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D16" w:rsidRPr="001D7387" w:rsidRDefault="001A4D16" w:rsidP="004146DE">
      <w:pPr>
        <w:pStyle w:val="01PaperTitle"/>
      </w:pPr>
      <w:r w:rsidRPr="001D7387">
        <w:rPr>
          <w:lang w:val="en-US"/>
        </w:rPr>
        <w:t>Low Band</w:t>
      </w:r>
      <w:r w:rsidRPr="001D7387">
        <w:rPr>
          <w:lang w:val="en-US" w:eastAsia="zh-CN"/>
        </w:rPr>
        <w:t>-</w:t>
      </w:r>
      <w:r w:rsidRPr="001D7387">
        <w:rPr>
          <w:lang w:val="en-US"/>
        </w:rPr>
        <w:t xml:space="preserve">Gap </w:t>
      </w:r>
      <w:proofErr w:type="spellStart"/>
      <w:r w:rsidRPr="001D7387">
        <w:t>Benzothiadiazole</w:t>
      </w:r>
      <w:proofErr w:type="spellEnd"/>
      <w:r w:rsidRPr="001D7387">
        <w:rPr>
          <w:lang w:val="en-US"/>
        </w:rPr>
        <w:t xml:space="preserve"> Conjugated </w:t>
      </w:r>
      <w:proofErr w:type="spellStart"/>
      <w:r w:rsidRPr="001D7387">
        <w:rPr>
          <w:lang w:val="en-US"/>
        </w:rPr>
        <w:t>Microporous</w:t>
      </w:r>
      <w:proofErr w:type="spellEnd"/>
      <w:r w:rsidRPr="001D7387">
        <w:rPr>
          <w:lang w:val="en-US"/>
        </w:rPr>
        <w:t xml:space="preserve"> Polymers</w:t>
      </w:r>
    </w:p>
    <w:p w:rsidR="001A4D16" w:rsidRPr="001D7387" w:rsidRDefault="001A4D16" w:rsidP="004146DE">
      <w:pPr>
        <w:pStyle w:val="02PaperAuthors"/>
        <w:rPr>
          <w:lang w:eastAsia="zh-CN"/>
        </w:rPr>
      </w:pPr>
      <w:r w:rsidRPr="001D7387">
        <w:t>Shijie Ren,</w:t>
      </w:r>
      <w:r w:rsidRPr="001D7387">
        <w:rPr>
          <w:i/>
          <w:vertAlign w:val="superscript"/>
        </w:rPr>
        <w:t>a</w:t>
      </w:r>
      <w:r w:rsidRPr="001D7387">
        <w:rPr>
          <w:i/>
          <w:vertAlign w:val="superscript"/>
          <w:lang w:eastAsia="zh-CN"/>
        </w:rPr>
        <w:t>,b</w:t>
      </w:r>
      <w:r w:rsidRPr="001D7387">
        <w:rPr>
          <w:lang w:eastAsia="zh-CN"/>
        </w:rPr>
        <w:t xml:space="preserve"> Robert Dawson,</w:t>
      </w:r>
      <w:r w:rsidRPr="001D7387">
        <w:rPr>
          <w:i/>
          <w:vertAlign w:val="superscript"/>
          <w:lang w:eastAsia="zh-CN"/>
        </w:rPr>
        <w:t>b</w:t>
      </w:r>
      <w:r w:rsidRPr="001D7387">
        <w:rPr>
          <w:lang w:eastAsia="zh-CN"/>
        </w:rPr>
        <w:t xml:space="preserve"> </w:t>
      </w:r>
      <w:r w:rsidRPr="001D7387">
        <w:t>Dave J. Adams</w:t>
      </w:r>
      <w:r w:rsidRPr="001D7387">
        <w:rPr>
          <w:lang w:eastAsia="zh-CN"/>
        </w:rPr>
        <w:t>,</w:t>
      </w:r>
      <w:r w:rsidRPr="001D7387">
        <w:rPr>
          <w:i/>
          <w:vertAlign w:val="superscript"/>
          <w:lang w:eastAsia="zh-CN"/>
        </w:rPr>
        <w:t>b</w:t>
      </w:r>
      <w:r w:rsidRPr="001D7387">
        <w:t xml:space="preserve"> Andrew I. Cooper</w:t>
      </w:r>
      <w:r w:rsidRPr="001D7387">
        <w:rPr>
          <w:i/>
          <w:vertAlign w:val="superscript"/>
          <w:lang w:eastAsia="zh-CN"/>
        </w:rPr>
        <w:t>b</w:t>
      </w:r>
      <w:r w:rsidRPr="001D7387">
        <w:t>*</w:t>
      </w:r>
    </w:p>
    <w:p w:rsidR="001A4D16" w:rsidRPr="001D7387" w:rsidRDefault="001A4D16" w:rsidP="009101D8">
      <w:pPr>
        <w:pStyle w:val="L1Receivedaccepteddates"/>
      </w:pPr>
      <w:r w:rsidRPr="001D7387">
        <w:t>Received (in XXX, XXX) Xth XXXXXXXXX 20XX, Accepted Xth XXXXXXXXX 20XX</w:t>
      </w:r>
    </w:p>
    <w:p w:rsidR="001A4D16" w:rsidRPr="001D7387" w:rsidRDefault="001A4D16" w:rsidP="009101D8">
      <w:pPr>
        <w:pStyle w:val="L2DOI"/>
      </w:pPr>
      <w:r w:rsidRPr="001D7387">
        <w:t>DOI: 10.1039/b000000x</w:t>
      </w:r>
    </w:p>
    <w:p w:rsidR="001A4D16" w:rsidRPr="001D7387" w:rsidRDefault="001A4D16" w:rsidP="005654E1">
      <w:pPr>
        <w:pStyle w:val="03Abstract"/>
        <w:rPr>
          <w:b/>
        </w:rPr>
      </w:pPr>
      <w:r w:rsidRPr="001D7387">
        <w:t xml:space="preserve">Low band-gap conjugated </w:t>
      </w:r>
      <w:proofErr w:type="spellStart"/>
      <w:r w:rsidRPr="001D7387">
        <w:t>microporous</w:t>
      </w:r>
      <w:proofErr w:type="spellEnd"/>
      <w:r w:rsidRPr="001D7387">
        <w:t xml:space="preserve"> polymers (CMPs) based on </w:t>
      </w:r>
      <w:proofErr w:type="spellStart"/>
      <w:r w:rsidRPr="001D7387">
        <w:t>benzothiadiazole</w:t>
      </w:r>
      <w:proofErr w:type="spellEnd"/>
      <w:r w:rsidRPr="001D7387">
        <w:t xml:space="preserve"> (BTZ) and </w:t>
      </w:r>
      <w:proofErr w:type="spellStart"/>
      <w:r w:rsidRPr="001D7387">
        <w:t>thiophene-benzothiadiazole-thiophene</w:t>
      </w:r>
      <w:proofErr w:type="spellEnd"/>
      <w:r w:rsidRPr="001D7387">
        <w:t xml:space="preserve"> (TBT) functional groups are prepared. The polymers show moderate surface areas and broad light absorption covering the whole visible light region. Fluorescence of one of the polymers can be readily quenched by the </w:t>
      </w:r>
      <w:r w:rsidRPr="001D7387">
        <w:rPr>
          <w:i/>
        </w:rPr>
        <w:t>in situ</w:t>
      </w:r>
      <w:r w:rsidRPr="001D7387">
        <w:t xml:space="preserve"> blending of fullerene.</w:t>
      </w:r>
    </w:p>
    <w:p w:rsidR="001A4D16" w:rsidRPr="001D7387" w:rsidRDefault="001A4D16" w:rsidP="003F4A2D">
      <w:pPr>
        <w:pStyle w:val="08ArticleText"/>
        <w:sectPr w:rsidR="001A4D16" w:rsidRPr="001D7387" w:rsidSect="00152DB1">
          <w:headerReference w:type="even" r:id="rId7"/>
          <w:headerReference w:type="default" r:id="rId8"/>
          <w:footerReference w:type="even" r:id="rId9"/>
          <w:footerReference w:type="default" r:id="rId10"/>
          <w:headerReference w:type="first" r:id="rId11"/>
          <w:footerReference w:type="first" r:id="rId12"/>
          <w:endnotePr>
            <w:numFmt w:val="decimal"/>
          </w:endnotePr>
          <w:pgSz w:w="11907" w:h="15593" w:code="119"/>
          <w:pgMar w:top="1021" w:right="907" w:bottom="1021" w:left="1077" w:header="227" w:footer="624" w:gutter="0"/>
          <w:lnNumType w:countBy="5" w:distance="57"/>
          <w:pgNumType w:start="1"/>
          <w:cols w:space="397"/>
          <w:titlePg/>
          <w:docGrid w:linePitch="360"/>
        </w:sectPr>
      </w:pPr>
    </w:p>
    <w:p w:rsidR="001A4D16" w:rsidRPr="001D7387" w:rsidRDefault="001A4D16" w:rsidP="00491891">
      <w:pPr>
        <w:pStyle w:val="04AHeading"/>
      </w:pPr>
      <w:r w:rsidRPr="001D7387">
        <w:lastRenderedPageBreak/>
        <w:t>Introduction</w:t>
      </w:r>
    </w:p>
    <w:p w:rsidR="001A4D16" w:rsidRPr="001D7387" w:rsidRDefault="001A4D16" w:rsidP="003F4A2D">
      <w:pPr>
        <w:pStyle w:val="08ArticleText"/>
      </w:pPr>
      <w:r w:rsidRPr="001D7387">
        <w:t xml:space="preserve">There is currently much interest in </w:t>
      </w:r>
      <w:proofErr w:type="spellStart"/>
      <w:r w:rsidRPr="001D7387">
        <w:t>microporous</w:t>
      </w:r>
      <w:proofErr w:type="spellEnd"/>
      <w:r w:rsidRPr="001D7387">
        <w:t xml:space="preserve"> organic polymers (MOPs) in areas including gas adsorption, storage, separations, and heterogeneous catalysis.</w:t>
      </w:r>
      <w:hyperlink w:anchor="_ENREF_1" w:tooltip="Dawson, 2013 #47" w:history="1">
        <w:r w:rsidR="00B42CC4" w:rsidRPr="001D7387">
          <w:fldChar w:fldCharType="begin">
            <w:fldData xml:space="preserve">PEVuZE5vdGU+PENpdGU+PEF1dGhvcj5EYXdzb248L0F1dGhvcj48WWVhcj4yMDEzPC9ZZWFyPjxS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</w:fldData>
          </w:fldChar>
        </w:r>
        <w:r w:rsidR="00A54F8F" w:rsidRPr="001D7387">
          <w:instrText xml:space="preserve"> ADDIN EN.CITE </w:instrText>
        </w:r>
        <w:r w:rsidR="00B42CC4" w:rsidRPr="001D7387">
          <w:fldChar w:fldCharType="begin">
            <w:fldData xml:space="preserve">PEVuZE5vdGU+PENpdGU+PEF1dGhvcj5EYXdzb248L0F1dGhvcj48WWVhcj4yMDEzPC9ZZWFyPjxS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</w:fldData>
          </w:fldChar>
        </w:r>
        <w:r w:rsidR="00A54F8F" w:rsidRPr="001D7387">
          <w:instrText xml:space="preserve"> ADDIN EN.CITE.DATA </w:instrText>
        </w:r>
        <w:r w:rsidR="00B42CC4" w:rsidRPr="001D7387">
          <w:fldChar w:fldCharType="end"/>
        </w:r>
        <w:r w:rsidR="00B42CC4" w:rsidRPr="001D7387">
          <w:fldChar w:fldCharType="separate"/>
        </w:r>
        <w:r w:rsidR="00A54F8F" w:rsidRPr="001D7387">
          <w:rPr>
            <w:noProof/>
            <w:vertAlign w:val="superscript"/>
          </w:rPr>
          <w:t>1-7</w:t>
        </w:r>
        <w:r w:rsidR="00B42CC4" w:rsidRPr="001D7387">
          <w:fldChar w:fldCharType="end"/>
        </w:r>
      </w:hyperlink>
      <w:r w:rsidRPr="001D7387">
        <w:t xml:space="preserve"> For such applications, the good chemical and thermal stability and wide synthetic diversity of MOPs is desirable.</w:t>
      </w:r>
      <w:r w:rsidR="00B42CC4" w:rsidRPr="001D7387">
        <w:fldChar w:fldCharType="begin">
          <w:fldData xml:space="preserve">PEVuZE5vdGU+PENpdGU+PEF1dGhvcj5CZW48L0F1dGhvcj48WWVhcj4yMDA5PC9ZZWFyPjxSZWNO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</w:fldData>
        </w:fldChar>
      </w:r>
      <w:r w:rsidR="00A54F8F" w:rsidRPr="001D7387">
        <w:instrText xml:space="preserve"> ADDIN EN.CITE </w:instrText>
      </w:r>
      <w:r w:rsidR="00B42CC4" w:rsidRPr="001D7387">
        <w:fldChar w:fldCharType="begin">
          <w:fldData xml:space="preserve">PEVuZE5vdGU+PENpdGU+PEF1dGhvcj5CZW48L0F1dGhvcj48WWVhcj4yMDA5PC9ZZWFyPjxSZWNO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</w:fldData>
        </w:fldChar>
      </w:r>
      <w:r w:rsidR="00A54F8F" w:rsidRPr="001D7387">
        <w:instrText xml:space="preserve"> ADDIN EN.CITE.DATA </w:instrText>
      </w:r>
      <w:r w:rsidR="00B42CC4" w:rsidRPr="001D7387">
        <w:fldChar w:fldCharType="end"/>
      </w:r>
      <w:r w:rsidR="00B42CC4" w:rsidRPr="001D7387">
        <w:fldChar w:fldCharType="separate"/>
      </w:r>
      <w:hyperlink w:anchor="_ENREF_8" w:tooltip="Ben, 2009 #8" w:history="1">
        <w:r w:rsidR="00A54F8F" w:rsidRPr="001D7387">
          <w:rPr>
            <w:noProof/>
            <w:vertAlign w:val="superscript"/>
          </w:rPr>
          <w:t>8</w:t>
        </w:r>
      </w:hyperlink>
      <w:r w:rsidR="00A54F8F" w:rsidRPr="001D7387">
        <w:rPr>
          <w:noProof/>
          <w:vertAlign w:val="superscript"/>
        </w:rPr>
        <w:t xml:space="preserve">, </w:t>
      </w:r>
      <w:hyperlink w:anchor="_ENREF_9" w:tooltip="Dawson, 2009 #51" w:history="1">
        <w:r w:rsidR="00A54F8F" w:rsidRPr="001D7387">
          <w:rPr>
            <w:noProof/>
            <w:vertAlign w:val="superscript"/>
          </w:rPr>
          <w:t>9</w:t>
        </w:r>
      </w:hyperlink>
      <w:r w:rsidR="00B42CC4" w:rsidRPr="001D7387">
        <w:fldChar w:fldCharType="end"/>
      </w:r>
      <w:r w:rsidRPr="001D7387">
        <w:t xml:space="preserve"> As a sub-class of MOPs, conjugated </w:t>
      </w:r>
      <w:proofErr w:type="spellStart"/>
      <w:r w:rsidRPr="001D7387">
        <w:t>microporous</w:t>
      </w:r>
      <w:proofErr w:type="spellEnd"/>
      <w:r w:rsidRPr="001D7387">
        <w:t xml:space="preserve"> polymers (CMPs) can combine </w:t>
      </w:r>
      <w:proofErr w:type="spellStart"/>
      <w:r w:rsidRPr="001D7387">
        <w:t>microporosity</w:t>
      </w:r>
      <w:proofErr w:type="spellEnd"/>
      <w:r w:rsidRPr="001D7387">
        <w:t xml:space="preserve"> and high surface areas with extended conjugation, suggesting a range of potential applications in energy-related areas.</w:t>
      </w:r>
      <w:r w:rsidR="00B42CC4" w:rsidRPr="001D7387">
        <w:fldChar w:fldCharType="begin">
          <w:fldData xml:space="preserve">PEVuZE5vdGU+PENpdGU+PEF1dGhvcj5Db29wZXI8L0F1dGhvcj48WWVhcj4yMDA5PC9ZZWFyPjxS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</w:fldData>
        </w:fldChar>
      </w:r>
      <w:r w:rsidR="00A54F8F" w:rsidRPr="001D7387">
        <w:instrText xml:space="preserve"> ADDIN EN.CITE </w:instrText>
      </w:r>
      <w:r w:rsidR="00B42CC4" w:rsidRPr="001D7387">
        <w:fldChar w:fldCharType="begin">
          <w:fldData xml:space="preserve">PEVuZE5vdGU+PENpdGU+PEF1dGhvcj5Db29wZXI8L0F1dGhvcj48WWVhcj4yMDA5PC9ZZWFyPjxS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</w:fldData>
        </w:fldChar>
      </w:r>
      <w:r w:rsidR="00A54F8F" w:rsidRPr="001D7387">
        <w:instrText xml:space="preserve"> ADDIN EN.CITE.DATA </w:instrText>
      </w:r>
      <w:r w:rsidR="00B42CC4" w:rsidRPr="001D7387">
        <w:fldChar w:fldCharType="end"/>
      </w:r>
      <w:r w:rsidR="00B42CC4" w:rsidRPr="001D7387">
        <w:fldChar w:fldCharType="separate"/>
      </w:r>
      <w:hyperlink w:anchor="_ENREF_10" w:tooltip="Cooper, 2009 #2" w:history="1">
        <w:r w:rsidR="00A54F8F" w:rsidRPr="001D7387">
          <w:rPr>
            <w:noProof/>
            <w:vertAlign w:val="superscript"/>
          </w:rPr>
          <w:t>10</w:t>
        </w:r>
      </w:hyperlink>
      <w:r w:rsidR="00A54F8F" w:rsidRPr="001D7387">
        <w:rPr>
          <w:noProof/>
          <w:vertAlign w:val="superscript"/>
        </w:rPr>
        <w:t xml:space="preserve">, </w:t>
      </w:r>
      <w:hyperlink w:anchor="_ENREF_11" w:tooltip="Jiang, 2007 #1" w:history="1">
        <w:r w:rsidR="00A54F8F" w:rsidRPr="001D7387">
          <w:rPr>
            <w:noProof/>
            <w:vertAlign w:val="superscript"/>
          </w:rPr>
          <w:t>11</w:t>
        </w:r>
      </w:hyperlink>
      <w:r w:rsidR="00B42CC4" w:rsidRPr="001D7387">
        <w:fldChar w:fldCharType="end"/>
      </w:r>
      <w:r w:rsidRPr="001D7387">
        <w:t xml:space="preserve"> Parameters that influence the scope for applications for CMPs include the surface area and pore size distribution, as well as the functionality of the network. Porosity and pore size distribution can be tuned to some degree through monomer selection,</w:t>
      </w:r>
      <w:r w:rsidR="00B42CC4" w:rsidRPr="001D7387">
        <w:fldChar w:fldCharType="begin">
          <w:fldData xml:space="preserve">PEVuZE5vdGU+PENpdGU+PEF1dGhvcj5EYXdzb248L0F1dGhvcj48WWVhcj4yMDA5PC9ZZWFyPjxS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==
</w:fldData>
        </w:fldChar>
      </w:r>
      <w:r w:rsidR="00A54F8F" w:rsidRPr="001D7387">
        <w:instrText xml:space="preserve"> ADDIN EN.CITE </w:instrText>
      </w:r>
      <w:r w:rsidR="00B42CC4" w:rsidRPr="001D7387">
        <w:fldChar w:fldCharType="begin">
          <w:fldData xml:space="preserve">PEVuZE5vdGU+PENpdGU+PEF1dGhvcj5EYXdzb248L0F1dGhvcj48WWVhcj4yMDA5PC9ZZWFyPjxS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==
</w:fldData>
        </w:fldChar>
      </w:r>
      <w:r w:rsidR="00A54F8F" w:rsidRPr="001D7387">
        <w:instrText xml:space="preserve"> ADDIN EN.CITE.DATA </w:instrText>
      </w:r>
      <w:r w:rsidR="00B42CC4" w:rsidRPr="001D7387">
        <w:fldChar w:fldCharType="end"/>
      </w:r>
      <w:r w:rsidR="00B42CC4" w:rsidRPr="001D7387">
        <w:fldChar w:fldCharType="separate"/>
      </w:r>
      <w:hyperlink w:anchor="_ENREF_9" w:tooltip="Dawson, 2009 #51" w:history="1">
        <w:r w:rsidR="00A54F8F" w:rsidRPr="001D7387">
          <w:rPr>
            <w:noProof/>
            <w:vertAlign w:val="superscript"/>
          </w:rPr>
          <w:t>9</w:t>
        </w:r>
      </w:hyperlink>
      <w:r w:rsidR="00A54F8F" w:rsidRPr="001D7387">
        <w:rPr>
          <w:noProof/>
          <w:vertAlign w:val="superscript"/>
        </w:rPr>
        <w:t xml:space="preserve">, </w:t>
      </w:r>
      <w:hyperlink w:anchor="_ENREF_12" w:tooltip="Jiang, 2008 #53" w:history="1">
        <w:r w:rsidR="00A54F8F" w:rsidRPr="001D7387">
          <w:rPr>
            <w:noProof/>
            <w:vertAlign w:val="superscript"/>
          </w:rPr>
          <w:t>12</w:t>
        </w:r>
      </w:hyperlink>
      <w:r w:rsidR="00B42CC4" w:rsidRPr="001D7387">
        <w:fldChar w:fldCharType="end"/>
      </w:r>
      <w:r w:rsidRPr="001D7387">
        <w:t xml:space="preserve"> by reaction solvent choice,</w:t>
      </w:r>
      <w:hyperlink w:anchor="_ENREF_13" w:tooltip="Dawson, 2010 #52" w:history="1">
        <w:r w:rsidR="00B42CC4" w:rsidRPr="001D7387">
          <w:fldChar w:fldCharType="begin"/>
        </w:r>
        <w:r w:rsidR="00A54F8F" w:rsidRPr="001D7387">
          <w:instrText xml:space="preserve"> ADDIN EN.CITE &lt;EndNote&gt;&lt;Cite&gt;&lt;Author&gt;Dawson&lt;/Author&gt;&lt;Year&gt;2010&lt;/Year&gt;&lt;RecNum&gt;52&lt;/RecNum&gt;&lt;DisplayText&gt;&lt;style face="superscript"&gt;13&lt;/style&gt;&lt;/DisplayText&gt;&lt;record&gt;&lt;rec-number&gt;52&lt;/rec-number&gt;&lt;foreign-keys&gt;&lt;key app="EN" db-id="fattdssx7trzd0eaptvx9ddmvt9zvfw95vz2"&gt;52&lt;/key&gt;&lt;/foreign-keys&gt;&lt;ref-type name="Journal Article"&gt;17&lt;/ref-type&gt;&lt;contributors&gt;&lt;authors&gt;&lt;author&gt;Dawson, R.&lt;/author&gt;&lt;author&gt;Laybourn, A.&lt;/author&gt;&lt;author&gt;Khimyak, Y. Z.&lt;/author&gt;&lt;author&gt;Adams, D. J.&lt;/author&gt;&lt;author&gt;Cooper, A. I.&lt;/author&gt;&lt;/authors&gt;&lt;/contributors&gt;&lt;titles&gt;&lt;title&gt;High Surface Area Conjugated Microporous Polymers: The Importance of Reaction Solvent Choice&lt;/title&gt;&lt;secondary-title&gt;Macromolecules&lt;/secondary-title&gt;&lt;/titles&gt;&lt;periodical&gt;&lt;full-title&gt;Macromolecules&lt;/full-title&gt;&lt;/periodical&gt;&lt;pages&gt;8524-8530&lt;/pages&gt;&lt;volume&gt;43&lt;/volume&gt;&lt;number&gt;20&lt;/number&gt;&lt;dates&gt;&lt;year&gt;2010&lt;/year&gt;&lt;pub-dates&gt;&lt;date&gt;Oct&lt;/date&gt;&lt;/pub-dates&gt;&lt;/dates&gt;&lt;isbn&gt;0024-9297&lt;/isbn&gt;&lt;accession-num&gt;WOS:000283289100027&lt;/accession-num&gt;&lt;urls&gt;&lt;related-urls&gt;&lt;url&gt;&amp;lt;Go to ISI&amp;gt;://WOS:000283289100027&lt;/url&gt;&lt;/related-urls&gt;&lt;/urls&gt;&lt;electronic-resource-num&gt;10.1021/ma101541h&lt;/electronic-resource-num&gt;&lt;/record&gt;&lt;/Cite&gt;&lt;/EndNote&gt;</w:instrText>
        </w:r>
        <w:r w:rsidR="00B42CC4" w:rsidRPr="001D7387">
          <w:fldChar w:fldCharType="separate"/>
        </w:r>
        <w:r w:rsidR="00A54F8F" w:rsidRPr="001D7387">
          <w:rPr>
            <w:noProof/>
            <w:vertAlign w:val="superscript"/>
          </w:rPr>
          <w:t>13</w:t>
        </w:r>
        <w:r w:rsidR="00B42CC4" w:rsidRPr="001D7387">
          <w:fldChar w:fldCharType="end"/>
        </w:r>
      </w:hyperlink>
      <w:r w:rsidRPr="001D7387">
        <w:t xml:space="preserve"> or by the use of a template.</w:t>
      </w:r>
      <w:hyperlink w:anchor="_ENREF_14" w:tooltip="Zhang, 2013 #11" w:history="1">
        <w:r w:rsidR="00B42CC4" w:rsidRPr="001D7387">
          <w:fldChar w:fldCharType="begin"/>
        </w:r>
        <w:r w:rsidR="00A54F8F" w:rsidRPr="001D7387">
          <w:instrText xml:space="preserve"> ADDIN EN.CITE &lt;EndNote&gt;&lt;Cite&gt;&lt;Author&gt;Zhang&lt;/Author&gt;&lt;Year&gt;2013&lt;/Year&gt;&lt;RecNum&gt;11&lt;/RecNum&gt;&lt;DisplayText&gt;&lt;style face="superscript"&gt;14&lt;/style&gt;&lt;/DisplayText&gt;&lt;record&gt;&lt;rec-number&gt;11&lt;/rec-number&gt;&lt;foreign-keys&gt;&lt;key app="EN" db-id="fattdssx7trzd0eaptvx9ddmvt9zvfw95vz2"&gt;11&lt;/key&gt;&lt;/foreign-keys&gt;&lt;ref-type name="Journal Article"&gt;17&lt;/ref-type&gt;&lt;contributors&gt;&lt;authors&gt;&lt;author&gt;Zhang, K.&lt;/author&gt;&lt;author&gt;Kopetzki, D.&lt;/author&gt;&lt;author&gt;Seeberger, P. H.&lt;/author&gt;&lt;author&gt;Antonietti, M.&lt;/author&gt;&lt;author&gt;Vilela, F.&lt;/author&gt;&lt;/authors&gt;&lt;/contributors&gt;&lt;titles&gt;&lt;title&gt;Surface Area Control and Photocatalytic Activity of Conjugated Microporous Poly(benzothiadiazole) Networks&lt;/title&gt;&lt;secondary-title&gt;Angewandte Chemie-International Edition&lt;/secondary-title&gt;&lt;/titles&gt;&lt;periodical&gt;&lt;full-title&gt;Angewandte Chemie-International Edition&lt;/full-title&gt;&lt;/periodical&gt;&lt;pages&gt;1432-1436&lt;/pages&gt;&lt;volume&gt;52&lt;/volume&gt;&lt;number&gt;5&lt;/number&gt;&lt;dates&gt;&lt;year&gt;2013&lt;/year&gt;&lt;/dates&gt;&lt;isbn&gt;1433-7851&lt;/isbn&gt;&lt;accession-num&gt;WOS:000313913300014&lt;/accession-num&gt;&lt;urls&gt;&lt;related-urls&gt;&lt;url&gt;&amp;lt;Go to ISI&amp;gt;://WOS:000313913300014&lt;/url&gt;&lt;/related-urls&gt;&lt;/urls&gt;&lt;electronic-resource-num&gt;10.1002/anie.201207163&lt;/electronic-resource-num&gt;&lt;/record&gt;&lt;/Cite&gt;&lt;/EndNote&gt;</w:instrText>
        </w:r>
        <w:r w:rsidR="00B42CC4" w:rsidRPr="001D7387">
          <w:fldChar w:fldCharType="separate"/>
        </w:r>
        <w:r w:rsidR="00A54F8F" w:rsidRPr="001D7387">
          <w:rPr>
            <w:noProof/>
            <w:vertAlign w:val="superscript"/>
          </w:rPr>
          <w:t>14</w:t>
        </w:r>
        <w:r w:rsidR="00B42CC4" w:rsidRPr="001D7387">
          <w:fldChar w:fldCharType="end"/>
        </w:r>
      </w:hyperlink>
      <w:r w:rsidRPr="001D7387">
        <w:t xml:space="preserve"> A wide variety of chemical functionalities have been incorporated into CMPs, in some cases for specific applications such as light-harvesting,</w:t>
      </w:r>
      <w:hyperlink w:anchor="_ENREF_15" w:tooltip="Chen, 2010 #55" w:history="1">
        <w:r w:rsidR="00B42CC4" w:rsidRPr="001D7387">
          <w:fldChar w:fldCharType="begin"/>
        </w:r>
        <w:r w:rsidR="00A54F8F" w:rsidRPr="001D7387">
          <w:instrText xml:space="preserve"> ADDIN EN.CITE &lt;EndNote&gt;&lt;Cite&gt;&lt;Author&gt;Chen&lt;/Author&gt;&lt;Year&gt;2010&lt;/Year&gt;&lt;RecNum&gt;55&lt;/RecNum&gt;&lt;DisplayText&gt;&lt;style face="superscript"&gt;15&lt;/style&gt;&lt;/DisplayText&gt;&lt;record&gt;&lt;rec-number&gt;55&lt;/rec-number&gt;&lt;foreign-keys&gt;&lt;key app="EN" db-id="fattdssx7trzd0eaptvx9ddmvt9zvfw95vz2"&gt;55&lt;/key&gt;&lt;/foreign-keys&gt;&lt;ref-type name="Journal Article"&gt;17&lt;/ref-type&gt;&lt;contributors&gt;&lt;authors&gt;&lt;author&gt;Chen, L.&lt;/author&gt;&lt;author&gt;Honsho, Y.&lt;/author&gt;&lt;author&gt;Seki, S.&lt;/author&gt;&lt;author&gt;Jiang, D. L.&lt;/author&gt;&lt;/authors&gt;&lt;/contributors&gt;&lt;titles&gt;&lt;title&gt;Light-Harvesting Conjugated Microporous Polymers: Rapid and Highly Efficient Flow of Light Energy with a Porous Polyphenylene Framework as Antenna&lt;/title&gt;&lt;secondary-title&gt;Journal of the American Chemical Society&lt;/secondary-title&gt;&lt;/titles&gt;&lt;periodical&gt;&lt;full-title&gt;Journal of the American Chemical Society&lt;/full-title&gt;&lt;/periodical&gt;&lt;pages&gt;6742-6748&lt;/pages&gt;&lt;volume&gt;132&lt;/volume&gt;&lt;number&gt;19&lt;/number&gt;&lt;dates&gt;&lt;year&gt;2010&lt;/year&gt;&lt;pub-dates&gt;&lt;date&gt;May&lt;/date&gt;&lt;/pub-dates&gt;&lt;/dates&gt;&lt;isbn&gt;0002-7863&lt;/isbn&gt;&lt;accession-num&gt;WOS:000277721500032&lt;/accession-num&gt;&lt;urls&gt;&lt;related-urls&gt;&lt;url&gt;&amp;lt;Go to ISI&amp;gt;://WOS:000277721500032&lt;/url&gt;&lt;/related-urls&gt;&lt;/urls&gt;&lt;electronic-resource-num&gt;10.1021/ja100327h&lt;/electronic-resource-num&gt;&lt;/record&gt;&lt;/Cite&gt;&lt;/EndNote&gt;</w:instrText>
        </w:r>
        <w:r w:rsidR="00B42CC4" w:rsidRPr="001D7387">
          <w:fldChar w:fldCharType="separate"/>
        </w:r>
        <w:r w:rsidR="00A54F8F" w:rsidRPr="001D7387">
          <w:rPr>
            <w:noProof/>
            <w:vertAlign w:val="superscript"/>
          </w:rPr>
          <w:t>15</w:t>
        </w:r>
        <w:r w:rsidR="00B42CC4" w:rsidRPr="001D7387">
          <w:fldChar w:fldCharType="end"/>
        </w:r>
      </w:hyperlink>
      <w:r w:rsidRPr="001D7387">
        <w:t xml:space="preserve"> fluorescence enhancement,</w:t>
      </w:r>
      <w:r w:rsidR="00B42CC4" w:rsidRPr="001D7387">
        <w:fldChar w:fldCharType="begin">
          <w:fldData xml:space="preserve">PEVuZE5vdGU+PENpdGU+PEF1dGhvcj5KaWFuZzwvQXV0aG9yPjxZZWFyPjIwMTE8L1llYXI+PFJl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</w:fldData>
        </w:fldChar>
      </w:r>
      <w:r w:rsidR="00A54F8F" w:rsidRPr="001D7387">
        <w:instrText xml:space="preserve"> ADDIN EN.CITE </w:instrText>
      </w:r>
      <w:r w:rsidR="00B42CC4" w:rsidRPr="001D7387">
        <w:fldChar w:fldCharType="begin">
          <w:fldData xml:space="preserve">PEVuZE5vdGU+PENpdGU+PEF1dGhvcj5KaWFuZzwvQXV0aG9yPjxZZWFyPjIwMTE8L1llYXI+PFJl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</w:fldData>
        </w:fldChar>
      </w:r>
      <w:r w:rsidR="00A54F8F" w:rsidRPr="001D7387">
        <w:instrText xml:space="preserve"> ADDIN EN.CITE.DATA </w:instrText>
      </w:r>
      <w:r w:rsidR="00B42CC4" w:rsidRPr="001D7387">
        <w:fldChar w:fldCharType="end"/>
      </w:r>
      <w:r w:rsidR="00B42CC4" w:rsidRPr="001D7387">
        <w:fldChar w:fldCharType="separate"/>
      </w:r>
      <w:hyperlink w:anchor="_ENREF_16" w:tooltip="Jiang, 2011 #5" w:history="1">
        <w:r w:rsidR="00A54F8F" w:rsidRPr="001D7387">
          <w:rPr>
            <w:noProof/>
            <w:vertAlign w:val="superscript"/>
          </w:rPr>
          <w:t>16</w:t>
        </w:r>
      </w:hyperlink>
      <w:r w:rsidR="00A54F8F" w:rsidRPr="001D7387">
        <w:rPr>
          <w:noProof/>
          <w:vertAlign w:val="superscript"/>
        </w:rPr>
        <w:t xml:space="preserve">, </w:t>
      </w:r>
      <w:hyperlink w:anchor="_ENREF_17" w:tooltip="Xu, 2011 #56" w:history="1">
        <w:r w:rsidR="00A54F8F" w:rsidRPr="001D7387">
          <w:rPr>
            <w:noProof/>
            <w:vertAlign w:val="superscript"/>
          </w:rPr>
          <w:t>17</w:t>
        </w:r>
      </w:hyperlink>
      <w:r w:rsidR="00B42CC4" w:rsidRPr="001D7387">
        <w:fldChar w:fldCharType="end"/>
      </w:r>
      <w:r w:rsidRPr="001D7387">
        <w:t xml:space="preserve"> </w:t>
      </w:r>
      <w:proofErr w:type="spellStart"/>
      <w:r w:rsidRPr="001D7387">
        <w:t>supercapacitors</w:t>
      </w:r>
      <w:proofErr w:type="spellEnd"/>
      <w:r w:rsidRPr="001D7387">
        <w:t>,</w:t>
      </w:r>
      <w:hyperlink w:anchor="_ENREF_18" w:tooltip="Kou, 2011 #58" w:history="1">
        <w:r w:rsidR="00B42CC4" w:rsidRPr="001D7387">
          <w:fldChar w:fldCharType="begin"/>
        </w:r>
        <w:r w:rsidR="00A54F8F" w:rsidRPr="001D7387">
          <w:instrText xml:space="preserve"> ADDIN EN.CITE &lt;EndNote&gt;&lt;Cite&gt;&lt;Author&gt;Kou&lt;/Author&gt;&lt;Year&gt;2011&lt;/Year&gt;&lt;RecNum&gt;58&lt;/RecNum&gt;&lt;DisplayText&gt;&lt;style face="superscript"&gt;18&lt;/style&gt;&lt;/DisplayText&gt;&lt;record&gt;&lt;rec-number&gt;58&lt;/rec-number&gt;&lt;foreign-keys&gt;&lt;key app="EN" db-id="fattdssx7trzd0eaptvx9ddmvt9zvfw95vz2"&gt;58&lt;/key&gt;&lt;/foreign-keys&gt;&lt;ref-type name="Journal Article"&gt;17&lt;/ref-type&gt;&lt;contributors&gt;&lt;authors&gt;&lt;author&gt;Kou, Y.&lt;/author&gt;&lt;author&gt;Xu, Y. H.&lt;/author&gt;&lt;author&gt;Guo, Z. Q.&lt;/author&gt;&lt;author&gt;Jiang, D. L.&lt;/author&gt;&lt;/authors&gt;&lt;/contributors&gt;&lt;titles&gt;&lt;title&gt;Supercapacitive Energy Storage and Electric Power Supply Using an Aza-Fused pi-Conjugated Microporous Framework&lt;/title&gt;&lt;secondary-title&gt;Angewandte Chemie-International Edition&lt;/secondary-title&gt;&lt;/titles&gt;&lt;periodical&gt;&lt;full-title&gt;Angewandte Chemie-International Edition&lt;/full-title&gt;&lt;/periodical&gt;&lt;pages&gt;8753-8757&lt;/pages&gt;&lt;volume&gt;50&lt;/volume&gt;&lt;number&gt;37&lt;/number&gt;&lt;dates&gt;&lt;year&gt;2011&lt;/year&gt;&lt;/dates&gt;&lt;isbn&gt;1433-7851&lt;/isbn&gt;&lt;accession-num&gt;WOS:000295261200061&lt;/accession-num&gt;&lt;urls&gt;&lt;related-urls&gt;&lt;url&gt;&amp;lt;Go to ISI&amp;gt;://WOS:000295261200061&lt;/url&gt;&lt;/related-urls&gt;&lt;/urls&gt;&lt;electronic-resource-num&gt;10.1002/anie.201103493&lt;/electronic-resource-num&gt;&lt;/record&gt;&lt;/Cite&gt;&lt;/EndNote&gt;</w:instrText>
        </w:r>
        <w:r w:rsidR="00B42CC4" w:rsidRPr="001D7387">
          <w:fldChar w:fldCharType="separate"/>
        </w:r>
        <w:r w:rsidR="00A54F8F" w:rsidRPr="001D7387">
          <w:rPr>
            <w:noProof/>
            <w:vertAlign w:val="superscript"/>
          </w:rPr>
          <w:t>18</w:t>
        </w:r>
        <w:r w:rsidR="00B42CC4" w:rsidRPr="001D7387">
          <w:fldChar w:fldCharType="end"/>
        </w:r>
      </w:hyperlink>
      <w:r w:rsidRPr="001D7387">
        <w:t xml:space="preserve"> or molecular sensing.</w:t>
      </w:r>
      <w:hyperlink w:anchor="_ENREF_19" w:tooltip="Liu, 2012 #57" w:history="1">
        <w:r w:rsidR="00B42CC4" w:rsidRPr="001D7387">
          <w:fldChar w:fldCharType="begin"/>
        </w:r>
        <w:r w:rsidR="00A54F8F" w:rsidRPr="001D7387">
          <w:instrText xml:space="preserve"> ADDIN EN.CITE &lt;EndNote&gt;&lt;Cite&gt;&lt;Author&gt;Liu&lt;/Author&gt;&lt;Year&gt;2012&lt;/Year&gt;&lt;RecNum&gt;57&lt;/RecNum&gt;&lt;DisplayText&gt;&lt;style face="superscript"&gt;19&lt;/style&gt;&lt;/DisplayText&gt;&lt;record&gt;&lt;rec-number&gt;57&lt;/rec-number&gt;&lt;foreign-keys&gt;&lt;key app="EN" db-id="fattdssx7trzd0eaptvx9ddmvt9zvfw95vz2"&gt;57&lt;/key&gt;&lt;/foreign-keys&gt;&lt;ref-type name="Journal Article"&gt;17&lt;/ref-type&gt;&lt;contributors&gt;&lt;authors&gt;&lt;author&gt;Liu, X. M.&lt;/author&gt;&lt;author&gt;Xu, Y. H.&lt;/author&gt;&lt;author&gt;Jiang, D. L.&lt;/author&gt;&lt;/authors&gt;&lt;/contributors&gt;&lt;titles&gt;&lt;title&gt;Conjugated Microporous Polymers as Molecular Sensing Devices: Microporous Architecture Enables Rapid Response and Enhances Sensitivity in Fluorescence-On and Fluorescence-Off Sensing&lt;/title&gt;&lt;secondary-title&gt;Journal of the American Chemical Society&lt;/secondary-title&gt;&lt;/titles&gt;&lt;periodical&gt;&lt;full-title&gt;Journal of the American Chemical Society&lt;/full-title&gt;&lt;/periodical&gt;&lt;pages&gt;8738-8741&lt;/pages&gt;&lt;volume&gt;134&lt;/volume&gt;&lt;number&gt;21&lt;/number&gt;&lt;dates&gt;&lt;year&gt;2012&lt;/year&gt;&lt;pub-dates&gt;&lt;date&gt;May&lt;/date&gt;&lt;/pub-dates&gt;&lt;/dates&gt;&lt;isbn&gt;0002-7863&lt;/isbn&gt;&lt;accession-num&gt;WOS:000304570700003&lt;/accession-num&gt;&lt;urls&gt;&lt;related-urls&gt;&lt;url&gt;&amp;lt;Go to ISI&amp;gt;://WOS:000304570700003&lt;/url&gt;&lt;/related-urls&gt;&lt;/urls&gt;&lt;electronic-resource-num&gt;10.1021/ja303445r&lt;/electronic-resource-num&gt;&lt;/record&gt;&lt;/Cite&gt;&lt;/EndNote&gt;</w:instrText>
        </w:r>
        <w:r w:rsidR="00B42CC4" w:rsidRPr="001D7387">
          <w:fldChar w:fldCharType="separate"/>
        </w:r>
        <w:r w:rsidR="00A54F8F" w:rsidRPr="001D7387">
          <w:rPr>
            <w:noProof/>
            <w:vertAlign w:val="superscript"/>
          </w:rPr>
          <w:t>19</w:t>
        </w:r>
        <w:r w:rsidR="00B42CC4" w:rsidRPr="001D7387">
          <w:fldChar w:fldCharType="end"/>
        </w:r>
      </w:hyperlink>
    </w:p>
    <w:p w:rsidR="001A4D16" w:rsidRPr="001D7387" w:rsidRDefault="001A4D16" w:rsidP="003F4A2D">
      <w:pPr>
        <w:pStyle w:val="08ArticleText"/>
      </w:pPr>
      <w:r w:rsidRPr="001D7387">
        <w:tab/>
        <w:t>Band-gap control is important for conjugated polymers, for example to achieve specific colour emission in polymer light-emitting diodes (PLEDs).</w:t>
      </w:r>
      <w:hyperlink w:anchor="_ENREF_20" w:tooltip="Dai, 2001 #59" w:history="1">
        <w:r w:rsidR="00B42CC4" w:rsidRPr="001D7387">
          <w:fldChar w:fldCharType="begin"/>
        </w:r>
        <w:r w:rsidR="00A54F8F" w:rsidRPr="001D7387">
          <w:instrText xml:space="preserve"> ADDIN EN.CITE &lt;EndNote&gt;&lt;Cite&gt;&lt;Author&gt;Dai&lt;/Author&gt;&lt;Year&gt;2001&lt;/Year&gt;&lt;RecNum&gt;59&lt;/RecNum&gt;&lt;DisplayText&gt;&lt;style face="superscript"&gt;20&lt;/style&gt;&lt;/DisplayText&gt;&lt;record&gt;&lt;rec-number&gt;59&lt;/rec-number&gt;&lt;foreign-keys&gt;&lt;key app="EN" db-id="fattdssx7trzd0eaptvx9ddmvt9zvfw95vz2"&gt;59&lt;/key&gt;&lt;/foreign-keys&gt;&lt;ref-type name="Journal Article"&gt;17&lt;/ref-type&gt;&lt;contributors&gt;&lt;authors&gt;&lt;author&gt;Dai, L. M.&lt;/author&gt;&lt;author&gt;Winkler, B.&lt;/author&gt;&lt;author&gt;Dong, L. M.&lt;/author&gt;&lt;author&gt;Tong, L.&lt;/author&gt;&lt;author&gt;Mau, A. W. H.&lt;/author&gt;&lt;/authors&gt;&lt;/contributors&gt;&lt;titles&gt;&lt;title&gt;Conjugated polymers for light-emitting applications&lt;/title&gt;&lt;secondary-title&gt;Advanced Materials&lt;/secondary-title&gt;&lt;/titles&gt;&lt;periodical&gt;&lt;full-title&gt;Advanced Materials&lt;/full-title&gt;&lt;/periodical&gt;&lt;pages&gt;915-+&lt;/pages&gt;&lt;volume&gt;13&lt;/volume&gt;&lt;number&gt;12-13&lt;/number&gt;&lt;dates&gt;&lt;year&gt;2001&lt;/year&gt;&lt;pub-dates&gt;&lt;date&gt;Jul&lt;/date&gt;&lt;/pub-dates&gt;&lt;/dates&gt;&lt;isbn&gt;0935-9648&lt;/isbn&gt;&lt;accession-num&gt;WOS:000169826800018&lt;/accession-num&gt;&lt;urls&gt;&lt;related-urls&gt;&lt;url&gt;&amp;lt;Go to ISI&amp;gt;://WOS:000169826800018&lt;/url&gt;&lt;/related-urls&gt;&lt;/urls&gt;&lt;electronic-resource-num&gt;10.1002/1521-4095(200107)13:12/13&amp;lt;915::aid-adma915&amp;gt;3.0.co;2-n&lt;/electronic-resource-num&gt;&lt;/record&gt;&lt;/Cite&gt;&lt;/EndNote&gt;</w:instrText>
        </w:r>
        <w:r w:rsidR="00B42CC4" w:rsidRPr="001D7387">
          <w:fldChar w:fldCharType="separate"/>
        </w:r>
        <w:r w:rsidR="00A54F8F" w:rsidRPr="001D7387">
          <w:rPr>
            <w:noProof/>
            <w:vertAlign w:val="superscript"/>
          </w:rPr>
          <w:t>20</w:t>
        </w:r>
        <w:r w:rsidR="00B42CC4" w:rsidRPr="001D7387">
          <w:fldChar w:fldCharType="end"/>
        </w:r>
      </w:hyperlink>
      <w:r w:rsidRPr="001D7387">
        <w:t xml:space="preserve"> Low band-gap conjugated polymers have also been exploited extensively as electron donor materials in polymer solar cells due to their broad and intensive light absorbing ability.</w:t>
      </w:r>
      <w:hyperlink w:anchor="_ENREF_21" w:tooltip="Bian, 2012 #60" w:history="1">
        <w:r w:rsidR="00B42CC4" w:rsidRPr="001D7387">
          <w:fldChar w:fldCharType="begin"/>
        </w:r>
        <w:r w:rsidR="00A54F8F" w:rsidRPr="001D7387">
          <w:instrText xml:space="preserve"> ADDIN EN.CITE &lt;EndNote&gt;&lt;Cite&gt;&lt;Author&gt;Bian&lt;/Author&gt;&lt;Year&gt;2012&lt;/Year&gt;&lt;RecNum&gt;60&lt;/RecNum&gt;&lt;DisplayText&gt;&lt;style face="superscript"&gt;21&lt;/style&gt;&lt;/DisplayText&gt;&lt;record&gt;&lt;rec-number&gt;60&lt;/rec-number&gt;&lt;foreign-keys&gt;&lt;key app="EN" db-id="fattdssx7trzd0eaptvx9ddmvt9zvfw95vz2"&gt;60&lt;/key&gt;&lt;/foreign-keys&gt;&lt;ref-type name="Journal Article"&gt;17&lt;/ref-type&gt;&lt;contributors&gt;&lt;authors&gt;&lt;author&gt;Bian, L. Y.&lt;/author&gt;&lt;author&gt;Zhu, E. W.&lt;/author&gt;&lt;author&gt;Tang, J.&lt;/author&gt;&lt;author&gt;Tang, W. H.&lt;/author&gt;&lt;author&gt;Zhang, F. J.&lt;/author&gt;&lt;/authors&gt;&lt;/contributors&gt;&lt;titles&gt;&lt;title&gt;Recent progress in the design of narrow bandgap conjugated polymers for high-efficiency organic solar cells&lt;/title&gt;&lt;secondary-title&gt;Progress in Polymer Science&lt;/secondary-title&gt;&lt;/titles&gt;&lt;periodical&gt;&lt;full-title&gt;Progress in Polymer Science&lt;/full-title&gt;&lt;/periodical&gt;&lt;pages&gt;1292-1331&lt;/pages&gt;&lt;volume&gt;37&lt;/volume&gt;&lt;number&gt;9&lt;/number&gt;&lt;dates&gt;&lt;year&gt;2012&lt;/year&gt;&lt;pub-dates&gt;&lt;date&gt;Sep&lt;/date&gt;&lt;/pub-dates&gt;&lt;/dates&gt;&lt;isbn&gt;0079-6700&lt;/isbn&gt;&lt;accession-num&gt;WOS:000308520100004&lt;/accession-num&gt;&lt;urls&gt;&lt;related-urls&gt;&lt;url&gt;&amp;lt;Go to ISI&amp;gt;://WOS:000308520100004&lt;/url&gt;&lt;/related-urls&gt;&lt;/urls&gt;&lt;electronic-resource-num&gt;10.1016/j.progpolymsci.2012.03.001&lt;/electronic-resource-num&gt;&lt;/record&gt;&lt;/Cite&gt;&lt;/EndNote&gt;</w:instrText>
        </w:r>
        <w:r w:rsidR="00B42CC4" w:rsidRPr="001D7387">
          <w:fldChar w:fldCharType="separate"/>
        </w:r>
        <w:r w:rsidR="00A54F8F" w:rsidRPr="001D7387">
          <w:rPr>
            <w:noProof/>
            <w:vertAlign w:val="superscript"/>
          </w:rPr>
          <w:t>21</w:t>
        </w:r>
        <w:r w:rsidR="00B42CC4" w:rsidRPr="001D7387">
          <w:fldChar w:fldCharType="end"/>
        </w:r>
      </w:hyperlink>
      <w:r w:rsidRPr="001D7387">
        <w:t xml:space="preserve"> Recently, band-gap control of CMPs has also been addressed for potential applications in optoelectronics.</w:t>
      </w:r>
      <w:hyperlink w:anchor="_ENREF_16" w:tooltip="Jiang, 2011 #5" w:history="1">
        <w:r w:rsidR="00B42CC4" w:rsidRPr="001D7387">
          <w:fldChar w:fldCharType="begin"/>
        </w:r>
        <w:r w:rsidR="00A54F8F" w:rsidRPr="001D7387">
          <w:instrText xml:space="preserve"> ADDIN EN.CITE &lt;EndNote&gt;&lt;Cite&gt;&lt;Author&gt;Jiang&lt;/Author&gt;&lt;Year&gt;2011&lt;/Year&gt;&lt;RecNum&gt;5&lt;/RecNum&gt;&lt;DisplayText&gt;&lt;style face="superscript"&gt;16&lt;/style&gt;&lt;/DisplayText&gt;&lt;record&gt;&lt;rec-number&gt;5&lt;/rec-number&gt;&lt;foreign-keys&gt;&lt;key app="EN" db-id="fattdssx7trzd0eaptvx9ddmvt9zvfw95vz2"&gt;5&lt;/key&gt;&lt;/foreign-keys&gt;&lt;ref-type name="Journal Article"&gt;17&lt;/ref-type&gt;&lt;contributors&gt;&lt;authors&gt;&lt;author&gt;Jiang, J. X.&lt;/author&gt;&lt;author&gt;Trewin, A.&lt;/author&gt;&lt;author&gt;Adams, D. J.&lt;/author&gt;&lt;author&gt;Cooper, A. I.&lt;/author&gt;&lt;/authors&gt;&lt;/contributors&gt;&lt;titles&gt;&lt;title&gt;Band gap engineering in fluorescent conjugated microporous polymers&lt;/title&gt;&lt;secondary-title&gt;Chemical Science&lt;/secondary-title&gt;&lt;/titles&gt;&lt;periodical&gt;&lt;full-title&gt;Chemical Science&lt;/full-title&gt;&lt;/periodical&gt;&lt;pages&gt;1777-1781&lt;/pages&gt;&lt;volume&gt;2&lt;/volume&gt;&lt;number&gt;9&lt;/number&gt;&lt;dates&gt;&lt;year&gt;2011&lt;/year&gt;&lt;/dates&gt;&lt;isbn&gt;2041-6520&lt;/isbn&gt;&lt;accession-num&gt;WOS:000293693700019&lt;/accession-num&gt;&lt;urls&gt;&lt;related-urls&gt;&lt;url&gt;&amp;lt;Go to ISI&amp;gt;://WOS:000293693700019&lt;/url&gt;&lt;/related-urls&gt;&lt;/urls&gt;&lt;electronic-resource-num&gt;10.1039/c1sc00329a&lt;/electronic-resource-num&gt;&lt;/record&gt;&lt;/Cite&gt;&lt;/EndNote&gt;</w:instrText>
        </w:r>
        <w:r w:rsidR="00B42CC4" w:rsidRPr="001D7387">
          <w:fldChar w:fldCharType="separate"/>
        </w:r>
        <w:r w:rsidR="00A54F8F" w:rsidRPr="001D7387">
          <w:rPr>
            <w:noProof/>
            <w:vertAlign w:val="superscript"/>
          </w:rPr>
          <w:t>16</w:t>
        </w:r>
        <w:r w:rsidR="00B42CC4" w:rsidRPr="001D7387">
          <w:fldChar w:fldCharType="end"/>
        </w:r>
      </w:hyperlink>
      <w:r w:rsidRPr="001D7387">
        <w:t xml:space="preserve"> As one of the most common electron-accepting moieties, the </w:t>
      </w:r>
      <w:proofErr w:type="spellStart"/>
      <w:r w:rsidRPr="001D7387">
        <w:t>benzothiadiazole</w:t>
      </w:r>
      <w:proofErr w:type="spellEnd"/>
      <w:r w:rsidRPr="001D7387">
        <w:t xml:space="preserve"> (BTZ) unit and its derivatives have been incorporated in to conjugated polymers which have been used as active materials in both PLEDs and polymer solar cells.</w:t>
      </w:r>
      <w:r w:rsidR="00B42CC4" w:rsidRPr="001D7387">
        <w:fldChar w:fldCharType="begin">
          <w:fldData xml:space="preserve">PEVuZE5vdGU+PENpdGU+PEF1dGhvcj5QYXJrPC9BdXRob3I+PFllYXI+MjAwOTwvWWVhcj48UmVj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=
</w:fldData>
        </w:fldChar>
      </w:r>
      <w:r w:rsidR="00A54F8F" w:rsidRPr="001D7387">
        <w:instrText xml:space="preserve"> ADDIN EN.CITE </w:instrText>
      </w:r>
      <w:r w:rsidR="00B42CC4" w:rsidRPr="001D7387">
        <w:fldChar w:fldCharType="begin">
          <w:fldData xml:space="preserve">PEVuZE5vdGU+PENpdGU+PEF1dGhvcj5QYXJrPC9BdXRob3I+PFllYXI+MjAwOTwvWWVhcj48UmVj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=
</w:fldData>
        </w:fldChar>
      </w:r>
      <w:r w:rsidR="00A54F8F" w:rsidRPr="001D7387">
        <w:instrText xml:space="preserve"> ADDIN EN.CITE.DATA </w:instrText>
      </w:r>
      <w:r w:rsidR="00B42CC4" w:rsidRPr="001D7387">
        <w:fldChar w:fldCharType="end"/>
      </w:r>
      <w:r w:rsidR="00B42CC4" w:rsidRPr="001D7387">
        <w:fldChar w:fldCharType="separate"/>
      </w:r>
      <w:hyperlink w:anchor="_ENREF_22" w:tooltip="Park, 2009 #61" w:history="1">
        <w:r w:rsidR="00A54F8F" w:rsidRPr="001D7387">
          <w:rPr>
            <w:noProof/>
            <w:vertAlign w:val="superscript"/>
          </w:rPr>
          <w:t>22</w:t>
        </w:r>
      </w:hyperlink>
      <w:r w:rsidR="00A54F8F" w:rsidRPr="001D7387">
        <w:rPr>
          <w:noProof/>
          <w:vertAlign w:val="superscript"/>
        </w:rPr>
        <w:t xml:space="preserve">, </w:t>
      </w:r>
      <w:hyperlink w:anchor="_ENREF_23" w:tooltip="Chen, 2009 #62" w:history="1">
        <w:r w:rsidR="00A54F8F" w:rsidRPr="001D7387">
          <w:rPr>
            <w:noProof/>
            <w:vertAlign w:val="superscript"/>
          </w:rPr>
          <w:t>23</w:t>
        </w:r>
      </w:hyperlink>
      <w:r w:rsidR="00B42CC4" w:rsidRPr="001D7387">
        <w:fldChar w:fldCharType="end"/>
      </w:r>
      <w:r w:rsidRPr="001D7387">
        <w:t xml:space="preserve"> However, only very recently has a series of </w:t>
      </w:r>
      <w:proofErr w:type="spellStart"/>
      <w:r w:rsidRPr="001D7387">
        <w:t>microporous</w:t>
      </w:r>
      <w:proofErr w:type="spellEnd"/>
      <w:r w:rsidRPr="001D7387">
        <w:t xml:space="preserve"> poly(</w:t>
      </w:r>
      <w:proofErr w:type="spellStart"/>
      <w:r w:rsidRPr="001D7387">
        <w:t>benzothiadiazole</w:t>
      </w:r>
      <w:proofErr w:type="spellEnd"/>
      <w:r w:rsidRPr="001D7387">
        <w:t xml:space="preserve">) networks been reported and used as </w:t>
      </w:r>
      <w:proofErr w:type="spellStart"/>
      <w:r w:rsidRPr="001D7387">
        <w:t>photocatalysts</w:t>
      </w:r>
      <w:proofErr w:type="spellEnd"/>
      <w:r w:rsidRPr="001D7387">
        <w:t xml:space="preserve"> to generate singlet oxygen.</w:t>
      </w:r>
      <w:hyperlink w:anchor="_ENREF_14" w:tooltip="Zhang, 2013 #11" w:history="1">
        <w:r w:rsidR="00B42CC4" w:rsidRPr="001D7387">
          <w:fldChar w:fldCharType="begin"/>
        </w:r>
        <w:r w:rsidR="00A54F8F" w:rsidRPr="001D7387">
          <w:instrText xml:space="preserve"> ADDIN EN.CITE &lt;EndNote&gt;&lt;Cite&gt;&lt;Author&gt;Zhang&lt;/Author&gt;&lt;Year&gt;2013&lt;/Year&gt;&lt;RecNum&gt;11&lt;/RecNum&gt;&lt;DisplayText&gt;&lt;style face="superscript"&gt;14&lt;/style&gt;&lt;/DisplayText&gt;&lt;record&gt;&lt;rec-number&gt;11&lt;/rec-number&gt;&lt;foreign-keys&gt;&lt;key app="EN" db-id="fattdssx7trzd0eaptvx9ddmvt9zvfw95vz2"&gt;11&lt;/key&gt;&lt;/foreign-keys&gt;&lt;ref-type name="Journal Article"&gt;17&lt;/ref-type&gt;&lt;contributors&gt;&lt;authors&gt;&lt;author&gt;Zhang, K.&lt;/author&gt;&lt;author&gt;Kopetzki, D.&lt;/author&gt;&lt;author&gt;Seeberger, P. H.&lt;/author&gt;&lt;author&gt;Antonietti, M.&lt;/author&gt;&lt;author&gt;Vilela, F.&lt;/author&gt;&lt;/authors&gt;&lt;/contributors&gt;&lt;titles&gt;&lt;title&gt;Surface Area Control and Photocatalytic Activity of Conjugated Microporous Poly(benzothiadiazole) Networks&lt;/title&gt;&lt;secondary-title&gt;Angewandte Chemie-International Edition&lt;/secondary-title&gt;&lt;/titles&gt;&lt;periodical&gt;&lt;full-title&gt;Angewandte Chemie-International Edition&lt;/full-title&gt;&lt;/periodical&gt;&lt;pages&gt;1432-1436&lt;/pages&gt;&lt;volume&gt;52&lt;/volume&gt;&lt;number&gt;5&lt;/number&gt;&lt;dates&gt;&lt;year&gt;2013&lt;/year&gt;&lt;/dates&gt;&lt;isbn&gt;1433-7851&lt;/isbn&gt;&lt;accession-num&gt;WOS:000313913300014&lt;/accession-num&gt;&lt;urls&gt;&lt;related-urls&gt;&lt;url&gt;&amp;lt;Go to ISI&amp;gt;://WOS:000313913300014&lt;/url&gt;&lt;/related-urls&gt;&lt;/urls&gt;&lt;electronic-resource-num&gt;10.1002/anie.201207163&lt;/electronic-resource-num&gt;&lt;/record&gt;&lt;/Cite&gt;&lt;/EndNote&gt;</w:instrText>
        </w:r>
        <w:r w:rsidR="00B42CC4" w:rsidRPr="001D7387">
          <w:fldChar w:fldCharType="separate"/>
        </w:r>
        <w:r w:rsidR="00A54F8F" w:rsidRPr="001D7387">
          <w:rPr>
            <w:noProof/>
            <w:vertAlign w:val="superscript"/>
          </w:rPr>
          <w:t>14</w:t>
        </w:r>
        <w:r w:rsidR="00B42CC4" w:rsidRPr="001D7387">
          <w:fldChar w:fldCharType="end"/>
        </w:r>
      </w:hyperlink>
      <w:r w:rsidRPr="001D7387">
        <w:t xml:space="preserve"> These polymers were later post-synthetically modified to confer water-</w:t>
      </w:r>
      <w:proofErr w:type="spellStart"/>
      <w:r w:rsidRPr="001D7387">
        <w:t>dispersability</w:t>
      </w:r>
      <w:proofErr w:type="spellEnd"/>
      <w:r w:rsidRPr="001D7387">
        <w:t xml:space="preserve"> and used as heterogeneous </w:t>
      </w:r>
      <w:proofErr w:type="spellStart"/>
      <w:r w:rsidRPr="001D7387">
        <w:t>photocatalysts</w:t>
      </w:r>
      <w:proofErr w:type="spellEnd"/>
      <w:r w:rsidRPr="001D7387">
        <w:t>.</w:t>
      </w:r>
      <w:hyperlink w:anchor="_ENREF_24" w:tooltip="Urakami, 2013 #63" w:history="1">
        <w:r w:rsidR="00B42CC4" w:rsidRPr="001D7387">
          <w:fldChar w:fldCharType="begin"/>
        </w:r>
        <w:r w:rsidR="00A54F8F" w:rsidRPr="001D7387">
          <w:instrText xml:space="preserve"> ADDIN EN.CITE &lt;EndNote&gt;&lt;Cite&gt;&lt;Author&gt;Urakami&lt;/Author&gt;&lt;Year&gt;2013&lt;/Year&gt;&lt;RecNum&gt;63&lt;/RecNum&gt;&lt;DisplayText&gt;&lt;style face="superscript"&gt;24&lt;/style&gt;&lt;/DisplayText&gt;&lt;record&gt;&lt;rec-number&gt;63&lt;/rec-number&gt;&lt;foreign-keys&gt;&lt;key app="EN" db-id="fattdssx7trzd0eaptvx9ddmvt9zvfw95vz2"&gt;63&lt;/key&gt;&lt;/foreign-keys&gt;&lt;ref-type name="Journal Article"&gt;17&lt;/ref-type&gt;&lt;contributors&gt;&lt;authors&gt;&lt;author&gt;Urakami, H.&lt;/author&gt;&lt;author&gt;Zhang, K.&lt;/author&gt;&lt;author&gt;Vilela, F.&lt;/author&gt;&lt;/authors&gt;&lt;/contributors&gt;&lt;titles&gt;&lt;title&gt;Modification of conjugated microporous poly-benzothiadiazole for photosensitized singlet oxygen generation in water&lt;/title&gt;&lt;secondary-title&gt;Chemical Communications&lt;/secondary-title&gt;&lt;/titles&gt;&lt;periodical&gt;&lt;full-title&gt;Chemical Communications&lt;/full-title&gt;&lt;/periodical&gt;&lt;pages&gt;2353-2355&lt;/pages&gt;&lt;volume&gt;49&lt;/volume&gt;&lt;number&gt;23&lt;/number&gt;&lt;dates&gt;&lt;year&gt;2013&lt;/year&gt;&lt;/dates&gt;&lt;isbn&gt;1359-7345&lt;/isbn&gt;&lt;accession-num&gt;WOS:000315169400025&lt;/accession-num&gt;&lt;urls&gt;&lt;related-urls&gt;&lt;url&gt;&amp;lt;Go to ISI&amp;gt;://WOS:000315169400025&lt;/url&gt;&lt;/related-urls&gt;&lt;/urls&gt;&lt;electronic-resource-num&gt;10.1039/c3cc38956a&lt;/electronic-resource-num&gt;&lt;/record&gt;&lt;/Cite&gt;&lt;/EndNote&gt;</w:instrText>
        </w:r>
        <w:r w:rsidR="00B42CC4" w:rsidRPr="001D7387">
          <w:fldChar w:fldCharType="separate"/>
        </w:r>
        <w:r w:rsidR="00A54F8F" w:rsidRPr="001D7387">
          <w:rPr>
            <w:noProof/>
            <w:vertAlign w:val="superscript"/>
          </w:rPr>
          <w:t>24</w:t>
        </w:r>
        <w:r w:rsidR="00B42CC4" w:rsidRPr="001D7387">
          <w:fldChar w:fldCharType="end"/>
        </w:r>
      </w:hyperlink>
    </w:p>
    <w:p w:rsidR="001A4D16" w:rsidRPr="001D7387" w:rsidRDefault="001A4D16" w:rsidP="003F4A2D">
      <w:pPr>
        <w:pStyle w:val="08ArticleText"/>
      </w:pPr>
      <w:r w:rsidRPr="001D7387">
        <w:tab/>
        <w:t xml:space="preserve">In this communication, we report the preparation of a series of low band-gap CMPs based on BTZ unit and its derivative, </w:t>
      </w:r>
      <w:proofErr w:type="spellStart"/>
      <w:r w:rsidRPr="001D7387">
        <w:t>thiophene-benzothiadiazole-thiophene</w:t>
      </w:r>
      <w:proofErr w:type="spellEnd"/>
      <w:r w:rsidRPr="001D7387">
        <w:t xml:space="preserve"> (TBT). Porous and </w:t>
      </w:r>
      <w:proofErr w:type="spellStart"/>
      <w:r w:rsidRPr="001D7387">
        <w:t>photophysical</w:t>
      </w:r>
      <w:proofErr w:type="spellEnd"/>
      <w:r w:rsidRPr="001D7387">
        <w:t xml:space="preserve"> properties of these CMPs are characteri</w:t>
      </w:r>
      <w:r w:rsidR="00A54F8F" w:rsidRPr="001D7387">
        <w:t>s</w:t>
      </w:r>
      <w:r w:rsidRPr="001D7387">
        <w:t xml:space="preserve">ed in detail, and we show that the fluorescence of one of the polymers </w:t>
      </w:r>
      <w:r w:rsidRPr="001D7387">
        <w:lastRenderedPageBreak/>
        <w:t>can be quenched by the inclusion of C</w:t>
      </w:r>
      <w:r w:rsidRPr="001D7387">
        <w:rPr>
          <w:vertAlign w:val="subscript"/>
        </w:rPr>
        <w:t>60</w:t>
      </w:r>
      <w:r w:rsidRPr="001D7387">
        <w:t xml:space="preserve"> in the pores.</w:t>
      </w:r>
    </w:p>
    <w:p w:rsidR="001A4D16" w:rsidRPr="001D7387" w:rsidRDefault="001A4D16" w:rsidP="006F0E7B">
      <w:pPr>
        <w:pStyle w:val="04AHeading"/>
      </w:pPr>
      <w:r w:rsidRPr="001D7387">
        <w:t>Experimental Section</w:t>
      </w:r>
    </w:p>
    <w:p w:rsidR="001A4D16" w:rsidRPr="001D7387" w:rsidRDefault="001A4D16" w:rsidP="006F0E7B">
      <w:pPr>
        <w:pStyle w:val="08ArticleText"/>
      </w:pPr>
      <w:proofErr w:type="gramStart"/>
      <w:r w:rsidRPr="001D7387">
        <w:rPr>
          <w:b/>
        </w:rPr>
        <w:t>Chemicals.</w:t>
      </w:r>
      <w:proofErr w:type="gramEnd"/>
      <w:r w:rsidRPr="001D7387">
        <w:t xml:space="preserve"> 4,7-Dibromobenzo[c][1,2,5]</w:t>
      </w:r>
      <w:proofErr w:type="spellStart"/>
      <w:r w:rsidRPr="001D7387">
        <w:t>thiadiazole</w:t>
      </w:r>
      <w:proofErr w:type="spellEnd"/>
      <w:r w:rsidRPr="001D7387">
        <w:t xml:space="preserve"> (</w:t>
      </w:r>
      <w:r w:rsidRPr="001D7387">
        <w:rPr>
          <w:b/>
        </w:rPr>
        <w:t>M1</w:t>
      </w:r>
      <w:r w:rsidRPr="001D7387">
        <w:t>), 4,7-bis(5-bromothiophen-2-yl)</w:t>
      </w:r>
      <w:proofErr w:type="spellStart"/>
      <w:r w:rsidRPr="001D7387">
        <w:t>benzo</w:t>
      </w:r>
      <w:proofErr w:type="spellEnd"/>
      <w:r w:rsidRPr="001D7387">
        <w:t>[c][1,2,5]</w:t>
      </w:r>
      <w:proofErr w:type="spellStart"/>
      <w:r w:rsidRPr="001D7387">
        <w:t>thiadiazole</w:t>
      </w:r>
      <w:proofErr w:type="spellEnd"/>
      <w:r w:rsidRPr="001D7387">
        <w:t xml:space="preserve"> (</w:t>
      </w:r>
      <w:r w:rsidRPr="001D7387">
        <w:rPr>
          <w:b/>
        </w:rPr>
        <w:t>M2</w:t>
      </w:r>
      <w:r w:rsidRPr="001D7387">
        <w:t xml:space="preserve">), </w:t>
      </w:r>
      <w:proofErr w:type="spellStart"/>
      <w:r w:rsidRPr="001D7387">
        <w:t>tetrakis</w:t>
      </w:r>
      <w:proofErr w:type="spellEnd"/>
      <w:r w:rsidRPr="001D7387">
        <w:t>(</w:t>
      </w:r>
      <w:proofErr w:type="spellStart"/>
      <w:r w:rsidRPr="001D7387">
        <w:t>triphenylphosphine</w:t>
      </w:r>
      <w:proofErr w:type="spellEnd"/>
      <w:r w:rsidRPr="001D7387">
        <w:t xml:space="preserve">)palladium(0), copper(I) iodide, anhydrous </w:t>
      </w:r>
      <w:proofErr w:type="spellStart"/>
      <w:r w:rsidR="00B920E2" w:rsidRPr="001D7387">
        <w:rPr>
          <w:i/>
        </w:rPr>
        <w:t>N</w:t>
      </w:r>
      <w:r w:rsidRPr="001D7387">
        <w:t>,</w:t>
      </w:r>
      <w:r w:rsidR="00B920E2" w:rsidRPr="001D7387">
        <w:rPr>
          <w:i/>
        </w:rPr>
        <w:t>N</w:t>
      </w:r>
      <w:r w:rsidRPr="001D7387">
        <w:t>’-dimethylformamide</w:t>
      </w:r>
      <w:proofErr w:type="spellEnd"/>
      <w:r w:rsidRPr="001D7387">
        <w:t xml:space="preserve"> (DMF), </w:t>
      </w:r>
      <w:proofErr w:type="spellStart"/>
      <w:r w:rsidRPr="001D7387">
        <w:t>xylene</w:t>
      </w:r>
      <w:proofErr w:type="spellEnd"/>
      <w:r w:rsidRPr="001D7387">
        <w:t xml:space="preserve"> and 20% Et</w:t>
      </w:r>
      <w:r w:rsidRPr="001D7387">
        <w:rPr>
          <w:vertAlign w:val="subscript"/>
        </w:rPr>
        <w:t>4</w:t>
      </w:r>
      <w:r w:rsidRPr="001D7387">
        <w:t>NOH solution were all purchased from Aldrich and used as received. 1</w:t>
      </w:r>
      <w:proofErr w:type="gramStart"/>
      <w:r w:rsidRPr="001D7387">
        <w:t>,3,5</w:t>
      </w:r>
      <w:proofErr w:type="gramEnd"/>
      <w:r w:rsidRPr="001D7387">
        <w:t>-Triethynylbenzene (</w:t>
      </w:r>
      <w:r w:rsidRPr="001D7387">
        <w:rPr>
          <w:b/>
        </w:rPr>
        <w:t>M3</w:t>
      </w:r>
      <w:r w:rsidRPr="001D7387">
        <w:t xml:space="preserve">) was purchased from ABCR. </w:t>
      </w:r>
      <w:proofErr w:type="spellStart"/>
      <w:r w:rsidRPr="001D7387">
        <w:t>Tris</w:t>
      </w:r>
      <w:proofErr w:type="spellEnd"/>
      <w:r w:rsidRPr="001D7387">
        <w:t>(4-ethynylphenyl)amine</w:t>
      </w:r>
      <w:hyperlink w:anchor="_ENREF_25" w:tooltip="Jiang, 2009 #17" w:history="1">
        <w:r w:rsidR="00B42CC4" w:rsidRPr="001D7387">
          <w:fldChar w:fldCharType="begin"/>
        </w:r>
        <w:r w:rsidR="00A54F8F" w:rsidRPr="001D7387">
          <w:instrText xml:space="preserve"> ADDIN EN.CITE &lt;EndNote&gt;&lt;Cite&gt;&lt;Author&gt;Jiang&lt;/Author&gt;&lt;Year&gt;2009&lt;/Year&gt;&lt;RecNum&gt;17&lt;/RecNum&gt;&lt;DisplayText&gt;&lt;style face="superscript"&gt;25&lt;/style&gt;&lt;/DisplayText&gt;&lt;record&gt;&lt;rec-number&gt;17&lt;/rec-number&gt;&lt;foreign-keys&gt;&lt;key app="EN" db-id="fattdssx7trzd0eaptvx9ddmvt9zvfw95vz2"&gt;17&lt;/key&gt;&lt;/foreign-keys&gt;&lt;ref-type name="Journal Article"&gt;17&lt;/ref-type&gt;&lt;contributors&gt;&lt;authors&gt;&lt;author&gt;Jiang, J. X.&lt;/author&gt;&lt;author&gt;Trewin, A.&lt;/author&gt;&lt;author&gt;Su, F. B.&lt;/author&gt;&lt;author&gt;Wood, C. D.&lt;/author&gt;&lt;author&gt;Niu, H. J.&lt;/author&gt;&lt;author&gt;Jones, J. T. A.&lt;/author&gt;&lt;author&gt;Khimyak, Y. Z.&lt;/author&gt;&lt;author&gt;Cooper, A. I.&lt;/author&gt;&lt;/authors&gt;&lt;/contributors&gt;&lt;titles&gt;&lt;title&gt;Microporous Poly(tri(4-ethynylphenyl)amine) Networks: Synthesis, Properties, and Atomistic Simulation&lt;/title&gt;&lt;secondary-title&gt;Macromolecules&lt;/secondary-title&gt;&lt;/titles&gt;&lt;periodical&gt;&lt;full-title&gt;Macromolecules&lt;/full-title&gt;&lt;/periodical&gt;&lt;pages&gt;2658-2666&lt;/pages&gt;&lt;volume&gt;42&lt;/volume&gt;&lt;number&gt;7&lt;/number&gt;&lt;dates&gt;&lt;year&gt;2009&lt;/year&gt;&lt;pub-dates&gt;&lt;date&gt;Apr&lt;/date&gt;&lt;/pub-dates&gt;&lt;/dates&gt;&lt;isbn&gt;0024-9297&lt;/isbn&gt;&lt;accession-num&gt;WOS:000264992300049&lt;/accession-num&gt;&lt;urls&gt;&lt;related-urls&gt;&lt;url&gt;&amp;lt;Go to ISI&amp;gt;://WOS:000264992300049&lt;/url&gt;&lt;/related-urls&gt;&lt;/urls&gt;&lt;electronic-resource-num&gt;10.1021/ma802625d&lt;/electronic-resource-num&gt;&lt;/record&gt;&lt;/Cite&gt;&lt;/EndNote&gt;</w:instrText>
        </w:r>
        <w:r w:rsidR="00B42CC4" w:rsidRPr="001D7387">
          <w:fldChar w:fldCharType="separate"/>
        </w:r>
        <w:r w:rsidR="00A54F8F" w:rsidRPr="001D7387">
          <w:rPr>
            <w:noProof/>
            <w:vertAlign w:val="superscript"/>
          </w:rPr>
          <w:t>25</w:t>
        </w:r>
        <w:r w:rsidR="00B42CC4" w:rsidRPr="001D7387">
          <w:fldChar w:fldCharType="end"/>
        </w:r>
      </w:hyperlink>
      <w:r w:rsidRPr="001D7387">
        <w:t xml:space="preserve"> (</w:t>
      </w:r>
      <w:r w:rsidRPr="001D7387">
        <w:rPr>
          <w:b/>
        </w:rPr>
        <w:t>M4</w:t>
      </w:r>
      <w:r w:rsidRPr="001D7387">
        <w:t xml:space="preserve">) and </w:t>
      </w:r>
      <w:proofErr w:type="spellStart"/>
      <w:r w:rsidRPr="001D7387">
        <w:t>tris</w:t>
      </w:r>
      <w:proofErr w:type="spellEnd"/>
      <w:r w:rsidRPr="001D7387">
        <w:t>(4-(4,4,5,5-tetramethyl-1,3,2-dioxaborolan-2-yl)phenyl)amine</w:t>
      </w:r>
      <w:hyperlink w:anchor="_ENREF_26" w:tooltip="Yang, 2009 #71" w:history="1">
        <w:r w:rsidR="00B42CC4" w:rsidRPr="001D7387">
          <w:fldChar w:fldCharType="begin"/>
        </w:r>
        <w:r w:rsidR="00A54F8F" w:rsidRPr="001D7387">
          <w:instrText xml:space="preserve"> ADDIN EN.CITE &lt;EndNote&gt;&lt;Cite&gt;&lt;Author&gt;Yang&lt;/Author&gt;&lt;Year&gt;2009&lt;/Year&gt;&lt;RecNum&gt;71&lt;/RecNum&gt;&lt;DisplayText&gt;&lt;style face="superscript"&gt;26&lt;/style&gt;&lt;/DisplayText&gt;&lt;record&gt;&lt;rec-number&gt;71&lt;/rec-number&gt;&lt;foreign-keys&gt;&lt;key app="EN" db-id="fattdssx7trzd0eaptvx9ddmvt9zvfw95vz2"&gt;71&lt;/key&gt;&lt;/foreign-keys&gt;&lt;ref-type name="Journal Article"&gt;17&lt;/ref-type&gt;&lt;contributors&gt;&lt;authors&gt;&lt;author&gt;Yang, Y.&lt;/author&gt;&lt;author&gt;Zhou, Y.&lt;/author&gt;&lt;author&gt;He, Q. G.&lt;/author&gt;&lt;author&gt;He, C.&lt;/author&gt;&lt;author&gt;Yang, C. H.&lt;/author&gt;&lt;author&gt;Bai, F. L.&lt;/author&gt;&lt;author&gt;Li, Y. F.&lt;/author&gt;&lt;/authors&gt;&lt;/contributors&gt;&lt;titles&gt;&lt;title&gt;Solution-Processable Red-Emission Organic Materials Containing Triphenylamine and Benzothiodiazole Units: Synthesis and Applications in Organic Light-Emitting Diodes&lt;/title&gt;&lt;secondary-title&gt;Journal of Physical Chemistry B&lt;/secondary-title&gt;&lt;/titles&gt;&lt;periodical&gt;&lt;full-title&gt;Journal of Physical Chemistry B&lt;/full-title&gt;&lt;/periodical&gt;&lt;pages&gt;7745-7752&lt;/pages&gt;&lt;volume&gt;113&lt;/volume&gt;&lt;number&gt;22&lt;/number&gt;&lt;dates&gt;&lt;year&gt;2009&lt;/year&gt;&lt;pub-dates&gt;&lt;date&gt;Jun&lt;/date&gt;&lt;/pub-dates&gt;&lt;/dates&gt;&lt;isbn&gt;1520-6106&lt;/isbn&gt;&lt;accession-num&gt;WOS:000266545500004&lt;/accession-num&gt;&lt;urls&gt;&lt;related-urls&gt;&lt;url&gt;&amp;lt;Go to ISI&amp;gt;://WOS:000266545500004&lt;/url&gt;&lt;/related-urls&gt;&lt;/urls&gt;&lt;electronic-resource-num&gt;10.1021/jp900362f&lt;/electronic-resource-num&gt;&lt;/record&gt;&lt;/Cite&gt;&lt;/EndNote&gt;</w:instrText>
        </w:r>
        <w:r w:rsidR="00B42CC4" w:rsidRPr="001D7387">
          <w:fldChar w:fldCharType="separate"/>
        </w:r>
        <w:r w:rsidR="00A54F8F" w:rsidRPr="001D7387">
          <w:rPr>
            <w:noProof/>
            <w:vertAlign w:val="superscript"/>
          </w:rPr>
          <w:t>26</w:t>
        </w:r>
        <w:r w:rsidR="00B42CC4" w:rsidRPr="001D7387">
          <w:fldChar w:fldCharType="end"/>
        </w:r>
      </w:hyperlink>
      <w:r w:rsidRPr="001D7387">
        <w:t xml:space="preserve"> (</w:t>
      </w:r>
      <w:r w:rsidRPr="001D7387">
        <w:rPr>
          <w:b/>
        </w:rPr>
        <w:t>M5</w:t>
      </w:r>
      <w:r w:rsidRPr="001D7387">
        <w:t>) were synthesized according to the reported procedures.</w:t>
      </w:r>
    </w:p>
    <w:p w:rsidR="001A4D16" w:rsidRPr="001D7387" w:rsidRDefault="001A4D16" w:rsidP="006F0E7B">
      <w:pPr>
        <w:pStyle w:val="08ArticleText"/>
      </w:pPr>
      <w:proofErr w:type="gramStart"/>
      <w:r w:rsidRPr="001D7387">
        <w:rPr>
          <w:b/>
        </w:rPr>
        <w:t xml:space="preserve">Synthesis of Polymer Networks by </w:t>
      </w:r>
      <w:proofErr w:type="spellStart"/>
      <w:r w:rsidRPr="001D7387">
        <w:rPr>
          <w:b/>
        </w:rPr>
        <w:t>Sonogashira-Hagihara</w:t>
      </w:r>
      <w:proofErr w:type="spellEnd"/>
      <w:r w:rsidRPr="001D7387">
        <w:rPr>
          <w:b/>
        </w:rPr>
        <w:t xml:space="preserve"> Cross-Coupling Chemistry.</w:t>
      </w:r>
      <w:proofErr w:type="gramEnd"/>
      <w:r w:rsidRPr="001D7387">
        <w:t xml:space="preserve"> All polymerization reactions were carried out with similar monomer concentration and a fixed reaction temperature and reaction time (100 °C/72 h). The molar ratio of </w:t>
      </w:r>
      <w:proofErr w:type="spellStart"/>
      <w:r w:rsidRPr="001D7387">
        <w:t>ethynyl</w:t>
      </w:r>
      <w:proofErr w:type="spellEnd"/>
      <w:r w:rsidRPr="001D7387">
        <w:t xml:space="preserve"> to </w:t>
      </w:r>
      <w:proofErr w:type="spellStart"/>
      <w:r w:rsidRPr="001D7387">
        <w:t>bromo</w:t>
      </w:r>
      <w:proofErr w:type="spellEnd"/>
      <w:r w:rsidRPr="001D7387">
        <w:t xml:space="preserve"> functionalities in the monomer feed was set at 1.5:1 based on our previous findings for CMP networks.</w:t>
      </w:r>
      <w:r w:rsidR="00B42CC4" w:rsidRPr="001D7387">
        <w:fldChar w:fldCharType="begin">
          <w:fldData xml:space="preserve">PEVuZE5vdGU+PENpdGU+PEF1dGhvcj5KaWFuZzwvQXV0aG9yPjxZZWFyPjIwMDc8L1llYXI+PFJl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</w:fldData>
        </w:fldChar>
      </w:r>
      <w:r w:rsidR="00A54F8F" w:rsidRPr="001D7387">
        <w:instrText xml:space="preserve"> ADDIN EN.CITE </w:instrText>
      </w:r>
      <w:r w:rsidR="00B42CC4" w:rsidRPr="001D7387">
        <w:fldChar w:fldCharType="begin">
          <w:fldData xml:space="preserve">PEVuZE5vdGU+PENpdGU+PEF1dGhvcj5KaWFuZzwvQXV0aG9yPjxZZWFyPjIwMDc8L1llYXI+PFJl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</w:fldData>
        </w:fldChar>
      </w:r>
      <w:r w:rsidR="00A54F8F" w:rsidRPr="001D7387">
        <w:instrText xml:space="preserve"> ADDIN EN.CITE.DATA </w:instrText>
      </w:r>
      <w:r w:rsidR="00B42CC4" w:rsidRPr="001D7387">
        <w:fldChar w:fldCharType="end"/>
      </w:r>
      <w:r w:rsidR="00B42CC4" w:rsidRPr="001D7387">
        <w:fldChar w:fldCharType="separate"/>
      </w:r>
      <w:hyperlink w:anchor="_ENREF_9" w:tooltip="Dawson, 2009 #51" w:history="1">
        <w:r w:rsidR="00A54F8F" w:rsidRPr="001D7387">
          <w:rPr>
            <w:noProof/>
            <w:vertAlign w:val="superscript"/>
          </w:rPr>
          <w:t>9</w:t>
        </w:r>
      </w:hyperlink>
      <w:r w:rsidR="00A54F8F" w:rsidRPr="001D7387">
        <w:rPr>
          <w:noProof/>
          <w:vertAlign w:val="superscript"/>
        </w:rPr>
        <w:t xml:space="preserve">, </w:t>
      </w:r>
      <w:hyperlink w:anchor="_ENREF_11" w:tooltip="Jiang, 2007 #1" w:history="1">
        <w:r w:rsidR="00A54F8F" w:rsidRPr="001D7387">
          <w:rPr>
            <w:noProof/>
            <w:vertAlign w:val="superscript"/>
          </w:rPr>
          <w:t>11-13</w:t>
        </w:r>
      </w:hyperlink>
      <w:r w:rsidR="00B42CC4" w:rsidRPr="001D7387">
        <w:fldChar w:fldCharType="end"/>
      </w:r>
      <w:r w:rsidRPr="001D7387">
        <w:t xml:space="preserve"> A representative experimental procedure for </w:t>
      </w:r>
      <w:r w:rsidRPr="001D7387">
        <w:rPr>
          <w:b/>
        </w:rPr>
        <w:t>BCMP-1</w:t>
      </w:r>
      <w:r w:rsidRPr="001D7387">
        <w:t xml:space="preserve"> is given as an example:</w:t>
      </w:r>
    </w:p>
    <w:p w:rsidR="001A4D16" w:rsidRPr="001D7387" w:rsidRDefault="001A4D16" w:rsidP="006F0E7B">
      <w:pPr>
        <w:pStyle w:val="08ArticleText"/>
      </w:pPr>
      <w:proofErr w:type="gramStart"/>
      <w:r w:rsidRPr="001D7387">
        <w:rPr>
          <w:b/>
        </w:rPr>
        <w:t>BCMP-1.</w:t>
      </w:r>
      <w:proofErr w:type="gramEnd"/>
      <w:r w:rsidRPr="001D7387">
        <w:t xml:space="preserve"> </w:t>
      </w:r>
      <w:r w:rsidRPr="001D7387">
        <w:rPr>
          <w:b/>
        </w:rPr>
        <w:t>M1</w:t>
      </w:r>
      <w:r w:rsidRPr="001D7387">
        <w:t xml:space="preserve"> (294 mg, 1 </w:t>
      </w:r>
      <w:proofErr w:type="spellStart"/>
      <w:r w:rsidRPr="001D7387">
        <w:t>mmol</w:t>
      </w:r>
      <w:proofErr w:type="spellEnd"/>
      <w:r w:rsidRPr="001D7387">
        <w:t xml:space="preserve">), </w:t>
      </w:r>
      <w:r w:rsidRPr="001D7387">
        <w:rPr>
          <w:b/>
        </w:rPr>
        <w:t>M3</w:t>
      </w:r>
      <w:r w:rsidRPr="001D7387">
        <w:t xml:space="preserve"> (150 mg, 1 </w:t>
      </w:r>
      <w:proofErr w:type="spellStart"/>
      <w:r w:rsidRPr="001D7387">
        <w:t>mmol</w:t>
      </w:r>
      <w:proofErr w:type="spellEnd"/>
      <w:r w:rsidRPr="001D7387">
        <w:t xml:space="preserve">), </w:t>
      </w:r>
      <w:proofErr w:type="spellStart"/>
      <w:proofErr w:type="gramStart"/>
      <w:r w:rsidRPr="001D7387">
        <w:t>tetrakis</w:t>
      </w:r>
      <w:proofErr w:type="spellEnd"/>
      <w:r w:rsidRPr="001D7387">
        <w:t>(</w:t>
      </w:r>
      <w:proofErr w:type="spellStart"/>
      <w:proofErr w:type="gramEnd"/>
      <w:r w:rsidRPr="001D7387">
        <w:t>triphenylphosphine</w:t>
      </w:r>
      <w:proofErr w:type="spellEnd"/>
      <w:r w:rsidRPr="001D7387">
        <w:t>)-palladium (60 mg), and copper(I) iodide (30 mg) were dissolved in a mixture of anhydrous DMF (5 </w:t>
      </w:r>
      <w:proofErr w:type="spellStart"/>
      <w:r w:rsidRPr="001D7387">
        <w:t>mL</w:t>
      </w:r>
      <w:proofErr w:type="spellEnd"/>
      <w:r w:rsidRPr="001D7387">
        <w:t>) and Et</w:t>
      </w:r>
      <w:r w:rsidRPr="001D7387">
        <w:rPr>
          <w:vertAlign w:val="subscript"/>
        </w:rPr>
        <w:t>3</w:t>
      </w:r>
      <w:r w:rsidRPr="001D7387">
        <w:t>N (5mL). The reaction mixture was heated to 100 </w:t>
      </w:r>
      <w:r w:rsidR="00B920E2" w:rsidRPr="001D7387">
        <w:t>°</w:t>
      </w:r>
      <w:r w:rsidRPr="001D7387">
        <w:t xml:space="preserve">C and stirred for 72 hours under a nitrogen atmosphere. The mixture was cooled to room temperature, and the insoluble precipitated network polymer was filtered and washed with chloroform, water, methanol, and acetone (100 </w:t>
      </w:r>
      <w:proofErr w:type="spellStart"/>
      <w:r w:rsidRPr="001D7387">
        <w:t>mL</w:t>
      </w:r>
      <w:proofErr w:type="spellEnd"/>
      <w:r w:rsidRPr="001D7387">
        <w:t xml:space="preserve"> each) to remove any </w:t>
      </w:r>
      <w:proofErr w:type="spellStart"/>
      <w:r w:rsidRPr="001D7387">
        <w:t>unreacted</w:t>
      </w:r>
      <w:proofErr w:type="spellEnd"/>
      <w:r w:rsidRPr="001D7387">
        <w:t xml:space="preserve"> monomers or catalyst residues. Further purification of the polymer was carried out by </w:t>
      </w:r>
      <w:proofErr w:type="spellStart"/>
      <w:r w:rsidRPr="001D7387">
        <w:t>Soxhlet</w:t>
      </w:r>
      <w:proofErr w:type="spellEnd"/>
      <w:r w:rsidRPr="001D7387">
        <w:t xml:space="preserve"> extraction with methanol and CHCl</w:t>
      </w:r>
      <w:r w:rsidRPr="001D7387">
        <w:rPr>
          <w:vertAlign w:val="subscript"/>
        </w:rPr>
        <w:t>3</w:t>
      </w:r>
      <w:r w:rsidRPr="001D7387">
        <w:t xml:space="preserve"> successively for 24 hours each. The product was then dried under vacuum for 24 hours at 60 °C to give dark brown powder (yield: 274 mg, 97%). FT-IR (</w:t>
      </w:r>
      <w:proofErr w:type="spellStart"/>
      <w:r w:rsidRPr="001D7387">
        <w:t>KBr</w:t>
      </w:r>
      <w:proofErr w:type="spellEnd"/>
      <w:r w:rsidRPr="001D7387">
        <w:t>, cm</w:t>
      </w:r>
      <w:r w:rsidRPr="001D7387">
        <w:rPr>
          <w:vertAlign w:val="superscript"/>
        </w:rPr>
        <w:t>-1</w:t>
      </w:r>
      <w:r w:rsidRPr="001D7387">
        <w:t xml:space="preserve">): 2203, 1582, 1418, 1345, 880, 844. </w:t>
      </w:r>
      <w:proofErr w:type="gramStart"/>
      <w:r w:rsidRPr="001D7387">
        <w:t>Anal.</w:t>
      </w:r>
      <w:proofErr w:type="gramEnd"/>
      <w:r w:rsidRPr="001D7387">
        <w:t xml:space="preserve"> </w:t>
      </w:r>
      <w:proofErr w:type="spellStart"/>
      <w:proofErr w:type="gramStart"/>
      <w:r w:rsidRPr="001D7387">
        <w:t>Calcd</w:t>
      </w:r>
      <w:proofErr w:type="spellEnd"/>
      <w:r w:rsidRPr="001D7387">
        <w:t>.</w:t>
      </w:r>
      <w:proofErr w:type="gramEnd"/>
      <w:r w:rsidRPr="001D7387">
        <w:t xml:space="preserve"> </w:t>
      </w:r>
      <w:proofErr w:type="gramStart"/>
      <w:r w:rsidRPr="001D7387">
        <w:t>for</w:t>
      </w:r>
      <w:proofErr w:type="gramEnd"/>
      <w:r w:rsidRPr="001D7387">
        <w:t xml:space="preserve"> C</w:t>
      </w:r>
      <w:r w:rsidRPr="001D7387">
        <w:rPr>
          <w:vertAlign w:val="subscript"/>
        </w:rPr>
        <w:t>42</w:t>
      </w:r>
      <w:r w:rsidRPr="001D7387">
        <w:t>H</w:t>
      </w:r>
      <w:r w:rsidRPr="001D7387">
        <w:rPr>
          <w:vertAlign w:val="subscript"/>
        </w:rPr>
        <w:t>12</w:t>
      </w:r>
      <w:r w:rsidRPr="001D7387">
        <w:t>N</w:t>
      </w:r>
      <w:r w:rsidRPr="001D7387">
        <w:rPr>
          <w:vertAlign w:val="subscript"/>
        </w:rPr>
        <w:t>6</w:t>
      </w:r>
      <w:r w:rsidRPr="001D7387">
        <w:t>S</w:t>
      </w:r>
      <w:r w:rsidRPr="001D7387">
        <w:rPr>
          <w:vertAlign w:val="subscript"/>
        </w:rPr>
        <w:t>3</w:t>
      </w:r>
      <w:r w:rsidRPr="001D7387">
        <w:t>: C, 72.40; H, 1.74; N, 12.06. Found: C, 67.71; H, 2.11; N, 8.58. The deviation of the elemental analysis results from the theoretical value can be due to remaining end groups and incomplete combustion and is consistent with our previous observations.</w:t>
      </w:r>
      <w:r w:rsidR="00B42CC4" w:rsidRPr="001D7387">
        <w:fldChar w:fldCharType="begin">
          <w:fldData xml:space="preserve">PEVuZE5vdGU+PENpdGU+PEF1dGhvcj5KaWFuZzwvQXV0aG9yPjxZZWFyPjIwMDc8L1llYXI+PFJl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</w:fldData>
        </w:fldChar>
      </w:r>
      <w:r w:rsidR="00A54F8F" w:rsidRPr="001D7387">
        <w:instrText xml:space="preserve"> ADDIN EN.CITE </w:instrText>
      </w:r>
      <w:r w:rsidR="00B42CC4" w:rsidRPr="001D7387">
        <w:fldChar w:fldCharType="begin">
          <w:fldData xml:space="preserve">PEVuZE5vdGU+PENpdGU+PEF1dGhvcj5KaWFuZzwvQXV0aG9yPjxZZWFyPjIwMDc8L1llYXI+PFJl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</w:fldData>
        </w:fldChar>
      </w:r>
      <w:r w:rsidR="00A54F8F" w:rsidRPr="001D7387">
        <w:instrText xml:space="preserve"> ADDIN EN.CITE.DATA </w:instrText>
      </w:r>
      <w:r w:rsidR="00B42CC4" w:rsidRPr="001D7387">
        <w:fldChar w:fldCharType="end"/>
      </w:r>
      <w:r w:rsidR="00B42CC4" w:rsidRPr="001D7387">
        <w:fldChar w:fldCharType="separate"/>
      </w:r>
      <w:hyperlink w:anchor="_ENREF_9" w:tooltip="Dawson, 2009 #51" w:history="1">
        <w:r w:rsidR="00A54F8F" w:rsidRPr="001D7387">
          <w:rPr>
            <w:noProof/>
            <w:vertAlign w:val="superscript"/>
          </w:rPr>
          <w:t>9</w:t>
        </w:r>
      </w:hyperlink>
      <w:r w:rsidR="00A54F8F" w:rsidRPr="001D7387">
        <w:rPr>
          <w:noProof/>
          <w:vertAlign w:val="superscript"/>
        </w:rPr>
        <w:t xml:space="preserve">, </w:t>
      </w:r>
      <w:hyperlink w:anchor="_ENREF_11" w:tooltip="Jiang, 2007 #1" w:history="1">
        <w:r w:rsidR="00A54F8F" w:rsidRPr="001D7387">
          <w:rPr>
            <w:noProof/>
            <w:vertAlign w:val="superscript"/>
          </w:rPr>
          <w:t>11-13</w:t>
        </w:r>
      </w:hyperlink>
      <w:r w:rsidR="00B42CC4" w:rsidRPr="001D7387">
        <w:fldChar w:fldCharType="end"/>
      </w:r>
    </w:p>
    <w:p w:rsidR="001A4D16" w:rsidRPr="001D7387" w:rsidRDefault="001A4D16" w:rsidP="006F0E7B">
      <w:pPr>
        <w:pStyle w:val="08ArticleText"/>
      </w:pPr>
      <w:proofErr w:type="gramStart"/>
      <w:r w:rsidRPr="001D7387">
        <w:rPr>
          <w:b/>
        </w:rPr>
        <w:lastRenderedPageBreak/>
        <w:t>BCMP-2.</w:t>
      </w:r>
      <w:proofErr w:type="gramEnd"/>
      <w:r w:rsidRPr="001D7387">
        <w:t xml:space="preserve"> </w:t>
      </w:r>
      <w:r w:rsidRPr="001D7387">
        <w:rPr>
          <w:b/>
        </w:rPr>
        <w:t>M1</w:t>
      </w:r>
      <w:r w:rsidRPr="001D7387">
        <w:t xml:space="preserve"> (147 mg, 0.5 </w:t>
      </w:r>
      <w:proofErr w:type="spellStart"/>
      <w:r w:rsidRPr="001D7387">
        <w:t>mmol</w:t>
      </w:r>
      <w:proofErr w:type="spellEnd"/>
      <w:r w:rsidRPr="001D7387">
        <w:t xml:space="preserve">), </w:t>
      </w:r>
      <w:r w:rsidRPr="001D7387">
        <w:rPr>
          <w:b/>
        </w:rPr>
        <w:t>M4</w:t>
      </w:r>
      <w:r w:rsidRPr="001D7387">
        <w:t xml:space="preserve"> (159 mg, 0.5 </w:t>
      </w:r>
      <w:proofErr w:type="spellStart"/>
      <w:r w:rsidRPr="001D7387">
        <w:t>mmol</w:t>
      </w:r>
      <w:proofErr w:type="spellEnd"/>
      <w:r w:rsidRPr="001D7387">
        <w:t xml:space="preserve">), </w:t>
      </w:r>
      <w:proofErr w:type="spellStart"/>
      <w:proofErr w:type="gramStart"/>
      <w:r w:rsidRPr="001D7387">
        <w:t>tetrakis</w:t>
      </w:r>
      <w:proofErr w:type="spellEnd"/>
      <w:r w:rsidRPr="001D7387">
        <w:t>(</w:t>
      </w:r>
      <w:proofErr w:type="spellStart"/>
      <w:proofErr w:type="gramEnd"/>
      <w:r w:rsidRPr="001D7387">
        <w:t>triphenylphosphine</w:t>
      </w:r>
      <w:proofErr w:type="spellEnd"/>
      <w:r w:rsidRPr="001D7387">
        <w:t xml:space="preserve">)palladium(0) (40 mg), copper(I) iodide (20 mg), DMF (5 </w:t>
      </w:r>
      <w:proofErr w:type="spellStart"/>
      <w:r w:rsidRPr="001D7387">
        <w:t>mL</w:t>
      </w:r>
      <w:proofErr w:type="spellEnd"/>
      <w:r w:rsidRPr="001D7387">
        <w:t>) and Et</w:t>
      </w:r>
      <w:r w:rsidRPr="001D7387">
        <w:rPr>
          <w:vertAlign w:val="subscript"/>
        </w:rPr>
        <w:t>3</w:t>
      </w:r>
      <w:r w:rsidRPr="001D7387">
        <w:t xml:space="preserve">N (5mL) were used this polymerization. </w:t>
      </w:r>
      <w:r w:rsidRPr="001D7387">
        <w:rPr>
          <w:b/>
        </w:rPr>
        <w:t>BCMP-2</w:t>
      </w:r>
      <w:r w:rsidRPr="001D7387">
        <w:t xml:space="preserve"> was obtained as a black power (yield: 208 mg, 93%). FT-IR (</w:t>
      </w:r>
      <w:proofErr w:type="spellStart"/>
      <w:r w:rsidRPr="001D7387">
        <w:t>KBr</w:t>
      </w:r>
      <w:proofErr w:type="spellEnd"/>
      <w:r w:rsidRPr="001D7387">
        <w:t>, cm</w:t>
      </w:r>
      <w:r w:rsidRPr="001D7387">
        <w:rPr>
          <w:vertAlign w:val="superscript"/>
        </w:rPr>
        <w:t>-1</w:t>
      </w:r>
      <w:r w:rsidRPr="001D7387">
        <w:t xml:space="preserve">): 3034, 2197, 1594, 1505, 1317, 1174, 832. </w:t>
      </w:r>
      <w:proofErr w:type="gramStart"/>
      <w:r w:rsidRPr="001D7387">
        <w:t>Anal.</w:t>
      </w:r>
      <w:proofErr w:type="gramEnd"/>
      <w:r w:rsidRPr="001D7387">
        <w:t xml:space="preserve"> </w:t>
      </w:r>
      <w:proofErr w:type="spellStart"/>
      <w:proofErr w:type="gramStart"/>
      <w:r w:rsidRPr="001D7387">
        <w:t>Calcd</w:t>
      </w:r>
      <w:proofErr w:type="spellEnd"/>
      <w:r w:rsidRPr="001D7387">
        <w:t>.</w:t>
      </w:r>
      <w:proofErr w:type="gramEnd"/>
      <w:r w:rsidRPr="001D7387">
        <w:t xml:space="preserve"> </w:t>
      </w:r>
      <w:proofErr w:type="gramStart"/>
      <w:r w:rsidRPr="001D7387">
        <w:t>for</w:t>
      </w:r>
      <w:proofErr w:type="gramEnd"/>
      <w:r w:rsidRPr="001D7387">
        <w:t xml:space="preserve"> C</w:t>
      </w:r>
      <w:r w:rsidRPr="001D7387">
        <w:rPr>
          <w:vertAlign w:val="subscript"/>
        </w:rPr>
        <w:t>66</w:t>
      </w:r>
      <w:r w:rsidRPr="001D7387">
        <w:t>H</w:t>
      </w:r>
      <w:r w:rsidRPr="001D7387">
        <w:rPr>
          <w:vertAlign w:val="subscript"/>
        </w:rPr>
        <w:t>30</w:t>
      </w:r>
      <w:r w:rsidRPr="001D7387">
        <w:t>N</w:t>
      </w:r>
      <w:r w:rsidRPr="001D7387">
        <w:rPr>
          <w:vertAlign w:val="subscript"/>
        </w:rPr>
        <w:t>8</w:t>
      </w:r>
      <w:r w:rsidRPr="001D7387">
        <w:t>S</w:t>
      </w:r>
      <w:r w:rsidRPr="001D7387">
        <w:rPr>
          <w:vertAlign w:val="subscript"/>
        </w:rPr>
        <w:t>3</w:t>
      </w:r>
      <w:r w:rsidRPr="001D7387">
        <w:t>: C, 76.87; H, 2.93; N, 10.87. Found: C, 72.86; H, 3.12; N, 8.48.</w:t>
      </w:r>
    </w:p>
    <w:p w:rsidR="001A4D16" w:rsidRPr="001D7387" w:rsidRDefault="001A4D16" w:rsidP="006F0E7B">
      <w:pPr>
        <w:pStyle w:val="08ArticleText"/>
      </w:pPr>
      <w:proofErr w:type="gramStart"/>
      <w:r w:rsidRPr="001D7387">
        <w:rPr>
          <w:b/>
        </w:rPr>
        <w:t>BCMP-3.</w:t>
      </w:r>
      <w:proofErr w:type="gramEnd"/>
      <w:r w:rsidRPr="001D7387">
        <w:t xml:space="preserve"> </w:t>
      </w:r>
      <w:r w:rsidRPr="001D7387">
        <w:rPr>
          <w:b/>
        </w:rPr>
        <w:t>M2</w:t>
      </w:r>
      <w:r w:rsidRPr="001D7387">
        <w:t xml:space="preserve"> (229 mg, 0.5 </w:t>
      </w:r>
      <w:proofErr w:type="spellStart"/>
      <w:r w:rsidRPr="001D7387">
        <w:t>mmol</w:t>
      </w:r>
      <w:proofErr w:type="spellEnd"/>
      <w:r w:rsidRPr="001D7387">
        <w:t xml:space="preserve">), </w:t>
      </w:r>
      <w:r w:rsidRPr="001D7387">
        <w:rPr>
          <w:b/>
        </w:rPr>
        <w:t>M3</w:t>
      </w:r>
      <w:r w:rsidRPr="001D7387">
        <w:t xml:space="preserve"> (75 mg, 0.5 </w:t>
      </w:r>
      <w:proofErr w:type="spellStart"/>
      <w:r w:rsidRPr="001D7387">
        <w:t>mmol</w:t>
      </w:r>
      <w:proofErr w:type="spellEnd"/>
      <w:r w:rsidRPr="001D7387">
        <w:t xml:space="preserve">), </w:t>
      </w:r>
      <w:proofErr w:type="spellStart"/>
      <w:proofErr w:type="gramStart"/>
      <w:r w:rsidRPr="001D7387">
        <w:t>tetrakis</w:t>
      </w:r>
      <w:proofErr w:type="spellEnd"/>
      <w:r w:rsidRPr="001D7387">
        <w:t>(</w:t>
      </w:r>
      <w:proofErr w:type="spellStart"/>
      <w:proofErr w:type="gramEnd"/>
      <w:r w:rsidRPr="001D7387">
        <w:t>triphenylphosphine</w:t>
      </w:r>
      <w:proofErr w:type="spellEnd"/>
      <w:r w:rsidRPr="001D7387">
        <w:t xml:space="preserve">)palladium(0) (40 mg), copper(I) iodide (20 mg), DMF (5 </w:t>
      </w:r>
      <w:proofErr w:type="spellStart"/>
      <w:r w:rsidRPr="001D7387">
        <w:t>mL</w:t>
      </w:r>
      <w:proofErr w:type="spellEnd"/>
      <w:r w:rsidRPr="001D7387">
        <w:t>) and Et</w:t>
      </w:r>
      <w:r w:rsidRPr="001D7387">
        <w:rPr>
          <w:vertAlign w:val="subscript"/>
        </w:rPr>
        <w:t>3</w:t>
      </w:r>
      <w:r w:rsidRPr="001D7387">
        <w:t xml:space="preserve">N (5mL) were used this polymerization. </w:t>
      </w:r>
      <w:r w:rsidRPr="001D7387">
        <w:rPr>
          <w:b/>
        </w:rPr>
        <w:t>BCMP-3</w:t>
      </w:r>
      <w:r w:rsidRPr="001D7387">
        <w:t xml:space="preserve"> was obtained as a black power (yield: 210 mg, 94%).  FT-IR (</w:t>
      </w:r>
      <w:proofErr w:type="spellStart"/>
      <w:r w:rsidRPr="001D7387">
        <w:t>KBr</w:t>
      </w:r>
      <w:proofErr w:type="spellEnd"/>
      <w:r w:rsidRPr="001D7387">
        <w:t>, cm</w:t>
      </w:r>
      <w:r w:rsidRPr="001D7387">
        <w:rPr>
          <w:vertAlign w:val="superscript"/>
        </w:rPr>
        <w:t>-1</w:t>
      </w:r>
      <w:r w:rsidRPr="001D7387">
        <w:t xml:space="preserve">): 2189, 1576, 1485, 1341, 1198, 872, 798. </w:t>
      </w:r>
      <w:proofErr w:type="gramStart"/>
      <w:r w:rsidRPr="001D7387">
        <w:t>Anal.</w:t>
      </w:r>
      <w:proofErr w:type="gramEnd"/>
      <w:r w:rsidRPr="001D7387">
        <w:t xml:space="preserve"> </w:t>
      </w:r>
      <w:proofErr w:type="spellStart"/>
      <w:proofErr w:type="gramStart"/>
      <w:r w:rsidRPr="001D7387">
        <w:t>Calcd</w:t>
      </w:r>
      <w:proofErr w:type="spellEnd"/>
      <w:r w:rsidRPr="001D7387">
        <w:t>.</w:t>
      </w:r>
      <w:proofErr w:type="gramEnd"/>
      <w:r w:rsidRPr="001D7387">
        <w:t xml:space="preserve"> </w:t>
      </w:r>
      <w:proofErr w:type="gramStart"/>
      <w:r w:rsidRPr="001D7387">
        <w:t>for</w:t>
      </w:r>
      <w:proofErr w:type="gramEnd"/>
      <w:r w:rsidRPr="001D7387">
        <w:t xml:space="preserve"> C</w:t>
      </w:r>
      <w:r w:rsidRPr="001D7387">
        <w:rPr>
          <w:vertAlign w:val="subscript"/>
        </w:rPr>
        <w:t>66</w:t>
      </w:r>
      <w:r w:rsidRPr="001D7387">
        <w:t>H</w:t>
      </w:r>
      <w:r w:rsidRPr="001D7387">
        <w:rPr>
          <w:vertAlign w:val="subscript"/>
        </w:rPr>
        <w:t>20</w:t>
      </w:r>
      <w:r w:rsidRPr="001D7387">
        <w:t>N</w:t>
      </w:r>
      <w:r w:rsidRPr="001D7387">
        <w:rPr>
          <w:vertAlign w:val="subscript"/>
        </w:rPr>
        <w:t>6</w:t>
      </w:r>
      <w:r w:rsidRPr="001D7387">
        <w:t>S</w:t>
      </w:r>
      <w:r w:rsidRPr="001D7387">
        <w:rPr>
          <w:vertAlign w:val="subscript"/>
        </w:rPr>
        <w:t>9</w:t>
      </w:r>
      <w:r w:rsidRPr="001D7387">
        <w:t>: C, 66.64; H, 2.03; N, 7.07. Found: C, 65.02; H, 2.24; N, 5.57.</w:t>
      </w:r>
    </w:p>
    <w:p w:rsidR="001A4D16" w:rsidRPr="001D7387" w:rsidRDefault="001A4D16" w:rsidP="006F0E7B">
      <w:pPr>
        <w:pStyle w:val="08ArticleText"/>
      </w:pPr>
      <w:proofErr w:type="gramStart"/>
      <w:r w:rsidRPr="001D7387">
        <w:rPr>
          <w:b/>
        </w:rPr>
        <w:t>BCMP-4.</w:t>
      </w:r>
      <w:proofErr w:type="gramEnd"/>
      <w:r w:rsidRPr="001D7387">
        <w:t xml:space="preserve"> </w:t>
      </w:r>
      <w:r w:rsidRPr="001D7387">
        <w:rPr>
          <w:b/>
        </w:rPr>
        <w:t>M2</w:t>
      </w:r>
      <w:r w:rsidRPr="001D7387">
        <w:t xml:space="preserve"> (166 mg, 0.36 </w:t>
      </w:r>
      <w:proofErr w:type="spellStart"/>
      <w:r w:rsidRPr="001D7387">
        <w:t>mmol</w:t>
      </w:r>
      <w:proofErr w:type="spellEnd"/>
      <w:r w:rsidRPr="001D7387">
        <w:t xml:space="preserve">), </w:t>
      </w:r>
      <w:r w:rsidRPr="001D7387">
        <w:rPr>
          <w:b/>
        </w:rPr>
        <w:t>M4</w:t>
      </w:r>
      <w:r w:rsidRPr="001D7387">
        <w:t xml:space="preserve"> (116 mg, 0.36 </w:t>
      </w:r>
      <w:proofErr w:type="spellStart"/>
      <w:r w:rsidRPr="001D7387">
        <w:t>mmol</w:t>
      </w:r>
      <w:proofErr w:type="spellEnd"/>
      <w:r w:rsidRPr="001D7387">
        <w:t xml:space="preserve">), </w:t>
      </w:r>
      <w:proofErr w:type="spellStart"/>
      <w:proofErr w:type="gramStart"/>
      <w:r w:rsidRPr="001D7387">
        <w:t>tetrakis</w:t>
      </w:r>
      <w:proofErr w:type="spellEnd"/>
      <w:r w:rsidRPr="001D7387">
        <w:t>(</w:t>
      </w:r>
      <w:proofErr w:type="spellStart"/>
      <w:proofErr w:type="gramEnd"/>
      <w:r w:rsidRPr="001D7387">
        <w:t>triphenylphosphine</w:t>
      </w:r>
      <w:proofErr w:type="spellEnd"/>
      <w:r w:rsidRPr="001D7387">
        <w:t xml:space="preserve">)palladium(0) (40 mg), copper(I) iodide (20 mg), DMF (5 </w:t>
      </w:r>
      <w:proofErr w:type="spellStart"/>
      <w:r w:rsidRPr="001D7387">
        <w:t>mL</w:t>
      </w:r>
      <w:proofErr w:type="spellEnd"/>
      <w:r w:rsidRPr="001D7387">
        <w:t>) and Et</w:t>
      </w:r>
      <w:r w:rsidRPr="001D7387">
        <w:rPr>
          <w:vertAlign w:val="subscript"/>
        </w:rPr>
        <w:t>3</w:t>
      </w:r>
      <w:r w:rsidRPr="001D7387">
        <w:t>N (5 </w:t>
      </w:r>
      <w:proofErr w:type="spellStart"/>
      <w:r w:rsidRPr="001D7387">
        <w:t>mL</w:t>
      </w:r>
      <w:proofErr w:type="spellEnd"/>
      <w:r w:rsidRPr="001D7387">
        <w:t xml:space="preserve">) were used this polymerization. </w:t>
      </w:r>
      <w:r w:rsidRPr="001D7387">
        <w:rPr>
          <w:b/>
        </w:rPr>
        <w:t>BCMP-4</w:t>
      </w:r>
      <w:r w:rsidRPr="001D7387">
        <w:t xml:space="preserve"> was obtained as black power (yield: 218 mg, 99%).  FT-IR (</w:t>
      </w:r>
      <w:proofErr w:type="spellStart"/>
      <w:r w:rsidRPr="001D7387">
        <w:t>KBr</w:t>
      </w:r>
      <w:proofErr w:type="spellEnd"/>
      <w:r w:rsidRPr="001D7387">
        <w:t>, cm</w:t>
      </w:r>
      <w:r w:rsidRPr="001D7387">
        <w:rPr>
          <w:vertAlign w:val="superscript"/>
        </w:rPr>
        <w:t>-1</w:t>
      </w:r>
      <w:r w:rsidRPr="001D7387">
        <w:t xml:space="preserve">): 3032, 2189, 1593, 1502, 1317, 1177, 831. </w:t>
      </w:r>
      <w:proofErr w:type="gramStart"/>
      <w:r w:rsidRPr="001D7387">
        <w:t>Anal.</w:t>
      </w:r>
      <w:proofErr w:type="gramEnd"/>
      <w:r w:rsidRPr="001D7387">
        <w:t xml:space="preserve"> </w:t>
      </w:r>
      <w:proofErr w:type="spellStart"/>
      <w:proofErr w:type="gramStart"/>
      <w:r w:rsidRPr="001D7387">
        <w:t>Calcd</w:t>
      </w:r>
      <w:proofErr w:type="spellEnd"/>
      <w:r w:rsidRPr="001D7387">
        <w:t>.</w:t>
      </w:r>
      <w:proofErr w:type="gramEnd"/>
      <w:r w:rsidRPr="001D7387">
        <w:t xml:space="preserve"> </w:t>
      </w:r>
      <w:proofErr w:type="gramStart"/>
      <w:r w:rsidRPr="001D7387">
        <w:t>for</w:t>
      </w:r>
      <w:proofErr w:type="gramEnd"/>
      <w:r w:rsidRPr="001D7387">
        <w:t xml:space="preserve"> C</w:t>
      </w:r>
      <w:r w:rsidRPr="001D7387">
        <w:rPr>
          <w:vertAlign w:val="subscript"/>
        </w:rPr>
        <w:t>90</w:t>
      </w:r>
      <w:r w:rsidRPr="001D7387">
        <w:t>H</w:t>
      </w:r>
      <w:r w:rsidRPr="001D7387">
        <w:rPr>
          <w:vertAlign w:val="subscript"/>
        </w:rPr>
        <w:t>42</w:t>
      </w:r>
      <w:r w:rsidRPr="001D7387">
        <w:t>N</w:t>
      </w:r>
      <w:r w:rsidRPr="001D7387">
        <w:rPr>
          <w:vertAlign w:val="subscript"/>
        </w:rPr>
        <w:t>8</w:t>
      </w:r>
      <w:r w:rsidRPr="001D7387">
        <w:t>S</w:t>
      </w:r>
      <w:r w:rsidRPr="001D7387">
        <w:rPr>
          <w:vertAlign w:val="subscript"/>
        </w:rPr>
        <w:t>9</w:t>
      </w:r>
      <w:r w:rsidRPr="001D7387">
        <w:t>: C, 70.93; H, 2.78; N, 7.35. Found: C, 69.67; H, 2.96; N, 6.21.</w:t>
      </w:r>
    </w:p>
    <w:p w:rsidR="001A4D16" w:rsidRPr="001D7387" w:rsidRDefault="001A4D16" w:rsidP="006F0E7B">
      <w:pPr>
        <w:pStyle w:val="08ArticleText"/>
      </w:pPr>
      <w:proofErr w:type="gramStart"/>
      <w:r w:rsidRPr="001D7387">
        <w:rPr>
          <w:b/>
        </w:rPr>
        <w:t>Synthesis of Polymer Networks by Suzuki-</w:t>
      </w:r>
      <w:proofErr w:type="spellStart"/>
      <w:r w:rsidRPr="001D7387">
        <w:rPr>
          <w:b/>
        </w:rPr>
        <w:t>Miyaura</w:t>
      </w:r>
      <w:proofErr w:type="spellEnd"/>
      <w:r w:rsidRPr="001D7387">
        <w:rPr>
          <w:b/>
        </w:rPr>
        <w:t xml:space="preserve"> Cross-Coupling Chemistry.</w:t>
      </w:r>
      <w:proofErr w:type="gramEnd"/>
      <w:r w:rsidRPr="001D7387">
        <w:t xml:space="preserve"> Both of the polymerization reactions were carried out with similar monomer concentration and a fixed reaction temperature and reaction time (</w:t>
      </w:r>
      <w:r w:rsidRPr="001D7387">
        <w:rPr>
          <w:lang w:eastAsia="zh-CN"/>
        </w:rPr>
        <w:t>160</w:t>
      </w:r>
      <w:r w:rsidRPr="001D7387">
        <w:t xml:space="preserve"> </w:t>
      </w:r>
      <w:r w:rsidR="00B920E2" w:rsidRPr="001D7387">
        <w:t>°</w:t>
      </w:r>
      <w:r w:rsidRPr="001D7387">
        <w:t>C/</w:t>
      </w:r>
      <w:r w:rsidR="00A54F8F" w:rsidRPr="001D7387">
        <w:t>48</w:t>
      </w:r>
      <w:r w:rsidRPr="001D7387">
        <w:t xml:space="preserve"> h). The molar ratio of </w:t>
      </w:r>
      <w:proofErr w:type="spellStart"/>
      <w:r w:rsidRPr="001D7387">
        <w:t>boronic</w:t>
      </w:r>
      <w:proofErr w:type="spellEnd"/>
      <w:r w:rsidRPr="001D7387">
        <w:t xml:space="preserve"> ester to </w:t>
      </w:r>
      <w:proofErr w:type="spellStart"/>
      <w:r w:rsidRPr="001D7387">
        <w:t>bromo</w:t>
      </w:r>
      <w:proofErr w:type="spellEnd"/>
      <w:r w:rsidRPr="001D7387">
        <w:t xml:space="preserve"> functionalities in the monomer feed was set at 1:1. A representative experimental procedure for </w:t>
      </w:r>
      <w:r w:rsidRPr="001D7387">
        <w:rPr>
          <w:b/>
        </w:rPr>
        <w:t>BCMP-5</w:t>
      </w:r>
      <w:r w:rsidRPr="001D7387">
        <w:t xml:space="preserve"> is given as an example.</w:t>
      </w:r>
    </w:p>
    <w:p w:rsidR="001A4D16" w:rsidRPr="001D7387" w:rsidRDefault="001A4D16" w:rsidP="006F0E7B">
      <w:pPr>
        <w:pStyle w:val="08ArticleText"/>
      </w:pPr>
      <w:proofErr w:type="gramStart"/>
      <w:r w:rsidRPr="001D7387">
        <w:rPr>
          <w:b/>
        </w:rPr>
        <w:t>BCMP-5.</w:t>
      </w:r>
      <w:proofErr w:type="gramEnd"/>
      <w:r w:rsidRPr="001D7387">
        <w:t xml:space="preserve"> To a flame-dried </w:t>
      </w:r>
      <w:proofErr w:type="spellStart"/>
      <w:r w:rsidRPr="001D7387">
        <w:t>Schlenk</w:t>
      </w:r>
      <w:proofErr w:type="spellEnd"/>
      <w:r w:rsidRPr="001D7387">
        <w:t xml:space="preserve"> tube (100 </w:t>
      </w:r>
      <w:proofErr w:type="spellStart"/>
      <w:r w:rsidRPr="001D7387">
        <w:t>mL</w:t>
      </w:r>
      <w:proofErr w:type="spellEnd"/>
      <w:r w:rsidRPr="001D7387">
        <w:t xml:space="preserve">) were charged </w:t>
      </w:r>
      <w:r w:rsidRPr="001D7387">
        <w:rPr>
          <w:b/>
        </w:rPr>
        <w:t>M1</w:t>
      </w:r>
      <w:r w:rsidRPr="001D7387">
        <w:t xml:space="preserve"> (220 mg, 0.75 </w:t>
      </w:r>
      <w:proofErr w:type="spellStart"/>
      <w:r w:rsidRPr="001D7387">
        <w:t>mmol</w:t>
      </w:r>
      <w:proofErr w:type="spellEnd"/>
      <w:r w:rsidRPr="001D7387">
        <w:t xml:space="preserve">), </w:t>
      </w:r>
      <w:r w:rsidRPr="001D7387">
        <w:rPr>
          <w:b/>
        </w:rPr>
        <w:t>M5</w:t>
      </w:r>
      <w:r w:rsidRPr="001D7387">
        <w:t xml:space="preserve"> (312 mg, 0.5 </w:t>
      </w:r>
      <w:proofErr w:type="spellStart"/>
      <w:r w:rsidRPr="001D7387">
        <w:t>mmol</w:t>
      </w:r>
      <w:proofErr w:type="spellEnd"/>
      <w:r w:rsidRPr="001D7387">
        <w:t xml:space="preserve">), </w:t>
      </w:r>
      <w:proofErr w:type="spellStart"/>
      <w:proofErr w:type="gramStart"/>
      <w:r w:rsidRPr="001D7387">
        <w:t>tetrakis</w:t>
      </w:r>
      <w:proofErr w:type="spellEnd"/>
      <w:r w:rsidRPr="001D7387">
        <w:t>(</w:t>
      </w:r>
      <w:proofErr w:type="spellStart"/>
      <w:proofErr w:type="gramEnd"/>
      <w:r w:rsidRPr="001D7387">
        <w:t>triphenylphosphine</w:t>
      </w:r>
      <w:proofErr w:type="spellEnd"/>
      <w:r w:rsidRPr="001D7387">
        <w:t>)palladium(0) (60 mg), against N</w:t>
      </w:r>
      <w:r w:rsidRPr="001D7387">
        <w:rPr>
          <w:vertAlign w:val="subscript"/>
        </w:rPr>
        <w:t>2</w:t>
      </w:r>
      <w:r w:rsidRPr="001D7387">
        <w:t xml:space="preserve"> flow, followed by the addition of degassed </w:t>
      </w:r>
      <w:proofErr w:type="spellStart"/>
      <w:r w:rsidRPr="001D7387">
        <w:t>xylene</w:t>
      </w:r>
      <w:proofErr w:type="spellEnd"/>
      <w:r w:rsidRPr="001D7387">
        <w:t xml:space="preserve"> (40 </w:t>
      </w:r>
      <w:proofErr w:type="spellStart"/>
      <w:r w:rsidRPr="001D7387">
        <w:t>mL</w:t>
      </w:r>
      <w:proofErr w:type="spellEnd"/>
      <w:r w:rsidRPr="001D7387">
        <w:t>) and aqueous Et</w:t>
      </w:r>
      <w:r w:rsidRPr="001D7387">
        <w:rPr>
          <w:vertAlign w:val="subscript"/>
        </w:rPr>
        <w:t>4</w:t>
      </w:r>
      <w:r w:rsidRPr="001D7387">
        <w:t xml:space="preserve">NOH solution (20% wt., 10 </w:t>
      </w:r>
      <w:proofErr w:type="spellStart"/>
      <w:r w:rsidRPr="001D7387">
        <w:t>mL</w:t>
      </w:r>
      <w:proofErr w:type="spellEnd"/>
      <w:r w:rsidRPr="001D7387">
        <w:t xml:space="preserve">). The reaction mixture was then heated at 160 </w:t>
      </w:r>
      <w:r w:rsidR="00B920E2" w:rsidRPr="001D7387">
        <w:t>°</w:t>
      </w:r>
      <w:r w:rsidRPr="001D7387">
        <w:t xml:space="preserve">C for 2 days and then cooled to room temperature. The insoluble precipitated network polymer was filtered and washed four times with chloroform, water, methanol, and acetone (100 </w:t>
      </w:r>
      <w:proofErr w:type="spellStart"/>
      <w:r w:rsidRPr="001D7387">
        <w:t>mL</w:t>
      </w:r>
      <w:proofErr w:type="spellEnd"/>
      <w:r w:rsidRPr="001D7387">
        <w:t xml:space="preserve"> each) to remove any un-reacted monomers or catalyst residues. Further purification of the polymer was carried out by </w:t>
      </w:r>
      <w:proofErr w:type="spellStart"/>
      <w:r w:rsidRPr="001D7387">
        <w:t>Soxhlet</w:t>
      </w:r>
      <w:proofErr w:type="spellEnd"/>
      <w:r w:rsidRPr="001D7387">
        <w:t xml:space="preserve"> extraction with methanol and CHCl</w:t>
      </w:r>
      <w:r w:rsidRPr="001D7387">
        <w:rPr>
          <w:vertAlign w:val="subscript"/>
        </w:rPr>
        <w:t>3</w:t>
      </w:r>
      <w:r w:rsidRPr="001D7387">
        <w:t xml:space="preserve"> successively for 24 hours each. The product was then dried under vacuum for 24 hours at 60 °C and </w:t>
      </w:r>
      <w:r w:rsidRPr="001D7387">
        <w:rPr>
          <w:b/>
        </w:rPr>
        <w:t>BCMP-5</w:t>
      </w:r>
      <w:r w:rsidRPr="001D7387">
        <w:t xml:space="preserve"> was obtained as black power (yield: 220 mg, 99%).  FT-IR (</w:t>
      </w:r>
      <w:proofErr w:type="spellStart"/>
      <w:r w:rsidRPr="001D7387">
        <w:t>KBr</w:t>
      </w:r>
      <w:proofErr w:type="spellEnd"/>
      <w:r w:rsidRPr="001D7387">
        <w:t>, cm</w:t>
      </w:r>
      <w:r w:rsidRPr="001D7387">
        <w:rPr>
          <w:vertAlign w:val="superscript"/>
        </w:rPr>
        <w:t>-1</w:t>
      </w:r>
      <w:r w:rsidRPr="001D7387">
        <w:t xml:space="preserve">): 3118, 2375, 1729, 1594, 1477, 1093, 821. </w:t>
      </w:r>
      <w:proofErr w:type="gramStart"/>
      <w:r w:rsidRPr="001D7387">
        <w:t>Anal.</w:t>
      </w:r>
      <w:proofErr w:type="gramEnd"/>
      <w:r w:rsidRPr="001D7387">
        <w:t xml:space="preserve"> </w:t>
      </w:r>
      <w:proofErr w:type="spellStart"/>
      <w:proofErr w:type="gramStart"/>
      <w:r w:rsidRPr="001D7387">
        <w:t>Calcd</w:t>
      </w:r>
      <w:proofErr w:type="spellEnd"/>
      <w:r w:rsidRPr="001D7387">
        <w:t>.</w:t>
      </w:r>
      <w:proofErr w:type="gramEnd"/>
      <w:r w:rsidRPr="001D7387">
        <w:t xml:space="preserve"> </w:t>
      </w:r>
      <w:proofErr w:type="gramStart"/>
      <w:r w:rsidRPr="001D7387">
        <w:t>for</w:t>
      </w:r>
      <w:proofErr w:type="gramEnd"/>
      <w:r w:rsidRPr="001D7387">
        <w:t xml:space="preserve"> C</w:t>
      </w:r>
      <w:r w:rsidRPr="001D7387">
        <w:rPr>
          <w:vertAlign w:val="subscript"/>
        </w:rPr>
        <w:t>54</w:t>
      </w:r>
      <w:r w:rsidRPr="001D7387">
        <w:t>H</w:t>
      </w:r>
      <w:r w:rsidRPr="001D7387">
        <w:rPr>
          <w:vertAlign w:val="subscript"/>
        </w:rPr>
        <w:t>30</w:t>
      </w:r>
      <w:r w:rsidRPr="001D7387">
        <w:t>N</w:t>
      </w:r>
      <w:r w:rsidRPr="001D7387">
        <w:rPr>
          <w:vertAlign w:val="subscript"/>
        </w:rPr>
        <w:t>8</w:t>
      </w:r>
      <w:r w:rsidRPr="001D7387">
        <w:t>S</w:t>
      </w:r>
      <w:r w:rsidRPr="001D7387">
        <w:rPr>
          <w:vertAlign w:val="subscript"/>
        </w:rPr>
        <w:t>3</w:t>
      </w:r>
      <w:r w:rsidRPr="001D7387">
        <w:t>: C, 73.12; H, 3.41; N, 12.63. Found: C, 54.36; H, 2.92; N, 9.29.</w:t>
      </w:r>
    </w:p>
    <w:p w:rsidR="001A4D16" w:rsidRPr="001D7387" w:rsidRDefault="001A4D16" w:rsidP="006F0E7B">
      <w:pPr>
        <w:pStyle w:val="08ArticleText"/>
      </w:pPr>
      <w:proofErr w:type="gramStart"/>
      <w:r w:rsidRPr="001D7387">
        <w:rPr>
          <w:b/>
        </w:rPr>
        <w:t>BCMP-6.</w:t>
      </w:r>
      <w:proofErr w:type="gramEnd"/>
      <w:r w:rsidRPr="001D7387">
        <w:t xml:space="preserve"> </w:t>
      </w:r>
      <w:r w:rsidRPr="001D7387">
        <w:rPr>
          <w:b/>
        </w:rPr>
        <w:t>M2</w:t>
      </w:r>
      <w:r w:rsidRPr="001D7387">
        <w:t xml:space="preserve"> (220 mg, 0.48 </w:t>
      </w:r>
      <w:proofErr w:type="spellStart"/>
      <w:r w:rsidRPr="001D7387">
        <w:t>mmol</w:t>
      </w:r>
      <w:proofErr w:type="spellEnd"/>
      <w:r w:rsidRPr="001D7387">
        <w:t xml:space="preserve">), </w:t>
      </w:r>
      <w:r w:rsidRPr="001D7387">
        <w:rPr>
          <w:b/>
        </w:rPr>
        <w:t>M5</w:t>
      </w:r>
      <w:r w:rsidRPr="001D7387">
        <w:t xml:space="preserve"> (200 mg, 0.32 </w:t>
      </w:r>
      <w:proofErr w:type="spellStart"/>
      <w:r w:rsidRPr="001D7387">
        <w:t>mmol</w:t>
      </w:r>
      <w:proofErr w:type="spellEnd"/>
      <w:r w:rsidRPr="001D7387">
        <w:t xml:space="preserve">), </w:t>
      </w:r>
      <w:proofErr w:type="spellStart"/>
      <w:proofErr w:type="gramStart"/>
      <w:r w:rsidRPr="001D7387">
        <w:t>tetrakis</w:t>
      </w:r>
      <w:proofErr w:type="spellEnd"/>
      <w:r w:rsidRPr="001D7387">
        <w:t>(</w:t>
      </w:r>
      <w:proofErr w:type="spellStart"/>
      <w:proofErr w:type="gramEnd"/>
      <w:r w:rsidRPr="001D7387">
        <w:t>triphenylphosphine</w:t>
      </w:r>
      <w:proofErr w:type="spellEnd"/>
      <w:r w:rsidRPr="001D7387">
        <w:t xml:space="preserve">)palladium(0) (40 mg), </w:t>
      </w:r>
      <w:proofErr w:type="spellStart"/>
      <w:r w:rsidRPr="001D7387">
        <w:t>xylene</w:t>
      </w:r>
      <w:proofErr w:type="spellEnd"/>
      <w:r w:rsidRPr="001D7387">
        <w:t xml:space="preserve"> (5 </w:t>
      </w:r>
      <w:proofErr w:type="spellStart"/>
      <w:r w:rsidRPr="001D7387">
        <w:t>mL</w:t>
      </w:r>
      <w:proofErr w:type="spellEnd"/>
      <w:r w:rsidRPr="001D7387">
        <w:t>) and Et</w:t>
      </w:r>
      <w:r w:rsidRPr="001D7387">
        <w:rPr>
          <w:vertAlign w:val="subscript"/>
        </w:rPr>
        <w:t>4</w:t>
      </w:r>
      <w:r w:rsidRPr="001D7387">
        <w:t xml:space="preserve">NOH solution (20% wt., 10 </w:t>
      </w:r>
      <w:proofErr w:type="spellStart"/>
      <w:r w:rsidRPr="001D7387">
        <w:t>mL</w:t>
      </w:r>
      <w:proofErr w:type="spellEnd"/>
      <w:r w:rsidRPr="001D7387">
        <w:t xml:space="preserve">) were used this polymerization. </w:t>
      </w:r>
      <w:r w:rsidRPr="001D7387">
        <w:rPr>
          <w:b/>
        </w:rPr>
        <w:t>BCMP-6</w:t>
      </w:r>
      <w:r w:rsidRPr="001D7387">
        <w:t xml:space="preserve"> was obtained as black power (yield: 218 mg, 99%).  FT-IR (</w:t>
      </w:r>
      <w:proofErr w:type="spellStart"/>
      <w:r w:rsidRPr="001D7387">
        <w:t>KBr</w:t>
      </w:r>
      <w:proofErr w:type="spellEnd"/>
      <w:r w:rsidRPr="001D7387">
        <w:t>, cm</w:t>
      </w:r>
      <w:r w:rsidRPr="001D7387">
        <w:rPr>
          <w:vertAlign w:val="superscript"/>
        </w:rPr>
        <w:t>-1</w:t>
      </w:r>
      <w:r w:rsidRPr="001D7387">
        <w:t xml:space="preserve">): 3067, 2372, 1748, 1594, 1482, 1281, 1046, 798. </w:t>
      </w:r>
      <w:proofErr w:type="gramStart"/>
      <w:r w:rsidRPr="001D7387">
        <w:t>Anal.</w:t>
      </w:r>
      <w:proofErr w:type="gramEnd"/>
      <w:r w:rsidRPr="001D7387">
        <w:t xml:space="preserve"> </w:t>
      </w:r>
      <w:proofErr w:type="spellStart"/>
      <w:proofErr w:type="gramStart"/>
      <w:r w:rsidRPr="001D7387">
        <w:t>Calcd</w:t>
      </w:r>
      <w:proofErr w:type="spellEnd"/>
      <w:r w:rsidRPr="001D7387">
        <w:t>.</w:t>
      </w:r>
      <w:proofErr w:type="gramEnd"/>
      <w:r w:rsidRPr="001D7387">
        <w:t xml:space="preserve"> </w:t>
      </w:r>
      <w:proofErr w:type="gramStart"/>
      <w:r w:rsidRPr="001D7387">
        <w:t>for</w:t>
      </w:r>
      <w:proofErr w:type="gramEnd"/>
      <w:r w:rsidRPr="001D7387">
        <w:t xml:space="preserve"> C</w:t>
      </w:r>
      <w:r w:rsidRPr="001D7387">
        <w:rPr>
          <w:vertAlign w:val="subscript"/>
        </w:rPr>
        <w:t>78</w:t>
      </w:r>
      <w:r w:rsidRPr="001D7387">
        <w:t>H</w:t>
      </w:r>
      <w:r w:rsidRPr="001D7387">
        <w:rPr>
          <w:vertAlign w:val="subscript"/>
        </w:rPr>
        <w:t>42</w:t>
      </w:r>
      <w:r w:rsidRPr="001D7387">
        <w:t>N</w:t>
      </w:r>
      <w:r w:rsidRPr="001D7387">
        <w:rPr>
          <w:vertAlign w:val="subscript"/>
        </w:rPr>
        <w:t>8</w:t>
      </w:r>
      <w:r w:rsidRPr="001D7387">
        <w:t>S</w:t>
      </w:r>
      <w:r w:rsidRPr="001D7387">
        <w:rPr>
          <w:vertAlign w:val="subscript"/>
        </w:rPr>
        <w:t>9</w:t>
      </w:r>
      <w:r w:rsidRPr="001D7387">
        <w:t>: C, 67.90; H, 3.07; N, 8.12. Found: C, 55.24; H, 2.87; N, 6.01.</w:t>
      </w:r>
    </w:p>
    <w:p w:rsidR="001A4D16" w:rsidRPr="001D7387" w:rsidRDefault="001A4D16" w:rsidP="006F0E7B">
      <w:pPr>
        <w:pStyle w:val="08ArticleText"/>
      </w:pPr>
      <w:r w:rsidRPr="001D7387">
        <w:rPr>
          <w:b/>
        </w:rPr>
        <w:t>Infrared spectroscopy:</w:t>
      </w:r>
      <w:r w:rsidRPr="001D7387">
        <w:t xml:space="preserve"> IR spectra were collected as </w:t>
      </w:r>
      <w:proofErr w:type="spellStart"/>
      <w:r w:rsidRPr="001D7387">
        <w:t>KBr</w:t>
      </w:r>
      <w:proofErr w:type="spellEnd"/>
      <w:r w:rsidRPr="001D7387">
        <w:t xml:space="preserve"> disks using a </w:t>
      </w:r>
      <w:proofErr w:type="spellStart"/>
      <w:r w:rsidRPr="001D7387">
        <w:t>Bruker</w:t>
      </w:r>
      <w:proofErr w:type="spellEnd"/>
      <w:r w:rsidRPr="001D7387">
        <w:t xml:space="preserve"> Tensor 27.</w:t>
      </w:r>
    </w:p>
    <w:p w:rsidR="001A4D16" w:rsidRPr="001D7387" w:rsidRDefault="001A4D16" w:rsidP="006F0E7B">
      <w:pPr>
        <w:pStyle w:val="08ArticleText"/>
      </w:pPr>
      <w:r w:rsidRPr="001D7387">
        <w:rPr>
          <w:b/>
        </w:rPr>
        <w:t>Solid-state NMR:</w:t>
      </w:r>
      <w:r w:rsidRPr="001D7387">
        <w:t xml:space="preserve"> Solid-state NMR and data analysis were carried out by the EPSRC National Solid-state NMR Service in Durham.</w:t>
      </w:r>
      <w:r w:rsidRPr="001D7387">
        <w:rPr>
          <w:lang w:eastAsia="zh-CN"/>
        </w:rPr>
        <w:t xml:space="preserve"> Both cross polarization and direct excitation experiments were performed using a Varian VNMRS 400 </w:t>
      </w:r>
      <w:r w:rsidRPr="001D7387">
        <w:rPr>
          <w:lang w:eastAsia="zh-CN"/>
        </w:rPr>
        <w:lastRenderedPageBreak/>
        <w:t>Spectrometer.</w:t>
      </w:r>
    </w:p>
    <w:p w:rsidR="001A4D16" w:rsidRPr="001D7387" w:rsidRDefault="001A4D16" w:rsidP="006F0E7B">
      <w:pPr>
        <w:pStyle w:val="08ArticleText"/>
      </w:pPr>
      <w:r w:rsidRPr="001D7387">
        <w:rPr>
          <w:b/>
        </w:rPr>
        <w:t>UV-</w:t>
      </w:r>
      <w:proofErr w:type="spellStart"/>
      <w:r w:rsidRPr="001D7387">
        <w:rPr>
          <w:b/>
        </w:rPr>
        <w:t>vis</w:t>
      </w:r>
      <w:proofErr w:type="spellEnd"/>
      <w:r w:rsidRPr="001D7387">
        <w:rPr>
          <w:b/>
        </w:rPr>
        <w:t xml:space="preserve"> spectroscopy:</w:t>
      </w:r>
      <w:r w:rsidRPr="001D7387">
        <w:t xml:space="preserve"> UV-</w:t>
      </w:r>
      <w:proofErr w:type="spellStart"/>
      <w:r w:rsidRPr="001D7387">
        <w:t>vis</w:t>
      </w:r>
      <w:proofErr w:type="spellEnd"/>
      <w:r w:rsidRPr="001D7387">
        <w:t xml:space="preserve"> spectra were recorded by a SHIMADZU UV-2550 spectrophotometer using powder samples of the polymers. </w:t>
      </w:r>
    </w:p>
    <w:p w:rsidR="001A4D16" w:rsidRPr="001D7387" w:rsidRDefault="001A4D16" w:rsidP="006F0E7B">
      <w:pPr>
        <w:pStyle w:val="08ArticleText"/>
      </w:pPr>
      <w:r w:rsidRPr="001D7387">
        <w:rPr>
          <w:b/>
        </w:rPr>
        <w:t>Photoluminescence spectroscopy:</w:t>
      </w:r>
      <w:r w:rsidRPr="001D7387">
        <w:t xml:space="preserve"> PL spectra were recorded by a SHIMADZU RF-5310PC </w:t>
      </w:r>
      <w:proofErr w:type="spellStart"/>
      <w:r w:rsidRPr="001D7387">
        <w:t>spectrofluorophotometer</w:t>
      </w:r>
      <w:proofErr w:type="spellEnd"/>
      <w:r w:rsidRPr="001D7387">
        <w:t xml:space="preserve"> using powder samples of polymers.</w:t>
      </w:r>
      <w:r w:rsidR="000460AB" w:rsidRPr="001D7387">
        <w:t xml:space="preserve">  50 mg of polymer was used to measure the PL spectra of both </w:t>
      </w:r>
      <w:r w:rsidR="000460AB" w:rsidRPr="001D7387">
        <w:rPr>
          <w:b/>
        </w:rPr>
        <w:t>BCMP-5</w:t>
      </w:r>
      <w:r w:rsidR="000460AB" w:rsidRPr="001D7387">
        <w:t xml:space="preserve"> and </w:t>
      </w:r>
      <w:r w:rsidR="000460AB" w:rsidRPr="001D7387">
        <w:rPr>
          <w:b/>
        </w:rPr>
        <w:t>BCMP-5-C</w:t>
      </w:r>
      <w:r w:rsidR="000460AB" w:rsidRPr="001D7387">
        <w:t xml:space="preserve">. The spectrum of </w:t>
      </w:r>
      <w:r w:rsidR="000460AB" w:rsidRPr="001D7387">
        <w:rPr>
          <w:b/>
        </w:rPr>
        <w:t>BCMP-5-C</w:t>
      </w:r>
      <w:r w:rsidR="000460AB" w:rsidRPr="001D7387">
        <w:t xml:space="preserve"> was normalized to the maximum emission intensity of </w:t>
      </w:r>
      <w:r w:rsidR="000460AB" w:rsidRPr="001D7387">
        <w:rPr>
          <w:b/>
        </w:rPr>
        <w:t>BCMP-5</w:t>
      </w:r>
      <w:r w:rsidR="000460AB" w:rsidRPr="001D7387">
        <w:t xml:space="preserve"> for comparison.</w:t>
      </w:r>
    </w:p>
    <w:p w:rsidR="001A4D16" w:rsidRPr="001D7387" w:rsidRDefault="001A4D16" w:rsidP="006F0E7B">
      <w:pPr>
        <w:pStyle w:val="08ArticleText"/>
      </w:pPr>
      <w:r w:rsidRPr="001D7387">
        <w:rPr>
          <w:b/>
        </w:rPr>
        <w:t>Gas sorption analysis:</w:t>
      </w:r>
      <w:r w:rsidRPr="001D7387">
        <w:t xml:space="preserve"> Polymer surface areas were measured by nitrogen adsorption and desorption at 77.3 K using either a </w:t>
      </w:r>
      <w:proofErr w:type="spellStart"/>
      <w:r w:rsidRPr="001D7387">
        <w:t>Micromeritics</w:t>
      </w:r>
      <w:proofErr w:type="spellEnd"/>
      <w:r w:rsidRPr="001D7387">
        <w:t xml:space="preserve"> ASAP 2420 or ASAP 2020 volumetric sorption analyzer. The surface areas were calculated in the relative pressure (P/P</w:t>
      </w:r>
      <w:r w:rsidRPr="001D7387">
        <w:rPr>
          <w:vertAlign w:val="subscript"/>
        </w:rPr>
        <w:t>0</w:t>
      </w:r>
      <w:r w:rsidRPr="001D7387">
        <w:t>) range from 0.01 to 0.05. Samples were de-gassed at 120 °C for 15 hours under vacuum (10</w:t>
      </w:r>
      <w:r w:rsidRPr="001D7387">
        <w:rPr>
          <w:vertAlign w:val="superscript"/>
        </w:rPr>
        <w:t>-5</w:t>
      </w:r>
      <w:r w:rsidRPr="001D7387">
        <w:t xml:space="preserve"> bar) before analysis.</w:t>
      </w:r>
    </w:p>
    <w:p w:rsidR="00F61443" w:rsidRPr="001D7387" w:rsidRDefault="00F61443" w:rsidP="006F0E7B">
      <w:pPr>
        <w:pStyle w:val="08ArticleText"/>
      </w:pPr>
      <w:proofErr w:type="spellStart"/>
      <w:r w:rsidRPr="001D7387">
        <w:rPr>
          <w:b/>
        </w:rPr>
        <w:t>Thermogravimetric</w:t>
      </w:r>
      <w:proofErr w:type="spellEnd"/>
      <w:r w:rsidRPr="001D7387">
        <w:rPr>
          <w:b/>
        </w:rPr>
        <w:t xml:space="preserve"> Analysis (TGA).</w:t>
      </w:r>
      <w:r w:rsidRPr="001D7387">
        <w:t xml:space="preserve"> TGA analysis was carried out using a Q5000IR analyser (TA Instruments) with an automated vertical overhead </w:t>
      </w:r>
      <w:proofErr w:type="spellStart"/>
      <w:r w:rsidRPr="001D7387">
        <w:t>thermobalance</w:t>
      </w:r>
      <w:proofErr w:type="spellEnd"/>
      <w:r w:rsidRPr="001D7387">
        <w:t xml:space="preserve">. The samples were </w:t>
      </w:r>
      <w:proofErr w:type="spellStart"/>
      <w:r w:rsidRPr="001D7387">
        <w:t>heatedat</w:t>
      </w:r>
      <w:proofErr w:type="spellEnd"/>
      <w:r w:rsidRPr="001D7387">
        <w:t xml:space="preserve"> a rate </w:t>
      </w:r>
      <w:proofErr w:type="gramStart"/>
      <w:r w:rsidRPr="001D7387">
        <w:t xml:space="preserve">of 5 </w:t>
      </w:r>
      <w:proofErr w:type="spellStart"/>
      <w:r w:rsidRPr="001D7387">
        <w:rPr>
          <w:vertAlign w:val="superscript"/>
        </w:rPr>
        <w:t>o</w:t>
      </w:r>
      <w:r w:rsidRPr="001D7387">
        <w:t>C</w:t>
      </w:r>
      <w:proofErr w:type="spellEnd"/>
      <w:r w:rsidRPr="001D7387">
        <w:t>/min under a nitrogen atmosphere</w:t>
      </w:r>
      <w:proofErr w:type="gramEnd"/>
      <w:r w:rsidRPr="001D7387">
        <w:t>.</w:t>
      </w:r>
    </w:p>
    <w:p w:rsidR="001A4D16" w:rsidRPr="001D7387" w:rsidRDefault="001A4D16" w:rsidP="0055753A">
      <w:pPr>
        <w:pStyle w:val="04AHeading"/>
      </w:pPr>
      <w:r w:rsidRPr="001D7387">
        <w:t>Results and discussion</w:t>
      </w:r>
    </w:p>
    <w:p w:rsidR="001A4D16" w:rsidRPr="001D7387" w:rsidRDefault="001A4D16" w:rsidP="003F4A2D">
      <w:pPr>
        <w:pStyle w:val="08ArticleText"/>
        <w:rPr>
          <w:lang w:eastAsia="zh-CN"/>
        </w:rPr>
      </w:pPr>
      <w:r w:rsidRPr="001D7387">
        <w:t xml:space="preserve">As shown in Scheme 1, the CMPs were synthesized through A2 + B3 </w:t>
      </w:r>
      <w:proofErr w:type="spellStart"/>
      <w:r w:rsidRPr="001D7387">
        <w:t>Sonogashira-Hagihara</w:t>
      </w:r>
      <w:proofErr w:type="spellEnd"/>
      <w:r w:rsidRPr="001D7387">
        <w:t xml:space="preserve"> cross-coupling reactions of BTZ containing monomers M1 and M2 with </w:t>
      </w:r>
      <w:proofErr w:type="spellStart"/>
      <w:r w:rsidRPr="001D7387">
        <w:t>alkyne</w:t>
      </w:r>
      <w:proofErr w:type="spellEnd"/>
      <w:r w:rsidRPr="001D7387">
        <w:t xml:space="preserve">-type monomers M3 and M4 to give </w:t>
      </w:r>
      <w:r w:rsidRPr="001D7387">
        <w:rPr>
          <w:b/>
        </w:rPr>
        <w:t>BCMP-1</w:t>
      </w:r>
      <w:r w:rsidRPr="001D7387">
        <w:t xml:space="preserve"> to </w:t>
      </w:r>
      <w:r w:rsidRPr="001D7387">
        <w:rPr>
          <w:b/>
        </w:rPr>
        <w:t>BCMP-4</w:t>
      </w:r>
      <w:r w:rsidRPr="001D7387">
        <w:t xml:space="preserve"> respectively. </w:t>
      </w:r>
      <w:r w:rsidRPr="001D7387">
        <w:rPr>
          <w:b/>
        </w:rPr>
        <w:t>BCMP-5</w:t>
      </w:r>
      <w:r w:rsidRPr="001D7387">
        <w:t xml:space="preserve"> and </w:t>
      </w:r>
      <w:r w:rsidRPr="001D7387">
        <w:rPr>
          <w:b/>
        </w:rPr>
        <w:t>BCMP-6</w:t>
      </w:r>
      <w:r w:rsidRPr="001D7387">
        <w:t xml:space="preserve"> were prepared via the A2 + B3 Suzuki-</w:t>
      </w:r>
      <w:proofErr w:type="spellStart"/>
      <w:r w:rsidRPr="001D7387">
        <w:t>Miyaura</w:t>
      </w:r>
      <w:proofErr w:type="spellEnd"/>
      <w:r w:rsidRPr="001D7387">
        <w:t xml:space="preserve"> cross-coupling reactions of M1 and M2 with the </w:t>
      </w:r>
      <w:proofErr w:type="spellStart"/>
      <w:r w:rsidRPr="001D7387">
        <w:t>boronic</w:t>
      </w:r>
      <w:proofErr w:type="spellEnd"/>
      <w:r w:rsidRPr="001D7387">
        <w:t xml:space="preserve"> ester based monomer M5. </w:t>
      </w:r>
      <w:r w:rsidRPr="001D7387">
        <w:rPr>
          <w:b/>
          <w:lang w:eastAsia="zh-CN"/>
        </w:rPr>
        <w:t xml:space="preserve">BCMP-1 </w:t>
      </w:r>
      <w:r w:rsidRPr="001D7387">
        <w:rPr>
          <w:lang w:eastAsia="zh-CN"/>
        </w:rPr>
        <w:t xml:space="preserve">has been previously reported by Zhang </w:t>
      </w:r>
      <w:r w:rsidRPr="001D7387">
        <w:rPr>
          <w:i/>
          <w:lang w:eastAsia="zh-CN"/>
        </w:rPr>
        <w:t>et al</w:t>
      </w:r>
      <w:r w:rsidRPr="001D7387">
        <w:rPr>
          <w:lang w:eastAsia="zh-CN"/>
        </w:rPr>
        <w:t>.</w:t>
      </w:r>
      <w:hyperlink w:anchor="_ENREF_14" w:tooltip="Zhang, 2013 #11" w:history="1">
        <w:r w:rsidR="00B42CC4" w:rsidRPr="001D7387">
          <w:rPr>
            <w:lang w:eastAsia="zh-CN"/>
          </w:rPr>
          <w:fldChar w:fldCharType="begin"/>
        </w:r>
        <w:r w:rsidR="00A54F8F" w:rsidRPr="001D7387">
          <w:rPr>
            <w:lang w:eastAsia="zh-CN"/>
          </w:rPr>
          <w:instrText xml:space="preserve"> ADDIN EN.CITE &lt;EndNote&gt;&lt;Cite&gt;&lt;Author&gt;Zhang&lt;/Author&gt;&lt;Year&gt;2013&lt;/Year&gt;&lt;RecNum&gt;11&lt;/RecNum&gt;&lt;DisplayText&gt;&lt;style face="superscript"&gt;14&lt;/style&gt;&lt;/DisplayText&gt;&lt;record&gt;&lt;rec-number&gt;11&lt;/rec-number&gt;&lt;foreign-keys&gt;&lt;key app="EN" db-id="fattdssx7trzd0eaptvx9ddmvt9zvfw95vz2"&gt;11&lt;/key&gt;&lt;/foreign-keys&gt;&lt;ref-type name="Journal Article"&gt;17&lt;/ref-type&gt;&lt;contributors&gt;&lt;authors&gt;&lt;author&gt;Zhang, K.&lt;/author&gt;&lt;author&gt;Kopetzki, D.&lt;/author&gt;&lt;author&gt;Seeberger, P. H.&lt;/author&gt;&lt;author&gt;Antonietti, M.&lt;/author&gt;&lt;author&gt;Vilela, F.&lt;/author&gt;&lt;/authors&gt;&lt;/contributors&gt;&lt;titles&gt;&lt;title&gt;Surface Area Control and Photocatalytic Activity of Conjugated Microporous Poly(benzothiadiazole) Networks&lt;/title&gt;&lt;secondary-title&gt;Angewandte Chemie-International Edition&lt;/secondary-title&gt;&lt;/titles&gt;&lt;periodical&gt;&lt;full-title&gt;Angewandte Chemie-International Edition&lt;/full-title&gt;&lt;/periodical&gt;&lt;pages&gt;1432-1436&lt;/pages&gt;&lt;volume&gt;52&lt;/volume&gt;&lt;number&gt;5&lt;/number&gt;&lt;dates&gt;&lt;year&gt;2013&lt;/year&gt;&lt;/dates&gt;&lt;isbn&gt;1433-7851&lt;/isbn&gt;&lt;accession-num&gt;WOS:000313913300014&lt;/accession-num&gt;&lt;urls&gt;&lt;related-urls&gt;&lt;url&gt;&amp;lt;Go to ISI&amp;gt;://WOS:000313913300014&lt;/url&gt;&lt;/related-urls&gt;&lt;/urls&gt;&lt;electronic-resource-num&gt;10.1002/anie.201207163&lt;/electronic-resource-num&gt;&lt;/record&gt;&lt;/Cite&gt;&lt;/EndNote&gt;</w:instrText>
        </w:r>
        <w:r w:rsidR="00B42CC4" w:rsidRPr="001D7387">
          <w:rPr>
            <w:lang w:eastAsia="zh-CN"/>
          </w:rPr>
          <w:fldChar w:fldCharType="separate"/>
        </w:r>
        <w:r w:rsidR="00A54F8F" w:rsidRPr="001D7387">
          <w:rPr>
            <w:noProof/>
            <w:vertAlign w:val="superscript"/>
            <w:lang w:eastAsia="zh-CN"/>
          </w:rPr>
          <w:t>14</w:t>
        </w:r>
        <w:r w:rsidR="00B42CC4" w:rsidRPr="001D7387">
          <w:rPr>
            <w:lang w:eastAsia="zh-CN"/>
          </w:rPr>
          <w:fldChar w:fldCharType="end"/>
        </w:r>
      </w:hyperlink>
      <w:r w:rsidRPr="001D7387">
        <w:rPr>
          <w:lang w:eastAsia="zh-CN"/>
        </w:rPr>
        <w:t xml:space="preserve"> </w:t>
      </w:r>
    </w:p>
    <w:p w:rsidR="001A4D16" w:rsidRPr="001D7387" w:rsidRDefault="00A54F8F">
      <w:pPr>
        <w:pStyle w:val="08ArticleText"/>
        <w:spacing w:line="240" w:lineRule="auto"/>
        <w:rPr>
          <w:lang w:eastAsia="zh-CN"/>
        </w:rPr>
      </w:pPr>
      <w:r w:rsidRPr="001D7387">
        <w:rPr>
          <w:b/>
          <w:noProof/>
        </w:rPr>
        <w:drawing>
          <wp:inline distT="0" distB="0" distL="0" distR="0">
            <wp:extent cx="3016885" cy="2944495"/>
            <wp:effectExtent l="19050" t="0" r="0" b="0"/>
            <wp:docPr id="1" name="Picture 6" descr="scheme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heme1.tif"/>
                    <pic:cNvPicPr>
                      <a:picLocks noChangeAspect="1" noChangeArrowheads="1"/>
                    </pic:cNvPicPr>
                  </pic:nvPicPr>
                  <pic:blipFill>
                    <a:blip r:embed="rId13"/>
                    <a:srcRect b="25146"/>
                    <a:stretch>
                      <a:fillRect/>
                    </a:stretch>
                  </pic:blipFill>
                  <pic:spPr bwMode="auto">
                    <a:xfrm>
                      <a:off x="0" y="0"/>
                      <a:ext cx="3016885" cy="2944495"/>
                    </a:xfrm>
                    <a:prstGeom prst="rect">
                      <a:avLst/>
                    </a:prstGeom>
                    <a:noFill/>
                    <a:ln w="9525">
                      <a:noFill/>
                      <a:miter lim="800000"/>
                      <a:headEnd/>
                      <a:tailEnd/>
                    </a:ln>
                  </pic:spPr>
                </pic:pic>
              </a:graphicData>
            </a:graphic>
          </wp:inline>
        </w:drawing>
      </w:r>
    </w:p>
    <w:p w:rsidR="001A4D16" w:rsidRPr="001D7387" w:rsidRDefault="001A4D16" w:rsidP="00DA1096">
      <w:pPr>
        <w:pStyle w:val="G1bFigureCaption"/>
        <w:rPr>
          <w:lang w:val="en-US" w:eastAsia="zh-CN"/>
        </w:rPr>
      </w:pPr>
      <w:r w:rsidRPr="001D7387">
        <w:rPr>
          <w:b/>
          <w:lang w:val="en-US" w:eastAsia="zh-CN"/>
        </w:rPr>
        <w:t xml:space="preserve">Scheme 1 </w:t>
      </w:r>
      <w:r w:rsidRPr="001D7387">
        <w:rPr>
          <w:lang w:val="en-US" w:eastAsia="zh-CN"/>
        </w:rPr>
        <w:t>Synthesis of the BCMP networks. Reagents and conditions: (</w:t>
      </w:r>
      <w:proofErr w:type="spellStart"/>
      <w:r w:rsidRPr="001D7387">
        <w:rPr>
          <w:lang w:val="en-US" w:eastAsia="zh-CN"/>
        </w:rPr>
        <w:t>i</w:t>
      </w:r>
      <w:proofErr w:type="spellEnd"/>
      <w:r w:rsidRPr="001D7387">
        <w:rPr>
          <w:lang w:val="en-US" w:eastAsia="zh-CN"/>
        </w:rPr>
        <w:t>) Pd(PPh</w:t>
      </w:r>
      <w:r w:rsidRPr="001D7387">
        <w:rPr>
          <w:vertAlign w:val="subscript"/>
          <w:lang w:val="en-US" w:eastAsia="zh-CN"/>
        </w:rPr>
        <w:t>3</w:t>
      </w:r>
      <w:r w:rsidRPr="001D7387">
        <w:rPr>
          <w:lang w:val="en-US" w:eastAsia="zh-CN"/>
        </w:rPr>
        <w:t>)</w:t>
      </w:r>
      <w:r w:rsidRPr="001D7387">
        <w:rPr>
          <w:vertAlign w:val="subscript"/>
          <w:lang w:val="en-US" w:eastAsia="zh-CN"/>
        </w:rPr>
        <w:t>4</w:t>
      </w:r>
      <w:r w:rsidRPr="001D7387">
        <w:rPr>
          <w:lang w:val="en-US" w:eastAsia="zh-CN"/>
        </w:rPr>
        <w:t xml:space="preserve">, </w:t>
      </w:r>
      <w:proofErr w:type="spellStart"/>
      <w:r w:rsidRPr="001D7387">
        <w:rPr>
          <w:lang w:val="en-US" w:eastAsia="zh-CN"/>
        </w:rPr>
        <w:t>CuI</w:t>
      </w:r>
      <w:proofErr w:type="spellEnd"/>
      <w:r w:rsidRPr="001D7387">
        <w:rPr>
          <w:lang w:val="en-US" w:eastAsia="zh-CN"/>
        </w:rPr>
        <w:t>, DMF/Et</w:t>
      </w:r>
      <w:r w:rsidRPr="001D7387">
        <w:rPr>
          <w:vertAlign w:val="subscript"/>
          <w:lang w:val="en-US" w:eastAsia="zh-CN"/>
        </w:rPr>
        <w:t>3</w:t>
      </w:r>
      <w:r w:rsidRPr="001D7387">
        <w:rPr>
          <w:lang w:val="en-US" w:eastAsia="zh-CN"/>
        </w:rPr>
        <w:t xml:space="preserve">N, 100 </w:t>
      </w:r>
      <w:r w:rsidR="00B920E2" w:rsidRPr="001D7387">
        <w:rPr>
          <w:lang w:val="en-US" w:eastAsia="zh-CN"/>
        </w:rPr>
        <w:t>°</w:t>
      </w:r>
      <w:r w:rsidRPr="001D7387">
        <w:rPr>
          <w:lang w:val="en-US" w:eastAsia="zh-CN"/>
        </w:rPr>
        <w:t>C, 72 h; (ii) Pd(PPh</w:t>
      </w:r>
      <w:r w:rsidRPr="001D7387">
        <w:rPr>
          <w:vertAlign w:val="subscript"/>
          <w:lang w:val="en-US" w:eastAsia="zh-CN"/>
        </w:rPr>
        <w:t>3</w:t>
      </w:r>
      <w:r w:rsidRPr="001D7387">
        <w:rPr>
          <w:lang w:val="en-US" w:eastAsia="zh-CN"/>
        </w:rPr>
        <w:t>)</w:t>
      </w:r>
      <w:r w:rsidRPr="001D7387">
        <w:rPr>
          <w:vertAlign w:val="subscript"/>
          <w:lang w:val="en-US" w:eastAsia="zh-CN"/>
        </w:rPr>
        <w:t>4</w:t>
      </w:r>
      <w:r w:rsidRPr="001D7387">
        <w:rPr>
          <w:lang w:val="en-US" w:eastAsia="zh-CN"/>
        </w:rPr>
        <w:t xml:space="preserve">, </w:t>
      </w:r>
      <w:proofErr w:type="spellStart"/>
      <w:r w:rsidRPr="001D7387">
        <w:rPr>
          <w:lang w:val="en-US" w:eastAsia="zh-CN"/>
        </w:rPr>
        <w:t>xylene</w:t>
      </w:r>
      <w:proofErr w:type="spellEnd"/>
      <w:r w:rsidRPr="001D7387">
        <w:rPr>
          <w:lang w:val="en-US" w:eastAsia="zh-CN"/>
        </w:rPr>
        <w:t>, aq. Et</w:t>
      </w:r>
      <w:r w:rsidRPr="001D7387">
        <w:rPr>
          <w:vertAlign w:val="subscript"/>
          <w:lang w:val="en-US" w:eastAsia="zh-CN"/>
        </w:rPr>
        <w:t>4</w:t>
      </w:r>
      <w:r w:rsidRPr="001D7387">
        <w:rPr>
          <w:lang w:val="en-US" w:eastAsia="zh-CN"/>
        </w:rPr>
        <w:t>NOH, 160 °C, 48 h.</w:t>
      </w:r>
    </w:p>
    <w:p w:rsidR="001A4D16" w:rsidRPr="001D7387" w:rsidRDefault="001A4D16" w:rsidP="00D610E0">
      <w:pPr>
        <w:pStyle w:val="08ArticleText"/>
        <w:rPr>
          <w:lang w:val="en-US" w:eastAsia="zh-CN"/>
        </w:rPr>
      </w:pPr>
    </w:p>
    <w:p w:rsidR="001A4D16" w:rsidRPr="001D7387" w:rsidRDefault="001A4D16" w:rsidP="003F4A2D">
      <w:pPr>
        <w:pStyle w:val="08ArticleText"/>
      </w:pPr>
      <w:r w:rsidRPr="001D7387">
        <w:t xml:space="preserve">Except for </w:t>
      </w:r>
      <w:r w:rsidRPr="001D7387">
        <w:rPr>
          <w:b/>
        </w:rPr>
        <w:t>BCMP-1</w:t>
      </w:r>
      <w:r w:rsidRPr="001D7387">
        <w:t xml:space="preserve">, which was isolated as a dark brown powder, all polymers were obtained as black powders. The </w:t>
      </w:r>
      <w:r w:rsidRPr="001D7387">
        <w:rPr>
          <w:b/>
        </w:rPr>
        <w:t>BCMP</w:t>
      </w:r>
      <w:r w:rsidRPr="001D7387">
        <w:t xml:space="preserve"> networks were insoluble in all solvents tested including THF, </w:t>
      </w:r>
      <w:r w:rsidRPr="001D7387">
        <w:lastRenderedPageBreak/>
        <w:t xml:space="preserve">toluene, DMF, and chloroform, and were also found to be chemically stable in various aqueous conditions. Infrared spectra for these polymers are shown in Fig. </w:t>
      </w:r>
      <w:proofErr w:type="gramStart"/>
      <w:r w:rsidRPr="001D7387">
        <w:t>S1-S2 (see Supporting Information).</w:t>
      </w:r>
      <w:proofErr w:type="gramEnd"/>
      <w:r w:rsidRPr="001D7387">
        <w:t xml:space="preserve"> For </w:t>
      </w:r>
      <w:r w:rsidRPr="001D7387">
        <w:rPr>
          <w:b/>
        </w:rPr>
        <w:t>BCMP-1</w:t>
      </w:r>
      <w:r w:rsidRPr="001D7387">
        <w:t>-</w:t>
      </w:r>
      <w:r w:rsidRPr="001D7387">
        <w:rPr>
          <w:b/>
        </w:rPr>
        <w:t>BCMP4</w:t>
      </w:r>
      <w:r w:rsidRPr="001D7387">
        <w:t>, the characteristic terminal C-C triple bond vibration peaks at about 3300 cm</w:t>
      </w:r>
      <w:r w:rsidRPr="001D7387">
        <w:rPr>
          <w:vertAlign w:val="superscript"/>
        </w:rPr>
        <w:t>-1</w:t>
      </w:r>
      <w:r w:rsidRPr="001D7387">
        <w:t xml:space="preserve"> </w:t>
      </w:r>
      <w:r w:rsidR="000460AB" w:rsidRPr="001D7387">
        <w:t xml:space="preserve">(arising from un-reacted end groups) </w:t>
      </w:r>
      <w:r w:rsidRPr="001D7387">
        <w:t>have a very low intensity, whilst the peaks at around 2200 cm</w:t>
      </w:r>
      <w:r w:rsidRPr="001D7387">
        <w:rPr>
          <w:vertAlign w:val="superscript"/>
        </w:rPr>
        <w:t>-1</w:t>
      </w:r>
      <w:r w:rsidRPr="001D7387">
        <w:t xml:space="preserve">, which are characteristic of </w:t>
      </w:r>
      <w:proofErr w:type="spellStart"/>
      <w:r w:rsidRPr="001D7387">
        <w:rPr>
          <w:i/>
        </w:rPr>
        <w:t>bis</w:t>
      </w:r>
      <w:proofErr w:type="spellEnd"/>
      <w:r w:rsidRPr="001D7387">
        <w:t>-substituted acetylenes, are easily detected. This indicates, qualitatively, a high degree of polymerization.</w:t>
      </w:r>
    </w:p>
    <w:p w:rsidR="001A4D16" w:rsidRPr="001D7387" w:rsidRDefault="00F61443" w:rsidP="003F4A2D">
      <w:pPr>
        <w:pStyle w:val="08ArticleText"/>
      </w:pPr>
      <w:r w:rsidRPr="001D7387">
        <w:rPr>
          <w:noProof/>
        </w:rPr>
        <w:drawing>
          <wp:anchor distT="0" distB="0" distL="114300" distR="114300" simplePos="0" relativeHeight="251658240" behindDoc="0" locked="0" layoutInCell="1" allowOverlap="1">
            <wp:simplePos x="0" y="0"/>
            <wp:positionH relativeFrom="column">
              <wp:posOffset>69215</wp:posOffset>
            </wp:positionH>
            <wp:positionV relativeFrom="paragraph">
              <wp:posOffset>125095</wp:posOffset>
            </wp:positionV>
            <wp:extent cx="2781300" cy="4542790"/>
            <wp:effectExtent l="19050" t="0" r="0" b="0"/>
            <wp:wrapSquare wrapText="bothSides"/>
            <wp:docPr id="2" name="Picture 0" descr="Fig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ig1.tif"/>
                    <pic:cNvPicPr>
                      <a:picLocks noChangeAspect="1" noChangeArrowheads="1"/>
                    </pic:cNvPicPr>
                  </pic:nvPicPr>
                  <pic:blipFill>
                    <a:blip r:embed="rId14"/>
                    <a:srcRect l="5006" t="3604" r="26096" b="12175"/>
                    <a:stretch>
                      <a:fillRect/>
                    </a:stretch>
                  </pic:blipFill>
                  <pic:spPr bwMode="auto">
                    <a:xfrm>
                      <a:off x="0" y="0"/>
                      <a:ext cx="2781300" cy="4542790"/>
                    </a:xfrm>
                    <a:prstGeom prst="rect">
                      <a:avLst/>
                    </a:prstGeom>
                    <a:noFill/>
                  </pic:spPr>
                </pic:pic>
              </a:graphicData>
            </a:graphic>
          </wp:anchor>
        </w:drawing>
      </w:r>
      <w:r w:rsidR="001A4D16" w:rsidRPr="001D7387">
        <w:tab/>
        <w:t xml:space="preserve"> </w:t>
      </w:r>
    </w:p>
    <w:p w:rsidR="001A4D16" w:rsidRPr="001D7387" w:rsidRDefault="001A4D16" w:rsidP="00CC6998">
      <w:pPr>
        <w:pStyle w:val="G1bFigureCaption"/>
        <w:rPr>
          <w:lang w:val="en-US" w:eastAsia="zh-CN"/>
        </w:rPr>
      </w:pPr>
      <w:r w:rsidRPr="001D7387">
        <w:rPr>
          <w:b/>
          <w:lang w:val="en-US"/>
        </w:rPr>
        <w:t xml:space="preserve">Fig. </w:t>
      </w:r>
      <w:r w:rsidRPr="001D7387">
        <w:rPr>
          <w:b/>
          <w:lang w:val="en-US" w:eastAsia="zh-CN"/>
        </w:rPr>
        <w:t>1</w:t>
      </w:r>
      <w:r w:rsidRPr="001D7387">
        <w:rPr>
          <w:lang w:val="en-US" w:eastAsia="zh-CN"/>
        </w:rPr>
        <w:t xml:space="preserve"> </w:t>
      </w:r>
      <w:r w:rsidRPr="001D7387">
        <w:rPr>
          <w:lang w:val="en-US"/>
        </w:rPr>
        <w:t>Nitrogen adsorption and desorption isotherms measured at 77 K</w:t>
      </w:r>
      <w:r w:rsidRPr="001D7387">
        <w:rPr>
          <w:lang w:val="en-US" w:eastAsia="zh-CN"/>
        </w:rPr>
        <w:t xml:space="preserve"> </w:t>
      </w:r>
      <w:r w:rsidRPr="001D7387">
        <w:rPr>
          <w:lang w:val="en-US"/>
        </w:rPr>
        <w:t xml:space="preserve">(the adsorption and desorption branches are </w:t>
      </w:r>
      <w:proofErr w:type="spellStart"/>
      <w:r w:rsidRPr="001D7387">
        <w:rPr>
          <w:lang w:val="en-US"/>
        </w:rPr>
        <w:t>labelled</w:t>
      </w:r>
      <w:proofErr w:type="spellEnd"/>
      <w:r w:rsidRPr="001D7387">
        <w:rPr>
          <w:lang w:val="en-US"/>
        </w:rPr>
        <w:t xml:space="preserve"> with filled and</w:t>
      </w:r>
      <w:r w:rsidRPr="001D7387">
        <w:rPr>
          <w:lang w:val="en-US" w:eastAsia="zh-CN"/>
        </w:rPr>
        <w:t xml:space="preserve"> </w:t>
      </w:r>
      <w:r w:rsidRPr="001D7387">
        <w:rPr>
          <w:lang w:val="en-US"/>
        </w:rPr>
        <w:t>empty symbols, respectively).</w:t>
      </w:r>
    </w:p>
    <w:p w:rsidR="001A4D16" w:rsidRPr="001D7387" w:rsidRDefault="001A4D16" w:rsidP="003F4A2D">
      <w:pPr>
        <w:pStyle w:val="08ArticleText"/>
      </w:pPr>
    </w:p>
    <w:p w:rsidR="001A4D16" w:rsidRPr="001D7387" w:rsidRDefault="00F61443" w:rsidP="003F4A2D">
      <w:pPr>
        <w:pStyle w:val="08ArticleText"/>
      </w:pPr>
      <w:r w:rsidRPr="001D7387">
        <w:t xml:space="preserve">The porosity in the </w:t>
      </w:r>
      <w:r w:rsidRPr="001D7387">
        <w:rPr>
          <w:b/>
        </w:rPr>
        <w:t>BCMP</w:t>
      </w:r>
      <w:r w:rsidRPr="001D7387">
        <w:t xml:space="preserve"> polymers was investigated by nitrogen adsorption/desorption experiments at 77 K. The isotherms are shown in Figure 1. </w:t>
      </w:r>
      <w:r w:rsidR="001A4D16" w:rsidRPr="001D7387">
        <w:t xml:space="preserve">Of the polymers, </w:t>
      </w:r>
      <w:r w:rsidR="001A4D16" w:rsidRPr="001D7387">
        <w:rPr>
          <w:b/>
        </w:rPr>
        <w:t>BCMP-1</w:t>
      </w:r>
      <w:r w:rsidR="001A4D16" w:rsidRPr="001D7387">
        <w:t xml:space="preserve"> shows the highest, albeit modest, apparent BET surface area, with a value </w:t>
      </w:r>
      <w:proofErr w:type="gramStart"/>
      <w:r w:rsidR="001A4D16" w:rsidRPr="001D7387">
        <w:t>of 231 m</w:t>
      </w:r>
      <w:r w:rsidR="001A4D16" w:rsidRPr="001D7387">
        <w:rPr>
          <w:vertAlign w:val="superscript"/>
        </w:rPr>
        <w:t>2</w:t>
      </w:r>
      <w:r w:rsidR="001A4D16" w:rsidRPr="001D7387">
        <w:t>/g</w:t>
      </w:r>
      <w:proofErr w:type="gramEnd"/>
      <w:r w:rsidR="001A4D16" w:rsidRPr="001D7387">
        <w:t>.  This is similar to a value reported recently.</w:t>
      </w:r>
      <w:hyperlink w:anchor="_ENREF_14" w:tooltip="Zhang, 2013 #11" w:history="1">
        <w:r w:rsidR="00B42CC4" w:rsidRPr="001D7387">
          <w:fldChar w:fldCharType="begin"/>
        </w:r>
        <w:r w:rsidR="00A54F8F" w:rsidRPr="001D7387">
          <w:instrText xml:space="preserve"> ADDIN EN.CITE &lt;EndNote&gt;&lt;Cite&gt;&lt;Author&gt;Zhang&lt;/Author&gt;&lt;Year&gt;2013&lt;/Year&gt;&lt;RecNum&gt;11&lt;/RecNum&gt;&lt;DisplayText&gt;&lt;style face="superscript"&gt;14&lt;/style&gt;&lt;/DisplayText&gt;&lt;record&gt;&lt;rec-number&gt;11&lt;/rec-number&gt;&lt;foreign-keys&gt;&lt;key app="EN" db-id="fattdssx7trzd0eaptvx9ddmvt9zvfw95vz2"&gt;11&lt;/key&gt;&lt;/foreign-keys&gt;&lt;ref-type name="Journal Article"&gt;17&lt;/ref-type&gt;&lt;contributors&gt;&lt;authors&gt;&lt;author&gt;Zhang, K.&lt;/author&gt;&lt;author&gt;Kopetzki, D.&lt;/author&gt;&lt;author&gt;Seeberger, P. H.&lt;/author&gt;&lt;author&gt;Antonietti, M.&lt;/author&gt;&lt;author&gt;Vilela, F.&lt;/author&gt;&lt;/authors&gt;&lt;/contributors&gt;&lt;titles&gt;&lt;title&gt;Surface Area Control and Photocatalytic Activity of Conjugated Microporous Poly(benzothiadiazole) Networks&lt;/title&gt;&lt;secondary-title&gt;Angewandte Chemie-International Edition&lt;/secondary-title&gt;&lt;/titles&gt;&lt;periodical&gt;&lt;full-title&gt;Angewandte Chemie-International Edition&lt;/full-title&gt;&lt;/periodical&gt;&lt;pages&gt;1432-1436&lt;/pages&gt;&lt;volume&gt;52&lt;/volume&gt;&lt;number&gt;5&lt;/number&gt;&lt;dates&gt;&lt;year&gt;2013&lt;/year&gt;&lt;/dates&gt;&lt;isbn&gt;1433-7851&lt;/isbn&gt;&lt;accession-num&gt;WOS:000313913300014&lt;/accession-num&gt;&lt;urls&gt;&lt;related-urls&gt;&lt;url&gt;&amp;lt;Go to ISI&amp;gt;://WOS:000313913300014&lt;/url&gt;&lt;/related-urls&gt;&lt;/urls&gt;&lt;electronic-resource-num&gt;10.1002/anie.201207163&lt;/electronic-resource-num&gt;&lt;/record&gt;&lt;/Cite&gt;&lt;/EndNote&gt;</w:instrText>
        </w:r>
        <w:r w:rsidR="00B42CC4" w:rsidRPr="001D7387">
          <w:fldChar w:fldCharType="separate"/>
        </w:r>
        <w:r w:rsidR="00A54F8F" w:rsidRPr="001D7387">
          <w:rPr>
            <w:noProof/>
            <w:vertAlign w:val="superscript"/>
          </w:rPr>
          <w:t>14</w:t>
        </w:r>
        <w:r w:rsidR="00B42CC4" w:rsidRPr="001D7387">
          <w:fldChar w:fldCharType="end"/>
        </w:r>
      </w:hyperlink>
      <w:r w:rsidR="001A4D16" w:rsidRPr="001D7387">
        <w:t xml:space="preserve"> </w:t>
      </w:r>
      <w:r w:rsidR="001A4D16" w:rsidRPr="001D7387">
        <w:rPr>
          <w:b/>
        </w:rPr>
        <w:t>BCMP-4</w:t>
      </w:r>
      <w:r w:rsidR="001A4D16" w:rsidRPr="001D7387">
        <w:t xml:space="preserve"> shows the lowest value </w:t>
      </w:r>
      <w:proofErr w:type="gramStart"/>
      <w:r w:rsidR="001A4D16" w:rsidRPr="001D7387">
        <w:t>of 12 m</w:t>
      </w:r>
      <w:r w:rsidR="001A4D16" w:rsidRPr="001D7387">
        <w:rPr>
          <w:vertAlign w:val="superscript"/>
        </w:rPr>
        <w:t>2</w:t>
      </w:r>
      <w:r w:rsidR="001A4D16" w:rsidRPr="001D7387">
        <w:t>/g</w:t>
      </w:r>
      <w:proofErr w:type="gramEnd"/>
      <w:r w:rsidR="001A4D16" w:rsidRPr="001D7387">
        <w:t xml:space="preserve">. As a general trend, </w:t>
      </w:r>
      <w:r w:rsidR="001A4D16" w:rsidRPr="001D7387">
        <w:lastRenderedPageBreak/>
        <w:t>when the same synthetic A2 + B3 methodology was used, polymers prepared from larger monomers (</w:t>
      </w:r>
      <w:r w:rsidR="001A4D16" w:rsidRPr="001D7387">
        <w:rPr>
          <w:i/>
        </w:rPr>
        <w:t>i.e.</w:t>
      </w:r>
      <w:r w:rsidR="001A4D16" w:rsidRPr="001D7387">
        <w:t xml:space="preserve">, </w:t>
      </w:r>
      <w:r w:rsidR="001A4D16" w:rsidRPr="001D7387">
        <w:rPr>
          <w:b/>
        </w:rPr>
        <w:t>BCMP-4</w:t>
      </w:r>
      <w:r w:rsidR="001A4D16" w:rsidRPr="001D7387">
        <w:t xml:space="preserve"> and </w:t>
      </w:r>
      <w:r w:rsidR="001A4D16" w:rsidRPr="001D7387">
        <w:rPr>
          <w:b/>
        </w:rPr>
        <w:t>BCMP-6</w:t>
      </w:r>
      <w:r w:rsidR="001A4D16" w:rsidRPr="001D7387">
        <w:t>) showed lower surface areas than those from smaller monomers. This observation could be explained by the model we developed previously, where we showed that CMPs constructed with longer connecting struts have lower BET surface areas.</w:t>
      </w:r>
      <w:hyperlink w:anchor="_ENREF_12" w:tooltip="Jiang, 2008 #53" w:history="1">
        <w:r w:rsidR="00B42CC4" w:rsidRPr="001D7387">
          <w:fldChar w:fldCharType="begin"/>
        </w:r>
        <w:r w:rsidR="00A54F8F" w:rsidRPr="001D7387">
          <w:instrText xml:space="preserve"> ADDIN EN.CITE &lt;EndNote&gt;&lt;Cite&gt;&lt;Author&gt;Jiang&lt;/Author&gt;&lt;Year&gt;2008&lt;/Year&gt;&lt;RecNum&gt;53&lt;/RecNum&gt;&lt;DisplayText&gt;&lt;style face="superscript"&gt;12&lt;/style&gt;&lt;/DisplayText&gt;&lt;record&gt;&lt;rec-number&gt;53&lt;/rec-number&gt;&lt;foreign-keys&gt;&lt;key app="EN" db-id="fattdssx7trzd0eaptvx9ddmvt9zvfw95vz2"&gt;53&lt;/key&gt;&lt;/foreign-keys&gt;&lt;ref-type name="Journal Article"&gt;17&lt;/ref-type&gt;&lt;contributors&gt;&lt;authors&gt;&lt;author&gt;Jiang, J. X.&lt;/author&gt;&lt;author&gt;Su, F.&lt;/author&gt;&lt;author&gt;Trewin, A.&lt;/author&gt;&lt;author&gt;Wood, C. D.&lt;/author&gt;&lt;author&gt;Niu, H.&lt;/author&gt;&lt;author&gt;Jones, J. T. A.&lt;/author&gt;&lt;author&gt;Khimyak, Y. Z.&lt;/author&gt;&lt;author&gt;Cooper, A. I.&lt;/author&gt;&lt;/authors&gt;&lt;/contributors&gt;&lt;titles&gt;&lt;title&gt;Synthetic control of the pore dimension and surface area in conjugated microporous polymer and copolymer networks&lt;/title&gt;&lt;secondary-title&gt;Journal of the American Chemical Society&lt;/secondary-title&gt;&lt;/titles&gt;&lt;periodical&gt;&lt;full-title&gt;Journal of the American Chemical Society&lt;/full-title&gt;&lt;/periodical&gt;&lt;pages&gt;7710-7720&lt;/pages&gt;&lt;volume&gt;130&lt;/volume&gt;&lt;number&gt;24&lt;/number&gt;&lt;dates&gt;&lt;year&gt;2008&lt;/year&gt;&lt;pub-dates&gt;&lt;date&gt;Jun&lt;/date&gt;&lt;/pub-dates&gt;&lt;/dates&gt;&lt;isbn&gt;0002-7863&lt;/isbn&gt;&lt;accession-num&gt;WOS:000256671400042&lt;/accession-num&gt;&lt;urls&gt;&lt;related-urls&gt;&lt;url&gt;&amp;lt;Go to ISI&amp;gt;://WOS:000256671400042&lt;/url&gt;&lt;/related-urls&gt;&lt;/urls&gt;&lt;electronic-resource-num&gt;10.1021/ja8010176&lt;/electronic-resource-num&gt;&lt;/record&gt;&lt;/Cite&gt;&lt;/EndNote&gt;</w:instrText>
        </w:r>
        <w:r w:rsidR="00B42CC4" w:rsidRPr="001D7387">
          <w:fldChar w:fldCharType="separate"/>
        </w:r>
        <w:r w:rsidR="00A54F8F" w:rsidRPr="001D7387">
          <w:rPr>
            <w:noProof/>
            <w:vertAlign w:val="superscript"/>
          </w:rPr>
          <w:t>12</w:t>
        </w:r>
        <w:r w:rsidR="00B42CC4" w:rsidRPr="001D7387">
          <w:fldChar w:fldCharType="end"/>
        </w:r>
      </w:hyperlink>
      <w:r w:rsidR="001A4D16" w:rsidRPr="001D7387">
        <w:t xml:space="preserve"> Overall, the </w:t>
      </w:r>
      <w:r w:rsidR="001A4D16" w:rsidRPr="001D7387">
        <w:rPr>
          <w:b/>
        </w:rPr>
        <w:t>BCMPs</w:t>
      </w:r>
      <w:r w:rsidR="001A4D16" w:rsidRPr="001D7387">
        <w:t xml:space="preserve"> shown here are less porous than the CMPs we reported previously, which may be due to the more crowded molecular structure of BTZ unit compared to the benzene- or </w:t>
      </w:r>
      <w:proofErr w:type="spellStart"/>
      <w:r w:rsidR="001A4D16" w:rsidRPr="001D7387">
        <w:t>triazine</w:t>
      </w:r>
      <w:proofErr w:type="spellEnd"/>
      <w:r w:rsidR="001A4D16" w:rsidRPr="001D7387">
        <w:t>-based units used previously.</w:t>
      </w:r>
      <w:hyperlink w:anchor="_ENREF_27" w:tooltip="Ren, 2012 #67" w:history="1">
        <w:r w:rsidR="00B42CC4" w:rsidRPr="001D7387">
          <w:fldChar w:fldCharType="begin"/>
        </w:r>
        <w:r w:rsidR="00A54F8F" w:rsidRPr="001D7387">
          <w:instrText xml:space="preserve"> ADDIN EN.CITE &lt;EndNote&gt;&lt;Cite&gt;&lt;Author&gt;Ren&lt;/Author&gt;&lt;Year&gt;2012&lt;/Year&gt;&lt;RecNum&gt;67&lt;/RecNum&gt;&lt;DisplayText&gt;&lt;style face="superscript"&gt;27&lt;/style&gt;&lt;/DisplayText&gt;&lt;record&gt;&lt;rec-number&gt;67&lt;/rec-number&gt;&lt;foreign-keys&gt;&lt;key app="EN" db-id="fattdssx7trzd0eaptvx9ddmvt9zvfw95vz2"&gt;67&lt;/key&gt;&lt;/foreign-keys&gt;&lt;ref-type name="Journal Article"&gt;17&lt;/ref-type&gt;&lt;contributors&gt;&lt;authors&gt;&lt;author&gt;Ren, S.&lt;/author&gt;&lt;author&gt;Dawson, R.&lt;/author&gt;&lt;author&gt;Laybourn, A.&lt;/author&gt;&lt;author&gt;Jiang, J. X.&lt;/author&gt;&lt;author&gt;Khimyak, Y.&lt;/author&gt;&lt;author&gt;Adams, D. J.&lt;/author&gt;&lt;author&gt;Cooper, A. I.&lt;/author&gt;&lt;/authors&gt;&lt;/contributors&gt;&lt;titles&gt;&lt;title&gt;Functional conjugated microporous polymers: from 1,3,5-benzene to 1,3,5-triazine&lt;/title&gt;&lt;secondary-title&gt;Polymer Chemistry&lt;/secondary-title&gt;&lt;/titles&gt;&lt;periodical&gt;&lt;full-title&gt;Polymer Chemistry&lt;/full-title&gt;&lt;/periodical&gt;&lt;pages&gt;928-934&lt;/pages&gt;&lt;volume&gt;3&lt;/volume&gt;&lt;number&gt;4&lt;/number&gt;&lt;dates&gt;&lt;year&gt;2012&lt;/year&gt;&lt;/dates&gt;&lt;isbn&gt;1759-9954&lt;/isbn&gt;&lt;accession-num&gt;WOS:000301199600016&lt;/accession-num&gt;&lt;urls&gt;&lt;related-urls&gt;&lt;url&gt;&amp;lt;Go to ISI&amp;gt;://WOS:000301199600016&lt;/url&gt;&lt;/related-urls&gt;&lt;/urls&gt;&lt;electronic-resource-num&gt;10.1039/c2py00585a&lt;/electronic-resource-num&gt;&lt;/record&gt;&lt;/Cite&gt;&lt;/EndNote&gt;</w:instrText>
        </w:r>
        <w:r w:rsidR="00B42CC4" w:rsidRPr="001D7387">
          <w:fldChar w:fldCharType="separate"/>
        </w:r>
        <w:r w:rsidR="00A54F8F" w:rsidRPr="001D7387">
          <w:rPr>
            <w:noProof/>
            <w:vertAlign w:val="superscript"/>
          </w:rPr>
          <w:t>27</w:t>
        </w:r>
        <w:r w:rsidR="00B42CC4" w:rsidRPr="001D7387">
          <w:fldChar w:fldCharType="end"/>
        </w:r>
      </w:hyperlink>
      <w:r w:rsidR="001A4D16" w:rsidRPr="001D7387">
        <w:t xml:space="preserve"> </w:t>
      </w:r>
      <w:r w:rsidR="001A4D16" w:rsidRPr="001D7387">
        <w:rPr>
          <w:b/>
        </w:rPr>
        <w:t>BCMP-1</w:t>
      </w:r>
      <w:r w:rsidR="001A4D16" w:rsidRPr="001D7387">
        <w:t xml:space="preserve">, </w:t>
      </w:r>
      <w:r w:rsidR="001A4D16" w:rsidRPr="001D7387">
        <w:rPr>
          <w:b/>
        </w:rPr>
        <w:t>BCMP-2</w:t>
      </w:r>
      <w:r w:rsidR="001A4D16" w:rsidRPr="001D7387">
        <w:t xml:space="preserve"> and </w:t>
      </w:r>
      <w:r w:rsidR="001A4D16" w:rsidRPr="001D7387">
        <w:rPr>
          <w:b/>
        </w:rPr>
        <w:t>BCMP-4</w:t>
      </w:r>
      <w:r w:rsidR="001A4D16" w:rsidRPr="001D7387">
        <w:t xml:space="preserve"> gave rise to typical Type I sorption isotherms, indicating a predominantly </w:t>
      </w:r>
      <w:proofErr w:type="spellStart"/>
      <w:r w:rsidR="001A4D16" w:rsidRPr="001D7387">
        <w:t>microporous</w:t>
      </w:r>
      <w:proofErr w:type="spellEnd"/>
      <w:r w:rsidR="001A4D16" w:rsidRPr="001D7387">
        <w:t xml:space="preserve"> structure, while the other three polymers show evidence of a H3 hysteresis loop, indicative of the existence of </w:t>
      </w:r>
      <w:proofErr w:type="spellStart"/>
      <w:r w:rsidR="001A4D16" w:rsidRPr="001D7387">
        <w:t>mesopores</w:t>
      </w:r>
      <w:proofErr w:type="spellEnd"/>
      <w:r w:rsidR="001A4D16" w:rsidRPr="001D7387">
        <w:t xml:space="preserve"> and/or small </w:t>
      </w:r>
      <w:proofErr w:type="spellStart"/>
      <w:r w:rsidR="001A4D16" w:rsidRPr="001D7387">
        <w:t>macropores</w:t>
      </w:r>
      <w:proofErr w:type="spellEnd"/>
      <w:r w:rsidR="001A4D16" w:rsidRPr="001D7387">
        <w:t>.</w:t>
      </w:r>
      <w:hyperlink w:anchor="_ENREF_28" w:tooltip="Sing, 1985 #68" w:history="1">
        <w:r w:rsidR="00B42CC4" w:rsidRPr="001D7387">
          <w:fldChar w:fldCharType="begin"/>
        </w:r>
        <w:r w:rsidR="00A54F8F" w:rsidRPr="001D7387">
          <w:instrText xml:space="preserve"> ADDIN EN.CITE &lt;EndNote&gt;&lt;Cite&gt;&lt;Author&gt;Sing&lt;/Author&gt;&lt;Year&gt;1985&lt;/Year&gt;&lt;RecNum&gt;68&lt;/RecNum&gt;&lt;DisplayText&gt;&lt;style face="superscript"&gt;28&lt;/style&gt;&lt;/DisplayText&gt;&lt;record&gt;&lt;rec-number&gt;68&lt;/rec-number&gt;&lt;foreign-keys&gt;&lt;key app="EN" db-id="fattdssx7trzd0eaptvx9ddmvt9zvfw95vz2"&gt;68&lt;/key&gt;&lt;/foreign-keys&gt;&lt;ref-type name="Journal Article"&gt;17&lt;/ref-type&gt;&lt;contributors&gt;&lt;authors&gt;&lt;author&gt;Sing, K. S. W.&lt;/author&gt;&lt;author&gt;Everett, D. H.&lt;/author&gt;&lt;author&gt;Haul, R. A. W.&lt;/author&gt;&lt;author&gt;Moscou, L.&lt;/author&gt;&lt;author&gt;Pierotti, R. A.&lt;/author&gt;&lt;author&gt;Rouquerol, J.&lt;/author&gt;&lt;author&gt;Siemieniewska, T.&lt;/author&gt;&lt;/authors&gt;&lt;/contributors&gt;&lt;titles&gt;&lt;title&gt;REPORTING PHYSISORPTION DATA FOR GAS SOLID SYSTEMS WITH SPECIAL REFERENCE TO THE DETERMINATION OF SURFACE-AREA AND POROSITY (RECOMMENDATIONS 1984)&lt;/title&gt;&lt;secondary-title&gt;Pure and Applied Chemistry&lt;/secondary-title&gt;&lt;/titles&gt;&lt;periodical&gt;&lt;full-title&gt;Pure and Applied Chemistry&lt;/full-title&gt;&lt;/periodical&gt;&lt;pages&gt;603-619&lt;/pages&gt;&lt;volume&gt;57&lt;/volume&gt;&lt;number&gt;4&lt;/number&gt;&lt;dates&gt;&lt;year&gt;1985&lt;/year&gt;&lt;/dates&gt;&lt;isbn&gt;0033-4545&lt;/isbn&gt;&lt;accession-num&gt;WOS:A1985AFF6300012&lt;/accession-num&gt;&lt;urls&gt;&lt;related-urls&gt;&lt;url&gt;&amp;lt;Go to ISI&amp;gt;://WOS:A1985AFF6300012&lt;/url&gt;&lt;/related-urls&gt;&lt;/urls&gt;&lt;electronic-resource-num&gt;10.1351/pac198557040603&lt;/electronic-resource-num&gt;&lt;/record&gt;&lt;/Cite&gt;&lt;/EndNote&gt;</w:instrText>
        </w:r>
        <w:r w:rsidR="00B42CC4" w:rsidRPr="001D7387">
          <w:fldChar w:fldCharType="separate"/>
        </w:r>
        <w:r w:rsidR="00A54F8F" w:rsidRPr="001D7387">
          <w:rPr>
            <w:noProof/>
            <w:vertAlign w:val="superscript"/>
          </w:rPr>
          <w:t>28</w:t>
        </w:r>
        <w:r w:rsidR="00B42CC4" w:rsidRPr="001D7387">
          <w:fldChar w:fldCharType="end"/>
        </w:r>
      </w:hyperlink>
      <w:r w:rsidR="001A4D16" w:rsidRPr="001D7387">
        <w:t xml:space="preserve"> A summary of the gas sorption data is shown in Table 1. </w:t>
      </w:r>
    </w:p>
    <w:p w:rsidR="00F61443" w:rsidRPr="001D7387" w:rsidRDefault="00F61443" w:rsidP="003F4A2D">
      <w:pPr>
        <w:pStyle w:val="08ArticleText"/>
      </w:pPr>
    </w:p>
    <w:tbl>
      <w:tblPr>
        <w:tblW w:w="0" w:type="auto"/>
        <w:jc w:val="center"/>
        <w:tblCellMar>
          <w:left w:w="0" w:type="dxa"/>
          <w:right w:w="0" w:type="dxa"/>
        </w:tblCellMar>
        <w:tblLook w:val="00A0"/>
      </w:tblPr>
      <w:tblGrid>
        <w:gridCol w:w="1588"/>
        <w:gridCol w:w="1585"/>
        <w:gridCol w:w="1590"/>
      </w:tblGrid>
      <w:tr w:rsidR="001A4D16" w:rsidRPr="001D7387" w:rsidTr="008F60FA">
        <w:trPr>
          <w:jc w:val="center"/>
        </w:trPr>
        <w:tc>
          <w:tcPr>
            <w:tcW w:w="1659" w:type="dxa"/>
            <w:tcBorders>
              <w:top w:val="single" w:sz="4" w:space="0" w:color="auto"/>
              <w:bottom w:val="single" w:sz="4" w:space="0" w:color="auto"/>
            </w:tcBorders>
          </w:tcPr>
          <w:p w:rsidR="001A4D16" w:rsidRPr="001D7387" w:rsidRDefault="001A4D16" w:rsidP="0057599B">
            <w:pPr>
              <w:pStyle w:val="G4bTableBody"/>
            </w:pPr>
          </w:p>
        </w:tc>
        <w:tc>
          <w:tcPr>
            <w:tcW w:w="1660" w:type="dxa"/>
            <w:tcBorders>
              <w:top w:val="single" w:sz="4" w:space="0" w:color="auto"/>
              <w:bottom w:val="single" w:sz="4" w:space="0" w:color="auto"/>
            </w:tcBorders>
          </w:tcPr>
          <w:p w:rsidR="001A4D16" w:rsidRPr="001D7387" w:rsidRDefault="001A4D16" w:rsidP="0057599B">
            <w:pPr>
              <w:pStyle w:val="G4bTableBody"/>
            </w:pPr>
            <w:r w:rsidRPr="001D7387">
              <w:t>SA</w:t>
            </w:r>
            <w:r w:rsidRPr="001D7387">
              <w:rPr>
                <w:vertAlign w:val="subscript"/>
              </w:rPr>
              <w:t>BET</w:t>
            </w:r>
            <w:r w:rsidRPr="001D7387">
              <w:t xml:space="preserve"> (m</w:t>
            </w:r>
            <w:r w:rsidRPr="001D7387">
              <w:rPr>
                <w:vertAlign w:val="superscript"/>
              </w:rPr>
              <w:t>2</w:t>
            </w:r>
            <w:r w:rsidRPr="001D7387">
              <w:t>/g)</w:t>
            </w:r>
            <w:r w:rsidRPr="001D7387">
              <w:rPr>
                <w:vertAlign w:val="superscript"/>
              </w:rPr>
              <w:t>a</w:t>
            </w:r>
          </w:p>
        </w:tc>
        <w:tc>
          <w:tcPr>
            <w:tcW w:w="1660" w:type="dxa"/>
            <w:tcBorders>
              <w:top w:val="single" w:sz="4" w:space="0" w:color="auto"/>
              <w:bottom w:val="single" w:sz="4" w:space="0" w:color="auto"/>
            </w:tcBorders>
          </w:tcPr>
          <w:p w:rsidR="001A4D16" w:rsidRPr="001D7387" w:rsidRDefault="001A4D16" w:rsidP="0057599B">
            <w:pPr>
              <w:pStyle w:val="G4bTableBody"/>
            </w:pPr>
            <w:proofErr w:type="spellStart"/>
            <w:r w:rsidRPr="001D7387">
              <w:t>V</w:t>
            </w:r>
            <w:r w:rsidRPr="001D7387">
              <w:rPr>
                <w:vertAlign w:val="subscript"/>
              </w:rPr>
              <w:t>total</w:t>
            </w:r>
            <w:proofErr w:type="spellEnd"/>
            <w:r w:rsidRPr="001D7387">
              <w:t xml:space="preserve"> (cm</w:t>
            </w:r>
            <w:r w:rsidRPr="001D7387">
              <w:rPr>
                <w:vertAlign w:val="superscript"/>
              </w:rPr>
              <w:t>3</w:t>
            </w:r>
            <w:r w:rsidRPr="001D7387">
              <w:t>/g)</w:t>
            </w:r>
            <w:r w:rsidRPr="001D7387">
              <w:rPr>
                <w:vertAlign w:val="superscript"/>
              </w:rPr>
              <w:t>b</w:t>
            </w:r>
          </w:p>
        </w:tc>
      </w:tr>
      <w:tr w:rsidR="001A4D16" w:rsidRPr="001D7387" w:rsidTr="008F60FA">
        <w:trPr>
          <w:jc w:val="center"/>
        </w:trPr>
        <w:tc>
          <w:tcPr>
            <w:tcW w:w="1659" w:type="dxa"/>
            <w:tcBorders>
              <w:top w:val="single" w:sz="4" w:space="0" w:color="auto"/>
            </w:tcBorders>
          </w:tcPr>
          <w:p w:rsidR="001A4D16" w:rsidRPr="001D7387" w:rsidRDefault="001A4D16" w:rsidP="0057599B">
            <w:pPr>
              <w:pStyle w:val="G4bTableBody"/>
              <w:rPr>
                <w:b/>
              </w:rPr>
            </w:pPr>
            <w:r w:rsidRPr="001D7387">
              <w:rPr>
                <w:b/>
              </w:rPr>
              <w:t>BCMP-1</w:t>
            </w:r>
          </w:p>
        </w:tc>
        <w:tc>
          <w:tcPr>
            <w:tcW w:w="1660" w:type="dxa"/>
            <w:tcBorders>
              <w:top w:val="single" w:sz="4" w:space="0" w:color="auto"/>
            </w:tcBorders>
          </w:tcPr>
          <w:p w:rsidR="001A4D16" w:rsidRPr="001D7387" w:rsidRDefault="001A4D16" w:rsidP="0057599B">
            <w:pPr>
              <w:pStyle w:val="G4bTableBody"/>
            </w:pPr>
            <w:r w:rsidRPr="001D7387">
              <w:t>231</w:t>
            </w:r>
          </w:p>
        </w:tc>
        <w:tc>
          <w:tcPr>
            <w:tcW w:w="1660" w:type="dxa"/>
            <w:tcBorders>
              <w:top w:val="single" w:sz="4" w:space="0" w:color="auto"/>
            </w:tcBorders>
          </w:tcPr>
          <w:p w:rsidR="001A4D16" w:rsidRPr="001D7387" w:rsidRDefault="001A4D16" w:rsidP="0057599B">
            <w:pPr>
              <w:pStyle w:val="G4bTableBody"/>
            </w:pPr>
            <w:r w:rsidRPr="001D7387">
              <w:t>0.15</w:t>
            </w:r>
          </w:p>
        </w:tc>
      </w:tr>
      <w:tr w:rsidR="001A4D16" w:rsidRPr="001D7387" w:rsidTr="008F60FA">
        <w:trPr>
          <w:jc w:val="center"/>
        </w:trPr>
        <w:tc>
          <w:tcPr>
            <w:tcW w:w="1659" w:type="dxa"/>
          </w:tcPr>
          <w:p w:rsidR="001A4D16" w:rsidRPr="001D7387" w:rsidRDefault="001A4D16" w:rsidP="0057599B">
            <w:pPr>
              <w:pStyle w:val="G4bTableBody"/>
              <w:rPr>
                <w:b/>
              </w:rPr>
            </w:pPr>
            <w:r w:rsidRPr="001D7387">
              <w:rPr>
                <w:b/>
              </w:rPr>
              <w:t>BCMP-2</w:t>
            </w:r>
          </w:p>
        </w:tc>
        <w:tc>
          <w:tcPr>
            <w:tcW w:w="1660" w:type="dxa"/>
          </w:tcPr>
          <w:p w:rsidR="001A4D16" w:rsidRPr="001D7387" w:rsidRDefault="001A4D16" w:rsidP="0057599B">
            <w:pPr>
              <w:pStyle w:val="G4bTableBody"/>
            </w:pPr>
            <w:r w:rsidRPr="001D7387">
              <w:t>158</w:t>
            </w:r>
          </w:p>
        </w:tc>
        <w:tc>
          <w:tcPr>
            <w:tcW w:w="1660" w:type="dxa"/>
          </w:tcPr>
          <w:p w:rsidR="001A4D16" w:rsidRPr="001D7387" w:rsidRDefault="001A4D16" w:rsidP="0057599B">
            <w:pPr>
              <w:pStyle w:val="G4bTableBody"/>
            </w:pPr>
            <w:r w:rsidRPr="001D7387">
              <w:t>0.11</w:t>
            </w:r>
          </w:p>
        </w:tc>
      </w:tr>
      <w:tr w:rsidR="001A4D16" w:rsidRPr="001D7387" w:rsidTr="008F60FA">
        <w:trPr>
          <w:jc w:val="center"/>
        </w:trPr>
        <w:tc>
          <w:tcPr>
            <w:tcW w:w="1659" w:type="dxa"/>
          </w:tcPr>
          <w:p w:rsidR="001A4D16" w:rsidRPr="001D7387" w:rsidRDefault="001A4D16" w:rsidP="0057599B">
            <w:pPr>
              <w:pStyle w:val="G4bTableBody"/>
              <w:rPr>
                <w:b/>
              </w:rPr>
            </w:pPr>
            <w:r w:rsidRPr="001D7387">
              <w:rPr>
                <w:b/>
              </w:rPr>
              <w:t>BCMP-3</w:t>
            </w:r>
          </w:p>
        </w:tc>
        <w:tc>
          <w:tcPr>
            <w:tcW w:w="1660" w:type="dxa"/>
          </w:tcPr>
          <w:p w:rsidR="001A4D16" w:rsidRPr="001D7387" w:rsidRDefault="001A4D16" w:rsidP="0057599B">
            <w:pPr>
              <w:pStyle w:val="G4bTableBody"/>
            </w:pPr>
            <w:r w:rsidRPr="001D7387">
              <w:t>184</w:t>
            </w:r>
          </w:p>
        </w:tc>
        <w:tc>
          <w:tcPr>
            <w:tcW w:w="1660" w:type="dxa"/>
          </w:tcPr>
          <w:p w:rsidR="001A4D16" w:rsidRPr="001D7387" w:rsidRDefault="001A4D16" w:rsidP="0057599B">
            <w:pPr>
              <w:pStyle w:val="G4bTableBody"/>
            </w:pPr>
            <w:r w:rsidRPr="001D7387">
              <w:t>0.46</w:t>
            </w:r>
          </w:p>
        </w:tc>
      </w:tr>
      <w:tr w:rsidR="001A4D16" w:rsidRPr="001D7387" w:rsidTr="008F60FA">
        <w:trPr>
          <w:jc w:val="center"/>
        </w:trPr>
        <w:tc>
          <w:tcPr>
            <w:tcW w:w="1659" w:type="dxa"/>
          </w:tcPr>
          <w:p w:rsidR="001A4D16" w:rsidRPr="001D7387" w:rsidRDefault="001A4D16" w:rsidP="0057599B">
            <w:pPr>
              <w:pStyle w:val="G4bTableBody"/>
              <w:rPr>
                <w:b/>
              </w:rPr>
            </w:pPr>
            <w:r w:rsidRPr="001D7387">
              <w:rPr>
                <w:b/>
              </w:rPr>
              <w:t>BCMP-4</w:t>
            </w:r>
          </w:p>
        </w:tc>
        <w:tc>
          <w:tcPr>
            <w:tcW w:w="1660" w:type="dxa"/>
          </w:tcPr>
          <w:p w:rsidR="001A4D16" w:rsidRPr="001D7387" w:rsidRDefault="001A4D16" w:rsidP="0057599B">
            <w:pPr>
              <w:pStyle w:val="G4bTableBody"/>
            </w:pPr>
            <w:r w:rsidRPr="001D7387">
              <w:t>12</w:t>
            </w:r>
          </w:p>
        </w:tc>
        <w:tc>
          <w:tcPr>
            <w:tcW w:w="1660" w:type="dxa"/>
          </w:tcPr>
          <w:p w:rsidR="001A4D16" w:rsidRPr="001D7387" w:rsidRDefault="001A4D16" w:rsidP="0057599B">
            <w:pPr>
              <w:pStyle w:val="G4bTableBody"/>
            </w:pPr>
            <w:r w:rsidRPr="001D7387">
              <w:t>0.02</w:t>
            </w:r>
          </w:p>
        </w:tc>
      </w:tr>
      <w:tr w:rsidR="001A4D16" w:rsidRPr="001D7387" w:rsidTr="008F60FA">
        <w:trPr>
          <w:jc w:val="center"/>
        </w:trPr>
        <w:tc>
          <w:tcPr>
            <w:tcW w:w="1659" w:type="dxa"/>
          </w:tcPr>
          <w:p w:rsidR="001A4D16" w:rsidRPr="001D7387" w:rsidRDefault="001A4D16" w:rsidP="0057599B">
            <w:pPr>
              <w:pStyle w:val="G4bTableBody"/>
              <w:rPr>
                <w:b/>
              </w:rPr>
            </w:pPr>
            <w:r w:rsidRPr="001D7387">
              <w:rPr>
                <w:b/>
              </w:rPr>
              <w:t>BCMP-5</w:t>
            </w:r>
          </w:p>
        </w:tc>
        <w:tc>
          <w:tcPr>
            <w:tcW w:w="1660" w:type="dxa"/>
          </w:tcPr>
          <w:p w:rsidR="001A4D16" w:rsidRPr="001D7387" w:rsidRDefault="001A4D16" w:rsidP="0057599B">
            <w:pPr>
              <w:pStyle w:val="G4bTableBody"/>
            </w:pPr>
            <w:r w:rsidRPr="001D7387">
              <w:t>148</w:t>
            </w:r>
          </w:p>
        </w:tc>
        <w:tc>
          <w:tcPr>
            <w:tcW w:w="1660" w:type="dxa"/>
          </w:tcPr>
          <w:p w:rsidR="001A4D16" w:rsidRPr="001D7387" w:rsidRDefault="001A4D16" w:rsidP="0057599B">
            <w:pPr>
              <w:pStyle w:val="G4bTableBody"/>
            </w:pPr>
            <w:r w:rsidRPr="001D7387">
              <w:t>0.31</w:t>
            </w:r>
          </w:p>
        </w:tc>
      </w:tr>
      <w:tr w:rsidR="001A4D16" w:rsidRPr="001D7387" w:rsidTr="008F60FA">
        <w:trPr>
          <w:jc w:val="center"/>
        </w:trPr>
        <w:tc>
          <w:tcPr>
            <w:tcW w:w="1659" w:type="dxa"/>
          </w:tcPr>
          <w:p w:rsidR="001A4D16" w:rsidRPr="001D7387" w:rsidRDefault="001A4D16" w:rsidP="0057599B">
            <w:pPr>
              <w:pStyle w:val="G4bTableBody"/>
              <w:rPr>
                <w:b/>
              </w:rPr>
            </w:pPr>
            <w:r w:rsidRPr="001D7387">
              <w:rPr>
                <w:b/>
              </w:rPr>
              <w:t>BCMP-5-C</w:t>
            </w:r>
          </w:p>
        </w:tc>
        <w:tc>
          <w:tcPr>
            <w:tcW w:w="1660" w:type="dxa"/>
          </w:tcPr>
          <w:p w:rsidR="001A4D16" w:rsidRPr="001D7387" w:rsidRDefault="001A4D16" w:rsidP="0057599B">
            <w:pPr>
              <w:pStyle w:val="G4bTableBody"/>
            </w:pPr>
            <w:r w:rsidRPr="001D7387">
              <w:t>50</w:t>
            </w:r>
          </w:p>
        </w:tc>
        <w:tc>
          <w:tcPr>
            <w:tcW w:w="1660" w:type="dxa"/>
          </w:tcPr>
          <w:p w:rsidR="001A4D16" w:rsidRPr="001D7387" w:rsidRDefault="001A4D16" w:rsidP="0057599B">
            <w:pPr>
              <w:pStyle w:val="G4bTableBody"/>
            </w:pPr>
            <w:r w:rsidRPr="001D7387">
              <w:t>0.10</w:t>
            </w:r>
          </w:p>
        </w:tc>
      </w:tr>
      <w:tr w:rsidR="001A4D16" w:rsidRPr="001D7387" w:rsidTr="008F60FA">
        <w:trPr>
          <w:jc w:val="center"/>
        </w:trPr>
        <w:tc>
          <w:tcPr>
            <w:tcW w:w="1659" w:type="dxa"/>
          </w:tcPr>
          <w:p w:rsidR="001A4D16" w:rsidRPr="001D7387" w:rsidRDefault="001A4D16" w:rsidP="0057599B">
            <w:pPr>
              <w:pStyle w:val="G4bTableBody"/>
              <w:rPr>
                <w:b/>
              </w:rPr>
            </w:pPr>
            <w:r w:rsidRPr="001D7387">
              <w:rPr>
                <w:b/>
              </w:rPr>
              <w:t>BCMP-6</w:t>
            </w:r>
          </w:p>
        </w:tc>
        <w:tc>
          <w:tcPr>
            <w:tcW w:w="1660" w:type="dxa"/>
          </w:tcPr>
          <w:p w:rsidR="001A4D16" w:rsidRPr="001D7387" w:rsidRDefault="001A4D16" w:rsidP="0057599B">
            <w:pPr>
              <w:pStyle w:val="G4bTableBody"/>
            </w:pPr>
            <w:r w:rsidRPr="001D7387">
              <w:t>50</w:t>
            </w:r>
          </w:p>
        </w:tc>
        <w:tc>
          <w:tcPr>
            <w:tcW w:w="1660" w:type="dxa"/>
          </w:tcPr>
          <w:p w:rsidR="001A4D16" w:rsidRPr="001D7387" w:rsidRDefault="001A4D16" w:rsidP="0057599B">
            <w:pPr>
              <w:pStyle w:val="G4bTableBody"/>
            </w:pPr>
            <w:r w:rsidRPr="001D7387">
              <w:t>0.18</w:t>
            </w:r>
          </w:p>
        </w:tc>
      </w:tr>
    </w:tbl>
    <w:p w:rsidR="001A4D16" w:rsidRPr="001D7387" w:rsidRDefault="001A4D16" w:rsidP="0057599B">
      <w:pPr>
        <w:pStyle w:val="G4aTableTitle"/>
      </w:pPr>
      <w:proofErr w:type="gramStart"/>
      <w:r w:rsidRPr="001D7387">
        <w:rPr>
          <w:b/>
        </w:rPr>
        <w:t>Table 1.</w:t>
      </w:r>
      <w:proofErr w:type="gramEnd"/>
      <w:r w:rsidRPr="001D7387">
        <w:t xml:space="preserve"> Gas sorption data for polymers, including pore properties. </w:t>
      </w:r>
      <w:proofErr w:type="gramStart"/>
      <w:r w:rsidRPr="001D7387">
        <w:rPr>
          <w:vertAlign w:val="superscript"/>
        </w:rPr>
        <w:t>a</w:t>
      </w:r>
      <w:proofErr w:type="gramEnd"/>
      <w:r w:rsidRPr="001D7387">
        <w:t xml:space="preserve"> BET surface area calculated over the pressure range 0.01–0.05 P/P</w:t>
      </w:r>
      <w:r w:rsidRPr="001D7387">
        <w:rPr>
          <w:vertAlign w:val="subscript"/>
        </w:rPr>
        <w:t>0</w:t>
      </w:r>
      <w:r w:rsidRPr="001D7387">
        <w:t>.</w:t>
      </w:r>
      <w:r w:rsidRPr="001D7387">
        <w:rPr>
          <w:vertAlign w:val="superscript"/>
        </w:rPr>
        <w:t xml:space="preserve"> </w:t>
      </w:r>
      <w:proofErr w:type="gramStart"/>
      <w:r w:rsidRPr="001D7387">
        <w:rPr>
          <w:vertAlign w:val="superscript"/>
        </w:rPr>
        <w:t>b</w:t>
      </w:r>
      <w:proofErr w:type="gramEnd"/>
      <w:r w:rsidRPr="001D7387">
        <w:t xml:space="preserve"> </w:t>
      </w:r>
      <w:proofErr w:type="spellStart"/>
      <w:r w:rsidRPr="001D7387">
        <w:t>V</w:t>
      </w:r>
      <w:r w:rsidRPr="001D7387">
        <w:rPr>
          <w:vertAlign w:val="subscript"/>
        </w:rPr>
        <w:t>total</w:t>
      </w:r>
      <w:proofErr w:type="spellEnd"/>
      <w:r w:rsidRPr="001D7387">
        <w:t>, total pore volume calculated at P/P</w:t>
      </w:r>
      <w:r w:rsidRPr="001D7387">
        <w:rPr>
          <w:vertAlign w:val="subscript"/>
        </w:rPr>
        <w:t>0</w:t>
      </w:r>
      <w:r w:rsidRPr="001D7387">
        <w:t xml:space="preserve"> = 0.99.</w:t>
      </w:r>
    </w:p>
    <w:p w:rsidR="00F61443" w:rsidRPr="001D7387" w:rsidRDefault="001A4D16" w:rsidP="00F61443">
      <w:pPr>
        <w:pStyle w:val="08ArticleText"/>
      </w:pPr>
      <w:r w:rsidRPr="001D7387">
        <w:tab/>
        <w:t>Solid-state UV-</w:t>
      </w:r>
      <w:proofErr w:type="spellStart"/>
      <w:r w:rsidRPr="001D7387">
        <w:t>vis</w:t>
      </w:r>
      <w:proofErr w:type="spellEnd"/>
      <w:r w:rsidRPr="001D7387">
        <w:t xml:space="preserve"> spectra of the </w:t>
      </w:r>
      <w:r w:rsidRPr="001D7387">
        <w:rPr>
          <w:b/>
        </w:rPr>
        <w:t>BCMP</w:t>
      </w:r>
      <w:r w:rsidRPr="001D7387">
        <w:t xml:space="preserve"> networks were recorded and are shown in Figure 2. All six polymers show a broad absorption covering almost the whole visible light region. Although the shapes of the spectra are similar, they do show differences in terms of the onset of the absorption, which correlates with the band gap of the conjugated system. </w:t>
      </w:r>
      <w:r w:rsidR="00F61443" w:rsidRPr="001D7387">
        <w:t>TBT-containing CMPs (</w:t>
      </w:r>
      <w:r w:rsidR="00F61443" w:rsidRPr="001D7387">
        <w:rPr>
          <w:b/>
        </w:rPr>
        <w:t>BCMP-3</w:t>
      </w:r>
      <w:r w:rsidR="00F61443" w:rsidRPr="001D7387">
        <w:t xml:space="preserve">, </w:t>
      </w:r>
      <w:r w:rsidR="00F61443" w:rsidRPr="001D7387">
        <w:rPr>
          <w:b/>
        </w:rPr>
        <w:t>BCMP-4</w:t>
      </w:r>
      <w:r w:rsidR="00F61443" w:rsidRPr="001D7387">
        <w:t>, and</w:t>
      </w:r>
      <w:r w:rsidR="00F61443" w:rsidRPr="001D7387">
        <w:rPr>
          <w:b/>
        </w:rPr>
        <w:t xml:space="preserve"> BCMP-6</w:t>
      </w:r>
      <w:r w:rsidR="00F61443" w:rsidRPr="001D7387">
        <w:t>) show lower bang-gaps than the corresponding BTZ-based CMPs (</w:t>
      </w:r>
      <w:r w:rsidR="00F61443" w:rsidRPr="001D7387">
        <w:rPr>
          <w:b/>
        </w:rPr>
        <w:t>BCMP-1</w:t>
      </w:r>
      <w:r w:rsidR="00F61443" w:rsidRPr="001D7387">
        <w:t xml:space="preserve">, </w:t>
      </w:r>
      <w:r w:rsidR="00F61443" w:rsidRPr="001D7387">
        <w:rPr>
          <w:b/>
        </w:rPr>
        <w:t>BCMP-2</w:t>
      </w:r>
      <w:r w:rsidR="00F61443" w:rsidRPr="001D7387">
        <w:t xml:space="preserve">, </w:t>
      </w:r>
      <w:proofErr w:type="gramStart"/>
      <w:r w:rsidR="00F61443" w:rsidRPr="001D7387">
        <w:rPr>
          <w:b/>
        </w:rPr>
        <w:t>BCMP</w:t>
      </w:r>
      <w:proofErr w:type="gramEnd"/>
      <w:r w:rsidR="00F61443" w:rsidRPr="001D7387">
        <w:rPr>
          <w:b/>
        </w:rPr>
        <w:t>-5</w:t>
      </w:r>
      <w:r w:rsidR="00F61443" w:rsidRPr="001D7387">
        <w:t xml:space="preserve">) due to the additional donor-acceptor effect between the </w:t>
      </w:r>
      <w:proofErr w:type="spellStart"/>
      <w:r w:rsidR="00F61443" w:rsidRPr="001D7387">
        <w:t>thiophene</w:t>
      </w:r>
      <w:proofErr w:type="spellEnd"/>
      <w:r w:rsidR="00F61443" w:rsidRPr="001D7387">
        <w:t xml:space="preserve"> and BTZ units. Whilst the absorption edge is not sharp, optical band gaps can be estimated. For example, the optical band gaps of </w:t>
      </w:r>
      <w:r w:rsidR="00F61443" w:rsidRPr="001D7387">
        <w:rPr>
          <w:b/>
        </w:rPr>
        <w:t>BCMP-1</w:t>
      </w:r>
      <w:r w:rsidR="00F61443" w:rsidRPr="001D7387">
        <w:t xml:space="preserve"> and </w:t>
      </w:r>
      <w:r w:rsidR="00F61443" w:rsidRPr="001D7387">
        <w:rPr>
          <w:b/>
        </w:rPr>
        <w:t>BCMP-3</w:t>
      </w:r>
      <w:r w:rsidR="00F61443" w:rsidRPr="001D7387">
        <w:t xml:space="preserve"> are approximately 1.98 </w:t>
      </w:r>
      <w:proofErr w:type="spellStart"/>
      <w:r w:rsidR="00F61443" w:rsidRPr="001D7387">
        <w:t>eV</w:t>
      </w:r>
      <w:proofErr w:type="spellEnd"/>
      <w:r w:rsidR="00F61443" w:rsidRPr="001D7387">
        <w:t xml:space="preserve"> (close to the value estimated by Zhang </w:t>
      </w:r>
      <w:r w:rsidR="00F61443" w:rsidRPr="001D7387">
        <w:rPr>
          <w:i/>
        </w:rPr>
        <w:t>et al.</w:t>
      </w:r>
      <w:r w:rsidR="00F61443" w:rsidRPr="001D7387">
        <w:t xml:space="preserve"> using cyclic </w:t>
      </w:r>
      <w:proofErr w:type="spellStart"/>
      <w:r w:rsidR="00F61443" w:rsidRPr="001D7387">
        <w:t>voltammetry</w:t>
      </w:r>
      <w:proofErr w:type="spellEnd"/>
      <w:r w:rsidR="00B42CC4" w:rsidRPr="001D7387">
        <w:fldChar w:fldCharType="begin"/>
      </w:r>
      <w:r w:rsidR="00B42CC4" w:rsidRPr="001D7387">
        <w:instrText>HYPERLINK \l "_ENREF_14" \o "Zhang, 2013 #11"</w:instrText>
      </w:r>
      <w:r w:rsidR="00B42CC4" w:rsidRPr="001D7387">
        <w:fldChar w:fldCharType="separate"/>
      </w:r>
      <w:r w:rsidR="00B42CC4" w:rsidRPr="001D7387">
        <w:fldChar w:fldCharType="begin"/>
      </w:r>
      <w:r w:rsidR="00F61443" w:rsidRPr="001D7387">
        <w:instrText xml:space="preserve"> ADDIN EN.CITE &lt;EndNote&gt;&lt;Cite&gt;&lt;Author&gt;Zhang&lt;/Author&gt;&lt;Year&gt;2013&lt;/Year&gt;&lt;RecNum&gt;11&lt;/RecNum&gt;&lt;DisplayText&gt;&lt;style face="superscript"&gt;14&lt;/style&gt;&lt;/DisplayText&gt;&lt;record&gt;&lt;rec-number&gt;11&lt;/rec-number&gt;&lt;foreign-keys&gt;&lt;key app="EN" db-id="fattdssx7trzd0eaptvx9ddmvt9zvfw95vz2"&gt;11&lt;/key&gt;&lt;/foreign-keys&gt;&lt;ref-type name="Journal Article"&gt;17&lt;/ref-type&gt;&lt;contributors&gt;&lt;authors&gt;&lt;author&gt;Zhang, K.&lt;/author&gt;&lt;author&gt;Kopetzki, D.&lt;/author&gt;&lt;author&gt;Seeberger, P. H.&lt;/author&gt;&lt;author&gt;Antonietti, M.&lt;/author&gt;&lt;author&gt;Vilela, F.&lt;/author&gt;&lt;/authors&gt;&lt;/contributors&gt;&lt;titles&gt;&lt;title&gt;Surface Area Control and Photocatalytic Activity of Conjugated Microporous Poly(benzothiadiazole) Networks&lt;/title&gt;&lt;secondary-title&gt;Angewandte Chemie-International Edition&lt;/secondary-title&gt;&lt;/titles&gt;&lt;periodical&gt;&lt;full-title&gt;Angewandte Chemie-International Edition&lt;/full-title&gt;&lt;/periodical&gt;&lt;pages&gt;1432-1436&lt;/pages&gt;&lt;volume&gt;52&lt;/volume&gt;&lt;number&gt;5&lt;/number&gt;&lt;dates&gt;&lt;year&gt;2013&lt;/year&gt;&lt;/dates&gt;&lt;isbn&gt;1433-7851&lt;/isbn&gt;&lt;accession-num&gt;WOS:000313913300014&lt;/accession-num&gt;&lt;urls&gt;&lt;related-urls&gt;&lt;url&gt;&amp;lt;Go to ISI&amp;gt;://WOS:000313913300014&lt;/url&gt;&lt;/related-urls&gt;&lt;/urls&gt;&lt;electronic-resource-num&gt;10.1002/anie.201207163&lt;/electronic-resource-num&gt;&lt;/record&gt;&lt;/Cite&gt;&lt;/EndNote&gt;</w:instrText>
      </w:r>
      <w:r w:rsidR="00B42CC4" w:rsidRPr="001D7387">
        <w:fldChar w:fldCharType="separate"/>
      </w:r>
      <w:r w:rsidR="00F61443" w:rsidRPr="001D7387">
        <w:rPr>
          <w:noProof/>
          <w:vertAlign w:val="superscript"/>
        </w:rPr>
        <w:t>14</w:t>
      </w:r>
      <w:r w:rsidR="00B42CC4" w:rsidRPr="001D7387">
        <w:fldChar w:fldCharType="end"/>
      </w:r>
      <w:r w:rsidR="00B42CC4" w:rsidRPr="001D7387">
        <w:fldChar w:fldCharType="end"/>
      </w:r>
      <w:r w:rsidR="00F61443" w:rsidRPr="001D7387">
        <w:t xml:space="preserve">) and 1.75 respectively. </w:t>
      </w:r>
      <w:r w:rsidR="00F61443" w:rsidRPr="001D7387">
        <w:rPr>
          <w:b/>
        </w:rPr>
        <w:t>BCMP-2</w:t>
      </w:r>
      <w:r w:rsidR="00F61443" w:rsidRPr="001D7387">
        <w:t xml:space="preserve"> shows broader light absorption and lower bang-gap than </w:t>
      </w:r>
      <w:r w:rsidR="00F61443" w:rsidRPr="001D7387">
        <w:rPr>
          <w:b/>
        </w:rPr>
        <w:t>BCMP-1</w:t>
      </w:r>
      <w:r w:rsidR="00F61443" w:rsidRPr="001D7387">
        <w:t xml:space="preserve"> (1.82 </w:t>
      </w:r>
      <w:proofErr w:type="spellStart"/>
      <w:r w:rsidR="00F61443" w:rsidRPr="001D7387">
        <w:t>eV</w:t>
      </w:r>
      <w:proofErr w:type="spellEnd"/>
      <w:r w:rsidR="00F61443" w:rsidRPr="001D7387">
        <w:t xml:space="preserve"> </w:t>
      </w:r>
      <w:proofErr w:type="spellStart"/>
      <w:r w:rsidR="00F61443" w:rsidRPr="001D7387">
        <w:rPr>
          <w:i/>
        </w:rPr>
        <w:t>vs</w:t>
      </w:r>
      <w:proofErr w:type="spellEnd"/>
      <w:r w:rsidR="00F61443" w:rsidRPr="001D7387">
        <w:t xml:space="preserve"> 1.98 </w:t>
      </w:r>
      <w:proofErr w:type="spellStart"/>
      <w:r w:rsidR="00F61443" w:rsidRPr="001D7387">
        <w:t>eV</w:t>
      </w:r>
      <w:proofErr w:type="spellEnd"/>
      <w:r w:rsidR="00F61443" w:rsidRPr="001D7387">
        <w:t xml:space="preserve">), due to stronger electron donating ability of the </w:t>
      </w:r>
      <w:proofErr w:type="spellStart"/>
      <w:r w:rsidR="00F61443" w:rsidRPr="001D7387">
        <w:t>triphenylamine</w:t>
      </w:r>
      <w:proofErr w:type="spellEnd"/>
      <w:r w:rsidR="00F61443" w:rsidRPr="001D7387">
        <w:t xml:space="preserve"> unit and a more pronounced </w:t>
      </w:r>
      <w:proofErr w:type="spellStart"/>
      <w:r w:rsidR="00F61443" w:rsidRPr="001D7387">
        <w:t>intramolecular</w:t>
      </w:r>
      <w:proofErr w:type="spellEnd"/>
      <w:r w:rsidR="00F61443" w:rsidRPr="001D7387">
        <w:t xml:space="preserve"> donor-acceptor effect than the corresponding benzene unit. It is interesting to find that the </w:t>
      </w:r>
      <w:proofErr w:type="spellStart"/>
      <w:r w:rsidR="00F61443" w:rsidRPr="001D7387">
        <w:t>Sonagashira</w:t>
      </w:r>
      <w:proofErr w:type="spellEnd"/>
      <w:r w:rsidR="00F61443" w:rsidRPr="001D7387">
        <w:t xml:space="preserve"> products </w:t>
      </w:r>
      <w:r w:rsidR="00F61443" w:rsidRPr="001D7387">
        <w:rPr>
          <w:b/>
        </w:rPr>
        <w:t xml:space="preserve">BCMP-1 </w:t>
      </w:r>
      <w:r w:rsidR="00F61443" w:rsidRPr="001D7387">
        <w:t xml:space="preserve">to </w:t>
      </w:r>
      <w:r w:rsidR="00F61443" w:rsidRPr="001D7387">
        <w:rPr>
          <w:b/>
        </w:rPr>
        <w:t>BCMP-4</w:t>
      </w:r>
      <w:r w:rsidR="00F61443" w:rsidRPr="001D7387">
        <w:t xml:space="preserve"> do not show any fluorescence while the Suzuki polymers </w:t>
      </w:r>
      <w:r w:rsidR="00F61443" w:rsidRPr="001D7387">
        <w:rPr>
          <w:b/>
        </w:rPr>
        <w:t>BCMP-5</w:t>
      </w:r>
      <w:r w:rsidR="00F61443" w:rsidRPr="001D7387">
        <w:t xml:space="preserve"> and </w:t>
      </w:r>
      <w:r w:rsidR="00F61443" w:rsidRPr="001D7387">
        <w:rPr>
          <w:b/>
        </w:rPr>
        <w:t>BCMP-6</w:t>
      </w:r>
      <w:r w:rsidR="00F61443" w:rsidRPr="001D7387">
        <w:t xml:space="preserve"> show strong fluorescence in the solid state with the maximum emission wavelengths located at 607 nm and 692 nm respectively (Figure 2, bottom). This phenomenon may be due to strong intermolecular aggregation induced fluorescence quenching in the </w:t>
      </w:r>
      <w:proofErr w:type="spellStart"/>
      <w:r w:rsidR="00F61443" w:rsidRPr="001D7387">
        <w:t>alkyne</w:t>
      </w:r>
      <w:proofErr w:type="spellEnd"/>
      <w:r w:rsidR="00F61443" w:rsidRPr="001D7387">
        <w:t>-linked polymers.</w:t>
      </w:r>
    </w:p>
    <w:p w:rsidR="001A4D16" w:rsidRPr="001D7387" w:rsidRDefault="001A4D16" w:rsidP="00CC6998">
      <w:pPr>
        <w:pStyle w:val="08ArticleText"/>
      </w:pPr>
    </w:p>
    <w:p w:rsidR="001A4D16" w:rsidRPr="001D7387" w:rsidRDefault="000460AB" w:rsidP="00CC6998">
      <w:pPr>
        <w:pStyle w:val="G1bFigureCaption"/>
        <w:rPr>
          <w:lang w:val="en-US" w:eastAsia="zh-CN"/>
        </w:rPr>
      </w:pPr>
      <w:r w:rsidRPr="001D7387">
        <w:rPr>
          <w:b/>
          <w:noProof/>
        </w:rPr>
        <w:lastRenderedPageBreak/>
        <w:drawing>
          <wp:anchor distT="0" distB="0" distL="114300" distR="114300" simplePos="0" relativeHeight="251659264" behindDoc="0" locked="0" layoutInCell="1" allowOverlap="1">
            <wp:simplePos x="0" y="0"/>
            <wp:positionH relativeFrom="column">
              <wp:posOffset>140335</wp:posOffset>
            </wp:positionH>
            <wp:positionV relativeFrom="paragraph">
              <wp:posOffset>103505</wp:posOffset>
            </wp:positionV>
            <wp:extent cx="2724150" cy="4384675"/>
            <wp:effectExtent l="19050" t="0" r="0" b="0"/>
            <wp:wrapSquare wrapText="bothSides"/>
            <wp:docPr id="3" name="Picture 3" descr="Fig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2.tif"/>
                    <pic:cNvPicPr>
                      <a:picLocks noChangeAspect="1" noChangeArrowheads="1"/>
                    </pic:cNvPicPr>
                  </pic:nvPicPr>
                  <pic:blipFill>
                    <a:blip r:embed="rId15"/>
                    <a:srcRect l="5995" r="14793" b="4385"/>
                    <a:stretch>
                      <a:fillRect/>
                    </a:stretch>
                  </pic:blipFill>
                  <pic:spPr bwMode="auto">
                    <a:xfrm>
                      <a:off x="0" y="0"/>
                      <a:ext cx="2724150" cy="4384675"/>
                    </a:xfrm>
                    <a:prstGeom prst="rect">
                      <a:avLst/>
                    </a:prstGeom>
                    <a:noFill/>
                  </pic:spPr>
                </pic:pic>
              </a:graphicData>
            </a:graphic>
          </wp:anchor>
        </w:drawing>
      </w:r>
      <w:r w:rsidR="001A4D16" w:rsidRPr="001D7387">
        <w:rPr>
          <w:b/>
          <w:lang w:val="en-US"/>
        </w:rPr>
        <w:t xml:space="preserve">Fig. </w:t>
      </w:r>
      <w:r w:rsidR="001A4D16" w:rsidRPr="001D7387">
        <w:rPr>
          <w:b/>
          <w:lang w:val="en-US" w:eastAsia="zh-CN"/>
        </w:rPr>
        <w:t>2</w:t>
      </w:r>
      <w:r w:rsidR="001A4D16" w:rsidRPr="001D7387">
        <w:rPr>
          <w:lang w:val="en-US" w:eastAsia="zh-CN"/>
        </w:rPr>
        <w:t xml:space="preserve"> (Top) UV-</w:t>
      </w:r>
      <w:proofErr w:type="spellStart"/>
      <w:r w:rsidR="001A4D16" w:rsidRPr="001D7387">
        <w:rPr>
          <w:lang w:val="en-US" w:eastAsia="zh-CN"/>
        </w:rPr>
        <w:t>vis</w:t>
      </w:r>
      <w:proofErr w:type="spellEnd"/>
      <w:r w:rsidR="001A4D16" w:rsidRPr="001D7387">
        <w:rPr>
          <w:lang w:val="en-US" w:eastAsia="zh-CN"/>
        </w:rPr>
        <w:t xml:space="preserve"> spectra of BCMP networks and the CMP-C</w:t>
      </w:r>
      <w:r w:rsidR="001A4D16" w:rsidRPr="001D7387">
        <w:rPr>
          <w:vertAlign w:val="subscript"/>
          <w:lang w:val="en-US" w:eastAsia="zh-CN"/>
        </w:rPr>
        <w:t>60</w:t>
      </w:r>
      <w:r w:rsidR="001A4D16" w:rsidRPr="001D7387">
        <w:rPr>
          <w:lang w:val="en-US" w:eastAsia="zh-CN"/>
        </w:rPr>
        <w:t xml:space="preserve"> complex </w:t>
      </w:r>
      <w:r w:rsidR="001A4D16" w:rsidRPr="001D7387">
        <w:rPr>
          <w:b/>
          <w:lang w:val="en-US" w:eastAsia="zh-CN"/>
        </w:rPr>
        <w:t>BCMP-5-C</w:t>
      </w:r>
      <w:r w:rsidR="001A4D16" w:rsidRPr="001D7387">
        <w:rPr>
          <w:lang w:val="en-US" w:eastAsia="zh-CN"/>
        </w:rPr>
        <w:t xml:space="preserve"> and (bottom) photoluminescence spectra of the </w:t>
      </w:r>
      <w:r w:rsidR="001A4D16" w:rsidRPr="001D7387">
        <w:rPr>
          <w:b/>
          <w:lang w:val="en-US" w:eastAsia="zh-CN"/>
        </w:rPr>
        <w:t>BCMP-5</w:t>
      </w:r>
      <w:r w:rsidR="001A4D16" w:rsidRPr="001D7387">
        <w:rPr>
          <w:lang w:val="en-US" w:eastAsia="zh-CN"/>
        </w:rPr>
        <w:t xml:space="preserve">, </w:t>
      </w:r>
      <w:r w:rsidR="001A4D16" w:rsidRPr="001D7387">
        <w:rPr>
          <w:b/>
          <w:lang w:val="en-US" w:eastAsia="zh-CN"/>
        </w:rPr>
        <w:t xml:space="preserve">BCMP-5-C </w:t>
      </w:r>
      <w:r w:rsidR="001A4D16" w:rsidRPr="001D7387">
        <w:rPr>
          <w:lang w:val="en-US" w:eastAsia="zh-CN"/>
        </w:rPr>
        <w:t xml:space="preserve">and </w:t>
      </w:r>
      <w:r w:rsidR="001A4D16" w:rsidRPr="001D7387">
        <w:rPr>
          <w:b/>
          <w:lang w:val="en-US" w:eastAsia="zh-CN"/>
        </w:rPr>
        <w:t>BCMP-6</w:t>
      </w:r>
      <w:r w:rsidR="001A4D16" w:rsidRPr="001D7387">
        <w:rPr>
          <w:lang w:val="en-US" w:eastAsia="zh-CN"/>
        </w:rPr>
        <w:t>.</w:t>
      </w:r>
      <w:r w:rsidR="001A4D16" w:rsidRPr="001D7387">
        <w:rPr>
          <w:lang w:val="en-US"/>
        </w:rPr>
        <w:t xml:space="preserve"> </w:t>
      </w:r>
    </w:p>
    <w:p w:rsidR="001A4D16" w:rsidRPr="001D7387" w:rsidRDefault="001A4D16" w:rsidP="003F4A2D">
      <w:pPr>
        <w:pStyle w:val="08ArticleText"/>
      </w:pPr>
      <w:r w:rsidRPr="001D7387">
        <w:tab/>
        <w:t>Fullerene derivatives such as PC</w:t>
      </w:r>
      <w:r w:rsidRPr="001D7387">
        <w:rPr>
          <w:vertAlign w:val="subscript"/>
        </w:rPr>
        <w:t>61</w:t>
      </w:r>
      <w:r w:rsidRPr="001D7387">
        <w:t>BM and PC</w:t>
      </w:r>
      <w:r w:rsidRPr="001D7387">
        <w:rPr>
          <w:vertAlign w:val="subscript"/>
        </w:rPr>
        <w:t>71</w:t>
      </w:r>
      <w:r w:rsidRPr="001D7387">
        <w:t>BM are widely used as electron acceptors in polymer solar cells and, most commonly, they are mixed with low band-gap conjugated polymers in solution and spin-coated to form a bulk hetero-junction active layer composed of an interpenetrating network of electron donor and acceptor materials.</w:t>
      </w:r>
      <w:r w:rsidR="00B42CC4" w:rsidRPr="001D7387">
        <w:fldChar w:fldCharType="begin">
          <w:fldData xml:space="preserve">PEVuZE5vdGU+PENpdGU+PEF1dGhvcj5ZdTwvQXV0aG9yPjxZZWFyPjE5OTU8L1llYXI+PFJlY051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=
</w:fldData>
        </w:fldChar>
      </w:r>
      <w:r w:rsidR="00A54F8F" w:rsidRPr="001D7387">
        <w:instrText xml:space="preserve"> ADDIN EN.CITE </w:instrText>
      </w:r>
      <w:r w:rsidR="00B42CC4" w:rsidRPr="001D7387">
        <w:fldChar w:fldCharType="begin">
          <w:fldData xml:space="preserve">PEVuZE5vdGU+PENpdGU+PEF1dGhvcj5ZdTwvQXV0aG9yPjxZZWFyPjE5OTU8L1llYXI+PFJlY051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=
</w:fldData>
        </w:fldChar>
      </w:r>
      <w:r w:rsidR="00A54F8F" w:rsidRPr="001D7387">
        <w:instrText xml:space="preserve"> ADDIN EN.CITE.DATA </w:instrText>
      </w:r>
      <w:r w:rsidR="00B42CC4" w:rsidRPr="001D7387">
        <w:fldChar w:fldCharType="end"/>
      </w:r>
      <w:r w:rsidR="00B42CC4" w:rsidRPr="001D7387">
        <w:fldChar w:fldCharType="separate"/>
      </w:r>
      <w:hyperlink w:anchor="_ENREF_29" w:tooltip="Yu, 1995 #64" w:history="1">
        <w:r w:rsidR="00A54F8F" w:rsidRPr="001D7387">
          <w:rPr>
            <w:noProof/>
            <w:vertAlign w:val="superscript"/>
          </w:rPr>
          <w:t>29</w:t>
        </w:r>
      </w:hyperlink>
      <w:r w:rsidR="00A54F8F" w:rsidRPr="001D7387">
        <w:rPr>
          <w:noProof/>
          <w:vertAlign w:val="superscript"/>
        </w:rPr>
        <w:t xml:space="preserve">, </w:t>
      </w:r>
      <w:hyperlink w:anchor="_ENREF_30" w:tooltip="Chen, 2009 #65" w:history="1">
        <w:r w:rsidR="00A54F8F" w:rsidRPr="001D7387">
          <w:rPr>
            <w:noProof/>
            <w:vertAlign w:val="superscript"/>
          </w:rPr>
          <w:t>30</w:t>
        </w:r>
      </w:hyperlink>
      <w:r w:rsidR="00B42CC4" w:rsidRPr="001D7387">
        <w:fldChar w:fldCharType="end"/>
      </w:r>
      <w:r w:rsidRPr="001D7387">
        <w:t xml:space="preserve"> </w:t>
      </w:r>
      <w:proofErr w:type="spellStart"/>
      <w:r w:rsidRPr="001D7387">
        <w:t>Rao</w:t>
      </w:r>
      <w:proofErr w:type="spellEnd"/>
      <w:r w:rsidRPr="001D7387">
        <w:t xml:space="preserve"> </w:t>
      </w:r>
      <w:r w:rsidRPr="001D7387">
        <w:rPr>
          <w:i/>
        </w:rPr>
        <w:t>et al.</w:t>
      </w:r>
      <w:r w:rsidRPr="001D7387">
        <w:t xml:space="preserve"> have adsorbed C</w:t>
      </w:r>
      <w:r w:rsidRPr="001D7387">
        <w:rPr>
          <w:vertAlign w:val="subscript"/>
        </w:rPr>
        <w:t>60</w:t>
      </w:r>
      <w:r w:rsidRPr="001D7387">
        <w:t xml:space="preserve"> into a </w:t>
      </w:r>
      <w:proofErr w:type="spellStart"/>
      <w:r w:rsidRPr="001D7387">
        <w:t>microporous</w:t>
      </w:r>
      <w:proofErr w:type="spellEnd"/>
      <w:r w:rsidRPr="001D7387">
        <w:t xml:space="preserve"> </w:t>
      </w:r>
      <w:proofErr w:type="spellStart"/>
      <w:r w:rsidRPr="001D7387">
        <w:t>pyrene</w:t>
      </w:r>
      <w:proofErr w:type="spellEnd"/>
      <w:r w:rsidRPr="001D7387">
        <w:t>-based network and shown that fluorescence quenching occurred.</w:t>
      </w:r>
      <w:hyperlink w:anchor="_ENREF_31" w:tooltip="Rao, 2012 #70" w:history="1">
        <w:r w:rsidR="00B42CC4" w:rsidRPr="001D7387">
          <w:fldChar w:fldCharType="begin"/>
        </w:r>
        <w:r w:rsidR="00A54F8F" w:rsidRPr="001D7387">
          <w:instrText xml:space="preserve"> ADDIN EN.CITE &lt;EndNote&gt;&lt;Cite&gt;&lt;Author&gt;Rao&lt;/Author&gt;&lt;Year&gt;2012&lt;/Year&gt;&lt;RecNum&gt;70&lt;/RecNum&gt;&lt;DisplayText&gt;&lt;style face="superscript"&gt;31&lt;/style&gt;&lt;/DisplayText&gt;&lt;record&gt;&lt;rec-number&gt;70&lt;/rec-number&gt;&lt;foreign-keys&gt;&lt;key app="EN" db-id="fattdssx7trzd0eaptvx9ddmvt9zvfw95vz2"&gt;70&lt;/key&gt;&lt;/foreign-keys&gt;&lt;ref-type name="Journal Article"&gt;17&lt;/ref-type&gt;&lt;contributors&gt;&lt;authors&gt;&lt;author&gt;Rao, K. V.&lt;/author&gt;&lt;author&gt;Mohapatra, S.&lt;/author&gt;&lt;author&gt;Maji, T. K.&lt;/author&gt;&lt;author&gt;George, S. J.&lt;/author&gt;&lt;/authors&gt;&lt;/contributors&gt;&lt;titles&gt;&lt;title&gt;Guest-Responsive Reversible Swelling and Enhanced Fluorescence in a Super-Absorbent, Dynamic Microporous Polymer&lt;/title&gt;&lt;secondary-title&gt;Chemistry-a European Journal&lt;/secondary-title&gt;&lt;/titles&gt;&lt;periodical&gt;&lt;full-title&gt;Chemistry-a European Journal&lt;/full-title&gt;&lt;/periodical&gt;&lt;pages&gt;4505-4509&lt;/pages&gt;&lt;volume&gt;18&lt;/volume&gt;&lt;number&gt;15&lt;/number&gt;&lt;dates&gt;&lt;year&gt;2012&lt;/year&gt;&lt;pub-dates&gt;&lt;date&gt;Apr&lt;/date&gt;&lt;/pub-dates&gt;&lt;/dates&gt;&lt;isbn&gt;0947-6539&lt;/isbn&gt;&lt;accession-num&gt;WOS:000302162500008&lt;/accession-num&gt;&lt;urls&gt;&lt;related-urls&gt;&lt;url&gt;&amp;lt;Go to ISI&amp;gt;://WOS:000302162500008&lt;/url&gt;&lt;/related-urls&gt;&lt;/urls&gt;&lt;electronic-resource-num&gt;10.1002/chem.201103750&lt;/electronic-resource-num&gt;&lt;/record&gt;&lt;/Cite&gt;&lt;/EndNote&gt;</w:instrText>
        </w:r>
        <w:r w:rsidR="00B42CC4" w:rsidRPr="001D7387">
          <w:fldChar w:fldCharType="separate"/>
        </w:r>
        <w:r w:rsidR="00A54F8F" w:rsidRPr="001D7387">
          <w:rPr>
            <w:noProof/>
            <w:vertAlign w:val="superscript"/>
          </w:rPr>
          <w:t>31</w:t>
        </w:r>
        <w:r w:rsidR="00B42CC4" w:rsidRPr="001D7387">
          <w:fldChar w:fldCharType="end"/>
        </w:r>
      </w:hyperlink>
      <w:r w:rsidRPr="001D7387">
        <w:t xml:space="preserve"> Similarly, CMPs are conceptually </w:t>
      </w:r>
      <w:proofErr w:type="spellStart"/>
      <w:r w:rsidRPr="001D7387">
        <w:t>hyperbranched</w:t>
      </w:r>
      <w:proofErr w:type="spellEnd"/>
      <w:r w:rsidRPr="001D7387">
        <w:t xml:space="preserve"> rigid networks with permanent interconnected pores,</w:t>
      </w:r>
      <w:hyperlink w:anchor="_ENREF_10" w:tooltip="Cooper, 2009 #2" w:history="1">
        <w:r w:rsidR="00B42CC4" w:rsidRPr="001D7387">
          <w:fldChar w:fldCharType="begin">
            <w:fldData xml:space="preserve">PEVuZE5vdGU+PENpdGU+PEF1dGhvcj5KaWFuZzwvQXV0aG9yPjxZZWFyPjIwMDc8L1llYXI+PFJl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</w:fldData>
          </w:fldChar>
        </w:r>
        <w:r w:rsidR="00A54F8F" w:rsidRPr="001D7387">
          <w:instrText xml:space="preserve"> ADDIN EN.CITE </w:instrText>
        </w:r>
        <w:r w:rsidR="00B42CC4" w:rsidRPr="001D7387">
          <w:fldChar w:fldCharType="begin">
            <w:fldData xml:space="preserve">PEVuZE5vdGU+PENpdGU+PEF1dGhvcj5KaWFuZzwvQXV0aG9yPjxZZWFyPjIwMDc8L1llYXI+PFJl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</w:fldData>
          </w:fldChar>
        </w:r>
        <w:r w:rsidR="00A54F8F" w:rsidRPr="001D7387">
          <w:instrText xml:space="preserve"> ADDIN EN.CITE.DATA </w:instrText>
        </w:r>
        <w:r w:rsidR="00B42CC4" w:rsidRPr="001D7387">
          <w:fldChar w:fldCharType="end"/>
        </w:r>
        <w:r w:rsidR="00B42CC4" w:rsidRPr="001D7387">
          <w:fldChar w:fldCharType="separate"/>
        </w:r>
        <w:r w:rsidR="00A54F8F" w:rsidRPr="001D7387">
          <w:rPr>
            <w:noProof/>
            <w:vertAlign w:val="superscript"/>
          </w:rPr>
          <w:t>10-12</w:t>
        </w:r>
        <w:r w:rsidR="00B42CC4" w:rsidRPr="001D7387">
          <w:fldChar w:fldCharType="end"/>
        </w:r>
      </w:hyperlink>
      <w:r w:rsidRPr="001D7387">
        <w:t xml:space="preserve"> and it is of interest to investigate how fullerenes interact with CMPs when included in the CMP networks. </w:t>
      </w:r>
    </w:p>
    <w:p w:rsidR="001A4D16" w:rsidRPr="001D7387" w:rsidRDefault="001A4D16" w:rsidP="003F4A2D">
      <w:pPr>
        <w:pStyle w:val="08ArticleText"/>
      </w:pPr>
      <w:r w:rsidRPr="001D7387">
        <w:tab/>
        <w:t xml:space="preserve">To investigate the CMP-fullerene interaction, </w:t>
      </w:r>
      <w:r w:rsidRPr="001D7387">
        <w:rPr>
          <w:b/>
        </w:rPr>
        <w:t>BCMP-5</w:t>
      </w:r>
      <w:r w:rsidRPr="001D7387">
        <w:t xml:space="preserve"> was chosen as the host polymer network since it is fluorescent and it has a higher level of porosity than </w:t>
      </w:r>
      <w:r w:rsidRPr="001D7387">
        <w:rPr>
          <w:b/>
        </w:rPr>
        <w:t>BCMP-6</w:t>
      </w:r>
      <w:r w:rsidRPr="001D7387">
        <w:t xml:space="preserve">. </w:t>
      </w:r>
      <w:r w:rsidR="0077093F" w:rsidRPr="001D7387">
        <w:t xml:space="preserve">We note that BCMP-5 has a relatively low level of </w:t>
      </w:r>
      <w:proofErr w:type="spellStart"/>
      <w:r w:rsidR="0077093F" w:rsidRPr="001D7387">
        <w:t>microporosity</w:t>
      </w:r>
      <w:proofErr w:type="spellEnd"/>
      <w:r w:rsidR="0077093F" w:rsidRPr="001D7387">
        <w:t xml:space="preserve"> (Fig. </w:t>
      </w:r>
      <w:proofErr w:type="gramStart"/>
      <w:r w:rsidR="0077093F" w:rsidRPr="001D7387">
        <w:t>S3 and Fig.</w:t>
      </w:r>
      <w:proofErr w:type="gramEnd"/>
      <w:r w:rsidR="0077093F" w:rsidRPr="001D7387">
        <w:t xml:space="preserve"> S4, Supporting Information) and hence most pores are significantly larger than the diameter of C</w:t>
      </w:r>
      <w:r w:rsidR="0077093F" w:rsidRPr="001D7387">
        <w:rPr>
          <w:vertAlign w:val="subscript"/>
        </w:rPr>
        <w:t>60</w:t>
      </w:r>
      <w:r w:rsidR="0077093F" w:rsidRPr="001D7387">
        <w:t xml:space="preserve">. </w:t>
      </w:r>
      <w:r w:rsidRPr="001D7387">
        <w:t>For the inclusion of C</w:t>
      </w:r>
      <w:r w:rsidRPr="001D7387">
        <w:rPr>
          <w:vertAlign w:val="subscript"/>
        </w:rPr>
        <w:t>60</w:t>
      </w:r>
      <w:r w:rsidRPr="001D7387">
        <w:t xml:space="preserve"> in the network, </w:t>
      </w:r>
      <w:r w:rsidRPr="001D7387">
        <w:rPr>
          <w:b/>
        </w:rPr>
        <w:t>BCMP-5</w:t>
      </w:r>
      <w:r w:rsidRPr="001D7387">
        <w:t xml:space="preserve"> was soaked in a saturated toluene solution of C</w:t>
      </w:r>
      <w:r w:rsidRPr="001D7387">
        <w:rPr>
          <w:vertAlign w:val="subscript"/>
        </w:rPr>
        <w:t>60</w:t>
      </w:r>
      <w:r w:rsidRPr="001D7387">
        <w:t xml:space="preserve"> at room temperature for three days. The resulting polymer-fullerene complex, </w:t>
      </w:r>
      <w:r w:rsidRPr="001D7387">
        <w:rPr>
          <w:b/>
        </w:rPr>
        <w:t>BCMP-5-C</w:t>
      </w:r>
      <w:r w:rsidRPr="001D7387">
        <w:t>, was filtered, washed well with toluene until the filtrate was colo</w:t>
      </w:r>
      <w:r w:rsidR="00A54F8F" w:rsidRPr="001D7387">
        <w:t>u</w:t>
      </w:r>
      <w:r w:rsidRPr="001D7387">
        <w:t xml:space="preserve">rless, and then dried under vacuum. </w:t>
      </w:r>
      <w:r w:rsidR="00F61443" w:rsidRPr="001D7387">
        <w:t>TGA analysis was used to estimate the amount of C</w:t>
      </w:r>
      <w:r w:rsidR="00F61443" w:rsidRPr="001D7387">
        <w:rPr>
          <w:vertAlign w:val="subscript"/>
        </w:rPr>
        <w:t>60</w:t>
      </w:r>
      <w:r w:rsidR="00F61443" w:rsidRPr="001D7387">
        <w:t xml:space="preserve"> added (Fig. S5, Supporting Information). The weight loss for </w:t>
      </w:r>
      <w:r w:rsidR="00F61443" w:rsidRPr="001D7387">
        <w:rPr>
          <w:b/>
        </w:rPr>
        <w:lastRenderedPageBreak/>
        <w:t>BCMP-5</w:t>
      </w:r>
      <w:r w:rsidR="00F61443" w:rsidRPr="001D7387">
        <w:t xml:space="preserve"> and </w:t>
      </w:r>
      <w:r w:rsidR="00F61443" w:rsidRPr="001D7387">
        <w:rPr>
          <w:b/>
        </w:rPr>
        <w:t>BCMP-5-C</w:t>
      </w:r>
      <w:r w:rsidR="00F61443" w:rsidRPr="001D7387">
        <w:t xml:space="preserve"> were very similar at </w:t>
      </w:r>
      <w:r w:rsidR="006B46A9" w:rsidRPr="001D7387">
        <w:t xml:space="preserve">500 </w:t>
      </w:r>
      <w:proofErr w:type="spellStart"/>
      <w:r w:rsidR="006B46A9" w:rsidRPr="001D7387">
        <w:rPr>
          <w:vertAlign w:val="superscript"/>
        </w:rPr>
        <w:t>o</w:t>
      </w:r>
      <w:r w:rsidR="006B46A9" w:rsidRPr="001D7387">
        <w:t>C.</w:t>
      </w:r>
      <w:proofErr w:type="spellEnd"/>
      <w:r w:rsidR="006B46A9" w:rsidRPr="001D7387">
        <w:t xml:space="preserve"> However, there was a more pronounced mass loss for </w:t>
      </w:r>
      <w:r w:rsidR="006B46A9" w:rsidRPr="001D7387">
        <w:rPr>
          <w:b/>
        </w:rPr>
        <w:t>BCMP-5-C</w:t>
      </w:r>
      <w:r w:rsidR="006B46A9" w:rsidRPr="001D7387">
        <w:t xml:space="preserve"> on heating further to 1000 </w:t>
      </w:r>
      <w:proofErr w:type="spellStart"/>
      <w:r w:rsidR="006B46A9" w:rsidRPr="001D7387">
        <w:rPr>
          <w:vertAlign w:val="superscript"/>
        </w:rPr>
        <w:t>o</w:t>
      </w:r>
      <w:r w:rsidR="006B46A9" w:rsidRPr="001D7387">
        <w:t>C</w:t>
      </w:r>
      <w:proofErr w:type="spellEnd"/>
      <w:r w:rsidR="006B46A9" w:rsidRPr="001D7387">
        <w:t xml:space="preserve"> (42.3 % as compared to 30.9 % for </w:t>
      </w:r>
      <w:r w:rsidR="006B46A9" w:rsidRPr="001D7387">
        <w:rPr>
          <w:b/>
        </w:rPr>
        <w:t>BCMP-5</w:t>
      </w:r>
      <w:r w:rsidR="006B46A9" w:rsidRPr="001D7387">
        <w:t xml:space="preserve">). The mass loss to 250 </w:t>
      </w:r>
      <w:proofErr w:type="spellStart"/>
      <w:r w:rsidR="006B46A9" w:rsidRPr="001D7387">
        <w:rPr>
          <w:vertAlign w:val="superscript"/>
        </w:rPr>
        <w:t>o</w:t>
      </w:r>
      <w:r w:rsidR="006B46A9" w:rsidRPr="001D7387">
        <w:t>C</w:t>
      </w:r>
      <w:proofErr w:type="spellEnd"/>
      <w:r w:rsidR="006B46A9" w:rsidRPr="001D7387">
        <w:t xml:space="preserve"> can be explained by entrained moisture and gases and the further loss to 500 </w:t>
      </w:r>
      <w:proofErr w:type="spellStart"/>
      <w:r w:rsidR="006B46A9" w:rsidRPr="001D7387">
        <w:rPr>
          <w:vertAlign w:val="superscript"/>
        </w:rPr>
        <w:t>o</w:t>
      </w:r>
      <w:r w:rsidR="006B46A9" w:rsidRPr="001D7387">
        <w:t>C</w:t>
      </w:r>
      <w:proofErr w:type="spellEnd"/>
      <w:r w:rsidR="006B46A9" w:rsidRPr="001D7387">
        <w:t xml:space="preserve"> is presumably due to some degradation of the polymer (approximately 11 % loss for both systems). The extra mass loss for </w:t>
      </w:r>
      <w:r w:rsidR="006B46A9" w:rsidRPr="001D7387">
        <w:rPr>
          <w:b/>
        </w:rPr>
        <w:t>BCMP-5-C</w:t>
      </w:r>
      <w:r w:rsidR="006B46A9" w:rsidRPr="001D7387">
        <w:t xml:space="preserve"> can be ascribed to entrained C</w:t>
      </w:r>
      <w:r w:rsidR="006B46A9" w:rsidRPr="001D7387">
        <w:rPr>
          <w:vertAlign w:val="subscript"/>
        </w:rPr>
        <w:t>60</w:t>
      </w:r>
      <w:r w:rsidR="006B46A9" w:rsidRPr="001D7387">
        <w:t xml:space="preserve"> and implies that approximately 11% of </w:t>
      </w:r>
      <w:r w:rsidR="006B46A9" w:rsidRPr="001D7387">
        <w:rPr>
          <w:b/>
        </w:rPr>
        <w:t>BCMP-5-C</w:t>
      </w:r>
      <w:r w:rsidR="006B46A9" w:rsidRPr="001D7387">
        <w:t xml:space="preserve"> by mass comprises C</w:t>
      </w:r>
      <w:r w:rsidR="006B46A9" w:rsidRPr="001D7387">
        <w:rPr>
          <w:vertAlign w:val="subscript"/>
        </w:rPr>
        <w:t>60</w:t>
      </w:r>
      <w:r w:rsidR="006B46A9" w:rsidRPr="001D7387">
        <w:t>.</w:t>
      </w:r>
      <w:r w:rsidR="00F61443" w:rsidRPr="001D7387">
        <w:t xml:space="preserve"> </w:t>
      </w:r>
      <w:r w:rsidRPr="001D7387">
        <w:t>To prove the successful inclusion of C</w:t>
      </w:r>
      <w:r w:rsidRPr="001D7387">
        <w:rPr>
          <w:vertAlign w:val="subscript"/>
        </w:rPr>
        <w:t>60</w:t>
      </w:r>
      <w:r w:rsidRPr="001D7387">
        <w:t xml:space="preserve"> in the polymer network, solid-state NMR measurements were performed. The spectra of </w:t>
      </w:r>
      <w:r w:rsidRPr="001D7387">
        <w:rPr>
          <w:b/>
        </w:rPr>
        <w:t>BCMP-5</w:t>
      </w:r>
      <w:r w:rsidRPr="001D7387">
        <w:t xml:space="preserve"> and </w:t>
      </w:r>
      <w:r w:rsidRPr="001D7387">
        <w:rPr>
          <w:b/>
        </w:rPr>
        <w:t>BCMP-5-C</w:t>
      </w:r>
      <w:r w:rsidRPr="001D7387">
        <w:t xml:space="preserve"> are shown in Figure 3. </w:t>
      </w:r>
    </w:p>
    <w:p w:rsidR="001A4D16" w:rsidRPr="001D7387" w:rsidRDefault="00A54F8F" w:rsidP="003F4A2D">
      <w:pPr>
        <w:pStyle w:val="08ArticleText"/>
      </w:pPr>
      <w:r w:rsidRPr="001D7387">
        <w:rPr>
          <w:noProof/>
        </w:rPr>
        <w:drawing>
          <wp:anchor distT="0" distB="0" distL="114300" distR="114300" simplePos="0" relativeHeight="251660288" behindDoc="0" locked="0" layoutInCell="1" allowOverlap="1">
            <wp:simplePos x="0" y="0"/>
            <wp:positionH relativeFrom="column">
              <wp:posOffset>42545</wp:posOffset>
            </wp:positionH>
            <wp:positionV relativeFrom="paragraph">
              <wp:posOffset>125730</wp:posOffset>
            </wp:positionV>
            <wp:extent cx="2995295" cy="1515745"/>
            <wp:effectExtent l="19050" t="0" r="0" b="0"/>
            <wp:wrapSquare wrapText="bothSides"/>
            <wp:docPr id="4"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1"/>
                    <pic:cNvPicPr>
                      <a:picLocks noChangeAspect="1" noChangeArrowheads="1"/>
                    </pic:cNvPicPr>
                  </pic:nvPicPr>
                  <pic:blipFill>
                    <a:blip r:embed="rId16"/>
                    <a:srcRect/>
                    <a:stretch>
                      <a:fillRect/>
                    </a:stretch>
                  </pic:blipFill>
                  <pic:spPr bwMode="auto">
                    <a:xfrm>
                      <a:off x="0" y="0"/>
                      <a:ext cx="2995295" cy="1515745"/>
                    </a:xfrm>
                    <a:prstGeom prst="rect">
                      <a:avLst/>
                    </a:prstGeom>
                    <a:noFill/>
                  </pic:spPr>
                </pic:pic>
              </a:graphicData>
            </a:graphic>
          </wp:anchor>
        </w:drawing>
      </w:r>
    </w:p>
    <w:p w:rsidR="001A4D16" w:rsidRPr="001D7387" w:rsidRDefault="001A4D16" w:rsidP="00193EFD">
      <w:pPr>
        <w:pStyle w:val="08ArticleText"/>
        <w:rPr>
          <w:lang w:val="en-US" w:eastAsia="zh-CN"/>
        </w:rPr>
      </w:pPr>
      <w:proofErr w:type="gramStart"/>
      <w:r w:rsidRPr="001D7387">
        <w:rPr>
          <w:b/>
          <w:lang w:val="en-US" w:eastAsia="zh-CN"/>
        </w:rPr>
        <w:t>Fig. 3.</w:t>
      </w:r>
      <w:proofErr w:type="gramEnd"/>
      <w:r w:rsidRPr="001D7387">
        <w:rPr>
          <w:lang w:val="en-US" w:eastAsia="zh-CN"/>
        </w:rPr>
        <w:t xml:space="preserve"> Solid-state NMR spectra of </w:t>
      </w:r>
      <w:r w:rsidRPr="001D7387">
        <w:rPr>
          <w:b/>
          <w:lang w:val="en-US" w:eastAsia="zh-CN"/>
        </w:rPr>
        <w:t>BCMP-5</w:t>
      </w:r>
      <w:r w:rsidRPr="001D7387">
        <w:rPr>
          <w:lang w:val="en-US" w:eastAsia="zh-CN"/>
        </w:rPr>
        <w:t xml:space="preserve"> and </w:t>
      </w:r>
      <w:r w:rsidRPr="001D7387">
        <w:rPr>
          <w:b/>
          <w:lang w:val="en-US" w:eastAsia="zh-CN"/>
        </w:rPr>
        <w:t>BCMP-5-C</w:t>
      </w:r>
      <w:r w:rsidRPr="001D7387">
        <w:rPr>
          <w:lang w:val="en-US" w:eastAsia="zh-CN"/>
        </w:rPr>
        <w:t xml:space="preserve"> collected using both cross polarization </w:t>
      </w:r>
      <w:r w:rsidR="00A54F8F" w:rsidRPr="001D7387">
        <w:rPr>
          <w:lang w:val="en-US" w:eastAsia="zh-CN"/>
        </w:rPr>
        <w:t xml:space="preserve">(CP) </w:t>
      </w:r>
      <w:r w:rsidRPr="001D7387">
        <w:rPr>
          <w:lang w:val="en-US" w:eastAsia="zh-CN"/>
        </w:rPr>
        <w:t>and direct excitation</w:t>
      </w:r>
      <w:r w:rsidR="0077093F" w:rsidRPr="001D7387">
        <w:rPr>
          <w:lang w:val="en-US" w:eastAsia="zh-CN"/>
        </w:rPr>
        <w:t xml:space="preserve"> (DE)</w:t>
      </w:r>
      <w:r w:rsidRPr="001D7387">
        <w:rPr>
          <w:lang w:val="en-US" w:eastAsia="zh-CN"/>
        </w:rPr>
        <w:t xml:space="preserve"> techniques. The asterisk signal denotes </w:t>
      </w:r>
      <w:proofErr w:type="spellStart"/>
      <w:proofErr w:type="gramStart"/>
      <w:r w:rsidRPr="001D7387">
        <w:rPr>
          <w:lang w:val="en-US" w:eastAsia="zh-CN"/>
        </w:rPr>
        <w:t>teflon</w:t>
      </w:r>
      <w:proofErr w:type="spellEnd"/>
      <w:proofErr w:type="gramEnd"/>
      <w:r w:rsidRPr="001D7387">
        <w:rPr>
          <w:lang w:val="en-US" w:eastAsia="zh-CN"/>
        </w:rPr>
        <w:t xml:space="preserve"> background.</w:t>
      </w:r>
    </w:p>
    <w:p w:rsidR="001A4D16" w:rsidRPr="001D7387" w:rsidRDefault="001A4D16" w:rsidP="003F4A2D">
      <w:pPr>
        <w:pStyle w:val="08ArticleText"/>
      </w:pPr>
    </w:p>
    <w:p w:rsidR="001A4D16" w:rsidRPr="001D7387" w:rsidRDefault="001A4D16" w:rsidP="003F4A2D">
      <w:pPr>
        <w:pStyle w:val="08ArticleText"/>
      </w:pPr>
      <w:r w:rsidRPr="001D7387">
        <w:t>In the cross polarization (CP) spectra, both materials show peaks centred around 13</w:t>
      </w:r>
      <w:r w:rsidR="00A54F8F" w:rsidRPr="001D7387">
        <w:t>0.1, 146.8</w:t>
      </w:r>
      <w:r w:rsidRPr="001D7387">
        <w:t xml:space="preserve"> and 153</w:t>
      </w:r>
      <w:r w:rsidR="00A54F8F" w:rsidRPr="001D7387">
        <w:t>.6</w:t>
      </w:r>
      <w:r w:rsidRPr="001D7387">
        <w:t xml:space="preserve"> </w:t>
      </w:r>
      <w:proofErr w:type="spellStart"/>
      <w:r w:rsidRPr="001D7387">
        <w:t>ppm</w:t>
      </w:r>
      <w:proofErr w:type="spellEnd"/>
      <w:r w:rsidRPr="001D7387">
        <w:t xml:space="preserve">, which can be assigned to the </w:t>
      </w:r>
      <w:proofErr w:type="spellStart"/>
      <w:r w:rsidRPr="001D7387">
        <w:t>triphenylamine</w:t>
      </w:r>
      <w:proofErr w:type="spellEnd"/>
      <w:r w:rsidRPr="001D7387">
        <w:t xml:space="preserve"> and the BTZ units. For </w:t>
      </w:r>
      <w:r w:rsidRPr="001D7387">
        <w:rPr>
          <w:b/>
        </w:rPr>
        <w:t>BCMP-5-C</w:t>
      </w:r>
      <w:r w:rsidRPr="001D7387">
        <w:t xml:space="preserve">, there is small additional signal at 142.4 </w:t>
      </w:r>
      <w:proofErr w:type="spellStart"/>
      <w:r w:rsidRPr="001D7387">
        <w:t>ppm</w:t>
      </w:r>
      <w:proofErr w:type="spellEnd"/>
      <w:r w:rsidRPr="001D7387">
        <w:t>, which corresponds to the resonances of C</w:t>
      </w:r>
      <w:r w:rsidRPr="001D7387">
        <w:rPr>
          <w:vertAlign w:val="subscript"/>
        </w:rPr>
        <w:t>60</w:t>
      </w:r>
      <w:r w:rsidRPr="001D7387">
        <w:t>.</w:t>
      </w:r>
      <w:hyperlink w:anchor="_ENREF_32" w:tooltip="Suzuki, 2010 #69" w:history="1">
        <w:r w:rsidR="00B42CC4" w:rsidRPr="001D7387">
          <w:fldChar w:fldCharType="begin"/>
        </w:r>
        <w:r w:rsidR="00A54F8F" w:rsidRPr="001D7387">
          <w:instrText xml:space="preserve"> ADDIN EN.CITE &lt;EndNote&gt;&lt;Cite&gt;&lt;Author&gt;Suzuki&lt;/Author&gt;&lt;Year&gt;2010&lt;/Year&gt;&lt;RecNum&gt;69&lt;/RecNum&gt;&lt;DisplayText&gt;&lt;style face="superscript"&gt;32&lt;/style&gt;&lt;/DisplayText&gt;&lt;record&gt;&lt;rec-number&gt;69&lt;/rec-number&gt;&lt;foreign-keys&gt;&lt;key app="EN" db-id="fattdssx7trzd0eaptvx9ddmvt9zvfw95vz2"&gt;69&lt;/key&gt;&lt;/foreign-keys&gt;&lt;ref-type name="Journal Article"&gt;17&lt;/ref-type&gt;&lt;contributors&gt;&lt;authors&gt;&lt;author&gt;Suzuki, K.&lt;/author&gt;&lt;author&gt;Takao, K.&lt;/author&gt;&lt;author&gt;Sato, S.&lt;/author&gt;&lt;author&gt;Fujita, M.&lt;/author&gt;&lt;/authors&gt;&lt;/contributors&gt;&lt;titles&gt;&lt;title&gt;Coronene Nanophase within Coordination Spheres: Increased Solubility of C60&lt;/title&gt;&lt;secondary-title&gt;Journal of the American Chemical Society&lt;/secondary-title&gt;&lt;/titles&gt;&lt;periodical&gt;&lt;full-title&gt;Journal of the American Chemical Society&lt;/full-title&gt;&lt;/periodical&gt;&lt;pages&gt;2544-2545&lt;/pages&gt;&lt;volume&gt;132&lt;/volume&gt;&lt;number&gt;8&lt;/number&gt;&lt;dates&gt;&lt;year&gt;2010&lt;/year&gt;&lt;pub-dates&gt;&lt;date&gt;Mar&lt;/date&gt;&lt;/pub-dates&gt;&lt;/dates&gt;&lt;isbn&gt;0002-7863&lt;/isbn&gt;&lt;accession-num&gt;WOS:000275117900027&lt;/accession-num&gt;&lt;urls&gt;&lt;related-urls&gt;&lt;url&gt;&amp;lt;Go to ISI&amp;gt;://WOS:000275117900027&lt;/url&gt;&lt;/related-urls&gt;&lt;/urls&gt;&lt;electronic-resource-num&gt;10.1021/ja910836h&lt;/electronic-resource-num&gt;&lt;/record&gt;&lt;/Cite&gt;&lt;/EndNote&gt;</w:instrText>
        </w:r>
        <w:r w:rsidR="00B42CC4" w:rsidRPr="001D7387">
          <w:fldChar w:fldCharType="separate"/>
        </w:r>
        <w:r w:rsidR="00A54F8F" w:rsidRPr="001D7387">
          <w:rPr>
            <w:noProof/>
            <w:vertAlign w:val="superscript"/>
          </w:rPr>
          <w:t>32</w:t>
        </w:r>
        <w:r w:rsidR="00B42CC4" w:rsidRPr="001D7387">
          <w:fldChar w:fldCharType="end"/>
        </w:r>
      </w:hyperlink>
      <w:r w:rsidRPr="001D7387">
        <w:t xml:space="preserve"> Signals that appear in these CP spectra arise from carbons that are excited indirectly from protons in the material, so any component that does not contain protons will be absent in the spectrum. Material that is dilute in protons (or only has a weak C-H interaction) may cross polarize, but with low efficiency, so may appear but will be under-represented in the spectrum. To look for carbon that is absent in the CP spectrum, a direct excitation (DE) spectrum of </w:t>
      </w:r>
      <w:r w:rsidRPr="001D7387">
        <w:rPr>
          <w:b/>
        </w:rPr>
        <w:t>BCMP-5-C</w:t>
      </w:r>
      <w:r w:rsidRPr="001D7387">
        <w:t xml:space="preserve"> was recorded. The resonances at </w:t>
      </w:r>
      <w:r w:rsidR="00A54F8F" w:rsidRPr="001D7387">
        <w:t xml:space="preserve">130.1, 146.8 and 153.6 </w:t>
      </w:r>
      <w:proofErr w:type="spellStart"/>
      <w:r w:rsidRPr="001D7387">
        <w:t>ppm</w:t>
      </w:r>
      <w:proofErr w:type="spellEnd"/>
      <w:r w:rsidRPr="001D7387">
        <w:t xml:space="preserve"> were still present. The signal at 142.4 </w:t>
      </w:r>
      <w:proofErr w:type="spellStart"/>
      <w:r w:rsidRPr="001D7387">
        <w:t>ppm</w:t>
      </w:r>
      <w:proofErr w:type="spellEnd"/>
      <w:r w:rsidRPr="001D7387">
        <w:t xml:space="preserve"> became more pronounced, which suggests it does arise from material dilute in protons and, in this case, from the included C</w:t>
      </w:r>
      <w:r w:rsidRPr="001D7387">
        <w:rPr>
          <w:vertAlign w:val="subscript"/>
        </w:rPr>
        <w:t>60</w:t>
      </w:r>
      <w:r w:rsidRPr="001D7387">
        <w:t xml:space="preserve">. At 143.8 </w:t>
      </w:r>
      <w:proofErr w:type="spellStart"/>
      <w:r w:rsidRPr="001D7387">
        <w:t>ppm</w:t>
      </w:r>
      <w:proofErr w:type="spellEnd"/>
      <w:r w:rsidRPr="001D7387">
        <w:t>, a small signal appeared in the DE spectrum, which can be attributed to more mobile C</w:t>
      </w:r>
      <w:r w:rsidRPr="001D7387">
        <w:rPr>
          <w:vertAlign w:val="subscript"/>
        </w:rPr>
        <w:t>60</w:t>
      </w:r>
      <w:r w:rsidRPr="001D7387">
        <w:t xml:space="preserve">. Compared with the peaks from the polymer network, the resonances at 142.4 and 143.8 </w:t>
      </w:r>
      <w:proofErr w:type="spellStart"/>
      <w:r w:rsidRPr="001D7387">
        <w:t>ppm</w:t>
      </w:r>
      <w:proofErr w:type="spellEnd"/>
      <w:r w:rsidRPr="001D7387">
        <w:t xml:space="preserve"> are much narrower, as expected for C</w:t>
      </w:r>
      <w:r w:rsidRPr="001D7387">
        <w:rPr>
          <w:vertAlign w:val="subscript"/>
        </w:rPr>
        <w:t>60</w:t>
      </w:r>
      <w:r w:rsidRPr="001D7387">
        <w:t xml:space="preserve">. The DE spectrum of </w:t>
      </w:r>
      <w:r w:rsidRPr="001D7387">
        <w:rPr>
          <w:b/>
        </w:rPr>
        <w:t>BCMP-5</w:t>
      </w:r>
      <w:r w:rsidRPr="001D7387">
        <w:t xml:space="preserve"> was also recorded and there were no signals in the 140 to 145 </w:t>
      </w:r>
      <w:proofErr w:type="spellStart"/>
      <w:r w:rsidRPr="001D7387">
        <w:t>ppm</w:t>
      </w:r>
      <w:proofErr w:type="spellEnd"/>
      <w:r w:rsidRPr="001D7387">
        <w:t xml:space="preserve"> range.</w:t>
      </w:r>
    </w:p>
    <w:p w:rsidR="001A4D16" w:rsidRPr="001D7387" w:rsidRDefault="001A4D16" w:rsidP="003F4A2D">
      <w:pPr>
        <w:pStyle w:val="08ArticleText"/>
      </w:pPr>
      <w:r w:rsidRPr="001D7387">
        <w:tab/>
        <w:t>Further evidence that C</w:t>
      </w:r>
      <w:r w:rsidRPr="001D7387">
        <w:rPr>
          <w:vertAlign w:val="subscript"/>
        </w:rPr>
        <w:t>60</w:t>
      </w:r>
      <w:r w:rsidRPr="001D7387">
        <w:t xml:space="preserve"> was successfully included in the polymer network is the decrease of the BET surface area of </w:t>
      </w:r>
      <w:r w:rsidRPr="001D7387">
        <w:rPr>
          <w:b/>
        </w:rPr>
        <w:t>BCMP-5</w:t>
      </w:r>
      <w:r w:rsidRPr="001D7387">
        <w:t>. N</w:t>
      </w:r>
      <w:r w:rsidRPr="001D7387">
        <w:rPr>
          <w:vertAlign w:val="subscript"/>
        </w:rPr>
        <w:t>2</w:t>
      </w:r>
      <w:r w:rsidRPr="001D7387">
        <w:t xml:space="preserve"> sorption isotherms of </w:t>
      </w:r>
      <w:r w:rsidRPr="001D7387">
        <w:rPr>
          <w:b/>
        </w:rPr>
        <w:t>BCMP-5-C</w:t>
      </w:r>
      <w:r w:rsidRPr="001D7387">
        <w:t xml:space="preserve"> were recorded and are shown in Figure 1. The BET apparent surface area of </w:t>
      </w:r>
      <w:r w:rsidRPr="001D7387">
        <w:rPr>
          <w:b/>
        </w:rPr>
        <w:t>BCMP-5-C</w:t>
      </w:r>
      <w:r w:rsidRPr="001D7387">
        <w:t xml:space="preserve"> was calculated to be </w:t>
      </w:r>
      <w:proofErr w:type="gramStart"/>
      <w:r w:rsidRPr="001D7387">
        <w:t>50 m</w:t>
      </w:r>
      <w:r w:rsidRPr="001D7387">
        <w:rPr>
          <w:vertAlign w:val="superscript"/>
        </w:rPr>
        <w:t>2</w:t>
      </w:r>
      <w:r w:rsidRPr="001D7387">
        <w:t>/g,</w:t>
      </w:r>
      <w:proofErr w:type="gramEnd"/>
      <w:r w:rsidRPr="001D7387">
        <w:t xml:space="preserve"> which is nearly 100 m</w:t>
      </w:r>
      <w:r w:rsidRPr="001D7387">
        <w:rPr>
          <w:vertAlign w:val="superscript"/>
        </w:rPr>
        <w:t>2</w:t>
      </w:r>
      <w:r w:rsidRPr="001D7387">
        <w:t xml:space="preserve">/g less than for </w:t>
      </w:r>
      <w:r w:rsidRPr="001D7387">
        <w:rPr>
          <w:b/>
        </w:rPr>
        <w:t>BCMP-5</w:t>
      </w:r>
      <w:r w:rsidRPr="001D7387">
        <w:t xml:space="preserve">. Also, the total pore volume of </w:t>
      </w:r>
      <w:r w:rsidRPr="001D7387">
        <w:rPr>
          <w:b/>
        </w:rPr>
        <w:t>BCMP-5</w:t>
      </w:r>
      <w:r w:rsidRPr="001D7387">
        <w:t xml:space="preserve"> was found to decrease from 0.31 cm</w:t>
      </w:r>
      <w:r w:rsidRPr="001D7387">
        <w:rPr>
          <w:vertAlign w:val="superscript"/>
        </w:rPr>
        <w:t>3</w:t>
      </w:r>
      <w:r w:rsidRPr="001D7387">
        <w:t>/g to 0.10 cm</w:t>
      </w:r>
      <w:r w:rsidRPr="001D7387">
        <w:rPr>
          <w:vertAlign w:val="superscript"/>
        </w:rPr>
        <w:t>3</w:t>
      </w:r>
      <w:r w:rsidRPr="001D7387">
        <w:t>/g after the inclusion of C</w:t>
      </w:r>
      <w:r w:rsidRPr="001D7387">
        <w:rPr>
          <w:vertAlign w:val="subscript"/>
        </w:rPr>
        <w:t>60</w:t>
      </w:r>
      <w:r w:rsidRPr="001D7387">
        <w:t xml:space="preserve"> (Table 1</w:t>
      </w:r>
      <w:r w:rsidR="0077093F" w:rsidRPr="001D7387">
        <w:t xml:space="preserve">, the pore size distribution is </w:t>
      </w:r>
      <w:r w:rsidR="0077093F" w:rsidRPr="001D7387">
        <w:lastRenderedPageBreak/>
        <w:t xml:space="preserve">shown in Fig. </w:t>
      </w:r>
      <w:proofErr w:type="gramStart"/>
      <w:r w:rsidR="0077093F" w:rsidRPr="001D7387">
        <w:t>S3</w:t>
      </w:r>
      <w:r w:rsidR="00594ADD" w:rsidRPr="001D7387">
        <w:t xml:space="preserve"> and Fig.</w:t>
      </w:r>
      <w:proofErr w:type="gramEnd"/>
      <w:r w:rsidR="00594ADD" w:rsidRPr="001D7387">
        <w:t xml:space="preserve"> </w:t>
      </w:r>
      <w:proofErr w:type="gramStart"/>
      <w:r w:rsidR="00594ADD" w:rsidRPr="001D7387">
        <w:t>S4</w:t>
      </w:r>
      <w:r w:rsidR="0077093F" w:rsidRPr="001D7387">
        <w:t>, Supporting Information</w:t>
      </w:r>
      <w:r w:rsidRPr="001D7387">
        <w:t>), commensurate with the decrease in surface area.</w:t>
      </w:r>
      <w:proofErr w:type="gramEnd"/>
      <w:r w:rsidRPr="001D7387">
        <w:t xml:space="preserve"> The decrease in both surface area and pore volume suggests that the encapsulated C</w:t>
      </w:r>
      <w:r w:rsidRPr="001D7387">
        <w:rPr>
          <w:vertAlign w:val="subscript"/>
        </w:rPr>
        <w:t>60</w:t>
      </w:r>
      <w:r w:rsidRPr="001D7387">
        <w:t xml:space="preserve"> has </w:t>
      </w:r>
      <w:r w:rsidR="0077093F" w:rsidRPr="001D7387">
        <w:t xml:space="preserve">been encapsulated in the polymer. </w:t>
      </w:r>
      <w:proofErr w:type="gramStart"/>
      <w:r w:rsidR="0077093F" w:rsidRPr="001D7387">
        <w:t>The pore size distribution (Fig.</w:t>
      </w:r>
      <w:proofErr w:type="gramEnd"/>
      <w:r w:rsidR="0077093F" w:rsidRPr="001D7387">
        <w:t xml:space="preserve"> S3, Supporting Information) implies that the C</w:t>
      </w:r>
      <w:r w:rsidR="0077093F" w:rsidRPr="001D7387">
        <w:rPr>
          <w:vertAlign w:val="subscript"/>
        </w:rPr>
        <w:t>60</w:t>
      </w:r>
      <w:r w:rsidR="0077093F" w:rsidRPr="001D7387">
        <w:t xml:space="preserve"> </w:t>
      </w:r>
      <w:r w:rsidR="00594ADD" w:rsidRPr="001D7387">
        <w:t>suggests that the encapsulated C</w:t>
      </w:r>
      <w:r w:rsidR="00594ADD" w:rsidRPr="001D7387">
        <w:rPr>
          <w:vertAlign w:val="subscript"/>
        </w:rPr>
        <w:t>60</w:t>
      </w:r>
      <w:r w:rsidR="00594ADD" w:rsidRPr="001D7387">
        <w:t xml:space="preserve"> has entered the </w:t>
      </w:r>
      <w:proofErr w:type="spellStart"/>
      <w:r w:rsidR="00594ADD" w:rsidRPr="001D7387">
        <w:t>micropores</w:t>
      </w:r>
      <w:proofErr w:type="spellEnd"/>
      <w:r w:rsidR="00594ADD" w:rsidRPr="001D7387">
        <w:t xml:space="preserve"> (the low level of </w:t>
      </w:r>
      <w:proofErr w:type="spellStart"/>
      <w:r w:rsidR="00594ADD" w:rsidRPr="001D7387">
        <w:t>microporosity</w:t>
      </w:r>
      <w:proofErr w:type="spellEnd"/>
      <w:r w:rsidR="00594ADD" w:rsidRPr="001D7387">
        <w:t xml:space="preserve"> has reduced going from </w:t>
      </w:r>
      <w:r w:rsidR="00594ADD" w:rsidRPr="001D7387">
        <w:rPr>
          <w:b/>
        </w:rPr>
        <w:t>BCMP-5</w:t>
      </w:r>
      <w:r w:rsidR="00594ADD" w:rsidRPr="001D7387">
        <w:t xml:space="preserve"> to </w:t>
      </w:r>
      <w:r w:rsidR="00594ADD" w:rsidRPr="001D7387">
        <w:rPr>
          <w:b/>
        </w:rPr>
        <w:t>BCMP-5-C</w:t>
      </w:r>
      <w:r w:rsidR="00594ADD" w:rsidRPr="001D7387">
        <w:t xml:space="preserve"> (Fig. S4)) or </w:t>
      </w:r>
      <w:r w:rsidR="0077093F" w:rsidRPr="001D7387">
        <w:t>has</w:t>
      </w:r>
      <w:r w:rsidRPr="001D7387">
        <w:t xml:space="preserve"> aggregated in the </w:t>
      </w:r>
      <w:proofErr w:type="spellStart"/>
      <w:r w:rsidRPr="001D7387">
        <w:t>hyperbranched</w:t>
      </w:r>
      <w:proofErr w:type="spellEnd"/>
      <w:r w:rsidRPr="001D7387">
        <w:t xml:space="preserve"> polymer network, affecting gas diffusion into the pores. In bulk hetero-junction solar cells, solution blending of fullerene derivatives with low band-gap conjugated polymers can effectively quench fluorescence of the conjugated polymers and facilitate charge transfer from electron donor to electron acceptor materials.</w:t>
      </w:r>
      <w:hyperlink w:anchor="_ENREF_29" w:tooltip="Yu, 1995 #64" w:history="1">
        <w:r w:rsidR="00B42CC4" w:rsidRPr="001D7387">
          <w:fldChar w:fldCharType="begin"/>
        </w:r>
        <w:r w:rsidR="00A54F8F" w:rsidRPr="001D7387">
          <w:instrText xml:space="preserve"> ADDIN EN.CITE &lt;EndNote&gt;&lt;Cite&gt;&lt;Author&gt;Yu&lt;/Author&gt;&lt;Year&gt;1995&lt;/Year&gt;&lt;RecNum&gt;64&lt;/RecNum&gt;&lt;DisplayText&gt;&lt;style face="superscript"&gt;29&lt;/style&gt;&lt;/DisplayText&gt;&lt;record&gt;&lt;rec-number&gt;64&lt;/rec-number&gt;&lt;foreign-keys&gt;&lt;key app="EN" db-id="fattdssx7trzd0eaptvx9ddmvt9zvfw95vz2"&gt;64&lt;/key&gt;&lt;/foreign-keys&gt;&lt;ref-type name="Journal Article"&gt;17&lt;/ref-type&gt;&lt;contributors&gt;&lt;authors&gt;&lt;author&gt;Yu, G.&lt;/author&gt;&lt;author&gt;Gao, J.&lt;/author&gt;&lt;author&gt;Hummelen, J. C.&lt;/author&gt;&lt;author&gt;Wudl, F.&lt;/author&gt;&lt;author&gt;Heeger, A. J.&lt;/author&gt;&lt;/authors&gt;&lt;/contributors&gt;&lt;titles&gt;&lt;title&gt;POLYMER PHOTOVOLTAIC CELLS - ENHANCED EFFICIENCIES VIA A NETWORK OF INTERNAL DONOR-ACCEPTOR HETEROJUNCTIONS&lt;/title&gt;&lt;secondary-title&gt;Science&lt;/secondary-title&gt;&lt;/titles&gt;&lt;periodical&gt;&lt;full-title&gt;Science&lt;/full-title&gt;&lt;/periodical&gt;&lt;pages&gt;1789-1791&lt;/pages&gt;&lt;volume&gt;270&lt;/volume&gt;&lt;number&gt;5243&lt;/number&gt;&lt;dates&gt;&lt;year&gt;1995&lt;/year&gt;&lt;pub-dates&gt;&lt;date&gt;Dec&lt;/date&gt;&lt;/pub-dates&gt;&lt;/dates&gt;&lt;isbn&gt;0036-8075&lt;/isbn&gt;&lt;accession-num&gt;WOS:A1995TK47600035&lt;/accession-num&gt;&lt;urls&gt;&lt;related-urls&gt;&lt;url&gt;&amp;lt;Go to ISI&amp;gt;://WOS:A1995TK47600035&lt;/url&gt;&lt;/related-urls&gt;&lt;/urls&gt;&lt;electronic-resource-num&gt;10.1126/science.270.5243.1789&lt;/electronic-resource-num&gt;&lt;/record&gt;&lt;/Cite&gt;&lt;/EndNote&gt;</w:instrText>
        </w:r>
        <w:r w:rsidR="00B42CC4" w:rsidRPr="001D7387">
          <w:fldChar w:fldCharType="separate"/>
        </w:r>
        <w:r w:rsidR="00A54F8F" w:rsidRPr="001D7387">
          <w:rPr>
            <w:noProof/>
            <w:vertAlign w:val="superscript"/>
          </w:rPr>
          <w:t>29</w:t>
        </w:r>
        <w:r w:rsidR="00B42CC4" w:rsidRPr="001D7387">
          <w:fldChar w:fldCharType="end"/>
        </w:r>
      </w:hyperlink>
      <w:r w:rsidRPr="001D7387">
        <w:t xml:space="preserve"> With this in mind, we investigated the influence of C</w:t>
      </w:r>
      <w:r w:rsidRPr="001D7387">
        <w:rPr>
          <w:vertAlign w:val="subscript"/>
        </w:rPr>
        <w:t>60</w:t>
      </w:r>
      <w:r w:rsidRPr="001D7387">
        <w:t xml:space="preserve"> inclusion on the fluorescence properties of the CMP network. After the addition of C</w:t>
      </w:r>
      <w:r w:rsidRPr="001D7387">
        <w:rPr>
          <w:vertAlign w:val="subscript"/>
        </w:rPr>
        <w:t>60</w:t>
      </w:r>
      <w:r w:rsidRPr="001D7387">
        <w:t>, the UV-</w:t>
      </w:r>
      <w:proofErr w:type="spellStart"/>
      <w:r w:rsidRPr="001D7387">
        <w:t>vis</w:t>
      </w:r>
      <w:proofErr w:type="spellEnd"/>
      <w:r w:rsidRPr="001D7387">
        <w:t xml:space="preserve"> absorption of </w:t>
      </w:r>
      <w:r w:rsidRPr="001D7387">
        <w:rPr>
          <w:b/>
        </w:rPr>
        <w:t>BCMP-5-C</w:t>
      </w:r>
      <w:r w:rsidRPr="001D7387">
        <w:t xml:space="preserve"> does not show major changes as compared to </w:t>
      </w:r>
      <w:r w:rsidRPr="001D7387">
        <w:rPr>
          <w:b/>
        </w:rPr>
        <w:t>BCMP-5</w:t>
      </w:r>
      <w:r w:rsidRPr="001D7387">
        <w:t>. However, the photoluminescence is significantly quenched by 80%, suggesting efficient charge transfer from the CMP network to C</w:t>
      </w:r>
      <w:r w:rsidRPr="001D7387">
        <w:rPr>
          <w:vertAlign w:val="subscript"/>
        </w:rPr>
        <w:t>60</w:t>
      </w:r>
      <w:r w:rsidRPr="001D7387">
        <w:t xml:space="preserve"> (Figure 2). </w:t>
      </w:r>
      <w:r w:rsidR="00D42762" w:rsidRPr="001D7387">
        <w:t xml:space="preserve">Despite quenching, the peak maximum is not shifted relative to </w:t>
      </w:r>
      <w:r w:rsidR="00D42762" w:rsidRPr="001D7387">
        <w:rPr>
          <w:b/>
        </w:rPr>
        <w:t>BCM-5</w:t>
      </w:r>
      <w:r w:rsidR="00D42762" w:rsidRPr="001D7387">
        <w:t xml:space="preserve">. In addition, two minor peaks at approximately 675 nm and 738 nm are also detectable. The peak at 675 nm seems to correlate with a peak that is present in the original </w:t>
      </w:r>
      <w:r w:rsidR="00D42762" w:rsidRPr="001D7387">
        <w:rPr>
          <w:b/>
        </w:rPr>
        <w:t>BCMP-5</w:t>
      </w:r>
      <w:r w:rsidR="00D42762" w:rsidRPr="001D7387">
        <w:t xml:space="preserve">. </w:t>
      </w:r>
      <w:r w:rsidR="00E63A21" w:rsidRPr="001D7387">
        <w:t>The peak at 738 nm may be related to fluorescence directly from C</w:t>
      </w:r>
      <w:r w:rsidR="00E63A21" w:rsidRPr="001D7387">
        <w:rPr>
          <w:vertAlign w:val="subscript"/>
        </w:rPr>
        <w:t>60</w:t>
      </w:r>
      <w:r w:rsidR="00E63A21" w:rsidRPr="001D7387">
        <w:t>.</w:t>
      </w:r>
      <w:r w:rsidR="00E63A21" w:rsidRPr="001D7387">
        <w:rPr>
          <w:vertAlign w:val="superscript"/>
        </w:rPr>
        <w:t>33</w:t>
      </w:r>
      <w:r w:rsidR="00E63A21" w:rsidRPr="001D7387">
        <w:t xml:space="preserve"> </w:t>
      </w:r>
      <w:r w:rsidR="00D42762" w:rsidRPr="001D7387">
        <w:t>Hence, it appears that this peak is less affected by quenching that the main peak at 607 nm.</w:t>
      </w:r>
      <w:r w:rsidR="0077093F" w:rsidRPr="001D7387">
        <w:t xml:space="preserve"> </w:t>
      </w:r>
      <w:r w:rsidRPr="001D7387">
        <w:t xml:space="preserve">Further </w:t>
      </w:r>
      <w:proofErr w:type="spellStart"/>
      <w:r w:rsidRPr="001D7387">
        <w:t>photophysical</w:t>
      </w:r>
      <w:proofErr w:type="spellEnd"/>
      <w:r w:rsidRPr="001D7387">
        <w:t xml:space="preserve"> studies are currently underway to understand more about the mechanism of the charge transfer process.</w:t>
      </w:r>
    </w:p>
    <w:p w:rsidR="001A4D16" w:rsidRPr="001D7387" w:rsidRDefault="001A4D16" w:rsidP="005C4499">
      <w:pPr>
        <w:pStyle w:val="04AHeading"/>
      </w:pPr>
      <w:r w:rsidRPr="001D7387">
        <w:t>Conclusions</w:t>
      </w:r>
    </w:p>
    <w:p w:rsidR="001A4D16" w:rsidRPr="001D7387" w:rsidRDefault="001A4D16" w:rsidP="003F4A2D">
      <w:pPr>
        <w:pStyle w:val="08ArticleText"/>
      </w:pPr>
      <w:r w:rsidRPr="001D7387">
        <w:t xml:space="preserve">A series of BTZ-containing CMPs have been synthesized by transition metal catalyzed cross-coupling </w:t>
      </w:r>
      <w:proofErr w:type="spellStart"/>
      <w:r w:rsidRPr="001D7387">
        <w:t>polycondensation</w:t>
      </w:r>
      <w:proofErr w:type="spellEnd"/>
      <w:r w:rsidRPr="001D7387">
        <w:t>. The porosity and band gaps of the CMPs can be tuned according to the combination of different starting monomers. Solid state-NMR and gas sorption studies were used to confirm the successful inclusion of C</w:t>
      </w:r>
      <w:r w:rsidRPr="001D7387">
        <w:rPr>
          <w:vertAlign w:val="subscript"/>
        </w:rPr>
        <w:t>60</w:t>
      </w:r>
      <w:r w:rsidRPr="001D7387">
        <w:t xml:space="preserve"> in </w:t>
      </w:r>
      <w:r w:rsidRPr="001D7387">
        <w:rPr>
          <w:b/>
        </w:rPr>
        <w:t>BCMP-5</w:t>
      </w:r>
      <w:r w:rsidRPr="001D7387">
        <w:t xml:space="preserve"> network. Preliminary fluorescence quenching studies show efficient charge transfer behaviour in the CMP-C</w:t>
      </w:r>
      <w:r w:rsidRPr="001D7387">
        <w:rPr>
          <w:vertAlign w:val="subscript"/>
        </w:rPr>
        <w:t>60</w:t>
      </w:r>
      <w:r w:rsidRPr="001D7387">
        <w:t xml:space="preserve"> complex. This could open up a new method to design efficient light harvesting or energy conversion architectures, particularly since the deposition of fullerenes into the pores of pre-formed CMP materials may lead to morphologies and interfaces that are different from those obtained by blending fullerenes with linear conjugated polymers.</w:t>
      </w:r>
    </w:p>
    <w:p w:rsidR="001A4D16" w:rsidRPr="001D7387" w:rsidRDefault="001A4D16" w:rsidP="00FD2330">
      <w:pPr>
        <w:pStyle w:val="04AHeading"/>
      </w:pPr>
      <w:r w:rsidRPr="001D7387">
        <w:t>Acknowledgment</w:t>
      </w:r>
    </w:p>
    <w:p w:rsidR="001A4D16" w:rsidRPr="001D7387" w:rsidRDefault="001A4D16" w:rsidP="003F4A2D">
      <w:pPr>
        <w:pStyle w:val="08ArticleText"/>
      </w:pPr>
      <w:r w:rsidRPr="001D7387">
        <w:t>We thank the EPSRC for funding (EP/H00</w:t>
      </w:r>
      <w:r w:rsidR="00494B4D" w:rsidRPr="001D7387">
        <w:t xml:space="preserve">0925/1) and also the EPSRC and </w:t>
      </w:r>
      <w:r w:rsidRPr="001D7387">
        <w:t>E.ON for funding (EP/</w:t>
      </w:r>
      <w:r w:rsidR="0077093F" w:rsidRPr="001D7387">
        <w:t>G061785</w:t>
      </w:r>
      <w:r w:rsidRPr="001D7387">
        <w:t xml:space="preserve">/1) through the E.ON-EPSRC strategic call on CCS. Solid-state NMR spectra were obtained at the EPSRC UK National Solid-state NMR Service at Durham. AIC is a Royal Society </w:t>
      </w:r>
      <w:proofErr w:type="spellStart"/>
      <w:r w:rsidRPr="001D7387">
        <w:t>Wolfson</w:t>
      </w:r>
      <w:proofErr w:type="spellEnd"/>
      <w:r w:rsidRPr="001D7387">
        <w:t xml:space="preserve"> Merit Award holder.</w:t>
      </w:r>
      <w:r w:rsidR="00594ADD" w:rsidRPr="001D7387">
        <w:t xml:space="preserve"> </w:t>
      </w:r>
    </w:p>
    <w:p w:rsidR="001A4D16" w:rsidRPr="001D7387" w:rsidRDefault="001A4D16" w:rsidP="00641DA1">
      <w:pPr>
        <w:pStyle w:val="04AHeading"/>
      </w:pPr>
      <w:r w:rsidRPr="001D7387">
        <w:t>Notes and references</w:t>
      </w:r>
      <w:bookmarkStart w:id="0" w:name="_GoBack"/>
      <w:bookmarkEnd w:id="0"/>
    </w:p>
    <w:p w:rsidR="001A4D16" w:rsidRPr="001D7387" w:rsidRDefault="001A4D16" w:rsidP="006A0AC7">
      <w:pPr>
        <w:pStyle w:val="N1AuthorAddresses"/>
        <w:rPr>
          <w:lang w:eastAsia="zh-CN"/>
        </w:rPr>
      </w:pPr>
      <w:proofErr w:type="gramStart"/>
      <w:r w:rsidRPr="001D7387">
        <w:rPr>
          <w:vertAlign w:val="superscript"/>
        </w:rPr>
        <w:t>a</w:t>
      </w:r>
      <w:proofErr w:type="gramEnd"/>
      <w:r w:rsidRPr="001D7387">
        <w:t xml:space="preserve"> </w:t>
      </w:r>
      <w:r w:rsidRPr="001D7387">
        <w:rPr>
          <w:lang w:val="en-US"/>
        </w:rPr>
        <w:t>College of Polymer Science and Engineering, Sichuan University, Chengdu, 610065,</w:t>
      </w:r>
      <w:r w:rsidRPr="001D7387">
        <w:rPr>
          <w:lang w:val="en-US" w:eastAsia="zh-CN"/>
        </w:rPr>
        <w:t xml:space="preserve"> </w:t>
      </w:r>
      <w:r w:rsidRPr="001D7387">
        <w:rPr>
          <w:lang w:val="en-US"/>
        </w:rPr>
        <w:t xml:space="preserve">China. </w:t>
      </w:r>
    </w:p>
    <w:p w:rsidR="001A4D16" w:rsidRPr="001D7387" w:rsidRDefault="001A4D16" w:rsidP="00641DA1">
      <w:pPr>
        <w:pStyle w:val="N1AuthorAddresses"/>
      </w:pPr>
      <w:r w:rsidRPr="001D7387">
        <w:rPr>
          <w:vertAlign w:val="superscript"/>
        </w:rPr>
        <w:lastRenderedPageBreak/>
        <w:t>b</w:t>
      </w:r>
      <w:r w:rsidRPr="001D7387">
        <w:t xml:space="preserve"> Department of Chemistry and Centre for Materials Discovery, University of Liverpool, Crown Street, Liverpool, L69 7ZD, U.K; E-mail: aicooper@liv.ac.uk</w:t>
      </w:r>
    </w:p>
    <w:p w:rsidR="001A4D16" w:rsidRPr="001D7387" w:rsidRDefault="001A4D16" w:rsidP="00641DA1">
      <w:pPr>
        <w:pStyle w:val="N2Footnotes"/>
      </w:pPr>
      <w:r w:rsidRPr="001D7387">
        <w:t>†</w:t>
      </w:r>
      <w:r w:rsidRPr="001D7387">
        <w:tab/>
        <w:t>Electronic Supplementary Information (ESI) available: [details of any supplementary information available should be included here]. See DOI: 10.1039/b000000x/</w:t>
      </w:r>
    </w:p>
    <w:p w:rsidR="001A4D16" w:rsidRPr="001D7387" w:rsidRDefault="001A4D16" w:rsidP="00F07F3A">
      <w:pPr>
        <w:pStyle w:val="N3References"/>
      </w:pPr>
    </w:p>
    <w:p w:rsidR="00A54F8F" w:rsidRPr="001D7387" w:rsidRDefault="00B42CC4" w:rsidP="00A54F8F">
      <w:pPr>
        <w:pStyle w:val="N3References"/>
        <w:spacing w:line="240" w:lineRule="exact"/>
        <w:ind w:left="720" w:hanging="720"/>
      </w:pPr>
      <w:r w:rsidRPr="001D7387">
        <w:fldChar w:fldCharType="begin"/>
      </w:r>
      <w:r w:rsidR="001A4D16" w:rsidRPr="001D7387">
        <w:instrText xml:space="preserve"> ADDIN EN.REFLIST </w:instrText>
      </w:r>
      <w:r w:rsidRPr="001D7387">
        <w:fldChar w:fldCharType="separate"/>
      </w:r>
      <w:bookmarkStart w:id="1" w:name="_ENREF_1"/>
      <w:r w:rsidR="00A54F8F" w:rsidRPr="001D7387">
        <w:t>1.</w:t>
      </w:r>
      <w:r w:rsidR="00A54F8F" w:rsidRPr="001D7387">
        <w:tab/>
        <w:t xml:space="preserve">R. Dawson, A. I. Cooper and D. J. Adams, </w:t>
      </w:r>
      <w:r w:rsidR="00A54F8F" w:rsidRPr="001D7387">
        <w:rPr>
          <w:i/>
        </w:rPr>
        <w:t>Polymer Int</w:t>
      </w:r>
      <w:r w:rsidR="00ED559E" w:rsidRPr="001D7387">
        <w:rPr>
          <w:i/>
        </w:rPr>
        <w:t>.</w:t>
      </w:r>
      <w:r w:rsidR="00A54F8F" w:rsidRPr="001D7387">
        <w:t xml:space="preserve">, 2013, </w:t>
      </w:r>
      <w:r w:rsidR="00A54F8F" w:rsidRPr="001D7387">
        <w:rPr>
          <w:b/>
        </w:rPr>
        <w:t>62</w:t>
      </w:r>
      <w:r w:rsidR="00A54F8F" w:rsidRPr="001D7387">
        <w:t>, 345-352.</w:t>
      </w:r>
      <w:bookmarkEnd w:id="1"/>
    </w:p>
    <w:p w:rsidR="00A54F8F" w:rsidRPr="001D7387" w:rsidRDefault="00A54F8F" w:rsidP="00A54F8F">
      <w:pPr>
        <w:pStyle w:val="N3References"/>
        <w:spacing w:line="240" w:lineRule="exact"/>
        <w:ind w:left="720" w:hanging="720"/>
      </w:pPr>
      <w:bookmarkStart w:id="2" w:name="_ENREF_2"/>
      <w:r w:rsidRPr="001D7387">
        <w:t>2.</w:t>
      </w:r>
      <w:r w:rsidRPr="001D7387">
        <w:tab/>
        <w:t xml:space="preserve">R. Dawson, A. I. Cooper and D. J. Adams, </w:t>
      </w:r>
      <w:r w:rsidRPr="001D7387">
        <w:rPr>
          <w:i/>
        </w:rPr>
        <w:t>Prog</w:t>
      </w:r>
      <w:r w:rsidR="00ED559E" w:rsidRPr="001D7387">
        <w:rPr>
          <w:i/>
        </w:rPr>
        <w:t>.</w:t>
      </w:r>
      <w:r w:rsidRPr="001D7387">
        <w:rPr>
          <w:i/>
        </w:rPr>
        <w:t xml:space="preserve"> Pol</w:t>
      </w:r>
      <w:r w:rsidR="00ED559E" w:rsidRPr="001D7387">
        <w:rPr>
          <w:i/>
        </w:rPr>
        <w:t>.</w:t>
      </w:r>
      <w:r w:rsidRPr="001D7387">
        <w:rPr>
          <w:i/>
        </w:rPr>
        <w:t xml:space="preserve"> Sci</w:t>
      </w:r>
      <w:r w:rsidR="00ED559E" w:rsidRPr="001D7387">
        <w:rPr>
          <w:i/>
        </w:rPr>
        <w:t>.</w:t>
      </w:r>
      <w:r w:rsidRPr="001D7387">
        <w:t xml:space="preserve">, 2012, </w:t>
      </w:r>
      <w:r w:rsidRPr="001D7387">
        <w:rPr>
          <w:b/>
        </w:rPr>
        <w:t>37</w:t>
      </w:r>
      <w:r w:rsidRPr="001D7387">
        <w:t>, 530-563.</w:t>
      </w:r>
      <w:bookmarkEnd w:id="2"/>
    </w:p>
    <w:p w:rsidR="00A54F8F" w:rsidRPr="001D7387" w:rsidRDefault="00A54F8F" w:rsidP="00A54F8F">
      <w:pPr>
        <w:pStyle w:val="N3References"/>
        <w:spacing w:line="240" w:lineRule="exact"/>
        <w:ind w:left="720" w:hanging="720"/>
      </w:pPr>
      <w:bookmarkStart w:id="3" w:name="_ENREF_3"/>
      <w:r w:rsidRPr="001D7387">
        <w:t>3.</w:t>
      </w:r>
      <w:r w:rsidRPr="001D7387">
        <w:tab/>
        <w:t xml:space="preserve">P. Kaur, J. T. Hupp and S. T. Nguyen, </w:t>
      </w:r>
      <w:r w:rsidRPr="001D7387">
        <w:rPr>
          <w:i/>
        </w:rPr>
        <w:t>A</w:t>
      </w:r>
      <w:r w:rsidR="00ED559E" w:rsidRPr="001D7387">
        <w:rPr>
          <w:i/>
        </w:rPr>
        <w:t>CS</w:t>
      </w:r>
      <w:r w:rsidRPr="001D7387">
        <w:rPr>
          <w:i/>
        </w:rPr>
        <w:t xml:space="preserve"> Catalysis</w:t>
      </w:r>
      <w:r w:rsidRPr="001D7387">
        <w:t xml:space="preserve">, 2011, </w:t>
      </w:r>
      <w:r w:rsidRPr="001D7387">
        <w:rPr>
          <w:b/>
        </w:rPr>
        <w:t>1</w:t>
      </w:r>
      <w:r w:rsidRPr="001D7387">
        <w:t>, 819-835.</w:t>
      </w:r>
      <w:bookmarkEnd w:id="3"/>
    </w:p>
    <w:p w:rsidR="00A54F8F" w:rsidRPr="001D7387" w:rsidRDefault="00A54F8F" w:rsidP="00A54F8F">
      <w:pPr>
        <w:pStyle w:val="N3References"/>
        <w:spacing w:line="240" w:lineRule="exact"/>
        <w:ind w:left="720" w:hanging="720"/>
      </w:pPr>
      <w:bookmarkStart w:id="4" w:name="_ENREF_4"/>
      <w:r w:rsidRPr="001D7387">
        <w:t>4.</w:t>
      </w:r>
      <w:r w:rsidRPr="001D7387">
        <w:tab/>
        <w:t xml:space="preserve">N. B. McKeown and P. M. Budd, </w:t>
      </w:r>
      <w:r w:rsidRPr="001D7387">
        <w:rPr>
          <w:i/>
        </w:rPr>
        <w:t>Macromolecules</w:t>
      </w:r>
      <w:r w:rsidRPr="001D7387">
        <w:t xml:space="preserve">, 2010, </w:t>
      </w:r>
      <w:r w:rsidRPr="001D7387">
        <w:rPr>
          <w:b/>
        </w:rPr>
        <w:t>43</w:t>
      </w:r>
      <w:r w:rsidRPr="001D7387">
        <w:t>, 5163-5176.</w:t>
      </w:r>
      <w:bookmarkEnd w:id="4"/>
    </w:p>
    <w:p w:rsidR="00A54F8F" w:rsidRPr="001D7387" w:rsidRDefault="00A54F8F" w:rsidP="00A54F8F">
      <w:pPr>
        <w:pStyle w:val="N3References"/>
        <w:spacing w:line="240" w:lineRule="exact"/>
        <w:ind w:left="720" w:hanging="720"/>
      </w:pPr>
      <w:bookmarkStart w:id="5" w:name="_ENREF_5"/>
      <w:r w:rsidRPr="001D7387">
        <w:t>5.</w:t>
      </w:r>
      <w:r w:rsidRPr="001D7387">
        <w:tab/>
        <w:t xml:space="preserve">F. Svec, J. Germain and J. M. J. Frechet, </w:t>
      </w:r>
      <w:r w:rsidRPr="001D7387">
        <w:rPr>
          <w:i/>
        </w:rPr>
        <w:t>Small</w:t>
      </w:r>
      <w:r w:rsidRPr="001D7387">
        <w:t xml:space="preserve">, 2009, </w:t>
      </w:r>
      <w:r w:rsidRPr="001D7387">
        <w:rPr>
          <w:b/>
        </w:rPr>
        <w:t>5</w:t>
      </w:r>
      <w:r w:rsidRPr="001D7387">
        <w:t>, 1098-1111.</w:t>
      </w:r>
      <w:bookmarkEnd w:id="5"/>
    </w:p>
    <w:p w:rsidR="00A54F8F" w:rsidRPr="001D7387" w:rsidRDefault="00A54F8F" w:rsidP="00A54F8F">
      <w:pPr>
        <w:pStyle w:val="N3References"/>
        <w:spacing w:line="240" w:lineRule="exact"/>
        <w:ind w:left="720" w:hanging="720"/>
      </w:pPr>
      <w:bookmarkStart w:id="6" w:name="_ENREF_6"/>
      <w:r w:rsidRPr="001D7387">
        <w:t>6.</w:t>
      </w:r>
      <w:r w:rsidRPr="001D7387">
        <w:tab/>
        <w:t xml:space="preserve">A. Thomas, </w:t>
      </w:r>
      <w:r w:rsidR="00ED559E" w:rsidRPr="001D7387">
        <w:rPr>
          <w:i/>
        </w:rPr>
        <w:t xml:space="preserve">Angew. Chem. </w:t>
      </w:r>
      <w:r w:rsidRPr="001D7387">
        <w:rPr>
          <w:i/>
        </w:rPr>
        <w:t>Int</w:t>
      </w:r>
      <w:r w:rsidR="00ED559E" w:rsidRPr="001D7387">
        <w:rPr>
          <w:i/>
        </w:rPr>
        <w:t>.</w:t>
      </w:r>
      <w:r w:rsidRPr="001D7387">
        <w:rPr>
          <w:i/>
        </w:rPr>
        <w:t xml:space="preserve"> Ed</w:t>
      </w:r>
      <w:r w:rsidR="00ED559E" w:rsidRPr="001D7387">
        <w:rPr>
          <w:i/>
        </w:rPr>
        <w:t>.,</w:t>
      </w:r>
      <w:r w:rsidRPr="001D7387">
        <w:t xml:space="preserve"> 2010, </w:t>
      </w:r>
      <w:r w:rsidRPr="001D7387">
        <w:rPr>
          <w:b/>
        </w:rPr>
        <w:t>49</w:t>
      </w:r>
      <w:r w:rsidRPr="001D7387">
        <w:t>, 8328-8344.</w:t>
      </w:r>
      <w:bookmarkEnd w:id="6"/>
    </w:p>
    <w:p w:rsidR="00A54F8F" w:rsidRPr="001D7387" w:rsidRDefault="00A54F8F" w:rsidP="00A54F8F">
      <w:pPr>
        <w:pStyle w:val="N3References"/>
        <w:spacing w:line="240" w:lineRule="exact"/>
        <w:ind w:left="720" w:hanging="720"/>
      </w:pPr>
      <w:bookmarkStart w:id="7" w:name="_ENREF_7"/>
      <w:r w:rsidRPr="001D7387">
        <w:t>7.</w:t>
      </w:r>
      <w:r w:rsidRPr="001D7387">
        <w:tab/>
        <w:t xml:space="preserve">Y. G. Zhang and S. N. Riduan, </w:t>
      </w:r>
      <w:r w:rsidR="00ED559E" w:rsidRPr="001D7387">
        <w:rPr>
          <w:i/>
        </w:rPr>
        <w:t>Chem. Soc.</w:t>
      </w:r>
      <w:r w:rsidRPr="001D7387">
        <w:rPr>
          <w:i/>
        </w:rPr>
        <w:t xml:space="preserve"> Rev</w:t>
      </w:r>
      <w:r w:rsidR="00ED559E" w:rsidRPr="001D7387">
        <w:rPr>
          <w:i/>
        </w:rPr>
        <w:t>.</w:t>
      </w:r>
      <w:r w:rsidRPr="001D7387">
        <w:t xml:space="preserve">, 2012, </w:t>
      </w:r>
      <w:r w:rsidRPr="001D7387">
        <w:rPr>
          <w:b/>
        </w:rPr>
        <w:t>41</w:t>
      </w:r>
      <w:r w:rsidRPr="001D7387">
        <w:t>, 2083-2094.</w:t>
      </w:r>
      <w:bookmarkEnd w:id="7"/>
    </w:p>
    <w:p w:rsidR="00A54F8F" w:rsidRPr="001D7387" w:rsidRDefault="00A54F8F" w:rsidP="00A54F8F">
      <w:pPr>
        <w:pStyle w:val="N3References"/>
        <w:spacing w:line="240" w:lineRule="exact"/>
        <w:ind w:left="720" w:hanging="720"/>
      </w:pPr>
      <w:bookmarkStart w:id="8" w:name="_ENREF_8"/>
      <w:r w:rsidRPr="001D7387">
        <w:t>8.</w:t>
      </w:r>
      <w:r w:rsidRPr="001D7387">
        <w:tab/>
        <w:t xml:space="preserve">T. Ben, H. Ren, S. Q. Ma, D. P. Cao, J. H. Lan, X. F. Jing, W. C. Wang, J. Xu, F. Deng, J. M. Simmons, S. L. Qiu and G. S. Zhu, </w:t>
      </w:r>
      <w:r w:rsidR="00ED559E" w:rsidRPr="001D7387">
        <w:rPr>
          <w:i/>
        </w:rPr>
        <w:t xml:space="preserve">Angew. Chem. </w:t>
      </w:r>
      <w:r w:rsidRPr="001D7387">
        <w:rPr>
          <w:i/>
        </w:rPr>
        <w:t>Int</w:t>
      </w:r>
      <w:r w:rsidR="00ED559E" w:rsidRPr="001D7387">
        <w:rPr>
          <w:i/>
        </w:rPr>
        <w:t>.</w:t>
      </w:r>
      <w:r w:rsidRPr="001D7387">
        <w:rPr>
          <w:i/>
        </w:rPr>
        <w:t xml:space="preserve"> Ed</w:t>
      </w:r>
      <w:r w:rsidR="00ED559E" w:rsidRPr="001D7387">
        <w:rPr>
          <w:i/>
        </w:rPr>
        <w:t>.</w:t>
      </w:r>
      <w:r w:rsidRPr="001D7387">
        <w:t xml:space="preserve">, 2009, </w:t>
      </w:r>
      <w:r w:rsidRPr="001D7387">
        <w:rPr>
          <w:b/>
        </w:rPr>
        <w:t>48</w:t>
      </w:r>
      <w:r w:rsidRPr="001D7387">
        <w:t>, 9457-9460.</w:t>
      </w:r>
      <w:bookmarkEnd w:id="8"/>
    </w:p>
    <w:p w:rsidR="00A54F8F" w:rsidRPr="001D7387" w:rsidRDefault="00A54F8F" w:rsidP="00A54F8F">
      <w:pPr>
        <w:pStyle w:val="N3References"/>
        <w:spacing w:line="240" w:lineRule="exact"/>
        <w:ind w:left="720" w:hanging="720"/>
      </w:pPr>
      <w:bookmarkStart w:id="9" w:name="_ENREF_9"/>
      <w:r w:rsidRPr="001D7387">
        <w:t>9.</w:t>
      </w:r>
      <w:r w:rsidRPr="001D7387">
        <w:tab/>
        <w:t xml:space="preserve">R. Dawson, A. Laybourn, R. Clowes, Y. Z. Khimyak, D. J. Adams and A. I. Cooper, </w:t>
      </w:r>
      <w:r w:rsidRPr="001D7387">
        <w:rPr>
          <w:i/>
        </w:rPr>
        <w:t>Macromolecules</w:t>
      </w:r>
      <w:r w:rsidRPr="001D7387">
        <w:t xml:space="preserve">, 2009, </w:t>
      </w:r>
      <w:r w:rsidRPr="001D7387">
        <w:rPr>
          <w:b/>
        </w:rPr>
        <w:t>42</w:t>
      </w:r>
      <w:r w:rsidRPr="001D7387">
        <w:t>, 8809-8816.</w:t>
      </w:r>
      <w:bookmarkEnd w:id="9"/>
    </w:p>
    <w:p w:rsidR="00A54F8F" w:rsidRPr="001D7387" w:rsidRDefault="00A54F8F" w:rsidP="00A54F8F">
      <w:pPr>
        <w:pStyle w:val="N3References"/>
        <w:spacing w:line="240" w:lineRule="exact"/>
        <w:ind w:left="720" w:hanging="720"/>
      </w:pPr>
      <w:bookmarkStart w:id="10" w:name="_ENREF_10"/>
      <w:r w:rsidRPr="001D7387">
        <w:t>10.</w:t>
      </w:r>
      <w:r w:rsidRPr="001D7387">
        <w:tab/>
        <w:t xml:space="preserve">A. I. Cooper, </w:t>
      </w:r>
      <w:r w:rsidRPr="001D7387">
        <w:rPr>
          <w:i/>
        </w:rPr>
        <w:t>Adv</w:t>
      </w:r>
      <w:r w:rsidR="00ED559E" w:rsidRPr="001D7387">
        <w:rPr>
          <w:i/>
        </w:rPr>
        <w:t>.</w:t>
      </w:r>
      <w:r w:rsidRPr="001D7387">
        <w:rPr>
          <w:i/>
        </w:rPr>
        <w:t xml:space="preserve"> Mater</w:t>
      </w:r>
      <w:r w:rsidR="00ED559E" w:rsidRPr="001D7387">
        <w:rPr>
          <w:i/>
        </w:rPr>
        <w:t>.</w:t>
      </w:r>
      <w:r w:rsidRPr="001D7387">
        <w:t xml:space="preserve">, 2009, </w:t>
      </w:r>
      <w:r w:rsidRPr="001D7387">
        <w:rPr>
          <w:b/>
        </w:rPr>
        <w:t>21</w:t>
      </w:r>
      <w:r w:rsidRPr="001D7387">
        <w:t>, 1291-1295.</w:t>
      </w:r>
      <w:bookmarkEnd w:id="10"/>
    </w:p>
    <w:p w:rsidR="00A54F8F" w:rsidRPr="001D7387" w:rsidRDefault="00A54F8F" w:rsidP="00A54F8F">
      <w:pPr>
        <w:pStyle w:val="N3References"/>
        <w:spacing w:line="240" w:lineRule="exact"/>
        <w:ind w:left="720" w:hanging="720"/>
      </w:pPr>
      <w:bookmarkStart w:id="11" w:name="_ENREF_11"/>
      <w:r w:rsidRPr="001D7387">
        <w:t>11.</w:t>
      </w:r>
      <w:r w:rsidRPr="001D7387">
        <w:tab/>
        <w:t xml:space="preserve">J. X. Jiang, F. Su, A. Trewin, C. D. Wood, N. L. Campbell, H. Niu, C. Dickinson, A. Y. Ganin, M. J. Rosseinsky, Y. Z. Khimyak and A. I. Cooper, </w:t>
      </w:r>
      <w:r w:rsidR="00ED559E" w:rsidRPr="001D7387">
        <w:rPr>
          <w:i/>
        </w:rPr>
        <w:t xml:space="preserve">Angew. Chem. </w:t>
      </w:r>
      <w:r w:rsidRPr="001D7387">
        <w:rPr>
          <w:i/>
        </w:rPr>
        <w:t>Int</w:t>
      </w:r>
      <w:r w:rsidR="00ED559E" w:rsidRPr="001D7387">
        <w:rPr>
          <w:i/>
        </w:rPr>
        <w:t>.</w:t>
      </w:r>
      <w:r w:rsidRPr="001D7387">
        <w:rPr>
          <w:i/>
        </w:rPr>
        <w:t xml:space="preserve"> Ed</w:t>
      </w:r>
      <w:r w:rsidR="00ED559E" w:rsidRPr="001D7387">
        <w:rPr>
          <w:i/>
        </w:rPr>
        <w:t>.</w:t>
      </w:r>
      <w:r w:rsidRPr="001D7387">
        <w:t xml:space="preserve">, 2007, </w:t>
      </w:r>
      <w:r w:rsidRPr="001D7387">
        <w:rPr>
          <w:b/>
        </w:rPr>
        <w:t>46</w:t>
      </w:r>
      <w:r w:rsidRPr="001D7387">
        <w:t>, 8574-8578.</w:t>
      </w:r>
      <w:bookmarkEnd w:id="11"/>
    </w:p>
    <w:p w:rsidR="00A54F8F" w:rsidRPr="001D7387" w:rsidRDefault="00A54F8F" w:rsidP="00A54F8F">
      <w:pPr>
        <w:pStyle w:val="N3References"/>
        <w:spacing w:line="240" w:lineRule="exact"/>
        <w:ind w:left="720" w:hanging="720"/>
      </w:pPr>
      <w:bookmarkStart w:id="12" w:name="_ENREF_12"/>
      <w:r w:rsidRPr="001D7387">
        <w:t>12.</w:t>
      </w:r>
      <w:r w:rsidRPr="001D7387">
        <w:tab/>
        <w:t xml:space="preserve">J. X. Jiang, F. Su, A. Trewin, C. D. Wood, H. Niu, J. T. A. Jones, Y. Z. Khimyak and A. I. Cooper, </w:t>
      </w:r>
      <w:r w:rsidRPr="001D7387">
        <w:rPr>
          <w:i/>
        </w:rPr>
        <w:t>J</w:t>
      </w:r>
      <w:r w:rsidR="00ED559E" w:rsidRPr="001D7387">
        <w:rPr>
          <w:i/>
        </w:rPr>
        <w:t>.</w:t>
      </w:r>
      <w:r w:rsidRPr="001D7387">
        <w:rPr>
          <w:i/>
        </w:rPr>
        <w:t xml:space="preserve"> Am</w:t>
      </w:r>
      <w:r w:rsidR="00ED559E" w:rsidRPr="001D7387">
        <w:rPr>
          <w:i/>
        </w:rPr>
        <w:t>.</w:t>
      </w:r>
      <w:r w:rsidRPr="001D7387">
        <w:rPr>
          <w:i/>
        </w:rPr>
        <w:t xml:space="preserve"> Chem</w:t>
      </w:r>
      <w:r w:rsidR="00ED559E" w:rsidRPr="001D7387">
        <w:rPr>
          <w:i/>
        </w:rPr>
        <w:t>.</w:t>
      </w:r>
      <w:r w:rsidRPr="001D7387">
        <w:rPr>
          <w:i/>
        </w:rPr>
        <w:t xml:space="preserve"> Soc</w:t>
      </w:r>
      <w:r w:rsidR="00ED559E" w:rsidRPr="001D7387">
        <w:rPr>
          <w:i/>
        </w:rPr>
        <w:t>.</w:t>
      </w:r>
      <w:r w:rsidRPr="001D7387">
        <w:t xml:space="preserve">, 2008, </w:t>
      </w:r>
      <w:r w:rsidRPr="001D7387">
        <w:rPr>
          <w:b/>
        </w:rPr>
        <w:t>130</w:t>
      </w:r>
      <w:r w:rsidRPr="001D7387">
        <w:t>, 7710-7720.</w:t>
      </w:r>
      <w:bookmarkEnd w:id="12"/>
    </w:p>
    <w:p w:rsidR="00A54F8F" w:rsidRPr="001D7387" w:rsidRDefault="00A54F8F" w:rsidP="00A54F8F">
      <w:pPr>
        <w:pStyle w:val="N3References"/>
        <w:spacing w:line="240" w:lineRule="exact"/>
        <w:ind w:left="720" w:hanging="720"/>
      </w:pPr>
      <w:bookmarkStart w:id="13" w:name="_ENREF_13"/>
      <w:r w:rsidRPr="001D7387">
        <w:t>13.</w:t>
      </w:r>
      <w:r w:rsidRPr="001D7387">
        <w:tab/>
        <w:t xml:space="preserve">R. Dawson, A. Laybourn, Y. Z. Khimyak, D. J. Adams and A. I. Cooper, </w:t>
      </w:r>
      <w:r w:rsidRPr="001D7387">
        <w:rPr>
          <w:i/>
        </w:rPr>
        <w:t>Macromolecules</w:t>
      </w:r>
      <w:r w:rsidRPr="001D7387">
        <w:t xml:space="preserve">, 2010, </w:t>
      </w:r>
      <w:r w:rsidRPr="001D7387">
        <w:rPr>
          <w:b/>
        </w:rPr>
        <w:t>43</w:t>
      </w:r>
      <w:r w:rsidRPr="001D7387">
        <w:t>, 8524-8530.</w:t>
      </w:r>
      <w:bookmarkEnd w:id="13"/>
    </w:p>
    <w:p w:rsidR="00A54F8F" w:rsidRPr="001D7387" w:rsidRDefault="00A54F8F" w:rsidP="00A54F8F">
      <w:pPr>
        <w:pStyle w:val="N3References"/>
        <w:spacing w:line="240" w:lineRule="exact"/>
        <w:ind w:left="720" w:hanging="720"/>
      </w:pPr>
      <w:bookmarkStart w:id="14" w:name="_ENREF_14"/>
      <w:r w:rsidRPr="001D7387">
        <w:t>14.</w:t>
      </w:r>
      <w:r w:rsidRPr="001D7387">
        <w:tab/>
        <w:t xml:space="preserve">K. Zhang, D. Kopetzki, P. H. Seeberger, M. Antonietti and F. Vilela, </w:t>
      </w:r>
      <w:r w:rsidR="00ED559E" w:rsidRPr="001D7387">
        <w:rPr>
          <w:i/>
        </w:rPr>
        <w:t xml:space="preserve">Angew. Chem. </w:t>
      </w:r>
      <w:r w:rsidRPr="001D7387">
        <w:rPr>
          <w:i/>
        </w:rPr>
        <w:t>Int</w:t>
      </w:r>
      <w:r w:rsidR="00ED559E" w:rsidRPr="001D7387">
        <w:rPr>
          <w:i/>
        </w:rPr>
        <w:t>.</w:t>
      </w:r>
      <w:r w:rsidRPr="001D7387">
        <w:rPr>
          <w:i/>
        </w:rPr>
        <w:t xml:space="preserve"> Ed</w:t>
      </w:r>
      <w:r w:rsidR="00ED559E" w:rsidRPr="001D7387">
        <w:rPr>
          <w:i/>
        </w:rPr>
        <w:t>.</w:t>
      </w:r>
      <w:r w:rsidRPr="001D7387">
        <w:t xml:space="preserve">, 2013, </w:t>
      </w:r>
      <w:r w:rsidRPr="001D7387">
        <w:rPr>
          <w:b/>
        </w:rPr>
        <w:t>52</w:t>
      </w:r>
      <w:r w:rsidRPr="001D7387">
        <w:t>, 1432-1436.</w:t>
      </w:r>
      <w:bookmarkEnd w:id="14"/>
    </w:p>
    <w:p w:rsidR="00A54F8F" w:rsidRPr="001D7387" w:rsidRDefault="00A54F8F" w:rsidP="00A54F8F">
      <w:pPr>
        <w:pStyle w:val="N3References"/>
        <w:spacing w:line="240" w:lineRule="exact"/>
        <w:ind w:left="720" w:hanging="720"/>
      </w:pPr>
      <w:bookmarkStart w:id="15" w:name="_ENREF_15"/>
      <w:r w:rsidRPr="001D7387">
        <w:t>15.</w:t>
      </w:r>
      <w:r w:rsidRPr="001D7387">
        <w:tab/>
        <w:t xml:space="preserve">L. Chen, Y. Honsho, S. Seki and D. L. Jiang, </w:t>
      </w:r>
      <w:r w:rsidRPr="001D7387">
        <w:rPr>
          <w:i/>
        </w:rPr>
        <w:t>J</w:t>
      </w:r>
      <w:r w:rsidR="00ED559E" w:rsidRPr="001D7387">
        <w:rPr>
          <w:i/>
        </w:rPr>
        <w:t>.</w:t>
      </w:r>
      <w:r w:rsidRPr="001D7387">
        <w:rPr>
          <w:i/>
        </w:rPr>
        <w:t xml:space="preserve"> Am</w:t>
      </w:r>
      <w:r w:rsidR="00ED559E" w:rsidRPr="001D7387">
        <w:rPr>
          <w:i/>
        </w:rPr>
        <w:t>.</w:t>
      </w:r>
      <w:r w:rsidRPr="001D7387">
        <w:rPr>
          <w:i/>
        </w:rPr>
        <w:t>Chem</w:t>
      </w:r>
      <w:r w:rsidR="00ED559E" w:rsidRPr="001D7387">
        <w:rPr>
          <w:i/>
        </w:rPr>
        <w:t>.</w:t>
      </w:r>
      <w:r w:rsidRPr="001D7387">
        <w:rPr>
          <w:i/>
        </w:rPr>
        <w:t xml:space="preserve"> Soc</w:t>
      </w:r>
      <w:r w:rsidR="00ED559E" w:rsidRPr="001D7387">
        <w:rPr>
          <w:i/>
        </w:rPr>
        <w:t>.</w:t>
      </w:r>
      <w:r w:rsidRPr="001D7387">
        <w:t xml:space="preserve">, 2010, </w:t>
      </w:r>
      <w:r w:rsidRPr="001D7387">
        <w:rPr>
          <w:b/>
        </w:rPr>
        <w:t>132</w:t>
      </w:r>
      <w:r w:rsidRPr="001D7387">
        <w:t>, 6742-6748.</w:t>
      </w:r>
      <w:bookmarkEnd w:id="15"/>
    </w:p>
    <w:p w:rsidR="00A54F8F" w:rsidRPr="001D7387" w:rsidRDefault="00A54F8F" w:rsidP="00A54F8F">
      <w:pPr>
        <w:pStyle w:val="N3References"/>
        <w:spacing w:line="240" w:lineRule="exact"/>
        <w:ind w:left="720" w:hanging="720"/>
      </w:pPr>
      <w:bookmarkStart w:id="16" w:name="_ENREF_16"/>
      <w:r w:rsidRPr="001D7387">
        <w:t>16.</w:t>
      </w:r>
      <w:r w:rsidRPr="001D7387">
        <w:tab/>
        <w:t xml:space="preserve">J. X. Jiang, A. Trewin, D. J. Adams and A. I. Cooper, </w:t>
      </w:r>
      <w:r w:rsidRPr="001D7387">
        <w:rPr>
          <w:i/>
        </w:rPr>
        <w:t>Chem</w:t>
      </w:r>
      <w:r w:rsidR="00ED559E" w:rsidRPr="001D7387">
        <w:rPr>
          <w:i/>
        </w:rPr>
        <w:t xml:space="preserve">. </w:t>
      </w:r>
      <w:r w:rsidRPr="001D7387">
        <w:rPr>
          <w:i/>
        </w:rPr>
        <w:t>Sci</w:t>
      </w:r>
      <w:r w:rsidR="00ED559E" w:rsidRPr="001D7387">
        <w:rPr>
          <w:i/>
        </w:rPr>
        <w:t>.</w:t>
      </w:r>
      <w:r w:rsidRPr="001D7387">
        <w:t xml:space="preserve">, 2011, </w:t>
      </w:r>
      <w:r w:rsidRPr="001D7387">
        <w:rPr>
          <w:b/>
        </w:rPr>
        <w:t>2</w:t>
      </w:r>
      <w:r w:rsidRPr="001D7387">
        <w:t>, 1777-1781.</w:t>
      </w:r>
      <w:bookmarkEnd w:id="16"/>
    </w:p>
    <w:p w:rsidR="00A54F8F" w:rsidRPr="001D7387" w:rsidRDefault="00A54F8F" w:rsidP="00A54F8F">
      <w:pPr>
        <w:pStyle w:val="N3References"/>
        <w:spacing w:line="240" w:lineRule="exact"/>
        <w:ind w:left="720" w:hanging="720"/>
      </w:pPr>
      <w:bookmarkStart w:id="17" w:name="_ENREF_17"/>
      <w:r w:rsidRPr="001D7387">
        <w:t>17.</w:t>
      </w:r>
      <w:r w:rsidRPr="001D7387">
        <w:tab/>
        <w:t xml:space="preserve">Y. H. Xu, L. Chen, Z. Q. Guo, A. Nagai and D. L. Jiang, </w:t>
      </w:r>
      <w:r w:rsidRPr="001D7387">
        <w:rPr>
          <w:i/>
        </w:rPr>
        <w:t>J</w:t>
      </w:r>
      <w:r w:rsidR="00ED559E" w:rsidRPr="001D7387">
        <w:rPr>
          <w:i/>
        </w:rPr>
        <w:t>.</w:t>
      </w:r>
      <w:r w:rsidRPr="001D7387">
        <w:rPr>
          <w:i/>
        </w:rPr>
        <w:t xml:space="preserve"> Am</w:t>
      </w:r>
      <w:r w:rsidR="00ED559E" w:rsidRPr="001D7387">
        <w:rPr>
          <w:i/>
        </w:rPr>
        <w:t>.</w:t>
      </w:r>
      <w:r w:rsidRPr="001D7387">
        <w:rPr>
          <w:i/>
        </w:rPr>
        <w:t xml:space="preserve"> Chem</w:t>
      </w:r>
      <w:r w:rsidR="00ED559E" w:rsidRPr="001D7387">
        <w:rPr>
          <w:i/>
        </w:rPr>
        <w:t>.</w:t>
      </w:r>
      <w:r w:rsidRPr="001D7387">
        <w:rPr>
          <w:i/>
        </w:rPr>
        <w:t xml:space="preserve"> Soc</w:t>
      </w:r>
      <w:r w:rsidR="00ED559E" w:rsidRPr="001D7387">
        <w:rPr>
          <w:i/>
        </w:rPr>
        <w:t>.</w:t>
      </w:r>
      <w:r w:rsidRPr="001D7387">
        <w:t xml:space="preserve">, 2011, </w:t>
      </w:r>
      <w:r w:rsidRPr="001D7387">
        <w:rPr>
          <w:b/>
        </w:rPr>
        <w:t>133</w:t>
      </w:r>
      <w:r w:rsidRPr="001D7387">
        <w:t>, 17622-17625.</w:t>
      </w:r>
      <w:bookmarkEnd w:id="17"/>
    </w:p>
    <w:p w:rsidR="00A54F8F" w:rsidRPr="001D7387" w:rsidRDefault="00A54F8F" w:rsidP="00A54F8F">
      <w:pPr>
        <w:pStyle w:val="N3References"/>
        <w:spacing w:line="240" w:lineRule="exact"/>
        <w:ind w:left="720" w:hanging="720"/>
      </w:pPr>
      <w:bookmarkStart w:id="18" w:name="_ENREF_18"/>
      <w:r w:rsidRPr="001D7387">
        <w:t>18.</w:t>
      </w:r>
      <w:r w:rsidRPr="001D7387">
        <w:tab/>
        <w:t xml:space="preserve">Y. Kou, Y. H. Xu, Z. Q. Guo and D. L. Jiang, </w:t>
      </w:r>
      <w:r w:rsidRPr="001D7387">
        <w:rPr>
          <w:i/>
        </w:rPr>
        <w:t>Angew</w:t>
      </w:r>
      <w:r w:rsidR="00ED559E" w:rsidRPr="001D7387">
        <w:rPr>
          <w:i/>
        </w:rPr>
        <w:t>.</w:t>
      </w:r>
      <w:r w:rsidRPr="001D7387">
        <w:rPr>
          <w:i/>
        </w:rPr>
        <w:t xml:space="preserve"> Chem</w:t>
      </w:r>
      <w:r w:rsidR="00ED559E" w:rsidRPr="001D7387">
        <w:rPr>
          <w:i/>
        </w:rPr>
        <w:t xml:space="preserve">. </w:t>
      </w:r>
      <w:r w:rsidRPr="001D7387">
        <w:rPr>
          <w:i/>
        </w:rPr>
        <w:t>Int</w:t>
      </w:r>
      <w:r w:rsidR="00ED559E" w:rsidRPr="001D7387">
        <w:rPr>
          <w:i/>
        </w:rPr>
        <w:t>.</w:t>
      </w:r>
      <w:r w:rsidRPr="001D7387">
        <w:rPr>
          <w:i/>
        </w:rPr>
        <w:t xml:space="preserve"> Ed</w:t>
      </w:r>
      <w:r w:rsidR="00ED559E" w:rsidRPr="001D7387">
        <w:rPr>
          <w:i/>
        </w:rPr>
        <w:t>.</w:t>
      </w:r>
      <w:r w:rsidRPr="001D7387">
        <w:t xml:space="preserve">, 2011, </w:t>
      </w:r>
      <w:r w:rsidRPr="001D7387">
        <w:rPr>
          <w:b/>
        </w:rPr>
        <w:t>50</w:t>
      </w:r>
      <w:r w:rsidRPr="001D7387">
        <w:t>, 8753-8757.</w:t>
      </w:r>
      <w:bookmarkEnd w:id="18"/>
    </w:p>
    <w:p w:rsidR="00A54F8F" w:rsidRPr="001D7387" w:rsidRDefault="00A54F8F" w:rsidP="00A54F8F">
      <w:pPr>
        <w:pStyle w:val="N3References"/>
        <w:spacing w:line="240" w:lineRule="exact"/>
        <w:ind w:left="720" w:hanging="720"/>
      </w:pPr>
      <w:bookmarkStart w:id="19" w:name="_ENREF_19"/>
      <w:r w:rsidRPr="001D7387">
        <w:t>19.</w:t>
      </w:r>
      <w:r w:rsidRPr="001D7387">
        <w:tab/>
        <w:t xml:space="preserve">X. M. Liu, Y. H. Xu and D. L. Jiang, </w:t>
      </w:r>
      <w:r w:rsidRPr="001D7387">
        <w:rPr>
          <w:i/>
        </w:rPr>
        <w:t>J</w:t>
      </w:r>
      <w:r w:rsidR="00ED559E" w:rsidRPr="001D7387">
        <w:rPr>
          <w:i/>
        </w:rPr>
        <w:t>.</w:t>
      </w:r>
      <w:r w:rsidRPr="001D7387">
        <w:rPr>
          <w:i/>
        </w:rPr>
        <w:t xml:space="preserve"> Am</w:t>
      </w:r>
      <w:r w:rsidR="00ED559E" w:rsidRPr="001D7387">
        <w:rPr>
          <w:i/>
        </w:rPr>
        <w:t>.</w:t>
      </w:r>
      <w:r w:rsidRPr="001D7387">
        <w:rPr>
          <w:i/>
        </w:rPr>
        <w:t xml:space="preserve"> Chem</w:t>
      </w:r>
      <w:r w:rsidR="00ED559E" w:rsidRPr="001D7387">
        <w:rPr>
          <w:i/>
        </w:rPr>
        <w:t>.</w:t>
      </w:r>
      <w:r w:rsidRPr="001D7387">
        <w:rPr>
          <w:i/>
        </w:rPr>
        <w:t xml:space="preserve"> Soc</w:t>
      </w:r>
      <w:r w:rsidR="00ED559E" w:rsidRPr="001D7387">
        <w:rPr>
          <w:i/>
        </w:rPr>
        <w:t>.</w:t>
      </w:r>
      <w:r w:rsidRPr="001D7387">
        <w:t xml:space="preserve">, 2012, </w:t>
      </w:r>
      <w:r w:rsidRPr="001D7387">
        <w:rPr>
          <w:b/>
        </w:rPr>
        <w:t>134</w:t>
      </w:r>
      <w:r w:rsidRPr="001D7387">
        <w:t>, 8738-8741.</w:t>
      </w:r>
      <w:bookmarkEnd w:id="19"/>
    </w:p>
    <w:p w:rsidR="00A54F8F" w:rsidRPr="001D7387" w:rsidRDefault="00A54F8F" w:rsidP="00A54F8F">
      <w:pPr>
        <w:pStyle w:val="N3References"/>
        <w:spacing w:line="240" w:lineRule="exact"/>
        <w:ind w:left="720" w:hanging="720"/>
      </w:pPr>
      <w:bookmarkStart w:id="20" w:name="_ENREF_20"/>
      <w:r w:rsidRPr="001D7387">
        <w:t>20.</w:t>
      </w:r>
      <w:r w:rsidRPr="001D7387">
        <w:tab/>
        <w:t xml:space="preserve">L. M. Dai, B. Winkler, L. M. Dong, L. Tong and A. W. H. Mau, </w:t>
      </w:r>
      <w:r w:rsidRPr="001D7387">
        <w:rPr>
          <w:i/>
        </w:rPr>
        <w:t>Adv</w:t>
      </w:r>
      <w:r w:rsidR="00ED559E" w:rsidRPr="001D7387">
        <w:rPr>
          <w:i/>
        </w:rPr>
        <w:t>.</w:t>
      </w:r>
      <w:r w:rsidRPr="001D7387">
        <w:rPr>
          <w:i/>
        </w:rPr>
        <w:t xml:space="preserve"> Mater</w:t>
      </w:r>
      <w:r w:rsidR="00ED559E" w:rsidRPr="001D7387">
        <w:rPr>
          <w:i/>
        </w:rPr>
        <w:t>.</w:t>
      </w:r>
      <w:r w:rsidRPr="001D7387">
        <w:t xml:space="preserve">, 2001, </w:t>
      </w:r>
      <w:r w:rsidRPr="001D7387">
        <w:rPr>
          <w:b/>
        </w:rPr>
        <w:t>13</w:t>
      </w:r>
      <w:r w:rsidRPr="001D7387">
        <w:t>, 915-925.</w:t>
      </w:r>
      <w:bookmarkEnd w:id="20"/>
    </w:p>
    <w:p w:rsidR="00A54F8F" w:rsidRPr="001D7387" w:rsidRDefault="00A54F8F" w:rsidP="00A54F8F">
      <w:pPr>
        <w:pStyle w:val="N3References"/>
        <w:spacing w:line="240" w:lineRule="exact"/>
        <w:ind w:left="720" w:hanging="720"/>
      </w:pPr>
      <w:bookmarkStart w:id="21" w:name="_ENREF_21"/>
      <w:r w:rsidRPr="001D7387">
        <w:t>21.</w:t>
      </w:r>
      <w:r w:rsidRPr="001D7387">
        <w:tab/>
        <w:t xml:space="preserve">L. Y. Bian, E. W. Zhu, J. Tang, W. H. Tang and F. J. Zhang, </w:t>
      </w:r>
      <w:r w:rsidRPr="001D7387">
        <w:rPr>
          <w:i/>
        </w:rPr>
        <w:t>Prog</w:t>
      </w:r>
      <w:r w:rsidR="00ED559E" w:rsidRPr="001D7387">
        <w:rPr>
          <w:i/>
        </w:rPr>
        <w:t>.</w:t>
      </w:r>
      <w:r w:rsidRPr="001D7387">
        <w:rPr>
          <w:i/>
        </w:rPr>
        <w:t xml:space="preserve"> Pol</w:t>
      </w:r>
      <w:r w:rsidR="00ED559E" w:rsidRPr="001D7387">
        <w:rPr>
          <w:i/>
        </w:rPr>
        <w:t xml:space="preserve">. </w:t>
      </w:r>
      <w:r w:rsidRPr="001D7387">
        <w:rPr>
          <w:i/>
        </w:rPr>
        <w:t>Sci</w:t>
      </w:r>
      <w:r w:rsidR="00ED559E" w:rsidRPr="001D7387">
        <w:rPr>
          <w:i/>
        </w:rPr>
        <w:t>.</w:t>
      </w:r>
      <w:r w:rsidRPr="001D7387">
        <w:t xml:space="preserve">, 2012, </w:t>
      </w:r>
      <w:r w:rsidRPr="001D7387">
        <w:rPr>
          <w:b/>
        </w:rPr>
        <w:t>37</w:t>
      </w:r>
      <w:r w:rsidRPr="001D7387">
        <w:t>, 1292-1331.</w:t>
      </w:r>
      <w:bookmarkEnd w:id="21"/>
    </w:p>
    <w:p w:rsidR="00A54F8F" w:rsidRPr="001D7387" w:rsidRDefault="00A54F8F" w:rsidP="00A54F8F">
      <w:pPr>
        <w:pStyle w:val="N3References"/>
        <w:spacing w:line="240" w:lineRule="exact"/>
        <w:ind w:left="720" w:hanging="720"/>
      </w:pPr>
      <w:bookmarkStart w:id="22" w:name="_ENREF_22"/>
      <w:r w:rsidRPr="001D7387">
        <w:t>22.</w:t>
      </w:r>
      <w:r w:rsidRPr="001D7387">
        <w:tab/>
        <w:t xml:space="preserve">S. H. Park, A. Roy, S. Beaupre, S. Cho, N. Coates, J. S. Moon, D. Moses, M. Leclerc, K. Lee and A. J. Heeger, </w:t>
      </w:r>
      <w:r w:rsidRPr="001D7387">
        <w:rPr>
          <w:i/>
        </w:rPr>
        <w:t>Nature Photonics</w:t>
      </w:r>
      <w:r w:rsidRPr="001D7387">
        <w:t xml:space="preserve">, 2009, </w:t>
      </w:r>
      <w:r w:rsidRPr="001D7387">
        <w:rPr>
          <w:b/>
        </w:rPr>
        <w:t>3</w:t>
      </w:r>
      <w:r w:rsidRPr="001D7387">
        <w:t>, 297-302.</w:t>
      </w:r>
      <w:bookmarkEnd w:id="22"/>
    </w:p>
    <w:p w:rsidR="00A54F8F" w:rsidRPr="001D7387" w:rsidRDefault="00A54F8F" w:rsidP="00A54F8F">
      <w:pPr>
        <w:pStyle w:val="N3References"/>
        <w:spacing w:line="240" w:lineRule="exact"/>
        <w:ind w:left="720" w:hanging="720"/>
      </w:pPr>
      <w:bookmarkStart w:id="23" w:name="_ENREF_23"/>
      <w:r w:rsidRPr="001D7387">
        <w:t>23.</w:t>
      </w:r>
      <w:r w:rsidRPr="001D7387">
        <w:tab/>
        <w:t xml:space="preserve">M. H. Chen, J. Hou, Z. Hong, G. Yang, S. Sista, L. M. Chen and Y. Yang, </w:t>
      </w:r>
      <w:r w:rsidRPr="001D7387">
        <w:rPr>
          <w:i/>
        </w:rPr>
        <w:t>Adv</w:t>
      </w:r>
      <w:r w:rsidR="00ED559E" w:rsidRPr="001D7387">
        <w:rPr>
          <w:i/>
        </w:rPr>
        <w:t>.</w:t>
      </w:r>
      <w:r w:rsidRPr="001D7387">
        <w:rPr>
          <w:i/>
        </w:rPr>
        <w:t xml:space="preserve"> Mater</w:t>
      </w:r>
      <w:r w:rsidR="00ED559E" w:rsidRPr="001D7387">
        <w:rPr>
          <w:i/>
        </w:rPr>
        <w:t>.</w:t>
      </w:r>
      <w:r w:rsidRPr="001D7387">
        <w:t xml:space="preserve">, 2009, </w:t>
      </w:r>
      <w:r w:rsidRPr="001D7387">
        <w:rPr>
          <w:b/>
        </w:rPr>
        <w:t>21</w:t>
      </w:r>
      <w:r w:rsidRPr="001D7387">
        <w:t>, 4238-4242.</w:t>
      </w:r>
      <w:bookmarkEnd w:id="23"/>
    </w:p>
    <w:p w:rsidR="00A54F8F" w:rsidRPr="001D7387" w:rsidRDefault="00A54F8F" w:rsidP="00A54F8F">
      <w:pPr>
        <w:pStyle w:val="N3References"/>
        <w:spacing w:line="240" w:lineRule="exact"/>
        <w:ind w:left="720" w:hanging="720"/>
      </w:pPr>
      <w:bookmarkStart w:id="24" w:name="_ENREF_24"/>
      <w:r w:rsidRPr="001D7387">
        <w:t>24.</w:t>
      </w:r>
      <w:r w:rsidRPr="001D7387">
        <w:tab/>
        <w:t xml:space="preserve">H. Urakami, K. Zhang and F. Vilela, </w:t>
      </w:r>
      <w:r w:rsidRPr="001D7387">
        <w:rPr>
          <w:i/>
        </w:rPr>
        <w:t>Chem</w:t>
      </w:r>
      <w:r w:rsidR="00ED559E" w:rsidRPr="001D7387">
        <w:rPr>
          <w:i/>
        </w:rPr>
        <w:t>.</w:t>
      </w:r>
      <w:r w:rsidRPr="001D7387">
        <w:rPr>
          <w:i/>
        </w:rPr>
        <w:t xml:space="preserve"> Commun</w:t>
      </w:r>
      <w:r w:rsidR="00ED559E" w:rsidRPr="001D7387">
        <w:rPr>
          <w:i/>
        </w:rPr>
        <w:t>.</w:t>
      </w:r>
      <w:r w:rsidRPr="001D7387">
        <w:t xml:space="preserve">, 2013, </w:t>
      </w:r>
      <w:r w:rsidRPr="001D7387">
        <w:rPr>
          <w:b/>
        </w:rPr>
        <w:t>49</w:t>
      </w:r>
      <w:r w:rsidRPr="001D7387">
        <w:t>, 2353-2355.</w:t>
      </w:r>
      <w:bookmarkEnd w:id="24"/>
    </w:p>
    <w:p w:rsidR="00A54F8F" w:rsidRPr="001D7387" w:rsidRDefault="00A54F8F" w:rsidP="00A54F8F">
      <w:pPr>
        <w:pStyle w:val="N3References"/>
        <w:spacing w:line="240" w:lineRule="exact"/>
        <w:ind w:left="720" w:hanging="720"/>
      </w:pPr>
      <w:bookmarkStart w:id="25" w:name="_ENREF_25"/>
      <w:r w:rsidRPr="001D7387">
        <w:lastRenderedPageBreak/>
        <w:t>25.</w:t>
      </w:r>
      <w:r w:rsidRPr="001D7387">
        <w:tab/>
        <w:t xml:space="preserve">J. X. Jiang, A. Trewin, F. B. Su, C. D. Wood, H. J. Niu, J. T. A. Jones, Y. Z. Khimyak and A. I. Cooper, </w:t>
      </w:r>
      <w:r w:rsidRPr="001D7387">
        <w:rPr>
          <w:i/>
        </w:rPr>
        <w:t>Macromolecules</w:t>
      </w:r>
      <w:r w:rsidRPr="001D7387">
        <w:t xml:space="preserve">, 2009, </w:t>
      </w:r>
      <w:r w:rsidRPr="001D7387">
        <w:rPr>
          <w:b/>
        </w:rPr>
        <w:t>42</w:t>
      </w:r>
      <w:r w:rsidRPr="001D7387">
        <w:t>, 2658-2666.</w:t>
      </w:r>
      <w:bookmarkEnd w:id="25"/>
    </w:p>
    <w:p w:rsidR="00A54F8F" w:rsidRPr="001D7387" w:rsidRDefault="00A54F8F" w:rsidP="00A54F8F">
      <w:pPr>
        <w:pStyle w:val="N3References"/>
        <w:spacing w:line="240" w:lineRule="exact"/>
        <w:ind w:left="720" w:hanging="720"/>
      </w:pPr>
      <w:bookmarkStart w:id="26" w:name="_ENREF_26"/>
      <w:r w:rsidRPr="001D7387">
        <w:t>26.</w:t>
      </w:r>
      <w:r w:rsidRPr="001D7387">
        <w:tab/>
        <w:t xml:space="preserve">Y. Yang, Y. Zhou, Q. G. He, C. He, C. H. Yang, F. L. Bai and Y. F. Li, </w:t>
      </w:r>
      <w:r w:rsidRPr="001D7387">
        <w:rPr>
          <w:i/>
        </w:rPr>
        <w:t>J</w:t>
      </w:r>
      <w:r w:rsidR="00ED559E" w:rsidRPr="001D7387">
        <w:rPr>
          <w:i/>
        </w:rPr>
        <w:t>.</w:t>
      </w:r>
      <w:r w:rsidRPr="001D7387">
        <w:rPr>
          <w:i/>
        </w:rPr>
        <w:t xml:space="preserve"> Phys</w:t>
      </w:r>
      <w:r w:rsidR="00ED559E" w:rsidRPr="001D7387">
        <w:rPr>
          <w:i/>
        </w:rPr>
        <w:t>.</w:t>
      </w:r>
      <w:r w:rsidRPr="001D7387">
        <w:rPr>
          <w:i/>
        </w:rPr>
        <w:t>Chem</w:t>
      </w:r>
      <w:r w:rsidR="00ED559E" w:rsidRPr="001D7387">
        <w:rPr>
          <w:i/>
        </w:rPr>
        <w:t>.</w:t>
      </w:r>
      <w:r w:rsidRPr="001D7387">
        <w:rPr>
          <w:i/>
        </w:rPr>
        <w:t xml:space="preserve"> B</w:t>
      </w:r>
      <w:r w:rsidRPr="001D7387">
        <w:t xml:space="preserve">, 2009, </w:t>
      </w:r>
      <w:r w:rsidRPr="001D7387">
        <w:rPr>
          <w:b/>
        </w:rPr>
        <w:t>113</w:t>
      </w:r>
      <w:r w:rsidRPr="001D7387">
        <w:t>, 7745-7752.</w:t>
      </w:r>
      <w:bookmarkEnd w:id="26"/>
    </w:p>
    <w:p w:rsidR="00A54F8F" w:rsidRPr="001D7387" w:rsidRDefault="00A54F8F" w:rsidP="00A54F8F">
      <w:pPr>
        <w:pStyle w:val="N3References"/>
        <w:spacing w:line="240" w:lineRule="exact"/>
        <w:ind w:left="720" w:hanging="720"/>
      </w:pPr>
      <w:bookmarkStart w:id="27" w:name="_ENREF_27"/>
      <w:r w:rsidRPr="001D7387">
        <w:t>27.</w:t>
      </w:r>
      <w:r w:rsidRPr="001D7387">
        <w:tab/>
        <w:t xml:space="preserve">S. Ren, R. Dawson, A. Laybourn, J. X. Jiang, Y. Khimyak, D. J. Adams and A. I. Cooper, </w:t>
      </w:r>
      <w:r w:rsidRPr="001D7387">
        <w:rPr>
          <w:i/>
        </w:rPr>
        <w:t>Polymer Chem</w:t>
      </w:r>
      <w:r w:rsidR="00ED559E" w:rsidRPr="001D7387">
        <w:rPr>
          <w:i/>
        </w:rPr>
        <w:t>.</w:t>
      </w:r>
      <w:r w:rsidRPr="001D7387">
        <w:t xml:space="preserve">, 2012, </w:t>
      </w:r>
      <w:r w:rsidRPr="001D7387">
        <w:rPr>
          <w:b/>
        </w:rPr>
        <w:t>3</w:t>
      </w:r>
      <w:r w:rsidRPr="001D7387">
        <w:t>, 928-934.</w:t>
      </w:r>
      <w:bookmarkEnd w:id="27"/>
    </w:p>
    <w:p w:rsidR="00A54F8F" w:rsidRPr="001D7387" w:rsidRDefault="00A54F8F" w:rsidP="00A54F8F">
      <w:pPr>
        <w:pStyle w:val="N3References"/>
        <w:spacing w:line="240" w:lineRule="exact"/>
        <w:ind w:left="720" w:hanging="720"/>
      </w:pPr>
      <w:bookmarkStart w:id="28" w:name="_ENREF_28"/>
      <w:r w:rsidRPr="001D7387">
        <w:t>28.</w:t>
      </w:r>
      <w:r w:rsidRPr="001D7387">
        <w:tab/>
        <w:t xml:space="preserve">K. S. W. Sing, D. H. Everett, R. A. W. Haul, L. Moscou, R. A. Pierotti, J. Rouquerol and T. Siemieniewska, </w:t>
      </w:r>
      <w:r w:rsidRPr="001D7387">
        <w:rPr>
          <w:i/>
        </w:rPr>
        <w:t>Pure Appl</w:t>
      </w:r>
      <w:r w:rsidR="00ED559E" w:rsidRPr="001D7387">
        <w:rPr>
          <w:i/>
        </w:rPr>
        <w:t>.</w:t>
      </w:r>
      <w:r w:rsidRPr="001D7387">
        <w:rPr>
          <w:i/>
        </w:rPr>
        <w:t xml:space="preserve"> Chem</w:t>
      </w:r>
      <w:r w:rsidR="00ED559E" w:rsidRPr="001D7387">
        <w:rPr>
          <w:i/>
        </w:rPr>
        <w:t>.</w:t>
      </w:r>
      <w:r w:rsidRPr="001D7387">
        <w:t xml:space="preserve">, 1985, </w:t>
      </w:r>
      <w:r w:rsidRPr="001D7387">
        <w:rPr>
          <w:b/>
        </w:rPr>
        <w:t>57</w:t>
      </w:r>
      <w:r w:rsidRPr="001D7387">
        <w:t>, 603-619.</w:t>
      </w:r>
      <w:bookmarkEnd w:id="28"/>
    </w:p>
    <w:p w:rsidR="00A54F8F" w:rsidRPr="001D7387" w:rsidRDefault="00A54F8F" w:rsidP="00A54F8F">
      <w:pPr>
        <w:pStyle w:val="N3References"/>
        <w:spacing w:line="240" w:lineRule="exact"/>
        <w:ind w:left="720" w:hanging="720"/>
      </w:pPr>
      <w:bookmarkStart w:id="29" w:name="_ENREF_29"/>
      <w:r w:rsidRPr="001D7387">
        <w:t>29.</w:t>
      </w:r>
      <w:r w:rsidRPr="001D7387">
        <w:tab/>
        <w:t xml:space="preserve">G. Yu, J. Gao, J. C. Hummelen, F. Wudl and A. J. Heeger, </w:t>
      </w:r>
      <w:r w:rsidRPr="001D7387">
        <w:rPr>
          <w:i/>
        </w:rPr>
        <w:t>Science</w:t>
      </w:r>
      <w:r w:rsidRPr="001D7387">
        <w:t xml:space="preserve">, 1995, </w:t>
      </w:r>
      <w:r w:rsidRPr="001D7387">
        <w:rPr>
          <w:b/>
        </w:rPr>
        <w:t>270</w:t>
      </w:r>
      <w:r w:rsidRPr="001D7387">
        <w:t>, 1789-1791.</w:t>
      </w:r>
      <w:bookmarkEnd w:id="29"/>
    </w:p>
    <w:p w:rsidR="00A54F8F" w:rsidRPr="001D7387" w:rsidRDefault="00A54F8F" w:rsidP="00A54F8F">
      <w:pPr>
        <w:pStyle w:val="N3References"/>
        <w:spacing w:line="240" w:lineRule="exact"/>
        <w:ind w:left="720" w:hanging="720"/>
      </w:pPr>
      <w:bookmarkStart w:id="30" w:name="_ENREF_30"/>
      <w:r w:rsidRPr="001D7387">
        <w:t>30.</w:t>
      </w:r>
      <w:r w:rsidRPr="001D7387">
        <w:tab/>
        <w:t xml:space="preserve">H. Y. Chen, J. H. Hou, S. Q. Zhang, Y. Y. Liang, G. W. Yang, Y. Yang, L. P. Yu, Y. Wu and G. Li, </w:t>
      </w:r>
      <w:r w:rsidRPr="001D7387">
        <w:rPr>
          <w:i/>
        </w:rPr>
        <w:t>Nature Photonics</w:t>
      </w:r>
      <w:r w:rsidRPr="001D7387">
        <w:t xml:space="preserve">, 2009, </w:t>
      </w:r>
      <w:r w:rsidRPr="001D7387">
        <w:rPr>
          <w:b/>
        </w:rPr>
        <w:t>3</w:t>
      </w:r>
      <w:r w:rsidRPr="001D7387">
        <w:t>, 649-653.</w:t>
      </w:r>
      <w:bookmarkEnd w:id="30"/>
    </w:p>
    <w:p w:rsidR="00A54F8F" w:rsidRPr="001D7387" w:rsidRDefault="00A54F8F" w:rsidP="00A54F8F">
      <w:pPr>
        <w:pStyle w:val="N3References"/>
        <w:spacing w:line="240" w:lineRule="exact"/>
        <w:ind w:left="720" w:hanging="720"/>
      </w:pPr>
      <w:bookmarkStart w:id="31" w:name="_ENREF_31"/>
      <w:r w:rsidRPr="001D7387">
        <w:t>31.</w:t>
      </w:r>
      <w:r w:rsidRPr="001D7387">
        <w:tab/>
        <w:t xml:space="preserve">K. V. Rao, S. Mohapatra, T. K. Maji and S. J. George, </w:t>
      </w:r>
      <w:r w:rsidRPr="001D7387">
        <w:rPr>
          <w:i/>
        </w:rPr>
        <w:t>Chem</w:t>
      </w:r>
      <w:r w:rsidR="00ED559E" w:rsidRPr="001D7387">
        <w:rPr>
          <w:i/>
        </w:rPr>
        <w:t>.</w:t>
      </w:r>
      <w:r w:rsidRPr="001D7387">
        <w:rPr>
          <w:i/>
        </w:rPr>
        <w:t>Eur</w:t>
      </w:r>
      <w:r w:rsidR="00ED559E" w:rsidRPr="001D7387">
        <w:rPr>
          <w:i/>
        </w:rPr>
        <w:t>.</w:t>
      </w:r>
      <w:r w:rsidRPr="001D7387">
        <w:rPr>
          <w:i/>
        </w:rPr>
        <w:t xml:space="preserve"> J</w:t>
      </w:r>
      <w:r w:rsidR="00ED559E" w:rsidRPr="001D7387">
        <w:rPr>
          <w:i/>
        </w:rPr>
        <w:t>.</w:t>
      </w:r>
      <w:r w:rsidRPr="001D7387">
        <w:t xml:space="preserve">, 2012, </w:t>
      </w:r>
      <w:r w:rsidRPr="001D7387">
        <w:rPr>
          <w:b/>
        </w:rPr>
        <w:t>18</w:t>
      </w:r>
      <w:r w:rsidRPr="001D7387">
        <w:t>, 4505-4509.</w:t>
      </w:r>
      <w:bookmarkEnd w:id="31"/>
    </w:p>
    <w:p w:rsidR="00A54F8F" w:rsidRPr="001D7387" w:rsidRDefault="00A54F8F" w:rsidP="00A54F8F">
      <w:pPr>
        <w:pStyle w:val="N3References"/>
        <w:spacing w:line="240" w:lineRule="exact"/>
        <w:ind w:left="720" w:hanging="720"/>
      </w:pPr>
      <w:bookmarkStart w:id="32" w:name="_ENREF_32"/>
      <w:r w:rsidRPr="001D7387">
        <w:t>32.</w:t>
      </w:r>
      <w:r w:rsidRPr="001D7387">
        <w:tab/>
        <w:t xml:space="preserve">K. Suzuki, K. Takao, S. Sato and M. Fujita, </w:t>
      </w:r>
      <w:r w:rsidRPr="001D7387">
        <w:rPr>
          <w:i/>
        </w:rPr>
        <w:t>J</w:t>
      </w:r>
      <w:r w:rsidR="00ED559E" w:rsidRPr="001D7387">
        <w:rPr>
          <w:i/>
        </w:rPr>
        <w:t>.</w:t>
      </w:r>
      <w:r w:rsidRPr="001D7387">
        <w:rPr>
          <w:i/>
        </w:rPr>
        <w:t xml:space="preserve"> Am</w:t>
      </w:r>
      <w:r w:rsidR="00ED559E" w:rsidRPr="001D7387">
        <w:rPr>
          <w:i/>
        </w:rPr>
        <w:t>.</w:t>
      </w:r>
      <w:r w:rsidRPr="001D7387">
        <w:rPr>
          <w:i/>
        </w:rPr>
        <w:t>Chem</w:t>
      </w:r>
      <w:r w:rsidR="00ED559E" w:rsidRPr="001D7387">
        <w:rPr>
          <w:i/>
        </w:rPr>
        <w:t>.</w:t>
      </w:r>
      <w:r w:rsidRPr="001D7387">
        <w:rPr>
          <w:i/>
        </w:rPr>
        <w:t xml:space="preserve"> Soc</w:t>
      </w:r>
      <w:r w:rsidR="00ED559E" w:rsidRPr="001D7387">
        <w:rPr>
          <w:i/>
        </w:rPr>
        <w:t>.</w:t>
      </w:r>
      <w:r w:rsidRPr="001D7387">
        <w:t xml:space="preserve">, 2010, </w:t>
      </w:r>
      <w:r w:rsidRPr="001D7387">
        <w:rPr>
          <w:b/>
        </w:rPr>
        <w:t>132</w:t>
      </w:r>
      <w:r w:rsidRPr="001D7387">
        <w:t>, 2544-2545.</w:t>
      </w:r>
      <w:bookmarkEnd w:id="32"/>
    </w:p>
    <w:p w:rsidR="00E63A21" w:rsidRPr="001D7387" w:rsidRDefault="00E63A21" w:rsidP="00E63A21">
      <w:pPr>
        <w:pStyle w:val="N3References"/>
        <w:spacing w:line="240" w:lineRule="exact"/>
        <w:ind w:left="285" w:hanging="285"/>
      </w:pPr>
      <w:r w:rsidRPr="001D7387">
        <w:t>33.</w:t>
      </w:r>
      <w:r w:rsidRPr="001D7387">
        <w:tab/>
        <w:t xml:space="preserve">Y.-P. Sun, P. Wang and N. B. Hamilton, </w:t>
      </w:r>
      <w:r w:rsidRPr="001D7387">
        <w:rPr>
          <w:i/>
        </w:rPr>
        <w:t>J. Am. Chem. Soc.</w:t>
      </w:r>
      <w:r w:rsidRPr="001D7387">
        <w:t xml:space="preserve">, 1993, </w:t>
      </w:r>
    </w:p>
    <w:p w:rsidR="00A54F8F" w:rsidRPr="001D7387" w:rsidRDefault="00E63A21" w:rsidP="00E63A21">
      <w:pPr>
        <w:pStyle w:val="N3References"/>
        <w:spacing w:line="240" w:lineRule="exact"/>
        <w:ind w:left="285" w:hanging="285"/>
      </w:pPr>
      <w:r w:rsidRPr="001D7387">
        <w:tab/>
      </w:r>
      <w:r w:rsidRPr="001D7387">
        <w:tab/>
      </w:r>
      <w:r w:rsidRPr="001D7387">
        <w:tab/>
      </w:r>
      <w:r w:rsidRPr="001D7387">
        <w:rPr>
          <w:b/>
        </w:rPr>
        <w:t>115</w:t>
      </w:r>
      <w:r w:rsidRPr="001D7387">
        <w:t xml:space="preserve">, 6378-6381.  </w:t>
      </w:r>
    </w:p>
    <w:p w:rsidR="001A4D16" w:rsidRPr="001D7387" w:rsidRDefault="00B42CC4" w:rsidP="00F07F3A">
      <w:pPr>
        <w:pStyle w:val="N3References"/>
      </w:pPr>
      <w:r w:rsidRPr="001D7387">
        <w:fldChar w:fldCharType="end"/>
      </w:r>
    </w:p>
    <w:sectPr w:rsidR="001A4D16" w:rsidRPr="001D7387" w:rsidSect="00152DB1">
      <w:headerReference w:type="even" r:id="rId17"/>
      <w:headerReference w:type="default" r:id="rId18"/>
      <w:endnotePr>
        <w:numFmt w:val="decimal"/>
      </w:endnotePr>
      <w:type w:val="continuous"/>
      <w:pgSz w:w="11907" w:h="15593" w:code="119"/>
      <w:pgMar w:top="1021" w:right="907" w:bottom="1021" w:left="1077" w:header="227" w:footer="624" w:gutter="0"/>
      <w:lnNumType w:countBy="5" w:distance="57"/>
      <w:cols w:num="2" w:space="397"/>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0D0" w:rsidRPr="004C27D7" w:rsidRDefault="008420D0" w:rsidP="004C27D7">
      <w:pPr>
        <w:pStyle w:val="Footer"/>
        <w:rPr>
          <w:sz w:val="2"/>
          <w:szCs w:val="2"/>
        </w:rPr>
      </w:pPr>
    </w:p>
    <w:p w:rsidR="008420D0" w:rsidRDefault="008420D0"/>
  </w:endnote>
  <w:endnote w:type="continuationSeparator" w:id="0">
    <w:p w:rsidR="008420D0" w:rsidRPr="004C27D7" w:rsidRDefault="008420D0" w:rsidP="004C27D7">
      <w:pPr>
        <w:pStyle w:val="Footer"/>
        <w:rPr>
          <w:sz w:val="2"/>
          <w:szCs w:val="2"/>
        </w:rPr>
      </w:pPr>
    </w:p>
    <w:p w:rsidR="008420D0" w:rsidRDefault="008420D0"/>
  </w:endnote>
  <w:endnote w:type="continuationNotice" w:id="1">
    <w:p w:rsidR="008420D0" w:rsidRPr="004C27D7" w:rsidRDefault="008420D0">
      <w:pPr>
        <w:rPr>
          <w:sz w:val="2"/>
          <w:szCs w:val="2"/>
        </w:rPr>
      </w:pPr>
    </w:p>
    <w:p w:rsidR="008420D0" w:rsidRDefault="008420D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yriad Pro">
    <w:altName w:val="Corbel"/>
    <w:panose1 w:val="00000000000000000000"/>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ompei">
    <w:altName w:val="Times New Roman"/>
    <w:panose1 w:val="00000000000000000000"/>
    <w:charset w:val="00"/>
    <w:family w:val="roman"/>
    <w:notTrueType/>
    <w:pitch w:val="variable"/>
    <w:sig w:usb0="00000083" w:usb1="00000000" w:usb2="00000000" w:usb3="00000000" w:csb0="00000009" w:csb1="00000000"/>
  </w:font>
  <w:font w:name="Myriad Pro Light">
    <w:altName w:val="Arial"/>
    <w:panose1 w:val="00000000000000000000"/>
    <w:charset w:val="00"/>
    <w:family w:val="swiss"/>
    <w:notTrueType/>
    <w:pitch w:val="variable"/>
    <w:sig w:usb0="A00002AF" w:usb1="5000204B" w:usb2="00000000" w:usb3="00000000" w:csb0="0000009F" w:csb1="00000000"/>
  </w:font>
  <w:font w:name="Myriad Condensed Web">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D16" w:rsidRPr="004E5F6D" w:rsidRDefault="00B42CC4" w:rsidP="00512C15">
    <w:pPr>
      <w:pStyle w:val="F1RunningFooter"/>
    </w:pPr>
    <w:r w:rsidRPr="000C02B6">
      <w:rPr>
        <w:b/>
      </w:rPr>
      <w:fldChar w:fldCharType="begin"/>
    </w:r>
    <w:r w:rsidR="001A4D16" w:rsidRPr="000C02B6">
      <w:rPr>
        <w:b/>
      </w:rPr>
      <w:instrText xml:space="preserve"> PAGE </w:instrText>
    </w:r>
    <w:r w:rsidRPr="000C02B6">
      <w:rPr>
        <w:b/>
      </w:rPr>
      <w:fldChar w:fldCharType="separate"/>
    </w:r>
    <w:r w:rsidR="001D7387">
      <w:rPr>
        <w:b/>
        <w:noProof/>
      </w:rPr>
      <w:t>2</w:t>
    </w:r>
    <w:r w:rsidRPr="000C02B6">
      <w:rPr>
        <w:b/>
      </w:rPr>
      <w:fldChar w:fldCharType="end"/>
    </w:r>
    <w:r w:rsidR="001A4D16">
      <w:t xml:space="preserve">  </w:t>
    </w:r>
    <w:proofErr w:type="gramStart"/>
    <w:r w:rsidR="001A4D16" w:rsidRPr="004E5F6D">
      <w:t>|</w:t>
    </w:r>
    <w:r w:rsidR="001A4D16">
      <w:t xml:space="preserve">  </w:t>
    </w:r>
    <w:r w:rsidR="001A4D16">
      <w:rPr>
        <w:i/>
      </w:rPr>
      <w:t>Journal</w:t>
    </w:r>
    <w:proofErr w:type="gramEnd"/>
    <w:r w:rsidR="001A4D16">
      <w:rPr>
        <w:i/>
      </w:rPr>
      <w:t xml:space="preserve"> Name</w:t>
    </w:r>
    <w:r w:rsidR="001A4D16" w:rsidRPr="004E5F6D">
      <w:t xml:space="preserve">, </w:t>
    </w:r>
    <w:r w:rsidR="001A4D16">
      <w:t>[year]</w:t>
    </w:r>
    <w:r w:rsidR="001A4D16" w:rsidRPr="004E5F6D">
      <w:t xml:space="preserve">, </w:t>
    </w:r>
    <w:r w:rsidR="001A4D16">
      <w:rPr>
        <w:b/>
      </w:rPr>
      <w:t>[</w:t>
    </w:r>
    <w:proofErr w:type="spellStart"/>
    <w:r w:rsidR="001A4D16">
      <w:rPr>
        <w:b/>
      </w:rPr>
      <w:t>vol</w:t>
    </w:r>
    <w:proofErr w:type="spellEnd"/>
    <w:r w:rsidR="001A4D16">
      <w:rPr>
        <w:b/>
      </w:rPr>
      <w:t>]</w:t>
    </w:r>
    <w:r w:rsidR="001A4D16" w:rsidRPr="004E5F6D">
      <w:t xml:space="preserve">, </w:t>
    </w:r>
    <w:r w:rsidR="001A4D16">
      <w:t>00–00</w:t>
    </w:r>
    <w:r w:rsidR="001A4D16">
      <w:rPr>
        <w:b/>
      </w:rPr>
      <w:tab/>
    </w:r>
    <w:r w:rsidR="001A4D16" w:rsidRPr="00E26194">
      <w:rPr>
        <w:rStyle w:val="C1Gray"/>
        <w:lang w:val="en-GB"/>
      </w:rPr>
      <w:t>This journal is © The Royal Society of Chemistry [year]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D16" w:rsidRPr="004E5F6D" w:rsidRDefault="001A4D16" w:rsidP="00512C15">
    <w:pPr>
      <w:pStyle w:val="F1RunningFooter"/>
    </w:pPr>
    <w:r w:rsidRPr="00E26194">
      <w:rPr>
        <w:rStyle w:val="C1Gray"/>
        <w:lang w:val="en-GB"/>
      </w:rPr>
      <w:t>This journal is © The Royal Society of Chemistry [year]</w:t>
    </w:r>
    <w:r>
      <w:rPr>
        <w:b/>
      </w:rPr>
      <w:tab/>
    </w:r>
    <w:r>
      <w:rPr>
        <w:i/>
      </w:rPr>
      <w:t>Journal Name</w:t>
    </w:r>
    <w:r w:rsidRPr="004E5F6D">
      <w:t xml:space="preserve">, </w:t>
    </w:r>
    <w:r>
      <w:t>[year]</w:t>
    </w:r>
    <w:r w:rsidRPr="004E5F6D">
      <w:t xml:space="preserve">, </w:t>
    </w:r>
    <w:r>
      <w:rPr>
        <w:b/>
      </w:rPr>
      <w:t>[</w:t>
    </w:r>
    <w:proofErr w:type="spellStart"/>
    <w:r>
      <w:rPr>
        <w:b/>
      </w:rPr>
      <w:t>vol</w:t>
    </w:r>
    <w:proofErr w:type="spellEnd"/>
    <w:r>
      <w:rPr>
        <w:b/>
      </w:rPr>
      <w:t>]</w:t>
    </w:r>
    <w:r w:rsidRPr="004E5F6D">
      <w:t xml:space="preserve">, </w:t>
    </w:r>
    <w:r>
      <w:t>00–</w:t>
    </w:r>
    <w:proofErr w:type="gramStart"/>
    <w:r>
      <w:t xml:space="preserve">00  </w:t>
    </w:r>
    <w:r w:rsidRPr="004E5F6D">
      <w:t>|</w:t>
    </w:r>
    <w:proofErr w:type="gramEnd"/>
    <w:r>
      <w:t xml:space="preserve">  </w:t>
    </w:r>
    <w:r w:rsidR="00B42CC4" w:rsidRPr="000C02B6">
      <w:rPr>
        <w:b/>
      </w:rPr>
      <w:fldChar w:fldCharType="begin"/>
    </w:r>
    <w:r w:rsidRPr="000C02B6">
      <w:rPr>
        <w:b/>
      </w:rPr>
      <w:instrText xml:space="preserve"> PAGE </w:instrText>
    </w:r>
    <w:r w:rsidR="00B42CC4" w:rsidRPr="000C02B6">
      <w:rPr>
        <w:b/>
      </w:rPr>
      <w:fldChar w:fldCharType="separate"/>
    </w:r>
    <w:r w:rsidR="001D7387">
      <w:rPr>
        <w:b/>
        <w:noProof/>
      </w:rPr>
      <w:t>3</w:t>
    </w:r>
    <w:r w:rsidR="00B42CC4" w:rsidRPr="000C02B6">
      <w:rPr>
        <w:b/>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D16" w:rsidRPr="004E5F6D" w:rsidRDefault="001A4D16" w:rsidP="008E64AC">
    <w:pPr>
      <w:pBdr>
        <w:top w:val="single" w:sz="6" w:space="1" w:color="auto"/>
      </w:pBdr>
      <w:tabs>
        <w:tab w:val="right" w:pos="9923"/>
      </w:tabs>
      <w:rPr>
        <w:rFonts w:ascii="Arial" w:hAnsi="Arial" w:cs="Arial"/>
        <w:sz w:val="17"/>
        <w:szCs w:val="17"/>
      </w:rPr>
    </w:pPr>
    <w:r w:rsidRPr="00D40D6C">
      <w:rPr>
        <w:rFonts w:ascii="Arial" w:hAnsi="Arial" w:cs="Arial"/>
        <w:color w:val="666666"/>
        <w:sz w:val="17"/>
        <w:szCs w:val="17"/>
      </w:rPr>
      <w:t xml:space="preserve">This journal </w:t>
    </w:r>
    <w:r>
      <w:rPr>
        <w:rFonts w:ascii="Arial" w:hAnsi="Arial" w:cs="Arial"/>
        <w:color w:val="666666"/>
        <w:sz w:val="17"/>
        <w:szCs w:val="17"/>
      </w:rPr>
      <w:t xml:space="preserve">is </w:t>
    </w:r>
    <w:r w:rsidRPr="00D40D6C">
      <w:rPr>
        <w:rFonts w:ascii="Arial" w:hAnsi="Arial" w:cs="Arial"/>
        <w:color w:val="666666"/>
        <w:sz w:val="17"/>
        <w:szCs w:val="17"/>
      </w:rPr>
      <w:t xml:space="preserve">© </w:t>
    </w:r>
    <w:r>
      <w:rPr>
        <w:rFonts w:ascii="Arial" w:hAnsi="Arial" w:cs="Arial"/>
        <w:color w:val="666666"/>
        <w:sz w:val="17"/>
        <w:szCs w:val="17"/>
      </w:rPr>
      <w:t xml:space="preserve">The </w:t>
    </w:r>
    <w:r w:rsidRPr="00D40D6C">
      <w:rPr>
        <w:rFonts w:ascii="Arial" w:hAnsi="Arial" w:cs="Arial"/>
        <w:color w:val="666666"/>
        <w:sz w:val="17"/>
        <w:szCs w:val="17"/>
      </w:rPr>
      <w:t>Royal Society of Chemistry</w:t>
    </w:r>
    <w:r>
      <w:rPr>
        <w:rFonts w:ascii="Arial" w:hAnsi="Arial" w:cs="Arial"/>
        <w:color w:val="666666"/>
        <w:sz w:val="17"/>
        <w:szCs w:val="17"/>
      </w:rPr>
      <w:t xml:space="preserve"> [year]</w:t>
    </w:r>
    <w:r>
      <w:rPr>
        <w:rFonts w:ascii="Arial" w:hAnsi="Arial" w:cs="Arial"/>
        <w:b/>
        <w:sz w:val="17"/>
        <w:szCs w:val="17"/>
      </w:rPr>
      <w:tab/>
    </w:r>
    <w:r w:rsidRPr="00F5304A">
      <w:rPr>
        <w:rFonts w:ascii="Arial" w:hAnsi="Arial" w:cs="Arial"/>
        <w:i/>
        <w:sz w:val="17"/>
        <w:szCs w:val="17"/>
      </w:rPr>
      <w:t>[journal]</w:t>
    </w:r>
    <w:r w:rsidRPr="004E5F6D">
      <w:rPr>
        <w:rFonts w:ascii="Arial" w:hAnsi="Arial" w:cs="Arial"/>
        <w:sz w:val="17"/>
        <w:szCs w:val="17"/>
      </w:rPr>
      <w:t xml:space="preserve">, </w:t>
    </w:r>
    <w:r>
      <w:rPr>
        <w:rFonts w:ascii="Arial" w:hAnsi="Arial" w:cs="Arial"/>
        <w:sz w:val="17"/>
        <w:szCs w:val="17"/>
      </w:rPr>
      <w:t>[year]</w:t>
    </w:r>
    <w:r w:rsidRPr="004E5F6D">
      <w:rPr>
        <w:rFonts w:ascii="Arial" w:hAnsi="Arial" w:cs="Arial"/>
        <w:sz w:val="17"/>
        <w:szCs w:val="17"/>
      </w:rPr>
      <w:t xml:space="preserve">, </w:t>
    </w:r>
    <w:r>
      <w:rPr>
        <w:rFonts w:ascii="Arial" w:hAnsi="Arial" w:cs="Arial"/>
        <w:b/>
        <w:sz w:val="17"/>
        <w:szCs w:val="17"/>
      </w:rPr>
      <w:t>[</w:t>
    </w:r>
    <w:proofErr w:type="spellStart"/>
    <w:r>
      <w:rPr>
        <w:rFonts w:ascii="Arial" w:hAnsi="Arial" w:cs="Arial"/>
        <w:b/>
        <w:sz w:val="17"/>
        <w:szCs w:val="17"/>
      </w:rPr>
      <w:t>vol</w:t>
    </w:r>
    <w:proofErr w:type="spellEnd"/>
    <w:r>
      <w:rPr>
        <w:rFonts w:ascii="Arial" w:hAnsi="Arial" w:cs="Arial"/>
        <w:b/>
        <w:sz w:val="17"/>
        <w:szCs w:val="17"/>
      </w:rPr>
      <w:t>]</w:t>
    </w:r>
    <w:r w:rsidRPr="004E5F6D">
      <w:rPr>
        <w:rFonts w:ascii="Arial" w:hAnsi="Arial" w:cs="Arial"/>
        <w:sz w:val="17"/>
        <w:szCs w:val="17"/>
      </w:rPr>
      <w:t xml:space="preserve">, </w:t>
    </w:r>
    <w:r>
      <w:rPr>
        <w:rFonts w:ascii="Arial" w:hAnsi="Arial" w:cs="Arial"/>
        <w:sz w:val="17"/>
        <w:szCs w:val="17"/>
      </w:rPr>
      <w:t>00–</w:t>
    </w:r>
    <w:proofErr w:type="gramStart"/>
    <w:r>
      <w:rPr>
        <w:rFonts w:ascii="Arial" w:hAnsi="Arial" w:cs="Arial"/>
        <w:sz w:val="17"/>
        <w:szCs w:val="17"/>
      </w:rPr>
      <w:t xml:space="preserve">00  </w:t>
    </w:r>
    <w:r w:rsidRPr="004E5F6D">
      <w:rPr>
        <w:rFonts w:ascii="Arial" w:hAnsi="Arial" w:cs="Arial"/>
        <w:sz w:val="17"/>
        <w:szCs w:val="17"/>
      </w:rPr>
      <w:t>|</w:t>
    </w:r>
    <w:proofErr w:type="gramEnd"/>
    <w:r>
      <w:rPr>
        <w:rFonts w:ascii="Arial" w:hAnsi="Arial" w:cs="Arial"/>
        <w:sz w:val="17"/>
        <w:szCs w:val="17"/>
      </w:rPr>
      <w:t xml:space="preserve">  </w:t>
    </w:r>
    <w:r w:rsidR="00B42CC4" w:rsidRPr="000C02B6">
      <w:rPr>
        <w:rFonts w:ascii="Arial" w:hAnsi="Arial" w:cs="Arial"/>
        <w:b/>
        <w:sz w:val="17"/>
        <w:szCs w:val="17"/>
      </w:rPr>
      <w:fldChar w:fldCharType="begin"/>
    </w:r>
    <w:r w:rsidRPr="000C02B6">
      <w:rPr>
        <w:rFonts w:ascii="Arial" w:hAnsi="Arial" w:cs="Arial"/>
        <w:b/>
        <w:sz w:val="17"/>
        <w:szCs w:val="17"/>
      </w:rPr>
      <w:instrText xml:space="preserve"> PAGE </w:instrText>
    </w:r>
    <w:r w:rsidR="00B42CC4" w:rsidRPr="000C02B6">
      <w:rPr>
        <w:rFonts w:ascii="Arial" w:hAnsi="Arial" w:cs="Arial"/>
        <w:b/>
        <w:sz w:val="17"/>
        <w:szCs w:val="17"/>
      </w:rPr>
      <w:fldChar w:fldCharType="separate"/>
    </w:r>
    <w:r w:rsidR="001D7387">
      <w:rPr>
        <w:rFonts w:ascii="Arial" w:hAnsi="Arial" w:cs="Arial"/>
        <w:b/>
        <w:noProof/>
        <w:sz w:val="17"/>
        <w:szCs w:val="17"/>
      </w:rPr>
      <w:t>1</w:t>
    </w:r>
    <w:r w:rsidR="00B42CC4" w:rsidRPr="000C02B6">
      <w:rPr>
        <w:rFonts w:ascii="Arial" w:hAnsi="Arial" w:cs="Arial"/>
        <w:b/>
        <w:sz w:val="17"/>
        <w:szCs w:val="1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0D0" w:rsidRDefault="008420D0">
      <w:r>
        <w:separator/>
      </w:r>
    </w:p>
    <w:p w:rsidR="008420D0" w:rsidRDefault="008420D0"/>
  </w:footnote>
  <w:footnote w:type="continuationSeparator" w:id="0">
    <w:p w:rsidR="008420D0" w:rsidRDefault="008420D0">
      <w:r>
        <w:continuationSeparator/>
      </w:r>
    </w:p>
    <w:p w:rsidR="008420D0" w:rsidRDefault="008420D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D16" w:rsidRDefault="001A4D16" w:rsidP="00D216FB">
    <w:pPr>
      <w:spacing w:after="80"/>
      <w:jc w:val="center"/>
      <w:rPr>
        <w:rFonts w:ascii="Arial" w:hAnsi="Arial"/>
        <w:b/>
        <w:color w:val="000000"/>
        <w:sz w:val="12"/>
      </w:rPr>
    </w:pPr>
    <w:r>
      <w:rPr>
        <w:rFonts w:ascii="Arial" w:hAnsi="Arial"/>
        <w:b/>
        <w:color w:val="000000"/>
        <w:sz w:val="12"/>
      </w:rPr>
      <w:t>CREATED USING THE RSC ARTICLE TEMPLATE (VER. 3.0) - SEE WWW.RSC.ORG/ELECTRONICFILES FOR DETAILS</w:t>
    </w:r>
  </w:p>
  <w:p w:rsidR="001A4D16" w:rsidRPr="00641DA1" w:rsidRDefault="001A4D16" w:rsidP="008C11DC">
    <w:pPr>
      <w:pStyle w:val="H1RunningHeader"/>
      <w:rPr>
        <w:color w:val="000000"/>
        <w:lang w:val="fr-FR"/>
      </w:rPr>
    </w:pPr>
    <w:r w:rsidRPr="00641DA1">
      <w:rPr>
        <w:rStyle w:val="C1Gray"/>
      </w:rPr>
      <w:t xml:space="preserve">ARTICLE </w:t>
    </w:r>
    <w:r>
      <w:rPr>
        <w:rStyle w:val="C1Gray"/>
      </w:rPr>
      <w:t>TYPE</w:t>
    </w:r>
    <w:r w:rsidRPr="00641DA1">
      <w:rPr>
        <w:color w:val="000000"/>
        <w:lang w:val="fr-FR"/>
      </w:rPr>
      <w:tab/>
    </w:r>
    <w:r w:rsidRPr="00641DA1">
      <w:rPr>
        <w:rStyle w:val="C1Gray"/>
      </w:rPr>
      <w:t>www.rsc.org/xxxxxx</w:t>
    </w:r>
    <w:r w:rsidRPr="00641DA1">
      <w:rPr>
        <w:color w:val="000000"/>
        <w:lang w:val="fr-FR"/>
      </w:rPr>
      <w:t xml:space="preserve">  |  XXXXXXXX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4" w:space="0" w:color="auto"/>
      </w:tblBorders>
      <w:tblCellMar>
        <w:left w:w="0" w:type="dxa"/>
        <w:right w:w="0" w:type="dxa"/>
      </w:tblCellMar>
      <w:tblLook w:val="00A0"/>
    </w:tblPr>
    <w:tblGrid>
      <w:gridCol w:w="4971"/>
      <w:gridCol w:w="4952"/>
    </w:tblGrid>
    <w:tr w:rsidR="001A4D16" w:rsidRPr="008F60FA" w:rsidTr="008F60FA">
      <w:trPr>
        <w:jc w:val="center"/>
      </w:trPr>
      <w:tc>
        <w:tcPr>
          <w:tcW w:w="5069" w:type="dxa"/>
          <w:tcBorders>
            <w:bottom w:val="single" w:sz="4" w:space="0" w:color="auto"/>
          </w:tcBorders>
        </w:tcPr>
        <w:p w:rsidR="001A4D16" w:rsidRPr="008F60FA" w:rsidRDefault="001A4D16" w:rsidP="008F60FA">
          <w:pPr>
            <w:pStyle w:val="H1RunningHeader"/>
            <w:pBdr>
              <w:bottom w:val="none" w:sz="0" w:space="0" w:color="auto"/>
            </w:pBdr>
            <w:spacing w:line="440" w:lineRule="exact"/>
            <w:rPr>
              <w:rStyle w:val="C1Gray"/>
              <w:rFonts w:ascii="Pompei" w:hAnsi="Pompei"/>
              <w:color w:val="auto"/>
              <w:position w:val="4"/>
              <w:sz w:val="40"/>
              <w:szCs w:val="40"/>
              <w:lang w:val="en-GB"/>
            </w:rPr>
          </w:pPr>
          <w:r w:rsidRPr="008F60FA">
            <w:rPr>
              <w:rStyle w:val="C1Gray"/>
              <w:rFonts w:ascii="Pompei" w:hAnsi="Pompei"/>
              <w:color w:val="auto"/>
              <w:position w:val="4"/>
              <w:sz w:val="40"/>
              <w:szCs w:val="40"/>
              <w:lang w:val="en-GB"/>
            </w:rPr>
            <w:t>Journal Name</w:t>
          </w:r>
        </w:p>
        <w:p w:rsidR="001A4D16" w:rsidRPr="008F60FA" w:rsidRDefault="001A4D16" w:rsidP="008F60FA">
          <w:pPr>
            <w:pStyle w:val="H1RunningHeader"/>
            <w:pBdr>
              <w:bottom w:val="none" w:sz="0" w:space="0" w:color="auto"/>
            </w:pBdr>
            <w:spacing w:before="720" w:line="240" w:lineRule="exact"/>
            <w:rPr>
              <w:rStyle w:val="C1Gray"/>
              <w:rFonts w:ascii="Myriad Pro Light" w:hAnsi="Myriad Pro Light"/>
              <w:sz w:val="24"/>
              <w:szCs w:val="24"/>
              <w:lang w:val="en-GB"/>
            </w:rPr>
          </w:pPr>
          <w:r w:rsidRPr="008F60FA">
            <w:rPr>
              <w:rStyle w:val="C1Gray"/>
              <w:rFonts w:ascii="Myriad Pro Light" w:hAnsi="Myriad Pro Light"/>
              <w:sz w:val="24"/>
              <w:szCs w:val="24"/>
              <w:lang w:val="en-GB"/>
            </w:rPr>
            <w:t>Cite this: DOI: 10.1039/c0xx00000x</w:t>
          </w:r>
        </w:p>
        <w:p w:rsidR="001A4D16" w:rsidRPr="008F60FA" w:rsidRDefault="001A4D16" w:rsidP="008F60FA">
          <w:pPr>
            <w:pStyle w:val="H1RunningHeader"/>
            <w:pBdr>
              <w:bottom w:val="none" w:sz="0" w:space="0" w:color="auto"/>
            </w:pBdr>
            <w:spacing w:before="220" w:after="60" w:line="240" w:lineRule="exact"/>
            <w:rPr>
              <w:rStyle w:val="C1Gray"/>
              <w:rFonts w:ascii="Myriad Pro Light" w:hAnsi="Myriad Pro Light"/>
              <w:sz w:val="24"/>
              <w:szCs w:val="24"/>
              <w:lang w:val="en-GB"/>
            </w:rPr>
          </w:pPr>
          <w:r w:rsidRPr="008F60FA">
            <w:rPr>
              <w:rStyle w:val="C1Gray"/>
              <w:rFonts w:ascii="Myriad Pro Light" w:hAnsi="Myriad Pro Light"/>
              <w:sz w:val="24"/>
              <w:szCs w:val="24"/>
              <w:lang w:val="en-GB"/>
            </w:rPr>
            <w:t>www.rsc.org/xxxxxx</w:t>
          </w:r>
        </w:p>
      </w:tc>
      <w:tc>
        <w:tcPr>
          <w:tcW w:w="5070" w:type="dxa"/>
          <w:tcBorders>
            <w:bottom w:val="single" w:sz="4" w:space="0" w:color="auto"/>
          </w:tcBorders>
        </w:tcPr>
        <w:p w:rsidR="001A4D16" w:rsidRPr="008F60FA" w:rsidRDefault="001A4D16" w:rsidP="008F60FA">
          <w:pPr>
            <w:pStyle w:val="H1RunningHeader"/>
            <w:pBdr>
              <w:bottom w:val="none" w:sz="0" w:space="0" w:color="auto"/>
            </w:pBdr>
            <w:spacing w:before="20" w:line="240" w:lineRule="exact"/>
            <w:jc w:val="right"/>
            <w:rPr>
              <w:rFonts w:ascii="Times New Roman" w:hAnsi="Times New Roman" w:cs="Times New Roman"/>
              <w:color w:val="0000ED"/>
            </w:rPr>
          </w:pPr>
          <w:r w:rsidRPr="008F60FA">
            <w:rPr>
              <w:rStyle w:val="C1Gray"/>
              <w:rFonts w:ascii="Myriad Pro Light" w:hAnsi="Myriad Pro Light"/>
              <w:color w:val="0000ED"/>
              <w:sz w:val="24"/>
              <w:szCs w:val="24"/>
              <w:lang w:val="en-GB"/>
            </w:rPr>
            <w:t>Dynamic Article Links</w:t>
          </w:r>
          <w:r w:rsidRPr="008F60FA">
            <w:t xml:space="preserve"> </w:t>
          </w:r>
          <w:r w:rsidRPr="008F60FA">
            <w:rPr>
              <w:rFonts w:ascii="Times New Roman" w:hAnsi="Times New Roman" w:cs="Times New Roman"/>
              <w:color w:val="0000ED"/>
            </w:rPr>
            <w:t>►</w:t>
          </w:r>
        </w:p>
        <w:p w:rsidR="001A4D16" w:rsidRPr="008F60FA" w:rsidRDefault="001A4D16" w:rsidP="008F60FA">
          <w:pPr>
            <w:pStyle w:val="H1RunningHeader"/>
            <w:pBdr>
              <w:bottom w:val="none" w:sz="0" w:space="0" w:color="auto"/>
            </w:pBdr>
            <w:spacing w:before="1240" w:line="400" w:lineRule="exact"/>
            <w:jc w:val="right"/>
            <w:rPr>
              <w:rStyle w:val="C1Gray"/>
              <w:rFonts w:ascii="Pompei" w:hAnsi="Pompei"/>
              <w:color w:val="auto"/>
              <w:sz w:val="40"/>
              <w:szCs w:val="40"/>
              <w:lang w:val="en-GB"/>
            </w:rPr>
          </w:pPr>
          <w:r w:rsidRPr="008F60FA">
            <w:rPr>
              <w:rStyle w:val="C1Gray"/>
              <w:rFonts w:ascii="Myriad Condensed Web" w:hAnsi="Myriad Condensed Web"/>
              <w:b/>
              <w:color w:val="auto"/>
              <w:sz w:val="40"/>
              <w:szCs w:val="40"/>
              <w:lang w:val="en-GB"/>
            </w:rPr>
            <w:t>ARTICLE TYPE</w:t>
          </w:r>
        </w:p>
      </w:tc>
    </w:tr>
  </w:tbl>
  <w:p w:rsidR="001A4D16" w:rsidRPr="00171725" w:rsidRDefault="001A4D16" w:rsidP="000D0DE1">
    <w:pPr>
      <w:pStyle w:val="Header"/>
      <w:spacing w:line="200" w:lineRule="exact"/>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4" w:space="0" w:color="auto"/>
      </w:tblBorders>
      <w:tblCellMar>
        <w:left w:w="0" w:type="dxa"/>
        <w:right w:w="0" w:type="dxa"/>
      </w:tblCellMar>
      <w:tblLook w:val="00A0"/>
    </w:tblPr>
    <w:tblGrid>
      <w:gridCol w:w="4975"/>
      <w:gridCol w:w="4948"/>
    </w:tblGrid>
    <w:tr w:rsidR="001A4D16" w:rsidRPr="008F60FA" w:rsidTr="008F60FA">
      <w:trPr>
        <w:jc w:val="center"/>
      </w:trPr>
      <w:tc>
        <w:tcPr>
          <w:tcW w:w="5069" w:type="dxa"/>
          <w:tcBorders>
            <w:bottom w:val="single" w:sz="4" w:space="0" w:color="auto"/>
          </w:tcBorders>
        </w:tcPr>
        <w:p w:rsidR="001A4D16" w:rsidRPr="008F60FA" w:rsidRDefault="001A4D16" w:rsidP="008F60FA">
          <w:pPr>
            <w:pStyle w:val="H1RunningHeader"/>
            <w:pBdr>
              <w:bottom w:val="none" w:sz="0" w:space="0" w:color="auto"/>
            </w:pBdr>
            <w:spacing w:line="440" w:lineRule="exact"/>
            <w:rPr>
              <w:rStyle w:val="C1Gray"/>
              <w:rFonts w:ascii="Pompei" w:hAnsi="Pompei"/>
              <w:color w:val="auto"/>
              <w:w w:val="100"/>
              <w:position w:val="4"/>
              <w:sz w:val="40"/>
              <w:szCs w:val="40"/>
              <w:lang w:val="en-GB"/>
            </w:rPr>
          </w:pPr>
          <w:r w:rsidRPr="008F60FA">
            <w:rPr>
              <w:rStyle w:val="C1Gray"/>
              <w:rFonts w:ascii="Pompei" w:hAnsi="Pompei"/>
              <w:color w:val="auto"/>
              <w:w w:val="100"/>
              <w:position w:val="4"/>
              <w:sz w:val="40"/>
              <w:szCs w:val="40"/>
              <w:lang w:val="en-GB"/>
            </w:rPr>
            <w:t>Polymer Chemistry</w:t>
          </w:r>
        </w:p>
        <w:p w:rsidR="001A4D16" w:rsidRPr="008F60FA" w:rsidRDefault="001A4D16" w:rsidP="008F60FA">
          <w:pPr>
            <w:pStyle w:val="H1RunningHeader"/>
            <w:pBdr>
              <w:bottom w:val="none" w:sz="0" w:space="0" w:color="auto"/>
            </w:pBdr>
            <w:spacing w:before="720" w:line="240" w:lineRule="exact"/>
            <w:rPr>
              <w:rStyle w:val="C1Gray"/>
              <w:rFonts w:ascii="Myriad Pro Light" w:hAnsi="Myriad Pro Light"/>
              <w:w w:val="100"/>
              <w:sz w:val="24"/>
              <w:szCs w:val="24"/>
              <w:lang w:val="en-GB"/>
            </w:rPr>
          </w:pPr>
          <w:r w:rsidRPr="008F60FA">
            <w:rPr>
              <w:rStyle w:val="C1Gray"/>
              <w:rFonts w:ascii="Myriad Pro Light" w:hAnsi="Myriad Pro Light"/>
              <w:w w:val="100"/>
              <w:sz w:val="24"/>
              <w:szCs w:val="24"/>
              <w:lang w:val="en-GB"/>
            </w:rPr>
            <w:t>Cite this: DOI: 10.1039/c0xx00000x</w:t>
          </w:r>
        </w:p>
        <w:p w:rsidR="001A4D16" w:rsidRPr="008F60FA" w:rsidRDefault="001A4D16" w:rsidP="008F60FA">
          <w:pPr>
            <w:pStyle w:val="H1RunningHeader"/>
            <w:pBdr>
              <w:bottom w:val="none" w:sz="0" w:space="0" w:color="auto"/>
            </w:pBdr>
            <w:spacing w:before="220" w:after="60" w:line="240" w:lineRule="exact"/>
            <w:rPr>
              <w:rStyle w:val="C1Gray"/>
              <w:rFonts w:ascii="Myriad Pro Light" w:hAnsi="Myriad Pro Light"/>
              <w:w w:val="100"/>
              <w:sz w:val="24"/>
              <w:szCs w:val="24"/>
              <w:lang w:val="en-GB"/>
            </w:rPr>
          </w:pPr>
          <w:r w:rsidRPr="008F60FA">
            <w:rPr>
              <w:rStyle w:val="C1Gray"/>
              <w:rFonts w:ascii="Myriad Pro Light" w:hAnsi="Myriad Pro Light"/>
              <w:w w:val="100"/>
              <w:sz w:val="24"/>
              <w:szCs w:val="24"/>
              <w:lang w:val="en-GB"/>
            </w:rPr>
            <w:t>www.rsc.org/xxxxxx</w:t>
          </w:r>
        </w:p>
      </w:tc>
      <w:tc>
        <w:tcPr>
          <w:tcW w:w="5070" w:type="dxa"/>
          <w:tcBorders>
            <w:bottom w:val="single" w:sz="4" w:space="0" w:color="auto"/>
          </w:tcBorders>
        </w:tcPr>
        <w:p w:rsidR="001A4D16" w:rsidRPr="008F60FA" w:rsidRDefault="001A4D16" w:rsidP="008F60FA">
          <w:pPr>
            <w:pStyle w:val="H1RunningHeader"/>
            <w:pBdr>
              <w:bottom w:val="none" w:sz="0" w:space="0" w:color="auto"/>
            </w:pBdr>
            <w:spacing w:before="20" w:line="240" w:lineRule="exact"/>
            <w:jc w:val="right"/>
            <w:rPr>
              <w:rFonts w:ascii="Times New Roman" w:hAnsi="Times New Roman" w:cs="Times New Roman"/>
              <w:color w:val="0000ED"/>
              <w:w w:val="100"/>
            </w:rPr>
          </w:pPr>
          <w:r w:rsidRPr="008F60FA">
            <w:rPr>
              <w:rStyle w:val="C1Gray"/>
              <w:rFonts w:ascii="Myriad Pro Light" w:hAnsi="Myriad Pro Light"/>
              <w:color w:val="0000ED"/>
              <w:w w:val="100"/>
              <w:sz w:val="24"/>
              <w:szCs w:val="24"/>
              <w:lang w:val="en-GB"/>
            </w:rPr>
            <w:t>Dynamic Article Links</w:t>
          </w:r>
          <w:r w:rsidRPr="008F60FA">
            <w:rPr>
              <w:w w:val="100"/>
            </w:rPr>
            <w:t xml:space="preserve"> </w:t>
          </w:r>
          <w:r w:rsidRPr="008F60FA">
            <w:rPr>
              <w:rFonts w:ascii="Times New Roman" w:hAnsi="Times New Roman" w:cs="Times New Roman"/>
              <w:color w:val="0000ED"/>
              <w:w w:val="100"/>
              <w:sz w:val="24"/>
              <w:szCs w:val="24"/>
            </w:rPr>
            <w:t>►</w:t>
          </w:r>
        </w:p>
        <w:p w:rsidR="001A4D16" w:rsidRPr="008F60FA" w:rsidRDefault="001A4D16" w:rsidP="008F60FA">
          <w:pPr>
            <w:pStyle w:val="H1RunningHeader"/>
            <w:pBdr>
              <w:bottom w:val="none" w:sz="0" w:space="0" w:color="auto"/>
            </w:pBdr>
            <w:spacing w:before="1240" w:line="400" w:lineRule="exact"/>
            <w:jc w:val="right"/>
            <w:rPr>
              <w:rStyle w:val="C1Gray"/>
              <w:rFonts w:ascii="Pompei" w:hAnsi="Pompei"/>
              <w:color w:val="auto"/>
              <w:w w:val="100"/>
              <w:sz w:val="40"/>
              <w:szCs w:val="40"/>
              <w:lang w:val="en-GB"/>
            </w:rPr>
          </w:pPr>
          <w:r w:rsidRPr="008F60FA">
            <w:rPr>
              <w:rStyle w:val="C1Gray"/>
              <w:rFonts w:ascii="Myriad Condensed Web" w:hAnsi="Myriad Condensed Web"/>
              <w:b/>
              <w:color w:val="auto"/>
              <w:w w:val="100"/>
              <w:sz w:val="40"/>
              <w:szCs w:val="40"/>
              <w:lang w:val="en-GB"/>
            </w:rPr>
            <w:t>PAPER</w:t>
          </w:r>
        </w:p>
      </w:tc>
    </w:tr>
  </w:tbl>
  <w:p w:rsidR="001A4D16" w:rsidRPr="00171725" w:rsidRDefault="001A4D16" w:rsidP="000D0DE1">
    <w:pPr>
      <w:pStyle w:val="Header"/>
      <w:spacing w:line="200" w:lineRule="exact"/>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D16" w:rsidRPr="00740342" w:rsidRDefault="001A4D16" w:rsidP="00822F1E">
    <w:pPr>
      <w:pStyle w:val="H1RunningHeader"/>
      <w:rPr>
        <w:sz w:val="48"/>
        <w:szCs w:val="48"/>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D16" w:rsidRPr="00740342" w:rsidRDefault="001A4D16" w:rsidP="00822F1E">
    <w:pPr>
      <w:pStyle w:val="H1RunningHeader"/>
      <w:rPr>
        <w:sz w:val="48"/>
        <w:szCs w:val="4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78200842"/>
    <w:lvl w:ilvl="0">
      <w:start w:val="1"/>
      <w:numFmt w:val="decimal"/>
      <w:lvlText w:val="%1."/>
      <w:lvlJc w:val="left"/>
      <w:pPr>
        <w:tabs>
          <w:tab w:val="num" w:pos="1209"/>
        </w:tabs>
        <w:ind w:left="1209" w:hanging="360"/>
      </w:pPr>
      <w:rPr>
        <w:rFonts w:cs="Times New Roman"/>
      </w:rPr>
    </w:lvl>
  </w:abstractNum>
  <w:abstractNum w:abstractNumId="1">
    <w:nsid w:val="FFFFFF7E"/>
    <w:multiLevelType w:val="singleLevel"/>
    <w:tmpl w:val="CF56D2CC"/>
    <w:lvl w:ilvl="0">
      <w:start w:val="1"/>
      <w:numFmt w:val="decimal"/>
      <w:lvlText w:val="%1."/>
      <w:lvlJc w:val="left"/>
      <w:pPr>
        <w:tabs>
          <w:tab w:val="num" w:pos="926"/>
        </w:tabs>
        <w:ind w:left="926" w:hanging="360"/>
      </w:pPr>
      <w:rPr>
        <w:rFonts w:cs="Times New Roman"/>
      </w:rPr>
    </w:lvl>
  </w:abstractNum>
  <w:abstractNum w:abstractNumId="2">
    <w:nsid w:val="FFFFFF7F"/>
    <w:multiLevelType w:val="singleLevel"/>
    <w:tmpl w:val="938013B0"/>
    <w:lvl w:ilvl="0">
      <w:start w:val="1"/>
      <w:numFmt w:val="decimal"/>
      <w:lvlText w:val="%1."/>
      <w:lvlJc w:val="left"/>
      <w:pPr>
        <w:tabs>
          <w:tab w:val="num" w:pos="643"/>
        </w:tabs>
        <w:ind w:left="643" w:hanging="360"/>
      </w:pPr>
      <w:rPr>
        <w:rFonts w:cs="Times New Roman"/>
      </w:rPr>
    </w:lvl>
  </w:abstractNum>
  <w:abstractNum w:abstractNumId="3">
    <w:nsid w:val="FFFFFF80"/>
    <w:multiLevelType w:val="singleLevel"/>
    <w:tmpl w:val="938C0E4E"/>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71B25244"/>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80803B96"/>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2DDCAD58"/>
    <w:lvl w:ilvl="0">
      <w:start w:val="1"/>
      <w:numFmt w:val="bullet"/>
      <w:lvlText w:val=""/>
      <w:lvlJc w:val="left"/>
      <w:pPr>
        <w:tabs>
          <w:tab w:val="num" w:pos="643"/>
        </w:tabs>
        <w:ind w:left="643" w:hanging="360"/>
      </w:pPr>
      <w:rPr>
        <w:rFonts w:ascii="Symbol" w:hAnsi="Symbol" w:hint="default"/>
      </w:rPr>
    </w:lvl>
  </w:abstractNum>
  <w:abstractNum w:abstractNumId="7">
    <w:nsid w:val="FFFFFF88"/>
    <w:multiLevelType w:val="singleLevel"/>
    <w:tmpl w:val="0D62A6B8"/>
    <w:lvl w:ilvl="0">
      <w:start w:val="1"/>
      <w:numFmt w:val="decimal"/>
      <w:lvlText w:val="%1."/>
      <w:lvlJc w:val="left"/>
      <w:pPr>
        <w:tabs>
          <w:tab w:val="num" w:pos="360"/>
        </w:tabs>
        <w:ind w:left="360" w:hanging="360"/>
      </w:pPr>
      <w:rPr>
        <w:rFonts w:cs="Times New Roman"/>
      </w:rPr>
    </w:lvl>
  </w:abstractNum>
  <w:abstractNum w:abstractNumId="8">
    <w:nsid w:val="FFFFFF89"/>
    <w:multiLevelType w:val="singleLevel"/>
    <w:tmpl w:val="7BC0EA5A"/>
    <w:lvl w:ilvl="0">
      <w:start w:val="1"/>
      <w:numFmt w:val="bullet"/>
      <w:lvlText w:val=""/>
      <w:lvlJc w:val="left"/>
      <w:pPr>
        <w:tabs>
          <w:tab w:val="num" w:pos="360"/>
        </w:tabs>
        <w:ind w:left="360" w:hanging="360"/>
      </w:pPr>
      <w:rPr>
        <w:rFonts w:ascii="Symbol" w:hAnsi="Symbol" w:hint="default"/>
      </w:rPr>
    </w:lvl>
  </w:abstractNum>
  <w:abstractNum w:abstractNumId="9">
    <w:nsid w:val="0D88403A"/>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2DCD3B45"/>
    <w:multiLevelType w:val="multilevel"/>
    <w:tmpl w:val="08090023"/>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1">
    <w:nsid w:val="54E77C6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11"/>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mirrorMargins/>
  <w:bordersDoNotSurroundHeader/>
  <w:bordersDoNotSurroundFooter/>
  <w:proofState w:spelling="clean" w:grammar="clean"/>
  <w:attachedTemplate r:id="rId1"/>
  <w:stylePaneFormatFilter w:val="3001"/>
  <w:defaultTabStop w:val="720"/>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numFmt w:val="decimal"/>
    <w:endnote w:id="-1"/>
    <w:endnote w:id="0"/>
    <w:endnote w:id="1"/>
  </w:endnotePr>
  <w:compat/>
  <w:docVars>
    <w:docVar w:name="EN.InstantFormat" w:val="&lt;ENInstantFormat&gt;&lt;Enabled&gt;1&lt;/Enabled&gt;&lt;ScanUnformatted&gt;1&lt;/ScanUnformatted&gt;&lt;ScanChanges&gt;1&lt;/ScanChanges&gt;&lt;/ENInstantFormat&gt;"/>
    <w:docVar w:name="EN.Layout" w:val="&lt;ENLayout&gt;&lt;Style&gt;Chemical Communications&lt;/Style&gt;&lt;LeftDelim&gt;{&lt;/LeftDelim&gt;&lt;RightDelim&gt;}&lt;/RightDelim&gt;&lt;FontName&gt;Times New Roman&lt;/FontName&gt;&lt;FontSize&gt;8&lt;/FontSize&gt;&lt;ReflistTitle&gt;&lt;/ReflistTitle&gt;&lt;StartingRefnum&gt;1&lt;/StartingRefnum&gt;&lt;FirstLineIndent&gt;0&lt;/FirstLineIndent&gt;&lt;HangingIndent&gt;720&lt;/HangingIndent&gt;&lt;LineSpacing&gt;0&lt;/LineSpacing&gt;&lt;SpaceAfter&gt;0&lt;/SpaceAfter&gt;&lt;/ENLayout&gt;"/>
    <w:docVar w:name="EN.Libraries" w:val="&lt;Libraries&gt;&lt;item db-id=&quot;fattdssx7trzd0eaptvx9ddmvt9zvfw95vz2&quot;&gt;My EndNote Library&lt;record-ids&gt;&lt;item&gt;1&lt;/item&gt;&lt;item&gt;2&lt;/item&gt;&lt;item&gt;5&lt;/item&gt;&lt;item&gt;8&lt;/item&gt;&lt;item&gt;11&lt;/item&gt;&lt;item&gt;17&lt;/item&gt;&lt;item&gt;47&lt;/item&gt;&lt;item&gt;48&lt;/item&gt;&lt;item&gt;49&lt;/item&gt;&lt;item&gt;51&lt;/item&gt;&lt;item&gt;52&lt;/item&gt;&lt;item&gt;53&lt;/item&gt;&lt;item&gt;55&lt;/item&gt;&lt;item&gt;56&lt;/item&gt;&lt;item&gt;57&lt;/item&gt;&lt;item&gt;58&lt;/item&gt;&lt;item&gt;59&lt;/item&gt;&lt;item&gt;60&lt;/item&gt;&lt;item&gt;61&lt;/item&gt;&lt;item&gt;62&lt;/item&gt;&lt;item&gt;63&lt;/item&gt;&lt;item&gt;64&lt;/item&gt;&lt;item&gt;65&lt;/item&gt;&lt;item&gt;67&lt;/item&gt;&lt;item&gt;68&lt;/item&gt;&lt;item&gt;69&lt;/item&gt;&lt;item&gt;70&lt;/item&gt;&lt;item&gt;71&lt;/item&gt;&lt;item&gt;72&lt;/item&gt;&lt;item&gt;73&lt;/item&gt;&lt;item&gt;74&lt;/item&gt;&lt;item&gt;75&lt;/item&gt;&lt;/record-ids&gt;&lt;/item&gt;&lt;/Libraries&gt;"/>
  </w:docVars>
  <w:rsids>
    <w:rsidRoot w:val="0068302E"/>
    <w:rsid w:val="00001BBF"/>
    <w:rsid w:val="000073CD"/>
    <w:rsid w:val="000132B0"/>
    <w:rsid w:val="00013CED"/>
    <w:rsid w:val="0001466E"/>
    <w:rsid w:val="000166DC"/>
    <w:rsid w:val="000173F5"/>
    <w:rsid w:val="00020950"/>
    <w:rsid w:val="000246F9"/>
    <w:rsid w:val="00025CC2"/>
    <w:rsid w:val="00035FA2"/>
    <w:rsid w:val="00045271"/>
    <w:rsid w:val="000460AB"/>
    <w:rsid w:val="00065238"/>
    <w:rsid w:val="00065BFF"/>
    <w:rsid w:val="00072C21"/>
    <w:rsid w:val="000734A0"/>
    <w:rsid w:val="00081108"/>
    <w:rsid w:val="0009298E"/>
    <w:rsid w:val="000958E8"/>
    <w:rsid w:val="000A3E61"/>
    <w:rsid w:val="000A7DBA"/>
    <w:rsid w:val="000B24AB"/>
    <w:rsid w:val="000B3D03"/>
    <w:rsid w:val="000B6432"/>
    <w:rsid w:val="000B7545"/>
    <w:rsid w:val="000C02B6"/>
    <w:rsid w:val="000C0DC2"/>
    <w:rsid w:val="000C29C4"/>
    <w:rsid w:val="000C2BB7"/>
    <w:rsid w:val="000C3C40"/>
    <w:rsid w:val="000C4412"/>
    <w:rsid w:val="000C605C"/>
    <w:rsid w:val="000D0DE1"/>
    <w:rsid w:val="000E2372"/>
    <w:rsid w:val="000E2F8D"/>
    <w:rsid w:val="000F297E"/>
    <w:rsid w:val="000F359A"/>
    <w:rsid w:val="000F5A24"/>
    <w:rsid w:val="00100CC1"/>
    <w:rsid w:val="001107BA"/>
    <w:rsid w:val="001108D6"/>
    <w:rsid w:val="00110E73"/>
    <w:rsid w:val="0012428D"/>
    <w:rsid w:val="0012663C"/>
    <w:rsid w:val="001266E9"/>
    <w:rsid w:val="00127C07"/>
    <w:rsid w:val="00151CBD"/>
    <w:rsid w:val="00152DB1"/>
    <w:rsid w:val="001531BA"/>
    <w:rsid w:val="00162682"/>
    <w:rsid w:val="00165FFB"/>
    <w:rsid w:val="00170A98"/>
    <w:rsid w:val="00171725"/>
    <w:rsid w:val="00174FEF"/>
    <w:rsid w:val="00190CA1"/>
    <w:rsid w:val="001928DD"/>
    <w:rsid w:val="001936E9"/>
    <w:rsid w:val="00193EFD"/>
    <w:rsid w:val="00196D37"/>
    <w:rsid w:val="001A0995"/>
    <w:rsid w:val="001A4D16"/>
    <w:rsid w:val="001A6533"/>
    <w:rsid w:val="001B2209"/>
    <w:rsid w:val="001D7387"/>
    <w:rsid w:val="001E311C"/>
    <w:rsid w:val="001F3F79"/>
    <w:rsid w:val="002067F0"/>
    <w:rsid w:val="00225822"/>
    <w:rsid w:val="00230693"/>
    <w:rsid w:val="00233BD7"/>
    <w:rsid w:val="00236D7F"/>
    <w:rsid w:val="00237FA5"/>
    <w:rsid w:val="00240887"/>
    <w:rsid w:val="00251199"/>
    <w:rsid w:val="002544AE"/>
    <w:rsid w:val="00254B06"/>
    <w:rsid w:val="00281257"/>
    <w:rsid w:val="002846FF"/>
    <w:rsid w:val="002A1822"/>
    <w:rsid w:val="002B211E"/>
    <w:rsid w:val="002B7EEE"/>
    <w:rsid w:val="002C10EF"/>
    <w:rsid w:val="002D0294"/>
    <w:rsid w:val="002D04D6"/>
    <w:rsid w:val="002F20EF"/>
    <w:rsid w:val="002F3718"/>
    <w:rsid w:val="002F6CA4"/>
    <w:rsid w:val="002F7FB8"/>
    <w:rsid w:val="003017A5"/>
    <w:rsid w:val="003114A2"/>
    <w:rsid w:val="003115B8"/>
    <w:rsid w:val="003119A9"/>
    <w:rsid w:val="00314B02"/>
    <w:rsid w:val="00315BA1"/>
    <w:rsid w:val="0031610B"/>
    <w:rsid w:val="00321C36"/>
    <w:rsid w:val="0032556E"/>
    <w:rsid w:val="00334D45"/>
    <w:rsid w:val="00336344"/>
    <w:rsid w:val="00343E33"/>
    <w:rsid w:val="00346E4F"/>
    <w:rsid w:val="00350810"/>
    <w:rsid w:val="003553C2"/>
    <w:rsid w:val="00357D83"/>
    <w:rsid w:val="003628FE"/>
    <w:rsid w:val="0037025C"/>
    <w:rsid w:val="003725DA"/>
    <w:rsid w:val="0037307E"/>
    <w:rsid w:val="00373B58"/>
    <w:rsid w:val="00376048"/>
    <w:rsid w:val="00384457"/>
    <w:rsid w:val="00386335"/>
    <w:rsid w:val="003871C9"/>
    <w:rsid w:val="003B0EE4"/>
    <w:rsid w:val="003B4829"/>
    <w:rsid w:val="003B78DD"/>
    <w:rsid w:val="003C481A"/>
    <w:rsid w:val="003C6397"/>
    <w:rsid w:val="003C7D33"/>
    <w:rsid w:val="003D0681"/>
    <w:rsid w:val="003D0803"/>
    <w:rsid w:val="003D2B9A"/>
    <w:rsid w:val="003E2E49"/>
    <w:rsid w:val="003F2BBC"/>
    <w:rsid w:val="003F4A2D"/>
    <w:rsid w:val="003F516B"/>
    <w:rsid w:val="004146DE"/>
    <w:rsid w:val="004147E6"/>
    <w:rsid w:val="0041748B"/>
    <w:rsid w:val="00424288"/>
    <w:rsid w:val="0042585B"/>
    <w:rsid w:val="004262DC"/>
    <w:rsid w:val="0043150C"/>
    <w:rsid w:val="0043352F"/>
    <w:rsid w:val="004407E4"/>
    <w:rsid w:val="00440A3C"/>
    <w:rsid w:val="00445505"/>
    <w:rsid w:val="00451324"/>
    <w:rsid w:val="00453B99"/>
    <w:rsid w:val="004541B5"/>
    <w:rsid w:val="00456365"/>
    <w:rsid w:val="00457EAC"/>
    <w:rsid w:val="004623B6"/>
    <w:rsid w:val="00464FCF"/>
    <w:rsid w:val="00465501"/>
    <w:rsid w:val="004662B2"/>
    <w:rsid w:val="00467A6D"/>
    <w:rsid w:val="004747FF"/>
    <w:rsid w:val="004755C5"/>
    <w:rsid w:val="004768D5"/>
    <w:rsid w:val="0048194C"/>
    <w:rsid w:val="00481F6E"/>
    <w:rsid w:val="004870C6"/>
    <w:rsid w:val="004871B8"/>
    <w:rsid w:val="00487DEF"/>
    <w:rsid w:val="00490497"/>
    <w:rsid w:val="00491891"/>
    <w:rsid w:val="00494B4D"/>
    <w:rsid w:val="004A5F73"/>
    <w:rsid w:val="004A62CC"/>
    <w:rsid w:val="004C27D7"/>
    <w:rsid w:val="004C4987"/>
    <w:rsid w:val="004C4EC6"/>
    <w:rsid w:val="004C747E"/>
    <w:rsid w:val="004D23AE"/>
    <w:rsid w:val="004D2F29"/>
    <w:rsid w:val="004D37E5"/>
    <w:rsid w:val="004E1FDE"/>
    <w:rsid w:val="004E5F6D"/>
    <w:rsid w:val="004E7316"/>
    <w:rsid w:val="005054BE"/>
    <w:rsid w:val="00506C50"/>
    <w:rsid w:val="005121CB"/>
    <w:rsid w:val="00512302"/>
    <w:rsid w:val="00512C15"/>
    <w:rsid w:val="005136C4"/>
    <w:rsid w:val="00516730"/>
    <w:rsid w:val="00520633"/>
    <w:rsid w:val="00520FC1"/>
    <w:rsid w:val="005404D9"/>
    <w:rsid w:val="00540CC9"/>
    <w:rsid w:val="00544FE2"/>
    <w:rsid w:val="005454D3"/>
    <w:rsid w:val="00546986"/>
    <w:rsid w:val="00550174"/>
    <w:rsid w:val="0055753A"/>
    <w:rsid w:val="00561AF1"/>
    <w:rsid w:val="00563C56"/>
    <w:rsid w:val="00564EBA"/>
    <w:rsid w:val="005654E1"/>
    <w:rsid w:val="00571CD0"/>
    <w:rsid w:val="0057599B"/>
    <w:rsid w:val="0059071F"/>
    <w:rsid w:val="00591E97"/>
    <w:rsid w:val="00593726"/>
    <w:rsid w:val="00594ADD"/>
    <w:rsid w:val="005A2ED8"/>
    <w:rsid w:val="005B630D"/>
    <w:rsid w:val="005B7CAC"/>
    <w:rsid w:val="005C0209"/>
    <w:rsid w:val="005C4499"/>
    <w:rsid w:val="005C7D19"/>
    <w:rsid w:val="005D49A5"/>
    <w:rsid w:val="005D5CDB"/>
    <w:rsid w:val="005D5ED9"/>
    <w:rsid w:val="005E4040"/>
    <w:rsid w:val="005F7467"/>
    <w:rsid w:val="00602841"/>
    <w:rsid w:val="00605506"/>
    <w:rsid w:val="00606ACE"/>
    <w:rsid w:val="00607902"/>
    <w:rsid w:val="00613ECB"/>
    <w:rsid w:val="00626858"/>
    <w:rsid w:val="00631326"/>
    <w:rsid w:val="00641DA1"/>
    <w:rsid w:val="00645243"/>
    <w:rsid w:val="006523E0"/>
    <w:rsid w:val="006543C7"/>
    <w:rsid w:val="006763B3"/>
    <w:rsid w:val="00677018"/>
    <w:rsid w:val="006809F2"/>
    <w:rsid w:val="0068302E"/>
    <w:rsid w:val="00684366"/>
    <w:rsid w:val="0069118F"/>
    <w:rsid w:val="00694F76"/>
    <w:rsid w:val="006956CB"/>
    <w:rsid w:val="00697537"/>
    <w:rsid w:val="006A0AC7"/>
    <w:rsid w:val="006A40B0"/>
    <w:rsid w:val="006B2CBF"/>
    <w:rsid w:val="006B46A9"/>
    <w:rsid w:val="006B5C87"/>
    <w:rsid w:val="006B670A"/>
    <w:rsid w:val="006B6BA7"/>
    <w:rsid w:val="006C7E5E"/>
    <w:rsid w:val="006D463A"/>
    <w:rsid w:val="006D67E4"/>
    <w:rsid w:val="006D6856"/>
    <w:rsid w:val="006F0E7B"/>
    <w:rsid w:val="006F448E"/>
    <w:rsid w:val="007020C5"/>
    <w:rsid w:val="0070735B"/>
    <w:rsid w:val="0071784E"/>
    <w:rsid w:val="0072008E"/>
    <w:rsid w:val="0072442A"/>
    <w:rsid w:val="00726306"/>
    <w:rsid w:val="00727C41"/>
    <w:rsid w:val="00727F4C"/>
    <w:rsid w:val="00740342"/>
    <w:rsid w:val="00740434"/>
    <w:rsid w:val="007411B0"/>
    <w:rsid w:val="0074183C"/>
    <w:rsid w:val="00742C74"/>
    <w:rsid w:val="00743B20"/>
    <w:rsid w:val="007532E9"/>
    <w:rsid w:val="00763827"/>
    <w:rsid w:val="0076425B"/>
    <w:rsid w:val="007657D1"/>
    <w:rsid w:val="00767AC9"/>
    <w:rsid w:val="0077093F"/>
    <w:rsid w:val="00775019"/>
    <w:rsid w:val="00775AF2"/>
    <w:rsid w:val="00783484"/>
    <w:rsid w:val="007848F5"/>
    <w:rsid w:val="0078702C"/>
    <w:rsid w:val="007903BC"/>
    <w:rsid w:val="00794A98"/>
    <w:rsid w:val="007964A9"/>
    <w:rsid w:val="007A30C0"/>
    <w:rsid w:val="007B126C"/>
    <w:rsid w:val="007B5FF8"/>
    <w:rsid w:val="007C11F2"/>
    <w:rsid w:val="007C614E"/>
    <w:rsid w:val="007D02CC"/>
    <w:rsid w:val="007D1C55"/>
    <w:rsid w:val="007D249E"/>
    <w:rsid w:val="007D7259"/>
    <w:rsid w:val="007E3495"/>
    <w:rsid w:val="007F2863"/>
    <w:rsid w:val="007F4496"/>
    <w:rsid w:val="007F732B"/>
    <w:rsid w:val="0080485A"/>
    <w:rsid w:val="00804D37"/>
    <w:rsid w:val="0080711F"/>
    <w:rsid w:val="008128EC"/>
    <w:rsid w:val="00822855"/>
    <w:rsid w:val="00822F1E"/>
    <w:rsid w:val="008240A1"/>
    <w:rsid w:val="00836B92"/>
    <w:rsid w:val="008420D0"/>
    <w:rsid w:val="00846128"/>
    <w:rsid w:val="00852E43"/>
    <w:rsid w:val="0085460F"/>
    <w:rsid w:val="00856460"/>
    <w:rsid w:val="008652DE"/>
    <w:rsid w:val="00872E76"/>
    <w:rsid w:val="00873A20"/>
    <w:rsid w:val="00880904"/>
    <w:rsid w:val="00882401"/>
    <w:rsid w:val="00890AD5"/>
    <w:rsid w:val="00893C37"/>
    <w:rsid w:val="008A6B8F"/>
    <w:rsid w:val="008B165D"/>
    <w:rsid w:val="008B2C86"/>
    <w:rsid w:val="008C11DC"/>
    <w:rsid w:val="008C1E0A"/>
    <w:rsid w:val="008C6941"/>
    <w:rsid w:val="008C7328"/>
    <w:rsid w:val="008D6C30"/>
    <w:rsid w:val="008E0418"/>
    <w:rsid w:val="008E1520"/>
    <w:rsid w:val="008E64AC"/>
    <w:rsid w:val="008E6541"/>
    <w:rsid w:val="008E730D"/>
    <w:rsid w:val="008F03D4"/>
    <w:rsid w:val="008F22F7"/>
    <w:rsid w:val="008F4620"/>
    <w:rsid w:val="008F60FA"/>
    <w:rsid w:val="009026F4"/>
    <w:rsid w:val="00905B5F"/>
    <w:rsid w:val="009101D8"/>
    <w:rsid w:val="00912A1A"/>
    <w:rsid w:val="00913CDF"/>
    <w:rsid w:val="00914D36"/>
    <w:rsid w:val="00921D8E"/>
    <w:rsid w:val="009241C3"/>
    <w:rsid w:val="0092547C"/>
    <w:rsid w:val="0092712D"/>
    <w:rsid w:val="00942BAB"/>
    <w:rsid w:val="00944BE2"/>
    <w:rsid w:val="00945687"/>
    <w:rsid w:val="00953E1E"/>
    <w:rsid w:val="009547D1"/>
    <w:rsid w:val="009717DD"/>
    <w:rsid w:val="00972233"/>
    <w:rsid w:val="0097415F"/>
    <w:rsid w:val="00982400"/>
    <w:rsid w:val="009923C9"/>
    <w:rsid w:val="009A7935"/>
    <w:rsid w:val="009B2FFF"/>
    <w:rsid w:val="009B36CB"/>
    <w:rsid w:val="009B5C42"/>
    <w:rsid w:val="009B6032"/>
    <w:rsid w:val="009C28CE"/>
    <w:rsid w:val="009C2E4E"/>
    <w:rsid w:val="009C36E9"/>
    <w:rsid w:val="009D79C0"/>
    <w:rsid w:val="009E226E"/>
    <w:rsid w:val="009E6AA0"/>
    <w:rsid w:val="009F60F5"/>
    <w:rsid w:val="009F6DF0"/>
    <w:rsid w:val="009F71B5"/>
    <w:rsid w:val="00A05F83"/>
    <w:rsid w:val="00A11327"/>
    <w:rsid w:val="00A17AB8"/>
    <w:rsid w:val="00A17E21"/>
    <w:rsid w:val="00A22430"/>
    <w:rsid w:val="00A248B7"/>
    <w:rsid w:val="00A25700"/>
    <w:rsid w:val="00A27F01"/>
    <w:rsid w:val="00A35651"/>
    <w:rsid w:val="00A36F2C"/>
    <w:rsid w:val="00A456AE"/>
    <w:rsid w:val="00A46CB4"/>
    <w:rsid w:val="00A5119B"/>
    <w:rsid w:val="00A51333"/>
    <w:rsid w:val="00A54F8F"/>
    <w:rsid w:val="00A55B05"/>
    <w:rsid w:val="00A71634"/>
    <w:rsid w:val="00A71836"/>
    <w:rsid w:val="00A82005"/>
    <w:rsid w:val="00A87030"/>
    <w:rsid w:val="00A904DD"/>
    <w:rsid w:val="00A96428"/>
    <w:rsid w:val="00A96F94"/>
    <w:rsid w:val="00A978F1"/>
    <w:rsid w:val="00AA0BD2"/>
    <w:rsid w:val="00AA2AE0"/>
    <w:rsid w:val="00AA4F5C"/>
    <w:rsid w:val="00AC55EA"/>
    <w:rsid w:val="00AE016C"/>
    <w:rsid w:val="00AE0E23"/>
    <w:rsid w:val="00AE1259"/>
    <w:rsid w:val="00AE51C1"/>
    <w:rsid w:val="00B02853"/>
    <w:rsid w:val="00B03CF9"/>
    <w:rsid w:val="00B07539"/>
    <w:rsid w:val="00B11809"/>
    <w:rsid w:val="00B12896"/>
    <w:rsid w:val="00B22CFF"/>
    <w:rsid w:val="00B25044"/>
    <w:rsid w:val="00B42CC4"/>
    <w:rsid w:val="00B52C54"/>
    <w:rsid w:val="00B54296"/>
    <w:rsid w:val="00B665F1"/>
    <w:rsid w:val="00B678DF"/>
    <w:rsid w:val="00B702BE"/>
    <w:rsid w:val="00B762BC"/>
    <w:rsid w:val="00B80726"/>
    <w:rsid w:val="00B80C57"/>
    <w:rsid w:val="00B8405D"/>
    <w:rsid w:val="00B917D3"/>
    <w:rsid w:val="00B920E2"/>
    <w:rsid w:val="00B9768F"/>
    <w:rsid w:val="00BB21D5"/>
    <w:rsid w:val="00BB37DA"/>
    <w:rsid w:val="00BB4085"/>
    <w:rsid w:val="00BC317B"/>
    <w:rsid w:val="00BD5DDA"/>
    <w:rsid w:val="00BE0932"/>
    <w:rsid w:val="00BE10E6"/>
    <w:rsid w:val="00BE3C42"/>
    <w:rsid w:val="00BF07DF"/>
    <w:rsid w:val="00C05187"/>
    <w:rsid w:val="00C27EFE"/>
    <w:rsid w:val="00C300F5"/>
    <w:rsid w:val="00C317AD"/>
    <w:rsid w:val="00C34332"/>
    <w:rsid w:val="00C3777D"/>
    <w:rsid w:val="00C43D15"/>
    <w:rsid w:val="00C51158"/>
    <w:rsid w:val="00C52898"/>
    <w:rsid w:val="00C54321"/>
    <w:rsid w:val="00C57E93"/>
    <w:rsid w:val="00C656AE"/>
    <w:rsid w:val="00C75323"/>
    <w:rsid w:val="00C84725"/>
    <w:rsid w:val="00CA16C4"/>
    <w:rsid w:val="00CA37B5"/>
    <w:rsid w:val="00CA4A53"/>
    <w:rsid w:val="00CA4EDE"/>
    <w:rsid w:val="00CA6279"/>
    <w:rsid w:val="00CA6882"/>
    <w:rsid w:val="00CA7F98"/>
    <w:rsid w:val="00CB2900"/>
    <w:rsid w:val="00CC11C9"/>
    <w:rsid w:val="00CC1CD2"/>
    <w:rsid w:val="00CC2FFD"/>
    <w:rsid w:val="00CC6998"/>
    <w:rsid w:val="00CD5663"/>
    <w:rsid w:val="00CE3C1A"/>
    <w:rsid w:val="00CE4FD2"/>
    <w:rsid w:val="00CE6575"/>
    <w:rsid w:val="00CF184D"/>
    <w:rsid w:val="00D03036"/>
    <w:rsid w:val="00D05967"/>
    <w:rsid w:val="00D11FE0"/>
    <w:rsid w:val="00D167DD"/>
    <w:rsid w:val="00D2054A"/>
    <w:rsid w:val="00D216FB"/>
    <w:rsid w:val="00D223B2"/>
    <w:rsid w:val="00D30ECA"/>
    <w:rsid w:val="00D35198"/>
    <w:rsid w:val="00D353B9"/>
    <w:rsid w:val="00D40D6C"/>
    <w:rsid w:val="00D4158B"/>
    <w:rsid w:val="00D415AC"/>
    <w:rsid w:val="00D42762"/>
    <w:rsid w:val="00D5548A"/>
    <w:rsid w:val="00D56E9B"/>
    <w:rsid w:val="00D601B1"/>
    <w:rsid w:val="00D610E0"/>
    <w:rsid w:val="00D754F7"/>
    <w:rsid w:val="00D829B8"/>
    <w:rsid w:val="00D85B04"/>
    <w:rsid w:val="00D9301C"/>
    <w:rsid w:val="00D93609"/>
    <w:rsid w:val="00D93A18"/>
    <w:rsid w:val="00D93EDC"/>
    <w:rsid w:val="00D94862"/>
    <w:rsid w:val="00DA1096"/>
    <w:rsid w:val="00DA31A5"/>
    <w:rsid w:val="00DB03BA"/>
    <w:rsid w:val="00DB12C8"/>
    <w:rsid w:val="00DB22FB"/>
    <w:rsid w:val="00DC024E"/>
    <w:rsid w:val="00DC1947"/>
    <w:rsid w:val="00DC2383"/>
    <w:rsid w:val="00DC58C5"/>
    <w:rsid w:val="00DD3786"/>
    <w:rsid w:val="00DD5310"/>
    <w:rsid w:val="00DD6806"/>
    <w:rsid w:val="00DE1609"/>
    <w:rsid w:val="00DE21DA"/>
    <w:rsid w:val="00DE430E"/>
    <w:rsid w:val="00DE48DE"/>
    <w:rsid w:val="00DE5CCB"/>
    <w:rsid w:val="00DF50C7"/>
    <w:rsid w:val="00E025A6"/>
    <w:rsid w:val="00E07BD4"/>
    <w:rsid w:val="00E1279B"/>
    <w:rsid w:val="00E12C0E"/>
    <w:rsid w:val="00E140F2"/>
    <w:rsid w:val="00E15B29"/>
    <w:rsid w:val="00E171EA"/>
    <w:rsid w:val="00E22346"/>
    <w:rsid w:val="00E26194"/>
    <w:rsid w:val="00E3671B"/>
    <w:rsid w:val="00E37106"/>
    <w:rsid w:val="00E53FA0"/>
    <w:rsid w:val="00E540F9"/>
    <w:rsid w:val="00E54FF9"/>
    <w:rsid w:val="00E603CC"/>
    <w:rsid w:val="00E63A21"/>
    <w:rsid w:val="00E6425D"/>
    <w:rsid w:val="00E65A60"/>
    <w:rsid w:val="00E66051"/>
    <w:rsid w:val="00E70200"/>
    <w:rsid w:val="00E806BA"/>
    <w:rsid w:val="00E91BD1"/>
    <w:rsid w:val="00E93828"/>
    <w:rsid w:val="00EA020E"/>
    <w:rsid w:val="00EA2906"/>
    <w:rsid w:val="00EA2EF5"/>
    <w:rsid w:val="00EA5E4E"/>
    <w:rsid w:val="00EB3CBA"/>
    <w:rsid w:val="00EB402C"/>
    <w:rsid w:val="00ED32A9"/>
    <w:rsid w:val="00ED3A59"/>
    <w:rsid w:val="00ED559E"/>
    <w:rsid w:val="00ED5A6B"/>
    <w:rsid w:val="00ED77BE"/>
    <w:rsid w:val="00EE0B52"/>
    <w:rsid w:val="00EF34EC"/>
    <w:rsid w:val="00EF4201"/>
    <w:rsid w:val="00EF620B"/>
    <w:rsid w:val="00EF7B13"/>
    <w:rsid w:val="00F006CA"/>
    <w:rsid w:val="00F07F3A"/>
    <w:rsid w:val="00F13826"/>
    <w:rsid w:val="00F17465"/>
    <w:rsid w:val="00F25395"/>
    <w:rsid w:val="00F25923"/>
    <w:rsid w:val="00F2680E"/>
    <w:rsid w:val="00F366FD"/>
    <w:rsid w:val="00F36BF7"/>
    <w:rsid w:val="00F41228"/>
    <w:rsid w:val="00F43D6A"/>
    <w:rsid w:val="00F45D20"/>
    <w:rsid w:val="00F463A2"/>
    <w:rsid w:val="00F516D6"/>
    <w:rsid w:val="00F5304A"/>
    <w:rsid w:val="00F54FA0"/>
    <w:rsid w:val="00F55578"/>
    <w:rsid w:val="00F57F77"/>
    <w:rsid w:val="00F61443"/>
    <w:rsid w:val="00F7067A"/>
    <w:rsid w:val="00F71AE3"/>
    <w:rsid w:val="00F7433F"/>
    <w:rsid w:val="00F841B1"/>
    <w:rsid w:val="00FA0C30"/>
    <w:rsid w:val="00FA186E"/>
    <w:rsid w:val="00FA71B5"/>
    <w:rsid w:val="00FB124C"/>
    <w:rsid w:val="00FB41C7"/>
    <w:rsid w:val="00FB5629"/>
    <w:rsid w:val="00FB57BC"/>
    <w:rsid w:val="00FC3A76"/>
    <w:rsid w:val="00FC3A9F"/>
    <w:rsid w:val="00FD2330"/>
    <w:rsid w:val="00FD61C2"/>
    <w:rsid w:val="00FE56E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0E0"/>
    <w:rPr>
      <w:sz w:val="24"/>
      <w:szCs w:val="20"/>
      <w:lang w:val="en-GB" w:eastAsia="en-GB"/>
    </w:rPr>
  </w:style>
  <w:style w:type="paragraph" w:styleId="Heading1">
    <w:name w:val="heading 1"/>
    <w:basedOn w:val="Normal"/>
    <w:next w:val="Normal"/>
    <w:link w:val="Heading1Char"/>
    <w:uiPriority w:val="99"/>
    <w:qFormat/>
    <w:rsid w:val="005A2ED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5A2ED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5A2ED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20E2"/>
    <w:rPr>
      <w:rFonts w:ascii="Cambria" w:hAnsi="Cambria" w:cs="Times New Roman"/>
      <w:b/>
      <w:bCs/>
      <w:kern w:val="32"/>
      <w:sz w:val="32"/>
      <w:szCs w:val="32"/>
      <w:lang w:val="en-GB" w:eastAsia="en-GB"/>
    </w:rPr>
  </w:style>
  <w:style w:type="character" w:customStyle="1" w:styleId="Heading2Char">
    <w:name w:val="Heading 2 Char"/>
    <w:basedOn w:val="DefaultParagraphFont"/>
    <w:link w:val="Heading2"/>
    <w:uiPriority w:val="99"/>
    <w:semiHidden/>
    <w:locked/>
    <w:rsid w:val="00B920E2"/>
    <w:rPr>
      <w:rFonts w:ascii="Cambria" w:hAnsi="Cambria" w:cs="Times New Roman"/>
      <w:b/>
      <w:bCs/>
      <w:i/>
      <w:iCs/>
      <w:sz w:val="28"/>
      <w:szCs w:val="28"/>
      <w:lang w:val="en-GB" w:eastAsia="en-GB"/>
    </w:rPr>
  </w:style>
  <w:style w:type="character" w:customStyle="1" w:styleId="Heading3Char">
    <w:name w:val="Heading 3 Char"/>
    <w:basedOn w:val="DefaultParagraphFont"/>
    <w:link w:val="Heading3"/>
    <w:uiPriority w:val="99"/>
    <w:semiHidden/>
    <w:locked/>
    <w:rsid w:val="00B920E2"/>
    <w:rPr>
      <w:rFonts w:ascii="Cambria" w:hAnsi="Cambria" w:cs="Times New Roman"/>
      <w:b/>
      <w:bCs/>
      <w:sz w:val="26"/>
      <w:szCs w:val="26"/>
      <w:lang w:val="en-GB" w:eastAsia="en-GB"/>
    </w:rPr>
  </w:style>
  <w:style w:type="paragraph" w:customStyle="1" w:styleId="01PaperTitle">
    <w:name w:val="01 Paper Title"/>
    <w:uiPriority w:val="99"/>
    <w:rsid w:val="00F25923"/>
    <w:pPr>
      <w:spacing w:after="180" w:line="360" w:lineRule="exact"/>
    </w:pPr>
    <w:rPr>
      <w:b/>
      <w:position w:val="7"/>
      <w:sz w:val="32"/>
      <w:szCs w:val="32"/>
      <w:lang w:val="en-GB" w:eastAsia="en-GB"/>
    </w:rPr>
  </w:style>
  <w:style w:type="paragraph" w:customStyle="1" w:styleId="02PaperAuthors">
    <w:name w:val="02 Paper Authors"/>
    <w:uiPriority w:val="99"/>
    <w:rsid w:val="009101D8"/>
    <w:pPr>
      <w:spacing w:line="240" w:lineRule="exact"/>
    </w:pPr>
    <w:rPr>
      <w:b/>
      <w:noProof/>
      <w:lang w:val="en-GB" w:eastAsia="en-GB"/>
    </w:rPr>
  </w:style>
  <w:style w:type="paragraph" w:customStyle="1" w:styleId="G1aFigureImage">
    <w:name w:val="G1a Figure Image"/>
    <w:next w:val="G1bFigureCaption"/>
    <w:uiPriority w:val="99"/>
    <w:rsid w:val="00236D7F"/>
    <w:pPr>
      <w:shd w:val="solid" w:color="FFFFFF" w:fill="FFFFFF"/>
      <w:spacing w:before="160" w:after="40"/>
      <w:jc w:val="center"/>
    </w:pPr>
    <w:rPr>
      <w:sz w:val="18"/>
      <w:szCs w:val="20"/>
      <w:lang w:val="en-GB" w:eastAsia="en-GB"/>
    </w:rPr>
  </w:style>
  <w:style w:type="paragraph" w:customStyle="1" w:styleId="03Abstract">
    <w:name w:val="03 Abstract"/>
    <w:uiPriority w:val="99"/>
    <w:rsid w:val="00F25923"/>
    <w:pPr>
      <w:spacing w:after="240" w:line="240" w:lineRule="exact"/>
      <w:ind w:right="2268"/>
    </w:pPr>
    <w:rPr>
      <w:sz w:val="18"/>
      <w:szCs w:val="18"/>
      <w:lang w:val="en-GB" w:eastAsia="en-GB"/>
    </w:rPr>
  </w:style>
  <w:style w:type="paragraph" w:customStyle="1" w:styleId="04AHeading">
    <w:name w:val="04 A Heading"/>
    <w:next w:val="08ArticleText"/>
    <w:uiPriority w:val="99"/>
    <w:rsid w:val="00F25923"/>
    <w:pPr>
      <w:spacing w:before="240" w:after="120" w:line="240" w:lineRule="exact"/>
    </w:pPr>
    <w:rPr>
      <w:b/>
      <w:szCs w:val="20"/>
      <w:lang w:val="en-GB" w:eastAsia="en-GB"/>
    </w:rPr>
  </w:style>
  <w:style w:type="paragraph" w:customStyle="1" w:styleId="08ArticleText">
    <w:name w:val="08 Article Text"/>
    <w:uiPriority w:val="99"/>
    <w:rsid w:val="00F25923"/>
    <w:pPr>
      <w:widowControl w:val="0"/>
      <w:tabs>
        <w:tab w:val="left" w:pos="198"/>
      </w:tabs>
      <w:spacing w:line="230" w:lineRule="exact"/>
      <w:jc w:val="both"/>
    </w:pPr>
    <w:rPr>
      <w:sz w:val="18"/>
      <w:szCs w:val="18"/>
      <w:lang w:val="en-GB" w:eastAsia="en-GB"/>
    </w:rPr>
  </w:style>
  <w:style w:type="paragraph" w:customStyle="1" w:styleId="N2Footnotes">
    <w:name w:val="N2 Footnotes"/>
    <w:uiPriority w:val="99"/>
    <w:rsid w:val="00D5548A"/>
    <w:pPr>
      <w:tabs>
        <w:tab w:val="left" w:pos="142"/>
      </w:tabs>
      <w:spacing w:line="190" w:lineRule="exact"/>
      <w:jc w:val="both"/>
    </w:pPr>
    <w:rPr>
      <w:noProof/>
      <w:sz w:val="16"/>
      <w:szCs w:val="20"/>
      <w:lang w:val="en-GB" w:eastAsia="en-GB"/>
    </w:rPr>
  </w:style>
  <w:style w:type="paragraph" w:customStyle="1" w:styleId="N3References">
    <w:name w:val="N3 References"/>
    <w:uiPriority w:val="99"/>
    <w:rsid w:val="00D5548A"/>
    <w:pPr>
      <w:tabs>
        <w:tab w:val="left" w:pos="284"/>
      </w:tabs>
      <w:spacing w:line="190" w:lineRule="exact"/>
      <w:ind w:left="284" w:hanging="284"/>
      <w:jc w:val="both"/>
    </w:pPr>
    <w:rPr>
      <w:noProof/>
      <w:sz w:val="16"/>
      <w:szCs w:val="20"/>
      <w:lang w:val="en-GB" w:eastAsia="en-GB"/>
    </w:rPr>
  </w:style>
  <w:style w:type="paragraph" w:customStyle="1" w:styleId="L1Receivedaccepteddates">
    <w:name w:val="L1 Received/accepted dates"/>
    <w:next w:val="Normal"/>
    <w:uiPriority w:val="99"/>
    <w:rsid w:val="009101D8"/>
    <w:pPr>
      <w:spacing w:before="180" w:line="240" w:lineRule="exact"/>
    </w:pPr>
    <w:rPr>
      <w:b/>
      <w:i/>
      <w:noProof/>
      <w:sz w:val="18"/>
      <w:szCs w:val="20"/>
      <w:lang w:val="en-GB" w:eastAsia="en-GB"/>
    </w:rPr>
  </w:style>
  <w:style w:type="paragraph" w:customStyle="1" w:styleId="L2DOI">
    <w:name w:val="L2 DOI"/>
    <w:next w:val="03Abstract"/>
    <w:uiPriority w:val="99"/>
    <w:rsid w:val="000D0DE1"/>
    <w:pPr>
      <w:spacing w:after="240" w:line="240" w:lineRule="exact"/>
    </w:pPr>
    <w:rPr>
      <w:b/>
      <w:noProof/>
      <w:sz w:val="18"/>
      <w:szCs w:val="18"/>
      <w:lang w:val="en-GB" w:eastAsia="en-GB"/>
    </w:rPr>
  </w:style>
  <w:style w:type="paragraph" w:customStyle="1" w:styleId="N1AuthorAddresses">
    <w:name w:val="N1 Author Addresses"/>
    <w:uiPriority w:val="99"/>
    <w:rsid w:val="00D5548A"/>
    <w:pPr>
      <w:spacing w:line="190" w:lineRule="exact"/>
    </w:pPr>
    <w:rPr>
      <w:i/>
      <w:sz w:val="16"/>
      <w:szCs w:val="20"/>
      <w:lang w:val="en-GB" w:eastAsia="en-GB"/>
    </w:rPr>
  </w:style>
  <w:style w:type="paragraph" w:customStyle="1" w:styleId="05BHeading">
    <w:name w:val="05 B Heading"/>
    <w:next w:val="08ArticleText"/>
    <w:uiPriority w:val="99"/>
    <w:rsid w:val="00F25923"/>
    <w:pPr>
      <w:spacing w:before="120" w:after="120" w:line="200" w:lineRule="exact"/>
      <w:jc w:val="both"/>
    </w:pPr>
    <w:rPr>
      <w:b/>
      <w:sz w:val="18"/>
      <w:szCs w:val="20"/>
      <w:lang w:val="en-GB" w:eastAsia="en-GB"/>
    </w:rPr>
  </w:style>
  <w:style w:type="paragraph" w:customStyle="1" w:styleId="06CHeading">
    <w:name w:val="06 C Heading"/>
    <w:next w:val="08ArticleText"/>
    <w:uiPriority w:val="99"/>
    <w:rsid w:val="00F25923"/>
    <w:pPr>
      <w:spacing w:line="200" w:lineRule="exact"/>
      <w:jc w:val="both"/>
    </w:pPr>
    <w:rPr>
      <w:b/>
      <w:sz w:val="18"/>
      <w:szCs w:val="20"/>
      <w:lang w:val="en-GB" w:eastAsia="en-GB"/>
    </w:rPr>
  </w:style>
  <w:style w:type="paragraph" w:customStyle="1" w:styleId="07DHeading">
    <w:name w:val="07 D Heading"/>
    <w:next w:val="08ArticleText"/>
    <w:uiPriority w:val="99"/>
    <w:rsid w:val="00F25923"/>
    <w:pPr>
      <w:spacing w:line="200" w:lineRule="exact"/>
      <w:jc w:val="both"/>
    </w:pPr>
    <w:rPr>
      <w:i/>
      <w:sz w:val="18"/>
      <w:szCs w:val="20"/>
      <w:lang w:val="en-GB" w:eastAsia="en-GB"/>
    </w:rPr>
  </w:style>
  <w:style w:type="paragraph" w:styleId="Header">
    <w:name w:val="header"/>
    <w:basedOn w:val="Normal"/>
    <w:link w:val="HeaderChar"/>
    <w:uiPriority w:val="99"/>
    <w:rsid w:val="00D40D6C"/>
    <w:pPr>
      <w:tabs>
        <w:tab w:val="center" w:pos="4153"/>
        <w:tab w:val="right" w:pos="8306"/>
      </w:tabs>
    </w:pPr>
  </w:style>
  <w:style w:type="character" w:customStyle="1" w:styleId="HeaderChar">
    <w:name w:val="Header Char"/>
    <w:basedOn w:val="DefaultParagraphFont"/>
    <w:link w:val="Header"/>
    <w:uiPriority w:val="99"/>
    <w:semiHidden/>
    <w:locked/>
    <w:rsid w:val="00B920E2"/>
    <w:rPr>
      <w:rFonts w:cs="Times New Roman"/>
      <w:sz w:val="20"/>
      <w:szCs w:val="20"/>
      <w:lang w:val="en-GB" w:eastAsia="en-GB"/>
    </w:rPr>
  </w:style>
  <w:style w:type="paragraph" w:styleId="Footer">
    <w:name w:val="footer"/>
    <w:basedOn w:val="Normal"/>
    <w:link w:val="FooterChar"/>
    <w:uiPriority w:val="99"/>
    <w:rsid w:val="00D40D6C"/>
    <w:pPr>
      <w:tabs>
        <w:tab w:val="center" w:pos="4153"/>
        <w:tab w:val="right" w:pos="8306"/>
      </w:tabs>
    </w:pPr>
  </w:style>
  <w:style w:type="character" w:customStyle="1" w:styleId="FooterChar">
    <w:name w:val="Footer Char"/>
    <w:basedOn w:val="DefaultParagraphFont"/>
    <w:link w:val="Footer"/>
    <w:uiPriority w:val="99"/>
    <w:semiHidden/>
    <w:locked/>
    <w:rsid w:val="00B920E2"/>
    <w:rPr>
      <w:rFonts w:cs="Times New Roman"/>
      <w:sz w:val="20"/>
      <w:szCs w:val="20"/>
      <w:lang w:val="en-GB" w:eastAsia="en-GB"/>
    </w:rPr>
  </w:style>
  <w:style w:type="character" w:styleId="LineNumber">
    <w:name w:val="line number"/>
    <w:basedOn w:val="DefaultParagraphFont"/>
    <w:uiPriority w:val="99"/>
    <w:rsid w:val="004E1FDE"/>
    <w:rPr>
      <w:rFonts w:ascii="Times New Roman" w:hAnsi="Times New Roman" w:cs="Times New Roman"/>
      <w:sz w:val="10"/>
    </w:rPr>
  </w:style>
  <w:style w:type="paragraph" w:customStyle="1" w:styleId="G1bFigureCaption">
    <w:name w:val="G1b Figure Caption"/>
    <w:basedOn w:val="Normal"/>
    <w:next w:val="08ArticleText"/>
    <w:uiPriority w:val="99"/>
    <w:rsid w:val="00ED5A6B"/>
    <w:pPr>
      <w:shd w:val="solid" w:color="FFFFFF" w:fill="FFFFFF"/>
      <w:spacing w:before="40" w:after="160" w:line="190" w:lineRule="exact"/>
      <w:jc w:val="center"/>
    </w:pPr>
    <w:rPr>
      <w:sz w:val="16"/>
    </w:rPr>
  </w:style>
  <w:style w:type="paragraph" w:customStyle="1" w:styleId="G2UncaptionedImage">
    <w:name w:val="G2 Uncaptioned Image"/>
    <w:next w:val="08ArticleText"/>
    <w:uiPriority w:val="99"/>
    <w:rsid w:val="00236D7F"/>
    <w:pPr>
      <w:shd w:val="solid" w:color="FFFFFF" w:fill="FFFFFF"/>
      <w:spacing w:before="160" w:after="160"/>
      <w:jc w:val="center"/>
    </w:pPr>
    <w:rPr>
      <w:sz w:val="18"/>
      <w:szCs w:val="20"/>
      <w:lang w:val="en-GB" w:eastAsia="en-GB"/>
    </w:rPr>
  </w:style>
  <w:style w:type="paragraph" w:customStyle="1" w:styleId="G3SingleColumnEquation">
    <w:name w:val="G3 Single Column Equation"/>
    <w:next w:val="08ArticleText"/>
    <w:uiPriority w:val="99"/>
    <w:rsid w:val="0069118F"/>
    <w:pPr>
      <w:tabs>
        <w:tab w:val="center" w:pos="2155"/>
        <w:tab w:val="right" w:pos="4706"/>
      </w:tabs>
      <w:spacing w:before="160" w:after="160"/>
    </w:pPr>
    <w:rPr>
      <w:sz w:val="18"/>
      <w:szCs w:val="20"/>
      <w:lang w:val="en-GB" w:eastAsia="en-GB"/>
    </w:rPr>
  </w:style>
  <w:style w:type="paragraph" w:customStyle="1" w:styleId="G4aTableTitle">
    <w:name w:val="G4a Table Title"/>
    <w:uiPriority w:val="99"/>
    <w:rsid w:val="00236D7F"/>
    <w:pPr>
      <w:keepNext/>
      <w:keepLines/>
      <w:pBdr>
        <w:bottom w:val="single" w:sz="6" w:space="1" w:color="auto"/>
      </w:pBdr>
      <w:spacing w:before="120" w:after="120" w:line="190" w:lineRule="exact"/>
    </w:pPr>
    <w:rPr>
      <w:sz w:val="16"/>
      <w:szCs w:val="20"/>
      <w:lang w:val="en-GB" w:eastAsia="en-GB"/>
    </w:rPr>
  </w:style>
  <w:style w:type="paragraph" w:customStyle="1" w:styleId="G4cTableFootnote">
    <w:name w:val="G4c Table Footnote"/>
    <w:uiPriority w:val="99"/>
    <w:rsid w:val="003F4A2D"/>
    <w:pPr>
      <w:keepLines/>
      <w:pBdr>
        <w:bottom w:val="single" w:sz="6" w:space="1" w:color="auto"/>
      </w:pBdr>
      <w:spacing w:before="120" w:after="60"/>
    </w:pPr>
    <w:rPr>
      <w:sz w:val="16"/>
      <w:szCs w:val="20"/>
      <w:lang w:val="en-GB" w:eastAsia="en-GB"/>
    </w:rPr>
  </w:style>
  <w:style w:type="table" w:styleId="TableGrid">
    <w:name w:val="Table Grid"/>
    <w:basedOn w:val="TableNormal"/>
    <w:uiPriority w:val="99"/>
    <w:rsid w:val="00CD5663"/>
    <w:rPr>
      <w:sz w:val="20"/>
      <w:szCs w:val="20"/>
    </w:rPr>
    <w:tblPr>
      <w:jc w:val="center"/>
      <w:tblInd w:w="0" w:type="dxa"/>
      <w:tblCellMar>
        <w:top w:w="0" w:type="dxa"/>
        <w:left w:w="0" w:type="dxa"/>
        <w:bottom w:w="0" w:type="dxa"/>
        <w:right w:w="0" w:type="dxa"/>
      </w:tblCellMar>
    </w:tblPr>
    <w:trPr>
      <w:jc w:val="center"/>
    </w:trPr>
  </w:style>
  <w:style w:type="paragraph" w:customStyle="1" w:styleId="G4bTableBody">
    <w:name w:val="G4b Table Body"/>
    <w:uiPriority w:val="99"/>
    <w:rsid w:val="003F4A2D"/>
    <w:pPr>
      <w:keepNext/>
      <w:keepLines/>
      <w:jc w:val="center"/>
    </w:pPr>
    <w:rPr>
      <w:sz w:val="16"/>
      <w:szCs w:val="16"/>
      <w:lang w:val="en-GB" w:eastAsia="en-GB"/>
    </w:rPr>
  </w:style>
  <w:style w:type="paragraph" w:styleId="EndnoteText">
    <w:name w:val="endnote text"/>
    <w:basedOn w:val="Normal"/>
    <w:link w:val="EndnoteTextChar"/>
    <w:uiPriority w:val="99"/>
    <w:semiHidden/>
    <w:rsid w:val="004C27D7"/>
    <w:pPr>
      <w:spacing w:line="190" w:lineRule="exact"/>
      <w:ind w:left="284" w:hanging="284"/>
    </w:pPr>
    <w:rPr>
      <w:sz w:val="16"/>
    </w:rPr>
  </w:style>
  <w:style w:type="character" w:customStyle="1" w:styleId="EndnoteTextChar">
    <w:name w:val="Endnote Text Char"/>
    <w:basedOn w:val="DefaultParagraphFont"/>
    <w:link w:val="EndnoteText"/>
    <w:uiPriority w:val="99"/>
    <w:semiHidden/>
    <w:locked/>
    <w:rsid w:val="00B920E2"/>
    <w:rPr>
      <w:rFonts w:cs="Times New Roman"/>
      <w:sz w:val="20"/>
      <w:szCs w:val="20"/>
      <w:lang w:val="en-GB" w:eastAsia="en-GB"/>
    </w:rPr>
  </w:style>
  <w:style w:type="character" w:styleId="EndnoteReference">
    <w:name w:val="endnote reference"/>
    <w:basedOn w:val="DefaultParagraphFont"/>
    <w:uiPriority w:val="99"/>
    <w:semiHidden/>
    <w:rsid w:val="004C27D7"/>
    <w:rPr>
      <w:rFonts w:cs="Times New Roman"/>
      <w:vertAlign w:val="superscript"/>
    </w:rPr>
  </w:style>
  <w:style w:type="paragraph" w:customStyle="1" w:styleId="RefOrdinal">
    <w:name w:val="RefOrdinal"/>
    <w:uiPriority w:val="99"/>
    <w:rsid w:val="008128EC"/>
    <w:rPr>
      <w:sz w:val="16"/>
      <w:szCs w:val="16"/>
      <w:lang w:val="en-GB" w:eastAsia="en-GB"/>
    </w:rPr>
  </w:style>
  <w:style w:type="paragraph" w:customStyle="1" w:styleId="H1RunningHeader">
    <w:name w:val="H1 Running Header"/>
    <w:uiPriority w:val="99"/>
    <w:rsid w:val="00D216FB"/>
    <w:pPr>
      <w:pBdr>
        <w:bottom w:val="single" w:sz="4" w:space="2" w:color="auto"/>
      </w:pBdr>
      <w:tabs>
        <w:tab w:val="right" w:pos="9923"/>
      </w:tabs>
    </w:pPr>
    <w:rPr>
      <w:rFonts w:ascii="Myriad Pro" w:hAnsi="Myriad Pro" w:cs="Arial"/>
      <w:w w:val="108"/>
      <w:sz w:val="20"/>
      <w:szCs w:val="20"/>
      <w:lang w:val="en-GB" w:eastAsia="en-GB"/>
    </w:rPr>
  </w:style>
  <w:style w:type="character" w:customStyle="1" w:styleId="C1Gray">
    <w:name w:val="C1 Gray"/>
    <w:uiPriority w:val="99"/>
    <w:rsid w:val="00512C15"/>
    <w:rPr>
      <w:color w:val="666666"/>
      <w:lang w:val="fr-FR"/>
    </w:rPr>
  </w:style>
  <w:style w:type="paragraph" w:customStyle="1" w:styleId="F1RunningFooter">
    <w:name w:val="F1 Running Footer"/>
    <w:uiPriority w:val="99"/>
    <w:rsid w:val="00512C15"/>
    <w:pPr>
      <w:pBdr>
        <w:top w:val="single" w:sz="6" w:space="1" w:color="auto"/>
      </w:pBdr>
      <w:tabs>
        <w:tab w:val="right" w:pos="9923"/>
      </w:tabs>
    </w:pPr>
    <w:rPr>
      <w:rFonts w:ascii="Myriad Pro" w:hAnsi="Myriad Pro" w:cs="Arial"/>
      <w:w w:val="108"/>
      <w:sz w:val="17"/>
      <w:szCs w:val="17"/>
      <w:lang w:val="en-GB" w:eastAsia="en-GB"/>
    </w:rPr>
  </w:style>
  <w:style w:type="character" w:styleId="PageNumber">
    <w:name w:val="page number"/>
    <w:basedOn w:val="DefaultParagraphFont"/>
    <w:uiPriority w:val="99"/>
    <w:rsid w:val="008C11DC"/>
    <w:rPr>
      <w:rFonts w:cs="Times New Roman"/>
    </w:rPr>
  </w:style>
  <w:style w:type="paragraph" w:customStyle="1" w:styleId="09ListText">
    <w:name w:val="09 List Text"/>
    <w:basedOn w:val="08ArticleText"/>
    <w:uiPriority w:val="99"/>
    <w:rsid w:val="0072442A"/>
    <w:pPr>
      <w:tabs>
        <w:tab w:val="clear" w:pos="198"/>
        <w:tab w:val="left" w:pos="284"/>
      </w:tabs>
      <w:ind w:left="284" w:hanging="284"/>
    </w:pPr>
  </w:style>
  <w:style w:type="character" w:styleId="Hyperlink">
    <w:name w:val="Hyperlink"/>
    <w:basedOn w:val="DefaultParagraphFont"/>
    <w:uiPriority w:val="99"/>
    <w:rsid w:val="004146DE"/>
    <w:rPr>
      <w:rFonts w:cs="Times New Roman"/>
      <w:color w:val="0000FF"/>
      <w:u w:val="single"/>
    </w:rPr>
  </w:style>
  <w:style w:type="paragraph" w:styleId="BalloonText">
    <w:name w:val="Balloon Text"/>
    <w:basedOn w:val="Normal"/>
    <w:link w:val="BalloonTextChar"/>
    <w:uiPriority w:val="99"/>
    <w:rsid w:val="00D610E0"/>
    <w:rPr>
      <w:rFonts w:ascii="Tahoma" w:hAnsi="Tahoma" w:cs="Tahoma"/>
      <w:sz w:val="16"/>
      <w:szCs w:val="16"/>
    </w:rPr>
  </w:style>
  <w:style w:type="character" w:customStyle="1" w:styleId="BalloonTextChar">
    <w:name w:val="Balloon Text Char"/>
    <w:basedOn w:val="DefaultParagraphFont"/>
    <w:link w:val="BalloonText"/>
    <w:uiPriority w:val="99"/>
    <w:locked/>
    <w:rsid w:val="00D610E0"/>
    <w:rPr>
      <w:rFonts w:ascii="Tahoma" w:hAnsi="Tahoma" w:cs="Tahoma"/>
      <w:sz w:val="16"/>
      <w:szCs w:val="16"/>
    </w:rPr>
  </w:style>
  <w:style w:type="character" w:styleId="CommentReference">
    <w:name w:val="annotation reference"/>
    <w:basedOn w:val="DefaultParagraphFont"/>
    <w:uiPriority w:val="99"/>
    <w:rsid w:val="006F0E7B"/>
    <w:rPr>
      <w:rFonts w:cs="Times New Roman"/>
      <w:sz w:val="16"/>
      <w:szCs w:val="16"/>
    </w:rPr>
  </w:style>
  <w:style w:type="paragraph" w:styleId="CommentText">
    <w:name w:val="annotation text"/>
    <w:basedOn w:val="Normal"/>
    <w:link w:val="CommentTextChar"/>
    <w:uiPriority w:val="99"/>
    <w:rsid w:val="006F0E7B"/>
    <w:rPr>
      <w:sz w:val="20"/>
    </w:rPr>
  </w:style>
  <w:style w:type="character" w:customStyle="1" w:styleId="CommentTextChar">
    <w:name w:val="Comment Text Char"/>
    <w:basedOn w:val="DefaultParagraphFont"/>
    <w:link w:val="CommentText"/>
    <w:uiPriority w:val="99"/>
    <w:locked/>
    <w:rsid w:val="006F0E7B"/>
    <w:rPr>
      <w:rFonts w:eastAsia="Times New Roman" w:cs="Times New Roman"/>
    </w:rPr>
  </w:style>
  <w:style w:type="paragraph" w:styleId="CommentSubject">
    <w:name w:val="annotation subject"/>
    <w:basedOn w:val="CommentText"/>
    <w:next w:val="CommentText"/>
    <w:link w:val="CommentSubjectChar"/>
    <w:uiPriority w:val="99"/>
    <w:rsid w:val="006F0E7B"/>
    <w:rPr>
      <w:b/>
      <w:bCs/>
    </w:rPr>
  </w:style>
  <w:style w:type="character" w:customStyle="1" w:styleId="CommentSubjectChar">
    <w:name w:val="Comment Subject Char"/>
    <w:basedOn w:val="CommentTextChar"/>
    <w:link w:val="CommentSubject"/>
    <w:uiPriority w:val="99"/>
    <w:locked/>
    <w:rsid w:val="006F0E7B"/>
    <w:rPr>
      <w:b/>
      <w:bCs/>
    </w:rPr>
  </w:style>
  <w:style w:type="paragraph" w:customStyle="1" w:styleId="Default">
    <w:name w:val="Default"/>
    <w:uiPriority w:val="99"/>
    <w:rsid w:val="00DB03BA"/>
    <w:pPr>
      <w:widowControl w:val="0"/>
      <w:autoSpaceDE w:val="0"/>
      <w:autoSpaceDN w:val="0"/>
      <w:adjustRightInd w:val="0"/>
    </w:pPr>
    <w:rPr>
      <w:rFonts w:ascii="Palatino Linotype" w:hAnsi="Palatino Linotype" w:cs="Palatino Linotype"/>
      <w:color w:val="000000"/>
      <w:sz w:val="24"/>
      <w:szCs w:val="24"/>
      <w:lang w:val="en-US" w:eastAsia="en-GB"/>
    </w:rPr>
  </w:style>
  <w:style w:type="paragraph" w:styleId="Revision">
    <w:name w:val="Revision"/>
    <w:hidden/>
    <w:uiPriority w:val="99"/>
    <w:semiHidden/>
    <w:rsid w:val="00DB03BA"/>
    <w:rPr>
      <w:sz w:val="24"/>
      <w:szCs w:val="20"/>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jadams\AppData\Local\Temp\Temp2_RSC_W2007_ART_32_tcm18-126872.zip\RSC_W2007_ART_3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RSC_W2007_ART_32.dotm</Template>
  <TotalTime>0</TotalTime>
  <Pages>6</Pages>
  <Words>7776</Words>
  <Characters>44326</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RSC Article Template (Version 3.2)</vt:lpstr>
    </vt:vector>
  </TitlesOfParts>
  <Company>Royal Society of Chemistry</Company>
  <LinksUpToDate>false</LinksUpToDate>
  <CharactersWithSpaces>51999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RSC Article Template (Version 3.2)</dc:title>
  <dc:creator>djadams</dc:creator>
  <dc:description>Design update</dc:description>
  <cp:lastModifiedBy>djadams</cp:lastModifiedBy>
  <cp:revision>2</cp:revision>
  <cp:lastPrinted>2010-12-02T14:17:00Z</cp:lastPrinted>
  <dcterms:created xsi:type="dcterms:W3CDTF">2015-02-06T15:16:00Z</dcterms:created>
  <dcterms:modified xsi:type="dcterms:W3CDTF">2015-02-06T15:16:00Z</dcterms:modified>
</cp:coreProperties>
</file>