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E" w:rsidRDefault="00FA418E">
      <w:bookmarkStart w:id="0" w:name="_GoBack"/>
      <w:bookmarkEnd w:id="0"/>
    </w:p>
    <w:p w:rsidR="00FA418E" w:rsidRPr="00FA418E" w:rsidRDefault="00FA418E" w:rsidP="006A42E7">
      <w:pPr>
        <w:jc w:val="center"/>
      </w:pPr>
      <w:r w:rsidRPr="00FA418E">
        <w:t>COMMON PEOPLE:  THE HISTORY OF AN ENGLISH FAMILY</w:t>
      </w:r>
    </w:p>
    <w:p w:rsidR="00FA418E" w:rsidRDefault="00FA418E" w:rsidP="006A42E7">
      <w:pPr>
        <w:jc w:val="center"/>
        <w:rPr>
          <w:i/>
        </w:rPr>
      </w:pPr>
    </w:p>
    <w:p w:rsidR="00FA418E" w:rsidRDefault="00FA418E" w:rsidP="006A42E7">
      <w:pPr>
        <w:jc w:val="center"/>
      </w:pPr>
      <w:proofErr w:type="gramStart"/>
      <w:r>
        <w:t>by</w:t>
      </w:r>
      <w:proofErr w:type="gramEnd"/>
      <w:r>
        <w:t xml:space="preserve"> Alison Light</w:t>
      </w:r>
    </w:p>
    <w:p w:rsidR="00FA418E" w:rsidRDefault="00FA418E" w:rsidP="006A42E7">
      <w:pPr>
        <w:jc w:val="center"/>
      </w:pPr>
    </w:p>
    <w:p w:rsidR="00FA418E" w:rsidRDefault="006A42E7" w:rsidP="006A42E7">
      <w:pPr>
        <w:jc w:val="center"/>
      </w:pPr>
      <w:r>
        <w:t>Fig Tree</w:t>
      </w:r>
      <w:r w:rsidR="00FA418E">
        <w:t>, 322 pp., £</w:t>
      </w:r>
      <w:r>
        <w:t>20.00, October 2014, 978-1-905-49038-7</w:t>
      </w:r>
    </w:p>
    <w:p w:rsidR="00FA418E" w:rsidRDefault="00FA418E"/>
    <w:p w:rsidR="00684938" w:rsidRDefault="00C43F59" w:rsidP="00FA45E9">
      <w:pPr>
        <w:ind w:firstLine="720"/>
      </w:pPr>
      <w:r>
        <w:t>C</w:t>
      </w:r>
      <w:r w:rsidR="00D26EF7">
        <w:t>h</w:t>
      </w:r>
      <w:r w:rsidR="00047211">
        <w:t>ildren</w:t>
      </w:r>
      <w:r w:rsidR="004B27FA">
        <w:t>, even when settled</w:t>
      </w:r>
      <w:r w:rsidR="00654A66">
        <w:t xml:space="preserve"> in </w:t>
      </w:r>
      <w:r w:rsidR="00DB32D4">
        <w:t xml:space="preserve">loving </w:t>
      </w:r>
      <w:r w:rsidR="00654A66">
        <w:t>families</w:t>
      </w:r>
      <w:r w:rsidR="004B27FA">
        <w:t xml:space="preserve">, </w:t>
      </w:r>
      <w:r w:rsidR="008235D0">
        <w:t xml:space="preserve">often </w:t>
      </w:r>
      <w:r w:rsidR="008F542B">
        <w:t>envy orphans</w:t>
      </w:r>
      <w:r w:rsidR="00E25851">
        <w:t xml:space="preserve">. </w:t>
      </w:r>
      <w:r w:rsidR="00DC42CE">
        <w:t xml:space="preserve">Stories </w:t>
      </w:r>
      <w:r w:rsidR="003A67B8">
        <w:t xml:space="preserve">of </w:t>
      </w:r>
      <w:r w:rsidR="00FC59A0">
        <w:t>parentless</w:t>
      </w:r>
      <w:r w:rsidR="00FC17D5">
        <w:t xml:space="preserve"> </w:t>
      </w:r>
      <w:r w:rsidR="00B52C45">
        <w:t xml:space="preserve">heroes </w:t>
      </w:r>
      <w:r w:rsidR="00FC17D5">
        <w:t xml:space="preserve">who </w:t>
      </w:r>
      <w:r w:rsidR="00407711">
        <w:t xml:space="preserve">are free to </w:t>
      </w:r>
      <w:r w:rsidR="007F6FA8">
        <w:t xml:space="preserve">make their own luck </w:t>
      </w:r>
      <w:r w:rsidR="00C468B1">
        <w:t>reflect</w:t>
      </w:r>
      <w:r w:rsidR="005F0FE8">
        <w:t xml:space="preserve"> </w:t>
      </w:r>
      <w:r w:rsidR="003A67B8">
        <w:t xml:space="preserve">a </w:t>
      </w:r>
      <w:r w:rsidR="00DF77F8">
        <w:t xml:space="preserve">widespread </w:t>
      </w:r>
      <w:r w:rsidR="003A67B8">
        <w:t>fantasy</w:t>
      </w:r>
      <w:r w:rsidR="00DC42CE">
        <w:t>, from Jane Eyre to Harry Potter.</w:t>
      </w:r>
      <w:r w:rsidR="00FC59A0">
        <w:t xml:space="preserve"> </w:t>
      </w:r>
      <w:r w:rsidR="00DD75F6">
        <w:t xml:space="preserve">But </w:t>
      </w:r>
      <w:r w:rsidR="00C468B1">
        <w:t>the appeal of self-determination</w:t>
      </w:r>
      <w:r w:rsidR="00FA702C">
        <w:t xml:space="preserve"> fades </w:t>
      </w:r>
      <w:r w:rsidR="00FA4A05">
        <w:t xml:space="preserve">as the </w:t>
      </w:r>
      <w:r w:rsidR="00DF77F8">
        <w:t>fluid possibilities</w:t>
      </w:r>
      <w:r w:rsidR="003E71A9">
        <w:t xml:space="preserve"> </w:t>
      </w:r>
      <w:r w:rsidR="00DD75F6">
        <w:t xml:space="preserve">of youth </w:t>
      </w:r>
      <w:r w:rsidR="007F6FA8">
        <w:t>harden</w:t>
      </w:r>
      <w:r w:rsidR="00221E5B">
        <w:t xml:space="preserve"> </w:t>
      </w:r>
      <w:r w:rsidR="00DD75F6">
        <w:t>into a</w:t>
      </w:r>
      <w:r w:rsidR="00FA45E9">
        <w:t>dulthood</w:t>
      </w:r>
      <w:r w:rsidR="00FA4A05">
        <w:t>.  F</w:t>
      </w:r>
      <w:r w:rsidR="00C50B6B">
        <w:t>amilies</w:t>
      </w:r>
      <w:r w:rsidR="004A0342">
        <w:t xml:space="preserve"> </w:t>
      </w:r>
      <w:r w:rsidR="00FA4A05">
        <w:t xml:space="preserve">begin to </w:t>
      </w:r>
      <w:r w:rsidR="004A0342">
        <w:t>loom larger</w:t>
      </w:r>
      <w:r w:rsidR="00FC59A0">
        <w:t xml:space="preserve">. </w:t>
      </w:r>
      <w:r w:rsidR="00DC42CE">
        <w:t>The q</w:t>
      </w:r>
      <w:r w:rsidR="00010B18">
        <w:t xml:space="preserve">uirks </w:t>
      </w:r>
      <w:r w:rsidR="00683C01">
        <w:t>and prejudices</w:t>
      </w:r>
      <w:r w:rsidR="00010B18">
        <w:t xml:space="preserve"> </w:t>
      </w:r>
      <w:r w:rsidR="00683C01">
        <w:t xml:space="preserve">that once </w:t>
      </w:r>
      <w:r w:rsidR="00FC59A0">
        <w:t xml:space="preserve">looked so </w:t>
      </w:r>
      <w:r w:rsidR="00A40341">
        <w:t xml:space="preserve">constrictive </w:t>
      </w:r>
      <w:r w:rsidR="008C5C14">
        <w:t xml:space="preserve">start to </w:t>
      </w:r>
      <w:r w:rsidR="00FC59A0">
        <w:t xml:space="preserve">seem </w:t>
      </w:r>
      <w:r w:rsidR="00010B18">
        <w:t>fascinating</w:t>
      </w:r>
      <w:r w:rsidR="006A7CCF">
        <w:t xml:space="preserve">, </w:t>
      </w:r>
      <w:r w:rsidR="005F1E88">
        <w:t xml:space="preserve">or </w:t>
      </w:r>
      <w:r w:rsidR="006A7CCF">
        <w:t>admirable</w:t>
      </w:r>
      <w:r w:rsidR="00683C01">
        <w:t xml:space="preserve">. </w:t>
      </w:r>
      <w:r w:rsidR="00EB1ED5">
        <w:t xml:space="preserve"> W</w:t>
      </w:r>
      <w:r w:rsidR="006A7CCF">
        <w:t xml:space="preserve">e </w:t>
      </w:r>
      <w:r w:rsidR="001F0455">
        <w:t xml:space="preserve">hanker after </w:t>
      </w:r>
      <w:r w:rsidR="00DC42CE">
        <w:t>a clearer picture of</w:t>
      </w:r>
      <w:r w:rsidR="00791C69">
        <w:t xml:space="preserve"> </w:t>
      </w:r>
      <w:r w:rsidR="006A7CCF">
        <w:t xml:space="preserve">the </w:t>
      </w:r>
      <w:r w:rsidR="00791C69">
        <w:t xml:space="preserve">vanished men and women who gave rise to our </w:t>
      </w:r>
      <w:r w:rsidR="00DB32D4">
        <w:t xml:space="preserve">parents’ lives, and our </w:t>
      </w:r>
      <w:r w:rsidR="00791C69">
        <w:t>own</w:t>
      </w:r>
      <w:r w:rsidR="00EB1ED5">
        <w:t xml:space="preserve">. </w:t>
      </w:r>
      <w:r w:rsidR="009A40A6">
        <w:t xml:space="preserve">As she grows up, </w:t>
      </w:r>
      <w:r w:rsidR="005C2AB0">
        <w:t xml:space="preserve">Jane Eyre </w:t>
      </w:r>
      <w:r>
        <w:t xml:space="preserve">learns about her </w:t>
      </w:r>
      <w:r w:rsidR="00DB32D4">
        <w:t>lost mother and father</w:t>
      </w:r>
      <w:r w:rsidR="00EB1023">
        <w:t>, and draws strength fr</w:t>
      </w:r>
      <w:r w:rsidR="005F1E88">
        <w:t>om them</w:t>
      </w:r>
      <w:r w:rsidR="009A40A6">
        <w:t>; so</w:t>
      </w:r>
      <w:r w:rsidR="009311AC">
        <w:t xml:space="preserve"> too does</w:t>
      </w:r>
      <w:r w:rsidR="00880040">
        <w:t xml:space="preserve"> </w:t>
      </w:r>
      <w:r w:rsidR="005C2AB0">
        <w:t>H</w:t>
      </w:r>
      <w:r w:rsidR="00880040">
        <w:t>arry Potter</w:t>
      </w:r>
      <w:r w:rsidR="009A40A6">
        <w:t xml:space="preserve">. </w:t>
      </w:r>
      <w:r w:rsidR="003A67B8">
        <w:t xml:space="preserve"> P</w:t>
      </w:r>
      <w:r>
        <w:t xml:space="preserve">opular </w:t>
      </w:r>
      <w:r w:rsidR="003A67B8">
        <w:t xml:space="preserve">fictions </w:t>
      </w:r>
      <w:r>
        <w:t>concede</w:t>
      </w:r>
      <w:r w:rsidR="009A40A6">
        <w:t xml:space="preserve"> the power of</w:t>
      </w:r>
      <w:r w:rsidR="006A7CCF">
        <w:t xml:space="preserve"> inheritance</w:t>
      </w:r>
      <w:r>
        <w:t>, even as they</w:t>
      </w:r>
      <w:r w:rsidR="009A40A6">
        <w:t xml:space="preserve"> </w:t>
      </w:r>
      <w:r w:rsidR="00880040">
        <w:t>glamorize</w:t>
      </w:r>
      <w:r w:rsidR="00E87733">
        <w:t xml:space="preserve"> the courage of orphans</w:t>
      </w:r>
      <w:r>
        <w:t>.</w:t>
      </w:r>
      <w:r w:rsidR="00683C01">
        <w:t xml:space="preserve"> </w:t>
      </w:r>
    </w:p>
    <w:p w:rsidR="00684938" w:rsidRDefault="00684938"/>
    <w:p w:rsidR="00526CC8" w:rsidRDefault="00C43F59" w:rsidP="00FA45E9">
      <w:pPr>
        <w:ind w:firstLine="720"/>
      </w:pPr>
      <w:r>
        <w:t>F</w:t>
      </w:r>
      <w:r w:rsidR="00684938">
        <w:t xml:space="preserve">or those without </w:t>
      </w:r>
      <w:r w:rsidR="00EB04EB">
        <w:t xml:space="preserve">an </w:t>
      </w:r>
      <w:r w:rsidR="00684938">
        <w:t>aristocratic</w:t>
      </w:r>
      <w:r>
        <w:t xml:space="preserve"> </w:t>
      </w:r>
      <w:r w:rsidR="00EB04EB">
        <w:t>pedigree</w:t>
      </w:r>
      <w:r w:rsidR="003A67B8">
        <w:t xml:space="preserve"> to fall back on</w:t>
      </w:r>
      <w:r w:rsidR="00AE0AC3">
        <w:t>, family piety</w:t>
      </w:r>
      <w:r w:rsidR="00575E10">
        <w:t xml:space="preserve"> </w:t>
      </w:r>
      <w:r w:rsidR="004A0342">
        <w:t xml:space="preserve">used to </w:t>
      </w:r>
      <w:r w:rsidR="00880040">
        <w:t xml:space="preserve">amount to </w:t>
      </w:r>
      <w:r w:rsidR="00DD1892">
        <w:t xml:space="preserve">little </w:t>
      </w:r>
      <w:r w:rsidR="00880040">
        <w:t xml:space="preserve">more than </w:t>
      </w:r>
      <w:r w:rsidR="00684938">
        <w:t>repeat</w:t>
      </w:r>
      <w:r w:rsidR="00BF00B5">
        <w:t>ed</w:t>
      </w:r>
      <w:r w:rsidR="00684938">
        <w:t xml:space="preserve"> anecdotes about </w:t>
      </w:r>
      <w:r w:rsidR="00791C69">
        <w:t xml:space="preserve">half-remembered </w:t>
      </w:r>
      <w:r w:rsidR="00110653">
        <w:t>relatives</w:t>
      </w:r>
      <w:r w:rsidR="00684938">
        <w:t xml:space="preserve">.  Now that the internet has democratized information, </w:t>
      </w:r>
      <w:r w:rsidR="003A67B8">
        <w:t>any</w:t>
      </w:r>
      <w:r w:rsidR="00F97F57">
        <w:t xml:space="preserve">one with a computer and a measure of determination can go much further.  </w:t>
      </w:r>
      <w:r w:rsidR="00880040">
        <w:t>Archives and public records and censuses are</w:t>
      </w:r>
      <w:r w:rsidR="002F170C">
        <w:t xml:space="preserve"> accessible</w:t>
      </w:r>
      <w:r w:rsidR="00BF00B5">
        <w:t xml:space="preserve"> to all, </w:t>
      </w:r>
      <w:r w:rsidR="00A727E7">
        <w:t xml:space="preserve">and there’s </w:t>
      </w:r>
      <w:r w:rsidR="00BF00B5">
        <w:t xml:space="preserve">plenty of advice on how to </w:t>
      </w:r>
      <w:r w:rsidR="00A727E7">
        <w:t xml:space="preserve">make sense of </w:t>
      </w:r>
      <w:r w:rsidR="00BF00B5">
        <w:t>them</w:t>
      </w:r>
      <w:r w:rsidR="00880040">
        <w:t xml:space="preserve">.  </w:t>
      </w:r>
      <w:r w:rsidR="008A4655">
        <w:t xml:space="preserve">The viewing </w:t>
      </w:r>
      <w:r w:rsidR="00DC42CE">
        <w:t>figures for</w:t>
      </w:r>
      <w:r w:rsidR="008A4655">
        <w:t xml:space="preserve"> the BBC’s series ‘Who Do You Think You A</w:t>
      </w:r>
      <w:r w:rsidR="00A51567">
        <w:t>re?’ have held up for a decade, while</w:t>
      </w:r>
      <w:r w:rsidR="008A4655">
        <w:t xml:space="preserve">  ‘Secret</w:t>
      </w:r>
      <w:r w:rsidR="004C7123">
        <w:t>s From the Clink’, its lurid ITV cousin</w:t>
      </w:r>
      <w:r w:rsidR="00C81764">
        <w:t>,</w:t>
      </w:r>
      <w:r w:rsidR="008A4655">
        <w:t xml:space="preserve"> </w:t>
      </w:r>
      <w:r w:rsidR="00784EF3">
        <w:t xml:space="preserve">adds </w:t>
      </w:r>
      <w:r w:rsidR="00F7549B">
        <w:t xml:space="preserve">a distinctively </w:t>
      </w:r>
      <w:r w:rsidR="00C81764">
        <w:t>Dickensian preoccupation with forebears who served time</w:t>
      </w:r>
      <w:r w:rsidR="008A4655">
        <w:t xml:space="preserve">. </w:t>
      </w:r>
      <w:r w:rsidR="00993701">
        <w:t xml:space="preserve">The </w:t>
      </w:r>
      <w:r w:rsidR="001A2116">
        <w:t>investi</w:t>
      </w:r>
      <w:r w:rsidR="003A67B8">
        <w:t xml:space="preserve">gation </w:t>
      </w:r>
      <w:r w:rsidR="00993701">
        <w:t xml:space="preserve">of family history has become the third most popular </w:t>
      </w:r>
      <w:r w:rsidR="00AC49DE">
        <w:t xml:space="preserve">online </w:t>
      </w:r>
      <w:r w:rsidR="00993701">
        <w:t>activity, after shopping and pornography.</w:t>
      </w:r>
      <w:r w:rsidR="00AC49DE">
        <w:t xml:space="preserve"> </w:t>
      </w:r>
      <w:r w:rsidR="00F7549B">
        <w:t xml:space="preserve">Primary research </w:t>
      </w:r>
      <w:r w:rsidR="005E7BFE">
        <w:t>is no lon</w:t>
      </w:r>
      <w:r w:rsidR="003A67B8">
        <w:t>ger exclusively a matter for academic historians</w:t>
      </w:r>
      <w:r w:rsidR="00110653">
        <w:t xml:space="preserve">, traditionally concerned with </w:t>
      </w:r>
      <w:r w:rsidR="001001C4">
        <w:t xml:space="preserve">movements </w:t>
      </w:r>
      <w:r w:rsidR="001A2116">
        <w:t xml:space="preserve">that shape national destinies </w:t>
      </w:r>
      <w:r w:rsidR="001001C4">
        <w:t xml:space="preserve">– wars, politics, conquest, or trade. </w:t>
      </w:r>
      <w:r w:rsidR="00C03AD8">
        <w:t xml:space="preserve"> Amateurs </w:t>
      </w:r>
      <w:r w:rsidR="001001C4">
        <w:t xml:space="preserve">can share the </w:t>
      </w:r>
      <w:r w:rsidR="00F7549B">
        <w:t xml:space="preserve">buzz </w:t>
      </w:r>
      <w:r w:rsidR="001001C4">
        <w:t>of a first-hand encounte</w:t>
      </w:r>
      <w:r w:rsidR="00B52C45">
        <w:t xml:space="preserve">r with discovery, retrieving </w:t>
      </w:r>
      <w:r w:rsidR="004B6C3A" w:rsidRPr="004B6C3A">
        <w:t>neglected</w:t>
      </w:r>
      <w:r w:rsidR="00F7549B">
        <w:t xml:space="preserve"> </w:t>
      </w:r>
      <w:r w:rsidR="001001C4">
        <w:t xml:space="preserve">documents and </w:t>
      </w:r>
      <w:r w:rsidR="001A2116">
        <w:t>filling in the gaps in a family tree.  If you have ancestors</w:t>
      </w:r>
      <w:r w:rsidR="00C03AD8">
        <w:t xml:space="preserve"> and a search engine</w:t>
      </w:r>
      <w:r w:rsidR="003A67B8">
        <w:t xml:space="preserve">, you </w:t>
      </w:r>
      <w:r w:rsidR="009311AC">
        <w:t xml:space="preserve">too </w:t>
      </w:r>
      <w:r w:rsidR="003A67B8">
        <w:t>ca</w:t>
      </w:r>
      <w:r w:rsidR="00AE0AC3">
        <w:t>n be</w:t>
      </w:r>
      <w:r w:rsidR="001001C4">
        <w:t xml:space="preserve"> a historian. </w:t>
      </w:r>
    </w:p>
    <w:p w:rsidR="001001C4" w:rsidRDefault="001001C4"/>
    <w:p w:rsidR="00CB429E" w:rsidRDefault="00E51731" w:rsidP="00FA45E9">
      <w:pPr>
        <w:ind w:firstLine="720"/>
      </w:pPr>
      <w:r>
        <w:t>Unsurprisingly, p</w:t>
      </w:r>
      <w:r w:rsidR="00C50B6B">
        <w:t>rofessionals</w:t>
      </w:r>
      <w:r w:rsidR="00C03AD8">
        <w:t xml:space="preserve"> in the business of history</w:t>
      </w:r>
      <w:r w:rsidR="003A67B8">
        <w:t xml:space="preserve"> </w:t>
      </w:r>
      <w:r w:rsidR="00C03AD8">
        <w:t xml:space="preserve">have </w:t>
      </w:r>
      <w:r w:rsidR="001001C4">
        <w:t>mixed feeling</w:t>
      </w:r>
      <w:r w:rsidR="00C03AD8">
        <w:t>s</w:t>
      </w:r>
      <w:r w:rsidR="001001C4">
        <w:t xml:space="preserve"> about </w:t>
      </w:r>
      <w:r w:rsidR="00FC59A0">
        <w:t>the</w:t>
      </w:r>
      <w:r w:rsidR="00C468B1">
        <w:t xml:space="preserve"> </w:t>
      </w:r>
      <w:r w:rsidR="002705FC">
        <w:t xml:space="preserve">swarm </w:t>
      </w:r>
      <w:r w:rsidR="00C468B1">
        <w:t xml:space="preserve">of </w:t>
      </w:r>
      <w:r w:rsidR="000A511C" w:rsidRPr="000A511C">
        <w:t>explorer</w:t>
      </w:r>
      <w:r w:rsidR="000A511C">
        <w:t xml:space="preserve">s </w:t>
      </w:r>
      <w:r w:rsidR="00C468B1">
        <w:t xml:space="preserve">among the databases. </w:t>
      </w:r>
      <w:r w:rsidR="000A511C">
        <w:t>E</w:t>
      </w:r>
      <w:r w:rsidR="003A67B8">
        <w:t>very historian</w:t>
      </w:r>
      <w:r w:rsidR="00C03AD8">
        <w:t xml:space="preserve"> sympathize</w:t>
      </w:r>
      <w:r w:rsidR="002705FC">
        <w:t>s</w:t>
      </w:r>
      <w:r w:rsidR="004B6C3A">
        <w:t xml:space="preserve"> with the</w:t>
      </w:r>
      <w:r w:rsidR="001A2116">
        <w:t xml:space="preserve"> impulse</w:t>
      </w:r>
      <w:r w:rsidR="004B6C3A">
        <w:t xml:space="preserve"> to learn about the past</w:t>
      </w:r>
      <w:r w:rsidR="00484516">
        <w:t xml:space="preserve">.  But </w:t>
      </w:r>
      <w:r w:rsidR="000A511C">
        <w:t xml:space="preserve">bare facts about </w:t>
      </w:r>
      <w:r w:rsidR="001E445D">
        <w:t xml:space="preserve">long-buried </w:t>
      </w:r>
      <w:r w:rsidR="00484516">
        <w:t xml:space="preserve">members of </w:t>
      </w:r>
      <w:r w:rsidR="001001C4">
        <w:t xml:space="preserve">a family </w:t>
      </w:r>
      <w:r w:rsidR="00566DAB">
        <w:t xml:space="preserve">can’t </w:t>
      </w:r>
      <w:r w:rsidR="00BA0338">
        <w:t xml:space="preserve">reveal </w:t>
      </w:r>
      <w:r w:rsidR="00566DAB">
        <w:t xml:space="preserve">much about the </w:t>
      </w:r>
      <w:r w:rsidR="00B52C45">
        <w:t xml:space="preserve">broader </w:t>
      </w:r>
      <w:r w:rsidR="00F46B32">
        <w:t xml:space="preserve">cultural and economic </w:t>
      </w:r>
      <w:r w:rsidR="00C81764">
        <w:t xml:space="preserve">circumstances </w:t>
      </w:r>
      <w:r w:rsidR="00F46B32">
        <w:t xml:space="preserve">that </w:t>
      </w:r>
      <w:r w:rsidR="001E445D">
        <w:t xml:space="preserve">defined </w:t>
      </w:r>
      <w:r w:rsidR="00F46B32">
        <w:t>their</w:t>
      </w:r>
      <w:r w:rsidR="001E445D">
        <w:t xml:space="preserve"> lives</w:t>
      </w:r>
      <w:r w:rsidR="001001C4">
        <w:t xml:space="preserve">, </w:t>
      </w:r>
      <w:r w:rsidR="00F46B32">
        <w:t xml:space="preserve">and those </w:t>
      </w:r>
      <w:r w:rsidR="000A511C">
        <w:t xml:space="preserve">who </w:t>
      </w:r>
      <w:r w:rsidR="00EC7B55">
        <w:t xml:space="preserve">pursue </w:t>
      </w:r>
      <w:r w:rsidR="00FE568B">
        <w:t xml:space="preserve">them </w:t>
      </w:r>
      <w:r w:rsidR="00484516">
        <w:t>often do so in the context of their own interests and</w:t>
      </w:r>
      <w:r w:rsidR="003A67B8">
        <w:t xml:space="preserve"> priorities</w:t>
      </w:r>
      <w:r w:rsidR="00484516">
        <w:t xml:space="preserve">. </w:t>
      </w:r>
      <w:r>
        <w:t xml:space="preserve">Objective </w:t>
      </w:r>
      <w:r w:rsidR="00484516">
        <w:t>analysis take</w:t>
      </w:r>
      <w:r w:rsidR="00A56854">
        <w:t>s</w:t>
      </w:r>
      <w:r w:rsidR="00484516">
        <w:t xml:space="preserve"> second p</w:t>
      </w:r>
      <w:r w:rsidR="00F46B32">
        <w:t xml:space="preserve">lace to the </w:t>
      </w:r>
      <w:r w:rsidR="00F62AF7">
        <w:t>resurrected details (</w:t>
      </w:r>
      <w:r w:rsidR="001E445D">
        <w:t xml:space="preserve">revealing </w:t>
      </w:r>
      <w:r w:rsidR="00484516">
        <w:t xml:space="preserve">self-made success, </w:t>
      </w:r>
      <w:r w:rsidR="00703700">
        <w:t xml:space="preserve">lost grandeur, anti-authoritarian </w:t>
      </w:r>
      <w:r w:rsidR="005D6169">
        <w:t xml:space="preserve">spirit </w:t>
      </w:r>
      <w:r w:rsidR="00484516">
        <w:t>or</w:t>
      </w:r>
      <w:r w:rsidR="003A67B8">
        <w:t xml:space="preserve"> helples</w:t>
      </w:r>
      <w:r w:rsidR="00B52C45">
        <w:t>s victimhood) that best confirm</w:t>
      </w:r>
      <w:r w:rsidR="003A67B8">
        <w:t xml:space="preserve"> </w:t>
      </w:r>
      <w:r w:rsidR="00484516">
        <w:t xml:space="preserve">the values of the investigator. </w:t>
      </w:r>
      <w:r w:rsidR="00F46B32">
        <w:t>T</w:t>
      </w:r>
      <w:r w:rsidR="003A67B8">
        <w:t>rained his</w:t>
      </w:r>
      <w:r w:rsidR="00703700">
        <w:t>t</w:t>
      </w:r>
      <w:r w:rsidR="003A67B8">
        <w:t xml:space="preserve">orians </w:t>
      </w:r>
      <w:r w:rsidR="00B52C45">
        <w:t xml:space="preserve">observe, sometimes disdainfully, </w:t>
      </w:r>
      <w:r w:rsidR="00C81764">
        <w:t xml:space="preserve">that such </w:t>
      </w:r>
      <w:r w:rsidR="00C81764" w:rsidRPr="00C81764">
        <w:t>researcher</w:t>
      </w:r>
      <w:r w:rsidR="00C81764">
        <w:t xml:space="preserve">s </w:t>
      </w:r>
      <w:r w:rsidR="003A67B8">
        <w:t>are looking for</w:t>
      </w:r>
      <w:r w:rsidR="00484516">
        <w:t xml:space="preserve"> archival </w:t>
      </w:r>
      <w:r w:rsidR="00F46B32">
        <w:t xml:space="preserve">comfort food. </w:t>
      </w:r>
      <w:r w:rsidR="0095500F">
        <w:t xml:space="preserve">But in general </w:t>
      </w:r>
      <w:r w:rsidR="00B52C45">
        <w:t xml:space="preserve">family </w:t>
      </w:r>
      <w:r w:rsidR="004B6C3A">
        <w:t xml:space="preserve">detectives </w:t>
      </w:r>
      <w:r w:rsidR="00703700">
        <w:t xml:space="preserve">are too busy </w:t>
      </w:r>
      <w:r w:rsidR="00EC7B55">
        <w:t xml:space="preserve">digging for </w:t>
      </w:r>
      <w:r w:rsidR="00F46B32">
        <w:t xml:space="preserve">the next piece of </w:t>
      </w:r>
      <w:r w:rsidR="00CB429E" w:rsidRPr="00CB429E">
        <w:t>evidence</w:t>
      </w:r>
      <w:r w:rsidR="00F46B32">
        <w:t xml:space="preserve"> to</w:t>
      </w:r>
      <w:r w:rsidR="00B52C45">
        <w:t xml:space="preserve"> take offence</w:t>
      </w:r>
      <w:r w:rsidR="00F46B32">
        <w:t>, while their denigrators are not seriously threatened by</w:t>
      </w:r>
      <w:r w:rsidR="00B52C45">
        <w:t xml:space="preserve"> part-time rivals</w:t>
      </w:r>
      <w:r w:rsidR="00CB429E">
        <w:t>.  The two breed</w:t>
      </w:r>
      <w:r w:rsidR="00B52C45">
        <w:t>s of historians</w:t>
      </w:r>
      <w:r w:rsidR="0095500F">
        <w:t xml:space="preserve"> are more or less prepared to tolerat</w:t>
      </w:r>
      <w:r w:rsidR="00B52C45">
        <w:t>e</w:t>
      </w:r>
      <w:r w:rsidR="0095500F">
        <w:t xml:space="preserve"> each other</w:t>
      </w:r>
      <w:r w:rsidR="00566DAB">
        <w:t>, though there isn’t much</w:t>
      </w:r>
      <w:r w:rsidR="00CB429E">
        <w:t xml:space="preserve"> traffic between them.</w:t>
      </w:r>
    </w:p>
    <w:p w:rsidR="00CB429E" w:rsidRDefault="00CB429E"/>
    <w:p w:rsidR="00152FD5" w:rsidRDefault="00453486" w:rsidP="00FA45E9">
      <w:pPr>
        <w:ind w:firstLine="720"/>
      </w:pPr>
      <w:r>
        <w:lastRenderedPageBreak/>
        <w:t xml:space="preserve">In choosing to write the </w:t>
      </w:r>
      <w:r w:rsidR="00CB429E">
        <w:t xml:space="preserve">history of an English family </w:t>
      </w:r>
      <w:r>
        <w:t xml:space="preserve"> - her own family</w:t>
      </w:r>
      <w:r w:rsidR="00746DF1">
        <w:t>, in fact</w:t>
      </w:r>
      <w:r>
        <w:t xml:space="preserve"> - Alison Light </w:t>
      </w:r>
      <w:r w:rsidR="009718E7">
        <w:t>makes a determined</w:t>
      </w:r>
      <w:r>
        <w:t xml:space="preserve"> </w:t>
      </w:r>
      <w:r w:rsidR="00E80164">
        <w:t xml:space="preserve">if somewhat uneasy </w:t>
      </w:r>
      <w:r w:rsidR="00C81764">
        <w:t>effort to bridge this</w:t>
      </w:r>
      <w:r w:rsidR="00B52C45">
        <w:t xml:space="preserve"> gap</w:t>
      </w:r>
      <w:r w:rsidR="00E80164">
        <w:t>.  P</w:t>
      </w:r>
      <w:r w:rsidR="006B3C9D">
        <w:t xml:space="preserve">ainfully </w:t>
      </w:r>
      <w:r w:rsidR="00F24D87">
        <w:t xml:space="preserve">aware </w:t>
      </w:r>
      <w:r w:rsidR="006D5BE6">
        <w:t xml:space="preserve">of the hazards, </w:t>
      </w:r>
      <w:r w:rsidR="00E80164">
        <w:t xml:space="preserve">she </w:t>
      </w:r>
      <w:r w:rsidR="006D5BE6">
        <w:t>repeatedly</w:t>
      </w:r>
      <w:r w:rsidR="00566DAB">
        <w:t xml:space="preserve"> attempt</w:t>
      </w:r>
      <w:r w:rsidR="006D5BE6">
        <w:t>s</w:t>
      </w:r>
      <w:r w:rsidR="00566DAB">
        <w:t xml:space="preserve"> to </w:t>
      </w:r>
      <w:r>
        <w:t xml:space="preserve">disarm the </w:t>
      </w:r>
      <w:r w:rsidR="001E445D">
        <w:t xml:space="preserve">criticism, or self-criticism, </w:t>
      </w:r>
      <w:r>
        <w:t xml:space="preserve">that </w:t>
      </w:r>
      <w:r w:rsidR="002A0361">
        <w:t>is an inevitable consequence of her project</w:t>
      </w:r>
      <w:r>
        <w:t xml:space="preserve">. Is the turn to family history symptomatic of a defeated </w:t>
      </w:r>
      <w:r w:rsidR="00F62AF7">
        <w:t xml:space="preserve">and fragmented </w:t>
      </w:r>
      <w:r>
        <w:t>culture, in helpless retreat from a disempo</w:t>
      </w:r>
      <w:r w:rsidR="009B152A">
        <w:t>wering future? Does it reflect contemporary</w:t>
      </w:r>
      <w:r>
        <w:t xml:space="preserve"> conservatism, </w:t>
      </w:r>
      <w:r w:rsidR="006B3C9D">
        <w:t>eva</w:t>
      </w:r>
      <w:r w:rsidR="002F170C">
        <w:t xml:space="preserve">ding the challenges of social and political reform? </w:t>
      </w:r>
      <w:r>
        <w:t xml:space="preserve">Light insists </w:t>
      </w:r>
      <w:r w:rsidR="0054106C">
        <w:t xml:space="preserve">that </w:t>
      </w:r>
      <w:r>
        <w:t xml:space="preserve">her </w:t>
      </w:r>
      <w:r w:rsidR="00FB3003">
        <w:t xml:space="preserve">version of </w:t>
      </w:r>
      <w:r w:rsidR="0054106C">
        <w:t xml:space="preserve">family history will </w:t>
      </w:r>
      <w:r w:rsidR="007C058E">
        <w:t xml:space="preserve">not be myopic, </w:t>
      </w:r>
      <w:r w:rsidR="00FB3003">
        <w:t xml:space="preserve">but will concern itself with </w:t>
      </w:r>
      <w:r w:rsidR="007C058E">
        <w:t>‘big questions about economic forces, political dec</w:t>
      </w:r>
      <w:r w:rsidR="000C483B">
        <w:t>isions, local government</w:t>
      </w:r>
      <w:r w:rsidR="007C058E">
        <w:t>, urban history, social policy, as well as the character of individuals and the fate of their families.’</w:t>
      </w:r>
      <w:r w:rsidR="006B3C9D">
        <w:t xml:space="preserve"> Her account </w:t>
      </w:r>
      <w:r w:rsidR="00746DF1">
        <w:t>will</w:t>
      </w:r>
      <w:r w:rsidR="006B3C9D">
        <w:t xml:space="preserve"> provide</w:t>
      </w:r>
      <w:r w:rsidR="00746DF1">
        <w:t xml:space="preserve">, she explains, something other than the inward-facing assemblage of disconnected biographical facts that </w:t>
      </w:r>
      <w:r w:rsidR="00FB3003">
        <w:t xml:space="preserve">will satisfy most family historians.  It will serve as a model </w:t>
      </w:r>
      <w:r w:rsidR="002A0361">
        <w:t xml:space="preserve">for a more </w:t>
      </w:r>
      <w:proofErr w:type="spellStart"/>
      <w:r w:rsidR="00566ABA">
        <w:t>sc</w:t>
      </w:r>
      <w:r w:rsidR="002A0361">
        <w:t>eptically</w:t>
      </w:r>
      <w:proofErr w:type="spellEnd"/>
      <w:r w:rsidR="002A0361">
        <w:t xml:space="preserve"> questioning</w:t>
      </w:r>
      <w:r w:rsidR="00FB3003">
        <w:t xml:space="preserve"> pattern of</w:t>
      </w:r>
      <w:r w:rsidR="002A0361">
        <w:t xml:space="preserve"> investigation</w:t>
      </w:r>
      <w:r w:rsidR="00D872FA">
        <w:t>.  And p</w:t>
      </w:r>
      <w:r w:rsidR="00FB3003">
        <w:t xml:space="preserve">erhaps it will, for this </w:t>
      </w:r>
      <w:r w:rsidR="00D872FA">
        <w:t xml:space="preserve">very self-aware </w:t>
      </w:r>
      <w:r w:rsidR="00FB3003">
        <w:t xml:space="preserve">book has </w:t>
      </w:r>
      <w:r w:rsidR="00651D3E">
        <w:t xml:space="preserve">much </w:t>
      </w:r>
      <w:r w:rsidR="00FB3003">
        <w:t xml:space="preserve">more </w:t>
      </w:r>
      <w:r w:rsidR="00D872FA">
        <w:t xml:space="preserve">intellectual </w:t>
      </w:r>
      <w:r w:rsidR="00FB3003">
        <w:t xml:space="preserve">energy than most </w:t>
      </w:r>
      <w:r w:rsidR="00CA2466">
        <w:t>representatives of its genre, and it is directed at a</w:t>
      </w:r>
      <w:r w:rsidR="00FE568B">
        <w:t xml:space="preserve"> </w:t>
      </w:r>
      <w:r w:rsidR="00E17E04">
        <w:t>more knowing</w:t>
      </w:r>
      <w:r w:rsidR="00D872FA">
        <w:t xml:space="preserve"> readership</w:t>
      </w:r>
      <w:r w:rsidR="00FE568B">
        <w:t xml:space="preserve">. Yet </w:t>
      </w:r>
      <w:r w:rsidR="0066528D">
        <w:t xml:space="preserve">Light’s </w:t>
      </w:r>
      <w:r w:rsidR="00FE568B">
        <w:t>project</w:t>
      </w:r>
      <w:r w:rsidR="0066528D">
        <w:t xml:space="preserve"> has</w:t>
      </w:r>
      <w:r w:rsidR="00CA2466">
        <w:t xml:space="preserve">, as </w:t>
      </w:r>
      <w:r w:rsidR="0066528D">
        <w:t xml:space="preserve">she </w:t>
      </w:r>
      <w:r w:rsidR="00CA2466">
        <w:t>acknowledge</w:t>
      </w:r>
      <w:r w:rsidR="00E80164">
        <w:t>s</w:t>
      </w:r>
      <w:r w:rsidR="00CA2466">
        <w:t xml:space="preserve">, </w:t>
      </w:r>
      <w:r w:rsidR="00AE0AC3">
        <w:t>entirely</w:t>
      </w:r>
      <w:r w:rsidR="00CA2466">
        <w:t xml:space="preserve"> </w:t>
      </w:r>
      <w:r w:rsidR="0066528D">
        <w:t>conventional origins</w:t>
      </w:r>
      <w:r w:rsidR="00CA2466">
        <w:t>. It was triggered, like many</w:t>
      </w:r>
      <w:r w:rsidR="00E17E04">
        <w:t xml:space="preserve"> such ventures</w:t>
      </w:r>
      <w:r w:rsidR="00CA2466">
        <w:t xml:space="preserve">, by </w:t>
      </w:r>
      <w:r w:rsidR="00D872FA">
        <w:t xml:space="preserve">illness - </w:t>
      </w:r>
      <w:r w:rsidR="00CA2466">
        <w:t xml:space="preserve">the </w:t>
      </w:r>
      <w:r w:rsidR="00D872FA">
        <w:t xml:space="preserve">cancer that struck down </w:t>
      </w:r>
      <w:r w:rsidR="00CA2466">
        <w:t xml:space="preserve">her father, when she was in her mid-fifties. </w:t>
      </w:r>
      <w:r w:rsidR="0076745A">
        <w:t xml:space="preserve"> The work </w:t>
      </w:r>
      <w:r w:rsidR="00E80164">
        <w:t xml:space="preserve">began with the wish </w:t>
      </w:r>
      <w:r w:rsidR="00AA02CC">
        <w:t xml:space="preserve">to </w:t>
      </w:r>
      <w:r w:rsidR="00E80164">
        <w:t xml:space="preserve">retrieve the past </w:t>
      </w:r>
      <w:r w:rsidR="00AA02CC">
        <w:t xml:space="preserve">at the moment of </w:t>
      </w:r>
      <w:r w:rsidR="00E80164">
        <w:t xml:space="preserve">its </w:t>
      </w:r>
      <w:r w:rsidR="00AA02CC">
        <w:t>disappearance, as ‘memory and history seemed to be ebbing away’.</w:t>
      </w:r>
      <w:r w:rsidR="00CA2466">
        <w:t xml:space="preserve"> </w:t>
      </w:r>
    </w:p>
    <w:p w:rsidR="003B482F" w:rsidRDefault="003B482F"/>
    <w:p w:rsidR="001001C4" w:rsidRDefault="003B482F" w:rsidP="00FA45E9">
      <w:pPr>
        <w:ind w:firstLine="720"/>
      </w:pPr>
      <w:r>
        <w:t>Light’s book</w:t>
      </w:r>
      <w:r w:rsidR="00AA02CC">
        <w:t xml:space="preserve"> is </w:t>
      </w:r>
      <w:r w:rsidR="003747EA">
        <w:t xml:space="preserve">also </w:t>
      </w:r>
      <w:r w:rsidR="00152FD5">
        <w:t xml:space="preserve">personal in </w:t>
      </w:r>
      <w:r w:rsidR="003747EA">
        <w:t xml:space="preserve">its </w:t>
      </w:r>
      <w:r w:rsidR="0076745A">
        <w:t xml:space="preserve">unremitting </w:t>
      </w:r>
      <w:r w:rsidR="00ED5E46">
        <w:t>emphasis on the lives of the disregarded and disposses</w:t>
      </w:r>
      <w:r w:rsidR="0092051D">
        <w:t xml:space="preserve">sed.  </w:t>
      </w:r>
      <w:r w:rsidR="00E17E04">
        <w:t>Most family historians make</w:t>
      </w:r>
      <w:r w:rsidR="00AE0AC3">
        <w:t xml:space="preserve"> trips to churchyards and cemeteries, and </w:t>
      </w:r>
      <w:r w:rsidR="0092051D">
        <w:t>Light</w:t>
      </w:r>
      <w:r w:rsidR="00E17E04">
        <w:t xml:space="preserve"> begins her search in</w:t>
      </w:r>
      <w:r w:rsidR="0066528D">
        <w:t xml:space="preserve"> traditional </w:t>
      </w:r>
      <w:r w:rsidR="00ED5E46">
        <w:t xml:space="preserve">fashion, looking for </w:t>
      </w:r>
      <w:r w:rsidR="00FE568B">
        <w:t>the grave of her grandmother, Evelyn Light,</w:t>
      </w:r>
      <w:r w:rsidR="00ED5E46">
        <w:t xml:space="preserve"> in </w:t>
      </w:r>
      <w:proofErr w:type="spellStart"/>
      <w:r w:rsidR="00ED5E46">
        <w:t>Brandwood</w:t>
      </w:r>
      <w:proofErr w:type="spellEnd"/>
      <w:r w:rsidR="00ED5E46">
        <w:t xml:space="preserve"> End Cemetery, a public burial ground in Birmingham.  What she finds is a ‘stretch of bare grass over the common graves’.  There had been no money for an individual plot, identified by a headstone. </w:t>
      </w:r>
      <w:r w:rsidR="0092051D">
        <w:t xml:space="preserve"> ‘She was a nobody … I should have realized, I thought angrily, that people like us, common people, would be in common graves.’ </w:t>
      </w:r>
      <w:r w:rsidR="00E60DF0">
        <w:t xml:space="preserve"> Here is a bleak setting for the book’s title</w:t>
      </w:r>
      <w:r w:rsidR="0092051D">
        <w:t xml:space="preserve"> –</w:t>
      </w:r>
      <w:r w:rsidR="002B2553">
        <w:t xml:space="preserve"> ‘Common People’, </w:t>
      </w:r>
      <w:r w:rsidR="0066528D">
        <w:t xml:space="preserve">undistinguished </w:t>
      </w:r>
      <w:r w:rsidR="0076745A">
        <w:t>and vulgar.  T</w:t>
      </w:r>
      <w:r w:rsidR="002B2553">
        <w:t>he anger</w:t>
      </w:r>
      <w:r w:rsidR="0092051D">
        <w:t xml:space="preserve"> is</w:t>
      </w:r>
      <w:r w:rsidR="00AE0AC3">
        <w:t xml:space="preserve"> predictable</w:t>
      </w:r>
      <w:r w:rsidR="0092051D">
        <w:t xml:space="preserve">, given </w:t>
      </w:r>
      <w:r w:rsidR="00D4578C">
        <w:t xml:space="preserve">Light’s </w:t>
      </w:r>
      <w:r w:rsidR="0066528D">
        <w:t>sturdy</w:t>
      </w:r>
      <w:r w:rsidR="00AE0AC3">
        <w:t xml:space="preserve"> socialism</w:t>
      </w:r>
      <w:r w:rsidR="004B6C3A">
        <w:t xml:space="preserve">, and her inclination, memorably expressed in </w:t>
      </w:r>
      <w:proofErr w:type="spellStart"/>
      <w:r w:rsidR="00904326">
        <w:rPr>
          <w:i/>
        </w:rPr>
        <w:t>Mrs</w:t>
      </w:r>
      <w:proofErr w:type="spellEnd"/>
      <w:r w:rsidR="00904326">
        <w:rPr>
          <w:i/>
        </w:rPr>
        <w:t xml:space="preserve"> Woolf and the</w:t>
      </w:r>
      <w:r w:rsidR="004B6C3A" w:rsidRPr="004B6C3A">
        <w:rPr>
          <w:i/>
        </w:rPr>
        <w:t xml:space="preserve"> Servants</w:t>
      </w:r>
      <w:r w:rsidR="00904326">
        <w:t xml:space="preserve"> (2007</w:t>
      </w:r>
      <w:r w:rsidR="004B6C3A">
        <w:t xml:space="preserve">), to </w:t>
      </w:r>
      <w:r w:rsidR="00601161">
        <w:t xml:space="preserve">focus on those who are </w:t>
      </w:r>
      <w:r w:rsidR="0066528D">
        <w:t xml:space="preserve">customarily </w:t>
      </w:r>
      <w:r w:rsidR="00601161" w:rsidRPr="00601161">
        <w:t>overlooked</w:t>
      </w:r>
      <w:r w:rsidR="004B6C3A">
        <w:t>.</w:t>
      </w:r>
      <w:r w:rsidR="00D4578C">
        <w:t xml:space="preserve"> </w:t>
      </w:r>
      <w:r w:rsidR="002B2553">
        <w:t>This is history with a</w:t>
      </w:r>
      <w:r w:rsidR="0066528D">
        <w:t xml:space="preserve"> political </w:t>
      </w:r>
      <w:r w:rsidR="002B2553">
        <w:t xml:space="preserve">purpose, </w:t>
      </w:r>
      <w:r w:rsidR="00A86456">
        <w:t xml:space="preserve">claiming to be </w:t>
      </w:r>
      <w:r w:rsidR="0066528D">
        <w:t xml:space="preserve">exceptional in its </w:t>
      </w:r>
      <w:proofErr w:type="spellStart"/>
      <w:r w:rsidR="0066528D">
        <w:t>defence</w:t>
      </w:r>
      <w:proofErr w:type="spellEnd"/>
      <w:r w:rsidR="0066528D">
        <w:t xml:space="preserve"> of the unexceptional, </w:t>
      </w:r>
      <w:r w:rsidR="00A86456">
        <w:t xml:space="preserve">as </w:t>
      </w:r>
      <w:r w:rsidR="002B2553">
        <w:t xml:space="preserve">a counterblast to the </w:t>
      </w:r>
      <w:r w:rsidR="00601161">
        <w:t xml:space="preserve">air-brushed </w:t>
      </w:r>
      <w:r w:rsidR="009B152A">
        <w:t xml:space="preserve">elegance </w:t>
      </w:r>
      <w:r w:rsidR="00E60DF0">
        <w:t>of</w:t>
      </w:r>
      <w:r w:rsidR="00E92406">
        <w:t xml:space="preserve"> </w:t>
      </w:r>
      <w:r w:rsidR="009B152A">
        <w:t xml:space="preserve">period </w:t>
      </w:r>
      <w:r w:rsidR="00E92406">
        <w:t>film and television</w:t>
      </w:r>
      <w:r w:rsidR="00E60DF0">
        <w:t xml:space="preserve">.  </w:t>
      </w:r>
      <w:r w:rsidR="00254B89">
        <w:t>For most of our dead</w:t>
      </w:r>
      <w:r w:rsidR="00AE0AC3">
        <w:t xml:space="preserve"> forebears</w:t>
      </w:r>
      <w:r w:rsidR="00E14330">
        <w:t xml:space="preserve">, </w:t>
      </w:r>
      <w:r w:rsidR="00254B89">
        <w:t>workhouse</w:t>
      </w:r>
      <w:r w:rsidR="00E14330">
        <w:t>s</w:t>
      </w:r>
      <w:r w:rsidR="00254B89">
        <w:t>, prison</w:t>
      </w:r>
      <w:r w:rsidR="00E14330">
        <w:t>s</w:t>
      </w:r>
      <w:r w:rsidR="00254B89">
        <w:t xml:space="preserve"> or asylum</w:t>
      </w:r>
      <w:r w:rsidR="00E14330">
        <w:t>s were</w:t>
      </w:r>
      <w:r w:rsidR="00254B89">
        <w:t xml:space="preserve"> more likely to </w:t>
      </w:r>
      <w:r w:rsidR="0066528D">
        <w:t xml:space="preserve">have </w:t>
      </w:r>
      <w:r w:rsidR="00254B89">
        <w:t>provide</w:t>
      </w:r>
      <w:r w:rsidR="0066528D">
        <w:t>d</w:t>
      </w:r>
      <w:r w:rsidR="00254B89">
        <w:t xml:space="preserve"> </w:t>
      </w:r>
      <w:r>
        <w:t xml:space="preserve">a bed </w:t>
      </w:r>
      <w:r w:rsidR="00254B89">
        <w:t>t</w:t>
      </w:r>
      <w:r w:rsidR="00E92406">
        <w:t xml:space="preserve">han any picturesque </w:t>
      </w:r>
      <w:r w:rsidR="00AE0AC3">
        <w:t xml:space="preserve">version </w:t>
      </w:r>
      <w:r w:rsidR="00E92406">
        <w:t>of</w:t>
      </w:r>
      <w:r w:rsidR="00254B89">
        <w:t xml:space="preserve"> </w:t>
      </w:r>
      <w:proofErr w:type="spellStart"/>
      <w:r w:rsidR="00254B89">
        <w:t>Downton</w:t>
      </w:r>
      <w:proofErr w:type="spellEnd"/>
      <w:r w:rsidR="00254B89">
        <w:t xml:space="preserve"> Abbey.</w:t>
      </w:r>
    </w:p>
    <w:p w:rsidR="00254B89" w:rsidRDefault="00254B89"/>
    <w:p w:rsidR="00254B89" w:rsidRDefault="00254B89" w:rsidP="00FA45E9">
      <w:pPr>
        <w:ind w:firstLine="720"/>
      </w:pPr>
      <w:r>
        <w:t xml:space="preserve">In a later chapter, Light </w:t>
      </w:r>
      <w:r w:rsidR="00A86456" w:rsidRPr="00A86456">
        <w:t>maintain</w:t>
      </w:r>
      <w:r w:rsidR="00A86456">
        <w:t>s</w:t>
      </w:r>
      <w:r w:rsidR="00164188">
        <w:t xml:space="preserve"> </w:t>
      </w:r>
      <w:r>
        <w:t>that there is no point in returning to the past if the result is only an ‘amorphous p</w:t>
      </w:r>
      <w:r w:rsidR="00DA0F87">
        <w:t>ity’.  The a</w:t>
      </w:r>
      <w:r>
        <w:t>nger</w:t>
      </w:r>
      <w:r w:rsidR="00DA0F87">
        <w:t xml:space="preserve"> that </w:t>
      </w:r>
      <w:r w:rsidR="00970A13">
        <w:t xml:space="preserve">she felt as she stood in </w:t>
      </w:r>
      <w:proofErr w:type="spellStart"/>
      <w:r w:rsidR="00970A13">
        <w:t>Brandwood</w:t>
      </w:r>
      <w:proofErr w:type="spellEnd"/>
      <w:r w:rsidR="00970A13">
        <w:t xml:space="preserve"> End Cemetery</w:t>
      </w:r>
      <w:r>
        <w:t xml:space="preserve">, she tells us, is ‘more bracing’. </w:t>
      </w:r>
      <w:r w:rsidR="00601161">
        <w:t xml:space="preserve">Yet </w:t>
      </w:r>
      <w:r w:rsidR="00904326">
        <w:t xml:space="preserve">this book was </w:t>
      </w:r>
      <w:r w:rsidR="00970A13">
        <w:t>n</w:t>
      </w:r>
      <w:r w:rsidR="00904326">
        <w:t>ot written</w:t>
      </w:r>
      <w:r w:rsidR="00601161">
        <w:t xml:space="preserve"> in a spirit of </w:t>
      </w:r>
      <w:r w:rsidR="007D0C33">
        <w:t>outrage</w:t>
      </w:r>
      <w:r>
        <w:t xml:space="preserve">. </w:t>
      </w:r>
      <w:r w:rsidR="00601161">
        <w:t xml:space="preserve">A </w:t>
      </w:r>
      <w:r w:rsidR="003B482F" w:rsidRPr="003B482F">
        <w:t>persistent</w:t>
      </w:r>
      <w:r w:rsidR="00601161">
        <w:t xml:space="preserve"> mourning </w:t>
      </w:r>
      <w:r w:rsidR="00827BD4">
        <w:t>for people who lived</w:t>
      </w:r>
      <w:r>
        <w:t xml:space="preserve"> in c</w:t>
      </w:r>
      <w:r w:rsidR="00601161">
        <w:t xml:space="preserve">onditions of constant struggle </w:t>
      </w:r>
      <w:r>
        <w:t xml:space="preserve">washes over </w:t>
      </w:r>
      <w:r w:rsidR="00734266">
        <w:t xml:space="preserve">Light’s </w:t>
      </w:r>
      <w:r>
        <w:t>indignation at the odds that were stacke</w:t>
      </w:r>
      <w:r w:rsidR="00673F36">
        <w:t xml:space="preserve">d against them. </w:t>
      </w:r>
      <w:r w:rsidR="00CC52A1">
        <w:t xml:space="preserve">The only </w:t>
      </w:r>
      <w:r>
        <w:t>ancestral home</w:t>
      </w:r>
      <w:r w:rsidR="00673F36">
        <w:t xml:space="preserve"> </w:t>
      </w:r>
      <w:r w:rsidR="00CC52A1">
        <w:t xml:space="preserve">she wants to </w:t>
      </w:r>
      <w:r w:rsidR="00A86456">
        <w:t xml:space="preserve">identify </w:t>
      </w:r>
      <w:r w:rsidR="00CC52A1">
        <w:t xml:space="preserve">is </w:t>
      </w:r>
      <w:r w:rsidR="00673F36">
        <w:t>the workhouse</w:t>
      </w:r>
      <w:r w:rsidR="00CC52A1">
        <w:t xml:space="preserve">, the institution which </w:t>
      </w:r>
      <w:r>
        <w:t>haunts this book.</w:t>
      </w:r>
      <w:r w:rsidR="00E92406">
        <w:t xml:space="preserve">  </w:t>
      </w:r>
      <w:r w:rsidR="0027003E">
        <w:t>H</w:t>
      </w:r>
      <w:r w:rsidR="00970A13">
        <w:t>er great-g</w:t>
      </w:r>
      <w:r w:rsidR="0027003E">
        <w:t>r</w:t>
      </w:r>
      <w:r w:rsidR="00970A13">
        <w:t>andmother, Sarah Hill,</w:t>
      </w:r>
      <w:r w:rsidR="00CC52A1">
        <w:t xml:space="preserve"> is a pitiful representative of</w:t>
      </w:r>
      <w:r w:rsidR="00FE568B">
        <w:t xml:space="preserve"> </w:t>
      </w:r>
      <w:r w:rsidR="0027003E">
        <w:t xml:space="preserve">the </w:t>
      </w:r>
      <w:r w:rsidR="00FE568B">
        <w:t>poor</w:t>
      </w:r>
      <w:r w:rsidR="0027003E">
        <w:t xml:space="preserve"> who </w:t>
      </w:r>
      <w:r w:rsidR="00601161">
        <w:t xml:space="preserve">travel </w:t>
      </w:r>
      <w:r w:rsidR="0027003E">
        <w:t xml:space="preserve">through </w:t>
      </w:r>
      <w:r w:rsidR="00673F36">
        <w:t xml:space="preserve">her </w:t>
      </w:r>
      <w:r w:rsidR="0027003E">
        <w:t>recon</w:t>
      </w:r>
      <w:r w:rsidR="00CC52A1">
        <w:t>structions of the past.  The daughter of</w:t>
      </w:r>
      <w:r w:rsidR="0027003E">
        <w:t xml:space="preserve"> an unmarried and destitute servant</w:t>
      </w:r>
      <w:r w:rsidR="00016128">
        <w:t xml:space="preserve"> girl</w:t>
      </w:r>
      <w:r w:rsidR="0027003E">
        <w:t>, Sarah sp</w:t>
      </w:r>
      <w:r w:rsidR="00673F36">
        <w:t xml:space="preserve">ent the first eight years of her life in the </w:t>
      </w:r>
      <w:r w:rsidR="00673F36">
        <w:lastRenderedPageBreak/>
        <w:t>Cheltenham workhouse where she was born.</w:t>
      </w:r>
      <w:r w:rsidR="00970A13">
        <w:t xml:space="preserve"> </w:t>
      </w:r>
      <w:r w:rsidR="00016128">
        <w:t xml:space="preserve"> She was not the kind of </w:t>
      </w:r>
      <w:r w:rsidR="00CC52A1">
        <w:t xml:space="preserve">fictional </w:t>
      </w:r>
      <w:r w:rsidR="00016128">
        <w:t xml:space="preserve">orphan who could transcend the forlorn circumstances of her childhood.  Yet she survived, </w:t>
      </w:r>
      <w:r w:rsidR="009B152A">
        <w:t>as many of her fell</w:t>
      </w:r>
      <w:r w:rsidR="00601161">
        <w:t xml:space="preserve">ow inmates did not, </w:t>
      </w:r>
      <w:r w:rsidR="00016128">
        <w:t xml:space="preserve">and was eventually rescued by her grandmother.  She </w:t>
      </w:r>
      <w:r w:rsidR="00651D3E">
        <w:t xml:space="preserve">was taken </w:t>
      </w:r>
      <w:r w:rsidR="00016128">
        <w:t xml:space="preserve">to Wales, and became, like her mother, a </w:t>
      </w:r>
      <w:r w:rsidR="003B482F">
        <w:t xml:space="preserve">domestic </w:t>
      </w:r>
      <w:r w:rsidR="00016128">
        <w:t>servant.  Later she married a farm carter.</w:t>
      </w:r>
      <w:r w:rsidR="002168C6">
        <w:t xml:space="preserve"> Perhaps her early p</w:t>
      </w:r>
      <w:r w:rsidR="00CC52A1">
        <w:t>rivations had damaged</w:t>
      </w:r>
      <w:r w:rsidR="002168C6">
        <w:t xml:space="preserve"> her he</w:t>
      </w:r>
      <w:r w:rsidR="00CC52A1">
        <w:t>alth, mental and physical.  I</w:t>
      </w:r>
      <w:r w:rsidR="002168C6">
        <w:t xml:space="preserve">n 1911 she was admitted to </w:t>
      </w:r>
      <w:proofErr w:type="spellStart"/>
      <w:r w:rsidR="00FD6CED">
        <w:t>Netherne</w:t>
      </w:r>
      <w:proofErr w:type="spellEnd"/>
      <w:r w:rsidR="00FD6CED">
        <w:t xml:space="preserve"> County Asylum, </w:t>
      </w:r>
      <w:r w:rsidR="002168C6">
        <w:t xml:space="preserve">a </w:t>
      </w:r>
      <w:r w:rsidR="00560DB7">
        <w:t xml:space="preserve">vast </w:t>
      </w:r>
      <w:r w:rsidR="006A0524">
        <w:t>public institut</w:t>
      </w:r>
      <w:r w:rsidR="00FD6CED">
        <w:t>i</w:t>
      </w:r>
      <w:r w:rsidR="006A0524">
        <w:t>o</w:t>
      </w:r>
      <w:r w:rsidR="00FD6CED">
        <w:t>n</w:t>
      </w:r>
      <w:r w:rsidR="006A0524">
        <w:t xml:space="preserve"> for the insane</w:t>
      </w:r>
      <w:r w:rsidR="002168C6">
        <w:t xml:space="preserve">, where </w:t>
      </w:r>
      <w:r w:rsidR="005851C4">
        <w:t>she was to die</w:t>
      </w:r>
      <w:r w:rsidR="002168C6">
        <w:t xml:space="preserve"> of ‘exhaustion’ after </w:t>
      </w:r>
      <w:r w:rsidR="005851C4">
        <w:t xml:space="preserve">a few </w:t>
      </w:r>
      <w:r w:rsidR="002168C6">
        <w:t>days of mania. She was fifty-three years old.</w:t>
      </w:r>
    </w:p>
    <w:p w:rsidR="00FE2D7E" w:rsidRDefault="00FE2D7E"/>
    <w:p w:rsidR="00164188" w:rsidRDefault="003B482F" w:rsidP="00674AA0">
      <w:pPr>
        <w:ind w:firstLine="720"/>
      </w:pPr>
      <w:r>
        <w:t xml:space="preserve">This is </w:t>
      </w:r>
      <w:r w:rsidR="00566ABA">
        <w:t>an unhappy</w:t>
      </w:r>
      <w:r w:rsidR="007B7AA4">
        <w:t xml:space="preserve"> </w:t>
      </w:r>
      <w:r>
        <w:t>story.  And yet n</w:t>
      </w:r>
      <w:r w:rsidR="00FE2D7E">
        <w:t>othing can be know</w:t>
      </w:r>
      <w:r w:rsidR="00C42857">
        <w:t>n</w:t>
      </w:r>
      <w:r w:rsidR="00FE2D7E">
        <w:t xml:space="preserve"> of Sarah’s personality, </w:t>
      </w:r>
      <w:r w:rsidR="00C42857">
        <w:t xml:space="preserve">or </w:t>
      </w:r>
      <w:r w:rsidR="005851C4">
        <w:t xml:space="preserve">how she felt about </w:t>
      </w:r>
      <w:r w:rsidR="00B72290">
        <w:t xml:space="preserve">her origins in </w:t>
      </w:r>
      <w:r w:rsidR="007D0C33">
        <w:t>the workhouse</w:t>
      </w:r>
      <w:r w:rsidR="000C7C7E">
        <w:t xml:space="preserve">. </w:t>
      </w:r>
      <w:r w:rsidR="005851C4">
        <w:t>Was sh</w:t>
      </w:r>
      <w:r w:rsidR="00560DB7">
        <w:t>e ashamed, resentf</w:t>
      </w:r>
      <w:r w:rsidR="006A0524">
        <w:t xml:space="preserve">ul, or resigned? </w:t>
      </w:r>
      <w:proofErr w:type="gramStart"/>
      <w:r w:rsidR="006A0524">
        <w:t>Or</w:t>
      </w:r>
      <w:r w:rsidR="005851C4">
        <w:t xml:space="preserve"> </w:t>
      </w:r>
      <w:r w:rsidR="00560DB7">
        <w:t xml:space="preserve">grateful for better times, and </w:t>
      </w:r>
      <w:r w:rsidR="005851C4">
        <w:t>irrepressibly</w:t>
      </w:r>
      <w:r w:rsidR="007B7AA4">
        <w:t xml:space="preserve"> cheerful</w:t>
      </w:r>
      <w:r w:rsidR="005851C4">
        <w:t>?</w:t>
      </w:r>
      <w:proofErr w:type="gramEnd"/>
      <w:r w:rsidR="005851C4">
        <w:t xml:space="preserve">  She had</w:t>
      </w:r>
      <w:r w:rsidR="00560DB7">
        <w:t>, after all,</w:t>
      </w:r>
      <w:r w:rsidR="005851C4">
        <w:t xml:space="preserve"> become a wife,</w:t>
      </w:r>
      <w:r w:rsidR="00967466">
        <w:t xml:space="preserve"> and the mother of two girls and a boy</w:t>
      </w:r>
      <w:r w:rsidR="00560DB7">
        <w:t>.  P</w:t>
      </w:r>
      <w:r w:rsidR="005851C4">
        <w:t xml:space="preserve">erhaps </w:t>
      </w:r>
      <w:r w:rsidR="001E21CD">
        <w:t xml:space="preserve">she </w:t>
      </w:r>
      <w:r w:rsidR="001E21CD" w:rsidRPr="001E21CD">
        <w:t>achieve</w:t>
      </w:r>
      <w:r w:rsidR="001E21CD">
        <w:t xml:space="preserve">d a level of contentment that made </w:t>
      </w:r>
      <w:r w:rsidR="00560DB7">
        <w:t xml:space="preserve">her grim </w:t>
      </w:r>
      <w:r w:rsidR="00B60E15">
        <w:t xml:space="preserve">start </w:t>
      </w:r>
      <w:r w:rsidR="00560DB7">
        <w:t xml:space="preserve">seem irrelevant. </w:t>
      </w:r>
      <w:r w:rsidR="007D0C33">
        <w:t xml:space="preserve">Her </w:t>
      </w:r>
      <w:r w:rsidR="005851C4">
        <w:t>final days were desperate, but, as Light</w:t>
      </w:r>
      <w:r w:rsidR="00DF0D91">
        <w:t xml:space="preserve"> observes</w:t>
      </w:r>
      <w:r w:rsidR="005851C4">
        <w:t xml:space="preserve">, the ‘ending is not the most important part of a life’. </w:t>
      </w:r>
      <w:r w:rsidR="00560DB7">
        <w:t xml:space="preserve"> Only the scantiest facts about Sarah’s </w:t>
      </w:r>
      <w:r w:rsidR="00FE568B">
        <w:t xml:space="preserve">experiences </w:t>
      </w:r>
      <w:r w:rsidR="00651D3E">
        <w:t>survive;</w:t>
      </w:r>
      <w:r w:rsidR="00560DB7">
        <w:t xml:space="preserve"> bolstered, in Light’s</w:t>
      </w:r>
      <w:r w:rsidR="00651D3E">
        <w:t xml:space="preserve"> narrative</w:t>
      </w:r>
      <w:r w:rsidR="00560DB7">
        <w:t xml:space="preserve">, by a barrage of </w:t>
      </w:r>
      <w:r w:rsidR="000C7C7E">
        <w:t xml:space="preserve">information </w:t>
      </w:r>
      <w:r w:rsidR="00560DB7">
        <w:t xml:space="preserve">about the iniquities of the workhouse system, in Cheltenham and elsewhere.  </w:t>
      </w:r>
      <w:r w:rsidR="00FD6CED">
        <w:t>‘She was a nobody who had left nothing behind except her children’, Light</w:t>
      </w:r>
      <w:r w:rsidR="00164188">
        <w:t xml:space="preserve"> remarks</w:t>
      </w:r>
      <w:r w:rsidR="00FD6CED">
        <w:t xml:space="preserve">, echoing </w:t>
      </w:r>
      <w:r w:rsidR="00164188">
        <w:t>her bitter comment on the anonymity that had swallowed up</w:t>
      </w:r>
      <w:r w:rsidR="009B152A">
        <w:t xml:space="preserve"> Evelyn</w:t>
      </w:r>
      <w:r w:rsidR="00967466">
        <w:t>,</w:t>
      </w:r>
      <w:r w:rsidR="009B152A">
        <w:t xml:space="preserve"> her grandmother</w:t>
      </w:r>
      <w:r w:rsidR="00FD6CED">
        <w:t xml:space="preserve">.  </w:t>
      </w:r>
    </w:p>
    <w:p w:rsidR="00164188" w:rsidRDefault="00164188"/>
    <w:p w:rsidR="00FE2D7E" w:rsidRDefault="001E21CD" w:rsidP="00674AA0">
      <w:pPr>
        <w:ind w:firstLine="720"/>
      </w:pPr>
      <w:r>
        <w:t xml:space="preserve">Given </w:t>
      </w:r>
      <w:r w:rsidR="00A86456">
        <w:t xml:space="preserve">the passing of sufficient </w:t>
      </w:r>
      <w:r>
        <w:t xml:space="preserve">years, </w:t>
      </w:r>
      <w:r w:rsidR="00055E75">
        <w:t xml:space="preserve">that’s an </w:t>
      </w:r>
      <w:r>
        <w:t xml:space="preserve">observation </w:t>
      </w:r>
      <w:r w:rsidR="00B60E15">
        <w:t xml:space="preserve">that </w:t>
      </w:r>
      <w:r>
        <w:t>will ap</w:t>
      </w:r>
      <w:r w:rsidR="00B60E15">
        <w:t xml:space="preserve">ply to most </w:t>
      </w:r>
      <w:r w:rsidR="00E14330">
        <w:t xml:space="preserve">of us. </w:t>
      </w:r>
      <w:r w:rsidR="00CD2946">
        <w:t>Light conc</w:t>
      </w:r>
      <w:r>
        <w:t xml:space="preserve">entrates on </w:t>
      </w:r>
      <w:r w:rsidR="00CD2946">
        <w:t xml:space="preserve">nineteenth and early twentieth-century lives, </w:t>
      </w:r>
      <w:r w:rsidR="00B60E15">
        <w:t xml:space="preserve">as genealogists </w:t>
      </w:r>
      <w:r w:rsidR="00A56854">
        <w:t xml:space="preserve">usually </w:t>
      </w:r>
      <w:r w:rsidR="00B60E15">
        <w:t xml:space="preserve">do, </w:t>
      </w:r>
      <w:r w:rsidR="001A2041">
        <w:t>busily</w:t>
      </w:r>
      <w:r w:rsidR="00FA45E9">
        <w:t xml:space="preserve"> </w:t>
      </w:r>
      <w:r w:rsidR="001A2041">
        <w:t xml:space="preserve">listing </w:t>
      </w:r>
      <w:r w:rsidR="00651D3E">
        <w:t>names and networks</w:t>
      </w:r>
      <w:r w:rsidR="00FE568B">
        <w:t xml:space="preserve">, </w:t>
      </w:r>
      <w:r w:rsidR="00023613">
        <w:t xml:space="preserve">and </w:t>
      </w:r>
      <w:r w:rsidR="00601161">
        <w:t xml:space="preserve">presenting </w:t>
      </w:r>
      <w:r w:rsidR="00273515">
        <w:t xml:space="preserve">what </w:t>
      </w:r>
      <w:r w:rsidR="00273515" w:rsidRPr="00273515">
        <w:t>information</w:t>
      </w:r>
      <w:r w:rsidR="00273515">
        <w:t xml:space="preserve"> can be </w:t>
      </w:r>
      <w:r w:rsidR="00273515" w:rsidRPr="00273515">
        <w:t>recover</w:t>
      </w:r>
      <w:r w:rsidR="00273515">
        <w:t xml:space="preserve">ed about </w:t>
      </w:r>
      <w:r w:rsidR="00B60E15">
        <w:t>the</w:t>
      </w:r>
      <w:r w:rsidR="009B31F0">
        <w:t>ir</w:t>
      </w:r>
      <w:r w:rsidR="00FE568B">
        <w:t xml:space="preserve"> tribulations and</w:t>
      </w:r>
      <w:r w:rsidR="00BA0338">
        <w:t xml:space="preserve"> (more rarely) triumphs</w:t>
      </w:r>
      <w:r w:rsidR="00FC6E6C">
        <w:t xml:space="preserve"> as they slid into destitution or clambered into respectability</w:t>
      </w:r>
      <w:r w:rsidR="00FD6CED">
        <w:t xml:space="preserve">.  But </w:t>
      </w:r>
      <w:r w:rsidR="00651D3E">
        <w:t xml:space="preserve">her </w:t>
      </w:r>
      <w:r w:rsidR="009B31F0">
        <w:t xml:space="preserve">forebears </w:t>
      </w:r>
      <w:r w:rsidR="00B72290">
        <w:t xml:space="preserve">were for the </w:t>
      </w:r>
      <w:r w:rsidR="00967466">
        <w:t>most part poor, and poverty doesn’</w:t>
      </w:r>
      <w:r w:rsidR="009E5EA1">
        <w:t xml:space="preserve">t bequeath </w:t>
      </w:r>
      <w:r w:rsidR="00A15A81">
        <w:t xml:space="preserve">much in the way of </w:t>
      </w:r>
      <w:r w:rsidR="00B72290">
        <w:t>documentation</w:t>
      </w:r>
      <w:r w:rsidR="008F68A4">
        <w:t>.  There are no letters or</w:t>
      </w:r>
      <w:r w:rsidR="00B72290">
        <w:t xml:space="preserve"> journal</w:t>
      </w:r>
      <w:r w:rsidR="006C266D">
        <w:t xml:space="preserve">s, </w:t>
      </w:r>
      <w:r w:rsidR="008F68A4">
        <w:t>no memoirs, and few photographs. Instead, we are supplied with</w:t>
      </w:r>
      <w:r w:rsidR="006C266D">
        <w:t xml:space="preserve"> </w:t>
      </w:r>
      <w:r w:rsidR="00182887">
        <w:t xml:space="preserve">an array of </w:t>
      </w:r>
      <w:r w:rsidR="006C266D">
        <w:t xml:space="preserve">scattered </w:t>
      </w:r>
      <w:r w:rsidR="00182887">
        <w:t xml:space="preserve">and sometimes confusing </w:t>
      </w:r>
      <w:r w:rsidR="006C266D">
        <w:t>facts –</w:t>
      </w:r>
      <w:r w:rsidR="00967466">
        <w:t xml:space="preserve"> dates of births and</w:t>
      </w:r>
      <w:r w:rsidR="006C266D">
        <w:t xml:space="preserve"> deaths, marriages, census information </w:t>
      </w:r>
      <w:r w:rsidR="00601161">
        <w:t xml:space="preserve">recording </w:t>
      </w:r>
      <w:r w:rsidR="006C266D">
        <w:t>addresses and occupations</w:t>
      </w:r>
      <w:r w:rsidR="00651D3E">
        <w:t>, details of wills</w:t>
      </w:r>
      <w:r w:rsidR="006C266D">
        <w:t xml:space="preserve">. </w:t>
      </w:r>
      <w:r w:rsidR="00A15A81">
        <w:t xml:space="preserve"> Light </w:t>
      </w:r>
      <w:r w:rsidR="00A371DE">
        <w:t>wants to rescue her ancestors from the homogeneity of poverty, but the kind of personal material that would enable her to endow them wi</w:t>
      </w:r>
      <w:r w:rsidR="004D1992">
        <w:t>th the substance of fully-</w:t>
      </w:r>
      <w:proofErr w:type="spellStart"/>
      <w:r w:rsidR="008262B2">
        <w:t>realis</w:t>
      </w:r>
      <w:r w:rsidR="00A371DE">
        <w:t>ed</w:t>
      </w:r>
      <w:proofErr w:type="spellEnd"/>
      <w:r w:rsidR="00A371DE">
        <w:t xml:space="preserve"> individuality</w:t>
      </w:r>
      <w:r w:rsidR="00651D3E">
        <w:t xml:space="preserve"> doesn’t exist</w:t>
      </w:r>
      <w:r w:rsidR="00A371DE">
        <w:t xml:space="preserve">. </w:t>
      </w:r>
      <w:r w:rsidR="00651D3E">
        <w:t>It was possible to discover</w:t>
      </w:r>
      <w:r w:rsidR="00A15A81">
        <w:t xml:space="preserve"> enough </w:t>
      </w:r>
      <w:r w:rsidR="00967466">
        <w:t xml:space="preserve">to </w:t>
      </w:r>
      <w:r w:rsidR="008F68A4">
        <w:t>give an outline</w:t>
      </w:r>
      <w:r w:rsidR="00A15A81">
        <w:t xml:space="preserve"> of</w:t>
      </w:r>
      <w:r w:rsidR="009E5EA1">
        <w:t xml:space="preserve"> the working lives</w:t>
      </w:r>
      <w:r w:rsidR="008262B2">
        <w:t xml:space="preserve"> she</w:t>
      </w:r>
      <w:r w:rsidR="00FA45E9">
        <w:t xml:space="preserve"> examines</w:t>
      </w:r>
      <w:r w:rsidR="008F68A4">
        <w:t xml:space="preserve">, but not much more.  </w:t>
      </w:r>
      <w:r w:rsidR="008262B2">
        <w:t>Unlike many family historians, s</w:t>
      </w:r>
      <w:r w:rsidR="001F0455">
        <w:t xml:space="preserve">he </w:t>
      </w:r>
      <w:r w:rsidR="008262B2">
        <w:t xml:space="preserve">holds out against the </w:t>
      </w:r>
      <w:r w:rsidR="001F0455">
        <w:t>temptat</w:t>
      </w:r>
      <w:r w:rsidR="008262B2">
        <w:t xml:space="preserve">ion to speculate, or </w:t>
      </w:r>
      <w:proofErr w:type="spellStart"/>
      <w:r w:rsidR="008262B2">
        <w:t>fictionalis</w:t>
      </w:r>
      <w:r w:rsidR="001F0455">
        <w:t>e</w:t>
      </w:r>
      <w:proofErr w:type="spellEnd"/>
      <w:r w:rsidR="001F0455">
        <w:t>, though there are suggestive beginnings for many a novel in wh</w:t>
      </w:r>
      <w:r w:rsidR="00B82178">
        <w:t xml:space="preserve">at she has turned up among the </w:t>
      </w:r>
      <w:r w:rsidR="001F0455">
        <w:t xml:space="preserve">public records. </w:t>
      </w:r>
      <w:r w:rsidR="00A371DE">
        <w:t>Instead,</w:t>
      </w:r>
      <w:r w:rsidR="008F68A4">
        <w:t xml:space="preserve"> </w:t>
      </w:r>
      <w:r w:rsidR="00A15A81">
        <w:t xml:space="preserve">she </w:t>
      </w:r>
      <w:r w:rsidR="00FD6CED">
        <w:t>doggedly fulfi</w:t>
      </w:r>
      <w:r w:rsidR="007D0C33">
        <w:t>ls her promise to address ‘big q</w:t>
      </w:r>
      <w:r w:rsidR="00FD6CED">
        <w:t xml:space="preserve">uestions’, </w:t>
      </w:r>
      <w:r w:rsidR="00A371DE">
        <w:t xml:space="preserve">and </w:t>
      </w:r>
      <w:r w:rsidR="00FD6CED">
        <w:t>we are pulled away f</w:t>
      </w:r>
      <w:r w:rsidR="007D0C33">
        <w:t>r</w:t>
      </w:r>
      <w:r w:rsidR="00FD6CED">
        <w:t>o</w:t>
      </w:r>
      <w:r w:rsidR="007D0C33">
        <w:t xml:space="preserve">m </w:t>
      </w:r>
      <w:r w:rsidR="008F68A4">
        <w:t>glimpsed</w:t>
      </w:r>
      <w:r w:rsidR="00B72290">
        <w:t xml:space="preserve"> </w:t>
      </w:r>
      <w:r w:rsidR="008F68A4">
        <w:t xml:space="preserve">episodes </w:t>
      </w:r>
      <w:r w:rsidR="00A15A81">
        <w:t xml:space="preserve">in </w:t>
      </w:r>
      <w:r w:rsidR="00651D3E">
        <w:t xml:space="preserve">individual </w:t>
      </w:r>
      <w:r w:rsidR="00A15A81">
        <w:t xml:space="preserve">lives </w:t>
      </w:r>
      <w:r w:rsidR="007D0C33">
        <w:t>into condensed accounts of the social and regional history</w:t>
      </w:r>
      <w:r w:rsidR="00A15A81">
        <w:t xml:space="preserve"> that bore down upon them</w:t>
      </w:r>
      <w:r w:rsidR="00B72290">
        <w:t>.</w:t>
      </w:r>
      <w:r w:rsidR="009E5EA1">
        <w:t xml:space="preserve"> This double approach </w:t>
      </w:r>
      <w:r w:rsidR="001C023C">
        <w:t xml:space="preserve">creates </w:t>
      </w:r>
      <w:r w:rsidR="00A15A81">
        <w:t xml:space="preserve">awkwardly abrupt switches in the tone of the book, as </w:t>
      </w:r>
      <w:r w:rsidR="00273515">
        <w:t xml:space="preserve">it </w:t>
      </w:r>
      <w:r w:rsidR="00A77F85">
        <w:t>moves between</w:t>
      </w:r>
      <w:r w:rsidR="00A15A81">
        <w:t xml:space="preserve"> snatches of insight into the drudgeries expe</w:t>
      </w:r>
      <w:r w:rsidR="00166438">
        <w:t xml:space="preserve">rienced by long-dead </w:t>
      </w:r>
      <w:proofErr w:type="spellStart"/>
      <w:r w:rsidR="00166438">
        <w:t>labourers</w:t>
      </w:r>
      <w:proofErr w:type="spellEnd"/>
      <w:r w:rsidR="00166438">
        <w:t xml:space="preserve"> and servants</w:t>
      </w:r>
      <w:r w:rsidR="00A77F85">
        <w:t xml:space="preserve"> and </w:t>
      </w:r>
      <w:r w:rsidR="001C023C">
        <w:t xml:space="preserve">Light’s </w:t>
      </w:r>
      <w:r w:rsidR="00182887">
        <w:t xml:space="preserve">attempts to explain </w:t>
      </w:r>
      <w:r w:rsidR="00273515">
        <w:t>the wider context of their travails.</w:t>
      </w:r>
    </w:p>
    <w:p w:rsidR="00273515" w:rsidRDefault="00273515"/>
    <w:p w:rsidR="000A21CA" w:rsidRDefault="007F4061" w:rsidP="00674AA0">
      <w:pPr>
        <w:ind w:firstLine="720"/>
      </w:pPr>
      <w:r>
        <w:t>The</w:t>
      </w:r>
      <w:r w:rsidR="00273515">
        <w:t xml:space="preserve"> </w:t>
      </w:r>
      <w:r w:rsidR="009B31F0">
        <w:t>drive t</w:t>
      </w:r>
      <w:r w:rsidR="00DD2601">
        <w:t>o translate the personal into something</w:t>
      </w:r>
      <w:r w:rsidR="009B31F0">
        <w:t xml:space="preserve"> emphatically political </w:t>
      </w:r>
      <w:r w:rsidR="00DD2601">
        <w:t>creates some degree of incoherence</w:t>
      </w:r>
      <w:r w:rsidR="007A4ABF">
        <w:t xml:space="preserve">, but it </w:t>
      </w:r>
      <w:r w:rsidR="00273515">
        <w:t>does have the advantage</w:t>
      </w:r>
      <w:r w:rsidR="007A4ABF">
        <w:t xml:space="preserve"> of </w:t>
      </w:r>
      <w:r w:rsidR="00EA5DA1">
        <w:t xml:space="preserve">adding variety to </w:t>
      </w:r>
      <w:r w:rsidR="00273515">
        <w:t>w</w:t>
      </w:r>
      <w:r>
        <w:t xml:space="preserve">hat would otherwise </w:t>
      </w:r>
      <w:r w:rsidR="007E1209">
        <w:t xml:space="preserve">be </w:t>
      </w:r>
      <w:r>
        <w:t xml:space="preserve">a dispiriting vista </w:t>
      </w:r>
      <w:r w:rsidR="00273515">
        <w:t xml:space="preserve">of oppression and want. </w:t>
      </w:r>
      <w:r w:rsidR="00055E75">
        <w:t xml:space="preserve"> </w:t>
      </w:r>
      <w:r w:rsidR="00055E75">
        <w:lastRenderedPageBreak/>
        <w:t xml:space="preserve">The mood lifts </w:t>
      </w:r>
      <w:r w:rsidR="00273515">
        <w:t xml:space="preserve">when </w:t>
      </w:r>
      <w:r w:rsidR="00055E75">
        <w:t xml:space="preserve">Light </w:t>
      </w:r>
      <w:r w:rsidR="00273515">
        <w:t xml:space="preserve">steps back from the </w:t>
      </w:r>
      <w:r w:rsidR="00A25F12">
        <w:t xml:space="preserve">afflictions </w:t>
      </w:r>
      <w:r w:rsidR="00273515">
        <w:t xml:space="preserve">of </w:t>
      </w:r>
      <w:r w:rsidR="00166438">
        <w:t>mem</w:t>
      </w:r>
      <w:r w:rsidR="00816691">
        <w:t xml:space="preserve">bers of </w:t>
      </w:r>
      <w:r w:rsidR="00273515">
        <w:t xml:space="preserve">her family, and turns instead to the </w:t>
      </w:r>
      <w:r w:rsidR="00385149">
        <w:t xml:space="preserve">shifting </w:t>
      </w:r>
      <w:r w:rsidR="00273515">
        <w:t xml:space="preserve">landscapes of religion, </w:t>
      </w:r>
      <w:proofErr w:type="spellStart"/>
      <w:r w:rsidR="00FA0DD3">
        <w:t>labour</w:t>
      </w:r>
      <w:proofErr w:type="spellEnd"/>
      <w:r w:rsidR="00FA0DD3">
        <w:t xml:space="preserve"> </w:t>
      </w:r>
      <w:r w:rsidR="00273515">
        <w:t>and locality that</w:t>
      </w:r>
      <w:r w:rsidR="00FA0DD3">
        <w:t xml:space="preserve"> framed their lives</w:t>
      </w:r>
      <w:r w:rsidR="00273515">
        <w:t xml:space="preserve">.  </w:t>
      </w:r>
      <w:r w:rsidR="00385149">
        <w:t xml:space="preserve">It is easy to </w:t>
      </w:r>
      <w:r w:rsidR="009D4AF2">
        <w:t xml:space="preserve">suppose </w:t>
      </w:r>
      <w:r w:rsidR="00385149">
        <w:t>that our</w:t>
      </w:r>
      <w:r w:rsidR="00EA5DA1">
        <w:t xml:space="preserve"> forebears</w:t>
      </w:r>
      <w:r w:rsidR="00385149">
        <w:t xml:space="preserve">, particularly if they were </w:t>
      </w:r>
      <w:r w:rsidR="009D4AF2">
        <w:t xml:space="preserve">predominantly </w:t>
      </w:r>
      <w:r w:rsidR="006937AB">
        <w:t>farm hands or</w:t>
      </w:r>
      <w:r w:rsidR="00166438">
        <w:t xml:space="preserve"> in domestic service</w:t>
      </w:r>
      <w:r w:rsidR="00385149">
        <w:t>, sa</w:t>
      </w:r>
      <w:r w:rsidR="009D4AF2">
        <w:t xml:space="preserve">t meekly in their native </w:t>
      </w:r>
      <w:r w:rsidR="00166438">
        <w:t xml:space="preserve">settlements </w:t>
      </w:r>
      <w:r w:rsidR="009D4AF2">
        <w:t>for generation after generation</w:t>
      </w:r>
      <w:r w:rsidR="00F41D7F">
        <w:t>, waiting for the modern world to reach them</w:t>
      </w:r>
      <w:r w:rsidR="009D4AF2">
        <w:t>.  In</w:t>
      </w:r>
      <w:r w:rsidR="00023613">
        <w:t xml:space="preserve"> practice</w:t>
      </w:r>
      <w:r w:rsidR="009D4AF2">
        <w:t xml:space="preserve">, </w:t>
      </w:r>
      <w:r w:rsidR="00B6378E">
        <w:t>ambition or necessity would regularly prompt them to up sticks and try their luck in a different market</w:t>
      </w:r>
      <w:r w:rsidR="00DA70D5">
        <w:t xml:space="preserve">. </w:t>
      </w:r>
      <w:r w:rsidR="00644220">
        <w:t>Restless movement characterizes the historie</w:t>
      </w:r>
      <w:r w:rsidR="00FA0DD3">
        <w:t xml:space="preserve">s she describes, as </w:t>
      </w:r>
      <w:r w:rsidR="001A2041">
        <w:t xml:space="preserve">a succession of </w:t>
      </w:r>
      <w:r w:rsidR="00FA0DD3">
        <w:t xml:space="preserve">Williams and </w:t>
      </w:r>
      <w:proofErr w:type="spellStart"/>
      <w:r w:rsidR="00FA0DD3">
        <w:t>Sarahs</w:t>
      </w:r>
      <w:proofErr w:type="spellEnd"/>
      <w:r w:rsidR="00FA0DD3">
        <w:t xml:space="preserve"> and Georges</w:t>
      </w:r>
      <w:r w:rsidR="00644220">
        <w:t xml:space="preserve"> </w:t>
      </w:r>
      <w:r w:rsidR="004D1992">
        <w:t>journeyed</w:t>
      </w:r>
      <w:r w:rsidR="004623EC">
        <w:t xml:space="preserve"> </w:t>
      </w:r>
      <w:r w:rsidR="00644220">
        <w:t>from place to place in search of employment, or</w:t>
      </w:r>
      <w:r w:rsidR="00F41D7F">
        <w:t xml:space="preserve"> </w:t>
      </w:r>
      <w:r w:rsidR="00DA681D">
        <w:t xml:space="preserve">new </w:t>
      </w:r>
      <w:r w:rsidR="00F41D7F">
        <w:t>and</w:t>
      </w:r>
      <w:r w:rsidR="00644220">
        <w:t xml:space="preserve"> better employment. </w:t>
      </w:r>
      <w:r w:rsidR="00616FC7">
        <w:t xml:space="preserve">Communities </w:t>
      </w:r>
      <w:r w:rsidR="00FA0DD3">
        <w:t>like</w:t>
      </w:r>
      <w:r w:rsidR="00023613">
        <w:t xml:space="preserve"> </w:t>
      </w:r>
      <w:r w:rsidR="00616FC7">
        <w:t xml:space="preserve">the enterprising provincial town of </w:t>
      </w:r>
      <w:r w:rsidR="00EA5DA1">
        <w:t>Alcester</w:t>
      </w:r>
      <w:r w:rsidR="00023613">
        <w:t xml:space="preserve"> in Warwickshire</w:t>
      </w:r>
      <w:r w:rsidR="00EA5DA1">
        <w:t xml:space="preserve">, </w:t>
      </w:r>
      <w:r w:rsidR="00023613">
        <w:t xml:space="preserve">or </w:t>
      </w:r>
      <w:r w:rsidR="00F41D7F">
        <w:t>rackety</w:t>
      </w:r>
      <w:r w:rsidR="00023613">
        <w:t xml:space="preserve"> but moneyed</w:t>
      </w:r>
      <w:r w:rsidR="00F41D7F">
        <w:t xml:space="preserve"> Cheltenham, </w:t>
      </w:r>
      <w:r w:rsidR="00023613">
        <w:t xml:space="preserve">or </w:t>
      </w:r>
      <w:r w:rsidR="00FA0DD3">
        <w:t xml:space="preserve">the spreading streets of industrious Birmingham </w:t>
      </w:r>
      <w:r w:rsidR="00DA681D">
        <w:t>make</w:t>
      </w:r>
      <w:r w:rsidR="00F41D7F">
        <w:t xml:space="preserve"> the lives of the working poor, and </w:t>
      </w:r>
      <w:r w:rsidR="00DA681D">
        <w:t xml:space="preserve">are made </w:t>
      </w:r>
      <w:r w:rsidR="00F41D7F">
        <w:t>by them (</w:t>
      </w:r>
      <w:r w:rsidR="00023613">
        <w:t xml:space="preserve">a number </w:t>
      </w:r>
      <w:r w:rsidR="00F41D7F">
        <w:t xml:space="preserve">of Light’s </w:t>
      </w:r>
      <w:r w:rsidR="00EA5DA1">
        <w:t xml:space="preserve">ancestors </w:t>
      </w:r>
      <w:r w:rsidR="00DA681D">
        <w:t xml:space="preserve">earned their living as </w:t>
      </w:r>
      <w:r w:rsidR="00F41D7F">
        <w:t>builders)</w:t>
      </w:r>
      <w:r w:rsidR="00DA681D">
        <w:t xml:space="preserve">. </w:t>
      </w:r>
      <w:r w:rsidR="00F41D7F">
        <w:t xml:space="preserve"> </w:t>
      </w:r>
      <w:r w:rsidR="00644220">
        <w:t xml:space="preserve">One branch of her family, </w:t>
      </w:r>
      <w:r w:rsidR="004623EC">
        <w:t>the adventurous Hosiers, had joined the ‘cod rush’ to Newfoundland, and briefly prospered as merchant mariners.  But the trade was uncerta</w:t>
      </w:r>
      <w:r w:rsidR="000A21CA">
        <w:t xml:space="preserve">in, and the good times </w:t>
      </w:r>
      <w:r w:rsidR="004623EC">
        <w:t xml:space="preserve">did not last.  </w:t>
      </w:r>
      <w:r w:rsidR="000A21CA">
        <w:t xml:space="preserve">Light notes that the abundant cod </w:t>
      </w:r>
      <w:r w:rsidR="00505067">
        <w:t xml:space="preserve">which </w:t>
      </w:r>
      <w:r w:rsidR="000A21CA">
        <w:t xml:space="preserve">enriched a few of her ancestors </w:t>
      </w:r>
      <w:r w:rsidR="00EC7B55">
        <w:t xml:space="preserve">for a while </w:t>
      </w:r>
      <w:r w:rsidR="000A21CA">
        <w:t>was the source of cheap protein for slaves in the</w:t>
      </w:r>
      <w:r w:rsidR="00385149">
        <w:t xml:space="preserve"> West Indies</w:t>
      </w:r>
      <w:r w:rsidR="00156BC8">
        <w:t xml:space="preserve">.  In </w:t>
      </w:r>
      <w:r w:rsidR="00297C55">
        <w:t xml:space="preserve">her </w:t>
      </w:r>
      <w:r w:rsidR="00156BC8">
        <w:t>account,</w:t>
      </w:r>
      <w:r w:rsidR="00F41D7F">
        <w:t xml:space="preserve"> </w:t>
      </w:r>
      <w:r w:rsidR="000A21CA">
        <w:t xml:space="preserve">material advantage </w:t>
      </w:r>
      <w:r w:rsidR="00751FD7">
        <w:t>is never separate f</w:t>
      </w:r>
      <w:r w:rsidR="00385149">
        <w:t>r</w:t>
      </w:r>
      <w:r w:rsidR="00751FD7">
        <w:t>o</w:t>
      </w:r>
      <w:r w:rsidR="00505067">
        <w:t xml:space="preserve">m linked networks </w:t>
      </w:r>
      <w:r w:rsidR="00385149">
        <w:t>of profit and loss.</w:t>
      </w:r>
    </w:p>
    <w:p w:rsidR="00385149" w:rsidRDefault="00385149"/>
    <w:p w:rsidR="00702BC0" w:rsidRDefault="00023613" w:rsidP="00674AA0">
      <w:pPr>
        <w:ind w:firstLine="720"/>
      </w:pPr>
      <w:r>
        <w:t>T</w:t>
      </w:r>
      <w:r w:rsidR="00273515">
        <w:t xml:space="preserve">he influence of </w:t>
      </w:r>
      <w:proofErr w:type="spellStart"/>
      <w:r w:rsidR="007A4ABF">
        <w:t>nonconformism</w:t>
      </w:r>
      <w:proofErr w:type="spellEnd"/>
      <w:r w:rsidR="007A4ABF">
        <w:t xml:space="preserve"> on working-class </w:t>
      </w:r>
      <w:r w:rsidR="00505067">
        <w:t xml:space="preserve">values emerges as a persistent </w:t>
      </w:r>
      <w:r>
        <w:t>theme</w:t>
      </w:r>
      <w:r w:rsidR="00505067">
        <w:t xml:space="preserve"> in this web of connected histories</w:t>
      </w:r>
      <w:r w:rsidR="007A4ABF">
        <w:t>.  As a secular</w:t>
      </w:r>
      <w:r w:rsidR="00762AAF">
        <w:t xml:space="preserve"> liberal</w:t>
      </w:r>
      <w:r w:rsidR="007A4ABF">
        <w:t xml:space="preserve">, </w:t>
      </w:r>
      <w:r w:rsidR="00505067">
        <w:t xml:space="preserve">Light </w:t>
      </w:r>
      <w:r w:rsidR="00BF03F5">
        <w:t xml:space="preserve">doesn’t </w:t>
      </w:r>
      <w:r w:rsidR="00EB10AC">
        <w:t xml:space="preserve">quite </w:t>
      </w:r>
      <w:r w:rsidR="00BF03F5">
        <w:t xml:space="preserve">approve </w:t>
      </w:r>
      <w:r w:rsidR="007A4ABF">
        <w:t xml:space="preserve">of the </w:t>
      </w:r>
      <w:r w:rsidR="00DA681D">
        <w:t xml:space="preserve">religious </w:t>
      </w:r>
      <w:proofErr w:type="spellStart"/>
      <w:r w:rsidR="007A4ABF">
        <w:t>fervours</w:t>
      </w:r>
      <w:proofErr w:type="spellEnd"/>
      <w:r w:rsidR="007A4ABF">
        <w:t xml:space="preserve"> of the Baptists who dominated one branch of her family.  But she acknowledges the </w:t>
      </w:r>
      <w:r w:rsidR="00F60668">
        <w:t xml:space="preserve">significance of the </w:t>
      </w:r>
      <w:r w:rsidR="00762AAF">
        <w:t xml:space="preserve">disciplined </w:t>
      </w:r>
      <w:r w:rsidR="007A4ABF">
        <w:t>energies of dissent</w:t>
      </w:r>
      <w:r w:rsidR="00D872FA">
        <w:t xml:space="preserve">, which allowed </w:t>
      </w:r>
      <w:r w:rsidR="00A77F85" w:rsidRPr="00A77F85">
        <w:t>illiterate</w:t>
      </w:r>
      <w:r w:rsidR="007A4ABF">
        <w:t xml:space="preserve"> </w:t>
      </w:r>
      <w:r w:rsidR="00A77F85">
        <w:t xml:space="preserve">workers </w:t>
      </w:r>
      <w:r w:rsidR="007A4ABF">
        <w:t xml:space="preserve">to </w:t>
      </w:r>
      <w:r w:rsidR="00762AAF">
        <w:t xml:space="preserve">take </w:t>
      </w:r>
      <w:r w:rsidR="007A4ABF">
        <w:t xml:space="preserve">control </w:t>
      </w:r>
      <w:r w:rsidR="00742E53">
        <w:t xml:space="preserve">of </w:t>
      </w:r>
      <w:r w:rsidR="007A4ABF">
        <w:t>their</w:t>
      </w:r>
      <w:r w:rsidR="00F60668">
        <w:t xml:space="preserve"> own lives</w:t>
      </w:r>
      <w:r w:rsidR="007A4ABF">
        <w:t>, in both a spiritual and worldly</w:t>
      </w:r>
      <w:r w:rsidR="00742E53">
        <w:t xml:space="preserve"> sense</w:t>
      </w:r>
      <w:r w:rsidR="007A4ABF">
        <w:t>.  It gave them the opportunity to organize their</w:t>
      </w:r>
      <w:r w:rsidR="00616FC7">
        <w:t xml:space="preserve"> own affairs</w:t>
      </w:r>
      <w:r w:rsidR="007A4ABF">
        <w:t xml:space="preserve">, away from the </w:t>
      </w:r>
      <w:r w:rsidR="00A25F12">
        <w:t xml:space="preserve">dominance of the </w:t>
      </w:r>
      <w:r w:rsidR="00762AAF">
        <w:t xml:space="preserve">more hierarchical Anglican </w:t>
      </w:r>
      <w:proofErr w:type="gramStart"/>
      <w:r w:rsidR="00762AAF">
        <w:t>church</w:t>
      </w:r>
      <w:proofErr w:type="gramEnd"/>
      <w:r w:rsidR="00762AAF">
        <w:t>, an</w:t>
      </w:r>
      <w:r w:rsidR="00A25F12">
        <w:t>d to establish something like</w:t>
      </w:r>
      <w:r w:rsidR="00762AAF">
        <w:t xml:space="preserve"> the </w:t>
      </w:r>
      <w:r w:rsidR="00166438">
        <w:t xml:space="preserve">circles </w:t>
      </w:r>
      <w:r w:rsidR="00762AAF">
        <w:t xml:space="preserve">of </w:t>
      </w:r>
      <w:r w:rsidR="00237EB5">
        <w:t xml:space="preserve">mutual </w:t>
      </w:r>
      <w:r w:rsidR="00762AAF">
        <w:t xml:space="preserve">association that more affluent classes had always exploited.  </w:t>
      </w:r>
      <w:r w:rsidR="00237EB5">
        <w:t>The</w:t>
      </w:r>
      <w:r w:rsidR="00F60668">
        <w:t xml:space="preserve"> chapel</w:t>
      </w:r>
      <w:r w:rsidR="005E18F9">
        <w:t>s</w:t>
      </w:r>
      <w:r w:rsidR="00F60668">
        <w:t>’</w:t>
      </w:r>
      <w:r w:rsidR="005E18F9">
        <w:t xml:space="preserve"> vigorous</w:t>
      </w:r>
      <w:r w:rsidR="00237EB5">
        <w:t xml:space="preserve"> </w:t>
      </w:r>
      <w:r w:rsidR="00834C40">
        <w:t xml:space="preserve">condemnations of idleness, </w:t>
      </w:r>
      <w:r w:rsidR="00762AAF">
        <w:t xml:space="preserve">drink </w:t>
      </w:r>
      <w:r w:rsidR="00834C40">
        <w:t xml:space="preserve">and promiscuity </w:t>
      </w:r>
      <w:r w:rsidR="00762AAF">
        <w:t>were</w:t>
      </w:r>
      <w:r w:rsidR="005E18F9">
        <w:t xml:space="preserve"> </w:t>
      </w:r>
      <w:r w:rsidR="00156BC8">
        <w:t xml:space="preserve">often </w:t>
      </w:r>
      <w:r w:rsidR="005E18F9">
        <w:t>less than charitable</w:t>
      </w:r>
      <w:r w:rsidR="00762AAF">
        <w:t xml:space="preserve">, but </w:t>
      </w:r>
      <w:r w:rsidR="00834C40">
        <w:t xml:space="preserve">they did, on the whole, </w:t>
      </w:r>
      <w:r w:rsidR="00156BC8">
        <w:t xml:space="preserve">serve to </w:t>
      </w:r>
      <w:r w:rsidR="00237EB5">
        <w:t xml:space="preserve">protect </w:t>
      </w:r>
      <w:r w:rsidR="00531336">
        <w:t xml:space="preserve">congregations </w:t>
      </w:r>
      <w:r w:rsidR="00ED0232">
        <w:t xml:space="preserve">of </w:t>
      </w:r>
      <w:proofErr w:type="spellStart"/>
      <w:r w:rsidR="00237EB5">
        <w:t>practising</w:t>
      </w:r>
      <w:proofErr w:type="spellEnd"/>
      <w:r w:rsidR="00237EB5">
        <w:t xml:space="preserve"> dissenters from the worst of the miseries that proliferate</w:t>
      </w:r>
      <w:r w:rsidR="004D1992">
        <w:t>d</w:t>
      </w:r>
      <w:r w:rsidR="00237EB5">
        <w:t xml:space="preserve"> elsewhere among</w:t>
      </w:r>
      <w:r w:rsidR="00616FC7">
        <w:t xml:space="preserve"> </w:t>
      </w:r>
      <w:r w:rsidR="00630956">
        <w:t xml:space="preserve">England’s </w:t>
      </w:r>
      <w:r w:rsidR="00616FC7">
        <w:t>toiling masses</w:t>
      </w:r>
      <w:r w:rsidR="00237EB5">
        <w:t xml:space="preserve">.  The Baptist Lights, who moved (sensibly) from the thin living to be scraped among the chalky </w:t>
      </w:r>
      <w:r w:rsidR="00F41D7F">
        <w:t xml:space="preserve">fields </w:t>
      </w:r>
      <w:r w:rsidR="00237EB5">
        <w:t xml:space="preserve">of </w:t>
      </w:r>
      <w:r w:rsidR="00F41D7F">
        <w:t xml:space="preserve">Wiltshire </w:t>
      </w:r>
      <w:r w:rsidR="00237EB5">
        <w:t xml:space="preserve">to the commercial opportunities of bustling Portsmouth, </w:t>
      </w:r>
      <w:r w:rsidR="00EB1023">
        <w:t xml:space="preserve">represent </w:t>
      </w:r>
      <w:r w:rsidR="00A25F12">
        <w:t>an unusually prosperous group</w:t>
      </w:r>
      <w:r w:rsidR="00751FD7">
        <w:t xml:space="preserve"> in this </w:t>
      </w:r>
      <w:r w:rsidR="00630956">
        <w:t xml:space="preserve">crowded </w:t>
      </w:r>
      <w:r w:rsidR="00751FD7">
        <w:t>narrative of work and poverty</w:t>
      </w:r>
      <w:r w:rsidR="00237EB5">
        <w:t xml:space="preserve">.  </w:t>
      </w:r>
      <w:r w:rsidR="00751FD7">
        <w:t xml:space="preserve">Thinking about the influence of religion and politics in the formation of her family’s identity, </w:t>
      </w:r>
      <w:r w:rsidR="00237EB5">
        <w:t xml:space="preserve">Light quotes </w:t>
      </w:r>
      <w:proofErr w:type="spellStart"/>
      <w:r w:rsidR="00237EB5">
        <w:t>Keir</w:t>
      </w:r>
      <w:proofErr w:type="spellEnd"/>
      <w:r w:rsidR="00237EB5">
        <w:t xml:space="preserve"> </w:t>
      </w:r>
      <w:proofErr w:type="spellStart"/>
      <w:r w:rsidR="00237EB5">
        <w:t>Hardie</w:t>
      </w:r>
      <w:proofErr w:type="spellEnd"/>
      <w:r w:rsidR="00237EB5">
        <w:t xml:space="preserve">: ‘I claim for socialism that </w:t>
      </w:r>
      <w:r w:rsidR="007542C1">
        <w:t>it is the embodiment of Christi</w:t>
      </w:r>
      <w:r w:rsidR="00237EB5">
        <w:t>a</w:t>
      </w:r>
      <w:r w:rsidR="007542C1">
        <w:t>n</w:t>
      </w:r>
      <w:r w:rsidR="00237EB5">
        <w:t>ity in our new industrial system.’</w:t>
      </w:r>
      <w:r w:rsidR="007542C1">
        <w:t xml:space="preserve"> </w:t>
      </w:r>
      <w:r w:rsidR="00702BC0">
        <w:t xml:space="preserve">Her </w:t>
      </w:r>
      <w:r w:rsidR="007542C1">
        <w:t>account of the fortunes of her family in Portsmou</w:t>
      </w:r>
      <w:r w:rsidR="005E18F9">
        <w:t xml:space="preserve">th </w:t>
      </w:r>
      <w:r w:rsidR="00742E53">
        <w:t xml:space="preserve">reinforces the vitality </w:t>
      </w:r>
      <w:r w:rsidR="00702BC0">
        <w:t>of the</w:t>
      </w:r>
      <w:r w:rsidR="00F24D87">
        <w:t xml:space="preserve"> connection</w:t>
      </w:r>
      <w:r w:rsidR="00702BC0">
        <w:t xml:space="preserve">, as the family transferred its ideals from chapel to the </w:t>
      </w:r>
      <w:proofErr w:type="spellStart"/>
      <w:r w:rsidR="00702BC0">
        <w:t>Labour</w:t>
      </w:r>
      <w:proofErr w:type="spellEnd"/>
      <w:r w:rsidR="00702BC0">
        <w:t xml:space="preserve"> movement.  </w:t>
      </w:r>
      <w:r w:rsidR="00751FD7">
        <w:t xml:space="preserve">This is </w:t>
      </w:r>
      <w:r w:rsidR="002D60FA">
        <w:t xml:space="preserve">a historical </w:t>
      </w:r>
      <w:r w:rsidR="00751FD7">
        <w:t xml:space="preserve">transition that </w:t>
      </w:r>
      <w:r w:rsidR="002D60FA">
        <w:t xml:space="preserve">has an immediate bearing on </w:t>
      </w:r>
      <w:r w:rsidR="00531336">
        <w:t xml:space="preserve">her </w:t>
      </w:r>
      <w:r w:rsidR="00751FD7">
        <w:t xml:space="preserve">own life.  </w:t>
      </w:r>
      <w:r w:rsidR="00EC5027">
        <w:t>She was b</w:t>
      </w:r>
      <w:r w:rsidR="00751FD7">
        <w:t xml:space="preserve">rought up </w:t>
      </w:r>
      <w:r w:rsidR="00531336">
        <w:t xml:space="preserve">in </w:t>
      </w:r>
      <w:r w:rsidR="00751FD7">
        <w:t xml:space="preserve">Portsmouth, </w:t>
      </w:r>
      <w:r w:rsidR="002D60FA">
        <w:t xml:space="preserve">and though what seems to have been a jauntily </w:t>
      </w:r>
      <w:r w:rsidR="002D60FA" w:rsidRPr="002D60FA">
        <w:t>irreligious</w:t>
      </w:r>
      <w:r w:rsidR="002D60FA">
        <w:t xml:space="preserve"> </w:t>
      </w:r>
      <w:r w:rsidR="00EC5027">
        <w:t xml:space="preserve">childhood </w:t>
      </w:r>
      <w:r w:rsidR="00531336">
        <w:t xml:space="preserve">had no connection with </w:t>
      </w:r>
      <w:r w:rsidR="00EC5027">
        <w:t xml:space="preserve">the </w:t>
      </w:r>
      <w:r w:rsidR="00AA4194" w:rsidRPr="00AA4194">
        <w:t>uncompromising</w:t>
      </w:r>
      <w:r w:rsidR="00AA4194">
        <w:t xml:space="preserve"> </w:t>
      </w:r>
      <w:r w:rsidR="00166438" w:rsidRPr="00166438">
        <w:t>principle</w:t>
      </w:r>
      <w:r w:rsidR="00166438">
        <w:t xml:space="preserve">s </w:t>
      </w:r>
      <w:r w:rsidR="00531336">
        <w:t xml:space="preserve">of the </w:t>
      </w:r>
      <w:r w:rsidR="00EC5027">
        <w:t xml:space="preserve">nonconformist </w:t>
      </w:r>
      <w:r w:rsidR="00531336">
        <w:t>chapel, he</w:t>
      </w:r>
      <w:r w:rsidR="004D1992">
        <w:t>r qualities as a</w:t>
      </w:r>
      <w:r w:rsidR="00734266">
        <w:t xml:space="preserve"> politically</w:t>
      </w:r>
      <w:r w:rsidR="00531336">
        <w:t xml:space="preserve"> </w:t>
      </w:r>
      <w:r w:rsidR="00751FD7">
        <w:t>committed historian are at least in part derived from the seriousness of the dissenting culture that formed earlier generations of her father’s family.</w:t>
      </w:r>
      <w:r w:rsidR="00531336">
        <w:t xml:space="preserve"> She </w:t>
      </w:r>
      <w:r w:rsidR="002D60FA">
        <w:t xml:space="preserve">shares </w:t>
      </w:r>
      <w:r w:rsidR="00630956">
        <w:t>their sense that rigorous</w:t>
      </w:r>
      <w:r w:rsidR="00EC7B55">
        <w:t xml:space="preserve"> work and</w:t>
      </w:r>
      <w:r w:rsidR="00770C6B">
        <w:t xml:space="preserve"> </w:t>
      </w:r>
      <w:r w:rsidR="00531336">
        <w:t>self-</w:t>
      </w:r>
      <w:r w:rsidR="00EC7B55">
        <w:t>scrutiny</w:t>
      </w:r>
      <w:r w:rsidR="00531336">
        <w:t xml:space="preserve">, </w:t>
      </w:r>
      <w:r w:rsidR="00166438">
        <w:t xml:space="preserve">together with </w:t>
      </w:r>
      <w:r w:rsidR="00531336">
        <w:t xml:space="preserve">the acknowledgement of </w:t>
      </w:r>
      <w:r w:rsidR="002D60FA">
        <w:t xml:space="preserve">the need for mutual </w:t>
      </w:r>
      <w:r w:rsidR="00531336">
        <w:lastRenderedPageBreak/>
        <w:t>responsibility</w:t>
      </w:r>
      <w:r w:rsidR="00FA45E9">
        <w:t xml:space="preserve"> among like-minded people</w:t>
      </w:r>
      <w:r w:rsidR="002D60FA">
        <w:t xml:space="preserve">, </w:t>
      </w:r>
      <w:r w:rsidR="00166438">
        <w:t xml:space="preserve">supply </w:t>
      </w:r>
      <w:r w:rsidR="002D60FA">
        <w:t xml:space="preserve">the best </w:t>
      </w:r>
      <w:proofErr w:type="spellStart"/>
      <w:r w:rsidR="002D60FA">
        <w:t>defenc</w:t>
      </w:r>
      <w:r w:rsidR="00FA45E9">
        <w:t>es</w:t>
      </w:r>
      <w:proofErr w:type="spellEnd"/>
      <w:r w:rsidR="00FA45E9">
        <w:t xml:space="preserve"> against the wickedness of a fallen</w:t>
      </w:r>
      <w:r w:rsidR="002D60FA">
        <w:t xml:space="preserve"> world</w:t>
      </w:r>
      <w:r w:rsidR="00531336">
        <w:t xml:space="preserve">. </w:t>
      </w:r>
      <w:r w:rsidR="00AA4194">
        <w:t xml:space="preserve"> Her instincts continue to be those of the dissenter.</w:t>
      </w:r>
    </w:p>
    <w:p w:rsidR="009E7648" w:rsidRDefault="009E7648" w:rsidP="00630956">
      <w:pPr>
        <w:widowControl w:val="0"/>
        <w:autoSpaceDE w:val="0"/>
        <w:autoSpaceDN w:val="0"/>
        <w:adjustRightInd w:val="0"/>
      </w:pPr>
    </w:p>
    <w:p w:rsidR="00DD3AB7" w:rsidRDefault="00163119" w:rsidP="009E7648">
      <w:pPr>
        <w:widowControl w:val="0"/>
        <w:autoSpaceDE w:val="0"/>
        <w:autoSpaceDN w:val="0"/>
        <w:adjustRightInd w:val="0"/>
        <w:ind w:firstLine="720"/>
        <w:rPr>
          <w:rFonts w:cs="Courier"/>
          <w:color w:val="262626"/>
        </w:rPr>
      </w:pPr>
      <w:r w:rsidRPr="003C7868">
        <w:t>Few family historians are willing to stop at the id</w:t>
      </w:r>
      <w:r w:rsidR="009E7648">
        <w:t>entification of physical traits</w:t>
      </w:r>
      <w:r w:rsidRPr="003C7868">
        <w:t xml:space="preserve"> like pointed noses, or a tendency to heart disease, when thinking about what has been inherited.  Characters and predilections are also singled out as having been handed down</w:t>
      </w:r>
      <w:r w:rsidR="00770C6B" w:rsidRPr="003C7868">
        <w:t xml:space="preserve"> </w:t>
      </w:r>
      <w:r w:rsidRPr="003C7868">
        <w:t>– irascibility, an artistic bent, r</w:t>
      </w:r>
      <w:r w:rsidR="00770C6B" w:rsidRPr="003C7868">
        <w:t xml:space="preserve">ebelliousness, unworldliness.  Imagined or real, such connections </w:t>
      </w:r>
      <w:r w:rsidRPr="003C7868">
        <w:t xml:space="preserve">provide a gratifying sense of continuity. </w:t>
      </w:r>
      <w:r w:rsidR="001C1E67" w:rsidRPr="003C7868">
        <w:t xml:space="preserve"> </w:t>
      </w:r>
      <w:r w:rsidR="00770C6B" w:rsidRPr="003C7868">
        <w:t>T</w:t>
      </w:r>
      <w:r w:rsidRPr="003C7868">
        <w:t>he Lights</w:t>
      </w:r>
      <w:r w:rsidR="00770C6B" w:rsidRPr="003C7868">
        <w:t xml:space="preserve"> and their kin were indomitably </w:t>
      </w:r>
      <w:r w:rsidRPr="003C7868">
        <w:t xml:space="preserve">hard-working and resilient.  They have found a historian who is made of the same stuff, or has made them out of her stuff. </w:t>
      </w:r>
      <w:r w:rsidR="00770C6B" w:rsidRPr="003C7868">
        <w:t xml:space="preserve"> </w:t>
      </w:r>
      <w:r w:rsidR="00702BC0" w:rsidRPr="003C7868">
        <w:t xml:space="preserve">The most absorbing feature </w:t>
      </w:r>
      <w:r w:rsidR="009F3D0A" w:rsidRPr="003C7868">
        <w:t>of t</w:t>
      </w:r>
      <w:r w:rsidR="005E7A9D" w:rsidRPr="003C7868">
        <w:t xml:space="preserve">his </w:t>
      </w:r>
      <w:r w:rsidR="00BF03F5" w:rsidRPr="003C7868">
        <w:t xml:space="preserve">densely-packed </w:t>
      </w:r>
      <w:r w:rsidR="005E7A9D" w:rsidRPr="003C7868">
        <w:t xml:space="preserve">historical mosaic is its emphasis on the endlessly </w:t>
      </w:r>
      <w:r w:rsidR="00816691" w:rsidRPr="003C7868">
        <w:t xml:space="preserve">changing </w:t>
      </w:r>
      <w:r w:rsidR="005E7A9D" w:rsidRPr="003C7868">
        <w:t xml:space="preserve">ways in which the poor made a precarious living.  Unemployment was as rare as affluence, or </w:t>
      </w:r>
      <w:r w:rsidR="00B82178" w:rsidRPr="003C7868">
        <w:t xml:space="preserve">extended </w:t>
      </w:r>
      <w:r w:rsidR="00587D84" w:rsidRPr="003C7868">
        <w:t>education, among</w:t>
      </w:r>
      <w:r w:rsidR="00166438" w:rsidRPr="003C7868">
        <w:t xml:space="preserve"> those who traded labour for subsistence</w:t>
      </w:r>
      <w:r w:rsidR="00587D84" w:rsidRPr="003C7868">
        <w:t xml:space="preserve">.  </w:t>
      </w:r>
      <w:r w:rsidR="00AF6B43" w:rsidRPr="003C7868">
        <w:t xml:space="preserve">This was as true for women as men, both sexes </w:t>
      </w:r>
      <w:r w:rsidR="00816691" w:rsidRPr="003C7868">
        <w:t>involved in</w:t>
      </w:r>
      <w:r w:rsidR="00AF6B43" w:rsidRPr="003C7868">
        <w:t xml:space="preserve"> a range of ill-paid but not wholly unrewarding jobs.  In the newly-industrialised West Midlands, women, working in outhouses adjoining their cottages, would </w:t>
      </w:r>
      <w:r w:rsidR="00816691" w:rsidRPr="003C7868">
        <w:t xml:space="preserve">make </w:t>
      </w:r>
      <w:r w:rsidR="00AF6B43" w:rsidRPr="003C7868">
        <w:t xml:space="preserve">nails, the rough work in the forges starkly incompatible with any notion of feminine delicacy: ‘They often enter the beer shops, call for their pints, and smoke their pipes like men’, as a government investigator noted with dismay in 1843. </w:t>
      </w:r>
      <w:r w:rsidR="00FA45E9">
        <w:t xml:space="preserve">John </w:t>
      </w:r>
      <w:r w:rsidR="00DD3AB7" w:rsidRPr="003C7868">
        <w:t xml:space="preserve">Ruskin </w:t>
      </w:r>
      <w:r w:rsidR="00D603CC" w:rsidRPr="003C7868">
        <w:t xml:space="preserve">watched two women, a mother and her daughter, at this work, and found </w:t>
      </w:r>
      <w:r w:rsidR="003C7868">
        <w:t xml:space="preserve">something more </w:t>
      </w:r>
      <w:r w:rsidR="00630956">
        <w:t xml:space="preserve">impressive </w:t>
      </w:r>
      <w:r w:rsidR="00D603CC" w:rsidRPr="003C7868">
        <w:t xml:space="preserve">in what he saw: </w:t>
      </w:r>
      <w:r w:rsidR="00DD3AB7" w:rsidRPr="003C7868">
        <w:t>‘Four strokes with the hammer in the hand: one ponderous and momentary blow ordered of the balanced mass by the touch of the foot; and the forged nail fell aside, finished, on its proper hea</w:t>
      </w:r>
      <w:r w:rsidR="00630956">
        <w:t>p;—level-headed, wedge-pointed,</w:t>
      </w:r>
      <w:r w:rsidR="00DD3AB7" w:rsidRPr="003C7868">
        <w:t xml:space="preserve"> a thousand lives soon to depend daily on its driven grip of the iron way.  So wrought they,—the English </w:t>
      </w:r>
      <w:r w:rsidR="003C7868" w:rsidRPr="003C7868">
        <w:t>Matron and Mai</w:t>
      </w:r>
      <w:r w:rsidR="003C7868">
        <w:t xml:space="preserve">d; </w:t>
      </w:r>
      <w:r w:rsidR="003C7868" w:rsidRPr="003C7868">
        <w:t xml:space="preserve">—so was it their </w:t>
      </w:r>
      <w:proofErr w:type="spellStart"/>
      <w:r w:rsidR="003C7868" w:rsidRPr="003C7868">
        <w:t>darg</w:t>
      </w:r>
      <w:proofErr w:type="spellEnd"/>
      <w:r w:rsidR="003C7868" w:rsidRPr="003C7868">
        <w:t xml:space="preserve"> to </w:t>
      </w:r>
      <w:proofErr w:type="spellStart"/>
      <w:r w:rsidR="003C7868">
        <w:t>labour</w:t>
      </w:r>
      <w:proofErr w:type="spellEnd"/>
      <w:r w:rsidR="003C7868">
        <w:t xml:space="preserve"> from morning to evening, seven to seven, </w:t>
      </w:r>
      <w:r w:rsidR="003C7868" w:rsidRPr="003C7868">
        <w:t xml:space="preserve">by the furnace side, </w:t>
      </w:r>
      <w:r w:rsidR="00DD3AB7" w:rsidRPr="003C7868">
        <w:t>—the winds of summer fanning the blast of it.’ The wo</w:t>
      </w:r>
      <w:r w:rsidR="009E7648">
        <w:t>man’s wages, he discovered, was</w:t>
      </w:r>
      <w:r w:rsidR="00DD3AB7" w:rsidRPr="003C7868">
        <w:t xml:space="preserve"> ‘eight shillings a week; —her husband, otherwise and variously employed, could make sixteen. Three shillings a week for rent and taxes, left, as I count, for the guerdon of their united labour, if constant, and its product providently saved, fifty-five pounds a year, on which they had to feed and clothe themselves and their six children; eight souls in their little Worcestershire ark.’ Ruskin also noted, sharply, that at sixteen pence a day the woman </w:t>
      </w:r>
      <w:proofErr w:type="spellStart"/>
      <w:r w:rsidR="00DD3AB7" w:rsidRPr="003C7868">
        <w:t>nailer</w:t>
      </w:r>
      <w:proofErr w:type="spellEnd"/>
      <w:r w:rsidR="00DD3AB7" w:rsidRPr="003C7868">
        <w:t xml:space="preserve"> would need to work for four days to earn what a lawyer would charge for writing a letter.</w:t>
      </w:r>
      <w:r w:rsidR="00630956" w:rsidRPr="00630956">
        <w:rPr>
          <w:rFonts w:ascii="Courier" w:hAnsi="Courier" w:cs="Courier"/>
          <w:color w:val="262626"/>
          <w:sz w:val="26"/>
          <w:szCs w:val="26"/>
        </w:rPr>
        <w:t xml:space="preserve"> </w:t>
      </w:r>
      <w:r w:rsidR="009E7648" w:rsidRPr="009E7648">
        <w:rPr>
          <w:rFonts w:cs="Courier"/>
          <w:color w:val="262626"/>
        </w:rPr>
        <w:t xml:space="preserve">Geoffrey Hill, </w:t>
      </w:r>
      <w:r w:rsidR="001C4CFD">
        <w:rPr>
          <w:rFonts w:cs="Courier"/>
          <w:color w:val="262626"/>
        </w:rPr>
        <w:t>characteristically brooding</w:t>
      </w:r>
      <w:r w:rsidR="009E7648" w:rsidRPr="009E7648">
        <w:rPr>
          <w:rFonts w:cs="Courier"/>
          <w:color w:val="262626"/>
        </w:rPr>
        <w:t xml:space="preserve"> on </w:t>
      </w:r>
      <w:r w:rsidR="009E7648">
        <w:rPr>
          <w:rFonts w:cs="Courier"/>
          <w:color w:val="262626"/>
        </w:rPr>
        <w:t xml:space="preserve">different forms of </w:t>
      </w:r>
      <w:r w:rsidR="009E7648" w:rsidRPr="009E7648">
        <w:rPr>
          <w:rFonts w:cs="Courier"/>
          <w:color w:val="262626"/>
        </w:rPr>
        <w:t xml:space="preserve">inheritance, remembers both Ruskin and the </w:t>
      </w:r>
      <w:r w:rsidR="009E7648">
        <w:rPr>
          <w:rFonts w:cs="Courier"/>
          <w:color w:val="262626"/>
        </w:rPr>
        <w:t xml:space="preserve">work of </w:t>
      </w:r>
      <w:r w:rsidR="00CF066B">
        <w:rPr>
          <w:rFonts w:cs="Courier"/>
          <w:color w:val="262626"/>
        </w:rPr>
        <w:t xml:space="preserve">the </w:t>
      </w:r>
      <w:proofErr w:type="spellStart"/>
      <w:r w:rsidR="009E7648" w:rsidRPr="009E7648">
        <w:rPr>
          <w:rFonts w:cs="Courier"/>
          <w:color w:val="262626"/>
        </w:rPr>
        <w:t>nailers</w:t>
      </w:r>
      <w:proofErr w:type="spellEnd"/>
      <w:r w:rsidR="001C4CFD">
        <w:rPr>
          <w:rFonts w:cs="Courier"/>
          <w:color w:val="262626"/>
        </w:rPr>
        <w:t xml:space="preserve"> in his </w:t>
      </w:r>
      <w:r w:rsidR="00734266">
        <w:rPr>
          <w:rFonts w:cs="Courier"/>
          <w:color w:val="262626"/>
        </w:rPr>
        <w:t xml:space="preserve">own family in his </w:t>
      </w:r>
      <w:r w:rsidR="009E7648">
        <w:rPr>
          <w:rFonts w:cs="Courier"/>
          <w:color w:val="262626"/>
        </w:rPr>
        <w:t xml:space="preserve">memorializing </w:t>
      </w:r>
      <w:r w:rsidR="009E7648" w:rsidRPr="009E7648">
        <w:rPr>
          <w:rFonts w:cs="Courier"/>
          <w:i/>
          <w:color w:val="262626"/>
        </w:rPr>
        <w:t>Mercian Hymns</w:t>
      </w:r>
      <w:r w:rsidR="009E7648" w:rsidRPr="001C4CFD">
        <w:rPr>
          <w:rFonts w:cs="Courier"/>
          <w:color w:val="262626"/>
        </w:rPr>
        <w:t>:</w:t>
      </w:r>
      <w:r w:rsidR="009E7648">
        <w:rPr>
          <w:rFonts w:ascii="Courier" w:hAnsi="Courier" w:cs="Courier"/>
          <w:color w:val="262626"/>
          <w:sz w:val="26"/>
          <w:szCs w:val="26"/>
        </w:rPr>
        <w:t xml:space="preserve"> </w:t>
      </w:r>
      <w:r w:rsidR="009E7648" w:rsidRPr="009E7648">
        <w:rPr>
          <w:rFonts w:cs="Courier"/>
          <w:color w:val="262626"/>
        </w:rPr>
        <w:t>‘</w:t>
      </w:r>
      <w:r w:rsidR="00630956" w:rsidRPr="00630956">
        <w:rPr>
          <w:rFonts w:cs="Courier"/>
          <w:color w:val="262626"/>
        </w:rPr>
        <w:t>I speak this in</w:t>
      </w:r>
      <w:r w:rsidR="00630956">
        <w:rPr>
          <w:rFonts w:cs="Courier"/>
          <w:color w:val="262626"/>
        </w:rPr>
        <w:t xml:space="preserve"> </w:t>
      </w:r>
      <w:r w:rsidR="00630956" w:rsidRPr="00630956">
        <w:rPr>
          <w:rFonts w:cs="Courier"/>
          <w:color w:val="262626"/>
        </w:rPr>
        <w:t>memory of my grandmother, whose childhood and prime womanhood were spent</w:t>
      </w:r>
      <w:r w:rsidR="009E7648">
        <w:rPr>
          <w:rFonts w:cs="Courier"/>
          <w:color w:val="262626"/>
        </w:rPr>
        <w:t xml:space="preserve"> </w:t>
      </w:r>
      <w:r w:rsidR="00630956" w:rsidRPr="00630956">
        <w:rPr>
          <w:rFonts w:cs="Courier"/>
          <w:color w:val="262626"/>
        </w:rPr>
        <w:t xml:space="preserve">in the </w:t>
      </w:r>
      <w:proofErr w:type="spellStart"/>
      <w:r w:rsidR="00630956" w:rsidRPr="00630956">
        <w:rPr>
          <w:rFonts w:cs="Courier"/>
          <w:color w:val="262626"/>
        </w:rPr>
        <w:t>nailer's</w:t>
      </w:r>
      <w:proofErr w:type="spellEnd"/>
      <w:r w:rsidR="00630956" w:rsidRPr="00630956">
        <w:rPr>
          <w:rFonts w:cs="Courier"/>
          <w:color w:val="262626"/>
        </w:rPr>
        <w:t xml:space="preserve"> </w:t>
      </w:r>
      <w:proofErr w:type="spellStart"/>
      <w:r w:rsidR="00630956" w:rsidRPr="00630956">
        <w:rPr>
          <w:rFonts w:cs="Courier"/>
          <w:color w:val="262626"/>
        </w:rPr>
        <w:t>darg</w:t>
      </w:r>
      <w:proofErr w:type="spellEnd"/>
      <w:r w:rsidR="00630956" w:rsidRPr="00630956">
        <w:rPr>
          <w:rFonts w:cs="Courier"/>
          <w:color w:val="262626"/>
        </w:rPr>
        <w:t>.</w:t>
      </w:r>
      <w:r w:rsidR="009E7648">
        <w:rPr>
          <w:rFonts w:cs="Courier"/>
          <w:color w:val="262626"/>
        </w:rPr>
        <w:t>’</w:t>
      </w:r>
    </w:p>
    <w:p w:rsidR="00630956" w:rsidRPr="00630956" w:rsidRDefault="00630956" w:rsidP="00630956">
      <w:pPr>
        <w:widowControl w:val="0"/>
        <w:autoSpaceDE w:val="0"/>
        <w:autoSpaceDN w:val="0"/>
        <w:adjustRightInd w:val="0"/>
        <w:rPr>
          <w:rFonts w:cs="Courier"/>
          <w:color w:val="262626"/>
        </w:rPr>
      </w:pPr>
    </w:p>
    <w:p w:rsidR="00163119" w:rsidRDefault="005E7A9D" w:rsidP="00FA45E9">
      <w:pPr>
        <w:ind w:firstLine="720"/>
      </w:pPr>
      <w:r>
        <w:t xml:space="preserve">One group of Light’s </w:t>
      </w:r>
      <w:r w:rsidR="00AA4194">
        <w:t xml:space="preserve">Alcester </w:t>
      </w:r>
      <w:r>
        <w:t xml:space="preserve">ancestors </w:t>
      </w:r>
      <w:r w:rsidR="00816691">
        <w:t xml:space="preserve">produced </w:t>
      </w:r>
      <w:r>
        <w:t>needles</w:t>
      </w:r>
      <w:r w:rsidR="001C4CFD">
        <w:t xml:space="preserve"> rather than nails</w:t>
      </w:r>
      <w:r>
        <w:t xml:space="preserve">, their lives shortened by </w:t>
      </w:r>
      <w:r w:rsidR="00AF6B43">
        <w:t xml:space="preserve">the ‘grinder’s asthma’ caused by </w:t>
      </w:r>
      <w:r>
        <w:t>the clouds of s</w:t>
      </w:r>
      <w:r w:rsidR="00FE3339">
        <w:t>t</w:t>
      </w:r>
      <w:r>
        <w:t xml:space="preserve">one and steel dust </w:t>
      </w:r>
      <w:r w:rsidR="00FA45E9">
        <w:t xml:space="preserve">rising </w:t>
      </w:r>
      <w:r>
        <w:t xml:space="preserve">from the </w:t>
      </w:r>
      <w:r w:rsidR="00674AA0">
        <w:t xml:space="preserve">work </w:t>
      </w:r>
      <w:r>
        <w:t xml:space="preserve">of pointing </w:t>
      </w:r>
      <w:r w:rsidR="00AF6B43">
        <w:t>and polishing</w:t>
      </w:r>
      <w:r>
        <w:t>.</w:t>
      </w:r>
      <w:r w:rsidR="00A25F12">
        <w:t xml:space="preserve">  </w:t>
      </w:r>
      <w:r w:rsidR="00AA4194">
        <w:t xml:space="preserve">The </w:t>
      </w:r>
      <w:r w:rsidR="00674AA0">
        <w:t xml:space="preserve">process </w:t>
      </w:r>
      <w:r w:rsidR="00AA4194">
        <w:t>was physically exhausting but highly skilled, and it gave its practitioners a level of independence and self-respect th</w:t>
      </w:r>
      <w:r w:rsidR="00770C6B">
        <w:t>at meant</w:t>
      </w:r>
      <w:r w:rsidR="00B82178">
        <w:t xml:space="preserve"> more than health</w:t>
      </w:r>
      <w:r w:rsidR="00AF6B43">
        <w:t xml:space="preserve">. When needle manufacture first </w:t>
      </w:r>
      <w:r w:rsidR="00AA4194">
        <w:t xml:space="preserve">began to be </w:t>
      </w:r>
      <w:r w:rsidR="00AF6B43">
        <w:t xml:space="preserve">mechanized, the grinders </w:t>
      </w:r>
      <w:r w:rsidR="00674AA0">
        <w:t>found enough breath to smash</w:t>
      </w:r>
      <w:r w:rsidR="00AF6B43">
        <w:t xml:space="preserve"> the invading machines. </w:t>
      </w:r>
      <w:r w:rsidR="00B82178">
        <w:t xml:space="preserve">Step back a couple of generations, and the people who emerge from the mist are </w:t>
      </w:r>
      <w:r w:rsidR="008262B2">
        <w:t xml:space="preserve">all hard at work.  They are </w:t>
      </w:r>
      <w:r w:rsidR="00FE3339">
        <w:t>saddlers and harness-</w:t>
      </w:r>
      <w:r w:rsidR="00FE3339">
        <w:lastRenderedPageBreak/>
        <w:t xml:space="preserve">makers, </w:t>
      </w:r>
      <w:proofErr w:type="spellStart"/>
      <w:r w:rsidR="00FE3339">
        <w:t>victuallers</w:t>
      </w:r>
      <w:proofErr w:type="spellEnd"/>
      <w:r w:rsidR="00FE3339">
        <w:t xml:space="preserve">, carpenters, shop workers, </w:t>
      </w:r>
      <w:r w:rsidR="00B82178">
        <w:t xml:space="preserve">seamstresses, stokers, </w:t>
      </w:r>
      <w:proofErr w:type="spellStart"/>
      <w:r w:rsidR="00FE3339">
        <w:t>railwaymen</w:t>
      </w:r>
      <w:proofErr w:type="spellEnd"/>
      <w:r w:rsidR="00FE3339">
        <w:t xml:space="preserve"> and policemen </w:t>
      </w:r>
      <w:r w:rsidR="005A7E7B">
        <w:t>and gamekeepers, caretakers, hard-pressed housewives and mothers keeping the home running; stevedores, builders and riggers and</w:t>
      </w:r>
      <w:r w:rsidR="00297C55">
        <w:t xml:space="preserve"> cooks</w:t>
      </w:r>
      <w:r w:rsidR="005A7E7B">
        <w:t xml:space="preserve">. </w:t>
      </w:r>
      <w:r w:rsidR="00AF6B43">
        <w:t>Jobs we</w:t>
      </w:r>
      <w:r w:rsidR="00983101">
        <w:t xml:space="preserve">re </w:t>
      </w:r>
      <w:r w:rsidR="00983101" w:rsidRPr="00983101">
        <w:t>arduous</w:t>
      </w:r>
      <w:r w:rsidR="00983101">
        <w:t xml:space="preserve"> and insecure</w:t>
      </w:r>
      <w:r w:rsidR="005A7E7B">
        <w:t xml:space="preserve">, </w:t>
      </w:r>
      <w:r w:rsidR="00587D84">
        <w:t xml:space="preserve">but only </w:t>
      </w:r>
      <w:r w:rsidR="00AF6B43">
        <w:t>the most helpless we</w:t>
      </w:r>
      <w:r w:rsidR="00983101">
        <w:t xml:space="preserve">re without some sort of </w:t>
      </w:r>
      <w:r w:rsidR="00587D84">
        <w:t xml:space="preserve">occupation. </w:t>
      </w:r>
      <w:r w:rsidR="008E753F">
        <w:t>T</w:t>
      </w:r>
      <w:r w:rsidR="00587D84">
        <w:t>he</w:t>
      </w:r>
      <w:r w:rsidR="008E753F">
        <w:t xml:space="preserve"> </w:t>
      </w:r>
      <w:proofErr w:type="spellStart"/>
      <w:r w:rsidR="004B6C3A">
        <w:t>clamour</w:t>
      </w:r>
      <w:proofErr w:type="spellEnd"/>
      <w:r w:rsidR="004B6C3A">
        <w:t xml:space="preserve"> </w:t>
      </w:r>
      <w:r w:rsidR="008E753F">
        <w:t xml:space="preserve">of work drowns out </w:t>
      </w:r>
      <w:r w:rsidR="00AF6B43">
        <w:t>the underlying murmur</w:t>
      </w:r>
      <w:r w:rsidR="00A25F12">
        <w:t xml:space="preserve"> of melancholy.</w:t>
      </w:r>
    </w:p>
    <w:sectPr w:rsidR="00163119" w:rsidSect="00872B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A418E"/>
    <w:rsid w:val="00010B18"/>
    <w:rsid w:val="00011A88"/>
    <w:rsid w:val="00016128"/>
    <w:rsid w:val="00023613"/>
    <w:rsid w:val="00023AA4"/>
    <w:rsid w:val="000359BC"/>
    <w:rsid w:val="00047211"/>
    <w:rsid w:val="00055E75"/>
    <w:rsid w:val="00056922"/>
    <w:rsid w:val="00091371"/>
    <w:rsid w:val="000A21CA"/>
    <w:rsid w:val="000A511C"/>
    <w:rsid w:val="000C483B"/>
    <w:rsid w:val="000C7C7E"/>
    <w:rsid w:val="001001C4"/>
    <w:rsid w:val="00110653"/>
    <w:rsid w:val="00152FD5"/>
    <w:rsid w:val="00156BC8"/>
    <w:rsid w:val="00163119"/>
    <w:rsid w:val="00164188"/>
    <w:rsid w:val="00166438"/>
    <w:rsid w:val="00182887"/>
    <w:rsid w:val="001A2041"/>
    <w:rsid w:val="001A2116"/>
    <w:rsid w:val="001A3977"/>
    <w:rsid w:val="001C023C"/>
    <w:rsid w:val="001C1E67"/>
    <w:rsid w:val="001C200F"/>
    <w:rsid w:val="001C236B"/>
    <w:rsid w:val="001C4CFD"/>
    <w:rsid w:val="001E21CD"/>
    <w:rsid w:val="001E445D"/>
    <w:rsid w:val="001F0455"/>
    <w:rsid w:val="002168C6"/>
    <w:rsid w:val="00221E5B"/>
    <w:rsid w:val="00237EB5"/>
    <w:rsid w:val="00254B89"/>
    <w:rsid w:val="002602B0"/>
    <w:rsid w:val="0026045A"/>
    <w:rsid w:val="0027003E"/>
    <w:rsid w:val="002705FC"/>
    <w:rsid w:val="00273515"/>
    <w:rsid w:val="00297C55"/>
    <w:rsid w:val="002A0361"/>
    <w:rsid w:val="002B2553"/>
    <w:rsid w:val="002D60FA"/>
    <w:rsid w:val="002F170C"/>
    <w:rsid w:val="00314B8E"/>
    <w:rsid w:val="00351B74"/>
    <w:rsid w:val="003747EA"/>
    <w:rsid w:val="00385149"/>
    <w:rsid w:val="003A2CD4"/>
    <w:rsid w:val="003A67B8"/>
    <w:rsid w:val="003B482F"/>
    <w:rsid w:val="003B6BE1"/>
    <w:rsid w:val="003C7868"/>
    <w:rsid w:val="003D17EE"/>
    <w:rsid w:val="003E71A9"/>
    <w:rsid w:val="00407711"/>
    <w:rsid w:val="00443C08"/>
    <w:rsid w:val="00444F59"/>
    <w:rsid w:val="00453486"/>
    <w:rsid w:val="004623EC"/>
    <w:rsid w:val="00484516"/>
    <w:rsid w:val="00484B6C"/>
    <w:rsid w:val="004A0342"/>
    <w:rsid w:val="004B27FA"/>
    <w:rsid w:val="004B6C3A"/>
    <w:rsid w:val="004C7123"/>
    <w:rsid w:val="004D1992"/>
    <w:rsid w:val="004F238A"/>
    <w:rsid w:val="00505067"/>
    <w:rsid w:val="00516CF4"/>
    <w:rsid w:val="00526CC8"/>
    <w:rsid w:val="0053065F"/>
    <w:rsid w:val="00531336"/>
    <w:rsid w:val="0054106C"/>
    <w:rsid w:val="0054413F"/>
    <w:rsid w:val="00560DB7"/>
    <w:rsid w:val="00566ABA"/>
    <w:rsid w:val="00566DAB"/>
    <w:rsid w:val="00574DFA"/>
    <w:rsid w:val="00575E10"/>
    <w:rsid w:val="005851C4"/>
    <w:rsid w:val="00587D84"/>
    <w:rsid w:val="005A7E7B"/>
    <w:rsid w:val="005C2AB0"/>
    <w:rsid w:val="005D6169"/>
    <w:rsid w:val="005E18F9"/>
    <w:rsid w:val="005E4CA2"/>
    <w:rsid w:val="005E7A9D"/>
    <w:rsid w:val="005E7BFE"/>
    <w:rsid w:val="005F0FE8"/>
    <w:rsid w:val="005F1E88"/>
    <w:rsid w:val="005F4860"/>
    <w:rsid w:val="00601161"/>
    <w:rsid w:val="00616FC7"/>
    <w:rsid w:val="00630956"/>
    <w:rsid w:val="00644220"/>
    <w:rsid w:val="00651D3E"/>
    <w:rsid w:val="00654A66"/>
    <w:rsid w:val="0066528D"/>
    <w:rsid w:val="006722F5"/>
    <w:rsid w:val="00673F36"/>
    <w:rsid w:val="00674AA0"/>
    <w:rsid w:val="00683C01"/>
    <w:rsid w:val="00684938"/>
    <w:rsid w:val="006937AB"/>
    <w:rsid w:val="006A0524"/>
    <w:rsid w:val="006A42E7"/>
    <w:rsid w:val="006A7CCF"/>
    <w:rsid w:val="006B3C9D"/>
    <w:rsid w:val="006C266D"/>
    <w:rsid w:val="006D5BE6"/>
    <w:rsid w:val="00702BC0"/>
    <w:rsid w:val="00703700"/>
    <w:rsid w:val="00734266"/>
    <w:rsid w:val="00742E53"/>
    <w:rsid w:val="00746DF1"/>
    <w:rsid w:val="00751FD7"/>
    <w:rsid w:val="007542C1"/>
    <w:rsid w:val="00762AAF"/>
    <w:rsid w:val="0076745A"/>
    <w:rsid w:val="00770C6B"/>
    <w:rsid w:val="00784EF3"/>
    <w:rsid w:val="00791C69"/>
    <w:rsid w:val="007A4ABF"/>
    <w:rsid w:val="007B7AA4"/>
    <w:rsid w:val="007C058E"/>
    <w:rsid w:val="007D0C33"/>
    <w:rsid w:val="007E1209"/>
    <w:rsid w:val="007F4061"/>
    <w:rsid w:val="007F6FA8"/>
    <w:rsid w:val="00816691"/>
    <w:rsid w:val="008235D0"/>
    <w:rsid w:val="008262B2"/>
    <w:rsid w:val="00827BD4"/>
    <w:rsid w:val="00834C40"/>
    <w:rsid w:val="00842BCE"/>
    <w:rsid w:val="00872BD2"/>
    <w:rsid w:val="00880040"/>
    <w:rsid w:val="008A4655"/>
    <w:rsid w:val="008C5C14"/>
    <w:rsid w:val="008C7CB3"/>
    <w:rsid w:val="008D01B3"/>
    <w:rsid w:val="008E753F"/>
    <w:rsid w:val="008F19E9"/>
    <w:rsid w:val="008F542B"/>
    <w:rsid w:val="008F68A4"/>
    <w:rsid w:val="00904326"/>
    <w:rsid w:val="0092051D"/>
    <w:rsid w:val="009311AC"/>
    <w:rsid w:val="00950345"/>
    <w:rsid w:val="0095500F"/>
    <w:rsid w:val="00967466"/>
    <w:rsid w:val="00970A13"/>
    <w:rsid w:val="009718E7"/>
    <w:rsid w:val="00983101"/>
    <w:rsid w:val="00993701"/>
    <w:rsid w:val="009A40A6"/>
    <w:rsid w:val="009B152A"/>
    <w:rsid w:val="009B31F0"/>
    <w:rsid w:val="009D1855"/>
    <w:rsid w:val="009D4AF2"/>
    <w:rsid w:val="009E0B6A"/>
    <w:rsid w:val="009E5EA1"/>
    <w:rsid w:val="009E7648"/>
    <w:rsid w:val="009F0BE2"/>
    <w:rsid w:val="009F1C3F"/>
    <w:rsid w:val="009F3D0A"/>
    <w:rsid w:val="00A15A81"/>
    <w:rsid w:val="00A25F12"/>
    <w:rsid w:val="00A371DE"/>
    <w:rsid w:val="00A37349"/>
    <w:rsid w:val="00A40341"/>
    <w:rsid w:val="00A51567"/>
    <w:rsid w:val="00A56854"/>
    <w:rsid w:val="00A70E4C"/>
    <w:rsid w:val="00A727E7"/>
    <w:rsid w:val="00A77F85"/>
    <w:rsid w:val="00A86456"/>
    <w:rsid w:val="00A91470"/>
    <w:rsid w:val="00AA02CC"/>
    <w:rsid w:val="00AA4194"/>
    <w:rsid w:val="00AC49DE"/>
    <w:rsid w:val="00AE0AC3"/>
    <w:rsid w:val="00AF6B43"/>
    <w:rsid w:val="00B2013B"/>
    <w:rsid w:val="00B52C45"/>
    <w:rsid w:val="00B60E15"/>
    <w:rsid w:val="00B6378E"/>
    <w:rsid w:val="00B72290"/>
    <w:rsid w:val="00B82178"/>
    <w:rsid w:val="00BA0338"/>
    <w:rsid w:val="00BC1C6A"/>
    <w:rsid w:val="00BF00B5"/>
    <w:rsid w:val="00BF03F5"/>
    <w:rsid w:val="00BF416A"/>
    <w:rsid w:val="00BF41A8"/>
    <w:rsid w:val="00C03AD8"/>
    <w:rsid w:val="00C42857"/>
    <w:rsid w:val="00C43F59"/>
    <w:rsid w:val="00C468B1"/>
    <w:rsid w:val="00C47B50"/>
    <w:rsid w:val="00C50B6B"/>
    <w:rsid w:val="00C81764"/>
    <w:rsid w:val="00C94AB3"/>
    <w:rsid w:val="00CA2466"/>
    <w:rsid w:val="00CA4EA4"/>
    <w:rsid w:val="00CB429E"/>
    <w:rsid w:val="00CB5090"/>
    <w:rsid w:val="00CC52A1"/>
    <w:rsid w:val="00CD2946"/>
    <w:rsid w:val="00CF066B"/>
    <w:rsid w:val="00D26EF7"/>
    <w:rsid w:val="00D4578C"/>
    <w:rsid w:val="00D603CC"/>
    <w:rsid w:val="00D7007F"/>
    <w:rsid w:val="00D872FA"/>
    <w:rsid w:val="00D90A48"/>
    <w:rsid w:val="00DA0F87"/>
    <w:rsid w:val="00DA681D"/>
    <w:rsid w:val="00DA70D5"/>
    <w:rsid w:val="00DB0C4B"/>
    <w:rsid w:val="00DB32D4"/>
    <w:rsid w:val="00DC42CE"/>
    <w:rsid w:val="00DD1892"/>
    <w:rsid w:val="00DD2601"/>
    <w:rsid w:val="00DD3AB7"/>
    <w:rsid w:val="00DD75F6"/>
    <w:rsid w:val="00DF0D91"/>
    <w:rsid w:val="00DF4E69"/>
    <w:rsid w:val="00DF77F8"/>
    <w:rsid w:val="00E14330"/>
    <w:rsid w:val="00E17E04"/>
    <w:rsid w:val="00E25851"/>
    <w:rsid w:val="00E307DF"/>
    <w:rsid w:val="00E51731"/>
    <w:rsid w:val="00E60DF0"/>
    <w:rsid w:val="00E61D44"/>
    <w:rsid w:val="00E71CBF"/>
    <w:rsid w:val="00E73E13"/>
    <w:rsid w:val="00E80164"/>
    <w:rsid w:val="00E85192"/>
    <w:rsid w:val="00E87733"/>
    <w:rsid w:val="00E92406"/>
    <w:rsid w:val="00EA5DA1"/>
    <w:rsid w:val="00EB04EB"/>
    <w:rsid w:val="00EB1023"/>
    <w:rsid w:val="00EB10AC"/>
    <w:rsid w:val="00EB1ED5"/>
    <w:rsid w:val="00EC5027"/>
    <w:rsid w:val="00EC7B55"/>
    <w:rsid w:val="00ED0232"/>
    <w:rsid w:val="00ED5E46"/>
    <w:rsid w:val="00EE437B"/>
    <w:rsid w:val="00EF5A11"/>
    <w:rsid w:val="00EF64B8"/>
    <w:rsid w:val="00F24D87"/>
    <w:rsid w:val="00F41D7F"/>
    <w:rsid w:val="00F46B32"/>
    <w:rsid w:val="00F60668"/>
    <w:rsid w:val="00F62AF7"/>
    <w:rsid w:val="00F7549B"/>
    <w:rsid w:val="00F8537D"/>
    <w:rsid w:val="00F97F57"/>
    <w:rsid w:val="00FA0DD3"/>
    <w:rsid w:val="00FA418E"/>
    <w:rsid w:val="00FA45E9"/>
    <w:rsid w:val="00FA4A05"/>
    <w:rsid w:val="00FA702C"/>
    <w:rsid w:val="00FB3003"/>
    <w:rsid w:val="00FC17D5"/>
    <w:rsid w:val="00FC59A0"/>
    <w:rsid w:val="00FC6E6C"/>
    <w:rsid w:val="00FD6CED"/>
    <w:rsid w:val="00FE2D7E"/>
    <w:rsid w:val="00FE3339"/>
    <w:rsid w:val="00FE568B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B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B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 Birch</dc:creator>
  <cp:lastModifiedBy>dlbirch</cp:lastModifiedBy>
  <cp:revision>2</cp:revision>
  <dcterms:created xsi:type="dcterms:W3CDTF">2015-06-09T13:26:00Z</dcterms:created>
  <dcterms:modified xsi:type="dcterms:W3CDTF">2015-06-09T13:26:00Z</dcterms:modified>
</cp:coreProperties>
</file>