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C89A91" w14:textId="77777777" w:rsidR="00F62C8B" w:rsidRPr="007D1EFA" w:rsidRDefault="00F62C8B" w:rsidP="0053177A">
      <w:pPr>
        <w:spacing w:before="720" w:after="0" w:line="180" w:lineRule="exact"/>
        <w:rPr>
          <w:rFonts w:ascii="Myriad Pro" w:hAnsi="Myriad Pro"/>
          <w:b/>
          <w:sz w:val="14"/>
          <w:szCs w:val="14"/>
        </w:rPr>
      </w:pPr>
      <w:r w:rsidRPr="007D1EFA">
        <w:rPr>
          <w:rFonts w:ascii="Myriad Pro" w:hAnsi="Myriad Pro"/>
          <w:b/>
          <w:sz w:val="14"/>
          <w:szCs w:val="14"/>
        </w:rPr>
        <w:t>Cite this: DOI: 10.1039/x0xx00000x</w:t>
      </w:r>
    </w:p>
    <w:p w14:paraId="0BDE9E1F" w14:textId="77777777" w:rsidR="00F62C8B" w:rsidRPr="00CC12E6" w:rsidRDefault="00F62C8B" w:rsidP="0053177A">
      <w:pPr>
        <w:spacing w:before="800" w:after="0" w:line="180" w:lineRule="exact"/>
        <w:rPr>
          <w:rFonts w:ascii="Myriad Pro" w:hAnsi="Myriad Pro"/>
          <w:sz w:val="14"/>
          <w:szCs w:val="14"/>
        </w:rPr>
      </w:pPr>
      <w:r w:rsidRPr="00CC12E6">
        <w:rPr>
          <w:rFonts w:ascii="Myriad Pro" w:hAnsi="Myriad Pro"/>
          <w:sz w:val="14"/>
          <w:szCs w:val="14"/>
        </w:rPr>
        <w:t>Received 00</w:t>
      </w:r>
      <w:r w:rsidRPr="0092763E">
        <w:rPr>
          <w:rFonts w:ascii="Myriad Pro" w:hAnsi="Myriad Pro"/>
          <w:sz w:val="14"/>
          <w:szCs w:val="14"/>
        </w:rPr>
        <w:t>th</w:t>
      </w:r>
      <w:r w:rsidRPr="00CC12E6">
        <w:rPr>
          <w:rFonts w:ascii="Myriad Pro" w:hAnsi="Myriad Pro"/>
          <w:sz w:val="14"/>
          <w:szCs w:val="14"/>
        </w:rPr>
        <w:t xml:space="preserve"> January 2012,</w:t>
      </w:r>
    </w:p>
    <w:p w14:paraId="7664BEE2" w14:textId="77777777" w:rsidR="00F62C8B" w:rsidRPr="00CC12E6" w:rsidRDefault="00F62C8B" w:rsidP="0053177A">
      <w:pPr>
        <w:spacing w:after="0" w:line="180" w:lineRule="exact"/>
        <w:rPr>
          <w:rFonts w:ascii="Myriad Pro" w:hAnsi="Myriad Pro"/>
          <w:sz w:val="14"/>
          <w:szCs w:val="14"/>
        </w:rPr>
      </w:pPr>
      <w:r w:rsidRPr="00CC12E6">
        <w:rPr>
          <w:rFonts w:ascii="Myriad Pro" w:hAnsi="Myriad Pro"/>
          <w:sz w:val="14"/>
          <w:szCs w:val="14"/>
        </w:rPr>
        <w:t>Accepted 00</w:t>
      </w:r>
      <w:r w:rsidRPr="0092763E">
        <w:rPr>
          <w:rFonts w:ascii="Myriad Pro" w:hAnsi="Myriad Pro"/>
          <w:sz w:val="14"/>
          <w:szCs w:val="14"/>
        </w:rPr>
        <w:t>th</w:t>
      </w:r>
      <w:r w:rsidRPr="00CC12E6">
        <w:rPr>
          <w:rFonts w:ascii="Myriad Pro" w:hAnsi="Myriad Pro"/>
          <w:sz w:val="14"/>
          <w:szCs w:val="14"/>
        </w:rPr>
        <w:t xml:space="preserve"> January 2012</w:t>
      </w:r>
    </w:p>
    <w:p w14:paraId="11FBEA14" w14:textId="77777777" w:rsidR="00F62C8B" w:rsidRPr="00CC12E6" w:rsidRDefault="00F62C8B" w:rsidP="0053177A">
      <w:pPr>
        <w:spacing w:before="180" w:after="0" w:line="180" w:lineRule="exact"/>
        <w:rPr>
          <w:rFonts w:ascii="Myriad Pro" w:hAnsi="Myriad Pro"/>
          <w:sz w:val="14"/>
          <w:szCs w:val="14"/>
        </w:rPr>
      </w:pPr>
      <w:r w:rsidRPr="00CC12E6">
        <w:rPr>
          <w:rFonts w:ascii="Myriad Pro" w:hAnsi="Myriad Pro"/>
          <w:sz w:val="14"/>
          <w:szCs w:val="14"/>
        </w:rPr>
        <w:t>DOI: 10.1039/x0xx00000x</w:t>
      </w:r>
    </w:p>
    <w:p w14:paraId="084FAC0E" w14:textId="77777777" w:rsidR="000D338B" w:rsidRPr="000D338B" w:rsidRDefault="005037CD" w:rsidP="000D338B">
      <w:pPr>
        <w:spacing w:before="200" w:after="480" w:line="180" w:lineRule="exact"/>
        <w:rPr>
          <w:rFonts w:ascii="Myriad Pro" w:hAnsi="Myriad Pro"/>
          <w:b/>
          <w:color w:val="0000FF" w:themeColor="hyperlink"/>
          <w:sz w:val="14"/>
          <w:szCs w:val="14"/>
          <w:u w:val="single"/>
        </w:rPr>
      </w:pPr>
      <w:r w:rsidRPr="006F487B">
        <w:rPr>
          <w:rFonts w:ascii="Myriad Pro" w:hAnsi="Myriad Pro"/>
          <w:b/>
          <w:sz w:val="14"/>
          <w:szCs w:val="14"/>
        </w:rPr>
        <w:t>www.rsc.org</w:t>
      </w:r>
      <w:r w:rsidR="00F62C8B" w:rsidRPr="004414A5">
        <w:rPr>
          <w:sz w:val="32"/>
          <w:szCs w:val="32"/>
        </w:rPr>
        <w:br w:type="column"/>
      </w:r>
    </w:p>
    <w:p w14:paraId="73883DB2" w14:textId="77777777" w:rsidR="004414A5" w:rsidRPr="004414A5" w:rsidRDefault="00F03442" w:rsidP="004414A5">
      <w:pPr>
        <w:spacing w:before="200" w:after="480" w:line="400" w:lineRule="exact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Photodimerisation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of a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Coumarin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-Dipeptide Gelator</w:t>
      </w:r>
    </w:p>
    <w:p w14:paraId="4CB3C0BC" w14:textId="77777777" w:rsidR="00CC7C64" w:rsidRPr="00271235" w:rsidRDefault="00F03442" w:rsidP="004414A5">
      <w:pPr>
        <w:spacing w:before="200" w:after="480" w:line="240" w:lineRule="exact"/>
        <w:rPr>
          <w:rFonts w:ascii="Myriad Pro" w:hAnsi="Myriad Pro"/>
          <w:sz w:val="32"/>
          <w:szCs w:val="32"/>
        </w:rPr>
      </w:pPr>
      <w:r>
        <w:rPr>
          <w:rFonts w:ascii="Times New Roman" w:hAnsi="Times New Roman" w:cs="Times New Roman"/>
        </w:rPr>
        <w:t xml:space="preserve">Emily R. </w:t>
      </w:r>
      <w:proofErr w:type="spellStart"/>
      <w:r>
        <w:rPr>
          <w:rFonts w:ascii="Times New Roman" w:hAnsi="Times New Roman" w:cs="Times New Roman"/>
        </w:rPr>
        <w:t>Draper</w:t>
      </w:r>
      <w:proofErr w:type="gramStart"/>
      <w:r>
        <w:rPr>
          <w:rFonts w:ascii="Times New Roman" w:hAnsi="Times New Roman" w:cs="Times New Roman"/>
        </w:rPr>
        <w:t>,</w:t>
      </w:r>
      <w:r w:rsidRPr="00F03442">
        <w:rPr>
          <w:rFonts w:ascii="Times New Roman" w:hAnsi="Times New Roman" w:cs="Times New Roman"/>
          <w:i/>
          <w:vertAlign w:val="superscript"/>
        </w:rPr>
        <w:t>a</w:t>
      </w:r>
      <w:proofErr w:type="spellEnd"/>
      <w:proofErr w:type="gramEnd"/>
      <w:r w:rsidR="00657594">
        <w:rPr>
          <w:rFonts w:ascii="Times New Roman" w:hAnsi="Times New Roman" w:cs="Times New Roman"/>
        </w:rPr>
        <w:t xml:space="preserve"> Tom </w:t>
      </w:r>
      <w:r>
        <w:rPr>
          <w:rFonts w:ascii="Times New Roman" w:hAnsi="Times New Roman" w:cs="Times New Roman"/>
        </w:rPr>
        <w:t xml:space="preserve"> O. </w:t>
      </w:r>
      <w:proofErr w:type="spellStart"/>
      <w:r>
        <w:rPr>
          <w:rFonts w:ascii="Times New Roman" w:hAnsi="Times New Roman" w:cs="Times New Roman"/>
        </w:rPr>
        <w:t>McDonald</w:t>
      </w:r>
      <w:r w:rsidRPr="00F03442">
        <w:rPr>
          <w:rFonts w:ascii="Times New Roman" w:hAnsi="Times New Roman" w:cs="Times New Roman"/>
          <w:i/>
          <w:vertAlign w:val="superscript"/>
        </w:rPr>
        <w:t>a</w:t>
      </w:r>
      <w:proofErr w:type="spellEnd"/>
      <w:r>
        <w:rPr>
          <w:rFonts w:ascii="Times New Roman" w:hAnsi="Times New Roman" w:cs="Times New Roman"/>
        </w:rPr>
        <w:t xml:space="preserve"> and Dave J. </w:t>
      </w:r>
      <w:proofErr w:type="spellStart"/>
      <w:r>
        <w:rPr>
          <w:rFonts w:ascii="Times New Roman" w:hAnsi="Times New Roman" w:cs="Times New Roman"/>
        </w:rPr>
        <w:t>Adams</w:t>
      </w:r>
      <w:r w:rsidRPr="00F03442">
        <w:rPr>
          <w:rFonts w:ascii="Times New Roman" w:hAnsi="Times New Roman" w:cs="Times New Roman"/>
          <w:i/>
          <w:vertAlign w:val="superscript"/>
        </w:rPr>
        <w:t>a</w:t>
      </w:r>
      <w:proofErr w:type="spellEnd"/>
      <w:r w:rsidRPr="00F03442">
        <w:rPr>
          <w:rFonts w:ascii="Times New Roman" w:hAnsi="Times New Roman" w:cs="Times New Roman"/>
          <w:vertAlign w:val="superscript"/>
        </w:rPr>
        <w:t>,</w:t>
      </w:r>
      <w:r>
        <w:rPr>
          <w:rFonts w:ascii="Times New Roman" w:hAnsi="Times New Roman" w:cs="Times New Roman"/>
        </w:rPr>
        <w:t>*</w:t>
      </w:r>
    </w:p>
    <w:p w14:paraId="26F5DBDE" w14:textId="77777777" w:rsidR="00DD06F4" w:rsidRDefault="00DD06F4" w:rsidP="00DD06F4">
      <w:pPr>
        <w:pStyle w:val="02PaperAuthors"/>
        <w:spacing w:before="100" w:beforeAutospacing="1" w:after="100" w:afterAutospacing="1"/>
        <w:rPr>
          <w:i/>
          <w:vertAlign w:val="superscript"/>
        </w:rPr>
      </w:pPr>
    </w:p>
    <w:p w14:paraId="410098E2" w14:textId="77777777" w:rsidR="00DD06F4" w:rsidRDefault="00DD06F4" w:rsidP="00DD06F4">
      <w:pPr>
        <w:pStyle w:val="02PaperAuthors"/>
        <w:spacing w:before="100" w:beforeAutospacing="1" w:after="100" w:afterAutospacing="1"/>
        <w:rPr>
          <w:i/>
          <w:vertAlign w:val="superscript"/>
        </w:rPr>
      </w:pPr>
    </w:p>
    <w:p w14:paraId="4EF5E9A5" w14:textId="77777777" w:rsidR="00DD06F4" w:rsidRDefault="00DD06F4" w:rsidP="00DD06F4">
      <w:pPr>
        <w:pStyle w:val="02PaperAuthors"/>
        <w:spacing w:before="100" w:beforeAutospacing="1" w:after="100" w:afterAutospacing="1"/>
        <w:rPr>
          <w:i/>
          <w:vertAlign w:val="superscript"/>
        </w:rPr>
      </w:pPr>
    </w:p>
    <w:p w14:paraId="4B114D16" w14:textId="77777777" w:rsidR="00CC7C64" w:rsidRPr="00CC12E6" w:rsidRDefault="00CC7C64" w:rsidP="00CC7C64">
      <w:pPr>
        <w:pStyle w:val="02PaperAuthors"/>
        <w:sectPr w:rsidR="00CC7C64" w:rsidRPr="00CC12E6" w:rsidSect="00F62C8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5593" w:code="9"/>
          <w:pgMar w:top="1009" w:right="851" w:bottom="1134" w:left="851" w:header="510" w:footer="510" w:gutter="0"/>
          <w:cols w:num="2" w:space="227" w:equalWidth="0">
            <w:col w:w="2381" w:space="227"/>
            <w:col w:w="7597"/>
          </w:cols>
          <w:titlePg/>
          <w:docGrid w:linePitch="360"/>
        </w:sectPr>
      </w:pPr>
    </w:p>
    <w:p w14:paraId="71C71F47" w14:textId="77777777" w:rsidR="00F6065C" w:rsidRPr="000F0959" w:rsidRDefault="003F5342" w:rsidP="00F6065C">
      <w:pPr>
        <w:pStyle w:val="03Abstract"/>
        <w:rPr>
          <w:rStyle w:val="06CHeading"/>
          <w:b/>
          <w:smallCaps w:val="0"/>
        </w:rPr>
      </w:pPr>
      <w:r>
        <w:lastRenderedPageBreak/>
        <w:t xml:space="preserve">Here we </w:t>
      </w:r>
      <w:r w:rsidR="00737D5C">
        <w:t xml:space="preserve">report </w:t>
      </w:r>
      <w:r>
        <w:t xml:space="preserve">a </w:t>
      </w:r>
      <w:proofErr w:type="spellStart"/>
      <w:r>
        <w:t>coumarin</w:t>
      </w:r>
      <w:proofErr w:type="spellEnd"/>
      <w:r>
        <w:t xml:space="preserve"> based </w:t>
      </w:r>
      <w:proofErr w:type="spellStart"/>
      <w:r>
        <w:t>hydrogelator</w:t>
      </w:r>
      <w:proofErr w:type="spellEnd"/>
      <w:r>
        <w:t xml:space="preserve"> that</w:t>
      </w:r>
      <w:r w:rsidR="000C40E0">
        <w:t xml:space="preserve"> can</w:t>
      </w:r>
      <w:r>
        <w:t xml:space="preserve"> form </w:t>
      </w:r>
      <w:r w:rsidR="0081411A">
        <w:t xml:space="preserve">bulk gels or </w:t>
      </w:r>
      <w:r>
        <w:t xml:space="preserve">homogeneous thin gels </w:t>
      </w:r>
      <w:r w:rsidRPr="003F5342">
        <w:rPr>
          <w:i/>
        </w:rPr>
        <w:t>via</w:t>
      </w:r>
      <w:r>
        <w:t xml:space="preserve"> an electrochemical pH drop</w:t>
      </w:r>
      <w:r w:rsidR="00E31A6A" w:rsidRPr="000F0959">
        <w:rPr>
          <w:rStyle w:val="06CHeading"/>
          <w:b/>
          <w:smallCaps w:val="0"/>
        </w:rPr>
        <w:t>.</w:t>
      </w:r>
      <w:r w:rsidR="00842C02">
        <w:rPr>
          <w:rStyle w:val="06CHeading"/>
          <w:b/>
          <w:smallCaps w:val="0"/>
        </w:rPr>
        <w:t xml:space="preserve"> The</w:t>
      </w:r>
      <w:r>
        <w:rPr>
          <w:rStyle w:val="06CHeading"/>
          <w:b/>
          <w:smallCaps w:val="0"/>
        </w:rPr>
        <w:t xml:space="preserve"> gel</w:t>
      </w:r>
      <w:r w:rsidR="00014E74">
        <w:rPr>
          <w:rStyle w:val="06CHeading"/>
          <w:b/>
          <w:smallCaps w:val="0"/>
        </w:rPr>
        <w:t xml:space="preserve"> can then be strengthened by post-gelation</w:t>
      </w:r>
      <w:r>
        <w:rPr>
          <w:rStyle w:val="06CHeading"/>
          <w:b/>
          <w:smallCaps w:val="0"/>
        </w:rPr>
        <w:t xml:space="preserve"> </w:t>
      </w:r>
      <w:proofErr w:type="spellStart"/>
      <w:r>
        <w:rPr>
          <w:rStyle w:val="06CHeading"/>
          <w:b/>
          <w:smallCaps w:val="0"/>
        </w:rPr>
        <w:t>photodimerisation</w:t>
      </w:r>
      <w:proofErr w:type="spellEnd"/>
      <w:r>
        <w:rPr>
          <w:rStyle w:val="06CHeading"/>
          <w:b/>
          <w:smallCaps w:val="0"/>
        </w:rPr>
        <w:t xml:space="preserve"> </w:t>
      </w:r>
      <w:r w:rsidR="000C40E0">
        <w:rPr>
          <w:rStyle w:val="06CHeading"/>
          <w:b/>
          <w:smallCaps w:val="0"/>
        </w:rPr>
        <w:t xml:space="preserve">of the </w:t>
      </w:r>
      <w:proofErr w:type="spellStart"/>
      <w:r w:rsidR="000C40E0">
        <w:rPr>
          <w:rStyle w:val="06CHeading"/>
          <w:b/>
          <w:smallCaps w:val="0"/>
        </w:rPr>
        <w:t>coumarin</w:t>
      </w:r>
      <w:proofErr w:type="spellEnd"/>
      <w:r w:rsidR="000C40E0">
        <w:rPr>
          <w:rStyle w:val="06CHeading"/>
          <w:b/>
          <w:smallCaps w:val="0"/>
        </w:rPr>
        <w:t xml:space="preserve"> </w:t>
      </w:r>
      <w:r w:rsidR="002107AF">
        <w:rPr>
          <w:rStyle w:val="06CHeading"/>
          <w:b/>
          <w:smallCaps w:val="0"/>
        </w:rPr>
        <w:t>groups</w:t>
      </w:r>
      <w:r w:rsidR="000C40E0">
        <w:rPr>
          <w:rStyle w:val="06CHeading"/>
          <w:b/>
          <w:smallCaps w:val="0"/>
        </w:rPr>
        <w:t xml:space="preserve"> by irradiating with</w:t>
      </w:r>
      <w:r>
        <w:rPr>
          <w:rStyle w:val="06CHeading"/>
          <w:b/>
          <w:smallCaps w:val="0"/>
        </w:rPr>
        <w:t xml:space="preserve"> UV light.</w:t>
      </w:r>
    </w:p>
    <w:p w14:paraId="7F07E245" w14:textId="5FBE9A28" w:rsidR="00F03442" w:rsidRPr="00F03442" w:rsidRDefault="00F03442" w:rsidP="00F03442">
      <w:pPr>
        <w:pStyle w:val="08ArticleText"/>
        <w:rPr>
          <w:rFonts w:ascii="Times New Roman" w:hAnsi="Times New Roman"/>
          <w:sz w:val="18"/>
        </w:rPr>
      </w:pPr>
      <w:r w:rsidRPr="00F03442">
        <w:rPr>
          <w:rFonts w:ascii="Times New Roman" w:hAnsi="Times New Roman"/>
          <w:sz w:val="18"/>
        </w:rPr>
        <w:t xml:space="preserve">Low molecular weight </w:t>
      </w:r>
      <w:proofErr w:type="spellStart"/>
      <w:r w:rsidRPr="00F03442">
        <w:rPr>
          <w:rFonts w:ascii="Times New Roman" w:hAnsi="Times New Roman"/>
          <w:sz w:val="18"/>
        </w:rPr>
        <w:t>gelators</w:t>
      </w:r>
      <w:proofErr w:type="spellEnd"/>
      <w:r w:rsidRPr="00F03442">
        <w:rPr>
          <w:rFonts w:ascii="Times New Roman" w:hAnsi="Times New Roman"/>
          <w:sz w:val="18"/>
        </w:rPr>
        <w:t xml:space="preserve"> (LMWGs) self-assemble in a solvent to form fibres. At a sufficiently high concentration, the fibres entangle and cross-link to form a network, </w:t>
      </w:r>
      <w:r w:rsidR="002107AF">
        <w:rPr>
          <w:rFonts w:ascii="Times New Roman" w:hAnsi="Times New Roman"/>
          <w:sz w:val="18"/>
        </w:rPr>
        <w:t>immobilising</w:t>
      </w:r>
      <w:r w:rsidRPr="00F03442">
        <w:rPr>
          <w:rFonts w:ascii="Times New Roman" w:hAnsi="Times New Roman"/>
          <w:sz w:val="18"/>
        </w:rPr>
        <w:t xml:space="preserve"> the solvent.</w:t>
      </w:r>
      <w:r w:rsidR="00EC71EF">
        <w:rPr>
          <w:rFonts w:ascii="Times New Roman" w:hAnsi="Times New Roman"/>
          <w:sz w:val="18"/>
        </w:rPr>
        <w:fldChar w:fldCharType="begin">
          <w:fldData xml:space="preserve">PEVuZE5vdGU+PENpdGU+PEF1dGhvcj5UZXJlY2g8L0F1dGhvcj48WWVhcj4xOTk3PC9ZZWFyPjxS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</w:fldData>
        </w:fldChar>
      </w:r>
      <w:r w:rsidR="00AE62A4">
        <w:rPr>
          <w:rFonts w:ascii="Times New Roman" w:hAnsi="Times New Roman"/>
          <w:sz w:val="18"/>
        </w:rPr>
        <w:instrText xml:space="preserve"> ADDIN EN.CITE </w:instrText>
      </w:r>
      <w:r w:rsidR="00AE62A4">
        <w:rPr>
          <w:rFonts w:ascii="Times New Roman" w:hAnsi="Times New Roman"/>
          <w:sz w:val="18"/>
        </w:rPr>
        <w:fldChar w:fldCharType="begin">
          <w:fldData xml:space="preserve">PEVuZE5vdGU+PENpdGU+PEF1dGhvcj5UZXJlY2g8L0F1dGhvcj48WWVhcj4xOTk3PC9ZZWFyPjxS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</w:fldData>
        </w:fldChar>
      </w:r>
      <w:r w:rsidR="00AE62A4">
        <w:rPr>
          <w:rFonts w:ascii="Times New Roman" w:hAnsi="Times New Roman"/>
          <w:sz w:val="18"/>
        </w:rPr>
        <w:instrText xml:space="preserve"> ADDIN EN.CITE.DATA </w:instrText>
      </w:r>
      <w:r w:rsidR="00AE62A4">
        <w:rPr>
          <w:rFonts w:ascii="Times New Roman" w:hAnsi="Times New Roman"/>
          <w:sz w:val="18"/>
        </w:rPr>
      </w:r>
      <w:r w:rsidR="00AE62A4">
        <w:rPr>
          <w:rFonts w:ascii="Times New Roman" w:hAnsi="Times New Roman"/>
          <w:sz w:val="18"/>
        </w:rPr>
        <w:fldChar w:fldCharType="end"/>
      </w:r>
      <w:r w:rsidR="00EC71EF">
        <w:rPr>
          <w:rFonts w:ascii="Times New Roman" w:hAnsi="Times New Roman"/>
          <w:sz w:val="18"/>
        </w:rPr>
      </w:r>
      <w:r w:rsidR="00EC71EF">
        <w:rPr>
          <w:rFonts w:ascii="Times New Roman" w:hAnsi="Times New Roman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</w:rPr>
        <w:t>1-3</w:t>
      </w:r>
      <w:r w:rsidR="00EC71EF">
        <w:rPr>
          <w:rFonts w:ascii="Times New Roman" w:hAnsi="Times New Roman"/>
          <w:sz w:val="18"/>
        </w:rPr>
        <w:fldChar w:fldCharType="end"/>
      </w:r>
      <w:r w:rsidRPr="00F03442">
        <w:rPr>
          <w:rFonts w:ascii="Times New Roman" w:hAnsi="Times New Roman"/>
          <w:sz w:val="18"/>
        </w:rPr>
        <w:t xml:space="preserve"> The mechanical properties of the gel arise from the average thickness and mechanical properties of the fibres, the degree of branching (i.e. the distance between the cross-linking points), the type of cross-link (i.e. branching or entanglements) and how the fibres are distributed across the whole gel.</w:t>
      </w:r>
      <w:r w:rsidR="00EC71EF">
        <w:rPr>
          <w:rFonts w:ascii="Times New Roman" w:hAnsi="Times New Roman"/>
          <w:sz w:val="18"/>
        </w:rPr>
        <w:fldChar w:fldCharType="begin"/>
      </w:r>
      <w:r w:rsidR="00AE62A4">
        <w:rPr>
          <w:rFonts w:ascii="Times New Roman" w:hAnsi="Times New Roman"/>
          <w:sz w:val="18"/>
        </w:rPr>
        <w:instrText xml:space="preserve"> ADDIN EN.CITE &lt;EndNote&gt;&lt;Cite&gt;&lt;Author&gt;Weiss&lt;/Author&gt;&lt;Year&gt;2014&lt;/Year&gt;&lt;RecNum&gt;27&lt;/RecNum&gt;&lt;DisplayText&gt;&lt;style face="superscript"&gt;4&lt;/style&gt;&lt;/DisplayText&gt;&lt;record&gt;&lt;rec-number&gt;27&lt;/rec-number&gt;&lt;foreign-keys&gt;&lt;key app="EN" db-id="59vd9daf9pf2pdeprtqxd9z2zas9fweprwvf" timestamp="1429624623"&gt;27&lt;/key&gt;&lt;/foreign-keys&gt;&lt;ref-type name="Journal Article"&gt;17&lt;/ref-type&gt;&lt;contributors&gt;&lt;authors&gt;&lt;author&gt;Weiss, Richard G.&lt;/author&gt;&lt;/authors&gt;&lt;/contributors&gt;&lt;titles&gt;&lt;title&gt;The Past, Present, and Future of Molecular Gels. What Is the Status of the Field, and Where Is It Going?&lt;/title&gt;&lt;secondary-title&gt;Journal of the American Chemical Society&lt;/secondary-title&gt;&lt;/titles&gt;&lt;periodical&gt;&lt;full-title&gt;Journal of the American Chemical Society&lt;/full-title&gt;&lt;/periodical&gt;&lt;pages&gt;7519-7530&lt;/pages&gt;&lt;volume&gt;136&lt;/volume&gt;&lt;number&gt;21&lt;/number&gt;&lt;dates&gt;&lt;year&gt;2014&lt;/year&gt;&lt;pub-dates&gt;&lt;date&gt;2014/05/28&lt;/date&gt;&lt;/pub-dates&gt;&lt;/dates&gt;&lt;publisher&gt;American Chemical Society&lt;/publisher&gt;&lt;isbn&gt;0002-7863&lt;/isbn&gt;&lt;urls&gt;&lt;related-urls&gt;&lt;url&gt;http://dx.doi.org/10.1021/ja503363v&lt;/url&gt;&lt;/related-urls&gt;&lt;/urls&gt;&lt;electronic-resource-num&gt;10.1021/ja503363v&lt;/electronic-resource-num&gt;&lt;/record&gt;&lt;/Cite&gt;&lt;/EndNote&gt;</w:instrText>
      </w:r>
      <w:r w:rsidR="00EC71EF">
        <w:rPr>
          <w:rFonts w:ascii="Times New Roman" w:hAnsi="Times New Roman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</w:rPr>
        <w:t>4</w:t>
      </w:r>
      <w:r w:rsidR="00EC71EF">
        <w:rPr>
          <w:rFonts w:ascii="Times New Roman" w:hAnsi="Times New Roman"/>
          <w:sz w:val="18"/>
        </w:rPr>
        <w:fldChar w:fldCharType="end"/>
      </w:r>
      <w:r w:rsidRPr="00F03442">
        <w:rPr>
          <w:rFonts w:ascii="Times New Roman" w:hAnsi="Times New Roman"/>
          <w:sz w:val="18"/>
        </w:rPr>
        <w:t xml:space="preserve"> These properties are difficult to control and there is limited information available for these systems.</w:t>
      </w:r>
      <w:r w:rsidR="00AE62A4">
        <w:rPr>
          <w:rFonts w:ascii="Times New Roman" w:hAnsi="Times New Roman"/>
          <w:sz w:val="18"/>
        </w:rPr>
        <w:fldChar w:fldCharType="begin">
          <w:fldData xml:space="preserve">PEVuZE5vdGU+PENpdGU+PEF1dGhvcj5SYWVidXJuPC9BdXRob3I+PFllYXI+MjAxMzwvWWVhcj48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</w:fldData>
        </w:fldChar>
      </w:r>
      <w:r w:rsidR="00AE62A4">
        <w:rPr>
          <w:rFonts w:ascii="Times New Roman" w:hAnsi="Times New Roman"/>
          <w:sz w:val="18"/>
        </w:rPr>
        <w:instrText xml:space="preserve"> ADDIN EN.CITE </w:instrText>
      </w:r>
      <w:r w:rsidR="00AE62A4">
        <w:rPr>
          <w:rFonts w:ascii="Times New Roman" w:hAnsi="Times New Roman"/>
          <w:sz w:val="18"/>
        </w:rPr>
        <w:fldChar w:fldCharType="begin">
          <w:fldData xml:space="preserve">PEVuZE5vdGU+PENpdGU+PEF1dGhvcj5SYWVidXJuPC9BdXRob3I+PFllYXI+MjAxMzwvWWVhcj48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</w:fldData>
        </w:fldChar>
      </w:r>
      <w:r w:rsidR="00AE62A4">
        <w:rPr>
          <w:rFonts w:ascii="Times New Roman" w:hAnsi="Times New Roman"/>
          <w:sz w:val="18"/>
        </w:rPr>
        <w:instrText xml:space="preserve"> ADDIN EN.CITE.DATA </w:instrText>
      </w:r>
      <w:r w:rsidR="00AE62A4">
        <w:rPr>
          <w:rFonts w:ascii="Times New Roman" w:hAnsi="Times New Roman"/>
          <w:sz w:val="18"/>
        </w:rPr>
      </w:r>
      <w:r w:rsidR="00AE62A4">
        <w:rPr>
          <w:rFonts w:ascii="Times New Roman" w:hAnsi="Times New Roman"/>
          <w:sz w:val="18"/>
        </w:rPr>
        <w:fldChar w:fldCharType="end"/>
      </w:r>
      <w:r w:rsidR="00AE62A4">
        <w:rPr>
          <w:rFonts w:ascii="Times New Roman" w:hAnsi="Times New Roman"/>
          <w:sz w:val="18"/>
        </w:rPr>
      </w:r>
      <w:r w:rsidR="00AE62A4">
        <w:rPr>
          <w:rFonts w:ascii="Times New Roman" w:hAnsi="Times New Roman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</w:rPr>
        <w:t>3, 5</w:t>
      </w:r>
      <w:r w:rsidR="00AE62A4">
        <w:rPr>
          <w:rFonts w:ascii="Times New Roman" w:hAnsi="Times New Roman"/>
          <w:sz w:val="18"/>
        </w:rPr>
        <w:fldChar w:fldCharType="end"/>
      </w:r>
    </w:p>
    <w:p w14:paraId="6C807E74" w14:textId="77777777" w:rsidR="00F03442" w:rsidRPr="00F03442" w:rsidRDefault="00F03442" w:rsidP="00F03442">
      <w:pPr>
        <w:pStyle w:val="08ArticleTex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 w:rsidRPr="00F03442">
        <w:rPr>
          <w:rFonts w:ascii="Times New Roman" w:hAnsi="Times New Roman"/>
          <w:sz w:val="18"/>
        </w:rPr>
        <w:t xml:space="preserve">The self-assembly is driven by non-covalent interactions. This means that the gels are often reversible as (for example) heating is often sufficient to break these non-covalent bonds and so the LMWG re-dissolves. The cross-links between fibres are also such that the gels often break at relatively low strains as compared to polymeric gels. As a result, stretching for example is often impossible. For some applications, these properties can be desirable, but for others they can be a drawback. Hence, it is of interest to be able to covalently cross-link </w:t>
      </w:r>
      <w:r w:rsidR="008C7529">
        <w:rPr>
          <w:rFonts w:ascii="Times New Roman" w:hAnsi="Times New Roman"/>
          <w:sz w:val="18"/>
        </w:rPr>
        <w:t xml:space="preserve">or post-modify </w:t>
      </w:r>
      <w:r w:rsidRPr="00F03442">
        <w:rPr>
          <w:rFonts w:ascii="Times New Roman" w:hAnsi="Times New Roman"/>
          <w:sz w:val="18"/>
        </w:rPr>
        <w:t xml:space="preserve">a gel once formed to lock in the structure. </w:t>
      </w:r>
    </w:p>
    <w:p w14:paraId="18801F0E" w14:textId="06900478" w:rsidR="00F03442" w:rsidRPr="00F03442" w:rsidRDefault="001D4E98" w:rsidP="00F03442">
      <w:pPr>
        <w:pStyle w:val="08ArticleTex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 w:rsidR="008C7529">
        <w:rPr>
          <w:rFonts w:ascii="Times New Roman" w:hAnsi="Times New Roman"/>
          <w:sz w:val="18"/>
        </w:rPr>
        <w:t>A number of meth</w:t>
      </w:r>
      <w:r w:rsidR="00493BAD">
        <w:rPr>
          <w:rFonts w:ascii="Times New Roman" w:hAnsi="Times New Roman"/>
          <w:sz w:val="18"/>
        </w:rPr>
        <w:t xml:space="preserve">ods have been used to </w:t>
      </w:r>
      <w:r w:rsidR="00493BAD" w:rsidRPr="00493BAD">
        <w:rPr>
          <w:rFonts w:ascii="Times New Roman" w:hAnsi="Times New Roman"/>
          <w:color w:val="0000FF"/>
          <w:sz w:val="18"/>
        </w:rPr>
        <w:t>post – modify</w:t>
      </w:r>
      <w:r w:rsidR="008C7529">
        <w:rPr>
          <w:rFonts w:ascii="Times New Roman" w:hAnsi="Times New Roman"/>
          <w:sz w:val="18"/>
        </w:rPr>
        <w:t xml:space="preserve"> LMWGs after gel formation. For example</w:t>
      </w:r>
      <w:r w:rsidR="00974B34">
        <w:rPr>
          <w:rFonts w:ascii="Times New Roman" w:hAnsi="Times New Roman"/>
          <w:sz w:val="18"/>
        </w:rPr>
        <w:t>,</w:t>
      </w:r>
      <w:r w:rsidR="008C7529">
        <w:rPr>
          <w:rFonts w:ascii="Times New Roman" w:hAnsi="Times New Roman"/>
          <w:sz w:val="18"/>
        </w:rPr>
        <w:t xml:space="preserve"> </w:t>
      </w:r>
      <w:r w:rsidR="00974B34">
        <w:rPr>
          <w:rFonts w:ascii="Times New Roman" w:hAnsi="Times New Roman"/>
          <w:sz w:val="18"/>
        </w:rPr>
        <w:t>t</w:t>
      </w:r>
      <w:r w:rsidR="0045457F">
        <w:rPr>
          <w:rFonts w:ascii="Times New Roman" w:hAnsi="Times New Roman"/>
          <w:sz w:val="18"/>
        </w:rPr>
        <w:t xml:space="preserve">yrosine-containing </w:t>
      </w:r>
      <w:proofErr w:type="spellStart"/>
      <w:r w:rsidR="0045457F">
        <w:rPr>
          <w:rFonts w:ascii="Times New Roman" w:hAnsi="Times New Roman"/>
          <w:sz w:val="18"/>
        </w:rPr>
        <w:t>gelators</w:t>
      </w:r>
      <w:proofErr w:type="spellEnd"/>
      <w:r w:rsidR="0045457F">
        <w:rPr>
          <w:rFonts w:ascii="Times New Roman" w:hAnsi="Times New Roman"/>
          <w:sz w:val="18"/>
        </w:rPr>
        <w:t xml:space="preserve"> can be cross-linked by the formation of </w:t>
      </w:r>
      <w:proofErr w:type="spellStart"/>
      <w:r w:rsidR="0045457F">
        <w:rPr>
          <w:rFonts w:ascii="Times New Roman" w:hAnsi="Times New Roman"/>
          <w:sz w:val="18"/>
        </w:rPr>
        <w:t>dityrosine</w:t>
      </w:r>
      <w:proofErr w:type="spellEnd"/>
      <w:r w:rsidR="0045457F">
        <w:rPr>
          <w:rFonts w:ascii="Times New Roman" w:hAnsi="Times New Roman"/>
          <w:sz w:val="18"/>
        </w:rPr>
        <w:t>, which has been shown to enhance the mechanical properties of the gels.</w:t>
      </w:r>
      <w:r w:rsidR="00EC71EF">
        <w:rPr>
          <w:rFonts w:ascii="Times New Roman" w:hAnsi="Times New Roman"/>
          <w:sz w:val="18"/>
        </w:rPr>
        <w:fldChar w:fldCharType="begin"/>
      </w:r>
      <w:r w:rsidR="00AE62A4">
        <w:rPr>
          <w:rFonts w:ascii="Times New Roman" w:hAnsi="Times New Roman"/>
          <w:sz w:val="18"/>
        </w:rPr>
        <w:instrText xml:space="preserve"> ADDIN EN.CITE &lt;EndNote&gt;&lt;Cite&gt;&lt;Author&gt;Ding&lt;/Author&gt;&lt;Year&gt;2013&lt;/Year&gt;&lt;RecNum&gt;30&lt;/RecNum&gt;&lt;DisplayText&gt;&lt;style face="superscript"&gt;6&lt;/style&gt;&lt;/DisplayText&gt;&lt;record&gt;&lt;rec-number&gt;30&lt;/rec-number&gt;&lt;foreign-keys&gt;&lt;key app="EN" db-id="59vd9daf9pf2pdeprtqxd9z2zas9fweprwvf" timestamp="1429721137"&gt;30&lt;/key&gt;&lt;/foreign-keys&gt;&lt;ref-type name="Journal Article"&gt;17&lt;/ref-type&gt;&lt;contributors&gt;&lt;authors&gt;&lt;author&gt;Ding, Yin&lt;/author&gt;&lt;author&gt;Li, Ying&lt;/author&gt;&lt;author&gt;Qin, Meng&lt;/author&gt;&lt;author&gt;Cao, Yi&lt;/author&gt;&lt;author&gt;Wang, Wei&lt;/author&gt;&lt;/authors&gt;&lt;/contributors&gt;&lt;titles&gt;&lt;title&gt;Photo-Cross-Linking Approach to Engineering Small Tyrosine-Containing Peptide Hydrogels with Enhanced Mechanical Stability&lt;/title&gt;&lt;secondary-title&gt;Langmuir&lt;/secondary-title&gt;&lt;/titles&gt;&lt;periodical&gt;&lt;full-title&gt;Langmuir&lt;/full-title&gt;&lt;/periodical&gt;&lt;pages&gt;13299-13306&lt;/pages&gt;&lt;volume&gt;29&lt;/volume&gt;&lt;number&gt;43&lt;/number&gt;&lt;dates&gt;&lt;year&gt;2013&lt;/year&gt;&lt;pub-dates&gt;&lt;date&gt;2013/10/29&lt;/date&gt;&lt;/pub-dates&gt;&lt;/dates&gt;&lt;publisher&gt;American Chemical Society&lt;/publisher&gt;&lt;isbn&gt;0743-7463&lt;/isbn&gt;&lt;urls&gt;&lt;related-urls&gt;&lt;url&gt;http://dx.doi.org/10.1021/la4029639&lt;/url&gt;&lt;/related-urls&gt;&lt;/urls&gt;&lt;electronic-resource-num&gt;10.1021/la4029639&lt;/electronic-resource-num&gt;&lt;/record&gt;&lt;/Cite&gt;&lt;/EndNote&gt;</w:instrText>
      </w:r>
      <w:r w:rsidR="00EC71EF">
        <w:rPr>
          <w:rFonts w:ascii="Times New Roman" w:hAnsi="Times New Roman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</w:rPr>
        <w:t>6</w:t>
      </w:r>
      <w:r w:rsidR="00EC71EF">
        <w:rPr>
          <w:rFonts w:ascii="Times New Roman" w:hAnsi="Times New Roman"/>
          <w:sz w:val="18"/>
        </w:rPr>
        <w:fldChar w:fldCharType="end"/>
      </w:r>
      <w:r w:rsidR="00933821">
        <w:rPr>
          <w:rFonts w:ascii="Times New Roman" w:hAnsi="Times New Roman"/>
          <w:sz w:val="18"/>
        </w:rPr>
        <w:t xml:space="preserve"> An increase in the rheological properties of gels has also been reported by the reaction of an amine-containing LMWG with </w:t>
      </w:r>
      <w:proofErr w:type="spellStart"/>
      <w:r w:rsidR="00933821">
        <w:rPr>
          <w:rFonts w:ascii="Times New Roman" w:hAnsi="Times New Roman"/>
          <w:sz w:val="18"/>
        </w:rPr>
        <w:t>glutaraldehyde</w:t>
      </w:r>
      <w:proofErr w:type="spellEnd"/>
      <w:r w:rsidR="00933821">
        <w:rPr>
          <w:rFonts w:ascii="Times New Roman" w:hAnsi="Times New Roman"/>
          <w:sz w:val="18"/>
        </w:rPr>
        <w:t xml:space="preserve"> post-gel formation.</w:t>
      </w:r>
      <w:r w:rsidR="00EC71EF">
        <w:rPr>
          <w:rFonts w:ascii="Times New Roman" w:hAnsi="Times New Roman"/>
          <w:sz w:val="18"/>
        </w:rPr>
        <w:fldChar w:fldCharType="begin"/>
      </w:r>
      <w:r w:rsidR="00AE62A4">
        <w:rPr>
          <w:rFonts w:ascii="Times New Roman" w:hAnsi="Times New Roman"/>
          <w:sz w:val="18"/>
        </w:rPr>
        <w:instrText xml:space="preserve"> ADDIN EN.CITE &lt;EndNote&gt;&lt;Cite&gt;&lt;Author&gt;Khalily&lt;/Author&gt;&lt;Year&gt;2015&lt;/Year&gt;&lt;RecNum&gt;28&lt;/RecNum&gt;&lt;DisplayText&gt;&lt;style face="superscript"&gt;7&lt;/style&gt;&lt;/DisplayText&gt;&lt;record&gt;&lt;rec-number&gt;28&lt;/rec-number&gt;&lt;foreign-keys&gt;&lt;key app="EN" db-id="59vd9daf9pf2pdeprtqxd9z2zas9fweprwvf" timestamp="1429710424"&gt;28&lt;/key&gt;&lt;/foreign-keys&gt;&lt;ref-type name="Journal Article"&gt;17&lt;/ref-type&gt;&lt;contributors&gt;&lt;authors&gt;&lt;author&gt;Khalily, Mohammad Aref&lt;/author&gt;&lt;author&gt;Goktas, Melis&lt;/author&gt;&lt;author&gt;Guler, Mustafa O.&lt;/author&gt;&lt;/authors&gt;&lt;/contributors&gt;&lt;titles&gt;&lt;title&gt;Tuning viscoelastic properties of supramolecular peptide gels via dynamic covalent crosslinking&lt;/title&gt;&lt;secondary-title&gt;Organic &amp;amp; Biomolecular Chemistry&lt;/secondary-title&gt;&lt;/titles&gt;&lt;periodical&gt;&lt;full-title&gt;Organic &amp;amp; Biomolecular Chemistry&lt;/full-title&gt;&lt;/periodical&gt;&lt;pages&gt;1983-1987&lt;/pages&gt;&lt;volume&gt;13&lt;/volume&gt;&lt;number&gt;7&lt;/number&gt;&lt;dates&gt;&lt;year&gt;2015&lt;/year&gt;&lt;/dates&gt;&lt;publisher&gt;The Royal Society of Chemistry&lt;/publisher&gt;&lt;isbn&gt;1477-0520&lt;/isbn&gt;&lt;work-type&gt;10.1039/C4OB02217C&lt;/work-type&gt;&lt;urls&gt;&lt;related-urls&gt;&lt;url&gt;http://dx.doi.org/10.1039/C4OB02217C&lt;/url&gt;&lt;/related-urls&gt;&lt;/urls&gt;&lt;electronic-resource-num&gt;10.1039/C4OB02217C&lt;/electronic-resource-num&gt;&lt;/record&gt;&lt;/Cite&gt;&lt;/EndNote&gt;</w:instrText>
      </w:r>
      <w:r w:rsidR="00EC71EF">
        <w:rPr>
          <w:rFonts w:ascii="Times New Roman" w:hAnsi="Times New Roman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</w:rPr>
        <w:t>7</w:t>
      </w:r>
      <w:r w:rsidR="00EC71EF">
        <w:rPr>
          <w:rFonts w:ascii="Times New Roman" w:hAnsi="Times New Roman"/>
          <w:sz w:val="18"/>
        </w:rPr>
        <w:fldChar w:fldCharType="end"/>
      </w:r>
      <w:r w:rsidR="009362D7">
        <w:rPr>
          <w:rFonts w:ascii="Times New Roman" w:hAnsi="Times New Roman"/>
          <w:sz w:val="18"/>
        </w:rPr>
        <w:t xml:space="preserve"> Click chemistry has also been used to cross</w:t>
      </w:r>
      <w:r w:rsidR="00E50285">
        <w:rPr>
          <w:rFonts w:ascii="Times New Roman" w:hAnsi="Times New Roman"/>
          <w:sz w:val="18"/>
        </w:rPr>
        <w:t>-</w:t>
      </w:r>
      <w:r w:rsidR="009362D7">
        <w:rPr>
          <w:rFonts w:ascii="Times New Roman" w:hAnsi="Times New Roman"/>
          <w:sz w:val="18"/>
        </w:rPr>
        <w:t>link LMWG fibres post gelation, and this cross-linking was shown to affect the rate of release of a drug entrapped in the network.</w:t>
      </w:r>
      <w:r w:rsidR="00EC71EF">
        <w:rPr>
          <w:rFonts w:ascii="Times New Roman" w:hAnsi="Times New Roman"/>
          <w:sz w:val="18"/>
        </w:rPr>
        <w:fldChar w:fldCharType="begin"/>
      </w:r>
      <w:r w:rsidR="00AE62A4">
        <w:rPr>
          <w:rFonts w:ascii="Times New Roman" w:hAnsi="Times New Roman"/>
          <w:sz w:val="18"/>
        </w:rPr>
        <w:instrText xml:space="preserve"> ADDIN EN.CITE &lt;EndNote&gt;&lt;Cite&gt;&lt;Author&gt;Diaz&lt;/Author&gt;&lt;Year&gt;2011&lt;/Year&gt;&lt;RecNum&gt;29&lt;/RecNum&gt;&lt;DisplayText&gt;&lt;style face="superscript"&gt;8&lt;/style&gt;&lt;/DisplayText&gt;&lt;record&gt;&lt;rec-number&gt;29&lt;/rec-number&gt;&lt;foreign-keys&gt;&lt;key app="EN" db-id="59vd9daf9pf2pdeprtqxd9z2zas9fweprwvf" timestamp="1429710519"&gt;29&lt;/key&gt;&lt;/foreign-keys&gt;&lt;ref-type name="Journal Article"&gt;17&lt;/ref-type&gt;&lt;contributors&gt;&lt;authors&gt;&lt;author&gt;Diaz, David Diaz&lt;/author&gt;&lt;author&gt;Morin, Emmanuelle&lt;/author&gt;&lt;author&gt;Schon, Eva M.&lt;/author&gt;&lt;author&gt;Budin, Ghyslain&lt;/author&gt;&lt;author&gt;Wagner, Alain&lt;/author&gt;&lt;author&gt;Remy, Jean-Serge&lt;/author&gt;&lt;/authors&gt;&lt;/contributors&gt;&lt;titles&gt;&lt;title&gt;Tailoring drug release profile of low-molecular-weight hydrogels by supramolecular co-assembly and thiol-ene orthogonal coupling&lt;/title&gt;&lt;secondary-title&gt;Journal of Materials Chemistry&lt;/secondary-title&gt;&lt;/titles&gt;&lt;periodical&gt;&lt;full-title&gt;Journal of Materials Chemistry&lt;/full-title&gt;&lt;/periodical&gt;&lt;pages&gt;641-644&lt;/pages&gt;&lt;volume&gt;21&lt;/volume&gt;&lt;number&gt;3&lt;/number&gt;&lt;dates&gt;&lt;year&gt;2011&lt;/year&gt;&lt;/dates&gt;&lt;publisher&gt;The Royal Society of Chemistry&lt;/publisher&gt;&lt;isbn&gt;0959-9428&lt;/isbn&gt;&lt;work-type&gt;10.1039/C0JM03399E&lt;/work-type&gt;&lt;urls&gt;&lt;related-urls&gt;&lt;url&gt;http://dx.doi.org/10.1039/C0JM03399E&lt;/url&gt;&lt;/related-urls&gt;&lt;/urls&gt;&lt;electronic-resource-num&gt;10.1039/C0JM03399E&lt;/electronic-resource-num&gt;&lt;/record&gt;&lt;/Cite&gt;&lt;/EndNote&gt;</w:instrText>
      </w:r>
      <w:r w:rsidR="00EC71EF">
        <w:rPr>
          <w:rFonts w:ascii="Times New Roman" w:hAnsi="Times New Roman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</w:rPr>
        <w:t>8</w:t>
      </w:r>
      <w:r w:rsidR="00EC71EF">
        <w:rPr>
          <w:rFonts w:ascii="Times New Roman" w:hAnsi="Times New Roman"/>
          <w:sz w:val="18"/>
        </w:rPr>
        <w:fldChar w:fldCharType="end"/>
      </w:r>
    </w:p>
    <w:p w14:paraId="063419C1" w14:textId="3FDB2266" w:rsidR="00A84119" w:rsidRDefault="002F26A3" w:rsidP="00F03442">
      <w:pPr>
        <w:pStyle w:val="08ArticleText"/>
        <w:rPr>
          <w:rFonts w:ascii="Times New Roman" w:hAnsi="Times New Roman"/>
          <w:sz w:val="18"/>
          <w:lang w:val="en-US"/>
        </w:rPr>
      </w:pPr>
      <w:r>
        <w:rPr>
          <w:rFonts w:ascii="Times New Roman" w:hAnsi="Times New Roman"/>
          <w:sz w:val="18"/>
        </w:rPr>
        <w:lastRenderedPageBreak/>
        <w:tab/>
      </w:r>
      <w:r w:rsidR="00F03442" w:rsidRPr="00F03442">
        <w:rPr>
          <w:rFonts w:ascii="Times New Roman" w:hAnsi="Times New Roman"/>
          <w:sz w:val="18"/>
        </w:rPr>
        <w:t>There</w:t>
      </w:r>
      <w:r w:rsidR="0022365A">
        <w:rPr>
          <w:rFonts w:ascii="Times New Roman" w:hAnsi="Times New Roman"/>
          <w:sz w:val="18"/>
        </w:rPr>
        <w:t xml:space="preserve"> are a number of </w:t>
      </w:r>
      <w:r w:rsidR="00DB60B0">
        <w:rPr>
          <w:rFonts w:ascii="Times New Roman" w:hAnsi="Times New Roman"/>
          <w:sz w:val="18"/>
        </w:rPr>
        <w:t>photo reactive</w:t>
      </w:r>
      <w:r w:rsidR="00AD1642" w:rsidRPr="00F03442">
        <w:rPr>
          <w:rFonts w:ascii="Times New Roman" w:hAnsi="Times New Roman"/>
          <w:sz w:val="18"/>
        </w:rPr>
        <w:t xml:space="preserve"> </w:t>
      </w:r>
      <w:r w:rsidR="00F03442" w:rsidRPr="00F03442">
        <w:rPr>
          <w:rFonts w:ascii="Times New Roman" w:hAnsi="Times New Roman"/>
          <w:sz w:val="18"/>
        </w:rPr>
        <w:t xml:space="preserve">moieties, including </w:t>
      </w:r>
      <w:r w:rsidR="001F05D3" w:rsidRPr="001F05D3">
        <w:rPr>
          <w:rFonts w:ascii="Times New Roman" w:hAnsi="Times New Roman"/>
          <w:sz w:val="18"/>
        </w:rPr>
        <w:t xml:space="preserve">conjugated </w:t>
      </w:r>
      <w:proofErr w:type="spellStart"/>
      <w:r w:rsidR="001F05D3" w:rsidRPr="001F05D3">
        <w:rPr>
          <w:rFonts w:ascii="Times New Roman" w:hAnsi="Times New Roman"/>
          <w:sz w:val="18"/>
        </w:rPr>
        <w:t>diyne</w:t>
      </w:r>
      <w:proofErr w:type="spellEnd"/>
      <w:r w:rsidR="001F05D3" w:rsidRPr="001F05D3">
        <w:rPr>
          <w:rFonts w:ascii="Times New Roman" w:hAnsi="Times New Roman"/>
          <w:sz w:val="18"/>
        </w:rPr>
        <w:t xml:space="preserve"> units</w:t>
      </w:r>
      <w:r w:rsidR="00AD1642">
        <w:rPr>
          <w:rFonts w:ascii="Times New Roman" w:hAnsi="Times New Roman"/>
          <w:sz w:val="18"/>
        </w:rPr>
        <w:t>,</w:t>
      </w:r>
      <w:r w:rsidR="00EC71EF">
        <w:rPr>
          <w:rFonts w:ascii="Times New Roman" w:hAnsi="Times New Roman"/>
          <w:sz w:val="18"/>
        </w:rPr>
        <w:fldChar w:fldCharType="begin">
          <w:fldData xml:space="preserve">PEVuZE5vdGU+PENpdGU+PEF1dGhvcj5HZW9yZ2U8L0F1dGhvcj48WWVhcj4yMDAzPC9ZZWFyPjxS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</w:fldData>
        </w:fldChar>
      </w:r>
      <w:r w:rsidR="00AE62A4">
        <w:rPr>
          <w:rFonts w:ascii="Times New Roman" w:hAnsi="Times New Roman"/>
          <w:sz w:val="18"/>
        </w:rPr>
        <w:instrText xml:space="preserve"> ADDIN EN.CITE </w:instrText>
      </w:r>
      <w:r w:rsidR="00AE62A4">
        <w:rPr>
          <w:rFonts w:ascii="Times New Roman" w:hAnsi="Times New Roman"/>
          <w:sz w:val="18"/>
        </w:rPr>
        <w:fldChar w:fldCharType="begin">
          <w:fldData xml:space="preserve">PEVuZE5vdGU+PENpdGU+PEF1dGhvcj5HZW9yZ2U8L0F1dGhvcj48WWVhcj4yMDAzPC9ZZWFyPjxS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</w:fldData>
        </w:fldChar>
      </w:r>
      <w:r w:rsidR="00AE62A4">
        <w:rPr>
          <w:rFonts w:ascii="Times New Roman" w:hAnsi="Times New Roman"/>
          <w:sz w:val="18"/>
        </w:rPr>
        <w:instrText xml:space="preserve"> ADDIN EN.CITE.DATA </w:instrText>
      </w:r>
      <w:r w:rsidR="00AE62A4">
        <w:rPr>
          <w:rFonts w:ascii="Times New Roman" w:hAnsi="Times New Roman"/>
          <w:sz w:val="18"/>
        </w:rPr>
      </w:r>
      <w:r w:rsidR="00AE62A4">
        <w:rPr>
          <w:rFonts w:ascii="Times New Roman" w:hAnsi="Times New Roman"/>
          <w:sz w:val="18"/>
        </w:rPr>
        <w:fldChar w:fldCharType="end"/>
      </w:r>
      <w:r w:rsidR="00EC71EF">
        <w:rPr>
          <w:rFonts w:ascii="Times New Roman" w:hAnsi="Times New Roman"/>
          <w:sz w:val="18"/>
        </w:rPr>
      </w:r>
      <w:r w:rsidR="00EC71EF">
        <w:rPr>
          <w:rFonts w:ascii="Times New Roman" w:hAnsi="Times New Roman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</w:rPr>
        <w:t>9, 10</w:t>
      </w:r>
      <w:r w:rsidR="00EC71EF">
        <w:rPr>
          <w:rFonts w:ascii="Times New Roman" w:hAnsi="Times New Roman"/>
          <w:sz w:val="18"/>
        </w:rPr>
        <w:fldChar w:fldCharType="end"/>
      </w:r>
      <w:r w:rsidR="0022365A">
        <w:rPr>
          <w:rFonts w:ascii="Times New Roman" w:hAnsi="Times New Roman"/>
          <w:sz w:val="18"/>
        </w:rPr>
        <w:t xml:space="preserve"> </w:t>
      </w:r>
      <w:r w:rsidR="00CA482F">
        <w:rPr>
          <w:rFonts w:ascii="Times New Roman" w:hAnsi="Times New Roman"/>
          <w:sz w:val="18"/>
        </w:rPr>
        <w:t>alkynes</w:t>
      </w:r>
      <w:r w:rsidR="00AD1642">
        <w:rPr>
          <w:rFonts w:ascii="Times New Roman" w:hAnsi="Times New Roman"/>
          <w:sz w:val="18"/>
        </w:rPr>
        <w:t>,</w:t>
      </w:r>
      <w:r w:rsidR="00CA482F">
        <w:rPr>
          <w:rFonts w:ascii="Times New Roman" w:hAnsi="Times New Roman"/>
          <w:sz w:val="18"/>
        </w:rPr>
        <w:t xml:space="preserve"> and diazides</w:t>
      </w:r>
      <w:r w:rsidR="00AD1642">
        <w:rPr>
          <w:rFonts w:ascii="Times New Roman" w:hAnsi="Times New Roman"/>
          <w:sz w:val="18"/>
        </w:rPr>
        <w:t>,</w:t>
      </w:r>
      <w:r w:rsidR="00EC71EF">
        <w:rPr>
          <w:rFonts w:ascii="Times New Roman" w:hAnsi="Times New Roman"/>
          <w:sz w:val="18"/>
        </w:rPr>
        <w:fldChar w:fldCharType="begin"/>
      </w:r>
      <w:r w:rsidR="00AE62A4">
        <w:rPr>
          <w:rFonts w:ascii="Times New Roman" w:hAnsi="Times New Roman"/>
          <w:sz w:val="18"/>
        </w:rPr>
        <w:instrText xml:space="preserve"> ADDIN EN.CITE &lt;EndNote&gt;&lt;Cite&gt;&lt;Author&gt;Díaz&lt;/Author&gt;&lt;Year&gt;2008&lt;/Year&gt;&lt;RecNum&gt;22&lt;/RecNum&gt;&lt;DisplayText&gt;&lt;style face="superscript"&gt;11&lt;/style&gt;&lt;/DisplayText&gt;&lt;record&gt;&lt;rec-number&gt;22&lt;/rec-number&gt;&lt;foreign-keys&gt;&lt;key app="EN" db-id="59vd9daf9pf2pdeprtqxd9z2zas9fweprwvf" timestamp="1429277828"&gt;22&lt;/key&gt;&lt;/foreign-keys&gt;&lt;ref-type name="Journal Article"&gt;17&lt;/ref-type&gt;&lt;contributors&gt;&lt;authors&gt;&lt;author&gt;Díaz, David Díaz&lt;/author&gt;&lt;author&gt;Cid, Juan José&lt;/author&gt;&lt;author&gt;Vázquez, Purificación&lt;/author&gt;&lt;author&gt;Torres, Tomás&lt;/author&gt;&lt;/authors&gt;&lt;/contributors&gt;&lt;titles&gt;&lt;title&gt;Strength Enhancement of Nanostructured Organogels through Inclusion of Phthalocyanine-Containing Complementary Organogelator Structures and In Situ Cross-Linking by Click Chemistry&lt;/title&gt;&lt;secondary-title&gt;Chemistry – A European Journal&lt;/secondary-title&gt;&lt;/titles&gt;&lt;periodical&gt;&lt;full-title&gt;Chemistry – A European Journal&lt;/full-title&gt;&lt;/periodical&gt;&lt;pages&gt;9261-9273&lt;/pages&gt;&lt;volume&gt;14&lt;/volume&gt;&lt;number&gt;30&lt;/number&gt;&lt;keywords&gt;&lt;keyword&gt;click chemistry&lt;/keyword&gt;&lt;keyword&gt;organogels&lt;/keyword&gt;&lt;keyword&gt;phthalocyanines&lt;/keyword&gt;&lt;keyword&gt;supramolecular chemistry&lt;/keyword&gt;&lt;/keywords&gt;&lt;dates&gt;&lt;year&gt;2008&lt;/year&gt;&lt;/dates&gt;&lt;publisher&gt;WILEY-VCH Verlag&lt;/publisher&gt;&lt;isbn&gt;1521-3765&lt;/isbn&gt;&lt;urls&gt;&lt;related-urls&gt;&lt;url&gt;http://dx.doi.org/10.1002/chem.200800714&lt;/url&gt;&lt;/related-urls&gt;&lt;/urls&gt;&lt;electronic-resource-num&gt;10.1002/chem.200800714&lt;/electronic-resource-num&gt;&lt;/record&gt;&lt;/Cite&gt;&lt;/EndNote&gt;</w:instrText>
      </w:r>
      <w:r w:rsidR="00EC71EF">
        <w:rPr>
          <w:rFonts w:ascii="Times New Roman" w:hAnsi="Times New Roman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</w:rPr>
        <w:t>11</w:t>
      </w:r>
      <w:r w:rsidR="00EC71EF">
        <w:rPr>
          <w:rFonts w:ascii="Times New Roman" w:hAnsi="Times New Roman"/>
          <w:sz w:val="18"/>
        </w:rPr>
        <w:fldChar w:fldCharType="end"/>
      </w:r>
      <w:r w:rsidR="00CA482F">
        <w:rPr>
          <w:rFonts w:ascii="Times New Roman" w:hAnsi="Times New Roman"/>
          <w:sz w:val="18"/>
        </w:rPr>
        <w:t xml:space="preserve"> which have been used to strengthen materials post-gelation</w:t>
      </w:r>
      <w:r w:rsidR="00F03442" w:rsidRPr="00F03442">
        <w:rPr>
          <w:rFonts w:ascii="Times New Roman" w:hAnsi="Times New Roman"/>
          <w:sz w:val="18"/>
        </w:rPr>
        <w:t>.</w:t>
      </w:r>
      <w:r w:rsidR="0022365A">
        <w:rPr>
          <w:rFonts w:ascii="Times New Roman" w:hAnsi="Times New Roman"/>
          <w:sz w:val="18"/>
        </w:rPr>
        <w:t xml:space="preserve"> There are also many examples of </w:t>
      </w:r>
      <w:proofErr w:type="spellStart"/>
      <w:r w:rsidR="0022365A">
        <w:rPr>
          <w:rFonts w:ascii="Times New Roman" w:hAnsi="Times New Roman"/>
          <w:sz w:val="18"/>
        </w:rPr>
        <w:t>photo</w:t>
      </w:r>
      <w:r w:rsidR="00041113">
        <w:rPr>
          <w:rFonts w:ascii="Times New Roman" w:hAnsi="Times New Roman"/>
          <w:sz w:val="18"/>
        </w:rPr>
        <w:t>isomerising</w:t>
      </w:r>
      <w:proofErr w:type="spellEnd"/>
      <w:r w:rsidR="0022365A">
        <w:rPr>
          <w:rFonts w:ascii="Times New Roman" w:hAnsi="Times New Roman"/>
          <w:sz w:val="18"/>
        </w:rPr>
        <w:t xml:space="preserve"> gr</w:t>
      </w:r>
      <w:r w:rsidR="00493BAD">
        <w:rPr>
          <w:rFonts w:ascii="Times New Roman" w:hAnsi="Times New Roman"/>
          <w:sz w:val="18"/>
        </w:rPr>
        <w:t>oups such as</w:t>
      </w:r>
      <w:r w:rsidR="00041113">
        <w:rPr>
          <w:rFonts w:ascii="Times New Roman" w:hAnsi="Times New Roman"/>
          <w:sz w:val="18"/>
        </w:rPr>
        <w:t xml:space="preserve"> s</w:t>
      </w:r>
      <w:r w:rsidR="00930583">
        <w:rPr>
          <w:rFonts w:ascii="Times New Roman" w:hAnsi="Times New Roman"/>
          <w:sz w:val="18"/>
        </w:rPr>
        <w:t>tilbene</w:t>
      </w:r>
      <w:r w:rsidR="00EC71EF">
        <w:rPr>
          <w:rFonts w:ascii="Times New Roman" w:hAnsi="Times New Roman"/>
          <w:sz w:val="18"/>
        </w:rPr>
        <w:fldChar w:fldCharType="begin"/>
      </w:r>
      <w:r w:rsidR="00AE62A4">
        <w:rPr>
          <w:rFonts w:ascii="Times New Roman" w:hAnsi="Times New Roman"/>
          <w:sz w:val="18"/>
        </w:rPr>
        <w:instrText xml:space="preserve"> ADDIN EN.CITE &lt;EndNote&gt;&lt;Cite&gt;&lt;Author&gt;Miljanić&lt;/Author&gt;&lt;Year&gt;2006&lt;/Year&gt;&lt;RecNum&gt;25&lt;/RecNum&gt;&lt;DisplayText&gt;&lt;style face="superscript"&gt;12&lt;/style&gt;&lt;/DisplayText&gt;&lt;record&gt;&lt;rec-number&gt;25&lt;/rec-number&gt;&lt;foreign-keys&gt;&lt;key app="EN" db-id="59vd9daf9pf2pdeprtqxd9z2zas9fweprwvf" timestamp="1429624304"&gt;25&lt;/key&gt;&lt;/foreign-keys&gt;&lt;ref-type name="Journal Article"&gt;17&lt;/ref-type&gt;&lt;contributors&gt;&lt;authors&gt;&lt;author&gt;Miljanić, Snežana&lt;/author&gt;&lt;author&gt;Frkanec, Leo&lt;/author&gt;&lt;author&gt;Meić, Zlatko&lt;/author&gt;&lt;author&gt;Žinić, Mladen&lt;/author&gt;&lt;/authors&gt;&lt;/contributors&gt;&lt;titles&gt;&lt;title&gt;Gelation Ability of Novel Oxamide-Based Derivatives Bearing a Stilbene as a Photo-Responsive Unit&lt;/title&gt;&lt;secondary-title&gt;European Journal of Organic Chemistry&lt;/secondary-title&gt;&lt;/titles&gt;&lt;periodical&gt;&lt;full-title&gt;European Journal of Organic Chemistry&lt;/full-title&gt;&lt;/periodical&gt;&lt;pages&gt;1323-1334&lt;/pages&gt;&lt;volume&gt;2006&lt;/volume&gt;&lt;number&gt;5&lt;/number&gt;&lt;keywords&gt;&lt;keyword&gt;Gels&lt;/keyword&gt;&lt;keyword&gt;Self-assembly&lt;/keyword&gt;&lt;keyword&gt;Oxamides&lt;/keyword&gt;&lt;keyword&gt;Stilbenes&lt;/keyword&gt;&lt;/keywords&gt;&lt;dates&gt;&lt;year&gt;2006&lt;/year&gt;&lt;/dates&gt;&lt;publisher&gt;WILEY-VCH Verlag&lt;/publisher&gt;&lt;isbn&gt;1099-0690&lt;/isbn&gt;&lt;urls&gt;&lt;related-urls&gt;&lt;url&gt;http://dx.doi.org/10.1002/ejoc.200500535&lt;/url&gt;&lt;/related-urls&gt;&lt;/urls&gt;&lt;electronic-resource-num&gt;10.1002/ejoc.200500535&lt;/electronic-resource-num&gt;&lt;/record&gt;&lt;/Cite&gt;&lt;/EndNote&gt;</w:instrText>
      </w:r>
      <w:r w:rsidR="00EC71EF">
        <w:rPr>
          <w:rFonts w:ascii="Times New Roman" w:hAnsi="Times New Roman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</w:rPr>
        <w:t>12</w:t>
      </w:r>
      <w:r w:rsidR="00EC71EF">
        <w:rPr>
          <w:rFonts w:ascii="Times New Roman" w:hAnsi="Times New Roman"/>
          <w:sz w:val="18"/>
        </w:rPr>
        <w:fldChar w:fldCharType="end"/>
      </w:r>
      <w:r w:rsidR="00930583">
        <w:rPr>
          <w:rFonts w:ascii="Times New Roman" w:hAnsi="Times New Roman"/>
          <w:sz w:val="18"/>
        </w:rPr>
        <w:t xml:space="preserve"> and</w:t>
      </w:r>
      <w:r w:rsidR="00041113">
        <w:rPr>
          <w:rFonts w:ascii="Times New Roman" w:hAnsi="Times New Roman"/>
          <w:sz w:val="18"/>
        </w:rPr>
        <w:t xml:space="preserve"> azobenzene</w:t>
      </w:r>
      <w:r w:rsidR="007C04C4">
        <w:rPr>
          <w:rFonts w:ascii="Times New Roman" w:hAnsi="Times New Roman"/>
          <w:sz w:val="18"/>
        </w:rPr>
        <w:t>.</w:t>
      </w:r>
      <w:r w:rsidR="00EC71EF">
        <w:rPr>
          <w:rFonts w:ascii="Times New Roman" w:hAnsi="Times New Roman"/>
          <w:sz w:val="18"/>
        </w:rPr>
        <w:fldChar w:fldCharType="begin">
          <w:fldData xml:space="preserve">PEVuZE5vdGU+PENpdGU+PEF1dGhvcj5IdWFuZzwvQXV0aG9yPjxZZWFyPjIwMTE8L1llYXI+PFJl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</w:fldData>
        </w:fldChar>
      </w:r>
      <w:r w:rsidR="00AE62A4">
        <w:rPr>
          <w:rFonts w:ascii="Times New Roman" w:hAnsi="Times New Roman"/>
          <w:sz w:val="18"/>
        </w:rPr>
        <w:instrText xml:space="preserve"> ADDIN EN.CITE </w:instrText>
      </w:r>
      <w:r w:rsidR="00AE62A4">
        <w:rPr>
          <w:rFonts w:ascii="Times New Roman" w:hAnsi="Times New Roman"/>
          <w:sz w:val="18"/>
        </w:rPr>
        <w:fldChar w:fldCharType="begin">
          <w:fldData xml:space="preserve">PEVuZE5vdGU+PENpdGU+PEF1dGhvcj5IdWFuZzwvQXV0aG9yPjxZZWFyPjIwMTE8L1llYXI+PFJl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</w:fldData>
        </w:fldChar>
      </w:r>
      <w:r w:rsidR="00AE62A4">
        <w:rPr>
          <w:rFonts w:ascii="Times New Roman" w:hAnsi="Times New Roman"/>
          <w:sz w:val="18"/>
        </w:rPr>
        <w:instrText xml:space="preserve"> ADDIN EN.CITE.DATA </w:instrText>
      </w:r>
      <w:r w:rsidR="00AE62A4">
        <w:rPr>
          <w:rFonts w:ascii="Times New Roman" w:hAnsi="Times New Roman"/>
          <w:sz w:val="18"/>
        </w:rPr>
      </w:r>
      <w:r w:rsidR="00AE62A4">
        <w:rPr>
          <w:rFonts w:ascii="Times New Roman" w:hAnsi="Times New Roman"/>
          <w:sz w:val="18"/>
        </w:rPr>
        <w:fldChar w:fldCharType="end"/>
      </w:r>
      <w:r w:rsidR="00EC71EF">
        <w:rPr>
          <w:rFonts w:ascii="Times New Roman" w:hAnsi="Times New Roman"/>
          <w:sz w:val="18"/>
        </w:rPr>
      </w:r>
      <w:r w:rsidR="00EC71EF">
        <w:rPr>
          <w:rFonts w:ascii="Times New Roman" w:hAnsi="Times New Roman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</w:rPr>
        <w:t>13-15</w:t>
      </w:r>
      <w:r w:rsidR="00EC71EF">
        <w:rPr>
          <w:rFonts w:ascii="Times New Roman" w:hAnsi="Times New Roman"/>
          <w:sz w:val="18"/>
        </w:rPr>
        <w:fldChar w:fldCharType="end"/>
      </w:r>
      <w:r w:rsidR="00930583">
        <w:rPr>
          <w:rFonts w:ascii="Times New Roman" w:hAnsi="Times New Roman"/>
          <w:sz w:val="18"/>
        </w:rPr>
        <w:t xml:space="preserve"> </w:t>
      </w:r>
      <w:r w:rsidR="0022365A">
        <w:rPr>
          <w:rFonts w:ascii="Times New Roman" w:hAnsi="Times New Roman"/>
          <w:sz w:val="18"/>
        </w:rPr>
        <w:t xml:space="preserve">These often lead to </w:t>
      </w:r>
      <w:r w:rsidR="00041113">
        <w:rPr>
          <w:rFonts w:ascii="Times New Roman" w:hAnsi="Times New Roman"/>
          <w:sz w:val="18"/>
        </w:rPr>
        <w:t xml:space="preserve">a conformational change of the molecules </w:t>
      </w:r>
      <w:r w:rsidR="0022365A">
        <w:rPr>
          <w:rFonts w:ascii="Times New Roman" w:hAnsi="Times New Roman"/>
          <w:sz w:val="18"/>
        </w:rPr>
        <w:t xml:space="preserve">from the gelling </w:t>
      </w:r>
      <w:r w:rsidR="0022365A" w:rsidRPr="0022365A">
        <w:rPr>
          <w:rFonts w:ascii="Times New Roman" w:hAnsi="Times New Roman"/>
          <w:i/>
          <w:sz w:val="18"/>
        </w:rPr>
        <w:t>trans</w:t>
      </w:r>
      <w:r w:rsidR="009A7C10">
        <w:rPr>
          <w:rFonts w:ascii="Times New Roman" w:hAnsi="Times New Roman"/>
          <w:sz w:val="18"/>
        </w:rPr>
        <w:t>-isomer</w:t>
      </w:r>
      <w:r w:rsidR="0022365A">
        <w:rPr>
          <w:rFonts w:ascii="Times New Roman" w:hAnsi="Times New Roman"/>
          <w:sz w:val="18"/>
        </w:rPr>
        <w:t xml:space="preserve"> to the non-gelling </w:t>
      </w:r>
      <w:r w:rsidR="0022365A" w:rsidRPr="0022365A">
        <w:rPr>
          <w:rFonts w:ascii="Times New Roman" w:hAnsi="Times New Roman"/>
          <w:i/>
          <w:sz w:val="18"/>
        </w:rPr>
        <w:t>cis</w:t>
      </w:r>
      <w:r w:rsidR="009A7C10">
        <w:rPr>
          <w:rFonts w:ascii="Times New Roman" w:hAnsi="Times New Roman"/>
          <w:sz w:val="18"/>
        </w:rPr>
        <w:t>-isomer</w:t>
      </w:r>
      <w:r w:rsidR="00041113">
        <w:rPr>
          <w:rFonts w:ascii="Times New Roman" w:hAnsi="Times New Roman"/>
          <w:i/>
          <w:sz w:val="18"/>
        </w:rPr>
        <w:t xml:space="preserve"> </w:t>
      </w:r>
      <w:r w:rsidR="00041113" w:rsidRPr="00041113">
        <w:rPr>
          <w:rFonts w:ascii="Times New Roman" w:hAnsi="Times New Roman"/>
          <w:sz w:val="18"/>
        </w:rPr>
        <w:t>or vice versa</w:t>
      </w:r>
      <w:r w:rsidR="0022365A" w:rsidRPr="0022365A">
        <w:rPr>
          <w:rFonts w:ascii="Times New Roman" w:hAnsi="Times New Roman"/>
          <w:i/>
          <w:sz w:val="18"/>
        </w:rPr>
        <w:t>.</w:t>
      </w:r>
      <w:r w:rsidR="0022365A">
        <w:rPr>
          <w:rFonts w:ascii="Times New Roman" w:hAnsi="Times New Roman"/>
          <w:sz w:val="18"/>
        </w:rPr>
        <w:t xml:space="preserve"> This post-gelation modification is useful for </w:t>
      </w:r>
      <w:r w:rsidR="0086066E">
        <w:rPr>
          <w:rFonts w:ascii="Times New Roman" w:hAnsi="Times New Roman"/>
          <w:sz w:val="18"/>
        </w:rPr>
        <w:t xml:space="preserve">surface </w:t>
      </w:r>
      <w:proofErr w:type="spellStart"/>
      <w:r w:rsidR="0022365A">
        <w:rPr>
          <w:rFonts w:ascii="Times New Roman" w:hAnsi="Times New Roman"/>
          <w:sz w:val="18"/>
        </w:rPr>
        <w:t>photopatterning</w:t>
      </w:r>
      <w:proofErr w:type="spellEnd"/>
      <w:r w:rsidR="0022365A">
        <w:rPr>
          <w:rFonts w:ascii="Times New Roman" w:hAnsi="Times New Roman"/>
          <w:sz w:val="18"/>
        </w:rPr>
        <w:t xml:space="preserve"> applications.</w:t>
      </w:r>
      <w:r w:rsidR="00EC71EF">
        <w:rPr>
          <w:rFonts w:ascii="Times New Roman" w:hAnsi="Times New Roman"/>
          <w:sz w:val="18"/>
        </w:rPr>
        <w:fldChar w:fldCharType="begin"/>
      </w:r>
      <w:r w:rsidR="00AE62A4">
        <w:rPr>
          <w:rFonts w:ascii="Times New Roman" w:hAnsi="Times New Roman"/>
          <w:sz w:val="18"/>
        </w:rPr>
        <w:instrText xml:space="preserve"> ADDIN EN.CITE &lt;EndNote&gt;&lt;Cite&gt;&lt;Author&gt;Khetan&lt;/Author&gt;&lt;Year&gt;2011&lt;/Year&gt;&lt;RecNum&gt;33&lt;/RecNum&gt;&lt;DisplayText&gt;&lt;style face="superscript"&gt;16&lt;/style&gt;&lt;/DisplayText&gt;&lt;record&gt;&lt;rec-number&gt;33&lt;/rec-number&gt;&lt;foreign-keys&gt;&lt;key app="EN" db-id="59vd9daf9pf2pdeprtqxd9z2zas9fweprwvf" timestamp="1430322595"&gt;33&lt;/key&gt;&lt;/foreign-keys&gt;&lt;ref-type name="Journal Article"&gt;17&lt;/ref-type&gt;&lt;contributors&gt;&lt;authors&gt;&lt;author&gt;Khetan, Sudhir&lt;/author&gt;&lt;author&gt;Burdick, Jason A.&lt;/author&gt;&lt;/authors&gt;&lt;/contributors&gt;&lt;titles&gt;&lt;title&gt;Patterning hydrogels in three dimensions towards controlling cellular interactions&lt;/title&gt;&lt;secondary-title&gt;Soft Matter&lt;/secondary-title&gt;&lt;/titles&gt;&lt;periodical&gt;&lt;full-title&gt;Soft Matter&lt;/full-title&gt;&lt;/periodical&gt;&lt;pages&gt;830-838&lt;/pages&gt;&lt;volume&gt;7&lt;/volume&gt;&lt;number&gt;3&lt;/number&gt;&lt;dates&gt;&lt;year&gt;2011&lt;/year&gt;&lt;/dates&gt;&lt;publisher&gt;The Royal Society of Chemistry&lt;/publisher&gt;&lt;isbn&gt;1744-683X&lt;/isbn&gt;&lt;work-type&gt;10.1039/C0SM00852D&lt;/work-type&gt;&lt;urls&gt;&lt;related-urls&gt;&lt;url&gt;http://dx.doi.org/10.1039/C0SM00852D&lt;/url&gt;&lt;/related-urls&gt;&lt;/urls&gt;&lt;electronic-resource-num&gt;10.1039/C0SM00852D&lt;/electronic-resource-num&gt;&lt;/record&gt;&lt;/Cite&gt;&lt;/EndNote&gt;</w:instrText>
      </w:r>
      <w:r w:rsidR="00EC71EF">
        <w:rPr>
          <w:rFonts w:ascii="Times New Roman" w:hAnsi="Times New Roman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</w:rPr>
        <w:t>16</w:t>
      </w:r>
      <w:r w:rsidR="00EC71EF">
        <w:rPr>
          <w:rFonts w:ascii="Times New Roman" w:hAnsi="Times New Roman"/>
          <w:sz w:val="18"/>
        </w:rPr>
        <w:fldChar w:fldCharType="end"/>
      </w:r>
      <w:r w:rsidR="0022365A">
        <w:rPr>
          <w:rFonts w:ascii="Times New Roman" w:hAnsi="Times New Roman"/>
          <w:sz w:val="18"/>
        </w:rPr>
        <w:t xml:space="preserve"> </w:t>
      </w:r>
      <w:proofErr w:type="spellStart"/>
      <w:r w:rsidR="00D05D74">
        <w:rPr>
          <w:rFonts w:ascii="Times New Roman" w:hAnsi="Times New Roman"/>
          <w:sz w:val="18"/>
        </w:rPr>
        <w:t>Anthracene</w:t>
      </w:r>
      <w:proofErr w:type="spellEnd"/>
      <w:r w:rsidR="00D05D74">
        <w:rPr>
          <w:rFonts w:ascii="Times New Roman" w:hAnsi="Times New Roman"/>
          <w:sz w:val="18"/>
        </w:rPr>
        <w:t xml:space="preserve"> and </w:t>
      </w:r>
      <w:proofErr w:type="spellStart"/>
      <w:r w:rsidR="00D05D74">
        <w:rPr>
          <w:rFonts w:ascii="Times New Roman" w:hAnsi="Times New Roman"/>
          <w:sz w:val="18"/>
        </w:rPr>
        <w:t>c</w:t>
      </w:r>
      <w:r w:rsidR="00F03442" w:rsidRPr="00F03442">
        <w:rPr>
          <w:rFonts w:ascii="Times New Roman" w:hAnsi="Times New Roman"/>
          <w:sz w:val="18"/>
        </w:rPr>
        <w:t>oumarins</w:t>
      </w:r>
      <w:proofErr w:type="spellEnd"/>
      <w:r w:rsidR="00F03442" w:rsidRPr="00F03442">
        <w:rPr>
          <w:rFonts w:ascii="Times New Roman" w:hAnsi="Times New Roman"/>
          <w:sz w:val="18"/>
        </w:rPr>
        <w:t xml:space="preserve"> are known to </w:t>
      </w:r>
      <w:proofErr w:type="spellStart"/>
      <w:r w:rsidR="00F03442" w:rsidRPr="00F03442">
        <w:rPr>
          <w:rFonts w:ascii="Times New Roman" w:hAnsi="Times New Roman"/>
          <w:sz w:val="18"/>
        </w:rPr>
        <w:t>photodimerise</w:t>
      </w:r>
      <w:proofErr w:type="spellEnd"/>
      <w:r w:rsidR="00F03442" w:rsidRPr="00F03442">
        <w:rPr>
          <w:rFonts w:ascii="Times New Roman" w:hAnsi="Times New Roman"/>
          <w:sz w:val="18"/>
        </w:rPr>
        <w:t xml:space="preserve"> when irradiated with light &gt; 280 nm.</w:t>
      </w:r>
      <w:r w:rsidR="00EC71EF">
        <w:rPr>
          <w:rFonts w:ascii="Times New Roman" w:hAnsi="Times New Roman"/>
          <w:sz w:val="18"/>
        </w:rPr>
        <w:fldChar w:fldCharType="begin"/>
      </w:r>
      <w:r w:rsidR="00AE62A4">
        <w:rPr>
          <w:rFonts w:ascii="Times New Roman" w:hAnsi="Times New Roman"/>
          <w:sz w:val="18"/>
        </w:rPr>
        <w:instrText xml:space="preserve"> ADDIN EN.CITE &lt;EndNote&gt;&lt;Cite&gt;&lt;Author&gt;Sako&lt;/Author&gt;&lt;Year&gt;2008&lt;/Year&gt;&lt;RecNum&gt;24&lt;/RecNum&gt;&lt;DisplayText&gt;&lt;style face="superscript"&gt;17, 18&lt;/style&gt;&lt;/DisplayText&gt;&lt;record&gt;&lt;rec-number&gt;24&lt;/rec-number&gt;&lt;foreign-keys&gt;&lt;key app="EN" db-id="59vd9daf9pf2pdeprtqxd9z2zas9fweprwvf" timestamp="1429623871"&gt;24&lt;/key&gt;&lt;/foreign-keys&gt;&lt;ref-type name="Journal Article"&gt;17&lt;/ref-type&gt;&lt;contributors&gt;&lt;authors&gt;&lt;author&gt;Sako, Yuuki&lt;/author&gt;&lt;author&gt;Takaguchi, Yutaka&lt;/author&gt;&lt;/authors&gt;&lt;/contributors&gt;&lt;titles&gt;&lt;title&gt;A photo-responsive hydrogelator having gluconamides at its peripheral branches&lt;/title&gt;&lt;secondary-title&gt;Organic &amp;amp; Biomolecular Chemistry&lt;/secondary-title&gt;&lt;/titles&gt;&lt;periodical&gt;&lt;full-title&gt;Organic &amp;amp; Biomolecular Chemistry&lt;/full-title&gt;&lt;/periodical&gt;&lt;pages&gt;3843-3847&lt;/pages&gt;&lt;volume&gt;6&lt;/volume&gt;&lt;number&gt;20&lt;/number&gt;&lt;dates&gt;&lt;year&gt;2008&lt;/year&gt;&lt;/dates&gt;&lt;publisher&gt;The Royal Society of Chemistry&lt;/publisher&gt;&lt;isbn&gt;1477-0520&lt;/isbn&gt;&lt;work-type&gt;10.1039/B810900A&lt;/work-type&gt;&lt;urls&gt;&lt;related-urls&gt;&lt;url&gt;http://dx.doi.org/10.1039/B810900A&lt;/url&gt;&lt;/related-urls&gt;&lt;/urls&gt;&lt;electronic-resource-num&gt;10.1039/B810900A&lt;/electronic-resource-num&gt;&lt;/record&gt;&lt;/Cite&gt;&lt;Cite&gt;&lt;Author&gt;Tanaka&lt;/Author&gt;&lt;Year&gt;2012&lt;/Year&gt;&lt;RecNum&gt;16&lt;/RecNum&gt;&lt;record&gt;&lt;rec-number&gt;16&lt;/rec-number&gt;&lt;foreign-keys&gt;&lt;key app="EN" db-id="59vd9daf9pf2pdeprtqxd9z2zas9fweprwvf" timestamp="1429199948"&gt;16&lt;/key&gt;&lt;/foreign-keys&gt;&lt;ref-type name="Journal Article"&gt;17&lt;/ref-type&gt;&lt;contributors&gt;&lt;authors&gt;&lt;author&gt;Tanaka, Koichi&lt;/author&gt;&lt;/authors&gt;&lt;/contributors&gt;&lt;titles&gt;&lt;title&gt;Supramolecular Photodimerization of Coumarins&lt;/title&gt;&lt;secondary-title&gt;Molecules&lt;/secondary-title&gt;&lt;/titles&gt;&lt;periodical&gt;&lt;full-title&gt;Molecules&lt;/full-title&gt;&lt;/periodical&gt;&lt;pages&gt;1408-1418&lt;/pages&gt;&lt;volume&gt;17&lt;/volume&gt;&lt;number&gt;2&lt;/number&gt;&lt;dates&gt;&lt;year&gt;2012&lt;/year&gt;&lt;/dates&gt;&lt;isbn&gt;1420-3049&lt;/isbn&gt;&lt;accession-num&gt;doi:10.3390/molecules17021408&lt;/accession-num&gt;&lt;urls&gt;&lt;related-urls&gt;&lt;url&gt;http://www.mdpi.com/1420-3049/17/2/1408&lt;/url&gt;&lt;/related-urls&gt;&lt;/urls&gt;&lt;/record&gt;&lt;/Cite&gt;&lt;/EndNote&gt;</w:instrText>
      </w:r>
      <w:r w:rsidR="00EC71EF">
        <w:rPr>
          <w:rFonts w:ascii="Times New Roman" w:hAnsi="Times New Roman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</w:rPr>
        <w:t>17, 18</w:t>
      </w:r>
      <w:r w:rsidR="00EC71EF">
        <w:rPr>
          <w:rFonts w:ascii="Times New Roman" w:hAnsi="Times New Roman"/>
          <w:sz w:val="18"/>
        </w:rPr>
        <w:fldChar w:fldCharType="end"/>
      </w:r>
      <w:r w:rsidR="00F03442" w:rsidRPr="00F03442">
        <w:rPr>
          <w:rFonts w:ascii="Times New Roman" w:hAnsi="Times New Roman"/>
          <w:sz w:val="18"/>
        </w:rPr>
        <w:t xml:space="preserve"> </w:t>
      </w:r>
      <w:proofErr w:type="gramStart"/>
      <w:r w:rsidR="00F03442" w:rsidRPr="00F03442">
        <w:rPr>
          <w:rFonts w:ascii="Times New Roman" w:hAnsi="Times New Roman"/>
          <w:sz w:val="18"/>
        </w:rPr>
        <w:t>Th</w:t>
      </w:r>
      <w:r w:rsidR="00896854">
        <w:rPr>
          <w:rFonts w:ascii="Times New Roman" w:hAnsi="Times New Roman"/>
          <w:sz w:val="18"/>
        </w:rPr>
        <w:t>e</w:t>
      </w:r>
      <w:proofErr w:type="gramEnd"/>
      <w:r w:rsidR="00F03442" w:rsidRPr="00F03442">
        <w:rPr>
          <w:rFonts w:ascii="Times New Roman" w:hAnsi="Times New Roman"/>
          <w:sz w:val="18"/>
        </w:rPr>
        <w:t xml:space="preserve"> </w:t>
      </w:r>
      <w:proofErr w:type="spellStart"/>
      <w:r w:rsidR="00F03442" w:rsidRPr="00F03442">
        <w:rPr>
          <w:rFonts w:ascii="Times New Roman" w:hAnsi="Times New Roman"/>
          <w:sz w:val="18"/>
        </w:rPr>
        <w:t>dimeri</w:t>
      </w:r>
      <w:r w:rsidR="00896854">
        <w:rPr>
          <w:rFonts w:ascii="Times New Roman" w:hAnsi="Times New Roman"/>
          <w:sz w:val="18"/>
        </w:rPr>
        <w:t>s</w:t>
      </w:r>
      <w:r w:rsidR="00F03442" w:rsidRPr="00F03442">
        <w:rPr>
          <w:rFonts w:ascii="Times New Roman" w:hAnsi="Times New Roman"/>
          <w:sz w:val="18"/>
        </w:rPr>
        <w:t>ation</w:t>
      </w:r>
      <w:proofErr w:type="spellEnd"/>
      <w:r w:rsidR="00D05D74">
        <w:rPr>
          <w:rFonts w:ascii="Times New Roman" w:hAnsi="Times New Roman"/>
          <w:sz w:val="18"/>
        </w:rPr>
        <w:t xml:space="preserve"> of </w:t>
      </w:r>
      <w:proofErr w:type="spellStart"/>
      <w:r w:rsidR="00D05D74">
        <w:rPr>
          <w:rFonts w:ascii="Times New Roman" w:hAnsi="Times New Roman"/>
          <w:sz w:val="18"/>
        </w:rPr>
        <w:t>coumarins</w:t>
      </w:r>
      <w:proofErr w:type="spellEnd"/>
      <w:r w:rsidR="00F03442" w:rsidRPr="00F03442">
        <w:rPr>
          <w:rFonts w:ascii="Times New Roman" w:hAnsi="Times New Roman"/>
          <w:sz w:val="18"/>
        </w:rPr>
        <w:t xml:space="preserve"> is reversible when light with a wavelength of less than 260 nm is used. </w:t>
      </w:r>
      <w:r w:rsidR="00F03442">
        <w:rPr>
          <w:rFonts w:ascii="Times New Roman" w:hAnsi="Times New Roman"/>
          <w:sz w:val="18"/>
        </w:rPr>
        <w:t xml:space="preserve">The </w:t>
      </w:r>
      <w:r w:rsidR="00F03442">
        <w:rPr>
          <w:rFonts w:ascii="Times New Roman" w:hAnsi="Times New Roman"/>
          <w:sz w:val="18"/>
          <w:lang w:val="en-US"/>
        </w:rPr>
        <w:t xml:space="preserve">[2+2] </w:t>
      </w:r>
      <w:proofErr w:type="spellStart"/>
      <w:r w:rsidR="00F03442">
        <w:rPr>
          <w:rFonts w:ascii="Times New Roman" w:hAnsi="Times New Roman"/>
          <w:sz w:val="18"/>
          <w:lang w:val="en-US"/>
        </w:rPr>
        <w:t>photodimeris</w:t>
      </w:r>
      <w:r w:rsidR="00F03442" w:rsidRPr="00F03442">
        <w:rPr>
          <w:rFonts w:ascii="Times New Roman" w:hAnsi="Times New Roman"/>
          <w:sz w:val="18"/>
          <w:lang w:val="en-US"/>
        </w:rPr>
        <w:t>ation</w:t>
      </w:r>
      <w:proofErr w:type="spellEnd"/>
      <w:r w:rsidR="00F03442" w:rsidRPr="00F03442">
        <w:rPr>
          <w:rFonts w:ascii="Times New Roman" w:hAnsi="Times New Roman"/>
          <w:sz w:val="18"/>
          <w:lang w:val="en-US"/>
        </w:rPr>
        <w:t xml:space="preserve"> of </w:t>
      </w:r>
      <w:proofErr w:type="spellStart"/>
      <w:r w:rsidR="00F03442" w:rsidRPr="00F03442">
        <w:rPr>
          <w:rFonts w:ascii="Times New Roman" w:hAnsi="Times New Roman"/>
          <w:sz w:val="18"/>
          <w:lang w:val="en-US"/>
        </w:rPr>
        <w:t>coumarins</w:t>
      </w:r>
      <w:proofErr w:type="spellEnd"/>
      <w:r w:rsidR="00F03442" w:rsidRPr="00F03442">
        <w:rPr>
          <w:rFonts w:ascii="Times New Roman" w:hAnsi="Times New Roman"/>
          <w:sz w:val="18"/>
          <w:lang w:val="en-US"/>
        </w:rPr>
        <w:t xml:space="preserve"> </w:t>
      </w:r>
      <w:r w:rsidR="00F03442">
        <w:rPr>
          <w:rFonts w:ascii="Times New Roman" w:hAnsi="Times New Roman"/>
          <w:sz w:val="18"/>
          <w:lang w:val="en-US"/>
        </w:rPr>
        <w:t xml:space="preserve">is known to occur </w:t>
      </w:r>
      <w:r w:rsidR="00F03442" w:rsidRPr="00F03442">
        <w:rPr>
          <w:rFonts w:ascii="Times New Roman" w:hAnsi="Times New Roman"/>
          <w:sz w:val="18"/>
          <w:lang w:val="en-US"/>
        </w:rPr>
        <w:t>both in solution and in the solid state</w:t>
      </w:r>
      <w:r w:rsidR="007A21DE">
        <w:rPr>
          <w:rFonts w:ascii="Times New Roman" w:hAnsi="Times New Roman"/>
          <w:sz w:val="18"/>
          <w:lang w:val="en-US"/>
        </w:rPr>
        <w:t xml:space="preserve">, often to give </w:t>
      </w:r>
      <w:r w:rsidR="007A21DE" w:rsidRPr="007A21DE">
        <w:rPr>
          <w:rFonts w:ascii="Times New Roman" w:hAnsi="Times New Roman"/>
          <w:sz w:val="18"/>
          <w:lang w:val="en-US"/>
        </w:rPr>
        <w:t xml:space="preserve">a mixture of </w:t>
      </w:r>
      <w:proofErr w:type="spellStart"/>
      <w:r w:rsidR="007A21DE" w:rsidRPr="007A21DE">
        <w:rPr>
          <w:rFonts w:ascii="Times New Roman" w:hAnsi="Times New Roman"/>
          <w:i/>
          <w:iCs/>
          <w:sz w:val="18"/>
          <w:lang w:val="en-US"/>
        </w:rPr>
        <w:t>syn</w:t>
      </w:r>
      <w:r w:rsidR="007A21DE">
        <w:rPr>
          <w:rFonts w:ascii="Times New Roman" w:hAnsi="Times New Roman"/>
          <w:iCs/>
          <w:sz w:val="18"/>
          <w:lang w:val="en-US"/>
        </w:rPr>
        <w:t>-</w:t>
      </w:r>
      <w:r w:rsidR="007A21DE" w:rsidRPr="007A21DE">
        <w:rPr>
          <w:rFonts w:ascii="Times New Roman" w:hAnsi="Times New Roman"/>
          <w:i/>
          <w:iCs/>
          <w:sz w:val="18"/>
          <w:lang w:val="en-US"/>
        </w:rPr>
        <w:t>syn</w:t>
      </w:r>
      <w:proofErr w:type="spellEnd"/>
      <w:r w:rsidR="007A21DE" w:rsidRPr="007A21DE">
        <w:rPr>
          <w:rFonts w:ascii="Times New Roman" w:hAnsi="Times New Roman"/>
          <w:iCs/>
          <w:sz w:val="18"/>
          <w:lang w:val="en-US"/>
        </w:rPr>
        <w:t xml:space="preserve">, </w:t>
      </w:r>
      <w:proofErr w:type="spellStart"/>
      <w:r w:rsidR="007A21DE" w:rsidRPr="007A21DE">
        <w:rPr>
          <w:rFonts w:ascii="Times New Roman" w:hAnsi="Times New Roman"/>
          <w:i/>
          <w:iCs/>
          <w:sz w:val="18"/>
          <w:lang w:val="en-US"/>
        </w:rPr>
        <w:t>syn</w:t>
      </w:r>
      <w:proofErr w:type="spellEnd"/>
      <w:r w:rsidR="007A21DE" w:rsidRPr="007A21DE">
        <w:rPr>
          <w:rFonts w:ascii="Times New Roman" w:hAnsi="Times New Roman"/>
          <w:iCs/>
          <w:sz w:val="18"/>
          <w:lang w:val="en-US"/>
        </w:rPr>
        <w:t>-</w:t>
      </w:r>
      <w:r w:rsidR="007A21DE" w:rsidRPr="007A21DE">
        <w:rPr>
          <w:rFonts w:ascii="Times New Roman" w:hAnsi="Times New Roman"/>
          <w:i/>
          <w:iCs/>
          <w:sz w:val="18"/>
          <w:lang w:val="en-US"/>
        </w:rPr>
        <w:t>anti</w:t>
      </w:r>
      <w:r w:rsidR="007A21DE" w:rsidRPr="007A21DE">
        <w:rPr>
          <w:rFonts w:ascii="Times New Roman" w:hAnsi="Times New Roman"/>
          <w:iCs/>
          <w:sz w:val="18"/>
          <w:lang w:val="en-US"/>
        </w:rPr>
        <w:t xml:space="preserve">, </w:t>
      </w:r>
      <w:r w:rsidR="007A21DE" w:rsidRPr="007A21DE">
        <w:rPr>
          <w:rFonts w:ascii="Times New Roman" w:hAnsi="Times New Roman"/>
          <w:i/>
          <w:iCs/>
          <w:sz w:val="18"/>
          <w:lang w:val="en-US"/>
        </w:rPr>
        <w:t>anti</w:t>
      </w:r>
      <w:r w:rsidR="007A21DE" w:rsidRPr="007A21DE">
        <w:rPr>
          <w:rFonts w:ascii="Times New Roman" w:hAnsi="Times New Roman"/>
          <w:iCs/>
          <w:sz w:val="18"/>
          <w:lang w:val="en-US"/>
        </w:rPr>
        <w:t>-</w:t>
      </w:r>
      <w:proofErr w:type="spellStart"/>
      <w:r w:rsidR="007A21DE" w:rsidRPr="007A21DE">
        <w:rPr>
          <w:rFonts w:ascii="Times New Roman" w:hAnsi="Times New Roman"/>
          <w:i/>
          <w:iCs/>
          <w:sz w:val="18"/>
          <w:lang w:val="en-US"/>
        </w:rPr>
        <w:t>syn</w:t>
      </w:r>
      <w:proofErr w:type="spellEnd"/>
      <w:r w:rsidR="007A21DE" w:rsidRPr="007A21DE">
        <w:rPr>
          <w:rFonts w:ascii="Times New Roman" w:hAnsi="Times New Roman"/>
          <w:iCs/>
          <w:sz w:val="18"/>
          <w:lang w:val="en-US"/>
        </w:rPr>
        <w:t xml:space="preserve"> and </w:t>
      </w:r>
      <w:r w:rsidR="007A21DE" w:rsidRPr="007A21DE">
        <w:rPr>
          <w:rFonts w:ascii="Times New Roman" w:hAnsi="Times New Roman"/>
          <w:i/>
          <w:iCs/>
          <w:sz w:val="18"/>
          <w:lang w:val="en-US"/>
        </w:rPr>
        <w:t>anti</w:t>
      </w:r>
      <w:r w:rsidR="007A21DE" w:rsidRPr="007A21DE">
        <w:rPr>
          <w:rFonts w:ascii="Times New Roman" w:hAnsi="Times New Roman"/>
          <w:iCs/>
          <w:sz w:val="18"/>
          <w:lang w:val="en-US"/>
        </w:rPr>
        <w:t>-</w:t>
      </w:r>
      <w:r w:rsidR="007A21DE" w:rsidRPr="007A21DE">
        <w:rPr>
          <w:rFonts w:ascii="Times New Roman" w:hAnsi="Times New Roman"/>
          <w:i/>
          <w:iCs/>
          <w:sz w:val="18"/>
          <w:lang w:val="en-US"/>
        </w:rPr>
        <w:t>anti</w:t>
      </w:r>
      <w:r w:rsidR="007A21DE" w:rsidRPr="007A21DE">
        <w:rPr>
          <w:rFonts w:ascii="Times New Roman" w:hAnsi="Times New Roman"/>
          <w:iCs/>
          <w:sz w:val="18"/>
          <w:lang w:val="en-US"/>
        </w:rPr>
        <w:t xml:space="preserve"> cyclobutanes.</w:t>
      </w:r>
      <w:r w:rsidR="00EC71EF">
        <w:rPr>
          <w:rFonts w:ascii="Times New Roman" w:hAnsi="Times New Roman"/>
          <w:iCs/>
          <w:sz w:val="18"/>
          <w:lang w:val="en-US"/>
        </w:rPr>
        <w:fldChar w:fldCharType="begin"/>
      </w:r>
      <w:r w:rsidR="00AE62A4">
        <w:rPr>
          <w:rFonts w:ascii="Times New Roman" w:hAnsi="Times New Roman"/>
          <w:iCs/>
          <w:sz w:val="18"/>
          <w:lang w:val="en-US"/>
        </w:rPr>
        <w:instrText xml:space="preserve"> ADDIN EN.CITE &lt;EndNote&gt;&lt;Cite&gt;&lt;Author&gt;Tanaka&lt;/Author&gt;&lt;Year&gt;2012&lt;/Year&gt;&lt;RecNum&gt;16&lt;/RecNum&gt;&lt;DisplayText&gt;&lt;style face="superscript"&gt;18, 19&lt;/style&gt;&lt;/DisplayText&gt;&lt;record&gt;&lt;rec-number&gt;16&lt;/rec-number&gt;&lt;foreign-keys&gt;&lt;key app="EN" db-id="59vd9daf9pf2pdeprtqxd9z2zas9fweprwvf" timestamp="1429199948"&gt;16&lt;/key&gt;&lt;/foreign-keys&gt;&lt;ref-type name="Journal Article"&gt;17&lt;/ref-type&gt;&lt;contributors&gt;&lt;authors&gt;&lt;author&gt;Tanaka, Koichi&lt;/author&gt;&lt;/authors&gt;&lt;/contributors&gt;&lt;titles&gt;&lt;title&gt;Supramolecular Photodimerization of Coumarins&lt;/title&gt;&lt;secondary-title&gt;Molecules&lt;/secondary-title&gt;&lt;/titles&gt;&lt;periodical&gt;&lt;full-title&gt;Molecules&lt;/full-title&gt;&lt;/periodical&gt;&lt;pages&gt;1408-1418&lt;/pages&gt;&lt;volume&gt;17&lt;/volume&gt;&lt;number&gt;2&lt;/number&gt;&lt;dates&gt;&lt;year&gt;2012&lt;/year&gt;&lt;/dates&gt;&lt;isbn&gt;1420-3049&lt;/isbn&gt;&lt;accession-num&gt;doi:10.3390/molecules17021408&lt;/accession-num&gt;&lt;urls&gt;&lt;related-urls&gt;&lt;url&gt;http://www.mdpi.com/1420-3049/17/2/1408&lt;/url&gt;&lt;/related-urls&gt;&lt;/urls&gt;&lt;/record&gt;&lt;/Cite&gt;&lt;Cite&gt;&lt;Author&gt;Gnanaguru&lt;/Author&gt;&lt;Year&gt;1985&lt;/Year&gt;&lt;RecNum&gt;15&lt;/RecNum&gt;&lt;record&gt;&lt;rec-number&gt;15&lt;/rec-number&gt;&lt;foreign-keys&gt;&lt;key app="EN" db-id="59vd9daf9pf2pdeprtqxd9z2zas9fweprwvf" timestamp="1429199774"&gt;15&lt;/key&gt;&lt;/foreign-keys&gt;&lt;ref-type name="Journal Article"&gt;17&lt;/ref-type&gt;&lt;contributors&gt;&lt;authors&gt;&lt;author&gt;Gnanaguru, K.&lt;/author&gt;&lt;author&gt;Ramasubbu, N.&lt;/author&gt;&lt;author&gt;Venkatesan, K.&lt;/author&gt;&lt;author&gt;Ramamurthy, V.&lt;/author&gt;&lt;/authors&gt;&lt;/contributors&gt;&lt;titles&gt;&lt;title&gt;A study on the photochemical dimerization of coumarins in the solid state&lt;/title&gt;&lt;secondary-title&gt;The Journal of Organic Chemistry&lt;/secondary-title&gt;&lt;/titles&gt;&lt;periodical&gt;&lt;full-title&gt;The Journal of Organic Chemistry&lt;/full-title&gt;&lt;/periodical&gt;&lt;pages&gt;2337-2346&lt;/pages&gt;&lt;volume&gt;50&lt;/volume&gt;&lt;number&gt;13&lt;/number&gt;&lt;dates&gt;&lt;year&gt;1985&lt;/year&gt;&lt;pub-dates&gt;&lt;date&gt;1985/06/01&lt;/date&gt;&lt;/pub-dates&gt;&lt;/dates&gt;&lt;publisher&gt;American Chemical Society&lt;/publisher&gt;&lt;isbn&gt;0022-3263&lt;/isbn&gt;&lt;urls&gt;&lt;related-urls&gt;&lt;url&gt;http://dx.doi.org/10.1021/jo00213a027&lt;/url&gt;&lt;/related-urls&gt;&lt;/urls&gt;&lt;electronic-resource-num&gt;10.1021/jo00213a027&lt;/electronic-resource-num&gt;&lt;/record&gt;&lt;/Cite&gt;&lt;/EndNote&gt;</w:instrText>
      </w:r>
      <w:r w:rsidR="00EC71EF">
        <w:rPr>
          <w:rFonts w:ascii="Times New Roman" w:hAnsi="Times New Roman"/>
          <w:iCs/>
          <w:sz w:val="18"/>
          <w:lang w:val="en-US"/>
        </w:rPr>
        <w:fldChar w:fldCharType="separate"/>
      </w:r>
      <w:r w:rsidR="00AE62A4" w:rsidRPr="00AE62A4">
        <w:rPr>
          <w:rFonts w:ascii="Times New Roman" w:hAnsi="Times New Roman"/>
          <w:iCs/>
          <w:noProof/>
          <w:sz w:val="18"/>
          <w:vertAlign w:val="superscript"/>
          <w:lang w:val="en-US"/>
        </w:rPr>
        <w:t>18, 19</w:t>
      </w:r>
      <w:r w:rsidR="00EC71EF">
        <w:rPr>
          <w:rFonts w:ascii="Times New Roman" w:hAnsi="Times New Roman"/>
          <w:iCs/>
          <w:sz w:val="18"/>
          <w:lang w:val="en-US"/>
        </w:rPr>
        <w:fldChar w:fldCharType="end"/>
      </w:r>
      <w:r w:rsidR="007A21DE">
        <w:rPr>
          <w:rFonts w:ascii="Times New Roman" w:hAnsi="Times New Roman"/>
          <w:sz w:val="18"/>
          <w:lang w:val="en-US"/>
        </w:rPr>
        <w:t xml:space="preserve"> </w:t>
      </w:r>
    </w:p>
    <w:p w14:paraId="17CCC766" w14:textId="3F8A57D2" w:rsidR="00F03442" w:rsidRPr="002F26A3" w:rsidRDefault="00A84119" w:rsidP="00F03442">
      <w:pPr>
        <w:pStyle w:val="08ArticleText"/>
        <w:rPr>
          <w:rFonts w:ascii="Times New Roman" w:hAnsi="Times New Roman"/>
          <w:sz w:val="18"/>
          <w:lang w:val="en-US"/>
        </w:rPr>
      </w:pPr>
      <w:r>
        <w:rPr>
          <w:rFonts w:ascii="Times New Roman" w:hAnsi="Times New Roman"/>
          <w:sz w:val="18"/>
          <w:lang w:val="en-US"/>
        </w:rPr>
        <w:tab/>
      </w:r>
      <w:r w:rsidR="002F26A3">
        <w:rPr>
          <w:rFonts w:ascii="Times New Roman" w:hAnsi="Times New Roman"/>
          <w:sz w:val="18"/>
        </w:rPr>
        <w:t>We hypothesis</w:t>
      </w:r>
      <w:r w:rsidR="00F03442" w:rsidRPr="00F03442">
        <w:rPr>
          <w:rFonts w:ascii="Times New Roman" w:hAnsi="Times New Roman"/>
          <w:sz w:val="18"/>
        </w:rPr>
        <w:t>ed that incorpor</w:t>
      </w:r>
      <w:r>
        <w:rPr>
          <w:rFonts w:ascii="Times New Roman" w:hAnsi="Times New Roman"/>
          <w:sz w:val="18"/>
        </w:rPr>
        <w:t xml:space="preserve">ating </w:t>
      </w:r>
      <w:proofErr w:type="spellStart"/>
      <w:r w:rsidR="00610BE9">
        <w:rPr>
          <w:rFonts w:ascii="Times New Roman" w:hAnsi="Times New Roman"/>
          <w:sz w:val="18"/>
        </w:rPr>
        <w:t>cou</w:t>
      </w:r>
      <w:r w:rsidR="00F03442" w:rsidRPr="00F03442">
        <w:rPr>
          <w:rFonts w:ascii="Times New Roman" w:hAnsi="Times New Roman"/>
          <w:sz w:val="18"/>
        </w:rPr>
        <w:t>ma</w:t>
      </w:r>
      <w:r w:rsidR="00610BE9">
        <w:rPr>
          <w:rFonts w:ascii="Times New Roman" w:hAnsi="Times New Roman"/>
          <w:sz w:val="18"/>
        </w:rPr>
        <w:t>r</w:t>
      </w:r>
      <w:r w:rsidR="00F03442" w:rsidRPr="00F03442">
        <w:rPr>
          <w:rFonts w:ascii="Times New Roman" w:hAnsi="Times New Roman"/>
          <w:sz w:val="18"/>
        </w:rPr>
        <w:t>in</w:t>
      </w:r>
      <w:proofErr w:type="spellEnd"/>
      <w:r w:rsidR="00F03442" w:rsidRPr="00F03442">
        <w:rPr>
          <w:rFonts w:ascii="Times New Roman" w:hAnsi="Times New Roman"/>
          <w:sz w:val="18"/>
        </w:rPr>
        <w:t xml:space="preserve"> into a LMWG would allow </w:t>
      </w:r>
      <w:r w:rsidR="00CC7846" w:rsidRPr="00CC7846">
        <w:rPr>
          <w:rFonts w:ascii="Times New Roman" w:hAnsi="Times New Roman"/>
          <w:color w:val="0000FF"/>
          <w:sz w:val="18"/>
        </w:rPr>
        <w:t>dimerization</w:t>
      </w:r>
      <w:r w:rsidR="00CC7846">
        <w:rPr>
          <w:rFonts w:ascii="Times New Roman" w:hAnsi="Times New Roman"/>
          <w:sz w:val="18"/>
        </w:rPr>
        <w:t xml:space="preserve"> </w:t>
      </w:r>
      <w:r w:rsidR="00F03442" w:rsidRPr="00F03442">
        <w:rPr>
          <w:rFonts w:ascii="Times New Roman" w:hAnsi="Times New Roman"/>
          <w:sz w:val="18"/>
        </w:rPr>
        <w:t>within a se</w:t>
      </w:r>
      <w:r w:rsidR="00493BAD">
        <w:rPr>
          <w:rFonts w:ascii="Times New Roman" w:hAnsi="Times New Roman"/>
          <w:sz w:val="18"/>
        </w:rPr>
        <w:t xml:space="preserve">lf-assembled fibre </w:t>
      </w:r>
      <w:r w:rsidR="00493BAD">
        <w:rPr>
          <w:rFonts w:ascii="Times New Roman" w:hAnsi="Times New Roman"/>
          <w:color w:val="0000FF"/>
          <w:sz w:val="18"/>
        </w:rPr>
        <w:t xml:space="preserve">to stiffen the fibre rather than </w:t>
      </w:r>
      <w:r w:rsidR="00F03442" w:rsidRPr="00F03442">
        <w:rPr>
          <w:rFonts w:ascii="Times New Roman" w:hAnsi="Times New Roman"/>
          <w:sz w:val="18"/>
        </w:rPr>
        <w:t>reaction between fibres</w:t>
      </w:r>
      <w:r w:rsidR="00493BAD">
        <w:rPr>
          <w:rFonts w:ascii="Times New Roman" w:hAnsi="Times New Roman"/>
          <w:sz w:val="18"/>
        </w:rPr>
        <w:t>,</w:t>
      </w:r>
      <w:r w:rsidR="00E038DD">
        <w:rPr>
          <w:rFonts w:ascii="Times New Roman" w:hAnsi="Times New Roman"/>
          <w:sz w:val="18"/>
        </w:rPr>
        <w:t xml:space="preserve"> </w:t>
      </w:r>
      <w:r w:rsidR="00493BAD">
        <w:rPr>
          <w:rFonts w:ascii="Times New Roman" w:hAnsi="Times New Roman"/>
          <w:color w:val="0000FF"/>
          <w:sz w:val="18"/>
        </w:rPr>
        <w:t xml:space="preserve">as the </w:t>
      </w:r>
      <w:proofErr w:type="spellStart"/>
      <w:r w:rsidR="00493BAD">
        <w:rPr>
          <w:rFonts w:ascii="Times New Roman" w:hAnsi="Times New Roman"/>
          <w:color w:val="0000FF"/>
          <w:sz w:val="18"/>
        </w:rPr>
        <w:t>coumarin</w:t>
      </w:r>
      <w:proofErr w:type="spellEnd"/>
      <w:r w:rsidR="00493BAD">
        <w:rPr>
          <w:rFonts w:ascii="Times New Roman" w:hAnsi="Times New Roman"/>
          <w:color w:val="0000FF"/>
          <w:sz w:val="18"/>
        </w:rPr>
        <w:t xml:space="preserve"> molecules would not be close enough to each other to allow the dimerization to happen </w:t>
      </w:r>
      <w:r w:rsidR="00E038DD">
        <w:rPr>
          <w:rFonts w:ascii="Times New Roman" w:hAnsi="Times New Roman"/>
          <w:sz w:val="18"/>
        </w:rPr>
        <w:t>(Fig</w:t>
      </w:r>
      <w:r w:rsidR="00F03442" w:rsidRPr="00F03442">
        <w:rPr>
          <w:rFonts w:ascii="Times New Roman" w:hAnsi="Times New Roman"/>
          <w:sz w:val="18"/>
        </w:rPr>
        <w:t>.</w:t>
      </w:r>
      <w:r w:rsidR="00E038DD">
        <w:rPr>
          <w:rFonts w:ascii="Times New Roman" w:hAnsi="Times New Roman"/>
          <w:sz w:val="18"/>
        </w:rPr>
        <w:t xml:space="preserve"> 1c).</w:t>
      </w:r>
      <w:r w:rsidR="00F03442" w:rsidRPr="00F03442">
        <w:rPr>
          <w:rFonts w:ascii="Times New Roman" w:hAnsi="Times New Roman"/>
          <w:sz w:val="18"/>
        </w:rPr>
        <w:t xml:space="preserve"> </w:t>
      </w:r>
      <w:r w:rsidR="00E50285">
        <w:rPr>
          <w:rFonts w:ascii="Times New Roman" w:hAnsi="Times New Roman"/>
          <w:sz w:val="18"/>
        </w:rPr>
        <w:t>Either</w:t>
      </w:r>
      <w:r w:rsidR="00F03442" w:rsidRPr="00F03442">
        <w:rPr>
          <w:rFonts w:ascii="Times New Roman" w:hAnsi="Times New Roman"/>
          <w:sz w:val="18"/>
        </w:rPr>
        <w:t xml:space="preserve"> ought to le</w:t>
      </w:r>
      <w:r w:rsidR="007B59A2">
        <w:rPr>
          <w:rFonts w:ascii="Times New Roman" w:hAnsi="Times New Roman"/>
          <w:sz w:val="18"/>
        </w:rPr>
        <w:t>ad to a change in the rheological</w:t>
      </w:r>
      <w:r w:rsidR="00F03442" w:rsidRPr="00F03442">
        <w:rPr>
          <w:rFonts w:ascii="Times New Roman" w:hAnsi="Times New Roman"/>
          <w:sz w:val="18"/>
        </w:rPr>
        <w:t xml:space="preserve"> properties of the fibres and hence a controllable change in the mechanical </w:t>
      </w:r>
      <w:r>
        <w:rPr>
          <w:rFonts w:ascii="Times New Roman" w:hAnsi="Times New Roman"/>
          <w:sz w:val="18"/>
        </w:rPr>
        <w:t xml:space="preserve">bulk </w:t>
      </w:r>
      <w:r w:rsidR="00F03442" w:rsidRPr="00F03442">
        <w:rPr>
          <w:rFonts w:ascii="Times New Roman" w:hAnsi="Times New Roman"/>
          <w:sz w:val="18"/>
        </w:rPr>
        <w:t>properties of the gel</w:t>
      </w:r>
      <w:r w:rsidR="00912EA6">
        <w:rPr>
          <w:rFonts w:ascii="Times New Roman" w:hAnsi="Times New Roman"/>
          <w:sz w:val="18"/>
        </w:rPr>
        <w:t>, without destruction of the fibrous network</w:t>
      </w:r>
      <w:r w:rsidR="00F03442" w:rsidRPr="00F03442">
        <w:rPr>
          <w:rFonts w:ascii="Times New Roman" w:hAnsi="Times New Roman"/>
          <w:sz w:val="18"/>
        </w:rPr>
        <w:t xml:space="preserve">. </w:t>
      </w:r>
      <w:r w:rsidR="00933821">
        <w:rPr>
          <w:rFonts w:ascii="Times New Roman" w:hAnsi="Times New Roman"/>
          <w:sz w:val="18"/>
        </w:rPr>
        <w:t xml:space="preserve">We note that </w:t>
      </w:r>
      <w:r w:rsidR="00933821">
        <w:rPr>
          <w:rFonts w:ascii="Times New Roman" w:hAnsi="Times New Roman"/>
          <w:sz w:val="18"/>
          <w:lang w:val="en-US"/>
        </w:rPr>
        <w:t xml:space="preserve">Kim </w:t>
      </w:r>
      <w:r w:rsidR="00933821" w:rsidRPr="00041113">
        <w:rPr>
          <w:rFonts w:ascii="Times New Roman" w:hAnsi="Times New Roman"/>
          <w:i/>
          <w:sz w:val="18"/>
          <w:lang w:val="en-US"/>
        </w:rPr>
        <w:t>et al.</w:t>
      </w:r>
      <w:r w:rsidR="00933821">
        <w:rPr>
          <w:rFonts w:ascii="Times New Roman" w:hAnsi="Times New Roman"/>
          <w:sz w:val="18"/>
          <w:lang w:val="en-US"/>
        </w:rPr>
        <w:t xml:space="preserve"> have recently shown that by incorporating two </w:t>
      </w:r>
      <w:proofErr w:type="spellStart"/>
      <w:r w:rsidR="00933821">
        <w:rPr>
          <w:rFonts w:ascii="Times New Roman" w:hAnsi="Times New Roman"/>
          <w:sz w:val="18"/>
          <w:lang w:val="en-US"/>
        </w:rPr>
        <w:t>coumarin</w:t>
      </w:r>
      <w:proofErr w:type="spellEnd"/>
      <w:r w:rsidR="00933821">
        <w:rPr>
          <w:rFonts w:ascii="Times New Roman" w:hAnsi="Times New Roman"/>
          <w:sz w:val="18"/>
          <w:lang w:val="en-US"/>
        </w:rPr>
        <w:t xml:space="preserve"> groups into a β-sheet forming LMWG that the gel properties can be modified post-gelation with the use of UV light.</w:t>
      </w:r>
      <w:r w:rsidR="00EC71EF">
        <w:rPr>
          <w:rFonts w:ascii="Times New Roman" w:hAnsi="Times New Roman"/>
          <w:sz w:val="18"/>
          <w:lang w:val="en-US"/>
        </w:rPr>
        <w:fldChar w:fldCharType="begin"/>
      </w:r>
      <w:r w:rsidR="00AE62A4">
        <w:rPr>
          <w:rFonts w:ascii="Times New Roman" w:hAnsi="Times New Roman"/>
          <w:sz w:val="18"/>
          <w:lang w:val="en-US"/>
        </w:rPr>
        <w:instrText xml:space="preserve"> ADDIN EN.CITE &lt;EndNote&gt;&lt;Cite&gt;&lt;Author&gt;Kim&lt;/Author&gt;&lt;Year&gt;2015&lt;/Year&gt;&lt;RecNum&gt;9&lt;/RecNum&gt;&lt;DisplayText&gt;&lt;style face="superscript"&gt;20&lt;/style&gt;&lt;/DisplayText&gt;&lt;record&gt;&lt;rec-number&gt;9&lt;/rec-number&gt;&lt;foreign-keys&gt;&lt;key app="EN" db-id="59vd9daf9pf2pdeprtqxd9z2zas9fweprwvf" timestamp="1428931359"&gt;9&lt;/key&gt;&lt;/foreign-keys&gt;&lt;ref-type name="Journal Article"&gt;17&lt;/ref-type&gt;&lt;contributors&gt;&lt;authors&gt;&lt;author&gt;Kim, Se Hye&lt;/author&gt;&lt;author&gt;Sun, Yuan&lt;/author&gt;&lt;author&gt;Kaplan, Jonah A.&lt;/author&gt;&lt;author&gt;Grinstaff, Mark W.&lt;/author&gt;&lt;author&gt;Parquette, Jon R.&lt;/author&gt;&lt;/authors&gt;&lt;/contributors&gt;&lt;titles&gt;&lt;title&gt;Photo-crosslinking of a self-assembled coumarin-dipeptide hydrogel&lt;/title&gt;&lt;secondary-title&gt;New Journal of Chemistry&lt;/secondary-title&gt;&lt;/titles&gt;&lt;periodical&gt;&lt;full-title&gt;New Journal of Chemistry&lt;/full-title&gt;&lt;/periodical&gt;&lt;dates&gt;&lt;year&gt;2015&lt;/year&gt;&lt;/dates&gt;&lt;publisher&gt;The Royal Society of Chemistry&lt;/publisher&gt;&lt;isbn&gt;1144-0546&lt;/isbn&gt;&lt;work-type&gt;10.1039/C5NJ00038F&lt;/work-type&gt;&lt;urls&gt;&lt;related-urls&gt;&lt;url&gt;http://dx.doi.org/10.1039/C5NJ00038F&lt;/url&gt;&lt;/related-urls&gt;&lt;/urls&gt;&lt;electronic-resource-num&gt;10.1039/C5NJ00038F&lt;/electronic-resource-num&gt;&lt;/record&gt;&lt;/Cite&gt;&lt;/EndNote&gt;</w:instrText>
      </w:r>
      <w:r w:rsidR="00EC71EF">
        <w:rPr>
          <w:rFonts w:ascii="Times New Roman" w:hAnsi="Times New Roman"/>
          <w:sz w:val="18"/>
          <w:lang w:val="en-US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  <w:lang w:val="en-US"/>
        </w:rPr>
        <w:t>20</w:t>
      </w:r>
      <w:r w:rsidR="00EC71EF">
        <w:rPr>
          <w:rFonts w:ascii="Times New Roman" w:hAnsi="Times New Roman"/>
          <w:sz w:val="18"/>
          <w:lang w:val="en-US"/>
        </w:rPr>
        <w:fldChar w:fldCharType="end"/>
      </w:r>
      <w:r w:rsidR="00933821">
        <w:rPr>
          <w:rFonts w:ascii="Times New Roman" w:hAnsi="Times New Roman"/>
          <w:sz w:val="18"/>
          <w:lang w:val="en-US"/>
        </w:rPr>
        <w:t xml:space="preserve"> This change in properties of the gel arises from the cross-linking of both </w:t>
      </w:r>
      <w:proofErr w:type="spellStart"/>
      <w:r w:rsidR="00933821">
        <w:rPr>
          <w:rFonts w:ascii="Times New Roman" w:hAnsi="Times New Roman"/>
          <w:sz w:val="18"/>
          <w:lang w:val="en-US"/>
        </w:rPr>
        <w:t>coumarin</w:t>
      </w:r>
      <w:proofErr w:type="spellEnd"/>
      <w:r w:rsidR="00933821">
        <w:rPr>
          <w:rFonts w:ascii="Times New Roman" w:hAnsi="Times New Roman"/>
          <w:sz w:val="18"/>
          <w:lang w:val="en-US"/>
        </w:rPr>
        <w:t xml:space="preserve"> units, which ultimately results in destruction of the gel due to disruption of fibres and formation of an insoluble network. Feng and coworkers have also incorporated a </w:t>
      </w:r>
      <w:proofErr w:type="spellStart"/>
      <w:r w:rsidR="00933821">
        <w:rPr>
          <w:rFonts w:ascii="Times New Roman" w:hAnsi="Times New Roman"/>
          <w:sz w:val="18"/>
          <w:lang w:val="en-US"/>
        </w:rPr>
        <w:t>coumarin</w:t>
      </w:r>
      <w:proofErr w:type="spellEnd"/>
      <w:r w:rsidR="00933821">
        <w:rPr>
          <w:rFonts w:ascii="Times New Roman" w:hAnsi="Times New Roman"/>
          <w:sz w:val="18"/>
          <w:lang w:val="en-US"/>
        </w:rPr>
        <w:t xml:space="preserve"> group into a LMWG to be used in cell imaging.</w:t>
      </w:r>
      <w:r w:rsidR="00EC71EF">
        <w:rPr>
          <w:rFonts w:ascii="Times New Roman" w:hAnsi="Times New Roman"/>
          <w:sz w:val="18"/>
          <w:lang w:val="en-US"/>
        </w:rPr>
        <w:fldChar w:fldCharType="begin"/>
      </w:r>
      <w:r w:rsidR="00AE62A4">
        <w:rPr>
          <w:rFonts w:ascii="Times New Roman" w:hAnsi="Times New Roman"/>
          <w:sz w:val="18"/>
          <w:lang w:val="en-US"/>
        </w:rPr>
        <w:instrText xml:space="preserve"> ADDIN EN.CITE &lt;EndNote&gt;&lt;Cite&gt;&lt;Author&gt;Ji&lt;/Author&gt;&lt;Year&gt;2014&lt;/Year&gt;&lt;RecNum&gt;23&lt;/RecNum&gt;&lt;DisplayText&gt;&lt;style face="superscript"&gt;21&lt;/style&gt;&lt;/DisplayText&gt;&lt;record&gt;&lt;rec-number&gt;23&lt;/rec-number&gt;&lt;foreign-keys&gt;&lt;key app="EN" db-id="59vd9daf9pf2pdeprtqxd9z2zas9fweprwvf" timestamp="1429622911"&gt;23&lt;/key&gt;&lt;/foreign-keys&gt;&lt;ref-type name="Journal Article"&gt;17&lt;/ref-type&gt;&lt;contributors&gt;&lt;authors&gt;&lt;author&gt;Ji, Wei&lt;/author&gt;&lt;author&gt;Liu, Guofeng&lt;/author&gt;&lt;author&gt;Xu, Mingxin&lt;/author&gt;&lt;author&gt;Dou, Xiaoqiu&lt;/author&gt;&lt;author&gt;Feng, Chuanliang&lt;/author&gt;&lt;/authors&gt;&lt;/contributors&gt;&lt;titles&gt;&lt;title&gt;Rational design of coumarin-based supramolecular hydrogelators for cell imaging&lt;/title&gt;&lt;secondary-title&gt;Chemical Communications&lt;/secondary-title&gt;&lt;/titles&gt;&lt;periodical&gt;&lt;full-title&gt;Chemical Communications&lt;/full-title&gt;&lt;/periodical&gt;&lt;pages&gt;15545-15548&lt;/pages&gt;&lt;volume&gt;50&lt;/volume&gt;&lt;number&gt;98&lt;/number&gt;&lt;dates&gt;&lt;year&gt;2014&lt;/year&gt;&lt;/dates&gt;&lt;publisher&gt;The Royal Society of Chemistry&lt;/publisher&gt;&lt;isbn&gt;1359-7345&lt;/isbn&gt;&lt;work-type&gt;10.1039/C4CC06376G&lt;/work-type&gt;&lt;urls&gt;&lt;related-urls&gt;&lt;url&gt;http://dx.doi.org/10.1039/C4CC06376G&lt;/url&gt;&lt;/related-urls&gt;&lt;/urls&gt;&lt;electronic-resource-num&gt;10.1039/C4CC06376G&lt;/electronic-resource-num&gt;&lt;/record&gt;&lt;/Cite&gt;&lt;/EndNote&gt;</w:instrText>
      </w:r>
      <w:r w:rsidR="00EC71EF">
        <w:rPr>
          <w:rFonts w:ascii="Times New Roman" w:hAnsi="Times New Roman"/>
          <w:sz w:val="18"/>
          <w:lang w:val="en-US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  <w:lang w:val="en-US"/>
        </w:rPr>
        <w:t>21</w:t>
      </w:r>
      <w:r w:rsidR="00EC71EF">
        <w:rPr>
          <w:rFonts w:ascii="Times New Roman" w:hAnsi="Times New Roman"/>
          <w:sz w:val="18"/>
          <w:lang w:val="en-US"/>
        </w:rPr>
        <w:fldChar w:fldCharType="end"/>
      </w:r>
    </w:p>
    <w:p w14:paraId="260A5612" w14:textId="791D65DE" w:rsidR="0058532F" w:rsidRDefault="00C1130C" w:rsidP="00610BE9">
      <w:pPr>
        <w:pStyle w:val="08ArticleTex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 w:rsidRPr="00F03442">
        <w:rPr>
          <w:rFonts w:ascii="Times New Roman" w:hAnsi="Times New Roman"/>
          <w:sz w:val="18"/>
        </w:rPr>
        <w:t>The LMWG (Fig. 1</w:t>
      </w:r>
      <w:r>
        <w:rPr>
          <w:rFonts w:ascii="Times New Roman" w:hAnsi="Times New Roman"/>
          <w:sz w:val="18"/>
        </w:rPr>
        <w:t>a</w:t>
      </w:r>
      <w:r w:rsidRPr="00F03442">
        <w:rPr>
          <w:rFonts w:ascii="Times New Roman" w:hAnsi="Times New Roman"/>
          <w:sz w:val="18"/>
        </w:rPr>
        <w:t>) is related to the many other dipeptide-</w:t>
      </w:r>
      <w:r>
        <w:rPr>
          <w:rFonts w:ascii="Times New Roman" w:hAnsi="Times New Roman"/>
          <w:sz w:val="18"/>
        </w:rPr>
        <w:t xml:space="preserve"> </w:t>
      </w:r>
      <w:r w:rsidRPr="00F03442">
        <w:rPr>
          <w:rFonts w:ascii="Times New Roman" w:hAnsi="Times New Roman"/>
          <w:sz w:val="18"/>
        </w:rPr>
        <w:t xml:space="preserve">based </w:t>
      </w:r>
      <w:proofErr w:type="spellStart"/>
      <w:r w:rsidRPr="00F03442">
        <w:rPr>
          <w:rFonts w:ascii="Times New Roman" w:hAnsi="Times New Roman"/>
          <w:sz w:val="18"/>
        </w:rPr>
        <w:t>hydrogelators</w:t>
      </w:r>
      <w:proofErr w:type="spellEnd"/>
      <w:r w:rsidRPr="00F03442">
        <w:rPr>
          <w:rFonts w:ascii="Times New Roman" w:hAnsi="Times New Roman"/>
          <w:sz w:val="18"/>
        </w:rPr>
        <w:t xml:space="preserve">, where a large aromatic group is attached to the </w:t>
      </w:r>
      <w:r w:rsidRPr="00610BE9">
        <w:rPr>
          <w:rFonts w:ascii="Times New Roman" w:hAnsi="Times New Roman"/>
          <w:i/>
          <w:sz w:val="18"/>
        </w:rPr>
        <w:t>N</w:t>
      </w:r>
      <w:r w:rsidRPr="00F03442">
        <w:rPr>
          <w:rFonts w:ascii="Times New Roman" w:hAnsi="Times New Roman"/>
          <w:sz w:val="18"/>
        </w:rPr>
        <w:t>-terminus.</w:t>
      </w:r>
      <w:r w:rsidR="00EC71EF">
        <w:rPr>
          <w:rFonts w:ascii="Times New Roman" w:hAnsi="Times New Roman"/>
          <w:sz w:val="18"/>
        </w:rPr>
        <w:fldChar w:fldCharType="begin"/>
      </w:r>
      <w:r w:rsidR="00AE62A4">
        <w:rPr>
          <w:rFonts w:ascii="Times New Roman" w:hAnsi="Times New Roman"/>
          <w:sz w:val="18"/>
        </w:rPr>
        <w:instrText xml:space="preserve"> ADDIN EN.CITE &lt;EndNote&gt;&lt;Cite&gt;&lt;Author&gt;Fleming&lt;/Author&gt;&lt;Year&gt;2014&lt;/Year&gt;&lt;RecNum&gt;31&lt;/RecNum&gt;&lt;DisplayText&gt;&lt;style face="superscript"&gt;22&lt;/style&gt;&lt;/DisplayText&gt;&lt;record&gt;&lt;rec-number&gt;31&lt;/rec-number&gt;&lt;foreign-keys&gt;&lt;key app="EN" db-id="59vd9daf9pf2pdeprtqxd9z2zas9fweprwvf" timestamp="1430321750"&gt;31&lt;/key&gt;&lt;/foreign-keys&gt;&lt;ref-type name="Journal Article"&gt;17&lt;/ref-type&gt;&lt;contributors&gt;&lt;authors&gt;&lt;author&gt;Fleming, Scott&lt;/author&gt;&lt;author&gt;Ulijn, Rein V.&lt;/author&gt;&lt;/authors&gt;&lt;/contributors&gt;&lt;titles&gt;&lt;title&gt;Design of nanostructures based on aromatic peptide amphiphiles&lt;/title&gt;&lt;secondary-title&gt;Chemical Society Reviews&lt;/secondary-title&gt;&lt;/titles&gt;&lt;periodical&gt;&lt;full-title&gt;Chemical Society Reviews&lt;/full-title&gt;&lt;/periodical&gt;&lt;pages&gt;8150-8177&lt;/pages&gt;&lt;volume&gt;43&lt;/volume&gt;&lt;number&gt;23&lt;/number&gt;&lt;dates&gt;&lt;year&gt;2014&lt;/year&gt;&lt;/dates&gt;&lt;publisher&gt;The Royal Society of Chemistry&lt;/publisher&gt;&lt;isbn&gt;0306-0012&lt;/isbn&gt;&lt;work-type&gt;10.1039/C4CS00247D&lt;/work-type&gt;&lt;urls&gt;&lt;related-urls&gt;&lt;url&gt;http://dx.doi.org/10.1039/C4CS00247D&lt;/url&gt;&lt;/related-urls&gt;&lt;/urls&gt;&lt;electronic-resource-num&gt;10.1039/C4CS00247D&lt;/electronic-resource-num&gt;&lt;/record&gt;&lt;/Cite&gt;&lt;/EndNote&gt;</w:instrText>
      </w:r>
      <w:r w:rsidR="00EC71EF">
        <w:rPr>
          <w:rFonts w:ascii="Times New Roman" w:hAnsi="Times New Roman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</w:rPr>
        <w:t>22</w:t>
      </w:r>
      <w:r w:rsidR="00EC71EF">
        <w:rPr>
          <w:rFonts w:ascii="Times New Roman" w:hAnsi="Times New Roman"/>
          <w:sz w:val="18"/>
        </w:rPr>
        <w:fldChar w:fldCharType="end"/>
      </w:r>
      <w:r w:rsidRPr="00F03442">
        <w:rPr>
          <w:rFonts w:ascii="Times New Roman" w:hAnsi="Times New Roman"/>
          <w:sz w:val="18"/>
        </w:rPr>
        <w:t xml:space="preserve"> The gelator was prepared </w:t>
      </w:r>
      <w:r w:rsidRPr="007B59A2">
        <w:rPr>
          <w:rFonts w:ascii="Times New Roman" w:hAnsi="Times New Roman"/>
          <w:i/>
          <w:sz w:val="18"/>
        </w:rPr>
        <w:t>via</w:t>
      </w:r>
      <w:r w:rsidRPr="00F03442">
        <w:rPr>
          <w:rFonts w:ascii="Times New Roman" w:hAnsi="Times New Roman"/>
          <w:sz w:val="18"/>
        </w:rPr>
        <w:t xml:space="preserve"> the reaction of 7-hydroxycoumarin with </w:t>
      </w:r>
      <w:proofErr w:type="spellStart"/>
      <w:r w:rsidRPr="00610BE9">
        <w:rPr>
          <w:rFonts w:ascii="Times New Roman" w:hAnsi="Times New Roman"/>
          <w:i/>
          <w:sz w:val="18"/>
        </w:rPr>
        <w:t>tert</w:t>
      </w:r>
      <w:proofErr w:type="spellEnd"/>
      <w:r w:rsidRPr="00F03442">
        <w:rPr>
          <w:rFonts w:ascii="Times New Roman" w:hAnsi="Times New Roman"/>
          <w:sz w:val="18"/>
        </w:rPr>
        <w:t xml:space="preserve">-butyl </w:t>
      </w:r>
      <w:proofErr w:type="spellStart"/>
      <w:r w:rsidRPr="00F03442">
        <w:rPr>
          <w:rFonts w:ascii="Times New Roman" w:hAnsi="Times New Roman"/>
          <w:sz w:val="18"/>
        </w:rPr>
        <w:t>chloroacetate</w:t>
      </w:r>
      <w:proofErr w:type="spellEnd"/>
      <w:r w:rsidRPr="00F03442">
        <w:rPr>
          <w:rFonts w:ascii="Times New Roman" w:hAnsi="Times New Roman"/>
          <w:sz w:val="18"/>
        </w:rPr>
        <w:t xml:space="preserve">, followed by removal of the </w:t>
      </w:r>
      <w:proofErr w:type="spellStart"/>
      <w:r w:rsidRPr="00610BE9">
        <w:rPr>
          <w:rFonts w:ascii="Times New Roman" w:hAnsi="Times New Roman"/>
          <w:i/>
          <w:sz w:val="18"/>
        </w:rPr>
        <w:t>tert</w:t>
      </w:r>
      <w:proofErr w:type="spellEnd"/>
      <w:r w:rsidRPr="00F03442">
        <w:rPr>
          <w:rFonts w:ascii="Times New Roman" w:hAnsi="Times New Roman"/>
          <w:sz w:val="18"/>
        </w:rPr>
        <w:t xml:space="preserve">-butyl group using acid catalysis. This </w:t>
      </w:r>
      <w:r w:rsidRPr="00F03442">
        <w:rPr>
          <w:rFonts w:ascii="Times New Roman" w:hAnsi="Times New Roman"/>
          <w:sz w:val="18"/>
        </w:rPr>
        <w:lastRenderedPageBreak/>
        <w:t xml:space="preserve">carboxylic acid was then coupled to the </w:t>
      </w:r>
      <w:r w:rsidRPr="00610BE9">
        <w:rPr>
          <w:rFonts w:ascii="Times New Roman" w:hAnsi="Times New Roman"/>
          <w:i/>
          <w:sz w:val="18"/>
        </w:rPr>
        <w:t>C</w:t>
      </w:r>
      <w:r w:rsidRPr="00F03442">
        <w:rPr>
          <w:rFonts w:ascii="Times New Roman" w:hAnsi="Times New Roman"/>
          <w:sz w:val="18"/>
        </w:rPr>
        <w:t xml:space="preserve">-ethyl protected </w:t>
      </w:r>
      <w:proofErr w:type="spellStart"/>
      <w:r w:rsidRPr="00F03442">
        <w:rPr>
          <w:rFonts w:ascii="Times New Roman" w:hAnsi="Times New Roman"/>
          <w:sz w:val="18"/>
        </w:rPr>
        <w:t>diphenylalanine</w:t>
      </w:r>
      <w:proofErr w:type="spellEnd"/>
      <w:r w:rsidRPr="00F03442">
        <w:rPr>
          <w:rFonts w:ascii="Times New Roman" w:hAnsi="Times New Roman"/>
          <w:sz w:val="18"/>
        </w:rPr>
        <w:t xml:space="preserve">, followed by </w:t>
      </w:r>
      <w:proofErr w:type="spellStart"/>
      <w:r w:rsidRPr="00F03442">
        <w:rPr>
          <w:rFonts w:ascii="Times New Roman" w:hAnsi="Times New Roman"/>
          <w:sz w:val="18"/>
        </w:rPr>
        <w:t>deprotection</w:t>
      </w:r>
      <w:proofErr w:type="spellEnd"/>
      <w:r w:rsidRPr="00F03442">
        <w:rPr>
          <w:rFonts w:ascii="Times New Roman" w:hAnsi="Times New Roman"/>
          <w:sz w:val="18"/>
        </w:rPr>
        <w:t xml:space="preserve"> using lithium hydroxide to give the LMWG.</w:t>
      </w:r>
      <w:r w:rsidR="002F26A3">
        <w:rPr>
          <w:rFonts w:ascii="Times New Roman" w:hAnsi="Times New Roman"/>
          <w:sz w:val="18"/>
        </w:rPr>
        <w:tab/>
      </w:r>
    </w:p>
    <w:p w14:paraId="7594A4FC" w14:textId="557A131F" w:rsidR="00C1130C" w:rsidRDefault="00C1130C" w:rsidP="00610BE9">
      <w:pPr>
        <w:pStyle w:val="08ArticleText"/>
        <w:rPr>
          <w:rFonts w:ascii="Times New Roman" w:hAnsi="Times New Roman"/>
          <w:sz w:val="18"/>
        </w:rPr>
      </w:pPr>
    </w:p>
    <w:p w14:paraId="628A5D71" w14:textId="18781E87" w:rsidR="0058532F" w:rsidRPr="00F03442" w:rsidRDefault="00721B84" w:rsidP="0058532F">
      <w:pPr>
        <w:pStyle w:val="G1bFigureCaption"/>
        <w:rPr>
          <w:b/>
        </w:rPr>
      </w:pPr>
      <w:r>
        <w:rPr>
          <w:rFonts w:ascii="Times New Roman" w:hAnsi="Times New Roman"/>
          <w:noProof/>
          <w:sz w:val="18"/>
          <w:lang w:val="en-US"/>
        </w:rPr>
        <w:drawing>
          <wp:anchor distT="0" distB="0" distL="114300" distR="114300" simplePos="0" relativeHeight="251669504" behindDoc="0" locked="0" layoutInCell="1" allowOverlap="1" wp14:anchorId="21B63D3E" wp14:editId="1DE99EE0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3124835" cy="356171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2"/>
                    <a:stretch/>
                  </pic:blipFill>
                  <pic:spPr bwMode="auto">
                    <a:xfrm>
                      <a:off x="0" y="0"/>
                      <a:ext cx="3124835" cy="356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32F" w:rsidRPr="00181469">
        <w:rPr>
          <w:b/>
        </w:rPr>
        <w:t>Figure 1.</w:t>
      </w:r>
      <w:r w:rsidR="0058532F">
        <w:t xml:space="preserve"> (a) </w:t>
      </w:r>
      <w:r w:rsidR="00896854">
        <w:t xml:space="preserve">Molecular structure </w:t>
      </w:r>
      <w:r w:rsidR="0058532F">
        <w:t>of the gelator</w:t>
      </w:r>
      <w:r w:rsidR="00654BEF">
        <w:t xml:space="preserve">. (b) </w:t>
      </w:r>
      <w:r w:rsidR="00BE2B43">
        <w:t xml:space="preserve">Decrease in </w:t>
      </w:r>
      <w:r w:rsidR="00654BEF">
        <w:t xml:space="preserve">UV-vis absorption </w:t>
      </w:r>
      <w:r w:rsidR="00BE2B43">
        <w:t xml:space="preserve">at 320 nm </w:t>
      </w:r>
      <w:r w:rsidR="0058532F">
        <w:t xml:space="preserve">showing dimerization of gelator </w:t>
      </w:r>
      <w:r w:rsidR="0081411A">
        <w:t>in a</w:t>
      </w:r>
      <w:r w:rsidR="0058532F">
        <w:t xml:space="preserve"> high pH</w:t>
      </w:r>
      <w:r w:rsidR="00BE2B43">
        <w:t xml:space="preserve"> </w:t>
      </w:r>
      <w:r w:rsidR="0081411A">
        <w:t xml:space="preserve">solution </w:t>
      </w:r>
      <w:r w:rsidR="00BE2B43">
        <w:t xml:space="preserve">(open circles) and </w:t>
      </w:r>
      <w:r w:rsidR="0081411A">
        <w:t xml:space="preserve">in a gel </w:t>
      </w:r>
      <w:r w:rsidR="00BE2B43">
        <w:t>at low pH (full circles)</w:t>
      </w:r>
      <w:r w:rsidR="0058532F">
        <w:t xml:space="preserve">. </w:t>
      </w:r>
      <w:r w:rsidR="00896854">
        <w:t xml:space="preserve">(c) </w:t>
      </w:r>
      <w:r w:rsidR="00BE2B43">
        <w:t xml:space="preserve">Schematic showing possible stacking of gelator molecules in the gel before and after irradiation with UV light. Only one isomer of the </w:t>
      </w:r>
      <w:proofErr w:type="spellStart"/>
      <w:r w:rsidR="00BE2B43">
        <w:t>coumarin</w:t>
      </w:r>
      <w:proofErr w:type="spellEnd"/>
      <w:r w:rsidR="00BE2B43">
        <w:t xml:space="preserve"> dimer has been shown for clarity.</w:t>
      </w:r>
    </w:p>
    <w:p w14:paraId="712FA8AA" w14:textId="35347679" w:rsidR="00C868DB" w:rsidRPr="00C97FE7" w:rsidRDefault="00181469" w:rsidP="00610BE9">
      <w:pPr>
        <w:pStyle w:val="08ArticleText"/>
        <w:rPr>
          <w:rFonts w:ascii="Times New Roman" w:hAnsi="Times New Roman"/>
          <w:noProof/>
          <w:sz w:val="18"/>
          <w:lang w:val="en-US"/>
        </w:rPr>
      </w:pPr>
      <w:r w:rsidRPr="00F03442">
        <w:rPr>
          <w:rFonts w:ascii="Times New Roman" w:hAnsi="Times New Roman"/>
          <w:sz w:val="18"/>
        </w:rPr>
        <w:t xml:space="preserve">Gels were prepared by dissolving the gelator at high pH (typically &gt; 10), followed by reducing the pH by the addition of </w:t>
      </w:r>
      <w:proofErr w:type="spellStart"/>
      <w:r w:rsidRPr="00F03442">
        <w:rPr>
          <w:rFonts w:ascii="Times New Roman" w:hAnsi="Times New Roman"/>
          <w:sz w:val="18"/>
        </w:rPr>
        <w:t>glucono</w:t>
      </w:r>
      <w:proofErr w:type="spellEnd"/>
      <w:r w:rsidRPr="00F03442">
        <w:rPr>
          <w:rFonts w:ascii="Times New Roman" w:hAnsi="Times New Roman"/>
          <w:sz w:val="18"/>
        </w:rPr>
        <w:t>-</w:t>
      </w:r>
      <w:r w:rsidRPr="00F03442">
        <w:rPr>
          <w:rFonts w:ascii="Times New Roman" w:hAnsi="Times New Roman"/>
          <w:sz w:val="18"/>
        </w:rPr>
        <w:sym w:font="Symbol" w:char="F064"/>
      </w:r>
      <w:r w:rsidRPr="00F03442">
        <w:rPr>
          <w:rFonts w:ascii="Times New Roman" w:hAnsi="Times New Roman"/>
          <w:sz w:val="18"/>
        </w:rPr>
        <w:t>-lactone (</w:t>
      </w:r>
      <w:proofErr w:type="spellStart"/>
      <w:r w:rsidRPr="00F03442">
        <w:rPr>
          <w:rFonts w:ascii="Times New Roman" w:hAnsi="Times New Roman"/>
          <w:sz w:val="18"/>
        </w:rPr>
        <w:t>GdL</w:t>
      </w:r>
      <w:proofErr w:type="spellEnd"/>
      <w:r w:rsidRPr="00F03442">
        <w:rPr>
          <w:rFonts w:ascii="Times New Roman" w:hAnsi="Times New Roman"/>
          <w:sz w:val="18"/>
        </w:rPr>
        <w:t xml:space="preserve">). </w:t>
      </w:r>
      <w:proofErr w:type="spellStart"/>
      <w:r w:rsidRPr="00F03442">
        <w:rPr>
          <w:rFonts w:ascii="Times New Roman" w:hAnsi="Times New Roman"/>
          <w:sz w:val="18"/>
        </w:rPr>
        <w:t>GdL</w:t>
      </w:r>
      <w:proofErr w:type="spellEnd"/>
      <w:r w:rsidRPr="00F03442">
        <w:rPr>
          <w:rFonts w:ascii="Times New Roman" w:hAnsi="Times New Roman"/>
          <w:sz w:val="18"/>
        </w:rPr>
        <w:t xml:space="preserve"> hydrolyses slowly over time to </w:t>
      </w:r>
      <w:proofErr w:type="spellStart"/>
      <w:r w:rsidRPr="00F03442">
        <w:rPr>
          <w:rFonts w:ascii="Times New Roman" w:hAnsi="Times New Roman"/>
          <w:sz w:val="18"/>
        </w:rPr>
        <w:t>gluconic</w:t>
      </w:r>
      <w:proofErr w:type="spellEnd"/>
      <w:r w:rsidRPr="00F03442">
        <w:rPr>
          <w:rFonts w:ascii="Times New Roman" w:hAnsi="Times New Roman"/>
          <w:sz w:val="18"/>
        </w:rPr>
        <w:t xml:space="preserve"> acid,</w:t>
      </w:r>
      <w:r w:rsidR="00EC71EF">
        <w:rPr>
          <w:rFonts w:ascii="Times New Roman" w:hAnsi="Times New Roman"/>
          <w:sz w:val="18"/>
        </w:rPr>
        <w:fldChar w:fldCharType="begin"/>
      </w:r>
      <w:r w:rsidR="00AE62A4">
        <w:rPr>
          <w:rFonts w:ascii="Times New Roman" w:hAnsi="Times New Roman"/>
          <w:sz w:val="18"/>
        </w:rPr>
        <w:instrText xml:space="preserve"> ADDIN EN.CITE &lt;EndNote&gt;&lt;Cite&gt;&lt;Author&gt;Green&lt;/Author&gt;&lt;Year&gt;1973&lt;/Year&gt;&lt;RecNum&gt;34&lt;/RecNum&gt;&lt;DisplayText&gt;&lt;style face="superscript"&gt;23&lt;/style&gt;&lt;/DisplayText&gt;&lt;record&gt;&lt;rec-number&gt;34&lt;/rec-number&gt;&lt;foreign-keys&gt;&lt;key app="EN" db-id="59vd9daf9pf2pdeprtqxd9z2zas9fweprwvf" timestamp="1430571031"&gt;34&lt;/key&gt;&lt;/foreign-keys&gt;&lt;ref-type name="Journal Article"&gt;17&lt;/ref-type&gt;&lt;contributors&gt;&lt;authors&gt;&lt;author&gt;Y. Pocker and E. Green&lt;/author&gt;&lt;/authors&gt;&lt;/contributors&gt;&lt;titles&gt;&lt;secondary-title&gt;J. Am. Chem. Soc.&lt;/secondary-title&gt;&lt;/titles&gt;&lt;periodical&gt;&lt;full-title&gt;J. Am. Chem. Soc.&lt;/full-title&gt;&lt;/periodical&gt;&lt;pages&gt;113-119&lt;/pages&gt;&lt;volume&gt;95&lt;/volume&gt;&lt;dates&gt;&lt;year&gt;1973&lt;/year&gt;&lt;pub-dates&gt;&lt;date&gt;01/01&lt;/date&gt;&lt;/pub-dates&gt;&lt;/dates&gt;&lt;urls&gt;&lt;/urls&gt;&lt;/record&gt;&lt;/Cite&gt;&lt;/EndNote&gt;</w:instrText>
      </w:r>
      <w:r w:rsidR="00EC71EF">
        <w:rPr>
          <w:rFonts w:ascii="Times New Roman" w:hAnsi="Times New Roman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</w:rPr>
        <w:t>23</w:t>
      </w:r>
      <w:r w:rsidR="00EC71EF">
        <w:rPr>
          <w:rFonts w:ascii="Times New Roman" w:hAnsi="Times New Roman"/>
          <w:sz w:val="18"/>
        </w:rPr>
        <w:fldChar w:fldCharType="end"/>
      </w:r>
      <w:r w:rsidRPr="00F03442">
        <w:rPr>
          <w:rFonts w:ascii="Times New Roman" w:hAnsi="Times New Roman"/>
          <w:sz w:val="18"/>
        </w:rPr>
        <w:t xml:space="preserve"> resulting in a homogeneous drop in </w:t>
      </w:r>
      <w:r w:rsidR="00B50743">
        <w:rPr>
          <w:rFonts w:ascii="Times New Roman" w:hAnsi="Times New Roman"/>
          <w:sz w:val="18"/>
        </w:rPr>
        <w:t>pH as we have shown previously</w:t>
      </w:r>
      <w:r w:rsidR="00C1130C">
        <w:rPr>
          <w:rFonts w:ascii="Times New Roman" w:hAnsi="Times New Roman"/>
          <w:sz w:val="18"/>
        </w:rPr>
        <w:t xml:space="preserve"> for related gelators</w:t>
      </w:r>
      <w:r w:rsidR="00B50743">
        <w:rPr>
          <w:rFonts w:ascii="Times New Roman" w:hAnsi="Times New Roman"/>
          <w:sz w:val="18"/>
        </w:rPr>
        <w:t>.</w:t>
      </w:r>
      <w:r w:rsidR="00EC71EF">
        <w:rPr>
          <w:rFonts w:ascii="Times New Roman" w:hAnsi="Times New Roman"/>
          <w:sz w:val="18"/>
        </w:rPr>
        <w:fldChar w:fldCharType="begin"/>
      </w:r>
      <w:r w:rsidR="00AE62A4">
        <w:rPr>
          <w:rFonts w:ascii="Times New Roman" w:hAnsi="Times New Roman"/>
          <w:sz w:val="18"/>
        </w:rPr>
        <w:instrText xml:space="preserve"> ADDIN EN.CITE &lt;EndNote&gt;&lt;Cite&gt;&lt;Author&gt;Adams&lt;/Author&gt;&lt;Year&gt;2009&lt;/Year&gt;&lt;RecNum&gt;11&lt;/RecNum&gt;&lt;DisplayText&gt;&lt;style face="superscript"&gt;24&lt;/style&gt;&lt;/DisplayText&gt;&lt;record&gt;&lt;rec-number&gt;11&lt;/rec-number&gt;&lt;foreign-keys&gt;&lt;key app="EN" db-id="59vd9daf9pf2pdeprtqxd9z2zas9fweprwvf" timestamp="1428931711"&gt;11&lt;/key&gt;&lt;/foreign-keys&gt;&lt;ref-type name="Journal Article"&gt;17&lt;/ref-type&gt;&lt;contributors&gt;&lt;authors&gt;&lt;author&gt;Adams, Dave J.&lt;/author&gt;&lt;author&gt;Butler, Michael F.&lt;/author&gt;&lt;author&gt;Frith, William J.&lt;/author&gt;&lt;author&gt;Kirkland, Mark&lt;/author&gt;&lt;author&gt;Mullen, Leanne&lt;/author&gt;&lt;author&gt;Sanderson, Paul&lt;/author&gt;&lt;/authors&gt;&lt;/contributors&gt;&lt;titles&gt;&lt;title&gt;A new method for maintaining homogeneity during liquid-hydrogel transitions using low molecular weight hydrogelators&lt;/title&gt;&lt;secondary-title&gt;Soft Matter&lt;/secondary-title&gt;&lt;/titles&gt;&lt;periodical&gt;&lt;full-title&gt;Soft Matter&lt;/full-title&gt;&lt;/periodical&gt;&lt;pages&gt;1856-1862&lt;/pages&gt;&lt;volume&gt;5&lt;/volume&gt;&lt;number&gt;9&lt;/number&gt;&lt;dates&gt;&lt;year&gt;2009&lt;/year&gt;&lt;/dates&gt;&lt;publisher&gt;The Royal Society of Chemistry&lt;/publisher&gt;&lt;isbn&gt;1744-683X&lt;/isbn&gt;&lt;work-type&gt;10.1039/B901556F&lt;/work-type&gt;&lt;urls&gt;&lt;related-urls&gt;&lt;url&gt;http://dx.doi.org/10.1039/B901556F&lt;/url&gt;&lt;/related-urls&gt;&lt;/urls&gt;&lt;electronic-resource-num&gt;10.1039/b901556f&lt;/electronic-resource-num&gt;&lt;/record&gt;&lt;/Cite&gt;&lt;/EndNote&gt;</w:instrText>
      </w:r>
      <w:r w:rsidR="00EC71EF">
        <w:rPr>
          <w:rFonts w:ascii="Times New Roman" w:hAnsi="Times New Roman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</w:rPr>
        <w:t>24</w:t>
      </w:r>
      <w:r w:rsidR="00EC71EF">
        <w:rPr>
          <w:rFonts w:ascii="Times New Roman" w:hAnsi="Times New Roman"/>
          <w:sz w:val="18"/>
        </w:rPr>
        <w:fldChar w:fldCharType="end"/>
      </w:r>
      <w:r w:rsidR="00B50743">
        <w:rPr>
          <w:rFonts w:ascii="Times New Roman" w:hAnsi="Times New Roman"/>
          <w:sz w:val="18"/>
        </w:rPr>
        <w:t xml:space="preserve"> </w:t>
      </w:r>
      <w:r w:rsidRPr="00F03442">
        <w:rPr>
          <w:rFonts w:ascii="Times New Roman" w:hAnsi="Times New Roman"/>
          <w:sz w:val="18"/>
        </w:rPr>
        <w:t>Using this approach, transparent, self-supporting gels are formed at a gelator concentration of 5 mg/mL</w:t>
      </w:r>
      <w:r w:rsidR="00BE2B43">
        <w:rPr>
          <w:rFonts w:ascii="Times New Roman" w:hAnsi="Times New Roman"/>
          <w:sz w:val="18"/>
        </w:rPr>
        <w:t xml:space="preserve"> (Fig. 2a)</w:t>
      </w:r>
      <w:r w:rsidRPr="00F03442">
        <w:rPr>
          <w:rFonts w:ascii="Times New Roman" w:hAnsi="Times New Roman"/>
          <w:sz w:val="18"/>
        </w:rPr>
        <w:t>. The properties of this gel are entirely consistent with gels of this type. The storage modulus (G</w:t>
      </w:r>
      <w:r w:rsidRPr="00F03442">
        <w:rPr>
          <w:rFonts w:ascii="Times New Roman" w:hAnsi="Times New Roman"/>
          <w:sz w:val="18"/>
        </w:rPr>
        <w:sym w:font="Symbol" w:char="F0A2"/>
      </w:r>
      <w:r w:rsidRPr="00F03442">
        <w:rPr>
          <w:rFonts w:ascii="Times New Roman" w:hAnsi="Times New Roman"/>
          <w:sz w:val="18"/>
        </w:rPr>
        <w:t xml:space="preserve">, </w:t>
      </w:r>
      <w:r w:rsidR="00657594" w:rsidRPr="00820B2F">
        <w:rPr>
          <w:rFonts w:ascii="Times New Roman" w:hAnsi="Times New Roman"/>
          <w:sz w:val="18"/>
        </w:rPr>
        <w:t>82,000</w:t>
      </w:r>
      <w:r w:rsidRPr="00820B2F">
        <w:rPr>
          <w:rFonts w:ascii="Times New Roman" w:hAnsi="Times New Roman"/>
          <w:sz w:val="18"/>
        </w:rPr>
        <w:t xml:space="preserve"> Pa</w:t>
      </w:r>
      <w:r w:rsidRPr="00F03442">
        <w:rPr>
          <w:rFonts w:ascii="Times New Roman" w:hAnsi="Times New Roman"/>
          <w:sz w:val="18"/>
        </w:rPr>
        <w:t>) is a</w:t>
      </w:r>
      <w:r w:rsidR="008C7529">
        <w:rPr>
          <w:rFonts w:ascii="Times New Roman" w:hAnsi="Times New Roman"/>
          <w:sz w:val="18"/>
        </w:rPr>
        <w:t>pproximately a</w:t>
      </w:r>
      <w:r w:rsidRPr="00F03442">
        <w:rPr>
          <w:rFonts w:ascii="Times New Roman" w:hAnsi="Times New Roman"/>
          <w:sz w:val="18"/>
        </w:rPr>
        <w:t>n order of magnitude higher than the loss modulus (G</w:t>
      </w:r>
      <w:r w:rsidRPr="00F03442">
        <w:rPr>
          <w:rFonts w:ascii="Times New Roman" w:hAnsi="Times New Roman"/>
          <w:sz w:val="18"/>
        </w:rPr>
        <w:sym w:font="Symbol" w:char="F0B2"/>
      </w:r>
      <w:r>
        <w:rPr>
          <w:rFonts w:ascii="Times New Roman" w:hAnsi="Times New Roman"/>
          <w:sz w:val="18"/>
        </w:rPr>
        <w:t xml:space="preserve">, </w:t>
      </w:r>
      <w:r w:rsidR="00820B2F" w:rsidRPr="00820B2F">
        <w:rPr>
          <w:rFonts w:ascii="Times New Roman" w:hAnsi="Times New Roman"/>
          <w:sz w:val="18"/>
        </w:rPr>
        <w:t>10,000</w:t>
      </w:r>
      <w:r w:rsidRPr="00820B2F">
        <w:rPr>
          <w:rFonts w:ascii="Times New Roman" w:hAnsi="Times New Roman"/>
          <w:sz w:val="18"/>
        </w:rPr>
        <w:t xml:space="preserve"> Pa</w:t>
      </w:r>
      <w:r w:rsidRPr="00F03442">
        <w:rPr>
          <w:rFonts w:ascii="Times New Roman" w:hAnsi="Times New Roman"/>
          <w:sz w:val="18"/>
        </w:rPr>
        <w:t>).</w:t>
      </w:r>
      <w:r>
        <w:rPr>
          <w:rFonts w:ascii="Times New Roman" w:hAnsi="Times New Roman"/>
          <w:sz w:val="18"/>
        </w:rPr>
        <w:t xml:space="preserve"> The gels break at relatively low strain (</w:t>
      </w:r>
      <w:r w:rsidR="00657594">
        <w:rPr>
          <w:rFonts w:ascii="Times New Roman" w:hAnsi="Times New Roman"/>
          <w:sz w:val="18"/>
        </w:rPr>
        <w:t>1</w:t>
      </w:r>
      <w:r w:rsidR="0081411A">
        <w:rPr>
          <w:rFonts w:ascii="Times New Roman" w:hAnsi="Times New Roman"/>
          <w:sz w:val="18"/>
        </w:rPr>
        <w:t xml:space="preserve"> %; </w:t>
      </w:r>
      <w:r w:rsidR="00525FC4" w:rsidRPr="00E27D36">
        <w:rPr>
          <w:rFonts w:ascii="Times New Roman" w:hAnsi="Times New Roman"/>
          <w:sz w:val="18"/>
        </w:rPr>
        <w:t>Fig.</w:t>
      </w:r>
      <w:r w:rsidR="00BE2B43" w:rsidRPr="00E27D36">
        <w:rPr>
          <w:rFonts w:ascii="Times New Roman" w:hAnsi="Times New Roman"/>
          <w:sz w:val="18"/>
        </w:rPr>
        <w:t xml:space="preserve"> S</w:t>
      </w:r>
      <w:r w:rsidR="00A2546F" w:rsidRPr="00E27D36">
        <w:rPr>
          <w:rFonts w:ascii="Times New Roman" w:hAnsi="Times New Roman"/>
          <w:sz w:val="18"/>
        </w:rPr>
        <w:t>1</w:t>
      </w:r>
      <w:r w:rsidR="00C1130C" w:rsidRPr="00E27D36">
        <w:rPr>
          <w:rFonts w:ascii="Times New Roman" w:hAnsi="Times New Roman"/>
          <w:sz w:val="18"/>
        </w:rPr>
        <w:t>,</w:t>
      </w:r>
      <w:r w:rsidR="00BE2B43" w:rsidRPr="00E27D36">
        <w:rPr>
          <w:rFonts w:ascii="Times New Roman" w:hAnsi="Times New Roman"/>
          <w:sz w:val="18"/>
        </w:rPr>
        <w:t xml:space="preserve"> ESI</w:t>
      </w:r>
      <w:r w:rsidR="00A574AC" w:rsidRPr="00E27D36">
        <w:rPr>
          <w:rFonts w:ascii="Times New Roman" w:hAnsi="Times New Roman"/>
          <w:sz w:val="18"/>
        </w:rPr>
        <w:t>)</w:t>
      </w:r>
      <w:r w:rsidRPr="00E27D36"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z w:val="18"/>
        </w:rPr>
        <w:t xml:space="preserve"> Scanning </w:t>
      </w:r>
      <w:r>
        <w:rPr>
          <w:rFonts w:ascii="Times New Roman" w:hAnsi="Times New Roman"/>
          <w:sz w:val="18"/>
        </w:rPr>
        <w:lastRenderedPageBreak/>
        <w:t>electron microscopy (SEM) shows that the gel arises from a network of fibres</w:t>
      </w:r>
      <w:r w:rsidR="00257A7D">
        <w:rPr>
          <w:rFonts w:ascii="Times New Roman" w:hAnsi="Times New Roman"/>
          <w:sz w:val="18"/>
        </w:rPr>
        <w:t xml:space="preserve"> </w:t>
      </w:r>
      <w:r w:rsidR="00555445" w:rsidRPr="00817C9A">
        <w:rPr>
          <w:rFonts w:ascii="Times New Roman" w:hAnsi="Times New Roman"/>
          <w:sz w:val="18"/>
        </w:rPr>
        <w:t>(</w:t>
      </w:r>
      <w:r w:rsidR="00E038DD">
        <w:rPr>
          <w:rFonts w:ascii="Times New Roman" w:hAnsi="Times New Roman"/>
          <w:sz w:val="18"/>
        </w:rPr>
        <w:t>Fig. 2b</w:t>
      </w:r>
      <w:r w:rsidR="00257A7D" w:rsidRPr="00817C9A">
        <w:rPr>
          <w:rFonts w:ascii="Times New Roman" w:hAnsi="Times New Roman"/>
          <w:sz w:val="18"/>
        </w:rPr>
        <w:t>)</w:t>
      </w:r>
      <w:r w:rsidR="00842C07">
        <w:rPr>
          <w:rFonts w:ascii="Times New Roman" w:hAnsi="Times New Roman"/>
          <w:sz w:val="18"/>
        </w:rPr>
        <w:t xml:space="preserve"> with an av</w:t>
      </w:r>
      <w:r w:rsidR="00721B84">
        <w:rPr>
          <w:rFonts w:ascii="Times New Roman" w:hAnsi="Times New Roman"/>
          <w:sz w:val="18"/>
        </w:rPr>
        <w:t>erage diameter of 42 nm (Fig. S2a</w:t>
      </w:r>
      <w:r w:rsidR="00842C07">
        <w:rPr>
          <w:rFonts w:ascii="Times New Roman" w:hAnsi="Times New Roman"/>
          <w:sz w:val="18"/>
        </w:rPr>
        <w:t>, ESI)</w:t>
      </w:r>
      <w:r w:rsidRPr="00817C9A">
        <w:rPr>
          <w:rFonts w:ascii="Times New Roman" w:hAnsi="Times New Roman"/>
          <w:sz w:val="18"/>
        </w:rPr>
        <w:t>.</w:t>
      </w:r>
      <w:r w:rsidR="000568D0">
        <w:rPr>
          <w:rFonts w:ascii="Times New Roman" w:hAnsi="Times New Roman"/>
          <w:sz w:val="18"/>
        </w:rPr>
        <w:t xml:space="preserve"> </w:t>
      </w:r>
      <w:r w:rsidR="000568D0" w:rsidRPr="00C97FE7">
        <w:rPr>
          <w:rFonts w:ascii="Times New Roman" w:hAnsi="Times New Roman"/>
          <w:color w:val="0000FF"/>
          <w:sz w:val="18"/>
        </w:rPr>
        <w:t>Fluorescence measurements</w:t>
      </w:r>
      <w:r w:rsidR="00C97FE7" w:rsidRPr="00C97FE7">
        <w:rPr>
          <w:rFonts w:ascii="Times New Roman" w:hAnsi="Times New Roman"/>
          <w:noProof/>
          <w:color w:val="0000FF"/>
          <w:sz w:val="18"/>
          <w:lang w:val="en-US"/>
        </w:rPr>
        <w:t xml:space="preserve"> show that the coumarin molecules form H-aggregates </w:t>
      </w:r>
      <w:r w:rsidR="008F717A">
        <w:rPr>
          <w:rFonts w:ascii="Times New Roman" w:hAnsi="Times New Roman"/>
          <w:noProof/>
          <w:color w:val="0000FF"/>
          <w:sz w:val="18"/>
          <w:lang w:val="en-US"/>
        </w:rPr>
        <w:t>upon gelation due to a blue</w:t>
      </w:r>
      <w:r w:rsidR="00C97FE7">
        <w:rPr>
          <w:rFonts w:ascii="Times New Roman" w:hAnsi="Times New Roman"/>
          <w:noProof/>
          <w:color w:val="0000FF"/>
          <w:sz w:val="18"/>
          <w:lang w:val="en-US"/>
        </w:rPr>
        <w:t xml:space="preserve"> shift </w:t>
      </w:r>
      <w:r w:rsidR="00721B84">
        <w:rPr>
          <w:rFonts w:ascii="Times New Roman" w:hAnsi="Times New Roman"/>
          <w:noProof/>
          <w:color w:val="0000FF"/>
          <w:sz w:val="18"/>
          <w:lang w:val="en-US"/>
        </w:rPr>
        <w:t>in the emission spectra (Fig. S3</w:t>
      </w:r>
      <w:r w:rsidR="00C97FE7">
        <w:rPr>
          <w:rFonts w:ascii="Times New Roman" w:hAnsi="Times New Roman"/>
          <w:noProof/>
          <w:color w:val="0000FF"/>
          <w:sz w:val="18"/>
          <w:lang w:val="en-US"/>
        </w:rPr>
        <w:t>, ESI).</w:t>
      </w:r>
      <w:r w:rsidR="004303D2">
        <w:rPr>
          <w:rFonts w:ascii="Times New Roman" w:hAnsi="Times New Roman"/>
          <w:noProof/>
          <w:color w:val="0000FF"/>
          <w:sz w:val="18"/>
          <w:lang w:val="en-US"/>
        </w:rPr>
        <w:t xml:space="preserve"> </w:t>
      </w:r>
      <w:r w:rsidR="00EA2681" w:rsidRPr="00EA2681">
        <w:rPr>
          <w:rFonts w:ascii="Times New Roman" w:hAnsi="Times New Roman"/>
          <w:color w:val="0000FF"/>
          <w:sz w:val="18"/>
        </w:rPr>
        <w:t xml:space="preserve">FTIR for both </w:t>
      </w:r>
      <w:proofErr w:type="spellStart"/>
      <w:r w:rsidR="00EA2681" w:rsidRPr="00EA2681">
        <w:rPr>
          <w:rFonts w:ascii="Times New Roman" w:hAnsi="Times New Roman"/>
          <w:color w:val="0000FF"/>
          <w:sz w:val="18"/>
        </w:rPr>
        <w:t>GdL</w:t>
      </w:r>
      <w:proofErr w:type="spellEnd"/>
      <w:r w:rsidR="00EA2681" w:rsidRPr="00EA2681">
        <w:rPr>
          <w:rFonts w:ascii="Times New Roman" w:hAnsi="Times New Roman"/>
          <w:color w:val="0000FF"/>
          <w:sz w:val="18"/>
        </w:rPr>
        <w:t xml:space="preserve"> and electrochemically formed gels show peaks in the amide I region at 1620 and 1650 cm</w:t>
      </w:r>
      <w:r w:rsidR="00EA2681" w:rsidRPr="00EA2681">
        <w:rPr>
          <w:rFonts w:ascii="Times New Roman" w:hAnsi="Times New Roman"/>
          <w:color w:val="0000FF"/>
          <w:sz w:val="18"/>
          <w:vertAlign w:val="superscript"/>
        </w:rPr>
        <w:t>-1</w:t>
      </w:r>
      <w:r w:rsidR="00EA2681" w:rsidRPr="00EA2681">
        <w:rPr>
          <w:rFonts w:ascii="Times New Roman" w:hAnsi="Times New Roman"/>
          <w:color w:val="0000FF"/>
          <w:sz w:val="18"/>
        </w:rPr>
        <w:t xml:space="preserve"> which can be characteristic for anti-parallel β-sheets and random coil secondary structures respectively (Fig. S12, ESI)</w:t>
      </w:r>
      <w:r w:rsidR="00EA2681">
        <w:rPr>
          <w:rFonts w:ascii="Times New Roman" w:hAnsi="Times New Roman"/>
          <w:color w:val="0000FF"/>
          <w:sz w:val="18"/>
        </w:rPr>
        <w:t>.</w:t>
      </w:r>
      <w:r w:rsidR="00EA2681">
        <w:rPr>
          <w:rFonts w:ascii="Times New Roman" w:hAnsi="Times New Roman"/>
          <w:color w:val="0000FF"/>
          <w:sz w:val="18"/>
        </w:rPr>
        <w:fldChar w:fldCharType="begin"/>
      </w:r>
      <w:r w:rsidR="00AE62A4">
        <w:rPr>
          <w:rFonts w:ascii="Times New Roman" w:hAnsi="Times New Roman"/>
          <w:color w:val="0000FF"/>
          <w:sz w:val="18"/>
        </w:rPr>
        <w:instrText xml:space="preserve"> ADDIN EN.CITE &lt;EndNote&gt;&lt;Cite&gt;&lt;Author&gt;Pelton&lt;/Author&gt;&lt;Year&gt;2000&lt;/Year&gt;&lt;RecNum&gt;39&lt;/RecNum&gt;&lt;DisplayText&gt;&lt;style face="superscript"&gt;25&lt;/style&gt;&lt;/DisplayText&gt;&lt;record&gt;&lt;rec-number&gt;39&lt;/rec-number&gt;&lt;foreign-keys&gt;&lt;key app="EN" db-id="59vd9daf9pf2pdeprtqxd9z2zas9fweprwvf" timestamp="1435655921"&gt;39&lt;/key&gt;&lt;/foreign-keys&gt;&lt;ref-type name="Journal Article"&gt;17&lt;/ref-type&gt;&lt;contributors&gt;&lt;authors&gt;&lt;author&gt;Pelton, John T.&lt;/author&gt;&lt;author&gt;McLean, Larry R.&lt;/author&gt;&lt;/authors&gt;&lt;/contributors&gt;&lt;titles&gt;&lt;title&gt;Spectroscopic Methods for Analysis of Protein Secondary Structure&lt;/title&gt;&lt;secondary-title&gt;Analytical Biochemistry&lt;/secondary-title&gt;&lt;/titles&gt;&lt;periodical&gt;&lt;full-title&gt;Analytical Biochemistry&lt;/full-title&gt;&lt;/periodical&gt;&lt;pages&gt;167-176&lt;/pages&gt;&lt;volume&gt;277&lt;/volume&gt;&lt;number&gt;2&lt;/number&gt;&lt;dates&gt;&lt;year&gt;2000&lt;/year&gt;&lt;pub-dates&gt;&lt;date&gt;1/15/&lt;/date&gt;&lt;/pub-dates&gt;&lt;/dates&gt;&lt;isbn&gt;0003-2697&lt;/isbn&gt;&lt;urls&gt;&lt;related-urls&gt;&lt;url&gt;http://www.sciencedirect.com/science/article/pii/S0003269799943208&lt;/url&gt;&lt;/related-urls&gt;&lt;/urls&gt;&lt;electronic-resource-num&gt;http://dx.doi.org/10.1006/abio.1999.4320&lt;/electronic-resource-num&gt;&lt;/record&gt;&lt;/Cite&gt;&lt;/EndNote&gt;</w:instrText>
      </w:r>
      <w:r w:rsidR="00EA2681">
        <w:rPr>
          <w:rFonts w:ascii="Times New Roman" w:hAnsi="Times New Roman"/>
          <w:color w:val="0000FF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color w:val="0000FF"/>
          <w:sz w:val="18"/>
          <w:vertAlign w:val="superscript"/>
        </w:rPr>
        <w:t>25</w:t>
      </w:r>
      <w:r w:rsidR="00EA2681">
        <w:rPr>
          <w:rFonts w:ascii="Times New Roman" w:hAnsi="Times New Roman"/>
          <w:color w:val="0000FF"/>
          <w:sz w:val="18"/>
        </w:rPr>
        <w:fldChar w:fldCharType="end"/>
      </w:r>
      <w:r w:rsidR="00EA2681" w:rsidRPr="00EA2681">
        <w:rPr>
          <w:rFonts w:ascii="Times New Roman" w:hAnsi="Times New Roman"/>
          <w:color w:val="0000FF"/>
          <w:sz w:val="18"/>
        </w:rPr>
        <w:t xml:space="preserve"> </w:t>
      </w:r>
      <w:r w:rsidR="007A187A">
        <w:rPr>
          <w:rFonts w:ascii="Times New Roman" w:hAnsi="Times New Roman"/>
          <w:color w:val="0000FF"/>
          <w:sz w:val="18"/>
        </w:rPr>
        <w:t>However</w:t>
      </w:r>
      <w:r w:rsidR="00EA2681" w:rsidRPr="00EA2681">
        <w:rPr>
          <w:rFonts w:ascii="Times New Roman" w:hAnsi="Times New Roman"/>
          <w:color w:val="0000FF"/>
          <w:sz w:val="18"/>
        </w:rPr>
        <w:t>, interpreting this data for short dipeptide molecules is often difficult as has been seen with other LMWGs</w:t>
      </w:r>
      <w:r w:rsidR="00EA2681">
        <w:rPr>
          <w:rFonts w:ascii="Times New Roman" w:hAnsi="Times New Roman"/>
          <w:color w:val="0000FF"/>
          <w:sz w:val="18"/>
        </w:rPr>
        <w:t>.</w:t>
      </w:r>
      <w:r w:rsidR="00EA2681">
        <w:rPr>
          <w:rFonts w:ascii="Times New Roman" w:hAnsi="Times New Roman"/>
          <w:color w:val="0000FF"/>
          <w:sz w:val="18"/>
        </w:rPr>
        <w:fldChar w:fldCharType="begin"/>
      </w:r>
      <w:r w:rsidR="00AE62A4">
        <w:rPr>
          <w:rFonts w:ascii="Times New Roman" w:hAnsi="Times New Roman"/>
          <w:color w:val="0000FF"/>
          <w:sz w:val="18"/>
        </w:rPr>
        <w:instrText xml:space="preserve"> ADDIN EN.CITE &lt;EndNote&gt;&lt;Cite&gt;&lt;Author&gt;Wolf&lt;/Author&gt;&lt;Year&gt;2008&lt;/Year&gt;&lt;RecNum&gt;40&lt;/RecNum&gt;&lt;DisplayText&gt;&lt;style face="superscript"&gt;26&lt;/style&gt;&lt;/DisplayText&gt;&lt;record&gt;&lt;rec-number&gt;40&lt;/rec-number&gt;&lt;foreign-keys&gt;&lt;key app="EN" db-id="59vd9daf9pf2pdeprtqxd9z2zas9fweprwvf" timestamp="1435656655"&gt;40&lt;/key&gt;&lt;/foreign-keys&gt;&lt;ref-type name="Journal Article"&gt;17&lt;/ref-type&gt;&lt;contributors&gt;&lt;authors&gt;&lt;author&gt;Wolf, Maarten G.&lt;/author&gt;&lt;author&gt;Jongejan, Jaap A.&lt;/author&gt;&lt;author&gt;Laman, Jon D.&lt;/author&gt;&lt;author&gt;de Leeuw, Simon W.&lt;/author&gt;&lt;/authors&gt;&lt;/contributors&gt;&lt;titles&gt;&lt;title&gt;Rapid Free Energy Calculation of Peptide Self-Assembly by REMD Umbrella Sampling&lt;/title&gt;&lt;secondary-title&gt;The Journal of Physical Chemistry B&lt;/secondary-title&gt;&lt;/titles&gt;&lt;periodical&gt;&lt;full-title&gt;The Journal of Physical Chemistry B&lt;/full-title&gt;&lt;/periodical&gt;&lt;pages&gt;13493-13498&lt;/pages&gt;&lt;volume&gt;112&lt;/volume&gt;&lt;number&gt;43&lt;/number&gt;&lt;dates&gt;&lt;year&gt;2008&lt;/year&gt;&lt;pub-dates&gt;&lt;date&gt;2008/10/30&lt;/date&gt;&lt;/pub-dates&gt;&lt;/dates&gt;&lt;publisher&gt;American Chemical Society&lt;/publisher&gt;&lt;isbn&gt;1520-6106&lt;/isbn&gt;&lt;urls&gt;&lt;related-urls&gt;&lt;url&gt;http://dx.doi.org/10.1021/jp804285e&lt;/url&gt;&lt;/related-urls&gt;&lt;/urls&gt;&lt;electronic-resource-num&gt;10.1021/jp804285e&lt;/electronic-resource-num&gt;&lt;/record&gt;&lt;/Cite&gt;&lt;/EndNote&gt;</w:instrText>
      </w:r>
      <w:r w:rsidR="00EA2681">
        <w:rPr>
          <w:rFonts w:ascii="Times New Roman" w:hAnsi="Times New Roman"/>
          <w:color w:val="0000FF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color w:val="0000FF"/>
          <w:sz w:val="18"/>
          <w:vertAlign w:val="superscript"/>
        </w:rPr>
        <w:t>26</w:t>
      </w:r>
      <w:r w:rsidR="00EA2681">
        <w:rPr>
          <w:rFonts w:ascii="Times New Roman" w:hAnsi="Times New Roman"/>
          <w:color w:val="0000FF"/>
          <w:sz w:val="18"/>
        </w:rPr>
        <w:fldChar w:fldCharType="end"/>
      </w:r>
    </w:p>
    <w:p w14:paraId="438F1889" w14:textId="53064325" w:rsidR="00842C07" w:rsidRDefault="00721B84" w:rsidP="00610BE9">
      <w:pPr>
        <w:pStyle w:val="08ArticleText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  <w:lang w:val="en-US"/>
        </w:rPr>
        <w:drawing>
          <wp:anchor distT="0" distB="0" distL="114300" distR="114300" simplePos="0" relativeHeight="251667456" behindDoc="0" locked="0" layoutInCell="1" allowOverlap="1" wp14:anchorId="23B24B08" wp14:editId="4988B2B7">
            <wp:simplePos x="0" y="0"/>
            <wp:positionH relativeFrom="column">
              <wp:posOffset>34925</wp:posOffset>
            </wp:positionH>
            <wp:positionV relativeFrom="paragraph">
              <wp:posOffset>3006725</wp:posOffset>
            </wp:positionV>
            <wp:extent cx="3168015" cy="2479675"/>
            <wp:effectExtent l="0" t="0" r="698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532F">
        <w:rPr>
          <w:rFonts w:ascii="Times New Roman" w:hAnsi="Times New Roman"/>
          <w:sz w:val="18"/>
        </w:rPr>
        <w:tab/>
      </w:r>
      <w:r w:rsidR="00610BE9" w:rsidRPr="00610BE9">
        <w:rPr>
          <w:rFonts w:ascii="Times New Roman" w:hAnsi="Times New Roman"/>
          <w:sz w:val="18"/>
        </w:rPr>
        <w:t>Irradiating the solution at high pH usi</w:t>
      </w:r>
      <w:r w:rsidR="00EF5D95">
        <w:rPr>
          <w:rFonts w:ascii="Times New Roman" w:hAnsi="Times New Roman"/>
          <w:sz w:val="18"/>
        </w:rPr>
        <w:t>ng a 365</w:t>
      </w:r>
      <w:r w:rsidR="00610BE9" w:rsidRPr="00610BE9">
        <w:rPr>
          <w:rFonts w:ascii="Times New Roman" w:hAnsi="Times New Roman"/>
          <w:sz w:val="18"/>
        </w:rPr>
        <w:t xml:space="preserve"> nm LED sho</w:t>
      </w:r>
      <w:r w:rsidR="00610BE9">
        <w:rPr>
          <w:rFonts w:ascii="Times New Roman" w:hAnsi="Times New Roman"/>
          <w:sz w:val="18"/>
        </w:rPr>
        <w:t xml:space="preserve">ws that the </w:t>
      </w:r>
      <w:r w:rsidR="00C1130C">
        <w:rPr>
          <w:rFonts w:ascii="Times New Roman" w:hAnsi="Times New Roman"/>
          <w:sz w:val="18"/>
        </w:rPr>
        <w:t xml:space="preserve">absorbance at 320 nm readily reduces in intensity, consistent with </w:t>
      </w:r>
      <w:r w:rsidR="00610BE9">
        <w:rPr>
          <w:rFonts w:ascii="Times New Roman" w:hAnsi="Times New Roman"/>
          <w:sz w:val="18"/>
        </w:rPr>
        <w:t>photodimerisation</w:t>
      </w:r>
      <w:r w:rsidR="00EC71EF">
        <w:rPr>
          <w:rFonts w:ascii="Times New Roman" w:hAnsi="Times New Roman"/>
          <w:sz w:val="18"/>
        </w:rPr>
        <w:fldChar w:fldCharType="begin"/>
      </w:r>
      <w:r w:rsidR="00AE62A4">
        <w:rPr>
          <w:rFonts w:ascii="Times New Roman" w:hAnsi="Times New Roman"/>
          <w:sz w:val="18"/>
        </w:rPr>
        <w:instrText xml:space="preserve"> ADDIN EN.CITE &lt;EndNote&gt;&lt;Cite&gt;&lt;Author&gt;Muthuramu&lt;/Author&gt;&lt;Year&gt;1982&lt;/Year&gt;&lt;RecNum&gt;35&lt;/RecNum&gt;&lt;DisplayText&gt;&lt;style face="superscript"&gt;27&lt;/style&gt;&lt;/DisplayText&gt;&lt;record&gt;&lt;rec-number&gt;35&lt;/rec-number&gt;&lt;foreign-keys&gt;&lt;key app="EN" db-id="59vd9daf9pf2pdeprtqxd9z2zas9fweprwvf" timestamp="1430571514"&gt;35&lt;/key&gt;&lt;/foreign-keys&gt;&lt;ref-type name="Journal Article"&gt;17&lt;/ref-type&gt;&lt;contributors&gt;&lt;authors&gt;&lt;author&gt;Muthuramu, Kayambu&lt;/author&gt;&lt;author&gt;Murthy, Vaidhyanathan Rama&lt;/author&gt;&lt;/authors&gt;&lt;/contributors&gt;&lt;titles&gt;&lt;title&gt;Photodimerization of coumarin in aqueous and micellar media&lt;/title&gt;&lt;secondary-title&gt;The Journal of Organic Chemistry&lt;/secondary-title&gt;&lt;/titles&gt;&lt;periodical&gt;&lt;full-title&gt;The Journal of Organic Chemistry&lt;/full-title&gt;&lt;/periodical&gt;&lt;pages&gt;3976-3979&lt;/pages&gt;&lt;volume&gt;47&lt;/volume&gt;&lt;number&gt;20&lt;/number&gt;&lt;dates&gt;&lt;year&gt;1982&lt;/year&gt;&lt;pub-dates&gt;&lt;date&gt;1982/09/01&lt;/date&gt;&lt;/pub-dates&gt;&lt;/dates&gt;&lt;publisher&gt;American Chemical Society&lt;/publisher&gt;&lt;isbn&gt;0022-3263&lt;/isbn&gt;&lt;urls&gt;&lt;related-urls&gt;&lt;url&gt;http://dx.doi.org/10.1021/jo00141a035&lt;/url&gt;&lt;/related-urls&gt;&lt;/urls&gt;&lt;electronic-resource-num&gt;10.1021/jo00141a035&lt;/electronic-resource-num&gt;&lt;/record&gt;&lt;/Cite&gt;&lt;/EndNote&gt;</w:instrText>
      </w:r>
      <w:r w:rsidR="00EC71EF">
        <w:rPr>
          <w:rFonts w:ascii="Times New Roman" w:hAnsi="Times New Roman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</w:rPr>
        <w:t>27</w:t>
      </w:r>
      <w:r w:rsidR="00EC71EF">
        <w:rPr>
          <w:rFonts w:ascii="Times New Roman" w:hAnsi="Times New Roman"/>
          <w:sz w:val="18"/>
        </w:rPr>
        <w:fldChar w:fldCharType="end"/>
      </w:r>
      <w:r w:rsidR="00610BE9">
        <w:rPr>
          <w:rFonts w:ascii="Times New Roman" w:hAnsi="Times New Roman"/>
          <w:sz w:val="18"/>
        </w:rPr>
        <w:t xml:space="preserve"> </w:t>
      </w:r>
      <w:r w:rsidR="00525FC4" w:rsidRPr="00525FC4">
        <w:rPr>
          <w:rFonts w:ascii="Times New Roman" w:hAnsi="Times New Roman"/>
          <w:sz w:val="18"/>
        </w:rPr>
        <w:t>(Fig. 1b</w:t>
      </w:r>
      <w:r w:rsidR="0035784D">
        <w:rPr>
          <w:rFonts w:ascii="Times New Roman" w:hAnsi="Times New Roman"/>
          <w:sz w:val="18"/>
        </w:rPr>
        <w:t xml:space="preserve"> and</w:t>
      </w:r>
      <w:r w:rsidR="00BE2B43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>Fig S4</w:t>
      </w:r>
      <w:r w:rsidR="00BE2B43" w:rsidRPr="00817C9A">
        <w:rPr>
          <w:rFonts w:ascii="Times New Roman" w:hAnsi="Times New Roman"/>
          <w:sz w:val="18"/>
        </w:rPr>
        <w:t xml:space="preserve"> ESI</w:t>
      </w:r>
      <w:r w:rsidR="0035784D">
        <w:rPr>
          <w:rFonts w:ascii="Times New Roman" w:hAnsi="Times New Roman"/>
          <w:sz w:val="18"/>
        </w:rPr>
        <w:t>)</w:t>
      </w:r>
      <w:r w:rsidR="00610BE9" w:rsidRPr="00525FC4">
        <w:rPr>
          <w:rFonts w:ascii="Times New Roman" w:hAnsi="Times New Roman"/>
          <w:sz w:val="18"/>
        </w:rPr>
        <w:t>.</w:t>
      </w:r>
      <w:r w:rsidR="007A21DE">
        <w:rPr>
          <w:rFonts w:ascii="Times New Roman" w:hAnsi="Times New Roman"/>
          <w:sz w:val="18"/>
        </w:rPr>
        <w:t xml:space="preserve"> In the g</w:t>
      </w:r>
      <w:r w:rsidR="00BC4A85">
        <w:rPr>
          <w:rFonts w:ascii="Times New Roman" w:hAnsi="Times New Roman"/>
          <w:sz w:val="18"/>
        </w:rPr>
        <w:t xml:space="preserve">el state, the </w:t>
      </w:r>
      <w:proofErr w:type="spellStart"/>
      <w:r w:rsidR="00933821">
        <w:rPr>
          <w:rFonts w:ascii="Times New Roman" w:hAnsi="Times New Roman"/>
          <w:sz w:val="18"/>
        </w:rPr>
        <w:t>photo</w:t>
      </w:r>
      <w:r w:rsidR="00BC4A85">
        <w:rPr>
          <w:rFonts w:ascii="Times New Roman" w:hAnsi="Times New Roman"/>
          <w:sz w:val="18"/>
        </w:rPr>
        <w:t>dimerisation</w:t>
      </w:r>
      <w:proofErr w:type="spellEnd"/>
      <w:r w:rsidR="00BC4A85">
        <w:rPr>
          <w:rFonts w:ascii="Times New Roman" w:hAnsi="Times New Roman"/>
          <w:sz w:val="18"/>
        </w:rPr>
        <w:t xml:space="preserve"> is </w:t>
      </w:r>
      <w:r w:rsidR="00062EDA">
        <w:rPr>
          <w:rFonts w:ascii="Times New Roman" w:hAnsi="Times New Roman"/>
          <w:sz w:val="18"/>
        </w:rPr>
        <w:t>signifi</w:t>
      </w:r>
      <w:r w:rsidR="0081411A">
        <w:rPr>
          <w:rFonts w:ascii="Times New Roman" w:hAnsi="Times New Roman"/>
          <w:sz w:val="18"/>
        </w:rPr>
        <w:t xml:space="preserve">cantly </w:t>
      </w:r>
      <w:r w:rsidR="00BC4A85">
        <w:rPr>
          <w:rFonts w:ascii="Times New Roman" w:hAnsi="Times New Roman"/>
          <w:sz w:val="18"/>
        </w:rPr>
        <w:t>faster</w:t>
      </w:r>
      <w:r w:rsidR="00D266B8">
        <w:rPr>
          <w:rFonts w:ascii="Times New Roman" w:hAnsi="Times New Roman"/>
          <w:sz w:val="18"/>
        </w:rPr>
        <w:t>. We h</w:t>
      </w:r>
      <w:r w:rsidR="00933821">
        <w:rPr>
          <w:rFonts w:ascii="Times New Roman" w:hAnsi="Times New Roman"/>
          <w:sz w:val="18"/>
        </w:rPr>
        <w:t xml:space="preserve">ypothesise that </w:t>
      </w:r>
      <w:r w:rsidR="00BC4A85">
        <w:rPr>
          <w:rFonts w:ascii="Times New Roman" w:hAnsi="Times New Roman"/>
          <w:sz w:val="18"/>
        </w:rPr>
        <w:t xml:space="preserve">this is due to the </w:t>
      </w:r>
      <w:proofErr w:type="spellStart"/>
      <w:r w:rsidR="00BC4A85">
        <w:rPr>
          <w:rFonts w:ascii="Times New Roman" w:hAnsi="Times New Roman"/>
          <w:sz w:val="18"/>
        </w:rPr>
        <w:t>coumarin</w:t>
      </w:r>
      <w:proofErr w:type="spellEnd"/>
      <w:r w:rsidR="00BC4A85">
        <w:rPr>
          <w:rFonts w:ascii="Times New Roman" w:hAnsi="Times New Roman"/>
          <w:sz w:val="18"/>
        </w:rPr>
        <w:t xml:space="preserve"> </w:t>
      </w:r>
      <w:r w:rsidR="00887788">
        <w:rPr>
          <w:rFonts w:ascii="Times New Roman" w:hAnsi="Times New Roman"/>
          <w:sz w:val="18"/>
        </w:rPr>
        <w:t>molecules bei</w:t>
      </w:r>
      <w:r w:rsidR="00A84119">
        <w:rPr>
          <w:rFonts w:ascii="Times New Roman" w:hAnsi="Times New Roman"/>
          <w:sz w:val="18"/>
        </w:rPr>
        <w:t xml:space="preserve">ng closer to each other </w:t>
      </w:r>
      <w:r w:rsidR="00D266B8">
        <w:rPr>
          <w:rFonts w:ascii="Times New Roman" w:hAnsi="Times New Roman"/>
          <w:sz w:val="18"/>
        </w:rPr>
        <w:t>when</w:t>
      </w:r>
      <w:r w:rsidR="00A84119">
        <w:rPr>
          <w:rFonts w:ascii="Times New Roman" w:hAnsi="Times New Roman"/>
          <w:sz w:val="18"/>
        </w:rPr>
        <w:t xml:space="preserve"> self-assemb</w:t>
      </w:r>
      <w:r w:rsidR="00D266B8">
        <w:rPr>
          <w:rFonts w:ascii="Times New Roman" w:hAnsi="Times New Roman"/>
          <w:sz w:val="18"/>
        </w:rPr>
        <w:t>l</w:t>
      </w:r>
      <w:r w:rsidR="00A84119">
        <w:rPr>
          <w:rFonts w:ascii="Times New Roman" w:hAnsi="Times New Roman"/>
          <w:sz w:val="18"/>
        </w:rPr>
        <w:t>ed</w:t>
      </w:r>
      <w:r w:rsidR="00D266B8">
        <w:rPr>
          <w:rFonts w:ascii="Times New Roman" w:hAnsi="Times New Roman"/>
          <w:sz w:val="18"/>
        </w:rPr>
        <w:t xml:space="preserve"> into fibres as compared to dispersed at high pH</w:t>
      </w:r>
      <w:r w:rsidR="00525FC4">
        <w:rPr>
          <w:rFonts w:ascii="Times New Roman" w:hAnsi="Times New Roman"/>
          <w:sz w:val="18"/>
        </w:rPr>
        <w:t xml:space="preserve"> </w:t>
      </w:r>
      <w:r w:rsidR="00820B2F" w:rsidRPr="00555445">
        <w:rPr>
          <w:rFonts w:ascii="Times New Roman" w:hAnsi="Times New Roman"/>
          <w:sz w:val="18"/>
        </w:rPr>
        <w:t>(</w:t>
      </w:r>
      <w:r w:rsidR="00BE2B43">
        <w:rPr>
          <w:rFonts w:ascii="Times New Roman" w:hAnsi="Times New Roman"/>
          <w:sz w:val="18"/>
        </w:rPr>
        <w:t xml:space="preserve">Fig. 1b and </w:t>
      </w:r>
      <w:r w:rsidR="00E27D36" w:rsidRPr="00E27D36">
        <w:rPr>
          <w:rFonts w:ascii="Times New Roman" w:hAnsi="Times New Roman"/>
          <w:sz w:val="18"/>
        </w:rPr>
        <w:t>Fig. S3</w:t>
      </w:r>
      <w:r w:rsidR="00C1130C" w:rsidRPr="00E27D36">
        <w:rPr>
          <w:rFonts w:ascii="Times New Roman" w:hAnsi="Times New Roman"/>
          <w:sz w:val="18"/>
        </w:rPr>
        <w:t>,</w:t>
      </w:r>
      <w:r w:rsidR="00817C9A" w:rsidRPr="00E27D36">
        <w:rPr>
          <w:rFonts w:ascii="Times New Roman" w:hAnsi="Times New Roman"/>
          <w:sz w:val="18"/>
        </w:rPr>
        <w:t xml:space="preserve"> </w:t>
      </w:r>
      <w:r w:rsidR="00820B2F" w:rsidRPr="00E27D36">
        <w:rPr>
          <w:rFonts w:ascii="Times New Roman" w:hAnsi="Times New Roman"/>
          <w:sz w:val="18"/>
        </w:rPr>
        <w:t>ESI</w:t>
      </w:r>
      <w:r w:rsidR="00525FC4" w:rsidRPr="00555445">
        <w:rPr>
          <w:rFonts w:ascii="Times New Roman" w:hAnsi="Times New Roman"/>
          <w:sz w:val="18"/>
        </w:rPr>
        <w:t>)</w:t>
      </w:r>
      <w:r w:rsidR="007A21DE" w:rsidRPr="00555445">
        <w:rPr>
          <w:rFonts w:ascii="Times New Roman" w:hAnsi="Times New Roman"/>
          <w:sz w:val="18"/>
        </w:rPr>
        <w:t>.</w:t>
      </w:r>
      <w:r w:rsidR="0081411A">
        <w:rPr>
          <w:rFonts w:ascii="Times New Roman" w:hAnsi="Times New Roman"/>
          <w:sz w:val="18"/>
        </w:rPr>
        <w:t xml:space="preserve"> </w:t>
      </w:r>
      <w:proofErr w:type="spellStart"/>
      <w:r w:rsidR="0081411A">
        <w:rPr>
          <w:rFonts w:ascii="Times New Roman" w:hAnsi="Times New Roman"/>
          <w:sz w:val="18"/>
        </w:rPr>
        <w:t>Photodimersation</w:t>
      </w:r>
      <w:proofErr w:type="spellEnd"/>
      <w:r w:rsidR="0081411A">
        <w:rPr>
          <w:rFonts w:ascii="Times New Roman" w:hAnsi="Times New Roman"/>
          <w:sz w:val="18"/>
        </w:rPr>
        <w:t xml:space="preserve"> wa</w:t>
      </w:r>
      <w:r w:rsidR="000C40E0">
        <w:rPr>
          <w:rFonts w:ascii="Times New Roman" w:hAnsi="Times New Roman"/>
          <w:sz w:val="18"/>
        </w:rPr>
        <w:t xml:space="preserve">s further confirmed by mass spectrometry of the irradiated samples </w:t>
      </w:r>
      <w:r w:rsidR="00555445" w:rsidRPr="00E27D36">
        <w:rPr>
          <w:rFonts w:ascii="Times New Roman" w:hAnsi="Times New Roman"/>
          <w:sz w:val="18"/>
        </w:rPr>
        <w:t>(</w:t>
      </w:r>
      <w:r>
        <w:rPr>
          <w:rFonts w:ascii="Times New Roman" w:hAnsi="Times New Roman"/>
          <w:sz w:val="18"/>
        </w:rPr>
        <w:t>Fig. S6</w:t>
      </w:r>
      <w:r w:rsidR="00D266B8" w:rsidRPr="00E27D36">
        <w:rPr>
          <w:rFonts w:ascii="Times New Roman" w:hAnsi="Times New Roman"/>
          <w:sz w:val="18"/>
        </w:rPr>
        <w:t xml:space="preserve">, </w:t>
      </w:r>
      <w:r w:rsidR="00555445" w:rsidRPr="00E27D36">
        <w:rPr>
          <w:rFonts w:ascii="Times New Roman" w:hAnsi="Times New Roman"/>
          <w:sz w:val="18"/>
        </w:rPr>
        <w:t>ESI</w:t>
      </w:r>
      <w:r w:rsidR="000C40E0" w:rsidRPr="00E27D36">
        <w:rPr>
          <w:rFonts w:ascii="Times New Roman" w:hAnsi="Times New Roman"/>
          <w:sz w:val="18"/>
        </w:rPr>
        <w:t>)</w:t>
      </w:r>
      <w:r w:rsidR="000C40E0" w:rsidRPr="00EB7B00">
        <w:rPr>
          <w:rFonts w:ascii="Times New Roman" w:hAnsi="Times New Roman"/>
          <w:sz w:val="18"/>
        </w:rPr>
        <w:t>.</w:t>
      </w:r>
      <w:r w:rsidR="007A21DE">
        <w:rPr>
          <w:rFonts w:ascii="Times New Roman" w:hAnsi="Times New Roman"/>
          <w:sz w:val="18"/>
        </w:rPr>
        <w:t xml:space="preserve"> </w:t>
      </w:r>
      <w:r w:rsidR="00360D25">
        <w:rPr>
          <w:rFonts w:ascii="Times New Roman" w:hAnsi="Times New Roman"/>
          <w:sz w:val="18"/>
        </w:rPr>
        <w:t xml:space="preserve">The degree of </w:t>
      </w:r>
      <w:proofErr w:type="spellStart"/>
      <w:r w:rsidR="00360D25">
        <w:rPr>
          <w:rFonts w:ascii="Times New Roman" w:hAnsi="Times New Roman"/>
          <w:sz w:val="18"/>
        </w:rPr>
        <w:t>photodimerisation</w:t>
      </w:r>
      <w:proofErr w:type="spellEnd"/>
      <w:r w:rsidR="00360D25">
        <w:rPr>
          <w:rFonts w:ascii="Times New Roman" w:hAnsi="Times New Roman"/>
          <w:sz w:val="18"/>
        </w:rPr>
        <w:t xml:space="preserve"> relates to the time </w:t>
      </w:r>
      <w:r w:rsidR="00D266B8">
        <w:rPr>
          <w:rFonts w:ascii="Times New Roman" w:hAnsi="Times New Roman"/>
          <w:sz w:val="18"/>
        </w:rPr>
        <w:t xml:space="preserve">over </w:t>
      </w:r>
      <w:r w:rsidR="00360D25">
        <w:rPr>
          <w:rFonts w:ascii="Times New Roman" w:hAnsi="Times New Roman"/>
          <w:sz w:val="18"/>
        </w:rPr>
        <w:t>which the gel is exposed to UV light.</w:t>
      </w:r>
      <w:r w:rsidR="00181469">
        <w:rPr>
          <w:rFonts w:ascii="Times New Roman" w:hAnsi="Times New Roman"/>
          <w:sz w:val="18"/>
        </w:rPr>
        <w:t xml:space="preserve"> </w:t>
      </w:r>
      <w:r w:rsidR="00D266B8">
        <w:rPr>
          <w:rFonts w:ascii="Times New Roman" w:hAnsi="Times New Roman"/>
          <w:sz w:val="18"/>
        </w:rPr>
        <w:t>T</w:t>
      </w:r>
      <w:r w:rsidR="00181469">
        <w:rPr>
          <w:rFonts w:ascii="Times New Roman" w:hAnsi="Times New Roman"/>
          <w:sz w:val="18"/>
        </w:rPr>
        <w:t>he gel becomes slightly turbid on being exposed to UV light, with the turbidity being most pron</w:t>
      </w:r>
      <w:r w:rsidR="00A30BAD">
        <w:rPr>
          <w:rFonts w:ascii="Times New Roman" w:hAnsi="Times New Roman"/>
          <w:sz w:val="18"/>
        </w:rPr>
        <w:t>ounced at the front of the gel</w:t>
      </w:r>
      <w:r w:rsidR="00D266B8">
        <w:rPr>
          <w:rFonts w:ascii="Times New Roman" w:hAnsi="Times New Roman"/>
          <w:sz w:val="18"/>
        </w:rPr>
        <w:t xml:space="preserve"> which is directly exposed to the LED</w:t>
      </w:r>
      <w:r w:rsidR="00CB604C">
        <w:rPr>
          <w:rFonts w:ascii="Times New Roman" w:hAnsi="Times New Roman"/>
          <w:sz w:val="18"/>
        </w:rPr>
        <w:t xml:space="preserve"> </w:t>
      </w:r>
      <w:r w:rsidR="00555445" w:rsidRPr="00E038DD">
        <w:rPr>
          <w:rFonts w:ascii="Times New Roman" w:hAnsi="Times New Roman"/>
          <w:sz w:val="18"/>
        </w:rPr>
        <w:t>(</w:t>
      </w:r>
      <w:r w:rsidR="00D266B8" w:rsidRPr="00E038DD">
        <w:rPr>
          <w:rFonts w:ascii="Times New Roman" w:hAnsi="Times New Roman"/>
          <w:sz w:val="18"/>
        </w:rPr>
        <w:t xml:space="preserve">Fig. </w:t>
      </w:r>
      <w:r w:rsidR="00E038DD" w:rsidRPr="00E038DD">
        <w:rPr>
          <w:rFonts w:ascii="Times New Roman" w:hAnsi="Times New Roman"/>
          <w:sz w:val="18"/>
        </w:rPr>
        <w:t>2c</w:t>
      </w:r>
      <w:r w:rsidR="00C1130C" w:rsidRPr="00E038DD">
        <w:rPr>
          <w:rFonts w:ascii="Times New Roman" w:hAnsi="Times New Roman"/>
          <w:sz w:val="18"/>
        </w:rPr>
        <w:t xml:space="preserve"> and </w:t>
      </w:r>
      <w:r>
        <w:rPr>
          <w:rFonts w:ascii="Times New Roman" w:hAnsi="Times New Roman"/>
          <w:sz w:val="18"/>
        </w:rPr>
        <w:t>Fig. S7</w:t>
      </w:r>
      <w:r w:rsidR="00C1130C" w:rsidRPr="00E27D36">
        <w:rPr>
          <w:rFonts w:ascii="Times New Roman" w:hAnsi="Times New Roman"/>
          <w:sz w:val="18"/>
        </w:rPr>
        <w:t>,</w:t>
      </w:r>
      <w:r w:rsidR="00D266B8" w:rsidRPr="00E27D36">
        <w:rPr>
          <w:rFonts w:ascii="Times New Roman" w:hAnsi="Times New Roman"/>
          <w:sz w:val="18"/>
        </w:rPr>
        <w:t xml:space="preserve"> ESI</w:t>
      </w:r>
      <w:r w:rsidR="00CB604C" w:rsidRPr="00E27D36">
        <w:rPr>
          <w:rFonts w:ascii="Times New Roman" w:hAnsi="Times New Roman"/>
          <w:sz w:val="18"/>
        </w:rPr>
        <w:t>)</w:t>
      </w:r>
      <w:r w:rsidR="00A30BAD" w:rsidRPr="00E27D36">
        <w:rPr>
          <w:rFonts w:ascii="Times New Roman" w:hAnsi="Times New Roman"/>
          <w:sz w:val="18"/>
        </w:rPr>
        <w:t>.</w:t>
      </w:r>
      <w:r w:rsidR="00A30BAD">
        <w:rPr>
          <w:rFonts w:ascii="Times New Roman" w:hAnsi="Times New Roman"/>
          <w:sz w:val="18"/>
        </w:rPr>
        <w:t xml:space="preserve"> </w:t>
      </w:r>
      <w:r w:rsidR="00D23D4D">
        <w:rPr>
          <w:rFonts w:ascii="Times New Roman" w:hAnsi="Times New Roman"/>
          <w:sz w:val="18"/>
        </w:rPr>
        <w:t xml:space="preserve"> This lack of homogeneity presents difficulties for analysing the effect of the irradiation on the rheological properties of the gels. </w:t>
      </w:r>
      <w:r w:rsidR="00E038DD">
        <w:rPr>
          <w:rFonts w:ascii="Times New Roman" w:hAnsi="Times New Roman"/>
          <w:sz w:val="18"/>
        </w:rPr>
        <w:t xml:space="preserve">This inhomogeneous change in gel network is also </w:t>
      </w:r>
      <w:r w:rsidR="00D45F18">
        <w:rPr>
          <w:rFonts w:ascii="Times New Roman" w:hAnsi="Times New Roman"/>
          <w:sz w:val="18"/>
        </w:rPr>
        <w:t>shown in the SEM images of the irradiated sample shown in Fig. 2d</w:t>
      </w:r>
      <w:r w:rsidR="00842C07">
        <w:rPr>
          <w:rFonts w:ascii="Times New Roman" w:hAnsi="Times New Roman"/>
          <w:sz w:val="18"/>
        </w:rPr>
        <w:t xml:space="preserve"> with averages f</w:t>
      </w:r>
      <w:r>
        <w:rPr>
          <w:rFonts w:ascii="Times New Roman" w:hAnsi="Times New Roman"/>
          <w:sz w:val="18"/>
        </w:rPr>
        <w:t>ibre diameters of 39 nm (Fig. S2b</w:t>
      </w:r>
      <w:r w:rsidR="00842C07">
        <w:rPr>
          <w:rFonts w:ascii="Times New Roman" w:hAnsi="Times New Roman"/>
          <w:sz w:val="18"/>
        </w:rPr>
        <w:t>, ESI)</w:t>
      </w:r>
      <w:r w:rsidR="00D45F18">
        <w:rPr>
          <w:rFonts w:ascii="Times New Roman" w:hAnsi="Times New Roman"/>
          <w:sz w:val="18"/>
        </w:rPr>
        <w:t>.</w:t>
      </w:r>
    </w:p>
    <w:p w14:paraId="139D2BCE" w14:textId="77A88A95" w:rsidR="00654BEF" w:rsidRDefault="000D338B" w:rsidP="00610BE9">
      <w:pPr>
        <w:pStyle w:val="08ArticleTex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</w:p>
    <w:p w14:paraId="0FA63270" w14:textId="77777777" w:rsidR="00654BEF" w:rsidRDefault="00272DD8" w:rsidP="00272DD8">
      <w:pPr>
        <w:pStyle w:val="G1bFigureCaption"/>
      </w:pPr>
      <w:r w:rsidRPr="00272DD8">
        <w:rPr>
          <w:b/>
        </w:rPr>
        <w:t>Figure 2.</w:t>
      </w:r>
      <w:r>
        <w:t xml:space="preserve"> Gels formed using </w:t>
      </w:r>
      <w:proofErr w:type="spellStart"/>
      <w:r>
        <w:t>GdL</w:t>
      </w:r>
      <w:proofErr w:type="spellEnd"/>
      <w:r>
        <w:t xml:space="preserve"> before </w:t>
      </w:r>
      <w:r w:rsidR="00B6420D">
        <w:t>irradiation (a) photographed</w:t>
      </w:r>
      <w:r w:rsidR="00D51977">
        <w:t xml:space="preserve"> under natural light (left) and under UV light (right)</w:t>
      </w:r>
      <w:r w:rsidR="00B6420D">
        <w:t xml:space="preserve">, scale bar represents 1 cm. (b) SEM image of </w:t>
      </w:r>
      <w:proofErr w:type="spellStart"/>
      <w:r w:rsidR="00B6420D">
        <w:t>GdL</w:t>
      </w:r>
      <w:proofErr w:type="spellEnd"/>
      <w:r w:rsidR="00B6420D">
        <w:t xml:space="preserve"> gel, scale bar represents 500 nm.</w:t>
      </w:r>
      <w:r w:rsidR="00D51977">
        <w:t xml:space="preserve"> Gels formed by </w:t>
      </w:r>
      <w:proofErr w:type="spellStart"/>
      <w:r w:rsidR="00D51977">
        <w:t>GdL</w:t>
      </w:r>
      <w:proofErr w:type="spellEnd"/>
      <w:r w:rsidR="00D51977">
        <w:t xml:space="preserve"> after irradiation for 2 hours</w:t>
      </w:r>
      <w:r w:rsidR="00B6420D">
        <w:t xml:space="preserve"> (c) photographed under natural light (left) and under UV light (right), scale bar represents 1 cm. (d) SEM image after irradiation, scale bar represents 500 nm.</w:t>
      </w:r>
    </w:p>
    <w:p w14:paraId="75E9B9CB" w14:textId="4AFA9391" w:rsidR="00D23D4D" w:rsidRDefault="00D23D4D" w:rsidP="00610BE9">
      <w:pPr>
        <w:pStyle w:val="08ArticleTex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Hence, we prepared thin hydrogel films (of the order of </w:t>
      </w:r>
      <w:r w:rsidR="00D40F08">
        <w:rPr>
          <w:rFonts w:ascii="Times New Roman" w:hAnsi="Times New Roman"/>
          <w:sz w:val="18"/>
        </w:rPr>
        <w:t>2</w:t>
      </w:r>
      <w:r>
        <w:rPr>
          <w:rFonts w:ascii="Times New Roman" w:hAnsi="Times New Roman"/>
          <w:sz w:val="18"/>
        </w:rPr>
        <w:t xml:space="preserve"> mm</w:t>
      </w:r>
      <w:r w:rsidR="00D266B8">
        <w:rPr>
          <w:rFonts w:ascii="Times New Roman" w:hAnsi="Times New Roman"/>
          <w:sz w:val="18"/>
        </w:rPr>
        <w:t xml:space="preserve"> thick</w:t>
      </w:r>
      <w:r>
        <w:rPr>
          <w:rFonts w:ascii="Times New Roman" w:hAnsi="Times New Roman"/>
          <w:sz w:val="18"/>
        </w:rPr>
        <w:t>) utilising an electrochemical approach</w:t>
      </w:r>
      <w:r w:rsidR="00E27D36">
        <w:rPr>
          <w:rFonts w:ascii="Times New Roman" w:hAnsi="Times New Roman"/>
          <w:sz w:val="18"/>
        </w:rPr>
        <w:t xml:space="preserve">, </w:t>
      </w:r>
      <w:r w:rsidR="00D266B8">
        <w:rPr>
          <w:rFonts w:ascii="Times New Roman" w:hAnsi="Times New Roman"/>
          <w:sz w:val="18"/>
        </w:rPr>
        <w:t>which we have previously reported</w:t>
      </w:r>
      <w:r w:rsidR="00D45F18">
        <w:rPr>
          <w:rFonts w:ascii="Times New Roman" w:hAnsi="Times New Roman"/>
          <w:sz w:val="18"/>
        </w:rPr>
        <w:t xml:space="preserve">. </w:t>
      </w:r>
      <w:r>
        <w:rPr>
          <w:rFonts w:ascii="Times New Roman" w:hAnsi="Times New Roman"/>
          <w:sz w:val="18"/>
        </w:rPr>
        <w:t>Briefly, hydroquinone is electrochemically oxidised to provide a pH gradient at the electrode.</w:t>
      </w:r>
      <w:r w:rsidR="00EC71EF">
        <w:rPr>
          <w:rFonts w:ascii="Times New Roman" w:hAnsi="Times New Roman"/>
          <w:sz w:val="18"/>
        </w:rPr>
        <w:fldChar w:fldCharType="begin">
          <w:fldData xml:space="preserve">PEVuZE5vdGU+PENpdGU+PEF1dGhvcj5Kb2huc29uPC9BdXRob3I+PFllYXI+MjAxMzwvWWVhcj48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</w:fldData>
        </w:fldChar>
      </w:r>
      <w:r w:rsidR="00AE62A4">
        <w:rPr>
          <w:rFonts w:ascii="Times New Roman" w:hAnsi="Times New Roman"/>
          <w:sz w:val="18"/>
        </w:rPr>
        <w:instrText xml:space="preserve"> ADDIN EN.CITE </w:instrText>
      </w:r>
      <w:r w:rsidR="00AE62A4">
        <w:rPr>
          <w:rFonts w:ascii="Times New Roman" w:hAnsi="Times New Roman"/>
          <w:sz w:val="18"/>
        </w:rPr>
        <w:fldChar w:fldCharType="begin">
          <w:fldData xml:space="preserve">PEVuZE5vdGU+PENpdGU+PEF1dGhvcj5Kb2huc29uPC9BdXRob3I+PFllYXI+MjAxMzwvWWVhcj48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</w:fldData>
        </w:fldChar>
      </w:r>
      <w:r w:rsidR="00AE62A4">
        <w:rPr>
          <w:rFonts w:ascii="Times New Roman" w:hAnsi="Times New Roman"/>
          <w:sz w:val="18"/>
        </w:rPr>
        <w:instrText xml:space="preserve"> ADDIN EN.CITE.DATA </w:instrText>
      </w:r>
      <w:r w:rsidR="00AE62A4">
        <w:rPr>
          <w:rFonts w:ascii="Times New Roman" w:hAnsi="Times New Roman"/>
          <w:sz w:val="18"/>
        </w:rPr>
      </w:r>
      <w:r w:rsidR="00AE62A4">
        <w:rPr>
          <w:rFonts w:ascii="Times New Roman" w:hAnsi="Times New Roman"/>
          <w:sz w:val="18"/>
        </w:rPr>
        <w:fldChar w:fldCharType="end"/>
      </w:r>
      <w:r w:rsidR="00EC71EF">
        <w:rPr>
          <w:rFonts w:ascii="Times New Roman" w:hAnsi="Times New Roman"/>
          <w:sz w:val="18"/>
        </w:rPr>
      </w:r>
      <w:r w:rsidR="00EC71EF">
        <w:rPr>
          <w:rFonts w:ascii="Times New Roman" w:hAnsi="Times New Roman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</w:rPr>
        <w:t>28-30</w:t>
      </w:r>
      <w:r w:rsidR="00EC71EF">
        <w:rPr>
          <w:rFonts w:ascii="Times New Roman" w:hAnsi="Times New Roman"/>
          <w:sz w:val="18"/>
        </w:rPr>
        <w:fldChar w:fldCharType="end"/>
      </w:r>
      <w:r>
        <w:rPr>
          <w:rFonts w:ascii="Times New Roman" w:hAnsi="Times New Roman"/>
          <w:sz w:val="18"/>
        </w:rPr>
        <w:t xml:space="preserve"> This results in a gel being formed only at the electrode as opposed to in the bulk</w:t>
      </w:r>
      <w:r w:rsidR="004A02C0">
        <w:rPr>
          <w:rFonts w:ascii="Times New Roman" w:hAnsi="Times New Roman"/>
          <w:sz w:val="18"/>
        </w:rPr>
        <w:t xml:space="preserve"> as shown in </w:t>
      </w:r>
      <w:r w:rsidR="008A189E" w:rsidRPr="003973C5">
        <w:rPr>
          <w:rFonts w:ascii="Times New Roman" w:hAnsi="Times New Roman"/>
          <w:sz w:val="18"/>
        </w:rPr>
        <w:t>Fi</w:t>
      </w:r>
      <w:r w:rsidR="00D45F18">
        <w:rPr>
          <w:rFonts w:ascii="Times New Roman" w:hAnsi="Times New Roman"/>
          <w:sz w:val="18"/>
        </w:rPr>
        <w:t>g. 3</w:t>
      </w:r>
      <w:r w:rsidR="008A189E" w:rsidRPr="003973C5"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z w:val="18"/>
        </w:rPr>
        <w:t>, with the thickness of the gel being controlled by both the current used and the time for which the current is applied.</w:t>
      </w:r>
    </w:p>
    <w:p w14:paraId="2289890C" w14:textId="35B4E44D" w:rsidR="00520BDB" w:rsidRDefault="000B3B8D" w:rsidP="00610BE9">
      <w:pPr>
        <w:pStyle w:val="08ArticleText"/>
        <w:rPr>
          <w:rFonts w:ascii="Times New Roman" w:hAnsi="Times New Roman"/>
          <w:color w:val="0000FF"/>
          <w:sz w:val="18"/>
        </w:rPr>
      </w:pPr>
      <w:r>
        <w:rPr>
          <w:rFonts w:ascii="Times New Roman" w:hAnsi="Times New Roman"/>
          <w:sz w:val="18"/>
        </w:rPr>
        <w:tab/>
      </w:r>
      <w:r w:rsidR="00D23D4D">
        <w:rPr>
          <w:rFonts w:ascii="Times New Roman" w:hAnsi="Times New Roman"/>
          <w:sz w:val="18"/>
        </w:rPr>
        <w:t xml:space="preserve">Using this approach, </w:t>
      </w:r>
      <w:r w:rsidR="00004FBB">
        <w:rPr>
          <w:rFonts w:ascii="Times New Roman" w:hAnsi="Times New Roman"/>
          <w:sz w:val="18"/>
        </w:rPr>
        <w:t xml:space="preserve">films could be formed on ITO-coated glass slides. The gels were carefully removed from the slide and the rheological properties measured. </w:t>
      </w:r>
      <w:r w:rsidR="00887788">
        <w:rPr>
          <w:rFonts w:ascii="Times New Roman" w:hAnsi="Times New Roman"/>
          <w:sz w:val="18"/>
        </w:rPr>
        <w:t xml:space="preserve">The </w:t>
      </w:r>
      <w:r w:rsidR="00D266B8">
        <w:rPr>
          <w:rFonts w:ascii="Times New Roman" w:hAnsi="Times New Roman"/>
          <w:sz w:val="18"/>
        </w:rPr>
        <w:t xml:space="preserve">absolute </w:t>
      </w:r>
      <w:r w:rsidR="00887788">
        <w:rPr>
          <w:rFonts w:ascii="Times New Roman" w:hAnsi="Times New Roman"/>
          <w:sz w:val="18"/>
        </w:rPr>
        <w:t>gel properties</w:t>
      </w:r>
      <w:r w:rsidR="00004FBB">
        <w:rPr>
          <w:rFonts w:ascii="Times New Roman" w:hAnsi="Times New Roman"/>
          <w:sz w:val="18"/>
        </w:rPr>
        <w:t xml:space="preserve"> </w:t>
      </w:r>
      <w:r w:rsidR="00887788">
        <w:rPr>
          <w:rFonts w:ascii="Times New Roman" w:hAnsi="Times New Roman"/>
          <w:sz w:val="18"/>
        </w:rPr>
        <w:t>were weaker than</w:t>
      </w:r>
      <w:r w:rsidR="00004FBB">
        <w:rPr>
          <w:rFonts w:ascii="Times New Roman" w:hAnsi="Times New Roman"/>
          <w:sz w:val="18"/>
        </w:rPr>
        <w:t xml:space="preserve"> those formed in the</w:t>
      </w:r>
      <w:r w:rsidR="00D32DD0">
        <w:rPr>
          <w:rFonts w:ascii="Times New Roman" w:hAnsi="Times New Roman"/>
          <w:sz w:val="18"/>
        </w:rPr>
        <w:t xml:space="preserve"> bulk</w:t>
      </w:r>
      <w:r w:rsidR="00887788">
        <w:rPr>
          <w:rFonts w:ascii="Times New Roman" w:hAnsi="Times New Roman"/>
          <w:sz w:val="18"/>
        </w:rPr>
        <w:t xml:space="preserve">, but </w:t>
      </w:r>
      <w:r w:rsidR="00D266B8">
        <w:rPr>
          <w:rFonts w:ascii="Times New Roman" w:hAnsi="Times New Roman"/>
          <w:sz w:val="18"/>
        </w:rPr>
        <w:t xml:space="preserve">were consistent in behaviour, with </w:t>
      </w:r>
      <w:r w:rsidR="00887788">
        <w:rPr>
          <w:rFonts w:ascii="Times New Roman" w:hAnsi="Times New Roman"/>
          <w:sz w:val="18"/>
        </w:rPr>
        <w:t xml:space="preserve">the gels breaking at </w:t>
      </w:r>
      <w:r w:rsidR="00D266B8">
        <w:rPr>
          <w:rFonts w:ascii="Times New Roman" w:hAnsi="Times New Roman"/>
          <w:sz w:val="18"/>
        </w:rPr>
        <w:t xml:space="preserve">relatively </w:t>
      </w:r>
      <w:r w:rsidR="00887788">
        <w:rPr>
          <w:rFonts w:ascii="Times New Roman" w:hAnsi="Times New Roman"/>
          <w:sz w:val="18"/>
        </w:rPr>
        <w:t>low strain and G</w:t>
      </w:r>
      <w:r w:rsidR="00887788">
        <w:rPr>
          <w:rFonts w:ascii="Times New Roman" w:hAnsi="Times New Roman"/>
          <w:sz w:val="18"/>
        </w:rPr>
        <w:sym w:font="Symbol" w:char="F0A2"/>
      </w:r>
      <w:r w:rsidR="00887788">
        <w:rPr>
          <w:rFonts w:ascii="Times New Roman" w:hAnsi="Times New Roman"/>
          <w:sz w:val="18"/>
        </w:rPr>
        <w:t xml:space="preserve"> being independent </w:t>
      </w:r>
      <w:r w:rsidR="0081411A">
        <w:rPr>
          <w:rFonts w:ascii="Times New Roman" w:hAnsi="Times New Roman"/>
          <w:sz w:val="18"/>
        </w:rPr>
        <w:t>of</w:t>
      </w:r>
      <w:r w:rsidR="00887788">
        <w:rPr>
          <w:rFonts w:ascii="Times New Roman" w:hAnsi="Times New Roman"/>
          <w:sz w:val="18"/>
        </w:rPr>
        <w:t xml:space="preserve"> freq</w:t>
      </w:r>
      <w:r w:rsidR="003973C5">
        <w:rPr>
          <w:rFonts w:ascii="Times New Roman" w:hAnsi="Times New Roman"/>
          <w:sz w:val="18"/>
        </w:rPr>
        <w:t>u</w:t>
      </w:r>
      <w:r w:rsidR="00887788">
        <w:rPr>
          <w:rFonts w:ascii="Times New Roman" w:hAnsi="Times New Roman"/>
          <w:sz w:val="18"/>
        </w:rPr>
        <w:t>ency</w:t>
      </w:r>
      <w:r w:rsidR="00301473">
        <w:rPr>
          <w:rFonts w:ascii="Times New Roman" w:hAnsi="Times New Roman"/>
          <w:sz w:val="18"/>
        </w:rPr>
        <w:t xml:space="preserve"> </w:t>
      </w:r>
      <w:r w:rsidR="00301473" w:rsidRPr="000128B9">
        <w:rPr>
          <w:rFonts w:ascii="Times New Roman" w:hAnsi="Times New Roman"/>
          <w:sz w:val="18"/>
        </w:rPr>
        <w:t>(</w:t>
      </w:r>
      <w:r w:rsidR="00721B84">
        <w:rPr>
          <w:rFonts w:ascii="Times New Roman" w:hAnsi="Times New Roman"/>
          <w:sz w:val="18"/>
        </w:rPr>
        <w:t>Fig. S8</w:t>
      </w:r>
      <w:r w:rsidR="00641925" w:rsidRPr="000128B9">
        <w:rPr>
          <w:rFonts w:ascii="Times New Roman" w:hAnsi="Times New Roman"/>
          <w:sz w:val="18"/>
        </w:rPr>
        <w:t>,</w:t>
      </w:r>
      <w:r w:rsidR="00BE2B43" w:rsidRPr="000128B9">
        <w:rPr>
          <w:rFonts w:ascii="Times New Roman" w:hAnsi="Times New Roman"/>
          <w:sz w:val="18"/>
        </w:rPr>
        <w:t xml:space="preserve"> ESI</w:t>
      </w:r>
      <w:r w:rsidR="00301473" w:rsidRPr="000128B9">
        <w:rPr>
          <w:rFonts w:ascii="Times New Roman" w:hAnsi="Times New Roman"/>
          <w:sz w:val="18"/>
        </w:rPr>
        <w:t>)</w:t>
      </w:r>
      <w:r w:rsidR="00D32DD0" w:rsidRPr="000128B9">
        <w:rPr>
          <w:rFonts w:ascii="Times New Roman" w:hAnsi="Times New Roman"/>
          <w:sz w:val="18"/>
        </w:rPr>
        <w:t>.</w:t>
      </w:r>
      <w:r w:rsidR="00D32DD0">
        <w:rPr>
          <w:rFonts w:ascii="Times New Roman" w:hAnsi="Times New Roman"/>
          <w:sz w:val="18"/>
        </w:rPr>
        <w:t xml:space="preserve"> This method of gelation </w:t>
      </w:r>
      <w:r w:rsidR="00373CFC">
        <w:rPr>
          <w:rFonts w:ascii="Times New Roman" w:hAnsi="Times New Roman"/>
          <w:sz w:val="18"/>
        </w:rPr>
        <w:t xml:space="preserve">was </w:t>
      </w:r>
      <w:r w:rsidR="00D32DD0">
        <w:rPr>
          <w:rFonts w:ascii="Times New Roman" w:hAnsi="Times New Roman"/>
          <w:sz w:val="18"/>
        </w:rPr>
        <w:t xml:space="preserve">also </w:t>
      </w:r>
      <w:r w:rsidR="00641925">
        <w:rPr>
          <w:rFonts w:ascii="Times New Roman" w:hAnsi="Times New Roman"/>
          <w:sz w:val="18"/>
        </w:rPr>
        <w:t xml:space="preserve">found </w:t>
      </w:r>
      <w:r w:rsidR="00373CFC">
        <w:rPr>
          <w:rFonts w:ascii="Times New Roman" w:hAnsi="Times New Roman"/>
          <w:sz w:val="18"/>
        </w:rPr>
        <w:t>to give gels with</w:t>
      </w:r>
      <w:r w:rsidR="00D32DD0">
        <w:rPr>
          <w:rFonts w:ascii="Times New Roman" w:hAnsi="Times New Roman"/>
          <w:sz w:val="18"/>
        </w:rPr>
        <w:t xml:space="preserve"> very reproducible rheological properties </w:t>
      </w:r>
      <w:r w:rsidR="00217BB3" w:rsidRPr="000128B9">
        <w:rPr>
          <w:rFonts w:ascii="Times New Roman" w:hAnsi="Times New Roman"/>
          <w:sz w:val="18"/>
        </w:rPr>
        <w:t>(</w:t>
      </w:r>
      <w:r w:rsidR="00721B84">
        <w:rPr>
          <w:rFonts w:ascii="Times New Roman" w:hAnsi="Times New Roman"/>
          <w:sz w:val="18"/>
        </w:rPr>
        <w:t>Fig. S9</w:t>
      </w:r>
      <w:r w:rsidR="00641925" w:rsidRPr="000128B9">
        <w:rPr>
          <w:rFonts w:ascii="Times New Roman" w:hAnsi="Times New Roman"/>
          <w:sz w:val="18"/>
        </w:rPr>
        <w:t>,</w:t>
      </w:r>
      <w:r w:rsidR="00373CFC" w:rsidRPr="000128B9">
        <w:rPr>
          <w:rFonts w:ascii="Times New Roman" w:hAnsi="Times New Roman"/>
          <w:sz w:val="18"/>
        </w:rPr>
        <w:t xml:space="preserve"> </w:t>
      </w:r>
      <w:r w:rsidR="00217BB3" w:rsidRPr="000128B9">
        <w:rPr>
          <w:rFonts w:ascii="Times New Roman" w:hAnsi="Times New Roman"/>
          <w:sz w:val="18"/>
        </w:rPr>
        <w:t>ESI</w:t>
      </w:r>
      <w:r w:rsidR="00D32DD0" w:rsidRPr="000128B9">
        <w:rPr>
          <w:rFonts w:ascii="Times New Roman" w:hAnsi="Times New Roman"/>
          <w:sz w:val="18"/>
        </w:rPr>
        <w:t>).</w:t>
      </w:r>
      <w:r w:rsidR="00D521E1">
        <w:rPr>
          <w:rFonts w:ascii="Times New Roman" w:hAnsi="Times New Roman"/>
          <w:sz w:val="18"/>
        </w:rPr>
        <w:t xml:space="preserve"> To probe the effect of irradiation on the rheological properties, the </w:t>
      </w:r>
      <w:r w:rsidR="006C0932">
        <w:rPr>
          <w:rFonts w:ascii="Times New Roman" w:hAnsi="Times New Roman"/>
          <w:sz w:val="18"/>
        </w:rPr>
        <w:t xml:space="preserve">gels were removed from the bulk liquid and sealed in a hydrated chamber. The </w:t>
      </w:r>
      <w:r w:rsidR="00D40F08">
        <w:rPr>
          <w:rFonts w:ascii="Times New Roman" w:hAnsi="Times New Roman"/>
          <w:sz w:val="18"/>
        </w:rPr>
        <w:t>gel was then irradiated by a 365</w:t>
      </w:r>
      <w:r w:rsidR="006C0932">
        <w:rPr>
          <w:rFonts w:ascii="Times New Roman" w:hAnsi="Times New Roman"/>
          <w:sz w:val="18"/>
        </w:rPr>
        <w:t xml:space="preserve"> nm LED </w:t>
      </w:r>
      <w:r w:rsidR="006C0932">
        <w:rPr>
          <w:rFonts w:ascii="Times New Roman" w:hAnsi="Times New Roman"/>
          <w:sz w:val="18"/>
        </w:rPr>
        <w:lastRenderedPageBreak/>
        <w:t xml:space="preserve">through a small hole in the top of the chamber. The gel was moved periodically to ensure uniform exposure </w:t>
      </w:r>
      <w:r w:rsidR="00373CFC">
        <w:rPr>
          <w:rFonts w:ascii="Times New Roman" w:hAnsi="Times New Roman"/>
          <w:sz w:val="18"/>
        </w:rPr>
        <w:t xml:space="preserve">of </w:t>
      </w:r>
      <w:r w:rsidR="006C0932">
        <w:rPr>
          <w:rFonts w:ascii="Times New Roman" w:hAnsi="Times New Roman"/>
          <w:sz w:val="18"/>
        </w:rPr>
        <w:t>the entirety of the sample</w:t>
      </w:r>
      <w:r w:rsidR="00373CFC">
        <w:rPr>
          <w:rFonts w:ascii="Times New Roman" w:hAnsi="Times New Roman"/>
          <w:sz w:val="18"/>
        </w:rPr>
        <w:t xml:space="preserve"> to the LED</w:t>
      </w:r>
      <w:r w:rsidR="00641925">
        <w:rPr>
          <w:rFonts w:ascii="Times New Roman" w:hAnsi="Times New Roman"/>
          <w:sz w:val="18"/>
        </w:rPr>
        <w:t>. As the sample wa</w:t>
      </w:r>
      <w:r w:rsidR="006C0932">
        <w:rPr>
          <w:rFonts w:ascii="Times New Roman" w:hAnsi="Times New Roman"/>
          <w:sz w:val="18"/>
        </w:rPr>
        <w:t>s irradiated, it</w:t>
      </w:r>
      <w:r w:rsidR="00641925">
        <w:rPr>
          <w:rFonts w:ascii="Times New Roman" w:hAnsi="Times New Roman"/>
          <w:sz w:val="18"/>
        </w:rPr>
        <w:t xml:space="preserve"> became</w:t>
      </w:r>
      <w:r w:rsidR="006C0932">
        <w:rPr>
          <w:rFonts w:ascii="Times New Roman" w:hAnsi="Times New Roman"/>
          <w:sz w:val="18"/>
        </w:rPr>
        <w:t xml:space="preserve"> slightly more turbid</w:t>
      </w:r>
      <w:r w:rsidR="004A02C0">
        <w:rPr>
          <w:rFonts w:ascii="Times New Roman" w:hAnsi="Times New Roman"/>
          <w:sz w:val="18"/>
        </w:rPr>
        <w:t xml:space="preserve"> </w:t>
      </w:r>
      <w:r w:rsidR="004A02C0" w:rsidRPr="00301473">
        <w:rPr>
          <w:rFonts w:ascii="Times New Roman" w:hAnsi="Times New Roman"/>
          <w:sz w:val="18"/>
        </w:rPr>
        <w:t>(</w:t>
      </w:r>
      <w:r w:rsidR="00D45F18">
        <w:rPr>
          <w:rFonts w:ascii="Times New Roman" w:hAnsi="Times New Roman"/>
          <w:sz w:val="18"/>
        </w:rPr>
        <w:t>Fig. 3b</w:t>
      </w:r>
      <w:r w:rsidR="004A02C0" w:rsidRPr="00301473">
        <w:rPr>
          <w:rFonts w:ascii="Times New Roman" w:hAnsi="Times New Roman"/>
          <w:sz w:val="18"/>
        </w:rPr>
        <w:t>)</w:t>
      </w:r>
      <w:r w:rsidR="00520BDB">
        <w:rPr>
          <w:rFonts w:ascii="Times New Roman" w:hAnsi="Times New Roman"/>
          <w:sz w:val="18"/>
        </w:rPr>
        <w:t xml:space="preserve">. </w:t>
      </w:r>
      <w:r w:rsidR="00373CFC">
        <w:rPr>
          <w:rFonts w:ascii="Times New Roman" w:hAnsi="Times New Roman"/>
          <w:sz w:val="18"/>
        </w:rPr>
        <w:t>A</w:t>
      </w:r>
      <w:r w:rsidR="00520BDB">
        <w:rPr>
          <w:rFonts w:ascii="Times New Roman" w:hAnsi="Times New Roman"/>
          <w:sz w:val="18"/>
        </w:rPr>
        <w:t>fter one hour of irradiation th</w:t>
      </w:r>
      <w:r w:rsidR="00641925">
        <w:rPr>
          <w:rFonts w:ascii="Times New Roman" w:hAnsi="Times New Roman"/>
          <w:sz w:val="18"/>
        </w:rPr>
        <w:t xml:space="preserve">e gel </w:t>
      </w:r>
      <w:r w:rsidR="002E3E1D">
        <w:rPr>
          <w:rFonts w:ascii="Times New Roman" w:hAnsi="Times New Roman"/>
          <w:sz w:val="18"/>
        </w:rPr>
        <w:t>was</w:t>
      </w:r>
      <w:r w:rsidR="00D45F18">
        <w:rPr>
          <w:rFonts w:ascii="Times New Roman" w:hAnsi="Times New Roman"/>
          <w:sz w:val="18"/>
        </w:rPr>
        <w:t xml:space="preserve"> more opaque (Fig. 3c</w:t>
      </w:r>
      <w:r w:rsidR="00520BDB">
        <w:rPr>
          <w:rFonts w:ascii="Times New Roman" w:hAnsi="Times New Roman"/>
          <w:sz w:val="18"/>
        </w:rPr>
        <w:t>)</w:t>
      </w:r>
      <w:r w:rsidR="000128B9">
        <w:rPr>
          <w:rFonts w:ascii="Times New Roman" w:hAnsi="Times New Roman"/>
          <w:sz w:val="18"/>
        </w:rPr>
        <w:t xml:space="preserve">. Using this </w:t>
      </w:r>
      <w:r w:rsidR="002E3E1D">
        <w:rPr>
          <w:rFonts w:ascii="Times New Roman" w:hAnsi="Times New Roman"/>
          <w:sz w:val="18"/>
        </w:rPr>
        <w:t xml:space="preserve">thin film </w:t>
      </w:r>
      <w:r w:rsidR="000128B9">
        <w:rPr>
          <w:rFonts w:ascii="Times New Roman" w:hAnsi="Times New Roman"/>
          <w:sz w:val="18"/>
        </w:rPr>
        <w:t>method</w:t>
      </w:r>
      <w:r w:rsidR="002E3E1D">
        <w:rPr>
          <w:rFonts w:ascii="Times New Roman" w:hAnsi="Times New Roman"/>
          <w:sz w:val="18"/>
        </w:rPr>
        <w:t>,</w:t>
      </w:r>
      <w:r w:rsidR="000128B9">
        <w:rPr>
          <w:rFonts w:ascii="Times New Roman" w:hAnsi="Times New Roman"/>
          <w:sz w:val="18"/>
        </w:rPr>
        <w:t xml:space="preserve"> irradiation appeared more uniform over the </w:t>
      </w:r>
      <w:r w:rsidR="002E3E1D">
        <w:rPr>
          <w:rFonts w:ascii="Times New Roman" w:hAnsi="Times New Roman"/>
          <w:sz w:val="18"/>
        </w:rPr>
        <w:t xml:space="preserve">entire </w:t>
      </w:r>
      <w:r w:rsidR="000128B9">
        <w:rPr>
          <w:rFonts w:ascii="Times New Roman" w:hAnsi="Times New Roman"/>
          <w:sz w:val="18"/>
        </w:rPr>
        <w:t>gel, this can be seen clearly when the gels ar</w:t>
      </w:r>
      <w:r w:rsidR="00721B84">
        <w:rPr>
          <w:rFonts w:ascii="Times New Roman" w:hAnsi="Times New Roman"/>
          <w:sz w:val="18"/>
        </w:rPr>
        <w:t>e viewed under UV light (Fig. S10</w:t>
      </w:r>
      <w:r w:rsidR="000128B9">
        <w:rPr>
          <w:rFonts w:ascii="Times New Roman" w:hAnsi="Times New Roman"/>
          <w:sz w:val="18"/>
        </w:rPr>
        <w:t>, ESI).</w:t>
      </w:r>
      <w:r w:rsidR="001370DA">
        <w:rPr>
          <w:rFonts w:ascii="Times New Roman" w:hAnsi="Times New Roman"/>
          <w:sz w:val="18"/>
        </w:rPr>
        <w:t xml:space="preserve"> </w:t>
      </w:r>
      <w:r w:rsidR="001370DA" w:rsidRPr="001370DA">
        <w:rPr>
          <w:rFonts w:ascii="Times New Roman" w:hAnsi="Times New Roman"/>
          <w:color w:val="0000FF"/>
          <w:sz w:val="18"/>
        </w:rPr>
        <w:t>This was als</w:t>
      </w:r>
      <w:r w:rsidR="001370DA">
        <w:rPr>
          <w:rFonts w:ascii="Times New Roman" w:hAnsi="Times New Roman"/>
          <w:color w:val="0000FF"/>
          <w:sz w:val="18"/>
        </w:rPr>
        <w:t>o seen when different parts of the gel were dissolved in DMSO and the UV-vis spectra recorded showing similar amounts of dimer present</w:t>
      </w:r>
      <w:r w:rsidR="00721B84">
        <w:rPr>
          <w:rFonts w:ascii="Times New Roman" w:hAnsi="Times New Roman"/>
          <w:color w:val="0000FF"/>
          <w:sz w:val="18"/>
        </w:rPr>
        <w:t xml:space="preserve"> (Fig. S11, ESI)</w:t>
      </w:r>
      <w:r w:rsidR="001370DA">
        <w:rPr>
          <w:rFonts w:ascii="Times New Roman" w:hAnsi="Times New Roman"/>
          <w:color w:val="0000FF"/>
          <w:sz w:val="18"/>
        </w:rPr>
        <w:t>.</w:t>
      </w:r>
    </w:p>
    <w:p w14:paraId="27630001" w14:textId="64EAF8E9" w:rsidR="00E16D25" w:rsidRDefault="00E16D25" w:rsidP="00610BE9">
      <w:pPr>
        <w:pStyle w:val="08ArticleText"/>
        <w:rPr>
          <w:rFonts w:ascii="Times New Roman" w:hAnsi="Times New Roman"/>
          <w:sz w:val="18"/>
        </w:rPr>
      </w:pPr>
    </w:p>
    <w:p w14:paraId="115B6535" w14:textId="0B9BC981" w:rsidR="00F72B9B" w:rsidRDefault="00F72B9B" w:rsidP="00610BE9">
      <w:pPr>
        <w:pStyle w:val="08ArticleText"/>
        <w:rPr>
          <w:rFonts w:ascii="Times New Roman" w:hAnsi="Times New Roman"/>
          <w:sz w:val="18"/>
        </w:rPr>
      </w:pPr>
    </w:p>
    <w:p w14:paraId="7A465F8B" w14:textId="07A4F689" w:rsidR="00F72B9B" w:rsidRDefault="00F72B9B" w:rsidP="00F72B9B">
      <w:pPr>
        <w:pStyle w:val="G1bFigureCaption"/>
      </w:pPr>
      <w:r w:rsidRPr="00641925">
        <w:rPr>
          <w:b/>
        </w:rPr>
        <w:t>Figure 3.</w:t>
      </w:r>
      <w:r>
        <w:rPr>
          <w:b/>
        </w:rPr>
        <w:t xml:space="preserve"> </w:t>
      </w:r>
      <w:r w:rsidRPr="00B6420D">
        <w:t>Photographs</w:t>
      </w:r>
      <w:r>
        <w:t xml:space="preserve"> of gels grown electrochemically (a) before irradiation, (b) after 15 minutes of irradiation with 365 nm LED and (c) after irradiation for 60 minutes, scale bar represents 1 cm.</w:t>
      </w:r>
      <w:r w:rsidRPr="00641925">
        <w:rPr>
          <w:b/>
        </w:rPr>
        <w:t xml:space="preserve"> </w:t>
      </w:r>
      <w:r>
        <w:t>(d) Rheological strain sweep data for electrochemically grown gels before irradiation (circles) and after 15 minutes of irradiation with a 365 nm LED (</w:t>
      </w:r>
      <w:r w:rsidR="00062EDA">
        <w:t>triangles</w:t>
      </w:r>
      <w:r>
        <w:t>).</w:t>
      </w:r>
      <w:r w:rsidR="00E16D25" w:rsidRPr="00E16D25">
        <w:rPr>
          <w:rFonts w:ascii="Times New Roman" w:hAnsi="Times New Roman"/>
          <w:noProof/>
          <w:sz w:val="18"/>
          <w:lang w:eastAsia="en-GB"/>
        </w:rPr>
        <w:t xml:space="preserve"> </w:t>
      </w:r>
      <w:r>
        <w:t xml:space="preserve"> G</w:t>
      </w:r>
      <w:r>
        <w:sym w:font="Symbol" w:char="F0A2"/>
      </w:r>
      <w:r>
        <w:t xml:space="preserve"> (open shapes) and G</w:t>
      </w:r>
      <w:r>
        <w:sym w:font="Symbol" w:char="F0B2"/>
      </w:r>
      <w:r>
        <w:t xml:space="preserve"> (full shapes). Measurements recorded at 10 rad/s. (e) Graph showing the change in G</w:t>
      </w:r>
      <w:r>
        <w:sym w:font="Symbol" w:char="F0A2"/>
      </w:r>
      <w:r>
        <w:t xml:space="preserve"> of electrochemically grown gels after increasing time under 365 nm</w:t>
      </w:r>
      <w:r w:rsidR="00482E4D">
        <w:t>. Error bars are calculated from an average of four repeat measurements</w:t>
      </w:r>
      <w:r w:rsidR="00B1486B">
        <w:t>.</w:t>
      </w:r>
    </w:p>
    <w:p w14:paraId="78CC47A9" w14:textId="77777777" w:rsidR="00F72B9B" w:rsidRDefault="00F72B9B" w:rsidP="00610BE9">
      <w:pPr>
        <w:pStyle w:val="08ArticleText"/>
        <w:rPr>
          <w:rFonts w:ascii="Times New Roman" w:hAnsi="Times New Roman"/>
          <w:sz w:val="18"/>
        </w:rPr>
      </w:pPr>
    </w:p>
    <w:p w14:paraId="4FE61B73" w14:textId="0B9B8E97" w:rsidR="00D649AE" w:rsidRDefault="00373CFC" w:rsidP="00610BE9">
      <w:pPr>
        <w:pStyle w:val="08ArticleTex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Measuring the </w:t>
      </w:r>
      <w:r w:rsidR="00D32DD0">
        <w:rPr>
          <w:rFonts w:ascii="Times New Roman" w:hAnsi="Times New Roman"/>
          <w:sz w:val="18"/>
        </w:rPr>
        <w:t>rheological propert</w:t>
      </w:r>
      <w:r w:rsidR="00301473">
        <w:rPr>
          <w:rFonts w:ascii="Times New Roman" w:hAnsi="Times New Roman"/>
          <w:sz w:val="18"/>
        </w:rPr>
        <w:t>ies</w:t>
      </w:r>
      <w:r>
        <w:rPr>
          <w:rFonts w:ascii="Times New Roman" w:hAnsi="Times New Roman"/>
          <w:sz w:val="18"/>
        </w:rPr>
        <w:t xml:space="preserve"> of the gels</w:t>
      </w:r>
      <w:r w:rsidR="00301473">
        <w:rPr>
          <w:rFonts w:ascii="Times New Roman" w:hAnsi="Times New Roman"/>
          <w:sz w:val="18"/>
        </w:rPr>
        <w:t xml:space="preserve"> show</w:t>
      </w:r>
      <w:r>
        <w:rPr>
          <w:rFonts w:ascii="Times New Roman" w:hAnsi="Times New Roman"/>
          <w:sz w:val="18"/>
        </w:rPr>
        <w:t>s that</w:t>
      </w:r>
      <w:r w:rsidR="00301473">
        <w:rPr>
          <w:rFonts w:ascii="Times New Roman" w:hAnsi="Times New Roman"/>
          <w:sz w:val="18"/>
        </w:rPr>
        <w:t xml:space="preserve"> that after 15</w:t>
      </w:r>
      <w:r w:rsidR="00D32DD0">
        <w:rPr>
          <w:rFonts w:ascii="Times New Roman" w:hAnsi="Times New Roman"/>
          <w:sz w:val="18"/>
        </w:rPr>
        <w:t xml:space="preserve"> min</w:t>
      </w:r>
      <w:r w:rsidR="00520BDB">
        <w:rPr>
          <w:rFonts w:ascii="Times New Roman" w:hAnsi="Times New Roman"/>
          <w:sz w:val="18"/>
        </w:rPr>
        <w:t>ute</w:t>
      </w:r>
      <w:r w:rsidR="00D32DD0">
        <w:rPr>
          <w:rFonts w:ascii="Times New Roman" w:hAnsi="Times New Roman"/>
          <w:sz w:val="18"/>
        </w:rPr>
        <w:t xml:space="preserve">s of irradiation with </w:t>
      </w:r>
      <w:r>
        <w:rPr>
          <w:rFonts w:ascii="Times New Roman" w:hAnsi="Times New Roman"/>
          <w:sz w:val="18"/>
        </w:rPr>
        <w:t xml:space="preserve">a </w:t>
      </w:r>
      <w:r w:rsidR="00D32DD0">
        <w:rPr>
          <w:rFonts w:ascii="Times New Roman" w:hAnsi="Times New Roman"/>
          <w:sz w:val="18"/>
        </w:rPr>
        <w:t>365 nm LED</w:t>
      </w:r>
      <w:r>
        <w:rPr>
          <w:rFonts w:ascii="Times New Roman" w:hAnsi="Times New Roman"/>
          <w:sz w:val="18"/>
        </w:rPr>
        <w:t>,</w:t>
      </w:r>
      <w:r w:rsidR="00D32DD0">
        <w:rPr>
          <w:rFonts w:ascii="Times New Roman" w:hAnsi="Times New Roman"/>
          <w:sz w:val="18"/>
        </w:rPr>
        <w:t xml:space="preserve"> </w:t>
      </w:r>
      <w:r w:rsidR="007B59A2">
        <w:rPr>
          <w:rFonts w:ascii="Times New Roman" w:hAnsi="Times New Roman"/>
          <w:sz w:val="18"/>
        </w:rPr>
        <w:t>G</w:t>
      </w:r>
      <w:r w:rsidR="007B59A2">
        <w:rPr>
          <w:rFonts w:ascii="Times New Roman" w:hAnsi="Times New Roman"/>
          <w:sz w:val="18"/>
        </w:rPr>
        <w:sym w:font="Symbol" w:char="F0A2"/>
      </w:r>
      <w:r w:rsidR="007B59A2">
        <w:rPr>
          <w:rFonts w:ascii="Times New Roman" w:hAnsi="Times New Roman"/>
          <w:sz w:val="18"/>
        </w:rPr>
        <w:t xml:space="preserve"> and G</w:t>
      </w:r>
      <w:r w:rsidR="007B59A2">
        <w:rPr>
          <w:rFonts w:ascii="Times New Roman" w:hAnsi="Times New Roman"/>
          <w:sz w:val="18"/>
        </w:rPr>
        <w:sym w:font="Symbol" w:char="F0B2"/>
      </w:r>
      <w:r w:rsidR="007B59A2">
        <w:rPr>
          <w:rFonts w:ascii="Times New Roman" w:hAnsi="Times New Roman"/>
          <w:sz w:val="18"/>
        </w:rPr>
        <w:t xml:space="preserve"> both </w:t>
      </w:r>
      <w:r w:rsidR="00D32DD0">
        <w:rPr>
          <w:rFonts w:ascii="Times New Roman" w:hAnsi="Times New Roman"/>
          <w:sz w:val="18"/>
        </w:rPr>
        <w:t>increased</w:t>
      </w:r>
      <w:r w:rsidR="004A02C0">
        <w:rPr>
          <w:rFonts w:ascii="Times New Roman" w:hAnsi="Times New Roman"/>
          <w:sz w:val="18"/>
        </w:rPr>
        <w:t xml:space="preserve"> </w:t>
      </w:r>
      <w:r w:rsidR="00D649AE">
        <w:rPr>
          <w:rFonts w:ascii="Times New Roman" w:hAnsi="Times New Roman"/>
          <w:sz w:val="18"/>
        </w:rPr>
        <w:t xml:space="preserve">compared to the original gel </w:t>
      </w:r>
      <w:r w:rsidR="004A02C0" w:rsidRPr="003F5342">
        <w:rPr>
          <w:rFonts w:ascii="Times New Roman" w:hAnsi="Times New Roman"/>
          <w:sz w:val="18"/>
        </w:rPr>
        <w:t>(</w:t>
      </w:r>
      <w:r w:rsidR="003F5342" w:rsidRPr="003F5342">
        <w:rPr>
          <w:rFonts w:ascii="Times New Roman" w:hAnsi="Times New Roman"/>
          <w:sz w:val="18"/>
        </w:rPr>
        <w:t>Fig</w:t>
      </w:r>
      <w:r w:rsidR="00D45F18">
        <w:rPr>
          <w:rFonts w:ascii="Times New Roman" w:hAnsi="Times New Roman"/>
          <w:sz w:val="18"/>
        </w:rPr>
        <w:t>. 3d</w:t>
      </w:r>
      <w:r w:rsidR="004A02C0">
        <w:rPr>
          <w:rFonts w:ascii="Times New Roman" w:hAnsi="Times New Roman"/>
          <w:sz w:val="18"/>
        </w:rPr>
        <w:t>)</w:t>
      </w:r>
      <w:r w:rsidR="009F3A20">
        <w:rPr>
          <w:rFonts w:ascii="Times New Roman" w:hAnsi="Times New Roman"/>
          <w:sz w:val="18"/>
        </w:rPr>
        <w:t xml:space="preserve">. </w:t>
      </w:r>
      <w:r w:rsidR="002829BF">
        <w:rPr>
          <w:rFonts w:ascii="Times New Roman" w:hAnsi="Times New Roman"/>
          <w:sz w:val="18"/>
        </w:rPr>
        <w:t xml:space="preserve">Further irradiation </w:t>
      </w:r>
      <w:r w:rsidR="00D649AE">
        <w:rPr>
          <w:rFonts w:ascii="Times New Roman" w:hAnsi="Times New Roman"/>
          <w:sz w:val="18"/>
        </w:rPr>
        <w:t xml:space="preserve">time resulted in a </w:t>
      </w:r>
      <w:r w:rsidR="002829BF">
        <w:rPr>
          <w:rFonts w:ascii="Times New Roman" w:hAnsi="Times New Roman"/>
          <w:sz w:val="18"/>
        </w:rPr>
        <w:t>decrease</w:t>
      </w:r>
      <w:r w:rsidR="00D649AE">
        <w:rPr>
          <w:rFonts w:ascii="Times New Roman" w:hAnsi="Times New Roman"/>
          <w:sz w:val="18"/>
        </w:rPr>
        <w:t xml:space="preserve"> in</w:t>
      </w:r>
      <w:r w:rsidR="002829BF">
        <w:rPr>
          <w:rFonts w:ascii="Times New Roman" w:hAnsi="Times New Roman"/>
          <w:sz w:val="18"/>
        </w:rPr>
        <w:t xml:space="preserve"> the rheological properties compared to that after 15 minutes, but </w:t>
      </w:r>
      <w:r w:rsidR="00D649AE">
        <w:rPr>
          <w:rFonts w:ascii="Times New Roman" w:hAnsi="Times New Roman"/>
          <w:sz w:val="18"/>
        </w:rPr>
        <w:t xml:space="preserve">the gels were </w:t>
      </w:r>
      <w:r w:rsidR="002829BF">
        <w:rPr>
          <w:rFonts w:ascii="Times New Roman" w:hAnsi="Times New Roman"/>
          <w:sz w:val="18"/>
        </w:rPr>
        <w:t xml:space="preserve">still </w:t>
      </w:r>
      <w:r w:rsidR="00D649AE">
        <w:rPr>
          <w:rFonts w:ascii="Times New Roman" w:hAnsi="Times New Roman"/>
          <w:sz w:val="18"/>
        </w:rPr>
        <w:t xml:space="preserve">stiffer </w:t>
      </w:r>
      <w:r w:rsidR="002829BF">
        <w:rPr>
          <w:rFonts w:ascii="Times New Roman" w:hAnsi="Times New Roman"/>
          <w:sz w:val="18"/>
        </w:rPr>
        <w:t>than before irradiation.</w:t>
      </w:r>
      <w:r w:rsidR="00CA482F">
        <w:rPr>
          <w:rFonts w:ascii="Times New Roman" w:hAnsi="Times New Roman"/>
          <w:sz w:val="18"/>
        </w:rPr>
        <w:t xml:space="preserve"> </w:t>
      </w:r>
      <w:r w:rsidR="00D649AE">
        <w:rPr>
          <w:rFonts w:ascii="Times New Roman" w:hAnsi="Times New Roman"/>
          <w:sz w:val="18"/>
        </w:rPr>
        <w:t xml:space="preserve">Similar effects have recently been reported </w:t>
      </w:r>
      <w:r w:rsidR="00CA482F">
        <w:rPr>
          <w:rFonts w:ascii="Times New Roman" w:hAnsi="Times New Roman"/>
          <w:sz w:val="18"/>
        </w:rPr>
        <w:t xml:space="preserve">by </w:t>
      </w:r>
      <w:r w:rsidR="00D649AE">
        <w:rPr>
          <w:rFonts w:ascii="Times New Roman" w:hAnsi="Times New Roman"/>
          <w:sz w:val="18"/>
        </w:rPr>
        <w:t xml:space="preserve">Kim </w:t>
      </w:r>
      <w:r w:rsidR="00CA482F" w:rsidRPr="00CA482F">
        <w:rPr>
          <w:rFonts w:ascii="Times New Roman" w:hAnsi="Times New Roman"/>
          <w:i/>
          <w:sz w:val="18"/>
        </w:rPr>
        <w:t>et al</w:t>
      </w:r>
      <w:r w:rsidR="00CA482F">
        <w:rPr>
          <w:rFonts w:ascii="Times New Roman" w:hAnsi="Times New Roman"/>
          <w:sz w:val="18"/>
        </w:rPr>
        <w:t>.</w:t>
      </w:r>
      <w:r w:rsidR="00EC71EF">
        <w:rPr>
          <w:rFonts w:ascii="Times New Roman" w:hAnsi="Times New Roman"/>
          <w:sz w:val="18"/>
        </w:rPr>
        <w:fldChar w:fldCharType="begin"/>
      </w:r>
      <w:r w:rsidR="00AE62A4">
        <w:rPr>
          <w:rFonts w:ascii="Times New Roman" w:hAnsi="Times New Roman"/>
          <w:sz w:val="18"/>
        </w:rPr>
        <w:instrText xml:space="preserve"> ADDIN EN.CITE &lt;EndNote&gt;&lt;Cite&gt;&lt;Author&gt;Kim&lt;/Author&gt;&lt;Year&gt;2015&lt;/Year&gt;&lt;RecNum&gt;9&lt;/RecNum&gt;&lt;DisplayText&gt;&lt;style face="superscript"&gt;20&lt;/style&gt;&lt;/DisplayText&gt;&lt;record&gt;&lt;rec-number&gt;9&lt;/rec-number&gt;&lt;foreign-keys&gt;&lt;key app="EN" db-id="59vd9daf9pf2pdeprtqxd9z2zas9fweprwvf" timestamp="1428931359"&gt;9&lt;/key&gt;&lt;/foreign-keys&gt;&lt;ref-type name="Journal Article"&gt;17&lt;/ref-type&gt;&lt;contributors&gt;&lt;authors&gt;&lt;author&gt;Kim, Se Hye&lt;/author&gt;&lt;author&gt;Sun, Yuan&lt;/author&gt;&lt;author&gt;Kaplan, Jonah A.&lt;/author&gt;&lt;author&gt;Grinstaff, Mark W.&lt;/author&gt;&lt;author&gt;Parquette, Jon R.&lt;/author&gt;&lt;/authors&gt;&lt;/contributors&gt;&lt;titles&gt;&lt;title&gt;Photo-crosslinking of a self-assembled coumarin-dipeptide hydrogel&lt;/title&gt;&lt;secondary-title&gt;New Journal of Chemistry&lt;/secondary-title&gt;&lt;/titles&gt;&lt;periodical&gt;&lt;full-title&gt;New Journal of Chemistry&lt;/full-title&gt;&lt;/periodical&gt;&lt;dates&gt;&lt;year&gt;2015&lt;/year&gt;&lt;/dates&gt;&lt;publisher&gt;The Royal Society of Chemistry&lt;/publisher&gt;&lt;isbn&gt;1144-0546&lt;/isbn&gt;&lt;work-type&gt;10.1039/C5NJ00038F&lt;/work-type&gt;&lt;urls&gt;&lt;related-urls&gt;&lt;url&gt;http://dx.doi.org/10.1039/C5NJ00038F&lt;/url&gt;&lt;/related-urls&gt;&lt;/urls&gt;&lt;electronic-resource-num&gt;10.1039/C5NJ00038F&lt;/electronic-resource-num&gt;&lt;/record&gt;&lt;/Cite&gt;&lt;/EndNote&gt;</w:instrText>
      </w:r>
      <w:r w:rsidR="00EC71EF">
        <w:rPr>
          <w:rFonts w:ascii="Times New Roman" w:hAnsi="Times New Roman"/>
          <w:sz w:val="18"/>
        </w:rPr>
        <w:fldChar w:fldCharType="separate"/>
      </w:r>
      <w:r w:rsidR="00AE62A4" w:rsidRPr="00AE62A4">
        <w:rPr>
          <w:rFonts w:ascii="Times New Roman" w:hAnsi="Times New Roman"/>
          <w:noProof/>
          <w:sz w:val="18"/>
          <w:vertAlign w:val="superscript"/>
        </w:rPr>
        <w:t>20</w:t>
      </w:r>
      <w:r w:rsidR="00EC71EF">
        <w:rPr>
          <w:rFonts w:ascii="Times New Roman" w:hAnsi="Times New Roman"/>
          <w:sz w:val="18"/>
        </w:rPr>
        <w:fldChar w:fldCharType="end"/>
      </w:r>
      <w:r w:rsidR="002829BF">
        <w:rPr>
          <w:rFonts w:ascii="Times New Roman" w:hAnsi="Times New Roman"/>
          <w:sz w:val="18"/>
        </w:rPr>
        <w:t xml:space="preserve"> </w:t>
      </w:r>
      <w:r w:rsidR="009F3A20">
        <w:rPr>
          <w:rFonts w:ascii="Times New Roman" w:hAnsi="Times New Roman"/>
          <w:sz w:val="18"/>
        </w:rPr>
        <w:t>After 60</w:t>
      </w:r>
      <w:r w:rsidR="00D32DD0">
        <w:rPr>
          <w:rFonts w:ascii="Times New Roman" w:hAnsi="Times New Roman"/>
          <w:sz w:val="18"/>
        </w:rPr>
        <w:t xml:space="preserve"> min</w:t>
      </w:r>
      <w:r w:rsidR="009F3A20">
        <w:rPr>
          <w:rFonts w:ascii="Times New Roman" w:hAnsi="Times New Roman"/>
          <w:sz w:val="18"/>
        </w:rPr>
        <w:t>utes</w:t>
      </w:r>
      <w:r w:rsidR="00D649AE">
        <w:rPr>
          <w:rFonts w:ascii="Times New Roman" w:hAnsi="Times New Roman"/>
          <w:sz w:val="18"/>
        </w:rPr>
        <w:t xml:space="preserve"> irradiation, there was no further decrease</w:t>
      </w:r>
      <w:r w:rsidR="00641925">
        <w:rPr>
          <w:rFonts w:ascii="Times New Roman" w:hAnsi="Times New Roman"/>
          <w:sz w:val="18"/>
        </w:rPr>
        <w:t xml:space="preserve"> </w:t>
      </w:r>
      <w:r w:rsidR="00D649AE">
        <w:rPr>
          <w:rFonts w:ascii="Times New Roman" w:hAnsi="Times New Roman"/>
          <w:sz w:val="18"/>
        </w:rPr>
        <w:t>in</w:t>
      </w:r>
      <w:r w:rsidR="00D32DD0">
        <w:rPr>
          <w:rFonts w:ascii="Times New Roman" w:hAnsi="Times New Roman"/>
          <w:sz w:val="18"/>
        </w:rPr>
        <w:t xml:space="preserve"> G</w:t>
      </w:r>
      <w:r w:rsidR="00D32DD0">
        <w:rPr>
          <w:rFonts w:ascii="Times New Roman" w:hAnsi="Times New Roman"/>
          <w:sz w:val="18"/>
        </w:rPr>
        <w:sym w:font="Symbol" w:char="F0A2"/>
      </w:r>
      <w:r w:rsidR="00D32DD0">
        <w:rPr>
          <w:rFonts w:ascii="Times New Roman" w:hAnsi="Times New Roman"/>
          <w:sz w:val="18"/>
        </w:rPr>
        <w:t xml:space="preserve">, but the turbidity of the gel </w:t>
      </w:r>
      <w:r w:rsidR="00D649AE">
        <w:rPr>
          <w:rFonts w:ascii="Times New Roman" w:hAnsi="Times New Roman"/>
          <w:sz w:val="18"/>
        </w:rPr>
        <w:t>noticeably increased</w:t>
      </w:r>
      <w:r w:rsidR="00D649AE" w:rsidRPr="003F5342">
        <w:rPr>
          <w:rFonts w:ascii="Times New Roman" w:hAnsi="Times New Roman"/>
          <w:sz w:val="18"/>
        </w:rPr>
        <w:t xml:space="preserve"> </w:t>
      </w:r>
      <w:r w:rsidR="00D45F18">
        <w:rPr>
          <w:rFonts w:ascii="Times New Roman" w:hAnsi="Times New Roman"/>
          <w:sz w:val="18"/>
        </w:rPr>
        <w:t>(Fig. 3e</w:t>
      </w:r>
      <w:r w:rsidR="002829BF">
        <w:rPr>
          <w:rFonts w:ascii="Times New Roman" w:hAnsi="Times New Roman"/>
          <w:sz w:val="18"/>
        </w:rPr>
        <w:t>)</w:t>
      </w:r>
      <w:r w:rsidR="00BC4A85" w:rsidRPr="003F5342">
        <w:rPr>
          <w:rFonts w:ascii="Times New Roman" w:hAnsi="Times New Roman"/>
          <w:sz w:val="18"/>
        </w:rPr>
        <w:t>.</w:t>
      </w:r>
      <w:r w:rsidR="00BC4A85">
        <w:rPr>
          <w:rFonts w:ascii="Times New Roman" w:hAnsi="Times New Roman"/>
          <w:sz w:val="18"/>
        </w:rPr>
        <w:t xml:space="preserve"> </w:t>
      </w:r>
    </w:p>
    <w:p w14:paraId="49B7EAC3" w14:textId="15E20C26" w:rsidR="00501EB0" w:rsidRDefault="00721B84" w:rsidP="00610BE9">
      <w:pPr>
        <w:pStyle w:val="08ArticleText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  <w:lang w:val="en-US"/>
        </w:rPr>
        <w:drawing>
          <wp:anchor distT="0" distB="0" distL="114300" distR="114300" simplePos="0" relativeHeight="251670528" behindDoc="0" locked="0" layoutInCell="1" allowOverlap="1" wp14:anchorId="78EC6BCF" wp14:editId="500CC3FB">
            <wp:simplePos x="0" y="0"/>
            <wp:positionH relativeFrom="column">
              <wp:posOffset>0</wp:posOffset>
            </wp:positionH>
            <wp:positionV relativeFrom="paragraph">
              <wp:posOffset>-2622550</wp:posOffset>
            </wp:positionV>
            <wp:extent cx="3168015" cy="2291715"/>
            <wp:effectExtent l="0" t="0" r="698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9AE">
        <w:rPr>
          <w:rFonts w:ascii="Times New Roman" w:hAnsi="Times New Roman"/>
          <w:sz w:val="18"/>
        </w:rPr>
        <w:tab/>
        <w:t xml:space="preserve">We attribute the increase </w:t>
      </w:r>
      <w:r w:rsidR="002829BF">
        <w:rPr>
          <w:rFonts w:ascii="Times New Roman" w:hAnsi="Times New Roman"/>
          <w:sz w:val="18"/>
        </w:rPr>
        <w:t xml:space="preserve">in </w:t>
      </w:r>
      <w:r w:rsidR="00D649AE">
        <w:rPr>
          <w:rFonts w:ascii="Times New Roman" w:hAnsi="Times New Roman"/>
          <w:sz w:val="18"/>
        </w:rPr>
        <w:t xml:space="preserve">the </w:t>
      </w:r>
      <w:r w:rsidR="002829BF">
        <w:rPr>
          <w:rFonts w:ascii="Times New Roman" w:hAnsi="Times New Roman"/>
          <w:sz w:val="18"/>
        </w:rPr>
        <w:t xml:space="preserve">rheological properties after 15 minutes to the </w:t>
      </w:r>
      <w:proofErr w:type="spellStart"/>
      <w:r w:rsidR="002829BF">
        <w:rPr>
          <w:rFonts w:ascii="Times New Roman" w:hAnsi="Times New Roman"/>
          <w:sz w:val="18"/>
        </w:rPr>
        <w:t>photodim</w:t>
      </w:r>
      <w:r w:rsidR="00A84119">
        <w:rPr>
          <w:rFonts w:ascii="Times New Roman" w:hAnsi="Times New Roman"/>
          <w:sz w:val="18"/>
        </w:rPr>
        <w:t>erisation</w:t>
      </w:r>
      <w:proofErr w:type="spellEnd"/>
      <w:r w:rsidR="00A84119">
        <w:rPr>
          <w:rFonts w:ascii="Times New Roman" w:hAnsi="Times New Roman"/>
          <w:sz w:val="18"/>
        </w:rPr>
        <w:t xml:space="preserve"> of the </w:t>
      </w:r>
      <w:proofErr w:type="spellStart"/>
      <w:r w:rsidR="00A84119">
        <w:rPr>
          <w:rFonts w:ascii="Times New Roman" w:hAnsi="Times New Roman"/>
          <w:sz w:val="18"/>
        </w:rPr>
        <w:t>coumarin</w:t>
      </w:r>
      <w:proofErr w:type="spellEnd"/>
      <w:r w:rsidR="00A84119">
        <w:rPr>
          <w:rFonts w:ascii="Times New Roman" w:hAnsi="Times New Roman"/>
          <w:sz w:val="18"/>
        </w:rPr>
        <w:t xml:space="preserve"> group and cross-linking of </w:t>
      </w:r>
      <w:proofErr w:type="spellStart"/>
      <w:r w:rsidR="00A84119">
        <w:rPr>
          <w:rFonts w:ascii="Times New Roman" w:hAnsi="Times New Roman"/>
          <w:sz w:val="18"/>
        </w:rPr>
        <w:t>coumarin</w:t>
      </w:r>
      <w:proofErr w:type="spellEnd"/>
      <w:r w:rsidR="00A84119">
        <w:rPr>
          <w:rFonts w:ascii="Times New Roman" w:hAnsi="Times New Roman"/>
          <w:sz w:val="18"/>
        </w:rPr>
        <w:t xml:space="preserve"> gelator molecules.</w:t>
      </w:r>
      <w:r w:rsidR="002829BF">
        <w:rPr>
          <w:rFonts w:ascii="Times New Roman" w:hAnsi="Times New Roman"/>
          <w:sz w:val="18"/>
        </w:rPr>
        <w:t xml:space="preserve"> </w:t>
      </w:r>
      <w:r w:rsidR="0058532F">
        <w:rPr>
          <w:rFonts w:ascii="Times New Roman" w:hAnsi="Times New Roman"/>
          <w:sz w:val="18"/>
        </w:rPr>
        <w:t>This cross-linking</w:t>
      </w:r>
      <w:r w:rsidR="002829BF">
        <w:rPr>
          <w:rFonts w:ascii="Times New Roman" w:hAnsi="Times New Roman"/>
          <w:sz w:val="18"/>
        </w:rPr>
        <w:t xml:space="preserve"> strengthen</w:t>
      </w:r>
      <w:r w:rsidR="0058532F">
        <w:rPr>
          <w:rFonts w:ascii="Times New Roman" w:hAnsi="Times New Roman"/>
          <w:sz w:val="18"/>
        </w:rPr>
        <w:t>s</w:t>
      </w:r>
      <w:r w:rsidR="002829BF">
        <w:rPr>
          <w:rFonts w:ascii="Times New Roman" w:hAnsi="Times New Roman"/>
          <w:sz w:val="18"/>
        </w:rPr>
        <w:t xml:space="preserve"> the </w:t>
      </w:r>
      <w:r w:rsidR="0058532F">
        <w:rPr>
          <w:rFonts w:ascii="Times New Roman" w:hAnsi="Times New Roman"/>
          <w:sz w:val="18"/>
        </w:rPr>
        <w:t xml:space="preserve">fibres in the network due to the formation of covalent bonds between molecules rather than </w:t>
      </w:r>
      <w:r w:rsidR="00A84119">
        <w:rPr>
          <w:rFonts w:ascii="Times New Roman" w:hAnsi="Times New Roman"/>
          <w:sz w:val="18"/>
        </w:rPr>
        <w:t>just non-</w:t>
      </w:r>
      <w:r w:rsidR="0058532F">
        <w:rPr>
          <w:rFonts w:ascii="Times New Roman" w:hAnsi="Times New Roman"/>
          <w:sz w:val="18"/>
        </w:rPr>
        <w:t>covalent</w:t>
      </w:r>
      <w:r w:rsidR="002829BF">
        <w:rPr>
          <w:rFonts w:ascii="Times New Roman" w:hAnsi="Times New Roman"/>
          <w:sz w:val="18"/>
        </w:rPr>
        <w:t xml:space="preserve">. </w:t>
      </w:r>
      <w:r w:rsidR="00D649AE">
        <w:rPr>
          <w:rFonts w:ascii="Times New Roman" w:hAnsi="Times New Roman"/>
          <w:sz w:val="18"/>
        </w:rPr>
        <w:t xml:space="preserve">Since we have only one </w:t>
      </w:r>
      <w:proofErr w:type="spellStart"/>
      <w:r w:rsidR="00D649AE">
        <w:rPr>
          <w:rFonts w:ascii="Times New Roman" w:hAnsi="Times New Roman"/>
          <w:sz w:val="18"/>
        </w:rPr>
        <w:t>coumarin</w:t>
      </w:r>
      <w:proofErr w:type="spellEnd"/>
      <w:r w:rsidR="00D649AE">
        <w:rPr>
          <w:rFonts w:ascii="Times New Roman" w:hAnsi="Times New Roman"/>
          <w:sz w:val="18"/>
        </w:rPr>
        <w:t xml:space="preserve"> group</w:t>
      </w:r>
      <w:r w:rsidR="00967E9B">
        <w:rPr>
          <w:rFonts w:ascii="Times New Roman" w:hAnsi="Times New Roman"/>
          <w:sz w:val="18"/>
        </w:rPr>
        <w:t xml:space="preserve"> per gelator, complete dimerization</w:t>
      </w:r>
      <w:r w:rsidR="00D649AE">
        <w:rPr>
          <w:rFonts w:ascii="Times New Roman" w:hAnsi="Times New Roman"/>
          <w:sz w:val="18"/>
        </w:rPr>
        <w:t xml:space="preserve"> of the fibres is not possible. We rather envisage that this </w:t>
      </w:r>
      <w:proofErr w:type="spellStart"/>
      <w:r w:rsidR="00D649AE">
        <w:rPr>
          <w:rFonts w:ascii="Times New Roman" w:hAnsi="Times New Roman"/>
          <w:sz w:val="18"/>
        </w:rPr>
        <w:t>photodimerisation</w:t>
      </w:r>
      <w:proofErr w:type="spellEnd"/>
      <w:r w:rsidR="00D649AE">
        <w:rPr>
          <w:rFonts w:ascii="Times New Roman" w:hAnsi="Times New Roman"/>
          <w:sz w:val="18"/>
        </w:rPr>
        <w:t xml:space="preserve"> leads to an increase in stiffness of the individual fibres.</w:t>
      </w:r>
      <w:r w:rsidR="00E83EBA">
        <w:rPr>
          <w:rFonts w:ascii="Times New Roman" w:hAnsi="Times New Roman"/>
          <w:sz w:val="18"/>
        </w:rPr>
        <w:t xml:space="preserve"> </w:t>
      </w:r>
      <w:r w:rsidR="002F04C2">
        <w:rPr>
          <w:rFonts w:ascii="Times New Roman" w:hAnsi="Times New Roman"/>
          <w:sz w:val="18"/>
        </w:rPr>
        <w:t xml:space="preserve">That further </w:t>
      </w:r>
      <w:r w:rsidR="002829BF">
        <w:rPr>
          <w:rFonts w:ascii="Times New Roman" w:hAnsi="Times New Roman"/>
          <w:sz w:val="18"/>
        </w:rPr>
        <w:t xml:space="preserve">irradiation </w:t>
      </w:r>
      <w:r w:rsidR="002F04C2">
        <w:rPr>
          <w:rFonts w:ascii="Times New Roman" w:hAnsi="Times New Roman"/>
          <w:sz w:val="18"/>
        </w:rPr>
        <w:t xml:space="preserve">resulted in a </w:t>
      </w:r>
      <w:r w:rsidR="002829BF">
        <w:rPr>
          <w:rFonts w:ascii="Times New Roman" w:hAnsi="Times New Roman"/>
          <w:sz w:val="18"/>
        </w:rPr>
        <w:t>decrease Gʹ</w:t>
      </w:r>
      <w:r w:rsidR="002F04C2">
        <w:rPr>
          <w:rFonts w:ascii="Times New Roman" w:hAnsi="Times New Roman"/>
          <w:sz w:val="18"/>
        </w:rPr>
        <w:t xml:space="preserve"> is an interesting observation. We </w:t>
      </w:r>
      <w:r w:rsidR="002F04C2">
        <w:rPr>
          <w:rFonts w:ascii="Times New Roman" w:hAnsi="Times New Roman"/>
          <w:sz w:val="18"/>
        </w:rPr>
        <w:lastRenderedPageBreak/>
        <w:t>attribute this to the fibres stiffening to a suffici</w:t>
      </w:r>
      <w:r w:rsidR="00967E9B">
        <w:rPr>
          <w:rFonts w:ascii="Times New Roman" w:hAnsi="Times New Roman"/>
          <w:sz w:val="18"/>
        </w:rPr>
        <w:t xml:space="preserve">ent degree that the </w:t>
      </w:r>
      <w:proofErr w:type="spellStart"/>
      <w:r w:rsidR="00967E9B">
        <w:rPr>
          <w:rFonts w:ascii="Times New Roman" w:hAnsi="Times New Roman"/>
          <w:sz w:val="18"/>
        </w:rPr>
        <w:t>dimerized</w:t>
      </w:r>
      <w:proofErr w:type="spellEnd"/>
      <w:r w:rsidR="002F04C2">
        <w:rPr>
          <w:rFonts w:ascii="Times New Roman" w:hAnsi="Times New Roman"/>
          <w:sz w:val="18"/>
        </w:rPr>
        <w:t xml:space="preserve"> network is disrupted. </w:t>
      </w:r>
      <w:r w:rsidR="00967E9B">
        <w:rPr>
          <w:rFonts w:ascii="Times New Roman" w:hAnsi="Times New Roman"/>
          <w:sz w:val="18"/>
        </w:rPr>
        <w:t xml:space="preserve"> </w:t>
      </w:r>
      <w:r w:rsidR="00967E9B" w:rsidRPr="00967E9B">
        <w:rPr>
          <w:rFonts w:ascii="Times New Roman" w:hAnsi="Times New Roman"/>
          <w:color w:val="0000FF"/>
          <w:sz w:val="18"/>
        </w:rPr>
        <w:t xml:space="preserve">When comparing the IR of the irradiated electrochemically formed gels with the gels formed by </w:t>
      </w:r>
      <w:proofErr w:type="spellStart"/>
      <w:r w:rsidR="00967E9B" w:rsidRPr="00967E9B">
        <w:rPr>
          <w:rFonts w:ascii="Times New Roman" w:hAnsi="Times New Roman"/>
          <w:color w:val="0000FF"/>
          <w:sz w:val="18"/>
        </w:rPr>
        <w:t>GdL</w:t>
      </w:r>
      <w:proofErr w:type="spellEnd"/>
      <w:r w:rsidR="00967E9B" w:rsidRPr="00967E9B">
        <w:rPr>
          <w:rFonts w:ascii="Times New Roman" w:hAnsi="Times New Roman"/>
          <w:color w:val="0000FF"/>
          <w:sz w:val="18"/>
        </w:rPr>
        <w:t>, both gels are very similar. Therefore, we conclude that it is unlikely that if any hydroquinone radicals have been formed by UV light</w:t>
      </w:r>
      <w:r w:rsidR="007A187A">
        <w:rPr>
          <w:rFonts w:ascii="Times New Roman" w:hAnsi="Times New Roman"/>
          <w:color w:val="0000FF"/>
          <w:sz w:val="18"/>
        </w:rPr>
        <w:t>, these</w:t>
      </w:r>
      <w:r w:rsidR="00967E9B" w:rsidRPr="00967E9B">
        <w:rPr>
          <w:rFonts w:ascii="Times New Roman" w:hAnsi="Times New Roman"/>
          <w:color w:val="0000FF"/>
          <w:sz w:val="18"/>
        </w:rPr>
        <w:t xml:space="preserve"> are interacting </w:t>
      </w:r>
      <w:r w:rsidR="007A187A">
        <w:rPr>
          <w:rFonts w:ascii="Times New Roman" w:hAnsi="Times New Roman"/>
          <w:color w:val="0000FF"/>
          <w:sz w:val="18"/>
        </w:rPr>
        <w:t xml:space="preserve">or reacting </w:t>
      </w:r>
      <w:r w:rsidR="00967E9B" w:rsidRPr="00967E9B">
        <w:rPr>
          <w:rFonts w:ascii="Times New Roman" w:hAnsi="Times New Roman"/>
          <w:color w:val="0000FF"/>
          <w:sz w:val="18"/>
        </w:rPr>
        <w:t xml:space="preserve">with the fibres to </w:t>
      </w:r>
      <w:r>
        <w:rPr>
          <w:rFonts w:ascii="Times New Roman" w:hAnsi="Times New Roman"/>
          <w:color w:val="0000FF"/>
          <w:sz w:val="18"/>
        </w:rPr>
        <w:t>affect their properties (Fig. S12</w:t>
      </w:r>
      <w:r w:rsidR="00967E9B" w:rsidRPr="00967E9B">
        <w:rPr>
          <w:rFonts w:ascii="Times New Roman" w:hAnsi="Times New Roman"/>
          <w:color w:val="0000FF"/>
          <w:sz w:val="18"/>
        </w:rPr>
        <w:t>, ESI).</w:t>
      </w:r>
      <w:r w:rsidR="001A476B">
        <w:rPr>
          <w:rFonts w:ascii="Times New Roman" w:hAnsi="Times New Roman"/>
          <w:color w:val="0000FF"/>
          <w:sz w:val="18"/>
        </w:rPr>
        <w:t xml:space="preserve"> </w:t>
      </w:r>
      <w:r w:rsidR="002F04C2">
        <w:rPr>
          <w:rFonts w:ascii="Times New Roman" w:hAnsi="Times New Roman"/>
          <w:sz w:val="18"/>
        </w:rPr>
        <w:t xml:space="preserve">As a control, we ruled out drying effects </w:t>
      </w:r>
      <w:r w:rsidR="00DE3C55">
        <w:rPr>
          <w:rFonts w:ascii="Times New Roman" w:hAnsi="Times New Roman"/>
          <w:sz w:val="18"/>
        </w:rPr>
        <w:t xml:space="preserve">by placing a gel in the same chamber </w:t>
      </w:r>
      <w:r w:rsidR="002F04C2">
        <w:rPr>
          <w:rFonts w:ascii="Times New Roman" w:hAnsi="Times New Roman"/>
          <w:sz w:val="18"/>
        </w:rPr>
        <w:t xml:space="preserve">used for </w:t>
      </w:r>
      <w:r w:rsidR="00DE3C55">
        <w:rPr>
          <w:rFonts w:ascii="Times New Roman" w:hAnsi="Times New Roman"/>
          <w:sz w:val="18"/>
        </w:rPr>
        <w:t xml:space="preserve">the </w:t>
      </w:r>
      <w:r w:rsidR="002F04C2">
        <w:rPr>
          <w:rFonts w:ascii="Times New Roman" w:hAnsi="Times New Roman"/>
          <w:sz w:val="18"/>
        </w:rPr>
        <w:t>irradiation; after</w:t>
      </w:r>
      <w:r w:rsidR="00DE3C55">
        <w:rPr>
          <w:rFonts w:ascii="Times New Roman" w:hAnsi="Times New Roman"/>
          <w:sz w:val="18"/>
        </w:rPr>
        <w:t xml:space="preserve"> 2 hours, the appearance </w:t>
      </w:r>
      <w:r w:rsidR="002F04C2">
        <w:rPr>
          <w:rFonts w:ascii="Times New Roman" w:hAnsi="Times New Roman"/>
          <w:sz w:val="18"/>
        </w:rPr>
        <w:t>and</w:t>
      </w:r>
      <w:r w:rsidR="00DE3C55">
        <w:rPr>
          <w:rFonts w:ascii="Times New Roman" w:hAnsi="Times New Roman"/>
          <w:sz w:val="18"/>
        </w:rPr>
        <w:t xml:space="preserve"> rheological properties </w:t>
      </w:r>
      <w:r w:rsidR="002F04C2">
        <w:rPr>
          <w:rFonts w:ascii="Times New Roman" w:hAnsi="Times New Roman"/>
          <w:sz w:val="18"/>
        </w:rPr>
        <w:t>of the gel were not changed compared to a fres</w:t>
      </w:r>
      <w:bookmarkStart w:id="0" w:name="_GoBack"/>
      <w:bookmarkEnd w:id="0"/>
      <w:r w:rsidR="002F04C2">
        <w:rPr>
          <w:rFonts w:ascii="Times New Roman" w:hAnsi="Times New Roman"/>
          <w:sz w:val="18"/>
        </w:rPr>
        <w:t>h gel</w:t>
      </w:r>
      <w:r w:rsidR="00DE3C55">
        <w:rPr>
          <w:rFonts w:ascii="Times New Roman" w:hAnsi="Times New Roman"/>
          <w:sz w:val="18"/>
        </w:rPr>
        <w:t xml:space="preserve"> </w:t>
      </w:r>
      <w:r w:rsidR="001C5ABD" w:rsidRPr="00555FE5">
        <w:rPr>
          <w:rFonts w:ascii="Times New Roman" w:hAnsi="Times New Roman"/>
          <w:sz w:val="18"/>
        </w:rPr>
        <w:t>(</w:t>
      </w:r>
      <w:r>
        <w:rPr>
          <w:rFonts w:ascii="Times New Roman" w:hAnsi="Times New Roman"/>
          <w:sz w:val="18"/>
        </w:rPr>
        <w:t>Fig. S13</w:t>
      </w:r>
      <w:r w:rsidR="002F04C2" w:rsidRPr="00555FE5">
        <w:rPr>
          <w:rFonts w:ascii="Times New Roman" w:hAnsi="Times New Roman"/>
          <w:sz w:val="18"/>
        </w:rPr>
        <w:t xml:space="preserve">, </w:t>
      </w:r>
      <w:r w:rsidR="001C5ABD" w:rsidRPr="00555FE5">
        <w:rPr>
          <w:rFonts w:ascii="Times New Roman" w:hAnsi="Times New Roman"/>
          <w:sz w:val="18"/>
        </w:rPr>
        <w:t>ESI</w:t>
      </w:r>
      <w:r w:rsidR="00DE3C55" w:rsidRPr="00555FE5">
        <w:rPr>
          <w:rFonts w:ascii="Times New Roman" w:hAnsi="Times New Roman"/>
          <w:sz w:val="18"/>
        </w:rPr>
        <w:t>).</w:t>
      </w:r>
      <w:r w:rsidR="00DE3C55">
        <w:rPr>
          <w:rFonts w:ascii="Times New Roman" w:hAnsi="Times New Roman"/>
          <w:sz w:val="18"/>
        </w:rPr>
        <w:t xml:space="preserve"> The temperature of the gel during irradiation was </w:t>
      </w:r>
      <w:r w:rsidR="00A84119">
        <w:rPr>
          <w:rFonts w:ascii="Times New Roman" w:hAnsi="Times New Roman"/>
          <w:sz w:val="18"/>
        </w:rPr>
        <w:t xml:space="preserve">also </w:t>
      </w:r>
      <w:r w:rsidR="00DE3C55">
        <w:rPr>
          <w:rFonts w:ascii="Times New Roman" w:hAnsi="Times New Roman"/>
          <w:sz w:val="18"/>
        </w:rPr>
        <w:t>monitored</w:t>
      </w:r>
      <w:r w:rsidR="002F04C2">
        <w:rPr>
          <w:rFonts w:ascii="Times New Roman" w:hAnsi="Times New Roman"/>
          <w:sz w:val="18"/>
        </w:rPr>
        <w:t xml:space="preserve">. A </w:t>
      </w:r>
      <w:r w:rsidR="00DE3C55">
        <w:rPr>
          <w:rFonts w:ascii="Times New Roman" w:hAnsi="Times New Roman"/>
          <w:sz w:val="18"/>
        </w:rPr>
        <w:t xml:space="preserve">2 </w:t>
      </w:r>
      <w:r w:rsidR="00DE3C55" w:rsidRPr="00DE3C55">
        <w:rPr>
          <w:rFonts w:ascii="Times New Roman" w:hAnsi="Times New Roman"/>
          <w:sz w:val="18"/>
        </w:rPr>
        <w:t>°</w:t>
      </w:r>
      <w:r w:rsidR="00DE3C55">
        <w:rPr>
          <w:rFonts w:ascii="Times New Roman" w:hAnsi="Times New Roman"/>
          <w:sz w:val="18"/>
        </w:rPr>
        <w:t xml:space="preserve">C </w:t>
      </w:r>
      <w:r w:rsidR="002F04C2">
        <w:rPr>
          <w:rFonts w:ascii="Times New Roman" w:hAnsi="Times New Roman"/>
          <w:sz w:val="18"/>
        </w:rPr>
        <w:t>rise was measured, and hence it is</w:t>
      </w:r>
      <w:r w:rsidR="00DE3C55">
        <w:rPr>
          <w:rFonts w:ascii="Times New Roman" w:hAnsi="Times New Roman"/>
          <w:sz w:val="18"/>
        </w:rPr>
        <w:t xml:space="preserve"> unlikely that</w:t>
      </w:r>
      <w:r w:rsidR="002F04C2">
        <w:rPr>
          <w:rFonts w:ascii="Times New Roman" w:hAnsi="Times New Roman"/>
          <w:sz w:val="18"/>
        </w:rPr>
        <w:t xml:space="preserve"> the</w:t>
      </w:r>
      <w:r w:rsidR="00DE3C55">
        <w:rPr>
          <w:rFonts w:ascii="Times New Roman" w:hAnsi="Times New Roman"/>
          <w:sz w:val="18"/>
        </w:rPr>
        <w:t xml:space="preserve"> changes in </w:t>
      </w:r>
      <w:r w:rsidR="002F04C2">
        <w:rPr>
          <w:rFonts w:ascii="Times New Roman" w:hAnsi="Times New Roman"/>
          <w:sz w:val="18"/>
        </w:rPr>
        <w:t xml:space="preserve">the rheological </w:t>
      </w:r>
      <w:r w:rsidR="00DE3C55">
        <w:rPr>
          <w:rFonts w:ascii="Times New Roman" w:hAnsi="Times New Roman"/>
          <w:sz w:val="18"/>
        </w:rPr>
        <w:t>properties are due to an increase in temperature.</w:t>
      </w:r>
      <w:r w:rsidR="000568D0">
        <w:rPr>
          <w:rFonts w:ascii="Times New Roman" w:hAnsi="Times New Roman"/>
          <w:sz w:val="18"/>
        </w:rPr>
        <w:t xml:space="preserve"> </w:t>
      </w:r>
      <w:r w:rsidR="00B36FEF" w:rsidRPr="00B36FEF">
        <w:rPr>
          <w:rFonts w:ascii="Times New Roman" w:hAnsi="Times New Roman"/>
          <w:color w:val="0000FF"/>
          <w:sz w:val="18"/>
        </w:rPr>
        <w:t>We ruled out the dimer being able to self-assemble and increasing the G</w:t>
      </w:r>
      <w:r w:rsidR="00B36FEF" w:rsidRPr="00B36FEF">
        <w:rPr>
          <w:rFonts w:ascii="Times New Roman" w:hAnsi="Times New Roman"/>
          <w:color w:val="0000FF"/>
          <w:sz w:val="18"/>
        </w:rPr>
        <w:sym w:font="Symbol" w:char="F0A2"/>
      </w:r>
      <w:r w:rsidR="00B36FEF" w:rsidRPr="00B36FEF">
        <w:rPr>
          <w:rFonts w:ascii="Times New Roman" w:hAnsi="Times New Roman"/>
          <w:color w:val="0000FF"/>
          <w:sz w:val="18"/>
        </w:rPr>
        <w:t xml:space="preserve"> of the gel by forming the dimer in solution by irradiation for two hours. The pH was then lowered using </w:t>
      </w:r>
      <w:proofErr w:type="spellStart"/>
      <w:r w:rsidR="00B36FEF" w:rsidRPr="00B36FEF">
        <w:rPr>
          <w:rFonts w:ascii="Times New Roman" w:hAnsi="Times New Roman"/>
          <w:color w:val="0000FF"/>
          <w:sz w:val="18"/>
        </w:rPr>
        <w:t>GdL</w:t>
      </w:r>
      <w:proofErr w:type="spellEnd"/>
      <w:r w:rsidR="00B36FEF" w:rsidRPr="00B36FEF">
        <w:rPr>
          <w:rFonts w:ascii="Times New Roman" w:hAnsi="Times New Roman"/>
          <w:color w:val="0000FF"/>
          <w:sz w:val="18"/>
        </w:rPr>
        <w:t>. Instead of gelation occurring, a</w:t>
      </w:r>
      <w:r>
        <w:rPr>
          <w:rFonts w:ascii="Times New Roman" w:hAnsi="Times New Roman"/>
          <w:color w:val="0000FF"/>
          <w:sz w:val="18"/>
        </w:rPr>
        <w:t xml:space="preserve"> precipitate was formed (Fig. S14</w:t>
      </w:r>
      <w:r w:rsidR="00B36FEF" w:rsidRPr="00B36FEF">
        <w:rPr>
          <w:rFonts w:ascii="Times New Roman" w:hAnsi="Times New Roman"/>
          <w:color w:val="0000FF"/>
          <w:sz w:val="18"/>
        </w:rPr>
        <w:t xml:space="preserve">, ESI). The dimer does not form a gel and so is unlikely to be self-assembling and strengthening </w:t>
      </w:r>
      <w:r w:rsidR="00B36FEF" w:rsidRPr="0032756E">
        <w:rPr>
          <w:rFonts w:ascii="Times New Roman" w:hAnsi="Times New Roman"/>
          <w:color w:val="0000FF"/>
          <w:sz w:val="18"/>
        </w:rPr>
        <w:t>the gel (for example, as a second independent, self-sorted network)</w:t>
      </w:r>
      <w:r w:rsidR="00C2442A" w:rsidRPr="0032756E">
        <w:rPr>
          <w:rFonts w:ascii="Times New Roman" w:hAnsi="Times New Roman"/>
          <w:color w:val="0000FF"/>
          <w:sz w:val="18"/>
        </w:rPr>
        <w:t>.</w:t>
      </w:r>
      <w:r w:rsidR="00C2442A" w:rsidRPr="0032756E">
        <w:rPr>
          <w:rFonts w:ascii="Times New Roman" w:hAnsi="Times New Roman"/>
          <w:color w:val="0000FF"/>
          <w:sz w:val="18"/>
        </w:rPr>
        <w:fldChar w:fldCharType="begin"/>
      </w:r>
      <w:r w:rsidR="00AE62A4" w:rsidRPr="0032756E">
        <w:rPr>
          <w:rFonts w:ascii="Times New Roman" w:hAnsi="Times New Roman"/>
          <w:color w:val="0000FF"/>
          <w:sz w:val="18"/>
        </w:rPr>
        <w:instrText xml:space="preserve"> ADDIN EN.CITE &lt;EndNote&gt;&lt;Cite&gt;&lt;Author&gt;Raeburn&lt;/Author&gt;&lt;Year&gt;2015&lt;/Year&gt;&lt;RecNum&gt;37&lt;/RecNum&gt;&lt;DisplayText&gt;&lt;style face="superscript"&gt;31&lt;/style&gt;&lt;/DisplayText&gt;&lt;record&gt;&lt;rec-number&gt;37&lt;/rec-number&gt;&lt;foreign-keys&gt;&lt;key app="EN" db-id="59vd9daf9pf2pdeprtqxd9z2zas9fweprwvf" timestamp="1435655081"&gt;37&lt;/key&gt;&lt;/foreign-keys&gt;&lt;ref-type name="Journal Article"&gt;17&lt;/ref-type&gt;&lt;contributors&gt;&lt;authors&gt;&lt;author&gt;Raeburn, Jaclyn&lt;/author&gt;&lt;author&gt;Adams, Dave J.&lt;/author&gt;&lt;/authors&gt;&lt;/contributors&gt;&lt;titles&gt;&lt;title&gt;Multicomponent low molecular weight gelators&lt;/title&gt;&lt;secondary-title&gt;Chemical Communications&lt;/secondary-title&gt;&lt;/titles&gt;&lt;periodical&gt;&lt;full-title&gt;Chemical Communications&lt;/full-title&gt;&lt;/periodical&gt;&lt;pages&gt;5170-5180&lt;/pages&gt;&lt;volume&gt;51&lt;/volume&gt;&lt;number&gt;25&lt;/number&gt;&lt;dates&gt;&lt;year&gt;2015&lt;/year&gt;&lt;/dates&gt;&lt;publisher&gt;The Royal Society of Chemistry&lt;/publisher&gt;&lt;isbn&gt;1359-7345&lt;/isbn&gt;&lt;work-type&gt;10.1039/C4CC08626K&lt;/work-type&gt;&lt;urls&gt;&lt;related-urls&gt;&lt;url&gt;http://dx.doi.org/10.1039/C4CC08626K&lt;/url&gt;&lt;/related-urls&gt;&lt;/urls&gt;&lt;electronic-resource-num&gt;10.1039/C4CC08626K&lt;/electronic-resource-num&gt;&lt;/record&gt;&lt;/Cite&gt;&lt;/EndNote&gt;</w:instrText>
      </w:r>
      <w:r w:rsidR="00C2442A" w:rsidRPr="0032756E">
        <w:rPr>
          <w:rFonts w:ascii="Times New Roman" w:hAnsi="Times New Roman"/>
          <w:color w:val="0000FF"/>
          <w:sz w:val="18"/>
        </w:rPr>
        <w:fldChar w:fldCharType="separate"/>
      </w:r>
      <w:r w:rsidR="00AE62A4" w:rsidRPr="0032756E">
        <w:rPr>
          <w:rFonts w:ascii="Times New Roman" w:hAnsi="Times New Roman"/>
          <w:noProof/>
          <w:color w:val="0000FF"/>
          <w:sz w:val="18"/>
          <w:vertAlign w:val="superscript"/>
        </w:rPr>
        <w:t>31</w:t>
      </w:r>
      <w:r w:rsidR="00C2442A" w:rsidRPr="0032756E">
        <w:rPr>
          <w:rFonts w:ascii="Times New Roman" w:hAnsi="Times New Roman"/>
          <w:color w:val="0000FF"/>
          <w:sz w:val="18"/>
        </w:rPr>
        <w:fldChar w:fldCharType="end"/>
      </w:r>
      <w:r w:rsidR="008F717A" w:rsidRPr="0032756E">
        <w:rPr>
          <w:rFonts w:ascii="Arial" w:hAnsi="Arial"/>
          <w:color w:val="0000FF"/>
          <w:sz w:val="22"/>
          <w:szCs w:val="22"/>
        </w:rPr>
        <w:t xml:space="preserve"> </w:t>
      </w:r>
      <w:r w:rsidR="008F717A" w:rsidRPr="0032756E">
        <w:rPr>
          <w:rFonts w:ascii="Times New Roman" w:hAnsi="Times New Roman"/>
          <w:color w:val="0000FF"/>
          <w:sz w:val="18"/>
        </w:rPr>
        <w:t xml:space="preserve">An irradiated gel formed by </w:t>
      </w:r>
      <w:proofErr w:type="spellStart"/>
      <w:r w:rsidR="008F717A" w:rsidRPr="0032756E">
        <w:rPr>
          <w:rFonts w:ascii="Times New Roman" w:hAnsi="Times New Roman"/>
          <w:color w:val="0000FF"/>
          <w:sz w:val="18"/>
        </w:rPr>
        <w:t>GdL</w:t>
      </w:r>
      <w:proofErr w:type="spellEnd"/>
      <w:r w:rsidR="008F717A" w:rsidRPr="0032756E">
        <w:rPr>
          <w:rFonts w:ascii="Times New Roman" w:hAnsi="Times New Roman"/>
          <w:color w:val="0000FF"/>
          <w:sz w:val="18"/>
        </w:rPr>
        <w:t xml:space="preserve"> was also re-dissolved using a small</w:t>
      </w:r>
      <w:r w:rsidR="008F717A" w:rsidRPr="008F717A">
        <w:rPr>
          <w:rFonts w:ascii="Times New Roman" w:hAnsi="Times New Roman"/>
          <w:color w:val="0000FF"/>
          <w:sz w:val="18"/>
        </w:rPr>
        <w:t xml:space="preserve"> amount of sodium hydroxide solution. The same was done for a gel that had not been irradiated. The pH of both these solutions </w:t>
      </w:r>
      <w:r w:rsidR="007A187A">
        <w:rPr>
          <w:rFonts w:ascii="Times New Roman" w:hAnsi="Times New Roman"/>
          <w:color w:val="0000FF"/>
          <w:sz w:val="18"/>
        </w:rPr>
        <w:t>was</w:t>
      </w:r>
      <w:r w:rsidR="008F717A" w:rsidRPr="008F717A">
        <w:rPr>
          <w:rFonts w:ascii="Times New Roman" w:hAnsi="Times New Roman"/>
          <w:color w:val="0000FF"/>
          <w:sz w:val="18"/>
        </w:rPr>
        <w:t xml:space="preserve"> lowered again using </w:t>
      </w:r>
      <w:proofErr w:type="spellStart"/>
      <w:r w:rsidR="008F717A" w:rsidRPr="008F717A">
        <w:rPr>
          <w:rFonts w:ascii="Times New Roman" w:hAnsi="Times New Roman"/>
          <w:color w:val="0000FF"/>
          <w:sz w:val="18"/>
        </w:rPr>
        <w:t>GdL</w:t>
      </w:r>
      <w:proofErr w:type="spellEnd"/>
      <w:r w:rsidR="008F717A" w:rsidRPr="008F717A">
        <w:rPr>
          <w:rFonts w:ascii="Times New Roman" w:hAnsi="Times New Roman"/>
          <w:color w:val="0000FF"/>
          <w:sz w:val="18"/>
        </w:rPr>
        <w:t>. The irradiated gel did not gel but the</w:t>
      </w:r>
      <w:r>
        <w:rPr>
          <w:rFonts w:ascii="Times New Roman" w:hAnsi="Times New Roman"/>
          <w:color w:val="0000FF"/>
          <w:sz w:val="18"/>
        </w:rPr>
        <w:t xml:space="preserve"> non-irradiated gel did (</w:t>
      </w:r>
      <w:r w:rsidR="00BF3286">
        <w:rPr>
          <w:rFonts w:ascii="Times New Roman" w:hAnsi="Times New Roman"/>
          <w:color w:val="0000FF"/>
          <w:sz w:val="18"/>
        </w:rPr>
        <w:t>Fig. S15</w:t>
      </w:r>
      <w:r w:rsidR="008F717A" w:rsidRPr="008F717A">
        <w:rPr>
          <w:rFonts w:ascii="Times New Roman" w:hAnsi="Times New Roman"/>
          <w:color w:val="0000FF"/>
          <w:sz w:val="18"/>
        </w:rPr>
        <w:t>, ESI). This again demonstrates that the dimer does not gel</w:t>
      </w:r>
      <w:r w:rsidR="008F717A">
        <w:rPr>
          <w:rFonts w:ascii="Times New Roman" w:hAnsi="Times New Roman"/>
          <w:color w:val="0000FF"/>
          <w:sz w:val="18"/>
        </w:rPr>
        <w:t>.</w:t>
      </w:r>
    </w:p>
    <w:p w14:paraId="091BB268" w14:textId="4D098BC7" w:rsidR="00967E9B" w:rsidRDefault="002E3E1D" w:rsidP="0058532F">
      <w:pPr>
        <w:pStyle w:val="08ArticleTex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 w:rsidR="002829BF" w:rsidRPr="0058532F">
        <w:rPr>
          <w:rFonts w:ascii="Times New Roman" w:hAnsi="Times New Roman"/>
          <w:sz w:val="18"/>
        </w:rPr>
        <w:t>Before</w:t>
      </w:r>
      <w:r w:rsidR="00820B2F" w:rsidRPr="0058532F">
        <w:rPr>
          <w:rFonts w:ascii="Times New Roman" w:hAnsi="Times New Roman"/>
          <w:sz w:val="18"/>
        </w:rPr>
        <w:t xml:space="preserve"> irradiation</w:t>
      </w:r>
      <w:r w:rsidR="002F04C2">
        <w:rPr>
          <w:rFonts w:ascii="Times New Roman" w:hAnsi="Times New Roman"/>
          <w:sz w:val="18"/>
        </w:rPr>
        <w:t xml:space="preserve">, </w:t>
      </w:r>
      <w:r w:rsidR="00820B2F" w:rsidRPr="0058532F">
        <w:rPr>
          <w:rFonts w:ascii="Times New Roman" w:hAnsi="Times New Roman"/>
          <w:sz w:val="18"/>
        </w:rPr>
        <w:t>SEM</w:t>
      </w:r>
      <w:r w:rsidR="003F5342" w:rsidRPr="0058532F">
        <w:rPr>
          <w:rFonts w:ascii="Times New Roman" w:hAnsi="Times New Roman"/>
          <w:sz w:val="18"/>
        </w:rPr>
        <w:t xml:space="preserve"> images </w:t>
      </w:r>
      <w:r w:rsidR="00D45F18">
        <w:rPr>
          <w:rFonts w:ascii="Times New Roman" w:hAnsi="Times New Roman"/>
          <w:sz w:val="18"/>
        </w:rPr>
        <w:t xml:space="preserve">of electrochemically formed gels </w:t>
      </w:r>
      <w:r w:rsidR="003F5342" w:rsidRPr="0058532F">
        <w:rPr>
          <w:rFonts w:ascii="Times New Roman" w:hAnsi="Times New Roman"/>
          <w:sz w:val="18"/>
        </w:rPr>
        <w:t xml:space="preserve">show a </w:t>
      </w:r>
      <w:r w:rsidR="002829BF" w:rsidRPr="0058532F">
        <w:rPr>
          <w:rFonts w:ascii="Times New Roman" w:hAnsi="Times New Roman"/>
          <w:sz w:val="18"/>
        </w:rPr>
        <w:t>random</w:t>
      </w:r>
      <w:r w:rsidR="005C302A">
        <w:rPr>
          <w:rFonts w:ascii="Times New Roman" w:hAnsi="Times New Roman"/>
          <w:sz w:val="18"/>
        </w:rPr>
        <w:t xml:space="preserve"> fibrous network </w:t>
      </w:r>
      <w:r w:rsidR="00817C9A" w:rsidRPr="00817C9A">
        <w:rPr>
          <w:rFonts w:ascii="Times New Roman" w:hAnsi="Times New Roman"/>
          <w:sz w:val="18"/>
        </w:rPr>
        <w:t>(</w:t>
      </w:r>
      <w:r w:rsidR="00721B84">
        <w:rPr>
          <w:rFonts w:ascii="Times New Roman" w:hAnsi="Times New Roman"/>
          <w:sz w:val="18"/>
        </w:rPr>
        <w:t xml:space="preserve">Fig. </w:t>
      </w:r>
      <w:proofErr w:type="gramStart"/>
      <w:r w:rsidR="00721B84">
        <w:rPr>
          <w:rFonts w:ascii="Times New Roman" w:hAnsi="Times New Roman"/>
          <w:sz w:val="18"/>
        </w:rPr>
        <w:t>S17</w:t>
      </w:r>
      <w:r w:rsidR="00555FE5" w:rsidRPr="00555FE5">
        <w:rPr>
          <w:rFonts w:ascii="Times New Roman" w:hAnsi="Times New Roman"/>
          <w:sz w:val="18"/>
        </w:rPr>
        <w:t>a</w:t>
      </w:r>
      <w:r w:rsidR="005C302A" w:rsidRPr="00555FE5">
        <w:rPr>
          <w:rFonts w:ascii="Times New Roman" w:hAnsi="Times New Roman"/>
          <w:sz w:val="18"/>
        </w:rPr>
        <w:t>, ESI</w:t>
      </w:r>
      <w:r w:rsidR="00820B2F" w:rsidRPr="00555FE5">
        <w:rPr>
          <w:rFonts w:ascii="Times New Roman" w:hAnsi="Times New Roman"/>
          <w:sz w:val="18"/>
        </w:rPr>
        <w:t>),</w:t>
      </w:r>
      <w:r w:rsidR="007E0149">
        <w:rPr>
          <w:rFonts w:ascii="Times New Roman" w:hAnsi="Times New Roman"/>
          <w:sz w:val="18"/>
        </w:rPr>
        <w:t xml:space="preserve"> </w:t>
      </w:r>
      <w:r w:rsidR="008744D4">
        <w:rPr>
          <w:rFonts w:ascii="Times New Roman" w:hAnsi="Times New Roman"/>
          <w:sz w:val="18"/>
        </w:rPr>
        <w:t>similar to that</w:t>
      </w:r>
      <w:r w:rsidR="007E0149">
        <w:rPr>
          <w:rFonts w:ascii="Times New Roman" w:hAnsi="Times New Roman"/>
          <w:sz w:val="18"/>
        </w:rPr>
        <w:t xml:space="preserve"> seen</w:t>
      </w:r>
      <w:r w:rsidR="00820B2F" w:rsidRPr="0058532F">
        <w:rPr>
          <w:rFonts w:ascii="Times New Roman" w:hAnsi="Times New Roman"/>
          <w:sz w:val="18"/>
        </w:rPr>
        <w:t xml:space="preserve"> for gels formed by </w:t>
      </w:r>
      <w:r w:rsidR="00D45F18">
        <w:rPr>
          <w:rFonts w:ascii="Times New Roman" w:hAnsi="Times New Roman"/>
          <w:sz w:val="18"/>
        </w:rPr>
        <w:t xml:space="preserve">the </w:t>
      </w:r>
      <w:proofErr w:type="spellStart"/>
      <w:r w:rsidR="00820B2F" w:rsidRPr="0058532F">
        <w:rPr>
          <w:rFonts w:ascii="Times New Roman" w:hAnsi="Times New Roman"/>
          <w:sz w:val="18"/>
        </w:rPr>
        <w:t>GdL</w:t>
      </w:r>
      <w:proofErr w:type="spellEnd"/>
      <w:r w:rsidR="00820B2F" w:rsidRPr="0058532F">
        <w:rPr>
          <w:rFonts w:ascii="Times New Roman" w:hAnsi="Times New Roman"/>
          <w:sz w:val="18"/>
        </w:rPr>
        <w:t xml:space="preserve"> method</w:t>
      </w:r>
      <w:r w:rsidR="00D45F18">
        <w:rPr>
          <w:rFonts w:ascii="Times New Roman" w:hAnsi="Times New Roman"/>
          <w:sz w:val="18"/>
        </w:rPr>
        <w:t>.</w:t>
      </w:r>
      <w:proofErr w:type="gramEnd"/>
      <w:r w:rsidR="00D45F18">
        <w:rPr>
          <w:rFonts w:ascii="Times New Roman" w:hAnsi="Times New Roman"/>
          <w:sz w:val="18"/>
        </w:rPr>
        <w:t xml:space="preserve"> </w:t>
      </w:r>
      <w:r w:rsidR="002829BF" w:rsidRPr="0058532F">
        <w:rPr>
          <w:rFonts w:ascii="Times New Roman" w:hAnsi="Times New Roman"/>
          <w:sz w:val="18"/>
        </w:rPr>
        <w:t>After an hour of irradiation</w:t>
      </w:r>
      <w:r w:rsidR="00BA7D1D">
        <w:rPr>
          <w:rFonts w:ascii="Times New Roman" w:hAnsi="Times New Roman"/>
          <w:sz w:val="18"/>
        </w:rPr>
        <w:t>, SEM images show that</w:t>
      </w:r>
      <w:r w:rsidR="002829BF" w:rsidRPr="0058532F">
        <w:rPr>
          <w:rFonts w:ascii="Times New Roman" w:hAnsi="Times New Roman"/>
          <w:sz w:val="18"/>
        </w:rPr>
        <w:t xml:space="preserve"> the network</w:t>
      </w:r>
      <w:r w:rsidR="00BA7D1D">
        <w:rPr>
          <w:rFonts w:ascii="Times New Roman" w:hAnsi="Times New Roman"/>
          <w:sz w:val="18"/>
        </w:rPr>
        <w:t xml:space="preserve"> has changed, instead showing</w:t>
      </w:r>
      <w:r w:rsidR="002829BF" w:rsidRPr="0058532F">
        <w:rPr>
          <w:rFonts w:ascii="Times New Roman" w:hAnsi="Times New Roman"/>
          <w:sz w:val="18"/>
        </w:rPr>
        <w:t xml:space="preserve"> less defined struc</w:t>
      </w:r>
      <w:r w:rsidR="000C40E0" w:rsidRPr="0058532F">
        <w:rPr>
          <w:rFonts w:ascii="Times New Roman" w:hAnsi="Times New Roman"/>
          <w:sz w:val="18"/>
        </w:rPr>
        <w:t>ture</w:t>
      </w:r>
      <w:r w:rsidR="00D45F18">
        <w:rPr>
          <w:rFonts w:ascii="Times New Roman" w:hAnsi="Times New Roman"/>
          <w:sz w:val="18"/>
        </w:rPr>
        <w:t xml:space="preserve">, again as for gels formed with </w:t>
      </w:r>
      <w:proofErr w:type="spellStart"/>
      <w:r w:rsidR="00D45F18" w:rsidRPr="00555FE5">
        <w:rPr>
          <w:rFonts w:ascii="Times New Roman" w:hAnsi="Times New Roman"/>
          <w:sz w:val="18"/>
        </w:rPr>
        <w:t>GdL</w:t>
      </w:r>
      <w:proofErr w:type="spellEnd"/>
      <w:r w:rsidR="00D45F18" w:rsidRPr="00555FE5">
        <w:rPr>
          <w:rFonts w:ascii="Times New Roman" w:hAnsi="Times New Roman"/>
          <w:sz w:val="18"/>
        </w:rPr>
        <w:t xml:space="preserve"> </w:t>
      </w:r>
      <w:r w:rsidR="00721B84">
        <w:rPr>
          <w:rFonts w:ascii="Times New Roman" w:hAnsi="Times New Roman"/>
          <w:sz w:val="18"/>
        </w:rPr>
        <w:t>(Fig. S17</w:t>
      </w:r>
      <w:r w:rsidR="00555FE5" w:rsidRPr="00555FE5">
        <w:rPr>
          <w:rFonts w:ascii="Times New Roman" w:hAnsi="Times New Roman"/>
          <w:sz w:val="18"/>
        </w:rPr>
        <w:t>b</w:t>
      </w:r>
      <w:r w:rsidR="00D45F18" w:rsidRPr="00555FE5">
        <w:rPr>
          <w:rFonts w:ascii="Times New Roman" w:hAnsi="Times New Roman"/>
          <w:sz w:val="18"/>
        </w:rPr>
        <w:t>, ESI).</w:t>
      </w:r>
      <w:r w:rsidR="00A2546F" w:rsidRPr="00555FE5">
        <w:rPr>
          <w:rFonts w:ascii="Times New Roman" w:hAnsi="Times New Roman"/>
          <w:sz w:val="18"/>
        </w:rPr>
        <w:t xml:space="preserve"> </w:t>
      </w:r>
      <w:r w:rsidR="00A2546F">
        <w:rPr>
          <w:rFonts w:ascii="Times New Roman" w:hAnsi="Times New Roman"/>
          <w:sz w:val="18"/>
        </w:rPr>
        <w:t>Electrochemically grown gels show a more uniform change in the structure as also seen in the change in transparency of the gels. Both gels</w:t>
      </w:r>
      <w:r w:rsidR="00A2546F" w:rsidRPr="00A2546F">
        <w:rPr>
          <w:rFonts w:ascii="Times New Roman" w:hAnsi="Times New Roman"/>
          <w:sz w:val="18"/>
        </w:rPr>
        <w:t xml:space="preserve"> show sig</w:t>
      </w:r>
      <w:r w:rsidR="00A2546F">
        <w:rPr>
          <w:rFonts w:ascii="Times New Roman" w:hAnsi="Times New Roman"/>
          <w:sz w:val="18"/>
        </w:rPr>
        <w:t>nifi</w:t>
      </w:r>
      <w:r w:rsidR="007C04C4">
        <w:rPr>
          <w:rFonts w:ascii="Times New Roman" w:hAnsi="Times New Roman"/>
          <w:sz w:val="18"/>
        </w:rPr>
        <w:t>cant change in the morphology</w:t>
      </w:r>
      <w:r w:rsidR="00A2546F">
        <w:rPr>
          <w:rFonts w:ascii="Times New Roman" w:hAnsi="Times New Roman"/>
          <w:sz w:val="18"/>
        </w:rPr>
        <w:t xml:space="preserve"> of the gel with smooth featureless areas that could be due to surface effects. </w:t>
      </w:r>
    </w:p>
    <w:p w14:paraId="2FB60878" w14:textId="557D5CD9" w:rsidR="00610BE9" w:rsidRPr="00967E9B" w:rsidRDefault="00967E9B" w:rsidP="0058532F">
      <w:pPr>
        <w:pStyle w:val="08ArticleText"/>
        <w:rPr>
          <w:rFonts w:ascii="Times New Roman" w:hAnsi="Times New Roman"/>
          <w:color w:val="0000FF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color w:val="0000FF"/>
          <w:sz w:val="18"/>
        </w:rPr>
        <w:t>The effect of light intensity was also investigated. The more intense the light, the greater the increase in G</w:t>
      </w:r>
      <w:r>
        <w:rPr>
          <w:rFonts w:ascii="Times New Roman" w:hAnsi="Times New Roman"/>
          <w:color w:val="0000FF"/>
          <w:sz w:val="18"/>
        </w:rPr>
        <w:sym w:font="Symbol" w:char="F0A2"/>
      </w:r>
      <w:r>
        <w:rPr>
          <w:rFonts w:ascii="Times New Roman" w:hAnsi="Times New Roman"/>
          <w:color w:val="0000FF"/>
          <w:sz w:val="18"/>
        </w:rPr>
        <w:t xml:space="preserve"> after 15</w:t>
      </w:r>
      <w:r w:rsidR="00721B84">
        <w:rPr>
          <w:rFonts w:ascii="Times New Roman" w:hAnsi="Times New Roman"/>
          <w:color w:val="0000FF"/>
          <w:sz w:val="18"/>
        </w:rPr>
        <w:t xml:space="preserve"> minutes of irradiation (Fig. S18</w:t>
      </w:r>
      <w:r>
        <w:rPr>
          <w:rFonts w:ascii="Times New Roman" w:hAnsi="Times New Roman"/>
          <w:color w:val="0000FF"/>
          <w:sz w:val="18"/>
        </w:rPr>
        <w:t xml:space="preserve">, ESI). This is due to the dimerization being slower due to the lower light intensity. </w:t>
      </w:r>
      <w:r w:rsidR="005F4E6E">
        <w:rPr>
          <w:rFonts w:ascii="Times New Roman" w:hAnsi="Times New Roman"/>
          <w:color w:val="0000FF"/>
          <w:sz w:val="18"/>
        </w:rPr>
        <w:t xml:space="preserve">As the dimerization of the </w:t>
      </w:r>
      <w:proofErr w:type="spellStart"/>
      <w:r w:rsidR="005F4E6E">
        <w:rPr>
          <w:rFonts w:ascii="Times New Roman" w:hAnsi="Times New Roman"/>
          <w:color w:val="0000FF"/>
          <w:sz w:val="18"/>
        </w:rPr>
        <w:t>coumarin</w:t>
      </w:r>
      <w:proofErr w:type="spellEnd"/>
      <w:r w:rsidR="005F4E6E">
        <w:rPr>
          <w:rFonts w:ascii="Times New Roman" w:hAnsi="Times New Roman"/>
          <w:color w:val="0000FF"/>
          <w:sz w:val="18"/>
        </w:rPr>
        <w:t xml:space="preserve"> molecule </w:t>
      </w:r>
      <w:r w:rsidR="004F22D9">
        <w:rPr>
          <w:rFonts w:ascii="Times New Roman" w:hAnsi="Times New Roman"/>
          <w:color w:val="0000FF"/>
          <w:sz w:val="18"/>
        </w:rPr>
        <w:t xml:space="preserve">is reversible with wavelengths &lt; 260 nm, the irradiated samples were then irradiated </w:t>
      </w:r>
      <w:r w:rsidR="007A187A">
        <w:rPr>
          <w:rFonts w:ascii="Times New Roman" w:hAnsi="Times New Roman"/>
          <w:color w:val="0000FF"/>
          <w:sz w:val="18"/>
        </w:rPr>
        <w:t>with 254 nm light for 5 hours. However, t</w:t>
      </w:r>
      <w:r w:rsidR="004F22D9">
        <w:rPr>
          <w:rFonts w:ascii="Times New Roman" w:hAnsi="Times New Roman"/>
          <w:color w:val="0000FF"/>
          <w:sz w:val="18"/>
        </w:rPr>
        <w:t>here was no change in the samples visibly o</w:t>
      </w:r>
      <w:r w:rsidR="00BF3286">
        <w:rPr>
          <w:rFonts w:ascii="Times New Roman" w:hAnsi="Times New Roman"/>
          <w:color w:val="0000FF"/>
          <w:sz w:val="18"/>
        </w:rPr>
        <w:t>r by NMR (Fig. S16</w:t>
      </w:r>
      <w:r w:rsidR="008F717A">
        <w:rPr>
          <w:rFonts w:ascii="Times New Roman" w:hAnsi="Times New Roman"/>
          <w:color w:val="0000FF"/>
          <w:sz w:val="18"/>
        </w:rPr>
        <w:t>, ESI) but we acknowledge this</w:t>
      </w:r>
      <w:r w:rsidR="004F22D9">
        <w:rPr>
          <w:rFonts w:ascii="Times New Roman" w:hAnsi="Times New Roman"/>
          <w:color w:val="0000FF"/>
          <w:sz w:val="18"/>
        </w:rPr>
        <w:t xml:space="preserve"> could be due to the </w:t>
      </w:r>
      <w:r w:rsidR="00493BAD">
        <w:rPr>
          <w:rFonts w:ascii="Times New Roman" w:hAnsi="Times New Roman"/>
          <w:color w:val="0000FF"/>
          <w:sz w:val="18"/>
        </w:rPr>
        <w:t>power output of the light source used.</w:t>
      </w:r>
    </w:p>
    <w:p w14:paraId="756F9DF6" w14:textId="76CBCD2A" w:rsidR="00181469" w:rsidRDefault="0058532F" w:rsidP="00F6065C">
      <w:pPr>
        <w:pStyle w:val="08ArticleTex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 w:rsidR="00912EA6">
        <w:rPr>
          <w:rFonts w:ascii="Times New Roman" w:hAnsi="Times New Roman"/>
          <w:sz w:val="18"/>
        </w:rPr>
        <w:t>In summary</w:t>
      </w:r>
      <w:r w:rsidR="002F04C2">
        <w:rPr>
          <w:rFonts w:ascii="Times New Roman" w:hAnsi="Times New Roman"/>
          <w:sz w:val="18"/>
        </w:rPr>
        <w:t>,</w:t>
      </w:r>
      <w:r w:rsidR="00912EA6">
        <w:rPr>
          <w:rFonts w:ascii="Times New Roman" w:hAnsi="Times New Roman"/>
          <w:sz w:val="18"/>
        </w:rPr>
        <w:t xml:space="preserve"> we have synthesised a </w:t>
      </w:r>
      <w:proofErr w:type="spellStart"/>
      <w:r w:rsidR="00912EA6">
        <w:rPr>
          <w:rFonts w:ascii="Times New Roman" w:hAnsi="Times New Roman"/>
          <w:sz w:val="18"/>
        </w:rPr>
        <w:t>coumarin</w:t>
      </w:r>
      <w:proofErr w:type="spellEnd"/>
      <w:r w:rsidR="002F04C2">
        <w:rPr>
          <w:rFonts w:ascii="Times New Roman" w:hAnsi="Times New Roman"/>
          <w:sz w:val="18"/>
        </w:rPr>
        <w:t>-</w:t>
      </w:r>
      <w:r w:rsidR="00912EA6">
        <w:rPr>
          <w:rFonts w:ascii="Times New Roman" w:hAnsi="Times New Roman"/>
          <w:sz w:val="18"/>
        </w:rPr>
        <w:t xml:space="preserve">based dipeptide </w:t>
      </w:r>
      <w:r w:rsidR="00843B8B">
        <w:rPr>
          <w:rFonts w:ascii="Times New Roman" w:hAnsi="Times New Roman"/>
          <w:sz w:val="18"/>
        </w:rPr>
        <w:t>gelator that is able to form h</w:t>
      </w:r>
      <w:r w:rsidR="00A84119">
        <w:rPr>
          <w:rFonts w:ascii="Times New Roman" w:hAnsi="Times New Roman"/>
          <w:sz w:val="18"/>
        </w:rPr>
        <w:t>ydrogels using a pH switch, using</w:t>
      </w:r>
      <w:r w:rsidR="00843B8B">
        <w:rPr>
          <w:rFonts w:ascii="Times New Roman" w:hAnsi="Times New Roman"/>
          <w:sz w:val="18"/>
        </w:rPr>
        <w:t xml:space="preserve"> both </w:t>
      </w:r>
      <w:proofErr w:type="spellStart"/>
      <w:r w:rsidR="00843B8B">
        <w:rPr>
          <w:rFonts w:ascii="Times New Roman" w:hAnsi="Times New Roman"/>
          <w:sz w:val="18"/>
        </w:rPr>
        <w:t>GdL</w:t>
      </w:r>
      <w:proofErr w:type="spellEnd"/>
      <w:r w:rsidR="00843B8B">
        <w:rPr>
          <w:rFonts w:ascii="Times New Roman" w:hAnsi="Times New Roman"/>
          <w:sz w:val="18"/>
        </w:rPr>
        <w:t xml:space="preserve"> and hydroquinone. Both gels are able to </w:t>
      </w:r>
      <w:proofErr w:type="spellStart"/>
      <w:r w:rsidR="00843B8B">
        <w:rPr>
          <w:rFonts w:ascii="Times New Roman" w:hAnsi="Times New Roman"/>
          <w:sz w:val="18"/>
        </w:rPr>
        <w:t>photodimerise</w:t>
      </w:r>
      <w:proofErr w:type="spellEnd"/>
      <w:r w:rsidR="00843B8B">
        <w:rPr>
          <w:rFonts w:ascii="Times New Roman" w:hAnsi="Times New Roman"/>
          <w:sz w:val="18"/>
        </w:rPr>
        <w:t xml:space="preserve"> after irradiation with a 365 nm LED. </w:t>
      </w:r>
      <w:r w:rsidR="00843B8B" w:rsidRPr="00493BAD">
        <w:rPr>
          <w:rFonts w:ascii="Times New Roman" w:hAnsi="Times New Roman"/>
          <w:color w:val="0000FF"/>
          <w:sz w:val="18"/>
        </w:rPr>
        <w:t>This irradiation leads to an increase in the rheological properties</w:t>
      </w:r>
      <w:r w:rsidR="00493BAD" w:rsidRPr="00493BAD">
        <w:rPr>
          <w:rFonts w:ascii="Times New Roman" w:hAnsi="Times New Roman"/>
          <w:color w:val="0000FF"/>
          <w:sz w:val="18"/>
        </w:rPr>
        <w:t>, this is believed to be caused by the dimerization within fibres stiffen</w:t>
      </w:r>
      <w:r w:rsidR="0032756E">
        <w:rPr>
          <w:rFonts w:ascii="Times New Roman" w:hAnsi="Times New Roman"/>
          <w:color w:val="0000FF"/>
          <w:sz w:val="18"/>
        </w:rPr>
        <w:t>ing</w:t>
      </w:r>
      <w:r w:rsidR="00493BAD" w:rsidRPr="00493BAD">
        <w:rPr>
          <w:rFonts w:ascii="Times New Roman" w:hAnsi="Times New Roman"/>
          <w:color w:val="0000FF"/>
          <w:sz w:val="18"/>
        </w:rPr>
        <w:t xml:space="preserve"> them, rather than cross-linking</w:t>
      </w:r>
      <w:r w:rsidR="0032756E">
        <w:rPr>
          <w:rFonts w:ascii="Times New Roman" w:hAnsi="Times New Roman"/>
          <w:color w:val="0000FF"/>
          <w:sz w:val="18"/>
        </w:rPr>
        <w:t xml:space="preserve"> being formed</w:t>
      </w:r>
      <w:r w:rsidR="00493BAD" w:rsidRPr="00493BAD">
        <w:rPr>
          <w:rFonts w:ascii="Times New Roman" w:hAnsi="Times New Roman"/>
          <w:color w:val="0000FF"/>
          <w:sz w:val="18"/>
        </w:rPr>
        <w:t xml:space="preserve"> between fibres</w:t>
      </w:r>
      <w:r w:rsidR="00493BAD">
        <w:rPr>
          <w:rFonts w:ascii="Times New Roman" w:hAnsi="Times New Roman"/>
          <w:sz w:val="18"/>
        </w:rPr>
        <w:t>.</w:t>
      </w:r>
      <w:r w:rsidR="00843B8B">
        <w:rPr>
          <w:rFonts w:ascii="Times New Roman" w:hAnsi="Times New Roman"/>
          <w:sz w:val="18"/>
        </w:rPr>
        <w:t xml:space="preserve"> This opens up the possibilities to enhance gels post-gelation, or </w:t>
      </w:r>
      <w:r w:rsidR="00A84119">
        <w:rPr>
          <w:rFonts w:ascii="Times New Roman" w:hAnsi="Times New Roman"/>
          <w:sz w:val="18"/>
        </w:rPr>
        <w:t xml:space="preserve">the </w:t>
      </w:r>
      <w:r w:rsidR="00843B8B">
        <w:rPr>
          <w:rFonts w:ascii="Times New Roman" w:hAnsi="Times New Roman"/>
          <w:sz w:val="18"/>
        </w:rPr>
        <w:t>locking in a structu</w:t>
      </w:r>
      <w:r w:rsidR="00493BAD">
        <w:rPr>
          <w:rFonts w:ascii="Times New Roman" w:hAnsi="Times New Roman"/>
          <w:sz w:val="18"/>
        </w:rPr>
        <w:t xml:space="preserve">re by the covalent </w:t>
      </w:r>
      <w:r w:rsidR="00493BAD">
        <w:rPr>
          <w:rFonts w:ascii="Times New Roman" w:hAnsi="Times New Roman"/>
          <w:sz w:val="18"/>
        </w:rPr>
        <w:lastRenderedPageBreak/>
        <w:t>dimerization</w:t>
      </w:r>
      <w:r w:rsidR="00843B8B">
        <w:rPr>
          <w:rFonts w:ascii="Times New Roman" w:hAnsi="Times New Roman"/>
          <w:sz w:val="18"/>
        </w:rPr>
        <w:t xml:space="preserve">. The use of UV light could also be used to </w:t>
      </w:r>
      <w:proofErr w:type="spellStart"/>
      <w:r w:rsidR="00843B8B">
        <w:rPr>
          <w:rFonts w:ascii="Times New Roman" w:hAnsi="Times New Roman"/>
          <w:sz w:val="18"/>
        </w:rPr>
        <w:t>photopattern</w:t>
      </w:r>
      <w:proofErr w:type="spellEnd"/>
      <w:r w:rsidR="00843B8B">
        <w:rPr>
          <w:rFonts w:ascii="Times New Roman" w:hAnsi="Times New Roman"/>
          <w:sz w:val="18"/>
        </w:rPr>
        <w:t xml:space="preserve"> surfaces for applications such as cell culture and differentiation. </w:t>
      </w:r>
    </w:p>
    <w:p w14:paraId="560BD350" w14:textId="77777777" w:rsidR="004B1A4C" w:rsidRDefault="004B1A4C" w:rsidP="00F6065C">
      <w:pPr>
        <w:pStyle w:val="08ArticleText"/>
        <w:rPr>
          <w:rFonts w:ascii="Times New Roman" w:hAnsi="Times New Roman"/>
          <w:sz w:val="18"/>
        </w:rPr>
      </w:pPr>
    </w:p>
    <w:p w14:paraId="1EB6821A" w14:textId="77777777" w:rsidR="00181469" w:rsidRPr="00181469" w:rsidRDefault="00181469" w:rsidP="00F6065C">
      <w:pPr>
        <w:pStyle w:val="08ArticleText"/>
        <w:rPr>
          <w:rFonts w:ascii="Times New Roman" w:hAnsi="Times New Roman"/>
          <w:b/>
          <w:sz w:val="18"/>
        </w:rPr>
      </w:pPr>
      <w:r w:rsidRPr="00181469">
        <w:rPr>
          <w:rFonts w:ascii="Times New Roman" w:hAnsi="Times New Roman"/>
          <w:b/>
          <w:sz w:val="18"/>
        </w:rPr>
        <w:t>Acknowledgements</w:t>
      </w:r>
    </w:p>
    <w:p w14:paraId="5AA9D159" w14:textId="77777777" w:rsidR="00181469" w:rsidRDefault="00181469" w:rsidP="00F6065C">
      <w:pPr>
        <w:pStyle w:val="08ArticleText"/>
        <w:rPr>
          <w:rFonts w:ascii="Times New Roman" w:hAnsi="Times New Roman"/>
          <w:sz w:val="18"/>
        </w:rPr>
      </w:pPr>
      <w:r w:rsidRPr="008A6EDF">
        <w:rPr>
          <w:rFonts w:ascii="Times New Roman" w:hAnsi="Times New Roman"/>
          <w:sz w:val="18"/>
        </w:rPr>
        <w:t>ED thanks the EPSRC for a DTA studentship. DA thanks the EPSRC for a Fellowship (EP/L021978/1).</w:t>
      </w:r>
    </w:p>
    <w:p w14:paraId="3FD11C1F" w14:textId="77777777" w:rsidR="009E51F8" w:rsidRPr="009E51F8" w:rsidRDefault="009E51F8" w:rsidP="00F6065C">
      <w:pPr>
        <w:pStyle w:val="08ArticleText"/>
        <w:rPr>
          <w:rFonts w:ascii="Times New Roman" w:hAnsi="Times New Roman"/>
          <w:sz w:val="18"/>
        </w:rPr>
      </w:pPr>
    </w:p>
    <w:p w14:paraId="5430B477" w14:textId="77777777" w:rsidR="001923AB" w:rsidRPr="00206A82" w:rsidRDefault="009D17C3" w:rsidP="006F487B">
      <w:pPr>
        <w:pStyle w:val="04AHeading"/>
        <w:spacing w:before="0" w:after="0" w:line="240" w:lineRule="exact"/>
        <w:rPr>
          <w:rFonts w:ascii="Times New Roman" w:hAnsi="Times New Roman" w:cs="Times New Roman"/>
          <w:b w:val="0"/>
          <w:smallCaps/>
          <w:w w:val="108"/>
          <w:sz w:val="18"/>
          <w:szCs w:val="18"/>
        </w:rPr>
      </w:pPr>
      <w:r w:rsidRPr="00206A82">
        <w:rPr>
          <w:rFonts w:ascii="Times New Roman" w:hAnsi="Times New Roman" w:cs="Times New Roman"/>
        </w:rPr>
        <w:t>Notes and references</w:t>
      </w:r>
    </w:p>
    <w:p w14:paraId="6B8825F3" w14:textId="77777777" w:rsidR="00F03442" w:rsidRPr="00F03442" w:rsidRDefault="00A56CD0" w:rsidP="00F03442">
      <w:pPr>
        <w:pStyle w:val="N1AuthorAddress"/>
        <w:spacing w:line="240" w:lineRule="exact"/>
        <w:rPr>
          <w:lang w:val="en-US"/>
        </w:rPr>
      </w:pPr>
      <w:proofErr w:type="gramStart"/>
      <w:r w:rsidRPr="00272D6F">
        <w:rPr>
          <w:i/>
          <w:vertAlign w:val="superscript"/>
        </w:rPr>
        <w:t>a</w:t>
      </w:r>
      <w:proofErr w:type="gramEnd"/>
      <w:r w:rsidR="00F03442">
        <w:t xml:space="preserve"> </w:t>
      </w:r>
      <w:r w:rsidR="00F03442" w:rsidRPr="00F03442">
        <w:rPr>
          <w:lang w:val="en-US"/>
        </w:rPr>
        <w:t xml:space="preserve">Department of Chemistry, University of Liverpool, Crown Street, Liverpool, L69 7ZD, U.K. </w:t>
      </w:r>
    </w:p>
    <w:p w14:paraId="6124CA9E" w14:textId="77777777" w:rsidR="00C9227C" w:rsidRDefault="00C9227C" w:rsidP="004414A5">
      <w:pPr>
        <w:pStyle w:val="N2Footnotes"/>
      </w:pPr>
      <w:r w:rsidRPr="0031610B">
        <w:t>Electronic</w:t>
      </w:r>
      <w:r w:rsidRPr="003628FE">
        <w:t xml:space="preserve"> Supplementary Information (ESI) available: [details of any supplementary information </w:t>
      </w:r>
      <w:r w:rsidRPr="00233BD7">
        <w:t>available</w:t>
      </w:r>
      <w:r w:rsidRPr="003628FE">
        <w:t xml:space="preserve"> should be included here]. See </w:t>
      </w:r>
      <w:r>
        <w:t>DOI: </w:t>
      </w:r>
      <w:r w:rsidRPr="00EA020E">
        <w:t>10.1039/</w:t>
      </w:r>
      <w:r w:rsidR="00352AA4">
        <w:t>c</w:t>
      </w:r>
      <w:r w:rsidRPr="003628FE">
        <w:t>000000x/</w:t>
      </w:r>
    </w:p>
    <w:p w14:paraId="5B7E0C9A" w14:textId="77777777" w:rsidR="00B50743" w:rsidRDefault="00B50743" w:rsidP="00C9227C">
      <w:pPr>
        <w:pStyle w:val="N2Footnotes"/>
      </w:pPr>
    </w:p>
    <w:p w14:paraId="0DB65DCB" w14:textId="77777777" w:rsidR="00B50743" w:rsidRDefault="00B50743" w:rsidP="00C9227C">
      <w:pPr>
        <w:pStyle w:val="N2Footnotes"/>
      </w:pPr>
    </w:p>
    <w:p w14:paraId="02F99BEF" w14:textId="77777777" w:rsidR="00AE62A4" w:rsidRPr="00AE62A4" w:rsidRDefault="00EC71EF" w:rsidP="00AE62A4">
      <w:pPr>
        <w:pStyle w:val="EndNoteBibliography"/>
        <w:spacing w:after="0"/>
        <w:ind w:left="720" w:hanging="720"/>
      </w:pPr>
      <w:r>
        <w:fldChar w:fldCharType="begin"/>
      </w:r>
      <w:r w:rsidR="00B50743">
        <w:instrText xml:space="preserve"> ADDIN EN.REFLIST </w:instrText>
      </w:r>
      <w:r>
        <w:fldChar w:fldCharType="separate"/>
      </w:r>
      <w:r w:rsidR="00AE62A4" w:rsidRPr="00AE62A4">
        <w:t>1.</w:t>
      </w:r>
      <w:r w:rsidR="00AE62A4" w:rsidRPr="00AE62A4">
        <w:tab/>
        <w:t xml:space="preserve">P. Terech and R. G. Weiss, </w:t>
      </w:r>
      <w:r w:rsidR="00AE62A4" w:rsidRPr="00AE62A4">
        <w:rPr>
          <w:i/>
        </w:rPr>
        <w:t>Chemical Reviews</w:t>
      </w:r>
      <w:r w:rsidR="00AE62A4" w:rsidRPr="00AE62A4">
        <w:t xml:space="preserve">, 1997, </w:t>
      </w:r>
      <w:r w:rsidR="00AE62A4" w:rsidRPr="00AE62A4">
        <w:rPr>
          <w:b/>
        </w:rPr>
        <w:t>97</w:t>
      </w:r>
      <w:r w:rsidR="00AE62A4" w:rsidRPr="00AE62A4">
        <w:t>, 3133-3160.</w:t>
      </w:r>
    </w:p>
    <w:p w14:paraId="70B759C8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2.</w:t>
      </w:r>
      <w:r w:rsidRPr="00AE62A4">
        <w:tab/>
        <w:t xml:space="preserve">S. Datta and S. Bhattacharya, </w:t>
      </w:r>
      <w:r w:rsidRPr="00AE62A4">
        <w:rPr>
          <w:i/>
        </w:rPr>
        <w:t>Chemical Society Reviews</w:t>
      </w:r>
      <w:r w:rsidRPr="00AE62A4">
        <w:t>, 2015.</w:t>
      </w:r>
    </w:p>
    <w:p w14:paraId="1B0AC7B6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3.</w:t>
      </w:r>
      <w:r w:rsidRPr="00AE62A4">
        <w:tab/>
        <w:t xml:space="preserve">J. Raeburn, A. Zamith Cardoso and D. J. Adams, </w:t>
      </w:r>
      <w:r w:rsidRPr="00AE62A4">
        <w:rPr>
          <w:i/>
        </w:rPr>
        <w:t>Chemical Society Reviews</w:t>
      </w:r>
      <w:r w:rsidRPr="00AE62A4">
        <w:t xml:space="preserve">, 2013, </w:t>
      </w:r>
      <w:r w:rsidRPr="00AE62A4">
        <w:rPr>
          <w:b/>
        </w:rPr>
        <w:t>42</w:t>
      </w:r>
      <w:r w:rsidRPr="00AE62A4">
        <w:t>, 5143-5156.</w:t>
      </w:r>
    </w:p>
    <w:p w14:paraId="50D1F068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4.</w:t>
      </w:r>
      <w:r w:rsidRPr="00AE62A4">
        <w:tab/>
        <w:t xml:space="preserve">R. G. Weiss, </w:t>
      </w:r>
      <w:r w:rsidRPr="00AE62A4">
        <w:rPr>
          <w:i/>
        </w:rPr>
        <w:t>Journal of the American Chemical Society</w:t>
      </w:r>
      <w:r w:rsidRPr="00AE62A4">
        <w:t xml:space="preserve">, 2014, </w:t>
      </w:r>
      <w:r w:rsidRPr="00AE62A4">
        <w:rPr>
          <w:b/>
        </w:rPr>
        <w:t>136</w:t>
      </w:r>
      <w:r w:rsidRPr="00AE62A4">
        <w:t>, 7519-7530.</w:t>
      </w:r>
    </w:p>
    <w:p w14:paraId="2EC1F667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5.</w:t>
      </w:r>
      <w:r w:rsidRPr="00AE62A4">
        <w:tab/>
        <w:t xml:space="preserve">J. Raeburn, C. Mendoza-Cuenca, B. N. Cattoz, M. A. Little, A. E. Terry, A. Zamith Cardoso, P. C. Griffiths and D. J. Adams, </w:t>
      </w:r>
      <w:r w:rsidRPr="00AE62A4">
        <w:rPr>
          <w:i/>
        </w:rPr>
        <w:t>Soft Matter</w:t>
      </w:r>
      <w:r w:rsidRPr="00AE62A4">
        <w:t xml:space="preserve">, 2015, </w:t>
      </w:r>
      <w:r w:rsidRPr="00AE62A4">
        <w:rPr>
          <w:b/>
        </w:rPr>
        <w:t>11</w:t>
      </w:r>
      <w:r w:rsidRPr="00AE62A4">
        <w:t>, 927-935.</w:t>
      </w:r>
    </w:p>
    <w:p w14:paraId="3194BCA8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6.</w:t>
      </w:r>
      <w:r w:rsidRPr="00AE62A4">
        <w:tab/>
        <w:t xml:space="preserve">Y. Ding, Y. Li, M. Qin, Y. Cao and W. Wang, </w:t>
      </w:r>
      <w:r w:rsidRPr="00AE62A4">
        <w:rPr>
          <w:i/>
        </w:rPr>
        <w:t>Langmuir</w:t>
      </w:r>
      <w:r w:rsidRPr="00AE62A4">
        <w:t xml:space="preserve">, 2013, </w:t>
      </w:r>
      <w:r w:rsidRPr="00AE62A4">
        <w:rPr>
          <w:b/>
        </w:rPr>
        <w:t>29</w:t>
      </w:r>
      <w:r w:rsidRPr="00AE62A4">
        <w:t>, 13299-13306.</w:t>
      </w:r>
    </w:p>
    <w:p w14:paraId="1B6DBE18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7.</w:t>
      </w:r>
      <w:r w:rsidRPr="00AE62A4">
        <w:tab/>
        <w:t xml:space="preserve">M. A. Khalily, M. Goktas and M. O. Guler, </w:t>
      </w:r>
      <w:r w:rsidRPr="00AE62A4">
        <w:rPr>
          <w:i/>
        </w:rPr>
        <w:t>Organic &amp; Biomolecular Chemistry</w:t>
      </w:r>
      <w:r w:rsidRPr="00AE62A4">
        <w:t xml:space="preserve">, 2015, </w:t>
      </w:r>
      <w:r w:rsidRPr="00AE62A4">
        <w:rPr>
          <w:b/>
        </w:rPr>
        <w:t>13</w:t>
      </w:r>
      <w:r w:rsidRPr="00AE62A4">
        <w:t>, 1983-1987.</w:t>
      </w:r>
    </w:p>
    <w:p w14:paraId="038D69F9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8.</w:t>
      </w:r>
      <w:r w:rsidRPr="00AE62A4">
        <w:tab/>
        <w:t xml:space="preserve">D. D. Diaz, E. Morin, E. M. Schon, G. Budin, A. Wagner and J.-S. Remy, </w:t>
      </w:r>
      <w:r w:rsidRPr="00AE62A4">
        <w:rPr>
          <w:i/>
        </w:rPr>
        <w:t>Journal of Materials Chemistry</w:t>
      </w:r>
      <w:r w:rsidRPr="00AE62A4">
        <w:t xml:space="preserve">, 2011, </w:t>
      </w:r>
      <w:r w:rsidRPr="00AE62A4">
        <w:rPr>
          <w:b/>
        </w:rPr>
        <w:t>21</w:t>
      </w:r>
      <w:r w:rsidRPr="00AE62A4">
        <w:t>, 641-644.</w:t>
      </w:r>
    </w:p>
    <w:p w14:paraId="6F857410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9.</w:t>
      </w:r>
      <w:r w:rsidRPr="00AE62A4">
        <w:tab/>
        <w:t xml:space="preserve">M. George and R. G. Weiss, </w:t>
      </w:r>
      <w:r w:rsidRPr="00AE62A4">
        <w:rPr>
          <w:i/>
        </w:rPr>
        <w:t>Chemistry of Materials</w:t>
      </w:r>
      <w:r w:rsidRPr="00AE62A4">
        <w:t xml:space="preserve">, 2003, </w:t>
      </w:r>
      <w:r w:rsidRPr="00AE62A4">
        <w:rPr>
          <w:b/>
        </w:rPr>
        <w:t>15</w:t>
      </w:r>
      <w:r w:rsidRPr="00AE62A4">
        <w:t>, 2879-2888.</w:t>
      </w:r>
    </w:p>
    <w:p w14:paraId="5AD99156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10.</w:t>
      </w:r>
      <w:r w:rsidRPr="00AE62A4">
        <w:tab/>
        <w:t xml:space="preserve">C. Kim, S. J. Lee, I. H. Lee, K. T. Kim, H. H. Song and H.-J. Jeon, </w:t>
      </w:r>
      <w:r w:rsidRPr="00AE62A4">
        <w:rPr>
          <w:i/>
        </w:rPr>
        <w:t>Chemistry of Materials</w:t>
      </w:r>
      <w:r w:rsidRPr="00AE62A4">
        <w:t xml:space="preserve">, 2003, </w:t>
      </w:r>
      <w:r w:rsidRPr="00AE62A4">
        <w:rPr>
          <w:b/>
        </w:rPr>
        <w:t>15</w:t>
      </w:r>
      <w:r w:rsidRPr="00AE62A4">
        <w:t>, 3638-3642.</w:t>
      </w:r>
    </w:p>
    <w:p w14:paraId="41A66640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11.</w:t>
      </w:r>
      <w:r w:rsidRPr="00AE62A4">
        <w:tab/>
        <w:t xml:space="preserve">D. D. Díaz, J. J. Cid, P. Vázquez and T. Torres, </w:t>
      </w:r>
      <w:r w:rsidRPr="00AE62A4">
        <w:rPr>
          <w:i/>
        </w:rPr>
        <w:t>Chemistry – A European Journal</w:t>
      </w:r>
      <w:r w:rsidRPr="00AE62A4">
        <w:t xml:space="preserve">, 2008, </w:t>
      </w:r>
      <w:r w:rsidRPr="00AE62A4">
        <w:rPr>
          <w:b/>
        </w:rPr>
        <w:t>14</w:t>
      </w:r>
      <w:r w:rsidRPr="00AE62A4">
        <w:t>, 9261-9273.</w:t>
      </w:r>
    </w:p>
    <w:p w14:paraId="447BB7D7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12.</w:t>
      </w:r>
      <w:r w:rsidRPr="00AE62A4">
        <w:tab/>
        <w:t xml:space="preserve">S. Miljanić, L. Frkanec, Z. Meić and M. Žinić, </w:t>
      </w:r>
      <w:r w:rsidRPr="00AE62A4">
        <w:rPr>
          <w:i/>
        </w:rPr>
        <w:t>European Journal of Organic Chemistry</w:t>
      </w:r>
      <w:r w:rsidRPr="00AE62A4">
        <w:t xml:space="preserve">, 2006, </w:t>
      </w:r>
      <w:r w:rsidRPr="00AE62A4">
        <w:rPr>
          <w:b/>
        </w:rPr>
        <w:t>2006</w:t>
      </w:r>
      <w:r w:rsidRPr="00AE62A4">
        <w:t>, 1323-1334.</w:t>
      </w:r>
    </w:p>
    <w:p w14:paraId="0BCDF382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13.</w:t>
      </w:r>
      <w:r w:rsidRPr="00AE62A4">
        <w:tab/>
        <w:t xml:space="preserve">Y. Huang, Z. Qiu, Y. Xu, J. Shi, H. Lin and Y. Zhang, </w:t>
      </w:r>
      <w:r w:rsidRPr="00AE62A4">
        <w:rPr>
          <w:i/>
        </w:rPr>
        <w:t>Organic &amp; Biomolecular Chemistry</w:t>
      </w:r>
      <w:r w:rsidRPr="00AE62A4">
        <w:t xml:space="preserve">, 2011, </w:t>
      </w:r>
      <w:r w:rsidRPr="00AE62A4">
        <w:rPr>
          <w:b/>
        </w:rPr>
        <w:t>9</w:t>
      </w:r>
      <w:r w:rsidRPr="00AE62A4">
        <w:t>, 2149-2155.</w:t>
      </w:r>
    </w:p>
    <w:p w14:paraId="5D708D69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14.</w:t>
      </w:r>
      <w:r w:rsidRPr="00AE62A4">
        <w:tab/>
        <w:t xml:space="preserve">C.-S. Chen, X.-D. Xu, S.-Y. Li, R.-X. Zhuo and X.-Z. Zhang, </w:t>
      </w:r>
      <w:r w:rsidRPr="00AE62A4">
        <w:rPr>
          <w:i/>
        </w:rPr>
        <w:t>Nanoscale</w:t>
      </w:r>
      <w:r w:rsidRPr="00AE62A4">
        <w:t xml:space="preserve">, 2013, </w:t>
      </w:r>
      <w:r w:rsidRPr="00AE62A4">
        <w:rPr>
          <w:b/>
        </w:rPr>
        <w:t>5</w:t>
      </w:r>
      <w:r w:rsidRPr="00AE62A4">
        <w:t>, 6270-6274.</w:t>
      </w:r>
    </w:p>
    <w:p w14:paraId="5E38480A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15.</w:t>
      </w:r>
      <w:r w:rsidRPr="00AE62A4">
        <w:tab/>
        <w:t xml:space="preserve">T. M. Doran, D. M. Ryan and B. L. Nilsson, </w:t>
      </w:r>
      <w:r w:rsidRPr="00AE62A4">
        <w:rPr>
          <w:i/>
        </w:rPr>
        <w:t>Polymer Chemistry</w:t>
      </w:r>
      <w:r w:rsidRPr="00AE62A4">
        <w:t xml:space="preserve">, 2014, </w:t>
      </w:r>
      <w:r w:rsidRPr="00AE62A4">
        <w:rPr>
          <w:b/>
        </w:rPr>
        <w:t>5</w:t>
      </w:r>
      <w:r w:rsidRPr="00AE62A4">
        <w:t>, 241-248.</w:t>
      </w:r>
    </w:p>
    <w:p w14:paraId="2A2682CD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16.</w:t>
      </w:r>
      <w:r w:rsidRPr="00AE62A4">
        <w:tab/>
        <w:t xml:space="preserve">S. Khetan and J. A. Burdick, </w:t>
      </w:r>
      <w:r w:rsidRPr="00AE62A4">
        <w:rPr>
          <w:i/>
        </w:rPr>
        <w:t>Soft Matter</w:t>
      </w:r>
      <w:r w:rsidRPr="00AE62A4">
        <w:t xml:space="preserve">, 2011, </w:t>
      </w:r>
      <w:r w:rsidRPr="00AE62A4">
        <w:rPr>
          <w:b/>
        </w:rPr>
        <w:t>7</w:t>
      </w:r>
      <w:r w:rsidRPr="00AE62A4">
        <w:t>, 830-838.</w:t>
      </w:r>
    </w:p>
    <w:p w14:paraId="733128DD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17.</w:t>
      </w:r>
      <w:r w:rsidRPr="00AE62A4">
        <w:tab/>
        <w:t xml:space="preserve">Y. Sako and Y. Takaguchi, </w:t>
      </w:r>
      <w:r w:rsidRPr="00AE62A4">
        <w:rPr>
          <w:i/>
        </w:rPr>
        <w:t>Organic &amp; Biomolecular Chemistry</w:t>
      </w:r>
      <w:r w:rsidRPr="00AE62A4">
        <w:t xml:space="preserve">, 2008, </w:t>
      </w:r>
      <w:r w:rsidRPr="00AE62A4">
        <w:rPr>
          <w:b/>
        </w:rPr>
        <w:t>6</w:t>
      </w:r>
      <w:r w:rsidRPr="00AE62A4">
        <w:t>, 3843-3847.</w:t>
      </w:r>
    </w:p>
    <w:p w14:paraId="678EB9EA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18.</w:t>
      </w:r>
      <w:r w:rsidRPr="00AE62A4">
        <w:tab/>
        <w:t xml:space="preserve">K. Tanaka, </w:t>
      </w:r>
      <w:r w:rsidRPr="00AE62A4">
        <w:rPr>
          <w:i/>
        </w:rPr>
        <w:t>Molecules</w:t>
      </w:r>
      <w:r w:rsidRPr="00AE62A4">
        <w:t xml:space="preserve">, 2012, </w:t>
      </w:r>
      <w:r w:rsidRPr="00AE62A4">
        <w:rPr>
          <w:b/>
        </w:rPr>
        <w:t>17</w:t>
      </w:r>
      <w:r w:rsidRPr="00AE62A4">
        <w:t>, 1408-1418.</w:t>
      </w:r>
    </w:p>
    <w:p w14:paraId="4EE91812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19.</w:t>
      </w:r>
      <w:r w:rsidRPr="00AE62A4">
        <w:tab/>
        <w:t xml:space="preserve">K. Gnanaguru, N. Ramasubbu, K. Venkatesan and V. Ramamurthy, </w:t>
      </w:r>
      <w:r w:rsidRPr="00AE62A4">
        <w:rPr>
          <w:i/>
        </w:rPr>
        <w:t>The Journal of Organic Chemistry</w:t>
      </w:r>
      <w:r w:rsidRPr="00AE62A4">
        <w:t xml:space="preserve">, 1985, </w:t>
      </w:r>
      <w:r w:rsidRPr="00AE62A4">
        <w:rPr>
          <w:b/>
        </w:rPr>
        <w:t>50</w:t>
      </w:r>
      <w:r w:rsidRPr="00AE62A4">
        <w:t>, 2337-2346.</w:t>
      </w:r>
    </w:p>
    <w:p w14:paraId="31259BD8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20.</w:t>
      </w:r>
      <w:r w:rsidRPr="00AE62A4">
        <w:tab/>
        <w:t xml:space="preserve">S. H. Kim, Y. Sun, J. A. Kaplan, M. W. Grinstaff and J. R. Parquette, </w:t>
      </w:r>
      <w:r w:rsidRPr="00AE62A4">
        <w:rPr>
          <w:i/>
        </w:rPr>
        <w:t>New Journal of Chemistry</w:t>
      </w:r>
      <w:r w:rsidRPr="00AE62A4">
        <w:t>, 2015.</w:t>
      </w:r>
    </w:p>
    <w:p w14:paraId="2E3F0538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21.</w:t>
      </w:r>
      <w:r w:rsidRPr="00AE62A4">
        <w:tab/>
        <w:t xml:space="preserve">W. Ji, G. Liu, M. Xu, X. Dou and C. Feng, </w:t>
      </w:r>
      <w:r w:rsidRPr="00AE62A4">
        <w:rPr>
          <w:i/>
        </w:rPr>
        <w:t>Chemical Communications</w:t>
      </w:r>
      <w:r w:rsidRPr="00AE62A4">
        <w:t xml:space="preserve">, 2014, </w:t>
      </w:r>
      <w:r w:rsidRPr="00AE62A4">
        <w:rPr>
          <w:b/>
        </w:rPr>
        <w:t>50</w:t>
      </w:r>
      <w:r w:rsidRPr="00AE62A4">
        <w:t>, 15545-15548.</w:t>
      </w:r>
    </w:p>
    <w:p w14:paraId="00377647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22.</w:t>
      </w:r>
      <w:r w:rsidRPr="00AE62A4">
        <w:tab/>
        <w:t xml:space="preserve">S. Fleming and R. V. Ulijn, </w:t>
      </w:r>
      <w:r w:rsidRPr="00AE62A4">
        <w:rPr>
          <w:i/>
        </w:rPr>
        <w:t>Chemical Society Reviews</w:t>
      </w:r>
      <w:r w:rsidRPr="00AE62A4">
        <w:t xml:space="preserve">, 2014, </w:t>
      </w:r>
      <w:r w:rsidRPr="00AE62A4">
        <w:rPr>
          <w:b/>
        </w:rPr>
        <w:t>43</w:t>
      </w:r>
      <w:r w:rsidRPr="00AE62A4">
        <w:t>, 8150-8177.</w:t>
      </w:r>
    </w:p>
    <w:p w14:paraId="0FC3D9A6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23.</w:t>
      </w:r>
      <w:r w:rsidRPr="00AE62A4">
        <w:tab/>
        <w:t xml:space="preserve">Y. P. a. E. Green, </w:t>
      </w:r>
      <w:r w:rsidRPr="00AE62A4">
        <w:rPr>
          <w:i/>
        </w:rPr>
        <w:t>J. Am. Chem. Soc.</w:t>
      </w:r>
      <w:r w:rsidRPr="00AE62A4">
        <w:t xml:space="preserve">, 1973, </w:t>
      </w:r>
      <w:r w:rsidRPr="00AE62A4">
        <w:rPr>
          <w:b/>
        </w:rPr>
        <w:t>95</w:t>
      </w:r>
      <w:r w:rsidRPr="00AE62A4">
        <w:t>, 113-119.</w:t>
      </w:r>
    </w:p>
    <w:p w14:paraId="6DED8C2D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24.</w:t>
      </w:r>
      <w:r w:rsidRPr="00AE62A4">
        <w:tab/>
        <w:t xml:space="preserve">D. J. Adams, M. F. Butler, W. J. Frith, M. Kirkland, L. Mullen and P. Sanderson, </w:t>
      </w:r>
      <w:r w:rsidRPr="00AE62A4">
        <w:rPr>
          <w:i/>
        </w:rPr>
        <w:t>Soft Matter</w:t>
      </w:r>
      <w:r w:rsidRPr="00AE62A4">
        <w:t xml:space="preserve">, 2009, </w:t>
      </w:r>
      <w:r w:rsidRPr="00AE62A4">
        <w:rPr>
          <w:b/>
        </w:rPr>
        <w:t>5</w:t>
      </w:r>
      <w:r w:rsidRPr="00AE62A4">
        <w:t>, 1856-1862.</w:t>
      </w:r>
    </w:p>
    <w:p w14:paraId="127B7FD6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25.</w:t>
      </w:r>
      <w:r w:rsidRPr="00AE62A4">
        <w:tab/>
        <w:t xml:space="preserve">J. T. Pelton and L. R. McLean, </w:t>
      </w:r>
      <w:r w:rsidRPr="00AE62A4">
        <w:rPr>
          <w:i/>
        </w:rPr>
        <w:t>Analytical Biochemistry</w:t>
      </w:r>
      <w:r w:rsidRPr="00AE62A4">
        <w:t xml:space="preserve">, 2000, </w:t>
      </w:r>
      <w:r w:rsidRPr="00AE62A4">
        <w:rPr>
          <w:b/>
        </w:rPr>
        <w:t>277</w:t>
      </w:r>
      <w:r w:rsidRPr="00AE62A4">
        <w:t>, 167-176.</w:t>
      </w:r>
    </w:p>
    <w:p w14:paraId="116A3158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26.</w:t>
      </w:r>
      <w:r w:rsidRPr="00AE62A4">
        <w:tab/>
        <w:t xml:space="preserve">M. G. Wolf, J. A. Jongejan, J. D. Laman and S. W. de Leeuw, </w:t>
      </w:r>
      <w:r w:rsidRPr="00AE62A4">
        <w:rPr>
          <w:i/>
        </w:rPr>
        <w:t>The Journal of Physical Chemistry B</w:t>
      </w:r>
      <w:r w:rsidRPr="00AE62A4">
        <w:t xml:space="preserve">, 2008, </w:t>
      </w:r>
      <w:r w:rsidRPr="00AE62A4">
        <w:rPr>
          <w:b/>
        </w:rPr>
        <w:t>112</w:t>
      </w:r>
      <w:r w:rsidRPr="00AE62A4">
        <w:t>, 13493-13498.</w:t>
      </w:r>
    </w:p>
    <w:p w14:paraId="6F6B3890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27.</w:t>
      </w:r>
      <w:r w:rsidRPr="00AE62A4">
        <w:tab/>
        <w:t xml:space="preserve">K. Muthuramu and V. R. Murthy, </w:t>
      </w:r>
      <w:r w:rsidRPr="00AE62A4">
        <w:rPr>
          <w:i/>
        </w:rPr>
        <w:t>The Journal of Organic Chemistry</w:t>
      </w:r>
      <w:r w:rsidRPr="00AE62A4">
        <w:t xml:space="preserve">, 1982, </w:t>
      </w:r>
      <w:r w:rsidRPr="00AE62A4">
        <w:rPr>
          <w:b/>
        </w:rPr>
        <w:t>47</w:t>
      </w:r>
      <w:r w:rsidRPr="00AE62A4">
        <w:t>, 3976-3979.</w:t>
      </w:r>
    </w:p>
    <w:p w14:paraId="07CEA4CD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lastRenderedPageBreak/>
        <w:t>28.</w:t>
      </w:r>
      <w:r w:rsidRPr="00AE62A4">
        <w:tab/>
        <w:t xml:space="preserve">E. K. Johnson, L. Chen, P. S. Kubiak, S. F. McDonald, D. J. Adams and P. J. Cameron, </w:t>
      </w:r>
      <w:r w:rsidRPr="00AE62A4">
        <w:rPr>
          <w:i/>
        </w:rPr>
        <w:t>Chemical Communications</w:t>
      </w:r>
      <w:r w:rsidRPr="00AE62A4">
        <w:t xml:space="preserve">, 2013, </w:t>
      </w:r>
      <w:r w:rsidRPr="00AE62A4">
        <w:rPr>
          <w:b/>
        </w:rPr>
        <w:t>49</w:t>
      </w:r>
      <w:r w:rsidRPr="00AE62A4">
        <w:t>, 8698-8700.</w:t>
      </w:r>
    </w:p>
    <w:p w14:paraId="61338281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29.</w:t>
      </w:r>
      <w:r w:rsidRPr="00AE62A4">
        <w:tab/>
        <w:t xml:space="preserve">J. Raeburn, B. Alston, J. Kroeger, T. O. McDonald, J. R. Howse, P. J. Cameron and D. J. Adams, </w:t>
      </w:r>
      <w:r w:rsidRPr="00AE62A4">
        <w:rPr>
          <w:i/>
        </w:rPr>
        <w:t>Materials Horizons</w:t>
      </w:r>
      <w:r w:rsidRPr="00AE62A4">
        <w:t xml:space="preserve">, 2014, </w:t>
      </w:r>
      <w:r w:rsidRPr="00AE62A4">
        <w:rPr>
          <w:b/>
        </w:rPr>
        <w:t>1</w:t>
      </w:r>
      <w:r w:rsidRPr="00AE62A4">
        <w:t>, 241-246.</w:t>
      </w:r>
    </w:p>
    <w:p w14:paraId="134590FF" w14:textId="77777777" w:rsidR="00AE62A4" w:rsidRPr="00AE62A4" w:rsidRDefault="00AE62A4" w:rsidP="00AE62A4">
      <w:pPr>
        <w:pStyle w:val="EndNoteBibliography"/>
        <w:spacing w:after="0"/>
        <w:ind w:left="720" w:hanging="720"/>
      </w:pPr>
      <w:r w:rsidRPr="00AE62A4">
        <w:t>30.</w:t>
      </w:r>
      <w:r w:rsidRPr="00AE62A4">
        <w:tab/>
        <w:t xml:space="preserve">E. K. Johnson, D. J. Adams and P. J. Cameron, </w:t>
      </w:r>
      <w:r w:rsidRPr="00AE62A4">
        <w:rPr>
          <w:i/>
        </w:rPr>
        <w:t>Journal of the American Chemical Society</w:t>
      </w:r>
      <w:r w:rsidRPr="00AE62A4">
        <w:t xml:space="preserve">, 2010, </w:t>
      </w:r>
      <w:r w:rsidRPr="00AE62A4">
        <w:rPr>
          <w:b/>
        </w:rPr>
        <w:t>132</w:t>
      </w:r>
      <w:r w:rsidRPr="00AE62A4">
        <w:t>, 5130-5136.</w:t>
      </w:r>
    </w:p>
    <w:p w14:paraId="79C6EA5B" w14:textId="77777777" w:rsidR="00AE62A4" w:rsidRPr="00AE62A4" w:rsidRDefault="00AE62A4" w:rsidP="00AE62A4">
      <w:pPr>
        <w:pStyle w:val="EndNoteBibliography"/>
        <w:ind w:left="720" w:hanging="720"/>
      </w:pPr>
      <w:r w:rsidRPr="00AE62A4">
        <w:t>31.</w:t>
      </w:r>
      <w:r w:rsidRPr="00AE62A4">
        <w:tab/>
        <w:t xml:space="preserve">J. Raeburn and D. J. Adams, </w:t>
      </w:r>
      <w:r w:rsidRPr="00AE62A4">
        <w:rPr>
          <w:i/>
        </w:rPr>
        <w:t>Chemical Communications</w:t>
      </w:r>
      <w:r w:rsidRPr="00AE62A4">
        <w:t xml:space="preserve">, 2015, </w:t>
      </w:r>
      <w:r w:rsidRPr="00AE62A4">
        <w:rPr>
          <w:b/>
        </w:rPr>
        <w:t>51</w:t>
      </w:r>
      <w:r w:rsidRPr="00AE62A4">
        <w:t>, 5170-5180.</w:t>
      </w:r>
    </w:p>
    <w:p w14:paraId="13130531" w14:textId="6ED84473" w:rsidR="00A56CD0" w:rsidRPr="00E547DB" w:rsidRDefault="00EC71EF" w:rsidP="00C9227C">
      <w:pPr>
        <w:pStyle w:val="N2Footnotes"/>
      </w:pPr>
      <w:r>
        <w:fldChar w:fldCharType="end"/>
      </w:r>
    </w:p>
    <w:sectPr w:rsidR="00A56CD0" w:rsidRPr="00E547DB" w:rsidSect="00BB3FB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7" w:h="15593" w:code="9"/>
      <w:pgMar w:top="1009" w:right="851" w:bottom="1134" w:left="851" w:header="510" w:footer="510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55DC32" w14:textId="77777777" w:rsidR="007A187A" w:rsidRDefault="007A187A" w:rsidP="00E547DB">
      <w:pPr>
        <w:spacing w:after="0" w:line="240" w:lineRule="auto"/>
      </w:pPr>
      <w:r>
        <w:separator/>
      </w:r>
    </w:p>
    <w:p w14:paraId="30ED2E0D" w14:textId="77777777" w:rsidR="007A187A" w:rsidRDefault="007A187A"/>
    <w:p w14:paraId="160C71EE" w14:textId="77777777" w:rsidR="007A187A" w:rsidRDefault="007A187A"/>
    <w:p w14:paraId="767B7CB1" w14:textId="77777777" w:rsidR="007A187A" w:rsidRDefault="007A187A"/>
    <w:p w14:paraId="7A6B8C35" w14:textId="77777777" w:rsidR="007A187A" w:rsidRDefault="007A187A"/>
    <w:p w14:paraId="0AEEBB7A" w14:textId="77777777" w:rsidR="007A187A" w:rsidRDefault="007A187A"/>
  </w:endnote>
  <w:endnote w:type="continuationSeparator" w:id="0">
    <w:p w14:paraId="6A4DD8D9" w14:textId="77777777" w:rsidR="007A187A" w:rsidRDefault="007A187A" w:rsidP="00E547DB">
      <w:pPr>
        <w:spacing w:after="0" w:line="240" w:lineRule="auto"/>
      </w:pPr>
      <w:r>
        <w:continuationSeparator/>
      </w:r>
    </w:p>
    <w:p w14:paraId="4784E01D" w14:textId="77777777" w:rsidR="007A187A" w:rsidRDefault="007A187A"/>
    <w:p w14:paraId="4F9685DC" w14:textId="77777777" w:rsidR="007A187A" w:rsidRDefault="007A187A"/>
    <w:p w14:paraId="5C9A3425" w14:textId="77777777" w:rsidR="007A187A" w:rsidRDefault="007A187A"/>
    <w:p w14:paraId="22CF4683" w14:textId="77777777" w:rsidR="007A187A" w:rsidRDefault="007A187A"/>
    <w:p w14:paraId="04D0C59E" w14:textId="77777777" w:rsidR="007A187A" w:rsidRDefault="007A18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ompei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09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B88DE" w14:textId="77777777" w:rsidR="007A187A" w:rsidRPr="006602F1" w:rsidRDefault="007A187A" w:rsidP="004877C8">
    <w:pPr>
      <w:pStyle w:val="Footer"/>
      <w:tabs>
        <w:tab w:val="clear" w:pos="4513"/>
        <w:tab w:val="clear" w:pos="9026"/>
        <w:tab w:val="right" w:pos="10206"/>
      </w:tabs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>
      <w:rPr>
        <w:b/>
        <w:noProof/>
        <w:spacing w:val="10"/>
        <w:sz w:val="16"/>
        <w:szCs w:val="16"/>
      </w:rPr>
      <w:t>2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2012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617BD" w14:textId="77777777" w:rsidR="007A187A" w:rsidRPr="006602F1" w:rsidRDefault="007A187A" w:rsidP="004877C8">
    <w:pPr>
      <w:pStyle w:val="Footer"/>
      <w:tabs>
        <w:tab w:val="clear" w:pos="4513"/>
        <w:tab w:val="clear" w:pos="9026"/>
        <w:tab w:val="right" w:pos="10206"/>
      </w:tabs>
      <w:rPr>
        <w:sz w:val="16"/>
        <w:szCs w:val="16"/>
      </w:rPr>
    </w:pPr>
    <w:r w:rsidRPr="002C0803">
      <w:rPr>
        <w:noProof/>
        <w:spacing w:val="2"/>
        <w:sz w:val="16"/>
        <w:szCs w:val="16"/>
      </w:rPr>
      <w:t xml:space="preserve">This journal is </w:t>
    </w:r>
    <w:r w:rsidRPr="002C0803">
      <w:rPr>
        <w:rFonts w:cstheme="minorHAnsi"/>
        <w:noProof/>
        <w:spacing w:val="2"/>
        <w:sz w:val="16"/>
        <w:szCs w:val="16"/>
      </w:rPr>
      <w:t>©</w:t>
    </w:r>
    <w:r w:rsidRPr="002C0803">
      <w:rPr>
        <w:noProof/>
        <w:spacing w:val="2"/>
        <w:sz w:val="16"/>
        <w:szCs w:val="16"/>
      </w:rPr>
      <w:t xml:space="preserve"> The Royal Society of Chemistry 2012</w:t>
    </w:r>
    <w:r w:rsidRPr="006602F1">
      <w:rPr>
        <w:i/>
        <w:noProof/>
        <w:sz w:val="16"/>
        <w:szCs w:val="16"/>
      </w:rPr>
      <w:tab/>
    </w:r>
    <w:r>
      <w:rPr>
        <w:i/>
        <w:noProof/>
        <w:spacing w:val="10"/>
        <w:sz w:val="16"/>
        <w:szCs w:val="16"/>
      </w:rPr>
      <w:t>J. Name</w:t>
    </w:r>
    <w:r w:rsidRPr="002C0803">
      <w:rPr>
        <w:noProof/>
        <w:spacing w:val="10"/>
        <w:sz w:val="16"/>
        <w:szCs w:val="16"/>
      </w:rPr>
      <w:t xml:space="preserve">., 2012,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>
      <w:rPr>
        <w:b/>
        <w:noProof/>
        <w:spacing w:val="10"/>
        <w:sz w:val="16"/>
        <w:szCs w:val="16"/>
      </w:rPr>
      <w:t>3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71BE7" w14:textId="77777777" w:rsidR="007A187A" w:rsidRPr="006602F1" w:rsidRDefault="007A187A" w:rsidP="00E70DCE">
    <w:pPr>
      <w:pStyle w:val="Footer"/>
      <w:tabs>
        <w:tab w:val="clear" w:pos="4513"/>
        <w:tab w:val="clear" w:pos="9026"/>
        <w:tab w:val="right" w:pos="10206"/>
      </w:tabs>
      <w:rPr>
        <w:sz w:val="16"/>
        <w:szCs w:val="16"/>
      </w:rPr>
    </w:pPr>
    <w:r w:rsidRPr="002C0803">
      <w:rPr>
        <w:noProof/>
        <w:spacing w:val="2"/>
        <w:sz w:val="16"/>
        <w:szCs w:val="16"/>
      </w:rPr>
      <w:t xml:space="preserve">This journal is </w:t>
    </w:r>
    <w:r w:rsidRPr="002C0803">
      <w:rPr>
        <w:rFonts w:cstheme="minorHAnsi"/>
        <w:noProof/>
        <w:spacing w:val="2"/>
        <w:sz w:val="16"/>
        <w:szCs w:val="16"/>
      </w:rPr>
      <w:t>©</w:t>
    </w:r>
    <w:r w:rsidRPr="002C0803">
      <w:rPr>
        <w:noProof/>
        <w:spacing w:val="2"/>
        <w:sz w:val="16"/>
        <w:szCs w:val="16"/>
      </w:rPr>
      <w:t xml:space="preserve"> The Royal Society of Chemistry 2012</w:t>
    </w:r>
    <w:r w:rsidRPr="006602F1">
      <w:rPr>
        <w:i/>
        <w:noProof/>
        <w:sz w:val="16"/>
        <w:szCs w:val="16"/>
      </w:rPr>
      <w:tab/>
    </w:r>
    <w:r>
      <w:rPr>
        <w:i/>
        <w:noProof/>
        <w:spacing w:val="10"/>
        <w:sz w:val="16"/>
        <w:szCs w:val="16"/>
      </w:rPr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 xml:space="preserve">., 2012,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32756E">
      <w:rPr>
        <w:b/>
        <w:noProof/>
        <w:spacing w:val="10"/>
        <w:sz w:val="16"/>
        <w:szCs w:val="16"/>
      </w:rPr>
      <w:t>1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8DF727" w14:textId="77777777" w:rsidR="007A187A" w:rsidRPr="006602F1" w:rsidRDefault="007A187A" w:rsidP="004877C8">
    <w:pPr>
      <w:pStyle w:val="Footer"/>
      <w:tabs>
        <w:tab w:val="clear" w:pos="4513"/>
        <w:tab w:val="clear" w:pos="9026"/>
        <w:tab w:val="right" w:pos="10206"/>
      </w:tabs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32756E">
      <w:rPr>
        <w:b/>
        <w:noProof/>
        <w:spacing w:val="10"/>
        <w:sz w:val="16"/>
        <w:szCs w:val="16"/>
      </w:rPr>
      <w:t>2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2012</w: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837503" w14:textId="77777777" w:rsidR="007A187A" w:rsidRPr="006602F1" w:rsidRDefault="007A187A" w:rsidP="004877C8">
    <w:pPr>
      <w:pStyle w:val="Footer"/>
      <w:tabs>
        <w:tab w:val="clear" w:pos="4513"/>
        <w:tab w:val="clear" w:pos="9026"/>
        <w:tab w:val="right" w:pos="10206"/>
      </w:tabs>
      <w:rPr>
        <w:sz w:val="16"/>
        <w:szCs w:val="16"/>
      </w:rPr>
    </w:pPr>
    <w:r w:rsidRPr="002C0803">
      <w:rPr>
        <w:noProof/>
        <w:spacing w:val="2"/>
        <w:sz w:val="16"/>
        <w:szCs w:val="16"/>
      </w:rPr>
      <w:t xml:space="preserve">This journal is </w:t>
    </w:r>
    <w:r w:rsidRPr="002C0803">
      <w:rPr>
        <w:rFonts w:cstheme="minorHAnsi"/>
        <w:noProof/>
        <w:spacing w:val="2"/>
        <w:sz w:val="16"/>
        <w:szCs w:val="16"/>
      </w:rPr>
      <w:t>©</w:t>
    </w:r>
    <w:r w:rsidRPr="002C0803">
      <w:rPr>
        <w:noProof/>
        <w:spacing w:val="2"/>
        <w:sz w:val="16"/>
        <w:szCs w:val="16"/>
      </w:rPr>
      <w:t xml:space="preserve"> The Royal Society of Chemistry 2012</w:t>
    </w:r>
    <w:r w:rsidRPr="006602F1">
      <w:rPr>
        <w:i/>
        <w:noProof/>
        <w:sz w:val="16"/>
        <w:szCs w:val="16"/>
      </w:rPr>
      <w:tab/>
    </w:r>
    <w:r>
      <w:rPr>
        <w:i/>
        <w:noProof/>
        <w:spacing w:val="10"/>
        <w:sz w:val="16"/>
        <w:szCs w:val="16"/>
      </w:rPr>
      <w:t>J. Name</w:t>
    </w:r>
    <w:r w:rsidRPr="002C0803">
      <w:rPr>
        <w:noProof/>
        <w:spacing w:val="10"/>
        <w:sz w:val="16"/>
        <w:szCs w:val="16"/>
      </w:rPr>
      <w:t xml:space="preserve">., 2012,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32756E">
      <w:rPr>
        <w:b/>
        <w:noProof/>
        <w:spacing w:val="10"/>
        <w:sz w:val="16"/>
        <w:szCs w:val="16"/>
      </w:rPr>
      <w:t>3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06A13" w14:textId="77777777" w:rsidR="007A187A" w:rsidRPr="006602F1" w:rsidRDefault="007A187A" w:rsidP="00E70DCE">
    <w:pPr>
      <w:pStyle w:val="Footer"/>
      <w:tabs>
        <w:tab w:val="clear" w:pos="4513"/>
        <w:tab w:val="clear" w:pos="9026"/>
        <w:tab w:val="right" w:pos="10206"/>
      </w:tabs>
      <w:rPr>
        <w:sz w:val="16"/>
        <w:szCs w:val="16"/>
      </w:rPr>
    </w:pPr>
    <w:r w:rsidRPr="002C0803">
      <w:rPr>
        <w:noProof/>
        <w:spacing w:val="2"/>
        <w:sz w:val="16"/>
        <w:szCs w:val="16"/>
      </w:rPr>
      <w:t xml:space="preserve">This journal is </w:t>
    </w:r>
    <w:r w:rsidRPr="002C0803">
      <w:rPr>
        <w:rFonts w:cstheme="minorHAnsi"/>
        <w:noProof/>
        <w:spacing w:val="2"/>
        <w:sz w:val="16"/>
        <w:szCs w:val="16"/>
      </w:rPr>
      <w:t>©</w:t>
    </w:r>
    <w:r w:rsidRPr="002C0803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2013</w:t>
    </w:r>
    <w:r w:rsidRPr="006602F1">
      <w:rPr>
        <w:i/>
        <w:noProof/>
        <w:sz w:val="16"/>
        <w:szCs w:val="16"/>
      </w:rPr>
      <w:tab/>
    </w:r>
    <w:r>
      <w:rPr>
        <w:i/>
        <w:noProof/>
        <w:spacing w:val="10"/>
        <w:sz w:val="16"/>
        <w:szCs w:val="16"/>
      </w:rPr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>
      <w:rPr>
        <w:b/>
        <w:noProof/>
        <w:spacing w:val="10"/>
        <w:sz w:val="16"/>
        <w:szCs w:val="16"/>
      </w:rPr>
      <w:t>2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83AD4F" w14:textId="77777777" w:rsidR="007A187A" w:rsidRDefault="007A187A" w:rsidP="00E547DB">
      <w:pPr>
        <w:spacing w:after="0" w:line="240" w:lineRule="auto"/>
      </w:pPr>
      <w:r>
        <w:separator/>
      </w:r>
    </w:p>
    <w:p w14:paraId="459C86B1" w14:textId="77777777" w:rsidR="007A187A" w:rsidRDefault="007A187A"/>
    <w:p w14:paraId="20E809B9" w14:textId="77777777" w:rsidR="007A187A" w:rsidRDefault="007A187A"/>
    <w:p w14:paraId="00C9B462" w14:textId="77777777" w:rsidR="007A187A" w:rsidRDefault="007A187A"/>
    <w:p w14:paraId="5519D397" w14:textId="77777777" w:rsidR="007A187A" w:rsidRDefault="007A187A"/>
    <w:p w14:paraId="5AD72657" w14:textId="77777777" w:rsidR="007A187A" w:rsidRDefault="007A187A"/>
  </w:footnote>
  <w:footnote w:type="continuationSeparator" w:id="0">
    <w:p w14:paraId="5131DD11" w14:textId="77777777" w:rsidR="007A187A" w:rsidRDefault="007A187A" w:rsidP="00E547DB">
      <w:pPr>
        <w:spacing w:after="0" w:line="240" w:lineRule="auto"/>
      </w:pPr>
      <w:r>
        <w:continuationSeparator/>
      </w:r>
    </w:p>
    <w:p w14:paraId="00FAA9ED" w14:textId="77777777" w:rsidR="007A187A" w:rsidRDefault="007A187A"/>
    <w:p w14:paraId="2B5586EC" w14:textId="77777777" w:rsidR="007A187A" w:rsidRDefault="007A187A"/>
    <w:p w14:paraId="0B25CA74" w14:textId="77777777" w:rsidR="007A187A" w:rsidRDefault="007A187A"/>
    <w:p w14:paraId="43D48464" w14:textId="77777777" w:rsidR="007A187A" w:rsidRDefault="007A187A"/>
    <w:p w14:paraId="4AE7D405" w14:textId="77777777" w:rsidR="007A187A" w:rsidRDefault="007A187A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EA46D" w14:textId="77777777" w:rsidR="007A187A" w:rsidRPr="00E70DCE" w:rsidRDefault="007A187A" w:rsidP="0052630A">
    <w:pPr>
      <w:pStyle w:val="Header"/>
      <w:tabs>
        <w:tab w:val="clear" w:pos="4513"/>
        <w:tab w:val="clear" w:pos="9026"/>
        <w:tab w:val="right" w:pos="10206"/>
      </w:tabs>
      <w:rPr>
        <w:rFonts w:cstheme="minorHAnsi"/>
        <w:color w:val="999999"/>
        <w:sz w:val="20"/>
        <w:szCs w:val="20"/>
      </w:rPr>
    </w:pPr>
    <w:r w:rsidRPr="00E70DCE">
      <w:rPr>
        <w:rFonts w:cstheme="minorHAnsi"/>
        <w:b/>
        <w:color w:val="999999"/>
        <w:sz w:val="20"/>
        <w:szCs w:val="20"/>
      </w:rPr>
      <w:t>COMMUNICATION</w:t>
    </w:r>
    <w:r w:rsidRPr="00E70DCE">
      <w:rPr>
        <w:rFonts w:cstheme="minorHAnsi"/>
        <w:color w:val="999999"/>
        <w:sz w:val="20"/>
        <w:szCs w:val="20"/>
      </w:rPr>
      <w:tab/>
    </w:r>
    <w:r>
      <w:rPr>
        <w:rFonts w:cstheme="minorHAns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F7DE29" w14:textId="77777777" w:rsidR="007A187A" w:rsidRPr="00E70DCE" w:rsidRDefault="007A187A" w:rsidP="0052630A">
    <w:pPr>
      <w:pStyle w:val="Header"/>
      <w:tabs>
        <w:tab w:val="clear" w:pos="4513"/>
        <w:tab w:val="clear" w:pos="9026"/>
        <w:tab w:val="right" w:pos="10206"/>
      </w:tabs>
      <w:rPr>
        <w:b/>
        <w:color w:val="999999"/>
        <w:sz w:val="20"/>
        <w:szCs w:val="20"/>
      </w:rPr>
    </w:pPr>
    <w:r>
      <w:rPr>
        <w:b/>
        <w:color w:val="999999"/>
        <w:sz w:val="20"/>
        <w:szCs w:val="20"/>
      </w:rPr>
      <w:t>Journal Name</w:t>
    </w:r>
    <w:r w:rsidRPr="00E70DCE">
      <w:rPr>
        <w:b/>
        <w:color w:val="999999"/>
        <w:sz w:val="20"/>
        <w:szCs w:val="20"/>
      </w:rPr>
      <w:tab/>
      <w:t>COMMUNICATION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F94F2" w14:textId="77777777" w:rsidR="007A187A" w:rsidRDefault="007A187A" w:rsidP="00B6239D">
    <w:pPr>
      <w:pStyle w:val="Header"/>
      <w:tabs>
        <w:tab w:val="clear" w:pos="4513"/>
        <w:tab w:val="clear" w:pos="9026"/>
        <w:tab w:val="right" w:pos="10206"/>
      </w:tabs>
      <w:spacing w:before="400" w:after="240"/>
      <w:rPr>
        <w:rFonts w:ascii="Pompei" w:hAnsi="Pompei"/>
        <w:sz w:val="40"/>
        <w:szCs w:val="40"/>
      </w:rPr>
    </w:pPr>
    <w:r>
      <w:rPr>
        <w:rFonts w:ascii="Pompei" w:hAnsi="Pompei"/>
        <w:sz w:val="40"/>
        <w:szCs w:val="40"/>
      </w:rPr>
      <w:t>Chemical Communications</w:t>
    </w:r>
    <w:r>
      <w:rPr>
        <w:rFonts w:ascii="Pompei" w:hAnsi="Pompei"/>
        <w:sz w:val="40"/>
        <w:szCs w:val="40"/>
      </w:rPr>
      <w:tab/>
    </w:r>
    <w:proofErr w:type="spellStart"/>
    <w:r w:rsidRPr="00A074D7">
      <w:rPr>
        <w:rFonts w:ascii="Pompei" w:hAnsi="Pompei"/>
        <w:sz w:val="28"/>
        <w:szCs w:val="28"/>
      </w:rPr>
      <w:t>RSC</w:t>
    </w:r>
    <w:r w:rsidRPr="00D42F8F">
      <w:rPr>
        <w:rFonts w:ascii="Myriad Pro Light" w:hAnsi="Myriad Pro Light" w:cstheme="minorHAnsi"/>
        <w:b/>
        <w:color w:val="999999"/>
        <w:sz w:val="32"/>
        <w:szCs w:val="32"/>
      </w:rPr>
      <w:t>Publishing</w:t>
    </w:r>
    <w:proofErr w:type="spellEnd"/>
  </w:p>
  <w:p w14:paraId="3ED1D5C4" w14:textId="77777777" w:rsidR="007A187A" w:rsidRDefault="007A187A" w:rsidP="000A2670">
    <w:pPr>
      <w:pStyle w:val="Header"/>
      <w:pBdr>
        <w:top w:val="single" w:sz="4" w:space="9" w:color="999999"/>
        <w:left w:val="single" w:sz="4" w:space="6" w:color="999999"/>
        <w:bottom w:val="single" w:sz="4" w:space="9" w:color="999999"/>
        <w:right w:val="single" w:sz="4" w:space="6" w:color="999999"/>
      </w:pBdr>
      <w:shd w:val="pct40" w:color="auto" w:fill="auto"/>
      <w:spacing w:after="240"/>
      <w:ind w:left="170" w:right="170"/>
      <w:rPr>
        <w:rFonts w:cstheme="minorHAnsi"/>
        <w:b/>
        <w:color w:val="FFFFFF" w:themeColor="background1"/>
        <w:sz w:val="32"/>
        <w:szCs w:val="32"/>
      </w:rPr>
    </w:pPr>
    <w:r w:rsidRPr="009A392D">
      <w:rPr>
        <w:rFonts w:cstheme="minorHAnsi"/>
        <w:b/>
        <w:color w:val="FFFFFF" w:themeColor="background1"/>
        <w:sz w:val="32"/>
        <w:szCs w:val="32"/>
      </w:rPr>
      <w:t>COMMUNICATION</w: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BA939" w14:textId="77777777" w:rsidR="007A187A" w:rsidRPr="00E70DCE" w:rsidRDefault="007A187A" w:rsidP="0052630A">
    <w:pPr>
      <w:pStyle w:val="Header"/>
      <w:tabs>
        <w:tab w:val="clear" w:pos="4513"/>
        <w:tab w:val="clear" w:pos="9026"/>
        <w:tab w:val="right" w:pos="10206"/>
      </w:tabs>
      <w:rPr>
        <w:rFonts w:cstheme="minorHAnsi"/>
        <w:color w:val="999999"/>
        <w:sz w:val="20"/>
        <w:szCs w:val="20"/>
      </w:rPr>
    </w:pPr>
    <w:r w:rsidRPr="00E70DCE">
      <w:rPr>
        <w:rFonts w:cstheme="minorHAnsi"/>
        <w:b/>
        <w:color w:val="999999"/>
        <w:sz w:val="20"/>
        <w:szCs w:val="20"/>
      </w:rPr>
      <w:t>COMMUNICATION</w:t>
    </w:r>
    <w:r w:rsidRPr="00E70DCE">
      <w:rPr>
        <w:rFonts w:cstheme="minorHAnsi"/>
        <w:color w:val="999999"/>
        <w:sz w:val="20"/>
        <w:szCs w:val="20"/>
      </w:rPr>
      <w:tab/>
    </w:r>
    <w:r>
      <w:rPr>
        <w:rFonts w:cstheme="minorHAnsi"/>
        <w:b/>
        <w:color w:val="999999"/>
        <w:sz w:val="20"/>
        <w:szCs w:val="20"/>
      </w:rPr>
      <w:t>Journal Name</w: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BCB60" w14:textId="77777777" w:rsidR="007A187A" w:rsidRPr="00E70DCE" w:rsidRDefault="007A187A" w:rsidP="0052630A">
    <w:pPr>
      <w:pStyle w:val="Header"/>
      <w:tabs>
        <w:tab w:val="clear" w:pos="4513"/>
        <w:tab w:val="clear" w:pos="9026"/>
        <w:tab w:val="right" w:pos="10206"/>
      </w:tabs>
      <w:rPr>
        <w:b/>
        <w:color w:val="999999"/>
        <w:sz w:val="20"/>
        <w:szCs w:val="20"/>
      </w:rPr>
    </w:pPr>
    <w:r>
      <w:rPr>
        <w:b/>
        <w:color w:val="999999"/>
        <w:sz w:val="20"/>
        <w:szCs w:val="20"/>
      </w:rPr>
      <w:t>Journal Name</w:t>
    </w:r>
    <w:r w:rsidRPr="00E70DCE">
      <w:rPr>
        <w:b/>
        <w:color w:val="999999"/>
        <w:sz w:val="20"/>
        <w:szCs w:val="20"/>
      </w:rPr>
      <w:tab/>
      <w:t>COMMUNICATION</w: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62E35" w14:textId="77777777" w:rsidR="007A187A" w:rsidRDefault="007A187A" w:rsidP="00B6239D">
    <w:pPr>
      <w:pStyle w:val="Header"/>
      <w:tabs>
        <w:tab w:val="clear" w:pos="4513"/>
        <w:tab w:val="clear" w:pos="9026"/>
        <w:tab w:val="right" w:pos="10206"/>
      </w:tabs>
      <w:spacing w:before="400" w:after="240"/>
      <w:rPr>
        <w:rFonts w:ascii="Pompei" w:hAnsi="Pompei"/>
        <w:sz w:val="40"/>
        <w:szCs w:val="40"/>
      </w:rPr>
    </w:pPr>
    <w:r>
      <w:rPr>
        <w:rFonts w:ascii="Pompei" w:hAnsi="Pompei"/>
        <w:sz w:val="40"/>
        <w:szCs w:val="40"/>
      </w:rPr>
      <w:t>Journal Name</w:t>
    </w:r>
    <w:r>
      <w:rPr>
        <w:rFonts w:ascii="Pompei" w:hAnsi="Pompei"/>
        <w:sz w:val="40"/>
        <w:szCs w:val="40"/>
      </w:rPr>
      <w:tab/>
    </w:r>
    <w:proofErr w:type="spellStart"/>
    <w:r w:rsidRPr="00A074D7">
      <w:rPr>
        <w:rFonts w:ascii="Pompei" w:hAnsi="Pompei"/>
        <w:sz w:val="28"/>
        <w:szCs w:val="28"/>
      </w:rPr>
      <w:t>RSC</w:t>
    </w:r>
    <w:r w:rsidRPr="00D42F8F">
      <w:rPr>
        <w:rFonts w:ascii="Myriad Pro Light" w:hAnsi="Myriad Pro Light" w:cstheme="minorHAnsi"/>
        <w:b/>
        <w:color w:val="999999"/>
        <w:sz w:val="32"/>
        <w:szCs w:val="32"/>
      </w:rPr>
      <w:t>Publishing</w:t>
    </w:r>
    <w:proofErr w:type="spellEnd"/>
  </w:p>
  <w:p w14:paraId="056773D6" w14:textId="77777777" w:rsidR="007A187A" w:rsidRDefault="007A187A" w:rsidP="000A2670">
    <w:pPr>
      <w:pStyle w:val="Header"/>
      <w:pBdr>
        <w:top w:val="single" w:sz="4" w:space="9" w:color="999999"/>
        <w:left w:val="single" w:sz="4" w:space="6" w:color="999999"/>
        <w:bottom w:val="single" w:sz="4" w:space="9" w:color="999999"/>
        <w:right w:val="single" w:sz="4" w:space="6" w:color="999999"/>
      </w:pBdr>
      <w:shd w:val="pct40" w:color="auto" w:fill="auto"/>
      <w:spacing w:after="240"/>
      <w:ind w:left="170" w:right="170"/>
      <w:rPr>
        <w:rFonts w:cstheme="minorHAnsi"/>
        <w:b/>
        <w:color w:val="FFFFFF" w:themeColor="background1"/>
        <w:sz w:val="32"/>
        <w:szCs w:val="32"/>
      </w:rPr>
    </w:pPr>
    <w:r w:rsidRPr="009A392D">
      <w:rPr>
        <w:rFonts w:cstheme="minorHAnsi"/>
        <w:b/>
        <w:color w:val="FFFFFF" w:themeColor="background1"/>
        <w:sz w:val="32"/>
        <w:szCs w:val="32"/>
      </w:rPr>
      <w:t>COMMUNICATION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stylePaneSortMethod w:val="00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Royal Society of Chemistry&lt;/Style&gt;&lt;LeftDelim&gt;{&lt;/LeftDelim&gt;&lt;RightDelim&gt;}&lt;/RightDelim&gt;&lt;FontName&gt;Times New Roman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9vd9daf9pf2pdeprtqxd9z2zas9fweprwvf&quot;&gt;coumarin-FF paper&lt;record-ids&gt;&lt;item&gt;4&lt;/item&gt;&lt;item&gt;5&lt;/item&gt;&lt;item&gt;6&lt;/item&gt;&lt;item&gt;9&lt;/item&gt;&lt;item&gt;11&lt;/item&gt;&lt;item&gt;12&lt;/item&gt;&lt;item&gt;13&lt;/item&gt;&lt;item&gt;15&lt;/item&gt;&lt;item&gt;16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7&lt;/item&gt;&lt;item&gt;39&lt;/item&gt;&lt;item&gt;40&lt;/item&gt;&lt;item&gt;41&lt;/item&gt;&lt;item&gt;42&lt;/item&gt;&lt;item&gt;43&lt;/item&gt;&lt;/record-ids&gt;&lt;/item&gt;&lt;/Libraries&gt;"/>
  </w:docVars>
  <w:rsids>
    <w:rsidRoot w:val="00F03442"/>
    <w:rsid w:val="00004FBB"/>
    <w:rsid w:val="000128B9"/>
    <w:rsid w:val="00014E74"/>
    <w:rsid w:val="000166B4"/>
    <w:rsid w:val="00022D8A"/>
    <w:rsid w:val="00024751"/>
    <w:rsid w:val="00041113"/>
    <w:rsid w:val="000568D0"/>
    <w:rsid w:val="000622D1"/>
    <w:rsid w:val="00062EDA"/>
    <w:rsid w:val="00071E41"/>
    <w:rsid w:val="00073639"/>
    <w:rsid w:val="00083CDE"/>
    <w:rsid w:val="000A2670"/>
    <w:rsid w:val="000B3B8D"/>
    <w:rsid w:val="000C0A9D"/>
    <w:rsid w:val="000C40E0"/>
    <w:rsid w:val="000D338B"/>
    <w:rsid w:val="000F0959"/>
    <w:rsid w:val="00120227"/>
    <w:rsid w:val="001370DA"/>
    <w:rsid w:val="00181469"/>
    <w:rsid w:val="001923AB"/>
    <w:rsid w:val="001A476B"/>
    <w:rsid w:val="001C1EB8"/>
    <w:rsid w:val="001C5ABD"/>
    <w:rsid w:val="001D4E98"/>
    <w:rsid w:val="001F05D3"/>
    <w:rsid w:val="00206A82"/>
    <w:rsid w:val="00206FD0"/>
    <w:rsid w:val="002107AF"/>
    <w:rsid w:val="00217BB3"/>
    <w:rsid w:val="0022365A"/>
    <w:rsid w:val="00224397"/>
    <w:rsid w:val="00257A7D"/>
    <w:rsid w:val="00271235"/>
    <w:rsid w:val="00272D6F"/>
    <w:rsid w:val="00272DD8"/>
    <w:rsid w:val="002829BF"/>
    <w:rsid w:val="00284E30"/>
    <w:rsid w:val="002B6D22"/>
    <w:rsid w:val="002C006A"/>
    <w:rsid w:val="002C0803"/>
    <w:rsid w:val="002E3E1D"/>
    <w:rsid w:val="002F04C2"/>
    <w:rsid w:val="002F26A3"/>
    <w:rsid w:val="00301473"/>
    <w:rsid w:val="00325298"/>
    <w:rsid w:val="0032756E"/>
    <w:rsid w:val="00336DD4"/>
    <w:rsid w:val="00352AA4"/>
    <w:rsid w:val="0035784D"/>
    <w:rsid w:val="00360D25"/>
    <w:rsid w:val="003716FF"/>
    <w:rsid w:val="00373CFC"/>
    <w:rsid w:val="00377481"/>
    <w:rsid w:val="003973C5"/>
    <w:rsid w:val="003A470E"/>
    <w:rsid w:val="003B3D87"/>
    <w:rsid w:val="003B6D68"/>
    <w:rsid w:val="003B739C"/>
    <w:rsid w:val="003E55B2"/>
    <w:rsid w:val="003F5342"/>
    <w:rsid w:val="003F5449"/>
    <w:rsid w:val="00421A4A"/>
    <w:rsid w:val="004303D2"/>
    <w:rsid w:val="004414A5"/>
    <w:rsid w:val="0045457F"/>
    <w:rsid w:val="00455CA1"/>
    <w:rsid w:val="00467C80"/>
    <w:rsid w:val="00474052"/>
    <w:rsid w:val="00480B8F"/>
    <w:rsid w:val="00482E4D"/>
    <w:rsid w:val="00484AFF"/>
    <w:rsid w:val="004877C8"/>
    <w:rsid w:val="00493BAD"/>
    <w:rsid w:val="004A02C0"/>
    <w:rsid w:val="004B1A4C"/>
    <w:rsid w:val="004C196D"/>
    <w:rsid w:val="004C6C90"/>
    <w:rsid w:val="004F22D9"/>
    <w:rsid w:val="00501EB0"/>
    <w:rsid w:val="005037CD"/>
    <w:rsid w:val="00504795"/>
    <w:rsid w:val="00520BDB"/>
    <w:rsid w:val="00521D60"/>
    <w:rsid w:val="00525FC4"/>
    <w:rsid w:val="0052630A"/>
    <w:rsid w:val="0053177A"/>
    <w:rsid w:val="00555445"/>
    <w:rsid w:val="00555FE5"/>
    <w:rsid w:val="005771C3"/>
    <w:rsid w:val="00577B54"/>
    <w:rsid w:val="0058532F"/>
    <w:rsid w:val="00590F6D"/>
    <w:rsid w:val="005A5ED7"/>
    <w:rsid w:val="005C302A"/>
    <w:rsid w:val="005C4565"/>
    <w:rsid w:val="005F37C5"/>
    <w:rsid w:val="005F4E6E"/>
    <w:rsid w:val="00610BE9"/>
    <w:rsid w:val="00641925"/>
    <w:rsid w:val="00643A00"/>
    <w:rsid w:val="0065133B"/>
    <w:rsid w:val="00654BEF"/>
    <w:rsid w:val="00657594"/>
    <w:rsid w:val="006602F1"/>
    <w:rsid w:val="00672928"/>
    <w:rsid w:val="00682DCA"/>
    <w:rsid w:val="006A5D66"/>
    <w:rsid w:val="006B44E5"/>
    <w:rsid w:val="006C0932"/>
    <w:rsid w:val="006D6163"/>
    <w:rsid w:val="006F01C4"/>
    <w:rsid w:val="006F487B"/>
    <w:rsid w:val="006F740B"/>
    <w:rsid w:val="00712B60"/>
    <w:rsid w:val="00721B84"/>
    <w:rsid w:val="00737D5C"/>
    <w:rsid w:val="00747E84"/>
    <w:rsid w:val="00777CDE"/>
    <w:rsid w:val="00780A41"/>
    <w:rsid w:val="007A187A"/>
    <w:rsid w:val="007A21DE"/>
    <w:rsid w:val="007B59A2"/>
    <w:rsid w:val="007C04C4"/>
    <w:rsid w:val="007C3D03"/>
    <w:rsid w:val="007D1EFA"/>
    <w:rsid w:val="007E0149"/>
    <w:rsid w:val="008015EF"/>
    <w:rsid w:val="008120A8"/>
    <w:rsid w:val="0081411A"/>
    <w:rsid w:val="00817C9A"/>
    <w:rsid w:val="00820B2F"/>
    <w:rsid w:val="00824CAA"/>
    <w:rsid w:val="00842C02"/>
    <w:rsid w:val="00842C07"/>
    <w:rsid w:val="00843B8B"/>
    <w:rsid w:val="0086066E"/>
    <w:rsid w:val="008744D4"/>
    <w:rsid w:val="0088525A"/>
    <w:rsid w:val="008854F0"/>
    <w:rsid w:val="00887788"/>
    <w:rsid w:val="00887CE1"/>
    <w:rsid w:val="00896854"/>
    <w:rsid w:val="008A0D60"/>
    <w:rsid w:val="008A189E"/>
    <w:rsid w:val="008C1387"/>
    <w:rsid w:val="008C7529"/>
    <w:rsid w:val="008E1690"/>
    <w:rsid w:val="008F4811"/>
    <w:rsid w:val="008F717A"/>
    <w:rsid w:val="00900730"/>
    <w:rsid w:val="009026D4"/>
    <w:rsid w:val="00912EA6"/>
    <w:rsid w:val="00926609"/>
    <w:rsid w:val="0092763E"/>
    <w:rsid w:val="00930583"/>
    <w:rsid w:val="00932312"/>
    <w:rsid w:val="00933821"/>
    <w:rsid w:val="00936114"/>
    <w:rsid w:val="009362D7"/>
    <w:rsid w:val="00962779"/>
    <w:rsid w:val="009653EF"/>
    <w:rsid w:val="009654EC"/>
    <w:rsid w:val="00967E9B"/>
    <w:rsid w:val="00974B34"/>
    <w:rsid w:val="009828C9"/>
    <w:rsid w:val="00992676"/>
    <w:rsid w:val="00996F8F"/>
    <w:rsid w:val="009A392D"/>
    <w:rsid w:val="009A7C10"/>
    <w:rsid w:val="009D17C3"/>
    <w:rsid w:val="009D47C2"/>
    <w:rsid w:val="009E51F8"/>
    <w:rsid w:val="009F025C"/>
    <w:rsid w:val="009F3A20"/>
    <w:rsid w:val="00A074D7"/>
    <w:rsid w:val="00A17D23"/>
    <w:rsid w:val="00A2546F"/>
    <w:rsid w:val="00A30BAD"/>
    <w:rsid w:val="00A447B9"/>
    <w:rsid w:val="00A56CD0"/>
    <w:rsid w:val="00A574AC"/>
    <w:rsid w:val="00A57DE7"/>
    <w:rsid w:val="00A7643E"/>
    <w:rsid w:val="00A84119"/>
    <w:rsid w:val="00AB16D0"/>
    <w:rsid w:val="00AC3BF2"/>
    <w:rsid w:val="00AD1642"/>
    <w:rsid w:val="00AE62A4"/>
    <w:rsid w:val="00AF0249"/>
    <w:rsid w:val="00AF150F"/>
    <w:rsid w:val="00AF3228"/>
    <w:rsid w:val="00B1486B"/>
    <w:rsid w:val="00B2364D"/>
    <w:rsid w:val="00B27507"/>
    <w:rsid w:val="00B36FEF"/>
    <w:rsid w:val="00B50743"/>
    <w:rsid w:val="00B53582"/>
    <w:rsid w:val="00B6239D"/>
    <w:rsid w:val="00B6420D"/>
    <w:rsid w:val="00B722DE"/>
    <w:rsid w:val="00BA761E"/>
    <w:rsid w:val="00BA7D1D"/>
    <w:rsid w:val="00BB3FBE"/>
    <w:rsid w:val="00BC4A85"/>
    <w:rsid w:val="00BC603D"/>
    <w:rsid w:val="00BE036F"/>
    <w:rsid w:val="00BE2B43"/>
    <w:rsid w:val="00BF3286"/>
    <w:rsid w:val="00C1130C"/>
    <w:rsid w:val="00C2442A"/>
    <w:rsid w:val="00C3016F"/>
    <w:rsid w:val="00C31922"/>
    <w:rsid w:val="00C33FDA"/>
    <w:rsid w:val="00C5024A"/>
    <w:rsid w:val="00C57107"/>
    <w:rsid w:val="00C62C2D"/>
    <w:rsid w:val="00C76174"/>
    <w:rsid w:val="00C868DB"/>
    <w:rsid w:val="00C9227C"/>
    <w:rsid w:val="00C97FE7"/>
    <w:rsid w:val="00CA18F4"/>
    <w:rsid w:val="00CA482F"/>
    <w:rsid w:val="00CB604C"/>
    <w:rsid w:val="00CC12E6"/>
    <w:rsid w:val="00CC7846"/>
    <w:rsid w:val="00CC7C64"/>
    <w:rsid w:val="00CD0B47"/>
    <w:rsid w:val="00CE4F9C"/>
    <w:rsid w:val="00D02C04"/>
    <w:rsid w:val="00D05D74"/>
    <w:rsid w:val="00D208BA"/>
    <w:rsid w:val="00D21668"/>
    <w:rsid w:val="00D23D4D"/>
    <w:rsid w:val="00D2635D"/>
    <w:rsid w:val="00D266B8"/>
    <w:rsid w:val="00D32DD0"/>
    <w:rsid w:val="00D40F08"/>
    <w:rsid w:val="00D42F8F"/>
    <w:rsid w:val="00D45F18"/>
    <w:rsid w:val="00D51977"/>
    <w:rsid w:val="00D521E1"/>
    <w:rsid w:val="00D55CBA"/>
    <w:rsid w:val="00D649AE"/>
    <w:rsid w:val="00D6522E"/>
    <w:rsid w:val="00D905BB"/>
    <w:rsid w:val="00D96DAC"/>
    <w:rsid w:val="00DB01C6"/>
    <w:rsid w:val="00DB60B0"/>
    <w:rsid w:val="00DD06F4"/>
    <w:rsid w:val="00DD500F"/>
    <w:rsid w:val="00DE3C55"/>
    <w:rsid w:val="00DF53E4"/>
    <w:rsid w:val="00E038DD"/>
    <w:rsid w:val="00E0648C"/>
    <w:rsid w:val="00E16D25"/>
    <w:rsid w:val="00E2136E"/>
    <w:rsid w:val="00E27D36"/>
    <w:rsid w:val="00E31A6A"/>
    <w:rsid w:val="00E50285"/>
    <w:rsid w:val="00E547DB"/>
    <w:rsid w:val="00E70DCE"/>
    <w:rsid w:val="00E83EBA"/>
    <w:rsid w:val="00EA2681"/>
    <w:rsid w:val="00EA446A"/>
    <w:rsid w:val="00EB64A6"/>
    <w:rsid w:val="00EB7B00"/>
    <w:rsid w:val="00EC71EF"/>
    <w:rsid w:val="00EF1577"/>
    <w:rsid w:val="00EF2F99"/>
    <w:rsid w:val="00EF5D95"/>
    <w:rsid w:val="00F03442"/>
    <w:rsid w:val="00F36E5D"/>
    <w:rsid w:val="00F6065C"/>
    <w:rsid w:val="00F61EB1"/>
    <w:rsid w:val="00F62C8B"/>
    <w:rsid w:val="00F72B9B"/>
    <w:rsid w:val="00F86F8E"/>
    <w:rsid w:val="00F91833"/>
    <w:rsid w:val="00FA311A"/>
    <w:rsid w:val="00FA3325"/>
    <w:rsid w:val="00FC1AAD"/>
    <w:rsid w:val="00FE0FE8"/>
    <w:rsid w:val="00FF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3F148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F1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01PaperTitle">
    <w:name w:val="01 Paper Title"/>
    <w:basedOn w:val="Normal"/>
    <w:next w:val="Normal"/>
    <w:link w:val="01PaperTitleChar"/>
    <w:qFormat/>
    <w:rsid w:val="00EA446A"/>
    <w:pPr>
      <w:spacing w:after="0" w:line="400" w:lineRule="exact"/>
    </w:pPr>
    <w:rPr>
      <w:rFonts w:ascii="Myriad Pro Light" w:hAnsi="Myriad Pro Light"/>
      <w:b/>
      <w:spacing w:val="4"/>
      <w:sz w:val="32"/>
      <w:szCs w:val="32"/>
    </w:rPr>
  </w:style>
  <w:style w:type="paragraph" w:customStyle="1" w:styleId="02PaperAuthors">
    <w:name w:val="02 Paper Authors"/>
    <w:basedOn w:val="Normal"/>
    <w:link w:val="02PaperAuthorsChar"/>
    <w:qFormat/>
    <w:rsid w:val="00AB16D0"/>
    <w:pPr>
      <w:spacing w:before="200" w:after="480" w:line="240" w:lineRule="exact"/>
    </w:pPr>
    <w:rPr>
      <w:rFonts w:ascii="Myriad Pro" w:hAnsi="Myriad Pro"/>
      <w:spacing w:val="4"/>
    </w:rPr>
  </w:style>
  <w:style w:type="paragraph" w:customStyle="1" w:styleId="03Abstract">
    <w:name w:val="03 Abstract"/>
    <w:basedOn w:val="Normal"/>
    <w:link w:val="03AbstractChar"/>
    <w:qFormat/>
    <w:rsid w:val="00AB16D0"/>
    <w:pPr>
      <w:spacing w:line="240" w:lineRule="exact"/>
      <w:jc w:val="both"/>
    </w:pPr>
    <w:rPr>
      <w:rFonts w:ascii="Times New Roman" w:hAnsi="Times New Roman" w:cs="Times New Roman"/>
      <w:b/>
      <w:w w:val="105"/>
      <w:sz w:val="18"/>
      <w:szCs w:val="18"/>
    </w:rPr>
  </w:style>
  <w:style w:type="table" w:styleId="TableGrid">
    <w:name w:val="Table Grid"/>
    <w:basedOn w:val="TableNormal"/>
    <w:uiPriority w:val="59"/>
    <w:rsid w:val="00577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5BHeading">
    <w:name w:val="05 B Heading"/>
    <w:basedOn w:val="04AHeading"/>
    <w:link w:val="05BHeadingChar"/>
    <w:qFormat/>
    <w:rsid w:val="00AB16D0"/>
    <w:pPr>
      <w:spacing w:before="160" w:after="8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08ArticleText">
    <w:name w:val="08 Article Text"/>
    <w:basedOn w:val="Normal"/>
    <w:link w:val="08ArticleTextChar"/>
    <w:qFormat/>
    <w:rsid w:val="00377481"/>
    <w:pPr>
      <w:tabs>
        <w:tab w:val="left" w:pos="284"/>
      </w:tabs>
      <w:spacing w:after="0" w:line="240" w:lineRule="exact"/>
      <w:jc w:val="both"/>
    </w:pPr>
    <w:rPr>
      <w:rFonts w:ascii="Myriad Pro" w:hAnsi="Myriad Pro" w:cs="Times New Roman"/>
      <w:w w:val="108"/>
      <w:sz w:val="16"/>
      <w:szCs w:val="18"/>
    </w:rPr>
  </w:style>
  <w:style w:type="character" w:customStyle="1" w:styleId="06CHeading">
    <w:name w:val="06 C Heading"/>
    <w:basedOn w:val="08ArticleTextChar"/>
    <w:uiPriority w:val="1"/>
    <w:qFormat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08ArticleTextChar">
    <w:name w:val="08 Article Text Char"/>
    <w:basedOn w:val="DefaultParagraphFont"/>
    <w:link w:val="08ArticleText"/>
    <w:rsid w:val="00377481"/>
    <w:rPr>
      <w:rFonts w:ascii="Myriad Pro" w:hAnsi="Myriad Pro" w:cs="Times New Roman"/>
      <w:w w:val="108"/>
      <w:sz w:val="16"/>
      <w:szCs w:val="18"/>
    </w:rPr>
  </w:style>
  <w:style w:type="paragraph" w:customStyle="1" w:styleId="09ListText">
    <w:name w:val="09 List Text"/>
    <w:basedOn w:val="08ArticleText"/>
    <w:link w:val="09ListTextChar"/>
    <w:qFormat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N1AuthorAddress">
    <w:name w:val="N1 Author Address"/>
    <w:basedOn w:val="Normal"/>
    <w:link w:val="N1AuthorAddressChar"/>
    <w:qFormat/>
    <w:rsid w:val="00272D6F"/>
    <w:pPr>
      <w:spacing w:after="0" w:line="180" w:lineRule="exact"/>
      <w:jc w:val="both"/>
    </w:pPr>
    <w:rPr>
      <w:rFonts w:ascii="Times New Roman" w:hAnsi="Times New Roman" w:cs="Times New Roman"/>
      <w:w w:val="105"/>
      <w:sz w:val="16"/>
      <w:szCs w:val="16"/>
    </w:rPr>
  </w:style>
  <w:style w:type="paragraph" w:customStyle="1" w:styleId="G1aFigureImage">
    <w:name w:val="G1a Figure Image"/>
    <w:basedOn w:val="Normal"/>
    <w:link w:val="G1aFigureImageChar"/>
    <w:qFormat/>
    <w:rsid w:val="005771C3"/>
    <w:pPr>
      <w:pBdr>
        <w:top w:val="single" w:sz="12" w:space="5" w:color="999999"/>
      </w:pBdr>
      <w:spacing w:before="120" w:after="40" w:line="240" w:lineRule="auto"/>
      <w:jc w:val="center"/>
    </w:pPr>
    <w:rPr>
      <w:rFonts w:ascii="Times New Roman" w:hAnsi="Times New Roman" w:cs="Times New Roman"/>
      <w:w w:val="108"/>
      <w:sz w:val="18"/>
      <w:szCs w:val="18"/>
    </w:rPr>
  </w:style>
  <w:style w:type="paragraph" w:customStyle="1" w:styleId="G1bFigureCaption">
    <w:name w:val="G1b Figure Caption"/>
    <w:basedOn w:val="Normal"/>
    <w:link w:val="G1bFigureCaptionChar"/>
    <w:qFormat/>
    <w:rsid w:val="005771C3"/>
    <w:pPr>
      <w:pBdr>
        <w:bottom w:val="single" w:sz="12" w:space="5" w:color="999999"/>
      </w:pBdr>
      <w:spacing w:before="40" w:after="120" w:line="180" w:lineRule="exact"/>
      <w:jc w:val="both"/>
    </w:pPr>
    <w:rPr>
      <w:rFonts w:cstheme="minorHAnsi"/>
      <w:w w:val="108"/>
      <w:sz w:val="14"/>
      <w:szCs w:val="14"/>
    </w:rPr>
  </w:style>
  <w:style w:type="paragraph" w:customStyle="1" w:styleId="G2UncaptionedImage">
    <w:name w:val="G2 Uncaptioned Image"/>
    <w:basedOn w:val="Normal"/>
    <w:link w:val="G2UncaptionedImageChar"/>
    <w:qFormat/>
    <w:rsid w:val="005771C3"/>
    <w:pPr>
      <w:spacing w:before="160" w:after="160" w:line="240" w:lineRule="auto"/>
      <w:jc w:val="center"/>
    </w:pPr>
    <w:rPr>
      <w:rFonts w:ascii="Times New Roman" w:hAnsi="Times New Roman" w:cs="Times New Roman"/>
      <w:sz w:val="16"/>
      <w:szCs w:val="16"/>
    </w:rPr>
  </w:style>
  <w:style w:type="paragraph" w:customStyle="1" w:styleId="G3Equation">
    <w:name w:val="G3 Equation"/>
    <w:basedOn w:val="Normal"/>
    <w:link w:val="G3EquationChar"/>
    <w:qFormat/>
    <w:rsid w:val="005771C3"/>
    <w:pPr>
      <w:tabs>
        <w:tab w:val="center" w:pos="2268"/>
        <w:tab w:val="right" w:pos="4536"/>
      </w:tabs>
      <w:spacing w:before="160" w:after="160"/>
    </w:pPr>
  </w:style>
  <w:style w:type="paragraph" w:customStyle="1" w:styleId="N0Biography">
    <w:name w:val="N0 Biography"/>
    <w:basedOn w:val="08ArticleText"/>
    <w:link w:val="N0BiographyChar"/>
    <w:qFormat/>
    <w:rsid w:val="00377481"/>
    <w:pPr>
      <w:pBdr>
        <w:top w:val="single" w:sz="6" w:space="1" w:color="auto"/>
      </w:pBdr>
    </w:pPr>
    <w:rPr>
      <w:rFonts w:ascii="Times New Roman" w:hAnsi="Times New Roman"/>
      <w:i/>
      <w:sz w:val="18"/>
    </w:rPr>
  </w:style>
  <w:style w:type="character" w:customStyle="1" w:styleId="N0BiographyChar">
    <w:name w:val="N0 Biography Char"/>
    <w:basedOn w:val="08ArticleTextChar"/>
    <w:link w:val="N0Biography"/>
    <w:rsid w:val="00377481"/>
    <w:rPr>
      <w:rFonts w:ascii="Times New Roman" w:hAnsi="Times New Roman" w:cs="Times New Roman"/>
      <w:i/>
      <w:w w:val="108"/>
      <w:sz w:val="18"/>
      <w:szCs w:val="18"/>
    </w:rPr>
  </w:style>
  <w:style w:type="paragraph" w:customStyle="1" w:styleId="N2Footnotes">
    <w:name w:val="N2 Footnotes"/>
    <w:basedOn w:val="Normal"/>
    <w:link w:val="N2FootnotesChar"/>
    <w:qFormat/>
    <w:rsid w:val="00AF150F"/>
    <w:pPr>
      <w:tabs>
        <w:tab w:val="left" w:pos="284"/>
      </w:tabs>
      <w:spacing w:after="0" w:line="240" w:lineRule="exact"/>
      <w:jc w:val="both"/>
    </w:pPr>
    <w:rPr>
      <w:rFonts w:ascii="Times New Roman" w:hAnsi="Times New Roman" w:cs="Times New Roman"/>
      <w:w w:val="105"/>
      <w:sz w:val="16"/>
      <w:szCs w:val="16"/>
    </w:rPr>
  </w:style>
  <w:style w:type="character" w:customStyle="1" w:styleId="N1AuthorAddressChar">
    <w:name w:val="N1 Author Address Char"/>
    <w:basedOn w:val="DefaultParagraphFont"/>
    <w:link w:val="N1AuthorAddress"/>
    <w:rsid w:val="00272D6F"/>
    <w:rPr>
      <w:rFonts w:ascii="Times New Roman" w:hAnsi="Times New Roman" w:cs="Times New Roman"/>
      <w:w w:val="105"/>
      <w:sz w:val="16"/>
      <w:szCs w:val="16"/>
    </w:rPr>
  </w:style>
  <w:style w:type="paragraph" w:customStyle="1" w:styleId="N3References">
    <w:name w:val="N3 References"/>
    <w:basedOn w:val="Normal"/>
    <w:link w:val="N3ReferencesChar"/>
    <w:qFormat/>
    <w:rsid w:val="00AF150F"/>
    <w:pPr>
      <w:tabs>
        <w:tab w:val="left" w:pos="284"/>
      </w:tabs>
      <w:spacing w:after="0" w:line="240" w:lineRule="exact"/>
      <w:ind w:left="284" w:hanging="284"/>
      <w:jc w:val="both"/>
    </w:pPr>
    <w:rPr>
      <w:rFonts w:ascii="Times New Roman" w:hAnsi="Times New Roman" w:cs="Times New Roman"/>
      <w:w w:val="105"/>
      <w:sz w:val="16"/>
      <w:szCs w:val="16"/>
    </w:rPr>
  </w:style>
  <w:style w:type="character" w:customStyle="1" w:styleId="N2FootnotesChar">
    <w:name w:val="N2 Footnotes Char"/>
    <w:basedOn w:val="DefaultParagraphFont"/>
    <w:link w:val="N2Footnotes"/>
    <w:rsid w:val="00AF150F"/>
    <w:rPr>
      <w:rFonts w:ascii="Times New Roman" w:hAnsi="Times New Roman" w:cs="Times New Roman"/>
      <w:w w:val="105"/>
      <w:sz w:val="16"/>
      <w:szCs w:val="16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N3ReferencesChar">
    <w:name w:val="N3 References Char"/>
    <w:basedOn w:val="DefaultParagraphFont"/>
    <w:link w:val="N3References"/>
    <w:rsid w:val="00AF150F"/>
    <w:rPr>
      <w:rFonts w:ascii="Times New Roman" w:hAnsi="Times New Roman" w:cs="Times New Roman"/>
      <w:w w:val="105"/>
      <w:sz w:val="16"/>
      <w:szCs w:val="16"/>
    </w:rPr>
  </w:style>
  <w:style w:type="paragraph" w:customStyle="1" w:styleId="04AHeading">
    <w:name w:val="04 A Heading"/>
    <w:basedOn w:val="Normal"/>
    <w:link w:val="04AHeadingChar"/>
    <w:qFormat/>
    <w:rsid w:val="00AB16D0"/>
    <w:pPr>
      <w:spacing w:before="240" w:after="120" w:line="240" w:lineRule="auto"/>
    </w:pPr>
    <w:rPr>
      <w:b/>
    </w:rPr>
  </w:style>
  <w:style w:type="character" w:customStyle="1" w:styleId="01PaperTitleChar">
    <w:name w:val="01 Paper Title Char"/>
    <w:basedOn w:val="DefaultParagraphFont"/>
    <w:link w:val="01PaperTitle"/>
    <w:rsid w:val="00EA446A"/>
    <w:rPr>
      <w:rFonts w:ascii="Myriad Pro Light" w:hAnsi="Myriad Pro Light"/>
      <w:b/>
      <w:spacing w:val="4"/>
      <w:sz w:val="32"/>
      <w:szCs w:val="32"/>
    </w:rPr>
  </w:style>
  <w:style w:type="character" w:customStyle="1" w:styleId="02PaperAuthorsChar">
    <w:name w:val="02 Paper Authors Char"/>
    <w:basedOn w:val="DefaultParagraphFont"/>
    <w:link w:val="02PaperAuthors"/>
    <w:rsid w:val="00AB16D0"/>
    <w:rPr>
      <w:rFonts w:ascii="Myriad Pro" w:hAnsi="Myriad Pro"/>
      <w:spacing w:val="4"/>
    </w:rPr>
  </w:style>
  <w:style w:type="character" w:customStyle="1" w:styleId="03AbstractChar">
    <w:name w:val="03 Abstract Char"/>
    <w:basedOn w:val="DefaultParagraphFont"/>
    <w:link w:val="03Abstract"/>
    <w:rsid w:val="00AB16D0"/>
    <w:rPr>
      <w:rFonts w:ascii="Times New Roman" w:hAnsi="Times New Roman" w:cs="Times New Roman"/>
      <w:b/>
      <w:w w:val="105"/>
      <w:sz w:val="18"/>
      <w:szCs w:val="18"/>
    </w:rPr>
  </w:style>
  <w:style w:type="character" w:customStyle="1" w:styleId="09ListTextChar">
    <w:name w:val="09 List Text Char"/>
    <w:basedOn w:val="08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04AHeadingChar">
    <w:name w:val="04 A Heading Char"/>
    <w:basedOn w:val="DefaultParagraphFont"/>
    <w:link w:val="04AHeading"/>
    <w:rsid w:val="00AB16D0"/>
    <w:rPr>
      <w:b/>
    </w:rPr>
  </w:style>
  <w:style w:type="character" w:customStyle="1" w:styleId="05BHeadingChar">
    <w:name w:val="05 B Heading Char"/>
    <w:basedOn w:val="04AHeading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G4aTableTitle">
    <w:name w:val="G4a Table Title"/>
    <w:basedOn w:val="Normal"/>
    <w:link w:val="G4aTableTitleChar"/>
    <w:qFormat/>
    <w:rsid w:val="0092763E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190" w:lineRule="exact"/>
    </w:pPr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customStyle="1" w:styleId="G1aFigureImageChar">
    <w:name w:val="G1a Figure Image Char"/>
    <w:basedOn w:val="DefaultParagraphFont"/>
    <w:link w:val="G1aFigureImage"/>
    <w:rsid w:val="005771C3"/>
    <w:rPr>
      <w:rFonts w:ascii="Times New Roman" w:hAnsi="Times New Roman" w:cs="Times New Roman"/>
      <w:w w:val="108"/>
      <w:sz w:val="18"/>
      <w:szCs w:val="18"/>
    </w:rPr>
  </w:style>
  <w:style w:type="character" w:customStyle="1" w:styleId="G1bFigureCaptionChar">
    <w:name w:val="G1b Figure Caption Char"/>
    <w:basedOn w:val="DefaultParagraphFont"/>
    <w:link w:val="G1bFigureCaption"/>
    <w:rsid w:val="005771C3"/>
    <w:rPr>
      <w:rFonts w:cstheme="minorHAnsi"/>
      <w:w w:val="108"/>
      <w:sz w:val="14"/>
      <w:szCs w:val="14"/>
    </w:rPr>
  </w:style>
  <w:style w:type="character" w:customStyle="1" w:styleId="G2UncaptionedImageChar">
    <w:name w:val="G2 Uncaptioned Image Char"/>
    <w:basedOn w:val="DefaultParagraphFont"/>
    <w:link w:val="G2UncaptionedImage"/>
    <w:rsid w:val="005771C3"/>
    <w:rPr>
      <w:rFonts w:ascii="Times New Roman" w:hAnsi="Times New Roman" w:cs="Times New Roman"/>
      <w:sz w:val="16"/>
      <w:szCs w:val="16"/>
    </w:rPr>
  </w:style>
  <w:style w:type="character" w:customStyle="1" w:styleId="G3EquationChar">
    <w:name w:val="G3 Equation Char"/>
    <w:basedOn w:val="DefaultParagraphFont"/>
    <w:link w:val="G3Equation"/>
    <w:rsid w:val="005771C3"/>
  </w:style>
  <w:style w:type="paragraph" w:customStyle="1" w:styleId="G4bTableBody">
    <w:name w:val="G4b Table Body"/>
    <w:basedOn w:val="Normal"/>
    <w:link w:val="G4bTableBodyChar"/>
    <w:qFormat/>
    <w:rsid w:val="0092763E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character" w:customStyle="1" w:styleId="G4aTableTitleChar">
    <w:name w:val="G4a Table Title Char"/>
    <w:basedOn w:val="DefaultParagraphFont"/>
    <w:link w:val="G4aTableTitle"/>
    <w:rsid w:val="0092763E"/>
    <w:rPr>
      <w:rFonts w:ascii="Times New Roman" w:eastAsia="Times New Roman" w:hAnsi="Times New Roman" w:cs="Times New Roman"/>
      <w:sz w:val="16"/>
      <w:szCs w:val="20"/>
      <w:lang w:eastAsia="en-GB"/>
    </w:rPr>
  </w:style>
  <w:style w:type="paragraph" w:customStyle="1" w:styleId="G4cTableFootnote">
    <w:name w:val="G4c Table Footnote"/>
    <w:basedOn w:val="Normal"/>
    <w:link w:val="G4cTableFootnoteChar"/>
    <w:qFormat/>
    <w:rsid w:val="0092763E"/>
    <w:pPr>
      <w:keepLines/>
      <w:pBdr>
        <w:bottom w:val="single" w:sz="12" w:space="1" w:color="999999"/>
      </w:pBdr>
      <w:spacing w:before="120" w:after="160" w:line="240" w:lineRule="auto"/>
    </w:pPr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customStyle="1" w:styleId="G4bTableBodyChar">
    <w:name w:val="G4b Table Body Char"/>
    <w:basedOn w:val="DefaultParagraphFont"/>
    <w:link w:val="G4bTableBody"/>
    <w:rsid w:val="0092763E"/>
    <w:rPr>
      <w:rFonts w:ascii="Times New Roman" w:eastAsia="Times New Roman" w:hAnsi="Times New Roman" w:cs="Times New Roman"/>
      <w:sz w:val="16"/>
      <w:szCs w:val="16"/>
      <w:lang w:eastAsia="en-GB"/>
    </w:rPr>
  </w:style>
  <w:style w:type="character" w:customStyle="1" w:styleId="G4cTableFootnoteChar">
    <w:name w:val="G4c Table Footnote Char"/>
    <w:basedOn w:val="DefaultParagraphFont"/>
    <w:link w:val="G4cTableFootnote"/>
    <w:rsid w:val="0092763E"/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716F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B50743"/>
    <w:pPr>
      <w:spacing w:after="0"/>
      <w:jc w:val="center"/>
    </w:pPr>
    <w:rPr>
      <w:rFonts w:ascii="Times New Roman" w:hAnsi="Times New Roman" w:cs="Times New Roman"/>
      <w:noProof/>
      <w:sz w:val="16"/>
      <w:lang w:val="en-US"/>
    </w:rPr>
  </w:style>
  <w:style w:type="character" w:customStyle="1" w:styleId="EndNoteBibliographyTitleChar">
    <w:name w:val="EndNote Bibliography Title Char"/>
    <w:basedOn w:val="08ArticleTextChar"/>
    <w:link w:val="EndNoteBibliographyTitle"/>
    <w:rsid w:val="00B50743"/>
    <w:rPr>
      <w:rFonts w:ascii="Times New Roman" w:hAnsi="Times New Roman" w:cs="Times New Roman"/>
      <w:noProof/>
      <w:w w:val="108"/>
      <w:sz w:val="16"/>
      <w:szCs w:val="18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B50743"/>
    <w:pPr>
      <w:spacing w:line="240" w:lineRule="auto"/>
      <w:jc w:val="both"/>
    </w:pPr>
    <w:rPr>
      <w:rFonts w:ascii="Times New Roman" w:hAnsi="Times New Roman" w:cs="Times New Roman"/>
      <w:noProof/>
      <w:sz w:val="16"/>
      <w:lang w:val="en-US"/>
    </w:rPr>
  </w:style>
  <w:style w:type="character" w:customStyle="1" w:styleId="EndNoteBibliographyChar">
    <w:name w:val="EndNote Bibliography Char"/>
    <w:basedOn w:val="08ArticleTextChar"/>
    <w:link w:val="EndNoteBibliography"/>
    <w:rsid w:val="00B50743"/>
    <w:rPr>
      <w:rFonts w:ascii="Times New Roman" w:hAnsi="Times New Roman" w:cs="Times New Roman"/>
      <w:noProof/>
      <w:w w:val="108"/>
      <w:sz w:val="16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A7C1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7C1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7C1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7C1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7C1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3382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F1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01PaperTitle">
    <w:name w:val="01 Paper Title"/>
    <w:basedOn w:val="Normal"/>
    <w:next w:val="Normal"/>
    <w:link w:val="01PaperTitleChar"/>
    <w:qFormat/>
    <w:rsid w:val="00EA446A"/>
    <w:pPr>
      <w:spacing w:after="0" w:line="400" w:lineRule="exact"/>
    </w:pPr>
    <w:rPr>
      <w:rFonts w:ascii="Myriad Pro Light" w:hAnsi="Myriad Pro Light"/>
      <w:b/>
      <w:spacing w:val="4"/>
      <w:sz w:val="32"/>
      <w:szCs w:val="32"/>
    </w:rPr>
  </w:style>
  <w:style w:type="paragraph" w:customStyle="1" w:styleId="02PaperAuthors">
    <w:name w:val="02 Paper Authors"/>
    <w:basedOn w:val="Normal"/>
    <w:link w:val="02PaperAuthorsChar"/>
    <w:qFormat/>
    <w:rsid w:val="00AB16D0"/>
    <w:pPr>
      <w:spacing w:before="200" w:after="480" w:line="240" w:lineRule="exact"/>
    </w:pPr>
    <w:rPr>
      <w:rFonts w:ascii="Myriad Pro" w:hAnsi="Myriad Pro"/>
      <w:spacing w:val="4"/>
    </w:rPr>
  </w:style>
  <w:style w:type="paragraph" w:customStyle="1" w:styleId="03Abstract">
    <w:name w:val="03 Abstract"/>
    <w:basedOn w:val="Normal"/>
    <w:link w:val="03AbstractChar"/>
    <w:qFormat/>
    <w:rsid w:val="00AB16D0"/>
    <w:pPr>
      <w:spacing w:line="240" w:lineRule="exact"/>
      <w:jc w:val="both"/>
    </w:pPr>
    <w:rPr>
      <w:rFonts w:ascii="Times New Roman" w:hAnsi="Times New Roman" w:cs="Times New Roman"/>
      <w:b/>
      <w:w w:val="105"/>
      <w:sz w:val="18"/>
      <w:szCs w:val="18"/>
    </w:rPr>
  </w:style>
  <w:style w:type="table" w:styleId="TableGrid">
    <w:name w:val="Table Grid"/>
    <w:basedOn w:val="TableNormal"/>
    <w:uiPriority w:val="59"/>
    <w:rsid w:val="00577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5BHeading">
    <w:name w:val="05 B Heading"/>
    <w:basedOn w:val="04AHeading"/>
    <w:link w:val="05BHeadingChar"/>
    <w:qFormat/>
    <w:rsid w:val="00AB16D0"/>
    <w:pPr>
      <w:spacing w:before="160" w:after="8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08ArticleText">
    <w:name w:val="08 Article Text"/>
    <w:basedOn w:val="Normal"/>
    <w:link w:val="08ArticleTextChar"/>
    <w:qFormat/>
    <w:rsid w:val="00377481"/>
    <w:pPr>
      <w:tabs>
        <w:tab w:val="left" w:pos="284"/>
      </w:tabs>
      <w:spacing w:after="0" w:line="240" w:lineRule="exact"/>
      <w:jc w:val="both"/>
    </w:pPr>
    <w:rPr>
      <w:rFonts w:ascii="Myriad Pro" w:hAnsi="Myriad Pro" w:cs="Times New Roman"/>
      <w:w w:val="108"/>
      <w:sz w:val="16"/>
      <w:szCs w:val="18"/>
    </w:rPr>
  </w:style>
  <w:style w:type="character" w:customStyle="1" w:styleId="06CHeading">
    <w:name w:val="06 C Heading"/>
    <w:basedOn w:val="08ArticleTextChar"/>
    <w:uiPriority w:val="1"/>
    <w:qFormat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08ArticleTextChar">
    <w:name w:val="08 Article Text Char"/>
    <w:basedOn w:val="DefaultParagraphFont"/>
    <w:link w:val="08ArticleText"/>
    <w:rsid w:val="00377481"/>
    <w:rPr>
      <w:rFonts w:ascii="Myriad Pro" w:hAnsi="Myriad Pro" w:cs="Times New Roman"/>
      <w:w w:val="108"/>
      <w:sz w:val="16"/>
      <w:szCs w:val="18"/>
    </w:rPr>
  </w:style>
  <w:style w:type="paragraph" w:customStyle="1" w:styleId="09ListText">
    <w:name w:val="09 List Text"/>
    <w:basedOn w:val="08ArticleText"/>
    <w:link w:val="09ListTextChar"/>
    <w:qFormat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N1AuthorAddress">
    <w:name w:val="N1 Author Address"/>
    <w:basedOn w:val="Normal"/>
    <w:link w:val="N1AuthorAddressChar"/>
    <w:qFormat/>
    <w:rsid w:val="00272D6F"/>
    <w:pPr>
      <w:spacing w:after="0" w:line="180" w:lineRule="exact"/>
      <w:jc w:val="both"/>
    </w:pPr>
    <w:rPr>
      <w:rFonts w:ascii="Times New Roman" w:hAnsi="Times New Roman" w:cs="Times New Roman"/>
      <w:w w:val="105"/>
      <w:sz w:val="16"/>
      <w:szCs w:val="16"/>
    </w:rPr>
  </w:style>
  <w:style w:type="paragraph" w:customStyle="1" w:styleId="G1aFigureImage">
    <w:name w:val="G1a Figure Image"/>
    <w:basedOn w:val="Normal"/>
    <w:link w:val="G1aFigureImageChar"/>
    <w:qFormat/>
    <w:rsid w:val="005771C3"/>
    <w:pPr>
      <w:pBdr>
        <w:top w:val="single" w:sz="12" w:space="5" w:color="999999"/>
      </w:pBdr>
      <w:spacing w:before="120" w:after="40" w:line="240" w:lineRule="auto"/>
      <w:jc w:val="center"/>
    </w:pPr>
    <w:rPr>
      <w:rFonts w:ascii="Times New Roman" w:hAnsi="Times New Roman" w:cs="Times New Roman"/>
      <w:w w:val="108"/>
      <w:sz w:val="18"/>
      <w:szCs w:val="18"/>
    </w:rPr>
  </w:style>
  <w:style w:type="paragraph" w:customStyle="1" w:styleId="G1bFigureCaption">
    <w:name w:val="G1b Figure Caption"/>
    <w:basedOn w:val="Normal"/>
    <w:link w:val="G1bFigureCaptionChar"/>
    <w:qFormat/>
    <w:rsid w:val="005771C3"/>
    <w:pPr>
      <w:pBdr>
        <w:bottom w:val="single" w:sz="12" w:space="5" w:color="999999"/>
      </w:pBdr>
      <w:spacing w:before="40" w:after="120" w:line="180" w:lineRule="exact"/>
      <w:jc w:val="both"/>
    </w:pPr>
    <w:rPr>
      <w:rFonts w:cstheme="minorHAnsi"/>
      <w:w w:val="108"/>
      <w:sz w:val="14"/>
      <w:szCs w:val="14"/>
    </w:rPr>
  </w:style>
  <w:style w:type="paragraph" w:customStyle="1" w:styleId="G2UncaptionedImage">
    <w:name w:val="G2 Uncaptioned Image"/>
    <w:basedOn w:val="Normal"/>
    <w:link w:val="G2UncaptionedImageChar"/>
    <w:qFormat/>
    <w:rsid w:val="005771C3"/>
    <w:pPr>
      <w:spacing w:before="160" w:after="160" w:line="240" w:lineRule="auto"/>
      <w:jc w:val="center"/>
    </w:pPr>
    <w:rPr>
      <w:rFonts w:ascii="Times New Roman" w:hAnsi="Times New Roman" w:cs="Times New Roman"/>
      <w:sz w:val="16"/>
      <w:szCs w:val="16"/>
    </w:rPr>
  </w:style>
  <w:style w:type="paragraph" w:customStyle="1" w:styleId="G3Equation">
    <w:name w:val="G3 Equation"/>
    <w:basedOn w:val="Normal"/>
    <w:link w:val="G3EquationChar"/>
    <w:qFormat/>
    <w:rsid w:val="005771C3"/>
    <w:pPr>
      <w:tabs>
        <w:tab w:val="center" w:pos="2268"/>
        <w:tab w:val="right" w:pos="4536"/>
      </w:tabs>
      <w:spacing w:before="160" w:after="160"/>
    </w:pPr>
  </w:style>
  <w:style w:type="paragraph" w:customStyle="1" w:styleId="N0Biography">
    <w:name w:val="N0 Biography"/>
    <w:basedOn w:val="08ArticleText"/>
    <w:link w:val="N0BiographyChar"/>
    <w:qFormat/>
    <w:rsid w:val="00377481"/>
    <w:pPr>
      <w:pBdr>
        <w:top w:val="single" w:sz="6" w:space="1" w:color="auto"/>
      </w:pBdr>
    </w:pPr>
    <w:rPr>
      <w:rFonts w:ascii="Times New Roman" w:hAnsi="Times New Roman"/>
      <w:i/>
      <w:sz w:val="18"/>
    </w:rPr>
  </w:style>
  <w:style w:type="character" w:customStyle="1" w:styleId="N0BiographyChar">
    <w:name w:val="N0 Biography Char"/>
    <w:basedOn w:val="08ArticleTextChar"/>
    <w:link w:val="N0Biography"/>
    <w:rsid w:val="00377481"/>
    <w:rPr>
      <w:rFonts w:ascii="Times New Roman" w:hAnsi="Times New Roman" w:cs="Times New Roman"/>
      <w:i/>
      <w:w w:val="108"/>
      <w:sz w:val="18"/>
      <w:szCs w:val="18"/>
    </w:rPr>
  </w:style>
  <w:style w:type="paragraph" w:customStyle="1" w:styleId="N2Footnotes">
    <w:name w:val="N2 Footnotes"/>
    <w:basedOn w:val="Normal"/>
    <w:link w:val="N2FootnotesChar"/>
    <w:qFormat/>
    <w:rsid w:val="00AF150F"/>
    <w:pPr>
      <w:tabs>
        <w:tab w:val="left" w:pos="284"/>
      </w:tabs>
      <w:spacing w:after="0" w:line="240" w:lineRule="exact"/>
      <w:jc w:val="both"/>
    </w:pPr>
    <w:rPr>
      <w:rFonts w:ascii="Times New Roman" w:hAnsi="Times New Roman" w:cs="Times New Roman"/>
      <w:w w:val="105"/>
      <w:sz w:val="16"/>
      <w:szCs w:val="16"/>
    </w:rPr>
  </w:style>
  <w:style w:type="character" w:customStyle="1" w:styleId="N1AuthorAddressChar">
    <w:name w:val="N1 Author Address Char"/>
    <w:basedOn w:val="DefaultParagraphFont"/>
    <w:link w:val="N1AuthorAddress"/>
    <w:rsid w:val="00272D6F"/>
    <w:rPr>
      <w:rFonts w:ascii="Times New Roman" w:hAnsi="Times New Roman" w:cs="Times New Roman"/>
      <w:w w:val="105"/>
      <w:sz w:val="16"/>
      <w:szCs w:val="16"/>
    </w:rPr>
  </w:style>
  <w:style w:type="paragraph" w:customStyle="1" w:styleId="N3References">
    <w:name w:val="N3 References"/>
    <w:basedOn w:val="Normal"/>
    <w:link w:val="N3ReferencesChar"/>
    <w:qFormat/>
    <w:rsid w:val="00AF150F"/>
    <w:pPr>
      <w:tabs>
        <w:tab w:val="left" w:pos="284"/>
      </w:tabs>
      <w:spacing w:after="0" w:line="240" w:lineRule="exact"/>
      <w:ind w:left="284" w:hanging="284"/>
      <w:jc w:val="both"/>
    </w:pPr>
    <w:rPr>
      <w:rFonts w:ascii="Times New Roman" w:hAnsi="Times New Roman" w:cs="Times New Roman"/>
      <w:w w:val="105"/>
      <w:sz w:val="16"/>
      <w:szCs w:val="16"/>
    </w:rPr>
  </w:style>
  <w:style w:type="character" w:customStyle="1" w:styleId="N2FootnotesChar">
    <w:name w:val="N2 Footnotes Char"/>
    <w:basedOn w:val="DefaultParagraphFont"/>
    <w:link w:val="N2Footnotes"/>
    <w:rsid w:val="00AF150F"/>
    <w:rPr>
      <w:rFonts w:ascii="Times New Roman" w:hAnsi="Times New Roman" w:cs="Times New Roman"/>
      <w:w w:val="105"/>
      <w:sz w:val="16"/>
      <w:szCs w:val="16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N3ReferencesChar">
    <w:name w:val="N3 References Char"/>
    <w:basedOn w:val="DefaultParagraphFont"/>
    <w:link w:val="N3References"/>
    <w:rsid w:val="00AF150F"/>
    <w:rPr>
      <w:rFonts w:ascii="Times New Roman" w:hAnsi="Times New Roman" w:cs="Times New Roman"/>
      <w:w w:val="105"/>
      <w:sz w:val="16"/>
      <w:szCs w:val="16"/>
    </w:rPr>
  </w:style>
  <w:style w:type="paragraph" w:customStyle="1" w:styleId="04AHeading">
    <w:name w:val="04 A Heading"/>
    <w:basedOn w:val="Normal"/>
    <w:link w:val="04AHeadingChar"/>
    <w:qFormat/>
    <w:rsid w:val="00AB16D0"/>
    <w:pPr>
      <w:spacing w:before="240" w:after="120" w:line="240" w:lineRule="auto"/>
    </w:pPr>
    <w:rPr>
      <w:b/>
    </w:rPr>
  </w:style>
  <w:style w:type="character" w:customStyle="1" w:styleId="01PaperTitleChar">
    <w:name w:val="01 Paper Title Char"/>
    <w:basedOn w:val="DefaultParagraphFont"/>
    <w:link w:val="01PaperTitle"/>
    <w:rsid w:val="00EA446A"/>
    <w:rPr>
      <w:rFonts w:ascii="Myriad Pro Light" w:hAnsi="Myriad Pro Light"/>
      <w:b/>
      <w:spacing w:val="4"/>
      <w:sz w:val="32"/>
      <w:szCs w:val="32"/>
    </w:rPr>
  </w:style>
  <w:style w:type="character" w:customStyle="1" w:styleId="02PaperAuthorsChar">
    <w:name w:val="02 Paper Authors Char"/>
    <w:basedOn w:val="DefaultParagraphFont"/>
    <w:link w:val="02PaperAuthors"/>
    <w:rsid w:val="00AB16D0"/>
    <w:rPr>
      <w:rFonts w:ascii="Myriad Pro" w:hAnsi="Myriad Pro"/>
      <w:spacing w:val="4"/>
    </w:rPr>
  </w:style>
  <w:style w:type="character" w:customStyle="1" w:styleId="03AbstractChar">
    <w:name w:val="03 Abstract Char"/>
    <w:basedOn w:val="DefaultParagraphFont"/>
    <w:link w:val="03Abstract"/>
    <w:rsid w:val="00AB16D0"/>
    <w:rPr>
      <w:rFonts w:ascii="Times New Roman" w:hAnsi="Times New Roman" w:cs="Times New Roman"/>
      <w:b/>
      <w:w w:val="105"/>
      <w:sz w:val="18"/>
      <w:szCs w:val="18"/>
    </w:rPr>
  </w:style>
  <w:style w:type="character" w:customStyle="1" w:styleId="09ListTextChar">
    <w:name w:val="09 List Text Char"/>
    <w:basedOn w:val="08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04AHeadingChar">
    <w:name w:val="04 A Heading Char"/>
    <w:basedOn w:val="DefaultParagraphFont"/>
    <w:link w:val="04AHeading"/>
    <w:rsid w:val="00AB16D0"/>
    <w:rPr>
      <w:b/>
    </w:rPr>
  </w:style>
  <w:style w:type="character" w:customStyle="1" w:styleId="05BHeadingChar">
    <w:name w:val="05 B Heading Char"/>
    <w:basedOn w:val="04AHeading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G4aTableTitle">
    <w:name w:val="G4a Table Title"/>
    <w:basedOn w:val="Normal"/>
    <w:link w:val="G4aTableTitleChar"/>
    <w:qFormat/>
    <w:rsid w:val="0092763E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190" w:lineRule="exact"/>
    </w:pPr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customStyle="1" w:styleId="G1aFigureImageChar">
    <w:name w:val="G1a Figure Image Char"/>
    <w:basedOn w:val="DefaultParagraphFont"/>
    <w:link w:val="G1aFigureImage"/>
    <w:rsid w:val="005771C3"/>
    <w:rPr>
      <w:rFonts w:ascii="Times New Roman" w:hAnsi="Times New Roman" w:cs="Times New Roman"/>
      <w:w w:val="108"/>
      <w:sz w:val="18"/>
      <w:szCs w:val="18"/>
    </w:rPr>
  </w:style>
  <w:style w:type="character" w:customStyle="1" w:styleId="G1bFigureCaptionChar">
    <w:name w:val="G1b Figure Caption Char"/>
    <w:basedOn w:val="DefaultParagraphFont"/>
    <w:link w:val="G1bFigureCaption"/>
    <w:rsid w:val="005771C3"/>
    <w:rPr>
      <w:rFonts w:cstheme="minorHAnsi"/>
      <w:w w:val="108"/>
      <w:sz w:val="14"/>
      <w:szCs w:val="14"/>
    </w:rPr>
  </w:style>
  <w:style w:type="character" w:customStyle="1" w:styleId="G2UncaptionedImageChar">
    <w:name w:val="G2 Uncaptioned Image Char"/>
    <w:basedOn w:val="DefaultParagraphFont"/>
    <w:link w:val="G2UncaptionedImage"/>
    <w:rsid w:val="005771C3"/>
    <w:rPr>
      <w:rFonts w:ascii="Times New Roman" w:hAnsi="Times New Roman" w:cs="Times New Roman"/>
      <w:sz w:val="16"/>
      <w:szCs w:val="16"/>
    </w:rPr>
  </w:style>
  <w:style w:type="character" w:customStyle="1" w:styleId="G3EquationChar">
    <w:name w:val="G3 Equation Char"/>
    <w:basedOn w:val="DefaultParagraphFont"/>
    <w:link w:val="G3Equation"/>
    <w:rsid w:val="005771C3"/>
  </w:style>
  <w:style w:type="paragraph" w:customStyle="1" w:styleId="G4bTableBody">
    <w:name w:val="G4b Table Body"/>
    <w:basedOn w:val="Normal"/>
    <w:link w:val="G4bTableBodyChar"/>
    <w:qFormat/>
    <w:rsid w:val="0092763E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character" w:customStyle="1" w:styleId="G4aTableTitleChar">
    <w:name w:val="G4a Table Title Char"/>
    <w:basedOn w:val="DefaultParagraphFont"/>
    <w:link w:val="G4aTableTitle"/>
    <w:rsid w:val="0092763E"/>
    <w:rPr>
      <w:rFonts w:ascii="Times New Roman" w:eastAsia="Times New Roman" w:hAnsi="Times New Roman" w:cs="Times New Roman"/>
      <w:sz w:val="16"/>
      <w:szCs w:val="20"/>
      <w:lang w:eastAsia="en-GB"/>
    </w:rPr>
  </w:style>
  <w:style w:type="paragraph" w:customStyle="1" w:styleId="G4cTableFootnote">
    <w:name w:val="G4c Table Footnote"/>
    <w:basedOn w:val="Normal"/>
    <w:link w:val="G4cTableFootnoteChar"/>
    <w:qFormat/>
    <w:rsid w:val="0092763E"/>
    <w:pPr>
      <w:keepLines/>
      <w:pBdr>
        <w:bottom w:val="single" w:sz="12" w:space="1" w:color="999999"/>
      </w:pBdr>
      <w:spacing w:before="120" w:after="160" w:line="240" w:lineRule="auto"/>
    </w:pPr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customStyle="1" w:styleId="G4bTableBodyChar">
    <w:name w:val="G4b Table Body Char"/>
    <w:basedOn w:val="DefaultParagraphFont"/>
    <w:link w:val="G4bTableBody"/>
    <w:rsid w:val="0092763E"/>
    <w:rPr>
      <w:rFonts w:ascii="Times New Roman" w:eastAsia="Times New Roman" w:hAnsi="Times New Roman" w:cs="Times New Roman"/>
      <w:sz w:val="16"/>
      <w:szCs w:val="16"/>
      <w:lang w:eastAsia="en-GB"/>
    </w:rPr>
  </w:style>
  <w:style w:type="character" w:customStyle="1" w:styleId="G4cTableFootnoteChar">
    <w:name w:val="G4c Table Footnote Char"/>
    <w:basedOn w:val="DefaultParagraphFont"/>
    <w:link w:val="G4cTableFootnote"/>
    <w:rsid w:val="0092763E"/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716F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B50743"/>
    <w:pPr>
      <w:spacing w:after="0"/>
      <w:jc w:val="center"/>
    </w:pPr>
    <w:rPr>
      <w:rFonts w:ascii="Times New Roman" w:hAnsi="Times New Roman" w:cs="Times New Roman"/>
      <w:noProof/>
      <w:sz w:val="16"/>
      <w:lang w:val="en-US"/>
    </w:rPr>
  </w:style>
  <w:style w:type="character" w:customStyle="1" w:styleId="EndNoteBibliographyTitleChar">
    <w:name w:val="EndNote Bibliography Title Char"/>
    <w:basedOn w:val="08ArticleTextChar"/>
    <w:link w:val="EndNoteBibliographyTitle"/>
    <w:rsid w:val="00B50743"/>
    <w:rPr>
      <w:rFonts w:ascii="Times New Roman" w:hAnsi="Times New Roman" w:cs="Times New Roman"/>
      <w:noProof/>
      <w:w w:val="108"/>
      <w:sz w:val="16"/>
      <w:szCs w:val="18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B50743"/>
    <w:pPr>
      <w:spacing w:line="240" w:lineRule="auto"/>
      <w:jc w:val="both"/>
    </w:pPr>
    <w:rPr>
      <w:rFonts w:ascii="Times New Roman" w:hAnsi="Times New Roman" w:cs="Times New Roman"/>
      <w:noProof/>
      <w:sz w:val="16"/>
      <w:lang w:val="en-US"/>
    </w:rPr>
  </w:style>
  <w:style w:type="character" w:customStyle="1" w:styleId="EndNoteBibliographyChar">
    <w:name w:val="EndNote Bibliography Char"/>
    <w:basedOn w:val="08ArticleTextChar"/>
    <w:link w:val="EndNoteBibliography"/>
    <w:rsid w:val="00B50743"/>
    <w:rPr>
      <w:rFonts w:ascii="Times New Roman" w:hAnsi="Times New Roman" w:cs="Times New Roman"/>
      <w:noProof/>
      <w:w w:val="108"/>
      <w:sz w:val="16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A7C1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7C1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7C1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7C1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7C1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3382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6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92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7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9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8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95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5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footer" Target="footer4.xml"/><Relationship Id="rId21" Type="http://schemas.openxmlformats.org/officeDocument/2006/relationships/footer" Target="footer5.xml"/><Relationship Id="rId22" Type="http://schemas.openxmlformats.org/officeDocument/2006/relationships/header" Target="header6.xml"/><Relationship Id="rId23" Type="http://schemas.openxmlformats.org/officeDocument/2006/relationships/footer" Target="footer6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header" Target="header4.xml"/><Relationship Id="rId19" Type="http://schemas.openxmlformats.org/officeDocument/2006/relationships/header" Target="header5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6741C-5EF5-DE46-BF56-5C4E8A940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6248</Words>
  <Characters>35618</Characters>
  <Application>Microsoft Macintosh Word</Application>
  <DocSecurity>0</DocSecurity>
  <Lines>296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41783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Adams</dc:creator>
  <cp:lastModifiedBy>Dave Adams</cp:lastModifiedBy>
  <cp:revision>2</cp:revision>
  <cp:lastPrinted>2012-11-09T14:12:00Z</cp:lastPrinted>
  <dcterms:created xsi:type="dcterms:W3CDTF">2015-06-30T12:19:00Z</dcterms:created>
  <dcterms:modified xsi:type="dcterms:W3CDTF">2015-06-30T12:19:00Z</dcterms:modified>
</cp:coreProperties>
</file>