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CC" w:rsidRPr="00173392" w:rsidRDefault="00702ECC" w:rsidP="00702ECC">
      <w:pPr>
        <w:jc w:val="center"/>
        <w:rPr>
          <w:rFonts w:eastAsia="Calibri"/>
          <w:b/>
          <w:lang w:val="en-US" w:eastAsia="en-GB"/>
        </w:rPr>
      </w:pPr>
      <w:r w:rsidRPr="00173392">
        <w:rPr>
          <w:rFonts w:eastAsia="Calibri"/>
          <w:b/>
          <w:lang w:val="en-US" w:eastAsia="en-GB"/>
        </w:rPr>
        <w:t xml:space="preserve">Procuring sustainably in social housing: The role of social capital </w:t>
      </w:r>
    </w:p>
    <w:p w:rsidR="00702ECC" w:rsidRPr="00173392" w:rsidRDefault="00702ECC" w:rsidP="00ED7DE8">
      <w:pPr>
        <w:pStyle w:val="Default"/>
        <w:spacing w:before="120"/>
        <w:rPr>
          <w:rFonts w:ascii="Times New Roman" w:hAnsi="Times New Roman" w:cs="Times New Roman"/>
          <w:b/>
          <w:color w:val="auto"/>
          <w:lang w:val="en-US"/>
        </w:rPr>
      </w:pPr>
    </w:p>
    <w:p w:rsidR="00284D85" w:rsidRDefault="00284D85" w:rsidP="002C4F24">
      <w:pPr>
        <w:tabs>
          <w:tab w:val="left" w:pos="567"/>
          <w:tab w:val="left" w:pos="3825"/>
        </w:tabs>
        <w:jc w:val="both"/>
        <w:rPr>
          <w:b/>
          <w:lang w:val="en-US"/>
        </w:rPr>
      </w:pPr>
    </w:p>
    <w:p w:rsidR="00ED7DE8" w:rsidRPr="00173392" w:rsidRDefault="002C4F24" w:rsidP="002C4F24">
      <w:pPr>
        <w:tabs>
          <w:tab w:val="left" w:pos="567"/>
          <w:tab w:val="left" w:pos="3825"/>
        </w:tabs>
        <w:jc w:val="both"/>
        <w:rPr>
          <w:b/>
          <w:lang w:val="en-US"/>
        </w:rPr>
      </w:pPr>
      <w:r w:rsidRPr="00173392">
        <w:rPr>
          <w:b/>
          <w:lang w:val="en-US"/>
        </w:rPr>
        <w:t>1.0</w:t>
      </w:r>
      <w:r w:rsidRPr="00173392">
        <w:rPr>
          <w:b/>
          <w:lang w:val="en-US"/>
        </w:rPr>
        <w:tab/>
      </w:r>
      <w:r w:rsidR="00ED7DE8" w:rsidRPr="00173392">
        <w:rPr>
          <w:b/>
          <w:lang w:val="en-US"/>
        </w:rPr>
        <w:t>Introduction</w:t>
      </w:r>
    </w:p>
    <w:p w:rsidR="00596BBF" w:rsidRPr="00173392" w:rsidRDefault="00ED7DE8">
      <w:pPr>
        <w:jc w:val="both"/>
        <w:rPr>
          <w:lang w:val="en-US"/>
        </w:rPr>
      </w:pPr>
      <w:r w:rsidRPr="00173392">
        <w:rPr>
          <w:lang w:val="en-US"/>
        </w:rPr>
        <w:t xml:space="preserve">Scholarly interest in sustainable procurement is growing as it is recognized that an organization’s impact is a function of its procurement choices </w:t>
      </w:r>
      <w:r w:rsidR="00F20F6E" w:rsidRPr="00173392">
        <w:rPr>
          <w:lang w:val="en-US"/>
        </w:rPr>
        <w:fldChar w:fldCharType="begin"/>
      </w:r>
      <w:r w:rsidR="00CB6A55">
        <w:rPr>
          <w:lang w:val="en-US"/>
        </w:rPr>
        <w:instrText xml:space="preserve"> ADDIN EN.CITE &lt;EndNote&gt;&lt;Cite&gt;&lt;Author&gt;Tate&lt;/Author&gt;&lt;Year&gt;2012&lt;/Year&gt;&lt;RecNum&gt;206&lt;/RecNum&gt;&lt;DisplayText&gt;(Tate et al., 2012)&lt;/DisplayText&gt;&lt;record&gt;&lt;rec-number&gt;206&lt;/rec-number&gt;&lt;foreign-keys&gt;&lt;key app="EN" db-id="ta5e9xa08v5saeeat99xdxsk9ppwt92s5p0s"&gt;206&lt;/key&gt;&lt;/foreign-keys&gt;&lt;ref-type name="Journal Article"&gt;17&lt;/ref-type&gt;&lt;contributors&gt;&lt;authors&gt;&lt;author&gt;Tate, Wendy L.&lt;/author&gt;&lt;author&gt;Ellram, Lisa M.&lt;/author&gt;&lt;author&gt;Dooley, Kevin J.&lt;/author&gt;&lt;/authors&gt;&lt;/contributors&gt;&lt;titles&gt;&lt;title&gt;Environmental purchasing and supplier management (EPSM): Theory and practice&lt;/title&gt;&lt;secondary-title&gt;Journal of Purchasing and Supply Management&lt;/secondary-title&gt;&lt;/titles&gt;&lt;periodical&gt;&lt;full-title&gt;Journal of Purchasing and Supply Management&lt;/full-title&gt;&lt;/periodical&gt;&lt;pages&gt;173-188&lt;/pages&gt;&lt;volume&gt;18&lt;/volume&gt;&lt;number&gt;3&lt;/number&gt;&lt;keywords&gt;&lt;keyword&gt;Environmental purchasing&lt;/keyword&gt;&lt;keyword&gt;Environmental supplier&lt;/keyword&gt;&lt;keyword&gt;Sustainability&lt;/keyword&gt;&lt;keyword&gt;Content analysis&lt;/keyword&gt;&lt;keyword&gt;Corporate sustainability reporting&lt;/keyword&gt;&lt;/keywords&gt;&lt;dates&gt;&lt;year&gt;2012&lt;/year&gt;&lt;/dates&gt;&lt;isbn&gt;1478-4092&lt;/isbn&gt;&lt;urls&gt;&lt;related-urls&gt;&lt;url&gt;http://www.sciencedirect.com/science/article/pii/S1478409212000313&lt;/url&gt;&lt;/related-urls&gt;&lt;/urls&gt;&lt;electronic-resource-num&gt;10.1016/j.pursup.2012.07.001&lt;/electronic-resource-num&gt;&lt;/record&gt;&lt;/Cite&gt;&lt;/EndNote&gt;</w:instrText>
      </w:r>
      <w:r w:rsidR="00F20F6E" w:rsidRPr="00173392">
        <w:rPr>
          <w:lang w:val="en-US"/>
        </w:rPr>
        <w:fldChar w:fldCharType="separate"/>
      </w:r>
      <w:r w:rsidR="00475C1F" w:rsidRPr="00173392">
        <w:rPr>
          <w:noProof/>
          <w:lang w:val="en-US"/>
        </w:rPr>
        <w:t>(</w:t>
      </w:r>
      <w:hyperlink w:anchor="_ENREF_82" w:tooltip="Tate, 2012 #206" w:history="1">
        <w:r w:rsidR="00FA1B1A" w:rsidRPr="00173392">
          <w:rPr>
            <w:noProof/>
            <w:lang w:val="en-US"/>
          </w:rPr>
          <w:t>Tate et al., 2012</w:t>
        </w:r>
      </w:hyperlink>
      <w:r w:rsidR="00475C1F" w:rsidRPr="00173392">
        <w:rPr>
          <w:noProof/>
          <w:lang w:val="en-US"/>
        </w:rPr>
        <w:t>)</w:t>
      </w:r>
      <w:r w:rsidR="00F20F6E" w:rsidRPr="00173392">
        <w:rPr>
          <w:lang w:val="en-US"/>
        </w:rPr>
        <w:fldChar w:fldCharType="end"/>
      </w:r>
      <w:r w:rsidRPr="00173392">
        <w:rPr>
          <w:lang w:val="en-US"/>
        </w:rPr>
        <w:t xml:space="preserve">. Procurement has a critical role in sourcing sustainably and </w:t>
      </w:r>
      <w:r w:rsidR="00DC202A" w:rsidRPr="00173392">
        <w:rPr>
          <w:lang w:val="en-US"/>
        </w:rPr>
        <w:t>through</w:t>
      </w:r>
      <w:r w:rsidRPr="00173392">
        <w:rPr>
          <w:lang w:val="en-US"/>
        </w:rPr>
        <w:t xml:space="preserve"> its supplier development work </w:t>
      </w:r>
      <w:r w:rsidR="00DE7DC3" w:rsidRPr="00173392">
        <w:rPr>
          <w:lang w:val="en-US"/>
        </w:rPr>
        <w:t xml:space="preserve">it can positively </w:t>
      </w:r>
      <w:r w:rsidRPr="00173392">
        <w:rPr>
          <w:lang w:val="en-US"/>
        </w:rPr>
        <w:t>change</w:t>
      </w:r>
      <w:r w:rsidR="00DE7DC3" w:rsidRPr="00173392">
        <w:rPr>
          <w:lang w:val="en-US"/>
        </w:rPr>
        <w:t xml:space="preserve"> </w:t>
      </w:r>
      <w:r w:rsidR="00BC49B2" w:rsidRPr="00173392">
        <w:rPr>
          <w:lang w:val="en-US"/>
        </w:rPr>
        <w:t>behaviors</w:t>
      </w:r>
      <w:r w:rsidR="00DE7DC3" w:rsidRPr="00173392">
        <w:rPr>
          <w:lang w:val="en-US"/>
        </w:rPr>
        <w:t xml:space="preserve"> so that organi</w:t>
      </w:r>
      <w:r w:rsidR="00DC202A" w:rsidRPr="00173392">
        <w:rPr>
          <w:lang w:val="en-US"/>
        </w:rPr>
        <w:t>z</w:t>
      </w:r>
      <w:r w:rsidR="00DE7DC3" w:rsidRPr="00173392">
        <w:rPr>
          <w:lang w:val="en-US"/>
        </w:rPr>
        <w:t>ations act more sustainably</w:t>
      </w:r>
      <w:r w:rsidRPr="00173392">
        <w:rPr>
          <w:lang w:val="en-US"/>
        </w:rPr>
        <w:t xml:space="preserve">.  Equally, suppliers can provide resources that buyers can use and learn from </w:t>
      </w:r>
      <w:r w:rsidR="00F20F6E" w:rsidRPr="00173392">
        <w:rPr>
          <w:lang w:val="en-US"/>
        </w:rPr>
        <w:fldChar w:fldCharType="begin"/>
      </w:r>
      <w:r w:rsidR="00475C1F" w:rsidRPr="00173392">
        <w:rPr>
          <w:lang w:val="en-US"/>
        </w:rPr>
        <w:instrText xml:space="preserve"> ADDIN EN.CITE &lt;EndNote&gt;&lt;Cite&gt;&lt;Author&gt;Cousins&lt;/Author&gt;&lt;Year&gt;2004&lt;/Year&gt;&lt;RecNum&gt;207&lt;/RecNum&gt;&lt;DisplayText&gt;(Cousins et al., 2004)&lt;/DisplayText&gt;&lt;record&gt;&lt;rec-number&gt;207&lt;/rec-number&gt;&lt;foreign-keys&gt;&lt;key app="EN" db-id="ta5e9xa08v5saeeat99xdxsk9ppwt92s5p0s"&gt;207&lt;/key&gt;&lt;/foreign-keys&gt;&lt;ref-type name="Journal Article"&gt;17&lt;/ref-type&gt;&lt;contributors&gt;&lt;authors&gt;&lt;author&gt;Cousins, P.D.&lt;/author&gt;&lt;author&gt;Lamming, R.C.&lt;/author&gt;&lt;author&gt;Bowen, F.&lt;/author&gt;&lt;/authors&gt;&lt;/contributors&gt;&lt;titles&gt;&lt;title&gt;The role of risk in environment-related supplier initiatives&lt;/title&gt;&lt;secondary-title&gt;International Journal of Operations &amp;amp; Production Management&lt;/secondary-title&gt;&lt;/titles&gt;&lt;periodical&gt;&lt;full-title&gt;International Journal of Operations &amp;amp; Production Management&lt;/full-title&gt;&lt;/periodical&gt;&lt;pages&gt;554-565&lt;/pages&gt;&lt;volume&gt;24&lt;/volume&gt;&lt;number&gt;6&lt;/number&gt;&lt;dates&gt;&lt;year&gt;2004&lt;/year&gt;&lt;/dates&gt;&lt;isbn&gt;0144-3577&lt;/isbn&gt;&lt;urls&gt;&lt;/urls&gt;&lt;/record&gt;&lt;/Cite&gt;&lt;/EndNote&gt;</w:instrText>
      </w:r>
      <w:r w:rsidR="00F20F6E" w:rsidRPr="00173392">
        <w:rPr>
          <w:lang w:val="en-US"/>
        </w:rPr>
        <w:fldChar w:fldCharType="separate"/>
      </w:r>
      <w:r w:rsidR="00475C1F" w:rsidRPr="00173392">
        <w:rPr>
          <w:noProof/>
          <w:lang w:val="en-US"/>
        </w:rPr>
        <w:t>(</w:t>
      </w:r>
      <w:hyperlink w:anchor="_ENREF_20" w:tooltip="Cousins, 2004 #207" w:history="1">
        <w:r w:rsidR="00FA1B1A" w:rsidRPr="00173392">
          <w:rPr>
            <w:noProof/>
            <w:lang w:val="en-US"/>
          </w:rPr>
          <w:t>Cousins et al., 2004</w:t>
        </w:r>
      </w:hyperlink>
      <w:r w:rsidR="00475C1F" w:rsidRPr="00173392">
        <w:rPr>
          <w:noProof/>
          <w:lang w:val="en-US"/>
        </w:rPr>
        <w:t>)</w:t>
      </w:r>
      <w:r w:rsidR="00F20F6E" w:rsidRPr="00173392">
        <w:rPr>
          <w:lang w:val="en-US"/>
        </w:rPr>
        <w:fldChar w:fldCharType="end"/>
      </w:r>
      <w:r w:rsidRPr="00173392">
        <w:rPr>
          <w:lang w:val="en-US"/>
        </w:rPr>
        <w:t>.</w:t>
      </w:r>
      <w:r w:rsidR="00DE7DC3" w:rsidRPr="00173392">
        <w:rPr>
          <w:lang w:val="en-US"/>
        </w:rPr>
        <w:t xml:space="preserve">  Implementation of sustainable procurement practice</w:t>
      </w:r>
      <w:r w:rsidR="00C01C05" w:rsidRPr="00173392">
        <w:rPr>
          <w:lang w:val="en-US"/>
        </w:rPr>
        <w:t>s</w:t>
      </w:r>
      <w:r w:rsidR="00DE7DC3" w:rsidRPr="00173392">
        <w:rPr>
          <w:lang w:val="en-US"/>
        </w:rPr>
        <w:t xml:space="preserve"> though </w:t>
      </w:r>
      <w:r w:rsidR="00E27544" w:rsidRPr="00173392">
        <w:rPr>
          <w:lang w:val="en-US"/>
        </w:rPr>
        <w:t>is</w:t>
      </w:r>
      <w:r w:rsidR="00DE7DC3" w:rsidRPr="00173392">
        <w:rPr>
          <w:lang w:val="en-US"/>
        </w:rPr>
        <w:t xml:space="preserve"> </w:t>
      </w:r>
      <w:r w:rsidR="002D1EF4" w:rsidRPr="00173392">
        <w:rPr>
          <w:lang w:val="en-US"/>
        </w:rPr>
        <w:t xml:space="preserve">not yet widespread </w:t>
      </w:r>
      <w:r w:rsidR="00F20F6E" w:rsidRPr="00173392">
        <w:rPr>
          <w:lang w:val="en-US"/>
        </w:rPr>
        <w:fldChar w:fldCharType="begin"/>
      </w:r>
      <w:r w:rsidR="00CB6A55">
        <w:rPr>
          <w:lang w:val="en-US"/>
        </w:rPr>
        <w:instrText xml:space="preserve"> ADDIN EN.CITE &lt;EndNote&gt;&lt;Cite&gt;&lt;Author&gt;Tate&lt;/Author&gt;&lt;Year&gt;2012&lt;/Year&gt;&lt;RecNum&gt;206&lt;/RecNum&gt;&lt;DisplayText&gt;(Tate et al., 2012)&lt;/DisplayText&gt;&lt;record&gt;&lt;rec-number&gt;206&lt;/rec-number&gt;&lt;foreign-keys&gt;&lt;key app="EN" db-id="ta5e9xa08v5saeeat99xdxsk9ppwt92s5p0s"&gt;206&lt;/key&gt;&lt;/foreign-keys&gt;&lt;ref-type name="Journal Article"&gt;17&lt;/ref-type&gt;&lt;contributors&gt;&lt;authors&gt;&lt;author&gt;Tate, Wendy L.&lt;/author&gt;&lt;author&gt;Ellram, Lisa M.&lt;/author&gt;&lt;author&gt;Dooley, Kevin J.&lt;/author&gt;&lt;/authors&gt;&lt;/contributors&gt;&lt;titles&gt;&lt;title&gt;Environmental purchasing and supplier management (EPSM): Theory and practice&lt;/title&gt;&lt;secondary-title&gt;Journal of Purchasing and Supply Management&lt;/secondary-title&gt;&lt;/titles&gt;&lt;periodical&gt;&lt;full-title&gt;Journal of Purchasing and Supply Management&lt;/full-title&gt;&lt;/periodical&gt;&lt;pages&gt;173-188&lt;/pages&gt;&lt;volume&gt;18&lt;/volume&gt;&lt;number&gt;3&lt;/number&gt;&lt;keywords&gt;&lt;keyword&gt;Environmental purchasing&lt;/keyword&gt;&lt;keyword&gt;Environmental supplier&lt;/keyword&gt;&lt;keyword&gt;Sustainability&lt;/keyword&gt;&lt;keyword&gt;Content analysis&lt;/keyword&gt;&lt;keyword&gt;Corporate sustainability reporting&lt;/keyword&gt;&lt;/keywords&gt;&lt;dates&gt;&lt;year&gt;2012&lt;/year&gt;&lt;/dates&gt;&lt;isbn&gt;1478-4092&lt;/isbn&gt;&lt;urls&gt;&lt;related-urls&gt;&lt;url&gt;http://www.sciencedirect.com/science/article/pii/S1478409212000313&lt;/url&gt;&lt;/related-urls&gt;&lt;/urls&gt;&lt;electronic-resource-num&gt;10.1016/j.pursup.2012.07.001&lt;/electronic-resource-num&gt;&lt;/record&gt;&lt;/Cite&gt;&lt;/EndNote&gt;</w:instrText>
      </w:r>
      <w:r w:rsidR="00F20F6E" w:rsidRPr="00173392">
        <w:rPr>
          <w:lang w:val="en-US"/>
        </w:rPr>
        <w:fldChar w:fldCharType="separate"/>
      </w:r>
      <w:r w:rsidR="002D1EF4" w:rsidRPr="00173392">
        <w:rPr>
          <w:noProof/>
          <w:lang w:val="en-US"/>
        </w:rPr>
        <w:t>(</w:t>
      </w:r>
      <w:hyperlink w:anchor="_ENREF_82" w:tooltip="Tate, 2012 #206" w:history="1">
        <w:r w:rsidR="00FA1B1A" w:rsidRPr="00173392">
          <w:rPr>
            <w:noProof/>
            <w:lang w:val="en-US"/>
          </w:rPr>
          <w:t>Tate et al., 2012</w:t>
        </w:r>
      </w:hyperlink>
      <w:r w:rsidR="002D1EF4" w:rsidRPr="00173392">
        <w:rPr>
          <w:noProof/>
          <w:lang w:val="en-US"/>
        </w:rPr>
        <w:t>)</w:t>
      </w:r>
      <w:r w:rsidR="00F20F6E" w:rsidRPr="00173392">
        <w:rPr>
          <w:lang w:val="en-US"/>
        </w:rPr>
        <w:fldChar w:fldCharType="end"/>
      </w:r>
      <w:r w:rsidR="002D1EF4" w:rsidRPr="00173392">
        <w:rPr>
          <w:lang w:val="en-US"/>
        </w:rPr>
        <w:t xml:space="preserve">. </w:t>
      </w:r>
      <w:r w:rsidR="00DE7DC3" w:rsidRPr="00173392">
        <w:rPr>
          <w:lang w:val="en-US"/>
        </w:rPr>
        <w:t xml:space="preserve"> </w:t>
      </w:r>
      <w:r w:rsidR="002D1EF4" w:rsidRPr="00173392">
        <w:rPr>
          <w:lang w:val="en-US"/>
        </w:rPr>
        <w:t xml:space="preserve">Specific areas identified in the literature as needing further research to understand and remove the barriers </w:t>
      </w:r>
      <w:r w:rsidR="00E27544" w:rsidRPr="00173392">
        <w:rPr>
          <w:lang w:val="en-US"/>
        </w:rPr>
        <w:t>to</w:t>
      </w:r>
      <w:r w:rsidR="002D1EF4" w:rsidRPr="00173392">
        <w:rPr>
          <w:lang w:val="en-US"/>
        </w:rPr>
        <w:t xml:space="preserve"> implementation include; strategic sourcing and inter-organizational cooperation </w:t>
      </w:r>
      <w:r w:rsidR="00F20F6E" w:rsidRPr="00173392">
        <w:rPr>
          <w:lang w:val="en-US"/>
        </w:rPr>
        <w:fldChar w:fldCharType="begin"/>
      </w:r>
      <w:r w:rsidR="002D1EF4" w:rsidRPr="00173392">
        <w:rPr>
          <w:lang w:val="en-US"/>
        </w:rPr>
        <w:instrText xml:space="preserve"> ADDIN EN.CITE &lt;EndNote&gt;&lt;Cite&gt;&lt;Author&gt;Gold&lt;/Author&gt;&lt;Year&gt;2010&lt;/Year&gt;&lt;RecNum&gt;221&lt;/RecNum&gt;&lt;DisplayText&gt;(Gold et al., 2010)&lt;/DisplayText&gt;&lt;record&gt;&lt;rec-number&gt;221&lt;/rec-number&gt;&lt;foreign-keys&gt;&lt;key app="EN" db-id="ta5e9xa08v5saeeat99xdxsk9ppwt92s5p0s"&gt;221&lt;/key&gt;&lt;/foreign-keys&gt;&lt;ref-type name="Journal Article"&gt;17&lt;/ref-type&gt;&lt;contributors&gt;&lt;authors&gt;&lt;author&gt;Gold, S.&lt;/author&gt;&lt;author&gt;Seuring, S.&lt;/author&gt;&lt;author&gt;Beske, P.&lt;/author&gt;&lt;/authors&gt;&lt;/contributors&gt;&lt;titles&gt;&lt;title&gt;Sustainable supply chain management and inter‐organizational resources: a literature review&lt;/title&gt;&lt;secondary-title&gt;Corporate social responsibility and environmental management&lt;/secondary-title&gt;&lt;/titles&gt;&lt;periodical&gt;&lt;full-title&gt;Corporate social responsibility and environmental management&lt;/full-title&gt;&lt;/periodical&gt;&lt;pages&gt;230-245&lt;/pages&gt;&lt;volume&gt;17&lt;/volume&gt;&lt;number&gt;4&lt;/number&gt;&lt;dates&gt;&lt;year&gt;2010&lt;/year&gt;&lt;/dates&gt;&lt;isbn&gt;1535-3966&lt;/isbn&gt;&lt;urls&gt;&lt;/urls&gt;&lt;/record&gt;&lt;/Cite&gt;&lt;/EndNote&gt;</w:instrText>
      </w:r>
      <w:r w:rsidR="00F20F6E" w:rsidRPr="00173392">
        <w:rPr>
          <w:lang w:val="en-US"/>
        </w:rPr>
        <w:fldChar w:fldCharType="separate"/>
      </w:r>
      <w:r w:rsidR="002D1EF4" w:rsidRPr="00173392">
        <w:rPr>
          <w:noProof/>
          <w:lang w:val="en-US"/>
        </w:rPr>
        <w:t>(</w:t>
      </w:r>
      <w:hyperlink w:anchor="_ENREF_45" w:tooltip="Gold, 2010 #221" w:history="1">
        <w:r w:rsidR="00FA1B1A" w:rsidRPr="00173392">
          <w:rPr>
            <w:noProof/>
            <w:lang w:val="en-US"/>
          </w:rPr>
          <w:t>Gold et al., 2010</w:t>
        </w:r>
      </w:hyperlink>
      <w:r w:rsidR="002D1EF4" w:rsidRPr="00173392">
        <w:rPr>
          <w:noProof/>
          <w:lang w:val="en-US"/>
        </w:rPr>
        <w:t>)</w:t>
      </w:r>
      <w:r w:rsidR="00F20F6E" w:rsidRPr="00173392">
        <w:rPr>
          <w:lang w:val="en-US"/>
        </w:rPr>
        <w:fldChar w:fldCharType="end"/>
      </w:r>
      <w:r w:rsidR="002D1EF4" w:rsidRPr="00173392">
        <w:rPr>
          <w:lang w:val="en-US"/>
        </w:rPr>
        <w:t xml:space="preserve">, education and training of procurement staff and suppliers </w:t>
      </w:r>
      <w:r w:rsidR="00F20F6E" w:rsidRPr="00173392">
        <w:rPr>
          <w:lang w:val="en-US"/>
        </w:rPr>
        <w:fldChar w:fldCharType="begin"/>
      </w:r>
      <w:r w:rsidR="002D1EF4" w:rsidRPr="00173392">
        <w:rPr>
          <w:lang w:val="en-US"/>
        </w:rPr>
        <w:instrText xml:space="preserve"> ADDIN EN.CITE &lt;EndNote&gt;&lt;Cite&gt;&lt;Author&gt;Lee&lt;/Author&gt;&lt;Year&gt;2008&lt;/Year&gt;&lt;RecNum&gt;222&lt;/RecNum&gt;&lt;DisplayText&gt;(Lee and Klassen, 2008; Seuring and Müller, 2008)&lt;/DisplayText&gt;&lt;record&gt;&lt;rec-number&gt;222&lt;/rec-number&gt;&lt;foreign-keys&gt;&lt;key app="EN" db-id="ta5e9xa08v5saeeat99xdxsk9ppwt92s5p0s"&gt;222&lt;/key&gt;&lt;/foreign-keys&gt;&lt;ref-type name="Journal Article"&gt;17&lt;/ref-type&gt;&lt;contributors&gt;&lt;authors&gt;&lt;author&gt;Lee, S.Y.&lt;/author&gt;&lt;author&gt;Klassen, R.D.&lt;/author&gt;&lt;/authors&gt;&lt;/contributors&gt;&lt;titles&gt;&lt;title&gt;Drivers and Enablers That Foster Environmental Management Capabilities in Small and Medium Sized Suppliers in Supply Chains&lt;/title&gt;&lt;secondary-title&gt;Production and Operations Management&lt;/secondary-title&gt;&lt;/titles&gt;&lt;periodical&gt;&lt;full-title&gt;Production and Operations Management&lt;/full-title&gt;&lt;/periodical&gt;&lt;pages&gt;573-586&lt;/pages&gt;&lt;volume&gt;17&lt;/volume&gt;&lt;number&gt;6&lt;/number&gt;&lt;dates&gt;&lt;year&gt;2008&lt;/year&gt;&lt;/dates&gt;&lt;isbn&gt;1937-5956&lt;/isbn&gt;&lt;urls&gt;&lt;/urls&gt;&lt;/record&gt;&lt;/Cite&gt;&lt;Cite&gt;&lt;Author&gt;Seuring&lt;/Author&gt;&lt;Year&gt;2008&lt;/Year&gt;&lt;RecNum&gt;176&lt;/RecNum&gt;&lt;record&gt;&lt;rec-number&gt;176&lt;/rec-number&gt;&lt;foreign-keys&gt;&lt;key app="EN" db-id="d5fzedatqvs0z2eprfr5px0w9fepxf05apxz"&gt;176&lt;/key&gt;&lt;/foreign-keys&gt;&lt;ref-type name="Journal Article"&gt;17&lt;/ref-type&gt;&lt;contributors&gt;&lt;authors&gt;&lt;author&gt;Seuring, S.&lt;/author&gt;&lt;author&gt;Müller, M.&lt;/author&gt;&lt;/authors&gt;&lt;/contributors&gt;&lt;titles&gt;&lt;title&gt;From a literature review to a conceptual framework for sustainable supply chain management&lt;/title&gt;&lt;secondary-title&gt;Journal of Cleaner Production&lt;/secondary-title&gt;&lt;/titles&gt;&lt;periodical&gt;&lt;full-title&gt;Journal of Cleaner Production&lt;/full-title&gt;&lt;/periodical&gt;&lt;pages&gt;1699-1710&lt;/pages&gt;&lt;volume&gt;16&lt;/volume&gt;&lt;number&gt;15&lt;/number&gt;&lt;dates&gt;&lt;year&gt;2008&lt;/year&gt;&lt;/dates&gt;&lt;isbn&gt;0959-6526&lt;/isbn&gt;&lt;urls&gt;&lt;/urls&gt;&lt;/record&gt;&lt;/Cite&gt;&lt;/EndNote&gt;</w:instrText>
      </w:r>
      <w:r w:rsidR="00F20F6E" w:rsidRPr="00173392">
        <w:rPr>
          <w:lang w:val="en-US"/>
        </w:rPr>
        <w:fldChar w:fldCharType="separate"/>
      </w:r>
      <w:r w:rsidR="002D1EF4" w:rsidRPr="00173392">
        <w:rPr>
          <w:noProof/>
          <w:lang w:val="en-US"/>
        </w:rPr>
        <w:t>(</w:t>
      </w:r>
      <w:hyperlink w:anchor="_ENREF_64" w:tooltip="Lee, 2008 #222" w:history="1">
        <w:r w:rsidR="00FA1B1A" w:rsidRPr="00173392">
          <w:rPr>
            <w:noProof/>
            <w:lang w:val="en-US"/>
          </w:rPr>
          <w:t>Lee and Klassen, 2008</w:t>
        </w:r>
      </w:hyperlink>
      <w:r w:rsidR="002D1EF4" w:rsidRPr="00173392">
        <w:rPr>
          <w:noProof/>
          <w:lang w:val="en-US"/>
        </w:rPr>
        <w:t xml:space="preserve">; </w:t>
      </w:r>
      <w:hyperlink w:anchor="_ENREF_77" w:tooltip="Seuring, 2008 #176" w:history="1">
        <w:r w:rsidR="00FA1B1A" w:rsidRPr="00173392">
          <w:rPr>
            <w:noProof/>
            <w:lang w:val="en-US"/>
          </w:rPr>
          <w:t>Seuring and Müller, 2008</w:t>
        </w:r>
      </w:hyperlink>
      <w:r w:rsidR="002D1EF4" w:rsidRPr="00173392">
        <w:rPr>
          <w:noProof/>
          <w:lang w:val="en-US"/>
        </w:rPr>
        <w:t>)</w:t>
      </w:r>
      <w:r w:rsidR="00F20F6E" w:rsidRPr="00173392">
        <w:rPr>
          <w:lang w:val="en-US"/>
        </w:rPr>
        <w:fldChar w:fldCharType="end"/>
      </w:r>
      <w:r w:rsidR="002D1EF4" w:rsidRPr="00173392">
        <w:rPr>
          <w:lang w:val="en-US"/>
        </w:rPr>
        <w:t xml:space="preserve">, and supplier engagement </w:t>
      </w:r>
      <w:r w:rsidR="00F20F6E" w:rsidRPr="00173392">
        <w:rPr>
          <w:lang w:val="en-US"/>
        </w:rPr>
        <w:fldChar w:fldCharType="begin"/>
      </w:r>
      <w:r w:rsidR="002D1EF4" w:rsidRPr="00173392">
        <w:rPr>
          <w:lang w:val="en-US"/>
        </w:rPr>
        <w:instrText xml:space="preserve"> ADDIN EN.CITE &lt;EndNote&gt;&lt;Cite&gt;&lt;Author&gt;Carter&lt;/Author&gt;&lt;Year&gt;2011&lt;/Year&gt;&lt;RecNum&gt;223&lt;/RecNum&gt;&lt;DisplayText&gt;(Carter and Easton, 2011)&lt;/DisplayText&gt;&lt;record&gt;&lt;rec-number&gt;223&lt;/rec-number&gt;&lt;foreign-keys&gt;&lt;key app="EN" db-id="ta5e9xa08v5saeeat99xdxsk9ppwt92s5p0s"&gt;223&lt;/key&gt;&lt;/foreign-keys&gt;&lt;ref-type name="Journal Article"&gt;17&lt;/ref-type&gt;&lt;contributors&gt;&lt;authors&gt;&lt;author&gt;C R Carter&lt;/author&gt;&lt;author&gt;P L Easton&lt;/author&gt;&lt;/authors&gt;&lt;/contributors&gt;&lt;titles&gt;&lt;title&gt;Sustainable supply chain management: evolution and future directions&lt;/title&gt;&lt;secondary-title&gt;International Journal of Physical Distribution &amp;amp; Logistics Management&lt;/secondary-title&gt;&lt;/titles&gt;&lt;periodical&gt;&lt;full-title&gt;International journal of physical distribution &amp;amp; logistics management&lt;/full-title&gt;&lt;/periodical&gt;&lt;pages&gt;46-62&lt;/pages&gt;&lt;volume&gt;41&lt;/volume&gt;&lt;number&gt;1&lt;/number&gt;&lt;dates&gt;&lt;year&gt;2011&lt;/year&gt;&lt;/dates&gt;&lt;urls&gt;&lt;/urls&gt;&lt;/record&gt;&lt;/Cite&gt;&lt;/EndNote&gt;</w:instrText>
      </w:r>
      <w:r w:rsidR="00F20F6E" w:rsidRPr="00173392">
        <w:rPr>
          <w:lang w:val="en-US"/>
        </w:rPr>
        <w:fldChar w:fldCharType="separate"/>
      </w:r>
      <w:r w:rsidR="002D1EF4" w:rsidRPr="00173392">
        <w:rPr>
          <w:noProof/>
          <w:lang w:val="en-US"/>
        </w:rPr>
        <w:t>(</w:t>
      </w:r>
      <w:hyperlink w:anchor="_ENREF_14" w:tooltip="Carter, 2011 #223" w:history="1">
        <w:r w:rsidR="00FA1B1A" w:rsidRPr="00173392">
          <w:rPr>
            <w:noProof/>
            <w:lang w:val="en-US"/>
          </w:rPr>
          <w:t>Carter and Easton, 2011</w:t>
        </w:r>
      </w:hyperlink>
      <w:r w:rsidR="002D1EF4" w:rsidRPr="00173392">
        <w:rPr>
          <w:noProof/>
          <w:lang w:val="en-US"/>
        </w:rPr>
        <w:t>)</w:t>
      </w:r>
      <w:r w:rsidR="00F20F6E" w:rsidRPr="00173392">
        <w:rPr>
          <w:lang w:val="en-US"/>
        </w:rPr>
        <w:fldChar w:fldCharType="end"/>
      </w:r>
      <w:r w:rsidR="002D1EF4" w:rsidRPr="00173392">
        <w:rPr>
          <w:lang w:val="en-US"/>
        </w:rPr>
        <w:t xml:space="preserve">. </w:t>
      </w:r>
    </w:p>
    <w:p w:rsidR="002D1EF4" w:rsidRPr="00173392" w:rsidRDefault="002D1EF4" w:rsidP="002D1EF4">
      <w:pPr>
        <w:jc w:val="both"/>
        <w:rPr>
          <w:lang w:val="en-US"/>
        </w:rPr>
      </w:pPr>
    </w:p>
    <w:p w:rsidR="002D1EF4" w:rsidRPr="00173392" w:rsidRDefault="002D1EF4" w:rsidP="002D1EF4">
      <w:pPr>
        <w:jc w:val="both"/>
        <w:rPr>
          <w:lang w:val="en-US"/>
        </w:rPr>
      </w:pPr>
      <w:r w:rsidRPr="00173392">
        <w:rPr>
          <w:lang w:val="en-US"/>
        </w:rPr>
        <w:t xml:space="preserve">The education of buyers and suppliers is important as this requires both parties to own and embrace sustainability.  Pushing the issues back down the supply chain without internalizing the challenge and ethos of sustainability can create conflict and only surface-level change.  Recognizing the inter-functional challenge of sustainability is at the heart of developing and understanding collaboration </w:t>
      </w:r>
      <w:r w:rsidR="00F20F6E" w:rsidRPr="00173392">
        <w:rPr>
          <w:lang w:val="en-US"/>
        </w:rPr>
        <w:fldChar w:fldCharType="begin">
          <w:fldData xml:space="preserve">PEVuZE5vdGU+PENpdGU+PEF1dGhvcj5FbGxpbmdlcjwvQXV0aG9yPjxZZWFyPjIwMDY8L1llYXI+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</w:fldData>
        </w:fldChar>
      </w:r>
      <w:r w:rsidR="00CB6A55">
        <w:rPr>
          <w:lang w:val="en-US"/>
        </w:rPr>
        <w:instrText xml:space="preserve"> ADDIN EN.CITE </w:instrText>
      </w:r>
      <w:r w:rsidR="00F20F6E">
        <w:rPr>
          <w:lang w:val="en-US"/>
        </w:rPr>
        <w:fldChar w:fldCharType="begin">
          <w:fldData xml:space="preserve">PEVuZE5vdGU+PENpdGU+PEF1dGhvcj5FbGxpbmdlcjwvQXV0aG9yPjxZZWFyPjIwMDY8L1llYXI+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</w:fldData>
        </w:fldChar>
      </w:r>
      <w:r w:rsidR="00CB6A55">
        <w:rPr>
          <w:lang w:val="en-US"/>
        </w:rPr>
        <w:instrText xml:space="preserve"> ADDIN EN.CITE.DATA </w:instrText>
      </w:r>
      <w:r w:rsidR="00F20F6E">
        <w:rPr>
          <w:lang w:val="en-US"/>
        </w:rPr>
      </w:r>
      <w:r w:rsidR="00F20F6E">
        <w:rPr>
          <w:lang w:val="en-US"/>
        </w:rPr>
        <w:fldChar w:fldCharType="end"/>
      </w:r>
      <w:r w:rsidR="00F20F6E" w:rsidRPr="00173392">
        <w:rPr>
          <w:lang w:val="en-US"/>
        </w:rPr>
      </w:r>
      <w:r w:rsidR="00F20F6E" w:rsidRPr="00173392">
        <w:rPr>
          <w:lang w:val="en-US"/>
        </w:rPr>
        <w:fldChar w:fldCharType="separate"/>
      </w:r>
      <w:r w:rsidRPr="00173392">
        <w:rPr>
          <w:noProof/>
          <w:lang w:val="en-US"/>
        </w:rPr>
        <w:t>(</w:t>
      </w:r>
      <w:hyperlink w:anchor="_ENREF_34" w:tooltip="Ellinger, 2006 #224" w:history="1">
        <w:r w:rsidR="00FA1B1A" w:rsidRPr="00173392">
          <w:rPr>
            <w:noProof/>
            <w:lang w:val="en-US"/>
          </w:rPr>
          <w:t>Ellinger et al., 2006</w:t>
        </w:r>
      </w:hyperlink>
      <w:r w:rsidRPr="00173392">
        <w:rPr>
          <w:noProof/>
          <w:lang w:val="en-US"/>
        </w:rPr>
        <w:t xml:space="preserve">; </w:t>
      </w:r>
      <w:hyperlink w:anchor="_ENREF_36" w:tooltip="Fawcett, 2002 #225" w:history="1">
        <w:r w:rsidR="00FA1B1A" w:rsidRPr="00173392">
          <w:rPr>
            <w:noProof/>
            <w:lang w:val="en-US"/>
          </w:rPr>
          <w:t>Fawcett and Magnan, 2002</w:t>
        </w:r>
      </w:hyperlink>
      <w:r w:rsidRPr="00173392">
        <w:rPr>
          <w:noProof/>
          <w:lang w:val="en-US"/>
        </w:rPr>
        <w:t xml:space="preserve">; </w:t>
      </w:r>
      <w:hyperlink w:anchor="_ENREF_76" w:tooltip="Schneider, 2012 #226" w:history="1">
        <w:r w:rsidR="00FA1B1A" w:rsidRPr="00173392">
          <w:rPr>
            <w:noProof/>
            <w:lang w:val="en-US"/>
          </w:rPr>
          <w:t>Schneider and Wallenburg, 2012</w:t>
        </w:r>
      </w:hyperlink>
      <w:r w:rsidRPr="00173392">
        <w:rPr>
          <w:noProof/>
          <w:lang w:val="en-US"/>
        </w:rPr>
        <w:t>)</w:t>
      </w:r>
      <w:r w:rsidR="00F20F6E" w:rsidRPr="00173392">
        <w:rPr>
          <w:lang w:val="en-US"/>
        </w:rPr>
        <w:fldChar w:fldCharType="end"/>
      </w:r>
      <w:r w:rsidRPr="00173392">
        <w:rPr>
          <w:lang w:val="en-US"/>
        </w:rPr>
        <w:t xml:space="preserve"> and supports the notion that sustainable procurement must extend to a wider network.  A shift from controlling suppliers towards collaboration and incentivizing is identified as a success factor in previous studies </w:t>
      </w:r>
      <w:r w:rsidR="00F20F6E" w:rsidRPr="00173392">
        <w:rPr>
          <w:lang w:val="en-US"/>
        </w:rPr>
        <w:fldChar w:fldCharType="begin">
          <w:fldData xml:space="preserve">PEVuZE5vdGU+PENpdGU+PEF1dGhvcj5DYXJ0ZXI8L0F1dGhvcj48WWVhcj4yMDAxPC9ZZWFyPjxS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</w:fldData>
        </w:fldChar>
      </w:r>
      <w:r w:rsidRPr="00173392">
        <w:rPr>
          <w:lang w:val="en-US"/>
        </w:rPr>
        <w:instrText xml:space="preserve"> ADDIN EN.CITE </w:instrText>
      </w:r>
      <w:r w:rsidR="00F20F6E" w:rsidRPr="00173392">
        <w:rPr>
          <w:lang w:val="en-US"/>
        </w:rPr>
        <w:fldChar w:fldCharType="begin">
          <w:fldData xml:space="preserve">PEVuZE5vdGU+PENpdGU+PEF1dGhvcj5DYXJ0ZXI8L0F1dGhvcj48WWVhcj4yMDAxPC9ZZWFyPjxS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</w:fldData>
        </w:fldChar>
      </w:r>
      <w:r w:rsidRPr="00173392">
        <w:rPr>
          <w:lang w:val="en-US"/>
        </w:rPr>
        <w:instrText xml:space="preserve"> ADDIN EN.CITE.DATA </w:instrText>
      </w:r>
      <w:r w:rsidR="00F20F6E" w:rsidRPr="00173392">
        <w:rPr>
          <w:lang w:val="en-US"/>
        </w:rPr>
      </w:r>
      <w:r w:rsidR="00F20F6E" w:rsidRPr="00173392">
        <w:rPr>
          <w:lang w:val="en-US"/>
        </w:rPr>
        <w:fldChar w:fldCharType="end"/>
      </w:r>
      <w:r w:rsidR="00F20F6E" w:rsidRPr="00173392">
        <w:rPr>
          <w:lang w:val="en-US"/>
        </w:rPr>
      </w:r>
      <w:r w:rsidR="00F20F6E" w:rsidRPr="00173392">
        <w:rPr>
          <w:lang w:val="en-US"/>
        </w:rPr>
        <w:fldChar w:fldCharType="separate"/>
      </w:r>
      <w:r w:rsidRPr="00173392">
        <w:rPr>
          <w:noProof/>
          <w:lang w:val="en-US"/>
        </w:rPr>
        <w:t>(</w:t>
      </w:r>
      <w:hyperlink w:anchor="_ENREF_13" w:tooltip="Carter, 2001 #227" w:history="1">
        <w:r w:rsidR="00FA1B1A" w:rsidRPr="00173392">
          <w:rPr>
            <w:noProof/>
            <w:lang w:val="en-US"/>
          </w:rPr>
          <w:t>Carter and Dresner, 2001</w:t>
        </w:r>
      </w:hyperlink>
      <w:r w:rsidRPr="00173392">
        <w:rPr>
          <w:noProof/>
          <w:lang w:val="en-US"/>
        </w:rPr>
        <w:t xml:space="preserve">; </w:t>
      </w:r>
      <w:hyperlink w:anchor="_ENREF_80" w:tooltip="Simpson, 2010 #228" w:history="1">
        <w:r w:rsidR="00FA1B1A" w:rsidRPr="00173392">
          <w:rPr>
            <w:noProof/>
            <w:lang w:val="en-US"/>
          </w:rPr>
          <w:t>Simpson, 2010</w:t>
        </w:r>
      </w:hyperlink>
      <w:r w:rsidRPr="00173392">
        <w:rPr>
          <w:noProof/>
          <w:lang w:val="en-US"/>
        </w:rPr>
        <w:t xml:space="preserve">; </w:t>
      </w:r>
      <w:hyperlink w:anchor="_ENREF_86" w:tooltip="Vachon, 2006 #200" w:history="1">
        <w:r w:rsidR="00FA1B1A" w:rsidRPr="00173392">
          <w:rPr>
            <w:noProof/>
            <w:lang w:val="en-US"/>
          </w:rPr>
          <w:t>Vachon and Klassen, 2006</w:t>
        </w:r>
      </w:hyperlink>
      <w:r w:rsidRPr="00173392">
        <w:rPr>
          <w:noProof/>
          <w:lang w:val="en-US"/>
        </w:rPr>
        <w:t>)</w:t>
      </w:r>
      <w:r w:rsidR="00F20F6E" w:rsidRPr="00173392">
        <w:rPr>
          <w:lang w:val="en-US"/>
        </w:rPr>
        <w:fldChar w:fldCharType="end"/>
      </w:r>
      <w:r w:rsidRPr="00173392">
        <w:rPr>
          <w:lang w:val="en-US"/>
        </w:rPr>
        <w:t xml:space="preserve"> yet this narrow, linear approach to collaboration focused only on the buyer-seller dyad can be limiting and procurement must engage with broader networks particularly when addressing complex economic and social impacts and trade-offs </w:t>
      </w:r>
      <w:r w:rsidR="00F20F6E" w:rsidRPr="00173392">
        <w:rPr>
          <w:lang w:val="en-US"/>
        </w:rPr>
        <w:fldChar w:fldCharType="begin"/>
      </w:r>
      <w:r w:rsidR="00CB6A55">
        <w:rPr>
          <w:lang w:val="en-US"/>
        </w:rPr>
        <w:instrText xml:space="preserve"> ADDIN EN.CITE &lt;EndNote&gt;&lt;Cite&gt;&lt;Author&gt;Hoejmose&lt;/Author&gt;&lt;Year&gt;2012&lt;/Year&gt;&lt;RecNum&gt;209&lt;/RecNum&gt;&lt;DisplayText&gt;(Hoejmose and Adrien-Kirby, 2012)&lt;/DisplayText&gt;&lt;record&gt;&lt;rec-number&gt;209&lt;/rec-number&gt;&lt;foreign-keys&gt;&lt;key app="EN" db-id="ta5e9xa08v5saeeat99xdxsk9ppwt92s5p0s"&gt;209&lt;/key&gt;&lt;/foreign-keys&gt;&lt;ref-type name="Journal Article"&gt;17&lt;/ref-type&gt;&lt;contributors&gt;&lt;authors&gt;&lt;author&gt;Hoejmose, Stefan U.&lt;/author&gt;&lt;author&gt;Adrien-Kirby, A. J.&lt;/author&gt;&lt;/authors&gt;&lt;/contributors&gt;&lt;titles&gt;&lt;title&gt;Socially and environmentally responsible procurement: A literature review and future research agenda of a managerial issue in the 21st century&lt;/title&gt;&lt;secondary-title&gt;Journal of Purchasing and Supply Management&lt;/secondary-title&gt;&lt;/titles&gt;&lt;periodical&gt;&lt;full-title&gt;Journal of Purchasing and Supply Management&lt;/full-title&gt;&lt;/periodical&gt;&lt;pages&gt;232-242&lt;/pages&gt;&lt;volume&gt;18&lt;/volume&gt;&lt;number&gt;4&lt;/number&gt;&lt;keywords&gt;&lt;keyword&gt;Responsible procurement&lt;/keyword&gt;&lt;keyword&gt;Corporate social responsibility&lt;/keyword&gt;&lt;keyword&gt;Literature review&lt;/keyword&gt;&lt;/keywords&gt;&lt;dates&gt;&lt;year&gt;2012&lt;/year&gt;&lt;/dates&gt;&lt;isbn&gt;1478-4092&lt;/isbn&gt;&lt;urls&gt;&lt;related-urls&gt;&lt;url&gt;http://www.sciencedirect.com/science/article/pii/S1478409212000295&lt;/url&gt;&lt;/related-urls&gt;&lt;/urls&gt;&lt;electronic-resource-num&gt;10.1016/j.pursup.2012.06.002&lt;/electronic-resource-num&gt;&lt;/record&gt;&lt;/Cite&gt;&lt;/EndNote&gt;</w:instrText>
      </w:r>
      <w:r w:rsidR="00F20F6E" w:rsidRPr="00173392">
        <w:rPr>
          <w:lang w:val="en-US"/>
        </w:rPr>
        <w:fldChar w:fldCharType="separate"/>
      </w:r>
      <w:r w:rsidRPr="00173392">
        <w:rPr>
          <w:noProof/>
          <w:lang w:val="en-US"/>
        </w:rPr>
        <w:t>(</w:t>
      </w:r>
      <w:hyperlink w:anchor="_ENREF_55" w:tooltip="Hoejmose, 2012 #209" w:history="1">
        <w:r w:rsidR="00FA1B1A" w:rsidRPr="00173392">
          <w:rPr>
            <w:noProof/>
            <w:lang w:val="en-US"/>
          </w:rPr>
          <w:t>Hoejmose and Adrien-Kirby, 2012</w:t>
        </w:r>
      </w:hyperlink>
      <w:r w:rsidRPr="00173392">
        <w:rPr>
          <w:noProof/>
          <w:lang w:val="en-US"/>
        </w:rPr>
        <w:t>)</w:t>
      </w:r>
      <w:r w:rsidR="00F20F6E" w:rsidRPr="00173392">
        <w:rPr>
          <w:lang w:val="en-US"/>
        </w:rPr>
        <w:fldChar w:fldCharType="end"/>
      </w:r>
      <w:r w:rsidRPr="00173392">
        <w:rPr>
          <w:lang w:val="en-US"/>
        </w:rPr>
        <w:t xml:space="preserve">.  </w:t>
      </w:r>
    </w:p>
    <w:p w:rsidR="00ED7DE8" w:rsidRPr="00173392" w:rsidRDefault="00ED7DE8" w:rsidP="00E05ABC">
      <w:pPr>
        <w:jc w:val="both"/>
        <w:rPr>
          <w:color w:val="0000FF"/>
          <w:lang w:val="en-US"/>
        </w:rPr>
      </w:pPr>
      <w:r w:rsidRPr="00173392">
        <w:rPr>
          <w:color w:val="0000FF"/>
          <w:lang w:val="en-US"/>
        </w:rPr>
        <w:t xml:space="preserve"> </w:t>
      </w:r>
    </w:p>
    <w:p w:rsidR="007D0A92" w:rsidRPr="00173392" w:rsidRDefault="00645329" w:rsidP="00E05ABC">
      <w:pPr>
        <w:jc w:val="both"/>
        <w:rPr>
          <w:lang w:val="en-US"/>
        </w:rPr>
      </w:pPr>
      <w:r w:rsidRPr="00173392">
        <w:rPr>
          <w:lang w:val="en-US"/>
        </w:rPr>
        <w:t xml:space="preserve">This study </w:t>
      </w:r>
      <w:r w:rsidR="00ED7DE8" w:rsidRPr="00173392">
        <w:rPr>
          <w:lang w:val="en-US"/>
        </w:rPr>
        <w:t xml:space="preserve">responds to the call by supply management scholars to move beyond </w:t>
      </w:r>
      <w:r w:rsidR="00DE7DC3" w:rsidRPr="00173392">
        <w:rPr>
          <w:lang w:val="en-US"/>
        </w:rPr>
        <w:t xml:space="preserve">mere </w:t>
      </w:r>
      <w:r w:rsidR="00ED7DE8" w:rsidRPr="00173392">
        <w:rPr>
          <w:lang w:val="en-US"/>
        </w:rPr>
        <w:t xml:space="preserve">descriptions of sustainable procurement and to explore its complexity </w:t>
      </w:r>
      <w:r w:rsidR="00F20F6E" w:rsidRPr="00173392">
        <w:rPr>
          <w:lang w:val="en-US"/>
        </w:rPr>
        <w:fldChar w:fldCharType="begin">
          <w:fldData xml:space="preserve">PEVuZE5vdGU+PENpdGU+PEF1dGhvcj5EZSBCYWtrZXI8L0F1dGhvcj48WWVhcj4yMDA1PC9ZZWFy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</w:fldData>
        </w:fldChar>
      </w:r>
      <w:r w:rsidR="00CB6A55">
        <w:rPr>
          <w:lang w:val="en-US"/>
        </w:rPr>
        <w:instrText xml:space="preserve"> ADDIN EN.CITE </w:instrText>
      </w:r>
      <w:r w:rsidR="00F20F6E">
        <w:rPr>
          <w:lang w:val="en-US"/>
        </w:rPr>
        <w:fldChar w:fldCharType="begin">
          <w:fldData xml:space="preserve">PEVuZE5vdGU+PENpdGU+PEF1dGhvcj5EZSBCYWtrZXI8L0F1dGhvcj48WWVhcj4yMDA1PC9ZZWFy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</w:fldData>
        </w:fldChar>
      </w:r>
      <w:r w:rsidR="00CB6A55">
        <w:rPr>
          <w:lang w:val="en-US"/>
        </w:rPr>
        <w:instrText xml:space="preserve"> ADDIN EN.CITE.DATA </w:instrText>
      </w:r>
      <w:r w:rsidR="00F20F6E">
        <w:rPr>
          <w:lang w:val="en-US"/>
        </w:rPr>
      </w:r>
      <w:r w:rsidR="00F20F6E">
        <w:rPr>
          <w:lang w:val="en-US"/>
        </w:rPr>
        <w:fldChar w:fldCharType="end"/>
      </w:r>
      <w:r w:rsidR="00F20F6E" w:rsidRPr="00173392">
        <w:rPr>
          <w:lang w:val="en-US"/>
        </w:rPr>
      </w:r>
      <w:r w:rsidR="00F20F6E" w:rsidRPr="00173392">
        <w:rPr>
          <w:lang w:val="en-US"/>
        </w:rPr>
        <w:fldChar w:fldCharType="separate"/>
      </w:r>
      <w:r w:rsidR="00475C1F" w:rsidRPr="00173392">
        <w:rPr>
          <w:noProof/>
          <w:lang w:val="en-US"/>
        </w:rPr>
        <w:t>(</w:t>
      </w:r>
      <w:hyperlink w:anchor="_ENREF_25" w:tooltip="De Bakker, 2005 #208" w:history="1">
        <w:r w:rsidR="00FA1B1A" w:rsidRPr="00173392">
          <w:rPr>
            <w:noProof/>
            <w:lang w:val="en-US"/>
          </w:rPr>
          <w:t>De Bakker et al., 2005</w:t>
        </w:r>
      </w:hyperlink>
      <w:r w:rsidR="00475C1F" w:rsidRPr="00173392">
        <w:rPr>
          <w:noProof/>
          <w:lang w:val="en-US"/>
        </w:rPr>
        <w:t xml:space="preserve">; </w:t>
      </w:r>
      <w:hyperlink w:anchor="_ENREF_55" w:tooltip="Hoejmose, 2012 #209" w:history="1">
        <w:r w:rsidR="00FA1B1A" w:rsidRPr="00173392">
          <w:rPr>
            <w:noProof/>
            <w:lang w:val="en-US"/>
          </w:rPr>
          <w:t>Hoejmose and Adrien-Kirby, 2012</w:t>
        </w:r>
      </w:hyperlink>
      <w:r w:rsidR="00475C1F" w:rsidRPr="00173392">
        <w:rPr>
          <w:noProof/>
          <w:lang w:val="en-US"/>
        </w:rPr>
        <w:t>)</w:t>
      </w:r>
      <w:r w:rsidR="00F20F6E" w:rsidRPr="00173392">
        <w:rPr>
          <w:lang w:val="en-US"/>
        </w:rPr>
        <w:fldChar w:fldCharType="end"/>
      </w:r>
      <w:r w:rsidR="00ED7DE8" w:rsidRPr="00173392">
        <w:rPr>
          <w:lang w:val="en-US"/>
        </w:rPr>
        <w:t>.  Our response is to</w:t>
      </w:r>
      <w:r w:rsidR="002D1EF4" w:rsidRPr="00173392">
        <w:rPr>
          <w:lang w:val="en-US"/>
        </w:rPr>
        <w:t xml:space="preserve"> investigate </w:t>
      </w:r>
      <w:r w:rsidR="00ED7DE8" w:rsidRPr="00173392">
        <w:rPr>
          <w:lang w:val="en-US"/>
        </w:rPr>
        <w:t xml:space="preserve">sustainable procurement activity through the lens of social capital theory, which is a concept of emerging interest in procurement research </w:t>
      </w:r>
      <w:r w:rsidR="00F20F6E" w:rsidRPr="00173392">
        <w:rPr>
          <w:lang w:val="en-US"/>
        </w:rPr>
        <w:fldChar w:fldCharType="begin">
          <w:fldData xml:space="preserve">PEVuZE5vdGU+PENpdGU+PEF1dGhvcj5DYWk8L0F1dGhvcj48WWVhcj4yMDExPC9ZZWFyPjxSZWNO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</w:fldData>
        </w:fldChar>
      </w:r>
      <w:r w:rsidR="00475C1F" w:rsidRPr="00173392">
        <w:rPr>
          <w:lang w:val="en-US"/>
        </w:rPr>
        <w:instrText xml:space="preserve"> ADDIN EN.CITE </w:instrText>
      </w:r>
      <w:r w:rsidR="00F20F6E" w:rsidRPr="00173392">
        <w:rPr>
          <w:lang w:val="en-US"/>
        </w:rPr>
        <w:fldChar w:fldCharType="begin">
          <w:fldData xml:space="preserve">PEVuZE5vdGU+PENpdGU+PEF1dGhvcj5DYWk8L0F1dGhvcj48WWVhcj4yMDExPC9ZZWFyPjxSZWNO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</w:fldData>
        </w:fldChar>
      </w:r>
      <w:r w:rsidR="00475C1F" w:rsidRPr="00173392">
        <w:rPr>
          <w:lang w:val="en-US"/>
        </w:rPr>
        <w:instrText xml:space="preserve"> ADDIN EN.CITE.DATA </w:instrText>
      </w:r>
      <w:r w:rsidR="00F20F6E" w:rsidRPr="00173392">
        <w:rPr>
          <w:lang w:val="en-US"/>
        </w:rPr>
      </w:r>
      <w:r w:rsidR="00F20F6E" w:rsidRPr="00173392">
        <w:rPr>
          <w:lang w:val="en-US"/>
        </w:rPr>
        <w:fldChar w:fldCharType="end"/>
      </w:r>
      <w:r w:rsidR="00F20F6E" w:rsidRPr="00173392">
        <w:rPr>
          <w:lang w:val="en-US"/>
        </w:rPr>
      </w:r>
      <w:r w:rsidR="00F20F6E" w:rsidRPr="00173392">
        <w:rPr>
          <w:lang w:val="en-US"/>
        </w:rPr>
        <w:fldChar w:fldCharType="separate"/>
      </w:r>
      <w:r w:rsidR="00475C1F" w:rsidRPr="00173392">
        <w:rPr>
          <w:noProof/>
          <w:lang w:val="en-US"/>
        </w:rPr>
        <w:t>(</w:t>
      </w:r>
      <w:hyperlink w:anchor="_ENREF_10" w:tooltip="Cai, 2011 #210" w:history="1">
        <w:r w:rsidR="00FA1B1A" w:rsidRPr="00173392">
          <w:rPr>
            <w:noProof/>
            <w:lang w:val="en-US"/>
          </w:rPr>
          <w:t>Cai et al., 2011</w:t>
        </w:r>
      </w:hyperlink>
      <w:r w:rsidR="00475C1F" w:rsidRPr="00173392">
        <w:rPr>
          <w:noProof/>
          <w:lang w:val="en-US"/>
        </w:rPr>
        <w:t xml:space="preserve">; </w:t>
      </w:r>
      <w:hyperlink w:anchor="_ENREF_19" w:tooltip="Cousins, 2006 #156" w:history="1">
        <w:r w:rsidR="00FA1B1A" w:rsidRPr="00173392">
          <w:rPr>
            <w:noProof/>
            <w:lang w:val="en-US"/>
          </w:rPr>
          <w:t>Cousins et al., 2006</w:t>
        </w:r>
      </w:hyperlink>
      <w:r w:rsidR="00475C1F" w:rsidRPr="00173392">
        <w:rPr>
          <w:noProof/>
          <w:lang w:val="en-US"/>
        </w:rPr>
        <w:t xml:space="preserve">; </w:t>
      </w:r>
      <w:hyperlink w:anchor="_ENREF_61" w:tooltip="Krause, 2007 #211" w:history="1">
        <w:r w:rsidR="00FA1B1A" w:rsidRPr="00173392">
          <w:rPr>
            <w:noProof/>
            <w:lang w:val="en-US"/>
          </w:rPr>
          <w:t>Krause et al., 2007</w:t>
        </w:r>
      </w:hyperlink>
      <w:r w:rsidR="00475C1F" w:rsidRPr="00173392">
        <w:rPr>
          <w:noProof/>
          <w:lang w:val="en-US"/>
        </w:rPr>
        <w:t xml:space="preserve">; </w:t>
      </w:r>
      <w:hyperlink w:anchor="_ENREF_63" w:tooltip="Lawson, 2008 #212" w:history="1">
        <w:r w:rsidR="00FA1B1A" w:rsidRPr="00173392">
          <w:rPr>
            <w:noProof/>
            <w:lang w:val="en-US"/>
          </w:rPr>
          <w:t>Lawson et al., 2008</w:t>
        </w:r>
      </w:hyperlink>
      <w:r w:rsidR="00475C1F" w:rsidRPr="00173392">
        <w:rPr>
          <w:noProof/>
          <w:lang w:val="en-US"/>
        </w:rPr>
        <w:t>)</w:t>
      </w:r>
      <w:r w:rsidR="00F20F6E" w:rsidRPr="00173392">
        <w:rPr>
          <w:lang w:val="en-US"/>
        </w:rPr>
        <w:fldChar w:fldCharType="end"/>
      </w:r>
      <w:r w:rsidR="00ED7DE8" w:rsidRPr="00173392">
        <w:rPr>
          <w:lang w:val="en-US"/>
        </w:rPr>
        <w:t>.</w:t>
      </w:r>
      <w:r w:rsidR="00ED7DE8" w:rsidRPr="00173392">
        <w:rPr>
          <w:color w:val="0000FF"/>
          <w:lang w:val="en-US"/>
        </w:rPr>
        <w:t xml:space="preserve"> </w:t>
      </w:r>
      <w:r w:rsidR="00764598" w:rsidRPr="00173392">
        <w:rPr>
          <w:lang w:val="en-US"/>
        </w:rPr>
        <w:t xml:space="preserve">The positive relationship between accumulated buyer-seller social capital and improved buyer performance has been established in prior studies </w:t>
      </w:r>
      <w:r w:rsidR="00F20F6E" w:rsidRPr="00173392">
        <w:rPr>
          <w:lang w:val="en-US"/>
        </w:rPr>
        <w:fldChar w:fldCharType="begin"/>
      </w:r>
      <w:r w:rsidR="00764598" w:rsidRPr="00173392">
        <w:rPr>
          <w:lang w:val="en-US"/>
        </w:rPr>
        <w:instrText xml:space="preserve"> ADDIN EN.CITE &lt;EndNote&gt;&lt;Cite&gt;&lt;Author&gt;Krause&lt;/Author&gt;&lt;Year&gt;2007&lt;/Year&gt;&lt;RecNum&gt;211&lt;/RecNum&gt;&lt;DisplayText&gt;(Krause et al., 2007; Lawson et al., 2008)&lt;/DisplayText&gt;&lt;record&gt;&lt;rec-number&gt;211&lt;/rec-number&gt;&lt;foreign-keys&gt;&lt;key app="EN" db-id="ta5e9xa08v5saeeat99xdxsk9ppwt92s5p0s"&gt;211&lt;/key&gt;&lt;/foreign-keys&gt;&lt;ref-type name="Journal Article"&gt;17&lt;/ref-type&gt;&lt;contributors&gt;&lt;authors&gt;&lt;author&gt;Krause, D.R.&lt;/author&gt;&lt;author&gt;Handfield, R.B.&lt;/author&gt;&lt;author&gt;Tyler, B.B.&lt;/author&gt;&lt;/authors&gt;&lt;/contributors&gt;&lt;titles&gt;&lt;title&gt;The relationships between supplier development, commitment, social capital accumulation and performance improvement&lt;/title&gt;&lt;secondary-title&gt;Journal of Operations Management&lt;/secondary-title&gt;&lt;/titles&gt;&lt;periodical&gt;&lt;full-title&gt;Journal of operations management&lt;/full-title&gt;&lt;/periodical&gt;&lt;pages&gt;528-545&lt;/pages&gt;&lt;volume&gt;25&lt;/volume&gt;&lt;number&gt;2&lt;/number&gt;&lt;dates&gt;&lt;year&gt;2007&lt;/year&gt;&lt;/dates&gt;&lt;isbn&gt;0272-6963&lt;/isbn&gt;&lt;urls&gt;&lt;/urls&gt;&lt;/record&gt;&lt;/Cite&gt;&lt;Cite&gt;&lt;Author&gt;Lawson&lt;/Author&gt;&lt;Year&gt;2008&lt;/Year&gt;&lt;RecNum&gt;212&lt;/RecNum&gt;&lt;record&gt;&lt;rec-number&gt;212&lt;/rec-number&gt;&lt;foreign-keys&gt;&lt;key app="EN" db-id="ta5e9xa08v5saeeat99xdxsk9ppwt92s5p0s"&gt;212&lt;/key&gt;&lt;/foreign-keys&gt;&lt;ref-type name="Journal Article"&gt;17&lt;/ref-type&gt;&lt;contributors&gt;&lt;authors&gt;&lt;author&gt;Lawson, B.&lt;/author&gt;&lt;author&gt;Tyler, B.B.&lt;/author&gt;&lt;author&gt;Cousins, P.D.&lt;/author&gt;&lt;/authors&gt;&lt;/contributors&gt;&lt;titles&gt;&lt;title&gt;Antecedents and consequences of social capital on buyer performance improvement&lt;/title&gt;&lt;secondary-title&gt;Journal of Operations Management&lt;/secondary-title&gt;&lt;/titles&gt;&lt;periodical&gt;&lt;full-title&gt;Journal of operations management&lt;/full-title&gt;&lt;/periodical&gt;&lt;pages&gt;446-460&lt;/pages&gt;&lt;volume&gt;26&lt;/volume&gt;&lt;number&gt;3&lt;/number&gt;&lt;dates&gt;&lt;year&gt;2008&lt;/year&gt;&lt;/dates&gt;&lt;isbn&gt;0272-6963&lt;/isbn&gt;&lt;urls&gt;&lt;/urls&gt;&lt;/record&gt;&lt;/Cite&gt;&lt;/EndNote&gt;</w:instrText>
      </w:r>
      <w:r w:rsidR="00F20F6E" w:rsidRPr="00173392">
        <w:rPr>
          <w:lang w:val="en-US"/>
        </w:rPr>
        <w:fldChar w:fldCharType="separate"/>
      </w:r>
      <w:r w:rsidR="00764598" w:rsidRPr="00173392">
        <w:rPr>
          <w:noProof/>
          <w:lang w:val="en-US"/>
        </w:rPr>
        <w:t>(</w:t>
      </w:r>
      <w:hyperlink w:anchor="_ENREF_61" w:tooltip="Krause, 2007 #211" w:history="1">
        <w:r w:rsidR="00FA1B1A" w:rsidRPr="00173392">
          <w:rPr>
            <w:noProof/>
            <w:lang w:val="en-US"/>
          </w:rPr>
          <w:t>Krause et al., 2007</w:t>
        </w:r>
      </w:hyperlink>
      <w:r w:rsidR="00764598" w:rsidRPr="00173392">
        <w:rPr>
          <w:noProof/>
          <w:lang w:val="en-US"/>
        </w:rPr>
        <w:t xml:space="preserve">; </w:t>
      </w:r>
      <w:hyperlink w:anchor="_ENREF_63" w:tooltip="Lawson, 2008 #212" w:history="1">
        <w:r w:rsidR="00FA1B1A" w:rsidRPr="00173392">
          <w:rPr>
            <w:noProof/>
            <w:lang w:val="en-US"/>
          </w:rPr>
          <w:t>Lawson et al., 2008</w:t>
        </w:r>
      </w:hyperlink>
      <w:r w:rsidR="00764598" w:rsidRPr="00173392">
        <w:rPr>
          <w:noProof/>
          <w:lang w:val="en-US"/>
        </w:rPr>
        <w:t>)</w:t>
      </w:r>
      <w:r w:rsidR="00F20F6E" w:rsidRPr="00173392">
        <w:rPr>
          <w:lang w:val="en-US"/>
        </w:rPr>
        <w:fldChar w:fldCharType="end"/>
      </w:r>
      <w:r w:rsidR="00764598" w:rsidRPr="00173392">
        <w:rPr>
          <w:lang w:val="en-US"/>
        </w:rPr>
        <w:t xml:space="preserve">, evidenced through operational and information linkages </w:t>
      </w:r>
      <w:r w:rsidR="00F20F6E" w:rsidRPr="00173392">
        <w:rPr>
          <w:lang w:val="en-US"/>
        </w:rPr>
        <w:fldChar w:fldCharType="begin"/>
      </w:r>
      <w:r w:rsidR="00764598" w:rsidRPr="00173392">
        <w:rPr>
          <w:lang w:val="en-US"/>
        </w:rPr>
        <w:instrText xml:space="preserve"> ADDIN EN.CITE &lt;EndNote&gt;&lt;Cite&gt;&lt;Author&gt;Cai&lt;/Author&gt;&lt;Year&gt;2011&lt;/Year&gt;&lt;RecNum&gt;210&lt;/RecNum&gt;&lt;DisplayText&gt;(Cai et al., 2011)&lt;/DisplayText&gt;&lt;record&gt;&lt;rec-number&gt;210&lt;/rec-number&gt;&lt;foreign-keys&gt;&lt;key app="EN" db-id="ta5e9xa08v5saeeat99xdxsk9ppwt92s5p0s"&gt;210&lt;/key&gt;&lt;/foreign-keys&gt;&lt;ref-type name="Journal Article"&gt;17&lt;/ref-type&gt;&lt;contributors&gt;&lt;authors&gt;&lt;author&gt;Cai, Shaohan&lt;/author&gt;&lt;author&gt;Yang, Zhilin&lt;/author&gt;&lt;author&gt;Jun, Minjoon&lt;/author&gt;&lt;/authors&gt;&lt;/contributors&gt;&lt;titles&gt;&lt;title&gt;Cooperative norms, structural mechanisms, and supplier performance: Empirical evidence from Chinese manufacturers&lt;/title&gt;&lt;secondary-title&gt;Journal of Purchasing and Supply Management&lt;/secondary-title&gt;&lt;/titles&gt;&lt;periodical&gt;&lt;full-title&gt;Journal of Purchasing and Supply Management&lt;/full-title&gt;&lt;/periodical&gt;&lt;pages&gt;1-10&lt;/pages&gt;&lt;volume&gt;17&lt;/volume&gt;&lt;number&gt;1&lt;/number&gt;&lt;keywords&gt;&lt;keyword&gt;Buyer–seller relationships&lt;/keyword&gt;&lt;keyword&gt;Cooperative norms&lt;/keyword&gt;&lt;keyword&gt;Inter-organizational governance&lt;/keyword&gt;&lt;keyword&gt;Supplier performance&lt;/keyword&gt;&lt;keyword&gt;Structural equation modeling&lt;/keyword&gt;&lt;/keywords&gt;&lt;dates&gt;&lt;year&gt;2011&lt;/year&gt;&lt;/dates&gt;&lt;isbn&gt;1478-4092&lt;/isbn&gt;&lt;urls&gt;&lt;related-urls&gt;&lt;url&gt;http://www.sciencedirect.com/science/article/pii/S1478409209000831&lt;/url&gt;&lt;/related-urls&gt;&lt;/urls&gt;&lt;electronic-resource-num&gt;10.1016/j.pursup.2009.12.006&lt;/electronic-resource-num&gt;&lt;/record&gt;&lt;/Cite&gt;&lt;/EndNote&gt;</w:instrText>
      </w:r>
      <w:r w:rsidR="00F20F6E" w:rsidRPr="00173392">
        <w:rPr>
          <w:lang w:val="en-US"/>
        </w:rPr>
        <w:fldChar w:fldCharType="separate"/>
      </w:r>
      <w:r w:rsidR="00764598" w:rsidRPr="00173392">
        <w:rPr>
          <w:noProof/>
          <w:lang w:val="en-US"/>
        </w:rPr>
        <w:t>(</w:t>
      </w:r>
      <w:hyperlink w:anchor="_ENREF_10" w:tooltip="Cai, 2011 #210" w:history="1">
        <w:r w:rsidR="00FA1B1A" w:rsidRPr="00173392">
          <w:rPr>
            <w:noProof/>
            <w:lang w:val="en-US"/>
          </w:rPr>
          <w:t>Cai et al., 2011</w:t>
        </w:r>
      </w:hyperlink>
      <w:r w:rsidR="00764598" w:rsidRPr="00173392">
        <w:rPr>
          <w:noProof/>
          <w:lang w:val="en-US"/>
        </w:rPr>
        <w:t>)</w:t>
      </w:r>
      <w:r w:rsidR="00F20F6E" w:rsidRPr="00173392">
        <w:rPr>
          <w:lang w:val="en-US"/>
        </w:rPr>
        <w:fldChar w:fldCharType="end"/>
      </w:r>
      <w:r w:rsidR="00764598" w:rsidRPr="00173392">
        <w:rPr>
          <w:lang w:val="en-US"/>
        </w:rPr>
        <w:t xml:space="preserve"> and socialization processes </w:t>
      </w:r>
      <w:r w:rsidR="00F20F6E" w:rsidRPr="00173392">
        <w:rPr>
          <w:lang w:val="en-US"/>
        </w:rPr>
        <w:fldChar w:fldCharType="begin"/>
      </w:r>
      <w:r w:rsidR="00764598" w:rsidRPr="00173392">
        <w:rPr>
          <w:lang w:val="en-US"/>
        </w:rPr>
        <w:instrText xml:space="preserve"> ADDIN EN.CITE &lt;EndNote&gt;&lt;Cite&gt;&lt;Author&gt;Cousins&lt;/Author&gt;&lt;Year&gt;2006&lt;/Year&gt;&lt;RecNum&gt;156&lt;/RecNum&gt;&lt;DisplayText&gt;(Cousins et al., 2006)&lt;/DisplayText&gt;&lt;record&gt;&lt;rec-number&gt;156&lt;/rec-number&gt;&lt;foreign-keys&gt;&lt;key app="EN" db-id="ta5e9xa08v5saeeat99xdxsk9ppwt92s5p0s"&gt;156&lt;/key&gt;&lt;/foreign-keys&gt;&lt;ref-type name="Journal Article"&gt;17&lt;/ref-type&gt;&lt;contributors&gt;&lt;authors&gt;&lt;author&gt;Cousins, P.D.&lt;/author&gt;&lt;author&gt;Handfield, R.B.&lt;/author&gt;&lt;author&gt;Lawson, B.&lt;/author&gt;&lt;author&gt;Petersen, K.J.&lt;/author&gt;&lt;/authors&gt;&lt;/contributors&gt;&lt;titles&gt;&lt;title&gt;Creating supply chain relational capital: The impact of formal and informal socialization processes&lt;/title&gt;&lt;secondary-title&gt;Journal of Operations Management&lt;/secondary-title&gt;&lt;/titles&gt;&lt;periodical&gt;&lt;full-title&gt;Journal of operations management&lt;/full-title&gt;&lt;/periodical&gt;&lt;pages&gt;851-863&lt;/pages&gt;&lt;volume&gt;24&lt;/volume&gt;&lt;number&gt;6&lt;/number&gt;&lt;dates&gt;&lt;year&gt;2006&lt;/year&gt;&lt;/dates&gt;&lt;isbn&gt;0272-6963&lt;/isbn&gt;&lt;urls&gt;&lt;/urls&gt;&lt;electronic-resource-num&gt;10.1016/j.jom.2005.08.007&lt;/electronic-resource-num&gt;&lt;/record&gt;&lt;/Cite&gt;&lt;/EndNote&gt;</w:instrText>
      </w:r>
      <w:r w:rsidR="00F20F6E" w:rsidRPr="00173392">
        <w:rPr>
          <w:lang w:val="en-US"/>
        </w:rPr>
        <w:fldChar w:fldCharType="separate"/>
      </w:r>
      <w:r w:rsidR="00764598" w:rsidRPr="00173392">
        <w:rPr>
          <w:noProof/>
          <w:lang w:val="en-US"/>
        </w:rPr>
        <w:t>(</w:t>
      </w:r>
      <w:hyperlink w:anchor="_ENREF_19" w:tooltip="Cousins, 2006 #156" w:history="1">
        <w:r w:rsidR="00FA1B1A" w:rsidRPr="00173392">
          <w:rPr>
            <w:noProof/>
            <w:lang w:val="en-US"/>
          </w:rPr>
          <w:t>Cousins et al., 2006</w:t>
        </w:r>
      </w:hyperlink>
      <w:r w:rsidR="00764598" w:rsidRPr="00173392">
        <w:rPr>
          <w:noProof/>
          <w:lang w:val="en-US"/>
        </w:rPr>
        <w:t>)</w:t>
      </w:r>
      <w:r w:rsidR="00F20F6E" w:rsidRPr="00173392">
        <w:rPr>
          <w:lang w:val="en-US"/>
        </w:rPr>
        <w:fldChar w:fldCharType="end"/>
      </w:r>
      <w:r w:rsidR="00764598" w:rsidRPr="00173392">
        <w:rPr>
          <w:lang w:val="en-US"/>
        </w:rPr>
        <w:t xml:space="preserve">.  </w:t>
      </w:r>
    </w:p>
    <w:p w:rsidR="007D0A92" w:rsidRPr="00173392" w:rsidRDefault="007D0A92" w:rsidP="00E05ABC">
      <w:pPr>
        <w:jc w:val="both"/>
        <w:rPr>
          <w:color w:val="0000FF"/>
          <w:lang w:val="en-US"/>
        </w:rPr>
      </w:pPr>
    </w:p>
    <w:p w:rsidR="00645329" w:rsidRPr="00173392" w:rsidRDefault="00764598" w:rsidP="00E05ABC">
      <w:pPr>
        <w:jc w:val="both"/>
        <w:rPr>
          <w:color w:val="0000FF"/>
          <w:lang w:val="en-US"/>
        </w:rPr>
      </w:pPr>
      <w:r w:rsidRPr="00173392">
        <w:rPr>
          <w:lang w:val="en-US"/>
        </w:rPr>
        <w:t xml:space="preserve">Based on this emergent social capital agenda in the procurement field we posit that the establishment of cooperative norms </w:t>
      </w:r>
      <w:r w:rsidR="00C81B44" w:rsidRPr="00173392">
        <w:rPr>
          <w:lang w:val="en-US"/>
        </w:rPr>
        <w:t>through</w:t>
      </w:r>
      <w:r w:rsidRPr="00173392">
        <w:rPr>
          <w:lang w:val="en-US"/>
        </w:rPr>
        <w:t xml:space="preserve"> social capital is important to drive sustainable procurement activity and address its challenge of inter-organizational cooperation </w:t>
      </w:r>
      <w:r w:rsidR="00F20F6E" w:rsidRPr="00173392">
        <w:rPr>
          <w:color w:val="0000FF"/>
          <w:lang w:val="en-US"/>
        </w:rPr>
        <w:fldChar w:fldCharType="begin"/>
      </w:r>
      <w:r w:rsidRPr="00173392">
        <w:rPr>
          <w:lang w:val="en-US"/>
        </w:rPr>
        <w:instrText xml:space="preserve"> ADDIN EN.CITE &lt;EndNote&gt;&lt;Cite&gt;&lt;Author&gt;Gold&lt;/Author&gt;&lt;Year&gt;2010&lt;/Year&gt;&lt;RecNum&gt;221&lt;/RecNum&gt;&lt;DisplayText&gt;(Gold et al., 2010)&lt;/DisplayText&gt;&lt;record&gt;&lt;rec-number&gt;221&lt;/rec-number&gt;&lt;foreign-keys&gt;&lt;key app="EN" db-id="ta5e9xa08v5saeeat99xdxsk9ppwt92s5p0s"&gt;221&lt;/key&gt;&lt;/foreign-keys&gt;&lt;ref-type name="Journal Article"&gt;17&lt;/ref-type&gt;&lt;contributors&gt;&lt;authors&gt;&lt;author&gt;Gold, S.&lt;/author&gt;&lt;author&gt;Seuring, S.&lt;/author&gt;&lt;author&gt;Beske, P.&lt;/author&gt;&lt;/authors&gt;&lt;/contributors&gt;&lt;titles&gt;&lt;title&gt;Sustainable supply chain management and inter‐organizational resources: a literature review&lt;/title&gt;&lt;secondary-title&gt;Corporate social responsibility and environmental management&lt;/secondary-title&gt;&lt;/titles&gt;&lt;periodical&gt;&lt;full-title&gt;Corporate social responsibility and environmental management&lt;/full-title&gt;&lt;/periodical&gt;&lt;pages&gt;230-245&lt;/pages&gt;&lt;volume&gt;17&lt;/volume&gt;&lt;number&gt;4&lt;/number&gt;&lt;dates&gt;&lt;year&gt;2010&lt;/year&gt;&lt;/dates&gt;&lt;isbn&gt;1535-3966&lt;/isbn&gt;&lt;urls&gt;&lt;/urls&gt;&lt;/record&gt;&lt;/Cite&gt;&lt;/EndNote&gt;</w:instrText>
      </w:r>
      <w:r w:rsidR="00F20F6E" w:rsidRPr="00173392">
        <w:rPr>
          <w:color w:val="0000FF"/>
          <w:lang w:val="en-US"/>
        </w:rPr>
        <w:fldChar w:fldCharType="separate"/>
      </w:r>
      <w:r w:rsidRPr="00173392">
        <w:rPr>
          <w:lang w:val="en-US"/>
        </w:rPr>
        <w:t>(</w:t>
      </w:r>
      <w:hyperlink w:anchor="_ENREF_45" w:tooltip="Gold, 2010 #221" w:history="1">
        <w:r w:rsidR="00FA1B1A" w:rsidRPr="00173392">
          <w:rPr>
            <w:lang w:val="en-US"/>
          </w:rPr>
          <w:t>Gold et al., 2010</w:t>
        </w:r>
      </w:hyperlink>
      <w:r w:rsidRPr="00173392">
        <w:rPr>
          <w:lang w:val="en-US"/>
        </w:rPr>
        <w:t>)</w:t>
      </w:r>
      <w:r w:rsidR="00F20F6E" w:rsidRPr="00173392">
        <w:rPr>
          <w:color w:val="0000FF"/>
          <w:lang w:val="en-US"/>
        </w:rPr>
        <w:fldChar w:fldCharType="end"/>
      </w:r>
      <w:r w:rsidRPr="00173392">
        <w:rPr>
          <w:lang w:val="en-US"/>
        </w:rPr>
        <w:t xml:space="preserve">.  </w:t>
      </w:r>
      <w:r w:rsidR="007D0A92" w:rsidRPr="00173392">
        <w:rPr>
          <w:lang w:val="en-US"/>
        </w:rPr>
        <w:t xml:space="preserve">The overall aim of the paper is to </w:t>
      </w:r>
      <w:r w:rsidR="000A4633" w:rsidRPr="00173392">
        <w:rPr>
          <w:lang w:val="en-US"/>
        </w:rPr>
        <w:t>bring</w:t>
      </w:r>
      <w:r w:rsidR="007D0A92" w:rsidRPr="00173392">
        <w:rPr>
          <w:lang w:val="en-US"/>
        </w:rPr>
        <w:t xml:space="preserve"> </w:t>
      </w:r>
      <w:r w:rsidR="000A4633" w:rsidRPr="00173392">
        <w:rPr>
          <w:lang w:val="en-US"/>
        </w:rPr>
        <w:t xml:space="preserve">together </w:t>
      </w:r>
      <w:r w:rsidR="007D0A92" w:rsidRPr="00173392">
        <w:rPr>
          <w:lang w:val="en-US"/>
        </w:rPr>
        <w:t xml:space="preserve">the topics of </w:t>
      </w:r>
      <w:r w:rsidR="000A4633" w:rsidRPr="00173392">
        <w:rPr>
          <w:lang w:val="en-US"/>
        </w:rPr>
        <w:t>social capital</w:t>
      </w:r>
      <w:r w:rsidR="00683018" w:rsidRPr="00173392">
        <w:rPr>
          <w:lang w:val="en-US"/>
        </w:rPr>
        <w:t xml:space="preserve"> and</w:t>
      </w:r>
      <w:r w:rsidR="000A4633" w:rsidRPr="00173392">
        <w:rPr>
          <w:lang w:val="en-US"/>
        </w:rPr>
        <w:t xml:space="preserve"> procurement </w:t>
      </w:r>
      <w:r w:rsidR="007D0A92" w:rsidRPr="00173392">
        <w:rPr>
          <w:lang w:val="en-US"/>
        </w:rPr>
        <w:t xml:space="preserve">to unearth </w:t>
      </w:r>
      <w:r w:rsidR="000A4633" w:rsidRPr="00173392">
        <w:rPr>
          <w:lang w:val="en-US"/>
        </w:rPr>
        <w:t xml:space="preserve">new insights and explanations </w:t>
      </w:r>
      <w:r w:rsidR="007D0A92" w:rsidRPr="00173392">
        <w:rPr>
          <w:lang w:val="en-US"/>
        </w:rPr>
        <w:t>into how sustainability-related practices develop in organi</w:t>
      </w:r>
      <w:r w:rsidR="00690FAD" w:rsidRPr="00173392">
        <w:rPr>
          <w:lang w:val="en-US"/>
        </w:rPr>
        <w:t>z</w:t>
      </w:r>
      <w:r w:rsidR="007D0A92" w:rsidRPr="00173392">
        <w:rPr>
          <w:lang w:val="en-US"/>
        </w:rPr>
        <w:t>ations.  As part of this synthesis we f</w:t>
      </w:r>
      <w:r w:rsidR="000A4633" w:rsidRPr="00173392">
        <w:rPr>
          <w:lang w:val="en-US"/>
        </w:rPr>
        <w:t>ocus</w:t>
      </w:r>
      <w:r w:rsidR="007D0A92" w:rsidRPr="00173392">
        <w:rPr>
          <w:lang w:val="en-US"/>
        </w:rPr>
        <w:t xml:space="preserve"> </w:t>
      </w:r>
      <w:r w:rsidR="000A4633" w:rsidRPr="00173392">
        <w:rPr>
          <w:lang w:val="en-US"/>
        </w:rPr>
        <w:t xml:space="preserve">on the </w:t>
      </w:r>
      <w:r w:rsidR="007D0A92" w:rsidRPr="00173392">
        <w:rPr>
          <w:lang w:val="en-US"/>
        </w:rPr>
        <w:t xml:space="preserve">supply </w:t>
      </w:r>
      <w:r w:rsidR="000A4633" w:rsidRPr="00173392">
        <w:rPr>
          <w:lang w:val="en-US"/>
        </w:rPr>
        <w:t xml:space="preserve">network, an approach identified as necessary but challenging for </w:t>
      </w:r>
      <w:r w:rsidR="007D0A92" w:rsidRPr="00173392">
        <w:rPr>
          <w:lang w:val="en-US"/>
        </w:rPr>
        <w:t xml:space="preserve">work related to </w:t>
      </w:r>
      <w:r w:rsidR="000A4633" w:rsidRPr="00173392">
        <w:rPr>
          <w:lang w:val="en-US"/>
        </w:rPr>
        <w:t xml:space="preserve">sustainable procurement </w:t>
      </w:r>
      <w:r w:rsidR="00F20F6E" w:rsidRPr="00173392">
        <w:rPr>
          <w:lang w:val="en-US"/>
        </w:rPr>
        <w:fldChar w:fldCharType="begin"/>
      </w:r>
      <w:r w:rsidR="000A4633" w:rsidRPr="00173392">
        <w:rPr>
          <w:lang w:val="en-US"/>
        </w:rPr>
        <w:instrText xml:space="preserve"> ADDIN EN.CITE &lt;EndNote&gt;&lt;Cite&gt;&lt;Author&gt;Crespin-Mazet&lt;/Author&gt;&lt;Year&gt;2012&lt;/Year&gt;&lt;RecNum&gt;134&lt;/RecNum&gt;&lt;DisplayText&gt;(Crespin-Mazet and Dontenwill, 2012)&lt;/DisplayText&gt;&lt;record&gt;&lt;rec-number&gt;134&lt;/rec-number&gt;&lt;foreign-keys&gt;&lt;key app="EN" db-id="d5fzedatqvs0z2eprfr5px0w9fepxf05apxz"&gt;134&lt;/key&gt;&lt;/foreign-keys&gt;&lt;ref-type name="Journal Article"&gt;17&lt;/ref-type&gt;&lt;contributors&gt;&lt;authors&gt;&lt;author&gt;Crespin-Mazet, F.&lt;/author&gt;&lt;author&gt;Dontenwill, E.&lt;/author&gt;&lt;/authors&gt;&lt;/contributors&gt;&lt;titles&gt;&lt;title&gt;Sustainable procurement: Building legitimacy in the supply network&lt;/title&gt;&lt;secondary-title&gt;Journal of Purchasing and Supply Management&lt;/secondary-title&gt;&lt;/titles&gt;&lt;periodical&gt;&lt;full-title&gt;Journal of Purchasing and Supply Management&lt;/full-title&gt;&lt;/periodical&gt;&lt;volume&gt;&lt;style face="italic" font="default" size="100%"&gt;In press&lt;/style&gt;&lt;/volume&gt;&lt;dates&gt;&lt;year&gt;2012&lt;/year&gt;&lt;/dates&gt;&lt;isbn&gt;1478-4092&lt;/isbn&gt;&lt;urls&gt;&lt;/urls&gt;&lt;electronic-resource-num&gt;http://dx.doi.org.ezproxy.liv.ac.uk/10.1016/j.pursup.2012.01.002&lt;/electronic-resource-num&gt;&lt;/record&gt;&lt;/Cite&gt;&lt;/EndNote&gt;</w:instrText>
      </w:r>
      <w:r w:rsidR="00F20F6E" w:rsidRPr="00173392">
        <w:rPr>
          <w:lang w:val="en-US"/>
        </w:rPr>
        <w:fldChar w:fldCharType="separate"/>
      </w:r>
      <w:r w:rsidR="000A4633" w:rsidRPr="00173392">
        <w:rPr>
          <w:lang w:val="en-US"/>
        </w:rPr>
        <w:t>(</w:t>
      </w:r>
      <w:hyperlink w:anchor="_ENREF_22" w:tooltip="Crespin-Mazet, 2012 #134" w:history="1">
        <w:r w:rsidR="00FA1B1A" w:rsidRPr="00173392">
          <w:rPr>
            <w:lang w:val="en-US"/>
          </w:rPr>
          <w:t>Crespin-Mazet and Dontenwill, 2012</w:t>
        </w:r>
      </w:hyperlink>
      <w:r w:rsidR="000A4633" w:rsidRPr="00173392">
        <w:rPr>
          <w:lang w:val="en-US"/>
        </w:rPr>
        <w:t>)</w:t>
      </w:r>
      <w:r w:rsidR="00F20F6E" w:rsidRPr="00173392">
        <w:rPr>
          <w:lang w:val="en-US"/>
        </w:rPr>
        <w:fldChar w:fldCharType="end"/>
      </w:r>
      <w:r w:rsidR="007D0A92" w:rsidRPr="00173392">
        <w:rPr>
          <w:lang w:val="en-US"/>
        </w:rPr>
        <w:t xml:space="preserve">.  </w:t>
      </w:r>
    </w:p>
    <w:p w:rsidR="007D0A92" w:rsidRPr="00173392" w:rsidRDefault="007D0A92" w:rsidP="00E05ABC">
      <w:pPr>
        <w:jc w:val="both"/>
        <w:rPr>
          <w:color w:val="0000FF"/>
          <w:lang w:val="en-US"/>
        </w:rPr>
      </w:pPr>
    </w:p>
    <w:p w:rsidR="00ED7DE8" w:rsidRPr="00173392" w:rsidRDefault="00ED7DE8" w:rsidP="00E05ABC">
      <w:pPr>
        <w:jc w:val="both"/>
        <w:rPr>
          <w:lang w:val="en-US"/>
        </w:rPr>
      </w:pPr>
      <w:r w:rsidRPr="00173392">
        <w:rPr>
          <w:lang w:val="en-US"/>
        </w:rPr>
        <w:t xml:space="preserve">We begin with an overview of the empirical context of the </w:t>
      </w:r>
      <w:r w:rsidR="00645329" w:rsidRPr="00173392">
        <w:rPr>
          <w:lang w:val="en-US"/>
        </w:rPr>
        <w:t xml:space="preserve">research, which is the </w:t>
      </w:r>
      <w:r w:rsidRPr="00173392">
        <w:rPr>
          <w:lang w:val="en-US"/>
        </w:rPr>
        <w:t xml:space="preserve">social housing sector.  The conceptual background of social capital and its relationship with </w:t>
      </w:r>
      <w:r w:rsidRPr="00173392">
        <w:rPr>
          <w:lang w:val="en-US"/>
        </w:rPr>
        <w:lastRenderedPageBreak/>
        <w:t xml:space="preserve">sustainable procurement is then explored, from which research hypotheses are developed.  The methods and analysis procedures are outlined and justified before the results are presented.  We </w:t>
      </w:r>
      <w:r w:rsidR="0040688E" w:rsidRPr="00173392">
        <w:rPr>
          <w:lang w:val="en-US"/>
        </w:rPr>
        <w:t xml:space="preserve">then provide </w:t>
      </w:r>
      <w:r w:rsidRPr="00173392">
        <w:rPr>
          <w:lang w:val="en-US"/>
        </w:rPr>
        <w:t>an analysis and discussion of the findings and our key contributions.</w:t>
      </w:r>
      <w:r w:rsidR="0040688E" w:rsidRPr="00173392">
        <w:rPr>
          <w:lang w:val="en-US"/>
        </w:rPr>
        <w:t xml:space="preserve">  The paper finishes with a section containing some concluding remarks, implications for policy development and suggested future work.</w:t>
      </w:r>
      <w:r w:rsidR="00836643" w:rsidRPr="00173392">
        <w:rPr>
          <w:lang w:val="en-US"/>
        </w:rPr>
        <w:t xml:space="preserve">  </w:t>
      </w:r>
      <w:r w:rsidRPr="00173392">
        <w:rPr>
          <w:lang w:val="en-US"/>
        </w:rPr>
        <w:t xml:space="preserve"> </w:t>
      </w:r>
    </w:p>
    <w:p w:rsidR="00ED7DE8" w:rsidRPr="00173392" w:rsidRDefault="00ED7DE8" w:rsidP="00E05ABC">
      <w:pPr>
        <w:tabs>
          <w:tab w:val="left" w:pos="3825"/>
        </w:tabs>
        <w:jc w:val="both"/>
        <w:rPr>
          <w:b/>
          <w:lang w:val="en-US"/>
        </w:rPr>
      </w:pPr>
    </w:p>
    <w:p w:rsidR="00ED43A2" w:rsidRPr="00173392" w:rsidRDefault="002C4F24" w:rsidP="002C4F24">
      <w:pPr>
        <w:tabs>
          <w:tab w:val="left" w:pos="567"/>
          <w:tab w:val="left" w:pos="3825"/>
        </w:tabs>
        <w:jc w:val="both"/>
        <w:rPr>
          <w:b/>
          <w:lang w:val="en-US"/>
        </w:rPr>
      </w:pPr>
      <w:r w:rsidRPr="00173392">
        <w:rPr>
          <w:b/>
          <w:lang w:val="en-US"/>
        </w:rPr>
        <w:t>2.0</w:t>
      </w:r>
      <w:r w:rsidRPr="00173392">
        <w:rPr>
          <w:b/>
          <w:lang w:val="en-US"/>
        </w:rPr>
        <w:tab/>
      </w:r>
      <w:r w:rsidR="00ED43A2" w:rsidRPr="00173392">
        <w:rPr>
          <w:b/>
          <w:lang w:val="en-US"/>
        </w:rPr>
        <w:t>Empirical context</w:t>
      </w:r>
    </w:p>
    <w:p w:rsidR="005B72EC" w:rsidRPr="00173392" w:rsidRDefault="00645329" w:rsidP="00DD3473">
      <w:pPr>
        <w:jc w:val="both"/>
        <w:rPr>
          <w:lang w:val="en-US"/>
        </w:rPr>
      </w:pPr>
      <w:r w:rsidRPr="00173392">
        <w:rPr>
          <w:lang w:val="en-US"/>
        </w:rPr>
        <w:t xml:space="preserve">Social housing networks provide the empirical context for this study.  </w:t>
      </w:r>
      <w:r w:rsidR="009A1E2C" w:rsidRPr="00173392">
        <w:rPr>
          <w:lang w:val="en-US"/>
        </w:rPr>
        <w:t>In a European context</w:t>
      </w:r>
      <w:r w:rsidR="00460A1F" w:rsidRPr="00173392">
        <w:rPr>
          <w:lang w:val="en-US"/>
        </w:rPr>
        <w:t>,</w:t>
      </w:r>
      <w:r w:rsidR="009A1E2C" w:rsidRPr="00173392">
        <w:rPr>
          <w:lang w:val="en-US"/>
        </w:rPr>
        <w:t xml:space="preserve"> s</w:t>
      </w:r>
      <w:r w:rsidRPr="00173392">
        <w:rPr>
          <w:lang w:val="en-US"/>
        </w:rPr>
        <w:t xml:space="preserve">ocial housing </w:t>
      </w:r>
      <w:r w:rsidR="00460A1F" w:rsidRPr="00173392">
        <w:rPr>
          <w:lang w:val="en-US"/>
        </w:rPr>
        <w:t>describes</w:t>
      </w:r>
      <w:r w:rsidR="009A1E2C" w:rsidRPr="00173392">
        <w:rPr>
          <w:lang w:val="en-US"/>
        </w:rPr>
        <w:t xml:space="preserve"> </w:t>
      </w:r>
      <w:r w:rsidR="00DD3473" w:rsidRPr="00173392">
        <w:rPr>
          <w:lang w:val="en-US"/>
        </w:rPr>
        <w:t xml:space="preserve">residential </w:t>
      </w:r>
      <w:r w:rsidR="009A1E2C" w:rsidRPr="00173392">
        <w:rPr>
          <w:lang w:val="en-US"/>
        </w:rPr>
        <w:t xml:space="preserve">properties owned by local authorities, or agents acting on their behalf, which </w:t>
      </w:r>
      <w:r w:rsidR="00DD3473" w:rsidRPr="00173392">
        <w:rPr>
          <w:lang w:val="en-US"/>
        </w:rPr>
        <w:t xml:space="preserve">are </w:t>
      </w:r>
      <w:proofErr w:type="spellStart"/>
      <w:r w:rsidR="00FA1B1A">
        <w:rPr>
          <w:lang w:val="en-US"/>
        </w:rPr>
        <w:t>let</w:t>
      </w:r>
      <w:proofErr w:type="spellEnd"/>
      <w:r w:rsidR="00FA1B1A">
        <w:rPr>
          <w:lang w:val="en-US"/>
        </w:rPr>
        <w:t xml:space="preserve"> to tenants at regulated</w:t>
      </w:r>
      <w:r w:rsidR="009A1E2C" w:rsidRPr="00173392">
        <w:rPr>
          <w:lang w:val="en-US"/>
        </w:rPr>
        <w:t xml:space="preserve"> affordable rents.  CECODHAS Housing Europe represents 45 national and regional federations responsible for managing over 27 million</w:t>
      </w:r>
      <w:r w:rsidR="00FA1B1A">
        <w:rPr>
          <w:lang w:val="en-US"/>
        </w:rPr>
        <w:t xml:space="preserve"> social</w:t>
      </w:r>
      <w:r w:rsidR="009A1E2C" w:rsidRPr="00173392">
        <w:rPr>
          <w:lang w:val="en-US"/>
        </w:rPr>
        <w:t xml:space="preserve"> homes – approximately 12% of existing dwellings in </w:t>
      </w:r>
      <w:r w:rsidR="00FA1B1A">
        <w:rPr>
          <w:lang w:val="en-US"/>
        </w:rPr>
        <w:t>EU member states</w:t>
      </w:r>
      <w:r w:rsidR="009A1E2C" w:rsidRPr="00173392">
        <w:rPr>
          <w:lang w:val="en-US"/>
        </w:rPr>
        <w:t xml:space="preserve">.  Similar provision, albeit </w:t>
      </w:r>
      <w:r w:rsidR="00DD3473" w:rsidRPr="00173392">
        <w:rPr>
          <w:lang w:val="en-US"/>
        </w:rPr>
        <w:t xml:space="preserve">often </w:t>
      </w:r>
      <w:r w:rsidR="009A1E2C" w:rsidRPr="00173392">
        <w:rPr>
          <w:lang w:val="en-US"/>
        </w:rPr>
        <w:t xml:space="preserve">on </w:t>
      </w:r>
      <w:r w:rsidR="00DD3473" w:rsidRPr="00173392">
        <w:rPr>
          <w:lang w:val="en-US"/>
        </w:rPr>
        <w:t xml:space="preserve">smaller </w:t>
      </w:r>
      <w:r w:rsidR="009A1E2C" w:rsidRPr="00173392">
        <w:rPr>
          <w:lang w:val="en-US"/>
        </w:rPr>
        <w:t>levels, exist in North America, Australasia and Africa/Middle East.</w:t>
      </w:r>
      <w:r w:rsidR="00DD3473" w:rsidRPr="00173392">
        <w:rPr>
          <w:lang w:val="en-US"/>
        </w:rPr>
        <w:t xml:space="preserve">  Recipients of social housing are usually amongst the most vulnerable in a society</w:t>
      </w:r>
      <w:r w:rsidR="00460A1F" w:rsidRPr="00173392">
        <w:rPr>
          <w:lang w:val="en-US"/>
        </w:rPr>
        <w:t xml:space="preserve"> and </w:t>
      </w:r>
      <w:r w:rsidR="00FA1B1A">
        <w:rPr>
          <w:lang w:val="en-US"/>
        </w:rPr>
        <w:t>the sector is</w:t>
      </w:r>
      <w:r w:rsidR="00460A1F" w:rsidRPr="00173392">
        <w:rPr>
          <w:lang w:val="en-US"/>
        </w:rPr>
        <w:t xml:space="preserve"> often characterized by high unemployment and social exclusion amongst tenants </w:t>
      </w:r>
      <w:r w:rsidR="00F20F6E" w:rsidRPr="00173392">
        <w:rPr>
          <w:lang w:val="en-US"/>
        </w:rPr>
        <w:fldChar w:fldCharType="begin"/>
      </w:r>
      <w:r w:rsidR="00460A1F" w:rsidRPr="00173392">
        <w:rPr>
          <w:lang w:val="en-US"/>
        </w:rPr>
        <w:instrText xml:space="preserve"> ADDIN EN.CITE &lt;EndNote&gt;&lt;Cite&gt;&lt;Author&gt;Hills&lt;/Author&gt;&lt;Year&gt;2007&lt;/Year&gt;&lt;RecNum&gt;133&lt;/RecNum&gt;&lt;DisplayText&gt;(Hills, 2007)&lt;/DisplayText&gt;&lt;record&gt;&lt;rec-number&gt;133&lt;/rec-number&gt;&lt;foreign-keys&gt;&lt;key app="EN" db-id="ta5e9xa08v5saeeat99xdxsk9ppwt92s5p0s"&gt;133&lt;/key&gt;&lt;/foreign-keys&gt;&lt;ref-type name="Report"&gt;27&lt;/ref-type&gt;&lt;contributors&gt;&lt;authors&gt;&lt;author&gt;J Hills&lt;/author&gt;&lt;/authors&gt;&lt;/contributors&gt;&lt;titles&gt;&lt;title&gt;Ends and Means: The Future Roles of Social Housing, CASE Report 34&lt;/title&gt;&lt;/titles&gt;&lt;dates&gt;&lt;year&gt;2007&lt;/year&gt;&lt;/dates&gt;&lt;pub-location&gt;London&lt;/pub-location&gt;&lt;publisher&gt;the London School of Economics and Political Science&lt;/publisher&gt;&lt;urls&gt;&lt;/urls&gt;&lt;/record&gt;&lt;/Cite&gt;&lt;/EndNote&gt;</w:instrText>
      </w:r>
      <w:r w:rsidR="00F20F6E" w:rsidRPr="00173392">
        <w:rPr>
          <w:lang w:val="en-US"/>
        </w:rPr>
        <w:fldChar w:fldCharType="separate"/>
      </w:r>
      <w:r w:rsidR="00460A1F" w:rsidRPr="00173392">
        <w:rPr>
          <w:noProof/>
          <w:lang w:val="en-US"/>
        </w:rPr>
        <w:t>(</w:t>
      </w:r>
      <w:hyperlink w:anchor="_ENREF_54" w:tooltip="Hills, 2007 #133" w:history="1">
        <w:r w:rsidR="00FA1B1A" w:rsidRPr="00173392">
          <w:rPr>
            <w:noProof/>
            <w:lang w:val="en-US"/>
          </w:rPr>
          <w:t>Hills, 2007</w:t>
        </w:r>
      </w:hyperlink>
      <w:r w:rsidR="00460A1F" w:rsidRPr="00173392">
        <w:rPr>
          <w:noProof/>
          <w:lang w:val="en-US"/>
        </w:rPr>
        <w:t>)</w:t>
      </w:r>
      <w:r w:rsidR="00F20F6E" w:rsidRPr="00173392">
        <w:rPr>
          <w:lang w:val="en-US"/>
        </w:rPr>
        <w:fldChar w:fldCharType="end"/>
      </w:r>
      <w:r w:rsidR="00460A1F" w:rsidRPr="00173392">
        <w:rPr>
          <w:lang w:val="en-US"/>
        </w:rPr>
        <w:t>.</w:t>
      </w:r>
      <w:r w:rsidR="00460A1F" w:rsidRPr="00173392">
        <w:rPr>
          <w:rFonts w:eastAsia="Times New Roman"/>
          <w:lang w:val="en-US" w:eastAsia="en-GB"/>
        </w:rPr>
        <w:t xml:space="preserve">  </w:t>
      </w:r>
      <w:r w:rsidR="000A4633" w:rsidRPr="00173392">
        <w:rPr>
          <w:rFonts w:eastAsia="Times New Roman"/>
          <w:lang w:val="en-US" w:eastAsia="en-GB"/>
        </w:rPr>
        <w:t>In the UK, s</w:t>
      </w:r>
      <w:r w:rsidR="000A4633" w:rsidRPr="00173392">
        <w:rPr>
          <w:lang w:val="en-US"/>
        </w:rPr>
        <w:t xml:space="preserve">ocial housing </w:t>
      </w:r>
      <w:r w:rsidR="00FA1B1A">
        <w:rPr>
          <w:lang w:val="en-US"/>
        </w:rPr>
        <w:t xml:space="preserve">is government-regulated and represents approximately a fifth of homes </w:t>
      </w:r>
      <w:r w:rsidR="00F20F6E" w:rsidRPr="00173392">
        <w:rPr>
          <w:lang w:val="en-US"/>
        </w:rPr>
        <w:fldChar w:fldCharType="begin"/>
      </w:r>
      <w:r w:rsidR="00FA1B1A" w:rsidRPr="00173392">
        <w:rPr>
          <w:lang w:val="en-US"/>
        </w:rPr>
        <w:instrText xml:space="preserve"> ADDIN EN.CITE &lt;EndNote&gt;&lt;Cite&gt;&lt;Author&gt;Reeves&lt;/Author&gt;&lt;Year&gt;2010&lt;/Year&gt;&lt;RecNum&gt;134&lt;/RecNum&gt;&lt;DisplayText&gt;(Reeves et al., 2010)&lt;/DisplayText&gt;&lt;record&gt;&lt;rec-number&gt;134&lt;/rec-number&gt;&lt;foreign-keys&gt;&lt;key app="EN" db-id="ta5e9xa08v5saeeat99xdxsk9ppwt92s5p0s"&gt;134&lt;/key&gt;&lt;/foreign-keys&gt;&lt;ref-type name="Journal Article"&gt;17&lt;/ref-type&gt;&lt;contributors&gt;&lt;authors&gt;&lt;author&gt;Andrew Reeves&lt;/author&gt;&lt;author&gt;Simon Taylor&lt;/author&gt;&lt;author&gt;Paul Fleming&lt;/author&gt;&lt;/authors&gt;&lt;/contributors&gt;&lt;titles&gt;&lt;title&gt;Modelling the potential to achieve deep carbon emission cuts in existing UK social housing: The case of Peabody&lt;/title&gt;&lt;secondary-title&gt;Energy Policy&lt;/secondary-title&gt;&lt;/titles&gt;&lt;pages&gt;4241-4251&lt;/pages&gt;&lt;volume&gt;38&lt;/volume&gt;&lt;number&gt;8&lt;/number&gt;&lt;dates&gt;&lt;year&gt;2010&lt;/year&gt;&lt;/dates&gt;&lt;isbn&gt;ISSN 0301-4215&lt;/isbn&gt;&lt;urls&gt;&lt;/urls&gt;&lt;electronic-resource-num&gt;10.1016/j.enpol.2010.03.054&lt;/electronic-resource-num&gt;&lt;/record&gt;&lt;/Cite&gt;&lt;/EndNote&gt;</w:instrText>
      </w:r>
      <w:r w:rsidR="00F20F6E" w:rsidRPr="00173392">
        <w:rPr>
          <w:lang w:val="en-US"/>
        </w:rPr>
        <w:fldChar w:fldCharType="separate"/>
      </w:r>
      <w:r w:rsidR="00FA1B1A" w:rsidRPr="00173392">
        <w:rPr>
          <w:noProof/>
          <w:lang w:val="en-US"/>
        </w:rPr>
        <w:t>(</w:t>
      </w:r>
      <w:hyperlink w:anchor="_ENREF_74" w:tooltip="Reeves, 2010 #134" w:history="1">
        <w:r w:rsidR="00FA1B1A" w:rsidRPr="00173392">
          <w:rPr>
            <w:noProof/>
            <w:lang w:val="en-US"/>
          </w:rPr>
          <w:t>Reeves et al., 2010</w:t>
        </w:r>
      </w:hyperlink>
      <w:r w:rsidR="00FA1B1A" w:rsidRPr="00173392">
        <w:rPr>
          <w:noProof/>
          <w:lang w:val="en-US"/>
        </w:rPr>
        <w:t>)</w:t>
      </w:r>
      <w:r w:rsidR="00F20F6E" w:rsidRPr="00173392">
        <w:rPr>
          <w:lang w:val="en-US"/>
        </w:rPr>
        <w:fldChar w:fldCharType="end"/>
      </w:r>
      <w:r w:rsidR="00FA1B1A" w:rsidRPr="00173392">
        <w:rPr>
          <w:lang w:val="en-US"/>
        </w:rPr>
        <w:t>.</w:t>
      </w:r>
      <w:r w:rsidR="00FA1B1A">
        <w:rPr>
          <w:lang w:val="en-US"/>
        </w:rPr>
        <w:t xml:space="preserve"> Homes are </w:t>
      </w:r>
      <w:r w:rsidR="00DD3473" w:rsidRPr="00173392">
        <w:rPr>
          <w:lang w:val="en-US"/>
        </w:rPr>
        <w:t>provided by Re</w:t>
      </w:r>
      <w:r w:rsidR="00460A1F" w:rsidRPr="00173392">
        <w:rPr>
          <w:lang w:val="en-US"/>
        </w:rPr>
        <w:t xml:space="preserve">gistered </w:t>
      </w:r>
      <w:r w:rsidR="00DD3473" w:rsidRPr="00173392">
        <w:rPr>
          <w:lang w:val="en-US"/>
        </w:rPr>
        <w:t xml:space="preserve">Providers (RPs), </w:t>
      </w:r>
      <w:r w:rsidR="000A4633" w:rsidRPr="00173392">
        <w:rPr>
          <w:lang w:val="en-US"/>
        </w:rPr>
        <w:t xml:space="preserve">most of which </w:t>
      </w:r>
      <w:r w:rsidR="00FA1B1A" w:rsidRPr="00173392">
        <w:rPr>
          <w:lang w:val="en-US"/>
        </w:rPr>
        <w:t xml:space="preserve">have explicit social objectives </w:t>
      </w:r>
      <w:r w:rsidR="00F20F6E" w:rsidRPr="00173392">
        <w:rPr>
          <w:lang w:val="en-US"/>
        </w:rPr>
        <w:fldChar w:fldCharType="begin"/>
      </w:r>
      <w:r w:rsidR="00FA1B1A" w:rsidRPr="00173392">
        <w:rPr>
          <w:lang w:val="en-US"/>
        </w:rPr>
        <w:instrText xml:space="preserve"> ADDIN EN.CITE &lt;EndNote&gt;&lt;Cite&gt;&lt;Author&gt;Gibb&lt;/Author&gt;&lt;Year&gt;2006&lt;/Year&gt;&lt;RecNum&gt;214&lt;/RecNum&gt;&lt;DisplayText&gt;(Gibb and Nygaard, 2006)&lt;/DisplayText&gt;&lt;record&gt;&lt;rec-number&gt;214&lt;/rec-number&gt;&lt;foreign-keys&gt;&lt;key app="EN" db-id="ta5e9xa08v5saeeat99xdxsk9ppwt92s5p0s"&gt;214&lt;/key&gt;&lt;/foreign-keys&gt;&lt;ref-type name="Journal Article"&gt;17&lt;/ref-type&gt;&lt;contributors&gt;&lt;authors&gt;&lt;author&gt;Gibb, K.&lt;/author&gt;&lt;author&gt;Nygaard, C.&lt;/author&gt;&lt;/authors&gt;&lt;/contributors&gt;&lt;titles&gt;&lt;title&gt;Transfers, contracts and regulation: A new institutional perspective on the changing provision of social housing in Britain&lt;/title&gt;&lt;secondary-title&gt;Housing Studies&lt;/secondary-title&gt;&lt;/titles&gt;&lt;periodical&gt;&lt;full-title&gt;Housing Studies&lt;/full-title&gt;&lt;/periodical&gt;&lt;pages&gt;825-850&lt;/pages&gt;&lt;volume&gt;21&lt;/volume&gt;&lt;number&gt;6&lt;/number&gt;&lt;dates&gt;&lt;year&gt;2006&lt;/year&gt;&lt;/dates&gt;&lt;isbn&gt;0267-3037&lt;/isbn&gt;&lt;urls&gt;&lt;/urls&gt;&lt;/record&gt;&lt;/Cite&gt;&lt;/EndNote&gt;</w:instrText>
      </w:r>
      <w:r w:rsidR="00F20F6E" w:rsidRPr="00173392">
        <w:rPr>
          <w:lang w:val="en-US"/>
        </w:rPr>
        <w:fldChar w:fldCharType="separate"/>
      </w:r>
      <w:r w:rsidR="00FA1B1A" w:rsidRPr="00173392">
        <w:rPr>
          <w:noProof/>
          <w:lang w:val="en-US"/>
        </w:rPr>
        <w:t>(</w:t>
      </w:r>
      <w:hyperlink w:anchor="_ENREF_43" w:tooltip="Gibb, 2006 #214" w:history="1">
        <w:r w:rsidR="00FA1B1A" w:rsidRPr="00173392">
          <w:rPr>
            <w:noProof/>
            <w:lang w:val="en-US"/>
          </w:rPr>
          <w:t>Gibb and Nygaard, 2006</w:t>
        </w:r>
      </w:hyperlink>
      <w:r w:rsidR="00FA1B1A" w:rsidRPr="00173392">
        <w:rPr>
          <w:noProof/>
          <w:lang w:val="en-US"/>
        </w:rPr>
        <w:t>)</w:t>
      </w:r>
      <w:r w:rsidR="00F20F6E" w:rsidRPr="00173392">
        <w:rPr>
          <w:lang w:val="en-US"/>
        </w:rPr>
        <w:fldChar w:fldCharType="end"/>
      </w:r>
      <w:r w:rsidR="00FA1B1A" w:rsidRPr="00173392">
        <w:rPr>
          <w:lang w:val="en-US"/>
        </w:rPr>
        <w:t xml:space="preserve">. </w:t>
      </w:r>
      <w:r w:rsidR="000A4633" w:rsidRPr="00173392">
        <w:rPr>
          <w:lang w:val="en-US"/>
        </w:rPr>
        <w:t>RPs have broad remits typically involved with</w:t>
      </w:r>
      <w:r w:rsidR="00FA1B1A">
        <w:rPr>
          <w:lang w:val="en-US"/>
        </w:rPr>
        <w:t xml:space="preserve"> constructing new social homes, </w:t>
      </w:r>
      <w:r w:rsidR="000A4633" w:rsidRPr="00173392">
        <w:rPr>
          <w:lang w:val="en-US"/>
        </w:rPr>
        <w:t>refurbishing and maintaining existing housing stock</w:t>
      </w:r>
      <w:r w:rsidR="00FA1B1A">
        <w:rPr>
          <w:lang w:val="en-US"/>
        </w:rPr>
        <w:t xml:space="preserve"> </w:t>
      </w:r>
      <w:r w:rsidR="000A4633" w:rsidRPr="00173392">
        <w:rPr>
          <w:lang w:val="en-US"/>
        </w:rPr>
        <w:t xml:space="preserve">and increasingly they are tackling broader social and community issues.  </w:t>
      </w:r>
    </w:p>
    <w:p w:rsidR="00E07547" w:rsidRPr="00173392" w:rsidRDefault="00E07547" w:rsidP="00E07547">
      <w:pPr>
        <w:jc w:val="both"/>
        <w:rPr>
          <w:lang w:val="en-US"/>
        </w:rPr>
      </w:pPr>
    </w:p>
    <w:p w:rsidR="000D57B0" w:rsidRPr="00173392" w:rsidRDefault="000A4633" w:rsidP="00E05ABC">
      <w:pPr>
        <w:jc w:val="both"/>
        <w:rPr>
          <w:lang w:val="en-US"/>
        </w:rPr>
      </w:pPr>
      <w:r w:rsidRPr="00173392">
        <w:rPr>
          <w:lang w:val="en-US"/>
        </w:rPr>
        <w:t xml:space="preserve">An organization's role in sustainability is predicated on their ability to influence economic development and their access to resources and knowledge </w:t>
      </w:r>
      <w:r w:rsidR="00F20F6E" w:rsidRPr="00173392">
        <w:rPr>
          <w:lang w:val="en-US"/>
        </w:rPr>
        <w:fldChar w:fldCharType="begin"/>
      </w:r>
      <w:r w:rsidRPr="00173392">
        <w:rPr>
          <w:lang w:val="en-US"/>
        </w:rPr>
        <w:instrText xml:space="preserve"> ADDIN EN.CITE &lt;EndNote&gt;&lt;Cite&gt;&lt;Author&gt;Shrivastava&lt;/Author&gt;&lt;Year&gt;1995&lt;/Year&gt;&lt;RecNum&gt;213&lt;/RecNum&gt;&lt;DisplayText&gt;(Shrivastava, 1995)&lt;/DisplayText&gt;&lt;record&gt;&lt;rec-number&gt;213&lt;/rec-number&gt;&lt;foreign-keys&gt;&lt;key app="EN" db-id="ta5e9xa08v5saeeat99xdxsk9ppwt92s5p0s"&gt;213&lt;/key&gt;&lt;/foreign-keys&gt;&lt;ref-type name="Journal Article"&gt;17&lt;/ref-type&gt;&lt;contributors&gt;&lt;authors&gt;&lt;author&gt;P Shrivastava&lt;/author&gt;&lt;/authors&gt;&lt;/contributors&gt;&lt;titles&gt;&lt;title&gt;The role of corporations in achieving ecological sustainability&lt;/title&gt;&lt;secondary-title&gt;Academy of Management Review&lt;/secondary-title&gt;&lt;/titles&gt;&lt;periodical&gt;&lt;full-title&gt;Academy of management review&lt;/full-title&gt;&lt;/periodical&gt;&lt;pages&gt;936-960&lt;/pages&gt;&lt;volume&gt;20&lt;/volume&gt;&lt;number&gt;4&lt;/number&gt;&lt;dates&gt;&lt;year&gt;1995&lt;/year&gt;&lt;/dates&gt;&lt;urls&gt;&lt;/urls&gt;&lt;/record&gt;&lt;/Cite&gt;&lt;/EndNote&gt;</w:instrText>
      </w:r>
      <w:r w:rsidR="00F20F6E" w:rsidRPr="00173392">
        <w:rPr>
          <w:lang w:val="en-US"/>
        </w:rPr>
        <w:fldChar w:fldCharType="separate"/>
      </w:r>
      <w:r w:rsidRPr="00173392">
        <w:rPr>
          <w:noProof/>
          <w:lang w:val="en-US"/>
        </w:rPr>
        <w:t>(</w:t>
      </w:r>
      <w:hyperlink w:anchor="_ENREF_79" w:tooltip="Shrivastava, 1995 #213" w:history="1">
        <w:r w:rsidR="00FA1B1A" w:rsidRPr="00173392">
          <w:rPr>
            <w:noProof/>
            <w:lang w:val="en-US"/>
          </w:rPr>
          <w:t>Shrivastava, 1995</w:t>
        </w:r>
      </w:hyperlink>
      <w:r w:rsidRPr="00173392">
        <w:rPr>
          <w:noProof/>
          <w:lang w:val="en-US"/>
        </w:rPr>
        <w:t>)</w:t>
      </w:r>
      <w:r w:rsidR="00F20F6E" w:rsidRPr="00173392">
        <w:rPr>
          <w:lang w:val="en-US"/>
        </w:rPr>
        <w:fldChar w:fldCharType="end"/>
      </w:r>
      <w:r w:rsidRPr="00173392">
        <w:rPr>
          <w:lang w:val="en-US"/>
        </w:rPr>
        <w:t xml:space="preserve">.  </w:t>
      </w:r>
      <w:r w:rsidR="005061FA">
        <w:rPr>
          <w:lang w:val="en-US"/>
        </w:rPr>
        <w:t>T</w:t>
      </w:r>
      <w:r w:rsidRPr="00173392">
        <w:rPr>
          <w:lang w:val="en-US"/>
        </w:rPr>
        <w:t>he significant economic and social impacts of social housing</w:t>
      </w:r>
      <w:r w:rsidR="005061FA">
        <w:rPr>
          <w:lang w:val="en-US"/>
        </w:rPr>
        <w:t xml:space="preserve"> ensures</w:t>
      </w:r>
      <w:r w:rsidRPr="00173392">
        <w:rPr>
          <w:lang w:val="en-US"/>
        </w:rPr>
        <w:t xml:space="preserve"> sustainability is a core value for RPs and the issues sustainability raises are familiar to procurement professionals in the sector </w:t>
      </w:r>
      <w:r w:rsidR="00F20F6E" w:rsidRPr="00173392">
        <w:rPr>
          <w:lang w:val="en-US"/>
        </w:rPr>
        <w:fldChar w:fldCharType="begin"/>
      </w:r>
      <w:r w:rsidRPr="00173392">
        <w:rPr>
          <w:lang w:val="en-US"/>
        </w:rPr>
        <w:instrText xml:space="preserve"> ADDIN EN.CITE &lt;EndNote&gt;&lt;Cite&gt;&lt;Author&gt;Harwood&lt;/Author&gt;&lt;Year&gt;2008&lt;/Year&gt;&lt;RecNum&gt;215&lt;/RecNum&gt;&lt;DisplayText&gt;(Harwood and Humby, 2008)&lt;/DisplayText&gt;&lt;record&gt;&lt;rec-number&gt;215&lt;/rec-number&gt;&lt;foreign-keys&gt;&lt;key app="EN" db-id="ta5e9xa08v5saeeat99xdxsk9ppwt92s5p0s"&gt;215&lt;/key&gt;&lt;/foreign-keys&gt;&lt;ref-type name="Journal Article"&gt;17&lt;/ref-type&gt;&lt;contributors&gt;&lt;authors&gt;&lt;author&gt;Harwood, I.&lt;/author&gt;&lt;author&gt;Humby, S.&lt;/author&gt;&lt;/authors&gt;&lt;/contributors&gt;&lt;titles&gt;&lt;title&gt;Embedding corporate responsibility into supply: A snapshot of progress&lt;/title&gt;&lt;secondary-title&gt;European Management Journal&lt;/secondary-title&gt;&lt;/titles&gt;&lt;periodical&gt;&lt;full-title&gt;European Management Journal&lt;/full-title&gt;&lt;/periodical&gt;&lt;pages&gt;166-174&lt;/pages&gt;&lt;volume&gt;26&lt;/volume&gt;&lt;number&gt;3&lt;/number&gt;&lt;dates&gt;&lt;year&gt;2008&lt;/year&gt;&lt;/dates&gt;&lt;isbn&gt;0263-2373&lt;/isbn&gt;&lt;urls&gt;&lt;/urls&gt;&lt;/record&gt;&lt;/Cite&gt;&lt;/EndNote&gt;</w:instrText>
      </w:r>
      <w:r w:rsidR="00F20F6E" w:rsidRPr="00173392">
        <w:rPr>
          <w:lang w:val="en-US"/>
        </w:rPr>
        <w:fldChar w:fldCharType="separate"/>
      </w:r>
      <w:r w:rsidRPr="00173392">
        <w:rPr>
          <w:noProof/>
          <w:lang w:val="en-US"/>
        </w:rPr>
        <w:t>(</w:t>
      </w:r>
      <w:hyperlink w:anchor="_ENREF_53" w:tooltip="Harwood, 2008 #215" w:history="1">
        <w:r w:rsidR="00FA1B1A" w:rsidRPr="00173392">
          <w:rPr>
            <w:noProof/>
            <w:lang w:val="en-US"/>
          </w:rPr>
          <w:t>Harwood and Humby, 2008</w:t>
        </w:r>
      </w:hyperlink>
      <w:r w:rsidRPr="00173392">
        <w:rPr>
          <w:noProof/>
          <w:lang w:val="en-US"/>
        </w:rPr>
        <w:t>)</w:t>
      </w:r>
      <w:r w:rsidR="00F20F6E" w:rsidRPr="00173392">
        <w:rPr>
          <w:lang w:val="en-US"/>
        </w:rPr>
        <w:fldChar w:fldCharType="end"/>
      </w:r>
      <w:r w:rsidRPr="00173392">
        <w:rPr>
          <w:lang w:val="en-US"/>
        </w:rPr>
        <w:t xml:space="preserve">.   Beyond the rhetoric, sustainable procurement is impeded by the complexity of the industry’s networks consisting of public sector regulators, third sector registered providers, private sector suppliers, procurement consortia, tenants and local communities </w:t>
      </w:r>
      <w:r w:rsidR="00F20F6E" w:rsidRPr="00173392">
        <w:rPr>
          <w:lang w:val="en-US"/>
        </w:rPr>
        <w:fldChar w:fldCharType="begin"/>
      </w:r>
      <w:r w:rsidRPr="00173392">
        <w:rPr>
          <w:lang w:val="en-US"/>
        </w:rPr>
        <w:instrText xml:space="preserve"> ADDIN EN.CITE &lt;EndNote&gt;&lt;Cite&gt;&lt;Author&gt;Clarke&lt;/Author&gt;&lt;Year&gt;2004&lt;/Year&gt;&lt;RecNum&gt;92&lt;/RecNum&gt;&lt;DisplayText&gt;(Clarke and Herrmann, 2004; Meehan and Bryde, 2011)&lt;/DisplayText&gt;&lt;record&gt;&lt;rec-number&gt;92&lt;/rec-number&gt;&lt;foreign-keys&gt;&lt;key app="EN" db-id="ta5e9xa08v5saeeat99xdxsk9ppwt92s5p0s"&gt;92&lt;/key&gt;&lt;/foreign-keys&gt;&lt;ref-type name="Journal Article"&gt;17&lt;/ref-type&gt;&lt;contributors&gt;&lt;authors&gt;&lt;author&gt;Linda Clarke&lt;/author&gt;&lt;author&gt;Georg Herrmann &lt;/author&gt;&lt;/authors&gt;&lt;/contributors&gt;&lt;titles&gt;&lt;title&gt;Cost vs. production: disparities in social housing construction in Britain and Germany&lt;/title&gt;&lt;secondary-title&gt;Construction Management and Economics&lt;/secondary-title&gt;&lt;/titles&gt;&lt;pages&gt;521-532&lt;/pages&gt;&lt;volume&gt;22&lt;/volume&gt;&lt;number&gt;5&lt;/number&gt;&lt;dates&gt;&lt;year&gt;2004&lt;/year&gt;&lt;/dates&gt;&lt;urls&gt;&lt;/urls&gt;&lt;/record&gt;&lt;/Cite&gt;&lt;Cite&gt;&lt;Author&gt;Meehan&lt;/Author&gt;&lt;Year&gt;2011&lt;/Year&gt;&lt;RecNum&gt;102&lt;/RecNum&gt;&lt;record&gt;&lt;rec-number&gt;102&lt;/rec-number&gt;&lt;foreign-keys&gt;&lt;key app="EN" db-id="ta5e9xa08v5saeeat99xdxsk9ppwt92s5p0s"&gt;102&lt;/key&gt;&lt;/foreign-keys&gt;&lt;ref-type name="Journal Article"&gt;17&lt;/ref-type&gt;&lt;contributors&gt;&lt;authors&gt;&lt;author&gt;Meehan, J.&lt;/author&gt;&lt;author&gt;Bryde, D.&lt;/author&gt;&lt;/authors&gt;&lt;/contributors&gt;&lt;titles&gt;&lt;title&gt;Sustainable procurement practice&lt;/title&gt;&lt;secondary-title&gt;Business Strategy and the Environment&lt;/secondary-title&gt;&lt;/titles&gt;&lt;periodical&gt;&lt;full-title&gt;Business Strategy and the Environment&lt;/full-title&gt;&lt;/periodical&gt;&lt;pages&gt;94-106&lt;/pages&gt;&lt;volume&gt;20&lt;/volume&gt;&lt;number&gt;2&lt;/number&gt;&lt;dates&gt;&lt;year&gt;2011&lt;/year&gt;&lt;/dates&gt;&lt;isbn&gt;1099-0836&lt;/isbn&gt;&lt;urls&gt;&lt;/urls&gt;&lt;/record&gt;&lt;/Cite&gt;&lt;/EndNote&gt;</w:instrText>
      </w:r>
      <w:r w:rsidR="00F20F6E" w:rsidRPr="00173392">
        <w:rPr>
          <w:lang w:val="en-US"/>
        </w:rPr>
        <w:fldChar w:fldCharType="separate"/>
      </w:r>
      <w:r w:rsidRPr="00173392">
        <w:rPr>
          <w:noProof/>
          <w:lang w:val="en-US"/>
        </w:rPr>
        <w:t>(</w:t>
      </w:r>
      <w:hyperlink w:anchor="_ENREF_16" w:tooltip="Clarke, 2004 #92" w:history="1">
        <w:r w:rsidR="00FA1B1A" w:rsidRPr="00173392">
          <w:rPr>
            <w:noProof/>
            <w:lang w:val="en-US"/>
          </w:rPr>
          <w:t>Clarke and Herrmann, 2004</w:t>
        </w:r>
      </w:hyperlink>
      <w:r w:rsidRPr="00173392">
        <w:rPr>
          <w:noProof/>
          <w:lang w:val="en-US"/>
        </w:rPr>
        <w:t xml:space="preserve">; </w:t>
      </w:r>
      <w:hyperlink w:anchor="_ENREF_68" w:tooltip="Meehan, 2011 #102" w:history="1">
        <w:r w:rsidR="00FA1B1A" w:rsidRPr="00173392">
          <w:rPr>
            <w:noProof/>
            <w:lang w:val="en-US"/>
          </w:rPr>
          <w:t>Meehan and Bryde, 2011</w:t>
        </w:r>
      </w:hyperlink>
      <w:r w:rsidRPr="00173392">
        <w:rPr>
          <w:noProof/>
          <w:lang w:val="en-US"/>
        </w:rPr>
        <w:t>)</w:t>
      </w:r>
      <w:r w:rsidR="00F20F6E" w:rsidRPr="00173392">
        <w:rPr>
          <w:lang w:val="en-US"/>
        </w:rPr>
        <w:fldChar w:fldCharType="end"/>
      </w:r>
      <w:r w:rsidRPr="00173392">
        <w:rPr>
          <w:lang w:val="en-US"/>
        </w:rPr>
        <w:t xml:space="preserve">.  In addition, the government regulates the move towards sustainable procurement in the sector, yet this can lead to a ‘wait and see’ mentality to change, driven by the desire to avoid punitive measures, or to gain incentives and funding.  To illustrate the point, RPs’ remits cover construction, maintenance and disposal of housing stock and is conducive to life cycle approaches, yet the absence of regulatory financial incentives to adopt these methods often leads to a predominance of short-term measures focused on reducing capital costs </w:t>
      </w:r>
      <w:r w:rsidR="00F20F6E" w:rsidRPr="00173392">
        <w:rPr>
          <w:lang w:val="en-US"/>
        </w:rPr>
        <w:fldChar w:fldCharType="begin"/>
      </w:r>
      <w:r w:rsidRPr="00173392">
        <w:rPr>
          <w:lang w:val="en-US"/>
        </w:rPr>
        <w:instrText xml:space="preserve"> ADDIN EN.CITE &lt;EndNote&gt;&lt;Cite&gt;&lt;Author&gt;Ford&lt;/Author&gt;&lt;Year&gt;2011&lt;/Year&gt;&lt;RecNum&gt;218&lt;/RecNum&gt;&lt;DisplayText&gt;(Ford et al., 2011)&lt;/DisplayText&gt;&lt;record&gt;&lt;rec-number&gt;218&lt;/rec-number&gt;&lt;foreign-keys&gt;&lt;key app="EN" db-id="ta5e9xa08v5saeeat99xdxsk9ppwt92s5p0s"&gt;218&lt;/key&gt;&lt;/foreign-keys&gt;&lt;ref-type name="Conference Proceedings"&gt;10&lt;/ref-type&gt;&lt;contributors&gt;&lt;authors&gt;&lt;author&gt;J Ford&lt;/author&gt;&lt;author&gt;W Phillips&lt;/author&gt;&lt;author&gt;S Cicmil&lt;/author&gt;&lt;/authors&gt;&lt;/contributors&gt;&lt;titles&gt;&lt;title&gt;A square peg in a round hole? A case study of whole life costing applications within sustainable procurement practices in the UK social housing sector&lt;/title&gt;&lt;secondary-title&gt;British Academy of Management Conference&lt;/secondary-title&gt;&lt;/titles&gt;&lt;dates&gt;&lt;year&gt;2011&lt;/year&gt;&lt;/dates&gt;&lt;pub-location&gt;Aston, UK&lt;/pub-location&gt;&lt;urls&gt;&lt;/urls&gt;&lt;/record&gt;&lt;/Cite&gt;&lt;/EndNote&gt;</w:instrText>
      </w:r>
      <w:r w:rsidR="00F20F6E" w:rsidRPr="00173392">
        <w:rPr>
          <w:lang w:val="en-US"/>
        </w:rPr>
        <w:fldChar w:fldCharType="separate"/>
      </w:r>
      <w:r w:rsidRPr="00173392">
        <w:rPr>
          <w:noProof/>
          <w:lang w:val="en-US"/>
        </w:rPr>
        <w:t>(</w:t>
      </w:r>
      <w:hyperlink w:anchor="_ENREF_39" w:tooltip="Ford, 2011 #218" w:history="1">
        <w:r w:rsidR="00FA1B1A" w:rsidRPr="00173392">
          <w:rPr>
            <w:noProof/>
            <w:lang w:val="en-US"/>
          </w:rPr>
          <w:t>Ford et al., 2011</w:t>
        </w:r>
      </w:hyperlink>
      <w:r w:rsidRPr="00173392">
        <w:rPr>
          <w:noProof/>
          <w:lang w:val="en-US"/>
        </w:rPr>
        <w:t>)</w:t>
      </w:r>
      <w:r w:rsidR="00F20F6E" w:rsidRPr="00173392">
        <w:rPr>
          <w:lang w:val="en-US"/>
        </w:rPr>
        <w:fldChar w:fldCharType="end"/>
      </w:r>
      <w:r w:rsidRPr="00173392">
        <w:rPr>
          <w:lang w:val="en-US"/>
        </w:rPr>
        <w:t xml:space="preserve">. </w:t>
      </w:r>
    </w:p>
    <w:p w:rsidR="000D57B0" w:rsidRPr="00173392" w:rsidRDefault="000D57B0" w:rsidP="00E05ABC">
      <w:pPr>
        <w:jc w:val="both"/>
        <w:rPr>
          <w:lang w:val="en-US"/>
        </w:rPr>
      </w:pPr>
    </w:p>
    <w:p w:rsidR="00341DD4" w:rsidRPr="00173392" w:rsidRDefault="002C4F24" w:rsidP="002C4F24">
      <w:pPr>
        <w:tabs>
          <w:tab w:val="left" w:pos="567"/>
          <w:tab w:val="left" w:pos="3825"/>
        </w:tabs>
        <w:jc w:val="both"/>
        <w:rPr>
          <w:b/>
          <w:lang w:val="en-US"/>
        </w:rPr>
      </w:pPr>
      <w:r w:rsidRPr="00173392">
        <w:rPr>
          <w:b/>
          <w:lang w:val="en-US"/>
        </w:rPr>
        <w:t>3.0</w:t>
      </w:r>
      <w:r w:rsidRPr="00173392">
        <w:rPr>
          <w:b/>
          <w:lang w:val="en-US"/>
        </w:rPr>
        <w:tab/>
      </w:r>
      <w:r w:rsidR="006E1888" w:rsidRPr="00173392">
        <w:rPr>
          <w:b/>
          <w:lang w:val="en-US"/>
        </w:rPr>
        <w:t>Conceptual framework</w:t>
      </w:r>
      <w:r w:rsidR="00945692" w:rsidRPr="00173392">
        <w:rPr>
          <w:b/>
          <w:lang w:val="en-US"/>
        </w:rPr>
        <w:t xml:space="preserve"> and hypotheses development</w:t>
      </w:r>
    </w:p>
    <w:p w:rsidR="00F64CFC" w:rsidRPr="00173392" w:rsidRDefault="002D1EF4" w:rsidP="00C776D2">
      <w:pPr>
        <w:jc w:val="both"/>
        <w:rPr>
          <w:lang w:val="en-US"/>
        </w:rPr>
      </w:pPr>
      <w:r w:rsidRPr="00173392">
        <w:rPr>
          <w:lang w:val="en-US"/>
        </w:rPr>
        <w:t xml:space="preserve">The </w:t>
      </w:r>
      <w:r w:rsidR="006E1888" w:rsidRPr="00173392">
        <w:rPr>
          <w:lang w:val="en-US"/>
        </w:rPr>
        <w:t>conceptual framework</w:t>
      </w:r>
      <w:r w:rsidRPr="00173392">
        <w:rPr>
          <w:lang w:val="en-US"/>
        </w:rPr>
        <w:t xml:space="preserve"> for the study is illustrated in </w:t>
      </w:r>
      <w:r w:rsidR="006E1888" w:rsidRPr="00173392">
        <w:rPr>
          <w:lang w:val="en-US"/>
        </w:rPr>
        <w:t>Figure 1</w:t>
      </w:r>
      <w:r w:rsidRPr="00173392">
        <w:rPr>
          <w:lang w:val="en-US"/>
        </w:rPr>
        <w:t>.</w:t>
      </w:r>
      <w:r w:rsidR="00FC79EF" w:rsidRPr="00173392">
        <w:rPr>
          <w:lang w:val="en-US"/>
        </w:rPr>
        <w:t xml:space="preserve">  Social capital is conceptualized as </w:t>
      </w:r>
      <w:r w:rsidR="009C2942" w:rsidRPr="00173392">
        <w:rPr>
          <w:lang w:val="en-US"/>
        </w:rPr>
        <w:t xml:space="preserve">having </w:t>
      </w:r>
      <w:r w:rsidR="00FC79EF" w:rsidRPr="00173392">
        <w:rPr>
          <w:lang w:val="en-US"/>
        </w:rPr>
        <w:t xml:space="preserve">three </w:t>
      </w:r>
      <w:r w:rsidR="009C2942" w:rsidRPr="00173392">
        <w:rPr>
          <w:lang w:val="en-US"/>
        </w:rPr>
        <w:t xml:space="preserve">main </w:t>
      </w:r>
      <w:r w:rsidR="00FC79EF" w:rsidRPr="00173392">
        <w:rPr>
          <w:lang w:val="en-US"/>
        </w:rPr>
        <w:t>elements: relation</w:t>
      </w:r>
      <w:r w:rsidR="0015026C" w:rsidRPr="00173392">
        <w:rPr>
          <w:lang w:val="en-US"/>
        </w:rPr>
        <w:t>al, structural and cognitive</w:t>
      </w:r>
      <w:r w:rsidR="008E4811" w:rsidRPr="00173392">
        <w:rPr>
          <w:lang w:val="en-US"/>
        </w:rPr>
        <w:t xml:space="preserve"> (</w:t>
      </w:r>
      <w:proofErr w:type="spellStart"/>
      <w:r w:rsidR="008E4811" w:rsidRPr="00173392">
        <w:rPr>
          <w:lang w:val="en-US"/>
        </w:rPr>
        <w:t>Nahapiet</w:t>
      </w:r>
      <w:proofErr w:type="spellEnd"/>
      <w:r w:rsidR="008E4811" w:rsidRPr="00173392">
        <w:rPr>
          <w:lang w:val="en-US"/>
        </w:rPr>
        <w:t xml:space="preserve"> and </w:t>
      </w:r>
      <w:proofErr w:type="spellStart"/>
      <w:r w:rsidR="008E4811" w:rsidRPr="00173392">
        <w:rPr>
          <w:lang w:val="en-US"/>
        </w:rPr>
        <w:t>Ghoshal</w:t>
      </w:r>
      <w:proofErr w:type="spellEnd"/>
      <w:r w:rsidR="008E4811" w:rsidRPr="00173392">
        <w:rPr>
          <w:lang w:val="en-US"/>
        </w:rPr>
        <w:t>, 1998)</w:t>
      </w:r>
      <w:r w:rsidR="0015026C" w:rsidRPr="00173392">
        <w:rPr>
          <w:lang w:val="en-US"/>
        </w:rPr>
        <w:t>.</w:t>
      </w:r>
      <w:r w:rsidR="0015026C" w:rsidRPr="00173392">
        <w:rPr>
          <w:color w:val="0000FF"/>
          <w:lang w:val="en-US"/>
        </w:rPr>
        <w:t xml:space="preserve"> </w:t>
      </w:r>
      <w:r w:rsidR="0015026C" w:rsidRPr="00173392">
        <w:rPr>
          <w:color w:val="00B050"/>
          <w:lang w:val="en-US"/>
        </w:rPr>
        <w:t xml:space="preserve"> </w:t>
      </w:r>
      <w:r w:rsidR="000A4633" w:rsidRPr="00173392">
        <w:rPr>
          <w:lang w:val="en-US"/>
        </w:rPr>
        <w:t xml:space="preserve">We posit that there is a positive covariant relationship between the levels of sustainability-related social capital and sustainable procurement activity. </w:t>
      </w:r>
      <w:r w:rsidR="00BF6881" w:rsidRPr="00173392">
        <w:rPr>
          <w:lang w:val="en-US"/>
        </w:rPr>
        <w:t>However</w:t>
      </w:r>
      <w:r w:rsidR="00460A1F" w:rsidRPr="00173392">
        <w:rPr>
          <w:lang w:val="en-US"/>
        </w:rPr>
        <w:t>,</w:t>
      </w:r>
      <w:r w:rsidR="00BF6881" w:rsidRPr="00173392">
        <w:rPr>
          <w:lang w:val="en-US"/>
        </w:rPr>
        <w:t xml:space="preserve"> it must be noted that </w:t>
      </w:r>
      <w:r w:rsidR="000A4633" w:rsidRPr="00173392">
        <w:rPr>
          <w:lang w:val="en-US"/>
        </w:rPr>
        <w:t>the direction of the relationship</w:t>
      </w:r>
      <w:r w:rsidR="00460A1F" w:rsidRPr="00173392">
        <w:rPr>
          <w:lang w:val="en-US"/>
        </w:rPr>
        <w:t xml:space="preserve"> is less clear</w:t>
      </w:r>
      <w:r w:rsidR="000A4633" w:rsidRPr="00173392">
        <w:rPr>
          <w:lang w:val="en-US"/>
        </w:rPr>
        <w:t>, as the nature of the social capital and sustainable procurement constructs are likely to be interdependent.</w:t>
      </w:r>
      <w:r w:rsidR="00F459B5" w:rsidRPr="00173392">
        <w:rPr>
          <w:lang w:val="en-US"/>
        </w:rPr>
        <w:t xml:space="preserve">  Hence</w:t>
      </w:r>
      <w:r w:rsidR="00255934" w:rsidRPr="00173392">
        <w:rPr>
          <w:lang w:val="en-US"/>
        </w:rPr>
        <w:t>,</w:t>
      </w:r>
      <w:r w:rsidR="00F459B5" w:rsidRPr="00173392">
        <w:rPr>
          <w:lang w:val="en-US"/>
        </w:rPr>
        <w:t xml:space="preserve"> whilst we focus on </w:t>
      </w:r>
      <w:r w:rsidR="00255934" w:rsidRPr="00173392">
        <w:rPr>
          <w:lang w:val="en-US"/>
        </w:rPr>
        <w:t xml:space="preserve">aspects of </w:t>
      </w:r>
      <w:r w:rsidR="00F459B5" w:rsidRPr="00173392">
        <w:rPr>
          <w:lang w:val="en-US"/>
        </w:rPr>
        <w:t xml:space="preserve">the relationship we </w:t>
      </w:r>
      <w:r w:rsidR="00C360AA" w:rsidRPr="00173392">
        <w:rPr>
          <w:lang w:val="en-US"/>
        </w:rPr>
        <w:t xml:space="preserve">are not seeking to </w:t>
      </w:r>
      <w:r w:rsidR="00F459B5" w:rsidRPr="00173392">
        <w:rPr>
          <w:lang w:val="en-US"/>
        </w:rPr>
        <w:t xml:space="preserve">make </w:t>
      </w:r>
      <w:r w:rsidR="00C360AA" w:rsidRPr="00173392">
        <w:rPr>
          <w:lang w:val="en-US"/>
        </w:rPr>
        <w:t xml:space="preserve">any </w:t>
      </w:r>
      <w:r w:rsidR="00F459B5" w:rsidRPr="00173392">
        <w:rPr>
          <w:lang w:val="en-US"/>
        </w:rPr>
        <w:t>claims of causality.</w:t>
      </w:r>
      <w:r w:rsidR="000A4633" w:rsidRPr="00173392">
        <w:rPr>
          <w:lang w:val="en-US"/>
        </w:rPr>
        <w:t xml:space="preserve">   </w:t>
      </w:r>
    </w:p>
    <w:p w:rsidR="00F64CFC" w:rsidRDefault="00F64CFC" w:rsidP="00F64CFC">
      <w:pPr>
        <w:jc w:val="both"/>
        <w:rPr>
          <w:lang w:val="en-US"/>
        </w:rPr>
      </w:pPr>
    </w:p>
    <w:p w:rsidR="00284D85" w:rsidRDefault="00284D85" w:rsidP="00F64CFC">
      <w:pPr>
        <w:jc w:val="both"/>
        <w:rPr>
          <w:lang w:val="en-US"/>
        </w:rPr>
      </w:pPr>
    </w:p>
    <w:p w:rsidR="00284D85" w:rsidRDefault="00284D85" w:rsidP="00F64CFC">
      <w:pPr>
        <w:jc w:val="both"/>
        <w:rPr>
          <w:lang w:val="en-US"/>
        </w:rPr>
      </w:pPr>
    </w:p>
    <w:p w:rsidR="00284D85" w:rsidRDefault="00284D85" w:rsidP="00F64CFC">
      <w:pPr>
        <w:jc w:val="both"/>
        <w:rPr>
          <w:lang w:val="en-US"/>
        </w:rPr>
      </w:pPr>
    </w:p>
    <w:p w:rsidR="00284D85" w:rsidRDefault="00284D85" w:rsidP="00F64CFC">
      <w:pPr>
        <w:jc w:val="both"/>
        <w:rPr>
          <w:lang w:val="en-US"/>
        </w:rPr>
      </w:pPr>
    </w:p>
    <w:p w:rsidR="006E1888" w:rsidRPr="00173392" w:rsidRDefault="00F20F6E" w:rsidP="00E05ABC">
      <w:pPr>
        <w:jc w:val="both"/>
        <w:rPr>
          <w:color w:val="0000FF"/>
          <w:lang w:val="en-US"/>
        </w:rPr>
      </w:pPr>
      <w:r>
        <w:rPr>
          <w:noProof/>
          <w:color w:val="0000FF"/>
          <w:lang w:eastAsia="en-GB"/>
        </w:rPr>
        <w:lastRenderedPageBreak/>
        <w:pict>
          <v:rect id="Rectangle 10" o:spid="_x0000_s1026" style="position:absolute;left:0;text-align:left;margin-left:44.25pt;margin-top:9.6pt;width:213.4pt;height:13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">
            <v:textbox>
              <w:txbxContent>
                <w:p w:rsidR="0027703A" w:rsidRDefault="0027703A" w:rsidP="00CD592A">
                  <w:pPr>
                    <w:jc w:val="center"/>
                  </w:pPr>
                  <w:r>
                    <w:t>Sustainability-Related Social Capital</w:t>
                  </w:r>
                </w:p>
                <w:p w:rsidR="0027703A" w:rsidRDefault="0027703A" w:rsidP="002127ED"/>
                <w:p w:rsidR="0027703A" w:rsidRDefault="0027703A" w:rsidP="002127ED"/>
                <w:p w:rsidR="0027703A" w:rsidRDefault="0027703A" w:rsidP="002127ED"/>
                <w:p w:rsidR="0027703A" w:rsidRDefault="0027703A" w:rsidP="002127ED"/>
                <w:p w:rsidR="0027703A" w:rsidRDefault="0027703A" w:rsidP="002127ED"/>
                <w:p w:rsidR="0027703A" w:rsidRDefault="0027703A" w:rsidP="002127ED">
                  <w:pPr>
                    <w:jc w:val="center"/>
                  </w:pPr>
                </w:p>
                <w:p w:rsidR="0027703A" w:rsidRDefault="0027703A" w:rsidP="00CD592A">
                  <w:pPr>
                    <w:jc w:val="center"/>
                  </w:pPr>
                </w:p>
              </w:txbxContent>
            </v:textbox>
          </v:rect>
        </w:pict>
      </w:r>
    </w:p>
    <w:p w:rsidR="006E1888" w:rsidRPr="00173392" w:rsidRDefault="006E1888" w:rsidP="00E05ABC">
      <w:pPr>
        <w:jc w:val="both"/>
        <w:rPr>
          <w:color w:val="0000FF"/>
          <w:lang w:val="en-US"/>
        </w:rPr>
      </w:pPr>
    </w:p>
    <w:p w:rsidR="006E1888" w:rsidRPr="00173392" w:rsidRDefault="006E1888" w:rsidP="00E05ABC">
      <w:pPr>
        <w:jc w:val="both"/>
        <w:rPr>
          <w:color w:val="0000FF"/>
          <w:lang w:val="en-US"/>
        </w:rPr>
      </w:pPr>
    </w:p>
    <w:p w:rsidR="006E1888" w:rsidRPr="00173392" w:rsidRDefault="006E1888" w:rsidP="00E05ABC">
      <w:pPr>
        <w:jc w:val="both"/>
        <w:rPr>
          <w:color w:val="0000FF"/>
          <w:lang w:val="en-US"/>
        </w:rPr>
      </w:pPr>
    </w:p>
    <w:p w:rsidR="006E1888" w:rsidRPr="00173392" w:rsidRDefault="00F20F6E" w:rsidP="00E05ABC">
      <w:pPr>
        <w:jc w:val="both"/>
        <w:rPr>
          <w:color w:val="0000FF"/>
          <w:lang w:val="en-US"/>
        </w:rPr>
      </w:pPr>
      <w:r>
        <w:rPr>
          <w:noProof/>
          <w:color w:val="0000FF"/>
          <w:lang w:eastAsia="en-GB"/>
        </w:rPr>
        <w:pict>
          <v:rect id="Rectangle 5" o:spid="_x0000_s1027" style="position:absolute;left:0;text-align:left;margin-left:295.15pt;margin-top:.05pt;width:86.25pt;height:50.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9yKAIAAE4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">
            <v:textbox>
              <w:txbxContent>
                <w:p w:rsidR="0027703A" w:rsidRDefault="0027703A" w:rsidP="00FC79EF">
                  <w:pPr>
                    <w:jc w:val="center"/>
                  </w:pPr>
                  <w:r>
                    <w:t>Sustainable Procurement</w:t>
                  </w:r>
                </w:p>
                <w:p w:rsidR="0027703A" w:rsidRDefault="0027703A" w:rsidP="00FC79EF">
                  <w:pPr>
                    <w:jc w:val="center"/>
                  </w:pPr>
                  <w:r>
                    <w:t>Activity</w:t>
                  </w:r>
                </w:p>
              </w:txbxContent>
            </v:textbox>
          </v:rect>
        </w:pict>
      </w:r>
      <w:r>
        <w:rPr>
          <w:noProof/>
          <w:color w:val="0000FF"/>
          <w:lang w:eastAsia="en-GB"/>
        </w:rPr>
        <w:pict>
          <v:rect id="Rectangle 15" o:spid="_x0000_s1028" style="position:absolute;left:0;text-align:left;margin-left:114.4pt;margin-top:2.6pt;width:75.75pt;height:26.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">
            <v:textbox>
              <w:txbxContent>
                <w:p w:rsidR="0027703A" w:rsidRDefault="0027703A" w:rsidP="002127ED">
                  <w:r>
                    <w:t>Relational</w:t>
                  </w:r>
                </w:p>
                <w:p w:rsidR="0027703A" w:rsidRDefault="0027703A"/>
              </w:txbxContent>
            </v:textbox>
          </v:rect>
        </w:pict>
      </w:r>
    </w:p>
    <w:p w:rsidR="006E1888" w:rsidRPr="00173392" w:rsidRDefault="00F20F6E" w:rsidP="00E05ABC">
      <w:pPr>
        <w:jc w:val="both"/>
        <w:rPr>
          <w:color w:val="0000FF"/>
          <w:lang w:val="en-US"/>
        </w:rPr>
      </w:pPr>
      <w:r>
        <w:rPr>
          <w:noProof/>
          <w:color w:val="0000FF"/>
          <w:lang w:eastAsia="en-GB"/>
        </w:rPr>
        <w:pict>
          <v:shapetype id="_x0000_t32" coordsize="21600,21600" o:spt="32" o:oned="t" path="m,l21600,21600e" filled="f">
            <v:path arrowok="t" fillok="f" o:connecttype="none"/>
            <o:lock v:ext="edit" shapetype="t"/>
          </v:shapetype>
          <v:shape id="AutoShape 11" o:spid="_x0000_s1035" type="#_x0000_t32" style="position:absolute;left:0;text-align:left;margin-left:257.65pt;margin-top:11.6pt;width:37.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R4NgIAAH8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">
            <v:stroke startarrow="block" endarrow="block"/>
          </v:shape>
        </w:pict>
      </w:r>
    </w:p>
    <w:p w:rsidR="006E1888" w:rsidRPr="00173392" w:rsidRDefault="00F20F6E" w:rsidP="00E05ABC">
      <w:pPr>
        <w:jc w:val="both"/>
        <w:rPr>
          <w:color w:val="0000FF"/>
          <w:lang w:val="en-US"/>
        </w:rPr>
      </w:pPr>
      <w:r>
        <w:rPr>
          <w:noProof/>
          <w:color w:val="0000FF"/>
          <w:lang w:eastAsia="en-GB"/>
        </w:rPr>
        <w:pict>
          <v:shape id="AutoShape 18" o:spid="_x0000_s1034" type="#_x0000_t32" style="position:absolute;left:0;text-align:left;margin-left:105.75pt;margin-top:1.25pt;width:26.25pt;height:14.7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">
            <v:stroke startarrow="block" endarrow="block"/>
          </v:shape>
        </w:pict>
      </w:r>
      <w:r>
        <w:rPr>
          <w:noProof/>
          <w:color w:val="0000FF"/>
          <w:lang w:eastAsia="en-GB"/>
        </w:rPr>
        <w:pict>
          <v:shape id="AutoShape 6" o:spid="_x0000_s1033" type="#_x0000_t32" style="position:absolute;left:0;text-align:left;margin-left:174.8pt;margin-top:1.25pt;width:23.95pt;height:14.7pt;flip:x 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">
            <v:stroke startarrow="block" endarrow="block"/>
          </v:shape>
        </w:pict>
      </w:r>
    </w:p>
    <w:p w:rsidR="006E1888" w:rsidRPr="00173392" w:rsidRDefault="00F20F6E" w:rsidP="00E05ABC">
      <w:pPr>
        <w:jc w:val="both"/>
        <w:rPr>
          <w:color w:val="0000FF"/>
          <w:lang w:val="en-US"/>
        </w:rPr>
      </w:pPr>
      <w:r>
        <w:rPr>
          <w:noProof/>
          <w:color w:val="0000FF"/>
          <w:lang w:eastAsia="en-GB"/>
        </w:rPr>
        <w:pict>
          <v:rect id="Rectangle 17" o:spid="_x0000_s1029" style="position:absolute;left:0;text-align:left;margin-left:167.65pt;margin-top:2.15pt;width:75.75pt;height:26.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">
            <v:textbox>
              <w:txbxContent>
                <w:p w:rsidR="0027703A" w:rsidRDefault="0027703A">
                  <w:r>
                    <w:t>Cognitive</w:t>
                  </w:r>
                </w:p>
              </w:txbxContent>
            </v:textbox>
          </v:rect>
        </w:pict>
      </w:r>
      <w:r>
        <w:rPr>
          <w:noProof/>
          <w:color w:val="0000FF"/>
          <w:lang w:eastAsia="en-GB"/>
        </w:rPr>
        <w:pict>
          <v:rect id="Rectangle 16" o:spid="_x0000_s1030" style="position:absolute;left:0;text-align:left;margin-left:61.9pt;margin-top:2.15pt;width:75.75pt;height:26.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">
            <v:textbox>
              <w:txbxContent>
                <w:p w:rsidR="0027703A" w:rsidRDefault="0027703A">
                  <w:r>
                    <w:t>Structural</w:t>
                  </w:r>
                </w:p>
              </w:txbxContent>
            </v:textbox>
          </v:rect>
        </w:pict>
      </w:r>
    </w:p>
    <w:p w:rsidR="006E1888" w:rsidRPr="00173392" w:rsidRDefault="00F20F6E" w:rsidP="00E05ABC">
      <w:pPr>
        <w:jc w:val="both"/>
        <w:rPr>
          <w:color w:val="0000FF"/>
          <w:lang w:val="en-US"/>
        </w:rPr>
      </w:pPr>
      <w:r>
        <w:rPr>
          <w:noProof/>
          <w:color w:val="0000FF"/>
          <w:lang w:eastAsia="en-GB"/>
        </w:rPr>
        <w:pict>
          <v:shape id="AutoShape 24" o:spid="_x0000_s1032" type="#_x0000_t32" style="position:absolute;left:0;text-align:left;margin-left:137.8pt;margin-top:2.15pt;width:30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ONQIAAH8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">
            <v:stroke startarrow="block" endarrow="block"/>
          </v:shape>
        </w:pict>
      </w:r>
    </w:p>
    <w:p w:rsidR="006E1888" w:rsidRPr="00173392" w:rsidRDefault="006E1888" w:rsidP="00E05ABC">
      <w:pPr>
        <w:jc w:val="both"/>
        <w:rPr>
          <w:color w:val="0000FF"/>
          <w:lang w:val="en-US"/>
        </w:rPr>
      </w:pPr>
    </w:p>
    <w:p w:rsidR="006E1888" w:rsidRPr="00173392" w:rsidRDefault="006E1888" w:rsidP="00E05ABC">
      <w:pPr>
        <w:jc w:val="both"/>
        <w:rPr>
          <w:color w:val="0000FF"/>
          <w:lang w:val="en-US"/>
        </w:rPr>
      </w:pPr>
    </w:p>
    <w:p w:rsidR="006E1888" w:rsidRPr="00173392" w:rsidRDefault="00F20F6E" w:rsidP="00E05ABC">
      <w:pPr>
        <w:jc w:val="both"/>
        <w:rPr>
          <w:b/>
          <w:lang w:val="en-US"/>
        </w:rPr>
      </w:pPr>
      <w:r w:rsidRPr="00F20F6E">
        <w:rPr>
          <w:noProof/>
          <w:color w:val="0000FF"/>
          <w:lang w:eastAsia="en-GB"/>
        </w:rPr>
        <w:pict>
          <v:shapetype id="_x0000_t202" coordsize="21600,21600" o:spt="202" path="m,l,21600r21600,l21600,xe">
            <v:stroke joinstyle="miter"/>
            <v:path gradientshapeok="t" o:connecttype="rect"/>
          </v:shapetype>
          <v:shape id="Text Box 13" o:spid="_x0000_s1031" type="#_x0000_t202" style="position:absolute;left:0;text-align:left;margin-left:114.4pt;margin-top:8.45pt;width:240.35pt;height:2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ZIuQ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" filled="f" stroked="f">
            <v:textbox style="mso-fit-shape-to-text:t">
              <w:txbxContent>
                <w:p w:rsidR="0027703A" w:rsidRDefault="0027703A"/>
              </w:txbxContent>
            </v:textbox>
          </v:shape>
        </w:pict>
      </w:r>
      <w:r w:rsidR="00A1367E" w:rsidRPr="00173392">
        <w:rPr>
          <w:b/>
          <w:lang w:val="en-US"/>
        </w:rPr>
        <w:t>Figure 1:  Conceptual framework</w:t>
      </w:r>
      <w:r w:rsidR="00CD592A" w:rsidRPr="00173392">
        <w:rPr>
          <w:b/>
          <w:lang w:val="en-US"/>
        </w:rPr>
        <w:t xml:space="preserve"> of the d</w:t>
      </w:r>
      <w:r w:rsidR="00617AEC" w:rsidRPr="00173392">
        <w:rPr>
          <w:b/>
          <w:lang w:val="en-US"/>
        </w:rPr>
        <w:t xml:space="preserve">imensions of </w:t>
      </w:r>
      <w:r w:rsidR="00CD592A" w:rsidRPr="00173392">
        <w:rPr>
          <w:b/>
          <w:lang w:val="en-US"/>
        </w:rPr>
        <w:t>s</w:t>
      </w:r>
      <w:r w:rsidR="00A1367E" w:rsidRPr="00173392">
        <w:rPr>
          <w:b/>
          <w:lang w:val="en-US"/>
        </w:rPr>
        <w:t xml:space="preserve">ocial </w:t>
      </w:r>
      <w:r w:rsidR="00CD592A" w:rsidRPr="00173392">
        <w:rPr>
          <w:b/>
          <w:lang w:val="en-US"/>
        </w:rPr>
        <w:t>c</w:t>
      </w:r>
      <w:r w:rsidR="00A1367E" w:rsidRPr="00173392">
        <w:rPr>
          <w:b/>
          <w:lang w:val="en-US"/>
        </w:rPr>
        <w:t xml:space="preserve">apital and </w:t>
      </w:r>
      <w:r w:rsidR="00CD592A" w:rsidRPr="00173392">
        <w:rPr>
          <w:b/>
          <w:lang w:val="en-US"/>
        </w:rPr>
        <w:t>s</w:t>
      </w:r>
      <w:r w:rsidR="00A1367E" w:rsidRPr="00173392">
        <w:rPr>
          <w:b/>
          <w:lang w:val="en-US"/>
        </w:rPr>
        <w:t xml:space="preserve">ustainable </w:t>
      </w:r>
      <w:r w:rsidR="00CD592A" w:rsidRPr="00173392">
        <w:rPr>
          <w:b/>
          <w:lang w:val="en-US"/>
        </w:rPr>
        <w:t>p</w:t>
      </w:r>
      <w:r w:rsidR="00A1367E" w:rsidRPr="00173392">
        <w:rPr>
          <w:b/>
          <w:lang w:val="en-US"/>
        </w:rPr>
        <w:t xml:space="preserve">rocurement </w:t>
      </w:r>
      <w:r w:rsidR="00CD592A" w:rsidRPr="00173392">
        <w:rPr>
          <w:b/>
          <w:lang w:val="en-US"/>
        </w:rPr>
        <w:t>a</w:t>
      </w:r>
      <w:r w:rsidR="00A1367E" w:rsidRPr="00173392">
        <w:rPr>
          <w:b/>
          <w:lang w:val="en-US"/>
        </w:rPr>
        <w:t>ctivity</w:t>
      </w:r>
    </w:p>
    <w:p w:rsidR="00905311" w:rsidRPr="00173392" w:rsidRDefault="00905311" w:rsidP="00E05ABC">
      <w:pPr>
        <w:jc w:val="both"/>
        <w:rPr>
          <w:lang w:val="en-US"/>
        </w:rPr>
      </w:pPr>
    </w:p>
    <w:p w:rsidR="00AF3201" w:rsidRPr="00173392" w:rsidRDefault="00C776D2" w:rsidP="00AF3201">
      <w:pPr>
        <w:autoSpaceDE w:val="0"/>
        <w:autoSpaceDN w:val="0"/>
        <w:adjustRightInd w:val="0"/>
        <w:jc w:val="both"/>
        <w:rPr>
          <w:lang w:val="en-US"/>
        </w:rPr>
      </w:pPr>
      <w:r w:rsidRPr="00173392">
        <w:rPr>
          <w:lang w:val="en-US"/>
        </w:rPr>
        <w:t>An overall proposition and t</w:t>
      </w:r>
      <w:r w:rsidR="00AF3201" w:rsidRPr="00173392">
        <w:rPr>
          <w:lang w:val="en-US"/>
        </w:rPr>
        <w:t xml:space="preserve">hree hypotheses are developed to frame our exploration of the relationship between the concepts of social capital, with its three constituent parts and sustainable procurement activity.  In the next section we discuss each part of the conceptual framework in more detail and, from that discussion, derive the </w:t>
      </w:r>
      <w:r w:rsidRPr="00173392">
        <w:rPr>
          <w:lang w:val="en-US"/>
        </w:rPr>
        <w:t xml:space="preserve">proposition and </w:t>
      </w:r>
      <w:r w:rsidR="00AF3201" w:rsidRPr="00173392">
        <w:rPr>
          <w:lang w:val="en-US"/>
        </w:rPr>
        <w:t xml:space="preserve">hypotheses.    </w:t>
      </w:r>
    </w:p>
    <w:p w:rsidR="00AF3201" w:rsidRPr="00173392" w:rsidRDefault="00AF3201" w:rsidP="00E05ABC">
      <w:pPr>
        <w:jc w:val="both"/>
        <w:rPr>
          <w:lang w:val="en-US"/>
        </w:rPr>
      </w:pPr>
    </w:p>
    <w:p w:rsidR="00596BBF" w:rsidRPr="00173392" w:rsidRDefault="00A1367E" w:rsidP="002C4F24">
      <w:pPr>
        <w:pStyle w:val="ListParagraph"/>
        <w:numPr>
          <w:ilvl w:val="1"/>
          <w:numId w:val="27"/>
        </w:numPr>
        <w:ind w:left="567" w:hanging="567"/>
        <w:jc w:val="both"/>
        <w:rPr>
          <w:b/>
          <w:lang w:val="en-US"/>
        </w:rPr>
      </w:pPr>
      <w:r w:rsidRPr="00173392">
        <w:rPr>
          <w:b/>
          <w:lang w:val="en-US"/>
        </w:rPr>
        <w:t>Sustainable Procurement Activity</w:t>
      </w:r>
    </w:p>
    <w:p w:rsidR="002D1EF4" w:rsidRPr="00173392" w:rsidRDefault="00617AEC" w:rsidP="002D1EF4">
      <w:pPr>
        <w:jc w:val="both"/>
        <w:rPr>
          <w:lang w:val="en-US"/>
        </w:rPr>
      </w:pPr>
      <w:r w:rsidRPr="00173392">
        <w:rPr>
          <w:lang w:val="en-US"/>
        </w:rPr>
        <w:t xml:space="preserve">Much of the extant procurement literature has taken an attenuated view of sustainability, focused predominantly on environmental impacts </w:t>
      </w:r>
      <w:r w:rsidR="00F20F6E" w:rsidRPr="00173392">
        <w:rPr>
          <w:lang w:val="en-US"/>
        </w:rPr>
        <w:fldChar w:fldCharType="begin">
          <w:fldData xml:space="preserve">PEVuZE5vdGU+PENpdGU+PEF1dGhvcj5CYWxsPC9BdXRob3I+PFllYXI+MjAwNjwvWWVhcj48UmVj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</w:fldData>
        </w:fldChar>
      </w:r>
      <w:r w:rsidR="00CB6A55">
        <w:rPr>
          <w:lang w:val="en-US"/>
        </w:rPr>
        <w:instrText xml:space="preserve"> ADDIN EN.CITE </w:instrText>
      </w:r>
      <w:r w:rsidR="00F20F6E">
        <w:rPr>
          <w:lang w:val="en-US"/>
        </w:rPr>
        <w:fldChar w:fldCharType="begin">
          <w:fldData xml:space="preserve">PEVuZE5vdGU+PENpdGU+PEF1dGhvcj5CYWxsPC9BdXRob3I+PFllYXI+MjAwNjwvWWVhcj48UmVj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</w:fldData>
        </w:fldChar>
      </w:r>
      <w:r w:rsidR="00CB6A55">
        <w:rPr>
          <w:lang w:val="en-US"/>
        </w:rPr>
        <w:instrText xml:space="preserve"> ADDIN EN.CITE.DATA </w:instrText>
      </w:r>
      <w:r w:rsidR="00F20F6E">
        <w:rPr>
          <w:lang w:val="en-US"/>
        </w:rPr>
      </w:r>
      <w:r w:rsidR="00F20F6E">
        <w:rPr>
          <w:lang w:val="en-US"/>
        </w:rPr>
        <w:fldChar w:fldCharType="end"/>
      </w:r>
      <w:r w:rsidR="00F20F6E" w:rsidRPr="00173392">
        <w:rPr>
          <w:lang w:val="en-US"/>
        </w:rPr>
      </w:r>
      <w:r w:rsidR="00F20F6E" w:rsidRPr="00173392">
        <w:rPr>
          <w:lang w:val="en-US"/>
        </w:rPr>
        <w:fldChar w:fldCharType="separate"/>
      </w:r>
      <w:r w:rsidRPr="00173392">
        <w:rPr>
          <w:noProof/>
          <w:lang w:val="en-US"/>
        </w:rPr>
        <w:t xml:space="preserve">(see, </w:t>
      </w:r>
      <w:hyperlink w:anchor="_ENREF_2" w:tooltip="Ball, 2006 #2" w:history="1">
        <w:r w:rsidR="00FA1B1A" w:rsidRPr="00173392">
          <w:rPr>
            <w:noProof/>
            <w:lang w:val="en-US"/>
          </w:rPr>
          <w:t>Ball et al., 2006</w:t>
        </w:r>
      </w:hyperlink>
      <w:r w:rsidRPr="00173392">
        <w:rPr>
          <w:noProof/>
          <w:lang w:val="en-US"/>
        </w:rPr>
        <w:t xml:space="preserve">; </w:t>
      </w:r>
      <w:hyperlink w:anchor="_ENREF_30" w:tooltip="Dyllick, 2002 #16" w:history="1">
        <w:r w:rsidR="00FA1B1A" w:rsidRPr="00173392">
          <w:rPr>
            <w:noProof/>
            <w:lang w:val="en-US"/>
          </w:rPr>
          <w:t>Dyllick and Hockerts, 2002</w:t>
        </w:r>
      </w:hyperlink>
      <w:r w:rsidRPr="00173392">
        <w:rPr>
          <w:noProof/>
          <w:lang w:val="en-US"/>
        </w:rPr>
        <w:t xml:space="preserve">; </w:t>
      </w:r>
      <w:hyperlink w:anchor="_ENREF_82" w:tooltip="Tate, 2012 #206" w:history="1">
        <w:r w:rsidR="00FA1B1A" w:rsidRPr="00173392">
          <w:rPr>
            <w:noProof/>
            <w:lang w:val="en-US"/>
          </w:rPr>
          <w:t>Tate et al., 2012</w:t>
        </w:r>
      </w:hyperlink>
      <w:r w:rsidRPr="00173392">
        <w:rPr>
          <w:noProof/>
          <w:lang w:val="en-US"/>
        </w:rPr>
        <w:t>)</w:t>
      </w:r>
      <w:r w:rsidR="00F20F6E" w:rsidRPr="00173392">
        <w:rPr>
          <w:lang w:val="en-US"/>
        </w:rPr>
        <w:fldChar w:fldCharType="end"/>
      </w:r>
      <w:r w:rsidRPr="00173392">
        <w:rPr>
          <w:lang w:val="en-US"/>
        </w:rPr>
        <w:t xml:space="preserve"> with economic and social dimensions lacking in many academic and corporate agendas </w:t>
      </w:r>
      <w:r w:rsidR="00F20F6E" w:rsidRPr="00173392">
        <w:rPr>
          <w:lang w:val="en-US"/>
        </w:rPr>
        <w:fldChar w:fldCharType="begin">
          <w:fldData xml:space="preserve">PEVuZE5vdGU+PENpdGU+PEF1dGhvcj5EaW5pejwvQXV0aG9yPjxZZWFyPjIwMDc8L1llYXI+PFJl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</w:fldData>
        </w:fldChar>
      </w:r>
      <w:r w:rsidRPr="00173392">
        <w:rPr>
          <w:lang w:val="en-US"/>
        </w:rPr>
        <w:instrText xml:space="preserve"> ADDIN EN.CITE </w:instrText>
      </w:r>
      <w:r w:rsidR="00F20F6E" w:rsidRPr="00173392">
        <w:rPr>
          <w:lang w:val="en-US"/>
        </w:rPr>
        <w:fldChar w:fldCharType="begin">
          <w:fldData xml:space="preserve">PEVuZE5vdGU+PENpdGU+PEF1dGhvcj5EaW5pejwvQXV0aG9yPjxZZWFyPjIwMDc8L1llYXI+PFJl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</w:fldData>
        </w:fldChar>
      </w:r>
      <w:r w:rsidRPr="00173392">
        <w:rPr>
          <w:lang w:val="en-US"/>
        </w:rPr>
        <w:instrText xml:space="preserve"> ADDIN EN.CITE.DATA </w:instrText>
      </w:r>
      <w:r w:rsidR="00F20F6E" w:rsidRPr="00173392">
        <w:rPr>
          <w:lang w:val="en-US"/>
        </w:rPr>
      </w:r>
      <w:r w:rsidR="00F20F6E" w:rsidRPr="00173392">
        <w:rPr>
          <w:lang w:val="en-US"/>
        </w:rPr>
        <w:fldChar w:fldCharType="end"/>
      </w:r>
      <w:r w:rsidR="00F20F6E" w:rsidRPr="00173392">
        <w:rPr>
          <w:lang w:val="en-US"/>
        </w:rPr>
      </w:r>
      <w:r w:rsidR="00F20F6E" w:rsidRPr="00173392">
        <w:rPr>
          <w:lang w:val="en-US"/>
        </w:rPr>
        <w:fldChar w:fldCharType="separate"/>
      </w:r>
      <w:r w:rsidRPr="00173392">
        <w:rPr>
          <w:noProof/>
          <w:lang w:val="en-US"/>
        </w:rPr>
        <w:t>(</w:t>
      </w:r>
      <w:hyperlink w:anchor="_ENREF_27" w:tooltip="Diniz, 2007 #15" w:history="1">
        <w:r w:rsidR="00FA1B1A" w:rsidRPr="00173392">
          <w:rPr>
            <w:noProof/>
            <w:lang w:val="en-US"/>
          </w:rPr>
          <w:t>Diniz and Fabbe-Costes, 2007</w:t>
        </w:r>
      </w:hyperlink>
      <w:r w:rsidRPr="00173392">
        <w:rPr>
          <w:noProof/>
          <w:lang w:val="en-US"/>
        </w:rPr>
        <w:t xml:space="preserve">; </w:t>
      </w:r>
      <w:hyperlink w:anchor="_ENREF_90" w:tooltip="von Geibler, 2006 #63" w:history="1">
        <w:r w:rsidR="00FA1B1A" w:rsidRPr="00173392">
          <w:rPr>
            <w:noProof/>
            <w:lang w:val="en-US"/>
          </w:rPr>
          <w:t>von Geibler et al., 2006</w:t>
        </w:r>
      </w:hyperlink>
      <w:r w:rsidRPr="00173392">
        <w:rPr>
          <w:noProof/>
          <w:lang w:val="en-US"/>
        </w:rPr>
        <w:t xml:space="preserve">; </w:t>
      </w:r>
      <w:hyperlink w:anchor="_ENREF_97" w:tooltip="Yongvanich, 2006 #66" w:history="1">
        <w:r w:rsidR="00FA1B1A" w:rsidRPr="00173392">
          <w:rPr>
            <w:noProof/>
            <w:lang w:val="en-US"/>
          </w:rPr>
          <w:t>Yongvanich and Gutherie, 2006</w:t>
        </w:r>
      </w:hyperlink>
      <w:r w:rsidRPr="00173392">
        <w:rPr>
          <w:noProof/>
          <w:lang w:val="en-US"/>
        </w:rPr>
        <w:t>)</w:t>
      </w:r>
      <w:r w:rsidR="00F20F6E" w:rsidRPr="00173392">
        <w:rPr>
          <w:lang w:val="en-US"/>
        </w:rPr>
        <w:fldChar w:fldCharType="end"/>
      </w:r>
      <w:r w:rsidRPr="00173392">
        <w:rPr>
          <w:lang w:val="en-US"/>
        </w:rPr>
        <w:t>.  However, f</w:t>
      </w:r>
      <w:r w:rsidR="002D1EF4" w:rsidRPr="00173392">
        <w:rPr>
          <w:lang w:val="en-US"/>
        </w:rPr>
        <w:t xml:space="preserve">or the purposes of this study we </w:t>
      </w:r>
      <w:r w:rsidRPr="00173392">
        <w:rPr>
          <w:lang w:val="en-US"/>
        </w:rPr>
        <w:t xml:space="preserve">take a more holistic perspective and </w:t>
      </w:r>
      <w:r w:rsidR="002D1EF4" w:rsidRPr="00173392">
        <w:rPr>
          <w:lang w:val="en-US"/>
        </w:rPr>
        <w:t xml:space="preserve">define sustainable procurement as “the pursuit of sustainability objectives through the purchasing and supply process, incorporating social, economic and environmental elements” </w:t>
      </w:r>
      <w:r w:rsidR="00F20F6E" w:rsidRPr="00173392">
        <w:rPr>
          <w:lang w:val="en-US"/>
        </w:rPr>
        <w:fldChar w:fldCharType="begin"/>
      </w:r>
      <w:r w:rsidR="002D1EF4" w:rsidRPr="00173392">
        <w:rPr>
          <w:lang w:val="en-US"/>
        </w:rPr>
        <w:instrText xml:space="preserve"> ADDIN EN.CITE &lt;EndNote&gt;&lt;Cite&gt;&lt;Author&gt;Walker&lt;/Author&gt;&lt;Year&gt;2012&lt;/Year&gt;&lt;RecNum&gt;121&lt;/RecNum&gt;&lt;Suffix&gt;`, p15&lt;/Suffix&gt;&lt;DisplayText&gt;(Walker and Jones, 2012, p15)&lt;/DisplayText&gt;&lt;record&gt;&lt;rec-number&gt;121&lt;/rec-number&gt;&lt;foreign-keys&gt;&lt;key app="EN" db-id="d5fzedatqvs0z2eprfr5px0w9fepxf05apxz"&gt;121&lt;/key&gt;&lt;/foreign-keys&gt;&lt;ref-type name="Journal Article"&gt;17&lt;/ref-type&gt;&lt;contributors&gt;&lt;authors&gt;&lt;author&gt;Helen Walker&lt;/author&gt;&lt;author&gt;Neil Jones&lt;/author&gt;&lt;/authors&gt;&lt;/contributors&gt;&lt;titles&gt;&lt;title&gt;Sustainable supply chain management across the UK private sector&lt;/title&gt;&lt;secondary-title&gt;Supply Chain Management: An International Journal&lt;/secondary-title&gt;&lt;/titles&gt;&lt;periodical&gt;&lt;full-title&gt;Supply Chain Management: An International Journal&lt;/full-title&gt;&lt;/periodical&gt;&lt;pages&gt;15-28&lt;/pages&gt;&lt;volume&gt;17&lt;/volume&gt;&lt;number&gt;1&lt;/number&gt;&lt;dates&gt;&lt;year&gt;2012&lt;/year&gt;&lt;/dates&gt;&lt;urls&gt;&lt;/urls&gt;&lt;/record&gt;&lt;/Cite&gt;&lt;/EndNote&gt;</w:instrText>
      </w:r>
      <w:r w:rsidR="00F20F6E" w:rsidRPr="00173392">
        <w:rPr>
          <w:lang w:val="en-US"/>
        </w:rPr>
        <w:fldChar w:fldCharType="separate"/>
      </w:r>
      <w:r w:rsidR="002D1EF4" w:rsidRPr="00173392">
        <w:rPr>
          <w:lang w:val="en-US"/>
        </w:rPr>
        <w:t>(</w:t>
      </w:r>
      <w:hyperlink w:anchor="_ENREF_93" w:tooltip="Walker, 2012 #121" w:history="1">
        <w:r w:rsidR="00FA1B1A" w:rsidRPr="00173392">
          <w:rPr>
            <w:lang w:val="en-US"/>
          </w:rPr>
          <w:t>Walker and Jones, 2012, p15</w:t>
        </w:r>
      </w:hyperlink>
      <w:r w:rsidR="002D1EF4" w:rsidRPr="00173392">
        <w:rPr>
          <w:lang w:val="en-US"/>
        </w:rPr>
        <w:t>)</w:t>
      </w:r>
      <w:r w:rsidR="00F20F6E" w:rsidRPr="00173392">
        <w:rPr>
          <w:lang w:val="en-US"/>
        </w:rPr>
        <w:fldChar w:fldCharType="end"/>
      </w:r>
      <w:r w:rsidR="002D1EF4" w:rsidRPr="00173392">
        <w:rPr>
          <w:lang w:val="en-US"/>
        </w:rPr>
        <w:t xml:space="preserve">, which integrates the three pillars of the triple bottom line (TBL) </w:t>
      </w:r>
      <w:r w:rsidR="00F20F6E" w:rsidRPr="00173392">
        <w:rPr>
          <w:lang w:val="en-US"/>
        </w:rPr>
        <w:fldChar w:fldCharType="begin"/>
      </w:r>
      <w:r w:rsidR="002D1EF4" w:rsidRPr="00173392">
        <w:rPr>
          <w:lang w:val="en-US"/>
        </w:rPr>
        <w:instrText xml:space="preserve"> ADDIN EN.CITE &lt;EndNote&gt;&lt;Cite&gt;&lt;Author&gt;Elkington&lt;/Author&gt;&lt;Year&gt;1997&lt;/Year&gt;&lt;RecNum&gt;69&lt;/RecNum&gt;&lt;DisplayText&gt;(Elkington, 1997)&lt;/DisplayText&gt;&lt;record&gt;&lt;rec-number&gt;69&lt;/rec-number&gt;&lt;foreign-keys&gt;&lt;key app="EN" db-id="ta5e9xa08v5saeeat99xdxsk9ppwt92s5p0s"&gt;69&lt;/key&gt;&lt;/foreign-keys&gt;&lt;ref-type name="Book"&gt;6&lt;/ref-type&gt;&lt;contributors&gt;&lt;authors&gt;&lt;author&gt;John Elkington&lt;/author&gt;&lt;/authors&gt;&lt;/contributors&gt;&lt;titles&gt;&lt;title&gt; Cannibals With Forks: The Triple Bottom Line of 21st Century Business&lt;/title&gt;&lt;/titles&gt;&lt;dates&gt;&lt;year&gt;1997&lt;/year&gt;&lt;/dates&gt;&lt;pub-location&gt;Oxford&lt;/pub-location&gt;&lt;publisher&gt;Capstone&lt;/publisher&gt;&lt;urls&gt;&lt;/urls&gt;&lt;/record&gt;&lt;/Cite&gt;&lt;/EndNote&gt;</w:instrText>
      </w:r>
      <w:r w:rsidR="00F20F6E" w:rsidRPr="00173392">
        <w:rPr>
          <w:lang w:val="en-US"/>
        </w:rPr>
        <w:fldChar w:fldCharType="separate"/>
      </w:r>
      <w:r w:rsidR="002D1EF4" w:rsidRPr="00173392">
        <w:rPr>
          <w:noProof/>
          <w:lang w:val="en-US"/>
        </w:rPr>
        <w:t>(</w:t>
      </w:r>
      <w:hyperlink w:anchor="_ENREF_33" w:tooltip="Elkington, 1997 #69" w:history="1">
        <w:r w:rsidR="00FA1B1A" w:rsidRPr="00173392">
          <w:rPr>
            <w:noProof/>
            <w:lang w:val="en-US"/>
          </w:rPr>
          <w:t>Elkington, 1997</w:t>
        </w:r>
      </w:hyperlink>
      <w:r w:rsidR="002D1EF4" w:rsidRPr="00173392">
        <w:rPr>
          <w:noProof/>
          <w:lang w:val="en-US"/>
        </w:rPr>
        <w:t>)</w:t>
      </w:r>
      <w:r w:rsidR="00F20F6E" w:rsidRPr="00173392">
        <w:rPr>
          <w:lang w:val="en-US"/>
        </w:rPr>
        <w:fldChar w:fldCharType="end"/>
      </w:r>
      <w:r w:rsidR="002D1EF4" w:rsidRPr="00173392">
        <w:rPr>
          <w:lang w:val="en-US"/>
        </w:rPr>
        <w:t>.</w:t>
      </w:r>
      <w:r w:rsidR="00B24CD0" w:rsidRPr="00173392">
        <w:rPr>
          <w:lang w:val="en-US"/>
        </w:rPr>
        <w:t xml:space="preserve"> Sustainable procurement potentially changes the orientation and practice of the procurement function to ensure the three dimensions and temporal elements are considered throughout their decision making.  This involves an increased engagement with, and sensitivity to, different stakeholder perceptions that demands good internal and external networks, beyond </w:t>
      </w:r>
      <w:r w:rsidR="009B64AA" w:rsidRPr="00173392">
        <w:rPr>
          <w:lang w:val="en-US"/>
        </w:rPr>
        <w:t xml:space="preserve">tier one </w:t>
      </w:r>
      <w:r w:rsidR="00B24CD0" w:rsidRPr="00173392">
        <w:rPr>
          <w:lang w:val="en-US"/>
        </w:rPr>
        <w:t xml:space="preserve">suppliers </w:t>
      </w:r>
      <w:r w:rsidR="00F20F6E" w:rsidRPr="00173392">
        <w:rPr>
          <w:lang w:val="en-US"/>
        </w:rPr>
        <w:fldChar w:fldCharType="begin"/>
      </w:r>
      <w:r w:rsidR="00CB6A55">
        <w:rPr>
          <w:lang w:val="en-US"/>
        </w:rPr>
        <w:instrText xml:space="preserve"> ADDIN EN.CITE &lt;EndNote&gt;&lt;Cite&gt;&lt;Author&gt;Schneider&lt;/Author&gt;&lt;Year&gt;2012&lt;/Year&gt;&lt;RecNum&gt;226&lt;/RecNum&gt;&lt;DisplayText&gt;(Schneider and Wallenburg, 2012)&lt;/DisplayText&gt;&lt;record&gt;&lt;rec-number&gt;226&lt;/rec-number&gt;&lt;foreign-keys&gt;&lt;key app="EN" db-id="ta5e9xa08v5saeeat99xdxsk9ppwt92s5p0s"&gt;226&lt;/key&gt;&lt;/foreign-keys&gt;&lt;ref-type name="Journal Article"&gt;17&lt;/ref-type&gt;&lt;contributors&gt;&lt;authors&gt;&lt;author&gt;Schneider, Lena&lt;/author&gt;&lt;author&gt;Wallenburg, Carl Marcus&lt;/author&gt;&lt;/authors&gt;&lt;/contributors&gt;&lt;titles&gt;&lt;title&gt;Implementing sustainable sourcing—Does purchasing need to change?&lt;/title&gt;&lt;secondary-title&gt;Journal of Purchasing and Supply Management&lt;/secondary-title&gt;&lt;/titles&gt;&lt;periodical&gt;&lt;full-title&gt;Journal of Purchasing and Supply Management&lt;/full-title&gt;&lt;/periodical&gt;&lt;pages&gt;243-257&lt;/pages&gt;&lt;volume&gt;18&lt;/volume&gt;&lt;number&gt;4&lt;/number&gt;&lt;keywords&gt;&lt;keyword&gt;Sustainable sourcing&lt;/keyword&gt;&lt;keyword&gt;Purchasing&lt;/keyword&gt;&lt;keyword&gt;Stakeholder salience&lt;/keyword&gt;&lt;keyword&gt;Internal cooperation&lt;/keyword&gt;&lt;/keywords&gt;&lt;dates&gt;&lt;year&gt;2012&lt;/year&gt;&lt;/dates&gt;&lt;isbn&gt;1478-4092&lt;/isbn&gt;&lt;urls&gt;&lt;related-urls&gt;&lt;url&gt;http://www.sciencedirect.com/science/article/pii/S1478409212000179&lt;/url&gt;&lt;/related-urls&gt;&lt;/urls&gt;&lt;electronic-resource-num&gt;10.1016/j.pursup.2012.03.002&lt;/electronic-resource-num&gt;&lt;/record&gt;&lt;/Cite&gt;&lt;/EndNote&gt;</w:instrText>
      </w:r>
      <w:r w:rsidR="00F20F6E" w:rsidRPr="00173392">
        <w:rPr>
          <w:lang w:val="en-US"/>
        </w:rPr>
        <w:fldChar w:fldCharType="separate"/>
      </w:r>
      <w:r w:rsidR="00B24CD0" w:rsidRPr="00173392">
        <w:rPr>
          <w:noProof/>
          <w:lang w:val="en-US"/>
        </w:rPr>
        <w:t>(</w:t>
      </w:r>
      <w:hyperlink w:anchor="_ENREF_76" w:tooltip="Schneider, 2012 #226" w:history="1">
        <w:r w:rsidR="00FA1B1A" w:rsidRPr="00173392">
          <w:rPr>
            <w:noProof/>
            <w:lang w:val="en-US"/>
          </w:rPr>
          <w:t>Schneider and Wallenburg, 2012</w:t>
        </w:r>
      </w:hyperlink>
      <w:r w:rsidR="00B24CD0" w:rsidRPr="00173392">
        <w:rPr>
          <w:noProof/>
          <w:lang w:val="en-US"/>
        </w:rPr>
        <w:t>)</w:t>
      </w:r>
      <w:r w:rsidR="00F20F6E" w:rsidRPr="00173392">
        <w:rPr>
          <w:lang w:val="en-US"/>
        </w:rPr>
        <w:fldChar w:fldCharType="end"/>
      </w:r>
      <w:r w:rsidR="00B24CD0" w:rsidRPr="00173392">
        <w:rPr>
          <w:lang w:val="en-US"/>
        </w:rPr>
        <w:t xml:space="preserve">. </w:t>
      </w:r>
      <w:r w:rsidR="00675600" w:rsidRPr="00173392">
        <w:rPr>
          <w:lang w:val="en-US"/>
        </w:rPr>
        <w:t xml:space="preserve"> The exposure to these new stakeholders </w:t>
      </w:r>
      <w:r w:rsidR="00ED11A6" w:rsidRPr="00173392">
        <w:rPr>
          <w:lang w:val="en-US"/>
        </w:rPr>
        <w:t>alters</w:t>
      </w:r>
      <w:r w:rsidR="00675600" w:rsidRPr="00173392">
        <w:rPr>
          <w:lang w:val="en-US"/>
        </w:rPr>
        <w:t xml:space="preserve"> the traditional role of procurement and has the potential to create further changes in direction and decision making.  </w:t>
      </w:r>
    </w:p>
    <w:p w:rsidR="00B24CD0" w:rsidRPr="00173392" w:rsidRDefault="00B24CD0" w:rsidP="002D1EF4">
      <w:pPr>
        <w:jc w:val="both"/>
        <w:rPr>
          <w:color w:val="0000FF"/>
          <w:lang w:val="en-US"/>
        </w:rPr>
      </w:pPr>
    </w:p>
    <w:p w:rsidR="00596BBF" w:rsidRPr="00173392" w:rsidRDefault="002C4F24" w:rsidP="002C4F24">
      <w:pPr>
        <w:tabs>
          <w:tab w:val="left" w:pos="567"/>
        </w:tabs>
        <w:jc w:val="both"/>
        <w:rPr>
          <w:b/>
          <w:lang w:val="en-US"/>
        </w:rPr>
      </w:pPr>
      <w:r w:rsidRPr="00173392">
        <w:rPr>
          <w:b/>
          <w:lang w:val="en-US"/>
        </w:rPr>
        <w:t>3.2</w:t>
      </w:r>
      <w:r w:rsidRPr="00173392">
        <w:rPr>
          <w:b/>
          <w:lang w:val="en-US"/>
        </w:rPr>
        <w:tab/>
      </w:r>
      <w:r w:rsidR="00AF3201" w:rsidRPr="00173392">
        <w:rPr>
          <w:b/>
          <w:lang w:val="en-US"/>
        </w:rPr>
        <w:t xml:space="preserve">Sustainability-Related </w:t>
      </w:r>
      <w:r w:rsidR="00A1367E" w:rsidRPr="00173392">
        <w:rPr>
          <w:b/>
          <w:lang w:val="en-US"/>
        </w:rPr>
        <w:t>Social capital</w:t>
      </w:r>
    </w:p>
    <w:p w:rsidR="00CE0CC9" w:rsidRPr="00173392" w:rsidRDefault="00905311" w:rsidP="00CB3242">
      <w:pPr>
        <w:jc w:val="both"/>
      </w:pPr>
      <w:r w:rsidRPr="00173392">
        <w:rPr>
          <w:lang w:val="en-US"/>
        </w:rPr>
        <w:t xml:space="preserve">Social capital </w:t>
      </w:r>
      <w:r w:rsidR="004A22CF" w:rsidRPr="00173392">
        <w:rPr>
          <w:lang w:val="en-US"/>
        </w:rPr>
        <w:t>is contextually defined</w:t>
      </w:r>
      <w:r w:rsidR="000A4633" w:rsidRPr="00173392">
        <w:rPr>
          <w:lang w:val="en-US"/>
        </w:rPr>
        <w:t xml:space="preserve"> (</w:t>
      </w:r>
      <w:proofErr w:type="spellStart"/>
      <w:r w:rsidR="000A4633" w:rsidRPr="00173392">
        <w:rPr>
          <w:lang w:val="en-US"/>
        </w:rPr>
        <w:t>Nahapiet</w:t>
      </w:r>
      <w:proofErr w:type="spellEnd"/>
      <w:r w:rsidR="000A4633" w:rsidRPr="00173392">
        <w:rPr>
          <w:lang w:val="en-US"/>
        </w:rPr>
        <w:t xml:space="preserve"> and </w:t>
      </w:r>
      <w:proofErr w:type="spellStart"/>
      <w:r w:rsidR="000A4633" w:rsidRPr="00173392">
        <w:rPr>
          <w:lang w:val="en-US"/>
        </w:rPr>
        <w:t>Ghoshal</w:t>
      </w:r>
      <w:proofErr w:type="spellEnd"/>
      <w:r w:rsidR="000A4633" w:rsidRPr="00173392">
        <w:rPr>
          <w:lang w:val="en-US"/>
        </w:rPr>
        <w:t xml:space="preserve">, 1998), in this case to the goal of sustainable development, </w:t>
      </w:r>
      <w:r w:rsidRPr="00173392">
        <w:rPr>
          <w:lang w:val="en-US"/>
        </w:rPr>
        <w:t xml:space="preserve">although it is broadly acknowledged as a valuable resource made available through the establishment of relationships </w:t>
      </w:r>
      <w:r w:rsidR="00F20F6E" w:rsidRPr="00173392">
        <w:rPr>
          <w:lang w:val="en-US"/>
        </w:rPr>
        <w:fldChar w:fldCharType="begin"/>
      </w:r>
      <w:r w:rsidR="00475C1F" w:rsidRPr="00173392">
        <w:rPr>
          <w:lang w:val="en-US"/>
        </w:rPr>
        <w:instrText xml:space="preserve"> ADDIN EN.CITE &lt;EndNote&gt;&lt;Cite&gt;&lt;Author&gt;Dreyer&lt;/Author&gt;&lt;Year&gt;2006&lt;/Year&gt;&lt;RecNum&gt;229&lt;/RecNum&gt;&lt;DisplayText&gt;(Dreyer et al., 2006)&lt;/DisplayText&gt;&lt;record&gt;&lt;rec-number&gt;229&lt;/rec-number&gt;&lt;foreign-keys&gt;&lt;key app="EN" db-id="ta5e9xa08v5saeeat99xdxsk9ppwt92s5p0s"&gt;229&lt;/key&gt;&lt;/foreign-keys&gt;&lt;ref-type name="Journal Article"&gt;17&lt;/ref-type&gt;&lt;contributors&gt;&lt;authors&gt;&lt;author&gt;L Dreyer&lt;/author&gt;&lt;author&gt;M Hauschild&lt;/author&gt;&lt;author&gt;J Schierbeck&lt;/author&gt;&lt;/authors&gt;&lt;/contributors&gt;&lt;titles&gt;&lt;title&gt;A framework for social life cycle impact assessment.&lt;/title&gt;&lt;secondary-title&gt;International Journal of Life Cycle Assessment&lt;/secondary-title&gt;&lt;/titles&gt;&lt;periodical&gt;&lt;full-title&gt;International Journal of Life Cycle Assessment&lt;/full-title&gt;&lt;/periodical&gt;&lt;pages&gt;88-97&lt;/pages&gt;&lt;volume&gt;11&lt;/volume&gt;&lt;number&gt;2&lt;/number&gt;&lt;dates&gt;&lt;year&gt;2006&lt;/year&gt;&lt;/dates&gt;&lt;urls&gt;&lt;/urls&gt;&lt;/record&gt;&lt;/Cite&gt;&lt;/EndNote&gt;</w:instrText>
      </w:r>
      <w:r w:rsidR="00F20F6E" w:rsidRPr="00173392">
        <w:rPr>
          <w:lang w:val="en-US"/>
        </w:rPr>
        <w:fldChar w:fldCharType="separate"/>
      </w:r>
      <w:r w:rsidR="00475C1F" w:rsidRPr="00173392">
        <w:rPr>
          <w:noProof/>
          <w:lang w:val="en-US"/>
        </w:rPr>
        <w:t>(</w:t>
      </w:r>
      <w:hyperlink w:anchor="_ENREF_28" w:tooltip="Dreyer, 2006 #229" w:history="1">
        <w:r w:rsidR="00FA1B1A" w:rsidRPr="00173392">
          <w:rPr>
            <w:noProof/>
            <w:lang w:val="en-US"/>
          </w:rPr>
          <w:t>Dreyer et al., 2006</w:t>
        </w:r>
      </w:hyperlink>
      <w:r w:rsidR="00475C1F" w:rsidRPr="00173392">
        <w:rPr>
          <w:noProof/>
          <w:lang w:val="en-US"/>
        </w:rPr>
        <w:t>)</w:t>
      </w:r>
      <w:r w:rsidR="00F20F6E" w:rsidRPr="00173392">
        <w:rPr>
          <w:lang w:val="en-US"/>
        </w:rPr>
        <w:fldChar w:fldCharType="end"/>
      </w:r>
      <w:r w:rsidR="00617AEC" w:rsidRPr="00173392">
        <w:rPr>
          <w:lang w:val="en-US"/>
        </w:rPr>
        <w:t xml:space="preserve">. </w:t>
      </w:r>
      <w:r w:rsidRPr="00173392">
        <w:rPr>
          <w:lang w:val="en-US"/>
        </w:rPr>
        <w:t xml:space="preserve"> </w:t>
      </w:r>
      <w:r w:rsidR="00642514" w:rsidRPr="00173392">
        <w:rPr>
          <w:lang w:val="en-US"/>
        </w:rPr>
        <w:t xml:space="preserve">Social capital theory is emerging as a concept of interest in procurement research </w:t>
      </w:r>
      <w:r w:rsidR="00F20F6E" w:rsidRPr="00173392">
        <w:rPr>
          <w:lang w:val="en-US"/>
        </w:rPr>
        <w:fldChar w:fldCharType="begin">
          <w:fldData xml:space="preserve">PEVuZE5vdGU+PENpdGU+PEF1dGhvcj5DYWk8L0F1dGhvcj48WWVhcj4yMDExPC9ZZWFyPjxSZWNO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</w:fldData>
        </w:fldChar>
      </w:r>
      <w:r w:rsidR="00642514" w:rsidRPr="00173392">
        <w:rPr>
          <w:lang w:val="en-US"/>
        </w:rPr>
        <w:instrText xml:space="preserve"> ADDIN EN.CITE </w:instrText>
      </w:r>
      <w:r w:rsidR="00F20F6E" w:rsidRPr="00173392">
        <w:rPr>
          <w:lang w:val="en-US"/>
        </w:rPr>
        <w:fldChar w:fldCharType="begin">
          <w:fldData xml:space="preserve">PEVuZE5vdGU+PENpdGU+PEF1dGhvcj5DYWk8L0F1dGhvcj48WWVhcj4yMDExPC9ZZWFyPjxSZWNO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</w:fldData>
        </w:fldChar>
      </w:r>
      <w:r w:rsidR="00642514" w:rsidRPr="00173392">
        <w:rPr>
          <w:lang w:val="en-US"/>
        </w:rPr>
        <w:instrText xml:space="preserve"> ADDIN EN.CITE.DATA </w:instrText>
      </w:r>
      <w:r w:rsidR="00F20F6E" w:rsidRPr="00173392">
        <w:rPr>
          <w:lang w:val="en-US"/>
        </w:rPr>
      </w:r>
      <w:r w:rsidR="00F20F6E" w:rsidRPr="00173392">
        <w:rPr>
          <w:lang w:val="en-US"/>
        </w:rPr>
        <w:fldChar w:fldCharType="end"/>
      </w:r>
      <w:r w:rsidR="00F20F6E" w:rsidRPr="00173392">
        <w:rPr>
          <w:lang w:val="en-US"/>
        </w:rPr>
      </w:r>
      <w:r w:rsidR="00F20F6E" w:rsidRPr="00173392">
        <w:rPr>
          <w:lang w:val="en-US"/>
        </w:rPr>
        <w:fldChar w:fldCharType="separate"/>
      </w:r>
      <w:r w:rsidR="00642514" w:rsidRPr="00173392">
        <w:rPr>
          <w:noProof/>
          <w:lang w:val="en-US"/>
        </w:rPr>
        <w:t>(</w:t>
      </w:r>
      <w:hyperlink w:anchor="_ENREF_10" w:tooltip="Cai, 2011 #210" w:history="1">
        <w:r w:rsidR="00FA1B1A" w:rsidRPr="00173392">
          <w:rPr>
            <w:noProof/>
            <w:lang w:val="en-US"/>
          </w:rPr>
          <w:t>Cai et al., 2011</w:t>
        </w:r>
      </w:hyperlink>
      <w:r w:rsidR="00642514" w:rsidRPr="00173392">
        <w:rPr>
          <w:noProof/>
          <w:lang w:val="en-US"/>
        </w:rPr>
        <w:t xml:space="preserve">; </w:t>
      </w:r>
      <w:hyperlink w:anchor="_ENREF_19" w:tooltip="Cousins, 2006 #156" w:history="1">
        <w:r w:rsidR="00FA1B1A" w:rsidRPr="00173392">
          <w:rPr>
            <w:noProof/>
            <w:lang w:val="en-US"/>
          </w:rPr>
          <w:t>Cousins et al., 2006</w:t>
        </w:r>
      </w:hyperlink>
      <w:r w:rsidR="00642514" w:rsidRPr="00173392">
        <w:rPr>
          <w:noProof/>
          <w:lang w:val="en-US"/>
        </w:rPr>
        <w:t xml:space="preserve">; </w:t>
      </w:r>
      <w:hyperlink w:anchor="_ENREF_61" w:tooltip="Krause, 2007 #211" w:history="1">
        <w:r w:rsidR="00FA1B1A" w:rsidRPr="00173392">
          <w:rPr>
            <w:noProof/>
            <w:lang w:val="en-US"/>
          </w:rPr>
          <w:t>Krause et al., 2007</w:t>
        </w:r>
      </w:hyperlink>
      <w:r w:rsidR="00642514" w:rsidRPr="00173392">
        <w:rPr>
          <w:noProof/>
          <w:lang w:val="en-US"/>
        </w:rPr>
        <w:t xml:space="preserve">; </w:t>
      </w:r>
      <w:hyperlink w:anchor="_ENREF_63" w:tooltip="Lawson, 2008 #212" w:history="1">
        <w:r w:rsidR="00FA1B1A" w:rsidRPr="00173392">
          <w:rPr>
            <w:noProof/>
            <w:lang w:val="en-US"/>
          </w:rPr>
          <w:t>Lawson et al., 2008</w:t>
        </w:r>
      </w:hyperlink>
      <w:r w:rsidR="00642514" w:rsidRPr="00173392">
        <w:rPr>
          <w:noProof/>
          <w:lang w:val="en-US"/>
        </w:rPr>
        <w:t>)</w:t>
      </w:r>
      <w:r w:rsidR="00F20F6E" w:rsidRPr="00173392">
        <w:rPr>
          <w:lang w:val="en-US"/>
        </w:rPr>
        <w:fldChar w:fldCharType="end"/>
      </w:r>
      <w:r w:rsidR="00642514" w:rsidRPr="00173392">
        <w:rPr>
          <w:lang w:val="en-US"/>
        </w:rPr>
        <w:t xml:space="preserve">, </w:t>
      </w:r>
      <w:r w:rsidR="007C38D5" w:rsidRPr="00173392">
        <w:rPr>
          <w:lang w:val="en-US"/>
        </w:rPr>
        <w:t>which</w:t>
      </w:r>
      <w:r w:rsidR="000A4633" w:rsidRPr="00173392">
        <w:rPr>
          <w:lang w:val="en-US"/>
        </w:rPr>
        <w:t xml:space="preserve"> is perhaps unsurprising given the dominance of the relational view, where buyer-seller partnerships</w:t>
      </w:r>
      <w:r w:rsidR="000A4633" w:rsidRPr="00173392">
        <w:t xml:space="preserve"> can deliver strategic advantage </w:t>
      </w:r>
      <w:r w:rsidR="00F20F6E" w:rsidRPr="00173392">
        <w:fldChar w:fldCharType="begin"/>
      </w:r>
      <w:r w:rsidR="000A4633" w:rsidRPr="00173392">
        <w:instrText xml:space="preserve"> ADDIN EN.CITE &lt;EndNote&gt;&lt;Cite&gt;&lt;Author&gt;Dyer&lt;/Author&gt;&lt;Year&gt;1998&lt;/Year&gt;&lt;RecNum&gt;574&lt;/RecNum&gt;&lt;DisplayText&gt;(Dyer and Singh, 1998)&lt;/DisplayText&gt;&lt;record&gt;&lt;rec-number&gt;574&lt;/rec-number&gt;&lt;foreign-keys&gt;&lt;key app="EN" db-id="rpzvddwtoe00roe2ff2pd2xpswep0peewxf5"&gt;574&lt;/key&gt;&lt;/foreign-keys&gt;&lt;ref-type name="Journal Article"&gt;17&lt;/ref-type&gt;&lt;contributors&gt;&lt;authors&gt;&lt;author&gt;Dyer, J.H.&lt;/author&gt;&lt;author&gt;Singh, H.&lt;/author&gt;&lt;/authors&gt;&lt;/contributors&gt;&lt;titles&gt;&lt;title&gt;The relational view: Cooperative strategy and sources of interorganizational competitive advantage&lt;/title&gt;&lt;secondary-title&gt;Academy of management review&lt;/secondary-title&gt;&lt;/titles&gt;&lt;pages&gt;660-679&lt;/pages&gt;&lt;volume&gt;23&lt;/volume&gt;&lt;number&gt;4&lt;/number&gt;&lt;dates&gt;&lt;year&gt;1998&lt;/year&gt;&lt;/dates&gt;&lt;isbn&gt;0363-7425&lt;/isbn&gt;&lt;urls&gt;&lt;/urls&gt;&lt;/record&gt;&lt;/Cite&gt;&lt;/EndNote&gt;</w:instrText>
      </w:r>
      <w:r w:rsidR="00F20F6E" w:rsidRPr="00173392">
        <w:fldChar w:fldCharType="separate"/>
      </w:r>
      <w:r w:rsidR="000A4633" w:rsidRPr="00173392">
        <w:rPr>
          <w:noProof/>
        </w:rPr>
        <w:t>(</w:t>
      </w:r>
      <w:hyperlink w:anchor="_ENREF_29" w:tooltip="Dyer, 1998 #574" w:history="1">
        <w:r w:rsidR="00FA1B1A" w:rsidRPr="00173392">
          <w:rPr>
            <w:noProof/>
          </w:rPr>
          <w:t>Dyer and Singh, 1998</w:t>
        </w:r>
      </w:hyperlink>
      <w:r w:rsidR="000A4633" w:rsidRPr="00173392">
        <w:rPr>
          <w:noProof/>
        </w:rPr>
        <w:t>)</w:t>
      </w:r>
      <w:r w:rsidR="00F20F6E" w:rsidRPr="00173392">
        <w:fldChar w:fldCharType="end"/>
      </w:r>
      <w:r w:rsidR="000A4633" w:rsidRPr="00173392">
        <w:t xml:space="preserve"> through accessing the other party’s resources, initiatives and innovation </w:t>
      </w:r>
      <w:r w:rsidR="00F20F6E" w:rsidRPr="00173392">
        <w:fldChar w:fldCharType="begin"/>
      </w:r>
      <w:r w:rsidR="000A4633" w:rsidRPr="00173392">
        <w:instrText xml:space="preserve"> ADDIN EN.CITE &lt;EndNote&gt;&lt;Cite&gt;&lt;Author&gt;Håkansson&lt;/Author&gt;&lt;Year&gt;2002&lt;/Year&gt;&lt;RecNum&gt;430&lt;/RecNum&gt;&lt;DisplayText&gt;(Håkansson and Ford, 2002; Huemer et al., 2009)&lt;/DisplayText&gt;&lt;record&gt;&lt;rec-number&gt;430&lt;/rec-number&gt;&lt;foreign-keys&gt;&lt;key app="EN" db-id="rpzvddwtoe00roe2ff2pd2xpswep0peewxf5"&gt;430&lt;/key&gt;&lt;/foreign-keys&gt;&lt;ref-type name="Journal Article"&gt;17&lt;/ref-type&gt;&lt;contributors&gt;&lt;authors&gt;&lt;author&gt;H Håkansson&lt;/author&gt;&lt;author&gt;D Ford&lt;/author&gt;&lt;/authors&gt;&lt;/contributors&gt;&lt;titles&gt;&lt;title&gt;How should companies interact in business networks?&lt;/title&gt;&lt;secondary-title&gt;Journal of Business Research&lt;/secondary-title&gt;&lt;/titles&gt;&lt;volume&gt;55&lt;/volume&gt;&lt;number&gt;133-139&lt;/number&gt;&lt;keywords&gt;&lt;keyword&gt;NG122&lt;/keyword&gt;&lt;/keywords&gt;&lt;dates&gt;&lt;year&gt;2002&lt;/year&gt;&lt;/dates&gt;&lt;urls&gt;&lt;/urls&gt;&lt;/record&gt;&lt;/Cite&gt;&lt;Cite&gt;&lt;Author&gt;Huemer&lt;/Author&gt;&lt;Year&gt;2009&lt;/Year&gt;&lt;RecNum&gt;563&lt;/RecNum&gt;&lt;record&gt;&lt;rec-number&gt;563&lt;/rec-number&gt;&lt;foreign-keys&gt;&lt;key app="EN" db-id="rpzvddwtoe00roe2ff2pd2xpswep0peewxf5"&gt;563&lt;/key&gt;&lt;/foreign-keys&gt;&lt;ref-type name="Journal Article"&gt;17&lt;/ref-type&gt;&lt;contributors&gt;&lt;authors&gt;&lt;author&gt;Huemer, L.&lt;/author&gt;&lt;author&gt;Boström, G.O.&lt;/author&gt;&lt;author&gt;Felzensztein, C.&lt;/author&gt;&lt;/authors&gt;&lt;/contributors&gt;&lt;titles&gt;&lt;title&gt;Control–trust interplays and the influence paradox: A comparative study of MNC-subsidiary relationships&lt;/title&gt;&lt;secondary-title&gt;Industrial Marketing Management&lt;/secondary-title&gt;&lt;/titles&gt;&lt;periodical&gt;&lt;full-title&gt;Industrial Marketing Management&lt;/full-title&gt;&lt;/periodical&gt;&lt;pages&gt;520-528&lt;/pages&gt;&lt;volume&gt;38&lt;/volume&gt;&lt;number&gt;5&lt;/number&gt;&lt;dates&gt;&lt;year&gt;2009&lt;/year&gt;&lt;/dates&gt;&lt;isbn&gt;0019-8501&lt;/isbn&gt;&lt;urls&gt;&lt;/urls&gt;&lt;/record&gt;&lt;/Cite&gt;&lt;/EndNote&gt;</w:instrText>
      </w:r>
      <w:r w:rsidR="00F20F6E" w:rsidRPr="00173392">
        <w:fldChar w:fldCharType="separate"/>
      </w:r>
      <w:r w:rsidR="000A4633" w:rsidRPr="00173392">
        <w:rPr>
          <w:noProof/>
        </w:rPr>
        <w:t>(</w:t>
      </w:r>
      <w:hyperlink w:anchor="_ENREF_49" w:tooltip="Håkansson, 2002 #430" w:history="1">
        <w:r w:rsidR="00FA1B1A" w:rsidRPr="00173392">
          <w:rPr>
            <w:noProof/>
          </w:rPr>
          <w:t>Håkansson and Ford, 2002</w:t>
        </w:r>
      </w:hyperlink>
      <w:r w:rsidR="000A4633" w:rsidRPr="00173392">
        <w:rPr>
          <w:noProof/>
        </w:rPr>
        <w:t xml:space="preserve">; </w:t>
      </w:r>
      <w:hyperlink w:anchor="_ENREF_56" w:tooltip="Huemer, 2009 #563" w:history="1">
        <w:r w:rsidR="00FA1B1A" w:rsidRPr="00173392">
          <w:rPr>
            <w:noProof/>
          </w:rPr>
          <w:t>Huemer et al., 2009</w:t>
        </w:r>
      </w:hyperlink>
      <w:r w:rsidR="000A4633" w:rsidRPr="00173392">
        <w:rPr>
          <w:noProof/>
        </w:rPr>
        <w:t>)</w:t>
      </w:r>
      <w:r w:rsidR="00F20F6E" w:rsidRPr="00173392">
        <w:fldChar w:fldCharType="end"/>
      </w:r>
      <w:r w:rsidR="000A4633" w:rsidRPr="00173392">
        <w:t xml:space="preserve">. </w:t>
      </w:r>
    </w:p>
    <w:p w:rsidR="00CE0CC9" w:rsidRPr="00173392" w:rsidRDefault="00CE0CC9" w:rsidP="00CB3242">
      <w:pPr>
        <w:jc w:val="both"/>
      </w:pPr>
    </w:p>
    <w:p w:rsidR="00C776D2" w:rsidRPr="00173392" w:rsidRDefault="000A4633" w:rsidP="00C776D2">
      <w:pPr>
        <w:jc w:val="both"/>
        <w:rPr>
          <w:lang w:val="en-US"/>
        </w:rPr>
      </w:pPr>
      <w:r w:rsidRPr="00173392">
        <w:rPr>
          <w:lang w:val="en-US"/>
        </w:rPr>
        <w:t xml:space="preserve">In addition to the interest of social capital to the wider procurement field, there is sufficient justification for investigating </w:t>
      </w:r>
      <w:r w:rsidR="007C38D5" w:rsidRPr="00173392">
        <w:rPr>
          <w:lang w:val="en-US"/>
        </w:rPr>
        <w:t xml:space="preserve">the relationship between </w:t>
      </w:r>
      <w:r w:rsidRPr="00173392">
        <w:rPr>
          <w:lang w:val="en-US"/>
        </w:rPr>
        <w:t xml:space="preserve">social capital and sustainable procurement specifically. The perceived value and importance of social capital to sustainability is recognized </w:t>
      </w:r>
      <w:r w:rsidR="00F20F6E" w:rsidRPr="00173392">
        <w:rPr>
          <w:lang w:val="en-US"/>
        </w:rPr>
        <w:fldChar w:fldCharType="begin">
          <w:fldData xml:space="preserve">PEVuZE5vdGU+PENpdGU+PEF1dGhvcj5IYW5zZW48L0F1dGhvcj48WWVhcj4yMDA5PC9ZZWFyPjxS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</w:fldData>
        </w:fldChar>
      </w:r>
      <w:r w:rsidRPr="00173392">
        <w:rPr>
          <w:lang w:val="en-US"/>
        </w:rPr>
        <w:instrText xml:space="preserve"> ADDIN EN.CITE </w:instrText>
      </w:r>
      <w:r w:rsidR="00F20F6E" w:rsidRPr="00173392">
        <w:rPr>
          <w:lang w:val="en-US"/>
        </w:rPr>
        <w:fldChar w:fldCharType="begin">
          <w:fldData xml:space="preserve">PEVuZE5vdGU+PENpdGU+PEF1dGhvcj5IYW5zZW48L0F1dGhvcj48WWVhcj4yMDA5PC9ZZWFyPjxS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</w:fldData>
        </w:fldChar>
      </w:r>
      <w:r w:rsidRPr="00173392">
        <w:rPr>
          <w:lang w:val="en-US"/>
        </w:rPr>
        <w:instrText xml:space="preserve"> ADDIN EN.CITE.DATA </w:instrText>
      </w:r>
      <w:r w:rsidR="00F20F6E" w:rsidRPr="00173392">
        <w:rPr>
          <w:lang w:val="en-US"/>
        </w:rPr>
      </w:r>
      <w:r w:rsidR="00F20F6E" w:rsidRPr="00173392">
        <w:rPr>
          <w:lang w:val="en-US"/>
        </w:rPr>
        <w:fldChar w:fldCharType="end"/>
      </w:r>
      <w:r w:rsidR="00F20F6E" w:rsidRPr="00173392">
        <w:rPr>
          <w:lang w:val="en-US"/>
        </w:rPr>
      </w:r>
      <w:r w:rsidR="00F20F6E" w:rsidRPr="00173392">
        <w:rPr>
          <w:lang w:val="en-US"/>
        </w:rPr>
        <w:fldChar w:fldCharType="separate"/>
      </w:r>
      <w:r w:rsidRPr="00173392">
        <w:rPr>
          <w:lang w:val="en-US"/>
        </w:rPr>
        <w:t>(</w:t>
      </w:r>
      <w:hyperlink w:anchor="_ENREF_51" w:tooltip="Hansen, 2009 #112" w:history="1">
        <w:r w:rsidR="00FA1B1A" w:rsidRPr="00173392">
          <w:rPr>
            <w:lang w:val="en-US"/>
          </w:rPr>
          <w:t>Hansen et al., 2009</w:t>
        </w:r>
      </w:hyperlink>
      <w:proofErr w:type="gramStart"/>
      <w:r w:rsidRPr="00173392">
        <w:rPr>
          <w:lang w:val="en-US"/>
        </w:rPr>
        <w:t xml:space="preserve">; </w:t>
      </w:r>
      <w:proofErr w:type="gramEnd"/>
      <w:r w:rsidR="00F20F6E">
        <w:rPr>
          <w:lang w:val="en-US"/>
        </w:rPr>
        <w:fldChar w:fldCharType="begin"/>
      </w:r>
      <w:r w:rsidR="00FA1B1A">
        <w:rPr>
          <w:lang w:val="en-US"/>
        </w:rPr>
        <w:instrText xml:space="preserve"> HYPERLINK \l "_ENREF_78" \o "Sheate, 2010 #105" </w:instrText>
      </w:r>
      <w:r w:rsidR="00F20F6E">
        <w:rPr>
          <w:lang w:val="en-US"/>
        </w:rPr>
        <w:fldChar w:fldCharType="separate"/>
      </w:r>
      <w:r w:rsidR="00FA1B1A" w:rsidRPr="00173392">
        <w:rPr>
          <w:lang w:val="en-US"/>
        </w:rPr>
        <w:t>Sheate and Partidário, 2010</w:t>
      </w:r>
      <w:r w:rsidR="00F20F6E">
        <w:rPr>
          <w:lang w:val="en-US"/>
        </w:rPr>
        <w:fldChar w:fldCharType="end"/>
      </w:r>
      <w:r w:rsidRPr="00173392">
        <w:rPr>
          <w:lang w:val="en-US"/>
        </w:rPr>
        <w:t xml:space="preserve">; </w:t>
      </w:r>
      <w:hyperlink w:anchor="_ENREF_95" w:tooltip="Walter, 2007 #106" w:history="1">
        <w:r w:rsidR="00FA1B1A" w:rsidRPr="00173392">
          <w:rPr>
            <w:lang w:val="en-US"/>
          </w:rPr>
          <w:t xml:space="preserve">Walter et al., </w:t>
        </w:r>
        <w:r w:rsidR="00FA1B1A" w:rsidRPr="00173392">
          <w:rPr>
            <w:lang w:val="en-US"/>
          </w:rPr>
          <w:lastRenderedPageBreak/>
          <w:t>2007</w:t>
        </w:r>
      </w:hyperlink>
      <w:r w:rsidRPr="00173392">
        <w:rPr>
          <w:lang w:val="en-US"/>
        </w:rPr>
        <w:t>)</w:t>
      </w:r>
      <w:r w:rsidR="00F20F6E" w:rsidRPr="00173392">
        <w:rPr>
          <w:lang w:val="en-US"/>
        </w:rPr>
        <w:fldChar w:fldCharType="end"/>
      </w:r>
      <w:r w:rsidR="009B1170" w:rsidRPr="00173392">
        <w:rPr>
          <w:lang w:val="en-US"/>
        </w:rPr>
        <w:t>.  This is predicated on the view that</w:t>
      </w:r>
      <w:r w:rsidRPr="00173392">
        <w:rPr>
          <w:lang w:val="en-US"/>
        </w:rPr>
        <w:t xml:space="preserve"> sustainable procurement  brings considerable challenges, the scale and scope of which require knowledge-based network approaches as they cannot be overcome by the efforts of individual organizations </w:t>
      </w:r>
      <w:r w:rsidR="00F20F6E" w:rsidRPr="00173392">
        <w:rPr>
          <w:lang w:val="en-US"/>
        </w:rPr>
        <w:fldChar w:fldCharType="begin"/>
      </w:r>
      <w:r w:rsidRPr="00173392">
        <w:rPr>
          <w:lang w:val="en-US"/>
        </w:rPr>
        <w:instrText xml:space="preserve"> ADDIN EN.CITE &lt;EndNote&gt;&lt;Cite&gt;&lt;Author&gt;Passerini&lt;/Author&gt;&lt;Year&gt;2008&lt;/Year&gt;&lt;RecNum&gt;230&lt;/RecNum&gt;&lt;DisplayText&gt;(Passerini and Wu, 2008)&lt;/DisplayText&gt;&lt;record&gt;&lt;rec-number&gt;230&lt;/rec-number&gt;&lt;foreign-keys&gt;&lt;key app="EN" db-id="ta5e9xa08v5saeeat99xdxsk9ppwt92s5p0s"&gt;230&lt;/key&gt;&lt;/foreign-keys&gt;&lt;ref-type name="Journal Article"&gt;17&lt;/ref-type&gt;&lt;contributors&gt;&lt;authors&gt;&lt;author&gt;Passerini, K.&lt;/author&gt;&lt;author&gt;Wu, D.&lt;/author&gt;&lt;/authors&gt;&lt;/contributors&gt;&lt;titles&gt;&lt;title&gt;The new dimensions of collaboration: mega and intelligent communities, ICT and wellbeing&lt;/title&gt;&lt;secondary-title&gt;Journal of Knowledge Management&lt;/secondary-title&gt;&lt;/titles&gt;&lt;periodical&gt;&lt;full-title&gt;Journal of Knowledge Management&lt;/full-title&gt;&lt;/periodical&gt;&lt;pages&gt;79-90&lt;/pages&gt;&lt;volume&gt;12&lt;/volume&gt;&lt;number&gt;5&lt;/number&gt;&lt;dates&gt;&lt;year&gt;2008&lt;/year&gt;&lt;/dates&gt;&lt;isbn&gt;1367-3270&lt;/isbn&gt;&lt;urls&gt;&lt;/urls&gt;&lt;electronic-resource-num&gt;10.1108/13673270810902957&lt;/electronic-resource-num&gt;&lt;/record&gt;&lt;/Cite&gt;&lt;/EndNote&gt;</w:instrText>
      </w:r>
      <w:r w:rsidR="00F20F6E" w:rsidRPr="00173392">
        <w:rPr>
          <w:lang w:val="en-US"/>
        </w:rPr>
        <w:fldChar w:fldCharType="separate"/>
      </w:r>
      <w:r w:rsidRPr="00173392">
        <w:rPr>
          <w:lang w:val="en-US"/>
        </w:rPr>
        <w:t>(</w:t>
      </w:r>
      <w:hyperlink w:anchor="_ENREF_72" w:tooltip="Passerini, 2008 #230" w:history="1">
        <w:r w:rsidR="00FA1B1A" w:rsidRPr="00173392">
          <w:rPr>
            <w:lang w:val="en-US"/>
          </w:rPr>
          <w:t>Passerini and Wu, 2008</w:t>
        </w:r>
      </w:hyperlink>
      <w:r w:rsidRPr="00173392">
        <w:rPr>
          <w:lang w:val="en-US"/>
        </w:rPr>
        <w:t>)</w:t>
      </w:r>
      <w:r w:rsidR="00F20F6E" w:rsidRPr="00173392">
        <w:rPr>
          <w:lang w:val="en-US"/>
        </w:rPr>
        <w:fldChar w:fldCharType="end"/>
      </w:r>
      <w:r w:rsidRPr="00173392">
        <w:rPr>
          <w:lang w:val="en-US"/>
        </w:rPr>
        <w:t xml:space="preserve">.  Despite this acknowledgement, social capital research still tends toward an organizational focus </w:t>
      </w:r>
      <w:r w:rsidR="00F20F6E" w:rsidRPr="00173392">
        <w:rPr>
          <w:lang w:val="en-US"/>
        </w:rPr>
        <w:fldChar w:fldCharType="begin"/>
      </w:r>
      <w:r w:rsidRPr="00173392">
        <w:rPr>
          <w:lang w:val="en-US"/>
        </w:rPr>
        <w:instrText xml:space="preserve"> ADDIN EN.CITE &lt;EndNote&gt;&lt;Cite&gt;&lt;Author&gt;Cravens&lt;/Author&gt;&lt;Year&gt;1996&lt;/Year&gt;&lt;RecNum&gt;96&lt;/RecNum&gt;&lt;DisplayText&gt;(Cravens et al., 1996)&lt;/DisplayText&gt;&lt;record&gt;&lt;rec-number&gt;96&lt;/rec-number&gt;&lt;foreign-keys&gt;&lt;key app="EN" db-id="ta5e9xa08v5saeeat99xdxsk9ppwt92s5p0s"&gt;96&lt;/key&gt;&lt;/foreign-keys&gt;&lt;ref-type name="Journal Article"&gt;17&lt;/ref-type&gt;&lt;contributors&gt;&lt;authors&gt;&lt;author&gt;Cravens, D.W.&lt;/author&gt;&lt;author&gt;Piercy, N.F.&lt;/author&gt;&lt;author&gt;Shipp, S.H.&lt;/author&gt;&lt;/authors&gt;&lt;/contributors&gt;&lt;titles&gt;&lt;title&gt;New organizational forms for competing in highly dynamic environments: the network paradigm&lt;/title&gt;&lt;secondary-title&gt;British Journal of Management&lt;/secondary-title&gt;&lt;/titles&gt;&lt;pages&gt;203-218&lt;/pages&gt;&lt;volume&gt;7&lt;/volume&gt;&lt;number&gt;3&lt;/number&gt;&lt;dates&gt;&lt;year&gt;1996&lt;/year&gt;&lt;/dates&gt;&lt;isbn&gt;1467-8551&lt;/isbn&gt;&lt;urls&gt;&lt;/urls&gt;&lt;/record&gt;&lt;/Cite&gt;&lt;/EndNote&gt;</w:instrText>
      </w:r>
      <w:r w:rsidR="00F20F6E" w:rsidRPr="00173392">
        <w:rPr>
          <w:lang w:val="en-US"/>
        </w:rPr>
        <w:fldChar w:fldCharType="separate"/>
      </w:r>
      <w:r w:rsidRPr="00173392">
        <w:rPr>
          <w:lang w:val="en-US"/>
        </w:rPr>
        <w:t>(</w:t>
      </w:r>
      <w:hyperlink w:anchor="_ENREF_21" w:tooltip="Cravens, 1996 #96" w:history="1">
        <w:r w:rsidR="00FA1B1A" w:rsidRPr="00173392">
          <w:rPr>
            <w:lang w:val="en-US"/>
          </w:rPr>
          <w:t>Cravens et al., 1996</w:t>
        </w:r>
      </w:hyperlink>
      <w:r w:rsidRPr="00173392">
        <w:rPr>
          <w:lang w:val="en-US"/>
        </w:rPr>
        <w:t>)</w:t>
      </w:r>
      <w:r w:rsidR="00F20F6E" w:rsidRPr="00173392">
        <w:rPr>
          <w:lang w:val="en-US"/>
        </w:rPr>
        <w:fldChar w:fldCharType="end"/>
      </w:r>
      <w:r w:rsidRPr="00173392">
        <w:rPr>
          <w:lang w:val="en-US"/>
        </w:rPr>
        <w:t xml:space="preserve"> leading to a gap in understanding social capital in wider inter-organizational, network or industry perspectives.  A</w:t>
      </w:r>
      <w:r w:rsidR="004A13BC" w:rsidRPr="00173392">
        <w:rPr>
          <w:lang w:val="en-US"/>
        </w:rPr>
        <w:t>n</w:t>
      </w:r>
      <w:r w:rsidR="00AF3201" w:rsidRPr="00173392">
        <w:rPr>
          <w:lang w:val="en-US"/>
        </w:rPr>
        <w:t xml:space="preserve"> </w:t>
      </w:r>
      <w:r w:rsidRPr="00173392">
        <w:rPr>
          <w:lang w:val="en-US"/>
        </w:rPr>
        <w:t xml:space="preserve">RP occupies a central position within their network and can potentially harness the power of the social capital available.   </w:t>
      </w:r>
      <w:r w:rsidR="00C776D2" w:rsidRPr="00173392">
        <w:rPr>
          <w:lang w:val="en-US"/>
        </w:rPr>
        <w:t xml:space="preserve">Our overall proposition is: </w:t>
      </w:r>
    </w:p>
    <w:p w:rsidR="00C776D2" w:rsidRPr="00173392" w:rsidRDefault="00C776D2" w:rsidP="00C776D2">
      <w:pPr>
        <w:jc w:val="both"/>
        <w:rPr>
          <w:color w:val="0000FF"/>
          <w:lang w:val="en-US"/>
        </w:rPr>
      </w:pPr>
    </w:p>
    <w:p w:rsidR="00C776D2" w:rsidRPr="00173392" w:rsidRDefault="00C776D2" w:rsidP="00C776D2">
      <w:pPr>
        <w:jc w:val="both"/>
        <w:rPr>
          <w:lang w:val="en-US"/>
        </w:rPr>
      </w:pPr>
      <w:r w:rsidRPr="00173392">
        <w:rPr>
          <w:lang w:val="en-US"/>
        </w:rPr>
        <w:t>P1:</w:t>
      </w:r>
      <w:r w:rsidRPr="00173392">
        <w:rPr>
          <w:lang w:val="en-US"/>
        </w:rPr>
        <w:tab/>
        <w:t>An accumulation of social capital in the supply network of social housing provision is related to higher levels of sustainable procurement activity in RPs.</w:t>
      </w:r>
    </w:p>
    <w:p w:rsidR="00C776D2" w:rsidRPr="00173392" w:rsidRDefault="00C776D2" w:rsidP="00217B7B">
      <w:pPr>
        <w:jc w:val="both"/>
        <w:rPr>
          <w:lang w:val="en-US"/>
        </w:rPr>
      </w:pPr>
    </w:p>
    <w:p w:rsidR="00596BBF" w:rsidRPr="00173392" w:rsidRDefault="002C4F24" w:rsidP="002C4F24">
      <w:pPr>
        <w:tabs>
          <w:tab w:val="left" w:pos="567"/>
        </w:tabs>
        <w:autoSpaceDE w:val="0"/>
        <w:autoSpaceDN w:val="0"/>
        <w:adjustRightInd w:val="0"/>
        <w:jc w:val="both"/>
        <w:rPr>
          <w:b/>
          <w:lang w:val="en-US"/>
        </w:rPr>
      </w:pPr>
      <w:r w:rsidRPr="00173392">
        <w:rPr>
          <w:b/>
          <w:lang w:val="en-US"/>
        </w:rPr>
        <w:t>3.2.1</w:t>
      </w:r>
      <w:r w:rsidRPr="00173392">
        <w:rPr>
          <w:b/>
          <w:lang w:val="en-US"/>
        </w:rPr>
        <w:tab/>
      </w:r>
      <w:r w:rsidR="00A1367E" w:rsidRPr="00173392">
        <w:rPr>
          <w:b/>
          <w:lang w:val="en-US"/>
        </w:rPr>
        <w:t xml:space="preserve">Relational </w:t>
      </w:r>
    </w:p>
    <w:p w:rsidR="00DE6C57" w:rsidRPr="00173392" w:rsidRDefault="0096703F" w:rsidP="00E05ABC">
      <w:pPr>
        <w:autoSpaceDE w:val="0"/>
        <w:autoSpaceDN w:val="0"/>
        <w:adjustRightInd w:val="0"/>
        <w:jc w:val="both"/>
        <w:rPr>
          <w:lang w:val="en-US"/>
        </w:rPr>
      </w:pPr>
      <w:r w:rsidRPr="00173392">
        <w:rPr>
          <w:lang w:val="en-US"/>
        </w:rPr>
        <w:t xml:space="preserve">The </w:t>
      </w:r>
      <w:r w:rsidRPr="00173392">
        <w:rPr>
          <w:iCs/>
          <w:lang w:val="en-US"/>
        </w:rPr>
        <w:t>relational</w:t>
      </w:r>
      <w:r w:rsidRPr="00173392">
        <w:rPr>
          <w:lang w:val="en-US"/>
        </w:rPr>
        <w:t xml:space="preserve"> dimension of social capital refers to the nature and quality of relationships developed over time</w:t>
      </w:r>
      <w:r w:rsidR="004A13BC" w:rsidRPr="00173392">
        <w:rPr>
          <w:lang w:val="en-US"/>
        </w:rPr>
        <w:t>,</w:t>
      </w:r>
      <w:r w:rsidRPr="00173392">
        <w:rPr>
          <w:lang w:val="en-US"/>
        </w:rPr>
        <w:t xml:space="preserve"> and is evidenced through </w:t>
      </w:r>
      <w:r w:rsidR="002E20C8" w:rsidRPr="00173392">
        <w:rPr>
          <w:lang w:val="en-US"/>
        </w:rPr>
        <w:t>behavioral</w:t>
      </w:r>
      <w:r w:rsidRPr="00173392">
        <w:rPr>
          <w:lang w:val="en-US"/>
        </w:rPr>
        <w:t xml:space="preserve"> attributes including trustworthiness, shared group norms, obligations and identification </w:t>
      </w:r>
      <w:r w:rsidR="00F20F6E" w:rsidRPr="00173392">
        <w:rPr>
          <w:lang w:val="en-US"/>
        </w:rPr>
        <w:fldChar w:fldCharType="begin"/>
      </w:r>
      <w:r w:rsidR="00C036CC" w:rsidRPr="00173392">
        <w:rPr>
          <w:lang w:val="en-US"/>
        </w:rPr>
        <w:instrText xml:space="preserve"> ADDIN EN.CITE &lt;EndNote&gt;&lt;Cite&gt;&lt;Author&gt;Davenport&lt;/Author&gt;&lt;Year&gt;2011&lt;/Year&gt;&lt;RecNum&gt;98&lt;/RecNum&gt;&lt;DisplayText&gt;(Davenport and Daellenbach, 2011)&lt;/DisplayText&gt;&lt;record&gt;&lt;rec-number&gt;98&lt;/rec-number&gt;&lt;foreign-keys&gt;&lt;key app="EN" db-id="ta5e9xa08v5saeeat99xdxsk9ppwt92s5p0s"&gt;98&lt;/key&gt;&lt;/foreign-keys&gt;&lt;ref-type name="Journal Article"&gt;17&lt;/ref-type&gt;&lt;contributors&gt;&lt;authors&gt;&lt;author&gt;Davenport, Sally&lt;/author&gt;&lt;author&gt;Daellenbach, Urs&lt;/author&gt;&lt;/authors&gt;&lt;/contributors&gt;&lt;titles&gt;&lt;title&gt;‘Belonging’ to a Virtual Research Centre: Exploring the Influence of Social Capital Formation Processes on Member Identification in a Virtual Organization&lt;/title&gt;&lt;secondary-title&gt;British Journal of Management&lt;/secondary-title&gt;&lt;/titles&gt;&lt;pages&gt;54-76&lt;/pages&gt;&lt;volume&gt;22&lt;/volume&gt;&lt;number&gt;1&lt;/number&gt;&lt;dates&gt;&lt;year&gt;2011&lt;/year&gt;&lt;/dates&gt;&lt;isbn&gt;1467-8551&lt;/isbn&gt;&lt;urls&gt;&lt;related-urls&gt;&lt;url&gt;http://dx.doi.org/10.1111/j.1467-8551.2010.00713.x&lt;/url&gt;&lt;/related-urls&gt;&lt;/urls&gt;&lt;electronic-resource-num&gt;10.1111/j.1467-8551.2010.00713.x&lt;/electronic-resource-num&gt;&lt;/record&gt;&lt;/Cite&gt;&lt;/EndNote&gt;</w:instrText>
      </w:r>
      <w:r w:rsidR="00F20F6E" w:rsidRPr="00173392">
        <w:rPr>
          <w:lang w:val="en-US"/>
        </w:rPr>
        <w:fldChar w:fldCharType="separate"/>
      </w:r>
      <w:r w:rsidR="006C663A" w:rsidRPr="00173392">
        <w:rPr>
          <w:noProof/>
          <w:lang w:val="en-US"/>
        </w:rPr>
        <w:t>(</w:t>
      </w:r>
      <w:hyperlink w:anchor="_ENREF_24" w:tooltip="Davenport, 2011 #98" w:history="1">
        <w:r w:rsidR="00FA1B1A" w:rsidRPr="00173392">
          <w:rPr>
            <w:noProof/>
            <w:lang w:val="en-US"/>
          </w:rPr>
          <w:t>Davenport and Daellenbach, 2011</w:t>
        </w:r>
      </w:hyperlink>
      <w:r w:rsidR="006C663A" w:rsidRPr="00173392">
        <w:rPr>
          <w:noProof/>
          <w:lang w:val="en-US"/>
        </w:rPr>
        <w:t>)</w:t>
      </w:r>
      <w:r w:rsidR="00F20F6E" w:rsidRPr="00173392">
        <w:rPr>
          <w:lang w:val="en-US"/>
        </w:rPr>
        <w:fldChar w:fldCharType="end"/>
      </w:r>
      <w:r w:rsidRPr="00173392">
        <w:rPr>
          <w:lang w:val="en-US"/>
        </w:rPr>
        <w:t xml:space="preserve">. </w:t>
      </w:r>
      <w:r w:rsidR="00FC4C49" w:rsidRPr="00173392">
        <w:rPr>
          <w:lang w:val="en-US"/>
        </w:rPr>
        <w:t xml:space="preserve">  </w:t>
      </w:r>
      <w:r w:rsidR="00DE6C57" w:rsidRPr="00173392">
        <w:rPr>
          <w:lang w:val="en-US"/>
        </w:rPr>
        <w:t xml:space="preserve">The trust implicit in these social ties can play a critical role in stimulating collaborative </w:t>
      </w:r>
      <w:r w:rsidR="002E20C8" w:rsidRPr="00173392">
        <w:rPr>
          <w:lang w:val="en-US"/>
        </w:rPr>
        <w:t>behaviors</w:t>
      </w:r>
      <w:r w:rsidR="0008044F" w:rsidRPr="00173392">
        <w:rPr>
          <w:lang w:val="en-US"/>
        </w:rPr>
        <w:t xml:space="preserve">, yet the risk of over-embedding </w:t>
      </w:r>
      <w:r w:rsidR="00DE6C57" w:rsidRPr="00173392">
        <w:rPr>
          <w:lang w:val="en-US"/>
        </w:rPr>
        <w:t xml:space="preserve">buyer-seller relationships emphasizes the potential for constraining social capital rather than enabling it </w:t>
      </w:r>
      <w:r w:rsidR="00F20F6E" w:rsidRPr="00173392">
        <w:rPr>
          <w:lang w:val="en-US"/>
        </w:rPr>
        <w:fldChar w:fldCharType="begin"/>
      </w:r>
      <w:r w:rsidR="00C036CC" w:rsidRPr="00173392">
        <w:rPr>
          <w:lang w:val="en-US"/>
        </w:rPr>
        <w:instrText xml:space="preserve"> ADDIN EN.CITE &lt;EndNote&gt;&lt;Cite&gt;&lt;Author&gt;Cousins&lt;/Author&gt;&lt;Year&gt;2006&lt;/Year&gt;&lt;RecNum&gt;156&lt;/RecNum&gt;&lt;DisplayText&gt;(Cousins et al., 2006; Nahapiet and Ghoshal, 1998)&lt;/DisplayText&gt;&lt;record&gt;&lt;rec-number&gt;156&lt;/rec-number&gt;&lt;foreign-keys&gt;&lt;key app="EN" db-id="ta5e9xa08v5saeeat99xdxsk9ppwt92s5p0s"&gt;156&lt;/key&gt;&lt;/foreign-keys&gt;&lt;ref-type name="Journal Article"&gt;17&lt;/ref-type&gt;&lt;contributors&gt;&lt;authors&gt;&lt;author&gt;Cousins, P.D.&lt;/author&gt;&lt;author&gt;Handfield, R.B.&lt;/author&gt;&lt;author&gt;Lawson, B.&lt;/author&gt;&lt;author&gt;Petersen, K.J.&lt;/author&gt;&lt;/authors&gt;&lt;/contributors&gt;&lt;titles&gt;&lt;title&gt;Creating supply chain relational capital: The impact of formal and informal socialization processes&lt;/title&gt;&lt;secondary-title&gt;Journal of Operations Management&lt;/secondary-title&gt;&lt;/titles&gt;&lt;periodical&gt;&lt;full-title&gt;Journal of operations management&lt;/full-title&gt;&lt;/periodical&gt;&lt;pages&gt;851-863&lt;/pages&gt;&lt;volume&gt;24&lt;/volume&gt;&lt;number&gt;6&lt;/number&gt;&lt;dates&gt;&lt;year&gt;2006&lt;/year&gt;&lt;/dates&gt;&lt;isbn&gt;0272-6963&lt;/isbn&gt;&lt;urls&gt;&lt;/urls&gt;&lt;electronic-resource-num&gt;10.1016/j.jom.2005.08.007&lt;/electronic-resource-num&gt;&lt;/record&gt;&lt;/Cite&gt;&lt;Cite&gt;&lt;Author&gt;Nahapiet&lt;/Author&gt;&lt;Year&gt;1998&lt;/Year&gt;&lt;RecNum&gt;168&lt;/RecNum&gt;&lt;record&gt;&lt;rec-number&gt;168&lt;/rec-number&gt;&lt;foreign-keys&gt;&lt;key app="EN" db-id="ta5e9xa08v5saeeat99xdxsk9ppwt92s5p0s"&gt;168&lt;/key&gt;&lt;/foreign-keys&gt;&lt;ref-type name="Journal Article"&gt;17&lt;/ref-type&gt;&lt;contributors&gt;&lt;authors&gt;&lt;author&gt;Janine Nahapiet&lt;/author&gt;&lt;author&gt;Sumantra Ghoshal&lt;/author&gt;&lt;/authors&gt;&lt;/contributors&gt;&lt;titles&gt;&lt;title&gt;Social Capital, Intellectual Capital, and the Organizational Advantage&lt;/title&gt;&lt;secondary-title&gt;The Academy of Management Review&lt;/secondary-title&gt;&lt;/titles&gt;&lt;periodical&gt;&lt;full-title&gt;The Academy of Management Review&lt;/full-title&gt;&lt;/periodical&gt;&lt;pages&gt;242-266&lt;/pages&gt;&lt;volume&gt;23&lt;/volume&gt;&lt;number&gt;2 (Apr)&lt;/number&gt;&lt;dates&gt;&lt;year&gt;1998&lt;/year&gt;&lt;/dates&gt;&lt;urls&gt;&lt;/urls&gt;&lt;/record&gt;&lt;/Cite&gt;&lt;/EndNote&gt;</w:instrText>
      </w:r>
      <w:r w:rsidR="00F20F6E" w:rsidRPr="00173392">
        <w:rPr>
          <w:lang w:val="en-US"/>
        </w:rPr>
        <w:fldChar w:fldCharType="separate"/>
      </w:r>
      <w:r w:rsidR="006C663A" w:rsidRPr="00173392">
        <w:rPr>
          <w:noProof/>
          <w:lang w:val="en-US"/>
        </w:rPr>
        <w:t>(</w:t>
      </w:r>
      <w:hyperlink w:anchor="_ENREF_19" w:tooltip="Cousins, 2006 #156" w:history="1">
        <w:r w:rsidR="00FA1B1A" w:rsidRPr="00173392">
          <w:rPr>
            <w:noProof/>
            <w:lang w:val="en-US"/>
          </w:rPr>
          <w:t>Cousins et al., 2006</w:t>
        </w:r>
      </w:hyperlink>
      <w:r w:rsidR="006C663A" w:rsidRPr="00173392">
        <w:rPr>
          <w:noProof/>
          <w:lang w:val="en-US"/>
        </w:rPr>
        <w:t xml:space="preserve">; </w:t>
      </w:r>
      <w:hyperlink w:anchor="_ENREF_70" w:tooltip="Nahapiet, 1998 #168" w:history="1">
        <w:r w:rsidR="00FA1B1A" w:rsidRPr="00173392">
          <w:rPr>
            <w:noProof/>
            <w:lang w:val="en-US"/>
          </w:rPr>
          <w:t>Nahapiet and Ghoshal, 1998</w:t>
        </w:r>
      </w:hyperlink>
      <w:r w:rsidR="006C663A" w:rsidRPr="00173392">
        <w:rPr>
          <w:noProof/>
          <w:lang w:val="en-US"/>
        </w:rPr>
        <w:t>)</w:t>
      </w:r>
      <w:r w:rsidR="00F20F6E" w:rsidRPr="00173392">
        <w:rPr>
          <w:lang w:val="en-US"/>
        </w:rPr>
        <w:fldChar w:fldCharType="end"/>
      </w:r>
      <w:r w:rsidR="00DE6C57" w:rsidRPr="00173392">
        <w:rPr>
          <w:lang w:val="en-US"/>
        </w:rPr>
        <w:t xml:space="preserve">.  Trust and socialization can stimulate integration </w:t>
      </w:r>
      <w:r w:rsidR="00F20F6E" w:rsidRPr="00173392">
        <w:rPr>
          <w:lang w:val="en-US"/>
        </w:rPr>
        <w:fldChar w:fldCharType="begin"/>
      </w:r>
      <w:r w:rsidR="00C036CC" w:rsidRPr="00173392">
        <w:rPr>
          <w:lang w:val="en-US"/>
        </w:rPr>
        <w:instrText xml:space="preserve"> ADDIN EN.CITE &lt;EndNote&gt;&lt;Cite&gt;&lt;Author&gt;van Bommel&lt;/Author&gt;&lt;Year&gt;2011&lt;/Year&gt;&lt;RecNum&gt;138&lt;/RecNum&gt;&lt;DisplayText&gt;(van Bommel, 2011)&lt;/DisplayText&gt;&lt;record&gt;&lt;rec-number&gt;138&lt;/rec-number&gt;&lt;foreign-keys&gt;&lt;key app="EN" db-id="ta5e9xa08v5saeeat99xdxsk9ppwt92s5p0s"&gt;138&lt;/key&gt;&lt;/foreign-keys&gt;&lt;ref-type name="Journal Article"&gt;17&lt;/ref-type&gt;&lt;contributors&gt;&lt;authors&gt;&lt;author&gt;van Bommel, H.&lt;/author&gt;&lt;/authors&gt;&lt;/contributors&gt;&lt;titles&gt;&lt;title&gt;A conceptual framework for analyzing sustainability strategies in industrial supply networks from an innovation perspective&lt;/title&gt;&lt;secondary-title&gt;Journal of Cleaner Production&lt;/secondary-title&gt;&lt;/titles&gt;&lt;periodical&gt;&lt;full-title&gt;Journal of cleaner production&lt;/full-title&gt;&lt;/periodical&gt;&lt;pages&gt;895-904&lt;/pages&gt;&lt;volume&gt;19&lt;/volume&gt;&lt;number&gt;8&lt;/number&gt;&lt;dates&gt;&lt;year&gt;2011&lt;/year&gt;&lt;/dates&gt;&lt;isbn&gt;0959-6526&lt;/isbn&gt;&lt;urls&gt;&lt;/urls&gt;&lt;electronic-resource-num&gt;10.1016/j.jclepro.2010.12.015&lt;/electronic-resource-num&gt;&lt;/record&gt;&lt;/Cite&gt;&lt;/EndNote&gt;</w:instrText>
      </w:r>
      <w:r w:rsidR="00F20F6E" w:rsidRPr="00173392">
        <w:rPr>
          <w:lang w:val="en-US"/>
        </w:rPr>
        <w:fldChar w:fldCharType="separate"/>
      </w:r>
      <w:r w:rsidR="006C663A" w:rsidRPr="00173392">
        <w:rPr>
          <w:noProof/>
          <w:lang w:val="en-US"/>
        </w:rPr>
        <w:t>(</w:t>
      </w:r>
      <w:hyperlink w:anchor="_ENREF_88" w:tooltip="van Bommel, 2011 #138" w:history="1">
        <w:r w:rsidR="00FA1B1A" w:rsidRPr="00173392">
          <w:rPr>
            <w:noProof/>
            <w:lang w:val="en-US"/>
          </w:rPr>
          <w:t>van Bommel, 2011</w:t>
        </w:r>
      </w:hyperlink>
      <w:r w:rsidR="006C663A" w:rsidRPr="00173392">
        <w:rPr>
          <w:noProof/>
          <w:lang w:val="en-US"/>
        </w:rPr>
        <w:t>)</w:t>
      </w:r>
      <w:r w:rsidR="00F20F6E" w:rsidRPr="00173392">
        <w:rPr>
          <w:lang w:val="en-US"/>
        </w:rPr>
        <w:fldChar w:fldCharType="end"/>
      </w:r>
      <w:r w:rsidR="00DE6C57" w:rsidRPr="00173392">
        <w:rPr>
          <w:lang w:val="en-US"/>
        </w:rPr>
        <w:t xml:space="preserve"> </w:t>
      </w:r>
      <w:r w:rsidR="00203B78" w:rsidRPr="00173392">
        <w:rPr>
          <w:lang w:val="en-US"/>
        </w:rPr>
        <w:t xml:space="preserve">and it can </w:t>
      </w:r>
      <w:r w:rsidR="00203B78" w:rsidRPr="00173392">
        <w:t xml:space="preserve">facilitate interaction as the information received from these personally linked sources is seen to be more reliable and unique </w:t>
      </w:r>
      <w:r w:rsidR="00F20F6E" w:rsidRPr="00173392">
        <w:fldChar w:fldCharType="begin">
          <w:fldData xml:space="preserve">PEVuZE5vdGU+PENpdGU+PEF1dGhvcj5UZW5icnVuc2VsPC9BdXRob3I+PFllYXI+MTk5OTwvWWVh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=
</w:fldData>
        </w:fldChar>
      </w:r>
      <w:r w:rsidR="00203B78" w:rsidRPr="00173392">
        <w:instrText xml:space="preserve"> ADDIN EN.CITE </w:instrText>
      </w:r>
      <w:r w:rsidR="00F20F6E" w:rsidRPr="00173392">
        <w:fldChar w:fldCharType="begin">
          <w:fldData xml:space="preserve">PEVuZE5vdGU+PENpdGU+PEF1dGhvcj5UZW5icnVuc2VsPC9BdXRob3I+PFllYXI+MTk5OTwvWWVh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=
</w:fldData>
        </w:fldChar>
      </w:r>
      <w:r w:rsidR="00203B78" w:rsidRPr="00173392">
        <w:instrText xml:space="preserve"> ADDIN EN.CITE.DATA </w:instrText>
      </w:r>
      <w:r w:rsidR="00F20F6E" w:rsidRPr="00173392">
        <w:fldChar w:fldCharType="end"/>
      </w:r>
      <w:r w:rsidR="00F20F6E" w:rsidRPr="00173392">
        <w:fldChar w:fldCharType="separate"/>
      </w:r>
      <w:r w:rsidR="00203B78" w:rsidRPr="00173392">
        <w:rPr>
          <w:noProof/>
        </w:rPr>
        <w:t>(</w:t>
      </w:r>
      <w:hyperlink w:anchor="_ENREF_18" w:tooltip="Coleman, 1988 #0" w:history="1">
        <w:r w:rsidR="00FA1B1A" w:rsidRPr="00173392">
          <w:rPr>
            <w:noProof/>
          </w:rPr>
          <w:t>Coleman, 1988</w:t>
        </w:r>
      </w:hyperlink>
      <w:r w:rsidR="00203B78" w:rsidRPr="00173392">
        <w:rPr>
          <w:noProof/>
        </w:rPr>
        <w:t xml:space="preserve">; </w:t>
      </w:r>
      <w:hyperlink w:anchor="_ENREF_84" w:tooltip="Tenbrunsel, 1999 #0" w:history="1">
        <w:r w:rsidR="00FA1B1A" w:rsidRPr="00173392">
          <w:rPr>
            <w:noProof/>
          </w:rPr>
          <w:t>Tenbrunsel et al., 1999</w:t>
        </w:r>
      </w:hyperlink>
      <w:r w:rsidR="00203B78" w:rsidRPr="00173392">
        <w:rPr>
          <w:noProof/>
        </w:rPr>
        <w:t>)</w:t>
      </w:r>
      <w:r w:rsidR="00F20F6E" w:rsidRPr="00173392">
        <w:fldChar w:fldCharType="end"/>
      </w:r>
      <w:r w:rsidR="00203B78" w:rsidRPr="00173392">
        <w:t xml:space="preserve">.  Decision-makers in the procurement process need to ensure </w:t>
      </w:r>
      <w:r w:rsidR="00D6292A" w:rsidRPr="00173392">
        <w:t xml:space="preserve">they have </w:t>
      </w:r>
      <w:r w:rsidR="00203B78" w:rsidRPr="00173392">
        <w:t xml:space="preserve">well-informed access to credible sustainability-related information. </w:t>
      </w:r>
      <w:r w:rsidR="00C25CB2" w:rsidRPr="00173392">
        <w:rPr>
          <w:lang w:val="en-US"/>
        </w:rPr>
        <w:t>W</w:t>
      </w:r>
      <w:r w:rsidR="00471978" w:rsidRPr="00173392">
        <w:rPr>
          <w:lang w:val="en-US"/>
        </w:rPr>
        <w:t>e posit that a build-</w:t>
      </w:r>
      <w:r w:rsidR="00FC4C49" w:rsidRPr="00173392">
        <w:rPr>
          <w:lang w:val="en-US"/>
        </w:rPr>
        <w:t>up of relational social capital, which we define as a person’s ability to become a credible source of sustainability-related knowledge by being well-informed on all aspects of sustainability</w:t>
      </w:r>
      <w:r w:rsidR="000A4633" w:rsidRPr="00173392">
        <w:rPr>
          <w:lang w:val="en-US"/>
        </w:rPr>
        <w:t xml:space="preserve">, is positively related to sustainable procurement activity.  </w:t>
      </w:r>
      <w:r w:rsidR="001E099A" w:rsidRPr="00173392">
        <w:rPr>
          <w:lang w:val="en-US"/>
        </w:rPr>
        <w:t xml:space="preserve">This </w:t>
      </w:r>
      <w:r w:rsidR="00DE6C57" w:rsidRPr="00173392">
        <w:rPr>
          <w:lang w:val="en-US"/>
        </w:rPr>
        <w:t xml:space="preserve">leads to our </w:t>
      </w:r>
      <w:r w:rsidR="000D0741" w:rsidRPr="00173392">
        <w:rPr>
          <w:lang w:val="en-US"/>
        </w:rPr>
        <w:t>first</w:t>
      </w:r>
      <w:r w:rsidR="00DE6C57" w:rsidRPr="00173392">
        <w:rPr>
          <w:lang w:val="en-US"/>
        </w:rPr>
        <w:t xml:space="preserve"> hypothesis:</w:t>
      </w:r>
    </w:p>
    <w:p w:rsidR="0008044F" w:rsidRPr="00173392" w:rsidRDefault="0008044F" w:rsidP="00E05ABC">
      <w:pPr>
        <w:autoSpaceDE w:val="0"/>
        <w:autoSpaceDN w:val="0"/>
        <w:adjustRightInd w:val="0"/>
        <w:jc w:val="both"/>
        <w:rPr>
          <w:lang w:val="en-US"/>
        </w:rPr>
      </w:pPr>
    </w:p>
    <w:p w:rsidR="00DE6C57" w:rsidRPr="00173392" w:rsidRDefault="00DE6C57" w:rsidP="00E05ABC">
      <w:pPr>
        <w:jc w:val="both"/>
        <w:rPr>
          <w:lang w:val="en-US"/>
        </w:rPr>
      </w:pPr>
      <w:r w:rsidRPr="00173392">
        <w:rPr>
          <w:lang w:val="en-US"/>
        </w:rPr>
        <w:t>H</w:t>
      </w:r>
      <w:r w:rsidR="000D0741" w:rsidRPr="00173392">
        <w:rPr>
          <w:lang w:val="en-US"/>
        </w:rPr>
        <w:t>1</w:t>
      </w:r>
      <w:r w:rsidRPr="00173392">
        <w:rPr>
          <w:lang w:val="en-US"/>
        </w:rPr>
        <w:t>:</w:t>
      </w:r>
      <w:r w:rsidR="00FC4C49" w:rsidRPr="00173392">
        <w:rPr>
          <w:lang w:val="en-US"/>
        </w:rPr>
        <w:tab/>
      </w:r>
      <w:r w:rsidRPr="00173392">
        <w:rPr>
          <w:lang w:val="en-US"/>
        </w:rPr>
        <w:t xml:space="preserve"> </w:t>
      </w:r>
      <w:r w:rsidR="00FC4C49" w:rsidRPr="00173392">
        <w:rPr>
          <w:lang w:val="en-US"/>
        </w:rPr>
        <w:t xml:space="preserve">The level of </w:t>
      </w:r>
      <w:r w:rsidR="0096703F" w:rsidRPr="00173392">
        <w:rPr>
          <w:lang w:val="en-US"/>
        </w:rPr>
        <w:t>relational</w:t>
      </w:r>
      <w:r w:rsidRPr="00173392">
        <w:rPr>
          <w:lang w:val="en-US"/>
        </w:rPr>
        <w:t xml:space="preserve"> social capital</w:t>
      </w:r>
      <w:r w:rsidR="00FC4C49" w:rsidRPr="00173392">
        <w:rPr>
          <w:lang w:val="en-US"/>
        </w:rPr>
        <w:t xml:space="preserve"> in the supply network of social housing provision will be</w:t>
      </w:r>
      <w:r w:rsidR="00EA6299" w:rsidRPr="00173392">
        <w:rPr>
          <w:lang w:val="en-US"/>
        </w:rPr>
        <w:t xml:space="preserve"> a</w:t>
      </w:r>
      <w:r w:rsidR="00FC4C49" w:rsidRPr="00173392">
        <w:rPr>
          <w:lang w:val="en-US"/>
        </w:rPr>
        <w:t xml:space="preserve"> significant predictor of </w:t>
      </w:r>
      <w:r w:rsidRPr="00173392">
        <w:rPr>
          <w:lang w:val="en-US"/>
        </w:rPr>
        <w:t>sustainable procurement activity</w:t>
      </w:r>
      <w:r w:rsidR="00FC4C49" w:rsidRPr="00173392">
        <w:rPr>
          <w:lang w:val="en-US"/>
        </w:rPr>
        <w:t xml:space="preserve"> in RPs</w:t>
      </w:r>
      <w:r w:rsidR="006511EB" w:rsidRPr="00173392">
        <w:rPr>
          <w:lang w:val="en-US"/>
        </w:rPr>
        <w:t>.</w:t>
      </w:r>
    </w:p>
    <w:p w:rsidR="00DE6C57" w:rsidRPr="00173392" w:rsidRDefault="00DE6C57" w:rsidP="00E05ABC">
      <w:pPr>
        <w:jc w:val="both"/>
        <w:rPr>
          <w:color w:val="0000FF"/>
          <w:lang w:val="en-US"/>
        </w:rPr>
      </w:pPr>
    </w:p>
    <w:p w:rsidR="00596BBF" w:rsidRPr="00173392" w:rsidRDefault="00A1367E" w:rsidP="002C4F24">
      <w:pPr>
        <w:pStyle w:val="ListParagraph"/>
        <w:numPr>
          <w:ilvl w:val="2"/>
          <w:numId w:val="28"/>
        </w:numPr>
        <w:tabs>
          <w:tab w:val="left" w:pos="567"/>
        </w:tabs>
        <w:autoSpaceDE w:val="0"/>
        <w:autoSpaceDN w:val="0"/>
        <w:adjustRightInd w:val="0"/>
        <w:jc w:val="both"/>
        <w:rPr>
          <w:b/>
          <w:lang w:val="en-US"/>
        </w:rPr>
      </w:pPr>
      <w:r w:rsidRPr="00173392">
        <w:rPr>
          <w:b/>
          <w:lang w:val="en-US"/>
        </w:rPr>
        <w:t>Structural</w:t>
      </w:r>
    </w:p>
    <w:p w:rsidR="00203B78" w:rsidRPr="00173392" w:rsidRDefault="0096703F" w:rsidP="00203B78">
      <w:pPr>
        <w:autoSpaceDE w:val="0"/>
        <w:autoSpaceDN w:val="0"/>
        <w:adjustRightInd w:val="0"/>
        <w:jc w:val="both"/>
        <w:rPr>
          <w:lang w:val="en-US"/>
        </w:rPr>
      </w:pPr>
      <w:r w:rsidRPr="00173392">
        <w:rPr>
          <w:lang w:val="en-US"/>
        </w:rPr>
        <w:t>Structural</w:t>
      </w:r>
      <w:r w:rsidR="00DE6C57" w:rsidRPr="00173392">
        <w:rPr>
          <w:lang w:val="en-US"/>
        </w:rPr>
        <w:t xml:space="preserve"> social capital relates to the connections and social ties between parties </w:t>
      </w:r>
      <w:r w:rsidR="00F20F6E" w:rsidRPr="00173392">
        <w:rPr>
          <w:lang w:val="en-US"/>
        </w:rPr>
        <w:fldChar w:fldCharType="begin"/>
      </w:r>
      <w:r w:rsidR="00475C1F" w:rsidRPr="00173392">
        <w:rPr>
          <w:lang w:val="en-US"/>
        </w:rPr>
        <w:instrText xml:space="preserve"> ADDIN EN.CITE &lt;EndNote&gt;&lt;Cite&gt;&lt;Author&gt;Inkpen&lt;/Author&gt;&lt;Year&gt;2005&lt;/Year&gt;&lt;RecNum&gt;231&lt;/RecNum&gt;&lt;DisplayText&gt;(Inkpen and Tsang, 2005; Villena et al., 2011)&lt;/DisplayText&gt;&lt;record&gt;&lt;rec-number&gt;231&lt;/rec-number&gt;&lt;foreign-keys&gt;&lt;key app="EN" db-id="ta5e9xa08v5saeeat99xdxsk9ppwt92s5p0s"&gt;231&lt;/key&gt;&lt;/foreign-keys&gt;&lt;ref-type name="Journal Article"&gt;17&lt;/ref-type&gt;&lt;contributors&gt;&lt;authors&gt;&lt;author&gt;Inkpen, A. C.&lt;/author&gt;&lt;author&gt;Tsang, E. W. K.&lt;/author&gt;&lt;/authors&gt;&lt;/contributors&gt;&lt;titles&gt;&lt;title&gt;Social capital, networks, and knowledge transfer&lt;/title&gt;&lt;secondary-title&gt;The Academy of Management Review&lt;/secondary-title&gt;&lt;/titles&gt;&lt;periodical&gt;&lt;full-title&gt;The Academy of Management Review&lt;/full-title&gt;&lt;/periodical&gt;&lt;pages&gt;146-165&lt;/pages&gt;&lt;volume&gt;30&lt;/volume&gt;&lt;number&gt;1&lt;/number&gt;&lt;dates&gt;&lt;year&gt;2005&lt;/year&gt;&lt;/dates&gt;&lt;isbn&gt;0363-7425&lt;/isbn&gt;&lt;urls&gt;&lt;/urls&gt;&lt;/record&gt;&lt;/Cite&gt;&lt;Cite&gt;&lt;Author&gt;Villena&lt;/Author&gt;&lt;Year&gt;2011&lt;/Year&gt;&lt;RecNum&gt;165&lt;/RecNum&gt;&lt;record&gt;&lt;rec-number&gt;165&lt;/rec-number&gt;&lt;foreign-keys&gt;&lt;key app="EN" db-id="ta5e9xa08v5saeeat99xdxsk9ppwt92s5p0s"&gt;165&lt;/key&gt;&lt;/foreign-keys&gt;&lt;ref-type name="Journal Article"&gt;17&lt;/ref-type&gt;&lt;contributors&gt;&lt;authors&gt;&lt;author&gt;Verónica H Villena&lt;/author&gt;&lt;author&gt;Elena Revilla&lt;/author&gt;&lt;author&gt;Thomas Y Choi&lt;/author&gt;&lt;/authors&gt;&lt;/contributors&gt;&lt;titles&gt;&lt;title&gt;The dark side of buyer–supplier relationships: A social capital perspective&lt;/title&gt;&lt;secondary-title&gt;Journal Of Operations Management&lt;/secondary-title&gt;&lt;/titles&gt;&lt;periodical&gt;&lt;full-title&gt;Journal of operations management&lt;/full-title&gt;&lt;/periodical&gt;&lt;pages&gt;561-576&lt;/pages&gt;&lt;volume&gt;29&lt;/volume&gt;&lt;number&gt;6&lt;/number&gt;&lt;dates&gt;&lt;year&gt;2011&lt;/year&gt;&lt;/dates&gt;&lt;urls&gt;&lt;/urls&gt;&lt;electronic-resource-num&gt;10.1016/j.jom.2010.09.001&lt;/electronic-resource-num&gt;&lt;/record&gt;&lt;/Cite&gt;&lt;/EndNote&gt;</w:instrText>
      </w:r>
      <w:r w:rsidR="00F20F6E" w:rsidRPr="00173392">
        <w:rPr>
          <w:lang w:val="en-US"/>
        </w:rPr>
        <w:fldChar w:fldCharType="separate"/>
      </w:r>
      <w:r w:rsidR="00475C1F" w:rsidRPr="00173392">
        <w:rPr>
          <w:noProof/>
          <w:lang w:val="en-US"/>
        </w:rPr>
        <w:t>(</w:t>
      </w:r>
      <w:hyperlink w:anchor="_ENREF_58" w:tooltip="Inkpen, 2005 #231" w:history="1">
        <w:r w:rsidR="00FA1B1A" w:rsidRPr="00173392">
          <w:rPr>
            <w:noProof/>
            <w:lang w:val="en-US"/>
          </w:rPr>
          <w:t>Inkpen and Tsang, 2005</w:t>
        </w:r>
      </w:hyperlink>
      <w:r w:rsidR="00475C1F" w:rsidRPr="00173392">
        <w:rPr>
          <w:noProof/>
          <w:lang w:val="en-US"/>
        </w:rPr>
        <w:t xml:space="preserve">; </w:t>
      </w:r>
      <w:hyperlink w:anchor="_ENREF_89" w:tooltip="Villena, 2011 #165" w:history="1">
        <w:r w:rsidR="00FA1B1A" w:rsidRPr="00173392">
          <w:rPr>
            <w:noProof/>
            <w:lang w:val="en-US"/>
          </w:rPr>
          <w:t>Villena et al., 2011</w:t>
        </w:r>
      </w:hyperlink>
      <w:r w:rsidR="00475C1F" w:rsidRPr="00173392">
        <w:rPr>
          <w:noProof/>
          <w:lang w:val="en-US"/>
        </w:rPr>
        <w:t>)</w:t>
      </w:r>
      <w:r w:rsidR="00F20F6E" w:rsidRPr="00173392">
        <w:rPr>
          <w:lang w:val="en-US"/>
        </w:rPr>
        <w:fldChar w:fldCharType="end"/>
      </w:r>
      <w:r w:rsidR="00DE6C57" w:rsidRPr="00173392">
        <w:rPr>
          <w:lang w:val="en-US"/>
        </w:rPr>
        <w:t xml:space="preserve"> that can be used to access information. As sustainability demands a move from a dyadic focus towards a network perspective, connected networks can access additional resources </w:t>
      </w:r>
      <w:r w:rsidR="00F20F6E" w:rsidRPr="00173392">
        <w:rPr>
          <w:lang w:val="en-US"/>
        </w:rPr>
        <w:fldChar w:fldCharType="begin"/>
      </w:r>
      <w:r w:rsidR="00C036CC" w:rsidRPr="00173392">
        <w:rPr>
          <w:lang w:val="en-US"/>
        </w:rPr>
        <w:instrText xml:space="preserve"> ADDIN EN.CITE &lt;EndNote&gt;&lt;Cite&gt;&lt;Author&gt;Burt&lt;/Author&gt;&lt;Year&gt;1992&lt;/Year&gt;&lt;RecNum&gt;167&lt;/RecNum&gt;&lt;DisplayText&gt;(Burt, 1992; Das and Teng, 2000)&lt;/DisplayText&gt;&lt;record&gt;&lt;rec-number&gt;167&lt;/rec-number&gt;&lt;foreign-keys&gt;&lt;key app="EN" db-id="ta5e9xa08v5saeeat99xdxsk9ppwt92s5p0s"&gt;167&lt;/key&gt;&lt;/foreign-keys&gt;&lt;ref-type name="Book"&gt;6&lt;/ref-type&gt;&lt;contributors&gt;&lt;authors&gt;&lt;author&gt;R S Burt&lt;/author&gt;&lt;/authors&gt;&lt;/contributors&gt;&lt;titles&gt;&lt;title&gt;Structural Holes: The Social Structure of Competition&lt;/title&gt;&lt;/titles&gt;&lt;dates&gt;&lt;year&gt;1992&lt;/year&gt;&lt;/dates&gt;&lt;pub-location&gt;Cambridge, MA&lt;/pub-location&gt;&lt;publisher&gt;Harvard University Press&lt;/publisher&gt;&lt;urls&gt;&lt;/urls&gt;&lt;/record&gt;&lt;/Cite&gt;&lt;Cite&gt;&lt;Author&gt;Das&lt;/Author&gt;&lt;Year&gt;2000&lt;/Year&gt;&lt;RecNum&gt;232&lt;/RecNum&gt;&lt;record&gt;&lt;rec-number&gt;232&lt;/rec-number&gt;&lt;foreign-keys&gt;&lt;key app="EN" db-id="ta5e9xa08v5saeeat99xdxsk9ppwt92s5p0s"&gt;232&lt;/key&gt;&lt;/foreign-keys&gt;&lt;ref-type name="Journal Article"&gt;17&lt;/ref-type&gt;&lt;contributors&gt;&lt;authors&gt;&lt;author&gt;T K Das&lt;/author&gt;&lt;author&gt;B S Teng&lt;/author&gt;&lt;/authors&gt;&lt;/contributors&gt;&lt;titles&gt;&lt;title&gt;A resource-based theory of strategic alliances&lt;/title&gt;&lt;secondary-title&gt;Journal of Management&lt;/secondary-title&gt;&lt;/titles&gt;&lt;periodical&gt;&lt;full-title&gt;Journal of Management&lt;/full-title&gt;&lt;/periodical&gt;&lt;pages&gt;31-61&lt;/pages&gt;&lt;volume&gt;26&lt;/volume&gt;&lt;number&gt;1&lt;/number&gt;&lt;dates&gt;&lt;year&gt;2000&lt;/year&gt;&lt;/dates&gt;&lt;urls&gt;&lt;/urls&gt;&lt;/record&gt;&lt;/Cite&gt;&lt;/EndNote&gt;</w:instrText>
      </w:r>
      <w:r w:rsidR="00F20F6E" w:rsidRPr="00173392">
        <w:rPr>
          <w:lang w:val="en-US"/>
        </w:rPr>
        <w:fldChar w:fldCharType="separate"/>
      </w:r>
      <w:r w:rsidR="006C663A" w:rsidRPr="00173392">
        <w:rPr>
          <w:noProof/>
          <w:lang w:val="en-US"/>
        </w:rPr>
        <w:t>(</w:t>
      </w:r>
      <w:hyperlink w:anchor="_ENREF_9" w:tooltip="Burt, 1992 #167" w:history="1">
        <w:r w:rsidR="00FA1B1A" w:rsidRPr="00173392">
          <w:rPr>
            <w:noProof/>
            <w:lang w:val="en-US"/>
          </w:rPr>
          <w:t>Burt, 1992</w:t>
        </w:r>
      </w:hyperlink>
      <w:r w:rsidR="006C663A" w:rsidRPr="00173392">
        <w:rPr>
          <w:noProof/>
          <w:lang w:val="en-US"/>
        </w:rPr>
        <w:t xml:space="preserve">; </w:t>
      </w:r>
      <w:hyperlink w:anchor="_ENREF_23" w:tooltip="Das, 2000 #232" w:history="1">
        <w:r w:rsidR="00FA1B1A" w:rsidRPr="00173392">
          <w:rPr>
            <w:noProof/>
            <w:lang w:val="en-US"/>
          </w:rPr>
          <w:t>Das and Teng, 2000</w:t>
        </w:r>
      </w:hyperlink>
      <w:r w:rsidR="006C663A" w:rsidRPr="00173392">
        <w:rPr>
          <w:noProof/>
          <w:lang w:val="en-US"/>
        </w:rPr>
        <w:t>)</w:t>
      </w:r>
      <w:r w:rsidR="00F20F6E" w:rsidRPr="00173392">
        <w:rPr>
          <w:lang w:val="en-US"/>
        </w:rPr>
        <w:fldChar w:fldCharType="end"/>
      </w:r>
      <w:r w:rsidR="00DE6C57" w:rsidRPr="00173392">
        <w:rPr>
          <w:lang w:val="en-US"/>
        </w:rPr>
        <w:t xml:space="preserve">.  Coordination and dependency however can be difficult as information and knowledge become critical areas to control </w:t>
      </w:r>
      <w:r w:rsidR="00F20F6E" w:rsidRPr="00173392">
        <w:rPr>
          <w:lang w:val="en-US"/>
        </w:rPr>
        <w:fldChar w:fldCharType="begin"/>
      </w:r>
      <w:r w:rsidR="00C036CC" w:rsidRPr="00173392">
        <w:rPr>
          <w:lang w:val="en-US"/>
        </w:rPr>
        <w:instrText xml:space="preserve"> ADDIN EN.CITE &lt;EndNote&gt;&lt;Cite&gt;&lt;Author&gt;Faisal&lt;/Author&gt;&lt;Year&gt;2010&lt;/Year&gt;&lt;RecNum&gt;233&lt;/RecNum&gt;&lt;DisplayText&gt;(Faisal, 2010)&lt;/DisplayText&gt;&lt;record&gt;&lt;rec-number&gt;233&lt;/rec-number&gt;&lt;foreign-keys&gt;&lt;key app="EN" db-id="ta5e9xa08v5saeeat99xdxsk9ppwt92s5p0s"&gt;233&lt;/key&gt;&lt;/foreign-keys&gt;&lt;ref-type name="Journal Article"&gt;17&lt;/ref-type&gt;&lt;contributors&gt;&lt;authors&gt;&lt;author&gt;Mohd Nishat Faisal&lt;/author&gt;&lt;/authors&gt;&lt;/contributors&gt;&lt;titles&gt;&lt;title&gt;Sustainable supply chains: a study of interaction among the enablers&lt;/title&gt;&lt;secondary-title&gt;Business Process Management Journal&lt;/secondary-title&gt;&lt;/titles&gt;&lt;periodical&gt;&lt;full-title&gt;Business Process Management Journal&lt;/full-title&gt;&lt;/periodical&gt;&lt;pages&gt;508-529&lt;/pages&gt;&lt;volume&gt;16&lt;/volume&gt;&lt;number&gt;3&lt;/number&gt;&lt;dates&gt;&lt;year&gt;2010&lt;/year&gt;&lt;/dates&gt;&lt;urls&gt;&lt;/urls&gt;&lt;electronic-resource-num&gt;10.1108/14637151011049476&lt;/electronic-resource-num&gt;&lt;/record&gt;&lt;/Cite&gt;&lt;/EndNote&gt;</w:instrText>
      </w:r>
      <w:r w:rsidR="00F20F6E" w:rsidRPr="00173392">
        <w:rPr>
          <w:lang w:val="en-US"/>
        </w:rPr>
        <w:fldChar w:fldCharType="separate"/>
      </w:r>
      <w:r w:rsidR="006C663A" w:rsidRPr="00173392">
        <w:rPr>
          <w:noProof/>
          <w:lang w:val="en-US"/>
        </w:rPr>
        <w:t>(</w:t>
      </w:r>
      <w:hyperlink w:anchor="_ENREF_35" w:tooltip="Faisal, 2010 #233" w:history="1">
        <w:r w:rsidR="00FA1B1A" w:rsidRPr="00173392">
          <w:rPr>
            <w:noProof/>
            <w:lang w:val="en-US"/>
          </w:rPr>
          <w:t>Faisal, 2010</w:t>
        </w:r>
      </w:hyperlink>
      <w:r w:rsidR="006C663A" w:rsidRPr="00173392">
        <w:rPr>
          <w:noProof/>
          <w:lang w:val="en-US"/>
        </w:rPr>
        <w:t>)</w:t>
      </w:r>
      <w:r w:rsidR="00F20F6E" w:rsidRPr="00173392">
        <w:rPr>
          <w:lang w:val="en-US"/>
        </w:rPr>
        <w:fldChar w:fldCharType="end"/>
      </w:r>
      <w:r w:rsidR="00DE6C57" w:rsidRPr="00173392">
        <w:rPr>
          <w:lang w:val="en-US"/>
        </w:rPr>
        <w:t>, and access can be limited</w:t>
      </w:r>
      <w:r w:rsidR="00DE1BA1" w:rsidRPr="00173392">
        <w:rPr>
          <w:lang w:val="en-US"/>
        </w:rPr>
        <w:t>,</w:t>
      </w:r>
      <w:r w:rsidR="00DE6C57" w:rsidRPr="00173392">
        <w:rPr>
          <w:lang w:val="en-US"/>
        </w:rPr>
        <w:t xml:space="preserve"> particularly if these have commercial value and contractual sensitivities </w:t>
      </w:r>
      <w:r w:rsidR="00F20F6E" w:rsidRPr="00173392">
        <w:rPr>
          <w:lang w:val="en-US"/>
        </w:rPr>
        <w:fldChar w:fldCharType="begin"/>
      </w:r>
      <w:r w:rsidR="00C036CC" w:rsidRPr="00173392">
        <w:rPr>
          <w:lang w:val="en-US"/>
        </w:rPr>
        <w:instrText xml:space="preserve"> ADDIN EN.CITE &lt;EndNote&gt;&lt;Cite&gt;&lt;Author&gt;Wycherley&lt;/Author&gt;&lt;Year&gt;1999&lt;/Year&gt;&lt;RecNum&gt;234&lt;/RecNum&gt;&lt;DisplayText&gt;(Wycherley, 1999)&lt;/DisplayText&gt;&lt;record&gt;&lt;rec-number&gt;234&lt;/rec-number&gt;&lt;foreign-keys&gt;&lt;key app="EN" db-id="ta5e9xa08v5saeeat99xdxsk9ppwt92s5p0s"&gt;234&lt;/key&gt;&lt;/foreign-keys&gt;&lt;ref-type name="Journal Article"&gt;17&lt;/ref-type&gt;&lt;contributors&gt;&lt;authors&gt;&lt;author&gt;Wycherley, I.&lt;/author&gt;&lt;/authors&gt;&lt;/contributors&gt;&lt;titles&gt;&lt;title&gt;Greening supply chains: the case of the Body Shop International&lt;/title&gt;&lt;secondary-title&gt;Business Strategy and the Environment&lt;/secondary-title&gt;&lt;/titles&gt;&lt;periodical&gt;&lt;full-title&gt;Business Strategy and the Environment&lt;/full-title&gt;&lt;/periodical&gt;&lt;pages&gt;120-127&lt;/pages&gt;&lt;volume&gt;8&lt;/volume&gt;&lt;number&gt;2&lt;/number&gt;&lt;dates&gt;&lt;year&gt;1999&lt;/year&gt;&lt;/dates&gt;&lt;isbn&gt;0964-4733&lt;/isbn&gt;&lt;urls&gt;&lt;/urls&gt;&lt;/record&gt;&lt;/Cite&gt;&lt;/EndNote&gt;</w:instrText>
      </w:r>
      <w:r w:rsidR="00F20F6E" w:rsidRPr="00173392">
        <w:rPr>
          <w:lang w:val="en-US"/>
        </w:rPr>
        <w:fldChar w:fldCharType="separate"/>
      </w:r>
      <w:r w:rsidR="006C663A" w:rsidRPr="00173392">
        <w:rPr>
          <w:noProof/>
          <w:lang w:val="en-US"/>
        </w:rPr>
        <w:t>(</w:t>
      </w:r>
      <w:hyperlink w:anchor="_ENREF_96" w:tooltip="Wycherley, 1999 #234" w:history="1">
        <w:r w:rsidR="00FA1B1A" w:rsidRPr="00173392">
          <w:rPr>
            <w:noProof/>
            <w:lang w:val="en-US"/>
          </w:rPr>
          <w:t>Wycherley, 1999</w:t>
        </w:r>
      </w:hyperlink>
      <w:r w:rsidR="006C663A" w:rsidRPr="00173392">
        <w:rPr>
          <w:noProof/>
          <w:lang w:val="en-US"/>
        </w:rPr>
        <w:t>)</w:t>
      </w:r>
      <w:r w:rsidR="00F20F6E" w:rsidRPr="00173392">
        <w:rPr>
          <w:lang w:val="en-US"/>
        </w:rPr>
        <w:fldChar w:fldCharType="end"/>
      </w:r>
      <w:r w:rsidR="00DE6C57" w:rsidRPr="00173392">
        <w:rPr>
          <w:lang w:val="en-US"/>
        </w:rPr>
        <w:t xml:space="preserve">. Thus, the power structure surrounding who has access to knowledge is an important issue.  Actors in brokerage positions affect critical links in the network and have strong positions through increased access and autonomy to monitor information.  </w:t>
      </w:r>
      <w:r w:rsidR="00EC2B6B" w:rsidRPr="00173392">
        <w:rPr>
          <w:lang w:val="en-US"/>
        </w:rPr>
        <w:t>N</w:t>
      </w:r>
      <w:r w:rsidR="00DE6C57" w:rsidRPr="00173392">
        <w:rPr>
          <w:lang w:val="en-US"/>
        </w:rPr>
        <w:t xml:space="preserve">etwork centrality </w:t>
      </w:r>
      <w:r w:rsidR="00EC2B6B" w:rsidRPr="00173392">
        <w:rPr>
          <w:lang w:val="en-US"/>
        </w:rPr>
        <w:t xml:space="preserve">can increase </w:t>
      </w:r>
      <w:r w:rsidR="004C5B34" w:rsidRPr="00173392">
        <w:rPr>
          <w:lang w:val="en-US"/>
        </w:rPr>
        <w:t>a stakeholder’s</w:t>
      </w:r>
      <w:r w:rsidR="00DE6C57" w:rsidRPr="00173392">
        <w:rPr>
          <w:lang w:val="en-US"/>
        </w:rPr>
        <w:t xml:space="preserve"> ability to exchange </w:t>
      </w:r>
      <w:r w:rsidR="003531F6" w:rsidRPr="00173392">
        <w:rPr>
          <w:lang w:val="en-US"/>
        </w:rPr>
        <w:t>or</w:t>
      </w:r>
      <w:r w:rsidR="00DE6C57" w:rsidRPr="00173392">
        <w:rPr>
          <w:lang w:val="en-US"/>
        </w:rPr>
        <w:t xml:space="preserve"> combine resources</w:t>
      </w:r>
      <w:r w:rsidR="004C5B34" w:rsidRPr="00173392">
        <w:rPr>
          <w:lang w:val="en-US"/>
        </w:rPr>
        <w:t xml:space="preserve">, </w:t>
      </w:r>
      <w:r w:rsidR="00DE6C57" w:rsidRPr="00173392">
        <w:rPr>
          <w:lang w:val="en-US"/>
        </w:rPr>
        <w:t xml:space="preserve">add value through innovation </w:t>
      </w:r>
      <w:r w:rsidR="00F20F6E" w:rsidRPr="00173392">
        <w:rPr>
          <w:lang w:val="en-US"/>
        </w:rPr>
        <w:fldChar w:fldCharType="begin"/>
      </w:r>
      <w:r w:rsidR="00C036CC" w:rsidRPr="00173392">
        <w:rPr>
          <w:lang w:val="en-US"/>
        </w:rPr>
        <w:instrText xml:space="preserve"> ADDIN EN.CITE &lt;EndNote&gt;&lt;Cite&gt;&lt;Author&gt;Gargiulo&lt;/Author&gt;&lt;Year&gt;2000&lt;/Year&gt;&lt;RecNum&gt;235&lt;/RecNum&gt;&lt;DisplayText&gt;(Gargiulo and Benassi, 2000; Tsai and Ghoshal, 1998)&lt;/DisplayText&gt;&lt;record&gt;&lt;rec-number&gt;235&lt;/rec-number&gt;&lt;foreign-keys&gt;&lt;key app="EN" db-id="ta5e9xa08v5saeeat99xdxsk9ppwt92s5p0s"&gt;235&lt;/key&gt;&lt;/foreign-keys&gt;&lt;ref-type name="Journal Article"&gt;17&lt;/ref-type&gt;&lt;contributors&gt;&lt;authors&gt;&lt;author&gt;Martin Gargiulo&lt;/author&gt;&lt;author&gt;Mario Benassi&lt;/author&gt;&lt;/authors&gt;&lt;/contributors&gt;&lt;titles&gt;&lt;title&gt;Trapped in your own net? Network cohesion, structural holes, and the adaptation of social capital&lt;/title&gt;&lt;secondary-title&gt;Organization Science&lt;/secondary-title&gt;&lt;/titles&gt;&lt;periodical&gt;&lt;full-title&gt;Organization Science&lt;/full-title&gt;&lt;/periodical&gt;&lt;pages&gt;183-196&lt;/pages&gt;&lt;volume&gt;11&lt;/volume&gt;&lt;number&gt;2&lt;/number&gt;&lt;dates&gt;&lt;year&gt;2000&lt;/year&gt;&lt;/dates&gt;&lt;isbn&gt;1047-7039&lt;/isbn&gt;&lt;urls&gt;&lt;/urls&gt;&lt;/record&gt;&lt;/Cite&gt;&lt;Cite&gt;&lt;Author&gt;Tsai&lt;/Author&gt;&lt;Year&gt;1998&lt;/Year&gt;&lt;RecNum&gt;236&lt;/RecNum&gt;&lt;record&gt;&lt;rec-number&gt;236&lt;/rec-number&gt;&lt;foreign-keys&gt;&lt;key app="EN" db-id="ta5e9xa08v5saeeat99xdxsk9ppwt92s5p0s"&gt;236&lt;/key&gt;&lt;/foreign-keys&gt;&lt;ref-type name="Journal Article"&gt;17&lt;/ref-type&gt;&lt;contributors&gt;&lt;authors&gt;&lt;author&gt;Wenpin Tsai&lt;/author&gt;&lt;author&gt;Sumantra Ghoshal&lt;/author&gt;&lt;/authors&gt;&lt;/contributors&gt;&lt;titles&gt;&lt;title&gt;Social Capital and Value Creation: The Role of Intrafirm Networks&lt;/title&gt;&lt;secondary-title&gt;The Academy of Management Journal&lt;/secondary-title&gt;&lt;/titles&gt;&lt;periodical&gt;&lt;full-title&gt;The Academy of Management Journal&lt;/full-title&gt;&lt;/periodical&gt;&lt;pages&gt;464-476&lt;/pages&gt;&lt;volume&gt;41&lt;/volume&gt;&lt;number&gt;4&lt;/number&gt;&lt;dates&gt;&lt;year&gt;1998&lt;/year&gt;&lt;/dates&gt;&lt;urls&gt;&lt;/urls&gt;&lt;/record&gt;&lt;/Cite&gt;&lt;/EndNote&gt;</w:instrText>
      </w:r>
      <w:r w:rsidR="00F20F6E" w:rsidRPr="00173392">
        <w:rPr>
          <w:lang w:val="en-US"/>
        </w:rPr>
        <w:fldChar w:fldCharType="separate"/>
      </w:r>
      <w:r w:rsidR="006C663A" w:rsidRPr="00173392">
        <w:rPr>
          <w:noProof/>
          <w:lang w:val="en-US"/>
        </w:rPr>
        <w:t>(</w:t>
      </w:r>
      <w:hyperlink w:anchor="_ENREF_41" w:tooltip="Gargiulo, 2000 #235" w:history="1">
        <w:r w:rsidR="00FA1B1A" w:rsidRPr="00173392">
          <w:rPr>
            <w:noProof/>
            <w:lang w:val="en-US"/>
          </w:rPr>
          <w:t>Gargiulo and Benassi, 2000</w:t>
        </w:r>
      </w:hyperlink>
      <w:r w:rsidR="006C663A" w:rsidRPr="00173392">
        <w:rPr>
          <w:noProof/>
          <w:lang w:val="en-US"/>
        </w:rPr>
        <w:t xml:space="preserve">; </w:t>
      </w:r>
      <w:hyperlink w:anchor="_ENREF_85" w:tooltip="Tsai, 1998 #236" w:history="1">
        <w:r w:rsidR="00FA1B1A" w:rsidRPr="00173392">
          <w:rPr>
            <w:noProof/>
            <w:lang w:val="en-US"/>
          </w:rPr>
          <w:t>Tsai and Ghoshal, 1998</w:t>
        </w:r>
      </w:hyperlink>
      <w:r w:rsidR="006C663A" w:rsidRPr="00173392">
        <w:rPr>
          <w:noProof/>
          <w:lang w:val="en-US"/>
        </w:rPr>
        <w:t>)</w:t>
      </w:r>
      <w:r w:rsidR="00F20F6E" w:rsidRPr="00173392">
        <w:rPr>
          <w:lang w:val="en-US"/>
        </w:rPr>
        <w:fldChar w:fldCharType="end"/>
      </w:r>
      <w:r w:rsidR="00BC74F7" w:rsidRPr="00173392">
        <w:rPr>
          <w:lang w:val="en-US"/>
        </w:rPr>
        <w:t xml:space="preserve"> and </w:t>
      </w:r>
      <w:r w:rsidR="004C5B34" w:rsidRPr="00173392">
        <w:rPr>
          <w:lang w:val="en-US"/>
        </w:rPr>
        <w:t>can</w:t>
      </w:r>
      <w:r w:rsidR="00BC74F7" w:rsidRPr="00173392">
        <w:rPr>
          <w:lang w:val="en-US"/>
        </w:rPr>
        <w:t xml:space="preserve"> </w:t>
      </w:r>
      <w:r w:rsidR="00DE6C57" w:rsidRPr="00173392">
        <w:rPr>
          <w:lang w:val="en-US"/>
        </w:rPr>
        <w:t xml:space="preserve">develop their social networks to </w:t>
      </w:r>
      <w:r w:rsidR="00762491" w:rsidRPr="00173392">
        <w:rPr>
          <w:lang w:val="en-US"/>
        </w:rPr>
        <w:t>create</w:t>
      </w:r>
      <w:r w:rsidR="00DE6C57" w:rsidRPr="00173392">
        <w:rPr>
          <w:lang w:val="en-US"/>
        </w:rPr>
        <w:t xml:space="preserve"> collaboration opportunities </w:t>
      </w:r>
      <w:r w:rsidR="00F20F6E" w:rsidRPr="00173392">
        <w:rPr>
          <w:lang w:val="en-US"/>
        </w:rPr>
        <w:fldChar w:fldCharType="begin"/>
      </w:r>
      <w:r w:rsidR="00CB6A55">
        <w:rPr>
          <w:lang w:val="en-US"/>
        </w:rPr>
        <w:instrText xml:space="preserve"> ADDIN EN.CITE &lt;EndNote&gt;&lt;Cite&gt;&lt;Author&gt;Rozemeijer&lt;/Author&gt;&lt;Year&gt;2012&lt;/Year&gt;&lt;RecNum&gt;237&lt;/RecNum&gt;&lt;DisplayText&gt;(Rozemeijer et al., 2012)&lt;/DisplayText&gt;&lt;record&gt;&lt;rec-number&gt;237&lt;/rec-number&gt;&lt;foreign-keys&gt;&lt;key app="EN" db-id="ta5e9xa08v5saeeat99xdxsk9ppwt92s5p0s"&gt;237&lt;/key&gt;&lt;/foreign-keys&gt;&lt;ref-type name="Journal Article"&gt;17&lt;/ref-type&gt;&lt;contributors&gt;&lt;authors&gt;&lt;author&gt;Rozemeijer, Frank&lt;/author&gt;&lt;author&gt;Quintens, Lieven&lt;/author&gt;&lt;author&gt;Wetzels, Martin&lt;/author&gt;&lt;author&gt;Gelderman, Cees&lt;/author&gt;&lt;/authors&gt;&lt;/contributors&gt;&lt;titles&gt;&lt;title&gt;Vision 20/20: Preparing today for tomorrow&amp;apos;s challenges (editorial)&lt;/title&gt;&lt;secondary-title&gt;Journal of Purchasing and Supply Management&lt;/secondary-title&gt;&lt;/titles&gt;&lt;periodical&gt;&lt;full-title&gt;Journal of Purchasing and Supply Management&lt;/full-title&gt;&lt;/periodical&gt;&lt;pages&gt;63-67&lt;/pages&gt;&lt;volume&gt;18&lt;/volume&gt;&lt;number&gt;2&lt;/number&gt;&lt;keywords&gt;&lt;keyword&gt;Purchasing&lt;/keyword&gt;&lt;keyword&gt;Supply Management&lt;/keyword&gt;&lt;keyword&gt;Future&lt;/keyword&gt;&lt;keyword&gt;IPSERA&lt;/keyword&gt;&lt;/keywords&gt;&lt;dates&gt;&lt;year&gt;2012&lt;/year&gt;&lt;/dates&gt;&lt;isbn&gt;1478-4092&lt;/isbn&gt;&lt;urls&gt;&lt;related-urls&gt;&lt;url&gt;http://www.sciencedirect.com/science/article/pii/S1478409212000246&lt;/url&gt;&lt;/related-urls&gt;&lt;/urls&gt;&lt;electronic-resource-num&gt;10.1016/j.pursup.2012.04.005&lt;/electronic-resource-num&gt;&lt;/record&gt;&lt;/Cite&gt;&lt;/EndNote&gt;</w:instrText>
      </w:r>
      <w:r w:rsidR="00F20F6E" w:rsidRPr="00173392">
        <w:rPr>
          <w:lang w:val="en-US"/>
        </w:rPr>
        <w:fldChar w:fldCharType="separate"/>
      </w:r>
      <w:r w:rsidR="00475C1F" w:rsidRPr="00173392">
        <w:rPr>
          <w:noProof/>
          <w:lang w:val="en-US"/>
        </w:rPr>
        <w:t>(</w:t>
      </w:r>
      <w:hyperlink w:anchor="_ENREF_75" w:tooltip="Rozemeijer, 2012 #237" w:history="1">
        <w:r w:rsidR="00FA1B1A" w:rsidRPr="00173392">
          <w:rPr>
            <w:noProof/>
            <w:lang w:val="en-US"/>
          </w:rPr>
          <w:t>Rozemeijer et al., 2012</w:t>
        </w:r>
      </w:hyperlink>
      <w:r w:rsidR="00475C1F" w:rsidRPr="00173392">
        <w:rPr>
          <w:noProof/>
          <w:lang w:val="en-US"/>
        </w:rPr>
        <w:t>)</w:t>
      </w:r>
      <w:r w:rsidR="00F20F6E" w:rsidRPr="00173392">
        <w:rPr>
          <w:lang w:val="en-US"/>
        </w:rPr>
        <w:fldChar w:fldCharType="end"/>
      </w:r>
      <w:r w:rsidR="00DE6C57" w:rsidRPr="00173392">
        <w:rPr>
          <w:lang w:val="en-US"/>
        </w:rPr>
        <w:t xml:space="preserve">.  </w:t>
      </w:r>
    </w:p>
    <w:p w:rsidR="00EC2B6B" w:rsidRPr="00173392" w:rsidRDefault="00EC2B6B" w:rsidP="00203B78">
      <w:pPr>
        <w:autoSpaceDE w:val="0"/>
        <w:autoSpaceDN w:val="0"/>
        <w:adjustRightInd w:val="0"/>
        <w:jc w:val="both"/>
        <w:rPr>
          <w:lang w:val="en-US"/>
        </w:rPr>
      </w:pPr>
    </w:p>
    <w:p w:rsidR="00DE6C57" w:rsidRPr="00173392" w:rsidRDefault="00203B78" w:rsidP="00E05ABC">
      <w:pPr>
        <w:autoSpaceDE w:val="0"/>
        <w:autoSpaceDN w:val="0"/>
        <w:adjustRightInd w:val="0"/>
        <w:jc w:val="both"/>
        <w:rPr>
          <w:lang w:val="en-US"/>
        </w:rPr>
      </w:pPr>
      <w:r w:rsidRPr="00173392">
        <w:rPr>
          <w:lang w:val="en-US"/>
        </w:rPr>
        <w:t xml:space="preserve">Empirical research shows relationship quality to be negatively related to knowledge acquisition </w:t>
      </w:r>
      <w:r w:rsidR="00F20F6E" w:rsidRPr="00173392">
        <w:rPr>
          <w:lang w:val="en-US"/>
        </w:rPr>
        <w:fldChar w:fldCharType="begin"/>
      </w:r>
      <w:r w:rsidRPr="00173392">
        <w:rPr>
          <w:lang w:val="en-US"/>
        </w:rPr>
        <w:instrText xml:space="preserve"> ADDIN EN.CITE &lt;EndNote&gt;&lt;Cite&gt;&lt;Author&gt;Cousins&lt;/Author&gt;&lt;Year&gt;2006&lt;/Year&gt;&lt;RecNum&gt;156&lt;/RecNum&gt;&lt;DisplayText&gt;(Cousins et al., 2006)&lt;/DisplayText&gt;&lt;record&gt;&lt;rec-number&gt;156&lt;/rec-number&gt;&lt;foreign-keys&gt;&lt;key app="EN" db-id="ta5e9xa08v5saeeat99xdxsk9ppwt92s5p0s"&gt;156&lt;/key&gt;&lt;/foreign-keys&gt;&lt;ref-type name="Journal Article"&gt;17&lt;/ref-type&gt;&lt;contributors&gt;&lt;authors&gt;&lt;author&gt;Cousins, P.D.&lt;/author&gt;&lt;author&gt;Handfield, R.B.&lt;/author&gt;&lt;author&gt;Lawson, B.&lt;/author&gt;&lt;author&gt;Petersen, K.J.&lt;/author&gt;&lt;/authors&gt;&lt;/contributors&gt;&lt;titles&gt;&lt;title&gt;Creating supply chain relational capital: The impact of formal and informal socialization processes&lt;/title&gt;&lt;secondary-title&gt;Journal of Operations Management&lt;/secondary-title&gt;&lt;/titles&gt;&lt;periodical&gt;&lt;full-title&gt;Journal of operations management&lt;/full-title&gt;&lt;/periodical&gt;&lt;pages&gt;851-863&lt;/pages&gt;&lt;volume&gt;24&lt;/volume&gt;&lt;number&gt;6&lt;/number&gt;&lt;dates&gt;&lt;year&gt;2006&lt;/year&gt;&lt;/dates&gt;&lt;isbn&gt;0272-6963&lt;/isbn&gt;&lt;urls&gt;&lt;/urls&gt;&lt;electronic-resource-num&gt;10.1016/j.jom.2005.08.007&lt;/electronic-resource-num&gt;&lt;/record&gt;&lt;/Cite&gt;&lt;/EndNote&gt;</w:instrText>
      </w:r>
      <w:r w:rsidR="00F20F6E" w:rsidRPr="00173392">
        <w:rPr>
          <w:lang w:val="en-US"/>
        </w:rPr>
        <w:fldChar w:fldCharType="separate"/>
      </w:r>
      <w:r w:rsidRPr="00173392">
        <w:rPr>
          <w:noProof/>
          <w:lang w:val="en-US"/>
        </w:rPr>
        <w:t>(</w:t>
      </w:r>
      <w:hyperlink w:anchor="_ENREF_19" w:tooltip="Cousins, 2006 #156" w:history="1">
        <w:r w:rsidR="00FA1B1A" w:rsidRPr="00173392">
          <w:rPr>
            <w:noProof/>
            <w:lang w:val="en-US"/>
          </w:rPr>
          <w:t>Cousins et al., 2006</w:t>
        </w:r>
      </w:hyperlink>
      <w:r w:rsidRPr="00173392">
        <w:rPr>
          <w:noProof/>
          <w:lang w:val="en-US"/>
        </w:rPr>
        <w:t>)</w:t>
      </w:r>
      <w:r w:rsidR="00F20F6E" w:rsidRPr="00173392">
        <w:rPr>
          <w:lang w:val="en-US"/>
        </w:rPr>
        <w:fldChar w:fldCharType="end"/>
      </w:r>
      <w:r w:rsidRPr="00173392">
        <w:rPr>
          <w:lang w:val="en-US"/>
        </w:rPr>
        <w:t xml:space="preserve">.   While this sounds counter-intuitive, the explanation is that very close relationships operate to the detriment of other outside influences and shield organizations from other external sources of information </w:t>
      </w:r>
      <w:r w:rsidR="00F20F6E" w:rsidRPr="00173392">
        <w:rPr>
          <w:lang w:val="en-US"/>
        </w:rPr>
        <w:fldChar w:fldCharType="begin"/>
      </w:r>
      <w:r w:rsidRPr="00173392">
        <w:rPr>
          <w:lang w:val="en-US"/>
        </w:rPr>
        <w:instrText xml:space="preserve"> ADDIN EN.CITE &lt;EndNote&gt;&lt;Cite&gt;&lt;Author&gt;Cousins&lt;/Author&gt;&lt;Year&gt;2006&lt;/Year&gt;&lt;RecNum&gt;156&lt;/RecNum&gt;&lt;DisplayText&gt;(Cousins et al., 2006)&lt;/DisplayText&gt;&lt;record&gt;&lt;rec-number&gt;156&lt;/rec-number&gt;&lt;foreign-keys&gt;&lt;key app="EN" db-id="ta5e9xa08v5saeeat99xdxsk9ppwt92s5p0s"&gt;156&lt;/key&gt;&lt;/foreign-keys&gt;&lt;ref-type name="Journal Article"&gt;17&lt;/ref-type&gt;&lt;contributors&gt;&lt;authors&gt;&lt;author&gt;Cousins, P.D.&lt;/author&gt;&lt;author&gt;Handfield, R.B.&lt;/author&gt;&lt;author&gt;Lawson, B.&lt;/author&gt;&lt;author&gt;Petersen, K.J.&lt;/author&gt;&lt;/authors&gt;&lt;/contributors&gt;&lt;titles&gt;&lt;title&gt;Creating supply chain relational capital: The impact of formal and informal socialization processes&lt;/title&gt;&lt;secondary-title&gt;Journal of Operations Management&lt;/secondary-title&gt;&lt;/titles&gt;&lt;periodical&gt;&lt;full-title&gt;Journal of operations management&lt;/full-title&gt;&lt;/periodical&gt;&lt;pages&gt;851-863&lt;/pages&gt;&lt;volume&gt;24&lt;/volume&gt;&lt;number&gt;6&lt;/number&gt;&lt;dates&gt;&lt;year&gt;2006&lt;/year&gt;&lt;/dates&gt;&lt;isbn&gt;0272-6963&lt;/isbn&gt;&lt;urls&gt;&lt;/urls&gt;&lt;electronic-resource-num&gt;10.1016/j.jom.2005.08.007&lt;/electronic-resource-num&gt;&lt;/record&gt;&lt;/Cite&gt;&lt;/EndNote&gt;</w:instrText>
      </w:r>
      <w:r w:rsidR="00F20F6E" w:rsidRPr="00173392">
        <w:rPr>
          <w:lang w:val="en-US"/>
        </w:rPr>
        <w:fldChar w:fldCharType="separate"/>
      </w:r>
      <w:r w:rsidRPr="00173392">
        <w:rPr>
          <w:noProof/>
          <w:lang w:val="en-US"/>
        </w:rPr>
        <w:t>(</w:t>
      </w:r>
      <w:hyperlink w:anchor="_ENREF_19" w:tooltip="Cousins, 2006 #156" w:history="1">
        <w:r w:rsidR="00FA1B1A" w:rsidRPr="00173392">
          <w:rPr>
            <w:noProof/>
            <w:lang w:val="en-US"/>
          </w:rPr>
          <w:t>Cousins et al., 2006</w:t>
        </w:r>
      </w:hyperlink>
      <w:r w:rsidRPr="00173392">
        <w:rPr>
          <w:noProof/>
          <w:lang w:val="en-US"/>
        </w:rPr>
        <w:t>)</w:t>
      </w:r>
      <w:r w:rsidR="00F20F6E" w:rsidRPr="00173392">
        <w:rPr>
          <w:lang w:val="en-US"/>
        </w:rPr>
        <w:fldChar w:fldCharType="end"/>
      </w:r>
      <w:r w:rsidRPr="00173392">
        <w:rPr>
          <w:lang w:val="en-US"/>
        </w:rPr>
        <w:t xml:space="preserve">, thus limiting </w:t>
      </w:r>
      <w:r w:rsidRPr="00173392">
        <w:rPr>
          <w:lang w:val="en-US"/>
        </w:rPr>
        <w:lastRenderedPageBreak/>
        <w:t xml:space="preserve">the exposure to, and creation of, new knowledge  </w:t>
      </w:r>
      <w:r w:rsidR="00F20F6E" w:rsidRPr="00173392">
        <w:rPr>
          <w:lang w:val="en-US"/>
        </w:rPr>
        <w:fldChar w:fldCharType="begin"/>
      </w:r>
      <w:r w:rsidRPr="00173392">
        <w:rPr>
          <w:lang w:val="en-US"/>
        </w:rPr>
        <w:instrText xml:space="preserve"> ADDIN EN.CITE &lt;EndNote&gt;&lt;Cite&gt;&lt;Author&gt;Edelman&lt;/Author&gt;&lt;Year&gt;2004&lt;/Year&gt;&lt;RecNum&gt;101&lt;/RecNum&gt;&lt;DisplayText&gt;(Edelman et al., 2004; Locke, 1999)&lt;/DisplayText&gt;&lt;record&gt;&lt;rec-number&gt;101&lt;/rec-number&gt;&lt;foreign-keys&gt;&lt;key app="EN" db-id="ta5e9xa08v5saeeat99xdxsk9ppwt92s5p0s"&gt;101&lt;/key&gt;&lt;/foreign-keys&gt;&lt;ref-type name="Journal Article"&gt;17&lt;/ref-type&gt;&lt;contributors&gt;&lt;authors&gt;&lt;author&gt;Edelman, Linda F.&lt;/author&gt;&lt;author&gt;Bresnen, Mike&lt;/author&gt;&lt;author&gt;Newell, Sue&lt;/author&gt;&lt;author&gt;Scarbrough, Harry&lt;/author&gt;&lt;author&gt;Swan, Jacky&lt;/author&gt;&lt;/authors&gt;&lt;/contributors&gt;&lt;titles&gt;&lt;title&gt;The Benefits and Pitfalls of Social Capital: Empirical Evidence from Two Organizations in the United Kingdom&lt;/title&gt;&lt;secondary-title&gt;British Journal of Management&lt;/secondary-title&gt;&lt;/titles&gt;&lt;pages&gt;S59-S69&lt;/pages&gt;&lt;volume&gt;15&lt;/volume&gt;&lt;number&gt;S1&lt;/number&gt;&lt;dates&gt;&lt;year&gt;2004&lt;/year&gt;&lt;/dates&gt;&lt;publisher&gt;Blackwell Publishing&lt;/publisher&gt;&lt;isbn&gt;1467-8551&lt;/isbn&gt;&lt;urls&gt;&lt;related-urls&gt;&lt;url&gt;http://dx.doi.org/10.1111/j.1467-8551.2004.00406.x&lt;/url&gt;&lt;/related-urls&gt;&lt;/urls&gt;&lt;electronic-resource-num&gt;10.1111/j.1467-8551.2004.00406.x&lt;/electronic-resource-num&gt;&lt;/record&gt;&lt;/Cite&gt;&lt;Cite&gt;&lt;Author&gt;Locke&lt;/Author&gt;&lt;Year&gt;1999&lt;/Year&gt;&lt;RecNum&gt;100&lt;/RecNum&gt;&lt;record&gt;&lt;rec-number&gt;100&lt;/rec-number&gt;&lt;foreign-keys&gt;&lt;key app="EN" db-id="ta5e9xa08v5saeeat99xdxsk9ppwt92s5p0s"&gt;100&lt;/key&gt;&lt;/foreign-keys&gt;&lt;ref-type name="Journal Article"&gt;17&lt;/ref-type&gt;&lt;contributors&gt;&lt;authors&gt;&lt;author&gt;E A Locke&lt;/author&gt;&lt;/authors&gt;&lt;/contributors&gt;&lt;titles&gt;&lt;title&gt;Some reservations about social capital&lt;/title&gt;&lt;secondary-title&gt;Academy of Management Review&lt;/secondary-title&gt;&lt;/titles&gt;&lt;periodical&gt;&lt;full-title&gt;Academy of management review&lt;/full-title&gt;&lt;/periodical&gt;&lt;pages&gt;8-9&lt;/pages&gt;&lt;volume&gt;24&lt;/volume&gt;&lt;number&gt;1&lt;/number&gt;&lt;dates&gt;&lt;year&gt;1999&lt;/year&gt;&lt;/dates&gt;&lt;urls&gt;&lt;/urls&gt;&lt;/record&gt;&lt;/Cite&gt;&lt;/EndNote&gt;</w:instrText>
      </w:r>
      <w:r w:rsidR="00F20F6E" w:rsidRPr="00173392">
        <w:rPr>
          <w:lang w:val="en-US"/>
        </w:rPr>
        <w:fldChar w:fldCharType="separate"/>
      </w:r>
      <w:r w:rsidRPr="00173392">
        <w:rPr>
          <w:noProof/>
          <w:lang w:val="en-US"/>
        </w:rPr>
        <w:t>(</w:t>
      </w:r>
      <w:hyperlink w:anchor="_ENREF_31" w:tooltip="Edelman, 2004 #101" w:history="1">
        <w:r w:rsidR="00FA1B1A" w:rsidRPr="00173392">
          <w:rPr>
            <w:noProof/>
            <w:lang w:val="en-US"/>
          </w:rPr>
          <w:t>Edelman et al., 2004</w:t>
        </w:r>
      </w:hyperlink>
      <w:r w:rsidRPr="00173392">
        <w:rPr>
          <w:noProof/>
          <w:lang w:val="en-US"/>
        </w:rPr>
        <w:t xml:space="preserve">; </w:t>
      </w:r>
      <w:hyperlink w:anchor="_ENREF_66" w:tooltip="Locke, 1999 #100" w:history="1">
        <w:r w:rsidR="00FA1B1A" w:rsidRPr="00173392">
          <w:rPr>
            <w:noProof/>
            <w:lang w:val="en-US"/>
          </w:rPr>
          <w:t>Locke, 1999</w:t>
        </w:r>
      </w:hyperlink>
      <w:r w:rsidRPr="00173392">
        <w:rPr>
          <w:noProof/>
          <w:lang w:val="en-US"/>
        </w:rPr>
        <w:t>)</w:t>
      </w:r>
      <w:r w:rsidR="00F20F6E" w:rsidRPr="00173392">
        <w:rPr>
          <w:lang w:val="en-US"/>
        </w:rPr>
        <w:fldChar w:fldCharType="end"/>
      </w:r>
      <w:r w:rsidRPr="00173392">
        <w:rPr>
          <w:lang w:val="en-US"/>
        </w:rPr>
        <w:t xml:space="preserve">. The suggestion here is that </w:t>
      </w:r>
      <w:r w:rsidR="005B2FE8" w:rsidRPr="00173392">
        <w:rPr>
          <w:lang w:val="en-US"/>
        </w:rPr>
        <w:t xml:space="preserve">to build structural social capital, </w:t>
      </w:r>
      <w:r w:rsidRPr="00173392">
        <w:rPr>
          <w:lang w:val="en-US"/>
        </w:rPr>
        <w:t xml:space="preserve">organizations should promote knowledge sharing and relational approaches beyond the buyer-seller dyad and should seek to engage with the wider network to increase sustainable procurement knowledge reliability.  </w:t>
      </w:r>
      <w:r w:rsidR="00456405" w:rsidRPr="00173392">
        <w:rPr>
          <w:lang w:val="en-US"/>
        </w:rPr>
        <w:t>S</w:t>
      </w:r>
      <w:r w:rsidR="00435839" w:rsidRPr="00173392">
        <w:rPr>
          <w:lang w:val="en-US"/>
        </w:rPr>
        <w:t xml:space="preserve">tructural social capital </w:t>
      </w:r>
      <w:r w:rsidR="00280B8C" w:rsidRPr="00173392">
        <w:rPr>
          <w:lang w:val="en-US"/>
        </w:rPr>
        <w:t xml:space="preserve">in this context </w:t>
      </w:r>
      <w:r w:rsidR="00435839" w:rsidRPr="00173392">
        <w:rPr>
          <w:lang w:val="en-US"/>
        </w:rPr>
        <w:t>relates to</w:t>
      </w:r>
      <w:r w:rsidR="009C2A83" w:rsidRPr="00173392">
        <w:rPr>
          <w:lang w:val="en-US"/>
        </w:rPr>
        <w:t xml:space="preserve"> access to creating and sharing </w:t>
      </w:r>
      <w:r w:rsidR="00435839" w:rsidRPr="00173392">
        <w:rPr>
          <w:lang w:val="en-US"/>
        </w:rPr>
        <w:t xml:space="preserve">sustainability-related knowledge.  </w:t>
      </w:r>
      <w:r w:rsidR="00DE6C57" w:rsidRPr="00173392">
        <w:rPr>
          <w:lang w:val="en-US"/>
        </w:rPr>
        <w:t xml:space="preserve">This leads to our </w:t>
      </w:r>
      <w:r w:rsidR="000D0741" w:rsidRPr="00173392">
        <w:rPr>
          <w:lang w:val="en-US"/>
        </w:rPr>
        <w:t>second</w:t>
      </w:r>
      <w:r w:rsidR="00DE6C57" w:rsidRPr="00173392">
        <w:rPr>
          <w:lang w:val="en-US"/>
        </w:rPr>
        <w:t xml:space="preserve"> hypothesis:</w:t>
      </w:r>
    </w:p>
    <w:p w:rsidR="00DE6C57" w:rsidRPr="00173392" w:rsidRDefault="00DE6C57" w:rsidP="00E05ABC">
      <w:pPr>
        <w:autoSpaceDE w:val="0"/>
        <w:autoSpaceDN w:val="0"/>
        <w:adjustRightInd w:val="0"/>
        <w:jc w:val="both"/>
        <w:rPr>
          <w:color w:val="0000FF"/>
          <w:lang w:val="en-US"/>
        </w:rPr>
      </w:pPr>
    </w:p>
    <w:p w:rsidR="00177CD9" w:rsidRPr="00173392" w:rsidRDefault="00177CD9" w:rsidP="00E05ABC">
      <w:pPr>
        <w:jc w:val="both"/>
        <w:rPr>
          <w:lang w:val="en-US"/>
        </w:rPr>
      </w:pPr>
      <w:r w:rsidRPr="00173392">
        <w:rPr>
          <w:lang w:val="en-US"/>
        </w:rPr>
        <w:t>H</w:t>
      </w:r>
      <w:r w:rsidR="000D0741" w:rsidRPr="00173392">
        <w:rPr>
          <w:lang w:val="en-US"/>
        </w:rPr>
        <w:t>2</w:t>
      </w:r>
      <w:r w:rsidRPr="00173392">
        <w:rPr>
          <w:lang w:val="en-US"/>
        </w:rPr>
        <w:t>:</w:t>
      </w:r>
      <w:r w:rsidRPr="00173392">
        <w:rPr>
          <w:lang w:val="en-US"/>
        </w:rPr>
        <w:tab/>
        <w:t xml:space="preserve"> The level of structural social capital in the supply network of social housing provision will be </w:t>
      </w:r>
      <w:r w:rsidR="00F64CFC" w:rsidRPr="00173392">
        <w:rPr>
          <w:lang w:val="en-US"/>
        </w:rPr>
        <w:t xml:space="preserve">a </w:t>
      </w:r>
      <w:r w:rsidRPr="00173392">
        <w:rPr>
          <w:lang w:val="en-US"/>
        </w:rPr>
        <w:t>significant predictor of sustainable procurement activity in RPs</w:t>
      </w:r>
      <w:r w:rsidR="006511EB" w:rsidRPr="00173392">
        <w:rPr>
          <w:lang w:val="en-US"/>
        </w:rPr>
        <w:t>.</w:t>
      </w:r>
    </w:p>
    <w:p w:rsidR="00177CD9" w:rsidRPr="00173392" w:rsidRDefault="00177CD9" w:rsidP="00E05ABC">
      <w:pPr>
        <w:jc w:val="both"/>
        <w:rPr>
          <w:lang w:val="en-US"/>
        </w:rPr>
      </w:pPr>
    </w:p>
    <w:p w:rsidR="00596BBF" w:rsidRPr="00173392" w:rsidRDefault="00A1367E" w:rsidP="00592B8A">
      <w:pPr>
        <w:pStyle w:val="ListParagraph"/>
        <w:numPr>
          <w:ilvl w:val="2"/>
          <w:numId w:val="28"/>
        </w:numPr>
        <w:tabs>
          <w:tab w:val="left" w:pos="567"/>
        </w:tabs>
        <w:autoSpaceDE w:val="0"/>
        <w:autoSpaceDN w:val="0"/>
        <w:adjustRightInd w:val="0"/>
        <w:jc w:val="both"/>
        <w:rPr>
          <w:b/>
          <w:lang w:val="en-US"/>
        </w:rPr>
      </w:pPr>
      <w:r w:rsidRPr="00173392">
        <w:rPr>
          <w:b/>
          <w:lang w:val="en-US"/>
        </w:rPr>
        <w:t>Cognitive</w:t>
      </w:r>
    </w:p>
    <w:p w:rsidR="00177CD9" w:rsidRPr="00173392" w:rsidRDefault="0096703F" w:rsidP="00E05ABC">
      <w:pPr>
        <w:autoSpaceDE w:val="0"/>
        <w:autoSpaceDN w:val="0"/>
        <w:adjustRightInd w:val="0"/>
        <w:jc w:val="both"/>
        <w:rPr>
          <w:lang w:val="en-US"/>
        </w:rPr>
      </w:pPr>
      <w:r w:rsidRPr="00173392">
        <w:rPr>
          <w:lang w:val="en-US"/>
        </w:rPr>
        <w:t>Cognitive</w:t>
      </w:r>
      <w:r w:rsidR="00177CD9" w:rsidRPr="00173392">
        <w:rPr>
          <w:lang w:val="en-US"/>
        </w:rPr>
        <w:t xml:space="preserve"> aspects of social capital centre on shared representations and meaning </w:t>
      </w:r>
      <w:r w:rsidR="00F20F6E" w:rsidRPr="00173392">
        <w:rPr>
          <w:lang w:val="en-US"/>
        </w:rPr>
        <w:fldChar w:fldCharType="begin"/>
      </w:r>
      <w:r w:rsidR="00C036CC" w:rsidRPr="00173392">
        <w:rPr>
          <w:lang w:val="en-US"/>
        </w:rPr>
        <w:instrText xml:space="preserve"> ADDIN EN.CITE &lt;EndNote&gt;&lt;Cite&gt;&lt;Author&gt;Nahapiet&lt;/Author&gt;&lt;Year&gt;1998&lt;/Year&gt;&lt;RecNum&gt;168&lt;/RecNum&gt;&lt;DisplayText&gt;(Nahapiet and Ghoshal, 1998)&lt;/DisplayText&gt;&lt;record&gt;&lt;rec-number&gt;168&lt;/rec-number&gt;&lt;foreign-keys&gt;&lt;key app="EN" db-id="ta5e9xa08v5saeeat99xdxsk9ppwt92s5p0s"&gt;168&lt;/key&gt;&lt;/foreign-keys&gt;&lt;ref-type name="Journal Article"&gt;17&lt;/ref-type&gt;&lt;contributors&gt;&lt;authors&gt;&lt;author&gt;Janine Nahapiet&lt;/author&gt;&lt;author&gt;Sumantra Ghoshal&lt;/author&gt;&lt;/authors&gt;&lt;/contributors&gt;&lt;titles&gt;&lt;title&gt;Social Capital, Intellectual Capital, and the Organizational Advantage&lt;/title&gt;&lt;secondary-title&gt;The Academy of Management Review&lt;/secondary-title&gt;&lt;/titles&gt;&lt;periodical&gt;&lt;full-title&gt;The Academy of Management Review&lt;/full-title&gt;&lt;/periodical&gt;&lt;pages&gt;242-266&lt;/pages&gt;&lt;volume&gt;23&lt;/volume&gt;&lt;number&gt;2 (Apr)&lt;/number&gt;&lt;dates&gt;&lt;year&gt;1998&lt;/year&gt;&lt;/dates&gt;&lt;urls&gt;&lt;/urls&gt;&lt;/record&gt;&lt;/Cite&gt;&lt;/EndNote&gt;</w:instrText>
      </w:r>
      <w:r w:rsidR="00F20F6E" w:rsidRPr="00173392">
        <w:rPr>
          <w:lang w:val="en-US"/>
        </w:rPr>
        <w:fldChar w:fldCharType="separate"/>
      </w:r>
      <w:r w:rsidR="006C663A" w:rsidRPr="00173392">
        <w:rPr>
          <w:noProof/>
          <w:lang w:val="en-US"/>
        </w:rPr>
        <w:t>(</w:t>
      </w:r>
      <w:hyperlink w:anchor="_ENREF_70" w:tooltip="Nahapiet, 1998 #168" w:history="1">
        <w:r w:rsidR="00FA1B1A" w:rsidRPr="00173392">
          <w:rPr>
            <w:noProof/>
            <w:lang w:val="en-US"/>
          </w:rPr>
          <w:t>Nahapiet and Ghoshal, 1998</w:t>
        </w:r>
      </w:hyperlink>
      <w:r w:rsidR="006C663A" w:rsidRPr="00173392">
        <w:rPr>
          <w:noProof/>
          <w:lang w:val="en-US"/>
        </w:rPr>
        <w:t>)</w:t>
      </w:r>
      <w:r w:rsidR="00F20F6E" w:rsidRPr="00173392">
        <w:rPr>
          <w:lang w:val="en-US"/>
        </w:rPr>
        <w:fldChar w:fldCharType="end"/>
      </w:r>
      <w:r w:rsidR="00177CD9" w:rsidRPr="00173392">
        <w:rPr>
          <w:lang w:val="en-US"/>
        </w:rPr>
        <w:t xml:space="preserve">.  With reference to sustainability, harnessing a collective vision of the diverse stakeholders in the network is essential, particularly for assessing social impacts </w:t>
      </w:r>
      <w:r w:rsidR="00F20F6E" w:rsidRPr="00173392">
        <w:rPr>
          <w:lang w:val="en-US"/>
        </w:rPr>
        <w:fldChar w:fldCharType="begin"/>
      </w:r>
      <w:r w:rsidR="00C036CC" w:rsidRPr="00173392">
        <w:rPr>
          <w:lang w:val="en-US"/>
        </w:rPr>
        <w:instrText xml:space="preserve"> ADDIN EN.CITE &lt;EndNote&gt;&lt;Cite&gt;&lt;Author&gt;Hall&lt;/Author&gt;&lt;Year&gt;2003&lt;/Year&gt;&lt;RecNum&gt;140&lt;/RecNum&gt;&lt;DisplayText&gt;(Hall and Vredenburg, 2003)&lt;/DisplayText&gt;&lt;record&gt;&lt;rec-number&gt;140&lt;/rec-number&gt;&lt;foreign-keys&gt;&lt;key app="EN" db-id="ta5e9xa08v5saeeat99xdxsk9ppwt92s5p0s"&gt;140&lt;/key&gt;&lt;/foreign-keys&gt;&lt;ref-type name="Journal Article"&gt;17&lt;/ref-type&gt;&lt;contributors&gt;&lt;authors&gt;&lt;author&gt;J Hall&lt;/author&gt;&lt;author&gt;H Vredenburg &lt;/author&gt;&lt;/authors&gt;&lt;/contributors&gt;&lt;titles&gt;&lt;title&gt;The challenges for innovating for sustainable development&lt;/title&gt;&lt;secondary-title&gt;MIT Sloan Management Review&lt;/secondary-title&gt;&lt;/titles&gt;&lt;periodical&gt;&lt;full-title&gt;MIT Sloan Management Review&lt;/full-title&gt;&lt;/periodical&gt;&lt;pages&gt;61-68&lt;/pages&gt;&lt;volume&gt;45&lt;/volume&gt;&lt;number&gt;1&lt;/number&gt;&lt;dates&gt;&lt;year&gt;2003&lt;/year&gt;&lt;/dates&gt;&lt;urls&gt;&lt;/urls&gt;&lt;/record&gt;&lt;/Cite&gt;&lt;/EndNote&gt;</w:instrText>
      </w:r>
      <w:r w:rsidR="00F20F6E" w:rsidRPr="00173392">
        <w:rPr>
          <w:lang w:val="en-US"/>
        </w:rPr>
        <w:fldChar w:fldCharType="separate"/>
      </w:r>
      <w:r w:rsidR="006C663A" w:rsidRPr="00173392">
        <w:rPr>
          <w:noProof/>
          <w:lang w:val="en-US"/>
        </w:rPr>
        <w:t>(</w:t>
      </w:r>
      <w:hyperlink w:anchor="_ENREF_50" w:tooltip="Hall, 2003 #140" w:history="1">
        <w:r w:rsidR="00FA1B1A" w:rsidRPr="00173392">
          <w:rPr>
            <w:noProof/>
            <w:lang w:val="en-US"/>
          </w:rPr>
          <w:t>Hall and Vredenburg, 2003</w:t>
        </w:r>
      </w:hyperlink>
      <w:r w:rsidR="006C663A" w:rsidRPr="00173392">
        <w:rPr>
          <w:noProof/>
          <w:lang w:val="en-US"/>
        </w:rPr>
        <w:t>)</w:t>
      </w:r>
      <w:r w:rsidR="00F20F6E" w:rsidRPr="00173392">
        <w:rPr>
          <w:lang w:val="en-US"/>
        </w:rPr>
        <w:fldChar w:fldCharType="end"/>
      </w:r>
      <w:r w:rsidR="00177CD9" w:rsidRPr="00173392">
        <w:rPr>
          <w:lang w:val="en-US"/>
        </w:rPr>
        <w:t>.  Equally, the different elements of the TBL demand an integrative interpretation to foster goal congruency</w:t>
      </w:r>
      <w:r w:rsidR="00A61294" w:rsidRPr="00173392">
        <w:rPr>
          <w:lang w:val="en-US"/>
        </w:rPr>
        <w:t xml:space="preserve"> and</w:t>
      </w:r>
      <w:r w:rsidR="00177CD9" w:rsidRPr="00173392">
        <w:rPr>
          <w:lang w:val="en-US"/>
        </w:rPr>
        <w:t xml:space="preserve"> avoid contradictory outcomes. An issue arising is that stakeholder consensus is difficult to achieve; thus, organizations revert to government regulations as this is the only agreed minimum standard </w:t>
      </w:r>
      <w:r w:rsidR="00F20F6E" w:rsidRPr="00173392">
        <w:rPr>
          <w:lang w:val="en-US"/>
        </w:rPr>
        <w:fldChar w:fldCharType="begin"/>
      </w:r>
      <w:r w:rsidR="00CB6A55">
        <w:rPr>
          <w:lang w:val="en-US"/>
        </w:rPr>
        <w:instrText xml:space="preserve"> ADDIN EN.CITE &lt;EndNote&gt;&lt;Cite&gt;&lt;Author&gt;Giunipero&lt;/Author&gt;&lt;Year&gt;2012&lt;/Year&gt;&lt;RecNum&gt;238&lt;/RecNum&gt;&lt;DisplayText&gt;(Giunipero et al., 2012)&lt;/DisplayText&gt;&lt;record&gt;&lt;rec-number&gt;238&lt;/rec-number&gt;&lt;foreign-keys&gt;&lt;key app="EN" db-id="ta5e9xa08v5saeeat99xdxsk9ppwt92s5p0s"&gt;238&lt;/key&gt;&lt;/foreign-keys&gt;&lt;ref-type name="Journal Article"&gt;17&lt;/ref-type&gt;&lt;contributors&gt;&lt;authors&gt;&lt;author&gt;Giunipero, Larry C.&lt;/author&gt;&lt;author&gt;Hooker, Robert E.&lt;/author&gt;&lt;author&gt;Denslow, Diane&lt;/author&gt;&lt;/authors&gt;&lt;/contributors&gt;&lt;titles&gt;&lt;title&gt;Purchasing and supply management sustainability: Drivers and barriers&lt;/title&gt;&lt;secondary-title&gt;Journal of Purchasing and Supply Management&lt;/secondary-title&gt;&lt;/titles&gt;&lt;periodical&gt;&lt;full-title&gt;Journal of Purchasing and Supply Management&lt;/full-title&gt;&lt;/periodical&gt;&lt;pages&gt;258-269&lt;/pages&gt;&lt;volume&gt;18&lt;/volume&gt;&lt;number&gt;4&lt;/number&gt;&lt;keywords&gt;&lt;keyword&gt;Sustainability&lt;/keyword&gt;&lt;keyword&gt;Green&lt;/keyword&gt;&lt;keyword&gt;Environment&lt;/keyword&gt;&lt;keyword&gt;Corporate social responsibility&lt;/keyword&gt;&lt;keyword&gt;Purchasing/supply management&lt;/keyword&gt;&lt;keyword&gt;Supply chain management&lt;/keyword&gt;&lt;/keywords&gt;&lt;dates&gt;&lt;year&gt;2012&lt;/year&gt;&lt;/dates&gt;&lt;isbn&gt;1478-4092&lt;/isbn&gt;&lt;urls&gt;&lt;related-urls&gt;&lt;url&gt;http://www.sciencedirect.com/science/article/pii/S1478409212000301&lt;/url&gt;&lt;/related-urls&gt;&lt;/urls&gt;&lt;electronic-resource-num&gt;10.1016/j.pursup.2012.06.003&lt;/electronic-resource-num&gt;&lt;/record&gt;&lt;/Cite&gt;&lt;/EndNote&gt;</w:instrText>
      </w:r>
      <w:r w:rsidR="00F20F6E" w:rsidRPr="00173392">
        <w:rPr>
          <w:lang w:val="en-US"/>
        </w:rPr>
        <w:fldChar w:fldCharType="separate"/>
      </w:r>
      <w:r w:rsidR="00475C1F" w:rsidRPr="00173392">
        <w:rPr>
          <w:noProof/>
          <w:lang w:val="en-US"/>
        </w:rPr>
        <w:t>(</w:t>
      </w:r>
      <w:hyperlink w:anchor="_ENREF_44" w:tooltip="Giunipero, 2012 #238" w:history="1">
        <w:r w:rsidR="00FA1B1A" w:rsidRPr="00173392">
          <w:rPr>
            <w:noProof/>
            <w:lang w:val="en-US"/>
          </w:rPr>
          <w:t>Giunipero et al., 2012</w:t>
        </w:r>
      </w:hyperlink>
      <w:r w:rsidR="00475C1F" w:rsidRPr="00173392">
        <w:rPr>
          <w:noProof/>
          <w:lang w:val="en-US"/>
        </w:rPr>
        <w:t>)</w:t>
      </w:r>
      <w:r w:rsidR="00F20F6E" w:rsidRPr="00173392">
        <w:rPr>
          <w:lang w:val="en-US"/>
        </w:rPr>
        <w:fldChar w:fldCharType="end"/>
      </w:r>
      <w:r w:rsidR="00177CD9" w:rsidRPr="00173392">
        <w:rPr>
          <w:lang w:val="en-US"/>
        </w:rPr>
        <w:t>.  This can pr</w:t>
      </w:r>
      <w:r w:rsidR="00075D76" w:rsidRPr="00173392">
        <w:rPr>
          <w:lang w:val="en-US"/>
        </w:rPr>
        <w:t xml:space="preserve">event organizations going </w:t>
      </w:r>
      <w:r w:rsidR="00603C67" w:rsidRPr="00173392">
        <w:rPr>
          <w:lang w:val="en-US"/>
        </w:rPr>
        <w:t>‘</w:t>
      </w:r>
      <w:r w:rsidR="00075D76" w:rsidRPr="00173392">
        <w:rPr>
          <w:lang w:val="en-US"/>
        </w:rPr>
        <w:t xml:space="preserve">over and </w:t>
      </w:r>
      <w:r w:rsidR="00177CD9" w:rsidRPr="00173392">
        <w:rPr>
          <w:lang w:val="en-US"/>
        </w:rPr>
        <w:t>abov</w:t>
      </w:r>
      <w:r w:rsidR="00603C67" w:rsidRPr="00173392">
        <w:rPr>
          <w:lang w:val="en-US"/>
        </w:rPr>
        <w:t>e’</w:t>
      </w:r>
      <w:r w:rsidR="00177CD9" w:rsidRPr="00173392">
        <w:rPr>
          <w:lang w:val="en-US"/>
        </w:rPr>
        <w:t xml:space="preserve"> what is legally required </w:t>
      </w:r>
      <w:r w:rsidR="009C2B06" w:rsidRPr="00173392">
        <w:rPr>
          <w:lang w:val="en-US"/>
        </w:rPr>
        <w:t xml:space="preserve">of them, </w:t>
      </w:r>
      <w:r w:rsidR="00177CD9" w:rsidRPr="00173392">
        <w:rPr>
          <w:lang w:val="en-US"/>
        </w:rPr>
        <w:t xml:space="preserve">as attempts to push the agenda forward can expose them to stakeholder conflict if different positions on preferred courses of action occur. </w:t>
      </w:r>
      <w:r w:rsidR="00B40266" w:rsidRPr="00173392">
        <w:rPr>
          <w:lang w:val="en-US"/>
        </w:rPr>
        <w:t>I</w:t>
      </w:r>
      <w:r w:rsidR="00177CD9" w:rsidRPr="00173392">
        <w:rPr>
          <w:lang w:val="en-US"/>
        </w:rPr>
        <w:t xml:space="preserve">t is important to </w:t>
      </w:r>
      <w:proofErr w:type="spellStart"/>
      <w:r w:rsidR="00177CD9" w:rsidRPr="00173392">
        <w:rPr>
          <w:lang w:val="en-US"/>
        </w:rPr>
        <w:t>operationalize</w:t>
      </w:r>
      <w:proofErr w:type="spellEnd"/>
      <w:r w:rsidR="00177CD9" w:rsidRPr="00173392">
        <w:rPr>
          <w:lang w:val="en-US"/>
        </w:rPr>
        <w:t xml:space="preserve"> social capital beyond shared meaning </w:t>
      </w:r>
      <w:r w:rsidR="002E7DA1" w:rsidRPr="00173392">
        <w:rPr>
          <w:lang w:val="en-US"/>
        </w:rPr>
        <w:t>and</w:t>
      </w:r>
      <w:r w:rsidR="00177CD9" w:rsidRPr="00173392">
        <w:rPr>
          <w:lang w:val="en-US"/>
        </w:rPr>
        <w:t xml:space="preserve"> to incorporate an understanding of the utility of this knowledge. </w:t>
      </w:r>
      <w:r w:rsidR="000A4633" w:rsidRPr="00173392">
        <w:rPr>
          <w:lang w:val="en-US"/>
        </w:rPr>
        <w:t>Cognitive social capital in the context of sustainability is therefore, having a shared understanding with other actors and knowing how to implement sustainability-related approaches in practice.</w:t>
      </w:r>
      <w:r w:rsidR="009C2B06" w:rsidRPr="00173392">
        <w:rPr>
          <w:lang w:val="en-US"/>
        </w:rPr>
        <w:t xml:space="preserve">  O</w:t>
      </w:r>
      <w:r w:rsidR="00177CD9" w:rsidRPr="00173392">
        <w:rPr>
          <w:lang w:val="en-US"/>
        </w:rPr>
        <w:t xml:space="preserve">ur </w:t>
      </w:r>
      <w:r w:rsidR="0001082D" w:rsidRPr="00173392">
        <w:rPr>
          <w:lang w:val="en-US"/>
        </w:rPr>
        <w:t>final is</w:t>
      </w:r>
      <w:r w:rsidR="00177CD9" w:rsidRPr="00173392">
        <w:rPr>
          <w:lang w:val="en-US"/>
        </w:rPr>
        <w:t xml:space="preserve"> hypothesis is:</w:t>
      </w:r>
    </w:p>
    <w:p w:rsidR="00177CD9" w:rsidRPr="00173392" w:rsidRDefault="00177CD9" w:rsidP="00E05ABC">
      <w:pPr>
        <w:autoSpaceDE w:val="0"/>
        <w:autoSpaceDN w:val="0"/>
        <w:adjustRightInd w:val="0"/>
        <w:jc w:val="both"/>
        <w:rPr>
          <w:lang w:val="en-US"/>
        </w:rPr>
      </w:pPr>
    </w:p>
    <w:p w:rsidR="00BC74F7" w:rsidRPr="00173392" w:rsidRDefault="00BC74F7" w:rsidP="00E05ABC">
      <w:pPr>
        <w:jc w:val="both"/>
        <w:rPr>
          <w:lang w:val="en-US"/>
        </w:rPr>
      </w:pPr>
      <w:r w:rsidRPr="00173392">
        <w:rPr>
          <w:lang w:val="en-US"/>
        </w:rPr>
        <w:t>H</w:t>
      </w:r>
      <w:r w:rsidR="000D0741" w:rsidRPr="00173392">
        <w:rPr>
          <w:lang w:val="en-US"/>
        </w:rPr>
        <w:t>3</w:t>
      </w:r>
      <w:r w:rsidRPr="00173392">
        <w:rPr>
          <w:lang w:val="en-US"/>
        </w:rPr>
        <w:t>:</w:t>
      </w:r>
      <w:r w:rsidRPr="00173392">
        <w:rPr>
          <w:lang w:val="en-US"/>
        </w:rPr>
        <w:tab/>
        <w:t xml:space="preserve"> The level of cognitive social capital in the supply network of social housing provision will be </w:t>
      </w:r>
      <w:r w:rsidR="00F64CFC" w:rsidRPr="00173392">
        <w:rPr>
          <w:lang w:val="en-US"/>
        </w:rPr>
        <w:t xml:space="preserve">a </w:t>
      </w:r>
      <w:r w:rsidRPr="00173392">
        <w:rPr>
          <w:lang w:val="en-US"/>
        </w:rPr>
        <w:t>significant predictor of sustainable procurement activity in RPs</w:t>
      </w:r>
      <w:r w:rsidR="006511EB" w:rsidRPr="00173392">
        <w:rPr>
          <w:lang w:val="en-US"/>
        </w:rPr>
        <w:t>.</w:t>
      </w:r>
    </w:p>
    <w:p w:rsidR="00CC77E4" w:rsidRPr="00173392" w:rsidRDefault="00CC77E4" w:rsidP="00E05ABC">
      <w:pPr>
        <w:jc w:val="both"/>
        <w:rPr>
          <w:lang w:val="en-US"/>
        </w:rPr>
      </w:pPr>
    </w:p>
    <w:p w:rsidR="00341DD4" w:rsidRPr="00173392" w:rsidRDefault="002C4F24" w:rsidP="002C4F24">
      <w:pPr>
        <w:pStyle w:val="ListParagraph"/>
        <w:tabs>
          <w:tab w:val="left" w:pos="567"/>
        </w:tabs>
        <w:autoSpaceDE w:val="0"/>
        <w:autoSpaceDN w:val="0"/>
        <w:adjustRightInd w:val="0"/>
        <w:ind w:left="0"/>
        <w:jc w:val="both"/>
        <w:rPr>
          <w:b/>
          <w:lang w:val="en-US"/>
        </w:rPr>
      </w:pPr>
      <w:r w:rsidRPr="00173392">
        <w:rPr>
          <w:b/>
          <w:lang w:val="en-US"/>
        </w:rPr>
        <w:t>4.0</w:t>
      </w:r>
      <w:r w:rsidRPr="00173392">
        <w:rPr>
          <w:b/>
          <w:lang w:val="en-US"/>
        </w:rPr>
        <w:tab/>
      </w:r>
      <w:r w:rsidR="00945692" w:rsidRPr="00173392">
        <w:rPr>
          <w:b/>
          <w:lang w:val="en-US"/>
        </w:rPr>
        <w:t>Research m</w:t>
      </w:r>
      <w:r w:rsidR="00046BD7" w:rsidRPr="00173392">
        <w:rPr>
          <w:b/>
          <w:lang w:val="en-US"/>
        </w:rPr>
        <w:t>etho</w:t>
      </w:r>
      <w:r w:rsidR="00945692" w:rsidRPr="00173392">
        <w:rPr>
          <w:b/>
          <w:lang w:val="en-US"/>
        </w:rPr>
        <w:t>d</w:t>
      </w:r>
    </w:p>
    <w:p w:rsidR="0001685B" w:rsidRPr="00173392" w:rsidRDefault="00277B1A" w:rsidP="00E05ABC">
      <w:pPr>
        <w:jc w:val="both"/>
        <w:rPr>
          <w:lang w:val="en-US"/>
        </w:rPr>
      </w:pPr>
      <w:r w:rsidRPr="00173392">
        <w:rPr>
          <w:lang w:val="en-US"/>
        </w:rPr>
        <w:t xml:space="preserve">Anchored in a deductive research approach, </w:t>
      </w:r>
      <w:r w:rsidR="0040502D" w:rsidRPr="00173392">
        <w:rPr>
          <w:lang w:val="en-US"/>
        </w:rPr>
        <w:t xml:space="preserve">the </w:t>
      </w:r>
      <w:r w:rsidRPr="00173392">
        <w:rPr>
          <w:lang w:val="en-US"/>
        </w:rPr>
        <w:t>research</w:t>
      </w:r>
      <w:r w:rsidR="000D0741" w:rsidRPr="00173392">
        <w:rPr>
          <w:lang w:val="en-US"/>
        </w:rPr>
        <w:t xml:space="preserve"> proposition and </w:t>
      </w:r>
      <w:r w:rsidRPr="00173392">
        <w:rPr>
          <w:lang w:val="en-US"/>
        </w:rPr>
        <w:t xml:space="preserve">hypotheses were drawn from the gaps in prior literature and </w:t>
      </w:r>
      <w:r w:rsidR="00846F0F" w:rsidRPr="00173392">
        <w:rPr>
          <w:lang w:val="en-US"/>
        </w:rPr>
        <w:t>an online</w:t>
      </w:r>
      <w:r w:rsidRPr="00173392">
        <w:rPr>
          <w:lang w:val="en-US"/>
        </w:rPr>
        <w:t xml:space="preserve"> questionnaire</w:t>
      </w:r>
      <w:r w:rsidR="000B4D9B" w:rsidRPr="00173392">
        <w:rPr>
          <w:lang w:val="en-US"/>
        </w:rPr>
        <w:t xml:space="preserve"> was</w:t>
      </w:r>
      <w:r w:rsidRPr="00173392">
        <w:rPr>
          <w:lang w:val="en-US"/>
        </w:rPr>
        <w:t xml:space="preserve"> developed</w:t>
      </w:r>
      <w:r w:rsidR="000B4D9B" w:rsidRPr="00173392">
        <w:rPr>
          <w:lang w:val="en-US"/>
        </w:rPr>
        <w:t xml:space="preserve"> to test the hypotheses</w:t>
      </w:r>
      <w:r w:rsidRPr="00173392">
        <w:rPr>
          <w:lang w:val="en-US"/>
        </w:rPr>
        <w:t xml:space="preserve">. </w:t>
      </w:r>
      <w:r w:rsidR="000B4D9B" w:rsidRPr="00173392">
        <w:rPr>
          <w:lang w:val="en-US"/>
        </w:rPr>
        <w:t xml:space="preserve"> </w:t>
      </w:r>
      <w:r w:rsidR="0012526F" w:rsidRPr="00173392">
        <w:rPr>
          <w:lang w:val="en-US"/>
        </w:rPr>
        <w:t xml:space="preserve">Given the inherently relational nature of social capital the existing research base </w:t>
      </w:r>
      <w:r w:rsidR="002E20C8" w:rsidRPr="00173392">
        <w:rPr>
          <w:lang w:val="en-US"/>
        </w:rPr>
        <w:t>centers</w:t>
      </w:r>
      <w:r w:rsidR="0012526F" w:rsidRPr="00173392">
        <w:rPr>
          <w:lang w:val="en-US"/>
        </w:rPr>
        <w:t xml:space="preserve"> on qualitative studies</w:t>
      </w:r>
      <w:r w:rsidR="004D407C" w:rsidRPr="00173392">
        <w:rPr>
          <w:lang w:val="en-US"/>
        </w:rPr>
        <w:t>,</w:t>
      </w:r>
      <w:r w:rsidR="0012526F" w:rsidRPr="00173392">
        <w:rPr>
          <w:lang w:val="en-US"/>
        </w:rPr>
        <w:t xml:space="preserve"> yet the need for quantitative approaches to empirical work</w:t>
      </w:r>
      <w:r w:rsidR="0001685B" w:rsidRPr="00173392">
        <w:rPr>
          <w:lang w:val="en-US"/>
        </w:rPr>
        <w:t xml:space="preserve"> on social capital</w:t>
      </w:r>
      <w:r w:rsidR="0012526F" w:rsidRPr="00173392">
        <w:rPr>
          <w:lang w:val="en-US"/>
        </w:rPr>
        <w:t xml:space="preserve"> is recognized </w:t>
      </w:r>
      <w:r w:rsidR="00F20F6E" w:rsidRPr="00173392">
        <w:rPr>
          <w:lang w:val="en-US"/>
        </w:rPr>
        <w:fldChar w:fldCharType="begin"/>
      </w:r>
      <w:r w:rsidR="00C036CC" w:rsidRPr="00173392">
        <w:rPr>
          <w:lang w:val="en-US"/>
        </w:rPr>
        <w:instrText xml:space="preserve"> ADDIN EN.CITE &lt;EndNote&gt;&lt;Cite&gt;&lt;Author&gt;Edelman&lt;/Author&gt;&lt;Year&gt;2004&lt;/Year&gt;&lt;RecNum&gt;101&lt;/RecNum&gt;&lt;DisplayText&gt;(Edelman et al., 2004)&lt;/DisplayText&gt;&lt;record&gt;&lt;rec-number&gt;101&lt;/rec-number&gt;&lt;foreign-keys&gt;&lt;key app="EN" db-id="ta5e9xa08v5saeeat99xdxsk9ppwt92s5p0s"&gt;101&lt;/key&gt;&lt;/foreign-keys&gt;&lt;ref-type name="Journal Article"&gt;17&lt;/ref-type&gt;&lt;contributors&gt;&lt;authors&gt;&lt;author&gt;Edelman, Linda F.&lt;/author&gt;&lt;author&gt;Bresnen, Mike&lt;/author&gt;&lt;author&gt;Newell, Sue&lt;/author&gt;&lt;author&gt;Scarbrough, Harry&lt;/author&gt;&lt;author&gt;Swan, Jacky&lt;/author&gt;&lt;/authors&gt;&lt;/contributors&gt;&lt;titles&gt;&lt;title&gt;The Benefits and Pitfalls of Social Capital: Empirical Evidence from Two Organizations in the United Kingdom&lt;/title&gt;&lt;secondary-title&gt;British Journal of Management&lt;/secondary-title&gt;&lt;/titles&gt;&lt;pages&gt;S59-S69&lt;/pages&gt;&lt;volume&gt;15&lt;/volume&gt;&lt;number&gt;S1&lt;/number&gt;&lt;dates&gt;&lt;year&gt;2004&lt;/year&gt;&lt;/dates&gt;&lt;publisher&gt;Blackwell Publishing&lt;/publisher&gt;&lt;isbn&gt;1467-8551&lt;/isbn&gt;&lt;urls&gt;&lt;related-urls&gt;&lt;url&gt;http://dx.doi.org/10.1111/j.1467-8551.2004.00406.x&lt;/url&gt;&lt;/related-urls&gt;&lt;/urls&gt;&lt;electronic-resource-num&gt;10.1111/j.1467-8551.2004.00406.x&lt;/electronic-resource-num&gt;&lt;/record&gt;&lt;/Cite&gt;&lt;/EndNote&gt;</w:instrText>
      </w:r>
      <w:r w:rsidR="00F20F6E" w:rsidRPr="00173392">
        <w:rPr>
          <w:lang w:val="en-US"/>
        </w:rPr>
        <w:fldChar w:fldCharType="separate"/>
      </w:r>
      <w:r w:rsidR="006C663A" w:rsidRPr="00173392">
        <w:rPr>
          <w:noProof/>
          <w:lang w:val="en-US"/>
        </w:rPr>
        <w:t>(</w:t>
      </w:r>
      <w:hyperlink w:anchor="_ENREF_31" w:tooltip="Edelman, 2004 #101" w:history="1">
        <w:r w:rsidR="00FA1B1A" w:rsidRPr="00173392">
          <w:rPr>
            <w:noProof/>
            <w:lang w:val="en-US"/>
          </w:rPr>
          <w:t>Edelman et al., 2004</w:t>
        </w:r>
      </w:hyperlink>
      <w:r w:rsidR="006C663A" w:rsidRPr="00173392">
        <w:rPr>
          <w:noProof/>
          <w:lang w:val="en-US"/>
        </w:rPr>
        <w:t>)</w:t>
      </w:r>
      <w:r w:rsidR="00F20F6E" w:rsidRPr="00173392">
        <w:rPr>
          <w:lang w:val="en-US"/>
        </w:rPr>
        <w:fldChar w:fldCharType="end"/>
      </w:r>
      <w:r w:rsidR="0012526F" w:rsidRPr="00173392">
        <w:rPr>
          <w:lang w:val="en-US"/>
        </w:rPr>
        <w:t xml:space="preserve">.  </w:t>
      </w:r>
      <w:r w:rsidR="004D407C" w:rsidRPr="00173392">
        <w:rPr>
          <w:lang w:val="en-US"/>
        </w:rPr>
        <w:t>T</w:t>
      </w:r>
      <w:r w:rsidR="00653B50" w:rsidRPr="00173392">
        <w:rPr>
          <w:lang w:val="en-US"/>
        </w:rPr>
        <w:t xml:space="preserve">o meet this need </w:t>
      </w:r>
      <w:r w:rsidR="000B4D9B" w:rsidRPr="00173392">
        <w:rPr>
          <w:lang w:val="en-US"/>
        </w:rPr>
        <w:t xml:space="preserve">our study uses a survey as its primary method for data collection. </w:t>
      </w:r>
      <w:r w:rsidR="0001685B" w:rsidRPr="00173392">
        <w:rPr>
          <w:lang w:val="en-US"/>
        </w:rPr>
        <w:t xml:space="preserve">Although there are limitations of how a questionnaire can fully tap into the socially constructed elements of social capital, there is prior support in the literature for this approach </w:t>
      </w:r>
      <w:r w:rsidR="00F20F6E" w:rsidRPr="00173392">
        <w:rPr>
          <w:lang w:val="en-US"/>
        </w:rPr>
        <w:fldChar w:fldCharType="begin"/>
      </w:r>
      <w:r w:rsidR="00C036CC" w:rsidRPr="00173392">
        <w:rPr>
          <w:lang w:val="en-US"/>
        </w:rPr>
        <w:instrText xml:space="preserve"> ADDIN EN.CITE &lt;EndNote&gt;&lt;Cite&gt;&lt;Author&gt;Cousins&lt;/Author&gt;&lt;Year&gt;2006&lt;/Year&gt;&lt;RecNum&gt;156&lt;/RecNum&gt;&lt;DisplayText&gt;(Cousins et al., 2006)&lt;/DisplayText&gt;&lt;record&gt;&lt;rec-number&gt;156&lt;/rec-number&gt;&lt;foreign-keys&gt;&lt;key app="EN" db-id="ta5e9xa08v5saeeat99xdxsk9ppwt92s5p0s"&gt;156&lt;/key&gt;&lt;/foreign-keys&gt;&lt;ref-type name="Journal Article"&gt;17&lt;/ref-type&gt;&lt;contributors&gt;&lt;authors&gt;&lt;author&gt;Cousins, P.D.&lt;/author&gt;&lt;author&gt;Handfield, R.B.&lt;/author&gt;&lt;author&gt;Lawson, B.&lt;/author&gt;&lt;author&gt;Petersen, K.J.&lt;/author&gt;&lt;/authors&gt;&lt;/contributors&gt;&lt;titles&gt;&lt;title&gt;Creating supply chain relational capital: The impact of formal and informal socialization processes&lt;/title&gt;&lt;secondary-title&gt;Journal of Operations Management&lt;/secondary-title&gt;&lt;/titles&gt;&lt;periodical&gt;&lt;full-title&gt;Journal of operations management&lt;/full-title&gt;&lt;/periodical&gt;&lt;pages&gt;851-863&lt;/pages&gt;&lt;volume&gt;24&lt;/volume&gt;&lt;number&gt;6&lt;/number&gt;&lt;dates&gt;&lt;year&gt;2006&lt;/year&gt;&lt;/dates&gt;&lt;isbn&gt;0272-6963&lt;/isbn&gt;&lt;urls&gt;&lt;/urls&gt;&lt;electronic-resource-num&gt;10.1016/j.jom.2005.08.007&lt;/electronic-resource-num&gt;&lt;/record&gt;&lt;/Cite&gt;&lt;/EndNote&gt;</w:instrText>
      </w:r>
      <w:r w:rsidR="00F20F6E" w:rsidRPr="00173392">
        <w:rPr>
          <w:lang w:val="en-US"/>
        </w:rPr>
        <w:fldChar w:fldCharType="separate"/>
      </w:r>
      <w:r w:rsidR="0001685B" w:rsidRPr="00173392">
        <w:rPr>
          <w:noProof/>
          <w:lang w:val="en-US"/>
        </w:rPr>
        <w:t>(</w:t>
      </w:r>
      <w:hyperlink w:anchor="_ENREF_19" w:tooltip="Cousins, 2006 #156" w:history="1">
        <w:r w:rsidR="00FA1B1A" w:rsidRPr="00173392">
          <w:rPr>
            <w:noProof/>
            <w:lang w:val="en-US"/>
          </w:rPr>
          <w:t>Cousins et al., 2006</w:t>
        </w:r>
      </w:hyperlink>
      <w:r w:rsidR="0001685B" w:rsidRPr="00173392">
        <w:rPr>
          <w:noProof/>
          <w:lang w:val="en-US"/>
        </w:rPr>
        <w:t>)</w:t>
      </w:r>
      <w:r w:rsidR="00F20F6E" w:rsidRPr="00173392">
        <w:rPr>
          <w:lang w:val="en-US"/>
        </w:rPr>
        <w:fldChar w:fldCharType="end"/>
      </w:r>
      <w:r w:rsidR="0001685B" w:rsidRPr="00173392">
        <w:rPr>
          <w:lang w:val="en-US"/>
        </w:rPr>
        <w:t xml:space="preserve"> and building on prior scales</w:t>
      </w:r>
      <w:r w:rsidR="00B44D29" w:rsidRPr="00173392">
        <w:rPr>
          <w:lang w:val="en-US"/>
        </w:rPr>
        <w:t xml:space="preserve"> </w:t>
      </w:r>
      <w:r w:rsidR="00F20F6E" w:rsidRPr="00173392">
        <w:rPr>
          <w:lang w:val="en-US"/>
        </w:rPr>
        <w:fldChar w:fldCharType="begin"/>
      </w:r>
      <w:r w:rsidR="00C036CC" w:rsidRPr="00173392">
        <w:rPr>
          <w:lang w:val="en-US"/>
        </w:rPr>
        <w:instrText xml:space="preserve"> ADDIN EN.CITE &lt;EndNote&gt;&lt;Cite&gt;&lt;Author&gt;Nahapiet&lt;/Author&gt;&lt;Year&gt;1998&lt;/Year&gt;&lt;RecNum&gt;168&lt;/RecNum&gt;&lt;DisplayText&gt;(Nahapiet and Ghoshal, 1998)&lt;/DisplayText&gt;&lt;record&gt;&lt;rec-number&gt;168&lt;/rec-number&gt;&lt;foreign-keys&gt;&lt;key app="EN" db-id="ta5e9xa08v5saeeat99xdxsk9ppwt92s5p0s"&gt;168&lt;/key&gt;&lt;/foreign-keys&gt;&lt;ref-type name="Journal Article"&gt;17&lt;/ref-type&gt;&lt;contributors&gt;&lt;authors&gt;&lt;author&gt;Janine Nahapiet&lt;/author&gt;&lt;author&gt;Sumantra Ghoshal&lt;/author&gt;&lt;/authors&gt;&lt;/contributors&gt;&lt;titles&gt;&lt;title&gt;Social Capital, Intellectual Capital, and the Organizational Advantage&lt;/title&gt;&lt;secondary-title&gt;The Academy of Management Review&lt;/secondary-title&gt;&lt;/titles&gt;&lt;periodical&gt;&lt;full-title&gt;The Academy of Management Review&lt;/full-title&gt;&lt;/periodical&gt;&lt;pages&gt;242-266&lt;/pages&gt;&lt;volume&gt;23&lt;/volume&gt;&lt;number&gt;2 (Apr)&lt;/number&gt;&lt;dates&gt;&lt;year&gt;1998&lt;/year&gt;&lt;/dates&gt;&lt;urls&gt;&lt;/urls&gt;&lt;/record&gt;&lt;/Cite&gt;&lt;/EndNote&gt;</w:instrText>
      </w:r>
      <w:r w:rsidR="00F20F6E" w:rsidRPr="00173392">
        <w:rPr>
          <w:lang w:val="en-US"/>
        </w:rPr>
        <w:fldChar w:fldCharType="separate"/>
      </w:r>
      <w:r w:rsidR="0001685B" w:rsidRPr="00173392">
        <w:rPr>
          <w:noProof/>
          <w:lang w:val="en-US"/>
        </w:rPr>
        <w:t>(</w:t>
      </w:r>
      <w:hyperlink w:anchor="_ENREF_70" w:tooltip="Nahapiet, 1998 #168" w:history="1">
        <w:r w:rsidR="00FA1B1A" w:rsidRPr="00173392">
          <w:rPr>
            <w:noProof/>
            <w:lang w:val="en-US"/>
          </w:rPr>
          <w:t>Nahapiet and Ghoshal, 1998</w:t>
        </w:r>
      </w:hyperlink>
      <w:r w:rsidR="0001685B" w:rsidRPr="00173392">
        <w:rPr>
          <w:noProof/>
          <w:lang w:val="en-US"/>
        </w:rPr>
        <w:t>)</w:t>
      </w:r>
      <w:r w:rsidR="00F20F6E" w:rsidRPr="00173392">
        <w:rPr>
          <w:lang w:val="en-US"/>
        </w:rPr>
        <w:fldChar w:fldCharType="end"/>
      </w:r>
      <w:r w:rsidR="00B44D29" w:rsidRPr="00173392">
        <w:rPr>
          <w:lang w:val="en-US"/>
        </w:rPr>
        <w:t xml:space="preserve"> minimizes this limitation. </w:t>
      </w:r>
    </w:p>
    <w:p w:rsidR="0001685B" w:rsidRPr="00173392" w:rsidRDefault="0001685B" w:rsidP="00E05ABC">
      <w:pPr>
        <w:jc w:val="both"/>
        <w:rPr>
          <w:color w:val="0000FF"/>
          <w:lang w:val="en-US"/>
        </w:rPr>
      </w:pPr>
    </w:p>
    <w:p w:rsidR="00360C8E" w:rsidRPr="00173392" w:rsidRDefault="00522DB9" w:rsidP="00E05ABC">
      <w:pPr>
        <w:jc w:val="both"/>
        <w:rPr>
          <w:lang w:val="en-US"/>
        </w:rPr>
      </w:pPr>
      <w:r w:rsidRPr="00173392">
        <w:rPr>
          <w:lang w:val="en-US"/>
        </w:rPr>
        <w:t xml:space="preserve">Following the steps set out by Cousins et al </w:t>
      </w:r>
      <w:r w:rsidR="00F20F6E" w:rsidRPr="00173392">
        <w:rPr>
          <w:lang w:val="en-US"/>
        </w:rPr>
        <w:fldChar w:fldCharType="begin"/>
      </w:r>
      <w:r w:rsidR="00C036CC" w:rsidRPr="00173392">
        <w:rPr>
          <w:lang w:val="en-US"/>
        </w:rPr>
        <w:instrText xml:space="preserve"> ADDIN EN.CITE &lt;EndNote&gt;&lt;Cite ExcludeAuth="1"&gt;&lt;Author&gt;Cousins&lt;/Author&gt;&lt;Year&gt;2006&lt;/Year&gt;&lt;RecNum&gt;156&lt;/RecNum&gt;&lt;DisplayText&gt;(2006)&lt;/DisplayText&gt;&lt;record&gt;&lt;rec-number&gt;156&lt;/rec-number&gt;&lt;foreign-keys&gt;&lt;key app="EN" db-id="ta5e9xa08v5saeeat99xdxsk9ppwt92s5p0s"&gt;156&lt;/key&gt;&lt;/foreign-keys&gt;&lt;ref-type name="Journal Article"&gt;17&lt;/ref-type&gt;&lt;contributors&gt;&lt;authors&gt;&lt;author&gt;Cousins, P.D.&lt;/author&gt;&lt;author&gt;Handfield, R.B.&lt;/author&gt;&lt;author&gt;Lawson, B.&lt;/author&gt;&lt;author&gt;Petersen, K.J.&lt;/author&gt;&lt;/authors&gt;&lt;/contributors&gt;&lt;titles&gt;&lt;title&gt;Creating supply chain relational capital: The impact of formal and informal socialization processes&lt;/title&gt;&lt;secondary-title&gt;Journal of Operations Management&lt;/secondary-title&gt;&lt;/titles&gt;&lt;periodical&gt;&lt;full-title&gt;Journal of operations management&lt;/full-title&gt;&lt;/periodical&gt;&lt;pages&gt;851-863&lt;/pages&gt;&lt;volume&gt;24&lt;/volume&gt;&lt;number&gt;6&lt;/number&gt;&lt;dates&gt;&lt;year&gt;2006&lt;/year&gt;&lt;/dates&gt;&lt;isbn&gt;0272-6963&lt;/isbn&gt;&lt;urls&gt;&lt;/urls&gt;&lt;electronic-resource-num&gt;10.1016/j.jom.2005.08.007&lt;/electronic-resource-num&gt;&lt;/record&gt;&lt;/Cite&gt;&lt;/EndNote&gt;</w:instrText>
      </w:r>
      <w:r w:rsidR="00F20F6E" w:rsidRPr="00173392">
        <w:rPr>
          <w:lang w:val="en-US"/>
        </w:rPr>
        <w:fldChar w:fldCharType="separate"/>
      </w:r>
      <w:r w:rsidRPr="00173392">
        <w:rPr>
          <w:noProof/>
          <w:lang w:val="en-US"/>
        </w:rPr>
        <w:t>(</w:t>
      </w:r>
      <w:hyperlink w:anchor="_ENREF_19" w:tooltip="Cousins, 2006 #156" w:history="1">
        <w:r w:rsidR="00FA1B1A" w:rsidRPr="00173392">
          <w:rPr>
            <w:noProof/>
            <w:lang w:val="en-US"/>
          </w:rPr>
          <w:t>2006</w:t>
        </w:r>
      </w:hyperlink>
      <w:r w:rsidRPr="00173392">
        <w:rPr>
          <w:noProof/>
          <w:lang w:val="en-US"/>
        </w:rPr>
        <w:t>)</w:t>
      </w:r>
      <w:r w:rsidR="00F20F6E" w:rsidRPr="00173392">
        <w:rPr>
          <w:lang w:val="en-US"/>
        </w:rPr>
        <w:fldChar w:fldCharType="end"/>
      </w:r>
      <w:r w:rsidRPr="00173392">
        <w:rPr>
          <w:lang w:val="en-US"/>
        </w:rPr>
        <w:t xml:space="preserve">, </w:t>
      </w:r>
      <w:r w:rsidR="00ED7DE8" w:rsidRPr="00173392">
        <w:rPr>
          <w:lang w:val="en-US"/>
        </w:rPr>
        <w:t>an</w:t>
      </w:r>
      <w:r w:rsidRPr="00173392">
        <w:rPr>
          <w:lang w:val="en-US"/>
        </w:rPr>
        <w:t xml:space="preserve"> online questionnaire was designed.  An online survey reduces costs, minimizes environmental impacts and enables a broad reach.  Although response rates are often relatively lower for online surveys than those reported for paper-based ones </w:t>
      </w:r>
      <w:r w:rsidR="00F20F6E" w:rsidRPr="00173392">
        <w:rPr>
          <w:lang w:val="en-US"/>
        </w:rPr>
        <w:fldChar w:fldCharType="begin"/>
      </w:r>
      <w:r w:rsidR="00C036CC" w:rsidRPr="00173392">
        <w:rPr>
          <w:lang w:val="en-US"/>
        </w:rPr>
        <w:instrText xml:space="preserve"> ADDIN EN.CITE &lt;EndNote&gt;&lt;Cite&gt;&lt;Author&gt;Klassen&lt;/Author&gt;&lt;Year&gt;2001&lt;/Year&gt;&lt;RecNum&gt;157&lt;/RecNum&gt;&lt;DisplayText&gt;(Klassen and Jacobs, 2001)&lt;/DisplayText&gt;&lt;record&gt;&lt;rec-number&gt;157&lt;/rec-number&gt;&lt;foreign-keys&gt;&lt;key app="EN" db-id="ta5e9xa08v5saeeat99xdxsk9ppwt92s5p0s"&gt;157&lt;/key&gt;&lt;/foreign-keys&gt;&lt;ref-type name="Journal Article"&gt;17&lt;/ref-type&gt;&lt;contributors&gt;&lt;authors&gt;&lt;author&gt;Robert D Klassen&lt;/author&gt;&lt;author&gt;Jennifer Jacobs&lt;/author&gt;&lt;/authors&gt;&lt;/contributors&gt;&lt;titles&gt;&lt;title&gt;Experimental Comparison of Web, Electronic and Mail Survey Technologies in Operations Management,&lt;/title&gt;&lt;secondary-title&gt;Journal of Operations Management &lt;/secondary-title&gt;&lt;/titles&gt;&lt;periodical&gt;&lt;full-title&gt;Journal of operations management&lt;/full-title&gt;&lt;/periodical&gt;&lt;pages&gt;713-728&lt;/pages&gt;&lt;volume&gt;19&lt;/volume&gt;&lt;number&gt;6&lt;/number&gt;&lt;dates&gt;&lt;year&gt;2001&lt;/year&gt;&lt;/dates&gt;&lt;urls&gt;&lt;/urls&gt;&lt;/record&gt;&lt;/Cite&gt;&lt;/EndNote&gt;</w:instrText>
      </w:r>
      <w:r w:rsidR="00F20F6E" w:rsidRPr="00173392">
        <w:rPr>
          <w:lang w:val="en-US"/>
        </w:rPr>
        <w:fldChar w:fldCharType="separate"/>
      </w:r>
      <w:r w:rsidR="006C663A" w:rsidRPr="00173392">
        <w:rPr>
          <w:noProof/>
          <w:lang w:val="en-US"/>
        </w:rPr>
        <w:t>(</w:t>
      </w:r>
      <w:hyperlink w:anchor="_ENREF_60" w:tooltip="Klassen, 2001 #157" w:history="1">
        <w:r w:rsidR="00FA1B1A" w:rsidRPr="00173392">
          <w:rPr>
            <w:noProof/>
            <w:lang w:val="en-US"/>
          </w:rPr>
          <w:t>Klassen and Jacobs, 2001</w:t>
        </w:r>
      </w:hyperlink>
      <w:r w:rsidR="006C663A" w:rsidRPr="00173392">
        <w:rPr>
          <w:noProof/>
          <w:lang w:val="en-US"/>
        </w:rPr>
        <w:t>)</w:t>
      </w:r>
      <w:r w:rsidR="00F20F6E" w:rsidRPr="00173392">
        <w:rPr>
          <w:lang w:val="en-US"/>
        </w:rPr>
        <w:fldChar w:fldCharType="end"/>
      </w:r>
      <w:r w:rsidRPr="00173392">
        <w:rPr>
          <w:lang w:val="en-US"/>
        </w:rPr>
        <w:t xml:space="preserve">, they usually have substantially fewer missing responses </w:t>
      </w:r>
      <w:r w:rsidR="00F20F6E" w:rsidRPr="00173392">
        <w:rPr>
          <w:lang w:val="en-US"/>
        </w:rPr>
        <w:fldChar w:fldCharType="begin"/>
      </w:r>
      <w:r w:rsidR="00475C1F" w:rsidRPr="00173392">
        <w:rPr>
          <w:lang w:val="en-US"/>
        </w:rPr>
        <w:instrText xml:space="preserve"> ADDIN EN.CITE &lt;EndNote&gt;&lt;Cite&gt;&lt;Author&gt;Boyer&lt;/Author&gt;&lt;Year&gt;2002&lt;/Year&gt;&lt;RecNum&gt;158&lt;/RecNum&gt;&lt;DisplayText&gt;(Boyer et al., 2002)&lt;/DisplayText&gt;&lt;record&gt;&lt;rec-number&gt;158&lt;/rec-number&gt;&lt;foreign-keys&gt;&lt;key app="EN" db-id="ta5e9xa08v5saeeat99xdxsk9ppwt92s5p0s"&gt;158&lt;/key&gt;&lt;/foreign-keys&gt;&lt;ref-type name="Journal Article"&gt;17&lt;/ref-type&gt;&lt;contributors&gt;&lt;authors&gt;&lt;author&gt;Boyer, K. K.&lt;/author&gt;&lt;author&gt;Olson, J. R.&lt;/author&gt;&lt;author&gt;Calantone, R. J.&lt;/author&gt;&lt;author&gt;Jackson, E. C.&lt;/author&gt;&lt;/authors&gt;&lt;/contributors&gt;&lt;titles&gt;&lt;title&gt;Print versus electronic surveys: a comparison of two data collection methodologies&lt;/title&gt;&lt;secondary-title&gt;Journal Of Operations Management&lt;/secondary-title&gt;&lt;/titles&gt;&lt;periodical&gt;&lt;full-title&gt;Journal of operations management&lt;/full-title&gt;&lt;/periodical&gt;&lt;pages&gt;357-373&lt;/pages&gt;&lt;volume&gt;20&lt;/volume&gt;&lt;number&gt;4&lt;/number&gt;&lt;dates&gt;&lt;year&gt;2002&lt;/year&gt;&lt;/dates&gt;&lt;isbn&gt;0272-6963&lt;/isbn&gt;&lt;urls&gt;&lt;/urls&gt;&lt;/record&gt;&lt;/Cite&gt;&lt;/EndNote&gt;</w:instrText>
      </w:r>
      <w:r w:rsidR="00F20F6E" w:rsidRPr="00173392">
        <w:rPr>
          <w:lang w:val="en-US"/>
        </w:rPr>
        <w:fldChar w:fldCharType="separate"/>
      </w:r>
      <w:r w:rsidR="00475C1F" w:rsidRPr="00173392">
        <w:rPr>
          <w:noProof/>
          <w:lang w:val="en-US"/>
        </w:rPr>
        <w:t>(</w:t>
      </w:r>
      <w:hyperlink w:anchor="_ENREF_6" w:tooltip="Boyer, 2002 #158" w:history="1">
        <w:r w:rsidR="00FA1B1A" w:rsidRPr="00173392">
          <w:rPr>
            <w:noProof/>
            <w:lang w:val="en-US"/>
          </w:rPr>
          <w:t>Boyer et al., 2002</w:t>
        </w:r>
      </w:hyperlink>
      <w:r w:rsidR="00475C1F" w:rsidRPr="00173392">
        <w:rPr>
          <w:noProof/>
          <w:lang w:val="en-US"/>
        </w:rPr>
        <w:t>)</w:t>
      </w:r>
      <w:r w:rsidR="00F20F6E" w:rsidRPr="00173392">
        <w:rPr>
          <w:lang w:val="en-US"/>
        </w:rPr>
        <w:fldChar w:fldCharType="end"/>
      </w:r>
      <w:r w:rsidRPr="00173392">
        <w:rPr>
          <w:lang w:val="en-US"/>
        </w:rPr>
        <w:t xml:space="preserve">. </w:t>
      </w:r>
    </w:p>
    <w:p w:rsidR="00360C8E" w:rsidRPr="00173392" w:rsidRDefault="00360C8E" w:rsidP="00E05ABC">
      <w:pPr>
        <w:jc w:val="both"/>
        <w:rPr>
          <w:color w:val="0000FF"/>
          <w:lang w:val="en-US"/>
        </w:rPr>
      </w:pPr>
    </w:p>
    <w:p w:rsidR="00987991" w:rsidRPr="00173392" w:rsidRDefault="00522DB9" w:rsidP="00E05ABC">
      <w:pPr>
        <w:jc w:val="both"/>
        <w:rPr>
          <w:lang w:val="en-US"/>
        </w:rPr>
      </w:pPr>
      <w:r w:rsidRPr="00173392">
        <w:rPr>
          <w:lang w:val="en-US"/>
        </w:rPr>
        <w:t>Previous</w:t>
      </w:r>
      <w:r w:rsidR="00E91545" w:rsidRPr="00173392">
        <w:rPr>
          <w:lang w:val="en-US"/>
        </w:rPr>
        <w:t>ly validated</w:t>
      </w:r>
      <w:r w:rsidRPr="00173392">
        <w:rPr>
          <w:lang w:val="en-US"/>
        </w:rPr>
        <w:t xml:space="preserve"> scales</w:t>
      </w:r>
      <w:r w:rsidR="00E91545" w:rsidRPr="00173392">
        <w:rPr>
          <w:lang w:val="en-US"/>
        </w:rPr>
        <w:t xml:space="preserve"> to </w:t>
      </w:r>
      <w:r w:rsidRPr="00173392">
        <w:rPr>
          <w:lang w:val="en-US"/>
        </w:rPr>
        <w:t xml:space="preserve">measure </w:t>
      </w:r>
      <w:r w:rsidR="00E91545" w:rsidRPr="00173392">
        <w:rPr>
          <w:lang w:val="en-US"/>
        </w:rPr>
        <w:t>s</w:t>
      </w:r>
      <w:r w:rsidRPr="00173392">
        <w:rPr>
          <w:lang w:val="en-US"/>
        </w:rPr>
        <w:t>ustainable procuremen</w:t>
      </w:r>
      <w:r w:rsidR="00B44D29" w:rsidRPr="00173392">
        <w:rPr>
          <w:lang w:val="en-US"/>
        </w:rPr>
        <w:t>t</w:t>
      </w:r>
      <w:r w:rsidR="00BF400E" w:rsidRPr="00173392">
        <w:rPr>
          <w:lang w:val="en-US"/>
        </w:rPr>
        <w:t xml:space="preserve"> activity </w:t>
      </w:r>
      <w:r w:rsidR="00E91545" w:rsidRPr="00173392">
        <w:rPr>
          <w:lang w:val="en-US"/>
        </w:rPr>
        <w:t xml:space="preserve">were used </w:t>
      </w:r>
      <w:r w:rsidR="00F20F6E" w:rsidRPr="00173392">
        <w:rPr>
          <w:lang w:val="en-US"/>
        </w:rPr>
        <w:fldChar w:fldCharType="begin">
          <w:fldData xml:space="preserve">PEVuZE5vdGU+PENpdGU+PEF1dGhvcj5CcmFtbWVyPC9BdXRob3I+PFllYXI+MjAxMTwvWWVhcj48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</w:fldData>
        </w:fldChar>
      </w:r>
      <w:r w:rsidR="006F4801" w:rsidRPr="00173392">
        <w:rPr>
          <w:lang w:val="en-US"/>
        </w:rPr>
        <w:instrText xml:space="preserve"> ADDIN EN.CITE </w:instrText>
      </w:r>
      <w:r w:rsidR="00F20F6E" w:rsidRPr="00173392">
        <w:rPr>
          <w:lang w:val="en-US"/>
        </w:rPr>
        <w:fldChar w:fldCharType="begin">
          <w:fldData xml:space="preserve">PEVuZE5vdGU+PENpdGU+PEF1dGhvcj5CcmFtbWVyPC9BdXRob3I+PFllYXI+MjAxMTwvWWVhcj48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</w:fldData>
        </w:fldChar>
      </w:r>
      <w:r w:rsidR="006F4801" w:rsidRPr="00173392">
        <w:rPr>
          <w:lang w:val="en-US"/>
        </w:rPr>
        <w:instrText xml:space="preserve"> ADDIN EN.CITE.DATA </w:instrText>
      </w:r>
      <w:r w:rsidR="00F20F6E" w:rsidRPr="00173392">
        <w:rPr>
          <w:lang w:val="en-US"/>
        </w:rPr>
      </w:r>
      <w:r w:rsidR="00F20F6E" w:rsidRPr="00173392">
        <w:rPr>
          <w:lang w:val="en-US"/>
        </w:rPr>
        <w:fldChar w:fldCharType="end"/>
      </w:r>
      <w:r w:rsidR="00F20F6E" w:rsidRPr="00173392">
        <w:rPr>
          <w:lang w:val="en-US"/>
        </w:rPr>
      </w:r>
      <w:r w:rsidR="00F20F6E" w:rsidRPr="00173392">
        <w:rPr>
          <w:lang w:val="en-US"/>
        </w:rPr>
        <w:fldChar w:fldCharType="separate"/>
      </w:r>
      <w:r w:rsidR="006F4801" w:rsidRPr="00173392">
        <w:rPr>
          <w:noProof/>
          <w:lang w:val="en-US"/>
        </w:rPr>
        <w:t>(</w:t>
      </w:r>
      <w:hyperlink w:anchor="_ENREF_7" w:tooltip="Brammer, 2011 #266" w:history="1">
        <w:r w:rsidR="00FA1B1A" w:rsidRPr="00173392">
          <w:rPr>
            <w:noProof/>
            <w:lang w:val="en-US"/>
          </w:rPr>
          <w:t>Brammer and Walker, 2011</w:t>
        </w:r>
      </w:hyperlink>
      <w:r w:rsidR="006F4801" w:rsidRPr="00173392">
        <w:rPr>
          <w:noProof/>
          <w:lang w:val="en-US"/>
        </w:rPr>
        <w:t xml:space="preserve">; </w:t>
      </w:r>
      <w:hyperlink w:anchor="_ENREF_11" w:tooltip="Carter, 2005 #267" w:history="1">
        <w:r w:rsidR="00FA1B1A" w:rsidRPr="00173392">
          <w:rPr>
            <w:noProof/>
            <w:lang w:val="en-US"/>
          </w:rPr>
          <w:t>Carter, 2005</w:t>
        </w:r>
      </w:hyperlink>
      <w:r w:rsidR="006F4801" w:rsidRPr="00173392">
        <w:rPr>
          <w:noProof/>
          <w:lang w:val="en-US"/>
        </w:rPr>
        <w:t xml:space="preserve">; </w:t>
      </w:r>
      <w:hyperlink w:anchor="_ENREF_12" w:tooltip="Carter, 1998 #240" w:history="1">
        <w:r w:rsidR="00FA1B1A" w:rsidRPr="00173392">
          <w:rPr>
            <w:noProof/>
            <w:lang w:val="en-US"/>
          </w:rPr>
          <w:t>Carter and Carter, 1998</w:t>
        </w:r>
      </w:hyperlink>
      <w:r w:rsidR="006F4801" w:rsidRPr="00173392">
        <w:rPr>
          <w:noProof/>
          <w:lang w:val="en-US"/>
        </w:rPr>
        <w:t xml:space="preserve">; </w:t>
      </w:r>
      <w:hyperlink w:anchor="_ENREF_15" w:tooltip="Carter, 2004 #268" w:history="1">
        <w:r w:rsidR="00FA1B1A" w:rsidRPr="00173392">
          <w:rPr>
            <w:noProof/>
            <w:lang w:val="en-US"/>
          </w:rPr>
          <w:t>Carter and Jennings, 2004</w:t>
        </w:r>
      </w:hyperlink>
      <w:r w:rsidR="006F4801" w:rsidRPr="00173392">
        <w:rPr>
          <w:noProof/>
          <w:lang w:val="en-US"/>
        </w:rPr>
        <w:t xml:space="preserve">; </w:t>
      </w:r>
      <w:hyperlink w:anchor="_ENREF_91" w:tooltip="Walker, 2009 #159" w:history="1">
        <w:r w:rsidR="00FA1B1A" w:rsidRPr="00173392">
          <w:rPr>
            <w:noProof/>
            <w:lang w:val="en-US"/>
          </w:rPr>
          <w:t>Walker and Brammer, 2009</w:t>
        </w:r>
      </w:hyperlink>
      <w:r w:rsidR="006F4801" w:rsidRPr="00173392">
        <w:rPr>
          <w:noProof/>
          <w:lang w:val="en-US"/>
        </w:rPr>
        <w:t xml:space="preserve">, </w:t>
      </w:r>
      <w:hyperlink w:anchor="_ENREF_92" w:tooltip="Walker, 2012 #264" w:history="1">
        <w:r w:rsidR="00FA1B1A" w:rsidRPr="00173392">
          <w:rPr>
            <w:noProof/>
            <w:lang w:val="en-US"/>
          </w:rPr>
          <w:t>2012</w:t>
        </w:r>
      </w:hyperlink>
      <w:r w:rsidR="006F4801" w:rsidRPr="00173392">
        <w:rPr>
          <w:noProof/>
          <w:lang w:val="en-US"/>
        </w:rPr>
        <w:t>)</w:t>
      </w:r>
      <w:r w:rsidR="00F20F6E" w:rsidRPr="00173392">
        <w:rPr>
          <w:lang w:val="en-US"/>
        </w:rPr>
        <w:fldChar w:fldCharType="end"/>
      </w:r>
      <w:r w:rsidR="000A4633" w:rsidRPr="00173392">
        <w:rPr>
          <w:lang w:val="en-US"/>
        </w:rPr>
        <w:t>.  Th</w:t>
      </w:r>
      <w:r w:rsidR="00BF400E" w:rsidRPr="00173392">
        <w:rPr>
          <w:lang w:val="en-US"/>
        </w:rPr>
        <w:t xml:space="preserve">e </w:t>
      </w:r>
      <w:r w:rsidR="000A4633" w:rsidRPr="00173392">
        <w:rPr>
          <w:lang w:val="en-US"/>
        </w:rPr>
        <w:t>scale</w:t>
      </w:r>
      <w:r w:rsidR="00BF400E" w:rsidRPr="00173392">
        <w:rPr>
          <w:lang w:val="en-US"/>
        </w:rPr>
        <w:t xml:space="preserve"> </w:t>
      </w:r>
      <w:r w:rsidR="000A4633" w:rsidRPr="00173392">
        <w:rPr>
          <w:lang w:val="en-US"/>
        </w:rPr>
        <w:t xml:space="preserve">captures </w:t>
      </w:r>
      <w:r w:rsidR="00E91545" w:rsidRPr="00173392">
        <w:rPr>
          <w:lang w:val="en-US"/>
        </w:rPr>
        <w:t>a</w:t>
      </w:r>
      <w:r w:rsidR="000A4633" w:rsidRPr="00173392">
        <w:rPr>
          <w:lang w:val="en-US"/>
        </w:rPr>
        <w:t xml:space="preserve"> broader network context </w:t>
      </w:r>
      <w:r w:rsidR="00E91545" w:rsidRPr="00173392">
        <w:rPr>
          <w:lang w:val="en-US"/>
        </w:rPr>
        <w:t>through the inclusion of</w:t>
      </w:r>
      <w:r w:rsidR="000A4633" w:rsidRPr="00173392">
        <w:rPr>
          <w:lang w:val="en-US"/>
        </w:rPr>
        <w:t xml:space="preserve"> supply chain elements beyond the dyadic interface.  Social capital is </w:t>
      </w:r>
      <w:r w:rsidR="00987991" w:rsidRPr="00173392">
        <w:rPr>
          <w:lang w:val="en-US"/>
        </w:rPr>
        <w:t xml:space="preserve">recognized </w:t>
      </w:r>
      <w:r w:rsidR="00987991" w:rsidRPr="00173392">
        <w:rPr>
          <w:lang w:val="en-US"/>
        </w:rPr>
        <w:lastRenderedPageBreak/>
        <w:t>as context dependent and thus requires adaptation</w:t>
      </w:r>
      <w:r w:rsidR="000A4633" w:rsidRPr="00173392">
        <w:rPr>
          <w:lang w:val="en-US"/>
        </w:rPr>
        <w:t xml:space="preserve"> for each research situation </w:t>
      </w:r>
      <w:r w:rsidR="00F20F6E" w:rsidRPr="00173392">
        <w:rPr>
          <w:lang w:val="en-US"/>
        </w:rPr>
        <w:fldChar w:fldCharType="begin"/>
      </w:r>
      <w:r w:rsidR="00987991" w:rsidRPr="00173392">
        <w:rPr>
          <w:lang w:val="en-US"/>
        </w:rPr>
        <w:instrText xml:space="preserve"> ADDIN EN.CITE &lt;EndNote&gt;&lt;Cite&gt;&lt;Author&gt;Nahapiet&lt;/Author&gt;&lt;Year&gt;1998&lt;/Year&gt;&lt;RecNum&gt;168&lt;/RecNum&gt;&lt;DisplayText&gt;(Nahapiet and Ghoshal, 1998)&lt;/DisplayText&gt;&lt;record&gt;&lt;rec-number&gt;168&lt;/rec-number&gt;&lt;foreign-keys&gt;&lt;key app="EN" db-id="ta5e9xa08v5saeeat99xdxsk9ppwt92s5p0s"&gt;168&lt;/key&gt;&lt;/foreign-keys&gt;&lt;ref-type name="Journal Article"&gt;17&lt;/ref-type&gt;&lt;contributors&gt;&lt;authors&gt;&lt;author&gt;Janine Nahapiet&lt;/author&gt;&lt;author&gt;Sumantra Ghoshal&lt;/author&gt;&lt;/authors&gt;&lt;/contributors&gt;&lt;titles&gt;&lt;title&gt;Social Capital, Intellectual Capital, and the Organizational Advantage&lt;/title&gt;&lt;secondary-title&gt;The Academy of Management Review&lt;/secondary-title&gt;&lt;/titles&gt;&lt;periodical&gt;&lt;full-title&gt;The Academy of Management Review&lt;/full-title&gt;&lt;/periodical&gt;&lt;pages&gt;242-266&lt;/pages&gt;&lt;volume&gt;23&lt;/volume&gt;&lt;number&gt;2 (Apr)&lt;/number&gt;&lt;dates&gt;&lt;year&gt;1998&lt;/year&gt;&lt;/dates&gt;&lt;urls&gt;&lt;/urls&gt;&lt;/record&gt;&lt;/Cite&gt;&lt;/EndNote&gt;</w:instrText>
      </w:r>
      <w:r w:rsidR="00F20F6E" w:rsidRPr="00173392">
        <w:rPr>
          <w:lang w:val="en-US"/>
        </w:rPr>
        <w:fldChar w:fldCharType="separate"/>
      </w:r>
      <w:r w:rsidR="00987991" w:rsidRPr="00173392">
        <w:rPr>
          <w:noProof/>
          <w:lang w:val="en-US"/>
        </w:rPr>
        <w:t>(</w:t>
      </w:r>
      <w:hyperlink w:anchor="_ENREF_70" w:tooltip="Nahapiet, 1998 #168" w:history="1">
        <w:r w:rsidR="00FA1B1A" w:rsidRPr="00173392">
          <w:rPr>
            <w:noProof/>
            <w:lang w:val="en-US"/>
          </w:rPr>
          <w:t>Nahapiet and Ghoshal, 1998</w:t>
        </w:r>
      </w:hyperlink>
      <w:r w:rsidR="00987991" w:rsidRPr="00173392">
        <w:rPr>
          <w:noProof/>
          <w:lang w:val="en-US"/>
        </w:rPr>
        <w:t>)</w:t>
      </w:r>
      <w:r w:rsidR="00F20F6E" w:rsidRPr="00173392">
        <w:rPr>
          <w:lang w:val="en-US"/>
        </w:rPr>
        <w:fldChar w:fldCharType="end"/>
      </w:r>
      <w:r w:rsidR="00987991" w:rsidRPr="00173392">
        <w:rPr>
          <w:lang w:val="en-US"/>
        </w:rPr>
        <w:t xml:space="preserve">. </w:t>
      </w:r>
      <w:r w:rsidR="00BF400E" w:rsidRPr="00173392">
        <w:rPr>
          <w:lang w:val="en-US"/>
        </w:rPr>
        <w:t>Hence t</w:t>
      </w:r>
      <w:r w:rsidR="000A4633" w:rsidRPr="00173392">
        <w:rPr>
          <w:lang w:val="en-US"/>
        </w:rPr>
        <w:t xml:space="preserve">he three social capital scales were </w:t>
      </w:r>
      <w:r w:rsidR="002310A8" w:rsidRPr="00173392">
        <w:rPr>
          <w:lang w:val="en-US"/>
        </w:rPr>
        <w:t>developed</w:t>
      </w:r>
      <w:r w:rsidR="00E91545" w:rsidRPr="00173392">
        <w:rPr>
          <w:lang w:val="en-US"/>
        </w:rPr>
        <w:t xml:space="preserve">, building on seminal definitions of the dimensions </w:t>
      </w:r>
      <w:r w:rsidR="00F20F6E" w:rsidRPr="00173392">
        <w:rPr>
          <w:lang w:val="en-US"/>
        </w:rPr>
        <w:fldChar w:fldCharType="begin"/>
      </w:r>
      <w:r w:rsidR="00E91545" w:rsidRPr="00173392">
        <w:rPr>
          <w:lang w:val="en-US"/>
        </w:rPr>
        <w:instrText xml:space="preserve"> ADDIN EN.CITE &lt;EndNote&gt;&lt;Cite&gt;&lt;Author&gt;Nahapiet&lt;/Author&gt;&lt;Year&gt;1998&lt;/Year&gt;&lt;RecNum&gt;168&lt;/RecNum&gt;&lt;DisplayText&gt;(Nahapiet and Ghoshal, 1998)&lt;/DisplayText&gt;&lt;record&gt;&lt;rec-number&gt;168&lt;/rec-number&gt;&lt;foreign-keys&gt;&lt;key app="EN" db-id="ta5e9xa08v5saeeat99xdxsk9ppwt92s5p0s"&gt;168&lt;/key&gt;&lt;/foreign-keys&gt;&lt;ref-type name="Journal Article"&gt;17&lt;/ref-type&gt;&lt;contributors&gt;&lt;authors&gt;&lt;author&gt;Janine Nahapiet&lt;/author&gt;&lt;author&gt;Sumantra Ghoshal&lt;/author&gt;&lt;/authors&gt;&lt;/contributors&gt;&lt;titles&gt;&lt;title&gt;Social Capital, Intellectual Capital, and the Organizational Advantage&lt;/title&gt;&lt;secondary-title&gt;The Academy of Management Review&lt;/secondary-title&gt;&lt;/titles&gt;&lt;periodical&gt;&lt;full-title&gt;The Academy of Management Review&lt;/full-title&gt;&lt;/periodical&gt;&lt;pages&gt;242-266&lt;/pages&gt;&lt;volume&gt;23&lt;/volume&gt;&lt;number&gt;2 (Apr)&lt;/number&gt;&lt;dates&gt;&lt;year&gt;1998&lt;/year&gt;&lt;/dates&gt;&lt;urls&gt;&lt;/urls&gt;&lt;/record&gt;&lt;/Cite&gt;&lt;/EndNote&gt;</w:instrText>
      </w:r>
      <w:r w:rsidR="00F20F6E" w:rsidRPr="00173392">
        <w:rPr>
          <w:lang w:val="en-US"/>
        </w:rPr>
        <w:fldChar w:fldCharType="separate"/>
      </w:r>
      <w:r w:rsidR="00E91545" w:rsidRPr="00173392">
        <w:rPr>
          <w:lang w:val="en-US"/>
        </w:rPr>
        <w:t>(</w:t>
      </w:r>
      <w:hyperlink w:anchor="_ENREF_70" w:tooltip="Nahapiet, 1998 #168" w:history="1">
        <w:r w:rsidR="00FA1B1A" w:rsidRPr="00173392">
          <w:rPr>
            <w:lang w:val="en-US"/>
          </w:rPr>
          <w:t>Nahapiet and Ghoshal, 1998</w:t>
        </w:r>
      </w:hyperlink>
      <w:r w:rsidR="00E91545" w:rsidRPr="00173392">
        <w:rPr>
          <w:lang w:val="en-US"/>
        </w:rPr>
        <w:t>)</w:t>
      </w:r>
      <w:r w:rsidR="00F20F6E" w:rsidRPr="00173392">
        <w:rPr>
          <w:lang w:val="en-US"/>
        </w:rPr>
        <w:fldChar w:fldCharType="end"/>
      </w:r>
      <w:r w:rsidR="00E91545" w:rsidRPr="00173392">
        <w:rPr>
          <w:lang w:val="en-US"/>
        </w:rPr>
        <w:t xml:space="preserve"> </w:t>
      </w:r>
      <w:r w:rsidR="002310A8" w:rsidRPr="00173392">
        <w:rPr>
          <w:lang w:val="en-US"/>
        </w:rPr>
        <w:t>t</w:t>
      </w:r>
      <w:r w:rsidR="000A4633" w:rsidRPr="00173392">
        <w:rPr>
          <w:lang w:val="en-US"/>
        </w:rPr>
        <w:t xml:space="preserve">o ensure they captured the sustainability context relevant to social housing networks.  </w:t>
      </w:r>
      <w:r w:rsidR="000A4633" w:rsidRPr="00173392">
        <w:rPr>
          <w:rFonts w:eastAsiaTheme="minorEastAsia"/>
          <w:szCs w:val="22"/>
          <w:lang w:val="en-US"/>
        </w:rPr>
        <w:t xml:space="preserve"> The adaptations were confirmed</w:t>
      </w:r>
      <w:r w:rsidR="000A4633" w:rsidRPr="00173392">
        <w:t xml:space="preserve"> for face validity and </w:t>
      </w:r>
      <w:r w:rsidR="004D407C" w:rsidRPr="00173392">
        <w:t xml:space="preserve">efficacy </w:t>
      </w:r>
      <w:r w:rsidR="004D407C" w:rsidRPr="00173392">
        <w:rPr>
          <w:rFonts w:eastAsiaTheme="minorEastAsia"/>
          <w:szCs w:val="22"/>
          <w:lang w:val="en-US"/>
        </w:rPr>
        <w:t>via</w:t>
      </w:r>
      <w:r w:rsidR="00410893" w:rsidRPr="00173392">
        <w:rPr>
          <w:rFonts w:eastAsiaTheme="minorEastAsia"/>
          <w:szCs w:val="22"/>
          <w:lang w:val="en-US"/>
        </w:rPr>
        <w:t xml:space="preserve"> exp</w:t>
      </w:r>
      <w:r w:rsidR="00987991" w:rsidRPr="00173392">
        <w:rPr>
          <w:lang w:val="en-US"/>
        </w:rPr>
        <w:t>loratory interviews with fifteen procurement and sustainability professionals working in RP organizations</w:t>
      </w:r>
      <w:r w:rsidR="004D407C" w:rsidRPr="00173392">
        <w:rPr>
          <w:lang w:val="en-US"/>
        </w:rPr>
        <w:t>.  This provided a pre-test of</w:t>
      </w:r>
      <w:r w:rsidR="00987991" w:rsidRPr="00173392">
        <w:rPr>
          <w:lang w:val="en-US"/>
        </w:rPr>
        <w:t xml:space="preserve"> the questionnaire and ensure</w:t>
      </w:r>
      <w:r w:rsidR="004D407C" w:rsidRPr="00173392">
        <w:rPr>
          <w:lang w:val="en-US"/>
        </w:rPr>
        <w:t>d</w:t>
      </w:r>
      <w:r w:rsidR="00987991" w:rsidRPr="00173392">
        <w:rPr>
          <w:lang w:val="en-US"/>
        </w:rPr>
        <w:t xml:space="preserve"> sector-appropriate terms</w:t>
      </w:r>
      <w:r w:rsidR="00FC73A5" w:rsidRPr="00173392">
        <w:rPr>
          <w:lang w:val="en-US"/>
        </w:rPr>
        <w:t xml:space="preserve"> and contexts</w:t>
      </w:r>
      <w:r w:rsidR="00987991" w:rsidRPr="00173392">
        <w:rPr>
          <w:lang w:val="en-US"/>
        </w:rPr>
        <w:t xml:space="preserve"> were used </w:t>
      </w:r>
      <w:r w:rsidR="00F20F6E" w:rsidRPr="00173392">
        <w:rPr>
          <w:lang w:val="en-US"/>
        </w:rPr>
        <w:fldChar w:fldCharType="begin"/>
      </w:r>
      <w:r w:rsidR="00987991" w:rsidRPr="00173392">
        <w:rPr>
          <w:lang w:val="en-US"/>
        </w:rPr>
        <w:instrText xml:space="preserve"> ADDIN EN.CITE &lt;EndNote&gt;&lt;Cite&gt;&lt;Author&gt;Lui&lt;/Author&gt;&lt;Year&gt;2012&lt;/Year&gt;&lt;RecNum&gt;113&lt;/RecNum&gt;&lt;DisplayText&gt;(Lui and Ngo, 2012)&lt;/DisplayText&gt;&lt;record&gt;&lt;rec-number&gt;113&lt;/rec-number&gt;&lt;foreign-keys&gt;&lt;key app="EN" db-id="ta5e9xa08v5saeeat99xdxsk9ppwt92s5p0s"&gt;113&lt;/key&gt;&lt;/foreign-keys&gt;&lt;ref-type name="Journal Article"&gt;17&lt;/ref-type&gt;&lt;contributors&gt;&lt;authors&gt;&lt;author&gt;Lui, S. S. &lt;/author&gt;&lt;author&gt;Ngo, H.-y. &lt;/author&gt;&lt;/authors&gt;&lt;/contributors&gt;&lt;titles&gt;&lt;title&gt;Drivers and Outcomes of Long-term Orientation in Cooperative Relationships&lt;/title&gt;&lt;secondary-title&gt;British Journal of Management&lt;/secondary-title&gt;&lt;/titles&gt;&lt;pages&gt;80-95&lt;/pages&gt;&lt;volume&gt;23&lt;/volume&gt;&lt;number&gt;1&lt;/number&gt;&lt;dates&gt;&lt;year&gt;2012&lt;/year&gt;&lt;/dates&gt;&lt;urls&gt;&lt;/urls&gt;&lt;electronic-resource-num&gt;10.1111/j.1467-8551.2010.00719.x&lt;/electronic-resource-num&gt;&lt;/record&gt;&lt;/Cite&gt;&lt;/EndNote&gt;</w:instrText>
      </w:r>
      <w:r w:rsidR="00F20F6E" w:rsidRPr="00173392">
        <w:rPr>
          <w:lang w:val="en-US"/>
        </w:rPr>
        <w:fldChar w:fldCharType="separate"/>
      </w:r>
      <w:r w:rsidR="00987991" w:rsidRPr="00173392">
        <w:rPr>
          <w:noProof/>
          <w:lang w:val="en-US"/>
        </w:rPr>
        <w:t>(</w:t>
      </w:r>
      <w:hyperlink w:anchor="_ENREF_67" w:tooltip="Lui, 2012 #113" w:history="1">
        <w:r w:rsidR="00FA1B1A" w:rsidRPr="00173392">
          <w:rPr>
            <w:noProof/>
            <w:lang w:val="en-US"/>
          </w:rPr>
          <w:t>Lui and Ngo, 2012</w:t>
        </w:r>
      </w:hyperlink>
      <w:r w:rsidR="00987991" w:rsidRPr="00173392">
        <w:rPr>
          <w:noProof/>
          <w:lang w:val="en-US"/>
        </w:rPr>
        <w:t>)</w:t>
      </w:r>
      <w:r w:rsidR="00F20F6E" w:rsidRPr="00173392">
        <w:rPr>
          <w:lang w:val="en-US"/>
        </w:rPr>
        <w:fldChar w:fldCharType="end"/>
      </w:r>
      <w:r w:rsidR="00987991" w:rsidRPr="00173392">
        <w:rPr>
          <w:lang w:val="en-US"/>
        </w:rPr>
        <w:t xml:space="preserve">.  </w:t>
      </w:r>
    </w:p>
    <w:p w:rsidR="0001685B" w:rsidRPr="00173392" w:rsidRDefault="0001685B" w:rsidP="00E05ABC">
      <w:pPr>
        <w:jc w:val="both"/>
        <w:rPr>
          <w:rFonts w:eastAsiaTheme="minorEastAsia"/>
          <w:color w:val="0000FF"/>
          <w:szCs w:val="22"/>
          <w:lang w:val="en-US"/>
        </w:rPr>
      </w:pPr>
    </w:p>
    <w:p w:rsidR="00341DD4" w:rsidRPr="00173392" w:rsidRDefault="00046BD7" w:rsidP="00E05ABC">
      <w:pPr>
        <w:jc w:val="both"/>
        <w:rPr>
          <w:lang w:val="en-US"/>
        </w:rPr>
      </w:pPr>
      <w:r w:rsidRPr="00173392">
        <w:rPr>
          <w:lang w:val="en-US"/>
        </w:rPr>
        <w:t xml:space="preserve">The resultant </w:t>
      </w:r>
      <w:r w:rsidR="00BF400E" w:rsidRPr="00173392">
        <w:rPr>
          <w:lang w:val="en-US"/>
        </w:rPr>
        <w:t xml:space="preserve">final </w:t>
      </w:r>
      <w:r w:rsidRPr="00173392">
        <w:rPr>
          <w:lang w:val="en-US"/>
        </w:rPr>
        <w:t>questionnaire comprised 1</w:t>
      </w:r>
      <w:r w:rsidR="00410893" w:rsidRPr="00173392">
        <w:rPr>
          <w:lang w:val="en-US"/>
        </w:rPr>
        <w:t>5</w:t>
      </w:r>
      <w:r w:rsidRPr="00173392">
        <w:rPr>
          <w:lang w:val="en-US"/>
        </w:rPr>
        <w:t xml:space="preserve"> statements to measure sustainable procurement and </w:t>
      </w:r>
      <w:r w:rsidR="00522DB9" w:rsidRPr="00173392">
        <w:rPr>
          <w:lang w:val="en-US"/>
        </w:rPr>
        <w:t>21</w:t>
      </w:r>
      <w:r w:rsidRPr="00173392">
        <w:rPr>
          <w:lang w:val="en-US"/>
        </w:rPr>
        <w:t xml:space="preserve"> for </w:t>
      </w:r>
      <w:r w:rsidR="00B04FB7" w:rsidRPr="00173392">
        <w:rPr>
          <w:lang w:val="en-US"/>
        </w:rPr>
        <w:t xml:space="preserve">sustainability-related </w:t>
      </w:r>
      <w:r w:rsidRPr="00173392">
        <w:rPr>
          <w:lang w:val="en-US"/>
        </w:rPr>
        <w:t>social capital</w:t>
      </w:r>
      <w:r w:rsidR="000B4D9B" w:rsidRPr="00173392">
        <w:rPr>
          <w:lang w:val="en-US"/>
        </w:rPr>
        <w:t>, which was further broken down into sub-sections for relational</w:t>
      </w:r>
      <w:r w:rsidR="00B04FB7" w:rsidRPr="00173392">
        <w:rPr>
          <w:lang w:val="en-US"/>
        </w:rPr>
        <w:t xml:space="preserve"> </w:t>
      </w:r>
      <w:r w:rsidR="000A4633" w:rsidRPr="00173392">
        <w:rPr>
          <w:lang w:val="en-US"/>
        </w:rPr>
        <w:t>(3 items),</w:t>
      </w:r>
      <w:r w:rsidR="000B4D9B" w:rsidRPr="00173392">
        <w:rPr>
          <w:lang w:val="en-US"/>
        </w:rPr>
        <w:t xml:space="preserve"> structural</w:t>
      </w:r>
      <w:r w:rsidR="00B04FB7" w:rsidRPr="00173392">
        <w:rPr>
          <w:lang w:val="en-US"/>
        </w:rPr>
        <w:t xml:space="preserve"> </w:t>
      </w:r>
      <w:r w:rsidR="000A4633" w:rsidRPr="00173392">
        <w:rPr>
          <w:lang w:val="en-US"/>
        </w:rPr>
        <w:t xml:space="preserve">(7 items) </w:t>
      </w:r>
      <w:r w:rsidR="000B4D9B" w:rsidRPr="00173392">
        <w:rPr>
          <w:lang w:val="en-US"/>
        </w:rPr>
        <w:t>and cognitive</w:t>
      </w:r>
      <w:r w:rsidR="00B04FB7" w:rsidRPr="00173392">
        <w:rPr>
          <w:lang w:val="en-US"/>
        </w:rPr>
        <w:t xml:space="preserve"> </w:t>
      </w:r>
      <w:r w:rsidR="000A4633" w:rsidRPr="00173392">
        <w:rPr>
          <w:lang w:val="en-US"/>
        </w:rPr>
        <w:t xml:space="preserve">(4 items), which were measured using 5-point </w:t>
      </w:r>
      <w:proofErr w:type="spellStart"/>
      <w:r w:rsidR="000A4633" w:rsidRPr="00173392">
        <w:rPr>
          <w:lang w:val="en-US"/>
        </w:rPr>
        <w:t>Likert</w:t>
      </w:r>
      <w:proofErr w:type="spellEnd"/>
      <w:r w:rsidR="000A4633" w:rsidRPr="00173392">
        <w:rPr>
          <w:lang w:val="en-US"/>
        </w:rPr>
        <w:t xml:space="preserve"> scales.</w:t>
      </w:r>
      <w:r w:rsidRPr="00173392">
        <w:rPr>
          <w:lang w:val="en-US"/>
        </w:rPr>
        <w:t xml:space="preserve">  </w:t>
      </w:r>
      <w:r w:rsidR="00EE1289" w:rsidRPr="00173392">
        <w:rPr>
          <w:lang w:val="en-US"/>
        </w:rPr>
        <w:t xml:space="preserve">The </w:t>
      </w:r>
      <w:r w:rsidR="00BF400E" w:rsidRPr="00173392">
        <w:rPr>
          <w:lang w:val="en-US"/>
        </w:rPr>
        <w:t xml:space="preserve">scales </w:t>
      </w:r>
      <w:r w:rsidR="00EE1289" w:rsidRPr="00173392">
        <w:rPr>
          <w:lang w:val="en-US"/>
        </w:rPr>
        <w:t>are shown in table 1.</w:t>
      </w:r>
      <w:r w:rsidR="00522DB9" w:rsidRPr="00173392">
        <w:rPr>
          <w:lang w:val="en-US"/>
        </w:rPr>
        <w:t xml:space="preserve"> </w:t>
      </w:r>
    </w:p>
    <w:p w:rsidR="000F5B9C" w:rsidRPr="00173392" w:rsidRDefault="000F5B9C" w:rsidP="00EF6536">
      <w:pPr>
        <w:jc w:val="both"/>
        <w:rPr>
          <w:color w:val="0000FF"/>
          <w:lang w:val="en-US"/>
        </w:rPr>
      </w:pPr>
    </w:p>
    <w:p w:rsidR="000A4633" w:rsidRPr="00173392" w:rsidRDefault="00DA6028" w:rsidP="000A4633">
      <w:pPr>
        <w:jc w:val="center"/>
        <w:rPr>
          <w:b/>
          <w:lang w:val="en-US"/>
        </w:rPr>
      </w:pPr>
      <w:r w:rsidRPr="00173392">
        <w:rPr>
          <w:b/>
          <w:lang w:val="en-US"/>
        </w:rPr>
        <w:t xml:space="preserve">Table 1: </w:t>
      </w:r>
      <w:r w:rsidR="00BB5E12" w:rsidRPr="00173392">
        <w:rPr>
          <w:b/>
          <w:lang w:val="en-US"/>
        </w:rPr>
        <w:t>S</w:t>
      </w:r>
      <w:r w:rsidRPr="00173392">
        <w:rPr>
          <w:b/>
          <w:lang w:val="en-US"/>
        </w:rPr>
        <w:t>cales and reliability measures</w:t>
      </w:r>
    </w:p>
    <w:tbl>
      <w:tblPr>
        <w:tblW w:w="4850" w:type="pct"/>
        <w:jc w:val="center"/>
        <w:tblBorders>
          <w:top w:val="single" w:sz="8" w:space="0" w:color="4F81BD"/>
          <w:bottom w:val="single" w:sz="8" w:space="0" w:color="4F81BD"/>
        </w:tblBorders>
        <w:tblLook w:val="0660"/>
      </w:tblPr>
      <w:tblGrid>
        <w:gridCol w:w="107"/>
        <w:gridCol w:w="8750"/>
        <w:gridCol w:w="108"/>
      </w:tblGrid>
      <w:tr w:rsidR="00ED7DE8" w:rsidRPr="00173392" w:rsidTr="00BB5E12">
        <w:trPr>
          <w:jc w:val="center"/>
        </w:trPr>
        <w:tc>
          <w:tcPr>
            <w:tcW w:w="5000" w:type="pct"/>
            <w:gridSpan w:val="3"/>
            <w:tcBorders>
              <w:top w:val="single" w:sz="8" w:space="0" w:color="000000"/>
              <w:bottom w:val="nil"/>
            </w:tcBorders>
            <w:noWrap/>
          </w:tcPr>
          <w:p w:rsidR="00ED7DE8" w:rsidRPr="00173392" w:rsidRDefault="000A4633" w:rsidP="00AE6DD7">
            <w:pPr>
              <w:spacing w:before="120"/>
              <w:jc w:val="both"/>
              <w:rPr>
                <w:rFonts w:eastAsia="Times New Roman"/>
                <w:i/>
                <w:lang w:val="en-US" w:bidi="en-US"/>
              </w:rPr>
            </w:pPr>
            <w:r w:rsidRPr="00173392">
              <w:rPr>
                <w:rFonts w:eastAsia="Times New Roman"/>
                <w:i/>
                <w:sz w:val="22"/>
                <w:szCs w:val="22"/>
                <w:lang w:val="en-US" w:bidi="en-US"/>
              </w:rPr>
              <w:t>Sustainable procurement activity (α=.90)</w:t>
            </w:r>
          </w:p>
        </w:tc>
      </w:tr>
      <w:tr w:rsidR="00ED7DE8" w:rsidRPr="00173392" w:rsidTr="00BB5E12">
        <w:trPr>
          <w:jc w:val="center"/>
        </w:trPr>
        <w:tc>
          <w:tcPr>
            <w:tcW w:w="5000" w:type="pct"/>
            <w:gridSpan w:val="3"/>
            <w:tcBorders>
              <w:top w:val="nil"/>
            </w:tcBorders>
            <w:noWrap/>
          </w:tcPr>
          <w:p w:rsidR="00ED7DE8" w:rsidRPr="00173392" w:rsidRDefault="000A4633" w:rsidP="00236053">
            <w:pPr>
              <w:ind w:left="284"/>
              <w:jc w:val="both"/>
              <w:rPr>
                <w:rFonts w:eastAsia="Times New Roman"/>
                <w:lang w:val="en-US" w:bidi="en-US"/>
              </w:rPr>
            </w:pPr>
            <w:r w:rsidRPr="00173392">
              <w:rPr>
                <w:rFonts w:eastAsia="Times New Roman"/>
                <w:sz w:val="22"/>
                <w:szCs w:val="22"/>
                <w:lang w:val="en-US" w:bidi="en-US"/>
              </w:rPr>
              <w:t xml:space="preserve"> My organization has documented the life cycle impact of its products/service provision</w:t>
            </w:r>
          </w:p>
        </w:tc>
      </w:tr>
      <w:tr w:rsidR="00ED7DE8" w:rsidRPr="00173392" w:rsidTr="00BB5E12">
        <w:trPr>
          <w:jc w:val="center"/>
        </w:trPr>
        <w:tc>
          <w:tcPr>
            <w:tcW w:w="5000" w:type="pct"/>
            <w:gridSpan w:val="3"/>
            <w:noWrap/>
          </w:tcPr>
          <w:p w:rsidR="00ED7DE8" w:rsidRPr="00173392" w:rsidRDefault="000A4633" w:rsidP="00236053">
            <w:pPr>
              <w:ind w:left="284"/>
              <w:jc w:val="both"/>
              <w:rPr>
                <w:rFonts w:eastAsia="Times New Roman"/>
                <w:lang w:val="en-US" w:bidi="en-US"/>
              </w:rPr>
            </w:pPr>
            <w:r w:rsidRPr="00173392">
              <w:rPr>
                <w:rFonts w:eastAsia="Times New Roman"/>
                <w:sz w:val="22"/>
                <w:szCs w:val="22"/>
                <w:lang w:val="en-US" w:bidi="en-US"/>
              </w:rPr>
              <w:t xml:space="preserve"> My organization has an environmental management system accreditation </w:t>
            </w:r>
          </w:p>
        </w:tc>
      </w:tr>
      <w:tr w:rsidR="00ED7DE8" w:rsidRPr="00173392" w:rsidTr="00BB5E12">
        <w:trPr>
          <w:jc w:val="center"/>
        </w:trPr>
        <w:tc>
          <w:tcPr>
            <w:tcW w:w="5000" w:type="pct"/>
            <w:gridSpan w:val="3"/>
            <w:noWrap/>
          </w:tcPr>
          <w:p w:rsidR="00ED7DE8" w:rsidRPr="00173392" w:rsidRDefault="000A4633" w:rsidP="00236053">
            <w:pPr>
              <w:ind w:left="284"/>
              <w:jc w:val="both"/>
              <w:rPr>
                <w:rFonts w:eastAsia="Times New Roman"/>
                <w:lang w:val="en-US" w:bidi="en-US"/>
              </w:rPr>
            </w:pPr>
            <w:r w:rsidRPr="00173392">
              <w:rPr>
                <w:rFonts w:eastAsia="Times New Roman"/>
                <w:sz w:val="22"/>
                <w:szCs w:val="22"/>
                <w:lang w:val="en-US" w:bidi="en-US"/>
              </w:rPr>
              <w:t xml:space="preserve"> My organization </w:t>
            </w:r>
            <w:r w:rsidRPr="00173392">
              <w:rPr>
                <w:bCs/>
                <w:sz w:val="22"/>
                <w:szCs w:val="22"/>
                <w:lang w:val="en-US"/>
              </w:rPr>
              <w:t>monitors</w:t>
            </w:r>
            <w:r w:rsidRPr="00173392">
              <w:rPr>
                <w:sz w:val="22"/>
                <w:szCs w:val="22"/>
                <w:lang w:val="en-US"/>
              </w:rPr>
              <w:t xml:space="preserve"> the sustainability credentials of the supply chain</w:t>
            </w:r>
          </w:p>
        </w:tc>
      </w:tr>
      <w:tr w:rsidR="00ED7DE8" w:rsidRPr="00173392" w:rsidTr="00BB5E12">
        <w:trPr>
          <w:jc w:val="center"/>
        </w:trPr>
        <w:tc>
          <w:tcPr>
            <w:tcW w:w="5000" w:type="pct"/>
            <w:gridSpan w:val="3"/>
            <w:noWrap/>
          </w:tcPr>
          <w:p w:rsidR="00ED7DE8" w:rsidRPr="00173392" w:rsidRDefault="000A4633" w:rsidP="00236053">
            <w:pPr>
              <w:ind w:left="284"/>
              <w:jc w:val="both"/>
              <w:rPr>
                <w:rFonts w:eastAsia="Times New Roman"/>
                <w:lang w:val="en-US" w:bidi="en-US"/>
              </w:rPr>
            </w:pPr>
            <w:r w:rsidRPr="00173392">
              <w:rPr>
                <w:rFonts w:eastAsia="Times New Roman"/>
                <w:sz w:val="22"/>
                <w:szCs w:val="22"/>
                <w:lang w:val="en-US" w:bidi="en-US"/>
              </w:rPr>
              <w:t xml:space="preserve"> My organization ensures the safe incoming movement of products</w:t>
            </w:r>
          </w:p>
        </w:tc>
      </w:tr>
      <w:tr w:rsidR="00ED7DE8" w:rsidRPr="00173392" w:rsidTr="00BB5E12">
        <w:trPr>
          <w:jc w:val="center"/>
        </w:trPr>
        <w:tc>
          <w:tcPr>
            <w:tcW w:w="5000" w:type="pct"/>
            <w:gridSpan w:val="3"/>
            <w:noWrap/>
          </w:tcPr>
          <w:p w:rsidR="00ED7DE8" w:rsidRPr="00173392" w:rsidRDefault="000A4633" w:rsidP="00236053">
            <w:pPr>
              <w:ind w:left="284"/>
              <w:jc w:val="both"/>
              <w:rPr>
                <w:rFonts w:eastAsia="Times New Roman"/>
                <w:lang w:val="en-US" w:bidi="en-US"/>
              </w:rPr>
            </w:pPr>
            <w:r w:rsidRPr="00173392">
              <w:rPr>
                <w:rFonts w:eastAsia="Times New Roman"/>
                <w:sz w:val="22"/>
                <w:szCs w:val="22"/>
                <w:lang w:val="en-US" w:bidi="en-US"/>
              </w:rPr>
              <w:t xml:space="preserve"> My organization trains staff in sustainability </w:t>
            </w:r>
          </w:p>
        </w:tc>
      </w:tr>
      <w:tr w:rsidR="00ED7DE8" w:rsidRPr="00173392" w:rsidTr="00BB5E12">
        <w:trPr>
          <w:jc w:val="center"/>
        </w:trPr>
        <w:tc>
          <w:tcPr>
            <w:tcW w:w="5000" w:type="pct"/>
            <w:gridSpan w:val="3"/>
            <w:noWrap/>
          </w:tcPr>
          <w:p w:rsidR="00ED7DE8" w:rsidRPr="00173392" w:rsidRDefault="000A4633" w:rsidP="00236053">
            <w:pPr>
              <w:ind w:left="284"/>
              <w:jc w:val="both"/>
              <w:rPr>
                <w:rFonts w:eastAsia="Times New Roman"/>
                <w:lang w:val="en-US" w:bidi="en-US"/>
              </w:rPr>
            </w:pPr>
            <w:r w:rsidRPr="00173392">
              <w:rPr>
                <w:rFonts w:eastAsia="Times New Roman"/>
                <w:sz w:val="22"/>
                <w:szCs w:val="22"/>
                <w:lang w:val="en-US" w:bidi="en-US"/>
              </w:rPr>
              <w:t xml:space="preserve"> My organization has a sustainability action plan</w:t>
            </w:r>
          </w:p>
        </w:tc>
      </w:tr>
      <w:tr w:rsidR="00ED7DE8" w:rsidRPr="00173392" w:rsidTr="00BB5E12">
        <w:trPr>
          <w:jc w:val="center"/>
        </w:trPr>
        <w:tc>
          <w:tcPr>
            <w:tcW w:w="5000" w:type="pct"/>
            <w:gridSpan w:val="3"/>
            <w:noWrap/>
          </w:tcPr>
          <w:p w:rsidR="00ED7DE8" w:rsidRPr="00173392" w:rsidRDefault="000A4633" w:rsidP="00236053">
            <w:pPr>
              <w:ind w:left="284"/>
              <w:jc w:val="both"/>
              <w:rPr>
                <w:rFonts w:eastAsia="Times New Roman"/>
                <w:lang w:val="en-US" w:bidi="en-US"/>
              </w:rPr>
            </w:pPr>
            <w:r w:rsidRPr="00173392">
              <w:rPr>
                <w:rFonts w:eastAsia="Times New Roman"/>
                <w:sz w:val="22"/>
                <w:szCs w:val="22"/>
                <w:lang w:val="en-US" w:bidi="en-US"/>
              </w:rPr>
              <w:t xml:space="preserve"> My organization has a waste reduction plan</w:t>
            </w:r>
          </w:p>
        </w:tc>
      </w:tr>
      <w:tr w:rsidR="00ED7DE8" w:rsidRPr="00173392" w:rsidTr="00BB5E12">
        <w:trPr>
          <w:jc w:val="center"/>
        </w:trPr>
        <w:tc>
          <w:tcPr>
            <w:tcW w:w="5000" w:type="pct"/>
            <w:gridSpan w:val="3"/>
            <w:noWrap/>
          </w:tcPr>
          <w:p w:rsidR="00ED7DE8" w:rsidRPr="00173392" w:rsidRDefault="000A4633" w:rsidP="00236053">
            <w:pPr>
              <w:ind w:left="284"/>
              <w:jc w:val="both"/>
              <w:rPr>
                <w:rFonts w:eastAsia="Times New Roman"/>
                <w:lang w:val="en-US" w:bidi="en-US"/>
              </w:rPr>
            </w:pPr>
            <w:r w:rsidRPr="00173392">
              <w:rPr>
                <w:rFonts w:eastAsia="Times New Roman"/>
                <w:sz w:val="22"/>
                <w:szCs w:val="22"/>
                <w:lang w:val="en-US" w:bidi="en-US"/>
              </w:rPr>
              <w:t xml:space="preserve"> My organization has a sustainability policy</w:t>
            </w:r>
          </w:p>
          <w:p w:rsidR="00ED7DE8" w:rsidRPr="00173392" w:rsidRDefault="000A4633" w:rsidP="00987991">
            <w:pPr>
              <w:ind w:left="284"/>
              <w:jc w:val="both"/>
              <w:rPr>
                <w:rFonts w:eastAsia="Times New Roman"/>
                <w:lang w:val="en-US" w:bidi="en-US"/>
              </w:rPr>
            </w:pPr>
            <w:r w:rsidRPr="00173392">
              <w:rPr>
                <w:rFonts w:eastAsia="Times New Roman"/>
                <w:sz w:val="22"/>
                <w:szCs w:val="22"/>
                <w:lang w:val="en-US" w:bidi="en-US"/>
              </w:rPr>
              <w:t xml:space="preserve"> My organization assesses the impact of procurement policy on the local economy</w:t>
            </w:r>
          </w:p>
        </w:tc>
      </w:tr>
      <w:tr w:rsidR="00ED7DE8" w:rsidRPr="00173392" w:rsidTr="00BB5E12">
        <w:trPr>
          <w:jc w:val="center"/>
        </w:trPr>
        <w:tc>
          <w:tcPr>
            <w:tcW w:w="5000" w:type="pct"/>
            <w:gridSpan w:val="3"/>
            <w:noWrap/>
          </w:tcPr>
          <w:p w:rsidR="00ED7DE8" w:rsidRPr="00173392" w:rsidRDefault="000A4633" w:rsidP="00236053">
            <w:pPr>
              <w:ind w:left="284"/>
              <w:jc w:val="both"/>
              <w:rPr>
                <w:rFonts w:eastAsia="Times New Roman"/>
                <w:lang w:val="en-US" w:bidi="en-US"/>
              </w:rPr>
            </w:pPr>
            <w:r w:rsidRPr="00173392">
              <w:rPr>
                <w:rFonts w:eastAsia="Times New Roman"/>
                <w:sz w:val="22"/>
                <w:szCs w:val="22"/>
                <w:lang w:val="en-US" w:bidi="en-US"/>
              </w:rPr>
              <w:t xml:space="preserve"> My organization only uses suppliers whose supply chains do not exploit workers</w:t>
            </w:r>
          </w:p>
        </w:tc>
      </w:tr>
      <w:tr w:rsidR="00ED7DE8" w:rsidRPr="00173392" w:rsidTr="00BB5E12">
        <w:trPr>
          <w:jc w:val="center"/>
        </w:trPr>
        <w:tc>
          <w:tcPr>
            <w:tcW w:w="5000" w:type="pct"/>
            <w:gridSpan w:val="3"/>
            <w:noWrap/>
          </w:tcPr>
          <w:p w:rsidR="00ED7DE8" w:rsidRPr="00173392" w:rsidRDefault="000A4633" w:rsidP="00236053">
            <w:pPr>
              <w:ind w:left="284"/>
              <w:jc w:val="both"/>
              <w:rPr>
                <w:rFonts w:eastAsia="Times New Roman"/>
                <w:lang w:val="en-US" w:bidi="en-US"/>
              </w:rPr>
            </w:pPr>
            <w:r w:rsidRPr="00173392">
              <w:rPr>
                <w:rFonts w:eastAsia="Times New Roman"/>
                <w:sz w:val="22"/>
                <w:szCs w:val="22"/>
                <w:lang w:val="en-US" w:bidi="en-US"/>
              </w:rPr>
              <w:t xml:space="preserve"> My organization only uses suppliers that do not contribute to local eco-systems destruction</w:t>
            </w:r>
          </w:p>
          <w:p w:rsidR="00ED7DE8" w:rsidRPr="00173392" w:rsidRDefault="000A4633" w:rsidP="00236053">
            <w:pPr>
              <w:ind w:left="284"/>
              <w:jc w:val="both"/>
              <w:rPr>
                <w:rFonts w:eastAsia="Times New Roman"/>
                <w:lang w:val="en-US" w:bidi="en-US"/>
              </w:rPr>
            </w:pPr>
            <w:r w:rsidRPr="00173392">
              <w:rPr>
                <w:rFonts w:eastAsia="Times New Roman"/>
                <w:sz w:val="22"/>
                <w:szCs w:val="22"/>
                <w:lang w:val="en-US" w:bidi="en-US"/>
              </w:rPr>
              <w:t xml:space="preserve"> My organization only uses suppliers that do not contribute to human rights abuse</w:t>
            </w:r>
          </w:p>
        </w:tc>
      </w:tr>
      <w:tr w:rsidR="00ED7DE8" w:rsidRPr="00173392" w:rsidTr="00BB5E12">
        <w:trPr>
          <w:jc w:val="center"/>
        </w:trPr>
        <w:tc>
          <w:tcPr>
            <w:tcW w:w="5000" w:type="pct"/>
            <w:gridSpan w:val="3"/>
            <w:noWrap/>
          </w:tcPr>
          <w:p w:rsidR="00ED7DE8" w:rsidRPr="00173392" w:rsidRDefault="000A4633" w:rsidP="00236053">
            <w:pPr>
              <w:ind w:left="284"/>
              <w:jc w:val="both"/>
              <w:rPr>
                <w:rFonts w:eastAsia="Times New Roman"/>
                <w:lang w:val="en-US" w:bidi="en-US"/>
              </w:rPr>
            </w:pPr>
            <w:r w:rsidRPr="00173392">
              <w:rPr>
                <w:rFonts w:eastAsia="Times New Roman"/>
                <w:sz w:val="22"/>
                <w:szCs w:val="22"/>
                <w:lang w:val="en-US" w:bidi="en-US"/>
              </w:rPr>
              <w:t xml:space="preserve"> My organization purchases from local suppliers</w:t>
            </w:r>
          </w:p>
        </w:tc>
      </w:tr>
      <w:tr w:rsidR="00ED7DE8" w:rsidRPr="00173392" w:rsidTr="00BB5E12">
        <w:trPr>
          <w:jc w:val="center"/>
        </w:trPr>
        <w:tc>
          <w:tcPr>
            <w:tcW w:w="5000" w:type="pct"/>
            <w:gridSpan w:val="3"/>
            <w:tcBorders>
              <w:bottom w:val="nil"/>
            </w:tcBorders>
            <w:noWrap/>
          </w:tcPr>
          <w:p w:rsidR="00ED7DE8" w:rsidRPr="00173392" w:rsidRDefault="000A4633" w:rsidP="00236053">
            <w:pPr>
              <w:ind w:left="284"/>
              <w:jc w:val="both"/>
              <w:rPr>
                <w:rFonts w:eastAsia="Times New Roman"/>
                <w:lang w:val="en-US" w:bidi="en-US"/>
              </w:rPr>
            </w:pPr>
            <w:r w:rsidRPr="00173392">
              <w:rPr>
                <w:rFonts w:eastAsia="Times New Roman"/>
                <w:sz w:val="22"/>
                <w:szCs w:val="22"/>
                <w:lang w:val="en-US" w:bidi="en-US"/>
              </w:rPr>
              <w:t xml:space="preserve"> My organization purchases from small to medium sized suppliers</w:t>
            </w:r>
          </w:p>
          <w:p w:rsidR="00410893" w:rsidRPr="00173392" w:rsidRDefault="000A4633" w:rsidP="00410893">
            <w:pPr>
              <w:ind w:left="284"/>
              <w:rPr>
                <w:rFonts w:eastAsia="Times New Roman"/>
                <w:lang w:val="en-US" w:bidi="en-US"/>
              </w:rPr>
            </w:pPr>
            <w:r w:rsidRPr="00173392">
              <w:rPr>
                <w:rFonts w:eastAsia="Times New Roman"/>
                <w:sz w:val="22"/>
                <w:szCs w:val="22"/>
                <w:lang w:val="en-US" w:bidi="en-US"/>
              </w:rPr>
              <w:t xml:space="preserve"> My organization works with/donates to charities or third sector organizations</w:t>
            </w:r>
          </w:p>
          <w:p w:rsidR="00410893" w:rsidRPr="00173392" w:rsidRDefault="000A4633" w:rsidP="00236053">
            <w:pPr>
              <w:ind w:left="284"/>
              <w:jc w:val="both"/>
              <w:rPr>
                <w:rFonts w:eastAsia="Times New Roman"/>
                <w:lang w:val="en-US" w:bidi="en-US"/>
              </w:rPr>
            </w:pPr>
            <w:r w:rsidRPr="00173392">
              <w:rPr>
                <w:rFonts w:eastAsia="Times New Roman"/>
                <w:sz w:val="22"/>
                <w:szCs w:val="22"/>
                <w:lang w:val="en-US" w:bidi="en-US"/>
              </w:rPr>
              <w:t xml:space="preserve">  </w:t>
            </w:r>
          </w:p>
        </w:tc>
      </w:tr>
      <w:tr w:rsidR="00BB5E12" w:rsidRPr="00173392" w:rsidTr="00BB5E12">
        <w:trPr>
          <w:gridBefore w:val="1"/>
          <w:gridAfter w:val="1"/>
          <w:wBefore w:w="60" w:type="pct"/>
          <w:wAfter w:w="60" w:type="pct"/>
          <w:jc w:val="center"/>
        </w:trPr>
        <w:tc>
          <w:tcPr>
            <w:tcW w:w="4880" w:type="pct"/>
            <w:tcBorders>
              <w:top w:val="nil"/>
              <w:bottom w:val="nil"/>
            </w:tcBorders>
            <w:noWrap/>
          </w:tcPr>
          <w:p w:rsidR="00BB5E12" w:rsidRPr="00173392" w:rsidRDefault="000A4633" w:rsidP="00E12A8B">
            <w:pPr>
              <w:spacing w:before="120"/>
              <w:jc w:val="both"/>
              <w:rPr>
                <w:rFonts w:eastAsia="Times New Roman"/>
                <w:i/>
                <w:lang w:val="en-US" w:bidi="en-US"/>
              </w:rPr>
            </w:pPr>
            <w:r w:rsidRPr="00173392">
              <w:rPr>
                <w:rFonts w:eastAsia="Times New Roman"/>
                <w:i/>
                <w:sz w:val="22"/>
                <w:szCs w:val="22"/>
                <w:lang w:val="en-US" w:bidi="en-US"/>
              </w:rPr>
              <w:t>Relational social capital for sustainability (α=.93)</w:t>
            </w:r>
          </w:p>
          <w:p w:rsidR="00BB5E12" w:rsidRPr="00173392" w:rsidRDefault="000A4633" w:rsidP="00AE6DD7">
            <w:pPr>
              <w:jc w:val="both"/>
              <w:rPr>
                <w:rFonts w:eastAsia="Times New Roman"/>
                <w:lang w:val="en-US" w:bidi="en-US"/>
              </w:rPr>
            </w:pPr>
            <w:r w:rsidRPr="00173392">
              <w:rPr>
                <w:rFonts w:eastAsia="Times New Roman"/>
                <w:sz w:val="22"/>
                <w:szCs w:val="22"/>
                <w:lang w:val="en-US" w:bidi="en-US"/>
              </w:rPr>
              <w:t xml:space="preserve">    My knowledge on sustainability is well informed</w:t>
            </w:r>
          </w:p>
          <w:p w:rsidR="00BB5E12" w:rsidRPr="00173392" w:rsidRDefault="000A4633" w:rsidP="00E12A8B">
            <w:pPr>
              <w:ind w:left="284"/>
              <w:jc w:val="both"/>
              <w:rPr>
                <w:rFonts w:eastAsia="Times New Roman"/>
                <w:lang w:val="en-US" w:bidi="en-US"/>
              </w:rPr>
            </w:pPr>
            <w:r w:rsidRPr="00173392">
              <w:rPr>
                <w:rFonts w:eastAsia="Times New Roman"/>
                <w:sz w:val="22"/>
                <w:szCs w:val="22"/>
                <w:lang w:val="en-US" w:bidi="en-US"/>
              </w:rPr>
              <w:t>My knowledge of sustainability is balanced across environmental, social and economic issues</w:t>
            </w:r>
          </w:p>
          <w:p w:rsidR="00BB5E12" w:rsidRPr="00173392" w:rsidRDefault="000A4633" w:rsidP="00E12A8B">
            <w:pPr>
              <w:ind w:left="284"/>
              <w:jc w:val="both"/>
              <w:rPr>
                <w:rFonts w:eastAsia="Times New Roman"/>
                <w:lang w:val="en-US" w:bidi="en-US"/>
              </w:rPr>
            </w:pPr>
            <w:r w:rsidRPr="00173392">
              <w:rPr>
                <w:rFonts w:eastAsia="Times New Roman"/>
                <w:sz w:val="22"/>
                <w:szCs w:val="22"/>
                <w:lang w:val="en-US" w:bidi="en-US"/>
              </w:rPr>
              <w:t>I have certainty on the credibility of my knowledge related to sustainability</w:t>
            </w:r>
          </w:p>
          <w:p w:rsidR="00BB5E12" w:rsidRPr="00173392" w:rsidRDefault="000A4633" w:rsidP="00E12A8B">
            <w:pPr>
              <w:spacing w:before="120"/>
              <w:jc w:val="both"/>
              <w:rPr>
                <w:rFonts w:eastAsia="Times New Roman"/>
                <w:i/>
                <w:lang w:val="en-US" w:bidi="en-US"/>
              </w:rPr>
            </w:pPr>
            <w:r w:rsidRPr="00173392">
              <w:rPr>
                <w:rFonts w:eastAsia="Times New Roman"/>
                <w:i/>
                <w:sz w:val="22"/>
                <w:szCs w:val="22"/>
                <w:lang w:val="en-US" w:bidi="en-US"/>
              </w:rPr>
              <w:t>Structural social capital for sustainability (α=.88)</w:t>
            </w:r>
          </w:p>
        </w:tc>
      </w:tr>
      <w:tr w:rsidR="00BB5E12" w:rsidRPr="00173392" w:rsidTr="00BB5E12">
        <w:trPr>
          <w:gridBefore w:val="1"/>
          <w:gridAfter w:val="1"/>
          <w:wBefore w:w="60" w:type="pct"/>
          <w:wAfter w:w="60" w:type="pct"/>
          <w:jc w:val="center"/>
        </w:trPr>
        <w:tc>
          <w:tcPr>
            <w:tcW w:w="4880" w:type="pct"/>
            <w:noWrap/>
          </w:tcPr>
          <w:p w:rsidR="00BB5E12" w:rsidRPr="00173392" w:rsidRDefault="000A4633" w:rsidP="00E12A8B">
            <w:pPr>
              <w:ind w:left="284"/>
              <w:jc w:val="both"/>
              <w:rPr>
                <w:rFonts w:eastAsia="Times New Roman"/>
                <w:lang w:val="en-US" w:bidi="en-US"/>
              </w:rPr>
            </w:pPr>
            <w:r w:rsidRPr="00173392">
              <w:rPr>
                <w:rFonts w:eastAsia="Times New Roman"/>
                <w:sz w:val="22"/>
                <w:szCs w:val="22"/>
                <w:lang w:val="en-US" w:bidi="en-US"/>
              </w:rPr>
              <w:t>I am involved in knowledge sharing on sustainability within my organization</w:t>
            </w:r>
          </w:p>
        </w:tc>
      </w:tr>
      <w:tr w:rsidR="00BB5E12" w:rsidRPr="00173392" w:rsidTr="00BB5E12">
        <w:trPr>
          <w:gridBefore w:val="1"/>
          <w:gridAfter w:val="1"/>
          <w:wBefore w:w="60" w:type="pct"/>
          <w:wAfter w:w="60" w:type="pct"/>
          <w:jc w:val="center"/>
        </w:trPr>
        <w:tc>
          <w:tcPr>
            <w:tcW w:w="4880" w:type="pct"/>
            <w:noWrap/>
          </w:tcPr>
          <w:p w:rsidR="00BB5E12" w:rsidRPr="00173392" w:rsidRDefault="000A4633" w:rsidP="00E12A8B">
            <w:pPr>
              <w:ind w:left="284"/>
              <w:jc w:val="both"/>
              <w:rPr>
                <w:rFonts w:eastAsia="Times New Roman"/>
                <w:lang w:val="en-US" w:bidi="en-US"/>
              </w:rPr>
            </w:pPr>
            <w:r w:rsidRPr="00173392">
              <w:rPr>
                <w:rFonts w:eastAsia="Times New Roman"/>
                <w:sz w:val="22"/>
                <w:szCs w:val="22"/>
                <w:lang w:val="en-US" w:bidi="en-US"/>
              </w:rPr>
              <w:t>I am involved in new knowledge creation on sustainability within my organization</w:t>
            </w:r>
          </w:p>
        </w:tc>
      </w:tr>
      <w:tr w:rsidR="00BB5E12" w:rsidRPr="00173392" w:rsidTr="00BB5E12">
        <w:trPr>
          <w:gridBefore w:val="1"/>
          <w:gridAfter w:val="1"/>
          <w:wBefore w:w="60" w:type="pct"/>
          <w:wAfter w:w="60" w:type="pct"/>
          <w:jc w:val="center"/>
        </w:trPr>
        <w:tc>
          <w:tcPr>
            <w:tcW w:w="4880" w:type="pct"/>
            <w:noWrap/>
          </w:tcPr>
          <w:p w:rsidR="00BB5E12" w:rsidRPr="00173392" w:rsidRDefault="000A4633" w:rsidP="00E12A8B">
            <w:pPr>
              <w:ind w:left="284"/>
              <w:jc w:val="both"/>
              <w:rPr>
                <w:rFonts w:eastAsia="Times New Roman"/>
                <w:lang w:val="en-US" w:bidi="en-US"/>
              </w:rPr>
            </w:pPr>
            <w:r w:rsidRPr="00173392">
              <w:rPr>
                <w:rFonts w:eastAsia="Times New Roman"/>
                <w:sz w:val="22"/>
                <w:szCs w:val="22"/>
                <w:lang w:val="en-US" w:bidi="en-US"/>
              </w:rPr>
              <w:t>I am involved in knowledge sharing on sustainability externally in my supply chain</w:t>
            </w:r>
          </w:p>
        </w:tc>
      </w:tr>
      <w:tr w:rsidR="00BB5E12" w:rsidRPr="00173392" w:rsidTr="00BB5E12">
        <w:trPr>
          <w:gridBefore w:val="1"/>
          <w:gridAfter w:val="1"/>
          <w:wBefore w:w="60" w:type="pct"/>
          <w:wAfter w:w="60" w:type="pct"/>
          <w:jc w:val="center"/>
        </w:trPr>
        <w:tc>
          <w:tcPr>
            <w:tcW w:w="4880" w:type="pct"/>
            <w:noWrap/>
          </w:tcPr>
          <w:p w:rsidR="00BB5E12" w:rsidRPr="00173392" w:rsidRDefault="000A4633" w:rsidP="00E12A8B">
            <w:pPr>
              <w:ind w:left="284"/>
              <w:jc w:val="both"/>
              <w:rPr>
                <w:rFonts w:eastAsia="Times New Roman"/>
                <w:lang w:val="en-US" w:bidi="en-US"/>
              </w:rPr>
            </w:pPr>
            <w:r w:rsidRPr="00173392">
              <w:rPr>
                <w:rFonts w:eastAsia="Times New Roman"/>
                <w:sz w:val="22"/>
                <w:szCs w:val="22"/>
                <w:lang w:val="en-US" w:bidi="en-US"/>
              </w:rPr>
              <w:t>I am involved in new knowledge creation on sustainability externally in my supply chain</w:t>
            </w:r>
          </w:p>
        </w:tc>
      </w:tr>
      <w:tr w:rsidR="00BB5E12" w:rsidRPr="00173392" w:rsidTr="00BB5E12">
        <w:trPr>
          <w:gridBefore w:val="1"/>
          <w:gridAfter w:val="1"/>
          <w:wBefore w:w="60" w:type="pct"/>
          <w:wAfter w:w="60" w:type="pct"/>
          <w:jc w:val="center"/>
        </w:trPr>
        <w:tc>
          <w:tcPr>
            <w:tcW w:w="4880" w:type="pct"/>
            <w:noWrap/>
          </w:tcPr>
          <w:p w:rsidR="00BB5E12" w:rsidRPr="00173392" w:rsidRDefault="000A4633" w:rsidP="00E12A8B">
            <w:pPr>
              <w:ind w:left="284"/>
              <w:jc w:val="both"/>
              <w:rPr>
                <w:rFonts w:eastAsia="Times New Roman"/>
                <w:lang w:val="en-US" w:bidi="en-US"/>
              </w:rPr>
            </w:pPr>
            <w:r w:rsidRPr="00173392">
              <w:rPr>
                <w:rFonts w:eastAsia="Times New Roman"/>
                <w:sz w:val="22"/>
                <w:szCs w:val="22"/>
                <w:lang w:val="en-US" w:bidi="en-US"/>
              </w:rPr>
              <w:t xml:space="preserve">My organization encourages its tenants to behave sustainably </w:t>
            </w:r>
          </w:p>
          <w:p w:rsidR="00BB5E12" w:rsidRPr="00173392" w:rsidRDefault="000A4633" w:rsidP="00E12A8B">
            <w:pPr>
              <w:ind w:left="284"/>
              <w:jc w:val="both"/>
              <w:rPr>
                <w:rFonts w:eastAsia="Times New Roman"/>
                <w:lang w:val="en-US" w:bidi="en-US"/>
              </w:rPr>
            </w:pPr>
            <w:r w:rsidRPr="00173392">
              <w:rPr>
                <w:rFonts w:eastAsia="Times New Roman"/>
                <w:sz w:val="22"/>
                <w:szCs w:val="22"/>
                <w:lang w:val="en-US" w:bidi="en-US"/>
              </w:rPr>
              <w:t>My organization encourage suppliers to behave sustainably</w:t>
            </w:r>
          </w:p>
          <w:p w:rsidR="00BB5E12" w:rsidRPr="00173392" w:rsidRDefault="000A4633" w:rsidP="00E12A8B">
            <w:pPr>
              <w:ind w:left="284"/>
              <w:jc w:val="both"/>
              <w:rPr>
                <w:rFonts w:eastAsia="Times New Roman"/>
                <w:lang w:val="en-US" w:bidi="en-US"/>
              </w:rPr>
            </w:pPr>
            <w:r w:rsidRPr="00173392">
              <w:rPr>
                <w:rFonts w:eastAsia="Times New Roman"/>
                <w:sz w:val="22"/>
                <w:szCs w:val="22"/>
                <w:lang w:val="en-US" w:bidi="en-US"/>
              </w:rPr>
              <w:t>My organization promotes sustainability in the wider network</w:t>
            </w:r>
          </w:p>
        </w:tc>
      </w:tr>
      <w:tr w:rsidR="00BB5E12" w:rsidRPr="00173392" w:rsidTr="00BB5E12">
        <w:trPr>
          <w:gridBefore w:val="1"/>
          <w:gridAfter w:val="1"/>
          <w:wBefore w:w="60" w:type="pct"/>
          <w:wAfter w:w="60" w:type="pct"/>
          <w:trHeight w:val="1675"/>
          <w:jc w:val="center"/>
        </w:trPr>
        <w:tc>
          <w:tcPr>
            <w:tcW w:w="4880" w:type="pct"/>
            <w:noWrap/>
          </w:tcPr>
          <w:p w:rsidR="00BB5E12" w:rsidRPr="00173392" w:rsidRDefault="000A4633" w:rsidP="00E12A8B">
            <w:pPr>
              <w:spacing w:before="120"/>
              <w:jc w:val="both"/>
              <w:rPr>
                <w:rFonts w:eastAsia="Times New Roman"/>
                <w:i/>
                <w:lang w:val="en-US" w:bidi="en-US"/>
              </w:rPr>
            </w:pPr>
            <w:r w:rsidRPr="00173392">
              <w:rPr>
                <w:rFonts w:eastAsia="Times New Roman"/>
                <w:i/>
                <w:sz w:val="22"/>
                <w:szCs w:val="22"/>
                <w:lang w:val="en-US" w:bidi="en-US"/>
              </w:rPr>
              <w:t>Cognitive social capital for sustainability (α=.80)</w:t>
            </w:r>
          </w:p>
          <w:p w:rsidR="00BB5E12" w:rsidRPr="00173392" w:rsidRDefault="000A4633" w:rsidP="00E12A8B">
            <w:pPr>
              <w:ind w:left="284"/>
              <w:jc w:val="both"/>
              <w:rPr>
                <w:rFonts w:eastAsia="Times New Roman"/>
                <w:lang w:val="en-US" w:bidi="en-US"/>
              </w:rPr>
            </w:pPr>
            <w:r w:rsidRPr="00173392">
              <w:rPr>
                <w:rFonts w:eastAsia="Times New Roman"/>
                <w:sz w:val="22"/>
                <w:szCs w:val="22"/>
                <w:lang w:val="en-US" w:bidi="en-US"/>
              </w:rPr>
              <w:t>I know how to implement environmentally sustainable approaches in my work</w:t>
            </w:r>
          </w:p>
          <w:p w:rsidR="00BB5E12" w:rsidRPr="00173392" w:rsidRDefault="000A4633" w:rsidP="00E12A8B">
            <w:pPr>
              <w:ind w:left="284"/>
              <w:jc w:val="both"/>
              <w:rPr>
                <w:rFonts w:eastAsia="Times New Roman"/>
                <w:lang w:val="en-US" w:bidi="en-US"/>
              </w:rPr>
            </w:pPr>
            <w:r w:rsidRPr="00173392">
              <w:rPr>
                <w:rFonts w:eastAsia="Times New Roman"/>
                <w:sz w:val="22"/>
                <w:szCs w:val="22"/>
                <w:lang w:val="en-US" w:bidi="en-US"/>
              </w:rPr>
              <w:t>I know how to implement socially sustainable approaches in my work</w:t>
            </w:r>
          </w:p>
          <w:p w:rsidR="00BB5E12" w:rsidRPr="00173392" w:rsidRDefault="000A4633" w:rsidP="00E12A8B">
            <w:pPr>
              <w:ind w:left="284"/>
              <w:jc w:val="both"/>
              <w:rPr>
                <w:rFonts w:eastAsia="Times New Roman"/>
                <w:lang w:val="en-US" w:bidi="en-US"/>
              </w:rPr>
            </w:pPr>
            <w:r w:rsidRPr="00173392">
              <w:rPr>
                <w:rFonts w:eastAsia="Times New Roman"/>
                <w:sz w:val="22"/>
                <w:szCs w:val="22"/>
                <w:lang w:val="en-US" w:bidi="en-US"/>
              </w:rPr>
              <w:t>I know how to implement economically sustainable approaches in my work</w:t>
            </w:r>
          </w:p>
          <w:p w:rsidR="00BB5E12" w:rsidRPr="00173392" w:rsidRDefault="000A4633" w:rsidP="00E12A8B">
            <w:pPr>
              <w:ind w:left="284"/>
              <w:jc w:val="both"/>
              <w:rPr>
                <w:rFonts w:eastAsia="Times New Roman"/>
                <w:lang w:val="en-US" w:bidi="en-US"/>
              </w:rPr>
            </w:pPr>
            <w:r w:rsidRPr="00173392">
              <w:rPr>
                <w:rFonts w:eastAsia="Times New Roman"/>
                <w:sz w:val="22"/>
                <w:szCs w:val="22"/>
                <w:lang w:val="en-US" w:bidi="en-US"/>
              </w:rPr>
              <w:t>There is a shared understanding of sustainability in the social housing sector</w:t>
            </w:r>
          </w:p>
          <w:p w:rsidR="00BB5E12" w:rsidRPr="00173392" w:rsidRDefault="000A4633" w:rsidP="00E12A8B">
            <w:pPr>
              <w:spacing w:before="120"/>
              <w:jc w:val="both"/>
              <w:rPr>
                <w:rFonts w:eastAsia="Times New Roman"/>
                <w:lang w:val="en-US" w:bidi="en-US"/>
              </w:rPr>
            </w:pPr>
            <w:r w:rsidRPr="00173392">
              <w:rPr>
                <w:rFonts w:eastAsia="Times New Roman"/>
                <w:lang w:val="en-US" w:bidi="en-US"/>
              </w:rPr>
              <w:t>(N=135)</w:t>
            </w:r>
          </w:p>
        </w:tc>
      </w:tr>
    </w:tbl>
    <w:p w:rsidR="00B375D5" w:rsidRPr="00173392" w:rsidRDefault="00B375D5" w:rsidP="00EF6536">
      <w:pPr>
        <w:jc w:val="both"/>
        <w:rPr>
          <w:lang w:val="en-US"/>
        </w:rPr>
      </w:pPr>
    </w:p>
    <w:p w:rsidR="00B6363B" w:rsidRPr="00173392" w:rsidRDefault="00B6363B" w:rsidP="00531BD7">
      <w:pPr>
        <w:jc w:val="both"/>
        <w:rPr>
          <w:lang w:val="en-US"/>
        </w:rPr>
      </w:pPr>
      <w:r w:rsidRPr="00173392">
        <w:rPr>
          <w:lang w:val="en-US"/>
        </w:rPr>
        <w:lastRenderedPageBreak/>
        <w:t xml:space="preserve">Table 1 also shows the reliability measures for each </w:t>
      </w:r>
      <w:r w:rsidR="00892BD8" w:rsidRPr="00173392">
        <w:rPr>
          <w:lang w:val="en-US"/>
        </w:rPr>
        <w:t>construct</w:t>
      </w:r>
      <w:r w:rsidRPr="00173392">
        <w:rPr>
          <w:lang w:val="en-US"/>
        </w:rPr>
        <w:t xml:space="preserve">.  </w:t>
      </w:r>
      <w:proofErr w:type="spellStart"/>
      <w:r w:rsidRPr="00173392">
        <w:rPr>
          <w:lang w:val="en-US"/>
        </w:rPr>
        <w:t>Cronbach’s</w:t>
      </w:r>
      <w:proofErr w:type="spellEnd"/>
      <w:r w:rsidRPr="00173392">
        <w:rPr>
          <w:lang w:val="en-US"/>
        </w:rPr>
        <w:t xml:space="preserve"> alpha was used to test for scale validity and the resulting values of </w:t>
      </w:r>
      <w:r w:rsidR="000A4633" w:rsidRPr="00173392">
        <w:rPr>
          <w:rFonts w:eastAsia="Times New Roman"/>
          <w:i/>
          <w:lang w:val="en-US" w:bidi="en-US"/>
        </w:rPr>
        <w:t>α=</w:t>
      </w:r>
      <w:r w:rsidR="000A4633" w:rsidRPr="00173392">
        <w:rPr>
          <w:lang w:val="en-US"/>
        </w:rPr>
        <w:t xml:space="preserve">.90 </w:t>
      </w:r>
      <w:r w:rsidRPr="00173392">
        <w:rPr>
          <w:lang w:val="en-US"/>
        </w:rPr>
        <w:t>for sustainable procurement activity,</w:t>
      </w:r>
      <w:r w:rsidR="000A4633" w:rsidRPr="00173392">
        <w:rPr>
          <w:lang w:val="en-US"/>
        </w:rPr>
        <w:t xml:space="preserve"> </w:t>
      </w:r>
      <w:r w:rsidR="000A4633" w:rsidRPr="00173392">
        <w:rPr>
          <w:rFonts w:eastAsia="Times New Roman"/>
          <w:i/>
          <w:lang w:val="en-US" w:bidi="en-US"/>
        </w:rPr>
        <w:t>α=</w:t>
      </w:r>
      <w:r w:rsidR="000A4633" w:rsidRPr="00173392">
        <w:rPr>
          <w:lang w:val="en-US"/>
        </w:rPr>
        <w:t>.93</w:t>
      </w:r>
      <w:r w:rsidRPr="00173392">
        <w:rPr>
          <w:lang w:val="en-US"/>
        </w:rPr>
        <w:t xml:space="preserve"> (relational),</w:t>
      </w:r>
      <w:r w:rsidR="000A4633" w:rsidRPr="00173392">
        <w:rPr>
          <w:lang w:val="en-US"/>
        </w:rPr>
        <w:t xml:space="preserve"> </w:t>
      </w:r>
      <w:r w:rsidR="000A4633" w:rsidRPr="00173392">
        <w:rPr>
          <w:rFonts w:eastAsia="Times New Roman"/>
          <w:i/>
          <w:lang w:val="en-US" w:bidi="en-US"/>
        </w:rPr>
        <w:t>α=</w:t>
      </w:r>
      <w:r w:rsidR="000A4633" w:rsidRPr="00173392">
        <w:rPr>
          <w:lang w:val="en-US"/>
        </w:rPr>
        <w:t xml:space="preserve">.88 </w:t>
      </w:r>
      <w:r w:rsidRPr="00173392">
        <w:rPr>
          <w:lang w:val="en-US"/>
        </w:rPr>
        <w:t>(structural), and</w:t>
      </w:r>
      <w:r w:rsidR="000A4633" w:rsidRPr="00173392">
        <w:rPr>
          <w:lang w:val="en-US"/>
        </w:rPr>
        <w:t xml:space="preserve"> </w:t>
      </w:r>
      <w:r w:rsidR="000A4633" w:rsidRPr="00173392">
        <w:rPr>
          <w:rFonts w:eastAsia="Times New Roman"/>
          <w:i/>
          <w:lang w:val="en-US" w:bidi="en-US"/>
        </w:rPr>
        <w:t>α=</w:t>
      </w:r>
      <w:r w:rsidR="000A4633" w:rsidRPr="00173392">
        <w:rPr>
          <w:lang w:val="en-US"/>
        </w:rPr>
        <w:t>.80</w:t>
      </w:r>
      <w:r w:rsidRPr="00173392">
        <w:rPr>
          <w:lang w:val="en-US"/>
        </w:rPr>
        <w:t xml:space="preserve"> (cognitive) demonstrate excellent scale reliability. </w:t>
      </w:r>
      <w:r w:rsidR="000A4633" w:rsidRPr="00173392">
        <w:rPr>
          <w:lang w:val="en-US"/>
        </w:rPr>
        <w:t xml:space="preserve">Summated scales were created for each construct to reduce the reliance on any single variable and thus minimize measurement error, as recommended for multiple regression </w:t>
      </w:r>
      <w:r w:rsidR="00F20F6E" w:rsidRPr="00173392">
        <w:rPr>
          <w:lang w:val="en-US"/>
        </w:rPr>
        <w:fldChar w:fldCharType="begin"/>
      </w:r>
      <w:r w:rsidR="000A4633" w:rsidRPr="00173392">
        <w:rPr>
          <w:lang w:val="en-US"/>
        </w:rPr>
        <w:instrText xml:space="preserve"> ADDIN EN.CITE &lt;EndNote&gt;&lt;Cite&gt;&lt;Author&gt;Hair&lt;/Author&gt;&lt;Year&gt;2006&lt;/Year&gt;&lt;RecNum&gt;160&lt;/RecNum&gt;&lt;DisplayText&gt;(Hair et al., 2006)&lt;/DisplayText&gt;&lt;record&gt;&lt;rec-number&gt;160&lt;/rec-number&gt;&lt;foreign-keys&gt;&lt;key app="EN" db-id="ta5e9xa08v5saeeat99xdxsk9ppwt92s5p0s"&gt;160&lt;/key&gt;&lt;/foreign-keys&gt;&lt;ref-type name="Book"&gt;6&lt;/ref-type&gt;&lt;contributors&gt;&lt;authors&gt;&lt;author&gt;Joseph F Hair&lt;/author&gt;&lt;author&gt;William C Black&lt;/author&gt;&lt;author&gt;Barry J Babin&lt;/author&gt;&lt;author&gt;Rolph E Anderson&lt;/author&gt;&lt;author&gt;Ronald L Tatham&lt;/author&gt;&lt;/authors&gt;&lt;/contributors&gt;&lt;titles&gt;&lt;title&gt;Multivariate Data Analysis&lt;/title&gt;&lt;/titles&gt;&lt;edition&gt;6th&lt;/edition&gt;&lt;keywords&gt;&lt;keyword&gt;B034&lt;/keyword&gt;&lt;/keywords&gt;&lt;dates&gt;&lt;year&gt;2006&lt;/year&gt;&lt;/dates&gt;&lt;pub-location&gt;New Jersey&lt;/pub-location&gt;&lt;publisher&gt;Prentice Hall&lt;/publisher&gt;&lt;urls&gt;&lt;/urls&gt;&lt;/record&gt;&lt;/Cite&gt;&lt;/EndNote&gt;</w:instrText>
      </w:r>
      <w:r w:rsidR="00F20F6E" w:rsidRPr="00173392">
        <w:rPr>
          <w:lang w:val="en-US"/>
        </w:rPr>
        <w:fldChar w:fldCharType="separate"/>
      </w:r>
      <w:r w:rsidR="000A4633" w:rsidRPr="00173392">
        <w:rPr>
          <w:noProof/>
          <w:lang w:val="en-US"/>
        </w:rPr>
        <w:t>(</w:t>
      </w:r>
      <w:hyperlink w:anchor="_ENREF_48" w:tooltip="Hair, 2006 #160" w:history="1">
        <w:r w:rsidR="00FA1B1A" w:rsidRPr="00173392">
          <w:rPr>
            <w:noProof/>
            <w:lang w:val="en-US"/>
          </w:rPr>
          <w:t>Hair et al., 2006</w:t>
        </w:r>
      </w:hyperlink>
      <w:r w:rsidR="000A4633" w:rsidRPr="00173392">
        <w:rPr>
          <w:noProof/>
          <w:lang w:val="en-US"/>
        </w:rPr>
        <w:t>)</w:t>
      </w:r>
      <w:r w:rsidR="00F20F6E" w:rsidRPr="00173392">
        <w:rPr>
          <w:lang w:val="en-US"/>
        </w:rPr>
        <w:fldChar w:fldCharType="end"/>
      </w:r>
      <w:r w:rsidR="000A4633" w:rsidRPr="00173392">
        <w:rPr>
          <w:lang w:val="en-US"/>
        </w:rPr>
        <w:t xml:space="preserve">.  </w:t>
      </w:r>
    </w:p>
    <w:p w:rsidR="00B6363B" w:rsidRPr="00173392" w:rsidRDefault="00B6363B" w:rsidP="00531BD7">
      <w:pPr>
        <w:jc w:val="both"/>
        <w:rPr>
          <w:lang w:val="en-US"/>
        </w:rPr>
      </w:pPr>
    </w:p>
    <w:p w:rsidR="007A1D68" w:rsidRPr="00173392" w:rsidRDefault="00531BD7" w:rsidP="00531BD7">
      <w:pPr>
        <w:jc w:val="both"/>
        <w:rPr>
          <w:color w:val="0000FF"/>
          <w:lang w:val="en-US"/>
        </w:rPr>
      </w:pPr>
      <w:r w:rsidRPr="00173392">
        <w:rPr>
          <w:lang w:val="en-US"/>
        </w:rPr>
        <w:t>The survey was electronically</w:t>
      </w:r>
      <w:r w:rsidR="00B61473" w:rsidRPr="00173392">
        <w:rPr>
          <w:lang w:val="en-US"/>
        </w:rPr>
        <w:t xml:space="preserve"> </w:t>
      </w:r>
      <w:r w:rsidR="00D3313F" w:rsidRPr="00173392">
        <w:rPr>
          <w:lang w:val="en-US"/>
        </w:rPr>
        <w:t xml:space="preserve">distributed </w:t>
      </w:r>
      <w:r w:rsidR="00B61473" w:rsidRPr="00173392">
        <w:rPr>
          <w:lang w:val="en-US"/>
        </w:rPr>
        <w:t xml:space="preserve">to 500 named procurement professionals in UK social housing organizations by </w:t>
      </w:r>
      <w:r w:rsidRPr="00173392">
        <w:rPr>
          <w:lang w:val="en-US"/>
        </w:rPr>
        <w:t>Procurement for Housing (</w:t>
      </w:r>
      <w:proofErr w:type="spellStart"/>
      <w:r w:rsidRPr="00173392">
        <w:rPr>
          <w:lang w:val="en-US"/>
        </w:rPr>
        <w:t>PfH</w:t>
      </w:r>
      <w:proofErr w:type="spellEnd"/>
      <w:r w:rsidRPr="00173392">
        <w:rPr>
          <w:lang w:val="en-US"/>
        </w:rPr>
        <w:t xml:space="preserve">), a UK procurement consortium of RPs. </w:t>
      </w:r>
      <w:proofErr w:type="spellStart"/>
      <w:r w:rsidRPr="00173392">
        <w:rPr>
          <w:lang w:val="en-US"/>
        </w:rPr>
        <w:t>PfH’s</w:t>
      </w:r>
      <w:proofErr w:type="spellEnd"/>
      <w:r w:rsidRPr="00173392">
        <w:rPr>
          <w:lang w:val="en-US"/>
        </w:rPr>
        <w:t xml:space="preserve"> members are representative of the wider RP population in terms of annual turnover, number of properties, scope of activities and geographical location. In addition, 100 non-</w:t>
      </w:r>
      <w:proofErr w:type="spellStart"/>
      <w:r w:rsidRPr="00173392">
        <w:rPr>
          <w:lang w:val="en-US"/>
        </w:rPr>
        <w:t>PfH</w:t>
      </w:r>
      <w:proofErr w:type="spellEnd"/>
      <w:r w:rsidRPr="00173392">
        <w:rPr>
          <w:lang w:val="en-US"/>
        </w:rPr>
        <w:t xml:space="preserve"> member organizations were contacted via an online database of RPs.</w:t>
      </w:r>
      <w:r w:rsidRPr="00173392">
        <w:rPr>
          <w:color w:val="0000FF"/>
          <w:lang w:val="en-US"/>
        </w:rPr>
        <w:t xml:space="preserve">  </w:t>
      </w:r>
    </w:p>
    <w:p w:rsidR="007A1D68" w:rsidRPr="00173392" w:rsidRDefault="007A1D68" w:rsidP="00531BD7">
      <w:pPr>
        <w:jc w:val="both"/>
        <w:rPr>
          <w:color w:val="0000FF"/>
          <w:lang w:val="en-US"/>
        </w:rPr>
      </w:pPr>
    </w:p>
    <w:p w:rsidR="00CA5241" w:rsidRPr="00173392" w:rsidRDefault="000A4633" w:rsidP="00CA5241">
      <w:pPr>
        <w:jc w:val="both"/>
        <w:rPr>
          <w:lang w:val="en-US"/>
        </w:rPr>
      </w:pPr>
      <w:r w:rsidRPr="00173392">
        <w:rPr>
          <w:lang w:val="en-US"/>
        </w:rPr>
        <w:t xml:space="preserve">Following an initial return of 65 usable questionnaires, a subsequent reminder email was sent which led to a further 70 responses. The number of respondents in the second wave is considerably higher than the recommended number (30) for late respondents and therefore </w:t>
      </w:r>
      <w:r w:rsidR="007A1D68" w:rsidRPr="00173392">
        <w:rPr>
          <w:lang w:val="en-US"/>
        </w:rPr>
        <w:t xml:space="preserve">the </w:t>
      </w:r>
      <w:r w:rsidRPr="00173392">
        <w:rPr>
          <w:lang w:val="en-US"/>
        </w:rPr>
        <w:t xml:space="preserve">results have a high confidence of </w:t>
      </w:r>
      <w:proofErr w:type="spellStart"/>
      <w:r w:rsidR="007A1D68" w:rsidRPr="00173392">
        <w:rPr>
          <w:lang w:val="en-US"/>
        </w:rPr>
        <w:t>generalizability</w:t>
      </w:r>
      <w:proofErr w:type="spellEnd"/>
      <w:r w:rsidRPr="00173392">
        <w:rPr>
          <w:lang w:val="en-US"/>
        </w:rPr>
        <w:t xml:space="preserve"> </w:t>
      </w:r>
      <w:r w:rsidR="00F20F6E" w:rsidRPr="00173392">
        <w:rPr>
          <w:lang w:val="en-US"/>
        </w:rPr>
        <w:fldChar w:fldCharType="begin"/>
      </w:r>
      <w:r w:rsidRPr="00173392">
        <w:rPr>
          <w:lang w:val="en-US"/>
        </w:rPr>
        <w:instrText xml:space="preserve"> ADDIN EN.CITE &lt;EndNote&gt;&lt;Cite&gt;&lt;Author&gt;Lindner&lt;/Author&gt;&lt;Year&gt;2001&lt;/Year&gt;&lt;RecNum&gt;269&lt;/RecNum&gt;&lt;DisplayText&gt;(Lindner et al., 2001)&lt;/DisplayText&gt;&lt;record&gt;&lt;rec-number&gt;269&lt;/rec-number&gt;&lt;foreign-keys&gt;&lt;key app="EN" db-id="ta5e9xa08v5saeeat99xdxsk9ppwt92s5p0s"&gt;269&lt;/key&gt;&lt;/foreign-keys&gt;&lt;ref-type name="Journal Article"&gt;17&lt;/ref-type&gt;&lt;contributors&gt;&lt;authors&gt;&lt;author&gt;Lindner, James R&lt;/author&gt;&lt;author&gt;Murphy, Tim H&lt;/author&gt;&lt;author&gt;Briers, Gary E&lt;/author&gt;&lt;/authors&gt;&lt;/contributors&gt;&lt;titles&gt;&lt;title&gt;Handling nonresponse in social science research&lt;/title&gt;&lt;secondary-title&gt;Journal of Agricultural Education&lt;/secondary-title&gt;&lt;/titles&gt;&lt;periodical&gt;&lt;full-title&gt;Journal of Agricultural Education&lt;/full-title&gt;&lt;/periodical&gt;&lt;pages&gt;43-53&lt;/pages&gt;&lt;volume&gt;42&lt;/volume&gt;&lt;number&gt;4&lt;/number&gt;&lt;dates&gt;&lt;year&gt;2001&lt;/year&gt;&lt;/dates&gt;&lt;isbn&gt;1042-0541&lt;/isbn&gt;&lt;urls&gt;&lt;/urls&gt;&lt;/record&gt;&lt;/Cite&gt;&lt;/EndNote&gt;</w:instrText>
      </w:r>
      <w:r w:rsidR="00F20F6E" w:rsidRPr="00173392">
        <w:rPr>
          <w:lang w:val="en-US"/>
        </w:rPr>
        <w:fldChar w:fldCharType="separate"/>
      </w:r>
      <w:r w:rsidRPr="00173392">
        <w:rPr>
          <w:noProof/>
          <w:lang w:val="en-US"/>
        </w:rPr>
        <w:t>(</w:t>
      </w:r>
      <w:hyperlink w:anchor="_ENREF_65" w:tooltip="Lindner, 2001 #269" w:history="1">
        <w:r w:rsidR="00FA1B1A" w:rsidRPr="00173392">
          <w:rPr>
            <w:noProof/>
            <w:lang w:val="en-US"/>
          </w:rPr>
          <w:t>Lindner et al., 2001</w:t>
        </w:r>
      </w:hyperlink>
      <w:r w:rsidRPr="00173392">
        <w:rPr>
          <w:noProof/>
          <w:lang w:val="en-US"/>
        </w:rPr>
        <w:t>)</w:t>
      </w:r>
      <w:r w:rsidR="00F20F6E" w:rsidRPr="00173392">
        <w:rPr>
          <w:lang w:val="en-US"/>
        </w:rPr>
        <w:fldChar w:fldCharType="end"/>
      </w:r>
      <w:r w:rsidRPr="00173392">
        <w:rPr>
          <w:lang w:val="en-US"/>
        </w:rPr>
        <w:t>.</w:t>
      </w:r>
      <w:r w:rsidR="00CA5241" w:rsidRPr="00173392">
        <w:rPr>
          <w:lang w:val="en-US"/>
        </w:rPr>
        <w:t xml:space="preserve">  </w:t>
      </w:r>
      <w:r w:rsidRPr="00173392">
        <w:rPr>
          <w:lang w:val="en-US"/>
        </w:rPr>
        <w:t xml:space="preserve">To test for any significant differences between the early and late responders, respondents were grouped into two groups.  Independent sample </w:t>
      </w:r>
      <w:r w:rsidRPr="00173392">
        <w:rPr>
          <w:i/>
          <w:lang w:val="en-US"/>
        </w:rPr>
        <w:t>t-</w:t>
      </w:r>
      <w:r w:rsidRPr="00173392">
        <w:rPr>
          <w:lang w:val="en-US"/>
        </w:rPr>
        <w:t xml:space="preserve">tests for both groups against the four summated scales indicate no significant difference between the two groups for any of the constructs at a 95% confidence interval: sustainable procurement activity </w:t>
      </w:r>
      <w:proofErr w:type="gramStart"/>
      <w:r w:rsidRPr="00173392">
        <w:rPr>
          <w:i/>
          <w:lang w:val="en-US"/>
        </w:rPr>
        <w:t>t</w:t>
      </w:r>
      <w:r w:rsidRPr="00173392">
        <w:rPr>
          <w:lang w:val="en-US"/>
        </w:rPr>
        <w:t>(</w:t>
      </w:r>
      <w:proofErr w:type="gramEnd"/>
      <w:r w:rsidRPr="00173392">
        <w:rPr>
          <w:lang w:val="en-US"/>
        </w:rPr>
        <w:t xml:space="preserve">133)=.28; p=.783; relational social capital </w:t>
      </w:r>
      <w:r w:rsidRPr="00173392">
        <w:rPr>
          <w:i/>
          <w:lang w:val="en-US"/>
        </w:rPr>
        <w:t>t</w:t>
      </w:r>
      <w:r w:rsidRPr="00173392">
        <w:rPr>
          <w:lang w:val="en-US"/>
        </w:rPr>
        <w:t xml:space="preserve">(131)=.0.73; p=.942; structural social capital </w:t>
      </w:r>
      <w:r w:rsidRPr="00173392">
        <w:rPr>
          <w:i/>
          <w:lang w:val="en-US"/>
        </w:rPr>
        <w:t>t</w:t>
      </w:r>
      <w:r w:rsidRPr="00173392">
        <w:rPr>
          <w:lang w:val="en-US"/>
        </w:rPr>
        <w:t xml:space="preserve">(133)=-.53; p=.598; cognitive social capital </w:t>
      </w:r>
      <w:r w:rsidRPr="00173392">
        <w:rPr>
          <w:i/>
          <w:lang w:val="en-US"/>
        </w:rPr>
        <w:t>t</w:t>
      </w:r>
      <w:r w:rsidRPr="00173392">
        <w:rPr>
          <w:lang w:val="en-US"/>
        </w:rPr>
        <w:t xml:space="preserve">(130)=1.00; p=.316.  </w:t>
      </w:r>
    </w:p>
    <w:p w:rsidR="00CA5241" w:rsidRPr="00173392" w:rsidRDefault="00CA5241" w:rsidP="00531BD7">
      <w:pPr>
        <w:jc w:val="both"/>
        <w:rPr>
          <w:lang w:val="en-US"/>
        </w:rPr>
      </w:pPr>
    </w:p>
    <w:p w:rsidR="006544B3" w:rsidRPr="00173392" w:rsidRDefault="000A4633" w:rsidP="00531BD7">
      <w:pPr>
        <w:jc w:val="both"/>
        <w:rPr>
          <w:lang w:val="en-US"/>
        </w:rPr>
      </w:pPr>
      <w:r w:rsidRPr="00173392">
        <w:rPr>
          <w:lang w:val="en-US"/>
        </w:rPr>
        <w:t xml:space="preserve">The total sample </w:t>
      </w:r>
      <w:r w:rsidR="001570F1" w:rsidRPr="00173392">
        <w:rPr>
          <w:lang w:val="en-US"/>
        </w:rPr>
        <w:t>of</w:t>
      </w:r>
      <w:r w:rsidRPr="00173392">
        <w:rPr>
          <w:lang w:val="en-US"/>
        </w:rPr>
        <w:t xml:space="preserve"> 135 represent</w:t>
      </w:r>
      <w:r w:rsidR="001570F1" w:rsidRPr="00173392">
        <w:rPr>
          <w:lang w:val="en-US"/>
        </w:rPr>
        <w:t>s</w:t>
      </w:r>
      <w:r w:rsidRPr="00173392">
        <w:rPr>
          <w:lang w:val="en-US"/>
        </w:rPr>
        <w:t xml:space="preserve"> a response rate of 22.5%</w:t>
      </w:r>
      <w:r w:rsidR="008B04FF" w:rsidRPr="00173392">
        <w:rPr>
          <w:lang w:val="en-US"/>
        </w:rPr>
        <w:t>.  This response rate is slightly below</w:t>
      </w:r>
      <w:r w:rsidR="006851CC" w:rsidRPr="00173392">
        <w:rPr>
          <w:lang w:val="en-US"/>
        </w:rPr>
        <w:t xml:space="preserve"> the mean response rate of 31</w:t>
      </w:r>
      <w:r w:rsidR="008B04FF" w:rsidRPr="00173392">
        <w:rPr>
          <w:lang w:val="en-US"/>
        </w:rPr>
        <w:t xml:space="preserve">% for the 51 surveys published in the </w:t>
      </w:r>
      <w:r w:rsidR="008B04FF" w:rsidRPr="00173392">
        <w:rPr>
          <w:i/>
          <w:lang w:val="en-US"/>
        </w:rPr>
        <w:t>Journal of Purchasing and Supply Management</w:t>
      </w:r>
      <w:r w:rsidR="008B04FF" w:rsidRPr="00173392">
        <w:rPr>
          <w:lang w:val="en-US"/>
        </w:rPr>
        <w:t xml:space="preserve"> </w:t>
      </w:r>
      <w:r w:rsidR="006851CC" w:rsidRPr="00173392">
        <w:rPr>
          <w:lang w:val="en-US"/>
        </w:rPr>
        <w:t>(</w:t>
      </w:r>
      <w:r w:rsidR="008B04FF" w:rsidRPr="00173392">
        <w:rPr>
          <w:lang w:val="en-US"/>
        </w:rPr>
        <w:t>and its predecessor</w:t>
      </w:r>
      <w:r w:rsidR="006851CC" w:rsidRPr="00173392">
        <w:rPr>
          <w:lang w:val="en-US"/>
        </w:rPr>
        <w:t xml:space="preserve">) from </w:t>
      </w:r>
      <w:r w:rsidR="008B04FF" w:rsidRPr="00173392">
        <w:rPr>
          <w:lang w:val="en-US"/>
        </w:rPr>
        <w:t>1994 to 2012</w:t>
      </w:r>
      <w:r w:rsidR="006F4801" w:rsidRPr="00173392">
        <w:rPr>
          <w:lang w:val="en-US"/>
        </w:rPr>
        <w:t xml:space="preserve"> </w:t>
      </w:r>
      <w:r w:rsidR="00F20F6E" w:rsidRPr="00173392">
        <w:rPr>
          <w:lang w:val="en-US"/>
        </w:rPr>
        <w:fldChar w:fldCharType="begin"/>
      </w:r>
      <w:r w:rsidR="006F4801" w:rsidRPr="00173392">
        <w:rPr>
          <w:lang w:val="en-US"/>
        </w:rPr>
        <w:instrText xml:space="preserve"> ADDIN EN.CITE &lt;EndNote&gt;&lt;Cite&gt;&lt;Author&gt;Melnyk&lt;/Author&gt;&lt;Year&gt;2012&lt;/Year&gt;&lt;RecNum&gt;271&lt;/RecNum&gt;&lt;DisplayText&gt;(Melnyk et al., 2012)&lt;/DisplayText&gt;&lt;record&gt;&lt;rec-number&gt;271&lt;/rec-number&gt;&lt;foreign-keys&gt;&lt;key app="EN" db-id="ta5e9xa08v5saeeat99xdxsk9ppwt92s5p0s"&gt;271&lt;/key&gt;&lt;/foreign-keys&gt;&lt;ref-type name="Journal Article"&gt;17&lt;/ref-type&gt;&lt;contributors&gt;&lt;authors&gt;&lt;author&gt;Melnyk, Steven A&lt;/author&gt;&lt;author&gt;Page, Thomas J&lt;/author&gt;&lt;author&gt;Wu, Sarah Jinhui&lt;/author&gt;&lt;author&gt;Burns, Laird A&lt;/author&gt;&lt;/authors&gt;&lt;/contributors&gt;&lt;titles&gt;&lt;title&gt;Would you mind completing this survey: Assessing the state of survey research in supply chain management&lt;/title&gt;&lt;secondary-title&gt;Journal of Purchasing and Supply Management&lt;/secondary-title&gt;&lt;/titles&gt;&lt;periodical&gt;&lt;full-title&gt;Journal of Purchasing and Supply Management&lt;/full-title&gt;&lt;/periodical&gt;&lt;pages&gt;35-45&lt;/pages&gt;&lt;volume&gt;18&lt;/volume&gt;&lt;number&gt;1&lt;/number&gt;&lt;dates&gt;&lt;year&gt;2012&lt;/year&gt;&lt;/dates&gt;&lt;isbn&gt;1478-4092&lt;/isbn&gt;&lt;urls&gt;&lt;/urls&gt;&lt;/record&gt;&lt;/Cite&gt;&lt;/EndNote&gt;</w:instrText>
      </w:r>
      <w:r w:rsidR="00F20F6E" w:rsidRPr="00173392">
        <w:rPr>
          <w:lang w:val="en-US"/>
        </w:rPr>
        <w:fldChar w:fldCharType="separate"/>
      </w:r>
      <w:r w:rsidR="006F4801" w:rsidRPr="00173392">
        <w:rPr>
          <w:noProof/>
          <w:lang w:val="en-US"/>
        </w:rPr>
        <w:t>(</w:t>
      </w:r>
      <w:hyperlink w:anchor="_ENREF_69" w:tooltip="Melnyk, 2012 #271" w:history="1">
        <w:r w:rsidR="00FA1B1A" w:rsidRPr="00173392">
          <w:rPr>
            <w:noProof/>
            <w:lang w:val="en-US"/>
          </w:rPr>
          <w:t>Melnyk et al., 2012</w:t>
        </w:r>
      </w:hyperlink>
      <w:r w:rsidR="006F4801" w:rsidRPr="00173392">
        <w:rPr>
          <w:noProof/>
          <w:lang w:val="en-US"/>
        </w:rPr>
        <w:t>)</w:t>
      </w:r>
      <w:r w:rsidR="00F20F6E" w:rsidRPr="00173392">
        <w:rPr>
          <w:lang w:val="en-US"/>
        </w:rPr>
        <w:fldChar w:fldCharType="end"/>
      </w:r>
      <w:r w:rsidR="00676783" w:rsidRPr="00173392">
        <w:rPr>
          <w:lang w:val="en-US"/>
        </w:rPr>
        <w:t>, t</w:t>
      </w:r>
      <w:r w:rsidR="008B04FF" w:rsidRPr="00173392">
        <w:rPr>
          <w:lang w:val="en-US"/>
        </w:rPr>
        <w:t>hough it is comfortably within the first standard deviation (SD) from the mean (SD=16.61%) and well above those surveys at the lower end of the scale in terms of</w:t>
      </w:r>
      <w:r w:rsidR="001C1C80" w:rsidRPr="00173392">
        <w:rPr>
          <w:lang w:val="en-US"/>
        </w:rPr>
        <w:t xml:space="preserve"> response rates (range min. 4</w:t>
      </w:r>
      <w:r w:rsidR="008B04FF" w:rsidRPr="00173392">
        <w:rPr>
          <w:lang w:val="en-US"/>
        </w:rPr>
        <w:t>%- max. 95.6%).</w:t>
      </w:r>
      <w:r w:rsidR="000434E2" w:rsidRPr="00173392">
        <w:rPr>
          <w:lang w:val="en-US"/>
        </w:rPr>
        <w:t xml:space="preserve"> Further, the sample size of 135 observations meets the guidelines for the preferred ratio of observations to independent variables for robust statistical analysis of the data (15-20:1) with an actual ratio of 45:1, and is significantly higher than the recommended minimum ratio (5:1) </w:t>
      </w:r>
      <w:r w:rsidR="00F20F6E" w:rsidRPr="00173392">
        <w:rPr>
          <w:lang w:val="en-US"/>
        </w:rPr>
        <w:fldChar w:fldCharType="begin"/>
      </w:r>
      <w:r w:rsidR="000434E2" w:rsidRPr="00173392">
        <w:rPr>
          <w:lang w:val="en-US"/>
        </w:rPr>
        <w:instrText xml:space="preserve"> ADDIN EN.CITE &lt;EndNote&gt;&lt;Cite&gt;&lt;Author&gt;Hair&lt;/Author&gt;&lt;Year&gt;2006&lt;/Year&gt;&lt;RecNum&gt;160&lt;/RecNum&gt;&lt;DisplayText&gt;(Hair et al., 2006)&lt;/DisplayText&gt;&lt;record&gt;&lt;rec-number&gt;160&lt;/rec-number&gt;&lt;foreign-keys&gt;&lt;key app="EN" db-id="ta5e9xa08v5saeeat99xdxsk9ppwt92s5p0s"&gt;160&lt;/key&gt;&lt;/foreign-keys&gt;&lt;ref-type name="Book"&gt;6&lt;/ref-type&gt;&lt;contributors&gt;&lt;authors&gt;&lt;author&gt;Joseph F Hair&lt;/author&gt;&lt;author&gt;William C Black&lt;/author&gt;&lt;author&gt;Barry J Babin&lt;/author&gt;&lt;author&gt;Rolph E Anderson&lt;/author&gt;&lt;author&gt;Ronald L Tatham&lt;/author&gt;&lt;/authors&gt;&lt;/contributors&gt;&lt;titles&gt;&lt;title&gt;Multivariate Data Analysis&lt;/title&gt;&lt;/titles&gt;&lt;edition&gt;6th&lt;/edition&gt;&lt;keywords&gt;&lt;keyword&gt;B034&lt;/keyword&gt;&lt;/keywords&gt;&lt;dates&gt;&lt;year&gt;2006&lt;/year&gt;&lt;/dates&gt;&lt;pub-location&gt;New Jersey&lt;/pub-location&gt;&lt;publisher&gt;Prentice Hall&lt;/publisher&gt;&lt;urls&gt;&lt;/urls&gt;&lt;/record&gt;&lt;/Cite&gt;&lt;/EndNote&gt;</w:instrText>
      </w:r>
      <w:r w:rsidR="00F20F6E" w:rsidRPr="00173392">
        <w:rPr>
          <w:lang w:val="en-US"/>
        </w:rPr>
        <w:fldChar w:fldCharType="separate"/>
      </w:r>
      <w:r w:rsidR="000434E2" w:rsidRPr="00173392">
        <w:rPr>
          <w:noProof/>
          <w:lang w:val="en-US"/>
        </w:rPr>
        <w:t>(</w:t>
      </w:r>
      <w:hyperlink w:anchor="_ENREF_48" w:tooltip="Hair, 2006 #160" w:history="1">
        <w:r w:rsidR="00FA1B1A" w:rsidRPr="00173392">
          <w:rPr>
            <w:noProof/>
            <w:lang w:val="en-US"/>
          </w:rPr>
          <w:t>Hair et al., 2006</w:t>
        </w:r>
      </w:hyperlink>
      <w:r w:rsidR="000434E2" w:rsidRPr="00173392">
        <w:rPr>
          <w:noProof/>
          <w:lang w:val="en-US"/>
        </w:rPr>
        <w:t>)</w:t>
      </w:r>
      <w:r w:rsidR="00F20F6E" w:rsidRPr="00173392">
        <w:rPr>
          <w:lang w:val="en-US"/>
        </w:rPr>
        <w:fldChar w:fldCharType="end"/>
      </w:r>
      <w:r w:rsidR="000434E2" w:rsidRPr="00173392">
        <w:rPr>
          <w:lang w:val="en-US"/>
        </w:rPr>
        <w:t xml:space="preserve">. </w:t>
      </w:r>
      <w:r w:rsidR="008B04FF" w:rsidRPr="00173392">
        <w:rPr>
          <w:lang w:val="en-US"/>
        </w:rPr>
        <w:t xml:space="preserve"> </w:t>
      </w:r>
      <w:r w:rsidRPr="00173392">
        <w:rPr>
          <w:lang w:val="en-US"/>
        </w:rPr>
        <w:t xml:space="preserve"> </w:t>
      </w:r>
    </w:p>
    <w:p w:rsidR="006544B3" w:rsidRPr="00173392" w:rsidRDefault="006544B3" w:rsidP="00531BD7">
      <w:pPr>
        <w:jc w:val="both"/>
        <w:rPr>
          <w:color w:val="000000"/>
          <w:sz w:val="23"/>
          <w:szCs w:val="23"/>
        </w:rPr>
      </w:pPr>
    </w:p>
    <w:p w:rsidR="00531BD7" w:rsidRPr="00173392" w:rsidRDefault="009373A1" w:rsidP="00531BD7">
      <w:pPr>
        <w:jc w:val="both"/>
        <w:rPr>
          <w:lang w:val="en-US"/>
        </w:rPr>
      </w:pPr>
      <w:r w:rsidRPr="00173392">
        <w:rPr>
          <w:lang w:val="en-US"/>
        </w:rPr>
        <w:t xml:space="preserve">Classification and demographic variables were included in the questionnaire to ensure a representative sample and to enable cross-analyses of data.  </w:t>
      </w:r>
      <w:r w:rsidR="00531BD7" w:rsidRPr="00173392">
        <w:rPr>
          <w:lang w:val="en-US"/>
        </w:rPr>
        <w:t>Respondents came from a range of RP</w:t>
      </w:r>
      <w:r w:rsidR="001C1C80" w:rsidRPr="00173392">
        <w:rPr>
          <w:lang w:val="en-US"/>
        </w:rPr>
        <w:t>s</w:t>
      </w:r>
      <w:r w:rsidR="00531BD7" w:rsidRPr="00173392">
        <w:rPr>
          <w:lang w:val="en-US"/>
        </w:rPr>
        <w:t xml:space="preserve"> </w:t>
      </w:r>
      <w:r w:rsidRPr="00173392">
        <w:rPr>
          <w:lang w:val="en-US"/>
        </w:rPr>
        <w:t xml:space="preserve">in terms of number of employees and properties managed, </w:t>
      </w:r>
      <w:r w:rsidR="00531BD7" w:rsidRPr="00173392">
        <w:rPr>
          <w:lang w:val="en-US"/>
        </w:rPr>
        <w:t>as shown in table 2</w:t>
      </w:r>
      <w:r w:rsidRPr="00173392">
        <w:rPr>
          <w:lang w:val="en-US"/>
        </w:rPr>
        <w:t xml:space="preserve">. </w:t>
      </w:r>
      <w:r w:rsidR="00531BD7" w:rsidRPr="00173392">
        <w:rPr>
          <w:lang w:val="en-US"/>
        </w:rPr>
        <w:t xml:space="preserve"> </w:t>
      </w:r>
    </w:p>
    <w:p w:rsidR="00531BD7" w:rsidRPr="00173392" w:rsidRDefault="00531BD7" w:rsidP="00531BD7">
      <w:pPr>
        <w:jc w:val="both"/>
        <w:rPr>
          <w:b/>
          <w:color w:val="0000FF"/>
          <w:lang w:val="en-US"/>
        </w:rPr>
      </w:pPr>
    </w:p>
    <w:p w:rsidR="000A4633" w:rsidRPr="00173392" w:rsidRDefault="00531BD7" w:rsidP="000A4633">
      <w:pPr>
        <w:jc w:val="center"/>
        <w:rPr>
          <w:b/>
          <w:lang w:val="en-US"/>
        </w:rPr>
      </w:pPr>
      <w:r w:rsidRPr="00173392">
        <w:rPr>
          <w:b/>
          <w:lang w:val="en-US"/>
        </w:rPr>
        <w:t>Table 2: Respondents’ profiles</w:t>
      </w:r>
    </w:p>
    <w:tbl>
      <w:tblPr>
        <w:tblW w:w="2444" w:type="pct"/>
        <w:jc w:val="center"/>
        <w:tblBorders>
          <w:top w:val="single" w:sz="8" w:space="0" w:color="4F81BD"/>
          <w:bottom w:val="single" w:sz="8" w:space="0" w:color="4F81BD"/>
        </w:tblBorders>
        <w:tblLook w:val="0660"/>
      </w:tblPr>
      <w:tblGrid>
        <w:gridCol w:w="3039"/>
        <w:gridCol w:w="1478"/>
      </w:tblGrid>
      <w:tr w:rsidR="00531BD7" w:rsidRPr="00173392" w:rsidTr="00531BD7">
        <w:trPr>
          <w:jc w:val="center"/>
        </w:trPr>
        <w:tc>
          <w:tcPr>
            <w:tcW w:w="3364" w:type="pct"/>
            <w:tcBorders>
              <w:top w:val="single" w:sz="8" w:space="0" w:color="000000"/>
              <w:left w:val="nil"/>
              <w:bottom w:val="single" w:sz="8" w:space="0" w:color="000000"/>
              <w:right w:val="nil"/>
            </w:tcBorders>
            <w:noWrap/>
          </w:tcPr>
          <w:p w:rsidR="00531BD7" w:rsidRPr="00173392" w:rsidRDefault="00531BD7" w:rsidP="00531BD7">
            <w:pPr>
              <w:jc w:val="both"/>
              <w:rPr>
                <w:rFonts w:eastAsia="Times New Roman"/>
                <w:b/>
                <w:bCs/>
                <w:lang w:val="en-US" w:bidi="en-US"/>
              </w:rPr>
            </w:pPr>
          </w:p>
        </w:tc>
        <w:tc>
          <w:tcPr>
            <w:tcW w:w="1636" w:type="pct"/>
            <w:tcBorders>
              <w:top w:val="single" w:sz="8" w:space="0" w:color="000000"/>
              <w:left w:val="nil"/>
              <w:bottom w:val="single" w:sz="8" w:space="0" w:color="000000"/>
              <w:right w:val="nil"/>
            </w:tcBorders>
          </w:tcPr>
          <w:p w:rsidR="00531BD7" w:rsidRPr="00173392" w:rsidRDefault="00531BD7" w:rsidP="00531BD7">
            <w:pPr>
              <w:jc w:val="both"/>
              <w:rPr>
                <w:rFonts w:eastAsia="Times New Roman"/>
                <w:b/>
                <w:bCs/>
                <w:lang w:val="en-US" w:bidi="en-US"/>
              </w:rPr>
            </w:pPr>
            <w:r w:rsidRPr="00173392">
              <w:rPr>
                <w:rFonts w:eastAsia="Times New Roman"/>
                <w:b/>
                <w:bCs/>
                <w:sz w:val="22"/>
                <w:szCs w:val="22"/>
                <w:lang w:val="en-US" w:bidi="en-US"/>
              </w:rPr>
              <w:t>% of sample</w:t>
            </w:r>
          </w:p>
        </w:tc>
      </w:tr>
      <w:tr w:rsidR="00531BD7" w:rsidRPr="00173392" w:rsidTr="00531BD7">
        <w:trPr>
          <w:jc w:val="center"/>
        </w:trPr>
        <w:tc>
          <w:tcPr>
            <w:tcW w:w="3364" w:type="pct"/>
            <w:tcBorders>
              <w:top w:val="single" w:sz="8" w:space="0" w:color="000000"/>
              <w:bottom w:val="nil"/>
            </w:tcBorders>
            <w:noWrap/>
          </w:tcPr>
          <w:p w:rsidR="00531BD7" w:rsidRPr="00173392" w:rsidRDefault="00531BD7" w:rsidP="00531BD7">
            <w:pPr>
              <w:jc w:val="both"/>
              <w:rPr>
                <w:rFonts w:eastAsia="Times New Roman"/>
                <w:i/>
                <w:lang w:val="en-US" w:bidi="en-US"/>
              </w:rPr>
            </w:pPr>
            <w:r w:rsidRPr="00173392">
              <w:rPr>
                <w:rFonts w:eastAsia="Times New Roman"/>
                <w:i/>
                <w:sz w:val="22"/>
                <w:szCs w:val="22"/>
                <w:lang w:val="en-US" w:bidi="en-US"/>
              </w:rPr>
              <w:t>No. of employees</w:t>
            </w:r>
          </w:p>
        </w:tc>
        <w:tc>
          <w:tcPr>
            <w:tcW w:w="1636" w:type="pct"/>
            <w:tcBorders>
              <w:top w:val="single" w:sz="8" w:space="0" w:color="000000"/>
              <w:bottom w:val="nil"/>
            </w:tcBorders>
          </w:tcPr>
          <w:p w:rsidR="00531BD7" w:rsidRPr="00173392" w:rsidRDefault="00531BD7" w:rsidP="00531BD7">
            <w:pPr>
              <w:jc w:val="both"/>
              <w:rPr>
                <w:rFonts w:eastAsia="Times New Roman"/>
                <w:lang w:val="en-US" w:bidi="en-US"/>
              </w:rPr>
            </w:pPr>
          </w:p>
        </w:tc>
      </w:tr>
      <w:tr w:rsidR="00531BD7" w:rsidRPr="00173392" w:rsidTr="00531BD7">
        <w:trPr>
          <w:jc w:val="center"/>
        </w:trPr>
        <w:tc>
          <w:tcPr>
            <w:tcW w:w="3364" w:type="pct"/>
            <w:tcBorders>
              <w:top w:val="nil"/>
            </w:tcBorders>
            <w:noWrap/>
          </w:tcPr>
          <w:p w:rsidR="00531BD7" w:rsidRPr="00173392" w:rsidRDefault="00531BD7" w:rsidP="00531BD7">
            <w:pPr>
              <w:ind w:left="284"/>
              <w:jc w:val="both"/>
              <w:rPr>
                <w:rFonts w:eastAsia="Times New Roman"/>
                <w:lang w:val="en-US" w:bidi="en-US"/>
              </w:rPr>
            </w:pPr>
            <w:r w:rsidRPr="00173392">
              <w:rPr>
                <w:rFonts w:eastAsia="Times New Roman"/>
                <w:sz w:val="22"/>
                <w:szCs w:val="22"/>
                <w:lang w:val="en-US" w:bidi="en-US"/>
              </w:rPr>
              <w:t>1-24</w:t>
            </w:r>
          </w:p>
        </w:tc>
        <w:tc>
          <w:tcPr>
            <w:tcW w:w="1636" w:type="pct"/>
            <w:tcBorders>
              <w:top w:val="nil"/>
            </w:tcBorders>
          </w:tcPr>
          <w:p w:rsidR="00531BD7" w:rsidRPr="00173392" w:rsidRDefault="00531BD7" w:rsidP="00531BD7">
            <w:pPr>
              <w:pStyle w:val="DecimalAligned"/>
              <w:spacing w:after="0" w:line="240" w:lineRule="auto"/>
              <w:jc w:val="both"/>
              <w:rPr>
                <w:rFonts w:ascii="Times New Roman" w:hAnsi="Times New Roman"/>
                <w:lang w:bidi="en-US"/>
              </w:rPr>
            </w:pPr>
            <w:r w:rsidRPr="00173392">
              <w:rPr>
                <w:rFonts w:ascii="Times New Roman" w:hAnsi="Times New Roman"/>
                <w:lang w:bidi="en-US"/>
              </w:rPr>
              <w:t>7.5%</w:t>
            </w:r>
          </w:p>
        </w:tc>
      </w:tr>
      <w:tr w:rsidR="00531BD7" w:rsidRPr="00173392" w:rsidTr="00531BD7">
        <w:trPr>
          <w:jc w:val="center"/>
        </w:trPr>
        <w:tc>
          <w:tcPr>
            <w:tcW w:w="3364" w:type="pct"/>
            <w:noWrap/>
          </w:tcPr>
          <w:p w:rsidR="00531BD7" w:rsidRPr="00173392" w:rsidRDefault="00531BD7" w:rsidP="00531BD7">
            <w:pPr>
              <w:ind w:left="284"/>
              <w:jc w:val="both"/>
              <w:rPr>
                <w:rFonts w:eastAsia="Times New Roman"/>
                <w:lang w:val="en-US" w:bidi="en-US"/>
              </w:rPr>
            </w:pPr>
            <w:r w:rsidRPr="00173392">
              <w:rPr>
                <w:rFonts w:eastAsia="Times New Roman"/>
                <w:sz w:val="22"/>
                <w:szCs w:val="22"/>
                <w:lang w:val="en-US" w:bidi="en-US"/>
              </w:rPr>
              <w:t>25-249</w:t>
            </w:r>
          </w:p>
        </w:tc>
        <w:tc>
          <w:tcPr>
            <w:tcW w:w="1636" w:type="pct"/>
          </w:tcPr>
          <w:p w:rsidR="00531BD7" w:rsidRPr="00173392" w:rsidRDefault="00531BD7" w:rsidP="00531BD7">
            <w:pPr>
              <w:pStyle w:val="DecimalAligned"/>
              <w:spacing w:after="0" w:line="240" w:lineRule="auto"/>
              <w:jc w:val="both"/>
              <w:rPr>
                <w:rFonts w:ascii="Times New Roman" w:hAnsi="Times New Roman"/>
                <w:lang w:bidi="en-US"/>
              </w:rPr>
            </w:pPr>
            <w:r w:rsidRPr="00173392">
              <w:rPr>
                <w:rFonts w:ascii="Times New Roman" w:hAnsi="Times New Roman"/>
                <w:lang w:bidi="en-US"/>
              </w:rPr>
              <w:t xml:space="preserve">  29.0%</w:t>
            </w:r>
          </w:p>
        </w:tc>
      </w:tr>
      <w:tr w:rsidR="00531BD7" w:rsidRPr="00173392" w:rsidTr="00531BD7">
        <w:trPr>
          <w:jc w:val="center"/>
        </w:trPr>
        <w:tc>
          <w:tcPr>
            <w:tcW w:w="3364" w:type="pct"/>
            <w:noWrap/>
          </w:tcPr>
          <w:p w:rsidR="00531BD7" w:rsidRPr="00173392" w:rsidRDefault="00531BD7" w:rsidP="00531BD7">
            <w:pPr>
              <w:ind w:left="284"/>
              <w:jc w:val="both"/>
              <w:rPr>
                <w:rFonts w:eastAsia="Times New Roman"/>
                <w:lang w:val="en-US" w:bidi="en-US"/>
              </w:rPr>
            </w:pPr>
            <w:r w:rsidRPr="00173392">
              <w:rPr>
                <w:rFonts w:eastAsia="Times New Roman"/>
                <w:sz w:val="22"/>
                <w:szCs w:val="22"/>
                <w:lang w:val="en-US" w:bidi="en-US"/>
              </w:rPr>
              <w:t>249-500</w:t>
            </w:r>
          </w:p>
        </w:tc>
        <w:tc>
          <w:tcPr>
            <w:tcW w:w="1636" w:type="pct"/>
          </w:tcPr>
          <w:p w:rsidR="00531BD7" w:rsidRPr="00173392" w:rsidRDefault="00531BD7" w:rsidP="00531BD7">
            <w:pPr>
              <w:pStyle w:val="DecimalAligned"/>
              <w:spacing w:after="0" w:line="240" w:lineRule="auto"/>
              <w:jc w:val="both"/>
              <w:rPr>
                <w:rFonts w:ascii="Times New Roman" w:hAnsi="Times New Roman"/>
                <w:lang w:bidi="en-US"/>
              </w:rPr>
            </w:pPr>
            <w:r w:rsidRPr="00173392">
              <w:rPr>
                <w:rFonts w:ascii="Times New Roman" w:hAnsi="Times New Roman"/>
                <w:lang w:bidi="en-US"/>
              </w:rPr>
              <w:t>23.4%</w:t>
            </w:r>
          </w:p>
        </w:tc>
      </w:tr>
      <w:tr w:rsidR="00531BD7" w:rsidRPr="00173392" w:rsidTr="00531BD7">
        <w:trPr>
          <w:jc w:val="center"/>
        </w:trPr>
        <w:tc>
          <w:tcPr>
            <w:tcW w:w="3364" w:type="pct"/>
            <w:noWrap/>
          </w:tcPr>
          <w:p w:rsidR="00531BD7" w:rsidRPr="00173392" w:rsidRDefault="00531BD7" w:rsidP="00531BD7">
            <w:pPr>
              <w:ind w:left="284"/>
              <w:jc w:val="both"/>
              <w:rPr>
                <w:rFonts w:eastAsia="Times New Roman"/>
                <w:lang w:val="en-US" w:bidi="en-US"/>
              </w:rPr>
            </w:pPr>
            <w:r w:rsidRPr="00173392">
              <w:rPr>
                <w:rFonts w:eastAsia="Times New Roman"/>
                <w:sz w:val="22"/>
                <w:szCs w:val="22"/>
                <w:lang w:val="en-US" w:bidi="en-US"/>
              </w:rPr>
              <w:t>501+</w:t>
            </w:r>
          </w:p>
        </w:tc>
        <w:tc>
          <w:tcPr>
            <w:tcW w:w="1636" w:type="pct"/>
          </w:tcPr>
          <w:p w:rsidR="00531BD7" w:rsidRPr="00173392" w:rsidRDefault="00531BD7" w:rsidP="00531BD7">
            <w:pPr>
              <w:pStyle w:val="DecimalAligned"/>
              <w:spacing w:after="0" w:line="240" w:lineRule="auto"/>
              <w:jc w:val="both"/>
              <w:rPr>
                <w:rFonts w:ascii="Times New Roman" w:hAnsi="Times New Roman"/>
                <w:lang w:bidi="en-US"/>
              </w:rPr>
            </w:pPr>
            <w:r w:rsidRPr="00173392">
              <w:rPr>
                <w:rFonts w:ascii="Times New Roman" w:hAnsi="Times New Roman"/>
                <w:lang w:bidi="en-US"/>
              </w:rPr>
              <w:t>40.2%</w:t>
            </w:r>
          </w:p>
        </w:tc>
      </w:tr>
      <w:tr w:rsidR="00531BD7" w:rsidRPr="00173392" w:rsidTr="00531BD7">
        <w:trPr>
          <w:jc w:val="center"/>
        </w:trPr>
        <w:tc>
          <w:tcPr>
            <w:tcW w:w="3364" w:type="pct"/>
            <w:noWrap/>
          </w:tcPr>
          <w:p w:rsidR="00531BD7" w:rsidRPr="00173392" w:rsidRDefault="00531BD7" w:rsidP="00531BD7">
            <w:pPr>
              <w:jc w:val="both"/>
              <w:rPr>
                <w:rFonts w:eastAsia="Times New Roman"/>
                <w:i/>
                <w:lang w:val="en-US" w:bidi="en-US"/>
              </w:rPr>
            </w:pPr>
            <w:r w:rsidRPr="00173392">
              <w:rPr>
                <w:rFonts w:eastAsia="Times New Roman"/>
                <w:i/>
                <w:sz w:val="22"/>
                <w:szCs w:val="22"/>
                <w:lang w:val="en-US" w:bidi="en-US"/>
              </w:rPr>
              <w:t>Properties managed</w:t>
            </w:r>
          </w:p>
        </w:tc>
        <w:tc>
          <w:tcPr>
            <w:tcW w:w="1636" w:type="pct"/>
          </w:tcPr>
          <w:p w:rsidR="00531BD7" w:rsidRPr="00173392" w:rsidRDefault="00531BD7" w:rsidP="00531BD7">
            <w:pPr>
              <w:pStyle w:val="DecimalAligned"/>
              <w:spacing w:after="0" w:line="240" w:lineRule="auto"/>
              <w:jc w:val="both"/>
              <w:rPr>
                <w:rFonts w:ascii="Times New Roman" w:hAnsi="Times New Roman"/>
                <w:lang w:bidi="en-US"/>
              </w:rPr>
            </w:pPr>
          </w:p>
        </w:tc>
      </w:tr>
      <w:tr w:rsidR="00531BD7" w:rsidRPr="00173392" w:rsidTr="00531BD7">
        <w:trPr>
          <w:jc w:val="center"/>
        </w:trPr>
        <w:tc>
          <w:tcPr>
            <w:tcW w:w="3364" w:type="pct"/>
            <w:noWrap/>
          </w:tcPr>
          <w:p w:rsidR="00531BD7" w:rsidRPr="00173392" w:rsidRDefault="00531BD7" w:rsidP="00531BD7">
            <w:pPr>
              <w:ind w:left="284"/>
              <w:jc w:val="both"/>
              <w:rPr>
                <w:rFonts w:eastAsia="Times New Roman"/>
                <w:lang w:val="en-US" w:bidi="en-US"/>
              </w:rPr>
            </w:pPr>
            <w:r w:rsidRPr="00173392">
              <w:rPr>
                <w:rFonts w:eastAsia="Times New Roman"/>
                <w:sz w:val="22"/>
                <w:szCs w:val="22"/>
                <w:lang w:val="en-US" w:bidi="en-US"/>
              </w:rPr>
              <w:t>Less than 1,000</w:t>
            </w:r>
          </w:p>
        </w:tc>
        <w:tc>
          <w:tcPr>
            <w:tcW w:w="1636" w:type="pct"/>
          </w:tcPr>
          <w:p w:rsidR="00531BD7" w:rsidRPr="00173392" w:rsidRDefault="00531BD7" w:rsidP="00531BD7">
            <w:pPr>
              <w:jc w:val="both"/>
              <w:rPr>
                <w:rFonts w:eastAsia="Times New Roman"/>
                <w:lang w:val="en-US" w:bidi="en-US"/>
              </w:rPr>
            </w:pPr>
            <w:r w:rsidRPr="00173392">
              <w:rPr>
                <w:rFonts w:eastAsia="Times New Roman"/>
                <w:sz w:val="22"/>
                <w:szCs w:val="22"/>
                <w:lang w:val="en-US" w:bidi="en-US"/>
              </w:rPr>
              <w:t xml:space="preserve">  16.2%</w:t>
            </w:r>
          </w:p>
        </w:tc>
      </w:tr>
      <w:tr w:rsidR="00531BD7" w:rsidRPr="00173392" w:rsidTr="00531BD7">
        <w:trPr>
          <w:jc w:val="center"/>
        </w:trPr>
        <w:tc>
          <w:tcPr>
            <w:tcW w:w="3364" w:type="pct"/>
            <w:noWrap/>
          </w:tcPr>
          <w:p w:rsidR="00531BD7" w:rsidRPr="00173392" w:rsidRDefault="00531BD7" w:rsidP="00531BD7">
            <w:pPr>
              <w:ind w:left="284"/>
              <w:jc w:val="both"/>
              <w:rPr>
                <w:rFonts w:eastAsia="Times New Roman"/>
                <w:lang w:val="en-US" w:bidi="en-US"/>
              </w:rPr>
            </w:pPr>
            <w:r w:rsidRPr="00173392">
              <w:rPr>
                <w:rFonts w:eastAsia="Times New Roman"/>
                <w:sz w:val="22"/>
                <w:szCs w:val="22"/>
                <w:lang w:val="en-US" w:bidi="en-US"/>
              </w:rPr>
              <w:t>1,000-10,000</w:t>
            </w:r>
          </w:p>
        </w:tc>
        <w:tc>
          <w:tcPr>
            <w:tcW w:w="1636" w:type="pct"/>
          </w:tcPr>
          <w:p w:rsidR="00531BD7" w:rsidRPr="00173392" w:rsidRDefault="00531BD7" w:rsidP="00531BD7">
            <w:pPr>
              <w:pStyle w:val="DecimalAligned"/>
              <w:spacing w:after="0" w:line="240" w:lineRule="auto"/>
              <w:jc w:val="both"/>
              <w:rPr>
                <w:rFonts w:ascii="Times New Roman" w:hAnsi="Times New Roman"/>
                <w:lang w:bidi="en-US"/>
              </w:rPr>
            </w:pPr>
            <w:r w:rsidRPr="00173392">
              <w:rPr>
                <w:rFonts w:ascii="Times New Roman" w:hAnsi="Times New Roman"/>
                <w:lang w:bidi="en-US"/>
              </w:rPr>
              <w:t>35.2%</w:t>
            </w:r>
          </w:p>
        </w:tc>
      </w:tr>
      <w:tr w:rsidR="00531BD7" w:rsidRPr="00173392" w:rsidTr="00531BD7">
        <w:trPr>
          <w:jc w:val="center"/>
        </w:trPr>
        <w:tc>
          <w:tcPr>
            <w:tcW w:w="3364" w:type="pct"/>
            <w:noWrap/>
          </w:tcPr>
          <w:p w:rsidR="00531BD7" w:rsidRPr="00173392" w:rsidRDefault="00531BD7" w:rsidP="00531BD7">
            <w:pPr>
              <w:ind w:left="284"/>
              <w:jc w:val="both"/>
              <w:rPr>
                <w:rFonts w:eastAsia="Times New Roman"/>
                <w:lang w:val="en-US" w:bidi="en-US"/>
              </w:rPr>
            </w:pPr>
            <w:r w:rsidRPr="00173392">
              <w:rPr>
                <w:rFonts w:eastAsia="Times New Roman"/>
                <w:sz w:val="22"/>
                <w:szCs w:val="22"/>
                <w:lang w:val="en-US" w:bidi="en-US"/>
              </w:rPr>
              <w:t>10,000+</w:t>
            </w:r>
          </w:p>
        </w:tc>
        <w:tc>
          <w:tcPr>
            <w:tcW w:w="1636" w:type="pct"/>
          </w:tcPr>
          <w:p w:rsidR="00531BD7" w:rsidRPr="00173392" w:rsidRDefault="00531BD7" w:rsidP="00531BD7">
            <w:pPr>
              <w:pStyle w:val="DecimalAligned"/>
              <w:spacing w:after="0" w:line="240" w:lineRule="auto"/>
              <w:jc w:val="both"/>
              <w:rPr>
                <w:rFonts w:ascii="Times New Roman" w:hAnsi="Times New Roman"/>
                <w:lang w:bidi="en-US"/>
              </w:rPr>
            </w:pPr>
            <w:r w:rsidRPr="00173392">
              <w:rPr>
                <w:rFonts w:ascii="Times New Roman" w:hAnsi="Times New Roman"/>
                <w:lang w:bidi="en-US"/>
              </w:rPr>
              <w:t>48.6%</w:t>
            </w:r>
          </w:p>
        </w:tc>
      </w:tr>
      <w:tr w:rsidR="00531BD7" w:rsidRPr="00173392" w:rsidTr="00531BD7">
        <w:trPr>
          <w:trHeight w:val="80"/>
          <w:jc w:val="center"/>
        </w:trPr>
        <w:tc>
          <w:tcPr>
            <w:tcW w:w="3364" w:type="pct"/>
            <w:tcBorders>
              <w:top w:val="nil"/>
              <w:left w:val="nil"/>
              <w:bottom w:val="single" w:sz="8" w:space="0" w:color="000000"/>
              <w:right w:val="nil"/>
            </w:tcBorders>
            <w:noWrap/>
          </w:tcPr>
          <w:p w:rsidR="00531BD7" w:rsidRPr="00173392" w:rsidRDefault="00531BD7" w:rsidP="00531BD7">
            <w:pPr>
              <w:jc w:val="both"/>
              <w:rPr>
                <w:rFonts w:eastAsia="Times New Roman"/>
                <w:b/>
                <w:bCs/>
                <w:sz w:val="4"/>
                <w:szCs w:val="4"/>
                <w:lang w:val="en-US" w:bidi="en-US"/>
              </w:rPr>
            </w:pPr>
          </w:p>
        </w:tc>
        <w:tc>
          <w:tcPr>
            <w:tcW w:w="1636" w:type="pct"/>
            <w:tcBorders>
              <w:top w:val="nil"/>
              <w:left w:val="nil"/>
              <w:bottom w:val="single" w:sz="8" w:space="0" w:color="000000"/>
              <w:right w:val="nil"/>
            </w:tcBorders>
          </w:tcPr>
          <w:p w:rsidR="00531BD7" w:rsidRPr="00173392" w:rsidRDefault="00531BD7" w:rsidP="00531BD7">
            <w:pPr>
              <w:pStyle w:val="DecimalAligned"/>
              <w:spacing w:after="0" w:line="240" w:lineRule="auto"/>
              <w:jc w:val="both"/>
              <w:rPr>
                <w:rFonts w:ascii="Times New Roman" w:hAnsi="Times New Roman"/>
                <w:b/>
                <w:bCs/>
                <w:sz w:val="4"/>
                <w:szCs w:val="4"/>
                <w:lang w:bidi="en-US"/>
              </w:rPr>
            </w:pPr>
          </w:p>
        </w:tc>
      </w:tr>
    </w:tbl>
    <w:p w:rsidR="00531BD7" w:rsidRPr="00173392" w:rsidRDefault="00531BD7" w:rsidP="00531BD7">
      <w:pPr>
        <w:jc w:val="both"/>
        <w:rPr>
          <w:lang w:val="en-US"/>
        </w:rPr>
      </w:pPr>
    </w:p>
    <w:p w:rsidR="001F643D" w:rsidRPr="00173392" w:rsidRDefault="001F643D" w:rsidP="000A01A4">
      <w:pPr>
        <w:jc w:val="both"/>
        <w:rPr>
          <w:color w:val="00B050"/>
          <w:lang w:val="en-US"/>
        </w:rPr>
      </w:pPr>
    </w:p>
    <w:p w:rsidR="00341DD4" w:rsidRPr="00173392" w:rsidRDefault="002C4F24" w:rsidP="002C4F24">
      <w:pPr>
        <w:pStyle w:val="BodyText"/>
        <w:tabs>
          <w:tab w:val="left" w:pos="567"/>
        </w:tabs>
        <w:spacing w:after="0"/>
        <w:jc w:val="both"/>
        <w:rPr>
          <w:b/>
          <w:lang w:val="en-US"/>
        </w:rPr>
      </w:pPr>
      <w:r w:rsidRPr="00173392">
        <w:rPr>
          <w:b/>
          <w:lang w:val="en-US"/>
        </w:rPr>
        <w:t>5.0</w:t>
      </w:r>
      <w:r w:rsidRPr="00173392">
        <w:rPr>
          <w:b/>
          <w:lang w:val="en-US"/>
        </w:rPr>
        <w:tab/>
      </w:r>
      <w:r w:rsidR="00217482" w:rsidRPr="00173392">
        <w:rPr>
          <w:b/>
          <w:lang w:val="en-US"/>
        </w:rPr>
        <w:t>Finding</w:t>
      </w:r>
      <w:r w:rsidR="00F476AE" w:rsidRPr="00173392">
        <w:rPr>
          <w:b/>
          <w:lang w:val="en-US"/>
        </w:rPr>
        <w:t>s</w:t>
      </w:r>
      <w:r w:rsidR="00492C9D" w:rsidRPr="00173392">
        <w:rPr>
          <w:b/>
          <w:lang w:val="en-US"/>
        </w:rPr>
        <w:t xml:space="preserve"> and discussion</w:t>
      </w:r>
    </w:p>
    <w:p w:rsidR="002442CB" w:rsidRPr="00173392" w:rsidRDefault="00450911" w:rsidP="002C04C4">
      <w:pPr>
        <w:autoSpaceDE w:val="0"/>
        <w:autoSpaceDN w:val="0"/>
        <w:adjustRightInd w:val="0"/>
        <w:jc w:val="both"/>
        <w:rPr>
          <w:lang w:val="en-US"/>
        </w:rPr>
      </w:pPr>
      <w:r w:rsidRPr="00173392">
        <w:rPr>
          <w:lang w:val="en-US"/>
        </w:rPr>
        <w:t xml:space="preserve">The predictive quality of the three dimensions of social capital </w:t>
      </w:r>
      <w:r w:rsidR="00437A78" w:rsidRPr="00173392">
        <w:rPr>
          <w:lang w:val="en-US"/>
        </w:rPr>
        <w:t>for s</w:t>
      </w:r>
      <w:r w:rsidRPr="00173392">
        <w:rPr>
          <w:lang w:val="en-US"/>
        </w:rPr>
        <w:t>ustainable procurement</w:t>
      </w:r>
      <w:r w:rsidR="00F051BC" w:rsidRPr="00173392">
        <w:rPr>
          <w:lang w:val="en-US"/>
        </w:rPr>
        <w:t xml:space="preserve"> activity</w:t>
      </w:r>
      <w:r w:rsidRPr="00173392">
        <w:rPr>
          <w:lang w:val="en-US"/>
        </w:rPr>
        <w:t xml:space="preserve"> </w:t>
      </w:r>
      <w:r w:rsidR="00437A78" w:rsidRPr="00173392">
        <w:rPr>
          <w:lang w:val="en-US"/>
        </w:rPr>
        <w:t>is</w:t>
      </w:r>
      <w:r w:rsidRPr="00173392">
        <w:rPr>
          <w:lang w:val="en-US"/>
        </w:rPr>
        <w:t xml:space="preserve"> tested through </w:t>
      </w:r>
      <w:r w:rsidR="00F43E92" w:rsidRPr="00173392">
        <w:rPr>
          <w:lang w:val="en-US"/>
        </w:rPr>
        <w:t>regression</w:t>
      </w:r>
      <w:r w:rsidR="00AC673E" w:rsidRPr="00173392">
        <w:rPr>
          <w:lang w:val="en-US"/>
        </w:rPr>
        <w:t xml:space="preserve"> analysis</w:t>
      </w:r>
      <w:r w:rsidR="00B80714" w:rsidRPr="00173392">
        <w:rPr>
          <w:lang w:val="en-US"/>
        </w:rPr>
        <w:t>,</w:t>
      </w:r>
      <w:r w:rsidR="00625B0E" w:rsidRPr="00173392">
        <w:rPr>
          <w:lang w:val="en-US"/>
        </w:rPr>
        <w:t xml:space="preserve"> using the </w:t>
      </w:r>
      <w:r w:rsidRPr="00173392">
        <w:rPr>
          <w:lang w:val="en-US"/>
        </w:rPr>
        <w:t>stepwise</w:t>
      </w:r>
      <w:r w:rsidR="00625B0E" w:rsidRPr="00173392">
        <w:rPr>
          <w:lang w:val="en-US"/>
        </w:rPr>
        <w:t xml:space="preserve"> method</w:t>
      </w:r>
      <w:r w:rsidRPr="00173392">
        <w:rPr>
          <w:lang w:val="en-US"/>
        </w:rPr>
        <w:t xml:space="preserve">, a common approach for exploratory model building </w:t>
      </w:r>
      <w:r w:rsidR="00F20F6E" w:rsidRPr="00173392">
        <w:rPr>
          <w:lang w:val="en-US"/>
        </w:rPr>
        <w:fldChar w:fldCharType="begin"/>
      </w:r>
      <w:r w:rsidRPr="00173392">
        <w:rPr>
          <w:lang w:val="en-US"/>
        </w:rPr>
        <w:instrText xml:space="preserve"> ADDIN EN.CITE &lt;EndNote&gt;&lt;Cite&gt;&lt;Author&gt;Bryde&lt;/Author&gt;&lt;Year&gt;2008&lt;/Year&gt;&lt;RecNum&gt;205&lt;/RecNum&gt;&lt;DisplayText&gt;(Bryde, 2008; Forza, 1995)&lt;/DisplayText&gt;&lt;record&gt;&lt;rec-number&gt;205&lt;/rec-number&gt;&lt;foreign-keys&gt;&lt;key app="EN" db-id="ta5e9xa08v5saeeat99xdxsk9ppwt92s5p0s"&gt;205&lt;/key&gt;&lt;/foreign-keys&gt;&lt;ref-type name="Journal Article"&gt;17&lt;/ref-type&gt;&lt;contributors&gt;&lt;authors&gt;&lt;author&gt;Bryde, David&lt;/author&gt;&lt;/authors&gt;&lt;/contributors&gt;&lt;titles&gt;&lt;title&gt;Perceptions of the impact of project sponsorship practices on project success&lt;/title&gt;&lt;secondary-title&gt;International Journal of Project Management&lt;/secondary-title&gt;&lt;/titles&gt;&lt;periodical&gt;&lt;full-title&gt;International Journal of Project Management&lt;/full-title&gt;&lt;/periodical&gt;&lt;pages&gt;800-809&lt;/pages&gt;&lt;volume&gt;26&lt;/volume&gt;&lt;number&gt;8&lt;/number&gt;&lt;dates&gt;&lt;year&gt;2008&lt;/year&gt;&lt;/dates&gt;&lt;isbn&gt;0263-7863&lt;/isbn&gt;&lt;urls&gt;&lt;/urls&gt;&lt;/record&gt;&lt;/Cite&gt;&lt;Cite&gt;&lt;Author&gt;Forza&lt;/Author&gt;&lt;Year&gt;1995&lt;/Year&gt;&lt;RecNum&gt;251&lt;/RecNum&gt;&lt;record&gt;&lt;rec-number&gt;251&lt;/rec-number&gt;&lt;foreign-keys&gt;&lt;key app="EN" db-id="ta5e9xa08v5saeeat99xdxsk9ppwt92s5p0s"&gt;251&lt;/key&gt;&lt;/foreign-keys&gt;&lt;ref-type name="Journal Article"&gt;17&lt;/ref-type&gt;&lt;contributors&gt;&lt;authors&gt;&lt;author&gt;Forza, Cipriano&lt;/author&gt;&lt;/authors&gt;&lt;/contributors&gt;&lt;titles&gt;&lt;title&gt;The impact of information systems on quality performance: an empirical study&lt;/title&gt;&lt;secondary-title&gt;International Journal of Operations &amp;amp; Production Management&lt;/secondary-title&gt;&lt;/titles&gt;&lt;periodical&gt;&lt;full-title&gt;International Journal of Operations &amp;amp; Production Management&lt;/full-title&gt;&lt;/periodical&gt;&lt;pages&gt;69-83&lt;/pages&gt;&lt;volume&gt;15&lt;/volume&gt;&lt;number&gt;6&lt;/number&gt;&lt;dates&gt;&lt;year&gt;1995&lt;/year&gt;&lt;/dates&gt;&lt;isbn&gt;0144-3577&lt;/isbn&gt;&lt;urls&gt;&lt;/urls&gt;&lt;/record&gt;&lt;/Cite&gt;&lt;/EndNote&gt;</w:instrText>
      </w:r>
      <w:r w:rsidR="00F20F6E" w:rsidRPr="00173392">
        <w:rPr>
          <w:lang w:val="en-US"/>
        </w:rPr>
        <w:fldChar w:fldCharType="separate"/>
      </w:r>
      <w:r w:rsidRPr="00173392">
        <w:rPr>
          <w:lang w:val="en-US"/>
        </w:rPr>
        <w:t>(</w:t>
      </w:r>
      <w:hyperlink w:anchor="_ENREF_8" w:tooltip="Bryde, 2008 #205" w:history="1">
        <w:r w:rsidR="00FA1B1A" w:rsidRPr="00173392">
          <w:rPr>
            <w:lang w:val="en-US"/>
          </w:rPr>
          <w:t>Bryde, 2008</w:t>
        </w:r>
      </w:hyperlink>
      <w:r w:rsidRPr="00173392">
        <w:rPr>
          <w:lang w:val="en-US"/>
        </w:rPr>
        <w:t xml:space="preserve">; </w:t>
      </w:r>
      <w:hyperlink w:anchor="_ENREF_40" w:tooltip="Forza, 1995 #251" w:history="1">
        <w:r w:rsidR="00FA1B1A" w:rsidRPr="00173392">
          <w:rPr>
            <w:lang w:val="en-US"/>
          </w:rPr>
          <w:t>Forza, 1995</w:t>
        </w:r>
      </w:hyperlink>
      <w:r w:rsidRPr="00173392">
        <w:rPr>
          <w:lang w:val="en-US"/>
        </w:rPr>
        <w:t>)</w:t>
      </w:r>
      <w:r w:rsidR="00F20F6E" w:rsidRPr="00173392">
        <w:rPr>
          <w:lang w:val="en-US"/>
        </w:rPr>
        <w:fldChar w:fldCharType="end"/>
      </w:r>
      <w:r w:rsidRPr="00173392">
        <w:rPr>
          <w:lang w:val="en-US"/>
        </w:rPr>
        <w:t xml:space="preserve">. </w:t>
      </w:r>
      <w:r w:rsidR="002442CB" w:rsidRPr="00173392">
        <w:rPr>
          <w:lang w:val="en-US"/>
        </w:rPr>
        <w:t xml:space="preserve">Regression ANOVAs indicate that each social capital </w:t>
      </w:r>
      <w:r w:rsidR="003B1DDB" w:rsidRPr="00173392">
        <w:rPr>
          <w:lang w:val="en-US"/>
        </w:rPr>
        <w:t>dimension</w:t>
      </w:r>
      <w:r w:rsidR="002442CB" w:rsidRPr="00173392">
        <w:rPr>
          <w:lang w:val="en-US"/>
        </w:rPr>
        <w:t xml:space="preserve"> is </w:t>
      </w:r>
      <w:r w:rsidR="00E20925" w:rsidRPr="00173392">
        <w:rPr>
          <w:lang w:val="en-US"/>
        </w:rPr>
        <w:t xml:space="preserve">individually </w:t>
      </w:r>
      <w:r w:rsidR="002442CB" w:rsidRPr="00173392">
        <w:rPr>
          <w:lang w:val="en-US"/>
        </w:rPr>
        <w:t xml:space="preserve">significant in predicting sustainable procurement </w:t>
      </w:r>
      <w:r w:rsidR="00F051BC" w:rsidRPr="00173392">
        <w:rPr>
          <w:lang w:val="en-US"/>
        </w:rPr>
        <w:t>activity</w:t>
      </w:r>
      <w:r w:rsidR="00D76C77" w:rsidRPr="00173392">
        <w:rPr>
          <w:lang w:val="en-US"/>
        </w:rPr>
        <w:t>:</w:t>
      </w:r>
      <w:r w:rsidR="002442CB" w:rsidRPr="00173392">
        <w:rPr>
          <w:lang w:val="en-US"/>
        </w:rPr>
        <w:t xml:space="preserve"> Relational</w:t>
      </w:r>
      <w:r w:rsidR="000A4633" w:rsidRPr="00173392">
        <w:rPr>
          <w:lang w:val="en-US"/>
        </w:rPr>
        <w:t xml:space="preserve"> (</w:t>
      </w:r>
      <w:proofErr w:type="gramStart"/>
      <w:r w:rsidR="000A4633" w:rsidRPr="00173392">
        <w:rPr>
          <w:i/>
          <w:lang w:val="en-US"/>
        </w:rPr>
        <w:t>F</w:t>
      </w:r>
      <w:r w:rsidR="000A4633" w:rsidRPr="00173392">
        <w:rPr>
          <w:lang w:val="en-US"/>
        </w:rPr>
        <w:t>(</w:t>
      </w:r>
      <w:proofErr w:type="gramEnd"/>
      <w:r w:rsidR="000A4633" w:rsidRPr="00173392">
        <w:rPr>
          <w:lang w:val="en-US"/>
        </w:rPr>
        <w:t xml:space="preserve">1,132)=22.63, </w:t>
      </w:r>
      <w:r w:rsidR="000A4633" w:rsidRPr="00173392">
        <w:rPr>
          <w:i/>
          <w:lang w:val="en-US"/>
        </w:rPr>
        <w:t>p</w:t>
      </w:r>
      <w:r w:rsidR="000A4633" w:rsidRPr="00173392">
        <w:rPr>
          <w:lang w:val="en-US"/>
        </w:rPr>
        <w:t xml:space="preserve">=.000), </w:t>
      </w:r>
      <w:r w:rsidR="002442CB" w:rsidRPr="00173392">
        <w:rPr>
          <w:lang w:val="en-US"/>
        </w:rPr>
        <w:t xml:space="preserve">structural </w:t>
      </w:r>
      <w:r w:rsidR="000A4633" w:rsidRPr="00173392">
        <w:rPr>
          <w:lang w:val="en-US"/>
        </w:rPr>
        <w:t>(</w:t>
      </w:r>
      <w:r w:rsidR="000A4633" w:rsidRPr="00173392">
        <w:rPr>
          <w:i/>
          <w:lang w:val="en-US"/>
        </w:rPr>
        <w:t>F</w:t>
      </w:r>
      <w:r w:rsidR="000A4633" w:rsidRPr="00173392">
        <w:rPr>
          <w:lang w:val="en-US"/>
        </w:rPr>
        <w:t xml:space="preserve">(1,134)=110.33, </w:t>
      </w:r>
      <w:r w:rsidR="000A4633" w:rsidRPr="00173392">
        <w:rPr>
          <w:i/>
          <w:lang w:val="en-US"/>
        </w:rPr>
        <w:t>p</w:t>
      </w:r>
      <w:r w:rsidR="000A4633" w:rsidRPr="00173392">
        <w:rPr>
          <w:lang w:val="en-US"/>
        </w:rPr>
        <w:t xml:space="preserve">=.000) </w:t>
      </w:r>
      <w:r w:rsidR="00725DE6" w:rsidRPr="00173392">
        <w:rPr>
          <w:lang w:val="en-US"/>
        </w:rPr>
        <w:t>and</w:t>
      </w:r>
      <w:r w:rsidR="002442CB" w:rsidRPr="00173392">
        <w:rPr>
          <w:lang w:val="en-US"/>
        </w:rPr>
        <w:t xml:space="preserve"> cognitive</w:t>
      </w:r>
      <w:r w:rsidR="000A4633" w:rsidRPr="00173392">
        <w:rPr>
          <w:lang w:val="en-US"/>
        </w:rPr>
        <w:t xml:space="preserve"> (</w:t>
      </w:r>
      <w:r w:rsidR="000A4633" w:rsidRPr="00173392">
        <w:rPr>
          <w:i/>
          <w:lang w:val="en-US"/>
        </w:rPr>
        <w:t>F</w:t>
      </w:r>
      <w:r w:rsidR="000A4633" w:rsidRPr="00173392">
        <w:rPr>
          <w:lang w:val="en-US"/>
        </w:rPr>
        <w:t xml:space="preserve">(1,131)=44.80, </w:t>
      </w:r>
      <w:r w:rsidR="000A4633" w:rsidRPr="00173392">
        <w:rPr>
          <w:i/>
          <w:lang w:val="en-US"/>
        </w:rPr>
        <w:t>p</w:t>
      </w:r>
      <w:r w:rsidR="000A4633" w:rsidRPr="00173392">
        <w:rPr>
          <w:lang w:val="en-US"/>
        </w:rPr>
        <w:t>=.000.</w:t>
      </w:r>
      <w:r w:rsidR="000A4633" w:rsidRPr="00173392">
        <w:rPr>
          <w:bCs/>
        </w:rPr>
        <w:t xml:space="preserve">  </w:t>
      </w:r>
      <w:r w:rsidR="00B80714" w:rsidRPr="00173392">
        <w:rPr>
          <w:lang w:val="en-US"/>
        </w:rPr>
        <w:t xml:space="preserve">The </w:t>
      </w:r>
      <w:r w:rsidRPr="00173392">
        <w:rPr>
          <w:lang w:val="en-US"/>
        </w:rPr>
        <w:t>stepwise</w:t>
      </w:r>
      <w:r w:rsidR="00B80714" w:rsidRPr="00173392">
        <w:rPr>
          <w:lang w:val="en-US"/>
        </w:rPr>
        <w:t xml:space="preserve"> method </w:t>
      </w:r>
      <w:r w:rsidR="00D76C77" w:rsidRPr="00173392">
        <w:rPr>
          <w:lang w:val="en-US"/>
        </w:rPr>
        <w:t xml:space="preserve">of regression </w:t>
      </w:r>
      <w:r w:rsidR="00B80714" w:rsidRPr="00173392">
        <w:rPr>
          <w:lang w:val="en-US"/>
        </w:rPr>
        <w:t>was selected as the literature</w:t>
      </w:r>
      <w:r w:rsidR="002442CB" w:rsidRPr="00173392">
        <w:rPr>
          <w:lang w:val="en-US"/>
        </w:rPr>
        <w:t xml:space="preserve"> provides</w:t>
      </w:r>
      <w:r w:rsidR="00B80714" w:rsidRPr="00173392">
        <w:rPr>
          <w:lang w:val="en-US"/>
        </w:rPr>
        <w:t xml:space="preserve"> strong theoretical justifications for the chosen predictors</w:t>
      </w:r>
      <w:r w:rsidR="002442CB" w:rsidRPr="00173392">
        <w:rPr>
          <w:lang w:val="en-US"/>
        </w:rPr>
        <w:t>, supported by the ANOVA results,</w:t>
      </w:r>
      <w:r w:rsidR="00EC4CEB" w:rsidRPr="00173392">
        <w:rPr>
          <w:lang w:val="en-US"/>
        </w:rPr>
        <w:t xml:space="preserve"> </w:t>
      </w:r>
      <w:r w:rsidR="00B80714" w:rsidRPr="00173392">
        <w:rPr>
          <w:lang w:val="en-US"/>
        </w:rPr>
        <w:t xml:space="preserve">but </w:t>
      </w:r>
      <w:r w:rsidR="002A1CAB" w:rsidRPr="00173392">
        <w:rPr>
          <w:lang w:val="en-US"/>
        </w:rPr>
        <w:t xml:space="preserve">does not provide enough evidence to deduce </w:t>
      </w:r>
      <w:r w:rsidR="00B375D5" w:rsidRPr="00173392">
        <w:rPr>
          <w:lang w:val="en-US"/>
        </w:rPr>
        <w:t xml:space="preserve">their </w:t>
      </w:r>
      <w:r w:rsidR="00B80714" w:rsidRPr="00173392">
        <w:rPr>
          <w:lang w:val="en-US"/>
        </w:rPr>
        <w:t xml:space="preserve">relative importance </w:t>
      </w:r>
      <w:r w:rsidR="00F20F6E" w:rsidRPr="00173392">
        <w:rPr>
          <w:lang w:val="en-US"/>
        </w:rPr>
        <w:fldChar w:fldCharType="begin"/>
      </w:r>
      <w:r w:rsidR="006C663A" w:rsidRPr="00173392">
        <w:rPr>
          <w:lang w:val="en-US"/>
        </w:rPr>
        <w:instrText xml:space="preserve"> ADDIN EN.CITE &lt;EndNote&gt;&lt;Cite&gt;&lt;Author&gt;Field&lt;/Author&gt;&lt;Year&gt;2000&lt;/Year&gt;&lt;RecNum&gt;210&lt;/RecNum&gt;&lt;DisplayText&gt;(Field, 2000)&lt;/DisplayText&gt;&lt;record&gt;&lt;rec-number&gt;210&lt;/rec-number&gt;&lt;foreign-keys&gt;&lt;key app="EN" db-id="d5fzedatqvs0z2eprfr5px0w9fepxf05apxz"&gt;210&lt;/key&gt;&lt;/foreign-keys&gt;&lt;ref-type name="Book"&gt;6&lt;/ref-type&gt;&lt;contributors&gt;&lt;authors&gt;&lt;author&gt;Andy Field&lt;/author&gt;&lt;/authors&gt;&lt;/contributors&gt;&lt;titles&gt;&lt;title&gt;Discovering Statistics: Using SPSS for Windows&lt;/title&gt;&lt;/titles&gt;&lt;dates&gt;&lt;year&gt;2000&lt;/year&gt;&lt;/dates&gt;&lt;pub-location&gt;London&lt;/pub-location&gt;&lt;publisher&gt;Sage Publications UK&lt;/publisher&gt;&lt;urls&gt;&lt;/urls&gt;&lt;/record&gt;&lt;/Cite&gt;&lt;/EndNote&gt;</w:instrText>
      </w:r>
      <w:r w:rsidR="00F20F6E" w:rsidRPr="00173392">
        <w:rPr>
          <w:lang w:val="en-US"/>
        </w:rPr>
        <w:fldChar w:fldCharType="separate"/>
      </w:r>
      <w:r w:rsidR="006C663A" w:rsidRPr="00173392">
        <w:rPr>
          <w:lang w:val="en-US"/>
        </w:rPr>
        <w:t>(</w:t>
      </w:r>
      <w:hyperlink w:anchor="_ENREF_37" w:tooltip="Field, 2000 #210" w:history="1">
        <w:r w:rsidR="00FA1B1A" w:rsidRPr="00173392">
          <w:rPr>
            <w:lang w:val="en-US"/>
          </w:rPr>
          <w:t>Field, 2000</w:t>
        </w:r>
      </w:hyperlink>
      <w:r w:rsidR="006C663A" w:rsidRPr="00173392">
        <w:rPr>
          <w:lang w:val="en-US"/>
        </w:rPr>
        <w:t>)</w:t>
      </w:r>
      <w:r w:rsidR="00F20F6E" w:rsidRPr="00173392">
        <w:rPr>
          <w:lang w:val="en-US"/>
        </w:rPr>
        <w:fldChar w:fldCharType="end"/>
      </w:r>
      <w:r w:rsidR="00E6332A" w:rsidRPr="00173392">
        <w:rPr>
          <w:lang w:val="en-US"/>
        </w:rPr>
        <w:t xml:space="preserve">.  </w:t>
      </w:r>
      <w:r w:rsidR="003933A3" w:rsidRPr="00173392">
        <w:rPr>
          <w:lang w:val="en-US"/>
        </w:rPr>
        <w:t xml:space="preserve">Data were assessed </w:t>
      </w:r>
      <w:r w:rsidR="00725DE6" w:rsidRPr="00173392">
        <w:rPr>
          <w:lang w:val="en-US"/>
        </w:rPr>
        <w:t>for</w:t>
      </w:r>
      <w:r w:rsidR="001A3380" w:rsidRPr="00173392">
        <w:rPr>
          <w:lang w:val="en-US"/>
        </w:rPr>
        <w:t xml:space="preserve"> </w:t>
      </w:r>
      <w:r w:rsidR="003933A3" w:rsidRPr="00173392">
        <w:rPr>
          <w:lang w:val="en-US"/>
        </w:rPr>
        <w:t xml:space="preserve">normal distribution </w:t>
      </w:r>
      <w:r w:rsidR="00F20F6E" w:rsidRPr="00173392">
        <w:rPr>
          <w:lang w:val="en-US"/>
        </w:rPr>
        <w:fldChar w:fldCharType="begin"/>
      </w:r>
      <w:r w:rsidR="003933A3" w:rsidRPr="00173392">
        <w:rPr>
          <w:lang w:val="en-US"/>
        </w:rPr>
        <w:instrText xml:space="preserve"> ADDIN EN.CITE &lt;EndNote&gt;&lt;Cite&gt;&lt;Author&gt;Agostinelli&lt;/Author&gt;&lt;Year&gt;2002&lt;/Year&gt;&lt;RecNum&gt;203&lt;/RecNum&gt;&lt;DisplayText&gt;(Agostinelli, 2002)&lt;/DisplayText&gt;&lt;record&gt;&lt;rec-number&gt;203&lt;/rec-number&gt;&lt;foreign-keys&gt;&lt;key app="EN" db-id="ta5e9xa08v5saeeat99xdxsk9ppwt92s5p0s"&gt;203&lt;/key&gt;&lt;/foreign-keys&gt;&lt;ref-type name="Journal Article"&gt;17&lt;/ref-type&gt;&lt;contributors&gt;&lt;authors&gt;&lt;author&gt;Agostinelli, Claudio&lt;/author&gt;&lt;/authors&gt;&lt;/contributors&gt;&lt;titles&gt;&lt;title&gt;Robust stepwise regression&lt;/title&gt;&lt;secondary-title&gt;Journal of Applied Statistics&lt;/secondary-title&gt;&lt;/titles&gt;&lt;periodical&gt;&lt;full-title&gt;Journal of Applied Statistics&lt;/full-title&gt;&lt;/periodical&gt;&lt;pages&gt;825-840&lt;/pages&gt;&lt;volume&gt;29&lt;/volume&gt;&lt;number&gt;6&lt;/number&gt;&lt;dates&gt;&lt;year&gt;2002&lt;/year&gt;&lt;/dates&gt;&lt;isbn&gt;0266-4763&lt;/isbn&gt;&lt;urls&gt;&lt;/urls&gt;&lt;/record&gt;&lt;/Cite&gt;&lt;/EndNote&gt;</w:instrText>
      </w:r>
      <w:r w:rsidR="00F20F6E" w:rsidRPr="00173392">
        <w:rPr>
          <w:lang w:val="en-US"/>
        </w:rPr>
        <w:fldChar w:fldCharType="separate"/>
      </w:r>
      <w:r w:rsidR="003933A3" w:rsidRPr="00173392">
        <w:rPr>
          <w:lang w:val="en-US"/>
        </w:rPr>
        <w:t>(</w:t>
      </w:r>
      <w:hyperlink w:anchor="_ENREF_1" w:tooltip="Agostinelli, 2002 #203" w:history="1">
        <w:r w:rsidR="00FA1B1A" w:rsidRPr="00173392">
          <w:rPr>
            <w:lang w:val="en-US"/>
          </w:rPr>
          <w:t>Agostinelli, 2002</w:t>
        </w:r>
      </w:hyperlink>
      <w:r w:rsidR="003933A3" w:rsidRPr="00173392">
        <w:rPr>
          <w:lang w:val="en-US"/>
        </w:rPr>
        <w:t>)</w:t>
      </w:r>
      <w:r w:rsidR="00F20F6E" w:rsidRPr="00173392">
        <w:rPr>
          <w:lang w:val="en-US"/>
        </w:rPr>
        <w:fldChar w:fldCharType="end"/>
      </w:r>
      <w:r w:rsidR="003933A3" w:rsidRPr="00173392">
        <w:rPr>
          <w:lang w:val="en-US"/>
        </w:rPr>
        <w:t xml:space="preserve"> </w:t>
      </w:r>
      <w:r w:rsidR="00C036CC" w:rsidRPr="00173392">
        <w:rPr>
          <w:lang w:val="en-US"/>
        </w:rPr>
        <w:t xml:space="preserve">and </w:t>
      </w:r>
      <w:r w:rsidR="003933A3" w:rsidRPr="00173392">
        <w:rPr>
          <w:lang w:val="en-US"/>
        </w:rPr>
        <w:t xml:space="preserve">the </w:t>
      </w:r>
      <w:r w:rsidR="00C036CC" w:rsidRPr="00173392">
        <w:rPr>
          <w:lang w:val="en-US"/>
        </w:rPr>
        <w:t xml:space="preserve">assumptions of linearity and homogeneity of variance </w:t>
      </w:r>
      <w:r w:rsidR="00F20F6E" w:rsidRPr="00173392">
        <w:rPr>
          <w:lang w:val="en-US"/>
        </w:rPr>
        <w:fldChar w:fldCharType="begin"/>
      </w:r>
      <w:r w:rsidR="00C036CC" w:rsidRPr="00173392">
        <w:rPr>
          <w:lang w:val="en-US"/>
        </w:rPr>
        <w:instrText xml:space="preserve"> ADDIN EN.CITE &lt;EndNote&gt;&lt;Cite&gt;&lt;Author&gt;Kinnear&lt;/Author&gt;&lt;Year&gt;1997&lt;/Year&gt;&lt;RecNum&gt;204&lt;/RecNum&gt;&lt;DisplayText&gt;(Kinnear and Gray, 1997)&lt;/DisplayText&gt;&lt;record&gt;&lt;rec-number&gt;204&lt;/rec-number&gt;&lt;foreign-keys&gt;&lt;key app="EN" db-id="ta5e9xa08v5saeeat99xdxsk9ppwt92s5p0s"&gt;204&lt;/key&gt;&lt;/foreign-keys&gt;&lt;ref-type name="Book"&gt;6&lt;/ref-type&gt;&lt;contributors&gt;&lt;authors&gt;&lt;author&gt;P R Kinnear&lt;/author&gt;&lt;author&gt;C D Gray&lt;/author&gt;&lt;/authors&gt;&lt;/contributors&gt;&lt;titles&gt;&lt;title&gt;SPSS for Windows&lt;/title&gt;&lt;/titles&gt;&lt;edition&gt;2nd&lt;/edition&gt;&lt;dates&gt;&lt;year&gt;1997&lt;/year&gt;&lt;/dates&gt;&lt;pub-location&gt;Hove&lt;/pub-location&gt;&lt;publisher&gt;Psychology Press&lt;/publisher&gt;&lt;urls&gt;&lt;/urls&gt;&lt;/record&gt;&lt;/Cite&gt;&lt;/EndNote&gt;</w:instrText>
      </w:r>
      <w:r w:rsidR="00F20F6E" w:rsidRPr="00173392">
        <w:rPr>
          <w:lang w:val="en-US"/>
        </w:rPr>
        <w:fldChar w:fldCharType="separate"/>
      </w:r>
      <w:r w:rsidR="00C036CC" w:rsidRPr="00173392">
        <w:rPr>
          <w:lang w:val="en-US"/>
        </w:rPr>
        <w:t>(</w:t>
      </w:r>
      <w:hyperlink w:anchor="_ENREF_59" w:tooltip="Kinnear, 1997 #204" w:history="1">
        <w:r w:rsidR="00FA1B1A" w:rsidRPr="00173392">
          <w:rPr>
            <w:lang w:val="en-US"/>
          </w:rPr>
          <w:t>Kinnear and Gray, 1997</w:t>
        </w:r>
      </w:hyperlink>
      <w:r w:rsidR="00C036CC" w:rsidRPr="00173392">
        <w:rPr>
          <w:lang w:val="en-US"/>
        </w:rPr>
        <w:t>)</w:t>
      </w:r>
      <w:r w:rsidR="00F20F6E" w:rsidRPr="00173392">
        <w:rPr>
          <w:lang w:val="en-US"/>
        </w:rPr>
        <w:fldChar w:fldCharType="end"/>
      </w:r>
      <w:r w:rsidR="001A3380" w:rsidRPr="00173392">
        <w:rPr>
          <w:lang w:val="en-US"/>
        </w:rPr>
        <w:t xml:space="preserve"> were confirmed. </w:t>
      </w:r>
    </w:p>
    <w:p w:rsidR="00D76C77" w:rsidRPr="00173392" w:rsidRDefault="00D76C77" w:rsidP="002C04C4">
      <w:pPr>
        <w:autoSpaceDE w:val="0"/>
        <w:autoSpaceDN w:val="0"/>
        <w:adjustRightInd w:val="0"/>
        <w:jc w:val="both"/>
        <w:rPr>
          <w:lang w:val="en-US"/>
        </w:rPr>
      </w:pPr>
    </w:p>
    <w:p w:rsidR="00C04FA6" w:rsidRPr="00173392" w:rsidRDefault="000A4633" w:rsidP="00A54D95">
      <w:pPr>
        <w:autoSpaceDE w:val="0"/>
        <w:autoSpaceDN w:val="0"/>
        <w:adjustRightInd w:val="0"/>
        <w:jc w:val="both"/>
      </w:pPr>
      <w:r w:rsidRPr="00173392">
        <w:rPr>
          <w:lang w:val="en-US"/>
        </w:rPr>
        <w:t xml:space="preserve">The correlation matrix was explored for </w:t>
      </w:r>
      <w:proofErr w:type="spellStart"/>
      <w:r w:rsidRPr="00173392">
        <w:rPr>
          <w:lang w:val="en-US"/>
        </w:rPr>
        <w:t>collinearity</w:t>
      </w:r>
      <w:proofErr w:type="spellEnd"/>
      <w:r w:rsidRPr="00173392">
        <w:rPr>
          <w:lang w:val="en-US"/>
        </w:rPr>
        <w:t xml:space="preserve"> and deemed acceptable as all correlations were under the recommended level of .90 </w:t>
      </w:r>
      <w:r w:rsidR="00F20F6E" w:rsidRPr="00173392">
        <w:rPr>
          <w:lang w:val="en-US"/>
        </w:rPr>
        <w:fldChar w:fldCharType="begin"/>
      </w:r>
      <w:r w:rsidRPr="00173392">
        <w:rPr>
          <w:lang w:val="en-US"/>
        </w:rPr>
        <w:instrText xml:space="preserve"> ADDIN EN.CITE &lt;EndNote&gt;&lt;Cite&gt;&lt;Author&gt;Hair&lt;/Author&gt;&lt;Year&gt;2006&lt;/Year&gt;&lt;RecNum&gt;160&lt;/RecNum&gt;&lt;DisplayText&gt;(Hair et al., 2006)&lt;/DisplayText&gt;&lt;record&gt;&lt;rec-number&gt;160&lt;/rec-number&gt;&lt;foreign-keys&gt;&lt;key app="EN" db-id="ta5e9xa08v5saeeat99xdxsk9ppwt92s5p0s"&gt;160&lt;/key&gt;&lt;/foreign-keys&gt;&lt;ref-type name="Book"&gt;6&lt;/ref-type&gt;&lt;contributors&gt;&lt;authors&gt;&lt;author&gt;Joseph F Hair&lt;/author&gt;&lt;author&gt;William C Black&lt;/author&gt;&lt;author&gt;Barry J Babin&lt;/author&gt;&lt;author&gt;Rolph E Anderson&lt;/author&gt;&lt;author&gt;Ronald L Tatham&lt;/author&gt;&lt;/authors&gt;&lt;/contributors&gt;&lt;titles&gt;&lt;title&gt;Multivariate Data Analysis&lt;/title&gt;&lt;/titles&gt;&lt;edition&gt;6th&lt;/edition&gt;&lt;keywords&gt;&lt;keyword&gt;B034&lt;/keyword&gt;&lt;/keywords&gt;&lt;dates&gt;&lt;year&gt;2006&lt;/year&gt;&lt;/dates&gt;&lt;pub-location&gt;New Jersey&lt;/pub-location&gt;&lt;publisher&gt;Prentice Hall&lt;/publisher&gt;&lt;urls&gt;&lt;/urls&gt;&lt;/record&gt;&lt;/Cite&gt;&lt;/EndNote&gt;</w:instrText>
      </w:r>
      <w:r w:rsidR="00F20F6E" w:rsidRPr="00173392">
        <w:rPr>
          <w:lang w:val="en-US"/>
        </w:rPr>
        <w:fldChar w:fldCharType="separate"/>
      </w:r>
      <w:r w:rsidRPr="00173392">
        <w:rPr>
          <w:noProof/>
          <w:lang w:val="en-US"/>
        </w:rPr>
        <w:t>(</w:t>
      </w:r>
      <w:hyperlink w:anchor="_ENREF_48" w:tooltip="Hair, 2006 #160" w:history="1">
        <w:r w:rsidR="00FA1B1A" w:rsidRPr="00173392">
          <w:rPr>
            <w:noProof/>
            <w:lang w:val="en-US"/>
          </w:rPr>
          <w:t>Hair et al., 2006</w:t>
        </w:r>
      </w:hyperlink>
      <w:r w:rsidRPr="00173392">
        <w:rPr>
          <w:noProof/>
          <w:lang w:val="en-US"/>
        </w:rPr>
        <w:t>)</w:t>
      </w:r>
      <w:r w:rsidR="00F20F6E" w:rsidRPr="00173392">
        <w:rPr>
          <w:lang w:val="en-US"/>
        </w:rPr>
        <w:fldChar w:fldCharType="end"/>
      </w:r>
      <w:r w:rsidRPr="00173392">
        <w:rPr>
          <w:lang w:val="en-US"/>
        </w:rPr>
        <w:t xml:space="preserve">. A sample of 100, with three potential independent variables (relational, structural and cognitive social capital) is able to detect relationships with </w:t>
      </w:r>
      <w:r w:rsidRPr="00173392">
        <w:rPr>
          <w:i/>
          <w:lang w:val="en-US"/>
        </w:rPr>
        <w:t>R</w:t>
      </w:r>
      <w:r w:rsidRPr="00173392">
        <w:rPr>
          <w:vertAlign w:val="superscript"/>
          <w:lang w:val="en-US"/>
        </w:rPr>
        <w:t>2</w:t>
      </w:r>
      <w:r w:rsidRPr="00173392">
        <w:rPr>
          <w:lang w:val="en-US"/>
        </w:rPr>
        <w:t xml:space="preserve"> values of approximately 18% at a power of .80 with the significance level set at .05  </w:t>
      </w:r>
      <w:r w:rsidR="00F20F6E" w:rsidRPr="00173392">
        <w:rPr>
          <w:lang w:val="en-US"/>
        </w:rPr>
        <w:fldChar w:fldCharType="begin"/>
      </w:r>
      <w:r w:rsidRPr="00173392">
        <w:rPr>
          <w:lang w:val="en-US"/>
        </w:rPr>
        <w:instrText xml:space="preserve"> ADDIN EN.CITE &lt;EndNote&gt;&lt;Cite&gt;&lt;Author&gt;Hair&lt;/Author&gt;&lt;Year&gt;2006&lt;/Year&gt;&lt;RecNum&gt;160&lt;/RecNum&gt;&lt;DisplayText&gt;(Hair et al., 2006)&lt;/DisplayText&gt;&lt;record&gt;&lt;rec-number&gt;160&lt;/rec-number&gt;&lt;foreign-keys&gt;&lt;key app="EN" db-id="ta5e9xa08v5saeeat99xdxsk9ppwt92s5p0s"&gt;160&lt;/key&gt;&lt;/foreign-keys&gt;&lt;ref-type name="Book"&gt;6&lt;/ref-type&gt;&lt;contributors&gt;&lt;authors&gt;&lt;author&gt;Joseph F Hair&lt;/author&gt;&lt;author&gt;William C Black&lt;/author&gt;&lt;author&gt;Barry J Babin&lt;/author&gt;&lt;author&gt;Rolph E Anderson&lt;/author&gt;&lt;author&gt;Ronald L Tatham&lt;/author&gt;&lt;/authors&gt;&lt;/contributors&gt;&lt;titles&gt;&lt;title&gt;Multivariate Data Analysis&lt;/title&gt;&lt;/titles&gt;&lt;edition&gt;6th&lt;/edition&gt;&lt;keywords&gt;&lt;keyword&gt;B034&lt;/keyword&gt;&lt;/keywords&gt;&lt;dates&gt;&lt;year&gt;2006&lt;/year&gt;&lt;/dates&gt;&lt;pub-location&gt;New Jersey&lt;/pub-location&gt;&lt;publisher&gt;Prentice Hall&lt;/publisher&gt;&lt;urls&gt;&lt;/urls&gt;&lt;/record&gt;&lt;/Cite&gt;&lt;/EndNote&gt;</w:instrText>
      </w:r>
      <w:r w:rsidR="00F20F6E" w:rsidRPr="00173392">
        <w:rPr>
          <w:lang w:val="en-US"/>
        </w:rPr>
        <w:fldChar w:fldCharType="separate"/>
      </w:r>
      <w:r w:rsidRPr="00173392">
        <w:rPr>
          <w:noProof/>
          <w:lang w:val="en-US"/>
        </w:rPr>
        <w:t>(</w:t>
      </w:r>
      <w:hyperlink w:anchor="_ENREF_48" w:tooltip="Hair, 2006 #160" w:history="1">
        <w:r w:rsidR="00FA1B1A" w:rsidRPr="00173392">
          <w:rPr>
            <w:noProof/>
            <w:lang w:val="en-US"/>
          </w:rPr>
          <w:t>Hair et al., 2006</w:t>
        </w:r>
      </w:hyperlink>
      <w:r w:rsidRPr="00173392">
        <w:rPr>
          <w:noProof/>
          <w:lang w:val="en-US"/>
        </w:rPr>
        <w:t>)</w:t>
      </w:r>
      <w:r w:rsidR="00F20F6E" w:rsidRPr="00173392">
        <w:rPr>
          <w:lang w:val="en-US"/>
        </w:rPr>
        <w:fldChar w:fldCharType="end"/>
      </w:r>
      <w:r w:rsidRPr="00173392">
        <w:rPr>
          <w:lang w:val="en-US"/>
        </w:rPr>
        <w:t xml:space="preserve">.   Examining the adjusted </w:t>
      </w:r>
      <w:r w:rsidRPr="00173392">
        <w:rPr>
          <w:i/>
          <w:lang w:val="en-US"/>
        </w:rPr>
        <w:t>R</w:t>
      </w:r>
      <w:r w:rsidRPr="00173392">
        <w:rPr>
          <w:vertAlign w:val="superscript"/>
          <w:lang w:val="en-US"/>
        </w:rPr>
        <w:t>2</w:t>
      </w:r>
      <w:r w:rsidRPr="00173392">
        <w:rPr>
          <w:lang w:val="en-US"/>
        </w:rPr>
        <w:t xml:space="preserve"> value reveals relatively little loss in predictive power when compared to the </w:t>
      </w:r>
      <w:r w:rsidRPr="00173392">
        <w:rPr>
          <w:i/>
          <w:lang w:val="en-US"/>
        </w:rPr>
        <w:t>R</w:t>
      </w:r>
      <w:r w:rsidRPr="00173392">
        <w:rPr>
          <w:vertAlign w:val="superscript"/>
          <w:lang w:val="en-US"/>
        </w:rPr>
        <w:t>2</w:t>
      </w:r>
      <w:r w:rsidRPr="00173392">
        <w:rPr>
          <w:lang w:val="en-US"/>
        </w:rPr>
        <w:t xml:space="preserve"> value (</w:t>
      </w:r>
      <w:r w:rsidR="00A95324">
        <w:rPr>
          <w:lang w:val="en-US"/>
        </w:rPr>
        <w:t>.4</w:t>
      </w:r>
      <w:r w:rsidRPr="00173392">
        <w:rPr>
          <w:lang w:val="en-US"/>
        </w:rPr>
        <w:t xml:space="preserve">77 versus </w:t>
      </w:r>
      <w:r w:rsidR="00A95324">
        <w:rPr>
          <w:lang w:val="en-US"/>
        </w:rPr>
        <w:t>.4</w:t>
      </w:r>
      <w:r w:rsidRPr="00173392">
        <w:rPr>
          <w:lang w:val="en-US"/>
        </w:rPr>
        <w:t xml:space="preserve">81 respectively) indicating no over-fitting of the model. </w:t>
      </w:r>
      <w:r w:rsidR="003933A3" w:rsidRPr="00173392">
        <w:t xml:space="preserve">The </w:t>
      </w:r>
      <w:r w:rsidR="00F476AE" w:rsidRPr="00173392">
        <w:t xml:space="preserve">three </w:t>
      </w:r>
      <w:r w:rsidRPr="00173392">
        <w:t>composite</w:t>
      </w:r>
      <w:r w:rsidR="00550BF3" w:rsidRPr="00173392">
        <w:t xml:space="preserve"> measure</w:t>
      </w:r>
      <w:r w:rsidR="00D76C77" w:rsidRPr="00173392">
        <w:t>s</w:t>
      </w:r>
      <w:r w:rsidR="00550BF3" w:rsidRPr="00173392">
        <w:t xml:space="preserve"> for </w:t>
      </w:r>
      <w:r w:rsidRPr="00173392">
        <w:t>each</w:t>
      </w:r>
      <w:r w:rsidR="00550BF3" w:rsidRPr="00173392">
        <w:t xml:space="preserve"> </w:t>
      </w:r>
      <w:r w:rsidR="003933A3" w:rsidRPr="00173392">
        <w:t>social capital factor</w:t>
      </w:r>
      <w:r w:rsidR="00F476AE" w:rsidRPr="00173392">
        <w:t xml:space="preserve"> </w:t>
      </w:r>
      <w:r w:rsidR="003933A3" w:rsidRPr="00173392">
        <w:t xml:space="preserve">(relational, structural, and cognitive) </w:t>
      </w:r>
      <w:r w:rsidR="00F476AE" w:rsidRPr="00173392">
        <w:t xml:space="preserve">were loaded into the regression model as independent variables, with the composite measure of </w:t>
      </w:r>
      <w:r w:rsidR="005A1895" w:rsidRPr="00173392">
        <w:t>sustainable procurement</w:t>
      </w:r>
      <w:r w:rsidR="00F476AE" w:rsidRPr="00173392">
        <w:t xml:space="preserve"> </w:t>
      </w:r>
      <w:r w:rsidR="00F051BC" w:rsidRPr="00173392">
        <w:t xml:space="preserve">activity </w:t>
      </w:r>
      <w:r w:rsidR="00F476AE" w:rsidRPr="00173392">
        <w:t>as the dependent variable.</w:t>
      </w:r>
      <w:r w:rsidRPr="00173392">
        <w:t xml:space="preserve"> Only one model was generated (see Table 3) that identifies structural social capital as a predictor of sustainable procurement activity, (adjusted </w:t>
      </w:r>
      <w:r w:rsidRPr="00173392">
        <w:rPr>
          <w:i/>
        </w:rPr>
        <w:t>R</w:t>
      </w:r>
      <w:r w:rsidRPr="00173392">
        <w:rPr>
          <w:i/>
          <w:vertAlign w:val="superscript"/>
        </w:rPr>
        <w:t>2</w:t>
      </w:r>
      <w:r w:rsidRPr="00173392">
        <w:t xml:space="preserve">=.48). Both relational and cognitive social capital variables were excluded from the model. </w:t>
      </w:r>
    </w:p>
    <w:p w:rsidR="00C04FA6" w:rsidRPr="00173392" w:rsidRDefault="00C04FA6" w:rsidP="00C04FA6">
      <w:pPr>
        <w:autoSpaceDE w:val="0"/>
        <w:autoSpaceDN w:val="0"/>
        <w:adjustRightInd w:val="0"/>
        <w:jc w:val="both"/>
        <w:rPr>
          <w:lang w:val="en-US"/>
        </w:rPr>
      </w:pPr>
    </w:p>
    <w:p w:rsidR="000A4633" w:rsidRPr="00173392" w:rsidRDefault="000A4633" w:rsidP="000A4633">
      <w:pPr>
        <w:jc w:val="center"/>
        <w:rPr>
          <w:b/>
          <w:lang w:val="en-US"/>
        </w:rPr>
      </w:pPr>
      <w:r w:rsidRPr="00173392">
        <w:rPr>
          <w:b/>
          <w:lang w:val="en-US"/>
        </w:rPr>
        <w:t>Table 3:  Regression scores for predictors of sustainable procurement activity</w:t>
      </w:r>
    </w:p>
    <w:tbl>
      <w:tblPr>
        <w:tblStyle w:val="TableGrid"/>
        <w:tblW w:w="0" w:type="auto"/>
        <w:tblBorders>
          <w:left w:val="none" w:sz="0" w:space="0" w:color="auto"/>
          <w:right w:val="none" w:sz="0" w:space="0" w:color="auto"/>
          <w:insideH w:val="none" w:sz="0" w:space="0" w:color="auto"/>
        </w:tblBorders>
        <w:tblLayout w:type="fixed"/>
        <w:tblLook w:val="04A0"/>
      </w:tblPr>
      <w:tblGrid>
        <w:gridCol w:w="1047"/>
        <w:gridCol w:w="351"/>
        <w:gridCol w:w="1300"/>
        <w:gridCol w:w="266"/>
        <w:gridCol w:w="546"/>
        <w:gridCol w:w="352"/>
        <w:gridCol w:w="559"/>
        <w:gridCol w:w="932"/>
        <w:gridCol w:w="353"/>
        <w:gridCol w:w="2057"/>
        <w:gridCol w:w="855"/>
        <w:gridCol w:w="624"/>
      </w:tblGrid>
      <w:tr w:rsidR="00E67C0F" w:rsidRPr="00173392" w:rsidTr="004043FF">
        <w:tc>
          <w:tcPr>
            <w:tcW w:w="1398" w:type="dxa"/>
            <w:gridSpan w:val="2"/>
            <w:tcBorders>
              <w:top w:val="single" w:sz="4" w:space="0" w:color="auto"/>
              <w:bottom w:val="single" w:sz="4" w:space="0" w:color="auto"/>
              <w:right w:val="nil"/>
            </w:tcBorders>
          </w:tcPr>
          <w:p w:rsidR="00B832B1" w:rsidRPr="00173392" w:rsidRDefault="000A4633" w:rsidP="00DA6028">
            <w:pPr>
              <w:jc w:val="both"/>
              <w:rPr>
                <w:sz w:val="22"/>
                <w:szCs w:val="22"/>
                <w:lang w:val="en-US"/>
              </w:rPr>
            </w:pPr>
            <w:r w:rsidRPr="00173392">
              <w:rPr>
                <w:sz w:val="22"/>
                <w:szCs w:val="22"/>
                <w:lang w:val="en-US"/>
              </w:rPr>
              <w:t>Model</w:t>
            </w:r>
          </w:p>
        </w:tc>
        <w:tc>
          <w:tcPr>
            <w:tcW w:w="1300" w:type="dxa"/>
            <w:tcBorders>
              <w:top w:val="single" w:sz="4" w:space="0" w:color="auto"/>
              <w:left w:val="nil"/>
              <w:bottom w:val="single" w:sz="4" w:space="0" w:color="auto"/>
              <w:right w:val="nil"/>
            </w:tcBorders>
          </w:tcPr>
          <w:p w:rsidR="00B832B1" w:rsidRPr="00173392" w:rsidRDefault="000A4633" w:rsidP="003862E3">
            <w:pPr>
              <w:jc w:val="center"/>
              <w:rPr>
                <w:i/>
                <w:sz w:val="22"/>
                <w:szCs w:val="22"/>
                <w:lang w:val="en-US"/>
              </w:rPr>
            </w:pPr>
            <w:r w:rsidRPr="00173392">
              <w:rPr>
                <w:i/>
                <w:sz w:val="22"/>
                <w:szCs w:val="22"/>
                <w:lang w:val="en-US"/>
              </w:rPr>
              <w:t>R</w:t>
            </w:r>
          </w:p>
        </w:tc>
        <w:tc>
          <w:tcPr>
            <w:tcW w:w="1164" w:type="dxa"/>
            <w:gridSpan w:val="3"/>
            <w:tcBorders>
              <w:top w:val="single" w:sz="4" w:space="0" w:color="auto"/>
              <w:left w:val="nil"/>
              <w:bottom w:val="single" w:sz="4" w:space="0" w:color="auto"/>
              <w:right w:val="nil"/>
            </w:tcBorders>
          </w:tcPr>
          <w:p w:rsidR="00B832B1" w:rsidRPr="00173392" w:rsidRDefault="000A4633" w:rsidP="003862E3">
            <w:pPr>
              <w:jc w:val="center"/>
              <w:rPr>
                <w:i/>
                <w:sz w:val="22"/>
                <w:szCs w:val="22"/>
                <w:lang w:val="en-US"/>
              </w:rPr>
            </w:pPr>
            <w:r w:rsidRPr="00173392">
              <w:rPr>
                <w:i/>
                <w:sz w:val="22"/>
                <w:szCs w:val="22"/>
                <w:lang w:val="en-US"/>
              </w:rPr>
              <w:t>R</w:t>
            </w:r>
            <w:r w:rsidRPr="00173392">
              <w:rPr>
                <w:i/>
                <w:sz w:val="22"/>
                <w:szCs w:val="22"/>
                <w:vertAlign w:val="superscript"/>
                <w:lang w:val="en-US"/>
              </w:rPr>
              <w:t>2</w:t>
            </w:r>
          </w:p>
        </w:tc>
        <w:tc>
          <w:tcPr>
            <w:tcW w:w="1491" w:type="dxa"/>
            <w:gridSpan w:val="2"/>
            <w:tcBorders>
              <w:top w:val="single" w:sz="4" w:space="0" w:color="auto"/>
              <w:left w:val="nil"/>
              <w:bottom w:val="single" w:sz="4" w:space="0" w:color="auto"/>
              <w:right w:val="nil"/>
            </w:tcBorders>
          </w:tcPr>
          <w:p w:rsidR="00B832B1" w:rsidRPr="00173392" w:rsidRDefault="000A4633" w:rsidP="003862E3">
            <w:pPr>
              <w:jc w:val="center"/>
              <w:rPr>
                <w:i/>
                <w:sz w:val="22"/>
                <w:szCs w:val="22"/>
                <w:lang w:val="en-US"/>
              </w:rPr>
            </w:pPr>
            <w:r w:rsidRPr="00173392">
              <w:rPr>
                <w:sz w:val="22"/>
                <w:szCs w:val="22"/>
                <w:lang w:val="en-US"/>
              </w:rPr>
              <w:t xml:space="preserve">Adjusted </w:t>
            </w:r>
            <w:r w:rsidRPr="00173392">
              <w:rPr>
                <w:i/>
                <w:sz w:val="22"/>
                <w:szCs w:val="22"/>
                <w:lang w:val="en-US"/>
              </w:rPr>
              <w:t>R</w:t>
            </w:r>
            <w:r w:rsidRPr="00173392">
              <w:rPr>
                <w:i/>
                <w:sz w:val="22"/>
                <w:szCs w:val="22"/>
                <w:vertAlign w:val="superscript"/>
                <w:lang w:val="en-US"/>
              </w:rPr>
              <w:t>2</w:t>
            </w:r>
          </w:p>
        </w:tc>
        <w:tc>
          <w:tcPr>
            <w:tcW w:w="2410" w:type="dxa"/>
            <w:gridSpan w:val="2"/>
            <w:tcBorders>
              <w:top w:val="single" w:sz="4" w:space="0" w:color="auto"/>
              <w:left w:val="nil"/>
              <w:bottom w:val="single" w:sz="4" w:space="0" w:color="auto"/>
              <w:right w:val="nil"/>
            </w:tcBorders>
          </w:tcPr>
          <w:p w:rsidR="00B832B1" w:rsidRPr="00173392" w:rsidRDefault="000A4633" w:rsidP="003862E3">
            <w:pPr>
              <w:jc w:val="center"/>
              <w:rPr>
                <w:sz w:val="22"/>
                <w:szCs w:val="22"/>
                <w:lang w:val="en-US"/>
              </w:rPr>
            </w:pPr>
            <w:r w:rsidRPr="00173392">
              <w:rPr>
                <w:sz w:val="22"/>
                <w:szCs w:val="22"/>
                <w:lang w:val="en-US"/>
              </w:rPr>
              <w:t>Std. error of the estimate</w:t>
            </w:r>
          </w:p>
        </w:tc>
        <w:tc>
          <w:tcPr>
            <w:tcW w:w="855" w:type="dxa"/>
            <w:tcBorders>
              <w:top w:val="single" w:sz="4" w:space="0" w:color="auto"/>
              <w:left w:val="nil"/>
              <w:bottom w:val="single" w:sz="4" w:space="0" w:color="auto"/>
              <w:right w:val="nil"/>
            </w:tcBorders>
          </w:tcPr>
          <w:p w:rsidR="00B832B1" w:rsidRPr="00173392" w:rsidRDefault="000A4633" w:rsidP="003862E3">
            <w:pPr>
              <w:jc w:val="center"/>
              <w:rPr>
                <w:sz w:val="22"/>
                <w:szCs w:val="22"/>
                <w:lang w:val="en-US"/>
              </w:rPr>
            </w:pPr>
            <w:r w:rsidRPr="00173392">
              <w:rPr>
                <w:i/>
                <w:sz w:val="22"/>
                <w:szCs w:val="22"/>
                <w:lang w:val="en-US"/>
              </w:rPr>
              <w:t>F</w:t>
            </w:r>
          </w:p>
        </w:tc>
        <w:tc>
          <w:tcPr>
            <w:tcW w:w="624" w:type="dxa"/>
            <w:tcBorders>
              <w:top w:val="single" w:sz="4" w:space="0" w:color="auto"/>
              <w:left w:val="nil"/>
              <w:bottom w:val="single" w:sz="4" w:space="0" w:color="auto"/>
            </w:tcBorders>
          </w:tcPr>
          <w:p w:rsidR="00B832B1" w:rsidRPr="00173392" w:rsidRDefault="000A4633" w:rsidP="003862E3">
            <w:pPr>
              <w:jc w:val="center"/>
              <w:rPr>
                <w:sz w:val="22"/>
                <w:szCs w:val="22"/>
                <w:lang w:val="en-US"/>
              </w:rPr>
            </w:pPr>
            <w:r w:rsidRPr="00173392">
              <w:rPr>
                <w:sz w:val="22"/>
                <w:szCs w:val="22"/>
                <w:lang w:val="en-US"/>
              </w:rPr>
              <w:t>Sig.</w:t>
            </w:r>
          </w:p>
        </w:tc>
      </w:tr>
      <w:tr w:rsidR="00E67C0F" w:rsidRPr="00173392" w:rsidTr="004043FF">
        <w:tc>
          <w:tcPr>
            <w:tcW w:w="1398" w:type="dxa"/>
            <w:gridSpan w:val="2"/>
            <w:tcBorders>
              <w:top w:val="single" w:sz="4" w:space="0" w:color="auto"/>
              <w:right w:val="nil"/>
            </w:tcBorders>
          </w:tcPr>
          <w:p w:rsidR="00B832B1" w:rsidRPr="00173392" w:rsidRDefault="000A4633" w:rsidP="00DA6028">
            <w:pPr>
              <w:jc w:val="both"/>
              <w:rPr>
                <w:sz w:val="22"/>
                <w:szCs w:val="22"/>
                <w:lang w:val="en-US"/>
              </w:rPr>
            </w:pPr>
            <w:r w:rsidRPr="00173392">
              <w:rPr>
                <w:sz w:val="22"/>
                <w:szCs w:val="22"/>
                <w:lang w:val="en-US"/>
              </w:rPr>
              <w:t>1</w:t>
            </w:r>
          </w:p>
        </w:tc>
        <w:tc>
          <w:tcPr>
            <w:tcW w:w="1300" w:type="dxa"/>
            <w:tcBorders>
              <w:top w:val="single" w:sz="4" w:space="0" w:color="auto"/>
              <w:left w:val="nil"/>
              <w:right w:val="nil"/>
            </w:tcBorders>
          </w:tcPr>
          <w:p w:rsidR="00B832B1" w:rsidRPr="00173392" w:rsidRDefault="000A4633" w:rsidP="002F3069">
            <w:pPr>
              <w:jc w:val="center"/>
              <w:rPr>
                <w:sz w:val="22"/>
                <w:szCs w:val="22"/>
                <w:lang w:val="en-US"/>
              </w:rPr>
            </w:pPr>
            <w:r w:rsidRPr="00173392">
              <w:rPr>
                <w:sz w:val="22"/>
                <w:szCs w:val="22"/>
                <w:lang w:val="en-US"/>
              </w:rPr>
              <w:t>.693</w:t>
            </w:r>
            <w:r w:rsidRPr="00173392">
              <w:rPr>
                <w:sz w:val="22"/>
                <w:szCs w:val="22"/>
                <w:vertAlign w:val="superscript"/>
                <w:lang w:val="en-US"/>
              </w:rPr>
              <w:t>(a)</w:t>
            </w:r>
          </w:p>
        </w:tc>
        <w:tc>
          <w:tcPr>
            <w:tcW w:w="1164" w:type="dxa"/>
            <w:gridSpan w:val="3"/>
            <w:tcBorders>
              <w:top w:val="single" w:sz="4" w:space="0" w:color="auto"/>
              <w:left w:val="nil"/>
              <w:right w:val="nil"/>
            </w:tcBorders>
          </w:tcPr>
          <w:p w:rsidR="00B832B1" w:rsidRPr="00173392" w:rsidRDefault="000A4633" w:rsidP="002F3069">
            <w:pPr>
              <w:jc w:val="center"/>
              <w:rPr>
                <w:sz w:val="22"/>
                <w:szCs w:val="22"/>
                <w:lang w:val="en-US"/>
              </w:rPr>
            </w:pPr>
            <w:r w:rsidRPr="00173392">
              <w:rPr>
                <w:sz w:val="22"/>
                <w:szCs w:val="22"/>
                <w:lang w:val="en-US"/>
              </w:rPr>
              <w:t>.481</w:t>
            </w:r>
          </w:p>
        </w:tc>
        <w:tc>
          <w:tcPr>
            <w:tcW w:w="1491" w:type="dxa"/>
            <w:gridSpan w:val="2"/>
            <w:tcBorders>
              <w:top w:val="single" w:sz="4" w:space="0" w:color="auto"/>
              <w:left w:val="nil"/>
              <w:right w:val="nil"/>
            </w:tcBorders>
          </w:tcPr>
          <w:p w:rsidR="00B832B1" w:rsidRPr="00173392" w:rsidRDefault="000A4633" w:rsidP="002F3069">
            <w:pPr>
              <w:jc w:val="center"/>
              <w:rPr>
                <w:sz w:val="22"/>
                <w:szCs w:val="22"/>
                <w:lang w:val="en-US"/>
              </w:rPr>
            </w:pPr>
            <w:r w:rsidRPr="00173392">
              <w:rPr>
                <w:sz w:val="22"/>
                <w:szCs w:val="22"/>
                <w:lang w:val="en-US"/>
              </w:rPr>
              <w:t>.477</w:t>
            </w:r>
          </w:p>
        </w:tc>
        <w:tc>
          <w:tcPr>
            <w:tcW w:w="2410" w:type="dxa"/>
            <w:gridSpan w:val="2"/>
            <w:tcBorders>
              <w:top w:val="single" w:sz="4" w:space="0" w:color="auto"/>
              <w:left w:val="nil"/>
              <w:right w:val="nil"/>
            </w:tcBorders>
          </w:tcPr>
          <w:p w:rsidR="00B832B1" w:rsidRPr="00173392" w:rsidRDefault="000A4633" w:rsidP="002F3069">
            <w:pPr>
              <w:jc w:val="center"/>
              <w:rPr>
                <w:sz w:val="22"/>
                <w:szCs w:val="22"/>
                <w:lang w:val="en-US"/>
              </w:rPr>
            </w:pPr>
            <w:r w:rsidRPr="00173392">
              <w:rPr>
                <w:sz w:val="22"/>
                <w:szCs w:val="22"/>
                <w:lang w:val="en-US"/>
              </w:rPr>
              <w:t>.477</w:t>
            </w:r>
          </w:p>
        </w:tc>
        <w:tc>
          <w:tcPr>
            <w:tcW w:w="855" w:type="dxa"/>
            <w:tcBorders>
              <w:top w:val="single" w:sz="4" w:space="0" w:color="auto"/>
              <w:left w:val="nil"/>
              <w:right w:val="nil"/>
            </w:tcBorders>
          </w:tcPr>
          <w:p w:rsidR="00B832B1" w:rsidRPr="00173392" w:rsidRDefault="000A4633" w:rsidP="003862E3">
            <w:pPr>
              <w:jc w:val="center"/>
              <w:rPr>
                <w:sz w:val="22"/>
                <w:szCs w:val="22"/>
                <w:lang w:val="en-US"/>
              </w:rPr>
            </w:pPr>
            <w:r w:rsidRPr="00173392">
              <w:rPr>
                <w:sz w:val="22"/>
                <w:szCs w:val="22"/>
                <w:lang w:val="en-US"/>
              </w:rPr>
              <w:t>115.73</w:t>
            </w:r>
          </w:p>
        </w:tc>
        <w:tc>
          <w:tcPr>
            <w:tcW w:w="624" w:type="dxa"/>
            <w:tcBorders>
              <w:top w:val="single" w:sz="4" w:space="0" w:color="auto"/>
              <w:left w:val="nil"/>
            </w:tcBorders>
          </w:tcPr>
          <w:p w:rsidR="00B832B1" w:rsidRPr="00173392" w:rsidRDefault="000A4633" w:rsidP="003862E3">
            <w:pPr>
              <w:jc w:val="center"/>
              <w:rPr>
                <w:sz w:val="22"/>
                <w:szCs w:val="22"/>
                <w:lang w:val="en-US"/>
              </w:rPr>
            </w:pPr>
            <w:r w:rsidRPr="00173392">
              <w:rPr>
                <w:sz w:val="22"/>
                <w:szCs w:val="22"/>
                <w:lang w:val="en-US"/>
              </w:rPr>
              <w:t>.000</w:t>
            </w:r>
          </w:p>
        </w:tc>
      </w:tr>
      <w:tr w:rsidR="00E67C0F" w:rsidRPr="00173392" w:rsidTr="004043FF">
        <w:tc>
          <w:tcPr>
            <w:tcW w:w="9242" w:type="dxa"/>
            <w:gridSpan w:val="12"/>
            <w:tcBorders>
              <w:bottom w:val="single" w:sz="4" w:space="0" w:color="auto"/>
            </w:tcBorders>
          </w:tcPr>
          <w:p w:rsidR="002F3069" w:rsidRPr="00173392" w:rsidRDefault="002F3069" w:rsidP="003862E3">
            <w:pPr>
              <w:rPr>
                <w:sz w:val="22"/>
                <w:szCs w:val="22"/>
                <w:lang w:val="en-US"/>
              </w:rPr>
            </w:pPr>
          </w:p>
          <w:p w:rsidR="003862E3" w:rsidRPr="00173392" w:rsidRDefault="000A4633" w:rsidP="00F24384">
            <w:pPr>
              <w:spacing w:before="120"/>
              <w:rPr>
                <w:sz w:val="22"/>
                <w:szCs w:val="22"/>
                <w:lang w:val="en-US"/>
              </w:rPr>
            </w:pPr>
            <w:r w:rsidRPr="00173392">
              <w:rPr>
                <w:sz w:val="22"/>
                <w:szCs w:val="22"/>
                <w:lang w:val="en-US"/>
              </w:rPr>
              <w:t>Coefficients</w:t>
            </w:r>
          </w:p>
        </w:tc>
      </w:tr>
      <w:tr w:rsidR="00E67C0F" w:rsidRPr="00173392" w:rsidTr="004043FF">
        <w:trPr>
          <w:trHeight w:val="423"/>
        </w:trPr>
        <w:tc>
          <w:tcPr>
            <w:tcW w:w="1398" w:type="dxa"/>
            <w:gridSpan w:val="2"/>
            <w:tcBorders>
              <w:top w:val="single" w:sz="4" w:space="0" w:color="auto"/>
              <w:bottom w:val="nil"/>
              <w:right w:val="nil"/>
            </w:tcBorders>
          </w:tcPr>
          <w:p w:rsidR="003862E3" w:rsidRPr="00173392" w:rsidRDefault="000A4633" w:rsidP="004043FF">
            <w:pPr>
              <w:rPr>
                <w:sz w:val="22"/>
                <w:szCs w:val="22"/>
                <w:lang w:val="en-US"/>
              </w:rPr>
            </w:pPr>
            <w:r w:rsidRPr="00173392">
              <w:rPr>
                <w:sz w:val="22"/>
                <w:szCs w:val="22"/>
                <w:lang w:val="en-US"/>
              </w:rPr>
              <w:t>Model</w:t>
            </w:r>
          </w:p>
        </w:tc>
        <w:tc>
          <w:tcPr>
            <w:tcW w:w="1566" w:type="dxa"/>
            <w:gridSpan w:val="2"/>
            <w:tcBorders>
              <w:top w:val="single" w:sz="4" w:space="0" w:color="auto"/>
              <w:left w:val="nil"/>
              <w:bottom w:val="nil"/>
              <w:right w:val="nil"/>
            </w:tcBorders>
          </w:tcPr>
          <w:p w:rsidR="003862E3" w:rsidRPr="00173392" w:rsidRDefault="003862E3" w:rsidP="00DA6028">
            <w:pPr>
              <w:jc w:val="both"/>
              <w:rPr>
                <w:sz w:val="22"/>
                <w:szCs w:val="22"/>
                <w:lang w:val="en-US"/>
              </w:rPr>
            </w:pPr>
          </w:p>
        </w:tc>
        <w:tc>
          <w:tcPr>
            <w:tcW w:w="2389" w:type="dxa"/>
            <w:gridSpan w:val="4"/>
            <w:tcBorders>
              <w:top w:val="single" w:sz="4" w:space="0" w:color="auto"/>
              <w:left w:val="nil"/>
              <w:bottom w:val="nil"/>
              <w:right w:val="nil"/>
            </w:tcBorders>
          </w:tcPr>
          <w:p w:rsidR="003862E3" w:rsidRPr="00173392" w:rsidRDefault="000A4633" w:rsidP="00DA6028">
            <w:pPr>
              <w:jc w:val="both"/>
              <w:rPr>
                <w:sz w:val="22"/>
                <w:szCs w:val="22"/>
                <w:lang w:val="en-US"/>
              </w:rPr>
            </w:pPr>
            <w:proofErr w:type="spellStart"/>
            <w:r w:rsidRPr="00173392">
              <w:rPr>
                <w:sz w:val="22"/>
                <w:szCs w:val="22"/>
                <w:lang w:val="en-US"/>
              </w:rPr>
              <w:t>Unstandardized</w:t>
            </w:r>
            <w:proofErr w:type="spellEnd"/>
            <w:r w:rsidRPr="00173392">
              <w:rPr>
                <w:sz w:val="22"/>
                <w:szCs w:val="22"/>
                <w:lang w:val="en-US"/>
              </w:rPr>
              <w:t xml:space="preserve"> coefficients</w:t>
            </w:r>
          </w:p>
        </w:tc>
        <w:tc>
          <w:tcPr>
            <w:tcW w:w="2410" w:type="dxa"/>
            <w:gridSpan w:val="2"/>
            <w:tcBorders>
              <w:top w:val="single" w:sz="4" w:space="0" w:color="auto"/>
              <w:left w:val="nil"/>
              <w:bottom w:val="nil"/>
              <w:right w:val="nil"/>
            </w:tcBorders>
          </w:tcPr>
          <w:p w:rsidR="003862E3" w:rsidRPr="00173392" w:rsidRDefault="000A4633" w:rsidP="003862E3">
            <w:pPr>
              <w:jc w:val="center"/>
              <w:rPr>
                <w:sz w:val="22"/>
                <w:szCs w:val="22"/>
                <w:lang w:val="en-US"/>
              </w:rPr>
            </w:pPr>
            <w:r w:rsidRPr="00173392">
              <w:rPr>
                <w:sz w:val="22"/>
                <w:szCs w:val="22"/>
                <w:lang w:val="en-US"/>
              </w:rPr>
              <w:t>Standardized coefficients</w:t>
            </w:r>
          </w:p>
        </w:tc>
        <w:tc>
          <w:tcPr>
            <w:tcW w:w="855" w:type="dxa"/>
            <w:tcBorders>
              <w:top w:val="single" w:sz="4" w:space="0" w:color="auto"/>
              <w:left w:val="nil"/>
              <w:bottom w:val="nil"/>
              <w:right w:val="nil"/>
            </w:tcBorders>
          </w:tcPr>
          <w:p w:rsidR="003862E3" w:rsidRPr="00173392" w:rsidRDefault="000A4633" w:rsidP="003862E3">
            <w:pPr>
              <w:jc w:val="center"/>
              <w:rPr>
                <w:i/>
                <w:sz w:val="22"/>
                <w:szCs w:val="22"/>
                <w:lang w:val="en-US"/>
              </w:rPr>
            </w:pPr>
            <w:r w:rsidRPr="00173392">
              <w:rPr>
                <w:i/>
                <w:sz w:val="22"/>
                <w:szCs w:val="22"/>
                <w:lang w:val="en-US"/>
              </w:rPr>
              <w:t>t</w:t>
            </w:r>
          </w:p>
        </w:tc>
        <w:tc>
          <w:tcPr>
            <w:tcW w:w="624" w:type="dxa"/>
            <w:tcBorders>
              <w:top w:val="single" w:sz="4" w:space="0" w:color="auto"/>
              <w:left w:val="nil"/>
              <w:bottom w:val="nil"/>
            </w:tcBorders>
          </w:tcPr>
          <w:p w:rsidR="003862E3" w:rsidRPr="00173392" w:rsidRDefault="000A4633" w:rsidP="003862E3">
            <w:pPr>
              <w:jc w:val="center"/>
              <w:rPr>
                <w:sz w:val="22"/>
                <w:szCs w:val="22"/>
                <w:lang w:val="en-US"/>
              </w:rPr>
            </w:pPr>
            <w:r w:rsidRPr="00173392">
              <w:rPr>
                <w:sz w:val="22"/>
                <w:szCs w:val="22"/>
                <w:lang w:val="en-US"/>
              </w:rPr>
              <w:t>Sig.</w:t>
            </w:r>
          </w:p>
        </w:tc>
      </w:tr>
      <w:tr w:rsidR="00E67C0F" w:rsidRPr="00173392" w:rsidTr="004043FF">
        <w:trPr>
          <w:trHeight w:val="414"/>
        </w:trPr>
        <w:tc>
          <w:tcPr>
            <w:tcW w:w="1398" w:type="dxa"/>
            <w:gridSpan w:val="2"/>
            <w:tcBorders>
              <w:top w:val="nil"/>
              <w:right w:val="nil"/>
            </w:tcBorders>
          </w:tcPr>
          <w:p w:rsidR="00B832B1" w:rsidRPr="00173392" w:rsidRDefault="00B832B1" w:rsidP="00DA6028">
            <w:pPr>
              <w:jc w:val="both"/>
              <w:rPr>
                <w:sz w:val="22"/>
                <w:szCs w:val="22"/>
                <w:lang w:val="en-US"/>
              </w:rPr>
            </w:pPr>
          </w:p>
        </w:tc>
        <w:tc>
          <w:tcPr>
            <w:tcW w:w="2112" w:type="dxa"/>
            <w:gridSpan w:val="3"/>
            <w:tcBorders>
              <w:top w:val="nil"/>
              <w:left w:val="nil"/>
              <w:right w:val="nil"/>
            </w:tcBorders>
          </w:tcPr>
          <w:p w:rsidR="00B832B1" w:rsidRPr="00173392" w:rsidRDefault="00B832B1" w:rsidP="00DA6028">
            <w:pPr>
              <w:jc w:val="both"/>
              <w:rPr>
                <w:sz w:val="22"/>
                <w:szCs w:val="22"/>
                <w:lang w:val="en-US"/>
              </w:rPr>
            </w:pPr>
          </w:p>
        </w:tc>
        <w:tc>
          <w:tcPr>
            <w:tcW w:w="911" w:type="dxa"/>
            <w:gridSpan w:val="2"/>
            <w:tcBorders>
              <w:top w:val="nil"/>
              <w:left w:val="nil"/>
              <w:right w:val="nil"/>
            </w:tcBorders>
            <w:vAlign w:val="center"/>
          </w:tcPr>
          <w:p w:rsidR="00B832B1" w:rsidRPr="00173392" w:rsidRDefault="000A4633" w:rsidP="00FF4365">
            <w:pPr>
              <w:jc w:val="center"/>
              <w:rPr>
                <w:i/>
                <w:sz w:val="22"/>
                <w:szCs w:val="22"/>
                <w:lang w:val="en-US"/>
              </w:rPr>
            </w:pPr>
            <w:r w:rsidRPr="00173392">
              <w:rPr>
                <w:i/>
              </w:rPr>
              <w:t>β</w:t>
            </w:r>
          </w:p>
        </w:tc>
        <w:tc>
          <w:tcPr>
            <w:tcW w:w="1285" w:type="dxa"/>
            <w:gridSpan w:val="2"/>
            <w:tcBorders>
              <w:top w:val="nil"/>
              <w:left w:val="nil"/>
              <w:right w:val="nil"/>
            </w:tcBorders>
            <w:vAlign w:val="center"/>
          </w:tcPr>
          <w:p w:rsidR="00B832B1" w:rsidRPr="00173392" w:rsidRDefault="000A4633" w:rsidP="003862E3">
            <w:pPr>
              <w:rPr>
                <w:sz w:val="22"/>
                <w:szCs w:val="22"/>
                <w:lang w:val="en-US"/>
              </w:rPr>
            </w:pPr>
            <w:r w:rsidRPr="00173392">
              <w:rPr>
                <w:sz w:val="22"/>
                <w:szCs w:val="22"/>
                <w:lang w:val="en-US"/>
              </w:rPr>
              <w:t>Std.  error</w:t>
            </w:r>
          </w:p>
        </w:tc>
        <w:tc>
          <w:tcPr>
            <w:tcW w:w="2057" w:type="dxa"/>
            <w:tcBorders>
              <w:top w:val="nil"/>
              <w:left w:val="nil"/>
              <w:right w:val="nil"/>
            </w:tcBorders>
            <w:vAlign w:val="center"/>
          </w:tcPr>
          <w:p w:rsidR="00B832B1" w:rsidRPr="00173392" w:rsidRDefault="000A4633" w:rsidP="003862E3">
            <w:pPr>
              <w:jc w:val="center"/>
              <w:rPr>
                <w:i/>
                <w:sz w:val="22"/>
                <w:szCs w:val="22"/>
                <w:lang w:val="en-US"/>
              </w:rPr>
            </w:pPr>
            <w:r w:rsidRPr="00173392">
              <w:rPr>
                <w:i/>
              </w:rPr>
              <w:t>β</w:t>
            </w:r>
          </w:p>
        </w:tc>
        <w:tc>
          <w:tcPr>
            <w:tcW w:w="855" w:type="dxa"/>
            <w:tcBorders>
              <w:top w:val="nil"/>
              <w:left w:val="nil"/>
              <w:right w:val="nil"/>
            </w:tcBorders>
          </w:tcPr>
          <w:p w:rsidR="00B832B1" w:rsidRPr="00173392" w:rsidRDefault="00B832B1" w:rsidP="003862E3">
            <w:pPr>
              <w:jc w:val="center"/>
              <w:rPr>
                <w:sz w:val="22"/>
                <w:szCs w:val="22"/>
                <w:lang w:val="en-US"/>
              </w:rPr>
            </w:pPr>
          </w:p>
        </w:tc>
        <w:tc>
          <w:tcPr>
            <w:tcW w:w="624" w:type="dxa"/>
            <w:tcBorders>
              <w:top w:val="nil"/>
              <w:left w:val="nil"/>
            </w:tcBorders>
          </w:tcPr>
          <w:p w:rsidR="00B832B1" w:rsidRPr="00173392" w:rsidRDefault="00B832B1" w:rsidP="003862E3">
            <w:pPr>
              <w:jc w:val="center"/>
              <w:rPr>
                <w:sz w:val="22"/>
                <w:szCs w:val="22"/>
                <w:lang w:val="en-US"/>
              </w:rPr>
            </w:pPr>
          </w:p>
        </w:tc>
      </w:tr>
      <w:tr w:rsidR="00E67C0F" w:rsidRPr="00173392" w:rsidTr="004043FF">
        <w:tc>
          <w:tcPr>
            <w:tcW w:w="1047" w:type="dxa"/>
            <w:tcBorders>
              <w:right w:val="nil"/>
            </w:tcBorders>
          </w:tcPr>
          <w:p w:rsidR="00B832B1" w:rsidRPr="00173392" w:rsidRDefault="000A4633" w:rsidP="00DA6028">
            <w:pPr>
              <w:jc w:val="both"/>
              <w:rPr>
                <w:sz w:val="22"/>
                <w:szCs w:val="22"/>
                <w:lang w:val="en-US"/>
              </w:rPr>
            </w:pPr>
            <w:r w:rsidRPr="00173392">
              <w:rPr>
                <w:sz w:val="22"/>
                <w:szCs w:val="22"/>
                <w:lang w:val="en-US"/>
              </w:rPr>
              <w:t>1</w:t>
            </w:r>
          </w:p>
        </w:tc>
        <w:tc>
          <w:tcPr>
            <w:tcW w:w="2463" w:type="dxa"/>
            <w:gridSpan w:val="4"/>
            <w:tcBorders>
              <w:left w:val="nil"/>
              <w:right w:val="nil"/>
            </w:tcBorders>
          </w:tcPr>
          <w:p w:rsidR="00B832B1" w:rsidRPr="00173392" w:rsidRDefault="000A4633" w:rsidP="00DA6028">
            <w:pPr>
              <w:jc w:val="both"/>
              <w:rPr>
                <w:sz w:val="22"/>
                <w:szCs w:val="22"/>
                <w:lang w:val="en-US"/>
              </w:rPr>
            </w:pPr>
            <w:r w:rsidRPr="00173392">
              <w:rPr>
                <w:sz w:val="22"/>
                <w:szCs w:val="22"/>
                <w:lang w:val="en-US"/>
              </w:rPr>
              <w:t>(constant)</w:t>
            </w:r>
          </w:p>
        </w:tc>
        <w:tc>
          <w:tcPr>
            <w:tcW w:w="911" w:type="dxa"/>
            <w:gridSpan w:val="2"/>
            <w:tcBorders>
              <w:left w:val="nil"/>
              <w:right w:val="nil"/>
            </w:tcBorders>
          </w:tcPr>
          <w:p w:rsidR="00B832B1" w:rsidRPr="00173392" w:rsidRDefault="000A4633" w:rsidP="00E06220">
            <w:pPr>
              <w:jc w:val="center"/>
              <w:rPr>
                <w:sz w:val="22"/>
                <w:szCs w:val="22"/>
                <w:lang w:val="en-US"/>
              </w:rPr>
            </w:pPr>
            <w:r w:rsidRPr="00173392">
              <w:rPr>
                <w:sz w:val="22"/>
                <w:szCs w:val="22"/>
                <w:lang w:val="en-US"/>
              </w:rPr>
              <w:t>.867</w:t>
            </w:r>
          </w:p>
        </w:tc>
        <w:tc>
          <w:tcPr>
            <w:tcW w:w="1285" w:type="dxa"/>
            <w:gridSpan w:val="2"/>
            <w:tcBorders>
              <w:left w:val="nil"/>
              <w:right w:val="nil"/>
            </w:tcBorders>
          </w:tcPr>
          <w:p w:rsidR="00B832B1" w:rsidRPr="00173392" w:rsidRDefault="000A4633" w:rsidP="00E06220">
            <w:pPr>
              <w:jc w:val="center"/>
              <w:rPr>
                <w:sz w:val="22"/>
                <w:szCs w:val="22"/>
                <w:lang w:val="en-US"/>
              </w:rPr>
            </w:pPr>
            <w:r w:rsidRPr="00173392">
              <w:rPr>
                <w:sz w:val="22"/>
                <w:szCs w:val="22"/>
                <w:lang w:val="en-US"/>
              </w:rPr>
              <w:t>.143</w:t>
            </w:r>
          </w:p>
        </w:tc>
        <w:tc>
          <w:tcPr>
            <w:tcW w:w="2057" w:type="dxa"/>
            <w:tcBorders>
              <w:left w:val="nil"/>
              <w:right w:val="nil"/>
            </w:tcBorders>
          </w:tcPr>
          <w:p w:rsidR="00B832B1" w:rsidRPr="00173392" w:rsidRDefault="00B832B1" w:rsidP="003862E3">
            <w:pPr>
              <w:jc w:val="center"/>
              <w:rPr>
                <w:sz w:val="22"/>
                <w:szCs w:val="22"/>
                <w:lang w:val="en-US"/>
              </w:rPr>
            </w:pPr>
          </w:p>
        </w:tc>
        <w:tc>
          <w:tcPr>
            <w:tcW w:w="855" w:type="dxa"/>
            <w:tcBorders>
              <w:left w:val="nil"/>
              <w:right w:val="nil"/>
            </w:tcBorders>
          </w:tcPr>
          <w:p w:rsidR="00B832B1" w:rsidRPr="00173392" w:rsidRDefault="000A4633" w:rsidP="003862E3">
            <w:pPr>
              <w:jc w:val="center"/>
              <w:rPr>
                <w:sz w:val="22"/>
                <w:szCs w:val="22"/>
                <w:lang w:val="en-US"/>
              </w:rPr>
            </w:pPr>
            <w:r w:rsidRPr="00173392">
              <w:rPr>
                <w:sz w:val="22"/>
                <w:szCs w:val="22"/>
                <w:lang w:val="en-US"/>
              </w:rPr>
              <w:t xml:space="preserve">  6.045</w:t>
            </w:r>
          </w:p>
        </w:tc>
        <w:tc>
          <w:tcPr>
            <w:tcW w:w="624" w:type="dxa"/>
            <w:tcBorders>
              <w:left w:val="nil"/>
            </w:tcBorders>
          </w:tcPr>
          <w:p w:rsidR="00B832B1" w:rsidRPr="00173392" w:rsidRDefault="000A4633" w:rsidP="003862E3">
            <w:pPr>
              <w:jc w:val="center"/>
              <w:rPr>
                <w:sz w:val="22"/>
                <w:szCs w:val="22"/>
                <w:lang w:val="en-US"/>
              </w:rPr>
            </w:pPr>
            <w:r w:rsidRPr="00173392">
              <w:rPr>
                <w:sz w:val="22"/>
                <w:szCs w:val="22"/>
                <w:lang w:val="en-US"/>
              </w:rPr>
              <w:t>.000</w:t>
            </w:r>
          </w:p>
        </w:tc>
      </w:tr>
      <w:tr w:rsidR="00E67C0F" w:rsidRPr="00173392" w:rsidTr="004043FF">
        <w:tc>
          <w:tcPr>
            <w:tcW w:w="1047" w:type="dxa"/>
            <w:tcBorders>
              <w:right w:val="nil"/>
            </w:tcBorders>
          </w:tcPr>
          <w:p w:rsidR="00B832B1" w:rsidRPr="00173392" w:rsidRDefault="00B832B1" w:rsidP="00DA6028">
            <w:pPr>
              <w:jc w:val="both"/>
              <w:rPr>
                <w:sz w:val="22"/>
                <w:szCs w:val="22"/>
                <w:lang w:val="en-US"/>
              </w:rPr>
            </w:pPr>
          </w:p>
        </w:tc>
        <w:tc>
          <w:tcPr>
            <w:tcW w:w="2463" w:type="dxa"/>
            <w:gridSpan w:val="4"/>
            <w:tcBorders>
              <w:left w:val="nil"/>
              <w:right w:val="nil"/>
            </w:tcBorders>
          </w:tcPr>
          <w:p w:rsidR="00B832B1" w:rsidRPr="00173392" w:rsidRDefault="000A4633" w:rsidP="003862E3">
            <w:pPr>
              <w:jc w:val="both"/>
              <w:rPr>
                <w:sz w:val="22"/>
                <w:szCs w:val="22"/>
                <w:lang w:val="en-US"/>
              </w:rPr>
            </w:pPr>
            <w:r w:rsidRPr="00173392">
              <w:rPr>
                <w:sz w:val="22"/>
                <w:szCs w:val="22"/>
                <w:lang w:val="en-US"/>
              </w:rPr>
              <w:t>Structural Social Capital</w:t>
            </w:r>
          </w:p>
        </w:tc>
        <w:tc>
          <w:tcPr>
            <w:tcW w:w="911" w:type="dxa"/>
            <w:gridSpan w:val="2"/>
            <w:tcBorders>
              <w:left w:val="nil"/>
              <w:right w:val="nil"/>
            </w:tcBorders>
          </w:tcPr>
          <w:p w:rsidR="00B832B1" w:rsidRPr="00173392" w:rsidRDefault="000A4633" w:rsidP="00E06220">
            <w:pPr>
              <w:jc w:val="center"/>
              <w:rPr>
                <w:sz w:val="22"/>
                <w:szCs w:val="22"/>
                <w:lang w:val="en-US"/>
              </w:rPr>
            </w:pPr>
            <w:r w:rsidRPr="00173392">
              <w:rPr>
                <w:sz w:val="22"/>
                <w:szCs w:val="22"/>
                <w:lang w:val="en-US"/>
              </w:rPr>
              <w:t>.597</w:t>
            </w:r>
          </w:p>
        </w:tc>
        <w:tc>
          <w:tcPr>
            <w:tcW w:w="1285" w:type="dxa"/>
            <w:gridSpan w:val="2"/>
            <w:tcBorders>
              <w:left w:val="nil"/>
              <w:right w:val="nil"/>
            </w:tcBorders>
          </w:tcPr>
          <w:p w:rsidR="00B832B1" w:rsidRPr="00173392" w:rsidRDefault="000A4633" w:rsidP="00E06220">
            <w:pPr>
              <w:jc w:val="center"/>
              <w:rPr>
                <w:sz w:val="22"/>
                <w:szCs w:val="22"/>
                <w:lang w:val="en-US"/>
              </w:rPr>
            </w:pPr>
            <w:r w:rsidRPr="00173392">
              <w:rPr>
                <w:sz w:val="22"/>
                <w:szCs w:val="22"/>
                <w:lang w:val="en-US"/>
              </w:rPr>
              <w:t>.056</w:t>
            </w:r>
          </w:p>
        </w:tc>
        <w:tc>
          <w:tcPr>
            <w:tcW w:w="2057" w:type="dxa"/>
            <w:tcBorders>
              <w:left w:val="nil"/>
              <w:right w:val="nil"/>
            </w:tcBorders>
          </w:tcPr>
          <w:p w:rsidR="00B832B1" w:rsidRPr="00173392" w:rsidRDefault="000A4633" w:rsidP="00E06220">
            <w:pPr>
              <w:jc w:val="center"/>
              <w:rPr>
                <w:sz w:val="22"/>
                <w:szCs w:val="22"/>
                <w:lang w:val="en-US"/>
              </w:rPr>
            </w:pPr>
            <w:r w:rsidRPr="00173392">
              <w:rPr>
                <w:sz w:val="22"/>
                <w:szCs w:val="22"/>
                <w:lang w:val="en-US"/>
              </w:rPr>
              <w:t>.683</w:t>
            </w:r>
          </w:p>
        </w:tc>
        <w:tc>
          <w:tcPr>
            <w:tcW w:w="855" w:type="dxa"/>
            <w:tcBorders>
              <w:left w:val="nil"/>
              <w:right w:val="nil"/>
            </w:tcBorders>
          </w:tcPr>
          <w:p w:rsidR="00B832B1" w:rsidRPr="00173392" w:rsidRDefault="000A4633" w:rsidP="003862E3">
            <w:pPr>
              <w:jc w:val="center"/>
              <w:rPr>
                <w:sz w:val="22"/>
                <w:szCs w:val="22"/>
                <w:lang w:val="en-US"/>
              </w:rPr>
            </w:pPr>
            <w:r w:rsidRPr="00173392">
              <w:rPr>
                <w:sz w:val="22"/>
                <w:szCs w:val="22"/>
                <w:lang w:val="en-US"/>
              </w:rPr>
              <w:t>10.758</w:t>
            </w:r>
          </w:p>
        </w:tc>
        <w:tc>
          <w:tcPr>
            <w:tcW w:w="624" w:type="dxa"/>
            <w:tcBorders>
              <w:left w:val="nil"/>
            </w:tcBorders>
          </w:tcPr>
          <w:p w:rsidR="00B832B1" w:rsidRPr="00173392" w:rsidRDefault="000A4633" w:rsidP="003862E3">
            <w:pPr>
              <w:jc w:val="center"/>
              <w:rPr>
                <w:sz w:val="22"/>
                <w:szCs w:val="22"/>
                <w:lang w:val="en-US"/>
              </w:rPr>
            </w:pPr>
            <w:r w:rsidRPr="00173392">
              <w:rPr>
                <w:sz w:val="22"/>
                <w:szCs w:val="22"/>
                <w:lang w:val="en-US"/>
              </w:rPr>
              <w:t>.000</w:t>
            </w:r>
          </w:p>
        </w:tc>
      </w:tr>
      <w:tr w:rsidR="00E67C0F" w:rsidRPr="00173392" w:rsidTr="004043FF">
        <w:tc>
          <w:tcPr>
            <w:tcW w:w="1047" w:type="dxa"/>
            <w:tcBorders>
              <w:right w:val="nil"/>
            </w:tcBorders>
          </w:tcPr>
          <w:p w:rsidR="00B832B1" w:rsidRPr="00173392" w:rsidRDefault="00B832B1" w:rsidP="00DA6028">
            <w:pPr>
              <w:jc w:val="both"/>
              <w:rPr>
                <w:sz w:val="22"/>
                <w:szCs w:val="22"/>
                <w:lang w:val="en-US"/>
              </w:rPr>
            </w:pPr>
          </w:p>
        </w:tc>
        <w:tc>
          <w:tcPr>
            <w:tcW w:w="2463" w:type="dxa"/>
            <w:gridSpan w:val="4"/>
            <w:tcBorders>
              <w:left w:val="nil"/>
              <w:right w:val="nil"/>
            </w:tcBorders>
          </w:tcPr>
          <w:p w:rsidR="00B832B1" w:rsidRPr="00173392" w:rsidRDefault="00B832B1" w:rsidP="00DA6028">
            <w:pPr>
              <w:jc w:val="both"/>
              <w:rPr>
                <w:sz w:val="22"/>
                <w:szCs w:val="22"/>
                <w:lang w:val="en-US"/>
              </w:rPr>
            </w:pPr>
          </w:p>
        </w:tc>
        <w:tc>
          <w:tcPr>
            <w:tcW w:w="911" w:type="dxa"/>
            <w:gridSpan w:val="2"/>
            <w:tcBorders>
              <w:left w:val="nil"/>
              <w:right w:val="nil"/>
            </w:tcBorders>
          </w:tcPr>
          <w:p w:rsidR="00B832B1" w:rsidRPr="00173392" w:rsidRDefault="00B832B1" w:rsidP="003862E3">
            <w:pPr>
              <w:jc w:val="center"/>
              <w:rPr>
                <w:sz w:val="22"/>
                <w:szCs w:val="22"/>
                <w:lang w:val="en-US"/>
              </w:rPr>
            </w:pPr>
          </w:p>
        </w:tc>
        <w:tc>
          <w:tcPr>
            <w:tcW w:w="1285" w:type="dxa"/>
            <w:gridSpan w:val="2"/>
            <w:tcBorders>
              <w:left w:val="nil"/>
              <w:right w:val="nil"/>
            </w:tcBorders>
          </w:tcPr>
          <w:p w:rsidR="00B832B1" w:rsidRPr="00173392" w:rsidRDefault="00B832B1" w:rsidP="003862E3">
            <w:pPr>
              <w:jc w:val="center"/>
              <w:rPr>
                <w:sz w:val="22"/>
                <w:szCs w:val="22"/>
                <w:lang w:val="en-US"/>
              </w:rPr>
            </w:pPr>
          </w:p>
        </w:tc>
        <w:tc>
          <w:tcPr>
            <w:tcW w:w="2057" w:type="dxa"/>
            <w:tcBorders>
              <w:left w:val="nil"/>
              <w:right w:val="nil"/>
            </w:tcBorders>
          </w:tcPr>
          <w:p w:rsidR="00B832B1" w:rsidRPr="00173392" w:rsidRDefault="00B832B1" w:rsidP="003862E3">
            <w:pPr>
              <w:jc w:val="center"/>
              <w:rPr>
                <w:sz w:val="22"/>
                <w:szCs w:val="22"/>
                <w:lang w:val="en-US"/>
              </w:rPr>
            </w:pPr>
          </w:p>
        </w:tc>
        <w:tc>
          <w:tcPr>
            <w:tcW w:w="855" w:type="dxa"/>
            <w:tcBorders>
              <w:left w:val="nil"/>
              <w:right w:val="nil"/>
            </w:tcBorders>
          </w:tcPr>
          <w:p w:rsidR="00B832B1" w:rsidRPr="00173392" w:rsidRDefault="00B832B1" w:rsidP="003862E3">
            <w:pPr>
              <w:jc w:val="center"/>
              <w:rPr>
                <w:sz w:val="22"/>
                <w:szCs w:val="22"/>
                <w:lang w:val="en-US"/>
              </w:rPr>
            </w:pPr>
          </w:p>
        </w:tc>
        <w:tc>
          <w:tcPr>
            <w:tcW w:w="624" w:type="dxa"/>
            <w:tcBorders>
              <w:left w:val="nil"/>
            </w:tcBorders>
          </w:tcPr>
          <w:p w:rsidR="00B832B1" w:rsidRPr="00173392" w:rsidRDefault="00B832B1" w:rsidP="003862E3">
            <w:pPr>
              <w:jc w:val="center"/>
              <w:rPr>
                <w:sz w:val="22"/>
                <w:szCs w:val="22"/>
                <w:lang w:val="en-US"/>
              </w:rPr>
            </w:pPr>
          </w:p>
        </w:tc>
      </w:tr>
      <w:tr w:rsidR="00E67C0F" w:rsidRPr="00173392" w:rsidTr="004043FF">
        <w:tc>
          <w:tcPr>
            <w:tcW w:w="3510" w:type="dxa"/>
            <w:gridSpan w:val="5"/>
            <w:tcBorders>
              <w:bottom w:val="single" w:sz="4" w:space="0" w:color="auto"/>
              <w:right w:val="nil"/>
            </w:tcBorders>
          </w:tcPr>
          <w:p w:rsidR="00866402" w:rsidRPr="00173392" w:rsidRDefault="000A4633" w:rsidP="00DA6028">
            <w:pPr>
              <w:jc w:val="both"/>
              <w:rPr>
                <w:sz w:val="22"/>
                <w:szCs w:val="22"/>
                <w:lang w:val="en-US"/>
              </w:rPr>
            </w:pPr>
            <w:r w:rsidRPr="00173392">
              <w:rPr>
                <w:sz w:val="22"/>
                <w:szCs w:val="22"/>
                <w:lang w:val="en-US"/>
              </w:rPr>
              <w:t>Excluded variables</w:t>
            </w:r>
          </w:p>
        </w:tc>
        <w:tc>
          <w:tcPr>
            <w:tcW w:w="911" w:type="dxa"/>
            <w:gridSpan w:val="2"/>
            <w:tcBorders>
              <w:left w:val="nil"/>
              <w:bottom w:val="single" w:sz="4" w:space="0" w:color="auto"/>
              <w:right w:val="nil"/>
            </w:tcBorders>
          </w:tcPr>
          <w:p w:rsidR="00866402" w:rsidRPr="00173392" w:rsidRDefault="00866402" w:rsidP="003862E3">
            <w:pPr>
              <w:jc w:val="center"/>
              <w:rPr>
                <w:sz w:val="22"/>
                <w:szCs w:val="22"/>
                <w:lang w:val="en-US"/>
              </w:rPr>
            </w:pPr>
          </w:p>
        </w:tc>
        <w:tc>
          <w:tcPr>
            <w:tcW w:w="1285" w:type="dxa"/>
            <w:gridSpan w:val="2"/>
            <w:tcBorders>
              <w:left w:val="nil"/>
              <w:bottom w:val="single" w:sz="4" w:space="0" w:color="auto"/>
              <w:right w:val="nil"/>
            </w:tcBorders>
          </w:tcPr>
          <w:p w:rsidR="00866402" w:rsidRPr="00173392" w:rsidRDefault="00866402" w:rsidP="003862E3">
            <w:pPr>
              <w:jc w:val="center"/>
              <w:rPr>
                <w:sz w:val="22"/>
                <w:szCs w:val="22"/>
                <w:lang w:val="en-US"/>
              </w:rPr>
            </w:pPr>
          </w:p>
        </w:tc>
        <w:tc>
          <w:tcPr>
            <w:tcW w:w="2057" w:type="dxa"/>
            <w:tcBorders>
              <w:left w:val="nil"/>
              <w:bottom w:val="single" w:sz="4" w:space="0" w:color="auto"/>
              <w:right w:val="nil"/>
            </w:tcBorders>
          </w:tcPr>
          <w:p w:rsidR="00866402" w:rsidRPr="00173392" w:rsidRDefault="00866402" w:rsidP="003862E3">
            <w:pPr>
              <w:jc w:val="center"/>
              <w:rPr>
                <w:sz w:val="22"/>
                <w:szCs w:val="22"/>
                <w:lang w:val="en-US"/>
              </w:rPr>
            </w:pPr>
          </w:p>
        </w:tc>
        <w:tc>
          <w:tcPr>
            <w:tcW w:w="855" w:type="dxa"/>
            <w:tcBorders>
              <w:left w:val="nil"/>
              <w:bottom w:val="single" w:sz="4" w:space="0" w:color="auto"/>
              <w:right w:val="nil"/>
            </w:tcBorders>
          </w:tcPr>
          <w:p w:rsidR="00866402" w:rsidRPr="00173392" w:rsidRDefault="00866402" w:rsidP="003862E3">
            <w:pPr>
              <w:jc w:val="center"/>
              <w:rPr>
                <w:sz w:val="22"/>
                <w:szCs w:val="22"/>
                <w:lang w:val="en-US"/>
              </w:rPr>
            </w:pPr>
          </w:p>
        </w:tc>
        <w:tc>
          <w:tcPr>
            <w:tcW w:w="624" w:type="dxa"/>
            <w:tcBorders>
              <w:left w:val="nil"/>
              <w:bottom w:val="single" w:sz="4" w:space="0" w:color="auto"/>
            </w:tcBorders>
          </w:tcPr>
          <w:p w:rsidR="00866402" w:rsidRPr="00173392" w:rsidRDefault="00866402" w:rsidP="003862E3">
            <w:pPr>
              <w:jc w:val="center"/>
              <w:rPr>
                <w:sz w:val="22"/>
                <w:szCs w:val="22"/>
                <w:lang w:val="en-US"/>
              </w:rPr>
            </w:pPr>
          </w:p>
        </w:tc>
      </w:tr>
      <w:tr w:rsidR="00E67C0F" w:rsidRPr="00173392" w:rsidTr="004043FF">
        <w:tc>
          <w:tcPr>
            <w:tcW w:w="1047" w:type="dxa"/>
            <w:tcBorders>
              <w:top w:val="single" w:sz="4" w:space="0" w:color="auto"/>
              <w:bottom w:val="nil"/>
              <w:right w:val="nil"/>
            </w:tcBorders>
          </w:tcPr>
          <w:p w:rsidR="00866402" w:rsidRPr="00173392" w:rsidRDefault="000A4633" w:rsidP="00DA6028">
            <w:pPr>
              <w:jc w:val="both"/>
              <w:rPr>
                <w:sz w:val="22"/>
                <w:szCs w:val="22"/>
                <w:lang w:val="en-US"/>
              </w:rPr>
            </w:pPr>
            <w:r w:rsidRPr="00173392">
              <w:rPr>
                <w:sz w:val="22"/>
                <w:szCs w:val="22"/>
                <w:lang w:val="en-US"/>
              </w:rPr>
              <w:t>Model</w:t>
            </w:r>
          </w:p>
        </w:tc>
        <w:tc>
          <w:tcPr>
            <w:tcW w:w="2463" w:type="dxa"/>
            <w:gridSpan w:val="4"/>
            <w:tcBorders>
              <w:top w:val="single" w:sz="4" w:space="0" w:color="auto"/>
              <w:left w:val="nil"/>
              <w:bottom w:val="nil"/>
              <w:right w:val="nil"/>
            </w:tcBorders>
          </w:tcPr>
          <w:p w:rsidR="00866402" w:rsidRPr="00173392" w:rsidRDefault="00866402" w:rsidP="00DA6028">
            <w:pPr>
              <w:jc w:val="both"/>
              <w:rPr>
                <w:sz w:val="22"/>
                <w:szCs w:val="22"/>
                <w:lang w:val="en-US"/>
              </w:rPr>
            </w:pPr>
          </w:p>
        </w:tc>
        <w:tc>
          <w:tcPr>
            <w:tcW w:w="911" w:type="dxa"/>
            <w:gridSpan w:val="2"/>
            <w:tcBorders>
              <w:top w:val="single" w:sz="4" w:space="0" w:color="auto"/>
              <w:left w:val="nil"/>
              <w:bottom w:val="nil"/>
              <w:right w:val="nil"/>
            </w:tcBorders>
          </w:tcPr>
          <w:p w:rsidR="00866402" w:rsidRPr="00173392" w:rsidRDefault="00866402" w:rsidP="003862E3">
            <w:pPr>
              <w:jc w:val="center"/>
              <w:rPr>
                <w:sz w:val="22"/>
                <w:szCs w:val="22"/>
                <w:lang w:val="en-US"/>
              </w:rPr>
            </w:pPr>
          </w:p>
        </w:tc>
        <w:tc>
          <w:tcPr>
            <w:tcW w:w="1285" w:type="dxa"/>
            <w:gridSpan w:val="2"/>
            <w:tcBorders>
              <w:top w:val="single" w:sz="4" w:space="0" w:color="auto"/>
              <w:left w:val="nil"/>
              <w:bottom w:val="nil"/>
              <w:right w:val="nil"/>
            </w:tcBorders>
          </w:tcPr>
          <w:p w:rsidR="00866402" w:rsidRPr="00173392" w:rsidRDefault="000A4633" w:rsidP="004043FF">
            <w:pPr>
              <w:jc w:val="center"/>
              <w:rPr>
                <w:sz w:val="22"/>
                <w:szCs w:val="22"/>
                <w:lang w:val="en-US"/>
              </w:rPr>
            </w:pPr>
            <w:r w:rsidRPr="00173392">
              <w:rPr>
                <w:i/>
              </w:rPr>
              <w:t xml:space="preserve">β </w:t>
            </w:r>
            <w:r w:rsidRPr="00173392">
              <w:t>increase</w:t>
            </w:r>
          </w:p>
        </w:tc>
        <w:tc>
          <w:tcPr>
            <w:tcW w:w="2057" w:type="dxa"/>
            <w:tcBorders>
              <w:top w:val="single" w:sz="4" w:space="0" w:color="auto"/>
              <w:left w:val="nil"/>
              <w:bottom w:val="nil"/>
              <w:right w:val="nil"/>
            </w:tcBorders>
          </w:tcPr>
          <w:p w:rsidR="00866402" w:rsidRPr="00173392" w:rsidRDefault="00866402" w:rsidP="003862E3">
            <w:pPr>
              <w:jc w:val="center"/>
              <w:rPr>
                <w:i/>
                <w:sz w:val="22"/>
                <w:szCs w:val="22"/>
                <w:lang w:val="en-US"/>
              </w:rPr>
            </w:pPr>
          </w:p>
        </w:tc>
        <w:tc>
          <w:tcPr>
            <w:tcW w:w="855" w:type="dxa"/>
            <w:tcBorders>
              <w:top w:val="single" w:sz="4" w:space="0" w:color="auto"/>
              <w:left w:val="nil"/>
              <w:bottom w:val="nil"/>
              <w:right w:val="nil"/>
            </w:tcBorders>
          </w:tcPr>
          <w:p w:rsidR="00866402" w:rsidRPr="00173392" w:rsidRDefault="000A4633" w:rsidP="003862E3">
            <w:pPr>
              <w:jc w:val="center"/>
              <w:rPr>
                <w:sz w:val="22"/>
                <w:szCs w:val="22"/>
                <w:lang w:val="en-US"/>
              </w:rPr>
            </w:pPr>
            <w:r w:rsidRPr="00173392">
              <w:rPr>
                <w:i/>
                <w:sz w:val="22"/>
                <w:szCs w:val="22"/>
                <w:lang w:val="en-US"/>
              </w:rPr>
              <w:t>t</w:t>
            </w:r>
          </w:p>
        </w:tc>
        <w:tc>
          <w:tcPr>
            <w:tcW w:w="624" w:type="dxa"/>
            <w:tcBorders>
              <w:top w:val="single" w:sz="4" w:space="0" w:color="auto"/>
              <w:left w:val="nil"/>
              <w:bottom w:val="nil"/>
            </w:tcBorders>
          </w:tcPr>
          <w:p w:rsidR="00866402" w:rsidRPr="00173392" w:rsidRDefault="000A4633" w:rsidP="003862E3">
            <w:pPr>
              <w:jc w:val="center"/>
              <w:rPr>
                <w:sz w:val="22"/>
                <w:szCs w:val="22"/>
                <w:lang w:val="en-US"/>
              </w:rPr>
            </w:pPr>
            <w:r w:rsidRPr="00173392">
              <w:rPr>
                <w:sz w:val="22"/>
                <w:szCs w:val="22"/>
                <w:lang w:val="en-US"/>
              </w:rPr>
              <w:t>Sig.</w:t>
            </w:r>
          </w:p>
        </w:tc>
      </w:tr>
      <w:tr w:rsidR="00E67C0F" w:rsidRPr="00173392" w:rsidTr="004043FF">
        <w:tc>
          <w:tcPr>
            <w:tcW w:w="1047" w:type="dxa"/>
            <w:tcBorders>
              <w:top w:val="nil"/>
              <w:right w:val="nil"/>
            </w:tcBorders>
          </w:tcPr>
          <w:p w:rsidR="00866402" w:rsidRPr="00173392" w:rsidRDefault="000A4633" w:rsidP="00DA6028">
            <w:pPr>
              <w:jc w:val="both"/>
              <w:rPr>
                <w:sz w:val="22"/>
                <w:szCs w:val="22"/>
                <w:lang w:val="en-US"/>
              </w:rPr>
            </w:pPr>
            <w:r w:rsidRPr="00173392">
              <w:rPr>
                <w:sz w:val="22"/>
                <w:szCs w:val="22"/>
                <w:lang w:val="en-US"/>
              </w:rPr>
              <w:t>1</w:t>
            </w:r>
          </w:p>
        </w:tc>
        <w:tc>
          <w:tcPr>
            <w:tcW w:w="2463" w:type="dxa"/>
            <w:gridSpan w:val="4"/>
            <w:tcBorders>
              <w:top w:val="nil"/>
              <w:left w:val="nil"/>
              <w:right w:val="nil"/>
            </w:tcBorders>
          </w:tcPr>
          <w:p w:rsidR="00866402" w:rsidRPr="00173392" w:rsidRDefault="000A4633" w:rsidP="00DA6028">
            <w:pPr>
              <w:jc w:val="both"/>
              <w:rPr>
                <w:sz w:val="22"/>
                <w:szCs w:val="22"/>
                <w:lang w:val="en-US"/>
              </w:rPr>
            </w:pPr>
            <w:r w:rsidRPr="00173392">
              <w:rPr>
                <w:sz w:val="22"/>
                <w:szCs w:val="22"/>
                <w:lang w:val="en-US"/>
              </w:rPr>
              <w:t>Relational social capital</w:t>
            </w:r>
          </w:p>
        </w:tc>
        <w:tc>
          <w:tcPr>
            <w:tcW w:w="911" w:type="dxa"/>
            <w:gridSpan w:val="2"/>
            <w:tcBorders>
              <w:top w:val="nil"/>
              <w:left w:val="nil"/>
              <w:right w:val="nil"/>
            </w:tcBorders>
          </w:tcPr>
          <w:p w:rsidR="00866402" w:rsidRPr="00173392" w:rsidRDefault="00866402" w:rsidP="003862E3">
            <w:pPr>
              <w:jc w:val="center"/>
              <w:rPr>
                <w:sz w:val="22"/>
                <w:szCs w:val="22"/>
                <w:lang w:val="en-US"/>
              </w:rPr>
            </w:pPr>
          </w:p>
        </w:tc>
        <w:tc>
          <w:tcPr>
            <w:tcW w:w="1285" w:type="dxa"/>
            <w:gridSpan w:val="2"/>
            <w:tcBorders>
              <w:top w:val="nil"/>
              <w:left w:val="nil"/>
              <w:right w:val="nil"/>
            </w:tcBorders>
          </w:tcPr>
          <w:p w:rsidR="00866402" w:rsidRPr="00173392" w:rsidRDefault="000A4633" w:rsidP="004043FF">
            <w:pPr>
              <w:jc w:val="center"/>
              <w:rPr>
                <w:sz w:val="22"/>
                <w:szCs w:val="22"/>
                <w:lang w:val="en-US"/>
              </w:rPr>
            </w:pPr>
            <w:r w:rsidRPr="00173392">
              <w:rPr>
                <w:sz w:val="22"/>
                <w:szCs w:val="22"/>
                <w:lang w:val="en-US"/>
              </w:rPr>
              <w:t>-.131</w:t>
            </w:r>
          </w:p>
        </w:tc>
        <w:tc>
          <w:tcPr>
            <w:tcW w:w="2057" w:type="dxa"/>
            <w:tcBorders>
              <w:top w:val="nil"/>
              <w:left w:val="nil"/>
              <w:right w:val="nil"/>
            </w:tcBorders>
          </w:tcPr>
          <w:p w:rsidR="00866402" w:rsidRPr="00173392" w:rsidRDefault="00866402" w:rsidP="003862E3">
            <w:pPr>
              <w:jc w:val="center"/>
              <w:rPr>
                <w:sz w:val="22"/>
                <w:szCs w:val="22"/>
                <w:lang w:val="en-US"/>
              </w:rPr>
            </w:pPr>
          </w:p>
        </w:tc>
        <w:tc>
          <w:tcPr>
            <w:tcW w:w="855" w:type="dxa"/>
            <w:tcBorders>
              <w:top w:val="nil"/>
              <w:left w:val="nil"/>
              <w:right w:val="nil"/>
            </w:tcBorders>
          </w:tcPr>
          <w:p w:rsidR="00866402" w:rsidRPr="00173392" w:rsidRDefault="000A4633" w:rsidP="003862E3">
            <w:pPr>
              <w:jc w:val="center"/>
              <w:rPr>
                <w:sz w:val="22"/>
                <w:szCs w:val="22"/>
                <w:lang w:val="en-US"/>
              </w:rPr>
            </w:pPr>
            <w:r w:rsidRPr="00173392">
              <w:rPr>
                <w:sz w:val="22"/>
                <w:szCs w:val="22"/>
                <w:lang w:val="en-US"/>
              </w:rPr>
              <w:t>-1.554</w:t>
            </w:r>
          </w:p>
        </w:tc>
        <w:tc>
          <w:tcPr>
            <w:tcW w:w="624" w:type="dxa"/>
            <w:tcBorders>
              <w:top w:val="nil"/>
              <w:left w:val="nil"/>
            </w:tcBorders>
          </w:tcPr>
          <w:p w:rsidR="00866402" w:rsidRPr="00173392" w:rsidRDefault="000A4633" w:rsidP="003862E3">
            <w:pPr>
              <w:jc w:val="center"/>
              <w:rPr>
                <w:sz w:val="22"/>
                <w:szCs w:val="22"/>
                <w:lang w:val="en-US"/>
              </w:rPr>
            </w:pPr>
            <w:r w:rsidRPr="00173392">
              <w:rPr>
                <w:sz w:val="22"/>
                <w:szCs w:val="22"/>
                <w:lang w:val="en-US"/>
              </w:rPr>
              <w:t>.123</w:t>
            </w:r>
          </w:p>
        </w:tc>
      </w:tr>
      <w:tr w:rsidR="00E67C0F" w:rsidRPr="00173392" w:rsidTr="004043FF">
        <w:tc>
          <w:tcPr>
            <w:tcW w:w="1047" w:type="dxa"/>
            <w:tcBorders>
              <w:right w:val="nil"/>
            </w:tcBorders>
          </w:tcPr>
          <w:p w:rsidR="00866402" w:rsidRPr="00173392" w:rsidRDefault="00866402" w:rsidP="00DA6028">
            <w:pPr>
              <w:jc w:val="both"/>
              <w:rPr>
                <w:sz w:val="22"/>
                <w:szCs w:val="22"/>
                <w:lang w:val="en-US"/>
              </w:rPr>
            </w:pPr>
          </w:p>
        </w:tc>
        <w:tc>
          <w:tcPr>
            <w:tcW w:w="2463" w:type="dxa"/>
            <w:gridSpan w:val="4"/>
            <w:tcBorders>
              <w:left w:val="nil"/>
              <w:right w:val="nil"/>
            </w:tcBorders>
          </w:tcPr>
          <w:p w:rsidR="00866402" w:rsidRPr="00173392" w:rsidRDefault="000A4633" w:rsidP="00DA6028">
            <w:pPr>
              <w:jc w:val="both"/>
              <w:rPr>
                <w:sz w:val="22"/>
                <w:szCs w:val="22"/>
                <w:lang w:val="en-US"/>
              </w:rPr>
            </w:pPr>
            <w:r w:rsidRPr="00173392">
              <w:rPr>
                <w:sz w:val="22"/>
                <w:szCs w:val="22"/>
                <w:lang w:val="en-US"/>
              </w:rPr>
              <w:t>Cognitive social capital</w:t>
            </w:r>
          </w:p>
        </w:tc>
        <w:tc>
          <w:tcPr>
            <w:tcW w:w="911" w:type="dxa"/>
            <w:gridSpan w:val="2"/>
            <w:tcBorders>
              <w:left w:val="nil"/>
              <w:right w:val="nil"/>
            </w:tcBorders>
          </w:tcPr>
          <w:p w:rsidR="00866402" w:rsidRPr="00173392" w:rsidRDefault="00866402" w:rsidP="003862E3">
            <w:pPr>
              <w:jc w:val="center"/>
              <w:rPr>
                <w:sz w:val="22"/>
                <w:szCs w:val="22"/>
                <w:lang w:val="en-US"/>
              </w:rPr>
            </w:pPr>
          </w:p>
        </w:tc>
        <w:tc>
          <w:tcPr>
            <w:tcW w:w="1285" w:type="dxa"/>
            <w:gridSpan w:val="2"/>
            <w:tcBorders>
              <w:left w:val="nil"/>
              <w:right w:val="nil"/>
            </w:tcBorders>
          </w:tcPr>
          <w:p w:rsidR="00866402" w:rsidRPr="00173392" w:rsidRDefault="000A4633" w:rsidP="004043FF">
            <w:pPr>
              <w:jc w:val="center"/>
              <w:rPr>
                <w:sz w:val="22"/>
                <w:szCs w:val="22"/>
                <w:lang w:val="en-US"/>
              </w:rPr>
            </w:pPr>
            <w:r w:rsidRPr="00173392">
              <w:rPr>
                <w:sz w:val="22"/>
                <w:szCs w:val="22"/>
                <w:lang w:val="en-US"/>
              </w:rPr>
              <w:t>0.39</w:t>
            </w:r>
          </w:p>
        </w:tc>
        <w:tc>
          <w:tcPr>
            <w:tcW w:w="2057" w:type="dxa"/>
            <w:tcBorders>
              <w:left w:val="nil"/>
              <w:right w:val="nil"/>
            </w:tcBorders>
          </w:tcPr>
          <w:p w:rsidR="00866402" w:rsidRPr="00173392" w:rsidRDefault="00866402" w:rsidP="003862E3">
            <w:pPr>
              <w:jc w:val="center"/>
              <w:rPr>
                <w:sz w:val="22"/>
                <w:szCs w:val="22"/>
                <w:lang w:val="en-US"/>
              </w:rPr>
            </w:pPr>
          </w:p>
        </w:tc>
        <w:tc>
          <w:tcPr>
            <w:tcW w:w="855" w:type="dxa"/>
            <w:tcBorders>
              <w:left w:val="nil"/>
              <w:right w:val="nil"/>
            </w:tcBorders>
          </w:tcPr>
          <w:p w:rsidR="00866402" w:rsidRPr="00173392" w:rsidRDefault="000A4633" w:rsidP="003862E3">
            <w:pPr>
              <w:jc w:val="center"/>
              <w:rPr>
                <w:sz w:val="22"/>
                <w:szCs w:val="22"/>
                <w:lang w:val="en-US"/>
              </w:rPr>
            </w:pPr>
            <w:r w:rsidRPr="00173392">
              <w:rPr>
                <w:sz w:val="22"/>
                <w:szCs w:val="22"/>
                <w:lang w:val="en-US"/>
              </w:rPr>
              <w:t>.433</w:t>
            </w:r>
          </w:p>
        </w:tc>
        <w:tc>
          <w:tcPr>
            <w:tcW w:w="624" w:type="dxa"/>
            <w:tcBorders>
              <w:left w:val="nil"/>
            </w:tcBorders>
          </w:tcPr>
          <w:p w:rsidR="00866402" w:rsidRPr="00173392" w:rsidRDefault="000A4633" w:rsidP="003862E3">
            <w:pPr>
              <w:jc w:val="center"/>
              <w:rPr>
                <w:sz w:val="22"/>
                <w:szCs w:val="22"/>
                <w:lang w:val="en-US"/>
              </w:rPr>
            </w:pPr>
            <w:r w:rsidRPr="00173392">
              <w:rPr>
                <w:sz w:val="22"/>
                <w:szCs w:val="22"/>
                <w:lang w:val="en-US"/>
              </w:rPr>
              <w:t>-666</w:t>
            </w:r>
          </w:p>
        </w:tc>
      </w:tr>
      <w:tr w:rsidR="00E67C0F" w:rsidRPr="00173392" w:rsidTr="004043FF">
        <w:tc>
          <w:tcPr>
            <w:tcW w:w="1047" w:type="dxa"/>
            <w:tcBorders>
              <w:bottom w:val="single" w:sz="4" w:space="0" w:color="auto"/>
              <w:right w:val="nil"/>
            </w:tcBorders>
          </w:tcPr>
          <w:p w:rsidR="00866402" w:rsidRPr="00173392" w:rsidRDefault="00866402" w:rsidP="00DA6028">
            <w:pPr>
              <w:jc w:val="both"/>
              <w:rPr>
                <w:sz w:val="22"/>
                <w:szCs w:val="22"/>
                <w:lang w:val="en-US"/>
              </w:rPr>
            </w:pPr>
          </w:p>
        </w:tc>
        <w:tc>
          <w:tcPr>
            <w:tcW w:w="2463" w:type="dxa"/>
            <w:gridSpan w:val="4"/>
            <w:tcBorders>
              <w:left w:val="nil"/>
              <w:bottom w:val="single" w:sz="4" w:space="0" w:color="auto"/>
              <w:right w:val="nil"/>
            </w:tcBorders>
          </w:tcPr>
          <w:p w:rsidR="00866402" w:rsidRPr="00173392" w:rsidRDefault="00866402" w:rsidP="00DA6028">
            <w:pPr>
              <w:jc w:val="both"/>
              <w:rPr>
                <w:sz w:val="22"/>
                <w:szCs w:val="22"/>
                <w:lang w:val="en-US"/>
              </w:rPr>
            </w:pPr>
          </w:p>
        </w:tc>
        <w:tc>
          <w:tcPr>
            <w:tcW w:w="911" w:type="dxa"/>
            <w:gridSpan w:val="2"/>
            <w:tcBorders>
              <w:left w:val="nil"/>
              <w:bottom w:val="single" w:sz="4" w:space="0" w:color="auto"/>
              <w:right w:val="nil"/>
            </w:tcBorders>
          </w:tcPr>
          <w:p w:rsidR="00866402" w:rsidRPr="00173392" w:rsidRDefault="00866402" w:rsidP="003862E3">
            <w:pPr>
              <w:jc w:val="center"/>
              <w:rPr>
                <w:sz w:val="22"/>
                <w:szCs w:val="22"/>
                <w:lang w:val="en-US"/>
              </w:rPr>
            </w:pPr>
          </w:p>
        </w:tc>
        <w:tc>
          <w:tcPr>
            <w:tcW w:w="1285" w:type="dxa"/>
            <w:gridSpan w:val="2"/>
            <w:tcBorders>
              <w:left w:val="nil"/>
              <w:bottom w:val="single" w:sz="4" w:space="0" w:color="auto"/>
              <w:right w:val="nil"/>
            </w:tcBorders>
          </w:tcPr>
          <w:p w:rsidR="00866402" w:rsidRPr="00173392" w:rsidRDefault="00866402" w:rsidP="003862E3">
            <w:pPr>
              <w:jc w:val="center"/>
              <w:rPr>
                <w:sz w:val="22"/>
                <w:szCs w:val="22"/>
                <w:lang w:val="en-US"/>
              </w:rPr>
            </w:pPr>
          </w:p>
        </w:tc>
        <w:tc>
          <w:tcPr>
            <w:tcW w:w="2057" w:type="dxa"/>
            <w:tcBorders>
              <w:left w:val="nil"/>
              <w:bottom w:val="single" w:sz="4" w:space="0" w:color="auto"/>
              <w:right w:val="nil"/>
            </w:tcBorders>
          </w:tcPr>
          <w:p w:rsidR="00866402" w:rsidRPr="00173392" w:rsidRDefault="00866402" w:rsidP="003862E3">
            <w:pPr>
              <w:jc w:val="center"/>
              <w:rPr>
                <w:sz w:val="22"/>
                <w:szCs w:val="22"/>
                <w:lang w:val="en-US"/>
              </w:rPr>
            </w:pPr>
          </w:p>
        </w:tc>
        <w:tc>
          <w:tcPr>
            <w:tcW w:w="855" w:type="dxa"/>
            <w:tcBorders>
              <w:left w:val="nil"/>
              <w:bottom w:val="single" w:sz="4" w:space="0" w:color="auto"/>
              <w:right w:val="nil"/>
            </w:tcBorders>
          </w:tcPr>
          <w:p w:rsidR="00866402" w:rsidRPr="00173392" w:rsidRDefault="00866402" w:rsidP="003862E3">
            <w:pPr>
              <w:jc w:val="center"/>
              <w:rPr>
                <w:sz w:val="22"/>
                <w:szCs w:val="22"/>
                <w:lang w:val="en-US"/>
              </w:rPr>
            </w:pPr>
          </w:p>
        </w:tc>
        <w:tc>
          <w:tcPr>
            <w:tcW w:w="624" w:type="dxa"/>
            <w:tcBorders>
              <w:left w:val="nil"/>
              <w:bottom w:val="single" w:sz="4" w:space="0" w:color="auto"/>
            </w:tcBorders>
          </w:tcPr>
          <w:p w:rsidR="00866402" w:rsidRPr="00173392" w:rsidRDefault="00866402" w:rsidP="003862E3">
            <w:pPr>
              <w:jc w:val="center"/>
              <w:rPr>
                <w:sz w:val="22"/>
                <w:szCs w:val="22"/>
                <w:lang w:val="en-US"/>
              </w:rPr>
            </w:pPr>
          </w:p>
        </w:tc>
      </w:tr>
    </w:tbl>
    <w:p w:rsidR="00B832B1" w:rsidRPr="00173392" w:rsidRDefault="000A4633" w:rsidP="00E97A6E">
      <w:pPr>
        <w:spacing w:before="120"/>
        <w:rPr>
          <w:sz w:val="22"/>
          <w:szCs w:val="22"/>
          <w:lang w:val="en-US"/>
        </w:rPr>
      </w:pPr>
      <w:r w:rsidRPr="00173392">
        <w:rPr>
          <w:sz w:val="22"/>
          <w:szCs w:val="22"/>
          <w:lang w:val="en-US"/>
        </w:rPr>
        <w:t>Model 1: Sustainable procurement activity =.597 x (structural social capital) + .867</w:t>
      </w:r>
    </w:p>
    <w:p w:rsidR="00C52ED5" w:rsidRPr="00173392" w:rsidRDefault="00C52ED5" w:rsidP="00342BEA">
      <w:pPr>
        <w:autoSpaceDE w:val="0"/>
        <w:autoSpaceDN w:val="0"/>
        <w:adjustRightInd w:val="0"/>
        <w:jc w:val="both"/>
        <w:rPr>
          <w:lang w:val="en-US"/>
        </w:rPr>
      </w:pPr>
    </w:p>
    <w:p w:rsidR="00676783" w:rsidRPr="00173392" w:rsidRDefault="00676783" w:rsidP="004543BD">
      <w:pPr>
        <w:autoSpaceDE w:val="0"/>
        <w:autoSpaceDN w:val="0"/>
        <w:adjustRightInd w:val="0"/>
        <w:jc w:val="both"/>
        <w:rPr>
          <w:bCs/>
          <w:iCs/>
        </w:rPr>
      </w:pPr>
    </w:p>
    <w:p w:rsidR="004543BD" w:rsidRPr="00173392" w:rsidRDefault="00E67C0F" w:rsidP="004543BD">
      <w:pPr>
        <w:autoSpaceDE w:val="0"/>
        <w:autoSpaceDN w:val="0"/>
        <w:adjustRightInd w:val="0"/>
        <w:jc w:val="both"/>
        <w:rPr>
          <w:lang w:val="en-US"/>
        </w:rPr>
      </w:pPr>
      <w:r w:rsidRPr="00173392">
        <w:rPr>
          <w:bCs/>
          <w:iCs/>
        </w:rPr>
        <w:t xml:space="preserve">The overall proposition (P1) asserts a </w:t>
      </w:r>
      <w:r w:rsidRPr="00173392">
        <w:t>positive relationship between social capital in the network and the extent of sustainable procurement activity and from the results is</w:t>
      </w:r>
      <w:r w:rsidRPr="00173392">
        <w:rPr>
          <w:color w:val="0000FF"/>
        </w:rPr>
        <w:t xml:space="preserve"> </w:t>
      </w:r>
      <w:r w:rsidRPr="00173392">
        <w:t>partly supported</w:t>
      </w:r>
      <w:r w:rsidRPr="00173392">
        <w:rPr>
          <w:color w:val="0000FF"/>
        </w:rPr>
        <w:t xml:space="preserve">.  </w:t>
      </w:r>
      <w:r w:rsidRPr="00173392">
        <w:t xml:space="preserve">The results of the regression analysis shows social capital as a holistic concept incorporating all three dimensions does not have a better fit and is not supported.  </w:t>
      </w:r>
    </w:p>
    <w:p w:rsidR="00E67C0F" w:rsidRPr="00173392" w:rsidRDefault="00E67C0F" w:rsidP="00E67C0F">
      <w:pPr>
        <w:autoSpaceDE w:val="0"/>
        <w:autoSpaceDN w:val="0"/>
        <w:adjustRightInd w:val="0"/>
        <w:jc w:val="both"/>
        <w:rPr>
          <w:lang w:val="en-US"/>
        </w:rPr>
      </w:pPr>
    </w:p>
    <w:p w:rsidR="00F24384" w:rsidRPr="00173392" w:rsidRDefault="00E67C0F" w:rsidP="00342BEA">
      <w:pPr>
        <w:autoSpaceDE w:val="0"/>
        <w:autoSpaceDN w:val="0"/>
        <w:adjustRightInd w:val="0"/>
        <w:jc w:val="both"/>
        <w:rPr>
          <w:lang w:val="en-US"/>
        </w:rPr>
      </w:pPr>
      <w:r w:rsidRPr="00173392">
        <w:rPr>
          <w:lang w:val="en-US"/>
        </w:rPr>
        <w:t xml:space="preserve">The hypotheses </w:t>
      </w:r>
      <w:r w:rsidR="00342BEA" w:rsidRPr="00173392">
        <w:rPr>
          <w:lang w:val="en-US"/>
        </w:rPr>
        <w:t>H1, H2 and H3 assert positive relationships between the individual dimensions of social capital (relational, structural and cognitive respectively) and sustainable procurement</w:t>
      </w:r>
      <w:r w:rsidR="00833EB1" w:rsidRPr="00173392">
        <w:rPr>
          <w:lang w:val="en-US"/>
        </w:rPr>
        <w:t xml:space="preserve"> activity</w:t>
      </w:r>
      <w:r w:rsidR="00342BEA" w:rsidRPr="00173392">
        <w:rPr>
          <w:lang w:val="en-US"/>
        </w:rPr>
        <w:t xml:space="preserve"> and </w:t>
      </w:r>
      <w:r w:rsidR="009F5091" w:rsidRPr="00173392">
        <w:rPr>
          <w:lang w:val="en-US"/>
        </w:rPr>
        <w:t xml:space="preserve">although they </w:t>
      </w:r>
      <w:r w:rsidR="00342BEA" w:rsidRPr="00173392">
        <w:rPr>
          <w:lang w:val="en-US"/>
        </w:rPr>
        <w:t xml:space="preserve">are supported by the </w:t>
      </w:r>
      <w:r w:rsidR="00866402" w:rsidRPr="00173392">
        <w:rPr>
          <w:lang w:val="en-US"/>
        </w:rPr>
        <w:t xml:space="preserve">individual </w:t>
      </w:r>
      <w:r w:rsidR="00342BEA" w:rsidRPr="00173392">
        <w:rPr>
          <w:lang w:val="en-US"/>
        </w:rPr>
        <w:t>regression ANOVA scores</w:t>
      </w:r>
      <w:r w:rsidR="000A4633" w:rsidRPr="00173392">
        <w:rPr>
          <w:lang w:val="en-US"/>
        </w:rPr>
        <w:t xml:space="preserve">, they are not wholly supported by the regression model.  </w:t>
      </w:r>
      <w:r w:rsidR="00342BEA" w:rsidRPr="00173392">
        <w:rPr>
          <w:lang w:val="en-US"/>
        </w:rPr>
        <w:t>Splitting out the individual elements of social capital provides a more nuanced exploration of the effects and their relationships to sustainable procurement</w:t>
      </w:r>
      <w:r w:rsidR="00833EB1" w:rsidRPr="00173392">
        <w:rPr>
          <w:lang w:val="en-US"/>
        </w:rPr>
        <w:t xml:space="preserve"> activity</w:t>
      </w:r>
      <w:r w:rsidR="00342BEA" w:rsidRPr="00173392">
        <w:rPr>
          <w:lang w:val="en-US"/>
        </w:rPr>
        <w:t xml:space="preserve">.  </w:t>
      </w:r>
    </w:p>
    <w:p w:rsidR="00866402" w:rsidRPr="00173392" w:rsidRDefault="00866402" w:rsidP="00342BEA">
      <w:pPr>
        <w:autoSpaceDE w:val="0"/>
        <w:autoSpaceDN w:val="0"/>
        <w:adjustRightInd w:val="0"/>
        <w:jc w:val="both"/>
        <w:rPr>
          <w:color w:val="0000FF"/>
          <w:lang w:val="en-US"/>
        </w:rPr>
      </w:pPr>
    </w:p>
    <w:p w:rsidR="004543BD" w:rsidRPr="00173392" w:rsidRDefault="000A4633" w:rsidP="004543BD">
      <w:pPr>
        <w:autoSpaceDE w:val="0"/>
        <w:autoSpaceDN w:val="0"/>
        <w:adjustRightInd w:val="0"/>
        <w:jc w:val="both"/>
      </w:pPr>
      <w:r w:rsidRPr="00173392">
        <w:t xml:space="preserve">Model 1 from the stepwise regression (see table 3) only includes structural social capital as a significant predictor of sustainable procurement activity (β = .87, </w:t>
      </w:r>
      <w:r w:rsidRPr="00173392">
        <w:rPr>
          <w:i/>
          <w:iCs/>
        </w:rPr>
        <w:t>p</w:t>
      </w:r>
      <w:r w:rsidRPr="00173392">
        <w:t>=.000) and accounts for just under half of the variance in sustainable procurement activity (</w:t>
      </w:r>
      <w:r w:rsidRPr="00173392">
        <w:rPr>
          <w:i/>
        </w:rPr>
        <w:t>R</w:t>
      </w:r>
      <w:r w:rsidRPr="00173392">
        <w:rPr>
          <w:vertAlign w:val="superscript"/>
        </w:rPr>
        <w:t>2</w:t>
      </w:r>
      <w:r w:rsidRPr="00173392">
        <w:t xml:space="preserve">=.48). This is an unexpected and </w:t>
      </w:r>
      <w:r w:rsidR="000434E2" w:rsidRPr="00173392">
        <w:t xml:space="preserve">noteworthy </w:t>
      </w:r>
      <w:r w:rsidRPr="00173392">
        <w:t>finding and supports H2</w:t>
      </w:r>
      <w:r w:rsidR="000434E2" w:rsidRPr="00173392">
        <w:t>: the level of structural social capital in the supply network of social housing provision will be a significant predictor of sustainable procurement activity in RPs</w:t>
      </w:r>
      <w:r w:rsidRPr="00173392">
        <w:t xml:space="preserve">.  </w:t>
      </w:r>
      <w:r w:rsidR="004543BD" w:rsidRPr="00173392">
        <w:rPr>
          <w:lang w:val="en-US"/>
        </w:rPr>
        <w:t xml:space="preserve">This result is important as it provides evidence that structural social capital in the network is a significant predictor of the extent of sustainable procurement activity.  </w:t>
      </w:r>
      <w:r w:rsidR="004543BD" w:rsidRPr="00173392">
        <w:rPr>
          <w:rFonts w:eastAsia="Times New Roman"/>
          <w:lang w:val="en-US" w:eastAsia="en-GB"/>
        </w:rPr>
        <w:t xml:space="preserve">This adds support to studies in other sectors that recognize the increasing value of social capital in addressing sustainability </w:t>
      </w:r>
      <w:r w:rsidR="00F20F6E" w:rsidRPr="00173392">
        <w:fldChar w:fldCharType="begin">
          <w:fldData xml:space="preserve">PEVuZE5vdGU+PENpdGU+PEF1dGhvcj5IYW5zZW48L0F1dGhvcj48WWVhcj4yMDA5PC9ZZWFyPjxS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</w:fldData>
        </w:fldChar>
      </w:r>
      <w:r w:rsidR="004543BD" w:rsidRPr="00173392">
        <w:instrText xml:space="preserve"> ADDIN EN.CITE </w:instrText>
      </w:r>
      <w:r w:rsidR="00F20F6E" w:rsidRPr="00173392">
        <w:fldChar w:fldCharType="begin">
          <w:fldData xml:space="preserve">PEVuZE5vdGU+PENpdGU+PEF1dGhvcj5IYW5zZW48L0F1dGhvcj48WWVhcj4yMDA5PC9ZZWFyPjxS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</w:fldData>
        </w:fldChar>
      </w:r>
      <w:r w:rsidR="004543BD" w:rsidRPr="00173392">
        <w:instrText xml:space="preserve"> ADDIN EN.CITE.DATA </w:instrText>
      </w:r>
      <w:r w:rsidR="00F20F6E" w:rsidRPr="00173392">
        <w:fldChar w:fldCharType="end"/>
      </w:r>
      <w:r w:rsidR="00F20F6E" w:rsidRPr="00173392">
        <w:fldChar w:fldCharType="separate"/>
      </w:r>
      <w:r w:rsidR="004543BD" w:rsidRPr="00173392">
        <w:t>(</w:t>
      </w:r>
      <w:hyperlink w:anchor="_ENREF_51" w:tooltip="Hansen, 2009 #112" w:history="1">
        <w:r w:rsidR="00FA1B1A" w:rsidRPr="00173392">
          <w:t>Hansen et al., 2009</w:t>
        </w:r>
      </w:hyperlink>
      <w:r w:rsidR="004543BD" w:rsidRPr="00173392">
        <w:t xml:space="preserve">; </w:t>
      </w:r>
      <w:hyperlink w:anchor="_ENREF_78" w:tooltip="Sheate, 2010 #105" w:history="1">
        <w:r w:rsidR="00FA1B1A" w:rsidRPr="00173392">
          <w:t>Sheate and Partidário, 2010</w:t>
        </w:r>
      </w:hyperlink>
      <w:r w:rsidR="004543BD" w:rsidRPr="00173392">
        <w:t xml:space="preserve">; </w:t>
      </w:r>
      <w:hyperlink w:anchor="_ENREF_95" w:tooltip="Walter, 2007 #106" w:history="1">
        <w:r w:rsidR="00FA1B1A" w:rsidRPr="00173392">
          <w:t>Walter et al., 2007</w:t>
        </w:r>
      </w:hyperlink>
      <w:r w:rsidR="004543BD" w:rsidRPr="00173392">
        <w:t>)</w:t>
      </w:r>
      <w:r w:rsidR="00F20F6E" w:rsidRPr="00173392">
        <w:fldChar w:fldCharType="end"/>
      </w:r>
      <w:r w:rsidR="004543BD" w:rsidRPr="00173392">
        <w:t xml:space="preserve"> through promoting collaborative network perspectives </w:t>
      </w:r>
      <w:r w:rsidR="00F20F6E" w:rsidRPr="00173392">
        <w:fldChar w:fldCharType="begin"/>
      </w:r>
      <w:r w:rsidR="004543BD" w:rsidRPr="00173392">
        <w:instrText xml:space="preserve"> ADDIN EN.CITE &lt;EndNote&gt;&lt;Cite&gt;&lt;Author&gt;Passerini&lt;/Author&gt;&lt;Year&gt;2008&lt;/Year&gt;&lt;RecNum&gt;230&lt;/RecNum&gt;&lt;DisplayText&gt;(Passerini and Wu, 2008)&lt;/DisplayText&gt;&lt;record&gt;&lt;rec-number&gt;230&lt;/rec-number&gt;&lt;foreign-keys&gt;&lt;key app="EN" db-id="ta5e9xa08v5saeeat99xdxsk9ppwt92s5p0s"&gt;230&lt;/key&gt;&lt;/foreign-keys&gt;&lt;ref-type name="Journal Article"&gt;17&lt;/ref-type&gt;&lt;contributors&gt;&lt;authors&gt;&lt;author&gt;Passerini, K.&lt;/author&gt;&lt;author&gt;Wu, D.&lt;/author&gt;&lt;/authors&gt;&lt;/contributors&gt;&lt;titles&gt;&lt;title&gt;The new dimensions of collaboration: mega and intelligent communities, ICT and wellbeing&lt;/title&gt;&lt;secondary-title&gt;Journal of Knowledge Management&lt;/secondary-title&gt;&lt;/titles&gt;&lt;periodical&gt;&lt;full-title&gt;Journal of Knowledge Management&lt;/full-title&gt;&lt;/periodical&gt;&lt;pages&gt;79-90&lt;/pages&gt;&lt;volume&gt;12&lt;/volume&gt;&lt;number&gt;5&lt;/number&gt;&lt;dates&gt;&lt;year&gt;2008&lt;/year&gt;&lt;/dates&gt;&lt;isbn&gt;1367-3270&lt;/isbn&gt;&lt;urls&gt;&lt;/urls&gt;&lt;electronic-resource-num&gt;10.1108/13673270810902957&lt;/electronic-resource-num&gt;&lt;/record&gt;&lt;/Cite&gt;&lt;/EndNote&gt;</w:instrText>
      </w:r>
      <w:r w:rsidR="00F20F6E" w:rsidRPr="00173392">
        <w:fldChar w:fldCharType="separate"/>
      </w:r>
      <w:r w:rsidR="004543BD" w:rsidRPr="00173392">
        <w:t>(</w:t>
      </w:r>
      <w:hyperlink w:anchor="_ENREF_72" w:tooltip="Passerini, 2008 #230" w:history="1">
        <w:r w:rsidR="00FA1B1A" w:rsidRPr="00173392">
          <w:t>Passerini and Wu, 2008</w:t>
        </w:r>
      </w:hyperlink>
      <w:r w:rsidR="004543BD" w:rsidRPr="00173392">
        <w:t>)</w:t>
      </w:r>
      <w:r w:rsidR="00F20F6E" w:rsidRPr="00173392">
        <w:fldChar w:fldCharType="end"/>
      </w:r>
      <w:r w:rsidR="004543BD" w:rsidRPr="00173392">
        <w:t xml:space="preserve">.  </w:t>
      </w:r>
    </w:p>
    <w:p w:rsidR="004543BD" w:rsidRPr="00173392" w:rsidRDefault="004543BD" w:rsidP="004543BD">
      <w:pPr>
        <w:autoSpaceDE w:val="0"/>
        <w:autoSpaceDN w:val="0"/>
        <w:adjustRightInd w:val="0"/>
        <w:jc w:val="both"/>
      </w:pPr>
    </w:p>
    <w:p w:rsidR="000A7AE0" w:rsidRPr="00173392" w:rsidRDefault="004543BD" w:rsidP="004543BD">
      <w:pPr>
        <w:pStyle w:val="DecimalAligned"/>
        <w:spacing w:after="0" w:line="240" w:lineRule="auto"/>
        <w:jc w:val="both"/>
        <w:rPr>
          <w:rFonts w:ascii="Times New Roman" w:eastAsia="SimSun" w:hAnsi="Times New Roman"/>
          <w:sz w:val="24"/>
          <w:szCs w:val="24"/>
          <w:lang w:val="en-GB" w:eastAsia="zh-CN"/>
        </w:rPr>
      </w:pPr>
      <w:r w:rsidRPr="00173392">
        <w:rPr>
          <w:rFonts w:ascii="Times New Roman" w:eastAsia="SimSun" w:hAnsi="Times New Roman"/>
          <w:sz w:val="24"/>
          <w:szCs w:val="24"/>
          <w:lang w:val="en-GB" w:eastAsia="zh-CN"/>
        </w:rPr>
        <w:t xml:space="preserve">Structural social capital as a significant predictor for sustainable procurement </w:t>
      </w:r>
      <w:r w:rsidR="000A4633" w:rsidRPr="00173392">
        <w:rPr>
          <w:rFonts w:ascii="Times New Roman" w:eastAsia="SimSun" w:hAnsi="Times New Roman"/>
          <w:sz w:val="24"/>
          <w:szCs w:val="24"/>
          <w:lang w:val="en-GB" w:eastAsia="zh-CN"/>
        </w:rPr>
        <w:t xml:space="preserve">provides evidence for the </w:t>
      </w:r>
      <w:r w:rsidR="000434E2" w:rsidRPr="00173392">
        <w:rPr>
          <w:rFonts w:ascii="Times New Roman" w:eastAsia="SimSun" w:hAnsi="Times New Roman"/>
          <w:sz w:val="24"/>
          <w:szCs w:val="24"/>
          <w:lang w:val="en-GB" w:eastAsia="zh-CN"/>
        </w:rPr>
        <w:t xml:space="preserve">role of </w:t>
      </w:r>
      <w:r w:rsidR="000A4633" w:rsidRPr="00173392">
        <w:rPr>
          <w:rFonts w:ascii="Times New Roman" w:eastAsia="SimSun" w:hAnsi="Times New Roman"/>
          <w:sz w:val="24"/>
          <w:szCs w:val="24"/>
          <w:lang w:val="en-GB" w:eastAsia="zh-CN"/>
        </w:rPr>
        <w:t xml:space="preserve">knowledge creation in predicting sustainable procurement activity, as well as knowledge sharing.  </w:t>
      </w:r>
      <w:r w:rsidR="000A7AE0" w:rsidRPr="00173392">
        <w:rPr>
          <w:rFonts w:ascii="Times New Roman" w:eastAsia="SimSun" w:hAnsi="Times New Roman"/>
          <w:sz w:val="24"/>
          <w:szCs w:val="24"/>
          <w:lang w:val="en-GB" w:eastAsia="zh-CN"/>
        </w:rPr>
        <w:t>As sustainability is a complex and emerging concept</w:t>
      </w:r>
      <w:r w:rsidR="00240AA0" w:rsidRPr="00173392">
        <w:rPr>
          <w:rFonts w:ascii="Times New Roman" w:eastAsia="SimSun" w:hAnsi="Times New Roman"/>
          <w:sz w:val="24"/>
          <w:szCs w:val="24"/>
          <w:lang w:val="en-GB" w:eastAsia="zh-CN"/>
        </w:rPr>
        <w:t>,</w:t>
      </w:r>
      <w:r w:rsidR="000A7AE0" w:rsidRPr="00173392">
        <w:rPr>
          <w:rFonts w:ascii="Times New Roman" w:eastAsia="SimSun" w:hAnsi="Times New Roman"/>
          <w:sz w:val="24"/>
          <w:szCs w:val="24"/>
          <w:lang w:val="en-GB" w:eastAsia="zh-CN"/>
        </w:rPr>
        <w:t xml:space="preserve"> the creation of new knowledge (as opposed to sharing existing knowledge) is critical to enable organizations to solve the management problems they create.  Structural hole theory </w:t>
      </w:r>
      <w:r w:rsidR="00F20F6E" w:rsidRPr="00173392">
        <w:rPr>
          <w:rFonts w:ascii="Times New Roman" w:eastAsia="SimSun" w:hAnsi="Times New Roman"/>
          <w:sz w:val="24"/>
          <w:szCs w:val="24"/>
          <w:lang w:val="en-GB" w:eastAsia="zh-CN"/>
        </w:rPr>
        <w:fldChar w:fldCharType="begin"/>
      </w:r>
      <w:r w:rsidR="000A7AE0" w:rsidRPr="00173392">
        <w:rPr>
          <w:rFonts w:ascii="Times New Roman" w:eastAsia="SimSun" w:hAnsi="Times New Roman"/>
          <w:sz w:val="24"/>
          <w:szCs w:val="24"/>
          <w:lang w:val="en-GB" w:eastAsia="zh-CN"/>
        </w:rPr>
        <w:instrText xml:space="preserve"> ADDIN EN.CITE &lt;EndNote&gt;&lt;Cite&gt;&lt;Author&gt;Burt&lt;/Author&gt;&lt;Year&gt;1992&lt;/Year&gt;&lt;RecNum&gt;167&lt;/RecNum&gt;&lt;DisplayText&gt;(Burt, 1992)&lt;/DisplayText&gt;&lt;record&gt;&lt;rec-number&gt;167&lt;/rec-number&gt;&lt;foreign-keys&gt;&lt;key app="EN" db-id="ta5e9xa08v5saeeat99xdxsk9ppwt92s5p0s"&gt;167&lt;/key&gt;&lt;/foreign-keys&gt;&lt;ref-type name="Book"&gt;6&lt;/ref-type&gt;&lt;contributors&gt;&lt;authors&gt;&lt;author&gt;R S Burt&lt;/author&gt;&lt;/authors&gt;&lt;/contributors&gt;&lt;titles&gt;&lt;title&gt;Structural Holes: The Social Structure of Competition&lt;/title&gt;&lt;/titles&gt;&lt;dates&gt;&lt;year&gt;1992&lt;/year&gt;&lt;/dates&gt;&lt;pub-location&gt;Cambridge, MA&lt;/pub-location&gt;&lt;publisher&gt;Harvard University Press&lt;/publisher&gt;&lt;urls&gt;&lt;/urls&gt;&lt;/record&gt;&lt;/Cite&gt;&lt;/EndNote&gt;</w:instrText>
      </w:r>
      <w:r w:rsidR="00F20F6E" w:rsidRPr="00173392">
        <w:rPr>
          <w:rFonts w:ascii="Times New Roman" w:eastAsia="SimSun" w:hAnsi="Times New Roman"/>
          <w:sz w:val="24"/>
          <w:szCs w:val="24"/>
          <w:lang w:val="en-GB" w:eastAsia="zh-CN"/>
        </w:rPr>
        <w:fldChar w:fldCharType="separate"/>
      </w:r>
      <w:r w:rsidR="000A7AE0" w:rsidRPr="00173392">
        <w:rPr>
          <w:rFonts w:ascii="Times New Roman" w:eastAsia="SimSun" w:hAnsi="Times New Roman"/>
          <w:sz w:val="24"/>
          <w:szCs w:val="24"/>
          <w:lang w:val="en-GB" w:eastAsia="zh-CN"/>
        </w:rPr>
        <w:t>(</w:t>
      </w:r>
      <w:hyperlink w:anchor="_ENREF_9" w:tooltip="Burt, 1992 #167" w:history="1">
        <w:r w:rsidR="00FA1B1A" w:rsidRPr="00173392">
          <w:rPr>
            <w:rFonts w:ascii="Times New Roman" w:eastAsia="SimSun" w:hAnsi="Times New Roman"/>
            <w:sz w:val="24"/>
            <w:szCs w:val="24"/>
            <w:lang w:val="en-GB" w:eastAsia="zh-CN"/>
          </w:rPr>
          <w:t>Burt, 1992</w:t>
        </w:r>
      </w:hyperlink>
      <w:r w:rsidR="000A7AE0" w:rsidRPr="00173392">
        <w:rPr>
          <w:rFonts w:ascii="Times New Roman" w:eastAsia="SimSun" w:hAnsi="Times New Roman"/>
          <w:sz w:val="24"/>
          <w:szCs w:val="24"/>
          <w:lang w:val="en-GB" w:eastAsia="zh-CN"/>
        </w:rPr>
        <w:t>)</w:t>
      </w:r>
      <w:r w:rsidR="00F20F6E" w:rsidRPr="00173392">
        <w:rPr>
          <w:rFonts w:ascii="Times New Roman" w:eastAsia="SimSun" w:hAnsi="Times New Roman"/>
          <w:sz w:val="24"/>
          <w:szCs w:val="24"/>
          <w:lang w:val="en-GB" w:eastAsia="zh-CN"/>
        </w:rPr>
        <w:fldChar w:fldCharType="end"/>
      </w:r>
      <w:r w:rsidR="000A7AE0" w:rsidRPr="00173392">
        <w:rPr>
          <w:rFonts w:ascii="Times New Roman" w:eastAsia="SimSun" w:hAnsi="Times New Roman"/>
          <w:sz w:val="24"/>
          <w:szCs w:val="24"/>
          <w:lang w:val="en-GB" w:eastAsia="zh-CN"/>
        </w:rPr>
        <w:t xml:space="preserve"> posits that social capital benefits emerge from the diversity of information shared within a network, adding further support for the importance of brokering social capital beyond the first tier supply boundaries to exchange and combine information and explore different stakeholder perceptions.  Failure to explore knowledge and </w:t>
      </w:r>
      <w:r w:rsidR="000A7AE0" w:rsidRPr="00D855C2">
        <w:rPr>
          <w:rFonts w:ascii="Times New Roman" w:eastAsia="SimSun" w:hAnsi="Times New Roman"/>
          <w:sz w:val="24"/>
          <w:szCs w:val="24"/>
          <w:lang w:val="en-GB" w:eastAsia="zh-CN"/>
        </w:rPr>
        <w:t>resource at the ‘edges’ of a network can stagnate the creation of unique knowledge thus leading to isomorphic, convergent approaches within organizational fields.  The results suggest that prior models that only explore dyadic collaboration are too narrow in their approach</w:t>
      </w:r>
      <w:r w:rsidR="00D855C2" w:rsidRPr="00D855C2">
        <w:rPr>
          <w:rFonts w:ascii="Times New Roman" w:eastAsia="SimSun" w:hAnsi="Times New Roman"/>
          <w:sz w:val="24"/>
          <w:szCs w:val="24"/>
          <w:lang w:val="en-GB" w:eastAsia="zh-CN"/>
        </w:rPr>
        <w:t>.</w:t>
      </w:r>
    </w:p>
    <w:p w:rsidR="009F5091" w:rsidRPr="00173392" w:rsidRDefault="009F5091" w:rsidP="00866402">
      <w:pPr>
        <w:jc w:val="both"/>
      </w:pPr>
    </w:p>
    <w:p w:rsidR="00C04FA6" w:rsidRPr="00173392" w:rsidRDefault="000A4633" w:rsidP="00C04FA6">
      <w:pPr>
        <w:autoSpaceDE w:val="0"/>
        <w:autoSpaceDN w:val="0"/>
        <w:adjustRightInd w:val="0"/>
        <w:jc w:val="both"/>
        <w:rPr>
          <w:b/>
          <w:lang w:val="en-US"/>
        </w:rPr>
      </w:pPr>
      <w:r w:rsidRPr="00173392">
        <w:rPr>
          <w:lang w:val="en-US"/>
        </w:rPr>
        <w:t xml:space="preserve">The variables excluded from the model (relational and cognitive social capital) </w:t>
      </w:r>
      <w:r w:rsidR="00023175" w:rsidRPr="00173392">
        <w:rPr>
          <w:lang w:val="en-US"/>
        </w:rPr>
        <w:t xml:space="preserve">still </w:t>
      </w:r>
      <w:r w:rsidRPr="00173392">
        <w:rPr>
          <w:lang w:val="en-US"/>
        </w:rPr>
        <w:t>require consideration, as the results are counter-intuitive and lead to the rejection of H1 and H3. Both of these variables are not significant at the p&lt;0.05 level and add very low contribution</w:t>
      </w:r>
      <w:r w:rsidR="004F2C1D">
        <w:rPr>
          <w:lang w:val="en-US"/>
        </w:rPr>
        <w:t>s</w:t>
      </w:r>
      <w:r w:rsidRPr="00173392">
        <w:rPr>
          <w:lang w:val="en-US"/>
        </w:rPr>
        <w:t xml:space="preserve"> to the overall model fit, as shown in the β increases in table 3. </w:t>
      </w:r>
    </w:p>
    <w:p w:rsidR="000A7AE0" w:rsidRPr="00173392" w:rsidRDefault="000A7AE0" w:rsidP="00866402">
      <w:pPr>
        <w:jc w:val="both"/>
        <w:rPr>
          <w:color w:val="00B050"/>
          <w:lang w:val="en-US"/>
        </w:rPr>
      </w:pPr>
    </w:p>
    <w:p w:rsidR="007C0DB1" w:rsidRPr="00173392" w:rsidRDefault="000A4633" w:rsidP="00866402">
      <w:pPr>
        <w:jc w:val="both"/>
        <w:rPr>
          <w:lang w:val="en-US"/>
        </w:rPr>
      </w:pPr>
      <w:r w:rsidRPr="00173392">
        <w:rPr>
          <w:lang w:val="en-US"/>
        </w:rPr>
        <w:t xml:space="preserve">The lack of a significant contribution of relational social capital to sustainable procurement activity (H1) </w:t>
      </w:r>
      <w:r w:rsidR="00615D25" w:rsidRPr="00173392">
        <w:rPr>
          <w:color w:val="000000" w:themeColor="text1"/>
          <w:lang w:val="en-US"/>
        </w:rPr>
        <w:t xml:space="preserve">is </w:t>
      </w:r>
      <w:r w:rsidR="00113E8C" w:rsidRPr="00173392">
        <w:rPr>
          <w:color w:val="000000" w:themeColor="text1"/>
          <w:lang w:val="en-US"/>
        </w:rPr>
        <w:t>particularly revealing</w:t>
      </w:r>
      <w:r w:rsidR="00615D25" w:rsidRPr="00173392">
        <w:rPr>
          <w:color w:val="000000" w:themeColor="text1"/>
          <w:lang w:val="en-US"/>
        </w:rPr>
        <w:t>, as the procurement literature stresses the importance of supplier collaboration in this area</w:t>
      </w:r>
      <w:r w:rsidR="00927D8D" w:rsidRPr="00173392">
        <w:rPr>
          <w:color w:val="0000FF"/>
          <w:lang w:val="en-US"/>
        </w:rPr>
        <w:t xml:space="preserve"> </w:t>
      </w:r>
      <w:r w:rsidRPr="00173392">
        <w:rPr>
          <w:lang w:val="en-US"/>
        </w:rPr>
        <w:t xml:space="preserve">to inform buyers’ understanding of sustainability </w:t>
      </w:r>
      <w:r w:rsidR="00F20F6E" w:rsidRPr="00173392">
        <w:rPr>
          <w:lang w:val="en-US"/>
        </w:rPr>
        <w:fldChar w:fldCharType="begin">
          <w:fldData xml:space="preserve">PEVuZE5vdGU+PENpdGU+PEF1dGhvcj5DYXJ0ZXI8L0F1dGhvcj48WWVhcj4xOTk4PC9ZZWFyPjxS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=
</w:fldData>
        </w:fldChar>
      </w:r>
      <w:r w:rsidRPr="00173392">
        <w:rPr>
          <w:lang w:val="en-US"/>
        </w:rPr>
        <w:instrText xml:space="preserve"> ADDIN EN.CITE </w:instrText>
      </w:r>
      <w:r w:rsidR="00F20F6E" w:rsidRPr="00173392">
        <w:rPr>
          <w:lang w:val="en-US"/>
        </w:rPr>
        <w:fldChar w:fldCharType="begin">
          <w:fldData xml:space="preserve">PEVuZE5vdGU+PENpdGU+PEF1dGhvcj5DYXJ0ZXI8L0F1dGhvcj48WWVhcj4xOTk4PC9ZZWFyPjxS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=
</w:fldData>
        </w:fldChar>
      </w:r>
      <w:r w:rsidRPr="00173392">
        <w:rPr>
          <w:lang w:val="en-US"/>
        </w:rPr>
        <w:instrText xml:space="preserve"> ADDIN EN.CITE.DATA </w:instrText>
      </w:r>
      <w:r w:rsidR="00F20F6E" w:rsidRPr="00173392">
        <w:rPr>
          <w:lang w:val="en-US"/>
        </w:rPr>
      </w:r>
      <w:r w:rsidR="00F20F6E" w:rsidRPr="00173392">
        <w:rPr>
          <w:lang w:val="en-US"/>
        </w:rPr>
        <w:fldChar w:fldCharType="end"/>
      </w:r>
      <w:r w:rsidR="00F20F6E" w:rsidRPr="00173392">
        <w:rPr>
          <w:lang w:val="en-US"/>
        </w:rPr>
      </w:r>
      <w:r w:rsidR="00F20F6E" w:rsidRPr="00173392">
        <w:rPr>
          <w:lang w:val="en-US"/>
        </w:rPr>
        <w:fldChar w:fldCharType="separate"/>
      </w:r>
      <w:r w:rsidRPr="00173392">
        <w:rPr>
          <w:noProof/>
          <w:lang w:val="en-US"/>
        </w:rPr>
        <w:t>(</w:t>
      </w:r>
      <w:hyperlink w:anchor="_ENREF_12" w:tooltip="Carter, 1998 #240" w:history="1">
        <w:r w:rsidR="00FA1B1A" w:rsidRPr="00173392">
          <w:rPr>
            <w:noProof/>
            <w:lang w:val="en-US"/>
          </w:rPr>
          <w:t>Carter and Carter, 1998</w:t>
        </w:r>
      </w:hyperlink>
      <w:r w:rsidRPr="00173392">
        <w:rPr>
          <w:noProof/>
          <w:lang w:val="en-US"/>
        </w:rPr>
        <w:t xml:space="preserve">; </w:t>
      </w:r>
      <w:hyperlink w:anchor="_ENREF_52" w:tooltip="Hartman, 1999 #241" w:history="1">
        <w:r w:rsidR="00FA1B1A" w:rsidRPr="00173392">
          <w:rPr>
            <w:noProof/>
            <w:lang w:val="en-US"/>
          </w:rPr>
          <w:t>Hartman et al., 1999</w:t>
        </w:r>
      </w:hyperlink>
      <w:r w:rsidRPr="00173392">
        <w:rPr>
          <w:noProof/>
          <w:lang w:val="en-US"/>
        </w:rPr>
        <w:t xml:space="preserve">; </w:t>
      </w:r>
      <w:hyperlink w:anchor="_ENREF_62" w:tooltip="Krause, 2009 #242" w:history="1">
        <w:r w:rsidR="00FA1B1A" w:rsidRPr="00173392">
          <w:rPr>
            <w:noProof/>
            <w:lang w:val="en-US"/>
          </w:rPr>
          <w:t>Krause et al., 2009</w:t>
        </w:r>
      </w:hyperlink>
      <w:r w:rsidRPr="00173392">
        <w:rPr>
          <w:noProof/>
          <w:lang w:val="en-US"/>
        </w:rPr>
        <w:t xml:space="preserve">; </w:t>
      </w:r>
      <w:hyperlink w:anchor="_ENREF_87" w:tooltip="Vachon, 2008 #243" w:history="1">
        <w:r w:rsidR="00FA1B1A" w:rsidRPr="00173392">
          <w:rPr>
            <w:noProof/>
            <w:lang w:val="en-US"/>
          </w:rPr>
          <w:t>Vachon and Klassen, 2008</w:t>
        </w:r>
      </w:hyperlink>
      <w:r w:rsidRPr="00173392">
        <w:rPr>
          <w:noProof/>
          <w:lang w:val="en-US"/>
        </w:rPr>
        <w:t xml:space="preserve">; </w:t>
      </w:r>
      <w:hyperlink w:anchor="_ENREF_94" w:tooltip="Walker, 2009 #244" w:history="1">
        <w:r w:rsidR="00FA1B1A" w:rsidRPr="00173392">
          <w:rPr>
            <w:noProof/>
            <w:lang w:val="en-US"/>
          </w:rPr>
          <w:t>Walker and Phillips, 2009</w:t>
        </w:r>
      </w:hyperlink>
      <w:r w:rsidRPr="00173392">
        <w:rPr>
          <w:noProof/>
          <w:lang w:val="en-US"/>
        </w:rPr>
        <w:t>)</w:t>
      </w:r>
      <w:r w:rsidR="00F20F6E" w:rsidRPr="00173392">
        <w:rPr>
          <w:lang w:val="en-US"/>
        </w:rPr>
        <w:fldChar w:fldCharType="end"/>
      </w:r>
      <w:r w:rsidRPr="00173392">
        <w:rPr>
          <w:lang w:val="en-US"/>
        </w:rPr>
        <w:t xml:space="preserve">.  </w:t>
      </w:r>
      <w:r w:rsidR="00023175" w:rsidRPr="00173392">
        <w:rPr>
          <w:lang w:val="en-US"/>
        </w:rPr>
        <w:t>One interpretation of this r</w:t>
      </w:r>
      <w:r w:rsidRPr="00173392">
        <w:rPr>
          <w:lang w:val="en-US"/>
        </w:rPr>
        <w:t>esult</w:t>
      </w:r>
      <w:r w:rsidR="00023175" w:rsidRPr="00173392">
        <w:rPr>
          <w:lang w:val="en-US"/>
        </w:rPr>
        <w:t xml:space="preserve"> is </w:t>
      </w:r>
      <w:r w:rsidRPr="00173392">
        <w:rPr>
          <w:lang w:val="en-US"/>
        </w:rPr>
        <w:t xml:space="preserve">that the credibility and quality of buyers’ knowledge, in relation to sustainable procurement activity, is less important than the creation and sharing of new knowledge within broader stakeholder networks. This </w:t>
      </w:r>
      <w:r w:rsidR="00AE6AC7" w:rsidRPr="00173392">
        <w:rPr>
          <w:lang w:val="en-US"/>
        </w:rPr>
        <w:t xml:space="preserve">provides evidence of </w:t>
      </w:r>
      <w:r w:rsidRPr="00173392">
        <w:rPr>
          <w:lang w:val="en-US"/>
        </w:rPr>
        <w:t xml:space="preserve">the </w:t>
      </w:r>
      <w:r w:rsidR="00AE6AC7" w:rsidRPr="00173392">
        <w:rPr>
          <w:lang w:val="en-US"/>
        </w:rPr>
        <w:t xml:space="preserve">inherent </w:t>
      </w:r>
      <w:r w:rsidRPr="00173392">
        <w:rPr>
          <w:lang w:val="en-US"/>
        </w:rPr>
        <w:t xml:space="preserve">complexities of sustainable procurement and is perhaps reflective of its current transitory, dynamic state with a lack of clear ‘solutions’ available </w:t>
      </w:r>
      <w:r w:rsidR="00F20F6E" w:rsidRPr="00173392">
        <w:rPr>
          <w:lang w:val="en-US"/>
        </w:rPr>
        <w:fldChar w:fldCharType="begin"/>
      </w:r>
      <w:r w:rsidR="00CB6A55">
        <w:rPr>
          <w:lang w:val="en-US"/>
        </w:rPr>
        <w:instrText xml:space="preserve"> ADDIN EN.CITE &lt;EndNote&gt;&lt;Cite&gt;&lt;Author&gt;Tate&lt;/Author&gt;&lt;Year&gt;2012&lt;/Year&gt;&lt;RecNum&gt;206&lt;/RecNum&gt;&lt;DisplayText&gt;(Tate et al., 2012)&lt;/DisplayText&gt;&lt;record&gt;&lt;rec-number&gt;206&lt;/rec-number&gt;&lt;foreign-keys&gt;&lt;key app="EN" db-id="ta5e9xa08v5saeeat99xdxsk9ppwt92s5p0s"&gt;206&lt;/key&gt;&lt;/foreign-keys&gt;&lt;ref-type name="Journal Article"&gt;17&lt;/ref-type&gt;&lt;contributors&gt;&lt;authors&gt;&lt;author&gt;Tate, Wendy L.&lt;/author&gt;&lt;author&gt;Ellram, Lisa M.&lt;/author&gt;&lt;author&gt;Dooley, Kevin J.&lt;/author&gt;&lt;/authors&gt;&lt;/contributors&gt;&lt;titles&gt;&lt;title&gt;Environmental purchasing and supplier management (EPSM): Theory and practice&lt;/title&gt;&lt;secondary-title&gt;Journal of Purchasing and Supply Management&lt;/secondary-title&gt;&lt;/titles&gt;&lt;periodical&gt;&lt;full-title&gt;Journal of Purchasing and Supply Management&lt;/full-title&gt;&lt;/periodical&gt;&lt;pages&gt;173-188&lt;/pages&gt;&lt;volume&gt;18&lt;/volume&gt;&lt;number&gt;3&lt;/number&gt;&lt;keywords&gt;&lt;keyword&gt;Environmental purchasing&lt;/keyword&gt;&lt;keyword&gt;Environmental supplier&lt;/keyword&gt;&lt;keyword&gt;Sustainability&lt;/keyword&gt;&lt;keyword&gt;Content analysis&lt;/keyword&gt;&lt;keyword&gt;Corporate sustainability reporting&lt;/keyword&gt;&lt;/keywords&gt;&lt;dates&gt;&lt;year&gt;2012&lt;/year&gt;&lt;/dates&gt;&lt;isbn&gt;1478-4092&lt;/isbn&gt;&lt;urls&gt;&lt;related-urls&gt;&lt;url&gt;http://www.sciencedirect.com/science/article/pii/S1478409212000313&lt;/url&gt;&lt;/related-urls&gt;&lt;/urls&gt;&lt;electronic-resource-num&gt;10.1016/j.pursup.2012.07.001&lt;/electronic-resource-num&gt;&lt;/record&gt;&lt;/Cite&gt;&lt;/EndNote&gt;</w:instrText>
      </w:r>
      <w:r w:rsidR="00F20F6E" w:rsidRPr="00173392">
        <w:rPr>
          <w:lang w:val="en-US"/>
        </w:rPr>
        <w:fldChar w:fldCharType="separate"/>
      </w:r>
      <w:r w:rsidRPr="00173392">
        <w:rPr>
          <w:noProof/>
          <w:lang w:val="en-US"/>
        </w:rPr>
        <w:t>(</w:t>
      </w:r>
      <w:hyperlink w:anchor="_ENREF_82" w:tooltip="Tate, 2012 #206" w:history="1">
        <w:r w:rsidR="00FA1B1A" w:rsidRPr="00173392">
          <w:rPr>
            <w:noProof/>
            <w:lang w:val="en-US"/>
          </w:rPr>
          <w:t>Tate et al., 2012</w:t>
        </w:r>
      </w:hyperlink>
      <w:r w:rsidRPr="00173392">
        <w:rPr>
          <w:noProof/>
          <w:lang w:val="en-US"/>
        </w:rPr>
        <w:t>)</w:t>
      </w:r>
      <w:r w:rsidR="00F20F6E" w:rsidRPr="00173392">
        <w:rPr>
          <w:lang w:val="en-US"/>
        </w:rPr>
        <w:fldChar w:fldCharType="end"/>
      </w:r>
      <w:r w:rsidRPr="00173392">
        <w:rPr>
          <w:lang w:val="en-US"/>
        </w:rPr>
        <w:t xml:space="preserve">. </w:t>
      </w:r>
    </w:p>
    <w:p w:rsidR="007C0DB1" w:rsidRPr="00173392" w:rsidRDefault="007C0DB1" w:rsidP="00866402">
      <w:pPr>
        <w:jc w:val="both"/>
        <w:rPr>
          <w:color w:val="0000FF"/>
          <w:lang w:val="en-US"/>
        </w:rPr>
      </w:pPr>
    </w:p>
    <w:p w:rsidR="008E6D6B" w:rsidRPr="00173392" w:rsidRDefault="00866402" w:rsidP="008E6D6B">
      <w:pPr>
        <w:jc w:val="both"/>
        <w:rPr>
          <w:lang w:val="en-US"/>
        </w:rPr>
      </w:pPr>
      <w:r w:rsidRPr="00173392">
        <w:rPr>
          <w:lang w:val="en-US"/>
        </w:rPr>
        <w:lastRenderedPageBreak/>
        <w:t>Cognitive</w:t>
      </w:r>
      <w:r w:rsidR="008E6D6B" w:rsidRPr="00173392">
        <w:rPr>
          <w:lang w:val="en-US"/>
        </w:rPr>
        <w:t xml:space="preserve"> social capital </w:t>
      </w:r>
      <w:r w:rsidRPr="00173392">
        <w:rPr>
          <w:lang w:val="en-US"/>
        </w:rPr>
        <w:t xml:space="preserve">captures the level of shared understanding of the TBL and crucially the knowledge of how to implement this in procurement. </w:t>
      </w:r>
      <w:r w:rsidR="000A4633" w:rsidRPr="00173392">
        <w:rPr>
          <w:lang w:val="en-US"/>
        </w:rPr>
        <w:t>It is another significant result that this factor is excluded from the regression model and does not support H2.  Cognitive social capital not being a predictor for sustainable procurement activity suggests that the focus for RPs is less on how to implement, but rather on creating new knowledge. Again, this supports the notion that sustainable procurement is still in its infancy, certainly in relation to implementation. Cognitive has the lowest mean out of all three social capital dimensions (</w:t>
      </w:r>
      <w:r w:rsidR="000A4633" w:rsidRPr="00173392">
        <w:rPr>
          <w:i/>
          <w:lang w:val="en-US"/>
        </w:rPr>
        <w:t>M</w:t>
      </w:r>
      <w:r w:rsidR="000A4633" w:rsidRPr="00173392">
        <w:rPr>
          <w:lang w:val="en-US"/>
        </w:rPr>
        <w:t>=2.23), placing this on the negative side of the 5-point rating scale, highlighting low levels of agreement by RPs on how to implement sustainable procurement. This is a</w:t>
      </w:r>
      <w:r w:rsidR="00AE6AC7" w:rsidRPr="00173392">
        <w:rPr>
          <w:lang w:val="en-US"/>
        </w:rPr>
        <w:t xml:space="preserve"> noteworthy </w:t>
      </w:r>
      <w:r w:rsidR="000A4633" w:rsidRPr="00173392">
        <w:rPr>
          <w:lang w:val="en-US"/>
        </w:rPr>
        <w:t xml:space="preserve">finding as it exposes potential conflicts between strategy and action.  </w:t>
      </w:r>
      <w:r w:rsidR="008E6D6B" w:rsidRPr="00173392">
        <w:rPr>
          <w:lang w:val="en-US"/>
        </w:rPr>
        <w:t xml:space="preserve">The regulated environment of social housing </w:t>
      </w:r>
      <w:r w:rsidR="00F20F6E" w:rsidRPr="00173392">
        <w:rPr>
          <w:lang w:val="en-US"/>
        </w:rPr>
        <w:fldChar w:fldCharType="begin"/>
      </w:r>
      <w:r w:rsidR="008E6D6B" w:rsidRPr="00173392">
        <w:rPr>
          <w:lang w:val="en-US"/>
        </w:rPr>
        <w:instrText xml:space="preserve"> ADDIN EN.CITE &lt;EndNote&gt;&lt;Cite&gt;&lt;Author&gt;Reeves&lt;/Author&gt;&lt;Year&gt;2010&lt;/Year&gt;&lt;RecNum&gt;134&lt;/RecNum&gt;&lt;DisplayText&gt;(Reeves et al., 2010)&lt;/DisplayText&gt;&lt;record&gt;&lt;rec-number&gt;134&lt;/rec-number&gt;&lt;foreign-keys&gt;&lt;key app="EN" db-id="ta5e9xa08v5saeeat99xdxsk9ppwt92s5p0s"&gt;134&lt;/key&gt;&lt;/foreign-keys&gt;&lt;ref-type name="Journal Article"&gt;17&lt;/ref-type&gt;&lt;contributors&gt;&lt;authors&gt;&lt;author&gt;Andrew Reeves&lt;/author&gt;&lt;author&gt;Simon Taylor&lt;/author&gt;&lt;author&gt;Paul Fleming&lt;/author&gt;&lt;/authors&gt;&lt;/contributors&gt;&lt;titles&gt;&lt;title&gt;Modelling the potential to achieve deep carbon emission cuts in existing UK social housing: The case of Peabody&lt;/title&gt;&lt;secondary-title&gt;Energy Policy&lt;/secondary-title&gt;&lt;/titles&gt;&lt;pages&gt;4241-4251&lt;/pages&gt;&lt;volume&gt;38&lt;/volume&gt;&lt;number&gt;8&lt;/number&gt;&lt;dates&gt;&lt;year&gt;2010&lt;/year&gt;&lt;/dates&gt;&lt;isbn&gt;ISSN 0301-4215&lt;/isbn&gt;&lt;urls&gt;&lt;/urls&gt;&lt;electronic-resource-num&gt;10.1016/j.enpol.2010.03.054&lt;/electronic-resource-num&gt;&lt;/record&gt;&lt;/Cite&gt;&lt;/EndNote&gt;</w:instrText>
      </w:r>
      <w:r w:rsidR="00F20F6E" w:rsidRPr="00173392">
        <w:rPr>
          <w:lang w:val="en-US"/>
        </w:rPr>
        <w:fldChar w:fldCharType="separate"/>
      </w:r>
      <w:r w:rsidR="008E6D6B" w:rsidRPr="00173392">
        <w:rPr>
          <w:noProof/>
          <w:lang w:val="en-US"/>
        </w:rPr>
        <w:t>(</w:t>
      </w:r>
      <w:hyperlink w:anchor="_ENREF_74" w:tooltip="Reeves, 2010 #134" w:history="1">
        <w:r w:rsidR="00FA1B1A" w:rsidRPr="00173392">
          <w:rPr>
            <w:noProof/>
            <w:lang w:val="en-US"/>
          </w:rPr>
          <w:t>Reeves et al., 2010</w:t>
        </w:r>
      </w:hyperlink>
      <w:r w:rsidR="008E6D6B" w:rsidRPr="00173392">
        <w:rPr>
          <w:noProof/>
          <w:lang w:val="en-US"/>
        </w:rPr>
        <w:t>)</w:t>
      </w:r>
      <w:r w:rsidR="00F20F6E" w:rsidRPr="00173392">
        <w:rPr>
          <w:lang w:val="en-US"/>
        </w:rPr>
        <w:fldChar w:fldCharType="end"/>
      </w:r>
      <w:r w:rsidR="008E6D6B" w:rsidRPr="00173392">
        <w:rPr>
          <w:lang w:val="en-US"/>
        </w:rPr>
        <w:t xml:space="preserve"> mandates sustainable approaches in social </w:t>
      </w:r>
      <w:r w:rsidR="000E3CD6" w:rsidRPr="00173392">
        <w:rPr>
          <w:lang w:val="en-US"/>
        </w:rPr>
        <w:t xml:space="preserve">housing’s regulatory framework and it has been suggested that sustainability legislation is a corporate driver for change </w:t>
      </w:r>
      <w:r w:rsidR="00F20F6E" w:rsidRPr="00173392">
        <w:rPr>
          <w:lang w:val="en-US"/>
        </w:rPr>
        <w:fldChar w:fldCharType="begin"/>
      </w:r>
      <w:r w:rsidR="000E3CD6" w:rsidRPr="00173392">
        <w:rPr>
          <w:lang w:val="en-US"/>
        </w:rPr>
        <w:instrText xml:space="preserve"> ADDIN EN.CITE &lt;EndNote&gt;&lt;Cite&gt;&lt;Author&gt;Bansal&lt;/Author&gt;&lt;Year&gt;2000&lt;/Year&gt;&lt;RecNum&gt;219&lt;/RecNum&gt;&lt;DisplayText&gt;(Bansal and Roth, 2000; Berns et al., 2009)&lt;/DisplayText&gt;&lt;record&gt;&lt;rec-number&gt;219&lt;/rec-number&gt;&lt;foreign-keys&gt;&lt;key app="EN" db-id="ta5e9xa08v5saeeat99xdxsk9ppwt92s5p0s"&gt;219&lt;/key&gt;&lt;/foreign-keys&gt;&lt;ref-type name="Journal Article"&gt;17&lt;/ref-type&gt;&lt;contributors&gt;&lt;authors&gt;&lt;author&gt;Bansal, P.&lt;/author&gt;&lt;author&gt;Roth, K.&lt;/author&gt;&lt;/authors&gt;&lt;/contributors&gt;&lt;titles&gt;&lt;title&gt;Why companies go green: a model of ecological responsiveness&lt;/title&gt;&lt;secondary-title&gt;Academy of management Journal&lt;/secondary-title&gt;&lt;/titles&gt;&lt;periodical&gt;&lt;full-title&gt;Academy of management Journal&lt;/full-title&gt;&lt;/periodical&gt;&lt;pages&gt;717-736&lt;/pages&gt;&lt;volume&gt;43&lt;/volume&gt;&lt;number&gt;4&lt;/number&gt;&lt;dates&gt;&lt;year&gt;2000&lt;/year&gt;&lt;/dates&gt;&lt;isbn&gt;0001-4273&lt;/isbn&gt;&lt;urls&gt;&lt;/urls&gt;&lt;/record&gt;&lt;/Cite&gt;&lt;Cite&gt;&lt;Author&gt;Berns&lt;/Author&gt;&lt;Year&gt;2009&lt;/Year&gt;&lt;RecNum&gt;220&lt;/RecNum&gt;&lt;record&gt;&lt;rec-number&gt;220&lt;/rec-number&gt;&lt;foreign-keys&gt;&lt;key app="EN" db-id="ta5e9xa08v5saeeat99xdxsk9ppwt92s5p0s"&gt;220&lt;/key&gt;&lt;/foreign-keys&gt;&lt;ref-type name="Journal Article"&gt;17&lt;/ref-type&gt;&lt;contributors&gt;&lt;authors&gt;&lt;author&gt;Berns, M.&lt;/author&gt;&lt;author&gt;Townend, A.&lt;/author&gt;&lt;author&gt;Khayat, Z.&lt;/author&gt;&lt;author&gt;Balagopal, B.&lt;/author&gt;&lt;author&gt;Reeves, M.&lt;/author&gt;&lt;author&gt;Hopkins, M.&lt;/author&gt;&lt;author&gt;Kruschwitz, N.&lt;/author&gt;&lt;/authors&gt;&lt;/contributors&gt;&lt;titles&gt;&lt;title&gt;The business of sustainability: what it means to managers now&lt;/title&gt;&lt;secondary-title&gt;MIT Sloan Management Review&lt;/secondary-title&gt;&lt;/titles&gt;&lt;periodical&gt;&lt;full-title&gt;MIT Sloan Management Review&lt;/full-title&gt;&lt;/periodical&gt;&lt;pages&gt;20-26&lt;/pages&gt;&lt;volume&gt;51&lt;/volume&gt;&lt;number&gt;1&lt;/number&gt;&lt;dates&gt;&lt;year&gt;2009&lt;/year&gt;&lt;/dates&gt;&lt;urls&gt;&lt;/urls&gt;&lt;/record&gt;&lt;/Cite&gt;&lt;/EndNote&gt;</w:instrText>
      </w:r>
      <w:r w:rsidR="00F20F6E" w:rsidRPr="00173392">
        <w:rPr>
          <w:lang w:val="en-US"/>
        </w:rPr>
        <w:fldChar w:fldCharType="separate"/>
      </w:r>
      <w:r w:rsidR="000E3CD6" w:rsidRPr="00173392">
        <w:rPr>
          <w:noProof/>
          <w:lang w:val="en-US"/>
        </w:rPr>
        <w:t>(</w:t>
      </w:r>
      <w:hyperlink w:anchor="_ENREF_3" w:tooltip="Bansal, 2000 #219" w:history="1">
        <w:r w:rsidR="00FA1B1A" w:rsidRPr="00173392">
          <w:rPr>
            <w:noProof/>
            <w:lang w:val="en-US"/>
          </w:rPr>
          <w:t>Bansal and Roth, 2000</w:t>
        </w:r>
      </w:hyperlink>
      <w:r w:rsidR="000E3CD6" w:rsidRPr="00173392">
        <w:rPr>
          <w:noProof/>
          <w:lang w:val="en-US"/>
        </w:rPr>
        <w:t xml:space="preserve">; </w:t>
      </w:r>
      <w:hyperlink w:anchor="_ENREF_5" w:tooltip="Berns, 2009 #220" w:history="1">
        <w:r w:rsidR="00FA1B1A" w:rsidRPr="00173392">
          <w:rPr>
            <w:noProof/>
            <w:lang w:val="en-US"/>
          </w:rPr>
          <w:t>Berns et al., 2009</w:t>
        </w:r>
      </w:hyperlink>
      <w:r w:rsidR="000E3CD6" w:rsidRPr="00173392">
        <w:rPr>
          <w:noProof/>
          <w:lang w:val="en-US"/>
        </w:rPr>
        <w:t>)</w:t>
      </w:r>
      <w:r w:rsidR="00F20F6E" w:rsidRPr="00173392">
        <w:rPr>
          <w:lang w:val="en-US"/>
        </w:rPr>
        <w:fldChar w:fldCharType="end"/>
      </w:r>
      <w:r w:rsidR="000E3CD6" w:rsidRPr="00173392">
        <w:rPr>
          <w:lang w:val="en-US"/>
        </w:rPr>
        <w:t xml:space="preserve">, </w:t>
      </w:r>
      <w:r w:rsidR="000A4633" w:rsidRPr="00173392">
        <w:rPr>
          <w:lang w:val="en-US"/>
        </w:rPr>
        <w:t>yet these results provide evidence that action (as opposed to policy statements and objectives) is not well established in the sector.</w:t>
      </w:r>
      <w:r w:rsidR="000E3CD6" w:rsidRPr="00173392">
        <w:rPr>
          <w:lang w:val="en-US"/>
        </w:rPr>
        <w:t xml:space="preserve"> </w:t>
      </w:r>
    </w:p>
    <w:p w:rsidR="008E6D6B" w:rsidRPr="00173392" w:rsidRDefault="008E6D6B" w:rsidP="008E6D6B">
      <w:pPr>
        <w:autoSpaceDE w:val="0"/>
        <w:autoSpaceDN w:val="0"/>
        <w:adjustRightInd w:val="0"/>
        <w:jc w:val="both"/>
        <w:rPr>
          <w:lang w:val="en-US"/>
        </w:rPr>
      </w:pPr>
    </w:p>
    <w:p w:rsidR="00C458F8" w:rsidRPr="00173392" w:rsidRDefault="002C4F24" w:rsidP="002C4F24">
      <w:pPr>
        <w:tabs>
          <w:tab w:val="left" w:pos="567"/>
        </w:tabs>
        <w:autoSpaceDE w:val="0"/>
        <w:autoSpaceDN w:val="0"/>
        <w:adjustRightInd w:val="0"/>
        <w:jc w:val="both"/>
        <w:rPr>
          <w:b/>
          <w:lang w:val="en-US"/>
        </w:rPr>
      </w:pPr>
      <w:r w:rsidRPr="00173392">
        <w:rPr>
          <w:b/>
          <w:lang w:val="en-US"/>
        </w:rPr>
        <w:t>6.0</w:t>
      </w:r>
      <w:r w:rsidRPr="00173392">
        <w:rPr>
          <w:b/>
          <w:lang w:val="en-US"/>
        </w:rPr>
        <w:tab/>
      </w:r>
      <w:r w:rsidR="00152FB4" w:rsidRPr="00173392">
        <w:rPr>
          <w:b/>
          <w:lang w:val="en-US"/>
        </w:rPr>
        <w:t>Conclusions</w:t>
      </w:r>
      <w:r w:rsidR="000408A3" w:rsidRPr="00173392">
        <w:rPr>
          <w:b/>
          <w:lang w:val="en-US"/>
        </w:rPr>
        <w:t xml:space="preserve">, </w:t>
      </w:r>
      <w:r w:rsidR="00EF798D" w:rsidRPr="00173392">
        <w:rPr>
          <w:b/>
          <w:lang w:val="en-US"/>
        </w:rPr>
        <w:t xml:space="preserve">implications for policy </w:t>
      </w:r>
      <w:r w:rsidR="00C60740">
        <w:rPr>
          <w:b/>
          <w:lang w:val="en-US"/>
        </w:rPr>
        <w:t>and practice</w:t>
      </w:r>
      <w:r w:rsidR="00EF798D" w:rsidRPr="00173392">
        <w:rPr>
          <w:b/>
          <w:lang w:val="en-US"/>
        </w:rPr>
        <w:t xml:space="preserve">, </w:t>
      </w:r>
      <w:r w:rsidR="00AE6AC7" w:rsidRPr="00173392">
        <w:rPr>
          <w:b/>
          <w:lang w:val="en-US"/>
        </w:rPr>
        <w:t xml:space="preserve">limitations </w:t>
      </w:r>
      <w:r w:rsidR="000408A3" w:rsidRPr="00173392">
        <w:rPr>
          <w:b/>
          <w:lang w:val="en-US"/>
        </w:rPr>
        <w:t xml:space="preserve">and </w:t>
      </w:r>
      <w:r w:rsidR="00EF798D" w:rsidRPr="00173392">
        <w:rPr>
          <w:b/>
          <w:lang w:val="en-US"/>
        </w:rPr>
        <w:t xml:space="preserve">suggested </w:t>
      </w:r>
      <w:r w:rsidR="000408A3" w:rsidRPr="00173392">
        <w:rPr>
          <w:b/>
          <w:lang w:val="en-US"/>
        </w:rPr>
        <w:t>future work</w:t>
      </w:r>
    </w:p>
    <w:p w:rsidR="00E87FA2" w:rsidRPr="00173392" w:rsidRDefault="00E87FA2" w:rsidP="002C4F24">
      <w:pPr>
        <w:tabs>
          <w:tab w:val="left" w:pos="567"/>
        </w:tabs>
        <w:autoSpaceDE w:val="0"/>
        <w:autoSpaceDN w:val="0"/>
        <w:adjustRightInd w:val="0"/>
        <w:jc w:val="both"/>
        <w:rPr>
          <w:b/>
          <w:lang w:val="en-US"/>
        </w:rPr>
      </w:pPr>
    </w:p>
    <w:p w:rsidR="00EF798D" w:rsidRPr="00173392" w:rsidRDefault="00764598" w:rsidP="00AE6AC7">
      <w:pPr>
        <w:autoSpaceDE w:val="0"/>
        <w:autoSpaceDN w:val="0"/>
        <w:adjustRightInd w:val="0"/>
        <w:jc w:val="both"/>
        <w:rPr>
          <w:b/>
          <w:lang w:val="en-US"/>
        </w:rPr>
      </w:pPr>
      <w:r w:rsidRPr="00173392">
        <w:rPr>
          <w:b/>
          <w:lang w:val="en-US"/>
        </w:rPr>
        <w:t>6.1     Conclusions</w:t>
      </w:r>
    </w:p>
    <w:p w:rsidR="00D86BDF" w:rsidRPr="00173392" w:rsidRDefault="00EF798D" w:rsidP="004543BD">
      <w:pPr>
        <w:autoSpaceDE w:val="0"/>
        <w:autoSpaceDN w:val="0"/>
        <w:adjustRightInd w:val="0"/>
        <w:jc w:val="both"/>
        <w:rPr>
          <w:rFonts w:eastAsia="Times New Roman"/>
          <w:lang w:val="en-US" w:eastAsia="en-GB"/>
        </w:rPr>
      </w:pPr>
      <w:r w:rsidRPr="00173392">
        <w:rPr>
          <w:lang w:val="en-US"/>
        </w:rPr>
        <w:t>To conclude, we firstly return to our overall proposition, which is that an accumulation of social capital in the supply network of social housing provision is related to higher levels of sustainable procurement activity in RPs.</w:t>
      </w:r>
      <w:r w:rsidR="004D701E" w:rsidRPr="00173392">
        <w:rPr>
          <w:lang w:val="en-US"/>
        </w:rPr>
        <w:t xml:space="preserve">  The results of the study indicate that </w:t>
      </w:r>
      <w:r w:rsidR="002B3F77" w:rsidRPr="00173392">
        <w:rPr>
          <w:lang w:val="en-US"/>
        </w:rPr>
        <w:t xml:space="preserve">this is partly supported.  The regression results illustrate that social capital’s relationship to sustainable procurement is positive, yet counter-intuitively social capital as a holistic concept incorporating all three dimensions (relational, structural and cognitive) is not a better predictor than structural social capital as a singular dimension.  </w:t>
      </w:r>
      <w:r w:rsidR="004543BD" w:rsidRPr="00173392">
        <w:rPr>
          <w:rFonts w:eastAsia="Times New Roman"/>
          <w:lang w:val="en-US" w:eastAsia="en-GB"/>
        </w:rPr>
        <w:t xml:space="preserve">The positive relationship between structural social capital and sustainable procurement activity further underpins the importance of taking a network perspective, i.e. exploring interactions beyond the buyer-seller interface, as increased access to knowledge from a range of sources increases the level of sustainable procurement activity. </w:t>
      </w:r>
    </w:p>
    <w:p w:rsidR="00D86BDF" w:rsidRPr="00173392" w:rsidRDefault="00D86BDF" w:rsidP="004543BD">
      <w:pPr>
        <w:autoSpaceDE w:val="0"/>
        <w:autoSpaceDN w:val="0"/>
        <w:adjustRightInd w:val="0"/>
        <w:jc w:val="both"/>
        <w:rPr>
          <w:rFonts w:eastAsia="Times New Roman"/>
          <w:lang w:val="en-US" w:eastAsia="en-GB"/>
        </w:rPr>
      </w:pPr>
    </w:p>
    <w:p w:rsidR="004543BD" w:rsidRPr="00173392" w:rsidRDefault="004543BD" w:rsidP="004543BD">
      <w:pPr>
        <w:autoSpaceDE w:val="0"/>
        <w:autoSpaceDN w:val="0"/>
        <w:adjustRightInd w:val="0"/>
        <w:jc w:val="both"/>
        <w:rPr>
          <w:lang w:val="en-US"/>
        </w:rPr>
      </w:pPr>
      <w:r w:rsidRPr="00173392">
        <w:rPr>
          <w:lang w:val="en-US"/>
        </w:rPr>
        <w:t xml:space="preserve">The implication here is that RPs should harness the ideas and positions of a broader group of stakeholders in their networks, beyond tier one suppliers.  If sustainable procurement is to bring a paradigm change, as opposed to delivering strategies that are only ‘less harmful’ or ‘more efficient’, new models of responsibility and accountability are needed, fuelled by innovation and a democratic decentralization of power.  Equity through a utilitarian distribution of resources and benefit permeates all dimensions of sustainability.  In order to address and accommodate these wider responsibilities to diverse stakeholders the development of sustainability now extends beyond corporate boundaries and its temporal orientation requires that the entirety of the supply chain is considered </w:t>
      </w:r>
      <w:r w:rsidR="00F20F6E" w:rsidRPr="00173392">
        <w:rPr>
          <w:lang w:val="en-US"/>
        </w:rPr>
        <w:fldChar w:fldCharType="begin"/>
      </w:r>
      <w:r w:rsidRPr="00173392">
        <w:rPr>
          <w:lang w:val="en-US"/>
        </w:rPr>
        <w:instrText xml:space="preserve"> ADDIN EN.CITE &lt;EndNote&gt;&lt;Cite&gt;&lt;Author&gt;Preuss&lt;/Author&gt;&lt;Year&gt;2007&lt;/Year&gt;&lt;RecNum&gt;249&lt;/RecNum&gt;&lt;DisplayText&gt;(Preuss, 2007; Shrivastava, 1995)&lt;/DisplayText&gt;&lt;record&gt;&lt;rec-number&gt;249&lt;/rec-number&gt;&lt;foreign-keys&gt;&lt;key app="EN" db-id="ta5e9xa08v5saeeat99xdxsk9ppwt92s5p0s"&gt;249&lt;/key&gt;&lt;/foreign-keys&gt;&lt;ref-type name="Journal Article"&gt;17&lt;/ref-type&gt;&lt;contributors&gt;&lt;authors&gt;&lt;author&gt;L Preuss&lt;/author&gt;&lt;/authors&gt;&lt;/contributors&gt;&lt;titles&gt;&lt;title&gt;Contribution of purchasing and supply management to ecological innovation&lt;/title&gt;&lt;secondary-title&gt;International Journal of Innovation Management&lt;/secondary-title&gt;&lt;/titles&gt;&lt;periodical&gt;&lt;full-title&gt;International Journal of Innovation Management&lt;/full-title&gt;&lt;/periodical&gt;&lt;pages&gt;515-537&lt;/pages&gt;&lt;volume&gt;11&lt;/volume&gt;&lt;number&gt;4&lt;/number&gt;&lt;dates&gt;&lt;year&gt;2007&lt;/year&gt;&lt;/dates&gt;&lt;urls&gt;&lt;/urls&gt;&lt;/record&gt;&lt;/Cite&gt;&lt;Cite&gt;&lt;Author&gt;Shrivastava&lt;/Author&gt;&lt;Year&gt;1995&lt;/Year&gt;&lt;RecNum&gt;213&lt;/RecNum&gt;&lt;record&gt;&lt;rec-number&gt;213&lt;/rec-number&gt;&lt;foreign-keys&gt;&lt;key app="EN" db-id="ta5e9xa08v5saeeat99xdxsk9ppwt92s5p0s"&gt;213&lt;/key&gt;&lt;/foreign-keys&gt;&lt;ref-type name="Journal Article"&gt;17&lt;/ref-type&gt;&lt;contributors&gt;&lt;authors&gt;&lt;author&gt;P Shrivastava&lt;/author&gt;&lt;/authors&gt;&lt;/contributors&gt;&lt;titles&gt;&lt;title&gt;The role of corporations in achieving ecological sustainability&lt;/title&gt;&lt;secondary-title&gt;Academy of Management Review&lt;/secondary-title&gt;&lt;/titles&gt;&lt;periodical&gt;&lt;full-title&gt;Academy of management review&lt;/full-title&gt;&lt;/periodical&gt;&lt;pages&gt;936-960&lt;/pages&gt;&lt;volume&gt;20&lt;/volume&gt;&lt;number&gt;4&lt;/number&gt;&lt;dates&gt;&lt;year&gt;1995&lt;/year&gt;&lt;/dates&gt;&lt;urls&gt;&lt;/urls&gt;&lt;/record&gt;&lt;/Cite&gt;&lt;/EndNote&gt;</w:instrText>
      </w:r>
      <w:r w:rsidR="00F20F6E" w:rsidRPr="00173392">
        <w:rPr>
          <w:lang w:val="en-US"/>
        </w:rPr>
        <w:fldChar w:fldCharType="separate"/>
      </w:r>
      <w:r w:rsidRPr="00173392">
        <w:rPr>
          <w:noProof/>
          <w:lang w:val="en-US"/>
        </w:rPr>
        <w:t>(</w:t>
      </w:r>
      <w:hyperlink w:anchor="_ENREF_73" w:tooltip="Preuss, 2007 #249" w:history="1">
        <w:r w:rsidR="00FA1B1A" w:rsidRPr="00173392">
          <w:rPr>
            <w:noProof/>
            <w:lang w:val="en-US"/>
          </w:rPr>
          <w:t>Preuss, 2007</w:t>
        </w:r>
      </w:hyperlink>
      <w:r w:rsidRPr="00173392">
        <w:rPr>
          <w:noProof/>
          <w:lang w:val="en-US"/>
        </w:rPr>
        <w:t xml:space="preserve">; </w:t>
      </w:r>
      <w:hyperlink w:anchor="_ENREF_79" w:tooltip="Shrivastava, 1995 #213" w:history="1">
        <w:r w:rsidR="00FA1B1A" w:rsidRPr="00173392">
          <w:rPr>
            <w:noProof/>
            <w:lang w:val="en-US"/>
          </w:rPr>
          <w:t>Shrivastava, 1995</w:t>
        </w:r>
      </w:hyperlink>
      <w:r w:rsidRPr="00173392">
        <w:rPr>
          <w:noProof/>
          <w:lang w:val="en-US"/>
        </w:rPr>
        <w:t>)</w:t>
      </w:r>
      <w:r w:rsidR="00F20F6E" w:rsidRPr="00173392">
        <w:rPr>
          <w:lang w:val="en-US"/>
        </w:rPr>
        <w:fldChar w:fldCharType="end"/>
      </w:r>
      <w:r w:rsidRPr="00173392">
        <w:rPr>
          <w:lang w:val="en-US"/>
        </w:rPr>
        <w:t xml:space="preserve">.  </w:t>
      </w:r>
    </w:p>
    <w:p w:rsidR="00EF798D" w:rsidRPr="00173392" w:rsidRDefault="00EF798D" w:rsidP="00EF798D">
      <w:pPr>
        <w:jc w:val="both"/>
        <w:rPr>
          <w:lang w:val="en-US"/>
        </w:rPr>
      </w:pPr>
    </w:p>
    <w:p w:rsidR="00236139" w:rsidRPr="00173392" w:rsidRDefault="00AE6AC7" w:rsidP="00FE285D">
      <w:pPr>
        <w:pStyle w:val="Default"/>
        <w:jc w:val="both"/>
        <w:rPr>
          <w:rFonts w:ascii="Times New Roman" w:eastAsia="SimSun" w:hAnsi="Times New Roman" w:cs="Times New Roman"/>
          <w:color w:val="auto"/>
          <w:lang w:val="en-US" w:eastAsia="zh-CN"/>
        </w:rPr>
      </w:pPr>
      <w:r w:rsidRPr="00173392">
        <w:rPr>
          <w:rFonts w:ascii="Times New Roman" w:eastAsia="SimSun" w:hAnsi="Times New Roman" w:cs="Times New Roman"/>
          <w:color w:val="auto"/>
          <w:lang w:val="en-US" w:eastAsia="zh-CN"/>
        </w:rPr>
        <w:t>Th</w:t>
      </w:r>
      <w:r w:rsidR="00EF798D" w:rsidRPr="00173392">
        <w:rPr>
          <w:rFonts w:ascii="Times New Roman" w:eastAsia="SimSun" w:hAnsi="Times New Roman" w:cs="Times New Roman"/>
          <w:color w:val="auto"/>
          <w:lang w:val="en-US" w:eastAsia="zh-CN"/>
        </w:rPr>
        <w:t xml:space="preserve">e </w:t>
      </w:r>
      <w:r w:rsidRPr="00173392">
        <w:rPr>
          <w:rFonts w:ascii="Times New Roman" w:eastAsia="SimSun" w:hAnsi="Times New Roman" w:cs="Times New Roman"/>
          <w:color w:val="auto"/>
          <w:lang w:val="en-US" w:eastAsia="zh-CN"/>
        </w:rPr>
        <w:t xml:space="preserve">study </w:t>
      </w:r>
      <w:r w:rsidR="00236139" w:rsidRPr="00173392">
        <w:rPr>
          <w:rFonts w:ascii="Times New Roman" w:eastAsia="SimSun" w:hAnsi="Times New Roman" w:cs="Times New Roman"/>
          <w:color w:val="auto"/>
          <w:lang w:val="en-US" w:eastAsia="zh-CN"/>
        </w:rPr>
        <w:t>extends</w:t>
      </w:r>
      <w:r w:rsidRPr="00173392">
        <w:rPr>
          <w:rFonts w:ascii="Times New Roman" w:eastAsia="SimSun" w:hAnsi="Times New Roman" w:cs="Times New Roman"/>
          <w:color w:val="auto"/>
          <w:lang w:val="en-US" w:eastAsia="zh-CN"/>
        </w:rPr>
        <w:t xml:space="preserve"> the conceptualization of</w:t>
      </w:r>
      <w:r w:rsidR="000A4633" w:rsidRPr="00173392">
        <w:rPr>
          <w:rFonts w:ascii="Times New Roman" w:eastAsia="SimSun" w:hAnsi="Times New Roman" w:cs="Times New Roman"/>
          <w:color w:val="auto"/>
          <w:lang w:val="en-US" w:eastAsia="zh-CN"/>
        </w:rPr>
        <w:t xml:space="preserve"> sustainability-related social capital</w:t>
      </w:r>
      <w:r w:rsidR="00236139" w:rsidRPr="00173392">
        <w:rPr>
          <w:rFonts w:ascii="Times New Roman" w:eastAsia="SimSun" w:hAnsi="Times New Roman" w:cs="Times New Roman"/>
          <w:color w:val="auto"/>
          <w:lang w:val="en-US" w:eastAsia="zh-CN"/>
        </w:rPr>
        <w:t xml:space="preserve"> firstly through capturing knowledge creation as well as knowledge sharing, and secondly through considering measures that reflect relationships with tenants and the wider network, not just with suppliers. The structural dimension of social capital relates to interactions resulting from the stakeholder positions and configurations within a network </w:t>
      </w:r>
      <w:r w:rsidR="00F20F6E" w:rsidRPr="00173392">
        <w:rPr>
          <w:rFonts w:ascii="Times New Roman" w:eastAsia="SimSun" w:hAnsi="Times New Roman" w:cs="Times New Roman"/>
          <w:color w:val="auto"/>
          <w:lang w:val="en-US" w:eastAsia="zh-CN"/>
        </w:rPr>
        <w:fldChar w:fldCharType="begin"/>
      </w:r>
      <w:r w:rsidR="00236139" w:rsidRPr="00173392">
        <w:rPr>
          <w:rFonts w:ascii="Times New Roman" w:eastAsia="SimSun" w:hAnsi="Times New Roman" w:cs="Times New Roman"/>
          <w:color w:val="auto"/>
          <w:lang w:val="en-US" w:eastAsia="zh-CN"/>
        </w:rPr>
        <w:instrText xml:space="preserve"> ADDIN EN.CITE &lt;EndNote&gt;&lt;Cite&gt;&lt;Author&gt;Granovetter&lt;/Author&gt;&lt;Year&gt;1985&lt;/Year&gt;&lt;RecNum&gt;272&lt;/RecNum&gt;&lt;DisplayText&gt;(Granovetter, 1985; Tsai and Ghoshal, 1998)&lt;/DisplayText&gt;&lt;record&gt;&lt;rec-number&gt;272&lt;/rec-number&gt;&lt;foreign-keys&gt;&lt;key app="EN" db-id="ta5e9xa08v5saeeat99xdxsk9ppwt92s5p0s"&gt;272&lt;/key&gt;&lt;/foreign-keys&gt;&lt;ref-type name="Journal Article"&gt;17&lt;/ref-type&gt;&lt;contributors&gt;&lt;authors&gt;&lt;author&gt;Granovetter, Mark&lt;/author&gt;&lt;/authors&gt;&lt;/contributors&gt;&lt;titles&gt;&lt;title&gt;Economic Action and Social Structure: The Problem of Embeddedness&lt;/title&gt;&lt;secondary-title&gt;American Journal of Sociology&lt;/secondary-title&gt;&lt;/titles&gt;&lt;periodical&gt;&lt;full-title&gt;American Journal of Sociology&lt;/full-title&gt;&lt;/periodical&gt;&lt;pages&gt;481-510&lt;/pages&gt;&lt;volume&gt;91&lt;/volume&gt;&lt;number&gt;3&lt;/number&gt;&lt;dates&gt;&lt;year&gt;1985&lt;/year&gt;&lt;/dates&gt;&lt;publisher&gt;The University of Chicago Press&lt;/publisher&gt;&lt;isbn&gt;00029602&lt;/isbn&gt;&lt;urls&gt;&lt;related-urls&gt;&lt;url&gt;http://www.jstor.org/stable/2780199&lt;/url&gt;&lt;/related-urls&gt;&lt;/urls&gt;&lt;electronic-resource-num&gt;10.2307/2780199&lt;/electronic-resource-num&gt;&lt;/record&gt;&lt;/Cite&gt;&lt;Cite&gt;&lt;Author&gt;Tsai&lt;/Author&gt;&lt;Year&gt;1998&lt;/Year&gt;&lt;RecNum&gt;236&lt;/RecNum&gt;&lt;record&gt;&lt;rec-number&gt;236&lt;/rec-number&gt;&lt;foreign-keys&gt;&lt;key app="EN" db-id="ta5e9xa08v5saeeat99xdxsk9ppwt92s5p0s"&gt;236&lt;/key&gt;&lt;/foreign-keys&gt;&lt;ref-type name="Journal Article"&gt;17&lt;/ref-type&gt;&lt;contributors&gt;&lt;authors&gt;&lt;author&gt;Wenpin Tsai&lt;/author&gt;&lt;author&gt;Sumantra Ghoshal&lt;/author&gt;&lt;/authors&gt;&lt;/contributors&gt;&lt;titles&gt;&lt;title&gt;Social Capital and Value Creation: The Role of Intrafirm Networks&lt;/title&gt;&lt;secondary-title&gt;The Academy of Management Journal&lt;/secondary-title&gt;&lt;/titles&gt;&lt;periodical&gt;&lt;full-title&gt;The Academy of Management Journal&lt;/full-title&gt;&lt;/periodical&gt;&lt;pages&gt;464-476&lt;/pages&gt;&lt;volume&gt;41&lt;/volume&gt;&lt;number&gt;4&lt;/number&gt;&lt;dates&gt;&lt;year&gt;1998&lt;/year&gt;&lt;/dates&gt;&lt;urls&gt;&lt;/urls&gt;&lt;/record&gt;&lt;/Cite&gt;&lt;/EndNote&gt;</w:instrText>
      </w:r>
      <w:r w:rsidR="00F20F6E" w:rsidRPr="00173392">
        <w:rPr>
          <w:rFonts w:ascii="Times New Roman" w:eastAsia="SimSun" w:hAnsi="Times New Roman" w:cs="Times New Roman"/>
          <w:color w:val="auto"/>
          <w:lang w:val="en-US" w:eastAsia="zh-CN"/>
        </w:rPr>
        <w:fldChar w:fldCharType="separate"/>
      </w:r>
      <w:r w:rsidR="00236139" w:rsidRPr="00173392">
        <w:rPr>
          <w:rFonts w:ascii="Times New Roman" w:eastAsia="SimSun" w:hAnsi="Times New Roman" w:cs="Times New Roman"/>
          <w:color w:val="auto"/>
          <w:lang w:val="en-US" w:eastAsia="zh-CN"/>
        </w:rPr>
        <w:t>(</w:t>
      </w:r>
      <w:hyperlink w:anchor="_ENREF_46" w:tooltip="Granovetter, 1985 #272" w:history="1">
        <w:r w:rsidR="00FA1B1A" w:rsidRPr="00173392">
          <w:rPr>
            <w:rFonts w:ascii="Times New Roman" w:eastAsia="SimSun" w:hAnsi="Times New Roman" w:cs="Times New Roman"/>
            <w:color w:val="auto"/>
            <w:lang w:val="en-US" w:eastAsia="zh-CN"/>
          </w:rPr>
          <w:t>Granovetter, 1985</w:t>
        </w:r>
      </w:hyperlink>
      <w:r w:rsidR="00236139" w:rsidRPr="00173392">
        <w:rPr>
          <w:rFonts w:ascii="Times New Roman" w:eastAsia="SimSun" w:hAnsi="Times New Roman" w:cs="Times New Roman"/>
          <w:color w:val="auto"/>
          <w:lang w:val="en-US" w:eastAsia="zh-CN"/>
        </w:rPr>
        <w:t xml:space="preserve">; </w:t>
      </w:r>
      <w:hyperlink w:anchor="_ENREF_85" w:tooltip="Tsai, 1998 #236" w:history="1">
        <w:r w:rsidR="00FA1B1A" w:rsidRPr="00173392">
          <w:rPr>
            <w:rFonts w:ascii="Times New Roman" w:eastAsia="SimSun" w:hAnsi="Times New Roman" w:cs="Times New Roman"/>
            <w:color w:val="auto"/>
            <w:lang w:val="en-US" w:eastAsia="zh-CN"/>
          </w:rPr>
          <w:t>Tsai and Ghoshal, 1998</w:t>
        </w:r>
      </w:hyperlink>
      <w:r w:rsidR="00236139" w:rsidRPr="00173392">
        <w:rPr>
          <w:rFonts w:ascii="Times New Roman" w:eastAsia="SimSun" w:hAnsi="Times New Roman" w:cs="Times New Roman"/>
          <w:color w:val="auto"/>
          <w:lang w:val="en-US" w:eastAsia="zh-CN"/>
        </w:rPr>
        <w:t>)</w:t>
      </w:r>
      <w:r w:rsidR="00F20F6E" w:rsidRPr="00173392">
        <w:rPr>
          <w:rFonts w:ascii="Times New Roman" w:eastAsia="SimSun" w:hAnsi="Times New Roman" w:cs="Times New Roman"/>
          <w:color w:val="auto"/>
          <w:lang w:val="en-US" w:eastAsia="zh-CN"/>
        </w:rPr>
        <w:fldChar w:fldCharType="end"/>
      </w:r>
      <w:r w:rsidR="00236139" w:rsidRPr="00173392">
        <w:rPr>
          <w:rFonts w:ascii="Times New Roman" w:eastAsia="SimSun" w:hAnsi="Times New Roman" w:cs="Times New Roman"/>
          <w:color w:val="auto"/>
          <w:lang w:val="en-US" w:eastAsia="zh-CN"/>
        </w:rPr>
        <w:t xml:space="preserve">.  This is in contrast to relational elements that are embedded within established personal interactions </w:t>
      </w:r>
      <w:r w:rsidR="00F20F6E" w:rsidRPr="00173392">
        <w:rPr>
          <w:rFonts w:ascii="Times New Roman" w:eastAsia="SimSun" w:hAnsi="Times New Roman" w:cs="Times New Roman"/>
          <w:color w:val="auto"/>
          <w:lang w:val="en-US" w:eastAsia="zh-CN"/>
        </w:rPr>
        <w:fldChar w:fldCharType="begin"/>
      </w:r>
      <w:r w:rsidR="00236139" w:rsidRPr="00173392">
        <w:rPr>
          <w:rFonts w:ascii="Times New Roman" w:eastAsia="SimSun" w:hAnsi="Times New Roman" w:cs="Times New Roman"/>
          <w:color w:val="auto"/>
          <w:lang w:val="en-US" w:eastAsia="zh-CN"/>
        </w:rPr>
        <w:instrText xml:space="preserve"> ADDIN EN.CITE &lt;EndNote&gt;&lt;Cite&gt;&lt;Author&gt;Nahapiet&lt;/Author&gt;&lt;Year&gt;1998&lt;/Year&gt;&lt;RecNum&gt;168&lt;/RecNum&gt;&lt;DisplayText&gt;(Nahapiet and Ghoshal, 1998)&lt;/DisplayText&gt;&lt;record&gt;&lt;rec-number&gt;168&lt;/rec-number&gt;&lt;foreign-keys&gt;&lt;key app="EN" db-id="ta5e9xa08v5saeeat99xdxsk9ppwt92s5p0s"&gt;168&lt;/key&gt;&lt;/foreign-keys&gt;&lt;ref-type name="Journal Article"&gt;17&lt;/ref-type&gt;&lt;contributors&gt;&lt;authors&gt;&lt;author&gt;Janine Nahapiet&lt;/author&gt;&lt;author&gt;Sumantra Ghoshal&lt;/author&gt;&lt;/authors&gt;&lt;/contributors&gt;&lt;titles&gt;&lt;title&gt;Social Capital, Intellectual Capital, and the Organizational Advantage&lt;/title&gt;&lt;secondary-title&gt;The Academy of Management Review&lt;/secondary-title&gt;&lt;/titles&gt;&lt;periodical&gt;&lt;full-title&gt;The Academy of Management Review&lt;/full-title&gt;&lt;/periodical&gt;&lt;pages&gt;242-266&lt;/pages&gt;&lt;volume&gt;23&lt;/volume&gt;&lt;number&gt;2 (Apr)&lt;/number&gt;&lt;dates&gt;&lt;year&gt;1998&lt;/year&gt;&lt;/dates&gt;&lt;urls&gt;&lt;/urls&gt;&lt;/record&gt;&lt;/Cite&gt;&lt;/EndNote&gt;</w:instrText>
      </w:r>
      <w:r w:rsidR="00F20F6E" w:rsidRPr="00173392">
        <w:rPr>
          <w:rFonts w:ascii="Times New Roman" w:eastAsia="SimSun" w:hAnsi="Times New Roman" w:cs="Times New Roman"/>
          <w:color w:val="auto"/>
          <w:lang w:val="en-US" w:eastAsia="zh-CN"/>
        </w:rPr>
        <w:fldChar w:fldCharType="separate"/>
      </w:r>
      <w:r w:rsidR="00236139" w:rsidRPr="00173392">
        <w:rPr>
          <w:rFonts w:ascii="Times New Roman" w:eastAsia="SimSun" w:hAnsi="Times New Roman" w:cs="Times New Roman"/>
          <w:color w:val="auto"/>
          <w:lang w:val="en-US" w:eastAsia="zh-CN"/>
        </w:rPr>
        <w:t>(</w:t>
      </w:r>
      <w:hyperlink w:anchor="_ENREF_70" w:tooltip="Nahapiet, 1998 #168" w:history="1">
        <w:r w:rsidR="00FA1B1A" w:rsidRPr="00173392">
          <w:rPr>
            <w:rFonts w:ascii="Times New Roman" w:eastAsia="SimSun" w:hAnsi="Times New Roman" w:cs="Times New Roman"/>
            <w:color w:val="auto"/>
            <w:lang w:val="en-US" w:eastAsia="zh-CN"/>
          </w:rPr>
          <w:t>Nahapiet and Ghoshal, 1998</w:t>
        </w:r>
      </w:hyperlink>
      <w:r w:rsidR="00236139" w:rsidRPr="00173392">
        <w:rPr>
          <w:rFonts w:ascii="Times New Roman" w:eastAsia="SimSun" w:hAnsi="Times New Roman" w:cs="Times New Roman"/>
          <w:color w:val="auto"/>
          <w:lang w:val="en-US" w:eastAsia="zh-CN"/>
        </w:rPr>
        <w:t>)</w:t>
      </w:r>
      <w:r w:rsidR="00F20F6E" w:rsidRPr="00173392">
        <w:rPr>
          <w:rFonts w:ascii="Times New Roman" w:eastAsia="SimSun" w:hAnsi="Times New Roman" w:cs="Times New Roman"/>
          <w:color w:val="auto"/>
          <w:lang w:val="en-US" w:eastAsia="zh-CN"/>
        </w:rPr>
        <w:fldChar w:fldCharType="end"/>
      </w:r>
      <w:r w:rsidR="00236139" w:rsidRPr="00173392">
        <w:rPr>
          <w:rFonts w:ascii="Times New Roman" w:eastAsia="SimSun" w:hAnsi="Times New Roman" w:cs="Times New Roman"/>
          <w:color w:val="auto"/>
          <w:lang w:val="en-US" w:eastAsia="zh-CN"/>
        </w:rPr>
        <w:t xml:space="preserve">.  The </w:t>
      </w:r>
      <w:r w:rsidR="004B7A02" w:rsidRPr="00173392">
        <w:rPr>
          <w:rFonts w:ascii="Times New Roman" w:eastAsia="SimSun" w:hAnsi="Times New Roman" w:cs="Times New Roman"/>
          <w:color w:val="auto"/>
          <w:lang w:val="en-US" w:eastAsia="zh-CN"/>
        </w:rPr>
        <w:t>results provide</w:t>
      </w:r>
      <w:r w:rsidR="00236139" w:rsidRPr="00173392">
        <w:rPr>
          <w:rFonts w:ascii="Times New Roman" w:eastAsia="SimSun" w:hAnsi="Times New Roman" w:cs="Times New Roman"/>
          <w:color w:val="auto"/>
          <w:lang w:val="en-US" w:eastAsia="zh-CN"/>
        </w:rPr>
        <w:t xml:space="preserve"> </w:t>
      </w:r>
      <w:r w:rsidR="00236139" w:rsidRPr="00173392">
        <w:rPr>
          <w:rFonts w:ascii="Times New Roman" w:eastAsia="SimSun" w:hAnsi="Times New Roman" w:cs="Times New Roman"/>
          <w:color w:val="auto"/>
          <w:lang w:val="en-US" w:eastAsia="zh-CN"/>
        </w:rPr>
        <w:lastRenderedPageBreak/>
        <w:t>empirical evidence of the need to conceptualize sustainability-related social capital beyond organizations’ immediate buyer-seller relationships</w:t>
      </w:r>
      <w:r w:rsidR="004B7A02" w:rsidRPr="00173392">
        <w:rPr>
          <w:rFonts w:ascii="Times New Roman" w:eastAsia="SimSun" w:hAnsi="Times New Roman" w:cs="Times New Roman"/>
          <w:color w:val="auto"/>
          <w:lang w:val="en-US" w:eastAsia="zh-CN"/>
        </w:rPr>
        <w:t>.  Organizations must engage</w:t>
      </w:r>
      <w:r w:rsidR="00236139" w:rsidRPr="00173392">
        <w:rPr>
          <w:rFonts w:ascii="Times New Roman" w:eastAsia="SimSun" w:hAnsi="Times New Roman" w:cs="Times New Roman"/>
          <w:color w:val="auto"/>
          <w:lang w:val="en-US" w:eastAsia="zh-CN"/>
        </w:rPr>
        <w:t xml:space="preserve"> with other stakeholders on the edge of their traditional networks </w:t>
      </w:r>
      <w:r w:rsidR="00F20F6E" w:rsidRPr="00173392">
        <w:rPr>
          <w:rFonts w:ascii="Times New Roman" w:eastAsia="SimSun" w:hAnsi="Times New Roman" w:cs="Times New Roman"/>
          <w:color w:val="auto"/>
          <w:lang w:val="en-US" w:eastAsia="zh-CN"/>
        </w:rPr>
        <w:fldChar w:fldCharType="begin"/>
      </w:r>
      <w:r w:rsidR="00236139" w:rsidRPr="00173392">
        <w:rPr>
          <w:rFonts w:ascii="Times New Roman" w:eastAsia="SimSun" w:hAnsi="Times New Roman" w:cs="Times New Roman"/>
          <w:color w:val="auto"/>
          <w:lang w:val="en-US" w:eastAsia="zh-CN"/>
        </w:rPr>
        <w:instrText xml:space="preserve"> ADDIN EN.CITE &lt;EndNote&gt;&lt;Cite&gt;&lt;Author&gt;Crespin-Mazet&lt;/Author&gt;&lt;Year&gt;2012&lt;/Year&gt;&lt;RecNum&gt;134&lt;/RecNum&gt;&lt;DisplayText&gt;(Crespin-Mazet and Dontenwill, 2012)&lt;/DisplayText&gt;&lt;record&gt;&lt;rec-number&gt;134&lt;/rec-number&gt;&lt;foreign-keys&gt;&lt;key app="EN" db-id="d5fzedatqvs0z2eprfr5px0w9fepxf05apxz"&gt;134&lt;/key&gt;&lt;/foreign-keys&gt;&lt;ref-type name="Journal Article"&gt;17&lt;/ref-type&gt;&lt;contributors&gt;&lt;authors&gt;&lt;author&gt;Crespin-Mazet, F.&lt;/author&gt;&lt;author&gt;Dontenwill, E.&lt;/author&gt;&lt;/authors&gt;&lt;/contributors&gt;&lt;titles&gt;&lt;title&gt;Sustainable procurement: Building legitimacy in the supply network&lt;/title&gt;&lt;secondary-title&gt;Journal of Purchasing and Supply Management&lt;/secondary-title&gt;&lt;/titles&gt;&lt;periodical&gt;&lt;full-title&gt;Journal of Purchasing and Supply Management&lt;/full-title&gt;&lt;/periodical&gt;&lt;volume&gt;&lt;style face="italic" font="default" size="100%"&gt;In press&lt;/style&gt;&lt;/volume&gt;&lt;dates&gt;&lt;year&gt;2012&lt;/year&gt;&lt;/dates&gt;&lt;isbn&gt;1478-4092&lt;/isbn&gt;&lt;urls&gt;&lt;/urls&gt;&lt;electronic-resource-num&gt;http://dx.doi.org.ezproxy.liv.ac.uk/10.1016/j.pursup.2012.01.002&lt;/electronic-resource-num&gt;&lt;/record&gt;&lt;/Cite&gt;&lt;/EndNote&gt;</w:instrText>
      </w:r>
      <w:r w:rsidR="00F20F6E" w:rsidRPr="00173392">
        <w:rPr>
          <w:rFonts w:ascii="Times New Roman" w:eastAsia="SimSun" w:hAnsi="Times New Roman" w:cs="Times New Roman"/>
          <w:color w:val="auto"/>
          <w:lang w:val="en-US" w:eastAsia="zh-CN"/>
        </w:rPr>
        <w:fldChar w:fldCharType="separate"/>
      </w:r>
      <w:r w:rsidR="00236139" w:rsidRPr="00173392">
        <w:rPr>
          <w:rFonts w:ascii="Times New Roman" w:eastAsia="SimSun" w:hAnsi="Times New Roman" w:cs="Times New Roman"/>
          <w:color w:val="auto"/>
          <w:lang w:val="en-US" w:eastAsia="zh-CN"/>
        </w:rPr>
        <w:t>(</w:t>
      </w:r>
      <w:hyperlink w:anchor="_ENREF_22" w:tooltip="Crespin-Mazet, 2012 #134" w:history="1">
        <w:r w:rsidR="00FA1B1A" w:rsidRPr="00173392">
          <w:rPr>
            <w:rFonts w:ascii="Times New Roman" w:eastAsia="SimSun" w:hAnsi="Times New Roman" w:cs="Times New Roman"/>
            <w:color w:val="auto"/>
            <w:lang w:val="en-US" w:eastAsia="zh-CN"/>
          </w:rPr>
          <w:t>Crespin-Mazet and Dontenwill, 2012</w:t>
        </w:r>
      </w:hyperlink>
      <w:r w:rsidR="00236139" w:rsidRPr="00173392">
        <w:rPr>
          <w:rFonts w:ascii="Times New Roman" w:eastAsia="SimSun" w:hAnsi="Times New Roman" w:cs="Times New Roman"/>
          <w:color w:val="auto"/>
          <w:lang w:val="en-US" w:eastAsia="zh-CN"/>
        </w:rPr>
        <w:t>)</w:t>
      </w:r>
      <w:r w:rsidR="00F20F6E" w:rsidRPr="00173392">
        <w:rPr>
          <w:rFonts w:ascii="Times New Roman" w:eastAsia="SimSun" w:hAnsi="Times New Roman" w:cs="Times New Roman"/>
          <w:color w:val="auto"/>
          <w:lang w:val="en-US" w:eastAsia="zh-CN"/>
        </w:rPr>
        <w:fldChar w:fldCharType="end"/>
      </w:r>
      <w:r w:rsidR="00236139" w:rsidRPr="00173392">
        <w:rPr>
          <w:rFonts w:ascii="Times New Roman" w:eastAsia="SimSun" w:hAnsi="Times New Roman" w:cs="Times New Roman"/>
          <w:color w:val="auto"/>
          <w:lang w:val="en-US" w:eastAsia="zh-CN"/>
        </w:rPr>
        <w:t xml:space="preserve">.  </w:t>
      </w:r>
      <w:r w:rsidR="000A4633" w:rsidRPr="00173392">
        <w:rPr>
          <w:rFonts w:ascii="Times New Roman" w:eastAsia="SimSun" w:hAnsi="Times New Roman" w:cs="Times New Roman"/>
          <w:color w:val="auto"/>
          <w:lang w:val="en-US" w:eastAsia="zh-CN"/>
        </w:rPr>
        <w:t xml:space="preserve">Structural social capital as a predictor of sustainable procurement activity highlights the importance of developing, sharing and accessing social capital with these new non-commercial groups.  This will require procurement to interact differently than suggested in traditional buyer-seller collaboration models </w:t>
      </w:r>
      <w:r w:rsidR="00F20F6E" w:rsidRPr="00173392">
        <w:rPr>
          <w:rFonts w:ascii="Times New Roman" w:eastAsia="SimSun" w:hAnsi="Times New Roman" w:cs="Times New Roman"/>
          <w:color w:val="auto"/>
          <w:lang w:val="en-US" w:eastAsia="zh-CN"/>
        </w:rPr>
        <w:fldChar w:fldCharType="begin">
          <w:fldData xml:space="preserve">PEVuZE5vdGU+PENpdGU+PEF1dGhvcj5DcmVzcGluLU1hemV0PC9BdXRob3I+PFllYXI+MjAxMjwv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</w:fldData>
        </w:fldChar>
      </w:r>
      <w:r w:rsidR="000A4633" w:rsidRPr="00173392">
        <w:rPr>
          <w:rFonts w:ascii="Times New Roman" w:eastAsia="SimSun" w:hAnsi="Times New Roman" w:cs="Times New Roman"/>
          <w:color w:val="auto"/>
          <w:lang w:val="en-US" w:eastAsia="zh-CN"/>
        </w:rPr>
        <w:instrText xml:space="preserve"> ADDIN EN.CITE </w:instrText>
      </w:r>
      <w:r w:rsidR="00F20F6E" w:rsidRPr="00173392">
        <w:rPr>
          <w:rFonts w:ascii="Times New Roman" w:eastAsia="SimSun" w:hAnsi="Times New Roman" w:cs="Times New Roman"/>
          <w:color w:val="auto"/>
          <w:lang w:val="en-US" w:eastAsia="zh-CN"/>
        </w:rPr>
        <w:fldChar w:fldCharType="begin">
          <w:fldData xml:space="preserve">PEVuZE5vdGU+PENpdGU+PEF1dGhvcj5DcmVzcGluLU1hemV0PC9BdXRob3I+PFllYXI+MjAxMjwv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</w:fldData>
        </w:fldChar>
      </w:r>
      <w:r w:rsidR="000A4633" w:rsidRPr="00173392">
        <w:rPr>
          <w:rFonts w:ascii="Times New Roman" w:eastAsia="SimSun" w:hAnsi="Times New Roman" w:cs="Times New Roman"/>
          <w:color w:val="auto"/>
          <w:lang w:val="en-US" w:eastAsia="zh-CN"/>
        </w:rPr>
        <w:instrText xml:space="preserve"> ADDIN EN.CITE.DATA </w:instrText>
      </w:r>
      <w:r w:rsidR="00F20F6E" w:rsidRPr="00173392">
        <w:rPr>
          <w:rFonts w:ascii="Times New Roman" w:eastAsia="SimSun" w:hAnsi="Times New Roman" w:cs="Times New Roman"/>
          <w:color w:val="auto"/>
          <w:lang w:val="en-US" w:eastAsia="zh-CN"/>
        </w:rPr>
      </w:r>
      <w:r w:rsidR="00F20F6E" w:rsidRPr="00173392">
        <w:rPr>
          <w:rFonts w:ascii="Times New Roman" w:eastAsia="SimSun" w:hAnsi="Times New Roman" w:cs="Times New Roman"/>
          <w:color w:val="auto"/>
          <w:lang w:val="en-US" w:eastAsia="zh-CN"/>
        </w:rPr>
        <w:fldChar w:fldCharType="end"/>
      </w:r>
      <w:r w:rsidR="00F20F6E" w:rsidRPr="00173392">
        <w:rPr>
          <w:rFonts w:ascii="Times New Roman" w:eastAsia="SimSun" w:hAnsi="Times New Roman" w:cs="Times New Roman"/>
          <w:color w:val="auto"/>
          <w:lang w:val="en-US" w:eastAsia="zh-CN"/>
        </w:rPr>
      </w:r>
      <w:r w:rsidR="00F20F6E" w:rsidRPr="00173392">
        <w:rPr>
          <w:rFonts w:ascii="Times New Roman" w:eastAsia="SimSun" w:hAnsi="Times New Roman" w:cs="Times New Roman"/>
          <w:color w:val="auto"/>
          <w:lang w:val="en-US" w:eastAsia="zh-CN"/>
        </w:rPr>
        <w:fldChar w:fldCharType="separate"/>
      </w:r>
      <w:r w:rsidR="000A4633" w:rsidRPr="00173392">
        <w:rPr>
          <w:rFonts w:ascii="Times New Roman" w:eastAsia="SimSun" w:hAnsi="Times New Roman" w:cs="Times New Roman"/>
          <w:color w:val="auto"/>
          <w:lang w:val="en-US" w:eastAsia="zh-CN"/>
        </w:rPr>
        <w:t>(</w:t>
      </w:r>
      <w:hyperlink w:anchor="_ENREF_22" w:tooltip="Crespin-Mazet, 2012 #134" w:history="1">
        <w:r w:rsidR="00FA1B1A" w:rsidRPr="00173392">
          <w:rPr>
            <w:rFonts w:ascii="Times New Roman" w:eastAsia="SimSun" w:hAnsi="Times New Roman" w:cs="Times New Roman"/>
            <w:color w:val="auto"/>
            <w:lang w:val="en-US" w:eastAsia="zh-CN"/>
          </w:rPr>
          <w:t>Crespin-Mazet and Dontenwill, 2012</w:t>
        </w:r>
      </w:hyperlink>
      <w:r w:rsidR="000A4633" w:rsidRPr="00173392">
        <w:rPr>
          <w:rFonts w:ascii="Times New Roman" w:eastAsia="SimSun" w:hAnsi="Times New Roman" w:cs="Times New Roman"/>
          <w:color w:val="auto"/>
          <w:lang w:val="en-US" w:eastAsia="zh-CN"/>
        </w:rPr>
        <w:t xml:space="preserve">; </w:t>
      </w:r>
      <w:hyperlink w:anchor="_ENREF_47" w:tooltip="Hadjikhani, 2005 #245" w:history="1">
        <w:r w:rsidR="00FA1B1A" w:rsidRPr="00173392">
          <w:rPr>
            <w:rFonts w:ascii="Times New Roman" w:eastAsia="SimSun" w:hAnsi="Times New Roman" w:cs="Times New Roman"/>
            <w:color w:val="auto"/>
            <w:lang w:val="en-US" w:eastAsia="zh-CN"/>
          </w:rPr>
          <w:t>Hadjikhani and Thilenius, 2005</w:t>
        </w:r>
      </w:hyperlink>
      <w:r w:rsidR="000A4633" w:rsidRPr="00173392">
        <w:rPr>
          <w:rFonts w:ascii="Times New Roman" w:eastAsia="SimSun" w:hAnsi="Times New Roman" w:cs="Times New Roman"/>
          <w:color w:val="auto"/>
          <w:lang w:val="en-US" w:eastAsia="zh-CN"/>
        </w:rPr>
        <w:t xml:space="preserve">; </w:t>
      </w:r>
      <w:hyperlink w:anchor="_ENREF_83" w:tooltip="Teece, 2007 #246" w:history="1">
        <w:r w:rsidR="00FA1B1A" w:rsidRPr="00173392">
          <w:rPr>
            <w:rFonts w:ascii="Times New Roman" w:eastAsia="SimSun" w:hAnsi="Times New Roman" w:cs="Times New Roman"/>
            <w:color w:val="auto"/>
            <w:lang w:val="en-US" w:eastAsia="zh-CN"/>
          </w:rPr>
          <w:t>Teece, 2007</w:t>
        </w:r>
      </w:hyperlink>
      <w:r w:rsidR="000A4633" w:rsidRPr="00173392">
        <w:rPr>
          <w:rFonts w:ascii="Times New Roman" w:eastAsia="SimSun" w:hAnsi="Times New Roman" w:cs="Times New Roman"/>
          <w:color w:val="auto"/>
          <w:lang w:val="en-US" w:eastAsia="zh-CN"/>
        </w:rPr>
        <w:t>)</w:t>
      </w:r>
      <w:r w:rsidR="00F20F6E" w:rsidRPr="00173392">
        <w:rPr>
          <w:rFonts w:ascii="Times New Roman" w:eastAsia="SimSun" w:hAnsi="Times New Roman" w:cs="Times New Roman"/>
          <w:color w:val="auto"/>
          <w:lang w:val="en-US" w:eastAsia="zh-CN"/>
        </w:rPr>
        <w:fldChar w:fldCharType="end"/>
      </w:r>
      <w:r w:rsidR="000A4633" w:rsidRPr="00173392">
        <w:rPr>
          <w:rFonts w:ascii="Times New Roman" w:eastAsia="SimSun" w:hAnsi="Times New Roman" w:cs="Times New Roman"/>
          <w:color w:val="auto"/>
          <w:lang w:val="en-US" w:eastAsia="zh-CN"/>
        </w:rPr>
        <w:t>.</w:t>
      </w:r>
      <w:r w:rsidR="004D701E" w:rsidRPr="00173392">
        <w:rPr>
          <w:rFonts w:ascii="Times New Roman" w:eastAsia="SimSun" w:hAnsi="Times New Roman" w:cs="Times New Roman"/>
          <w:color w:val="auto"/>
          <w:lang w:val="en-US" w:eastAsia="zh-CN"/>
        </w:rPr>
        <w:t xml:space="preserve">  </w:t>
      </w:r>
    </w:p>
    <w:p w:rsidR="00236139" w:rsidRPr="00173392" w:rsidRDefault="00236139" w:rsidP="00FE285D">
      <w:pPr>
        <w:pStyle w:val="Default"/>
        <w:jc w:val="both"/>
        <w:rPr>
          <w:rFonts w:ascii="Times New Roman" w:eastAsia="SimSun" w:hAnsi="Times New Roman" w:cs="Times New Roman"/>
          <w:color w:val="auto"/>
          <w:lang w:val="en-US" w:eastAsia="zh-CN"/>
        </w:rPr>
      </w:pPr>
    </w:p>
    <w:p w:rsidR="00AE6AC7" w:rsidRPr="00173392" w:rsidRDefault="00764598" w:rsidP="004B7A02">
      <w:pPr>
        <w:pStyle w:val="Default"/>
        <w:jc w:val="both"/>
        <w:rPr>
          <w:rFonts w:ascii="Times New Roman" w:hAnsi="Times New Roman" w:cs="Times New Roman"/>
          <w:lang w:val="en-US"/>
        </w:rPr>
      </w:pPr>
      <w:r w:rsidRPr="00173392">
        <w:rPr>
          <w:rFonts w:ascii="Times New Roman" w:eastAsia="SimSun" w:hAnsi="Times New Roman" w:cs="Times New Roman"/>
          <w:color w:val="auto"/>
          <w:lang w:val="en-US" w:eastAsia="zh-CN"/>
        </w:rPr>
        <w:t>The results of this study highlight the relative importance of access to a broad network over a narrower dyadic interface in sustainable procurement activity.  This is important in ensuring breadth of engagement of the many is not compromised for depth of relationships with the few</w:t>
      </w:r>
      <w:r w:rsidR="00A92B9E" w:rsidRPr="00173392">
        <w:rPr>
          <w:rFonts w:ascii="Times New Roman" w:eastAsia="SimSun" w:hAnsi="Times New Roman" w:cs="Times New Roman"/>
          <w:color w:val="auto"/>
          <w:lang w:val="en-US" w:eastAsia="zh-CN"/>
        </w:rPr>
        <w:t xml:space="preserve">.  </w:t>
      </w:r>
      <w:r w:rsidR="000A4633" w:rsidRPr="00173392">
        <w:rPr>
          <w:rFonts w:ascii="Times New Roman" w:eastAsia="SimSun" w:hAnsi="Times New Roman" w:cs="Times New Roman"/>
          <w:color w:val="auto"/>
          <w:lang w:val="en-US" w:eastAsia="zh-CN"/>
        </w:rPr>
        <w:t xml:space="preserve">The extant sustainability literature identifies that limiting social capital to homogenous networks can isolate less powerful or less connected stakeholders as well as creating barriers to change and innovation </w:t>
      </w:r>
      <w:r w:rsidR="00F20F6E" w:rsidRPr="00173392">
        <w:rPr>
          <w:rFonts w:ascii="Times New Roman" w:eastAsia="SimSun" w:hAnsi="Times New Roman" w:cs="Times New Roman"/>
          <w:color w:val="auto"/>
          <w:lang w:val="en-US" w:eastAsia="zh-CN"/>
        </w:rPr>
        <w:fldChar w:fldCharType="begin"/>
      </w:r>
      <w:r w:rsidR="000A4633" w:rsidRPr="00173392">
        <w:rPr>
          <w:rFonts w:ascii="Times New Roman" w:eastAsia="SimSun" w:hAnsi="Times New Roman" w:cs="Times New Roman"/>
          <w:color w:val="auto"/>
          <w:lang w:val="en-US" w:eastAsia="zh-CN"/>
        </w:rPr>
        <w:instrText xml:space="preserve"> ADDIN EN.CITE &lt;EndNote&gt;&lt;Cite&gt;&lt;Author&gt;Newman&lt;/Author&gt;&lt;Year&gt;2005&lt;/Year&gt;&lt;RecNum&gt;254&lt;/RecNum&gt;&lt;DisplayText&gt;(Newman and Dale, 2005)&lt;/DisplayText&gt;&lt;record&gt;&lt;rec-number&gt;254&lt;/rec-number&gt;&lt;foreign-keys&gt;&lt;key app="EN" db-id="ta5e9xa08v5saeeat99xdxsk9ppwt92s5p0s"&gt;254&lt;/key&gt;&lt;/foreign-keys&gt;&lt;ref-type name="Journal Article"&gt;17&lt;/ref-type&gt;&lt;contributors&gt;&lt;authors&gt;&lt;author&gt;L Newman&lt;/author&gt;&lt;author&gt;A Dale&lt;/author&gt;&lt;/authors&gt;&lt;/contributors&gt;&lt;titles&gt;&lt;title&gt;The role of agency in sustainable local community development&lt;/title&gt;&lt;secondary-title&gt;Local Environment&lt;/secondary-title&gt;&lt;/titles&gt;&lt;periodical&gt;&lt;full-title&gt;Local Environment&lt;/full-title&gt;&lt;/periodical&gt;&lt;pages&gt;477-486&lt;/pages&gt;&lt;volume&gt;10&lt;/volume&gt;&lt;number&gt;5&lt;/number&gt;&lt;dates&gt;&lt;year&gt;2005&lt;/year&gt;&lt;/dates&gt;&lt;urls&gt;&lt;/urls&gt;&lt;/record&gt;&lt;/Cite&gt;&lt;/EndNote&gt;</w:instrText>
      </w:r>
      <w:r w:rsidR="00F20F6E" w:rsidRPr="00173392">
        <w:rPr>
          <w:rFonts w:ascii="Times New Roman" w:eastAsia="SimSun" w:hAnsi="Times New Roman" w:cs="Times New Roman"/>
          <w:color w:val="auto"/>
          <w:lang w:val="en-US" w:eastAsia="zh-CN"/>
        </w:rPr>
        <w:fldChar w:fldCharType="separate"/>
      </w:r>
      <w:r w:rsidR="000A4633" w:rsidRPr="00173392">
        <w:rPr>
          <w:rFonts w:ascii="Times New Roman" w:eastAsia="SimSun" w:hAnsi="Times New Roman" w:cs="Times New Roman"/>
          <w:color w:val="auto"/>
          <w:lang w:val="en-US" w:eastAsia="zh-CN"/>
        </w:rPr>
        <w:t>(</w:t>
      </w:r>
      <w:hyperlink w:anchor="_ENREF_71" w:tooltip="Newman, 2005 #254" w:history="1">
        <w:r w:rsidR="00FA1B1A" w:rsidRPr="00173392">
          <w:rPr>
            <w:rFonts w:ascii="Times New Roman" w:eastAsia="SimSun" w:hAnsi="Times New Roman" w:cs="Times New Roman"/>
            <w:color w:val="auto"/>
            <w:lang w:val="en-US" w:eastAsia="zh-CN"/>
          </w:rPr>
          <w:t>Newman and Dale, 2005</w:t>
        </w:r>
      </w:hyperlink>
      <w:r w:rsidR="000A4633" w:rsidRPr="00173392">
        <w:rPr>
          <w:rFonts w:ascii="Times New Roman" w:eastAsia="SimSun" w:hAnsi="Times New Roman" w:cs="Times New Roman"/>
          <w:color w:val="auto"/>
          <w:lang w:val="en-US" w:eastAsia="zh-CN"/>
        </w:rPr>
        <w:t>)</w:t>
      </w:r>
      <w:r w:rsidR="00F20F6E" w:rsidRPr="00173392">
        <w:rPr>
          <w:rFonts w:ascii="Times New Roman" w:eastAsia="SimSun" w:hAnsi="Times New Roman" w:cs="Times New Roman"/>
          <w:color w:val="auto"/>
          <w:lang w:val="en-US" w:eastAsia="zh-CN"/>
        </w:rPr>
        <w:fldChar w:fldCharType="end"/>
      </w:r>
      <w:r w:rsidR="000A4633" w:rsidRPr="00173392">
        <w:rPr>
          <w:rFonts w:ascii="Times New Roman" w:eastAsia="SimSun" w:hAnsi="Times New Roman" w:cs="Times New Roman"/>
          <w:color w:val="auto"/>
          <w:lang w:val="en-US" w:eastAsia="zh-CN"/>
        </w:rPr>
        <w:t xml:space="preserve"> and inertia </w:t>
      </w:r>
      <w:r w:rsidR="00F20F6E" w:rsidRPr="00173392">
        <w:rPr>
          <w:rFonts w:ascii="Times New Roman" w:eastAsia="SimSun" w:hAnsi="Times New Roman" w:cs="Times New Roman"/>
          <w:color w:val="auto"/>
          <w:lang w:val="en-US" w:eastAsia="zh-CN"/>
        </w:rPr>
        <w:fldChar w:fldCharType="begin"/>
      </w:r>
      <w:r w:rsidR="000A4633" w:rsidRPr="00173392">
        <w:rPr>
          <w:rFonts w:ascii="Times New Roman" w:eastAsia="SimSun" w:hAnsi="Times New Roman" w:cs="Times New Roman"/>
          <w:color w:val="auto"/>
          <w:lang w:val="en-US" w:eastAsia="zh-CN"/>
        </w:rPr>
        <w:instrText xml:space="preserve"> ADDIN EN.CITE &lt;EndNote&gt;&lt;Cite&gt;&lt;Author&gt;Garguilo&lt;/Author&gt;&lt;Year&gt;2000&lt;/Year&gt;&lt;RecNum&gt;255&lt;/RecNum&gt;&lt;DisplayText&gt;(Garguilo and Benassi, 2000)&lt;/DisplayText&gt;&lt;record&gt;&lt;rec-number&gt;255&lt;/rec-number&gt;&lt;foreign-keys&gt;&lt;key app="EN" db-id="ta5e9xa08v5saeeat99xdxsk9ppwt92s5p0s"&gt;255&lt;/key&gt;&lt;/foreign-keys&gt;&lt;ref-type name="Journal Article"&gt;17&lt;/ref-type&gt;&lt;contributors&gt;&lt;authors&gt;&lt;author&gt;M Garguilo&lt;/author&gt;&lt;author&gt;M Benassi&lt;/author&gt;&lt;/authors&gt;&lt;/contributors&gt;&lt;titles&gt;&lt;title&gt;Trapped in your own net? Network cohesion, structural holes, and the adaptation of social capital&lt;/title&gt;&lt;secondary-title&gt;Organization Science&lt;/secondary-title&gt;&lt;/titles&gt;&lt;periodical&gt;&lt;full-title&gt;Organization Science&lt;/full-title&gt;&lt;/periodical&gt;&lt;pages&gt;183-196&lt;/pages&gt;&lt;volume&gt;11&lt;/volume&gt;&lt;number&gt;2&lt;/number&gt;&lt;dates&gt;&lt;year&gt;2000&lt;/year&gt;&lt;/dates&gt;&lt;urls&gt;&lt;/urls&gt;&lt;/record&gt;&lt;/Cite&gt;&lt;/EndNote&gt;</w:instrText>
      </w:r>
      <w:r w:rsidR="00F20F6E" w:rsidRPr="00173392">
        <w:rPr>
          <w:rFonts w:ascii="Times New Roman" w:eastAsia="SimSun" w:hAnsi="Times New Roman" w:cs="Times New Roman"/>
          <w:color w:val="auto"/>
          <w:lang w:val="en-US" w:eastAsia="zh-CN"/>
        </w:rPr>
        <w:fldChar w:fldCharType="separate"/>
      </w:r>
      <w:r w:rsidR="000A4633" w:rsidRPr="00173392">
        <w:rPr>
          <w:rFonts w:ascii="Times New Roman" w:eastAsia="SimSun" w:hAnsi="Times New Roman" w:cs="Times New Roman"/>
          <w:color w:val="auto"/>
          <w:lang w:val="en-US" w:eastAsia="zh-CN"/>
        </w:rPr>
        <w:t>(</w:t>
      </w:r>
      <w:hyperlink w:anchor="_ENREF_42" w:tooltip="Garguilo, 2000 #255" w:history="1">
        <w:r w:rsidR="00FA1B1A" w:rsidRPr="00173392">
          <w:rPr>
            <w:rFonts w:ascii="Times New Roman" w:eastAsia="SimSun" w:hAnsi="Times New Roman" w:cs="Times New Roman"/>
            <w:color w:val="auto"/>
            <w:lang w:val="en-US" w:eastAsia="zh-CN"/>
          </w:rPr>
          <w:t>Garguilo and Benassi, 2000</w:t>
        </w:r>
      </w:hyperlink>
      <w:r w:rsidR="000A4633" w:rsidRPr="00173392">
        <w:rPr>
          <w:rFonts w:ascii="Times New Roman" w:eastAsia="SimSun" w:hAnsi="Times New Roman" w:cs="Times New Roman"/>
          <w:color w:val="auto"/>
          <w:lang w:val="en-US" w:eastAsia="zh-CN"/>
        </w:rPr>
        <w:t>)</w:t>
      </w:r>
      <w:r w:rsidR="00F20F6E" w:rsidRPr="00173392">
        <w:rPr>
          <w:rFonts w:ascii="Times New Roman" w:eastAsia="SimSun" w:hAnsi="Times New Roman" w:cs="Times New Roman"/>
          <w:color w:val="auto"/>
          <w:lang w:val="en-US" w:eastAsia="zh-CN"/>
        </w:rPr>
        <w:fldChar w:fldCharType="end"/>
      </w:r>
      <w:r w:rsidR="000A4633" w:rsidRPr="00173392">
        <w:rPr>
          <w:rFonts w:ascii="Times New Roman" w:eastAsia="SimSun" w:hAnsi="Times New Roman" w:cs="Times New Roman"/>
          <w:color w:val="auto"/>
          <w:lang w:val="en-US" w:eastAsia="zh-CN"/>
        </w:rPr>
        <w:t xml:space="preserve">.  This ‘darker side’ of social capital is commonly reported across management fields </w:t>
      </w:r>
      <w:r w:rsidR="00F20F6E" w:rsidRPr="00173392">
        <w:rPr>
          <w:rFonts w:ascii="Times New Roman" w:eastAsia="SimSun" w:hAnsi="Times New Roman" w:cs="Times New Roman"/>
          <w:color w:val="auto"/>
          <w:lang w:val="en-US" w:eastAsia="zh-CN"/>
        </w:rPr>
        <w:fldChar w:fldCharType="begin">
          <w:fldData xml:space="preserve">PEVuZE5vdGU+PENpdGU+PEF1dGhvcj5FZGVsbWFuPC9BdXRob3I+PFllYXI+MjAwNDwvWWVhcj48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==
</w:fldData>
        </w:fldChar>
      </w:r>
      <w:r w:rsidR="000A4633" w:rsidRPr="00173392">
        <w:rPr>
          <w:rFonts w:ascii="Times New Roman" w:eastAsia="SimSun" w:hAnsi="Times New Roman" w:cs="Times New Roman"/>
          <w:color w:val="auto"/>
          <w:lang w:val="en-US" w:eastAsia="zh-CN"/>
        </w:rPr>
        <w:instrText xml:space="preserve"> ADDIN EN.CITE </w:instrText>
      </w:r>
      <w:r w:rsidR="00F20F6E" w:rsidRPr="00173392">
        <w:rPr>
          <w:rFonts w:ascii="Times New Roman" w:eastAsia="SimSun" w:hAnsi="Times New Roman" w:cs="Times New Roman"/>
          <w:color w:val="auto"/>
          <w:lang w:val="en-US" w:eastAsia="zh-CN"/>
        </w:rPr>
        <w:fldChar w:fldCharType="begin">
          <w:fldData xml:space="preserve">PEVuZE5vdGU+PENpdGU+PEF1dGhvcj5FZGVsbWFuPC9BdXRob3I+PFllYXI+MjAwNDwvWWVhcj48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==
</w:fldData>
        </w:fldChar>
      </w:r>
      <w:r w:rsidR="000A4633" w:rsidRPr="00173392">
        <w:rPr>
          <w:rFonts w:ascii="Times New Roman" w:eastAsia="SimSun" w:hAnsi="Times New Roman" w:cs="Times New Roman"/>
          <w:color w:val="auto"/>
          <w:lang w:val="en-US" w:eastAsia="zh-CN"/>
        </w:rPr>
        <w:instrText xml:space="preserve"> ADDIN EN.CITE.DATA </w:instrText>
      </w:r>
      <w:r w:rsidR="00F20F6E" w:rsidRPr="00173392">
        <w:rPr>
          <w:rFonts w:ascii="Times New Roman" w:eastAsia="SimSun" w:hAnsi="Times New Roman" w:cs="Times New Roman"/>
          <w:color w:val="auto"/>
          <w:lang w:val="en-US" w:eastAsia="zh-CN"/>
        </w:rPr>
      </w:r>
      <w:r w:rsidR="00F20F6E" w:rsidRPr="00173392">
        <w:rPr>
          <w:rFonts w:ascii="Times New Roman" w:eastAsia="SimSun" w:hAnsi="Times New Roman" w:cs="Times New Roman"/>
          <w:color w:val="auto"/>
          <w:lang w:val="en-US" w:eastAsia="zh-CN"/>
        </w:rPr>
        <w:fldChar w:fldCharType="end"/>
      </w:r>
      <w:r w:rsidR="00F20F6E" w:rsidRPr="00173392">
        <w:rPr>
          <w:rFonts w:ascii="Times New Roman" w:eastAsia="SimSun" w:hAnsi="Times New Roman" w:cs="Times New Roman"/>
          <w:color w:val="auto"/>
          <w:lang w:val="en-US" w:eastAsia="zh-CN"/>
        </w:rPr>
      </w:r>
      <w:r w:rsidR="00F20F6E" w:rsidRPr="00173392">
        <w:rPr>
          <w:rFonts w:ascii="Times New Roman" w:eastAsia="SimSun" w:hAnsi="Times New Roman" w:cs="Times New Roman"/>
          <w:color w:val="auto"/>
          <w:lang w:val="en-US" w:eastAsia="zh-CN"/>
        </w:rPr>
        <w:fldChar w:fldCharType="separate"/>
      </w:r>
      <w:r w:rsidR="000A4633" w:rsidRPr="00173392">
        <w:rPr>
          <w:rFonts w:ascii="Times New Roman" w:eastAsia="SimSun" w:hAnsi="Times New Roman" w:cs="Times New Roman"/>
          <w:color w:val="auto"/>
          <w:lang w:val="en-US" w:eastAsia="zh-CN"/>
        </w:rPr>
        <w:t>(</w:t>
      </w:r>
      <w:hyperlink w:anchor="_ENREF_31" w:tooltip="Edelman, 2004 #101" w:history="1">
        <w:r w:rsidR="00FA1B1A" w:rsidRPr="00173392">
          <w:rPr>
            <w:rFonts w:ascii="Times New Roman" w:eastAsia="SimSun" w:hAnsi="Times New Roman" w:cs="Times New Roman"/>
            <w:color w:val="auto"/>
            <w:lang w:val="en-US" w:eastAsia="zh-CN"/>
          </w:rPr>
          <w:t>Edelman et al., 2004</w:t>
        </w:r>
      </w:hyperlink>
      <w:r w:rsidR="000A4633" w:rsidRPr="00173392">
        <w:rPr>
          <w:rFonts w:ascii="Times New Roman" w:eastAsia="SimSun" w:hAnsi="Times New Roman" w:cs="Times New Roman"/>
          <w:color w:val="auto"/>
          <w:lang w:val="en-US" w:eastAsia="zh-CN"/>
        </w:rPr>
        <w:t xml:space="preserve">; </w:t>
      </w:r>
      <w:hyperlink w:anchor="_ENREF_32" w:tooltip="Edwards, 2007 #253" w:history="1">
        <w:r w:rsidR="00FA1B1A" w:rsidRPr="00173392">
          <w:rPr>
            <w:rFonts w:ascii="Times New Roman" w:eastAsia="SimSun" w:hAnsi="Times New Roman" w:cs="Times New Roman"/>
            <w:color w:val="auto"/>
            <w:lang w:val="en-US" w:eastAsia="zh-CN"/>
          </w:rPr>
          <w:t>Edwards and Onyx, 2007</w:t>
        </w:r>
      </w:hyperlink>
      <w:r w:rsidR="000A4633" w:rsidRPr="00173392">
        <w:rPr>
          <w:rFonts w:ascii="Times New Roman" w:eastAsia="SimSun" w:hAnsi="Times New Roman" w:cs="Times New Roman"/>
          <w:color w:val="auto"/>
          <w:lang w:val="en-US" w:eastAsia="zh-CN"/>
        </w:rPr>
        <w:t xml:space="preserve">; </w:t>
      </w:r>
      <w:hyperlink w:anchor="_ENREF_57" w:tooltip="Hult, 2003 #97" w:history="1">
        <w:r w:rsidR="00FA1B1A" w:rsidRPr="00173392">
          <w:rPr>
            <w:rFonts w:ascii="Times New Roman" w:eastAsia="SimSun" w:hAnsi="Times New Roman" w:cs="Times New Roman"/>
            <w:color w:val="auto"/>
            <w:lang w:val="en-US" w:eastAsia="zh-CN"/>
          </w:rPr>
          <w:t>Hult et al., 2003</w:t>
        </w:r>
      </w:hyperlink>
      <w:r w:rsidR="000A4633" w:rsidRPr="00173392">
        <w:rPr>
          <w:rFonts w:ascii="Times New Roman" w:eastAsia="SimSun" w:hAnsi="Times New Roman" w:cs="Times New Roman"/>
          <w:color w:val="auto"/>
          <w:lang w:val="en-US" w:eastAsia="zh-CN"/>
        </w:rPr>
        <w:t xml:space="preserve">; </w:t>
      </w:r>
      <w:hyperlink w:anchor="_ENREF_66" w:tooltip="Locke, 1999 #100" w:history="1">
        <w:r w:rsidR="00FA1B1A" w:rsidRPr="00173392">
          <w:rPr>
            <w:rFonts w:ascii="Times New Roman" w:eastAsia="SimSun" w:hAnsi="Times New Roman" w:cs="Times New Roman"/>
            <w:color w:val="auto"/>
            <w:lang w:val="en-US" w:eastAsia="zh-CN"/>
          </w:rPr>
          <w:t>Locke, 1999</w:t>
        </w:r>
      </w:hyperlink>
      <w:r w:rsidR="000A4633" w:rsidRPr="00173392">
        <w:rPr>
          <w:rFonts w:ascii="Times New Roman" w:eastAsia="SimSun" w:hAnsi="Times New Roman" w:cs="Times New Roman"/>
          <w:color w:val="auto"/>
          <w:lang w:val="en-US" w:eastAsia="zh-CN"/>
        </w:rPr>
        <w:t xml:space="preserve">; </w:t>
      </w:r>
      <w:hyperlink w:anchor="_ENREF_81" w:tooltip="Squire, 2009 #93" w:history="1">
        <w:r w:rsidR="00FA1B1A" w:rsidRPr="00173392">
          <w:rPr>
            <w:rFonts w:ascii="Times New Roman" w:eastAsia="SimSun" w:hAnsi="Times New Roman" w:cs="Times New Roman"/>
            <w:color w:val="auto"/>
            <w:lang w:val="en-US" w:eastAsia="zh-CN"/>
          </w:rPr>
          <w:t>Squire et al., 2009</w:t>
        </w:r>
      </w:hyperlink>
      <w:r w:rsidR="000A4633" w:rsidRPr="00173392">
        <w:rPr>
          <w:rFonts w:ascii="Times New Roman" w:eastAsia="SimSun" w:hAnsi="Times New Roman" w:cs="Times New Roman"/>
          <w:color w:val="auto"/>
          <w:lang w:val="en-US" w:eastAsia="zh-CN"/>
        </w:rPr>
        <w:t>)</w:t>
      </w:r>
      <w:r w:rsidR="00F20F6E" w:rsidRPr="00173392">
        <w:rPr>
          <w:rFonts w:ascii="Times New Roman" w:eastAsia="SimSun" w:hAnsi="Times New Roman" w:cs="Times New Roman"/>
          <w:color w:val="auto"/>
          <w:lang w:val="en-US" w:eastAsia="zh-CN"/>
        </w:rPr>
        <w:fldChar w:fldCharType="end"/>
      </w:r>
      <w:r w:rsidR="000A4633" w:rsidRPr="00173392">
        <w:rPr>
          <w:rFonts w:ascii="Times New Roman" w:eastAsia="SimSun" w:hAnsi="Times New Roman" w:cs="Times New Roman"/>
          <w:color w:val="auto"/>
          <w:lang w:val="en-US" w:eastAsia="zh-CN"/>
        </w:rPr>
        <w:t xml:space="preserve">.  The inclusion of a broader network perspective in our structural social capital scale addresses this issue.  Although </w:t>
      </w:r>
      <w:r w:rsidR="00AE6AC7" w:rsidRPr="00173392">
        <w:rPr>
          <w:rFonts w:ascii="Times New Roman" w:eastAsia="SimSun" w:hAnsi="Times New Roman" w:cs="Times New Roman"/>
          <w:color w:val="auto"/>
          <w:lang w:val="en-US" w:eastAsia="zh-CN"/>
        </w:rPr>
        <w:t xml:space="preserve">the complexities of these networks </w:t>
      </w:r>
      <w:r w:rsidR="00F20F6E" w:rsidRPr="00173392">
        <w:rPr>
          <w:rFonts w:ascii="Times New Roman" w:eastAsia="SimSun" w:hAnsi="Times New Roman" w:cs="Times New Roman"/>
          <w:color w:val="auto"/>
          <w:lang w:val="en-US" w:eastAsia="zh-CN"/>
        </w:rPr>
        <w:fldChar w:fldCharType="begin">
          <w:fldData xml:space="preserve">PEVuZE5vdGU+PENpdGU+PEF1dGhvcj5Db2xlPC9BdXRob3I+PFllYXI+MjAxMDwvWWVhcj48UmVj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</w:fldData>
        </w:fldChar>
      </w:r>
      <w:r w:rsidR="00AE6AC7" w:rsidRPr="00173392">
        <w:rPr>
          <w:rFonts w:ascii="Times New Roman" w:eastAsia="SimSun" w:hAnsi="Times New Roman" w:cs="Times New Roman"/>
          <w:color w:val="auto"/>
          <w:lang w:val="en-US" w:eastAsia="zh-CN"/>
        </w:rPr>
        <w:instrText xml:space="preserve"> ADDIN EN.CITE </w:instrText>
      </w:r>
      <w:r w:rsidR="00F20F6E" w:rsidRPr="00173392">
        <w:rPr>
          <w:rFonts w:ascii="Times New Roman" w:eastAsia="SimSun" w:hAnsi="Times New Roman" w:cs="Times New Roman"/>
          <w:color w:val="auto"/>
          <w:lang w:val="en-US" w:eastAsia="zh-CN"/>
        </w:rPr>
        <w:fldChar w:fldCharType="begin">
          <w:fldData xml:space="preserve">PEVuZE5vdGU+PENpdGU+PEF1dGhvcj5Db2xlPC9BdXRob3I+PFllYXI+MjAxMDwvWWVhcj48UmVj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</w:fldData>
        </w:fldChar>
      </w:r>
      <w:r w:rsidR="00AE6AC7" w:rsidRPr="00173392">
        <w:rPr>
          <w:rFonts w:ascii="Times New Roman" w:eastAsia="SimSun" w:hAnsi="Times New Roman" w:cs="Times New Roman"/>
          <w:color w:val="auto"/>
          <w:lang w:val="en-US" w:eastAsia="zh-CN"/>
        </w:rPr>
        <w:instrText xml:space="preserve"> ADDIN EN.CITE.DATA </w:instrText>
      </w:r>
      <w:r w:rsidR="00F20F6E" w:rsidRPr="00173392">
        <w:rPr>
          <w:rFonts w:ascii="Times New Roman" w:eastAsia="SimSun" w:hAnsi="Times New Roman" w:cs="Times New Roman"/>
          <w:color w:val="auto"/>
          <w:lang w:val="en-US" w:eastAsia="zh-CN"/>
        </w:rPr>
      </w:r>
      <w:r w:rsidR="00F20F6E" w:rsidRPr="00173392">
        <w:rPr>
          <w:rFonts w:ascii="Times New Roman" w:eastAsia="SimSun" w:hAnsi="Times New Roman" w:cs="Times New Roman"/>
          <w:color w:val="auto"/>
          <w:lang w:val="en-US" w:eastAsia="zh-CN"/>
        </w:rPr>
        <w:fldChar w:fldCharType="end"/>
      </w:r>
      <w:r w:rsidR="00F20F6E" w:rsidRPr="00173392">
        <w:rPr>
          <w:rFonts w:ascii="Times New Roman" w:eastAsia="SimSun" w:hAnsi="Times New Roman" w:cs="Times New Roman"/>
          <w:color w:val="auto"/>
          <w:lang w:val="en-US" w:eastAsia="zh-CN"/>
        </w:rPr>
      </w:r>
      <w:r w:rsidR="00F20F6E" w:rsidRPr="00173392">
        <w:rPr>
          <w:rFonts w:ascii="Times New Roman" w:eastAsia="SimSun" w:hAnsi="Times New Roman" w:cs="Times New Roman"/>
          <w:color w:val="auto"/>
          <w:lang w:val="en-US" w:eastAsia="zh-CN"/>
        </w:rPr>
        <w:fldChar w:fldCharType="separate"/>
      </w:r>
      <w:r w:rsidR="00AE6AC7" w:rsidRPr="00173392">
        <w:rPr>
          <w:rFonts w:ascii="Times New Roman" w:eastAsia="SimSun" w:hAnsi="Times New Roman" w:cs="Times New Roman"/>
          <w:color w:val="auto"/>
          <w:lang w:val="en-US" w:eastAsia="zh-CN"/>
        </w:rPr>
        <w:t>(</w:t>
      </w:r>
      <w:hyperlink w:anchor="_ENREF_17" w:tooltip="Cole, 2010 #217" w:history="1">
        <w:r w:rsidR="00FA1B1A" w:rsidRPr="00173392">
          <w:rPr>
            <w:rFonts w:ascii="Times New Roman" w:eastAsia="SimSun" w:hAnsi="Times New Roman" w:cs="Times New Roman"/>
            <w:color w:val="auto"/>
            <w:lang w:val="en-US" w:eastAsia="zh-CN"/>
          </w:rPr>
          <w:t>Cole and Powell, 2010</w:t>
        </w:r>
      </w:hyperlink>
      <w:r w:rsidR="00AE6AC7" w:rsidRPr="00173392">
        <w:rPr>
          <w:rFonts w:ascii="Times New Roman" w:eastAsia="SimSun" w:hAnsi="Times New Roman" w:cs="Times New Roman"/>
          <w:color w:val="auto"/>
          <w:lang w:val="en-US" w:eastAsia="zh-CN"/>
        </w:rPr>
        <w:t xml:space="preserve">; </w:t>
      </w:r>
      <w:hyperlink w:anchor="_ENREF_39" w:tooltip="Ford, 2011 #218" w:history="1">
        <w:r w:rsidR="00FA1B1A" w:rsidRPr="00173392">
          <w:rPr>
            <w:rFonts w:ascii="Times New Roman" w:eastAsia="SimSun" w:hAnsi="Times New Roman" w:cs="Times New Roman"/>
            <w:color w:val="auto"/>
            <w:lang w:val="en-US" w:eastAsia="zh-CN"/>
          </w:rPr>
          <w:t>Ford et al., 2011</w:t>
        </w:r>
      </w:hyperlink>
      <w:r w:rsidR="00AE6AC7" w:rsidRPr="00173392">
        <w:rPr>
          <w:rFonts w:ascii="Times New Roman" w:eastAsia="SimSun" w:hAnsi="Times New Roman" w:cs="Times New Roman"/>
          <w:color w:val="auto"/>
          <w:lang w:val="en-US" w:eastAsia="zh-CN"/>
        </w:rPr>
        <w:t xml:space="preserve">; </w:t>
      </w:r>
      <w:hyperlink w:anchor="_ENREF_68" w:tooltip="Meehan, 2011 #102" w:history="1">
        <w:r w:rsidR="00FA1B1A" w:rsidRPr="00173392">
          <w:rPr>
            <w:rFonts w:ascii="Times New Roman" w:eastAsia="SimSun" w:hAnsi="Times New Roman" w:cs="Times New Roman"/>
            <w:color w:val="auto"/>
            <w:lang w:val="en-US" w:eastAsia="zh-CN"/>
          </w:rPr>
          <w:t>Meehan and Bryde, 2011</w:t>
        </w:r>
      </w:hyperlink>
      <w:r w:rsidR="00AE6AC7" w:rsidRPr="00173392">
        <w:rPr>
          <w:rFonts w:ascii="Times New Roman" w:eastAsia="SimSun" w:hAnsi="Times New Roman" w:cs="Times New Roman"/>
          <w:color w:val="auto"/>
          <w:lang w:val="en-US" w:eastAsia="zh-CN"/>
        </w:rPr>
        <w:t>)</w:t>
      </w:r>
      <w:r w:rsidR="00F20F6E" w:rsidRPr="00173392">
        <w:rPr>
          <w:rFonts w:ascii="Times New Roman" w:eastAsia="SimSun" w:hAnsi="Times New Roman" w:cs="Times New Roman"/>
          <w:color w:val="auto"/>
          <w:lang w:val="en-US" w:eastAsia="zh-CN"/>
        </w:rPr>
        <w:fldChar w:fldCharType="end"/>
      </w:r>
      <w:r w:rsidR="00AE6AC7" w:rsidRPr="00173392">
        <w:rPr>
          <w:rFonts w:ascii="Times New Roman" w:eastAsia="SimSun" w:hAnsi="Times New Roman" w:cs="Times New Roman"/>
          <w:color w:val="auto"/>
          <w:lang w:val="en-US" w:eastAsia="zh-CN"/>
        </w:rPr>
        <w:t xml:space="preserve"> can create difficulties in agreeing common perspectives and goals</w:t>
      </w:r>
      <w:r w:rsidR="000A4633" w:rsidRPr="00173392">
        <w:rPr>
          <w:rFonts w:ascii="Times New Roman" w:eastAsia="SimSun" w:hAnsi="Times New Roman" w:cs="Times New Roman"/>
          <w:color w:val="auto"/>
          <w:lang w:val="en-US" w:eastAsia="zh-CN"/>
        </w:rPr>
        <w:t xml:space="preserve">, the results show that the search for new knowledge </w:t>
      </w:r>
      <w:r w:rsidR="004F2C1D">
        <w:rPr>
          <w:rFonts w:ascii="Times New Roman" w:eastAsia="SimSun" w:hAnsi="Times New Roman" w:cs="Times New Roman"/>
          <w:color w:val="auto"/>
          <w:lang w:val="en-US" w:eastAsia="zh-CN"/>
        </w:rPr>
        <w:t xml:space="preserve">creation and knowledge </w:t>
      </w:r>
      <w:r w:rsidR="000A4633" w:rsidRPr="00173392">
        <w:rPr>
          <w:rFonts w:ascii="Times New Roman" w:eastAsia="SimSun" w:hAnsi="Times New Roman" w:cs="Times New Roman"/>
          <w:color w:val="auto"/>
          <w:lang w:val="en-US" w:eastAsia="zh-CN"/>
        </w:rPr>
        <w:t>sharing</w:t>
      </w:r>
      <w:r w:rsidR="004F2C1D">
        <w:rPr>
          <w:rFonts w:ascii="Times New Roman" w:eastAsia="SimSun" w:hAnsi="Times New Roman" w:cs="Times New Roman"/>
          <w:color w:val="auto"/>
          <w:lang w:val="en-US" w:eastAsia="zh-CN"/>
        </w:rPr>
        <w:t xml:space="preserve"> </w:t>
      </w:r>
      <w:r w:rsidR="000A4633" w:rsidRPr="00173392">
        <w:rPr>
          <w:rFonts w:ascii="Times New Roman" w:eastAsia="SimSun" w:hAnsi="Times New Roman" w:cs="Times New Roman"/>
          <w:color w:val="auto"/>
          <w:lang w:val="en-US" w:eastAsia="zh-CN"/>
        </w:rPr>
        <w:t xml:space="preserve">within these networks is positively associated with sustainable procurement activity.  </w:t>
      </w:r>
      <w:r w:rsidR="00AE6AC7" w:rsidRPr="00173392">
        <w:rPr>
          <w:rFonts w:ascii="Times New Roman" w:eastAsia="SimSun" w:hAnsi="Times New Roman" w:cs="Times New Roman"/>
          <w:color w:val="auto"/>
          <w:lang w:val="en-US" w:eastAsia="zh-CN"/>
        </w:rPr>
        <w:t xml:space="preserve">Current collaboration models do not take sufficient account of sustainability’s dynamic environment and </w:t>
      </w:r>
      <w:r w:rsidR="0065554B">
        <w:rPr>
          <w:rFonts w:ascii="Times New Roman" w:eastAsia="SimSun" w:hAnsi="Times New Roman" w:cs="Times New Roman"/>
          <w:color w:val="auto"/>
          <w:lang w:val="en-US" w:eastAsia="zh-CN"/>
        </w:rPr>
        <w:t xml:space="preserve">new </w:t>
      </w:r>
      <w:r w:rsidR="00AE6AC7" w:rsidRPr="00173392">
        <w:rPr>
          <w:rFonts w:ascii="Times New Roman" w:eastAsia="SimSun" w:hAnsi="Times New Roman" w:cs="Times New Roman"/>
          <w:color w:val="auto"/>
          <w:lang w:val="en-US" w:eastAsia="zh-CN"/>
        </w:rPr>
        <w:t>stakeholder considerations</w:t>
      </w:r>
      <w:r w:rsidR="0065554B">
        <w:rPr>
          <w:rFonts w:ascii="Times New Roman" w:eastAsia="SimSun" w:hAnsi="Times New Roman" w:cs="Times New Roman"/>
          <w:color w:val="auto"/>
          <w:lang w:val="en-US" w:eastAsia="zh-CN"/>
        </w:rPr>
        <w:t xml:space="preserve"> resulting from the TBL</w:t>
      </w:r>
      <w:r w:rsidR="00AE6AC7" w:rsidRPr="00173392">
        <w:rPr>
          <w:rFonts w:ascii="Times New Roman" w:eastAsia="SimSun" w:hAnsi="Times New Roman" w:cs="Times New Roman"/>
          <w:color w:val="auto"/>
          <w:lang w:val="en-US" w:eastAsia="zh-CN"/>
        </w:rPr>
        <w:t xml:space="preserve"> </w:t>
      </w:r>
      <w:r w:rsidR="00F20F6E" w:rsidRPr="00173392">
        <w:rPr>
          <w:rFonts w:ascii="Times New Roman" w:eastAsia="SimSun" w:hAnsi="Times New Roman" w:cs="Times New Roman"/>
          <w:color w:val="auto"/>
          <w:lang w:val="en-US" w:eastAsia="zh-CN"/>
        </w:rPr>
        <w:fldChar w:fldCharType="begin"/>
      </w:r>
      <w:r w:rsidR="00AE6AC7" w:rsidRPr="00173392">
        <w:rPr>
          <w:rFonts w:ascii="Times New Roman" w:eastAsia="SimSun" w:hAnsi="Times New Roman" w:cs="Times New Roman"/>
          <w:color w:val="auto"/>
          <w:lang w:val="en-US" w:eastAsia="zh-CN"/>
        </w:rPr>
        <w:instrText xml:space="preserve"> ADDIN EN.CITE &lt;EndNote&gt;&lt;Cite&gt;&lt;Author&gt;Foerstl&lt;/Author&gt;&lt;Year&gt;2010&lt;/Year&gt;&lt;RecNum&gt;247&lt;/RecNum&gt;&lt;DisplayText&gt;(Foerstl et al., 2010)&lt;/DisplayText&gt;&lt;record&gt;&lt;rec-number&gt;247&lt;/rec-number&gt;&lt;foreign-keys&gt;&lt;key app="EN" db-id="ta5e9xa08v5saeeat99xdxsk9ppwt92s5p0s"&gt;247&lt;/key&gt;&lt;/foreign-keys&gt;&lt;ref-type name="Journal Article"&gt;17&lt;/ref-type&gt;&lt;contributors&gt;&lt;authors&gt;&lt;author&gt;Foerstl, K.&lt;/author&gt;&lt;author&gt;Reuter, C.&lt;/author&gt;&lt;author&gt;Hartmann, E.&lt;/author&gt;&lt;author&gt;Blome, C.&lt;/author&gt;&lt;/authors&gt;&lt;/contributors&gt;&lt;titles&gt;&lt;title&gt;Managing supplier sustainability risks in a dynamically changing environment—Sustainable supplier management in the chemical industry&lt;/title&gt;&lt;secondary-title&gt;Journal of Purchasing and Supply Management&lt;/secondary-title&gt;&lt;/titles&gt;&lt;periodical&gt;&lt;full-title&gt;Journal of Purchasing and Supply Management&lt;/full-title&gt;&lt;/periodical&gt;&lt;pages&gt;118-130&lt;/pages&gt;&lt;volume&gt;16&lt;/volume&gt;&lt;number&gt;2&lt;/number&gt;&lt;dates&gt;&lt;year&gt;2010&lt;/year&gt;&lt;/dates&gt;&lt;isbn&gt;1478-4092&lt;/isbn&gt;&lt;urls&gt;&lt;/urls&gt;&lt;/record&gt;&lt;/Cite&gt;&lt;/EndNote&gt;</w:instrText>
      </w:r>
      <w:r w:rsidR="00F20F6E" w:rsidRPr="00173392">
        <w:rPr>
          <w:rFonts w:ascii="Times New Roman" w:eastAsia="SimSun" w:hAnsi="Times New Roman" w:cs="Times New Roman"/>
          <w:color w:val="auto"/>
          <w:lang w:val="en-US" w:eastAsia="zh-CN"/>
        </w:rPr>
        <w:fldChar w:fldCharType="separate"/>
      </w:r>
      <w:r w:rsidR="00AE6AC7" w:rsidRPr="00173392">
        <w:rPr>
          <w:rFonts w:ascii="Times New Roman" w:eastAsia="SimSun" w:hAnsi="Times New Roman" w:cs="Times New Roman"/>
          <w:color w:val="auto"/>
          <w:lang w:val="en-US" w:eastAsia="zh-CN"/>
        </w:rPr>
        <w:t>(</w:t>
      </w:r>
      <w:hyperlink w:anchor="_ENREF_38" w:tooltip="Foerstl, 2010 #247" w:history="1">
        <w:r w:rsidR="00FA1B1A" w:rsidRPr="00173392">
          <w:rPr>
            <w:rFonts w:ascii="Times New Roman" w:eastAsia="SimSun" w:hAnsi="Times New Roman" w:cs="Times New Roman"/>
            <w:color w:val="auto"/>
            <w:lang w:val="en-US" w:eastAsia="zh-CN"/>
          </w:rPr>
          <w:t>Foerstl et al., 2010</w:t>
        </w:r>
      </w:hyperlink>
      <w:r w:rsidR="00AE6AC7" w:rsidRPr="00173392">
        <w:rPr>
          <w:rFonts w:ascii="Times New Roman" w:eastAsia="SimSun" w:hAnsi="Times New Roman" w:cs="Times New Roman"/>
          <w:color w:val="auto"/>
          <w:lang w:val="en-US" w:eastAsia="zh-CN"/>
        </w:rPr>
        <w:t>)</w:t>
      </w:r>
      <w:r w:rsidR="00F20F6E" w:rsidRPr="00173392">
        <w:rPr>
          <w:rFonts w:ascii="Times New Roman" w:eastAsia="SimSun" w:hAnsi="Times New Roman" w:cs="Times New Roman"/>
          <w:color w:val="auto"/>
          <w:lang w:val="en-US" w:eastAsia="zh-CN"/>
        </w:rPr>
        <w:fldChar w:fldCharType="end"/>
      </w:r>
      <w:r w:rsidR="00AE6AC7" w:rsidRPr="00173392">
        <w:rPr>
          <w:rFonts w:ascii="Times New Roman" w:eastAsia="SimSun" w:hAnsi="Times New Roman" w:cs="Times New Roman"/>
          <w:color w:val="auto"/>
          <w:lang w:val="en-US" w:eastAsia="zh-CN"/>
        </w:rPr>
        <w:t xml:space="preserve">.  Our study confirms the importance of extending knowledge sharing measures beyond dyadic relations, and it demonstrates that this broader engagement with other stakeholders is a significant contributor to sustainable procurement activity.  </w:t>
      </w:r>
    </w:p>
    <w:p w:rsidR="00AE6AC7" w:rsidRPr="00173392" w:rsidRDefault="00AE6AC7" w:rsidP="00687902">
      <w:pPr>
        <w:autoSpaceDE w:val="0"/>
        <w:autoSpaceDN w:val="0"/>
        <w:adjustRightInd w:val="0"/>
        <w:jc w:val="both"/>
        <w:rPr>
          <w:lang w:val="en-US"/>
        </w:rPr>
      </w:pPr>
    </w:p>
    <w:p w:rsidR="00EF798D" w:rsidRPr="00173392" w:rsidRDefault="00EF798D" w:rsidP="00B6168E">
      <w:pPr>
        <w:autoSpaceDE w:val="0"/>
        <w:autoSpaceDN w:val="0"/>
        <w:adjustRightInd w:val="0"/>
        <w:jc w:val="both"/>
        <w:rPr>
          <w:lang w:val="en-US"/>
        </w:rPr>
      </w:pPr>
      <w:r w:rsidRPr="00173392">
        <w:rPr>
          <w:b/>
        </w:rPr>
        <w:t>6.2</w:t>
      </w:r>
      <w:r w:rsidRPr="00173392">
        <w:rPr>
          <w:b/>
        </w:rPr>
        <w:tab/>
        <w:t xml:space="preserve">Implications for policy </w:t>
      </w:r>
      <w:r w:rsidR="00C60740">
        <w:rPr>
          <w:b/>
        </w:rPr>
        <w:t>and practice</w:t>
      </w:r>
    </w:p>
    <w:p w:rsidR="00EA1A19" w:rsidRDefault="004D2017" w:rsidP="00A54D95">
      <w:pPr>
        <w:autoSpaceDE w:val="0"/>
        <w:autoSpaceDN w:val="0"/>
        <w:adjustRightInd w:val="0"/>
        <w:jc w:val="both"/>
        <w:rPr>
          <w:color w:val="0000FF"/>
          <w:lang w:val="en-US"/>
        </w:rPr>
      </w:pPr>
      <w:r w:rsidRPr="00173392">
        <w:rPr>
          <w:lang w:val="en-US"/>
        </w:rPr>
        <w:t>The findings have a significant impact for policy development for the regulatory bodies involved with social housing as they must be cognizant of the diversity of stakeholders’ views and provide mechanisms for their engagement</w:t>
      </w:r>
      <w:r w:rsidRPr="00173392">
        <w:rPr>
          <w:color w:val="0000FF"/>
          <w:lang w:val="en-US"/>
        </w:rPr>
        <w:t xml:space="preserve">. </w:t>
      </w:r>
      <w:r w:rsidR="00EA1A19" w:rsidRPr="00EA1A19">
        <w:rPr>
          <w:lang w:val="en-US"/>
        </w:rPr>
        <w:t>The low levels of cognitive social capital provide evidence that despite the regulatory pressure to act, action on sustainable procurement is not well established in the social housing sector.  The implication for policy development is to ensure regulatory pressures is placed on implementation of sustainable procurement as opposed to the development of policy statements and objectives.</w:t>
      </w:r>
      <w:r w:rsidR="00EA1A19">
        <w:rPr>
          <w:color w:val="0000FF"/>
          <w:lang w:val="en-US"/>
        </w:rPr>
        <w:t xml:space="preserve">  </w:t>
      </w:r>
    </w:p>
    <w:p w:rsidR="00EA1A19" w:rsidRDefault="00EA1A19" w:rsidP="00A54D95">
      <w:pPr>
        <w:autoSpaceDE w:val="0"/>
        <w:autoSpaceDN w:val="0"/>
        <w:adjustRightInd w:val="0"/>
        <w:jc w:val="both"/>
        <w:rPr>
          <w:color w:val="0000FF"/>
          <w:lang w:val="en-US"/>
        </w:rPr>
      </w:pPr>
    </w:p>
    <w:p w:rsidR="00A54D95" w:rsidRPr="00173392" w:rsidRDefault="00CF0330" w:rsidP="00A54D95">
      <w:pPr>
        <w:autoSpaceDE w:val="0"/>
        <w:autoSpaceDN w:val="0"/>
        <w:adjustRightInd w:val="0"/>
        <w:jc w:val="both"/>
        <w:rPr>
          <w:lang w:val="en-US"/>
        </w:rPr>
      </w:pPr>
      <w:r w:rsidRPr="00173392">
        <w:rPr>
          <w:rFonts w:eastAsia="Times New Roman"/>
          <w:lang w:val="en-US" w:eastAsia="en-GB"/>
        </w:rPr>
        <w:t xml:space="preserve">RPs need to </w:t>
      </w:r>
      <w:r w:rsidRPr="00173392">
        <w:rPr>
          <w:lang w:val="en-US"/>
        </w:rPr>
        <w:t>recognize that others in their networks have knowledge and views on sustainability,</w:t>
      </w:r>
      <w:r w:rsidRPr="00173392">
        <w:rPr>
          <w:color w:val="0000FF"/>
          <w:lang w:val="en-US"/>
        </w:rPr>
        <w:t xml:space="preserve"> </w:t>
      </w:r>
      <w:r w:rsidR="000A4633" w:rsidRPr="00173392">
        <w:rPr>
          <w:lang w:val="en-US"/>
        </w:rPr>
        <w:t xml:space="preserve">which may be different to theirs, </w:t>
      </w:r>
      <w:r w:rsidRPr="00173392">
        <w:rPr>
          <w:lang w:val="en-US"/>
        </w:rPr>
        <w:t xml:space="preserve">and they need to engage with these stakeholders to maximize the build-up of their own social capital.  </w:t>
      </w:r>
      <w:r w:rsidR="000A4633" w:rsidRPr="00173392">
        <w:rPr>
          <w:lang w:val="en-US"/>
        </w:rPr>
        <w:t>This will enable procurement to</w:t>
      </w:r>
      <w:r w:rsidRPr="00173392">
        <w:rPr>
          <w:lang w:val="en-US"/>
        </w:rPr>
        <w:t xml:space="preserve"> </w:t>
      </w:r>
      <w:r w:rsidR="000A4633" w:rsidRPr="00173392">
        <w:rPr>
          <w:lang w:val="en-US"/>
        </w:rPr>
        <w:t>play a strategic leadership role in identifying and developing solutions within the social housing sector.</w:t>
      </w:r>
      <w:r w:rsidR="004D701E" w:rsidRPr="00173392">
        <w:rPr>
          <w:lang w:val="en-US"/>
        </w:rPr>
        <w:t xml:space="preserve">  However it needs to be noted that c</w:t>
      </w:r>
      <w:r w:rsidR="00A54D95" w:rsidRPr="00173392">
        <w:rPr>
          <w:lang w:val="en-US"/>
        </w:rPr>
        <w:t xml:space="preserve">reating </w:t>
      </w:r>
      <w:proofErr w:type="spellStart"/>
      <w:r w:rsidR="000A4633" w:rsidRPr="00173392">
        <w:rPr>
          <w:lang w:val="en-US"/>
        </w:rPr>
        <w:t>sectoral</w:t>
      </w:r>
      <w:proofErr w:type="spellEnd"/>
      <w:r w:rsidR="00273190" w:rsidRPr="00173392">
        <w:rPr>
          <w:lang w:val="en-US"/>
        </w:rPr>
        <w:t>-based</w:t>
      </w:r>
      <w:r w:rsidR="000E41FE" w:rsidRPr="00173392">
        <w:rPr>
          <w:lang w:val="en-US"/>
        </w:rPr>
        <w:t xml:space="preserve"> a</w:t>
      </w:r>
      <w:r w:rsidR="00A54D95" w:rsidRPr="00173392">
        <w:rPr>
          <w:lang w:val="en-US"/>
        </w:rPr>
        <w:t>pproach</w:t>
      </w:r>
      <w:r w:rsidR="000E41FE" w:rsidRPr="00173392">
        <w:rPr>
          <w:lang w:val="en-US"/>
        </w:rPr>
        <w:t xml:space="preserve">es for sustainable procurement, </w:t>
      </w:r>
      <w:r w:rsidR="000A4633" w:rsidRPr="00173392">
        <w:rPr>
          <w:lang w:val="en-US"/>
        </w:rPr>
        <w:t>whilst favored by regulatory bodies,</w:t>
      </w:r>
      <w:r w:rsidR="000E41FE" w:rsidRPr="00173392">
        <w:rPr>
          <w:lang w:val="en-US"/>
        </w:rPr>
        <w:t xml:space="preserve"> </w:t>
      </w:r>
      <w:r w:rsidR="00A54D95" w:rsidRPr="00173392">
        <w:rPr>
          <w:lang w:val="en-US"/>
        </w:rPr>
        <w:t xml:space="preserve">is not without problems.  Given the tendency for isomorphism </w:t>
      </w:r>
      <w:r w:rsidR="00F20F6E" w:rsidRPr="00173392">
        <w:rPr>
          <w:lang w:val="en-US"/>
        </w:rPr>
        <w:fldChar w:fldCharType="begin"/>
      </w:r>
      <w:r w:rsidR="00A54D95" w:rsidRPr="00173392">
        <w:rPr>
          <w:lang w:val="en-US"/>
        </w:rPr>
        <w:instrText xml:space="preserve"> ADDIN EN.CITE &lt;EndNote&gt;&lt;Cite&gt;&lt;Author&gt;DiMaggio&lt;/Author&gt;&lt;Year&gt;1983&lt;/Year&gt;&lt;RecNum&gt;239&lt;/RecNum&gt;&lt;DisplayText&gt;(DiMaggio and Powell, 1983)&lt;/DisplayText&gt;&lt;record&gt;&lt;rec-number&gt;239&lt;/rec-number&gt;&lt;foreign-keys&gt;&lt;key app="EN" db-id="ta5e9xa08v5saeeat99xdxsk9ppwt92s5p0s"&gt;239&lt;/key&gt;&lt;/foreign-keys&gt;&lt;ref-type name="Journal Article"&gt;17&lt;/ref-type&gt;&lt;contributors&gt;&lt;authors&gt;&lt;author&gt;Paul J DiMaggio&lt;/author&gt;&lt;author&gt;Walter W Powell &lt;/author&gt;&lt;/authors&gt;&lt;/contributors&gt;&lt;titles&gt;&lt;title&gt;The Iron Cage Revisited: Institutional Isomorphism and Collective Rationality in Organizational Fields&lt;/title&gt;&lt;secondary-title&gt;American Sociological Review&lt;/secondary-title&gt;&lt;/titles&gt;&lt;periodical&gt;&lt;full-title&gt;American Sociological Review&lt;/full-title&gt;&lt;/periodical&gt;&lt;pages&gt;147-160 &lt;/pages&gt;&lt;volume&gt;48&lt;/volume&gt;&lt;number&gt;2&lt;/number&gt;&lt;dates&gt;&lt;year&gt;1983&lt;/year&gt;&lt;/dates&gt;&lt;urls&gt;&lt;/urls&gt;&lt;/record&gt;&lt;/Cite&gt;&lt;/EndNote&gt;</w:instrText>
      </w:r>
      <w:r w:rsidR="00F20F6E" w:rsidRPr="00173392">
        <w:rPr>
          <w:lang w:val="en-US"/>
        </w:rPr>
        <w:fldChar w:fldCharType="separate"/>
      </w:r>
      <w:r w:rsidR="00A54D95" w:rsidRPr="00173392">
        <w:rPr>
          <w:noProof/>
          <w:lang w:val="en-US"/>
        </w:rPr>
        <w:t>(</w:t>
      </w:r>
      <w:hyperlink w:anchor="_ENREF_26" w:tooltip="DiMaggio, 1983 #239" w:history="1">
        <w:r w:rsidR="00FA1B1A" w:rsidRPr="00173392">
          <w:rPr>
            <w:noProof/>
            <w:lang w:val="en-US"/>
          </w:rPr>
          <w:t>DiMaggio and Powell, 1983</w:t>
        </w:r>
      </w:hyperlink>
      <w:r w:rsidR="00A54D95" w:rsidRPr="00173392">
        <w:rPr>
          <w:noProof/>
          <w:lang w:val="en-US"/>
        </w:rPr>
        <w:t>)</w:t>
      </w:r>
      <w:r w:rsidR="00F20F6E" w:rsidRPr="00173392">
        <w:rPr>
          <w:lang w:val="en-US"/>
        </w:rPr>
        <w:fldChar w:fldCharType="end"/>
      </w:r>
      <w:r w:rsidR="00A54D95" w:rsidRPr="00173392">
        <w:rPr>
          <w:lang w:val="en-US"/>
        </w:rPr>
        <w:t xml:space="preserve">, organizations working in the same sector frequently have comparable information.  While this may enhance the perceived reliability of information </w:t>
      </w:r>
      <w:r w:rsidR="00F20F6E" w:rsidRPr="00173392">
        <w:rPr>
          <w:lang w:val="en-US"/>
        </w:rPr>
        <w:fldChar w:fldCharType="begin"/>
      </w:r>
      <w:r w:rsidR="00A54D95" w:rsidRPr="00173392">
        <w:rPr>
          <w:lang w:val="en-US"/>
        </w:rPr>
        <w:instrText xml:space="preserve"> ADDIN EN.CITE &lt;EndNote&gt;&lt;Cite&gt;&lt;Author&gt;Villena&lt;/Author&gt;&lt;Year&gt;2011&lt;/Year&gt;&lt;RecNum&gt;165&lt;/RecNum&gt;&lt;DisplayText&gt;(Villena et al., 2011)&lt;/DisplayText&gt;&lt;record&gt;&lt;rec-number&gt;165&lt;/rec-number&gt;&lt;foreign-keys&gt;&lt;key app="EN" db-id="ta5e9xa08v5saeeat99xdxsk9ppwt92s5p0s"&gt;165&lt;/key&gt;&lt;/foreign-keys&gt;&lt;ref-type name="Journal Article"&gt;17&lt;/ref-type&gt;&lt;contributors&gt;&lt;authors&gt;&lt;author&gt;Verónica H Villena&lt;/author&gt;&lt;author&gt;Elena Revilla&lt;/author&gt;&lt;author&gt;Thomas Y Choi&lt;/author&gt;&lt;/authors&gt;&lt;/contributors&gt;&lt;titles&gt;&lt;title&gt;The dark side of buyer–supplier relationships: A social capital perspective&lt;/title&gt;&lt;secondary-title&gt;Journal Of Operations Management&lt;/secondary-title&gt;&lt;/titles&gt;&lt;periodical&gt;&lt;full-title&gt;Journal of operations management&lt;/full-title&gt;&lt;/periodical&gt;&lt;pages&gt;561-576&lt;/pages&gt;&lt;volume&gt;29&lt;/volume&gt;&lt;number&gt;6&lt;/number&gt;&lt;dates&gt;&lt;year&gt;2011&lt;/year&gt;&lt;/dates&gt;&lt;urls&gt;&lt;/urls&gt;&lt;electronic-resource-num&gt;10.1016/j.jom.2010.09.001&lt;/electronic-resource-num&gt;&lt;/record&gt;&lt;/Cite&gt;&lt;/EndNote&gt;</w:instrText>
      </w:r>
      <w:r w:rsidR="00F20F6E" w:rsidRPr="00173392">
        <w:rPr>
          <w:lang w:val="en-US"/>
        </w:rPr>
        <w:fldChar w:fldCharType="separate"/>
      </w:r>
      <w:r w:rsidR="00A54D95" w:rsidRPr="00173392">
        <w:rPr>
          <w:noProof/>
          <w:lang w:val="en-US"/>
        </w:rPr>
        <w:t>(</w:t>
      </w:r>
      <w:hyperlink w:anchor="_ENREF_89" w:tooltip="Villena, 2011 #165" w:history="1">
        <w:r w:rsidR="00FA1B1A" w:rsidRPr="00173392">
          <w:rPr>
            <w:noProof/>
            <w:lang w:val="en-US"/>
          </w:rPr>
          <w:t>Villena et al., 2011</w:t>
        </w:r>
      </w:hyperlink>
      <w:r w:rsidR="00A54D95" w:rsidRPr="00173392">
        <w:rPr>
          <w:noProof/>
          <w:lang w:val="en-US"/>
        </w:rPr>
        <w:t>)</w:t>
      </w:r>
      <w:r w:rsidR="00F20F6E" w:rsidRPr="00173392">
        <w:rPr>
          <w:lang w:val="en-US"/>
        </w:rPr>
        <w:fldChar w:fldCharType="end"/>
      </w:r>
      <w:r w:rsidR="00A54D95" w:rsidRPr="00173392">
        <w:rPr>
          <w:lang w:val="en-US"/>
        </w:rPr>
        <w:t xml:space="preserve"> and create a normative environment </w:t>
      </w:r>
      <w:r w:rsidR="00F20F6E" w:rsidRPr="00173392">
        <w:rPr>
          <w:lang w:val="en-US"/>
        </w:rPr>
        <w:fldChar w:fldCharType="begin"/>
      </w:r>
      <w:r w:rsidR="00A92B9E" w:rsidRPr="00173392">
        <w:rPr>
          <w:lang w:val="en-US"/>
        </w:rPr>
        <w:instrText xml:space="preserve"> ADDIN EN.CITE &lt;EndNote&gt;&lt;Cite&gt;&lt;Author&gt;Coleman&lt;/Author&gt;&lt;Year&gt;1988&lt;/Year&gt;&lt;RecNum&gt;166&lt;/RecNum&gt;&lt;DisplayText&gt;(Coleman, 1988)&lt;/DisplayText&gt;&lt;record&gt;&lt;rec-number&gt;166&lt;/rec-number&gt;&lt;foreign-keys&gt;&lt;key app="EN" db-id="ta5e9xa08v5saeeat99xdxsk9ppwt92s5p0s"&gt;166&lt;/key&gt;&lt;/foreign-keys&gt;&lt;ref-type name="Journal Article"&gt;17&lt;/ref-type&gt;&lt;contributors&gt;&lt;authors&gt;&lt;author&gt;James S Coleman&lt;/author&gt;&lt;/authors&gt;&lt;/contributors&gt;&lt;titles&gt;&lt;title&gt;Social capital in the creation of human capital&lt;/title&gt;&lt;secondary-title&gt;American Journal of Sociology&lt;/secondary-title&gt;&lt;/titles&gt;&lt;periodical&gt;&lt;full-title&gt;American Journal of Sociology&lt;/full-title&gt;&lt;/periodical&gt;&lt;pages&gt;95-120&lt;/pages&gt;&lt;volume&gt;94&lt;/volume&gt;&lt;dates&gt;&lt;year&gt;1988&lt;/year&gt;&lt;/dates&gt;&lt;isbn&gt;0002-9602&lt;/isbn&gt;&lt;urls&gt;&lt;/urls&gt;&lt;/record&gt;&lt;/Cite&gt;&lt;/EndNote&gt;</w:instrText>
      </w:r>
      <w:r w:rsidR="00F20F6E" w:rsidRPr="00173392">
        <w:rPr>
          <w:lang w:val="en-US"/>
        </w:rPr>
        <w:fldChar w:fldCharType="separate"/>
      </w:r>
      <w:r w:rsidR="00A54D95" w:rsidRPr="00173392">
        <w:rPr>
          <w:noProof/>
          <w:lang w:val="en-US"/>
        </w:rPr>
        <w:t>(</w:t>
      </w:r>
      <w:hyperlink w:anchor="_ENREF_18" w:tooltip="Coleman, 1988 #0" w:history="1">
        <w:r w:rsidR="00FA1B1A" w:rsidRPr="00173392">
          <w:rPr>
            <w:noProof/>
            <w:lang w:val="en-US"/>
          </w:rPr>
          <w:t>Coleman, 1988</w:t>
        </w:r>
      </w:hyperlink>
      <w:r w:rsidR="00A54D95" w:rsidRPr="00173392">
        <w:rPr>
          <w:noProof/>
          <w:lang w:val="en-US"/>
        </w:rPr>
        <w:t>)</w:t>
      </w:r>
      <w:r w:rsidR="00F20F6E" w:rsidRPr="00173392">
        <w:rPr>
          <w:lang w:val="en-US"/>
        </w:rPr>
        <w:fldChar w:fldCharType="end"/>
      </w:r>
      <w:r w:rsidR="00A54D95" w:rsidRPr="00173392">
        <w:rPr>
          <w:lang w:val="en-US"/>
        </w:rPr>
        <w:t xml:space="preserve">, the lack of uniqueness can limit its value and innovation potential. In dynamic and new fields, such as sustainability, the overreliance on insular approaches creates rigidity </w:t>
      </w:r>
      <w:r w:rsidR="00F20F6E" w:rsidRPr="00173392">
        <w:rPr>
          <w:lang w:val="en-US"/>
        </w:rPr>
        <w:fldChar w:fldCharType="begin"/>
      </w:r>
      <w:r w:rsidR="00A54D95" w:rsidRPr="00173392">
        <w:rPr>
          <w:lang w:val="en-US"/>
        </w:rPr>
        <w:instrText xml:space="preserve"> ADDIN EN.CITE &lt;EndNote&gt;&lt;Cite&gt;&lt;Author&gt;Burt&lt;/Author&gt;&lt;Year&gt;1992&lt;/Year&gt;&lt;RecNum&gt;167&lt;/RecNum&gt;&lt;DisplayText&gt;(Burt, 1992)&lt;/DisplayText&gt;&lt;record&gt;&lt;rec-number&gt;167&lt;/rec-number&gt;&lt;foreign-keys&gt;&lt;key app="EN" db-id="ta5e9xa08v5saeeat99xdxsk9ppwt92s5p0s"&gt;167&lt;/key&gt;&lt;/foreign-keys&gt;&lt;ref-type name="Book"&gt;6&lt;/ref-type&gt;&lt;contributors&gt;&lt;authors&gt;&lt;author&gt;R S Burt&lt;/author&gt;&lt;/authors&gt;&lt;/contributors&gt;&lt;titles&gt;&lt;title&gt;Structural Holes: The Social Structure of Competition&lt;/title&gt;&lt;/titles&gt;&lt;dates&gt;&lt;year&gt;1992&lt;/year&gt;&lt;/dates&gt;&lt;pub-location&gt;Cambridge, MA&lt;/pub-location&gt;&lt;publisher&gt;Harvard University Press&lt;/publisher&gt;&lt;urls&gt;&lt;/urls&gt;&lt;/record&gt;&lt;/Cite&gt;&lt;/EndNote&gt;</w:instrText>
      </w:r>
      <w:r w:rsidR="00F20F6E" w:rsidRPr="00173392">
        <w:rPr>
          <w:lang w:val="en-US"/>
        </w:rPr>
        <w:fldChar w:fldCharType="separate"/>
      </w:r>
      <w:r w:rsidR="00A54D95" w:rsidRPr="00173392">
        <w:rPr>
          <w:noProof/>
          <w:lang w:val="en-US"/>
        </w:rPr>
        <w:t>(</w:t>
      </w:r>
      <w:hyperlink w:anchor="_ENREF_9" w:tooltip="Burt, 1992 #167" w:history="1">
        <w:r w:rsidR="00FA1B1A" w:rsidRPr="00173392">
          <w:rPr>
            <w:noProof/>
            <w:lang w:val="en-US"/>
          </w:rPr>
          <w:t>Burt, 1992</w:t>
        </w:r>
      </w:hyperlink>
      <w:r w:rsidR="00A54D95" w:rsidRPr="00173392">
        <w:rPr>
          <w:noProof/>
          <w:lang w:val="en-US"/>
        </w:rPr>
        <w:t>)</w:t>
      </w:r>
      <w:r w:rsidR="00F20F6E" w:rsidRPr="00173392">
        <w:rPr>
          <w:lang w:val="en-US"/>
        </w:rPr>
        <w:fldChar w:fldCharType="end"/>
      </w:r>
      <w:r w:rsidR="00A54D95" w:rsidRPr="00173392">
        <w:rPr>
          <w:lang w:val="en-US"/>
        </w:rPr>
        <w:t xml:space="preserve"> and without access to unique knowledge an organization’s ability to adapt to changing market needs can be impeded.  </w:t>
      </w:r>
      <w:r w:rsidR="000A4633" w:rsidRPr="00173392">
        <w:rPr>
          <w:lang w:val="en-US"/>
        </w:rPr>
        <w:t xml:space="preserve">The positive </w:t>
      </w:r>
      <w:r w:rsidR="000A4633" w:rsidRPr="00173392">
        <w:rPr>
          <w:lang w:val="en-US"/>
        </w:rPr>
        <w:lastRenderedPageBreak/>
        <w:t xml:space="preserve">relationship between structural social capital and sustainable procurement activity underlines the criticality of creating and sharing knowledge within a broad, heterogeneous network.  </w:t>
      </w:r>
    </w:p>
    <w:p w:rsidR="00A54D95" w:rsidRPr="00173392" w:rsidRDefault="00A54D95" w:rsidP="00B6168E">
      <w:pPr>
        <w:autoSpaceDE w:val="0"/>
        <w:autoSpaceDN w:val="0"/>
        <w:adjustRightInd w:val="0"/>
        <w:jc w:val="both"/>
        <w:rPr>
          <w:color w:val="0000FF"/>
          <w:lang w:val="en-US"/>
        </w:rPr>
      </w:pPr>
    </w:p>
    <w:p w:rsidR="00EF798D" w:rsidRPr="00173392" w:rsidRDefault="00EF798D" w:rsidP="00B6168E">
      <w:pPr>
        <w:autoSpaceDE w:val="0"/>
        <w:autoSpaceDN w:val="0"/>
        <w:adjustRightInd w:val="0"/>
        <w:jc w:val="both"/>
        <w:rPr>
          <w:b/>
          <w:lang w:val="en-US"/>
        </w:rPr>
      </w:pPr>
      <w:r w:rsidRPr="00173392">
        <w:rPr>
          <w:b/>
          <w:lang w:val="en-US"/>
        </w:rPr>
        <w:t>6.3</w:t>
      </w:r>
      <w:r w:rsidRPr="00173392">
        <w:rPr>
          <w:b/>
          <w:lang w:val="en-US"/>
        </w:rPr>
        <w:tab/>
        <w:t>Limitations and suggested future work</w:t>
      </w:r>
    </w:p>
    <w:p w:rsidR="00B6168E" w:rsidRPr="00173392" w:rsidRDefault="000A4633" w:rsidP="00B6168E">
      <w:pPr>
        <w:autoSpaceDE w:val="0"/>
        <w:autoSpaceDN w:val="0"/>
        <w:adjustRightInd w:val="0"/>
        <w:jc w:val="both"/>
        <w:rPr>
          <w:lang w:val="en-US"/>
        </w:rPr>
      </w:pPr>
      <w:r w:rsidRPr="00173392">
        <w:rPr>
          <w:lang w:val="en-US"/>
        </w:rPr>
        <w:t xml:space="preserve">A limitation of this study is that the </w:t>
      </w:r>
      <w:r w:rsidR="00B6168E" w:rsidRPr="00173392">
        <w:rPr>
          <w:lang w:val="en-US"/>
        </w:rPr>
        <w:t xml:space="preserve">quantitative approach </w:t>
      </w:r>
      <w:r w:rsidR="00EF798D" w:rsidRPr="00173392">
        <w:rPr>
          <w:lang w:val="en-US"/>
        </w:rPr>
        <w:t xml:space="preserve">adopted for the study </w:t>
      </w:r>
      <w:r w:rsidR="00B6168E" w:rsidRPr="00173392">
        <w:rPr>
          <w:lang w:val="en-US"/>
        </w:rPr>
        <w:t xml:space="preserve">does not allow for further interrogation of respondents’ answers, and thus there is a potential for different </w:t>
      </w:r>
      <w:r w:rsidR="00107BE0" w:rsidRPr="00173392">
        <w:rPr>
          <w:lang w:val="en-US"/>
        </w:rPr>
        <w:t xml:space="preserve">interpretations </w:t>
      </w:r>
      <w:r w:rsidRPr="00173392">
        <w:rPr>
          <w:lang w:val="en-US"/>
        </w:rPr>
        <w:t xml:space="preserve">of concepts </w:t>
      </w:r>
      <w:r w:rsidR="00107BE0" w:rsidRPr="00173392">
        <w:rPr>
          <w:lang w:val="en-US"/>
        </w:rPr>
        <w:t xml:space="preserve">by respondents.  </w:t>
      </w:r>
      <w:r w:rsidR="00B6168E" w:rsidRPr="00173392">
        <w:rPr>
          <w:lang w:val="en-US"/>
        </w:rPr>
        <w:t xml:space="preserve">Further research is needed to further test </w:t>
      </w:r>
      <w:r w:rsidR="000E41FE" w:rsidRPr="00173392">
        <w:rPr>
          <w:lang w:val="en-US"/>
        </w:rPr>
        <w:t>the role of</w:t>
      </w:r>
      <w:r w:rsidR="00B6168E" w:rsidRPr="00173392">
        <w:rPr>
          <w:lang w:val="en-US"/>
        </w:rPr>
        <w:t xml:space="preserve"> social capital</w:t>
      </w:r>
      <w:r w:rsidR="00AA4E87" w:rsidRPr="00173392">
        <w:rPr>
          <w:lang w:val="en-US"/>
        </w:rPr>
        <w:t>, combined with a longitudinal design to explore if, and how, stakeholder views and sustainable procurement</w:t>
      </w:r>
      <w:r w:rsidR="00EC3528" w:rsidRPr="00173392">
        <w:rPr>
          <w:lang w:val="en-US"/>
        </w:rPr>
        <w:t xml:space="preserve"> activities </w:t>
      </w:r>
      <w:r w:rsidR="00AA4E87" w:rsidRPr="00173392">
        <w:rPr>
          <w:lang w:val="en-US"/>
        </w:rPr>
        <w:t>are adapted over time</w:t>
      </w:r>
      <w:r w:rsidR="00B6168E" w:rsidRPr="00173392">
        <w:rPr>
          <w:lang w:val="en-US"/>
        </w:rPr>
        <w:t xml:space="preserve">. </w:t>
      </w:r>
      <w:r w:rsidR="00A119FB" w:rsidRPr="00173392">
        <w:rPr>
          <w:lang w:val="en-US"/>
        </w:rPr>
        <w:t xml:space="preserve">However, this is not only a limitation of quantitative research; the underpinning assumptions of </w:t>
      </w:r>
      <w:r w:rsidR="000E41FE" w:rsidRPr="00173392">
        <w:rPr>
          <w:lang w:val="en-US"/>
        </w:rPr>
        <w:t>interpretation</w:t>
      </w:r>
      <w:r w:rsidR="00A119FB" w:rsidRPr="00173392">
        <w:rPr>
          <w:lang w:val="en-US"/>
        </w:rPr>
        <w:t xml:space="preserve"> can be </w:t>
      </w:r>
      <w:r w:rsidR="00AE2F14" w:rsidRPr="00173392">
        <w:rPr>
          <w:lang w:val="en-US"/>
        </w:rPr>
        <w:t xml:space="preserve">left </w:t>
      </w:r>
      <w:r w:rsidR="00A119FB" w:rsidRPr="00173392">
        <w:rPr>
          <w:lang w:val="en-US"/>
        </w:rPr>
        <w:t>unchallenged regardless of approach.</w:t>
      </w:r>
      <w:r w:rsidRPr="00173392">
        <w:rPr>
          <w:lang w:val="en-US"/>
        </w:rPr>
        <w:t xml:space="preserve">  It is important that studies of sustainable procurement and social capital go beyond</w:t>
      </w:r>
      <w:r w:rsidR="0089231B" w:rsidRPr="00173392">
        <w:rPr>
          <w:lang w:val="en-US"/>
        </w:rPr>
        <w:t xml:space="preserve"> the</w:t>
      </w:r>
      <w:r w:rsidRPr="00173392">
        <w:rPr>
          <w:lang w:val="en-US"/>
        </w:rPr>
        <w:t xml:space="preserve"> rhetoric and move towards understanding, action, and assessment, and we make a call for scholars to develop models </w:t>
      </w:r>
      <w:r w:rsidR="00400830">
        <w:rPr>
          <w:lang w:val="en-US"/>
        </w:rPr>
        <w:t xml:space="preserve">of sustainable procurement </w:t>
      </w:r>
      <w:r w:rsidRPr="00173392">
        <w:rPr>
          <w:lang w:val="en-US"/>
        </w:rPr>
        <w:t xml:space="preserve">that have an instrumental dimension to enable their implementation. </w:t>
      </w:r>
    </w:p>
    <w:p w:rsidR="00AE2F14" w:rsidRPr="00173392" w:rsidRDefault="00AE2F14" w:rsidP="00B6168E">
      <w:pPr>
        <w:autoSpaceDE w:val="0"/>
        <w:autoSpaceDN w:val="0"/>
        <w:adjustRightInd w:val="0"/>
        <w:jc w:val="both"/>
        <w:rPr>
          <w:color w:val="0000FF"/>
          <w:lang w:val="en-US"/>
        </w:rPr>
      </w:pPr>
    </w:p>
    <w:p w:rsidR="00AE2F14" w:rsidRPr="00173392" w:rsidRDefault="00AE2F14" w:rsidP="00B6168E">
      <w:pPr>
        <w:autoSpaceDE w:val="0"/>
        <w:autoSpaceDN w:val="0"/>
        <w:adjustRightInd w:val="0"/>
        <w:jc w:val="both"/>
        <w:rPr>
          <w:lang w:val="en-US"/>
        </w:rPr>
      </w:pPr>
      <w:r w:rsidRPr="00173392">
        <w:rPr>
          <w:lang w:val="en-US"/>
        </w:rPr>
        <w:t>A f</w:t>
      </w:r>
      <w:r w:rsidR="00273190" w:rsidRPr="00173392">
        <w:rPr>
          <w:lang w:val="en-US"/>
        </w:rPr>
        <w:t xml:space="preserve">urther </w:t>
      </w:r>
      <w:r w:rsidRPr="00173392">
        <w:rPr>
          <w:lang w:val="en-US"/>
        </w:rPr>
        <w:t>limitation of this study is that despite capturing social capital beyond the immediate buyer-seller dyad</w:t>
      </w:r>
      <w:r w:rsidR="000A4633" w:rsidRPr="00173392">
        <w:rPr>
          <w:lang w:val="en-US"/>
        </w:rPr>
        <w:t xml:space="preserve"> through the </w:t>
      </w:r>
      <w:proofErr w:type="spellStart"/>
      <w:r w:rsidR="000A4633" w:rsidRPr="00173392">
        <w:rPr>
          <w:lang w:val="en-US"/>
        </w:rPr>
        <w:t>operationalization</w:t>
      </w:r>
      <w:proofErr w:type="spellEnd"/>
      <w:r w:rsidR="000A4633" w:rsidRPr="00173392">
        <w:rPr>
          <w:lang w:val="en-US"/>
        </w:rPr>
        <w:t xml:space="preserve"> of the scales, the data is solely drawn from the perspective of the buyers.</w:t>
      </w:r>
      <w:r w:rsidRPr="00173392">
        <w:rPr>
          <w:lang w:val="en-US"/>
        </w:rPr>
        <w:t xml:space="preserve"> </w:t>
      </w:r>
      <w:r w:rsidR="000A4633" w:rsidRPr="00173392">
        <w:rPr>
          <w:lang w:val="en-US"/>
        </w:rPr>
        <w:t>This raises questions as to how well the data accurately reflects the network perspective and we acknowledge this limitation</w:t>
      </w:r>
      <w:r w:rsidR="004A5AF6" w:rsidRPr="00173392">
        <w:rPr>
          <w:lang w:val="en-US"/>
        </w:rPr>
        <w:t xml:space="preserve">. </w:t>
      </w:r>
      <w:r w:rsidRPr="00173392">
        <w:rPr>
          <w:lang w:val="en-US"/>
        </w:rPr>
        <w:t>Given the complexity of the networks and</w:t>
      </w:r>
      <w:r w:rsidR="000A4633" w:rsidRPr="00173392">
        <w:rPr>
          <w:lang w:val="en-US"/>
        </w:rPr>
        <w:t xml:space="preserve"> ethical </w:t>
      </w:r>
      <w:r w:rsidRPr="00173392">
        <w:rPr>
          <w:lang w:val="en-US"/>
        </w:rPr>
        <w:t xml:space="preserve">issues over access to potentially vulnerable tenant groups, this was </w:t>
      </w:r>
      <w:r w:rsidR="00D26524" w:rsidRPr="00173392">
        <w:rPr>
          <w:lang w:val="en-US"/>
        </w:rPr>
        <w:t>primarily</w:t>
      </w:r>
      <w:r w:rsidRPr="00173392">
        <w:rPr>
          <w:lang w:val="en-US"/>
        </w:rPr>
        <w:t xml:space="preserve"> a pragmatic decision.  </w:t>
      </w:r>
      <w:r w:rsidR="00D26524" w:rsidRPr="00173392">
        <w:rPr>
          <w:lang w:val="en-US"/>
        </w:rPr>
        <w:t xml:space="preserve"> </w:t>
      </w:r>
      <w:r w:rsidR="000A4633" w:rsidRPr="00173392">
        <w:rPr>
          <w:lang w:val="en-US"/>
        </w:rPr>
        <w:t xml:space="preserve">In </w:t>
      </w:r>
      <w:r w:rsidR="00273190" w:rsidRPr="00173392">
        <w:rPr>
          <w:lang w:val="en-US"/>
        </w:rPr>
        <w:t xml:space="preserve">further </w:t>
      </w:r>
      <w:r w:rsidR="000A4633" w:rsidRPr="00173392">
        <w:rPr>
          <w:lang w:val="en-US"/>
        </w:rPr>
        <w:t>defen</w:t>
      </w:r>
      <w:r w:rsidR="00273190" w:rsidRPr="00173392">
        <w:rPr>
          <w:lang w:val="en-US"/>
        </w:rPr>
        <w:t xml:space="preserve">se </w:t>
      </w:r>
      <w:r w:rsidR="000A4633" w:rsidRPr="00173392">
        <w:rPr>
          <w:lang w:val="en-US"/>
        </w:rPr>
        <w:t>of th</w:t>
      </w:r>
      <w:r w:rsidR="00273190" w:rsidRPr="00173392">
        <w:rPr>
          <w:lang w:val="en-US"/>
        </w:rPr>
        <w:t xml:space="preserve">e </w:t>
      </w:r>
      <w:r w:rsidR="000A4633" w:rsidRPr="00173392">
        <w:rPr>
          <w:lang w:val="en-US"/>
        </w:rPr>
        <w:t xml:space="preserve">research design, the primary decision-makers in the sustainable procurement agenda are likely to be in the buyer domain, certainly in a regulated public procurement environment, where tenders and commissions are buyer-led.  Similarly, the prominent position of procurement within their own networks, covering suppliers throughout the supply chain, tenants, other RPs and procurement consortia, are likely to provide buyers with a greater </w:t>
      </w:r>
      <w:r w:rsidR="000A4633" w:rsidRPr="00D855C2">
        <w:rPr>
          <w:lang w:val="en-US"/>
        </w:rPr>
        <w:t>potential to take a leadership role within these networks</w:t>
      </w:r>
      <w:r w:rsidR="004A5AF6" w:rsidRPr="00D855C2">
        <w:rPr>
          <w:lang w:val="en-US"/>
        </w:rPr>
        <w:t xml:space="preserve">. </w:t>
      </w:r>
      <w:r w:rsidR="000408A3" w:rsidRPr="00D855C2">
        <w:rPr>
          <w:lang w:val="en-US"/>
        </w:rPr>
        <w:t xml:space="preserve">In terms of future work, </w:t>
      </w:r>
      <w:r w:rsidR="00D855C2" w:rsidRPr="00D855C2">
        <w:t xml:space="preserve">as results suggest that prior models that only explore dyadic collaboration are too narrow in their approach, we call for future exploration of networks and extended stakeholder relations in sustainable procurement research.  This could be achieved through </w:t>
      </w:r>
      <w:r w:rsidR="00EC13D0" w:rsidRPr="00D855C2">
        <w:rPr>
          <w:lang w:val="en-US"/>
        </w:rPr>
        <w:t>f</w:t>
      </w:r>
      <w:r w:rsidR="00D26524" w:rsidRPr="00D855C2">
        <w:rPr>
          <w:lang w:val="en-US"/>
        </w:rPr>
        <w:t>urther in-depth case research of a number of social housing networks</w:t>
      </w:r>
      <w:r w:rsidR="00EC13D0" w:rsidRPr="00D855C2">
        <w:rPr>
          <w:lang w:val="en-US"/>
        </w:rPr>
        <w:t xml:space="preserve">, </w:t>
      </w:r>
      <w:r w:rsidR="000A4633" w:rsidRPr="00D855C2">
        <w:rPr>
          <w:lang w:val="en-US"/>
        </w:rPr>
        <w:t>with perspectives drawn from suppliers, regulators and</w:t>
      </w:r>
      <w:r w:rsidR="000A4633" w:rsidRPr="00173392">
        <w:rPr>
          <w:lang w:val="en-US"/>
        </w:rPr>
        <w:t xml:space="preserve"> tenants</w:t>
      </w:r>
      <w:r w:rsidR="00D26524" w:rsidRPr="00173392">
        <w:rPr>
          <w:lang w:val="en-US"/>
        </w:rPr>
        <w:t xml:space="preserve"> would be useful to test the conclusions drawn in this study</w:t>
      </w:r>
      <w:bookmarkStart w:id="0" w:name="_GoBack"/>
      <w:bookmarkEnd w:id="0"/>
      <w:r w:rsidR="00D26524" w:rsidRPr="00173392">
        <w:rPr>
          <w:lang w:val="en-US"/>
        </w:rPr>
        <w:t xml:space="preserve">. </w:t>
      </w:r>
      <w:r w:rsidR="0089231B" w:rsidRPr="00173392">
        <w:rPr>
          <w:lang w:val="en-US"/>
        </w:rPr>
        <w:t>Given the international significance of social housing and the different regulat</w:t>
      </w:r>
      <w:r w:rsidR="00502EBB" w:rsidRPr="00173392">
        <w:rPr>
          <w:lang w:val="en-US"/>
        </w:rPr>
        <w:t>ory and cultural</w:t>
      </w:r>
      <w:r w:rsidR="0089231B" w:rsidRPr="00173392">
        <w:rPr>
          <w:lang w:val="en-US"/>
        </w:rPr>
        <w:t xml:space="preserve"> contexts</w:t>
      </w:r>
      <w:r w:rsidR="00972AD2">
        <w:rPr>
          <w:lang w:val="en-US"/>
        </w:rPr>
        <w:t xml:space="preserve"> across the world</w:t>
      </w:r>
      <w:r w:rsidR="0089231B" w:rsidRPr="00173392">
        <w:rPr>
          <w:lang w:val="en-US"/>
        </w:rPr>
        <w:t xml:space="preserve">, studies comparing sustainable procurement activity in different countries would be useful </w:t>
      </w:r>
      <w:r w:rsidR="00502EBB" w:rsidRPr="00173392">
        <w:rPr>
          <w:lang w:val="en-US"/>
        </w:rPr>
        <w:t xml:space="preserve">extension </w:t>
      </w:r>
      <w:r w:rsidR="0089231B" w:rsidRPr="00173392">
        <w:rPr>
          <w:lang w:val="en-US"/>
        </w:rPr>
        <w:t xml:space="preserve">for further research. </w:t>
      </w:r>
    </w:p>
    <w:p w:rsidR="00EF798D" w:rsidRPr="00173392" w:rsidRDefault="00EF798D" w:rsidP="00B6168E">
      <w:pPr>
        <w:autoSpaceDE w:val="0"/>
        <w:autoSpaceDN w:val="0"/>
        <w:adjustRightInd w:val="0"/>
        <w:jc w:val="both"/>
        <w:rPr>
          <w:lang w:val="en-US"/>
        </w:rPr>
      </w:pPr>
    </w:p>
    <w:p w:rsidR="00D855C2" w:rsidRPr="00173392" w:rsidRDefault="00EF798D" w:rsidP="00D855C2">
      <w:pPr>
        <w:pStyle w:val="DecimalAligned"/>
        <w:spacing w:after="0" w:line="240" w:lineRule="auto"/>
        <w:jc w:val="both"/>
        <w:rPr>
          <w:rFonts w:ascii="Times New Roman" w:eastAsia="SimSun" w:hAnsi="Times New Roman"/>
          <w:sz w:val="24"/>
          <w:szCs w:val="24"/>
          <w:lang w:val="en-GB" w:eastAsia="zh-CN"/>
        </w:rPr>
      </w:pPr>
      <w:r w:rsidRPr="00173392">
        <w:rPr>
          <w:rFonts w:ascii="Times New Roman" w:hAnsi="Times New Roman"/>
          <w:sz w:val="24"/>
          <w:szCs w:val="24"/>
        </w:rPr>
        <w:t xml:space="preserve">Finally, although both relational and cognitive social capital are excluded from the regression model, the full role of these constructs needs further exploration to better understand the complex pattern of relationships between sustainability-related social capital and sustainable procurement activity.  For example, in relation to the shared meaning represented in cognitive social capital, a key issue arising is “who’s” shared meaning? Drawing on social constructionist views of shared meanings </w:t>
      </w:r>
      <w:r w:rsidR="00F20F6E" w:rsidRPr="00173392">
        <w:rPr>
          <w:rFonts w:ascii="Times New Roman" w:hAnsi="Times New Roman"/>
          <w:sz w:val="24"/>
          <w:szCs w:val="24"/>
        </w:rPr>
        <w:fldChar w:fldCharType="begin"/>
      </w:r>
      <w:r w:rsidRPr="00173392">
        <w:rPr>
          <w:rFonts w:ascii="Times New Roman" w:hAnsi="Times New Roman"/>
          <w:sz w:val="24"/>
          <w:szCs w:val="24"/>
        </w:rPr>
        <w:instrText xml:space="preserve"> ADDIN EN.CITE &lt;EndNote&gt;&lt;Cite&gt;&lt;Author&gt;Berger&lt;/Author&gt;&lt;Year&gt;2011&lt;/Year&gt;&lt;RecNum&gt;250&lt;/RecNum&gt;&lt;DisplayText&gt;(Berger and Luckmann, 2011)&lt;/DisplayText&gt;&lt;record&gt;&lt;rec-number&gt;250&lt;/rec-number&gt;&lt;foreign-keys&gt;&lt;key app="EN" db-id="ta5e9xa08v5saeeat99xdxsk9ppwt92s5p0s"&gt;250&lt;/key&gt;&lt;/foreign-keys&gt;&lt;ref-type name="Book"&gt;6&lt;/ref-type&gt;&lt;contributors&gt;&lt;authors&gt;&lt;author&gt;Berger, P.L.&lt;/author&gt;&lt;author&gt;Luckmann, T.&lt;/author&gt;&lt;/authors&gt;&lt;/contributors&gt;&lt;titles&gt;&lt;title&gt;The social construction of reality: A treatise in the sociology of knowledge&lt;/title&gt;&lt;/titles&gt;&lt;dates&gt;&lt;year&gt;2011&lt;/year&gt;&lt;/dates&gt;&lt;publisher&gt;Open Road&lt;/publisher&gt;&lt;isbn&gt;1453215468&lt;/isbn&gt;&lt;urls&gt;&lt;/urls&gt;&lt;/record&gt;&lt;/Cite&gt;&lt;/EndNote&gt;</w:instrText>
      </w:r>
      <w:r w:rsidR="00F20F6E" w:rsidRPr="00173392">
        <w:rPr>
          <w:rFonts w:ascii="Times New Roman" w:hAnsi="Times New Roman"/>
          <w:sz w:val="24"/>
          <w:szCs w:val="24"/>
        </w:rPr>
        <w:fldChar w:fldCharType="separate"/>
      </w:r>
      <w:r w:rsidRPr="00173392">
        <w:rPr>
          <w:rFonts w:ascii="Times New Roman" w:hAnsi="Times New Roman"/>
          <w:sz w:val="24"/>
          <w:szCs w:val="24"/>
        </w:rPr>
        <w:t>(</w:t>
      </w:r>
      <w:hyperlink w:anchor="_ENREF_4" w:tooltip="Berger, 2011 #250" w:history="1">
        <w:r w:rsidR="00FA1B1A" w:rsidRPr="00173392">
          <w:rPr>
            <w:rFonts w:ascii="Times New Roman" w:hAnsi="Times New Roman"/>
            <w:sz w:val="24"/>
            <w:szCs w:val="24"/>
          </w:rPr>
          <w:t>Berger and Luckmann, 2011</w:t>
        </w:r>
      </w:hyperlink>
      <w:r w:rsidRPr="00173392">
        <w:rPr>
          <w:rFonts w:ascii="Times New Roman" w:hAnsi="Times New Roman"/>
          <w:sz w:val="24"/>
          <w:szCs w:val="24"/>
        </w:rPr>
        <w:t>)</w:t>
      </w:r>
      <w:r w:rsidR="00F20F6E" w:rsidRPr="00173392">
        <w:rPr>
          <w:rFonts w:ascii="Times New Roman" w:hAnsi="Times New Roman"/>
          <w:sz w:val="24"/>
          <w:szCs w:val="24"/>
        </w:rPr>
        <w:fldChar w:fldCharType="end"/>
      </w:r>
      <w:r w:rsidRPr="00173392">
        <w:rPr>
          <w:rFonts w:ascii="Times New Roman" w:hAnsi="Times New Roman"/>
          <w:sz w:val="24"/>
          <w:szCs w:val="24"/>
        </w:rPr>
        <w:t xml:space="preserve"> raises interesting questions for further research in this area.  The assumption that social capital developed amongst stakeholders creates goal congruency is perhaps naïve, particularly when dealing with emotive, multi-dimensional subjects like sustainability and organizations need to be open to potential challenge and worldviews.  Given the complexity and breadth of the social housing networks, the knowledge domain of the various stakeholders may be different and distinct, aligned to their different interests and conceptualizations. For example, tenants in vulnerable groups may put more meaning on the social value outcomes of sustainable procurement, whilst regulators may favor quantifiable (and thus measureable) environmental targets. </w:t>
      </w:r>
    </w:p>
    <w:p w:rsidR="00EF798D" w:rsidRPr="00173392" w:rsidRDefault="00EF798D" w:rsidP="00EF798D">
      <w:pPr>
        <w:pStyle w:val="DecimalAligned"/>
        <w:spacing w:after="0" w:line="240" w:lineRule="auto"/>
        <w:jc w:val="both"/>
        <w:rPr>
          <w:rFonts w:ascii="Times New Roman" w:hAnsi="Times New Roman"/>
        </w:rPr>
      </w:pPr>
    </w:p>
    <w:p w:rsidR="00EF798D" w:rsidRPr="00173392" w:rsidRDefault="00EF798D" w:rsidP="00EF798D">
      <w:pPr>
        <w:autoSpaceDE w:val="0"/>
        <w:autoSpaceDN w:val="0"/>
        <w:adjustRightInd w:val="0"/>
        <w:jc w:val="both"/>
        <w:rPr>
          <w:lang w:val="en-US"/>
        </w:rPr>
      </w:pPr>
    </w:p>
    <w:p w:rsidR="00E87FA2" w:rsidRPr="00173392" w:rsidRDefault="00E87FA2" w:rsidP="00D47EEF">
      <w:pPr>
        <w:jc w:val="both"/>
        <w:rPr>
          <w:lang w:val="en-US"/>
        </w:rPr>
      </w:pPr>
    </w:p>
    <w:p w:rsidR="00046BD7" w:rsidRPr="00173392" w:rsidRDefault="00046BD7" w:rsidP="00D47EEF">
      <w:pPr>
        <w:jc w:val="both"/>
        <w:rPr>
          <w:b/>
        </w:rPr>
      </w:pPr>
      <w:r w:rsidRPr="00173392">
        <w:rPr>
          <w:b/>
        </w:rPr>
        <w:t>References</w:t>
      </w:r>
    </w:p>
    <w:p w:rsidR="00FA1B1A" w:rsidRDefault="00F20F6E" w:rsidP="00FA1B1A">
      <w:pPr>
        <w:jc w:val="both"/>
        <w:rPr>
          <w:noProof/>
        </w:rPr>
      </w:pPr>
      <w:r w:rsidRPr="00173392">
        <w:fldChar w:fldCharType="begin"/>
      </w:r>
      <w:r w:rsidR="00046BD7" w:rsidRPr="00173392">
        <w:instrText xml:space="preserve"> ADDIN EN.REFLIST </w:instrText>
      </w:r>
      <w:r w:rsidRPr="00173392">
        <w:fldChar w:fldCharType="separate"/>
      </w:r>
      <w:bookmarkStart w:id="1" w:name="_ENREF_1"/>
      <w:r w:rsidR="00FA1B1A">
        <w:rPr>
          <w:noProof/>
        </w:rPr>
        <w:t>Agostinelli, C., 2002. Robust stepwise regression. Journal of Applied Statistics 29, 825-840</w:t>
      </w:r>
      <w:bookmarkEnd w:id="1"/>
    </w:p>
    <w:p w:rsidR="00FA1B1A" w:rsidRDefault="00FA1B1A" w:rsidP="00FA1B1A">
      <w:pPr>
        <w:jc w:val="both"/>
        <w:rPr>
          <w:noProof/>
        </w:rPr>
      </w:pPr>
      <w:bookmarkStart w:id="2" w:name="_ENREF_2"/>
      <w:r>
        <w:rPr>
          <w:noProof/>
        </w:rPr>
        <w:t>Ball, A., Broadbent, J., Jarvis, T., 2006. Waste Management, the Challenges of the PFI and 'Sustainability Reporting'. Business Strategy and the Environment 15, 258-274</w:t>
      </w:r>
      <w:bookmarkEnd w:id="2"/>
    </w:p>
    <w:p w:rsidR="00FA1B1A" w:rsidRDefault="00FA1B1A" w:rsidP="00FA1B1A">
      <w:pPr>
        <w:jc w:val="both"/>
        <w:rPr>
          <w:noProof/>
        </w:rPr>
      </w:pPr>
      <w:bookmarkStart w:id="3" w:name="_ENREF_3"/>
      <w:r>
        <w:rPr>
          <w:noProof/>
        </w:rPr>
        <w:t>Bansal, P., Roth, K., 2000. Why companies go green: a model of ecological responsiveness. Academy of management Journal 43, 717-736</w:t>
      </w:r>
      <w:bookmarkEnd w:id="3"/>
    </w:p>
    <w:p w:rsidR="00FA1B1A" w:rsidRDefault="00FA1B1A" w:rsidP="00FA1B1A">
      <w:pPr>
        <w:jc w:val="both"/>
        <w:rPr>
          <w:noProof/>
        </w:rPr>
      </w:pPr>
      <w:bookmarkStart w:id="4" w:name="_ENREF_4"/>
      <w:r>
        <w:rPr>
          <w:noProof/>
        </w:rPr>
        <w:t>Berger, P.L., Luckmann, T., 2011. The social construction of reality: A treatise in the sociology of knowledge. Open Road</w:t>
      </w:r>
      <w:bookmarkEnd w:id="4"/>
    </w:p>
    <w:p w:rsidR="00FA1B1A" w:rsidRDefault="00FA1B1A" w:rsidP="00FA1B1A">
      <w:pPr>
        <w:jc w:val="both"/>
        <w:rPr>
          <w:noProof/>
        </w:rPr>
      </w:pPr>
      <w:bookmarkStart w:id="5" w:name="_ENREF_5"/>
      <w:r>
        <w:rPr>
          <w:noProof/>
        </w:rPr>
        <w:t>Berns, M., Townend, A., Khayat, Z., Balagopal, B., Reeves, M., Hopkins, M., Kruschwitz, N., 2009. The business of sustainability: what it means to managers now. MIT Sloan Management Review 51, 20-26</w:t>
      </w:r>
      <w:bookmarkEnd w:id="5"/>
    </w:p>
    <w:p w:rsidR="00FA1B1A" w:rsidRDefault="00FA1B1A" w:rsidP="00FA1B1A">
      <w:pPr>
        <w:jc w:val="both"/>
        <w:rPr>
          <w:noProof/>
        </w:rPr>
      </w:pPr>
      <w:bookmarkStart w:id="6" w:name="_ENREF_6"/>
      <w:r>
        <w:rPr>
          <w:noProof/>
        </w:rPr>
        <w:t>Boyer, K.K., Olson, J.R., Calantone, R.J., Jackson, E.C., 2002. Print versus electronic surveys: a comparison of two data collection methodologies. Journal Of Operations Management 20, 357-373</w:t>
      </w:r>
      <w:bookmarkEnd w:id="6"/>
    </w:p>
    <w:p w:rsidR="00FA1B1A" w:rsidRDefault="00FA1B1A" w:rsidP="00FA1B1A">
      <w:pPr>
        <w:jc w:val="both"/>
        <w:rPr>
          <w:noProof/>
        </w:rPr>
      </w:pPr>
      <w:bookmarkStart w:id="7" w:name="_ENREF_7"/>
      <w:r>
        <w:rPr>
          <w:noProof/>
        </w:rPr>
        <w:t>Brammer, S., Walker, H., 2011. Sustainable procurement in the public sector: an international comparative study. International Journal of Operations &amp; Production Management 31, 452-476</w:t>
      </w:r>
      <w:bookmarkEnd w:id="7"/>
    </w:p>
    <w:p w:rsidR="00FA1B1A" w:rsidRDefault="00FA1B1A" w:rsidP="00FA1B1A">
      <w:pPr>
        <w:jc w:val="both"/>
        <w:rPr>
          <w:noProof/>
        </w:rPr>
      </w:pPr>
      <w:bookmarkStart w:id="8" w:name="_ENREF_8"/>
      <w:r>
        <w:rPr>
          <w:noProof/>
        </w:rPr>
        <w:t>Bryde, D., 2008. Perceptions of the impact of project sponsorship practices on project success. International Journal of Project Management 26, 800-809</w:t>
      </w:r>
      <w:bookmarkEnd w:id="8"/>
    </w:p>
    <w:p w:rsidR="00FA1B1A" w:rsidRDefault="00FA1B1A" w:rsidP="00FA1B1A">
      <w:pPr>
        <w:jc w:val="both"/>
        <w:rPr>
          <w:noProof/>
        </w:rPr>
      </w:pPr>
      <w:bookmarkStart w:id="9" w:name="_ENREF_9"/>
      <w:r>
        <w:rPr>
          <w:noProof/>
        </w:rPr>
        <w:t>Burt, R.S., 1992. Structural Holes: The Social Structure of Competition. Harvard University Press, Cambridge, MA</w:t>
      </w:r>
      <w:bookmarkEnd w:id="9"/>
    </w:p>
    <w:p w:rsidR="00FA1B1A" w:rsidRDefault="00FA1B1A" w:rsidP="00FA1B1A">
      <w:pPr>
        <w:jc w:val="both"/>
        <w:rPr>
          <w:noProof/>
        </w:rPr>
      </w:pPr>
      <w:bookmarkStart w:id="10" w:name="_ENREF_10"/>
      <w:r>
        <w:rPr>
          <w:noProof/>
        </w:rPr>
        <w:t>Cai, S., Yang, Z., Jun, M., 2011. Cooperative norms, structural mechanisms, and supplier performance: Empirical evidence from Chinese manufacturers. Journal of Purchasing and Supply Management 17, 1-10</w:t>
      </w:r>
      <w:bookmarkEnd w:id="10"/>
    </w:p>
    <w:p w:rsidR="00FA1B1A" w:rsidRDefault="00FA1B1A" w:rsidP="00FA1B1A">
      <w:pPr>
        <w:jc w:val="both"/>
        <w:rPr>
          <w:noProof/>
        </w:rPr>
      </w:pPr>
      <w:bookmarkStart w:id="11" w:name="_ENREF_11"/>
      <w:r>
        <w:rPr>
          <w:noProof/>
        </w:rPr>
        <w:t>Carter, C.R., 2005. Purchasing social responsibility and firm performance: the key mediating roles of organizational learning and supplier performance. International journal of physical distribution &amp; logistics management 35, 177-194</w:t>
      </w:r>
      <w:bookmarkEnd w:id="11"/>
    </w:p>
    <w:p w:rsidR="00FA1B1A" w:rsidRDefault="00FA1B1A" w:rsidP="00FA1B1A">
      <w:pPr>
        <w:jc w:val="both"/>
        <w:rPr>
          <w:noProof/>
        </w:rPr>
      </w:pPr>
      <w:bookmarkStart w:id="12" w:name="_ENREF_12"/>
      <w:r>
        <w:rPr>
          <w:noProof/>
        </w:rPr>
        <w:t>Carter, C.R., Carter, J.R., 1998. Interorganizational Determinants of Environmental Purchasing: Initial Evidence from the Consumer Products Industries. Decision Sciences 29, 659-684</w:t>
      </w:r>
      <w:bookmarkEnd w:id="12"/>
    </w:p>
    <w:p w:rsidR="00FA1B1A" w:rsidRDefault="00FA1B1A" w:rsidP="00FA1B1A">
      <w:pPr>
        <w:jc w:val="both"/>
        <w:rPr>
          <w:noProof/>
        </w:rPr>
      </w:pPr>
      <w:bookmarkStart w:id="13" w:name="_ENREF_13"/>
      <w:r>
        <w:rPr>
          <w:noProof/>
        </w:rPr>
        <w:t>Carter, C.R., Dresner, M., 2001. Purchasing's Role in Environmen</w:t>
      </w:r>
      <w:r>
        <w:rPr>
          <w:rFonts w:hint="eastAsia"/>
          <w:noProof/>
        </w:rPr>
        <w:t>tal Management: Cross</w:t>
      </w:r>
      <w:r>
        <w:rPr>
          <w:rFonts w:hint="eastAsia"/>
          <w:noProof/>
        </w:rPr>
        <w:t>‐</w:t>
      </w:r>
      <w:r>
        <w:rPr>
          <w:rFonts w:hint="eastAsia"/>
          <w:noProof/>
        </w:rPr>
        <w:t>Functional Development of Grounded Theory. Journal of supply chain management 37, 12-27</w:t>
      </w:r>
      <w:bookmarkEnd w:id="13"/>
    </w:p>
    <w:p w:rsidR="00FA1B1A" w:rsidRDefault="00FA1B1A" w:rsidP="00FA1B1A">
      <w:pPr>
        <w:jc w:val="both"/>
        <w:rPr>
          <w:noProof/>
        </w:rPr>
      </w:pPr>
      <w:bookmarkStart w:id="14" w:name="_ENREF_14"/>
      <w:r>
        <w:rPr>
          <w:noProof/>
        </w:rPr>
        <w:t>Carter, C.R., Easton, P.L., 2011. Sustainable supply chain management: evolution and future directions. International Journal of Physical Distribution &amp; Logistics Management 41, 46-62</w:t>
      </w:r>
      <w:bookmarkEnd w:id="14"/>
    </w:p>
    <w:p w:rsidR="00FA1B1A" w:rsidRDefault="00FA1B1A" w:rsidP="00FA1B1A">
      <w:pPr>
        <w:jc w:val="both"/>
        <w:rPr>
          <w:noProof/>
        </w:rPr>
      </w:pPr>
      <w:bookmarkStart w:id="15" w:name="_ENREF_15"/>
      <w:r>
        <w:rPr>
          <w:noProof/>
        </w:rPr>
        <w:t>Carter, C.R., Jennings, M.M., 2004. The role of purchasing in corporate social responsibility: a structural equation analysis. Journal of business logistics 25, 145-186</w:t>
      </w:r>
      <w:bookmarkEnd w:id="15"/>
    </w:p>
    <w:p w:rsidR="00FA1B1A" w:rsidRDefault="00FA1B1A" w:rsidP="00FA1B1A">
      <w:pPr>
        <w:jc w:val="both"/>
        <w:rPr>
          <w:noProof/>
        </w:rPr>
      </w:pPr>
      <w:bookmarkStart w:id="16" w:name="_ENREF_16"/>
      <w:r>
        <w:rPr>
          <w:noProof/>
        </w:rPr>
        <w:t>Clarke, L., Herrmann, G., 2004. Cost vs. production: disparities in social housing construction in Britain and Germany. Construction Management and Economics 22, 521-532</w:t>
      </w:r>
      <w:bookmarkEnd w:id="16"/>
    </w:p>
    <w:p w:rsidR="00FA1B1A" w:rsidRDefault="00FA1B1A" w:rsidP="00FA1B1A">
      <w:pPr>
        <w:jc w:val="both"/>
        <w:rPr>
          <w:noProof/>
        </w:rPr>
      </w:pPr>
      <w:bookmarkStart w:id="17" w:name="_ENREF_17"/>
      <w:r>
        <w:rPr>
          <w:noProof/>
        </w:rPr>
        <w:t>Cole, I., Powell, R., 2010. The future of Arms Length Management Organisations: the uncertain fate of a social housing Hybrid. People, Place &amp; Policy Online 4, 50-61</w:t>
      </w:r>
      <w:bookmarkEnd w:id="17"/>
    </w:p>
    <w:p w:rsidR="00FA1B1A" w:rsidRDefault="00FA1B1A" w:rsidP="00FA1B1A">
      <w:pPr>
        <w:jc w:val="both"/>
        <w:rPr>
          <w:noProof/>
        </w:rPr>
      </w:pPr>
      <w:bookmarkStart w:id="18" w:name="_ENREF_18"/>
      <w:r>
        <w:rPr>
          <w:noProof/>
        </w:rPr>
        <w:t>Coleman, J.S., 1988. Social capital in the creation of human capital. American Journal of Sociology 94, 95-120</w:t>
      </w:r>
      <w:bookmarkEnd w:id="18"/>
    </w:p>
    <w:p w:rsidR="00FA1B1A" w:rsidRDefault="00FA1B1A" w:rsidP="00FA1B1A">
      <w:pPr>
        <w:jc w:val="both"/>
        <w:rPr>
          <w:noProof/>
        </w:rPr>
      </w:pPr>
      <w:bookmarkStart w:id="19" w:name="_ENREF_19"/>
      <w:r>
        <w:rPr>
          <w:noProof/>
        </w:rPr>
        <w:t>Cousins, P.D., Handfield, R.B., Lawson, B., Petersen, K.J., 2006. Creating supply chain relational capital: The impact of formal and informal socialization processes. Journal of Operations Management 24, 851-863</w:t>
      </w:r>
      <w:bookmarkEnd w:id="19"/>
    </w:p>
    <w:p w:rsidR="00FA1B1A" w:rsidRDefault="00FA1B1A" w:rsidP="00FA1B1A">
      <w:pPr>
        <w:jc w:val="both"/>
        <w:rPr>
          <w:noProof/>
        </w:rPr>
      </w:pPr>
      <w:bookmarkStart w:id="20" w:name="_ENREF_20"/>
      <w:r>
        <w:rPr>
          <w:noProof/>
        </w:rPr>
        <w:lastRenderedPageBreak/>
        <w:t>Cousins, P.D., Lamming, R.C., Bowen, F., 2004. The role of risk in environment-related supplier initiatives. International Journal of Operations &amp; Production Management 24, 554-565</w:t>
      </w:r>
      <w:bookmarkEnd w:id="20"/>
    </w:p>
    <w:p w:rsidR="00FA1B1A" w:rsidRDefault="00FA1B1A" w:rsidP="00FA1B1A">
      <w:pPr>
        <w:jc w:val="both"/>
        <w:rPr>
          <w:noProof/>
        </w:rPr>
      </w:pPr>
      <w:bookmarkStart w:id="21" w:name="_ENREF_21"/>
      <w:r>
        <w:rPr>
          <w:noProof/>
        </w:rPr>
        <w:t>Cravens, D.W., Piercy, N.F., Shipp, S.H., 1996. New organizational forms for competing in highly dynamic environments: the network paradigm. British Journal of Management 7, 203-218</w:t>
      </w:r>
      <w:bookmarkEnd w:id="21"/>
    </w:p>
    <w:p w:rsidR="00FA1B1A" w:rsidRPr="00FA1B1A" w:rsidRDefault="00FA1B1A" w:rsidP="00FA1B1A">
      <w:pPr>
        <w:jc w:val="both"/>
        <w:rPr>
          <w:i/>
          <w:noProof/>
        </w:rPr>
      </w:pPr>
      <w:bookmarkStart w:id="22" w:name="_ENREF_22"/>
      <w:r>
        <w:rPr>
          <w:noProof/>
        </w:rPr>
        <w:t xml:space="preserve">Crespin-Mazet, F., Dontenwill, E., 2012. Sustainable procurement: Building legitimacy in the supply network. Journal of Purchasing and Supply Management </w:t>
      </w:r>
      <w:r w:rsidRPr="00FA1B1A">
        <w:rPr>
          <w:i/>
          <w:noProof/>
        </w:rPr>
        <w:t>In press</w:t>
      </w:r>
      <w:bookmarkEnd w:id="22"/>
    </w:p>
    <w:p w:rsidR="00FA1B1A" w:rsidRDefault="00FA1B1A" w:rsidP="00FA1B1A">
      <w:pPr>
        <w:jc w:val="both"/>
        <w:rPr>
          <w:noProof/>
        </w:rPr>
      </w:pPr>
      <w:bookmarkStart w:id="23" w:name="_ENREF_23"/>
      <w:r>
        <w:rPr>
          <w:noProof/>
        </w:rPr>
        <w:t>Das, T.K., Teng, B.S., 2000. A resource-based theory of strategic alliances. Journal of Management 26, 31-61</w:t>
      </w:r>
      <w:bookmarkEnd w:id="23"/>
    </w:p>
    <w:p w:rsidR="00FA1B1A" w:rsidRDefault="00FA1B1A" w:rsidP="00FA1B1A">
      <w:pPr>
        <w:jc w:val="both"/>
        <w:rPr>
          <w:noProof/>
        </w:rPr>
      </w:pPr>
      <w:bookmarkStart w:id="24" w:name="_ENREF_24"/>
      <w:r>
        <w:rPr>
          <w:noProof/>
        </w:rPr>
        <w:t>Davenport, S., Daellenbach, U., 2011. ‘Belonging’ to a Virtual Research Centre: Exploring the Influence of Social Capital Formation Processes on Member Identification in a Virtual Organization. British Journal of Management 22, 54-76</w:t>
      </w:r>
      <w:bookmarkEnd w:id="24"/>
    </w:p>
    <w:p w:rsidR="00FA1B1A" w:rsidRDefault="00FA1B1A" w:rsidP="00FA1B1A">
      <w:pPr>
        <w:jc w:val="both"/>
        <w:rPr>
          <w:noProof/>
        </w:rPr>
      </w:pPr>
      <w:bookmarkStart w:id="25" w:name="_ENREF_25"/>
      <w:r>
        <w:rPr>
          <w:noProof/>
        </w:rPr>
        <w:t>De Bakker, F.G.A., Groenewegen, P., Den Hond, F., 2005. A bibliometric analysis of 30 years of research and theory on corporate social responsibility and corporate social performance. Business &amp; Society 44, 283-317</w:t>
      </w:r>
      <w:bookmarkEnd w:id="25"/>
    </w:p>
    <w:p w:rsidR="00FA1B1A" w:rsidRDefault="00FA1B1A" w:rsidP="00FA1B1A">
      <w:pPr>
        <w:jc w:val="both"/>
        <w:rPr>
          <w:noProof/>
        </w:rPr>
      </w:pPr>
      <w:bookmarkStart w:id="26" w:name="_ENREF_26"/>
      <w:r>
        <w:rPr>
          <w:noProof/>
        </w:rPr>
        <w:t xml:space="preserve">DiMaggio, P.J., Powell, W.W., 1983. The Iron Cage Revisited: Institutional Isomorphism and Collective Rationality in Organizational Fields. American Sociological Review 48, 147-160 </w:t>
      </w:r>
      <w:bookmarkEnd w:id="26"/>
    </w:p>
    <w:p w:rsidR="00FA1B1A" w:rsidRDefault="00FA1B1A" w:rsidP="00FA1B1A">
      <w:pPr>
        <w:jc w:val="both"/>
        <w:rPr>
          <w:noProof/>
        </w:rPr>
      </w:pPr>
      <w:bookmarkStart w:id="27" w:name="_ENREF_27"/>
      <w:r>
        <w:rPr>
          <w:noProof/>
        </w:rPr>
        <w:t>Diniz, J.D.A.S., Fabbe-Costes, N., 2007. Supply Chain Management and Supply Chain Orientation: key factors for sustainable development projects in developing countries? International Journal of Logistics:  Research and Applications 10, 235-250</w:t>
      </w:r>
      <w:bookmarkEnd w:id="27"/>
    </w:p>
    <w:p w:rsidR="00FA1B1A" w:rsidRDefault="00FA1B1A" w:rsidP="00FA1B1A">
      <w:pPr>
        <w:jc w:val="both"/>
        <w:rPr>
          <w:noProof/>
        </w:rPr>
      </w:pPr>
      <w:bookmarkStart w:id="28" w:name="_ENREF_28"/>
      <w:r>
        <w:rPr>
          <w:noProof/>
        </w:rPr>
        <w:t>Dreyer, L., Hauschild, M., Schierbeck, J., 2006. A framework for social life cycle impact assessment. International Journal of Life Cycle Assessment 11, 88-97</w:t>
      </w:r>
      <w:bookmarkEnd w:id="28"/>
    </w:p>
    <w:p w:rsidR="00FA1B1A" w:rsidRDefault="00FA1B1A" w:rsidP="00FA1B1A">
      <w:pPr>
        <w:jc w:val="both"/>
        <w:rPr>
          <w:noProof/>
        </w:rPr>
      </w:pPr>
      <w:bookmarkStart w:id="29" w:name="_ENREF_29"/>
      <w:r>
        <w:rPr>
          <w:noProof/>
        </w:rPr>
        <w:t>Dyer, J.H., Singh, H., 1998. The relational view: Cooperative strategy and sources of interorganizational competitive advantage. Academy of management review 23, 660-679</w:t>
      </w:r>
      <w:bookmarkEnd w:id="29"/>
    </w:p>
    <w:p w:rsidR="00FA1B1A" w:rsidRDefault="00FA1B1A" w:rsidP="00FA1B1A">
      <w:pPr>
        <w:jc w:val="both"/>
        <w:rPr>
          <w:noProof/>
        </w:rPr>
      </w:pPr>
      <w:bookmarkStart w:id="30" w:name="_ENREF_30"/>
      <w:r>
        <w:rPr>
          <w:noProof/>
        </w:rPr>
        <w:t>Dyllick, T., Hockerts, K., 2002. Beyond the Business Case for Corporate Sustainability. Business Strategy and the Environment 11, 130-141</w:t>
      </w:r>
      <w:bookmarkEnd w:id="30"/>
    </w:p>
    <w:p w:rsidR="00FA1B1A" w:rsidRDefault="00FA1B1A" w:rsidP="00FA1B1A">
      <w:pPr>
        <w:jc w:val="both"/>
        <w:rPr>
          <w:noProof/>
        </w:rPr>
      </w:pPr>
      <w:bookmarkStart w:id="31" w:name="_ENREF_31"/>
      <w:r>
        <w:rPr>
          <w:noProof/>
        </w:rPr>
        <w:t>Edelman, L.F., Bresnen, M., Newell, S., Scarbrough, H., Swan, J., 2004. The Benefits and Pitfalls of Social Capital: Empirical Evidence from Two Organizations in the United Kingdom. British Journal of Management 15, S59-S69</w:t>
      </w:r>
      <w:bookmarkEnd w:id="31"/>
    </w:p>
    <w:p w:rsidR="00FA1B1A" w:rsidRDefault="00FA1B1A" w:rsidP="00FA1B1A">
      <w:pPr>
        <w:jc w:val="both"/>
        <w:rPr>
          <w:noProof/>
        </w:rPr>
      </w:pPr>
      <w:bookmarkStart w:id="32" w:name="_ENREF_32"/>
      <w:r>
        <w:rPr>
          <w:noProof/>
        </w:rPr>
        <w:t>Edwards, M., Onyx, J., 2007. Social capital and sustainability in a community under threat. Local Environment 12, 17-30</w:t>
      </w:r>
      <w:bookmarkEnd w:id="32"/>
    </w:p>
    <w:p w:rsidR="00FA1B1A" w:rsidRDefault="00FA1B1A" w:rsidP="00FA1B1A">
      <w:pPr>
        <w:jc w:val="both"/>
        <w:rPr>
          <w:noProof/>
        </w:rPr>
      </w:pPr>
      <w:bookmarkStart w:id="33" w:name="_ENREF_33"/>
      <w:r>
        <w:rPr>
          <w:noProof/>
        </w:rPr>
        <w:t>Elkington, J., 1997. Cannibals With Forks: The Triple Bottom Line of 21st Century Business. Capstone, Oxford</w:t>
      </w:r>
      <w:bookmarkEnd w:id="33"/>
    </w:p>
    <w:p w:rsidR="00FA1B1A" w:rsidRDefault="00FA1B1A" w:rsidP="00FA1B1A">
      <w:pPr>
        <w:jc w:val="both"/>
        <w:rPr>
          <w:noProof/>
        </w:rPr>
      </w:pPr>
      <w:bookmarkStart w:id="34" w:name="_ENREF_34"/>
      <w:r>
        <w:rPr>
          <w:noProof/>
        </w:rPr>
        <w:t>Ellinger, A.E., Keller, S.B., Hansen, J.D., 2006. Bridging the divide between logistics and marketing: facilitating collaborative behavior. Journal of business logistics 27, 1-27</w:t>
      </w:r>
      <w:bookmarkEnd w:id="34"/>
    </w:p>
    <w:p w:rsidR="00FA1B1A" w:rsidRDefault="00FA1B1A" w:rsidP="00FA1B1A">
      <w:pPr>
        <w:jc w:val="both"/>
        <w:rPr>
          <w:noProof/>
        </w:rPr>
      </w:pPr>
      <w:bookmarkStart w:id="35" w:name="_ENREF_35"/>
      <w:r>
        <w:rPr>
          <w:noProof/>
        </w:rPr>
        <w:t>Faisal, M.N., 2010. Sustainable supply chains: a study of interaction among the enablers. Business Process Management Journal 16, 508-529</w:t>
      </w:r>
      <w:bookmarkEnd w:id="35"/>
    </w:p>
    <w:p w:rsidR="00FA1B1A" w:rsidRDefault="00FA1B1A" w:rsidP="00FA1B1A">
      <w:pPr>
        <w:jc w:val="both"/>
        <w:rPr>
          <w:noProof/>
        </w:rPr>
      </w:pPr>
      <w:bookmarkStart w:id="36" w:name="_ENREF_36"/>
      <w:r>
        <w:rPr>
          <w:noProof/>
        </w:rPr>
        <w:t>Fawcett, S.E., Magnan, G.M., 2002. The rhetoric and reality of supply chain integration. International Journal of Physical Distribution &amp; Logistics Management 32, 339-361</w:t>
      </w:r>
      <w:bookmarkEnd w:id="36"/>
    </w:p>
    <w:p w:rsidR="00FA1B1A" w:rsidRDefault="00FA1B1A" w:rsidP="00FA1B1A">
      <w:pPr>
        <w:jc w:val="both"/>
        <w:rPr>
          <w:noProof/>
        </w:rPr>
      </w:pPr>
      <w:bookmarkStart w:id="37" w:name="_ENREF_37"/>
      <w:r>
        <w:rPr>
          <w:noProof/>
        </w:rPr>
        <w:t>Field, A., 2000. Discovering Statistics: Using SPSS for Windows. Sage Publications UK, London</w:t>
      </w:r>
      <w:bookmarkEnd w:id="37"/>
    </w:p>
    <w:p w:rsidR="00FA1B1A" w:rsidRDefault="00FA1B1A" w:rsidP="00FA1B1A">
      <w:pPr>
        <w:jc w:val="both"/>
        <w:rPr>
          <w:noProof/>
        </w:rPr>
      </w:pPr>
      <w:bookmarkStart w:id="38" w:name="_ENREF_38"/>
      <w:r>
        <w:rPr>
          <w:noProof/>
        </w:rPr>
        <w:t>Foerstl, K., Reuter, C., Hartmann, E., Blome, C., 2010. Managing supplier sustainability risks in a dynamically changing environment—Sustainable supplier management in the chemical industry. Journal of Purchasing and Supply Management 16, 118-130</w:t>
      </w:r>
      <w:bookmarkEnd w:id="38"/>
    </w:p>
    <w:p w:rsidR="00FA1B1A" w:rsidRDefault="00FA1B1A" w:rsidP="00FA1B1A">
      <w:pPr>
        <w:jc w:val="both"/>
        <w:rPr>
          <w:noProof/>
        </w:rPr>
      </w:pPr>
      <w:bookmarkStart w:id="39" w:name="_ENREF_39"/>
      <w:r>
        <w:rPr>
          <w:noProof/>
        </w:rPr>
        <w:t>Ford, J., Phillips, W., Cicmil, S., 2011. A square peg in a round hole? A case study of whole life costing applications within sustainable procurement practices in the UK social housing sector, British Academy of Management Conference, Aston, UK</w:t>
      </w:r>
      <w:bookmarkEnd w:id="39"/>
    </w:p>
    <w:p w:rsidR="00FA1B1A" w:rsidRDefault="00FA1B1A" w:rsidP="00FA1B1A">
      <w:pPr>
        <w:jc w:val="both"/>
        <w:rPr>
          <w:noProof/>
        </w:rPr>
      </w:pPr>
      <w:bookmarkStart w:id="40" w:name="_ENREF_40"/>
      <w:r>
        <w:rPr>
          <w:noProof/>
        </w:rPr>
        <w:t>Forza, C., 1995. The impact of information systems on quality performance: an empirical study. International Journal of Operations &amp; Production Management 15, 69-83</w:t>
      </w:r>
      <w:bookmarkEnd w:id="40"/>
    </w:p>
    <w:p w:rsidR="00FA1B1A" w:rsidRDefault="00FA1B1A" w:rsidP="00FA1B1A">
      <w:pPr>
        <w:jc w:val="both"/>
        <w:rPr>
          <w:noProof/>
        </w:rPr>
      </w:pPr>
      <w:bookmarkStart w:id="41" w:name="_ENREF_41"/>
      <w:r>
        <w:rPr>
          <w:noProof/>
        </w:rPr>
        <w:lastRenderedPageBreak/>
        <w:t>Gargiulo, M., Benassi, M., 2000. Trapped in your own net? Network cohesion, structural holes, and the adaptation of social capital. Organization Science 11, 183-196</w:t>
      </w:r>
      <w:bookmarkEnd w:id="41"/>
    </w:p>
    <w:p w:rsidR="00FA1B1A" w:rsidRDefault="00FA1B1A" w:rsidP="00FA1B1A">
      <w:pPr>
        <w:jc w:val="both"/>
        <w:rPr>
          <w:noProof/>
        </w:rPr>
      </w:pPr>
      <w:bookmarkStart w:id="42" w:name="_ENREF_42"/>
      <w:r>
        <w:rPr>
          <w:noProof/>
        </w:rPr>
        <w:t>Garguilo, M., Benassi, M., 2000. Trapped in your own net? Network cohesion, structural holes, and the adaptation of social capital. Organization Science 11, 183-196</w:t>
      </w:r>
      <w:bookmarkEnd w:id="42"/>
    </w:p>
    <w:p w:rsidR="00FA1B1A" w:rsidRDefault="00FA1B1A" w:rsidP="00FA1B1A">
      <w:pPr>
        <w:jc w:val="both"/>
        <w:rPr>
          <w:noProof/>
        </w:rPr>
      </w:pPr>
      <w:bookmarkStart w:id="43" w:name="_ENREF_43"/>
      <w:r>
        <w:rPr>
          <w:noProof/>
        </w:rPr>
        <w:t>Gibb, K., Nygaard, C., 2006. Transfers, contracts and regulation: A new institutional perspective on the changing provision of social housing in Britain. Housing Studies 21, 825-850</w:t>
      </w:r>
      <w:bookmarkEnd w:id="43"/>
    </w:p>
    <w:p w:rsidR="00FA1B1A" w:rsidRDefault="00FA1B1A" w:rsidP="00FA1B1A">
      <w:pPr>
        <w:jc w:val="both"/>
        <w:rPr>
          <w:noProof/>
        </w:rPr>
      </w:pPr>
      <w:bookmarkStart w:id="44" w:name="_ENREF_44"/>
      <w:r>
        <w:rPr>
          <w:noProof/>
        </w:rPr>
        <w:t>Giunipero, L.C., Hooker, R.E., Denslow, D., 2012. Purchasing and supply management sustainability: Drivers and barriers. Journal of Purchasing and Supply Management 18, 258-269</w:t>
      </w:r>
      <w:bookmarkEnd w:id="44"/>
    </w:p>
    <w:p w:rsidR="00FA1B1A" w:rsidRDefault="00FA1B1A" w:rsidP="00FA1B1A">
      <w:pPr>
        <w:jc w:val="both"/>
        <w:rPr>
          <w:noProof/>
        </w:rPr>
      </w:pPr>
      <w:bookmarkStart w:id="45" w:name="_ENREF_45"/>
      <w:r>
        <w:rPr>
          <w:rFonts w:hint="eastAsia"/>
          <w:noProof/>
        </w:rPr>
        <w:t>Gold, S., Seuring, S., Beske, P., 2010. Sustainable supply chain management and inter</w:t>
      </w:r>
      <w:r>
        <w:rPr>
          <w:rFonts w:hint="eastAsia"/>
          <w:noProof/>
        </w:rPr>
        <w:t>‐</w:t>
      </w:r>
      <w:r>
        <w:rPr>
          <w:rFonts w:hint="eastAsia"/>
          <w:noProof/>
        </w:rPr>
        <w:t>organizational resources: a literature revie</w:t>
      </w:r>
      <w:r>
        <w:rPr>
          <w:noProof/>
        </w:rPr>
        <w:t>w. Corporate social responsibility and environmental management 17, 230-245</w:t>
      </w:r>
      <w:bookmarkEnd w:id="45"/>
    </w:p>
    <w:p w:rsidR="00FA1B1A" w:rsidRDefault="00FA1B1A" w:rsidP="00FA1B1A">
      <w:pPr>
        <w:jc w:val="both"/>
        <w:rPr>
          <w:noProof/>
        </w:rPr>
      </w:pPr>
      <w:bookmarkStart w:id="46" w:name="_ENREF_46"/>
      <w:r>
        <w:rPr>
          <w:noProof/>
        </w:rPr>
        <w:t>Granovetter, M., 1985. Economic Action and Social Structure: The Problem of Embeddedness. American Journal of Sociology 91, 481-510</w:t>
      </w:r>
      <w:bookmarkEnd w:id="46"/>
    </w:p>
    <w:p w:rsidR="00FA1B1A" w:rsidRDefault="00FA1B1A" w:rsidP="00FA1B1A">
      <w:pPr>
        <w:jc w:val="both"/>
        <w:rPr>
          <w:noProof/>
        </w:rPr>
      </w:pPr>
      <w:bookmarkStart w:id="47" w:name="_ENREF_47"/>
      <w:r>
        <w:rPr>
          <w:noProof/>
        </w:rPr>
        <w:t>Hadjikhani, A., Thilenius, P., 2005. Non-Business Actors in a Business Network: A Comparative Case on Firms' actions in Developing and Developed Countries. Elsevier, Amsterdam</w:t>
      </w:r>
      <w:bookmarkEnd w:id="47"/>
    </w:p>
    <w:p w:rsidR="00FA1B1A" w:rsidRDefault="00FA1B1A" w:rsidP="00FA1B1A">
      <w:pPr>
        <w:jc w:val="both"/>
        <w:rPr>
          <w:noProof/>
        </w:rPr>
      </w:pPr>
      <w:bookmarkStart w:id="48" w:name="_ENREF_48"/>
      <w:r>
        <w:rPr>
          <w:noProof/>
        </w:rPr>
        <w:t>Hair, J.F., Black, W.C., Babin, B.J., Anderson, R.E., Tatham, R.L., 2006. Multivariate Data Analysis, 6th ed. Prentice Hall, New Jersey</w:t>
      </w:r>
      <w:bookmarkEnd w:id="48"/>
    </w:p>
    <w:p w:rsidR="00FA1B1A" w:rsidRDefault="00FA1B1A" w:rsidP="00FA1B1A">
      <w:pPr>
        <w:jc w:val="both"/>
        <w:rPr>
          <w:noProof/>
        </w:rPr>
      </w:pPr>
      <w:bookmarkStart w:id="49" w:name="_ENREF_49"/>
      <w:r>
        <w:rPr>
          <w:noProof/>
        </w:rPr>
        <w:t>Håkansson, H., Ford, D., 2002. How should companies interact in business networks? Journal of Business Research 55</w:t>
      </w:r>
      <w:bookmarkEnd w:id="49"/>
    </w:p>
    <w:p w:rsidR="00FA1B1A" w:rsidRDefault="00FA1B1A" w:rsidP="00FA1B1A">
      <w:pPr>
        <w:jc w:val="both"/>
        <w:rPr>
          <w:noProof/>
        </w:rPr>
      </w:pPr>
      <w:bookmarkStart w:id="50" w:name="_ENREF_50"/>
      <w:r>
        <w:rPr>
          <w:noProof/>
        </w:rPr>
        <w:t>Hall, J., Vredenburg, H., 2003. The challenges for innovating for sustainable development. MIT Sloan Management Review 45, 61-68</w:t>
      </w:r>
      <w:bookmarkEnd w:id="50"/>
    </w:p>
    <w:p w:rsidR="00FA1B1A" w:rsidRDefault="00FA1B1A" w:rsidP="00FA1B1A">
      <w:pPr>
        <w:jc w:val="both"/>
        <w:rPr>
          <w:noProof/>
        </w:rPr>
      </w:pPr>
      <w:bookmarkStart w:id="51" w:name="_ENREF_51"/>
      <w:r>
        <w:rPr>
          <w:noProof/>
        </w:rPr>
        <w:t>Hansen, E.G., Grosse-Dunker, F., Reichwald, R., 2009. Sustainability Innovation Cube—A Framework to Evaluate Sustainability-Oriented Innovations. International Journal of Innovation Management 13, 683-713</w:t>
      </w:r>
      <w:bookmarkEnd w:id="51"/>
    </w:p>
    <w:p w:rsidR="00FA1B1A" w:rsidRDefault="00FA1B1A" w:rsidP="00FA1B1A">
      <w:pPr>
        <w:jc w:val="both"/>
        <w:rPr>
          <w:noProof/>
        </w:rPr>
      </w:pPr>
      <w:bookmarkStart w:id="52" w:name="_ENREF_52"/>
      <w:r>
        <w:rPr>
          <w:noProof/>
        </w:rPr>
        <w:t>Hartman, C.L., Hofman, P.S., Stafford, E.R., 1999. Partnerships: a path to sustainability. Business Strategy and the Environment 8, 255-266</w:t>
      </w:r>
      <w:bookmarkEnd w:id="52"/>
    </w:p>
    <w:p w:rsidR="00FA1B1A" w:rsidRDefault="00FA1B1A" w:rsidP="00FA1B1A">
      <w:pPr>
        <w:jc w:val="both"/>
        <w:rPr>
          <w:noProof/>
        </w:rPr>
      </w:pPr>
      <w:bookmarkStart w:id="53" w:name="_ENREF_53"/>
      <w:r>
        <w:rPr>
          <w:noProof/>
        </w:rPr>
        <w:t>Harwood, I., Humby, S., 2008. Embedding corporate responsibility into supply: A snapshot of progress. European Management Journal 26, 166-174</w:t>
      </w:r>
      <w:bookmarkEnd w:id="53"/>
    </w:p>
    <w:p w:rsidR="00FA1B1A" w:rsidRDefault="00FA1B1A" w:rsidP="00FA1B1A">
      <w:pPr>
        <w:jc w:val="both"/>
        <w:rPr>
          <w:noProof/>
        </w:rPr>
      </w:pPr>
      <w:bookmarkStart w:id="54" w:name="_ENREF_54"/>
      <w:r>
        <w:rPr>
          <w:noProof/>
        </w:rPr>
        <w:t>Hills, J., 2007. Ends and Means: The Future Roles of Social Housing, CASE Report 34. the London School of Economics and Political Science, London</w:t>
      </w:r>
      <w:bookmarkEnd w:id="54"/>
    </w:p>
    <w:p w:rsidR="00FA1B1A" w:rsidRDefault="00FA1B1A" w:rsidP="00FA1B1A">
      <w:pPr>
        <w:jc w:val="both"/>
        <w:rPr>
          <w:noProof/>
        </w:rPr>
      </w:pPr>
      <w:bookmarkStart w:id="55" w:name="_ENREF_55"/>
      <w:r>
        <w:rPr>
          <w:noProof/>
        </w:rPr>
        <w:t>Hoejmose, S.U., Adrien-Kirby, A.J., 2012. Socially and environmentally responsible procurement: A literature review and future research agenda of a managerial issue in the 21st century. Journal of Purchasing and Supply Management 18, 232-242</w:t>
      </w:r>
      <w:bookmarkEnd w:id="55"/>
    </w:p>
    <w:p w:rsidR="00FA1B1A" w:rsidRDefault="00FA1B1A" w:rsidP="00FA1B1A">
      <w:pPr>
        <w:jc w:val="both"/>
        <w:rPr>
          <w:noProof/>
        </w:rPr>
      </w:pPr>
      <w:bookmarkStart w:id="56" w:name="_ENREF_56"/>
      <w:r>
        <w:rPr>
          <w:noProof/>
        </w:rPr>
        <w:t>Huemer, L., Boström, G.O., Felzensztein, C., 2009. Control–trust interplays and the influence paradox: A comparative study of MNC-subsidiary relationships. Industrial Marketing Management 38, 520-528</w:t>
      </w:r>
      <w:bookmarkEnd w:id="56"/>
    </w:p>
    <w:p w:rsidR="00FA1B1A" w:rsidRDefault="00FA1B1A" w:rsidP="00FA1B1A">
      <w:pPr>
        <w:jc w:val="both"/>
        <w:rPr>
          <w:noProof/>
        </w:rPr>
      </w:pPr>
      <w:bookmarkStart w:id="57" w:name="_ENREF_57"/>
      <w:r>
        <w:rPr>
          <w:noProof/>
        </w:rPr>
        <w:t>Hult, G.T.M., Ketchen, D.J., Nichols, E.L., 2003. Organizational learning as a strategic resource in supply management. Journal of Operations Management 21, 541-556</w:t>
      </w:r>
      <w:bookmarkEnd w:id="57"/>
    </w:p>
    <w:p w:rsidR="00FA1B1A" w:rsidRDefault="00FA1B1A" w:rsidP="00FA1B1A">
      <w:pPr>
        <w:jc w:val="both"/>
        <w:rPr>
          <w:noProof/>
        </w:rPr>
      </w:pPr>
      <w:bookmarkStart w:id="58" w:name="_ENREF_58"/>
      <w:r>
        <w:rPr>
          <w:noProof/>
        </w:rPr>
        <w:t>Inkpen, A.C., Tsang, E.W.K., 2005. Social capital, networks, and knowledge transfer. The Academy of Management Review 30, 146-165</w:t>
      </w:r>
      <w:bookmarkEnd w:id="58"/>
    </w:p>
    <w:p w:rsidR="00FA1B1A" w:rsidRDefault="00FA1B1A" w:rsidP="00FA1B1A">
      <w:pPr>
        <w:jc w:val="both"/>
        <w:rPr>
          <w:noProof/>
        </w:rPr>
      </w:pPr>
      <w:bookmarkStart w:id="59" w:name="_ENREF_59"/>
      <w:r>
        <w:rPr>
          <w:noProof/>
        </w:rPr>
        <w:t>Kinnear, P.R., Gray, C.D., 1997. SPSS for Windows, 2nd ed. Psychology Press, Hove</w:t>
      </w:r>
      <w:bookmarkEnd w:id="59"/>
    </w:p>
    <w:p w:rsidR="00FA1B1A" w:rsidRDefault="00FA1B1A" w:rsidP="00FA1B1A">
      <w:pPr>
        <w:jc w:val="both"/>
        <w:rPr>
          <w:noProof/>
        </w:rPr>
      </w:pPr>
      <w:bookmarkStart w:id="60" w:name="_ENREF_60"/>
      <w:r>
        <w:rPr>
          <w:noProof/>
        </w:rPr>
        <w:t>Klassen, R.D., Jacobs, J., 2001. Experimental Comparison of Web, Electronic and Mail Survey Technologies in Operations Management,. Journal of Operations Management 19, 713-728</w:t>
      </w:r>
      <w:bookmarkEnd w:id="60"/>
    </w:p>
    <w:p w:rsidR="00FA1B1A" w:rsidRDefault="00FA1B1A" w:rsidP="00FA1B1A">
      <w:pPr>
        <w:jc w:val="both"/>
        <w:rPr>
          <w:noProof/>
        </w:rPr>
      </w:pPr>
      <w:bookmarkStart w:id="61" w:name="_ENREF_61"/>
      <w:r>
        <w:rPr>
          <w:noProof/>
        </w:rPr>
        <w:t>Krause, D.R., Handfield, R.B., Tyler, B.B., 2007. The relationships between supplier development, commitment, social capital accumulation and performance improvement. Journal of Operations Management 25, 528-545</w:t>
      </w:r>
      <w:bookmarkEnd w:id="61"/>
    </w:p>
    <w:p w:rsidR="00FA1B1A" w:rsidRDefault="00FA1B1A" w:rsidP="00FA1B1A">
      <w:pPr>
        <w:jc w:val="both"/>
        <w:rPr>
          <w:noProof/>
        </w:rPr>
      </w:pPr>
      <w:bookmarkStart w:id="62" w:name="_ENREF_62"/>
      <w:r>
        <w:rPr>
          <w:noProof/>
        </w:rPr>
        <w:lastRenderedPageBreak/>
        <w:t>Krause, D.R., Vachon, S., Klassen, R.D., 2009. Special topic forum on sustainable supply chain management: Introduction and reflections on the role of purchasing management. Journal of supply chain management 45, 18-25</w:t>
      </w:r>
      <w:bookmarkEnd w:id="62"/>
    </w:p>
    <w:p w:rsidR="00FA1B1A" w:rsidRDefault="00FA1B1A" w:rsidP="00FA1B1A">
      <w:pPr>
        <w:jc w:val="both"/>
        <w:rPr>
          <w:noProof/>
        </w:rPr>
      </w:pPr>
      <w:bookmarkStart w:id="63" w:name="_ENREF_63"/>
      <w:r>
        <w:rPr>
          <w:noProof/>
        </w:rPr>
        <w:t>Lawson, B., Tyler, B.B., Cousins, P.D., 2008. Antecedents and consequences of social capital on buyer performance improvement. Journal of Operations Management 26, 446-460</w:t>
      </w:r>
      <w:bookmarkEnd w:id="63"/>
    </w:p>
    <w:p w:rsidR="00FA1B1A" w:rsidRDefault="00FA1B1A" w:rsidP="00FA1B1A">
      <w:pPr>
        <w:jc w:val="both"/>
        <w:rPr>
          <w:noProof/>
        </w:rPr>
      </w:pPr>
      <w:bookmarkStart w:id="64" w:name="_ENREF_64"/>
      <w:r>
        <w:rPr>
          <w:noProof/>
        </w:rPr>
        <w:t>Lee, S.Y., Klassen, R.D., 2008. Drivers and Enablers That Foster Environmental Management Capabilities in Small and Medium Sized Suppliers in Supply Chains. Production and Operations Management 17, 573-586</w:t>
      </w:r>
      <w:bookmarkEnd w:id="64"/>
    </w:p>
    <w:p w:rsidR="00FA1B1A" w:rsidRDefault="00FA1B1A" w:rsidP="00FA1B1A">
      <w:pPr>
        <w:jc w:val="both"/>
        <w:rPr>
          <w:noProof/>
        </w:rPr>
      </w:pPr>
      <w:bookmarkStart w:id="65" w:name="_ENREF_65"/>
      <w:r>
        <w:rPr>
          <w:noProof/>
        </w:rPr>
        <w:t>Lindner, J.R., Murphy, T.H., Briers, G.E., 2001. Handling nonresponse in social science research. Journal of Agricultural Education 42, 43-53</w:t>
      </w:r>
      <w:bookmarkEnd w:id="65"/>
    </w:p>
    <w:p w:rsidR="00FA1B1A" w:rsidRDefault="00FA1B1A" w:rsidP="00FA1B1A">
      <w:pPr>
        <w:jc w:val="both"/>
        <w:rPr>
          <w:noProof/>
        </w:rPr>
      </w:pPr>
      <w:bookmarkStart w:id="66" w:name="_ENREF_66"/>
      <w:r>
        <w:rPr>
          <w:noProof/>
        </w:rPr>
        <w:t>Locke, E.A., 1999. Some reservations about social capital. Academy of Management Review 24, 8-9</w:t>
      </w:r>
      <w:bookmarkEnd w:id="66"/>
    </w:p>
    <w:p w:rsidR="00FA1B1A" w:rsidRDefault="00FA1B1A" w:rsidP="00FA1B1A">
      <w:pPr>
        <w:jc w:val="both"/>
        <w:rPr>
          <w:noProof/>
        </w:rPr>
      </w:pPr>
      <w:bookmarkStart w:id="67" w:name="_ENREF_67"/>
      <w:r>
        <w:rPr>
          <w:noProof/>
        </w:rPr>
        <w:t>Lui, S.S., Ngo, H.-y., 2012. Drivers and Outcomes of Long-term Orientation in Cooperative Relationships. British Journal of Management 23, 80-95</w:t>
      </w:r>
      <w:bookmarkEnd w:id="67"/>
    </w:p>
    <w:p w:rsidR="00FA1B1A" w:rsidRDefault="00FA1B1A" w:rsidP="00FA1B1A">
      <w:pPr>
        <w:jc w:val="both"/>
        <w:rPr>
          <w:noProof/>
        </w:rPr>
      </w:pPr>
      <w:bookmarkStart w:id="68" w:name="_ENREF_68"/>
      <w:r>
        <w:rPr>
          <w:noProof/>
        </w:rPr>
        <w:t>Meehan, J., Bryde, D., 2011. Sustainable procurement practice. Business Strategy and the Environment 20, 94-106</w:t>
      </w:r>
      <w:bookmarkEnd w:id="68"/>
    </w:p>
    <w:p w:rsidR="00FA1B1A" w:rsidRDefault="00FA1B1A" w:rsidP="00FA1B1A">
      <w:pPr>
        <w:jc w:val="both"/>
        <w:rPr>
          <w:noProof/>
        </w:rPr>
      </w:pPr>
      <w:bookmarkStart w:id="69" w:name="_ENREF_69"/>
      <w:r>
        <w:rPr>
          <w:noProof/>
        </w:rPr>
        <w:t>Melnyk, S.A., Page, T.J., Wu, S.J., Burns, L.A., 2012. Would you mind completing this survey: Assessing the state of survey research in supply chain management. Journal of Purchasing and Supply Management 18, 35-45</w:t>
      </w:r>
      <w:bookmarkEnd w:id="69"/>
    </w:p>
    <w:p w:rsidR="00FA1B1A" w:rsidRDefault="00FA1B1A" w:rsidP="00FA1B1A">
      <w:pPr>
        <w:jc w:val="both"/>
        <w:rPr>
          <w:noProof/>
        </w:rPr>
      </w:pPr>
      <w:bookmarkStart w:id="70" w:name="_ENREF_70"/>
      <w:r>
        <w:rPr>
          <w:noProof/>
        </w:rPr>
        <w:t>Nahapiet, J., Ghoshal, S., 1998. Social Capital, Intellectual Capital, and the Organizational Advantage. The Academy of Management Review 23, 242-266</w:t>
      </w:r>
      <w:bookmarkEnd w:id="70"/>
    </w:p>
    <w:p w:rsidR="00FA1B1A" w:rsidRDefault="00FA1B1A" w:rsidP="00FA1B1A">
      <w:pPr>
        <w:jc w:val="both"/>
        <w:rPr>
          <w:noProof/>
        </w:rPr>
      </w:pPr>
      <w:bookmarkStart w:id="71" w:name="_ENREF_71"/>
      <w:r>
        <w:rPr>
          <w:noProof/>
        </w:rPr>
        <w:t>Newman, L., Dale, A., 2005. The role of agency in sustainable local community development. Local Environment 10, 477-486</w:t>
      </w:r>
      <w:bookmarkEnd w:id="71"/>
    </w:p>
    <w:p w:rsidR="00FA1B1A" w:rsidRDefault="00FA1B1A" w:rsidP="00FA1B1A">
      <w:pPr>
        <w:jc w:val="both"/>
        <w:rPr>
          <w:noProof/>
        </w:rPr>
      </w:pPr>
      <w:bookmarkStart w:id="72" w:name="_ENREF_72"/>
      <w:r>
        <w:rPr>
          <w:noProof/>
        </w:rPr>
        <w:t>Passerini, K., Wu, D., 2008. The new dimensions of collaboration: mega and intelligent communities, ICT and wellbeing. Journal of Knowledge Management 12, 79-90</w:t>
      </w:r>
      <w:bookmarkEnd w:id="72"/>
    </w:p>
    <w:p w:rsidR="00FA1B1A" w:rsidRDefault="00FA1B1A" w:rsidP="00FA1B1A">
      <w:pPr>
        <w:jc w:val="both"/>
        <w:rPr>
          <w:noProof/>
        </w:rPr>
      </w:pPr>
      <w:bookmarkStart w:id="73" w:name="_ENREF_73"/>
      <w:r>
        <w:rPr>
          <w:noProof/>
        </w:rPr>
        <w:t>Preuss, L., 2007. Contribution of purchasing and supply management to ecological innovation. International Journal of Innovation Management 11, 515-537</w:t>
      </w:r>
      <w:bookmarkEnd w:id="73"/>
    </w:p>
    <w:p w:rsidR="00FA1B1A" w:rsidRDefault="00FA1B1A" w:rsidP="00FA1B1A">
      <w:pPr>
        <w:jc w:val="both"/>
        <w:rPr>
          <w:noProof/>
        </w:rPr>
      </w:pPr>
      <w:bookmarkStart w:id="74" w:name="_ENREF_74"/>
      <w:r>
        <w:rPr>
          <w:noProof/>
        </w:rPr>
        <w:t>Reeves, A., Taylor, S., Fleming, P., 2010. Modelling the potential to achieve deep carbon emission cuts in existing UK social housing: The case of Peabody. Energy Policy 38, 4241-4251</w:t>
      </w:r>
      <w:bookmarkEnd w:id="74"/>
    </w:p>
    <w:p w:rsidR="00FA1B1A" w:rsidRDefault="00FA1B1A" w:rsidP="00FA1B1A">
      <w:pPr>
        <w:jc w:val="both"/>
        <w:rPr>
          <w:noProof/>
        </w:rPr>
      </w:pPr>
      <w:bookmarkStart w:id="75" w:name="_ENREF_75"/>
      <w:r>
        <w:rPr>
          <w:noProof/>
        </w:rPr>
        <w:t>Rozemeijer, F., Quintens, L., Wetzels, M., Gelderman, C., 2012. Vision 20/20: Preparing today for tomorrow's challenges (editorial). Journal of Purchasing and Supply Management 18, 63-67</w:t>
      </w:r>
      <w:bookmarkEnd w:id="75"/>
    </w:p>
    <w:p w:rsidR="00FA1B1A" w:rsidRDefault="00FA1B1A" w:rsidP="00FA1B1A">
      <w:pPr>
        <w:jc w:val="both"/>
        <w:rPr>
          <w:noProof/>
        </w:rPr>
      </w:pPr>
      <w:bookmarkStart w:id="76" w:name="_ENREF_76"/>
      <w:r>
        <w:rPr>
          <w:noProof/>
        </w:rPr>
        <w:t>Schneider, L., Wallenburg, C.M., 2012. Implementing sustainable sourcing—Does purchasing need to change? Journal of Purchasing and Supply Management 18, 243-257</w:t>
      </w:r>
      <w:bookmarkEnd w:id="76"/>
    </w:p>
    <w:p w:rsidR="00FA1B1A" w:rsidRDefault="00FA1B1A" w:rsidP="00FA1B1A">
      <w:pPr>
        <w:jc w:val="both"/>
        <w:rPr>
          <w:noProof/>
        </w:rPr>
      </w:pPr>
      <w:bookmarkStart w:id="77" w:name="_ENREF_77"/>
      <w:r>
        <w:rPr>
          <w:noProof/>
        </w:rPr>
        <w:t>Seuring, S., Müller, M., 2008. From a literature review to a conceptual framework for sustainable supply chain management. Journal of Cleaner Production 16, 1699-1710</w:t>
      </w:r>
      <w:bookmarkEnd w:id="77"/>
    </w:p>
    <w:p w:rsidR="00FA1B1A" w:rsidRDefault="00FA1B1A" w:rsidP="00FA1B1A">
      <w:pPr>
        <w:jc w:val="both"/>
        <w:rPr>
          <w:noProof/>
        </w:rPr>
      </w:pPr>
      <w:bookmarkStart w:id="78" w:name="_ENREF_78"/>
      <w:r>
        <w:rPr>
          <w:noProof/>
        </w:rPr>
        <w:t>Sheate, W.R., Partidário, M.R., 2010. Strategic approaches and assessment techniques—Potential for knowledge brokerage towards sustainability. Environmental Impact Assessment Review 30, 278-288</w:t>
      </w:r>
      <w:bookmarkEnd w:id="78"/>
    </w:p>
    <w:p w:rsidR="00FA1B1A" w:rsidRDefault="00FA1B1A" w:rsidP="00FA1B1A">
      <w:pPr>
        <w:jc w:val="both"/>
        <w:rPr>
          <w:noProof/>
        </w:rPr>
      </w:pPr>
      <w:bookmarkStart w:id="79" w:name="_ENREF_79"/>
      <w:r>
        <w:rPr>
          <w:noProof/>
        </w:rPr>
        <w:t>Shrivastava, P., 1995. The role of corporations in achieving ecological sustainability. Academy of Management Review 20, 936-960</w:t>
      </w:r>
      <w:bookmarkEnd w:id="79"/>
    </w:p>
    <w:p w:rsidR="00FA1B1A" w:rsidRDefault="00FA1B1A" w:rsidP="00FA1B1A">
      <w:pPr>
        <w:jc w:val="both"/>
        <w:rPr>
          <w:noProof/>
        </w:rPr>
      </w:pPr>
      <w:bookmarkStart w:id="80" w:name="_ENREF_80"/>
      <w:r>
        <w:rPr>
          <w:noProof/>
        </w:rPr>
        <w:t>Simpson, D., 2010. Use of supply relationships to recycle secondary materials. International Journal of Production Research 48, 227-249</w:t>
      </w:r>
      <w:bookmarkEnd w:id="80"/>
    </w:p>
    <w:p w:rsidR="00FA1B1A" w:rsidRDefault="00FA1B1A" w:rsidP="00FA1B1A">
      <w:pPr>
        <w:jc w:val="both"/>
        <w:rPr>
          <w:noProof/>
        </w:rPr>
      </w:pPr>
      <w:bookmarkStart w:id="81" w:name="_ENREF_81"/>
      <w:r>
        <w:rPr>
          <w:noProof/>
        </w:rPr>
        <w:t>Squire, B., Cousins, P.D., Brown, S., 2009. Cooperation and Knowledge Transfer within Buyer–Supplier Relationships: The Moderating Properties of Trust, Relationship Duration and Supplier Performance. British Journal of Management 20, 461-477</w:t>
      </w:r>
      <w:bookmarkEnd w:id="81"/>
    </w:p>
    <w:p w:rsidR="00FA1B1A" w:rsidRDefault="00FA1B1A" w:rsidP="00FA1B1A">
      <w:pPr>
        <w:jc w:val="both"/>
        <w:rPr>
          <w:noProof/>
        </w:rPr>
      </w:pPr>
      <w:bookmarkStart w:id="82" w:name="_ENREF_82"/>
      <w:r>
        <w:rPr>
          <w:noProof/>
        </w:rPr>
        <w:t>Tate, W.L., Ellram, L.M., Dooley, K.J., 2012. Environmental purchasing and supplier management (EPSM): Theory and practice. Journal of Purchasing and Supply Management 18, 173-188</w:t>
      </w:r>
      <w:bookmarkEnd w:id="82"/>
    </w:p>
    <w:p w:rsidR="00FA1B1A" w:rsidRDefault="00FA1B1A" w:rsidP="00FA1B1A">
      <w:pPr>
        <w:jc w:val="both"/>
        <w:rPr>
          <w:noProof/>
        </w:rPr>
      </w:pPr>
      <w:bookmarkStart w:id="83" w:name="_ENREF_83"/>
      <w:r>
        <w:rPr>
          <w:noProof/>
        </w:rPr>
        <w:lastRenderedPageBreak/>
        <w:t>Teece, D.J., 2007. Explicating dynamic capabilities: the nature and microfoundations of (sustainable) enterprise performance. Strategic Management Journal 28, 1319-1350</w:t>
      </w:r>
      <w:bookmarkEnd w:id="83"/>
    </w:p>
    <w:p w:rsidR="00FA1B1A" w:rsidRDefault="00FA1B1A" w:rsidP="00FA1B1A">
      <w:pPr>
        <w:jc w:val="both"/>
        <w:rPr>
          <w:noProof/>
        </w:rPr>
      </w:pPr>
      <w:bookmarkStart w:id="84" w:name="_ENREF_84"/>
      <w:r>
        <w:rPr>
          <w:noProof/>
        </w:rPr>
        <w:t>Tenbrunsel, A.E., Wade-Benzoni, K.A., Moag, J., Bazerman, M.H., 1999. The Negotiation Matching Process: Relationships and Partner Selection. Organizational Behaviour and Human Decision Processes 80, 252-283</w:t>
      </w:r>
      <w:bookmarkEnd w:id="84"/>
    </w:p>
    <w:p w:rsidR="00FA1B1A" w:rsidRDefault="00FA1B1A" w:rsidP="00FA1B1A">
      <w:pPr>
        <w:jc w:val="both"/>
        <w:rPr>
          <w:noProof/>
        </w:rPr>
      </w:pPr>
      <w:bookmarkStart w:id="85" w:name="_ENREF_85"/>
      <w:r>
        <w:rPr>
          <w:noProof/>
        </w:rPr>
        <w:t>Tsai, W., Ghoshal, S., 1998. Social Capital and Value Creation: The Role of Intrafirm Networks. The Academy of Management Journal 41, 464-476</w:t>
      </w:r>
      <w:bookmarkEnd w:id="85"/>
    </w:p>
    <w:p w:rsidR="00FA1B1A" w:rsidRDefault="00FA1B1A" w:rsidP="00FA1B1A">
      <w:pPr>
        <w:jc w:val="both"/>
        <w:rPr>
          <w:noProof/>
        </w:rPr>
      </w:pPr>
      <w:bookmarkStart w:id="86" w:name="_ENREF_86"/>
      <w:r>
        <w:rPr>
          <w:noProof/>
        </w:rPr>
        <w:t>Vachon, S., Klassen, R.D., 2006. Extending green practices across the supply chain: the impact of upstream and downstream integration. International Journal of Operations &amp; Production Management 26, 795-821</w:t>
      </w:r>
      <w:bookmarkEnd w:id="86"/>
    </w:p>
    <w:p w:rsidR="00FA1B1A" w:rsidRDefault="00FA1B1A" w:rsidP="00FA1B1A">
      <w:pPr>
        <w:jc w:val="both"/>
        <w:rPr>
          <w:noProof/>
        </w:rPr>
      </w:pPr>
      <w:bookmarkStart w:id="87" w:name="_ENREF_87"/>
      <w:r>
        <w:rPr>
          <w:noProof/>
        </w:rPr>
        <w:t>Vachon, S., Klassen, R.D., 2008. Environmental management and manufacturing performance: The role of collaboration in the supply chain. International Journal of Production Economics 111, 299-315</w:t>
      </w:r>
      <w:bookmarkEnd w:id="87"/>
    </w:p>
    <w:p w:rsidR="00FA1B1A" w:rsidRDefault="00FA1B1A" w:rsidP="00FA1B1A">
      <w:pPr>
        <w:jc w:val="both"/>
        <w:rPr>
          <w:noProof/>
        </w:rPr>
      </w:pPr>
      <w:bookmarkStart w:id="88" w:name="_ENREF_88"/>
      <w:r>
        <w:rPr>
          <w:noProof/>
        </w:rPr>
        <w:t>van Bommel, H., 2011. A conceptual framework for analyzing sustainability strategies in industrial supply networks from an innovation perspective. Journal of Cleaner Production 19, 895-904</w:t>
      </w:r>
      <w:bookmarkEnd w:id="88"/>
    </w:p>
    <w:p w:rsidR="00FA1B1A" w:rsidRDefault="00FA1B1A" w:rsidP="00FA1B1A">
      <w:pPr>
        <w:jc w:val="both"/>
        <w:rPr>
          <w:noProof/>
        </w:rPr>
      </w:pPr>
      <w:bookmarkStart w:id="89" w:name="_ENREF_89"/>
      <w:r>
        <w:rPr>
          <w:noProof/>
        </w:rPr>
        <w:t>Villena, V.H., Revilla, E., Choi, T.Y., 2011. The dark side of buyer–supplier relationships: A social capital perspective. Journal Of Operations Management 29, 561-576</w:t>
      </w:r>
      <w:bookmarkEnd w:id="89"/>
    </w:p>
    <w:p w:rsidR="00FA1B1A" w:rsidRDefault="00FA1B1A" w:rsidP="00FA1B1A">
      <w:pPr>
        <w:jc w:val="both"/>
        <w:rPr>
          <w:noProof/>
        </w:rPr>
      </w:pPr>
      <w:bookmarkStart w:id="90" w:name="_ENREF_90"/>
      <w:r>
        <w:rPr>
          <w:noProof/>
        </w:rPr>
        <w:t>von Geibler, J., Liedtke, C., Wallbaum, H., Schaller, S., 2006. Accounting for the Social Dimension of Sustainability: Experiences from the Biotechnology Industry. Business Strategy and the Environment 15</w:t>
      </w:r>
      <w:bookmarkEnd w:id="90"/>
    </w:p>
    <w:p w:rsidR="00FA1B1A" w:rsidRDefault="00FA1B1A" w:rsidP="00FA1B1A">
      <w:pPr>
        <w:jc w:val="both"/>
        <w:rPr>
          <w:noProof/>
        </w:rPr>
      </w:pPr>
      <w:bookmarkStart w:id="91" w:name="_ENREF_91"/>
      <w:r>
        <w:rPr>
          <w:noProof/>
        </w:rPr>
        <w:t>Walker, H., Brammer, S., 2009. Sustainable procurement in the United Kingdom public sector. Supply Chain Management: An International Journal 14, 128-137</w:t>
      </w:r>
      <w:bookmarkEnd w:id="91"/>
    </w:p>
    <w:p w:rsidR="00FA1B1A" w:rsidRDefault="00FA1B1A" w:rsidP="00FA1B1A">
      <w:pPr>
        <w:jc w:val="both"/>
        <w:rPr>
          <w:noProof/>
        </w:rPr>
      </w:pPr>
      <w:bookmarkStart w:id="92" w:name="_ENREF_92"/>
      <w:r>
        <w:rPr>
          <w:noProof/>
        </w:rPr>
        <w:t>Walker, H., Brammer, S., 2012. The relationship between sustainable procurement and e-procurement in the public sector. International Journal of Production Economics 140, 256-268</w:t>
      </w:r>
      <w:bookmarkEnd w:id="92"/>
    </w:p>
    <w:p w:rsidR="00FA1B1A" w:rsidRDefault="00FA1B1A" w:rsidP="00FA1B1A">
      <w:pPr>
        <w:jc w:val="both"/>
        <w:rPr>
          <w:noProof/>
        </w:rPr>
      </w:pPr>
      <w:bookmarkStart w:id="93" w:name="_ENREF_93"/>
      <w:r>
        <w:rPr>
          <w:noProof/>
        </w:rPr>
        <w:t>Walker, H., Jones, N., 2012. Sustainable supply chain management across the UK private sector. Supply Chain Management: An International Journal 17, 15-28</w:t>
      </w:r>
      <w:bookmarkEnd w:id="93"/>
    </w:p>
    <w:p w:rsidR="00FA1B1A" w:rsidRDefault="00FA1B1A" w:rsidP="00FA1B1A">
      <w:pPr>
        <w:jc w:val="both"/>
        <w:rPr>
          <w:noProof/>
        </w:rPr>
      </w:pPr>
      <w:bookmarkStart w:id="94" w:name="_ENREF_94"/>
      <w:r>
        <w:rPr>
          <w:noProof/>
        </w:rPr>
        <w:t>Walker, H., Phillips, W., 2009. Sustainable procurement: emerging issues. International Journal of Procurement Management 2, 41-61</w:t>
      </w:r>
      <w:bookmarkEnd w:id="94"/>
    </w:p>
    <w:p w:rsidR="00FA1B1A" w:rsidRDefault="00FA1B1A" w:rsidP="00FA1B1A">
      <w:pPr>
        <w:jc w:val="both"/>
        <w:rPr>
          <w:noProof/>
        </w:rPr>
      </w:pPr>
      <w:bookmarkStart w:id="95" w:name="_ENREF_95"/>
      <w:r>
        <w:rPr>
          <w:noProof/>
        </w:rPr>
        <w:t>Walter, J., Lechner, C., Kellermanns, F.W., 2007. Knowledge transfer between and within alliance partners: Private versus collective benefits of social capital. Journal of Business Research 60, 698-710</w:t>
      </w:r>
      <w:bookmarkEnd w:id="95"/>
    </w:p>
    <w:p w:rsidR="00FA1B1A" w:rsidRDefault="00FA1B1A" w:rsidP="00FA1B1A">
      <w:pPr>
        <w:jc w:val="both"/>
        <w:rPr>
          <w:noProof/>
        </w:rPr>
      </w:pPr>
      <w:bookmarkStart w:id="96" w:name="_ENREF_96"/>
      <w:r>
        <w:rPr>
          <w:noProof/>
        </w:rPr>
        <w:t>Wycherley, I., 1999. Greening supply chains: the case of the Body Shop International. Business Strategy and the Environment 8, 120-127</w:t>
      </w:r>
      <w:bookmarkEnd w:id="96"/>
    </w:p>
    <w:p w:rsidR="00FA1B1A" w:rsidRDefault="00FA1B1A" w:rsidP="00FA1B1A">
      <w:pPr>
        <w:jc w:val="both"/>
        <w:rPr>
          <w:noProof/>
        </w:rPr>
      </w:pPr>
      <w:bookmarkStart w:id="97" w:name="_ENREF_97"/>
      <w:r>
        <w:rPr>
          <w:noProof/>
        </w:rPr>
        <w:t>Yongvanich, K., Gutherie, J., 2006. An Extended Performance Reporting Framework for Social and Environmental Accounting. Business Strategy and the Environment 15, 309-321</w:t>
      </w:r>
      <w:bookmarkEnd w:id="97"/>
    </w:p>
    <w:p w:rsidR="00FA1B1A" w:rsidRDefault="00FA1B1A" w:rsidP="00FA1B1A">
      <w:pPr>
        <w:jc w:val="both"/>
        <w:rPr>
          <w:noProof/>
        </w:rPr>
      </w:pPr>
    </w:p>
    <w:p w:rsidR="00DA6028" w:rsidRPr="00173392" w:rsidRDefault="00F20F6E" w:rsidP="00EF6536">
      <w:pPr>
        <w:jc w:val="both"/>
      </w:pPr>
      <w:r w:rsidRPr="00173392">
        <w:fldChar w:fldCharType="end"/>
      </w:r>
    </w:p>
    <w:sectPr w:rsidR="00DA6028" w:rsidRPr="00173392" w:rsidSect="00BD240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C8" w:rsidRDefault="00D200C8" w:rsidP="00D54497">
      <w:r>
        <w:separator/>
      </w:r>
    </w:p>
  </w:endnote>
  <w:endnote w:type="continuationSeparator" w:id="0">
    <w:p w:rsidR="00D200C8" w:rsidRDefault="00D200C8" w:rsidP="00D544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C8" w:rsidRDefault="00D200C8" w:rsidP="00D54497">
      <w:r>
        <w:separator/>
      </w:r>
    </w:p>
  </w:footnote>
  <w:footnote w:type="continuationSeparator" w:id="0">
    <w:p w:rsidR="00D200C8" w:rsidRDefault="00D200C8" w:rsidP="00D5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7A10"/>
    <w:multiLevelType w:val="multilevel"/>
    <w:tmpl w:val="36E07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67B6C"/>
    <w:multiLevelType w:val="multilevel"/>
    <w:tmpl w:val="54AA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212D4"/>
    <w:multiLevelType w:val="multilevel"/>
    <w:tmpl w:val="E640B2D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4B70D2"/>
    <w:multiLevelType w:val="hybridMultilevel"/>
    <w:tmpl w:val="18665A84"/>
    <w:lvl w:ilvl="0" w:tplc="413AAD6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832C69"/>
    <w:multiLevelType w:val="multilevel"/>
    <w:tmpl w:val="040ECE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BD0330"/>
    <w:multiLevelType w:val="hybridMultilevel"/>
    <w:tmpl w:val="1264DD2C"/>
    <w:lvl w:ilvl="0" w:tplc="33FCA0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F5343D"/>
    <w:multiLevelType w:val="hybridMultilevel"/>
    <w:tmpl w:val="65086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1639C"/>
    <w:multiLevelType w:val="hybridMultilevel"/>
    <w:tmpl w:val="CEFAF6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C7838A6"/>
    <w:multiLevelType w:val="hybridMultilevel"/>
    <w:tmpl w:val="E14A4F38"/>
    <w:lvl w:ilvl="0" w:tplc="3758A49E">
      <w:start w:val="1"/>
      <w:numFmt w:val="decimal"/>
      <w:pStyle w:val="vinnyheading1"/>
      <w:lvlText w:val="%1."/>
      <w:lvlJc w:val="left"/>
      <w:pPr>
        <w:tabs>
          <w:tab w:val="num" w:pos="360"/>
        </w:tabs>
        <w:ind w:left="360" w:hanging="360"/>
      </w:pPr>
      <w:rPr>
        <w:rFonts w:cs="Times New Roman"/>
      </w:rPr>
    </w:lvl>
    <w:lvl w:ilvl="1" w:tplc="C3A4F440">
      <w:start w:val="1"/>
      <w:numFmt w:val="decimal"/>
      <w:lvlText w:val="%2."/>
      <w:lvlJc w:val="left"/>
      <w:pPr>
        <w:tabs>
          <w:tab w:val="num" w:pos="1440"/>
        </w:tabs>
        <w:ind w:left="1440" w:hanging="360"/>
      </w:pPr>
      <w:rPr>
        <w:rFonts w:cs="Times New Roman"/>
      </w:rPr>
    </w:lvl>
    <w:lvl w:ilvl="2" w:tplc="607C0A28">
      <w:start w:val="9"/>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2D607EA"/>
    <w:multiLevelType w:val="hybridMultilevel"/>
    <w:tmpl w:val="7F320E54"/>
    <w:lvl w:ilvl="0" w:tplc="E6DC2194">
      <w:start w:val="1"/>
      <w:numFmt w:val="none"/>
      <w:pStyle w:val="jo-figure"/>
      <w:lvlText w:val="Figure :"/>
      <w:lvlJc w:val="left"/>
      <w:pPr>
        <w:tabs>
          <w:tab w:val="num" w:pos="1080"/>
        </w:tabs>
        <w:ind w:left="360" w:hanging="360"/>
      </w:pPr>
      <w:rPr>
        <w:rFonts w:ascii="Times New Roman" w:hAnsi="Times New Roman" w:cs="Times New Roman" w:hint="default"/>
      </w:rPr>
    </w:lvl>
    <w:lvl w:ilvl="1" w:tplc="4F84DA4C">
      <w:numFmt w:val="bullet"/>
      <w:lvlText w:val="-"/>
      <w:lvlJc w:val="left"/>
      <w:pPr>
        <w:tabs>
          <w:tab w:val="num" w:pos="1260"/>
        </w:tabs>
        <w:ind w:left="1260" w:hanging="360"/>
      </w:pPr>
      <w:rPr>
        <w:rFonts w:ascii="Times New Roman" w:eastAsia="Times New Roman" w:hAnsi="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nsid w:val="359848E8"/>
    <w:multiLevelType w:val="multilevel"/>
    <w:tmpl w:val="44387C46"/>
    <w:lvl w:ilvl="0">
      <w:start w:val="5"/>
      <w:numFmt w:val="decimal"/>
      <w:lvlText w:val="%1.0"/>
      <w:lvlJc w:val="left"/>
      <w:pPr>
        <w:tabs>
          <w:tab w:val="num" w:pos="720"/>
        </w:tabs>
        <w:ind w:left="720" w:hanging="720"/>
      </w:pPr>
      <w:rPr>
        <w:rFonts w:cs="Times New Roman" w:hint="default"/>
      </w:rPr>
    </w:lvl>
    <w:lvl w:ilvl="1">
      <w:start w:val="1"/>
      <w:numFmt w:val="decimal"/>
      <w:pStyle w:val="joheading1"/>
      <w:lvlText w:val="%1.%2"/>
      <w:lvlJc w:val="left"/>
      <w:pPr>
        <w:tabs>
          <w:tab w:val="num" w:pos="720"/>
        </w:tabs>
        <w:ind w:left="720" w:hanging="720"/>
      </w:pPr>
      <w:rPr>
        <w:rFonts w:cs="Times New Roman" w:hint="default"/>
        <w:b/>
      </w:rPr>
    </w:lvl>
    <w:lvl w:ilvl="2">
      <w:start w:val="1"/>
      <w:numFmt w:val="decimal"/>
      <w:pStyle w:val="joheading2"/>
      <w:lvlText w:val="%1.%2.%3"/>
      <w:lvlJc w:val="left"/>
      <w:pPr>
        <w:tabs>
          <w:tab w:val="num" w:pos="900"/>
        </w:tabs>
        <w:ind w:left="900" w:hanging="720"/>
      </w:pPr>
      <w:rPr>
        <w:rFonts w:cs="Times New Roman" w:hint="default"/>
      </w:rPr>
    </w:lvl>
    <w:lvl w:ilvl="3">
      <w:start w:val="2"/>
      <w:numFmt w:val="decimal"/>
      <w:lvlRestart w:val="0"/>
      <w:pStyle w:val="jo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5E96E47"/>
    <w:multiLevelType w:val="multilevel"/>
    <w:tmpl w:val="C494D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657A79"/>
    <w:multiLevelType w:val="multilevel"/>
    <w:tmpl w:val="6DE2E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015077"/>
    <w:multiLevelType w:val="hybridMultilevel"/>
    <w:tmpl w:val="40F2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6B323C"/>
    <w:multiLevelType w:val="multilevel"/>
    <w:tmpl w:val="A24CC45C"/>
    <w:lvl w:ilvl="0">
      <w:start w:val="1"/>
      <w:numFmt w:val="decimal"/>
      <w:pStyle w:val="joheading3"/>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Restart w:val="0"/>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92E4DBB"/>
    <w:multiLevelType w:val="hybridMultilevel"/>
    <w:tmpl w:val="62E8EA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E61364"/>
    <w:multiLevelType w:val="multilevel"/>
    <w:tmpl w:val="50B8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252E5F"/>
    <w:multiLevelType w:val="hybridMultilevel"/>
    <w:tmpl w:val="3A88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C0340E"/>
    <w:multiLevelType w:val="multilevel"/>
    <w:tmpl w:val="93E2DF0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C94C8E"/>
    <w:multiLevelType w:val="multilevel"/>
    <w:tmpl w:val="7626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994FE3"/>
    <w:multiLevelType w:val="hybridMultilevel"/>
    <w:tmpl w:val="F0767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9957EE8"/>
    <w:multiLevelType w:val="hybridMultilevel"/>
    <w:tmpl w:val="C97053E0"/>
    <w:lvl w:ilvl="0" w:tplc="F196B0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FD5DB6"/>
    <w:multiLevelType w:val="multilevel"/>
    <w:tmpl w:val="37D06EE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1.1"/>
      <w:lvlJc w:val="left"/>
      <w:pPr>
        <w:tabs>
          <w:tab w:val="num" w:pos="720"/>
        </w:tabs>
        <w:ind w:left="720" w:hanging="720"/>
      </w:pPr>
      <w:rPr>
        <w:rFonts w:cs="Times New Roman" w:hint="default"/>
      </w:rPr>
    </w:lvl>
    <w:lvl w:ilvl="3">
      <w:start w:val="2"/>
      <w:numFmt w:val="decimal"/>
      <w:lvlRestart w:val="0"/>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D7F19ED"/>
    <w:multiLevelType w:val="multilevel"/>
    <w:tmpl w:val="A4EE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564E95"/>
    <w:multiLevelType w:val="hybridMultilevel"/>
    <w:tmpl w:val="FE2A2FE4"/>
    <w:lvl w:ilvl="0" w:tplc="AD6E07EC">
      <w:start w:val="1"/>
      <w:numFmt w:val="decimal"/>
      <w:pStyle w:val="Heading3"/>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BA14068"/>
    <w:multiLevelType w:val="multilevel"/>
    <w:tmpl w:val="2B7E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513678"/>
    <w:multiLevelType w:val="multilevel"/>
    <w:tmpl w:val="B472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5A3DF2"/>
    <w:multiLevelType w:val="hybridMultilevel"/>
    <w:tmpl w:val="5D96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F67CE9"/>
    <w:multiLevelType w:val="hybridMultilevel"/>
    <w:tmpl w:val="510C8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A90C12"/>
    <w:multiLevelType w:val="multilevel"/>
    <w:tmpl w:val="067E6940"/>
    <w:lvl w:ilvl="0">
      <w:start w:val="9"/>
      <w:numFmt w:val="decimal"/>
      <w:lvlText w:val="%1"/>
      <w:lvlJc w:val="left"/>
      <w:pPr>
        <w:tabs>
          <w:tab w:val="num" w:pos="720"/>
        </w:tabs>
        <w:ind w:left="720" w:hanging="720"/>
      </w:pPr>
      <w:rPr>
        <w:rFonts w:cs="Times New Roman" w:hint="default"/>
        <w:sz w:val="22"/>
      </w:rPr>
    </w:lvl>
    <w:lvl w:ilvl="1">
      <w:start w:val="1"/>
      <w:numFmt w:val="none"/>
      <w:lvlText w:val="9.2"/>
      <w:lvlJc w:val="left"/>
      <w:pPr>
        <w:tabs>
          <w:tab w:val="num" w:pos="720"/>
        </w:tabs>
        <w:ind w:left="720" w:hanging="72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num w:numId="1">
    <w:abstractNumId w:val="8"/>
  </w:num>
  <w:num w:numId="2">
    <w:abstractNumId w:val="10"/>
  </w:num>
  <w:num w:numId="3">
    <w:abstractNumId w:val="22"/>
  </w:num>
  <w:num w:numId="4">
    <w:abstractNumId w:val="29"/>
  </w:num>
  <w:num w:numId="5">
    <w:abstractNumId w:val="14"/>
  </w:num>
  <w:num w:numId="6">
    <w:abstractNumId w:val="9"/>
  </w:num>
  <w:num w:numId="7">
    <w:abstractNumId w:val="24"/>
  </w:num>
  <w:num w:numId="8">
    <w:abstractNumId w:val="21"/>
  </w:num>
  <w:num w:numId="9">
    <w:abstractNumId w:val="7"/>
  </w:num>
  <w:num w:numId="10">
    <w:abstractNumId w:val="3"/>
  </w:num>
  <w:num w:numId="11">
    <w:abstractNumId w:val="19"/>
  </w:num>
  <w:num w:numId="12">
    <w:abstractNumId w:val="1"/>
  </w:num>
  <w:num w:numId="13">
    <w:abstractNumId w:val="5"/>
  </w:num>
  <w:num w:numId="14">
    <w:abstractNumId w:val="11"/>
  </w:num>
  <w:num w:numId="15">
    <w:abstractNumId w:val="23"/>
  </w:num>
  <w:num w:numId="16">
    <w:abstractNumId w:val="16"/>
  </w:num>
  <w:num w:numId="17">
    <w:abstractNumId w:val="12"/>
  </w:num>
  <w:num w:numId="18">
    <w:abstractNumId w:val="0"/>
  </w:num>
  <w:num w:numId="19">
    <w:abstractNumId w:val="26"/>
  </w:num>
  <w:num w:numId="20">
    <w:abstractNumId w:val="25"/>
  </w:num>
  <w:num w:numId="21">
    <w:abstractNumId w:val="27"/>
  </w:num>
  <w:num w:numId="22">
    <w:abstractNumId w:val="17"/>
  </w:num>
  <w:num w:numId="23">
    <w:abstractNumId w:val="13"/>
  </w:num>
  <w:num w:numId="24">
    <w:abstractNumId w:val="20"/>
  </w:num>
  <w:num w:numId="25">
    <w:abstractNumId w:val="15"/>
  </w:num>
  <w:num w:numId="26">
    <w:abstractNumId w:val="28"/>
  </w:num>
  <w:num w:numId="27">
    <w:abstractNumId w:val="4"/>
  </w:num>
  <w:num w:numId="28">
    <w:abstractNumId w:val="2"/>
  </w:num>
  <w:num w:numId="29">
    <w:abstractNumId w:val="1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J Purchasing Supp Mgt Cop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Layout&gt;"/>
    <w:docVar w:name="EN.Libraries" w:val="&lt;Libraries&gt;&lt;item db-id=&quot;ta5e9xa08v5saeeat99xdxsk9ppwt92s5p0s&quot;&gt;PPC endnote sus proc&lt;record-ids&gt;&lt;item&gt;2&lt;/item&gt;&lt;item&gt;15&lt;/item&gt;&lt;item&gt;16&lt;/item&gt;&lt;item&gt;63&lt;/item&gt;&lt;item&gt;66&lt;/item&gt;&lt;item&gt;69&lt;/item&gt;&lt;item&gt;92&lt;/item&gt;&lt;item&gt;93&lt;/item&gt;&lt;item&gt;96&lt;/item&gt;&lt;item&gt;97&lt;/item&gt;&lt;item&gt;98&lt;/item&gt;&lt;item&gt;100&lt;/item&gt;&lt;item&gt;101&lt;/item&gt;&lt;item&gt;102&lt;/item&gt;&lt;item&gt;105&lt;/item&gt;&lt;item&gt;106&lt;/item&gt;&lt;item&gt;112&lt;/item&gt;&lt;item&gt;113&lt;/item&gt;&lt;item&gt;133&lt;/item&gt;&lt;item&gt;134&lt;/item&gt;&lt;item&gt;138&lt;/item&gt;&lt;item&gt;140&lt;/item&gt;&lt;item&gt;156&lt;/item&gt;&lt;item&gt;157&lt;/item&gt;&lt;item&gt;158&lt;/item&gt;&lt;item&gt;159&lt;/item&gt;&lt;item&gt;160&lt;/item&gt;&lt;item&gt;165&lt;/item&gt;&lt;item&gt;166&lt;/item&gt;&lt;item&gt;167&lt;/item&gt;&lt;item&gt;168&lt;/item&gt;&lt;item&gt;203&lt;/item&gt;&lt;item&gt;204&lt;/item&gt;&lt;item&gt;205&lt;/item&gt;&lt;item&gt;206&lt;/item&gt;&lt;item&gt;207&lt;/item&gt;&lt;item&gt;208&lt;/item&gt;&lt;item&gt;209&lt;/item&gt;&lt;item&gt;210&lt;/item&gt;&lt;item&gt;211&lt;/item&gt;&lt;item&gt;212&lt;/item&gt;&lt;item&gt;213&lt;/item&gt;&lt;item&gt;214&lt;/item&gt;&lt;item&gt;215&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9&lt;/item&gt;&lt;item&gt;250&lt;/item&gt;&lt;item&gt;251&lt;/item&gt;&lt;item&gt;253&lt;/item&gt;&lt;item&gt;254&lt;/item&gt;&lt;item&gt;255&lt;/item&gt;&lt;item&gt;264&lt;/item&gt;&lt;item&gt;266&lt;/item&gt;&lt;item&gt;267&lt;/item&gt;&lt;item&gt;268&lt;/item&gt;&lt;item&gt;269&lt;/item&gt;&lt;item&gt;271&lt;/item&gt;&lt;item&gt;272&lt;/item&gt;&lt;/record-ids&gt;&lt;/item&gt;&lt;/Libraries&gt;"/>
  </w:docVars>
  <w:rsids>
    <w:rsidRoot w:val="00046BD7"/>
    <w:rsid w:val="00002E08"/>
    <w:rsid w:val="00006556"/>
    <w:rsid w:val="00006DE4"/>
    <w:rsid w:val="0001082D"/>
    <w:rsid w:val="0001260B"/>
    <w:rsid w:val="0001685B"/>
    <w:rsid w:val="0002241C"/>
    <w:rsid w:val="00023175"/>
    <w:rsid w:val="00025A47"/>
    <w:rsid w:val="000408A3"/>
    <w:rsid w:val="00042848"/>
    <w:rsid w:val="000434E2"/>
    <w:rsid w:val="00044AE5"/>
    <w:rsid w:val="00046BD7"/>
    <w:rsid w:val="00053D16"/>
    <w:rsid w:val="000551A7"/>
    <w:rsid w:val="000576ED"/>
    <w:rsid w:val="000666FE"/>
    <w:rsid w:val="000669D8"/>
    <w:rsid w:val="00075D76"/>
    <w:rsid w:val="0008044F"/>
    <w:rsid w:val="00084C70"/>
    <w:rsid w:val="00086A1A"/>
    <w:rsid w:val="00093414"/>
    <w:rsid w:val="00095ED4"/>
    <w:rsid w:val="00097295"/>
    <w:rsid w:val="000A01A4"/>
    <w:rsid w:val="000A4633"/>
    <w:rsid w:val="000A7AE0"/>
    <w:rsid w:val="000B4D9B"/>
    <w:rsid w:val="000B5C1D"/>
    <w:rsid w:val="000B6754"/>
    <w:rsid w:val="000C06E5"/>
    <w:rsid w:val="000C32B8"/>
    <w:rsid w:val="000C677D"/>
    <w:rsid w:val="000C69FF"/>
    <w:rsid w:val="000C6CEF"/>
    <w:rsid w:val="000D0096"/>
    <w:rsid w:val="000D0741"/>
    <w:rsid w:val="000D3377"/>
    <w:rsid w:val="000D57B0"/>
    <w:rsid w:val="000E3054"/>
    <w:rsid w:val="000E33B6"/>
    <w:rsid w:val="000E3CD6"/>
    <w:rsid w:val="000E41FE"/>
    <w:rsid w:val="000E5832"/>
    <w:rsid w:val="000F0508"/>
    <w:rsid w:val="000F3AD7"/>
    <w:rsid w:val="000F430E"/>
    <w:rsid w:val="000F5B9C"/>
    <w:rsid w:val="000F61DA"/>
    <w:rsid w:val="00101A3B"/>
    <w:rsid w:val="00104ECF"/>
    <w:rsid w:val="00104FCC"/>
    <w:rsid w:val="00107BE0"/>
    <w:rsid w:val="00110999"/>
    <w:rsid w:val="0011234B"/>
    <w:rsid w:val="00113E8C"/>
    <w:rsid w:val="00116608"/>
    <w:rsid w:val="0011675A"/>
    <w:rsid w:val="0012014F"/>
    <w:rsid w:val="00122DC4"/>
    <w:rsid w:val="0012526F"/>
    <w:rsid w:val="00127946"/>
    <w:rsid w:val="00131D72"/>
    <w:rsid w:val="001321A9"/>
    <w:rsid w:val="00132819"/>
    <w:rsid w:val="00144CB2"/>
    <w:rsid w:val="00146804"/>
    <w:rsid w:val="0015026C"/>
    <w:rsid w:val="0015136E"/>
    <w:rsid w:val="00152FB4"/>
    <w:rsid w:val="00155004"/>
    <w:rsid w:val="001570F1"/>
    <w:rsid w:val="00161996"/>
    <w:rsid w:val="00163494"/>
    <w:rsid w:val="00170DE0"/>
    <w:rsid w:val="00173392"/>
    <w:rsid w:val="00177CD9"/>
    <w:rsid w:val="001807D4"/>
    <w:rsid w:val="00180CA0"/>
    <w:rsid w:val="00181D05"/>
    <w:rsid w:val="00185789"/>
    <w:rsid w:val="00190705"/>
    <w:rsid w:val="0019262C"/>
    <w:rsid w:val="00192D52"/>
    <w:rsid w:val="001934E5"/>
    <w:rsid w:val="00194017"/>
    <w:rsid w:val="001A0FB3"/>
    <w:rsid w:val="001A3380"/>
    <w:rsid w:val="001A3543"/>
    <w:rsid w:val="001A76C7"/>
    <w:rsid w:val="001B17AB"/>
    <w:rsid w:val="001B22A7"/>
    <w:rsid w:val="001B4DFC"/>
    <w:rsid w:val="001B55DE"/>
    <w:rsid w:val="001B5D3D"/>
    <w:rsid w:val="001C1C80"/>
    <w:rsid w:val="001C2C66"/>
    <w:rsid w:val="001C474D"/>
    <w:rsid w:val="001C75B2"/>
    <w:rsid w:val="001D30A9"/>
    <w:rsid w:val="001D5CBE"/>
    <w:rsid w:val="001E099A"/>
    <w:rsid w:val="001E239C"/>
    <w:rsid w:val="001E4A1C"/>
    <w:rsid w:val="001F0730"/>
    <w:rsid w:val="001F52FA"/>
    <w:rsid w:val="001F643D"/>
    <w:rsid w:val="00200D04"/>
    <w:rsid w:val="002012A6"/>
    <w:rsid w:val="00201C81"/>
    <w:rsid w:val="002038DA"/>
    <w:rsid w:val="00203B78"/>
    <w:rsid w:val="00207807"/>
    <w:rsid w:val="00210500"/>
    <w:rsid w:val="002127ED"/>
    <w:rsid w:val="002172CC"/>
    <w:rsid w:val="00217482"/>
    <w:rsid w:val="00217B7B"/>
    <w:rsid w:val="00224039"/>
    <w:rsid w:val="002310A8"/>
    <w:rsid w:val="0023190D"/>
    <w:rsid w:val="002321C6"/>
    <w:rsid w:val="00236053"/>
    <w:rsid w:val="00236139"/>
    <w:rsid w:val="00240AA0"/>
    <w:rsid w:val="002442CB"/>
    <w:rsid w:val="002458A9"/>
    <w:rsid w:val="00245A72"/>
    <w:rsid w:val="00246119"/>
    <w:rsid w:val="0025100C"/>
    <w:rsid w:val="00251E03"/>
    <w:rsid w:val="00252042"/>
    <w:rsid w:val="00254714"/>
    <w:rsid w:val="00255934"/>
    <w:rsid w:val="00255A9F"/>
    <w:rsid w:val="00256DF8"/>
    <w:rsid w:val="00265655"/>
    <w:rsid w:val="00273190"/>
    <w:rsid w:val="00275281"/>
    <w:rsid w:val="0027703A"/>
    <w:rsid w:val="00277B1A"/>
    <w:rsid w:val="002802DF"/>
    <w:rsid w:val="00280B8C"/>
    <w:rsid w:val="00281A6F"/>
    <w:rsid w:val="00281B41"/>
    <w:rsid w:val="0028200C"/>
    <w:rsid w:val="00282E14"/>
    <w:rsid w:val="00284D85"/>
    <w:rsid w:val="002A1CAB"/>
    <w:rsid w:val="002A4939"/>
    <w:rsid w:val="002A7BBD"/>
    <w:rsid w:val="002B0E01"/>
    <w:rsid w:val="002B3030"/>
    <w:rsid w:val="002B3F77"/>
    <w:rsid w:val="002B4EE7"/>
    <w:rsid w:val="002B5CF4"/>
    <w:rsid w:val="002C04C4"/>
    <w:rsid w:val="002C04D1"/>
    <w:rsid w:val="002C1F9F"/>
    <w:rsid w:val="002C3206"/>
    <w:rsid w:val="002C3B02"/>
    <w:rsid w:val="002C4951"/>
    <w:rsid w:val="002C4F24"/>
    <w:rsid w:val="002C69BA"/>
    <w:rsid w:val="002C7E4F"/>
    <w:rsid w:val="002C7EE1"/>
    <w:rsid w:val="002D1EF4"/>
    <w:rsid w:val="002D256E"/>
    <w:rsid w:val="002D4770"/>
    <w:rsid w:val="002D512F"/>
    <w:rsid w:val="002E20C8"/>
    <w:rsid w:val="002E3382"/>
    <w:rsid w:val="002E7DA1"/>
    <w:rsid w:val="002F0A4F"/>
    <w:rsid w:val="002F3069"/>
    <w:rsid w:val="002F442C"/>
    <w:rsid w:val="002F4FEB"/>
    <w:rsid w:val="00300283"/>
    <w:rsid w:val="00303AC3"/>
    <w:rsid w:val="00312F99"/>
    <w:rsid w:val="00314B14"/>
    <w:rsid w:val="00315698"/>
    <w:rsid w:val="00332048"/>
    <w:rsid w:val="00334E07"/>
    <w:rsid w:val="00336C8B"/>
    <w:rsid w:val="0033798E"/>
    <w:rsid w:val="00340F9D"/>
    <w:rsid w:val="00341DD4"/>
    <w:rsid w:val="00342686"/>
    <w:rsid w:val="00342BEA"/>
    <w:rsid w:val="00342C18"/>
    <w:rsid w:val="00347557"/>
    <w:rsid w:val="003531F6"/>
    <w:rsid w:val="00353F5B"/>
    <w:rsid w:val="0035601F"/>
    <w:rsid w:val="00357175"/>
    <w:rsid w:val="00360C8E"/>
    <w:rsid w:val="003621A5"/>
    <w:rsid w:val="00362D40"/>
    <w:rsid w:val="00364B0E"/>
    <w:rsid w:val="00364BB8"/>
    <w:rsid w:val="00372621"/>
    <w:rsid w:val="00374B4F"/>
    <w:rsid w:val="0037536B"/>
    <w:rsid w:val="00377386"/>
    <w:rsid w:val="0038435F"/>
    <w:rsid w:val="003862E3"/>
    <w:rsid w:val="003879AA"/>
    <w:rsid w:val="003933A3"/>
    <w:rsid w:val="00393AB0"/>
    <w:rsid w:val="003A1E37"/>
    <w:rsid w:val="003A44E7"/>
    <w:rsid w:val="003A5423"/>
    <w:rsid w:val="003B0BF7"/>
    <w:rsid w:val="003B118D"/>
    <w:rsid w:val="003B124B"/>
    <w:rsid w:val="003B1939"/>
    <w:rsid w:val="003B1DDB"/>
    <w:rsid w:val="003B2415"/>
    <w:rsid w:val="003B54CE"/>
    <w:rsid w:val="003C6C55"/>
    <w:rsid w:val="003C7E7A"/>
    <w:rsid w:val="003D18AF"/>
    <w:rsid w:val="003D403A"/>
    <w:rsid w:val="003D5422"/>
    <w:rsid w:val="003D6395"/>
    <w:rsid w:val="003D696F"/>
    <w:rsid w:val="003E55E0"/>
    <w:rsid w:val="003F0356"/>
    <w:rsid w:val="00400830"/>
    <w:rsid w:val="004010EC"/>
    <w:rsid w:val="00402A3B"/>
    <w:rsid w:val="00403B9B"/>
    <w:rsid w:val="00403E74"/>
    <w:rsid w:val="004043FF"/>
    <w:rsid w:val="0040502D"/>
    <w:rsid w:val="004065B0"/>
    <w:rsid w:val="0040688E"/>
    <w:rsid w:val="004070D8"/>
    <w:rsid w:val="0041015D"/>
    <w:rsid w:val="004105A6"/>
    <w:rsid w:val="00410893"/>
    <w:rsid w:val="00412ACC"/>
    <w:rsid w:val="0041387D"/>
    <w:rsid w:val="00414E21"/>
    <w:rsid w:val="004242F4"/>
    <w:rsid w:val="00424505"/>
    <w:rsid w:val="00426821"/>
    <w:rsid w:val="00430750"/>
    <w:rsid w:val="00434E62"/>
    <w:rsid w:val="00435839"/>
    <w:rsid w:val="00437A78"/>
    <w:rsid w:val="00444FA5"/>
    <w:rsid w:val="004465FD"/>
    <w:rsid w:val="00446C9B"/>
    <w:rsid w:val="00447887"/>
    <w:rsid w:val="00450911"/>
    <w:rsid w:val="00452848"/>
    <w:rsid w:val="004543BD"/>
    <w:rsid w:val="00454EE3"/>
    <w:rsid w:val="00456405"/>
    <w:rsid w:val="0045680C"/>
    <w:rsid w:val="00460A1F"/>
    <w:rsid w:val="00465526"/>
    <w:rsid w:val="0047005F"/>
    <w:rsid w:val="00471978"/>
    <w:rsid w:val="004719E8"/>
    <w:rsid w:val="00473F97"/>
    <w:rsid w:val="00475C1F"/>
    <w:rsid w:val="00482C3E"/>
    <w:rsid w:val="00483C0E"/>
    <w:rsid w:val="004856F9"/>
    <w:rsid w:val="00492C9D"/>
    <w:rsid w:val="0049667E"/>
    <w:rsid w:val="00496A07"/>
    <w:rsid w:val="00496B7F"/>
    <w:rsid w:val="004A0E24"/>
    <w:rsid w:val="004A13BC"/>
    <w:rsid w:val="004A22CF"/>
    <w:rsid w:val="004A40DE"/>
    <w:rsid w:val="004A5AF6"/>
    <w:rsid w:val="004A699B"/>
    <w:rsid w:val="004A7A66"/>
    <w:rsid w:val="004B38A2"/>
    <w:rsid w:val="004B72B4"/>
    <w:rsid w:val="004B741F"/>
    <w:rsid w:val="004B7A02"/>
    <w:rsid w:val="004C03EB"/>
    <w:rsid w:val="004C4648"/>
    <w:rsid w:val="004C5AE6"/>
    <w:rsid w:val="004C5B34"/>
    <w:rsid w:val="004D029A"/>
    <w:rsid w:val="004D198C"/>
    <w:rsid w:val="004D2017"/>
    <w:rsid w:val="004D407C"/>
    <w:rsid w:val="004D4595"/>
    <w:rsid w:val="004D65BF"/>
    <w:rsid w:val="004D701E"/>
    <w:rsid w:val="004E4447"/>
    <w:rsid w:val="004E4E1C"/>
    <w:rsid w:val="004E5D18"/>
    <w:rsid w:val="004E6F44"/>
    <w:rsid w:val="004F2C1D"/>
    <w:rsid w:val="004F6B9B"/>
    <w:rsid w:val="005011A7"/>
    <w:rsid w:val="00502EBB"/>
    <w:rsid w:val="005061FA"/>
    <w:rsid w:val="005144BB"/>
    <w:rsid w:val="005148F1"/>
    <w:rsid w:val="00514B73"/>
    <w:rsid w:val="0051512B"/>
    <w:rsid w:val="0051756C"/>
    <w:rsid w:val="00517CCE"/>
    <w:rsid w:val="005214DB"/>
    <w:rsid w:val="00522DB9"/>
    <w:rsid w:val="005301CC"/>
    <w:rsid w:val="005306D0"/>
    <w:rsid w:val="005316B3"/>
    <w:rsid w:val="00531BD7"/>
    <w:rsid w:val="0053267B"/>
    <w:rsid w:val="00533873"/>
    <w:rsid w:val="00540924"/>
    <w:rsid w:val="005421E8"/>
    <w:rsid w:val="00550A64"/>
    <w:rsid w:val="00550BF3"/>
    <w:rsid w:val="00551294"/>
    <w:rsid w:val="00553746"/>
    <w:rsid w:val="00553AF3"/>
    <w:rsid w:val="005569CD"/>
    <w:rsid w:val="00557E15"/>
    <w:rsid w:val="00557EBD"/>
    <w:rsid w:val="00560D64"/>
    <w:rsid w:val="00562D6D"/>
    <w:rsid w:val="0056421C"/>
    <w:rsid w:val="0056611E"/>
    <w:rsid w:val="005716B9"/>
    <w:rsid w:val="00572A58"/>
    <w:rsid w:val="005740A4"/>
    <w:rsid w:val="0058145B"/>
    <w:rsid w:val="00583576"/>
    <w:rsid w:val="00591324"/>
    <w:rsid w:val="00591F3A"/>
    <w:rsid w:val="00592B8A"/>
    <w:rsid w:val="00596BBF"/>
    <w:rsid w:val="005A1895"/>
    <w:rsid w:val="005A18FA"/>
    <w:rsid w:val="005A66B5"/>
    <w:rsid w:val="005B038E"/>
    <w:rsid w:val="005B2FE8"/>
    <w:rsid w:val="005B577D"/>
    <w:rsid w:val="005B5E4D"/>
    <w:rsid w:val="005B72EC"/>
    <w:rsid w:val="005B7735"/>
    <w:rsid w:val="005B79E9"/>
    <w:rsid w:val="005B7A9C"/>
    <w:rsid w:val="005B7AB7"/>
    <w:rsid w:val="005C190D"/>
    <w:rsid w:val="005D1D16"/>
    <w:rsid w:val="005F04A6"/>
    <w:rsid w:val="005F0E2A"/>
    <w:rsid w:val="005F4948"/>
    <w:rsid w:val="005F4E7A"/>
    <w:rsid w:val="005F60A7"/>
    <w:rsid w:val="005F7B95"/>
    <w:rsid w:val="00603C67"/>
    <w:rsid w:val="00611F9A"/>
    <w:rsid w:val="00615D25"/>
    <w:rsid w:val="00616AAF"/>
    <w:rsid w:val="00617AEC"/>
    <w:rsid w:val="00617F57"/>
    <w:rsid w:val="006205F8"/>
    <w:rsid w:val="006222B4"/>
    <w:rsid w:val="006248C7"/>
    <w:rsid w:val="00624F73"/>
    <w:rsid w:val="00625B0E"/>
    <w:rsid w:val="00641B23"/>
    <w:rsid w:val="00642514"/>
    <w:rsid w:val="00645329"/>
    <w:rsid w:val="006511EB"/>
    <w:rsid w:val="00653B50"/>
    <w:rsid w:val="006544B3"/>
    <w:rsid w:val="0065554B"/>
    <w:rsid w:val="00655C16"/>
    <w:rsid w:val="006575D7"/>
    <w:rsid w:val="00663B2F"/>
    <w:rsid w:val="00664481"/>
    <w:rsid w:val="006668F2"/>
    <w:rsid w:val="00673D1B"/>
    <w:rsid w:val="00675600"/>
    <w:rsid w:val="00676783"/>
    <w:rsid w:val="006769C6"/>
    <w:rsid w:val="006815CC"/>
    <w:rsid w:val="00683018"/>
    <w:rsid w:val="00684C02"/>
    <w:rsid w:val="00684E42"/>
    <w:rsid w:val="006851CC"/>
    <w:rsid w:val="0068619E"/>
    <w:rsid w:val="00687902"/>
    <w:rsid w:val="00690FAD"/>
    <w:rsid w:val="00692A95"/>
    <w:rsid w:val="006973BD"/>
    <w:rsid w:val="006A0E9A"/>
    <w:rsid w:val="006A6F9F"/>
    <w:rsid w:val="006B002B"/>
    <w:rsid w:val="006B3C4E"/>
    <w:rsid w:val="006B49DD"/>
    <w:rsid w:val="006B69F7"/>
    <w:rsid w:val="006B7A87"/>
    <w:rsid w:val="006C0B3A"/>
    <w:rsid w:val="006C328D"/>
    <w:rsid w:val="006C4792"/>
    <w:rsid w:val="006C663A"/>
    <w:rsid w:val="006D33AE"/>
    <w:rsid w:val="006D6CC8"/>
    <w:rsid w:val="006D6FCE"/>
    <w:rsid w:val="006E1888"/>
    <w:rsid w:val="006E2DE7"/>
    <w:rsid w:val="006E7517"/>
    <w:rsid w:val="006F4801"/>
    <w:rsid w:val="006F5C64"/>
    <w:rsid w:val="00700797"/>
    <w:rsid w:val="00702ECC"/>
    <w:rsid w:val="00702EF1"/>
    <w:rsid w:val="007040F4"/>
    <w:rsid w:val="0071452A"/>
    <w:rsid w:val="00715B3F"/>
    <w:rsid w:val="007219F9"/>
    <w:rsid w:val="00725DE6"/>
    <w:rsid w:val="00727AC0"/>
    <w:rsid w:val="00731BB5"/>
    <w:rsid w:val="007333A2"/>
    <w:rsid w:val="0074033D"/>
    <w:rsid w:val="007420BD"/>
    <w:rsid w:val="00743E19"/>
    <w:rsid w:val="007448CB"/>
    <w:rsid w:val="00750F57"/>
    <w:rsid w:val="00751611"/>
    <w:rsid w:val="00752DE5"/>
    <w:rsid w:val="00761DC0"/>
    <w:rsid w:val="00762491"/>
    <w:rsid w:val="00764598"/>
    <w:rsid w:val="00765FF3"/>
    <w:rsid w:val="00766954"/>
    <w:rsid w:val="00770DFA"/>
    <w:rsid w:val="007734B2"/>
    <w:rsid w:val="00774CA6"/>
    <w:rsid w:val="00774ED3"/>
    <w:rsid w:val="0077581D"/>
    <w:rsid w:val="0077672B"/>
    <w:rsid w:val="0078004C"/>
    <w:rsid w:val="00794306"/>
    <w:rsid w:val="007A12AA"/>
    <w:rsid w:val="007A1D68"/>
    <w:rsid w:val="007A2F8C"/>
    <w:rsid w:val="007A6713"/>
    <w:rsid w:val="007B3BA2"/>
    <w:rsid w:val="007B42C4"/>
    <w:rsid w:val="007B4606"/>
    <w:rsid w:val="007B6DC9"/>
    <w:rsid w:val="007B7E2E"/>
    <w:rsid w:val="007C0DB1"/>
    <w:rsid w:val="007C38D5"/>
    <w:rsid w:val="007D0A92"/>
    <w:rsid w:val="007D2313"/>
    <w:rsid w:val="007D4CA9"/>
    <w:rsid w:val="007E0A55"/>
    <w:rsid w:val="007E2DB9"/>
    <w:rsid w:val="007E53B2"/>
    <w:rsid w:val="007F0F44"/>
    <w:rsid w:val="007F2E63"/>
    <w:rsid w:val="007F3A78"/>
    <w:rsid w:val="007F46A9"/>
    <w:rsid w:val="007F5867"/>
    <w:rsid w:val="007F76BF"/>
    <w:rsid w:val="00800A00"/>
    <w:rsid w:val="00803143"/>
    <w:rsid w:val="00804E97"/>
    <w:rsid w:val="00807F82"/>
    <w:rsid w:val="00814E70"/>
    <w:rsid w:val="00816B76"/>
    <w:rsid w:val="00826185"/>
    <w:rsid w:val="0082713C"/>
    <w:rsid w:val="00833EB1"/>
    <w:rsid w:val="0083521D"/>
    <w:rsid w:val="00836643"/>
    <w:rsid w:val="0084279B"/>
    <w:rsid w:val="008434F6"/>
    <w:rsid w:val="008441F3"/>
    <w:rsid w:val="00845000"/>
    <w:rsid w:val="00846CF7"/>
    <w:rsid w:val="00846F0F"/>
    <w:rsid w:val="00850E62"/>
    <w:rsid w:val="0086255C"/>
    <w:rsid w:val="00862910"/>
    <w:rsid w:val="00866402"/>
    <w:rsid w:val="00867881"/>
    <w:rsid w:val="008730D5"/>
    <w:rsid w:val="008770B9"/>
    <w:rsid w:val="00877EC4"/>
    <w:rsid w:val="00880884"/>
    <w:rsid w:val="00880AC4"/>
    <w:rsid w:val="00887FEB"/>
    <w:rsid w:val="0089231B"/>
    <w:rsid w:val="00892BD8"/>
    <w:rsid w:val="00894BE2"/>
    <w:rsid w:val="008A03C5"/>
    <w:rsid w:val="008A179E"/>
    <w:rsid w:val="008A3630"/>
    <w:rsid w:val="008A5E44"/>
    <w:rsid w:val="008B04FF"/>
    <w:rsid w:val="008B0A82"/>
    <w:rsid w:val="008B1A51"/>
    <w:rsid w:val="008B27FD"/>
    <w:rsid w:val="008C19FD"/>
    <w:rsid w:val="008E366A"/>
    <w:rsid w:val="008E36C7"/>
    <w:rsid w:val="008E4596"/>
    <w:rsid w:val="008E4811"/>
    <w:rsid w:val="008E6D6B"/>
    <w:rsid w:val="008E6F70"/>
    <w:rsid w:val="008F02C9"/>
    <w:rsid w:val="008F08EC"/>
    <w:rsid w:val="008F3499"/>
    <w:rsid w:val="008F383B"/>
    <w:rsid w:val="008F4F8D"/>
    <w:rsid w:val="008F608E"/>
    <w:rsid w:val="00900325"/>
    <w:rsid w:val="00902438"/>
    <w:rsid w:val="0090399E"/>
    <w:rsid w:val="00905311"/>
    <w:rsid w:val="009061D4"/>
    <w:rsid w:val="00910EE0"/>
    <w:rsid w:val="009153FF"/>
    <w:rsid w:val="00915668"/>
    <w:rsid w:val="00920BFA"/>
    <w:rsid w:val="00920D45"/>
    <w:rsid w:val="0092309E"/>
    <w:rsid w:val="00923476"/>
    <w:rsid w:val="00923605"/>
    <w:rsid w:val="00926BF9"/>
    <w:rsid w:val="00927D8D"/>
    <w:rsid w:val="00934052"/>
    <w:rsid w:val="009342C3"/>
    <w:rsid w:val="009373A1"/>
    <w:rsid w:val="00943559"/>
    <w:rsid w:val="0094564F"/>
    <w:rsid w:val="00945692"/>
    <w:rsid w:val="00945B8A"/>
    <w:rsid w:val="00950720"/>
    <w:rsid w:val="00957383"/>
    <w:rsid w:val="00961283"/>
    <w:rsid w:val="009621B2"/>
    <w:rsid w:val="0096703F"/>
    <w:rsid w:val="00972AD2"/>
    <w:rsid w:val="009745BD"/>
    <w:rsid w:val="00975609"/>
    <w:rsid w:val="00985A11"/>
    <w:rsid w:val="00987991"/>
    <w:rsid w:val="00987CEE"/>
    <w:rsid w:val="00987DDA"/>
    <w:rsid w:val="009967DA"/>
    <w:rsid w:val="00996BA0"/>
    <w:rsid w:val="009A15E4"/>
    <w:rsid w:val="009A1E2C"/>
    <w:rsid w:val="009A4234"/>
    <w:rsid w:val="009A497E"/>
    <w:rsid w:val="009A52A1"/>
    <w:rsid w:val="009B0228"/>
    <w:rsid w:val="009B0A7B"/>
    <w:rsid w:val="009B1170"/>
    <w:rsid w:val="009B21B3"/>
    <w:rsid w:val="009B53E3"/>
    <w:rsid w:val="009B550A"/>
    <w:rsid w:val="009B5C9A"/>
    <w:rsid w:val="009B5E9C"/>
    <w:rsid w:val="009B64AA"/>
    <w:rsid w:val="009B6B0A"/>
    <w:rsid w:val="009C0A92"/>
    <w:rsid w:val="009C2942"/>
    <w:rsid w:val="009C2A83"/>
    <w:rsid w:val="009C2B06"/>
    <w:rsid w:val="009C4906"/>
    <w:rsid w:val="009C51A7"/>
    <w:rsid w:val="009C77EE"/>
    <w:rsid w:val="009D5F81"/>
    <w:rsid w:val="009D7041"/>
    <w:rsid w:val="009D7BBC"/>
    <w:rsid w:val="009E160C"/>
    <w:rsid w:val="009E1F08"/>
    <w:rsid w:val="009E3522"/>
    <w:rsid w:val="009E36B3"/>
    <w:rsid w:val="009F3628"/>
    <w:rsid w:val="009F5091"/>
    <w:rsid w:val="009F6EA2"/>
    <w:rsid w:val="009F7241"/>
    <w:rsid w:val="00A01497"/>
    <w:rsid w:val="00A07B00"/>
    <w:rsid w:val="00A119FB"/>
    <w:rsid w:val="00A1367E"/>
    <w:rsid w:val="00A31900"/>
    <w:rsid w:val="00A33EEB"/>
    <w:rsid w:val="00A34C8B"/>
    <w:rsid w:val="00A35366"/>
    <w:rsid w:val="00A419B9"/>
    <w:rsid w:val="00A4422E"/>
    <w:rsid w:val="00A472F2"/>
    <w:rsid w:val="00A52F69"/>
    <w:rsid w:val="00A547D7"/>
    <w:rsid w:val="00A54D95"/>
    <w:rsid w:val="00A61294"/>
    <w:rsid w:val="00A643DA"/>
    <w:rsid w:val="00A73471"/>
    <w:rsid w:val="00A7582C"/>
    <w:rsid w:val="00A80A31"/>
    <w:rsid w:val="00A8253C"/>
    <w:rsid w:val="00A86BEA"/>
    <w:rsid w:val="00A90AC3"/>
    <w:rsid w:val="00A92B9E"/>
    <w:rsid w:val="00A95324"/>
    <w:rsid w:val="00AA4E87"/>
    <w:rsid w:val="00AA79B1"/>
    <w:rsid w:val="00AB4D43"/>
    <w:rsid w:val="00AB65E8"/>
    <w:rsid w:val="00AC12D6"/>
    <w:rsid w:val="00AC1F40"/>
    <w:rsid w:val="00AC2758"/>
    <w:rsid w:val="00AC2A2A"/>
    <w:rsid w:val="00AC58E9"/>
    <w:rsid w:val="00AC673E"/>
    <w:rsid w:val="00AD0C17"/>
    <w:rsid w:val="00AD4096"/>
    <w:rsid w:val="00AE0FEB"/>
    <w:rsid w:val="00AE2F14"/>
    <w:rsid w:val="00AE4287"/>
    <w:rsid w:val="00AE5C62"/>
    <w:rsid w:val="00AE6AC7"/>
    <w:rsid w:val="00AE6D4C"/>
    <w:rsid w:val="00AE6DD7"/>
    <w:rsid w:val="00AF0A27"/>
    <w:rsid w:val="00AF3201"/>
    <w:rsid w:val="00AF3DFB"/>
    <w:rsid w:val="00AF5964"/>
    <w:rsid w:val="00B02EB1"/>
    <w:rsid w:val="00B04AA5"/>
    <w:rsid w:val="00B04FB7"/>
    <w:rsid w:val="00B0631D"/>
    <w:rsid w:val="00B06ADE"/>
    <w:rsid w:val="00B15450"/>
    <w:rsid w:val="00B227E6"/>
    <w:rsid w:val="00B24CD0"/>
    <w:rsid w:val="00B25FA9"/>
    <w:rsid w:val="00B27B66"/>
    <w:rsid w:val="00B30944"/>
    <w:rsid w:val="00B30B73"/>
    <w:rsid w:val="00B323B7"/>
    <w:rsid w:val="00B370B6"/>
    <w:rsid w:val="00B375D5"/>
    <w:rsid w:val="00B40266"/>
    <w:rsid w:val="00B40BE9"/>
    <w:rsid w:val="00B44D29"/>
    <w:rsid w:val="00B541A6"/>
    <w:rsid w:val="00B60103"/>
    <w:rsid w:val="00B61473"/>
    <w:rsid w:val="00B6168E"/>
    <w:rsid w:val="00B6363B"/>
    <w:rsid w:val="00B70A15"/>
    <w:rsid w:val="00B71547"/>
    <w:rsid w:val="00B73124"/>
    <w:rsid w:val="00B75231"/>
    <w:rsid w:val="00B76B39"/>
    <w:rsid w:val="00B80714"/>
    <w:rsid w:val="00B80A35"/>
    <w:rsid w:val="00B8206E"/>
    <w:rsid w:val="00B82B18"/>
    <w:rsid w:val="00B832B1"/>
    <w:rsid w:val="00B85F55"/>
    <w:rsid w:val="00B867AB"/>
    <w:rsid w:val="00B9063C"/>
    <w:rsid w:val="00B953C9"/>
    <w:rsid w:val="00B95E52"/>
    <w:rsid w:val="00B96658"/>
    <w:rsid w:val="00B979E9"/>
    <w:rsid w:val="00BA5A6A"/>
    <w:rsid w:val="00BB5E12"/>
    <w:rsid w:val="00BC0187"/>
    <w:rsid w:val="00BC09C1"/>
    <w:rsid w:val="00BC18AA"/>
    <w:rsid w:val="00BC49B2"/>
    <w:rsid w:val="00BC74F7"/>
    <w:rsid w:val="00BD2409"/>
    <w:rsid w:val="00BD3DD5"/>
    <w:rsid w:val="00BD48F9"/>
    <w:rsid w:val="00BD67C9"/>
    <w:rsid w:val="00BE3288"/>
    <w:rsid w:val="00BE3688"/>
    <w:rsid w:val="00BE6B25"/>
    <w:rsid w:val="00BE6C8A"/>
    <w:rsid w:val="00BF030B"/>
    <w:rsid w:val="00BF2516"/>
    <w:rsid w:val="00BF34F2"/>
    <w:rsid w:val="00BF400E"/>
    <w:rsid w:val="00BF567A"/>
    <w:rsid w:val="00BF6881"/>
    <w:rsid w:val="00BF6B5F"/>
    <w:rsid w:val="00C00E6E"/>
    <w:rsid w:val="00C01AE4"/>
    <w:rsid w:val="00C01C05"/>
    <w:rsid w:val="00C023C4"/>
    <w:rsid w:val="00C036CC"/>
    <w:rsid w:val="00C04FA6"/>
    <w:rsid w:val="00C0554D"/>
    <w:rsid w:val="00C13BD9"/>
    <w:rsid w:val="00C149C1"/>
    <w:rsid w:val="00C159B9"/>
    <w:rsid w:val="00C15EC8"/>
    <w:rsid w:val="00C16C5E"/>
    <w:rsid w:val="00C221AA"/>
    <w:rsid w:val="00C22234"/>
    <w:rsid w:val="00C25CB2"/>
    <w:rsid w:val="00C26098"/>
    <w:rsid w:val="00C26D66"/>
    <w:rsid w:val="00C3540D"/>
    <w:rsid w:val="00C35589"/>
    <w:rsid w:val="00C35F7B"/>
    <w:rsid w:val="00C360AA"/>
    <w:rsid w:val="00C4002F"/>
    <w:rsid w:val="00C42BB5"/>
    <w:rsid w:val="00C458F8"/>
    <w:rsid w:val="00C504DF"/>
    <w:rsid w:val="00C518BB"/>
    <w:rsid w:val="00C52296"/>
    <w:rsid w:val="00C52ED5"/>
    <w:rsid w:val="00C53B03"/>
    <w:rsid w:val="00C53C84"/>
    <w:rsid w:val="00C5625B"/>
    <w:rsid w:val="00C604BB"/>
    <w:rsid w:val="00C60740"/>
    <w:rsid w:val="00C62E81"/>
    <w:rsid w:val="00C655DD"/>
    <w:rsid w:val="00C65E85"/>
    <w:rsid w:val="00C7056D"/>
    <w:rsid w:val="00C7140D"/>
    <w:rsid w:val="00C74E00"/>
    <w:rsid w:val="00C776D2"/>
    <w:rsid w:val="00C81B44"/>
    <w:rsid w:val="00C8245F"/>
    <w:rsid w:val="00C91913"/>
    <w:rsid w:val="00C91FFC"/>
    <w:rsid w:val="00C920BD"/>
    <w:rsid w:val="00C93186"/>
    <w:rsid w:val="00C9402A"/>
    <w:rsid w:val="00CA1E6F"/>
    <w:rsid w:val="00CA1E9D"/>
    <w:rsid w:val="00CA2BA4"/>
    <w:rsid w:val="00CA35FA"/>
    <w:rsid w:val="00CA3C8B"/>
    <w:rsid w:val="00CA5241"/>
    <w:rsid w:val="00CB1AEC"/>
    <w:rsid w:val="00CB2593"/>
    <w:rsid w:val="00CB3242"/>
    <w:rsid w:val="00CB67B3"/>
    <w:rsid w:val="00CB6A0F"/>
    <w:rsid w:val="00CB6A55"/>
    <w:rsid w:val="00CC0350"/>
    <w:rsid w:val="00CC06E4"/>
    <w:rsid w:val="00CC29BB"/>
    <w:rsid w:val="00CC33AC"/>
    <w:rsid w:val="00CC56C7"/>
    <w:rsid w:val="00CC77E4"/>
    <w:rsid w:val="00CC7B85"/>
    <w:rsid w:val="00CC7E8A"/>
    <w:rsid w:val="00CD592A"/>
    <w:rsid w:val="00CD64F7"/>
    <w:rsid w:val="00CD6970"/>
    <w:rsid w:val="00CE0CC9"/>
    <w:rsid w:val="00CE4CF0"/>
    <w:rsid w:val="00CE7470"/>
    <w:rsid w:val="00CF0330"/>
    <w:rsid w:val="00CF572F"/>
    <w:rsid w:val="00CF6D66"/>
    <w:rsid w:val="00D00056"/>
    <w:rsid w:val="00D03BD4"/>
    <w:rsid w:val="00D07BCB"/>
    <w:rsid w:val="00D07DF5"/>
    <w:rsid w:val="00D12086"/>
    <w:rsid w:val="00D124AF"/>
    <w:rsid w:val="00D13C2B"/>
    <w:rsid w:val="00D148FF"/>
    <w:rsid w:val="00D200C8"/>
    <w:rsid w:val="00D20BCC"/>
    <w:rsid w:val="00D22613"/>
    <w:rsid w:val="00D25764"/>
    <w:rsid w:val="00D25F15"/>
    <w:rsid w:val="00D26524"/>
    <w:rsid w:val="00D26E14"/>
    <w:rsid w:val="00D30EE2"/>
    <w:rsid w:val="00D3313F"/>
    <w:rsid w:val="00D3321D"/>
    <w:rsid w:val="00D4110C"/>
    <w:rsid w:val="00D422C9"/>
    <w:rsid w:val="00D4551D"/>
    <w:rsid w:val="00D4744A"/>
    <w:rsid w:val="00D47EEF"/>
    <w:rsid w:val="00D54497"/>
    <w:rsid w:val="00D57395"/>
    <w:rsid w:val="00D5767B"/>
    <w:rsid w:val="00D6292A"/>
    <w:rsid w:val="00D74146"/>
    <w:rsid w:val="00D767BA"/>
    <w:rsid w:val="00D76C77"/>
    <w:rsid w:val="00D84DA7"/>
    <w:rsid w:val="00D855C2"/>
    <w:rsid w:val="00D86BDF"/>
    <w:rsid w:val="00D9138B"/>
    <w:rsid w:val="00D91CE8"/>
    <w:rsid w:val="00D927D2"/>
    <w:rsid w:val="00D95564"/>
    <w:rsid w:val="00DA05F3"/>
    <w:rsid w:val="00DA3BA3"/>
    <w:rsid w:val="00DA5F11"/>
    <w:rsid w:val="00DA6028"/>
    <w:rsid w:val="00DA6567"/>
    <w:rsid w:val="00DC202A"/>
    <w:rsid w:val="00DC4BD0"/>
    <w:rsid w:val="00DD3473"/>
    <w:rsid w:val="00DD40BE"/>
    <w:rsid w:val="00DD4919"/>
    <w:rsid w:val="00DE1BA1"/>
    <w:rsid w:val="00DE2610"/>
    <w:rsid w:val="00DE676E"/>
    <w:rsid w:val="00DE6974"/>
    <w:rsid w:val="00DE6990"/>
    <w:rsid w:val="00DE6C57"/>
    <w:rsid w:val="00DE7DC3"/>
    <w:rsid w:val="00DF49FC"/>
    <w:rsid w:val="00DF607D"/>
    <w:rsid w:val="00DF7550"/>
    <w:rsid w:val="00E012F7"/>
    <w:rsid w:val="00E027B1"/>
    <w:rsid w:val="00E02C1B"/>
    <w:rsid w:val="00E04FAE"/>
    <w:rsid w:val="00E05ABC"/>
    <w:rsid w:val="00E06220"/>
    <w:rsid w:val="00E07547"/>
    <w:rsid w:val="00E10E23"/>
    <w:rsid w:val="00E12A8B"/>
    <w:rsid w:val="00E15623"/>
    <w:rsid w:val="00E203B2"/>
    <w:rsid w:val="00E20925"/>
    <w:rsid w:val="00E20A88"/>
    <w:rsid w:val="00E20BAC"/>
    <w:rsid w:val="00E21291"/>
    <w:rsid w:val="00E233ED"/>
    <w:rsid w:val="00E27544"/>
    <w:rsid w:val="00E3407F"/>
    <w:rsid w:val="00E354F1"/>
    <w:rsid w:val="00E3649E"/>
    <w:rsid w:val="00E43F20"/>
    <w:rsid w:val="00E50A53"/>
    <w:rsid w:val="00E51F46"/>
    <w:rsid w:val="00E53FD9"/>
    <w:rsid w:val="00E54169"/>
    <w:rsid w:val="00E54432"/>
    <w:rsid w:val="00E621EA"/>
    <w:rsid w:val="00E6332A"/>
    <w:rsid w:val="00E63D50"/>
    <w:rsid w:val="00E6474A"/>
    <w:rsid w:val="00E66AE2"/>
    <w:rsid w:val="00E67C0F"/>
    <w:rsid w:val="00E712C9"/>
    <w:rsid w:val="00E71413"/>
    <w:rsid w:val="00E72F7B"/>
    <w:rsid w:val="00E73368"/>
    <w:rsid w:val="00E74881"/>
    <w:rsid w:val="00E81F27"/>
    <w:rsid w:val="00E83F5A"/>
    <w:rsid w:val="00E85147"/>
    <w:rsid w:val="00E87FA2"/>
    <w:rsid w:val="00E91545"/>
    <w:rsid w:val="00E9192D"/>
    <w:rsid w:val="00E92099"/>
    <w:rsid w:val="00E97A6E"/>
    <w:rsid w:val="00EA1A19"/>
    <w:rsid w:val="00EA5B06"/>
    <w:rsid w:val="00EA6299"/>
    <w:rsid w:val="00EA72BA"/>
    <w:rsid w:val="00EA7C05"/>
    <w:rsid w:val="00EB05FE"/>
    <w:rsid w:val="00EB52DC"/>
    <w:rsid w:val="00EC0161"/>
    <w:rsid w:val="00EC09E2"/>
    <w:rsid w:val="00EC13D0"/>
    <w:rsid w:val="00EC2B6B"/>
    <w:rsid w:val="00EC3528"/>
    <w:rsid w:val="00EC4CEB"/>
    <w:rsid w:val="00EC51EA"/>
    <w:rsid w:val="00ED11A6"/>
    <w:rsid w:val="00ED43A2"/>
    <w:rsid w:val="00ED7BA7"/>
    <w:rsid w:val="00ED7DE8"/>
    <w:rsid w:val="00ED7F4E"/>
    <w:rsid w:val="00EE1289"/>
    <w:rsid w:val="00EE5117"/>
    <w:rsid w:val="00EE5344"/>
    <w:rsid w:val="00EE6985"/>
    <w:rsid w:val="00EE7A4D"/>
    <w:rsid w:val="00EF2BA1"/>
    <w:rsid w:val="00EF2CAB"/>
    <w:rsid w:val="00EF3F6B"/>
    <w:rsid w:val="00EF4AAF"/>
    <w:rsid w:val="00EF64C2"/>
    <w:rsid w:val="00EF6536"/>
    <w:rsid w:val="00EF798D"/>
    <w:rsid w:val="00F0201C"/>
    <w:rsid w:val="00F04154"/>
    <w:rsid w:val="00F051BC"/>
    <w:rsid w:val="00F07BF7"/>
    <w:rsid w:val="00F11CA5"/>
    <w:rsid w:val="00F1357D"/>
    <w:rsid w:val="00F142AB"/>
    <w:rsid w:val="00F150E7"/>
    <w:rsid w:val="00F15565"/>
    <w:rsid w:val="00F15841"/>
    <w:rsid w:val="00F17769"/>
    <w:rsid w:val="00F20F6E"/>
    <w:rsid w:val="00F24384"/>
    <w:rsid w:val="00F24C88"/>
    <w:rsid w:val="00F2626B"/>
    <w:rsid w:val="00F30C2F"/>
    <w:rsid w:val="00F3180D"/>
    <w:rsid w:val="00F36FCD"/>
    <w:rsid w:val="00F41665"/>
    <w:rsid w:val="00F41BD4"/>
    <w:rsid w:val="00F41FA4"/>
    <w:rsid w:val="00F43E92"/>
    <w:rsid w:val="00F459B5"/>
    <w:rsid w:val="00F46C5D"/>
    <w:rsid w:val="00F46D0C"/>
    <w:rsid w:val="00F476AE"/>
    <w:rsid w:val="00F52729"/>
    <w:rsid w:val="00F52CE7"/>
    <w:rsid w:val="00F53372"/>
    <w:rsid w:val="00F541DF"/>
    <w:rsid w:val="00F55CA0"/>
    <w:rsid w:val="00F5649F"/>
    <w:rsid w:val="00F64CFC"/>
    <w:rsid w:val="00F71573"/>
    <w:rsid w:val="00F75A92"/>
    <w:rsid w:val="00F82215"/>
    <w:rsid w:val="00F82882"/>
    <w:rsid w:val="00F85C36"/>
    <w:rsid w:val="00F93652"/>
    <w:rsid w:val="00F9716F"/>
    <w:rsid w:val="00FA1B1A"/>
    <w:rsid w:val="00FB2B7F"/>
    <w:rsid w:val="00FB3F1B"/>
    <w:rsid w:val="00FB4FF0"/>
    <w:rsid w:val="00FB50BB"/>
    <w:rsid w:val="00FB73BD"/>
    <w:rsid w:val="00FC0FF9"/>
    <w:rsid w:val="00FC1719"/>
    <w:rsid w:val="00FC38D9"/>
    <w:rsid w:val="00FC4C49"/>
    <w:rsid w:val="00FC70A8"/>
    <w:rsid w:val="00FC73A5"/>
    <w:rsid w:val="00FC79EF"/>
    <w:rsid w:val="00FD07C7"/>
    <w:rsid w:val="00FD26D2"/>
    <w:rsid w:val="00FD44AF"/>
    <w:rsid w:val="00FD4B7F"/>
    <w:rsid w:val="00FD4CD0"/>
    <w:rsid w:val="00FD5613"/>
    <w:rsid w:val="00FD67B3"/>
    <w:rsid w:val="00FD7238"/>
    <w:rsid w:val="00FD7482"/>
    <w:rsid w:val="00FE184D"/>
    <w:rsid w:val="00FE285D"/>
    <w:rsid w:val="00FE3133"/>
    <w:rsid w:val="00FE4D8E"/>
    <w:rsid w:val="00FE798A"/>
    <w:rsid w:val="00FF43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5" type="connector" idref="#AutoShape 24"/>
        <o:r id="V:Rule6" type="connector" idref="#AutoShape 6"/>
        <o:r id="V:Rule7" type="connector" idref="#AutoShape 18"/>
        <o:r id="V:Rule8" type="connector" idref="#AutoShape 1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F7"/>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9"/>
    <w:qFormat/>
    <w:rsid w:val="00046BD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46BD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46BD7"/>
    <w:pPr>
      <w:keepNext/>
      <w:numPr>
        <w:numId w:val="7"/>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046B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6BD7"/>
    <w:rPr>
      <w:rFonts w:ascii="Arial" w:eastAsia="SimSun" w:hAnsi="Arial" w:cs="Times New Roman"/>
      <w:b/>
      <w:bCs/>
      <w:kern w:val="32"/>
      <w:sz w:val="32"/>
      <w:szCs w:val="32"/>
      <w:lang w:eastAsia="zh-CN"/>
    </w:rPr>
  </w:style>
  <w:style w:type="character" w:customStyle="1" w:styleId="Heading2Char">
    <w:name w:val="Heading 2 Char"/>
    <w:basedOn w:val="DefaultParagraphFont"/>
    <w:link w:val="Heading2"/>
    <w:uiPriority w:val="99"/>
    <w:rsid w:val="00046BD7"/>
    <w:rPr>
      <w:rFonts w:ascii="Arial" w:eastAsia="SimSun" w:hAnsi="Arial" w:cs="Times New Roman"/>
      <w:b/>
      <w:bCs/>
      <w:i/>
      <w:iCs/>
      <w:sz w:val="28"/>
      <w:szCs w:val="28"/>
      <w:lang w:eastAsia="zh-CN"/>
    </w:rPr>
  </w:style>
  <w:style w:type="character" w:customStyle="1" w:styleId="Heading3Char">
    <w:name w:val="Heading 3 Char"/>
    <w:basedOn w:val="DefaultParagraphFont"/>
    <w:link w:val="Heading3"/>
    <w:uiPriority w:val="99"/>
    <w:rsid w:val="00046BD7"/>
    <w:rPr>
      <w:rFonts w:ascii="Arial" w:eastAsia="SimSun" w:hAnsi="Arial" w:cs="Times New Roman"/>
      <w:b/>
      <w:bCs/>
      <w:sz w:val="26"/>
      <w:szCs w:val="26"/>
      <w:lang w:eastAsia="zh-CN"/>
    </w:rPr>
  </w:style>
  <w:style w:type="character" w:customStyle="1" w:styleId="Heading4Char">
    <w:name w:val="Heading 4 Char"/>
    <w:basedOn w:val="DefaultParagraphFont"/>
    <w:link w:val="Heading4"/>
    <w:uiPriority w:val="99"/>
    <w:rsid w:val="00046BD7"/>
    <w:rPr>
      <w:rFonts w:ascii="Times New Roman" w:eastAsia="SimSun" w:hAnsi="Times New Roman" w:cs="Times New Roman"/>
      <w:b/>
      <w:bCs/>
      <w:sz w:val="28"/>
      <w:szCs w:val="28"/>
      <w:lang w:eastAsia="zh-CN"/>
    </w:rPr>
  </w:style>
  <w:style w:type="paragraph" w:styleId="BalloonText">
    <w:name w:val="Balloon Text"/>
    <w:basedOn w:val="Normal"/>
    <w:link w:val="BalloonTextChar"/>
    <w:uiPriority w:val="99"/>
    <w:semiHidden/>
    <w:rsid w:val="00046BD7"/>
    <w:rPr>
      <w:rFonts w:ascii="Tahoma" w:hAnsi="Tahoma"/>
      <w:sz w:val="16"/>
      <w:szCs w:val="16"/>
    </w:rPr>
  </w:style>
  <w:style w:type="character" w:customStyle="1" w:styleId="BalloonTextChar">
    <w:name w:val="Balloon Text Char"/>
    <w:basedOn w:val="DefaultParagraphFont"/>
    <w:link w:val="BalloonText"/>
    <w:uiPriority w:val="99"/>
    <w:semiHidden/>
    <w:rsid w:val="00046BD7"/>
    <w:rPr>
      <w:rFonts w:ascii="Tahoma" w:eastAsia="SimSun" w:hAnsi="Tahoma" w:cs="Times New Roman"/>
      <w:sz w:val="16"/>
      <w:szCs w:val="16"/>
      <w:lang w:eastAsia="zh-CN"/>
    </w:rPr>
  </w:style>
  <w:style w:type="paragraph" w:customStyle="1" w:styleId="vinnyheading1">
    <w:name w:val="vinny heading 1"/>
    <w:basedOn w:val="Heading1"/>
    <w:next w:val="BodyText"/>
    <w:autoRedefine/>
    <w:uiPriority w:val="99"/>
    <w:rsid w:val="00046BD7"/>
    <w:pPr>
      <w:numPr>
        <w:numId w:val="1"/>
      </w:numPr>
    </w:pPr>
    <w:rPr>
      <w:b w:val="0"/>
      <w:kern w:val="28"/>
      <w:sz w:val="22"/>
      <w:szCs w:val="20"/>
      <w:lang w:eastAsia="en-US"/>
    </w:rPr>
  </w:style>
  <w:style w:type="paragraph" w:styleId="BodyText">
    <w:name w:val="Body Text"/>
    <w:basedOn w:val="Normal"/>
    <w:link w:val="BodyTextChar"/>
    <w:uiPriority w:val="99"/>
    <w:rsid w:val="00046BD7"/>
    <w:pPr>
      <w:spacing w:after="120"/>
    </w:pPr>
  </w:style>
  <w:style w:type="character" w:customStyle="1" w:styleId="BodyTextChar">
    <w:name w:val="Body Text Char"/>
    <w:basedOn w:val="DefaultParagraphFont"/>
    <w:link w:val="BodyText"/>
    <w:uiPriority w:val="99"/>
    <w:rsid w:val="00046BD7"/>
    <w:rPr>
      <w:rFonts w:ascii="Times New Roman" w:eastAsia="SimSun" w:hAnsi="Times New Roman" w:cs="Times New Roman"/>
      <w:sz w:val="24"/>
      <w:szCs w:val="24"/>
      <w:lang w:eastAsia="zh-CN"/>
    </w:rPr>
  </w:style>
  <w:style w:type="paragraph" w:customStyle="1" w:styleId="joheading1">
    <w:name w:val="jo heading 1"/>
    <w:basedOn w:val="Heading1"/>
    <w:autoRedefine/>
    <w:uiPriority w:val="99"/>
    <w:rsid w:val="00046BD7"/>
    <w:pPr>
      <w:numPr>
        <w:ilvl w:val="1"/>
        <w:numId w:val="2"/>
      </w:numPr>
    </w:pPr>
    <w:rPr>
      <w:rFonts w:ascii="Times New Roman" w:hAnsi="Times New Roman"/>
      <w:bCs w:val="0"/>
      <w:sz w:val="24"/>
      <w:lang w:eastAsia="en-US"/>
    </w:rPr>
  </w:style>
  <w:style w:type="paragraph" w:customStyle="1" w:styleId="joheading2">
    <w:name w:val="jo heading 2"/>
    <w:basedOn w:val="Heading2"/>
    <w:autoRedefine/>
    <w:uiPriority w:val="99"/>
    <w:rsid w:val="00046BD7"/>
    <w:pPr>
      <w:numPr>
        <w:ilvl w:val="2"/>
        <w:numId w:val="2"/>
      </w:numPr>
      <w:spacing w:line="360" w:lineRule="auto"/>
    </w:pPr>
    <w:rPr>
      <w:rFonts w:ascii="Times New Roman" w:hAnsi="Times New Roman"/>
      <w:i w:val="0"/>
      <w:kern w:val="32"/>
      <w:sz w:val="24"/>
      <w:lang w:eastAsia="en-US"/>
    </w:rPr>
  </w:style>
  <w:style w:type="paragraph" w:customStyle="1" w:styleId="joheading3">
    <w:name w:val="jo heading 3"/>
    <w:basedOn w:val="Heading3"/>
    <w:autoRedefine/>
    <w:uiPriority w:val="99"/>
    <w:rsid w:val="00046BD7"/>
    <w:pPr>
      <w:numPr>
        <w:numId w:val="5"/>
      </w:numPr>
    </w:pPr>
    <w:rPr>
      <w:rFonts w:ascii="Times New Roman" w:hAnsi="Times New Roman"/>
      <w:iCs/>
      <w:kern w:val="32"/>
      <w:sz w:val="24"/>
      <w:lang w:eastAsia="en-US"/>
    </w:rPr>
  </w:style>
  <w:style w:type="paragraph" w:customStyle="1" w:styleId="joheading4">
    <w:name w:val="jo heading 4"/>
    <w:basedOn w:val="Heading4"/>
    <w:autoRedefine/>
    <w:uiPriority w:val="99"/>
    <w:rsid w:val="00046BD7"/>
    <w:pPr>
      <w:numPr>
        <w:ilvl w:val="3"/>
        <w:numId w:val="2"/>
      </w:numPr>
    </w:pPr>
    <w:rPr>
      <w:sz w:val="24"/>
      <w:lang w:eastAsia="en-US"/>
    </w:rPr>
  </w:style>
  <w:style w:type="paragraph" w:customStyle="1" w:styleId="jo-figure">
    <w:name w:val="jo-figure"/>
    <w:basedOn w:val="Heading3"/>
    <w:autoRedefine/>
    <w:uiPriority w:val="99"/>
    <w:rsid w:val="00046BD7"/>
    <w:pPr>
      <w:numPr>
        <w:numId w:val="6"/>
      </w:numPr>
      <w:autoSpaceDE w:val="0"/>
      <w:autoSpaceDN w:val="0"/>
      <w:adjustRightInd w:val="0"/>
      <w:spacing w:before="0" w:after="0"/>
    </w:pPr>
    <w:rPr>
      <w:rFonts w:ascii="Times New Roman" w:hAnsi="Times New Roman"/>
      <w:color w:val="000000"/>
      <w:sz w:val="24"/>
      <w:szCs w:val="24"/>
      <w:lang w:eastAsia="en-US"/>
    </w:rPr>
  </w:style>
  <w:style w:type="paragraph" w:customStyle="1" w:styleId="jo-table">
    <w:name w:val="jo-table"/>
    <w:basedOn w:val="BodyText"/>
    <w:autoRedefine/>
    <w:uiPriority w:val="99"/>
    <w:rsid w:val="00046BD7"/>
    <w:pPr>
      <w:spacing w:after="0"/>
    </w:pPr>
    <w:rPr>
      <w:b/>
      <w:bCs/>
      <w:lang w:eastAsia="en-US"/>
    </w:rPr>
  </w:style>
  <w:style w:type="character" w:customStyle="1" w:styleId="joheading1Char">
    <w:name w:val="jo heading 1 Char"/>
    <w:uiPriority w:val="99"/>
    <w:rsid w:val="00046BD7"/>
    <w:rPr>
      <w:rFonts w:ascii="Arial" w:hAnsi="Arial" w:cs="Arial"/>
      <w:b/>
      <w:iCs/>
      <w:kern w:val="32"/>
      <w:sz w:val="32"/>
      <w:szCs w:val="32"/>
      <w:lang w:val="en-GB" w:eastAsia="en-US" w:bidi="ar-SA"/>
    </w:rPr>
  </w:style>
  <w:style w:type="character" w:customStyle="1" w:styleId="joheading2Char">
    <w:name w:val="jo heading 2 Char"/>
    <w:uiPriority w:val="99"/>
    <w:rsid w:val="00046BD7"/>
    <w:rPr>
      <w:rFonts w:ascii="Arial" w:hAnsi="Arial" w:cs="Arial"/>
      <w:b/>
      <w:bCs/>
      <w:i/>
      <w:iCs/>
      <w:kern w:val="32"/>
      <w:sz w:val="28"/>
      <w:szCs w:val="28"/>
      <w:lang w:val="en-GB" w:eastAsia="en-US" w:bidi="ar-SA"/>
    </w:rPr>
  </w:style>
  <w:style w:type="character" w:customStyle="1" w:styleId="joheading3Char">
    <w:name w:val="jo heading 3 Char"/>
    <w:uiPriority w:val="99"/>
    <w:rsid w:val="00046BD7"/>
    <w:rPr>
      <w:rFonts w:cs="Arial"/>
      <w:b/>
      <w:bCs/>
      <w:iCs/>
      <w:kern w:val="32"/>
      <w:sz w:val="26"/>
      <w:szCs w:val="26"/>
      <w:lang w:val="en-GB" w:eastAsia="en-US" w:bidi="ar-SA"/>
    </w:rPr>
  </w:style>
  <w:style w:type="character" w:customStyle="1" w:styleId="jo-figureChar">
    <w:name w:val="jo-figure Char"/>
    <w:uiPriority w:val="99"/>
    <w:rsid w:val="00046BD7"/>
    <w:rPr>
      <w:rFonts w:ascii="Arial" w:hAnsi="Arial" w:cs="Arial"/>
      <w:b/>
      <w:bCs/>
      <w:iCs/>
      <w:color w:val="000000"/>
      <w:kern w:val="32"/>
      <w:sz w:val="24"/>
      <w:szCs w:val="24"/>
      <w:lang w:val="en-GB" w:eastAsia="en-US" w:bidi="ar-SA"/>
    </w:rPr>
  </w:style>
  <w:style w:type="character" w:styleId="Emphasis">
    <w:name w:val="Emphasis"/>
    <w:uiPriority w:val="20"/>
    <w:qFormat/>
    <w:rsid w:val="00046BD7"/>
    <w:rPr>
      <w:rFonts w:cs="Times New Roman"/>
      <w:i/>
      <w:iCs/>
    </w:rPr>
  </w:style>
  <w:style w:type="character" w:styleId="Hyperlink">
    <w:name w:val="Hyperlink"/>
    <w:uiPriority w:val="99"/>
    <w:rsid w:val="00046BD7"/>
    <w:rPr>
      <w:rFonts w:cs="Times New Roman"/>
      <w:color w:val="0000FF"/>
      <w:u w:val="single"/>
    </w:rPr>
  </w:style>
  <w:style w:type="paragraph" w:styleId="Header">
    <w:name w:val="header"/>
    <w:basedOn w:val="Normal"/>
    <w:link w:val="HeaderChar"/>
    <w:rsid w:val="00046BD7"/>
    <w:pPr>
      <w:tabs>
        <w:tab w:val="center" w:pos="4320"/>
        <w:tab w:val="right" w:pos="8640"/>
      </w:tabs>
    </w:pPr>
    <w:rPr>
      <w:rFonts w:eastAsia="Times New Roman"/>
      <w:sz w:val="20"/>
      <w:szCs w:val="20"/>
      <w:lang w:val="en-US"/>
    </w:rPr>
  </w:style>
  <w:style w:type="character" w:customStyle="1" w:styleId="HeaderChar">
    <w:name w:val="Header Char"/>
    <w:basedOn w:val="DefaultParagraphFont"/>
    <w:link w:val="Header"/>
    <w:rsid w:val="00046BD7"/>
    <w:rPr>
      <w:rFonts w:ascii="Times New Roman" w:eastAsia="Times New Roman" w:hAnsi="Times New Roman" w:cs="Times New Roman"/>
      <w:sz w:val="20"/>
      <w:szCs w:val="20"/>
      <w:lang w:val="en-US" w:eastAsia="zh-CN"/>
    </w:rPr>
  </w:style>
  <w:style w:type="paragraph" w:styleId="ListParagraph">
    <w:name w:val="List Paragraph"/>
    <w:basedOn w:val="Normal"/>
    <w:uiPriority w:val="34"/>
    <w:qFormat/>
    <w:rsid w:val="00046BD7"/>
    <w:pPr>
      <w:ind w:left="720"/>
      <w:contextualSpacing/>
    </w:pPr>
  </w:style>
  <w:style w:type="paragraph" w:styleId="Footer">
    <w:name w:val="footer"/>
    <w:basedOn w:val="Normal"/>
    <w:link w:val="FooterChar"/>
    <w:uiPriority w:val="99"/>
    <w:rsid w:val="00046BD7"/>
    <w:pPr>
      <w:tabs>
        <w:tab w:val="center" w:pos="4513"/>
        <w:tab w:val="right" w:pos="9026"/>
      </w:tabs>
    </w:pPr>
  </w:style>
  <w:style w:type="character" w:customStyle="1" w:styleId="FooterChar">
    <w:name w:val="Footer Char"/>
    <w:basedOn w:val="DefaultParagraphFont"/>
    <w:link w:val="Footer"/>
    <w:uiPriority w:val="99"/>
    <w:rsid w:val="00046BD7"/>
    <w:rPr>
      <w:rFonts w:ascii="Times New Roman" w:eastAsia="SimSun" w:hAnsi="Times New Roman" w:cs="Times New Roman"/>
      <w:sz w:val="24"/>
      <w:szCs w:val="24"/>
      <w:lang w:eastAsia="zh-CN"/>
    </w:rPr>
  </w:style>
  <w:style w:type="paragraph" w:styleId="NormalWeb">
    <w:name w:val="Normal (Web)"/>
    <w:basedOn w:val="Normal"/>
    <w:uiPriority w:val="99"/>
    <w:rsid w:val="00046BD7"/>
    <w:pPr>
      <w:spacing w:before="100" w:beforeAutospacing="1" w:after="100" w:afterAutospacing="1" w:line="288" w:lineRule="auto"/>
    </w:pPr>
    <w:rPr>
      <w:rFonts w:eastAsia="Calibri"/>
    </w:rPr>
  </w:style>
  <w:style w:type="paragraph" w:styleId="Revision">
    <w:name w:val="Revision"/>
    <w:hidden/>
    <w:uiPriority w:val="99"/>
    <w:semiHidden/>
    <w:rsid w:val="00046BD7"/>
    <w:pPr>
      <w:spacing w:after="0" w:line="240" w:lineRule="auto"/>
    </w:pPr>
    <w:rPr>
      <w:rFonts w:ascii="Times New Roman" w:eastAsia="SimSun" w:hAnsi="Times New Roman" w:cs="Times New Roman"/>
      <w:sz w:val="24"/>
      <w:szCs w:val="24"/>
      <w:lang w:eastAsia="zh-CN"/>
    </w:rPr>
  </w:style>
  <w:style w:type="paragraph" w:customStyle="1" w:styleId="inline">
    <w:name w:val="inline"/>
    <w:basedOn w:val="Normal"/>
    <w:rsid w:val="00046BD7"/>
    <w:pPr>
      <w:spacing w:before="100" w:beforeAutospacing="1" w:after="100" w:afterAutospacing="1"/>
    </w:pPr>
    <w:rPr>
      <w:rFonts w:eastAsia="Times New Roman"/>
      <w:lang w:eastAsia="en-GB"/>
    </w:rPr>
  </w:style>
  <w:style w:type="character" w:styleId="Strong">
    <w:name w:val="Strong"/>
    <w:uiPriority w:val="22"/>
    <w:qFormat/>
    <w:rsid w:val="00046BD7"/>
    <w:rPr>
      <w:b/>
      <w:bCs/>
    </w:rPr>
  </w:style>
  <w:style w:type="character" w:customStyle="1" w:styleId="slug-pub-date3">
    <w:name w:val="slug-pub-date3"/>
    <w:rsid w:val="00046BD7"/>
    <w:rPr>
      <w:b/>
      <w:bCs/>
    </w:rPr>
  </w:style>
  <w:style w:type="character" w:customStyle="1" w:styleId="slug-metadata-note3">
    <w:name w:val="slug-metadata-note3"/>
    <w:rsid w:val="00046BD7"/>
    <w:rPr>
      <w:vanish w:val="0"/>
      <w:webHidden w:val="0"/>
      <w:specVanish w:val="0"/>
    </w:rPr>
  </w:style>
  <w:style w:type="character" w:customStyle="1" w:styleId="slug-doi">
    <w:name w:val="slug-doi"/>
    <w:basedOn w:val="DefaultParagraphFont"/>
    <w:rsid w:val="00046BD7"/>
  </w:style>
  <w:style w:type="paragraph" w:customStyle="1" w:styleId="Default">
    <w:name w:val="Default"/>
    <w:rsid w:val="00046BD7"/>
    <w:pPr>
      <w:autoSpaceDE w:val="0"/>
      <w:autoSpaceDN w:val="0"/>
      <w:adjustRightInd w:val="0"/>
      <w:spacing w:after="0" w:line="240" w:lineRule="auto"/>
    </w:pPr>
    <w:rPr>
      <w:rFonts w:ascii="Arial" w:eastAsia="Calibri" w:hAnsi="Arial" w:cs="Arial"/>
      <w:color w:val="000000"/>
      <w:sz w:val="24"/>
      <w:szCs w:val="24"/>
      <w:lang w:eastAsia="en-GB"/>
    </w:rPr>
  </w:style>
  <w:style w:type="paragraph" w:styleId="HTMLPreformatted">
    <w:name w:val="HTML Preformatted"/>
    <w:basedOn w:val="Normal"/>
    <w:link w:val="HTMLPreformattedChar"/>
    <w:uiPriority w:val="99"/>
    <w:semiHidden/>
    <w:unhideWhenUsed/>
    <w:rsid w:val="0004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046BD7"/>
    <w:rPr>
      <w:rFonts w:ascii="Courier New" w:eastAsia="Times New Roman" w:hAnsi="Courier New" w:cs="Times New Roman"/>
      <w:sz w:val="20"/>
      <w:szCs w:val="20"/>
      <w:lang w:eastAsia="zh-CN"/>
    </w:rPr>
  </w:style>
  <w:style w:type="character" w:customStyle="1" w:styleId="journalname">
    <w:name w:val="journalname"/>
    <w:basedOn w:val="DefaultParagraphFont"/>
    <w:rsid w:val="00046BD7"/>
  </w:style>
  <w:style w:type="character" w:customStyle="1" w:styleId="volume">
    <w:name w:val="volume"/>
    <w:basedOn w:val="DefaultParagraphFont"/>
    <w:rsid w:val="00046BD7"/>
  </w:style>
  <w:style w:type="character" w:customStyle="1" w:styleId="issue">
    <w:name w:val="issue"/>
    <w:basedOn w:val="DefaultParagraphFont"/>
    <w:rsid w:val="00046BD7"/>
  </w:style>
  <w:style w:type="character" w:customStyle="1" w:styleId="year">
    <w:name w:val="year"/>
    <w:basedOn w:val="DefaultParagraphFont"/>
    <w:rsid w:val="00046BD7"/>
  </w:style>
  <w:style w:type="table" w:styleId="TableGrid">
    <w:name w:val="Table Grid"/>
    <w:basedOn w:val="TableNormal"/>
    <w:uiPriority w:val="59"/>
    <w:rsid w:val="00046BD7"/>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046BD7"/>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046BD7"/>
    <w:rPr>
      <w:rFonts w:ascii="Calibri" w:eastAsia="Calibri" w:hAnsi="Calibri" w:cs="Times New Roman"/>
      <w:sz w:val="20"/>
      <w:szCs w:val="20"/>
    </w:rPr>
  </w:style>
  <w:style w:type="paragraph" w:customStyle="1" w:styleId="body-paragraph">
    <w:name w:val="body-paragraph"/>
    <w:basedOn w:val="Normal"/>
    <w:rsid w:val="00046BD7"/>
    <w:pPr>
      <w:spacing w:before="100" w:beforeAutospacing="1" w:after="100" w:afterAutospacing="1"/>
    </w:pPr>
    <w:rPr>
      <w:rFonts w:eastAsia="Times New Roman"/>
      <w:lang w:eastAsia="en-GB"/>
    </w:rPr>
  </w:style>
  <w:style w:type="character" w:styleId="FollowedHyperlink">
    <w:name w:val="FollowedHyperlink"/>
    <w:uiPriority w:val="99"/>
    <w:semiHidden/>
    <w:unhideWhenUsed/>
    <w:rsid w:val="00046BD7"/>
    <w:rPr>
      <w:color w:val="800080"/>
      <w:u w:val="single"/>
    </w:rPr>
  </w:style>
  <w:style w:type="paragraph" w:styleId="z-TopofForm">
    <w:name w:val="HTML Top of Form"/>
    <w:basedOn w:val="Normal"/>
    <w:next w:val="Normal"/>
    <w:link w:val="z-TopofFormChar"/>
    <w:hidden/>
    <w:uiPriority w:val="99"/>
    <w:semiHidden/>
    <w:unhideWhenUsed/>
    <w:rsid w:val="00046BD7"/>
    <w:pPr>
      <w:pBdr>
        <w:bottom w:val="single" w:sz="6" w:space="1" w:color="auto"/>
      </w:pBdr>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046BD7"/>
    <w:rPr>
      <w:rFonts w:ascii="Arial" w:eastAsia="Times New Roman" w:hAnsi="Arial" w:cs="Times New Roman"/>
      <w:vanish/>
      <w:sz w:val="16"/>
      <w:szCs w:val="16"/>
      <w:lang w:eastAsia="zh-CN"/>
    </w:rPr>
  </w:style>
  <w:style w:type="paragraph" w:styleId="z-BottomofForm">
    <w:name w:val="HTML Bottom of Form"/>
    <w:basedOn w:val="Normal"/>
    <w:next w:val="Normal"/>
    <w:link w:val="z-BottomofFormChar"/>
    <w:hidden/>
    <w:uiPriority w:val="99"/>
    <w:semiHidden/>
    <w:unhideWhenUsed/>
    <w:rsid w:val="00046BD7"/>
    <w:pPr>
      <w:pBdr>
        <w:top w:val="single" w:sz="6" w:space="1" w:color="auto"/>
      </w:pBdr>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046BD7"/>
    <w:rPr>
      <w:rFonts w:ascii="Arial" w:eastAsia="Times New Roman" w:hAnsi="Arial" w:cs="Times New Roman"/>
      <w:vanish/>
      <w:sz w:val="16"/>
      <w:szCs w:val="16"/>
      <w:lang w:eastAsia="zh-CN"/>
    </w:rPr>
  </w:style>
  <w:style w:type="character" w:customStyle="1" w:styleId="addthisseparator2">
    <w:name w:val="addthis_separator2"/>
    <w:rsid w:val="00046BD7"/>
  </w:style>
  <w:style w:type="paragraph" w:customStyle="1" w:styleId="DecimalAligned">
    <w:name w:val="Decimal Aligned"/>
    <w:basedOn w:val="Normal"/>
    <w:uiPriority w:val="40"/>
    <w:qFormat/>
    <w:rsid w:val="00046BD7"/>
    <w:pPr>
      <w:tabs>
        <w:tab w:val="decimal" w:pos="360"/>
      </w:tabs>
      <w:spacing w:after="200" w:line="276" w:lineRule="auto"/>
    </w:pPr>
    <w:rPr>
      <w:rFonts w:ascii="Calibri" w:eastAsia="Times New Roman" w:hAnsi="Calibri"/>
      <w:sz w:val="22"/>
      <w:szCs w:val="22"/>
      <w:lang w:val="en-US" w:eastAsia="en-US"/>
    </w:rPr>
  </w:style>
  <w:style w:type="character" w:styleId="SubtleEmphasis">
    <w:name w:val="Subtle Emphasis"/>
    <w:basedOn w:val="DefaultParagraphFont"/>
    <w:uiPriority w:val="19"/>
    <w:qFormat/>
    <w:rsid w:val="00046BD7"/>
    <w:rPr>
      <w:rFonts w:eastAsia="Times New Roman" w:cs="Times New Roman"/>
      <w:bCs w:val="0"/>
      <w:i/>
      <w:iCs/>
      <w:color w:val="808080"/>
      <w:szCs w:val="22"/>
      <w:lang w:val="en-US"/>
    </w:rPr>
  </w:style>
  <w:style w:type="paragraph" w:styleId="PlainText">
    <w:name w:val="Plain Text"/>
    <w:basedOn w:val="Normal"/>
    <w:link w:val="PlainTextChar"/>
    <w:rsid w:val="00046BD7"/>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046BD7"/>
    <w:rPr>
      <w:rFonts w:ascii="Courier New" w:eastAsia="Times New Roman" w:hAnsi="Courier New" w:cs="Courier New"/>
      <w:sz w:val="20"/>
      <w:szCs w:val="20"/>
    </w:rPr>
  </w:style>
  <w:style w:type="character" w:customStyle="1" w:styleId="referencediv">
    <w:name w:val="referencediv"/>
    <w:basedOn w:val="DefaultParagraphFont"/>
    <w:rsid w:val="00E203B2"/>
  </w:style>
  <w:style w:type="character" w:customStyle="1" w:styleId="blockspan">
    <w:name w:val="blockspan"/>
    <w:basedOn w:val="DefaultParagraphFont"/>
    <w:rsid w:val="00E203B2"/>
  </w:style>
  <w:style w:type="character" w:customStyle="1" w:styleId="nlmyear">
    <w:name w:val="nlm_year"/>
    <w:basedOn w:val="DefaultParagraphFont"/>
    <w:rsid w:val="00E203B2"/>
  </w:style>
  <w:style w:type="character" w:styleId="CommentReference">
    <w:name w:val="annotation reference"/>
    <w:basedOn w:val="DefaultParagraphFont"/>
    <w:uiPriority w:val="99"/>
    <w:semiHidden/>
    <w:unhideWhenUsed/>
    <w:rsid w:val="0058145B"/>
    <w:rPr>
      <w:sz w:val="16"/>
      <w:szCs w:val="16"/>
    </w:rPr>
  </w:style>
  <w:style w:type="paragraph" w:styleId="CommentSubject">
    <w:name w:val="annotation subject"/>
    <w:basedOn w:val="CommentText"/>
    <w:next w:val="CommentText"/>
    <w:link w:val="CommentSubjectChar"/>
    <w:uiPriority w:val="99"/>
    <w:semiHidden/>
    <w:unhideWhenUsed/>
    <w:rsid w:val="0058145B"/>
    <w:pPr>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uiPriority w:val="99"/>
    <w:semiHidden/>
    <w:rsid w:val="0058145B"/>
    <w:rPr>
      <w:rFonts w:ascii="Times New Roman" w:eastAsia="SimSun" w:hAnsi="Times New Roman" w:cs="Times New Roman"/>
      <w:b/>
      <w:bCs/>
      <w:sz w:val="20"/>
      <w:szCs w:val="20"/>
      <w:lang w:eastAsia="zh-CN"/>
    </w:rPr>
  </w:style>
  <w:style w:type="paragraph" w:styleId="FootnoteText">
    <w:name w:val="footnote text"/>
    <w:basedOn w:val="Normal"/>
    <w:link w:val="FootnoteTextChar"/>
    <w:uiPriority w:val="99"/>
    <w:semiHidden/>
    <w:unhideWhenUsed/>
    <w:rsid w:val="008A3630"/>
    <w:rPr>
      <w:sz w:val="20"/>
      <w:szCs w:val="20"/>
    </w:rPr>
  </w:style>
  <w:style w:type="character" w:customStyle="1" w:styleId="FootnoteTextChar">
    <w:name w:val="Footnote Text Char"/>
    <w:basedOn w:val="DefaultParagraphFont"/>
    <w:link w:val="FootnoteText"/>
    <w:uiPriority w:val="99"/>
    <w:semiHidden/>
    <w:rsid w:val="008A3630"/>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A3630"/>
    <w:rPr>
      <w:vertAlign w:val="superscript"/>
    </w:rPr>
  </w:style>
  <w:style w:type="paragraph" w:styleId="EndnoteText">
    <w:name w:val="endnote text"/>
    <w:basedOn w:val="Normal"/>
    <w:link w:val="EndnoteTextChar"/>
    <w:uiPriority w:val="99"/>
    <w:semiHidden/>
    <w:unhideWhenUsed/>
    <w:rsid w:val="008A3630"/>
    <w:rPr>
      <w:sz w:val="20"/>
      <w:szCs w:val="20"/>
    </w:rPr>
  </w:style>
  <w:style w:type="character" w:customStyle="1" w:styleId="EndnoteTextChar">
    <w:name w:val="Endnote Text Char"/>
    <w:basedOn w:val="DefaultParagraphFont"/>
    <w:link w:val="EndnoteText"/>
    <w:uiPriority w:val="99"/>
    <w:semiHidden/>
    <w:rsid w:val="008A3630"/>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8A36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F7"/>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9"/>
    <w:qFormat/>
    <w:rsid w:val="00046BD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46BD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46BD7"/>
    <w:pPr>
      <w:keepNext/>
      <w:numPr>
        <w:numId w:val="7"/>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046B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6BD7"/>
    <w:rPr>
      <w:rFonts w:ascii="Arial" w:eastAsia="SimSun" w:hAnsi="Arial" w:cs="Times New Roman"/>
      <w:b/>
      <w:bCs/>
      <w:kern w:val="32"/>
      <w:sz w:val="32"/>
      <w:szCs w:val="32"/>
      <w:lang w:eastAsia="zh-CN"/>
    </w:rPr>
  </w:style>
  <w:style w:type="character" w:customStyle="1" w:styleId="Heading2Char">
    <w:name w:val="Heading 2 Char"/>
    <w:basedOn w:val="DefaultParagraphFont"/>
    <w:link w:val="Heading2"/>
    <w:uiPriority w:val="99"/>
    <w:rsid w:val="00046BD7"/>
    <w:rPr>
      <w:rFonts w:ascii="Arial" w:eastAsia="SimSun" w:hAnsi="Arial" w:cs="Times New Roman"/>
      <w:b/>
      <w:bCs/>
      <w:i/>
      <w:iCs/>
      <w:sz w:val="28"/>
      <w:szCs w:val="28"/>
      <w:lang w:eastAsia="zh-CN"/>
    </w:rPr>
  </w:style>
  <w:style w:type="character" w:customStyle="1" w:styleId="Heading3Char">
    <w:name w:val="Heading 3 Char"/>
    <w:basedOn w:val="DefaultParagraphFont"/>
    <w:link w:val="Heading3"/>
    <w:uiPriority w:val="99"/>
    <w:rsid w:val="00046BD7"/>
    <w:rPr>
      <w:rFonts w:ascii="Arial" w:eastAsia="SimSun" w:hAnsi="Arial" w:cs="Times New Roman"/>
      <w:b/>
      <w:bCs/>
      <w:sz w:val="26"/>
      <w:szCs w:val="26"/>
      <w:lang w:eastAsia="zh-CN"/>
    </w:rPr>
  </w:style>
  <w:style w:type="character" w:customStyle="1" w:styleId="Heading4Char">
    <w:name w:val="Heading 4 Char"/>
    <w:basedOn w:val="DefaultParagraphFont"/>
    <w:link w:val="Heading4"/>
    <w:uiPriority w:val="99"/>
    <w:rsid w:val="00046BD7"/>
    <w:rPr>
      <w:rFonts w:ascii="Times New Roman" w:eastAsia="SimSun" w:hAnsi="Times New Roman" w:cs="Times New Roman"/>
      <w:b/>
      <w:bCs/>
      <w:sz w:val="28"/>
      <w:szCs w:val="28"/>
      <w:lang w:eastAsia="zh-CN"/>
    </w:rPr>
  </w:style>
  <w:style w:type="paragraph" w:styleId="BalloonText">
    <w:name w:val="Balloon Text"/>
    <w:basedOn w:val="Normal"/>
    <w:link w:val="BalloonTextChar"/>
    <w:uiPriority w:val="99"/>
    <w:semiHidden/>
    <w:rsid w:val="00046BD7"/>
    <w:rPr>
      <w:rFonts w:ascii="Tahoma" w:hAnsi="Tahoma"/>
      <w:sz w:val="16"/>
      <w:szCs w:val="16"/>
    </w:rPr>
  </w:style>
  <w:style w:type="character" w:customStyle="1" w:styleId="BalloonTextChar">
    <w:name w:val="Balloon Text Char"/>
    <w:basedOn w:val="DefaultParagraphFont"/>
    <w:link w:val="BalloonText"/>
    <w:uiPriority w:val="99"/>
    <w:semiHidden/>
    <w:rsid w:val="00046BD7"/>
    <w:rPr>
      <w:rFonts w:ascii="Tahoma" w:eastAsia="SimSun" w:hAnsi="Tahoma" w:cs="Times New Roman"/>
      <w:sz w:val="16"/>
      <w:szCs w:val="16"/>
      <w:lang w:eastAsia="zh-CN"/>
    </w:rPr>
  </w:style>
  <w:style w:type="paragraph" w:customStyle="1" w:styleId="vinnyheading1">
    <w:name w:val="vinny heading 1"/>
    <w:basedOn w:val="Heading1"/>
    <w:next w:val="BodyText"/>
    <w:autoRedefine/>
    <w:uiPriority w:val="99"/>
    <w:rsid w:val="00046BD7"/>
    <w:pPr>
      <w:numPr>
        <w:numId w:val="1"/>
      </w:numPr>
    </w:pPr>
    <w:rPr>
      <w:b w:val="0"/>
      <w:kern w:val="28"/>
      <w:sz w:val="22"/>
      <w:szCs w:val="20"/>
      <w:lang w:eastAsia="en-US"/>
    </w:rPr>
  </w:style>
  <w:style w:type="paragraph" w:styleId="BodyText">
    <w:name w:val="Body Text"/>
    <w:basedOn w:val="Normal"/>
    <w:link w:val="BodyTextChar"/>
    <w:uiPriority w:val="99"/>
    <w:rsid w:val="00046BD7"/>
    <w:pPr>
      <w:spacing w:after="120"/>
    </w:pPr>
  </w:style>
  <w:style w:type="character" w:customStyle="1" w:styleId="BodyTextChar">
    <w:name w:val="Body Text Char"/>
    <w:basedOn w:val="DefaultParagraphFont"/>
    <w:link w:val="BodyText"/>
    <w:uiPriority w:val="99"/>
    <w:rsid w:val="00046BD7"/>
    <w:rPr>
      <w:rFonts w:ascii="Times New Roman" w:eastAsia="SimSun" w:hAnsi="Times New Roman" w:cs="Times New Roman"/>
      <w:sz w:val="24"/>
      <w:szCs w:val="24"/>
      <w:lang w:eastAsia="zh-CN"/>
    </w:rPr>
  </w:style>
  <w:style w:type="paragraph" w:customStyle="1" w:styleId="joheading1">
    <w:name w:val="jo heading 1"/>
    <w:basedOn w:val="Heading1"/>
    <w:autoRedefine/>
    <w:uiPriority w:val="99"/>
    <w:rsid w:val="00046BD7"/>
    <w:pPr>
      <w:numPr>
        <w:ilvl w:val="1"/>
        <w:numId w:val="2"/>
      </w:numPr>
    </w:pPr>
    <w:rPr>
      <w:rFonts w:ascii="Times New Roman" w:hAnsi="Times New Roman"/>
      <w:bCs w:val="0"/>
      <w:sz w:val="24"/>
      <w:lang w:eastAsia="en-US"/>
    </w:rPr>
  </w:style>
  <w:style w:type="paragraph" w:customStyle="1" w:styleId="joheading2">
    <w:name w:val="jo heading 2"/>
    <w:basedOn w:val="Heading2"/>
    <w:autoRedefine/>
    <w:uiPriority w:val="99"/>
    <w:rsid w:val="00046BD7"/>
    <w:pPr>
      <w:numPr>
        <w:ilvl w:val="2"/>
        <w:numId w:val="2"/>
      </w:numPr>
      <w:spacing w:line="360" w:lineRule="auto"/>
    </w:pPr>
    <w:rPr>
      <w:rFonts w:ascii="Times New Roman" w:hAnsi="Times New Roman"/>
      <w:i w:val="0"/>
      <w:kern w:val="32"/>
      <w:sz w:val="24"/>
      <w:lang w:eastAsia="en-US"/>
    </w:rPr>
  </w:style>
  <w:style w:type="paragraph" w:customStyle="1" w:styleId="joheading3">
    <w:name w:val="jo heading 3"/>
    <w:basedOn w:val="Heading3"/>
    <w:autoRedefine/>
    <w:uiPriority w:val="99"/>
    <w:rsid w:val="00046BD7"/>
    <w:pPr>
      <w:numPr>
        <w:numId w:val="5"/>
      </w:numPr>
    </w:pPr>
    <w:rPr>
      <w:rFonts w:ascii="Times New Roman" w:hAnsi="Times New Roman"/>
      <w:iCs/>
      <w:kern w:val="32"/>
      <w:sz w:val="24"/>
      <w:lang w:eastAsia="en-US"/>
    </w:rPr>
  </w:style>
  <w:style w:type="paragraph" w:customStyle="1" w:styleId="joheading4">
    <w:name w:val="jo heading 4"/>
    <w:basedOn w:val="Heading4"/>
    <w:autoRedefine/>
    <w:uiPriority w:val="99"/>
    <w:rsid w:val="00046BD7"/>
    <w:pPr>
      <w:numPr>
        <w:ilvl w:val="3"/>
        <w:numId w:val="2"/>
      </w:numPr>
    </w:pPr>
    <w:rPr>
      <w:sz w:val="24"/>
      <w:lang w:eastAsia="en-US"/>
    </w:rPr>
  </w:style>
  <w:style w:type="paragraph" w:customStyle="1" w:styleId="jo-figure">
    <w:name w:val="jo-figure"/>
    <w:basedOn w:val="Heading3"/>
    <w:autoRedefine/>
    <w:uiPriority w:val="99"/>
    <w:rsid w:val="00046BD7"/>
    <w:pPr>
      <w:numPr>
        <w:numId w:val="6"/>
      </w:numPr>
      <w:autoSpaceDE w:val="0"/>
      <w:autoSpaceDN w:val="0"/>
      <w:adjustRightInd w:val="0"/>
      <w:spacing w:before="0" w:after="0"/>
    </w:pPr>
    <w:rPr>
      <w:rFonts w:ascii="Times New Roman" w:hAnsi="Times New Roman"/>
      <w:color w:val="000000"/>
      <w:sz w:val="24"/>
      <w:szCs w:val="24"/>
      <w:lang w:eastAsia="en-US"/>
    </w:rPr>
  </w:style>
  <w:style w:type="paragraph" w:customStyle="1" w:styleId="jo-table">
    <w:name w:val="jo-table"/>
    <w:basedOn w:val="BodyText"/>
    <w:autoRedefine/>
    <w:uiPriority w:val="99"/>
    <w:rsid w:val="00046BD7"/>
    <w:pPr>
      <w:spacing w:after="0"/>
    </w:pPr>
    <w:rPr>
      <w:b/>
      <w:bCs/>
      <w:lang w:eastAsia="en-US"/>
    </w:rPr>
  </w:style>
  <w:style w:type="character" w:customStyle="1" w:styleId="joheading1Char">
    <w:name w:val="jo heading 1 Char"/>
    <w:uiPriority w:val="99"/>
    <w:rsid w:val="00046BD7"/>
    <w:rPr>
      <w:rFonts w:ascii="Arial" w:hAnsi="Arial" w:cs="Arial"/>
      <w:b/>
      <w:iCs/>
      <w:kern w:val="32"/>
      <w:sz w:val="32"/>
      <w:szCs w:val="32"/>
      <w:lang w:val="en-GB" w:eastAsia="en-US" w:bidi="ar-SA"/>
    </w:rPr>
  </w:style>
  <w:style w:type="character" w:customStyle="1" w:styleId="joheading2Char">
    <w:name w:val="jo heading 2 Char"/>
    <w:uiPriority w:val="99"/>
    <w:rsid w:val="00046BD7"/>
    <w:rPr>
      <w:rFonts w:ascii="Arial" w:hAnsi="Arial" w:cs="Arial"/>
      <w:b/>
      <w:bCs/>
      <w:i/>
      <w:iCs/>
      <w:kern w:val="32"/>
      <w:sz w:val="28"/>
      <w:szCs w:val="28"/>
      <w:lang w:val="en-GB" w:eastAsia="en-US" w:bidi="ar-SA"/>
    </w:rPr>
  </w:style>
  <w:style w:type="character" w:customStyle="1" w:styleId="joheading3Char">
    <w:name w:val="jo heading 3 Char"/>
    <w:uiPriority w:val="99"/>
    <w:rsid w:val="00046BD7"/>
    <w:rPr>
      <w:rFonts w:cs="Arial"/>
      <w:b/>
      <w:bCs/>
      <w:iCs/>
      <w:kern w:val="32"/>
      <w:sz w:val="26"/>
      <w:szCs w:val="26"/>
      <w:lang w:val="en-GB" w:eastAsia="en-US" w:bidi="ar-SA"/>
    </w:rPr>
  </w:style>
  <w:style w:type="character" w:customStyle="1" w:styleId="jo-figureChar">
    <w:name w:val="jo-figure Char"/>
    <w:uiPriority w:val="99"/>
    <w:rsid w:val="00046BD7"/>
    <w:rPr>
      <w:rFonts w:ascii="Arial" w:hAnsi="Arial" w:cs="Arial"/>
      <w:b/>
      <w:bCs/>
      <w:iCs/>
      <w:color w:val="000000"/>
      <w:kern w:val="32"/>
      <w:sz w:val="24"/>
      <w:szCs w:val="24"/>
      <w:lang w:val="en-GB" w:eastAsia="en-US" w:bidi="ar-SA"/>
    </w:rPr>
  </w:style>
  <w:style w:type="character" w:styleId="Emphasis">
    <w:name w:val="Emphasis"/>
    <w:uiPriority w:val="20"/>
    <w:qFormat/>
    <w:rsid w:val="00046BD7"/>
    <w:rPr>
      <w:rFonts w:cs="Times New Roman"/>
      <w:i/>
      <w:iCs/>
    </w:rPr>
  </w:style>
  <w:style w:type="character" w:styleId="Hyperlink">
    <w:name w:val="Hyperlink"/>
    <w:uiPriority w:val="99"/>
    <w:rsid w:val="00046BD7"/>
    <w:rPr>
      <w:rFonts w:cs="Times New Roman"/>
      <w:color w:val="0000FF"/>
      <w:u w:val="single"/>
    </w:rPr>
  </w:style>
  <w:style w:type="paragraph" w:styleId="Header">
    <w:name w:val="header"/>
    <w:basedOn w:val="Normal"/>
    <w:link w:val="HeaderChar"/>
    <w:rsid w:val="00046BD7"/>
    <w:pPr>
      <w:tabs>
        <w:tab w:val="center" w:pos="4320"/>
        <w:tab w:val="right" w:pos="8640"/>
      </w:tabs>
    </w:pPr>
    <w:rPr>
      <w:rFonts w:eastAsia="Times New Roman"/>
      <w:sz w:val="20"/>
      <w:szCs w:val="20"/>
      <w:lang w:val="en-US"/>
    </w:rPr>
  </w:style>
  <w:style w:type="character" w:customStyle="1" w:styleId="HeaderChar">
    <w:name w:val="Header Char"/>
    <w:basedOn w:val="DefaultParagraphFont"/>
    <w:link w:val="Header"/>
    <w:rsid w:val="00046BD7"/>
    <w:rPr>
      <w:rFonts w:ascii="Times New Roman" w:eastAsia="Times New Roman" w:hAnsi="Times New Roman" w:cs="Times New Roman"/>
      <w:sz w:val="20"/>
      <w:szCs w:val="20"/>
      <w:lang w:val="en-US" w:eastAsia="zh-CN"/>
    </w:rPr>
  </w:style>
  <w:style w:type="paragraph" w:styleId="ListParagraph">
    <w:name w:val="List Paragraph"/>
    <w:basedOn w:val="Normal"/>
    <w:uiPriority w:val="34"/>
    <w:qFormat/>
    <w:rsid w:val="00046BD7"/>
    <w:pPr>
      <w:ind w:left="720"/>
      <w:contextualSpacing/>
    </w:pPr>
  </w:style>
  <w:style w:type="paragraph" w:styleId="Footer">
    <w:name w:val="footer"/>
    <w:basedOn w:val="Normal"/>
    <w:link w:val="FooterChar"/>
    <w:uiPriority w:val="99"/>
    <w:rsid w:val="00046BD7"/>
    <w:pPr>
      <w:tabs>
        <w:tab w:val="center" w:pos="4513"/>
        <w:tab w:val="right" w:pos="9026"/>
      </w:tabs>
    </w:pPr>
  </w:style>
  <w:style w:type="character" w:customStyle="1" w:styleId="FooterChar">
    <w:name w:val="Footer Char"/>
    <w:basedOn w:val="DefaultParagraphFont"/>
    <w:link w:val="Footer"/>
    <w:uiPriority w:val="99"/>
    <w:rsid w:val="00046BD7"/>
    <w:rPr>
      <w:rFonts w:ascii="Times New Roman" w:eastAsia="SimSun" w:hAnsi="Times New Roman" w:cs="Times New Roman"/>
      <w:sz w:val="24"/>
      <w:szCs w:val="24"/>
      <w:lang w:eastAsia="zh-CN"/>
    </w:rPr>
  </w:style>
  <w:style w:type="paragraph" w:styleId="NormalWeb">
    <w:name w:val="Normal (Web)"/>
    <w:basedOn w:val="Normal"/>
    <w:uiPriority w:val="99"/>
    <w:rsid w:val="00046BD7"/>
    <w:pPr>
      <w:spacing w:before="100" w:beforeAutospacing="1" w:after="100" w:afterAutospacing="1" w:line="288" w:lineRule="auto"/>
    </w:pPr>
    <w:rPr>
      <w:rFonts w:eastAsia="Calibri"/>
    </w:rPr>
  </w:style>
  <w:style w:type="paragraph" w:styleId="Revision">
    <w:name w:val="Revision"/>
    <w:hidden/>
    <w:uiPriority w:val="99"/>
    <w:semiHidden/>
    <w:rsid w:val="00046BD7"/>
    <w:pPr>
      <w:spacing w:after="0" w:line="240" w:lineRule="auto"/>
    </w:pPr>
    <w:rPr>
      <w:rFonts w:ascii="Times New Roman" w:eastAsia="SimSun" w:hAnsi="Times New Roman" w:cs="Times New Roman"/>
      <w:sz w:val="24"/>
      <w:szCs w:val="24"/>
      <w:lang w:eastAsia="zh-CN"/>
    </w:rPr>
  </w:style>
  <w:style w:type="paragraph" w:customStyle="1" w:styleId="inline">
    <w:name w:val="inline"/>
    <w:basedOn w:val="Normal"/>
    <w:rsid w:val="00046BD7"/>
    <w:pPr>
      <w:spacing w:before="100" w:beforeAutospacing="1" w:after="100" w:afterAutospacing="1"/>
    </w:pPr>
    <w:rPr>
      <w:rFonts w:eastAsia="Times New Roman"/>
      <w:lang w:eastAsia="en-GB"/>
    </w:rPr>
  </w:style>
  <w:style w:type="character" w:styleId="Strong">
    <w:name w:val="Strong"/>
    <w:uiPriority w:val="22"/>
    <w:qFormat/>
    <w:rsid w:val="00046BD7"/>
    <w:rPr>
      <w:b/>
      <w:bCs/>
    </w:rPr>
  </w:style>
  <w:style w:type="character" w:customStyle="1" w:styleId="slug-pub-date3">
    <w:name w:val="slug-pub-date3"/>
    <w:rsid w:val="00046BD7"/>
    <w:rPr>
      <w:b/>
      <w:bCs/>
    </w:rPr>
  </w:style>
  <w:style w:type="character" w:customStyle="1" w:styleId="slug-metadata-note3">
    <w:name w:val="slug-metadata-note3"/>
    <w:rsid w:val="00046BD7"/>
    <w:rPr>
      <w:vanish w:val="0"/>
      <w:webHidden w:val="0"/>
      <w:specVanish w:val="0"/>
    </w:rPr>
  </w:style>
  <w:style w:type="character" w:customStyle="1" w:styleId="slug-doi">
    <w:name w:val="slug-doi"/>
    <w:basedOn w:val="DefaultParagraphFont"/>
    <w:rsid w:val="00046BD7"/>
  </w:style>
  <w:style w:type="paragraph" w:customStyle="1" w:styleId="Default">
    <w:name w:val="Default"/>
    <w:rsid w:val="00046BD7"/>
    <w:pPr>
      <w:autoSpaceDE w:val="0"/>
      <w:autoSpaceDN w:val="0"/>
      <w:adjustRightInd w:val="0"/>
      <w:spacing w:after="0" w:line="240" w:lineRule="auto"/>
    </w:pPr>
    <w:rPr>
      <w:rFonts w:ascii="Arial" w:eastAsia="Calibri" w:hAnsi="Arial" w:cs="Arial"/>
      <w:color w:val="000000"/>
      <w:sz w:val="24"/>
      <w:szCs w:val="24"/>
      <w:lang w:eastAsia="en-GB"/>
    </w:rPr>
  </w:style>
  <w:style w:type="paragraph" w:styleId="HTMLPreformatted">
    <w:name w:val="HTML Preformatted"/>
    <w:basedOn w:val="Normal"/>
    <w:link w:val="HTMLPreformattedChar"/>
    <w:uiPriority w:val="99"/>
    <w:semiHidden/>
    <w:unhideWhenUsed/>
    <w:rsid w:val="00046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046BD7"/>
    <w:rPr>
      <w:rFonts w:ascii="Courier New" w:eastAsia="Times New Roman" w:hAnsi="Courier New" w:cs="Times New Roman"/>
      <w:sz w:val="20"/>
      <w:szCs w:val="20"/>
      <w:lang w:eastAsia="zh-CN"/>
    </w:rPr>
  </w:style>
  <w:style w:type="character" w:customStyle="1" w:styleId="journalname">
    <w:name w:val="journalname"/>
    <w:basedOn w:val="DefaultParagraphFont"/>
    <w:rsid w:val="00046BD7"/>
  </w:style>
  <w:style w:type="character" w:customStyle="1" w:styleId="volume">
    <w:name w:val="volume"/>
    <w:basedOn w:val="DefaultParagraphFont"/>
    <w:rsid w:val="00046BD7"/>
  </w:style>
  <w:style w:type="character" w:customStyle="1" w:styleId="issue">
    <w:name w:val="issue"/>
    <w:basedOn w:val="DefaultParagraphFont"/>
    <w:rsid w:val="00046BD7"/>
  </w:style>
  <w:style w:type="character" w:customStyle="1" w:styleId="year">
    <w:name w:val="year"/>
    <w:basedOn w:val="DefaultParagraphFont"/>
    <w:rsid w:val="00046BD7"/>
  </w:style>
  <w:style w:type="table" w:styleId="TableGrid">
    <w:name w:val="Table Grid"/>
    <w:basedOn w:val="TableNormal"/>
    <w:uiPriority w:val="59"/>
    <w:rsid w:val="00046BD7"/>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046BD7"/>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046BD7"/>
    <w:rPr>
      <w:rFonts w:ascii="Calibri" w:eastAsia="Calibri" w:hAnsi="Calibri" w:cs="Times New Roman"/>
      <w:sz w:val="20"/>
      <w:szCs w:val="20"/>
    </w:rPr>
  </w:style>
  <w:style w:type="paragraph" w:customStyle="1" w:styleId="body-paragraph">
    <w:name w:val="body-paragraph"/>
    <w:basedOn w:val="Normal"/>
    <w:rsid w:val="00046BD7"/>
    <w:pPr>
      <w:spacing w:before="100" w:beforeAutospacing="1" w:after="100" w:afterAutospacing="1"/>
    </w:pPr>
    <w:rPr>
      <w:rFonts w:eastAsia="Times New Roman"/>
      <w:lang w:eastAsia="en-GB"/>
    </w:rPr>
  </w:style>
  <w:style w:type="character" w:styleId="FollowedHyperlink">
    <w:name w:val="FollowedHyperlink"/>
    <w:uiPriority w:val="99"/>
    <w:semiHidden/>
    <w:unhideWhenUsed/>
    <w:rsid w:val="00046BD7"/>
    <w:rPr>
      <w:color w:val="800080"/>
      <w:u w:val="single"/>
    </w:rPr>
  </w:style>
  <w:style w:type="paragraph" w:styleId="z-TopofForm">
    <w:name w:val="HTML Top of Form"/>
    <w:basedOn w:val="Normal"/>
    <w:next w:val="Normal"/>
    <w:link w:val="z-TopofFormChar"/>
    <w:hidden/>
    <w:uiPriority w:val="99"/>
    <w:semiHidden/>
    <w:unhideWhenUsed/>
    <w:rsid w:val="00046BD7"/>
    <w:pPr>
      <w:pBdr>
        <w:bottom w:val="single" w:sz="6" w:space="1" w:color="auto"/>
      </w:pBdr>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046BD7"/>
    <w:rPr>
      <w:rFonts w:ascii="Arial" w:eastAsia="Times New Roman" w:hAnsi="Arial" w:cs="Times New Roman"/>
      <w:vanish/>
      <w:sz w:val="16"/>
      <w:szCs w:val="16"/>
      <w:lang w:eastAsia="zh-CN"/>
    </w:rPr>
  </w:style>
  <w:style w:type="paragraph" w:styleId="z-BottomofForm">
    <w:name w:val="HTML Bottom of Form"/>
    <w:basedOn w:val="Normal"/>
    <w:next w:val="Normal"/>
    <w:link w:val="z-BottomofFormChar"/>
    <w:hidden/>
    <w:uiPriority w:val="99"/>
    <w:semiHidden/>
    <w:unhideWhenUsed/>
    <w:rsid w:val="00046BD7"/>
    <w:pPr>
      <w:pBdr>
        <w:top w:val="single" w:sz="6" w:space="1" w:color="auto"/>
      </w:pBdr>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046BD7"/>
    <w:rPr>
      <w:rFonts w:ascii="Arial" w:eastAsia="Times New Roman" w:hAnsi="Arial" w:cs="Times New Roman"/>
      <w:vanish/>
      <w:sz w:val="16"/>
      <w:szCs w:val="16"/>
      <w:lang w:eastAsia="zh-CN"/>
    </w:rPr>
  </w:style>
  <w:style w:type="character" w:customStyle="1" w:styleId="addthisseparator2">
    <w:name w:val="addthis_separator2"/>
    <w:rsid w:val="00046BD7"/>
  </w:style>
  <w:style w:type="paragraph" w:customStyle="1" w:styleId="DecimalAligned">
    <w:name w:val="Decimal Aligned"/>
    <w:basedOn w:val="Normal"/>
    <w:uiPriority w:val="40"/>
    <w:qFormat/>
    <w:rsid w:val="00046BD7"/>
    <w:pPr>
      <w:tabs>
        <w:tab w:val="decimal" w:pos="360"/>
      </w:tabs>
      <w:spacing w:after="200" w:line="276" w:lineRule="auto"/>
    </w:pPr>
    <w:rPr>
      <w:rFonts w:ascii="Calibri" w:eastAsia="Times New Roman" w:hAnsi="Calibri"/>
      <w:sz w:val="22"/>
      <w:szCs w:val="22"/>
      <w:lang w:val="en-US" w:eastAsia="en-US"/>
    </w:rPr>
  </w:style>
  <w:style w:type="character" w:styleId="SubtleEmphasis">
    <w:name w:val="Subtle Emphasis"/>
    <w:basedOn w:val="DefaultParagraphFont"/>
    <w:uiPriority w:val="19"/>
    <w:qFormat/>
    <w:rsid w:val="00046BD7"/>
    <w:rPr>
      <w:rFonts w:eastAsia="Times New Roman" w:cs="Times New Roman"/>
      <w:bCs w:val="0"/>
      <w:i/>
      <w:iCs/>
      <w:color w:val="808080"/>
      <w:szCs w:val="22"/>
      <w:lang w:val="en-US"/>
    </w:rPr>
  </w:style>
  <w:style w:type="paragraph" w:styleId="PlainText">
    <w:name w:val="Plain Text"/>
    <w:basedOn w:val="Normal"/>
    <w:link w:val="PlainTextChar"/>
    <w:rsid w:val="00046BD7"/>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046BD7"/>
    <w:rPr>
      <w:rFonts w:ascii="Courier New" w:eastAsia="Times New Roman" w:hAnsi="Courier New" w:cs="Courier New"/>
      <w:sz w:val="20"/>
      <w:szCs w:val="20"/>
    </w:rPr>
  </w:style>
  <w:style w:type="character" w:customStyle="1" w:styleId="referencediv">
    <w:name w:val="referencediv"/>
    <w:basedOn w:val="DefaultParagraphFont"/>
    <w:rsid w:val="00E203B2"/>
  </w:style>
  <w:style w:type="character" w:customStyle="1" w:styleId="blockspan">
    <w:name w:val="blockspan"/>
    <w:basedOn w:val="DefaultParagraphFont"/>
    <w:rsid w:val="00E203B2"/>
  </w:style>
  <w:style w:type="character" w:customStyle="1" w:styleId="nlmyear">
    <w:name w:val="nlm_year"/>
    <w:basedOn w:val="DefaultParagraphFont"/>
    <w:rsid w:val="00E203B2"/>
  </w:style>
  <w:style w:type="character" w:styleId="CommentReference">
    <w:name w:val="annotation reference"/>
    <w:basedOn w:val="DefaultParagraphFont"/>
    <w:uiPriority w:val="99"/>
    <w:semiHidden/>
    <w:unhideWhenUsed/>
    <w:rsid w:val="0058145B"/>
    <w:rPr>
      <w:sz w:val="16"/>
      <w:szCs w:val="16"/>
    </w:rPr>
  </w:style>
  <w:style w:type="paragraph" w:styleId="CommentSubject">
    <w:name w:val="annotation subject"/>
    <w:basedOn w:val="CommentText"/>
    <w:next w:val="CommentText"/>
    <w:link w:val="CommentSubjectChar"/>
    <w:uiPriority w:val="99"/>
    <w:semiHidden/>
    <w:unhideWhenUsed/>
    <w:rsid w:val="0058145B"/>
    <w:pPr>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uiPriority w:val="99"/>
    <w:semiHidden/>
    <w:rsid w:val="0058145B"/>
    <w:rPr>
      <w:rFonts w:ascii="Times New Roman" w:eastAsia="SimSun" w:hAnsi="Times New Roman" w:cs="Times New Roman"/>
      <w:b/>
      <w:bCs/>
      <w:sz w:val="20"/>
      <w:szCs w:val="20"/>
      <w:lang w:eastAsia="zh-CN"/>
    </w:rPr>
  </w:style>
  <w:style w:type="paragraph" w:styleId="FootnoteText">
    <w:name w:val="footnote text"/>
    <w:basedOn w:val="Normal"/>
    <w:link w:val="FootnoteTextChar"/>
    <w:uiPriority w:val="99"/>
    <w:semiHidden/>
    <w:unhideWhenUsed/>
    <w:rsid w:val="008A3630"/>
    <w:rPr>
      <w:sz w:val="20"/>
      <w:szCs w:val="20"/>
    </w:rPr>
  </w:style>
  <w:style w:type="character" w:customStyle="1" w:styleId="FootnoteTextChar">
    <w:name w:val="Footnote Text Char"/>
    <w:basedOn w:val="DefaultParagraphFont"/>
    <w:link w:val="FootnoteText"/>
    <w:uiPriority w:val="99"/>
    <w:semiHidden/>
    <w:rsid w:val="008A3630"/>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A3630"/>
    <w:rPr>
      <w:vertAlign w:val="superscript"/>
    </w:rPr>
  </w:style>
  <w:style w:type="paragraph" w:styleId="EndnoteText">
    <w:name w:val="endnote text"/>
    <w:basedOn w:val="Normal"/>
    <w:link w:val="EndnoteTextChar"/>
    <w:uiPriority w:val="99"/>
    <w:semiHidden/>
    <w:unhideWhenUsed/>
    <w:rsid w:val="008A3630"/>
    <w:rPr>
      <w:sz w:val="20"/>
      <w:szCs w:val="20"/>
    </w:rPr>
  </w:style>
  <w:style w:type="character" w:customStyle="1" w:styleId="EndnoteTextChar">
    <w:name w:val="Endnote Text Char"/>
    <w:basedOn w:val="DefaultParagraphFont"/>
    <w:link w:val="EndnoteText"/>
    <w:uiPriority w:val="99"/>
    <w:semiHidden/>
    <w:rsid w:val="008A3630"/>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8A3630"/>
    <w:rPr>
      <w:vertAlign w:val="superscript"/>
    </w:rPr>
  </w:style>
</w:styles>
</file>

<file path=word/webSettings.xml><?xml version="1.0" encoding="utf-8"?>
<w:webSettings xmlns:r="http://schemas.openxmlformats.org/officeDocument/2006/relationships" xmlns:w="http://schemas.openxmlformats.org/wordprocessingml/2006/main">
  <w:divs>
    <w:div w:id="386801249">
      <w:bodyDiv w:val="1"/>
      <w:marLeft w:val="0"/>
      <w:marRight w:val="0"/>
      <w:marTop w:val="0"/>
      <w:marBottom w:val="0"/>
      <w:divBdr>
        <w:top w:val="none" w:sz="0" w:space="0" w:color="auto"/>
        <w:left w:val="none" w:sz="0" w:space="0" w:color="auto"/>
        <w:bottom w:val="none" w:sz="0" w:space="0" w:color="auto"/>
        <w:right w:val="none" w:sz="0" w:space="0" w:color="auto"/>
      </w:divBdr>
    </w:div>
    <w:div w:id="543104036">
      <w:bodyDiv w:val="1"/>
      <w:marLeft w:val="0"/>
      <w:marRight w:val="0"/>
      <w:marTop w:val="0"/>
      <w:marBottom w:val="0"/>
      <w:divBdr>
        <w:top w:val="none" w:sz="0" w:space="0" w:color="auto"/>
        <w:left w:val="none" w:sz="0" w:space="0" w:color="auto"/>
        <w:bottom w:val="none" w:sz="0" w:space="0" w:color="auto"/>
        <w:right w:val="none" w:sz="0" w:space="0" w:color="auto"/>
      </w:divBdr>
      <w:divsChild>
        <w:div w:id="1405837970">
          <w:marLeft w:val="0"/>
          <w:marRight w:val="0"/>
          <w:marTop w:val="0"/>
          <w:marBottom w:val="0"/>
          <w:divBdr>
            <w:top w:val="single" w:sz="18" w:space="0" w:color="6C9D30"/>
            <w:left w:val="single" w:sz="2" w:space="0" w:color="2E2E2E"/>
            <w:bottom w:val="single" w:sz="2" w:space="0" w:color="2E2E2E"/>
            <w:right w:val="single" w:sz="2" w:space="0" w:color="2E2E2E"/>
          </w:divBdr>
          <w:divsChild>
            <w:div w:id="175772158">
              <w:marLeft w:val="0"/>
              <w:marRight w:val="0"/>
              <w:marTop w:val="15"/>
              <w:marBottom w:val="0"/>
              <w:divBdr>
                <w:top w:val="none" w:sz="0" w:space="0" w:color="auto"/>
                <w:left w:val="none" w:sz="0" w:space="0" w:color="auto"/>
                <w:bottom w:val="none" w:sz="0" w:space="0" w:color="auto"/>
                <w:right w:val="none" w:sz="0" w:space="0" w:color="auto"/>
              </w:divBdr>
              <w:divsChild>
                <w:div w:id="1024357761">
                  <w:marLeft w:val="0"/>
                  <w:marRight w:val="0"/>
                  <w:marTop w:val="0"/>
                  <w:marBottom w:val="0"/>
                  <w:divBdr>
                    <w:top w:val="none" w:sz="0" w:space="0" w:color="auto"/>
                    <w:left w:val="none" w:sz="0" w:space="0" w:color="auto"/>
                    <w:bottom w:val="none" w:sz="0" w:space="0" w:color="auto"/>
                    <w:right w:val="none" w:sz="0" w:space="0" w:color="auto"/>
                  </w:divBdr>
                  <w:divsChild>
                    <w:div w:id="11874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17514">
      <w:bodyDiv w:val="1"/>
      <w:marLeft w:val="0"/>
      <w:marRight w:val="0"/>
      <w:marTop w:val="0"/>
      <w:marBottom w:val="0"/>
      <w:divBdr>
        <w:top w:val="none" w:sz="0" w:space="0" w:color="auto"/>
        <w:left w:val="none" w:sz="0" w:space="0" w:color="auto"/>
        <w:bottom w:val="none" w:sz="0" w:space="0" w:color="auto"/>
        <w:right w:val="none" w:sz="0" w:space="0" w:color="auto"/>
      </w:divBdr>
      <w:divsChild>
        <w:div w:id="600996501">
          <w:marLeft w:val="0"/>
          <w:marRight w:val="0"/>
          <w:marTop w:val="0"/>
          <w:marBottom w:val="0"/>
          <w:divBdr>
            <w:top w:val="none" w:sz="0" w:space="0" w:color="auto"/>
            <w:left w:val="none" w:sz="0" w:space="0" w:color="auto"/>
            <w:bottom w:val="none" w:sz="0" w:space="0" w:color="auto"/>
            <w:right w:val="none" w:sz="0" w:space="0" w:color="auto"/>
          </w:divBdr>
        </w:div>
      </w:divsChild>
    </w:div>
    <w:div w:id="1802071904">
      <w:bodyDiv w:val="1"/>
      <w:marLeft w:val="0"/>
      <w:marRight w:val="0"/>
      <w:marTop w:val="0"/>
      <w:marBottom w:val="0"/>
      <w:divBdr>
        <w:top w:val="none" w:sz="0" w:space="0" w:color="auto"/>
        <w:left w:val="none" w:sz="0" w:space="0" w:color="auto"/>
        <w:bottom w:val="none" w:sz="0" w:space="0" w:color="auto"/>
        <w:right w:val="none" w:sz="0" w:space="0" w:color="auto"/>
      </w:divBdr>
    </w:div>
    <w:div w:id="18605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21884</Words>
  <Characters>124743</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146335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Bryde</dc:creator>
  <cp:lastModifiedBy>jo and vinny</cp:lastModifiedBy>
  <cp:revision>6</cp:revision>
  <cp:lastPrinted>2013-09-23T10:24:00Z</cp:lastPrinted>
  <dcterms:created xsi:type="dcterms:W3CDTF">2013-09-24T16:31:00Z</dcterms:created>
  <dcterms:modified xsi:type="dcterms:W3CDTF">2014-01-23T10:22:00Z</dcterms:modified>
</cp:coreProperties>
</file>