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6FE" w:rsidRPr="007233BF" w:rsidRDefault="008176FE" w:rsidP="008176FE">
      <w:pPr>
        <w:spacing w:after="0" w:line="480" w:lineRule="auto"/>
        <w:ind w:firstLine="709"/>
        <w:contextualSpacing/>
        <w:jc w:val="center"/>
        <w:rPr>
          <w:rFonts w:ascii="Times New Roman" w:hAnsi="Times New Roman" w:cs="Times New Roman"/>
        </w:rPr>
      </w:pPr>
      <w:r w:rsidRPr="007233BF">
        <w:rPr>
          <w:rFonts w:ascii="Times New Roman" w:hAnsi="Times New Roman" w:cs="Times New Roman"/>
        </w:rPr>
        <w:t xml:space="preserve">Clinical Utility of the Metacognitions Questionnaire 30 in </w:t>
      </w:r>
      <w:r>
        <w:rPr>
          <w:rFonts w:ascii="Times New Roman" w:hAnsi="Times New Roman" w:cs="Times New Roman"/>
        </w:rPr>
        <w:t xml:space="preserve">People with </w:t>
      </w:r>
      <w:r w:rsidRPr="007233BF">
        <w:rPr>
          <w:rFonts w:ascii="Times New Roman" w:hAnsi="Times New Roman" w:cs="Times New Roman"/>
        </w:rPr>
        <w:t>Epilepsy</w:t>
      </w:r>
    </w:p>
    <w:p w:rsidR="008176FE" w:rsidRPr="007233BF" w:rsidRDefault="008176FE" w:rsidP="008176FE">
      <w:pPr>
        <w:spacing w:after="0" w:line="480" w:lineRule="auto"/>
        <w:ind w:firstLine="709"/>
        <w:contextualSpacing/>
        <w:rPr>
          <w:rFonts w:ascii="Times New Roman" w:hAnsi="Times New Roman" w:cs="Times New Roman"/>
        </w:rPr>
      </w:pPr>
    </w:p>
    <w:p w:rsidR="008176FE" w:rsidRPr="007233BF" w:rsidRDefault="008176FE" w:rsidP="008176FE">
      <w:pPr>
        <w:spacing w:after="0" w:line="240" w:lineRule="auto"/>
        <w:contextualSpacing/>
        <w:jc w:val="center"/>
        <w:rPr>
          <w:rFonts w:ascii="Times New Roman" w:hAnsi="Times New Roman" w:cs="Times New Roman"/>
        </w:rPr>
      </w:pPr>
      <w:r w:rsidRPr="007233BF">
        <w:rPr>
          <w:rFonts w:ascii="Times New Roman" w:hAnsi="Times New Roman" w:cs="Times New Roman"/>
        </w:rPr>
        <w:t>Peter L. Fisher</w:t>
      </w:r>
    </w:p>
    <w:p w:rsidR="008176FE" w:rsidRPr="007233BF" w:rsidRDefault="008176FE" w:rsidP="008176FE">
      <w:pPr>
        <w:spacing w:after="0" w:line="240" w:lineRule="auto"/>
        <w:contextualSpacing/>
        <w:jc w:val="center"/>
        <w:rPr>
          <w:rFonts w:ascii="Times New Roman" w:hAnsi="Times New Roman" w:cs="Times New Roman"/>
        </w:rPr>
      </w:pPr>
      <w:r w:rsidRPr="007233BF">
        <w:rPr>
          <w:rFonts w:ascii="Times New Roman" w:hAnsi="Times New Roman" w:cs="Times New Roman"/>
        </w:rPr>
        <w:t>University of Liverpool</w:t>
      </w:r>
    </w:p>
    <w:p w:rsidR="008176FE" w:rsidRPr="007233BF" w:rsidRDefault="008176FE" w:rsidP="008176FE">
      <w:pPr>
        <w:spacing w:after="0" w:line="240" w:lineRule="auto"/>
        <w:contextualSpacing/>
        <w:jc w:val="center"/>
        <w:rPr>
          <w:rFonts w:ascii="Times New Roman" w:hAnsi="Times New Roman" w:cs="Times New Roman"/>
        </w:rPr>
      </w:pPr>
    </w:p>
    <w:p w:rsidR="008176FE" w:rsidRPr="007233BF" w:rsidRDefault="008176FE" w:rsidP="008176FE">
      <w:pPr>
        <w:spacing w:after="0" w:line="240" w:lineRule="auto"/>
        <w:contextualSpacing/>
        <w:jc w:val="center"/>
        <w:rPr>
          <w:rFonts w:ascii="Times New Roman" w:hAnsi="Times New Roman" w:cs="Times New Roman"/>
        </w:rPr>
      </w:pPr>
      <w:r w:rsidRPr="007233BF">
        <w:rPr>
          <w:rFonts w:ascii="Times New Roman" w:hAnsi="Times New Roman" w:cs="Times New Roman"/>
        </w:rPr>
        <w:t xml:space="preserve">Sharon A. Cook </w:t>
      </w:r>
    </w:p>
    <w:p w:rsidR="008176FE" w:rsidRPr="007233BF" w:rsidRDefault="008176FE" w:rsidP="008176FE">
      <w:pPr>
        <w:spacing w:after="0" w:line="240" w:lineRule="auto"/>
        <w:contextualSpacing/>
        <w:jc w:val="center"/>
        <w:rPr>
          <w:rFonts w:ascii="Times New Roman" w:hAnsi="Times New Roman" w:cs="Times New Roman"/>
        </w:rPr>
      </w:pPr>
      <w:r w:rsidRPr="007233BF">
        <w:rPr>
          <w:rFonts w:ascii="Times New Roman" w:hAnsi="Times New Roman" w:cs="Times New Roman"/>
        </w:rPr>
        <w:t>University of Liverpool</w:t>
      </w:r>
    </w:p>
    <w:p w:rsidR="008176FE" w:rsidRPr="007233BF" w:rsidRDefault="008176FE" w:rsidP="008176FE">
      <w:pPr>
        <w:spacing w:after="0" w:line="240" w:lineRule="auto"/>
        <w:contextualSpacing/>
        <w:jc w:val="center"/>
        <w:rPr>
          <w:rFonts w:ascii="Times New Roman" w:hAnsi="Times New Roman" w:cs="Times New Roman"/>
        </w:rPr>
      </w:pPr>
    </w:p>
    <w:p w:rsidR="008176FE" w:rsidRPr="007233BF" w:rsidRDefault="008176FE" w:rsidP="008176FE">
      <w:pPr>
        <w:spacing w:after="0" w:line="240" w:lineRule="auto"/>
        <w:contextualSpacing/>
        <w:jc w:val="center"/>
        <w:rPr>
          <w:rFonts w:ascii="Times New Roman" w:hAnsi="Times New Roman" w:cs="Times New Roman"/>
        </w:rPr>
      </w:pPr>
      <w:r w:rsidRPr="007233BF">
        <w:rPr>
          <w:rFonts w:ascii="Times New Roman" w:hAnsi="Times New Roman" w:cs="Times New Roman"/>
        </w:rPr>
        <w:t>Adam Noble</w:t>
      </w:r>
    </w:p>
    <w:p w:rsidR="008176FE" w:rsidRPr="007233BF" w:rsidRDefault="008176FE" w:rsidP="008176FE">
      <w:pPr>
        <w:spacing w:after="0" w:line="240" w:lineRule="auto"/>
        <w:contextualSpacing/>
        <w:jc w:val="center"/>
        <w:rPr>
          <w:rFonts w:ascii="Times New Roman" w:hAnsi="Times New Roman" w:cs="Times New Roman"/>
        </w:rPr>
      </w:pPr>
      <w:r w:rsidRPr="007233BF">
        <w:rPr>
          <w:rFonts w:ascii="Times New Roman" w:hAnsi="Times New Roman" w:cs="Times New Roman"/>
        </w:rPr>
        <w:t>University of Liverpool</w:t>
      </w:r>
    </w:p>
    <w:p w:rsidR="008176FE" w:rsidRPr="007233BF" w:rsidRDefault="008176FE" w:rsidP="008176FE">
      <w:pPr>
        <w:spacing w:line="480" w:lineRule="auto"/>
        <w:contextualSpacing/>
        <w:jc w:val="center"/>
        <w:rPr>
          <w:rFonts w:ascii="Times New Roman" w:hAnsi="Times New Roman" w:cs="Times New Roman"/>
        </w:rPr>
      </w:pPr>
    </w:p>
    <w:p w:rsidR="00D76B56" w:rsidRPr="00D829C7" w:rsidRDefault="00D76B56" w:rsidP="00D76B56">
      <w:pPr>
        <w:widowControl w:val="0"/>
        <w:spacing w:line="480" w:lineRule="auto"/>
        <w:rPr>
          <w:rFonts w:ascii="Times New Roman" w:hAnsi="Times New Roman" w:cs="Times New Roman"/>
          <w:color w:val="000000"/>
          <w:sz w:val="24"/>
          <w:szCs w:val="24"/>
        </w:rPr>
      </w:pPr>
      <w:r w:rsidRPr="00D829C7">
        <w:rPr>
          <w:rFonts w:ascii="Times New Roman" w:hAnsi="Times New Roman" w:cs="Times New Roman"/>
          <w:color w:val="000000"/>
          <w:sz w:val="24"/>
          <w:szCs w:val="24"/>
        </w:rPr>
        <w:t>Peter L. Fisher</w:t>
      </w:r>
      <w:r>
        <w:rPr>
          <w:rFonts w:ascii="Times New Roman" w:hAnsi="Times New Roman" w:cs="Times New Roman"/>
          <w:color w:val="000000"/>
          <w:sz w:val="24"/>
          <w:szCs w:val="24"/>
        </w:rPr>
        <w:t>, PhD</w:t>
      </w:r>
      <w:r w:rsidRPr="00D829C7">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Sharon A. Cook, PhD</w:t>
      </w:r>
      <w:r w:rsidRPr="00D829C7">
        <w:rPr>
          <w:rFonts w:ascii="Times New Roman" w:hAnsi="Times New Roman" w:cs="Times New Roman"/>
          <w:color w:val="000000"/>
          <w:sz w:val="24"/>
          <w:szCs w:val="24"/>
          <w:vertAlign w:val="superscript"/>
        </w:rPr>
        <w:t>1</w:t>
      </w:r>
      <w:r w:rsidRPr="00D829C7">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and Adam Noble, PhD</w:t>
      </w:r>
      <w:r w:rsidRPr="00D829C7">
        <w:rPr>
          <w:rFonts w:ascii="Times New Roman" w:hAnsi="Times New Roman" w:cs="Times New Roman"/>
          <w:color w:val="000000"/>
          <w:sz w:val="24"/>
          <w:szCs w:val="24"/>
          <w:vertAlign w:val="superscript"/>
        </w:rPr>
        <w:t>1</w:t>
      </w:r>
    </w:p>
    <w:p w:rsidR="00D76B56" w:rsidRPr="00D829C7" w:rsidRDefault="00D76B56" w:rsidP="00D76B56">
      <w:pPr>
        <w:widowControl w:val="0"/>
        <w:spacing w:line="480" w:lineRule="auto"/>
        <w:rPr>
          <w:rFonts w:ascii="Times New Roman" w:hAnsi="Times New Roman" w:cs="Times New Roman"/>
          <w:color w:val="000000"/>
          <w:sz w:val="24"/>
          <w:szCs w:val="24"/>
        </w:rPr>
      </w:pPr>
    </w:p>
    <w:p w:rsidR="00D76B56" w:rsidRPr="00D829C7" w:rsidRDefault="00D76B56" w:rsidP="00D76B56">
      <w:pPr>
        <w:widowControl w:val="0"/>
        <w:spacing w:line="480" w:lineRule="auto"/>
        <w:rPr>
          <w:rFonts w:ascii="Times New Roman" w:hAnsi="Times New Roman" w:cs="Times New Roman"/>
          <w:color w:val="000000"/>
          <w:sz w:val="24"/>
          <w:szCs w:val="24"/>
        </w:rPr>
      </w:pPr>
      <w:r w:rsidRPr="00D829C7">
        <w:rPr>
          <w:rFonts w:ascii="Times New Roman" w:hAnsi="Times New Roman" w:cs="Times New Roman"/>
          <w:color w:val="000000"/>
          <w:sz w:val="24"/>
          <w:szCs w:val="24"/>
          <w:vertAlign w:val="superscript"/>
        </w:rPr>
        <w:t>1</w:t>
      </w:r>
      <w:r w:rsidRPr="00D829C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Psychological Sciences, </w:t>
      </w:r>
      <w:r w:rsidRPr="00D829C7">
        <w:rPr>
          <w:rFonts w:ascii="Times New Roman" w:hAnsi="Times New Roman" w:cs="Times New Roman"/>
          <w:color w:val="000000"/>
          <w:sz w:val="24"/>
          <w:szCs w:val="24"/>
        </w:rPr>
        <w:t>University of Liverpool</w:t>
      </w:r>
      <w:r>
        <w:rPr>
          <w:rFonts w:ascii="Times New Roman" w:hAnsi="Times New Roman" w:cs="Times New Roman"/>
          <w:color w:val="000000"/>
          <w:sz w:val="24"/>
          <w:szCs w:val="24"/>
        </w:rPr>
        <w:t>, Liverpool</w:t>
      </w:r>
      <w:r w:rsidRPr="00D829C7">
        <w:rPr>
          <w:rFonts w:ascii="Times New Roman" w:hAnsi="Times New Roman" w:cs="Times New Roman"/>
          <w:color w:val="000000"/>
          <w:sz w:val="24"/>
          <w:szCs w:val="24"/>
        </w:rPr>
        <w:t xml:space="preserve"> United Kingdom</w:t>
      </w:r>
    </w:p>
    <w:p w:rsidR="00D76B56" w:rsidRPr="00D829C7" w:rsidRDefault="00D76B56" w:rsidP="00D76B56">
      <w:pPr>
        <w:widowControl w:val="0"/>
        <w:spacing w:line="480" w:lineRule="auto"/>
        <w:rPr>
          <w:rFonts w:ascii="Times New Roman" w:hAnsi="Times New Roman" w:cs="Times New Roman"/>
          <w:color w:val="000000"/>
          <w:sz w:val="24"/>
          <w:szCs w:val="24"/>
        </w:rPr>
      </w:pPr>
    </w:p>
    <w:p w:rsidR="00D76B56" w:rsidRPr="00D829C7" w:rsidRDefault="00D76B56" w:rsidP="00D76B56">
      <w:pPr>
        <w:widowControl w:val="0"/>
        <w:spacing w:line="480" w:lineRule="auto"/>
        <w:rPr>
          <w:rFonts w:ascii="Times New Roman" w:hAnsi="Times New Roman" w:cs="Times New Roman"/>
          <w:color w:val="000000"/>
          <w:sz w:val="24"/>
          <w:szCs w:val="24"/>
        </w:rPr>
      </w:pPr>
      <w:r w:rsidRPr="00002038">
        <w:rPr>
          <w:rFonts w:ascii="Times New Roman" w:hAnsi="Times New Roman" w:cs="Times New Roman"/>
          <w:color w:val="000000"/>
          <w:sz w:val="24"/>
          <w:szCs w:val="24"/>
          <w:u w:val="single"/>
        </w:rPr>
        <w:t>Author emails</w:t>
      </w:r>
      <w:r w:rsidRPr="00D829C7">
        <w:rPr>
          <w:rFonts w:ascii="Times New Roman" w:hAnsi="Times New Roman" w:cs="Times New Roman"/>
          <w:color w:val="000000"/>
          <w:sz w:val="24"/>
          <w:szCs w:val="24"/>
        </w:rPr>
        <w:t xml:space="preserve">: P.L. Fisher: </w:t>
      </w:r>
      <w:hyperlink r:id="rId9" w:history="1">
        <w:r w:rsidRPr="00EF4F0B">
          <w:rPr>
            <w:rStyle w:val="Hyperlink"/>
            <w:rFonts w:ascii="Times New Roman" w:hAnsi="Times New Roman"/>
            <w:sz w:val="24"/>
            <w:szCs w:val="24"/>
          </w:rPr>
          <w:t>peter.fisher@liv.ac.uk</w:t>
        </w:r>
      </w:hyperlink>
      <w:r>
        <w:rPr>
          <w:rFonts w:ascii="Times New Roman" w:hAnsi="Times New Roman" w:cs="Times New Roman"/>
          <w:color w:val="000000"/>
          <w:sz w:val="24"/>
          <w:szCs w:val="24"/>
        </w:rPr>
        <w:t xml:space="preserve"> , </w:t>
      </w:r>
      <w:proofErr w:type="spellStart"/>
      <w:r>
        <w:rPr>
          <w:rFonts w:ascii="Times New Roman" w:hAnsi="Times New Roman" w:cs="Times New Roman"/>
          <w:color w:val="000000"/>
          <w:sz w:val="24"/>
          <w:szCs w:val="24"/>
        </w:rPr>
        <w:t>S.A.Cook</w:t>
      </w:r>
      <w:proofErr w:type="spellEnd"/>
      <w:r>
        <w:rPr>
          <w:rFonts w:ascii="Times New Roman" w:hAnsi="Times New Roman" w:cs="Times New Roman"/>
          <w:color w:val="000000"/>
          <w:sz w:val="24"/>
          <w:szCs w:val="24"/>
        </w:rPr>
        <w:t xml:space="preserve">:  </w:t>
      </w:r>
      <w:hyperlink r:id="rId10" w:history="1">
        <w:r w:rsidRPr="00FB3BAF">
          <w:rPr>
            <w:rStyle w:val="Hyperlink"/>
            <w:rFonts w:ascii="Times New Roman" w:hAnsi="Times New Roman"/>
            <w:sz w:val="24"/>
            <w:szCs w:val="24"/>
          </w:rPr>
          <w:t>sacook@liverpool.ac.uk</w:t>
        </w:r>
      </w:hyperlink>
      <w:r>
        <w:rPr>
          <w:rFonts w:ascii="Times New Roman" w:hAnsi="Times New Roman" w:cs="Times New Roman"/>
          <w:color w:val="000000"/>
          <w:sz w:val="24"/>
          <w:szCs w:val="24"/>
        </w:rPr>
        <w:t xml:space="preserve"> , A. Noble: </w:t>
      </w:r>
      <w:hyperlink r:id="rId11" w:history="1">
        <w:r w:rsidR="009A5006" w:rsidRPr="009A5006">
          <w:rPr>
            <w:rStyle w:val="Hyperlink"/>
            <w:rFonts w:ascii="Times New Roman" w:hAnsi="Times New Roman"/>
            <w:sz w:val="24"/>
            <w:szCs w:val="24"/>
          </w:rPr>
          <w:t>a</w:t>
        </w:r>
        <w:r w:rsidR="009A5006" w:rsidRPr="00D624DD">
          <w:rPr>
            <w:rStyle w:val="Hyperlink"/>
            <w:rFonts w:ascii="Times New Roman" w:hAnsi="Times New Roman"/>
            <w:sz w:val="24"/>
            <w:szCs w:val="24"/>
          </w:rPr>
          <w:t>dam.noble@liverpool.ac.uk</w:t>
        </w:r>
      </w:hyperlink>
      <w:r w:rsidR="00CA62A0">
        <w:rPr>
          <w:rFonts w:ascii="Times New Roman" w:hAnsi="Times New Roman" w:cs="Times New Roman"/>
          <w:color w:val="000000"/>
          <w:sz w:val="24"/>
          <w:szCs w:val="24"/>
        </w:rPr>
        <w:t xml:space="preserve"> </w:t>
      </w:r>
    </w:p>
    <w:p w:rsidR="00D76B56" w:rsidRPr="00D829C7" w:rsidRDefault="00D76B56" w:rsidP="00D76B56">
      <w:pPr>
        <w:widowControl w:val="0"/>
        <w:spacing w:line="480" w:lineRule="auto"/>
        <w:rPr>
          <w:rFonts w:ascii="Times New Roman" w:hAnsi="Times New Roman" w:cs="Times New Roman"/>
          <w:color w:val="000000"/>
          <w:sz w:val="24"/>
          <w:szCs w:val="24"/>
        </w:rPr>
      </w:pPr>
    </w:p>
    <w:p w:rsidR="00D76B56" w:rsidRDefault="00D76B56" w:rsidP="00D76B56">
      <w:pPr>
        <w:widowControl w:val="0"/>
        <w:spacing w:after="0" w:line="240" w:lineRule="auto"/>
        <w:rPr>
          <w:rFonts w:ascii="Times New Roman" w:hAnsi="Times New Roman" w:cs="Times New Roman"/>
          <w:color w:val="000000"/>
          <w:sz w:val="24"/>
          <w:szCs w:val="24"/>
        </w:rPr>
      </w:pPr>
      <w:r w:rsidRPr="00D829C7">
        <w:rPr>
          <w:rFonts w:ascii="Times New Roman" w:hAnsi="Times New Roman" w:cs="Times New Roman"/>
          <w:color w:val="000000"/>
          <w:sz w:val="24"/>
          <w:szCs w:val="24"/>
          <w:u w:val="single"/>
        </w:rPr>
        <w:t>Address correspondence to</w:t>
      </w:r>
      <w:r w:rsidRPr="00D829C7">
        <w:rPr>
          <w:rFonts w:ascii="Times New Roman" w:hAnsi="Times New Roman" w:cs="Times New Roman"/>
          <w:color w:val="000000"/>
          <w:sz w:val="24"/>
          <w:szCs w:val="24"/>
        </w:rPr>
        <w:t>:</w:t>
      </w:r>
    </w:p>
    <w:p w:rsidR="00D76B56" w:rsidRPr="00D829C7" w:rsidRDefault="00D76B56" w:rsidP="00D76B56">
      <w:pPr>
        <w:widowControl w:val="0"/>
        <w:spacing w:after="0" w:line="240" w:lineRule="auto"/>
        <w:rPr>
          <w:rFonts w:ascii="Times New Roman" w:hAnsi="Times New Roman" w:cs="Times New Roman"/>
          <w:color w:val="000000"/>
          <w:sz w:val="24"/>
          <w:szCs w:val="24"/>
        </w:rPr>
      </w:pPr>
    </w:p>
    <w:p w:rsidR="00D76B56" w:rsidRPr="00D829C7" w:rsidRDefault="00D76B56" w:rsidP="00D76B56">
      <w:pPr>
        <w:widowControl w:val="0"/>
        <w:spacing w:after="0" w:line="240" w:lineRule="auto"/>
        <w:rPr>
          <w:rFonts w:ascii="Times New Roman" w:hAnsi="Times New Roman" w:cs="Times New Roman"/>
          <w:color w:val="000000"/>
          <w:sz w:val="24"/>
          <w:szCs w:val="24"/>
        </w:rPr>
      </w:pPr>
      <w:r w:rsidRPr="00D829C7">
        <w:rPr>
          <w:rFonts w:ascii="Times New Roman" w:hAnsi="Times New Roman" w:cs="Times New Roman"/>
          <w:color w:val="000000"/>
          <w:sz w:val="24"/>
          <w:szCs w:val="24"/>
        </w:rPr>
        <w:t>Peter L. Fisher</w:t>
      </w:r>
    </w:p>
    <w:p w:rsidR="00D76B56" w:rsidRPr="00D829C7" w:rsidRDefault="00D76B56" w:rsidP="00D76B56">
      <w:pPr>
        <w:widowControl w:val="0"/>
        <w:spacing w:after="0" w:line="240" w:lineRule="auto"/>
        <w:rPr>
          <w:rFonts w:ascii="Times New Roman" w:hAnsi="Times New Roman" w:cs="Times New Roman"/>
          <w:color w:val="000000"/>
          <w:sz w:val="24"/>
          <w:szCs w:val="24"/>
        </w:rPr>
      </w:pPr>
      <w:r w:rsidRPr="00D829C7">
        <w:rPr>
          <w:rFonts w:ascii="Times New Roman" w:hAnsi="Times New Roman" w:cs="Times New Roman"/>
          <w:color w:val="000000"/>
          <w:sz w:val="24"/>
          <w:szCs w:val="24"/>
        </w:rPr>
        <w:t>Division of Clinical Psychology</w:t>
      </w:r>
    </w:p>
    <w:p w:rsidR="00D76B56" w:rsidRPr="00D829C7" w:rsidRDefault="00D76B56" w:rsidP="00D76B56">
      <w:pPr>
        <w:widowControl w:val="0"/>
        <w:spacing w:after="0" w:line="240" w:lineRule="auto"/>
        <w:rPr>
          <w:rFonts w:ascii="Times New Roman" w:hAnsi="Times New Roman" w:cs="Times New Roman"/>
          <w:color w:val="000000"/>
          <w:sz w:val="24"/>
          <w:szCs w:val="24"/>
        </w:rPr>
      </w:pPr>
      <w:r w:rsidRPr="00D829C7">
        <w:rPr>
          <w:rFonts w:ascii="Times New Roman" w:hAnsi="Times New Roman" w:cs="Times New Roman"/>
          <w:color w:val="000000"/>
          <w:sz w:val="24"/>
          <w:szCs w:val="24"/>
        </w:rPr>
        <w:t>University of Liverpool</w:t>
      </w:r>
    </w:p>
    <w:p w:rsidR="00D76B56" w:rsidRPr="00D829C7" w:rsidRDefault="00D76B56" w:rsidP="00D76B56">
      <w:pPr>
        <w:widowControl w:val="0"/>
        <w:spacing w:after="0" w:line="240" w:lineRule="auto"/>
        <w:rPr>
          <w:rFonts w:ascii="Times New Roman" w:hAnsi="Times New Roman" w:cs="Times New Roman"/>
          <w:color w:val="000000"/>
          <w:sz w:val="24"/>
          <w:szCs w:val="24"/>
        </w:rPr>
      </w:pPr>
      <w:r w:rsidRPr="00D829C7">
        <w:rPr>
          <w:rFonts w:ascii="Times New Roman" w:hAnsi="Times New Roman" w:cs="Times New Roman"/>
          <w:color w:val="000000"/>
          <w:sz w:val="24"/>
          <w:szCs w:val="24"/>
        </w:rPr>
        <w:t>Whelan Building, Brownlow Hill</w:t>
      </w:r>
    </w:p>
    <w:p w:rsidR="00D76B56" w:rsidRPr="00D829C7" w:rsidRDefault="00D76B56" w:rsidP="00D76B56">
      <w:pPr>
        <w:widowControl w:val="0"/>
        <w:spacing w:after="0" w:line="240" w:lineRule="auto"/>
        <w:rPr>
          <w:rFonts w:ascii="Times New Roman" w:hAnsi="Times New Roman" w:cs="Times New Roman"/>
          <w:color w:val="000000"/>
          <w:sz w:val="24"/>
          <w:szCs w:val="24"/>
        </w:rPr>
      </w:pPr>
      <w:r w:rsidRPr="00D829C7">
        <w:rPr>
          <w:rFonts w:ascii="Times New Roman" w:hAnsi="Times New Roman" w:cs="Times New Roman"/>
          <w:color w:val="000000"/>
          <w:sz w:val="24"/>
          <w:szCs w:val="24"/>
        </w:rPr>
        <w:t>Liverpool L69 3GB</w:t>
      </w:r>
    </w:p>
    <w:p w:rsidR="00D76B56" w:rsidRPr="00D829C7" w:rsidRDefault="00D76B56" w:rsidP="00D76B56">
      <w:pPr>
        <w:widowControl w:val="0"/>
        <w:spacing w:line="480" w:lineRule="auto"/>
        <w:rPr>
          <w:rFonts w:ascii="Times New Roman" w:hAnsi="Times New Roman" w:cs="Times New Roman"/>
          <w:color w:val="000000"/>
          <w:sz w:val="24"/>
          <w:szCs w:val="24"/>
        </w:rPr>
      </w:pPr>
      <w:r w:rsidRPr="00D829C7">
        <w:rPr>
          <w:rFonts w:ascii="Times New Roman" w:hAnsi="Times New Roman" w:cs="Times New Roman"/>
          <w:color w:val="000000"/>
          <w:sz w:val="24"/>
          <w:szCs w:val="24"/>
        </w:rPr>
        <w:t>United Kingdom</w:t>
      </w:r>
    </w:p>
    <w:p w:rsidR="00D76B56" w:rsidRPr="00D829C7" w:rsidRDefault="00D76B56" w:rsidP="00D76B56">
      <w:pPr>
        <w:widowControl w:val="0"/>
        <w:spacing w:line="480" w:lineRule="auto"/>
        <w:rPr>
          <w:rFonts w:ascii="Times New Roman" w:hAnsi="Times New Roman" w:cs="Times New Roman"/>
          <w:color w:val="000000"/>
          <w:sz w:val="24"/>
          <w:szCs w:val="24"/>
        </w:rPr>
      </w:pPr>
      <w:r w:rsidRPr="00D829C7">
        <w:rPr>
          <w:rFonts w:ascii="Times New Roman" w:hAnsi="Times New Roman" w:cs="Times New Roman"/>
          <w:color w:val="000000"/>
          <w:sz w:val="24"/>
          <w:szCs w:val="24"/>
        </w:rPr>
        <w:t xml:space="preserve">Phone: +44 (0)151 794 4160; fax: </w:t>
      </w:r>
      <w:r w:rsidRPr="00900000">
        <w:rPr>
          <w:rFonts w:ascii="Times New Roman" w:hAnsi="Times New Roman" w:cs="Times New Roman"/>
          <w:color w:val="000000"/>
          <w:sz w:val="24"/>
          <w:szCs w:val="24"/>
        </w:rPr>
        <w:t> </w:t>
      </w:r>
      <w:r>
        <w:rPr>
          <w:rFonts w:ascii="Times New Roman" w:hAnsi="Times New Roman" w:cs="Times New Roman"/>
          <w:color w:val="000000"/>
          <w:sz w:val="24"/>
          <w:szCs w:val="24"/>
        </w:rPr>
        <w:t>+44 (</w:t>
      </w:r>
      <w:r w:rsidRPr="00900000">
        <w:rPr>
          <w:rFonts w:ascii="Times New Roman" w:hAnsi="Times New Roman" w:cs="Times New Roman"/>
          <w:color w:val="000000"/>
          <w:sz w:val="24"/>
          <w:szCs w:val="24"/>
        </w:rPr>
        <w:t>0</w:t>
      </w:r>
      <w:r>
        <w:rPr>
          <w:rFonts w:ascii="Times New Roman" w:hAnsi="Times New Roman" w:cs="Times New Roman"/>
          <w:color w:val="000000"/>
          <w:sz w:val="24"/>
          <w:szCs w:val="24"/>
        </w:rPr>
        <w:t>)</w:t>
      </w:r>
      <w:r w:rsidRPr="00900000">
        <w:rPr>
          <w:rFonts w:ascii="Times New Roman" w:hAnsi="Times New Roman" w:cs="Times New Roman"/>
          <w:color w:val="000000"/>
          <w:sz w:val="24"/>
          <w:szCs w:val="24"/>
        </w:rPr>
        <w:t>151 794 5537</w:t>
      </w:r>
    </w:p>
    <w:p w:rsidR="00D76B56" w:rsidRPr="00D829C7" w:rsidRDefault="00D76B56" w:rsidP="00D76B56">
      <w:pPr>
        <w:widowControl w:val="0"/>
        <w:spacing w:line="480" w:lineRule="auto"/>
        <w:rPr>
          <w:rFonts w:ascii="Times New Roman" w:hAnsi="Times New Roman" w:cs="Times New Roman"/>
          <w:color w:val="000000"/>
          <w:sz w:val="24"/>
          <w:szCs w:val="24"/>
        </w:rPr>
      </w:pPr>
      <w:r w:rsidRPr="00D829C7">
        <w:rPr>
          <w:rFonts w:ascii="Times New Roman" w:hAnsi="Times New Roman" w:cs="Times New Roman"/>
          <w:color w:val="000000"/>
          <w:sz w:val="24"/>
          <w:szCs w:val="24"/>
        </w:rPr>
        <w:t>Email: peter.fisher@liv</w:t>
      </w:r>
      <w:r>
        <w:rPr>
          <w:rFonts w:ascii="Times New Roman" w:hAnsi="Times New Roman" w:cs="Times New Roman"/>
          <w:color w:val="000000"/>
          <w:sz w:val="24"/>
          <w:szCs w:val="24"/>
        </w:rPr>
        <w:t>erpool</w:t>
      </w:r>
      <w:r w:rsidRPr="00D829C7">
        <w:rPr>
          <w:rFonts w:ascii="Times New Roman" w:hAnsi="Times New Roman" w:cs="Times New Roman"/>
          <w:color w:val="000000"/>
          <w:sz w:val="24"/>
          <w:szCs w:val="24"/>
        </w:rPr>
        <w:t>.ac.uk</w:t>
      </w:r>
    </w:p>
    <w:p w:rsidR="008176FE" w:rsidRDefault="008176FE" w:rsidP="008176FE">
      <w:pPr>
        <w:spacing w:after="160" w:line="259" w:lineRule="auto"/>
        <w:contextualSpacing/>
      </w:pPr>
      <w:r>
        <w:br w:type="page"/>
      </w:r>
    </w:p>
    <w:p w:rsidR="008176FE" w:rsidRDefault="008176FE" w:rsidP="00E31B2C">
      <w:pPr>
        <w:spacing w:after="0" w:line="360" w:lineRule="auto"/>
        <w:contextualSpacing/>
        <w:rPr>
          <w:rFonts w:ascii="Times New Roman" w:hAnsi="Times New Roman" w:cs="Times New Roman"/>
          <w:b/>
        </w:rPr>
      </w:pPr>
      <w:r w:rsidRPr="00C940F8">
        <w:rPr>
          <w:rFonts w:ascii="Times New Roman" w:hAnsi="Times New Roman" w:cs="Times New Roman"/>
          <w:b/>
        </w:rPr>
        <w:lastRenderedPageBreak/>
        <w:t>ABSTRACT</w:t>
      </w:r>
    </w:p>
    <w:p w:rsidR="008176FE" w:rsidRPr="00C940F8" w:rsidRDefault="008176FE" w:rsidP="008176FE">
      <w:pPr>
        <w:spacing w:after="0" w:line="360" w:lineRule="auto"/>
        <w:ind w:firstLine="709"/>
        <w:contextualSpacing/>
        <w:rPr>
          <w:rFonts w:ascii="Times New Roman" w:hAnsi="Times New Roman" w:cs="Times New Roman"/>
          <w:b/>
        </w:rPr>
      </w:pPr>
    </w:p>
    <w:p w:rsidR="008176FE" w:rsidRDefault="008176FE" w:rsidP="00E31B2C">
      <w:pPr>
        <w:spacing w:after="0" w:line="360" w:lineRule="auto"/>
        <w:contextualSpacing/>
        <w:rPr>
          <w:rFonts w:ascii="Times New Roman" w:hAnsi="Times New Roman" w:cs="Times New Roman"/>
        </w:rPr>
      </w:pPr>
      <w:r w:rsidRPr="00C940F8">
        <w:rPr>
          <w:rFonts w:ascii="Times New Roman" w:hAnsi="Times New Roman" w:cs="Times New Roman"/>
          <w:i/>
        </w:rPr>
        <w:t>Objective:</w:t>
      </w:r>
      <w:r>
        <w:rPr>
          <w:rFonts w:ascii="Times New Roman" w:hAnsi="Times New Roman" w:cs="Times New Roman"/>
          <w:i/>
        </w:rPr>
        <w:t xml:space="preserve">  </w:t>
      </w:r>
      <w:r>
        <w:rPr>
          <w:rFonts w:ascii="Times New Roman" w:hAnsi="Times New Roman" w:cs="Times New Roman"/>
        </w:rPr>
        <w:t>The Metacognitions Questionnaire 30 (MCQ-30) has been widely used to assess metacognitive beliefs and processes linked to emotional disorders.  The aim of the present study is to test the utility of the MCQ-30 in assessing metacognitions in people with epilepsy.</w:t>
      </w:r>
    </w:p>
    <w:p w:rsidR="008176FE" w:rsidRPr="007233BF" w:rsidRDefault="008176FE" w:rsidP="00E31B2C">
      <w:pPr>
        <w:spacing w:after="0" w:line="360" w:lineRule="auto"/>
        <w:contextualSpacing/>
        <w:rPr>
          <w:rFonts w:ascii="Times New Roman" w:hAnsi="Times New Roman" w:cs="Times New Roman"/>
        </w:rPr>
      </w:pPr>
      <w:r w:rsidRPr="00C940F8">
        <w:rPr>
          <w:rFonts w:ascii="Times New Roman" w:hAnsi="Times New Roman" w:cs="Times New Roman"/>
          <w:i/>
        </w:rPr>
        <w:t>Methods:</w:t>
      </w:r>
      <w:r>
        <w:rPr>
          <w:rFonts w:ascii="Times New Roman" w:hAnsi="Times New Roman" w:cs="Times New Roman"/>
          <w:i/>
        </w:rPr>
        <w:t xml:space="preserve">  </w:t>
      </w:r>
      <w:r w:rsidRPr="007233BF">
        <w:rPr>
          <w:rFonts w:ascii="Times New Roman" w:hAnsi="Times New Roman" w:cs="Times New Roman"/>
        </w:rPr>
        <w:t xml:space="preserve">349 </w:t>
      </w:r>
      <w:r>
        <w:rPr>
          <w:rFonts w:ascii="Times New Roman" w:hAnsi="Times New Roman" w:cs="Times New Roman"/>
        </w:rPr>
        <w:t>people with epilepsy</w:t>
      </w:r>
      <w:r>
        <w:rPr>
          <w:rFonts w:ascii="Times New Roman" w:hAnsi="Times New Roman" w:cs="Times New Roman"/>
          <w:i/>
        </w:rPr>
        <w:t xml:space="preserve"> </w:t>
      </w:r>
      <w:r>
        <w:rPr>
          <w:rFonts w:ascii="Times New Roman" w:hAnsi="Times New Roman" w:cs="Times New Roman"/>
        </w:rPr>
        <w:t xml:space="preserve">completed the MCQ-30, and self-report measures of </w:t>
      </w:r>
      <w:r>
        <w:rPr>
          <w:rFonts w:ascii="Times New Roman" w:hAnsi="Times New Roman" w:cs="Times New Roman"/>
        </w:rPr>
        <w:tab/>
        <w:t>anxiety and depression at two time points, 12 months apart.  Factor analyses and structural equation modelling were used to test the factor structure, internal consistency and convergent</w:t>
      </w:r>
      <w:r w:rsidR="009D4CA5">
        <w:rPr>
          <w:rFonts w:ascii="Times New Roman" w:hAnsi="Times New Roman" w:cs="Times New Roman"/>
        </w:rPr>
        <w:t xml:space="preserve"> </w:t>
      </w:r>
      <w:r>
        <w:rPr>
          <w:rFonts w:ascii="Times New Roman" w:hAnsi="Times New Roman" w:cs="Times New Roman"/>
        </w:rPr>
        <w:t>validity of the MCQ-30</w:t>
      </w:r>
      <w:r w:rsidR="00E31B2C">
        <w:rPr>
          <w:rFonts w:ascii="Times New Roman" w:hAnsi="Times New Roman" w:cs="Times New Roman"/>
        </w:rPr>
        <w:t>.</w:t>
      </w:r>
    </w:p>
    <w:p w:rsidR="008176FE" w:rsidRPr="007233BF" w:rsidRDefault="008176FE" w:rsidP="00E31B2C">
      <w:pPr>
        <w:spacing w:after="0" w:line="360" w:lineRule="auto"/>
        <w:contextualSpacing/>
        <w:rPr>
          <w:rFonts w:ascii="Times New Roman" w:hAnsi="Times New Roman" w:cs="Times New Roman"/>
        </w:rPr>
      </w:pPr>
      <w:r w:rsidRPr="00C940F8">
        <w:rPr>
          <w:rFonts w:ascii="Times New Roman" w:hAnsi="Times New Roman" w:cs="Times New Roman"/>
          <w:i/>
        </w:rPr>
        <w:t>Results:</w:t>
      </w:r>
      <w:r>
        <w:rPr>
          <w:rFonts w:ascii="Times New Roman" w:hAnsi="Times New Roman" w:cs="Times New Roman"/>
          <w:i/>
        </w:rPr>
        <w:t xml:space="preserve"> </w:t>
      </w:r>
      <w:r>
        <w:rPr>
          <w:rFonts w:ascii="Times New Roman" w:hAnsi="Times New Roman" w:cs="Times New Roman"/>
        </w:rPr>
        <w:t>Confirmatory and exploratory factor analyses supported the original 5-factor structure and demonstrated that each factor had good to excellent levels of internal consistency</w:t>
      </w:r>
    </w:p>
    <w:p w:rsidR="008176FE" w:rsidRPr="00C940F8" w:rsidRDefault="008176FE" w:rsidP="00E31B2C">
      <w:pPr>
        <w:spacing w:after="0" w:line="360" w:lineRule="auto"/>
        <w:contextualSpacing/>
        <w:rPr>
          <w:rFonts w:ascii="Times New Roman" w:hAnsi="Times New Roman" w:cs="Times New Roman"/>
          <w:b/>
        </w:rPr>
      </w:pPr>
      <w:r w:rsidRPr="00C940F8">
        <w:rPr>
          <w:rFonts w:ascii="Times New Roman" w:hAnsi="Times New Roman" w:cs="Times New Roman"/>
          <w:i/>
        </w:rPr>
        <w:t>Conclusion:</w:t>
      </w:r>
      <w:r>
        <w:rPr>
          <w:rFonts w:ascii="Times New Roman" w:hAnsi="Times New Roman" w:cs="Times New Roman"/>
          <w:i/>
        </w:rPr>
        <w:t xml:space="preserve">  </w:t>
      </w:r>
      <w:r>
        <w:rPr>
          <w:rFonts w:ascii="Times New Roman" w:hAnsi="Times New Roman" w:cs="Times New Roman"/>
        </w:rPr>
        <w:t xml:space="preserve">The MCQ-30 is </w:t>
      </w:r>
      <w:r w:rsidR="00BB60BE">
        <w:rPr>
          <w:rFonts w:ascii="Times New Roman" w:hAnsi="Times New Roman" w:cs="Times New Roman"/>
        </w:rPr>
        <w:t xml:space="preserve">a </w:t>
      </w:r>
      <w:r>
        <w:rPr>
          <w:rFonts w:ascii="Times New Roman" w:hAnsi="Times New Roman" w:cs="Times New Roman"/>
        </w:rPr>
        <w:t xml:space="preserve">robust measure of metacognitive beliefs and processes </w:t>
      </w:r>
      <w:r w:rsidR="00B650A8">
        <w:rPr>
          <w:rFonts w:ascii="Times New Roman" w:hAnsi="Times New Roman" w:cs="Times New Roman"/>
        </w:rPr>
        <w:t xml:space="preserve">and </w:t>
      </w:r>
      <w:r>
        <w:rPr>
          <w:rFonts w:ascii="Times New Roman" w:hAnsi="Times New Roman" w:cs="Times New Roman"/>
        </w:rPr>
        <w:t>has clinical utility in PWE.</w:t>
      </w:r>
      <w:r w:rsidRPr="00C940F8">
        <w:rPr>
          <w:rFonts w:ascii="Times New Roman" w:hAnsi="Times New Roman" w:cs="Times New Roman"/>
          <w:b/>
        </w:rPr>
        <w:br w:type="page"/>
      </w:r>
    </w:p>
    <w:p w:rsidR="008176FE" w:rsidRDefault="008176FE" w:rsidP="008176FE">
      <w:pPr>
        <w:spacing w:after="160" w:line="360" w:lineRule="auto"/>
        <w:contextualSpacing/>
        <w:rPr>
          <w:rFonts w:ascii="Times New Roman" w:hAnsi="Times New Roman" w:cs="Times New Roman"/>
          <w:b/>
          <w:bCs/>
          <w:lang w:eastAsia="en-GB"/>
        </w:rPr>
      </w:pPr>
      <w:r w:rsidRPr="00C940F8">
        <w:rPr>
          <w:rFonts w:ascii="Times New Roman" w:hAnsi="Times New Roman" w:cs="Times New Roman"/>
          <w:b/>
          <w:bCs/>
          <w:lang w:eastAsia="en-GB"/>
        </w:rPr>
        <w:lastRenderedPageBreak/>
        <w:t>1. Introduction</w:t>
      </w:r>
    </w:p>
    <w:p w:rsidR="007030C6" w:rsidRDefault="008176FE" w:rsidP="008176FE">
      <w:pPr>
        <w:spacing w:after="160" w:line="360" w:lineRule="auto"/>
        <w:ind w:firstLine="720"/>
        <w:contextualSpacing/>
        <w:rPr>
          <w:rFonts w:ascii="Times New Roman" w:hAnsi="Times New Roman" w:cs="Times New Roman"/>
          <w:bCs/>
          <w:lang w:eastAsia="en-GB"/>
        </w:rPr>
      </w:pPr>
      <w:r>
        <w:rPr>
          <w:rFonts w:ascii="Times New Roman" w:hAnsi="Times New Roman" w:cs="Times New Roman"/>
          <w:bCs/>
          <w:lang w:eastAsia="en-GB"/>
        </w:rPr>
        <w:t>A</w:t>
      </w:r>
      <w:r w:rsidRPr="00B7101A">
        <w:rPr>
          <w:rFonts w:ascii="Times New Roman" w:hAnsi="Times New Roman" w:cs="Times New Roman"/>
          <w:bCs/>
          <w:lang w:eastAsia="en-GB"/>
        </w:rPr>
        <w:t xml:space="preserve">nxiety and depression </w:t>
      </w:r>
      <w:r>
        <w:rPr>
          <w:rFonts w:ascii="Times New Roman" w:hAnsi="Times New Roman" w:cs="Times New Roman"/>
          <w:bCs/>
          <w:lang w:eastAsia="en-GB"/>
        </w:rPr>
        <w:t>in p</w:t>
      </w:r>
      <w:r w:rsidRPr="00B7101A">
        <w:rPr>
          <w:rFonts w:ascii="Times New Roman" w:hAnsi="Times New Roman" w:cs="Times New Roman"/>
          <w:bCs/>
          <w:lang w:eastAsia="en-GB"/>
        </w:rPr>
        <w:t xml:space="preserve">eople with epilepsy </w:t>
      </w:r>
      <w:r>
        <w:rPr>
          <w:rFonts w:ascii="Times New Roman" w:hAnsi="Times New Roman" w:cs="Times New Roman"/>
          <w:bCs/>
          <w:lang w:eastAsia="en-GB"/>
        </w:rPr>
        <w:t>(PWE) are a substantial clinical concern occurring more frequently in PWE than in the general population</w:t>
      </w:r>
      <w:r w:rsidRPr="00C940F8">
        <w:rPr>
          <w:rFonts w:ascii="Times New Roman" w:hAnsi="Times New Roman" w:cs="Times New Roman"/>
          <w:bCs/>
          <w:lang w:eastAsia="en-GB"/>
        </w:rPr>
        <w:t xml:space="preserve"> [</w:t>
      </w:r>
      <w:r>
        <w:rPr>
          <w:rFonts w:ascii="Times New Roman" w:hAnsi="Times New Roman" w:cs="Times New Roman"/>
          <w:bCs/>
          <w:lang w:eastAsia="en-GB"/>
        </w:rPr>
        <w:t>1, 2]</w:t>
      </w:r>
      <w:r w:rsidRPr="00C940F8">
        <w:rPr>
          <w:rFonts w:ascii="Times New Roman" w:hAnsi="Times New Roman" w:cs="Times New Roman"/>
          <w:bCs/>
          <w:lang w:eastAsia="en-GB"/>
        </w:rPr>
        <w:t>.</w:t>
      </w:r>
      <w:r>
        <w:rPr>
          <w:rFonts w:ascii="Times New Roman" w:hAnsi="Times New Roman" w:cs="Times New Roman"/>
          <w:bCs/>
          <w:lang w:eastAsia="en-GB"/>
        </w:rPr>
        <w:t xml:space="preserve"> </w:t>
      </w:r>
      <w:r w:rsidRPr="00C940F8">
        <w:rPr>
          <w:rFonts w:ascii="Times New Roman" w:hAnsi="Times New Roman" w:cs="Times New Roman"/>
          <w:bCs/>
          <w:lang w:eastAsia="en-GB"/>
        </w:rPr>
        <w:t xml:space="preserve">Comorbid anxiety and depression in PWE </w:t>
      </w:r>
      <w:r>
        <w:rPr>
          <w:rFonts w:ascii="Times New Roman" w:hAnsi="Times New Roman" w:cs="Times New Roman"/>
          <w:bCs/>
          <w:lang w:eastAsia="en-GB"/>
        </w:rPr>
        <w:t xml:space="preserve">are more strongly associated with </w:t>
      </w:r>
      <w:r w:rsidRPr="00C940F8">
        <w:rPr>
          <w:rFonts w:ascii="Times New Roman" w:hAnsi="Times New Roman" w:cs="Times New Roman"/>
          <w:bCs/>
          <w:lang w:eastAsia="en-GB"/>
        </w:rPr>
        <w:t>a poorer quality of life</w:t>
      </w:r>
      <w:r>
        <w:rPr>
          <w:rFonts w:ascii="Times New Roman" w:hAnsi="Times New Roman" w:cs="Times New Roman"/>
          <w:bCs/>
          <w:lang w:eastAsia="en-GB"/>
        </w:rPr>
        <w:t xml:space="preserve"> than </w:t>
      </w:r>
      <w:r w:rsidRPr="00C940F8">
        <w:rPr>
          <w:rFonts w:ascii="Times New Roman" w:hAnsi="Times New Roman" w:cs="Times New Roman"/>
          <w:bCs/>
          <w:lang w:eastAsia="en-GB"/>
        </w:rPr>
        <w:t>seizure frequency</w:t>
      </w:r>
      <w:r>
        <w:rPr>
          <w:rFonts w:ascii="Times New Roman" w:hAnsi="Times New Roman" w:cs="Times New Roman"/>
          <w:bCs/>
          <w:lang w:eastAsia="en-GB"/>
        </w:rPr>
        <w:t xml:space="preserve"> [3-6]. </w:t>
      </w:r>
      <w:r w:rsidRPr="00C940F8">
        <w:rPr>
          <w:rFonts w:ascii="Times New Roman" w:hAnsi="Times New Roman" w:cs="Times New Roman"/>
          <w:bCs/>
          <w:lang w:eastAsia="en-GB"/>
        </w:rPr>
        <w:t>Additional consequences of anxiety and depression includ</w:t>
      </w:r>
      <w:r>
        <w:rPr>
          <w:rFonts w:ascii="Times New Roman" w:hAnsi="Times New Roman" w:cs="Times New Roman"/>
          <w:bCs/>
          <w:lang w:eastAsia="en-GB"/>
        </w:rPr>
        <w:t xml:space="preserve">e </w:t>
      </w:r>
      <w:r w:rsidRPr="00C940F8">
        <w:rPr>
          <w:rFonts w:ascii="Times New Roman" w:hAnsi="Times New Roman" w:cs="Times New Roman"/>
          <w:bCs/>
          <w:lang w:eastAsia="en-GB"/>
        </w:rPr>
        <w:t xml:space="preserve">lower adherence to </w:t>
      </w:r>
      <w:r>
        <w:rPr>
          <w:rFonts w:ascii="Times New Roman" w:hAnsi="Times New Roman" w:cs="Times New Roman"/>
          <w:bCs/>
          <w:lang w:eastAsia="en-GB"/>
        </w:rPr>
        <w:t>antiepileptic medication,</w:t>
      </w:r>
      <w:r w:rsidRPr="00C940F8">
        <w:rPr>
          <w:rFonts w:ascii="Times New Roman" w:hAnsi="Times New Roman" w:cs="Times New Roman"/>
          <w:bCs/>
          <w:lang w:eastAsia="en-GB"/>
        </w:rPr>
        <w:t xml:space="preserve"> [</w:t>
      </w:r>
      <w:r>
        <w:rPr>
          <w:rFonts w:ascii="Times New Roman" w:hAnsi="Times New Roman" w:cs="Times New Roman"/>
          <w:bCs/>
          <w:lang w:eastAsia="en-GB"/>
        </w:rPr>
        <w:t>7</w:t>
      </w:r>
      <w:r w:rsidRPr="00C940F8">
        <w:rPr>
          <w:rFonts w:ascii="Times New Roman" w:hAnsi="Times New Roman" w:cs="Times New Roman"/>
          <w:bCs/>
          <w:lang w:eastAsia="en-GB"/>
        </w:rPr>
        <w:t>]</w:t>
      </w:r>
      <w:r>
        <w:rPr>
          <w:rFonts w:ascii="Times New Roman" w:hAnsi="Times New Roman" w:cs="Times New Roman"/>
          <w:bCs/>
          <w:lang w:eastAsia="en-GB"/>
        </w:rPr>
        <w:t xml:space="preserve"> </w:t>
      </w:r>
      <w:r w:rsidRPr="00C940F8">
        <w:rPr>
          <w:rFonts w:ascii="Times New Roman" w:hAnsi="Times New Roman" w:cs="Times New Roman"/>
          <w:bCs/>
          <w:lang w:eastAsia="en-GB"/>
        </w:rPr>
        <w:t>increased use and cost of healthcare,</w:t>
      </w:r>
      <w:r>
        <w:rPr>
          <w:rFonts w:ascii="Times New Roman" w:hAnsi="Times New Roman" w:cs="Times New Roman"/>
          <w:bCs/>
          <w:lang w:eastAsia="en-GB"/>
        </w:rPr>
        <w:t xml:space="preserve"> [8]</w:t>
      </w:r>
      <w:r w:rsidRPr="00C940F8">
        <w:rPr>
          <w:rFonts w:ascii="Times New Roman" w:hAnsi="Times New Roman" w:cs="Times New Roman"/>
          <w:bCs/>
          <w:lang w:eastAsia="en-GB"/>
        </w:rPr>
        <w:t xml:space="preserve"> and, higher rates of suicide [</w:t>
      </w:r>
      <w:r>
        <w:rPr>
          <w:rFonts w:ascii="Times New Roman" w:hAnsi="Times New Roman" w:cs="Times New Roman"/>
          <w:bCs/>
          <w:lang w:eastAsia="en-GB"/>
        </w:rPr>
        <w:t>9, 10</w:t>
      </w:r>
      <w:r w:rsidRPr="00C940F8">
        <w:rPr>
          <w:rFonts w:ascii="Times New Roman" w:hAnsi="Times New Roman" w:cs="Times New Roman"/>
          <w:bCs/>
          <w:lang w:eastAsia="en-GB"/>
        </w:rPr>
        <w:t xml:space="preserve">]. </w:t>
      </w:r>
      <w:r>
        <w:rPr>
          <w:rFonts w:ascii="Times New Roman" w:hAnsi="Times New Roman" w:cs="Times New Roman"/>
          <w:bCs/>
          <w:lang w:eastAsia="en-GB"/>
        </w:rPr>
        <w:t xml:space="preserve">  </w:t>
      </w:r>
    </w:p>
    <w:p w:rsidR="003D6685" w:rsidRPr="00B67F1E" w:rsidRDefault="007030C6" w:rsidP="008176FE">
      <w:pPr>
        <w:spacing w:after="160" w:line="360" w:lineRule="auto"/>
        <w:ind w:firstLine="720"/>
        <w:contextualSpacing/>
        <w:rPr>
          <w:rFonts w:ascii="Times New Roman" w:hAnsi="Times New Roman" w:cs="Times New Roman"/>
          <w:bCs/>
          <w:lang w:eastAsia="en-GB"/>
        </w:rPr>
      </w:pPr>
      <w:r>
        <w:rPr>
          <w:rFonts w:ascii="Times New Roman" w:hAnsi="Times New Roman" w:cs="Times New Roman"/>
          <w:bCs/>
          <w:lang w:eastAsia="en-GB"/>
        </w:rPr>
        <w:t>Unfortunately, highly</w:t>
      </w:r>
      <w:r w:rsidRPr="001673B5">
        <w:rPr>
          <w:rFonts w:ascii="Times New Roman" w:hAnsi="Times New Roman" w:cs="Times New Roman"/>
          <w:color w:val="000000"/>
        </w:rPr>
        <w:t xml:space="preserve"> effective psychological</w:t>
      </w:r>
      <w:r>
        <w:rPr>
          <w:rFonts w:ascii="Times New Roman" w:hAnsi="Times New Roman" w:cs="Times New Roman"/>
          <w:color w:val="000000"/>
        </w:rPr>
        <w:t xml:space="preserve"> treatments for anxiety and depression in PWE</w:t>
      </w:r>
      <w:r w:rsidRPr="001673B5">
        <w:rPr>
          <w:rFonts w:ascii="Times New Roman" w:hAnsi="Times New Roman" w:cs="Times New Roman"/>
          <w:color w:val="000000"/>
        </w:rPr>
        <w:t xml:space="preserve"> </w:t>
      </w:r>
      <w:r>
        <w:rPr>
          <w:rFonts w:ascii="Times New Roman" w:hAnsi="Times New Roman" w:cs="Times New Roman"/>
          <w:color w:val="000000"/>
        </w:rPr>
        <w:t>a</w:t>
      </w:r>
      <w:r w:rsidR="004E3266">
        <w:rPr>
          <w:rFonts w:ascii="Times New Roman" w:hAnsi="Times New Roman" w:cs="Times New Roman"/>
          <w:color w:val="000000"/>
        </w:rPr>
        <w:t>re</w:t>
      </w:r>
      <w:r w:rsidR="003C4C58">
        <w:rPr>
          <w:rFonts w:ascii="Times New Roman" w:hAnsi="Times New Roman" w:cs="Times New Roman"/>
          <w:color w:val="000000"/>
        </w:rPr>
        <w:t xml:space="preserve"> </w:t>
      </w:r>
      <w:r w:rsidR="001D46FE">
        <w:rPr>
          <w:rFonts w:ascii="Times New Roman" w:hAnsi="Times New Roman" w:cs="Times New Roman"/>
          <w:color w:val="000000"/>
        </w:rPr>
        <w:t xml:space="preserve">not </w:t>
      </w:r>
      <w:r w:rsidR="004E3266">
        <w:rPr>
          <w:rFonts w:ascii="Times New Roman" w:hAnsi="Times New Roman" w:cs="Times New Roman"/>
          <w:color w:val="000000"/>
        </w:rPr>
        <w:t xml:space="preserve">available </w:t>
      </w:r>
      <w:r w:rsidR="003C4C58">
        <w:rPr>
          <w:rFonts w:ascii="Times New Roman" w:hAnsi="Times New Roman" w:cs="Times New Roman"/>
          <w:bCs/>
          <w:lang w:eastAsia="en-GB"/>
        </w:rPr>
        <w:t>[11, 12</w:t>
      </w:r>
      <w:r w:rsidR="004E3266">
        <w:rPr>
          <w:rFonts w:ascii="Times New Roman" w:hAnsi="Times New Roman" w:cs="Times New Roman"/>
          <w:bCs/>
          <w:lang w:eastAsia="en-GB"/>
        </w:rPr>
        <w:t xml:space="preserve">].  </w:t>
      </w:r>
      <w:r w:rsidR="00701AA5">
        <w:rPr>
          <w:rFonts w:ascii="Times New Roman" w:hAnsi="Times New Roman" w:cs="Times New Roman"/>
          <w:bCs/>
          <w:lang w:eastAsia="en-GB"/>
        </w:rPr>
        <w:t>Although, c</w:t>
      </w:r>
      <w:r w:rsidR="004E3266" w:rsidRPr="004E3266">
        <w:rPr>
          <w:rFonts w:ascii="Times New Roman" w:hAnsi="Times New Roman" w:cs="Times New Roman"/>
          <w:bCs/>
          <w:lang w:eastAsia="en-GB"/>
        </w:rPr>
        <w:t>ognit</w:t>
      </w:r>
      <w:r w:rsidR="003C4C58">
        <w:rPr>
          <w:rFonts w:ascii="Times New Roman" w:hAnsi="Times New Roman" w:cs="Times New Roman"/>
          <w:bCs/>
          <w:lang w:eastAsia="en-GB"/>
        </w:rPr>
        <w:t xml:space="preserve">ive-behavioural therapy (CBT) </w:t>
      </w:r>
      <w:r w:rsidR="00B93F4F">
        <w:rPr>
          <w:rFonts w:ascii="Times New Roman" w:hAnsi="Times New Roman" w:cs="Times New Roman"/>
          <w:bCs/>
          <w:lang w:eastAsia="en-GB"/>
        </w:rPr>
        <w:t xml:space="preserve">is </w:t>
      </w:r>
      <w:r w:rsidR="003C4C58">
        <w:rPr>
          <w:rFonts w:ascii="Times New Roman" w:hAnsi="Times New Roman" w:cs="Times New Roman"/>
          <w:bCs/>
          <w:lang w:eastAsia="en-GB"/>
        </w:rPr>
        <w:t>recommended</w:t>
      </w:r>
      <w:r w:rsidR="004E3266">
        <w:rPr>
          <w:rFonts w:ascii="Times New Roman" w:hAnsi="Times New Roman" w:cs="Times New Roman"/>
          <w:bCs/>
          <w:lang w:eastAsia="en-GB"/>
        </w:rPr>
        <w:t xml:space="preserve"> as the treatment of choice for depression in PWE</w:t>
      </w:r>
      <w:r w:rsidR="00534A7C">
        <w:rPr>
          <w:rFonts w:ascii="Times New Roman" w:hAnsi="Times New Roman" w:cs="Times New Roman"/>
          <w:bCs/>
          <w:lang w:eastAsia="en-GB"/>
        </w:rPr>
        <w:t>,</w:t>
      </w:r>
      <w:r w:rsidR="00083664">
        <w:rPr>
          <w:rFonts w:ascii="Times New Roman" w:hAnsi="Times New Roman" w:cs="Times New Roman"/>
          <w:bCs/>
          <w:lang w:eastAsia="en-GB"/>
        </w:rPr>
        <w:t xml:space="preserve"> </w:t>
      </w:r>
      <w:r w:rsidR="003C4C58">
        <w:rPr>
          <w:rFonts w:ascii="Times New Roman" w:hAnsi="Times New Roman" w:cs="Times New Roman"/>
          <w:bCs/>
          <w:lang w:eastAsia="en-GB"/>
        </w:rPr>
        <w:t>[13</w:t>
      </w:r>
      <w:r w:rsidR="00701AA5">
        <w:rPr>
          <w:rFonts w:ascii="Times New Roman" w:hAnsi="Times New Roman" w:cs="Times New Roman"/>
          <w:bCs/>
          <w:lang w:eastAsia="en-GB"/>
        </w:rPr>
        <w:t xml:space="preserve">] the magnitude of improvement achieved by CBT in </w:t>
      </w:r>
      <w:r w:rsidR="003C4C58">
        <w:rPr>
          <w:rFonts w:ascii="Times New Roman" w:hAnsi="Times New Roman" w:cs="Times New Roman"/>
          <w:bCs/>
          <w:lang w:eastAsia="en-GB"/>
        </w:rPr>
        <w:t>randomised controlled trials</w:t>
      </w:r>
      <w:r w:rsidR="00701AA5">
        <w:rPr>
          <w:rFonts w:ascii="Times New Roman" w:hAnsi="Times New Roman" w:cs="Times New Roman"/>
          <w:bCs/>
          <w:lang w:eastAsia="en-GB"/>
        </w:rPr>
        <w:t xml:space="preserve"> is limited.</w:t>
      </w:r>
      <w:r w:rsidR="003C4C58">
        <w:rPr>
          <w:rFonts w:ascii="Times New Roman" w:hAnsi="Times New Roman" w:cs="Times New Roman"/>
          <w:bCs/>
          <w:lang w:eastAsia="en-GB"/>
        </w:rPr>
        <w:t xml:space="preserve"> </w:t>
      </w:r>
      <w:r w:rsidR="00701AA5">
        <w:rPr>
          <w:rFonts w:ascii="Times New Roman" w:hAnsi="Times New Roman" w:cs="Times New Roman"/>
          <w:bCs/>
          <w:lang w:eastAsia="en-GB"/>
        </w:rPr>
        <w:t xml:space="preserve">  The two studies [14, 15] which </w:t>
      </w:r>
      <w:r w:rsidR="00E57BFE">
        <w:rPr>
          <w:rFonts w:ascii="Times New Roman" w:hAnsi="Times New Roman" w:cs="Times New Roman"/>
          <w:bCs/>
          <w:lang w:eastAsia="en-GB"/>
        </w:rPr>
        <w:t xml:space="preserve">have </w:t>
      </w:r>
      <w:r w:rsidR="00701AA5">
        <w:rPr>
          <w:rFonts w:ascii="Times New Roman" w:hAnsi="Times New Roman" w:cs="Times New Roman"/>
          <w:bCs/>
          <w:lang w:eastAsia="en-GB"/>
        </w:rPr>
        <w:t xml:space="preserve">compared </w:t>
      </w:r>
      <w:r w:rsidR="00E57BFE">
        <w:rPr>
          <w:rFonts w:ascii="Times New Roman" w:hAnsi="Times New Roman" w:cs="Times New Roman"/>
          <w:bCs/>
          <w:lang w:eastAsia="en-GB"/>
        </w:rPr>
        <w:t xml:space="preserve">individual </w:t>
      </w:r>
      <w:r w:rsidR="00701AA5">
        <w:rPr>
          <w:rFonts w:ascii="Times New Roman" w:hAnsi="Times New Roman" w:cs="Times New Roman"/>
          <w:bCs/>
          <w:lang w:eastAsia="en-GB"/>
        </w:rPr>
        <w:t xml:space="preserve">CBT delivered face to face against wait list control conditions both found that CBT </w:t>
      </w:r>
      <w:r w:rsidR="001D46FE">
        <w:rPr>
          <w:rFonts w:ascii="Times New Roman" w:hAnsi="Times New Roman" w:cs="Times New Roman"/>
          <w:bCs/>
          <w:lang w:eastAsia="en-GB"/>
        </w:rPr>
        <w:t xml:space="preserve">did generate </w:t>
      </w:r>
      <w:r w:rsidR="003C4C58">
        <w:rPr>
          <w:rFonts w:ascii="Times New Roman" w:hAnsi="Times New Roman" w:cs="Times New Roman"/>
          <w:bCs/>
          <w:lang w:eastAsia="en-GB"/>
        </w:rPr>
        <w:t>significant</w:t>
      </w:r>
      <w:r w:rsidR="00701AA5">
        <w:rPr>
          <w:rFonts w:ascii="Times New Roman" w:hAnsi="Times New Roman" w:cs="Times New Roman"/>
          <w:bCs/>
          <w:lang w:eastAsia="en-GB"/>
        </w:rPr>
        <w:t xml:space="preserve"> </w:t>
      </w:r>
      <w:r w:rsidR="003C4C58">
        <w:rPr>
          <w:rFonts w:ascii="Times New Roman" w:hAnsi="Times New Roman" w:cs="Times New Roman"/>
          <w:bCs/>
          <w:lang w:eastAsia="en-GB"/>
        </w:rPr>
        <w:t>improvement</w:t>
      </w:r>
      <w:r w:rsidR="00701AA5">
        <w:rPr>
          <w:rFonts w:ascii="Times New Roman" w:hAnsi="Times New Roman" w:cs="Times New Roman"/>
          <w:bCs/>
          <w:lang w:eastAsia="en-GB"/>
        </w:rPr>
        <w:t xml:space="preserve"> in depressive symptoms </w:t>
      </w:r>
      <w:r w:rsidR="001D46FE">
        <w:rPr>
          <w:rFonts w:ascii="Times New Roman" w:hAnsi="Times New Roman" w:cs="Times New Roman"/>
          <w:bCs/>
          <w:lang w:eastAsia="en-GB"/>
        </w:rPr>
        <w:t>from a statistical perspective</w:t>
      </w:r>
      <w:r w:rsidR="00701AA5">
        <w:rPr>
          <w:rFonts w:ascii="Times New Roman" w:hAnsi="Times New Roman" w:cs="Times New Roman"/>
          <w:bCs/>
          <w:lang w:eastAsia="en-GB"/>
        </w:rPr>
        <w:t xml:space="preserve">. However, the </w:t>
      </w:r>
      <w:r w:rsidR="001D46FE">
        <w:rPr>
          <w:rFonts w:ascii="Times New Roman" w:hAnsi="Times New Roman" w:cs="Times New Roman"/>
          <w:bCs/>
          <w:lang w:eastAsia="en-GB"/>
        </w:rPr>
        <w:t xml:space="preserve">magnitude </w:t>
      </w:r>
      <w:r w:rsidR="00410AE6">
        <w:rPr>
          <w:rFonts w:ascii="Times New Roman" w:hAnsi="Times New Roman" w:cs="Times New Roman"/>
          <w:bCs/>
          <w:lang w:eastAsia="en-GB"/>
        </w:rPr>
        <w:t xml:space="preserve">of symptomatic change casts doubt on the </w:t>
      </w:r>
      <w:r w:rsidR="00701AA5">
        <w:rPr>
          <w:rFonts w:ascii="Times New Roman" w:hAnsi="Times New Roman" w:cs="Times New Roman"/>
          <w:bCs/>
          <w:lang w:eastAsia="en-GB"/>
        </w:rPr>
        <w:t xml:space="preserve">clinical significance of CBT for PWE.  </w:t>
      </w:r>
      <w:r w:rsidR="003C4C58">
        <w:rPr>
          <w:rFonts w:ascii="Times New Roman" w:hAnsi="Times New Roman" w:cs="Times New Roman"/>
          <w:bCs/>
          <w:lang w:eastAsia="en-GB"/>
        </w:rPr>
        <w:t xml:space="preserve">For example, in the </w:t>
      </w:r>
      <w:r w:rsidR="00701AA5">
        <w:rPr>
          <w:rFonts w:ascii="Times New Roman" w:hAnsi="Times New Roman" w:cs="Times New Roman"/>
          <w:bCs/>
          <w:lang w:eastAsia="en-GB"/>
        </w:rPr>
        <w:t>PEARLS trial</w:t>
      </w:r>
      <w:r w:rsidR="00410AE6">
        <w:rPr>
          <w:rFonts w:ascii="Times New Roman" w:hAnsi="Times New Roman" w:cs="Times New Roman"/>
          <w:bCs/>
          <w:lang w:eastAsia="en-GB"/>
        </w:rPr>
        <w:t xml:space="preserve"> [14]</w:t>
      </w:r>
      <w:r w:rsidR="00701AA5">
        <w:rPr>
          <w:rFonts w:ascii="Times New Roman" w:hAnsi="Times New Roman" w:cs="Times New Roman"/>
          <w:bCs/>
          <w:lang w:eastAsia="en-GB"/>
        </w:rPr>
        <w:t xml:space="preserve"> there was no difference in the proportions of treatment responders in the CBT and wait list conditions when </w:t>
      </w:r>
      <w:r w:rsidR="00E31B2C">
        <w:rPr>
          <w:rFonts w:ascii="Times New Roman" w:hAnsi="Times New Roman" w:cs="Times New Roman"/>
          <w:bCs/>
          <w:lang w:eastAsia="en-GB"/>
        </w:rPr>
        <w:t>“</w:t>
      </w:r>
      <w:r w:rsidR="00701AA5">
        <w:rPr>
          <w:rFonts w:ascii="Times New Roman" w:hAnsi="Times New Roman" w:cs="Times New Roman"/>
          <w:bCs/>
          <w:lang w:eastAsia="en-GB"/>
        </w:rPr>
        <w:t>treatment response</w:t>
      </w:r>
      <w:r w:rsidR="00E31B2C">
        <w:rPr>
          <w:rFonts w:ascii="Times New Roman" w:hAnsi="Times New Roman" w:cs="Times New Roman"/>
          <w:bCs/>
          <w:lang w:eastAsia="en-GB"/>
        </w:rPr>
        <w:t>”</w:t>
      </w:r>
      <w:r w:rsidR="00701AA5">
        <w:rPr>
          <w:rFonts w:ascii="Times New Roman" w:hAnsi="Times New Roman" w:cs="Times New Roman"/>
          <w:bCs/>
          <w:lang w:eastAsia="en-GB"/>
        </w:rPr>
        <w:t xml:space="preserve"> was defined </w:t>
      </w:r>
      <w:r w:rsidR="00B93F4F">
        <w:rPr>
          <w:rFonts w:ascii="Times New Roman" w:hAnsi="Times New Roman" w:cs="Times New Roman"/>
          <w:bCs/>
          <w:lang w:eastAsia="en-GB"/>
        </w:rPr>
        <w:t>as ≥</w:t>
      </w:r>
      <w:r w:rsidR="003C4C58">
        <w:rPr>
          <w:rFonts w:ascii="Times New Roman" w:hAnsi="Times New Roman" w:cs="Times New Roman"/>
          <w:bCs/>
          <w:lang w:eastAsia="en-GB"/>
        </w:rPr>
        <w:t xml:space="preserve">50% </w:t>
      </w:r>
      <w:r w:rsidR="00701AA5">
        <w:rPr>
          <w:rFonts w:ascii="Times New Roman" w:hAnsi="Times New Roman" w:cs="Times New Roman"/>
          <w:bCs/>
          <w:lang w:eastAsia="en-GB"/>
        </w:rPr>
        <w:t>reduction</w:t>
      </w:r>
      <w:r w:rsidR="003C4C58">
        <w:rPr>
          <w:rFonts w:ascii="Times New Roman" w:hAnsi="Times New Roman" w:cs="Times New Roman"/>
          <w:bCs/>
          <w:lang w:eastAsia="en-GB"/>
        </w:rPr>
        <w:t xml:space="preserve"> in </w:t>
      </w:r>
      <w:r w:rsidR="00701AA5">
        <w:rPr>
          <w:rFonts w:ascii="Times New Roman" w:hAnsi="Times New Roman" w:cs="Times New Roman"/>
          <w:bCs/>
          <w:lang w:eastAsia="en-GB"/>
        </w:rPr>
        <w:t>depressive symptom severity</w:t>
      </w:r>
      <w:r w:rsidR="00677E61">
        <w:rPr>
          <w:rFonts w:ascii="Times New Roman" w:hAnsi="Times New Roman" w:cs="Times New Roman"/>
          <w:bCs/>
          <w:lang w:eastAsia="en-GB"/>
        </w:rPr>
        <w:t xml:space="preserve"> measured by the </w:t>
      </w:r>
      <w:r w:rsidR="00677E61" w:rsidRPr="00677E61">
        <w:rPr>
          <w:rFonts w:ascii="Times New Roman" w:hAnsi="Times New Roman" w:cs="Times New Roman"/>
          <w:bCs/>
          <w:lang w:eastAsia="en-GB"/>
        </w:rPr>
        <w:t>Hopkins Symptom Checklist (HSCL-20)</w:t>
      </w:r>
      <w:r w:rsidR="00677E61">
        <w:rPr>
          <w:rFonts w:ascii="Times New Roman" w:hAnsi="Times New Roman" w:cs="Times New Roman"/>
          <w:bCs/>
          <w:lang w:eastAsia="en-GB"/>
        </w:rPr>
        <w:t xml:space="preserve"> [16]</w:t>
      </w:r>
      <w:r w:rsidR="00B93F4F">
        <w:rPr>
          <w:rFonts w:ascii="Times New Roman" w:hAnsi="Times New Roman" w:cs="Times New Roman"/>
          <w:bCs/>
          <w:lang w:eastAsia="en-GB"/>
        </w:rPr>
        <w:t xml:space="preserve">. </w:t>
      </w:r>
      <w:r w:rsidR="003C4C58">
        <w:rPr>
          <w:rFonts w:ascii="Times New Roman" w:hAnsi="Times New Roman" w:cs="Times New Roman"/>
          <w:bCs/>
          <w:lang w:eastAsia="en-GB"/>
        </w:rPr>
        <w:t xml:space="preserve"> Furthermore, </w:t>
      </w:r>
      <w:r w:rsidR="009223E9">
        <w:rPr>
          <w:rFonts w:ascii="Times New Roman" w:hAnsi="Times New Roman" w:cs="Times New Roman"/>
          <w:bCs/>
          <w:lang w:eastAsia="en-GB"/>
        </w:rPr>
        <w:t xml:space="preserve">only 3 out of the 40 patients that started </w:t>
      </w:r>
      <w:r w:rsidR="006A7AA0">
        <w:rPr>
          <w:rFonts w:ascii="Times New Roman" w:hAnsi="Times New Roman" w:cs="Times New Roman"/>
          <w:bCs/>
          <w:lang w:eastAsia="en-GB"/>
        </w:rPr>
        <w:t xml:space="preserve">CBT achieved remission when assessed </w:t>
      </w:r>
      <w:r w:rsidR="00410AE6">
        <w:rPr>
          <w:rFonts w:ascii="Times New Roman" w:hAnsi="Times New Roman" w:cs="Times New Roman"/>
          <w:bCs/>
          <w:lang w:eastAsia="en-GB"/>
        </w:rPr>
        <w:t>approximately 6</w:t>
      </w:r>
      <w:r w:rsidR="006A7AA0">
        <w:rPr>
          <w:rFonts w:ascii="Times New Roman" w:hAnsi="Times New Roman" w:cs="Times New Roman"/>
          <w:bCs/>
          <w:lang w:eastAsia="en-GB"/>
        </w:rPr>
        <w:t xml:space="preserve"> weeks after the end of treatment and only 2 patients</w:t>
      </w:r>
      <w:r w:rsidR="00410AE6">
        <w:rPr>
          <w:rFonts w:ascii="Times New Roman" w:hAnsi="Times New Roman" w:cs="Times New Roman"/>
          <w:bCs/>
          <w:lang w:eastAsia="en-GB"/>
        </w:rPr>
        <w:t xml:space="preserve"> were in remission at 6 months follow-up. </w:t>
      </w:r>
      <w:r w:rsidR="00B67F1E">
        <w:rPr>
          <w:rFonts w:ascii="Times New Roman" w:hAnsi="Times New Roman" w:cs="Times New Roman"/>
          <w:bCs/>
          <w:lang w:eastAsia="en-GB"/>
        </w:rPr>
        <w:t>More recently</w:t>
      </w:r>
      <w:r w:rsidR="00410AE6">
        <w:rPr>
          <w:rFonts w:ascii="Times New Roman" w:hAnsi="Times New Roman" w:cs="Times New Roman"/>
          <w:bCs/>
          <w:lang w:eastAsia="en-GB"/>
        </w:rPr>
        <w:t xml:space="preserve">, </w:t>
      </w:r>
      <w:r w:rsidR="000C29A6">
        <w:rPr>
          <w:rFonts w:ascii="Times New Roman" w:hAnsi="Times New Roman" w:cs="Times New Roman"/>
          <w:bCs/>
          <w:lang w:eastAsia="en-GB"/>
        </w:rPr>
        <w:t xml:space="preserve">CBT participants in the </w:t>
      </w:r>
      <w:r w:rsidR="00410AE6">
        <w:rPr>
          <w:rFonts w:ascii="Times New Roman" w:hAnsi="Times New Roman" w:cs="Times New Roman"/>
          <w:bCs/>
          <w:lang w:eastAsia="en-GB"/>
        </w:rPr>
        <w:t>trial conducted by</w:t>
      </w:r>
      <w:r w:rsidR="00B67F1E">
        <w:rPr>
          <w:rFonts w:ascii="Times New Roman" w:hAnsi="Times New Roman" w:cs="Times New Roman"/>
          <w:bCs/>
          <w:lang w:eastAsia="en-GB"/>
        </w:rPr>
        <w:t xml:space="preserve"> </w:t>
      </w:r>
      <w:r w:rsidR="00201D0E" w:rsidRPr="00B67F1E">
        <w:rPr>
          <w:rFonts w:ascii="Times New Roman" w:hAnsi="Times New Roman" w:cs="Times New Roman"/>
        </w:rPr>
        <w:t xml:space="preserve">Gandy et al </w:t>
      </w:r>
      <w:r w:rsidR="00410AE6">
        <w:rPr>
          <w:rFonts w:ascii="Times New Roman" w:hAnsi="Times New Roman" w:cs="Times New Roman"/>
        </w:rPr>
        <w:t xml:space="preserve">[15] </w:t>
      </w:r>
      <w:r w:rsidR="00E31B2C">
        <w:rPr>
          <w:rFonts w:ascii="Times New Roman" w:hAnsi="Times New Roman" w:cs="Times New Roman"/>
        </w:rPr>
        <w:t xml:space="preserve">decreased on average </w:t>
      </w:r>
      <w:r w:rsidR="00E813CE">
        <w:rPr>
          <w:rFonts w:ascii="Times New Roman" w:hAnsi="Times New Roman" w:cs="Times New Roman"/>
        </w:rPr>
        <w:t xml:space="preserve">by </w:t>
      </w:r>
      <w:r w:rsidR="00201D0E" w:rsidRPr="00B67F1E">
        <w:rPr>
          <w:rFonts w:ascii="Times New Roman" w:hAnsi="Times New Roman" w:cs="Times New Roman"/>
        </w:rPr>
        <w:t>1.35</w:t>
      </w:r>
      <w:r w:rsidR="00E813CE">
        <w:rPr>
          <w:rFonts w:ascii="Times New Roman" w:hAnsi="Times New Roman" w:cs="Times New Roman"/>
        </w:rPr>
        <w:t xml:space="preserve"> points</w:t>
      </w:r>
      <w:r w:rsidR="00201D0E" w:rsidRPr="00B67F1E">
        <w:rPr>
          <w:rFonts w:ascii="Times New Roman" w:hAnsi="Times New Roman" w:cs="Times New Roman"/>
        </w:rPr>
        <w:t xml:space="preserve"> on the</w:t>
      </w:r>
      <w:r w:rsidR="00902F17">
        <w:rPr>
          <w:rFonts w:ascii="Times New Roman" w:hAnsi="Times New Roman" w:cs="Times New Roman"/>
        </w:rPr>
        <w:t xml:space="preserve"> six item</w:t>
      </w:r>
      <w:r w:rsidR="00201D0E" w:rsidRPr="00B67F1E">
        <w:rPr>
          <w:rFonts w:ascii="Times New Roman" w:hAnsi="Times New Roman" w:cs="Times New Roman"/>
        </w:rPr>
        <w:t xml:space="preserve"> Neurological Depressive Disorders Inventory-Epilepsy (NDDI-E)</w:t>
      </w:r>
      <w:r w:rsidR="004E1BD1">
        <w:rPr>
          <w:rFonts w:ascii="Times New Roman" w:hAnsi="Times New Roman" w:cs="Times New Roman"/>
        </w:rPr>
        <w:t xml:space="preserve"> [1</w:t>
      </w:r>
      <w:r w:rsidR="00677E61">
        <w:rPr>
          <w:rFonts w:ascii="Times New Roman" w:hAnsi="Times New Roman" w:cs="Times New Roman"/>
        </w:rPr>
        <w:t>7</w:t>
      </w:r>
      <w:r w:rsidR="004E1BD1">
        <w:rPr>
          <w:rFonts w:ascii="Times New Roman" w:hAnsi="Times New Roman" w:cs="Times New Roman"/>
        </w:rPr>
        <w:t>]</w:t>
      </w:r>
      <w:r w:rsidR="00E813CE">
        <w:rPr>
          <w:rFonts w:ascii="Times New Roman" w:hAnsi="Times New Roman" w:cs="Times New Roman"/>
        </w:rPr>
        <w:t xml:space="preserve"> from pre- post treatment. </w:t>
      </w:r>
      <w:r w:rsidR="009C3E2A">
        <w:rPr>
          <w:rFonts w:ascii="Times New Roman" w:hAnsi="Times New Roman" w:cs="Times New Roman"/>
        </w:rPr>
        <w:t xml:space="preserve"> </w:t>
      </w:r>
      <w:r w:rsidR="009B3267">
        <w:rPr>
          <w:rFonts w:ascii="Times New Roman" w:hAnsi="Times New Roman" w:cs="Times New Roman"/>
        </w:rPr>
        <w:t>To put this degree of change in context,</w:t>
      </w:r>
      <w:r w:rsidR="009C3E2A">
        <w:rPr>
          <w:rFonts w:ascii="Times New Roman" w:hAnsi="Times New Roman" w:cs="Times New Roman"/>
        </w:rPr>
        <w:t xml:space="preserve"> </w:t>
      </w:r>
      <w:r w:rsidR="009B3267">
        <w:rPr>
          <w:rFonts w:ascii="Times New Roman" w:hAnsi="Times New Roman" w:cs="Times New Roman"/>
        </w:rPr>
        <w:t>e</w:t>
      </w:r>
      <w:r w:rsidR="009C3E2A">
        <w:rPr>
          <w:rFonts w:ascii="Times New Roman" w:hAnsi="Times New Roman" w:cs="Times New Roman"/>
        </w:rPr>
        <w:t xml:space="preserve">ach item </w:t>
      </w:r>
      <w:r w:rsidR="004E1BD1">
        <w:rPr>
          <w:rFonts w:ascii="Times New Roman" w:hAnsi="Times New Roman" w:cs="Times New Roman"/>
        </w:rPr>
        <w:t xml:space="preserve">of the NDDI-E is </w:t>
      </w:r>
      <w:r w:rsidR="004E1BD1" w:rsidRPr="00C940F8">
        <w:rPr>
          <w:rFonts w:ascii="Times New Roman" w:hAnsi="Times New Roman" w:cs="Times New Roman"/>
          <w:lang w:eastAsia="en-GB"/>
        </w:rPr>
        <w:t>scored on a 4-point scale wi</w:t>
      </w:r>
      <w:r w:rsidR="004E1BD1">
        <w:rPr>
          <w:rFonts w:ascii="Times New Roman" w:hAnsi="Times New Roman" w:cs="Times New Roman"/>
          <w:lang w:eastAsia="en-GB"/>
        </w:rPr>
        <w:t xml:space="preserve">th </w:t>
      </w:r>
      <w:r w:rsidR="001D46FE">
        <w:rPr>
          <w:rFonts w:ascii="Times New Roman" w:hAnsi="Times New Roman" w:cs="Times New Roman"/>
          <w:lang w:eastAsia="en-GB"/>
        </w:rPr>
        <w:t xml:space="preserve">the </w:t>
      </w:r>
      <w:r w:rsidR="004E1BD1">
        <w:rPr>
          <w:rFonts w:ascii="Times New Roman" w:hAnsi="Times New Roman" w:cs="Times New Roman"/>
          <w:lang w:eastAsia="en-GB"/>
        </w:rPr>
        <w:t xml:space="preserve">maximum possible score </w:t>
      </w:r>
      <w:r w:rsidR="001D46FE">
        <w:rPr>
          <w:rFonts w:ascii="Times New Roman" w:hAnsi="Times New Roman" w:cs="Times New Roman"/>
          <w:lang w:eastAsia="en-GB"/>
        </w:rPr>
        <w:t xml:space="preserve">for the NDDI_E being </w:t>
      </w:r>
      <w:r w:rsidR="004E1BD1">
        <w:rPr>
          <w:rFonts w:ascii="Times New Roman" w:hAnsi="Times New Roman" w:cs="Times New Roman"/>
          <w:lang w:eastAsia="en-GB"/>
        </w:rPr>
        <w:t xml:space="preserve">24 and </w:t>
      </w:r>
      <w:r w:rsidR="001D46FE">
        <w:rPr>
          <w:rFonts w:ascii="Times New Roman" w:hAnsi="Times New Roman" w:cs="Times New Roman"/>
          <w:lang w:eastAsia="en-GB"/>
        </w:rPr>
        <w:t xml:space="preserve">the </w:t>
      </w:r>
      <w:r w:rsidR="004E1BD1">
        <w:rPr>
          <w:rFonts w:ascii="Times New Roman" w:hAnsi="Times New Roman" w:cs="Times New Roman"/>
          <w:lang w:eastAsia="en-GB"/>
        </w:rPr>
        <w:t xml:space="preserve">minimum </w:t>
      </w:r>
      <w:r w:rsidR="001D46FE">
        <w:rPr>
          <w:rFonts w:ascii="Times New Roman" w:hAnsi="Times New Roman" w:cs="Times New Roman"/>
          <w:lang w:eastAsia="en-GB"/>
        </w:rPr>
        <w:t xml:space="preserve">being </w:t>
      </w:r>
      <w:r w:rsidR="004E1BD1">
        <w:rPr>
          <w:rFonts w:ascii="Times New Roman" w:hAnsi="Times New Roman" w:cs="Times New Roman"/>
          <w:lang w:eastAsia="en-GB"/>
        </w:rPr>
        <w:t>6.  It is evident</w:t>
      </w:r>
      <w:r w:rsidR="00E81F8D">
        <w:rPr>
          <w:rFonts w:ascii="Times New Roman" w:hAnsi="Times New Roman" w:cs="Times New Roman"/>
          <w:lang w:eastAsia="en-GB"/>
        </w:rPr>
        <w:t xml:space="preserve"> </w:t>
      </w:r>
      <w:r w:rsidR="001D46FE">
        <w:rPr>
          <w:rFonts w:ascii="Times New Roman" w:hAnsi="Times New Roman" w:cs="Times New Roman"/>
          <w:lang w:eastAsia="en-GB"/>
        </w:rPr>
        <w:t xml:space="preserve">therefore </w:t>
      </w:r>
      <w:r w:rsidR="00E81F8D">
        <w:rPr>
          <w:rFonts w:ascii="Times New Roman" w:hAnsi="Times New Roman" w:cs="Times New Roman"/>
          <w:lang w:eastAsia="en-GB"/>
        </w:rPr>
        <w:t xml:space="preserve">that </w:t>
      </w:r>
      <w:r w:rsidR="00677E61">
        <w:rPr>
          <w:rFonts w:ascii="Times New Roman" w:hAnsi="Times New Roman" w:cs="Times New Roman"/>
          <w:lang w:eastAsia="en-GB"/>
        </w:rPr>
        <w:t>treatment efficacy</w:t>
      </w:r>
      <w:r w:rsidR="00E81F8D">
        <w:rPr>
          <w:rFonts w:ascii="Times New Roman" w:hAnsi="Times New Roman" w:cs="Times New Roman"/>
          <w:lang w:eastAsia="en-GB"/>
        </w:rPr>
        <w:t xml:space="preserve"> </w:t>
      </w:r>
      <w:r w:rsidR="00E31B2C">
        <w:rPr>
          <w:rFonts w:ascii="Times New Roman" w:hAnsi="Times New Roman" w:cs="Times New Roman"/>
          <w:lang w:eastAsia="en-GB"/>
        </w:rPr>
        <w:t>for</w:t>
      </w:r>
      <w:r w:rsidR="00E81F8D">
        <w:rPr>
          <w:rFonts w:ascii="Times New Roman" w:hAnsi="Times New Roman" w:cs="Times New Roman"/>
          <w:lang w:eastAsia="en-GB"/>
        </w:rPr>
        <w:t xml:space="preserve"> anxiety and depression needs</w:t>
      </w:r>
      <w:r w:rsidR="00677E61">
        <w:rPr>
          <w:rFonts w:ascii="Times New Roman" w:hAnsi="Times New Roman" w:cs="Times New Roman"/>
          <w:lang w:eastAsia="en-GB"/>
        </w:rPr>
        <w:t xml:space="preserve"> to be enhanced</w:t>
      </w:r>
      <w:r w:rsidR="00E81F8D">
        <w:rPr>
          <w:rFonts w:ascii="Times New Roman" w:hAnsi="Times New Roman" w:cs="Times New Roman"/>
          <w:lang w:eastAsia="en-GB"/>
        </w:rPr>
        <w:t xml:space="preserve"> in PWE.</w:t>
      </w:r>
    </w:p>
    <w:p w:rsidR="00343280" w:rsidRDefault="008176FE" w:rsidP="00A87CB0">
      <w:pPr>
        <w:spacing w:after="160" w:line="360" w:lineRule="auto"/>
        <w:ind w:firstLine="720"/>
        <w:contextualSpacing/>
        <w:rPr>
          <w:rFonts w:ascii="Times New Roman" w:hAnsi="Times New Roman" w:cs="Times New Roman"/>
          <w:color w:val="000000"/>
        </w:rPr>
      </w:pPr>
      <w:r>
        <w:rPr>
          <w:rFonts w:ascii="Times New Roman" w:hAnsi="Times New Roman" w:cs="Times New Roman"/>
          <w:bCs/>
          <w:lang w:eastAsia="en-GB"/>
        </w:rPr>
        <w:t xml:space="preserve">  Given the limited efficacy</w:t>
      </w:r>
      <w:r w:rsidR="001D46FE">
        <w:rPr>
          <w:rFonts w:ascii="Times New Roman" w:hAnsi="Times New Roman" w:cs="Times New Roman"/>
          <w:bCs/>
          <w:lang w:eastAsia="en-GB"/>
        </w:rPr>
        <w:t xml:space="preserve"> of CBT</w:t>
      </w:r>
      <w:r>
        <w:rPr>
          <w:rFonts w:ascii="Times New Roman" w:hAnsi="Times New Roman" w:cs="Times New Roman"/>
          <w:bCs/>
          <w:lang w:eastAsia="en-GB"/>
        </w:rPr>
        <w:t xml:space="preserve"> and patients’ preference for psychological over pharmacological interventions [1</w:t>
      </w:r>
      <w:r w:rsidR="00A21022">
        <w:rPr>
          <w:rFonts w:ascii="Times New Roman" w:hAnsi="Times New Roman" w:cs="Times New Roman"/>
          <w:bCs/>
          <w:lang w:eastAsia="en-GB"/>
        </w:rPr>
        <w:t>8</w:t>
      </w:r>
      <w:r>
        <w:rPr>
          <w:rFonts w:ascii="Times New Roman" w:hAnsi="Times New Roman" w:cs="Times New Roman"/>
          <w:bCs/>
          <w:lang w:eastAsia="en-GB"/>
        </w:rPr>
        <w:t>], there is a need to develop more effective interventions.  One approach which may be suitable for PWE is metacognitive therapy (MCT) [1</w:t>
      </w:r>
      <w:r w:rsidR="00A21022">
        <w:rPr>
          <w:rFonts w:ascii="Times New Roman" w:hAnsi="Times New Roman" w:cs="Times New Roman"/>
          <w:bCs/>
          <w:lang w:eastAsia="en-GB"/>
        </w:rPr>
        <w:t>9</w:t>
      </w:r>
      <w:r>
        <w:rPr>
          <w:rFonts w:ascii="Times New Roman" w:hAnsi="Times New Roman" w:cs="Times New Roman"/>
          <w:bCs/>
          <w:lang w:eastAsia="en-GB"/>
        </w:rPr>
        <w:t xml:space="preserve">, </w:t>
      </w:r>
      <w:r w:rsidR="00A21022">
        <w:rPr>
          <w:rFonts w:ascii="Times New Roman" w:hAnsi="Times New Roman" w:cs="Times New Roman"/>
          <w:bCs/>
          <w:lang w:eastAsia="en-GB"/>
        </w:rPr>
        <w:t>20</w:t>
      </w:r>
      <w:r>
        <w:rPr>
          <w:rFonts w:ascii="Times New Roman" w:hAnsi="Times New Roman" w:cs="Times New Roman"/>
          <w:bCs/>
          <w:lang w:eastAsia="en-GB"/>
        </w:rPr>
        <w:t xml:space="preserve">].  MCT is based on the </w:t>
      </w:r>
      <w:r w:rsidRPr="00C24F1B">
        <w:rPr>
          <w:rFonts w:ascii="Times New Roman" w:hAnsi="Times New Roman" w:cs="Times New Roman"/>
          <w:bCs/>
          <w:lang w:eastAsia="en-GB"/>
        </w:rPr>
        <w:t xml:space="preserve">Self-Regulatory Executive Function (S-REF) </w:t>
      </w:r>
      <w:r>
        <w:rPr>
          <w:rFonts w:ascii="Times New Roman" w:hAnsi="Times New Roman" w:cs="Times New Roman"/>
          <w:bCs/>
          <w:lang w:eastAsia="en-GB"/>
        </w:rPr>
        <w:t>model of psychopathology [</w:t>
      </w:r>
      <w:r w:rsidR="00A21022">
        <w:rPr>
          <w:rFonts w:ascii="Times New Roman" w:hAnsi="Times New Roman" w:cs="Times New Roman"/>
          <w:bCs/>
          <w:lang w:eastAsia="en-GB"/>
        </w:rPr>
        <w:t>21, 22</w:t>
      </w:r>
      <w:r>
        <w:rPr>
          <w:rFonts w:ascii="Times New Roman" w:hAnsi="Times New Roman" w:cs="Times New Roman"/>
          <w:bCs/>
          <w:lang w:eastAsia="en-GB"/>
        </w:rPr>
        <w:t>]. The S-REF model is a t</w:t>
      </w:r>
      <w:r w:rsidRPr="00C24F1B">
        <w:rPr>
          <w:rFonts w:ascii="Times New Roman" w:hAnsi="Times New Roman" w:cs="Times New Roman"/>
          <w:bCs/>
          <w:lang w:eastAsia="en-GB"/>
        </w:rPr>
        <w:t>ransdiagnostic model</w:t>
      </w:r>
      <w:r>
        <w:rPr>
          <w:rFonts w:ascii="Times New Roman" w:hAnsi="Times New Roman" w:cs="Times New Roman"/>
          <w:bCs/>
          <w:lang w:eastAsia="en-GB"/>
        </w:rPr>
        <w:t xml:space="preserve"> of emotional disorder, which specifies that </w:t>
      </w:r>
      <w:r w:rsidRPr="00C24F1B">
        <w:rPr>
          <w:rFonts w:ascii="Times New Roman" w:hAnsi="Times New Roman" w:cs="Times New Roman"/>
          <w:bCs/>
          <w:lang w:eastAsia="en-GB"/>
        </w:rPr>
        <w:t xml:space="preserve">negative thoughts and feelings are typically transitory experiences unless an individual responds to them with a particular </w:t>
      </w:r>
      <w:r>
        <w:rPr>
          <w:rFonts w:ascii="Times New Roman" w:hAnsi="Times New Roman" w:cs="Times New Roman"/>
          <w:bCs/>
          <w:lang w:eastAsia="en-GB"/>
        </w:rPr>
        <w:t xml:space="preserve">style, termed </w:t>
      </w:r>
      <w:r w:rsidRPr="00C24F1B">
        <w:rPr>
          <w:rFonts w:ascii="Times New Roman" w:hAnsi="Times New Roman" w:cs="Times New Roman"/>
          <w:bCs/>
          <w:lang w:eastAsia="en-GB"/>
        </w:rPr>
        <w:t>the Cognitive Attentional Syndrome (CAS).</w:t>
      </w:r>
      <w:r w:rsidRPr="009E31BE">
        <w:rPr>
          <w:rFonts w:ascii="Times New Roman" w:hAnsi="Times New Roman" w:cs="Times New Roman"/>
          <w:color w:val="000000"/>
        </w:rPr>
        <w:t xml:space="preserve"> </w:t>
      </w:r>
      <w:r w:rsidRPr="00C940F8">
        <w:rPr>
          <w:rFonts w:ascii="Times New Roman" w:hAnsi="Times New Roman" w:cs="Times New Roman"/>
          <w:color w:val="000000"/>
        </w:rPr>
        <w:t>The CAS consists of perseverative thinking (rumination and worry); attentional strategies (monitoring for signs of potential threat); and counterproductive coping strategies (e.g.</w:t>
      </w:r>
      <w:r>
        <w:rPr>
          <w:rFonts w:ascii="Times New Roman" w:hAnsi="Times New Roman" w:cs="Times New Roman"/>
          <w:color w:val="000000"/>
        </w:rPr>
        <w:t xml:space="preserve"> telling </w:t>
      </w:r>
      <w:r w:rsidR="001D46FE">
        <w:rPr>
          <w:rFonts w:ascii="Times New Roman" w:hAnsi="Times New Roman" w:cs="Times New Roman"/>
          <w:color w:val="000000"/>
        </w:rPr>
        <w:t>one</w:t>
      </w:r>
      <w:r>
        <w:rPr>
          <w:rFonts w:ascii="Times New Roman" w:hAnsi="Times New Roman" w:cs="Times New Roman"/>
          <w:color w:val="000000"/>
        </w:rPr>
        <w:t>self to get over it, resting too much, avoidance of activities</w:t>
      </w:r>
      <w:r w:rsidR="00874401">
        <w:rPr>
          <w:rFonts w:ascii="Times New Roman" w:hAnsi="Times New Roman" w:cs="Times New Roman"/>
          <w:color w:val="000000"/>
        </w:rPr>
        <w:t>). Applying this to PWE</w:t>
      </w:r>
      <w:r w:rsidR="00874401" w:rsidRPr="001673B5">
        <w:rPr>
          <w:rFonts w:ascii="Times New Roman" w:hAnsi="Times New Roman" w:cs="Times New Roman"/>
          <w:color w:val="000000"/>
        </w:rPr>
        <w:t xml:space="preserve">, multiple factors </w:t>
      </w:r>
      <w:r w:rsidR="001D46FE">
        <w:rPr>
          <w:rFonts w:ascii="Times New Roman" w:hAnsi="Times New Roman" w:cs="Times New Roman"/>
          <w:color w:val="000000"/>
        </w:rPr>
        <w:t>might</w:t>
      </w:r>
      <w:r w:rsidR="001D46FE" w:rsidRPr="001673B5">
        <w:rPr>
          <w:rFonts w:ascii="Times New Roman" w:hAnsi="Times New Roman" w:cs="Times New Roman"/>
          <w:color w:val="000000"/>
        </w:rPr>
        <w:t xml:space="preserve"> </w:t>
      </w:r>
      <w:r w:rsidR="00874401" w:rsidRPr="001673B5">
        <w:rPr>
          <w:rFonts w:ascii="Times New Roman" w:hAnsi="Times New Roman" w:cs="Times New Roman"/>
          <w:color w:val="000000"/>
        </w:rPr>
        <w:t xml:space="preserve">activate the CAS, </w:t>
      </w:r>
      <w:r w:rsidR="00874401">
        <w:rPr>
          <w:rFonts w:ascii="Times New Roman" w:hAnsi="Times New Roman" w:cs="Times New Roman"/>
          <w:color w:val="000000"/>
        </w:rPr>
        <w:t>such as fe</w:t>
      </w:r>
      <w:r w:rsidR="009B3267">
        <w:rPr>
          <w:rFonts w:ascii="Times New Roman" w:hAnsi="Times New Roman" w:cs="Times New Roman"/>
          <w:color w:val="000000"/>
        </w:rPr>
        <w:t>ars about future seizures, or thoughts about the</w:t>
      </w:r>
      <w:r w:rsidR="00874401">
        <w:rPr>
          <w:rFonts w:ascii="Times New Roman" w:hAnsi="Times New Roman" w:cs="Times New Roman"/>
          <w:color w:val="000000"/>
        </w:rPr>
        <w:t xml:space="preserve"> implications of having a diagnosis of epilepsy </w:t>
      </w:r>
      <w:r w:rsidR="009B3267">
        <w:rPr>
          <w:rFonts w:ascii="Times New Roman" w:hAnsi="Times New Roman" w:cs="Times New Roman"/>
          <w:color w:val="000000"/>
        </w:rPr>
        <w:t>on</w:t>
      </w:r>
      <w:r w:rsidR="00874401">
        <w:rPr>
          <w:rFonts w:ascii="Times New Roman" w:hAnsi="Times New Roman" w:cs="Times New Roman"/>
          <w:color w:val="000000"/>
        </w:rPr>
        <w:t xml:space="preserve"> family</w:t>
      </w:r>
      <w:r w:rsidR="009B3267">
        <w:rPr>
          <w:rFonts w:ascii="Times New Roman" w:hAnsi="Times New Roman" w:cs="Times New Roman"/>
          <w:color w:val="000000"/>
        </w:rPr>
        <w:t>, social or work</w:t>
      </w:r>
      <w:r w:rsidR="00874401" w:rsidRPr="001673B5">
        <w:rPr>
          <w:rFonts w:ascii="Times New Roman" w:hAnsi="Times New Roman" w:cs="Times New Roman"/>
          <w:color w:val="000000"/>
        </w:rPr>
        <w:t xml:space="preserve"> roles.  </w:t>
      </w:r>
      <w:r w:rsidR="00874401">
        <w:rPr>
          <w:rFonts w:ascii="Times New Roman" w:hAnsi="Times New Roman" w:cs="Times New Roman"/>
          <w:color w:val="000000"/>
        </w:rPr>
        <w:t xml:space="preserve">Often the </w:t>
      </w:r>
      <w:r w:rsidR="00874401" w:rsidRPr="001673B5">
        <w:rPr>
          <w:rFonts w:ascii="Times New Roman" w:hAnsi="Times New Roman" w:cs="Times New Roman"/>
          <w:color w:val="000000"/>
        </w:rPr>
        <w:t xml:space="preserve">resulting worry and rumination are transient but, in those who become depressed or anxious, sustained rumination (e.g. about current impact on family) or worry (e.g. about </w:t>
      </w:r>
      <w:r w:rsidR="00874401" w:rsidRPr="001673B5">
        <w:rPr>
          <w:rFonts w:ascii="Times New Roman" w:hAnsi="Times New Roman" w:cs="Times New Roman"/>
          <w:color w:val="000000"/>
        </w:rPr>
        <w:lastRenderedPageBreak/>
        <w:t>what will happen in future) occurs</w:t>
      </w:r>
      <w:r w:rsidR="001D46FE">
        <w:rPr>
          <w:rFonts w:ascii="Times New Roman" w:hAnsi="Times New Roman" w:cs="Times New Roman"/>
          <w:color w:val="000000"/>
        </w:rPr>
        <w:t>.</w:t>
      </w:r>
      <w:r w:rsidR="00874401" w:rsidRPr="001673B5">
        <w:rPr>
          <w:rFonts w:ascii="Times New Roman" w:hAnsi="Times New Roman" w:cs="Times New Roman"/>
          <w:color w:val="000000"/>
        </w:rPr>
        <w:t xml:space="preserve"> </w:t>
      </w:r>
      <w:r w:rsidR="00FB477F">
        <w:rPr>
          <w:rFonts w:ascii="Times New Roman" w:hAnsi="Times New Roman" w:cs="Times New Roman"/>
          <w:color w:val="000000"/>
        </w:rPr>
        <w:t xml:space="preserve">The S-REF model specifies that such perseverative thinking </w:t>
      </w:r>
      <w:r w:rsidR="00FB477F" w:rsidRPr="00C940F8">
        <w:rPr>
          <w:rFonts w:ascii="Times New Roman" w:hAnsi="Times New Roman" w:cs="Times New Roman"/>
          <w:color w:val="000000"/>
        </w:rPr>
        <w:t>is activated and guided by metacognitive beliefs, and prolongs low mood and anxiety. The model proposes that the occurrence of negative thoughts activates positive metacognitive beliefs about the usefulness of worry, rumination, threat monitoring, and other coping strategies (e.g., “Worry</w:t>
      </w:r>
      <w:r w:rsidR="00FB477F">
        <w:rPr>
          <w:rFonts w:ascii="Times New Roman" w:hAnsi="Times New Roman" w:cs="Times New Roman"/>
          <w:color w:val="000000"/>
        </w:rPr>
        <w:t>ing</w:t>
      </w:r>
      <w:r w:rsidR="00FB477F" w:rsidRPr="00C940F8">
        <w:rPr>
          <w:rFonts w:ascii="Times New Roman" w:hAnsi="Times New Roman" w:cs="Times New Roman"/>
          <w:color w:val="000000"/>
        </w:rPr>
        <w:t xml:space="preserve"> helps me cope”). Continued activation of the CAS is the result of negative metacognitive beliefs concerning the uncontrollability of thoughts and their dangerousness (e.g., “I have no control over my rumination/worry”; “Worry can damage my mind and/or body”).</w:t>
      </w:r>
      <w:r w:rsidR="00FB477F">
        <w:rPr>
          <w:rFonts w:ascii="Times New Roman" w:hAnsi="Times New Roman" w:cs="Times New Roman"/>
          <w:color w:val="000000"/>
        </w:rPr>
        <w:t xml:space="preserve">  </w:t>
      </w:r>
    </w:p>
    <w:p w:rsidR="00547CAC" w:rsidRDefault="00343280" w:rsidP="008176FE">
      <w:pPr>
        <w:autoSpaceDE w:val="0"/>
        <w:autoSpaceDN w:val="0"/>
        <w:adjustRightInd w:val="0"/>
        <w:spacing w:after="0" w:line="360" w:lineRule="auto"/>
        <w:rPr>
          <w:rFonts w:ascii="Times New Roman" w:hAnsi="Times New Roman" w:cs="Times New Roman"/>
          <w:color w:val="000000"/>
        </w:rPr>
      </w:pPr>
      <w:r>
        <w:rPr>
          <w:rFonts w:ascii="Times New Roman" w:hAnsi="Times New Roman" w:cs="Times New Roman"/>
          <w:color w:val="000000"/>
        </w:rPr>
        <w:tab/>
      </w:r>
      <w:r w:rsidR="00A21022">
        <w:rPr>
          <w:rFonts w:ascii="Times New Roman" w:hAnsi="Times New Roman" w:cs="Times New Roman"/>
          <w:color w:val="000000"/>
        </w:rPr>
        <w:t xml:space="preserve">MCT aims to </w:t>
      </w:r>
      <w:r w:rsidR="00874401" w:rsidRPr="001673B5">
        <w:rPr>
          <w:rFonts w:ascii="Times New Roman" w:hAnsi="Times New Roman" w:cs="Times New Roman"/>
          <w:color w:val="000000"/>
        </w:rPr>
        <w:t>modif</w:t>
      </w:r>
      <w:r w:rsidR="00A21022">
        <w:rPr>
          <w:rFonts w:ascii="Times New Roman" w:hAnsi="Times New Roman" w:cs="Times New Roman"/>
          <w:color w:val="000000"/>
        </w:rPr>
        <w:t>y</w:t>
      </w:r>
      <w:r w:rsidR="00874401" w:rsidRPr="001673B5">
        <w:rPr>
          <w:rFonts w:ascii="Times New Roman" w:hAnsi="Times New Roman" w:cs="Times New Roman"/>
          <w:color w:val="000000"/>
        </w:rPr>
        <w:t xml:space="preserve"> the </w:t>
      </w:r>
      <w:r w:rsidR="00A87CB0">
        <w:rPr>
          <w:rFonts w:ascii="Times New Roman" w:hAnsi="Times New Roman" w:cs="Times New Roman"/>
          <w:color w:val="000000"/>
        </w:rPr>
        <w:t xml:space="preserve">metacognitive </w:t>
      </w:r>
      <w:r w:rsidR="00874401" w:rsidRPr="001673B5">
        <w:rPr>
          <w:rFonts w:ascii="Times New Roman" w:hAnsi="Times New Roman" w:cs="Times New Roman"/>
          <w:color w:val="000000"/>
        </w:rPr>
        <w:t xml:space="preserve">beliefs and processes that maintain </w:t>
      </w:r>
      <w:r w:rsidR="00A87CB0">
        <w:rPr>
          <w:rFonts w:ascii="Times New Roman" w:hAnsi="Times New Roman" w:cs="Times New Roman"/>
          <w:color w:val="000000"/>
        </w:rPr>
        <w:t xml:space="preserve">anxiety and depression. </w:t>
      </w:r>
      <w:r w:rsidR="00FB477F">
        <w:rPr>
          <w:rFonts w:ascii="Times New Roman" w:hAnsi="Times New Roman" w:cs="Times New Roman"/>
          <w:color w:val="000000"/>
        </w:rPr>
        <w:t xml:space="preserve"> </w:t>
      </w:r>
      <w:r w:rsidR="00874401" w:rsidRPr="001673B5">
        <w:rPr>
          <w:rFonts w:ascii="Times New Roman" w:hAnsi="Times New Roman" w:cs="Times New Roman"/>
          <w:color w:val="000000"/>
        </w:rPr>
        <w:t>MCT differs in important ways from currently available i</w:t>
      </w:r>
      <w:r w:rsidR="00FB477F">
        <w:rPr>
          <w:rFonts w:ascii="Times New Roman" w:hAnsi="Times New Roman" w:cs="Times New Roman"/>
          <w:color w:val="000000"/>
        </w:rPr>
        <w:t xml:space="preserve">nterventions including CBT. </w:t>
      </w:r>
      <w:r w:rsidR="00874401" w:rsidRPr="001673B5">
        <w:rPr>
          <w:rFonts w:ascii="Times New Roman" w:hAnsi="Times New Roman" w:cs="Times New Roman"/>
          <w:color w:val="000000"/>
        </w:rPr>
        <w:t xml:space="preserve"> In particular, MCT does not </w:t>
      </w:r>
      <w:r w:rsidR="009154B7">
        <w:rPr>
          <w:rFonts w:ascii="Times New Roman" w:hAnsi="Times New Roman" w:cs="Times New Roman"/>
          <w:color w:val="000000"/>
        </w:rPr>
        <w:t>“</w:t>
      </w:r>
      <w:r w:rsidR="00874401" w:rsidRPr="001673B5">
        <w:rPr>
          <w:rFonts w:ascii="Times New Roman" w:hAnsi="Times New Roman" w:cs="Times New Roman"/>
          <w:color w:val="000000"/>
        </w:rPr>
        <w:t>reality-test</w:t>
      </w:r>
      <w:r w:rsidR="009154B7">
        <w:rPr>
          <w:rFonts w:ascii="Times New Roman" w:hAnsi="Times New Roman" w:cs="Times New Roman"/>
          <w:color w:val="000000"/>
        </w:rPr>
        <w:t>”</w:t>
      </w:r>
      <w:r w:rsidR="00874401" w:rsidRPr="001673B5">
        <w:rPr>
          <w:rFonts w:ascii="Times New Roman" w:hAnsi="Times New Roman" w:cs="Times New Roman"/>
          <w:color w:val="000000"/>
        </w:rPr>
        <w:t xml:space="preserve"> negative thoughts or core beli</w:t>
      </w:r>
      <w:r w:rsidR="00BE7476">
        <w:rPr>
          <w:rFonts w:ascii="Times New Roman" w:hAnsi="Times New Roman" w:cs="Times New Roman"/>
          <w:color w:val="000000"/>
        </w:rPr>
        <w:t>efs</w:t>
      </w:r>
      <w:r w:rsidR="009154B7">
        <w:rPr>
          <w:rFonts w:ascii="Times New Roman" w:hAnsi="Times New Roman" w:cs="Times New Roman"/>
          <w:color w:val="000000"/>
        </w:rPr>
        <w:t>,</w:t>
      </w:r>
      <w:r w:rsidR="00BE7476">
        <w:rPr>
          <w:rFonts w:ascii="Times New Roman" w:hAnsi="Times New Roman" w:cs="Times New Roman"/>
          <w:color w:val="000000"/>
        </w:rPr>
        <w:t xml:space="preserve"> </w:t>
      </w:r>
      <w:r w:rsidR="009154B7">
        <w:rPr>
          <w:rFonts w:ascii="Times New Roman" w:hAnsi="Times New Roman" w:cs="Times New Roman"/>
          <w:color w:val="000000"/>
        </w:rPr>
        <w:t>n</w:t>
      </w:r>
      <w:r w:rsidR="00BE7476">
        <w:rPr>
          <w:rFonts w:ascii="Times New Roman" w:hAnsi="Times New Roman" w:cs="Times New Roman"/>
          <w:color w:val="000000"/>
        </w:rPr>
        <w:t>or label and modify cognitive distortions.   A common concern</w:t>
      </w:r>
      <w:r w:rsidR="00FB477F">
        <w:rPr>
          <w:rFonts w:ascii="Times New Roman" w:hAnsi="Times New Roman" w:cs="Times New Roman"/>
          <w:color w:val="000000"/>
        </w:rPr>
        <w:t xml:space="preserve"> in PWE is fear of future seizures.  MCT would </w:t>
      </w:r>
      <w:r w:rsidR="00BE7476">
        <w:rPr>
          <w:rFonts w:ascii="Times New Roman" w:hAnsi="Times New Roman" w:cs="Times New Roman"/>
          <w:color w:val="000000"/>
        </w:rPr>
        <w:t xml:space="preserve">not aim to modify </w:t>
      </w:r>
      <w:r w:rsidR="00BE7476" w:rsidRPr="001673B5">
        <w:rPr>
          <w:rFonts w:ascii="Times New Roman" w:hAnsi="Times New Roman" w:cs="Times New Roman"/>
          <w:color w:val="000000"/>
        </w:rPr>
        <w:t>the</w:t>
      </w:r>
      <w:r w:rsidR="00874401" w:rsidRPr="001673B5">
        <w:rPr>
          <w:rFonts w:ascii="Times New Roman" w:hAnsi="Times New Roman" w:cs="Times New Roman"/>
          <w:color w:val="000000"/>
        </w:rPr>
        <w:t xml:space="preserve"> content of this potentially accurate thought, nor explore the ‘meaning’ of th</w:t>
      </w:r>
      <w:r w:rsidR="009154B7">
        <w:rPr>
          <w:rFonts w:ascii="Times New Roman" w:hAnsi="Times New Roman" w:cs="Times New Roman"/>
          <w:color w:val="000000"/>
        </w:rPr>
        <w:t>e</w:t>
      </w:r>
      <w:r w:rsidR="00874401" w:rsidRPr="001673B5">
        <w:rPr>
          <w:rFonts w:ascii="Times New Roman" w:hAnsi="Times New Roman" w:cs="Times New Roman"/>
          <w:color w:val="000000"/>
        </w:rPr>
        <w:t xml:space="preserve"> fear. Instead</w:t>
      </w:r>
      <w:r w:rsidR="009154B7">
        <w:rPr>
          <w:rFonts w:ascii="Times New Roman" w:hAnsi="Times New Roman" w:cs="Times New Roman"/>
          <w:color w:val="000000"/>
        </w:rPr>
        <w:t>,</w:t>
      </w:r>
      <w:r w:rsidR="00874401" w:rsidRPr="001673B5">
        <w:rPr>
          <w:rFonts w:ascii="Times New Roman" w:hAnsi="Times New Roman" w:cs="Times New Roman"/>
          <w:color w:val="000000"/>
        </w:rPr>
        <w:t xml:space="preserve"> patients are helped to understand the deleterious and counterproductive effects of worry and rumination, therefore enhancing motivation to suspend worry.  Simultaneously, metacognitive beliefs about the uncontrollability of worry,</w:t>
      </w:r>
      <w:r w:rsidR="00BE7476">
        <w:rPr>
          <w:rFonts w:ascii="Times New Roman" w:hAnsi="Times New Roman" w:cs="Times New Roman"/>
          <w:color w:val="000000"/>
        </w:rPr>
        <w:t xml:space="preserve"> which sustain worry, are modified. </w:t>
      </w:r>
      <w:r w:rsidR="00874401" w:rsidRPr="001673B5">
        <w:rPr>
          <w:rFonts w:ascii="Times New Roman" w:hAnsi="Times New Roman" w:cs="Times New Roman"/>
          <w:color w:val="000000"/>
        </w:rPr>
        <w:t xml:space="preserve"> Modifying negative metacognitive beliefs is centrally important in the S-REF model because, as long as patients believe that worry is uncontrollable, they will not attempt to control it. The principles and procedures of MCT therefore</w:t>
      </w:r>
      <w:r w:rsidR="00547CAC">
        <w:rPr>
          <w:rFonts w:ascii="Times New Roman" w:hAnsi="Times New Roman" w:cs="Times New Roman"/>
          <w:color w:val="000000"/>
        </w:rPr>
        <w:t xml:space="preserve"> offer an alternative approach to conceptualising and treating anxiety and depression in PWE.  However, </w:t>
      </w:r>
      <w:r w:rsidR="00547CAC">
        <w:rPr>
          <w:rFonts w:ascii="Times New Roman" w:hAnsi="Times New Roman" w:cs="Times New Roman"/>
          <w:bCs/>
          <w:lang w:eastAsia="en-GB"/>
        </w:rPr>
        <w:t>t</w:t>
      </w:r>
      <w:r w:rsidR="00A87CB0">
        <w:rPr>
          <w:rFonts w:ascii="Times New Roman" w:hAnsi="Times New Roman" w:cs="Times New Roman"/>
          <w:bCs/>
          <w:lang w:eastAsia="en-GB"/>
        </w:rPr>
        <w:t xml:space="preserve">o help understand whether MCT should be examined in epilepsy and resources invested accordingly, </w:t>
      </w:r>
      <w:r w:rsidR="0070540F">
        <w:rPr>
          <w:rFonts w:ascii="Times New Roman" w:hAnsi="Times New Roman" w:cs="Times New Roman"/>
          <w:bCs/>
          <w:lang w:eastAsia="en-GB"/>
        </w:rPr>
        <w:t xml:space="preserve">we first </w:t>
      </w:r>
      <w:r w:rsidR="00A87CB0">
        <w:rPr>
          <w:rFonts w:ascii="Times New Roman" w:hAnsi="Times New Roman" w:cs="Times New Roman"/>
          <w:bCs/>
          <w:lang w:eastAsia="en-GB"/>
        </w:rPr>
        <w:t>need to know whether the S-REF model has</w:t>
      </w:r>
      <w:r w:rsidR="00547CAC">
        <w:rPr>
          <w:rFonts w:ascii="Times New Roman" w:hAnsi="Times New Roman" w:cs="Times New Roman"/>
          <w:bCs/>
          <w:lang w:eastAsia="en-GB"/>
        </w:rPr>
        <w:t xml:space="preserve"> </w:t>
      </w:r>
      <w:r w:rsidR="00A87CB0">
        <w:rPr>
          <w:rFonts w:ascii="Times New Roman" w:hAnsi="Times New Roman" w:cs="Times New Roman"/>
          <w:bCs/>
          <w:lang w:eastAsia="en-GB"/>
        </w:rPr>
        <w:t>utility in epilepsy.</w:t>
      </w:r>
      <w:r w:rsidR="00A87CB0">
        <w:rPr>
          <w:rFonts w:ascii="Times New Roman" w:hAnsi="Times New Roman" w:cs="Times New Roman"/>
          <w:color w:val="000000"/>
        </w:rPr>
        <w:t xml:space="preserve"> This has not yet been determined.</w:t>
      </w:r>
      <w:r w:rsidR="008176FE">
        <w:rPr>
          <w:rFonts w:ascii="Times New Roman" w:hAnsi="Times New Roman" w:cs="Times New Roman"/>
          <w:color w:val="000000"/>
        </w:rPr>
        <w:tab/>
      </w:r>
    </w:p>
    <w:p w:rsidR="009154B7" w:rsidRDefault="008176FE" w:rsidP="008176FE">
      <w:pPr>
        <w:spacing w:after="160" w:line="360" w:lineRule="auto"/>
        <w:ind w:firstLine="720"/>
        <w:contextualSpacing/>
        <w:rPr>
          <w:rFonts w:ascii="Times New Roman" w:hAnsi="Times New Roman" w:cs="Times New Roman"/>
          <w:bCs/>
          <w:lang w:eastAsia="en-GB"/>
        </w:rPr>
      </w:pPr>
      <w:r>
        <w:rPr>
          <w:rFonts w:ascii="Times New Roman" w:hAnsi="Times New Roman" w:cs="Times New Roman"/>
          <w:color w:val="000000"/>
        </w:rPr>
        <w:t>Testing the utility of the S-REF model to PWE requires a valid and reliable measure of metacognitions.  The Metacognitive Questionnaire (MCQ-30) [</w:t>
      </w:r>
      <w:r w:rsidR="00A21022">
        <w:rPr>
          <w:rFonts w:ascii="Times New Roman" w:hAnsi="Times New Roman" w:cs="Times New Roman"/>
          <w:color w:val="000000"/>
        </w:rPr>
        <w:t>23</w:t>
      </w:r>
      <w:r>
        <w:rPr>
          <w:rFonts w:ascii="Times New Roman" w:hAnsi="Times New Roman" w:cs="Times New Roman"/>
          <w:color w:val="000000"/>
        </w:rPr>
        <w:t>] is the primary self-report measure of metacognitive beliefs and processes</w:t>
      </w:r>
      <w:r>
        <w:rPr>
          <w:rFonts w:ascii="Times New Roman" w:hAnsi="Times New Roman" w:cs="Times New Roman"/>
          <w:bCs/>
          <w:lang w:eastAsia="en-GB"/>
        </w:rPr>
        <w:t xml:space="preserve"> which are central to the S</w:t>
      </w:r>
      <w:r w:rsidR="009154B7">
        <w:rPr>
          <w:rFonts w:ascii="Times New Roman" w:hAnsi="Times New Roman" w:cs="Times New Roman"/>
          <w:bCs/>
          <w:lang w:eastAsia="en-GB"/>
        </w:rPr>
        <w:t>-</w:t>
      </w:r>
      <w:r>
        <w:rPr>
          <w:rFonts w:ascii="Times New Roman" w:hAnsi="Times New Roman" w:cs="Times New Roman"/>
          <w:bCs/>
          <w:lang w:eastAsia="en-GB"/>
        </w:rPr>
        <w:t xml:space="preserve">REF model of emotional disorders </w:t>
      </w:r>
      <w:r w:rsidRPr="000E5DE6">
        <w:rPr>
          <w:rFonts w:ascii="Times New Roman" w:hAnsi="Times New Roman" w:cs="Times New Roman"/>
          <w:bCs/>
          <w:lang w:eastAsia="en-GB"/>
        </w:rPr>
        <w:t>The MCQ-30 measures five domains of metacognition which are:</w:t>
      </w:r>
      <w:r w:rsidRPr="000E5DE6">
        <w:rPr>
          <w:rFonts w:ascii="Times New Roman" w:eastAsiaTheme="minorHAnsi" w:hAnsi="Times New Roman" w:cs="Times New Roman"/>
        </w:rPr>
        <w:t xml:space="preserve"> ‘Positive beliefs about</w:t>
      </w:r>
      <w:r>
        <w:rPr>
          <w:rFonts w:ascii="Times New Roman" w:eastAsiaTheme="minorHAnsi" w:hAnsi="Times New Roman" w:cs="Times New Roman"/>
        </w:rPr>
        <w:t xml:space="preserve"> </w:t>
      </w:r>
      <w:r w:rsidRPr="000E5DE6">
        <w:rPr>
          <w:rFonts w:ascii="Times New Roman" w:eastAsiaTheme="minorHAnsi" w:hAnsi="Times New Roman" w:cs="Times New Roman"/>
        </w:rPr>
        <w:t>worry’</w:t>
      </w:r>
      <w:r>
        <w:rPr>
          <w:rFonts w:ascii="Times New Roman" w:eastAsiaTheme="minorHAnsi" w:hAnsi="Times New Roman" w:cs="Times New Roman"/>
        </w:rPr>
        <w:t xml:space="preserve">;  </w:t>
      </w:r>
      <w:r w:rsidRPr="000E5DE6">
        <w:rPr>
          <w:rFonts w:ascii="Times New Roman" w:eastAsiaTheme="minorHAnsi" w:hAnsi="Times New Roman" w:cs="Times New Roman"/>
        </w:rPr>
        <w:t>‘Negative beliefs about the danger and uncontrollability of</w:t>
      </w:r>
      <w:r>
        <w:rPr>
          <w:rFonts w:ascii="Times New Roman" w:eastAsiaTheme="minorHAnsi" w:hAnsi="Times New Roman" w:cs="Times New Roman"/>
        </w:rPr>
        <w:t xml:space="preserve"> </w:t>
      </w:r>
      <w:r w:rsidRPr="000E5DE6">
        <w:rPr>
          <w:rFonts w:ascii="Times New Roman" w:eastAsiaTheme="minorHAnsi" w:hAnsi="Times New Roman" w:cs="Times New Roman"/>
        </w:rPr>
        <w:t>worry’;</w:t>
      </w:r>
      <w:r>
        <w:rPr>
          <w:rFonts w:ascii="Times New Roman" w:eastAsiaTheme="minorHAnsi" w:hAnsi="Times New Roman" w:cs="Times New Roman"/>
        </w:rPr>
        <w:t xml:space="preserve"> ‘B</w:t>
      </w:r>
      <w:r w:rsidRPr="000E5DE6">
        <w:rPr>
          <w:rFonts w:ascii="Times New Roman" w:eastAsiaTheme="minorHAnsi" w:hAnsi="Times New Roman" w:cs="Times New Roman"/>
        </w:rPr>
        <w:t>eliefs about the need to control thoughts</w:t>
      </w:r>
      <w:r>
        <w:rPr>
          <w:rFonts w:ascii="Times New Roman" w:eastAsiaTheme="minorHAnsi" w:hAnsi="Times New Roman" w:cs="Times New Roman"/>
        </w:rPr>
        <w:t>’;</w:t>
      </w:r>
      <w:r w:rsidRPr="000E5DE6">
        <w:rPr>
          <w:rFonts w:ascii="Times New Roman" w:eastAsiaTheme="minorHAnsi" w:hAnsi="Times New Roman" w:cs="Times New Roman"/>
        </w:rPr>
        <w:t xml:space="preserve"> ‘Cognitive self-consciousness’; and, ‘Cognitive confidence’</w:t>
      </w:r>
      <w:r>
        <w:rPr>
          <w:rFonts w:ascii="Times New Roman" w:hAnsi="Times New Roman" w:cs="Times New Roman"/>
          <w:bCs/>
          <w:lang w:eastAsia="en-GB"/>
        </w:rPr>
        <w:t xml:space="preserve">.  The first </w:t>
      </w:r>
      <w:r w:rsidRPr="00AD463F">
        <w:rPr>
          <w:rFonts w:ascii="Times New Roman" w:hAnsi="Times New Roman" w:cs="Times New Roman"/>
          <w:bCs/>
          <w:lang w:eastAsia="en-GB"/>
        </w:rPr>
        <w:t>evaluation</w:t>
      </w:r>
      <w:r>
        <w:rPr>
          <w:rFonts w:ascii="Times New Roman" w:hAnsi="Times New Roman" w:cs="Times New Roman"/>
          <w:bCs/>
          <w:lang w:eastAsia="en-GB"/>
        </w:rPr>
        <w:t xml:space="preserve"> of the MCQ-30 showed that it </w:t>
      </w:r>
      <w:r w:rsidRPr="00C940F8">
        <w:rPr>
          <w:rFonts w:ascii="Times New Roman" w:hAnsi="Times New Roman" w:cs="Times New Roman"/>
          <w:lang w:eastAsia="en-GB"/>
        </w:rPr>
        <w:t>possesse</w:t>
      </w:r>
      <w:r>
        <w:rPr>
          <w:rFonts w:ascii="Times New Roman" w:hAnsi="Times New Roman" w:cs="Times New Roman"/>
          <w:lang w:eastAsia="en-GB"/>
        </w:rPr>
        <w:t>d</w:t>
      </w:r>
      <w:r w:rsidRPr="00C940F8">
        <w:rPr>
          <w:rFonts w:ascii="Times New Roman" w:hAnsi="Times New Roman" w:cs="Times New Roman"/>
          <w:lang w:eastAsia="en-GB"/>
        </w:rPr>
        <w:t xml:space="preserve"> good internal consistency</w:t>
      </w:r>
      <w:r>
        <w:rPr>
          <w:rFonts w:ascii="Times New Roman" w:hAnsi="Times New Roman" w:cs="Times New Roman"/>
          <w:lang w:eastAsia="en-GB"/>
        </w:rPr>
        <w:t>,</w:t>
      </w:r>
      <w:r w:rsidRPr="00C940F8">
        <w:rPr>
          <w:rFonts w:ascii="Times New Roman" w:hAnsi="Times New Roman" w:cs="Times New Roman"/>
          <w:lang w:eastAsia="en-GB"/>
        </w:rPr>
        <w:t xml:space="preserve"> con</w:t>
      </w:r>
      <w:r>
        <w:rPr>
          <w:rFonts w:ascii="Times New Roman" w:hAnsi="Times New Roman" w:cs="Times New Roman"/>
          <w:lang w:eastAsia="en-GB"/>
        </w:rPr>
        <w:t>struct</w:t>
      </w:r>
      <w:r w:rsidRPr="00C940F8">
        <w:rPr>
          <w:rFonts w:ascii="Times New Roman" w:hAnsi="Times New Roman" w:cs="Times New Roman"/>
          <w:lang w:eastAsia="en-GB"/>
        </w:rPr>
        <w:t xml:space="preserve"> validity and acceptable test–retest reliability</w:t>
      </w:r>
      <w:r>
        <w:rPr>
          <w:rFonts w:ascii="Times New Roman" w:hAnsi="Times New Roman" w:cs="Times New Roman"/>
          <w:lang w:eastAsia="en-GB"/>
        </w:rPr>
        <w:t>.</w:t>
      </w:r>
      <w:r w:rsidRPr="00C940F8">
        <w:rPr>
          <w:rFonts w:ascii="Times New Roman" w:hAnsi="Times New Roman" w:cs="Times New Roman"/>
          <w:lang w:eastAsia="en-GB"/>
        </w:rPr>
        <w:t xml:space="preserve">  </w:t>
      </w:r>
      <w:r>
        <w:rPr>
          <w:rFonts w:ascii="Times New Roman" w:hAnsi="Times New Roman" w:cs="Times New Roman"/>
          <w:bCs/>
          <w:lang w:eastAsia="en-GB"/>
        </w:rPr>
        <w:t>F</w:t>
      </w:r>
      <w:r w:rsidRPr="00AD463F">
        <w:rPr>
          <w:rFonts w:ascii="Times New Roman" w:hAnsi="Times New Roman" w:cs="Times New Roman"/>
          <w:bCs/>
          <w:lang w:eastAsia="en-GB"/>
        </w:rPr>
        <w:t>actor analys</w:t>
      </w:r>
      <w:r>
        <w:rPr>
          <w:rFonts w:ascii="Times New Roman" w:hAnsi="Times New Roman" w:cs="Times New Roman"/>
          <w:bCs/>
          <w:lang w:eastAsia="en-GB"/>
        </w:rPr>
        <w:t>e</w:t>
      </w:r>
      <w:r w:rsidRPr="00AD463F">
        <w:rPr>
          <w:rFonts w:ascii="Times New Roman" w:hAnsi="Times New Roman" w:cs="Times New Roman"/>
          <w:bCs/>
          <w:lang w:eastAsia="en-GB"/>
        </w:rPr>
        <w:t>s confirmed an acceptable fit to the five factor model</w:t>
      </w:r>
      <w:r>
        <w:rPr>
          <w:rFonts w:ascii="Times New Roman" w:hAnsi="Times New Roman" w:cs="Times New Roman"/>
          <w:bCs/>
          <w:lang w:eastAsia="en-GB"/>
        </w:rPr>
        <w:t xml:space="preserve"> and convergent validity with measures of </w:t>
      </w:r>
      <w:r w:rsidR="00BD3F66">
        <w:rPr>
          <w:rFonts w:ascii="Times New Roman" w:hAnsi="Times New Roman" w:cs="Times New Roman"/>
          <w:bCs/>
          <w:lang w:eastAsia="en-GB"/>
        </w:rPr>
        <w:t>anxiety, depression</w:t>
      </w:r>
      <w:r>
        <w:rPr>
          <w:rFonts w:ascii="Times New Roman" w:hAnsi="Times New Roman" w:cs="Times New Roman"/>
          <w:bCs/>
          <w:lang w:eastAsia="en-GB"/>
        </w:rPr>
        <w:t>, obsessive compulsive symptoms and worry [</w:t>
      </w:r>
      <w:r w:rsidR="00FE5966">
        <w:rPr>
          <w:rFonts w:ascii="Times New Roman" w:hAnsi="Times New Roman" w:cs="Times New Roman"/>
          <w:bCs/>
          <w:lang w:eastAsia="en-GB"/>
        </w:rPr>
        <w:t>23</w:t>
      </w:r>
      <w:r w:rsidR="00EB2142">
        <w:rPr>
          <w:rFonts w:ascii="Times New Roman" w:hAnsi="Times New Roman" w:cs="Times New Roman"/>
          <w:bCs/>
          <w:lang w:eastAsia="en-GB"/>
        </w:rPr>
        <w:t xml:space="preserve">].   </w:t>
      </w:r>
      <w:r w:rsidR="00BD3F66">
        <w:rPr>
          <w:rFonts w:ascii="Times New Roman" w:hAnsi="Times New Roman" w:cs="Times New Roman"/>
          <w:bCs/>
          <w:lang w:eastAsia="en-GB"/>
        </w:rPr>
        <w:t xml:space="preserve"> Subsequent evaluations of the psychometric </w:t>
      </w:r>
      <w:r w:rsidR="00EB2142">
        <w:rPr>
          <w:rFonts w:ascii="Times New Roman" w:hAnsi="Times New Roman" w:cs="Times New Roman"/>
          <w:bCs/>
          <w:lang w:eastAsia="en-GB"/>
        </w:rPr>
        <w:t xml:space="preserve">properties </w:t>
      </w:r>
      <w:r w:rsidR="00BD3F66">
        <w:rPr>
          <w:rFonts w:ascii="Times New Roman" w:hAnsi="Times New Roman" w:cs="Times New Roman"/>
          <w:bCs/>
          <w:lang w:eastAsia="en-GB"/>
        </w:rPr>
        <w:t>of the MCQ-30 have replicated the 5 factor</w:t>
      </w:r>
      <w:r w:rsidR="004159DA">
        <w:rPr>
          <w:rFonts w:ascii="Times New Roman" w:hAnsi="Times New Roman" w:cs="Times New Roman"/>
          <w:bCs/>
          <w:lang w:eastAsia="en-GB"/>
        </w:rPr>
        <w:t xml:space="preserve"> structure</w:t>
      </w:r>
      <w:r w:rsidR="00BD3F66">
        <w:rPr>
          <w:rFonts w:ascii="Times New Roman" w:hAnsi="Times New Roman" w:cs="Times New Roman"/>
          <w:bCs/>
          <w:lang w:eastAsia="en-GB"/>
        </w:rPr>
        <w:t xml:space="preserve"> of the questionnaire in mixed community </w:t>
      </w:r>
      <w:r w:rsidR="004159DA">
        <w:rPr>
          <w:rFonts w:ascii="Times New Roman" w:hAnsi="Times New Roman" w:cs="Times New Roman"/>
          <w:bCs/>
          <w:lang w:eastAsia="en-GB"/>
        </w:rPr>
        <w:t>and student samples across several countries</w:t>
      </w:r>
      <w:r w:rsidR="009154B7">
        <w:rPr>
          <w:rFonts w:ascii="Times New Roman" w:hAnsi="Times New Roman" w:cs="Times New Roman"/>
          <w:bCs/>
          <w:lang w:eastAsia="en-GB"/>
        </w:rPr>
        <w:t>,</w:t>
      </w:r>
      <w:r w:rsidR="004159DA">
        <w:rPr>
          <w:rFonts w:ascii="Times New Roman" w:hAnsi="Times New Roman" w:cs="Times New Roman"/>
          <w:bCs/>
          <w:lang w:eastAsia="en-GB"/>
        </w:rPr>
        <w:t xml:space="preserve"> </w:t>
      </w:r>
      <w:r w:rsidR="0066305F">
        <w:rPr>
          <w:rFonts w:ascii="Times New Roman" w:hAnsi="Times New Roman" w:cs="Times New Roman"/>
          <w:bCs/>
          <w:lang w:eastAsia="en-GB"/>
        </w:rPr>
        <w:t xml:space="preserve">including the </w:t>
      </w:r>
      <w:r w:rsidR="004159DA">
        <w:rPr>
          <w:rFonts w:ascii="Times New Roman" w:hAnsi="Times New Roman" w:cs="Times New Roman"/>
          <w:bCs/>
          <w:lang w:eastAsia="en-GB"/>
        </w:rPr>
        <w:t xml:space="preserve">UK, </w:t>
      </w:r>
      <w:r w:rsidR="00BF49E4">
        <w:rPr>
          <w:rFonts w:ascii="Times New Roman" w:hAnsi="Times New Roman" w:cs="Times New Roman"/>
          <w:bCs/>
          <w:lang w:eastAsia="en-GB"/>
        </w:rPr>
        <w:t>Turkey,</w:t>
      </w:r>
      <w:r w:rsidR="004159DA">
        <w:rPr>
          <w:rFonts w:ascii="Times New Roman" w:hAnsi="Times New Roman" w:cs="Times New Roman"/>
          <w:bCs/>
          <w:lang w:eastAsia="en-GB"/>
        </w:rPr>
        <w:t xml:space="preserve"> Spain and Korea</w:t>
      </w:r>
      <w:r w:rsidR="00E81F8D">
        <w:rPr>
          <w:rFonts w:ascii="Times New Roman" w:hAnsi="Times New Roman" w:cs="Times New Roman"/>
          <w:bCs/>
          <w:lang w:eastAsia="en-GB"/>
        </w:rPr>
        <w:t xml:space="preserve"> [</w:t>
      </w:r>
      <w:r w:rsidR="00FE5966">
        <w:rPr>
          <w:rFonts w:ascii="Times New Roman" w:hAnsi="Times New Roman" w:cs="Times New Roman"/>
          <w:bCs/>
          <w:lang w:eastAsia="en-GB"/>
        </w:rPr>
        <w:t>24-27</w:t>
      </w:r>
      <w:r w:rsidR="00E81F8D">
        <w:rPr>
          <w:rFonts w:ascii="Times New Roman" w:hAnsi="Times New Roman" w:cs="Times New Roman"/>
          <w:bCs/>
          <w:lang w:eastAsia="en-GB"/>
        </w:rPr>
        <w:t>]</w:t>
      </w:r>
      <w:r w:rsidR="004159DA">
        <w:rPr>
          <w:rFonts w:ascii="Times New Roman" w:hAnsi="Times New Roman" w:cs="Times New Roman"/>
          <w:bCs/>
          <w:lang w:eastAsia="en-GB"/>
        </w:rPr>
        <w:t xml:space="preserve">.  The </w:t>
      </w:r>
      <w:r w:rsidR="00E81F8D">
        <w:rPr>
          <w:rFonts w:ascii="Times New Roman" w:hAnsi="Times New Roman" w:cs="Times New Roman"/>
          <w:bCs/>
          <w:lang w:eastAsia="en-GB"/>
        </w:rPr>
        <w:t xml:space="preserve">five </w:t>
      </w:r>
      <w:r w:rsidR="004159DA">
        <w:rPr>
          <w:rFonts w:ascii="Times New Roman" w:hAnsi="Times New Roman" w:cs="Times New Roman"/>
          <w:bCs/>
          <w:lang w:eastAsia="en-GB"/>
        </w:rPr>
        <w:t xml:space="preserve">factor structure of the </w:t>
      </w:r>
      <w:r w:rsidR="00E81F8D">
        <w:rPr>
          <w:rFonts w:ascii="Times New Roman" w:hAnsi="Times New Roman" w:cs="Times New Roman"/>
          <w:bCs/>
          <w:lang w:eastAsia="en-GB"/>
        </w:rPr>
        <w:t xml:space="preserve">MCQ-30 has also been replicated in </w:t>
      </w:r>
      <w:r w:rsidR="00BF49E4">
        <w:rPr>
          <w:rFonts w:ascii="Times New Roman" w:hAnsi="Times New Roman" w:cs="Times New Roman"/>
          <w:bCs/>
          <w:lang w:eastAsia="en-GB"/>
        </w:rPr>
        <w:t>cancer patients [</w:t>
      </w:r>
      <w:r w:rsidR="00FE5966">
        <w:rPr>
          <w:rFonts w:ascii="Times New Roman" w:hAnsi="Times New Roman" w:cs="Times New Roman"/>
          <w:bCs/>
          <w:lang w:eastAsia="en-GB"/>
        </w:rPr>
        <w:t>28</w:t>
      </w:r>
      <w:r w:rsidR="00BF49E4">
        <w:rPr>
          <w:rFonts w:ascii="Times New Roman" w:hAnsi="Times New Roman" w:cs="Times New Roman"/>
          <w:bCs/>
          <w:lang w:eastAsia="en-GB"/>
        </w:rPr>
        <w:t xml:space="preserve">] and in a mixed clinical sample consisting of anxiety disorders, </w:t>
      </w:r>
      <w:r w:rsidR="00E81F8D">
        <w:rPr>
          <w:rFonts w:ascii="Times New Roman" w:hAnsi="Times New Roman" w:cs="Times New Roman"/>
          <w:bCs/>
          <w:lang w:eastAsia="en-GB"/>
        </w:rPr>
        <w:t>depressive disorders and eating disorders [</w:t>
      </w:r>
      <w:r w:rsidR="00FE5966">
        <w:rPr>
          <w:rFonts w:ascii="Times New Roman" w:hAnsi="Times New Roman" w:cs="Times New Roman"/>
          <w:bCs/>
          <w:lang w:eastAsia="en-GB"/>
        </w:rPr>
        <w:t>27</w:t>
      </w:r>
      <w:r w:rsidR="00E81F8D">
        <w:rPr>
          <w:rFonts w:ascii="Times New Roman" w:hAnsi="Times New Roman" w:cs="Times New Roman"/>
          <w:bCs/>
          <w:lang w:eastAsia="en-GB"/>
        </w:rPr>
        <w:t>].</w:t>
      </w:r>
      <w:r w:rsidR="004159DA">
        <w:rPr>
          <w:rFonts w:ascii="Times New Roman" w:hAnsi="Times New Roman" w:cs="Times New Roman"/>
          <w:bCs/>
          <w:lang w:eastAsia="en-GB"/>
        </w:rPr>
        <w:t xml:space="preserve"> </w:t>
      </w:r>
    </w:p>
    <w:p w:rsidR="008176FE" w:rsidRPr="00C940F8" w:rsidRDefault="008176FE" w:rsidP="008176FE">
      <w:pPr>
        <w:spacing w:after="160" w:line="360" w:lineRule="auto"/>
        <w:ind w:firstLine="720"/>
        <w:contextualSpacing/>
        <w:rPr>
          <w:rFonts w:ascii="Times New Roman" w:hAnsi="Times New Roman" w:cs="Times New Roman"/>
          <w:lang w:eastAsia="en-GB"/>
        </w:rPr>
      </w:pPr>
      <w:r w:rsidRPr="00C940F8">
        <w:rPr>
          <w:rFonts w:ascii="Times New Roman" w:hAnsi="Times New Roman" w:cs="Times New Roman"/>
          <w:lang w:eastAsia="en-GB"/>
        </w:rPr>
        <w:t xml:space="preserve">The main aim of this study was to test whether the established 5-factor structure of MCQ-30 is valid in PWE. </w:t>
      </w:r>
      <w:r>
        <w:rPr>
          <w:rFonts w:ascii="Times New Roman" w:hAnsi="Times New Roman" w:cs="Times New Roman"/>
          <w:lang w:eastAsia="en-GB"/>
        </w:rPr>
        <w:t xml:space="preserve"> Additional aims were to</w:t>
      </w:r>
      <w:r w:rsidRPr="00C940F8">
        <w:rPr>
          <w:rFonts w:ascii="Times New Roman" w:hAnsi="Times New Roman" w:cs="Times New Roman"/>
          <w:lang w:eastAsia="en-GB"/>
        </w:rPr>
        <w:t xml:space="preserve"> investigat</w:t>
      </w:r>
      <w:r>
        <w:rPr>
          <w:rFonts w:ascii="Times New Roman" w:hAnsi="Times New Roman" w:cs="Times New Roman"/>
          <w:lang w:eastAsia="en-GB"/>
        </w:rPr>
        <w:t>e</w:t>
      </w:r>
      <w:r w:rsidRPr="00C940F8">
        <w:rPr>
          <w:rFonts w:ascii="Times New Roman" w:hAnsi="Times New Roman" w:cs="Times New Roman"/>
          <w:lang w:eastAsia="en-GB"/>
        </w:rPr>
        <w:t xml:space="preserve"> the internal consistency of each of the MCQ-30 </w:t>
      </w:r>
      <w:r w:rsidRPr="00C940F8">
        <w:rPr>
          <w:rFonts w:ascii="Times New Roman" w:hAnsi="Times New Roman" w:cs="Times New Roman"/>
          <w:lang w:eastAsia="en-GB"/>
        </w:rPr>
        <w:lastRenderedPageBreak/>
        <w:t>subscales</w:t>
      </w:r>
      <w:r>
        <w:rPr>
          <w:rFonts w:ascii="Times New Roman" w:hAnsi="Times New Roman" w:cs="Times New Roman"/>
          <w:lang w:eastAsia="en-GB"/>
        </w:rPr>
        <w:t xml:space="preserve"> and to test the concurrent validity of the MCQ-30</w:t>
      </w:r>
      <w:r w:rsidR="00EB2142">
        <w:rPr>
          <w:rFonts w:ascii="Times New Roman" w:hAnsi="Times New Roman" w:cs="Times New Roman"/>
          <w:lang w:eastAsia="en-GB"/>
        </w:rPr>
        <w:t xml:space="preserve">. </w:t>
      </w:r>
      <w:r w:rsidR="00FE5966">
        <w:rPr>
          <w:rFonts w:ascii="Times New Roman" w:hAnsi="Times New Roman" w:cs="Times New Roman"/>
          <w:lang w:eastAsia="en-GB"/>
        </w:rPr>
        <w:t xml:space="preserve">The MCQ-30 subscale </w:t>
      </w:r>
      <w:r w:rsidR="009154B7">
        <w:rPr>
          <w:rFonts w:ascii="Times New Roman" w:hAnsi="Times New Roman" w:cs="Times New Roman"/>
          <w:lang w:eastAsia="en-GB"/>
        </w:rPr>
        <w:t>’</w:t>
      </w:r>
      <w:r w:rsidR="00B866E7">
        <w:rPr>
          <w:rFonts w:ascii="Times New Roman" w:hAnsi="Times New Roman" w:cs="Times New Roman"/>
          <w:lang w:eastAsia="en-GB"/>
        </w:rPr>
        <w:t>Negative beliefs about the uncontrollability and</w:t>
      </w:r>
      <w:r w:rsidR="00FE5966">
        <w:rPr>
          <w:rFonts w:ascii="Times New Roman" w:hAnsi="Times New Roman" w:cs="Times New Roman"/>
          <w:lang w:eastAsia="en-GB"/>
        </w:rPr>
        <w:t xml:space="preserve"> danger of worry</w:t>
      </w:r>
      <w:r w:rsidR="009154B7">
        <w:rPr>
          <w:rFonts w:ascii="Times New Roman" w:hAnsi="Times New Roman" w:cs="Times New Roman"/>
          <w:lang w:eastAsia="en-GB"/>
        </w:rPr>
        <w:t>’</w:t>
      </w:r>
      <w:r w:rsidR="00FE5966">
        <w:rPr>
          <w:rFonts w:ascii="Times New Roman" w:hAnsi="Times New Roman" w:cs="Times New Roman"/>
          <w:lang w:eastAsia="en-GB"/>
        </w:rPr>
        <w:t xml:space="preserve"> is a </w:t>
      </w:r>
      <w:r w:rsidR="00B866E7">
        <w:rPr>
          <w:rFonts w:ascii="Times New Roman" w:hAnsi="Times New Roman" w:cs="Times New Roman"/>
          <w:lang w:eastAsia="en-GB"/>
        </w:rPr>
        <w:t xml:space="preserve">consistent predictor of </w:t>
      </w:r>
      <w:r w:rsidR="00FE5966">
        <w:rPr>
          <w:rFonts w:ascii="Times New Roman" w:hAnsi="Times New Roman" w:cs="Times New Roman"/>
          <w:lang w:eastAsia="en-GB"/>
        </w:rPr>
        <w:t xml:space="preserve">emotional distress in psychiatric disorders including depression [29] generalised anxiety disorder [30], obsessive compulsive disorder [31] </w:t>
      </w:r>
      <w:r w:rsidR="009154B7">
        <w:rPr>
          <w:rFonts w:ascii="Times New Roman" w:hAnsi="Times New Roman" w:cs="Times New Roman"/>
          <w:lang w:eastAsia="en-GB"/>
        </w:rPr>
        <w:t xml:space="preserve">and </w:t>
      </w:r>
      <w:r w:rsidR="00FE5966">
        <w:rPr>
          <w:rFonts w:ascii="Times New Roman" w:hAnsi="Times New Roman" w:cs="Times New Roman"/>
          <w:lang w:eastAsia="en-GB"/>
        </w:rPr>
        <w:t xml:space="preserve">post-traumatic stress disorder [32].  In addition, both </w:t>
      </w:r>
      <w:r w:rsidR="009154B7">
        <w:rPr>
          <w:rFonts w:ascii="Times New Roman" w:hAnsi="Times New Roman" w:cs="Times New Roman"/>
          <w:lang w:eastAsia="en-GB"/>
        </w:rPr>
        <w:t>‘N</w:t>
      </w:r>
      <w:r w:rsidR="00FE5966">
        <w:rPr>
          <w:rFonts w:ascii="Times New Roman" w:hAnsi="Times New Roman" w:cs="Times New Roman"/>
          <w:lang w:eastAsia="en-GB"/>
        </w:rPr>
        <w:t>egative beliefs about the uncontrollability and danger of worry</w:t>
      </w:r>
      <w:r w:rsidR="009154B7">
        <w:rPr>
          <w:rFonts w:ascii="Times New Roman" w:hAnsi="Times New Roman" w:cs="Times New Roman"/>
          <w:lang w:eastAsia="en-GB"/>
        </w:rPr>
        <w:t>’</w:t>
      </w:r>
      <w:r w:rsidR="00FE5966">
        <w:rPr>
          <w:rFonts w:ascii="Times New Roman" w:hAnsi="Times New Roman" w:cs="Times New Roman"/>
          <w:lang w:eastAsia="en-GB"/>
        </w:rPr>
        <w:t xml:space="preserve"> </w:t>
      </w:r>
      <w:r w:rsidR="00125551">
        <w:rPr>
          <w:rFonts w:ascii="Times New Roman" w:hAnsi="Times New Roman" w:cs="Times New Roman"/>
          <w:lang w:eastAsia="en-GB"/>
        </w:rPr>
        <w:t>and low</w:t>
      </w:r>
      <w:r w:rsidR="00FE5966">
        <w:rPr>
          <w:rFonts w:ascii="Times New Roman" w:hAnsi="Times New Roman" w:cs="Times New Roman"/>
          <w:lang w:eastAsia="en-GB"/>
        </w:rPr>
        <w:t xml:space="preserve"> </w:t>
      </w:r>
      <w:r w:rsidR="009154B7">
        <w:rPr>
          <w:rFonts w:ascii="Times New Roman" w:hAnsi="Times New Roman" w:cs="Times New Roman"/>
          <w:lang w:eastAsia="en-GB"/>
        </w:rPr>
        <w:t>‘C</w:t>
      </w:r>
      <w:r w:rsidR="00A50365">
        <w:rPr>
          <w:rFonts w:ascii="Times New Roman" w:hAnsi="Times New Roman" w:cs="Times New Roman"/>
          <w:lang w:eastAsia="en-GB"/>
        </w:rPr>
        <w:t>ognitive confidence</w:t>
      </w:r>
      <w:r w:rsidR="00FE5966">
        <w:rPr>
          <w:rFonts w:ascii="Times New Roman" w:hAnsi="Times New Roman" w:cs="Times New Roman"/>
          <w:lang w:eastAsia="en-GB"/>
        </w:rPr>
        <w:t>”</w:t>
      </w:r>
      <w:r w:rsidR="00125551">
        <w:rPr>
          <w:rFonts w:ascii="Times New Roman" w:hAnsi="Times New Roman" w:cs="Times New Roman"/>
          <w:lang w:eastAsia="en-GB"/>
        </w:rPr>
        <w:t xml:space="preserve"> subscales </w:t>
      </w:r>
      <w:r w:rsidR="00FD3581">
        <w:rPr>
          <w:rFonts w:ascii="Times New Roman" w:hAnsi="Times New Roman" w:cs="Times New Roman"/>
          <w:lang w:eastAsia="en-GB"/>
        </w:rPr>
        <w:t xml:space="preserve">are consistently </w:t>
      </w:r>
      <w:r w:rsidR="00125551">
        <w:rPr>
          <w:rFonts w:ascii="Times New Roman" w:hAnsi="Times New Roman" w:cs="Times New Roman"/>
          <w:lang w:eastAsia="en-GB"/>
        </w:rPr>
        <w:t xml:space="preserve">associated </w:t>
      </w:r>
      <w:r w:rsidR="00C47F6E">
        <w:rPr>
          <w:rFonts w:ascii="Times New Roman" w:hAnsi="Times New Roman" w:cs="Times New Roman"/>
          <w:lang w:eastAsia="en-GB"/>
        </w:rPr>
        <w:t>with the</w:t>
      </w:r>
      <w:r w:rsidR="00125551">
        <w:rPr>
          <w:rFonts w:ascii="Times New Roman" w:hAnsi="Times New Roman" w:cs="Times New Roman"/>
          <w:lang w:eastAsia="en-GB"/>
        </w:rPr>
        <w:t xml:space="preserve"> </w:t>
      </w:r>
      <w:r w:rsidR="00A50365">
        <w:rPr>
          <w:rFonts w:ascii="Times New Roman" w:hAnsi="Times New Roman" w:cs="Times New Roman"/>
          <w:lang w:eastAsia="en-GB"/>
        </w:rPr>
        <w:t xml:space="preserve">severity of anxiety and depression in a range </w:t>
      </w:r>
      <w:r w:rsidR="0066305F">
        <w:rPr>
          <w:rFonts w:ascii="Times New Roman" w:hAnsi="Times New Roman" w:cs="Times New Roman"/>
          <w:lang w:eastAsia="en-GB"/>
        </w:rPr>
        <w:t>of physical</w:t>
      </w:r>
      <w:r w:rsidR="00B866E7">
        <w:rPr>
          <w:rFonts w:ascii="Times New Roman" w:hAnsi="Times New Roman" w:cs="Times New Roman"/>
          <w:lang w:eastAsia="en-GB"/>
        </w:rPr>
        <w:t xml:space="preserve"> </w:t>
      </w:r>
      <w:r w:rsidR="00A50365">
        <w:rPr>
          <w:rFonts w:ascii="Times New Roman" w:hAnsi="Times New Roman" w:cs="Times New Roman"/>
          <w:lang w:eastAsia="en-GB"/>
        </w:rPr>
        <w:t>health problems</w:t>
      </w:r>
      <w:r w:rsidR="00B866E7">
        <w:rPr>
          <w:rFonts w:ascii="Times New Roman" w:hAnsi="Times New Roman" w:cs="Times New Roman"/>
          <w:lang w:eastAsia="en-GB"/>
        </w:rPr>
        <w:t xml:space="preserve"> including </w:t>
      </w:r>
      <w:r w:rsidR="004A4322">
        <w:rPr>
          <w:rFonts w:ascii="Times New Roman" w:hAnsi="Times New Roman" w:cs="Times New Roman"/>
          <w:lang w:eastAsia="en-GB"/>
        </w:rPr>
        <w:t>breast and prostate cancer [</w:t>
      </w:r>
      <w:r w:rsidR="00C47F6E">
        <w:rPr>
          <w:rFonts w:ascii="Times New Roman" w:hAnsi="Times New Roman" w:cs="Times New Roman"/>
          <w:lang w:eastAsia="en-GB"/>
        </w:rPr>
        <w:t>33</w:t>
      </w:r>
      <w:r w:rsidR="004A4322">
        <w:rPr>
          <w:rFonts w:ascii="Times New Roman" w:hAnsi="Times New Roman" w:cs="Times New Roman"/>
          <w:lang w:eastAsia="en-GB"/>
        </w:rPr>
        <w:t xml:space="preserve">], Parkinson’s </w:t>
      </w:r>
      <w:r w:rsidR="00A50365">
        <w:rPr>
          <w:rFonts w:ascii="Times New Roman" w:hAnsi="Times New Roman" w:cs="Times New Roman"/>
          <w:lang w:eastAsia="en-GB"/>
        </w:rPr>
        <w:t>disease [</w:t>
      </w:r>
      <w:r w:rsidR="00C47F6E">
        <w:rPr>
          <w:rFonts w:ascii="Times New Roman" w:hAnsi="Times New Roman" w:cs="Times New Roman"/>
          <w:lang w:eastAsia="en-GB"/>
        </w:rPr>
        <w:t>3</w:t>
      </w:r>
      <w:r w:rsidR="00CD5F1B">
        <w:rPr>
          <w:rFonts w:ascii="Times New Roman" w:hAnsi="Times New Roman" w:cs="Times New Roman"/>
          <w:lang w:eastAsia="en-GB"/>
        </w:rPr>
        <w:t>4</w:t>
      </w:r>
      <w:r w:rsidR="00A50365">
        <w:rPr>
          <w:rFonts w:ascii="Times New Roman" w:hAnsi="Times New Roman" w:cs="Times New Roman"/>
          <w:lang w:eastAsia="en-GB"/>
        </w:rPr>
        <w:t>]</w:t>
      </w:r>
      <w:r w:rsidR="00275635">
        <w:rPr>
          <w:rFonts w:ascii="Times New Roman" w:hAnsi="Times New Roman" w:cs="Times New Roman"/>
          <w:lang w:eastAsia="en-GB"/>
        </w:rPr>
        <w:t>, and</w:t>
      </w:r>
      <w:r w:rsidR="00A50365">
        <w:rPr>
          <w:rFonts w:ascii="Times New Roman" w:hAnsi="Times New Roman" w:cs="Times New Roman"/>
          <w:lang w:eastAsia="en-GB"/>
        </w:rPr>
        <w:t xml:space="preserve"> chronic fatigue [</w:t>
      </w:r>
      <w:r w:rsidR="00C47F6E">
        <w:rPr>
          <w:rFonts w:ascii="Times New Roman" w:hAnsi="Times New Roman" w:cs="Times New Roman"/>
          <w:lang w:eastAsia="en-GB"/>
        </w:rPr>
        <w:t>35</w:t>
      </w:r>
      <w:r w:rsidR="00A50365">
        <w:rPr>
          <w:rFonts w:ascii="Times New Roman" w:hAnsi="Times New Roman" w:cs="Times New Roman"/>
          <w:lang w:eastAsia="en-GB"/>
        </w:rPr>
        <w:t>]</w:t>
      </w:r>
      <w:r>
        <w:rPr>
          <w:rFonts w:ascii="AdvP49811" w:eastAsiaTheme="minorHAnsi" w:hAnsi="AdvP49811" w:cs="AdvP49811"/>
        </w:rPr>
        <w:t xml:space="preserve">. </w:t>
      </w:r>
      <w:r w:rsidRPr="00C940F8">
        <w:rPr>
          <w:rFonts w:ascii="Times New Roman" w:hAnsi="Times New Roman" w:cs="Times New Roman"/>
          <w:lang w:eastAsia="en-GB"/>
        </w:rPr>
        <w:t xml:space="preserve"> </w:t>
      </w:r>
      <w:r w:rsidR="00B866E7">
        <w:rPr>
          <w:rFonts w:ascii="Times New Roman" w:hAnsi="Times New Roman" w:cs="Times New Roman"/>
          <w:lang w:eastAsia="en-GB"/>
        </w:rPr>
        <w:t xml:space="preserve">On the basis of these previous results, </w:t>
      </w:r>
      <w:r>
        <w:rPr>
          <w:rFonts w:ascii="Times New Roman" w:hAnsi="Times New Roman" w:cs="Times New Roman"/>
          <w:lang w:eastAsia="en-GB"/>
        </w:rPr>
        <w:t xml:space="preserve">we </w:t>
      </w:r>
      <w:r w:rsidRPr="00C940F8">
        <w:rPr>
          <w:rFonts w:ascii="Times New Roman" w:hAnsi="Times New Roman" w:cs="Times New Roman"/>
          <w:lang w:eastAsia="en-GB"/>
        </w:rPr>
        <w:t xml:space="preserve">predicted </w:t>
      </w:r>
      <w:r>
        <w:rPr>
          <w:rFonts w:ascii="Times New Roman" w:hAnsi="Times New Roman" w:cs="Times New Roman"/>
          <w:lang w:eastAsia="en-GB"/>
        </w:rPr>
        <w:t xml:space="preserve">that </w:t>
      </w:r>
      <w:r w:rsidRPr="00C940F8">
        <w:rPr>
          <w:rFonts w:ascii="Times New Roman" w:hAnsi="Times New Roman" w:cs="Times New Roman"/>
          <w:lang w:eastAsia="en-GB"/>
        </w:rPr>
        <w:t>‘Negative beliefs about</w:t>
      </w:r>
      <w:r>
        <w:rPr>
          <w:rFonts w:ascii="Times New Roman" w:hAnsi="Times New Roman" w:cs="Times New Roman"/>
          <w:lang w:eastAsia="en-GB"/>
        </w:rPr>
        <w:t xml:space="preserve"> the uncontrollability of and danger of </w:t>
      </w:r>
      <w:r w:rsidRPr="00C940F8">
        <w:rPr>
          <w:rFonts w:ascii="Times New Roman" w:hAnsi="Times New Roman" w:cs="Times New Roman"/>
          <w:lang w:eastAsia="en-GB"/>
        </w:rPr>
        <w:t>worry</w:t>
      </w:r>
      <w:r w:rsidR="009154B7">
        <w:rPr>
          <w:rFonts w:ascii="Times New Roman" w:hAnsi="Times New Roman" w:cs="Times New Roman"/>
          <w:lang w:eastAsia="en-GB"/>
        </w:rPr>
        <w:t>”</w:t>
      </w:r>
      <w:r>
        <w:rPr>
          <w:rFonts w:ascii="Times New Roman" w:hAnsi="Times New Roman" w:cs="Times New Roman"/>
          <w:lang w:eastAsia="en-GB"/>
        </w:rPr>
        <w:t xml:space="preserve"> and </w:t>
      </w:r>
      <w:r w:rsidR="009154B7">
        <w:rPr>
          <w:rFonts w:ascii="Times New Roman" w:hAnsi="Times New Roman" w:cs="Times New Roman"/>
          <w:lang w:eastAsia="en-GB"/>
        </w:rPr>
        <w:t>‘C</w:t>
      </w:r>
      <w:r>
        <w:rPr>
          <w:rFonts w:ascii="Times New Roman" w:hAnsi="Times New Roman" w:cs="Times New Roman"/>
          <w:lang w:eastAsia="en-GB"/>
        </w:rPr>
        <w:t>ognitive confidence</w:t>
      </w:r>
      <w:r w:rsidR="009154B7">
        <w:rPr>
          <w:rFonts w:ascii="Times New Roman" w:hAnsi="Times New Roman" w:cs="Times New Roman"/>
          <w:lang w:eastAsia="en-GB"/>
        </w:rPr>
        <w:t>’</w:t>
      </w:r>
      <w:r>
        <w:rPr>
          <w:rFonts w:ascii="Times New Roman" w:hAnsi="Times New Roman" w:cs="Times New Roman"/>
          <w:lang w:eastAsia="en-GB"/>
        </w:rPr>
        <w:t xml:space="preserve"> would be the main two</w:t>
      </w:r>
      <w:r w:rsidRPr="00C940F8">
        <w:rPr>
          <w:rFonts w:ascii="Times New Roman" w:hAnsi="Times New Roman" w:cs="Times New Roman"/>
          <w:lang w:eastAsia="en-GB"/>
        </w:rPr>
        <w:t xml:space="preserve"> predictors of variance in both anxiety and depression</w:t>
      </w:r>
      <w:r w:rsidR="0066305F">
        <w:rPr>
          <w:rFonts w:ascii="Times New Roman" w:hAnsi="Times New Roman" w:cs="Times New Roman"/>
          <w:lang w:eastAsia="en-GB"/>
        </w:rPr>
        <w:t xml:space="preserve"> in PWE.</w:t>
      </w:r>
    </w:p>
    <w:p w:rsidR="008176FE" w:rsidRDefault="008176FE" w:rsidP="008176FE">
      <w:pPr>
        <w:spacing w:after="160" w:line="360" w:lineRule="auto"/>
        <w:contextualSpacing/>
        <w:rPr>
          <w:rFonts w:ascii="Times New Roman" w:hAnsi="Times New Roman" w:cs="Times New Roman"/>
          <w:lang w:eastAsia="en-GB"/>
        </w:rPr>
      </w:pPr>
    </w:p>
    <w:p w:rsidR="008176FE" w:rsidRPr="00C940F8" w:rsidRDefault="008176FE" w:rsidP="008176FE">
      <w:pPr>
        <w:spacing w:after="160" w:line="360" w:lineRule="auto"/>
        <w:contextualSpacing/>
        <w:rPr>
          <w:rFonts w:ascii="Times New Roman" w:hAnsi="Times New Roman" w:cs="Times New Roman"/>
          <w:lang w:eastAsia="en-GB"/>
        </w:rPr>
      </w:pPr>
      <w:r w:rsidRPr="00C940F8">
        <w:rPr>
          <w:rFonts w:ascii="Times New Roman" w:hAnsi="Times New Roman" w:cs="Times New Roman"/>
          <w:b/>
          <w:bCs/>
          <w:lang w:eastAsia="en-GB"/>
        </w:rPr>
        <w:t>2. Methods</w:t>
      </w:r>
    </w:p>
    <w:p w:rsidR="008176FE" w:rsidRPr="00C940F8" w:rsidRDefault="008176FE" w:rsidP="008176FE">
      <w:pPr>
        <w:spacing w:line="360" w:lineRule="auto"/>
        <w:contextualSpacing/>
        <w:rPr>
          <w:rFonts w:ascii="Times New Roman" w:hAnsi="Times New Roman" w:cs="Times New Roman"/>
          <w:bCs/>
          <w:i/>
          <w:lang w:eastAsia="en-GB"/>
        </w:rPr>
      </w:pPr>
      <w:r w:rsidRPr="00C940F8">
        <w:rPr>
          <w:rFonts w:ascii="Times New Roman" w:hAnsi="Times New Roman" w:cs="Times New Roman"/>
          <w:bCs/>
          <w:i/>
          <w:lang w:eastAsia="en-GB"/>
        </w:rPr>
        <w:t>2.1. Participants</w:t>
      </w:r>
    </w:p>
    <w:p w:rsidR="008176FE" w:rsidRPr="00C940F8" w:rsidRDefault="008176FE" w:rsidP="008176FE">
      <w:pPr>
        <w:spacing w:line="360" w:lineRule="auto"/>
        <w:contextualSpacing/>
        <w:jc w:val="both"/>
        <w:rPr>
          <w:rFonts w:ascii="Times New Roman" w:hAnsi="Times New Roman" w:cs="Times New Roman"/>
        </w:rPr>
      </w:pPr>
      <w:r w:rsidRPr="00C940F8">
        <w:rPr>
          <w:rFonts w:ascii="Times New Roman" w:hAnsi="Times New Roman" w:cs="Times New Roman"/>
          <w:bCs/>
          <w:lang w:eastAsia="en-GB"/>
        </w:rPr>
        <w:t>Participants were</w:t>
      </w:r>
      <w:r>
        <w:rPr>
          <w:rFonts w:ascii="Times New Roman" w:hAnsi="Times New Roman" w:cs="Times New Roman"/>
          <w:bCs/>
          <w:lang w:eastAsia="en-GB"/>
        </w:rPr>
        <w:t xml:space="preserve"> PWE who were</w:t>
      </w:r>
      <w:r w:rsidRPr="00C940F8">
        <w:rPr>
          <w:rFonts w:ascii="Times New Roman" w:hAnsi="Times New Roman" w:cs="Times New Roman"/>
          <w:bCs/>
          <w:lang w:eastAsia="en-GB"/>
        </w:rPr>
        <w:t xml:space="preserve"> </w:t>
      </w:r>
      <w:r w:rsidRPr="00C940F8">
        <w:rPr>
          <w:rFonts w:ascii="Times New Roman" w:hAnsi="Times New Roman" w:cs="Times New Roman"/>
        </w:rPr>
        <w:t>affiliated with the British Epilepsy Association</w:t>
      </w:r>
      <w:r>
        <w:rPr>
          <w:rFonts w:ascii="Times New Roman" w:hAnsi="Times New Roman" w:cs="Times New Roman"/>
        </w:rPr>
        <w:t xml:space="preserve"> (Epilepsy Action)</w:t>
      </w:r>
      <w:r w:rsidRPr="00C940F8">
        <w:rPr>
          <w:rFonts w:ascii="Times New Roman" w:hAnsi="Times New Roman" w:cs="Times New Roman"/>
        </w:rPr>
        <w:t xml:space="preserve">.  Participants were at least 16 years old, and had been diagnosed with epilepsy (of any type) for at least one year. </w:t>
      </w:r>
      <w:r w:rsidRPr="000B0F91">
        <w:rPr>
          <w:rFonts w:ascii="Times New Roman" w:hAnsi="Times New Roman" w:cs="Times New Roman"/>
        </w:rPr>
        <w:t>Patients were</w:t>
      </w:r>
      <w:r>
        <w:rPr>
          <w:rFonts w:ascii="Times New Roman" w:hAnsi="Times New Roman" w:cs="Times New Roman"/>
        </w:rPr>
        <w:t xml:space="preserve"> </w:t>
      </w:r>
      <w:r w:rsidRPr="000B0F91">
        <w:rPr>
          <w:rFonts w:ascii="Times New Roman" w:hAnsi="Times New Roman" w:cs="Times New Roman"/>
        </w:rPr>
        <w:t xml:space="preserve">excluded if they </w:t>
      </w:r>
      <w:r>
        <w:rPr>
          <w:rFonts w:ascii="Times New Roman" w:hAnsi="Times New Roman" w:cs="Times New Roman"/>
        </w:rPr>
        <w:t xml:space="preserve">could not </w:t>
      </w:r>
      <w:r w:rsidRPr="00790886">
        <w:rPr>
          <w:rFonts w:ascii="Times New Roman" w:hAnsi="Times New Roman" w:cs="Times New Roman"/>
        </w:rPr>
        <w:t xml:space="preserve">provide informed consent </w:t>
      </w:r>
      <w:r>
        <w:rPr>
          <w:rFonts w:ascii="Times New Roman" w:hAnsi="Times New Roman" w:cs="Times New Roman"/>
        </w:rPr>
        <w:t>or</w:t>
      </w:r>
      <w:r w:rsidRPr="00790886">
        <w:rPr>
          <w:rFonts w:ascii="Times New Roman" w:hAnsi="Times New Roman" w:cs="Times New Roman"/>
        </w:rPr>
        <w:t xml:space="preserve"> indep</w:t>
      </w:r>
      <w:r>
        <w:rPr>
          <w:rFonts w:ascii="Times New Roman" w:hAnsi="Times New Roman" w:cs="Times New Roman"/>
        </w:rPr>
        <w:t>e</w:t>
      </w:r>
      <w:r w:rsidRPr="00790886">
        <w:rPr>
          <w:rFonts w:ascii="Times New Roman" w:hAnsi="Times New Roman" w:cs="Times New Roman"/>
        </w:rPr>
        <w:t>ndently complete the questionnaires in English.</w:t>
      </w:r>
    </w:p>
    <w:p w:rsidR="008176FE" w:rsidRDefault="008176FE" w:rsidP="008176FE">
      <w:pPr>
        <w:spacing w:line="360" w:lineRule="auto"/>
        <w:contextualSpacing/>
        <w:rPr>
          <w:rFonts w:ascii="Times New Roman" w:hAnsi="Times New Roman" w:cs="Times New Roman"/>
          <w:bCs/>
          <w:i/>
          <w:lang w:eastAsia="en-GB"/>
        </w:rPr>
      </w:pPr>
    </w:p>
    <w:p w:rsidR="008176FE" w:rsidRPr="00C940F8" w:rsidRDefault="008176FE" w:rsidP="008176FE">
      <w:pPr>
        <w:spacing w:line="360" w:lineRule="auto"/>
        <w:contextualSpacing/>
        <w:rPr>
          <w:rFonts w:ascii="Times New Roman" w:hAnsi="Times New Roman" w:cs="Times New Roman"/>
          <w:bCs/>
          <w:i/>
          <w:lang w:eastAsia="en-GB"/>
        </w:rPr>
      </w:pPr>
      <w:r w:rsidRPr="00C940F8">
        <w:rPr>
          <w:rFonts w:ascii="Times New Roman" w:hAnsi="Times New Roman" w:cs="Times New Roman"/>
          <w:bCs/>
          <w:i/>
          <w:lang w:eastAsia="en-GB"/>
        </w:rPr>
        <w:t>2.2. Measures</w:t>
      </w:r>
    </w:p>
    <w:p w:rsidR="008176FE" w:rsidRPr="00C940F8" w:rsidRDefault="008176FE" w:rsidP="008176FE">
      <w:pPr>
        <w:spacing w:line="360" w:lineRule="auto"/>
        <w:contextualSpacing/>
        <w:rPr>
          <w:rFonts w:ascii="Times New Roman" w:hAnsi="Times New Roman" w:cs="Times New Roman"/>
          <w:lang w:eastAsia="en-GB"/>
        </w:rPr>
      </w:pPr>
      <w:r w:rsidRPr="00C940F8">
        <w:rPr>
          <w:rFonts w:ascii="Times New Roman" w:hAnsi="Times New Roman" w:cs="Times New Roman"/>
          <w:bCs/>
          <w:i/>
          <w:lang w:eastAsia="en-GB"/>
        </w:rPr>
        <w:t>2.2.1.</w:t>
      </w:r>
      <w:r w:rsidRPr="00C940F8">
        <w:rPr>
          <w:rFonts w:ascii="Times New Roman" w:hAnsi="Times New Roman" w:cs="Times New Roman"/>
          <w:lang w:eastAsia="en-GB"/>
        </w:rPr>
        <w:t xml:space="preserve"> </w:t>
      </w:r>
      <w:r w:rsidRPr="00C940F8">
        <w:rPr>
          <w:rFonts w:ascii="Times New Roman" w:hAnsi="Times New Roman" w:cs="Times New Roman"/>
          <w:i/>
          <w:lang w:eastAsia="en-GB"/>
        </w:rPr>
        <w:t>Metacognitions Questionnaire-</w:t>
      </w:r>
      <w:r w:rsidRPr="00C940F8">
        <w:rPr>
          <w:rFonts w:ascii="Times New Roman" w:hAnsi="Times New Roman" w:cs="Times New Roman"/>
          <w:lang w:eastAsia="en-GB"/>
        </w:rPr>
        <w:t xml:space="preserve">30 </w:t>
      </w:r>
      <w:r w:rsidRPr="00C940F8">
        <w:rPr>
          <w:rFonts w:ascii="Times New Roman" w:hAnsi="Times New Roman" w:cs="Times New Roman"/>
          <w:i/>
          <w:lang w:eastAsia="en-GB"/>
        </w:rPr>
        <w:t>(MCQ-30)</w:t>
      </w:r>
      <w:r w:rsidRPr="00C940F8">
        <w:rPr>
          <w:rFonts w:ascii="Times New Roman" w:hAnsi="Times New Roman" w:cs="Times New Roman"/>
          <w:lang w:eastAsia="en-GB"/>
        </w:rPr>
        <w:t xml:space="preserve"> </w:t>
      </w:r>
    </w:p>
    <w:p w:rsidR="008176FE" w:rsidRDefault="008176FE" w:rsidP="008176FE">
      <w:pPr>
        <w:spacing w:line="360" w:lineRule="auto"/>
        <w:contextualSpacing/>
        <w:rPr>
          <w:rFonts w:ascii="Times New Roman" w:hAnsi="Times New Roman" w:cs="Times New Roman"/>
          <w:lang w:eastAsia="en-GB"/>
        </w:rPr>
      </w:pPr>
      <w:r w:rsidRPr="00C940F8">
        <w:rPr>
          <w:rFonts w:ascii="Times New Roman" w:hAnsi="Times New Roman" w:cs="Times New Roman"/>
          <w:lang w:eastAsia="en-GB"/>
        </w:rPr>
        <w:t xml:space="preserve">The </w:t>
      </w:r>
      <w:r>
        <w:rPr>
          <w:rFonts w:ascii="Times New Roman" w:hAnsi="Times New Roman" w:cs="Times New Roman"/>
          <w:lang w:eastAsia="en-GB"/>
        </w:rPr>
        <w:t>MCQ-30  [</w:t>
      </w:r>
      <w:r w:rsidR="00E813CE">
        <w:rPr>
          <w:rFonts w:ascii="Times New Roman" w:hAnsi="Times New Roman" w:cs="Times New Roman"/>
          <w:lang w:eastAsia="en-GB"/>
        </w:rPr>
        <w:t>23</w:t>
      </w:r>
      <w:r>
        <w:rPr>
          <w:rFonts w:ascii="Times New Roman" w:hAnsi="Times New Roman" w:cs="Times New Roman"/>
          <w:lang w:eastAsia="en-GB"/>
        </w:rPr>
        <w:t xml:space="preserve">] </w:t>
      </w:r>
      <w:r w:rsidRPr="00C940F8">
        <w:rPr>
          <w:rFonts w:ascii="Times New Roman" w:hAnsi="Times New Roman" w:cs="Times New Roman"/>
          <w:lang w:eastAsia="en-GB"/>
        </w:rPr>
        <w:t xml:space="preserve">measures domains of metacognition assessed by 30 items across 5 subscales: (a) </w:t>
      </w:r>
      <w:r w:rsidR="009154B7">
        <w:rPr>
          <w:rFonts w:ascii="Times New Roman" w:hAnsi="Times New Roman" w:cs="Times New Roman"/>
          <w:lang w:eastAsia="en-GB"/>
        </w:rPr>
        <w:t>‘</w:t>
      </w:r>
      <w:r w:rsidR="007459AA" w:rsidRPr="00275635">
        <w:rPr>
          <w:rFonts w:ascii="Times New Roman" w:hAnsi="Times New Roman" w:cs="Times New Roman"/>
          <w:lang w:eastAsia="en-GB"/>
        </w:rPr>
        <w:t>Positive beliefs about worry’</w:t>
      </w:r>
      <w:r w:rsidRPr="00C940F8">
        <w:rPr>
          <w:rFonts w:ascii="Times New Roman" w:hAnsi="Times New Roman" w:cs="Times New Roman"/>
          <w:lang w:eastAsia="en-GB"/>
        </w:rPr>
        <w:t xml:space="preserve"> (e.g., “Worrying helps me cope”), (b) </w:t>
      </w:r>
      <w:r w:rsidR="009154B7">
        <w:rPr>
          <w:rFonts w:ascii="Times New Roman" w:hAnsi="Times New Roman" w:cs="Times New Roman"/>
          <w:lang w:eastAsia="en-GB"/>
        </w:rPr>
        <w:t>‘</w:t>
      </w:r>
      <w:r w:rsidR="007459AA" w:rsidRPr="00275635">
        <w:rPr>
          <w:rFonts w:ascii="Times New Roman" w:hAnsi="Times New Roman" w:cs="Times New Roman"/>
          <w:lang w:eastAsia="en-GB"/>
        </w:rPr>
        <w:t>Negative beliefs about uncontrollability and danger of worry’</w:t>
      </w:r>
      <w:r w:rsidRPr="00B32C81">
        <w:rPr>
          <w:rFonts w:ascii="Times New Roman" w:hAnsi="Times New Roman" w:cs="Times New Roman"/>
          <w:i/>
          <w:lang w:eastAsia="en-GB"/>
        </w:rPr>
        <w:t xml:space="preserve"> </w:t>
      </w:r>
      <w:r w:rsidRPr="00C940F8">
        <w:rPr>
          <w:rFonts w:ascii="Times New Roman" w:hAnsi="Times New Roman" w:cs="Times New Roman"/>
          <w:lang w:eastAsia="en-GB"/>
        </w:rPr>
        <w:t xml:space="preserve">(e.g., “When I start worrying I cannot stop”), (c)  </w:t>
      </w:r>
      <w:r w:rsidR="009154B7" w:rsidRPr="009154B7">
        <w:rPr>
          <w:rFonts w:ascii="Times New Roman" w:hAnsi="Times New Roman" w:cs="Times New Roman"/>
          <w:lang w:eastAsia="en-GB"/>
        </w:rPr>
        <w:t>‘</w:t>
      </w:r>
      <w:r w:rsidR="007459AA" w:rsidRPr="00275635">
        <w:rPr>
          <w:rFonts w:ascii="Times New Roman" w:hAnsi="Times New Roman" w:cs="Times New Roman"/>
          <w:lang w:eastAsia="en-GB"/>
        </w:rPr>
        <w:t>Cognitive confidence’</w:t>
      </w:r>
      <w:r w:rsidR="007459AA" w:rsidRPr="00275635">
        <w:rPr>
          <w:rFonts w:ascii="Times New Roman" w:hAnsi="Times New Roman" w:cs="Times New Roman"/>
          <w:i/>
          <w:lang w:eastAsia="en-GB"/>
        </w:rPr>
        <w:t xml:space="preserve"> </w:t>
      </w:r>
      <w:r w:rsidRPr="00C940F8">
        <w:rPr>
          <w:rFonts w:ascii="Times New Roman" w:hAnsi="Times New Roman" w:cs="Times New Roman"/>
          <w:lang w:eastAsia="en-GB"/>
        </w:rPr>
        <w:t xml:space="preserve">(e.g., “My memory can mislead me at times”), (d) beliefs about the </w:t>
      </w:r>
      <w:r w:rsidR="009154B7" w:rsidRPr="009154B7">
        <w:rPr>
          <w:rFonts w:ascii="Times New Roman" w:hAnsi="Times New Roman" w:cs="Times New Roman"/>
          <w:lang w:eastAsia="en-GB"/>
        </w:rPr>
        <w:t>‘N</w:t>
      </w:r>
      <w:r w:rsidR="007459AA" w:rsidRPr="00275635">
        <w:rPr>
          <w:rFonts w:ascii="Times New Roman" w:hAnsi="Times New Roman" w:cs="Times New Roman"/>
          <w:lang w:eastAsia="en-GB"/>
        </w:rPr>
        <w:t>eed to control thoughts’</w:t>
      </w:r>
      <w:r w:rsidRPr="009154B7">
        <w:rPr>
          <w:rFonts w:ascii="Times New Roman" w:hAnsi="Times New Roman" w:cs="Times New Roman"/>
          <w:lang w:eastAsia="en-GB"/>
        </w:rPr>
        <w:t xml:space="preserve"> </w:t>
      </w:r>
      <w:r w:rsidRPr="00C940F8">
        <w:rPr>
          <w:rFonts w:ascii="Times New Roman" w:hAnsi="Times New Roman" w:cs="Times New Roman"/>
          <w:lang w:eastAsia="en-GB"/>
        </w:rPr>
        <w:t xml:space="preserve">(e.g., “Not being able to control my thoughts is a sign of weakness”), and (e) </w:t>
      </w:r>
      <w:r w:rsidR="009154B7" w:rsidRPr="009154B7">
        <w:rPr>
          <w:rFonts w:ascii="Times New Roman" w:hAnsi="Times New Roman" w:cs="Times New Roman"/>
          <w:lang w:eastAsia="en-GB"/>
        </w:rPr>
        <w:t>‘C</w:t>
      </w:r>
      <w:r w:rsidR="007459AA" w:rsidRPr="00275635">
        <w:rPr>
          <w:rFonts w:ascii="Times New Roman" w:hAnsi="Times New Roman" w:cs="Times New Roman"/>
          <w:lang w:eastAsia="en-GB"/>
        </w:rPr>
        <w:t>ognitive self-consciousness’</w:t>
      </w:r>
      <w:r w:rsidRPr="00B32C81">
        <w:rPr>
          <w:rFonts w:ascii="Times New Roman" w:hAnsi="Times New Roman" w:cs="Times New Roman"/>
          <w:i/>
          <w:lang w:eastAsia="en-GB"/>
        </w:rPr>
        <w:t xml:space="preserve"> </w:t>
      </w:r>
      <w:r w:rsidRPr="00C940F8">
        <w:rPr>
          <w:rFonts w:ascii="Times New Roman" w:hAnsi="Times New Roman" w:cs="Times New Roman"/>
          <w:lang w:eastAsia="en-GB"/>
        </w:rPr>
        <w:t>(e.g., “I pay close attention to the way my mind works”). Respondents rate how much they “generally agree” with statements presented on a 4-point scale (1 = do not agree, 2 = agree slightly, 3 = agree moderately, 4 = agree very much) providing total scores of 6 to 24</w:t>
      </w:r>
      <w:r>
        <w:rPr>
          <w:rFonts w:ascii="Times New Roman" w:hAnsi="Times New Roman" w:cs="Times New Roman"/>
          <w:lang w:eastAsia="en-GB"/>
        </w:rPr>
        <w:t>.</w:t>
      </w:r>
      <w:r w:rsidRPr="00C940F8">
        <w:rPr>
          <w:rFonts w:ascii="Times New Roman" w:hAnsi="Times New Roman" w:cs="Times New Roman"/>
          <w:lang w:eastAsia="en-GB"/>
        </w:rPr>
        <w:t xml:space="preserve"> High scores indicate respectively</w:t>
      </w:r>
      <w:r>
        <w:rPr>
          <w:rFonts w:ascii="Times New Roman" w:hAnsi="Times New Roman" w:cs="Times New Roman"/>
          <w:lang w:eastAsia="en-GB"/>
        </w:rPr>
        <w:t xml:space="preserve"> greater conviction </w:t>
      </w:r>
      <w:r w:rsidRPr="00BD4B16">
        <w:rPr>
          <w:rFonts w:ascii="Times New Roman" w:hAnsi="Times New Roman" w:cs="Times New Roman"/>
          <w:lang w:eastAsia="en-GB"/>
        </w:rPr>
        <w:t xml:space="preserve">in positive and negative beliefs about worry, reduced confidence in memory, greater belief in the need to control thoughts and an increased tendency towards self-focussed attention.  </w:t>
      </w:r>
      <w:r w:rsidRPr="00BD4B16">
        <w:rPr>
          <w:rFonts w:ascii="Times New Roman" w:hAnsi="Times New Roman" w:cs="Times New Roman"/>
          <w:color w:val="000000"/>
          <w:lang w:val="en-US" w:bidi="en-US"/>
        </w:rPr>
        <w:t>The MCQ-30 has good psychometric properties including good internal consistency, convergent and predictive validity [</w:t>
      </w:r>
      <w:r w:rsidR="00E813CE">
        <w:rPr>
          <w:rFonts w:ascii="Times New Roman" w:hAnsi="Times New Roman" w:cs="Times New Roman"/>
          <w:color w:val="000000"/>
          <w:lang w:val="en-US" w:bidi="en-US"/>
        </w:rPr>
        <w:t>23</w:t>
      </w:r>
      <w:r w:rsidR="00C8757F">
        <w:rPr>
          <w:rFonts w:ascii="Times New Roman" w:hAnsi="Times New Roman" w:cs="Times New Roman"/>
          <w:color w:val="000000"/>
          <w:lang w:val="en-US" w:bidi="en-US"/>
        </w:rPr>
        <w:t>, 24</w:t>
      </w:r>
      <w:r w:rsidRPr="00BD4B16">
        <w:rPr>
          <w:rFonts w:ascii="Times New Roman" w:hAnsi="Times New Roman" w:cs="Times New Roman"/>
          <w:color w:val="000000"/>
          <w:lang w:val="en-US" w:bidi="en-US"/>
        </w:rPr>
        <w:t>]</w:t>
      </w:r>
      <w:r>
        <w:rPr>
          <w:rFonts w:ascii="Times New Roman" w:hAnsi="Times New Roman" w:cs="Times New Roman"/>
          <w:color w:val="000000"/>
          <w:sz w:val="24"/>
          <w:szCs w:val="24"/>
          <w:lang w:val="en-US" w:bidi="en-US"/>
        </w:rPr>
        <w:t>.</w:t>
      </w:r>
    </w:p>
    <w:p w:rsidR="008176FE" w:rsidRPr="00C940F8" w:rsidRDefault="008176FE" w:rsidP="008176FE">
      <w:pPr>
        <w:spacing w:line="360" w:lineRule="auto"/>
        <w:contextualSpacing/>
        <w:rPr>
          <w:rFonts w:ascii="Times New Roman" w:hAnsi="Times New Roman" w:cs="Times New Roman"/>
          <w:lang w:eastAsia="en-GB"/>
        </w:rPr>
      </w:pPr>
    </w:p>
    <w:p w:rsidR="008176FE" w:rsidRPr="00C940F8" w:rsidRDefault="008176FE" w:rsidP="008176FE">
      <w:pPr>
        <w:spacing w:line="360" w:lineRule="auto"/>
        <w:contextualSpacing/>
        <w:rPr>
          <w:rFonts w:ascii="Times New Roman" w:hAnsi="Times New Roman" w:cs="Times New Roman"/>
          <w:i/>
          <w:lang w:eastAsia="en-GB"/>
        </w:rPr>
      </w:pPr>
      <w:r w:rsidRPr="00C940F8">
        <w:rPr>
          <w:rFonts w:ascii="Times New Roman" w:hAnsi="Times New Roman" w:cs="Times New Roman"/>
          <w:i/>
          <w:lang w:eastAsia="en-GB"/>
        </w:rPr>
        <w:t>2.2.2. Beck Depression Inventory (BDI-II)</w:t>
      </w:r>
    </w:p>
    <w:p w:rsidR="008176FE" w:rsidRDefault="008176FE" w:rsidP="008176FE">
      <w:pPr>
        <w:spacing w:line="360" w:lineRule="auto"/>
        <w:contextualSpacing/>
        <w:rPr>
          <w:rFonts w:ascii="Times New Roman" w:hAnsi="Times New Roman" w:cs="Times New Roman"/>
          <w:lang w:eastAsia="en-GB"/>
        </w:rPr>
      </w:pPr>
      <w:r w:rsidRPr="00C940F8">
        <w:rPr>
          <w:rFonts w:ascii="Times New Roman" w:hAnsi="Times New Roman" w:cs="Times New Roman"/>
          <w:lang w:eastAsia="en-GB"/>
        </w:rPr>
        <w:t xml:space="preserve">The BDI-II </w:t>
      </w:r>
      <w:r>
        <w:rPr>
          <w:rFonts w:ascii="Times New Roman" w:hAnsi="Times New Roman" w:cs="Times New Roman"/>
          <w:lang w:eastAsia="en-GB"/>
        </w:rPr>
        <w:t>[</w:t>
      </w:r>
      <w:r w:rsidR="00C8757F">
        <w:rPr>
          <w:rFonts w:ascii="Times New Roman" w:hAnsi="Times New Roman" w:cs="Times New Roman"/>
          <w:lang w:eastAsia="en-GB"/>
        </w:rPr>
        <w:t>36</w:t>
      </w:r>
      <w:r>
        <w:rPr>
          <w:rFonts w:ascii="Times New Roman" w:hAnsi="Times New Roman" w:cs="Times New Roman"/>
          <w:lang w:eastAsia="en-GB"/>
        </w:rPr>
        <w:t xml:space="preserve">] </w:t>
      </w:r>
      <w:r w:rsidRPr="00C940F8">
        <w:rPr>
          <w:rFonts w:ascii="Times New Roman" w:hAnsi="Times New Roman" w:cs="Times New Roman"/>
          <w:lang w:eastAsia="en-GB"/>
        </w:rPr>
        <w:t>is 21-item self-report questionnaire designed to assess an individual’s current level of depression</w:t>
      </w:r>
      <w:r>
        <w:rPr>
          <w:rFonts w:ascii="Times New Roman" w:hAnsi="Times New Roman" w:cs="Times New Roman"/>
          <w:lang w:eastAsia="en-GB"/>
        </w:rPr>
        <w:t xml:space="preserve"> and corresponds to the diagnostic criteria for Major Depressive Disorder. </w:t>
      </w:r>
      <w:r w:rsidRPr="00C940F8">
        <w:rPr>
          <w:rFonts w:ascii="Times New Roman" w:hAnsi="Times New Roman" w:cs="Times New Roman"/>
          <w:lang w:eastAsia="en-GB"/>
        </w:rPr>
        <w:t>It consists of 21 statements referring to the presence of depressive symptoms over the past 2 weeks</w:t>
      </w:r>
      <w:r>
        <w:rPr>
          <w:rFonts w:ascii="Times New Roman" w:hAnsi="Times New Roman" w:cs="Times New Roman"/>
          <w:lang w:eastAsia="en-GB"/>
        </w:rPr>
        <w:t>.</w:t>
      </w:r>
      <w:r w:rsidRPr="00C940F8">
        <w:rPr>
          <w:rFonts w:ascii="Times New Roman" w:hAnsi="Times New Roman" w:cs="Times New Roman"/>
          <w:lang w:eastAsia="en-GB"/>
        </w:rPr>
        <w:t xml:space="preserve"> Each of the 21-</w:t>
      </w:r>
      <w:r w:rsidRPr="00C940F8">
        <w:rPr>
          <w:rFonts w:ascii="Times New Roman" w:hAnsi="Times New Roman" w:cs="Times New Roman"/>
          <w:lang w:eastAsia="en-GB"/>
        </w:rPr>
        <w:lastRenderedPageBreak/>
        <w:t>items is scored on a 4-point scale with a maximum possible score of 63. The BDI-II is a reliable and well validated measure of depressive symptomatology</w:t>
      </w:r>
      <w:r>
        <w:rPr>
          <w:rFonts w:ascii="Times New Roman" w:hAnsi="Times New Roman" w:cs="Times New Roman"/>
          <w:lang w:eastAsia="en-GB"/>
        </w:rPr>
        <w:t xml:space="preserve"> and has been recommended for use </w:t>
      </w:r>
      <w:r w:rsidRPr="00C940F8">
        <w:rPr>
          <w:rFonts w:ascii="Times New Roman" w:hAnsi="Times New Roman" w:cs="Times New Roman"/>
          <w:lang w:eastAsia="en-GB"/>
        </w:rPr>
        <w:t xml:space="preserve">in PWE </w:t>
      </w:r>
      <w:r w:rsidR="00C8757F">
        <w:rPr>
          <w:rFonts w:ascii="Times New Roman" w:hAnsi="Times New Roman" w:cs="Times New Roman"/>
          <w:lang w:eastAsia="en-GB"/>
        </w:rPr>
        <w:t>[37-39</w:t>
      </w:r>
      <w:r w:rsidRPr="00C940F8">
        <w:rPr>
          <w:rFonts w:ascii="Times New Roman" w:hAnsi="Times New Roman" w:cs="Times New Roman"/>
          <w:lang w:eastAsia="en-GB"/>
        </w:rPr>
        <w:t>]</w:t>
      </w:r>
      <w:r>
        <w:rPr>
          <w:rFonts w:ascii="Times New Roman" w:hAnsi="Times New Roman" w:cs="Times New Roman"/>
          <w:lang w:eastAsia="en-GB"/>
        </w:rPr>
        <w:t>.</w:t>
      </w:r>
    </w:p>
    <w:p w:rsidR="008176FE" w:rsidRDefault="008176FE" w:rsidP="008176FE">
      <w:pPr>
        <w:spacing w:line="360" w:lineRule="auto"/>
        <w:contextualSpacing/>
        <w:rPr>
          <w:rFonts w:ascii="Times New Roman" w:hAnsi="Times New Roman" w:cs="Times New Roman"/>
          <w:lang w:eastAsia="en-GB"/>
        </w:rPr>
      </w:pPr>
    </w:p>
    <w:p w:rsidR="008176FE" w:rsidRPr="00602950" w:rsidRDefault="008176FE" w:rsidP="008176FE">
      <w:pPr>
        <w:spacing w:line="360" w:lineRule="auto"/>
        <w:contextualSpacing/>
        <w:rPr>
          <w:rFonts w:ascii="Times New Roman" w:hAnsi="Times New Roman" w:cs="Times New Roman"/>
          <w:lang w:eastAsia="en-GB"/>
        </w:rPr>
      </w:pPr>
      <w:r w:rsidRPr="00C940F8">
        <w:rPr>
          <w:rFonts w:ascii="Times New Roman" w:hAnsi="Times New Roman" w:cs="Times New Roman"/>
          <w:i/>
          <w:lang w:eastAsia="en-GB"/>
        </w:rPr>
        <w:t>2.2.3. Beck Anxiety Inventory (BAI</w:t>
      </w:r>
      <w:r>
        <w:rPr>
          <w:rFonts w:ascii="Times New Roman" w:hAnsi="Times New Roman" w:cs="Times New Roman"/>
          <w:i/>
          <w:lang w:eastAsia="en-GB"/>
        </w:rPr>
        <w:t>)</w:t>
      </w:r>
    </w:p>
    <w:p w:rsidR="008176FE" w:rsidRDefault="008176FE" w:rsidP="008176FE">
      <w:pPr>
        <w:spacing w:line="360" w:lineRule="auto"/>
        <w:contextualSpacing/>
        <w:rPr>
          <w:rFonts w:ascii="Times New Roman" w:hAnsi="Times New Roman" w:cs="Times New Roman"/>
          <w:lang w:eastAsia="en-GB"/>
        </w:rPr>
      </w:pPr>
      <w:r w:rsidRPr="00C940F8">
        <w:rPr>
          <w:rFonts w:ascii="Times New Roman" w:hAnsi="Times New Roman" w:cs="Times New Roman"/>
          <w:lang w:eastAsia="en-GB"/>
        </w:rPr>
        <w:t>The BAI</w:t>
      </w:r>
      <w:r>
        <w:rPr>
          <w:rFonts w:ascii="Times New Roman" w:hAnsi="Times New Roman" w:cs="Times New Roman"/>
          <w:lang w:eastAsia="en-GB"/>
        </w:rPr>
        <w:t xml:space="preserve"> [</w:t>
      </w:r>
      <w:r w:rsidR="009D0E43">
        <w:rPr>
          <w:rFonts w:ascii="Times New Roman" w:hAnsi="Times New Roman" w:cs="Times New Roman"/>
          <w:lang w:eastAsia="en-GB"/>
        </w:rPr>
        <w:t>40</w:t>
      </w:r>
      <w:r>
        <w:rPr>
          <w:rFonts w:ascii="Times New Roman" w:hAnsi="Times New Roman" w:cs="Times New Roman"/>
          <w:lang w:eastAsia="en-GB"/>
        </w:rPr>
        <w:t>]</w:t>
      </w:r>
      <w:r w:rsidRPr="00C940F8">
        <w:rPr>
          <w:rFonts w:ascii="Times New Roman" w:hAnsi="Times New Roman" w:cs="Times New Roman"/>
          <w:lang w:eastAsia="en-GB"/>
        </w:rPr>
        <w:t xml:space="preserve"> is a 21-item self-report</w:t>
      </w:r>
      <w:r>
        <w:rPr>
          <w:rFonts w:ascii="Times New Roman" w:hAnsi="Times New Roman" w:cs="Times New Roman"/>
          <w:lang w:eastAsia="en-GB"/>
        </w:rPr>
        <w:t xml:space="preserve"> questionnaire, which measures</w:t>
      </w:r>
      <w:r w:rsidRPr="00C940F8">
        <w:rPr>
          <w:rFonts w:ascii="Times New Roman" w:hAnsi="Times New Roman" w:cs="Times New Roman"/>
          <w:lang w:eastAsia="en-GB"/>
        </w:rPr>
        <w:t xml:space="preserve"> the severity of somatic and cognitive symptoms over the previous week. Items are scored on a 4-point scale (0–3) with a total score derived by summating the endorsed rating of each item, giving a range of 0–63. The BAI</w:t>
      </w:r>
      <w:r>
        <w:rPr>
          <w:rFonts w:ascii="Times New Roman" w:hAnsi="Times New Roman" w:cs="Times New Roman"/>
          <w:lang w:eastAsia="en-GB"/>
        </w:rPr>
        <w:t xml:space="preserve"> has excellent psychometric properties in both clinical and community samples and can be used in PWE [</w:t>
      </w:r>
      <w:r w:rsidR="009D0E43">
        <w:rPr>
          <w:rFonts w:ascii="Times New Roman" w:hAnsi="Times New Roman" w:cs="Times New Roman"/>
          <w:lang w:eastAsia="en-GB"/>
        </w:rPr>
        <w:t>41</w:t>
      </w:r>
      <w:r>
        <w:rPr>
          <w:rFonts w:ascii="Times New Roman" w:hAnsi="Times New Roman" w:cs="Times New Roman"/>
          <w:lang w:eastAsia="en-GB"/>
        </w:rPr>
        <w:t>].</w:t>
      </w:r>
    </w:p>
    <w:p w:rsidR="008176FE" w:rsidRDefault="008176FE" w:rsidP="008176FE">
      <w:pPr>
        <w:spacing w:line="360" w:lineRule="auto"/>
        <w:contextualSpacing/>
        <w:rPr>
          <w:rFonts w:ascii="Times New Roman" w:hAnsi="Times New Roman" w:cs="Times New Roman"/>
          <w:lang w:eastAsia="en-GB"/>
        </w:rPr>
      </w:pPr>
    </w:p>
    <w:p w:rsidR="008176FE" w:rsidRPr="00C940F8" w:rsidRDefault="008176FE" w:rsidP="008176FE">
      <w:pPr>
        <w:spacing w:line="360" w:lineRule="auto"/>
        <w:contextualSpacing/>
        <w:jc w:val="both"/>
        <w:rPr>
          <w:rFonts w:ascii="Times New Roman" w:hAnsi="Times New Roman" w:cs="Times New Roman"/>
          <w:i/>
        </w:rPr>
      </w:pPr>
      <w:r w:rsidRPr="00C940F8">
        <w:rPr>
          <w:rFonts w:ascii="Times New Roman" w:hAnsi="Times New Roman" w:cs="Times New Roman"/>
          <w:i/>
        </w:rPr>
        <w:t xml:space="preserve">2.3. Procedure </w:t>
      </w:r>
    </w:p>
    <w:p w:rsidR="003978D4" w:rsidRDefault="008176FE" w:rsidP="00275635">
      <w:pPr>
        <w:spacing w:line="360" w:lineRule="auto"/>
        <w:contextualSpacing/>
        <w:jc w:val="both"/>
        <w:rPr>
          <w:rFonts w:ascii="Times New Roman" w:hAnsi="Times New Roman" w:cs="Times New Roman"/>
        </w:rPr>
      </w:pPr>
      <w:r w:rsidRPr="00C940F8">
        <w:rPr>
          <w:rFonts w:ascii="Times New Roman" w:hAnsi="Times New Roman" w:cs="Times New Roman"/>
        </w:rPr>
        <w:t xml:space="preserve">Data was collected as </w:t>
      </w:r>
      <w:r>
        <w:rPr>
          <w:rFonts w:ascii="Times New Roman" w:hAnsi="Times New Roman" w:cs="Times New Roman"/>
        </w:rPr>
        <w:t xml:space="preserve">part </w:t>
      </w:r>
      <w:r w:rsidRPr="00C940F8">
        <w:rPr>
          <w:rFonts w:ascii="Times New Roman" w:hAnsi="Times New Roman" w:cs="Times New Roman"/>
        </w:rPr>
        <w:t xml:space="preserve">of </w:t>
      </w:r>
      <w:r>
        <w:rPr>
          <w:rFonts w:ascii="Times New Roman" w:hAnsi="Times New Roman" w:cs="Times New Roman"/>
        </w:rPr>
        <w:t xml:space="preserve">longitudinal study comparing self-ratings made by PWE with ratings made by their informal carers on a broad range of health outcomes.  Participants were recruited through </w:t>
      </w:r>
      <w:r w:rsidR="00E11D77">
        <w:rPr>
          <w:rFonts w:ascii="Times New Roman" w:hAnsi="Times New Roman" w:cs="Times New Roman"/>
        </w:rPr>
        <w:t xml:space="preserve">the </w:t>
      </w:r>
      <w:r>
        <w:rPr>
          <w:rFonts w:ascii="Times New Roman" w:hAnsi="Times New Roman" w:cs="Times New Roman"/>
        </w:rPr>
        <w:t>British Epilepsy Association</w:t>
      </w:r>
      <w:r w:rsidR="00E11D77">
        <w:rPr>
          <w:rFonts w:ascii="Times New Roman" w:hAnsi="Times New Roman" w:cs="Times New Roman"/>
        </w:rPr>
        <w:t xml:space="preserve"> (</w:t>
      </w:r>
      <w:r>
        <w:rPr>
          <w:rFonts w:ascii="Times New Roman" w:hAnsi="Times New Roman" w:cs="Times New Roman"/>
        </w:rPr>
        <w:t>Epilepsy Action</w:t>
      </w:r>
      <w:r w:rsidR="00E11D77">
        <w:rPr>
          <w:rFonts w:ascii="Times New Roman" w:hAnsi="Times New Roman" w:cs="Times New Roman"/>
        </w:rPr>
        <w:t>)</w:t>
      </w:r>
      <w:r>
        <w:rPr>
          <w:rFonts w:ascii="Times New Roman" w:hAnsi="Times New Roman" w:cs="Times New Roman"/>
        </w:rPr>
        <w:t xml:space="preserve"> and were asked to </w:t>
      </w:r>
      <w:r w:rsidR="00E11D77">
        <w:rPr>
          <w:rFonts w:ascii="Times New Roman" w:hAnsi="Times New Roman" w:cs="Times New Roman"/>
        </w:rPr>
        <w:t xml:space="preserve">complete </w:t>
      </w:r>
      <w:r>
        <w:rPr>
          <w:rFonts w:ascii="Times New Roman" w:hAnsi="Times New Roman" w:cs="Times New Roman"/>
        </w:rPr>
        <w:t xml:space="preserve">several questionnaires, including </w:t>
      </w:r>
      <w:r w:rsidR="00E11D77">
        <w:rPr>
          <w:rFonts w:ascii="Times New Roman" w:hAnsi="Times New Roman" w:cs="Times New Roman"/>
        </w:rPr>
        <w:t xml:space="preserve">on </w:t>
      </w:r>
      <w:r>
        <w:rPr>
          <w:rFonts w:ascii="Times New Roman" w:hAnsi="Times New Roman" w:cs="Times New Roman"/>
        </w:rPr>
        <w:t>demographics</w:t>
      </w:r>
      <w:r w:rsidR="00E11D77">
        <w:rPr>
          <w:rFonts w:ascii="Times New Roman" w:hAnsi="Times New Roman" w:cs="Times New Roman"/>
        </w:rPr>
        <w:t>,</w:t>
      </w:r>
      <w:r>
        <w:rPr>
          <w:rFonts w:ascii="Times New Roman" w:hAnsi="Times New Roman" w:cs="Times New Roman"/>
        </w:rPr>
        <w:t xml:space="preserve"> </w:t>
      </w:r>
      <w:r w:rsidR="00E11D77">
        <w:rPr>
          <w:rFonts w:ascii="Times New Roman" w:hAnsi="Times New Roman" w:cs="Times New Roman"/>
        </w:rPr>
        <w:t xml:space="preserve">epilepsy </w:t>
      </w:r>
      <w:r>
        <w:rPr>
          <w:rFonts w:ascii="Times New Roman" w:hAnsi="Times New Roman" w:cs="Times New Roman"/>
        </w:rPr>
        <w:t xml:space="preserve">characteristics and the </w:t>
      </w:r>
      <w:r w:rsidR="00E11D77">
        <w:rPr>
          <w:rFonts w:ascii="Times New Roman" w:hAnsi="Times New Roman" w:cs="Times New Roman"/>
        </w:rPr>
        <w:t xml:space="preserve">BDI-II, </w:t>
      </w:r>
      <w:r>
        <w:rPr>
          <w:rFonts w:ascii="Times New Roman" w:hAnsi="Times New Roman" w:cs="Times New Roman"/>
        </w:rPr>
        <w:t xml:space="preserve">BAI and MCQ-30. Participants completed questionnaires at two time points, 12 months apart. 3866 people </w:t>
      </w:r>
      <w:r w:rsidR="004E0D6C">
        <w:rPr>
          <w:rFonts w:ascii="Times New Roman" w:hAnsi="Times New Roman" w:cs="Times New Roman"/>
        </w:rPr>
        <w:t xml:space="preserve">were </w:t>
      </w:r>
      <w:r w:rsidR="00E90072">
        <w:rPr>
          <w:rFonts w:ascii="Times New Roman" w:hAnsi="Times New Roman" w:cs="Times New Roman"/>
        </w:rPr>
        <w:t xml:space="preserve">randomly </w:t>
      </w:r>
      <w:r>
        <w:rPr>
          <w:rFonts w:ascii="Times New Roman" w:hAnsi="Times New Roman" w:cs="Times New Roman"/>
        </w:rPr>
        <w:t xml:space="preserve">selected </w:t>
      </w:r>
      <w:r w:rsidR="004E0D6C">
        <w:rPr>
          <w:rFonts w:ascii="Times New Roman" w:hAnsi="Times New Roman" w:cs="Times New Roman"/>
        </w:rPr>
        <w:t xml:space="preserve">by </w:t>
      </w:r>
      <w:r>
        <w:rPr>
          <w:rFonts w:ascii="Times New Roman" w:hAnsi="Times New Roman" w:cs="Times New Roman"/>
        </w:rPr>
        <w:t xml:space="preserve">the British Epilepsy Association </w:t>
      </w:r>
      <w:r w:rsidR="004E0D6C">
        <w:rPr>
          <w:rFonts w:ascii="Times New Roman" w:hAnsi="Times New Roman" w:cs="Times New Roman"/>
        </w:rPr>
        <w:t xml:space="preserve">from their </w:t>
      </w:r>
      <w:r>
        <w:rPr>
          <w:rFonts w:ascii="Times New Roman" w:hAnsi="Times New Roman" w:cs="Times New Roman"/>
        </w:rPr>
        <w:t>database</w:t>
      </w:r>
      <w:r w:rsidR="00924064">
        <w:rPr>
          <w:rFonts w:ascii="Times New Roman" w:hAnsi="Times New Roman" w:cs="Times New Roman"/>
        </w:rPr>
        <w:t>. This was done u</w:t>
      </w:r>
      <w:r w:rsidR="00E90072">
        <w:rPr>
          <w:rFonts w:ascii="Times New Roman" w:hAnsi="Times New Roman" w:cs="Times New Roman"/>
        </w:rPr>
        <w:t xml:space="preserve">sing an </w:t>
      </w:r>
      <w:r w:rsidR="00924064">
        <w:rPr>
          <w:rFonts w:ascii="Times New Roman" w:hAnsi="Times New Roman" w:cs="Times New Roman"/>
        </w:rPr>
        <w:t xml:space="preserve">automated </w:t>
      </w:r>
      <w:r w:rsidR="00E90072">
        <w:rPr>
          <w:rFonts w:ascii="Times New Roman" w:hAnsi="Times New Roman" w:cs="Times New Roman"/>
        </w:rPr>
        <w:t>computer based</w:t>
      </w:r>
      <w:r w:rsidR="00924064">
        <w:rPr>
          <w:rFonts w:ascii="Times New Roman" w:hAnsi="Times New Roman" w:cs="Times New Roman"/>
        </w:rPr>
        <w:t xml:space="preserve"> process. These persons</w:t>
      </w:r>
      <w:r w:rsidR="004E0D6C">
        <w:rPr>
          <w:rFonts w:ascii="Times New Roman" w:hAnsi="Times New Roman" w:cs="Times New Roman"/>
        </w:rPr>
        <w:t xml:space="preserve"> </w:t>
      </w:r>
      <w:r w:rsidR="00924064">
        <w:rPr>
          <w:rFonts w:ascii="Times New Roman" w:hAnsi="Times New Roman" w:cs="Times New Roman"/>
        </w:rPr>
        <w:t xml:space="preserve">were then </w:t>
      </w:r>
      <w:r>
        <w:rPr>
          <w:rFonts w:ascii="Times New Roman" w:hAnsi="Times New Roman" w:cs="Times New Roman"/>
        </w:rPr>
        <w:t xml:space="preserve">mailed an invitation pack. The pack included a set of questionnaires for PWE to complete independently at time 1 (T1) as well as a set of questionnaires for them to pass on to a significant other. </w:t>
      </w:r>
      <w:r w:rsidRPr="00AC2DBF">
        <w:rPr>
          <w:rFonts w:ascii="Times New Roman" w:hAnsi="Times New Roman" w:cs="Times New Roman"/>
        </w:rPr>
        <w:t>Twelve months</w:t>
      </w:r>
      <w:r>
        <w:rPr>
          <w:rFonts w:ascii="Times New Roman" w:hAnsi="Times New Roman" w:cs="Times New Roman"/>
        </w:rPr>
        <w:t xml:space="preserve"> </w:t>
      </w:r>
      <w:r w:rsidRPr="00AC2DBF">
        <w:rPr>
          <w:rFonts w:ascii="Times New Roman" w:hAnsi="Times New Roman" w:cs="Times New Roman"/>
        </w:rPr>
        <w:t>later</w:t>
      </w:r>
      <w:r>
        <w:rPr>
          <w:rFonts w:ascii="Times New Roman" w:hAnsi="Times New Roman" w:cs="Times New Roman"/>
        </w:rPr>
        <w:t xml:space="preserve"> (T2) patients and significant others taking part </w:t>
      </w:r>
      <w:r w:rsidRPr="00AC2DBF">
        <w:rPr>
          <w:rFonts w:ascii="Times New Roman" w:hAnsi="Times New Roman" w:cs="Times New Roman"/>
        </w:rPr>
        <w:t xml:space="preserve">were </w:t>
      </w:r>
      <w:r>
        <w:rPr>
          <w:rFonts w:ascii="Times New Roman" w:hAnsi="Times New Roman" w:cs="Times New Roman"/>
        </w:rPr>
        <w:t xml:space="preserve">each sent </w:t>
      </w:r>
      <w:r w:rsidRPr="00AC2DBF">
        <w:rPr>
          <w:rFonts w:ascii="Times New Roman" w:hAnsi="Times New Roman" w:cs="Times New Roman"/>
        </w:rPr>
        <w:t>a second</w:t>
      </w:r>
      <w:r>
        <w:rPr>
          <w:rFonts w:ascii="Times New Roman" w:hAnsi="Times New Roman" w:cs="Times New Roman"/>
        </w:rPr>
        <w:t xml:space="preserve"> set of </w:t>
      </w:r>
      <w:r w:rsidRPr="00AC2DBF">
        <w:rPr>
          <w:rFonts w:ascii="Times New Roman" w:hAnsi="Times New Roman" w:cs="Times New Roman"/>
        </w:rPr>
        <w:t xml:space="preserve">questionnaires </w:t>
      </w:r>
      <w:r>
        <w:rPr>
          <w:rFonts w:ascii="Times New Roman" w:hAnsi="Times New Roman" w:cs="Times New Roman"/>
        </w:rPr>
        <w:t xml:space="preserve">to </w:t>
      </w:r>
      <w:r w:rsidRPr="00AC2DBF">
        <w:rPr>
          <w:rFonts w:ascii="Times New Roman" w:hAnsi="Times New Roman" w:cs="Times New Roman"/>
        </w:rPr>
        <w:t>complete and return</w:t>
      </w:r>
      <w:r>
        <w:rPr>
          <w:rFonts w:ascii="Times New Roman" w:hAnsi="Times New Roman" w:cs="Times New Roman"/>
        </w:rPr>
        <w:t xml:space="preserve">. </w:t>
      </w:r>
      <w:r w:rsidRPr="00C940F8">
        <w:rPr>
          <w:rFonts w:ascii="Times New Roman" w:hAnsi="Times New Roman" w:cs="Times New Roman"/>
        </w:rPr>
        <w:t>The University of Liverpool’s Institute of Psychology Health and Society Research Ethics committee approved the study (1213-LB-093). Informed consent was obtained from all participants.</w:t>
      </w:r>
    </w:p>
    <w:p w:rsidR="008176FE" w:rsidRPr="00C940F8" w:rsidRDefault="008176FE" w:rsidP="008176FE">
      <w:pPr>
        <w:spacing w:line="360" w:lineRule="auto"/>
        <w:ind w:firstLine="720"/>
        <w:contextualSpacing/>
        <w:jc w:val="both"/>
        <w:rPr>
          <w:rFonts w:ascii="Times New Roman" w:hAnsi="Times New Roman" w:cs="Times New Roman"/>
        </w:rPr>
      </w:pPr>
    </w:p>
    <w:p w:rsidR="008176FE" w:rsidRDefault="008176FE" w:rsidP="008176FE">
      <w:pPr>
        <w:tabs>
          <w:tab w:val="left" w:pos="2980"/>
        </w:tabs>
        <w:spacing w:line="360" w:lineRule="auto"/>
        <w:contextualSpacing/>
        <w:rPr>
          <w:rFonts w:ascii="Times New Roman" w:hAnsi="Times New Roman" w:cs="Times New Roman"/>
          <w:i/>
          <w:lang w:eastAsia="en-GB"/>
        </w:rPr>
      </w:pPr>
      <w:r w:rsidRPr="00C940F8">
        <w:rPr>
          <w:rFonts w:ascii="Times New Roman" w:hAnsi="Times New Roman" w:cs="Times New Roman"/>
          <w:i/>
          <w:lang w:eastAsia="en-GB"/>
        </w:rPr>
        <w:t>2.4. Data analysis</w:t>
      </w:r>
      <w:r>
        <w:rPr>
          <w:rFonts w:ascii="Times New Roman" w:hAnsi="Times New Roman" w:cs="Times New Roman"/>
          <w:i/>
          <w:lang w:eastAsia="en-GB"/>
        </w:rPr>
        <w:tab/>
      </w:r>
    </w:p>
    <w:p w:rsidR="00CB1859" w:rsidRDefault="008176FE" w:rsidP="008176FE">
      <w:pPr>
        <w:spacing w:line="360" w:lineRule="auto"/>
        <w:contextualSpacing/>
        <w:rPr>
          <w:rFonts w:ascii="Times New Roman" w:hAnsi="Times New Roman" w:cs="Times New Roman"/>
          <w:lang w:eastAsia="en-GB"/>
        </w:rPr>
      </w:pPr>
      <w:r>
        <w:rPr>
          <w:rFonts w:ascii="Times New Roman" w:hAnsi="Times New Roman" w:cs="Times New Roman"/>
          <w:lang w:eastAsia="en-GB"/>
        </w:rPr>
        <w:t xml:space="preserve">The T1 </w:t>
      </w:r>
      <w:r w:rsidRPr="003B6394">
        <w:rPr>
          <w:rFonts w:ascii="Times New Roman" w:hAnsi="Times New Roman" w:cs="Times New Roman"/>
        </w:rPr>
        <w:t xml:space="preserve">demographic and epilepsy characteristics of </w:t>
      </w:r>
      <w:r w:rsidRPr="00C46FB5">
        <w:rPr>
          <w:rFonts w:ascii="Times New Roman" w:hAnsi="Times New Roman" w:cs="Times New Roman"/>
          <w:lang w:eastAsia="en-GB"/>
        </w:rPr>
        <w:t>PWE</w:t>
      </w:r>
      <w:r>
        <w:rPr>
          <w:rFonts w:ascii="Times New Roman" w:hAnsi="Times New Roman" w:cs="Times New Roman"/>
          <w:lang w:eastAsia="en-GB"/>
        </w:rPr>
        <w:t xml:space="preserve"> </w:t>
      </w:r>
      <w:r w:rsidRPr="001112E0">
        <w:rPr>
          <w:rFonts w:ascii="Times New Roman" w:hAnsi="Times New Roman" w:cs="Times New Roman"/>
          <w:lang w:eastAsia="en-GB"/>
        </w:rPr>
        <w:t xml:space="preserve">who completed both </w:t>
      </w:r>
      <w:r>
        <w:rPr>
          <w:rFonts w:ascii="Times New Roman" w:hAnsi="Times New Roman" w:cs="Times New Roman"/>
          <w:lang w:eastAsia="en-GB"/>
        </w:rPr>
        <w:t xml:space="preserve">the T1 and T2 questionnaires were compared </w:t>
      </w:r>
      <w:r w:rsidRPr="001112E0">
        <w:rPr>
          <w:rFonts w:ascii="Times New Roman" w:hAnsi="Times New Roman" w:cs="Times New Roman"/>
          <w:lang w:eastAsia="en-GB"/>
        </w:rPr>
        <w:t>with those complet</w:t>
      </w:r>
      <w:r>
        <w:rPr>
          <w:rFonts w:ascii="Times New Roman" w:hAnsi="Times New Roman" w:cs="Times New Roman"/>
          <w:lang w:eastAsia="en-GB"/>
        </w:rPr>
        <w:t>ing only the T1 questionnaires.</w:t>
      </w:r>
      <w:r w:rsidRPr="00D27ECA">
        <w:rPr>
          <w:rFonts w:ascii="Times New Roman" w:hAnsi="Times New Roman" w:cs="Times New Roman"/>
          <w:lang w:eastAsia="en-GB"/>
        </w:rPr>
        <w:t xml:space="preserve"> </w:t>
      </w:r>
      <w:r>
        <w:rPr>
          <w:rFonts w:ascii="Times New Roman" w:hAnsi="Times New Roman" w:cs="Times New Roman"/>
          <w:lang w:eastAsia="en-GB"/>
        </w:rPr>
        <w:t xml:space="preserve">For variables which were not normally distributed, non-parametric tests were used. </w:t>
      </w:r>
      <w:r w:rsidRPr="00C940F8">
        <w:rPr>
          <w:rFonts w:ascii="Times New Roman" w:hAnsi="Times New Roman" w:cs="Times New Roman"/>
          <w:lang w:eastAsia="en-GB"/>
        </w:rPr>
        <w:t>To explore the validity of the MCQ-30</w:t>
      </w:r>
      <w:r>
        <w:rPr>
          <w:rFonts w:ascii="Times New Roman" w:hAnsi="Times New Roman" w:cs="Times New Roman"/>
          <w:lang w:eastAsia="en-GB"/>
        </w:rPr>
        <w:t xml:space="preserve">, </w:t>
      </w:r>
      <w:r w:rsidRPr="00C940F8">
        <w:rPr>
          <w:rFonts w:ascii="Times New Roman" w:hAnsi="Times New Roman" w:cs="Times New Roman"/>
          <w:lang w:eastAsia="en-GB"/>
        </w:rPr>
        <w:t>data were analysed separately</w:t>
      </w:r>
      <w:r>
        <w:rPr>
          <w:rFonts w:ascii="Times New Roman" w:hAnsi="Times New Roman" w:cs="Times New Roman"/>
          <w:lang w:eastAsia="en-GB"/>
        </w:rPr>
        <w:t xml:space="preserve"> for each time point.</w:t>
      </w:r>
      <w:r w:rsidRPr="00C940F8">
        <w:rPr>
          <w:rFonts w:ascii="Times New Roman" w:hAnsi="Times New Roman" w:cs="Times New Roman"/>
          <w:lang w:eastAsia="en-GB"/>
        </w:rPr>
        <w:t xml:space="preserve"> Confirmatory Factor Analysis (CFA) </w:t>
      </w:r>
      <w:r>
        <w:rPr>
          <w:rFonts w:ascii="Times New Roman" w:hAnsi="Times New Roman" w:cs="Times New Roman"/>
          <w:lang w:eastAsia="en-GB"/>
        </w:rPr>
        <w:t xml:space="preserve">was used to </w:t>
      </w:r>
      <w:r w:rsidRPr="00C940F8">
        <w:rPr>
          <w:rFonts w:ascii="Times New Roman" w:hAnsi="Times New Roman" w:cs="Times New Roman"/>
          <w:lang w:eastAsia="en-GB"/>
        </w:rPr>
        <w:t xml:space="preserve">test the published five-factor measurement model.  Exploratory Factor Analysis (EFA) </w:t>
      </w:r>
      <w:r>
        <w:rPr>
          <w:rFonts w:ascii="Times New Roman" w:hAnsi="Times New Roman" w:cs="Times New Roman"/>
          <w:lang w:eastAsia="en-GB"/>
        </w:rPr>
        <w:t xml:space="preserve">was conducted on T1 data as an alternative test on the factor structure of the MCQ-30.  The EFA tested </w:t>
      </w:r>
      <w:r w:rsidRPr="00C940F8">
        <w:rPr>
          <w:rFonts w:ascii="Times New Roman" w:hAnsi="Times New Roman" w:cs="Times New Roman"/>
          <w:lang w:eastAsia="en-GB"/>
        </w:rPr>
        <w:t>models up to and including a five-factor structure without dictating where items should load.  As previous studies identified MCQ-30 subscales as inter-correlated, an oblique rotation (</w:t>
      </w:r>
      <w:proofErr w:type="spellStart"/>
      <w:r w:rsidRPr="00C940F8">
        <w:rPr>
          <w:rFonts w:ascii="Times New Roman" w:hAnsi="Times New Roman" w:cs="Times New Roman"/>
          <w:lang w:eastAsia="en-GB"/>
        </w:rPr>
        <w:t>Geomin</w:t>
      </w:r>
      <w:proofErr w:type="spellEnd"/>
      <w:r w:rsidRPr="00C940F8">
        <w:rPr>
          <w:rFonts w:ascii="Times New Roman" w:hAnsi="Times New Roman" w:cs="Times New Roman"/>
          <w:lang w:eastAsia="en-GB"/>
        </w:rPr>
        <w:t xml:space="preserve">) was used to establish the optimum pattern of item loadings. </w:t>
      </w:r>
    </w:p>
    <w:p w:rsidR="003978D4" w:rsidRDefault="008176FE" w:rsidP="00A453DB">
      <w:pPr>
        <w:spacing w:line="360" w:lineRule="auto"/>
        <w:ind w:firstLine="720"/>
        <w:contextualSpacing/>
        <w:rPr>
          <w:rFonts w:ascii="Times New Roman" w:hAnsi="Times New Roman" w:cs="Times New Roman"/>
          <w:lang w:eastAsia="en-GB"/>
        </w:rPr>
      </w:pPr>
      <w:r w:rsidRPr="00C940F8">
        <w:rPr>
          <w:rFonts w:ascii="Times New Roman" w:hAnsi="Times New Roman" w:cs="Times New Roman"/>
          <w:lang w:eastAsia="en-GB"/>
        </w:rPr>
        <w:t xml:space="preserve">For both </w:t>
      </w:r>
      <w:r w:rsidR="00E11D77" w:rsidRPr="00C940F8">
        <w:rPr>
          <w:rFonts w:ascii="Times New Roman" w:hAnsi="Times New Roman" w:cs="Times New Roman"/>
          <w:lang w:eastAsia="en-GB"/>
        </w:rPr>
        <w:t xml:space="preserve">CFA </w:t>
      </w:r>
      <w:r w:rsidR="00E11D77">
        <w:rPr>
          <w:rFonts w:ascii="Times New Roman" w:hAnsi="Times New Roman" w:cs="Times New Roman"/>
          <w:lang w:eastAsia="en-GB"/>
        </w:rPr>
        <w:t>and</w:t>
      </w:r>
      <w:r w:rsidR="00E11D77" w:rsidRPr="00C940F8">
        <w:rPr>
          <w:rFonts w:ascii="Times New Roman" w:hAnsi="Times New Roman" w:cs="Times New Roman"/>
          <w:lang w:eastAsia="en-GB"/>
        </w:rPr>
        <w:t xml:space="preserve"> EFA </w:t>
      </w:r>
      <w:r w:rsidRPr="00C940F8">
        <w:rPr>
          <w:rFonts w:ascii="Times New Roman" w:hAnsi="Times New Roman" w:cs="Times New Roman"/>
          <w:lang w:eastAsia="en-GB"/>
        </w:rPr>
        <w:t>analyses</w:t>
      </w:r>
      <w:r w:rsidR="00A453DB">
        <w:rPr>
          <w:rFonts w:ascii="Times New Roman" w:hAnsi="Times New Roman" w:cs="Times New Roman"/>
          <w:lang w:eastAsia="en-GB"/>
        </w:rPr>
        <w:t xml:space="preserve"> the </w:t>
      </w:r>
      <w:r w:rsidRPr="00C940F8">
        <w:rPr>
          <w:rFonts w:ascii="Times New Roman" w:hAnsi="Times New Roman" w:cs="Times New Roman"/>
          <w:lang w:eastAsia="en-GB"/>
        </w:rPr>
        <w:t xml:space="preserve">adequacy of model fit was assessed </w:t>
      </w:r>
      <w:r>
        <w:rPr>
          <w:rFonts w:ascii="Times New Roman" w:hAnsi="Times New Roman" w:cs="Times New Roman"/>
          <w:lang w:eastAsia="en-GB"/>
        </w:rPr>
        <w:t xml:space="preserve">using </w:t>
      </w:r>
      <w:r w:rsidRPr="00C940F8">
        <w:rPr>
          <w:rFonts w:ascii="Times New Roman" w:hAnsi="Times New Roman" w:cs="Times New Roman"/>
          <w:lang w:eastAsia="en-GB"/>
        </w:rPr>
        <w:t xml:space="preserve">two  incremental fit indices: the Comparative Fit Index (CFI); and the Tucker-Lewis Fit Index (TLI), with </w:t>
      </w:r>
      <w:r w:rsidRPr="00C940F8">
        <w:rPr>
          <w:rFonts w:ascii="Times New Roman" w:hAnsi="Times New Roman" w:cs="Times New Roman"/>
          <w:lang w:eastAsia="en-GB"/>
        </w:rPr>
        <w:lastRenderedPageBreak/>
        <w:t xml:space="preserve">values close to 0.95 indicating a well-fitting model </w:t>
      </w:r>
      <w:r w:rsidR="007459AA" w:rsidRPr="00C940F8">
        <w:rPr>
          <w:rFonts w:ascii="Times New Roman" w:hAnsi="Times New Roman" w:cs="Times New Roman"/>
          <w:lang w:eastAsia="en-GB"/>
        </w:rPr>
        <w:fldChar w:fldCharType="begin"/>
      </w:r>
      <w:r w:rsidRPr="00C940F8">
        <w:rPr>
          <w:rFonts w:ascii="Times New Roman" w:hAnsi="Times New Roman" w:cs="Times New Roman"/>
          <w:lang w:eastAsia="en-GB"/>
        </w:rPr>
        <w:instrText xml:space="preserve"> ADDIN EN.CITE &lt;EndNote&gt;&lt;Cite&gt;&lt;Author&gt;Hu&lt;/Author&gt;&lt;Year&gt;1999&lt;/Year&gt;&lt;RecNum&gt;2196&lt;/RecNum&gt;&lt;DisplayText&gt;[24]&lt;/DisplayText&gt;&lt;record&gt;&lt;rec-number&gt;2196&lt;/rec-number&gt;&lt;foreign-keys&gt;&lt;key app="EN" db-id="vpte9edt5zwavpefrprxtsxhd2wxrsvvza52" timestamp="1389826813"&gt;2196&lt;/key&gt;&lt;/foreign-keys&gt;&lt;ref-type name="Journal Article"&gt;17&lt;/ref-type&gt;&lt;contributors&gt;&lt;authors&gt;&lt;author&gt;Hu, L-T.&lt;/author&gt;&lt;author&gt;Bentler, B.M.&lt;/author&gt;&lt;/authors&gt;&lt;/contributors&gt;&lt;titles&gt;&lt;title&gt;Cutoff criteria for fit indices in covariance structure analysis: Conventional criteria versus new alternatives.&lt;/title&gt;&lt;secondary-title&gt;Structural Equation Modeling&lt;/secondary-title&gt;&lt;/titles&gt;&lt;periodical&gt;&lt;full-title&gt;Structural Equation Modeling&lt;/full-title&gt;&lt;/periodical&gt;&lt;pages&gt;1-55&lt;/pages&gt;&lt;volume&gt;6&lt;/volume&gt;&lt;dates&gt;&lt;year&gt;1999&lt;/year&gt;&lt;/dates&gt;&lt;urls&gt;&lt;/urls&gt;&lt;/record&gt;&lt;/Cite&gt;&lt;/EndNote&gt;</w:instrText>
      </w:r>
      <w:r w:rsidR="007459AA" w:rsidRPr="00C940F8">
        <w:rPr>
          <w:rFonts w:ascii="Times New Roman" w:hAnsi="Times New Roman" w:cs="Times New Roman"/>
          <w:lang w:eastAsia="en-GB"/>
        </w:rPr>
        <w:fldChar w:fldCharType="separate"/>
      </w:r>
      <w:r w:rsidRPr="00C940F8">
        <w:rPr>
          <w:rFonts w:ascii="Times New Roman" w:hAnsi="Times New Roman" w:cs="Times New Roman"/>
          <w:noProof/>
          <w:lang w:eastAsia="en-GB"/>
        </w:rPr>
        <w:t>[</w:t>
      </w:r>
      <w:r w:rsidR="00D0771A">
        <w:rPr>
          <w:rFonts w:ascii="Times New Roman" w:hAnsi="Times New Roman" w:cs="Times New Roman"/>
          <w:noProof/>
          <w:lang w:eastAsia="en-GB"/>
        </w:rPr>
        <w:t>42</w:t>
      </w:r>
      <w:r w:rsidRPr="00C940F8">
        <w:rPr>
          <w:rFonts w:ascii="Times New Roman" w:hAnsi="Times New Roman" w:cs="Times New Roman"/>
          <w:noProof/>
          <w:lang w:eastAsia="en-GB"/>
        </w:rPr>
        <w:t>]</w:t>
      </w:r>
      <w:r w:rsidR="007459AA" w:rsidRPr="00C940F8">
        <w:rPr>
          <w:rFonts w:ascii="Times New Roman" w:hAnsi="Times New Roman" w:cs="Times New Roman"/>
          <w:lang w:eastAsia="en-GB"/>
        </w:rPr>
        <w:fldChar w:fldCharType="end"/>
      </w:r>
      <w:r w:rsidR="00275635">
        <w:rPr>
          <w:rFonts w:ascii="Times New Roman" w:hAnsi="Times New Roman" w:cs="Times New Roman"/>
          <w:lang w:eastAsia="en-GB"/>
        </w:rPr>
        <w:t xml:space="preserve">.  Both </w:t>
      </w:r>
      <w:r w:rsidR="00A453DB">
        <w:rPr>
          <w:rFonts w:ascii="Times New Roman" w:hAnsi="Times New Roman" w:cs="Times New Roman"/>
          <w:lang w:eastAsia="en-GB"/>
        </w:rPr>
        <w:t>are used to assess</w:t>
      </w:r>
      <w:r w:rsidR="00F220A9" w:rsidRPr="00F220A9">
        <w:rPr>
          <w:rFonts w:ascii="Times New Roman" w:hAnsi="Times New Roman" w:cs="Times New Roman"/>
          <w:lang w:eastAsia="en-GB"/>
        </w:rPr>
        <w:t xml:space="preserve"> the improvement in fit of the hypothesised model over the unstructured baseline model</w:t>
      </w:r>
      <w:r w:rsidR="00A453DB">
        <w:rPr>
          <w:rFonts w:ascii="Times New Roman" w:hAnsi="Times New Roman" w:cs="Times New Roman"/>
          <w:lang w:eastAsia="en-GB"/>
        </w:rPr>
        <w:t xml:space="preserve">.  </w:t>
      </w:r>
      <w:r w:rsidRPr="00C940F8">
        <w:rPr>
          <w:rFonts w:ascii="Times New Roman" w:hAnsi="Times New Roman" w:cs="Times New Roman"/>
          <w:lang w:eastAsia="en-GB"/>
        </w:rPr>
        <w:t xml:space="preserve"> </w:t>
      </w:r>
      <w:r w:rsidR="00A453DB">
        <w:rPr>
          <w:rFonts w:ascii="Times New Roman" w:hAnsi="Times New Roman" w:cs="Times New Roman"/>
          <w:lang w:eastAsia="en-GB"/>
        </w:rPr>
        <w:t xml:space="preserve">Two </w:t>
      </w:r>
      <w:r w:rsidRPr="00C940F8">
        <w:rPr>
          <w:rFonts w:ascii="Times New Roman" w:hAnsi="Times New Roman" w:cs="Times New Roman"/>
          <w:lang w:eastAsia="en-GB"/>
        </w:rPr>
        <w:t xml:space="preserve"> absolute misfit indices</w:t>
      </w:r>
      <w:r w:rsidR="00A453DB">
        <w:rPr>
          <w:rFonts w:ascii="Times New Roman" w:hAnsi="Times New Roman" w:cs="Times New Roman"/>
          <w:lang w:eastAsia="en-GB"/>
        </w:rPr>
        <w:t xml:space="preserve"> were also used;</w:t>
      </w:r>
      <w:r w:rsidR="00A453DB" w:rsidRPr="00C940F8">
        <w:rPr>
          <w:rFonts w:ascii="Times New Roman" w:hAnsi="Times New Roman" w:cs="Times New Roman"/>
          <w:lang w:eastAsia="en-GB"/>
        </w:rPr>
        <w:t xml:space="preserve"> the</w:t>
      </w:r>
      <w:r w:rsidRPr="00C940F8">
        <w:rPr>
          <w:rFonts w:ascii="Times New Roman" w:hAnsi="Times New Roman" w:cs="Times New Roman"/>
          <w:lang w:eastAsia="en-GB"/>
        </w:rPr>
        <w:t xml:space="preserve"> Root mean Square Error of Approximation (RMSEA) with values &lt;.05 indicating good fit and 0.5 - .08 adequate fit</w:t>
      </w:r>
      <w:r w:rsidR="00A453DB">
        <w:rPr>
          <w:rFonts w:ascii="Times New Roman" w:hAnsi="Times New Roman" w:cs="Times New Roman"/>
          <w:lang w:eastAsia="en-GB"/>
        </w:rPr>
        <w:t xml:space="preserve"> [</w:t>
      </w:r>
      <w:r w:rsidR="00D0771A">
        <w:rPr>
          <w:rFonts w:ascii="Times New Roman" w:hAnsi="Times New Roman" w:cs="Times New Roman"/>
          <w:lang w:eastAsia="en-GB"/>
        </w:rPr>
        <w:t>43</w:t>
      </w:r>
      <w:r>
        <w:rPr>
          <w:rFonts w:ascii="Times New Roman" w:hAnsi="Times New Roman" w:cs="Times New Roman"/>
          <w:lang w:eastAsia="en-GB"/>
        </w:rPr>
        <w:t>]</w:t>
      </w:r>
      <w:r w:rsidRPr="00C940F8">
        <w:rPr>
          <w:rFonts w:ascii="Times New Roman" w:hAnsi="Times New Roman" w:cs="Times New Roman"/>
          <w:lang w:eastAsia="en-GB"/>
        </w:rPr>
        <w:t xml:space="preserve">; and the Weighted Root Mean Square Residual (WRMR) with values less than .95 indicating good fit </w:t>
      </w:r>
      <w:r w:rsidR="007459AA" w:rsidRPr="00C940F8">
        <w:rPr>
          <w:rFonts w:ascii="Times New Roman" w:hAnsi="Times New Roman" w:cs="Times New Roman"/>
          <w:lang w:eastAsia="en-GB"/>
        </w:rPr>
        <w:fldChar w:fldCharType="begin"/>
      </w:r>
      <w:r w:rsidRPr="00C940F8">
        <w:rPr>
          <w:rFonts w:ascii="Times New Roman" w:hAnsi="Times New Roman" w:cs="Times New Roman"/>
          <w:lang w:eastAsia="en-GB"/>
        </w:rPr>
        <w:instrText xml:space="preserve"> ADDIN EN.CITE &lt;EndNote&gt;&lt;Cite&gt;&lt;Author&gt;Yu&lt;/Author&gt;&lt;Year&gt;2002&lt;/Year&gt;&lt;RecNum&gt;2198&lt;/RecNum&gt;&lt;DisplayText&gt;[26]&lt;/DisplayText&gt;&lt;record&gt;&lt;rec-number&gt;2198&lt;/rec-number&gt;&lt;foreign-keys&gt;&lt;key app="EN" db-id="vpte9edt5zwavpefrprxtsxhd2wxrsvvza52" timestamp="1389827745"&gt;2198&lt;/key&gt;&lt;/foreign-keys&gt;&lt;ref-type name="Thesis"&gt;32&lt;/ref-type&gt;&lt;contributors&gt;&lt;authors&gt;&lt;author&gt;Yu, C-Y.&lt;/author&gt;&lt;/authors&gt;&lt;/contributors&gt;&lt;titles&gt;&lt;title&gt;Evaluating cutoff criteria of model fit indices for latent variable models with binary and continuos outcomes&lt;/title&gt;&lt;/titles&gt;&lt;dates&gt;&lt;year&gt;2002&lt;/year&gt;&lt;/dates&gt;&lt;pub-location&gt;Los Angeles&lt;/pub-location&gt;&lt;publisher&gt;University of California&lt;/publisher&gt;&lt;work-type&gt;Doctoral dissertation&lt;/work-type&gt;&lt;urls&gt;&lt;related-urls&gt;&lt;url&gt;http://www.statmodel.com&lt;/url&gt;&lt;/related-urls&gt;&lt;/urls&gt;&lt;/record&gt;&lt;/Cite&gt;&lt;/EndNote&gt;</w:instrText>
      </w:r>
      <w:r w:rsidR="007459AA" w:rsidRPr="00C940F8">
        <w:rPr>
          <w:rFonts w:ascii="Times New Roman" w:hAnsi="Times New Roman" w:cs="Times New Roman"/>
          <w:lang w:eastAsia="en-GB"/>
        </w:rPr>
        <w:fldChar w:fldCharType="separate"/>
      </w:r>
      <w:r w:rsidRPr="00C940F8">
        <w:rPr>
          <w:rFonts w:ascii="Times New Roman" w:hAnsi="Times New Roman" w:cs="Times New Roman"/>
          <w:noProof/>
          <w:lang w:eastAsia="en-GB"/>
        </w:rPr>
        <w:t>[</w:t>
      </w:r>
      <w:hyperlink w:anchor="_ENREF_26" w:tooltip="Yu, 2002 #2198" w:history="1">
        <w:r w:rsidR="00D0771A">
          <w:rPr>
            <w:rFonts w:ascii="Times New Roman" w:hAnsi="Times New Roman" w:cs="Times New Roman"/>
            <w:noProof/>
            <w:lang w:eastAsia="en-GB"/>
          </w:rPr>
          <w:t>44</w:t>
        </w:r>
      </w:hyperlink>
      <w:r w:rsidRPr="00C940F8">
        <w:rPr>
          <w:rFonts w:ascii="Times New Roman" w:hAnsi="Times New Roman" w:cs="Times New Roman"/>
          <w:noProof/>
          <w:lang w:eastAsia="en-GB"/>
        </w:rPr>
        <w:t>]</w:t>
      </w:r>
      <w:r w:rsidR="007459AA" w:rsidRPr="00C940F8">
        <w:rPr>
          <w:rFonts w:ascii="Times New Roman" w:hAnsi="Times New Roman" w:cs="Times New Roman"/>
          <w:lang w:eastAsia="en-GB"/>
        </w:rPr>
        <w:fldChar w:fldCharType="end"/>
      </w:r>
      <w:r w:rsidRPr="00C940F8">
        <w:rPr>
          <w:rFonts w:ascii="Times New Roman" w:hAnsi="Times New Roman" w:cs="Times New Roman"/>
          <w:lang w:eastAsia="en-GB"/>
        </w:rPr>
        <w:t>.</w:t>
      </w:r>
      <w:r w:rsidR="00F220A9">
        <w:rPr>
          <w:rFonts w:ascii="Times New Roman" w:hAnsi="Times New Roman" w:cs="Times New Roman"/>
          <w:lang w:eastAsia="en-GB"/>
        </w:rPr>
        <w:t>These</w:t>
      </w:r>
      <w:r w:rsidR="00170532">
        <w:rPr>
          <w:rFonts w:ascii="Times New Roman" w:hAnsi="Times New Roman" w:cs="Times New Roman"/>
          <w:lang w:eastAsia="en-GB"/>
        </w:rPr>
        <w:t xml:space="preserve"> both </w:t>
      </w:r>
      <w:r w:rsidR="00F220A9" w:rsidRPr="00F220A9">
        <w:rPr>
          <w:rFonts w:ascii="Times New Roman" w:hAnsi="Times New Roman" w:cs="Times New Roman"/>
          <w:lang w:eastAsia="en-GB"/>
        </w:rPr>
        <w:t>assess the extent to which the hypothesised model reproduces the sample data</w:t>
      </w:r>
      <w:r w:rsidR="00F220A9">
        <w:rPr>
          <w:rFonts w:ascii="Times New Roman" w:hAnsi="Times New Roman" w:cs="Times New Roman"/>
          <w:lang w:eastAsia="en-GB"/>
        </w:rPr>
        <w:t>.</w:t>
      </w:r>
      <w:r w:rsidR="00F220A9" w:rsidRPr="00F220A9">
        <w:rPr>
          <w:rFonts w:ascii="Times New Roman" w:hAnsi="Times New Roman" w:cs="Times New Roman"/>
          <w:lang w:eastAsia="en-GB"/>
        </w:rPr>
        <w:t xml:space="preserve"> </w:t>
      </w:r>
      <w:r w:rsidRPr="00C940F8">
        <w:rPr>
          <w:rFonts w:ascii="Times New Roman" w:hAnsi="Times New Roman" w:cs="Times New Roman"/>
          <w:lang w:eastAsia="en-GB"/>
        </w:rPr>
        <w:t>For the EFA</w:t>
      </w:r>
      <w:r>
        <w:rPr>
          <w:rFonts w:ascii="Times New Roman" w:hAnsi="Times New Roman" w:cs="Times New Roman"/>
          <w:lang w:eastAsia="en-GB"/>
        </w:rPr>
        <w:t>,</w:t>
      </w:r>
      <w:r w:rsidRPr="00C940F8">
        <w:rPr>
          <w:rFonts w:ascii="Times New Roman" w:hAnsi="Times New Roman" w:cs="Times New Roman"/>
          <w:lang w:eastAsia="en-GB"/>
        </w:rPr>
        <w:t xml:space="preserve"> the Standardised Root </w:t>
      </w:r>
      <w:r>
        <w:rPr>
          <w:rFonts w:ascii="Times New Roman" w:hAnsi="Times New Roman" w:cs="Times New Roman"/>
          <w:lang w:eastAsia="en-GB"/>
        </w:rPr>
        <w:t>M</w:t>
      </w:r>
      <w:r w:rsidRPr="00C940F8">
        <w:rPr>
          <w:rFonts w:ascii="Times New Roman" w:hAnsi="Times New Roman" w:cs="Times New Roman"/>
          <w:lang w:eastAsia="en-GB"/>
        </w:rPr>
        <w:t xml:space="preserve">ean Square (SRMR) was used, instead of the WRMR, with values &lt;.05 indicating good fit. </w:t>
      </w:r>
      <w:r w:rsidR="00CB1859">
        <w:rPr>
          <w:rFonts w:ascii="Times New Roman" w:hAnsi="Times New Roman" w:cs="Times New Roman"/>
          <w:lang w:eastAsia="en-GB"/>
        </w:rPr>
        <w:t xml:space="preserve">The </w:t>
      </w:r>
      <w:r w:rsidR="00E972A6">
        <w:rPr>
          <w:rFonts w:ascii="Times New Roman" w:hAnsi="Times New Roman" w:cs="Times New Roman"/>
          <w:lang w:eastAsia="en-GB"/>
        </w:rPr>
        <w:t xml:space="preserve">recommended </w:t>
      </w:r>
      <w:r w:rsidR="00CB1859" w:rsidRPr="00CB1859">
        <w:rPr>
          <w:rFonts w:ascii="Times New Roman" w:hAnsi="Times New Roman" w:cs="Times New Roman"/>
          <w:lang w:eastAsia="en-GB"/>
        </w:rPr>
        <w:t>use of multiple yet complementary fit indices is highly recommended</w:t>
      </w:r>
      <w:r w:rsidR="00E11D77">
        <w:rPr>
          <w:rFonts w:ascii="Times New Roman" w:hAnsi="Times New Roman" w:cs="Times New Roman"/>
          <w:lang w:eastAsia="en-GB"/>
        </w:rPr>
        <w:t>.</w:t>
      </w:r>
      <w:r w:rsidR="00CB1859">
        <w:rPr>
          <w:rFonts w:ascii="Times New Roman" w:hAnsi="Times New Roman" w:cs="Times New Roman"/>
          <w:lang w:eastAsia="en-GB"/>
        </w:rPr>
        <w:t>[</w:t>
      </w:r>
      <w:r w:rsidR="00D0771A">
        <w:rPr>
          <w:rFonts w:ascii="Times New Roman" w:hAnsi="Times New Roman" w:cs="Times New Roman"/>
          <w:lang w:eastAsia="en-GB"/>
        </w:rPr>
        <w:t>42, 45</w:t>
      </w:r>
      <w:r w:rsidR="00CB1859">
        <w:rPr>
          <w:rFonts w:ascii="Times New Roman" w:hAnsi="Times New Roman" w:cs="Times New Roman"/>
          <w:lang w:eastAsia="en-GB"/>
        </w:rPr>
        <w:t xml:space="preserve">] </w:t>
      </w:r>
      <w:r w:rsidR="00CB1859" w:rsidRPr="00CB1859">
        <w:rPr>
          <w:rFonts w:ascii="Times New Roman" w:hAnsi="Times New Roman" w:cs="Times New Roman"/>
          <w:lang w:eastAsia="en-GB"/>
        </w:rPr>
        <w:t>Decision</w:t>
      </w:r>
      <w:r w:rsidR="00E11D77">
        <w:rPr>
          <w:rFonts w:ascii="Times New Roman" w:hAnsi="Times New Roman" w:cs="Times New Roman"/>
          <w:lang w:eastAsia="en-GB"/>
        </w:rPr>
        <w:t>s</w:t>
      </w:r>
      <w:r w:rsidR="00CB1859" w:rsidRPr="00CB1859">
        <w:rPr>
          <w:rFonts w:ascii="Times New Roman" w:hAnsi="Times New Roman" w:cs="Times New Roman"/>
          <w:lang w:eastAsia="en-GB"/>
        </w:rPr>
        <w:t xml:space="preserve"> regarding adequacy of fit in SEM are therefore subjective </w:t>
      </w:r>
      <w:r w:rsidR="00E11D77">
        <w:rPr>
          <w:rFonts w:ascii="Times New Roman" w:hAnsi="Times New Roman" w:cs="Times New Roman"/>
          <w:lang w:eastAsia="en-GB"/>
        </w:rPr>
        <w:t xml:space="preserve">and </w:t>
      </w:r>
      <w:r w:rsidR="00CB1859" w:rsidRPr="00CB1859">
        <w:rPr>
          <w:rFonts w:ascii="Times New Roman" w:hAnsi="Times New Roman" w:cs="Times New Roman"/>
          <w:lang w:eastAsia="en-GB"/>
        </w:rPr>
        <w:t xml:space="preserve">based on a combined assessment of these indices with consideration of theoretical and practical judgements.  </w:t>
      </w:r>
      <w:r w:rsidRPr="00C940F8">
        <w:rPr>
          <w:rFonts w:ascii="Times New Roman" w:hAnsi="Times New Roman" w:cs="Times New Roman"/>
          <w:lang w:eastAsia="en-GB"/>
        </w:rPr>
        <w:t>Inter-correlations amongst the five latent factors of the published model were examined and the internal consistency of each subscale assessed using Cronbach’s alpha.</w:t>
      </w:r>
      <w:r w:rsidRPr="00337AB9">
        <w:rPr>
          <w:rFonts w:ascii="Times New Roman" w:hAnsi="Times New Roman" w:cs="Times New Roman"/>
          <w:lang w:eastAsia="en-GB"/>
        </w:rPr>
        <w:t xml:space="preserve"> </w:t>
      </w:r>
      <w:r>
        <w:rPr>
          <w:rFonts w:ascii="Times New Roman" w:hAnsi="Times New Roman" w:cs="Times New Roman"/>
          <w:lang w:eastAsia="en-GB"/>
        </w:rPr>
        <w:t>Analyses were conducted</w:t>
      </w:r>
      <w:r w:rsidRPr="00C940F8">
        <w:rPr>
          <w:rFonts w:ascii="Times New Roman" w:hAnsi="Times New Roman" w:cs="Times New Roman"/>
          <w:lang w:eastAsia="en-GB"/>
        </w:rPr>
        <w:t xml:space="preserve"> in </w:t>
      </w:r>
      <w:proofErr w:type="spellStart"/>
      <w:r w:rsidRPr="00C940F8">
        <w:rPr>
          <w:rFonts w:ascii="Times New Roman" w:hAnsi="Times New Roman" w:cs="Times New Roman"/>
          <w:lang w:eastAsia="en-GB"/>
        </w:rPr>
        <w:t>M</w:t>
      </w:r>
      <w:r w:rsidR="000150E0">
        <w:rPr>
          <w:rFonts w:ascii="Times New Roman" w:hAnsi="Times New Roman" w:cs="Times New Roman"/>
          <w:lang w:eastAsia="en-GB"/>
        </w:rPr>
        <w:t>P</w:t>
      </w:r>
      <w:r w:rsidRPr="00C940F8">
        <w:rPr>
          <w:rFonts w:ascii="Times New Roman" w:hAnsi="Times New Roman" w:cs="Times New Roman"/>
          <w:lang w:eastAsia="en-GB"/>
        </w:rPr>
        <w:t>lus</w:t>
      </w:r>
      <w:proofErr w:type="spellEnd"/>
      <w:r w:rsidRPr="00C940F8">
        <w:rPr>
          <w:rFonts w:ascii="Times New Roman" w:hAnsi="Times New Roman" w:cs="Times New Roman"/>
          <w:lang w:eastAsia="en-GB"/>
        </w:rPr>
        <w:t xml:space="preserve"> </w:t>
      </w:r>
      <w:r w:rsidRPr="00DD295F">
        <w:rPr>
          <w:rFonts w:ascii="Times New Roman" w:hAnsi="Times New Roman" w:cs="Times New Roman"/>
          <w:lang w:eastAsia="en-GB"/>
        </w:rPr>
        <w:t xml:space="preserve">version 6.12 </w:t>
      </w:r>
      <w:r w:rsidR="007459AA" w:rsidRPr="00DD295F">
        <w:rPr>
          <w:rFonts w:ascii="Times New Roman" w:hAnsi="Times New Roman" w:cs="Times New Roman"/>
          <w:lang w:eastAsia="en-GB"/>
        </w:rPr>
        <w:fldChar w:fldCharType="begin"/>
      </w:r>
      <w:r w:rsidRPr="001F3799">
        <w:rPr>
          <w:rFonts w:ascii="Times New Roman" w:hAnsi="Times New Roman" w:cs="Times New Roman"/>
          <w:lang w:eastAsia="en-GB"/>
        </w:rPr>
        <w:instrText xml:space="preserve"> ADDIN EN.CITE &lt;EndNote&gt;&lt;Cite&gt;&lt;Author&gt;Muthen&lt;/Author&gt;&lt;Year&gt;1998-2010&lt;/Year&gt;&lt;RecNum&gt;2192&lt;/RecNum&gt;&lt;DisplayText&gt;[20]&lt;/DisplayText&gt;&lt;record&gt;&lt;rec-number&gt;2192&lt;/rec-number&gt;&lt;foreign-keys&gt;&lt;key app="EN" db-id="vpte9edt5zwavpefrprxtsxhd2wxrsvvza52" timestamp="1389825654"&gt;2192&lt;/key&gt;&lt;/foreign-keys&gt;&lt;ref-type name="Book"&gt;6&lt;/ref-type&gt;&lt;contributors&gt;&lt;authors&gt;&lt;author&gt;Muthen, L.K.&lt;/author&gt;&lt;author&gt;Muthen, B.O.&lt;/author&gt;&lt;/authors&gt;&lt;/contributors&gt;&lt;titles&gt;&lt;title&gt;Mplus User&amp;apos;s Guide. Sixth Edition&lt;/title&gt;&lt;/titles&gt;&lt;dates&gt;&lt;year&gt;1998-2010&lt;/year&gt;&lt;/dates&gt;&lt;pub-location&gt;Los Angeles, CA&lt;/pub-location&gt;&lt;publisher&gt;Muthen &amp;amp; Muthen&lt;/publisher&gt;&lt;urls&gt;&lt;/urls&gt;&lt;/record&gt;&lt;/Cite&gt;&lt;/EndNote&gt;</w:instrText>
      </w:r>
      <w:r w:rsidR="007459AA" w:rsidRPr="00DD295F">
        <w:rPr>
          <w:rFonts w:ascii="Times New Roman" w:hAnsi="Times New Roman" w:cs="Times New Roman"/>
          <w:lang w:eastAsia="en-GB"/>
        </w:rPr>
        <w:fldChar w:fldCharType="separate"/>
      </w:r>
      <w:r w:rsidRPr="00DD295F">
        <w:rPr>
          <w:rFonts w:ascii="Times New Roman" w:hAnsi="Times New Roman" w:cs="Times New Roman"/>
          <w:noProof/>
          <w:lang w:eastAsia="en-GB"/>
        </w:rPr>
        <w:t>[</w:t>
      </w:r>
      <w:hyperlink w:anchor="_ENREF_20" w:tooltip="Muthen, 1998-2010 #2192" w:history="1">
        <w:r w:rsidR="00F220A9">
          <w:rPr>
            <w:rFonts w:ascii="Times New Roman" w:hAnsi="Times New Roman" w:cs="Times New Roman"/>
            <w:noProof/>
            <w:lang w:eastAsia="en-GB"/>
          </w:rPr>
          <w:t>46</w:t>
        </w:r>
      </w:hyperlink>
      <w:r w:rsidRPr="00DD295F">
        <w:rPr>
          <w:rFonts w:ascii="Times New Roman" w:hAnsi="Times New Roman" w:cs="Times New Roman"/>
          <w:noProof/>
          <w:lang w:eastAsia="en-GB"/>
        </w:rPr>
        <w:t>]</w:t>
      </w:r>
      <w:r w:rsidR="007459AA" w:rsidRPr="00DD295F">
        <w:rPr>
          <w:rFonts w:ascii="Times New Roman" w:hAnsi="Times New Roman" w:cs="Times New Roman"/>
          <w:lang w:eastAsia="en-GB"/>
        </w:rPr>
        <w:fldChar w:fldCharType="end"/>
      </w:r>
      <w:r w:rsidRPr="00DD295F">
        <w:rPr>
          <w:rFonts w:ascii="Times New Roman" w:hAnsi="Times New Roman" w:cs="Times New Roman"/>
          <w:lang w:eastAsia="en-GB"/>
        </w:rPr>
        <w:t>, using the robust weighted least squares estimator (WLSMV</w:t>
      </w:r>
      <w:r w:rsidR="007459AA" w:rsidRPr="00DD295F">
        <w:rPr>
          <w:rFonts w:ascii="Times New Roman" w:hAnsi="Times New Roman" w:cs="Times New Roman"/>
          <w:lang w:eastAsia="en-GB"/>
        </w:rPr>
        <w:fldChar w:fldCharType="begin"/>
      </w:r>
      <w:r w:rsidRPr="001F3799">
        <w:rPr>
          <w:rFonts w:ascii="Times New Roman" w:hAnsi="Times New Roman" w:cs="Times New Roman"/>
          <w:lang w:eastAsia="en-GB"/>
        </w:rPr>
        <w:instrText xml:space="preserve"> ADDIN EN.CITE &lt;EndNote&gt;&lt;Cite&gt;&lt;Author&gt;Muthen&lt;/Author&gt;&lt;Year&gt;1984&lt;/Year&gt;&lt;RecNum&gt;2193&lt;/RecNum&gt;&lt;DisplayText&gt;[21,22]&lt;/DisplayText&gt;&lt;record&gt;&lt;rec-number&gt;2193&lt;/rec-number&gt;&lt;foreign-keys&gt;&lt;key app="EN" db-id="vpte9edt5zwavpefrprxtsxhd2wxrsvvza52" timestamp="1389825939"&gt;2193&lt;/key&gt;&lt;/foreign-keys&gt;&lt;ref-type name="Journal Article"&gt;17&lt;/ref-type&gt;&lt;contributors&gt;&lt;authors&gt;&lt;author&gt;Muthen, B.&lt;/author&gt;&lt;/authors&gt;&lt;/contributors&gt;&lt;titles&gt;&lt;title&gt;A general structural equation model with dichotomous, ordered categorical, and continuous latent variable indicators&lt;/title&gt;&lt;secondary-title&gt;Psychometrika&lt;/secondary-title&gt;&lt;/titles&gt;&lt;periodical&gt;&lt;full-title&gt;Psychometrika&lt;/full-title&gt;&lt;/periodical&gt;&lt;pages&gt;115-132&lt;/pages&gt;&lt;volume&gt;49&lt;/volume&gt;&lt;dates&gt;&lt;year&gt;1984&lt;/year&gt;&lt;/dates&gt;&lt;urls&gt;&lt;/urls&gt;&lt;/record&gt;&lt;/Cite&gt;&lt;Cite&gt;&lt;Author&gt;Muthen&lt;/Author&gt;&lt;Year&gt;1997&lt;/Year&gt;&lt;RecNum&gt;2194&lt;/RecNum&gt;&lt;record&gt;&lt;rec-number&gt;2194&lt;/rec-number&gt;&lt;foreign-keys&gt;&lt;key app="EN" db-id="vpte9edt5zwavpefrprxtsxhd2wxrsvvza52" timestamp="1389826310"&gt;2194&lt;/key&gt;&lt;/foreign-keys&gt;&lt;ref-type name="Report"&gt;27&lt;/ref-type&gt;&lt;contributors&gt;&lt;authors&gt;&lt;author&gt;Muthen, B.&lt;/author&gt;&lt;author&gt;du Toit, S.H.C.&lt;/author&gt;&lt;author&gt;Spisic, D.&lt;/author&gt;&lt;/authors&gt;&lt;/contributors&gt;&lt;titles&gt;&lt;title&gt;Robust inference using weighted least squares and quadratic estimating equations in latent variable modelling with categorical and continuous outcomes (Technical Report)&lt;/title&gt;&lt;/titles&gt;&lt;dates&gt;&lt;year&gt;1997&lt;/year&gt;&lt;/dates&gt;&lt;pub-location&gt;Los Angeles&lt;/pub-location&gt;&lt;publisher&gt;Los Angeles: University of California&lt;/publisher&gt;&lt;urls&gt;&lt;/urls&gt;&lt;/record&gt;&lt;/Cite&gt;&lt;/EndNote&gt;</w:instrText>
      </w:r>
      <w:r w:rsidR="007459AA" w:rsidRPr="00DD295F">
        <w:rPr>
          <w:rFonts w:ascii="Times New Roman" w:hAnsi="Times New Roman" w:cs="Times New Roman"/>
          <w:lang w:eastAsia="en-GB"/>
        </w:rPr>
        <w:fldChar w:fldCharType="separate"/>
      </w:r>
      <w:r w:rsidRPr="00DD295F">
        <w:rPr>
          <w:rFonts w:ascii="Times New Roman" w:hAnsi="Times New Roman" w:cs="Times New Roman"/>
          <w:noProof/>
          <w:lang w:eastAsia="en-GB"/>
        </w:rPr>
        <w:t>[</w:t>
      </w:r>
      <w:r w:rsidR="00A31719">
        <w:rPr>
          <w:rFonts w:ascii="Times New Roman" w:hAnsi="Times New Roman" w:cs="Times New Roman"/>
          <w:noProof/>
          <w:lang w:eastAsia="en-GB"/>
        </w:rPr>
        <w:t>47</w:t>
      </w:r>
      <w:r w:rsidRPr="00DD295F">
        <w:rPr>
          <w:rFonts w:ascii="Times New Roman" w:hAnsi="Times New Roman" w:cs="Times New Roman"/>
          <w:noProof/>
          <w:lang w:eastAsia="en-GB"/>
        </w:rPr>
        <w:t>]</w:t>
      </w:r>
      <w:r w:rsidR="007459AA" w:rsidRPr="00DD295F">
        <w:rPr>
          <w:rFonts w:ascii="Times New Roman" w:hAnsi="Times New Roman" w:cs="Times New Roman"/>
          <w:lang w:eastAsia="en-GB"/>
        </w:rPr>
        <w:fldChar w:fldCharType="end"/>
      </w:r>
      <w:r w:rsidRPr="00DD295F">
        <w:rPr>
          <w:rFonts w:ascii="Times New Roman" w:hAnsi="Times New Roman" w:cs="Times New Roman"/>
          <w:lang w:eastAsia="en-GB"/>
        </w:rPr>
        <w:t xml:space="preserve">) recommended for ordinal categorical data </w:t>
      </w:r>
      <w:r w:rsidR="007459AA" w:rsidRPr="00DD295F">
        <w:rPr>
          <w:rFonts w:ascii="Times New Roman" w:hAnsi="Times New Roman" w:cs="Times New Roman"/>
          <w:lang w:eastAsia="en-GB"/>
        </w:rPr>
        <w:fldChar w:fldCharType="begin"/>
      </w:r>
      <w:r w:rsidRPr="001F3799">
        <w:rPr>
          <w:rFonts w:ascii="Times New Roman" w:hAnsi="Times New Roman" w:cs="Times New Roman"/>
          <w:lang w:eastAsia="en-GB"/>
        </w:rPr>
        <w:instrText xml:space="preserve"> ADDIN EN.CITE &lt;EndNote&gt;&lt;Cite&gt;&lt;Author&gt;Brown&lt;/Author&gt;&lt;Year&gt;2006&lt;/Year&gt;&lt;RecNum&gt;2195&lt;/RecNum&gt;&lt;DisplayText&gt;[23]&lt;/DisplayText&gt;&lt;record&gt;&lt;rec-number&gt;2195&lt;/rec-number&gt;&lt;foreign-keys&gt;&lt;key app="EN" db-id="vpte9edt5zwavpefrprxtsxhd2wxrsvvza52" timestamp="1389826508"&gt;2195&lt;/key&gt;&lt;/foreign-keys&gt;&lt;ref-type name="Book"&gt;6&lt;/ref-type&gt;&lt;contributors&gt;&lt;authors&gt;&lt;author&gt;Brown, T.A.&lt;/author&gt;&lt;/authors&gt;&lt;/contributors&gt;&lt;titles&gt;&lt;title&gt;Confirmatory factor analysis for applied research&lt;/title&gt;&lt;/titles&gt;&lt;dates&gt;&lt;year&gt;2006&lt;/year&gt;&lt;/dates&gt;&lt;pub-location&gt;New York&lt;/pub-location&gt;&lt;publisher&gt;Guildford Press&lt;/publisher&gt;&lt;urls&gt;&lt;/urls&gt;&lt;/record&gt;&lt;/Cite&gt;&lt;/EndNote&gt;</w:instrText>
      </w:r>
      <w:r w:rsidR="007459AA" w:rsidRPr="00DD295F">
        <w:rPr>
          <w:rFonts w:ascii="Times New Roman" w:hAnsi="Times New Roman" w:cs="Times New Roman"/>
          <w:lang w:eastAsia="en-GB"/>
        </w:rPr>
        <w:fldChar w:fldCharType="separate"/>
      </w:r>
      <w:r w:rsidRPr="00DD295F">
        <w:rPr>
          <w:rFonts w:ascii="Times New Roman" w:hAnsi="Times New Roman" w:cs="Times New Roman"/>
          <w:noProof/>
          <w:lang w:eastAsia="en-GB"/>
        </w:rPr>
        <w:t>[</w:t>
      </w:r>
      <w:r w:rsidR="00A31719">
        <w:rPr>
          <w:rFonts w:ascii="Times New Roman" w:hAnsi="Times New Roman" w:cs="Times New Roman"/>
          <w:noProof/>
          <w:lang w:eastAsia="en-GB"/>
        </w:rPr>
        <w:t>48</w:t>
      </w:r>
      <w:r w:rsidRPr="00DD295F">
        <w:rPr>
          <w:rFonts w:ascii="Times New Roman" w:hAnsi="Times New Roman" w:cs="Times New Roman"/>
          <w:noProof/>
          <w:lang w:eastAsia="en-GB"/>
        </w:rPr>
        <w:t>]</w:t>
      </w:r>
      <w:r w:rsidR="007459AA" w:rsidRPr="00DD295F">
        <w:rPr>
          <w:rFonts w:ascii="Times New Roman" w:hAnsi="Times New Roman" w:cs="Times New Roman"/>
          <w:lang w:eastAsia="en-GB"/>
        </w:rPr>
        <w:fldChar w:fldCharType="end"/>
      </w:r>
      <w:r w:rsidRPr="00DD295F">
        <w:rPr>
          <w:rFonts w:ascii="Times New Roman" w:hAnsi="Times New Roman" w:cs="Times New Roman"/>
          <w:lang w:eastAsia="en-GB"/>
        </w:rPr>
        <w:t xml:space="preserve">.  </w:t>
      </w:r>
      <w:r w:rsidR="00E919A4">
        <w:rPr>
          <w:rFonts w:ascii="Times New Roman" w:hAnsi="Times New Roman" w:cs="Times New Roman"/>
          <w:lang w:eastAsia="en-GB"/>
        </w:rPr>
        <w:t xml:space="preserve"> An a priori power analysis was not conducted, but according to standard conventions for SEM, the </w:t>
      </w:r>
      <w:r w:rsidR="00E919A4" w:rsidRPr="00E919A4">
        <w:rPr>
          <w:rFonts w:ascii="Times New Roman" w:hAnsi="Times New Roman" w:cs="Times New Roman"/>
          <w:lang w:eastAsia="en-GB"/>
        </w:rPr>
        <w:t>WLSMV estimator yield</w:t>
      </w:r>
      <w:r w:rsidR="00CB1859">
        <w:rPr>
          <w:rFonts w:ascii="Times New Roman" w:hAnsi="Times New Roman" w:cs="Times New Roman"/>
          <w:lang w:eastAsia="en-GB"/>
        </w:rPr>
        <w:t>s</w:t>
      </w:r>
      <w:r w:rsidR="00E919A4" w:rsidRPr="00E919A4">
        <w:rPr>
          <w:rFonts w:ascii="Times New Roman" w:hAnsi="Times New Roman" w:cs="Times New Roman"/>
          <w:lang w:eastAsia="en-GB"/>
        </w:rPr>
        <w:t xml:space="preserve"> accurate test statistics under both normal/non-normal latent response distributions across sample sizes ranging from 100-1000</w:t>
      </w:r>
      <w:r w:rsidR="00CB1859">
        <w:rPr>
          <w:rFonts w:ascii="Times New Roman" w:hAnsi="Times New Roman" w:cs="Times New Roman"/>
          <w:lang w:eastAsia="en-GB"/>
        </w:rPr>
        <w:t xml:space="preserve"> within which our sample size falls.</w:t>
      </w:r>
    </w:p>
    <w:p w:rsidR="008176FE" w:rsidRPr="00C940F8" w:rsidRDefault="008176FE" w:rsidP="008176FE">
      <w:pPr>
        <w:pStyle w:val="ListParagraph"/>
        <w:spacing w:line="360" w:lineRule="auto"/>
        <w:ind w:left="0" w:firstLine="720"/>
        <w:contextualSpacing/>
        <w:jc w:val="left"/>
        <w:rPr>
          <w:rFonts w:ascii="Times New Roman" w:hAnsi="Times New Roman" w:cs="Times New Roman"/>
          <w:lang w:eastAsia="en-GB"/>
        </w:rPr>
      </w:pPr>
      <w:r w:rsidRPr="00DD295F">
        <w:rPr>
          <w:rFonts w:ascii="Times New Roman" w:hAnsi="Times New Roman" w:cs="Times New Roman"/>
          <w:lang w:eastAsia="en-GB"/>
        </w:rPr>
        <w:t>Concurrent validity of the MCQ-30 was then assessed (at each time point) by fitting the data to a structural model in which anxiety</w:t>
      </w:r>
      <w:r>
        <w:rPr>
          <w:rFonts w:ascii="Times New Roman" w:hAnsi="Times New Roman" w:cs="Times New Roman"/>
          <w:lang w:eastAsia="en-GB"/>
        </w:rPr>
        <w:t xml:space="preserve"> (BAI) </w:t>
      </w:r>
      <w:r w:rsidRPr="00DD295F">
        <w:rPr>
          <w:rFonts w:ascii="Times New Roman" w:hAnsi="Times New Roman" w:cs="Times New Roman"/>
          <w:lang w:eastAsia="en-GB"/>
        </w:rPr>
        <w:t>and depression</w:t>
      </w:r>
      <w:r>
        <w:rPr>
          <w:rFonts w:ascii="Times New Roman" w:hAnsi="Times New Roman" w:cs="Times New Roman"/>
          <w:lang w:eastAsia="en-GB"/>
        </w:rPr>
        <w:t xml:space="preserve"> (BDI-II)</w:t>
      </w:r>
      <w:r w:rsidRPr="00DD295F">
        <w:rPr>
          <w:rFonts w:ascii="Times New Roman" w:hAnsi="Times New Roman" w:cs="Times New Roman"/>
          <w:lang w:eastAsia="en-GB"/>
        </w:rPr>
        <w:t xml:space="preserve"> were regressed onto the MCQ-30 factors.  Adequacy of model fit was again assessed</w:t>
      </w:r>
      <w:r w:rsidRPr="00C940F8">
        <w:rPr>
          <w:rFonts w:ascii="Times New Roman" w:hAnsi="Times New Roman" w:cs="Times New Roman"/>
          <w:lang w:eastAsia="en-GB"/>
        </w:rPr>
        <w:t xml:space="preserve"> using the fit indices described above.  As the MCQ-30, the BDI-II and the BAI were not normally distributed and the study sample relatively small, bootstrapping techniques were used to test the robustness of the findings.</w:t>
      </w:r>
      <w:r>
        <w:rPr>
          <w:rFonts w:ascii="Times New Roman" w:hAnsi="Times New Roman" w:cs="Times New Roman"/>
          <w:lang w:eastAsia="en-GB"/>
        </w:rPr>
        <w:t xml:space="preserve">  </w:t>
      </w:r>
      <w:r w:rsidR="00C006F9" w:rsidRPr="00C006F9">
        <w:rPr>
          <w:rFonts w:ascii="Times New Roman" w:hAnsi="Times New Roman" w:cs="Times New Roman"/>
          <w:lang w:eastAsia="en-GB"/>
        </w:rPr>
        <w:t xml:space="preserve">Bootstrapping is a re-sampling technique used to get a better approximation of the sampling distribution of a statistic than its theoretical distribution provides when assumptions such as non-normality are violated. It operates by randomly re-sampling with replacement from the original scores and is typically repeated 500+ times to create a new distribution from which to compute p-values and test hypotheses.   </w:t>
      </w:r>
    </w:p>
    <w:p w:rsidR="008176FE" w:rsidRDefault="008176FE" w:rsidP="008176FE">
      <w:pPr>
        <w:spacing w:after="0" w:line="360" w:lineRule="auto"/>
        <w:ind w:firstLine="720"/>
        <w:contextualSpacing/>
        <w:rPr>
          <w:rFonts w:ascii="Times New Roman" w:hAnsi="Times New Roman" w:cs="Times New Roman"/>
          <w:lang w:eastAsia="en-GB"/>
        </w:rPr>
      </w:pPr>
    </w:p>
    <w:p w:rsidR="008176FE" w:rsidRDefault="008176FE" w:rsidP="008176FE">
      <w:pPr>
        <w:spacing w:after="0" w:line="360" w:lineRule="auto"/>
        <w:contextualSpacing/>
        <w:rPr>
          <w:rFonts w:ascii="Times New Roman" w:hAnsi="Times New Roman" w:cs="Times New Roman"/>
          <w:b/>
          <w:bCs/>
          <w:lang w:eastAsia="en-GB"/>
        </w:rPr>
      </w:pPr>
      <w:r w:rsidRPr="00C940F8">
        <w:rPr>
          <w:rFonts w:ascii="Times New Roman" w:hAnsi="Times New Roman" w:cs="Times New Roman"/>
          <w:b/>
          <w:bCs/>
          <w:lang w:eastAsia="en-GB"/>
        </w:rPr>
        <w:t>3. Results</w:t>
      </w:r>
    </w:p>
    <w:p w:rsidR="008176FE" w:rsidRPr="00265FB4" w:rsidRDefault="008176FE" w:rsidP="008176FE">
      <w:pPr>
        <w:spacing w:after="0" w:line="360" w:lineRule="auto"/>
        <w:contextualSpacing/>
        <w:rPr>
          <w:rFonts w:ascii="Times New Roman" w:hAnsi="Times New Roman" w:cs="Times New Roman"/>
          <w:i/>
          <w:lang w:eastAsia="en-GB"/>
        </w:rPr>
      </w:pPr>
      <w:r>
        <w:rPr>
          <w:rFonts w:ascii="Times New Roman" w:hAnsi="Times New Roman" w:cs="Times New Roman"/>
          <w:i/>
          <w:lang w:eastAsia="en-GB"/>
        </w:rPr>
        <w:t xml:space="preserve">3.1. </w:t>
      </w:r>
      <w:r w:rsidRPr="00265FB4">
        <w:rPr>
          <w:rFonts w:ascii="Times New Roman" w:hAnsi="Times New Roman" w:cs="Times New Roman"/>
          <w:i/>
          <w:lang w:eastAsia="en-GB"/>
        </w:rPr>
        <w:t>Participants</w:t>
      </w:r>
      <w:r>
        <w:rPr>
          <w:rFonts w:ascii="Times New Roman" w:hAnsi="Times New Roman" w:cs="Times New Roman"/>
          <w:i/>
          <w:lang w:eastAsia="en-GB"/>
        </w:rPr>
        <w:tab/>
      </w:r>
    </w:p>
    <w:p w:rsidR="008176FE" w:rsidRDefault="008176FE" w:rsidP="008176FE">
      <w:pPr>
        <w:spacing w:after="0" w:line="360" w:lineRule="auto"/>
        <w:contextualSpacing/>
        <w:rPr>
          <w:rFonts w:ascii="Times New Roman" w:hAnsi="Times New Roman" w:cs="Times New Roman"/>
          <w:lang w:eastAsia="en-GB"/>
        </w:rPr>
      </w:pPr>
      <w:r>
        <w:rPr>
          <w:rFonts w:ascii="Times New Roman" w:hAnsi="Times New Roman" w:cs="Times New Roman"/>
          <w:lang w:eastAsia="en-GB"/>
        </w:rPr>
        <w:t xml:space="preserve">From the 3866 invitations sent, 349 PWE agreed to participate in the study and returned a completed T1 questionnaire. Of the remaining invitations sent, 180 invitations were returned as the person no longer resided at the address, 14 recipients responded to say they were not eligible, 4 PWE explicitly </w:t>
      </w:r>
      <w:r w:rsidRPr="009954CA">
        <w:rPr>
          <w:rFonts w:ascii="Times New Roman" w:hAnsi="Times New Roman" w:cs="Times New Roman"/>
          <w:lang w:eastAsia="en-GB"/>
        </w:rPr>
        <w:t>declined</w:t>
      </w:r>
      <w:r>
        <w:rPr>
          <w:rFonts w:ascii="Times New Roman" w:hAnsi="Times New Roman" w:cs="Times New Roman"/>
          <w:lang w:eastAsia="en-GB"/>
        </w:rPr>
        <w:t xml:space="preserve"> to participate and 36 resulted in incomplete questionnaires being returned</w:t>
      </w:r>
      <w:r w:rsidRPr="009954CA">
        <w:rPr>
          <w:rFonts w:ascii="Times New Roman" w:hAnsi="Times New Roman" w:cs="Times New Roman"/>
          <w:lang w:eastAsia="en-GB"/>
        </w:rPr>
        <w:t xml:space="preserve">. </w:t>
      </w:r>
      <w:r>
        <w:rPr>
          <w:rFonts w:ascii="Times New Roman" w:hAnsi="Times New Roman" w:cs="Times New Roman"/>
          <w:lang w:eastAsia="en-GB"/>
        </w:rPr>
        <w:t xml:space="preserve">No-response was received to the remaining 3283 (84.9%) invitations. </w:t>
      </w:r>
    </w:p>
    <w:p w:rsidR="008176FE" w:rsidRDefault="008176FE" w:rsidP="008176FE">
      <w:pPr>
        <w:spacing w:after="0" w:line="360" w:lineRule="auto"/>
        <w:ind w:firstLine="720"/>
        <w:contextualSpacing/>
        <w:rPr>
          <w:rFonts w:ascii="Times New Roman" w:hAnsi="Times New Roman" w:cs="Times New Roman"/>
          <w:lang w:eastAsia="en-GB"/>
        </w:rPr>
      </w:pPr>
      <w:r>
        <w:rPr>
          <w:rFonts w:ascii="Times New Roman" w:hAnsi="Times New Roman" w:cs="Times New Roman"/>
          <w:lang w:eastAsia="en-GB"/>
        </w:rPr>
        <w:t xml:space="preserve">Of the 349 PWE who returned completed questionnaires at T1, 281 (80.5%) </w:t>
      </w:r>
      <w:r w:rsidRPr="0069247D">
        <w:rPr>
          <w:rFonts w:ascii="Times New Roman" w:hAnsi="Times New Roman" w:cs="Times New Roman"/>
          <w:lang w:eastAsia="en-GB"/>
        </w:rPr>
        <w:t xml:space="preserve">completed the </w:t>
      </w:r>
      <w:r>
        <w:rPr>
          <w:rFonts w:ascii="Times New Roman" w:hAnsi="Times New Roman" w:cs="Times New Roman"/>
          <w:lang w:eastAsia="en-GB"/>
        </w:rPr>
        <w:t xml:space="preserve">T2 questionnaire </w:t>
      </w:r>
      <w:r w:rsidRPr="0069247D">
        <w:rPr>
          <w:rFonts w:ascii="Times New Roman" w:hAnsi="Times New Roman" w:cs="Times New Roman"/>
          <w:lang w:eastAsia="en-GB"/>
        </w:rPr>
        <w:t>12 months later.</w:t>
      </w:r>
      <w:r>
        <w:rPr>
          <w:rFonts w:ascii="Times New Roman" w:hAnsi="Times New Roman" w:cs="Times New Roman"/>
          <w:lang w:eastAsia="en-GB"/>
        </w:rPr>
        <w:t xml:space="preserve"> The </w:t>
      </w:r>
      <w:r w:rsidRPr="00C940F8">
        <w:rPr>
          <w:rFonts w:ascii="Times New Roman" w:hAnsi="Times New Roman" w:cs="Times New Roman"/>
          <w:lang w:eastAsia="en-GB"/>
        </w:rPr>
        <w:t xml:space="preserve">characteristics </w:t>
      </w:r>
      <w:r>
        <w:rPr>
          <w:rFonts w:ascii="Times New Roman" w:hAnsi="Times New Roman" w:cs="Times New Roman"/>
          <w:lang w:eastAsia="en-GB"/>
        </w:rPr>
        <w:t xml:space="preserve">of </w:t>
      </w:r>
      <w:r w:rsidRPr="00C940F8">
        <w:rPr>
          <w:rFonts w:ascii="Times New Roman" w:hAnsi="Times New Roman" w:cs="Times New Roman"/>
          <w:lang w:eastAsia="en-GB"/>
        </w:rPr>
        <w:t xml:space="preserve">the participants </w:t>
      </w:r>
      <w:r>
        <w:rPr>
          <w:rFonts w:ascii="Times New Roman" w:hAnsi="Times New Roman" w:cs="Times New Roman"/>
          <w:lang w:eastAsia="en-GB"/>
        </w:rPr>
        <w:t xml:space="preserve">completing the questionnaires at the </w:t>
      </w:r>
      <w:r w:rsidRPr="00C940F8">
        <w:rPr>
          <w:rFonts w:ascii="Times New Roman" w:hAnsi="Times New Roman" w:cs="Times New Roman"/>
          <w:lang w:eastAsia="en-GB"/>
        </w:rPr>
        <w:t>time point</w:t>
      </w:r>
      <w:r>
        <w:rPr>
          <w:rFonts w:ascii="Times New Roman" w:hAnsi="Times New Roman" w:cs="Times New Roman"/>
          <w:lang w:eastAsia="en-GB"/>
        </w:rPr>
        <w:t>s</w:t>
      </w:r>
      <w:r w:rsidRPr="00C940F8">
        <w:rPr>
          <w:rFonts w:ascii="Times New Roman" w:hAnsi="Times New Roman" w:cs="Times New Roman"/>
          <w:lang w:eastAsia="en-GB"/>
        </w:rPr>
        <w:t xml:space="preserve"> are shown in Table 1.</w:t>
      </w:r>
      <w:r>
        <w:rPr>
          <w:rFonts w:ascii="Times New Roman" w:hAnsi="Times New Roman" w:cs="Times New Roman"/>
          <w:lang w:eastAsia="en-GB"/>
        </w:rPr>
        <w:t xml:space="preserve"> The mean age of participants at T1 was </w:t>
      </w:r>
      <w:r w:rsidRPr="001373F0">
        <w:rPr>
          <w:rFonts w:ascii="Times New Roman" w:hAnsi="Times New Roman" w:cs="Times New Roman"/>
          <w:lang w:eastAsia="en-GB"/>
        </w:rPr>
        <w:t>49.0 (</w:t>
      </w:r>
      <w:r>
        <w:rPr>
          <w:rFonts w:ascii="Times New Roman" w:hAnsi="Times New Roman" w:cs="Times New Roman"/>
          <w:lang w:eastAsia="en-GB"/>
        </w:rPr>
        <w:t xml:space="preserve">SD </w:t>
      </w:r>
      <w:r w:rsidRPr="001373F0">
        <w:rPr>
          <w:rFonts w:ascii="Times New Roman" w:hAnsi="Times New Roman" w:cs="Times New Roman"/>
          <w:lang w:eastAsia="en-GB"/>
        </w:rPr>
        <w:t>15.5)</w:t>
      </w:r>
      <w:r>
        <w:rPr>
          <w:rFonts w:ascii="Times New Roman" w:hAnsi="Times New Roman" w:cs="Times New Roman"/>
          <w:lang w:eastAsia="en-GB"/>
        </w:rPr>
        <w:t xml:space="preserve"> and </w:t>
      </w:r>
      <w:r>
        <w:rPr>
          <w:rFonts w:ascii="Times New Roman" w:hAnsi="Times New Roman" w:cs="Times New Roman"/>
          <w:lang w:eastAsia="en-GB"/>
        </w:rPr>
        <w:lastRenderedPageBreak/>
        <w:t xml:space="preserve">63.3% were female. </w:t>
      </w:r>
      <w:r w:rsidRPr="00E249EC">
        <w:t xml:space="preserve"> </w:t>
      </w:r>
      <w:r>
        <w:rPr>
          <w:rFonts w:ascii="Times New Roman" w:hAnsi="Times New Roman" w:cs="Times New Roman"/>
          <w:lang w:eastAsia="en-GB"/>
        </w:rPr>
        <w:t>T</w:t>
      </w:r>
      <w:r w:rsidRPr="00E249EC">
        <w:rPr>
          <w:rFonts w:ascii="Times New Roman" w:hAnsi="Times New Roman" w:cs="Times New Roman"/>
          <w:lang w:eastAsia="en-GB"/>
        </w:rPr>
        <w:t>he median</w:t>
      </w:r>
      <w:r>
        <w:rPr>
          <w:rFonts w:ascii="Times New Roman" w:hAnsi="Times New Roman" w:cs="Times New Roman"/>
          <w:lang w:eastAsia="en-GB"/>
        </w:rPr>
        <w:t xml:space="preserve"> time </w:t>
      </w:r>
      <w:r w:rsidRPr="00E249EC">
        <w:rPr>
          <w:rFonts w:ascii="Times New Roman" w:hAnsi="Times New Roman" w:cs="Times New Roman"/>
          <w:lang w:eastAsia="en-GB"/>
        </w:rPr>
        <w:t xml:space="preserve">since </w:t>
      </w:r>
      <w:r>
        <w:rPr>
          <w:rFonts w:ascii="Times New Roman" w:hAnsi="Times New Roman" w:cs="Times New Roman"/>
          <w:lang w:eastAsia="en-GB"/>
        </w:rPr>
        <w:t xml:space="preserve">epilepsy </w:t>
      </w:r>
      <w:r w:rsidRPr="00E249EC">
        <w:rPr>
          <w:rFonts w:ascii="Times New Roman" w:hAnsi="Times New Roman" w:cs="Times New Roman"/>
          <w:lang w:eastAsia="en-GB"/>
        </w:rPr>
        <w:t xml:space="preserve">diagnosis was </w:t>
      </w:r>
      <w:r w:rsidRPr="00A31C08">
        <w:rPr>
          <w:rFonts w:ascii="Times New Roman" w:hAnsi="Times New Roman" w:cs="Times New Roman"/>
          <w:lang w:eastAsia="en-GB"/>
        </w:rPr>
        <w:t xml:space="preserve">20.5 </w:t>
      </w:r>
      <w:r w:rsidRPr="00E249EC">
        <w:rPr>
          <w:rFonts w:ascii="Times New Roman" w:hAnsi="Times New Roman" w:cs="Times New Roman"/>
          <w:lang w:eastAsia="en-GB"/>
        </w:rPr>
        <w:t>years</w:t>
      </w:r>
      <w:r w:rsidRPr="00A31C08">
        <w:rPr>
          <w:rFonts w:ascii="Times New Roman" w:hAnsi="Times New Roman" w:cs="Times New Roman"/>
          <w:lang w:eastAsia="en-GB"/>
        </w:rPr>
        <w:t xml:space="preserve"> (</w:t>
      </w:r>
      <w:r>
        <w:rPr>
          <w:rFonts w:ascii="Times New Roman" w:hAnsi="Times New Roman" w:cs="Times New Roman"/>
          <w:lang w:eastAsia="en-GB"/>
        </w:rPr>
        <w:t xml:space="preserve">IQR </w:t>
      </w:r>
      <w:r w:rsidRPr="00A31C08">
        <w:rPr>
          <w:rFonts w:ascii="Times New Roman" w:hAnsi="Times New Roman" w:cs="Times New Roman"/>
          <w:lang w:eastAsia="en-GB"/>
        </w:rPr>
        <w:t>8-36.75)</w:t>
      </w:r>
      <w:r>
        <w:rPr>
          <w:rFonts w:ascii="Times New Roman" w:hAnsi="Times New Roman" w:cs="Times New Roman"/>
          <w:lang w:eastAsia="en-GB"/>
        </w:rPr>
        <w:t>.</w:t>
      </w:r>
      <w:r w:rsidRPr="00E249EC">
        <w:rPr>
          <w:rFonts w:ascii="Times New Roman" w:hAnsi="Times New Roman" w:cs="Times New Roman"/>
          <w:lang w:eastAsia="en-GB"/>
        </w:rPr>
        <w:t xml:space="preserve"> </w:t>
      </w:r>
      <w:r>
        <w:rPr>
          <w:rFonts w:ascii="Times New Roman" w:hAnsi="Times New Roman" w:cs="Times New Roman"/>
          <w:lang w:eastAsia="en-GB"/>
        </w:rPr>
        <w:t xml:space="preserve">Most (65.2%) participants had experienced a seizure (of some type) in the past 12 months. </w:t>
      </w:r>
    </w:p>
    <w:p w:rsidR="008176FE" w:rsidRPr="00C940F8" w:rsidRDefault="008176FE" w:rsidP="008176FE">
      <w:pPr>
        <w:spacing w:after="0" w:line="360" w:lineRule="auto"/>
        <w:ind w:firstLine="720"/>
        <w:contextualSpacing/>
        <w:rPr>
          <w:rFonts w:ascii="Times New Roman" w:hAnsi="Times New Roman" w:cs="Times New Roman"/>
          <w:lang w:eastAsia="en-GB"/>
        </w:rPr>
      </w:pPr>
      <w:r w:rsidRPr="0069247D">
        <w:rPr>
          <w:rFonts w:ascii="Times New Roman" w:hAnsi="Times New Roman" w:cs="Times New Roman"/>
          <w:lang w:eastAsia="en-GB"/>
        </w:rPr>
        <w:t>No</w:t>
      </w:r>
      <w:r>
        <w:rPr>
          <w:rFonts w:ascii="Times New Roman" w:hAnsi="Times New Roman" w:cs="Times New Roman"/>
          <w:lang w:eastAsia="en-GB"/>
        </w:rPr>
        <w:t xml:space="preserve"> statistically</w:t>
      </w:r>
      <w:r w:rsidRPr="0069247D">
        <w:rPr>
          <w:rFonts w:ascii="Times New Roman" w:hAnsi="Times New Roman" w:cs="Times New Roman"/>
          <w:lang w:eastAsia="en-GB"/>
        </w:rPr>
        <w:t xml:space="preserve"> significant differences between completers and non</w:t>
      </w:r>
      <w:r>
        <w:rPr>
          <w:rFonts w:ascii="Times New Roman" w:hAnsi="Times New Roman" w:cs="Times New Roman"/>
          <w:lang w:eastAsia="en-GB"/>
        </w:rPr>
        <w:t>-</w:t>
      </w:r>
      <w:r w:rsidRPr="0069247D">
        <w:rPr>
          <w:rFonts w:ascii="Times New Roman" w:hAnsi="Times New Roman" w:cs="Times New Roman"/>
          <w:lang w:eastAsia="en-GB"/>
        </w:rPr>
        <w:t>completers</w:t>
      </w:r>
      <w:r>
        <w:rPr>
          <w:rFonts w:ascii="Times New Roman" w:hAnsi="Times New Roman" w:cs="Times New Roman"/>
          <w:lang w:eastAsia="en-GB"/>
        </w:rPr>
        <w:t xml:space="preserve"> at T2 </w:t>
      </w:r>
      <w:r w:rsidRPr="0069247D">
        <w:rPr>
          <w:rFonts w:ascii="Times New Roman" w:hAnsi="Times New Roman" w:cs="Times New Roman"/>
          <w:lang w:eastAsia="en-GB"/>
        </w:rPr>
        <w:t xml:space="preserve">were apparent </w:t>
      </w:r>
      <w:r w:rsidRPr="005D3FF3">
        <w:rPr>
          <w:rFonts w:ascii="Times New Roman" w:hAnsi="Times New Roman" w:cs="Times New Roman"/>
          <w:lang w:eastAsia="en-GB"/>
        </w:rPr>
        <w:t xml:space="preserve">on </w:t>
      </w:r>
      <w:r>
        <w:rPr>
          <w:rFonts w:ascii="Times New Roman" w:hAnsi="Times New Roman" w:cs="Times New Roman"/>
          <w:lang w:eastAsia="en-GB"/>
        </w:rPr>
        <w:t xml:space="preserve">their </w:t>
      </w:r>
      <w:r w:rsidRPr="005D3FF3">
        <w:rPr>
          <w:rFonts w:ascii="Times New Roman" w:hAnsi="Times New Roman" w:cs="Times New Roman"/>
          <w:lang w:eastAsia="en-GB"/>
        </w:rPr>
        <w:t xml:space="preserve">T1 </w:t>
      </w:r>
      <w:r>
        <w:rPr>
          <w:rFonts w:ascii="Times New Roman" w:hAnsi="Times New Roman" w:cs="Times New Roman"/>
          <w:lang w:eastAsia="en-GB"/>
        </w:rPr>
        <w:t xml:space="preserve">BDI scores, </w:t>
      </w:r>
      <w:r w:rsidRPr="005D3FF3">
        <w:rPr>
          <w:rFonts w:ascii="Times New Roman" w:hAnsi="Times New Roman" w:cs="Times New Roman"/>
          <w:lang w:eastAsia="en-GB"/>
        </w:rPr>
        <w:t>BAI scores, sex, education,</w:t>
      </w:r>
      <w:r>
        <w:rPr>
          <w:rFonts w:ascii="Times New Roman" w:hAnsi="Times New Roman" w:cs="Times New Roman"/>
          <w:lang w:eastAsia="en-GB"/>
        </w:rPr>
        <w:t xml:space="preserve"> years diagnosed with epilepsy, </w:t>
      </w:r>
      <w:r w:rsidRPr="005D3FF3">
        <w:rPr>
          <w:rFonts w:ascii="Times New Roman" w:hAnsi="Times New Roman" w:cs="Times New Roman"/>
          <w:lang w:eastAsia="en-GB"/>
        </w:rPr>
        <w:t>or seizure frequency</w:t>
      </w:r>
      <w:r w:rsidRPr="0069247D">
        <w:rPr>
          <w:rFonts w:ascii="Times New Roman" w:hAnsi="Times New Roman" w:cs="Times New Roman"/>
          <w:lang w:eastAsia="en-GB"/>
        </w:rPr>
        <w:t xml:space="preserve">. </w:t>
      </w:r>
      <w:r>
        <w:rPr>
          <w:rFonts w:ascii="Times New Roman" w:hAnsi="Times New Roman" w:cs="Times New Roman"/>
          <w:lang w:eastAsia="en-GB"/>
        </w:rPr>
        <w:t>N</w:t>
      </w:r>
      <w:r w:rsidRPr="0069247D">
        <w:rPr>
          <w:rFonts w:ascii="Times New Roman" w:hAnsi="Times New Roman" w:cs="Times New Roman"/>
          <w:lang w:eastAsia="en-GB"/>
        </w:rPr>
        <w:t>on</w:t>
      </w:r>
      <w:r>
        <w:rPr>
          <w:rFonts w:ascii="Times New Roman" w:hAnsi="Times New Roman" w:cs="Times New Roman"/>
          <w:lang w:eastAsia="en-GB"/>
        </w:rPr>
        <w:t xml:space="preserve"> </w:t>
      </w:r>
      <w:r w:rsidRPr="0069247D">
        <w:rPr>
          <w:rFonts w:ascii="Times New Roman" w:hAnsi="Times New Roman" w:cs="Times New Roman"/>
          <w:lang w:eastAsia="en-GB"/>
        </w:rPr>
        <w:t>completers</w:t>
      </w:r>
      <w:r>
        <w:rPr>
          <w:rFonts w:ascii="Times New Roman" w:hAnsi="Times New Roman" w:cs="Times New Roman"/>
          <w:lang w:eastAsia="en-GB"/>
        </w:rPr>
        <w:t xml:space="preserve"> </w:t>
      </w:r>
      <w:r w:rsidRPr="0069247D">
        <w:rPr>
          <w:rFonts w:ascii="Times New Roman" w:hAnsi="Times New Roman" w:cs="Times New Roman"/>
          <w:lang w:eastAsia="en-GB"/>
        </w:rPr>
        <w:t>were</w:t>
      </w:r>
      <w:r>
        <w:rPr>
          <w:rFonts w:ascii="Times New Roman" w:hAnsi="Times New Roman" w:cs="Times New Roman"/>
          <w:lang w:eastAsia="en-GB"/>
        </w:rPr>
        <w:t>, however,</w:t>
      </w:r>
      <w:r w:rsidRPr="0069247D">
        <w:rPr>
          <w:rFonts w:ascii="Times New Roman" w:hAnsi="Times New Roman" w:cs="Times New Roman"/>
          <w:lang w:eastAsia="en-GB"/>
        </w:rPr>
        <w:t xml:space="preserve"> more likely than completers to </w:t>
      </w:r>
      <w:r>
        <w:rPr>
          <w:rFonts w:ascii="Times New Roman" w:hAnsi="Times New Roman" w:cs="Times New Roman"/>
          <w:lang w:eastAsia="en-GB"/>
        </w:rPr>
        <w:t xml:space="preserve">have been younger (mean difference </w:t>
      </w:r>
      <w:r w:rsidRPr="005D3FF3">
        <w:rPr>
          <w:rFonts w:ascii="Times New Roman" w:hAnsi="Times New Roman" w:cs="Times New Roman"/>
          <w:lang w:eastAsia="en-GB"/>
        </w:rPr>
        <w:t>-4.1</w:t>
      </w:r>
      <w:r>
        <w:rPr>
          <w:rFonts w:ascii="Times New Roman" w:hAnsi="Times New Roman" w:cs="Times New Roman"/>
          <w:lang w:eastAsia="en-GB"/>
        </w:rPr>
        <w:t xml:space="preserve">1, 95% CI </w:t>
      </w:r>
      <w:r w:rsidRPr="005D3FF3">
        <w:rPr>
          <w:rFonts w:ascii="Times New Roman" w:hAnsi="Times New Roman" w:cs="Times New Roman"/>
          <w:lang w:eastAsia="en-GB"/>
        </w:rPr>
        <w:t>-8.16</w:t>
      </w:r>
      <w:r>
        <w:rPr>
          <w:rFonts w:ascii="Times New Roman" w:hAnsi="Times New Roman" w:cs="Times New Roman"/>
          <w:lang w:eastAsia="en-GB"/>
        </w:rPr>
        <w:t xml:space="preserve"> -</w:t>
      </w:r>
      <w:r w:rsidRPr="005D3FF3">
        <w:rPr>
          <w:rFonts w:ascii="Times New Roman" w:hAnsi="Times New Roman" w:cs="Times New Roman"/>
          <w:lang w:eastAsia="en-GB"/>
        </w:rPr>
        <w:t>04</w:t>
      </w:r>
      <w:r>
        <w:rPr>
          <w:rFonts w:ascii="Times New Roman" w:hAnsi="Times New Roman" w:cs="Times New Roman"/>
          <w:lang w:eastAsia="en-GB"/>
        </w:rPr>
        <w:t>).</w:t>
      </w:r>
    </w:p>
    <w:p w:rsidR="008176FE" w:rsidRPr="00C940F8" w:rsidRDefault="008176FE" w:rsidP="008176FE">
      <w:pPr>
        <w:spacing w:after="0" w:line="360" w:lineRule="auto"/>
        <w:contextualSpacing/>
        <w:rPr>
          <w:rFonts w:ascii="Times New Roman" w:hAnsi="Times New Roman" w:cs="Times New Roman"/>
          <w:lang w:eastAsia="en-GB"/>
        </w:rPr>
      </w:pPr>
    </w:p>
    <w:p w:rsidR="008176FE" w:rsidRPr="00265FB4" w:rsidRDefault="008176FE" w:rsidP="008176FE">
      <w:pPr>
        <w:spacing w:after="0" w:line="360" w:lineRule="auto"/>
        <w:contextualSpacing/>
        <w:rPr>
          <w:rFonts w:ascii="Times New Roman" w:hAnsi="Times New Roman" w:cs="Times New Roman"/>
          <w:bCs/>
          <w:i/>
          <w:lang w:eastAsia="en-GB"/>
        </w:rPr>
      </w:pPr>
      <w:r>
        <w:rPr>
          <w:rFonts w:ascii="Times New Roman" w:hAnsi="Times New Roman" w:cs="Times New Roman"/>
          <w:bCs/>
          <w:i/>
          <w:lang w:eastAsia="en-GB"/>
        </w:rPr>
        <w:t xml:space="preserve">3.2. </w:t>
      </w:r>
      <w:r w:rsidRPr="00265FB4">
        <w:rPr>
          <w:rFonts w:ascii="Times New Roman" w:hAnsi="Times New Roman" w:cs="Times New Roman"/>
          <w:bCs/>
          <w:i/>
          <w:lang w:eastAsia="en-GB"/>
        </w:rPr>
        <w:t>Factorial Structure</w:t>
      </w:r>
    </w:p>
    <w:p w:rsidR="005A674D" w:rsidRPr="00562F6D" w:rsidRDefault="00DF1DF4" w:rsidP="008176FE">
      <w:pPr>
        <w:spacing w:after="0" w:line="360" w:lineRule="auto"/>
        <w:contextualSpacing/>
        <w:rPr>
          <w:rFonts w:ascii="Times New Roman" w:hAnsi="Times New Roman" w:cs="Times New Roman"/>
          <w:lang w:eastAsia="en-GB"/>
        </w:rPr>
      </w:pPr>
      <w:r>
        <w:rPr>
          <w:rFonts w:ascii="Times New Roman" w:hAnsi="Times New Roman" w:cs="Times New Roman"/>
          <w:lang w:eastAsia="en-GB"/>
        </w:rPr>
        <w:t>CFA</w:t>
      </w:r>
      <w:r w:rsidR="008176FE" w:rsidRPr="00C940F8">
        <w:rPr>
          <w:rFonts w:ascii="Times New Roman" w:hAnsi="Times New Roman" w:cs="Times New Roman"/>
          <w:lang w:eastAsia="en-GB"/>
        </w:rPr>
        <w:t xml:space="preserve"> of the MCQ-30 five factor model showed </w:t>
      </w:r>
      <w:r w:rsidR="005A674D">
        <w:rPr>
          <w:rFonts w:ascii="Times New Roman" w:hAnsi="Times New Roman" w:cs="Times New Roman"/>
          <w:lang w:eastAsia="en-GB"/>
        </w:rPr>
        <w:t>a good</w:t>
      </w:r>
      <w:r w:rsidR="008176FE">
        <w:rPr>
          <w:rFonts w:ascii="Times New Roman" w:hAnsi="Times New Roman" w:cs="Times New Roman"/>
          <w:lang w:eastAsia="en-GB"/>
        </w:rPr>
        <w:t xml:space="preserve"> </w:t>
      </w:r>
      <w:r w:rsidR="008176FE" w:rsidRPr="00C940F8">
        <w:rPr>
          <w:rFonts w:ascii="Times New Roman" w:hAnsi="Times New Roman" w:cs="Times New Roman"/>
          <w:lang w:eastAsia="en-GB"/>
        </w:rPr>
        <w:t>fit of the model to the data at</w:t>
      </w:r>
      <w:r w:rsidR="008176FE">
        <w:rPr>
          <w:rFonts w:ascii="Times New Roman" w:hAnsi="Times New Roman" w:cs="Times New Roman"/>
          <w:lang w:eastAsia="en-GB"/>
        </w:rPr>
        <w:t xml:space="preserve"> T1</w:t>
      </w:r>
      <w:r w:rsidR="008176FE" w:rsidRPr="00C940F8">
        <w:rPr>
          <w:rFonts w:ascii="Times New Roman" w:hAnsi="Times New Roman" w:cs="Times New Roman"/>
          <w:lang w:eastAsia="en-GB"/>
        </w:rPr>
        <w:t>: χ</w:t>
      </w:r>
      <w:r w:rsidR="008176FE" w:rsidRPr="00C940F8">
        <w:rPr>
          <w:rFonts w:ascii="Times New Roman" w:hAnsi="Times New Roman" w:cs="Times New Roman"/>
          <w:vertAlign w:val="superscript"/>
          <w:lang w:eastAsia="en-GB"/>
        </w:rPr>
        <w:t>2</w:t>
      </w:r>
      <w:r w:rsidR="008176FE" w:rsidRPr="00C940F8">
        <w:rPr>
          <w:rFonts w:ascii="Times New Roman" w:hAnsi="Times New Roman" w:cs="Times New Roman"/>
          <w:lang w:eastAsia="en-GB"/>
        </w:rPr>
        <w:t xml:space="preserve"> (395) = 813.341. p</w:t>
      </w:r>
      <w:r w:rsidR="008176FE">
        <w:rPr>
          <w:rFonts w:ascii="Times New Roman" w:hAnsi="Times New Roman" w:cs="Times New Roman"/>
          <w:lang w:eastAsia="en-GB"/>
        </w:rPr>
        <w:t xml:space="preserve"> </w:t>
      </w:r>
      <w:r w:rsidR="008176FE" w:rsidRPr="00C940F8">
        <w:rPr>
          <w:rFonts w:ascii="Times New Roman" w:hAnsi="Times New Roman" w:cs="Times New Roman"/>
          <w:lang w:eastAsia="en-GB"/>
        </w:rPr>
        <w:t>&lt;.</w:t>
      </w:r>
      <w:r w:rsidR="00631933">
        <w:rPr>
          <w:rFonts w:ascii="Times New Roman" w:hAnsi="Times New Roman" w:cs="Times New Roman"/>
          <w:lang w:eastAsia="en-GB"/>
        </w:rPr>
        <w:t>0</w:t>
      </w:r>
      <w:r w:rsidR="008176FE" w:rsidRPr="00C940F8">
        <w:rPr>
          <w:rFonts w:ascii="Times New Roman" w:hAnsi="Times New Roman" w:cs="Times New Roman"/>
          <w:lang w:eastAsia="en-GB"/>
        </w:rPr>
        <w:t xml:space="preserve">1, RMSEA =.055 (90% CI=.05-.06), CFI = .97, TLI =.96, WRMR =1.134.  </w:t>
      </w:r>
      <w:r w:rsidR="00562F6D">
        <w:rPr>
          <w:rFonts w:ascii="Times New Roman" w:hAnsi="Times New Roman" w:cs="Times New Roman"/>
          <w:lang w:eastAsia="en-GB"/>
        </w:rPr>
        <w:t xml:space="preserve"> </w:t>
      </w:r>
      <w:r w:rsidR="008176FE">
        <w:rPr>
          <w:rFonts w:ascii="Times New Roman" w:hAnsi="Times New Roman" w:cs="Times New Roman"/>
          <w:lang w:eastAsia="en-GB"/>
        </w:rPr>
        <w:t xml:space="preserve">Furthermore, </w:t>
      </w:r>
      <w:r>
        <w:rPr>
          <w:rFonts w:ascii="Times New Roman" w:hAnsi="Times New Roman" w:cs="Times New Roman"/>
          <w:lang w:eastAsia="en-GB"/>
        </w:rPr>
        <w:t>EFA</w:t>
      </w:r>
      <w:r w:rsidR="008176FE">
        <w:rPr>
          <w:rFonts w:ascii="Times New Roman" w:hAnsi="Times New Roman" w:cs="Times New Roman"/>
          <w:lang w:eastAsia="en-GB"/>
        </w:rPr>
        <w:t xml:space="preserve"> supported the results of the CFA by indicating that</w:t>
      </w:r>
      <w:r w:rsidR="008176FE" w:rsidRPr="00C940F8">
        <w:rPr>
          <w:rFonts w:ascii="Times New Roman" w:hAnsi="Times New Roman" w:cs="Times New Roman"/>
          <w:lang w:eastAsia="en-GB"/>
        </w:rPr>
        <w:t xml:space="preserve"> a five-factor solution provided the best model. </w:t>
      </w:r>
      <w:r w:rsidR="008176FE">
        <w:rPr>
          <w:rFonts w:ascii="Times New Roman" w:hAnsi="Times New Roman" w:cs="Times New Roman"/>
          <w:lang w:eastAsia="en-GB"/>
        </w:rPr>
        <w:t xml:space="preserve"> Overall, </w:t>
      </w:r>
      <w:r w:rsidR="008176FE" w:rsidRPr="00C940F8">
        <w:rPr>
          <w:rFonts w:ascii="Times New Roman" w:hAnsi="Times New Roman" w:cs="Times New Roman"/>
          <w:lang w:eastAsia="en-GB"/>
        </w:rPr>
        <w:t>the fit indices (χ</w:t>
      </w:r>
      <w:r w:rsidR="008176FE" w:rsidRPr="00C940F8">
        <w:rPr>
          <w:rFonts w:ascii="Times New Roman" w:hAnsi="Times New Roman" w:cs="Times New Roman"/>
          <w:vertAlign w:val="superscript"/>
          <w:lang w:eastAsia="en-GB"/>
        </w:rPr>
        <w:t>2</w:t>
      </w:r>
      <w:r w:rsidR="008176FE" w:rsidRPr="00C940F8">
        <w:rPr>
          <w:rFonts w:ascii="Times New Roman" w:hAnsi="Times New Roman" w:cs="Times New Roman"/>
          <w:lang w:eastAsia="en-GB"/>
        </w:rPr>
        <w:t xml:space="preserve"> (</w:t>
      </w:r>
      <w:r w:rsidR="00E4675F">
        <w:rPr>
          <w:rFonts w:ascii="Times New Roman" w:hAnsi="Times New Roman" w:cs="Times New Roman"/>
          <w:lang w:eastAsia="en-GB"/>
        </w:rPr>
        <w:t>2</w:t>
      </w:r>
      <w:r w:rsidR="008176FE" w:rsidRPr="00C940F8">
        <w:rPr>
          <w:rFonts w:ascii="Times New Roman" w:hAnsi="Times New Roman" w:cs="Times New Roman"/>
          <w:lang w:eastAsia="en-GB"/>
        </w:rPr>
        <w:t>95) = 430.397. p</w:t>
      </w:r>
      <w:r w:rsidR="008176FE">
        <w:rPr>
          <w:rFonts w:ascii="Times New Roman" w:hAnsi="Times New Roman" w:cs="Times New Roman"/>
          <w:lang w:eastAsia="en-GB"/>
        </w:rPr>
        <w:t xml:space="preserve"> </w:t>
      </w:r>
      <w:r w:rsidR="008176FE" w:rsidRPr="00C940F8">
        <w:rPr>
          <w:rFonts w:ascii="Times New Roman" w:hAnsi="Times New Roman" w:cs="Times New Roman"/>
          <w:lang w:eastAsia="en-GB"/>
        </w:rPr>
        <w:t>&lt;.001, RMSEA =.036 (90% CI=.029</w:t>
      </w:r>
      <w:r w:rsidR="008176FE" w:rsidRPr="00090816">
        <w:rPr>
          <w:rFonts w:ascii="Times New Roman" w:hAnsi="Times New Roman" w:cs="Times New Roman"/>
          <w:lang w:eastAsia="en-GB"/>
        </w:rPr>
        <w:t xml:space="preserve">-.043), CFI = .99, TLI =.98, SRMR =0.03) showed a good fit of the model to this data.  </w:t>
      </w:r>
      <w:r w:rsidR="00562F6D" w:rsidRPr="00090816">
        <w:rPr>
          <w:rFonts w:ascii="Times New Roman" w:hAnsi="Times New Roman" w:cs="Times New Roman"/>
          <w:lang w:eastAsia="en-GB"/>
        </w:rPr>
        <w:t>It should be noted that the χ</w:t>
      </w:r>
      <w:r w:rsidR="00562F6D" w:rsidRPr="00090816">
        <w:rPr>
          <w:rFonts w:ascii="Times New Roman" w:hAnsi="Times New Roman" w:cs="Times New Roman"/>
          <w:vertAlign w:val="superscript"/>
          <w:lang w:eastAsia="en-GB"/>
        </w:rPr>
        <w:t xml:space="preserve">2 </w:t>
      </w:r>
      <w:r w:rsidR="00562F6D" w:rsidRPr="00090816">
        <w:rPr>
          <w:rFonts w:ascii="Times New Roman" w:hAnsi="Times New Roman" w:cs="Times New Roman"/>
          <w:lang w:eastAsia="en-GB"/>
        </w:rPr>
        <w:t xml:space="preserve">was significant for both the CFA and EFA </w:t>
      </w:r>
      <w:r w:rsidR="005A674D" w:rsidRPr="00090816">
        <w:rPr>
          <w:rFonts w:ascii="Times New Roman" w:hAnsi="Times New Roman" w:cs="Times New Roman"/>
          <w:lang w:eastAsia="en-GB"/>
        </w:rPr>
        <w:t>so exact fit hypotheses were rejected.</w:t>
      </w:r>
      <w:r w:rsidR="00C3690A" w:rsidRPr="00090816">
        <w:rPr>
          <w:rFonts w:ascii="Times New Roman" w:hAnsi="Times New Roman" w:cs="Times New Roman"/>
        </w:rPr>
        <w:t xml:space="preserve">  This may be attributable to the sensitivity of the </w:t>
      </w:r>
      <w:r w:rsidR="00C3690A" w:rsidRPr="00090816">
        <w:rPr>
          <w:rFonts w:ascii="Times New Roman" w:hAnsi="Times New Roman" w:cs="Times New Roman"/>
          <w:lang w:eastAsia="en-GB"/>
        </w:rPr>
        <w:t>χ</w:t>
      </w:r>
      <w:r w:rsidR="00C3690A" w:rsidRPr="00090816">
        <w:rPr>
          <w:rFonts w:ascii="Times New Roman" w:hAnsi="Times New Roman" w:cs="Times New Roman"/>
          <w:vertAlign w:val="superscript"/>
          <w:lang w:eastAsia="en-GB"/>
        </w:rPr>
        <w:t>2</w:t>
      </w:r>
      <w:r w:rsidR="00C3690A" w:rsidRPr="00090816">
        <w:rPr>
          <w:rFonts w:ascii="Times New Roman" w:hAnsi="Times New Roman" w:cs="Times New Roman"/>
          <w:vertAlign w:val="superscript"/>
          <w:lang w:eastAsia="en-GB"/>
        </w:rPr>
        <w:t xml:space="preserve"> </w:t>
      </w:r>
      <w:r w:rsidR="00C3690A" w:rsidRPr="00090816">
        <w:rPr>
          <w:rFonts w:ascii="Times New Roman" w:hAnsi="Times New Roman" w:cs="Times New Roman"/>
          <w:lang w:eastAsia="en-GB"/>
        </w:rPr>
        <w:t xml:space="preserve">statistic </w:t>
      </w:r>
      <w:r w:rsidR="00090816" w:rsidRPr="00090816">
        <w:rPr>
          <w:rFonts w:ascii="Times New Roman" w:hAnsi="Times New Roman" w:cs="Times New Roman"/>
          <w:lang w:eastAsia="en-GB"/>
        </w:rPr>
        <w:t xml:space="preserve">to violations of normality and the MCQ-30 was not normally distributed.  </w:t>
      </w:r>
      <w:r w:rsidR="000E571D" w:rsidRPr="00090816">
        <w:rPr>
          <w:rFonts w:ascii="Times New Roman" w:hAnsi="Times New Roman" w:cs="Times New Roman"/>
          <w:lang w:eastAsia="en-GB"/>
        </w:rPr>
        <w:t xml:space="preserve">However, </w:t>
      </w:r>
      <w:r w:rsidR="00C3690A" w:rsidRPr="00090816">
        <w:rPr>
          <w:rFonts w:ascii="Times New Roman" w:hAnsi="Times New Roman" w:cs="Times New Roman"/>
          <w:lang w:eastAsia="en-GB"/>
        </w:rPr>
        <w:t>in accord with recommendations</w:t>
      </w:r>
      <w:r w:rsidR="00C3690A" w:rsidRPr="00090816">
        <w:rPr>
          <w:rFonts w:ascii="Times New Roman" w:hAnsi="Times New Roman" w:cs="Times New Roman"/>
        </w:rPr>
        <w:t xml:space="preserve"> to use multiple but c</w:t>
      </w:r>
      <w:r w:rsidR="00C3690A" w:rsidRPr="00090816">
        <w:rPr>
          <w:rFonts w:ascii="Times New Roman" w:hAnsi="Times New Roman" w:cs="Times New Roman"/>
          <w:lang w:eastAsia="en-GB"/>
        </w:rPr>
        <w:t>omplementary fit indices [42, 45] it appears that when all the fit indices are consider</w:t>
      </w:r>
      <w:r w:rsidR="00090816" w:rsidRPr="00090816">
        <w:rPr>
          <w:rFonts w:ascii="Times New Roman" w:hAnsi="Times New Roman" w:cs="Times New Roman"/>
          <w:lang w:eastAsia="en-GB"/>
        </w:rPr>
        <w:t xml:space="preserve">ed both the CFA and EFA showed a good fit of the data to the five factor model.  </w:t>
      </w:r>
      <w:r w:rsidR="00C3690A" w:rsidRPr="00090816">
        <w:rPr>
          <w:rFonts w:ascii="Times New Roman" w:hAnsi="Times New Roman" w:cs="Times New Roman"/>
          <w:lang w:eastAsia="en-GB"/>
        </w:rPr>
        <w:t xml:space="preserve"> </w:t>
      </w:r>
      <w:bookmarkStart w:id="0" w:name="_GoBack"/>
      <w:bookmarkEnd w:id="0"/>
    </w:p>
    <w:p w:rsidR="00562F6D" w:rsidRDefault="00562F6D" w:rsidP="008176FE">
      <w:pPr>
        <w:spacing w:after="0" w:line="360" w:lineRule="auto"/>
        <w:contextualSpacing/>
        <w:rPr>
          <w:rFonts w:ascii="Times New Roman" w:hAnsi="Times New Roman" w:cs="Times New Roman"/>
          <w:lang w:eastAsia="en-GB"/>
        </w:rPr>
      </w:pPr>
    </w:p>
    <w:p w:rsidR="008176FE" w:rsidRDefault="008176FE" w:rsidP="008176FE">
      <w:pPr>
        <w:spacing w:after="0" w:line="360" w:lineRule="auto"/>
        <w:contextualSpacing/>
        <w:rPr>
          <w:rFonts w:ascii="Times New Roman" w:hAnsi="Times New Roman" w:cs="Times New Roman"/>
          <w:i/>
          <w:lang w:eastAsia="en-GB"/>
        </w:rPr>
      </w:pPr>
      <w:r w:rsidRPr="00C940F8">
        <w:rPr>
          <w:rFonts w:ascii="Times New Roman" w:hAnsi="Times New Roman" w:cs="Times New Roman"/>
          <w:lang w:eastAsia="en-GB"/>
        </w:rPr>
        <w:t xml:space="preserve">As shown in Table 2, </w:t>
      </w:r>
      <w:r>
        <w:rPr>
          <w:rFonts w:ascii="Times New Roman" w:hAnsi="Times New Roman" w:cs="Times New Roman"/>
          <w:lang w:eastAsia="en-GB"/>
        </w:rPr>
        <w:t xml:space="preserve">only 2 of the 30 items </w:t>
      </w:r>
      <w:r w:rsidRPr="00C940F8">
        <w:rPr>
          <w:rFonts w:ascii="Times New Roman" w:hAnsi="Times New Roman" w:cs="Times New Roman"/>
          <w:lang w:eastAsia="en-GB"/>
        </w:rPr>
        <w:t>did</w:t>
      </w:r>
      <w:r>
        <w:rPr>
          <w:rFonts w:ascii="Times New Roman" w:hAnsi="Times New Roman" w:cs="Times New Roman"/>
          <w:lang w:eastAsia="en-GB"/>
        </w:rPr>
        <w:t xml:space="preserve"> not load </w:t>
      </w:r>
      <w:r w:rsidRPr="00C940F8">
        <w:rPr>
          <w:rFonts w:ascii="Times New Roman" w:hAnsi="Times New Roman" w:cs="Times New Roman"/>
          <w:lang w:eastAsia="en-GB"/>
        </w:rPr>
        <w:t xml:space="preserve">&gt;0.4 </w:t>
      </w:r>
      <w:r w:rsidRPr="00E85B15">
        <w:rPr>
          <w:rFonts w:ascii="Times New Roman" w:hAnsi="Times New Roman" w:cs="Times New Roman"/>
          <w:lang w:eastAsia="en-GB"/>
        </w:rPr>
        <w:t>on their original factors.  Both items were from the original subscale “</w:t>
      </w:r>
      <w:r w:rsidR="007459AA" w:rsidRPr="00A453DB">
        <w:rPr>
          <w:rFonts w:ascii="Times New Roman" w:hAnsi="Times New Roman" w:cs="Times New Roman"/>
          <w:lang w:eastAsia="en-GB"/>
        </w:rPr>
        <w:t>Need to control thoughts</w:t>
      </w:r>
      <w:r w:rsidRPr="00DF1DF4">
        <w:rPr>
          <w:rFonts w:ascii="Times New Roman" w:hAnsi="Times New Roman" w:cs="Times New Roman"/>
          <w:lang w:eastAsia="en-GB"/>
        </w:rPr>
        <w:t>”</w:t>
      </w:r>
      <w:r w:rsidR="00DF1DF4">
        <w:rPr>
          <w:rFonts w:ascii="Times New Roman" w:hAnsi="Times New Roman" w:cs="Times New Roman"/>
          <w:lang w:eastAsia="en-GB"/>
        </w:rPr>
        <w:t>.</w:t>
      </w:r>
      <w:r w:rsidRPr="00E85B15">
        <w:rPr>
          <w:rFonts w:ascii="Times New Roman" w:hAnsi="Times New Roman" w:cs="Times New Roman"/>
          <w:lang w:eastAsia="en-GB"/>
        </w:rPr>
        <w:t xml:space="preserve">  </w:t>
      </w:r>
      <w:r w:rsidR="00DF1DF4">
        <w:rPr>
          <w:rFonts w:ascii="Times New Roman" w:hAnsi="Times New Roman" w:cs="Times New Roman"/>
          <w:lang w:eastAsia="en-GB"/>
        </w:rPr>
        <w:t xml:space="preserve">Specifically, </w:t>
      </w:r>
      <w:r w:rsidR="00DF1DF4" w:rsidRPr="00E85B15">
        <w:rPr>
          <w:rFonts w:ascii="Times New Roman" w:hAnsi="Times New Roman" w:cs="Times New Roman"/>
          <w:lang w:eastAsia="en-GB"/>
        </w:rPr>
        <w:t xml:space="preserve">rather </w:t>
      </w:r>
      <w:r w:rsidR="00DF1DF4">
        <w:rPr>
          <w:rFonts w:ascii="Times New Roman" w:hAnsi="Times New Roman" w:cs="Times New Roman"/>
          <w:lang w:eastAsia="en-GB"/>
        </w:rPr>
        <w:t xml:space="preserve">loading most on this </w:t>
      </w:r>
      <w:r w:rsidR="00DF1DF4" w:rsidRPr="00E85B15">
        <w:rPr>
          <w:rFonts w:ascii="Times New Roman" w:hAnsi="Times New Roman" w:cs="Times New Roman"/>
          <w:lang w:eastAsia="en-GB"/>
        </w:rPr>
        <w:t>original factor</w:t>
      </w:r>
      <w:r w:rsidR="00810C6B">
        <w:rPr>
          <w:rFonts w:ascii="Times New Roman" w:hAnsi="Times New Roman" w:cs="Times New Roman"/>
          <w:lang w:eastAsia="en-GB"/>
        </w:rPr>
        <w:t xml:space="preserve"> (F5)</w:t>
      </w:r>
      <w:r w:rsidR="00DF1DF4">
        <w:rPr>
          <w:rFonts w:ascii="Times New Roman" w:hAnsi="Times New Roman" w:cs="Times New Roman"/>
          <w:lang w:eastAsia="en-GB"/>
        </w:rPr>
        <w:t>,</w:t>
      </w:r>
      <w:r w:rsidR="00DF1DF4" w:rsidRPr="00E85B15">
        <w:rPr>
          <w:rFonts w:ascii="Times New Roman" w:hAnsi="Times New Roman" w:cs="Times New Roman"/>
          <w:lang w:eastAsia="en-GB"/>
        </w:rPr>
        <w:t xml:space="preserve"> </w:t>
      </w:r>
      <w:r w:rsidR="00DF1DF4">
        <w:rPr>
          <w:rFonts w:ascii="Times New Roman" w:hAnsi="Times New Roman" w:cs="Times New Roman"/>
          <w:lang w:eastAsia="en-GB"/>
        </w:rPr>
        <w:t>i</w:t>
      </w:r>
      <w:r w:rsidRPr="00E85B15">
        <w:rPr>
          <w:rFonts w:ascii="Times New Roman" w:hAnsi="Times New Roman" w:cs="Times New Roman"/>
          <w:lang w:eastAsia="en-GB"/>
        </w:rPr>
        <w:t>tem MCQ13</w:t>
      </w:r>
      <w:r w:rsidR="00DF1DF4">
        <w:rPr>
          <w:rFonts w:ascii="Times New Roman" w:hAnsi="Times New Roman" w:cs="Times New Roman"/>
          <w:lang w:eastAsia="en-GB"/>
        </w:rPr>
        <w:t xml:space="preserve"> – </w:t>
      </w:r>
      <w:r w:rsidRPr="00E85B15">
        <w:rPr>
          <w:rFonts w:ascii="Times New Roman" w:hAnsi="Times New Roman" w:cs="Times New Roman"/>
          <w:lang w:eastAsia="en-GB"/>
        </w:rPr>
        <w:t xml:space="preserve"> “</w:t>
      </w:r>
      <w:r w:rsidRPr="00E85B15">
        <w:rPr>
          <w:rFonts w:ascii="Times New Roman" w:hAnsi="Times New Roman" w:cs="Times New Roman"/>
        </w:rPr>
        <w:t xml:space="preserve">I should be in control of my thoughts all of the time” </w:t>
      </w:r>
      <w:r w:rsidR="00DF1DF4">
        <w:rPr>
          <w:rFonts w:ascii="Times New Roman" w:hAnsi="Times New Roman" w:cs="Times New Roman"/>
        </w:rPr>
        <w:t xml:space="preserve">–  </w:t>
      </w:r>
      <w:r w:rsidRPr="00E85B15">
        <w:rPr>
          <w:rFonts w:ascii="Times New Roman" w:hAnsi="Times New Roman" w:cs="Times New Roman"/>
          <w:lang w:eastAsia="en-GB"/>
        </w:rPr>
        <w:t xml:space="preserve">loaded highest on </w:t>
      </w:r>
      <w:r w:rsidRPr="00DF1DF4">
        <w:rPr>
          <w:rFonts w:ascii="Times New Roman" w:hAnsi="Times New Roman" w:cs="Times New Roman"/>
          <w:lang w:eastAsia="en-GB"/>
        </w:rPr>
        <w:t>‘</w:t>
      </w:r>
      <w:r w:rsidR="007459AA" w:rsidRPr="00A453DB">
        <w:rPr>
          <w:rFonts w:ascii="Times New Roman" w:hAnsi="Times New Roman" w:cs="Times New Roman"/>
          <w:iCs/>
          <w:lang w:eastAsia="en-GB"/>
        </w:rPr>
        <w:t>Cognitive self-consciousness</w:t>
      </w:r>
      <w:r w:rsidRPr="00DF1DF4">
        <w:rPr>
          <w:rFonts w:ascii="Times New Roman" w:hAnsi="Times New Roman" w:cs="Times New Roman"/>
          <w:lang w:eastAsia="en-GB"/>
        </w:rPr>
        <w:t>’</w:t>
      </w:r>
      <w:r w:rsidRPr="00E85B15">
        <w:rPr>
          <w:rFonts w:ascii="Times New Roman" w:hAnsi="Times New Roman" w:cs="Times New Roman"/>
          <w:lang w:eastAsia="en-GB"/>
        </w:rPr>
        <w:t xml:space="preserve"> (F3)</w:t>
      </w:r>
      <w:r w:rsidR="00DF1DF4">
        <w:rPr>
          <w:rFonts w:ascii="Times New Roman" w:hAnsi="Times New Roman" w:cs="Times New Roman"/>
          <w:lang w:eastAsia="en-GB"/>
        </w:rPr>
        <w:t>, whilst</w:t>
      </w:r>
      <w:r w:rsidRPr="00E85B15">
        <w:rPr>
          <w:rFonts w:ascii="Times New Roman" w:hAnsi="Times New Roman" w:cs="Times New Roman"/>
          <w:lang w:eastAsia="en-GB"/>
        </w:rPr>
        <w:t xml:space="preserve"> </w:t>
      </w:r>
      <w:r w:rsidR="00DF1DF4">
        <w:rPr>
          <w:rFonts w:ascii="Times New Roman" w:hAnsi="Times New Roman" w:cs="Times New Roman"/>
          <w:lang w:eastAsia="en-GB"/>
        </w:rPr>
        <w:t>i</w:t>
      </w:r>
      <w:r w:rsidRPr="00E85B15">
        <w:rPr>
          <w:rFonts w:ascii="Times New Roman" w:hAnsi="Times New Roman" w:cs="Times New Roman"/>
          <w:lang w:eastAsia="en-GB"/>
        </w:rPr>
        <w:t xml:space="preserve">tem MCQ6 </w:t>
      </w:r>
      <w:r w:rsidR="00DF1DF4">
        <w:rPr>
          <w:rFonts w:ascii="Times New Roman" w:hAnsi="Times New Roman" w:cs="Times New Roman"/>
          <w:lang w:eastAsia="en-GB"/>
        </w:rPr>
        <w:t xml:space="preserve">– </w:t>
      </w:r>
      <w:r w:rsidRPr="00E85B15">
        <w:rPr>
          <w:rFonts w:ascii="Times New Roman" w:hAnsi="Times New Roman" w:cs="Times New Roman"/>
          <w:lang w:eastAsia="en-GB"/>
        </w:rPr>
        <w:t>“</w:t>
      </w:r>
      <w:r w:rsidRPr="00E85B15">
        <w:rPr>
          <w:rFonts w:ascii="Times New Roman" w:hAnsi="Times New Roman" w:cs="Times New Roman"/>
        </w:rPr>
        <w:t>If I did not control a worrying thought, and then it happened, it would be my fault</w:t>
      </w:r>
      <w:r>
        <w:rPr>
          <w:rFonts w:ascii="Times New Roman" w:hAnsi="Times New Roman" w:cs="Times New Roman"/>
        </w:rPr>
        <w:t>”</w:t>
      </w:r>
      <w:r w:rsidRPr="00E85B15">
        <w:rPr>
          <w:rFonts w:ascii="Times New Roman" w:hAnsi="Times New Roman" w:cs="Times New Roman"/>
        </w:rPr>
        <w:t xml:space="preserve"> </w:t>
      </w:r>
      <w:r w:rsidR="00DF1DF4">
        <w:rPr>
          <w:rFonts w:ascii="Times New Roman" w:hAnsi="Times New Roman" w:cs="Times New Roman"/>
        </w:rPr>
        <w:t xml:space="preserve">– </w:t>
      </w:r>
      <w:r w:rsidRPr="00E85B15">
        <w:rPr>
          <w:rFonts w:ascii="Times New Roman" w:hAnsi="Times New Roman" w:cs="Times New Roman"/>
          <w:lang w:eastAsia="en-GB"/>
        </w:rPr>
        <w:t>did not load significantly on any factor</w:t>
      </w:r>
      <w:r w:rsidR="00DF1DF4">
        <w:rPr>
          <w:rFonts w:ascii="Times New Roman" w:hAnsi="Times New Roman" w:cs="Times New Roman"/>
          <w:lang w:eastAsia="en-GB"/>
        </w:rPr>
        <w:t xml:space="preserve"> </w:t>
      </w:r>
      <w:r w:rsidR="00DF1DF4" w:rsidRPr="00E85B15">
        <w:rPr>
          <w:rFonts w:ascii="Times New Roman" w:hAnsi="Times New Roman" w:cs="Times New Roman"/>
          <w:lang w:eastAsia="en-GB"/>
        </w:rPr>
        <w:t>(i.e. &gt;0.4)</w:t>
      </w:r>
      <w:r w:rsidRPr="00E85B15">
        <w:rPr>
          <w:rFonts w:ascii="Times New Roman" w:hAnsi="Times New Roman" w:cs="Times New Roman"/>
          <w:lang w:eastAsia="en-GB"/>
        </w:rPr>
        <w:t xml:space="preserve">.  </w:t>
      </w:r>
      <w:r w:rsidRPr="00C940F8">
        <w:rPr>
          <w:rFonts w:ascii="Times New Roman" w:hAnsi="Times New Roman" w:cs="Times New Roman"/>
          <w:lang w:eastAsia="en-GB"/>
        </w:rPr>
        <w:t xml:space="preserve">At </w:t>
      </w:r>
      <w:r>
        <w:rPr>
          <w:rFonts w:ascii="Times New Roman" w:hAnsi="Times New Roman" w:cs="Times New Roman"/>
          <w:lang w:eastAsia="en-GB"/>
        </w:rPr>
        <w:t xml:space="preserve">T2, </w:t>
      </w:r>
      <w:r w:rsidRPr="00C940F8">
        <w:rPr>
          <w:rFonts w:ascii="Times New Roman" w:hAnsi="Times New Roman" w:cs="Times New Roman"/>
          <w:lang w:eastAsia="en-GB"/>
        </w:rPr>
        <w:t xml:space="preserve">CFA </w:t>
      </w:r>
      <w:r>
        <w:rPr>
          <w:rFonts w:ascii="Times New Roman" w:hAnsi="Times New Roman" w:cs="Times New Roman"/>
          <w:lang w:eastAsia="en-GB"/>
        </w:rPr>
        <w:t>suggested a comparable level of fit for the five factor model to that achieved at T1.  Taken together the fit indices at T2 indicated a good fit of the model to the data</w:t>
      </w:r>
      <w:r w:rsidRPr="00C940F8">
        <w:rPr>
          <w:rFonts w:ascii="Times New Roman" w:hAnsi="Times New Roman" w:cs="Times New Roman"/>
          <w:lang w:eastAsia="en-GB"/>
        </w:rPr>
        <w:t>: χ</w:t>
      </w:r>
      <w:r w:rsidRPr="00C940F8">
        <w:rPr>
          <w:rFonts w:ascii="Times New Roman" w:hAnsi="Times New Roman" w:cs="Times New Roman"/>
          <w:vertAlign w:val="superscript"/>
          <w:lang w:eastAsia="en-GB"/>
        </w:rPr>
        <w:t>2</w:t>
      </w:r>
      <w:r w:rsidRPr="00C940F8">
        <w:rPr>
          <w:rFonts w:ascii="Times New Roman" w:hAnsi="Times New Roman" w:cs="Times New Roman"/>
          <w:lang w:eastAsia="en-GB"/>
        </w:rPr>
        <w:t xml:space="preserve"> (395) = 744.875 p&lt;. </w:t>
      </w:r>
      <w:r w:rsidR="00631933">
        <w:rPr>
          <w:rFonts w:ascii="Times New Roman" w:hAnsi="Times New Roman" w:cs="Times New Roman"/>
          <w:lang w:eastAsia="en-GB"/>
        </w:rPr>
        <w:t>0</w:t>
      </w:r>
      <w:r w:rsidRPr="00C940F8">
        <w:rPr>
          <w:rFonts w:ascii="Times New Roman" w:hAnsi="Times New Roman" w:cs="Times New Roman"/>
          <w:lang w:eastAsia="en-GB"/>
        </w:rPr>
        <w:t>01, RMSEA =.056 (90% CI=.05-.06), CFI = .96, TLI =.96, WRMR =1.076</w:t>
      </w:r>
      <w:r w:rsidR="005A674D">
        <w:rPr>
          <w:rFonts w:ascii="Times New Roman" w:hAnsi="Times New Roman" w:cs="Times New Roman"/>
          <w:lang w:eastAsia="en-GB"/>
        </w:rPr>
        <w:t xml:space="preserve">, although the </w:t>
      </w:r>
      <w:r w:rsidR="005A674D" w:rsidRPr="005A674D">
        <w:rPr>
          <w:rFonts w:ascii="Times New Roman" w:hAnsi="Times New Roman" w:cs="Times New Roman"/>
          <w:lang w:eastAsia="en-GB"/>
        </w:rPr>
        <w:t xml:space="preserve">significant </w:t>
      </w:r>
      <w:r w:rsidR="005A674D" w:rsidRPr="00C940F8">
        <w:rPr>
          <w:rFonts w:ascii="Times New Roman" w:hAnsi="Times New Roman" w:cs="Times New Roman"/>
          <w:lang w:eastAsia="en-GB"/>
        </w:rPr>
        <w:t>χ</w:t>
      </w:r>
      <w:r w:rsidR="005A674D" w:rsidRPr="00C940F8">
        <w:rPr>
          <w:rFonts w:ascii="Times New Roman" w:hAnsi="Times New Roman" w:cs="Times New Roman"/>
          <w:vertAlign w:val="superscript"/>
          <w:lang w:eastAsia="en-GB"/>
        </w:rPr>
        <w:t>2</w:t>
      </w:r>
      <w:r w:rsidR="005A674D">
        <w:rPr>
          <w:rFonts w:ascii="Times New Roman" w:hAnsi="Times New Roman" w:cs="Times New Roman"/>
          <w:lang w:eastAsia="en-GB"/>
        </w:rPr>
        <w:t xml:space="preserve"> means the exact fit hypotheses is rejected.</w:t>
      </w:r>
      <w:r w:rsidRPr="005A674D">
        <w:rPr>
          <w:rFonts w:ascii="Times New Roman" w:hAnsi="Times New Roman" w:cs="Times New Roman"/>
          <w:lang w:eastAsia="en-GB"/>
        </w:rPr>
        <w:t xml:space="preserve">                                                                                                                                                   </w:t>
      </w:r>
    </w:p>
    <w:p w:rsidR="008176FE" w:rsidRDefault="008176FE" w:rsidP="008176FE">
      <w:pPr>
        <w:spacing w:after="0" w:line="360" w:lineRule="auto"/>
        <w:contextualSpacing/>
        <w:rPr>
          <w:rFonts w:ascii="Times New Roman" w:hAnsi="Times New Roman" w:cs="Times New Roman"/>
          <w:i/>
          <w:lang w:eastAsia="en-GB"/>
        </w:rPr>
      </w:pPr>
    </w:p>
    <w:p w:rsidR="008176FE" w:rsidRDefault="008176FE" w:rsidP="008176FE">
      <w:pPr>
        <w:spacing w:after="0" w:line="360" w:lineRule="auto"/>
        <w:contextualSpacing/>
        <w:rPr>
          <w:rFonts w:ascii="Times New Roman" w:hAnsi="Times New Roman" w:cs="Times New Roman"/>
          <w:i/>
          <w:lang w:eastAsia="en-GB"/>
        </w:rPr>
      </w:pPr>
      <w:r>
        <w:rPr>
          <w:rFonts w:ascii="Times New Roman" w:hAnsi="Times New Roman" w:cs="Times New Roman"/>
          <w:i/>
          <w:lang w:eastAsia="en-GB"/>
        </w:rPr>
        <w:t>3.3. Reliability</w:t>
      </w:r>
    </w:p>
    <w:p w:rsidR="008176FE" w:rsidRPr="00DB215D" w:rsidRDefault="008176FE" w:rsidP="008176FE">
      <w:pPr>
        <w:spacing w:after="0" w:line="360" w:lineRule="auto"/>
        <w:contextualSpacing/>
        <w:rPr>
          <w:rFonts w:ascii="Times New Roman" w:hAnsi="Times New Roman" w:cs="Times New Roman"/>
          <w:i/>
          <w:lang w:eastAsia="en-GB"/>
        </w:rPr>
      </w:pPr>
      <w:r w:rsidRPr="00C940F8">
        <w:rPr>
          <w:rFonts w:ascii="Times New Roman" w:hAnsi="Times New Roman" w:cs="Times New Roman"/>
          <w:lang w:eastAsia="en-GB"/>
        </w:rPr>
        <w:t>The internal consistency of the subscales was assessed using Cronbach’s alpha (Table 3) and ranged from .79 to .93 at T1 and from .81 to .92 at</w:t>
      </w:r>
      <w:r>
        <w:rPr>
          <w:rFonts w:ascii="Times New Roman" w:hAnsi="Times New Roman" w:cs="Times New Roman"/>
          <w:lang w:eastAsia="en-GB"/>
        </w:rPr>
        <w:t xml:space="preserve"> T2</w:t>
      </w:r>
      <w:r w:rsidRPr="00C940F8">
        <w:rPr>
          <w:rFonts w:ascii="Times New Roman" w:hAnsi="Times New Roman" w:cs="Times New Roman"/>
          <w:lang w:eastAsia="en-GB"/>
        </w:rPr>
        <w:t xml:space="preserve">, indicating excellent internal consistency.  At both time points the subscale with the lowest alpha coefficient was </w:t>
      </w:r>
      <w:r w:rsidRPr="00810C6B">
        <w:rPr>
          <w:rFonts w:ascii="Times New Roman" w:hAnsi="Times New Roman" w:cs="Times New Roman"/>
          <w:lang w:eastAsia="en-GB"/>
        </w:rPr>
        <w:t>‘</w:t>
      </w:r>
      <w:r w:rsidR="007459AA" w:rsidRPr="00A453DB">
        <w:rPr>
          <w:rFonts w:ascii="Times New Roman" w:hAnsi="Times New Roman" w:cs="Times New Roman"/>
          <w:iCs/>
          <w:lang w:eastAsia="en-GB"/>
        </w:rPr>
        <w:t>Need for Control</w:t>
      </w:r>
      <w:r w:rsidRPr="00810C6B">
        <w:rPr>
          <w:rFonts w:ascii="Times New Roman" w:hAnsi="Times New Roman" w:cs="Times New Roman"/>
          <w:lang w:eastAsia="en-GB"/>
        </w:rPr>
        <w:t>’</w:t>
      </w:r>
      <w:r>
        <w:rPr>
          <w:rFonts w:ascii="Times New Roman" w:hAnsi="Times New Roman" w:cs="Times New Roman"/>
          <w:lang w:eastAsia="en-GB"/>
        </w:rPr>
        <w:t xml:space="preserve">, </w:t>
      </w:r>
      <w:r w:rsidR="00810C6B">
        <w:rPr>
          <w:rFonts w:ascii="Times New Roman" w:hAnsi="Times New Roman" w:cs="Times New Roman"/>
          <w:lang w:eastAsia="en-GB"/>
        </w:rPr>
        <w:t xml:space="preserve">whilst </w:t>
      </w:r>
      <w:r w:rsidR="00810C6B" w:rsidRPr="00810C6B">
        <w:rPr>
          <w:rFonts w:ascii="Times New Roman" w:hAnsi="Times New Roman" w:cs="Times New Roman"/>
          <w:lang w:eastAsia="en-GB"/>
        </w:rPr>
        <w:t>‘</w:t>
      </w:r>
      <w:r w:rsidR="007459AA" w:rsidRPr="00A453DB">
        <w:rPr>
          <w:rFonts w:ascii="Times New Roman" w:hAnsi="Times New Roman" w:cs="Times New Roman"/>
          <w:lang w:eastAsia="en-GB"/>
        </w:rPr>
        <w:t xml:space="preserve">Cognitive Confidence’ </w:t>
      </w:r>
      <w:r w:rsidRPr="00DB215D">
        <w:rPr>
          <w:rFonts w:ascii="Times New Roman" w:hAnsi="Times New Roman" w:cs="Times New Roman"/>
          <w:lang w:eastAsia="en-GB"/>
        </w:rPr>
        <w:t>ha</w:t>
      </w:r>
      <w:r w:rsidR="00810C6B">
        <w:rPr>
          <w:rFonts w:ascii="Times New Roman" w:hAnsi="Times New Roman" w:cs="Times New Roman"/>
          <w:lang w:eastAsia="en-GB"/>
        </w:rPr>
        <w:t>d</w:t>
      </w:r>
      <w:r w:rsidRPr="00DB215D">
        <w:rPr>
          <w:rFonts w:ascii="Times New Roman" w:hAnsi="Times New Roman" w:cs="Times New Roman"/>
          <w:lang w:eastAsia="en-GB"/>
        </w:rPr>
        <w:t xml:space="preserve"> the highest internal consistency at both time points.  The descriptive statistics for each </w:t>
      </w:r>
      <w:r>
        <w:rPr>
          <w:rFonts w:ascii="Times New Roman" w:hAnsi="Times New Roman" w:cs="Times New Roman"/>
          <w:lang w:eastAsia="en-GB"/>
        </w:rPr>
        <w:t xml:space="preserve">of the </w:t>
      </w:r>
      <w:r w:rsidRPr="00C940F8">
        <w:rPr>
          <w:rFonts w:ascii="Times New Roman" w:hAnsi="Times New Roman" w:cs="Times New Roman"/>
          <w:lang w:eastAsia="en-GB"/>
        </w:rPr>
        <w:t>MCQ-30 subscales and the correlations amongst the five latent variables (CFA standardised solution) at both time points are</w:t>
      </w:r>
      <w:r>
        <w:rPr>
          <w:rFonts w:ascii="Times New Roman" w:hAnsi="Times New Roman" w:cs="Times New Roman"/>
          <w:lang w:eastAsia="en-GB"/>
        </w:rPr>
        <w:t xml:space="preserve"> </w:t>
      </w:r>
      <w:r w:rsidRPr="00C940F8">
        <w:rPr>
          <w:rFonts w:ascii="Times New Roman" w:hAnsi="Times New Roman" w:cs="Times New Roman"/>
          <w:lang w:eastAsia="en-GB"/>
        </w:rPr>
        <w:t xml:space="preserve">presented in Table 3.  </w:t>
      </w:r>
    </w:p>
    <w:p w:rsidR="008176FE" w:rsidRPr="00C940F8" w:rsidRDefault="008176FE" w:rsidP="008176FE">
      <w:pPr>
        <w:spacing w:after="0" w:line="360" w:lineRule="auto"/>
        <w:ind w:firstLine="426"/>
        <w:contextualSpacing/>
        <w:rPr>
          <w:rFonts w:ascii="Times New Roman" w:hAnsi="Times New Roman" w:cs="Times New Roman"/>
          <w:lang w:eastAsia="en-GB"/>
        </w:rPr>
      </w:pPr>
    </w:p>
    <w:p w:rsidR="008176FE" w:rsidRPr="00265FB4" w:rsidRDefault="008176FE" w:rsidP="008176FE">
      <w:pPr>
        <w:spacing w:after="0" w:line="360" w:lineRule="auto"/>
        <w:contextualSpacing/>
        <w:rPr>
          <w:rFonts w:ascii="Times New Roman" w:hAnsi="Times New Roman" w:cs="Times New Roman"/>
          <w:bCs/>
          <w:i/>
          <w:lang w:eastAsia="en-GB"/>
        </w:rPr>
      </w:pPr>
      <w:r>
        <w:rPr>
          <w:rFonts w:ascii="Times New Roman" w:hAnsi="Times New Roman" w:cs="Times New Roman"/>
          <w:bCs/>
          <w:i/>
          <w:lang w:eastAsia="en-GB"/>
        </w:rPr>
        <w:lastRenderedPageBreak/>
        <w:t xml:space="preserve">3.4. </w:t>
      </w:r>
      <w:r w:rsidRPr="00265FB4">
        <w:rPr>
          <w:rFonts w:ascii="Times New Roman" w:hAnsi="Times New Roman" w:cs="Times New Roman"/>
          <w:bCs/>
          <w:i/>
          <w:lang w:eastAsia="en-GB"/>
        </w:rPr>
        <w:t>Convergent validity</w:t>
      </w:r>
    </w:p>
    <w:p w:rsidR="008176FE" w:rsidRDefault="008176FE" w:rsidP="008176FE">
      <w:pPr>
        <w:spacing w:after="0" w:line="360" w:lineRule="auto"/>
        <w:contextualSpacing/>
        <w:rPr>
          <w:rFonts w:ascii="Times New Roman" w:hAnsi="Times New Roman" w:cs="Times New Roman"/>
          <w:sz w:val="24"/>
          <w:szCs w:val="24"/>
          <w:lang w:eastAsia="en-GB"/>
        </w:rPr>
      </w:pPr>
      <w:r w:rsidRPr="00C940F8">
        <w:rPr>
          <w:rFonts w:ascii="Times New Roman" w:hAnsi="Times New Roman" w:cs="Times New Roman"/>
          <w:lang w:eastAsia="en-GB"/>
        </w:rPr>
        <w:t>The hypothesised model of the relationship between metacognitive beliefs (using the MCQ-30’s published factor structure) and concurrent anxiety and depression is shown in Figure 1. Overall, the fit indices for this latent variable SEM (see Table 4)</w:t>
      </w:r>
      <w:r>
        <w:rPr>
          <w:rFonts w:ascii="Times New Roman" w:hAnsi="Times New Roman" w:cs="Times New Roman"/>
          <w:lang w:eastAsia="en-GB"/>
        </w:rPr>
        <w:t xml:space="preserve"> were </w:t>
      </w:r>
      <w:r w:rsidRPr="00C940F8">
        <w:rPr>
          <w:rFonts w:ascii="Times New Roman" w:hAnsi="Times New Roman" w:cs="Times New Roman"/>
          <w:lang w:eastAsia="en-GB"/>
        </w:rPr>
        <w:t>very</w:t>
      </w:r>
      <w:r>
        <w:rPr>
          <w:rFonts w:ascii="Times New Roman" w:hAnsi="Times New Roman" w:cs="Times New Roman"/>
          <w:lang w:eastAsia="en-GB"/>
        </w:rPr>
        <w:t xml:space="preserve"> good</w:t>
      </w:r>
      <w:r w:rsidRPr="00C940F8">
        <w:rPr>
          <w:rFonts w:ascii="Times New Roman" w:hAnsi="Times New Roman" w:cs="Times New Roman"/>
          <w:lang w:eastAsia="en-GB"/>
        </w:rPr>
        <w:t xml:space="preserve"> </w:t>
      </w:r>
      <w:r>
        <w:rPr>
          <w:rFonts w:ascii="Times New Roman" w:hAnsi="Times New Roman" w:cs="Times New Roman"/>
          <w:lang w:eastAsia="en-GB"/>
        </w:rPr>
        <w:t xml:space="preserve">at both T1 and T2.  </w:t>
      </w:r>
      <w:r w:rsidRPr="00C940F8">
        <w:rPr>
          <w:rFonts w:ascii="Times New Roman" w:hAnsi="Times New Roman" w:cs="Times New Roman"/>
          <w:lang w:eastAsia="en-GB"/>
        </w:rPr>
        <w:t xml:space="preserve"> A</w:t>
      </w:r>
      <w:r>
        <w:rPr>
          <w:rFonts w:ascii="Times New Roman" w:hAnsi="Times New Roman" w:cs="Times New Roman"/>
          <w:lang w:eastAsia="en-GB"/>
        </w:rPr>
        <w:t>s hypothesised,</w:t>
      </w:r>
      <w:r w:rsidRPr="00C940F8">
        <w:rPr>
          <w:rFonts w:ascii="Times New Roman" w:hAnsi="Times New Roman" w:cs="Times New Roman"/>
          <w:lang w:eastAsia="en-GB"/>
        </w:rPr>
        <w:t xml:space="preserve"> </w:t>
      </w:r>
      <w:r w:rsidRPr="000413F2">
        <w:rPr>
          <w:rFonts w:ascii="Times New Roman" w:hAnsi="Times New Roman" w:cs="Times New Roman"/>
          <w:lang w:eastAsia="en-GB"/>
        </w:rPr>
        <w:t>‘</w:t>
      </w:r>
      <w:r w:rsidR="007459AA" w:rsidRPr="00A453DB">
        <w:rPr>
          <w:rFonts w:ascii="Times New Roman" w:hAnsi="Times New Roman" w:cs="Times New Roman"/>
          <w:lang w:eastAsia="en-GB"/>
        </w:rPr>
        <w:t>Negative beliefs about uncontrollability and danger of worry</w:t>
      </w:r>
      <w:r w:rsidR="000413F2" w:rsidRPr="000413F2">
        <w:rPr>
          <w:rFonts w:ascii="Times New Roman" w:hAnsi="Times New Roman" w:cs="Times New Roman"/>
          <w:lang w:eastAsia="en-GB"/>
        </w:rPr>
        <w:t>’</w:t>
      </w:r>
      <w:r w:rsidRPr="00C940F8">
        <w:rPr>
          <w:rFonts w:ascii="Times New Roman" w:hAnsi="Times New Roman" w:cs="Times New Roman"/>
          <w:lang w:eastAsia="en-GB"/>
        </w:rPr>
        <w:t xml:space="preserve"> explained significant variance in both anxiety and depression </w:t>
      </w:r>
      <w:r>
        <w:rPr>
          <w:rFonts w:ascii="Times New Roman" w:hAnsi="Times New Roman" w:cs="Times New Roman"/>
          <w:lang w:eastAsia="en-GB"/>
        </w:rPr>
        <w:t xml:space="preserve">at both time points and </w:t>
      </w:r>
      <w:r w:rsidRPr="00C940F8">
        <w:rPr>
          <w:rFonts w:ascii="Times New Roman" w:hAnsi="Times New Roman" w:cs="Times New Roman"/>
          <w:lang w:eastAsia="en-GB"/>
        </w:rPr>
        <w:t xml:space="preserve">was the strongest of all the predictors. </w:t>
      </w:r>
      <w:r w:rsidRPr="000413F2">
        <w:rPr>
          <w:rFonts w:ascii="Times New Roman" w:hAnsi="Times New Roman" w:cs="Times New Roman"/>
          <w:lang w:eastAsia="en-GB"/>
        </w:rPr>
        <w:t>‘</w:t>
      </w:r>
      <w:r w:rsidR="007459AA" w:rsidRPr="00A453DB">
        <w:rPr>
          <w:rFonts w:ascii="Times New Roman" w:hAnsi="Times New Roman" w:cs="Times New Roman"/>
          <w:iCs/>
          <w:lang w:eastAsia="en-GB"/>
        </w:rPr>
        <w:t>Cognitive confidence’</w:t>
      </w:r>
      <w:r w:rsidRPr="00C940F8" w:rsidDel="002E1E43">
        <w:rPr>
          <w:rFonts w:ascii="Times New Roman" w:hAnsi="Times New Roman" w:cs="Times New Roman"/>
          <w:lang w:eastAsia="en-GB"/>
        </w:rPr>
        <w:t xml:space="preserve"> </w:t>
      </w:r>
      <w:r w:rsidRPr="00C940F8">
        <w:rPr>
          <w:rFonts w:ascii="Times New Roman" w:hAnsi="Times New Roman" w:cs="Times New Roman"/>
          <w:lang w:eastAsia="en-GB"/>
        </w:rPr>
        <w:t>also explained significant variance in anxiety and depression</w:t>
      </w:r>
      <w:r>
        <w:rPr>
          <w:rFonts w:ascii="Times New Roman" w:hAnsi="Times New Roman" w:cs="Times New Roman"/>
          <w:lang w:eastAsia="en-GB"/>
        </w:rPr>
        <w:t xml:space="preserve"> at both T1 and T2</w:t>
      </w:r>
      <w:r w:rsidRPr="00C940F8">
        <w:rPr>
          <w:rFonts w:ascii="Times New Roman" w:hAnsi="Times New Roman" w:cs="Times New Roman"/>
          <w:lang w:eastAsia="en-GB"/>
        </w:rPr>
        <w:t xml:space="preserve">  However, there was no</w:t>
      </w:r>
      <w:r w:rsidR="000413F2">
        <w:rPr>
          <w:rFonts w:ascii="Times New Roman" w:hAnsi="Times New Roman" w:cs="Times New Roman"/>
          <w:lang w:eastAsia="en-GB"/>
        </w:rPr>
        <w:t xml:space="preserve"> </w:t>
      </w:r>
      <w:r w:rsidRPr="00C940F8">
        <w:rPr>
          <w:rFonts w:ascii="Times New Roman" w:hAnsi="Times New Roman" w:cs="Times New Roman"/>
          <w:lang w:eastAsia="en-GB"/>
        </w:rPr>
        <w:t xml:space="preserve">significant relationship </w:t>
      </w:r>
      <w:r w:rsidRPr="000413F2">
        <w:rPr>
          <w:rFonts w:ascii="Times New Roman" w:hAnsi="Times New Roman" w:cs="Times New Roman"/>
          <w:lang w:eastAsia="en-GB"/>
        </w:rPr>
        <w:t>between ‘</w:t>
      </w:r>
      <w:r w:rsidR="007459AA" w:rsidRPr="00A453DB">
        <w:rPr>
          <w:rFonts w:ascii="Times New Roman" w:hAnsi="Times New Roman" w:cs="Times New Roman"/>
          <w:iCs/>
          <w:lang w:eastAsia="en-GB"/>
        </w:rPr>
        <w:t>Positive beliefs about worry’</w:t>
      </w:r>
      <w:r w:rsidRPr="000413F2">
        <w:rPr>
          <w:rFonts w:ascii="Times New Roman" w:hAnsi="Times New Roman" w:cs="Times New Roman"/>
          <w:lang w:eastAsia="en-GB"/>
        </w:rPr>
        <w:t xml:space="preserve">, </w:t>
      </w:r>
      <w:r w:rsidR="007459AA" w:rsidRPr="00A453DB">
        <w:rPr>
          <w:rFonts w:ascii="Times New Roman" w:hAnsi="Times New Roman" w:cs="Times New Roman"/>
          <w:lang w:eastAsia="en-GB"/>
        </w:rPr>
        <w:t>‘Need for control over thoughts’ or ‘Cognitive self-consciousness’</w:t>
      </w:r>
      <w:r w:rsidRPr="000413F2">
        <w:rPr>
          <w:rFonts w:ascii="Times New Roman" w:hAnsi="Times New Roman" w:cs="Times New Roman"/>
          <w:lang w:eastAsia="en-GB"/>
        </w:rPr>
        <w:t xml:space="preserve"> </w:t>
      </w:r>
      <w:r w:rsidRPr="00C940F8">
        <w:rPr>
          <w:rFonts w:ascii="Times New Roman" w:hAnsi="Times New Roman" w:cs="Times New Roman"/>
          <w:lang w:eastAsia="en-GB"/>
        </w:rPr>
        <w:t>and anxiety or depression</w:t>
      </w:r>
      <w:r>
        <w:rPr>
          <w:rFonts w:ascii="Times New Roman" w:hAnsi="Times New Roman" w:cs="Times New Roman"/>
          <w:sz w:val="24"/>
          <w:szCs w:val="24"/>
          <w:lang w:eastAsia="en-GB"/>
        </w:rPr>
        <w:t xml:space="preserve"> at either time point.</w:t>
      </w:r>
    </w:p>
    <w:p w:rsidR="008176FE" w:rsidRDefault="008176FE" w:rsidP="008176FE">
      <w:pPr>
        <w:spacing w:after="0" w:line="360" w:lineRule="auto"/>
        <w:contextualSpacing/>
        <w:rPr>
          <w:rFonts w:ascii="Times New Roman" w:hAnsi="Times New Roman" w:cs="Times New Roman"/>
          <w:sz w:val="24"/>
          <w:szCs w:val="24"/>
          <w:lang w:eastAsia="en-GB"/>
        </w:rPr>
      </w:pPr>
    </w:p>
    <w:p w:rsidR="008176FE" w:rsidRPr="00A4304B" w:rsidRDefault="008176FE" w:rsidP="008176FE">
      <w:pPr>
        <w:spacing w:after="0" w:line="360" w:lineRule="auto"/>
        <w:contextualSpacing/>
        <w:rPr>
          <w:rFonts w:ascii="Times New Roman" w:hAnsi="Times New Roman" w:cs="Times New Roman"/>
          <w:b/>
          <w:lang w:eastAsia="en-GB"/>
        </w:rPr>
      </w:pPr>
      <w:r w:rsidRPr="00A4304B">
        <w:rPr>
          <w:rFonts w:ascii="Times New Roman" w:hAnsi="Times New Roman" w:cs="Times New Roman"/>
          <w:b/>
          <w:lang w:eastAsia="en-GB"/>
        </w:rPr>
        <w:t>4. Discussion</w:t>
      </w:r>
    </w:p>
    <w:p w:rsidR="003978D4" w:rsidRDefault="008176FE" w:rsidP="00A453DB">
      <w:pPr>
        <w:spacing w:after="0" w:line="360" w:lineRule="auto"/>
        <w:contextualSpacing/>
        <w:rPr>
          <w:rFonts w:ascii="Times New Roman" w:hAnsi="Times New Roman" w:cs="Times New Roman"/>
          <w:lang w:eastAsia="en-GB"/>
        </w:rPr>
      </w:pPr>
      <w:r w:rsidRPr="002620F7">
        <w:rPr>
          <w:rFonts w:ascii="Times New Roman" w:hAnsi="Times New Roman" w:cs="Times New Roman"/>
          <w:lang w:eastAsia="en-GB"/>
        </w:rPr>
        <w:t xml:space="preserve">The present study is the first demonstration of the utility of the MCQ-30 in PWE. </w:t>
      </w:r>
      <w:r>
        <w:rPr>
          <w:rFonts w:ascii="Times New Roman" w:hAnsi="Times New Roman" w:cs="Times New Roman"/>
          <w:lang w:eastAsia="en-GB"/>
        </w:rPr>
        <w:t xml:space="preserve">Results of the confirmatory and exploratory factor analyses </w:t>
      </w:r>
      <w:r w:rsidRPr="002620F7">
        <w:rPr>
          <w:rFonts w:ascii="Times New Roman" w:hAnsi="Times New Roman" w:cs="Times New Roman"/>
          <w:lang w:eastAsia="en-GB"/>
        </w:rPr>
        <w:t xml:space="preserve">support the original </w:t>
      </w:r>
      <w:r>
        <w:rPr>
          <w:rFonts w:ascii="Times New Roman" w:hAnsi="Times New Roman" w:cs="Times New Roman"/>
          <w:lang w:eastAsia="en-GB"/>
        </w:rPr>
        <w:t xml:space="preserve">five </w:t>
      </w:r>
      <w:r w:rsidRPr="002620F7">
        <w:rPr>
          <w:rFonts w:ascii="Times New Roman" w:hAnsi="Times New Roman" w:cs="Times New Roman"/>
          <w:lang w:eastAsia="en-GB"/>
        </w:rPr>
        <w:t>factor structure of</w:t>
      </w:r>
      <w:r>
        <w:rPr>
          <w:rFonts w:ascii="Times New Roman" w:hAnsi="Times New Roman" w:cs="Times New Roman"/>
          <w:lang w:eastAsia="en-GB"/>
        </w:rPr>
        <w:t xml:space="preserve"> the</w:t>
      </w:r>
      <w:r w:rsidRPr="002620F7">
        <w:rPr>
          <w:rFonts w:ascii="Times New Roman" w:hAnsi="Times New Roman" w:cs="Times New Roman"/>
          <w:lang w:eastAsia="en-GB"/>
        </w:rPr>
        <w:t xml:space="preserve"> MCQ-30 [</w:t>
      </w:r>
      <w:r w:rsidR="00A31719">
        <w:rPr>
          <w:rFonts w:ascii="Times New Roman" w:hAnsi="Times New Roman" w:cs="Times New Roman"/>
          <w:lang w:eastAsia="en-GB"/>
        </w:rPr>
        <w:t>23</w:t>
      </w:r>
      <w:r w:rsidRPr="002620F7">
        <w:rPr>
          <w:rFonts w:ascii="Times New Roman" w:hAnsi="Times New Roman" w:cs="Times New Roman"/>
          <w:lang w:eastAsia="en-GB"/>
        </w:rPr>
        <w:t>]</w:t>
      </w:r>
      <w:r>
        <w:rPr>
          <w:rFonts w:ascii="Times New Roman" w:hAnsi="Times New Roman" w:cs="Times New Roman"/>
          <w:lang w:eastAsia="en-GB"/>
        </w:rPr>
        <w:t xml:space="preserve">. The </w:t>
      </w:r>
      <w:r w:rsidR="00B90DBB">
        <w:rPr>
          <w:rFonts w:ascii="Times New Roman" w:hAnsi="Times New Roman" w:cs="Times New Roman"/>
          <w:lang w:eastAsia="en-GB"/>
        </w:rPr>
        <w:t xml:space="preserve">confirmatory factor analysis </w:t>
      </w:r>
      <w:r>
        <w:rPr>
          <w:rFonts w:ascii="Times New Roman" w:hAnsi="Times New Roman" w:cs="Times New Roman"/>
          <w:lang w:eastAsia="en-GB"/>
        </w:rPr>
        <w:t>strongly supported the five factor</w:t>
      </w:r>
      <w:r w:rsidR="00A31719">
        <w:rPr>
          <w:rFonts w:ascii="Times New Roman" w:hAnsi="Times New Roman" w:cs="Times New Roman"/>
          <w:lang w:eastAsia="en-GB"/>
        </w:rPr>
        <w:t xml:space="preserve"> solution</w:t>
      </w:r>
      <w:r>
        <w:rPr>
          <w:rFonts w:ascii="Times New Roman" w:hAnsi="Times New Roman" w:cs="Times New Roman"/>
          <w:lang w:eastAsia="en-GB"/>
        </w:rPr>
        <w:t xml:space="preserve"> with the data fitting the model very well at both time points. The robustness of the five factor model of the MCQ-30 was further supported by the </w:t>
      </w:r>
      <w:r w:rsidR="00B90DBB">
        <w:rPr>
          <w:rFonts w:ascii="Times New Roman" w:hAnsi="Times New Roman" w:cs="Times New Roman"/>
          <w:lang w:eastAsia="en-GB"/>
        </w:rPr>
        <w:t xml:space="preserve">exploratory factor analysis </w:t>
      </w:r>
      <w:r>
        <w:rPr>
          <w:rFonts w:ascii="Times New Roman" w:hAnsi="Times New Roman" w:cs="Times New Roman"/>
          <w:lang w:eastAsia="en-GB"/>
        </w:rPr>
        <w:t xml:space="preserve">where the items were allowed to load freely, but still confirmed that the </w:t>
      </w:r>
      <w:r w:rsidRPr="00A4304B">
        <w:rPr>
          <w:rFonts w:ascii="Times New Roman" w:hAnsi="Times New Roman" w:cs="Times New Roman"/>
          <w:lang w:eastAsia="en-GB"/>
        </w:rPr>
        <w:t xml:space="preserve">five factor model was the best fit to the data.  </w:t>
      </w:r>
      <w:r>
        <w:rPr>
          <w:rFonts w:ascii="Times New Roman" w:hAnsi="Times New Roman" w:cs="Times New Roman"/>
          <w:lang w:eastAsia="en-GB"/>
        </w:rPr>
        <w:t xml:space="preserve">It should be noted that one item did not load on any of the factors and that one item loaded on a different factors from the original version.  However, given that the primary aim of the study was to assess the validity of the MCQ-30, rather than merely achieve the best model fit, we did not test alternative models as such minor discrepancies (given the overall high level of fit) may well be attributable to </w:t>
      </w:r>
      <w:r w:rsidRPr="008F2079">
        <w:rPr>
          <w:rFonts w:ascii="Times New Roman" w:hAnsi="Times New Roman" w:cs="Times New Roman"/>
          <w:lang w:eastAsia="en-GB"/>
        </w:rPr>
        <w:t xml:space="preserve">characteristics of the sample </w:t>
      </w:r>
      <w:r w:rsidR="007459AA" w:rsidRPr="008F2079">
        <w:rPr>
          <w:rFonts w:ascii="Times New Roman" w:hAnsi="Times New Roman" w:cs="Times New Roman"/>
          <w:lang w:eastAsia="en-GB"/>
        </w:rPr>
        <w:fldChar w:fldCharType="begin"/>
      </w:r>
      <w:r w:rsidRPr="008F2079">
        <w:rPr>
          <w:rFonts w:ascii="Times New Roman" w:hAnsi="Times New Roman" w:cs="Times New Roman"/>
          <w:lang w:eastAsia="en-GB"/>
        </w:rPr>
        <w:instrText xml:space="preserve"> ADDIN EN.CITE &lt;EndNote&gt;&lt;Cite&gt;&lt;Author&gt;MacCallum&lt;/Author&gt;&lt;Year&gt;1992&lt;/Year&gt;&lt;RecNum&gt;2191&lt;/RecNum&gt;&lt;DisplayText&gt;[19]&lt;/DisplayText&gt;&lt;record&gt;&lt;rec-number&gt;2191&lt;/rec-number&gt;&lt;foreign-keys&gt;&lt;key app="EN" db-id="vpte9edt5zwavpefrprxtsxhd2wxrsvvza52" timestamp="1389824889"&gt;2191&lt;/key&gt;&lt;/foreign-keys&gt;&lt;ref-type name="Journal Article"&gt;17&lt;/ref-type&gt;&lt;contributors&gt;&lt;authors&gt;&lt;author&gt;MacCallum, R.C.&lt;/author&gt;&lt;author&gt;Roznowski, M.&lt;/author&gt;&lt;author&gt;Necowitz, L.B.&lt;/author&gt;&lt;/authors&gt;&lt;/contributors&gt;&lt;titles&gt;&lt;title&gt;Model modificationsin covariance structure analysis: The problem of capitalization on chance.&lt;/title&gt;&lt;secondary-title&gt;Psychological Bulletin&lt;/secondary-title&gt;&lt;/titles&gt;&lt;periodical&gt;&lt;full-title&gt;Psychological Bulletin&lt;/full-title&gt;&lt;/periodical&gt;&lt;pages&gt;490-504&lt;/pages&gt;&lt;volume&gt;111&lt;/volume&gt;&lt;dates&gt;&lt;year&gt;1992&lt;/year&gt;&lt;/dates&gt;&lt;urls&gt;&lt;/urls&gt;&lt;/record&gt;&lt;/Cite&gt;&lt;/EndNote&gt;</w:instrText>
      </w:r>
      <w:r w:rsidR="007459AA" w:rsidRPr="008F2079">
        <w:rPr>
          <w:rFonts w:ascii="Times New Roman" w:hAnsi="Times New Roman" w:cs="Times New Roman"/>
          <w:lang w:eastAsia="en-GB"/>
        </w:rPr>
        <w:fldChar w:fldCharType="separate"/>
      </w:r>
      <w:r w:rsidRPr="008F2079">
        <w:rPr>
          <w:rFonts w:ascii="Times New Roman" w:hAnsi="Times New Roman" w:cs="Times New Roman"/>
          <w:noProof/>
          <w:lang w:eastAsia="en-GB"/>
        </w:rPr>
        <w:t>[</w:t>
      </w:r>
      <w:r w:rsidR="00A31719">
        <w:rPr>
          <w:rFonts w:ascii="Times New Roman" w:hAnsi="Times New Roman" w:cs="Times New Roman"/>
          <w:noProof/>
          <w:lang w:eastAsia="en-GB"/>
        </w:rPr>
        <w:t>49</w:t>
      </w:r>
      <w:r w:rsidRPr="008F2079">
        <w:rPr>
          <w:rFonts w:ascii="Times New Roman" w:hAnsi="Times New Roman" w:cs="Times New Roman"/>
          <w:noProof/>
          <w:lang w:eastAsia="en-GB"/>
        </w:rPr>
        <w:t>]</w:t>
      </w:r>
      <w:r w:rsidR="007459AA" w:rsidRPr="008F2079">
        <w:rPr>
          <w:rFonts w:ascii="Times New Roman" w:hAnsi="Times New Roman" w:cs="Times New Roman"/>
          <w:lang w:eastAsia="en-GB"/>
        </w:rPr>
        <w:fldChar w:fldCharType="end"/>
      </w:r>
      <w:r w:rsidRPr="008F2079">
        <w:rPr>
          <w:rFonts w:ascii="Times New Roman" w:hAnsi="Times New Roman" w:cs="Times New Roman"/>
          <w:lang w:eastAsia="en-GB"/>
        </w:rPr>
        <w:t xml:space="preserve">. </w:t>
      </w:r>
    </w:p>
    <w:p w:rsidR="008176FE" w:rsidRPr="00DD3164" w:rsidRDefault="008176FE" w:rsidP="008176FE">
      <w:pPr>
        <w:spacing w:after="0" w:line="360" w:lineRule="auto"/>
        <w:contextualSpacing/>
        <w:rPr>
          <w:rFonts w:ascii="Times New Roman" w:hAnsi="Times New Roman" w:cs="Times New Roman"/>
          <w:lang w:eastAsia="en-GB"/>
        </w:rPr>
      </w:pPr>
      <w:r w:rsidRPr="00DD3164">
        <w:rPr>
          <w:rFonts w:ascii="Times New Roman" w:hAnsi="Times New Roman" w:cs="Times New Roman"/>
          <w:lang w:eastAsia="en-GB"/>
        </w:rPr>
        <w:tab/>
      </w:r>
      <w:r w:rsidRPr="009D4CA5">
        <w:rPr>
          <w:rFonts w:ascii="Times New Roman" w:hAnsi="Times New Roman" w:cs="Times New Roman"/>
          <w:lang w:eastAsia="en-GB"/>
        </w:rPr>
        <w:t>Structural equation modelling revealed that ‘</w:t>
      </w:r>
      <w:r w:rsidR="00DD3164" w:rsidRPr="00DD3164">
        <w:rPr>
          <w:rFonts w:ascii="Times New Roman" w:hAnsi="Times New Roman" w:cs="Times New Roman"/>
          <w:lang w:eastAsia="en-GB"/>
        </w:rPr>
        <w:t>N</w:t>
      </w:r>
      <w:r w:rsidR="007459AA" w:rsidRPr="00A453DB">
        <w:rPr>
          <w:rFonts w:ascii="Times New Roman" w:hAnsi="Times New Roman" w:cs="Times New Roman"/>
          <w:lang w:eastAsia="en-GB"/>
        </w:rPr>
        <w:t xml:space="preserve">egative beliefs about worry concerning uncontrollability and danger’ </w:t>
      </w:r>
      <w:r w:rsidRPr="00DD3164">
        <w:rPr>
          <w:rFonts w:ascii="Times New Roman" w:hAnsi="Times New Roman" w:cs="Times New Roman"/>
          <w:lang w:eastAsia="en-GB"/>
        </w:rPr>
        <w:t>was the strongest pr</w:t>
      </w:r>
      <w:r w:rsidRPr="009D4CA5">
        <w:rPr>
          <w:rFonts w:ascii="Times New Roman" w:hAnsi="Times New Roman" w:cs="Times New Roman"/>
          <w:lang w:eastAsia="en-GB"/>
        </w:rPr>
        <w:t xml:space="preserve">edictor for both anxiety and depression as </w:t>
      </w:r>
      <w:r w:rsidR="00DD3164" w:rsidRPr="009D4CA5">
        <w:rPr>
          <w:rFonts w:ascii="Times New Roman" w:hAnsi="Times New Roman" w:cs="Times New Roman"/>
          <w:lang w:eastAsia="en-GB"/>
        </w:rPr>
        <w:t xml:space="preserve">we </w:t>
      </w:r>
      <w:r w:rsidR="007459AA">
        <w:rPr>
          <w:rFonts w:ascii="Times New Roman" w:hAnsi="Times New Roman" w:cs="Times New Roman"/>
          <w:lang w:eastAsia="en-GB"/>
        </w:rPr>
        <w:t>hypothesised. Our additional hypothesis that ‘Cognitive confidence’ would predict both anxiety and depression was also supported.  Overall these findings are consistent with the S-REF model [21, 22] in that that two key metacognitive domains;   ‘</w:t>
      </w:r>
      <w:r w:rsidR="007459AA" w:rsidRPr="00A453DB">
        <w:rPr>
          <w:rFonts w:ascii="Times New Roman" w:hAnsi="Times New Roman" w:cs="Times New Roman"/>
          <w:lang w:eastAsia="en-GB"/>
        </w:rPr>
        <w:t>Negative beliefs about worry concerning uncontrollability and danger</w:t>
      </w:r>
      <w:r w:rsidR="00DD3164" w:rsidRPr="009D4CA5">
        <w:rPr>
          <w:rFonts w:ascii="Times New Roman" w:hAnsi="Times New Roman" w:cs="Times New Roman"/>
          <w:lang w:eastAsia="en-GB"/>
        </w:rPr>
        <w:t>’</w:t>
      </w:r>
      <w:r w:rsidRPr="009D4CA5">
        <w:rPr>
          <w:rFonts w:ascii="Times New Roman" w:hAnsi="Times New Roman" w:cs="Times New Roman"/>
          <w:lang w:eastAsia="en-GB"/>
        </w:rPr>
        <w:t xml:space="preserve"> and </w:t>
      </w:r>
      <w:r w:rsidR="00DD3164" w:rsidRPr="009D4CA5">
        <w:rPr>
          <w:rFonts w:ascii="Times New Roman" w:hAnsi="Times New Roman" w:cs="Times New Roman"/>
          <w:lang w:eastAsia="en-GB"/>
        </w:rPr>
        <w:t>‘</w:t>
      </w:r>
      <w:r w:rsidR="007459AA" w:rsidRPr="00A453DB">
        <w:rPr>
          <w:rFonts w:ascii="Times New Roman" w:hAnsi="Times New Roman" w:cs="Times New Roman"/>
          <w:lang w:eastAsia="en-GB"/>
        </w:rPr>
        <w:t>Cognitive confidence’</w:t>
      </w:r>
      <w:r w:rsidRPr="00DD3164">
        <w:rPr>
          <w:rFonts w:ascii="Times New Roman" w:hAnsi="Times New Roman" w:cs="Times New Roman"/>
          <w:lang w:eastAsia="en-GB"/>
        </w:rPr>
        <w:t xml:space="preserve"> are associated with </w:t>
      </w:r>
      <w:r w:rsidRPr="009D4CA5">
        <w:rPr>
          <w:rFonts w:ascii="Times New Roman" w:hAnsi="Times New Roman" w:cs="Times New Roman"/>
          <w:lang w:eastAsia="en-GB"/>
        </w:rPr>
        <w:t xml:space="preserve">both anxiety and depression.  </w:t>
      </w:r>
      <w:r w:rsidR="00DD3164" w:rsidRPr="009D4CA5">
        <w:rPr>
          <w:rFonts w:ascii="Times New Roman" w:hAnsi="Times New Roman" w:cs="Times New Roman"/>
          <w:lang w:eastAsia="en-GB"/>
        </w:rPr>
        <w:t>‘</w:t>
      </w:r>
      <w:r w:rsidR="007459AA" w:rsidRPr="00A453DB">
        <w:rPr>
          <w:rFonts w:ascii="Times New Roman" w:hAnsi="Times New Roman" w:cs="Times New Roman"/>
          <w:lang w:eastAsia="en-GB"/>
        </w:rPr>
        <w:t>Negative beliefs about worry concerning uncontrollability and danger’</w:t>
      </w:r>
      <w:r w:rsidR="004B2A7E" w:rsidRPr="00DD3164">
        <w:rPr>
          <w:rFonts w:ascii="Times New Roman" w:hAnsi="Times New Roman" w:cs="Times New Roman"/>
          <w:lang w:eastAsia="en-GB"/>
        </w:rPr>
        <w:t xml:space="preserve"> p</w:t>
      </w:r>
      <w:r w:rsidR="004B2A7E" w:rsidRPr="009D4CA5">
        <w:rPr>
          <w:rFonts w:ascii="Times New Roman" w:hAnsi="Times New Roman" w:cs="Times New Roman"/>
          <w:lang w:eastAsia="en-GB"/>
        </w:rPr>
        <w:t xml:space="preserve">lay a crucial role in S-REF model which specifies that beliefs about the uncontrollability and danger of perseverative thinking </w:t>
      </w:r>
      <w:r w:rsidR="007459AA">
        <w:rPr>
          <w:rFonts w:ascii="Times New Roman" w:hAnsi="Times New Roman" w:cs="Times New Roman"/>
          <w:lang w:eastAsia="en-GB"/>
        </w:rPr>
        <w:t xml:space="preserve">contribute to failures to disengage from worry and rumination, which in turn maintain anxiety and depression.  Low cognitive confidence may be linked to anxiety and depression through contributing to an individual’s perception of control over conceptual processing. Individuals may believe that they have less control over their cognitive functioning and may use unhelpful strategies to try and compensate for the subjective deficit in level of control.  In other words, low </w:t>
      </w:r>
      <w:r w:rsidR="007459AA">
        <w:rPr>
          <w:rFonts w:ascii="Times New Roman" w:hAnsi="Times New Roman" w:cs="Times New Roman"/>
          <w:lang w:eastAsia="en-GB"/>
        </w:rPr>
        <w:lastRenderedPageBreak/>
        <w:t>cognitive confidence can contribute to beliefs about the uncontrollability of perseverative thinking but also contribute to the use of worry and or rumination to compensate for objective and subjective appraisals of memory difficulties as predicted by the S-REF model [21, 22]. Experimental studies which manipulate cognitive confidence are needed to help clarify how low cognitive confidence contributes to anxiety and depression in PWE.</w:t>
      </w:r>
    </w:p>
    <w:p w:rsidR="00403375" w:rsidRPr="00403375" w:rsidRDefault="008176FE" w:rsidP="00DB7BC2">
      <w:pPr>
        <w:spacing w:after="0" w:line="360" w:lineRule="auto"/>
        <w:ind w:firstLine="720"/>
        <w:contextualSpacing/>
        <w:rPr>
          <w:rFonts w:ascii="Times New Roman" w:hAnsi="Times New Roman" w:cs="Times New Roman"/>
          <w:lang w:eastAsia="en-GB"/>
        </w:rPr>
      </w:pPr>
      <w:r>
        <w:rPr>
          <w:rFonts w:ascii="Times New Roman" w:hAnsi="Times New Roman" w:cs="Times New Roman"/>
          <w:lang w:eastAsia="en-GB"/>
        </w:rPr>
        <w:t xml:space="preserve">There are several limitations to the present study. </w:t>
      </w:r>
      <w:r w:rsidRPr="00FD1FF5">
        <w:rPr>
          <w:rFonts w:ascii="Times New Roman" w:hAnsi="Times New Roman" w:cs="Times New Roman"/>
          <w:lang w:eastAsia="en-GB"/>
        </w:rPr>
        <w:t>The sample size is relatively modest</w:t>
      </w:r>
      <w:r w:rsidR="00403375">
        <w:rPr>
          <w:rFonts w:ascii="Times New Roman" w:hAnsi="Times New Roman" w:cs="Times New Roman"/>
          <w:lang w:eastAsia="en-GB"/>
        </w:rPr>
        <w:t xml:space="preserve"> from an SEM perspective</w:t>
      </w:r>
      <w:r w:rsidRPr="00FD1FF5">
        <w:rPr>
          <w:rFonts w:ascii="Times New Roman" w:hAnsi="Times New Roman" w:cs="Times New Roman"/>
          <w:lang w:eastAsia="en-GB"/>
        </w:rPr>
        <w:t xml:space="preserve"> which may limit the robustness of the findings. </w:t>
      </w:r>
      <w:r w:rsidR="00DB7BC2">
        <w:rPr>
          <w:rFonts w:ascii="Times New Roman" w:hAnsi="Times New Roman" w:cs="Times New Roman"/>
          <w:lang w:eastAsia="en-GB"/>
        </w:rPr>
        <w:t xml:space="preserve">Furthermore, </w:t>
      </w:r>
      <w:r w:rsidR="00403375" w:rsidRPr="00403375">
        <w:rPr>
          <w:rFonts w:ascii="Times New Roman" w:hAnsi="Times New Roman" w:cs="Times New Roman"/>
          <w:lang w:eastAsia="en-GB"/>
        </w:rPr>
        <w:t xml:space="preserve">SEM as with any statistical test has limitations that should be considered when interpreting results with respect to non-normality, sample size, model complexity. However, </w:t>
      </w:r>
      <w:r w:rsidR="00DB7BC2" w:rsidRPr="00403375">
        <w:rPr>
          <w:rFonts w:ascii="Times New Roman" w:hAnsi="Times New Roman" w:cs="Times New Roman"/>
          <w:lang w:eastAsia="en-GB"/>
        </w:rPr>
        <w:t>its</w:t>
      </w:r>
      <w:r w:rsidR="00403375" w:rsidRPr="00403375">
        <w:rPr>
          <w:rFonts w:ascii="Times New Roman" w:hAnsi="Times New Roman" w:cs="Times New Roman"/>
          <w:lang w:eastAsia="en-GB"/>
        </w:rPr>
        <w:t xml:space="preserve"> strength is </w:t>
      </w:r>
      <w:r w:rsidR="00C768A8">
        <w:rPr>
          <w:rFonts w:ascii="Times New Roman" w:hAnsi="Times New Roman" w:cs="Times New Roman"/>
          <w:lang w:eastAsia="en-GB"/>
        </w:rPr>
        <w:t xml:space="preserve">that it </w:t>
      </w:r>
      <w:r w:rsidR="00403375" w:rsidRPr="00403375">
        <w:rPr>
          <w:rFonts w:ascii="Times New Roman" w:hAnsi="Times New Roman" w:cs="Times New Roman"/>
          <w:lang w:eastAsia="en-GB"/>
        </w:rPr>
        <w:t>does not rely on a si</w:t>
      </w:r>
      <w:r w:rsidR="00DB7BC2">
        <w:rPr>
          <w:rFonts w:ascii="Times New Roman" w:hAnsi="Times New Roman" w:cs="Times New Roman"/>
          <w:lang w:eastAsia="en-GB"/>
        </w:rPr>
        <w:t xml:space="preserve">ngle test statistic to indicate adequacy of </w:t>
      </w:r>
      <w:r w:rsidR="00DB7BC2" w:rsidRPr="00403375">
        <w:rPr>
          <w:rFonts w:ascii="Times New Roman" w:hAnsi="Times New Roman" w:cs="Times New Roman"/>
          <w:lang w:eastAsia="en-GB"/>
        </w:rPr>
        <w:t>fit</w:t>
      </w:r>
      <w:r w:rsidR="00403375" w:rsidRPr="00403375">
        <w:rPr>
          <w:rFonts w:ascii="Times New Roman" w:hAnsi="Times New Roman" w:cs="Times New Roman"/>
          <w:lang w:eastAsia="en-GB"/>
        </w:rPr>
        <w:t>.</w:t>
      </w:r>
      <w:r w:rsidR="004B2A7E">
        <w:rPr>
          <w:rFonts w:ascii="Times New Roman" w:hAnsi="Times New Roman" w:cs="Times New Roman"/>
          <w:lang w:eastAsia="en-GB"/>
        </w:rPr>
        <w:t xml:space="preserve"> </w:t>
      </w:r>
      <w:r w:rsidR="00403375" w:rsidRPr="00403375">
        <w:rPr>
          <w:rFonts w:ascii="Times New Roman" w:hAnsi="Times New Roman" w:cs="Times New Roman"/>
          <w:lang w:eastAsia="en-GB"/>
        </w:rPr>
        <w:t xml:space="preserve"> Rather, interpretations of multiple fit indices are used for this reason in recognition of these</w:t>
      </w:r>
      <w:r w:rsidR="00DB7BC2">
        <w:rPr>
          <w:rFonts w:ascii="Times New Roman" w:hAnsi="Times New Roman" w:cs="Times New Roman"/>
          <w:lang w:eastAsia="en-GB"/>
        </w:rPr>
        <w:t xml:space="preserve"> problems. In the present study, </w:t>
      </w:r>
      <w:r w:rsidR="00403375" w:rsidRPr="00403375">
        <w:rPr>
          <w:rFonts w:ascii="Times New Roman" w:hAnsi="Times New Roman" w:cs="Times New Roman"/>
          <w:lang w:eastAsia="en-GB"/>
        </w:rPr>
        <w:t xml:space="preserve">non-normality and sample size issues </w:t>
      </w:r>
      <w:r w:rsidR="004B2A7E" w:rsidRPr="00403375">
        <w:rPr>
          <w:rFonts w:ascii="Times New Roman" w:hAnsi="Times New Roman" w:cs="Times New Roman"/>
          <w:lang w:eastAsia="en-GB"/>
        </w:rPr>
        <w:t>were addressed</w:t>
      </w:r>
      <w:r w:rsidR="00403375" w:rsidRPr="00403375">
        <w:rPr>
          <w:rFonts w:ascii="Times New Roman" w:hAnsi="Times New Roman" w:cs="Times New Roman"/>
          <w:lang w:eastAsia="en-GB"/>
        </w:rPr>
        <w:t xml:space="preserve"> through choice of estimator (WLSMV) which has been designed for use with comparatively small to moderate sample</w:t>
      </w:r>
      <w:r w:rsidR="00124E07">
        <w:rPr>
          <w:rFonts w:ascii="Times New Roman" w:hAnsi="Times New Roman" w:cs="Times New Roman"/>
          <w:lang w:eastAsia="en-GB"/>
        </w:rPr>
        <w:t>s</w:t>
      </w:r>
      <w:r w:rsidR="00403375" w:rsidRPr="00403375">
        <w:rPr>
          <w:rFonts w:ascii="Times New Roman" w:hAnsi="Times New Roman" w:cs="Times New Roman"/>
          <w:lang w:eastAsia="en-GB"/>
        </w:rPr>
        <w:t xml:space="preserve"> and has been shown to yield accurate test </w:t>
      </w:r>
      <w:r w:rsidR="004B2A7E" w:rsidRPr="00403375">
        <w:rPr>
          <w:rFonts w:ascii="Times New Roman" w:hAnsi="Times New Roman" w:cs="Times New Roman"/>
          <w:lang w:eastAsia="en-GB"/>
        </w:rPr>
        <w:t>statistic,</w:t>
      </w:r>
      <w:r w:rsidR="00403375" w:rsidRPr="00403375">
        <w:rPr>
          <w:rFonts w:ascii="Times New Roman" w:hAnsi="Times New Roman" w:cs="Times New Roman"/>
          <w:lang w:eastAsia="en-GB"/>
        </w:rPr>
        <w:t xml:space="preserve"> parameter estimates and standard estimates under both normal and non-normal latent resp</w:t>
      </w:r>
      <w:r w:rsidR="00DB7BC2">
        <w:rPr>
          <w:rFonts w:ascii="Times New Roman" w:hAnsi="Times New Roman" w:cs="Times New Roman"/>
          <w:lang w:eastAsia="en-GB"/>
        </w:rPr>
        <w:t>onse distributions [</w:t>
      </w:r>
      <w:r w:rsidR="004B2A7E">
        <w:rPr>
          <w:rFonts w:ascii="Times New Roman" w:hAnsi="Times New Roman" w:cs="Times New Roman"/>
          <w:lang w:eastAsia="en-GB"/>
        </w:rPr>
        <w:t>48</w:t>
      </w:r>
      <w:r w:rsidR="00DB7BC2">
        <w:rPr>
          <w:rFonts w:ascii="Times New Roman" w:hAnsi="Times New Roman" w:cs="Times New Roman"/>
          <w:lang w:eastAsia="en-GB"/>
        </w:rPr>
        <w:t>]</w:t>
      </w:r>
      <w:r w:rsidR="00403375" w:rsidRPr="00403375">
        <w:rPr>
          <w:rFonts w:ascii="Times New Roman" w:hAnsi="Times New Roman" w:cs="Times New Roman"/>
          <w:lang w:eastAsia="en-GB"/>
        </w:rPr>
        <w:t xml:space="preserve">. In addition, WRMR is reported as this performs better with categorical data than SRMR </w:t>
      </w:r>
      <w:r w:rsidR="00DB7BC2">
        <w:rPr>
          <w:rFonts w:ascii="Times New Roman" w:hAnsi="Times New Roman" w:cs="Times New Roman"/>
          <w:lang w:eastAsia="en-GB"/>
        </w:rPr>
        <w:t>[</w:t>
      </w:r>
      <w:r w:rsidR="004B2A7E">
        <w:rPr>
          <w:rFonts w:ascii="Times New Roman" w:hAnsi="Times New Roman" w:cs="Times New Roman"/>
          <w:lang w:eastAsia="en-GB"/>
        </w:rPr>
        <w:t>44</w:t>
      </w:r>
      <w:r w:rsidR="00DB7BC2">
        <w:rPr>
          <w:rFonts w:ascii="Times New Roman" w:hAnsi="Times New Roman" w:cs="Times New Roman"/>
          <w:lang w:eastAsia="en-GB"/>
        </w:rPr>
        <w:t>]</w:t>
      </w:r>
      <w:r w:rsidR="004B2A7E">
        <w:rPr>
          <w:rFonts w:ascii="Times New Roman" w:hAnsi="Times New Roman" w:cs="Times New Roman"/>
          <w:lang w:eastAsia="en-GB"/>
        </w:rPr>
        <w:t>.</w:t>
      </w:r>
    </w:p>
    <w:p w:rsidR="00172413" w:rsidRDefault="00172413" w:rsidP="00403375">
      <w:pPr>
        <w:spacing w:after="0" w:line="360" w:lineRule="auto"/>
        <w:ind w:firstLine="720"/>
        <w:contextualSpacing/>
        <w:rPr>
          <w:rFonts w:ascii="Times New Roman" w:hAnsi="Times New Roman" w:cs="Times New Roman"/>
          <w:lang w:eastAsia="en-GB"/>
        </w:rPr>
      </w:pPr>
      <w:r>
        <w:rPr>
          <w:rFonts w:ascii="Times New Roman" w:hAnsi="Times New Roman" w:cs="Times New Roman"/>
          <w:lang w:eastAsia="en-GB"/>
        </w:rPr>
        <w:t>The current study was also nested within a broader longitudinal study and m</w:t>
      </w:r>
      <w:r w:rsidR="003D2425">
        <w:rPr>
          <w:rFonts w:ascii="Times New Roman" w:hAnsi="Times New Roman" w:cs="Times New Roman"/>
          <w:lang w:eastAsia="en-GB"/>
        </w:rPr>
        <w:t xml:space="preserve">any of the </w:t>
      </w:r>
      <w:r>
        <w:rPr>
          <w:rFonts w:ascii="Times New Roman" w:hAnsi="Times New Roman" w:cs="Times New Roman"/>
          <w:lang w:eastAsia="en-GB"/>
        </w:rPr>
        <w:t xml:space="preserve">design </w:t>
      </w:r>
      <w:r w:rsidR="003D2425">
        <w:rPr>
          <w:rFonts w:ascii="Times New Roman" w:hAnsi="Times New Roman" w:cs="Times New Roman"/>
          <w:lang w:eastAsia="en-GB"/>
        </w:rPr>
        <w:t xml:space="preserve">features of the current study, including the </w:t>
      </w:r>
      <w:r>
        <w:rPr>
          <w:rFonts w:ascii="Times New Roman" w:hAnsi="Times New Roman" w:cs="Times New Roman"/>
          <w:lang w:eastAsia="en-GB"/>
        </w:rPr>
        <w:t xml:space="preserve">timing of assessments </w:t>
      </w:r>
      <w:r w:rsidR="00EC4DAA">
        <w:rPr>
          <w:rFonts w:ascii="Times New Roman" w:hAnsi="Times New Roman" w:cs="Times New Roman"/>
          <w:lang w:eastAsia="en-GB"/>
        </w:rPr>
        <w:t xml:space="preserve">and </w:t>
      </w:r>
      <w:r w:rsidR="00C06E9D">
        <w:rPr>
          <w:rFonts w:ascii="Times New Roman" w:hAnsi="Times New Roman" w:cs="Times New Roman"/>
          <w:lang w:eastAsia="en-GB"/>
        </w:rPr>
        <w:t xml:space="preserve">the </w:t>
      </w:r>
      <w:r w:rsidR="00EC4DAA">
        <w:rPr>
          <w:rFonts w:ascii="Times New Roman" w:hAnsi="Times New Roman" w:cs="Times New Roman"/>
          <w:lang w:eastAsia="en-GB"/>
        </w:rPr>
        <w:t xml:space="preserve">wide </w:t>
      </w:r>
      <w:r w:rsidR="00C06E9D">
        <w:rPr>
          <w:rFonts w:ascii="Times New Roman" w:hAnsi="Times New Roman" w:cs="Times New Roman"/>
          <w:lang w:eastAsia="en-GB"/>
        </w:rPr>
        <w:t xml:space="preserve">participant </w:t>
      </w:r>
      <w:r w:rsidR="00EC4DAA">
        <w:rPr>
          <w:rFonts w:ascii="Times New Roman" w:hAnsi="Times New Roman" w:cs="Times New Roman"/>
          <w:lang w:eastAsia="en-GB"/>
        </w:rPr>
        <w:t>inclusion criteria</w:t>
      </w:r>
      <w:r w:rsidR="00846AAE">
        <w:rPr>
          <w:rFonts w:ascii="Times New Roman" w:hAnsi="Times New Roman" w:cs="Times New Roman"/>
          <w:lang w:eastAsia="en-GB"/>
        </w:rPr>
        <w:t>,</w:t>
      </w:r>
      <w:r>
        <w:rPr>
          <w:rFonts w:ascii="Times New Roman" w:hAnsi="Times New Roman" w:cs="Times New Roman"/>
          <w:lang w:eastAsia="en-GB"/>
        </w:rPr>
        <w:t xml:space="preserve"> results from this. </w:t>
      </w:r>
      <w:r w:rsidR="00FE2C34">
        <w:rPr>
          <w:rFonts w:ascii="Times New Roman" w:hAnsi="Times New Roman" w:cs="Times New Roman"/>
          <w:lang w:eastAsia="en-GB"/>
        </w:rPr>
        <w:t xml:space="preserve"> It would have been an advantage to have included a control group and to have able to include a known groups validity analysis.</w:t>
      </w:r>
      <w:r w:rsidR="00403375">
        <w:rPr>
          <w:rFonts w:ascii="Times New Roman" w:hAnsi="Times New Roman" w:cs="Times New Roman"/>
          <w:lang w:eastAsia="en-GB"/>
        </w:rPr>
        <w:t xml:space="preserve"> </w:t>
      </w:r>
      <w:r w:rsidR="00FE2C34">
        <w:rPr>
          <w:rFonts w:ascii="Times New Roman" w:hAnsi="Times New Roman" w:cs="Times New Roman"/>
          <w:lang w:eastAsia="en-GB"/>
        </w:rPr>
        <w:t>G</w:t>
      </w:r>
      <w:r w:rsidR="00403375">
        <w:rPr>
          <w:rFonts w:ascii="Times New Roman" w:hAnsi="Times New Roman" w:cs="Times New Roman"/>
          <w:lang w:eastAsia="en-GB"/>
        </w:rPr>
        <w:t>reater detail on the participants’</w:t>
      </w:r>
      <w:r w:rsidR="00EC4DAA">
        <w:rPr>
          <w:rFonts w:ascii="Times New Roman" w:hAnsi="Times New Roman" w:cs="Times New Roman"/>
          <w:lang w:eastAsia="en-GB"/>
        </w:rPr>
        <w:t xml:space="preserve"> </w:t>
      </w:r>
      <w:r w:rsidR="008176FE">
        <w:rPr>
          <w:rFonts w:ascii="Times New Roman" w:hAnsi="Times New Roman" w:cs="Times New Roman"/>
          <w:lang w:eastAsia="en-GB"/>
        </w:rPr>
        <w:t>seizure type</w:t>
      </w:r>
      <w:r w:rsidR="00C06E9D">
        <w:rPr>
          <w:rFonts w:ascii="Times New Roman" w:hAnsi="Times New Roman" w:cs="Times New Roman"/>
          <w:lang w:eastAsia="en-GB"/>
        </w:rPr>
        <w:t>/s</w:t>
      </w:r>
      <w:r w:rsidR="008176FE">
        <w:rPr>
          <w:rFonts w:ascii="Times New Roman" w:hAnsi="Times New Roman" w:cs="Times New Roman"/>
          <w:lang w:eastAsia="en-GB"/>
        </w:rPr>
        <w:t xml:space="preserve"> </w:t>
      </w:r>
      <w:r w:rsidR="00AA1C84">
        <w:rPr>
          <w:rFonts w:ascii="Times New Roman" w:hAnsi="Times New Roman" w:cs="Times New Roman"/>
          <w:lang w:eastAsia="en-GB"/>
        </w:rPr>
        <w:t xml:space="preserve">and </w:t>
      </w:r>
      <w:r w:rsidR="00403375">
        <w:rPr>
          <w:rFonts w:ascii="Times New Roman" w:hAnsi="Times New Roman" w:cs="Times New Roman"/>
          <w:lang w:eastAsia="en-GB"/>
        </w:rPr>
        <w:t>their additional</w:t>
      </w:r>
      <w:r w:rsidR="00AA1C84">
        <w:rPr>
          <w:rFonts w:ascii="Times New Roman" w:hAnsi="Times New Roman" w:cs="Times New Roman"/>
          <w:lang w:eastAsia="en-GB"/>
        </w:rPr>
        <w:t xml:space="preserve"> </w:t>
      </w:r>
      <w:r w:rsidR="00403375">
        <w:rPr>
          <w:rFonts w:ascii="Times New Roman" w:hAnsi="Times New Roman" w:cs="Times New Roman"/>
          <w:lang w:eastAsia="en-GB"/>
        </w:rPr>
        <w:t xml:space="preserve">medical and psychiatric </w:t>
      </w:r>
      <w:r w:rsidR="00AA1C84">
        <w:rPr>
          <w:rFonts w:ascii="Times New Roman" w:hAnsi="Times New Roman" w:cs="Times New Roman"/>
          <w:lang w:eastAsia="en-GB"/>
        </w:rPr>
        <w:t>diagnose</w:t>
      </w:r>
      <w:r w:rsidR="00FE2C34">
        <w:rPr>
          <w:rFonts w:ascii="Times New Roman" w:hAnsi="Times New Roman" w:cs="Times New Roman"/>
          <w:lang w:eastAsia="en-GB"/>
        </w:rPr>
        <w:t xml:space="preserve">s would have also provided useful information. </w:t>
      </w:r>
      <w:r w:rsidR="00403375">
        <w:rPr>
          <w:rFonts w:ascii="Times New Roman" w:hAnsi="Times New Roman" w:cs="Times New Roman"/>
          <w:lang w:eastAsia="en-GB"/>
        </w:rPr>
        <w:t xml:space="preserve"> </w:t>
      </w:r>
      <w:r w:rsidR="00FE2C34">
        <w:rPr>
          <w:rFonts w:ascii="Times New Roman" w:hAnsi="Times New Roman" w:cs="Times New Roman"/>
          <w:lang w:eastAsia="en-GB"/>
        </w:rPr>
        <w:t>However, the</w:t>
      </w:r>
      <w:r w:rsidR="00D056ED">
        <w:rPr>
          <w:rFonts w:ascii="Times New Roman" w:hAnsi="Times New Roman" w:cs="Times New Roman"/>
          <w:lang w:eastAsia="en-GB"/>
        </w:rPr>
        <w:t xml:space="preserve"> study </w:t>
      </w:r>
      <w:r w:rsidR="00A31719">
        <w:rPr>
          <w:rFonts w:ascii="Times New Roman" w:hAnsi="Times New Roman" w:cs="Times New Roman"/>
          <w:lang w:eastAsia="en-GB"/>
        </w:rPr>
        <w:t>was completed</w:t>
      </w:r>
      <w:r>
        <w:rPr>
          <w:rFonts w:ascii="Times New Roman" w:hAnsi="Times New Roman" w:cs="Times New Roman"/>
          <w:lang w:eastAsia="en-GB"/>
        </w:rPr>
        <w:t xml:space="preserve"> by mail and </w:t>
      </w:r>
      <w:r w:rsidR="00C06E9D">
        <w:rPr>
          <w:rFonts w:ascii="Times New Roman" w:hAnsi="Times New Roman" w:cs="Times New Roman"/>
          <w:lang w:eastAsia="en-GB"/>
        </w:rPr>
        <w:t>participants</w:t>
      </w:r>
      <w:r>
        <w:rPr>
          <w:rFonts w:ascii="Times New Roman" w:hAnsi="Times New Roman" w:cs="Times New Roman"/>
          <w:lang w:eastAsia="en-GB"/>
        </w:rPr>
        <w:t>’</w:t>
      </w:r>
      <w:r w:rsidR="00C06E9D">
        <w:rPr>
          <w:rFonts w:ascii="Times New Roman" w:hAnsi="Times New Roman" w:cs="Times New Roman"/>
          <w:lang w:eastAsia="en-GB"/>
        </w:rPr>
        <w:t xml:space="preserve"> medical records were not accessible. </w:t>
      </w:r>
      <w:r w:rsidR="00EC4DAA">
        <w:rPr>
          <w:rFonts w:ascii="Times New Roman" w:hAnsi="Times New Roman" w:cs="Times New Roman"/>
          <w:lang w:eastAsia="en-GB"/>
        </w:rPr>
        <w:t>I</w:t>
      </w:r>
      <w:r w:rsidR="008176FE">
        <w:rPr>
          <w:rFonts w:ascii="Times New Roman" w:hAnsi="Times New Roman" w:cs="Times New Roman"/>
          <w:lang w:eastAsia="en-GB"/>
        </w:rPr>
        <w:t xml:space="preserve">t is important </w:t>
      </w:r>
      <w:r w:rsidR="00AA1C84">
        <w:rPr>
          <w:rFonts w:ascii="Times New Roman" w:hAnsi="Times New Roman" w:cs="Times New Roman"/>
          <w:lang w:eastAsia="en-GB"/>
        </w:rPr>
        <w:t xml:space="preserve">for future studies to </w:t>
      </w:r>
      <w:r w:rsidR="00EC4DAA">
        <w:rPr>
          <w:rFonts w:ascii="Times New Roman" w:hAnsi="Times New Roman" w:cs="Times New Roman"/>
          <w:lang w:eastAsia="en-GB"/>
        </w:rPr>
        <w:t xml:space="preserve">consider what </w:t>
      </w:r>
      <w:r w:rsidR="00AA1C84">
        <w:rPr>
          <w:rFonts w:ascii="Times New Roman" w:hAnsi="Times New Roman" w:cs="Times New Roman"/>
          <w:lang w:eastAsia="en-GB"/>
        </w:rPr>
        <w:t xml:space="preserve">influence these factors </w:t>
      </w:r>
      <w:r w:rsidR="00EC4DAA">
        <w:rPr>
          <w:rFonts w:ascii="Times New Roman" w:hAnsi="Times New Roman" w:cs="Times New Roman"/>
          <w:lang w:eastAsia="en-GB"/>
        </w:rPr>
        <w:t xml:space="preserve">have </w:t>
      </w:r>
      <w:r w:rsidR="00AA1C84">
        <w:rPr>
          <w:rFonts w:ascii="Times New Roman" w:hAnsi="Times New Roman" w:cs="Times New Roman"/>
          <w:lang w:eastAsia="en-GB"/>
        </w:rPr>
        <w:t xml:space="preserve">on </w:t>
      </w:r>
      <w:r w:rsidR="00FE2C34">
        <w:rPr>
          <w:rFonts w:ascii="Times New Roman" w:hAnsi="Times New Roman" w:cs="Times New Roman"/>
          <w:lang w:eastAsia="en-GB"/>
        </w:rPr>
        <w:t>the findings obtained in the present study. It</w:t>
      </w:r>
      <w:r w:rsidR="00C32134">
        <w:rPr>
          <w:rFonts w:ascii="Times New Roman" w:hAnsi="Times New Roman" w:cs="Times New Roman"/>
          <w:lang w:eastAsia="en-GB"/>
        </w:rPr>
        <w:t xml:space="preserve"> is possible that the relationship</w:t>
      </w:r>
      <w:r>
        <w:rPr>
          <w:rFonts w:ascii="Times New Roman" w:hAnsi="Times New Roman" w:cs="Times New Roman"/>
          <w:lang w:eastAsia="en-GB"/>
        </w:rPr>
        <w:t>s</w:t>
      </w:r>
      <w:r w:rsidR="00C32134">
        <w:rPr>
          <w:rFonts w:ascii="Times New Roman" w:hAnsi="Times New Roman" w:cs="Times New Roman"/>
          <w:lang w:eastAsia="en-GB"/>
        </w:rPr>
        <w:t xml:space="preserve"> </w:t>
      </w:r>
      <w:r w:rsidR="000C4F4E">
        <w:rPr>
          <w:rFonts w:ascii="Times New Roman" w:hAnsi="Times New Roman" w:cs="Times New Roman"/>
          <w:lang w:eastAsia="en-GB"/>
        </w:rPr>
        <w:t xml:space="preserve">obtained </w:t>
      </w:r>
      <w:r w:rsidR="00D51DE9">
        <w:rPr>
          <w:rFonts w:ascii="Times New Roman" w:hAnsi="Times New Roman" w:cs="Times New Roman"/>
          <w:lang w:eastAsia="en-GB"/>
        </w:rPr>
        <w:t>between psychological distress and metacognition</w:t>
      </w:r>
      <w:r>
        <w:rPr>
          <w:rFonts w:ascii="Times New Roman" w:hAnsi="Times New Roman" w:cs="Times New Roman"/>
          <w:lang w:eastAsia="en-GB"/>
        </w:rPr>
        <w:t>s</w:t>
      </w:r>
      <w:r w:rsidR="00D51DE9">
        <w:rPr>
          <w:rFonts w:ascii="Times New Roman" w:hAnsi="Times New Roman" w:cs="Times New Roman"/>
          <w:lang w:eastAsia="en-GB"/>
        </w:rPr>
        <w:t xml:space="preserve"> </w:t>
      </w:r>
      <w:r w:rsidR="00C32134">
        <w:rPr>
          <w:rFonts w:ascii="Times New Roman" w:hAnsi="Times New Roman" w:cs="Times New Roman"/>
          <w:lang w:eastAsia="en-GB"/>
        </w:rPr>
        <w:t xml:space="preserve">might not be consistent </w:t>
      </w:r>
      <w:r w:rsidR="000D40F9">
        <w:rPr>
          <w:rFonts w:ascii="Times New Roman" w:hAnsi="Times New Roman" w:cs="Times New Roman"/>
          <w:lang w:eastAsia="en-GB"/>
        </w:rPr>
        <w:t xml:space="preserve">across </w:t>
      </w:r>
      <w:r w:rsidR="00AA1C84">
        <w:rPr>
          <w:rFonts w:ascii="Times New Roman" w:hAnsi="Times New Roman" w:cs="Times New Roman"/>
          <w:lang w:eastAsia="en-GB"/>
        </w:rPr>
        <w:t xml:space="preserve">PWE </w:t>
      </w:r>
      <w:r w:rsidR="00EC4DAA">
        <w:rPr>
          <w:rFonts w:ascii="Times New Roman" w:hAnsi="Times New Roman" w:cs="Times New Roman"/>
          <w:lang w:eastAsia="en-GB"/>
        </w:rPr>
        <w:t>with different types of seizures</w:t>
      </w:r>
      <w:r w:rsidR="00352245">
        <w:rPr>
          <w:rFonts w:ascii="Times New Roman" w:hAnsi="Times New Roman" w:cs="Times New Roman"/>
          <w:lang w:eastAsia="en-GB"/>
        </w:rPr>
        <w:t xml:space="preserve">.  More specifically for </w:t>
      </w:r>
      <w:r w:rsidR="00C32134">
        <w:rPr>
          <w:rFonts w:ascii="Times New Roman" w:hAnsi="Times New Roman" w:cs="Times New Roman"/>
          <w:lang w:eastAsia="en-GB"/>
        </w:rPr>
        <w:t>some</w:t>
      </w:r>
      <w:r w:rsidR="00352245">
        <w:rPr>
          <w:rFonts w:ascii="Times New Roman" w:hAnsi="Times New Roman" w:cs="Times New Roman"/>
          <w:lang w:eastAsia="en-GB"/>
        </w:rPr>
        <w:t xml:space="preserve"> PWE</w:t>
      </w:r>
      <w:r w:rsidR="00C3690A">
        <w:rPr>
          <w:rFonts w:ascii="Times New Roman" w:hAnsi="Times New Roman" w:cs="Times New Roman"/>
          <w:lang w:eastAsia="en-GB"/>
        </w:rPr>
        <w:t>, distress</w:t>
      </w:r>
      <w:r w:rsidR="00A52400">
        <w:rPr>
          <w:rFonts w:ascii="Times New Roman" w:hAnsi="Times New Roman" w:cs="Times New Roman"/>
          <w:lang w:eastAsia="en-GB"/>
        </w:rPr>
        <w:t xml:space="preserve"> </w:t>
      </w:r>
      <w:r w:rsidR="00EC4DAA">
        <w:rPr>
          <w:rFonts w:ascii="Times New Roman" w:hAnsi="Times New Roman" w:cs="Times New Roman"/>
          <w:lang w:eastAsia="en-GB"/>
        </w:rPr>
        <w:t xml:space="preserve">will </w:t>
      </w:r>
      <w:r w:rsidR="00E72F7B">
        <w:rPr>
          <w:rFonts w:ascii="Times New Roman" w:hAnsi="Times New Roman" w:cs="Times New Roman"/>
          <w:lang w:eastAsia="en-GB"/>
        </w:rPr>
        <w:t xml:space="preserve">not </w:t>
      </w:r>
      <w:r w:rsidR="00EC4DAA">
        <w:rPr>
          <w:rFonts w:ascii="Times New Roman" w:hAnsi="Times New Roman" w:cs="Times New Roman"/>
          <w:lang w:eastAsia="en-GB"/>
        </w:rPr>
        <w:t xml:space="preserve">always be </w:t>
      </w:r>
      <w:r w:rsidR="00E72F7B">
        <w:rPr>
          <w:rFonts w:ascii="Times New Roman" w:hAnsi="Times New Roman" w:cs="Times New Roman"/>
          <w:lang w:eastAsia="en-GB"/>
        </w:rPr>
        <w:t xml:space="preserve">interictal in form, but rather one way </w:t>
      </w:r>
      <w:r w:rsidR="00EC4DAA">
        <w:rPr>
          <w:rFonts w:ascii="Times New Roman" w:hAnsi="Times New Roman" w:cs="Times New Roman"/>
          <w:lang w:eastAsia="en-GB"/>
        </w:rPr>
        <w:t xml:space="preserve">their </w:t>
      </w:r>
      <w:r w:rsidR="00E72F7B">
        <w:rPr>
          <w:rFonts w:ascii="Times New Roman" w:hAnsi="Times New Roman" w:cs="Times New Roman"/>
          <w:lang w:eastAsia="en-GB"/>
        </w:rPr>
        <w:t>seizures manifest</w:t>
      </w:r>
      <w:r w:rsidR="00240687">
        <w:rPr>
          <w:rFonts w:ascii="Times New Roman" w:hAnsi="Times New Roman" w:cs="Times New Roman"/>
          <w:lang w:eastAsia="en-GB"/>
        </w:rPr>
        <w:t xml:space="preserve"> </w:t>
      </w:r>
      <w:r w:rsidR="00A31719">
        <w:rPr>
          <w:rFonts w:ascii="Times New Roman" w:hAnsi="Times New Roman" w:cs="Times New Roman"/>
          <w:lang w:eastAsia="en-GB"/>
        </w:rPr>
        <w:t>[50]</w:t>
      </w:r>
      <w:r w:rsidR="00240687">
        <w:rPr>
          <w:rFonts w:ascii="Times New Roman" w:hAnsi="Times New Roman" w:cs="Times New Roman"/>
          <w:lang w:eastAsia="en-GB"/>
        </w:rPr>
        <w:t xml:space="preserve">. </w:t>
      </w:r>
      <w:r w:rsidR="00BD525B">
        <w:rPr>
          <w:rFonts w:ascii="Times New Roman" w:hAnsi="Times New Roman" w:cs="Times New Roman"/>
          <w:lang w:eastAsia="en-GB"/>
        </w:rPr>
        <w:t xml:space="preserve"> The</w:t>
      </w:r>
      <w:r w:rsidR="000C4F4E">
        <w:rPr>
          <w:rFonts w:ascii="Times New Roman" w:hAnsi="Times New Roman" w:cs="Times New Roman"/>
          <w:lang w:eastAsia="en-GB"/>
        </w:rPr>
        <w:t xml:space="preserve"> anxiety and depression observed in </w:t>
      </w:r>
      <w:r w:rsidR="00D01077">
        <w:rPr>
          <w:rFonts w:ascii="Times New Roman" w:hAnsi="Times New Roman" w:cs="Times New Roman"/>
          <w:lang w:eastAsia="en-GB"/>
        </w:rPr>
        <w:t xml:space="preserve">these </w:t>
      </w:r>
      <w:r w:rsidR="000C4F4E">
        <w:rPr>
          <w:rFonts w:ascii="Times New Roman" w:hAnsi="Times New Roman" w:cs="Times New Roman"/>
          <w:lang w:eastAsia="en-GB"/>
        </w:rPr>
        <w:t>PWE might</w:t>
      </w:r>
      <w:r w:rsidR="00E72F7B">
        <w:rPr>
          <w:rFonts w:ascii="Times New Roman" w:hAnsi="Times New Roman" w:cs="Times New Roman"/>
          <w:lang w:eastAsia="en-GB"/>
        </w:rPr>
        <w:t xml:space="preserve"> be more </w:t>
      </w:r>
      <w:r w:rsidR="006D7ECC">
        <w:rPr>
          <w:rFonts w:ascii="Times New Roman" w:hAnsi="Times New Roman" w:cs="Times New Roman"/>
          <w:lang w:eastAsia="en-GB"/>
        </w:rPr>
        <w:t xml:space="preserve">closely related to </w:t>
      </w:r>
      <w:r w:rsidR="00E72F7B">
        <w:rPr>
          <w:rFonts w:ascii="Times New Roman" w:hAnsi="Times New Roman" w:cs="Times New Roman"/>
          <w:lang w:eastAsia="en-GB"/>
        </w:rPr>
        <w:t>the</w:t>
      </w:r>
      <w:r>
        <w:rPr>
          <w:rFonts w:ascii="Times New Roman" w:hAnsi="Times New Roman" w:cs="Times New Roman"/>
          <w:lang w:eastAsia="en-GB"/>
        </w:rPr>
        <w:t>ir</w:t>
      </w:r>
      <w:r w:rsidR="00E72F7B">
        <w:rPr>
          <w:rFonts w:ascii="Times New Roman" w:hAnsi="Times New Roman" w:cs="Times New Roman"/>
          <w:lang w:eastAsia="en-GB"/>
        </w:rPr>
        <w:t xml:space="preserve"> </w:t>
      </w:r>
      <w:r w:rsidR="006D7ECC">
        <w:rPr>
          <w:rFonts w:ascii="Times New Roman" w:hAnsi="Times New Roman" w:cs="Times New Roman"/>
          <w:lang w:eastAsia="en-GB"/>
        </w:rPr>
        <w:t>underlying neurological disorder</w:t>
      </w:r>
      <w:r w:rsidR="000D40F9">
        <w:rPr>
          <w:rFonts w:ascii="Times New Roman" w:hAnsi="Times New Roman" w:cs="Times New Roman"/>
          <w:lang w:eastAsia="en-GB"/>
        </w:rPr>
        <w:t xml:space="preserve"> </w:t>
      </w:r>
      <w:r w:rsidR="00EC4DAA">
        <w:rPr>
          <w:rFonts w:ascii="Times New Roman" w:hAnsi="Times New Roman" w:cs="Times New Roman"/>
          <w:lang w:eastAsia="en-GB"/>
        </w:rPr>
        <w:t xml:space="preserve">rather </w:t>
      </w:r>
      <w:r w:rsidR="000D40F9">
        <w:rPr>
          <w:rFonts w:ascii="Times New Roman" w:hAnsi="Times New Roman" w:cs="Times New Roman"/>
          <w:lang w:eastAsia="en-GB"/>
        </w:rPr>
        <w:t xml:space="preserve">than </w:t>
      </w:r>
      <w:r>
        <w:rPr>
          <w:rFonts w:ascii="Times New Roman" w:hAnsi="Times New Roman" w:cs="Times New Roman"/>
          <w:lang w:eastAsia="en-GB"/>
        </w:rPr>
        <w:t>their metacognitive beliefs</w:t>
      </w:r>
      <w:r w:rsidR="00A31719">
        <w:rPr>
          <w:rFonts w:ascii="Times New Roman" w:hAnsi="Times New Roman" w:cs="Times New Roman"/>
          <w:lang w:eastAsia="en-GB"/>
        </w:rPr>
        <w:t>.</w:t>
      </w:r>
    </w:p>
    <w:p w:rsidR="00172413" w:rsidRDefault="008176FE" w:rsidP="00BC20EE">
      <w:pPr>
        <w:spacing w:after="0" w:line="360" w:lineRule="auto"/>
        <w:ind w:firstLine="720"/>
        <w:contextualSpacing/>
        <w:rPr>
          <w:rFonts w:ascii="Times New Roman" w:hAnsi="Times New Roman" w:cs="Times New Roman"/>
        </w:rPr>
      </w:pPr>
      <w:r>
        <w:rPr>
          <w:rFonts w:ascii="Times New Roman" w:hAnsi="Times New Roman" w:cs="Times New Roman"/>
          <w:lang w:eastAsia="en-GB"/>
        </w:rPr>
        <w:t xml:space="preserve">The recruitment method used may </w:t>
      </w:r>
      <w:r w:rsidR="00830CAC">
        <w:rPr>
          <w:rFonts w:ascii="Times New Roman" w:hAnsi="Times New Roman" w:cs="Times New Roman"/>
          <w:lang w:eastAsia="en-GB"/>
        </w:rPr>
        <w:t xml:space="preserve">also </w:t>
      </w:r>
      <w:r>
        <w:rPr>
          <w:rFonts w:ascii="Times New Roman" w:hAnsi="Times New Roman" w:cs="Times New Roman"/>
          <w:lang w:eastAsia="en-GB"/>
        </w:rPr>
        <w:t>have resulted in a sample that is un</w:t>
      </w:r>
      <w:r w:rsidRPr="00A4304B">
        <w:rPr>
          <w:rFonts w:ascii="Times New Roman" w:hAnsi="Times New Roman" w:cs="Times New Roman"/>
          <w:lang w:eastAsia="en-GB"/>
        </w:rPr>
        <w:t xml:space="preserve">representative of the wider epilepsy population. Recruitment was limited to those affiliated with the British Epilepsy Association. People with uncontrolled epilepsy </w:t>
      </w:r>
      <w:r>
        <w:rPr>
          <w:rFonts w:ascii="Times New Roman" w:hAnsi="Times New Roman" w:cs="Times New Roman"/>
          <w:lang w:eastAsia="en-GB"/>
        </w:rPr>
        <w:t xml:space="preserve">tend to be </w:t>
      </w:r>
      <w:r w:rsidRPr="00A4304B">
        <w:rPr>
          <w:rFonts w:ascii="Times New Roman" w:hAnsi="Times New Roman" w:cs="Times New Roman"/>
          <w:lang w:eastAsia="en-GB"/>
        </w:rPr>
        <w:t xml:space="preserve">overrepresented within such groups </w:t>
      </w:r>
      <w:r>
        <w:rPr>
          <w:rFonts w:ascii="Times New Roman" w:hAnsi="Times New Roman" w:cs="Times New Roman"/>
          <w:lang w:eastAsia="en-GB"/>
        </w:rPr>
        <w:t>[</w:t>
      </w:r>
      <w:r w:rsidR="000C4F4E">
        <w:rPr>
          <w:rFonts w:ascii="Times New Roman" w:hAnsi="Times New Roman" w:cs="Times New Roman"/>
          <w:lang w:eastAsia="en-GB"/>
        </w:rPr>
        <w:t>51, 52</w:t>
      </w:r>
      <w:r w:rsidRPr="00A4304B">
        <w:rPr>
          <w:rFonts w:ascii="Times New Roman" w:hAnsi="Times New Roman" w:cs="Times New Roman"/>
          <w:lang w:eastAsia="en-GB"/>
        </w:rPr>
        <w:t xml:space="preserve">] which may explain why only 35% of the sample at T1 had been seizure free in the prior 12 months compared to the 50% or more seen in the wider epilepsy population </w:t>
      </w:r>
      <w:r>
        <w:rPr>
          <w:rFonts w:ascii="Times New Roman" w:hAnsi="Times New Roman" w:cs="Times New Roman"/>
          <w:lang w:eastAsia="en-GB"/>
        </w:rPr>
        <w:t>[</w:t>
      </w:r>
      <w:r w:rsidR="000C4F4E">
        <w:rPr>
          <w:rFonts w:ascii="Times New Roman" w:hAnsi="Times New Roman" w:cs="Times New Roman"/>
          <w:lang w:eastAsia="en-GB"/>
        </w:rPr>
        <w:t>53</w:t>
      </w:r>
      <w:r>
        <w:rPr>
          <w:rFonts w:ascii="Times New Roman" w:hAnsi="Times New Roman" w:cs="Times New Roman"/>
          <w:lang w:eastAsia="en-GB"/>
        </w:rPr>
        <w:t xml:space="preserve">].  This highlights the need for </w:t>
      </w:r>
      <w:r w:rsidRPr="00A4304B">
        <w:rPr>
          <w:rFonts w:ascii="Times New Roman" w:hAnsi="Times New Roman" w:cs="Times New Roman"/>
          <w:lang w:eastAsia="en-GB"/>
        </w:rPr>
        <w:t>future studies to test if the findings generalise to more representative samples</w:t>
      </w:r>
      <w:r w:rsidR="00BC20EE">
        <w:rPr>
          <w:rFonts w:ascii="Times New Roman" w:hAnsi="Times New Roman" w:cs="Times New Roman"/>
          <w:lang w:eastAsia="en-GB"/>
        </w:rPr>
        <w:t xml:space="preserve">. </w:t>
      </w:r>
      <w:r>
        <w:rPr>
          <w:rFonts w:ascii="Times New Roman" w:hAnsi="Times New Roman" w:cs="Times New Roman"/>
          <w:lang w:eastAsia="en-GB"/>
        </w:rPr>
        <w:t xml:space="preserve"> </w:t>
      </w:r>
      <w:r w:rsidR="00D51DE9">
        <w:rPr>
          <w:rFonts w:ascii="Times New Roman" w:hAnsi="Times New Roman" w:cs="Times New Roman"/>
          <w:lang w:eastAsia="en-GB"/>
        </w:rPr>
        <w:t xml:space="preserve"> </w:t>
      </w:r>
      <w:r>
        <w:rPr>
          <w:rFonts w:ascii="Times New Roman" w:hAnsi="Times New Roman" w:cs="Times New Roman"/>
          <w:lang w:eastAsia="en-GB"/>
        </w:rPr>
        <w:t>A further potential source of bias within the recruited sample is the relatively low response rat</w:t>
      </w:r>
      <w:r>
        <w:rPr>
          <w:rFonts w:ascii="Times New Roman" w:hAnsi="Times New Roman" w:cs="Times New Roman"/>
        </w:rPr>
        <w:t xml:space="preserve">e. </w:t>
      </w:r>
      <w:r w:rsidR="002D1DD1">
        <w:rPr>
          <w:rFonts w:ascii="Times New Roman" w:hAnsi="Times New Roman" w:cs="Times New Roman"/>
        </w:rPr>
        <w:t>As noted</w:t>
      </w:r>
      <w:r w:rsidR="009D4CA5">
        <w:rPr>
          <w:rFonts w:ascii="Times New Roman" w:hAnsi="Times New Roman" w:cs="Times New Roman"/>
        </w:rPr>
        <w:t>,</w:t>
      </w:r>
      <w:r w:rsidR="002D1DD1">
        <w:rPr>
          <w:rFonts w:ascii="Times New Roman" w:hAnsi="Times New Roman" w:cs="Times New Roman"/>
        </w:rPr>
        <w:t xml:space="preserve"> o</w:t>
      </w:r>
      <w:r w:rsidRPr="00A4304B">
        <w:rPr>
          <w:rFonts w:ascii="Times New Roman" w:hAnsi="Times New Roman" w:cs="Times New Roman"/>
        </w:rPr>
        <w:t xml:space="preserve">ur study was nested within a longitudinal study recruiting patient-carer dyads, </w:t>
      </w:r>
      <w:r>
        <w:rPr>
          <w:rFonts w:ascii="Times New Roman" w:hAnsi="Times New Roman" w:cs="Times New Roman"/>
        </w:rPr>
        <w:t xml:space="preserve">and </w:t>
      </w:r>
      <w:r w:rsidRPr="00A4304B">
        <w:rPr>
          <w:rFonts w:ascii="Times New Roman" w:hAnsi="Times New Roman" w:cs="Times New Roman"/>
        </w:rPr>
        <w:t xml:space="preserve">achieved a response rate of </w:t>
      </w:r>
      <w:r>
        <w:rPr>
          <w:rFonts w:ascii="Times New Roman" w:hAnsi="Times New Roman" w:cs="Times New Roman"/>
        </w:rPr>
        <w:t>approximatley</w:t>
      </w:r>
      <w:r w:rsidRPr="00A4304B">
        <w:rPr>
          <w:rFonts w:ascii="Times New Roman" w:hAnsi="Times New Roman" w:cs="Times New Roman"/>
        </w:rPr>
        <w:t xml:space="preserve">10%. </w:t>
      </w:r>
      <w:r>
        <w:rPr>
          <w:rFonts w:ascii="Times New Roman" w:hAnsi="Times New Roman" w:cs="Times New Roman"/>
        </w:rPr>
        <w:t xml:space="preserve">However, this response rate is not unusual for epilepsy studies that have used </w:t>
      </w:r>
      <w:r>
        <w:rPr>
          <w:rFonts w:ascii="Times New Roman" w:hAnsi="Times New Roman" w:cs="Times New Roman"/>
        </w:rPr>
        <w:lastRenderedPageBreak/>
        <w:t xml:space="preserve">comparable recruitment approaches.  For example, cross sectional studies achieved </w:t>
      </w:r>
      <w:r w:rsidRPr="00A4304B">
        <w:rPr>
          <w:rFonts w:ascii="Times New Roman" w:hAnsi="Times New Roman" w:cs="Times New Roman"/>
        </w:rPr>
        <w:t>uptake rates of 17%</w:t>
      </w:r>
      <w:r>
        <w:rPr>
          <w:rFonts w:ascii="Times New Roman" w:hAnsi="Times New Roman" w:cs="Times New Roman"/>
        </w:rPr>
        <w:t xml:space="preserve"> [</w:t>
      </w:r>
      <w:r w:rsidR="000C4F4E">
        <w:rPr>
          <w:rFonts w:ascii="Times New Roman" w:hAnsi="Times New Roman" w:cs="Times New Roman"/>
        </w:rPr>
        <w:t>54</w:t>
      </w:r>
      <w:r>
        <w:rPr>
          <w:rFonts w:ascii="Times New Roman" w:hAnsi="Times New Roman" w:cs="Times New Roman"/>
        </w:rPr>
        <w:t xml:space="preserve">, </w:t>
      </w:r>
      <w:r w:rsidR="000C4F4E">
        <w:rPr>
          <w:rFonts w:ascii="Times New Roman" w:hAnsi="Times New Roman" w:cs="Times New Roman"/>
        </w:rPr>
        <w:t>55</w:t>
      </w:r>
      <w:r>
        <w:rPr>
          <w:rFonts w:ascii="Times New Roman" w:hAnsi="Times New Roman" w:cs="Times New Roman"/>
        </w:rPr>
        <w:t xml:space="preserve">] compared to the 10% uptake in the current longitudinal study. </w:t>
      </w:r>
      <w:r w:rsidRPr="00A4304B">
        <w:rPr>
          <w:rFonts w:ascii="Times New Roman" w:hAnsi="Times New Roman" w:cs="Times New Roman"/>
        </w:rPr>
        <w:t xml:space="preserve"> </w:t>
      </w:r>
    </w:p>
    <w:p w:rsidR="00E23BD0" w:rsidRDefault="008176FE" w:rsidP="00BC20EE">
      <w:pPr>
        <w:spacing w:after="0" w:line="360" w:lineRule="auto"/>
        <w:ind w:firstLine="720"/>
        <w:contextualSpacing/>
        <w:rPr>
          <w:rFonts w:ascii="Times New Roman" w:hAnsi="Times New Roman" w:cs="Times New Roman"/>
        </w:rPr>
      </w:pPr>
      <w:r>
        <w:rPr>
          <w:rFonts w:ascii="Times New Roman" w:hAnsi="Times New Roman" w:cs="Times New Roman"/>
        </w:rPr>
        <w:t>There are several p</w:t>
      </w:r>
      <w:r w:rsidRPr="00A4304B">
        <w:rPr>
          <w:rFonts w:ascii="Times New Roman" w:hAnsi="Times New Roman" w:cs="Times New Roman"/>
        </w:rPr>
        <w:t>ossible reasons for the low acceptance rate and high number of non-responses to the invitations</w:t>
      </w:r>
      <w:r>
        <w:rPr>
          <w:rFonts w:ascii="Times New Roman" w:hAnsi="Times New Roman" w:cs="Times New Roman"/>
        </w:rPr>
        <w:t xml:space="preserve">. </w:t>
      </w:r>
      <w:r w:rsidRPr="00A4304B">
        <w:rPr>
          <w:rFonts w:ascii="Times New Roman" w:hAnsi="Times New Roman" w:cs="Times New Roman"/>
        </w:rPr>
        <w:t xml:space="preserve"> The information held by </w:t>
      </w:r>
      <w:r>
        <w:rPr>
          <w:rFonts w:ascii="Times New Roman" w:hAnsi="Times New Roman" w:cs="Times New Roman"/>
        </w:rPr>
        <w:t>the</w:t>
      </w:r>
      <w:r w:rsidRPr="00A4304B">
        <w:rPr>
          <w:rFonts w:ascii="Times New Roman" w:hAnsi="Times New Roman" w:cs="Times New Roman"/>
        </w:rPr>
        <w:t xml:space="preserve"> British Epilepsy Association about individuals on their databases is limited. It is does not, for instance, identify whether the </w:t>
      </w:r>
      <w:r>
        <w:rPr>
          <w:rFonts w:ascii="Times New Roman" w:hAnsi="Times New Roman" w:cs="Times New Roman"/>
        </w:rPr>
        <w:t xml:space="preserve">individual </w:t>
      </w:r>
      <w:r w:rsidRPr="00A4304B">
        <w:rPr>
          <w:rFonts w:ascii="Times New Roman" w:hAnsi="Times New Roman" w:cs="Times New Roman"/>
        </w:rPr>
        <w:t xml:space="preserve">has epilepsy themselves or is someone without epilepsy who simply has contacted the Association for information. </w:t>
      </w:r>
      <w:r>
        <w:rPr>
          <w:rFonts w:ascii="Times New Roman" w:hAnsi="Times New Roman" w:cs="Times New Roman"/>
        </w:rPr>
        <w:t xml:space="preserve">Some </w:t>
      </w:r>
      <w:r w:rsidRPr="00A4304B">
        <w:rPr>
          <w:rFonts w:ascii="Times New Roman" w:hAnsi="Times New Roman" w:cs="Times New Roman"/>
        </w:rPr>
        <w:t xml:space="preserve">invitations </w:t>
      </w:r>
      <w:r>
        <w:rPr>
          <w:rFonts w:ascii="Times New Roman" w:hAnsi="Times New Roman" w:cs="Times New Roman"/>
        </w:rPr>
        <w:t xml:space="preserve">may therefore have been </w:t>
      </w:r>
      <w:r w:rsidRPr="00A4304B">
        <w:rPr>
          <w:rFonts w:ascii="Times New Roman" w:hAnsi="Times New Roman" w:cs="Times New Roman"/>
        </w:rPr>
        <w:t>sent to non-eligible persons for whom the study was no</w:t>
      </w:r>
      <w:r>
        <w:rPr>
          <w:rFonts w:ascii="Times New Roman" w:hAnsi="Times New Roman" w:cs="Times New Roman"/>
        </w:rPr>
        <w:t>t</w:t>
      </w:r>
      <w:r w:rsidRPr="00A4304B">
        <w:rPr>
          <w:rFonts w:ascii="Times New Roman" w:hAnsi="Times New Roman" w:cs="Times New Roman"/>
        </w:rPr>
        <w:t>-relevant. To comply with the terms of use of the database, invitations were also sent out on our behalf, and so it was not possible to send reminders to individuals who did not respond.</w:t>
      </w:r>
      <w:r>
        <w:rPr>
          <w:rFonts w:ascii="Times New Roman" w:hAnsi="Times New Roman" w:cs="Times New Roman"/>
        </w:rPr>
        <w:t xml:space="preserve"> It is also the case that</w:t>
      </w:r>
      <w:r w:rsidRPr="00A4304B">
        <w:rPr>
          <w:rFonts w:ascii="Times New Roman" w:hAnsi="Times New Roman" w:cs="Times New Roman"/>
        </w:rPr>
        <w:t xml:space="preserve"> the contact details of people on the database </w:t>
      </w:r>
      <w:r>
        <w:rPr>
          <w:rFonts w:ascii="Times New Roman" w:hAnsi="Times New Roman" w:cs="Times New Roman"/>
        </w:rPr>
        <w:t>are sometimes incorrect, if they have not been updated.</w:t>
      </w:r>
      <w:r w:rsidRPr="00A4304B">
        <w:rPr>
          <w:rFonts w:ascii="Times New Roman" w:hAnsi="Times New Roman" w:cs="Times New Roman"/>
        </w:rPr>
        <w:t xml:space="preserve"> </w:t>
      </w:r>
      <w:r w:rsidR="00C32134">
        <w:rPr>
          <w:rFonts w:ascii="Times New Roman" w:hAnsi="Times New Roman" w:cs="Times New Roman"/>
        </w:rPr>
        <w:t xml:space="preserve">We </w:t>
      </w:r>
      <w:r w:rsidR="00172413">
        <w:rPr>
          <w:rFonts w:ascii="Times New Roman" w:hAnsi="Times New Roman" w:cs="Times New Roman"/>
        </w:rPr>
        <w:t xml:space="preserve">did </w:t>
      </w:r>
      <w:r w:rsidR="00C32134">
        <w:rPr>
          <w:rFonts w:ascii="Times New Roman" w:hAnsi="Times New Roman" w:cs="Times New Roman"/>
        </w:rPr>
        <w:t xml:space="preserve">utilise </w:t>
      </w:r>
      <w:r w:rsidR="00195A79">
        <w:rPr>
          <w:rFonts w:ascii="Times New Roman" w:hAnsi="Times New Roman" w:cs="Times New Roman"/>
        </w:rPr>
        <w:t xml:space="preserve">evidenced-based </w:t>
      </w:r>
      <w:r w:rsidR="00C32134">
        <w:rPr>
          <w:rFonts w:ascii="Times New Roman" w:hAnsi="Times New Roman" w:cs="Times New Roman"/>
        </w:rPr>
        <w:t>techniques to maximise response rate</w:t>
      </w:r>
      <w:r w:rsidR="00195A79">
        <w:rPr>
          <w:rFonts w:ascii="Times New Roman" w:hAnsi="Times New Roman" w:cs="Times New Roman"/>
        </w:rPr>
        <w:t>. This included first class outward mail and as short a questionnaire as possible. F</w:t>
      </w:r>
      <w:r w:rsidR="00C32134">
        <w:rPr>
          <w:rFonts w:ascii="Times New Roman" w:hAnsi="Times New Roman" w:cs="Times New Roman"/>
        </w:rPr>
        <w:t xml:space="preserve">uture </w:t>
      </w:r>
      <w:r w:rsidR="00195A79">
        <w:rPr>
          <w:rFonts w:ascii="Times New Roman" w:hAnsi="Times New Roman" w:cs="Times New Roman"/>
        </w:rPr>
        <w:t>studies would</w:t>
      </w:r>
      <w:r w:rsidR="00E23BD0">
        <w:rPr>
          <w:rFonts w:ascii="Times New Roman" w:hAnsi="Times New Roman" w:cs="Times New Roman"/>
        </w:rPr>
        <w:t>, however,</w:t>
      </w:r>
      <w:r w:rsidR="00195A79">
        <w:rPr>
          <w:rFonts w:ascii="Times New Roman" w:hAnsi="Times New Roman" w:cs="Times New Roman"/>
        </w:rPr>
        <w:t xml:space="preserve"> be wise to utilise additional </w:t>
      </w:r>
      <w:r w:rsidR="00E23BD0">
        <w:rPr>
          <w:rFonts w:ascii="Times New Roman" w:hAnsi="Times New Roman" w:cs="Times New Roman"/>
        </w:rPr>
        <w:t xml:space="preserve">strategies and would need to factor in associated costs. A recent systematic review found that the odds of response could be </w:t>
      </w:r>
      <w:r w:rsidR="00E23BD0" w:rsidRPr="00E23BD0">
        <w:rPr>
          <w:rFonts w:ascii="Times New Roman" w:hAnsi="Times New Roman" w:cs="Times New Roman"/>
        </w:rPr>
        <w:t>double</w:t>
      </w:r>
      <w:r w:rsidR="00E23BD0">
        <w:rPr>
          <w:rFonts w:ascii="Times New Roman" w:hAnsi="Times New Roman" w:cs="Times New Roman"/>
        </w:rPr>
        <w:t>d</w:t>
      </w:r>
      <w:r w:rsidR="00E23BD0" w:rsidRPr="00E23BD0">
        <w:rPr>
          <w:rFonts w:ascii="Times New Roman" w:hAnsi="Times New Roman" w:cs="Times New Roman"/>
        </w:rPr>
        <w:t xml:space="preserve"> by offering participants payment for completion of</w:t>
      </w:r>
      <w:r w:rsidR="00E23BD0">
        <w:rPr>
          <w:rFonts w:ascii="Times New Roman" w:hAnsi="Times New Roman" w:cs="Times New Roman"/>
        </w:rPr>
        <w:t xml:space="preserve"> </w:t>
      </w:r>
      <w:r w:rsidR="00E23BD0" w:rsidRPr="00E23BD0">
        <w:rPr>
          <w:rFonts w:ascii="Times New Roman" w:hAnsi="Times New Roman" w:cs="Times New Roman"/>
        </w:rPr>
        <w:t xml:space="preserve">questionnaires </w:t>
      </w:r>
      <w:r w:rsidR="00172413">
        <w:rPr>
          <w:rFonts w:ascii="Times New Roman" w:hAnsi="Times New Roman" w:cs="Times New Roman"/>
        </w:rPr>
        <w:t xml:space="preserve">and </w:t>
      </w:r>
      <w:r w:rsidR="00E23BD0" w:rsidRPr="00E23BD0">
        <w:rPr>
          <w:rFonts w:ascii="Times New Roman" w:hAnsi="Times New Roman" w:cs="Times New Roman"/>
        </w:rPr>
        <w:t>by using recorded delivery</w:t>
      </w:r>
      <w:r w:rsidR="00FE2C34">
        <w:rPr>
          <w:rFonts w:ascii="Times New Roman" w:hAnsi="Times New Roman" w:cs="Times New Roman"/>
        </w:rPr>
        <w:t xml:space="preserve"> </w:t>
      </w:r>
      <w:r w:rsidR="00BC20EE">
        <w:rPr>
          <w:rFonts w:ascii="Times New Roman" w:hAnsi="Times New Roman" w:cs="Times New Roman"/>
        </w:rPr>
        <w:t>[</w:t>
      </w:r>
      <w:r w:rsidR="000C4F4E">
        <w:rPr>
          <w:rFonts w:ascii="Times New Roman" w:hAnsi="Times New Roman" w:cs="Times New Roman"/>
        </w:rPr>
        <w:t>56</w:t>
      </w:r>
      <w:r w:rsidR="00BC20EE">
        <w:rPr>
          <w:rFonts w:ascii="Times New Roman" w:hAnsi="Times New Roman" w:cs="Times New Roman"/>
        </w:rPr>
        <w:t>]</w:t>
      </w:r>
      <w:r w:rsidR="00240687">
        <w:rPr>
          <w:rFonts w:ascii="Times New Roman" w:hAnsi="Times New Roman" w:cs="Times New Roman"/>
        </w:rPr>
        <w:t>.</w:t>
      </w:r>
    </w:p>
    <w:p w:rsidR="008176FE" w:rsidRPr="008F2079" w:rsidRDefault="008176FE" w:rsidP="008176FE">
      <w:pPr>
        <w:spacing w:after="0" w:line="360" w:lineRule="auto"/>
        <w:contextualSpacing/>
        <w:rPr>
          <w:rFonts w:ascii="Times New Roman" w:hAnsi="Times New Roman" w:cs="Times New Roman"/>
          <w:lang w:eastAsia="en-GB"/>
        </w:rPr>
      </w:pPr>
      <w:r>
        <w:rPr>
          <w:rFonts w:ascii="Times New Roman" w:hAnsi="Times New Roman" w:cs="Times New Roman"/>
          <w:lang w:eastAsia="en-GB"/>
        </w:rPr>
        <w:tab/>
      </w:r>
      <w:r w:rsidRPr="008F2079">
        <w:rPr>
          <w:rFonts w:ascii="Times New Roman" w:hAnsi="Times New Roman" w:cs="Times New Roman"/>
          <w:lang w:eastAsia="en-GB"/>
        </w:rPr>
        <w:t xml:space="preserve">In summary, the MCQ-30’s five factor structure is confirmed in PWE with </w:t>
      </w:r>
      <w:r>
        <w:rPr>
          <w:rFonts w:ascii="Times New Roman" w:hAnsi="Times New Roman" w:cs="Times New Roman"/>
          <w:lang w:eastAsia="en-GB"/>
        </w:rPr>
        <w:t xml:space="preserve">all </w:t>
      </w:r>
      <w:r w:rsidRPr="008F2079">
        <w:rPr>
          <w:rFonts w:ascii="Times New Roman" w:hAnsi="Times New Roman" w:cs="Times New Roman"/>
          <w:lang w:eastAsia="en-GB"/>
        </w:rPr>
        <w:t xml:space="preserve">subscales demonstrating good internal consistency. The MCQ-30 is a reliable and valid self-report questionnaire that can be used to assess range of metacognitions that are associated with anxiety and depression in PWE. </w:t>
      </w:r>
      <w:r>
        <w:rPr>
          <w:rFonts w:ascii="Times New Roman" w:hAnsi="Times New Roman" w:cs="Times New Roman"/>
          <w:lang w:eastAsia="en-GB"/>
        </w:rPr>
        <w:t xml:space="preserve"> Future studies will determine if modification of the metacognitive beliefs</w:t>
      </w:r>
      <w:r w:rsidR="00BD525B">
        <w:rPr>
          <w:rFonts w:ascii="Times New Roman" w:hAnsi="Times New Roman" w:cs="Times New Roman"/>
          <w:lang w:eastAsia="en-GB"/>
        </w:rPr>
        <w:t xml:space="preserve"> and processes</w:t>
      </w:r>
      <w:r>
        <w:rPr>
          <w:rFonts w:ascii="Times New Roman" w:hAnsi="Times New Roman" w:cs="Times New Roman"/>
          <w:lang w:eastAsia="en-GB"/>
        </w:rPr>
        <w:t xml:space="preserve"> will result in a more effective intervention for PWE experiencing anxiety and depression.</w:t>
      </w:r>
    </w:p>
    <w:p w:rsidR="008176FE" w:rsidRDefault="008176FE" w:rsidP="008176FE">
      <w:pPr>
        <w:spacing w:after="0" w:line="360" w:lineRule="auto"/>
        <w:contextualSpacing/>
        <w:rPr>
          <w:rFonts w:ascii="Times New Roman" w:hAnsi="Times New Roman" w:cs="Times New Roman"/>
          <w:sz w:val="24"/>
          <w:szCs w:val="24"/>
          <w:lang w:eastAsia="en-GB"/>
        </w:rPr>
      </w:pPr>
    </w:p>
    <w:p w:rsidR="008176FE" w:rsidRPr="00265FB4" w:rsidRDefault="008176FE" w:rsidP="008176FE">
      <w:pPr>
        <w:spacing w:after="0" w:line="360" w:lineRule="auto"/>
        <w:contextualSpacing/>
        <w:rPr>
          <w:rFonts w:ascii="Times New Roman" w:hAnsi="Times New Roman" w:cs="Times New Roman"/>
          <w:sz w:val="24"/>
          <w:szCs w:val="24"/>
          <w:lang w:eastAsia="en-GB"/>
        </w:rPr>
      </w:pPr>
    </w:p>
    <w:p w:rsidR="008176FE" w:rsidRDefault="008176FE" w:rsidP="008176FE">
      <w:pPr>
        <w:spacing w:after="160" w:line="259" w:lineRule="auto"/>
        <w:rPr>
          <w:rFonts w:ascii="Times New Roman" w:hAnsi="Times New Roman" w:cs="Times New Roman"/>
          <w:b/>
          <w:lang w:eastAsia="en-GB"/>
        </w:rPr>
      </w:pPr>
      <w:r>
        <w:rPr>
          <w:rFonts w:ascii="Times New Roman" w:hAnsi="Times New Roman" w:cs="Times New Roman"/>
          <w:b/>
          <w:lang w:eastAsia="en-GB"/>
        </w:rPr>
        <w:br w:type="page"/>
      </w:r>
    </w:p>
    <w:p w:rsidR="008176FE" w:rsidRPr="00011B06" w:rsidRDefault="008176FE" w:rsidP="008176FE">
      <w:pPr>
        <w:spacing w:after="0" w:line="240" w:lineRule="auto"/>
        <w:contextualSpacing/>
        <w:rPr>
          <w:rFonts w:ascii="Times New Roman" w:hAnsi="Times New Roman" w:cs="Times New Roman"/>
          <w:b/>
          <w:lang w:eastAsia="en-GB"/>
        </w:rPr>
      </w:pPr>
      <w:r w:rsidRPr="00011B06">
        <w:rPr>
          <w:rFonts w:ascii="Times New Roman" w:hAnsi="Times New Roman" w:cs="Times New Roman"/>
          <w:b/>
          <w:lang w:eastAsia="en-GB"/>
        </w:rPr>
        <w:lastRenderedPageBreak/>
        <w:t xml:space="preserve">References </w:t>
      </w:r>
    </w:p>
    <w:p w:rsidR="008176FE" w:rsidRPr="00011B06" w:rsidRDefault="008176FE" w:rsidP="008176FE">
      <w:pPr>
        <w:spacing w:after="0" w:line="240" w:lineRule="auto"/>
        <w:contextualSpacing/>
        <w:rPr>
          <w:rFonts w:ascii="Times New Roman" w:hAnsi="Times New Roman" w:cs="Times New Roman"/>
          <w:lang w:eastAsia="en-GB"/>
        </w:rPr>
      </w:pPr>
    </w:p>
    <w:p w:rsidR="008176FE" w:rsidRPr="00011B06" w:rsidRDefault="008176FE" w:rsidP="008176FE">
      <w:pPr>
        <w:spacing w:after="0" w:line="240" w:lineRule="auto"/>
        <w:contextualSpacing/>
        <w:rPr>
          <w:rFonts w:ascii="Times New Roman" w:hAnsi="Times New Roman" w:cs="Times New Roman"/>
          <w:lang w:eastAsia="en-GB"/>
        </w:rPr>
      </w:pPr>
      <w:r>
        <w:rPr>
          <w:rFonts w:ascii="Times New Roman" w:eastAsia="Times New Roman" w:hAnsi="Times New Roman" w:cs="Times New Roman"/>
          <w:lang w:eastAsia="en-GB"/>
        </w:rPr>
        <w:t>[</w:t>
      </w:r>
      <w:r w:rsidRPr="00011B06">
        <w:rPr>
          <w:rFonts w:ascii="Times New Roman" w:eastAsia="Times New Roman" w:hAnsi="Times New Roman" w:cs="Times New Roman"/>
          <w:lang w:eastAsia="en-GB"/>
        </w:rPr>
        <w:t>1</w:t>
      </w:r>
      <w:r>
        <w:rPr>
          <w:rFonts w:ascii="Times New Roman" w:eastAsia="Times New Roman" w:hAnsi="Times New Roman" w:cs="Times New Roman"/>
          <w:lang w:eastAsia="en-GB"/>
        </w:rPr>
        <w:t>]</w:t>
      </w:r>
      <w:r w:rsidRPr="00011B06">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ab/>
      </w:r>
      <w:proofErr w:type="spellStart"/>
      <w:r w:rsidRPr="00011B06">
        <w:rPr>
          <w:rFonts w:ascii="Times New Roman" w:hAnsi="Times New Roman" w:cs="Times New Roman"/>
          <w:lang w:eastAsia="en-GB"/>
        </w:rPr>
        <w:t>Gaitatzis</w:t>
      </w:r>
      <w:proofErr w:type="spellEnd"/>
      <w:r w:rsidRPr="00011B06">
        <w:rPr>
          <w:rFonts w:ascii="Times New Roman" w:hAnsi="Times New Roman" w:cs="Times New Roman"/>
          <w:lang w:eastAsia="en-GB"/>
        </w:rPr>
        <w:t xml:space="preserve"> A, Trimble M, Sander J. The psychiatric comorbidity of epilepsy</w:t>
      </w:r>
      <w:r>
        <w:rPr>
          <w:rFonts w:ascii="Times New Roman" w:hAnsi="Times New Roman" w:cs="Times New Roman"/>
          <w:lang w:eastAsia="en-GB"/>
        </w:rPr>
        <w:t>.</w:t>
      </w:r>
      <w:r w:rsidRPr="00011B06">
        <w:rPr>
          <w:rFonts w:ascii="Times New Roman" w:hAnsi="Times New Roman" w:cs="Times New Roman"/>
          <w:lang w:eastAsia="en-GB"/>
        </w:rPr>
        <w:t xml:space="preserve">  </w:t>
      </w:r>
      <w:proofErr w:type="spellStart"/>
      <w:r w:rsidRPr="00011B06">
        <w:rPr>
          <w:rFonts w:ascii="Times New Roman" w:hAnsi="Times New Roman" w:cs="Times New Roman"/>
          <w:lang w:eastAsia="en-GB"/>
        </w:rPr>
        <w:t>Acta</w:t>
      </w:r>
      <w:proofErr w:type="spellEnd"/>
      <w:r w:rsidRPr="00011B06">
        <w:rPr>
          <w:rFonts w:ascii="Times New Roman" w:hAnsi="Times New Roman" w:cs="Times New Roman"/>
          <w:lang w:eastAsia="en-GB"/>
        </w:rPr>
        <w:t xml:space="preserve"> </w:t>
      </w:r>
      <w:proofErr w:type="spellStart"/>
      <w:r w:rsidRPr="00011B06">
        <w:rPr>
          <w:rFonts w:ascii="Times New Roman" w:hAnsi="Times New Roman" w:cs="Times New Roman"/>
          <w:lang w:eastAsia="en-GB"/>
        </w:rPr>
        <w:t>Neurol</w:t>
      </w:r>
      <w:proofErr w:type="spellEnd"/>
      <w:r w:rsidRPr="00011B06">
        <w:rPr>
          <w:rFonts w:ascii="Times New Roman" w:hAnsi="Times New Roman" w:cs="Times New Roman"/>
          <w:lang w:eastAsia="en-GB"/>
        </w:rPr>
        <w:t xml:space="preserve"> </w:t>
      </w:r>
      <w:r>
        <w:rPr>
          <w:rFonts w:ascii="Times New Roman" w:hAnsi="Times New Roman" w:cs="Times New Roman"/>
          <w:lang w:eastAsia="en-GB"/>
        </w:rPr>
        <w:tab/>
      </w:r>
      <w:proofErr w:type="spellStart"/>
      <w:r w:rsidRPr="00011B06">
        <w:rPr>
          <w:rFonts w:ascii="Times New Roman" w:hAnsi="Times New Roman" w:cs="Times New Roman"/>
          <w:lang w:eastAsia="en-GB"/>
        </w:rPr>
        <w:t>Scand</w:t>
      </w:r>
      <w:proofErr w:type="spellEnd"/>
      <w:r w:rsidRPr="00011B06">
        <w:rPr>
          <w:rFonts w:ascii="Times New Roman" w:hAnsi="Times New Roman" w:cs="Times New Roman"/>
          <w:lang w:eastAsia="en-GB"/>
        </w:rPr>
        <w:t xml:space="preserve"> 2004</w:t>
      </w:r>
      <w:r>
        <w:rPr>
          <w:rFonts w:ascii="Times New Roman" w:hAnsi="Times New Roman" w:cs="Times New Roman"/>
          <w:lang w:eastAsia="en-GB"/>
        </w:rPr>
        <w:t>;</w:t>
      </w:r>
      <w:r w:rsidRPr="00011B06">
        <w:rPr>
          <w:rFonts w:ascii="Times New Roman" w:hAnsi="Times New Roman" w:cs="Times New Roman"/>
          <w:lang w:eastAsia="en-GB"/>
        </w:rPr>
        <w:t xml:space="preserve"> 110:207-20.</w:t>
      </w:r>
    </w:p>
    <w:p w:rsidR="008176FE" w:rsidRPr="00011B06" w:rsidRDefault="008176FE" w:rsidP="008176FE">
      <w:pPr>
        <w:spacing w:after="0" w:line="240" w:lineRule="auto"/>
        <w:contextualSpacing/>
        <w:rPr>
          <w:rFonts w:ascii="Times New Roman" w:hAnsi="Times New Roman" w:cs="Times New Roman"/>
          <w:lang w:eastAsia="en-GB"/>
        </w:rPr>
      </w:pPr>
    </w:p>
    <w:p w:rsidR="008176FE" w:rsidRPr="00011B06" w:rsidRDefault="008176FE" w:rsidP="008176FE">
      <w:pPr>
        <w:spacing w:after="0" w:line="240" w:lineRule="auto"/>
        <w:contextualSpacing/>
        <w:rPr>
          <w:rFonts w:ascii="Times New Roman" w:hAnsi="Times New Roman" w:cs="Times New Roman"/>
        </w:rPr>
      </w:pPr>
      <w:r>
        <w:rPr>
          <w:rFonts w:ascii="Times New Roman" w:hAnsi="Times New Roman" w:cs="Times New Roman"/>
          <w:lang w:eastAsia="en-GB"/>
        </w:rPr>
        <w:t>[</w:t>
      </w:r>
      <w:r w:rsidRPr="00011B06">
        <w:rPr>
          <w:rFonts w:ascii="Times New Roman" w:hAnsi="Times New Roman" w:cs="Times New Roman"/>
          <w:lang w:eastAsia="en-GB"/>
        </w:rPr>
        <w:t>2</w:t>
      </w:r>
      <w:r>
        <w:rPr>
          <w:rFonts w:ascii="Times New Roman" w:hAnsi="Times New Roman" w:cs="Times New Roman"/>
          <w:lang w:eastAsia="en-GB"/>
        </w:rPr>
        <w:t>]</w:t>
      </w:r>
      <w:r>
        <w:rPr>
          <w:rFonts w:ascii="Times New Roman" w:hAnsi="Times New Roman" w:cs="Times New Roman"/>
          <w:lang w:eastAsia="en-GB"/>
        </w:rPr>
        <w:tab/>
      </w:r>
      <w:r w:rsidRPr="00011B06">
        <w:rPr>
          <w:rFonts w:ascii="Times New Roman" w:hAnsi="Times New Roman" w:cs="Times New Roman"/>
        </w:rPr>
        <w:t xml:space="preserve"> Rai D, Kerr M, McManus S, </w:t>
      </w:r>
      <w:proofErr w:type="spellStart"/>
      <w:r w:rsidRPr="00011B06">
        <w:rPr>
          <w:rFonts w:ascii="Times New Roman" w:hAnsi="Times New Roman" w:cs="Times New Roman"/>
        </w:rPr>
        <w:t>Jordanova</w:t>
      </w:r>
      <w:proofErr w:type="spellEnd"/>
      <w:r w:rsidRPr="00011B06">
        <w:rPr>
          <w:rFonts w:ascii="Times New Roman" w:hAnsi="Times New Roman" w:cs="Times New Roman"/>
        </w:rPr>
        <w:t xml:space="preserve"> V, Lewis G, </w:t>
      </w:r>
      <w:proofErr w:type="spellStart"/>
      <w:r w:rsidRPr="00011B06">
        <w:rPr>
          <w:rFonts w:ascii="Times New Roman" w:hAnsi="Times New Roman" w:cs="Times New Roman"/>
        </w:rPr>
        <w:t>Brugha</w:t>
      </w:r>
      <w:proofErr w:type="spellEnd"/>
      <w:r w:rsidRPr="00011B06">
        <w:rPr>
          <w:rFonts w:ascii="Times New Roman" w:hAnsi="Times New Roman" w:cs="Times New Roman"/>
        </w:rPr>
        <w:t xml:space="preserve"> </w:t>
      </w:r>
      <w:r w:rsidRPr="00AD6C00">
        <w:rPr>
          <w:rFonts w:ascii="Times New Roman" w:hAnsi="Times New Roman" w:cs="Times New Roman"/>
        </w:rPr>
        <w:t>T.</w:t>
      </w:r>
      <w:r>
        <w:rPr>
          <w:rFonts w:ascii="Times New Roman" w:hAnsi="Times New Roman" w:cs="Times New Roman"/>
        </w:rPr>
        <w:t xml:space="preserve"> </w:t>
      </w:r>
      <w:r w:rsidRPr="00AD6C00">
        <w:rPr>
          <w:rFonts w:ascii="Times New Roman" w:hAnsi="Times New Roman" w:cs="Times New Roman"/>
        </w:rPr>
        <w:t xml:space="preserve">Epilepsy and psychiatric </w:t>
      </w:r>
      <w:r>
        <w:rPr>
          <w:rFonts w:ascii="Times New Roman" w:hAnsi="Times New Roman" w:cs="Times New Roman"/>
        </w:rPr>
        <w:tab/>
      </w:r>
      <w:r w:rsidRPr="00AD6C00">
        <w:rPr>
          <w:rFonts w:ascii="Times New Roman" w:hAnsi="Times New Roman" w:cs="Times New Roman"/>
        </w:rPr>
        <w:t xml:space="preserve">comorbidity: A nationally representative population-based study. </w:t>
      </w:r>
      <w:proofErr w:type="spellStart"/>
      <w:r w:rsidRPr="00AD6C00">
        <w:rPr>
          <w:rFonts w:ascii="Times New Roman" w:hAnsi="Times New Roman" w:cs="Times New Roman"/>
        </w:rPr>
        <w:t>Epilepsia</w:t>
      </w:r>
      <w:proofErr w:type="spellEnd"/>
      <w:r>
        <w:rPr>
          <w:rFonts w:ascii="Times New Roman" w:hAnsi="Times New Roman" w:cs="Times New Roman"/>
        </w:rPr>
        <w:t xml:space="preserve"> 2012;</w:t>
      </w:r>
      <w:r w:rsidRPr="00AD6C00">
        <w:rPr>
          <w:rFonts w:ascii="Times New Roman" w:hAnsi="Times New Roman" w:cs="Times New Roman"/>
        </w:rPr>
        <w:t xml:space="preserve"> 53</w:t>
      </w:r>
      <w:r>
        <w:rPr>
          <w:rFonts w:ascii="Times New Roman" w:hAnsi="Times New Roman" w:cs="Times New Roman"/>
        </w:rPr>
        <w:t>:</w:t>
      </w:r>
      <w:r w:rsidRPr="00AD6C00">
        <w:rPr>
          <w:rFonts w:ascii="Times New Roman" w:hAnsi="Times New Roman" w:cs="Times New Roman"/>
        </w:rPr>
        <w:t xml:space="preserve"> 1095-</w:t>
      </w:r>
      <w:r>
        <w:rPr>
          <w:rFonts w:ascii="Times New Roman" w:hAnsi="Times New Roman" w:cs="Times New Roman"/>
        </w:rPr>
        <w:tab/>
      </w:r>
      <w:r w:rsidRPr="00AD6C00">
        <w:rPr>
          <w:rFonts w:ascii="Times New Roman" w:hAnsi="Times New Roman" w:cs="Times New Roman"/>
        </w:rPr>
        <w:t>1103.</w:t>
      </w:r>
    </w:p>
    <w:p w:rsidR="008176FE" w:rsidRPr="00011B06" w:rsidRDefault="008176FE" w:rsidP="008176FE">
      <w:pPr>
        <w:spacing w:after="0" w:line="240" w:lineRule="auto"/>
        <w:contextualSpacing/>
        <w:rPr>
          <w:rFonts w:ascii="Times New Roman" w:hAnsi="Times New Roman" w:cs="Times New Roman"/>
        </w:rPr>
      </w:pPr>
    </w:p>
    <w:p w:rsidR="008176FE" w:rsidRPr="00011B06" w:rsidRDefault="008176FE" w:rsidP="008176FE">
      <w:pPr>
        <w:spacing w:after="0" w:line="240" w:lineRule="auto"/>
        <w:contextualSpacing/>
        <w:rPr>
          <w:rFonts w:ascii="Times New Roman" w:hAnsi="Times New Roman" w:cs="Times New Roman"/>
          <w:lang w:eastAsia="en-GB"/>
        </w:rPr>
      </w:pPr>
      <w:r>
        <w:rPr>
          <w:rFonts w:ascii="Times New Roman" w:hAnsi="Times New Roman" w:cs="Times New Roman"/>
          <w:lang w:eastAsia="en-GB"/>
        </w:rPr>
        <w:t>[</w:t>
      </w:r>
      <w:r w:rsidRPr="00011B06">
        <w:rPr>
          <w:rFonts w:ascii="Times New Roman" w:hAnsi="Times New Roman" w:cs="Times New Roman"/>
          <w:lang w:eastAsia="en-GB"/>
        </w:rPr>
        <w:t>3</w:t>
      </w:r>
      <w:r>
        <w:rPr>
          <w:rFonts w:ascii="Times New Roman" w:hAnsi="Times New Roman" w:cs="Times New Roman"/>
          <w:lang w:eastAsia="en-GB"/>
        </w:rPr>
        <w:t>]</w:t>
      </w:r>
      <w:r w:rsidRPr="00011B06">
        <w:rPr>
          <w:rFonts w:ascii="Times New Roman" w:hAnsi="Times New Roman" w:cs="Times New Roman"/>
          <w:lang w:eastAsia="en-GB"/>
        </w:rPr>
        <w:t xml:space="preserve"> </w:t>
      </w:r>
      <w:r>
        <w:rPr>
          <w:rFonts w:ascii="Times New Roman" w:hAnsi="Times New Roman" w:cs="Times New Roman"/>
          <w:lang w:eastAsia="en-GB"/>
        </w:rPr>
        <w:tab/>
      </w:r>
      <w:proofErr w:type="spellStart"/>
      <w:r w:rsidRPr="00011B06">
        <w:rPr>
          <w:rFonts w:ascii="Times New Roman" w:hAnsi="Times New Roman" w:cs="Times New Roman"/>
          <w:lang w:eastAsia="en-GB"/>
        </w:rPr>
        <w:t>Zeber</w:t>
      </w:r>
      <w:proofErr w:type="spellEnd"/>
      <w:r w:rsidRPr="00011B06">
        <w:rPr>
          <w:rFonts w:ascii="Times New Roman" w:hAnsi="Times New Roman" w:cs="Times New Roman"/>
          <w:lang w:eastAsia="en-GB"/>
        </w:rPr>
        <w:t xml:space="preserve"> J, Copeland L, </w:t>
      </w:r>
      <w:proofErr w:type="spellStart"/>
      <w:r w:rsidRPr="00011B06">
        <w:rPr>
          <w:rFonts w:ascii="Times New Roman" w:hAnsi="Times New Roman" w:cs="Times New Roman"/>
          <w:lang w:eastAsia="en-GB"/>
        </w:rPr>
        <w:t>Amuan</w:t>
      </w:r>
      <w:proofErr w:type="spellEnd"/>
      <w:r w:rsidRPr="00011B06">
        <w:rPr>
          <w:rFonts w:ascii="Times New Roman" w:hAnsi="Times New Roman" w:cs="Times New Roman"/>
          <w:lang w:eastAsia="en-GB"/>
        </w:rPr>
        <w:t xml:space="preserve"> M, Cramer J, Pugh M.   The role of comorbid psychiatric </w:t>
      </w:r>
      <w:r>
        <w:rPr>
          <w:rFonts w:ascii="Times New Roman" w:hAnsi="Times New Roman" w:cs="Times New Roman"/>
          <w:lang w:eastAsia="en-GB"/>
        </w:rPr>
        <w:tab/>
      </w:r>
      <w:r w:rsidRPr="00011B06">
        <w:rPr>
          <w:rFonts w:ascii="Times New Roman" w:hAnsi="Times New Roman" w:cs="Times New Roman"/>
          <w:lang w:eastAsia="en-GB"/>
        </w:rPr>
        <w:t xml:space="preserve">conditions in health status in epilepsy.  Epilepsy </w:t>
      </w:r>
      <w:proofErr w:type="spellStart"/>
      <w:r w:rsidRPr="00011B06">
        <w:rPr>
          <w:rFonts w:ascii="Times New Roman" w:hAnsi="Times New Roman" w:cs="Times New Roman"/>
          <w:lang w:eastAsia="en-GB"/>
        </w:rPr>
        <w:t>Behav</w:t>
      </w:r>
      <w:proofErr w:type="spellEnd"/>
      <w:r w:rsidRPr="00011B06">
        <w:rPr>
          <w:rFonts w:ascii="Times New Roman" w:hAnsi="Times New Roman" w:cs="Times New Roman"/>
          <w:lang w:eastAsia="en-GB"/>
        </w:rPr>
        <w:t xml:space="preserve"> 2007</w:t>
      </w:r>
      <w:r>
        <w:rPr>
          <w:rFonts w:ascii="Times New Roman" w:hAnsi="Times New Roman" w:cs="Times New Roman"/>
          <w:lang w:eastAsia="en-GB"/>
        </w:rPr>
        <w:t>;</w:t>
      </w:r>
      <w:r w:rsidRPr="00011B06">
        <w:rPr>
          <w:rFonts w:ascii="Times New Roman" w:hAnsi="Times New Roman" w:cs="Times New Roman"/>
          <w:lang w:eastAsia="en-GB"/>
        </w:rPr>
        <w:t xml:space="preserve"> 10:539-46. </w:t>
      </w:r>
    </w:p>
    <w:p w:rsidR="008176FE" w:rsidRPr="00011B06" w:rsidRDefault="008176FE" w:rsidP="008176FE">
      <w:pPr>
        <w:spacing w:after="0" w:line="240" w:lineRule="auto"/>
        <w:contextualSpacing/>
        <w:rPr>
          <w:rFonts w:ascii="Times New Roman" w:hAnsi="Times New Roman" w:cs="Times New Roman"/>
          <w:lang w:eastAsia="en-GB"/>
        </w:rPr>
      </w:pPr>
    </w:p>
    <w:p w:rsidR="008176FE" w:rsidRDefault="008176FE" w:rsidP="008176FE">
      <w:pPr>
        <w:spacing w:after="0" w:line="240" w:lineRule="auto"/>
        <w:contextualSpacing/>
        <w:rPr>
          <w:rFonts w:ascii="Times New Roman" w:hAnsi="Times New Roman" w:cs="Times New Roman"/>
          <w:lang w:eastAsia="en-GB"/>
        </w:rPr>
      </w:pPr>
      <w:r>
        <w:rPr>
          <w:rFonts w:ascii="Times New Roman" w:hAnsi="Times New Roman" w:cs="Times New Roman"/>
          <w:lang w:eastAsia="en-GB"/>
        </w:rPr>
        <w:t>[</w:t>
      </w:r>
      <w:r w:rsidRPr="00011B06">
        <w:rPr>
          <w:rFonts w:ascii="Times New Roman" w:hAnsi="Times New Roman" w:cs="Times New Roman"/>
          <w:lang w:eastAsia="en-GB"/>
        </w:rPr>
        <w:t>4</w:t>
      </w:r>
      <w:r>
        <w:rPr>
          <w:rFonts w:ascii="Times New Roman" w:hAnsi="Times New Roman" w:cs="Times New Roman"/>
          <w:lang w:eastAsia="en-GB"/>
        </w:rPr>
        <w:t>]</w:t>
      </w:r>
      <w:r w:rsidRPr="00011B06">
        <w:rPr>
          <w:rFonts w:ascii="Times New Roman" w:hAnsi="Times New Roman" w:cs="Times New Roman"/>
          <w:lang w:eastAsia="en-GB"/>
        </w:rPr>
        <w:t xml:space="preserve"> </w:t>
      </w:r>
      <w:r>
        <w:rPr>
          <w:rFonts w:ascii="Times New Roman" w:hAnsi="Times New Roman" w:cs="Times New Roman"/>
          <w:lang w:eastAsia="en-GB"/>
        </w:rPr>
        <w:tab/>
      </w:r>
      <w:r w:rsidRPr="00011B06">
        <w:rPr>
          <w:rFonts w:ascii="Times New Roman" w:hAnsi="Times New Roman" w:cs="Times New Roman"/>
          <w:lang w:eastAsia="en-GB"/>
        </w:rPr>
        <w:t xml:space="preserve">Boylan L, Flint L, </w:t>
      </w:r>
      <w:proofErr w:type="spellStart"/>
      <w:r w:rsidRPr="00011B06">
        <w:rPr>
          <w:rFonts w:ascii="Times New Roman" w:hAnsi="Times New Roman" w:cs="Times New Roman"/>
          <w:lang w:eastAsia="en-GB"/>
        </w:rPr>
        <w:t>Labovitz</w:t>
      </w:r>
      <w:proofErr w:type="spellEnd"/>
      <w:r w:rsidRPr="00011B06">
        <w:rPr>
          <w:rFonts w:ascii="Times New Roman" w:hAnsi="Times New Roman" w:cs="Times New Roman"/>
          <w:lang w:eastAsia="en-GB"/>
        </w:rPr>
        <w:t xml:space="preserve"> D, Jackson S, </w:t>
      </w:r>
      <w:proofErr w:type="spellStart"/>
      <w:r w:rsidRPr="00011B06">
        <w:rPr>
          <w:rFonts w:ascii="Times New Roman" w:hAnsi="Times New Roman" w:cs="Times New Roman"/>
          <w:lang w:eastAsia="en-GB"/>
        </w:rPr>
        <w:t>Starner</w:t>
      </w:r>
      <w:proofErr w:type="spellEnd"/>
      <w:r w:rsidRPr="00011B06">
        <w:rPr>
          <w:rFonts w:ascii="Times New Roman" w:hAnsi="Times New Roman" w:cs="Times New Roman"/>
          <w:lang w:eastAsia="en-GB"/>
        </w:rPr>
        <w:t xml:space="preserve"> K, </w:t>
      </w:r>
      <w:proofErr w:type="spellStart"/>
      <w:r w:rsidRPr="00011B06">
        <w:rPr>
          <w:rFonts w:ascii="Times New Roman" w:hAnsi="Times New Roman" w:cs="Times New Roman"/>
          <w:lang w:eastAsia="en-GB"/>
        </w:rPr>
        <w:t>Devinsky</w:t>
      </w:r>
      <w:proofErr w:type="spellEnd"/>
      <w:r w:rsidRPr="00011B06">
        <w:rPr>
          <w:rFonts w:ascii="Times New Roman" w:hAnsi="Times New Roman" w:cs="Times New Roman"/>
          <w:lang w:eastAsia="en-GB"/>
        </w:rPr>
        <w:t xml:space="preserve"> O. Depression but not seizure </w:t>
      </w:r>
      <w:r>
        <w:rPr>
          <w:rFonts w:ascii="Times New Roman" w:hAnsi="Times New Roman" w:cs="Times New Roman"/>
          <w:lang w:eastAsia="en-GB"/>
        </w:rPr>
        <w:tab/>
      </w:r>
      <w:r w:rsidRPr="00011B06">
        <w:rPr>
          <w:rFonts w:ascii="Times New Roman" w:hAnsi="Times New Roman" w:cs="Times New Roman"/>
          <w:lang w:eastAsia="en-GB"/>
        </w:rPr>
        <w:t xml:space="preserve">frequency predicts quality of life in treatment-resistant epilepsy. Neurology 2004 27; 62 </w:t>
      </w:r>
      <w:r>
        <w:rPr>
          <w:rFonts w:ascii="Times New Roman" w:hAnsi="Times New Roman" w:cs="Times New Roman"/>
          <w:lang w:eastAsia="en-GB"/>
        </w:rPr>
        <w:tab/>
      </w:r>
      <w:r w:rsidRPr="00011B06">
        <w:rPr>
          <w:rFonts w:ascii="Times New Roman" w:hAnsi="Times New Roman" w:cs="Times New Roman"/>
          <w:lang w:eastAsia="en-GB"/>
        </w:rPr>
        <w:t>(2):258-61.</w:t>
      </w:r>
    </w:p>
    <w:p w:rsidR="008176FE" w:rsidRPr="00011B06" w:rsidRDefault="008176FE" w:rsidP="008176FE">
      <w:pPr>
        <w:spacing w:after="0" w:line="240" w:lineRule="auto"/>
        <w:contextualSpacing/>
        <w:rPr>
          <w:rFonts w:ascii="Times New Roman" w:hAnsi="Times New Roman" w:cs="Times New Roman"/>
          <w:lang w:eastAsia="en-GB"/>
        </w:rPr>
      </w:pPr>
    </w:p>
    <w:p w:rsidR="008176FE" w:rsidRPr="00011B06" w:rsidRDefault="008176FE" w:rsidP="008176FE">
      <w:pPr>
        <w:pStyle w:val="ListParagraph"/>
        <w:ind w:left="0"/>
        <w:contextualSpacing/>
        <w:rPr>
          <w:rFonts w:ascii="Times New Roman" w:hAnsi="Times New Roman" w:cs="Times New Roman"/>
          <w:lang w:eastAsia="en-GB"/>
        </w:rPr>
      </w:pPr>
      <w:r>
        <w:rPr>
          <w:rFonts w:ascii="Times New Roman" w:hAnsi="Times New Roman" w:cs="Times New Roman"/>
          <w:lang w:eastAsia="en-GB"/>
        </w:rPr>
        <w:t>[</w:t>
      </w:r>
      <w:r w:rsidRPr="00011B06">
        <w:rPr>
          <w:rFonts w:ascii="Times New Roman" w:hAnsi="Times New Roman" w:cs="Times New Roman"/>
          <w:lang w:eastAsia="en-GB"/>
        </w:rPr>
        <w:t>5</w:t>
      </w:r>
      <w:r>
        <w:rPr>
          <w:rFonts w:ascii="Times New Roman" w:hAnsi="Times New Roman" w:cs="Times New Roman"/>
          <w:lang w:eastAsia="en-GB"/>
        </w:rPr>
        <w:t>]</w:t>
      </w:r>
      <w:r w:rsidRPr="00011B06">
        <w:rPr>
          <w:rFonts w:ascii="Times New Roman" w:hAnsi="Times New Roman" w:cs="Times New Roman"/>
          <w:lang w:eastAsia="en-GB"/>
        </w:rPr>
        <w:t xml:space="preserve"> </w:t>
      </w:r>
      <w:r>
        <w:rPr>
          <w:rFonts w:ascii="Times New Roman" w:hAnsi="Times New Roman" w:cs="Times New Roman"/>
          <w:lang w:eastAsia="en-GB"/>
        </w:rPr>
        <w:tab/>
      </w:r>
      <w:r w:rsidRPr="00011B06">
        <w:rPr>
          <w:rFonts w:ascii="Times New Roman" w:hAnsi="Times New Roman" w:cs="Times New Roman"/>
          <w:lang w:eastAsia="en-GB"/>
        </w:rPr>
        <w:t xml:space="preserve">Johnson E, Jones J, Seidenberg M, Hermann B. The relative impact of anxiety, depression, </w:t>
      </w:r>
      <w:r>
        <w:rPr>
          <w:rFonts w:ascii="Times New Roman" w:hAnsi="Times New Roman" w:cs="Times New Roman"/>
          <w:lang w:eastAsia="en-GB"/>
        </w:rPr>
        <w:tab/>
      </w:r>
      <w:r w:rsidRPr="00011B06">
        <w:rPr>
          <w:rFonts w:ascii="Times New Roman" w:hAnsi="Times New Roman" w:cs="Times New Roman"/>
          <w:lang w:eastAsia="en-GB"/>
        </w:rPr>
        <w:t>and clinical seizure features on health-related quality of life in epilepsy.</w:t>
      </w:r>
      <w:r>
        <w:rPr>
          <w:rFonts w:ascii="Times New Roman" w:hAnsi="Times New Roman" w:cs="Times New Roman"/>
          <w:lang w:eastAsia="en-GB"/>
        </w:rPr>
        <w:t xml:space="preserve"> </w:t>
      </w:r>
      <w:proofErr w:type="spellStart"/>
      <w:r w:rsidRPr="00011B06">
        <w:rPr>
          <w:rFonts w:ascii="Times New Roman" w:hAnsi="Times New Roman" w:cs="Times New Roman"/>
          <w:lang w:eastAsia="en-GB"/>
        </w:rPr>
        <w:t>Epilepsia</w:t>
      </w:r>
      <w:proofErr w:type="spellEnd"/>
      <w:r w:rsidRPr="00011B06">
        <w:rPr>
          <w:rFonts w:ascii="Times New Roman" w:hAnsi="Times New Roman" w:cs="Times New Roman"/>
          <w:lang w:eastAsia="en-GB"/>
        </w:rPr>
        <w:t xml:space="preserve"> 2004;</w:t>
      </w:r>
      <w:r>
        <w:rPr>
          <w:rFonts w:ascii="Times New Roman" w:hAnsi="Times New Roman" w:cs="Times New Roman"/>
          <w:lang w:eastAsia="en-GB"/>
        </w:rPr>
        <w:t xml:space="preserve"> </w:t>
      </w:r>
      <w:r>
        <w:rPr>
          <w:rFonts w:ascii="Times New Roman" w:hAnsi="Times New Roman" w:cs="Times New Roman"/>
          <w:lang w:eastAsia="en-GB"/>
        </w:rPr>
        <w:tab/>
      </w:r>
      <w:r w:rsidRPr="00011B06">
        <w:rPr>
          <w:rFonts w:ascii="Times New Roman" w:hAnsi="Times New Roman" w:cs="Times New Roman"/>
          <w:lang w:eastAsia="en-GB"/>
        </w:rPr>
        <w:t>45:544-50.</w:t>
      </w:r>
    </w:p>
    <w:p w:rsidR="008176FE" w:rsidRPr="00011B06" w:rsidRDefault="008176FE" w:rsidP="008176FE">
      <w:pPr>
        <w:pStyle w:val="ListParagraph"/>
        <w:ind w:left="0"/>
        <w:contextualSpacing/>
        <w:rPr>
          <w:rFonts w:ascii="Times New Roman" w:hAnsi="Times New Roman" w:cs="Times New Roman"/>
          <w:lang w:eastAsia="en-GB"/>
        </w:rPr>
      </w:pPr>
    </w:p>
    <w:p w:rsidR="008176FE" w:rsidRPr="00011B06" w:rsidRDefault="008176FE" w:rsidP="008176FE">
      <w:pPr>
        <w:pStyle w:val="ListParagraph"/>
        <w:ind w:left="0"/>
        <w:contextualSpacing/>
        <w:rPr>
          <w:rFonts w:ascii="Times New Roman" w:hAnsi="Times New Roman" w:cs="Times New Roman"/>
          <w:lang w:eastAsia="en-GB"/>
        </w:rPr>
      </w:pPr>
      <w:r>
        <w:rPr>
          <w:rFonts w:ascii="Times New Roman" w:hAnsi="Times New Roman" w:cs="Times New Roman"/>
          <w:lang w:eastAsia="en-GB"/>
        </w:rPr>
        <w:t>[</w:t>
      </w:r>
      <w:r w:rsidRPr="00011B06">
        <w:rPr>
          <w:rFonts w:ascii="Times New Roman" w:hAnsi="Times New Roman" w:cs="Times New Roman"/>
          <w:lang w:eastAsia="en-GB"/>
        </w:rPr>
        <w:t>6</w:t>
      </w:r>
      <w:r>
        <w:rPr>
          <w:rFonts w:ascii="Times New Roman" w:hAnsi="Times New Roman" w:cs="Times New Roman"/>
          <w:lang w:eastAsia="en-GB"/>
        </w:rPr>
        <w:t>]</w:t>
      </w:r>
      <w:r>
        <w:rPr>
          <w:rFonts w:ascii="Times New Roman" w:hAnsi="Times New Roman" w:cs="Times New Roman"/>
          <w:lang w:eastAsia="en-GB"/>
        </w:rPr>
        <w:tab/>
      </w:r>
      <w:r w:rsidRPr="00011B06">
        <w:rPr>
          <w:rFonts w:ascii="Times New Roman" w:hAnsi="Times New Roman" w:cs="Times New Roman"/>
          <w:lang w:eastAsia="en-GB"/>
        </w:rPr>
        <w:t xml:space="preserve">Tracy J, </w:t>
      </w:r>
      <w:proofErr w:type="spellStart"/>
      <w:r w:rsidRPr="00011B06">
        <w:rPr>
          <w:rFonts w:ascii="Times New Roman" w:hAnsi="Times New Roman" w:cs="Times New Roman"/>
          <w:lang w:eastAsia="en-GB"/>
        </w:rPr>
        <w:t>Dechant</w:t>
      </w:r>
      <w:proofErr w:type="spellEnd"/>
      <w:r w:rsidRPr="00011B06">
        <w:rPr>
          <w:rFonts w:ascii="Times New Roman" w:hAnsi="Times New Roman" w:cs="Times New Roman"/>
          <w:lang w:eastAsia="en-GB"/>
        </w:rPr>
        <w:t xml:space="preserve"> V, </w:t>
      </w:r>
      <w:proofErr w:type="spellStart"/>
      <w:r w:rsidRPr="00011B06">
        <w:rPr>
          <w:rFonts w:ascii="Times New Roman" w:hAnsi="Times New Roman" w:cs="Times New Roman"/>
          <w:lang w:eastAsia="en-GB"/>
        </w:rPr>
        <w:t>Sperling</w:t>
      </w:r>
      <w:proofErr w:type="spellEnd"/>
      <w:r w:rsidRPr="00011B06">
        <w:rPr>
          <w:rFonts w:ascii="Times New Roman" w:hAnsi="Times New Roman" w:cs="Times New Roman"/>
          <w:lang w:eastAsia="en-GB"/>
        </w:rPr>
        <w:t xml:space="preserve"> M, Cho R, Glosser D. The association of mood with quality of </w:t>
      </w:r>
      <w:r>
        <w:rPr>
          <w:rFonts w:ascii="Times New Roman" w:hAnsi="Times New Roman" w:cs="Times New Roman"/>
          <w:lang w:eastAsia="en-GB"/>
        </w:rPr>
        <w:tab/>
      </w:r>
      <w:r w:rsidRPr="00011B06">
        <w:rPr>
          <w:rFonts w:ascii="Times New Roman" w:hAnsi="Times New Roman" w:cs="Times New Roman"/>
          <w:lang w:eastAsia="en-GB"/>
        </w:rPr>
        <w:t>life ratings in epilepsy. Neurology</w:t>
      </w:r>
      <w:r>
        <w:rPr>
          <w:rFonts w:ascii="Times New Roman" w:hAnsi="Times New Roman" w:cs="Times New Roman"/>
          <w:lang w:eastAsia="en-GB"/>
        </w:rPr>
        <w:t xml:space="preserve"> </w:t>
      </w:r>
      <w:r w:rsidRPr="00011B06">
        <w:rPr>
          <w:rFonts w:ascii="Times New Roman" w:hAnsi="Times New Roman" w:cs="Times New Roman"/>
          <w:lang w:eastAsia="en-GB"/>
        </w:rPr>
        <w:t>2007</w:t>
      </w:r>
      <w:r>
        <w:rPr>
          <w:rFonts w:ascii="Times New Roman" w:hAnsi="Times New Roman" w:cs="Times New Roman"/>
          <w:lang w:eastAsia="en-GB"/>
        </w:rPr>
        <w:t>;</w:t>
      </w:r>
      <w:r w:rsidRPr="00011B06">
        <w:rPr>
          <w:rFonts w:ascii="Times New Roman" w:hAnsi="Times New Roman" w:cs="Times New Roman"/>
          <w:lang w:eastAsia="en-GB"/>
        </w:rPr>
        <w:t xml:space="preserve"> 68:1101-7. </w:t>
      </w:r>
    </w:p>
    <w:p w:rsidR="008176FE" w:rsidRPr="00011B06" w:rsidRDefault="008176FE" w:rsidP="008176FE">
      <w:pPr>
        <w:pStyle w:val="ListParagraph"/>
        <w:ind w:left="0"/>
        <w:contextualSpacing/>
        <w:rPr>
          <w:rFonts w:ascii="Times New Roman" w:hAnsi="Times New Roman" w:cs="Times New Roman"/>
          <w:lang w:eastAsia="en-GB"/>
        </w:rPr>
      </w:pPr>
    </w:p>
    <w:p w:rsidR="008176FE" w:rsidRPr="00011B06" w:rsidRDefault="008176FE" w:rsidP="008176FE">
      <w:pPr>
        <w:pStyle w:val="ListParagraph"/>
        <w:ind w:left="0"/>
        <w:contextualSpacing/>
        <w:rPr>
          <w:rFonts w:ascii="Times New Roman" w:hAnsi="Times New Roman" w:cs="Times New Roman"/>
          <w:lang w:eastAsia="en-GB"/>
        </w:rPr>
      </w:pPr>
      <w:r>
        <w:rPr>
          <w:rFonts w:ascii="Times New Roman" w:hAnsi="Times New Roman" w:cs="Times New Roman"/>
          <w:lang w:eastAsia="en-GB"/>
        </w:rPr>
        <w:t>[</w:t>
      </w:r>
      <w:r w:rsidRPr="00011B06">
        <w:rPr>
          <w:rFonts w:ascii="Times New Roman" w:hAnsi="Times New Roman" w:cs="Times New Roman"/>
          <w:lang w:eastAsia="en-GB"/>
        </w:rPr>
        <w:t>7</w:t>
      </w:r>
      <w:r>
        <w:rPr>
          <w:rFonts w:ascii="Times New Roman" w:hAnsi="Times New Roman" w:cs="Times New Roman"/>
          <w:lang w:eastAsia="en-GB"/>
        </w:rPr>
        <w:t>]</w:t>
      </w:r>
      <w:r w:rsidRPr="00011B06">
        <w:rPr>
          <w:rFonts w:ascii="Times New Roman" w:hAnsi="Times New Roman" w:cs="Times New Roman"/>
          <w:lang w:eastAsia="en-GB"/>
        </w:rPr>
        <w:t xml:space="preserve"> </w:t>
      </w:r>
      <w:r>
        <w:rPr>
          <w:rFonts w:ascii="Times New Roman" w:hAnsi="Times New Roman" w:cs="Times New Roman"/>
          <w:lang w:eastAsia="en-GB"/>
        </w:rPr>
        <w:tab/>
      </w:r>
      <w:proofErr w:type="spellStart"/>
      <w:r w:rsidRPr="00011B06">
        <w:rPr>
          <w:rFonts w:ascii="Times New Roman" w:hAnsi="Times New Roman" w:cs="Times New Roman"/>
          <w:lang w:eastAsia="en-GB"/>
        </w:rPr>
        <w:t>Ettinger</w:t>
      </w:r>
      <w:proofErr w:type="spellEnd"/>
      <w:r w:rsidRPr="00011B06">
        <w:rPr>
          <w:rFonts w:ascii="Times New Roman" w:hAnsi="Times New Roman" w:cs="Times New Roman"/>
          <w:lang w:eastAsia="en-GB"/>
        </w:rPr>
        <w:t xml:space="preserve"> A, Good M, </w:t>
      </w:r>
      <w:proofErr w:type="spellStart"/>
      <w:r w:rsidRPr="00011B06">
        <w:rPr>
          <w:rFonts w:ascii="Times New Roman" w:hAnsi="Times New Roman" w:cs="Times New Roman"/>
          <w:lang w:eastAsia="en-GB"/>
        </w:rPr>
        <w:t>Manjunath</w:t>
      </w:r>
      <w:proofErr w:type="spellEnd"/>
      <w:r w:rsidRPr="00011B06">
        <w:rPr>
          <w:rFonts w:ascii="Times New Roman" w:hAnsi="Times New Roman" w:cs="Times New Roman"/>
          <w:lang w:eastAsia="en-GB"/>
        </w:rPr>
        <w:t xml:space="preserve"> R, Edward </w:t>
      </w:r>
      <w:proofErr w:type="spellStart"/>
      <w:r w:rsidRPr="00011B06">
        <w:rPr>
          <w:rFonts w:ascii="Times New Roman" w:hAnsi="Times New Roman" w:cs="Times New Roman"/>
          <w:lang w:eastAsia="en-GB"/>
        </w:rPr>
        <w:t>Faught</w:t>
      </w:r>
      <w:proofErr w:type="spellEnd"/>
      <w:r w:rsidRPr="00011B06">
        <w:rPr>
          <w:rFonts w:ascii="Times New Roman" w:hAnsi="Times New Roman" w:cs="Times New Roman"/>
          <w:lang w:eastAsia="en-GB"/>
        </w:rPr>
        <w:t xml:space="preserve"> R, Bancroft T. The relationship of </w:t>
      </w:r>
      <w:r>
        <w:rPr>
          <w:rFonts w:ascii="Times New Roman" w:hAnsi="Times New Roman" w:cs="Times New Roman"/>
          <w:lang w:eastAsia="en-GB"/>
        </w:rPr>
        <w:tab/>
      </w:r>
      <w:r w:rsidRPr="00011B06">
        <w:rPr>
          <w:rFonts w:ascii="Times New Roman" w:hAnsi="Times New Roman" w:cs="Times New Roman"/>
          <w:lang w:eastAsia="en-GB"/>
        </w:rPr>
        <w:t xml:space="preserve">depression to antiepileptic drug adherence and quality of life in epilepsy. Epilepsy </w:t>
      </w:r>
      <w:proofErr w:type="spellStart"/>
      <w:r w:rsidRPr="00011B06">
        <w:rPr>
          <w:rFonts w:ascii="Times New Roman" w:hAnsi="Times New Roman" w:cs="Times New Roman"/>
          <w:lang w:eastAsia="en-GB"/>
        </w:rPr>
        <w:t>Behav</w:t>
      </w:r>
      <w:proofErr w:type="spellEnd"/>
      <w:r w:rsidRPr="00011B06">
        <w:rPr>
          <w:rFonts w:ascii="Times New Roman" w:hAnsi="Times New Roman" w:cs="Times New Roman"/>
          <w:lang w:eastAsia="en-GB"/>
        </w:rPr>
        <w:t xml:space="preserve"> </w:t>
      </w:r>
      <w:r>
        <w:rPr>
          <w:rFonts w:ascii="Times New Roman" w:hAnsi="Times New Roman" w:cs="Times New Roman"/>
          <w:lang w:eastAsia="en-GB"/>
        </w:rPr>
        <w:tab/>
      </w:r>
      <w:r w:rsidRPr="00011B06">
        <w:rPr>
          <w:rFonts w:ascii="Times New Roman" w:hAnsi="Times New Roman" w:cs="Times New Roman"/>
          <w:lang w:eastAsia="en-GB"/>
        </w:rPr>
        <w:t>2014</w:t>
      </w:r>
      <w:r>
        <w:rPr>
          <w:rFonts w:ascii="Times New Roman" w:hAnsi="Times New Roman" w:cs="Times New Roman"/>
          <w:lang w:eastAsia="en-GB"/>
        </w:rPr>
        <w:t xml:space="preserve">; </w:t>
      </w:r>
      <w:r w:rsidRPr="00011B06">
        <w:rPr>
          <w:rFonts w:ascii="Times New Roman" w:hAnsi="Times New Roman" w:cs="Times New Roman"/>
          <w:lang w:eastAsia="en-GB"/>
        </w:rPr>
        <w:t>10</w:t>
      </w:r>
      <w:r>
        <w:rPr>
          <w:rFonts w:ascii="Times New Roman" w:hAnsi="Times New Roman" w:cs="Times New Roman"/>
          <w:lang w:eastAsia="en-GB"/>
        </w:rPr>
        <w:t>:</w:t>
      </w:r>
      <w:r w:rsidRPr="00011B06">
        <w:rPr>
          <w:rFonts w:ascii="Times New Roman" w:hAnsi="Times New Roman" w:cs="Times New Roman"/>
          <w:lang w:eastAsia="en-GB"/>
        </w:rPr>
        <w:t xml:space="preserve"> 138-143. </w:t>
      </w:r>
    </w:p>
    <w:p w:rsidR="008176FE" w:rsidRPr="00011B06" w:rsidRDefault="008176FE" w:rsidP="008176FE">
      <w:pPr>
        <w:spacing w:after="0" w:line="240" w:lineRule="auto"/>
        <w:contextualSpacing/>
        <w:rPr>
          <w:rFonts w:ascii="Times New Roman" w:hAnsi="Times New Roman" w:cs="Times New Roman"/>
          <w:lang w:eastAsia="en-GB"/>
        </w:rPr>
      </w:pPr>
    </w:p>
    <w:p w:rsidR="008176FE" w:rsidRPr="00011B06" w:rsidRDefault="008176FE" w:rsidP="008176FE">
      <w:pPr>
        <w:spacing w:after="0" w:line="240" w:lineRule="auto"/>
        <w:contextualSpacing/>
        <w:rPr>
          <w:rFonts w:ascii="Times New Roman" w:hAnsi="Times New Roman" w:cs="Times New Roman"/>
          <w:lang w:eastAsia="en-GB"/>
        </w:rPr>
      </w:pPr>
      <w:r>
        <w:rPr>
          <w:rFonts w:ascii="Times New Roman" w:hAnsi="Times New Roman" w:cs="Times New Roman"/>
          <w:lang w:eastAsia="en-GB"/>
        </w:rPr>
        <w:t>[</w:t>
      </w:r>
      <w:r w:rsidRPr="00011B06">
        <w:rPr>
          <w:rFonts w:ascii="Times New Roman" w:hAnsi="Times New Roman" w:cs="Times New Roman"/>
          <w:lang w:eastAsia="en-GB"/>
        </w:rPr>
        <w:t>8</w:t>
      </w:r>
      <w:r>
        <w:rPr>
          <w:rFonts w:ascii="Times New Roman" w:hAnsi="Times New Roman" w:cs="Times New Roman"/>
          <w:lang w:eastAsia="en-GB"/>
        </w:rPr>
        <w:t>]</w:t>
      </w:r>
      <w:r w:rsidRPr="00011B06">
        <w:rPr>
          <w:rFonts w:ascii="Times New Roman" w:hAnsi="Times New Roman" w:cs="Times New Roman"/>
          <w:lang w:eastAsia="en-GB"/>
        </w:rPr>
        <w:t xml:space="preserve"> </w:t>
      </w:r>
      <w:r>
        <w:rPr>
          <w:rFonts w:ascii="Times New Roman" w:hAnsi="Times New Roman" w:cs="Times New Roman"/>
          <w:lang w:eastAsia="en-GB"/>
        </w:rPr>
        <w:tab/>
      </w:r>
      <w:r w:rsidRPr="00011B06">
        <w:rPr>
          <w:rFonts w:ascii="Times New Roman" w:hAnsi="Times New Roman" w:cs="Times New Roman"/>
          <w:lang w:eastAsia="en-GB"/>
        </w:rPr>
        <w:t xml:space="preserve">Cramer J, Blum D, Fanning K, Reed M; Epilepsy Impact Project Group The impact of </w:t>
      </w:r>
      <w:r>
        <w:rPr>
          <w:rFonts w:ascii="Times New Roman" w:hAnsi="Times New Roman" w:cs="Times New Roman"/>
          <w:lang w:eastAsia="en-GB"/>
        </w:rPr>
        <w:tab/>
      </w:r>
      <w:r w:rsidRPr="00011B06">
        <w:rPr>
          <w:rFonts w:ascii="Times New Roman" w:hAnsi="Times New Roman" w:cs="Times New Roman"/>
          <w:lang w:eastAsia="en-GB"/>
        </w:rPr>
        <w:t xml:space="preserve">comorbid depression on health resource utilization in a community sample of people with </w:t>
      </w:r>
      <w:r>
        <w:rPr>
          <w:rFonts w:ascii="Times New Roman" w:hAnsi="Times New Roman" w:cs="Times New Roman"/>
          <w:lang w:eastAsia="en-GB"/>
        </w:rPr>
        <w:tab/>
      </w:r>
      <w:r w:rsidRPr="00011B06">
        <w:rPr>
          <w:rFonts w:ascii="Times New Roman" w:hAnsi="Times New Roman" w:cs="Times New Roman"/>
          <w:lang w:eastAsia="en-GB"/>
        </w:rPr>
        <w:t xml:space="preserve">epilepsy.  Epilepsy </w:t>
      </w:r>
      <w:proofErr w:type="spellStart"/>
      <w:r w:rsidRPr="00011B06">
        <w:rPr>
          <w:rFonts w:ascii="Times New Roman" w:hAnsi="Times New Roman" w:cs="Times New Roman"/>
          <w:lang w:eastAsia="en-GB"/>
        </w:rPr>
        <w:t>Behav</w:t>
      </w:r>
      <w:proofErr w:type="spellEnd"/>
      <w:r w:rsidRPr="00011B06">
        <w:rPr>
          <w:rFonts w:ascii="Times New Roman" w:hAnsi="Times New Roman" w:cs="Times New Roman"/>
          <w:lang w:eastAsia="en-GB"/>
        </w:rPr>
        <w:t xml:space="preserve"> 2004</w:t>
      </w:r>
      <w:r>
        <w:rPr>
          <w:rFonts w:ascii="Times New Roman" w:hAnsi="Times New Roman" w:cs="Times New Roman"/>
          <w:lang w:eastAsia="en-GB"/>
        </w:rPr>
        <w:t>;</w:t>
      </w:r>
      <w:r w:rsidRPr="00011B06">
        <w:rPr>
          <w:rFonts w:ascii="Times New Roman" w:hAnsi="Times New Roman" w:cs="Times New Roman"/>
          <w:lang w:eastAsia="en-GB"/>
        </w:rPr>
        <w:t xml:space="preserve"> 5:337-42</w:t>
      </w:r>
      <w:r>
        <w:rPr>
          <w:rFonts w:ascii="Times New Roman" w:hAnsi="Times New Roman" w:cs="Times New Roman"/>
          <w:lang w:eastAsia="en-GB"/>
        </w:rPr>
        <w:t>.</w:t>
      </w:r>
    </w:p>
    <w:p w:rsidR="008176FE" w:rsidRPr="00011B06" w:rsidRDefault="008176FE" w:rsidP="008176FE">
      <w:pPr>
        <w:spacing w:after="0" w:line="240" w:lineRule="auto"/>
        <w:contextualSpacing/>
        <w:rPr>
          <w:rFonts w:ascii="Times New Roman" w:hAnsi="Times New Roman" w:cs="Times New Roman"/>
          <w:lang w:eastAsia="en-GB"/>
        </w:rPr>
      </w:pPr>
    </w:p>
    <w:p w:rsidR="008176FE" w:rsidRPr="00011B06" w:rsidRDefault="008176FE" w:rsidP="008176FE">
      <w:pPr>
        <w:spacing w:after="0" w:line="240" w:lineRule="auto"/>
        <w:contextualSpacing/>
        <w:rPr>
          <w:rFonts w:ascii="Times New Roman" w:hAnsi="Times New Roman" w:cs="Times New Roman"/>
          <w:lang w:eastAsia="en-GB"/>
        </w:rPr>
      </w:pPr>
      <w:r>
        <w:rPr>
          <w:rFonts w:ascii="Times New Roman" w:hAnsi="Times New Roman" w:cs="Times New Roman"/>
          <w:lang w:eastAsia="en-GB"/>
        </w:rPr>
        <w:t>[</w:t>
      </w:r>
      <w:r w:rsidRPr="00011B06">
        <w:rPr>
          <w:rFonts w:ascii="Times New Roman" w:hAnsi="Times New Roman" w:cs="Times New Roman"/>
          <w:lang w:eastAsia="en-GB"/>
        </w:rPr>
        <w:t>9</w:t>
      </w:r>
      <w:r>
        <w:rPr>
          <w:rFonts w:ascii="Times New Roman" w:hAnsi="Times New Roman" w:cs="Times New Roman"/>
          <w:lang w:eastAsia="en-GB"/>
        </w:rPr>
        <w:t>]</w:t>
      </w:r>
      <w:r w:rsidRPr="00011B06">
        <w:rPr>
          <w:rFonts w:ascii="Times New Roman" w:hAnsi="Times New Roman" w:cs="Times New Roman"/>
        </w:rPr>
        <w:t xml:space="preserve"> </w:t>
      </w:r>
      <w:r>
        <w:rPr>
          <w:rFonts w:ascii="Times New Roman" w:hAnsi="Times New Roman" w:cs="Times New Roman"/>
        </w:rPr>
        <w:tab/>
      </w:r>
      <w:r w:rsidRPr="00011B06">
        <w:rPr>
          <w:rFonts w:ascii="Times New Roman" w:hAnsi="Times New Roman" w:cs="Times New Roman"/>
          <w:lang w:eastAsia="en-GB"/>
        </w:rPr>
        <w:t xml:space="preserve">Christensen J, </w:t>
      </w:r>
      <w:proofErr w:type="spellStart"/>
      <w:r w:rsidRPr="00011B06">
        <w:rPr>
          <w:rFonts w:ascii="Times New Roman" w:hAnsi="Times New Roman" w:cs="Times New Roman"/>
          <w:lang w:eastAsia="en-GB"/>
        </w:rPr>
        <w:t>Vestergaard</w:t>
      </w:r>
      <w:proofErr w:type="spellEnd"/>
      <w:r w:rsidRPr="00011B06">
        <w:rPr>
          <w:rFonts w:ascii="Times New Roman" w:hAnsi="Times New Roman" w:cs="Times New Roman"/>
          <w:lang w:eastAsia="en-GB"/>
        </w:rPr>
        <w:t xml:space="preserve"> M, Mortensen P, </w:t>
      </w:r>
      <w:proofErr w:type="spellStart"/>
      <w:r w:rsidRPr="00011B06">
        <w:rPr>
          <w:rFonts w:ascii="Times New Roman" w:hAnsi="Times New Roman" w:cs="Times New Roman"/>
          <w:lang w:eastAsia="en-GB"/>
        </w:rPr>
        <w:t>Sidenius</w:t>
      </w:r>
      <w:proofErr w:type="spellEnd"/>
      <w:r w:rsidRPr="00011B06">
        <w:rPr>
          <w:rFonts w:ascii="Times New Roman" w:hAnsi="Times New Roman" w:cs="Times New Roman"/>
          <w:lang w:eastAsia="en-GB"/>
        </w:rPr>
        <w:t xml:space="preserve"> P, </w:t>
      </w:r>
      <w:proofErr w:type="spellStart"/>
      <w:r w:rsidRPr="00011B06">
        <w:rPr>
          <w:rFonts w:ascii="Times New Roman" w:hAnsi="Times New Roman" w:cs="Times New Roman"/>
          <w:lang w:eastAsia="en-GB"/>
        </w:rPr>
        <w:t>Agerbo</w:t>
      </w:r>
      <w:proofErr w:type="spellEnd"/>
      <w:r w:rsidRPr="00011B06">
        <w:rPr>
          <w:rFonts w:ascii="Times New Roman" w:hAnsi="Times New Roman" w:cs="Times New Roman"/>
          <w:lang w:eastAsia="en-GB"/>
        </w:rPr>
        <w:t xml:space="preserve"> E. Epilepsy and risk of </w:t>
      </w:r>
      <w:r>
        <w:rPr>
          <w:rFonts w:ascii="Times New Roman" w:hAnsi="Times New Roman" w:cs="Times New Roman"/>
          <w:lang w:eastAsia="en-GB"/>
        </w:rPr>
        <w:tab/>
      </w:r>
      <w:r w:rsidRPr="00011B06">
        <w:rPr>
          <w:rFonts w:ascii="Times New Roman" w:hAnsi="Times New Roman" w:cs="Times New Roman"/>
          <w:lang w:eastAsia="en-GB"/>
        </w:rPr>
        <w:t xml:space="preserve">suicide: a population-based case-control study. Lancet </w:t>
      </w:r>
      <w:proofErr w:type="spellStart"/>
      <w:r w:rsidRPr="00011B06">
        <w:rPr>
          <w:rFonts w:ascii="Times New Roman" w:hAnsi="Times New Roman" w:cs="Times New Roman"/>
          <w:lang w:eastAsia="en-GB"/>
        </w:rPr>
        <w:t>Neurol</w:t>
      </w:r>
      <w:proofErr w:type="spellEnd"/>
      <w:r w:rsidRPr="00011B06">
        <w:rPr>
          <w:rFonts w:ascii="Times New Roman" w:hAnsi="Times New Roman" w:cs="Times New Roman"/>
          <w:lang w:eastAsia="en-GB"/>
        </w:rPr>
        <w:t xml:space="preserve"> 2007;</w:t>
      </w:r>
      <w:r>
        <w:rPr>
          <w:rFonts w:ascii="Times New Roman" w:hAnsi="Times New Roman" w:cs="Times New Roman"/>
          <w:lang w:eastAsia="en-GB"/>
        </w:rPr>
        <w:t xml:space="preserve"> </w:t>
      </w:r>
      <w:r w:rsidRPr="00011B06">
        <w:rPr>
          <w:rFonts w:ascii="Times New Roman" w:hAnsi="Times New Roman" w:cs="Times New Roman"/>
          <w:lang w:eastAsia="en-GB"/>
        </w:rPr>
        <w:t>6:693-8</w:t>
      </w:r>
      <w:r>
        <w:rPr>
          <w:rFonts w:ascii="Times New Roman" w:hAnsi="Times New Roman" w:cs="Times New Roman"/>
          <w:lang w:eastAsia="en-GB"/>
        </w:rPr>
        <w:t>.</w:t>
      </w:r>
    </w:p>
    <w:p w:rsidR="008176FE" w:rsidRPr="00011B06" w:rsidRDefault="008176FE" w:rsidP="008176FE">
      <w:pPr>
        <w:spacing w:after="0" w:line="240" w:lineRule="auto"/>
        <w:contextualSpacing/>
        <w:rPr>
          <w:rFonts w:ascii="Times New Roman" w:hAnsi="Times New Roman" w:cs="Times New Roman"/>
          <w:lang w:eastAsia="en-GB"/>
        </w:rPr>
      </w:pPr>
    </w:p>
    <w:p w:rsidR="008176FE" w:rsidRPr="00011B06" w:rsidRDefault="008176FE" w:rsidP="008176FE">
      <w:pPr>
        <w:spacing w:after="0" w:line="240" w:lineRule="auto"/>
        <w:contextualSpacing/>
        <w:rPr>
          <w:rFonts w:ascii="Times New Roman" w:hAnsi="Times New Roman" w:cs="Times New Roman"/>
          <w:lang w:eastAsia="en-GB"/>
        </w:rPr>
      </w:pPr>
      <w:r>
        <w:rPr>
          <w:rFonts w:ascii="Times New Roman" w:hAnsi="Times New Roman" w:cs="Times New Roman"/>
          <w:lang w:eastAsia="en-GB"/>
        </w:rPr>
        <w:t>[</w:t>
      </w:r>
      <w:r w:rsidRPr="00011B06">
        <w:rPr>
          <w:rFonts w:ascii="Times New Roman" w:hAnsi="Times New Roman" w:cs="Times New Roman"/>
          <w:lang w:eastAsia="en-GB"/>
        </w:rPr>
        <w:t>10</w:t>
      </w:r>
      <w:r>
        <w:rPr>
          <w:rFonts w:ascii="Times New Roman" w:hAnsi="Times New Roman" w:cs="Times New Roman"/>
          <w:lang w:eastAsia="en-GB"/>
        </w:rPr>
        <w:t>]</w:t>
      </w:r>
      <w:r>
        <w:rPr>
          <w:rFonts w:ascii="Times New Roman" w:hAnsi="Times New Roman" w:cs="Times New Roman"/>
          <w:lang w:eastAsia="en-GB"/>
        </w:rPr>
        <w:tab/>
      </w:r>
      <w:r w:rsidRPr="00011B06">
        <w:rPr>
          <w:rFonts w:ascii="Times New Roman" w:hAnsi="Times New Roman" w:cs="Times New Roman"/>
          <w:lang w:eastAsia="en-GB"/>
        </w:rPr>
        <w:t>Jones</w:t>
      </w:r>
      <w:r>
        <w:rPr>
          <w:rFonts w:ascii="Times New Roman" w:hAnsi="Times New Roman" w:cs="Times New Roman"/>
          <w:lang w:eastAsia="en-GB"/>
        </w:rPr>
        <w:t xml:space="preserve"> J, Hermann, B, Barry J, Gilliam F, </w:t>
      </w:r>
      <w:proofErr w:type="spellStart"/>
      <w:r>
        <w:rPr>
          <w:rFonts w:ascii="Times New Roman" w:hAnsi="Times New Roman" w:cs="Times New Roman"/>
          <w:lang w:eastAsia="en-GB"/>
        </w:rPr>
        <w:t>Kanner</w:t>
      </w:r>
      <w:proofErr w:type="spellEnd"/>
      <w:r>
        <w:rPr>
          <w:rFonts w:ascii="Times New Roman" w:hAnsi="Times New Roman" w:cs="Times New Roman"/>
          <w:lang w:eastAsia="en-GB"/>
        </w:rPr>
        <w:t xml:space="preserve"> M, Meador, K.</w:t>
      </w:r>
      <w:r w:rsidRPr="00011B06">
        <w:rPr>
          <w:rFonts w:ascii="Times New Roman" w:hAnsi="Times New Roman" w:cs="Times New Roman"/>
          <w:lang w:eastAsia="en-GB"/>
        </w:rPr>
        <w:t xml:space="preserve"> Rates and risk factors for </w:t>
      </w:r>
      <w:r>
        <w:rPr>
          <w:rFonts w:ascii="Times New Roman" w:hAnsi="Times New Roman" w:cs="Times New Roman"/>
          <w:lang w:eastAsia="en-GB"/>
        </w:rPr>
        <w:tab/>
      </w:r>
      <w:r w:rsidRPr="00011B06">
        <w:rPr>
          <w:rFonts w:ascii="Times New Roman" w:hAnsi="Times New Roman" w:cs="Times New Roman"/>
          <w:lang w:eastAsia="en-GB"/>
        </w:rPr>
        <w:t>suicide, suicidal ideation, and suicide attempts in chronic epilepsy." Epilepsy</w:t>
      </w:r>
      <w:r>
        <w:rPr>
          <w:rFonts w:ascii="Times New Roman" w:hAnsi="Times New Roman" w:cs="Times New Roman"/>
          <w:lang w:eastAsia="en-GB"/>
        </w:rPr>
        <w:t xml:space="preserve"> </w:t>
      </w:r>
      <w:proofErr w:type="spellStart"/>
      <w:r>
        <w:rPr>
          <w:rFonts w:ascii="Times New Roman" w:hAnsi="Times New Roman" w:cs="Times New Roman"/>
          <w:lang w:eastAsia="en-GB"/>
        </w:rPr>
        <w:t>Behav</w:t>
      </w:r>
      <w:proofErr w:type="spellEnd"/>
      <w:r>
        <w:rPr>
          <w:rFonts w:ascii="Times New Roman" w:hAnsi="Times New Roman" w:cs="Times New Roman"/>
          <w:lang w:eastAsia="en-GB"/>
        </w:rPr>
        <w:t xml:space="preserve"> </w:t>
      </w:r>
      <w:r>
        <w:rPr>
          <w:rFonts w:ascii="Times New Roman" w:hAnsi="Times New Roman" w:cs="Times New Roman"/>
          <w:lang w:eastAsia="en-GB"/>
        </w:rPr>
        <w:tab/>
        <w:t xml:space="preserve">2003; </w:t>
      </w:r>
      <w:r w:rsidRPr="00011B06">
        <w:rPr>
          <w:rFonts w:ascii="Times New Roman" w:hAnsi="Times New Roman" w:cs="Times New Roman"/>
          <w:lang w:eastAsia="en-GB"/>
        </w:rPr>
        <w:t>4</w:t>
      </w:r>
      <w:r>
        <w:rPr>
          <w:rFonts w:ascii="Times New Roman" w:hAnsi="Times New Roman" w:cs="Times New Roman"/>
          <w:lang w:eastAsia="en-GB"/>
        </w:rPr>
        <w:t xml:space="preserve"> </w:t>
      </w:r>
      <w:r w:rsidRPr="00011B06">
        <w:rPr>
          <w:rFonts w:ascii="Times New Roman" w:hAnsi="Times New Roman" w:cs="Times New Roman"/>
          <w:lang w:eastAsia="en-GB"/>
        </w:rPr>
        <w:t>(SUPPL. 3): S31-S38.</w:t>
      </w:r>
    </w:p>
    <w:p w:rsidR="008176FE" w:rsidRPr="00011B06" w:rsidRDefault="008176FE" w:rsidP="008176FE">
      <w:pPr>
        <w:spacing w:after="0" w:line="240" w:lineRule="auto"/>
        <w:contextualSpacing/>
        <w:rPr>
          <w:rFonts w:ascii="Times New Roman" w:hAnsi="Times New Roman" w:cs="Times New Roman"/>
          <w:lang w:eastAsia="en-GB"/>
        </w:rPr>
      </w:pPr>
    </w:p>
    <w:p w:rsidR="008176FE" w:rsidRPr="00011B06" w:rsidRDefault="008176FE" w:rsidP="008176FE">
      <w:pPr>
        <w:spacing w:after="0" w:line="240" w:lineRule="auto"/>
        <w:contextualSpacing/>
        <w:rPr>
          <w:rStyle w:val="HTMLCite"/>
          <w:rFonts w:ascii="Times New Roman" w:hAnsi="Times New Roman" w:cs="Times New Roman"/>
        </w:rPr>
      </w:pPr>
      <w:r>
        <w:rPr>
          <w:rFonts w:ascii="Times New Roman" w:hAnsi="Times New Roman" w:cs="Times New Roman"/>
          <w:lang w:eastAsia="en-GB"/>
        </w:rPr>
        <w:t>[</w:t>
      </w:r>
      <w:r w:rsidRPr="00011B06">
        <w:rPr>
          <w:rFonts w:ascii="Times New Roman" w:hAnsi="Times New Roman" w:cs="Times New Roman"/>
          <w:lang w:eastAsia="en-GB"/>
        </w:rPr>
        <w:t>11</w:t>
      </w:r>
      <w:r>
        <w:rPr>
          <w:rFonts w:ascii="Times New Roman" w:hAnsi="Times New Roman" w:cs="Times New Roman"/>
          <w:lang w:eastAsia="en-GB"/>
        </w:rPr>
        <w:t>]</w:t>
      </w:r>
      <w:r w:rsidRPr="00011B06">
        <w:rPr>
          <w:rStyle w:val="CommentReference"/>
          <w:rFonts w:ascii="Times New Roman" w:hAnsi="Times New Roman"/>
          <w:i/>
          <w:iCs/>
        </w:rPr>
        <w:t xml:space="preserve"> </w:t>
      </w:r>
      <w:r>
        <w:rPr>
          <w:rStyle w:val="CommentReference"/>
          <w:rFonts w:ascii="Times New Roman" w:hAnsi="Times New Roman"/>
          <w:i/>
          <w:iCs/>
        </w:rPr>
        <w:tab/>
      </w:r>
      <w:proofErr w:type="spellStart"/>
      <w:r w:rsidRPr="00011B06">
        <w:rPr>
          <w:rStyle w:val="author"/>
          <w:rFonts w:ascii="Times New Roman" w:hAnsi="Times New Roman" w:cs="Times New Roman"/>
          <w:iCs/>
        </w:rPr>
        <w:t>Ramarantnam</w:t>
      </w:r>
      <w:proofErr w:type="spellEnd"/>
      <w:r w:rsidRPr="00011B06">
        <w:rPr>
          <w:rStyle w:val="author"/>
          <w:rFonts w:ascii="Times New Roman" w:hAnsi="Times New Roman" w:cs="Times New Roman"/>
          <w:iCs/>
        </w:rPr>
        <w:t xml:space="preserve"> S</w:t>
      </w:r>
      <w:r w:rsidRPr="00011B06">
        <w:rPr>
          <w:rStyle w:val="HTMLCite"/>
          <w:rFonts w:ascii="Times New Roman" w:hAnsi="Times New Roman" w:cs="Times New Roman"/>
        </w:rPr>
        <w:t xml:space="preserve">, </w:t>
      </w:r>
      <w:r w:rsidRPr="00011B06">
        <w:rPr>
          <w:rStyle w:val="author"/>
          <w:rFonts w:ascii="Times New Roman" w:hAnsi="Times New Roman" w:cs="Times New Roman"/>
          <w:iCs/>
        </w:rPr>
        <w:t>Baker GA</w:t>
      </w:r>
      <w:r w:rsidRPr="00011B06">
        <w:rPr>
          <w:rStyle w:val="HTMLCite"/>
          <w:rFonts w:ascii="Times New Roman" w:hAnsi="Times New Roman" w:cs="Times New Roman"/>
        </w:rPr>
        <w:t xml:space="preserve">, </w:t>
      </w:r>
      <w:r w:rsidRPr="00011B06">
        <w:rPr>
          <w:rStyle w:val="author"/>
          <w:rFonts w:ascii="Times New Roman" w:hAnsi="Times New Roman" w:cs="Times New Roman"/>
          <w:iCs/>
        </w:rPr>
        <w:t>Goldstein LH</w:t>
      </w:r>
      <w:r w:rsidRPr="00011B06">
        <w:rPr>
          <w:rStyle w:val="HTMLCite"/>
          <w:rFonts w:ascii="Times New Roman" w:hAnsi="Times New Roman" w:cs="Times New Roman"/>
        </w:rPr>
        <w:t xml:space="preserve">. </w:t>
      </w:r>
      <w:r w:rsidRPr="00011B06">
        <w:rPr>
          <w:rStyle w:val="articletitle"/>
          <w:rFonts w:ascii="Times New Roman" w:hAnsi="Times New Roman" w:cs="Times New Roman"/>
          <w:iCs/>
        </w:rPr>
        <w:t>Psychological treatments for epilepsy</w:t>
      </w:r>
      <w:r w:rsidRPr="00011B06">
        <w:rPr>
          <w:rStyle w:val="HTMLCite"/>
          <w:rFonts w:ascii="Times New Roman" w:hAnsi="Times New Roman" w:cs="Times New Roman"/>
        </w:rPr>
        <w:t xml:space="preserve">. </w:t>
      </w:r>
      <w:r>
        <w:rPr>
          <w:rStyle w:val="HTMLCite"/>
          <w:rFonts w:ascii="Times New Roman" w:hAnsi="Times New Roman" w:cs="Times New Roman"/>
        </w:rPr>
        <w:tab/>
      </w:r>
      <w:r w:rsidRPr="00011B06">
        <w:rPr>
          <w:rStyle w:val="journaltitle"/>
          <w:rFonts w:ascii="Times New Roman" w:hAnsi="Times New Roman" w:cs="Times New Roman"/>
          <w:iCs/>
        </w:rPr>
        <w:t xml:space="preserve">Cochrane Database </w:t>
      </w:r>
      <w:proofErr w:type="spellStart"/>
      <w:r w:rsidRPr="00011B06">
        <w:rPr>
          <w:rStyle w:val="journaltitle"/>
          <w:rFonts w:ascii="Times New Roman" w:hAnsi="Times New Roman" w:cs="Times New Roman"/>
          <w:iCs/>
        </w:rPr>
        <w:t>Syst</w:t>
      </w:r>
      <w:proofErr w:type="spellEnd"/>
      <w:r w:rsidRPr="00011B06">
        <w:rPr>
          <w:rStyle w:val="journaltitle"/>
          <w:rFonts w:ascii="Times New Roman" w:hAnsi="Times New Roman" w:cs="Times New Roman"/>
          <w:iCs/>
        </w:rPr>
        <w:t xml:space="preserve"> Rev</w:t>
      </w:r>
      <w:r>
        <w:rPr>
          <w:rStyle w:val="HTMLCite"/>
          <w:rFonts w:ascii="Times New Roman" w:hAnsi="Times New Roman" w:cs="Times New Roman"/>
        </w:rPr>
        <w:t xml:space="preserve"> </w:t>
      </w:r>
      <w:r w:rsidRPr="00386B84">
        <w:rPr>
          <w:rStyle w:val="HTMLCite"/>
          <w:rFonts w:ascii="Times New Roman" w:hAnsi="Times New Roman" w:cs="Times New Roman"/>
          <w:i w:val="0"/>
        </w:rPr>
        <w:t>2008;</w:t>
      </w:r>
      <w:r>
        <w:rPr>
          <w:rStyle w:val="HTMLCite"/>
          <w:rFonts w:ascii="Times New Roman" w:hAnsi="Times New Roman" w:cs="Times New Roman"/>
        </w:rPr>
        <w:t xml:space="preserve"> </w:t>
      </w:r>
      <w:r w:rsidRPr="00011B06">
        <w:rPr>
          <w:rStyle w:val="vol"/>
          <w:rFonts w:ascii="Times New Roman" w:hAnsi="Times New Roman" w:cs="Times New Roman"/>
          <w:iCs/>
        </w:rPr>
        <w:t>16</w:t>
      </w:r>
      <w:r w:rsidRPr="00011B06">
        <w:rPr>
          <w:rStyle w:val="HTMLCite"/>
          <w:rFonts w:ascii="Times New Roman" w:hAnsi="Times New Roman" w:cs="Times New Roman"/>
        </w:rPr>
        <w:t>:</w:t>
      </w:r>
      <w:r w:rsidRPr="00011B06">
        <w:rPr>
          <w:rStyle w:val="pagefirst"/>
          <w:rFonts w:ascii="Times New Roman" w:hAnsi="Times New Roman" w:cs="Times New Roman"/>
          <w:iCs/>
        </w:rPr>
        <w:t>1</w:t>
      </w:r>
      <w:r w:rsidRPr="00011B06">
        <w:rPr>
          <w:rStyle w:val="HTMLCite"/>
          <w:rFonts w:ascii="Times New Roman" w:hAnsi="Times New Roman" w:cs="Times New Roman"/>
        </w:rPr>
        <w:t>–</w:t>
      </w:r>
      <w:r w:rsidRPr="00011B06">
        <w:rPr>
          <w:rStyle w:val="pagelast"/>
          <w:rFonts w:ascii="Times New Roman" w:hAnsi="Times New Roman" w:cs="Times New Roman"/>
          <w:iCs/>
        </w:rPr>
        <w:t>39</w:t>
      </w:r>
      <w:r w:rsidRPr="00011B06">
        <w:rPr>
          <w:rStyle w:val="HTMLCite"/>
          <w:rFonts w:ascii="Times New Roman" w:hAnsi="Times New Roman" w:cs="Times New Roman"/>
        </w:rPr>
        <w:t>.</w:t>
      </w:r>
    </w:p>
    <w:p w:rsidR="008176FE" w:rsidRPr="00011B06" w:rsidRDefault="008176FE" w:rsidP="008176FE">
      <w:pPr>
        <w:spacing w:after="0" w:line="240" w:lineRule="auto"/>
        <w:contextualSpacing/>
        <w:rPr>
          <w:rFonts w:ascii="Times New Roman" w:hAnsi="Times New Roman" w:cs="Times New Roman"/>
          <w:i/>
        </w:rPr>
      </w:pPr>
    </w:p>
    <w:p w:rsidR="008176FE" w:rsidRDefault="008176FE" w:rsidP="008176FE">
      <w:pPr>
        <w:pStyle w:val="NormalWeb"/>
        <w:spacing w:before="0" w:beforeAutospacing="0" w:after="0" w:afterAutospacing="0" w:line="240" w:lineRule="auto"/>
        <w:rPr>
          <w:i/>
          <w:iCs/>
          <w:sz w:val="22"/>
          <w:szCs w:val="22"/>
        </w:rPr>
      </w:pPr>
      <w:r>
        <w:rPr>
          <w:sz w:val="22"/>
          <w:szCs w:val="22"/>
        </w:rPr>
        <w:t>[</w:t>
      </w:r>
      <w:r w:rsidRPr="00011B06">
        <w:rPr>
          <w:sz w:val="22"/>
          <w:szCs w:val="22"/>
        </w:rPr>
        <w:t>12</w:t>
      </w:r>
      <w:r>
        <w:rPr>
          <w:sz w:val="22"/>
          <w:szCs w:val="22"/>
        </w:rPr>
        <w:t>]</w:t>
      </w:r>
      <w:r>
        <w:rPr>
          <w:sz w:val="22"/>
          <w:szCs w:val="22"/>
        </w:rPr>
        <w:tab/>
      </w:r>
      <w:r w:rsidRPr="00011B06">
        <w:rPr>
          <w:sz w:val="22"/>
          <w:szCs w:val="22"/>
        </w:rPr>
        <w:t xml:space="preserve">Gandy M, Sharpe L, Nicholson Perry K.  Cognitive </w:t>
      </w:r>
      <w:proofErr w:type="spellStart"/>
      <w:r w:rsidRPr="00011B06">
        <w:rPr>
          <w:sz w:val="22"/>
          <w:szCs w:val="22"/>
        </w:rPr>
        <w:t>behavior</w:t>
      </w:r>
      <w:proofErr w:type="spellEnd"/>
      <w:r w:rsidRPr="00011B06">
        <w:rPr>
          <w:sz w:val="22"/>
          <w:szCs w:val="22"/>
        </w:rPr>
        <w:t xml:space="preserve"> therapy for depression in </w:t>
      </w:r>
      <w:r>
        <w:rPr>
          <w:sz w:val="22"/>
          <w:szCs w:val="22"/>
        </w:rPr>
        <w:tab/>
      </w:r>
      <w:r w:rsidRPr="00011B06">
        <w:rPr>
          <w:sz w:val="22"/>
          <w:szCs w:val="22"/>
        </w:rPr>
        <w:t xml:space="preserve">people with epilepsy: A systematic review </w:t>
      </w:r>
      <w:proofErr w:type="spellStart"/>
      <w:r w:rsidRPr="00386B84">
        <w:rPr>
          <w:iCs/>
          <w:sz w:val="22"/>
          <w:szCs w:val="22"/>
        </w:rPr>
        <w:t>Epilepsia</w:t>
      </w:r>
      <w:proofErr w:type="spellEnd"/>
      <w:r>
        <w:rPr>
          <w:iCs/>
          <w:sz w:val="22"/>
          <w:szCs w:val="22"/>
        </w:rPr>
        <w:t xml:space="preserve"> 2013;</w:t>
      </w:r>
      <w:r w:rsidRPr="00386B84">
        <w:rPr>
          <w:iCs/>
          <w:sz w:val="22"/>
          <w:szCs w:val="22"/>
        </w:rPr>
        <w:t xml:space="preserve"> 54:1725–34</w:t>
      </w:r>
      <w:r w:rsidRPr="00011B06">
        <w:rPr>
          <w:i/>
          <w:iCs/>
          <w:sz w:val="22"/>
          <w:szCs w:val="22"/>
        </w:rPr>
        <w:t>.</w:t>
      </w:r>
    </w:p>
    <w:p w:rsidR="007F2229" w:rsidRDefault="007F2229" w:rsidP="008176FE">
      <w:pPr>
        <w:pStyle w:val="NormalWeb"/>
        <w:spacing w:before="0" w:beforeAutospacing="0" w:after="0" w:afterAutospacing="0" w:line="240" w:lineRule="auto"/>
        <w:rPr>
          <w:i/>
          <w:iCs/>
          <w:sz w:val="22"/>
          <w:szCs w:val="22"/>
        </w:rPr>
      </w:pPr>
    </w:p>
    <w:p w:rsidR="007F2229" w:rsidRDefault="007F2229" w:rsidP="00B66D48">
      <w:pPr>
        <w:pStyle w:val="NormalWeb"/>
        <w:spacing w:before="0" w:beforeAutospacing="0" w:after="0" w:afterAutospacing="0" w:line="240" w:lineRule="auto"/>
        <w:ind w:left="720" w:hanging="720"/>
        <w:rPr>
          <w:iCs/>
          <w:sz w:val="22"/>
          <w:szCs w:val="22"/>
        </w:rPr>
      </w:pPr>
      <w:r>
        <w:rPr>
          <w:iCs/>
          <w:sz w:val="22"/>
          <w:szCs w:val="22"/>
        </w:rPr>
        <w:t>[13]</w:t>
      </w:r>
      <w:r>
        <w:rPr>
          <w:iCs/>
          <w:sz w:val="22"/>
          <w:szCs w:val="22"/>
        </w:rPr>
        <w:tab/>
      </w:r>
      <w:r w:rsidR="00B66D48" w:rsidRPr="00B66D48">
        <w:rPr>
          <w:iCs/>
          <w:sz w:val="22"/>
          <w:szCs w:val="22"/>
        </w:rPr>
        <w:t xml:space="preserve">Kerr MP, Mensah S, </w:t>
      </w:r>
      <w:proofErr w:type="spellStart"/>
      <w:r w:rsidR="00B66D48" w:rsidRPr="00B66D48">
        <w:rPr>
          <w:iCs/>
          <w:sz w:val="22"/>
          <w:szCs w:val="22"/>
        </w:rPr>
        <w:t>Besag</w:t>
      </w:r>
      <w:proofErr w:type="spellEnd"/>
      <w:r w:rsidR="00B66D48" w:rsidRPr="00B66D48">
        <w:rPr>
          <w:iCs/>
          <w:sz w:val="22"/>
          <w:szCs w:val="22"/>
        </w:rPr>
        <w:t xml:space="preserve"> F, de </w:t>
      </w:r>
      <w:proofErr w:type="spellStart"/>
      <w:r w:rsidR="00B66D48" w:rsidRPr="00B66D48">
        <w:rPr>
          <w:iCs/>
          <w:sz w:val="22"/>
          <w:szCs w:val="22"/>
        </w:rPr>
        <w:t>Toffol</w:t>
      </w:r>
      <w:proofErr w:type="spellEnd"/>
      <w:r w:rsidR="00B66D48" w:rsidRPr="00B66D48">
        <w:rPr>
          <w:iCs/>
          <w:sz w:val="22"/>
          <w:szCs w:val="22"/>
        </w:rPr>
        <w:t xml:space="preserve"> B, </w:t>
      </w:r>
      <w:proofErr w:type="spellStart"/>
      <w:r w:rsidR="00B66D48" w:rsidRPr="00B66D48">
        <w:rPr>
          <w:iCs/>
          <w:sz w:val="22"/>
          <w:szCs w:val="22"/>
        </w:rPr>
        <w:t>Ettinger</w:t>
      </w:r>
      <w:proofErr w:type="spellEnd"/>
      <w:r w:rsidR="00B66D48" w:rsidRPr="00B66D48">
        <w:rPr>
          <w:iCs/>
          <w:sz w:val="22"/>
          <w:szCs w:val="22"/>
        </w:rPr>
        <w:t xml:space="preserve"> A, </w:t>
      </w:r>
      <w:proofErr w:type="spellStart"/>
      <w:r w:rsidR="00B66D48" w:rsidRPr="00B66D48">
        <w:rPr>
          <w:iCs/>
          <w:sz w:val="22"/>
          <w:szCs w:val="22"/>
        </w:rPr>
        <w:t>Kanemoto</w:t>
      </w:r>
      <w:proofErr w:type="spellEnd"/>
      <w:r w:rsidR="00B66D48" w:rsidRPr="00B66D48">
        <w:rPr>
          <w:iCs/>
          <w:sz w:val="22"/>
          <w:szCs w:val="22"/>
        </w:rPr>
        <w:t xml:space="preserve"> K, et al. International consensus clinical practice statements for the treatment of neuropsychiatric conditions associated with epilepsy. </w:t>
      </w:r>
      <w:proofErr w:type="spellStart"/>
      <w:r w:rsidR="00B66D48" w:rsidRPr="00B66D48">
        <w:rPr>
          <w:iCs/>
          <w:sz w:val="22"/>
          <w:szCs w:val="22"/>
        </w:rPr>
        <w:t>Epilepsia</w:t>
      </w:r>
      <w:proofErr w:type="spellEnd"/>
      <w:r w:rsidR="00B66D48" w:rsidRPr="00B66D48">
        <w:rPr>
          <w:iCs/>
          <w:sz w:val="22"/>
          <w:szCs w:val="22"/>
        </w:rPr>
        <w:t>. 2011;</w:t>
      </w:r>
      <w:r w:rsidR="00E35464">
        <w:rPr>
          <w:iCs/>
          <w:sz w:val="22"/>
          <w:szCs w:val="22"/>
        </w:rPr>
        <w:t xml:space="preserve"> </w:t>
      </w:r>
      <w:r w:rsidR="00B66D48" w:rsidRPr="00B66D48">
        <w:rPr>
          <w:iCs/>
          <w:sz w:val="22"/>
          <w:szCs w:val="22"/>
        </w:rPr>
        <w:t>52:2133-8.</w:t>
      </w:r>
    </w:p>
    <w:p w:rsidR="007F2229" w:rsidRDefault="007F2229" w:rsidP="008176FE">
      <w:pPr>
        <w:pStyle w:val="NormalWeb"/>
        <w:spacing w:before="0" w:beforeAutospacing="0" w:after="0" w:afterAutospacing="0" w:line="240" w:lineRule="auto"/>
        <w:rPr>
          <w:iCs/>
          <w:sz w:val="22"/>
          <w:szCs w:val="22"/>
        </w:rPr>
      </w:pPr>
    </w:p>
    <w:p w:rsidR="007F2229" w:rsidRDefault="007F2229" w:rsidP="00E240B3">
      <w:pPr>
        <w:pStyle w:val="NormalWeb"/>
        <w:spacing w:before="0" w:beforeAutospacing="0" w:after="0" w:afterAutospacing="0" w:line="240" w:lineRule="auto"/>
        <w:ind w:left="720" w:hanging="720"/>
        <w:rPr>
          <w:iCs/>
          <w:sz w:val="22"/>
          <w:szCs w:val="22"/>
        </w:rPr>
      </w:pPr>
      <w:r>
        <w:rPr>
          <w:iCs/>
          <w:sz w:val="22"/>
          <w:szCs w:val="22"/>
        </w:rPr>
        <w:t xml:space="preserve">[14] </w:t>
      </w:r>
      <w:r>
        <w:rPr>
          <w:iCs/>
          <w:sz w:val="22"/>
          <w:szCs w:val="22"/>
        </w:rPr>
        <w:tab/>
      </w:r>
      <w:proofErr w:type="spellStart"/>
      <w:r w:rsidR="00B66D48" w:rsidRPr="00B66D48">
        <w:rPr>
          <w:iCs/>
          <w:sz w:val="22"/>
          <w:szCs w:val="22"/>
        </w:rPr>
        <w:t>Ciechanowski</w:t>
      </w:r>
      <w:proofErr w:type="spellEnd"/>
      <w:r w:rsidR="00B66D48" w:rsidRPr="00B66D48">
        <w:rPr>
          <w:iCs/>
          <w:sz w:val="22"/>
          <w:szCs w:val="22"/>
        </w:rPr>
        <w:t xml:space="preserve"> P, </w:t>
      </w:r>
      <w:proofErr w:type="spellStart"/>
      <w:r w:rsidR="00B66D48" w:rsidRPr="00B66D48">
        <w:rPr>
          <w:iCs/>
          <w:sz w:val="22"/>
          <w:szCs w:val="22"/>
        </w:rPr>
        <w:t>Chaytor</w:t>
      </w:r>
      <w:proofErr w:type="spellEnd"/>
      <w:r w:rsidR="00B66D48" w:rsidRPr="00B66D48">
        <w:rPr>
          <w:iCs/>
          <w:sz w:val="22"/>
          <w:szCs w:val="22"/>
        </w:rPr>
        <w:t xml:space="preserve"> N, Miller J, Fraser R, Russo J, </w:t>
      </w:r>
      <w:proofErr w:type="spellStart"/>
      <w:r w:rsidR="00B66D48" w:rsidRPr="00B66D48">
        <w:rPr>
          <w:iCs/>
          <w:sz w:val="22"/>
          <w:szCs w:val="22"/>
        </w:rPr>
        <w:t>Unutzer</w:t>
      </w:r>
      <w:proofErr w:type="spellEnd"/>
      <w:r w:rsidR="00B66D48" w:rsidRPr="00B66D48">
        <w:rPr>
          <w:iCs/>
          <w:sz w:val="22"/>
          <w:szCs w:val="22"/>
        </w:rPr>
        <w:t xml:space="preserve"> J, et al. PEARLS depression treatment for individuals with epilepsy: a randomized controlled trial. Epilepsy </w:t>
      </w:r>
      <w:proofErr w:type="spellStart"/>
      <w:r w:rsidR="00B66D48" w:rsidRPr="00B66D48">
        <w:rPr>
          <w:iCs/>
          <w:sz w:val="22"/>
          <w:szCs w:val="22"/>
        </w:rPr>
        <w:t>Behav</w:t>
      </w:r>
      <w:proofErr w:type="spellEnd"/>
      <w:r w:rsidR="00B66D48" w:rsidRPr="00B66D48">
        <w:rPr>
          <w:iCs/>
          <w:sz w:val="22"/>
          <w:szCs w:val="22"/>
        </w:rPr>
        <w:t xml:space="preserve"> 2010;</w:t>
      </w:r>
      <w:r w:rsidR="00E240B3">
        <w:rPr>
          <w:iCs/>
          <w:sz w:val="22"/>
          <w:szCs w:val="22"/>
        </w:rPr>
        <w:t xml:space="preserve"> </w:t>
      </w:r>
      <w:r w:rsidR="00B66D48" w:rsidRPr="00B66D48">
        <w:rPr>
          <w:iCs/>
          <w:sz w:val="22"/>
          <w:szCs w:val="22"/>
        </w:rPr>
        <w:t>19:</w:t>
      </w:r>
      <w:r w:rsidR="00E240B3">
        <w:rPr>
          <w:iCs/>
          <w:sz w:val="22"/>
          <w:szCs w:val="22"/>
        </w:rPr>
        <w:t xml:space="preserve"> </w:t>
      </w:r>
      <w:r w:rsidR="00B66D48" w:rsidRPr="00B66D48">
        <w:rPr>
          <w:iCs/>
          <w:sz w:val="22"/>
          <w:szCs w:val="22"/>
        </w:rPr>
        <w:t>225-31.</w:t>
      </w:r>
    </w:p>
    <w:p w:rsidR="007F2229" w:rsidRDefault="007F2229" w:rsidP="008176FE">
      <w:pPr>
        <w:pStyle w:val="NormalWeb"/>
        <w:spacing w:before="0" w:beforeAutospacing="0" w:after="0" w:afterAutospacing="0" w:line="240" w:lineRule="auto"/>
        <w:rPr>
          <w:iCs/>
          <w:sz w:val="22"/>
          <w:szCs w:val="22"/>
        </w:rPr>
      </w:pPr>
    </w:p>
    <w:p w:rsidR="007F2229" w:rsidRDefault="007F2229" w:rsidP="00E240B3">
      <w:pPr>
        <w:pStyle w:val="NormalWeb"/>
        <w:spacing w:before="0" w:beforeAutospacing="0" w:after="0" w:afterAutospacing="0" w:line="240" w:lineRule="auto"/>
        <w:ind w:left="720" w:hanging="720"/>
        <w:rPr>
          <w:iCs/>
          <w:sz w:val="22"/>
          <w:szCs w:val="22"/>
        </w:rPr>
      </w:pPr>
      <w:r>
        <w:rPr>
          <w:iCs/>
          <w:sz w:val="22"/>
          <w:szCs w:val="22"/>
        </w:rPr>
        <w:t>[15]</w:t>
      </w:r>
      <w:r>
        <w:rPr>
          <w:iCs/>
          <w:sz w:val="22"/>
          <w:szCs w:val="22"/>
        </w:rPr>
        <w:tab/>
      </w:r>
      <w:r w:rsidR="00E35464" w:rsidRPr="00E35464">
        <w:rPr>
          <w:iCs/>
          <w:sz w:val="22"/>
          <w:szCs w:val="22"/>
        </w:rPr>
        <w:t xml:space="preserve">Gandy M, Sharpe L, Nicholson Perry K, Thayer Z, Miller L, </w:t>
      </w:r>
      <w:proofErr w:type="spellStart"/>
      <w:r w:rsidR="00E35464" w:rsidRPr="00E35464">
        <w:rPr>
          <w:iCs/>
          <w:sz w:val="22"/>
          <w:szCs w:val="22"/>
        </w:rPr>
        <w:t>Boserio</w:t>
      </w:r>
      <w:proofErr w:type="spellEnd"/>
      <w:r w:rsidR="00E35464" w:rsidRPr="00E35464">
        <w:rPr>
          <w:iCs/>
          <w:sz w:val="22"/>
          <w:szCs w:val="22"/>
        </w:rPr>
        <w:t xml:space="preserve"> J, et al. Cognitive behaviour therapy to improve mood in people with epilepsy: a randomised controlled trial. </w:t>
      </w:r>
      <w:proofErr w:type="spellStart"/>
      <w:r w:rsidR="00E35464" w:rsidRPr="00E35464">
        <w:rPr>
          <w:iCs/>
          <w:sz w:val="22"/>
          <w:szCs w:val="22"/>
        </w:rPr>
        <w:t>Cogn</w:t>
      </w:r>
      <w:proofErr w:type="spellEnd"/>
      <w:r w:rsidR="00E35464" w:rsidRPr="00E35464">
        <w:rPr>
          <w:iCs/>
          <w:sz w:val="22"/>
          <w:szCs w:val="22"/>
        </w:rPr>
        <w:t xml:space="preserve"> </w:t>
      </w:r>
      <w:proofErr w:type="spellStart"/>
      <w:r w:rsidR="00E35464" w:rsidRPr="00E35464">
        <w:rPr>
          <w:iCs/>
          <w:sz w:val="22"/>
          <w:szCs w:val="22"/>
        </w:rPr>
        <w:t>Behav</w:t>
      </w:r>
      <w:proofErr w:type="spellEnd"/>
      <w:r w:rsidR="00E35464" w:rsidRPr="00E35464">
        <w:rPr>
          <w:iCs/>
          <w:sz w:val="22"/>
          <w:szCs w:val="22"/>
        </w:rPr>
        <w:t xml:space="preserve"> </w:t>
      </w:r>
      <w:proofErr w:type="spellStart"/>
      <w:r w:rsidR="00E35464" w:rsidRPr="00E35464">
        <w:rPr>
          <w:iCs/>
          <w:sz w:val="22"/>
          <w:szCs w:val="22"/>
        </w:rPr>
        <w:t>Ther</w:t>
      </w:r>
      <w:proofErr w:type="spellEnd"/>
      <w:r w:rsidR="00E35464" w:rsidRPr="00E35464">
        <w:rPr>
          <w:iCs/>
          <w:sz w:val="22"/>
          <w:szCs w:val="22"/>
        </w:rPr>
        <w:t>. 2014;</w:t>
      </w:r>
      <w:r w:rsidR="00E240B3">
        <w:rPr>
          <w:iCs/>
          <w:sz w:val="22"/>
          <w:szCs w:val="22"/>
        </w:rPr>
        <w:t xml:space="preserve"> </w:t>
      </w:r>
      <w:r w:rsidR="00E35464" w:rsidRPr="00E35464">
        <w:rPr>
          <w:iCs/>
          <w:sz w:val="22"/>
          <w:szCs w:val="22"/>
        </w:rPr>
        <w:t>43:153-66.</w:t>
      </w:r>
    </w:p>
    <w:p w:rsidR="007F2229" w:rsidRDefault="007F2229" w:rsidP="008176FE">
      <w:pPr>
        <w:pStyle w:val="NormalWeb"/>
        <w:spacing w:before="0" w:beforeAutospacing="0" w:after="0" w:afterAutospacing="0" w:line="240" w:lineRule="auto"/>
        <w:rPr>
          <w:iCs/>
          <w:sz w:val="22"/>
          <w:szCs w:val="22"/>
        </w:rPr>
      </w:pPr>
    </w:p>
    <w:p w:rsidR="007F2229" w:rsidRDefault="007F2229" w:rsidP="00E240B3">
      <w:pPr>
        <w:pStyle w:val="NormalWeb"/>
        <w:spacing w:before="0" w:beforeAutospacing="0" w:after="0" w:afterAutospacing="0" w:line="240" w:lineRule="auto"/>
        <w:ind w:left="720" w:hanging="720"/>
        <w:rPr>
          <w:iCs/>
          <w:sz w:val="22"/>
          <w:szCs w:val="22"/>
        </w:rPr>
      </w:pPr>
      <w:r>
        <w:rPr>
          <w:iCs/>
          <w:sz w:val="22"/>
          <w:szCs w:val="22"/>
        </w:rPr>
        <w:t>[16]</w:t>
      </w:r>
      <w:r w:rsidR="00E35464" w:rsidRPr="00E35464">
        <w:rPr>
          <w:iCs/>
          <w:sz w:val="22"/>
          <w:szCs w:val="22"/>
        </w:rPr>
        <w:tab/>
        <w:t xml:space="preserve">Glass R, Allan A, </w:t>
      </w:r>
      <w:proofErr w:type="spellStart"/>
      <w:r w:rsidR="00E35464" w:rsidRPr="00E35464">
        <w:rPr>
          <w:iCs/>
          <w:sz w:val="22"/>
          <w:szCs w:val="22"/>
        </w:rPr>
        <w:t>Uhlenhuth</w:t>
      </w:r>
      <w:proofErr w:type="spellEnd"/>
      <w:r w:rsidR="00E35464" w:rsidRPr="00E35464">
        <w:rPr>
          <w:iCs/>
          <w:sz w:val="22"/>
          <w:szCs w:val="22"/>
        </w:rPr>
        <w:t xml:space="preserve"> E, Kimball C, </w:t>
      </w:r>
      <w:proofErr w:type="spellStart"/>
      <w:r w:rsidR="00E35464" w:rsidRPr="00E35464">
        <w:rPr>
          <w:iCs/>
          <w:sz w:val="22"/>
          <w:szCs w:val="22"/>
        </w:rPr>
        <w:t>Borinstein</w:t>
      </w:r>
      <w:proofErr w:type="spellEnd"/>
      <w:r w:rsidR="00E35464" w:rsidRPr="00E35464">
        <w:rPr>
          <w:iCs/>
          <w:sz w:val="22"/>
          <w:szCs w:val="22"/>
        </w:rPr>
        <w:t xml:space="preserve"> D. Psychiatric screening in a medical clinic. An evaluation of a self-report inventory. Arch Gen Psychiatry. 1978;</w:t>
      </w:r>
      <w:r w:rsidR="00E240B3">
        <w:rPr>
          <w:iCs/>
          <w:sz w:val="22"/>
          <w:szCs w:val="22"/>
        </w:rPr>
        <w:t xml:space="preserve"> </w:t>
      </w:r>
      <w:r w:rsidR="00E35464" w:rsidRPr="00E35464">
        <w:rPr>
          <w:iCs/>
          <w:sz w:val="22"/>
          <w:szCs w:val="22"/>
        </w:rPr>
        <w:t>35:1189-95.</w:t>
      </w:r>
    </w:p>
    <w:p w:rsidR="007F2229" w:rsidRPr="00E35464" w:rsidRDefault="007F2229" w:rsidP="008176FE">
      <w:pPr>
        <w:pStyle w:val="NormalWeb"/>
        <w:spacing w:before="0" w:beforeAutospacing="0" w:after="0" w:afterAutospacing="0" w:line="240" w:lineRule="auto"/>
        <w:rPr>
          <w:iCs/>
          <w:sz w:val="22"/>
          <w:szCs w:val="22"/>
        </w:rPr>
      </w:pPr>
    </w:p>
    <w:p w:rsidR="007F2229" w:rsidRPr="00011B06" w:rsidRDefault="007F2229" w:rsidP="00E240B3">
      <w:pPr>
        <w:autoSpaceDE w:val="0"/>
        <w:autoSpaceDN w:val="0"/>
        <w:adjustRightInd w:val="0"/>
        <w:ind w:left="720" w:hanging="720"/>
        <w:rPr>
          <w:iCs/>
        </w:rPr>
      </w:pPr>
      <w:r w:rsidRPr="00E240B3">
        <w:rPr>
          <w:rFonts w:ascii="Times New Roman" w:hAnsi="Times New Roman" w:cs="Times New Roman"/>
          <w:iCs/>
        </w:rPr>
        <w:t>[17]</w:t>
      </w:r>
      <w:r w:rsidRPr="00E240B3">
        <w:rPr>
          <w:rFonts w:ascii="Times New Roman" w:hAnsi="Times New Roman" w:cs="Times New Roman"/>
          <w:iCs/>
        </w:rPr>
        <w:tab/>
      </w:r>
      <w:r w:rsidR="00E35464" w:rsidRPr="00E240B3">
        <w:rPr>
          <w:rFonts w:ascii="Times New Roman" w:hAnsi="Times New Roman" w:cs="Times New Roman"/>
          <w:iCs/>
        </w:rPr>
        <w:t xml:space="preserve">Gilliam F, Barry J, Hermann B, Meador K, </w:t>
      </w:r>
      <w:proofErr w:type="spellStart"/>
      <w:r w:rsidR="00E35464" w:rsidRPr="00E240B3">
        <w:rPr>
          <w:rFonts w:ascii="Times New Roman" w:hAnsi="Times New Roman" w:cs="Times New Roman"/>
          <w:iCs/>
        </w:rPr>
        <w:t>Vahle</w:t>
      </w:r>
      <w:proofErr w:type="spellEnd"/>
      <w:r w:rsidR="00E35464" w:rsidRPr="00E240B3">
        <w:rPr>
          <w:rFonts w:ascii="Times New Roman" w:hAnsi="Times New Roman" w:cs="Times New Roman"/>
          <w:iCs/>
        </w:rPr>
        <w:t xml:space="preserve"> V, </w:t>
      </w:r>
      <w:proofErr w:type="spellStart"/>
      <w:r w:rsidR="00E35464" w:rsidRPr="00E240B3">
        <w:rPr>
          <w:rFonts w:ascii="Times New Roman" w:hAnsi="Times New Roman" w:cs="Times New Roman"/>
          <w:iCs/>
        </w:rPr>
        <w:t>Kanner</w:t>
      </w:r>
      <w:proofErr w:type="spellEnd"/>
      <w:r w:rsidR="00E35464" w:rsidRPr="00E240B3">
        <w:rPr>
          <w:rFonts w:ascii="Times New Roman" w:hAnsi="Times New Roman" w:cs="Times New Roman"/>
          <w:iCs/>
        </w:rPr>
        <w:t xml:space="preserve"> A. Rapid detection of major depression in epilepsy: a multicentre study. Lancet Neurol. 2006</w:t>
      </w:r>
      <w:r w:rsidR="00FE2C34" w:rsidRPr="00E240B3">
        <w:rPr>
          <w:rFonts w:ascii="Times New Roman" w:hAnsi="Times New Roman" w:cs="Times New Roman"/>
          <w:iCs/>
        </w:rPr>
        <w:t>; 5:399</w:t>
      </w:r>
      <w:r w:rsidR="00E35464" w:rsidRPr="00E240B3">
        <w:rPr>
          <w:rFonts w:ascii="Times New Roman" w:hAnsi="Times New Roman" w:cs="Times New Roman"/>
          <w:iCs/>
        </w:rPr>
        <w:t>-405.</w:t>
      </w:r>
    </w:p>
    <w:p w:rsidR="004E1BD1" w:rsidRDefault="007F2229" w:rsidP="008176FE">
      <w:pPr>
        <w:pStyle w:val="NormalWeb"/>
        <w:spacing w:before="0" w:beforeAutospacing="0" w:after="0" w:afterAutospacing="0" w:line="240" w:lineRule="auto"/>
        <w:rPr>
          <w:iCs/>
          <w:sz w:val="22"/>
          <w:szCs w:val="22"/>
        </w:rPr>
      </w:pPr>
      <w:r>
        <w:rPr>
          <w:iCs/>
          <w:sz w:val="22"/>
          <w:szCs w:val="22"/>
        </w:rPr>
        <w:t>[18]</w:t>
      </w:r>
      <w:r w:rsidR="008176FE">
        <w:rPr>
          <w:iCs/>
          <w:sz w:val="22"/>
          <w:szCs w:val="22"/>
        </w:rPr>
        <w:t xml:space="preserve"> </w:t>
      </w:r>
      <w:r w:rsidR="00836755">
        <w:rPr>
          <w:iCs/>
          <w:sz w:val="22"/>
          <w:szCs w:val="22"/>
        </w:rPr>
        <w:tab/>
      </w:r>
      <w:proofErr w:type="spellStart"/>
      <w:r w:rsidR="008176FE" w:rsidRPr="003B28BA">
        <w:rPr>
          <w:iCs/>
          <w:sz w:val="22"/>
          <w:szCs w:val="22"/>
        </w:rPr>
        <w:t>Margrove</w:t>
      </w:r>
      <w:proofErr w:type="spellEnd"/>
      <w:r w:rsidR="008176FE" w:rsidRPr="003B28BA">
        <w:rPr>
          <w:iCs/>
          <w:sz w:val="22"/>
          <w:szCs w:val="22"/>
        </w:rPr>
        <w:t xml:space="preserve"> K, </w:t>
      </w:r>
      <w:proofErr w:type="spellStart"/>
      <w:r w:rsidR="008176FE" w:rsidRPr="003B28BA">
        <w:rPr>
          <w:iCs/>
          <w:sz w:val="22"/>
          <w:szCs w:val="22"/>
        </w:rPr>
        <w:t>Thapar</w:t>
      </w:r>
      <w:proofErr w:type="spellEnd"/>
      <w:r w:rsidR="008176FE" w:rsidRPr="003B28BA">
        <w:rPr>
          <w:iCs/>
          <w:sz w:val="22"/>
          <w:szCs w:val="22"/>
        </w:rPr>
        <w:t xml:space="preserve"> A, Mensah S, Kerr M. Help-seeking and treatment preferences for </w:t>
      </w:r>
    </w:p>
    <w:p w:rsidR="008176FE" w:rsidRDefault="008176FE" w:rsidP="008176FE">
      <w:pPr>
        <w:pStyle w:val="NormalWeb"/>
        <w:spacing w:before="0" w:beforeAutospacing="0" w:after="0" w:afterAutospacing="0" w:line="240" w:lineRule="auto"/>
        <w:rPr>
          <w:iCs/>
          <w:sz w:val="22"/>
          <w:szCs w:val="22"/>
        </w:rPr>
      </w:pPr>
      <w:r>
        <w:rPr>
          <w:iCs/>
          <w:sz w:val="22"/>
          <w:szCs w:val="22"/>
        </w:rPr>
        <w:tab/>
      </w:r>
      <w:proofErr w:type="gramStart"/>
      <w:r w:rsidRPr="003B28BA">
        <w:rPr>
          <w:iCs/>
          <w:sz w:val="22"/>
          <w:szCs w:val="22"/>
        </w:rPr>
        <w:t>depression</w:t>
      </w:r>
      <w:proofErr w:type="gramEnd"/>
      <w:r w:rsidRPr="003B28BA">
        <w:rPr>
          <w:iCs/>
          <w:sz w:val="22"/>
          <w:szCs w:val="22"/>
        </w:rPr>
        <w:t xml:space="preserve"> in epilepsy. Epilepsy </w:t>
      </w:r>
      <w:proofErr w:type="spellStart"/>
      <w:r w:rsidRPr="003B28BA">
        <w:rPr>
          <w:iCs/>
          <w:sz w:val="22"/>
          <w:szCs w:val="22"/>
        </w:rPr>
        <w:t>Behav</w:t>
      </w:r>
      <w:proofErr w:type="spellEnd"/>
      <w:r w:rsidRPr="003B28BA">
        <w:rPr>
          <w:iCs/>
          <w:sz w:val="22"/>
          <w:szCs w:val="22"/>
        </w:rPr>
        <w:t>. 2011;</w:t>
      </w:r>
      <w:r>
        <w:rPr>
          <w:iCs/>
          <w:sz w:val="22"/>
          <w:szCs w:val="22"/>
        </w:rPr>
        <w:t xml:space="preserve"> </w:t>
      </w:r>
      <w:r w:rsidRPr="003B28BA">
        <w:rPr>
          <w:iCs/>
          <w:sz w:val="22"/>
          <w:szCs w:val="22"/>
        </w:rPr>
        <w:t>22:740-4.</w:t>
      </w:r>
    </w:p>
    <w:p w:rsidR="004E1BD1" w:rsidRDefault="004E1BD1" w:rsidP="008176FE">
      <w:pPr>
        <w:pStyle w:val="NormalWeb"/>
        <w:spacing w:before="0" w:beforeAutospacing="0" w:after="0" w:afterAutospacing="0" w:line="240" w:lineRule="auto"/>
        <w:rPr>
          <w:iCs/>
          <w:sz w:val="22"/>
          <w:szCs w:val="22"/>
        </w:rPr>
      </w:pPr>
    </w:p>
    <w:p w:rsidR="008176FE" w:rsidRPr="00011B06" w:rsidRDefault="008176FE" w:rsidP="008176FE">
      <w:pPr>
        <w:spacing w:after="0" w:line="240" w:lineRule="auto"/>
        <w:rPr>
          <w:rFonts w:ascii="Times New Roman" w:hAnsi="Times New Roman" w:cs="Times New Roman"/>
          <w:lang w:eastAsia="en-GB"/>
        </w:rPr>
      </w:pPr>
      <w:r>
        <w:rPr>
          <w:rFonts w:ascii="Times New Roman" w:hAnsi="Times New Roman" w:cs="Times New Roman"/>
        </w:rPr>
        <w:t>[</w:t>
      </w:r>
      <w:r w:rsidRPr="00011B06">
        <w:rPr>
          <w:rFonts w:ascii="Times New Roman" w:hAnsi="Times New Roman" w:cs="Times New Roman"/>
        </w:rPr>
        <w:t>1</w:t>
      </w:r>
      <w:r w:rsidR="007F2229">
        <w:rPr>
          <w:rFonts w:ascii="Times New Roman" w:hAnsi="Times New Roman" w:cs="Times New Roman"/>
        </w:rPr>
        <w:t>9</w:t>
      </w:r>
      <w:r>
        <w:rPr>
          <w:rFonts w:ascii="Times New Roman" w:hAnsi="Times New Roman" w:cs="Times New Roman"/>
        </w:rPr>
        <w:t>]</w:t>
      </w:r>
      <w:r w:rsidRPr="00011B06">
        <w:rPr>
          <w:rFonts w:ascii="Times New Roman" w:hAnsi="Times New Roman" w:cs="Times New Roman"/>
        </w:rPr>
        <w:t xml:space="preserve"> </w:t>
      </w:r>
      <w:r>
        <w:rPr>
          <w:rFonts w:ascii="Times New Roman" w:hAnsi="Times New Roman" w:cs="Times New Roman"/>
        </w:rPr>
        <w:tab/>
      </w:r>
      <w:r w:rsidRPr="00011B06">
        <w:rPr>
          <w:rFonts w:ascii="Times New Roman" w:hAnsi="Times New Roman" w:cs="Times New Roman"/>
          <w:lang w:eastAsia="en-GB"/>
        </w:rPr>
        <w:t>Wells A. Emotional disorders and metacognition: Innovative cognitive therapy.</w:t>
      </w:r>
      <w:r>
        <w:rPr>
          <w:rFonts w:ascii="Times New Roman" w:hAnsi="Times New Roman" w:cs="Times New Roman"/>
          <w:lang w:eastAsia="en-GB"/>
        </w:rPr>
        <w:t xml:space="preserve"> </w:t>
      </w:r>
      <w:r w:rsidRPr="00011B06">
        <w:rPr>
          <w:rFonts w:ascii="Times New Roman" w:hAnsi="Times New Roman" w:cs="Times New Roman"/>
          <w:lang w:eastAsia="en-GB"/>
        </w:rPr>
        <w:t xml:space="preserve">Chichester, </w:t>
      </w:r>
      <w:r>
        <w:rPr>
          <w:rFonts w:ascii="Times New Roman" w:hAnsi="Times New Roman" w:cs="Times New Roman"/>
          <w:lang w:eastAsia="en-GB"/>
        </w:rPr>
        <w:tab/>
      </w:r>
      <w:r w:rsidRPr="00011B06">
        <w:rPr>
          <w:rFonts w:ascii="Times New Roman" w:hAnsi="Times New Roman" w:cs="Times New Roman"/>
          <w:lang w:eastAsia="en-GB"/>
        </w:rPr>
        <w:t>UK: Wiley</w:t>
      </w:r>
      <w:r>
        <w:rPr>
          <w:rFonts w:ascii="Times New Roman" w:hAnsi="Times New Roman" w:cs="Times New Roman"/>
          <w:lang w:eastAsia="en-GB"/>
        </w:rPr>
        <w:t>; 2000.</w:t>
      </w:r>
    </w:p>
    <w:p w:rsidR="008176FE" w:rsidRPr="00011B06" w:rsidRDefault="008176FE" w:rsidP="008176FE">
      <w:pPr>
        <w:spacing w:after="0" w:line="240" w:lineRule="auto"/>
        <w:rPr>
          <w:rFonts w:ascii="Times New Roman" w:hAnsi="Times New Roman" w:cs="Times New Roman"/>
        </w:rPr>
      </w:pPr>
    </w:p>
    <w:p w:rsidR="008176FE" w:rsidRDefault="008176FE" w:rsidP="008176FE">
      <w:pPr>
        <w:spacing w:after="0" w:line="240" w:lineRule="auto"/>
        <w:rPr>
          <w:rFonts w:ascii="Times New Roman" w:hAnsi="Times New Roman" w:cs="Times New Roman"/>
        </w:rPr>
      </w:pPr>
      <w:r>
        <w:rPr>
          <w:rFonts w:ascii="Times New Roman" w:hAnsi="Times New Roman" w:cs="Times New Roman"/>
          <w:lang w:eastAsia="en-GB"/>
        </w:rPr>
        <w:t>[</w:t>
      </w:r>
      <w:r w:rsidR="007F2229">
        <w:rPr>
          <w:rFonts w:ascii="Times New Roman" w:hAnsi="Times New Roman" w:cs="Times New Roman"/>
          <w:lang w:eastAsia="en-GB"/>
        </w:rPr>
        <w:t>20</w:t>
      </w:r>
      <w:r>
        <w:rPr>
          <w:rFonts w:ascii="Times New Roman" w:hAnsi="Times New Roman" w:cs="Times New Roman"/>
          <w:lang w:eastAsia="en-GB"/>
        </w:rPr>
        <w:t>]</w:t>
      </w:r>
      <w:r w:rsidRPr="00011B06">
        <w:rPr>
          <w:rFonts w:ascii="Times New Roman" w:hAnsi="Times New Roman" w:cs="Times New Roman"/>
          <w:lang w:eastAsia="en-GB"/>
        </w:rPr>
        <w:t xml:space="preserve"> </w:t>
      </w:r>
      <w:r>
        <w:rPr>
          <w:rFonts w:ascii="Times New Roman" w:hAnsi="Times New Roman" w:cs="Times New Roman"/>
          <w:lang w:eastAsia="en-GB"/>
        </w:rPr>
        <w:tab/>
      </w:r>
      <w:r w:rsidRPr="00011B06">
        <w:rPr>
          <w:rFonts w:ascii="Times New Roman" w:hAnsi="Times New Roman" w:cs="Times New Roman"/>
        </w:rPr>
        <w:t xml:space="preserve">Wells A.  </w:t>
      </w:r>
      <w:r w:rsidRPr="00386B84">
        <w:rPr>
          <w:rFonts w:ascii="Times New Roman" w:hAnsi="Times New Roman" w:cs="Times New Roman"/>
        </w:rPr>
        <w:t>Metacognitive therapy for anxiety and depression</w:t>
      </w:r>
      <w:r w:rsidRPr="00011B06">
        <w:rPr>
          <w:rFonts w:ascii="Times New Roman" w:hAnsi="Times New Roman" w:cs="Times New Roman"/>
          <w:i/>
        </w:rPr>
        <w:t>.</w:t>
      </w:r>
      <w:r w:rsidRPr="00011B06">
        <w:rPr>
          <w:rFonts w:ascii="Times New Roman" w:hAnsi="Times New Roman" w:cs="Times New Roman"/>
        </w:rPr>
        <w:t xml:space="preserve"> New York, NY: Guildford</w:t>
      </w:r>
      <w:r>
        <w:rPr>
          <w:rFonts w:ascii="Times New Roman" w:hAnsi="Times New Roman" w:cs="Times New Roman"/>
        </w:rPr>
        <w:t xml:space="preserve"> </w:t>
      </w:r>
      <w:r w:rsidRPr="00011B06">
        <w:rPr>
          <w:rFonts w:ascii="Times New Roman" w:hAnsi="Times New Roman" w:cs="Times New Roman"/>
        </w:rPr>
        <w:t>Press</w:t>
      </w:r>
      <w:r>
        <w:rPr>
          <w:rFonts w:ascii="Times New Roman" w:hAnsi="Times New Roman" w:cs="Times New Roman"/>
        </w:rPr>
        <w:t xml:space="preserve">; </w:t>
      </w:r>
      <w:r>
        <w:rPr>
          <w:rFonts w:ascii="Times New Roman" w:hAnsi="Times New Roman" w:cs="Times New Roman"/>
        </w:rPr>
        <w:tab/>
        <w:t>2009.</w:t>
      </w:r>
    </w:p>
    <w:p w:rsidR="008176FE" w:rsidRPr="00011B06" w:rsidRDefault="008176FE" w:rsidP="008176FE">
      <w:pPr>
        <w:spacing w:after="0" w:line="240" w:lineRule="auto"/>
        <w:rPr>
          <w:rFonts w:ascii="Times New Roman" w:hAnsi="Times New Roman" w:cs="Times New Roman"/>
        </w:rPr>
      </w:pPr>
    </w:p>
    <w:p w:rsidR="008176FE" w:rsidRPr="00011B06" w:rsidRDefault="008176FE" w:rsidP="008176FE">
      <w:pPr>
        <w:spacing w:after="0" w:line="240" w:lineRule="auto"/>
        <w:contextualSpacing/>
        <w:rPr>
          <w:rFonts w:ascii="Times New Roman" w:hAnsi="Times New Roman" w:cs="Times New Roman"/>
        </w:rPr>
      </w:pPr>
      <w:r>
        <w:rPr>
          <w:rFonts w:ascii="Times New Roman" w:hAnsi="Times New Roman" w:cs="Times New Roman"/>
          <w:lang w:eastAsia="en-GB"/>
        </w:rPr>
        <w:t>[</w:t>
      </w:r>
      <w:r w:rsidR="007F2229">
        <w:rPr>
          <w:rFonts w:ascii="Times New Roman" w:hAnsi="Times New Roman" w:cs="Times New Roman"/>
          <w:lang w:eastAsia="en-GB"/>
        </w:rPr>
        <w:t>21</w:t>
      </w:r>
      <w:r>
        <w:rPr>
          <w:rFonts w:ascii="Times New Roman" w:hAnsi="Times New Roman" w:cs="Times New Roman"/>
          <w:lang w:eastAsia="en-GB"/>
        </w:rPr>
        <w:t>]</w:t>
      </w:r>
      <w:r w:rsidRPr="00011B06">
        <w:rPr>
          <w:rFonts w:ascii="Times New Roman" w:hAnsi="Times New Roman" w:cs="Times New Roman"/>
          <w:noProof/>
        </w:rPr>
        <w:t xml:space="preserve"> </w:t>
      </w:r>
      <w:r>
        <w:rPr>
          <w:rFonts w:ascii="Times New Roman" w:hAnsi="Times New Roman" w:cs="Times New Roman"/>
          <w:noProof/>
        </w:rPr>
        <w:tab/>
      </w:r>
      <w:r w:rsidRPr="00011B06">
        <w:rPr>
          <w:rFonts w:ascii="Times New Roman" w:hAnsi="Times New Roman" w:cs="Times New Roman"/>
          <w:noProof/>
        </w:rPr>
        <w:t>Wells A</w:t>
      </w:r>
      <w:r>
        <w:rPr>
          <w:rFonts w:ascii="Times New Roman" w:hAnsi="Times New Roman" w:cs="Times New Roman"/>
          <w:noProof/>
        </w:rPr>
        <w:t xml:space="preserve">, </w:t>
      </w:r>
      <w:r w:rsidRPr="00011B06">
        <w:rPr>
          <w:rFonts w:ascii="Times New Roman" w:hAnsi="Times New Roman" w:cs="Times New Roman"/>
          <w:noProof/>
        </w:rPr>
        <w:t xml:space="preserve">Mathews G. </w:t>
      </w:r>
      <w:r w:rsidRPr="00386B84">
        <w:rPr>
          <w:rFonts w:ascii="Times New Roman" w:hAnsi="Times New Roman" w:cs="Times New Roman"/>
          <w:iCs/>
          <w:noProof/>
        </w:rPr>
        <w:t>Attention and Emotion. A clinical perspective</w:t>
      </w:r>
      <w:r w:rsidRPr="00011B06">
        <w:rPr>
          <w:rFonts w:ascii="Times New Roman" w:hAnsi="Times New Roman" w:cs="Times New Roman"/>
          <w:i/>
          <w:iCs/>
          <w:noProof/>
        </w:rPr>
        <w:t>.</w:t>
      </w:r>
      <w:r w:rsidRPr="00011B06">
        <w:rPr>
          <w:rFonts w:ascii="Times New Roman" w:hAnsi="Times New Roman" w:cs="Times New Roman"/>
          <w:noProof/>
        </w:rPr>
        <w:t xml:space="preserve"> Hove, UK: Erlbaum</w:t>
      </w:r>
      <w:r>
        <w:rPr>
          <w:rFonts w:ascii="Times New Roman" w:hAnsi="Times New Roman" w:cs="Times New Roman"/>
          <w:noProof/>
        </w:rPr>
        <w:t xml:space="preserve">; </w:t>
      </w:r>
      <w:r>
        <w:rPr>
          <w:rFonts w:ascii="Times New Roman" w:hAnsi="Times New Roman" w:cs="Times New Roman"/>
          <w:noProof/>
        </w:rPr>
        <w:tab/>
        <w:t>1994.</w:t>
      </w:r>
    </w:p>
    <w:p w:rsidR="008176FE" w:rsidRPr="00011B06" w:rsidRDefault="008176FE" w:rsidP="008176FE">
      <w:pPr>
        <w:spacing w:after="0" w:line="240" w:lineRule="auto"/>
        <w:contextualSpacing/>
        <w:rPr>
          <w:rFonts w:ascii="Times New Roman" w:hAnsi="Times New Roman" w:cs="Times New Roman"/>
          <w:lang w:eastAsia="en-GB"/>
        </w:rPr>
      </w:pPr>
    </w:p>
    <w:p w:rsidR="008176FE" w:rsidRPr="00011B06" w:rsidRDefault="008176FE" w:rsidP="008176FE">
      <w:pPr>
        <w:spacing w:after="0" w:line="240" w:lineRule="auto"/>
        <w:contextualSpacing/>
        <w:rPr>
          <w:rFonts w:ascii="Times New Roman" w:hAnsi="Times New Roman" w:cs="Times New Roman"/>
          <w:lang w:eastAsia="en-GB"/>
        </w:rPr>
      </w:pPr>
      <w:r>
        <w:rPr>
          <w:rFonts w:ascii="Times New Roman" w:hAnsi="Times New Roman" w:cs="Times New Roman"/>
          <w:lang w:eastAsia="en-GB"/>
        </w:rPr>
        <w:t>[</w:t>
      </w:r>
      <w:r w:rsidR="007F2229">
        <w:rPr>
          <w:rFonts w:ascii="Times New Roman" w:hAnsi="Times New Roman" w:cs="Times New Roman"/>
          <w:lang w:eastAsia="en-GB"/>
        </w:rPr>
        <w:t>22</w:t>
      </w:r>
      <w:r>
        <w:rPr>
          <w:rFonts w:ascii="Times New Roman" w:hAnsi="Times New Roman" w:cs="Times New Roman"/>
          <w:lang w:eastAsia="en-GB"/>
        </w:rPr>
        <w:t>]</w:t>
      </w:r>
      <w:r>
        <w:rPr>
          <w:rFonts w:ascii="Times New Roman" w:hAnsi="Times New Roman" w:cs="Times New Roman"/>
          <w:lang w:eastAsia="en-GB"/>
        </w:rPr>
        <w:tab/>
      </w:r>
      <w:r w:rsidRPr="00011B06">
        <w:rPr>
          <w:rFonts w:ascii="Times New Roman" w:hAnsi="Times New Roman" w:cs="Times New Roman"/>
          <w:lang w:eastAsia="en-GB"/>
        </w:rPr>
        <w:t>Wells</w:t>
      </w:r>
      <w:r>
        <w:rPr>
          <w:rFonts w:ascii="Times New Roman" w:hAnsi="Times New Roman" w:cs="Times New Roman"/>
          <w:lang w:val="en-US"/>
        </w:rPr>
        <w:t xml:space="preserve"> </w:t>
      </w:r>
      <w:proofErr w:type="gramStart"/>
      <w:r>
        <w:rPr>
          <w:rFonts w:ascii="Times New Roman" w:hAnsi="Times New Roman" w:cs="Times New Roman"/>
          <w:lang w:val="en-US"/>
        </w:rPr>
        <w:t>A</w:t>
      </w:r>
      <w:proofErr w:type="gramEnd"/>
      <w:r>
        <w:rPr>
          <w:rFonts w:ascii="Times New Roman" w:hAnsi="Times New Roman" w:cs="Times New Roman"/>
          <w:lang w:val="en-US"/>
        </w:rPr>
        <w:t>,</w:t>
      </w:r>
      <w:r w:rsidRPr="00011B06">
        <w:rPr>
          <w:rFonts w:ascii="Times New Roman" w:hAnsi="Times New Roman" w:cs="Times New Roman"/>
          <w:lang w:val="en-US"/>
        </w:rPr>
        <w:t xml:space="preserve"> Matthews G</w:t>
      </w:r>
      <w:r>
        <w:rPr>
          <w:rFonts w:ascii="Times New Roman" w:hAnsi="Times New Roman" w:cs="Times New Roman"/>
          <w:lang w:val="en-US"/>
        </w:rPr>
        <w:t>.</w:t>
      </w:r>
      <w:r w:rsidRPr="00011B06">
        <w:rPr>
          <w:rFonts w:ascii="Times New Roman" w:hAnsi="Times New Roman" w:cs="Times New Roman"/>
          <w:lang w:val="en-US"/>
        </w:rPr>
        <w:t xml:space="preserve"> Modelling cognition in emotional disorder: The S-REF model. </w:t>
      </w:r>
      <w:r w:rsidRPr="00011B06">
        <w:rPr>
          <w:rFonts w:ascii="Times New Roman" w:hAnsi="Times New Roman" w:cs="Times New Roman"/>
          <w:lang w:val="en-US"/>
        </w:rPr>
        <w:tab/>
      </w:r>
      <w:proofErr w:type="spellStart"/>
      <w:r w:rsidRPr="00386B84">
        <w:rPr>
          <w:rFonts w:ascii="Times New Roman" w:hAnsi="Times New Roman" w:cs="Times New Roman"/>
          <w:lang w:val="en-US"/>
        </w:rPr>
        <w:t>Behav</w:t>
      </w:r>
      <w:proofErr w:type="spellEnd"/>
      <w:r w:rsidRPr="00386B84">
        <w:rPr>
          <w:rFonts w:ascii="Times New Roman" w:hAnsi="Times New Roman" w:cs="Times New Roman"/>
          <w:lang w:val="en-US"/>
        </w:rPr>
        <w:t xml:space="preserve"> Res </w:t>
      </w:r>
      <w:proofErr w:type="spellStart"/>
      <w:r w:rsidRPr="00386B84">
        <w:rPr>
          <w:rFonts w:ascii="Times New Roman" w:hAnsi="Times New Roman" w:cs="Times New Roman"/>
          <w:lang w:val="en-US"/>
        </w:rPr>
        <w:t>Ther</w:t>
      </w:r>
      <w:proofErr w:type="spellEnd"/>
      <w:r>
        <w:rPr>
          <w:rFonts w:ascii="Times New Roman" w:hAnsi="Times New Roman" w:cs="Times New Roman"/>
          <w:lang w:val="en-US"/>
        </w:rPr>
        <w:t xml:space="preserve"> 1996;</w:t>
      </w:r>
      <w:r w:rsidRPr="00386B84">
        <w:rPr>
          <w:rFonts w:ascii="Times New Roman" w:hAnsi="Times New Roman" w:cs="Times New Roman"/>
          <w:lang w:val="en-US"/>
        </w:rPr>
        <w:t xml:space="preserve"> 34</w:t>
      </w:r>
      <w:r>
        <w:rPr>
          <w:rFonts w:ascii="Times New Roman" w:hAnsi="Times New Roman" w:cs="Times New Roman"/>
          <w:lang w:val="en-US"/>
        </w:rPr>
        <w:t>:</w:t>
      </w:r>
      <w:r w:rsidRPr="00011B06">
        <w:rPr>
          <w:rFonts w:ascii="Times New Roman" w:hAnsi="Times New Roman" w:cs="Times New Roman"/>
          <w:lang w:val="en-US"/>
        </w:rPr>
        <w:t xml:space="preserve"> 881-88.</w:t>
      </w:r>
    </w:p>
    <w:p w:rsidR="008176FE" w:rsidRPr="00011B06" w:rsidRDefault="008176FE" w:rsidP="008176FE">
      <w:pPr>
        <w:spacing w:after="0" w:line="240" w:lineRule="auto"/>
        <w:contextualSpacing/>
        <w:rPr>
          <w:rFonts w:ascii="Times New Roman" w:hAnsi="Times New Roman" w:cs="Times New Roman"/>
          <w:lang w:eastAsia="en-GB"/>
        </w:rPr>
      </w:pPr>
    </w:p>
    <w:p w:rsidR="008176FE" w:rsidRPr="00011B06" w:rsidRDefault="008176FE" w:rsidP="008176FE">
      <w:pPr>
        <w:spacing w:after="0" w:line="240" w:lineRule="auto"/>
        <w:contextualSpacing/>
        <w:rPr>
          <w:rFonts w:ascii="Times New Roman" w:hAnsi="Times New Roman" w:cs="Times New Roman"/>
          <w:lang w:eastAsia="en-GB"/>
        </w:rPr>
      </w:pPr>
      <w:r>
        <w:rPr>
          <w:rFonts w:ascii="Times New Roman" w:hAnsi="Times New Roman" w:cs="Times New Roman"/>
          <w:lang w:eastAsia="en-GB"/>
        </w:rPr>
        <w:t>[</w:t>
      </w:r>
      <w:r w:rsidR="007F2229">
        <w:rPr>
          <w:rFonts w:ascii="Times New Roman" w:hAnsi="Times New Roman" w:cs="Times New Roman"/>
          <w:lang w:eastAsia="en-GB"/>
        </w:rPr>
        <w:t>23</w:t>
      </w:r>
      <w:r>
        <w:rPr>
          <w:rFonts w:ascii="Times New Roman" w:hAnsi="Times New Roman" w:cs="Times New Roman"/>
          <w:lang w:eastAsia="en-GB"/>
        </w:rPr>
        <w:t>]</w:t>
      </w:r>
      <w:r>
        <w:rPr>
          <w:rFonts w:ascii="Times New Roman" w:hAnsi="Times New Roman" w:cs="Times New Roman"/>
          <w:lang w:eastAsia="en-GB"/>
        </w:rPr>
        <w:tab/>
      </w:r>
      <w:r w:rsidRPr="00011B06">
        <w:rPr>
          <w:rFonts w:ascii="Times New Roman" w:hAnsi="Times New Roman" w:cs="Times New Roman"/>
          <w:lang w:eastAsia="en-GB"/>
        </w:rPr>
        <w:t>Wells A</w:t>
      </w:r>
      <w:r>
        <w:rPr>
          <w:rFonts w:ascii="Times New Roman" w:hAnsi="Times New Roman" w:cs="Times New Roman"/>
          <w:lang w:eastAsia="en-GB"/>
        </w:rPr>
        <w:t>,</w:t>
      </w:r>
      <w:r w:rsidRPr="00011B06">
        <w:rPr>
          <w:rFonts w:ascii="Times New Roman" w:hAnsi="Times New Roman" w:cs="Times New Roman"/>
          <w:lang w:eastAsia="en-GB"/>
        </w:rPr>
        <w:t xml:space="preserve"> Cartwright-Hatton S.  A short form of the metacognitions questionnaire: </w:t>
      </w:r>
      <w:r w:rsidRPr="00011B06">
        <w:rPr>
          <w:rFonts w:ascii="Times New Roman" w:hAnsi="Times New Roman" w:cs="Times New Roman"/>
          <w:lang w:eastAsia="en-GB"/>
        </w:rPr>
        <w:tab/>
        <w:t xml:space="preserve">properties of the MCQ-30. </w:t>
      </w:r>
      <w:proofErr w:type="spellStart"/>
      <w:r w:rsidRPr="00011B06">
        <w:rPr>
          <w:rFonts w:ascii="Times New Roman" w:hAnsi="Times New Roman" w:cs="Times New Roman"/>
          <w:lang w:eastAsia="en-GB"/>
        </w:rPr>
        <w:t>Behav</w:t>
      </w:r>
      <w:proofErr w:type="spellEnd"/>
      <w:r w:rsidRPr="00011B06">
        <w:rPr>
          <w:rFonts w:ascii="Times New Roman" w:hAnsi="Times New Roman" w:cs="Times New Roman"/>
          <w:lang w:eastAsia="en-GB"/>
        </w:rPr>
        <w:t xml:space="preserve"> Res </w:t>
      </w:r>
      <w:proofErr w:type="spellStart"/>
      <w:r w:rsidRPr="00011B06">
        <w:rPr>
          <w:rFonts w:ascii="Times New Roman" w:hAnsi="Times New Roman" w:cs="Times New Roman"/>
          <w:lang w:eastAsia="en-GB"/>
        </w:rPr>
        <w:t>Ther</w:t>
      </w:r>
      <w:proofErr w:type="spellEnd"/>
      <w:r>
        <w:rPr>
          <w:rFonts w:ascii="Times New Roman" w:hAnsi="Times New Roman" w:cs="Times New Roman"/>
          <w:lang w:eastAsia="en-GB"/>
        </w:rPr>
        <w:t xml:space="preserve"> 2004;</w:t>
      </w:r>
      <w:r w:rsidRPr="00011B06">
        <w:rPr>
          <w:rFonts w:ascii="Times New Roman" w:hAnsi="Times New Roman" w:cs="Times New Roman"/>
          <w:lang w:eastAsia="en-GB"/>
        </w:rPr>
        <w:t xml:space="preserve"> 42, 385-396. </w:t>
      </w:r>
    </w:p>
    <w:p w:rsidR="008176FE" w:rsidRPr="00011B06" w:rsidRDefault="008176FE" w:rsidP="008176FE">
      <w:pPr>
        <w:spacing w:after="0" w:line="240" w:lineRule="auto"/>
        <w:contextualSpacing/>
        <w:rPr>
          <w:rFonts w:ascii="Times New Roman" w:hAnsi="Times New Roman" w:cs="Times New Roman"/>
          <w:lang w:eastAsia="en-GB"/>
        </w:rPr>
      </w:pPr>
    </w:p>
    <w:p w:rsidR="008176FE" w:rsidRDefault="008176FE" w:rsidP="008176FE">
      <w:pPr>
        <w:spacing w:after="0" w:line="240" w:lineRule="auto"/>
        <w:contextualSpacing/>
        <w:rPr>
          <w:rFonts w:ascii="Times New Roman" w:hAnsi="Times New Roman" w:cs="Times New Roman"/>
          <w:lang w:eastAsia="en-GB"/>
        </w:rPr>
      </w:pPr>
      <w:r>
        <w:rPr>
          <w:rFonts w:ascii="Times New Roman" w:hAnsi="Times New Roman" w:cs="Times New Roman"/>
          <w:lang w:eastAsia="en-GB"/>
        </w:rPr>
        <w:t>[</w:t>
      </w:r>
      <w:r w:rsidR="007F2229">
        <w:rPr>
          <w:rFonts w:ascii="Times New Roman" w:hAnsi="Times New Roman" w:cs="Times New Roman"/>
          <w:lang w:eastAsia="en-GB"/>
        </w:rPr>
        <w:t>24</w:t>
      </w:r>
      <w:r>
        <w:rPr>
          <w:rFonts w:ascii="Times New Roman" w:hAnsi="Times New Roman" w:cs="Times New Roman"/>
          <w:lang w:eastAsia="en-GB"/>
        </w:rPr>
        <w:t>]</w:t>
      </w:r>
      <w:r>
        <w:rPr>
          <w:rFonts w:ascii="Times New Roman" w:hAnsi="Times New Roman" w:cs="Times New Roman"/>
          <w:lang w:eastAsia="en-GB"/>
        </w:rPr>
        <w:tab/>
      </w:r>
      <w:proofErr w:type="spellStart"/>
      <w:r w:rsidRPr="00011B06">
        <w:rPr>
          <w:rFonts w:ascii="Times New Roman" w:hAnsi="Times New Roman" w:cs="Times New Roman"/>
          <w:lang w:eastAsia="en-GB"/>
        </w:rPr>
        <w:t>Spada</w:t>
      </w:r>
      <w:proofErr w:type="spellEnd"/>
      <w:r w:rsidRPr="00011B06">
        <w:rPr>
          <w:rFonts w:ascii="Times New Roman" w:hAnsi="Times New Roman" w:cs="Times New Roman"/>
          <w:lang w:eastAsia="en-GB"/>
        </w:rPr>
        <w:t xml:space="preserve"> M</w:t>
      </w:r>
      <w:r>
        <w:rPr>
          <w:rFonts w:ascii="Times New Roman" w:hAnsi="Times New Roman" w:cs="Times New Roman"/>
          <w:lang w:eastAsia="en-GB"/>
        </w:rPr>
        <w:t>,</w:t>
      </w:r>
      <w:r w:rsidRPr="00011B06">
        <w:rPr>
          <w:rFonts w:ascii="Times New Roman" w:hAnsi="Times New Roman" w:cs="Times New Roman"/>
          <w:lang w:eastAsia="en-GB"/>
        </w:rPr>
        <w:t xml:space="preserve"> </w:t>
      </w:r>
      <w:proofErr w:type="spellStart"/>
      <w:r w:rsidRPr="00011B06">
        <w:rPr>
          <w:rFonts w:ascii="Times New Roman" w:hAnsi="Times New Roman" w:cs="Times New Roman"/>
          <w:lang w:eastAsia="en-GB"/>
        </w:rPr>
        <w:t>Mohiyeddini</w:t>
      </w:r>
      <w:proofErr w:type="spellEnd"/>
      <w:r>
        <w:rPr>
          <w:rFonts w:ascii="Times New Roman" w:hAnsi="Times New Roman" w:cs="Times New Roman"/>
          <w:lang w:eastAsia="en-GB"/>
        </w:rPr>
        <w:t xml:space="preserve"> </w:t>
      </w:r>
      <w:r w:rsidRPr="00011B06">
        <w:rPr>
          <w:rFonts w:ascii="Times New Roman" w:hAnsi="Times New Roman" w:cs="Times New Roman"/>
          <w:lang w:eastAsia="en-GB"/>
        </w:rPr>
        <w:t>C</w:t>
      </w:r>
      <w:r>
        <w:rPr>
          <w:rFonts w:ascii="Times New Roman" w:hAnsi="Times New Roman" w:cs="Times New Roman"/>
          <w:lang w:eastAsia="en-GB"/>
        </w:rPr>
        <w:t xml:space="preserve">, </w:t>
      </w:r>
      <w:r w:rsidRPr="00011B06">
        <w:rPr>
          <w:rFonts w:ascii="Times New Roman" w:hAnsi="Times New Roman" w:cs="Times New Roman"/>
          <w:lang w:eastAsia="en-GB"/>
        </w:rPr>
        <w:t xml:space="preserve">Wells A.  Measuring metacognitions associated with emotional </w:t>
      </w:r>
      <w:r>
        <w:rPr>
          <w:rFonts w:ascii="Times New Roman" w:hAnsi="Times New Roman" w:cs="Times New Roman"/>
          <w:lang w:eastAsia="en-GB"/>
        </w:rPr>
        <w:tab/>
      </w:r>
      <w:r w:rsidRPr="00011B06">
        <w:rPr>
          <w:rFonts w:ascii="Times New Roman" w:hAnsi="Times New Roman" w:cs="Times New Roman"/>
          <w:lang w:eastAsia="en-GB"/>
        </w:rPr>
        <w:t xml:space="preserve">distress: Factor structure and predictive validity of the metacognitions questionnaire 30. </w:t>
      </w:r>
      <w:r>
        <w:rPr>
          <w:rFonts w:ascii="Times New Roman" w:hAnsi="Times New Roman" w:cs="Times New Roman"/>
          <w:lang w:eastAsia="en-GB"/>
        </w:rPr>
        <w:tab/>
      </w:r>
    </w:p>
    <w:p w:rsidR="008176FE" w:rsidRPr="00011B06" w:rsidRDefault="008176FE" w:rsidP="008176FE">
      <w:pPr>
        <w:spacing w:after="0" w:line="240" w:lineRule="auto"/>
        <w:contextualSpacing/>
        <w:rPr>
          <w:rFonts w:ascii="Times New Roman" w:hAnsi="Times New Roman" w:cs="Times New Roman"/>
          <w:lang w:eastAsia="en-GB"/>
        </w:rPr>
      </w:pPr>
      <w:r>
        <w:rPr>
          <w:rFonts w:ascii="Times New Roman" w:hAnsi="Times New Roman" w:cs="Times New Roman"/>
          <w:lang w:eastAsia="en-GB"/>
        </w:rPr>
        <w:tab/>
      </w:r>
      <w:proofErr w:type="spellStart"/>
      <w:r w:rsidRPr="00011B06">
        <w:rPr>
          <w:rFonts w:ascii="Times New Roman" w:hAnsi="Times New Roman" w:cs="Times New Roman"/>
          <w:lang w:eastAsia="en-GB"/>
        </w:rPr>
        <w:t>Pers</w:t>
      </w:r>
      <w:proofErr w:type="spellEnd"/>
      <w:r w:rsidRPr="00011B06">
        <w:rPr>
          <w:rFonts w:ascii="Times New Roman" w:hAnsi="Times New Roman" w:cs="Times New Roman"/>
          <w:lang w:eastAsia="en-GB"/>
        </w:rPr>
        <w:t xml:space="preserve"> </w:t>
      </w:r>
      <w:proofErr w:type="spellStart"/>
      <w:r w:rsidRPr="00011B06">
        <w:rPr>
          <w:rFonts w:ascii="Times New Roman" w:hAnsi="Times New Roman" w:cs="Times New Roman"/>
          <w:lang w:eastAsia="en-GB"/>
        </w:rPr>
        <w:t>Ind</w:t>
      </w:r>
      <w:proofErr w:type="spellEnd"/>
      <w:r w:rsidRPr="00011B06">
        <w:rPr>
          <w:rFonts w:ascii="Times New Roman" w:hAnsi="Times New Roman" w:cs="Times New Roman"/>
          <w:lang w:eastAsia="en-GB"/>
        </w:rPr>
        <w:t xml:space="preserve"> Diff</w:t>
      </w:r>
      <w:r>
        <w:rPr>
          <w:rFonts w:ascii="Times New Roman" w:hAnsi="Times New Roman" w:cs="Times New Roman"/>
          <w:lang w:eastAsia="en-GB"/>
        </w:rPr>
        <w:t>s</w:t>
      </w:r>
      <w:r w:rsidRPr="00011B06">
        <w:rPr>
          <w:rFonts w:ascii="Times New Roman" w:hAnsi="Times New Roman" w:cs="Times New Roman"/>
          <w:lang w:eastAsia="en-GB"/>
        </w:rPr>
        <w:t xml:space="preserve"> </w:t>
      </w:r>
      <w:r>
        <w:rPr>
          <w:rFonts w:ascii="Times New Roman" w:hAnsi="Times New Roman" w:cs="Times New Roman"/>
          <w:lang w:eastAsia="en-GB"/>
        </w:rPr>
        <w:t xml:space="preserve">2008; </w:t>
      </w:r>
      <w:r w:rsidRPr="00011B06">
        <w:rPr>
          <w:rFonts w:ascii="Times New Roman" w:hAnsi="Times New Roman" w:cs="Times New Roman"/>
          <w:lang w:eastAsia="en-GB"/>
        </w:rPr>
        <w:t>45</w:t>
      </w:r>
      <w:r>
        <w:rPr>
          <w:rFonts w:ascii="Times New Roman" w:hAnsi="Times New Roman" w:cs="Times New Roman"/>
          <w:lang w:eastAsia="en-GB"/>
        </w:rPr>
        <w:t>:</w:t>
      </w:r>
      <w:r w:rsidRPr="00011B06">
        <w:rPr>
          <w:rFonts w:ascii="Times New Roman" w:hAnsi="Times New Roman" w:cs="Times New Roman"/>
          <w:lang w:eastAsia="en-GB"/>
        </w:rPr>
        <w:t xml:space="preserve"> 238-42.</w:t>
      </w:r>
    </w:p>
    <w:p w:rsidR="008176FE" w:rsidRPr="00011B06" w:rsidRDefault="008176FE" w:rsidP="008176FE">
      <w:pPr>
        <w:spacing w:after="0" w:line="240" w:lineRule="auto"/>
        <w:contextualSpacing/>
        <w:rPr>
          <w:rFonts w:ascii="Times New Roman" w:hAnsi="Times New Roman" w:cs="Times New Roman"/>
          <w:lang w:eastAsia="en-GB"/>
        </w:rPr>
      </w:pPr>
    </w:p>
    <w:p w:rsidR="008176FE" w:rsidRPr="00011B06" w:rsidRDefault="008176FE" w:rsidP="008176FE">
      <w:pPr>
        <w:spacing w:after="0" w:line="240" w:lineRule="auto"/>
        <w:contextualSpacing/>
        <w:rPr>
          <w:rFonts w:ascii="Times New Roman" w:hAnsi="Times New Roman" w:cs="Times New Roman"/>
          <w:lang w:eastAsia="en-GB"/>
        </w:rPr>
      </w:pPr>
      <w:r>
        <w:rPr>
          <w:rFonts w:ascii="Times New Roman" w:hAnsi="Times New Roman" w:cs="Times New Roman"/>
          <w:lang w:eastAsia="en-GB"/>
        </w:rPr>
        <w:t>[</w:t>
      </w:r>
      <w:r w:rsidRPr="00011B06">
        <w:rPr>
          <w:rFonts w:ascii="Times New Roman" w:hAnsi="Times New Roman" w:cs="Times New Roman"/>
          <w:lang w:eastAsia="en-GB"/>
        </w:rPr>
        <w:t>2</w:t>
      </w:r>
      <w:r w:rsidR="007F2229">
        <w:rPr>
          <w:rFonts w:ascii="Times New Roman" w:hAnsi="Times New Roman" w:cs="Times New Roman"/>
          <w:lang w:eastAsia="en-GB"/>
        </w:rPr>
        <w:t>5</w:t>
      </w:r>
      <w:r>
        <w:rPr>
          <w:rFonts w:ascii="Times New Roman" w:hAnsi="Times New Roman" w:cs="Times New Roman"/>
          <w:lang w:eastAsia="en-GB"/>
        </w:rPr>
        <w:t>]</w:t>
      </w:r>
      <w:r>
        <w:rPr>
          <w:rFonts w:ascii="Times New Roman" w:hAnsi="Times New Roman" w:cs="Times New Roman"/>
          <w:lang w:eastAsia="en-GB"/>
        </w:rPr>
        <w:tab/>
      </w:r>
      <w:r w:rsidRPr="00011B06">
        <w:rPr>
          <w:rFonts w:ascii="Times New Roman" w:hAnsi="Times New Roman" w:cs="Times New Roman"/>
          <w:lang w:eastAsia="en-GB"/>
        </w:rPr>
        <w:t>Yilmaz A</w:t>
      </w:r>
      <w:r>
        <w:rPr>
          <w:rFonts w:ascii="Times New Roman" w:hAnsi="Times New Roman" w:cs="Times New Roman"/>
          <w:lang w:eastAsia="en-GB"/>
        </w:rPr>
        <w:t>,</w:t>
      </w:r>
      <w:r w:rsidRPr="00011B06">
        <w:rPr>
          <w:rFonts w:ascii="Times New Roman" w:hAnsi="Times New Roman" w:cs="Times New Roman"/>
          <w:lang w:eastAsia="en-GB"/>
        </w:rPr>
        <w:t xml:space="preserve"> </w:t>
      </w:r>
      <w:proofErr w:type="spellStart"/>
      <w:r w:rsidRPr="00011B06">
        <w:rPr>
          <w:rFonts w:ascii="Times New Roman" w:hAnsi="Times New Roman" w:cs="Times New Roman"/>
          <w:lang w:eastAsia="en-GB"/>
        </w:rPr>
        <w:t>Gençöz</w:t>
      </w:r>
      <w:proofErr w:type="spellEnd"/>
      <w:r w:rsidRPr="00011B06">
        <w:rPr>
          <w:rFonts w:ascii="Times New Roman" w:hAnsi="Times New Roman" w:cs="Times New Roman"/>
          <w:lang w:eastAsia="en-GB"/>
        </w:rPr>
        <w:t xml:space="preserve"> T</w:t>
      </w:r>
      <w:r>
        <w:rPr>
          <w:rFonts w:ascii="Times New Roman" w:hAnsi="Times New Roman" w:cs="Times New Roman"/>
          <w:lang w:eastAsia="en-GB"/>
        </w:rPr>
        <w:t xml:space="preserve">, </w:t>
      </w:r>
      <w:r w:rsidRPr="00011B06">
        <w:rPr>
          <w:rFonts w:ascii="Times New Roman" w:hAnsi="Times New Roman" w:cs="Times New Roman"/>
          <w:lang w:eastAsia="en-GB"/>
        </w:rPr>
        <w:t xml:space="preserve">Wells A. Psychometric characteristics of the Penn State Worry </w:t>
      </w:r>
      <w:r>
        <w:rPr>
          <w:rFonts w:ascii="Times New Roman" w:hAnsi="Times New Roman" w:cs="Times New Roman"/>
          <w:lang w:eastAsia="en-GB"/>
        </w:rPr>
        <w:tab/>
      </w:r>
      <w:r w:rsidRPr="00011B06">
        <w:rPr>
          <w:rFonts w:ascii="Times New Roman" w:hAnsi="Times New Roman" w:cs="Times New Roman"/>
          <w:lang w:eastAsia="en-GB"/>
        </w:rPr>
        <w:t xml:space="preserve">Questionnaire and the Metacognitions Questionnaire-30 and metacognitive predictors of </w:t>
      </w:r>
      <w:r>
        <w:rPr>
          <w:rFonts w:ascii="Times New Roman" w:hAnsi="Times New Roman" w:cs="Times New Roman"/>
          <w:lang w:eastAsia="en-GB"/>
        </w:rPr>
        <w:tab/>
      </w:r>
      <w:r w:rsidRPr="00011B06">
        <w:rPr>
          <w:rFonts w:ascii="Times New Roman" w:hAnsi="Times New Roman" w:cs="Times New Roman"/>
          <w:lang w:eastAsia="en-GB"/>
        </w:rPr>
        <w:t xml:space="preserve">worry and obsessive-compulsive symptoms in a Turkish sample. </w:t>
      </w:r>
      <w:proofErr w:type="spellStart"/>
      <w:r w:rsidRPr="00011B06">
        <w:rPr>
          <w:rFonts w:ascii="Times New Roman" w:hAnsi="Times New Roman" w:cs="Times New Roman"/>
          <w:lang w:eastAsia="en-GB"/>
        </w:rPr>
        <w:t>Clin</w:t>
      </w:r>
      <w:proofErr w:type="spellEnd"/>
      <w:r w:rsidRPr="00011B06">
        <w:rPr>
          <w:rFonts w:ascii="Times New Roman" w:hAnsi="Times New Roman" w:cs="Times New Roman"/>
          <w:lang w:eastAsia="en-GB"/>
        </w:rPr>
        <w:t xml:space="preserve"> Psych </w:t>
      </w:r>
      <w:proofErr w:type="spellStart"/>
      <w:r>
        <w:rPr>
          <w:rFonts w:ascii="Times New Roman" w:hAnsi="Times New Roman" w:cs="Times New Roman"/>
          <w:lang w:eastAsia="en-GB"/>
        </w:rPr>
        <w:t>Ther</w:t>
      </w:r>
      <w:proofErr w:type="spellEnd"/>
      <w:r>
        <w:rPr>
          <w:rFonts w:ascii="Times New Roman" w:hAnsi="Times New Roman" w:cs="Times New Roman"/>
          <w:lang w:eastAsia="en-GB"/>
        </w:rPr>
        <w:t xml:space="preserve"> 2008;</w:t>
      </w:r>
      <w:r w:rsidRPr="00011B06">
        <w:rPr>
          <w:rFonts w:ascii="Times New Roman" w:hAnsi="Times New Roman" w:cs="Times New Roman"/>
          <w:lang w:eastAsia="en-GB"/>
        </w:rPr>
        <w:t xml:space="preserve"> 15</w:t>
      </w:r>
      <w:r>
        <w:rPr>
          <w:rFonts w:ascii="Times New Roman" w:hAnsi="Times New Roman" w:cs="Times New Roman"/>
          <w:lang w:eastAsia="en-GB"/>
        </w:rPr>
        <w:t>:</w:t>
      </w:r>
      <w:r w:rsidRPr="00011B06">
        <w:rPr>
          <w:rFonts w:ascii="Times New Roman" w:hAnsi="Times New Roman" w:cs="Times New Roman"/>
          <w:lang w:eastAsia="en-GB"/>
        </w:rPr>
        <w:t xml:space="preserve"> </w:t>
      </w:r>
      <w:r>
        <w:rPr>
          <w:rFonts w:ascii="Times New Roman" w:hAnsi="Times New Roman" w:cs="Times New Roman"/>
          <w:lang w:eastAsia="en-GB"/>
        </w:rPr>
        <w:tab/>
      </w:r>
      <w:r w:rsidRPr="00011B06">
        <w:rPr>
          <w:rFonts w:ascii="Times New Roman" w:hAnsi="Times New Roman" w:cs="Times New Roman"/>
          <w:lang w:eastAsia="en-GB"/>
        </w:rPr>
        <w:t xml:space="preserve">424-39. </w:t>
      </w:r>
    </w:p>
    <w:p w:rsidR="008176FE" w:rsidRPr="00011B06" w:rsidRDefault="008176FE" w:rsidP="008176FE">
      <w:pPr>
        <w:spacing w:after="0" w:line="240" w:lineRule="auto"/>
        <w:contextualSpacing/>
        <w:rPr>
          <w:rFonts w:ascii="Times New Roman" w:hAnsi="Times New Roman" w:cs="Times New Roman"/>
          <w:lang w:eastAsia="en-GB"/>
        </w:rPr>
      </w:pPr>
    </w:p>
    <w:p w:rsidR="008176FE" w:rsidRPr="00011B06" w:rsidRDefault="008176FE" w:rsidP="008176FE">
      <w:pPr>
        <w:spacing w:after="0" w:line="240" w:lineRule="auto"/>
        <w:contextualSpacing/>
        <w:rPr>
          <w:rFonts w:ascii="Times New Roman" w:hAnsi="Times New Roman" w:cs="Times New Roman"/>
        </w:rPr>
      </w:pPr>
      <w:r>
        <w:rPr>
          <w:rFonts w:ascii="Times New Roman" w:hAnsi="Times New Roman" w:cs="Times New Roman"/>
          <w:lang w:eastAsia="en-GB"/>
        </w:rPr>
        <w:t>[</w:t>
      </w:r>
      <w:r w:rsidRPr="00011B06">
        <w:rPr>
          <w:rFonts w:ascii="Times New Roman" w:hAnsi="Times New Roman" w:cs="Times New Roman"/>
          <w:lang w:eastAsia="en-GB"/>
        </w:rPr>
        <w:t>2</w:t>
      </w:r>
      <w:r w:rsidR="007F2229">
        <w:rPr>
          <w:rFonts w:ascii="Times New Roman" w:hAnsi="Times New Roman" w:cs="Times New Roman"/>
          <w:lang w:eastAsia="en-GB"/>
        </w:rPr>
        <w:t>6</w:t>
      </w:r>
      <w:r>
        <w:rPr>
          <w:rFonts w:ascii="Times New Roman" w:hAnsi="Times New Roman" w:cs="Times New Roman"/>
          <w:lang w:eastAsia="en-GB"/>
        </w:rPr>
        <w:t>]</w:t>
      </w:r>
      <w:r>
        <w:rPr>
          <w:rFonts w:ascii="Times New Roman" w:hAnsi="Times New Roman" w:cs="Times New Roman"/>
          <w:lang w:eastAsia="en-GB"/>
        </w:rPr>
        <w:tab/>
      </w:r>
      <w:r w:rsidRPr="00011B06">
        <w:rPr>
          <w:rStyle w:val="txt"/>
          <w:rFonts w:ascii="Times New Roman" w:hAnsi="Times New Roman" w:cs="Times New Roman"/>
        </w:rPr>
        <w:t>Martín J</w:t>
      </w:r>
      <w:r>
        <w:rPr>
          <w:rStyle w:val="txt"/>
          <w:rFonts w:ascii="Times New Roman" w:hAnsi="Times New Roman" w:cs="Times New Roman"/>
        </w:rPr>
        <w:t>,</w:t>
      </w:r>
      <w:r w:rsidRPr="00011B06">
        <w:rPr>
          <w:rStyle w:val="txt"/>
          <w:rFonts w:ascii="Times New Roman" w:hAnsi="Times New Roman" w:cs="Times New Roman"/>
        </w:rPr>
        <w:t xml:space="preserve"> </w:t>
      </w:r>
      <w:proofErr w:type="spellStart"/>
      <w:r w:rsidRPr="00011B06">
        <w:rPr>
          <w:rStyle w:val="txt"/>
          <w:rFonts w:ascii="Times New Roman" w:hAnsi="Times New Roman" w:cs="Times New Roman"/>
        </w:rPr>
        <w:t>Padierna</w:t>
      </w:r>
      <w:proofErr w:type="spellEnd"/>
      <w:r>
        <w:rPr>
          <w:rStyle w:val="txt"/>
          <w:rFonts w:ascii="Times New Roman" w:hAnsi="Times New Roman" w:cs="Times New Roman"/>
        </w:rPr>
        <w:t xml:space="preserve"> </w:t>
      </w:r>
      <w:r w:rsidRPr="00011B06">
        <w:rPr>
          <w:rStyle w:val="txt"/>
          <w:rFonts w:ascii="Times New Roman" w:hAnsi="Times New Roman" w:cs="Times New Roman"/>
        </w:rPr>
        <w:t>A</w:t>
      </w:r>
      <w:r>
        <w:rPr>
          <w:rStyle w:val="txt"/>
          <w:rFonts w:ascii="Times New Roman" w:hAnsi="Times New Roman" w:cs="Times New Roman"/>
        </w:rPr>
        <w:t>,</w:t>
      </w:r>
      <w:r w:rsidRPr="00011B06">
        <w:rPr>
          <w:rStyle w:val="txt"/>
          <w:rFonts w:ascii="Times New Roman" w:hAnsi="Times New Roman" w:cs="Times New Roman"/>
        </w:rPr>
        <w:t xml:space="preserve"> </w:t>
      </w:r>
      <w:proofErr w:type="spellStart"/>
      <w:r w:rsidRPr="00011B06">
        <w:rPr>
          <w:rStyle w:val="txt"/>
          <w:rFonts w:ascii="Times New Roman" w:hAnsi="Times New Roman" w:cs="Times New Roman"/>
        </w:rPr>
        <w:t>Unzurrunzaga</w:t>
      </w:r>
      <w:proofErr w:type="spellEnd"/>
      <w:r>
        <w:rPr>
          <w:rStyle w:val="txt"/>
          <w:rFonts w:ascii="Times New Roman" w:hAnsi="Times New Roman" w:cs="Times New Roman"/>
        </w:rPr>
        <w:t xml:space="preserve"> </w:t>
      </w:r>
      <w:r w:rsidRPr="00011B06">
        <w:rPr>
          <w:rStyle w:val="txt"/>
          <w:rFonts w:ascii="Times New Roman" w:hAnsi="Times New Roman" w:cs="Times New Roman"/>
        </w:rPr>
        <w:t>A, González N</w:t>
      </w:r>
      <w:r>
        <w:rPr>
          <w:rStyle w:val="txt"/>
          <w:rFonts w:ascii="Times New Roman" w:hAnsi="Times New Roman" w:cs="Times New Roman"/>
        </w:rPr>
        <w:t>,</w:t>
      </w:r>
      <w:r w:rsidRPr="00011B06">
        <w:rPr>
          <w:rStyle w:val="txt"/>
          <w:rFonts w:ascii="Times New Roman" w:hAnsi="Times New Roman" w:cs="Times New Roman"/>
        </w:rPr>
        <w:t xml:space="preserve"> </w:t>
      </w:r>
      <w:proofErr w:type="spellStart"/>
      <w:r w:rsidRPr="00011B06">
        <w:rPr>
          <w:rStyle w:val="txt"/>
          <w:rFonts w:ascii="Times New Roman" w:hAnsi="Times New Roman" w:cs="Times New Roman"/>
        </w:rPr>
        <w:t>Berjano</w:t>
      </w:r>
      <w:proofErr w:type="spellEnd"/>
      <w:r>
        <w:rPr>
          <w:rStyle w:val="txt"/>
          <w:rFonts w:ascii="Times New Roman" w:hAnsi="Times New Roman" w:cs="Times New Roman"/>
        </w:rPr>
        <w:t xml:space="preserve"> </w:t>
      </w:r>
      <w:proofErr w:type="spellStart"/>
      <w:r w:rsidRPr="00011B06">
        <w:rPr>
          <w:rStyle w:val="txt"/>
          <w:rFonts w:ascii="Times New Roman" w:hAnsi="Times New Roman" w:cs="Times New Roman"/>
        </w:rPr>
        <w:t>B</w:t>
      </w:r>
      <w:r>
        <w:rPr>
          <w:rStyle w:val="txt"/>
          <w:rFonts w:ascii="Times New Roman" w:hAnsi="Times New Roman" w:cs="Times New Roman"/>
        </w:rPr>
        <w:t>,</w:t>
      </w:r>
      <w:r w:rsidRPr="00011B06">
        <w:rPr>
          <w:rStyle w:val="txt"/>
          <w:rFonts w:ascii="Times New Roman" w:hAnsi="Times New Roman" w:cs="Times New Roman"/>
        </w:rPr>
        <w:t>Quintana</w:t>
      </w:r>
      <w:proofErr w:type="spellEnd"/>
      <w:r w:rsidRPr="00011B06">
        <w:rPr>
          <w:rStyle w:val="txt"/>
          <w:rFonts w:ascii="Times New Roman" w:hAnsi="Times New Roman" w:cs="Times New Roman"/>
        </w:rPr>
        <w:t>, J</w:t>
      </w:r>
      <w:r>
        <w:rPr>
          <w:rStyle w:val="txt"/>
          <w:rFonts w:ascii="Times New Roman" w:hAnsi="Times New Roman" w:cs="Times New Roman"/>
        </w:rPr>
        <w:t>.</w:t>
      </w:r>
      <w:r w:rsidRPr="00011B06">
        <w:rPr>
          <w:rFonts w:ascii="Times New Roman" w:hAnsi="Times New Roman" w:cs="Times New Roman"/>
        </w:rPr>
        <w:t xml:space="preserve"> </w:t>
      </w:r>
      <w:hyperlink r:id="rId12" w:tgtFrame="_blank" w:tooltip="go to record page" w:history="1">
        <w:r w:rsidRPr="00011B06">
          <w:rPr>
            <w:rStyle w:val="txtbold"/>
            <w:rFonts w:ascii="Times New Roman" w:hAnsi="Times New Roman" w:cs="Times New Roman"/>
          </w:rPr>
          <w:t xml:space="preserve">Adaptation and </w:t>
        </w:r>
        <w:r>
          <w:rPr>
            <w:rStyle w:val="txtbold"/>
            <w:rFonts w:ascii="Times New Roman" w:hAnsi="Times New Roman" w:cs="Times New Roman"/>
          </w:rPr>
          <w:tab/>
        </w:r>
        <w:r w:rsidRPr="00011B06">
          <w:rPr>
            <w:rStyle w:val="txtbold"/>
            <w:rFonts w:ascii="Times New Roman" w:hAnsi="Times New Roman" w:cs="Times New Roman"/>
          </w:rPr>
          <w:t xml:space="preserve">validation of the metacognition questionnaire (MCQ-30) in Spanish clinical and nonclinical </w:t>
        </w:r>
        <w:r>
          <w:rPr>
            <w:rStyle w:val="txtbold"/>
            <w:rFonts w:ascii="Times New Roman" w:hAnsi="Times New Roman" w:cs="Times New Roman"/>
          </w:rPr>
          <w:tab/>
        </w:r>
        <w:r w:rsidRPr="00011B06">
          <w:rPr>
            <w:rStyle w:val="txtbold"/>
            <w:rFonts w:ascii="Times New Roman" w:hAnsi="Times New Roman" w:cs="Times New Roman"/>
          </w:rPr>
          <w:t xml:space="preserve">samples. </w:t>
        </w:r>
        <w:r>
          <w:rPr>
            <w:rStyle w:val="txtbold"/>
            <w:rFonts w:ascii="Times New Roman" w:hAnsi="Times New Roman" w:cs="Times New Roman"/>
          </w:rPr>
          <w:t xml:space="preserve">J </w:t>
        </w:r>
        <w:proofErr w:type="spellStart"/>
        <w:r>
          <w:rPr>
            <w:rStyle w:val="txtbold"/>
            <w:rFonts w:ascii="Times New Roman" w:hAnsi="Times New Roman" w:cs="Times New Roman"/>
          </w:rPr>
          <w:t>Affec</w:t>
        </w:r>
        <w:proofErr w:type="spellEnd"/>
        <w:r>
          <w:rPr>
            <w:rStyle w:val="txtbold"/>
            <w:rFonts w:ascii="Times New Roman" w:hAnsi="Times New Roman" w:cs="Times New Roman"/>
          </w:rPr>
          <w:t xml:space="preserve"> Disorders </w:t>
        </w:r>
        <w:r w:rsidRPr="00011B06">
          <w:rPr>
            <w:rStyle w:val="txt"/>
            <w:rFonts w:ascii="Times New Roman" w:hAnsi="Times New Roman" w:cs="Times New Roman"/>
          </w:rPr>
          <w:t>2014</w:t>
        </w:r>
        <w:r>
          <w:rPr>
            <w:rStyle w:val="txt"/>
            <w:rFonts w:ascii="Times New Roman" w:hAnsi="Times New Roman" w:cs="Times New Roman"/>
          </w:rPr>
          <w:t>; 167: 228-34.</w:t>
        </w:r>
        <w:r w:rsidRPr="00011B06" w:rsidDel="002B7926">
          <w:rPr>
            <w:rStyle w:val="Emphasis"/>
            <w:rFonts w:ascii="Times New Roman" w:hAnsi="Times New Roman" w:cs="Times New Roman"/>
          </w:rPr>
          <w:t xml:space="preserve"> </w:t>
        </w:r>
        <w:r w:rsidRPr="00011B06">
          <w:rPr>
            <w:rFonts w:ascii="Times New Roman" w:hAnsi="Times New Roman" w:cs="Times New Roman"/>
          </w:rPr>
          <w:br/>
        </w:r>
      </w:hyperlink>
    </w:p>
    <w:p w:rsidR="008176FE" w:rsidRPr="00FD3581" w:rsidRDefault="008176FE" w:rsidP="008176FE">
      <w:pPr>
        <w:spacing w:after="0" w:line="240" w:lineRule="auto"/>
        <w:contextualSpacing/>
        <w:rPr>
          <w:rFonts w:ascii="Times New Roman" w:eastAsia="Times New Roman" w:hAnsi="Times New Roman" w:cs="Times New Roman"/>
          <w:lang w:eastAsia="en-GB"/>
        </w:rPr>
      </w:pPr>
      <w:r>
        <w:rPr>
          <w:rFonts w:ascii="Times New Roman" w:hAnsi="Times New Roman" w:cs="Times New Roman"/>
          <w:lang w:eastAsia="en-GB"/>
        </w:rPr>
        <w:t>[</w:t>
      </w:r>
      <w:r w:rsidRPr="00FD3581">
        <w:rPr>
          <w:rFonts w:ascii="Times New Roman" w:hAnsi="Times New Roman" w:cs="Times New Roman"/>
          <w:lang w:eastAsia="en-GB"/>
        </w:rPr>
        <w:t>2</w:t>
      </w:r>
      <w:r w:rsidR="007F2229" w:rsidRPr="00FD3581">
        <w:rPr>
          <w:rFonts w:ascii="Times New Roman" w:hAnsi="Times New Roman" w:cs="Times New Roman"/>
          <w:lang w:eastAsia="en-GB"/>
        </w:rPr>
        <w:t>7</w:t>
      </w:r>
      <w:r w:rsidRPr="000C29A6">
        <w:rPr>
          <w:rFonts w:ascii="Times New Roman" w:hAnsi="Times New Roman" w:cs="Times New Roman"/>
          <w:lang w:eastAsia="en-GB"/>
        </w:rPr>
        <w:t>]</w:t>
      </w:r>
      <w:r w:rsidRPr="000C29A6">
        <w:rPr>
          <w:rFonts w:ascii="Times New Roman" w:hAnsi="Times New Roman" w:cs="Times New Roman"/>
          <w:lang w:eastAsia="en-GB"/>
        </w:rPr>
        <w:tab/>
      </w:r>
      <w:r w:rsidRPr="000C29A6">
        <w:rPr>
          <w:rFonts w:ascii="Times New Roman" w:eastAsia="Times New Roman" w:hAnsi="Times New Roman" w:cs="Times New Roman"/>
          <w:lang w:eastAsia="en-GB"/>
        </w:rPr>
        <w:t xml:space="preserve">Cho Y, </w:t>
      </w:r>
      <w:proofErr w:type="spellStart"/>
      <w:r w:rsidRPr="000C29A6">
        <w:rPr>
          <w:rFonts w:ascii="Times New Roman" w:eastAsia="Times New Roman" w:hAnsi="Times New Roman" w:cs="Times New Roman"/>
          <w:lang w:eastAsia="en-GB"/>
        </w:rPr>
        <w:t>Jahng</w:t>
      </w:r>
      <w:proofErr w:type="spellEnd"/>
      <w:r w:rsidRPr="000C29A6">
        <w:rPr>
          <w:rFonts w:ascii="Times New Roman" w:eastAsia="Times New Roman" w:hAnsi="Times New Roman" w:cs="Times New Roman"/>
          <w:lang w:eastAsia="en-GB"/>
        </w:rPr>
        <w:t xml:space="preserve"> S, Chai S.  </w:t>
      </w:r>
      <w:r w:rsidRPr="000C29A6">
        <w:rPr>
          <w:rFonts w:ascii="Times New Roman" w:eastAsia="Times New Roman" w:hAnsi="Times New Roman" w:cs="Times New Roman"/>
          <w:bCs/>
          <w:lang w:eastAsia="en-GB"/>
        </w:rPr>
        <w:t xml:space="preserve">The factor structure and concurrent validity of the Korean version of </w:t>
      </w:r>
      <w:r w:rsidRPr="000C29A6">
        <w:rPr>
          <w:rFonts w:ascii="Times New Roman" w:eastAsia="Times New Roman" w:hAnsi="Times New Roman" w:cs="Times New Roman"/>
          <w:bCs/>
          <w:lang w:eastAsia="en-GB"/>
        </w:rPr>
        <w:tab/>
        <w:t xml:space="preserve">the Metacognitions Questionnaire 30 </w:t>
      </w:r>
      <w:r w:rsidRPr="00FD3581">
        <w:rPr>
          <w:rFonts w:ascii="Times New Roman" w:eastAsia="Times New Roman" w:hAnsi="Times New Roman" w:cs="Times New Roman"/>
          <w:bCs/>
          <w:lang w:eastAsia="en-GB"/>
        </w:rPr>
        <w:t>(K-MCQ-30).</w:t>
      </w:r>
      <w:r w:rsidRPr="00FD3581">
        <w:rPr>
          <w:rFonts w:ascii="Times New Roman" w:eastAsia="Times New Roman" w:hAnsi="Times New Roman" w:cs="Times New Roman"/>
          <w:lang w:eastAsia="en-GB"/>
        </w:rPr>
        <w:t xml:space="preserve"> J </w:t>
      </w:r>
      <w:proofErr w:type="spellStart"/>
      <w:r w:rsidRPr="00FD3581">
        <w:rPr>
          <w:rFonts w:ascii="Times New Roman" w:eastAsia="Times New Roman" w:hAnsi="Times New Roman" w:cs="Times New Roman"/>
          <w:lang w:eastAsia="en-GB"/>
        </w:rPr>
        <w:t>Clin</w:t>
      </w:r>
      <w:proofErr w:type="spellEnd"/>
      <w:r w:rsidRPr="00FD3581">
        <w:rPr>
          <w:rFonts w:ascii="Times New Roman" w:eastAsia="Times New Roman" w:hAnsi="Times New Roman" w:cs="Times New Roman"/>
          <w:lang w:eastAsia="en-GB"/>
        </w:rPr>
        <w:t xml:space="preserve">. </w:t>
      </w:r>
      <w:proofErr w:type="spellStart"/>
      <w:r w:rsidRPr="00FD3581">
        <w:rPr>
          <w:rFonts w:ascii="Times New Roman" w:eastAsia="Times New Roman" w:hAnsi="Times New Roman" w:cs="Times New Roman"/>
          <w:lang w:eastAsia="en-GB"/>
        </w:rPr>
        <w:t>Psychol</w:t>
      </w:r>
      <w:proofErr w:type="spellEnd"/>
      <w:r w:rsidRPr="00FD3581">
        <w:rPr>
          <w:rFonts w:ascii="Times New Roman" w:eastAsia="Times New Roman" w:hAnsi="Times New Roman" w:cs="Times New Roman"/>
          <w:lang w:eastAsia="en-GB"/>
        </w:rPr>
        <w:t xml:space="preserve"> 2012; 68: 349–61</w:t>
      </w:r>
      <w:r w:rsidR="007F2229" w:rsidRPr="00FD3581">
        <w:rPr>
          <w:rFonts w:ascii="Times New Roman" w:eastAsia="Times New Roman" w:hAnsi="Times New Roman" w:cs="Times New Roman"/>
          <w:lang w:eastAsia="en-GB"/>
        </w:rPr>
        <w:t>.</w:t>
      </w:r>
    </w:p>
    <w:p w:rsidR="007F2229" w:rsidRPr="00FD3581" w:rsidRDefault="007F2229" w:rsidP="008176FE">
      <w:pPr>
        <w:spacing w:after="0" w:line="240" w:lineRule="auto"/>
        <w:contextualSpacing/>
        <w:rPr>
          <w:rFonts w:ascii="Times New Roman" w:eastAsia="Times New Roman" w:hAnsi="Times New Roman" w:cs="Times New Roman"/>
          <w:lang w:eastAsia="en-GB"/>
        </w:rPr>
      </w:pPr>
    </w:p>
    <w:p w:rsidR="007F2229" w:rsidRPr="00836755" w:rsidRDefault="007F2229" w:rsidP="008176FE">
      <w:pPr>
        <w:spacing w:after="0" w:line="240" w:lineRule="auto"/>
        <w:contextualSpacing/>
        <w:rPr>
          <w:rFonts w:ascii="Times New Roman" w:eastAsia="Times New Roman" w:hAnsi="Times New Roman" w:cs="Times New Roman"/>
          <w:lang w:eastAsia="en-GB"/>
        </w:rPr>
      </w:pPr>
      <w:r w:rsidRPr="00FD3581">
        <w:rPr>
          <w:rFonts w:ascii="Times New Roman" w:eastAsia="Times New Roman" w:hAnsi="Times New Roman" w:cs="Times New Roman"/>
          <w:lang w:eastAsia="en-GB"/>
        </w:rPr>
        <w:t>[28]</w:t>
      </w:r>
      <w:r w:rsidRPr="00FD3581">
        <w:rPr>
          <w:rFonts w:ascii="Times New Roman" w:eastAsia="Times New Roman" w:hAnsi="Times New Roman" w:cs="Times New Roman"/>
          <w:lang w:eastAsia="en-GB"/>
        </w:rPr>
        <w:tab/>
        <w:t xml:space="preserve">Cook S, Salmon P, Dunn G, Fisher P. Measuring Metacognition in Cancer: Validation of the </w:t>
      </w:r>
      <w:r w:rsidRPr="00FD3581">
        <w:rPr>
          <w:rFonts w:ascii="Times New Roman" w:eastAsia="Times New Roman" w:hAnsi="Times New Roman" w:cs="Times New Roman"/>
          <w:lang w:eastAsia="en-GB"/>
        </w:rPr>
        <w:tab/>
        <w:t xml:space="preserve">Metacognitions Questionnaire 30 (MCQ-30). </w:t>
      </w:r>
      <w:proofErr w:type="spellStart"/>
      <w:r w:rsidRPr="00FD3581">
        <w:rPr>
          <w:rFonts w:ascii="Times New Roman" w:eastAsia="Times New Roman" w:hAnsi="Times New Roman" w:cs="Times New Roman"/>
          <w:lang w:eastAsia="en-GB"/>
        </w:rPr>
        <w:t>PLoS</w:t>
      </w:r>
      <w:proofErr w:type="spellEnd"/>
      <w:r w:rsidRPr="00FD3581">
        <w:rPr>
          <w:rFonts w:ascii="Times New Roman" w:eastAsia="Times New Roman" w:hAnsi="Times New Roman" w:cs="Times New Roman"/>
          <w:lang w:eastAsia="en-GB"/>
        </w:rPr>
        <w:t xml:space="preserve"> ONE 2014; </w:t>
      </w:r>
      <w:r w:rsidR="00836755" w:rsidRPr="00FD3581">
        <w:rPr>
          <w:rFonts w:ascii="Times New Roman" w:eastAsia="Times New Roman" w:hAnsi="Times New Roman" w:cs="Times New Roman"/>
          <w:lang w:eastAsia="en-GB"/>
        </w:rPr>
        <w:t>9:</w:t>
      </w:r>
      <w:r w:rsidR="00836755">
        <w:rPr>
          <w:rFonts w:ascii="Times New Roman" w:eastAsia="Times New Roman" w:hAnsi="Times New Roman" w:cs="Times New Roman"/>
          <w:lang w:eastAsia="en-GB"/>
        </w:rPr>
        <w:t xml:space="preserve"> </w:t>
      </w:r>
      <w:r w:rsidRPr="00836755">
        <w:rPr>
          <w:rFonts w:ascii="Times New Roman" w:eastAsia="Times New Roman" w:hAnsi="Times New Roman" w:cs="Times New Roman"/>
          <w:lang w:eastAsia="en-GB"/>
        </w:rPr>
        <w:t>e107302.</w:t>
      </w:r>
    </w:p>
    <w:p w:rsidR="00125551" w:rsidRPr="00FD3581" w:rsidRDefault="00125551" w:rsidP="008176FE">
      <w:pPr>
        <w:spacing w:after="0" w:line="240" w:lineRule="auto"/>
        <w:contextualSpacing/>
        <w:rPr>
          <w:rFonts w:ascii="Times New Roman" w:eastAsia="Times New Roman" w:hAnsi="Times New Roman" w:cs="Times New Roman"/>
          <w:lang w:eastAsia="en-GB"/>
        </w:rPr>
      </w:pPr>
    </w:p>
    <w:p w:rsidR="00125551" w:rsidRPr="00836755" w:rsidRDefault="00C47F6E" w:rsidP="00125551">
      <w:pPr>
        <w:spacing w:after="0" w:line="240" w:lineRule="auto"/>
        <w:contextualSpacing/>
        <w:rPr>
          <w:rFonts w:ascii="Times New Roman" w:eastAsia="Times New Roman" w:hAnsi="Times New Roman" w:cs="Times New Roman"/>
          <w:lang w:eastAsia="en-GB"/>
        </w:rPr>
      </w:pPr>
      <w:r w:rsidRPr="00FD3581">
        <w:rPr>
          <w:rFonts w:ascii="Times New Roman" w:eastAsia="Times New Roman" w:hAnsi="Times New Roman" w:cs="Times New Roman"/>
          <w:lang w:eastAsia="en-GB"/>
        </w:rPr>
        <w:t>[29]</w:t>
      </w:r>
      <w:r w:rsidR="0088042E" w:rsidRPr="00FD3581">
        <w:rPr>
          <w:rFonts w:ascii="Times New Roman" w:eastAsia="Times New Roman" w:hAnsi="Times New Roman" w:cs="Times New Roman"/>
          <w:lang w:eastAsia="en-GB"/>
        </w:rPr>
        <w:tab/>
      </w:r>
      <w:r w:rsidR="00125551" w:rsidRPr="00FD3581">
        <w:rPr>
          <w:rFonts w:ascii="Times New Roman" w:eastAsia="Times New Roman" w:hAnsi="Times New Roman" w:cs="Times New Roman"/>
          <w:lang w:eastAsia="en-GB"/>
        </w:rPr>
        <w:t xml:space="preserve">Yilmaz, A. E., </w:t>
      </w:r>
      <w:proofErr w:type="spellStart"/>
      <w:r w:rsidR="00125551" w:rsidRPr="00FD3581">
        <w:rPr>
          <w:rFonts w:ascii="Times New Roman" w:eastAsia="Times New Roman" w:hAnsi="Times New Roman" w:cs="Times New Roman"/>
          <w:lang w:eastAsia="en-GB"/>
        </w:rPr>
        <w:t>Gençöz</w:t>
      </w:r>
      <w:proofErr w:type="spellEnd"/>
      <w:r w:rsidR="00125551" w:rsidRPr="00FD3581">
        <w:rPr>
          <w:rFonts w:ascii="Times New Roman" w:eastAsia="Times New Roman" w:hAnsi="Times New Roman" w:cs="Times New Roman"/>
          <w:lang w:eastAsia="en-GB"/>
        </w:rPr>
        <w:t>, T., &amp; Wells, A.</w:t>
      </w:r>
      <w:r w:rsidR="00FD3581" w:rsidRPr="00FD3581">
        <w:rPr>
          <w:rFonts w:ascii="Times New Roman" w:eastAsia="Times New Roman" w:hAnsi="Times New Roman" w:cs="Times New Roman"/>
          <w:lang w:eastAsia="en-GB"/>
        </w:rPr>
        <w:t xml:space="preserve"> </w:t>
      </w:r>
      <w:r w:rsidR="00125551" w:rsidRPr="00FD3581">
        <w:rPr>
          <w:rFonts w:ascii="Times New Roman" w:eastAsia="Times New Roman" w:hAnsi="Times New Roman" w:cs="Times New Roman"/>
          <w:lang w:eastAsia="en-GB"/>
        </w:rPr>
        <w:t xml:space="preserve"> The temporal precedence of metacognition in</w:t>
      </w:r>
      <w:r w:rsidR="00836755">
        <w:rPr>
          <w:rFonts w:ascii="Times New Roman" w:eastAsia="Times New Roman" w:hAnsi="Times New Roman" w:cs="Times New Roman"/>
          <w:lang w:eastAsia="en-GB"/>
        </w:rPr>
        <w:t xml:space="preserve"> </w:t>
      </w:r>
      <w:r w:rsidR="00125551" w:rsidRPr="00836755">
        <w:rPr>
          <w:rFonts w:ascii="Times New Roman" w:eastAsia="Times New Roman" w:hAnsi="Times New Roman" w:cs="Times New Roman"/>
          <w:lang w:eastAsia="en-GB"/>
        </w:rPr>
        <w:t xml:space="preserve">the </w:t>
      </w:r>
      <w:r w:rsidR="00836755">
        <w:rPr>
          <w:rFonts w:ascii="Times New Roman" w:eastAsia="Times New Roman" w:hAnsi="Times New Roman" w:cs="Times New Roman"/>
          <w:lang w:eastAsia="en-GB"/>
        </w:rPr>
        <w:tab/>
      </w:r>
      <w:r w:rsidR="00125551" w:rsidRPr="00836755">
        <w:rPr>
          <w:rFonts w:ascii="Times New Roman" w:eastAsia="Times New Roman" w:hAnsi="Times New Roman" w:cs="Times New Roman"/>
          <w:lang w:eastAsia="en-GB"/>
        </w:rPr>
        <w:t>development of anxiety and depression symptoms in the context of life-stress: A</w:t>
      </w:r>
      <w:r w:rsidR="00836755">
        <w:rPr>
          <w:rFonts w:ascii="Times New Roman" w:eastAsia="Times New Roman" w:hAnsi="Times New Roman" w:cs="Times New Roman"/>
          <w:lang w:eastAsia="en-GB"/>
        </w:rPr>
        <w:t xml:space="preserve"> </w:t>
      </w:r>
      <w:r w:rsidR="00FD3581" w:rsidRPr="00836755">
        <w:rPr>
          <w:rFonts w:ascii="Times New Roman" w:eastAsia="Times New Roman" w:hAnsi="Times New Roman" w:cs="Times New Roman"/>
          <w:lang w:eastAsia="en-GB"/>
        </w:rPr>
        <w:t xml:space="preserve">prospective </w:t>
      </w:r>
      <w:r w:rsidR="00836755">
        <w:rPr>
          <w:rFonts w:ascii="Times New Roman" w:eastAsia="Times New Roman" w:hAnsi="Times New Roman" w:cs="Times New Roman"/>
          <w:lang w:eastAsia="en-GB"/>
        </w:rPr>
        <w:tab/>
      </w:r>
      <w:r w:rsidR="00FD3581" w:rsidRPr="00836755">
        <w:rPr>
          <w:rFonts w:ascii="Times New Roman" w:eastAsia="Times New Roman" w:hAnsi="Times New Roman" w:cs="Times New Roman"/>
          <w:lang w:eastAsia="en-GB"/>
        </w:rPr>
        <w:t xml:space="preserve">study. J </w:t>
      </w:r>
      <w:proofErr w:type="spellStart"/>
      <w:r w:rsidR="00FD3581" w:rsidRPr="00836755">
        <w:rPr>
          <w:rFonts w:ascii="Times New Roman" w:eastAsia="Times New Roman" w:hAnsi="Times New Roman" w:cs="Times New Roman"/>
          <w:lang w:eastAsia="en-GB"/>
        </w:rPr>
        <w:t>Anx</w:t>
      </w:r>
      <w:proofErr w:type="spellEnd"/>
      <w:r w:rsidR="00FD3581" w:rsidRPr="00836755">
        <w:rPr>
          <w:rFonts w:ascii="Times New Roman" w:eastAsia="Times New Roman" w:hAnsi="Times New Roman" w:cs="Times New Roman"/>
          <w:lang w:eastAsia="en-GB"/>
        </w:rPr>
        <w:t xml:space="preserve"> Dis</w:t>
      </w:r>
      <w:r w:rsidR="00836755">
        <w:rPr>
          <w:rFonts w:ascii="Times New Roman" w:eastAsia="Times New Roman" w:hAnsi="Times New Roman" w:cs="Times New Roman"/>
          <w:lang w:eastAsia="en-GB"/>
        </w:rPr>
        <w:t xml:space="preserve"> </w:t>
      </w:r>
      <w:r w:rsidR="00FD3581" w:rsidRPr="00836755">
        <w:rPr>
          <w:rFonts w:ascii="Times New Roman" w:eastAsia="Times New Roman" w:hAnsi="Times New Roman" w:cs="Times New Roman"/>
          <w:lang w:eastAsia="en-GB"/>
        </w:rPr>
        <w:t>2011; 25;</w:t>
      </w:r>
      <w:r w:rsidR="00125551" w:rsidRPr="00836755">
        <w:rPr>
          <w:rFonts w:ascii="Times New Roman" w:eastAsia="Times New Roman" w:hAnsi="Times New Roman" w:cs="Times New Roman"/>
          <w:lang w:eastAsia="en-GB"/>
        </w:rPr>
        <w:t xml:space="preserve"> 389-396.</w:t>
      </w:r>
    </w:p>
    <w:p w:rsidR="004E679C" w:rsidRPr="00FD3581" w:rsidRDefault="004E679C" w:rsidP="008176FE">
      <w:pPr>
        <w:spacing w:after="0" w:line="240" w:lineRule="auto"/>
        <w:contextualSpacing/>
        <w:rPr>
          <w:rFonts w:ascii="Times New Roman" w:eastAsia="Times New Roman" w:hAnsi="Times New Roman" w:cs="Times New Roman"/>
          <w:lang w:eastAsia="en-GB"/>
        </w:rPr>
      </w:pPr>
    </w:p>
    <w:p w:rsidR="004E679C" w:rsidRPr="00836755" w:rsidRDefault="00C47F6E" w:rsidP="004E679C">
      <w:pPr>
        <w:spacing w:after="0" w:line="240" w:lineRule="auto"/>
        <w:contextualSpacing/>
        <w:rPr>
          <w:rFonts w:ascii="Times New Roman" w:eastAsia="Times New Roman" w:hAnsi="Times New Roman" w:cs="Times New Roman"/>
          <w:lang w:eastAsia="en-GB"/>
        </w:rPr>
      </w:pPr>
      <w:r w:rsidRPr="00FD3581">
        <w:rPr>
          <w:rFonts w:ascii="Times New Roman" w:eastAsia="Times New Roman" w:hAnsi="Times New Roman" w:cs="Times New Roman"/>
          <w:lang w:eastAsia="en-GB"/>
        </w:rPr>
        <w:t>[30]</w:t>
      </w:r>
      <w:r w:rsidR="0088042E" w:rsidRPr="00FD3581">
        <w:rPr>
          <w:rFonts w:ascii="Times New Roman" w:eastAsia="Times New Roman" w:hAnsi="Times New Roman" w:cs="Times New Roman"/>
          <w:lang w:eastAsia="en-GB"/>
        </w:rPr>
        <w:tab/>
      </w:r>
      <w:r w:rsidR="00FD3581" w:rsidRPr="00FD3581">
        <w:rPr>
          <w:rFonts w:ascii="Times New Roman" w:eastAsia="Times New Roman" w:hAnsi="Times New Roman" w:cs="Times New Roman"/>
          <w:lang w:eastAsia="en-GB"/>
        </w:rPr>
        <w:t>Wells, A</w:t>
      </w:r>
      <w:r w:rsidR="004E679C" w:rsidRPr="00FD3581">
        <w:rPr>
          <w:rFonts w:ascii="Times New Roman" w:eastAsia="Times New Roman" w:hAnsi="Times New Roman" w:cs="Times New Roman"/>
          <w:lang w:eastAsia="en-GB"/>
        </w:rPr>
        <w:t>. The Metacognit</w:t>
      </w:r>
      <w:r w:rsidR="0088042E" w:rsidRPr="00FD3581">
        <w:rPr>
          <w:rFonts w:ascii="Times New Roman" w:eastAsia="Times New Roman" w:hAnsi="Times New Roman" w:cs="Times New Roman"/>
          <w:lang w:eastAsia="en-GB"/>
        </w:rPr>
        <w:t xml:space="preserve">ive Model of GAD: Assessment of </w:t>
      </w:r>
      <w:r w:rsidR="004E679C" w:rsidRPr="00FD3581">
        <w:rPr>
          <w:rFonts w:ascii="Times New Roman" w:eastAsia="Times New Roman" w:hAnsi="Times New Roman" w:cs="Times New Roman"/>
          <w:lang w:eastAsia="en-GB"/>
        </w:rPr>
        <w:t xml:space="preserve">meta-worry and relationship </w:t>
      </w:r>
      <w:r w:rsidR="00836755">
        <w:rPr>
          <w:rFonts w:ascii="Times New Roman" w:eastAsia="Times New Roman" w:hAnsi="Times New Roman" w:cs="Times New Roman"/>
          <w:lang w:eastAsia="en-GB"/>
        </w:rPr>
        <w:tab/>
      </w:r>
      <w:r w:rsidR="0088042E" w:rsidRPr="00836755">
        <w:rPr>
          <w:rFonts w:ascii="Times New Roman" w:eastAsia="Times New Roman" w:hAnsi="Times New Roman" w:cs="Times New Roman"/>
          <w:lang w:eastAsia="en-GB"/>
        </w:rPr>
        <w:t xml:space="preserve">with DSM-IV Generalized Anxiety Disorder. </w:t>
      </w:r>
      <w:proofErr w:type="spellStart"/>
      <w:r w:rsidR="0088042E" w:rsidRPr="00836755">
        <w:rPr>
          <w:rFonts w:ascii="Times New Roman" w:eastAsia="Times New Roman" w:hAnsi="Times New Roman" w:cs="Times New Roman"/>
          <w:lang w:eastAsia="en-GB"/>
        </w:rPr>
        <w:t>Cogn</w:t>
      </w:r>
      <w:proofErr w:type="spellEnd"/>
      <w:r w:rsidR="0088042E" w:rsidRPr="00836755">
        <w:rPr>
          <w:rFonts w:ascii="Times New Roman" w:eastAsia="Times New Roman" w:hAnsi="Times New Roman" w:cs="Times New Roman"/>
          <w:lang w:eastAsia="en-GB"/>
        </w:rPr>
        <w:t xml:space="preserve"> </w:t>
      </w:r>
      <w:proofErr w:type="spellStart"/>
      <w:r w:rsidR="0088042E" w:rsidRPr="00836755">
        <w:rPr>
          <w:rFonts w:ascii="Times New Roman" w:eastAsia="Times New Roman" w:hAnsi="Times New Roman" w:cs="Times New Roman"/>
          <w:lang w:eastAsia="en-GB"/>
        </w:rPr>
        <w:t>Ther</w:t>
      </w:r>
      <w:proofErr w:type="spellEnd"/>
      <w:r w:rsidR="0088042E" w:rsidRPr="00836755">
        <w:rPr>
          <w:rFonts w:ascii="Times New Roman" w:eastAsia="Times New Roman" w:hAnsi="Times New Roman" w:cs="Times New Roman"/>
          <w:lang w:eastAsia="en-GB"/>
        </w:rPr>
        <w:t xml:space="preserve"> Res</w:t>
      </w:r>
      <w:r w:rsidR="004E679C" w:rsidRPr="00836755">
        <w:rPr>
          <w:rFonts w:ascii="Times New Roman" w:eastAsia="Times New Roman" w:hAnsi="Times New Roman" w:cs="Times New Roman"/>
          <w:lang w:eastAsia="en-GB"/>
        </w:rPr>
        <w:t xml:space="preserve"> </w:t>
      </w:r>
      <w:r w:rsidR="00FD3581" w:rsidRPr="00836755">
        <w:rPr>
          <w:rFonts w:ascii="Times New Roman" w:eastAsia="Times New Roman" w:hAnsi="Times New Roman" w:cs="Times New Roman"/>
          <w:lang w:eastAsia="en-GB"/>
        </w:rPr>
        <w:t xml:space="preserve">2005; </w:t>
      </w:r>
      <w:r w:rsidR="004E679C" w:rsidRPr="00836755">
        <w:rPr>
          <w:rFonts w:ascii="Times New Roman" w:eastAsia="Times New Roman" w:hAnsi="Times New Roman" w:cs="Times New Roman"/>
          <w:lang w:eastAsia="en-GB"/>
        </w:rPr>
        <w:t>29, 107–121.</w:t>
      </w:r>
    </w:p>
    <w:p w:rsidR="004E679C" w:rsidRPr="00FD3581" w:rsidRDefault="004E679C" w:rsidP="004E679C">
      <w:pPr>
        <w:spacing w:after="0" w:line="240" w:lineRule="auto"/>
        <w:contextualSpacing/>
        <w:rPr>
          <w:rFonts w:ascii="Times New Roman" w:eastAsia="Times New Roman" w:hAnsi="Times New Roman" w:cs="Times New Roman"/>
          <w:lang w:eastAsia="en-GB"/>
        </w:rPr>
      </w:pPr>
    </w:p>
    <w:p w:rsidR="004E679C" w:rsidRPr="00E35464" w:rsidRDefault="00C47F6E" w:rsidP="004E679C">
      <w:pPr>
        <w:spacing w:after="0" w:line="240" w:lineRule="auto"/>
        <w:ind w:left="709" w:hanging="709"/>
        <w:rPr>
          <w:rFonts w:ascii="Times New Roman" w:hAnsi="Times New Roman"/>
          <w:color w:val="000000"/>
          <w:lang w:val="en-US" w:eastAsia="nb-NO"/>
        </w:rPr>
      </w:pPr>
      <w:r w:rsidRPr="00E35464">
        <w:rPr>
          <w:rFonts w:ascii="Times New Roman" w:hAnsi="Times New Roman"/>
          <w:color w:val="000000"/>
          <w:lang w:val="en-US" w:eastAsia="nb-NO"/>
        </w:rPr>
        <w:t>[31]</w:t>
      </w:r>
      <w:r w:rsidRPr="00E35464">
        <w:rPr>
          <w:rFonts w:ascii="Times New Roman" w:hAnsi="Times New Roman"/>
          <w:color w:val="000000"/>
          <w:lang w:val="en-US" w:eastAsia="nb-NO"/>
        </w:rPr>
        <w:tab/>
      </w:r>
      <w:r w:rsidR="00836755" w:rsidRPr="00836755">
        <w:rPr>
          <w:rFonts w:ascii="Times New Roman" w:hAnsi="Times New Roman"/>
          <w:color w:val="000000"/>
          <w:lang w:val="en-US" w:eastAsia="nb-NO"/>
        </w:rPr>
        <w:t xml:space="preserve">Cartwright-Hatton S, </w:t>
      </w:r>
      <w:r w:rsidR="00836755">
        <w:rPr>
          <w:rFonts w:ascii="Times New Roman" w:hAnsi="Times New Roman"/>
          <w:color w:val="000000"/>
          <w:lang w:val="en-US" w:eastAsia="nb-NO"/>
        </w:rPr>
        <w:t>Wells</w:t>
      </w:r>
      <w:r w:rsidR="00836755" w:rsidRPr="00836755">
        <w:rPr>
          <w:rFonts w:ascii="Times New Roman" w:hAnsi="Times New Roman"/>
          <w:color w:val="000000"/>
          <w:lang w:val="en-US" w:eastAsia="nb-NO"/>
        </w:rPr>
        <w:t xml:space="preserve"> A. </w:t>
      </w:r>
      <w:r w:rsidR="004E679C" w:rsidRPr="00E35464">
        <w:rPr>
          <w:rFonts w:ascii="Times New Roman" w:hAnsi="Times New Roman"/>
          <w:color w:val="000000"/>
          <w:lang w:val="en-US" w:eastAsia="nb-NO"/>
        </w:rPr>
        <w:t xml:space="preserve">Beliefs about worry and intrusions: The metacognitions questionnaire and its correlates. </w:t>
      </w:r>
      <w:r w:rsidR="00836755" w:rsidRPr="00836755">
        <w:rPr>
          <w:rFonts w:ascii="Times New Roman" w:hAnsi="Times New Roman"/>
          <w:color w:val="000000"/>
          <w:lang w:val="en-US" w:eastAsia="nb-NO"/>
        </w:rPr>
        <w:t xml:space="preserve">J </w:t>
      </w:r>
      <w:proofErr w:type="spellStart"/>
      <w:r w:rsidR="00836755" w:rsidRPr="00836755">
        <w:rPr>
          <w:rFonts w:ascii="Times New Roman" w:hAnsi="Times New Roman"/>
          <w:color w:val="000000"/>
          <w:lang w:val="en-US" w:eastAsia="nb-NO"/>
        </w:rPr>
        <w:t>Anx</w:t>
      </w:r>
      <w:proofErr w:type="spellEnd"/>
      <w:r w:rsidR="00836755" w:rsidRPr="00836755">
        <w:rPr>
          <w:rFonts w:ascii="Times New Roman" w:hAnsi="Times New Roman"/>
          <w:color w:val="000000"/>
          <w:lang w:val="en-US" w:eastAsia="nb-NO"/>
        </w:rPr>
        <w:t xml:space="preserve"> Dis</w:t>
      </w:r>
      <w:r w:rsidR="00836755">
        <w:rPr>
          <w:rFonts w:ascii="Times New Roman" w:hAnsi="Times New Roman"/>
          <w:color w:val="000000"/>
          <w:lang w:val="en-US" w:eastAsia="nb-NO"/>
        </w:rPr>
        <w:t xml:space="preserve"> 1997</w:t>
      </w:r>
      <w:r w:rsidR="00E35464">
        <w:rPr>
          <w:rFonts w:ascii="Times New Roman" w:hAnsi="Times New Roman"/>
          <w:color w:val="000000"/>
          <w:lang w:val="en-US" w:eastAsia="nb-NO"/>
        </w:rPr>
        <w:t>;</w:t>
      </w:r>
      <w:r w:rsidR="004E679C" w:rsidRPr="00E35464">
        <w:rPr>
          <w:rFonts w:ascii="Times New Roman" w:hAnsi="Times New Roman"/>
          <w:color w:val="000000"/>
          <w:lang w:val="en-US" w:eastAsia="nb-NO"/>
        </w:rPr>
        <w:t xml:space="preserve"> 11, 279–296. </w:t>
      </w:r>
    </w:p>
    <w:p w:rsidR="006877D0" w:rsidRPr="00E35464" w:rsidRDefault="006877D0" w:rsidP="004E679C">
      <w:pPr>
        <w:spacing w:after="0" w:line="240" w:lineRule="auto"/>
        <w:ind w:left="709" w:hanging="709"/>
        <w:rPr>
          <w:rFonts w:ascii="Times New Roman" w:hAnsi="Times New Roman"/>
          <w:color w:val="000000"/>
          <w:lang w:val="en-US" w:eastAsia="nb-NO"/>
        </w:rPr>
      </w:pPr>
    </w:p>
    <w:p w:rsidR="006877D0" w:rsidRPr="00E35464" w:rsidRDefault="00C47F6E" w:rsidP="004E679C">
      <w:pPr>
        <w:spacing w:after="0" w:line="240" w:lineRule="auto"/>
        <w:ind w:left="709" w:hanging="709"/>
        <w:rPr>
          <w:rFonts w:ascii="Times New Roman" w:eastAsia="Times New Roman" w:hAnsi="Times New Roman" w:cs="Times New Roman"/>
          <w:color w:val="000000"/>
          <w:lang w:val="en-US" w:eastAsia="nb-NO"/>
        </w:rPr>
      </w:pPr>
      <w:r w:rsidRPr="00E35464">
        <w:rPr>
          <w:rFonts w:ascii="Times New Roman" w:eastAsia="Times New Roman" w:hAnsi="Times New Roman" w:cs="Times New Roman"/>
          <w:color w:val="000000"/>
          <w:lang w:val="en-US" w:eastAsia="nb-NO"/>
        </w:rPr>
        <w:lastRenderedPageBreak/>
        <w:t>[32]</w:t>
      </w:r>
      <w:r w:rsidRPr="00E35464">
        <w:rPr>
          <w:rFonts w:ascii="Times New Roman" w:eastAsia="Times New Roman" w:hAnsi="Times New Roman" w:cs="Times New Roman"/>
          <w:color w:val="000000"/>
          <w:lang w:val="en-US" w:eastAsia="nb-NO"/>
        </w:rPr>
        <w:tab/>
      </w:r>
      <w:proofErr w:type="spellStart"/>
      <w:r w:rsidR="006877D0" w:rsidRPr="00E35464">
        <w:rPr>
          <w:rFonts w:ascii="Times New Roman" w:eastAsia="Times New Roman" w:hAnsi="Times New Roman" w:cs="Times New Roman"/>
          <w:color w:val="000000"/>
          <w:lang w:val="en-US" w:eastAsia="nb-NO"/>
        </w:rPr>
        <w:t>Roussis</w:t>
      </w:r>
      <w:proofErr w:type="spellEnd"/>
      <w:r w:rsidR="006877D0" w:rsidRPr="00E35464">
        <w:rPr>
          <w:rFonts w:ascii="Times New Roman" w:eastAsia="Times New Roman" w:hAnsi="Times New Roman" w:cs="Times New Roman"/>
          <w:color w:val="000000"/>
          <w:lang w:val="en-US" w:eastAsia="nb-NO"/>
        </w:rPr>
        <w:t xml:space="preserve"> P</w:t>
      </w:r>
      <w:r w:rsidR="00E35464">
        <w:rPr>
          <w:rFonts w:ascii="Times New Roman" w:eastAsia="Times New Roman" w:hAnsi="Times New Roman" w:cs="Times New Roman"/>
          <w:color w:val="000000"/>
          <w:lang w:val="en-US" w:eastAsia="nb-NO"/>
        </w:rPr>
        <w:t xml:space="preserve">, </w:t>
      </w:r>
      <w:r w:rsidR="006877D0" w:rsidRPr="00E35464">
        <w:rPr>
          <w:rFonts w:ascii="Times New Roman" w:eastAsia="Times New Roman" w:hAnsi="Times New Roman" w:cs="Times New Roman"/>
          <w:color w:val="000000"/>
          <w:lang w:val="en-US" w:eastAsia="nb-NO"/>
        </w:rPr>
        <w:t>Wells</w:t>
      </w:r>
      <w:r w:rsidR="00E35464">
        <w:rPr>
          <w:rFonts w:ascii="Times New Roman" w:eastAsia="Times New Roman" w:hAnsi="Times New Roman" w:cs="Times New Roman"/>
          <w:color w:val="000000"/>
          <w:lang w:val="en-US" w:eastAsia="nb-NO"/>
        </w:rPr>
        <w:t xml:space="preserve"> </w:t>
      </w:r>
      <w:r w:rsidR="006877D0" w:rsidRPr="00E35464">
        <w:rPr>
          <w:rFonts w:ascii="Times New Roman" w:eastAsia="Times New Roman" w:hAnsi="Times New Roman" w:cs="Times New Roman"/>
          <w:color w:val="000000"/>
          <w:lang w:val="en-US" w:eastAsia="nb-NO"/>
        </w:rPr>
        <w:t>A.   Post-traumatic stress symptoms: Tests of relationships with thought control strategies and beliefs as predicted by the metacognitive model. Personality and Individual Differences</w:t>
      </w:r>
      <w:r w:rsidR="00E35464">
        <w:rPr>
          <w:rFonts w:ascii="Times New Roman" w:eastAsia="Times New Roman" w:hAnsi="Times New Roman" w:cs="Times New Roman"/>
          <w:color w:val="000000"/>
          <w:lang w:val="en-US" w:eastAsia="nb-NO"/>
        </w:rPr>
        <w:t xml:space="preserve"> 2006; </w:t>
      </w:r>
      <w:r w:rsidR="006877D0" w:rsidRPr="00E35464">
        <w:rPr>
          <w:rFonts w:ascii="Times New Roman" w:eastAsia="Times New Roman" w:hAnsi="Times New Roman" w:cs="Times New Roman"/>
          <w:color w:val="000000"/>
          <w:lang w:val="en-US" w:eastAsia="nb-NO"/>
        </w:rPr>
        <w:t>40, 111-122.</w:t>
      </w:r>
    </w:p>
    <w:p w:rsidR="002F6113" w:rsidRPr="00E35464" w:rsidRDefault="002F6113" w:rsidP="004E679C">
      <w:pPr>
        <w:spacing w:after="0" w:line="240" w:lineRule="auto"/>
        <w:ind w:left="709" w:hanging="709"/>
        <w:rPr>
          <w:rFonts w:ascii="Times New Roman" w:eastAsia="Times New Roman" w:hAnsi="Times New Roman" w:cs="Times New Roman"/>
          <w:color w:val="000000"/>
          <w:lang w:val="en-US" w:eastAsia="nb-NO"/>
        </w:rPr>
      </w:pPr>
    </w:p>
    <w:p w:rsidR="002F6113" w:rsidRDefault="00C47F6E" w:rsidP="002F6113">
      <w:pPr>
        <w:spacing w:after="0" w:line="240" w:lineRule="auto"/>
        <w:ind w:left="709" w:hanging="709"/>
        <w:rPr>
          <w:rFonts w:ascii="Times New Roman" w:eastAsia="Times New Roman" w:hAnsi="Times New Roman" w:cs="Times New Roman"/>
          <w:color w:val="000000"/>
          <w:lang w:val="en-US" w:eastAsia="nb-NO"/>
        </w:rPr>
      </w:pPr>
      <w:r w:rsidRPr="00E35464">
        <w:rPr>
          <w:rFonts w:ascii="Times New Roman" w:eastAsia="Times New Roman" w:hAnsi="Times New Roman" w:cs="Times New Roman"/>
          <w:color w:val="000000"/>
          <w:lang w:val="en-US" w:eastAsia="nb-NO"/>
        </w:rPr>
        <w:t>[33]</w:t>
      </w:r>
      <w:r w:rsidR="002F6113" w:rsidRPr="00E35464">
        <w:rPr>
          <w:rFonts w:ascii="Times New Roman" w:eastAsia="Times New Roman" w:hAnsi="Times New Roman" w:cs="Times New Roman"/>
          <w:color w:val="000000"/>
          <w:lang w:val="en-US" w:eastAsia="nb-NO"/>
        </w:rPr>
        <w:tab/>
      </w:r>
      <w:r w:rsidR="00CD5F1B" w:rsidRPr="00CD5F1B">
        <w:rPr>
          <w:rFonts w:ascii="Times New Roman" w:eastAsia="Times New Roman" w:hAnsi="Times New Roman" w:cs="Times New Roman"/>
          <w:color w:val="000000"/>
          <w:lang w:val="en-US" w:eastAsia="nb-NO"/>
        </w:rPr>
        <w:t>Cook SA, Salmon P, Dunn G, Holcombe C, Cornford P, Fisher P. A prospective study of the association of metacognitive beliefs and processes with persistent emotional distress a</w:t>
      </w:r>
      <w:r w:rsidR="00CD5F1B">
        <w:rPr>
          <w:rFonts w:ascii="Times New Roman" w:eastAsia="Times New Roman" w:hAnsi="Times New Roman" w:cs="Times New Roman"/>
          <w:color w:val="000000"/>
          <w:lang w:val="en-US" w:eastAsia="nb-NO"/>
        </w:rPr>
        <w:t xml:space="preserve">fter diagnosis of cancer. </w:t>
      </w:r>
      <w:proofErr w:type="spellStart"/>
      <w:r w:rsidR="00CD5F1B">
        <w:rPr>
          <w:rFonts w:ascii="Times New Roman" w:eastAsia="Times New Roman" w:hAnsi="Times New Roman" w:cs="Times New Roman"/>
          <w:color w:val="000000"/>
          <w:lang w:val="en-US" w:eastAsia="nb-NO"/>
        </w:rPr>
        <w:t>Cogn</w:t>
      </w:r>
      <w:proofErr w:type="spellEnd"/>
      <w:r w:rsidR="00CD5F1B" w:rsidRPr="00CD5F1B">
        <w:rPr>
          <w:rFonts w:ascii="Times New Roman" w:eastAsia="Times New Roman" w:hAnsi="Times New Roman" w:cs="Times New Roman"/>
          <w:color w:val="000000"/>
          <w:lang w:val="en-US" w:eastAsia="nb-NO"/>
        </w:rPr>
        <w:t xml:space="preserve"> </w:t>
      </w:r>
      <w:proofErr w:type="spellStart"/>
      <w:r w:rsidR="00CD5F1B" w:rsidRPr="00CD5F1B">
        <w:rPr>
          <w:rFonts w:ascii="Times New Roman" w:eastAsia="Times New Roman" w:hAnsi="Times New Roman" w:cs="Times New Roman"/>
          <w:color w:val="000000"/>
          <w:lang w:val="en-US" w:eastAsia="nb-NO"/>
        </w:rPr>
        <w:t>Ther</w:t>
      </w:r>
      <w:proofErr w:type="spellEnd"/>
      <w:r w:rsidR="00CD5F1B" w:rsidRPr="00CD5F1B">
        <w:rPr>
          <w:rFonts w:ascii="Times New Roman" w:eastAsia="Times New Roman" w:hAnsi="Times New Roman" w:cs="Times New Roman"/>
          <w:color w:val="000000"/>
          <w:lang w:val="en-US" w:eastAsia="nb-NO"/>
        </w:rPr>
        <w:t xml:space="preserve"> Res. 2015</w:t>
      </w:r>
      <w:proofErr w:type="gramStart"/>
      <w:r w:rsidR="00CD5F1B" w:rsidRPr="00CD5F1B">
        <w:rPr>
          <w:rFonts w:ascii="Times New Roman" w:eastAsia="Times New Roman" w:hAnsi="Times New Roman" w:cs="Times New Roman"/>
          <w:color w:val="000000"/>
          <w:lang w:val="en-US" w:eastAsia="nb-NO"/>
        </w:rPr>
        <w:t>;39</w:t>
      </w:r>
      <w:proofErr w:type="gramEnd"/>
      <w:r w:rsidR="00CD5F1B">
        <w:rPr>
          <w:rFonts w:ascii="Times New Roman" w:eastAsia="Times New Roman" w:hAnsi="Times New Roman" w:cs="Times New Roman"/>
          <w:color w:val="000000"/>
          <w:lang w:val="en-US" w:eastAsia="nb-NO"/>
        </w:rPr>
        <w:t xml:space="preserve"> </w:t>
      </w:r>
      <w:r w:rsidR="00CD5F1B" w:rsidRPr="00CD5F1B">
        <w:rPr>
          <w:rFonts w:ascii="Times New Roman" w:eastAsia="Times New Roman" w:hAnsi="Times New Roman" w:cs="Times New Roman"/>
          <w:color w:val="000000"/>
          <w:lang w:val="en-US" w:eastAsia="nb-NO"/>
        </w:rPr>
        <w:t>:51-60.</w:t>
      </w:r>
      <w:r w:rsidR="00CD5F1B" w:rsidRPr="00CD5F1B" w:rsidDel="00CD5F1B">
        <w:rPr>
          <w:rFonts w:ascii="Times New Roman" w:eastAsia="Times New Roman" w:hAnsi="Times New Roman" w:cs="Times New Roman"/>
          <w:color w:val="000000"/>
          <w:lang w:val="en-US" w:eastAsia="nb-NO"/>
        </w:rPr>
        <w:t xml:space="preserve"> </w:t>
      </w:r>
    </w:p>
    <w:p w:rsidR="00CD5F1B" w:rsidRDefault="00CD5F1B" w:rsidP="002F6113">
      <w:pPr>
        <w:spacing w:after="0" w:line="240" w:lineRule="auto"/>
        <w:ind w:left="709" w:hanging="709"/>
        <w:rPr>
          <w:rFonts w:ascii="Times New Roman" w:eastAsia="Times New Roman" w:hAnsi="Times New Roman" w:cs="Times New Roman"/>
          <w:color w:val="000000"/>
          <w:lang w:val="en-US" w:eastAsia="nb-NO"/>
        </w:rPr>
      </w:pPr>
    </w:p>
    <w:p w:rsidR="00CD5F1B" w:rsidRDefault="00CD5F1B" w:rsidP="002F6113">
      <w:pPr>
        <w:spacing w:after="0" w:line="240" w:lineRule="auto"/>
        <w:ind w:left="709" w:hanging="709"/>
        <w:rPr>
          <w:rFonts w:ascii="Times New Roman" w:eastAsia="Times New Roman" w:hAnsi="Times New Roman" w:cs="Times New Roman"/>
          <w:color w:val="000000"/>
          <w:lang w:val="en-US" w:eastAsia="nb-NO"/>
        </w:rPr>
      </w:pPr>
      <w:r>
        <w:rPr>
          <w:rFonts w:ascii="Times New Roman" w:eastAsia="Times New Roman" w:hAnsi="Times New Roman" w:cs="Times New Roman"/>
          <w:color w:val="000000"/>
          <w:lang w:val="en-US" w:eastAsia="nb-NO"/>
        </w:rPr>
        <w:t>[34]</w:t>
      </w:r>
      <w:r>
        <w:rPr>
          <w:rFonts w:ascii="Times New Roman" w:eastAsia="Times New Roman" w:hAnsi="Times New Roman" w:cs="Times New Roman"/>
          <w:color w:val="000000"/>
          <w:lang w:val="en-US" w:eastAsia="nb-NO"/>
        </w:rPr>
        <w:tab/>
        <w:t xml:space="preserve">Brown R, </w:t>
      </w:r>
      <w:proofErr w:type="spellStart"/>
      <w:r>
        <w:rPr>
          <w:rFonts w:ascii="Times New Roman" w:eastAsia="Times New Roman" w:hAnsi="Times New Roman" w:cs="Times New Roman"/>
          <w:color w:val="000000"/>
          <w:lang w:val="en-US" w:eastAsia="nb-NO"/>
        </w:rPr>
        <w:t>Fernie</w:t>
      </w:r>
      <w:proofErr w:type="spellEnd"/>
      <w:r>
        <w:rPr>
          <w:rFonts w:ascii="Times New Roman" w:eastAsia="Times New Roman" w:hAnsi="Times New Roman" w:cs="Times New Roman"/>
          <w:color w:val="000000"/>
          <w:lang w:val="en-US" w:eastAsia="nb-NO"/>
        </w:rPr>
        <w:t xml:space="preserve"> B</w:t>
      </w:r>
      <w:r w:rsidRPr="00CD5F1B">
        <w:rPr>
          <w:rFonts w:ascii="Times New Roman" w:eastAsia="Times New Roman" w:hAnsi="Times New Roman" w:cs="Times New Roman"/>
          <w:color w:val="000000"/>
          <w:lang w:val="en-US" w:eastAsia="nb-NO"/>
        </w:rPr>
        <w:t>. Metacognitions, anxiety, and distress related to motor fluctuations in Parkinson's dise</w:t>
      </w:r>
      <w:r>
        <w:rPr>
          <w:rFonts w:ascii="Times New Roman" w:eastAsia="Times New Roman" w:hAnsi="Times New Roman" w:cs="Times New Roman"/>
          <w:color w:val="000000"/>
          <w:lang w:val="en-US" w:eastAsia="nb-NO"/>
        </w:rPr>
        <w:t xml:space="preserve">ase. J </w:t>
      </w:r>
      <w:proofErr w:type="spellStart"/>
      <w:r>
        <w:rPr>
          <w:rFonts w:ascii="Times New Roman" w:eastAsia="Times New Roman" w:hAnsi="Times New Roman" w:cs="Times New Roman"/>
          <w:color w:val="000000"/>
          <w:lang w:val="en-US" w:eastAsia="nb-NO"/>
        </w:rPr>
        <w:t>Psychosom</w:t>
      </w:r>
      <w:proofErr w:type="spellEnd"/>
      <w:r>
        <w:rPr>
          <w:rFonts w:ascii="Times New Roman" w:eastAsia="Times New Roman" w:hAnsi="Times New Roman" w:cs="Times New Roman"/>
          <w:color w:val="000000"/>
          <w:lang w:val="en-US" w:eastAsia="nb-NO"/>
        </w:rPr>
        <w:t xml:space="preserve"> Res. 2015</w:t>
      </w:r>
      <w:proofErr w:type="gramStart"/>
      <w:r>
        <w:rPr>
          <w:rFonts w:ascii="Times New Roman" w:eastAsia="Times New Roman" w:hAnsi="Times New Roman" w:cs="Times New Roman"/>
          <w:color w:val="000000"/>
          <w:lang w:val="en-US" w:eastAsia="nb-NO"/>
        </w:rPr>
        <w:t>;78</w:t>
      </w:r>
      <w:r w:rsidRPr="00CD5F1B">
        <w:rPr>
          <w:rFonts w:ascii="Times New Roman" w:eastAsia="Times New Roman" w:hAnsi="Times New Roman" w:cs="Times New Roman"/>
          <w:color w:val="000000"/>
          <w:lang w:val="en-US" w:eastAsia="nb-NO"/>
        </w:rPr>
        <w:t>:143</w:t>
      </w:r>
      <w:proofErr w:type="gramEnd"/>
      <w:r w:rsidRPr="00CD5F1B">
        <w:rPr>
          <w:rFonts w:ascii="Times New Roman" w:eastAsia="Times New Roman" w:hAnsi="Times New Roman" w:cs="Times New Roman"/>
          <w:color w:val="000000"/>
          <w:lang w:val="en-US" w:eastAsia="nb-NO"/>
        </w:rPr>
        <w:t>-8.</w:t>
      </w:r>
    </w:p>
    <w:p w:rsidR="00CD5F1B" w:rsidRDefault="00CD5F1B" w:rsidP="002F6113">
      <w:pPr>
        <w:spacing w:after="0" w:line="240" w:lineRule="auto"/>
        <w:ind w:left="709" w:hanging="709"/>
        <w:rPr>
          <w:rFonts w:ascii="Times New Roman" w:eastAsia="Times New Roman" w:hAnsi="Times New Roman" w:cs="Times New Roman"/>
          <w:color w:val="000000"/>
          <w:lang w:val="en-US" w:eastAsia="nb-NO"/>
        </w:rPr>
      </w:pPr>
    </w:p>
    <w:p w:rsidR="00CD5F1B" w:rsidRDefault="00CD5F1B" w:rsidP="00CD5F1B">
      <w:pPr>
        <w:spacing w:after="0" w:line="240" w:lineRule="auto"/>
        <w:ind w:left="709" w:hanging="709"/>
        <w:rPr>
          <w:rFonts w:ascii="Times New Roman" w:eastAsia="Times New Roman" w:hAnsi="Times New Roman" w:cs="Times New Roman"/>
          <w:color w:val="000000"/>
          <w:lang w:val="en-US" w:eastAsia="nb-NO"/>
        </w:rPr>
      </w:pPr>
      <w:r>
        <w:rPr>
          <w:rFonts w:ascii="Times New Roman" w:eastAsia="Times New Roman" w:hAnsi="Times New Roman" w:cs="Times New Roman"/>
          <w:color w:val="000000"/>
          <w:lang w:val="en-US" w:eastAsia="nb-NO"/>
        </w:rPr>
        <w:t>[35]</w:t>
      </w:r>
      <w:r>
        <w:rPr>
          <w:rFonts w:ascii="Times New Roman" w:eastAsia="Times New Roman" w:hAnsi="Times New Roman" w:cs="Times New Roman"/>
          <w:color w:val="000000"/>
          <w:lang w:val="en-US" w:eastAsia="nb-NO"/>
        </w:rPr>
        <w:tab/>
        <w:t xml:space="preserve">Maher-Edwards L, </w:t>
      </w:r>
      <w:proofErr w:type="spellStart"/>
      <w:r>
        <w:rPr>
          <w:rFonts w:ascii="Times New Roman" w:eastAsia="Times New Roman" w:hAnsi="Times New Roman" w:cs="Times New Roman"/>
          <w:color w:val="000000"/>
          <w:lang w:val="en-US" w:eastAsia="nb-NO"/>
        </w:rPr>
        <w:t>Fernie</w:t>
      </w:r>
      <w:proofErr w:type="spellEnd"/>
      <w:r>
        <w:rPr>
          <w:rFonts w:ascii="Times New Roman" w:eastAsia="Times New Roman" w:hAnsi="Times New Roman" w:cs="Times New Roman"/>
          <w:color w:val="000000"/>
          <w:lang w:val="en-US" w:eastAsia="nb-NO"/>
        </w:rPr>
        <w:t xml:space="preserve"> B, Murphy G, Wells </w:t>
      </w:r>
      <w:proofErr w:type="gramStart"/>
      <w:r>
        <w:rPr>
          <w:rFonts w:ascii="Times New Roman" w:eastAsia="Times New Roman" w:hAnsi="Times New Roman" w:cs="Times New Roman"/>
          <w:color w:val="000000"/>
          <w:lang w:val="en-US" w:eastAsia="nb-NO"/>
        </w:rPr>
        <w:t>A</w:t>
      </w:r>
      <w:proofErr w:type="gramEnd"/>
      <w:r>
        <w:rPr>
          <w:rFonts w:ascii="Times New Roman" w:eastAsia="Times New Roman" w:hAnsi="Times New Roman" w:cs="Times New Roman"/>
          <w:color w:val="000000"/>
          <w:lang w:val="en-US" w:eastAsia="nb-NO"/>
        </w:rPr>
        <w:t xml:space="preserve">, </w:t>
      </w:r>
      <w:proofErr w:type="spellStart"/>
      <w:r>
        <w:rPr>
          <w:rFonts w:ascii="Times New Roman" w:eastAsia="Times New Roman" w:hAnsi="Times New Roman" w:cs="Times New Roman"/>
          <w:color w:val="000000"/>
          <w:lang w:val="en-US" w:eastAsia="nb-NO"/>
        </w:rPr>
        <w:t>Spada</w:t>
      </w:r>
      <w:proofErr w:type="spellEnd"/>
      <w:r>
        <w:rPr>
          <w:rFonts w:ascii="Times New Roman" w:eastAsia="Times New Roman" w:hAnsi="Times New Roman" w:cs="Times New Roman"/>
          <w:color w:val="000000"/>
          <w:lang w:val="en-US" w:eastAsia="nb-NO"/>
        </w:rPr>
        <w:t xml:space="preserve"> M</w:t>
      </w:r>
      <w:r w:rsidRPr="00CD5F1B">
        <w:rPr>
          <w:rFonts w:ascii="Times New Roman" w:eastAsia="Times New Roman" w:hAnsi="Times New Roman" w:cs="Times New Roman"/>
          <w:color w:val="000000"/>
          <w:lang w:val="en-US" w:eastAsia="nb-NO"/>
        </w:rPr>
        <w:t xml:space="preserve">. Metacognitions and negative emotions as predictors of symptom severity in chronic fatigue syndrome. J </w:t>
      </w:r>
      <w:proofErr w:type="spellStart"/>
      <w:r w:rsidRPr="00CD5F1B">
        <w:rPr>
          <w:rFonts w:ascii="Times New Roman" w:eastAsia="Times New Roman" w:hAnsi="Times New Roman" w:cs="Times New Roman"/>
          <w:color w:val="000000"/>
          <w:lang w:val="en-US" w:eastAsia="nb-NO"/>
        </w:rPr>
        <w:t>Psychosom</w:t>
      </w:r>
      <w:proofErr w:type="spellEnd"/>
      <w:r w:rsidRPr="00CD5F1B">
        <w:rPr>
          <w:rFonts w:ascii="Times New Roman" w:eastAsia="Times New Roman" w:hAnsi="Times New Roman" w:cs="Times New Roman"/>
          <w:color w:val="000000"/>
          <w:lang w:val="en-US" w:eastAsia="nb-NO"/>
        </w:rPr>
        <w:t xml:space="preserve"> Res</w:t>
      </w:r>
      <w:r>
        <w:rPr>
          <w:rFonts w:ascii="Times New Roman" w:eastAsia="Times New Roman" w:hAnsi="Times New Roman" w:cs="Times New Roman"/>
          <w:color w:val="000000"/>
          <w:lang w:val="en-US" w:eastAsia="nb-NO"/>
        </w:rPr>
        <w:t>. 2011; 70</w:t>
      </w:r>
      <w:r w:rsidRPr="00CD5F1B">
        <w:rPr>
          <w:rFonts w:ascii="Times New Roman" w:eastAsia="Times New Roman" w:hAnsi="Times New Roman" w:cs="Times New Roman"/>
          <w:color w:val="000000"/>
          <w:lang w:val="en-US" w:eastAsia="nb-NO"/>
        </w:rPr>
        <w:t>:</w:t>
      </w:r>
      <w:r>
        <w:rPr>
          <w:rFonts w:ascii="Times New Roman" w:eastAsia="Times New Roman" w:hAnsi="Times New Roman" w:cs="Times New Roman"/>
          <w:color w:val="000000"/>
          <w:lang w:val="en-US" w:eastAsia="nb-NO"/>
        </w:rPr>
        <w:t xml:space="preserve"> </w:t>
      </w:r>
      <w:r w:rsidRPr="00CD5F1B">
        <w:rPr>
          <w:rFonts w:ascii="Times New Roman" w:eastAsia="Times New Roman" w:hAnsi="Times New Roman" w:cs="Times New Roman"/>
          <w:color w:val="000000"/>
          <w:lang w:val="en-US" w:eastAsia="nb-NO"/>
        </w:rPr>
        <w:t>311-7.</w:t>
      </w:r>
    </w:p>
    <w:p w:rsidR="008176FE" w:rsidRPr="00011B06" w:rsidRDefault="008176FE" w:rsidP="008176FE">
      <w:pPr>
        <w:spacing w:after="0" w:line="240" w:lineRule="auto"/>
        <w:contextualSpacing/>
        <w:rPr>
          <w:rFonts w:ascii="Times New Roman" w:eastAsia="Times New Roman" w:hAnsi="Times New Roman" w:cs="Times New Roman"/>
          <w:lang w:eastAsia="en-GB"/>
        </w:rPr>
      </w:pPr>
    </w:p>
    <w:p w:rsidR="008176FE" w:rsidRPr="00011B06" w:rsidRDefault="008176FE" w:rsidP="008176FE">
      <w:pPr>
        <w:spacing w:after="0" w:line="240" w:lineRule="auto"/>
        <w:contextualSpacing/>
        <w:rPr>
          <w:rFonts w:ascii="Times New Roman" w:hAnsi="Times New Roman" w:cs="Times New Roman"/>
          <w:lang w:eastAsia="en-GB"/>
        </w:rPr>
      </w:pPr>
      <w:r>
        <w:rPr>
          <w:rFonts w:ascii="Times New Roman" w:hAnsi="Times New Roman" w:cs="Times New Roman"/>
          <w:lang w:eastAsia="en-GB"/>
        </w:rPr>
        <w:t>[</w:t>
      </w:r>
      <w:r w:rsidR="00C8757F">
        <w:rPr>
          <w:rFonts w:ascii="Times New Roman" w:hAnsi="Times New Roman" w:cs="Times New Roman"/>
          <w:lang w:eastAsia="en-GB"/>
        </w:rPr>
        <w:t>36</w:t>
      </w:r>
      <w:r>
        <w:rPr>
          <w:rFonts w:ascii="Times New Roman" w:hAnsi="Times New Roman" w:cs="Times New Roman"/>
          <w:lang w:eastAsia="en-GB"/>
        </w:rPr>
        <w:t>]</w:t>
      </w:r>
      <w:r>
        <w:rPr>
          <w:rFonts w:ascii="Times New Roman" w:hAnsi="Times New Roman" w:cs="Times New Roman"/>
          <w:lang w:eastAsia="en-GB"/>
        </w:rPr>
        <w:tab/>
      </w:r>
      <w:r w:rsidRPr="00011B06">
        <w:rPr>
          <w:rFonts w:ascii="Times New Roman" w:hAnsi="Times New Roman" w:cs="Times New Roman"/>
          <w:lang w:eastAsia="en-GB"/>
        </w:rPr>
        <w:t xml:space="preserve">Beck A, Steer R, Brown J.  Manual for the Beck Depression Inventory-II Psychological </w:t>
      </w:r>
      <w:r w:rsidRPr="00011B06">
        <w:rPr>
          <w:rFonts w:ascii="Times New Roman" w:hAnsi="Times New Roman" w:cs="Times New Roman"/>
          <w:lang w:eastAsia="en-GB"/>
        </w:rPr>
        <w:tab/>
        <w:t>Cooperation, San Antonio: TX</w:t>
      </w:r>
      <w:r>
        <w:rPr>
          <w:rFonts w:ascii="Times New Roman" w:hAnsi="Times New Roman" w:cs="Times New Roman"/>
          <w:lang w:eastAsia="en-GB"/>
        </w:rPr>
        <w:t xml:space="preserve">; </w:t>
      </w:r>
      <w:r w:rsidRPr="00011B06">
        <w:rPr>
          <w:rFonts w:ascii="Times New Roman" w:hAnsi="Times New Roman" w:cs="Times New Roman"/>
          <w:lang w:eastAsia="en-GB"/>
        </w:rPr>
        <w:t>1996</w:t>
      </w:r>
      <w:r>
        <w:rPr>
          <w:rFonts w:ascii="Times New Roman" w:hAnsi="Times New Roman" w:cs="Times New Roman"/>
          <w:lang w:eastAsia="en-GB"/>
        </w:rPr>
        <w:t>.</w:t>
      </w:r>
    </w:p>
    <w:p w:rsidR="008176FE" w:rsidRPr="00011B06" w:rsidRDefault="008176FE" w:rsidP="008176FE">
      <w:pPr>
        <w:spacing w:after="0" w:line="240" w:lineRule="auto"/>
        <w:contextualSpacing/>
        <w:rPr>
          <w:rFonts w:ascii="Times New Roman" w:hAnsi="Times New Roman" w:cs="Times New Roman"/>
          <w:lang w:eastAsia="en-GB"/>
        </w:rPr>
      </w:pPr>
    </w:p>
    <w:p w:rsidR="008176FE" w:rsidRPr="00011B06" w:rsidRDefault="008176FE" w:rsidP="008176FE">
      <w:pPr>
        <w:pStyle w:val="CommentText"/>
        <w:spacing w:after="0"/>
        <w:rPr>
          <w:rFonts w:ascii="Times New Roman" w:hAnsi="Times New Roman"/>
          <w:sz w:val="22"/>
          <w:szCs w:val="22"/>
        </w:rPr>
      </w:pPr>
      <w:r>
        <w:rPr>
          <w:rFonts w:ascii="Times New Roman" w:hAnsi="Times New Roman"/>
          <w:sz w:val="22"/>
          <w:szCs w:val="22"/>
        </w:rPr>
        <w:t>[</w:t>
      </w:r>
      <w:r w:rsidR="009D0E43">
        <w:rPr>
          <w:rFonts w:ascii="Times New Roman" w:hAnsi="Times New Roman"/>
          <w:sz w:val="22"/>
          <w:szCs w:val="22"/>
        </w:rPr>
        <w:t>37</w:t>
      </w:r>
      <w:r>
        <w:rPr>
          <w:rFonts w:ascii="Times New Roman" w:hAnsi="Times New Roman"/>
          <w:sz w:val="22"/>
          <w:szCs w:val="22"/>
        </w:rPr>
        <w:t>]</w:t>
      </w:r>
      <w:r>
        <w:rPr>
          <w:rFonts w:ascii="Times New Roman" w:hAnsi="Times New Roman"/>
          <w:sz w:val="22"/>
          <w:szCs w:val="22"/>
        </w:rPr>
        <w:tab/>
      </w:r>
      <w:proofErr w:type="spellStart"/>
      <w:r w:rsidRPr="00011B06">
        <w:rPr>
          <w:rFonts w:ascii="Times New Roman" w:hAnsi="Times New Roman"/>
          <w:sz w:val="22"/>
          <w:szCs w:val="22"/>
        </w:rPr>
        <w:t>Rampling</w:t>
      </w:r>
      <w:proofErr w:type="spellEnd"/>
      <w:r w:rsidRPr="00011B06">
        <w:rPr>
          <w:rFonts w:ascii="Times New Roman" w:hAnsi="Times New Roman"/>
          <w:sz w:val="22"/>
          <w:szCs w:val="22"/>
        </w:rPr>
        <w:t xml:space="preserve"> J, Mitchell A, Von </w:t>
      </w:r>
      <w:proofErr w:type="spellStart"/>
      <w:r w:rsidRPr="00011B06">
        <w:rPr>
          <w:rFonts w:ascii="Times New Roman" w:hAnsi="Times New Roman"/>
          <w:sz w:val="22"/>
          <w:szCs w:val="22"/>
        </w:rPr>
        <w:t>Oertzen</w:t>
      </w:r>
      <w:proofErr w:type="spellEnd"/>
      <w:r w:rsidRPr="00011B06">
        <w:rPr>
          <w:rFonts w:ascii="Times New Roman" w:hAnsi="Times New Roman"/>
          <w:sz w:val="22"/>
          <w:szCs w:val="22"/>
        </w:rPr>
        <w:t xml:space="preserve"> T, </w:t>
      </w:r>
      <w:proofErr w:type="spellStart"/>
      <w:r w:rsidRPr="00011B06">
        <w:rPr>
          <w:rFonts w:ascii="Times New Roman" w:hAnsi="Times New Roman"/>
          <w:sz w:val="22"/>
          <w:szCs w:val="22"/>
        </w:rPr>
        <w:t>Docker</w:t>
      </w:r>
      <w:proofErr w:type="spellEnd"/>
      <w:r w:rsidRPr="00011B06">
        <w:rPr>
          <w:rFonts w:ascii="Times New Roman" w:hAnsi="Times New Roman"/>
          <w:sz w:val="22"/>
          <w:szCs w:val="22"/>
        </w:rPr>
        <w:t xml:space="preserve"> J, Jackson J, Cock H,</w:t>
      </w:r>
      <w:r>
        <w:rPr>
          <w:rFonts w:ascii="Times New Roman" w:hAnsi="Times New Roman"/>
          <w:sz w:val="22"/>
          <w:szCs w:val="22"/>
        </w:rPr>
        <w:t xml:space="preserve"> et al.</w:t>
      </w:r>
      <w:r w:rsidRPr="00011B06">
        <w:rPr>
          <w:rFonts w:ascii="Times New Roman" w:hAnsi="Times New Roman"/>
          <w:sz w:val="22"/>
          <w:szCs w:val="22"/>
        </w:rPr>
        <w:t xml:space="preserve"> Screening for </w:t>
      </w:r>
      <w:r>
        <w:rPr>
          <w:rFonts w:ascii="Times New Roman" w:hAnsi="Times New Roman"/>
          <w:sz w:val="22"/>
          <w:szCs w:val="22"/>
        </w:rPr>
        <w:tab/>
      </w:r>
      <w:r w:rsidRPr="00011B06">
        <w:rPr>
          <w:rFonts w:ascii="Times New Roman" w:hAnsi="Times New Roman"/>
          <w:sz w:val="22"/>
          <w:szCs w:val="22"/>
        </w:rPr>
        <w:t xml:space="preserve">depression in epilepsy clinics. A comparison of conventional and visual-analog methods. </w:t>
      </w:r>
      <w:r w:rsidRPr="00011B06">
        <w:rPr>
          <w:rFonts w:ascii="Times New Roman" w:hAnsi="Times New Roman"/>
          <w:sz w:val="22"/>
          <w:szCs w:val="22"/>
        </w:rPr>
        <w:tab/>
      </w:r>
      <w:proofErr w:type="spellStart"/>
      <w:r w:rsidRPr="00011B06">
        <w:rPr>
          <w:rFonts w:ascii="Times New Roman" w:hAnsi="Times New Roman"/>
          <w:sz w:val="22"/>
          <w:szCs w:val="22"/>
        </w:rPr>
        <w:t>Epilepsia</w:t>
      </w:r>
      <w:proofErr w:type="spellEnd"/>
      <w:r w:rsidRPr="00011B06">
        <w:rPr>
          <w:rFonts w:ascii="Times New Roman" w:hAnsi="Times New Roman"/>
          <w:sz w:val="22"/>
          <w:szCs w:val="22"/>
        </w:rPr>
        <w:t>. 2012</w:t>
      </w:r>
      <w:r>
        <w:rPr>
          <w:rFonts w:ascii="Times New Roman" w:hAnsi="Times New Roman"/>
          <w:sz w:val="22"/>
          <w:szCs w:val="22"/>
        </w:rPr>
        <w:t xml:space="preserve">; </w:t>
      </w:r>
      <w:r w:rsidRPr="00011B06">
        <w:rPr>
          <w:rFonts w:ascii="Times New Roman" w:hAnsi="Times New Roman"/>
          <w:sz w:val="22"/>
          <w:szCs w:val="22"/>
        </w:rPr>
        <w:t>53:1713-21.</w:t>
      </w:r>
    </w:p>
    <w:p w:rsidR="008176FE" w:rsidRPr="00011B06" w:rsidRDefault="008176FE" w:rsidP="008176FE">
      <w:pPr>
        <w:pStyle w:val="CommentText"/>
        <w:spacing w:after="0"/>
        <w:rPr>
          <w:rFonts w:ascii="Times New Roman" w:hAnsi="Times New Roman"/>
          <w:sz w:val="22"/>
          <w:szCs w:val="22"/>
        </w:rPr>
      </w:pPr>
    </w:p>
    <w:p w:rsidR="008176FE" w:rsidRDefault="008176FE" w:rsidP="008176FE">
      <w:pPr>
        <w:pStyle w:val="CommentText"/>
        <w:spacing w:after="0"/>
        <w:rPr>
          <w:rFonts w:ascii="Times New Roman" w:hAnsi="Times New Roman"/>
          <w:sz w:val="22"/>
          <w:szCs w:val="22"/>
        </w:rPr>
      </w:pPr>
      <w:r>
        <w:rPr>
          <w:rFonts w:ascii="Times New Roman" w:hAnsi="Times New Roman"/>
          <w:sz w:val="22"/>
          <w:szCs w:val="22"/>
        </w:rPr>
        <w:t>[</w:t>
      </w:r>
      <w:r w:rsidR="009D0E43">
        <w:rPr>
          <w:rFonts w:ascii="Times New Roman" w:hAnsi="Times New Roman"/>
          <w:sz w:val="22"/>
          <w:szCs w:val="22"/>
        </w:rPr>
        <w:t>38</w:t>
      </w:r>
      <w:r>
        <w:rPr>
          <w:rFonts w:ascii="Times New Roman" w:hAnsi="Times New Roman"/>
          <w:sz w:val="22"/>
          <w:szCs w:val="22"/>
        </w:rPr>
        <w:t>]</w:t>
      </w:r>
      <w:r w:rsidRPr="00011B06">
        <w:rPr>
          <w:rFonts w:ascii="Times New Roman" w:hAnsi="Times New Roman"/>
          <w:sz w:val="22"/>
          <w:szCs w:val="22"/>
        </w:rPr>
        <w:t xml:space="preserve">  </w:t>
      </w:r>
      <w:r>
        <w:rPr>
          <w:rFonts w:ascii="Times New Roman" w:hAnsi="Times New Roman"/>
          <w:sz w:val="22"/>
          <w:szCs w:val="22"/>
        </w:rPr>
        <w:tab/>
      </w:r>
      <w:r w:rsidRPr="00011B06">
        <w:rPr>
          <w:rFonts w:ascii="Times New Roman" w:hAnsi="Times New Roman"/>
          <w:sz w:val="22"/>
          <w:szCs w:val="22"/>
        </w:rPr>
        <w:t xml:space="preserve">Jones J, Hermann B, Woodard J, Barry J, Gilliam F, </w:t>
      </w:r>
      <w:proofErr w:type="spellStart"/>
      <w:r w:rsidRPr="00011B06">
        <w:rPr>
          <w:rFonts w:ascii="Times New Roman" w:hAnsi="Times New Roman"/>
          <w:sz w:val="22"/>
          <w:szCs w:val="22"/>
        </w:rPr>
        <w:t>Kanner</w:t>
      </w:r>
      <w:proofErr w:type="spellEnd"/>
      <w:r w:rsidRPr="00011B06">
        <w:rPr>
          <w:rFonts w:ascii="Times New Roman" w:hAnsi="Times New Roman"/>
          <w:sz w:val="22"/>
          <w:szCs w:val="22"/>
        </w:rPr>
        <w:t xml:space="preserve"> </w:t>
      </w:r>
      <w:r>
        <w:rPr>
          <w:rFonts w:ascii="Times New Roman" w:hAnsi="Times New Roman"/>
          <w:sz w:val="22"/>
          <w:szCs w:val="22"/>
        </w:rPr>
        <w:t xml:space="preserve">A, et al. </w:t>
      </w:r>
      <w:r w:rsidRPr="00011B06">
        <w:rPr>
          <w:rFonts w:ascii="Times New Roman" w:hAnsi="Times New Roman"/>
          <w:sz w:val="22"/>
          <w:szCs w:val="22"/>
        </w:rPr>
        <w:t xml:space="preserve">Screening for </w:t>
      </w:r>
      <w:r w:rsidRPr="00011B06">
        <w:rPr>
          <w:rFonts w:ascii="Times New Roman" w:hAnsi="Times New Roman"/>
          <w:sz w:val="22"/>
          <w:szCs w:val="22"/>
        </w:rPr>
        <w:tab/>
        <w:t xml:space="preserve">major depression in epilepsy with common self-report depression inventories. </w:t>
      </w:r>
      <w:proofErr w:type="spellStart"/>
      <w:r w:rsidRPr="00011B06">
        <w:rPr>
          <w:rFonts w:ascii="Times New Roman" w:hAnsi="Times New Roman"/>
          <w:sz w:val="22"/>
          <w:szCs w:val="22"/>
        </w:rPr>
        <w:t>Epilepsia</w:t>
      </w:r>
      <w:proofErr w:type="spellEnd"/>
      <w:r w:rsidRPr="00011B06">
        <w:rPr>
          <w:rFonts w:ascii="Times New Roman" w:hAnsi="Times New Roman"/>
          <w:sz w:val="22"/>
          <w:szCs w:val="22"/>
        </w:rPr>
        <w:t xml:space="preserve">. </w:t>
      </w:r>
      <w:r>
        <w:rPr>
          <w:rFonts w:ascii="Times New Roman" w:hAnsi="Times New Roman"/>
          <w:sz w:val="22"/>
          <w:szCs w:val="22"/>
        </w:rPr>
        <w:tab/>
      </w:r>
      <w:r w:rsidRPr="00011B06">
        <w:rPr>
          <w:rFonts w:ascii="Times New Roman" w:hAnsi="Times New Roman"/>
          <w:sz w:val="22"/>
          <w:szCs w:val="22"/>
        </w:rPr>
        <w:t>2005;</w:t>
      </w:r>
      <w:r>
        <w:rPr>
          <w:rFonts w:ascii="Times New Roman" w:hAnsi="Times New Roman"/>
          <w:sz w:val="22"/>
          <w:szCs w:val="22"/>
        </w:rPr>
        <w:t xml:space="preserve"> </w:t>
      </w:r>
      <w:r w:rsidRPr="00011B06">
        <w:rPr>
          <w:rFonts w:ascii="Times New Roman" w:hAnsi="Times New Roman"/>
          <w:sz w:val="22"/>
          <w:szCs w:val="22"/>
        </w:rPr>
        <w:t>46:731-5.</w:t>
      </w:r>
    </w:p>
    <w:p w:rsidR="008176FE" w:rsidRPr="00011B06" w:rsidRDefault="008176FE" w:rsidP="008176FE">
      <w:pPr>
        <w:pStyle w:val="CommentText"/>
        <w:spacing w:after="0"/>
        <w:rPr>
          <w:rFonts w:ascii="Times New Roman" w:hAnsi="Times New Roman"/>
          <w:sz w:val="22"/>
          <w:szCs w:val="22"/>
        </w:rPr>
      </w:pPr>
    </w:p>
    <w:p w:rsidR="008176FE" w:rsidRPr="009B75EC" w:rsidRDefault="008176FE" w:rsidP="008176FE">
      <w:pPr>
        <w:pStyle w:val="CommentText"/>
        <w:spacing w:after="0"/>
        <w:rPr>
          <w:rFonts w:ascii="Times New Roman" w:hAnsi="Times New Roman"/>
          <w:sz w:val="22"/>
          <w:szCs w:val="22"/>
        </w:rPr>
      </w:pPr>
      <w:r w:rsidRPr="009B75EC">
        <w:rPr>
          <w:rFonts w:ascii="Times New Roman" w:hAnsi="Times New Roman"/>
          <w:sz w:val="22"/>
          <w:szCs w:val="22"/>
        </w:rPr>
        <w:t>[</w:t>
      </w:r>
      <w:r w:rsidR="009D0E43">
        <w:rPr>
          <w:rFonts w:ascii="Times New Roman" w:hAnsi="Times New Roman"/>
          <w:sz w:val="22"/>
          <w:szCs w:val="22"/>
        </w:rPr>
        <w:t>39</w:t>
      </w:r>
      <w:r w:rsidRPr="009B75EC">
        <w:rPr>
          <w:rFonts w:ascii="Times New Roman" w:hAnsi="Times New Roman"/>
          <w:sz w:val="22"/>
          <w:szCs w:val="22"/>
        </w:rPr>
        <w:t>]</w:t>
      </w:r>
      <w:r>
        <w:rPr>
          <w:rFonts w:ascii="Times New Roman" w:hAnsi="Times New Roman"/>
          <w:sz w:val="22"/>
          <w:szCs w:val="22"/>
        </w:rPr>
        <w:tab/>
      </w:r>
      <w:r w:rsidRPr="009B75EC">
        <w:rPr>
          <w:rFonts w:ascii="Times New Roman" w:hAnsi="Times New Roman"/>
          <w:sz w:val="22"/>
          <w:szCs w:val="22"/>
        </w:rPr>
        <w:t xml:space="preserve">de Oliveira G, </w:t>
      </w:r>
      <w:proofErr w:type="spellStart"/>
      <w:r w:rsidRPr="009B75EC">
        <w:rPr>
          <w:rFonts w:ascii="Times New Roman" w:hAnsi="Times New Roman"/>
          <w:sz w:val="22"/>
          <w:szCs w:val="22"/>
        </w:rPr>
        <w:t>Lessa</w:t>
      </w:r>
      <w:proofErr w:type="spellEnd"/>
      <w:r w:rsidRPr="009B75EC">
        <w:rPr>
          <w:rFonts w:ascii="Times New Roman" w:hAnsi="Times New Roman"/>
          <w:sz w:val="22"/>
          <w:szCs w:val="22"/>
        </w:rPr>
        <w:t xml:space="preserve"> J </w:t>
      </w:r>
      <w:proofErr w:type="spellStart"/>
      <w:r w:rsidRPr="009B75EC">
        <w:rPr>
          <w:rFonts w:ascii="Times New Roman" w:hAnsi="Times New Roman"/>
          <w:sz w:val="22"/>
          <w:szCs w:val="22"/>
        </w:rPr>
        <w:t>Gonçalves</w:t>
      </w:r>
      <w:proofErr w:type="spellEnd"/>
      <w:r w:rsidRPr="009B75EC">
        <w:rPr>
          <w:rFonts w:ascii="Times New Roman" w:hAnsi="Times New Roman"/>
          <w:sz w:val="22"/>
          <w:szCs w:val="22"/>
        </w:rPr>
        <w:t xml:space="preserve"> A, </w:t>
      </w:r>
      <w:proofErr w:type="spellStart"/>
      <w:r w:rsidRPr="009B75EC">
        <w:rPr>
          <w:rFonts w:ascii="Times New Roman" w:hAnsi="Times New Roman"/>
          <w:sz w:val="22"/>
          <w:szCs w:val="22"/>
        </w:rPr>
        <w:t>Portela</w:t>
      </w:r>
      <w:proofErr w:type="spellEnd"/>
      <w:r w:rsidRPr="009B75EC">
        <w:rPr>
          <w:rFonts w:ascii="Times New Roman" w:hAnsi="Times New Roman"/>
          <w:sz w:val="22"/>
          <w:szCs w:val="22"/>
        </w:rPr>
        <w:t xml:space="preserve"> E, Sander J, Teixeira A. Screening for </w:t>
      </w:r>
      <w:r w:rsidRPr="009B75EC">
        <w:rPr>
          <w:rFonts w:ascii="Times New Roman" w:hAnsi="Times New Roman"/>
          <w:sz w:val="22"/>
          <w:szCs w:val="22"/>
        </w:rPr>
        <w:tab/>
        <w:t xml:space="preserve">depression in people with epilepsy: comparative study among neurological disorders </w:t>
      </w:r>
      <w:r>
        <w:rPr>
          <w:rFonts w:ascii="Times New Roman" w:hAnsi="Times New Roman"/>
          <w:sz w:val="22"/>
          <w:szCs w:val="22"/>
        </w:rPr>
        <w:tab/>
      </w:r>
      <w:r w:rsidRPr="009B75EC">
        <w:rPr>
          <w:rFonts w:ascii="Times New Roman" w:hAnsi="Times New Roman"/>
          <w:sz w:val="22"/>
          <w:szCs w:val="22"/>
        </w:rPr>
        <w:t xml:space="preserve">depression inventory for epilepsy (NDDI-E), hospital anxiety and depression scale depression </w:t>
      </w:r>
      <w:r>
        <w:rPr>
          <w:rFonts w:ascii="Times New Roman" w:hAnsi="Times New Roman"/>
          <w:sz w:val="22"/>
          <w:szCs w:val="22"/>
        </w:rPr>
        <w:tab/>
      </w:r>
      <w:r w:rsidRPr="009B75EC">
        <w:rPr>
          <w:rFonts w:ascii="Times New Roman" w:hAnsi="Times New Roman"/>
          <w:sz w:val="22"/>
          <w:szCs w:val="22"/>
        </w:rPr>
        <w:t>subscale (HADS-D), and Beck depression inventory (BD</w:t>
      </w:r>
      <w:r>
        <w:rPr>
          <w:rFonts w:ascii="Times New Roman" w:hAnsi="Times New Roman"/>
          <w:sz w:val="22"/>
          <w:szCs w:val="22"/>
        </w:rPr>
        <w:t xml:space="preserve">I). Epilepsy </w:t>
      </w:r>
      <w:proofErr w:type="spellStart"/>
      <w:r>
        <w:rPr>
          <w:rFonts w:ascii="Times New Roman" w:hAnsi="Times New Roman"/>
          <w:sz w:val="22"/>
          <w:szCs w:val="22"/>
        </w:rPr>
        <w:t>Behav</w:t>
      </w:r>
      <w:proofErr w:type="spellEnd"/>
      <w:r>
        <w:rPr>
          <w:rFonts w:ascii="Times New Roman" w:hAnsi="Times New Roman"/>
          <w:sz w:val="22"/>
          <w:szCs w:val="22"/>
        </w:rPr>
        <w:t xml:space="preserve"> </w:t>
      </w:r>
      <w:r w:rsidRPr="009B75EC">
        <w:rPr>
          <w:rFonts w:ascii="Times New Roman" w:hAnsi="Times New Roman"/>
          <w:sz w:val="22"/>
          <w:szCs w:val="22"/>
        </w:rPr>
        <w:t>2014; 34: 50-4</w:t>
      </w:r>
    </w:p>
    <w:p w:rsidR="008176FE" w:rsidRPr="00011B06" w:rsidRDefault="008176FE" w:rsidP="008176FE">
      <w:pPr>
        <w:pStyle w:val="CommentText"/>
        <w:spacing w:after="0"/>
        <w:rPr>
          <w:rFonts w:ascii="Times New Roman" w:hAnsi="Times New Roman"/>
          <w:sz w:val="22"/>
          <w:szCs w:val="22"/>
        </w:rPr>
      </w:pPr>
    </w:p>
    <w:p w:rsidR="008176FE" w:rsidRDefault="008176FE" w:rsidP="008176FE">
      <w:pPr>
        <w:pStyle w:val="CommentText"/>
        <w:spacing w:after="0"/>
        <w:rPr>
          <w:rFonts w:ascii="Times New Roman" w:hAnsi="Times New Roman"/>
          <w:sz w:val="22"/>
          <w:szCs w:val="22"/>
        </w:rPr>
      </w:pPr>
      <w:r>
        <w:rPr>
          <w:rFonts w:ascii="Times New Roman" w:hAnsi="Times New Roman"/>
          <w:sz w:val="22"/>
          <w:szCs w:val="22"/>
        </w:rPr>
        <w:t>[</w:t>
      </w:r>
      <w:r w:rsidR="00DB7BC2">
        <w:rPr>
          <w:rFonts w:ascii="Times New Roman" w:hAnsi="Times New Roman"/>
          <w:sz w:val="22"/>
          <w:szCs w:val="22"/>
        </w:rPr>
        <w:t>40</w:t>
      </w:r>
      <w:r>
        <w:rPr>
          <w:rFonts w:ascii="Times New Roman" w:hAnsi="Times New Roman"/>
          <w:sz w:val="22"/>
          <w:szCs w:val="22"/>
        </w:rPr>
        <w:t>]</w:t>
      </w:r>
      <w:r>
        <w:rPr>
          <w:rFonts w:ascii="Times New Roman" w:hAnsi="Times New Roman"/>
          <w:sz w:val="22"/>
          <w:szCs w:val="22"/>
        </w:rPr>
        <w:tab/>
      </w:r>
      <w:r w:rsidRPr="00011B06">
        <w:rPr>
          <w:rFonts w:ascii="Times New Roman" w:hAnsi="Times New Roman"/>
          <w:sz w:val="22"/>
          <w:szCs w:val="22"/>
        </w:rPr>
        <w:t>Beck A</w:t>
      </w:r>
      <w:r>
        <w:rPr>
          <w:rFonts w:ascii="Times New Roman" w:hAnsi="Times New Roman"/>
          <w:sz w:val="22"/>
          <w:szCs w:val="22"/>
        </w:rPr>
        <w:t>,</w:t>
      </w:r>
      <w:r w:rsidRPr="00011B06">
        <w:rPr>
          <w:rFonts w:ascii="Times New Roman" w:hAnsi="Times New Roman"/>
          <w:sz w:val="22"/>
          <w:szCs w:val="22"/>
        </w:rPr>
        <w:t xml:space="preserve"> Epstein</w:t>
      </w:r>
      <w:r>
        <w:rPr>
          <w:rFonts w:ascii="Times New Roman" w:hAnsi="Times New Roman"/>
          <w:sz w:val="22"/>
          <w:szCs w:val="22"/>
        </w:rPr>
        <w:t xml:space="preserve"> </w:t>
      </w:r>
      <w:r w:rsidRPr="00011B06">
        <w:rPr>
          <w:rFonts w:ascii="Times New Roman" w:hAnsi="Times New Roman"/>
          <w:sz w:val="22"/>
          <w:szCs w:val="22"/>
        </w:rPr>
        <w:t>N</w:t>
      </w:r>
      <w:r>
        <w:rPr>
          <w:rFonts w:ascii="Times New Roman" w:hAnsi="Times New Roman"/>
          <w:sz w:val="22"/>
          <w:szCs w:val="22"/>
        </w:rPr>
        <w:t>,</w:t>
      </w:r>
      <w:r w:rsidRPr="00011B06">
        <w:rPr>
          <w:rFonts w:ascii="Times New Roman" w:hAnsi="Times New Roman"/>
          <w:sz w:val="22"/>
          <w:szCs w:val="22"/>
        </w:rPr>
        <w:t xml:space="preserve"> Brown G</w:t>
      </w:r>
      <w:r>
        <w:rPr>
          <w:rFonts w:ascii="Times New Roman" w:hAnsi="Times New Roman"/>
          <w:sz w:val="22"/>
          <w:szCs w:val="22"/>
        </w:rPr>
        <w:t xml:space="preserve">, </w:t>
      </w:r>
      <w:r w:rsidRPr="00011B06">
        <w:rPr>
          <w:rFonts w:ascii="Times New Roman" w:hAnsi="Times New Roman"/>
          <w:sz w:val="22"/>
          <w:szCs w:val="22"/>
        </w:rPr>
        <w:t>Steer R</w:t>
      </w:r>
      <w:r>
        <w:rPr>
          <w:rFonts w:ascii="Times New Roman" w:hAnsi="Times New Roman"/>
          <w:sz w:val="22"/>
          <w:szCs w:val="22"/>
        </w:rPr>
        <w:t>.</w:t>
      </w:r>
      <w:r w:rsidRPr="00011B06">
        <w:rPr>
          <w:rFonts w:ascii="Times New Roman" w:hAnsi="Times New Roman"/>
          <w:sz w:val="22"/>
          <w:szCs w:val="22"/>
        </w:rPr>
        <w:t xml:space="preserve"> An inventory for measuring</w:t>
      </w:r>
      <w:r>
        <w:rPr>
          <w:rFonts w:ascii="Times New Roman" w:hAnsi="Times New Roman"/>
          <w:sz w:val="22"/>
          <w:szCs w:val="22"/>
        </w:rPr>
        <w:t xml:space="preserve"> </w:t>
      </w:r>
      <w:r w:rsidRPr="00011B06">
        <w:rPr>
          <w:rFonts w:ascii="Times New Roman" w:hAnsi="Times New Roman"/>
          <w:sz w:val="22"/>
          <w:szCs w:val="22"/>
        </w:rPr>
        <w:t xml:space="preserve">clinical anxiety: </w:t>
      </w:r>
      <w:r>
        <w:rPr>
          <w:rFonts w:ascii="Times New Roman" w:hAnsi="Times New Roman"/>
          <w:sz w:val="22"/>
          <w:szCs w:val="22"/>
        </w:rPr>
        <w:tab/>
      </w:r>
      <w:r w:rsidRPr="00011B06">
        <w:rPr>
          <w:rFonts w:ascii="Times New Roman" w:hAnsi="Times New Roman"/>
          <w:sz w:val="22"/>
          <w:szCs w:val="22"/>
        </w:rPr>
        <w:t>psychometric properties. J</w:t>
      </w:r>
      <w:r>
        <w:rPr>
          <w:rFonts w:ascii="Times New Roman" w:hAnsi="Times New Roman"/>
          <w:sz w:val="22"/>
          <w:szCs w:val="22"/>
        </w:rPr>
        <w:t xml:space="preserve"> </w:t>
      </w:r>
      <w:r w:rsidRPr="00011B06">
        <w:rPr>
          <w:rFonts w:ascii="Times New Roman" w:hAnsi="Times New Roman"/>
          <w:sz w:val="22"/>
          <w:szCs w:val="22"/>
        </w:rPr>
        <w:t xml:space="preserve"> Con </w:t>
      </w:r>
      <w:proofErr w:type="spellStart"/>
      <w:r w:rsidRPr="00011B06">
        <w:rPr>
          <w:rFonts w:ascii="Times New Roman" w:hAnsi="Times New Roman"/>
          <w:sz w:val="22"/>
          <w:szCs w:val="22"/>
        </w:rPr>
        <w:t>Clin</w:t>
      </w:r>
      <w:proofErr w:type="spellEnd"/>
      <w:r w:rsidRPr="00011B06">
        <w:rPr>
          <w:rFonts w:ascii="Times New Roman" w:hAnsi="Times New Roman"/>
          <w:sz w:val="22"/>
          <w:szCs w:val="22"/>
        </w:rPr>
        <w:t xml:space="preserve"> Psych</w:t>
      </w:r>
      <w:r>
        <w:rPr>
          <w:rFonts w:ascii="Times New Roman" w:hAnsi="Times New Roman"/>
          <w:sz w:val="22"/>
          <w:szCs w:val="22"/>
        </w:rPr>
        <w:t xml:space="preserve"> 1988: </w:t>
      </w:r>
      <w:r w:rsidRPr="00011B06">
        <w:rPr>
          <w:rFonts w:ascii="Times New Roman" w:hAnsi="Times New Roman"/>
          <w:sz w:val="22"/>
          <w:szCs w:val="22"/>
        </w:rPr>
        <w:t xml:space="preserve"> 56</w:t>
      </w:r>
      <w:r>
        <w:rPr>
          <w:rFonts w:ascii="Times New Roman" w:hAnsi="Times New Roman"/>
          <w:sz w:val="22"/>
          <w:szCs w:val="22"/>
        </w:rPr>
        <w:t xml:space="preserve">: </w:t>
      </w:r>
      <w:r w:rsidRPr="00011B06">
        <w:rPr>
          <w:rFonts w:ascii="Times New Roman" w:hAnsi="Times New Roman"/>
          <w:sz w:val="22"/>
          <w:szCs w:val="22"/>
        </w:rPr>
        <w:t>893-97.</w:t>
      </w:r>
    </w:p>
    <w:p w:rsidR="008176FE" w:rsidRDefault="008176FE" w:rsidP="008176FE">
      <w:pPr>
        <w:pStyle w:val="CommentText"/>
        <w:spacing w:after="0"/>
        <w:rPr>
          <w:rFonts w:ascii="Times New Roman" w:hAnsi="Times New Roman"/>
          <w:sz w:val="22"/>
          <w:szCs w:val="22"/>
        </w:rPr>
      </w:pPr>
    </w:p>
    <w:p w:rsidR="008176FE" w:rsidRPr="00011B06" w:rsidRDefault="008176FE" w:rsidP="008176FE">
      <w:pPr>
        <w:pStyle w:val="NormalWeb"/>
        <w:spacing w:before="0" w:beforeAutospacing="0" w:after="0" w:afterAutospacing="0" w:line="240" w:lineRule="auto"/>
        <w:rPr>
          <w:sz w:val="22"/>
          <w:szCs w:val="22"/>
        </w:rPr>
      </w:pPr>
      <w:r>
        <w:rPr>
          <w:sz w:val="22"/>
          <w:szCs w:val="22"/>
        </w:rPr>
        <w:t>[</w:t>
      </w:r>
      <w:r w:rsidR="00DB7BC2">
        <w:rPr>
          <w:sz w:val="22"/>
          <w:szCs w:val="22"/>
        </w:rPr>
        <w:t>41</w:t>
      </w:r>
      <w:r>
        <w:rPr>
          <w:sz w:val="22"/>
          <w:szCs w:val="22"/>
        </w:rPr>
        <w:t>]</w:t>
      </w:r>
      <w:r>
        <w:rPr>
          <w:sz w:val="22"/>
          <w:szCs w:val="22"/>
        </w:rPr>
        <w:tab/>
      </w:r>
      <w:r w:rsidRPr="00011B06">
        <w:rPr>
          <w:sz w:val="22"/>
          <w:szCs w:val="22"/>
        </w:rPr>
        <w:t xml:space="preserve">Loring D, Lowenstein D, </w:t>
      </w:r>
      <w:proofErr w:type="spellStart"/>
      <w:r w:rsidRPr="00011B06">
        <w:rPr>
          <w:sz w:val="22"/>
          <w:szCs w:val="22"/>
        </w:rPr>
        <w:t>Barbaro</w:t>
      </w:r>
      <w:proofErr w:type="spellEnd"/>
      <w:r w:rsidRPr="00011B06">
        <w:rPr>
          <w:sz w:val="22"/>
          <w:szCs w:val="22"/>
        </w:rPr>
        <w:t xml:space="preserve"> N, </w:t>
      </w:r>
      <w:proofErr w:type="spellStart"/>
      <w:r w:rsidRPr="00011B06">
        <w:rPr>
          <w:sz w:val="22"/>
          <w:szCs w:val="22"/>
        </w:rPr>
        <w:t>Fureman</w:t>
      </w:r>
      <w:proofErr w:type="spellEnd"/>
      <w:r w:rsidRPr="00011B06">
        <w:rPr>
          <w:sz w:val="22"/>
          <w:szCs w:val="22"/>
        </w:rPr>
        <w:t xml:space="preserve"> B, </w:t>
      </w:r>
      <w:proofErr w:type="spellStart"/>
      <w:r w:rsidRPr="00011B06">
        <w:rPr>
          <w:sz w:val="22"/>
          <w:szCs w:val="22"/>
        </w:rPr>
        <w:t>Odenkirchen</w:t>
      </w:r>
      <w:proofErr w:type="spellEnd"/>
      <w:r w:rsidRPr="00011B06">
        <w:rPr>
          <w:sz w:val="22"/>
          <w:szCs w:val="22"/>
        </w:rPr>
        <w:t xml:space="preserve"> J, Jacobs M, </w:t>
      </w:r>
      <w:r>
        <w:rPr>
          <w:sz w:val="22"/>
          <w:szCs w:val="22"/>
        </w:rPr>
        <w:t xml:space="preserve">et al. </w:t>
      </w:r>
      <w:r w:rsidRPr="00011B06">
        <w:rPr>
          <w:sz w:val="22"/>
          <w:szCs w:val="22"/>
        </w:rPr>
        <w:t xml:space="preserve"> Common </w:t>
      </w:r>
      <w:r>
        <w:rPr>
          <w:sz w:val="22"/>
          <w:szCs w:val="22"/>
        </w:rPr>
        <w:tab/>
      </w:r>
      <w:r w:rsidRPr="00011B06">
        <w:rPr>
          <w:sz w:val="22"/>
          <w:szCs w:val="22"/>
        </w:rPr>
        <w:t xml:space="preserve">data elements in epilepsy research: development and implementation of the NINDS epilepsy </w:t>
      </w:r>
      <w:r>
        <w:rPr>
          <w:sz w:val="22"/>
          <w:szCs w:val="22"/>
        </w:rPr>
        <w:tab/>
      </w:r>
      <w:r w:rsidRPr="00011B06">
        <w:rPr>
          <w:sz w:val="22"/>
          <w:szCs w:val="22"/>
        </w:rPr>
        <w:t xml:space="preserve">CDE project.  </w:t>
      </w:r>
      <w:proofErr w:type="spellStart"/>
      <w:r w:rsidRPr="00011B06">
        <w:rPr>
          <w:sz w:val="22"/>
          <w:szCs w:val="22"/>
        </w:rPr>
        <w:t>Epilepsia</w:t>
      </w:r>
      <w:proofErr w:type="spellEnd"/>
      <w:r w:rsidRPr="00011B06">
        <w:rPr>
          <w:sz w:val="22"/>
          <w:szCs w:val="22"/>
        </w:rPr>
        <w:t>. 2011</w:t>
      </w:r>
      <w:r>
        <w:rPr>
          <w:sz w:val="22"/>
          <w:szCs w:val="22"/>
        </w:rPr>
        <w:t xml:space="preserve">; </w:t>
      </w:r>
      <w:r w:rsidRPr="00011B06">
        <w:rPr>
          <w:sz w:val="22"/>
          <w:szCs w:val="22"/>
        </w:rPr>
        <w:t>52</w:t>
      </w:r>
      <w:r>
        <w:rPr>
          <w:sz w:val="22"/>
          <w:szCs w:val="22"/>
        </w:rPr>
        <w:t>:</w:t>
      </w:r>
      <w:r w:rsidRPr="00011B06">
        <w:rPr>
          <w:sz w:val="22"/>
          <w:szCs w:val="22"/>
        </w:rPr>
        <w:t>1186-91.</w:t>
      </w:r>
    </w:p>
    <w:p w:rsidR="008176FE" w:rsidRPr="00011B06" w:rsidRDefault="008176FE" w:rsidP="008176FE">
      <w:pPr>
        <w:pStyle w:val="NormalWeb"/>
        <w:spacing w:before="0" w:beforeAutospacing="0" w:after="0" w:afterAutospacing="0" w:line="240" w:lineRule="auto"/>
        <w:rPr>
          <w:sz w:val="22"/>
          <w:szCs w:val="22"/>
        </w:rPr>
      </w:pPr>
    </w:p>
    <w:p w:rsidR="008176FE" w:rsidRPr="00011B06" w:rsidRDefault="008176FE" w:rsidP="008176FE">
      <w:pPr>
        <w:pStyle w:val="NormalWeb"/>
        <w:spacing w:before="0" w:beforeAutospacing="0" w:after="0" w:afterAutospacing="0" w:line="240" w:lineRule="auto"/>
        <w:rPr>
          <w:sz w:val="22"/>
          <w:szCs w:val="22"/>
        </w:rPr>
      </w:pPr>
      <w:r>
        <w:rPr>
          <w:sz w:val="22"/>
          <w:szCs w:val="22"/>
        </w:rPr>
        <w:t>[</w:t>
      </w:r>
      <w:r w:rsidR="00DB7BC2">
        <w:rPr>
          <w:sz w:val="22"/>
          <w:szCs w:val="22"/>
        </w:rPr>
        <w:t>42</w:t>
      </w:r>
      <w:r>
        <w:rPr>
          <w:sz w:val="22"/>
          <w:szCs w:val="22"/>
        </w:rPr>
        <w:t>]</w:t>
      </w:r>
      <w:r>
        <w:rPr>
          <w:sz w:val="22"/>
          <w:szCs w:val="22"/>
        </w:rPr>
        <w:tab/>
      </w:r>
      <w:r w:rsidRPr="00011B06">
        <w:rPr>
          <w:sz w:val="22"/>
          <w:szCs w:val="22"/>
        </w:rPr>
        <w:t xml:space="preserve">Hu L-T, </w:t>
      </w:r>
      <w:proofErr w:type="spellStart"/>
      <w:r w:rsidRPr="00011B06">
        <w:rPr>
          <w:sz w:val="22"/>
          <w:szCs w:val="22"/>
        </w:rPr>
        <w:t>Bentler</w:t>
      </w:r>
      <w:proofErr w:type="spellEnd"/>
      <w:r w:rsidRPr="00011B06">
        <w:rPr>
          <w:sz w:val="22"/>
          <w:szCs w:val="22"/>
        </w:rPr>
        <w:t xml:space="preserve"> B</w:t>
      </w:r>
      <w:r>
        <w:rPr>
          <w:sz w:val="22"/>
          <w:szCs w:val="22"/>
        </w:rPr>
        <w:t>.</w:t>
      </w:r>
      <w:r w:rsidRPr="00011B06">
        <w:rPr>
          <w:sz w:val="22"/>
          <w:szCs w:val="22"/>
        </w:rPr>
        <w:t xml:space="preserve"> </w:t>
      </w:r>
      <w:proofErr w:type="spellStart"/>
      <w:r w:rsidRPr="00011B06">
        <w:rPr>
          <w:sz w:val="22"/>
          <w:szCs w:val="22"/>
        </w:rPr>
        <w:t>Cutoff</w:t>
      </w:r>
      <w:proofErr w:type="spellEnd"/>
      <w:r w:rsidRPr="00011B06">
        <w:rPr>
          <w:sz w:val="22"/>
          <w:szCs w:val="22"/>
        </w:rPr>
        <w:t xml:space="preserve"> criteria for fit indices in covariance structure</w:t>
      </w:r>
      <w:r>
        <w:rPr>
          <w:sz w:val="22"/>
          <w:szCs w:val="22"/>
        </w:rPr>
        <w:t xml:space="preserve"> </w:t>
      </w:r>
      <w:r w:rsidRPr="00011B06">
        <w:rPr>
          <w:sz w:val="22"/>
          <w:szCs w:val="22"/>
        </w:rPr>
        <w:t xml:space="preserve">analysis: </w:t>
      </w:r>
      <w:r>
        <w:rPr>
          <w:sz w:val="22"/>
          <w:szCs w:val="22"/>
        </w:rPr>
        <w:tab/>
      </w:r>
      <w:r w:rsidRPr="00011B06">
        <w:rPr>
          <w:sz w:val="22"/>
          <w:szCs w:val="22"/>
        </w:rPr>
        <w:t>Conventional criteria versus new alternatives. S</w:t>
      </w:r>
      <w:r>
        <w:rPr>
          <w:sz w:val="22"/>
          <w:szCs w:val="22"/>
        </w:rPr>
        <w:t xml:space="preserve"> E M 1999;</w:t>
      </w:r>
      <w:r w:rsidRPr="00011B06">
        <w:rPr>
          <w:sz w:val="22"/>
          <w:szCs w:val="22"/>
        </w:rPr>
        <w:t xml:space="preserve"> 6: 1–55.</w:t>
      </w:r>
    </w:p>
    <w:p w:rsidR="008176FE" w:rsidRPr="00011B06" w:rsidRDefault="008176FE" w:rsidP="008176FE">
      <w:pPr>
        <w:pStyle w:val="NormalWeb"/>
        <w:spacing w:before="0" w:beforeAutospacing="0" w:after="0" w:afterAutospacing="0" w:line="240" w:lineRule="auto"/>
        <w:rPr>
          <w:sz w:val="22"/>
          <w:szCs w:val="22"/>
        </w:rPr>
      </w:pPr>
    </w:p>
    <w:p w:rsidR="008176FE" w:rsidRPr="00011B06" w:rsidRDefault="008176FE" w:rsidP="008176FE">
      <w:pPr>
        <w:pStyle w:val="NormalWeb"/>
        <w:spacing w:before="0" w:beforeAutospacing="0" w:after="0" w:afterAutospacing="0" w:line="240" w:lineRule="auto"/>
        <w:rPr>
          <w:sz w:val="22"/>
          <w:szCs w:val="22"/>
        </w:rPr>
      </w:pPr>
      <w:r>
        <w:rPr>
          <w:sz w:val="22"/>
          <w:szCs w:val="22"/>
        </w:rPr>
        <w:t>[</w:t>
      </w:r>
      <w:r w:rsidR="00DB7BC2">
        <w:rPr>
          <w:sz w:val="22"/>
          <w:szCs w:val="22"/>
        </w:rPr>
        <w:t>43</w:t>
      </w:r>
      <w:r>
        <w:rPr>
          <w:sz w:val="22"/>
          <w:szCs w:val="22"/>
        </w:rPr>
        <w:t>]</w:t>
      </w:r>
      <w:r w:rsidRPr="00011B06">
        <w:rPr>
          <w:sz w:val="22"/>
          <w:szCs w:val="22"/>
        </w:rPr>
        <w:t xml:space="preserve"> </w:t>
      </w:r>
      <w:r>
        <w:rPr>
          <w:sz w:val="22"/>
          <w:szCs w:val="22"/>
        </w:rPr>
        <w:tab/>
      </w:r>
      <w:r w:rsidRPr="00011B06">
        <w:rPr>
          <w:sz w:val="22"/>
          <w:szCs w:val="22"/>
        </w:rPr>
        <w:t xml:space="preserve">Browne MW, </w:t>
      </w:r>
      <w:proofErr w:type="spellStart"/>
      <w:r w:rsidRPr="00011B06">
        <w:rPr>
          <w:sz w:val="22"/>
          <w:szCs w:val="22"/>
        </w:rPr>
        <w:t>Cudeck</w:t>
      </w:r>
      <w:proofErr w:type="spellEnd"/>
      <w:r w:rsidRPr="00011B06">
        <w:rPr>
          <w:sz w:val="22"/>
          <w:szCs w:val="22"/>
        </w:rPr>
        <w:t xml:space="preserve"> </w:t>
      </w:r>
      <w:proofErr w:type="spellStart"/>
      <w:r w:rsidRPr="00011B06">
        <w:rPr>
          <w:sz w:val="22"/>
          <w:szCs w:val="22"/>
        </w:rPr>
        <w:t>R</w:t>
      </w:r>
      <w:r>
        <w:rPr>
          <w:sz w:val="22"/>
          <w:szCs w:val="22"/>
        </w:rPr>
        <w:t>.</w:t>
      </w:r>
      <w:r w:rsidRPr="00011B06">
        <w:rPr>
          <w:sz w:val="22"/>
          <w:szCs w:val="22"/>
        </w:rPr>
        <w:t>Alternative</w:t>
      </w:r>
      <w:proofErr w:type="spellEnd"/>
      <w:r w:rsidRPr="00011B06">
        <w:rPr>
          <w:sz w:val="22"/>
          <w:szCs w:val="22"/>
        </w:rPr>
        <w:t xml:space="preserve"> ways of assessing model fit. In: </w:t>
      </w:r>
      <w:proofErr w:type="spellStart"/>
      <w:r w:rsidRPr="00011B06">
        <w:rPr>
          <w:sz w:val="22"/>
          <w:szCs w:val="22"/>
        </w:rPr>
        <w:t>Bollen</w:t>
      </w:r>
      <w:proofErr w:type="spellEnd"/>
      <w:r>
        <w:rPr>
          <w:sz w:val="22"/>
          <w:szCs w:val="22"/>
        </w:rPr>
        <w:t xml:space="preserve"> </w:t>
      </w:r>
      <w:r w:rsidRPr="00011B06">
        <w:rPr>
          <w:sz w:val="22"/>
          <w:szCs w:val="22"/>
        </w:rPr>
        <w:t xml:space="preserve">KA, Long JS, </w:t>
      </w:r>
      <w:r>
        <w:rPr>
          <w:sz w:val="22"/>
          <w:szCs w:val="22"/>
        </w:rPr>
        <w:tab/>
      </w:r>
      <w:r w:rsidRPr="00011B06">
        <w:rPr>
          <w:sz w:val="22"/>
          <w:szCs w:val="22"/>
        </w:rPr>
        <w:t>editors. Testing structural equation models. Newbury Park, CA:</w:t>
      </w:r>
      <w:r>
        <w:rPr>
          <w:sz w:val="22"/>
          <w:szCs w:val="22"/>
        </w:rPr>
        <w:t xml:space="preserve"> </w:t>
      </w:r>
      <w:r w:rsidRPr="00011B06">
        <w:rPr>
          <w:sz w:val="22"/>
          <w:szCs w:val="22"/>
        </w:rPr>
        <w:t>Sage</w:t>
      </w:r>
      <w:r>
        <w:rPr>
          <w:sz w:val="22"/>
          <w:szCs w:val="22"/>
        </w:rPr>
        <w:t>; 1993, p136-62.</w:t>
      </w:r>
    </w:p>
    <w:p w:rsidR="008176FE" w:rsidRPr="00011B06" w:rsidRDefault="008176FE" w:rsidP="008176FE">
      <w:pPr>
        <w:pStyle w:val="NormalWeb"/>
        <w:spacing w:before="0" w:beforeAutospacing="0" w:after="0" w:afterAutospacing="0" w:line="240" w:lineRule="auto"/>
        <w:rPr>
          <w:sz w:val="22"/>
          <w:szCs w:val="22"/>
        </w:rPr>
      </w:pPr>
    </w:p>
    <w:p w:rsidR="008176FE" w:rsidRDefault="008176FE" w:rsidP="008176FE">
      <w:pPr>
        <w:pStyle w:val="NormalWeb"/>
        <w:spacing w:before="0" w:beforeAutospacing="0" w:after="0" w:afterAutospacing="0" w:line="240" w:lineRule="auto"/>
        <w:rPr>
          <w:sz w:val="22"/>
          <w:szCs w:val="22"/>
        </w:rPr>
      </w:pPr>
      <w:r>
        <w:rPr>
          <w:sz w:val="22"/>
          <w:szCs w:val="22"/>
        </w:rPr>
        <w:t>[</w:t>
      </w:r>
      <w:r w:rsidR="00DB7BC2">
        <w:rPr>
          <w:sz w:val="22"/>
          <w:szCs w:val="22"/>
        </w:rPr>
        <w:t>44</w:t>
      </w:r>
      <w:r>
        <w:rPr>
          <w:sz w:val="22"/>
          <w:szCs w:val="22"/>
        </w:rPr>
        <w:t>]</w:t>
      </w:r>
      <w:r w:rsidRPr="00011B06">
        <w:rPr>
          <w:sz w:val="22"/>
          <w:szCs w:val="22"/>
        </w:rPr>
        <w:t xml:space="preserve"> </w:t>
      </w:r>
      <w:r>
        <w:rPr>
          <w:sz w:val="22"/>
          <w:szCs w:val="22"/>
        </w:rPr>
        <w:tab/>
      </w:r>
      <w:r w:rsidRPr="00011B06">
        <w:rPr>
          <w:sz w:val="22"/>
          <w:szCs w:val="22"/>
        </w:rPr>
        <w:t>Yu C-Y</w:t>
      </w:r>
      <w:r>
        <w:rPr>
          <w:sz w:val="22"/>
          <w:szCs w:val="22"/>
        </w:rPr>
        <w:t>.</w:t>
      </w:r>
      <w:r w:rsidRPr="00011B06">
        <w:rPr>
          <w:sz w:val="22"/>
          <w:szCs w:val="22"/>
        </w:rPr>
        <w:t xml:space="preserve"> Evaluating cut-off criteria of model fit indices for latent variable</w:t>
      </w:r>
      <w:r>
        <w:rPr>
          <w:sz w:val="22"/>
          <w:szCs w:val="22"/>
        </w:rPr>
        <w:t xml:space="preserve"> </w:t>
      </w:r>
      <w:r w:rsidRPr="00011B06">
        <w:rPr>
          <w:sz w:val="22"/>
          <w:szCs w:val="22"/>
        </w:rPr>
        <w:t xml:space="preserve">models with </w:t>
      </w:r>
      <w:r>
        <w:rPr>
          <w:sz w:val="22"/>
          <w:szCs w:val="22"/>
        </w:rPr>
        <w:tab/>
      </w:r>
      <w:r w:rsidRPr="00011B06">
        <w:rPr>
          <w:sz w:val="22"/>
          <w:szCs w:val="22"/>
        </w:rPr>
        <w:t>binary and continuous outcomes [Doctoral dissertation]. Los</w:t>
      </w:r>
      <w:r>
        <w:rPr>
          <w:sz w:val="22"/>
          <w:szCs w:val="22"/>
        </w:rPr>
        <w:t xml:space="preserve"> </w:t>
      </w:r>
      <w:r w:rsidRPr="00011B06">
        <w:rPr>
          <w:sz w:val="22"/>
          <w:szCs w:val="22"/>
        </w:rPr>
        <w:t xml:space="preserve">Angeles: University of </w:t>
      </w:r>
      <w:r>
        <w:rPr>
          <w:sz w:val="22"/>
          <w:szCs w:val="22"/>
        </w:rPr>
        <w:tab/>
      </w:r>
      <w:r w:rsidRPr="00011B06">
        <w:rPr>
          <w:sz w:val="22"/>
          <w:szCs w:val="22"/>
        </w:rPr>
        <w:t>California</w:t>
      </w:r>
      <w:r>
        <w:rPr>
          <w:sz w:val="22"/>
          <w:szCs w:val="22"/>
        </w:rPr>
        <w:t>; 2002</w:t>
      </w:r>
      <w:r w:rsidR="00A31719">
        <w:rPr>
          <w:sz w:val="22"/>
          <w:szCs w:val="22"/>
        </w:rPr>
        <w:t>.</w:t>
      </w:r>
    </w:p>
    <w:p w:rsidR="00D0771A" w:rsidRDefault="00D0771A" w:rsidP="008176FE">
      <w:pPr>
        <w:pStyle w:val="NormalWeb"/>
        <w:spacing w:before="0" w:beforeAutospacing="0" w:after="0" w:afterAutospacing="0" w:line="240" w:lineRule="auto"/>
        <w:rPr>
          <w:sz w:val="22"/>
          <w:szCs w:val="22"/>
        </w:rPr>
      </w:pPr>
    </w:p>
    <w:p w:rsidR="00D0771A" w:rsidRPr="00011B06" w:rsidRDefault="00D0771A" w:rsidP="00A31719">
      <w:pPr>
        <w:pStyle w:val="NormalWeb"/>
        <w:spacing w:before="0" w:beforeAutospacing="0" w:after="0" w:afterAutospacing="0" w:line="240" w:lineRule="auto"/>
        <w:ind w:left="720" w:hanging="720"/>
        <w:rPr>
          <w:sz w:val="22"/>
          <w:szCs w:val="22"/>
        </w:rPr>
      </w:pPr>
      <w:r>
        <w:rPr>
          <w:sz w:val="22"/>
          <w:szCs w:val="22"/>
        </w:rPr>
        <w:t>[45]</w:t>
      </w:r>
      <w:r>
        <w:rPr>
          <w:sz w:val="22"/>
          <w:szCs w:val="22"/>
        </w:rPr>
        <w:tab/>
      </w:r>
      <w:r w:rsidRPr="00D0771A">
        <w:rPr>
          <w:sz w:val="22"/>
          <w:szCs w:val="22"/>
        </w:rPr>
        <w:t xml:space="preserve">Fan XT, </w:t>
      </w:r>
      <w:proofErr w:type="spellStart"/>
      <w:r w:rsidRPr="00D0771A">
        <w:rPr>
          <w:sz w:val="22"/>
          <w:szCs w:val="22"/>
        </w:rPr>
        <w:t>Sivo</w:t>
      </w:r>
      <w:proofErr w:type="spellEnd"/>
      <w:r w:rsidRPr="00D0771A">
        <w:rPr>
          <w:sz w:val="22"/>
          <w:szCs w:val="22"/>
        </w:rPr>
        <w:t xml:space="preserve"> SA. Sensitivity of fit indexes to </w:t>
      </w:r>
      <w:proofErr w:type="spellStart"/>
      <w:r w:rsidRPr="00D0771A">
        <w:rPr>
          <w:sz w:val="22"/>
          <w:szCs w:val="22"/>
        </w:rPr>
        <w:t>misspecified</w:t>
      </w:r>
      <w:proofErr w:type="spellEnd"/>
      <w:r w:rsidRPr="00D0771A">
        <w:rPr>
          <w:sz w:val="22"/>
          <w:szCs w:val="22"/>
        </w:rPr>
        <w:t xml:space="preserve"> structural or measurement model components: Rationale of two-index strategy revisited.</w:t>
      </w:r>
      <w:r>
        <w:rPr>
          <w:sz w:val="22"/>
          <w:szCs w:val="22"/>
        </w:rPr>
        <w:t xml:space="preserve"> </w:t>
      </w:r>
      <w:proofErr w:type="spellStart"/>
      <w:r>
        <w:rPr>
          <w:sz w:val="22"/>
          <w:szCs w:val="22"/>
        </w:rPr>
        <w:t>Struct</w:t>
      </w:r>
      <w:proofErr w:type="spellEnd"/>
      <w:r>
        <w:rPr>
          <w:sz w:val="22"/>
          <w:szCs w:val="22"/>
        </w:rPr>
        <w:t xml:space="preserve"> </w:t>
      </w:r>
      <w:proofErr w:type="spellStart"/>
      <w:r>
        <w:rPr>
          <w:sz w:val="22"/>
          <w:szCs w:val="22"/>
        </w:rPr>
        <w:t>Equ</w:t>
      </w:r>
      <w:proofErr w:type="spellEnd"/>
      <w:r>
        <w:rPr>
          <w:sz w:val="22"/>
          <w:szCs w:val="22"/>
        </w:rPr>
        <w:t xml:space="preserve"> </w:t>
      </w:r>
      <w:proofErr w:type="spellStart"/>
      <w:r>
        <w:rPr>
          <w:sz w:val="22"/>
          <w:szCs w:val="22"/>
        </w:rPr>
        <w:t>Modeling</w:t>
      </w:r>
      <w:proofErr w:type="spellEnd"/>
      <w:r>
        <w:rPr>
          <w:sz w:val="22"/>
          <w:szCs w:val="22"/>
        </w:rPr>
        <w:t>. 2005</w:t>
      </w:r>
      <w:r w:rsidR="00A31719">
        <w:rPr>
          <w:sz w:val="22"/>
          <w:szCs w:val="22"/>
        </w:rPr>
        <w:t>; 12: 343</w:t>
      </w:r>
      <w:r w:rsidRPr="00D0771A">
        <w:rPr>
          <w:sz w:val="22"/>
          <w:szCs w:val="22"/>
        </w:rPr>
        <w:t>-67.</w:t>
      </w:r>
    </w:p>
    <w:p w:rsidR="008176FE" w:rsidRPr="00011B06" w:rsidRDefault="008176FE" w:rsidP="008176FE">
      <w:pPr>
        <w:pStyle w:val="NormalWeb"/>
        <w:spacing w:before="0" w:beforeAutospacing="0" w:after="0" w:afterAutospacing="0" w:line="240" w:lineRule="auto"/>
        <w:rPr>
          <w:sz w:val="22"/>
          <w:szCs w:val="22"/>
        </w:rPr>
      </w:pPr>
    </w:p>
    <w:p w:rsidR="008176FE" w:rsidRDefault="008176FE" w:rsidP="008176FE">
      <w:pPr>
        <w:pStyle w:val="NormalWeb"/>
        <w:spacing w:before="0" w:beforeAutospacing="0" w:after="0" w:afterAutospacing="0" w:line="240" w:lineRule="auto"/>
        <w:rPr>
          <w:sz w:val="22"/>
          <w:szCs w:val="22"/>
        </w:rPr>
      </w:pPr>
      <w:r>
        <w:rPr>
          <w:sz w:val="22"/>
          <w:szCs w:val="22"/>
        </w:rPr>
        <w:t>[</w:t>
      </w:r>
      <w:r w:rsidR="00DB7BC2">
        <w:rPr>
          <w:sz w:val="22"/>
          <w:szCs w:val="22"/>
        </w:rPr>
        <w:t>45</w:t>
      </w:r>
      <w:r>
        <w:rPr>
          <w:sz w:val="22"/>
          <w:szCs w:val="22"/>
        </w:rPr>
        <w:t>]</w:t>
      </w:r>
      <w:r>
        <w:rPr>
          <w:sz w:val="22"/>
          <w:szCs w:val="22"/>
        </w:rPr>
        <w:tab/>
      </w:r>
      <w:proofErr w:type="spellStart"/>
      <w:r w:rsidRPr="00011B06">
        <w:rPr>
          <w:sz w:val="22"/>
          <w:szCs w:val="22"/>
        </w:rPr>
        <w:t>Muthen</w:t>
      </w:r>
      <w:proofErr w:type="spellEnd"/>
      <w:r w:rsidRPr="00011B06">
        <w:rPr>
          <w:sz w:val="22"/>
          <w:szCs w:val="22"/>
        </w:rPr>
        <w:t xml:space="preserve"> LK, </w:t>
      </w:r>
      <w:proofErr w:type="spellStart"/>
      <w:r w:rsidRPr="00011B06">
        <w:rPr>
          <w:sz w:val="22"/>
          <w:szCs w:val="22"/>
        </w:rPr>
        <w:t>Muthen</w:t>
      </w:r>
      <w:proofErr w:type="spellEnd"/>
      <w:r w:rsidRPr="00011B06">
        <w:rPr>
          <w:sz w:val="22"/>
          <w:szCs w:val="22"/>
        </w:rPr>
        <w:t xml:space="preserve"> BO</w:t>
      </w:r>
      <w:r>
        <w:rPr>
          <w:sz w:val="22"/>
          <w:szCs w:val="22"/>
        </w:rPr>
        <w:t xml:space="preserve">. </w:t>
      </w:r>
      <w:proofErr w:type="spellStart"/>
      <w:r w:rsidRPr="00011B06">
        <w:rPr>
          <w:sz w:val="22"/>
          <w:szCs w:val="22"/>
        </w:rPr>
        <w:t>Mplus</w:t>
      </w:r>
      <w:proofErr w:type="spellEnd"/>
      <w:r w:rsidRPr="00011B06">
        <w:rPr>
          <w:sz w:val="22"/>
          <w:szCs w:val="22"/>
        </w:rPr>
        <w:t xml:space="preserve"> User’s Guide. Sixth Edition. Los Angeles, CA</w:t>
      </w:r>
      <w:r>
        <w:rPr>
          <w:sz w:val="22"/>
          <w:szCs w:val="22"/>
        </w:rPr>
        <w:t>; 2010.</w:t>
      </w:r>
    </w:p>
    <w:p w:rsidR="008176FE" w:rsidRPr="00011B06" w:rsidRDefault="008176FE" w:rsidP="008176FE">
      <w:pPr>
        <w:pStyle w:val="NormalWeb"/>
        <w:spacing w:before="0" w:beforeAutospacing="0" w:after="0" w:afterAutospacing="0" w:line="240" w:lineRule="auto"/>
        <w:rPr>
          <w:sz w:val="22"/>
          <w:szCs w:val="22"/>
        </w:rPr>
      </w:pPr>
    </w:p>
    <w:p w:rsidR="008176FE" w:rsidRDefault="008176FE" w:rsidP="008176FE">
      <w:pPr>
        <w:pStyle w:val="NormalWeb"/>
        <w:spacing w:before="0" w:beforeAutospacing="0" w:after="0" w:afterAutospacing="0" w:line="240" w:lineRule="auto"/>
        <w:rPr>
          <w:sz w:val="22"/>
          <w:szCs w:val="22"/>
        </w:rPr>
      </w:pPr>
      <w:r>
        <w:rPr>
          <w:sz w:val="22"/>
          <w:szCs w:val="22"/>
        </w:rPr>
        <w:lastRenderedPageBreak/>
        <w:t>[</w:t>
      </w:r>
      <w:r w:rsidR="00DB7BC2">
        <w:rPr>
          <w:sz w:val="22"/>
          <w:szCs w:val="22"/>
        </w:rPr>
        <w:t>46</w:t>
      </w:r>
      <w:r>
        <w:rPr>
          <w:sz w:val="22"/>
          <w:szCs w:val="22"/>
        </w:rPr>
        <w:t>]</w:t>
      </w:r>
      <w:r w:rsidRPr="00011B06">
        <w:rPr>
          <w:sz w:val="22"/>
          <w:szCs w:val="22"/>
        </w:rPr>
        <w:t xml:space="preserve"> </w:t>
      </w:r>
      <w:r>
        <w:rPr>
          <w:sz w:val="22"/>
          <w:szCs w:val="22"/>
        </w:rPr>
        <w:tab/>
      </w:r>
      <w:proofErr w:type="spellStart"/>
      <w:r w:rsidRPr="00011B06">
        <w:rPr>
          <w:sz w:val="22"/>
          <w:szCs w:val="22"/>
        </w:rPr>
        <w:t>Muthen</w:t>
      </w:r>
      <w:proofErr w:type="spellEnd"/>
      <w:r w:rsidRPr="00011B06">
        <w:rPr>
          <w:sz w:val="22"/>
          <w:szCs w:val="22"/>
        </w:rPr>
        <w:t xml:space="preserve"> B</w:t>
      </w:r>
      <w:r>
        <w:rPr>
          <w:sz w:val="22"/>
          <w:szCs w:val="22"/>
        </w:rPr>
        <w:t>.</w:t>
      </w:r>
      <w:r w:rsidRPr="00011B06">
        <w:rPr>
          <w:sz w:val="22"/>
          <w:szCs w:val="22"/>
        </w:rPr>
        <w:t xml:space="preserve">A general structural equation model with dichotomous, ordered categorical, and </w:t>
      </w:r>
      <w:r>
        <w:rPr>
          <w:sz w:val="22"/>
          <w:szCs w:val="22"/>
        </w:rPr>
        <w:tab/>
      </w:r>
      <w:r w:rsidRPr="00011B06">
        <w:rPr>
          <w:sz w:val="22"/>
          <w:szCs w:val="22"/>
        </w:rPr>
        <w:t xml:space="preserve">continuous latent variable indicators. </w:t>
      </w:r>
      <w:proofErr w:type="spellStart"/>
      <w:r w:rsidRPr="00011B06">
        <w:rPr>
          <w:sz w:val="22"/>
          <w:szCs w:val="22"/>
        </w:rPr>
        <w:t>Psychometrika</w:t>
      </w:r>
      <w:proofErr w:type="spellEnd"/>
      <w:r>
        <w:rPr>
          <w:sz w:val="22"/>
          <w:szCs w:val="22"/>
        </w:rPr>
        <w:t xml:space="preserve"> 1984;</w:t>
      </w:r>
      <w:r w:rsidRPr="00011B06">
        <w:rPr>
          <w:sz w:val="22"/>
          <w:szCs w:val="22"/>
        </w:rPr>
        <w:t xml:space="preserve"> 49: 115–132.</w:t>
      </w:r>
    </w:p>
    <w:p w:rsidR="00863247" w:rsidRDefault="00863247" w:rsidP="008176FE">
      <w:pPr>
        <w:pStyle w:val="NormalWeb"/>
        <w:spacing w:before="0" w:beforeAutospacing="0" w:after="0" w:afterAutospacing="0" w:line="240" w:lineRule="auto"/>
        <w:rPr>
          <w:sz w:val="22"/>
          <w:szCs w:val="22"/>
        </w:rPr>
      </w:pPr>
    </w:p>
    <w:p w:rsidR="00863247" w:rsidRPr="00011B06" w:rsidRDefault="00863247" w:rsidP="008176FE">
      <w:pPr>
        <w:pStyle w:val="NormalWeb"/>
        <w:spacing w:before="0" w:beforeAutospacing="0" w:after="0" w:afterAutospacing="0" w:line="240" w:lineRule="auto"/>
        <w:rPr>
          <w:sz w:val="22"/>
          <w:szCs w:val="22"/>
        </w:rPr>
      </w:pPr>
    </w:p>
    <w:p w:rsidR="008176FE" w:rsidRDefault="008176FE" w:rsidP="008176FE">
      <w:pPr>
        <w:pStyle w:val="NormalWeb"/>
        <w:spacing w:before="0" w:beforeAutospacing="0" w:after="0" w:afterAutospacing="0" w:line="240" w:lineRule="auto"/>
        <w:rPr>
          <w:sz w:val="22"/>
          <w:szCs w:val="22"/>
        </w:rPr>
      </w:pPr>
      <w:r>
        <w:rPr>
          <w:sz w:val="22"/>
          <w:szCs w:val="22"/>
        </w:rPr>
        <w:t>[</w:t>
      </w:r>
      <w:r w:rsidR="00DB7BC2">
        <w:rPr>
          <w:sz w:val="22"/>
          <w:szCs w:val="22"/>
        </w:rPr>
        <w:t>47</w:t>
      </w:r>
      <w:r>
        <w:rPr>
          <w:sz w:val="22"/>
          <w:szCs w:val="22"/>
        </w:rPr>
        <w:t>]</w:t>
      </w:r>
      <w:r w:rsidRPr="00011B06">
        <w:rPr>
          <w:sz w:val="22"/>
          <w:szCs w:val="22"/>
        </w:rPr>
        <w:t xml:space="preserve"> </w:t>
      </w:r>
      <w:r>
        <w:rPr>
          <w:sz w:val="22"/>
          <w:szCs w:val="22"/>
        </w:rPr>
        <w:tab/>
      </w:r>
      <w:proofErr w:type="spellStart"/>
      <w:r w:rsidRPr="00011B06">
        <w:rPr>
          <w:sz w:val="22"/>
          <w:szCs w:val="22"/>
        </w:rPr>
        <w:t>Muthen</w:t>
      </w:r>
      <w:proofErr w:type="spellEnd"/>
      <w:r w:rsidRPr="00011B06">
        <w:rPr>
          <w:sz w:val="22"/>
          <w:szCs w:val="22"/>
        </w:rPr>
        <w:t xml:space="preserve"> B, du </w:t>
      </w:r>
      <w:proofErr w:type="spellStart"/>
      <w:r w:rsidRPr="00011B06">
        <w:rPr>
          <w:sz w:val="22"/>
          <w:szCs w:val="22"/>
        </w:rPr>
        <w:t>Toit</w:t>
      </w:r>
      <w:proofErr w:type="spellEnd"/>
      <w:r w:rsidRPr="00011B06">
        <w:rPr>
          <w:sz w:val="22"/>
          <w:szCs w:val="22"/>
        </w:rPr>
        <w:t xml:space="preserve"> S, </w:t>
      </w:r>
      <w:proofErr w:type="spellStart"/>
      <w:r w:rsidRPr="00011B06">
        <w:rPr>
          <w:sz w:val="22"/>
          <w:szCs w:val="22"/>
        </w:rPr>
        <w:t>Spisic</w:t>
      </w:r>
      <w:proofErr w:type="spellEnd"/>
      <w:r>
        <w:rPr>
          <w:sz w:val="22"/>
          <w:szCs w:val="22"/>
        </w:rPr>
        <w:t xml:space="preserve"> </w:t>
      </w:r>
      <w:r w:rsidRPr="00011B06">
        <w:rPr>
          <w:sz w:val="22"/>
          <w:szCs w:val="22"/>
        </w:rPr>
        <w:t>D</w:t>
      </w:r>
      <w:r>
        <w:rPr>
          <w:sz w:val="22"/>
          <w:szCs w:val="22"/>
        </w:rPr>
        <w:t>.</w:t>
      </w:r>
      <w:r w:rsidRPr="00011B06">
        <w:rPr>
          <w:sz w:val="22"/>
          <w:szCs w:val="22"/>
        </w:rPr>
        <w:t xml:space="preserve"> Robust inference using weighted least squares and </w:t>
      </w:r>
      <w:r>
        <w:rPr>
          <w:sz w:val="22"/>
          <w:szCs w:val="22"/>
        </w:rPr>
        <w:tab/>
      </w:r>
      <w:r w:rsidRPr="00011B06">
        <w:rPr>
          <w:sz w:val="22"/>
          <w:szCs w:val="22"/>
        </w:rPr>
        <w:t xml:space="preserve">quadratic estimating equations in latent variable modelling with categorical and continuous </w:t>
      </w:r>
      <w:r>
        <w:rPr>
          <w:sz w:val="22"/>
          <w:szCs w:val="22"/>
        </w:rPr>
        <w:tab/>
      </w:r>
      <w:r w:rsidRPr="00011B06">
        <w:rPr>
          <w:sz w:val="22"/>
          <w:szCs w:val="22"/>
        </w:rPr>
        <w:t>outcomes (Technical Report). Los Angeles: Los Angeles: University of California</w:t>
      </w:r>
      <w:r>
        <w:rPr>
          <w:sz w:val="22"/>
          <w:szCs w:val="22"/>
        </w:rPr>
        <w:t>; 1997.</w:t>
      </w:r>
    </w:p>
    <w:p w:rsidR="003D1943" w:rsidRDefault="003D1943" w:rsidP="008176FE">
      <w:pPr>
        <w:pStyle w:val="NormalWeb"/>
        <w:spacing w:before="0" w:beforeAutospacing="0" w:after="0" w:afterAutospacing="0" w:line="240" w:lineRule="auto"/>
        <w:rPr>
          <w:sz w:val="22"/>
          <w:szCs w:val="22"/>
        </w:rPr>
      </w:pPr>
    </w:p>
    <w:p w:rsidR="008176FE" w:rsidRDefault="008176FE" w:rsidP="008176FE">
      <w:pPr>
        <w:pStyle w:val="NormalWeb"/>
        <w:spacing w:before="0" w:beforeAutospacing="0" w:after="0" w:afterAutospacing="0" w:line="240" w:lineRule="auto"/>
        <w:rPr>
          <w:sz w:val="22"/>
          <w:szCs w:val="22"/>
        </w:rPr>
      </w:pPr>
      <w:r>
        <w:rPr>
          <w:sz w:val="22"/>
          <w:szCs w:val="22"/>
        </w:rPr>
        <w:t>[</w:t>
      </w:r>
      <w:r w:rsidR="00DB7BC2">
        <w:rPr>
          <w:sz w:val="22"/>
          <w:szCs w:val="22"/>
        </w:rPr>
        <w:t>48</w:t>
      </w:r>
      <w:r>
        <w:rPr>
          <w:sz w:val="22"/>
          <w:szCs w:val="22"/>
        </w:rPr>
        <w:t>]</w:t>
      </w:r>
      <w:r w:rsidRPr="00011B06">
        <w:rPr>
          <w:sz w:val="22"/>
          <w:szCs w:val="22"/>
        </w:rPr>
        <w:t xml:space="preserve"> </w:t>
      </w:r>
      <w:r>
        <w:rPr>
          <w:sz w:val="22"/>
          <w:szCs w:val="22"/>
        </w:rPr>
        <w:tab/>
      </w:r>
      <w:r w:rsidRPr="00011B06">
        <w:rPr>
          <w:sz w:val="22"/>
          <w:szCs w:val="22"/>
        </w:rPr>
        <w:t>Brown T</w:t>
      </w:r>
      <w:r>
        <w:rPr>
          <w:sz w:val="22"/>
          <w:szCs w:val="22"/>
        </w:rPr>
        <w:t xml:space="preserve">. </w:t>
      </w:r>
      <w:r w:rsidRPr="00011B06">
        <w:rPr>
          <w:sz w:val="22"/>
          <w:szCs w:val="22"/>
        </w:rPr>
        <w:t>Confirmatory factor analysis for applied research. New York: Guildford Press</w:t>
      </w:r>
      <w:r>
        <w:rPr>
          <w:sz w:val="22"/>
          <w:szCs w:val="22"/>
        </w:rPr>
        <w:t xml:space="preserve">; </w:t>
      </w:r>
      <w:r>
        <w:rPr>
          <w:sz w:val="22"/>
          <w:szCs w:val="22"/>
        </w:rPr>
        <w:tab/>
        <w:t>2006.</w:t>
      </w:r>
    </w:p>
    <w:p w:rsidR="008176FE" w:rsidRPr="00011B06" w:rsidRDefault="008176FE" w:rsidP="008176FE">
      <w:pPr>
        <w:pStyle w:val="NormalWeb"/>
        <w:spacing w:before="0" w:beforeAutospacing="0" w:after="0" w:afterAutospacing="0" w:line="240" w:lineRule="auto"/>
        <w:rPr>
          <w:sz w:val="22"/>
          <w:szCs w:val="22"/>
        </w:rPr>
      </w:pPr>
    </w:p>
    <w:p w:rsidR="008176FE" w:rsidRDefault="008176FE" w:rsidP="008176FE">
      <w:pPr>
        <w:pStyle w:val="NormalWeb"/>
        <w:spacing w:before="0" w:beforeAutospacing="0" w:after="0" w:afterAutospacing="0" w:line="240" w:lineRule="auto"/>
        <w:rPr>
          <w:sz w:val="22"/>
          <w:szCs w:val="22"/>
        </w:rPr>
      </w:pPr>
      <w:r>
        <w:rPr>
          <w:sz w:val="22"/>
          <w:szCs w:val="22"/>
        </w:rPr>
        <w:t>[</w:t>
      </w:r>
      <w:r w:rsidR="00DB7BC2">
        <w:rPr>
          <w:sz w:val="22"/>
          <w:szCs w:val="22"/>
        </w:rPr>
        <w:t>49</w:t>
      </w:r>
      <w:r>
        <w:rPr>
          <w:sz w:val="22"/>
          <w:szCs w:val="22"/>
        </w:rPr>
        <w:t>]</w:t>
      </w:r>
      <w:r w:rsidRPr="00011B06">
        <w:rPr>
          <w:sz w:val="22"/>
          <w:szCs w:val="22"/>
        </w:rPr>
        <w:t xml:space="preserve"> </w:t>
      </w:r>
      <w:r>
        <w:rPr>
          <w:sz w:val="22"/>
          <w:szCs w:val="22"/>
        </w:rPr>
        <w:tab/>
      </w:r>
      <w:proofErr w:type="spellStart"/>
      <w:r w:rsidRPr="00011B06">
        <w:rPr>
          <w:sz w:val="22"/>
          <w:szCs w:val="22"/>
        </w:rPr>
        <w:t>MacCallum</w:t>
      </w:r>
      <w:proofErr w:type="spellEnd"/>
      <w:r w:rsidRPr="00011B06">
        <w:rPr>
          <w:sz w:val="22"/>
          <w:szCs w:val="22"/>
        </w:rPr>
        <w:t xml:space="preserve"> RC, </w:t>
      </w:r>
      <w:proofErr w:type="spellStart"/>
      <w:r w:rsidRPr="00011B06">
        <w:rPr>
          <w:sz w:val="22"/>
          <w:szCs w:val="22"/>
        </w:rPr>
        <w:t>Roznowski</w:t>
      </w:r>
      <w:proofErr w:type="spellEnd"/>
      <w:r w:rsidRPr="00011B06">
        <w:rPr>
          <w:sz w:val="22"/>
          <w:szCs w:val="22"/>
        </w:rPr>
        <w:t xml:space="preserve"> M, </w:t>
      </w:r>
      <w:proofErr w:type="spellStart"/>
      <w:r w:rsidRPr="00011B06">
        <w:rPr>
          <w:sz w:val="22"/>
          <w:szCs w:val="22"/>
        </w:rPr>
        <w:t>Necowitz</w:t>
      </w:r>
      <w:proofErr w:type="spellEnd"/>
      <w:r w:rsidRPr="00011B06">
        <w:rPr>
          <w:sz w:val="22"/>
          <w:szCs w:val="22"/>
        </w:rPr>
        <w:t xml:space="preserve"> LB</w:t>
      </w:r>
      <w:r>
        <w:rPr>
          <w:sz w:val="22"/>
          <w:szCs w:val="22"/>
        </w:rPr>
        <w:t>.</w:t>
      </w:r>
      <w:r w:rsidRPr="00011B06">
        <w:rPr>
          <w:sz w:val="22"/>
          <w:szCs w:val="22"/>
        </w:rPr>
        <w:t xml:space="preserve"> Model modifications in covariance structure </w:t>
      </w:r>
      <w:r>
        <w:rPr>
          <w:sz w:val="22"/>
          <w:szCs w:val="22"/>
        </w:rPr>
        <w:tab/>
      </w:r>
      <w:r w:rsidRPr="00011B06">
        <w:rPr>
          <w:sz w:val="22"/>
          <w:szCs w:val="22"/>
        </w:rPr>
        <w:t>analysis: The problem of capitalization on chance. Psych Bull</w:t>
      </w:r>
      <w:r>
        <w:rPr>
          <w:sz w:val="22"/>
          <w:szCs w:val="22"/>
        </w:rPr>
        <w:t xml:space="preserve"> 1992; </w:t>
      </w:r>
      <w:r w:rsidRPr="00011B06">
        <w:rPr>
          <w:sz w:val="22"/>
          <w:szCs w:val="22"/>
        </w:rPr>
        <w:t>111: 490–504.</w:t>
      </w:r>
    </w:p>
    <w:p w:rsidR="00A31719" w:rsidRDefault="00A31719" w:rsidP="008176FE">
      <w:pPr>
        <w:pStyle w:val="NormalWeb"/>
        <w:spacing w:before="0" w:beforeAutospacing="0" w:after="0" w:afterAutospacing="0" w:line="240" w:lineRule="auto"/>
        <w:rPr>
          <w:sz w:val="22"/>
          <w:szCs w:val="22"/>
        </w:rPr>
      </w:pPr>
    </w:p>
    <w:p w:rsidR="00A31719" w:rsidRDefault="00BD525B" w:rsidP="008176FE">
      <w:pPr>
        <w:pStyle w:val="NormalWeb"/>
        <w:spacing w:before="0" w:beforeAutospacing="0" w:after="0" w:afterAutospacing="0" w:line="240" w:lineRule="auto"/>
        <w:rPr>
          <w:sz w:val="22"/>
          <w:szCs w:val="22"/>
        </w:rPr>
      </w:pPr>
      <w:r>
        <w:rPr>
          <w:sz w:val="22"/>
          <w:szCs w:val="22"/>
        </w:rPr>
        <w:t>[50]</w:t>
      </w:r>
      <w:r w:rsidR="00A31719" w:rsidRPr="00A31719">
        <w:rPr>
          <w:sz w:val="22"/>
          <w:szCs w:val="22"/>
        </w:rPr>
        <w:tab/>
      </w:r>
      <w:proofErr w:type="spellStart"/>
      <w:r w:rsidR="00A31719" w:rsidRPr="00A31719">
        <w:rPr>
          <w:sz w:val="22"/>
          <w:szCs w:val="22"/>
        </w:rPr>
        <w:t>Kanner</w:t>
      </w:r>
      <w:proofErr w:type="spellEnd"/>
      <w:r w:rsidR="00A31719" w:rsidRPr="00A31719">
        <w:rPr>
          <w:sz w:val="22"/>
          <w:szCs w:val="22"/>
        </w:rPr>
        <w:t xml:space="preserve"> AM. Depression in epilepsy: Prevalence, clinical semiology, pathogenic mechanisms, </w:t>
      </w:r>
      <w:r>
        <w:rPr>
          <w:sz w:val="22"/>
          <w:szCs w:val="22"/>
        </w:rPr>
        <w:tab/>
      </w:r>
      <w:r w:rsidR="00A31719" w:rsidRPr="00A31719">
        <w:rPr>
          <w:sz w:val="22"/>
          <w:szCs w:val="22"/>
        </w:rPr>
        <w:t>and trea</w:t>
      </w:r>
      <w:r>
        <w:rPr>
          <w:sz w:val="22"/>
          <w:szCs w:val="22"/>
        </w:rPr>
        <w:t xml:space="preserve">tment. </w:t>
      </w:r>
      <w:proofErr w:type="spellStart"/>
      <w:r>
        <w:rPr>
          <w:sz w:val="22"/>
          <w:szCs w:val="22"/>
        </w:rPr>
        <w:t>Biol</w:t>
      </w:r>
      <w:proofErr w:type="spellEnd"/>
      <w:r>
        <w:rPr>
          <w:sz w:val="22"/>
          <w:szCs w:val="22"/>
        </w:rPr>
        <w:t xml:space="preserve"> </w:t>
      </w:r>
      <w:proofErr w:type="spellStart"/>
      <w:r>
        <w:rPr>
          <w:sz w:val="22"/>
          <w:szCs w:val="22"/>
        </w:rPr>
        <w:t>Psychiat</w:t>
      </w:r>
      <w:proofErr w:type="spellEnd"/>
      <w:r>
        <w:rPr>
          <w:sz w:val="22"/>
          <w:szCs w:val="22"/>
        </w:rPr>
        <w:t>. 2003</w:t>
      </w:r>
      <w:proofErr w:type="gramStart"/>
      <w:r>
        <w:rPr>
          <w:sz w:val="22"/>
          <w:szCs w:val="22"/>
        </w:rPr>
        <w:t>;54</w:t>
      </w:r>
      <w:r w:rsidR="00A31719" w:rsidRPr="00A31719">
        <w:rPr>
          <w:sz w:val="22"/>
          <w:szCs w:val="22"/>
        </w:rPr>
        <w:t>:388</w:t>
      </w:r>
      <w:proofErr w:type="gramEnd"/>
      <w:r w:rsidR="00A31719" w:rsidRPr="00A31719">
        <w:rPr>
          <w:sz w:val="22"/>
          <w:szCs w:val="22"/>
        </w:rPr>
        <w:t>-98.</w:t>
      </w:r>
    </w:p>
    <w:p w:rsidR="00A31719" w:rsidRDefault="00A31719" w:rsidP="008176FE">
      <w:pPr>
        <w:pStyle w:val="NormalWeb"/>
        <w:spacing w:before="0" w:beforeAutospacing="0" w:after="0" w:afterAutospacing="0" w:line="240" w:lineRule="auto"/>
        <w:rPr>
          <w:sz w:val="22"/>
          <w:szCs w:val="22"/>
        </w:rPr>
      </w:pPr>
    </w:p>
    <w:p w:rsidR="008176FE" w:rsidRDefault="00BD525B" w:rsidP="008176FE">
      <w:pPr>
        <w:pStyle w:val="NormalWeb"/>
        <w:spacing w:before="0" w:beforeAutospacing="0" w:after="0" w:afterAutospacing="0" w:line="240" w:lineRule="auto"/>
        <w:rPr>
          <w:sz w:val="22"/>
          <w:szCs w:val="22"/>
        </w:rPr>
      </w:pPr>
      <w:r w:rsidRPr="00011B06" w:rsidDel="00BD525B">
        <w:rPr>
          <w:sz w:val="22"/>
          <w:szCs w:val="22"/>
        </w:rPr>
        <w:t xml:space="preserve"> </w:t>
      </w:r>
      <w:r w:rsidR="008176FE">
        <w:rPr>
          <w:sz w:val="22"/>
          <w:szCs w:val="22"/>
        </w:rPr>
        <w:t>[</w:t>
      </w:r>
      <w:r w:rsidR="00DB7BC2">
        <w:rPr>
          <w:sz w:val="22"/>
          <w:szCs w:val="22"/>
        </w:rPr>
        <w:t>5</w:t>
      </w:r>
      <w:r>
        <w:rPr>
          <w:sz w:val="22"/>
          <w:szCs w:val="22"/>
        </w:rPr>
        <w:t>1</w:t>
      </w:r>
      <w:r w:rsidR="008176FE">
        <w:rPr>
          <w:sz w:val="22"/>
          <w:szCs w:val="22"/>
        </w:rPr>
        <w:t>]</w:t>
      </w:r>
      <w:r w:rsidR="008176FE">
        <w:rPr>
          <w:sz w:val="22"/>
          <w:szCs w:val="22"/>
        </w:rPr>
        <w:tab/>
      </w:r>
      <w:proofErr w:type="spellStart"/>
      <w:r w:rsidR="008176FE" w:rsidRPr="00011B06">
        <w:rPr>
          <w:sz w:val="22"/>
          <w:szCs w:val="22"/>
        </w:rPr>
        <w:t>Thapar</w:t>
      </w:r>
      <w:proofErr w:type="spellEnd"/>
      <w:r w:rsidR="008176FE" w:rsidRPr="00011B06">
        <w:rPr>
          <w:sz w:val="22"/>
          <w:szCs w:val="22"/>
        </w:rPr>
        <w:t xml:space="preserve"> A, Kerr M, Harold G .Stress, anxiety, depression, and epilepsy: investigating the </w:t>
      </w:r>
      <w:r w:rsidR="008176FE">
        <w:rPr>
          <w:sz w:val="22"/>
          <w:szCs w:val="22"/>
        </w:rPr>
        <w:tab/>
      </w:r>
      <w:r w:rsidR="008176FE" w:rsidRPr="00011B06">
        <w:rPr>
          <w:sz w:val="22"/>
          <w:szCs w:val="22"/>
        </w:rPr>
        <w:t xml:space="preserve">relationship between psychological factors and seizures. Epilepsy </w:t>
      </w:r>
      <w:proofErr w:type="spellStart"/>
      <w:r w:rsidR="008176FE" w:rsidRPr="00011B06">
        <w:rPr>
          <w:sz w:val="22"/>
          <w:szCs w:val="22"/>
        </w:rPr>
        <w:t>Behav</w:t>
      </w:r>
      <w:proofErr w:type="spellEnd"/>
      <w:r w:rsidR="008176FE" w:rsidRPr="00011B06">
        <w:rPr>
          <w:sz w:val="22"/>
          <w:szCs w:val="22"/>
        </w:rPr>
        <w:t xml:space="preserve"> 2009</w:t>
      </w:r>
      <w:r w:rsidR="008176FE">
        <w:rPr>
          <w:sz w:val="22"/>
          <w:szCs w:val="22"/>
        </w:rPr>
        <w:t xml:space="preserve">; </w:t>
      </w:r>
      <w:r w:rsidR="008176FE" w:rsidRPr="00011B06">
        <w:rPr>
          <w:sz w:val="22"/>
          <w:szCs w:val="22"/>
        </w:rPr>
        <w:t>14: 134-40</w:t>
      </w:r>
    </w:p>
    <w:p w:rsidR="008176FE" w:rsidRPr="00011B06" w:rsidRDefault="008176FE" w:rsidP="008176FE">
      <w:pPr>
        <w:pStyle w:val="NormalWeb"/>
        <w:spacing w:before="0" w:beforeAutospacing="0" w:after="0" w:afterAutospacing="0" w:line="240" w:lineRule="auto"/>
        <w:rPr>
          <w:sz w:val="22"/>
          <w:szCs w:val="22"/>
        </w:rPr>
      </w:pPr>
    </w:p>
    <w:p w:rsidR="008176FE" w:rsidRDefault="008176FE" w:rsidP="008176FE">
      <w:pPr>
        <w:pStyle w:val="NormalWeb"/>
        <w:spacing w:before="0" w:beforeAutospacing="0" w:after="0" w:afterAutospacing="0" w:line="240" w:lineRule="auto"/>
        <w:rPr>
          <w:sz w:val="22"/>
          <w:szCs w:val="22"/>
        </w:rPr>
      </w:pPr>
      <w:r>
        <w:rPr>
          <w:sz w:val="22"/>
          <w:szCs w:val="22"/>
        </w:rPr>
        <w:t>[</w:t>
      </w:r>
      <w:r w:rsidR="00BD525B">
        <w:rPr>
          <w:sz w:val="22"/>
          <w:szCs w:val="22"/>
        </w:rPr>
        <w:t>52</w:t>
      </w:r>
      <w:r>
        <w:rPr>
          <w:sz w:val="22"/>
          <w:szCs w:val="22"/>
        </w:rPr>
        <w:t>]</w:t>
      </w:r>
      <w:r>
        <w:rPr>
          <w:sz w:val="22"/>
          <w:szCs w:val="22"/>
        </w:rPr>
        <w:tab/>
      </w:r>
      <w:r w:rsidRPr="00011B06">
        <w:rPr>
          <w:sz w:val="22"/>
          <w:szCs w:val="22"/>
        </w:rPr>
        <w:t xml:space="preserve">Baker G, Jacoby A, Buck D, </w:t>
      </w:r>
      <w:proofErr w:type="spellStart"/>
      <w:r w:rsidRPr="00011B06">
        <w:rPr>
          <w:sz w:val="22"/>
          <w:szCs w:val="22"/>
        </w:rPr>
        <w:t>Stalgis</w:t>
      </w:r>
      <w:proofErr w:type="spellEnd"/>
      <w:r w:rsidRPr="00011B06">
        <w:rPr>
          <w:sz w:val="22"/>
          <w:szCs w:val="22"/>
        </w:rPr>
        <w:t xml:space="preserve"> C, Monnet D. Quality of life of people with epilepsy: a </w:t>
      </w:r>
      <w:r>
        <w:rPr>
          <w:sz w:val="22"/>
          <w:szCs w:val="22"/>
        </w:rPr>
        <w:tab/>
      </w:r>
      <w:r w:rsidRPr="00011B06">
        <w:rPr>
          <w:sz w:val="22"/>
          <w:szCs w:val="22"/>
        </w:rPr>
        <w:t xml:space="preserve">European study. </w:t>
      </w:r>
      <w:proofErr w:type="spellStart"/>
      <w:r w:rsidRPr="00011B06">
        <w:rPr>
          <w:sz w:val="22"/>
          <w:szCs w:val="22"/>
        </w:rPr>
        <w:t>Epilepsia</w:t>
      </w:r>
      <w:proofErr w:type="spellEnd"/>
      <w:r w:rsidRPr="00011B06">
        <w:rPr>
          <w:sz w:val="22"/>
          <w:szCs w:val="22"/>
        </w:rPr>
        <w:t xml:space="preserve"> 1997</w:t>
      </w:r>
      <w:r>
        <w:rPr>
          <w:sz w:val="22"/>
          <w:szCs w:val="22"/>
        </w:rPr>
        <w:t xml:space="preserve">; </w:t>
      </w:r>
      <w:r w:rsidRPr="00011B06">
        <w:rPr>
          <w:sz w:val="22"/>
          <w:szCs w:val="22"/>
        </w:rPr>
        <w:t>38:353-62.</w:t>
      </w:r>
    </w:p>
    <w:p w:rsidR="008176FE" w:rsidRPr="00011B06" w:rsidRDefault="008176FE" w:rsidP="008176FE">
      <w:pPr>
        <w:pStyle w:val="NormalWeb"/>
        <w:spacing w:before="0" w:beforeAutospacing="0" w:after="0" w:afterAutospacing="0" w:line="240" w:lineRule="auto"/>
        <w:rPr>
          <w:sz w:val="22"/>
          <w:szCs w:val="22"/>
        </w:rPr>
      </w:pPr>
    </w:p>
    <w:p w:rsidR="008176FE" w:rsidRPr="001C17BD" w:rsidRDefault="008176FE" w:rsidP="008176FE">
      <w:pPr>
        <w:pStyle w:val="NormalWeb"/>
        <w:spacing w:before="0" w:beforeAutospacing="0" w:after="0" w:afterAutospacing="0" w:line="240" w:lineRule="auto"/>
        <w:rPr>
          <w:sz w:val="22"/>
          <w:szCs w:val="22"/>
        </w:rPr>
      </w:pPr>
      <w:r>
        <w:rPr>
          <w:sz w:val="22"/>
          <w:szCs w:val="22"/>
        </w:rPr>
        <w:t>[</w:t>
      </w:r>
      <w:r w:rsidR="00BD525B">
        <w:rPr>
          <w:sz w:val="22"/>
          <w:szCs w:val="22"/>
        </w:rPr>
        <w:t>53</w:t>
      </w:r>
      <w:r>
        <w:rPr>
          <w:sz w:val="22"/>
          <w:szCs w:val="22"/>
        </w:rPr>
        <w:t>]</w:t>
      </w:r>
      <w:r>
        <w:rPr>
          <w:sz w:val="22"/>
          <w:szCs w:val="22"/>
        </w:rPr>
        <w:tab/>
      </w:r>
      <w:r w:rsidRPr="00011B06">
        <w:rPr>
          <w:sz w:val="22"/>
          <w:szCs w:val="22"/>
        </w:rPr>
        <w:t>Moran N</w:t>
      </w:r>
      <w:r>
        <w:rPr>
          <w:sz w:val="22"/>
          <w:szCs w:val="22"/>
        </w:rPr>
        <w:t>,</w:t>
      </w:r>
      <w:r w:rsidRPr="00011B06">
        <w:rPr>
          <w:sz w:val="22"/>
          <w:szCs w:val="22"/>
        </w:rPr>
        <w:t xml:space="preserve"> Poole</w:t>
      </w:r>
      <w:r>
        <w:rPr>
          <w:sz w:val="22"/>
          <w:szCs w:val="22"/>
        </w:rPr>
        <w:t xml:space="preserve"> </w:t>
      </w:r>
      <w:r w:rsidRPr="00011B06">
        <w:rPr>
          <w:sz w:val="22"/>
          <w:szCs w:val="22"/>
        </w:rPr>
        <w:t>K</w:t>
      </w:r>
      <w:r>
        <w:rPr>
          <w:sz w:val="22"/>
          <w:szCs w:val="22"/>
        </w:rPr>
        <w:t>,</w:t>
      </w:r>
      <w:r w:rsidRPr="00011B06">
        <w:rPr>
          <w:sz w:val="22"/>
          <w:szCs w:val="22"/>
        </w:rPr>
        <w:t xml:space="preserve"> Bell G</w:t>
      </w:r>
      <w:r>
        <w:rPr>
          <w:sz w:val="22"/>
          <w:szCs w:val="22"/>
        </w:rPr>
        <w:t>,</w:t>
      </w:r>
      <w:r w:rsidRPr="00011B06">
        <w:rPr>
          <w:sz w:val="22"/>
          <w:szCs w:val="22"/>
        </w:rPr>
        <w:t xml:space="preserve"> Solomon, J., Kendall, S., McCarthy M</w:t>
      </w:r>
      <w:r>
        <w:rPr>
          <w:sz w:val="22"/>
          <w:szCs w:val="22"/>
        </w:rPr>
        <w:t xml:space="preserve">, et al. </w:t>
      </w:r>
      <w:r w:rsidRPr="00011B06">
        <w:rPr>
          <w:sz w:val="22"/>
          <w:szCs w:val="22"/>
        </w:rPr>
        <w:t xml:space="preserve"> Epilepsy in the </w:t>
      </w:r>
      <w:r>
        <w:rPr>
          <w:sz w:val="22"/>
          <w:szCs w:val="22"/>
        </w:rPr>
        <w:tab/>
      </w:r>
      <w:r w:rsidRPr="00011B06">
        <w:rPr>
          <w:sz w:val="22"/>
          <w:szCs w:val="22"/>
        </w:rPr>
        <w:t xml:space="preserve">United Kingdom: seizure frequency and severity, anti-epileptic drug utilisation and impact on </w:t>
      </w:r>
      <w:r>
        <w:rPr>
          <w:sz w:val="22"/>
          <w:szCs w:val="22"/>
        </w:rPr>
        <w:tab/>
      </w:r>
      <w:r w:rsidRPr="00011B06">
        <w:rPr>
          <w:sz w:val="22"/>
          <w:szCs w:val="22"/>
        </w:rPr>
        <w:t xml:space="preserve">life in 1652 people with epilepsy. </w:t>
      </w:r>
      <w:r w:rsidRPr="001C17BD">
        <w:rPr>
          <w:sz w:val="22"/>
          <w:szCs w:val="22"/>
        </w:rPr>
        <w:t>Seizure</w:t>
      </w:r>
      <w:r>
        <w:rPr>
          <w:sz w:val="22"/>
          <w:szCs w:val="22"/>
        </w:rPr>
        <w:t xml:space="preserve"> 2004;</w:t>
      </w:r>
      <w:r w:rsidRPr="001C17BD">
        <w:rPr>
          <w:sz w:val="22"/>
          <w:szCs w:val="22"/>
        </w:rPr>
        <w:t xml:space="preserve"> 13</w:t>
      </w:r>
      <w:r>
        <w:rPr>
          <w:sz w:val="22"/>
          <w:szCs w:val="22"/>
        </w:rPr>
        <w:t>:</w:t>
      </w:r>
      <w:r w:rsidRPr="001C17BD">
        <w:rPr>
          <w:sz w:val="22"/>
          <w:szCs w:val="22"/>
        </w:rPr>
        <w:t xml:space="preserve"> 425-33.</w:t>
      </w:r>
    </w:p>
    <w:p w:rsidR="008176FE" w:rsidRPr="00011B06" w:rsidRDefault="008176FE" w:rsidP="008176FE">
      <w:pPr>
        <w:pStyle w:val="NormalWeb"/>
        <w:spacing w:before="0" w:beforeAutospacing="0" w:after="0" w:afterAutospacing="0" w:line="240" w:lineRule="auto"/>
        <w:rPr>
          <w:sz w:val="22"/>
          <w:szCs w:val="22"/>
        </w:rPr>
      </w:pPr>
    </w:p>
    <w:p w:rsidR="008176FE" w:rsidRDefault="008176FE" w:rsidP="008176FE">
      <w:pPr>
        <w:pStyle w:val="NormalWeb"/>
        <w:spacing w:before="0" w:beforeAutospacing="0" w:after="0" w:afterAutospacing="0" w:line="240" w:lineRule="auto"/>
        <w:rPr>
          <w:sz w:val="22"/>
          <w:szCs w:val="22"/>
        </w:rPr>
      </w:pPr>
      <w:r>
        <w:rPr>
          <w:sz w:val="22"/>
          <w:szCs w:val="22"/>
        </w:rPr>
        <w:t>[</w:t>
      </w:r>
      <w:r w:rsidR="00BD525B">
        <w:rPr>
          <w:sz w:val="22"/>
          <w:szCs w:val="22"/>
        </w:rPr>
        <w:t>54</w:t>
      </w:r>
      <w:r>
        <w:rPr>
          <w:sz w:val="22"/>
          <w:szCs w:val="22"/>
        </w:rPr>
        <w:t>]</w:t>
      </w:r>
      <w:r>
        <w:rPr>
          <w:sz w:val="22"/>
          <w:szCs w:val="22"/>
        </w:rPr>
        <w:tab/>
      </w:r>
      <w:r w:rsidRPr="00011B06">
        <w:rPr>
          <w:sz w:val="22"/>
          <w:szCs w:val="22"/>
        </w:rPr>
        <w:t xml:space="preserve">Crawford P, Hudson S. Understanding the information needs of women with epilepsy at </w:t>
      </w:r>
      <w:r>
        <w:rPr>
          <w:sz w:val="22"/>
          <w:szCs w:val="22"/>
        </w:rPr>
        <w:tab/>
      </w:r>
      <w:r w:rsidRPr="00011B06">
        <w:rPr>
          <w:sz w:val="22"/>
          <w:szCs w:val="22"/>
        </w:rPr>
        <w:t>different life stages: results of the 'Ideal World' survey. Seizure 2003;</w:t>
      </w:r>
      <w:r>
        <w:rPr>
          <w:sz w:val="22"/>
          <w:szCs w:val="22"/>
        </w:rPr>
        <w:t xml:space="preserve"> </w:t>
      </w:r>
      <w:r w:rsidRPr="00011B06">
        <w:rPr>
          <w:sz w:val="22"/>
          <w:szCs w:val="22"/>
        </w:rPr>
        <w:t>12:</w:t>
      </w:r>
      <w:r>
        <w:rPr>
          <w:sz w:val="22"/>
          <w:szCs w:val="22"/>
        </w:rPr>
        <w:t xml:space="preserve"> </w:t>
      </w:r>
      <w:r w:rsidRPr="00011B06">
        <w:rPr>
          <w:sz w:val="22"/>
          <w:szCs w:val="22"/>
        </w:rPr>
        <w:t>502-7.</w:t>
      </w:r>
    </w:p>
    <w:p w:rsidR="003978D4" w:rsidRDefault="008176FE" w:rsidP="00A453DB">
      <w:pPr>
        <w:pStyle w:val="NormalWeb"/>
        <w:spacing w:line="240" w:lineRule="auto"/>
      </w:pPr>
      <w:r>
        <w:rPr>
          <w:sz w:val="22"/>
          <w:szCs w:val="22"/>
        </w:rPr>
        <w:t>[</w:t>
      </w:r>
      <w:r w:rsidR="00BD525B">
        <w:rPr>
          <w:sz w:val="22"/>
          <w:szCs w:val="22"/>
        </w:rPr>
        <w:t>55</w:t>
      </w:r>
      <w:r>
        <w:rPr>
          <w:sz w:val="22"/>
          <w:szCs w:val="22"/>
        </w:rPr>
        <w:t>]</w:t>
      </w:r>
      <w:r>
        <w:rPr>
          <w:sz w:val="22"/>
          <w:szCs w:val="22"/>
        </w:rPr>
        <w:tab/>
      </w:r>
      <w:r w:rsidRPr="00011B06">
        <w:rPr>
          <w:sz w:val="22"/>
          <w:szCs w:val="22"/>
        </w:rPr>
        <w:t xml:space="preserve">Jacoby K, Jacoby A. Epilepsy and insurance in the UK: an exploratory survey of the </w:t>
      </w:r>
      <w:r>
        <w:rPr>
          <w:sz w:val="22"/>
          <w:szCs w:val="22"/>
        </w:rPr>
        <w:tab/>
      </w:r>
      <w:r w:rsidRPr="00011B06">
        <w:rPr>
          <w:sz w:val="22"/>
          <w:szCs w:val="22"/>
        </w:rPr>
        <w:t xml:space="preserve">experiences of people with epilepsy. Epilepsy </w:t>
      </w:r>
      <w:proofErr w:type="spellStart"/>
      <w:r w:rsidRPr="00011B06">
        <w:rPr>
          <w:sz w:val="22"/>
          <w:szCs w:val="22"/>
        </w:rPr>
        <w:t>Behav</w:t>
      </w:r>
      <w:proofErr w:type="spellEnd"/>
      <w:r w:rsidRPr="00011B06">
        <w:rPr>
          <w:sz w:val="22"/>
          <w:szCs w:val="22"/>
        </w:rPr>
        <w:t xml:space="preserve"> 2004;</w:t>
      </w:r>
      <w:r>
        <w:rPr>
          <w:sz w:val="22"/>
          <w:szCs w:val="22"/>
        </w:rPr>
        <w:t xml:space="preserve"> </w:t>
      </w:r>
      <w:r w:rsidRPr="00011B06">
        <w:rPr>
          <w:sz w:val="22"/>
          <w:szCs w:val="22"/>
        </w:rPr>
        <w:t>5:884-93.</w:t>
      </w:r>
      <w:r w:rsidRPr="00026381">
        <w:t xml:space="preserve"> </w:t>
      </w:r>
    </w:p>
    <w:p w:rsidR="003978D4" w:rsidRDefault="00BD525B" w:rsidP="00A453DB">
      <w:pPr>
        <w:spacing w:after="0" w:line="240" w:lineRule="auto"/>
        <w:contextualSpacing/>
        <w:rPr>
          <w:rFonts w:ascii="Times New Roman" w:hAnsi="Times New Roman" w:cs="Times New Roman"/>
        </w:rPr>
      </w:pPr>
      <w:r>
        <w:t>[56]</w:t>
      </w:r>
      <w:r>
        <w:tab/>
      </w:r>
      <w:r w:rsidR="007459AA" w:rsidRPr="00A453DB">
        <w:rPr>
          <w:rFonts w:ascii="Times New Roman" w:hAnsi="Times New Roman" w:cs="Times New Roman"/>
        </w:rPr>
        <w:t xml:space="preserve">Edwards P, Roberts I, Clarke M, </w:t>
      </w:r>
      <w:proofErr w:type="spellStart"/>
      <w:r w:rsidR="007459AA" w:rsidRPr="00A453DB">
        <w:rPr>
          <w:rFonts w:ascii="Times New Roman" w:hAnsi="Times New Roman" w:cs="Times New Roman"/>
        </w:rPr>
        <w:t>Diguiseppi</w:t>
      </w:r>
      <w:proofErr w:type="spellEnd"/>
      <w:r w:rsidR="007459AA" w:rsidRPr="00A453DB">
        <w:rPr>
          <w:rFonts w:ascii="Times New Roman" w:hAnsi="Times New Roman" w:cs="Times New Roman"/>
        </w:rPr>
        <w:t xml:space="preserve"> C, Wentz R, Kwan I, et al. Methods to increase </w:t>
      </w:r>
    </w:p>
    <w:p w:rsidR="003978D4" w:rsidRDefault="009D4CA5" w:rsidP="00A453DB">
      <w:pPr>
        <w:spacing w:after="0" w:line="240" w:lineRule="auto"/>
        <w:contextualSpacing/>
        <w:rPr>
          <w:rFonts w:ascii="Times New Roman" w:hAnsi="Times New Roman" w:cs="Times New Roman"/>
          <w:b/>
          <w:sz w:val="24"/>
          <w:szCs w:val="24"/>
          <w:lang w:eastAsia="en-GB"/>
        </w:rPr>
      </w:pPr>
      <w:r>
        <w:rPr>
          <w:rFonts w:ascii="Times New Roman" w:hAnsi="Times New Roman" w:cs="Times New Roman"/>
        </w:rPr>
        <w:t xml:space="preserve">             </w:t>
      </w:r>
      <w:proofErr w:type="gramStart"/>
      <w:r w:rsidR="007459AA" w:rsidRPr="00A453DB">
        <w:rPr>
          <w:rFonts w:ascii="Times New Roman" w:hAnsi="Times New Roman" w:cs="Times New Roman"/>
        </w:rPr>
        <w:t>response</w:t>
      </w:r>
      <w:proofErr w:type="gramEnd"/>
      <w:r w:rsidR="007459AA" w:rsidRPr="00A453DB">
        <w:rPr>
          <w:rFonts w:ascii="Times New Roman" w:hAnsi="Times New Roman" w:cs="Times New Roman"/>
        </w:rPr>
        <w:t xml:space="preserve"> to postal and electronic questionnaires. Cochrane Database </w:t>
      </w:r>
      <w:proofErr w:type="spellStart"/>
      <w:r w:rsidR="007459AA" w:rsidRPr="00A453DB">
        <w:rPr>
          <w:rFonts w:ascii="Times New Roman" w:hAnsi="Times New Roman" w:cs="Times New Roman"/>
        </w:rPr>
        <w:t>Syst</w:t>
      </w:r>
      <w:proofErr w:type="spellEnd"/>
      <w:r w:rsidR="007459AA" w:rsidRPr="00A453DB">
        <w:rPr>
          <w:rFonts w:ascii="Times New Roman" w:hAnsi="Times New Roman" w:cs="Times New Roman"/>
        </w:rPr>
        <w:t xml:space="preserve"> Rev. 2009 Jul</w:t>
      </w:r>
      <w:r>
        <w:rPr>
          <w:rFonts w:ascii="Times New Roman" w:hAnsi="Times New Roman" w:cs="Times New Roman"/>
        </w:rPr>
        <w:t xml:space="preserve"> </w:t>
      </w:r>
      <w:r>
        <w:rPr>
          <w:rFonts w:ascii="Times New Roman" w:hAnsi="Times New Roman" w:cs="Times New Roman"/>
        </w:rPr>
        <w:tab/>
      </w:r>
      <w:proofErr w:type="gramStart"/>
      <w:r w:rsidR="007459AA" w:rsidRPr="00A453DB">
        <w:rPr>
          <w:rFonts w:ascii="Times New Roman" w:hAnsi="Times New Roman" w:cs="Times New Roman"/>
        </w:rPr>
        <w:t>8;</w:t>
      </w:r>
      <w:proofErr w:type="gramEnd"/>
      <w:r w:rsidR="007459AA" w:rsidRPr="00A453DB">
        <w:rPr>
          <w:rFonts w:ascii="Times New Roman" w:hAnsi="Times New Roman" w:cs="Times New Roman"/>
        </w:rPr>
        <w:t>(3):MR000008</w:t>
      </w:r>
    </w:p>
    <w:p w:rsidR="009D4CA5" w:rsidRDefault="009D4CA5" w:rsidP="008176FE">
      <w:pPr>
        <w:spacing w:after="0" w:line="480" w:lineRule="auto"/>
        <w:contextualSpacing/>
        <w:rPr>
          <w:rFonts w:ascii="Times New Roman" w:hAnsi="Times New Roman" w:cs="Times New Roman"/>
          <w:b/>
          <w:sz w:val="24"/>
          <w:szCs w:val="24"/>
          <w:lang w:eastAsia="en-GB"/>
        </w:rPr>
      </w:pPr>
    </w:p>
    <w:p w:rsidR="008176FE" w:rsidRPr="00636D02" w:rsidRDefault="008176FE" w:rsidP="008176FE">
      <w:pPr>
        <w:spacing w:after="0" w:line="480" w:lineRule="auto"/>
        <w:contextualSpacing/>
        <w:rPr>
          <w:rFonts w:ascii="Times New Roman" w:hAnsi="Times New Roman" w:cs="Times New Roman"/>
          <w:b/>
          <w:sz w:val="24"/>
          <w:szCs w:val="24"/>
          <w:lang w:eastAsia="en-GB"/>
        </w:rPr>
      </w:pPr>
      <w:r w:rsidRPr="00636D02">
        <w:rPr>
          <w:rFonts w:ascii="Times New Roman" w:hAnsi="Times New Roman" w:cs="Times New Roman"/>
          <w:b/>
          <w:sz w:val="24"/>
          <w:szCs w:val="24"/>
          <w:lang w:eastAsia="en-GB"/>
        </w:rPr>
        <w:t xml:space="preserve">Acknowledgments </w:t>
      </w:r>
    </w:p>
    <w:p w:rsidR="008176FE" w:rsidRPr="00636D02" w:rsidRDefault="008176FE" w:rsidP="008176FE">
      <w:pPr>
        <w:spacing w:after="0" w:line="360" w:lineRule="auto"/>
        <w:contextualSpacing/>
        <w:rPr>
          <w:rFonts w:ascii="Times New Roman" w:hAnsi="Times New Roman" w:cs="Times New Roman"/>
          <w:lang w:eastAsia="en-GB"/>
        </w:rPr>
      </w:pPr>
      <w:r w:rsidRPr="00636D02">
        <w:rPr>
          <w:rFonts w:ascii="Times New Roman" w:hAnsi="Times New Roman" w:cs="Times New Roman"/>
          <w:lang w:eastAsia="en-GB"/>
        </w:rPr>
        <w:t>We thank the people with epilepsy and their family and friends who kindly participated in this study. We also acknowledge the invaluable help of the British Epilepsy Association (Epilepsy Action) for their assistance with participant recruitment.</w:t>
      </w:r>
    </w:p>
    <w:p w:rsidR="000F5DF1" w:rsidRDefault="000F5DF1"/>
    <w:sectPr w:rsidR="000F5DF1" w:rsidSect="007459AA">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6FE" w:rsidRDefault="008176FE" w:rsidP="008176FE">
      <w:pPr>
        <w:spacing w:after="0" w:line="240" w:lineRule="auto"/>
      </w:pPr>
      <w:r>
        <w:separator/>
      </w:r>
    </w:p>
  </w:endnote>
  <w:endnote w:type="continuationSeparator" w:id="0">
    <w:p w:rsidR="008176FE" w:rsidRDefault="008176FE" w:rsidP="00817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dvP49811">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7505117"/>
      <w:docPartObj>
        <w:docPartGallery w:val="Page Numbers (Bottom of Page)"/>
        <w:docPartUnique/>
      </w:docPartObj>
    </w:sdtPr>
    <w:sdtEndPr>
      <w:rPr>
        <w:noProof/>
      </w:rPr>
    </w:sdtEndPr>
    <w:sdtContent>
      <w:p w:rsidR="008176FE" w:rsidRDefault="007459AA">
        <w:pPr>
          <w:pStyle w:val="Footer"/>
          <w:jc w:val="center"/>
        </w:pPr>
        <w:r>
          <w:fldChar w:fldCharType="begin"/>
        </w:r>
        <w:r w:rsidR="008176FE">
          <w:instrText xml:space="preserve"> PAGE   \* MERGEFORMAT </w:instrText>
        </w:r>
        <w:r>
          <w:fldChar w:fldCharType="separate"/>
        </w:r>
        <w:r w:rsidR="00090816">
          <w:rPr>
            <w:noProof/>
          </w:rPr>
          <w:t>8</w:t>
        </w:r>
        <w:r>
          <w:rPr>
            <w:noProof/>
          </w:rPr>
          <w:fldChar w:fldCharType="end"/>
        </w:r>
      </w:p>
    </w:sdtContent>
  </w:sdt>
  <w:p w:rsidR="008176FE" w:rsidRDefault="008176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6FE" w:rsidRDefault="008176FE" w:rsidP="008176FE">
      <w:pPr>
        <w:spacing w:after="0" w:line="240" w:lineRule="auto"/>
      </w:pPr>
      <w:r>
        <w:separator/>
      </w:r>
    </w:p>
  </w:footnote>
  <w:footnote w:type="continuationSeparator" w:id="0">
    <w:p w:rsidR="008176FE" w:rsidRDefault="008176FE" w:rsidP="008176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624A3"/>
    <w:multiLevelType w:val="hybridMultilevel"/>
    <w:tmpl w:val="72B647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ECC39DC"/>
    <w:multiLevelType w:val="multilevel"/>
    <w:tmpl w:val="DEDAD2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D447817"/>
    <w:multiLevelType w:val="hybridMultilevel"/>
    <w:tmpl w:val="834EC0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ter Fisher">
    <w15:presenceInfo w15:providerId="Windows Live" w15:userId="60970438fed78a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7F0"/>
    <w:rsid w:val="000150E0"/>
    <w:rsid w:val="000413F2"/>
    <w:rsid w:val="00073471"/>
    <w:rsid w:val="00083664"/>
    <w:rsid w:val="00090816"/>
    <w:rsid w:val="000C29A6"/>
    <w:rsid w:val="000C4F4E"/>
    <w:rsid w:val="000D40F9"/>
    <w:rsid w:val="000E571D"/>
    <w:rsid w:val="000F5DF1"/>
    <w:rsid w:val="00124E07"/>
    <w:rsid w:val="00125551"/>
    <w:rsid w:val="00142427"/>
    <w:rsid w:val="001673B5"/>
    <w:rsid w:val="00170532"/>
    <w:rsid w:val="00172413"/>
    <w:rsid w:val="001754AD"/>
    <w:rsid w:val="00177732"/>
    <w:rsid w:val="00190E17"/>
    <w:rsid w:val="00194B97"/>
    <w:rsid w:val="00195A79"/>
    <w:rsid w:val="001C3A93"/>
    <w:rsid w:val="001D46FE"/>
    <w:rsid w:val="00201D0E"/>
    <w:rsid w:val="00213D88"/>
    <w:rsid w:val="0022069B"/>
    <w:rsid w:val="00240687"/>
    <w:rsid w:val="00275635"/>
    <w:rsid w:val="00284F6B"/>
    <w:rsid w:val="002D1DD1"/>
    <w:rsid w:val="002F6113"/>
    <w:rsid w:val="00314995"/>
    <w:rsid w:val="00343280"/>
    <w:rsid w:val="00352245"/>
    <w:rsid w:val="00380D30"/>
    <w:rsid w:val="003978D4"/>
    <w:rsid w:val="003C4C58"/>
    <w:rsid w:val="003D161A"/>
    <w:rsid w:val="003D1943"/>
    <w:rsid w:val="003D1ABA"/>
    <w:rsid w:val="003D2425"/>
    <w:rsid w:val="003D6685"/>
    <w:rsid w:val="00403375"/>
    <w:rsid w:val="00410AE6"/>
    <w:rsid w:val="004159DA"/>
    <w:rsid w:val="00472CB0"/>
    <w:rsid w:val="00494D13"/>
    <w:rsid w:val="00497FBE"/>
    <w:rsid w:val="004A4322"/>
    <w:rsid w:val="004B2A7E"/>
    <w:rsid w:val="004E0D6C"/>
    <w:rsid w:val="004E1BD1"/>
    <w:rsid w:val="004E3266"/>
    <w:rsid w:val="004E4E9C"/>
    <w:rsid w:val="004E679C"/>
    <w:rsid w:val="00534A7C"/>
    <w:rsid w:val="00547CAC"/>
    <w:rsid w:val="00562F6D"/>
    <w:rsid w:val="005665C3"/>
    <w:rsid w:val="005A674D"/>
    <w:rsid w:val="006107F0"/>
    <w:rsid w:val="006318D4"/>
    <w:rsid w:val="00631933"/>
    <w:rsid w:val="00660D3A"/>
    <w:rsid w:val="0066305F"/>
    <w:rsid w:val="006778A9"/>
    <w:rsid w:val="00677E61"/>
    <w:rsid w:val="006877D0"/>
    <w:rsid w:val="006A7AA0"/>
    <w:rsid w:val="006D7ECC"/>
    <w:rsid w:val="00701AA5"/>
    <w:rsid w:val="007030C6"/>
    <w:rsid w:val="0070540F"/>
    <w:rsid w:val="007459AA"/>
    <w:rsid w:val="007719B3"/>
    <w:rsid w:val="007E6675"/>
    <w:rsid w:val="007F2229"/>
    <w:rsid w:val="00810C6B"/>
    <w:rsid w:val="008176FE"/>
    <w:rsid w:val="00830CAC"/>
    <w:rsid w:val="00836755"/>
    <w:rsid w:val="00846AAE"/>
    <w:rsid w:val="00862694"/>
    <w:rsid w:val="00863247"/>
    <w:rsid w:val="00874401"/>
    <w:rsid w:val="0088042E"/>
    <w:rsid w:val="008B5008"/>
    <w:rsid w:val="008F5798"/>
    <w:rsid w:val="00902F17"/>
    <w:rsid w:val="009154B7"/>
    <w:rsid w:val="009223E9"/>
    <w:rsid w:val="00924064"/>
    <w:rsid w:val="009A5006"/>
    <w:rsid w:val="009B3267"/>
    <w:rsid w:val="009B536B"/>
    <w:rsid w:val="009C3E2A"/>
    <w:rsid w:val="009D0E43"/>
    <w:rsid w:val="009D4CA5"/>
    <w:rsid w:val="00A21022"/>
    <w:rsid w:val="00A31719"/>
    <w:rsid w:val="00A453DB"/>
    <w:rsid w:val="00A50365"/>
    <w:rsid w:val="00A52400"/>
    <w:rsid w:val="00A87CB0"/>
    <w:rsid w:val="00AA1C84"/>
    <w:rsid w:val="00B650A8"/>
    <w:rsid w:val="00B66D48"/>
    <w:rsid w:val="00B67F1E"/>
    <w:rsid w:val="00B866E7"/>
    <w:rsid w:val="00B90DBB"/>
    <w:rsid w:val="00B93F4F"/>
    <w:rsid w:val="00BB60BE"/>
    <w:rsid w:val="00BC20EE"/>
    <w:rsid w:val="00BD33EC"/>
    <w:rsid w:val="00BD3F66"/>
    <w:rsid w:val="00BD525B"/>
    <w:rsid w:val="00BE3BD3"/>
    <w:rsid w:val="00BE7476"/>
    <w:rsid w:val="00BF49E4"/>
    <w:rsid w:val="00C00159"/>
    <w:rsid w:val="00C006F9"/>
    <w:rsid w:val="00C06453"/>
    <w:rsid w:val="00C06E9D"/>
    <w:rsid w:val="00C32134"/>
    <w:rsid w:val="00C3690A"/>
    <w:rsid w:val="00C47F6E"/>
    <w:rsid w:val="00C768A8"/>
    <w:rsid w:val="00C8757F"/>
    <w:rsid w:val="00CA62A0"/>
    <w:rsid w:val="00CB1859"/>
    <w:rsid w:val="00CC589A"/>
    <w:rsid w:val="00CD5F1B"/>
    <w:rsid w:val="00D01077"/>
    <w:rsid w:val="00D056ED"/>
    <w:rsid w:val="00D06535"/>
    <w:rsid w:val="00D0771A"/>
    <w:rsid w:val="00D51DE9"/>
    <w:rsid w:val="00D624DD"/>
    <w:rsid w:val="00D76B56"/>
    <w:rsid w:val="00D9005F"/>
    <w:rsid w:val="00DB7BC2"/>
    <w:rsid w:val="00DD3164"/>
    <w:rsid w:val="00DF1DF4"/>
    <w:rsid w:val="00E11D77"/>
    <w:rsid w:val="00E23BD0"/>
    <w:rsid w:val="00E240B3"/>
    <w:rsid w:val="00E31B2C"/>
    <w:rsid w:val="00E35464"/>
    <w:rsid w:val="00E4675F"/>
    <w:rsid w:val="00E57BFE"/>
    <w:rsid w:val="00E72F7B"/>
    <w:rsid w:val="00E7452B"/>
    <w:rsid w:val="00E813CE"/>
    <w:rsid w:val="00E81F8D"/>
    <w:rsid w:val="00E90072"/>
    <w:rsid w:val="00E919A4"/>
    <w:rsid w:val="00E972A6"/>
    <w:rsid w:val="00EB2142"/>
    <w:rsid w:val="00EC4DAA"/>
    <w:rsid w:val="00F220A9"/>
    <w:rsid w:val="00F249EB"/>
    <w:rsid w:val="00F3070C"/>
    <w:rsid w:val="00F766FB"/>
    <w:rsid w:val="00F87656"/>
    <w:rsid w:val="00FB477F"/>
    <w:rsid w:val="00FD3581"/>
    <w:rsid w:val="00FE2C34"/>
    <w:rsid w:val="00FE59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6FE"/>
    <w:rPr>
      <w:rFonts w:ascii="Calibri" w:eastAsia="Calibri" w:hAnsi="Calibri" w:cs="Calibri"/>
    </w:rPr>
  </w:style>
  <w:style w:type="paragraph" w:styleId="Heading1">
    <w:name w:val="heading 1"/>
    <w:basedOn w:val="Normal"/>
    <w:next w:val="Normal"/>
    <w:link w:val="Heading1Char"/>
    <w:qFormat/>
    <w:rsid w:val="008176FE"/>
    <w:pPr>
      <w:keepNext/>
      <w:spacing w:before="240" w:after="60" w:line="240" w:lineRule="auto"/>
      <w:outlineLvl w:val="0"/>
    </w:pPr>
    <w:rPr>
      <w:rFonts w:ascii="Cambria" w:eastAsia="Times New Roman" w:hAnsi="Cambria" w:cs="Times New Roman"/>
      <w:b/>
      <w:bCs/>
      <w:kern w:val="32"/>
      <w:sz w:val="32"/>
      <w:szCs w:val="32"/>
      <w:lang w:eastAsia="en-GB"/>
    </w:rPr>
  </w:style>
  <w:style w:type="paragraph" w:styleId="Heading4">
    <w:name w:val="heading 4"/>
    <w:basedOn w:val="Normal"/>
    <w:next w:val="Normal"/>
    <w:link w:val="Heading4Char"/>
    <w:uiPriority w:val="9"/>
    <w:semiHidden/>
    <w:unhideWhenUsed/>
    <w:qFormat/>
    <w:rsid w:val="008176F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76FE"/>
    <w:rPr>
      <w:rFonts w:ascii="Cambria" w:eastAsia="Times New Roman" w:hAnsi="Cambria" w:cs="Times New Roman"/>
      <w:b/>
      <w:bCs/>
      <w:kern w:val="32"/>
      <w:sz w:val="32"/>
      <w:szCs w:val="32"/>
      <w:lang w:eastAsia="en-GB"/>
    </w:rPr>
  </w:style>
  <w:style w:type="character" w:customStyle="1" w:styleId="Heading4Char">
    <w:name w:val="Heading 4 Char"/>
    <w:basedOn w:val="DefaultParagraphFont"/>
    <w:link w:val="Heading4"/>
    <w:uiPriority w:val="9"/>
    <w:semiHidden/>
    <w:rsid w:val="008176FE"/>
    <w:rPr>
      <w:rFonts w:asciiTheme="majorHAnsi" w:eastAsiaTheme="majorEastAsia" w:hAnsiTheme="majorHAnsi" w:cstheme="majorBidi"/>
      <w:b/>
      <w:bCs/>
      <w:i/>
      <w:iCs/>
      <w:color w:val="4F81BD" w:themeColor="accent1"/>
    </w:rPr>
  </w:style>
  <w:style w:type="paragraph" w:styleId="ListParagraph">
    <w:name w:val="List Paragraph"/>
    <w:basedOn w:val="Normal"/>
    <w:uiPriority w:val="99"/>
    <w:qFormat/>
    <w:rsid w:val="008176FE"/>
    <w:pPr>
      <w:spacing w:after="0" w:line="240" w:lineRule="auto"/>
      <w:ind w:left="720"/>
      <w:jc w:val="both"/>
    </w:pPr>
  </w:style>
  <w:style w:type="character" w:styleId="CommentReference">
    <w:name w:val="annotation reference"/>
    <w:basedOn w:val="DefaultParagraphFont"/>
    <w:uiPriority w:val="99"/>
    <w:semiHidden/>
    <w:rsid w:val="008176FE"/>
    <w:rPr>
      <w:rFonts w:cs="Times New Roman"/>
      <w:sz w:val="16"/>
    </w:rPr>
  </w:style>
  <w:style w:type="paragraph" w:styleId="CommentText">
    <w:name w:val="annotation text"/>
    <w:basedOn w:val="Normal"/>
    <w:link w:val="CommentTextChar"/>
    <w:uiPriority w:val="99"/>
    <w:semiHidden/>
    <w:rsid w:val="008176FE"/>
    <w:pPr>
      <w:spacing w:line="240" w:lineRule="auto"/>
    </w:pPr>
    <w:rPr>
      <w:rFonts w:cs="Times New Roman"/>
      <w:sz w:val="20"/>
      <w:szCs w:val="20"/>
      <w:lang w:val="en-US"/>
    </w:rPr>
  </w:style>
  <w:style w:type="character" w:customStyle="1" w:styleId="CommentTextChar">
    <w:name w:val="Comment Text Char"/>
    <w:basedOn w:val="DefaultParagraphFont"/>
    <w:link w:val="CommentText"/>
    <w:uiPriority w:val="99"/>
    <w:semiHidden/>
    <w:rsid w:val="008176FE"/>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8176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6FE"/>
    <w:rPr>
      <w:rFonts w:ascii="Segoe UI" w:eastAsia="Calibri" w:hAnsi="Segoe UI" w:cs="Segoe UI"/>
      <w:sz w:val="18"/>
      <w:szCs w:val="18"/>
    </w:rPr>
  </w:style>
  <w:style w:type="character" w:customStyle="1" w:styleId="highlight2">
    <w:name w:val="highlight2"/>
    <w:rsid w:val="008176FE"/>
  </w:style>
  <w:style w:type="paragraph" w:styleId="CommentSubject">
    <w:name w:val="annotation subject"/>
    <w:basedOn w:val="CommentText"/>
    <w:next w:val="CommentText"/>
    <w:link w:val="CommentSubjectChar"/>
    <w:uiPriority w:val="99"/>
    <w:semiHidden/>
    <w:unhideWhenUsed/>
    <w:rsid w:val="008176FE"/>
    <w:rPr>
      <w:rFonts w:cs="Calibri"/>
      <w:b/>
      <w:bCs/>
      <w:lang w:val="en-GB"/>
    </w:rPr>
  </w:style>
  <w:style w:type="character" w:customStyle="1" w:styleId="CommentSubjectChar">
    <w:name w:val="Comment Subject Char"/>
    <w:basedOn w:val="CommentTextChar"/>
    <w:link w:val="CommentSubject"/>
    <w:uiPriority w:val="99"/>
    <w:semiHidden/>
    <w:rsid w:val="008176FE"/>
    <w:rPr>
      <w:rFonts w:ascii="Calibri" w:eastAsia="Calibri" w:hAnsi="Calibri" w:cs="Calibri"/>
      <w:b/>
      <w:bCs/>
      <w:sz w:val="20"/>
      <w:szCs w:val="20"/>
      <w:lang w:val="en-US"/>
    </w:rPr>
  </w:style>
  <w:style w:type="paragraph" w:styleId="Header">
    <w:name w:val="header"/>
    <w:basedOn w:val="Normal"/>
    <w:link w:val="HeaderChar"/>
    <w:uiPriority w:val="99"/>
    <w:unhideWhenUsed/>
    <w:rsid w:val="008176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76FE"/>
    <w:rPr>
      <w:rFonts w:ascii="Calibri" w:eastAsia="Calibri" w:hAnsi="Calibri" w:cs="Calibri"/>
    </w:rPr>
  </w:style>
  <w:style w:type="paragraph" w:styleId="Footer">
    <w:name w:val="footer"/>
    <w:basedOn w:val="Normal"/>
    <w:link w:val="FooterChar"/>
    <w:uiPriority w:val="99"/>
    <w:unhideWhenUsed/>
    <w:rsid w:val="00817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76FE"/>
    <w:rPr>
      <w:rFonts w:ascii="Calibri" w:eastAsia="Calibri" w:hAnsi="Calibri" w:cs="Calibri"/>
    </w:rPr>
  </w:style>
  <w:style w:type="table" w:styleId="TableGrid">
    <w:name w:val="Table Grid"/>
    <w:basedOn w:val="TableNormal"/>
    <w:uiPriority w:val="39"/>
    <w:rsid w:val="00817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6">
    <w:name w:val="Light List Accent 6"/>
    <w:basedOn w:val="TableNormal"/>
    <w:uiPriority w:val="61"/>
    <w:rsid w:val="008176FE"/>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olorfulGrid-Accent5">
    <w:name w:val="Colorful Grid Accent 5"/>
    <w:basedOn w:val="TableNormal"/>
    <w:uiPriority w:val="73"/>
    <w:rsid w:val="008176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8176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1-Accent6">
    <w:name w:val="Medium List 1 Accent 6"/>
    <w:basedOn w:val="TableNormal"/>
    <w:uiPriority w:val="65"/>
    <w:rsid w:val="008176FE"/>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paragraph" w:styleId="Revision">
    <w:name w:val="Revision"/>
    <w:hidden/>
    <w:uiPriority w:val="99"/>
    <w:semiHidden/>
    <w:rsid w:val="008176FE"/>
    <w:pPr>
      <w:spacing w:after="0" w:line="240" w:lineRule="auto"/>
    </w:pPr>
    <w:rPr>
      <w:rFonts w:ascii="Calibri" w:eastAsia="Calibri" w:hAnsi="Calibri" w:cs="Calibri"/>
    </w:rPr>
  </w:style>
  <w:style w:type="paragraph" w:customStyle="1" w:styleId="Default">
    <w:name w:val="Default"/>
    <w:rsid w:val="008176FE"/>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8176FE"/>
    <w:pPr>
      <w:spacing w:before="100" w:beforeAutospacing="1" w:after="100" w:afterAutospacing="1" w:line="360" w:lineRule="auto"/>
    </w:pPr>
    <w:rPr>
      <w:rFonts w:ascii="Times New Roman" w:eastAsia="Times New Roman" w:hAnsi="Times New Roman" w:cs="Times New Roman"/>
      <w:sz w:val="24"/>
      <w:szCs w:val="24"/>
      <w:lang w:eastAsia="en-GB"/>
    </w:rPr>
  </w:style>
  <w:style w:type="character" w:styleId="HTMLCite">
    <w:name w:val="HTML Cite"/>
    <w:basedOn w:val="DefaultParagraphFont"/>
    <w:uiPriority w:val="99"/>
    <w:semiHidden/>
    <w:unhideWhenUsed/>
    <w:rsid w:val="008176FE"/>
    <w:rPr>
      <w:i/>
      <w:iCs/>
    </w:rPr>
  </w:style>
  <w:style w:type="character" w:customStyle="1" w:styleId="author">
    <w:name w:val="author"/>
    <w:basedOn w:val="DefaultParagraphFont"/>
    <w:rsid w:val="008176FE"/>
  </w:style>
  <w:style w:type="character" w:customStyle="1" w:styleId="pubyear">
    <w:name w:val="pubyear"/>
    <w:basedOn w:val="DefaultParagraphFont"/>
    <w:rsid w:val="008176FE"/>
  </w:style>
  <w:style w:type="character" w:customStyle="1" w:styleId="articletitle">
    <w:name w:val="articletitle"/>
    <w:basedOn w:val="DefaultParagraphFont"/>
    <w:rsid w:val="008176FE"/>
  </w:style>
  <w:style w:type="character" w:customStyle="1" w:styleId="journaltitle">
    <w:name w:val="journaltitle"/>
    <w:basedOn w:val="DefaultParagraphFont"/>
    <w:rsid w:val="008176FE"/>
  </w:style>
  <w:style w:type="character" w:customStyle="1" w:styleId="vol">
    <w:name w:val="vol"/>
    <w:basedOn w:val="DefaultParagraphFont"/>
    <w:rsid w:val="008176FE"/>
  </w:style>
  <w:style w:type="character" w:customStyle="1" w:styleId="pagefirst">
    <w:name w:val="pagefirst"/>
    <w:basedOn w:val="DefaultParagraphFont"/>
    <w:rsid w:val="008176FE"/>
  </w:style>
  <w:style w:type="character" w:customStyle="1" w:styleId="pagelast">
    <w:name w:val="pagelast"/>
    <w:basedOn w:val="DefaultParagraphFont"/>
    <w:rsid w:val="008176FE"/>
  </w:style>
  <w:style w:type="character" w:styleId="Hyperlink">
    <w:name w:val="Hyperlink"/>
    <w:uiPriority w:val="99"/>
    <w:rsid w:val="008176FE"/>
    <w:rPr>
      <w:rFonts w:cs="Times New Roman"/>
      <w:color w:val="0000FF"/>
      <w:u w:val="single"/>
    </w:rPr>
  </w:style>
  <w:style w:type="character" w:customStyle="1" w:styleId="txt">
    <w:name w:val="txt"/>
    <w:basedOn w:val="DefaultParagraphFont"/>
    <w:rsid w:val="008176FE"/>
  </w:style>
  <w:style w:type="character" w:customStyle="1" w:styleId="txtbold">
    <w:name w:val="txtbold"/>
    <w:basedOn w:val="DefaultParagraphFont"/>
    <w:rsid w:val="008176FE"/>
  </w:style>
  <w:style w:type="character" w:styleId="Emphasis">
    <w:name w:val="Emphasis"/>
    <w:basedOn w:val="DefaultParagraphFont"/>
    <w:uiPriority w:val="20"/>
    <w:qFormat/>
    <w:rsid w:val="008176F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6FE"/>
    <w:rPr>
      <w:rFonts w:ascii="Calibri" w:eastAsia="Calibri" w:hAnsi="Calibri" w:cs="Calibri"/>
    </w:rPr>
  </w:style>
  <w:style w:type="paragraph" w:styleId="Heading1">
    <w:name w:val="heading 1"/>
    <w:basedOn w:val="Normal"/>
    <w:next w:val="Normal"/>
    <w:link w:val="Heading1Char"/>
    <w:qFormat/>
    <w:rsid w:val="008176FE"/>
    <w:pPr>
      <w:keepNext/>
      <w:spacing w:before="240" w:after="60" w:line="240" w:lineRule="auto"/>
      <w:outlineLvl w:val="0"/>
    </w:pPr>
    <w:rPr>
      <w:rFonts w:ascii="Cambria" w:eastAsia="Times New Roman" w:hAnsi="Cambria" w:cs="Times New Roman"/>
      <w:b/>
      <w:bCs/>
      <w:kern w:val="32"/>
      <w:sz w:val="32"/>
      <w:szCs w:val="32"/>
      <w:lang w:eastAsia="en-GB"/>
    </w:rPr>
  </w:style>
  <w:style w:type="paragraph" w:styleId="Heading4">
    <w:name w:val="heading 4"/>
    <w:basedOn w:val="Normal"/>
    <w:next w:val="Normal"/>
    <w:link w:val="Heading4Char"/>
    <w:uiPriority w:val="9"/>
    <w:semiHidden/>
    <w:unhideWhenUsed/>
    <w:qFormat/>
    <w:rsid w:val="008176F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76FE"/>
    <w:rPr>
      <w:rFonts w:ascii="Cambria" w:eastAsia="Times New Roman" w:hAnsi="Cambria" w:cs="Times New Roman"/>
      <w:b/>
      <w:bCs/>
      <w:kern w:val="32"/>
      <w:sz w:val="32"/>
      <w:szCs w:val="32"/>
      <w:lang w:eastAsia="en-GB"/>
    </w:rPr>
  </w:style>
  <w:style w:type="character" w:customStyle="1" w:styleId="Heading4Char">
    <w:name w:val="Heading 4 Char"/>
    <w:basedOn w:val="DefaultParagraphFont"/>
    <w:link w:val="Heading4"/>
    <w:uiPriority w:val="9"/>
    <w:semiHidden/>
    <w:rsid w:val="008176FE"/>
    <w:rPr>
      <w:rFonts w:asciiTheme="majorHAnsi" w:eastAsiaTheme="majorEastAsia" w:hAnsiTheme="majorHAnsi" w:cstheme="majorBidi"/>
      <w:b/>
      <w:bCs/>
      <w:i/>
      <w:iCs/>
      <w:color w:val="4F81BD" w:themeColor="accent1"/>
    </w:rPr>
  </w:style>
  <w:style w:type="paragraph" w:styleId="ListParagraph">
    <w:name w:val="List Paragraph"/>
    <w:basedOn w:val="Normal"/>
    <w:uiPriority w:val="99"/>
    <w:qFormat/>
    <w:rsid w:val="008176FE"/>
    <w:pPr>
      <w:spacing w:after="0" w:line="240" w:lineRule="auto"/>
      <w:ind w:left="720"/>
      <w:jc w:val="both"/>
    </w:pPr>
  </w:style>
  <w:style w:type="character" w:styleId="CommentReference">
    <w:name w:val="annotation reference"/>
    <w:basedOn w:val="DefaultParagraphFont"/>
    <w:uiPriority w:val="99"/>
    <w:semiHidden/>
    <w:rsid w:val="008176FE"/>
    <w:rPr>
      <w:rFonts w:cs="Times New Roman"/>
      <w:sz w:val="16"/>
    </w:rPr>
  </w:style>
  <w:style w:type="paragraph" w:styleId="CommentText">
    <w:name w:val="annotation text"/>
    <w:basedOn w:val="Normal"/>
    <w:link w:val="CommentTextChar"/>
    <w:uiPriority w:val="99"/>
    <w:semiHidden/>
    <w:rsid w:val="008176FE"/>
    <w:pPr>
      <w:spacing w:line="240" w:lineRule="auto"/>
    </w:pPr>
    <w:rPr>
      <w:rFonts w:cs="Times New Roman"/>
      <w:sz w:val="20"/>
      <w:szCs w:val="20"/>
      <w:lang w:val="en-US"/>
    </w:rPr>
  </w:style>
  <w:style w:type="character" w:customStyle="1" w:styleId="CommentTextChar">
    <w:name w:val="Comment Text Char"/>
    <w:basedOn w:val="DefaultParagraphFont"/>
    <w:link w:val="CommentText"/>
    <w:uiPriority w:val="99"/>
    <w:semiHidden/>
    <w:rsid w:val="008176FE"/>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8176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6FE"/>
    <w:rPr>
      <w:rFonts w:ascii="Segoe UI" w:eastAsia="Calibri" w:hAnsi="Segoe UI" w:cs="Segoe UI"/>
      <w:sz w:val="18"/>
      <w:szCs w:val="18"/>
    </w:rPr>
  </w:style>
  <w:style w:type="character" w:customStyle="1" w:styleId="highlight2">
    <w:name w:val="highlight2"/>
    <w:rsid w:val="008176FE"/>
  </w:style>
  <w:style w:type="paragraph" w:styleId="CommentSubject">
    <w:name w:val="annotation subject"/>
    <w:basedOn w:val="CommentText"/>
    <w:next w:val="CommentText"/>
    <w:link w:val="CommentSubjectChar"/>
    <w:uiPriority w:val="99"/>
    <w:semiHidden/>
    <w:unhideWhenUsed/>
    <w:rsid w:val="008176FE"/>
    <w:rPr>
      <w:rFonts w:cs="Calibri"/>
      <w:b/>
      <w:bCs/>
      <w:lang w:val="en-GB"/>
    </w:rPr>
  </w:style>
  <w:style w:type="character" w:customStyle="1" w:styleId="CommentSubjectChar">
    <w:name w:val="Comment Subject Char"/>
    <w:basedOn w:val="CommentTextChar"/>
    <w:link w:val="CommentSubject"/>
    <w:uiPriority w:val="99"/>
    <w:semiHidden/>
    <w:rsid w:val="008176FE"/>
    <w:rPr>
      <w:rFonts w:ascii="Calibri" w:eastAsia="Calibri" w:hAnsi="Calibri" w:cs="Calibri"/>
      <w:b/>
      <w:bCs/>
      <w:sz w:val="20"/>
      <w:szCs w:val="20"/>
      <w:lang w:val="en-US"/>
    </w:rPr>
  </w:style>
  <w:style w:type="paragraph" w:styleId="Header">
    <w:name w:val="header"/>
    <w:basedOn w:val="Normal"/>
    <w:link w:val="HeaderChar"/>
    <w:uiPriority w:val="99"/>
    <w:unhideWhenUsed/>
    <w:rsid w:val="008176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76FE"/>
    <w:rPr>
      <w:rFonts w:ascii="Calibri" w:eastAsia="Calibri" w:hAnsi="Calibri" w:cs="Calibri"/>
    </w:rPr>
  </w:style>
  <w:style w:type="paragraph" w:styleId="Footer">
    <w:name w:val="footer"/>
    <w:basedOn w:val="Normal"/>
    <w:link w:val="FooterChar"/>
    <w:uiPriority w:val="99"/>
    <w:unhideWhenUsed/>
    <w:rsid w:val="00817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76FE"/>
    <w:rPr>
      <w:rFonts w:ascii="Calibri" w:eastAsia="Calibri" w:hAnsi="Calibri" w:cs="Calibri"/>
    </w:rPr>
  </w:style>
  <w:style w:type="table" w:styleId="TableGrid">
    <w:name w:val="Table Grid"/>
    <w:basedOn w:val="TableNormal"/>
    <w:uiPriority w:val="39"/>
    <w:rsid w:val="00817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6">
    <w:name w:val="Light List Accent 6"/>
    <w:basedOn w:val="TableNormal"/>
    <w:uiPriority w:val="61"/>
    <w:rsid w:val="008176FE"/>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olorfulGrid-Accent5">
    <w:name w:val="Colorful Grid Accent 5"/>
    <w:basedOn w:val="TableNormal"/>
    <w:uiPriority w:val="73"/>
    <w:rsid w:val="008176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8176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1-Accent6">
    <w:name w:val="Medium List 1 Accent 6"/>
    <w:basedOn w:val="TableNormal"/>
    <w:uiPriority w:val="65"/>
    <w:rsid w:val="008176FE"/>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paragraph" w:styleId="Revision">
    <w:name w:val="Revision"/>
    <w:hidden/>
    <w:uiPriority w:val="99"/>
    <w:semiHidden/>
    <w:rsid w:val="008176FE"/>
    <w:pPr>
      <w:spacing w:after="0" w:line="240" w:lineRule="auto"/>
    </w:pPr>
    <w:rPr>
      <w:rFonts w:ascii="Calibri" w:eastAsia="Calibri" w:hAnsi="Calibri" w:cs="Calibri"/>
    </w:rPr>
  </w:style>
  <w:style w:type="paragraph" w:customStyle="1" w:styleId="Default">
    <w:name w:val="Default"/>
    <w:rsid w:val="008176FE"/>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8176FE"/>
    <w:pPr>
      <w:spacing w:before="100" w:beforeAutospacing="1" w:after="100" w:afterAutospacing="1" w:line="360" w:lineRule="auto"/>
    </w:pPr>
    <w:rPr>
      <w:rFonts w:ascii="Times New Roman" w:eastAsia="Times New Roman" w:hAnsi="Times New Roman" w:cs="Times New Roman"/>
      <w:sz w:val="24"/>
      <w:szCs w:val="24"/>
      <w:lang w:eastAsia="en-GB"/>
    </w:rPr>
  </w:style>
  <w:style w:type="character" w:styleId="HTMLCite">
    <w:name w:val="HTML Cite"/>
    <w:basedOn w:val="DefaultParagraphFont"/>
    <w:uiPriority w:val="99"/>
    <w:semiHidden/>
    <w:unhideWhenUsed/>
    <w:rsid w:val="008176FE"/>
    <w:rPr>
      <w:i/>
      <w:iCs/>
    </w:rPr>
  </w:style>
  <w:style w:type="character" w:customStyle="1" w:styleId="author">
    <w:name w:val="author"/>
    <w:basedOn w:val="DefaultParagraphFont"/>
    <w:rsid w:val="008176FE"/>
  </w:style>
  <w:style w:type="character" w:customStyle="1" w:styleId="pubyear">
    <w:name w:val="pubyear"/>
    <w:basedOn w:val="DefaultParagraphFont"/>
    <w:rsid w:val="008176FE"/>
  </w:style>
  <w:style w:type="character" w:customStyle="1" w:styleId="articletitle">
    <w:name w:val="articletitle"/>
    <w:basedOn w:val="DefaultParagraphFont"/>
    <w:rsid w:val="008176FE"/>
  </w:style>
  <w:style w:type="character" w:customStyle="1" w:styleId="journaltitle">
    <w:name w:val="journaltitle"/>
    <w:basedOn w:val="DefaultParagraphFont"/>
    <w:rsid w:val="008176FE"/>
  </w:style>
  <w:style w:type="character" w:customStyle="1" w:styleId="vol">
    <w:name w:val="vol"/>
    <w:basedOn w:val="DefaultParagraphFont"/>
    <w:rsid w:val="008176FE"/>
  </w:style>
  <w:style w:type="character" w:customStyle="1" w:styleId="pagefirst">
    <w:name w:val="pagefirst"/>
    <w:basedOn w:val="DefaultParagraphFont"/>
    <w:rsid w:val="008176FE"/>
  </w:style>
  <w:style w:type="character" w:customStyle="1" w:styleId="pagelast">
    <w:name w:val="pagelast"/>
    <w:basedOn w:val="DefaultParagraphFont"/>
    <w:rsid w:val="008176FE"/>
  </w:style>
  <w:style w:type="character" w:styleId="Hyperlink">
    <w:name w:val="Hyperlink"/>
    <w:uiPriority w:val="99"/>
    <w:rsid w:val="008176FE"/>
    <w:rPr>
      <w:rFonts w:cs="Times New Roman"/>
      <w:color w:val="0000FF"/>
      <w:u w:val="single"/>
    </w:rPr>
  </w:style>
  <w:style w:type="character" w:customStyle="1" w:styleId="txt">
    <w:name w:val="txt"/>
    <w:basedOn w:val="DefaultParagraphFont"/>
    <w:rsid w:val="008176FE"/>
  </w:style>
  <w:style w:type="character" w:customStyle="1" w:styleId="txtbold">
    <w:name w:val="txtbold"/>
    <w:basedOn w:val="DefaultParagraphFont"/>
    <w:rsid w:val="008176FE"/>
  </w:style>
  <w:style w:type="character" w:styleId="Emphasis">
    <w:name w:val="Emphasis"/>
    <w:basedOn w:val="DefaultParagraphFont"/>
    <w:uiPriority w:val="20"/>
    <w:qFormat/>
    <w:rsid w:val="008176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3044">
      <w:bodyDiv w:val="1"/>
      <w:marLeft w:val="0"/>
      <w:marRight w:val="0"/>
      <w:marTop w:val="0"/>
      <w:marBottom w:val="0"/>
      <w:divBdr>
        <w:top w:val="none" w:sz="0" w:space="0" w:color="auto"/>
        <w:left w:val="none" w:sz="0" w:space="0" w:color="auto"/>
        <w:bottom w:val="none" w:sz="0" w:space="0" w:color="auto"/>
        <w:right w:val="none" w:sz="0" w:space="0" w:color="auto"/>
      </w:divBdr>
      <w:divsChild>
        <w:div w:id="654341979">
          <w:marLeft w:val="0"/>
          <w:marRight w:val="0"/>
          <w:marTop w:val="0"/>
          <w:marBottom w:val="0"/>
          <w:divBdr>
            <w:top w:val="none" w:sz="0" w:space="0" w:color="auto"/>
            <w:left w:val="none" w:sz="0" w:space="0" w:color="auto"/>
            <w:bottom w:val="none" w:sz="0" w:space="0" w:color="auto"/>
            <w:right w:val="none" w:sz="0" w:space="0" w:color="auto"/>
          </w:divBdr>
        </w:div>
        <w:div w:id="129639673">
          <w:marLeft w:val="0"/>
          <w:marRight w:val="0"/>
          <w:marTop w:val="0"/>
          <w:marBottom w:val="0"/>
          <w:divBdr>
            <w:top w:val="none" w:sz="0" w:space="0" w:color="auto"/>
            <w:left w:val="none" w:sz="0" w:space="0" w:color="auto"/>
            <w:bottom w:val="none" w:sz="0" w:space="0" w:color="auto"/>
            <w:right w:val="none" w:sz="0" w:space="0" w:color="auto"/>
          </w:divBdr>
        </w:div>
      </w:divsChild>
    </w:div>
    <w:div w:id="366758442">
      <w:bodyDiv w:val="1"/>
      <w:marLeft w:val="0"/>
      <w:marRight w:val="0"/>
      <w:marTop w:val="0"/>
      <w:marBottom w:val="0"/>
      <w:divBdr>
        <w:top w:val="none" w:sz="0" w:space="0" w:color="auto"/>
        <w:left w:val="none" w:sz="0" w:space="0" w:color="auto"/>
        <w:bottom w:val="none" w:sz="0" w:space="0" w:color="auto"/>
        <w:right w:val="none" w:sz="0" w:space="0" w:color="auto"/>
      </w:divBdr>
      <w:divsChild>
        <w:div w:id="1773358216">
          <w:marLeft w:val="0"/>
          <w:marRight w:val="0"/>
          <w:marTop w:val="0"/>
          <w:marBottom w:val="0"/>
          <w:divBdr>
            <w:top w:val="none" w:sz="0" w:space="0" w:color="auto"/>
            <w:left w:val="none" w:sz="0" w:space="0" w:color="auto"/>
            <w:bottom w:val="none" w:sz="0" w:space="0" w:color="auto"/>
            <w:right w:val="none" w:sz="0" w:space="0" w:color="auto"/>
          </w:divBdr>
        </w:div>
        <w:div w:id="246157079">
          <w:marLeft w:val="0"/>
          <w:marRight w:val="0"/>
          <w:marTop w:val="0"/>
          <w:marBottom w:val="0"/>
          <w:divBdr>
            <w:top w:val="none" w:sz="0" w:space="0" w:color="auto"/>
            <w:left w:val="none" w:sz="0" w:space="0" w:color="auto"/>
            <w:bottom w:val="none" w:sz="0" w:space="0" w:color="auto"/>
            <w:right w:val="none" w:sz="0" w:space="0" w:color="auto"/>
          </w:divBdr>
        </w:div>
        <w:div w:id="1701470567">
          <w:marLeft w:val="0"/>
          <w:marRight w:val="0"/>
          <w:marTop w:val="0"/>
          <w:marBottom w:val="0"/>
          <w:divBdr>
            <w:top w:val="none" w:sz="0" w:space="0" w:color="auto"/>
            <w:left w:val="none" w:sz="0" w:space="0" w:color="auto"/>
            <w:bottom w:val="none" w:sz="0" w:space="0" w:color="auto"/>
            <w:right w:val="none" w:sz="0" w:space="0" w:color="auto"/>
          </w:divBdr>
        </w:div>
        <w:div w:id="1088312235">
          <w:marLeft w:val="0"/>
          <w:marRight w:val="0"/>
          <w:marTop w:val="0"/>
          <w:marBottom w:val="0"/>
          <w:divBdr>
            <w:top w:val="none" w:sz="0" w:space="0" w:color="auto"/>
            <w:left w:val="none" w:sz="0" w:space="0" w:color="auto"/>
            <w:bottom w:val="none" w:sz="0" w:space="0" w:color="auto"/>
            <w:right w:val="none" w:sz="0" w:space="0" w:color="auto"/>
          </w:divBdr>
        </w:div>
        <w:div w:id="1538810801">
          <w:marLeft w:val="0"/>
          <w:marRight w:val="0"/>
          <w:marTop w:val="0"/>
          <w:marBottom w:val="0"/>
          <w:divBdr>
            <w:top w:val="none" w:sz="0" w:space="0" w:color="auto"/>
            <w:left w:val="none" w:sz="0" w:space="0" w:color="auto"/>
            <w:bottom w:val="none" w:sz="0" w:space="0" w:color="auto"/>
            <w:right w:val="none" w:sz="0" w:space="0" w:color="auto"/>
          </w:divBdr>
        </w:div>
        <w:div w:id="786042881">
          <w:marLeft w:val="0"/>
          <w:marRight w:val="0"/>
          <w:marTop w:val="0"/>
          <w:marBottom w:val="0"/>
          <w:divBdr>
            <w:top w:val="none" w:sz="0" w:space="0" w:color="auto"/>
            <w:left w:val="none" w:sz="0" w:space="0" w:color="auto"/>
            <w:bottom w:val="none" w:sz="0" w:space="0" w:color="auto"/>
            <w:right w:val="none" w:sz="0" w:space="0" w:color="auto"/>
          </w:divBdr>
        </w:div>
      </w:divsChild>
    </w:div>
    <w:div w:id="670454102">
      <w:bodyDiv w:val="1"/>
      <w:marLeft w:val="0"/>
      <w:marRight w:val="0"/>
      <w:marTop w:val="0"/>
      <w:marBottom w:val="0"/>
      <w:divBdr>
        <w:top w:val="none" w:sz="0" w:space="0" w:color="auto"/>
        <w:left w:val="none" w:sz="0" w:space="0" w:color="auto"/>
        <w:bottom w:val="none" w:sz="0" w:space="0" w:color="auto"/>
        <w:right w:val="none" w:sz="0" w:space="0" w:color="auto"/>
      </w:divBdr>
    </w:div>
    <w:div w:id="1605454160">
      <w:bodyDiv w:val="1"/>
      <w:marLeft w:val="0"/>
      <w:marRight w:val="0"/>
      <w:marTop w:val="0"/>
      <w:marBottom w:val="0"/>
      <w:divBdr>
        <w:top w:val="none" w:sz="0" w:space="0" w:color="auto"/>
        <w:left w:val="none" w:sz="0" w:space="0" w:color="auto"/>
        <w:bottom w:val="none" w:sz="0" w:space="0" w:color="auto"/>
        <w:right w:val="none" w:sz="0" w:space="0" w:color="auto"/>
      </w:divBdr>
      <w:divsChild>
        <w:div w:id="1745057409">
          <w:marLeft w:val="0"/>
          <w:marRight w:val="0"/>
          <w:marTop w:val="0"/>
          <w:marBottom w:val="0"/>
          <w:divBdr>
            <w:top w:val="none" w:sz="0" w:space="0" w:color="auto"/>
            <w:left w:val="none" w:sz="0" w:space="0" w:color="auto"/>
            <w:bottom w:val="none" w:sz="0" w:space="0" w:color="auto"/>
            <w:right w:val="none" w:sz="0" w:space="0" w:color="auto"/>
          </w:divBdr>
        </w:div>
        <w:div w:id="14821115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owa.liv.ac.uk/owa/redir.aspx?SURL=LMyLNv_x50SDrE3yJ1bVeX5t3F__oLld0g1msPgXye7lW_Lt9uzSCGgAdAB0AHAAOgAvAC8AdwB3AHcALgBzAGMAbwBwAHUAcwAuAGMAbwBtAC8AcgBlAGMAbwByAGQALwBkAGkAcwBwAGwAYQB5AC4AdQByAGkAPwBlAGkAZAA9ADIALQBzADIALgAwAC0AOAA0ADkAMAAzADgANAA5ADYANwAxACYAbwByAGkAZwBpAG4APQByAGUAcwB1AGwAdABzAGwAaQBzAHQA&amp;URL=http%3a%2f%2fwww.scopus.com%2frecord%2fdisplay.uri%3feid%3d2-s2.0-84903849671%26origin%3dresultslist" TargetMode="Externa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am.noble@liverpool.ac.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acook@liverpool.ac.uk" TargetMode="External"/><Relationship Id="rId4" Type="http://schemas.microsoft.com/office/2007/relationships/stylesWithEffects" Target="stylesWithEffects.xml"/><Relationship Id="rId9" Type="http://schemas.openxmlformats.org/officeDocument/2006/relationships/hyperlink" Target="mailto:peter.fisher@liv.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14EFC-83EB-4688-B29E-495201002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15</Pages>
  <Words>6807</Words>
  <Characters>38800</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45516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Fisher, Peter</dc:creator>
  <cp:lastModifiedBy>Fisher, Peter</cp:lastModifiedBy>
  <cp:revision>9</cp:revision>
  <cp:lastPrinted>2016-01-28T08:21:00Z</cp:lastPrinted>
  <dcterms:created xsi:type="dcterms:W3CDTF">2016-01-13T17:23:00Z</dcterms:created>
  <dcterms:modified xsi:type="dcterms:W3CDTF">2016-02-04T11:00:00Z</dcterms:modified>
</cp:coreProperties>
</file>