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DD647" w14:textId="3E01A6EF" w:rsidR="009C35EA" w:rsidRDefault="002D552A" w:rsidP="00C21C4D">
      <w:pPr>
        <w:rPr>
          <w:rFonts w:asciiTheme="majorBidi" w:hAnsiTheme="majorBidi" w:cstheme="majorBidi"/>
          <w:b/>
          <w:bCs/>
          <w:sz w:val="34"/>
          <w:szCs w:val="34"/>
        </w:rPr>
      </w:pPr>
      <w:bookmarkStart w:id="0" w:name="OLE_LINK58"/>
      <w:bookmarkStart w:id="1" w:name="OLE_LINK59"/>
      <w:bookmarkStart w:id="2" w:name="OLE_LINK48"/>
      <w:bookmarkStart w:id="3" w:name="OLE_LINK49"/>
      <w:r w:rsidRPr="00C21C4D">
        <w:rPr>
          <w:rFonts w:asciiTheme="majorBidi" w:hAnsiTheme="majorBidi" w:cstheme="majorBidi"/>
          <w:b/>
          <w:bCs/>
          <w:sz w:val="34"/>
          <w:szCs w:val="34"/>
        </w:rPr>
        <w:t>Computation</w:t>
      </w:r>
      <w:r w:rsidR="00153483" w:rsidRPr="00C21C4D">
        <w:rPr>
          <w:rFonts w:asciiTheme="majorBidi" w:hAnsiTheme="majorBidi" w:cstheme="majorBidi"/>
          <w:b/>
          <w:bCs/>
          <w:sz w:val="34"/>
          <w:szCs w:val="34"/>
        </w:rPr>
        <w:t>al</w:t>
      </w:r>
      <w:r w:rsidRPr="00C21C4D">
        <w:rPr>
          <w:rFonts w:asciiTheme="majorBidi" w:hAnsiTheme="majorBidi" w:cstheme="majorBidi"/>
          <w:b/>
          <w:bCs/>
          <w:sz w:val="34"/>
          <w:szCs w:val="34"/>
        </w:rPr>
        <w:t xml:space="preserve"> model of the interaction of a helium atmospheric-pressure jet with a</w:t>
      </w:r>
      <w:r w:rsidR="00954BCB" w:rsidRPr="00C21C4D">
        <w:rPr>
          <w:rFonts w:asciiTheme="majorBidi" w:hAnsiTheme="majorBidi" w:cstheme="majorBidi"/>
          <w:b/>
          <w:bCs/>
          <w:sz w:val="34"/>
          <w:szCs w:val="34"/>
        </w:rPr>
        <w:t xml:space="preserve"> dielectric surface </w:t>
      </w:r>
    </w:p>
    <w:bookmarkEnd w:id="0"/>
    <w:bookmarkEnd w:id="1"/>
    <w:p w14:paraId="23A9DF0B" w14:textId="77777777" w:rsidR="00C21C4D" w:rsidRPr="00C21C4D" w:rsidRDefault="00C21C4D" w:rsidP="00C21C4D">
      <w:pPr>
        <w:rPr>
          <w:rFonts w:asciiTheme="majorBidi" w:hAnsiTheme="majorBidi" w:cstheme="majorBidi"/>
          <w:b/>
          <w:bCs/>
          <w:sz w:val="34"/>
          <w:szCs w:val="34"/>
        </w:rPr>
      </w:pPr>
    </w:p>
    <w:bookmarkEnd w:id="2"/>
    <w:bookmarkEnd w:id="3"/>
    <w:p w14:paraId="3192619F" w14:textId="77777777" w:rsidR="0079097A" w:rsidRPr="004326B3" w:rsidRDefault="0079097A" w:rsidP="0079097A">
      <w:pPr>
        <w:spacing w:line="240" w:lineRule="auto"/>
        <w:ind w:left="567"/>
        <w:jc w:val="center"/>
        <w:rPr>
          <w:rFonts w:ascii="Times New Roman" w:hAnsi="Times New Roman" w:cs="Times New Roman"/>
          <w:sz w:val="24"/>
          <w:szCs w:val="24"/>
          <w:vertAlign w:val="superscript"/>
        </w:rPr>
      </w:pPr>
      <w:r w:rsidRPr="004326B3">
        <w:rPr>
          <w:rFonts w:ascii="Times New Roman" w:hAnsi="Times New Roman" w:cs="Times New Roman"/>
          <w:sz w:val="24"/>
          <w:szCs w:val="24"/>
        </w:rPr>
        <w:t>M I Hasan and J W Bradley</w:t>
      </w:r>
    </w:p>
    <w:p w14:paraId="57B7E61B" w14:textId="77777777" w:rsidR="0079097A" w:rsidRPr="004326B3" w:rsidRDefault="0079097A" w:rsidP="0079097A">
      <w:pPr>
        <w:jc w:val="center"/>
        <w:rPr>
          <w:rFonts w:ascii="Times New Roman" w:hAnsi="Times New Roman" w:cs="Times New Roman"/>
          <w:sz w:val="24"/>
          <w:szCs w:val="24"/>
        </w:rPr>
      </w:pPr>
      <w:r w:rsidRPr="004326B3">
        <w:rPr>
          <w:rFonts w:ascii="Times New Roman" w:hAnsi="Times New Roman" w:cs="Times New Roman"/>
          <w:sz w:val="24"/>
          <w:szCs w:val="24"/>
        </w:rPr>
        <w:t xml:space="preserve">Department of Electrical Engineering and Electronics, the University of Liverpool, </w:t>
      </w:r>
    </w:p>
    <w:p w14:paraId="45036F60" w14:textId="77777777" w:rsidR="0079097A" w:rsidRPr="004326B3" w:rsidRDefault="0079097A" w:rsidP="005D4052">
      <w:pPr>
        <w:jc w:val="center"/>
        <w:rPr>
          <w:rFonts w:ascii="Times New Roman" w:hAnsi="Times New Roman" w:cs="Times New Roman"/>
          <w:sz w:val="24"/>
          <w:szCs w:val="24"/>
        </w:rPr>
      </w:pPr>
      <w:r w:rsidRPr="004326B3">
        <w:rPr>
          <w:rFonts w:ascii="Times New Roman" w:hAnsi="Times New Roman" w:cs="Times New Roman"/>
          <w:sz w:val="24"/>
          <w:szCs w:val="24"/>
        </w:rPr>
        <w:t>Brownlow Hill, L69 3G</w:t>
      </w:r>
      <w:r w:rsidR="005D4052" w:rsidRPr="004326B3">
        <w:rPr>
          <w:rFonts w:ascii="Times New Roman" w:hAnsi="Times New Roman" w:cs="Times New Roman"/>
          <w:sz w:val="24"/>
          <w:szCs w:val="24"/>
        </w:rPr>
        <w:t>J</w:t>
      </w:r>
      <w:r w:rsidRPr="004326B3">
        <w:rPr>
          <w:rFonts w:ascii="Times New Roman" w:hAnsi="Times New Roman" w:cs="Times New Roman"/>
          <w:sz w:val="24"/>
          <w:szCs w:val="24"/>
        </w:rPr>
        <w:t>, U.K.</w:t>
      </w:r>
    </w:p>
    <w:p w14:paraId="2FD4A059" w14:textId="77777777" w:rsidR="0079097A" w:rsidRPr="004326B3" w:rsidRDefault="0079097A" w:rsidP="0079097A">
      <w:pPr>
        <w:rPr>
          <w:rFonts w:ascii="Times New Roman" w:hAnsi="Times New Roman" w:cs="Times New Roman"/>
          <w:sz w:val="24"/>
          <w:szCs w:val="24"/>
        </w:rPr>
      </w:pPr>
      <w:r w:rsidRPr="004326B3">
        <w:rPr>
          <w:rFonts w:ascii="Times New Roman" w:hAnsi="Times New Roman" w:cs="Times New Roman"/>
          <w:sz w:val="24"/>
          <w:szCs w:val="24"/>
        </w:rPr>
        <w:t xml:space="preserve">E.mail: </w:t>
      </w:r>
      <w:hyperlink r:id="rId7" w:history="1">
        <w:r w:rsidRPr="004326B3">
          <w:rPr>
            <w:rStyle w:val="Hyperlink"/>
            <w:rFonts w:ascii="Times New Roman" w:hAnsi="Times New Roman" w:cs="Times New Roman"/>
            <w:sz w:val="24"/>
            <w:szCs w:val="24"/>
          </w:rPr>
          <w:t>j.w.bradley@liv.ac.uk</w:t>
        </w:r>
      </w:hyperlink>
    </w:p>
    <w:p w14:paraId="068DE4D1" w14:textId="41EFE4A4" w:rsidR="00E633F6" w:rsidRDefault="00153483" w:rsidP="007A0828">
      <w:pPr>
        <w:spacing w:line="480" w:lineRule="auto"/>
        <w:rPr>
          <w:rFonts w:asciiTheme="majorBidi" w:hAnsiTheme="majorBidi" w:cstheme="majorBidi"/>
          <w:sz w:val="20"/>
          <w:szCs w:val="20"/>
        </w:rPr>
      </w:pPr>
      <w:r>
        <w:rPr>
          <w:rFonts w:asciiTheme="majorBidi" w:hAnsiTheme="majorBidi" w:cstheme="majorBidi"/>
          <w:b/>
          <w:bCs/>
          <w:sz w:val="20"/>
          <w:szCs w:val="20"/>
        </w:rPr>
        <w:t>Abstract.</w:t>
      </w:r>
      <w:r w:rsidR="00500F44" w:rsidRPr="00153483">
        <w:rPr>
          <w:rFonts w:asciiTheme="majorBidi" w:hAnsiTheme="majorBidi" w:cstheme="majorBidi"/>
          <w:b/>
          <w:bCs/>
          <w:sz w:val="20"/>
          <w:szCs w:val="20"/>
        </w:rPr>
        <w:t xml:space="preserve"> </w:t>
      </w:r>
      <w:bookmarkStart w:id="4" w:name="OLE_LINK54"/>
      <w:bookmarkStart w:id="5" w:name="OLE_LINK57"/>
      <w:bookmarkStart w:id="6" w:name="OLE_LINK50"/>
      <w:bookmarkStart w:id="7" w:name="OLE_LINK51"/>
      <w:r w:rsidR="00E633F6" w:rsidRPr="00153483">
        <w:rPr>
          <w:rFonts w:asciiTheme="majorBidi" w:hAnsiTheme="majorBidi" w:cstheme="majorBidi"/>
          <w:sz w:val="20"/>
          <w:szCs w:val="20"/>
        </w:rPr>
        <w:t>Using a time-dependent 2D axisymmetric fluid model the interaction of a plasma jet with a dielectric surface has been studied. The model is solved for two consecutive periods of a positive unipolar pulsed waveform. The study concentrates on determining the fluxes of the main oxygen ion species</w:t>
      </w:r>
      <w:proofErr w:type="gramStart"/>
      <w:r w:rsidR="00E633F6" w:rsidRPr="00153483">
        <w:rPr>
          <w:rFonts w:asciiTheme="majorBidi" w:hAnsiTheme="majorBidi" w:cstheme="majorBidi"/>
          <w:sz w:val="20"/>
          <w:szCs w:val="20"/>
        </w:rPr>
        <w:t xml:space="preserve">, </w:t>
      </w:r>
      <w:proofErr w:type="gramEnd"/>
      <w:r w:rsidR="00E54D55" w:rsidRPr="00E54D55">
        <w:rPr>
          <w:rFonts w:asciiTheme="majorBidi" w:hAnsiTheme="majorBidi" w:cstheme="majorBidi"/>
          <w:position w:val="-10"/>
        </w:rPr>
        <w:object w:dxaOrig="340" w:dyaOrig="380" w14:anchorId="0623F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9pt" o:ole="">
            <v:imagedata r:id="rId8" o:title=""/>
          </v:shape>
          <o:OLEObject Type="Embed" ProgID="Equation.3" ShapeID="_x0000_i1025" DrawAspect="Content" ObjectID="_1501047144" r:id="rId9"/>
        </w:object>
      </w:r>
      <w:r w:rsidR="00E633F6" w:rsidRPr="00153483">
        <w:rPr>
          <w:rFonts w:asciiTheme="majorBidi" w:hAnsiTheme="majorBidi" w:cstheme="majorBidi"/>
          <w:sz w:val="20"/>
          <w:szCs w:val="20"/>
        </w:rPr>
        <w:t xml:space="preserve">, </w:t>
      </w:r>
      <w:r w:rsidR="00EE1303" w:rsidRPr="00EE1303">
        <w:rPr>
          <w:rFonts w:asciiTheme="majorBidi" w:hAnsiTheme="majorBidi" w:cstheme="majorBidi"/>
          <w:position w:val="-10"/>
        </w:rPr>
        <w:object w:dxaOrig="340" w:dyaOrig="380" w14:anchorId="4E233E5A">
          <v:shape id="_x0000_i1026" type="#_x0000_t75" style="width:17pt;height:19pt" o:ole="">
            <v:imagedata r:id="rId10" o:title=""/>
          </v:shape>
          <o:OLEObject Type="Embed" ProgID="Equation.3" ShapeID="_x0000_i1026" DrawAspect="Content" ObjectID="_1501047145" r:id="rId11"/>
        </w:object>
      </w:r>
      <w:r w:rsidR="00E633F6" w:rsidRPr="00153483">
        <w:rPr>
          <w:rFonts w:asciiTheme="majorBidi" w:hAnsiTheme="majorBidi" w:cstheme="majorBidi"/>
          <w:sz w:val="20"/>
          <w:szCs w:val="20"/>
          <w:vertAlign w:val="superscript"/>
        </w:rPr>
        <w:t xml:space="preserve"> </w:t>
      </w:r>
      <w:r w:rsidR="00E633F6" w:rsidRPr="00153483">
        <w:rPr>
          <w:rFonts w:asciiTheme="majorBidi" w:hAnsiTheme="majorBidi" w:cstheme="majorBidi"/>
          <w:sz w:val="20"/>
          <w:szCs w:val="20"/>
        </w:rPr>
        <w:t xml:space="preserve">and the total accumulated charge </w:t>
      </w:r>
      <w:r w:rsidR="007A0828">
        <w:rPr>
          <w:rFonts w:asciiTheme="majorBidi" w:hAnsiTheme="majorBidi" w:cstheme="majorBidi"/>
          <w:sz w:val="20"/>
          <w:szCs w:val="20"/>
        </w:rPr>
        <w:t>on</w:t>
      </w:r>
      <w:r w:rsidR="00E633F6" w:rsidRPr="00153483">
        <w:rPr>
          <w:rFonts w:asciiTheme="majorBidi" w:hAnsiTheme="majorBidi" w:cstheme="majorBidi"/>
          <w:sz w:val="20"/>
          <w:szCs w:val="20"/>
        </w:rPr>
        <w:t xml:space="preserve"> the surface. Approaching the dielectric surface, the streamer head is seen to divert its direction of propagation, spreading out radially approximately 0.2 mm above the dielectric surface. For </w:t>
      </w:r>
      <w:r w:rsidR="00E54D55" w:rsidRPr="00E54D55">
        <w:rPr>
          <w:rFonts w:asciiTheme="majorBidi" w:hAnsiTheme="majorBidi" w:cstheme="majorBidi"/>
          <w:position w:val="-10"/>
        </w:rPr>
        <w:object w:dxaOrig="340" w:dyaOrig="380" w14:anchorId="56909179">
          <v:shape id="_x0000_i1027" type="#_x0000_t75" style="width:17pt;height:19pt" o:ole="">
            <v:imagedata r:id="rId8" o:title=""/>
          </v:shape>
          <o:OLEObject Type="Embed" ProgID="Equation.3" ShapeID="_x0000_i1027" DrawAspect="Content" ObjectID="_1501047146" r:id="rId12"/>
        </w:object>
      </w:r>
      <w:r w:rsidR="00E633F6" w:rsidRPr="00153483">
        <w:rPr>
          <w:rFonts w:asciiTheme="majorBidi" w:hAnsiTheme="majorBidi" w:cstheme="majorBidi"/>
          <w:sz w:val="20"/>
          <w:szCs w:val="20"/>
          <w:vertAlign w:val="superscript"/>
        </w:rPr>
        <w:t xml:space="preserve">   </w:t>
      </w:r>
      <w:r w:rsidR="00E633F6" w:rsidRPr="00153483">
        <w:rPr>
          <w:rFonts w:asciiTheme="majorBidi" w:hAnsiTheme="majorBidi" w:cstheme="majorBidi"/>
          <w:sz w:val="20"/>
          <w:szCs w:val="20"/>
        </w:rPr>
        <w:t xml:space="preserve"> generated near the streamer head, this leads to a maximum in their flux to the surface which moves radially outwards with the streamer propagation, driven by the applied electric field in pulse on-time. </w:t>
      </w:r>
      <w:proofErr w:type="gramStart"/>
      <w:r w:rsidR="00E633F6" w:rsidRPr="00153483">
        <w:rPr>
          <w:rFonts w:asciiTheme="majorBidi" w:hAnsiTheme="majorBidi" w:cstheme="majorBidi"/>
          <w:sz w:val="20"/>
          <w:szCs w:val="20"/>
        </w:rPr>
        <w:t xml:space="preserve">In the off-time, the flux of </w:t>
      </w:r>
      <w:r w:rsidR="00E54D55" w:rsidRPr="00E54D55">
        <w:rPr>
          <w:rFonts w:asciiTheme="majorBidi" w:hAnsiTheme="majorBidi" w:cstheme="majorBidi"/>
          <w:position w:val="-10"/>
        </w:rPr>
        <w:object w:dxaOrig="340" w:dyaOrig="380" w14:anchorId="4C550CFF">
          <v:shape id="_x0000_i1028" type="#_x0000_t75" style="width:17pt;height:19pt" o:ole="">
            <v:imagedata r:id="rId8" o:title=""/>
          </v:shape>
          <o:OLEObject Type="Embed" ProgID="Equation.3" ShapeID="_x0000_i1028" DrawAspect="Content" ObjectID="_1501047147" r:id="rId13"/>
        </w:object>
      </w:r>
      <w:r w:rsidR="00E633F6" w:rsidRPr="00153483">
        <w:rPr>
          <w:rFonts w:asciiTheme="majorBidi" w:hAnsiTheme="majorBidi" w:cstheme="majorBidi"/>
          <w:sz w:val="20"/>
          <w:szCs w:val="20"/>
          <w:vertAlign w:val="superscript"/>
        </w:rPr>
        <w:t xml:space="preserve"> </w:t>
      </w:r>
      <w:r w:rsidR="00E633F6" w:rsidRPr="00153483">
        <w:rPr>
          <w:rFonts w:asciiTheme="majorBidi" w:hAnsiTheme="majorBidi" w:cstheme="majorBidi"/>
          <w:sz w:val="20"/>
          <w:szCs w:val="20"/>
        </w:rPr>
        <w:t>drops by at least two orders of magnitude.</w:t>
      </w:r>
      <w:proofErr w:type="gramEnd"/>
      <w:r w:rsidR="00E633F6" w:rsidRPr="00153483">
        <w:rPr>
          <w:rFonts w:asciiTheme="majorBidi" w:hAnsiTheme="majorBidi" w:cstheme="majorBidi"/>
          <w:sz w:val="20"/>
          <w:szCs w:val="20"/>
        </w:rPr>
        <w:t xml:space="preserve"> As a result, the total number of </w:t>
      </w:r>
      <w:r w:rsidR="00E54D55" w:rsidRPr="00E54D55">
        <w:rPr>
          <w:rFonts w:asciiTheme="majorBidi" w:hAnsiTheme="majorBidi" w:cstheme="majorBidi"/>
          <w:position w:val="-10"/>
        </w:rPr>
        <w:object w:dxaOrig="340" w:dyaOrig="380" w14:anchorId="59E8A7B3">
          <v:shape id="_x0000_i1029" type="#_x0000_t75" style="width:17pt;height:19pt" o:ole="">
            <v:imagedata r:id="rId8" o:title=""/>
          </v:shape>
          <o:OLEObject Type="Embed" ProgID="Equation.3" ShapeID="_x0000_i1029" DrawAspect="Content" ObjectID="_1501047148" r:id="rId14"/>
        </w:object>
      </w:r>
      <w:r w:rsidR="00E633F6" w:rsidRPr="00153483">
        <w:rPr>
          <w:rFonts w:asciiTheme="majorBidi" w:hAnsiTheme="majorBidi" w:cstheme="majorBidi"/>
          <w:sz w:val="20"/>
          <w:szCs w:val="20"/>
        </w:rPr>
        <w:t xml:space="preserve"> ions arriving </w:t>
      </w:r>
      <w:r w:rsidR="007A0828">
        <w:rPr>
          <w:rFonts w:asciiTheme="majorBidi" w:hAnsiTheme="majorBidi" w:cstheme="majorBidi"/>
          <w:sz w:val="20"/>
          <w:szCs w:val="20"/>
        </w:rPr>
        <w:t>at</w:t>
      </w:r>
      <w:r w:rsidR="00E633F6" w:rsidRPr="00153483">
        <w:rPr>
          <w:rFonts w:asciiTheme="majorBidi" w:hAnsiTheme="majorBidi" w:cstheme="majorBidi"/>
          <w:sz w:val="20"/>
          <w:szCs w:val="20"/>
        </w:rPr>
        <w:t xml:space="preserve"> the surface over one entire pulse period (fluence) has an annular shape limited by the effective contact area of the streamer on the surface. In contrast </w:t>
      </w:r>
      <w:r w:rsidR="00EE1303" w:rsidRPr="00EE1303">
        <w:rPr>
          <w:rFonts w:asciiTheme="majorBidi" w:hAnsiTheme="majorBidi" w:cstheme="majorBidi"/>
          <w:position w:val="-10"/>
        </w:rPr>
        <w:object w:dxaOrig="340" w:dyaOrig="380" w14:anchorId="07B4A9C4">
          <v:shape id="_x0000_i1030" type="#_x0000_t75" style="width:17pt;height:19pt" o:ole="">
            <v:imagedata r:id="rId10" o:title=""/>
          </v:shape>
          <o:OLEObject Type="Embed" ProgID="Equation.3" ShapeID="_x0000_i1030" DrawAspect="Content" ObjectID="_1501047149" r:id="rId15"/>
        </w:object>
      </w:r>
      <w:r w:rsidR="00E633F6" w:rsidRPr="00153483">
        <w:rPr>
          <w:rFonts w:asciiTheme="majorBidi" w:hAnsiTheme="majorBidi" w:cstheme="majorBidi"/>
          <w:sz w:val="20"/>
          <w:szCs w:val="20"/>
          <w:vertAlign w:val="superscript"/>
        </w:rPr>
        <w:t xml:space="preserve"> </w:t>
      </w:r>
      <w:r w:rsidR="00E633F6" w:rsidRPr="00153483">
        <w:rPr>
          <w:rFonts w:asciiTheme="majorBidi" w:hAnsiTheme="majorBidi" w:cstheme="majorBidi"/>
          <w:sz w:val="20"/>
          <w:szCs w:val="20"/>
        </w:rPr>
        <w:t>ions generated in the pulse on-time do not reach the surface due to the direction of the applied electric field. In the off-time</w:t>
      </w:r>
      <w:r w:rsidR="007A0828">
        <w:rPr>
          <w:rFonts w:asciiTheme="majorBidi" w:hAnsiTheme="majorBidi" w:cstheme="majorBidi"/>
          <w:sz w:val="20"/>
          <w:szCs w:val="20"/>
        </w:rPr>
        <w:t>,</w:t>
      </w:r>
      <w:r w:rsidR="00E633F6" w:rsidRPr="00153483">
        <w:rPr>
          <w:rFonts w:asciiTheme="majorBidi" w:hAnsiTheme="majorBidi" w:cstheme="majorBidi"/>
          <w:sz w:val="20"/>
          <w:szCs w:val="20"/>
        </w:rPr>
        <w:t xml:space="preserve"> </w:t>
      </w:r>
      <w:r w:rsidR="00EE1303" w:rsidRPr="00EE1303">
        <w:rPr>
          <w:rFonts w:asciiTheme="majorBidi" w:hAnsiTheme="majorBidi" w:cstheme="majorBidi"/>
          <w:position w:val="-10"/>
        </w:rPr>
        <w:object w:dxaOrig="340" w:dyaOrig="380" w14:anchorId="307252E0">
          <v:shape id="_x0000_i1031" type="#_x0000_t75" style="width:17pt;height:19pt" o:ole="">
            <v:imagedata r:id="rId10" o:title=""/>
          </v:shape>
          <o:OLEObject Type="Embed" ProgID="Equation.3" ShapeID="_x0000_i1031" DrawAspect="Content" ObjectID="_1501047150" r:id="rId16"/>
        </w:object>
      </w:r>
      <w:r w:rsidR="00E633F6" w:rsidRPr="00153483">
        <w:rPr>
          <w:rFonts w:asciiTheme="majorBidi" w:hAnsiTheme="majorBidi" w:cstheme="majorBidi"/>
          <w:sz w:val="20"/>
          <w:szCs w:val="20"/>
          <w:vertAlign w:val="superscript"/>
        </w:rPr>
        <w:t xml:space="preserve"> </w:t>
      </w:r>
      <w:r w:rsidR="00E633F6" w:rsidRPr="00153483">
        <w:rPr>
          <w:rFonts w:asciiTheme="majorBidi" w:hAnsiTheme="majorBidi" w:cstheme="majorBidi"/>
          <w:sz w:val="20"/>
          <w:szCs w:val="20"/>
        </w:rPr>
        <w:t xml:space="preserve">ions generated at the edges of the deformed streamer are pushed by the accumulated surface charge outwards. As a result, the </w:t>
      </w:r>
      <w:bookmarkStart w:id="8" w:name="OLE_LINK26"/>
      <w:bookmarkStart w:id="9" w:name="OLE_LINK27"/>
      <w:r w:rsidR="00EE1303" w:rsidRPr="00EE1303">
        <w:rPr>
          <w:rFonts w:asciiTheme="majorBidi" w:hAnsiTheme="majorBidi" w:cstheme="majorBidi"/>
          <w:position w:val="-10"/>
        </w:rPr>
        <w:object w:dxaOrig="340" w:dyaOrig="380" w14:anchorId="3687FCE2">
          <v:shape id="_x0000_i1032" type="#_x0000_t75" style="width:17pt;height:19pt" o:ole="">
            <v:imagedata r:id="rId10" o:title=""/>
          </v:shape>
          <o:OLEObject Type="Embed" ProgID="Equation.3" ShapeID="_x0000_i1032" DrawAspect="Content" ObjectID="_1501047151" r:id="rId17"/>
        </w:object>
      </w:r>
      <w:r w:rsidR="00E633F6" w:rsidRPr="00153483">
        <w:rPr>
          <w:rFonts w:asciiTheme="majorBidi" w:hAnsiTheme="majorBidi" w:cstheme="majorBidi"/>
          <w:sz w:val="20"/>
          <w:szCs w:val="20"/>
          <w:vertAlign w:val="superscript"/>
        </w:rPr>
        <w:t xml:space="preserve"> </w:t>
      </w:r>
      <w:r w:rsidR="00E633F6" w:rsidRPr="00153483">
        <w:rPr>
          <w:rFonts w:asciiTheme="majorBidi" w:hAnsiTheme="majorBidi" w:cstheme="majorBidi"/>
          <w:sz w:val="20"/>
          <w:szCs w:val="20"/>
        </w:rPr>
        <w:t xml:space="preserve">fluence </w:t>
      </w:r>
      <w:bookmarkEnd w:id="8"/>
      <w:bookmarkEnd w:id="9"/>
      <w:r w:rsidR="00E633F6" w:rsidRPr="00153483">
        <w:rPr>
          <w:rFonts w:asciiTheme="majorBidi" w:hAnsiTheme="majorBidi" w:cstheme="majorBidi"/>
          <w:sz w:val="20"/>
          <w:szCs w:val="20"/>
        </w:rPr>
        <w:t xml:space="preserve">has an annular structure with its maximum being outside the area of the dielectric surface covered by the plasma channel. Solving for the second pulse period shows small changes in the predicted fluences, with </w:t>
      </w:r>
      <w:r w:rsidR="00E633F6">
        <w:rPr>
          <w:rFonts w:asciiTheme="majorBidi" w:hAnsiTheme="majorBidi" w:cstheme="majorBidi"/>
          <w:sz w:val="20"/>
          <w:szCs w:val="20"/>
        </w:rPr>
        <w:t xml:space="preserve">largest </w:t>
      </w:r>
      <w:r w:rsidR="00E633F6" w:rsidRPr="00153483">
        <w:rPr>
          <w:rFonts w:asciiTheme="majorBidi" w:hAnsiTheme="majorBidi" w:cstheme="majorBidi"/>
          <w:sz w:val="20"/>
          <w:szCs w:val="20"/>
        </w:rPr>
        <w:t xml:space="preserve">difference </w:t>
      </w:r>
      <w:r w:rsidR="00E633F6">
        <w:rPr>
          <w:rFonts w:asciiTheme="majorBidi" w:hAnsiTheme="majorBidi" w:cstheme="majorBidi"/>
          <w:sz w:val="20"/>
          <w:szCs w:val="20"/>
        </w:rPr>
        <w:t xml:space="preserve">seen </w:t>
      </w:r>
      <w:proofErr w:type="gramStart"/>
      <w:r w:rsidR="00E633F6">
        <w:rPr>
          <w:rFonts w:asciiTheme="majorBidi" w:hAnsiTheme="majorBidi" w:cstheme="majorBidi"/>
          <w:sz w:val="20"/>
          <w:szCs w:val="20"/>
        </w:rPr>
        <w:t>with</w:t>
      </w:r>
      <w:r w:rsidR="00E633F6" w:rsidRPr="00153483">
        <w:rPr>
          <w:rFonts w:asciiTheme="majorBidi" w:hAnsiTheme="majorBidi" w:cstheme="majorBidi"/>
          <w:sz w:val="20"/>
          <w:szCs w:val="20"/>
        </w:rPr>
        <w:t xml:space="preserve"> </w:t>
      </w:r>
      <w:r w:rsidR="00EE1303" w:rsidRPr="00EE1303">
        <w:rPr>
          <w:rFonts w:asciiTheme="majorBidi" w:hAnsiTheme="majorBidi" w:cstheme="majorBidi"/>
          <w:position w:val="-10"/>
        </w:rPr>
        <w:object w:dxaOrig="340" w:dyaOrig="380" w14:anchorId="093E90F8">
          <v:shape id="_x0000_i1033" type="#_x0000_t75" style="width:17pt;height:19pt" o:ole="">
            <v:imagedata r:id="rId10" o:title=""/>
          </v:shape>
          <o:OLEObject Type="Embed" ProgID="Equation.3" ShapeID="_x0000_i1033" DrawAspect="Content" ObjectID="_1501047152" r:id="rId18"/>
        </w:object>
      </w:r>
      <w:r w:rsidR="00E633F6" w:rsidRPr="00153483">
        <w:rPr>
          <w:rFonts w:asciiTheme="majorBidi" w:hAnsiTheme="majorBidi" w:cstheme="majorBidi"/>
          <w:sz w:val="20"/>
          <w:szCs w:val="20"/>
          <w:vertAlign w:val="superscript"/>
        </w:rPr>
        <w:t xml:space="preserve"> </w:t>
      </w:r>
      <w:r w:rsidR="00E633F6" w:rsidRPr="00153483">
        <w:rPr>
          <w:rFonts w:asciiTheme="majorBidi" w:hAnsiTheme="majorBidi" w:cstheme="majorBidi"/>
          <w:sz w:val="20"/>
          <w:szCs w:val="20"/>
        </w:rPr>
        <w:t xml:space="preserve">. We see that increasing the flow rate (by a factor of three) shifts the position of the maximum fluence of </w:t>
      </w:r>
      <w:r w:rsidR="00E54D55" w:rsidRPr="00E54D55">
        <w:rPr>
          <w:rFonts w:asciiTheme="majorBidi" w:hAnsiTheme="majorBidi" w:cstheme="majorBidi"/>
          <w:position w:val="-10"/>
        </w:rPr>
        <w:object w:dxaOrig="340" w:dyaOrig="380" w14:anchorId="6698DC4D">
          <v:shape id="_x0000_i1034" type="#_x0000_t75" style="width:17pt;height:19pt" o:ole="">
            <v:imagedata r:id="rId8" o:title=""/>
          </v:shape>
          <o:OLEObject Type="Embed" ProgID="Equation.3" ShapeID="_x0000_i1034" DrawAspect="Content" ObjectID="_1501047153" r:id="rId19"/>
        </w:object>
      </w:r>
      <w:r w:rsidR="00E633F6" w:rsidRPr="00153483">
        <w:rPr>
          <w:rFonts w:asciiTheme="majorBidi" w:hAnsiTheme="majorBidi" w:cstheme="majorBidi"/>
          <w:sz w:val="20"/>
          <w:szCs w:val="20"/>
        </w:rPr>
        <w:t xml:space="preserve"> outwards, and decreasing the </w:t>
      </w:r>
      <w:r w:rsidR="00EE1303" w:rsidRPr="00EE1303">
        <w:rPr>
          <w:rFonts w:asciiTheme="majorBidi" w:hAnsiTheme="majorBidi" w:cstheme="majorBidi"/>
          <w:position w:val="-10"/>
        </w:rPr>
        <w:object w:dxaOrig="340" w:dyaOrig="380" w14:anchorId="53334BD7">
          <v:shape id="_x0000_i1035" type="#_x0000_t75" style="width:17pt;height:19pt" o:ole="">
            <v:imagedata r:id="rId10" o:title=""/>
          </v:shape>
          <o:OLEObject Type="Embed" ProgID="Equation.3" ShapeID="_x0000_i1035" DrawAspect="Content" ObjectID="_1501047154" r:id="rId20"/>
        </w:object>
      </w:r>
      <w:r w:rsidR="00E633F6" w:rsidRPr="00153483">
        <w:rPr>
          <w:rFonts w:asciiTheme="majorBidi" w:hAnsiTheme="majorBidi" w:cstheme="majorBidi"/>
          <w:sz w:val="20"/>
          <w:szCs w:val="20"/>
          <w:vertAlign w:val="superscript"/>
        </w:rPr>
        <w:t xml:space="preserve"> </w:t>
      </w:r>
      <w:r w:rsidR="00E633F6" w:rsidRPr="00153483">
        <w:rPr>
          <w:rFonts w:asciiTheme="majorBidi" w:hAnsiTheme="majorBidi" w:cstheme="majorBidi"/>
          <w:sz w:val="20"/>
          <w:szCs w:val="20"/>
        </w:rPr>
        <w:t xml:space="preserve">fluence in the second pulse period.  </w:t>
      </w:r>
    </w:p>
    <w:bookmarkEnd w:id="4"/>
    <w:bookmarkEnd w:id="5"/>
    <w:p w14:paraId="1C15AF4B" w14:textId="77777777" w:rsidR="000A66F8" w:rsidRPr="00153483" w:rsidRDefault="000A66F8" w:rsidP="008377AA">
      <w:pPr>
        <w:spacing w:line="480" w:lineRule="auto"/>
        <w:rPr>
          <w:rFonts w:asciiTheme="majorBidi" w:hAnsiTheme="majorBidi" w:cstheme="majorBidi"/>
          <w:sz w:val="20"/>
          <w:szCs w:val="20"/>
        </w:rPr>
      </w:pPr>
    </w:p>
    <w:bookmarkEnd w:id="6"/>
    <w:bookmarkEnd w:id="7"/>
    <w:p w14:paraId="3F6C5249" w14:textId="77777777" w:rsidR="00C868C5" w:rsidRPr="00C21C4D" w:rsidRDefault="00FC4683" w:rsidP="00AF5868">
      <w:pPr>
        <w:pStyle w:val="ListParagraph"/>
        <w:numPr>
          <w:ilvl w:val="0"/>
          <w:numId w:val="1"/>
        </w:numPr>
        <w:ind w:left="284" w:hanging="284"/>
        <w:rPr>
          <w:rFonts w:asciiTheme="majorBidi" w:hAnsiTheme="majorBidi" w:cstheme="majorBidi"/>
          <w:b/>
          <w:bCs/>
        </w:rPr>
      </w:pPr>
      <w:r w:rsidRPr="00C21C4D">
        <w:rPr>
          <w:rFonts w:asciiTheme="majorBidi" w:hAnsiTheme="majorBidi" w:cstheme="majorBidi"/>
          <w:b/>
          <w:bCs/>
        </w:rPr>
        <w:t>Introduction</w:t>
      </w:r>
    </w:p>
    <w:p w14:paraId="399D8F30" w14:textId="1EB02A8F" w:rsidR="001F3CBE" w:rsidRPr="00C21C4D" w:rsidRDefault="00734F4B" w:rsidP="0014733A">
      <w:pPr>
        <w:spacing w:line="480" w:lineRule="auto"/>
        <w:rPr>
          <w:rFonts w:asciiTheme="majorBidi" w:hAnsiTheme="majorBidi" w:cstheme="majorBidi"/>
        </w:rPr>
      </w:pPr>
      <w:r w:rsidRPr="00C21C4D">
        <w:rPr>
          <w:rFonts w:asciiTheme="majorBidi" w:hAnsiTheme="majorBidi" w:cstheme="majorBidi"/>
        </w:rPr>
        <w:lastRenderedPageBreak/>
        <w:t xml:space="preserve">Interest in </w:t>
      </w:r>
      <w:r w:rsidR="00427FFE" w:rsidRPr="00C21C4D">
        <w:rPr>
          <w:rFonts w:asciiTheme="majorBidi" w:hAnsiTheme="majorBidi" w:cstheme="majorBidi"/>
        </w:rPr>
        <w:t>the use</w:t>
      </w:r>
      <w:r w:rsidR="00B52E99">
        <w:rPr>
          <w:rFonts w:asciiTheme="majorBidi" w:hAnsiTheme="majorBidi" w:cstheme="majorBidi"/>
        </w:rPr>
        <w:t xml:space="preserve"> of </w:t>
      </w:r>
      <w:r w:rsidR="00427FFE" w:rsidRPr="00C21C4D">
        <w:rPr>
          <w:rFonts w:asciiTheme="majorBidi" w:hAnsiTheme="majorBidi" w:cstheme="majorBidi"/>
        </w:rPr>
        <w:t xml:space="preserve"> </w:t>
      </w:r>
      <w:r w:rsidR="005E65CA" w:rsidRPr="00C21C4D">
        <w:rPr>
          <w:rFonts w:asciiTheme="majorBidi" w:hAnsiTheme="majorBidi" w:cstheme="majorBidi"/>
        </w:rPr>
        <w:t xml:space="preserve">helium </w:t>
      </w:r>
      <w:r w:rsidRPr="00C21C4D">
        <w:rPr>
          <w:rFonts w:asciiTheme="majorBidi" w:hAnsiTheme="majorBidi" w:cstheme="majorBidi"/>
        </w:rPr>
        <w:t>a</w:t>
      </w:r>
      <w:r w:rsidR="006A7F2D" w:rsidRPr="00C21C4D">
        <w:rPr>
          <w:rFonts w:asciiTheme="majorBidi" w:hAnsiTheme="majorBidi" w:cstheme="majorBidi"/>
        </w:rPr>
        <w:t>tmospheric</w:t>
      </w:r>
      <w:r w:rsidR="005E65CA" w:rsidRPr="00C21C4D">
        <w:rPr>
          <w:rFonts w:asciiTheme="majorBidi" w:hAnsiTheme="majorBidi" w:cstheme="majorBidi"/>
        </w:rPr>
        <w:t>-pressure</w:t>
      </w:r>
      <w:r w:rsidR="006A7F2D" w:rsidRPr="00C21C4D">
        <w:rPr>
          <w:rFonts w:asciiTheme="majorBidi" w:hAnsiTheme="majorBidi" w:cstheme="majorBidi"/>
        </w:rPr>
        <w:t xml:space="preserve"> plasma jets (</w:t>
      </w:r>
      <w:r w:rsidR="005E65CA" w:rsidRPr="00C21C4D">
        <w:rPr>
          <w:rFonts w:asciiTheme="majorBidi" w:hAnsiTheme="majorBidi" w:cstheme="majorBidi"/>
        </w:rPr>
        <w:t>He-</w:t>
      </w:r>
      <w:r w:rsidR="006A7F2D" w:rsidRPr="00C21C4D">
        <w:rPr>
          <w:rFonts w:asciiTheme="majorBidi" w:hAnsiTheme="majorBidi" w:cstheme="majorBidi"/>
        </w:rPr>
        <w:t>A</w:t>
      </w:r>
      <w:r w:rsidR="005E65CA" w:rsidRPr="00C21C4D">
        <w:rPr>
          <w:rFonts w:asciiTheme="majorBidi" w:hAnsiTheme="majorBidi" w:cstheme="majorBidi"/>
        </w:rPr>
        <w:t>P</w:t>
      </w:r>
      <w:r w:rsidR="006A7F2D" w:rsidRPr="00C21C4D">
        <w:rPr>
          <w:rFonts w:asciiTheme="majorBidi" w:hAnsiTheme="majorBidi" w:cstheme="majorBidi"/>
        </w:rPr>
        <w:t>PJ</w:t>
      </w:r>
      <w:r w:rsidR="00653F24" w:rsidRPr="00C21C4D">
        <w:rPr>
          <w:rFonts w:asciiTheme="majorBidi" w:hAnsiTheme="majorBidi" w:cstheme="majorBidi"/>
        </w:rPr>
        <w:t>s</w:t>
      </w:r>
      <w:r w:rsidR="006A7F2D" w:rsidRPr="00C21C4D">
        <w:rPr>
          <w:rFonts w:asciiTheme="majorBidi" w:hAnsiTheme="majorBidi" w:cstheme="majorBidi"/>
        </w:rPr>
        <w:t>) a</w:t>
      </w:r>
      <w:r w:rsidRPr="00C21C4D">
        <w:rPr>
          <w:rFonts w:asciiTheme="majorBidi" w:hAnsiTheme="majorBidi" w:cstheme="majorBidi"/>
        </w:rPr>
        <w:t>s</w:t>
      </w:r>
      <w:r w:rsidR="006A7F2D" w:rsidRPr="00C21C4D">
        <w:rPr>
          <w:rFonts w:asciiTheme="majorBidi" w:hAnsiTheme="majorBidi" w:cstheme="majorBidi"/>
        </w:rPr>
        <w:t xml:space="preserve"> </w:t>
      </w:r>
      <w:r w:rsidRPr="00C21C4D">
        <w:rPr>
          <w:rFonts w:asciiTheme="majorBidi" w:hAnsiTheme="majorBidi" w:cstheme="majorBidi"/>
        </w:rPr>
        <w:t xml:space="preserve">sources </w:t>
      </w:r>
      <w:r w:rsidR="00427FFE" w:rsidRPr="00C21C4D">
        <w:rPr>
          <w:rFonts w:asciiTheme="majorBidi" w:hAnsiTheme="majorBidi" w:cstheme="majorBidi"/>
        </w:rPr>
        <w:t xml:space="preserve">of </w:t>
      </w:r>
      <w:r w:rsidR="00EF2C1E" w:rsidRPr="00C21C4D">
        <w:rPr>
          <w:rFonts w:asciiTheme="majorBidi" w:hAnsiTheme="majorBidi" w:cstheme="majorBidi"/>
        </w:rPr>
        <w:t xml:space="preserve">chemically </w:t>
      </w:r>
      <w:r w:rsidR="00427FFE" w:rsidRPr="00C21C4D">
        <w:rPr>
          <w:rFonts w:asciiTheme="majorBidi" w:hAnsiTheme="majorBidi" w:cstheme="majorBidi"/>
        </w:rPr>
        <w:t xml:space="preserve">and biologically </w:t>
      </w:r>
      <w:r w:rsidRPr="00C21C4D">
        <w:rPr>
          <w:rFonts w:asciiTheme="majorBidi" w:hAnsiTheme="majorBidi" w:cstheme="majorBidi"/>
        </w:rPr>
        <w:t xml:space="preserve">active </w:t>
      </w:r>
      <w:r w:rsidR="00BA5701" w:rsidRPr="00C21C4D">
        <w:rPr>
          <w:rFonts w:asciiTheme="majorBidi" w:hAnsiTheme="majorBidi" w:cstheme="majorBidi"/>
        </w:rPr>
        <w:t xml:space="preserve">species </w:t>
      </w:r>
      <w:r w:rsidR="00427FFE" w:rsidRPr="00C21C4D">
        <w:rPr>
          <w:rFonts w:asciiTheme="majorBidi" w:hAnsiTheme="majorBidi" w:cstheme="majorBidi"/>
        </w:rPr>
        <w:t>for applications in</w:t>
      </w:r>
      <w:r w:rsidR="00BA5701" w:rsidRPr="00C21C4D">
        <w:rPr>
          <w:rFonts w:asciiTheme="majorBidi" w:hAnsiTheme="majorBidi" w:cstheme="majorBidi"/>
        </w:rPr>
        <w:t xml:space="preserve"> </w:t>
      </w:r>
      <w:r w:rsidR="00427FFE" w:rsidRPr="00C21C4D">
        <w:rPr>
          <w:rFonts w:asciiTheme="majorBidi" w:hAnsiTheme="majorBidi" w:cstheme="majorBidi"/>
        </w:rPr>
        <w:t xml:space="preserve">materials processing </w:t>
      </w:r>
      <w:r w:rsidR="007A0828">
        <w:rPr>
          <w:rFonts w:asciiTheme="majorBidi" w:hAnsiTheme="majorBidi" w:cstheme="majorBidi"/>
        </w:rPr>
        <w:t>and</w:t>
      </w:r>
      <w:r w:rsidR="00427FFE" w:rsidRPr="00C21C4D">
        <w:rPr>
          <w:rFonts w:asciiTheme="majorBidi" w:hAnsiTheme="majorBidi" w:cstheme="majorBidi"/>
        </w:rPr>
        <w:t xml:space="preserve"> medicine </w:t>
      </w:r>
      <w:r w:rsidR="00BA5701" w:rsidRPr="00C21C4D">
        <w:rPr>
          <w:rFonts w:asciiTheme="majorBidi" w:hAnsiTheme="majorBidi" w:cstheme="majorBidi"/>
        </w:rPr>
        <w:t>ha</w:t>
      </w:r>
      <w:r w:rsidR="00EF2C1E" w:rsidRPr="00C21C4D">
        <w:rPr>
          <w:rFonts w:asciiTheme="majorBidi" w:hAnsiTheme="majorBidi" w:cstheme="majorBidi"/>
        </w:rPr>
        <w:t>s</w:t>
      </w:r>
      <w:r w:rsidR="00BA5701" w:rsidRPr="00C21C4D">
        <w:rPr>
          <w:rFonts w:asciiTheme="majorBidi" w:hAnsiTheme="majorBidi" w:cstheme="majorBidi"/>
        </w:rPr>
        <w:t xml:space="preserve"> grown significantly in the last decade </w:t>
      </w:r>
      <w:r w:rsidR="00347603" w:rsidRPr="00C21C4D">
        <w:rPr>
          <w:rFonts w:asciiTheme="majorBidi" w:hAnsiTheme="majorBidi" w:cstheme="majorBidi"/>
        </w:rPr>
        <w:t>[</w:t>
      </w:r>
      <w:r w:rsidR="007B53B0" w:rsidRPr="00C21C4D">
        <w:rPr>
          <w:rFonts w:asciiTheme="majorBidi" w:hAnsiTheme="majorBidi" w:cstheme="majorBidi"/>
        </w:rPr>
        <w:t>1-4</w:t>
      </w:r>
      <w:r w:rsidR="00347603" w:rsidRPr="00C21C4D">
        <w:rPr>
          <w:rFonts w:asciiTheme="majorBidi" w:hAnsiTheme="majorBidi" w:cstheme="majorBidi"/>
        </w:rPr>
        <w:t>]</w:t>
      </w:r>
      <w:r w:rsidR="00BA5701" w:rsidRPr="00C21C4D">
        <w:rPr>
          <w:rFonts w:asciiTheme="majorBidi" w:hAnsiTheme="majorBidi" w:cstheme="majorBidi"/>
        </w:rPr>
        <w:t>.</w:t>
      </w:r>
      <w:r w:rsidR="00643DC0" w:rsidRPr="00C21C4D">
        <w:rPr>
          <w:rFonts w:asciiTheme="majorBidi" w:hAnsiTheme="majorBidi" w:cstheme="majorBidi"/>
        </w:rPr>
        <w:t xml:space="preserve"> </w:t>
      </w:r>
      <w:r w:rsidR="00427FFE" w:rsidRPr="00C21C4D">
        <w:rPr>
          <w:rFonts w:asciiTheme="majorBidi" w:hAnsiTheme="majorBidi" w:cstheme="majorBidi"/>
        </w:rPr>
        <w:t>In many cases the surface o</w:t>
      </w:r>
      <w:r w:rsidR="00E613FB" w:rsidRPr="00C21C4D">
        <w:rPr>
          <w:rFonts w:asciiTheme="majorBidi" w:hAnsiTheme="majorBidi" w:cstheme="majorBidi"/>
        </w:rPr>
        <w:t>r</w:t>
      </w:r>
      <w:r w:rsidR="00427FFE" w:rsidRPr="00C21C4D">
        <w:rPr>
          <w:rFonts w:asciiTheme="majorBidi" w:hAnsiTheme="majorBidi" w:cstheme="majorBidi"/>
        </w:rPr>
        <w:t xml:space="preserve"> workpiece under plasma bombardment is </w:t>
      </w:r>
      <w:r w:rsidR="00E613FB" w:rsidRPr="00C21C4D">
        <w:rPr>
          <w:rFonts w:asciiTheme="majorBidi" w:hAnsiTheme="majorBidi" w:cstheme="majorBidi"/>
        </w:rPr>
        <w:t>a dielectric material that can retain surface charge, for instance a polymer web in industrial processing or living tissue (or in-vitro cultures) in new medical therapies.  Therefore a p</w:t>
      </w:r>
      <w:r w:rsidR="00643DC0" w:rsidRPr="00C21C4D">
        <w:rPr>
          <w:rFonts w:asciiTheme="majorBidi" w:hAnsiTheme="majorBidi" w:cstheme="majorBidi"/>
        </w:rPr>
        <w:t xml:space="preserve">roper understanding of the </w:t>
      </w:r>
      <w:r w:rsidR="00E613FB" w:rsidRPr="00C21C4D">
        <w:rPr>
          <w:rFonts w:asciiTheme="majorBidi" w:hAnsiTheme="majorBidi" w:cstheme="majorBidi"/>
        </w:rPr>
        <w:t xml:space="preserve">mechanisms of </w:t>
      </w:r>
      <w:r w:rsidR="00643DC0" w:rsidRPr="00C21C4D">
        <w:rPr>
          <w:rFonts w:asciiTheme="majorBidi" w:hAnsiTheme="majorBidi" w:cstheme="majorBidi"/>
        </w:rPr>
        <w:t xml:space="preserve">delivery of active species </w:t>
      </w:r>
      <w:r w:rsidR="00E613FB" w:rsidRPr="00C21C4D">
        <w:rPr>
          <w:rFonts w:asciiTheme="majorBidi" w:hAnsiTheme="majorBidi" w:cstheme="majorBidi"/>
        </w:rPr>
        <w:t xml:space="preserve">to dielectric surfaces and the nature </w:t>
      </w:r>
      <w:r w:rsidR="00D24DB6" w:rsidRPr="00C21C4D">
        <w:rPr>
          <w:rFonts w:asciiTheme="majorBidi" w:hAnsiTheme="majorBidi" w:cstheme="majorBidi"/>
        </w:rPr>
        <w:t>of accumulated</w:t>
      </w:r>
      <w:r w:rsidR="00E613FB" w:rsidRPr="00C21C4D">
        <w:rPr>
          <w:rFonts w:asciiTheme="majorBidi" w:hAnsiTheme="majorBidi" w:cstheme="majorBidi"/>
        </w:rPr>
        <w:t xml:space="preserve"> charge</w:t>
      </w:r>
      <w:r w:rsidR="00D24DB6" w:rsidRPr="00C21C4D">
        <w:rPr>
          <w:rFonts w:asciiTheme="majorBidi" w:hAnsiTheme="majorBidi" w:cstheme="majorBidi"/>
        </w:rPr>
        <w:t xml:space="preserve"> </w:t>
      </w:r>
      <w:r w:rsidR="00E613FB" w:rsidRPr="00C21C4D">
        <w:rPr>
          <w:rFonts w:asciiTheme="majorBidi" w:hAnsiTheme="majorBidi" w:cstheme="majorBidi"/>
        </w:rPr>
        <w:t xml:space="preserve">is </w:t>
      </w:r>
      <w:r w:rsidR="00643DC0" w:rsidRPr="00C21C4D">
        <w:rPr>
          <w:rFonts w:asciiTheme="majorBidi" w:hAnsiTheme="majorBidi" w:cstheme="majorBidi"/>
        </w:rPr>
        <w:t>vital for optimizing AP</w:t>
      </w:r>
      <w:r w:rsidR="00660B64" w:rsidRPr="00C21C4D">
        <w:rPr>
          <w:rFonts w:asciiTheme="majorBidi" w:hAnsiTheme="majorBidi" w:cstheme="majorBidi"/>
        </w:rPr>
        <w:t>P</w:t>
      </w:r>
      <w:r w:rsidR="00643DC0" w:rsidRPr="00C21C4D">
        <w:rPr>
          <w:rFonts w:asciiTheme="majorBidi" w:hAnsiTheme="majorBidi" w:cstheme="majorBidi"/>
        </w:rPr>
        <w:t>Js to suit a particular application.  T</w:t>
      </w:r>
      <w:r w:rsidR="00E613FB" w:rsidRPr="00C21C4D">
        <w:rPr>
          <w:rFonts w:asciiTheme="majorBidi" w:hAnsiTheme="majorBidi" w:cstheme="majorBidi"/>
        </w:rPr>
        <w:t>o-date much of the substant</w:t>
      </w:r>
      <w:r w:rsidR="002D552A" w:rsidRPr="00C21C4D">
        <w:rPr>
          <w:rFonts w:asciiTheme="majorBidi" w:hAnsiTheme="majorBidi" w:cstheme="majorBidi"/>
        </w:rPr>
        <w:t>ive</w:t>
      </w:r>
      <w:r w:rsidR="00E613FB" w:rsidRPr="00C21C4D">
        <w:rPr>
          <w:rFonts w:asciiTheme="majorBidi" w:hAnsiTheme="majorBidi" w:cstheme="majorBidi"/>
        </w:rPr>
        <w:t xml:space="preserve"> work in</w:t>
      </w:r>
      <w:r w:rsidR="00643DC0" w:rsidRPr="00C21C4D">
        <w:rPr>
          <w:rFonts w:asciiTheme="majorBidi" w:hAnsiTheme="majorBidi" w:cstheme="majorBidi"/>
        </w:rPr>
        <w:t xml:space="preserve"> AP</w:t>
      </w:r>
      <w:r w:rsidR="00660B64" w:rsidRPr="00C21C4D">
        <w:rPr>
          <w:rFonts w:asciiTheme="majorBidi" w:hAnsiTheme="majorBidi" w:cstheme="majorBidi"/>
        </w:rPr>
        <w:t>P</w:t>
      </w:r>
      <w:r w:rsidR="00643DC0" w:rsidRPr="00C21C4D">
        <w:rPr>
          <w:rFonts w:asciiTheme="majorBidi" w:hAnsiTheme="majorBidi" w:cstheme="majorBidi"/>
        </w:rPr>
        <w:t>Js</w:t>
      </w:r>
      <w:r w:rsidR="00444A09">
        <w:rPr>
          <w:rFonts w:asciiTheme="majorBidi" w:hAnsiTheme="majorBidi" w:cstheme="majorBidi"/>
        </w:rPr>
        <w:t>,</w:t>
      </w:r>
      <w:r w:rsidR="00643DC0" w:rsidRPr="00C21C4D">
        <w:rPr>
          <w:rFonts w:asciiTheme="majorBidi" w:hAnsiTheme="majorBidi" w:cstheme="majorBidi"/>
        </w:rPr>
        <w:t xml:space="preserve"> </w:t>
      </w:r>
      <w:r w:rsidR="00E613FB" w:rsidRPr="00C21C4D">
        <w:rPr>
          <w:rFonts w:asciiTheme="majorBidi" w:hAnsiTheme="majorBidi" w:cstheme="majorBidi"/>
        </w:rPr>
        <w:t>whether</w:t>
      </w:r>
      <w:r w:rsidR="00643DC0" w:rsidRPr="00C21C4D">
        <w:rPr>
          <w:rFonts w:asciiTheme="majorBidi" w:hAnsiTheme="majorBidi" w:cstheme="majorBidi"/>
        </w:rPr>
        <w:t xml:space="preserve"> </w:t>
      </w:r>
      <w:r w:rsidR="00386DEB" w:rsidRPr="00C21C4D">
        <w:rPr>
          <w:rFonts w:asciiTheme="majorBidi" w:hAnsiTheme="majorBidi" w:cstheme="majorBidi"/>
        </w:rPr>
        <w:t>experimental</w:t>
      </w:r>
      <w:r w:rsidR="00643DC0" w:rsidRPr="00C21C4D">
        <w:rPr>
          <w:rFonts w:asciiTheme="majorBidi" w:hAnsiTheme="majorBidi" w:cstheme="majorBidi"/>
        </w:rPr>
        <w:t xml:space="preserve"> </w:t>
      </w:r>
      <w:r w:rsidR="00E613FB" w:rsidRPr="00C21C4D">
        <w:rPr>
          <w:rFonts w:asciiTheme="majorBidi" w:hAnsiTheme="majorBidi" w:cstheme="majorBidi"/>
        </w:rPr>
        <w:t xml:space="preserve">or </w:t>
      </w:r>
      <w:r w:rsidR="003977B2" w:rsidRPr="00C21C4D">
        <w:rPr>
          <w:rFonts w:asciiTheme="majorBidi" w:hAnsiTheme="majorBidi" w:cstheme="majorBidi"/>
        </w:rPr>
        <w:t>numerical</w:t>
      </w:r>
      <w:r w:rsidR="00444A09">
        <w:rPr>
          <w:rFonts w:asciiTheme="majorBidi" w:hAnsiTheme="majorBidi" w:cstheme="majorBidi"/>
        </w:rPr>
        <w:t>,</w:t>
      </w:r>
      <w:r w:rsidR="00643DC0" w:rsidRPr="00C21C4D">
        <w:rPr>
          <w:rFonts w:asciiTheme="majorBidi" w:hAnsiTheme="majorBidi" w:cstheme="majorBidi"/>
        </w:rPr>
        <w:t xml:space="preserve"> </w:t>
      </w:r>
      <w:r w:rsidR="00E613FB" w:rsidRPr="00C21C4D">
        <w:rPr>
          <w:rFonts w:asciiTheme="majorBidi" w:hAnsiTheme="majorBidi" w:cstheme="majorBidi"/>
        </w:rPr>
        <w:t>has concentrated on</w:t>
      </w:r>
      <w:r w:rsidR="00643DC0" w:rsidRPr="00C21C4D">
        <w:rPr>
          <w:rFonts w:asciiTheme="majorBidi" w:hAnsiTheme="majorBidi" w:cstheme="majorBidi"/>
        </w:rPr>
        <w:t xml:space="preserve"> </w:t>
      </w:r>
      <w:r w:rsidR="00386DEB" w:rsidRPr="00C21C4D">
        <w:rPr>
          <w:rFonts w:asciiTheme="majorBidi" w:hAnsiTheme="majorBidi" w:cstheme="majorBidi"/>
        </w:rPr>
        <w:t>investigati</w:t>
      </w:r>
      <w:r w:rsidR="00EB1606" w:rsidRPr="00C21C4D">
        <w:rPr>
          <w:rFonts w:asciiTheme="majorBidi" w:hAnsiTheme="majorBidi" w:cstheme="majorBidi"/>
        </w:rPr>
        <w:t>ng</w:t>
      </w:r>
      <w:r w:rsidR="00643DC0" w:rsidRPr="00C21C4D">
        <w:rPr>
          <w:rFonts w:asciiTheme="majorBidi" w:hAnsiTheme="majorBidi" w:cstheme="majorBidi"/>
        </w:rPr>
        <w:t xml:space="preserve"> </w:t>
      </w:r>
      <w:r w:rsidR="007C4042" w:rsidRPr="00C21C4D">
        <w:rPr>
          <w:rFonts w:asciiTheme="majorBidi" w:hAnsiTheme="majorBidi" w:cstheme="majorBidi"/>
        </w:rPr>
        <w:t>free-stream conditions, in which</w:t>
      </w:r>
      <w:r w:rsidR="00E120DA" w:rsidRPr="00C21C4D">
        <w:rPr>
          <w:rFonts w:asciiTheme="majorBidi" w:hAnsiTheme="majorBidi" w:cstheme="majorBidi"/>
        </w:rPr>
        <w:t xml:space="preserve"> the helium jet</w:t>
      </w:r>
      <w:r w:rsidR="007C4042" w:rsidRPr="00C21C4D">
        <w:rPr>
          <w:rFonts w:asciiTheme="majorBidi" w:hAnsiTheme="majorBidi" w:cstheme="majorBidi"/>
        </w:rPr>
        <w:t>, comprising of plasma generated species</w:t>
      </w:r>
      <w:r w:rsidR="00444A09">
        <w:rPr>
          <w:rFonts w:asciiTheme="majorBidi" w:hAnsiTheme="majorBidi" w:cstheme="majorBidi"/>
        </w:rPr>
        <w:t>,</w:t>
      </w:r>
      <w:r w:rsidR="00E120DA" w:rsidRPr="00C21C4D">
        <w:rPr>
          <w:rFonts w:asciiTheme="majorBidi" w:hAnsiTheme="majorBidi" w:cstheme="majorBidi"/>
        </w:rPr>
        <w:t xml:space="preserve"> flows in</w:t>
      </w:r>
      <w:r w:rsidR="007C4042" w:rsidRPr="00C21C4D">
        <w:rPr>
          <w:rFonts w:asciiTheme="majorBidi" w:hAnsiTheme="majorBidi" w:cstheme="majorBidi"/>
        </w:rPr>
        <w:t>to</w:t>
      </w:r>
      <w:r w:rsidR="00E120DA" w:rsidRPr="00C21C4D">
        <w:rPr>
          <w:rFonts w:asciiTheme="majorBidi" w:hAnsiTheme="majorBidi" w:cstheme="majorBidi"/>
        </w:rPr>
        <w:t xml:space="preserve"> an open air environment without interruption</w:t>
      </w:r>
      <w:r w:rsidR="007C4042" w:rsidRPr="00C21C4D">
        <w:rPr>
          <w:rFonts w:asciiTheme="majorBidi" w:hAnsiTheme="majorBidi" w:cstheme="majorBidi"/>
        </w:rPr>
        <w:t xml:space="preserve">, and do not account for the plasma-surface interaction. Such interaction will both deform the plasma channel on contact </w:t>
      </w:r>
      <w:r w:rsidR="00444A09">
        <w:rPr>
          <w:rFonts w:asciiTheme="majorBidi" w:hAnsiTheme="majorBidi" w:cstheme="majorBidi"/>
        </w:rPr>
        <w:t>and affect the</w:t>
      </w:r>
      <w:r w:rsidR="007C4042" w:rsidRPr="00C21C4D">
        <w:rPr>
          <w:rFonts w:asciiTheme="majorBidi" w:hAnsiTheme="majorBidi" w:cstheme="majorBidi"/>
        </w:rPr>
        <w:t xml:space="preserve"> internal plasma mechanisms but also deliver significant particles fluxes (charge</w:t>
      </w:r>
      <w:r w:rsidR="0014733A">
        <w:rPr>
          <w:rFonts w:asciiTheme="majorBidi" w:hAnsiTheme="majorBidi" w:cstheme="majorBidi"/>
        </w:rPr>
        <w:t>d</w:t>
      </w:r>
      <w:r w:rsidR="007C4042" w:rsidRPr="00C21C4D">
        <w:rPr>
          <w:rFonts w:asciiTheme="majorBidi" w:hAnsiTheme="majorBidi" w:cstheme="majorBidi"/>
        </w:rPr>
        <w:t xml:space="preserve"> and neutral</w:t>
      </w:r>
      <w:r w:rsidR="0014733A">
        <w:rPr>
          <w:rFonts w:asciiTheme="majorBidi" w:hAnsiTheme="majorBidi" w:cstheme="majorBidi"/>
        </w:rPr>
        <w:t xml:space="preserve"> particles</w:t>
      </w:r>
      <w:r w:rsidR="007C4042" w:rsidRPr="00C21C4D">
        <w:rPr>
          <w:rFonts w:asciiTheme="majorBidi" w:hAnsiTheme="majorBidi" w:cstheme="majorBidi"/>
        </w:rPr>
        <w:t>) to the surface</w:t>
      </w:r>
      <w:r w:rsidR="00A17ADE" w:rsidRPr="00C21C4D">
        <w:rPr>
          <w:rFonts w:asciiTheme="majorBidi" w:hAnsiTheme="majorBidi" w:cstheme="majorBidi"/>
        </w:rPr>
        <w:t>.</w:t>
      </w:r>
      <w:r w:rsidR="007C4042" w:rsidRPr="00C21C4D">
        <w:rPr>
          <w:rFonts w:asciiTheme="majorBidi" w:hAnsiTheme="majorBidi" w:cstheme="majorBidi"/>
        </w:rPr>
        <w:t xml:space="preserve"> </w:t>
      </w:r>
      <w:r w:rsidR="00EF2C1E" w:rsidRPr="00C21C4D">
        <w:rPr>
          <w:rFonts w:asciiTheme="majorBidi" w:hAnsiTheme="majorBidi" w:cstheme="majorBidi"/>
        </w:rPr>
        <w:t xml:space="preserve">Accordingly, optimizing APPJs performance in the presence of a surface based on </w:t>
      </w:r>
      <w:r w:rsidR="001B6534" w:rsidRPr="00C21C4D">
        <w:rPr>
          <w:rFonts w:asciiTheme="majorBidi" w:hAnsiTheme="majorBidi" w:cstheme="majorBidi"/>
        </w:rPr>
        <w:t>open-jet</w:t>
      </w:r>
      <w:r w:rsidR="00EF2C1E" w:rsidRPr="00C21C4D">
        <w:rPr>
          <w:rFonts w:asciiTheme="majorBidi" w:hAnsiTheme="majorBidi" w:cstheme="majorBidi"/>
        </w:rPr>
        <w:t xml:space="preserve"> studies </w:t>
      </w:r>
      <w:r w:rsidR="0082456F" w:rsidRPr="00C21C4D">
        <w:rPr>
          <w:rFonts w:asciiTheme="majorBidi" w:hAnsiTheme="majorBidi" w:cstheme="majorBidi"/>
        </w:rPr>
        <w:t xml:space="preserve">would seem to have </w:t>
      </w:r>
      <w:r w:rsidR="00EF2C1E" w:rsidRPr="00C21C4D">
        <w:rPr>
          <w:rFonts w:asciiTheme="majorBidi" w:hAnsiTheme="majorBidi" w:cstheme="majorBidi"/>
        </w:rPr>
        <w:t>limited validity</w:t>
      </w:r>
      <w:r w:rsidR="00A17ADE" w:rsidRPr="00C21C4D">
        <w:rPr>
          <w:rFonts w:asciiTheme="majorBidi" w:hAnsiTheme="majorBidi" w:cstheme="majorBidi"/>
        </w:rPr>
        <w:t>.</w:t>
      </w:r>
    </w:p>
    <w:p w14:paraId="66D2129D" w14:textId="03121EE9" w:rsidR="0069590B" w:rsidRPr="000C4D85" w:rsidRDefault="00774614" w:rsidP="00C51F5E">
      <w:pPr>
        <w:spacing w:line="480" w:lineRule="auto"/>
        <w:rPr>
          <w:rFonts w:asciiTheme="majorBidi" w:hAnsiTheme="majorBidi" w:cstheme="majorBidi"/>
          <w:highlight w:val="yellow"/>
        </w:rPr>
      </w:pPr>
      <w:r w:rsidRPr="00C21C4D">
        <w:rPr>
          <w:rFonts w:asciiTheme="majorBidi" w:hAnsiTheme="majorBidi" w:cstheme="majorBidi"/>
        </w:rPr>
        <w:t xml:space="preserve">In the last few years, there </w:t>
      </w:r>
      <w:r w:rsidR="00061AA2" w:rsidRPr="00C21C4D">
        <w:rPr>
          <w:rFonts w:asciiTheme="majorBidi" w:hAnsiTheme="majorBidi" w:cstheme="majorBidi"/>
        </w:rPr>
        <w:t>have</w:t>
      </w:r>
      <w:r w:rsidR="00374F3D" w:rsidRPr="00C21C4D">
        <w:rPr>
          <w:rFonts w:asciiTheme="majorBidi" w:hAnsiTheme="majorBidi" w:cstheme="majorBidi"/>
        </w:rPr>
        <w:t xml:space="preserve"> been </w:t>
      </w:r>
      <w:r w:rsidRPr="00C21C4D">
        <w:rPr>
          <w:rFonts w:asciiTheme="majorBidi" w:hAnsiTheme="majorBidi" w:cstheme="majorBidi"/>
        </w:rPr>
        <w:t xml:space="preserve">only a limited number of </w:t>
      </w:r>
      <w:r w:rsidR="00374F3D" w:rsidRPr="00C21C4D">
        <w:rPr>
          <w:rFonts w:asciiTheme="majorBidi" w:hAnsiTheme="majorBidi" w:cstheme="majorBidi"/>
        </w:rPr>
        <w:t xml:space="preserve">experimental studies </w:t>
      </w:r>
      <w:r w:rsidRPr="00C21C4D">
        <w:rPr>
          <w:rFonts w:asciiTheme="majorBidi" w:hAnsiTheme="majorBidi" w:cstheme="majorBidi"/>
        </w:rPr>
        <w:t xml:space="preserve">concentrating </w:t>
      </w:r>
      <w:r w:rsidR="00374F3D" w:rsidRPr="00C21C4D">
        <w:rPr>
          <w:rFonts w:asciiTheme="majorBidi" w:hAnsiTheme="majorBidi" w:cstheme="majorBidi"/>
        </w:rPr>
        <w:t xml:space="preserve">on </w:t>
      </w:r>
      <w:r w:rsidR="002D552A" w:rsidRPr="00C21C4D">
        <w:rPr>
          <w:rFonts w:asciiTheme="majorBidi" w:hAnsiTheme="majorBidi" w:cstheme="majorBidi"/>
        </w:rPr>
        <w:t>how a He-APPJ is affected by the presence of a</w:t>
      </w:r>
      <w:r w:rsidR="002A2D94" w:rsidRPr="00C21C4D">
        <w:rPr>
          <w:rFonts w:asciiTheme="majorBidi" w:hAnsiTheme="majorBidi" w:cstheme="majorBidi"/>
        </w:rPr>
        <w:t xml:space="preserve"> </w:t>
      </w:r>
      <w:r w:rsidR="00374F3D" w:rsidRPr="00C21C4D">
        <w:rPr>
          <w:rFonts w:asciiTheme="majorBidi" w:hAnsiTheme="majorBidi" w:cstheme="majorBidi"/>
        </w:rPr>
        <w:t xml:space="preserve">surface. </w:t>
      </w:r>
      <w:r w:rsidRPr="00C21C4D">
        <w:rPr>
          <w:rFonts w:asciiTheme="majorBidi" w:hAnsiTheme="majorBidi" w:cstheme="majorBidi"/>
        </w:rPr>
        <w:t>These include</w:t>
      </w:r>
      <w:r w:rsidR="00374F3D" w:rsidRPr="00C21C4D">
        <w:rPr>
          <w:rFonts w:asciiTheme="majorBidi" w:hAnsiTheme="majorBidi" w:cstheme="majorBidi"/>
        </w:rPr>
        <w:t xml:space="preserve"> a </w:t>
      </w:r>
      <w:r w:rsidR="00061AA2" w:rsidRPr="00C21C4D">
        <w:rPr>
          <w:rFonts w:asciiTheme="majorBidi" w:hAnsiTheme="majorBidi" w:cstheme="majorBidi"/>
        </w:rPr>
        <w:t xml:space="preserve">laser-based </w:t>
      </w:r>
      <w:r w:rsidR="00374F3D" w:rsidRPr="00C21C4D">
        <w:rPr>
          <w:rFonts w:asciiTheme="majorBidi" w:hAnsiTheme="majorBidi" w:cstheme="majorBidi"/>
        </w:rPr>
        <w:t xml:space="preserve">study of the helium metastable </w:t>
      </w:r>
      <w:r w:rsidR="00061AA2" w:rsidRPr="00C21C4D">
        <w:rPr>
          <w:rFonts w:asciiTheme="majorBidi" w:hAnsiTheme="majorBidi" w:cstheme="majorBidi"/>
        </w:rPr>
        <w:t>densities</w:t>
      </w:r>
      <w:r w:rsidR="00374F3D" w:rsidRPr="00C21C4D">
        <w:rPr>
          <w:rFonts w:asciiTheme="majorBidi" w:hAnsiTheme="majorBidi" w:cstheme="majorBidi"/>
        </w:rPr>
        <w:t xml:space="preserve"> in the vicinity of a grounded conducting plate exposed to </w:t>
      </w:r>
      <w:r w:rsidRPr="00C21C4D">
        <w:rPr>
          <w:rFonts w:asciiTheme="majorBidi" w:hAnsiTheme="majorBidi" w:cstheme="majorBidi"/>
        </w:rPr>
        <w:t xml:space="preserve">a </w:t>
      </w:r>
      <w:r w:rsidR="00374F3D" w:rsidRPr="00C21C4D">
        <w:rPr>
          <w:rFonts w:asciiTheme="majorBidi" w:hAnsiTheme="majorBidi" w:cstheme="majorBidi"/>
        </w:rPr>
        <w:t xml:space="preserve">jet [5]. </w:t>
      </w:r>
      <w:r w:rsidRPr="00C21C4D">
        <w:rPr>
          <w:rFonts w:asciiTheme="majorBidi" w:hAnsiTheme="majorBidi" w:cstheme="majorBidi"/>
        </w:rPr>
        <w:t xml:space="preserve">It was observed that </w:t>
      </w:r>
      <w:r w:rsidR="00374F3D" w:rsidRPr="00C21C4D">
        <w:rPr>
          <w:rFonts w:asciiTheme="majorBidi" w:hAnsiTheme="majorBidi" w:cstheme="majorBidi"/>
        </w:rPr>
        <w:t xml:space="preserve">the presence of </w:t>
      </w:r>
      <w:r w:rsidRPr="00C21C4D">
        <w:rPr>
          <w:rFonts w:asciiTheme="majorBidi" w:hAnsiTheme="majorBidi" w:cstheme="majorBidi"/>
        </w:rPr>
        <w:t xml:space="preserve">a </w:t>
      </w:r>
      <w:r w:rsidR="00374F3D" w:rsidRPr="00C21C4D">
        <w:rPr>
          <w:rFonts w:asciiTheme="majorBidi" w:hAnsiTheme="majorBidi" w:cstheme="majorBidi"/>
        </w:rPr>
        <w:t xml:space="preserve">grounded plate caused the plasma channel created by the streamer </w:t>
      </w:r>
      <w:r w:rsidRPr="00C21C4D">
        <w:rPr>
          <w:rFonts w:asciiTheme="majorBidi" w:hAnsiTheme="majorBidi" w:cstheme="majorBidi"/>
        </w:rPr>
        <w:t xml:space="preserve">head </w:t>
      </w:r>
      <w:r w:rsidR="00374F3D" w:rsidRPr="00C21C4D">
        <w:rPr>
          <w:rFonts w:asciiTheme="majorBidi" w:hAnsiTheme="majorBidi" w:cstheme="majorBidi"/>
        </w:rPr>
        <w:t>exhibit</w:t>
      </w:r>
      <w:r w:rsidRPr="00C21C4D">
        <w:rPr>
          <w:rFonts w:asciiTheme="majorBidi" w:hAnsiTheme="majorBidi" w:cstheme="majorBidi"/>
        </w:rPr>
        <w:t>ed</w:t>
      </w:r>
      <w:r w:rsidR="00374F3D" w:rsidRPr="00C21C4D">
        <w:rPr>
          <w:rFonts w:asciiTheme="majorBidi" w:hAnsiTheme="majorBidi" w:cstheme="majorBidi"/>
        </w:rPr>
        <w:t xml:space="preserve"> glow</w:t>
      </w:r>
      <w:r w:rsidRPr="00C21C4D">
        <w:rPr>
          <w:rFonts w:asciiTheme="majorBidi" w:hAnsiTheme="majorBidi" w:cstheme="majorBidi"/>
        </w:rPr>
        <w:t>-like</w:t>
      </w:r>
      <w:r w:rsidR="00374F3D" w:rsidRPr="00C21C4D">
        <w:rPr>
          <w:rFonts w:asciiTheme="majorBidi" w:hAnsiTheme="majorBidi" w:cstheme="majorBidi"/>
        </w:rPr>
        <w:t xml:space="preserve"> discharge behaviour. </w:t>
      </w:r>
      <w:r w:rsidRPr="00C21C4D">
        <w:rPr>
          <w:rFonts w:asciiTheme="majorBidi" w:hAnsiTheme="majorBidi" w:cstheme="majorBidi"/>
        </w:rPr>
        <w:t xml:space="preserve">In another </w:t>
      </w:r>
      <w:r w:rsidR="00061AA2" w:rsidRPr="00C21C4D">
        <w:rPr>
          <w:rFonts w:asciiTheme="majorBidi" w:hAnsiTheme="majorBidi" w:cstheme="majorBidi"/>
        </w:rPr>
        <w:t xml:space="preserve">optical diagnostic </w:t>
      </w:r>
      <w:r w:rsidRPr="00C21C4D">
        <w:rPr>
          <w:rFonts w:asciiTheme="majorBidi" w:hAnsiTheme="majorBidi" w:cstheme="majorBidi"/>
        </w:rPr>
        <w:t>study t</w:t>
      </w:r>
      <w:r w:rsidR="00374F3D" w:rsidRPr="00C21C4D">
        <w:rPr>
          <w:rFonts w:asciiTheme="majorBidi" w:hAnsiTheme="majorBidi" w:cstheme="majorBidi"/>
        </w:rPr>
        <w:t xml:space="preserve">he </w:t>
      </w:r>
      <w:r w:rsidR="00061AA2" w:rsidRPr="00C21C4D">
        <w:rPr>
          <w:rFonts w:asciiTheme="majorBidi" w:hAnsiTheme="majorBidi" w:cstheme="majorBidi"/>
        </w:rPr>
        <w:t>flux</w:t>
      </w:r>
      <w:r w:rsidR="003020FE">
        <w:rPr>
          <w:rFonts w:asciiTheme="majorBidi" w:hAnsiTheme="majorBidi" w:cstheme="majorBidi"/>
        </w:rPr>
        <w:t>es of</w:t>
      </w:r>
      <w:r w:rsidR="00061AA2" w:rsidRPr="00C21C4D">
        <w:rPr>
          <w:rFonts w:asciiTheme="majorBidi" w:hAnsiTheme="majorBidi" w:cstheme="majorBidi"/>
        </w:rPr>
        <w:t xml:space="preserve"> oxygen and hydroxyl radicals impinging a range of surfaces with different</w:t>
      </w:r>
      <w:r w:rsidR="00374F3D" w:rsidRPr="00C21C4D">
        <w:rPr>
          <w:rFonts w:asciiTheme="majorBidi" w:hAnsiTheme="majorBidi" w:cstheme="majorBidi"/>
        </w:rPr>
        <w:t xml:space="preserve"> </w:t>
      </w:r>
      <w:r w:rsidR="00061AA2" w:rsidRPr="00C21C4D">
        <w:rPr>
          <w:rFonts w:asciiTheme="majorBidi" w:hAnsiTheme="majorBidi" w:cstheme="majorBidi"/>
        </w:rPr>
        <w:t xml:space="preserve">degrees of </w:t>
      </w:r>
      <w:r w:rsidRPr="00C21C4D">
        <w:rPr>
          <w:rFonts w:asciiTheme="majorBidi" w:hAnsiTheme="majorBidi" w:cstheme="majorBidi"/>
        </w:rPr>
        <w:t xml:space="preserve">surface </w:t>
      </w:r>
      <w:r w:rsidR="00374F3D" w:rsidRPr="00C21C4D">
        <w:rPr>
          <w:rFonts w:asciiTheme="majorBidi" w:hAnsiTheme="majorBidi" w:cstheme="majorBidi"/>
        </w:rPr>
        <w:t xml:space="preserve">moisture </w:t>
      </w:r>
      <w:r w:rsidR="00061AA2" w:rsidRPr="00C21C4D">
        <w:rPr>
          <w:rFonts w:asciiTheme="majorBidi" w:hAnsiTheme="majorBidi" w:cstheme="majorBidi"/>
        </w:rPr>
        <w:t>were determined for a</w:t>
      </w:r>
      <w:r w:rsidR="00374F3D" w:rsidRPr="00C21C4D">
        <w:rPr>
          <w:rFonts w:asciiTheme="majorBidi" w:hAnsiTheme="majorBidi" w:cstheme="majorBidi"/>
        </w:rPr>
        <w:t xml:space="preserve"> He-APPJ [6]. </w:t>
      </w:r>
      <w:r w:rsidR="00061AA2" w:rsidRPr="00C21C4D">
        <w:rPr>
          <w:rFonts w:asciiTheme="majorBidi" w:hAnsiTheme="majorBidi" w:cstheme="majorBidi"/>
        </w:rPr>
        <w:t>It was</w:t>
      </w:r>
      <w:r w:rsidR="00374F3D" w:rsidRPr="00C21C4D">
        <w:rPr>
          <w:rFonts w:asciiTheme="majorBidi" w:hAnsiTheme="majorBidi" w:cstheme="majorBidi"/>
        </w:rPr>
        <w:t xml:space="preserve"> </w:t>
      </w:r>
      <w:r w:rsidR="00061AA2" w:rsidRPr="00C21C4D">
        <w:rPr>
          <w:rFonts w:asciiTheme="majorBidi" w:hAnsiTheme="majorBidi" w:cstheme="majorBidi"/>
        </w:rPr>
        <w:t>found</w:t>
      </w:r>
      <w:r w:rsidR="00374F3D" w:rsidRPr="00C21C4D">
        <w:rPr>
          <w:rFonts w:asciiTheme="majorBidi" w:hAnsiTheme="majorBidi" w:cstheme="majorBidi"/>
        </w:rPr>
        <w:t xml:space="preserve"> that the typical flux of OH to the surface </w:t>
      </w:r>
      <w:r w:rsidR="00061AA2" w:rsidRPr="00C21C4D">
        <w:rPr>
          <w:rFonts w:asciiTheme="majorBidi" w:hAnsiTheme="majorBidi" w:cstheme="majorBidi"/>
        </w:rPr>
        <w:t>had</w:t>
      </w:r>
      <w:r w:rsidR="00374F3D" w:rsidRPr="00C21C4D">
        <w:rPr>
          <w:rFonts w:asciiTheme="majorBidi" w:hAnsiTheme="majorBidi" w:cstheme="majorBidi"/>
        </w:rPr>
        <w:t xml:space="preserve"> a maximum </w:t>
      </w:r>
      <w:bookmarkStart w:id="10" w:name="OLE_LINK17"/>
      <w:bookmarkStart w:id="11" w:name="OLE_LINK18"/>
      <w:bookmarkStart w:id="12" w:name="OLE_LINK19"/>
      <w:r w:rsidR="00061AA2" w:rsidRPr="00C21C4D">
        <w:rPr>
          <w:rFonts w:asciiTheme="majorBidi" w:hAnsiTheme="majorBidi" w:cstheme="majorBidi"/>
        </w:rPr>
        <w:t xml:space="preserve">of ~ </w:t>
      </w:r>
      <w:r w:rsidR="00374F3D" w:rsidRPr="00C21C4D">
        <w:rPr>
          <w:rFonts w:asciiTheme="majorBidi" w:hAnsiTheme="majorBidi" w:cstheme="majorBidi"/>
        </w:rPr>
        <w:t>10</w:t>
      </w:r>
      <w:r w:rsidR="00374F3D" w:rsidRPr="00C21C4D">
        <w:rPr>
          <w:rFonts w:asciiTheme="majorBidi" w:hAnsiTheme="majorBidi" w:cstheme="majorBidi"/>
          <w:vertAlign w:val="superscript"/>
        </w:rPr>
        <w:t>19</w:t>
      </w:r>
      <w:r w:rsidR="00374F3D" w:rsidRPr="00C21C4D">
        <w:rPr>
          <w:rFonts w:asciiTheme="majorBidi" w:hAnsiTheme="majorBidi" w:cstheme="majorBidi"/>
        </w:rPr>
        <w:t xml:space="preserve"> m</w:t>
      </w:r>
      <w:r w:rsidR="00374F3D" w:rsidRPr="00C21C4D">
        <w:rPr>
          <w:rFonts w:asciiTheme="majorBidi" w:hAnsiTheme="majorBidi" w:cstheme="majorBidi"/>
          <w:vertAlign w:val="superscript"/>
        </w:rPr>
        <w:t>-2</w:t>
      </w:r>
      <w:r w:rsidR="00374F3D" w:rsidRPr="00C21C4D">
        <w:rPr>
          <w:rFonts w:asciiTheme="majorBidi" w:hAnsiTheme="majorBidi" w:cstheme="majorBidi"/>
        </w:rPr>
        <w:t>s</w:t>
      </w:r>
      <w:r w:rsidR="00374F3D" w:rsidRPr="00C21C4D">
        <w:rPr>
          <w:rFonts w:asciiTheme="majorBidi" w:hAnsiTheme="majorBidi" w:cstheme="majorBidi"/>
          <w:vertAlign w:val="superscript"/>
        </w:rPr>
        <w:t>-1</w:t>
      </w:r>
      <w:bookmarkEnd w:id="10"/>
      <w:bookmarkEnd w:id="11"/>
      <w:bookmarkEnd w:id="12"/>
      <w:r w:rsidR="00374F3D" w:rsidRPr="00C21C4D">
        <w:rPr>
          <w:rFonts w:asciiTheme="majorBidi" w:hAnsiTheme="majorBidi" w:cstheme="majorBidi"/>
        </w:rPr>
        <w:t xml:space="preserve">, while the O flux </w:t>
      </w:r>
      <w:r w:rsidR="00061AA2" w:rsidRPr="00C21C4D">
        <w:rPr>
          <w:rFonts w:asciiTheme="majorBidi" w:hAnsiTheme="majorBidi" w:cstheme="majorBidi"/>
        </w:rPr>
        <w:t>was</w:t>
      </w:r>
      <w:r w:rsidR="00374F3D" w:rsidRPr="00C21C4D">
        <w:rPr>
          <w:rFonts w:asciiTheme="majorBidi" w:hAnsiTheme="majorBidi" w:cstheme="majorBidi"/>
        </w:rPr>
        <w:t xml:space="preserve"> </w:t>
      </w:r>
      <w:r w:rsidR="00061AA2" w:rsidRPr="00C21C4D">
        <w:rPr>
          <w:rFonts w:asciiTheme="majorBidi" w:hAnsiTheme="majorBidi" w:cstheme="majorBidi"/>
        </w:rPr>
        <w:t>considerabl</w:t>
      </w:r>
      <w:r w:rsidR="00C51F5E">
        <w:rPr>
          <w:rFonts w:asciiTheme="majorBidi" w:hAnsiTheme="majorBidi" w:cstheme="majorBidi"/>
        </w:rPr>
        <w:t>y</w:t>
      </w:r>
      <w:r w:rsidR="00061AA2" w:rsidRPr="00C21C4D">
        <w:rPr>
          <w:rFonts w:asciiTheme="majorBidi" w:hAnsiTheme="majorBidi" w:cstheme="majorBidi"/>
        </w:rPr>
        <w:t xml:space="preserve"> larger at</w:t>
      </w:r>
      <w:r w:rsidR="00374F3D" w:rsidRPr="00C21C4D">
        <w:rPr>
          <w:rFonts w:asciiTheme="majorBidi" w:hAnsiTheme="majorBidi" w:cstheme="majorBidi"/>
        </w:rPr>
        <w:t xml:space="preserve"> </w:t>
      </w:r>
      <w:r w:rsidR="00061AA2" w:rsidRPr="00C21C4D">
        <w:rPr>
          <w:rFonts w:asciiTheme="majorBidi" w:hAnsiTheme="majorBidi" w:cstheme="majorBidi"/>
        </w:rPr>
        <w:t xml:space="preserve">~ </w:t>
      </w:r>
      <w:r w:rsidR="00374F3D" w:rsidRPr="00C21C4D">
        <w:rPr>
          <w:rFonts w:asciiTheme="majorBidi" w:hAnsiTheme="majorBidi" w:cstheme="majorBidi"/>
        </w:rPr>
        <w:t>10</w:t>
      </w:r>
      <w:r w:rsidR="00374F3D" w:rsidRPr="00C21C4D">
        <w:rPr>
          <w:rFonts w:asciiTheme="majorBidi" w:hAnsiTheme="majorBidi" w:cstheme="majorBidi"/>
          <w:vertAlign w:val="superscript"/>
        </w:rPr>
        <w:t>21</w:t>
      </w:r>
      <w:r w:rsidR="00374F3D" w:rsidRPr="00C21C4D">
        <w:rPr>
          <w:rFonts w:asciiTheme="majorBidi" w:hAnsiTheme="majorBidi" w:cstheme="majorBidi"/>
        </w:rPr>
        <w:t xml:space="preserve"> m</w:t>
      </w:r>
      <w:r w:rsidR="00374F3D" w:rsidRPr="00C21C4D">
        <w:rPr>
          <w:rFonts w:asciiTheme="majorBidi" w:hAnsiTheme="majorBidi" w:cstheme="majorBidi"/>
          <w:vertAlign w:val="superscript"/>
        </w:rPr>
        <w:t>-2</w:t>
      </w:r>
      <w:r w:rsidR="00374F3D" w:rsidRPr="00C21C4D">
        <w:rPr>
          <w:rFonts w:asciiTheme="majorBidi" w:hAnsiTheme="majorBidi" w:cstheme="majorBidi"/>
        </w:rPr>
        <w:t>s</w:t>
      </w:r>
      <w:r w:rsidR="00374F3D" w:rsidRPr="00C21C4D">
        <w:rPr>
          <w:rFonts w:asciiTheme="majorBidi" w:hAnsiTheme="majorBidi" w:cstheme="majorBidi"/>
          <w:vertAlign w:val="superscript"/>
        </w:rPr>
        <w:t>-1</w:t>
      </w:r>
      <w:r w:rsidR="00374F3D" w:rsidRPr="00C21C4D">
        <w:rPr>
          <w:rFonts w:asciiTheme="majorBidi" w:hAnsiTheme="majorBidi" w:cstheme="majorBidi"/>
        </w:rPr>
        <w:t xml:space="preserve">.  </w:t>
      </w:r>
      <w:r w:rsidR="002A2D94" w:rsidRPr="00F265F6">
        <w:rPr>
          <w:rFonts w:asciiTheme="majorBidi" w:hAnsiTheme="majorBidi" w:cstheme="majorBidi"/>
        </w:rPr>
        <w:t xml:space="preserve">Recently, a </w:t>
      </w:r>
      <w:r w:rsidR="00456734" w:rsidRPr="00F265F6">
        <w:rPr>
          <w:rFonts w:asciiTheme="majorBidi" w:hAnsiTheme="majorBidi" w:cstheme="majorBidi"/>
        </w:rPr>
        <w:t xml:space="preserve">number of </w:t>
      </w:r>
      <w:r w:rsidR="00F37A47" w:rsidRPr="00F265F6">
        <w:rPr>
          <w:rFonts w:asciiTheme="majorBidi" w:hAnsiTheme="majorBidi" w:cstheme="majorBidi"/>
        </w:rPr>
        <w:t xml:space="preserve">fluid </w:t>
      </w:r>
      <w:r w:rsidR="00456734" w:rsidRPr="00BD3F2C">
        <w:rPr>
          <w:rFonts w:asciiTheme="majorBidi" w:hAnsiTheme="majorBidi" w:cstheme="majorBidi"/>
        </w:rPr>
        <w:t xml:space="preserve">modelling studies have </w:t>
      </w:r>
      <w:r w:rsidR="00F265F6" w:rsidRPr="00BD3F2C">
        <w:rPr>
          <w:rFonts w:asciiTheme="majorBidi" w:hAnsiTheme="majorBidi" w:cstheme="majorBidi"/>
        </w:rPr>
        <w:t xml:space="preserve">focused on </w:t>
      </w:r>
      <w:r w:rsidR="002A2D94" w:rsidRPr="00BD3F2C">
        <w:rPr>
          <w:rFonts w:asciiTheme="majorBidi" w:hAnsiTheme="majorBidi" w:cstheme="majorBidi"/>
        </w:rPr>
        <w:t>the interaction of atmospheric-pressure plasmas with surfaces</w:t>
      </w:r>
      <w:r w:rsidR="00F265F6" w:rsidRPr="00BD3F2C">
        <w:rPr>
          <w:rFonts w:asciiTheme="majorBidi" w:hAnsiTheme="majorBidi" w:cstheme="majorBidi"/>
        </w:rPr>
        <w:t>,</w:t>
      </w:r>
      <w:r w:rsidR="002A2D94" w:rsidRPr="00BD3F2C">
        <w:rPr>
          <w:rFonts w:asciiTheme="majorBidi" w:hAnsiTheme="majorBidi" w:cstheme="majorBidi"/>
        </w:rPr>
        <w:t xml:space="preserve"> </w:t>
      </w:r>
      <w:r w:rsidR="00F265F6" w:rsidRPr="00BD3F2C">
        <w:rPr>
          <w:rFonts w:asciiTheme="majorBidi" w:hAnsiTheme="majorBidi" w:cstheme="majorBidi"/>
        </w:rPr>
        <w:t>such as</w:t>
      </w:r>
      <w:r w:rsidR="002A2D94" w:rsidRPr="00BD3F2C">
        <w:rPr>
          <w:rFonts w:asciiTheme="majorBidi" w:hAnsiTheme="majorBidi" w:cstheme="majorBidi"/>
        </w:rPr>
        <w:t xml:space="preserve"> </w:t>
      </w:r>
      <w:r w:rsidR="00456734" w:rsidRPr="00BD3F2C">
        <w:rPr>
          <w:rFonts w:asciiTheme="majorBidi" w:hAnsiTheme="majorBidi" w:cstheme="majorBidi"/>
        </w:rPr>
        <w:t>biological tissues [</w:t>
      </w:r>
      <w:r w:rsidR="00B664F8" w:rsidRPr="00BD3F2C">
        <w:rPr>
          <w:rFonts w:asciiTheme="majorBidi" w:hAnsiTheme="majorBidi" w:cstheme="majorBidi"/>
        </w:rPr>
        <w:t>7</w:t>
      </w:r>
      <w:proofErr w:type="gramStart"/>
      <w:r w:rsidR="00B664F8" w:rsidRPr="00BD3F2C">
        <w:rPr>
          <w:rFonts w:asciiTheme="majorBidi" w:hAnsiTheme="majorBidi" w:cstheme="majorBidi"/>
        </w:rPr>
        <w:t>,8</w:t>
      </w:r>
      <w:proofErr w:type="gramEnd"/>
      <w:r w:rsidR="00C5035F" w:rsidRPr="00BD3F2C">
        <w:rPr>
          <w:rFonts w:asciiTheme="majorBidi" w:hAnsiTheme="majorBidi" w:cstheme="majorBidi"/>
        </w:rPr>
        <w:t>]</w:t>
      </w:r>
      <w:r w:rsidR="002E048C" w:rsidRPr="00BD3F2C">
        <w:rPr>
          <w:rFonts w:asciiTheme="majorBidi" w:hAnsiTheme="majorBidi" w:cstheme="majorBidi"/>
        </w:rPr>
        <w:t xml:space="preserve"> and liquids [</w:t>
      </w:r>
      <w:r w:rsidR="00B664F8" w:rsidRPr="00BD3F2C">
        <w:rPr>
          <w:rFonts w:asciiTheme="majorBidi" w:hAnsiTheme="majorBidi" w:cstheme="majorBidi"/>
        </w:rPr>
        <w:t>9,10</w:t>
      </w:r>
      <w:r w:rsidR="002E048C" w:rsidRPr="00BD3F2C">
        <w:rPr>
          <w:rFonts w:asciiTheme="majorBidi" w:hAnsiTheme="majorBidi" w:cstheme="majorBidi"/>
        </w:rPr>
        <w:t>]</w:t>
      </w:r>
      <w:r w:rsidR="00F265F6" w:rsidRPr="00BD3F2C">
        <w:rPr>
          <w:rFonts w:asciiTheme="majorBidi" w:hAnsiTheme="majorBidi" w:cstheme="majorBidi"/>
        </w:rPr>
        <w:t xml:space="preserve"> when exposed to a planar dielectric barrier discharge (DBD)</w:t>
      </w:r>
      <w:r w:rsidR="00693B9C" w:rsidRPr="00BD3F2C">
        <w:rPr>
          <w:rFonts w:asciiTheme="majorBidi" w:hAnsiTheme="majorBidi" w:cstheme="majorBidi"/>
        </w:rPr>
        <w:t>.</w:t>
      </w:r>
    </w:p>
    <w:p w14:paraId="4F88A62C" w14:textId="59554FEE" w:rsidR="007632D8" w:rsidRPr="00C21C4D" w:rsidRDefault="0069590B" w:rsidP="00EF28A4">
      <w:pPr>
        <w:spacing w:line="480" w:lineRule="auto"/>
        <w:rPr>
          <w:rFonts w:asciiTheme="majorBidi" w:hAnsiTheme="majorBidi" w:cstheme="majorBidi"/>
        </w:rPr>
      </w:pPr>
      <w:r w:rsidRPr="00643DC5">
        <w:rPr>
          <w:rFonts w:asciiTheme="majorBidi" w:hAnsiTheme="majorBidi" w:cstheme="majorBidi"/>
        </w:rPr>
        <w:t xml:space="preserve">A number of </w:t>
      </w:r>
      <w:r w:rsidR="00D24ED8" w:rsidRPr="00643DC5">
        <w:rPr>
          <w:rFonts w:asciiTheme="majorBidi" w:hAnsiTheme="majorBidi" w:cstheme="majorBidi"/>
        </w:rPr>
        <w:t xml:space="preserve">computational </w:t>
      </w:r>
      <w:r w:rsidR="00BD3F2C" w:rsidRPr="00643DC5">
        <w:rPr>
          <w:rFonts w:asciiTheme="majorBidi" w:hAnsiTheme="majorBidi" w:cstheme="majorBidi"/>
        </w:rPr>
        <w:t>studies</w:t>
      </w:r>
      <w:r w:rsidRPr="00643DC5">
        <w:rPr>
          <w:rFonts w:asciiTheme="majorBidi" w:hAnsiTheme="majorBidi" w:cstheme="majorBidi"/>
        </w:rPr>
        <w:t xml:space="preserve"> have </w:t>
      </w:r>
      <w:r w:rsidR="00BD3F2C" w:rsidRPr="00643DC5">
        <w:rPr>
          <w:rFonts w:asciiTheme="majorBidi" w:hAnsiTheme="majorBidi" w:cstheme="majorBidi"/>
        </w:rPr>
        <w:t>modelled</w:t>
      </w:r>
      <w:r w:rsidR="00D24ED8" w:rsidRPr="00643DC5">
        <w:rPr>
          <w:rFonts w:asciiTheme="majorBidi" w:hAnsiTheme="majorBidi" w:cstheme="majorBidi"/>
        </w:rPr>
        <w:t xml:space="preserve"> the behaviour of plasma in the </w:t>
      </w:r>
      <w:r w:rsidRPr="00643DC5">
        <w:rPr>
          <w:rFonts w:asciiTheme="majorBidi" w:hAnsiTheme="majorBidi" w:cstheme="majorBidi"/>
        </w:rPr>
        <w:t>capillary jet configuration</w:t>
      </w:r>
      <w:r w:rsidR="00D24ED8" w:rsidRPr="00643DC5">
        <w:rPr>
          <w:rFonts w:asciiTheme="majorBidi" w:hAnsiTheme="majorBidi" w:cstheme="majorBidi"/>
        </w:rPr>
        <w:t>,</w:t>
      </w:r>
      <w:r w:rsidRPr="00643DC5">
        <w:rPr>
          <w:rFonts w:asciiTheme="majorBidi" w:hAnsiTheme="majorBidi" w:cstheme="majorBidi"/>
        </w:rPr>
        <w:t xml:space="preserve"> of relevance to this study. </w:t>
      </w:r>
      <w:r w:rsidR="00D824BF" w:rsidRPr="00643DC5">
        <w:rPr>
          <w:rFonts w:asciiTheme="majorBidi" w:hAnsiTheme="majorBidi" w:cstheme="majorBidi"/>
        </w:rPr>
        <w:t>Breden</w:t>
      </w:r>
      <w:r w:rsidRPr="00643DC5">
        <w:rPr>
          <w:rFonts w:asciiTheme="majorBidi" w:hAnsiTheme="majorBidi" w:cstheme="majorBidi"/>
        </w:rPr>
        <w:t xml:space="preserve"> </w:t>
      </w:r>
      <w:r w:rsidRPr="00643DC5">
        <w:rPr>
          <w:rFonts w:asciiTheme="majorBidi" w:hAnsiTheme="majorBidi" w:cstheme="majorBidi"/>
          <w:i/>
          <w:iCs/>
        </w:rPr>
        <w:t>et</w:t>
      </w:r>
      <w:r w:rsidRPr="00C21C4D">
        <w:rPr>
          <w:rFonts w:asciiTheme="majorBidi" w:hAnsiTheme="majorBidi" w:cstheme="majorBidi"/>
          <w:i/>
          <w:iCs/>
        </w:rPr>
        <w:t xml:space="preserve"> al</w:t>
      </w:r>
      <w:r w:rsidRPr="00C21C4D">
        <w:rPr>
          <w:rFonts w:asciiTheme="majorBidi" w:hAnsiTheme="majorBidi" w:cstheme="majorBidi"/>
        </w:rPr>
        <w:t xml:space="preserve"> [</w:t>
      </w:r>
      <w:r w:rsidR="00DE337E" w:rsidRPr="00C21C4D">
        <w:rPr>
          <w:rFonts w:asciiTheme="majorBidi" w:hAnsiTheme="majorBidi" w:cstheme="majorBidi"/>
        </w:rPr>
        <w:t>11</w:t>
      </w:r>
      <w:r w:rsidRPr="00C21C4D">
        <w:rPr>
          <w:rFonts w:asciiTheme="majorBidi" w:hAnsiTheme="majorBidi" w:cstheme="majorBidi"/>
        </w:rPr>
        <w:t xml:space="preserve">] explored the correlation between the </w:t>
      </w:r>
      <w:r w:rsidRPr="00C21C4D">
        <w:rPr>
          <w:rFonts w:asciiTheme="majorBidi" w:hAnsiTheme="majorBidi" w:cstheme="majorBidi"/>
        </w:rPr>
        <w:lastRenderedPageBreak/>
        <w:t xml:space="preserve">thickness of the target dialectic substrate with the flux of radical and ionic species emanating from a He-APPJs operating in a helium-dry air mixture. With increasing dielectric thickness the fluxes were found to decrease. </w:t>
      </w:r>
      <w:r w:rsidR="00C868FF" w:rsidRPr="00643DC5">
        <w:rPr>
          <w:rFonts w:asciiTheme="majorBidi" w:hAnsiTheme="majorBidi" w:cstheme="majorBidi"/>
        </w:rPr>
        <w:t xml:space="preserve">Other similar </w:t>
      </w:r>
      <w:r w:rsidR="00643DC5" w:rsidRPr="00643DC5">
        <w:rPr>
          <w:rFonts w:asciiTheme="majorBidi" w:hAnsiTheme="majorBidi" w:cstheme="majorBidi"/>
        </w:rPr>
        <w:t>configurations,</w:t>
      </w:r>
      <w:r w:rsidR="00C868FF" w:rsidRPr="00643DC5">
        <w:rPr>
          <w:rFonts w:asciiTheme="majorBidi" w:hAnsiTheme="majorBidi" w:cstheme="majorBidi"/>
        </w:rPr>
        <w:t xml:space="preserve"> in which the plasma surface interaction is treated</w:t>
      </w:r>
      <w:r w:rsidR="00D24ED8" w:rsidRPr="00643DC5">
        <w:rPr>
          <w:rFonts w:asciiTheme="majorBidi" w:hAnsiTheme="majorBidi" w:cstheme="majorBidi"/>
        </w:rPr>
        <w:t>,</w:t>
      </w:r>
      <w:r w:rsidR="007632D8" w:rsidRPr="00643DC5">
        <w:rPr>
          <w:rFonts w:asciiTheme="majorBidi" w:hAnsiTheme="majorBidi" w:cstheme="majorBidi"/>
        </w:rPr>
        <w:t xml:space="preserve"> </w:t>
      </w:r>
      <w:r w:rsidR="00643DC5" w:rsidRPr="00643DC5">
        <w:rPr>
          <w:rFonts w:asciiTheme="majorBidi" w:hAnsiTheme="majorBidi" w:cstheme="majorBidi"/>
        </w:rPr>
        <w:t>are</w:t>
      </w:r>
      <w:r w:rsidR="00C868FF" w:rsidRPr="00643DC5">
        <w:rPr>
          <w:rFonts w:asciiTheme="majorBidi" w:hAnsiTheme="majorBidi" w:cstheme="majorBidi"/>
        </w:rPr>
        <w:t xml:space="preserve"> a </w:t>
      </w:r>
      <w:r w:rsidR="007632D8" w:rsidRPr="00643DC5">
        <w:rPr>
          <w:rFonts w:asciiTheme="majorBidi" w:hAnsiTheme="majorBidi" w:cstheme="majorBidi"/>
        </w:rPr>
        <w:t xml:space="preserve">Xe-APPJ capillary of complex curved shape exiting into </w:t>
      </w:r>
      <w:r w:rsidR="007B505E">
        <w:rPr>
          <w:rFonts w:asciiTheme="majorBidi" w:hAnsiTheme="majorBidi" w:cstheme="majorBidi"/>
        </w:rPr>
        <w:t xml:space="preserve">a </w:t>
      </w:r>
      <w:r w:rsidR="007632D8" w:rsidRPr="00643DC5">
        <w:rPr>
          <w:rFonts w:asciiTheme="majorBidi" w:hAnsiTheme="majorBidi" w:cstheme="majorBidi"/>
        </w:rPr>
        <w:t>chamber containing Xe/ Ne [</w:t>
      </w:r>
      <w:r w:rsidR="00DE337E" w:rsidRPr="00643DC5">
        <w:rPr>
          <w:rFonts w:asciiTheme="majorBidi" w:hAnsiTheme="majorBidi" w:cstheme="majorBidi"/>
        </w:rPr>
        <w:t>12</w:t>
      </w:r>
      <w:r w:rsidR="007632D8" w:rsidRPr="00643DC5">
        <w:rPr>
          <w:rFonts w:asciiTheme="majorBidi" w:hAnsiTheme="majorBidi" w:cstheme="majorBidi"/>
        </w:rPr>
        <w:t>]</w:t>
      </w:r>
      <w:r w:rsidR="00643DC5" w:rsidRPr="00643DC5">
        <w:rPr>
          <w:rFonts w:asciiTheme="majorBidi" w:hAnsiTheme="majorBidi" w:cstheme="majorBidi"/>
        </w:rPr>
        <w:t xml:space="preserve"> and</w:t>
      </w:r>
      <w:r w:rsidR="007632D8" w:rsidRPr="00643DC5">
        <w:rPr>
          <w:rFonts w:asciiTheme="majorBidi" w:hAnsiTheme="majorBidi" w:cstheme="majorBidi"/>
        </w:rPr>
        <w:t xml:space="preserve"> a He RF needle operating in ambient conditions [</w:t>
      </w:r>
      <w:r w:rsidR="00974986" w:rsidRPr="00643DC5">
        <w:rPr>
          <w:rFonts w:asciiTheme="majorBidi" w:hAnsiTheme="majorBidi" w:cstheme="majorBidi"/>
        </w:rPr>
        <w:t>13</w:t>
      </w:r>
      <w:r w:rsidR="007632D8" w:rsidRPr="00643DC5">
        <w:rPr>
          <w:rFonts w:asciiTheme="majorBidi" w:hAnsiTheme="majorBidi" w:cstheme="majorBidi"/>
        </w:rPr>
        <w:t>].</w:t>
      </w:r>
      <w:r w:rsidR="007632D8" w:rsidRPr="00C21C4D">
        <w:rPr>
          <w:rFonts w:asciiTheme="majorBidi" w:hAnsiTheme="majorBidi" w:cstheme="majorBidi"/>
        </w:rPr>
        <w:t xml:space="preserve"> </w:t>
      </w:r>
    </w:p>
    <w:p w14:paraId="2FB23073" w14:textId="3B75F8B2" w:rsidR="007632D8" w:rsidRPr="00C21C4D" w:rsidRDefault="00972B3F" w:rsidP="00116496">
      <w:pPr>
        <w:spacing w:line="480" w:lineRule="auto"/>
        <w:rPr>
          <w:rFonts w:asciiTheme="majorBidi" w:hAnsiTheme="majorBidi" w:cstheme="majorBidi"/>
        </w:rPr>
      </w:pPr>
      <w:r w:rsidRPr="00C21C4D">
        <w:rPr>
          <w:rFonts w:asciiTheme="majorBidi" w:hAnsiTheme="majorBidi" w:cstheme="majorBidi"/>
        </w:rPr>
        <w:t>Here we develop a DBD capillary model similar to that reported in [</w:t>
      </w:r>
      <w:r w:rsidR="00116496" w:rsidRPr="00C21C4D">
        <w:rPr>
          <w:rFonts w:asciiTheme="majorBidi" w:hAnsiTheme="majorBidi" w:cstheme="majorBidi"/>
        </w:rPr>
        <w:t>11</w:t>
      </w:r>
      <w:r w:rsidRPr="00C21C4D">
        <w:rPr>
          <w:rFonts w:asciiTheme="majorBidi" w:hAnsiTheme="majorBidi" w:cstheme="majorBidi"/>
        </w:rPr>
        <w:t xml:space="preserve">], however extend it by considering, a more realistic electrode-capillary geometry; solving for two full periods of the applied waveform taking into account the memory effect and with the inclusion of air humidity. </w:t>
      </w:r>
      <w:r w:rsidR="00D84BA0" w:rsidRPr="00C21C4D">
        <w:rPr>
          <w:rFonts w:asciiTheme="majorBidi" w:hAnsiTheme="majorBidi" w:cstheme="majorBidi"/>
        </w:rPr>
        <w:t xml:space="preserve">To demonstrate the trends in discharge behaviour we choose two representative ions </w:t>
      </w:r>
      <w:r w:rsidR="00E54D55" w:rsidRPr="00E54D55">
        <w:rPr>
          <w:rFonts w:asciiTheme="majorBidi" w:hAnsiTheme="majorBidi" w:cstheme="majorBidi"/>
          <w:position w:val="-10"/>
        </w:rPr>
        <w:object w:dxaOrig="340" w:dyaOrig="380" w14:anchorId="64546EB1">
          <v:shape id="_x0000_i1036" type="#_x0000_t75" style="width:17pt;height:19pt" o:ole="">
            <v:imagedata r:id="rId8" o:title=""/>
          </v:shape>
          <o:OLEObject Type="Embed" ProgID="Equation.3" ShapeID="_x0000_i1036" DrawAspect="Content" ObjectID="_1501047155" r:id="rId21"/>
        </w:object>
      </w:r>
      <w:r w:rsidR="00D84BA0" w:rsidRPr="00C21C4D">
        <w:rPr>
          <w:rFonts w:asciiTheme="majorBidi" w:hAnsiTheme="majorBidi" w:cstheme="majorBidi"/>
        </w:rPr>
        <w:t xml:space="preserve"> </w:t>
      </w:r>
      <w:proofErr w:type="gramStart"/>
      <w:r w:rsidR="00D84BA0" w:rsidRPr="00C21C4D">
        <w:rPr>
          <w:rFonts w:asciiTheme="majorBidi" w:hAnsiTheme="majorBidi" w:cstheme="majorBidi"/>
        </w:rPr>
        <w:t xml:space="preserve">and </w:t>
      </w:r>
      <w:proofErr w:type="gramEnd"/>
      <w:r w:rsidR="00EE1303" w:rsidRPr="00EE1303">
        <w:rPr>
          <w:rFonts w:asciiTheme="majorBidi" w:hAnsiTheme="majorBidi" w:cstheme="majorBidi"/>
          <w:position w:val="-10"/>
        </w:rPr>
        <w:object w:dxaOrig="340" w:dyaOrig="380" w14:anchorId="5414C27C">
          <v:shape id="_x0000_i1037" type="#_x0000_t75" style="width:17pt;height:19pt" o:ole="">
            <v:imagedata r:id="rId10" o:title=""/>
          </v:shape>
          <o:OLEObject Type="Embed" ProgID="Equation.3" ShapeID="_x0000_i1037" DrawAspect="Content" ObjectID="_1501047156" r:id="rId22"/>
        </w:object>
      </w:r>
      <w:r w:rsidR="00D84BA0" w:rsidRPr="00C21C4D">
        <w:rPr>
          <w:rFonts w:asciiTheme="majorBidi" w:hAnsiTheme="majorBidi" w:cstheme="majorBidi"/>
        </w:rPr>
        <w:t>, the latter particularly important in bactericidal effects [</w:t>
      </w:r>
      <w:r w:rsidR="00116496" w:rsidRPr="00C21C4D">
        <w:rPr>
          <w:rFonts w:asciiTheme="majorBidi" w:hAnsiTheme="majorBidi" w:cstheme="majorBidi"/>
        </w:rPr>
        <w:t>14</w:t>
      </w:r>
      <w:r w:rsidR="00D84BA0" w:rsidRPr="00C21C4D">
        <w:rPr>
          <w:rFonts w:asciiTheme="majorBidi" w:hAnsiTheme="majorBidi" w:cstheme="majorBidi"/>
        </w:rPr>
        <w:t>].</w:t>
      </w:r>
    </w:p>
    <w:p w14:paraId="20D16559" w14:textId="77777777" w:rsidR="0081787F" w:rsidRPr="00C21C4D" w:rsidRDefault="00E41163" w:rsidP="00E41163">
      <w:pPr>
        <w:pStyle w:val="ListParagraph"/>
        <w:numPr>
          <w:ilvl w:val="0"/>
          <w:numId w:val="1"/>
        </w:numPr>
        <w:ind w:left="284" w:hanging="284"/>
        <w:rPr>
          <w:rFonts w:asciiTheme="majorBidi" w:hAnsiTheme="majorBidi" w:cstheme="majorBidi"/>
          <w:b/>
          <w:bCs/>
        </w:rPr>
      </w:pPr>
      <w:r w:rsidRPr="00C21C4D">
        <w:rPr>
          <w:rFonts w:asciiTheme="majorBidi" w:hAnsiTheme="majorBidi" w:cstheme="majorBidi"/>
          <w:b/>
          <w:bCs/>
        </w:rPr>
        <w:t>Numerical</w:t>
      </w:r>
      <w:r w:rsidR="0081787F" w:rsidRPr="00C21C4D">
        <w:rPr>
          <w:rFonts w:asciiTheme="majorBidi" w:hAnsiTheme="majorBidi" w:cstheme="majorBidi"/>
          <w:b/>
          <w:bCs/>
        </w:rPr>
        <w:t xml:space="preserve"> </w:t>
      </w:r>
      <w:r w:rsidRPr="00C21C4D">
        <w:rPr>
          <w:rFonts w:asciiTheme="majorBidi" w:hAnsiTheme="majorBidi" w:cstheme="majorBidi"/>
          <w:b/>
          <w:bCs/>
        </w:rPr>
        <w:t>model</w:t>
      </w:r>
    </w:p>
    <w:p w14:paraId="65C4FD60" w14:textId="77777777" w:rsidR="00391FE6" w:rsidRPr="00C21C4D" w:rsidRDefault="00391FE6" w:rsidP="00391FE6">
      <w:pPr>
        <w:pStyle w:val="ListParagraph"/>
        <w:ind w:left="284"/>
        <w:rPr>
          <w:rFonts w:asciiTheme="majorBidi" w:hAnsiTheme="majorBidi" w:cstheme="majorBidi"/>
          <w:b/>
          <w:bCs/>
        </w:rPr>
      </w:pPr>
    </w:p>
    <w:p w14:paraId="1C29D5A2" w14:textId="43D710AF" w:rsidR="004B4E27" w:rsidRPr="00C21C4D" w:rsidRDefault="00391FE6" w:rsidP="007350A1">
      <w:pPr>
        <w:pStyle w:val="ListParagraph"/>
        <w:spacing w:line="480" w:lineRule="auto"/>
        <w:ind w:left="0"/>
        <w:rPr>
          <w:rFonts w:asciiTheme="majorBidi" w:hAnsiTheme="majorBidi" w:cstheme="majorBidi"/>
        </w:rPr>
      </w:pPr>
      <w:r w:rsidRPr="00C21C4D">
        <w:rPr>
          <w:rFonts w:asciiTheme="majorBidi" w:hAnsiTheme="majorBidi" w:cstheme="majorBidi"/>
        </w:rPr>
        <w:t xml:space="preserve">The geometry of numerical model </w:t>
      </w:r>
      <w:r w:rsidR="00D24ED8" w:rsidRPr="00C21C4D">
        <w:rPr>
          <w:rFonts w:asciiTheme="majorBidi" w:hAnsiTheme="majorBidi" w:cstheme="majorBidi"/>
        </w:rPr>
        <w:t>has been</w:t>
      </w:r>
      <w:r w:rsidRPr="00C21C4D">
        <w:rPr>
          <w:rFonts w:asciiTheme="majorBidi" w:hAnsiTheme="majorBidi" w:cstheme="majorBidi"/>
        </w:rPr>
        <w:t xml:space="preserve"> chosen to best represent our experimental plasma jet configuration reported in [</w:t>
      </w:r>
      <w:r w:rsidR="007350A1" w:rsidRPr="00C21C4D">
        <w:rPr>
          <w:rFonts w:asciiTheme="majorBidi" w:hAnsiTheme="majorBidi" w:cstheme="majorBidi"/>
        </w:rPr>
        <w:t>15</w:t>
      </w:r>
      <w:r w:rsidRPr="00C21C4D">
        <w:rPr>
          <w:rFonts w:asciiTheme="majorBidi" w:hAnsiTheme="majorBidi" w:cstheme="majorBidi"/>
        </w:rPr>
        <w:t xml:space="preserve">], </w:t>
      </w:r>
      <w:r w:rsidR="00D24ED8" w:rsidRPr="00C21C4D">
        <w:rPr>
          <w:rFonts w:asciiTheme="majorBidi" w:hAnsiTheme="majorBidi" w:cstheme="majorBidi"/>
        </w:rPr>
        <w:t xml:space="preserve">however </w:t>
      </w:r>
      <w:r w:rsidRPr="00C21C4D">
        <w:rPr>
          <w:rFonts w:asciiTheme="majorBidi" w:hAnsiTheme="majorBidi" w:cstheme="majorBidi"/>
        </w:rPr>
        <w:t xml:space="preserve">with </w:t>
      </w:r>
      <w:r w:rsidR="00D24ED8" w:rsidRPr="00C21C4D">
        <w:rPr>
          <w:rFonts w:asciiTheme="majorBidi" w:hAnsiTheme="majorBidi" w:cstheme="majorBidi"/>
        </w:rPr>
        <w:t xml:space="preserve">slightly </w:t>
      </w:r>
      <w:r w:rsidRPr="00C21C4D">
        <w:rPr>
          <w:rFonts w:asciiTheme="majorBidi" w:hAnsiTheme="majorBidi" w:cstheme="majorBidi"/>
        </w:rPr>
        <w:t>modified dimensions. The geometry of the model shown in figure</w:t>
      </w:r>
      <w:r w:rsidR="00F37A47" w:rsidRPr="00C21C4D">
        <w:rPr>
          <w:rFonts w:asciiTheme="majorBidi" w:hAnsiTheme="majorBidi" w:cstheme="majorBidi"/>
        </w:rPr>
        <w:t xml:space="preserve"> </w:t>
      </w:r>
      <w:r w:rsidRPr="00C21C4D">
        <w:rPr>
          <w:rFonts w:asciiTheme="majorBidi" w:hAnsiTheme="majorBidi" w:cstheme="majorBidi"/>
        </w:rPr>
        <w:t>1</w:t>
      </w:r>
      <w:r w:rsidR="00F10926" w:rsidRPr="00C21C4D">
        <w:rPr>
          <w:rFonts w:asciiTheme="majorBidi" w:hAnsiTheme="majorBidi" w:cstheme="majorBidi"/>
        </w:rPr>
        <w:t xml:space="preserve"> </w:t>
      </w:r>
      <w:r w:rsidR="004B4E27" w:rsidRPr="00C21C4D">
        <w:rPr>
          <w:rFonts w:asciiTheme="majorBidi" w:hAnsiTheme="majorBidi" w:cstheme="majorBidi"/>
        </w:rPr>
        <w:t>consist</w:t>
      </w:r>
      <w:r w:rsidRPr="00C21C4D">
        <w:rPr>
          <w:rFonts w:asciiTheme="majorBidi" w:hAnsiTheme="majorBidi" w:cstheme="majorBidi"/>
        </w:rPr>
        <w:t>s</w:t>
      </w:r>
      <w:r w:rsidR="004B4E27" w:rsidRPr="00C21C4D">
        <w:rPr>
          <w:rFonts w:asciiTheme="majorBidi" w:hAnsiTheme="majorBidi" w:cstheme="majorBidi"/>
        </w:rPr>
        <w:t xml:space="preserve"> of a 30 mm </w:t>
      </w:r>
      <w:r w:rsidR="00D751D0" w:rsidRPr="00C21C4D">
        <w:rPr>
          <w:rFonts w:asciiTheme="majorBidi" w:hAnsiTheme="majorBidi" w:cstheme="majorBidi"/>
        </w:rPr>
        <w:t xml:space="preserve">long </w:t>
      </w:r>
      <w:r w:rsidR="002A069F">
        <w:rPr>
          <w:rFonts w:asciiTheme="majorBidi" w:hAnsiTheme="majorBidi" w:cstheme="majorBidi"/>
        </w:rPr>
        <w:t xml:space="preserve">glass </w:t>
      </w:r>
      <w:r w:rsidR="004B4E27" w:rsidRPr="00C21C4D">
        <w:rPr>
          <w:rFonts w:asciiTheme="majorBidi" w:hAnsiTheme="majorBidi" w:cstheme="majorBidi"/>
        </w:rPr>
        <w:t xml:space="preserve">capillary </w:t>
      </w:r>
      <w:r w:rsidRPr="00C21C4D">
        <w:rPr>
          <w:rFonts w:asciiTheme="majorBidi" w:hAnsiTheme="majorBidi" w:cstheme="majorBidi"/>
        </w:rPr>
        <w:t xml:space="preserve">of </w:t>
      </w:r>
      <w:r w:rsidR="003E7059" w:rsidRPr="00C21C4D">
        <w:rPr>
          <w:rFonts w:asciiTheme="majorBidi" w:hAnsiTheme="majorBidi" w:cstheme="majorBidi"/>
        </w:rPr>
        <w:t xml:space="preserve">relative permittivity of </w:t>
      </w:r>
      <w:r w:rsidR="004B4E27" w:rsidRPr="00C21C4D">
        <w:rPr>
          <w:rFonts w:asciiTheme="majorBidi" w:hAnsiTheme="majorBidi" w:cstheme="majorBidi"/>
        </w:rPr>
        <w:t xml:space="preserve">4.7, </w:t>
      </w:r>
      <w:r w:rsidR="00397790" w:rsidRPr="00C21C4D">
        <w:rPr>
          <w:rFonts w:asciiTheme="majorBidi" w:hAnsiTheme="majorBidi" w:cstheme="majorBidi"/>
        </w:rPr>
        <w:t xml:space="preserve">having </w:t>
      </w:r>
      <w:r w:rsidR="003E7059" w:rsidRPr="00C21C4D">
        <w:rPr>
          <w:rFonts w:asciiTheme="majorBidi" w:hAnsiTheme="majorBidi" w:cstheme="majorBidi"/>
        </w:rPr>
        <w:t xml:space="preserve">an </w:t>
      </w:r>
      <w:r w:rsidR="004B4E27" w:rsidRPr="00C21C4D">
        <w:rPr>
          <w:rFonts w:asciiTheme="majorBidi" w:hAnsiTheme="majorBidi" w:cstheme="majorBidi"/>
        </w:rPr>
        <w:t>inner diameter of 1 mm and an outer diameter of 4 mm.</w:t>
      </w:r>
      <w:r w:rsidR="00967818" w:rsidRPr="00C21C4D">
        <w:rPr>
          <w:rFonts w:asciiTheme="majorBidi" w:hAnsiTheme="majorBidi" w:cstheme="majorBidi"/>
        </w:rPr>
        <w:t xml:space="preserve"> </w:t>
      </w:r>
      <w:r w:rsidR="00725F6A" w:rsidRPr="00C21C4D">
        <w:rPr>
          <w:rFonts w:asciiTheme="majorBidi" w:hAnsiTheme="majorBidi" w:cstheme="majorBidi"/>
        </w:rPr>
        <w:t>T</w:t>
      </w:r>
      <w:r w:rsidR="00967818" w:rsidRPr="00C21C4D">
        <w:rPr>
          <w:rFonts w:asciiTheme="majorBidi" w:hAnsiTheme="majorBidi" w:cstheme="majorBidi"/>
        </w:rPr>
        <w:t xml:space="preserve">wo </w:t>
      </w:r>
      <w:r w:rsidRPr="00C21C4D">
        <w:rPr>
          <w:rFonts w:asciiTheme="majorBidi" w:hAnsiTheme="majorBidi" w:cstheme="majorBidi"/>
        </w:rPr>
        <w:t>electrodes</w:t>
      </w:r>
      <w:r w:rsidR="00967818" w:rsidRPr="00C21C4D">
        <w:rPr>
          <w:rFonts w:asciiTheme="majorBidi" w:hAnsiTheme="majorBidi" w:cstheme="majorBidi"/>
        </w:rPr>
        <w:t xml:space="preserve"> </w:t>
      </w:r>
      <w:r w:rsidR="00F10926" w:rsidRPr="00C21C4D">
        <w:rPr>
          <w:rFonts w:asciiTheme="majorBidi" w:hAnsiTheme="majorBidi" w:cstheme="majorBidi"/>
        </w:rPr>
        <w:t xml:space="preserve">of zero width and </w:t>
      </w:r>
      <w:r w:rsidR="00967818" w:rsidRPr="00C21C4D">
        <w:rPr>
          <w:rFonts w:asciiTheme="majorBidi" w:hAnsiTheme="majorBidi" w:cstheme="majorBidi"/>
        </w:rPr>
        <w:t xml:space="preserve">length of 1 mm are </w:t>
      </w:r>
      <w:r w:rsidRPr="00C21C4D">
        <w:rPr>
          <w:rFonts w:asciiTheme="majorBidi" w:hAnsiTheme="majorBidi" w:cstheme="majorBidi"/>
        </w:rPr>
        <w:t>positioned</w:t>
      </w:r>
      <w:r w:rsidR="000662F3" w:rsidRPr="00C21C4D">
        <w:rPr>
          <w:rFonts w:asciiTheme="majorBidi" w:hAnsiTheme="majorBidi" w:cstheme="majorBidi"/>
        </w:rPr>
        <w:t xml:space="preserve"> </w:t>
      </w:r>
      <w:r w:rsidR="00967818" w:rsidRPr="00C21C4D">
        <w:rPr>
          <w:rFonts w:asciiTheme="majorBidi" w:hAnsiTheme="majorBidi" w:cstheme="majorBidi"/>
        </w:rPr>
        <w:t>on the external surface of the capillary</w:t>
      </w:r>
      <w:r w:rsidR="00725F6A" w:rsidRPr="00C21C4D">
        <w:rPr>
          <w:rFonts w:asciiTheme="majorBidi" w:hAnsiTheme="majorBidi" w:cstheme="majorBidi"/>
        </w:rPr>
        <w:t>.</w:t>
      </w:r>
      <w:r w:rsidR="00967818" w:rsidRPr="00C21C4D">
        <w:rPr>
          <w:rFonts w:asciiTheme="majorBidi" w:hAnsiTheme="majorBidi" w:cstheme="majorBidi"/>
        </w:rPr>
        <w:t xml:space="preserve"> </w:t>
      </w:r>
      <w:r w:rsidR="00725F6A" w:rsidRPr="00C21C4D">
        <w:rPr>
          <w:rFonts w:asciiTheme="majorBidi" w:hAnsiTheme="majorBidi" w:cstheme="majorBidi"/>
        </w:rPr>
        <w:t>T</w:t>
      </w:r>
      <w:r w:rsidR="00967818" w:rsidRPr="00C21C4D">
        <w:rPr>
          <w:rFonts w:asciiTheme="majorBidi" w:hAnsiTheme="majorBidi" w:cstheme="majorBidi"/>
        </w:rPr>
        <w:t>he</w:t>
      </w:r>
      <w:r w:rsidR="00397790" w:rsidRPr="00C21C4D">
        <w:rPr>
          <w:rFonts w:asciiTheme="majorBidi" w:hAnsiTheme="majorBidi" w:cstheme="majorBidi"/>
        </w:rPr>
        <w:t xml:space="preserve"> </w:t>
      </w:r>
      <w:r w:rsidR="00F10926" w:rsidRPr="00C21C4D">
        <w:rPr>
          <w:rFonts w:asciiTheme="majorBidi" w:hAnsiTheme="majorBidi" w:cstheme="majorBidi"/>
        </w:rPr>
        <w:t>upper electrode is</w:t>
      </w:r>
      <w:r w:rsidR="00967818" w:rsidRPr="00C21C4D">
        <w:rPr>
          <w:rFonts w:asciiTheme="majorBidi" w:hAnsiTheme="majorBidi" w:cstheme="majorBidi"/>
        </w:rPr>
        <w:t xml:space="preserve"> </w:t>
      </w:r>
      <w:r w:rsidR="00F10926" w:rsidRPr="00C21C4D">
        <w:rPr>
          <w:rFonts w:asciiTheme="majorBidi" w:hAnsiTheme="majorBidi" w:cstheme="majorBidi"/>
        </w:rPr>
        <w:t xml:space="preserve">a </w:t>
      </w:r>
      <w:r w:rsidR="00967818" w:rsidRPr="00C21C4D">
        <w:rPr>
          <w:rFonts w:asciiTheme="majorBidi" w:hAnsiTheme="majorBidi" w:cstheme="majorBidi"/>
        </w:rPr>
        <w:t xml:space="preserve">driven anode, while the </w:t>
      </w:r>
      <w:r w:rsidR="00F10926" w:rsidRPr="00C21C4D">
        <w:rPr>
          <w:rFonts w:asciiTheme="majorBidi" w:hAnsiTheme="majorBidi" w:cstheme="majorBidi"/>
        </w:rPr>
        <w:t>lower electrode</w:t>
      </w:r>
      <w:r w:rsidR="00967818" w:rsidRPr="00C21C4D">
        <w:rPr>
          <w:rFonts w:asciiTheme="majorBidi" w:hAnsiTheme="majorBidi" w:cstheme="majorBidi"/>
        </w:rPr>
        <w:t xml:space="preserve"> </w:t>
      </w:r>
      <w:r w:rsidR="000359D5" w:rsidRPr="00C21C4D">
        <w:rPr>
          <w:rFonts w:asciiTheme="majorBidi" w:hAnsiTheme="majorBidi" w:cstheme="majorBidi"/>
        </w:rPr>
        <w:t>is</w:t>
      </w:r>
      <w:r w:rsidR="00967818" w:rsidRPr="00C21C4D">
        <w:rPr>
          <w:rFonts w:asciiTheme="majorBidi" w:hAnsiTheme="majorBidi" w:cstheme="majorBidi"/>
        </w:rPr>
        <w:t xml:space="preserve"> grounded. A dielectric surface </w:t>
      </w:r>
      <w:r w:rsidR="00F10926" w:rsidRPr="00C21C4D">
        <w:rPr>
          <w:rFonts w:asciiTheme="majorBidi" w:hAnsiTheme="majorBidi" w:cstheme="majorBidi"/>
        </w:rPr>
        <w:t>with the same relative permittivity as the capillary</w:t>
      </w:r>
      <w:r w:rsidR="00B12DC1" w:rsidRPr="00C21C4D">
        <w:rPr>
          <w:rFonts w:asciiTheme="majorBidi" w:hAnsiTheme="majorBidi" w:cstheme="majorBidi"/>
        </w:rPr>
        <w:t xml:space="preserve"> </w:t>
      </w:r>
      <w:r w:rsidR="00967818" w:rsidRPr="00C21C4D">
        <w:rPr>
          <w:rFonts w:asciiTheme="majorBidi" w:hAnsiTheme="majorBidi" w:cstheme="majorBidi"/>
        </w:rPr>
        <w:t xml:space="preserve">is exposed to the jet at a distance of 3 mm from the orifice of the capillary. </w:t>
      </w:r>
      <w:r w:rsidR="00F10926" w:rsidRPr="00C21C4D">
        <w:rPr>
          <w:rFonts w:asciiTheme="majorBidi" w:hAnsiTheme="majorBidi" w:cstheme="majorBidi"/>
        </w:rPr>
        <w:t>Beneath</w:t>
      </w:r>
      <w:r w:rsidR="00CC7485" w:rsidRPr="00C21C4D">
        <w:rPr>
          <w:rFonts w:asciiTheme="majorBidi" w:hAnsiTheme="majorBidi" w:cstheme="majorBidi"/>
        </w:rPr>
        <w:t xml:space="preserve"> </w:t>
      </w:r>
      <w:r w:rsidR="00F10926" w:rsidRPr="00C21C4D">
        <w:rPr>
          <w:rFonts w:asciiTheme="majorBidi" w:hAnsiTheme="majorBidi" w:cstheme="majorBidi"/>
        </w:rPr>
        <w:t xml:space="preserve">the </w:t>
      </w:r>
      <w:r w:rsidR="00967818" w:rsidRPr="00C21C4D">
        <w:rPr>
          <w:rFonts w:asciiTheme="majorBidi" w:hAnsiTheme="majorBidi" w:cstheme="majorBidi"/>
        </w:rPr>
        <w:t>dielectric surface</w:t>
      </w:r>
      <w:r w:rsidR="00F10926" w:rsidRPr="00C21C4D">
        <w:rPr>
          <w:rFonts w:asciiTheme="majorBidi" w:hAnsiTheme="majorBidi" w:cstheme="majorBidi"/>
        </w:rPr>
        <w:t xml:space="preserve"> a second </w:t>
      </w:r>
      <w:r w:rsidR="00967818" w:rsidRPr="00C21C4D">
        <w:rPr>
          <w:rFonts w:asciiTheme="majorBidi" w:hAnsiTheme="majorBidi" w:cstheme="majorBidi"/>
        </w:rPr>
        <w:t xml:space="preserve">grounded electrode is </w:t>
      </w:r>
      <w:r w:rsidR="00F10926" w:rsidRPr="00C21C4D">
        <w:rPr>
          <w:rFonts w:asciiTheme="majorBidi" w:hAnsiTheme="majorBidi" w:cstheme="majorBidi"/>
        </w:rPr>
        <w:t>place</w:t>
      </w:r>
      <w:r w:rsidR="002D552A" w:rsidRPr="00C21C4D">
        <w:rPr>
          <w:rFonts w:asciiTheme="majorBidi" w:hAnsiTheme="majorBidi" w:cstheme="majorBidi"/>
        </w:rPr>
        <w:t>d</w:t>
      </w:r>
      <w:r w:rsidR="00967818" w:rsidRPr="00C21C4D">
        <w:rPr>
          <w:rFonts w:asciiTheme="majorBidi" w:hAnsiTheme="majorBidi" w:cstheme="majorBidi"/>
        </w:rPr>
        <w:t xml:space="preserve">. </w:t>
      </w:r>
      <w:r w:rsidR="00F10926" w:rsidRPr="00C21C4D">
        <w:rPr>
          <w:rFonts w:asciiTheme="majorBidi" w:hAnsiTheme="majorBidi" w:cstheme="majorBidi"/>
        </w:rPr>
        <w:t>T</w:t>
      </w:r>
      <w:r w:rsidR="004264AA" w:rsidRPr="00C21C4D">
        <w:rPr>
          <w:rFonts w:asciiTheme="majorBidi" w:hAnsiTheme="majorBidi" w:cstheme="majorBidi"/>
        </w:rPr>
        <w:t xml:space="preserve">wo </w:t>
      </w:r>
      <w:r w:rsidR="00B75769" w:rsidRPr="00C21C4D">
        <w:rPr>
          <w:rFonts w:asciiTheme="majorBidi" w:hAnsiTheme="majorBidi" w:cstheme="majorBidi"/>
        </w:rPr>
        <w:t>dielectric</w:t>
      </w:r>
      <w:r w:rsidR="00F10926" w:rsidRPr="00C21C4D">
        <w:rPr>
          <w:rFonts w:asciiTheme="majorBidi" w:hAnsiTheme="majorBidi" w:cstheme="majorBidi"/>
        </w:rPr>
        <w:t xml:space="preserve"> </w:t>
      </w:r>
      <w:r w:rsidR="004264AA" w:rsidRPr="00C21C4D">
        <w:rPr>
          <w:rFonts w:asciiTheme="majorBidi" w:hAnsiTheme="majorBidi" w:cstheme="majorBidi"/>
        </w:rPr>
        <w:t xml:space="preserve">thicknesses </w:t>
      </w:r>
      <w:r w:rsidR="00F10926" w:rsidRPr="00C21C4D">
        <w:rPr>
          <w:rFonts w:asciiTheme="majorBidi" w:hAnsiTheme="majorBidi" w:cstheme="majorBidi"/>
        </w:rPr>
        <w:t xml:space="preserve">of 0.5 mm and 2 mm </w:t>
      </w:r>
      <w:r w:rsidR="00B75769" w:rsidRPr="00C21C4D">
        <w:rPr>
          <w:rFonts w:asciiTheme="majorBidi" w:hAnsiTheme="majorBidi" w:cstheme="majorBidi"/>
        </w:rPr>
        <w:t>are</w:t>
      </w:r>
      <w:r w:rsidR="00F10926" w:rsidRPr="00C21C4D">
        <w:rPr>
          <w:rFonts w:asciiTheme="majorBidi" w:hAnsiTheme="majorBidi" w:cstheme="majorBidi"/>
        </w:rPr>
        <w:t xml:space="preserve"> considered in the study. </w:t>
      </w:r>
    </w:p>
    <w:p w14:paraId="0BF57A93" w14:textId="42018F6D" w:rsidR="00E928F0" w:rsidRDefault="00F37A47" w:rsidP="003A6B03">
      <w:pPr>
        <w:spacing w:line="480" w:lineRule="auto"/>
        <w:rPr>
          <w:rFonts w:asciiTheme="majorBidi" w:hAnsiTheme="majorBidi" w:cstheme="majorBidi"/>
        </w:rPr>
      </w:pPr>
      <w:r w:rsidRPr="00C21C4D">
        <w:rPr>
          <w:rFonts w:asciiTheme="majorBidi" w:hAnsiTheme="majorBidi" w:cstheme="majorBidi"/>
        </w:rPr>
        <w:t xml:space="preserve">The jet is solved using a </w:t>
      </w:r>
      <w:r w:rsidR="00E928F0" w:rsidRPr="00C21C4D">
        <w:rPr>
          <w:rFonts w:asciiTheme="majorBidi" w:hAnsiTheme="majorBidi" w:cstheme="majorBidi"/>
        </w:rPr>
        <w:t xml:space="preserve">2D </w:t>
      </w:r>
      <w:r w:rsidR="00D24ED8" w:rsidRPr="00C21C4D">
        <w:rPr>
          <w:rFonts w:asciiTheme="majorBidi" w:hAnsiTheme="majorBidi" w:cstheme="majorBidi"/>
        </w:rPr>
        <w:t xml:space="preserve">axisymmetric </w:t>
      </w:r>
      <w:r w:rsidR="00E928F0" w:rsidRPr="00C21C4D">
        <w:rPr>
          <w:rFonts w:asciiTheme="majorBidi" w:hAnsiTheme="majorBidi" w:cstheme="majorBidi"/>
        </w:rPr>
        <w:t xml:space="preserve">fluid model </w:t>
      </w:r>
      <w:r w:rsidRPr="00C21C4D">
        <w:rPr>
          <w:rFonts w:asciiTheme="majorBidi" w:hAnsiTheme="majorBidi" w:cstheme="majorBidi"/>
        </w:rPr>
        <w:t xml:space="preserve">appropriate to the linear capillary </w:t>
      </w:r>
      <w:r w:rsidR="00D24ED8" w:rsidRPr="00C21C4D">
        <w:rPr>
          <w:rFonts w:asciiTheme="majorBidi" w:hAnsiTheme="majorBidi" w:cstheme="majorBidi"/>
        </w:rPr>
        <w:t>geometry</w:t>
      </w:r>
      <w:r w:rsidR="00E928F0" w:rsidRPr="00C21C4D">
        <w:rPr>
          <w:rFonts w:asciiTheme="majorBidi" w:hAnsiTheme="majorBidi" w:cstheme="majorBidi"/>
        </w:rPr>
        <w:t xml:space="preserve">. </w:t>
      </w:r>
      <w:r w:rsidRPr="00C21C4D">
        <w:rPr>
          <w:rFonts w:asciiTheme="majorBidi" w:hAnsiTheme="majorBidi" w:cstheme="majorBidi"/>
        </w:rPr>
        <w:t>The model</w:t>
      </w:r>
      <w:r w:rsidR="00E928F0" w:rsidRPr="00C21C4D">
        <w:rPr>
          <w:rFonts w:asciiTheme="majorBidi" w:hAnsiTheme="majorBidi" w:cstheme="majorBidi"/>
        </w:rPr>
        <w:t xml:space="preserve"> consists of two components, </w:t>
      </w:r>
      <w:r w:rsidRPr="00C21C4D">
        <w:rPr>
          <w:rFonts w:asciiTheme="majorBidi" w:hAnsiTheme="majorBidi" w:cstheme="majorBidi"/>
        </w:rPr>
        <w:t>one</w:t>
      </w:r>
      <w:r w:rsidR="00E928F0" w:rsidRPr="00C21C4D">
        <w:rPr>
          <w:rFonts w:asciiTheme="majorBidi" w:hAnsiTheme="majorBidi" w:cstheme="majorBidi"/>
        </w:rPr>
        <w:t xml:space="preserve"> taking into account the hydrodynamic aspects</w:t>
      </w:r>
      <w:r w:rsidR="00D24ED8" w:rsidRPr="00C21C4D">
        <w:rPr>
          <w:rFonts w:asciiTheme="majorBidi" w:hAnsiTheme="majorBidi" w:cstheme="majorBidi"/>
        </w:rPr>
        <w:t xml:space="preserve"> </w:t>
      </w:r>
      <w:r w:rsidR="00187536" w:rsidRPr="00C21C4D">
        <w:rPr>
          <w:rFonts w:asciiTheme="majorBidi" w:hAnsiTheme="majorBidi" w:cstheme="majorBidi"/>
        </w:rPr>
        <w:t>and another to model the plasma</w:t>
      </w:r>
      <w:r w:rsidR="00D24ED8" w:rsidRPr="00C21C4D">
        <w:rPr>
          <w:rFonts w:asciiTheme="majorBidi" w:hAnsiTheme="majorBidi" w:cstheme="majorBidi"/>
        </w:rPr>
        <w:t xml:space="preserve"> processes</w:t>
      </w:r>
      <w:r w:rsidR="00E928F0" w:rsidRPr="00C21C4D">
        <w:rPr>
          <w:rFonts w:asciiTheme="majorBidi" w:hAnsiTheme="majorBidi" w:cstheme="majorBidi"/>
        </w:rPr>
        <w:t xml:space="preserve">. The hydrodynamic component computes the </w:t>
      </w:r>
      <w:r w:rsidR="00584448" w:rsidRPr="00C21C4D">
        <w:rPr>
          <w:rFonts w:asciiTheme="majorBidi" w:hAnsiTheme="majorBidi" w:cstheme="majorBidi"/>
        </w:rPr>
        <w:t xml:space="preserve">steady-state </w:t>
      </w:r>
      <w:r w:rsidR="00E928F0" w:rsidRPr="00C21C4D">
        <w:rPr>
          <w:rFonts w:asciiTheme="majorBidi" w:hAnsiTheme="majorBidi" w:cstheme="majorBidi"/>
        </w:rPr>
        <w:t xml:space="preserve">densities of the </w:t>
      </w:r>
      <w:r w:rsidR="002C09FA" w:rsidRPr="00C21C4D">
        <w:rPr>
          <w:rFonts w:asciiTheme="majorBidi" w:hAnsiTheme="majorBidi" w:cstheme="majorBidi"/>
        </w:rPr>
        <w:t>constituents</w:t>
      </w:r>
      <w:r w:rsidR="00E928F0" w:rsidRPr="00C21C4D">
        <w:rPr>
          <w:rFonts w:asciiTheme="majorBidi" w:hAnsiTheme="majorBidi" w:cstheme="majorBidi"/>
        </w:rPr>
        <w:t xml:space="preserve"> </w:t>
      </w:r>
      <w:r w:rsidR="002C09FA" w:rsidRPr="00C21C4D">
        <w:rPr>
          <w:rFonts w:asciiTheme="majorBidi" w:hAnsiTheme="majorBidi" w:cstheme="majorBidi"/>
        </w:rPr>
        <w:t>of</w:t>
      </w:r>
      <w:r w:rsidR="00E928F0" w:rsidRPr="00C21C4D">
        <w:rPr>
          <w:rFonts w:asciiTheme="majorBidi" w:hAnsiTheme="majorBidi" w:cstheme="majorBidi"/>
        </w:rPr>
        <w:t xml:space="preserve"> the background helium-humid air mixture, which are N</w:t>
      </w:r>
      <w:r w:rsidR="00E928F0" w:rsidRPr="00C21C4D">
        <w:rPr>
          <w:rFonts w:asciiTheme="majorBidi" w:hAnsiTheme="majorBidi" w:cstheme="majorBidi"/>
          <w:vertAlign w:val="subscript"/>
        </w:rPr>
        <w:t>2</w:t>
      </w:r>
      <w:r w:rsidR="00E928F0" w:rsidRPr="00C21C4D">
        <w:rPr>
          <w:rFonts w:asciiTheme="majorBidi" w:hAnsiTheme="majorBidi" w:cstheme="majorBidi"/>
        </w:rPr>
        <w:t>, O</w:t>
      </w:r>
      <w:r w:rsidR="00E928F0" w:rsidRPr="00C21C4D">
        <w:rPr>
          <w:rFonts w:asciiTheme="majorBidi" w:hAnsiTheme="majorBidi" w:cstheme="majorBidi"/>
          <w:vertAlign w:val="subscript"/>
        </w:rPr>
        <w:t>2</w:t>
      </w:r>
      <w:r w:rsidR="00E928F0" w:rsidRPr="00C21C4D">
        <w:rPr>
          <w:rFonts w:asciiTheme="majorBidi" w:hAnsiTheme="majorBidi" w:cstheme="majorBidi"/>
        </w:rPr>
        <w:t>, H</w:t>
      </w:r>
      <w:r w:rsidR="00E928F0" w:rsidRPr="00C21C4D">
        <w:rPr>
          <w:rFonts w:asciiTheme="majorBidi" w:hAnsiTheme="majorBidi" w:cstheme="majorBidi"/>
          <w:vertAlign w:val="subscript"/>
        </w:rPr>
        <w:t>2</w:t>
      </w:r>
      <w:r w:rsidR="00E928F0" w:rsidRPr="00C21C4D">
        <w:rPr>
          <w:rFonts w:asciiTheme="majorBidi" w:hAnsiTheme="majorBidi" w:cstheme="majorBidi"/>
        </w:rPr>
        <w:t xml:space="preserve">O and He. It also computes the </w:t>
      </w:r>
      <w:r w:rsidR="00584448" w:rsidRPr="00C21C4D">
        <w:rPr>
          <w:rFonts w:asciiTheme="majorBidi" w:hAnsiTheme="majorBidi" w:cstheme="majorBidi"/>
        </w:rPr>
        <w:t xml:space="preserve">steady-state </w:t>
      </w:r>
      <w:r w:rsidR="00E928F0" w:rsidRPr="00C21C4D">
        <w:rPr>
          <w:rFonts w:asciiTheme="majorBidi" w:hAnsiTheme="majorBidi" w:cstheme="majorBidi"/>
        </w:rPr>
        <w:t xml:space="preserve">velocity field of the total </w:t>
      </w:r>
      <w:r w:rsidR="00E928F0" w:rsidRPr="000546CA">
        <w:rPr>
          <w:rFonts w:asciiTheme="majorBidi" w:hAnsiTheme="majorBidi" w:cstheme="majorBidi"/>
        </w:rPr>
        <w:t>mixture</w:t>
      </w:r>
      <w:r w:rsidR="00FF4838" w:rsidRPr="000546CA">
        <w:rPr>
          <w:rFonts w:asciiTheme="majorBidi" w:hAnsiTheme="majorBidi" w:cstheme="majorBidi"/>
        </w:rPr>
        <w:t xml:space="preserve">. The Reynolds numbers for the flow rates assumed in this study indicate that the flow is </w:t>
      </w:r>
      <w:r w:rsidR="00270485" w:rsidRPr="000546CA">
        <w:rPr>
          <w:rFonts w:asciiTheme="majorBidi" w:hAnsiTheme="majorBidi" w:cstheme="majorBidi"/>
        </w:rPr>
        <w:t xml:space="preserve">a </w:t>
      </w:r>
      <w:r w:rsidR="00FF4838" w:rsidRPr="000546CA">
        <w:rPr>
          <w:rFonts w:asciiTheme="majorBidi" w:hAnsiTheme="majorBidi" w:cstheme="majorBidi"/>
        </w:rPr>
        <w:t xml:space="preserve">transitional </w:t>
      </w:r>
      <w:r w:rsidR="00A055F1">
        <w:rPr>
          <w:rFonts w:asciiTheme="majorBidi" w:hAnsiTheme="majorBidi" w:cstheme="majorBidi"/>
        </w:rPr>
        <w:t>state</w:t>
      </w:r>
      <w:r w:rsidR="00FF4838" w:rsidRPr="000546CA">
        <w:rPr>
          <w:rFonts w:asciiTheme="majorBidi" w:hAnsiTheme="majorBidi" w:cstheme="majorBidi"/>
        </w:rPr>
        <w:t xml:space="preserve">, which </w:t>
      </w:r>
      <w:r w:rsidR="00B70995" w:rsidRPr="000546CA">
        <w:rPr>
          <w:rFonts w:asciiTheme="majorBidi" w:hAnsiTheme="majorBidi" w:cstheme="majorBidi"/>
        </w:rPr>
        <w:t>is</w:t>
      </w:r>
      <w:r w:rsidR="00FF4838" w:rsidRPr="000546CA">
        <w:rPr>
          <w:rFonts w:asciiTheme="majorBidi" w:hAnsiTheme="majorBidi" w:cstheme="majorBidi"/>
        </w:rPr>
        <w:t xml:space="preserve"> known to be laminar close </w:t>
      </w:r>
      <w:r w:rsidR="00FF4838" w:rsidRPr="000546CA">
        <w:rPr>
          <w:rFonts w:asciiTheme="majorBidi" w:hAnsiTheme="majorBidi" w:cstheme="majorBidi"/>
        </w:rPr>
        <w:lastRenderedPageBreak/>
        <w:t>to the orifice of the capillary (</w:t>
      </w:r>
      <w:r w:rsidR="00A055F1">
        <w:rPr>
          <w:rFonts w:asciiTheme="majorBidi" w:hAnsiTheme="majorBidi" w:cstheme="majorBidi"/>
        </w:rPr>
        <w:t>i.e.</w:t>
      </w:r>
      <w:r w:rsidR="00FF4838" w:rsidRPr="000546CA">
        <w:rPr>
          <w:rFonts w:asciiTheme="majorBidi" w:hAnsiTheme="majorBidi" w:cstheme="majorBidi"/>
        </w:rPr>
        <w:t>, the exit of the jet)</w:t>
      </w:r>
      <w:r w:rsidR="00560561" w:rsidRPr="000546CA">
        <w:rPr>
          <w:rFonts w:asciiTheme="majorBidi" w:hAnsiTheme="majorBidi" w:cstheme="majorBidi"/>
        </w:rPr>
        <w:t xml:space="preserve"> [</w:t>
      </w:r>
      <w:r w:rsidR="00F83025" w:rsidRPr="000546CA">
        <w:rPr>
          <w:rFonts w:asciiTheme="majorBidi" w:hAnsiTheme="majorBidi" w:cstheme="majorBidi"/>
        </w:rPr>
        <w:t>16</w:t>
      </w:r>
      <w:r w:rsidR="00560561" w:rsidRPr="000546CA">
        <w:rPr>
          <w:rFonts w:asciiTheme="majorBidi" w:hAnsiTheme="majorBidi" w:cstheme="majorBidi"/>
        </w:rPr>
        <w:t>]</w:t>
      </w:r>
      <w:r w:rsidR="00FF4838" w:rsidRPr="000546CA">
        <w:rPr>
          <w:rFonts w:asciiTheme="majorBidi" w:hAnsiTheme="majorBidi" w:cstheme="majorBidi"/>
        </w:rPr>
        <w:t xml:space="preserve">. Since the model focuses at the zone close to the orifice of the capillary, we assumed the </w:t>
      </w:r>
      <w:r w:rsidR="00A50291" w:rsidRPr="000546CA">
        <w:rPr>
          <w:rFonts w:asciiTheme="majorBidi" w:hAnsiTheme="majorBidi" w:cstheme="majorBidi"/>
        </w:rPr>
        <w:t>flow conditions</w:t>
      </w:r>
      <w:r w:rsidR="00FF4838" w:rsidRPr="000546CA">
        <w:rPr>
          <w:rFonts w:asciiTheme="majorBidi" w:hAnsiTheme="majorBidi" w:cstheme="majorBidi"/>
        </w:rPr>
        <w:t xml:space="preserve"> to be laminar</w:t>
      </w:r>
      <w:r w:rsidR="00E928F0" w:rsidRPr="000546CA">
        <w:rPr>
          <w:rFonts w:asciiTheme="majorBidi" w:hAnsiTheme="majorBidi" w:cstheme="majorBidi"/>
        </w:rPr>
        <w:t>. The</w:t>
      </w:r>
      <w:r w:rsidR="00E928F0" w:rsidRPr="00C21C4D">
        <w:rPr>
          <w:rFonts w:asciiTheme="majorBidi" w:hAnsiTheme="majorBidi" w:cstheme="majorBidi"/>
        </w:rPr>
        <w:t xml:space="preserve"> hydrodynamic component consists of </w:t>
      </w:r>
      <w:r w:rsidR="004902C9" w:rsidRPr="00C21C4D">
        <w:rPr>
          <w:rFonts w:asciiTheme="majorBidi" w:hAnsiTheme="majorBidi" w:cstheme="majorBidi"/>
        </w:rPr>
        <w:t xml:space="preserve">5 equations, which are the </w:t>
      </w:r>
      <w:r w:rsidR="00E928F0" w:rsidRPr="00C21C4D">
        <w:rPr>
          <w:rFonts w:asciiTheme="majorBidi" w:hAnsiTheme="majorBidi" w:cstheme="majorBidi"/>
        </w:rPr>
        <w:t xml:space="preserve">mass conservation equation for the gas mixture, </w:t>
      </w:r>
      <w:r w:rsidR="004902C9" w:rsidRPr="00C21C4D">
        <w:rPr>
          <w:rFonts w:asciiTheme="majorBidi" w:hAnsiTheme="majorBidi" w:cstheme="majorBidi"/>
        </w:rPr>
        <w:t xml:space="preserve">the </w:t>
      </w:r>
      <w:r w:rsidR="00E928F0" w:rsidRPr="00C21C4D">
        <w:rPr>
          <w:rFonts w:asciiTheme="majorBidi" w:hAnsiTheme="majorBidi" w:cstheme="majorBidi"/>
        </w:rPr>
        <w:t xml:space="preserve">momentum conservation equation for the gas mixture, and </w:t>
      </w:r>
      <w:r w:rsidR="004902C9" w:rsidRPr="00C21C4D">
        <w:rPr>
          <w:rFonts w:asciiTheme="majorBidi" w:hAnsiTheme="majorBidi" w:cstheme="majorBidi"/>
        </w:rPr>
        <w:t xml:space="preserve">three </w:t>
      </w:r>
      <w:r w:rsidR="00E928F0" w:rsidRPr="00C21C4D">
        <w:rPr>
          <w:rFonts w:asciiTheme="majorBidi" w:hAnsiTheme="majorBidi" w:cstheme="majorBidi"/>
        </w:rPr>
        <w:t>mass fraction equation</w:t>
      </w:r>
      <w:r w:rsidR="004902C9" w:rsidRPr="00C21C4D">
        <w:rPr>
          <w:rFonts w:asciiTheme="majorBidi" w:hAnsiTheme="majorBidi" w:cstheme="majorBidi"/>
        </w:rPr>
        <w:t>s</w:t>
      </w:r>
      <w:r w:rsidR="00E928F0" w:rsidRPr="00C21C4D">
        <w:rPr>
          <w:rFonts w:asciiTheme="majorBidi" w:hAnsiTheme="majorBidi" w:cstheme="majorBidi"/>
        </w:rPr>
        <w:t xml:space="preserve"> f</w:t>
      </w:r>
      <w:r w:rsidR="004902C9" w:rsidRPr="00C21C4D">
        <w:rPr>
          <w:rFonts w:asciiTheme="majorBidi" w:hAnsiTheme="majorBidi" w:cstheme="majorBidi"/>
        </w:rPr>
        <w:t>or</w:t>
      </w:r>
      <w:r w:rsidR="00E928F0" w:rsidRPr="00C21C4D">
        <w:rPr>
          <w:rFonts w:asciiTheme="majorBidi" w:hAnsiTheme="majorBidi" w:cstheme="majorBidi"/>
        </w:rPr>
        <w:t xml:space="preserve"> </w:t>
      </w:r>
      <w:r w:rsidR="004902C9" w:rsidRPr="00C21C4D">
        <w:rPr>
          <w:rFonts w:asciiTheme="majorBidi" w:hAnsiTheme="majorBidi" w:cstheme="majorBidi"/>
        </w:rPr>
        <w:t>the</w:t>
      </w:r>
      <w:r w:rsidR="00E928F0" w:rsidRPr="00C21C4D">
        <w:rPr>
          <w:rFonts w:asciiTheme="majorBidi" w:hAnsiTheme="majorBidi" w:cstheme="majorBidi"/>
        </w:rPr>
        <w:t xml:space="preserve"> </w:t>
      </w:r>
      <w:r w:rsidR="00543F43" w:rsidRPr="00C21C4D">
        <w:rPr>
          <w:rFonts w:asciiTheme="majorBidi" w:hAnsiTheme="majorBidi" w:cstheme="majorBidi"/>
        </w:rPr>
        <w:t>component</w:t>
      </w:r>
      <w:r w:rsidR="004902C9" w:rsidRPr="00C21C4D">
        <w:rPr>
          <w:rFonts w:asciiTheme="majorBidi" w:hAnsiTheme="majorBidi" w:cstheme="majorBidi"/>
        </w:rPr>
        <w:t>s</w:t>
      </w:r>
      <w:r w:rsidR="00E928F0" w:rsidRPr="00C21C4D">
        <w:rPr>
          <w:rFonts w:asciiTheme="majorBidi" w:hAnsiTheme="majorBidi" w:cstheme="majorBidi"/>
        </w:rPr>
        <w:t xml:space="preserve"> of the gas mixture except </w:t>
      </w:r>
      <w:proofErr w:type="gramStart"/>
      <w:r w:rsidR="00E928F0" w:rsidRPr="00C21C4D">
        <w:rPr>
          <w:rFonts w:asciiTheme="majorBidi" w:hAnsiTheme="majorBidi" w:cstheme="majorBidi"/>
        </w:rPr>
        <w:t>He</w:t>
      </w:r>
      <w:proofErr w:type="gramEnd"/>
      <w:r w:rsidR="00E928F0" w:rsidRPr="00C21C4D">
        <w:rPr>
          <w:rFonts w:asciiTheme="majorBidi" w:hAnsiTheme="majorBidi" w:cstheme="majorBidi"/>
        </w:rPr>
        <w:t xml:space="preserve">, which is determined from the pressure constraint. The equations are similar to </w:t>
      </w:r>
      <w:r w:rsidR="000B2740" w:rsidRPr="00C21C4D">
        <w:rPr>
          <w:rFonts w:asciiTheme="majorBidi" w:hAnsiTheme="majorBidi" w:cstheme="majorBidi"/>
        </w:rPr>
        <w:t>th</w:t>
      </w:r>
      <w:r w:rsidR="00A055F1">
        <w:rPr>
          <w:rFonts w:asciiTheme="majorBidi" w:hAnsiTheme="majorBidi" w:cstheme="majorBidi"/>
        </w:rPr>
        <w:t>ose</w:t>
      </w:r>
      <w:r w:rsidR="000B2740" w:rsidRPr="00C21C4D">
        <w:rPr>
          <w:rFonts w:asciiTheme="majorBidi" w:hAnsiTheme="majorBidi" w:cstheme="majorBidi"/>
        </w:rPr>
        <w:t xml:space="preserve"> describing the helium-air </w:t>
      </w:r>
      <w:r w:rsidR="000B2740" w:rsidRPr="000546CA">
        <w:rPr>
          <w:rFonts w:asciiTheme="majorBidi" w:hAnsiTheme="majorBidi" w:cstheme="majorBidi"/>
        </w:rPr>
        <w:t xml:space="preserve">mixture </w:t>
      </w:r>
      <w:r w:rsidR="00E928F0" w:rsidRPr="000546CA">
        <w:rPr>
          <w:rFonts w:asciiTheme="majorBidi" w:hAnsiTheme="majorBidi" w:cstheme="majorBidi"/>
        </w:rPr>
        <w:t>in [</w:t>
      </w:r>
      <w:r w:rsidR="004A7C99" w:rsidRPr="000546CA">
        <w:rPr>
          <w:rFonts w:asciiTheme="majorBidi" w:hAnsiTheme="majorBidi" w:cstheme="majorBidi"/>
        </w:rPr>
        <w:t>1</w:t>
      </w:r>
      <w:r w:rsidR="00F83025" w:rsidRPr="000546CA">
        <w:rPr>
          <w:rFonts w:asciiTheme="majorBidi" w:hAnsiTheme="majorBidi" w:cstheme="majorBidi"/>
        </w:rPr>
        <w:t>7</w:t>
      </w:r>
      <w:r w:rsidR="00E928F0" w:rsidRPr="000546CA">
        <w:rPr>
          <w:rFonts w:asciiTheme="majorBidi" w:hAnsiTheme="majorBidi" w:cstheme="majorBidi"/>
        </w:rPr>
        <w:t xml:space="preserve">]. </w:t>
      </w:r>
      <w:r w:rsidR="00A65E9C" w:rsidRPr="000546CA">
        <w:rPr>
          <w:rFonts w:asciiTheme="majorBidi" w:hAnsiTheme="majorBidi" w:cstheme="majorBidi"/>
        </w:rPr>
        <w:t xml:space="preserve"> The </w:t>
      </w:r>
      <w:r w:rsidR="000546CA">
        <w:rPr>
          <w:rFonts w:asciiTheme="majorBidi" w:hAnsiTheme="majorBidi" w:cstheme="majorBidi"/>
        </w:rPr>
        <w:t xml:space="preserve">binary </w:t>
      </w:r>
      <w:r w:rsidR="00A65E9C" w:rsidRPr="000546CA">
        <w:rPr>
          <w:rFonts w:asciiTheme="majorBidi" w:hAnsiTheme="majorBidi" w:cstheme="majorBidi"/>
        </w:rPr>
        <w:t xml:space="preserve">diffusion coefficients </w:t>
      </w:r>
      <w:r w:rsidR="000546CA">
        <w:rPr>
          <w:rFonts w:asciiTheme="majorBidi" w:hAnsiTheme="majorBidi" w:cstheme="majorBidi"/>
        </w:rPr>
        <w:t>(diffusion coefficients for one species diffusing in</w:t>
      </w:r>
      <w:r w:rsidR="00A055F1">
        <w:rPr>
          <w:rFonts w:asciiTheme="majorBidi" w:hAnsiTheme="majorBidi" w:cstheme="majorBidi"/>
        </w:rPr>
        <w:t>to</w:t>
      </w:r>
      <w:r w:rsidR="000546CA">
        <w:rPr>
          <w:rFonts w:asciiTheme="majorBidi" w:hAnsiTheme="majorBidi" w:cstheme="majorBidi"/>
        </w:rPr>
        <w:t xml:space="preserve"> another) </w:t>
      </w:r>
      <w:r w:rsidR="00A65E9C" w:rsidRPr="000546CA">
        <w:rPr>
          <w:rFonts w:asciiTheme="majorBidi" w:hAnsiTheme="majorBidi" w:cstheme="majorBidi"/>
        </w:rPr>
        <w:t xml:space="preserve">used in the hydrodynamic component are computed using </w:t>
      </w:r>
      <w:r w:rsidR="003D4FBC">
        <w:rPr>
          <w:rFonts w:asciiTheme="majorBidi" w:hAnsiTheme="majorBidi" w:cstheme="majorBidi"/>
        </w:rPr>
        <w:t xml:space="preserve">the </w:t>
      </w:r>
      <w:r w:rsidR="00A65E9C" w:rsidRPr="000546CA">
        <w:rPr>
          <w:rFonts w:asciiTheme="majorBidi" w:hAnsiTheme="majorBidi" w:cstheme="majorBidi"/>
        </w:rPr>
        <w:t>Chapman-Enskog theory</w:t>
      </w:r>
      <w:r w:rsidR="000546CA">
        <w:rPr>
          <w:rFonts w:asciiTheme="majorBidi" w:hAnsiTheme="majorBidi" w:cstheme="majorBidi"/>
        </w:rPr>
        <w:t>,</w:t>
      </w:r>
      <w:r w:rsidR="00A65E9C" w:rsidRPr="000546CA">
        <w:rPr>
          <w:rFonts w:asciiTheme="majorBidi" w:hAnsiTheme="majorBidi" w:cstheme="majorBidi"/>
        </w:rPr>
        <w:t xml:space="preserve"> </w:t>
      </w:r>
      <w:r w:rsidR="000546CA">
        <w:rPr>
          <w:rFonts w:asciiTheme="majorBidi" w:hAnsiTheme="majorBidi" w:cstheme="majorBidi"/>
        </w:rPr>
        <w:t>then the effective diffusion coefficients (diffusion coefficient for one species diffusing in the mixture) are computed using</w:t>
      </w:r>
      <w:r w:rsidR="00A65E9C" w:rsidRPr="000546CA">
        <w:rPr>
          <w:rFonts w:asciiTheme="majorBidi" w:hAnsiTheme="majorBidi" w:cstheme="majorBidi"/>
        </w:rPr>
        <w:t xml:space="preserve"> </w:t>
      </w:r>
      <w:r w:rsidR="003A6B03">
        <w:rPr>
          <w:rFonts w:asciiTheme="majorBidi" w:hAnsiTheme="majorBidi" w:cstheme="majorBidi"/>
        </w:rPr>
        <w:t xml:space="preserve">a </w:t>
      </w:r>
      <w:r w:rsidR="00A65E9C" w:rsidRPr="000546CA">
        <w:rPr>
          <w:rFonts w:asciiTheme="majorBidi" w:hAnsiTheme="majorBidi" w:cstheme="majorBidi"/>
        </w:rPr>
        <w:t>mixture</w:t>
      </w:r>
      <w:r w:rsidR="003A6B03">
        <w:rPr>
          <w:rFonts w:asciiTheme="majorBidi" w:hAnsiTheme="majorBidi" w:cstheme="majorBidi"/>
        </w:rPr>
        <w:t>-</w:t>
      </w:r>
      <w:r w:rsidR="00A65E9C" w:rsidRPr="000546CA">
        <w:rPr>
          <w:rFonts w:asciiTheme="majorBidi" w:hAnsiTheme="majorBidi" w:cstheme="majorBidi"/>
        </w:rPr>
        <w:t>averaged diffusion formulation [18].</w:t>
      </w:r>
      <w:r w:rsidR="00A65E9C">
        <w:rPr>
          <w:rFonts w:asciiTheme="majorBidi" w:hAnsiTheme="majorBidi" w:cstheme="majorBidi"/>
        </w:rPr>
        <w:t xml:space="preserve"> </w:t>
      </w:r>
    </w:p>
    <w:p w14:paraId="1C5C09B7" w14:textId="11ED713F" w:rsidR="001519E5" w:rsidRDefault="001519E5" w:rsidP="000B2740">
      <w:pPr>
        <w:spacing w:line="480" w:lineRule="auto"/>
        <w:rPr>
          <w:rFonts w:asciiTheme="majorBidi" w:hAnsiTheme="majorBidi" w:cstheme="majorBidi"/>
        </w:rPr>
      </w:pPr>
      <w:r w:rsidRPr="004326B3">
        <w:rPr>
          <w:rFonts w:asciiTheme="majorBidi" w:hAnsiTheme="majorBidi" w:cstheme="majorBidi"/>
          <w:noProof/>
          <w:sz w:val="24"/>
          <w:szCs w:val="24"/>
          <w:lang w:eastAsia="en-GB"/>
        </w:rPr>
        <w:drawing>
          <wp:inline distT="0" distB="0" distL="0" distR="0" wp14:anchorId="5D1E4777" wp14:editId="6DA8884E">
            <wp:extent cx="5731510" cy="3873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n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73500"/>
                    </a:xfrm>
                    <a:prstGeom prst="rect">
                      <a:avLst/>
                    </a:prstGeom>
                  </pic:spPr>
                </pic:pic>
              </a:graphicData>
            </a:graphic>
          </wp:inline>
        </w:drawing>
      </w:r>
    </w:p>
    <w:p w14:paraId="040B4302" w14:textId="0C691AE4" w:rsidR="001519E5" w:rsidRPr="00C21C4D" w:rsidRDefault="001519E5" w:rsidP="001519E5">
      <w:pPr>
        <w:jc w:val="center"/>
        <w:rPr>
          <w:rFonts w:asciiTheme="majorBidi" w:hAnsiTheme="majorBidi" w:cstheme="majorBidi"/>
        </w:rPr>
      </w:pPr>
      <w:proofErr w:type="gramStart"/>
      <w:r w:rsidRPr="00C21C4D">
        <w:rPr>
          <w:rFonts w:asciiTheme="majorBidi" w:hAnsiTheme="majorBidi" w:cstheme="majorBidi"/>
          <w:b/>
          <w:bCs/>
        </w:rPr>
        <w:t>Figure</w:t>
      </w:r>
      <w:r>
        <w:rPr>
          <w:rFonts w:asciiTheme="majorBidi" w:hAnsiTheme="majorBidi" w:cstheme="majorBidi"/>
          <w:b/>
          <w:bCs/>
        </w:rPr>
        <w:t xml:space="preserve"> </w:t>
      </w:r>
      <w:r w:rsidRPr="00C21C4D">
        <w:rPr>
          <w:rFonts w:asciiTheme="majorBidi" w:hAnsiTheme="majorBidi" w:cstheme="majorBidi"/>
          <w:b/>
          <w:bCs/>
        </w:rPr>
        <w:t>1.</w:t>
      </w:r>
      <w:proofErr w:type="gramEnd"/>
      <w:r w:rsidRPr="00C21C4D">
        <w:rPr>
          <w:rFonts w:asciiTheme="majorBidi" w:hAnsiTheme="majorBidi" w:cstheme="majorBidi"/>
        </w:rPr>
        <w:t xml:space="preserve"> The geometry used in the model, with the computational domains for the hydrodynamic component and the plasma component of the models indicated. The electrodes are lines with zero width; they were made bold for illustration only.</w:t>
      </w:r>
    </w:p>
    <w:p w14:paraId="636C2142" w14:textId="28C87936" w:rsidR="00652278" w:rsidRDefault="00A50291" w:rsidP="002F6AF7">
      <w:pPr>
        <w:spacing w:line="480" w:lineRule="auto"/>
        <w:rPr>
          <w:rFonts w:asciiTheme="majorBidi" w:hAnsiTheme="majorBidi" w:cstheme="majorBidi"/>
        </w:rPr>
      </w:pPr>
      <w:r w:rsidRPr="00C21C4D">
        <w:rPr>
          <w:rFonts w:asciiTheme="majorBidi" w:hAnsiTheme="majorBidi" w:cstheme="majorBidi"/>
        </w:rPr>
        <w:t>The plasma component</w:t>
      </w:r>
      <w:r w:rsidR="00021DD0" w:rsidRPr="00C21C4D">
        <w:rPr>
          <w:rFonts w:asciiTheme="majorBidi" w:hAnsiTheme="majorBidi" w:cstheme="majorBidi"/>
        </w:rPr>
        <w:t xml:space="preserve"> of the model</w:t>
      </w:r>
      <w:r w:rsidRPr="00C21C4D">
        <w:rPr>
          <w:rFonts w:asciiTheme="majorBidi" w:hAnsiTheme="majorBidi" w:cstheme="majorBidi"/>
        </w:rPr>
        <w:t xml:space="preserve"> computes</w:t>
      </w:r>
      <w:r w:rsidR="00B004F7" w:rsidRPr="00C21C4D">
        <w:rPr>
          <w:rFonts w:asciiTheme="majorBidi" w:hAnsiTheme="majorBidi" w:cstheme="majorBidi"/>
        </w:rPr>
        <w:t xml:space="preserve"> </w:t>
      </w:r>
      <w:r w:rsidR="00D24ED8" w:rsidRPr="00C21C4D">
        <w:rPr>
          <w:rFonts w:asciiTheme="majorBidi" w:hAnsiTheme="majorBidi" w:cstheme="majorBidi"/>
        </w:rPr>
        <w:t xml:space="preserve">the </w:t>
      </w:r>
      <w:r w:rsidR="00BF2536" w:rsidRPr="00C21C4D">
        <w:rPr>
          <w:rFonts w:asciiTheme="majorBidi" w:hAnsiTheme="majorBidi" w:cstheme="majorBidi"/>
        </w:rPr>
        <w:t xml:space="preserve">spatial and </w:t>
      </w:r>
      <w:r w:rsidR="00D24ED8" w:rsidRPr="00C21C4D">
        <w:rPr>
          <w:rFonts w:asciiTheme="majorBidi" w:hAnsiTheme="majorBidi" w:cstheme="majorBidi"/>
        </w:rPr>
        <w:t xml:space="preserve">temporal evolution </w:t>
      </w:r>
      <w:r w:rsidR="00BF2536" w:rsidRPr="00C21C4D">
        <w:rPr>
          <w:rFonts w:asciiTheme="majorBidi" w:hAnsiTheme="majorBidi" w:cstheme="majorBidi"/>
        </w:rPr>
        <w:t>of the</w:t>
      </w:r>
      <w:r w:rsidRPr="00C21C4D">
        <w:rPr>
          <w:rFonts w:asciiTheme="majorBidi" w:hAnsiTheme="majorBidi" w:cstheme="majorBidi"/>
        </w:rPr>
        <w:t xml:space="preserve"> plasma parameters</w:t>
      </w:r>
      <w:r w:rsidR="00B004F7" w:rsidRPr="00C21C4D">
        <w:rPr>
          <w:rFonts w:asciiTheme="majorBidi" w:hAnsiTheme="majorBidi" w:cstheme="majorBidi"/>
        </w:rPr>
        <w:t>,</w:t>
      </w:r>
      <w:r w:rsidRPr="00C21C4D">
        <w:rPr>
          <w:rFonts w:asciiTheme="majorBidi" w:hAnsiTheme="majorBidi" w:cstheme="majorBidi"/>
        </w:rPr>
        <w:t xml:space="preserve"> which are the electron density</w:t>
      </w:r>
      <w:r w:rsidR="0073568A" w:rsidRPr="00C21C4D">
        <w:rPr>
          <w:rFonts w:asciiTheme="majorBidi" w:hAnsiTheme="majorBidi" w:cstheme="majorBidi"/>
        </w:rPr>
        <w:t xml:space="preserve"> </w:t>
      </w:r>
      <w:r w:rsidR="0073568A" w:rsidRPr="00C21C4D">
        <w:rPr>
          <w:rFonts w:asciiTheme="majorBidi" w:hAnsiTheme="majorBidi" w:cstheme="majorBidi"/>
          <w:i/>
          <w:iCs/>
        </w:rPr>
        <w:t>n</w:t>
      </w:r>
      <w:r w:rsidR="0073568A" w:rsidRPr="00C21C4D">
        <w:rPr>
          <w:rFonts w:asciiTheme="majorBidi" w:hAnsiTheme="majorBidi" w:cstheme="majorBidi"/>
          <w:i/>
          <w:iCs/>
          <w:vertAlign w:val="subscript"/>
        </w:rPr>
        <w:t>e</w:t>
      </w:r>
      <w:r w:rsidRPr="00C21C4D">
        <w:rPr>
          <w:rFonts w:asciiTheme="majorBidi" w:hAnsiTheme="majorBidi" w:cstheme="majorBidi"/>
        </w:rPr>
        <w:t>, the electron energy density</w:t>
      </w:r>
      <w:r w:rsidR="0073568A" w:rsidRPr="00C21C4D">
        <w:rPr>
          <w:rFonts w:asciiTheme="majorBidi" w:hAnsiTheme="majorBidi" w:cstheme="majorBidi"/>
        </w:rPr>
        <w:t xml:space="preserve"> </w:t>
      </w:r>
      <w:r w:rsidR="0073568A" w:rsidRPr="00C21C4D">
        <w:rPr>
          <w:rFonts w:asciiTheme="majorBidi" w:hAnsiTheme="majorBidi" w:cstheme="majorBidi"/>
          <w:i/>
          <w:iCs/>
        </w:rPr>
        <w:t>n</w:t>
      </w:r>
      <w:r w:rsidR="0073568A" w:rsidRPr="00C21C4D">
        <w:rPr>
          <w:rFonts w:asciiTheme="majorBidi" w:hAnsiTheme="majorBidi" w:cstheme="majorBidi"/>
          <w:i/>
          <w:iCs/>
          <w:vertAlign w:val="subscript"/>
        </w:rPr>
        <w:t>en</w:t>
      </w:r>
      <w:r w:rsidRPr="00C21C4D">
        <w:rPr>
          <w:rFonts w:asciiTheme="majorBidi" w:hAnsiTheme="majorBidi" w:cstheme="majorBidi"/>
        </w:rPr>
        <w:t>, the electric potential</w:t>
      </w:r>
      <w:r w:rsidR="0073568A" w:rsidRPr="00C21C4D">
        <w:rPr>
          <w:rFonts w:asciiTheme="majorBidi" w:hAnsiTheme="majorBidi" w:cstheme="majorBidi"/>
        </w:rPr>
        <w:t xml:space="preserve"> </w:t>
      </w:r>
      <w:r w:rsidR="0073568A" w:rsidRPr="00C21C4D">
        <w:rPr>
          <w:rFonts w:asciiTheme="majorBidi" w:hAnsiTheme="majorBidi" w:cstheme="majorBidi"/>
          <w:i/>
          <w:iCs/>
        </w:rPr>
        <w:t>V</w:t>
      </w:r>
      <w:r w:rsidR="000930EE" w:rsidRPr="00C21C4D">
        <w:rPr>
          <w:rFonts w:asciiTheme="majorBidi" w:hAnsiTheme="majorBidi" w:cstheme="majorBidi"/>
        </w:rPr>
        <w:t xml:space="preserve">, </w:t>
      </w:r>
      <w:r w:rsidR="000930EE" w:rsidRPr="00C21C4D">
        <w:rPr>
          <w:rFonts w:asciiTheme="majorBidi" w:hAnsiTheme="majorBidi" w:cstheme="majorBidi"/>
        </w:rPr>
        <w:lastRenderedPageBreak/>
        <w:t xml:space="preserve">and the </w:t>
      </w:r>
      <w:r w:rsidR="00021DD0" w:rsidRPr="00C21C4D">
        <w:rPr>
          <w:rFonts w:asciiTheme="majorBidi" w:hAnsiTheme="majorBidi" w:cstheme="majorBidi"/>
        </w:rPr>
        <w:t>densities</w:t>
      </w:r>
      <w:r w:rsidR="000930EE" w:rsidRPr="00C21C4D">
        <w:rPr>
          <w:rFonts w:asciiTheme="majorBidi" w:hAnsiTheme="majorBidi" w:cstheme="majorBidi"/>
        </w:rPr>
        <w:t xml:space="preserve"> of </w:t>
      </w:r>
      <w:r w:rsidR="00021DD0" w:rsidRPr="00C21C4D">
        <w:rPr>
          <w:rFonts w:asciiTheme="majorBidi" w:hAnsiTheme="majorBidi" w:cstheme="majorBidi"/>
        </w:rPr>
        <w:t xml:space="preserve">the </w:t>
      </w:r>
      <w:r w:rsidR="000930EE" w:rsidRPr="00C21C4D">
        <w:rPr>
          <w:rFonts w:asciiTheme="majorBidi" w:hAnsiTheme="majorBidi" w:cstheme="majorBidi"/>
        </w:rPr>
        <w:t xml:space="preserve">different excited and ionized species. The plasma component </w:t>
      </w:r>
      <w:r w:rsidR="00E60B76" w:rsidRPr="00C21C4D">
        <w:rPr>
          <w:rFonts w:asciiTheme="majorBidi" w:hAnsiTheme="majorBidi" w:cstheme="majorBidi"/>
        </w:rPr>
        <w:t>follows a total of 21 species with 2</w:t>
      </w:r>
      <w:r w:rsidR="00B677A4">
        <w:rPr>
          <w:rFonts w:asciiTheme="majorBidi" w:hAnsiTheme="majorBidi" w:cstheme="majorBidi"/>
        </w:rPr>
        <w:t>4</w:t>
      </w:r>
      <w:r w:rsidR="00E60B76" w:rsidRPr="00C21C4D">
        <w:rPr>
          <w:rFonts w:asciiTheme="majorBidi" w:hAnsiTheme="majorBidi" w:cstheme="majorBidi"/>
        </w:rPr>
        <w:t>0 reactions associated with them.</w:t>
      </w:r>
      <w:r w:rsidR="00CB4DC3">
        <w:rPr>
          <w:rFonts w:asciiTheme="majorBidi" w:hAnsiTheme="majorBidi" w:cstheme="majorBidi"/>
        </w:rPr>
        <w:t xml:space="preserve"> </w:t>
      </w:r>
      <w:r w:rsidR="00CB4DC3" w:rsidRPr="000546CA">
        <w:rPr>
          <w:rFonts w:asciiTheme="majorBidi" w:hAnsiTheme="majorBidi" w:cstheme="majorBidi"/>
        </w:rPr>
        <w:t xml:space="preserve">The reactions lists can be found in appendix </w:t>
      </w:r>
      <w:r w:rsidR="00E52EA8" w:rsidRPr="000546CA">
        <w:rPr>
          <w:rFonts w:asciiTheme="majorBidi" w:hAnsiTheme="majorBidi" w:cstheme="majorBidi"/>
        </w:rPr>
        <w:t>A</w:t>
      </w:r>
      <w:r w:rsidR="00CB4DC3" w:rsidRPr="000546CA">
        <w:rPr>
          <w:rFonts w:asciiTheme="majorBidi" w:hAnsiTheme="majorBidi" w:cstheme="majorBidi"/>
        </w:rPr>
        <w:t>.</w:t>
      </w:r>
      <w:r w:rsidR="00B004F7" w:rsidRPr="00C21C4D">
        <w:rPr>
          <w:rFonts w:asciiTheme="majorBidi" w:hAnsiTheme="majorBidi" w:cstheme="majorBidi"/>
        </w:rPr>
        <w:t xml:space="preserve"> </w:t>
      </w:r>
      <w:r w:rsidR="00713703" w:rsidRPr="00C21C4D">
        <w:rPr>
          <w:rFonts w:asciiTheme="majorBidi" w:hAnsiTheme="majorBidi" w:cstheme="majorBidi"/>
        </w:rPr>
        <w:t xml:space="preserve">The </w:t>
      </w:r>
      <w:r w:rsidR="00BF2536" w:rsidRPr="00C21C4D">
        <w:rPr>
          <w:rFonts w:asciiTheme="majorBidi" w:hAnsiTheme="majorBidi" w:cstheme="majorBidi"/>
        </w:rPr>
        <w:t xml:space="preserve">species </w:t>
      </w:r>
      <w:r w:rsidR="00713703" w:rsidRPr="00C21C4D">
        <w:rPr>
          <w:rFonts w:asciiTheme="majorBidi" w:hAnsiTheme="majorBidi" w:cstheme="majorBidi"/>
        </w:rPr>
        <w:t xml:space="preserve">followed </w:t>
      </w:r>
      <w:r w:rsidR="00BF2536" w:rsidRPr="00C21C4D">
        <w:rPr>
          <w:rFonts w:asciiTheme="majorBidi" w:hAnsiTheme="majorBidi" w:cstheme="majorBidi"/>
        </w:rPr>
        <w:t>in the simulation</w:t>
      </w:r>
      <w:r w:rsidR="00713703" w:rsidRPr="00C21C4D">
        <w:rPr>
          <w:rFonts w:asciiTheme="majorBidi" w:hAnsiTheme="majorBidi" w:cstheme="majorBidi"/>
        </w:rPr>
        <w:t xml:space="preserve"> are</w:t>
      </w:r>
      <w:r w:rsidR="00BF2536" w:rsidRPr="00C21C4D">
        <w:rPr>
          <w:rFonts w:asciiTheme="majorBidi" w:hAnsiTheme="majorBidi" w:cstheme="majorBidi"/>
        </w:rPr>
        <w:t>:</w:t>
      </w:r>
      <w:r w:rsidR="00713703" w:rsidRPr="00C21C4D">
        <w:rPr>
          <w:rFonts w:asciiTheme="majorBidi" w:hAnsiTheme="majorBidi" w:cstheme="majorBidi"/>
        </w:rPr>
        <w:t xml:space="preserve"> e</w:t>
      </w:r>
      <w:r w:rsidR="00BF6576">
        <w:rPr>
          <w:rFonts w:asciiTheme="majorBidi" w:hAnsiTheme="majorBidi" w:cstheme="majorBidi"/>
          <w:vertAlign w:val="superscript"/>
        </w:rPr>
        <w:t>-</w:t>
      </w:r>
      <w:r w:rsidR="00713703" w:rsidRPr="00C21C4D">
        <w:rPr>
          <w:rFonts w:asciiTheme="majorBidi" w:hAnsiTheme="majorBidi" w:cstheme="majorBidi"/>
        </w:rPr>
        <w:t xml:space="preserve"> (the electrons), He </w:t>
      </w:r>
      <w:r w:rsidR="00713703" w:rsidRPr="00C21C4D">
        <w:rPr>
          <w:rFonts w:asciiTheme="majorBidi" w:hAnsiTheme="majorBidi" w:cstheme="majorBidi"/>
          <w:vertAlign w:val="superscript"/>
        </w:rPr>
        <w:t xml:space="preserve">+ </w:t>
      </w:r>
      <w:r w:rsidR="00713703" w:rsidRPr="00C21C4D">
        <w:rPr>
          <w:rFonts w:asciiTheme="majorBidi" w:hAnsiTheme="majorBidi" w:cstheme="majorBidi"/>
        </w:rPr>
        <w:t xml:space="preserve">, </w:t>
      </w:r>
      <w:r w:rsidR="00C877E1" w:rsidRPr="00C877E1">
        <w:rPr>
          <w:rFonts w:asciiTheme="majorBidi" w:hAnsiTheme="majorBidi" w:cstheme="majorBidi"/>
          <w:position w:val="-10"/>
        </w:rPr>
        <w:object w:dxaOrig="440" w:dyaOrig="380" w14:anchorId="076A788E">
          <v:shape id="_x0000_i1038" type="#_x0000_t75" style="width:21.75pt;height:19pt" o:ole="">
            <v:imagedata r:id="rId24" o:title=""/>
          </v:shape>
          <o:OLEObject Type="Embed" ProgID="Equation.3" ShapeID="_x0000_i1038" DrawAspect="Content" ObjectID="_1501047157" r:id="rId25"/>
        </w:object>
      </w:r>
      <w:r w:rsidR="00713703" w:rsidRPr="00C21C4D">
        <w:rPr>
          <w:rFonts w:asciiTheme="majorBidi" w:hAnsiTheme="majorBidi" w:cstheme="majorBidi"/>
          <w:vertAlign w:val="superscript"/>
        </w:rPr>
        <w:t xml:space="preserve"> </w:t>
      </w:r>
      <w:r w:rsidR="00713703" w:rsidRPr="00C21C4D">
        <w:rPr>
          <w:rFonts w:asciiTheme="majorBidi" w:hAnsiTheme="majorBidi" w:cstheme="majorBidi"/>
        </w:rPr>
        <w:t xml:space="preserve">, </w:t>
      </w:r>
      <w:r w:rsidR="00E972A5" w:rsidRPr="00C877E1">
        <w:rPr>
          <w:rFonts w:asciiTheme="majorBidi" w:hAnsiTheme="majorBidi" w:cstheme="majorBidi"/>
          <w:position w:val="-10"/>
        </w:rPr>
        <w:object w:dxaOrig="360" w:dyaOrig="380" w14:anchorId="583CE47D">
          <v:shape id="_x0000_i1039" type="#_x0000_t75" style="width:18.35pt;height:19pt" o:ole="">
            <v:imagedata r:id="rId26" o:title=""/>
          </v:shape>
          <o:OLEObject Type="Embed" ProgID="Equation.3" ShapeID="_x0000_i1039" DrawAspect="Content" ObjectID="_1501047158" r:id="rId27"/>
        </w:object>
      </w:r>
      <w:r w:rsidR="00713703" w:rsidRPr="00C21C4D">
        <w:rPr>
          <w:rFonts w:asciiTheme="majorBidi" w:hAnsiTheme="majorBidi" w:cstheme="majorBidi"/>
          <w:vertAlign w:val="superscript"/>
        </w:rPr>
        <w:t xml:space="preserve"> </w:t>
      </w:r>
      <w:r w:rsidR="00713703" w:rsidRPr="00C21C4D">
        <w:rPr>
          <w:rFonts w:asciiTheme="majorBidi" w:hAnsiTheme="majorBidi" w:cstheme="majorBidi"/>
        </w:rPr>
        <w:t xml:space="preserve">, </w:t>
      </w:r>
      <w:r w:rsidR="00C877E1" w:rsidRPr="00C877E1">
        <w:rPr>
          <w:rFonts w:asciiTheme="majorBidi" w:hAnsiTheme="majorBidi" w:cstheme="majorBidi"/>
          <w:position w:val="-10"/>
        </w:rPr>
        <w:object w:dxaOrig="340" w:dyaOrig="380" w14:anchorId="3782BA8E">
          <v:shape id="_x0000_i1040" type="#_x0000_t75" style="width:17pt;height:19pt" o:ole="">
            <v:imagedata r:id="rId28" o:title=""/>
          </v:shape>
          <o:OLEObject Type="Embed" ProgID="Equation.3" ShapeID="_x0000_i1040" DrawAspect="Content" ObjectID="_1501047159" r:id="rId29"/>
        </w:object>
      </w:r>
      <w:r w:rsidR="00713703" w:rsidRPr="00C21C4D">
        <w:rPr>
          <w:rFonts w:asciiTheme="majorBidi" w:hAnsiTheme="majorBidi" w:cstheme="majorBidi"/>
          <w:vertAlign w:val="superscript"/>
        </w:rPr>
        <w:t xml:space="preserve"> </w:t>
      </w:r>
      <w:r w:rsidR="00713703" w:rsidRPr="00C21C4D">
        <w:rPr>
          <w:rFonts w:asciiTheme="majorBidi" w:hAnsiTheme="majorBidi" w:cstheme="majorBidi"/>
        </w:rPr>
        <w:t xml:space="preserve">, </w:t>
      </w:r>
      <w:r w:rsidR="00F56656" w:rsidRPr="00C21C4D">
        <w:rPr>
          <w:rFonts w:asciiTheme="majorBidi" w:hAnsiTheme="majorBidi" w:cstheme="majorBidi"/>
        </w:rPr>
        <w:t>N</w:t>
      </w:r>
      <w:r w:rsidR="00F56656" w:rsidRPr="00C21C4D">
        <w:rPr>
          <w:rFonts w:asciiTheme="majorBidi" w:hAnsiTheme="majorBidi" w:cstheme="majorBidi"/>
          <w:vertAlign w:val="superscript"/>
        </w:rPr>
        <w:t xml:space="preserve">+ </w:t>
      </w:r>
      <w:r w:rsidR="00F56656" w:rsidRPr="00C21C4D">
        <w:rPr>
          <w:rFonts w:asciiTheme="majorBidi" w:hAnsiTheme="majorBidi" w:cstheme="majorBidi"/>
        </w:rPr>
        <w:t>, O</w:t>
      </w:r>
      <w:r w:rsidR="00F56656" w:rsidRPr="00C21C4D">
        <w:rPr>
          <w:rFonts w:asciiTheme="majorBidi" w:hAnsiTheme="majorBidi" w:cstheme="majorBidi"/>
          <w:vertAlign w:val="superscript"/>
        </w:rPr>
        <w:t>+</w:t>
      </w:r>
      <w:r w:rsidR="00F56656" w:rsidRPr="00C21C4D">
        <w:rPr>
          <w:rFonts w:asciiTheme="majorBidi" w:hAnsiTheme="majorBidi" w:cstheme="majorBidi"/>
        </w:rPr>
        <w:t xml:space="preserve">, </w:t>
      </w:r>
      <w:r w:rsidR="006C42C5" w:rsidRPr="00E972A5">
        <w:rPr>
          <w:rFonts w:asciiTheme="majorBidi" w:hAnsiTheme="majorBidi" w:cstheme="majorBidi"/>
          <w:position w:val="-10"/>
        </w:rPr>
        <w:object w:dxaOrig="340" w:dyaOrig="380" w14:anchorId="756276A6">
          <v:shape id="_x0000_i1041" type="#_x0000_t75" style="width:17pt;height:19pt" o:ole="">
            <v:imagedata r:id="rId30" o:title=""/>
          </v:shape>
          <o:OLEObject Type="Embed" ProgID="Equation.3" ShapeID="_x0000_i1041" DrawAspect="Content" ObjectID="_1501047160" r:id="rId31"/>
        </w:object>
      </w:r>
      <w:r w:rsidR="00713703" w:rsidRPr="00C21C4D">
        <w:rPr>
          <w:rFonts w:asciiTheme="majorBidi" w:hAnsiTheme="majorBidi" w:cstheme="majorBidi"/>
        </w:rPr>
        <w:t xml:space="preserve">, </w:t>
      </w:r>
      <w:r w:rsidR="005F3450" w:rsidRPr="00E972A5">
        <w:rPr>
          <w:rFonts w:asciiTheme="majorBidi" w:hAnsiTheme="majorBidi" w:cstheme="majorBidi"/>
          <w:position w:val="-6"/>
        </w:rPr>
        <w:object w:dxaOrig="340" w:dyaOrig="340" w14:anchorId="2FBCB737">
          <v:shape id="_x0000_i1042" type="#_x0000_t75" style="width:17pt;height:17pt" o:ole="">
            <v:imagedata r:id="rId32" o:title=""/>
          </v:shape>
          <o:OLEObject Type="Embed" ProgID="Equation.3" ShapeID="_x0000_i1042" DrawAspect="Content" ObjectID="_1501047161" r:id="rId33"/>
        </w:object>
      </w:r>
      <w:r w:rsidR="00713703" w:rsidRPr="00C21C4D">
        <w:rPr>
          <w:rFonts w:asciiTheme="majorBidi" w:hAnsiTheme="majorBidi" w:cstheme="majorBidi"/>
          <w:vertAlign w:val="superscript"/>
        </w:rPr>
        <w:t xml:space="preserve"> </w:t>
      </w:r>
      <w:r w:rsidR="00713703" w:rsidRPr="00C21C4D">
        <w:rPr>
          <w:rFonts w:asciiTheme="majorBidi" w:hAnsiTheme="majorBidi" w:cstheme="majorBidi"/>
        </w:rPr>
        <w:t>,</w:t>
      </w:r>
      <w:r w:rsidR="00F56656" w:rsidRPr="00C21C4D">
        <w:rPr>
          <w:rFonts w:asciiTheme="majorBidi" w:hAnsiTheme="majorBidi" w:cstheme="majorBidi"/>
        </w:rPr>
        <w:t xml:space="preserve"> </w:t>
      </w:r>
      <w:r w:rsidR="0033340C" w:rsidRPr="005F3450">
        <w:rPr>
          <w:rFonts w:asciiTheme="majorBidi" w:hAnsiTheme="majorBidi" w:cstheme="majorBidi"/>
          <w:position w:val="-6"/>
        </w:rPr>
        <w:object w:dxaOrig="499" w:dyaOrig="340" w14:anchorId="11EB8B15">
          <v:shape id="_x0000_i1043" type="#_x0000_t75" style="width:25.15pt;height:17pt" o:ole="">
            <v:imagedata r:id="rId34" o:title=""/>
          </v:shape>
          <o:OLEObject Type="Embed" ProgID="Equation.3" ShapeID="_x0000_i1043" DrawAspect="Content" ObjectID="_1501047162" r:id="rId35"/>
        </w:object>
      </w:r>
      <w:r w:rsidR="00F56656" w:rsidRPr="00C21C4D">
        <w:rPr>
          <w:rFonts w:asciiTheme="majorBidi" w:hAnsiTheme="majorBidi" w:cstheme="majorBidi"/>
        </w:rPr>
        <w:t xml:space="preserve">, </w:t>
      </w:r>
      <w:r w:rsidR="00EE1303" w:rsidRPr="007E0AAC">
        <w:rPr>
          <w:rFonts w:asciiTheme="majorBidi" w:hAnsiTheme="majorBidi" w:cstheme="majorBidi"/>
          <w:position w:val="-6"/>
        </w:rPr>
        <w:object w:dxaOrig="420" w:dyaOrig="340" w14:anchorId="67DE9B01">
          <v:shape id="_x0000_i1044" type="#_x0000_t75" style="width:21.05pt;height:17pt" o:ole="">
            <v:imagedata r:id="rId36" o:title=""/>
          </v:shape>
          <o:OLEObject Type="Embed" ProgID="Equation.3" ShapeID="_x0000_i1044" DrawAspect="Content" ObjectID="_1501047163" r:id="rId37"/>
        </w:object>
      </w:r>
      <w:r w:rsidR="00F56656" w:rsidRPr="00C21C4D">
        <w:rPr>
          <w:rFonts w:asciiTheme="majorBidi" w:hAnsiTheme="majorBidi" w:cstheme="majorBidi"/>
        </w:rPr>
        <w:t xml:space="preserve">, </w:t>
      </w:r>
      <w:r w:rsidR="007E0AAC" w:rsidRPr="006C42C5">
        <w:rPr>
          <w:rFonts w:asciiTheme="majorBidi" w:hAnsiTheme="majorBidi" w:cstheme="majorBidi"/>
          <w:position w:val="-10"/>
        </w:rPr>
        <w:object w:dxaOrig="440" w:dyaOrig="380" w14:anchorId="67B9C1BB">
          <v:shape id="_x0000_i1045" type="#_x0000_t75" style="width:21.75pt;height:19pt" o:ole="">
            <v:imagedata r:id="rId38" o:title=""/>
          </v:shape>
          <o:OLEObject Type="Embed" ProgID="Equation.3" ShapeID="_x0000_i1045" DrawAspect="Content" ObjectID="_1501047164" r:id="rId39"/>
        </w:object>
      </w:r>
      <w:r w:rsidR="00F56656" w:rsidRPr="00C21C4D">
        <w:rPr>
          <w:rFonts w:asciiTheme="majorBidi" w:hAnsiTheme="majorBidi" w:cstheme="majorBidi"/>
          <w:vertAlign w:val="superscript"/>
        </w:rPr>
        <w:t xml:space="preserve"> </w:t>
      </w:r>
      <w:r w:rsidR="00F56656" w:rsidRPr="00C21C4D">
        <w:rPr>
          <w:rFonts w:asciiTheme="majorBidi" w:hAnsiTheme="majorBidi" w:cstheme="majorBidi"/>
        </w:rPr>
        <w:t>, O,</w:t>
      </w:r>
      <w:r w:rsidR="00713703" w:rsidRPr="00C21C4D">
        <w:rPr>
          <w:rFonts w:asciiTheme="majorBidi" w:hAnsiTheme="majorBidi" w:cstheme="majorBidi"/>
        </w:rPr>
        <w:t xml:space="preserve"> H , OH, N, O</w:t>
      </w:r>
      <w:r w:rsidR="00713703" w:rsidRPr="00C21C4D">
        <w:rPr>
          <w:rFonts w:asciiTheme="majorBidi" w:hAnsiTheme="majorBidi" w:cstheme="majorBidi"/>
          <w:vertAlign w:val="subscript"/>
        </w:rPr>
        <w:t>3</w:t>
      </w:r>
      <w:r w:rsidR="002F6AF7">
        <w:rPr>
          <w:rFonts w:asciiTheme="majorBidi" w:hAnsiTheme="majorBidi" w:cstheme="majorBidi"/>
          <w:vertAlign w:val="subscript"/>
        </w:rPr>
        <w:t xml:space="preserve"> </w:t>
      </w:r>
      <w:r w:rsidR="002F6AF7">
        <w:rPr>
          <w:rFonts w:asciiTheme="majorBidi" w:hAnsiTheme="majorBidi" w:cstheme="majorBidi"/>
        </w:rPr>
        <w:t>and</w:t>
      </w:r>
      <w:r w:rsidR="00713703" w:rsidRPr="00C21C4D">
        <w:rPr>
          <w:rFonts w:asciiTheme="majorBidi" w:hAnsiTheme="majorBidi" w:cstheme="majorBidi"/>
        </w:rPr>
        <w:t xml:space="preserve"> </w:t>
      </w:r>
      <w:r w:rsidR="00ED04F5" w:rsidRPr="00C21C4D">
        <w:rPr>
          <w:rFonts w:asciiTheme="majorBidi" w:hAnsiTheme="majorBidi" w:cstheme="majorBidi"/>
        </w:rPr>
        <w:t>H</w:t>
      </w:r>
      <w:r w:rsidR="00ED04F5" w:rsidRPr="00C21C4D">
        <w:rPr>
          <w:rFonts w:asciiTheme="majorBidi" w:hAnsiTheme="majorBidi" w:cstheme="majorBidi"/>
          <w:vertAlign w:val="subscript"/>
        </w:rPr>
        <w:t>2</w:t>
      </w:r>
      <w:r w:rsidR="00ED04F5" w:rsidRPr="00C21C4D">
        <w:rPr>
          <w:rFonts w:asciiTheme="majorBidi" w:hAnsiTheme="majorBidi" w:cstheme="majorBidi"/>
        </w:rPr>
        <w:t>O</w:t>
      </w:r>
      <w:r w:rsidR="00ED04F5" w:rsidRPr="00C21C4D">
        <w:rPr>
          <w:rFonts w:asciiTheme="majorBidi" w:hAnsiTheme="majorBidi" w:cstheme="majorBidi"/>
          <w:vertAlign w:val="subscript"/>
        </w:rPr>
        <w:t>2</w:t>
      </w:r>
      <w:r w:rsidR="00713703" w:rsidRPr="00C21C4D">
        <w:rPr>
          <w:rFonts w:asciiTheme="majorBidi" w:hAnsiTheme="majorBidi" w:cstheme="majorBidi"/>
        </w:rPr>
        <w:t>, in addition to the background gas constituents.</w:t>
      </w:r>
      <w:r w:rsidR="00CC2D8A" w:rsidRPr="00C21C4D">
        <w:rPr>
          <w:rFonts w:asciiTheme="majorBidi" w:hAnsiTheme="majorBidi" w:cstheme="majorBidi"/>
        </w:rPr>
        <w:t xml:space="preserve"> </w:t>
      </w:r>
      <w:r w:rsidR="00281DEE" w:rsidRPr="00C21C4D">
        <w:rPr>
          <w:rFonts w:asciiTheme="majorBidi" w:hAnsiTheme="majorBidi" w:cstheme="majorBidi"/>
        </w:rPr>
        <w:t>T</w:t>
      </w:r>
      <w:r w:rsidR="00B004F7" w:rsidRPr="00C21C4D">
        <w:rPr>
          <w:rFonts w:asciiTheme="majorBidi" w:hAnsiTheme="majorBidi" w:cstheme="majorBidi"/>
        </w:rPr>
        <w:t xml:space="preserve">he </w:t>
      </w:r>
      <w:r w:rsidR="0073568A" w:rsidRPr="00C21C4D">
        <w:rPr>
          <w:rFonts w:asciiTheme="majorBidi" w:hAnsiTheme="majorBidi" w:cstheme="majorBidi"/>
        </w:rPr>
        <w:t>plasma component</w:t>
      </w:r>
      <w:r w:rsidR="00B004F7" w:rsidRPr="00C21C4D">
        <w:rPr>
          <w:rFonts w:asciiTheme="majorBidi" w:hAnsiTheme="majorBidi" w:cstheme="majorBidi"/>
        </w:rPr>
        <w:t xml:space="preserve"> </w:t>
      </w:r>
      <w:r w:rsidR="00281DEE" w:rsidRPr="00C21C4D">
        <w:rPr>
          <w:rFonts w:asciiTheme="majorBidi" w:hAnsiTheme="majorBidi" w:cstheme="majorBidi"/>
        </w:rPr>
        <w:t>solves</w:t>
      </w:r>
      <w:r w:rsidR="00B004F7" w:rsidRPr="00C21C4D">
        <w:rPr>
          <w:rFonts w:asciiTheme="majorBidi" w:hAnsiTheme="majorBidi" w:cstheme="majorBidi"/>
        </w:rPr>
        <w:t xml:space="preserve"> Poisson equation for </w:t>
      </w:r>
      <w:r w:rsidR="00281DEE" w:rsidRPr="00C21C4D">
        <w:rPr>
          <w:rFonts w:asciiTheme="majorBidi" w:hAnsiTheme="majorBidi" w:cstheme="majorBidi"/>
        </w:rPr>
        <w:t xml:space="preserve">the </w:t>
      </w:r>
      <w:r w:rsidR="00B004F7" w:rsidRPr="00C21C4D">
        <w:rPr>
          <w:rFonts w:asciiTheme="majorBidi" w:hAnsiTheme="majorBidi" w:cstheme="majorBidi"/>
        </w:rPr>
        <w:t xml:space="preserve">electric </w:t>
      </w:r>
      <w:r w:rsidR="00227E15" w:rsidRPr="00C21C4D">
        <w:rPr>
          <w:rFonts w:asciiTheme="majorBidi" w:hAnsiTheme="majorBidi" w:cstheme="majorBidi"/>
        </w:rPr>
        <w:t>potential;</w:t>
      </w:r>
      <w:r w:rsidR="00B004F7" w:rsidRPr="00C21C4D">
        <w:rPr>
          <w:rFonts w:asciiTheme="majorBidi" w:hAnsiTheme="majorBidi" w:cstheme="majorBidi"/>
        </w:rPr>
        <w:t xml:space="preserve"> </w:t>
      </w:r>
      <w:r w:rsidR="00281DEE" w:rsidRPr="00C21C4D">
        <w:rPr>
          <w:rFonts w:asciiTheme="majorBidi" w:hAnsiTheme="majorBidi" w:cstheme="majorBidi"/>
        </w:rPr>
        <w:t xml:space="preserve">it also solves </w:t>
      </w:r>
      <w:r w:rsidR="00652278" w:rsidRPr="00C21C4D">
        <w:rPr>
          <w:rFonts w:asciiTheme="majorBidi" w:hAnsiTheme="majorBidi" w:cstheme="majorBidi"/>
        </w:rPr>
        <w:t xml:space="preserve">the </w:t>
      </w:r>
      <w:r w:rsidR="00281DEE" w:rsidRPr="00C21C4D">
        <w:rPr>
          <w:rFonts w:asciiTheme="majorBidi" w:hAnsiTheme="majorBidi" w:cstheme="majorBidi"/>
        </w:rPr>
        <w:t>c</w:t>
      </w:r>
      <w:r w:rsidR="00652278" w:rsidRPr="00C21C4D">
        <w:rPr>
          <w:rFonts w:asciiTheme="majorBidi" w:hAnsiTheme="majorBidi" w:cstheme="majorBidi"/>
        </w:rPr>
        <w:t xml:space="preserve">ontinuity equation for </w:t>
      </w:r>
      <w:r w:rsidR="00281DEE" w:rsidRPr="00C21C4D">
        <w:rPr>
          <w:rFonts w:asciiTheme="majorBidi" w:hAnsiTheme="majorBidi" w:cstheme="majorBidi"/>
        </w:rPr>
        <w:t xml:space="preserve">the </w:t>
      </w:r>
      <w:r w:rsidR="00652278" w:rsidRPr="00C21C4D">
        <w:rPr>
          <w:rFonts w:asciiTheme="majorBidi" w:hAnsiTheme="majorBidi" w:cstheme="majorBidi"/>
        </w:rPr>
        <w:t xml:space="preserve">species </w:t>
      </w:r>
      <w:r w:rsidR="006E7357" w:rsidRPr="00C21C4D">
        <w:rPr>
          <w:rFonts w:asciiTheme="majorBidi" w:hAnsiTheme="majorBidi" w:cstheme="majorBidi"/>
        </w:rPr>
        <w:t>followed</w:t>
      </w:r>
      <w:r w:rsidR="00281DEE" w:rsidRPr="00C21C4D">
        <w:rPr>
          <w:rFonts w:asciiTheme="majorBidi" w:hAnsiTheme="majorBidi" w:cstheme="majorBidi"/>
        </w:rPr>
        <w:t xml:space="preserve"> in</w:t>
      </w:r>
      <w:r w:rsidR="00652278" w:rsidRPr="00C21C4D">
        <w:rPr>
          <w:rFonts w:asciiTheme="majorBidi" w:hAnsiTheme="majorBidi" w:cstheme="majorBidi"/>
        </w:rPr>
        <w:t xml:space="preserve"> the model</w:t>
      </w:r>
      <w:r w:rsidR="00281DEE" w:rsidRPr="00C21C4D">
        <w:rPr>
          <w:rFonts w:asciiTheme="majorBidi" w:hAnsiTheme="majorBidi" w:cstheme="majorBidi"/>
        </w:rPr>
        <w:t xml:space="preserve"> and for the electron energy density</w:t>
      </w:r>
      <w:r w:rsidR="00652278" w:rsidRPr="00C21C4D">
        <w:rPr>
          <w:rFonts w:asciiTheme="majorBidi" w:hAnsiTheme="majorBidi" w:cstheme="majorBidi"/>
        </w:rPr>
        <w:t xml:space="preserve">. </w:t>
      </w:r>
      <w:r w:rsidR="002C09FA" w:rsidRPr="00C21C4D">
        <w:rPr>
          <w:rFonts w:asciiTheme="majorBidi" w:hAnsiTheme="majorBidi" w:cstheme="majorBidi"/>
        </w:rPr>
        <w:t xml:space="preserve">The </w:t>
      </w:r>
      <w:r w:rsidR="00C6709B" w:rsidRPr="00C21C4D">
        <w:rPr>
          <w:rFonts w:asciiTheme="majorBidi" w:hAnsiTheme="majorBidi" w:cstheme="majorBidi"/>
        </w:rPr>
        <w:t xml:space="preserve">equations </w:t>
      </w:r>
      <w:r w:rsidR="0073568A" w:rsidRPr="00C21C4D">
        <w:rPr>
          <w:rFonts w:asciiTheme="majorBidi" w:hAnsiTheme="majorBidi" w:cstheme="majorBidi"/>
        </w:rPr>
        <w:t xml:space="preserve">of the plasma component </w:t>
      </w:r>
      <w:r w:rsidR="00C6709B" w:rsidRPr="00C21C4D">
        <w:rPr>
          <w:rFonts w:asciiTheme="majorBidi" w:hAnsiTheme="majorBidi" w:cstheme="majorBidi"/>
        </w:rPr>
        <w:t>are</w:t>
      </w:r>
      <w:r w:rsidR="002C09FA" w:rsidRPr="00C21C4D">
        <w:rPr>
          <w:rFonts w:asciiTheme="majorBidi" w:hAnsiTheme="majorBidi" w:cstheme="majorBidi"/>
        </w:rPr>
        <w:t xml:space="preserve"> similar to those in [</w:t>
      </w:r>
      <w:r w:rsidR="000140E8" w:rsidRPr="000546CA">
        <w:rPr>
          <w:rFonts w:asciiTheme="majorBidi" w:hAnsiTheme="majorBidi" w:cstheme="majorBidi"/>
        </w:rPr>
        <w:t>13</w:t>
      </w:r>
      <w:r w:rsidR="002C09FA" w:rsidRPr="000546CA">
        <w:rPr>
          <w:rFonts w:asciiTheme="majorBidi" w:hAnsiTheme="majorBidi" w:cstheme="majorBidi"/>
        </w:rPr>
        <w:t xml:space="preserve">]. </w:t>
      </w:r>
      <w:r w:rsidR="00CF6A5A" w:rsidRPr="000546CA">
        <w:rPr>
          <w:rFonts w:asciiTheme="majorBidi" w:hAnsiTheme="majorBidi" w:cstheme="majorBidi"/>
        </w:rPr>
        <w:t xml:space="preserve">The continuity equation of one of the previously mentioned species is given by equation (1). </w:t>
      </w:r>
      <w:r w:rsidR="00A834AC" w:rsidRPr="000546CA">
        <w:rPr>
          <w:rFonts w:asciiTheme="majorBidi" w:hAnsiTheme="majorBidi" w:cstheme="majorBidi"/>
        </w:rPr>
        <w:t>Because</w:t>
      </w:r>
      <w:r w:rsidR="002C09FA" w:rsidRPr="000546CA">
        <w:rPr>
          <w:rFonts w:asciiTheme="majorBidi" w:hAnsiTheme="majorBidi" w:cstheme="majorBidi"/>
        </w:rPr>
        <w:t xml:space="preserve"> the </w:t>
      </w:r>
      <w:r w:rsidR="006E7357" w:rsidRPr="000546CA">
        <w:rPr>
          <w:rFonts w:asciiTheme="majorBidi" w:hAnsiTheme="majorBidi" w:cstheme="majorBidi"/>
        </w:rPr>
        <w:t xml:space="preserve">continuity </w:t>
      </w:r>
      <w:r w:rsidR="002C09FA" w:rsidRPr="000546CA">
        <w:rPr>
          <w:rFonts w:asciiTheme="majorBidi" w:hAnsiTheme="majorBidi" w:cstheme="majorBidi"/>
        </w:rPr>
        <w:t>equation</w:t>
      </w:r>
      <w:r w:rsidR="002C09FA" w:rsidRPr="00C21C4D">
        <w:rPr>
          <w:rFonts w:asciiTheme="majorBidi" w:hAnsiTheme="majorBidi" w:cstheme="majorBidi"/>
        </w:rPr>
        <w:t xml:space="preserve"> for the e</w:t>
      </w:r>
      <w:r w:rsidR="00652278" w:rsidRPr="00C21C4D">
        <w:rPr>
          <w:rFonts w:asciiTheme="majorBidi" w:hAnsiTheme="majorBidi" w:cstheme="majorBidi"/>
        </w:rPr>
        <w:t>lectron</w:t>
      </w:r>
      <w:r w:rsidR="002C09FA" w:rsidRPr="00C21C4D">
        <w:rPr>
          <w:rFonts w:asciiTheme="majorBidi" w:hAnsiTheme="majorBidi" w:cstheme="majorBidi"/>
        </w:rPr>
        <w:t xml:space="preserve"> density </w:t>
      </w:r>
      <w:r w:rsidR="00A834AC" w:rsidRPr="00C21C4D">
        <w:rPr>
          <w:rFonts w:asciiTheme="majorBidi" w:hAnsiTheme="majorBidi" w:cstheme="majorBidi"/>
        </w:rPr>
        <w:t xml:space="preserve">in our model slightly deviates from [13], it </w:t>
      </w:r>
      <w:r w:rsidR="002C09FA" w:rsidRPr="00C21C4D">
        <w:rPr>
          <w:rFonts w:asciiTheme="majorBidi" w:hAnsiTheme="majorBidi" w:cstheme="majorBidi"/>
        </w:rPr>
        <w:t xml:space="preserve">is discussed </w:t>
      </w:r>
      <w:r w:rsidR="00F2145E" w:rsidRPr="00C21C4D">
        <w:rPr>
          <w:rFonts w:asciiTheme="majorBidi" w:hAnsiTheme="majorBidi" w:cstheme="majorBidi"/>
        </w:rPr>
        <w:t>here</w:t>
      </w:r>
      <w:r w:rsidR="00845A07">
        <w:rPr>
          <w:rFonts w:asciiTheme="majorBidi" w:hAnsiTheme="majorBidi" w:cstheme="majorBidi"/>
        </w:rPr>
        <w:t xml:space="preserve"> in details</w:t>
      </w:r>
      <w:r w:rsidR="00F2145E" w:rsidRPr="00C21C4D">
        <w:rPr>
          <w:rFonts w:asciiTheme="majorBidi" w:hAnsiTheme="majorBidi" w:cstheme="majorBidi"/>
        </w:rPr>
        <w:t>;</w:t>
      </w:r>
      <w:r w:rsidR="002C09FA" w:rsidRPr="00C21C4D">
        <w:rPr>
          <w:rFonts w:asciiTheme="majorBidi" w:hAnsiTheme="majorBidi" w:cstheme="majorBidi"/>
        </w:rPr>
        <w:t xml:space="preserve"> equation (</w:t>
      </w:r>
      <w:r w:rsidR="00CF6A5A">
        <w:rPr>
          <w:rFonts w:asciiTheme="majorBidi" w:hAnsiTheme="majorBidi" w:cstheme="majorBidi"/>
        </w:rPr>
        <w:t>2</w:t>
      </w:r>
      <w:r w:rsidR="002C09FA" w:rsidRPr="00C21C4D">
        <w:rPr>
          <w:rFonts w:asciiTheme="majorBidi" w:hAnsiTheme="majorBidi" w:cstheme="majorBidi"/>
        </w:rPr>
        <w:t xml:space="preserve">) is the </w:t>
      </w:r>
      <w:r w:rsidR="00032047" w:rsidRPr="00C21C4D">
        <w:rPr>
          <w:rFonts w:asciiTheme="majorBidi" w:hAnsiTheme="majorBidi" w:cstheme="majorBidi"/>
        </w:rPr>
        <w:t>continuity</w:t>
      </w:r>
      <w:r w:rsidR="002C09FA" w:rsidRPr="00C21C4D">
        <w:rPr>
          <w:rFonts w:asciiTheme="majorBidi" w:hAnsiTheme="majorBidi" w:cstheme="majorBidi"/>
        </w:rPr>
        <w:t xml:space="preserve"> </w:t>
      </w:r>
      <w:r w:rsidR="00810A79" w:rsidRPr="00C21C4D">
        <w:rPr>
          <w:rFonts w:asciiTheme="majorBidi" w:hAnsiTheme="majorBidi" w:cstheme="majorBidi"/>
        </w:rPr>
        <w:t xml:space="preserve">equation </w:t>
      </w:r>
      <w:r w:rsidR="002C09FA" w:rsidRPr="00C21C4D">
        <w:rPr>
          <w:rFonts w:asciiTheme="majorBidi" w:hAnsiTheme="majorBidi" w:cstheme="majorBidi"/>
        </w:rPr>
        <w:t>for the electron energy density.</w:t>
      </w:r>
      <w:r w:rsidR="00BF2536" w:rsidRPr="00C21C4D">
        <w:rPr>
          <w:rFonts w:asciiTheme="majorBidi" w:hAnsiTheme="majorBidi" w:cstheme="majorBidi"/>
        </w:rPr>
        <w:t xml:space="preserve">       </w:t>
      </w:r>
      <w:r w:rsidR="002C09FA" w:rsidRPr="00C21C4D">
        <w:rPr>
          <w:rFonts w:asciiTheme="majorBidi" w:hAnsiTheme="majorBidi" w:cstheme="majorBidi"/>
        </w:rPr>
        <w:t xml:space="preserve"> </w:t>
      </w:r>
      <w:r w:rsidR="00652278" w:rsidRPr="00C21C4D">
        <w:rPr>
          <w:rFonts w:asciiTheme="majorBidi" w:hAnsiTheme="majorBidi" w:cstheme="majorBidi"/>
        </w:rPr>
        <w:t xml:space="preserve"> </w:t>
      </w:r>
    </w:p>
    <w:p w14:paraId="45C7249F" w14:textId="6B8CB42E" w:rsidR="00CF6A5A" w:rsidRPr="00C21C4D" w:rsidRDefault="000E529D" w:rsidP="00D25F7D">
      <w:pPr>
        <w:spacing w:line="480" w:lineRule="auto"/>
        <w:jc w:val="right"/>
        <w:rPr>
          <w:rFonts w:asciiTheme="majorBidi" w:hAnsiTheme="majorBidi" w:cstheme="majorBidi"/>
        </w:rPr>
      </w:pPr>
      <w:r w:rsidRPr="00D25F7D">
        <w:rPr>
          <w:rFonts w:asciiTheme="majorBidi" w:hAnsiTheme="majorBidi" w:cstheme="majorBidi"/>
          <w:position w:val="-22"/>
        </w:rPr>
        <w:object w:dxaOrig="1640" w:dyaOrig="620" w14:anchorId="0374109B">
          <v:shape id="_x0000_i1046" type="#_x0000_t75" style="width:81.5pt;height:30.55pt" o:ole="">
            <v:imagedata r:id="rId40" o:title=""/>
          </v:shape>
          <o:OLEObject Type="Embed" ProgID="Equation.3" ShapeID="_x0000_i1046" DrawAspect="Content" ObjectID="_1501047165" r:id="rId41"/>
        </w:object>
      </w:r>
      <w:r w:rsidR="00D25F7D">
        <w:rPr>
          <w:rFonts w:asciiTheme="majorBidi" w:hAnsiTheme="majorBidi" w:cstheme="majorBidi"/>
        </w:rPr>
        <w:t xml:space="preserve">                                                                       (1)</w:t>
      </w:r>
    </w:p>
    <w:p w14:paraId="4644C23C" w14:textId="41AA8543" w:rsidR="002C09FA" w:rsidRPr="004326B3" w:rsidRDefault="00D25F7D" w:rsidP="00CF6A5A">
      <w:pPr>
        <w:jc w:val="right"/>
        <w:rPr>
          <w:rFonts w:ascii="Times New Roman" w:eastAsia="Times New Roman" w:hAnsi="Times New Roman" w:cs="Times New Roman"/>
          <w:sz w:val="24"/>
          <w:szCs w:val="24"/>
        </w:rPr>
      </w:pPr>
      <w:r w:rsidRPr="004326B3">
        <w:rPr>
          <w:rFonts w:ascii="Times New Roman" w:eastAsia="Times New Roman" w:hAnsi="Times New Roman" w:cs="Times New Roman"/>
          <w:position w:val="-22"/>
          <w:sz w:val="24"/>
          <w:szCs w:val="24"/>
        </w:rPr>
        <w:object w:dxaOrig="3159" w:dyaOrig="580" w14:anchorId="204120AB">
          <v:shape id="_x0000_i1047" type="#_x0000_t75" style="width:157.6pt;height:28.55pt" o:ole="">
            <v:imagedata r:id="rId42" o:title=""/>
          </v:shape>
          <o:OLEObject Type="Embed" ProgID="Equation.3" ShapeID="_x0000_i1047" DrawAspect="Content" ObjectID="_1501047166" r:id="rId43"/>
        </w:object>
      </w:r>
      <w:r w:rsidR="0073568A" w:rsidRPr="004326B3">
        <w:rPr>
          <w:rFonts w:ascii="Times New Roman" w:eastAsia="Times New Roman" w:hAnsi="Times New Roman" w:cs="Times New Roman"/>
          <w:sz w:val="24"/>
          <w:szCs w:val="24"/>
        </w:rPr>
        <w:t xml:space="preserve">                                                  (</w:t>
      </w:r>
      <w:r w:rsidR="00CF6A5A">
        <w:rPr>
          <w:rFonts w:ascii="Times New Roman" w:eastAsia="Times New Roman" w:hAnsi="Times New Roman" w:cs="Times New Roman"/>
          <w:sz w:val="24"/>
          <w:szCs w:val="24"/>
        </w:rPr>
        <w:t>2</w:t>
      </w:r>
      <w:r w:rsidR="0073568A" w:rsidRPr="004326B3">
        <w:rPr>
          <w:rFonts w:ascii="Times New Roman" w:eastAsia="Times New Roman" w:hAnsi="Times New Roman" w:cs="Times New Roman"/>
          <w:sz w:val="24"/>
          <w:szCs w:val="24"/>
        </w:rPr>
        <w:t>)</w:t>
      </w:r>
    </w:p>
    <w:p w14:paraId="56DC48CB" w14:textId="0F189984" w:rsidR="0073568A" w:rsidRPr="00C21C4D" w:rsidRDefault="00632D9F" w:rsidP="007720FF">
      <w:pPr>
        <w:spacing w:line="480" w:lineRule="auto"/>
        <w:rPr>
          <w:rFonts w:asciiTheme="majorBidi" w:eastAsia="Times New Roman" w:hAnsiTheme="majorBidi" w:cstheme="majorBidi"/>
        </w:rPr>
      </w:pPr>
      <w:r>
        <w:rPr>
          <w:rFonts w:ascii="Times New Roman" w:eastAsia="Times New Roman" w:hAnsi="Times New Roman" w:cs="Times New Roman"/>
        </w:rPr>
        <w:t>w</w:t>
      </w:r>
      <w:r w:rsidR="0073568A" w:rsidRPr="00C21C4D">
        <w:rPr>
          <w:rFonts w:ascii="Times New Roman" w:eastAsia="Times New Roman" w:hAnsi="Times New Roman" w:cs="Times New Roman"/>
        </w:rPr>
        <w:t xml:space="preserve">here </w:t>
      </w:r>
      <w:r w:rsidR="004A50DA" w:rsidRPr="004A50DA">
        <w:rPr>
          <w:rFonts w:ascii="Times New Roman" w:eastAsia="Times New Roman" w:hAnsi="Times New Roman" w:cs="Times New Roman"/>
          <w:i/>
          <w:iCs/>
        </w:rPr>
        <w:t>n</w:t>
      </w:r>
      <w:r w:rsidR="004A50DA" w:rsidRPr="004A50DA">
        <w:rPr>
          <w:rFonts w:ascii="Times New Roman" w:eastAsia="Times New Roman" w:hAnsi="Times New Roman" w:cs="Times New Roman"/>
          <w:i/>
          <w:iCs/>
          <w:vertAlign w:val="subscript"/>
        </w:rPr>
        <w:t>j</w:t>
      </w:r>
      <w:r w:rsidR="004A50DA">
        <w:rPr>
          <w:rFonts w:ascii="Times New Roman" w:eastAsia="Times New Roman" w:hAnsi="Times New Roman" w:cs="Times New Roman"/>
        </w:rPr>
        <w:t xml:space="preserve"> is the density of the</w:t>
      </w:r>
      <w:r w:rsidR="004A50DA" w:rsidRPr="004A50DA">
        <w:rPr>
          <w:rFonts w:ascii="Times New Roman" w:eastAsia="Times New Roman" w:hAnsi="Times New Roman" w:cs="Times New Roman"/>
          <w:i/>
          <w:iCs/>
        </w:rPr>
        <w:t xml:space="preserve"> j</w:t>
      </w:r>
      <w:r w:rsidR="004A50DA">
        <w:rPr>
          <w:rFonts w:ascii="Times New Roman" w:eastAsia="Times New Roman" w:hAnsi="Times New Roman" w:cs="Times New Roman"/>
        </w:rPr>
        <w:t xml:space="preserve">th species, </w:t>
      </w:r>
      <w:r w:rsidR="004A50DA" w:rsidRPr="004A50DA">
        <w:rPr>
          <w:rFonts w:ascii="Symbol" w:eastAsia="Times New Roman" w:hAnsi="Symbol" w:cs="Times New Roman"/>
          <w:i/>
          <w:iCs/>
        </w:rPr>
        <w:t></w:t>
      </w:r>
      <w:r w:rsidR="004A50DA" w:rsidRPr="004A50DA">
        <w:rPr>
          <w:rFonts w:asciiTheme="majorBidi" w:eastAsia="Times New Roman" w:hAnsiTheme="majorBidi" w:cstheme="majorBidi"/>
          <w:i/>
          <w:iCs/>
          <w:vertAlign w:val="subscript"/>
        </w:rPr>
        <w:t>j</w:t>
      </w:r>
      <w:r w:rsidR="004A50DA">
        <w:rPr>
          <w:rFonts w:asciiTheme="majorBidi" w:eastAsia="Times New Roman" w:hAnsiTheme="majorBidi" w:cstheme="majorBidi"/>
        </w:rPr>
        <w:t xml:space="preserve"> is the flux of the </w:t>
      </w:r>
      <w:r w:rsidR="004A50DA" w:rsidRPr="004A50DA">
        <w:rPr>
          <w:rFonts w:asciiTheme="majorBidi" w:eastAsia="Times New Roman" w:hAnsiTheme="majorBidi" w:cstheme="majorBidi"/>
          <w:i/>
          <w:iCs/>
        </w:rPr>
        <w:t>j</w:t>
      </w:r>
      <w:r w:rsidR="004A50DA">
        <w:rPr>
          <w:rFonts w:asciiTheme="majorBidi" w:eastAsia="Times New Roman" w:hAnsiTheme="majorBidi" w:cstheme="majorBidi"/>
        </w:rPr>
        <w:t>th species,</w:t>
      </w:r>
      <w:r w:rsidR="004A0E34">
        <w:rPr>
          <w:rFonts w:asciiTheme="majorBidi" w:eastAsia="Times New Roman" w:hAnsiTheme="majorBidi" w:cstheme="majorBidi"/>
        </w:rPr>
        <w:t xml:space="preserve"> which includes three flux </w:t>
      </w:r>
      <w:r w:rsidR="00E7361B">
        <w:rPr>
          <w:rFonts w:asciiTheme="majorBidi" w:eastAsia="Times New Roman" w:hAnsiTheme="majorBidi" w:cstheme="majorBidi"/>
        </w:rPr>
        <w:t>components</w:t>
      </w:r>
      <w:r w:rsidR="004A0E34">
        <w:rPr>
          <w:rFonts w:asciiTheme="majorBidi" w:eastAsia="Times New Roman" w:hAnsiTheme="majorBidi" w:cstheme="majorBidi"/>
        </w:rPr>
        <w:t xml:space="preserve">; a diffusion component, an electric field-driven component (only for charges species), and a convection component (for all </w:t>
      </w:r>
      <w:r w:rsidR="005B1CA4">
        <w:rPr>
          <w:rFonts w:asciiTheme="majorBidi" w:eastAsia="Times New Roman" w:hAnsiTheme="majorBidi" w:cstheme="majorBidi"/>
        </w:rPr>
        <w:t>species</w:t>
      </w:r>
      <w:r w:rsidR="004A0E34">
        <w:rPr>
          <w:rFonts w:asciiTheme="majorBidi" w:eastAsia="Times New Roman" w:hAnsiTheme="majorBidi" w:cstheme="majorBidi"/>
        </w:rPr>
        <w:t xml:space="preserve"> except electrons),</w:t>
      </w:r>
      <w:r w:rsidR="004A50DA">
        <w:rPr>
          <w:rFonts w:asciiTheme="majorBidi" w:eastAsia="Times New Roman" w:hAnsiTheme="majorBidi" w:cstheme="majorBidi"/>
        </w:rPr>
        <w:t xml:space="preserve"> </w:t>
      </w:r>
      <w:r w:rsidR="004A50DA" w:rsidRPr="004A50DA">
        <w:rPr>
          <w:rFonts w:asciiTheme="majorBidi" w:eastAsia="Times New Roman" w:hAnsiTheme="majorBidi" w:cstheme="majorBidi"/>
          <w:i/>
          <w:iCs/>
        </w:rPr>
        <w:t>R</w:t>
      </w:r>
      <w:r w:rsidR="004A50DA" w:rsidRPr="004A50DA">
        <w:rPr>
          <w:rFonts w:asciiTheme="majorBidi" w:eastAsia="Times New Roman" w:hAnsiTheme="majorBidi" w:cstheme="majorBidi"/>
          <w:i/>
          <w:iCs/>
          <w:vertAlign w:val="subscript"/>
        </w:rPr>
        <w:t>j</w:t>
      </w:r>
      <w:r w:rsidR="004A50DA">
        <w:rPr>
          <w:rFonts w:asciiTheme="majorBidi" w:eastAsia="Times New Roman" w:hAnsiTheme="majorBidi" w:cstheme="majorBidi"/>
        </w:rPr>
        <w:t xml:space="preserve"> is the generation/loss rate of the </w:t>
      </w:r>
      <w:r w:rsidR="004A50DA" w:rsidRPr="004A50DA">
        <w:rPr>
          <w:rFonts w:asciiTheme="majorBidi" w:eastAsia="Times New Roman" w:hAnsiTheme="majorBidi" w:cstheme="majorBidi"/>
          <w:i/>
          <w:iCs/>
        </w:rPr>
        <w:t>j</w:t>
      </w:r>
      <w:r w:rsidR="004A50DA">
        <w:rPr>
          <w:rFonts w:asciiTheme="majorBidi" w:eastAsia="Times New Roman" w:hAnsiTheme="majorBidi" w:cstheme="majorBidi"/>
        </w:rPr>
        <w:t>th species,</w:t>
      </w:r>
      <w:r w:rsidR="004A50DA">
        <w:rPr>
          <w:rFonts w:ascii="Times New Roman" w:eastAsia="Times New Roman" w:hAnsi="Times New Roman" w:cs="Times New Roman"/>
        </w:rPr>
        <w:t xml:space="preserve"> </w:t>
      </w:r>
      <w:r w:rsidR="0073568A" w:rsidRPr="00C21C4D">
        <w:rPr>
          <w:rFonts w:ascii="Symbol" w:eastAsia="Times New Roman" w:hAnsi="Symbol" w:cs="Times New Roman"/>
          <w:i/>
          <w:iCs/>
        </w:rPr>
        <w:t></w:t>
      </w:r>
      <w:r w:rsidR="0073568A" w:rsidRPr="00C21C4D">
        <w:rPr>
          <w:rFonts w:asciiTheme="majorBidi" w:eastAsia="Times New Roman" w:hAnsiTheme="majorBidi" w:cstheme="majorBidi"/>
          <w:i/>
          <w:iCs/>
          <w:vertAlign w:val="subscript"/>
        </w:rPr>
        <w:t>en</w:t>
      </w:r>
      <w:r w:rsidR="0073568A" w:rsidRPr="00C21C4D">
        <w:rPr>
          <w:rFonts w:asciiTheme="majorBidi" w:eastAsia="Times New Roman" w:hAnsiTheme="majorBidi" w:cstheme="majorBidi"/>
          <w:vertAlign w:val="subscript"/>
        </w:rPr>
        <w:t xml:space="preserve"> </w:t>
      </w:r>
      <w:r w:rsidR="0073568A" w:rsidRPr="00C21C4D">
        <w:rPr>
          <w:rFonts w:asciiTheme="majorBidi" w:eastAsia="Times New Roman" w:hAnsiTheme="majorBidi" w:cstheme="majorBidi"/>
        </w:rPr>
        <w:t xml:space="preserve">and </w:t>
      </w:r>
      <w:r w:rsidR="0073568A" w:rsidRPr="00C21C4D">
        <w:rPr>
          <w:rFonts w:ascii="Symbol" w:eastAsia="Times New Roman" w:hAnsi="Symbol" w:cs="Times New Roman"/>
          <w:i/>
          <w:iCs/>
        </w:rPr>
        <w:t></w:t>
      </w:r>
      <w:r w:rsidR="0073568A" w:rsidRPr="00C21C4D">
        <w:rPr>
          <w:rFonts w:asciiTheme="majorBidi" w:eastAsia="Times New Roman" w:hAnsiTheme="majorBidi" w:cstheme="majorBidi"/>
          <w:i/>
          <w:iCs/>
          <w:vertAlign w:val="subscript"/>
        </w:rPr>
        <w:t>e</w:t>
      </w:r>
      <w:r w:rsidR="0073568A" w:rsidRPr="00C21C4D">
        <w:rPr>
          <w:rFonts w:asciiTheme="majorBidi" w:eastAsia="Times New Roman" w:hAnsiTheme="majorBidi" w:cstheme="majorBidi"/>
          <w:vertAlign w:val="subscript"/>
        </w:rPr>
        <w:t xml:space="preserve"> </w:t>
      </w:r>
      <w:r w:rsidR="0073568A" w:rsidRPr="00C21C4D">
        <w:rPr>
          <w:rFonts w:asciiTheme="majorBidi" w:eastAsia="Times New Roman" w:hAnsiTheme="majorBidi" w:cstheme="majorBidi"/>
        </w:rPr>
        <w:t>are the fluxes of the electron density and the electron energy density</w:t>
      </w:r>
      <w:r w:rsidR="006E42A5" w:rsidRPr="00C21C4D">
        <w:rPr>
          <w:rFonts w:asciiTheme="majorBidi" w:eastAsia="Times New Roman" w:hAnsiTheme="majorBidi" w:cstheme="majorBidi"/>
        </w:rPr>
        <w:t xml:space="preserve"> respectively</w:t>
      </w:r>
      <w:r w:rsidR="0073568A" w:rsidRPr="00C21C4D">
        <w:rPr>
          <w:rFonts w:asciiTheme="majorBidi" w:eastAsia="Times New Roman" w:hAnsiTheme="majorBidi" w:cstheme="majorBidi"/>
        </w:rPr>
        <w:t>, given by:</w:t>
      </w:r>
    </w:p>
    <w:p w14:paraId="5BE17B25" w14:textId="33F6497E" w:rsidR="0073568A" w:rsidRPr="004326B3" w:rsidRDefault="004F6FA7" w:rsidP="000C4D85">
      <w:pPr>
        <w:jc w:val="right"/>
        <w:rPr>
          <w:rFonts w:asciiTheme="majorBidi" w:eastAsia="Times New Roman" w:hAnsiTheme="majorBidi" w:cstheme="majorBidi"/>
          <w:sz w:val="24"/>
          <w:szCs w:val="24"/>
        </w:rPr>
      </w:pPr>
      <w:r w:rsidRPr="004326B3">
        <w:rPr>
          <w:rFonts w:ascii="Times New Roman" w:eastAsia="Times New Roman" w:hAnsi="Times New Roman" w:cs="Times New Roman"/>
          <w:position w:val="-10"/>
          <w:sz w:val="24"/>
          <w:szCs w:val="24"/>
        </w:rPr>
        <w:object w:dxaOrig="2160" w:dyaOrig="340" w14:anchorId="7D8F0055">
          <v:shape id="_x0000_i1048" type="#_x0000_t75" style="width:108pt;height:17pt" o:ole="">
            <v:imagedata r:id="rId44" o:title=""/>
          </v:shape>
          <o:OLEObject Type="Embed" ProgID="Equation.3" ShapeID="_x0000_i1048" DrawAspect="Content" ObjectID="_1501047167" r:id="rId45"/>
        </w:object>
      </w:r>
      <w:r w:rsidR="000D19F5" w:rsidRPr="004326B3">
        <w:rPr>
          <w:rFonts w:ascii="Times New Roman" w:eastAsia="Times New Roman" w:hAnsi="Times New Roman" w:cs="Times New Roman"/>
          <w:sz w:val="24"/>
          <w:szCs w:val="24"/>
        </w:rPr>
        <w:t xml:space="preserve">                                                           (</w:t>
      </w:r>
      <w:r w:rsidR="000C4D85">
        <w:rPr>
          <w:rFonts w:ascii="Times New Roman" w:eastAsia="Times New Roman" w:hAnsi="Times New Roman" w:cs="Times New Roman"/>
          <w:sz w:val="24"/>
          <w:szCs w:val="24"/>
        </w:rPr>
        <w:t>3</w:t>
      </w:r>
      <w:r w:rsidR="000D19F5" w:rsidRPr="004326B3">
        <w:rPr>
          <w:rFonts w:ascii="Times New Roman" w:eastAsia="Times New Roman" w:hAnsi="Times New Roman" w:cs="Times New Roman"/>
          <w:sz w:val="24"/>
          <w:szCs w:val="24"/>
        </w:rPr>
        <w:t>)</w:t>
      </w:r>
    </w:p>
    <w:p w14:paraId="743E2DC1" w14:textId="4307D4D4" w:rsidR="00D3444F" w:rsidRPr="004326B3" w:rsidRDefault="004F6FA7" w:rsidP="000C4D85">
      <w:pPr>
        <w:jc w:val="right"/>
        <w:rPr>
          <w:rFonts w:ascii="Times New Roman" w:eastAsia="Times New Roman" w:hAnsi="Times New Roman" w:cs="Times New Roman"/>
          <w:sz w:val="24"/>
          <w:szCs w:val="24"/>
        </w:rPr>
      </w:pPr>
      <w:r w:rsidRPr="004326B3">
        <w:rPr>
          <w:rFonts w:ascii="Times New Roman" w:eastAsia="Times New Roman" w:hAnsi="Times New Roman" w:cs="Times New Roman"/>
          <w:position w:val="-10"/>
          <w:sz w:val="24"/>
          <w:szCs w:val="24"/>
        </w:rPr>
        <w:object w:dxaOrig="2560" w:dyaOrig="340" w14:anchorId="720CB044">
          <v:shape id="_x0000_i1049" type="#_x0000_t75" style="width:127.7pt;height:17pt" o:ole="">
            <v:imagedata r:id="rId46" o:title=""/>
          </v:shape>
          <o:OLEObject Type="Embed" ProgID="Equation.3" ShapeID="_x0000_i1049" DrawAspect="Content" ObjectID="_1501047168" r:id="rId47"/>
        </w:object>
      </w:r>
      <w:r w:rsidR="000D19F5" w:rsidRPr="004326B3">
        <w:rPr>
          <w:rFonts w:ascii="Times New Roman" w:eastAsia="Times New Roman" w:hAnsi="Times New Roman" w:cs="Times New Roman"/>
          <w:sz w:val="24"/>
          <w:szCs w:val="24"/>
        </w:rPr>
        <w:t xml:space="preserve">                                                       (</w:t>
      </w:r>
      <w:r w:rsidR="000C4D85">
        <w:rPr>
          <w:rFonts w:ascii="Times New Roman" w:eastAsia="Times New Roman" w:hAnsi="Times New Roman" w:cs="Times New Roman"/>
          <w:sz w:val="24"/>
          <w:szCs w:val="24"/>
        </w:rPr>
        <w:t>4</w:t>
      </w:r>
      <w:r w:rsidR="000D19F5" w:rsidRPr="004326B3">
        <w:rPr>
          <w:rFonts w:ascii="Times New Roman" w:eastAsia="Times New Roman" w:hAnsi="Times New Roman" w:cs="Times New Roman"/>
          <w:sz w:val="24"/>
          <w:szCs w:val="24"/>
        </w:rPr>
        <w:t>)</w:t>
      </w:r>
    </w:p>
    <w:p w14:paraId="106E33DC" w14:textId="4092E98C" w:rsidR="000D643A" w:rsidRPr="00C21C4D" w:rsidRDefault="00274656" w:rsidP="000C4D85">
      <w:pPr>
        <w:spacing w:line="480" w:lineRule="auto"/>
        <w:rPr>
          <w:rFonts w:asciiTheme="majorBidi" w:eastAsia="Times New Roman" w:hAnsiTheme="majorBidi" w:cstheme="majorBidi"/>
        </w:rPr>
      </w:pPr>
      <w:proofErr w:type="gramStart"/>
      <w:r>
        <w:rPr>
          <w:rFonts w:ascii="Times New Roman" w:eastAsia="Times New Roman" w:hAnsi="Times New Roman" w:cs="Times New Roman"/>
        </w:rPr>
        <w:t>w</w:t>
      </w:r>
      <w:r w:rsidR="000D643A" w:rsidRPr="00C21C4D">
        <w:rPr>
          <w:rFonts w:ascii="Times New Roman" w:eastAsia="Times New Roman" w:hAnsi="Times New Roman" w:cs="Times New Roman"/>
        </w:rPr>
        <w:t>here</w:t>
      </w:r>
      <w:proofErr w:type="gramEnd"/>
      <w:r w:rsidR="000D643A" w:rsidRPr="00C21C4D">
        <w:rPr>
          <w:rFonts w:ascii="Times New Roman" w:eastAsia="Times New Roman" w:hAnsi="Times New Roman" w:cs="Times New Roman"/>
        </w:rPr>
        <w:t xml:space="preserve"> </w:t>
      </w:r>
      <w:r w:rsidR="000D643A" w:rsidRPr="00C21C4D">
        <w:rPr>
          <w:rFonts w:ascii="Symbol" w:eastAsia="Times New Roman" w:hAnsi="Symbol" w:cs="Times New Roman"/>
          <w:i/>
          <w:iCs/>
        </w:rPr>
        <w:t></w:t>
      </w:r>
      <w:r w:rsidR="000D643A" w:rsidRPr="00C21C4D">
        <w:rPr>
          <w:rFonts w:asciiTheme="majorBidi" w:eastAsia="Times New Roman" w:hAnsiTheme="majorBidi" w:cstheme="majorBidi"/>
          <w:i/>
          <w:iCs/>
          <w:vertAlign w:val="subscript"/>
        </w:rPr>
        <w:t>e</w:t>
      </w:r>
      <w:r w:rsidR="000D643A" w:rsidRPr="00C21C4D">
        <w:rPr>
          <w:rFonts w:asciiTheme="majorBidi" w:eastAsia="Times New Roman" w:hAnsiTheme="majorBidi" w:cstheme="majorBidi"/>
        </w:rPr>
        <w:t xml:space="preserve">, </w:t>
      </w:r>
      <w:r w:rsidR="000D643A" w:rsidRPr="00C21C4D">
        <w:rPr>
          <w:rFonts w:ascii="Symbol" w:eastAsia="Times New Roman" w:hAnsi="Symbol" w:cs="Times New Roman"/>
          <w:i/>
          <w:iCs/>
        </w:rPr>
        <w:t></w:t>
      </w:r>
      <w:r w:rsidR="000D643A" w:rsidRPr="00C21C4D">
        <w:rPr>
          <w:rFonts w:asciiTheme="majorBidi" w:eastAsia="Times New Roman" w:hAnsiTheme="majorBidi" w:cstheme="majorBidi"/>
          <w:i/>
          <w:iCs/>
          <w:vertAlign w:val="subscript"/>
        </w:rPr>
        <w:t>en</w:t>
      </w:r>
      <w:r w:rsidR="000D643A" w:rsidRPr="00C21C4D">
        <w:rPr>
          <w:rFonts w:asciiTheme="majorBidi" w:eastAsia="Times New Roman" w:hAnsiTheme="majorBidi" w:cstheme="majorBidi"/>
        </w:rPr>
        <w:t>,</w:t>
      </w:r>
      <w:r w:rsidR="000D643A" w:rsidRPr="00C21C4D">
        <w:rPr>
          <w:rFonts w:asciiTheme="majorBidi" w:eastAsia="Times New Roman" w:hAnsiTheme="majorBidi" w:cstheme="majorBidi"/>
          <w:vertAlign w:val="subscript"/>
        </w:rPr>
        <w:t xml:space="preserve"> </w:t>
      </w:r>
      <w:r w:rsidR="000D643A" w:rsidRPr="00C21C4D">
        <w:rPr>
          <w:rFonts w:asciiTheme="majorBidi" w:eastAsia="Times New Roman" w:hAnsiTheme="majorBidi" w:cstheme="majorBidi"/>
          <w:i/>
          <w:iCs/>
        </w:rPr>
        <w:t>D</w:t>
      </w:r>
      <w:r w:rsidR="000D643A" w:rsidRPr="00C21C4D">
        <w:rPr>
          <w:rFonts w:asciiTheme="majorBidi" w:eastAsia="Times New Roman" w:hAnsiTheme="majorBidi" w:cstheme="majorBidi"/>
          <w:i/>
          <w:iCs/>
          <w:vertAlign w:val="subscript"/>
        </w:rPr>
        <w:t>e</w:t>
      </w:r>
      <w:r w:rsidR="000D643A" w:rsidRPr="00C21C4D">
        <w:rPr>
          <w:rFonts w:asciiTheme="majorBidi" w:eastAsia="Times New Roman" w:hAnsiTheme="majorBidi" w:cstheme="majorBidi"/>
        </w:rPr>
        <w:t>,</w:t>
      </w:r>
      <w:r w:rsidR="000D643A" w:rsidRPr="00C21C4D">
        <w:rPr>
          <w:rFonts w:asciiTheme="majorBidi" w:eastAsia="Times New Roman" w:hAnsiTheme="majorBidi" w:cstheme="majorBidi"/>
          <w:vertAlign w:val="subscript"/>
        </w:rPr>
        <w:t xml:space="preserve"> </w:t>
      </w:r>
      <w:r w:rsidR="000D643A" w:rsidRPr="00C21C4D">
        <w:rPr>
          <w:rFonts w:asciiTheme="majorBidi" w:eastAsia="Times New Roman" w:hAnsiTheme="majorBidi" w:cstheme="majorBidi"/>
          <w:i/>
          <w:iCs/>
        </w:rPr>
        <w:t>D</w:t>
      </w:r>
      <w:r w:rsidR="000D643A" w:rsidRPr="00C21C4D">
        <w:rPr>
          <w:rFonts w:asciiTheme="majorBidi" w:eastAsia="Times New Roman" w:hAnsiTheme="majorBidi" w:cstheme="majorBidi"/>
          <w:i/>
          <w:iCs/>
          <w:vertAlign w:val="subscript"/>
        </w:rPr>
        <w:t>en</w:t>
      </w:r>
      <w:r w:rsidR="000D643A" w:rsidRPr="00C21C4D">
        <w:rPr>
          <w:rFonts w:asciiTheme="majorBidi" w:eastAsia="Times New Roman" w:hAnsiTheme="majorBidi" w:cstheme="majorBidi"/>
          <w:vertAlign w:val="subscript"/>
        </w:rPr>
        <w:t xml:space="preserve"> </w:t>
      </w:r>
      <w:r w:rsidR="000D643A" w:rsidRPr="00C21C4D">
        <w:rPr>
          <w:rFonts w:asciiTheme="majorBidi" w:eastAsia="Times New Roman" w:hAnsiTheme="majorBidi" w:cstheme="majorBidi"/>
        </w:rPr>
        <w:t>are the mo</w:t>
      </w:r>
      <w:r w:rsidR="00BF2536" w:rsidRPr="00C21C4D">
        <w:rPr>
          <w:rFonts w:asciiTheme="majorBidi" w:eastAsia="Times New Roman" w:hAnsiTheme="majorBidi" w:cstheme="majorBidi"/>
        </w:rPr>
        <w:t>bilities</w:t>
      </w:r>
      <w:r w:rsidR="000D643A" w:rsidRPr="00C21C4D">
        <w:rPr>
          <w:rFonts w:asciiTheme="majorBidi" w:eastAsia="Times New Roman" w:hAnsiTheme="majorBidi" w:cstheme="majorBidi"/>
        </w:rPr>
        <w:t xml:space="preserve"> and the diffusion coefficients of the electron density and the electron energy density, respectively. In equation (1)</w:t>
      </w:r>
      <w:r w:rsidR="00EF4C26" w:rsidRPr="00C21C4D">
        <w:rPr>
          <w:rFonts w:asciiTheme="majorBidi" w:eastAsia="Times New Roman" w:hAnsiTheme="majorBidi" w:cstheme="majorBidi"/>
        </w:rPr>
        <w:t xml:space="preserve">, the first term in the right hand side </w:t>
      </w:r>
      <w:r w:rsidR="004A7847" w:rsidRPr="00C21C4D">
        <w:rPr>
          <w:rFonts w:asciiTheme="majorBidi" w:eastAsia="Times New Roman" w:hAnsiTheme="majorBidi" w:cstheme="majorBidi"/>
          <w:i/>
          <w:iCs/>
        </w:rPr>
        <w:t>P</w:t>
      </w:r>
      <w:r w:rsidR="004A7847" w:rsidRPr="00C21C4D">
        <w:rPr>
          <w:rFonts w:asciiTheme="majorBidi" w:eastAsia="Times New Roman" w:hAnsiTheme="majorBidi" w:cstheme="majorBidi"/>
          <w:i/>
          <w:iCs/>
          <w:vertAlign w:val="subscript"/>
        </w:rPr>
        <w:t>r</w:t>
      </w:r>
      <w:r w:rsidR="004A7847" w:rsidRPr="00C21C4D">
        <w:rPr>
          <w:rFonts w:asciiTheme="majorBidi" w:eastAsia="Times New Roman" w:hAnsiTheme="majorBidi" w:cstheme="majorBidi"/>
        </w:rPr>
        <w:t xml:space="preserve"> </w:t>
      </w:r>
      <w:r w:rsidR="00EF4C26" w:rsidRPr="00C21C4D">
        <w:rPr>
          <w:rFonts w:asciiTheme="majorBidi" w:eastAsia="Times New Roman" w:hAnsiTheme="majorBidi" w:cstheme="majorBidi"/>
        </w:rPr>
        <w:t>represent</w:t>
      </w:r>
      <w:r w:rsidR="004A7847" w:rsidRPr="00C21C4D">
        <w:rPr>
          <w:rFonts w:asciiTheme="majorBidi" w:eastAsia="Times New Roman" w:hAnsiTheme="majorBidi" w:cstheme="majorBidi"/>
        </w:rPr>
        <w:t>s</w:t>
      </w:r>
      <w:r w:rsidR="00EF4C26" w:rsidRPr="00C21C4D">
        <w:rPr>
          <w:rFonts w:asciiTheme="majorBidi" w:eastAsia="Times New Roman" w:hAnsiTheme="majorBidi" w:cstheme="majorBidi"/>
        </w:rPr>
        <w:t xml:space="preserve"> the collisional loss of electron energy</w:t>
      </w:r>
      <w:r w:rsidR="004A7847" w:rsidRPr="00C21C4D">
        <w:rPr>
          <w:rFonts w:asciiTheme="majorBidi" w:eastAsia="Times New Roman" w:hAnsiTheme="majorBidi" w:cstheme="majorBidi"/>
        </w:rPr>
        <w:t xml:space="preserve"> due to reactions between electrons and the species followed by the model. The second term in the right hand side </w:t>
      </w:r>
      <w:r w:rsidR="004A7847" w:rsidRPr="00C21C4D">
        <w:rPr>
          <w:rFonts w:asciiTheme="majorBidi" w:eastAsia="Times New Roman" w:hAnsiTheme="majorBidi" w:cstheme="majorBidi"/>
          <w:i/>
          <w:iCs/>
        </w:rPr>
        <w:t>P</w:t>
      </w:r>
      <w:r w:rsidR="004A7847" w:rsidRPr="00C21C4D">
        <w:rPr>
          <w:rFonts w:asciiTheme="majorBidi" w:eastAsia="Times New Roman" w:hAnsiTheme="majorBidi" w:cstheme="majorBidi"/>
          <w:i/>
          <w:iCs/>
          <w:vertAlign w:val="subscript"/>
        </w:rPr>
        <w:t>im</w:t>
      </w:r>
      <w:r w:rsidR="004A7847" w:rsidRPr="00C21C4D">
        <w:rPr>
          <w:rFonts w:asciiTheme="majorBidi" w:eastAsia="Times New Roman" w:hAnsiTheme="majorBidi" w:cstheme="majorBidi"/>
          <w:i/>
          <w:iCs/>
        </w:rPr>
        <w:t xml:space="preserve"> </w:t>
      </w:r>
      <w:r w:rsidR="004A7847" w:rsidRPr="00C21C4D">
        <w:rPr>
          <w:rFonts w:asciiTheme="majorBidi" w:eastAsia="Times New Roman" w:hAnsiTheme="majorBidi" w:cstheme="majorBidi"/>
        </w:rPr>
        <w:t>represents the collisional loss of electron energy in rotational and vibrational excitation reactions with background gas constituents</w:t>
      </w:r>
      <w:r w:rsidR="001A2FB7" w:rsidRPr="00C21C4D">
        <w:rPr>
          <w:rFonts w:asciiTheme="majorBidi" w:eastAsia="Times New Roman" w:hAnsiTheme="majorBidi" w:cstheme="majorBidi"/>
        </w:rPr>
        <w:t xml:space="preserve">, which are not </w:t>
      </w:r>
      <w:r w:rsidR="001A2FB7" w:rsidRPr="00C21C4D">
        <w:rPr>
          <w:rFonts w:asciiTheme="majorBidi" w:eastAsia="Times New Roman" w:hAnsiTheme="majorBidi" w:cstheme="majorBidi"/>
        </w:rPr>
        <w:lastRenderedPageBreak/>
        <w:t>followed by the model</w:t>
      </w:r>
      <w:r w:rsidR="00563E7B" w:rsidRPr="00C21C4D">
        <w:rPr>
          <w:rFonts w:asciiTheme="majorBidi" w:eastAsia="Times New Roman" w:hAnsiTheme="majorBidi" w:cstheme="majorBidi"/>
        </w:rPr>
        <w:t>.</w:t>
      </w:r>
      <w:r w:rsidR="00E36934" w:rsidRPr="00C21C4D">
        <w:rPr>
          <w:rFonts w:asciiTheme="majorBidi" w:eastAsia="Times New Roman" w:hAnsiTheme="majorBidi" w:cstheme="majorBidi"/>
        </w:rPr>
        <w:t xml:space="preserve"> </w:t>
      </w:r>
      <w:r w:rsidR="00563E7B" w:rsidRPr="00C21C4D">
        <w:rPr>
          <w:rFonts w:asciiTheme="majorBidi" w:eastAsia="Times New Roman" w:hAnsiTheme="majorBidi" w:cstheme="majorBidi"/>
        </w:rPr>
        <w:t>Th</w:t>
      </w:r>
      <w:r w:rsidR="00BF2536" w:rsidRPr="00C21C4D">
        <w:rPr>
          <w:rFonts w:asciiTheme="majorBidi" w:eastAsia="Times New Roman" w:hAnsiTheme="majorBidi" w:cstheme="majorBidi"/>
        </w:rPr>
        <w:t>is</w:t>
      </w:r>
      <w:r w:rsidR="00563E7B" w:rsidRPr="00C21C4D">
        <w:rPr>
          <w:rFonts w:asciiTheme="majorBidi" w:eastAsia="Times New Roman" w:hAnsiTheme="majorBidi" w:cstheme="majorBidi"/>
        </w:rPr>
        <w:t xml:space="preserve"> term is written</w:t>
      </w:r>
      <w:r w:rsidR="00E36934" w:rsidRPr="00C21C4D">
        <w:rPr>
          <w:rFonts w:asciiTheme="majorBidi" w:eastAsia="Times New Roman" w:hAnsiTheme="majorBidi" w:cstheme="majorBidi"/>
        </w:rPr>
        <w:t xml:space="preserve"> explicitly in equation (</w:t>
      </w:r>
      <w:r w:rsidR="000C4D85">
        <w:rPr>
          <w:rFonts w:asciiTheme="majorBidi" w:eastAsia="Times New Roman" w:hAnsiTheme="majorBidi" w:cstheme="majorBidi"/>
        </w:rPr>
        <w:t>5</w:t>
      </w:r>
      <w:r w:rsidR="00E36934" w:rsidRPr="00C21C4D">
        <w:rPr>
          <w:rFonts w:asciiTheme="majorBidi" w:eastAsia="Times New Roman" w:hAnsiTheme="majorBidi" w:cstheme="majorBidi"/>
        </w:rPr>
        <w:t>)</w:t>
      </w:r>
      <w:r w:rsidR="004A7847" w:rsidRPr="00C21C4D">
        <w:rPr>
          <w:rFonts w:asciiTheme="majorBidi" w:eastAsia="Times New Roman" w:hAnsiTheme="majorBidi" w:cstheme="majorBidi"/>
        </w:rPr>
        <w:t xml:space="preserve">. Although the </w:t>
      </w:r>
      <w:r w:rsidR="00D558B2" w:rsidRPr="00C21C4D">
        <w:rPr>
          <w:rFonts w:asciiTheme="majorBidi" w:eastAsia="Times New Roman" w:hAnsiTheme="majorBidi" w:cstheme="majorBidi"/>
        </w:rPr>
        <w:t xml:space="preserve">densities of the </w:t>
      </w:r>
      <w:r w:rsidR="004A7847" w:rsidRPr="00C21C4D">
        <w:rPr>
          <w:rFonts w:asciiTheme="majorBidi" w:eastAsia="Times New Roman" w:hAnsiTheme="majorBidi" w:cstheme="majorBidi"/>
        </w:rPr>
        <w:t xml:space="preserve">rotational and vibrational states are not followed by the model, </w:t>
      </w:r>
      <w:r w:rsidR="001A2FB7" w:rsidRPr="00C21C4D">
        <w:rPr>
          <w:rFonts w:asciiTheme="majorBidi" w:eastAsia="Times New Roman" w:hAnsiTheme="majorBidi" w:cstheme="majorBidi"/>
        </w:rPr>
        <w:t xml:space="preserve">the </w:t>
      </w:r>
      <w:r w:rsidR="00E36934" w:rsidRPr="00C21C4D">
        <w:rPr>
          <w:rFonts w:asciiTheme="majorBidi" w:eastAsia="Times New Roman" w:hAnsiTheme="majorBidi" w:cstheme="majorBidi"/>
        </w:rPr>
        <w:t xml:space="preserve">energy consumed in their creation is accounted </w:t>
      </w:r>
      <w:r w:rsidR="00563E7B" w:rsidRPr="00C21C4D">
        <w:rPr>
          <w:rFonts w:asciiTheme="majorBidi" w:eastAsia="Times New Roman" w:hAnsiTheme="majorBidi" w:cstheme="majorBidi"/>
        </w:rPr>
        <w:t xml:space="preserve">for by the term </w:t>
      </w:r>
      <w:r w:rsidR="00563E7B" w:rsidRPr="00C21C4D">
        <w:rPr>
          <w:rFonts w:asciiTheme="majorBidi" w:eastAsia="Times New Roman" w:hAnsiTheme="majorBidi" w:cstheme="majorBidi"/>
          <w:i/>
          <w:iCs/>
        </w:rPr>
        <w:t>P</w:t>
      </w:r>
      <w:r w:rsidR="00563E7B" w:rsidRPr="00C21C4D">
        <w:rPr>
          <w:rFonts w:asciiTheme="majorBidi" w:eastAsia="Times New Roman" w:hAnsiTheme="majorBidi" w:cstheme="majorBidi"/>
          <w:i/>
          <w:iCs/>
          <w:vertAlign w:val="subscript"/>
        </w:rPr>
        <w:t>im</w:t>
      </w:r>
      <w:r w:rsidR="00563E7B" w:rsidRPr="00C21C4D">
        <w:rPr>
          <w:rFonts w:asciiTheme="majorBidi" w:eastAsia="Times New Roman" w:hAnsiTheme="majorBidi" w:cstheme="majorBidi"/>
        </w:rPr>
        <w:t xml:space="preserve"> in equation (1) </w:t>
      </w:r>
      <w:r w:rsidR="00E36934" w:rsidRPr="00C21C4D">
        <w:rPr>
          <w:rFonts w:asciiTheme="majorBidi" w:eastAsia="Times New Roman" w:hAnsiTheme="majorBidi" w:cstheme="majorBidi"/>
        </w:rPr>
        <w:t xml:space="preserve">to avoid over-estimation of the electron temperature. </w:t>
      </w:r>
      <w:r w:rsidR="004A7847" w:rsidRPr="00C21C4D">
        <w:rPr>
          <w:rFonts w:asciiTheme="majorBidi" w:eastAsia="Times New Roman" w:hAnsiTheme="majorBidi" w:cstheme="majorBidi"/>
        </w:rPr>
        <w:t xml:space="preserve"> </w:t>
      </w:r>
      <w:r w:rsidR="000D643A" w:rsidRPr="00C21C4D">
        <w:rPr>
          <w:rFonts w:asciiTheme="majorBidi" w:eastAsia="Times New Roman" w:hAnsiTheme="majorBidi" w:cstheme="majorBidi"/>
        </w:rPr>
        <w:t xml:space="preserve"> </w:t>
      </w:r>
    </w:p>
    <w:p w14:paraId="6EC84461" w14:textId="2D278CC0" w:rsidR="00D3444F" w:rsidRPr="004326B3" w:rsidRDefault="00340587" w:rsidP="000C4D85">
      <w:pPr>
        <w:jc w:val="right"/>
        <w:rPr>
          <w:rFonts w:ascii="Times New Roman" w:eastAsia="Times New Roman" w:hAnsi="Times New Roman" w:cs="Times New Roman"/>
          <w:sz w:val="24"/>
          <w:szCs w:val="24"/>
        </w:rPr>
      </w:pPr>
      <w:r w:rsidRPr="004326B3">
        <w:rPr>
          <w:rFonts w:ascii="Times New Roman" w:eastAsia="Times New Roman" w:hAnsi="Times New Roman" w:cs="Times New Roman"/>
          <w:position w:val="-18"/>
          <w:sz w:val="24"/>
          <w:szCs w:val="24"/>
        </w:rPr>
        <w:object w:dxaOrig="4420" w:dyaOrig="460" w14:anchorId="6BD3166A">
          <v:shape id="_x0000_i1050" type="#_x0000_t75" style="width:221.45pt;height:24.45pt" o:ole="">
            <v:imagedata r:id="rId48" o:title=""/>
          </v:shape>
          <o:OLEObject Type="Embed" ProgID="Equation.3" ShapeID="_x0000_i1050" DrawAspect="Content" ObjectID="_1501047169" r:id="rId49"/>
        </w:object>
      </w:r>
      <w:r w:rsidR="00F57F86" w:rsidRPr="004326B3">
        <w:rPr>
          <w:rFonts w:ascii="Times New Roman" w:eastAsia="Times New Roman" w:hAnsi="Times New Roman" w:cs="Times New Roman"/>
          <w:sz w:val="24"/>
          <w:szCs w:val="24"/>
        </w:rPr>
        <w:t xml:space="preserve">                                        (</w:t>
      </w:r>
      <w:r w:rsidR="000C4D85">
        <w:rPr>
          <w:rFonts w:ascii="Times New Roman" w:eastAsia="Times New Roman" w:hAnsi="Times New Roman" w:cs="Times New Roman"/>
          <w:sz w:val="24"/>
          <w:szCs w:val="24"/>
        </w:rPr>
        <w:t>5</w:t>
      </w:r>
      <w:r w:rsidR="00F57F86" w:rsidRPr="004326B3">
        <w:rPr>
          <w:rFonts w:ascii="Times New Roman" w:eastAsia="Times New Roman" w:hAnsi="Times New Roman" w:cs="Times New Roman"/>
          <w:sz w:val="24"/>
          <w:szCs w:val="24"/>
        </w:rPr>
        <w:t>)</w:t>
      </w:r>
    </w:p>
    <w:p w14:paraId="13F425B1" w14:textId="5CAB9CB8" w:rsidR="000F68A3" w:rsidRPr="00C21C4D" w:rsidRDefault="00274656" w:rsidP="006E4018">
      <w:pPr>
        <w:spacing w:line="480" w:lineRule="auto"/>
        <w:rPr>
          <w:rFonts w:asciiTheme="majorBidi" w:eastAsia="Times New Roman" w:hAnsiTheme="majorBidi" w:cstheme="majorBidi"/>
        </w:rPr>
      </w:pPr>
      <w:r w:rsidRPr="000546CA">
        <w:rPr>
          <w:rFonts w:ascii="Times New Roman" w:eastAsia="Times New Roman" w:hAnsi="Times New Roman" w:cs="Times New Roman"/>
        </w:rPr>
        <w:t>w</w:t>
      </w:r>
      <w:r w:rsidR="000F68A3" w:rsidRPr="000546CA">
        <w:rPr>
          <w:rFonts w:ascii="Times New Roman" w:eastAsia="Times New Roman" w:hAnsi="Times New Roman" w:cs="Times New Roman"/>
        </w:rPr>
        <w:t xml:space="preserve">here </w:t>
      </w:r>
      <w:r w:rsidR="00E54D55" w:rsidRPr="006E4018">
        <w:rPr>
          <w:rFonts w:ascii="Times New Roman" w:eastAsia="Times New Roman" w:hAnsi="Times New Roman" w:cs="Times New Roman"/>
          <w:position w:val="-14"/>
        </w:rPr>
        <w:object w:dxaOrig="420" w:dyaOrig="420" w14:anchorId="332AD43C">
          <v:shape id="_x0000_i1051" type="#_x0000_t75" style="width:21.05pt;height:21.05pt" o:ole="">
            <v:imagedata r:id="rId50" o:title=""/>
          </v:shape>
          <o:OLEObject Type="Embed" ProgID="Equation.3" ShapeID="_x0000_i1051" DrawAspect="Content" ObjectID="_1501047170" r:id="rId51"/>
        </w:object>
      </w:r>
      <w:r w:rsidR="00340587" w:rsidRPr="000546CA">
        <w:rPr>
          <w:rFonts w:asciiTheme="majorBidi" w:eastAsia="Times New Roman" w:hAnsiTheme="majorBidi" w:cstheme="majorBidi"/>
        </w:rPr>
        <w:t xml:space="preserve"> and </w:t>
      </w:r>
      <w:r w:rsidR="00E54D55" w:rsidRPr="006E4018">
        <w:rPr>
          <w:rFonts w:asciiTheme="majorBidi" w:eastAsia="Times New Roman" w:hAnsiTheme="majorBidi" w:cstheme="majorBidi"/>
          <w:position w:val="-14"/>
        </w:rPr>
        <w:object w:dxaOrig="420" w:dyaOrig="420" w14:anchorId="3EA836A8">
          <v:shape id="_x0000_i1052" type="#_x0000_t75" style="width:21.05pt;height:21.05pt" o:ole="">
            <v:imagedata r:id="rId52" o:title=""/>
          </v:shape>
          <o:OLEObject Type="Embed" ProgID="Equation.3" ShapeID="_x0000_i1052" DrawAspect="Content" ObjectID="_1501047171" r:id="rId53"/>
        </w:object>
      </w:r>
      <w:r w:rsidR="006E4018">
        <w:rPr>
          <w:rFonts w:asciiTheme="majorBidi" w:eastAsia="Times New Roman" w:hAnsiTheme="majorBidi" w:cstheme="majorBidi"/>
        </w:rPr>
        <w:t xml:space="preserve"> </w:t>
      </w:r>
      <w:r w:rsidR="00340587" w:rsidRPr="000546CA">
        <w:rPr>
          <w:rFonts w:asciiTheme="majorBidi" w:eastAsia="Times New Roman" w:hAnsiTheme="majorBidi" w:cstheme="majorBidi"/>
        </w:rPr>
        <w:t>are</w:t>
      </w:r>
      <w:r w:rsidR="000F68A3" w:rsidRPr="000546CA">
        <w:rPr>
          <w:rFonts w:asciiTheme="majorBidi" w:eastAsia="Times New Roman" w:hAnsiTheme="majorBidi" w:cstheme="majorBidi"/>
        </w:rPr>
        <w:t xml:space="preserve"> the energ</w:t>
      </w:r>
      <w:r w:rsidR="00340587" w:rsidRPr="000546CA">
        <w:rPr>
          <w:rFonts w:asciiTheme="majorBidi" w:eastAsia="Times New Roman" w:hAnsiTheme="majorBidi" w:cstheme="majorBidi"/>
        </w:rPr>
        <w:t>ies</w:t>
      </w:r>
      <w:r w:rsidR="000F68A3" w:rsidRPr="000546CA">
        <w:rPr>
          <w:rFonts w:asciiTheme="majorBidi" w:eastAsia="Times New Roman" w:hAnsiTheme="majorBidi" w:cstheme="majorBidi"/>
        </w:rPr>
        <w:t xml:space="preserve"> lost by the electrons due to the </w:t>
      </w:r>
      <w:r w:rsidR="000F68A3" w:rsidRPr="000546CA">
        <w:rPr>
          <w:rFonts w:asciiTheme="majorBidi" w:eastAsia="Times New Roman" w:hAnsiTheme="majorBidi" w:cstheme="majorBidi"/>
          <w:i/>
          <w:iCs/>
        </w:rPr>
        <w:t>j</w:t>
      </w:r>
      <w:r w:rsidR="000F68A3" w:rsidRPr="000546CA">
        <w:rPr>
          <w:rFonts w:asciiTheme="majorBidi" w:eastAsia="Times New Roman" w:hAnsiTheme="majorBidi" w:cstheme="majorBidi"/>
        </w:rPr>
        <w:t>th reaction</w:t>
      </w:r>
      <w:r w:rsidR="00340587" w:rsidRPr="000546CA">
        <w:rPr>
          <w:rFonts w:asciiTheme="majorBidi" w:eastAsia="Times New Roman" w:hAnsiTheme="majorBidi" w:cstheme="majorBidi"/>
        </w:rPr>
        <w:t xml:space="preserve"> with N</w:t>
      </w:r>
      <w:r w:rsidR="00340587" w:rsidRPr="000546CA">
        <w:rPr>
          <w:rFonts w:asciiTheme="majorBidi" w:eastAsia="Times New Roman" w:hAnsiTheme="majorBidi" w:cstheme="majorBidi"/>
          <w:vertAlign w:val="subscript"/>
        </w:rPr>
        <w:t>2</w:t>
      </w:r>
      <w:r w:rsidR="00340587" w:rsidRPr="000546CA">
        <w:rPr>
          <w:rFonts w:asciiTheme="majorBidi" w:eastAsia="Times New Roman" w:hAnsiTheme="majorBidi" w:cstheme="majorBidi"/>
        </w:rPr>
        <w:t xml:space="preserve"> and O</w:t>
      </w:r>
      <w:r w:rsidR="00340587" w:rsidRPr="000546CA">
        <w:rPr>
          <w:rFonts w:asciiTheme="majorBidi" w:eastAsia="Times New Roman" w:hAnsiTheme="majorBidi" w:cstheme="majorBidi"/>
          <w:vertAlign w:val="subscript"/>
        </w:rPr>
        <w:t>2</w:t>
      </w:r>
      <w:r w:rsidR="00340587" w:rsidRPr="000546CA">
        <w:rPr>
          <w:rFonts w:asciiTheme="majorBidi" w:eastAsia="Times New Roman" w:hAnsiTheme="majorBidi" w:cstheme="majorBidi"/>
        </w:rPr>
        <w:t xml:space="preserve"> respectively</w:t>
      </w:r>
      <w:r w:rsidR="000F68A3" w:rsidRPr="000546CA">
        <w:rPr>
          <w:rFonts w:asciiTheme="majorBidi" w:eastAsia="Times New Roman" w:hAnsiTheme="majorBidi" w:cstheme="majorBidi"/>
        </w:rPr>
        <w:t>,</w:t>
      </w:r>
      <w:r w:rsidR="00D558B2" w:rsidRPr="000546CA">
        <w:rPr>
          <w:rFonts w:asciiTheme="majorBidi" w:eastAsia="Times New Roman" w:hAnsiTheme="majorBidi" w:cstheme="majorBidi"/>
        </w:rPr>
        <w:t xml:space="preserve"> </w:t>
      </w:r>
      <w:r w:rsidR="00D558B2" w:rsidRPr="000546CA">
        <w:rPr>
          <w:rFonts w:asciiTheme="majorBidi" w:eastAsia="Times New Roman" w:hAnsiTheme="majorBidi" w:cstheme="majorBidi"/>
          <w:i/>
          <w:iCs/>
        </w:rPr>
        <w:t>K</w:t>
      </w:r>
      <w:r w:rsidR="00D558B2" w:rsidRPr="000546CA">
        <w:rPr>
          <w:rFonts w:asciiTheme="majorBidi" w:eastAsia="Times New Roman" w:hAnsiTheme="majorBidi" w:cstheme="majorBidi"/>
          <w:i/>
          <w:iCs/>
          <w:vertAlign w:val="subscript"/>
        </w:rPr>
        <w:t>N2j</w:t>
      </w:r>
      <w:r w:rsidR="00D558B2" w:rsidRPr="000546CA">
        <w:rPr>
          <w:rFonts w:asciiTheme="majorBidi" w:eastAsia="Times New Roman" w:hAnsiTheme="majorBidi" w:cstheme="majorBidi"/>
          <w:vertAlign w:val="subscript"/>
        </w:rPr>
        <w:t xml:space="preserve"> </w:t>
      </w:r>
      <w:r w:rsidR="00D558B2" w:rsidRPr="000546CA">
        <w:rPr>
          <w:rFonts w:asciiTheme="majorBidi" w:eastAsia="Times New Roman" w:hAnsiTheme="majorBidi" w:cstheme="majorBidi"/>
        </w:rPr>
        <w:t>and</w:t>
      </w:r>
      <w:r w:rsidR="00D558B2" w:rsidRPr="00C21C4D">
        <w:rPr>
          <w:rFonts w:asciiTheme="majorBidi" w:eastAsia="Times New Roman" w:hAnsiTheme="majorBidi" w:cstheme="majorBidi"/>
        </w:rPr>
        <w:t xml:space="preserve"> </w:t>
      </w:r>
      <w:r w:rsidR="00D558B2" w:rsidRPr="00C21C4D">
        <w:rPr>
          <w:rFonts w:asciiTheme="majorBidi" w:eastAsia="Times New Roman" w:hAnsiTheme="majorBidi" w:cstheme="majorBidi"/>
          <w:i/>
          <w:iCs/>
        </w:rPr>
        <w:t>K</w:t>
      </w:r>
      <w:r w:rsidR="00D558B2" w:rsidRPr="00C21C4D">
        <w:rPr>
          <w:rFonts w:asciiTheme="majorBidi" w:eastAsia="Times New Roman" w:hAnsiTheme="majorBidi" w:cstheme="majorBidi"/>
          <w:i/>
          <w:iCs/>
          <w:vertAlign w:val="subscript"/>
        </w:rPr>
        <w:t>O2j</w:t>
      </w:r>
      <w:r w:rsidR="00D558B2" w:rsidRPr="00C21C4D">
        <w:rPr>
          <w:rFonts w:asciiTheme="majorBidi" w:eastAsia="Times New Roman" w:hAnsiTheme="majorBidi" w:cstheme="majorBidi"/>
          <w:vertAlign w:val="subscript"/>
        </w:rPr>
        <w:t xml:space="preserve"> </w:t>
      </w:r>
      <w:r w:rsidR="00D558B2" w:rsidRPr="00C21C4D">
        <w:rPr>
          <w:rFonts w:asciiTheme="majorBidi" w:eastAsia="Times New Roman" w:hAnsiTheme="majorBidi" w:cstheme="majorBidi"/>
        </w:rPr>
        <w:t>are the reaction coefficients for rotational and vibrational excitations of N</w:t>
      </w:r>
      <w:r w:rsidR="00D558B2" w:rsidRPr="00C21C4D">
        <w:rPr>
          <w:rFonts w:asciiTheme="majorBidi" w:eastAsia="Times New Roman" w:hAnsiTheme="majorBidi" w:cstheme="majorBidi"/>
          <w:vertAlign w:val="subscript"/>
        </w:rPr>
        <w:t>2</w:t>
      </w:r>
      <w:r w:rsidR="00D558B2" w:rsidRPr="00C21C4D">
        <w:rPr>
          <w:rFonts w:asciiTheme="majorBidi" w:eastAsia="Times New Roman" w:hAnsiTheme="majorBidi" w:cstheme="majorBidi"/>
        </w:rPr>
        <w:t xml:space="preserve"> and O</w:t>
      </w:r>
      <w:r w:rsidR="00D558B2" w:rsidRPr="00C21C4D">
        <w:rPr>
          <w:rFonts w:asciiTheme="majorBidi" w:eastAsia="Times New Roman" w:hAnsiTheme="majorBidi" w:cstheme="majorBidi"/>
          <w:vertAlign w:val="subscript"/>
        </w:rPr>
        <w:t>2</w:t>
      </w:r>
      <w:r w:rsidR="00D558B2" w:rsidRPr="00C21C4D">
        <w:rPr>
          <w:rFonts w:asciiTheme="majorBidi" w:eastAsia="Times New Roman" w:hAnsiTheme="majorBidi" w:cstheme="majorBidi"/>
        </w:rPr>
        <w:t xml:space="preserve"> respectively</w:t>
      </w:r>
      <w:r w:rsidR="00063432" w:rsidRPr="00C21C4D">
        <w:rPr>
          <w:rFonts w:asciiTheme="majorBidi" w:eastAsia="Times New Roman" w:hAnsiTheme="majorBidi" w:cstheme="majorBidi"/>
        </w:rPr>
        <w:t xml:space="preserve">, </w:t>
      </w:r>
      <w:r w:rsidR="00063432" w:rsidRPr="00C21C4D">
        <w:rPr>
          <w:rFonts w:asciiTheme="majorBidi" w:eastAsia="Times New Roman" w:hAnsiTheme="majorBidi" w:cstheme="majorBidi"/>
          <w:i/>
          <w:iCs/>
        </w:rPr>
        <w:t>n</w:t>
      </w:r>
      <w:r w:rsidR="00063432" w:rsidRPr="00C21C4D">
        <w:rPr>
          <w:rFonts w:asciiTheme="majorBidi" w:eastAsia="Times New Roman" w:hAnsiTheme="majorBidi" w:cstheme="majorBidi"/>
          <w:i/>
          <w:iCs/>
          <w:vertAlign w:val="subscript"/>
        </w:rPr>
        <w:t>N2</w:t>
      </w:r>
      <w:r w:rsidR="00D558B2" w:rsidRPr="00C21C4D">
        <w:rPr>
          <w:rFonts w:asciiTheme="majorBidi" w:eastAsia="Times New Roman" w:hAnsiTheme="majorBidi" w:cstheme="majorBidi"/>
        </w:rPr>
        <w:t xml:space="preserve"> </w:t>
      </w:r>
      <w:r w:rsidR="00063432" w:rsidRPr="00C21C4D">
        <w:rPr>
          <w:rFonts w:asciiTheme="majorBidi" w:eastAsia="Times New Roman" w:hAnsiTheme="majorBidi" w:cstheme="majorBidi"/>
        </w:rPr>
        <w:t xml:space="preserve">and </w:t>
      </w:r>
      <w:r w:rsidR="00063432" w:rsidRPr="00C21C4D">
        <w:rPr>
          <w:rFonts w:asciiTheme="majorBidi" w:eastAsia="Times New Roman" w:hAnsiTheme="majorBidi" w:cstheme="majorBidi"/>
          <w:i/>
          <w:iCs/>
        </w:rPr>
        <w:t>n</w:t>
      </w:r>
      <w:r w:rsidR="00063432" w:rsidRPr="00C21C4D">
        <w:rPr>
          <w:rFonts w:asciiTheme="majorBidi" w:eastAsia="Times New Roman" w:hAnsiTheme="majorBidi" w:cstheme="majorBidi"/>
          <w:i/>
          <w:iCs/>
          <w:vertAlign w:val="subscript"/>
        </w:rPr>
        <w:t>O2</w:t>
      </w:r>
      <w:r w:rsidR="00063432" w:rsidRPr="00C21C4D">
        <w:rPr>
          <w:rFonts w:asciiTheme="majorBidi" w:eastAsia="Times New Roman" w:hAnsiTheme="majorBidi" w:cstheme="majorBidi"/>
        </w:rPr>
        <w:t xml:space="preserve"> are the densities of N</w:t>
      </w:r>
      <w:r w:rsidR="00063432" w:rsidRPr="00C21C4D">
        <w:rPr>
          <w:rFonts w:asciiTheme="majorBidi" w:eastAsia="Times New Roman" w:hAnsiTheme="majorBidi" w:cstheme="majorBidi"/>
          <w:vertAlign w:val="subscript"/>
        </w:rPr>
        <w:t>2</w:t>
      </w:r>
      <w:r w:rsidR="00063432" w:rsidRPr="00C21C4D">
        <w:rPr>
          <w:rFonts w:asciiTheme="majorBidi" w:eastAsia="Times New Roman" w:hAnsiTheme="majorBidi" w:cstheme="majorBidi"/>
        </w:rPr>
        <w:t xml:space="preserve"> and O</w:t>
      </w:r>
      <w:r w:rsidR="00063432" w:rsidRPr="00C21C4D">
        <w:rPr>
          <w:rFonts w:asciiTheme="majorBidi" w:eastAsia="Times New Roman" w:hAnsiTheme="majorBidi" w:cstheme="majorBidi"/>
          <w:vertAlign w:val="subscript"/>
        </w:rPr>
        <w:t>2</w:t>
      </w:r>
      <w:r w:rsidR="00063432" w:rsidRPr="00C21C4D">
        <w:rPr>
          <w:rFonts w:asciiTheme="majorBidi" w:eastAsia="Times New Roman" w:hAnsiTheme="majorBidi" w:cstheme="majorBidi"/>
        </w:rPr>
        <w:t>. The summations in equation (</w:t>
      </w:r>
      <w:r w:rsidR="000C4D85">
        <w:rPr>
          <w:rFonts w:asciiTheme="majorBidi" w:eastAsia="Times New Roman" w:hAnsiTheme="majorBidi" w:cstheme="majorBidi"/>
        </w:rPr>
        <w:t>5</w:t>
      </w:r>
      <w:r w:rsidR="00063432" w:rsidRPr="00C21C4D">
        <w:rPr>
          <w:rFonts w:asciiTheme="majorBidi" w:eastAsia="Times New Roman" w:hAnsiTheme="majorBidi" w:cstheme="majorBidi"/>
        </w:rPr>
        <w:t xml:space="preserve">) run over the </w:t>
      </w:r>
      <w:r w:rsidR="008F30F8" w:rsidRPr="00C21C4D">
        <w:rPr>
          <w:rFonts w:asciiTheme="majorBidi" w:eastAsia="Times New Roman" w:hAnsiTheme="majorBidi" w:cstheme="majorBidi"/>
        </w:rPr>
        <w:t>excitation reactions of ground state N</w:t>
      </w:r>
      <w:r w:rsidR="008F30F8" w:rsidRPr="00C21C4D">
        <w:rPr>
          <w:rFonts w:asciiTheme="majorBidi" w:eastAsia="Times New Roman" w:hAnsiTheme="majorBidi" w:cstheme="majorBidi"/>
          <w:vertAlign w:val="subscript"/>
        </w:rPr>
        <w:t>2</w:t>
      </w:r>
      <w:r w:rsidR="008F30F8" w:rsidRPr="00C21C4D">
        <w:rPr>
          <w:rFonts w:asciiTheme="majorBidi" w:eastAsia="Times New Roman" w:hAnsiTheme="majorBidi" w:cstheme="majorBidi"/>
        </w:rPr>
        <w:t xml:space="preserve"> and O</w:t>
      </w:r>
      <w:r w:rsidR="008F30F8" w:rsidRPr="00C21C4D">
        <w:rPr>
          <w:rFonts w:asciiTheme="majorBidi" w:eastAsia="Times New Roman" w:hAnsiTheme="majorBidi" w:cstheme="majorBidi"/>
          <w:vertAlign w:val="subscript"/>
        </w:rPr>
        <w:t>2</w:t>
      </w:r>
      <w:r w:rsidR="008F30F8" w:rsidRPr="00C21C4D">
        <w:rPr>
          <w:rFonts w:asciiTheme="majorBidi" w:eastAsia="Times New Roman" w:hAnsiTheme="majorBidi" w:cstheme="majorBidi"/>
        </w:rPr>
        <w:t xml:space="preserve"> to different rotational and vibrational states for the corresponding species. </w:t>
      </w:r>
      <w:r w:rsidR="00FA4B34" w:rsidRPr="00C21C4D">
        <w:rPr>
          <w:rFonts w:asciiTheme="majorBidi" w:eastAsia="Times New Roman" w:hAnsiTheme="majorBidi" w:cstheme="majorBidi"/>
        </w:rPr>
        <w:t xml:space="preserve"> </w:t>
      </w:r>
      <w:r w:rsidR="000F68A3" w:rsidRPr="00C21C4D">
        <w:rPr>
          <w:rFonts w:asciiTheme="majorBidi" w:eastAsia="Times New Roman" w:hAnsiTheme="majorBidi" w:cstheme="majorBidi"/>
        </w:rPr>
        <w:t xml:space="preserve">  </w:t>
      </w:r>
    </w:p>
    <w:p w14:paraId="1856B2DF" w14:textId="6D939022" w:rsidR="00A50291" w:rsidRPr="00C21C4D" w:rsidRDefault="00652278" w:rsidP="00746682">
      <w:pPr>
        <w:spacing w:line="480" w:lineRule="auto"/>
        <w:rPr>
          <w:rFonts w:asciiTheme="majorBidi" w:hAnsiTheme="majorBidi" w:cstheme="majorBidi"/>
        </w:rPr>
      </w:pPr>
      <w:r w:rsidRPr="00C21C4D">
        <w:rPr>
          <w:rFonts w:asciiTheme="majorBidi" w:hAnsiTheme="majorBidi" w:cstheme="majorBidi"/>
        </w:rPr>
        <w:t xml:space="preserve">To solve </w:t>
      </w:r>
      <w:r w:rsidR="002C09FA" w:rsidRPr="00C21C4D">
        <w:rPr>
          <w:rFonts w:asciiTheme="majorBidi" w:hAnsiTheme="majorBidi" w:cstheme="majorBidi"/>
        </w:rPr>
        <w:t xml:space="preserve">the </w:t>
      </w:r>
      <w:r w:rsidRPr="00C21C4D">
        <w:rPr>
          <w:rFonts w:asciiTheme="majorBidi" w:hAnsiTheme="majorBidi" w:cstheme="majorBidi"/>
        </w:rPr>
        <w:t xml:space="preserve">continuity equations, the </w:t>
      </w:r>
      <w:r w:rsidR="001F0D34" w:rsidRPr="00C21C4D">
        <w:rPr>
          <w:rFonts w:asciiTheme="majorBidi" w:hAnsiTheme="majorBidi" w:cstheme="majorBidi"/>
        </w:rPr>
        <w:t xml:space="preserve">transport </w:t>
      </w:r>
      <w:r w:rsidR="00E75CB3" w:rsidRPr="00C21C4D">
        <w:rPr>
          <w:rFonts w:asciiTheme="majorBidi" w:hAnsiTheme="majorBidi" w:cstheme="majorBidi"/>
        </w:rPr>
        <w:t>coefficients</w:t>
      </w:r>
      <w:r w:rsidRPr="00C21C4D">
        <w:rPr>
          <w:rFonts w:asciiTheme="majorBidi" w:hAnsiTheme="majorBidi" w:cstheme="majorBidi"/>
        </w:rPr>
        <w:t xml:space="preserve"> </w:t>
      </w:r>
      <w:r w:rsidR="001F0D34" w:rsidRPr="00C21C4D">
        <w:rPr>
          <w:rFonts w:asciiTheme="majorBidi" w:hAnsiTheme="majorBidi" w:cstheme="majorBidi"/>
        </w:rPr>
        <w:t xml:space="preserve">(diffusion coefficients </w:t>
      </w:r>
      <w:r w:rsidRPr="00C21C4D">
        <w:rPr>
          <w:rFonts w:asciiTheme="majorBidi" w:hAnsiTheme="majorBidi" w:cstheme="majorBidi"/>
        </w:rPr>
        <w:t>and mobilities</w:t>
      </w:r>
      <w:r w:rsidR="001F0D34" w:rsidRPr="00C21C4D">
        <w:rPr>
          <w:rFonts w:asciiTheme="majorBidi" w:hAnsiTheme="majorBidi" w:cstheme="majorBidi"/>
        </w:rPr>
        <w:t>)</w:t>
      </w:r>
      <w:r w:rsidRPr="00C21C4D">
        <w:rPr>
          <w:rFonts w:asciiTheme="majorBidi" w:hAnsiTheme="majorBidi" w:cstheme="majorBidi"/>
        </w:rPr>
        <w:t xml:space="preserve"> for every species are needed. For </w:t>
      </w:r>
      <w:r w:rsidR="00E75CB3" w:rsidRPr="00C21C4D">
        <w:rPr>
          <w:rFonts w:asciiTheme="majorBidi" w:hAnsiTheme="majorBidi" w:cstheme="majorBidi"/>
        </w:rPr>
        <w:t xml:space="preserve">the </w:t>
      </w:r>
      <w:r w:rsidRPr="00C21C4D">
        <w:rPr>
          <w:rFonts w:asciiTheme="majorBidi" w:hAnsiTheme="majorBidi" w:cstheme="majorBidi"/>
        </w:rPr>
        <w:t xml:space="preserve">electron density and </w:t>
      </w:r>
      <w:r w:rsidR="00E75CB3" w:rsidRPr="00C21C4D">
        <w:rPr>
          <w:rFonts w:asciiTheme="majorBidi" w:hAnsiTheme="majorBidi" w:cstheme="majorBidi"/>
        </w:rPr>
        <w:t xml:space="preserve">the </w:t>
      </w:r>
      <w:r w:rsidRPr="00C21C4D">
        <w:rPr>
          <w:rFonts w:asciiTheme="majorBidi" w:hAnsiTheme="majorBidi" w:cstheme="majorBidi"/>
        </w:rPr>
        <w:t xml:space="preserve">electron energy density, the transport </w:t>
      </w:r>
      <w:r w:rsidR="00E75CB3" w:rsidRPr="00C21C4D">
        <w:rPr>
          <w:rFonts w:asciiTheme="majorBidi" w:hAnsiTheme="majorBidi" w:cstheme="majorBidi"/>
        </w:rPr>
        <w:t>coefficients</w:t>
      </w:r>
      <w:r w:rsidRPr="00C21C4D">
        <w:rPr>
          <w:rFonts w:asciiTheme="majorBidi" w:hAnsiTheme="majorBidi" w:cstheme="majorBidi"/>
        </w:rPr>
        <w:t xml:space="preserve"> are computed u</w:t>
      </w:r>
      <w:r w:rsidR="0050777C">
        <w:rPr>
          <w:rFonts w:asciiTheme="majorBidi" w:hAnsiTheme="majorBidi" w:cstheme="majorBidi"/>
        </w:rPr>
        <w:t>s</w:t>
      </w:r>
      <w:r w:rsidRPr="00C21C4D">
        <w:rPr>
          <w:rFonts w:asciiTheme="majorBidi" w:hAnsiTheme="majorBidi" w:cstheme="majorBidi"/>
        </w:rPr>
        <w:t>ing BOLSIG+ [</w:t>
      </w:r>
      <w:r w:rsidR="00F303EC" w:rsidRPr="00C21C4D">
        <w:rPr>
          <w:rFonts w:asciiTheme="majorBidi" w:hAnsiTheme="majorBidi" w:cstheme="majorBidi"/>
        </w:rPr>
        <w:t>1</w:t>
      </w:r>
      <w:r w:rsidR="00E82192">
        <w:rPr>
          <w:rFonts w:asciiTheme="majorBidi" w:hAnsiTheme="majorBidi" w:cstheme="majorBidi"/>
        </w:rPr>
        <w:t>9</w:t>
      </w:r>
      <w:r w:rsidRPr="00C21C4D">
        <w:rPr>
          <w:rFonts w:asciiTheme="majorBidi" w:hAnsiTheme="majorBidi" w:cstheme="majorBidi"/>
        </w:rPr>
        <w:t xml:space="preserve">] as functions of the electron temperature and background gas </w:t>
      </w:r>
      <w:r w:rsidR="00E75CB3" w:rsidRPr="00C21C4D">
        <w:rPr>
          <w:rFonts w:asciiTheme="majorBidi" w:hAnsiTheme="majorBidi" w:cstheme="majorBidi"/>
        </w:rPr>
        <w:t>composition</w:t>
      </w:r>
      <w:r w:rsidRPr="00C21C4D">
        <w:rPr>
          <w:rFonts w:asciiTheme="majorBidi" w:hAnsiTheme="majorBidi" w:cstheme="majorBidi"/>
        </w:rPr>
        <w:t xml:space="preserve">. The diffusion coefficients for ions and </w:t>
      </w:r>
      <w:r w:rsidR="00E75CB3" w:rsidRPr="00C21C4D">
        <w:rPr>
          <w:rFonts w:asciiTheme="majorBidi" w:hAnsiTheme="majorBidi" w:cstheme="majorBidi"/>
        </w:rPr>
        <w:t>neutrals</w:t>
      </w:r>
      <w:r w:rsidRPr="00C21C4D">
        <w:rPr>
          <w:rFonts w:asciiTheme="majorBidi" w:hAnsiTheme="majorBidi" w:cstheme="majorBidi"/>
        </w:rPr>
        <w:t xml:space="preserve"> are computed </w:t>
      </w:r>
      <w:r w:rsidR="00732568">
        <w:rPr>
          <w:rFonts w:asciiTheme="majorBidi" w:hAnsiTheme="majorBidi" w:cstheme="majorBidi"/>
        </w:rPr>
        <w:t xml:space="preserve">using </w:t>
      </w:r>
      <w:r w:rsidR="00746682">
        <w:rPr>
          <w:rFonts w:asciiTheme="majorBidi" w:hAnsiTheme="majorBidi" w:cstheme="majorBidi"/>
        </w:rPr>
        <w:t xml:space="preserve">the </w:t>
      </w:r>
      <w:r w:rsidR="00732568" w:rsidRPr="000546CA">
        <w:rPr>
          <w:rFonts w:asciiTheme="majorBidi" w:hAnsiTheme="majorBidi" w:cstheme="majorBidi"/>
        </w:rPr>
        <w:t>Chapman-Enskog</w:t>
      </w:r>
      <w:r w:rsidRPr="000546CA">
        <w:rPr>
          <w:rFonts w:asciiTheme="majorBidi" w:hAnsiTheme="majorBidi" w:cstheme="majorBidi"/>
        </w:rPr>
        <w:t xml:space="preserve"> theory</w:t>
      </w:r>
      <w:r w:rsidR="00732568" w:rsidRPr="000546CA">
        <w:rPr>
          <w:rFonts w:asciiTheme="majorBidi" w:hAnsiTheme="majorBidi" w:cstheme="majorBidi"/>
        </w:rPr>
        <w:t xml:space="preserve"> combined with mixture</w:t>
      </w:r>
      <w:r w:rsidR="00746682">
        <w:rPr>
          <w:rFonts w:asciiTheme="majorBidi" w:hAnsiTheme="majorBidi" w:cstheme="majorBidi"/>
        </w:rPr>
        <w:t>-</w:t>
      </w:r>
      <w:r w:rsidR="00732568" w:rsidRPr="000546CA">
        <w:rPr>
          <w:rFonts w:asciiTheme="majorBidi" w:hAnsiTheme="majorBidi" w:cstheme="majorBidi"/>
        </w:rPr>
        <w:t>averaged diffusion formulation</w:t>
      </w:r>
      <w:r w:rsidRPr="000546CA">
        <w:rPr>
          <w:rFonts w:asciiTheme="majorBidi" w:hAnsiTheme="majorBidi" w:cstheme="majorBidi"/>
        </w:rPr>
        <w:t xml:space="preserve"> [</w:t>
      </w:r>
      <w:r w:rsidR="00A229D1" w:rsidRPr="000546CA">
        <w:rPr>
          <w:rFonts w:asciiTheme="majorBidi" w:hAnsiTheme="majorBidi" w:cstheme="majorBidi"/>
        </w:rPr>
        <w:t>18</w:t>
      </w:r>
      <w:r w:rsidRPr="000546CA">
        <w:rPr>
          <w:rFonts w:asciiTheme="majorBidi" w:hAnsiTheme="majorBidi" w:cstheme="majorBidi"/>
        </w:rPr>
        <w:t xml:space="preserve">]. </w:t>
      </w:r>
      <w:r w:rsidR="00BF2536" w:rsidRPr="000546CA">
        <w:rPr>
          <w:rFonts w:asciiTheme="majorBidi" w:hAnsiTheme="majorBidi" w:cstheme="majorBidi"/>
        </w:rPr>
        <w:t>Io</w:t>
      </w:r>
      <w:r w:rsidR="00BF2536" w:rsidRPr="00C21C4D">
        <w:rPr>
          <w:rFonts w:asciiTheme="majorBidi" w:hAnsiTheme="majorBidi" w:cstheme="majorBidi"/>
        </w:rPr>
        <w:t>n m</w:t>
      </w:r>
      <w:r w:rsidRPr="00C21C4D">
        <w:rPr>
          <w:rFonts w:asciiTheme="majorBidi" w:hAnsiTheme="majorBidi" w:cstheme="majorBidi"/>
        </w:rPr>
        <w:t xml:space="preserve">oblities are determined from their diffusion coefficients </w:t>
      </w:r>
      <w:r w:rsidR="00BF2536" w:rsidRPr="00C21C4D">
        <w:rPr>
          <w:rFonts w:asciiTheme="majorBidi" w:hAnsiTheme="majorBidi" w:cstheme="majorBidi"/>
        </w:rPr>
        <w:t>via the</w:t>
      </w:r>
      <w:r w:rsidRPr="00C21C4D">
        <w:rPr>
          <w:rFonts w:asciiTheme="majorBidi" w:hAnsiTheme="majorBidi" w:cstheme="majorBidi"/>
        </w:rPr>
        <w:t xml:space="preserve"> Einstein relation [</w:t>
      </w:r>
      <w:r w:rsidR="00003B65">
        <w:rPr>
          <w:rFonts w:asciiTheme="majorBidi" w:hAnsiTheme="majorBidi" w:cstheme="majorBidi"/>
        </w:rPr>
        <w:t>20</w:t>
      </w:r>
      <w:r w:rsidRPr="00C21C4D">
        <w:rPr>
          <w:rFonts w:asciiTheme="majorBidi" w:hAnsiTheme="majorBidi" w:cstheme="majorBidi"/>
        </w:rPr>
        <w:t xml:space="preserve">].  </w:t>
      </w:r>
    </w:p>
    <w:p w14:paraId="5118D7FF" w14:textId="35D32A2B" w:rsidR="002C09FA" w:rsidRPr="00C21C4D" w:rsidRDefault="002C09FA" w:rsidP="00657BCE">
      <w:pPr>
        <w:spacing w:line="480" w:lineRule="auto"/>
        <w:rPr>
          <w:rFonts w:asciiTheme="majorBidi" w:hAnsiTheme="majorBidi" w:cstheme="majorBidi"/>
        </w:rPr>
      </w:pPr>
      <w:r w:rsidRPr="00C21C4D">
        <w:rPr>
          <w:rFonts w:asciiTheme="majorBidi" w:hAnsiTheme="majorBidi" w:cstheme="majorBidi"/>
        </w:rPr>
        <w:t xml:space="preserve">The </w:t>
      </w:r>
      <w:r w:rsidR="00752D57" w:rsidRPr="00C21C4D">
        <w:rPr>
          <w:rFonts w:asciiTheme="majorBidi" w:hAnsiTheme="majorBidi" w:cstheme="majorBidi"/>
        </w:rPr>
        <w:t xml:space="preserve">outputs of the hydrodynamic component of the model, namely the densities of the background gas constituents and the velocity field </w:t>
      </w:r>
      <w:r w:rsidR="00752D57" w:rsidRPr="000546CA">
        <w:rPr>
          <w:rFonts w:asciiTheme="majorBidi" w:hAnsiTheme="majorBidi" w:cstheme="majorBidi"/>
        </w:rPr>
        <w:t>are</w:t>
      </w:r>
      <w:r w:rsidR="00EF7FEF" w:rsidRPr="000546CA">
        <w:rPr>
          <w:rFonts w:asciiTheme="majorBidi" w:hAnsiTheme="majorBidi" w:cstheme="majorBidi"/>
        </w:rPr>
        <w:t xml:space="preserve"> </w:t>
      </w:r>
      <w:r w:rsidRPr="000546CA">
        <w:rPr>
          <w:rFonts w:asciiTheme="majorBidi" w:hAnsiTheme="majorBidi" w:cstheme="majorBidi"/>
        </w:rPr>
        <w:t xml:space="preserve">used as </w:t>
      </w:r>
      <w:r w:rsidR="00657BCE" w:rsidRPr="000546CA">
        <w:rPr>
          <w:rFonts w:asciiTheme="majorBidi" w:hAnsiTheme="majorBidi" w:cstheme="majorBidi"/>
        </w:rPr>
        <w:t>inputs</w:t>
      </w:r>
      <w:r w:rsidR="00EF7FEF" w:rsidRPr="000546CA">
        <w:rPr>
          <w:rFonts w:asciiTheme="majorBidi" w:hAnsiTheme="majorBidi" w:cstheme="majorBidi"/>
        </w:rPr>
        <w:t xml:space="preserve"> </w:t>
      </w:r>
      <w:r w:rsidR="00657BCE" w:rsidRPr="000546CA">
        <w:rPr>
          <w:rFonts w:asciiTheme="majorBidi" w:hAnsiTheme="majorBidi" w:cstheme="majorBidi"/>
        </w:rPr>
        <w:t>to</w:t>
      </w:r>
      <w:r w:rsidRPr="000546CA">
        <w:rPr>
          <w:rFonts w:asciiTheme="majorBidi" w:hAnsiTheme="majorBidi" w:cstheme="majorBidi"/>
        </w:rPr>
        <w:t xml:space="preserve"> </w:t>
      </w:r>
      <w:r w:rsidR="00EF7FEF" w:rsidRPr="000546CA">
        <w:rPr>
          <w:rFonts w:asciiTheme="majorBidi" w:hAnsiTheme="majorBidi" w:cstheme="majorBidi"/>
        </w:rPr>
        <w:t xml:space="preserve">the </w:t>
      </w:r>
      <w:r w:rsidRPr="000546CA">
        <w:rPr>
          <w:rFonts w:asciiTheme="majorBidi" w:hAnsiTheme="majorBidi" w:cstheme="majorBidi"/>
        </w:rPr>
        <w:t>plasma</w:t>
      </w:r>
      <w:r w:rsidRPr="00C21C4D">
        <w:rPr>
          <w:rFonts w:asciiTheme="majorBidi" w:hAnsiTheme="majorBidi" w:cstheme="majorBidi"/>
        </w:rPr>
        <w:t xml:space="preserve"> </w:t>
      </w:r>
      <w:r w:rsidR="00934ADD" w:rsidRPr="00C21C4D">
        <w:rPr>
          <w:rFonts w:asciiTheme="majorBidi" w:hAnsiTheme="majorBidi" w:cstheme="majorBidi"/>
        </w:rPr>
        <w:t>component</w:t>
      </w:r>
      <w:r w:rsidRPr="00C21C4D">
        <w:rPr>
          <w:rFonts w:asciiTheme="majorBidi" w:hAnsiTheme="majorBidi" w:cstheme="majorBidi"/>
        </w:rPr>
        <w:t>.</w:t>
      </w:r>
      <w:r w:rsidR="00D529D2" w:rsidRPr="00C21C4D">
        <w:rPr>
          <w:rFonts w:asciiTheme="majorBidi" w:hAnsiTheme="majorBidi" w:cstheme="majorBidi"/>
        </w:rPr>
        <w:t xml:space="preserve"> The velocity field of the background mixture is introduced in the plasma </w:t>
      </w:r>
      <w:r w:rsidR="000C69EA" w:rsidRPr="00C21C4D">
        <w:rPr>
          <w:rFonts w:asciiTheme="majorBidi" w:hAnsiTheme="majorBidi" w:cstheme="majorBidi"/>
        </w:rPr>
        <w:t>component</w:t>
      </w:r>
      <w:r w:rsidR="00D529D2" w:rsidRPr="00C21C4D">
        <w:rPr>
          <w:rFonts w:asciiTheme="majorBidi" w:hAnsiTheme="majorBidi" w:cstheme="majorBidi"/>
        </w:rPr>
        <w:t xml:space="preserve"> as a convective flux for all species except </w:t>
      </w:r>
      <w:r w:rsidR="00EF7FEF" w:rsidRPr="00C21C4D">
        <w:rPr>
          <w:rFonts w:asciiTheme="majorBidi" w:hAnsiTheme="majorBidi" w:cstheme="majorBidi"/>
        </w:rPr>
        <w:t xml:space="preserve">the </w:t>
      </w:r>
      <w:r w:rsidR="00D529D2" w:rsidRPr="00C21C4D">
        <w:rPr>
          <w:rFonts w:asciiTheme="majorBidi" w:hAnsiTheme="majorBidi" w:cstheme="majorBidi"/>
        </w:rPr>
        <w:t xml:space="preserve">electrons. </w:t>
      </w:r>
    </w:p>
    <w:p w14:paraId="41233A50" w14:textId="3EAFC6DD" w:rsidR="00E41163" w:rsidRPr="00AD1BF3" w:rsidRDefault="000350D6" w:rsidP="00003B65">
      <w:pPr>
        <w:spacing w:line="480" w:lineRule="auto"/>
        <w:rPr>
          <w:rFonts w:asciiTheme="majorBidi" w:hAnsiTheme="majorBidi" w:cstheme="majorBidi"/>
          <w:lang w:val="en-US"/>
        </w:rPr>
      </w:pPr>
      <w:r w:rsidRPr="00C21C4D">
        <w:rPr>
          <w:rFonts w:asciiTheme="majorBidi" w:hAnsiTheme="majorBidi" w:cstheme="majorBidi"/>
        </w:rPr>
        <w:t xml:space="preserve"> </w:t>
      </w:r>
      <w:r w:rsidR="007B67C6" w:rsidRPr="00C21C4D">
        <w:rPr>
          <w:rFonts w:asciiTheme="majorBidi" w:hAnsiTheme="majorBidi" w:cstheme="majorBidi"/>
        </w:rPr>
        <w:t xml:space="preserve">The </w:t>
      </w:r>
      <w:r w:rsidR="000E75A7" w:rsidRPr="00C21C4D">
        <w:rPr>
          <w:rFonts w:asciiTheme="majorBidi" w:hAnsiTheme="majorBidi" w:cstheme="majorBidi"/>
        </w:rPr>
        <w:t>computational domain</w:t>
      </w:r>
      <w:r w:rsidR="007B67C6" w:rsidRPr="00C21C4D">
        <w:rPr>
          <w:rFonts w:asciiTheme="majorBidi" w:hAnsiTheme="majorBidi" w:cstheme="majorBidi"/>
        </w:rPr>
        <w:t xml:space="preserve"> of</w:t>
      </w:r>
      <w:r w:rsidR="000E75A7" w:rsidRPr="00C21C4D">
        <w:rPr>
          <w:rFonts w:asciiTheme="majorBidi" w:hAnsiTheme="majorBidi" w:cstheme="majorBidi"/>
        </w:rPr>
        <w:t xml:space="preserve"> the </w:t>
      </w:r>
      <w:r w:rsidR="004A52CB" w:rsidRPr="00C21C4D">
        <w:rPr>
          <w:rFonts w:asciiTheme="majorBidi" w:hAnsiTheme="majorBidi" w:cstheme="majorBidi"/>
        </w:rPr>
        <w:t>plasma component is chosen to be a sub domain of the computational domain of the hydrodynamic component to save computation time</w:t>
      </w:r>
      <w:r w:rsidR="000E75A7" w:rsidRPr="00C21C4D">
        <w:rPr>
          <w:rFonts w:asciiTheme="majorBidi" w:hAnsiTheme="majorBidi" w:cstheme="majorBidi"/>
        </w:rPr>
        <w:t>.</w:t>
      </w:r>
      <w:r w:rsidR="004A52CB" w:rsidRPr="00C21C4D">
        <w:rPr>
          <w:rFonts w:asciiTheme="majorBidi" w:hAnsiTheme="majorBidi" w:cstheme="majorBidi"/>
        </w:rPr>
        <w:t xml:space="preserve"> Both domains are indicated in figure 1.</w:t>
      </w:r>
      <w:r w:rsidR="000E75A7" w:rsidRPr="00C21C4D">
        <w:rPr>
          <w:rFonts w:asciiTheme="majorBidi" w:hAnsiTheme="majorBidi" w:cstheme="majorBidi"/>
        </w:rPr>
        <w:t xml:space="preserve"> The </w:t>
      </w:r>
      <w:r w:rsidR="005570CD" w:rsidRPr="00C21C4D">
        <w:rPr>
          <w:rFonts w:asciiTheme="majorBidi" w:hAnsiTheme="majorBidi" w:cstheme="majorBidi"/>
        </w:rPr>
        <w:t>assumed</w:t>
      </w:r>
      <w:r w:rsidR="004A52CB" w:rsidRPr="00C21C4D">
        <w:rPr>
          <w:rFonts w:asciiTheme="majorBidi" w:hAnsiTheme="majorBidi" w:cstheme="majorBidi"/>
        </w:rPr>
        <w:t xml:space="preserve"> boundary conditions for both components are explained </w:t>
      </w:r>
      <w:r w:rsidR="009547E3" w:rsidRPr="00C21C4D">
        <w:rPr>
          <w:rFonts w:asciiTheme="majorBidi" w:hAnsiTheme="majorBidi" w:cstheme="majorBidi"/>
        </w:rPr>
        <w:t>in appendix</w:t>
      </w:r>
      <w:r w:rsidR="00AD1BF3">
        <w:rPr>
          <w:rFonts w:asciiTheme="majorBidi" w:hAnsiTheme="majorBidi" w:cstheme="majorBidi"/>
        </w:rPr>
        <w:t xml:space="preserve"> </w:t>
      </w:r>
      <w:r w:rsidR="00FC302C">
        <w:rPr>
          <w:rFonts w:asciiTheme="majorBidi" w:hAnsiTheme="majorBidi" w:cstheme="majorBidi"/>
        </w:rPr>
        <w:t>B</w:t>
      </w:r>
      <w:r w:rsidR="004A52CB" w:rsidRPr="00C21C4D">
        <w:rPr>
          <w:rFonts w:asciiTheme="majorBidi" w:hAnsiTheme="majorBidi" w:cstheme="majorBidi"/>
        </w:rPr>
        <w:t xml:space="preserve">. The model is implemented using COMSOL Multiphysics </w:t>
      </w:r>
      <w:r w:rsidR="004A52CB" w:rsidRPr="00AD1BF3">
        <w:rPr>
          <w:rFonts w:asciiTheme="majorBidi" w:hAnsiTheme="majorBidi" w:cstheme="majorBidi"/>
          <w:lang w:val="en-US"/>
        </w:rPr>
        <w:t>[</w:t>
      </w:r>
      <w:r w:rsidR="002118DB" w:rsidRPr="00AD1BF3">
        <w:rPr>
          <w:rFonts w:asciiTheme="majorBidi" w:hAnsiTheme="majorBidi" w:cstheme="majorBidi"/>
          <w:lang w:val="en-US"/>
        </w:rPr>
        <w:t>2</w:t>
      </w:r>
      <w:r w:rsidR="00003B65">
        <w:rPr>
          <w:rFonts w:asciiTheme="majorBidi" w:hAnsiTheme="majorBidi" w:cstheme="majorBidi"/>
          <w:lang w:val="en-US"/>
        </w:rPr>
        <w:t>1</w:t>
      </w:r>
      <w:r w:rsidR="004A52CB" w:rsidRPr="00AD1BF3">
        <w:rPr>
          <w:rFonts w:asciiTheme="majorBidi" w:hAnsiTheme="majorBidi" w:cstheme="majorBidi"/>
          <w:lang w:val="en-US"/>
        </w:rPr>
        <w:t>].</w:t>
      </w:r>
    </w:p>
    <w:p w14:paraId="7F80DF62" w14:textId="77777777" w:rsidR="00751342" w:rsidRPr="00C21C4D" w:rsidRDefault="004626A6" w:rsidP="004626A6">
      <w:pPr>
        <w:pStyle w:val="ListParagraph"/>
        <w:numPr>
          <w:ilvl w:val="0"/>
          <w:numId w:val="1"/>
        </w:numPr>
        <w:ind w:left="284" w:hanging="284"/>
        <w:rPr>
          <w:rFonts w:asciiTheme="majorBidi" w:eastAsiaTheme="minorEastAsia" w:hAnsiTheme="majorBidi" w:cstheme="majorBidi"/>
          <w:b/>
          <w:bCs/>
        </w:rPr>
      </w:pPr>
      <w:r w:rsidRPr="00C21C4D">
        <w:rPr>
          <w:rFonts w:asciiTheme="majorBidi" w:eastAsiaTheme="minorEastAsia" w:hAnsiTheme="majorBidi" w:cstheme="majorBidi"/>
          <w:b/>
          <w:bCs/>
        </w:rPr>
        <w:t>Results and discussion</w:t>
      </w:r>
      <w:r w:rsidR="00674535" w:rsidRPr="00C21C4D">
        <w:rPr>
          <w:rFonts w:asciiTheme="majorBidi" w:eastAsiaTheme="minorEastAsia" w:hAnsiTheme="majorBidi" w:cstheme="majorBidi"/>
          <w:b/>
          <w:bCs/>
        </w:rPr>
        <w:t xml:space="preserve"> </w:t>
      </w:r>
    </w:p>
    <w:p w14:paraId="0E06A804" w14:textId="771B6C98" w:rsidR="00051E88" w:rsidRDefault="00051E88" w:rsidP="007619BE">
      <w:pPr>
        <w:spacing w:line="480" w:lineRule="auto"/>
        <w:rPr>
          <w:rFonts w:asciiTheme="majorBidi" w:eastAsiaTheme="minorEastAsia" w:hAnsiTheme="majorBidi" w:cstheme="majorBidi"/>
        </w:rPr>
      </w:pPr>
      <w:r w:rsidRPr="00C21C4D">
        <w:rPr>
          <w:rFonts w:asciiTheme="majorBidi" w:eastAsiaTheme="minorEastAsia" w:hAnsiTheme="majorBidi" w:cstheme="majorBidi"/>
        </w:rPr>
        <w:lastRenderedPageBreak/>
        <w:t xml:space="preserve">In all simulations </w:t>
      </w:r>
      <w:r w:rsidR="00D0031E" w:rsidRPr="00C21C4D">
        <w:rPr>
          <w:rFonts w:asciiTheme="majorBidi" w:eastAsiaTheme="minorEastAsia" w:hAnsiTheme="majorBidi" w:cstheme="majorBidi"/>
        </w:rPr>
        <w:t>we</w:t>
      </w:r>
      <w:r w:rsidRPr="00C21C4D">
        <w:rPr>
          <w:rFonts w:asciiTheme="majorBidi" w:eastAsiaTheme="minorEastAsia" w:hAnsiTheme="majorBidi" w:cstheme="majorBidi"/>
        </w:rPr>
        <w:t xml:space="preserve"> assume</w:t>
      </w:r>
      <w:r w:rsidR="00D0031E" w:rsidRPr="00C21C4D">
        <w:rPr>
          <w:rFonts w:asciiTheme="majorBidi" w:eastAsiaTheme="minorEastAsia" w:hAnsiTheme="majorBidi" w:cstheme="majorBidi"/>
        </w:rPr>
        <w:t xml:space="preserve"> a</w:t>
      </w:r>
      <w:r w:rsidRPr="00C21C4D">
        <w:rPr>
          <w:rFonts w:asciiTheme="majorBidi" w:eastAsiaTheme="minorEastAsia" w:hAnsiTheme="majorBidi" w:cstheme="majorBidi"/>
        </w:rPr>
        <w:t xml:space="preserve"> 7 kV rectangular pulse </w:t>
      </w:r>
      <w:r w:rsidR="00011C89">
        <w:rPr>
          <w:rFonts w:asciiTheme="majorBidi" w:eastAsiaTheme="minorEastAsia" w:hAnsiTheme="majorBidi" w:cstheme="majorBidi"/>
        </w:rPr>
        <w:t xml:space="preserve">voltage </w:t>
      </w:r>
      <w:r w:rsidR="00D0031E" w:rsidRPr="00C21C4D">
        <w:rPr>
          <w:rFonts w:asciiTheme="majorBidi" w:eastAsiaTheme="minorEastAsia" w:hAnsiTheme="majorBidi" w:cstheme="majorBidi"/>
        </w:rPr>
        <w:t xml:space="preserve">waveform </w:t>
      </w:r>
      <w:r w:rsidRPr="00C21C4D">
        <w:rPr>
          <w:rFonts w:asciiTheme="majorBidi" w:eastAsiaTheme="minorEastAsia" w:hAnsiTheme="majorBidi" w:cstheme="majorBidi"/>
        </w:rPr>
        <w:t xml:space="preserve">with </w:t>
      </w:r>
      <w:r w:rsidR="006A0993" w:rsidRPr="00C21C4D">
        <w:rPr>
          <w:rFonts w:asciiTheme="majorBidi" w:eastAsiaTheme="minorEastAsia" w:hAnsiTheme="majorBidi" w:cstheme="majorBidi"/>
        </w:rPr>
        <w:t>duration</w:t>
      </w:r>
      <w:r w:rsidR="00D0031E" w:rsidRPr="00C21C4D">
        <w:rPr>
          <w:rFonts w:asciiTheme="majorBidi" w:eastAsiaTheme="minorEastAsia" w:hAnsiTheme="majorBidi" w:cstheme="majorBidi"/>
        </w:rPr>
        <w:t xml:space="preserve"> and </w:t>
      </w:r>
      <w:r w:rsidR="006A0993" w:rsidRPr="00C21C4D">
        <w:rPr>
          <w:rFonts w:asciiTheme="majorBidi" w:eastAsiaTheme="minorEastAsia" w:hAnsiTheme="majorBidi" w:cstheme="majorBidi"/>
        </w:rPr>
        <w:t>rise/</w:t>
      </w:r>
      <w:r w:rsidR="00D0031E" w:rsidRPr="00C21C4D">
        <w:rPr>
          <w:rFonts w:asciiTheme="majorBidi" w:eastAsiaTheme="minorEastAsia" w:hAnsiTheme="majorBidi" w:cstheme="majorBidi"/>
        </w:rPr>
        <w:t xml:space="preserve">fall times of </w:t>
      </w:r>
      <w:r w:rsidRPr="00C21C4D">
        <w:rPr>
          <w:rFonts w:asciiTheme="majorBidi" w:eastAsiaTheme="minorEastAsia" w:hAnsiTheme="majorBidi" w:cstheme="majorBidi"/>
        </w:rPr>
        <w:t xml:space="preserve">90 ns </w:t>
      </w:r>
      <w:r w:rsidR="00D0031E" w:rsidRPr="00C21C4D">
        <w:rPr>
          <w:rFonts w:asciiTheme="majorBidi" w:eastAsiaTheme="minorEastAsia" w:hAnsiTheme="majorBidi" w:cstheme="majorBidi"/>
        </w:rPr>
        <w:t>and 5 ns respectively as</w:t>
      </w:r>
      <w:r w:rsidRPr="00C21C4D">
        <w:rPr>
          <w:rFonts w:asciiTheme="majorBidi" w:eastAsiaTheme="minorEastAsia" w:hAnsiTheme="majorBidi" w:cstheme="majorBidi"/>
        </w:rPr>
        <w:t xml:space="preserve"> shown in figure 2. </w:t>
      </w:r>
      <w:r w:rsidR="00D0031E" w:rsidRPr="00C21C4D">
        <w:rPr>
          <w:rFonts w:asciiTheme="majorBidi" w:eastAsiaTheme="minorEastAsia" w:hAnsiTheme="majorBidi" w:cstheme="majorBidi"/>
        </w:rPr>
        <w:t xml:space="preserve">The model was computed for two </w:t>
      </w:r>
      <w:r w:rsidR="000B7FE2" w:rsidRPr="00C21C4D">
        <w:rPr>
          <w:rFonts w:asciiTheme="majorBidi" w:eastAsiaTheme="minorEastAsia" w:hAnsiTheme="majorBidi" w:cstheme="majorBidi"/>
        </w:rPr>
        <w:t xml:space="preserve">He </w:t>
      </w:r>
      <w:r w:rsidR="00D0031E" w:rsidRPr="00C21C4D">
        <w:rPr>
          <w:rFonts w:asciiTheme="majorBidi" w:eastAsiaTheme="minorEastAsia" w:hAnsiTheme="majorBidi" w:cstheme="majorBidi"/>
        </w:rPr>
        <w:t>flow</w:t>
      </w:r>
      <w:r w:rsidRPr="00C21C4D">
        <w:rPr>
          <w:rFonts w:asciiTheme="majorBidi" w:eastAsiaTheme="minorEastAsia" w:hAnsiTheme="majorBidi" w:cstheme="majorBidi"/>
        </w:rPr>
        <w:t xml:space="preserve"> rate</w:t>
      </w:r>
      <w:r w:rsidR="00D0031E" w:rsidRPr="00C21C4D">
        <w:rPr>
          <w:rFonts w:asciiTheme="majorBidi" w:eastAsiaTheme="minorEastAsia" w:hAnsiTheme="majorBidi" w:cstheme="majorBidi"/>
        </w:rPr>
        <w:t xml:space="preserve">s, </w:t>
      </w:r>
      <w:r w:rsidRPr="00C21C4D">
        <w:rPr>
          <w:rFonts w:asciiTheme="majorBidi" w:eastAsiaTheme="minorEastAsia" w:hAnsiTheme="majorBidi" w:cstheme="majorBidi"/>
        </w:rPr>
        <w:t xml:space="preserve">1 and 3 slm </w:t>
      </w:r>
      <w:r w:rsidR="00D0031E" w:rsidRPr="00C21C4D">
        <w:rPr>
          <w:rFonts w:asciiTheme="majorBidi" w:eastAsiaTheme="minorEastAsia" w:hAnsiTheme="majorBidi" w:cstheme="majorBidi"/>
        </w:rPr>
        <w:t>and two</w:t>
      </w:r>
      <w:r w:rsidRPr="00C21C4D">
        <w:rPr>
          <w:rFonts w:asciiTheme="majorBidi" w:eastAsiaTheme="minorEastAsia" w:hAnsiTheme="majorBidi" w:cstheme="majorBidi"/>
        </w:rPr>
        <w:t xml:space="preserve"> dielectric </w:t>
      </w:r>
      <w:r w:rsidR="00D0031E" w:rsidRPr="00C21C4D">
        <w:rPr>
          <w:rFonts w:asciiTheme="majorBidi" w:eastAsiaTheme="minorEastAsia" w:hAnsiTheme="majorBidi" w:cstheme="majorBidi"/>
        </w:rPr>
        <w:t xml:space="preserve">surface </w:t>
      </w:r>
      <w:r w:rsidRPr="00C21C4D">
        <w:rPr>
          <w:rFonts w:asciiTheme="majorBidi" w:eastAsiaTheme="minorEastAsia" w:hAnsiTheme="majorBidi" w:cstheme="majorBidi"/>
        </w:rPr>
        <w:t>thickness</w:t>
      </w:r>
      <w:r w:rsidR="00D0031E" w:rsidRPr="00C21C4D">
        <w:rPr>
          <w:rFonts w:asciiTheme="majorBidi" w:eastAsiaTheme="minorEastAsia" w:hAnsiTheme="majorBidi" w:cstheme="majorBidi"/>
        </w:rPr>
        <w:t>es,</w:t>
      </w:r>
      <w:r w:rsidRPr="00C21C4D">
        <w:rPr>
          <w:rFonts w:asciiTheme="majorBidi" w:eastAsiaTheme="minorEastAsia" w:hAnsiTheme="majorBidi" w:cstheme="majorBidi"/>
        </w:rPr>
        <w:t xml:space="preserve"> 0.5 </w:t>
      </w:r>
      <w:r w:rsidR="00D0031E" w:rsidRPr="00C21C4D">
        <w:rPr>
          <w:rFonts w:asciiTheme="majorBidi" w:eastAsiaTheme="minorEastAsia" w:hAnsiTheme="majorBidi" w:cstheme="majorBidi"/>
        </w:rPr>
        <w:t>and</w:t>
      </w:r>
      <w:r w:rsidRPr="00C21C4D">
        <w:rPr>
          <w:rFonts w:asciiTheme="majorBidi" w:eastAsiaTheme="minorEastAsia" w:hAnsiTheme="majorBidi" w:cstheme="majorBidi"/>
        </w:rPr>
        <w:t xml:space="preserve"> 2 mm</w:t>
      </w:r>
      <w:r w:rsidR="00D0031E" w:rsidRPr="00C21C4D">
        <w:rPr>
          <w:rFonts w:asciiTheme="majorBidi" w:eastAsiaTheme="minorEastAsia" w:hAnsiTheme="majorBidi" w:cstheme="majorBidi"/>
        </w:rPr>
        <w:t>,</w:t>
      </w:r>
      <w:r w:rsidRPr="00C21C4D">
        <w:rPr>
          <w:rFonts w:asciiTheme="majorBidi" w:eastAsiaTheme="minorEastAsia" w:hAnsiTheme="majorBidi" w:cstheme="majorBidi"/>
        </w:rPr>
        <w:t xml:space="preserve"> creating 4 combinations. For the 0.5 mm dielectric case, an extra period is solved </w:t>
      </w:r>
      <w:r w:rsidR="000B7FE2" w:rsidRPr="00C21C4D">
        <w:rPr>
          <w:rFonts w:asciiTheme="majorBidi" w:eastAsiaTheme="minorEastAsia" w:hAnsiTheme="majorBidi" w:cstheme="majorBidi"/>
        </w:rPr>
        <w:t>(</w:t>
      </w:r>
      <w:r w:rsidRPr="00C21C4D">
        <w:rPr>
          <w:rFonts w:asciiTheme="majorBidi" w:eastAsiaTheme="minorEastAsia" w:hAnsiTheme="majorBidi" w:cstheme="majorBidi"/>
        </w:rPr>
        <w:t>sequentially</w:t>
      </w:r>
      <w:r w:rsidR="000B7FE2" w:rsidRPr="00C21C4D">
        <w:rPr>
          <w:rFonts w:asciiTheme="majorBidi" w:eastAsiaTheme="minorEastAsia" w:hAnsiTheme="majorBidi" w:cstheme="majorBidi"/>
        </w:rPr>
        <w:t>)</w:t>
      </w:r>
      <w:r w:rsidRPr="00C21C4D">
        <w:rPr>
          <w:rFonts w:asciiTheme="majorBidi" w:eastAsiaTheme="minorEastAsia" w:hAnsiTheme="majorBidi" w:cstheme="majorBidi"/>
        </w:rPr>
        <w:t xml:space="preserve"> after the first period assuming a frequency of 50 kHz. The level of impurities in the flow is 10 ppm </w:t>
      </w:r>
      <w:r w:rsidR="007619BE">
        <w:rPr>
          <w:rFonts w:asciiTheme="majorBidi" w:eastAsiaTheme="minorEastAsia" w:hAnsiTheme="majorBidi" w:cstheme="majorBidi"/>
        </w:rPr>
        <w:t>(</w:t>
      </w:r>
      <w:r w:rsidRPr="00C21C4D">
        <w:rPr>
          <w:rFonts w:asciiTheme="majorBidi" w:eastAsiaTheme="minorEastAsia" w:hAnsiTheme="majorBidi" w:cstheme="majorBidi"/>
        </w:rPr>
        <w:t>78.65% is N</w:t>
      </w:r>
      <w:r w:rsidRPr="00C21C4D">
        <w:rPr>
          <w:rFonts w:asciiTheme="majorBidi" w:eastAsiaTheme="minorEastAsia" w:hAnsiTheme="majorBidi" w:cstheme="majorBidi"/>
          <w:vertAlign w:val="subscript"/>
        </w:rPr>
        <w:t>2</w:t>
      </w:r>
      <w:r w:rsidRPr="00C21C4D">
        <w:rPr>
          <w:rFonts w:asciiTheme="majorBidi" w:eastAsiaTheme="minorEastAsia" w:hAnsiTheme="majorBidi" w:cstheme="majorBidi"/>
        </w:rPr>
        <w:t>, 20.85% is O</w:t>
      </w:r>
      <w:r w:rsidRPr="00C21C4D">
        <w:rPr>
          <w:rFonts w:asciiTheme="majorBidi" w:eastAsiaTheme="minorEastAsia" w:hAnsiTheme="majorBidi" w:cstheme="majorBidi"/>
          <w:vertAlign w:val="subscript"/>
        </w:rPr>
        <w:t>2</w:t>
      </w:r>
      <w:r w:rsidRPr="00C21C4D">
        <w:rPr>
          <w:rFonts w:asciiTheme="majorBidi" w:eastAsiaTheme="minorEastAsia" w:hAnsiTheme="majorBidi" w:cstheme="majorBidi"/>
        </w:rPr>
        <w:t>, and 0.5% H</w:t>
      </w:r>
      <w:r w:rsidRPr="00C21C4D">
        <w:rPr>
          <w:rFonts w:asciiTheme="majorBidi" w:eastAsiaTheme="minorEastAsia" w:hAnsiTheme="majorBidi" w:cstheme="majorBidi"/>
          <w:vertAlign w:val="subscript"/>
        </w:rPr>
        <w:t>2</w:t>
      </w:r>
      <w:r w:rsidRPr="00C21C4D">
        <w:rPr>
          <w:rFonts w:asciiTheme="majorBidi" w:eastAsiaTheme="minorEastAsia" w:hAnsiTheme="majorBidi" w:cstheme="majorBidi"/>
        </w:rPr>
        <w:t>O</w:t>
      </w:r>
      <w:r w:rsidR="007619BE">
        <w:rPr>
          <w:rFonts w:asciiTheme="majorBidi" w:eastAsiaTheme="minorEastAsia" w:hAnsiTheme="majorBidi" w:cstheme="majorBidi"/>
        </w:rPr>
        <w:t>)</w:t>
      </w:r>
      <w:r w:rsidRPr="00C21C4D">
        <w:rPr>
          <w:rFonts w:asciiTheme="majorBidi" w:eastAsiaTheme="minorEastAsia" w:hAnsiTheme="majorBidi" w:cstheme="majorBidi"/>
        </w:rPr>
        <w:t>. A spatially uniform initial electron density of 10</w:t>
      </w:r>
      <w:r w:rsidRPr="00C21C4D">
        <w:rPr>
          <w:rFonts w:asciiTheme="majorBidi" w:eastAsiaTheme="minorEastAsia" w:hAnsiTheme="majorBidi" w:cstheme="majorBidi"/>
          <w:vertAlign w:val="superscript"/>
        </w:rPr>
        <w:t xml:space="preserve">15 </w:t>
      </w:r>
      <w:r w:rsidRPr="00C21C4D">
        <w:rPr>
          <w:rFonts w:asciiTheme="majorBidi" w:eastAsiaTheme="minorEastAsia" w:hAnsiTheme="majorBidi" w:cstheme="majorBidi"/>
        </w:rPr>
        <w:t>m</w:t>
      </w:r>
      <w:r w:rsidRPr="00C21C4D">
        <w:rPr>
          <w:rFonts w:asciiTheme="majorBidi" w:eastAsiaTheme="minorEastAsia" w:hAnsiTheme="majorBidi" w:cstheme="majorBidi"/>
          <w:vertAlign w:val="superscript"/>
        </w:rPr>
        <w:t>-3</w:t>
      </w:r>
      <w:r w:rsidRPr="00C21C4D">
        <w:rPr>
          <w:rFonts w:asciiTheme="majorBidi" w:eastAsiaTheme="minorEastAsia" w:hAnsiTheme="majorBidi" w:cstheme="majorBidi"/>
        </w:rPr>
        <w:t xml:space="preserve"> is assumed in the computational domain. All figures shown in this section are taken for the 3 slm flow rate with a dielectric thickness of 0.5 mm in the first period, unless stated otherwise. </w:t>
      </w:r>
    </w:p>
    <w:p w14:paraId="62E49664" w14:textId="0379D0E3" w:rsidR="00C032DC" w:rsidRDefault="005C5F24" w:rsidP="00752D57">
      <w:pPr>
        <w:spacing w:line="480" w:lineRule="auto"/>
        <w:rPr>
          <w:rFonts w:asciiTheme="majorBidi" w:eastAsiaTheme="minorEastAsia" w:hAnsiTheme="majorBidi" w:cstheme="majorBidi"/>
        </w:rPr>
      </w:pPr>
      <w:r>
        <w:rPr>
          <w:rFonts w:asciiTheme="majorBidi" w:eastAsiaTheme="minorEastAsia" w:hAnsiTheme="majorBidi" w:cstheme="majorBidi"/>
          <w:noProof/>
          <w:lang w:eastAsia="en-GB"/>
        </w:rPr>
        <w:drawing>
          <wp:inline distT="0" distB="0" distL="0" distR="0" wp14:anchorId="734F42B1" wp14:editId="21BF01C1">
            <wp:extent cx="5759450" cy="4023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new.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9450" cy="4023995"/>
                    </a:xfrm>
                    <a:prstGeom prst="rect">
                      <a:avLst/>
                    </a:prstGeom>
                  </pic:spPr>
                </pic:pic>
              </a:graphicData>
            </a:graphic>
          </wp:inline>
        </w:drawing>
      </w:r>
    </w:p>
    <w:p w14:paraId="0FA92B3A" w14:textId="7222073D" w:rsidR="00C032DC" w:rsidRPr="00C21C4D" w:rsidRDefault="00C032DC" w:rsidP="00C032DC">
      <w:pPr>
        <w:jc w:val="center"/>
        <w:rPr>
          <w:rFonts w:asciiTheme="majorBidi" w:eastAsiaTheme="minorEastAsia" w:hAnsiTheme="majorBidi" w:cstheme="majorBidi"/>
        </w:rPr>
      </w:pPr>
      <w:proofErr w:type="gramStart"/>
      <w:r w:rsidRPr="003D1BFA">
        <w:rPr>
          <w:rFonts w:asciiTheme="majorBidi" w:eastAsiaTheme="minorEastAsia" w:hAnsiTheme="majorBidi" w:cstheme="majorBidi"/>
          <w:b/>
          <w:bCs/>
        </w:rPr>
        <w:t>Figure  2</w:t>
      </w:r>
      <w:proofErr w:type="gramEnd"/>
      <w:r w:rsidRPr="003D1BFA">
        <w:rPr>
          <w:rFonts w:asciiTheme="majorBidi" w:eastAsiaTheme="minorEastAsia" w:hAnsiTheme="majorBidi" w:cstheme="majorBidi"/>
          <w:b/>
          <w:bCs/>
        </w:rPr>
        <w:t>.</w:t>
      </w:r>
      <w:r w:rsidRPr="003D1BFA">
        <w:rPr>
          <w:rFonts w:asciiTheme="majorBidi" w:eastAsiaTheme="minorEastAsia" w:hAnsiTheme="majorBidi" w:cstheme="majorBidi"/>
        </w:rPr>
        <w:t xml:space="preserve"> A single</w:t>
      </w:r>
      <w:r w:rsidRPr="00C21C4D">
        <w:rPr>
          <w:rFonts w:asciiTheme="majorBidi" w:eastAsiaTheme="minorEastAsia" w:hAnsiTheme="majorBidi" w:cstheme="majorBidi"/>
        </w:rPr>
        <w:t xml:space="preserve"> pulse of the applied </w:t>
      </w:r>
      <w:r w:rsidR="007619BE">
        <w:rPr>
          <w:rFonts w:asciiTheme="majorBidi" w:eastAsiaTheme="minorEastAsia" w:hAnsiTheme="majorBidi" w:cstheme="majorBidi"/>
        </w:rPr>
        <w:t xml:space="preserve">voltage </w:t>
      </w:r>
      <w:r w:rsidRPr="00C21C4D">
        <w:rPr>
          <w:rFonts w:asciiTheme="majorBidi" w:eastAsiaTheme="minorEastAsia" w:hAnsiTheme="majorBidi" w:cstheme="majorBidi"/>
        </w:rPr>
        <w:t>waveform, the vertical dashed lines indicate the times at which most of the figures in this work are presented.</w:t>
      </w:r>
    </w:p>
    <w:p w14:paraId="3132563C" w14:textId="77777777" w:rsidR="000A5D69" w:rsidRPr="00C21C4D" w:rsidRDefault="00CA3959" w:rsidP="00172931">
      <w:pPr>
        <w:pStyle w:val="ListParagraph"/>
        <w:numPr>
          <w:ilvl w:val="1"/>
          <w:numId w:val="1"/>
        </w:numPr>
        <w:ind w:left="426" w:hanging="426"/>
        <w:rPr>
          <w:rFonts w:asciiTheme="majorBidi" w:eastAsiaTheme="minorEastAsia" w:hAnsiTheme="majorBidi" w:cstheme="majorBidi"/>
          <w:i/>
          <w:iCs/>
        </w:rPr>
      </w:pPr>
      <w:r w:rsidRPr="00C21C4D">
        <w:rPr>
          <w:rFonts w:asciiTheme="majorBidi" w:eastAsiaTheme="minorEastAsia" w:hAnsiTheme="majorBidi" w:cstheme="majorBidi"/>
          <w:i/>
          <w:iCs/>
        </w:rPr>
        <w:t>S</w:t>
      </w:r>
      <w:r w:rsidR="00172931" w:rsidRPr="00C21C4D">
        <w:rPr>
          <w:rFonts w:asciiTheme="majorBidi" w:eastAsiaTheme="minorEastAsia" w:hAnsiTheme="majorBidi" w:cstheme="majorBidi"/>
          <w:i/>
          <w:iCs/>
        </w:rPr>
        <w:t xml:space="preserve">urface charge density on </w:t>
      </w:r>
      <w:r w:rsidR="00A22CB7" w:rsidRPr="00C21C4D">
        <w:rPr>
          <w:rFonts w:asciiTheme="majorBidi" w:eastAsiaTheme="minorEastAsia" w:hAnsiTheme="majorBidi" w:cstheme="majorBidi"/>
          <w:i/>
          <w:iCs/>
        </w:rPr>
        <w:t xml:space="preserve">the </w:t>
      </w:r>
      <w:r w:rsidR="00172931" w:rsidRPr="00C21C4D">
        <w:rPr>
          <w:rFonts w:asciiTheme="majorBidi" w:eastAsiaTheme="minorEastAsia" w:hAnsiTheme="majorBidi" w:cstheme="majorBidi"/>
          <w:i/>
          <w:iCs/>
        </w:rPr>
        <w:t>dielectric surface</w:t>
      </w:r>
    </w:p>
    <w:p w14:paraId="7322F650" w14:textId="6A77FF8E" w:rsidR="005E2ADD" w:rsidRPr="00C21C4D" w:rsidRDefault="005E2ADD" w:rsidP="007F2291">
      <w:pPr>
        <w:spacing w:line="480" w:lineRule="auto"/>
        <w:rPr>
          <w:rFonts w:asciiTheme="majorBidi" w:eastAsiaTheme="minorEastAsia" w:hAnsiTheme="majorBidi" w:cstheme="majorBidi"/>
        </w:rPr>
      </w:pPr>
      <w:r w:rsidRPr="00C21C4D">
        <w:rPr>
          <w:rFonts w:asciiTheme="majorBidi" w:eastAsiaTheme="minorEastAsia" w:hAnsiTheme="majorBidi" w:cstheme="majorBidi"/>
        </w:rPr>
        <w:t xml:space="preserve">In He-APPJs, it is </w:t>
      </w:r>
      <w:r w:rsidR="00741681" w:rsidRPr="00C21C4D">
        <w:rPr>
          <w:rFonts w:asciiTheme="majorBidi" w:eastAsiaTheme="minorEastAsia" w:hAnsiTheme="majorBidi" w:cstheme="majorBidi"/>
        </w:rPr>
        <w:t>now accepted</w:t>
      </w:r>
      <w:r w:rsidRPr="00C21C4D">
        <w:rPr>
          <w:rFonts w:asciiTheme="majorBidi" w:eastAsiaTheme="minorEastAsia" w:hAnsiTheme="majorBidi" w:cstheme="majorBidi"/>
        </w:rPr>
        <w:t xml:space="preserve"> that a weakly conducting plasma channel is generated by a propagating </w:t>
      </w:r>
      <w:r w:rsidR="007C4A07" w:rsidRPr="00C21C4D">
        <w:rPr>
          <w:rFonts w:asciiTheme="majorBidi" w:eastAsiaTheme="minorEastAsia" w:hAnsiTheme="majorBidi" w:cstheme="majorBidi"/>
        </w:rPr>
        <w:t>streamer head</w:t>
      </w:r>
      <w:r w:rsidRPr="00C21C4D">
        <w:rPr>
          <w:rFonts w:asciiTheme="majorBidi" w:eastAsiaTheme="minorEastAsia" w:hAnsiTheme="majorBidi" w:cstheme="majorBidi"/>
        </w:rPr>
        <w:t xml:space="preserve"> </w:t>
      </w:r>
      <w:r w:rsidR="00EF31A1" w:rsidRPr="00C21C4D">
        <w:rPr>
          <w:rFonts w:asciiTheme="majorBidi" w:eastAsiaTheme="minorEastAsia" w:hAnsiTheme="majorBidi" w:cstheme="majorBidi"/>
        </w:rPr>
        <w:t xml:space="preserve">(also known as </w:t>
      </w:r>
      <w:r w:rsidR="00B16797">
        <w:rPr>
          <w:rFonts w:asciiTheme="majorBidi" w:eastAsiaTheme="minorEastAsia" w:hAnsiTheme="majorBidi" w:cstheme="majorBidi"/>
        </w:rPr>
        <w:t xml:space="preserve">a </w:t>
      </w:r>
      <w:r w:rsidR="00EF31A1" w:rsidRPr="00C21C4D">
        <w:rPr>
          <w:rFonts w:asciiTheme="majorBidi" w:eastAsiaTheme="minorEastAsia" w:hAnsiTheme="majorBidi" w:cstheme="majorBidi"/>
        </w:rPr>
        <w:t xml:space="preserve">plasma bullet) </w:t>
      </w:r>
      <w:r w:rsidRPr="00C21C4D">
        <w:rPr>
          <w:rFonts w:asciiTheme="majorBidi" w:eastAsiaTheme="minorEastAsia" w:hAnsiTheme="majorBidi" w:cstheme="majorBidi"/>
        </w:rPr>
        <w:t>[</w:t>
      </w:r>
      <w:r w:rsidR="00A525C1" w:rsidRPr="00C21C4D">
        <w:rPr>
          <w:rFonts w:asciiTheme="majorBidi" w:eastAsiaTheme="minorEastAsia" w:hAnsiTheme="majorBidi" w:cstheme="majorBidi"/>
        </w:rPr>
        <w:t>2</w:t>
      </w:r>
      <w:r w:rsidR="007F2291">
        <w:rPr>
          <w:rFonts w:asciiTheme="majorBidi" w:eastAsiaTheme="minorEastAsia" w:hAnsiTheme="majorBidi" w:cstheme="majorBidi"/>
        </w:rPr>
        <w:t>2</w:t>
      </w:r>
      <w:r w:rsidRPr="00C21C4D">
        <w:rPr>
          <w:rFonts w:asciiTheme="majorBidi" w:eastAsiaTheme="minorEastAsia" w:hAnsiTheme="majorBidi" w:cstheme="majorBidi"/>
        </w:rPr>
        <w:t>-</w:t>
      </w:r>
      <w:r w:rsidR="00A525C1" w:rsidRPr="00C21C4D">
        <w:rPr>
          <w:rFonts w:asciiTheme="majorBidi" w:eastAsiaTheme="minorEastAsia" w:hAnsiTheme="majorBidi" w:cstheme="majorBidi"/>
        </w:rPr>
        <w:t>2</w:t>
      </w:r>
      <w:r w:rsidR="007F2291">
        <w:rPr>
          <w:rFonts w:asciiTheme="majorBidi" w:eastAsiaTheme="minorEastAsia" w:hAnsiTheme="majorBidi" w:cstheme="majorBidi"/>
        </w:rPr>
        <w:t>5</w:t>
      </w:r>
      <w:r w:rsidRPr="00C21C4D">
        <w:rPr>
          <w:rFonts w:asciiTheme="majorBidi" w:eastAsiaTheme="minorEastAsia" w:hAnsiTheme="majorBidi" w:cstheme="majorBidi"/>
        </w:rPr>
        <w:t xml:space="preserve">]. As the </w:t>
      </w:r>
      <w:r w:rsidR="007C4A07" w:rsidRPr="00C21C4D">
        <w:rPr>
          <w:rFonts w:asciiTheme="majorBidi" w:eastAsiaTheme="minorEastAsia" w:hAnsiTheme="majorBidi" w:cstheme="majorBidi"/>
        </w:rPr>
        <w:t>streamer head</w:t>
      </w:r>
      <w:r w:rsidRPr="00C21C4D">
        <w:rPr>
          <w:rFonts w:asciiTheme="majorBidi" w:eastAsiaTheme="minorEastAsia" w:hAnsiTheme="majorBidi" w:cstheme="majorBidi"/>
        </w:rPr>
        <w:t xml:space="preserve"> approaches the </w:t>
      </w:r>
      <w:r w:rsidR="00741681" w:rsidRPr="00C21C4D">
        <w:rPr>
          <w:rFonts w:asciiTheme="majorBidi" w:eastAsiaTheme="minorEastAsia" w:hAnsiTheme="majorBidi" w:cstheme="majorBidi"/>
        </w:rPr>
        <w:t xml:space="preserve">surface of the </w:t>
      </w:r>
      <w:r w:rsidR="00AD610F" w:rsidRPr="00C21C4D">
        <w:rPr>
          <w:rFonts w:asciiTheme="majorBidi" w:eastAsiaTheme="minorEastAsia" w:hAnsiTheme="majorBidi" w:cstheme="majorBidi"/>
        </w:rPr>
        <w:t xml:space="preserve">exposed </w:t>
      </w:r>
      <w:r w:rsidR="00741681" w:rsidRPr="00C21C4D">
        <w:rPr>
          <w:rFonts w:asciiTheme="majorBidi" w:eastAsiaTheme="minorEastAsia" w:hAnsiTheme="majorBidi" w:cstheme="majorBidi"/>
        </w:rPr>
        <w:t>dielectric,</w:t>
      </w:r>
      <w:r w:rsidRPr="00C21C4D">
        <w:rPr>
          <w:rFonts w:asciiTheme="majorBidi" w:eastAsiaTheme="minorEastAsia" w:hAnsiTheme="majorBidi" w:cstheme="majorBidi"/>
        </w:rPr>
        <w:t xml:space="preserve"> the gap between the </w:t>
      </w:r>
      <w:r w:rsidR="0016281E" w:rsidRPr="00C21C4D">
        <w:rPr>
          <w:rFonts w:asciiTheme="majorBidi" w:eastAsiaTheme="minorEastAsia" w:hAnsiTheme="majorBidi" w:cstheme="majorBidi"/>
        </w:rPr>
        <w:t>plasma</w:t>
      </w:r>
      <w:r w:rsidRPr="00C21C4D">
        <w:rPr>
          <w:rFonts w:asciiTheme="majorBidi" w:eastAsiaTheme="minorEastAsia" w:hAnsiTheme="majorBidi" w:cstheme="majorBidi"/>
        </w:rPr>
        <w:t xml:space="preserve"> channel and the </w:t>
      </w:r>
      <w:r w:rsidR="00741681" w:rsidRPr="00C21C4D">
        <w:rPr>
          <w:rFonts w:asciiTheme="majorBidi" w:eastAsiaTheme="minorEastAsia" w:hAnsiTheme="majorBidi" w:cstheme="majorBidi"/>
        </w:rPr>
        <w:t xml:space="preserve">surface </w:t>
      </w:r>
      <w:r w:rsidRPr="00C21C4D">
        <w:rPr>
          <w:rFonts w:asciiTheme="majorBidi" w:eastAsiaTheme="minorEastAsia" w:hAnsiTheme="majorBidi" w:cstheme="majorBidi"/>
        </w:rPr>
        <w:t xml:space="preserve">narrows </w:t>
      </w:r>
      <w:r w:rsidRPr="00C21C4D">
        <w:rPr>
          <w:rFonts w:asciiTheme="majorBidi" w:eastAsiaTheme="minorEastAsia" w:hAnsiTheme="majorBidi" w:cstheme="majorBidi"/>
        </w:rPr>
        <w:lastRenderedPageBreak/>
        <w:t xml:space="preserve">causing the electric field in </w:t>
      </w:r>
      <w:r w:rsidR="00741681" w:rsidRPr="00C21C4D">
        <w:rPr>
          <w:rFonts w:asciiTheme="majorBidi" w:eastAsiaTheme="minorEastAsia" w:hAnsiTheme="majorBidi" w:cstheme="majorBidi"/>
        </w:rPr>
        <w:t xml:space="preserve">the </w:t>
      </w:r>
      <w:r w:rsidR="007C4A07" w:rsidRPr="00C21C4D">
        <w:rPr>
          <w:rFonts w:asciiTheme="majorBidi" w:eastAsiaTheme="minorEastAsia" w:hAnsiTheme="majorBidi" w:cstheme="majorBidi"/>
        </w:rPr>
        <w:t>streamer head</w:t>
      </w:r>
      <w:r w:rsidRPr="00C21C4D">
        <w:rPr>
          <w:rFonts w:asciiTheme="majorBidi" w:eastAsiaTheme="minorEastAsia" w:hAnsiTheme="majorBidi" w:cstheme="majorBidi"/>
        </w:rPr>
        <w:t xml:space="preserve"> to become stronger. The strong electric field directed in the negative z direction</w:t>
      </w:r>
      <w:r w:rsidR="0016281E" w:rsidRPr="00C21C4D">
        <w:rPr>
          <w:rFonts w:asciiTheme="majorBidi" w:eastAsiaTheme="minorEastAsia" w:hAnsiTheme="majorBidi" w:cstheme="majorBidi"/>
        </w:rPr>
        <w:t xml:space="preserve"> </w:t>
      </w:r>
      <w:r w:rsidR="00741681" w:rsidRPr="00C21C4D">
        <w:rPr>
          <w:rFonts w:asciiTheme="majorBidi" w:eastAsiaTheme="minorEastAsia" w:hAnsiTheme="majorBidi" w:cstheme="majorBidi"/>
        </w:rPr>
        <w:t xml:space="preserve">(toward the dielectric surface) </w:t>
      </w:r>
      <w:r w:rsidRPr="00C21C4D">
        <w:rPr>
          <w:rFonts w:asciiTheme="majorBidi" w:eastAsiaTheme="minorEastAsia" w:hAnsiTheme="majorBidi" w:cstheme="majorBidi"/>
        </w:rPr>
        <w:t xml:space="preserve">causes </w:t>
      </w:r>
      <w:r w:rsidR="00DA2BEC" w:rsidRPr="00C21C4D">
        <w:rPr>
          <w:rFonts w:asciiTheme="majorBidi" w:eastAsiaTheme="minorEastAsia" w:hAnsiTheme="majorBidi" w:cstheme="majorBidi"/>
        </w:rPr>
        <w:t xml:space="preserve">the </w:t>
      </w:r>
      <w:r w:rsidRPr="00C21C4D">
        <w:rPr>
          <w:rFonts w:asciiTheme="majorBidi" w:eastAsiaTheme="minorEastAsia" w:hAnsiTheme="majorBidi" w:cstheme="majorBidi"/>
        </w:rPr>
        <w:t xml:space="preserve">positive ions in </w:t>
      </w:r>
      <w:r w:rsidR="00741681" w:rsidRPr="00C21C4D">
        <w:rPr>
          <w:rFonts w:asciiTheme="majorBidi" w:eastAsiaTheme="minorEastAsia" w:hAnsiTheme="majorBidi" w:cstheme="majorBidi"/>
        </w:rPr>
        <w:t xml:space="preserve">the </w:t>
      </w:r>
      <w:r w:rsidRPr="00C21C4D">
        <w:rPr>
          <w:rFonts w:asciiTheme="majorBidi" w:eastAsiaTheme="minorEastAsia" w:hAnsiTheme="majorBidi" w:cstheme="majorBidi"/>
        </w:rPr>
        <w:t xml:space="preserve">vicinity </w:t>
      </w:r>
      <w:r w:rsidR="00741681" w:rsidRPr="00C21C4D">
        <w:rPr>
          <w:rFonts w:asciiTheme="majorBidi" w:eastAsiaTheme="minorEastAsia" w:hAnsiTheme="majorBidi" w:cstheme="majorBidi"/>
        </w:rPr>
        <w:t xml:space="preserve">of the surface </w:t>
      </w:r>
      <w:r w:rsidRPr="00C21C4D">
        <w:rPr>
          <w:rFonts w:asciiTheme="majorBidi" w:eastAsiaTheme="minorEastAsia" w:hAnsiTheme="majorBidi" w:cstheme="majorBidi"/>
        </w:rPr>
        <w:t>to migrate to the dielectric surface, where they are lost and their positive charge is deposited on the surface</w:t>
      </w:r>
      <w:r w:rsidR="00DA2BEC" w:rsidRPr="00C21C4D">
        <w:rPr>
          <w:rFonts w:asciiTheme="majorBidi" w:eastAsiaTheme="minorEastAsia" w:hAnsiTheme="majorBidi" w:cstheme="majorBidi"/>
        </w:rPr>
        <w:t xml:space="preserve"> of the dielectric</w:t>
      </w:r>
      <w:r w:rsidRPr="00C21C4D">
        <w:rPr>
          <w:rFonts w:asciiTheme="majorBidi" w:eastAsiaTheme="minorEastAsia" w:hAnsiTheme="majorBidi" w:cstheme="majorBidi"/>
        </w:rPr>
        <w:t xml:space="preserve">. </w:t>
      </w:r>
    </w:p>
    <w:p w14:paraId="1F5055F2" w14:textId="5786D8F2" w:rsidR="004549A3" w:rsidRDefault="00AC79EC" w:rsidP="00633C74">
      <w:pPr>
        <w:spacing w:line="480" w:lineRule="auto"/>
        <w:rPr>
          <w:rFonts w:asciiTheme="majorBidi" w:eastAsiaTheme="minorEastAsia" w:hAnsiTheme="majorBidi" w:cstheme="majorBidi"/>
        </w:rPr>
      </w:pPr>
      <w:r w:rsidRPr="00C21C4D">
        <w:rPr>
          <w:rFonts w:asciiTheme="majorBidi" w:eastAsiaTheme="minorEastAsia" w:hAnsiTheme="majorBidi" w:cstheme="majorBidi"/>
        </w:rPr>
        <w:t xml:space="preserve">The deposited surface charge due to the electric field-driven flux (also referred to as the migrative flux) of the positive ions weakens the </w:t>
      </w:r>
      <w:r w:rsidR="009D2B59" w:rsidRPr="00C21C4D">
        <w:rPr>
          <w:rFonts w:asciiTheme="majorBidi" w:eastAsiaTheme="minorEastAsia" w:hAnsiTheme="majorBidi" w:cstheme="majorBidi"/>
        </w:rPr>
        <w:t xml:space="preserve">normal </w:t>
      </w:r>
      <w:r w:rsidRPr="00C21C4D">
        <w:rPr>
          <w:rFonts w:asciiTheme="majorBidi" w:eastAsiaTheme="minorEastAsia" w:hAnsiTheme="majorBidi" w:cstheme="majorBidi"/>
        </w:rPr>
        <w:t xml:space="preserve">electric field </w:t>
      </w:r>
      <w:r w:rsidR="009D2B59" w:rsidRPr="00C21C4D">
        <w:rPr>
          <w:rFonts w:asciiTheme="majorBidi" w:eastAsiaTheme="minorEastAsia" w:hAnsiTheme="majorBidi" w:cstheme="majorBidi"/>
        </w:rPr>
        <w:t xml:space="preserve">to the surface </w:t>
      </w:r>
      <w:r w:rsidRPr="00C21C4D">
        <w:rPr>
          <w:rFonts w:asciiTheme="majorBidi" w:eastAsiaTheme="minorEastAsia" w:hAnsiTheme="majorBidi" w:cstheme="majorBidi"/>
        </w:rPr>
        <w:t>in the vicinity of the deposited surface charge</w:t>
      </w:r>
      <w:r w:rsidR="00D0792D" w:rsidRPr="00C21C4D">
        <w:rPr>
          <w:rFonts w:asciiTheme="majorBidi" w:eastAsiaTheme="minorEastAsia" w:hAnsiTheme="majorBidi" w:cstheme="majorBidi"/>
        </w:rPr>
        <w:t>. This reduces</w:t>
      </w:r>
      <w:r w:rsidRPr="00C21C4D">
        <w:rPr>
          <w:rFonts w:asciiTheme="majorBidi" w:eastAsiaTheme="minorEastAsia" w:hAnsiTheme="majorBidi" w:cstheme="majorBidi"/>
        </w:rPr>
        <w:t xml:space="preserve"> the propagation of the </w:t>
      </w:r>
      <w:r w:rsidR="007C4A07" w:rsidRPr="00C21C4D">
        <w:rPr>
          <w:rFonts w:asciiTheme="majorBidi" w:eastAsiaTheme="minorEastAsia" w:hAnsiTheme="majorBidi" w:cstheme="majorBidi"/>
        </w:rPr>
        <w:t>streamer head</w:t>
      </w:r>
      <w:r w:rsidRPr="00C21C4D">
        <w:rPr>
          <w:rFonts w:asciiTheme="majorBidi" w:eastAsiaTheme="minorEastAsia" w:hAnsiTheme="majorBidi" w:cstheme="majorBidi"/>
        </w:rPr>
        <w:t xml:space="preserve"> in that direction. Consequently, the </w:t>
      </w:r>
      <w:r w:rsidR="007C4A07" w:rsidRPr="00C21C4D">
        <w:rPr>
          <w:rFonts w:asciiTheme="majorBidi" w:eastAsiaTheme="minorEastAsia" w:hAnsiTheme="majorBidi" w:cstheme="majorBidi"/>
        </w:rPr>
        <w:t>streamer head</w:t>
      </w:r>
      <w:r w:rsidRPr="00C21C4D">
        <w:rPr>
          <w:rFonts w:asciiTheme="majorBidi" w:eastAsiaTheme="minorEastAsia" w:hAnsiTheme="majorBidi" w:cstheme="majorBidi"/>
        </w:rPr>
        <w:t xml:space="preserve"> gradually drifts in the radial direction where the </w:t>
      </w:r>
      <w:r w:rsidR="009F2968" w:rsidRPr="00C21C4D">
        <w:rPr>
          <w:rFonts w:asciiTheme="majorBidi" w:eastAsiaTheme="minorEastAsia" w:hAnsiTheme="majorBidi" w:cstheme="majorBidi"/>
        </w:rPr>
        <w:t xml:space="preserve">deposited </w:t>
      </w:r>
      <w:r w:rsidRPr="00C21C4D">
        <w:rPr>
          <w:rFonts w:asciiTheme="majorBidi" w:eastAsiaTheme="minorEastAsia" w:hAnsiTheme="majorBidi" w:cstheme="majorBidi"/>
        </w:rPr>
        <w:t xml:space="preserve">surface charge is still low and the electric field is still strong. This sequence of migrative flux of positive ions to </w:t>
      </w:r>
      <w:r w:rsidR="00DA2BEC" w:rsidRPr="00C21C4D">
        <w:rPr>
          <w:rFonts w:asciiTheme="majorBidi" w:eastAsiaTheme="minorEastAsia" w:hAnsiTheme="majorBidi" w:cstheme="majorBidi"/>
        </w:rPr>
        <w:t xml:space="preserve">the </w:t>
      </w:r>
      <w:r w:rsidRPr="00C21C4D">
        <w:rPr>
          <w:rFonts w:asciiTheme="majorBidi" w:eastAsiaTheme="minorEastAsia" w:hAnsiTheme="majorBidi" w:cstheme="majorBidi"/>
        </w:rPr>
        <w:t xml:space="preserve">surface, positive charge deposition, electric field weakening, and the drift of the </w:t>
      </w:r>
      <w:r w:rsidR="007C4A07" w:rsidRPr="00C21C4D">
        <w:rPr>
          <w:rFonts w:asciiTheme="majorBidi" w:eastAsiaTheme="minorEastAsia" w:hAnsiTheme="majorBidi" w:cstheme="majorBidi"/>
        </w:rPr>
        <w:t>streamer head</w:t>
      </w:r>
      <w:r w:rsidRPr="00C21C4D">
        <w:rPr>
          <w:rFonts w:asciiTheme="majorBidi" w:eastAsiaTheme="minorEastAsia" w:hAnsiTheme="majorBidi" w:cstheme="majorBidi"/>
        </w:rPr>
        <w:t xml:space="preserve"> in the radial direction toward </w:t>
      </w:r>
      <w:r w:rsidR="00DA2BEC" w:rsidRPr="00C21C4D">
        <w:rPr>
          <w:rFonts w:asciiTheme="majorBidi" w:eastAsiaTheme="minorEastAsia" w:hAnsiTheme="majorBidi" w:cstheme="majorBidi"/>
        </w:rPr>
        <w:t xml:space="preserve">regions with </w:t>
      </w:r>
      <w:r w:rsidRPr="00C21C4D">
        <w:rPr>
          <w:rFonts w:asciiTheme="majorBidi" w:eastAsiaTheme="minorEastAsia" w:hAnsiTheme="majorBidi" w:cstheme="majorBidi"/>
        </w:rPr>
        <w:t xml:space="preserve">stronger fields continues. </w:t>
      </w:r>
      <w:r w:rsidR="007A4EBD" w:rsidRPr="00C21C4D">
        <w:rPr>
          <w:rFonts w:asciiTheme="majorBidi" w:eastAsiaTheme="minorEastAsia" w:hAnsiTheme="majorBidi" w:cstheme="majorBidi"/>
        </w:rPr>
        <w:t xml:space="preserve"> T</w:t>
      </w:r>
      <w:r w:rsidR="004549A3" w:rsidRPr="00C21C4D">
        <w:rPr>
          <w:rFonts w:asciiTheme="majorBidi" w:eastAsiaTheme="minorEastAsia" w:hAnsiTheme="majorBidi" w:cstheme="majorBidi"/>
        </w:rPr>
        <w:t>h</w:t>
      </w:r>
      <w:r w:rsidR="00D83D1F" w:rsidRPr="00C21C4D">
        <w:rPr>
          <w:rFonts w:asciiTheme="majorBidi" w:eastAsiaTheme="minorEastAsia" w:hAnsiTheme="majorBidi" w:cstheme="majorBidi"/>
        </w:rPr>
        <w:t xml:space="preserve">e </w:t>
      </w:r>
      <w:r w:rsidR="007C4A07" w:rsidRPr="00C21C4D">
        <w:rPr>
          <w:rFonts w:asciiTheme="majorBidi" w:eastAsiaTheme="minorEastAsia" w:hAnsiTheme="majorBidi" w:cstheme="majorBidi"/>
        </w:rPr>
        <w:t>streamer head</w:t>
      </w:r>
      <w:r w:rsidR="00D83D1F" w:rsidRPr="00C21C4D">
        <w:rPr>
          <w:rFonts w:asciiTheme="majorBidi" w:eastAsiaTheme="minorEastAsia" w:hAnsiTheme="majorBidi" w:cstheme="majorBidi"/>
        </w:rPr>
        <w:t xml:space="preserve"> while propagating radially expands the plasma channel in the radial direction, increasing the are</w:t>
      </w:r>
      <w:r w:rsidR="00DA2BEC" w:rsidRPr="00C21C4D">
        <w:rPr>
          <w:rFonts w:asciiTheme="majorBidi" w:eastAsiaTheme="minorEastAsia" w:hAnsiTheme="majorBidi" w:cstheme="majorBidi"/>
        </w:rPr>
        <w:t xml:space="preserve">a </w:t>
      </w:r>
      <w:r w:rsidR="00AD610F" w:rsidRPr="00C21C4D">
        <w:rPr>
          <w:rFonts w:asciiTheme="majorBidi" w:eastAsiaTheme="minorEastAsia" w:hAnsiTheme="majorBidi" w:cstheme="majorBidi"/>
        </w:rPr>
        <w:t xml:space="preserve">of the dielectric surface </w:t>
      </w:r>
      <w:r w:rsidR="00DA2BEC" w:rsidRPr="00C21C4D">
        <w:rPr>
          <w:rFonts w:asciiTheme="majorBidi" w:eastAsiaTheme="minorEastAsia" w:hAnsiTheme="majorBidi" w:cstheme="majorBidi"/>
        </w:rPr>
        <w:t>covered by the plasma channel shown in figure 3a,</w:t>
      </w:r>
      <w:r w:rsidR="00D83D1F" w:rsidRPr="00C21C4D">
        <w:rPr>
          <w:rFonts w:asciiTheme="majorBidi" w:eastAsiaTheme="minorEastAsia" w:hAnsiTheme="majorBidi" w:cstheme="majorBidi"/>
        </w:rPr>
        <w:t xml:space="preserve"> which will be referred to as the contact area. </w:t>
      </w:r>
      <w:r w:rsidR="00536DA1" w:rsidRPr="00C21C4D">
        <w:rPr>
          <w:rFonts w:asciiTheme="majorBidi" w:eastAsiaTheme="minorEastAsia" w:hAnsiTheme="majorBidi" w:cstheme="majorBidi"/>
        </w:rPr>
        <w:t xml:space="preserve">The radial propagation </w:t>
      </w:r>
      <w:r w:rsidR="004549A3" w:rsidRPr="00C21C4D">
        <w:rPr>
          <w:rFonts w:asciiTheme="majorBidi" w:eastAsiaTheme="minorEastAsia" w:hAnsiTheme="majorBidi" w:cstheme="majorBidi"/>
        </w:rPr>
        <w:t xml:space="preserve">continues until </w:t>
      </w:r>
      <w:r w:rsidR="00536DA1" w:rsidRPr="00C21C4D">
        <w:rPr>
          <w:rFonts w:asciiTheme="majorBidi" w:eastAsiaTheme="minorEastAsia" w:hAnsiTheme="majorBidi" w:cstheme="majorBidi"/>
        </w:rPr>
        <w:t xml:space="preserve">the </w:t>
      </w:r>
      <w:r w:rsidR="007C4A07" w:rsidRPr="00C21C4D">
        <w:rPr>
          <w:rFonts w:asciiTheme="majorBidi" w:eastAsiaTheme="minorEastAsia" w:hAnsiTheme="majorBidi" w:cstheme="majorBidi"/>
        </w:rPr>
        <w:t>streamer head</w:t>
      </w:r>
      <w:r w:rsidR="004549A3" w:rsidRPr="00C21C4D">
        <w:rPr>
          <w:rFonts w:asciiTheme="majorBidi" w:eastAsiaTheme="minorEastAsia" w:hAnsiTheme="majorBidi" w:cstheme="majorBidi"/>
        </w:rPr>
        <w:t xml:space="preserve"> extinguishes</w:t>
      </w:r>
      <w:r w:rsidR="00F249A9" w:rsidRPr="00C21C4D">
        <w:rPr>
          <w:rFonts w:asciiTheme="majorBidi" w:eastAsiaTheme="minorEastAsia" w:hAnsiTheme="majorBidi" w:cstheme="majorBidi"/>
        </w:rPr>
        <w:t xml:space="preserve">, which can be a result of the </w:t>
      </w:r>
      <w:r w:rsidR="007C4A07" w:rsidRPr="00C21C4D">
        <w:rPr>
          <w:rFonts w:asciiTheme="majorBidi" w:eastAsiaTheme="minorEastAsia" w:hAnsiTheme="majorBidi" w:cstheme="majorBidi"/>
        </w:rPr>
        <w:t>streamer head</w:t>
      </w:r>
      <w:r w:rsidR="00F249A9" w:rsidRPr="00C21C4D">
        <w:rPr>
          <w:rFonts w:asciiTheme="majorBidi" w:eastAsiaTheme="minorEastAsia" w:hAnsiTheme="majorBidi" w:cstheme="majorBidi"/>
        </w:rPr>
        <w:t xml:space="preserve"> arriving </w:t>
      </w:r>
      <w:r w:rsidR="004549A3" w:rsidRPr="00C21C4D">
        <w:rPr>
          <w:rFonts w:asciiTheme="majorBidi" w:eastAsiaTheme="minorEastAsia" w:hAnsiTheme="majorBidi" w:cstheme="majorBidi"/>
        </w:rPr>
        <w:t xml:space="preserve">at a point where the helium mole fraction is equal to the critical helium fraction necessary for the propagation of the </w:t>
      </w:r>
      <w:r w:rsidR="007C4A07" w:rsidRPr="00C21C4D">
        <w:rPr>
          <w:rFonts w:asciiTheme="majorBidi" w:eastAsiaTheme="minorEastAsia" w:hAnsiTheme="majorBidi" w:cstheme="majorBidi"/>
        </w:rPr>
        <w:t>streamer head</w:t>
      </w:r>
      <w:r w:rsidR="004549A3" w:rsidRPr="00C21C4D">
        <w:rPr>
          <w:rFonts w:asciiTheme="majorBidi" w:eastAsiaTheme="minorEastAsia" w:hAnsiTheme="majorBidi" w:cstheme="majorBidi"/>
        </w:rPr>
        <w:t xml:space="preserve">. Or </w:t>
      </w:r>
      <w:r w:rsidR="00F249A9" w:rsidRPr="00C21C4D">
        <w:rPr>
          <w:rFonts w:asciiTheme="majorBidi" w:eastAsiaTheme="minorEastAsia" w:hAnsiTheme="majorBidi" w:cstheme="majorBidi"/>
        </w:rPr>
        <w:t xml:space="preserve">as a result of </w:t>
      </w:r>
      <w:r w:rsidR="004549A3" w:rsidRPr="00C21C4D">
        <w:rPr>
          <w:rFonts w:asciiTheme="majorBidi" w:eastAsiaTheme="minorEastAsia" w:hAnsiTheme="majorBidi" w:cstheme="majorBidi"/>
        </w:rPr>
        <w:t>switch</w:t>
      </w:r>
      <w:r w:rsidR="00F249A9" w:rsidRPr="00C21C4D">
        <w:rPr>
          <w:rFonts w:asciiTheme="majorBidi" w:eastAsiaTheme="minorEastAsia" w:hAnsiTheme="majorBidi" w:cstheme="majorBidi"/>
        </w:rPr>
        <w:t>ing</w:t>
      </w:r>
      <w:r w:rsidR="004549A3" w:rsidRPr="00C21C4D">
        <w:rPr>
          <w:rFonts w:asciiTheme="majorBidi" w:eastAsiaTheme="minorEastAsia" w:hAnsiTheme="majorBidi" w:cstheme="majorBidi"/>
        </w:rPr>
        <w:t xml:space="preserve">-off </w:t>
      </w:r>
      <w:r w:rsidR="00F249A9" w:rsidRPr="00C21C4D">
        <w:rPr>
          <w:rFonts w:asciiTheme="majorBidi" w:eastAsiaTheme="minorEastAsia" w:hAnsiTheme="majorBidi" w:cstheme="majorBidi"/>
        </w:rPr>
        <w:t xml:space="preserve">the </w:t>
      </w:r>
      <w:r w:rsidR="00AA0846">
        <w:rPr>
          <w:rFonts w:asciiTheme="majorBidi" w:eastAsiaTheme="minorEastAsia" w:hAnsiTheme="majorBidi" w:cstheme="majorBidi"/>
        </w:rPr>
        <w:t xml:space="preserve">voltage </w:t>
      </w:r>
      <w:r w:rsidR="00F249A9" w:rsidRPr="00C21C4D">
        <w:rPr>
          <w:rFonts w:asciiTheme="majorBidi" w:eastAsiaTheme="minorEastAsia" w:hAnsiTheme="majorBidi" w:cstheme="majorBidi"/>
        </w:rPr>
        <w:t xml:space="preserve">pulse </w:t>
      </w:r>
      <w:r w:rsidR="004549A3" w:rsidRPr="00C21C4D">
        <w:rPr>
          <w:rFonts w:asciiTheme="majorBidi" w:eastAsiaTheme="minorEastAsia" w:hAnsiTheme="majorBidi" w:cstheme="majorBidi"/>
        </w:rPr>
        <w:t>even if it has</w:t>
      </w:r>
      <w:r w:rsidR="000E62AE" w:rsidRPr="00C21C4D">
        <w:rPr>
          <w:rFonts w:asciiTheme="majorBidi" w:eastAsiaTheme="minorEastAsia" w:hAnsiTheme="majorBidi" w:cstheme="majorBidi"/>
        </w:rPr>
        <w:t xml:space="preserve"> not</w:t>
      </w:r>
      <w:r w:rsidR="004549A3" w:rsidRPr="00C21C4D">
        <w:rPr>
          <w:rFonts w:asciiTheme="majorBidi" w:eastAsiaTheme="minorEastAsia" w:hAnsiTheme="majorBidi" w:cstheme="majorBidi"/>
        </w:rPr>
        <w:t xml:space="preserve"> arrived to the point </w:t>
      </w:r>
      <w:r w:rsidR="00EF531D" w:rsidRPr="00C21C4D">
        <w:rPr>
          <w:rFonts w:asciiTheme="majorBidi" w:eastAsiaTheme="minorEastAsia" w:hAnsiTheme="majorBidi" w:cstheme="majorBidi"/>
        </w:rPr>
        <w:t>o</w:t>
      </w:r>
      <w:r w:rsidR="004549A3" w:rsidRPr="00C21C4D">
        <w:rPr>
          <w:rFonts w:asciiTheme="majorBidi" w:eastAsiaTheme="minorEastAsia" w:hAnsiTheme="majorBidi" w:cstheme="majorBidi"/>
        </w:rPr>
        <w:t xml:space="preserve">f critical helium mole fraction. For </w:t>
      </w:r>
      <w:r w:rsidR="00633C74">
        <w:rPr>
          <w:rFonts w:asciiTheme="majorBidi" w:eastAsiaTheme="minorEastAsia" w:hAnsiTheme="majorBidi" w:cstheme="majorBidi"/>
        </w:rPr>
        <w:t xml:space="preserve">the </w:t>
      </w:r>
      <w:r w:rsidR="004549A3" w:rsidRPr="00C21C4D">
        <w:rPr>
          <w:rFonts w:asciiTheme="majorBidi" w:eastAsiaTheme="minorEastAsia" w:hAnsiTheme="majorBidi" w:cstheme="majorBidi"/>
        </w:rPr>
        <w:t xml:space="preserve">case investigated in this work, the </w:t>
      </w:r>
      <w:r w:rsidR="000057FD">
        <w:rPr>
          <w:rFonts w:asciiTheme="majorBidi" w:eastAsiaTheme="minorEastAsia" w:hAnsiTheme="majorBidi" w:cstheme="majorBidi"/>
        </w:rPr>
        <w:t xml:space="preserve">voltage </w:t>
      </w:r>
      <w:r w:rsidR="004549A3" w:rsidRPr="00C21C4D">
        <w:rPr>
          <w:rFonts w:asciiTheme="majorBidi" w:eastAsiaTheme="minorEastAsia" w:hAnsiTheme="majorBidi" w:cstheme="majorBidi"/>
        </w:rPr>
        <w:t xml:space="preserve">pulse is switched-off before the </w:t>
      </w:r>
      <w:r w:rsidR="007C4A07" w:rsidRPr="00C21C4D">
        <w:rPr>
          <w:rFonts w:asciiTheme="majorBidi" w:eastAsiaTheme="minorEastAsia" w:hAnsiTheme="majorBidi" w:cstheme="majorBidi"/>
        </w:rPr>
        <w:t>streamer head</w:t>
      </w:r>
      <w:r w:rsidR="004549A3" w:rsidRPr="00C21C4D">
        <w:rPr>
          <w:rFonts w:asciiTheme="majorBidi" w:eastAsiaTheme="minorEastAsia" w:hAnsiTheme="majorBidi" w:cstheme="majorBidi"/>
        </w:rPr>
        <w:t xml:space="preserve"> arrives to the point of critical helium mole fra</w:t>
      </w:r>
      <w:r w:rsidR="00294931" w:rsidRPr="00C21C4D">
        <w:rPr>
          <w:rFonts w:asciiTheme="majorBidi" w:eastAsiaTheme="minorEastAsia" w:hAnsiTheme="majorBidi" w:cstheme="majorBidi"/>
        </w:rPr>
        <w:t xml:space="preserve">ction. </w:t>
      </w:r>
      <w:r w:rsidR="00F249A9" w:rsidRPr="00C21C4D">
        <w:rPr>
          <w:rFonts w:asciiTheme="majorBidi" w:eastAsiaTheme="minorEastAsia" w:hAnsiTheme="majorBidi" w:cstheme="majorBidi"/>
        </w:rPr>
        <w:t xml:space="preserve">As soon as the </w:t>
      </w:r>
      <w:r w:rsidR="007C4A07" w:rsidRPr="00C21C4D">
        <w:rPr>
          <w:rFonts w:asciiTheme="majorBidi" w:eastAsiaTheme="minorEastAsia" w:hAnsiTheme="majorBidi" w:cstheme="majorBidi"/>
        </w:rPr>
        <w:t>streamer head</w:t>
      </w:r>
      <w:r w:rsidR="00F249A9" w:rsidRPr="00C21C4D">
        <w:rPr>
          <w:rFonts w:asciiTheme="majorBidi" w:eastAsiaTheme="minorEastAsia" w:hAnsiTheme="majorBidi" w:cstheme="majorBidi"/>
        </w:rPr>
        <w:t xml:space="preserve"> extinguishes, the plasma channel stops expanding in the radial direction and the contact area stays the same for the rest of the </w:t>
      </w:r>
      <w:r w:rsidR="00EF531D" w:rsidRPr="00C21C4D">
        <w:rPr>
          <w:rFonts w:asciiTheme="majorBidi" w:eastAsiaTheme="minorEastAsia" w:hAnsiTheme="majorBidi" w:cstheme="majorBidi"/>
        </w:rPr>
        <w:t xml:space="preserve">period of the </w:t>
      </w:r>
      <w:r w:rsidR="00F249A9" w:rsidRPr="00C21C4D">
        <w:rPr>
          <w:rFonts w:asciiTheme="majorBidi" w:eastAsiaTheme="minorEastAsia" w:hAnsiTheme="majorBidi" w:cstheme="majorBidi"/>
        </w:rPr>
        <w:t xml:space="preserve">waveform. </w:t>
      </w:r>
      <w:r w:rsidR="00294931" w:rsidRPr="00C21C4D">
        <w:rPr>
          <w:rFonts w:asciiTheme="majorBidi" w:eastAsiaTheme="minorEastAsia" w:hAnsiTheme="majorBidi" w:cstheme="majorBidi"/>
        </w:rPr>
        <w:t xml:space="preserve">The expansion of the contact area and the deposited surface charge </w:t>
      </w:r>
      <w:r w:rsidR="00926FF1" w:rsidRPr="00C21C4D">
        <w:rPr>
          <w:rFonts w:asciiTheme="majorBidi" w:eastAsiaTheme="minorEastAsia" w:hAnsiTheme="majorBidi" w:cstheme="majorBidi"/>
        </w:rPr>
        <w:t>at different</w:t>
      </w:r>
      <w:r w:rsidR="00294931" w:rsidRPr="00C21C4D">
        <w:rPr>
          <w:rFonts w:asciiTheme="majorBidi" w:eastAsiaTheme="minorEastAsia" w:hAnsiTheme="majorBidi" w:cstheme="majorBidi"/>
        </w:rPr>
        <w:t xml:space="preserve"> time</w:t>
      </w:r>
      <w:r w:rsidR="00926FF1" w:rsidRPr="00C21C4D">
        <w:rPr>
          <w:rFonts w:asciiTheme="majorBidi" w:eastAsiaTheme="minorEastAsia" w:hAnsiTheme="majorBidi" w:cstheme="majorBidi"/>
        </w:rPr>
        <w:t>s in pulse period</w:t>
      </w:r>
      <w:r w:rsidR="00294931" w:rsidRPr="00C21C4D">
        <w:rPr>
          <w:rFonts w:asciiTheme="majorBidi" w:eastAsiaTheme="minorEastAsia" w:hAnsiTheme="majorBidi" w:cstheme="majorBidi"/>
        </w:rPr>
        <w:t xml:space="preserve"> </w:t>
      </w:r>
      <w:r w:rsidR="00ED345F" w:rsidRPr="00C21C4D">
        <w:rPr>
          <w:rFonts w:asciiTheme="majorBidi" w:eastAsiaTheme="minorEastAsia" w:hAnsiTheme="majorBidi" w:cstheme="majorBidi"/>
        </w:rPr>
        <w:t>are</w:t>
      </w:r>
      <w:r w:rsidR="00294931" w:rsidRPr="00C21C4D">
        <w:rPr>
          <w:rFonts w:asciiTheme="majorBidi" w:eastAsiaTheme="minorEastAsia" w:hAnsiTheme="majorBidi" w:cstheme="majorBidi"/>
        </w:rPr>
        <w:t xml:space="preserve"> s</w:t>
      </w:r>
      <w:r w:rsidR="00DA2BEC" w:rsidRPr="00C21C4D">
        <w:rPr>
          <w:rFonts w:asciiTheme="majorBidi" w:eastAsiaTheme="minorEastAsia" w:hAnsiTheme="majorBidi" w:cstheme="majorBidi"/>
        </w:rPr>
        <w:t>hown</w:t>
      </w:r>
      <w:r w:rsidR="00294931" w:rsidRPr="00C21C4D">
        <w:rPr>
          <w:rFonts w:asciiTheme="majorBidi" w:eastAsiaTheme="minorEastAsia" w:hAnsiTheme="majorBidi" w:cstheme="majorBidi"/>
        </w:rPr>
        <w:t xml:space="preserve"> in figure 3(b).</w:t>
      </w:r>
      <w:r w:rsidR="0083369C" w:rsidRPr="00C21C4D">
        <w:rPr>
          <w:rFonts w:asciiTheme="majorBidi" w:eastAsiaTheme="minorEastAsia" w:hAnsiTheme="majorBidi" w:cstheme="majorBidi"/>
        </w:rPr>
        <w:t xml:space="preserve"> </w:t>
      </w:r>
    </w:p>
    <w:p w14:paraId="418D6183" w14:textId="7214D572" w:rsidR="009C222F" w:rsidRDefault="00AF2668" w:rsidP="006F0BAB">
      <w:pPr>
        <w:spacing w:line="480" w:lineRule="auto"/>
        <w:rPr>
          <w:rFonts w:asciiTheme="majorBidi" w:eastAsiaTheme="minorEastAsia" w:hAnsiTheme="majorBidi" w:cstheme="majorBidi"/>
        </w:rPr>
      </w:pPr>
      <w:r>
        <w:rPr>
          <w:rFonts w:asciiTheme="majorBidi" w:eastAsiaTheme="minorEastAsia" w:hAnsiTheme="majorBidi" w:cstheme="majorBidi"/>
          <w:noProof/>
          <w:lang w:eastAsia="en-GB"/>
        </w:rPr>
        <w:lastRenderedPageBreak/>
        <w:drawing>
          <wp:inline distT="0" distB="0" distL="0" distR="0" wp14:anchorId="244D75B8" wp14:editId="71D13E1C">
            <wp:extent cx="575945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new.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9450" cy="3333750"/>
                    </a:xfrm>
                    <a:prstGeom prst="rect">
                      <a:avLst/>
                    </a:prstGeom>
                  </pic:spPr>
                </pic:pic>
              </a:graphicData>
            </a:graphic>
          </wp:inline>
        </w:drawing>
      </w:r>
    </w:p>
    <w:p w14:paraId="5CFDDD3B" w14:textId="46A2A9BC" w:rsidR="007A6C49" w:rsidRPr="00C21C4D" w:rsidRDefault="007A6C49" w:rsidP="003D1BFA">
      <w:pPr>
        <w:jc w:val="center"/>
        <w:rPr>
          <w:rFonts w:asciiTheme="majorBidi" w:eastAsiaTheme="minorEastAsia" w:hAnsiTheme="majorBidi" w:cstheme="majorBidi"/>
        </w:rPr>
      </w:pPr>
      <w:proofErr w:type="gramStart"/>
      <w:r w:rsidRPr="003D1BFA">
        <w:rPr>
          <w:rFonts w:asciiTheme="majorBidi" w:eastAsiaTheme="minorEastAsia" w:hAnsiTheme="majorBidi" w:cstheme="majorBidi"/>
          <w:b/>
          <w:bCs/>
        </w:rPr>
        <w:t>Figure  3</w:t>
      </w:r>
      <w:proofErr w:type="gramEnd"/>
      <w:r w:rsidRPr="003D1BFA">
        <w:rPr>
          <w:rFonts w:asciiTheme="majorBidi" w:eastAsiaTheme="minorEastAsia" w:hAnsiTheme="majorBidi" w:cstheme="majorBidi"/>
          <w:b/>
          <w:bCs/>
        </w:rPr>
        <w:t>.</w:t>
      </w:r>
      <w:r w:rsidRPr="003D1BFA">
        <w:rPr>
          <w:rFonts w:asciiTheme="majorBidi" w:eastAsiaTheme="minorEastAsia" w:hAnsiTheme="majorBidi" w:cstheme="majorBidi"/>
        </w:rPr>
        <w:t xml:space="preserve"> (a) Schematic illustration of the contact area between the plasma channel and the dielectric surface. (b) The deposited surface charge density (</w:t>
      </w:r>
      <w:proofErr w:type="gramStart"/>
      <w:r w:rsidRPr="003D1BFA">
        <w:rPr>
          <w:rFonts w:asciiTheme="majorBidi" w:eastAsiaTheme="minorEastAsia" w:hAnsiTheme="majorBidi" w:cstheme="majorBidi"/>
        </w:rPr>
        <w:t>nC</w:t>
      </w:r>
      <w:proofErr w:type="gramEnd"/>
      <w:r w:rsidRPr="003D1BFA">
        <w:rPr>
          <w:rFonts w:asciiTheme="majorBidi" w:eastAsiaTheme="minorEastAsia" w:hAnsiTheme="majorBidi" w:cstheme="majorBidi"/>
        </w:rPr>
        <w:t xml:space="preserve"> cm</w:t>
      </w:r>
      <w:r w:rsidRPr="003D1BFA">
        <w:rPr>
          <w:rFonts w:asciiTheme="majorBidi" w:eastAsiaTheme="minorEastAsia" w:hAnsiTheme="majorBidi" w:cstheme="majorBidi"/>
          <w:vertAlign w:val="superscript"/>
        </w:rPr>
        <w:t>-2</w:t>
      </w:r>
      <w:r w:rsidRPr="003D1BFA">
        <w:rPr>
          <w:rFonts w:asciiTheme="majorBidi" w:eastAsiaTheme="minorEastAsia" w:hAnsiTheme="majorBidi" w:cstheme="majorBidi"/>
        </w:rPr>
        <w:t xml:space="preserve">) on the dielectric surface at 80 ns, 90 ns, 140 ns and 1 </w:t>
      </w:r>
      <w:r w:rsidRPr="003D1BFA">
        <w:rPr>
          <w:rFonts w:ascii="Symbol" w:eastAsiaTheme="minorEastAsia" w:hAnsi="Symbol" w:cstheme="majorBidi"/>
        </w:rPr>
        <w:t></w:t>
      </w:r>
      <w:r w:rsidRPr="003D1BFA">
        <w:rPr>
          <w:rFonts w:asciiTheme="majorBidi" w:eastAsiaTheme="minorEastAsia" w:hAnsiTheme="majorBidi" w:cstheme="majorBidi"/>
        </w:rPr>
        <w:t xml:space="preserve">s. The </w:t>
      </w:r>
      <w:r w:rsidR="00FF7E3D" w:rsidRPr="003D1BFA">
        <w:rPr>
          <w:rFonts w:asciiTheme="majorBidi" w:eastAsiaTheme="minorEastAsia" w:hAnsiTheme="majorBidi" w:cstheme="majorBidi"/>
        </w:rPr>
        <w:t>grey</w:t>
      </w:r>
      <w:r w:rsidRPr="003D1BFA">
        <w:rPr>
          <w:rFonts w:asciiTheme="majorBidi" w:eastAsiaTheme="minorEastAsia" w:hAnsiTheme="majorBidi" w:cstheme="majorBidi"/>
        </w:rPr>
        <w:t xml:space="preserve"> line represents the </w:t>
      </w:r>
      <w:r w:rsidR="00FF7E3D" w:rsidRPr="003D1BFA">
        <w:rPr>
          <w:rFonts w:asciiTheme="majorBidi" w:eastAsiaTheme="minorEastAsia" w:hAnsiTheme="majorBidi" w:cstheme="majorBidi"/>
        </w:rPr>
        <w:t xml:space="preserve">radius of the </w:t>
      </w:r>
      <w:r w:rsidRPr="003D1BFA">
        <w:rPr>
          <w:rFonts w:asciiTheme="majorBidi" w:eastAsiaTheme="minorEastAsia" w:hAnsiTheme="majorBidi" w:cstheme="majorBidi"/>
        </w:rPr>
        <w:t xml:space="preserve">contact area between the plasma channel and the dielectric surface at </w:t>
      </w:r>
      <w:r w:rsidR="00FF7E3D" w:rsidRPr="003D1BFA">
        <w:rPr>
          <w:rFonts w:asciiTheme="majorBidi" w:eastAsiaTheme="minorEastAsia" w:hAnsiTheme="majorBidi" w:cstheme="majorBidi"/>
        </w:rPr>
        <w:t>the end of the pulse-on</w:t>
      </w:r>
      <w:r w:rsidRPr="003D1BFA">
        <w:rPr>
          <w:rFonts w:asciiTheme="majorBidi" w:eastAsiaTheme="minorEastAsia" w:hAnsiTheme="majorBidi" w:cstheme="majorBidi"/>
        </w:rPr>
        <w:t xml:space="preserve"> time.</w:t>
      </w:r>
    </w:p>
    <w:p w14:paraId="67FDFA8E" w14:textId="030EE5A4" w:rsidR="00A11941" w:rsidRDefault="00891B98" w:rsidP="00D248EE">
      <w:pPr>
        <w:spacing w:line="480" w:lineRule="auto"/>
        <w:rPr>
          <w:rFonts w:asciiTheme="majorBidi" w:eastAsiaTheme="minorEastAsia" w:hAnsiTheme="majorBidi" w:cstheme="majorBidi"/>
        </w:rPr>
      </w:pPr>
      <w:r w:rsidRPr="00C21C4D">
        <w:rPr>
          <w:rFonts w:asciiTheme="majorBidi" w:eastAsiaTheme="minorEastAsia" w:hAnsiTheme="majorBidi" w:cstheme="majorBidi"/>
        </w:rPr>
        <w:t>A</w:t>
      </w:r>
      <w:r w:rsidR="00A11941" w:rsidRPr="00C21C4D">
        <w:rPr>
          <w:rFonts w:asciiTheme="majorBidi" w:eastAsiaTheme="minorEastAsia" w:hAnsiTheme="majorBidi" w:cstheme="majorBidi"/>
        </w:rPr>
        <w:t xml:space="preserve">t the end of the pulse-on time, </w:t>
      </w:r>
      <w:r w:rsidR="00A54172" w:rsidRPr="00C21C4D">
        <w:rPr>
          <w:rFonts w:asciiTheme="majorBidi" w:eastAsiaTheme="minorEastAsia" w:hAnsiTheme="majorBidi" w:cstheme="majorBidi"/>
        </w:rPr>
        <w:t xml:space="preserve">deposited surface charge on the dielectric surface is positive due to the flux of </w:t>
      </w:r>
      <w:r w:rsidR="0082692B" w:rsidRPr="00C21C4D">
        <w:rPr>
          <w:rFonts w:asciiTheme="majorBidi" w:eastAsiaTheme="minorEastAsia" w:hAnsiTheme="majorBidi" w:cstheme="majorBidi"/>
        </w:rPr>
        <w:t xml:space="preserve">the </w:t>
      </w:r>
      <w:r w:rsidR="00A54172" w:rsidRPr="00C21C4D">
        <w:rPr>
          <w:rFonts w:asciiTheme="majorBidi" w:eastAsiaTheme="minorEastAsia" w:hAnsiTheme="majorBidi" w:cstheme="majorBidi"/>
        </w:rPr>
        <w:t>positive ions to the surface during th</w:t>
      </w:r>
      <w:r w:rsidR="00B84F9C">
        <w:rPr>
          <w:rFonts w:asciiTheme="majorBidi" w:eastAsiaTheme="minorEastAsia" w:hAnsiTheme="majorBidi" w:cstheme="majorBidi"/>
        </w:rPr>
        <w:t>is period</w:t>
      </w:r>
      <w:r w:rsidR="00A54172" w:rsidRPr="00C21C4D">
        <w:rPr>
          <w:rFonts w:asciiTheme="majorBidi" w:eastAsiaTheme="minorEastAsia" w:hAnsiTheme="majorBidi" w:cstheme="majorBidi"/>
        </w:rPr>
        <w:t>. T</w:t>
      </w:r>
      <w:r w:rsidR="00A11941" w:rsidRPr="00C21C4D">
        <w:rPr>
          <w:rFonts w:asciiTheme="majorBidi" w:eastAsiaTheme="minorEastAsia" w:hAnsiTheme="majorBidi" w:cstheme="majorBidi"/>
        </w:rPr>
        <w:t xml:space="preserve">he plasma channel </w:t>
      </w:r>
      <w:r w:rsidR="00A54172" w:rsidRPr="00C21C4D">
        <w:rPr>
          <w:rFonts w:asciiTheme="majorBidi" w:eastAsiaTheme="minorEastAsia" w:hAnsiTheme="majorBidi" w:cstheme="majorBidi"/>
        </w:rPr>
        <w:t xml:space="preserve">formed during the pulse-on time </w:t>
      </w:r>
      <w:r w:rsidR="00A11941" w:rsidRPr="00C21C4D">
        <w:rPr>
          <w:rFonts w:asciiTheme="majorBidi" w:eastAsiaTheme="minorEastAsia" w:hAnsiTheme="majorBidi" w:cstheme="majorBidi"/>
        </w:rPr>
        <w:t xml:space="preserve">has a high electron density with higher electron temperature compared to the background gas temperature. The plasma channel is well defined by sharp density gradients at its edges.  Despite the presence of the sharp density gradients, electrons do not diffuse in the pulse-on time as they are confined in the channel by the high applied positive voltage. As soon as the pulse is switched-off the electric field holding the electrons in plasma channel during pulse-on time decays rapidly in time.  As a result, electrons diffuse </w:t>
      </w:r>
      <w:r w:rsidR="00695876" w:rsidRPr="00C21C4D">
        <w:rPr>
          <w:rFonts w:asciiTheme="majorBidi" w:eastAsiaTheme="minorEastAsia" w:hAnsiTheme="majorBidi" w:cstheme="majorBidi"/>
        </w:rPr>
        <w:t>rapidly</w:t>
      </w:r>
      <w:r w:rsidR="00A11941" w:rsidRPr="00C21C4D">
        <w:rPr>
          <w:rFonts w:asciiTheme="majorBidi" w:eastAsiaTheme="minorEastAsia" w:hAnsiTheme="majorBidi" w:cstheme="majorBidi"/>
        </w:rPr>
        <w:t xml:space="preserve"> to the dielectric surface assisted by the positive surface charge deposited during </w:t>
      </w:r>
      <w:r w:rsidR="00695876" w:rsidRPr="00C21C4D">
        <w:rPr>
          <w:rFonts w:asciiTheme="majorBidi" w:eastAsiaTheme="minorEastAsia" w:hAnsiTheme="majorBidi" w:cstheme="majorBidi"/>
        </w:rPr>
        <w:t xml:space="preserve">the </w:t>
      </w:r>
      <w:r w:rsidR="00A11941" w:rsidRPr="00C21C4D">
        <w:rPr>
          <w:rFonts w:asciiTheme="majorBidi" w:eastAsiaTheme="minorEastAsia" w:hAnsiTheme="majorBidi" w:cstheme="majorBidi"/>
        </w:rPr>
        <w:t>pulse-on time</w:t>
      </w:r>
      <w:r w:rsidR="00651930" w:rsidRPr="00C21C4D">
        <w:rPr>
          <w:rFonts w:asciiTheme="majorBidi" w:eastAsiaTheme="minorEastAsia" w:hAnsiTheme="majorBidi" w:cstheme="majorBidi"/>
        </w:rPr>
        <w:t xml:space="preserve">, as </w:t>
      </w:r>
      <w:r w:rsidR="00695876" w:rsidRPr="00C21C4D">
        <w:rPr>
          <w:rFonts w:asciiTheme="majorBidi" w:eastAsiaTheme="minorEastAsia" w:hAnsiTheme="majorBidi" w:cstheme="majorBidi"/>
        </w:rPr>
        <w:t>shown</w:t>
      </w:r>
      <w:r w:rsidR="00651930" w:rsidRPr="00C21C4D">
        <w:rPr>
          <w:rFonts w:asciiTheme="majorBidi" w:eastAsiaTheme="minorEastAsia" w:hAnsiTheme="majorBidi" w:cstheme="majorBidi"/>
        </w:rPr>
        <w:t xml:space="preserve"> in figure 4</w:t>
      </w:r>
      <w:r w:rsidR="00A11941" w:rsidRPr="00C21C4D">
        <w:rPr>
          <w:rFonts w:asciiTheme="majorBidi" w:eastAsiaTheme="minorEastAsia" w:hAnsiTheme="majorBidi" w:cstheme="majorBidi"/>
        </w:rPr>
        <w:t xml:space="preserve">. This flux of electrons occurs mainly at the contact area </w:t>
      </w:r>
      <w:r w:rsidR="008607FA" w:rsidRPr="00C21C4D">
        <w:rPr>
          <w:rFonts w:asciiTheme="majorBidi" w:eastAsiaTheme="minorEastAsia" w:hAnsiTheme="majorBidi" w:cstheme="majorBidi"/>
        </w:rPr>
        <w:t xml:space="preserve">shown in figure 3(a), </w:t>
      </w:r>
      <w:r w:rsidR="00A11941" w:rsidRPr="00C21C4D">
        <w:rPr>
          <w:rFonts w:asciiTheme="majorBidi" w:eastAsiaTheme="minorEastAsia" w:hAnsiTheme="majorBidi" w:cstheme="majorBidi"/>
        </w:rPr>
        <w:t xml:space="preserve">where the positive surface charge </w:t>
      </w:r>
      <w:r w:rsidR="00E76FBF">
        <w:rPr>
          <w:rFonts w:asciiTheme="majorBidi" w:eastAsiaTheme="minorEastAsia" w:hAnsiTheme="majorBidi" w:cstheme="majorBidi"/>
        </w:rPr>
        <w:t>was</w:t>
      </w:r>
      <w:r w:rsidR="00A11941" w:rsidRPr="00C21C4D">
        <w:rPr>
          <w:rFonts w:asciiTheme="majorBidi" w:eastAsiaTheme="minorEastAsia" w:hAnsiTheme="majorBidi" w:cstheme="majorBidi"/>
        </w:rPr>
        <w:t xml:space="preserve"> deposited during</w:t>
      </w:r>
      <w:r w:rsidR="00695876" w:rsidRPr="00C21C4D">
        <w:rPr>
          <w:rFonts w:asciiTheme="majorBidi" w:eastAsiaTheme="minorEastAsia" w:hAnsiTheme="majorBidi" w:cstheme="majorBidi"/>
        </w:rPr>
        <w:t xml:space="preserve"> the</w:t>
      </w:r>
      <w:r w:rsidR="00A11941" w:rsidRPr="00C21C4D">
        <w:rPr>
          <w:rFonts w:asciiTheme="majorBidi" w:eastAsiaTheme="minorEastAsia" w:hAnsiTheme="majorBidi" w:cstheme="majorBidi"/>
        </w:rPr>
        <w:t xml:space="preserve"> pulse-on time. The high flux of electrons to the </w:t>
      </w:r>
      <w:r w:rsidR="008607FA" w:rsidRPr="00C21C4D">
        <w:rPr>
          <w:rFonts w:asciiTheme="majorBidi" w:eastAsiaTheme="minorEastAsia" w:hAnsiTheme="majorBidi" w:cstheme="majorBidi"/>
        </w:rPr>
        <w:t xml:space="preserve">dielectric </w:t>
      </w:r>
      <w:r w:rsidR="00A11941" w:rsidRPr="00C21C4D">
        <w:rPr>
          <w:rFonts w:asciiTheme="majorBidi" w:eastAsiaTheme="minorEastAsia" w:hAnsiTheme="majorBidi" w:cstheme="majorBidi"/>
        </w:rPr>
        <w:t>surface causes the net surface charge on the dielectric to become negative in the contact area</w:t>
      </w:r>
      <w:r w:rsidR="002C56BD" w:rsidRPr="00C21C4D">
        <w:rPr>
          <w:rFonts w:asciiTheme="majorBidi" w:eastAsiaTheme="minorEastAsia" w:hAnsiTheme="majorBidi" w:cstheme="majorBidi"/>
        </w:rPr>
        <w:t>, as s</w:t>
      </w:r>
      <w:r w:rsidR="008607FA" w:rsidRPr="00C21C4D">
        <w:rPr>
          <w:rFonts w:asciiTheme="majorBidi" w:eastAsiaTheme="minorEastAsia" w:hAnsiTheme="majorBidi" w:cstheme="majorBidi"/>
        </w:rPr>
        <w:t>hown</w:t>
      </w:r>
      <w:r w:rsidR="002C56BD" w:rsidRPr="00C21C4D">
        <w:rPr>
          <w:rFonts w:asciiTheme="majorBidi" w:eastAsiaTheme="minorEastAsia" w:hAnsiTheme="majorBidi" w:cstheme="majorBidi"/>
        </w:rPr>
        <w:t xml:space="preserve"> in figure 3(</w:t>
      </w:r>
      <w:r w:rsidR="008607FA" w:rsidRPr="00C21C4D">
        <w:rPr>
          <w:rFonts w:asciiTheme="majorBidi" w:eastAsiaTheme="minorEastAsia" w:hAnsiTheme="majorBidi" w:cstheme="majorBidi"/>
        </w:rPr>
        <w:t>b</w:t>
      </w:r>
      <w:r w:rsidR="002C56BD" w:rsidRPr="00C21C4D">
        <w:rPr>
          <w:rFonts w:asciiTheme="majorBidi" w:eastAsiaTheme="minorEastAsia" w:hAnsiTheme="majorBidi" w:cstheme="majorBidi"/>
        </w:rPr>
        <w:t>)</w:t>
      </w:r>
      <w:r w:rsidR="00A11941" w:rsidRPr="00C21C4D">
        <w:rPr>
          <w:rFonts w:asciiTheme="majorBidi" w:eastAsiaTheme="minorEastAsia" w:hAnsiTheme="majorBidi" w:cstheme="majorBidi"/>
        </w:rPr>
        <w:t>. The change of polarity of the surface charge in the contact area o</w:t>
      </w:r>
      <w:r w:rsidR="00695876" w:rsidRPr="00C21C4D">
        <w:rPr>
          <w:rFonts w:asciiTheme="majorBidi" w:eastAsiaTheme="minorEastAsia" w:hAnsiTheme="majorBidi" w:cstheme="majorBidi"/>
        </w:rPr>
        <w:t>n</w:t>
      </w:r>
      <w:r w:rsidR="00A11941" w:rsidRPr="00C21C4D">
        <w:rPr>
          <w:rFonts w:asciiTheme="majorBidi" w:eastAsiaTheme="minorEastAsia" w:hAnsiTheme="majorBidi" w:cstheme="majorBidi"/>
        </w:rPr>
        <w:t xml:space="preserve"> the dielectric surface keeps the </w:t>
      </w:r>
      <w:r w:rsidR="008607FA" w:rsidRPr="00C21C4D">
        <w:rPr>
          <w:rFonts w:asciiTheme="majorBidi" w:eastAsiaTheme="minorEastAsia" w:hAnsiTheme="majorBidi" w:cstheme="majorBidi"/>
        </w:rPr>
        <w:t>normal</w:t>
      </w:r>
      <w:r w:rsidR="00A11941" w:rsidRPr="00C21C4D">
        <w:rPr>
          <w:rFonts w:asciiTheme="majorBidi" w:eastAsiaTheme="minorEastAsia" w:hAnsiTheme="majorBidi" w:cstheme="majorBidi"/>
        </w:rPr>
        <w:t xml:space="preserve"> electric field directed in the negative z-direction. The </w:t>
      </w:r>
      <w:r w:rsidR="00D248EE">
        <w:rPr>
          <w:rFonts w:asciiTheme="majorBidi" w:eastAsiaTheme="minorEastAsia" w:hAnsiTheme="majorBidi" w:cstheme="majorBidi"/>
        </w:rPr>
        <w:t>new</w:t>
      </w:r>
      <w:r w:rsidR="008607FA" w:rsidRPr="00C21C4D">
        <w:rPr>
          <w:rFonts w:asciiTheme="majorBidi" w:eastAsiaTheme="minorEastAsia" w:hAnsiTheme="majorBidi" w:cstheme="majorBidi"/>
        </w:rPr>
        <w:t xml:space="preserve"> </w:t>
      </w:r>
      <w:r w:rsidR="00A11941" w:rsidRPr="00C21C4D">
        <w:rPr>
          <w:rFonts w:asciiTheme="majorBidi" w:eastAsiaTheme="minorEastAsia" w:hAnsiTheme="majorBidi" w:cstheme="majorBidi"/>
        </w:rPr>
        <w:t xml:space="preserve">negative surface charge density on the surface maintains the electric </w:t>
      </w:r>
      <w:r w:rsidR="00A11941" w:rsidRPr="00C21C4D">
        <w:rPr>
          <w:rFonts w:asciiTheme="majorBidi" w:eastAsiaTheme="minorEastAsia" w:hAnsiTheme="majorBidi" w:cstheme="majorBidi"/>
        </w:rPr>
        <w:lastRenderedPageBreak/>
        <w:t xml:space="preserve">field at the surface through the rest of pulse-off time. The electric field induced by the negative surface charge </w:t>
      </w:r>
      <w:r w:rsidR="00924C45" w:rsidRPr="00C21C4D">
        <w:rPr>
          <w:rFonts w:asciiTheme="majorBidi" w:eastAsiaTheme="minorEastAsia" w:hAnsiTheme="majorBidi" w:cstheme="majorBidi"/>
        </w:rPr>
        <w:t xml:space="preserve">covers an area that is slightly larger than </w:t>
      </w:r>
      <w:r w:rsidR="008607FA" w:rsidRPr="00C21C4D">
        <w:rPr>
          <w:rFonts w:asciiTheme="majorBidi" w:eastAsiaTheme="minorEastAsia" w:hAnsiTheme="majorBidi" w:cstheme="majorBidi"/>
        </w:rPr>
        <w:t>the contact area, as electrons diffuse in all directions.</w:t>
      </w:r>
      <w:r w:rsidR="00A11941" w:rsidRPr="00C21C4D">
        <w:rPr>
          <w:rFonts w:asciiTheme="majorBidi" w:eastAsiaTheme="minorEastAsia" w:hAnsiTheme="majorBidi" w:cstheme="majorBidi"/>
        </w:rPr>
        <w:t xml:space="preserve"> </w:t>
      </w:r>
    </w:p>
    <w:p w14:paraId="61AE8882" w14:textId="736B14E5" w:rsidR="004473C5" w:rsidRDefault="007A4F17" w:rsidP="005E703C">
      <w:pPr>
        <w:spacing w:line="480" w:lineRule="auto"/>
        <w:rPr>
          <w:rFonts w:asciiTheme="majorBidi" w:eastAsiaTheme="minorEastAsia" w:hAnsiTheme="majorBidi" w:cstheme="majorBidi"/>
        </w:rPr>
      </w:pPr>
      <w:r>
        <w:rPr>
          <w:rFonts w:asciiTheme="majorBidi" w:eastAsiaTheme="minorEastAsia" w:hAnsiTheme="majorBidi" w:cstheme="majorBidi"/>
          <w:noProof/>
          <w:lang w:eastAsia="en-GB"/>
        </w:rPr>
        <w:drawing>
          <wp:inline distT="0" distB="0" distL="0" distR="0" wp14:anchorId="6E0D8D86" wp14:editId="79A9DCEE">
            <wp:extent cx="5759450" cy="19545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new.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59450" cy="1954530"/>
                    </a:xfrm>
                    <a:prstGeom prst="rect">
                      <a:avLst/>
                    </a:prstGeom>
                  </pic:spPr>
                </pic:pic>
              </a:graphicData>
            </a:graphic>
          </wp:inline>
        </w:drawing>
      </w:r>
    </w:p>
    <w:p w14:paraId="2FC79B79" w14:textId="6A139AD9" w:rsidR="004473C5" w:rsidRPr="00C21C4D" w:rsidRDefault="004473C5" w:rsidP="00196E59">
      <w:pPr>
        <w:jc w:val="center"/>
        <w:rPr>
          <w:rFonts w:asciiTheme="majorBidi" w:eastAsiaTheme="minorEastAsia" w:hAnsiTheme="majorBidi" w:cstheme="majorBidi"/>
        </w:rPr>
      </w:pPr>
      <w:proofErr w:type="gramStart"/>
      <w:r w:rsidRPr="00C21C4D">
        <w:rPr>
          <w:rFonts w:asciiTheme="majorBidi" w:eastAsiaTheme="minorEastAsia" w:hAnsiTheme="majorBidi" w:cstheme="majorBidi"/>
          <w:b/>
          <w:bCs/>
        </w:rPr>
        <w:t>Figure</w:t>
      </w:r>
      <w:r>
        <w:rPr>
          <w:rFonts w:asciiTheme="majorBidi" w:eastAsiaTheme="minorEastAsia" w:hAnsiTheme="majorBidi" w:cstheme="majorBidi"/>
          <w:b/>
          <w:bCs/>
        </w:rPr>
        <w:t xml:space="preserve"> </w:t>
      </w:r>
      <w:r w:rsidRPr="00C21C4D">
        <w:rPr>
          <w:rFonts w:asciiTheme="majorBidi" w:eastAsiaTheme="minorEastAsia" w:hAnsiTheme="majorBidi" w:cstheme="majorBidi"/>
          <w:b/>
          <w:bCs/>
        </w:rPr>
        <w:t xml:space="preserve"> 4</w:t>
      </w:r>
      <w:proofErr w:type="gramEnd"/>
      <w:r w:rsidRPr="00C21C4D">
        <w:rPr>
          <w:rFonts w:asciiTheme="majorBidi" w:eastAsiaTheme="minorEastAsia" w:hAnsiTheme="majorBidi" w:cstheme="majorBidi"/>
          <w:b/>
          <w:bCs/>
        </w:rPr>
        <w:t>.</w:t>
      </w:r>
      <w:r w:rsidRPr="00C21C4D">
        <w:rPr>
          <w:rFonts w:asciiTheme="majorBidi" w:eastAsiaTheme="minorEastAsia" w:hAnsiTheme="majorBidi" w:cstheme="majorBidi"/>
        </w:rPr>
        <w:t xml:space="preserve"> </w:t>
      </w:r>
      <w:r w:rsidRPr="003D1BFA">
        <w:rPr>
          <w:rFonts w:asciiTheme="majorBidi" w:eastAsiaTheme="minorEastAsia" w:hAnsiTheme="majorBidi" w:cstheme="majorBidi"/>
        </w:rPr>
        <w:t>The electron density</w:t>
      </w:r>
      <w:r w:rsidR="00664D9A" w:rsidRPr="003D1BFA">
        <w:rPr>
          <w:rFonts w:asciiTheme="majorBidi" w:eastAsiaTheme="minorEastAsia" w:hAnsiTheme="majorBidi" w:cstheme="majorBidi"/>
        </w:rPr>
        <w:t xml:space="preserve"> (m</w:t>
      </w:r>
      <w:r w:rsidR="00664D9A" w:rsidRPr="003D1BFA">
        <w:rPr>
          <w:rFonts w:asciiTheme="majorBidi" w:eastAsiaTheme="minorEastAsia" w:hAnsiTheme="majorBidi" w:cstheme="majorBidi"/>
          <w:vertAlign w:val="superscript"/>
        </w:rPr>
        <w:t>-3</w:t>
      </w:r>
      <w:r w:rsidR="00664D9A" w:rsidRPr="003D1BFA">
        <w:rPr>
          <w:rFonts w:asciiTheme="majorBidi" w:eastAsiaTheme="minorEastAsia" w:hAnsiTheme="majorBidi" w:cstheme="majorBidi"/>
        </w:rPr>
        <w:t xml:space="preserve">) </w:t>
      </w:r>
      <w:r w:rsidRPr="003D1BFA">
        <w:rPr>
          <w:rFonts w:asciiTheme="majorBidi" w:eastAsiaTheme="minorEastAsia" w:hAnsiTheme="majorBidi" w:cstheme="majorBidi"/>
        </w:rPr>
        <w:t xml:space="preserve">is shown </w:t>
      </w:r>
      <w:r w:rsidR="00664D9A" w:rsidRPr="003D1BFA">
        <w:rPr>
          <w:rFonts w:asciiTheme="majorBidi" w:eastAsiaTheme="minorEastAsia" w:hAnsiTheme="majorBidi" w:cstheme="majorBidi"/>
        </w:rPr>
        <w:t xml:space="preserve">in </w:t>
      </w:r>
      <w:r w:rsidR="005B28F5" w:rsidRPr="003D1BFA">
        <w:rPr>
          <w:rFonts w:asciiTheme="majorBidi" w:eastAsiaTheme="minorEastAsia" w:hAnsiTheme="majorBidi" w:cstheme="majorBidi"/>
        </w:rPr>
        <w:t xml:space="preserve">base 10 </w:t>
      </w:r>
      <w:r w:rsidR="00664D9A" w:rsidRPr="003D1BFA">
        <w:rPr>
          <w:rFonts w:asciiTheme="majorBidi" w:eastAsiaTheme="minorEastAsia" w:hAnsiTheme="majorBidi" w:cstheme="majorBidi"/>
        </w:rPr>
        <w:t xml:space="preserve">logarithmic </w:t>
      </w:r>
      <w:proofErr w:type="gramStart"/>
      <w:r w:rsidR="00664D9A" w:rsidRPr="003D1BFA">
        <w:rPr>
          <w:rFonts w:asciiTheme="majorBidi" w:eastAsiaTheme="minorEastAsia" w:hAnsiTheme="majorBidi" w:cstheme="majorBidi"/>
        </w:rPr>
        <w:t>scale</w:t>
      </w:r>
      <w:proofErr w:type="gramEnd"/>
      <w:r w:rsidR="00664D9A" w:rsidRPr="003D1BFA">
        <w:rPr>
          <w:rFonts w:asciiTheme="majorBidi" w:eastAsiaTheme="minorEastAsia" w:hAnsiTheme="majorBidi" w:cstheme="majorBidi"/>
        </w:rPr>
        <w:t xml:space="preserve"> </w:t>
      </w:r>
      <w:r w:rsidRPr="003D1BFA">
        <w:rPr>
          <w:rFonts w:asciiTheme="majorBidi" w:eastAsiaTheme="minorEastAsia" w:hAnsiTheme="majorBidi" w:cstheme="majorBidi"/>
        </w:rPr>
        <w:t xml:space="preserve">at (a) 90 ns and (b) 140 ns. Both times are in the pulse-off time, </w:t>
      </w:r>
      <w:r w:rsidR="00196E59" w:rsidRPr="003D1BFA">
        <w:rPr>
          <w:rFonts w:asciiTheme="majorBidi" w:eastAsiaTheme="minorEastAsia" w:hAnsiTheme="majorBidi" w:cstheme="majorBidi"/>
        </w:rPr>
        <w:t>all</w:t>
      </w:r>
      <w:r w:rsidRPr="003D1BFA">
        <w:rPr>
          <w:rFonts w:asciiTheme="majorBidi" w:eastAsiaTheme="minorEastAsia" w:hAnsiTheme="majorBidi" w:cstheme="majorBidi"/>
        </w:rPr>
        <w:t xml:space="preserve"> panels have the same scale.</w:t>
      </w:r>
    </w:p>
    <w:p w14:paraId="4B3CB48F" w14:textId="4BB2BE5C" w:rsidR="002D4362" w:rsidRPr="00C21C4D" w:rsidRDefault="002D4362" w:rsidP="00683E82">
      <w:pPr>
        <w:autoSpaceDE w:val="0"/>
        <w:autoSpaceDN w:val="0"/>
        <w:adjustRightInd w:val="0"/>
        <w:spacing w:after="0" w:line="480" w:lineRule="auto"/>
        <w:rPr>
          <w:rFonts w:asciiTheme="majorBidi" w:eastAsiaTheme="minorEastAsia" w:hAnsiTheme="majorBidi" w:cstheme="majorBidi"/>
        </w:rPr>
      </w:pPr>
      <w:r w:rsidRPr="00C21C4D">
        <w:rPr>
          <w:rFonts w:asciiTheme="majorBidi" w:eastAsiaTheme="minorEastAsia" w:hAnsiTheme="majorBidi" w:cstheme="majorBidi"/>
        </w:rPr>
        <w:t xml:space="preserve">This reported behaviour of the surface charge density deposited on the dielectric surface computed </w:t>
      </w:r>
      <w:r w:rsidR="00DC6F34">
        <w:rPr>
          <w:rFonts w:asciiTheme="majorBidi" w:eastAsiaTheme="minorEastAsia" w:hAnsiTheme="majorBidi" w:cstheme="majorBidi"/>
        </w:rPr>
        <w:t>here</w:t>
      </w:r>
      <w:r w:rsidRPr="00C21C4D">
        <w:rPr>
          <w:rFonts w:asciiTheme="majorBidi" w:eastAsiaTheme="minorEastAsia" w:hAnsiTheme="majorBidi" w:cstheme="majorBidi"/>
        </w:rPr>
        <w:t xml:space="preserve"> is consistent</w:t>
      </w:r>
      <w:r w:rsidR="008C5ACB">
        <w:rPr>
          <w:rFonts w:asciiTheme="majorBidi" w:eastAsiaTheme="minorEastAsia" w:hAnsiTheme="majorBidi" w:cstheme="majorBidi"/>
        </w:rPr>
        <w:t xml:space="preserve"> </w:t>
      </w:r>
      <w:r w:rsidR="008C5ACB" w:rsidRPr="008C5ACB">
        <w:rPr>
          <w:rFonts w:asciiTheme="majorBidi" w:eastAsiaTheme="minorEastAsia" w:hAnsiTheme="majorBidi" w:cstheme="majorBidi"/>
        </w:rPr>
        <w:t xml:space="preserve">with </w:t>
      </w:r>
      <w:r w:rsidR="008C5ACB" w:rsidRPr="008C5ACB">
        <w:rPr>
          <w:rFonts w:asciiTheme="majorBidi" w:hAnsiTheme="majorBidi" w:cstheme="majorBidi"/>
          <w:color w:val="000000"/>
        </w:rPr>
        <w:t xml:space="preserve">experimentally obtained surface charge density profiles in [26], particularly in the spatial distribution and temporal behaviour. </w:t>
      </w:r>
      <w:r w:rsidRPr="008C5ACB">
        <w:rPr>
          <w:rFonts w:asciiTheme="majorBidi" w:eastAsiaTheme="minorEastAsia" w:hAnsiTheme="majorBidi" w:cstheme="majorBidi"/>
        </w:rPr>
        <w:t xml:space="preserve">The differences in the applied </w:t>
      </w:r>
      <w:r w:rsidR="008C5ACB">
        <w:rPr>
          <w:rFonts w:asciiTheme="majorBidi" w:eastAsiaTheme="minorEastAsia" w:hAnsiTheme="majorBidi" w:cstheme="majorBidi"/>
        </w:rPr>
        <w:t xml:space="preserve">voltage </w:t>
      </w:r>
      <w:r w:rsidRPr="008C5ACB">
        <w:rPr>
          <w:rFonts w:asciiTheme="majorBidi" w:eastAsiaTheme="minorEastAsia" w:hAnsiTheme="majorBidi" w:cstheme="majorBidi"/>
        </w:rPr>
        <w:t>waveform, dielectric properties, level of impurities, and the presence of</w:t>
      </w:r>
      <w:r w:rsidRPr="00C21C4D">
        <w:rPr>
          <w:rFonts w:asciiTheme="majorBidi" w:eastAsiaTheme="minorEastAsia" w:hAnsiTheme="majorBidi" w:cstheme="majorBidi"/>
        </w:rPr>
        <w:t xml:space="preserve"> incident angle in the experimental configuration make exact validation of the model </w:t>
      </w:r>
      <w:r w:rsidR="00683E82">
        <w:rPr>
          <w:rFonts w:asciiTheme="majorBidi" w:eastAsiaTheme="minorEastAsia" w:hAnsiTheme="majorBidi" w:cstheme="majorBidi"/>
        </w:rPr>
        <w:t>difficult</w:t>
      </w:r>
      <w:r w:rsidRPr="00C21C4D">
        <w:rPr>
          <w:rFonts w:asciiTheme="majorBidi" w:eastAsiaTheme="minorEastAsia" w:hAnsiTheme="majorBidi" w:cstheme="majorBidi"/>
        </w:rPr>
        <w:t xml:space="preserve">. </w:t>
      </w:r>
    </w:p>
    <w:p w14:paraId="15820B08" w14:textId="77777777" w:rsidR="009A4F44" w:rsidRPr="00C21C4D" w:rsidRDefault="00DA6297" w:rsidP="006252F7">
      <w:pPr>
        <w:pStyle w:val="ListParagraph"/>
        <w:numPr>
          <w:ilvl w:val="1"/>
          <w:numId w:val="1"/>
        </w:numPr>
        <w:ind w:left="426" w:hanging="426"/>
        <w:rPr>
          <w:rFonts w:asciiTheme="majorBidi" w:eastAsiaTheme="minorEastAsia" w:hAnsiTheme="majorBidi" w:cstheme="majorBidi"/>
          <w:i/>
          <w:iCs/>
        </w:rPr>
      </w:pPr>
      <w:r w:rsidRPr="00C21C4D">
        <w:rPr>
          <w:rFonts w:asciiTheme="majorBidi" w:eastAsiaTheme="minorEastAsia" w:hAnsiTheme="majorBidi" w:cstheme="majorBidi"/>
          <w:i/>
          <w:iCs/>
        </w:rPr>
        <w:t>Oxygen ionic</w:t>
      </w:r>
      <w:r w:rsidR="00F71347" w:rsidRPr="00C21C4D">
        <w:rPr>
          <w:rFonts w:asciiTheme="majorBidi" w:eastAsiaTheme="minorEastAsia" w:hAnsiTheme="majorBidi" w:cstheme="majorBidi"/>
          <w:i/>
          <w:iCs/>
        </w:rPr>
        <w:t xml:space="preserve"> fluxes </w:t>
      </w:r>
    </w:p>
    <w:p w14:paraId="15777FE8" w14:textId="1B9E56BF" w:rsidR="00B4744A" w:rsidRPr="00133CA1" w:rsidRDefault="0068275D" w:rsidP="003D1BFA">
      <w:pPr>
        <w:spacing w:line="480" w:lineRule="auto"/>
        <w:rPr>
          <w:rFonts w:asciiTheme="majorBidi" w:eastAsiaTheme="minorEastAsia" w:hAnsiTheme="majorBidi" w:cstheme="majorBidi"/>
        </w:rPr>
      </w:pPr>
      <w:r w:rsidRPr="00C21C4D">
        <w:rPr>
          <w:rFonts w:asciiTheme="majorBidi" w:eastAsiaTheme="minorEastAsia" w:hAnsiTheme="majorBidi" w:cstheme="majorBidi"/>
        </w:rPr>
        <w:t>In order to use He-APPJs as sources of ionic species bombard</w:t>
      </w:r>
      <w:r w:rsidR="00D02AC1" w:rsidRPr="00C21C4D">
        <w:rPr>
          <w:rFonts w:asciiTheme="majorBidi" w:eastAsiaTheme="minorEastAsia" w:hAnsiTheme="majorBidi" w:cstheme="majorBidi"/>
        </w:rPr>
        <w:t>ing</w:t>
      </w:r>
      <w:r w:rsidRPr="00C21C4D">
        <w:rPr>
          <w:rFonts w:asciiTheme="majorBidi" w:eastAsiaTheme="minorEastAsia" w:hAnsiTheme="majorBidi" w:cstheme="majorBidi"/>
        </w:rPr>
        <w:t xml:space="preserve"> a </w:t>
      </w:r>
      <w:r w:rsidR="002B08EC" w:rsidRPr="00C21C4D">
        <w:rPr>
          <w:rFonts w:asciiTheme="majorBidi" w:eastAsiaTheme="minorEastAsia" w:hAnsiTheme="majorBidi" w:cstheme="majorBidi"/>
        </w:rPr>
        <w:t>dielectric surface</w:t>
      </w:r>
      <w:r w:rsidRPr="00C21C4D">
        <w:rPr>
          <w:rFonts w:asciiTheme="majorBidi" w:eastAsiaTheme="minorEastAsia" w:hAnsiTheme="majorBidi" w:cstheme="majorBidi"/>
        </w:rPr>
        <w:t xml:space="preserve"> exposed to the jet, it is important to</w:t>
      </w:r>
      <w:r w:rsidR="00D02AC1" w:rsidRPr="00C21C4D">
        <w:rPr>
          <w:rFonts w:asciiTheme="majorBidi" w:eastAsiaTheme="minorEastAsia" w:hAnsiTheme="majorBidi" w:cstheme="majorBidi"/>
        </w:rPr>
        <w:t xml:space="preserve"> know the number of ions arriving to the surface and the spatial distribution they follow. The fluence is </w:t>
      </w:r>
      <w:r w:rsidR="00CB5D28" w:rsidRPr="00C21C4D">
        <w:rPr>
          <w:rFonts w:asciiTheme="majorBidi" w:eastAsiaTheme="minorEastAsia" w:hAnsiTheme="majorBidi" w:cstheme="majorBidi"/>
        </w:rPr>
        <w:t xml:space="preserve">a </w:t>
      </w:r>
      <w:r w:rsidR="00D02AC1" w:rsidRPr="00C21C4D">
        <w:rPr>
          <w:rFonts w:asciiTheme="majorBidi" w:eastAsiaTheme="minorEastAsia" w:hAnsiTheme="majorBidi" w:cstheme="majorBidi"/>
        </w:rPr>
        <w:t xml:space="preserve">quantity that indicates the total number of ions delivered to the surface during </w:t>
      </w:r>
      <w:r w:rsidR="00D02AC1" w:rsidRPr="003D1BFA">
        <w:rPr>
          <w:rFonts w:asciiTheme="majorBidi" w:eastAsiaTheme="minorEastAsia" w:hAnsiTheme="majorBidi" w:cstheme="majorBidi"/>
        </w:rPr>
        <w:t>a particular amount of time.</w:t>
      </w:r>
      <w:r w:rsidR="00CC0A55" w:rsidRPr="003D1BFA">
        <w:rPr>
          <w:rFonts w:asciiTheme="majorBidi" w:eastAsiaTheme="minorEastAsia" w:hAnsiTheme="majorBidi" w:cstheme="majorBidi"/>
        </w:rPr>
        <w:t xml:space="preserve"> We chose the fluxes and the fluences of </w:t>
      </w:r>
      <w:r w:rsidR="00E54D55" w:rsidRPr="00E54D55">
        <w:rPr>
          <w:rFonts w:asciiTheme="majorBidi" w:hAnsiTheme="majorBidi" w:cstheme="majorBidi"/>
          <w:position w:val="-10"/>
        </w:rPr>
        <w:object w:dxaOrig="340" w:dyaOrig="380" w14:anchorId="60C5239C">
          <v:shape id="_x0000_i1053" type="#_x0000_t75" style="width:17pt;height:19pt" o:ole="">
            <v:imagedata r:id="rId8" o:title=""/>
          </v:shape>
          <o:OLEObject Type="Embed" ProgID="Equation.3" ShapeID="_x0000_i1053" DrawAspect="Content" ObjectID="_1501047172" r:id="rId57"/>
        </w:object>
      </w:r>
      <w:r w:rsidR="00CC0A55" w:rsidRPr="003D1BFA">
        <w:rPr>
          <w:rFonts w:asciiTheme="majorBidi" w:eastAsiaTheme="minorEastAsia" w:hAnsiTheme="majorBidi" w:cstheme="majorBidi"/>
        </w:rPr>
        <w:t xml:space="preserve"> and </w:t>
      </w:r>
      <w:r w:rsidR="00EE1303" w:rsidRPr="00EE1303">
        <w:rPr>
          <w:rFonts w:asciiTheme="majorBidi" w:hAnsiTheme="majorBidi" w:cstheme="majorBidi"/>
          <w:position w:val="-10"/>
        </w:rPr>
        <w:object w:dxaOrig="340" w:dyaOrig="380" w14:anchorId="26BE4509">
          <v:shape id="_x0000_i1054" type="#_x0000_t75" style="width:17pt;height:19pt" o:ole="">
            <v:imagedata r:id="rId10" o:title=""/>
          </v:shape>
          <o:OLEObject Type="Embed" ProgID="Equation.3" ShapeID="_x0000_i1054" DrawAspect="Content" ObjectID="_1501047173" r:id="rId58"/>
        </w:object>
      </w:r>
      <w:r w:rsidR="006F0D31" w:rsidRPr="003D1BFA">
        <w:rPr>
          <w:rFonts w:asciiTheme="majorBidi" w:eastAsiaTheme="minorEastAsia" w:hAnsiTheme="majorBidi" w:cstheme="majorBidi"/>
        </w:rPr>
        <w:t xml:space="preserve"> to</w:t>
      </w:r>
      <w:r w:rsidR="00CC0A55" w:rsidRPr="003D1BFA">
        <w:rPr>
          <w:rFonts w:asciiTheme="majorBidi" w:eastAsiaTheme="minorEastAsia" w:hAnsiTheme="majorBidi" w:cstheme="majorBidi"/>
        </w:rPr>
        <w:t xml:space="preserve"> be discussed here.</w:t>
      </w:r>
      <w:r w:rsidR="00D02AC1" w:rsidRPr="003D1BFA">
        <w:rPr>
          <w:rFonts w:asciiTheme="majorBidi" w:eastAsiaTheme="minorEastAsia" w:hAnsiTheme="majorBidi" w:cstheme="majorBidi"/>
        </w:rPr>
        <w:t xml:space="preserve"> </w:t>
      </w:r>
      <w:r w:rsidR="00133CA1" w:rsidRPr="003D1BFA">
        <w:rPr>
          <w:rFonts w:asciiTheme="majorBidi" w:eastAsiaTheme="minorEastAsia" w:hAnsiTheme="majorBidi" w:cstheme="majorBidi"/>
        </w:rPr>
        <w:t xml:space="preserve">The densities </w:t>
      </w:r>
      <w:r w:rsidR="003D1BFA" w:rsidRPr="003D1BFA">
        <w:rPr>
          <w:rFonts w:asciiTheme="majorBidi" w:eastAsiaTheme="minorEastAsia" w:hAnsiTheme="majorBidi" w:cstheme="majorBidi"/>
        </w:rPr>
        <w:t xml:space="preserve">of </w:t>
      </w:r>
      <w:r w:rsidR="00E54D55" w:rsidRPr="00E54D55">
        <w:rPr>
          <w:rFonts w:asciiTheme="majorBidi" w:hAnsiTheme="majorBidi" w:cstheme="majorBidi"/>
          <w:position w:val="-10"/>
        </w:rPr>
        <w:object w:dxaOrig="340" w:dyaOrig="380" w14:anchorId="13E80140">
          <v:shape id="_x0000_i1055" type="#_x0000_t75" style="width:17pt;height:19pt" o:ole="">
            <v:imagedata r:id="rId8" o:title=""/>
          </v:shape>
          <o:OLEObject Type="Embed" ProgID="Equation.3" ShapeID="_x0000_i1055" DrawAspect="Content" ObjectID="_1501047174" r:id="rId59"/>
        </w:object>
      </w:r>
      <w:r w:rsidR="00133CA1" w:rsidRPr="003D1BFA">
        <w:rPr>
          <w:rFonts w:asciiTheme="majorBidi" w:eastAsiaTheme="minorEastAsia" w:hAnsiTheme="majorBidi" w:cstheme="majorBidi"/>
        </w:rPr>
        <w:t xml:space="preserve"> and </w:t>
      </w:r>
      <w:r w:rsidR="00EE1303" w:rsidRPr="00EE1303">
        <w:rPr>
          <w:rFonts w:asciiTheme="majorBidi" w:hAnsiTheme="majorBidi" w:cstheme="majorBidi"/>
          <w:position w:val="-10"/>
        </w:rPr>
        <w:object w:dxaOrig="340" w:dyaOrig="380" w14:anchorId="1A1E6892">
          <v:shape id="_x0000_i1056" type="#_x0000_t75" style="width:17pt;height:19pt" o:ole="">
            <v:imagedata r:id="rId10" o:title=""/>
          </v:shape>
          <o:OLEObject Type="Embed" ProgID="Equation.3" ShapeID="_x0000_i1056" DrawAspect="Content" ObjectID="_1501047175" r:id="rId60"/>
        </w:object>
      </w:r>
      <w:r w:rsidR="00133CA1" w:rsidRPr="003D1BFA">
        <w:rPr>
          <w:rFonts w:asciiTheme="majorBidi" w:eastAsiaTheme="minorEastAsia" w:hAnsiTheme="majorBidi" w:cstheme="majorBidi"/>
          <w:vertAlign w:val="superscript"/>
        </w:rPr>
        <w:t xml:space="preserve"> </w:t>
      </w:r>
      <w:r w:rsidR="00133CA1" w:rsidRPr="003D1BFA">
        <w:rPr>
          <w:rFonts w:asciiTheme="majorBidi" w:eastAsiaTheme="minorEastAsia" w:hAnsiTheme="majorBidi" w:cstheme="majorBidi"/>
        </w:rPr>
        <w:t>and their fluxes to the dielectric surface are shown at differ</w:t>
      </w:r>
      <w:r w:rsidR="00C31C4E" w:rsidRPr="003D1BFA">
        <w:rPr>
          <w:rFonts w:asciiTheme="majorBidi" w:eastAsiaTheme="minorEastAsia" w:hAnsiTheme="majorBidi" w:cstheme="majorBidi"/>
        </w:rPr>
        <w:t>ent times</w:t>
      </w:r>
      <w:r w:rsidR="003D1BFA" w:rsidRPr="003D1BFA">
        <w:rPr>
          <w:rFonts w:asciiTheme="majorBidi" w:eastAsiaTheme="minorEastAsia" w:hAnsiTheme="majorBidi" w:cstheme="majorBidi"/>
        </w:rPr>
        <w:t xml:space="preserve"> </w:t>
      </w:r>
      <w:r w:rsidR="00C31C4E" w:rsidRPr="003D1BFA">
        <w:rPr>
          <w:rFonts w:asciiTheme="majorBidi" w:eastAsiaTheme="minorEastAsia" w:hAnsiTheme="majorBidi" w:cstheme="majorBidi"/>
        </w:rPr>
        <w:t>in figure 5, while the time-integrated fluxes of both species to the dielectric surface are shown in figure 6.</w:t>
      </w:r>
    </w:p>
    <w:p w14:paraId="38EDE588" w14:textId="4CDDA2AE" w:rsidR="00E40489" w:rsidRPr="00C21C4D" w:rsidRDefault="00D02AC1" w:rsidP="005B1709">
      <w:pPr>
        <w:spacing w:line="480" w:lineRule="auto"/>
        <w:rPr>
          <w:rFonts w:asciiTheme="majorBidi" w:eastAsiaTheme="minorEastAsia" w:hAnsiTheme="majorBidi" w:cstheme="majorBidi"/>
        </w:rPr>
      </w:pPr>
      <w:r w:rsidRPr="00C21C4D">
        <w:rPr>
          <w:rFonts w:asciiTheme="majorBidi" w:eastAsiaTheme="minorEastAsia" w:hAnsiTheme="majorBidi" w:cstheme="majorBidi"/>
        </w:rPr>
        <w:t xml:space="preserve">With respect to </w:t>
      </w:r>
      <w:r w:rsidR="00E54D55" w:rsidRPr="00E54D55">
        <w:rPr>
          <w:rFonts w:asciiTheme="majorBidi" w:hAnsiTheme="majorBidi" w:cstheme="majorBidi"/>
          <w:position w:val="-10"/>
        </w:rPr>
        <w:object w:dxaOrig="340" w:dyaOrig="380" w14:anchorId="47CC0D8B">
          <v:shape id="_x0000_i1057" type="#_x0000_t75" style="width:17pt;height:19pt" o:ole="">
            <v:imagedata r:id="rId8" o:title=""/>
          </v:shape>
          <o:OLEObject Type="Embed" ProgID="Equation.3" ShapeID="_x0000_i1057" DrawAspect="Content" ObjectID="_1501047176" r:id="rId61"/>
        </w:object>
      </w:r>
      <w:r w:rsidRPr="00C21C4D">
        <w:rPr>
          <w:rFonts w:asciiTheme="majorBidi" w:eastAsiaTheme="minorEastAsia" w:hAnsiTheme="majorBidi" w:cstheme="majorBidi"/>
          <w:lang w:val="en-US"/>
        </w:rPr>
        <w:t xml:space="preserve"> ions</w:t>
      </w:r>
      <w:r w:rsidRPr="00C21C4D">
        <w:rPr>
          <w:rFonts w:asciiTheme="majorBidi" w:eastAsiaTheme="minorEastAsia" w:hAnsiTheme="majorBidi" w:cstheme="majorBidi"/>
        </w:rPr>
        <w:t>, a</w:t>
      </w:r>
      <w:r w:rsidR="0015618C" w:rsidRPr="00C21C4D">
        <w:rPr>
          <w:rFonts w:asciiTheme="majorBidi" w:eastAsiaTheme="minorEastAsia" w:hAnsiTheme="majorBidi" w:cstheme="majorBidi"/>
        </w:rPr>
        <w:t xml:space="preserve">s the </w:t>
      </w:r>
      <w:r w:rsidR="007C4A07" w:rsidRPr="00C21C4D">
        <w:rPr>
          <w:rFonts w:asciiTheme="majorBidi" w:eastAsiaTheme="minorEastAsia" w:hAnsiTheme="majorBidi" w:cstheme="majorBidi"/>
        </w:rPr>
        <w:t>streamer head</w:t>
      </w:r>
      <w:r w:rsidR="0015618C" w:rsidRPr="00C21C4D">
        <w:rPr>
          <w:rFonts w:asciiTheme="majorBidi" w:eastAsiaTheme="minorEastAsia" w:hAnsiTheme="majorBidi" w:cstheme="majorBidi"/>
        </w:rPr>
        <w:t xml:space="preserve"> propagates radially parallel to the dielectric surface, it creates a plasma channel </w:t>
      </w:r>
      <w:r w:rsidR="00174CF7" w:rsidRPr="00C21C4D">
        <w:rPr>
          <w:rFonts w:asciiTheme="majorBidi" w:eastAsiaTheme="minorEastAsia" w:hAnsiTheme="majorBidi" w:cstheme="majorBidi"/>
        </w:rPr>
        <w:t>along its path</w:t>
      </w:r>
      <w:r w:rsidR="0015618C" w:rsidRPr="00C21C4D">
        <w:rPr>
          <w:rFonts w:asciiTheme="majorBidi" w:eastAsiaTheme="minorEastAsia" w:hAnsiTheme="majorBidi" w:cstheme="majorBidi"/>
        </w:rPr>
        <w:t>. The plasma channel</w:t>
      </w:r>
      <w:r w:rsidR="00A46FC6" w:rsidRPr="00C21C4D">
        <w:rPr>
          <w:rFonts w:asciiTheme="majorBidi" w:eastAsiaTheme="minorEastAsia" w:hAnsiTheme="majorBidi" w:cstheme="majorBidi"/>
        </w:rPr>
        <w:t xml:space="preserve">, </w:t>
      </w:r>
      <w:r w:rsidR="0015618C" w:rsidRPr="00C21C4D">
        <w:rPr>
          <w:rFonts w:asciiTheme="majorBidi" w:eastAsiaTheme="minorEastAsia" w:hAnsiTheme="majorBidi" w:cstheme="majorBidi"/>
        </w:rPr>
        <w:t>being bulk plasma</w:t>
      </w:r>
      <w:r w:rsidR="00A46FC6" w:rsidRPr="00C21C4D">
        <w:rPr>
          <w:rFonts w:asciiTheme="majorBidi" w:eastAsiaTheme="minorEastAsia" w:hAnsiTheme="majorBidi" w:cstheme="majorBidi"/>
        </w:rPr>
        <w:t>,</w:t>
      </w:r>
      <w:r w:rsidR="0015618C" w:rsidRPr="00C21C4D">
        <w:rPr>
          <w:rFonts w:asciiTheme="majorBidi" w:eastAsiaTheme="minorEastAsia" w:hAnsiTheme="majorBidi" w:cstheme="majorBidi"/>
        </w:rPr>
        <w:t xml:space="preserve"> is quasi-neutral, </w:t>
      </w:r>
      <w:r w:rsidR="0015618C" w:rsidRPr="00C21C4D">
        <w:rPr>
          <w:rFonts w:asciiTheme="majorBidi" w:eastAsiaTheme="minorEastAsia" w:hAnsiTheme="majorBidi" w:cstheme="majorBidi"/>
        </w:rPr>
        <w:lastRenderedPageBreak/>
        <w:t>which means that the electric field at the</w:t>
      </w:r>
      <w:r w:rsidR="00E40489" w:rsidRPr="00C21C4D">
        <w:rPr>
          <w:rFonts w:asciiTheme="majorBidi" w:eastAsiaTheme="minorEastAsia" w:hAnsiTheme="majorBidi" w:cstheme="majorBidi"/>
        </w:rPr>
        <w:t xml:space="preserve"> dielectric surface is </w:t>
      </w:r>
      <w:r w:rsidR="00F41D73" w:rsidRPr="00C21C4D">
        <w:rPr>
          <w:rFonts w:asciiTheme="majorBidi" w:eastAsiaTheme="minorEastAsia" w:hAnsiTheme="majorBidi" w:cstheme="majorBidi"/>
        </w:rPr>
        <w:t>shielded;</w:t>
      </w:r>
      <w:r w:rsidR="00E40489" w:rsidRPr="00C21C4D">
        <w:rPr>
          <w:rFonts w:asciiTheme="majorBidi" w:eastAsiaTheme="minorEastAsia" w:hAnsiTheme="majorBidi" w:cstheme="majorBidi"/>
        </w:rPr>
        <w:t xml:space="preserve"> limiting the flux of </w:t>
      </w:r>
      <w:r w:rsidR="00E54D55" w:rsidRPr="00E54D55">
        <w:rPr>
          <w:rFonts w:asciiTheme="majorBidi" w:hAnsiTheme="majorBidi" w:cstheme="majorBidi"/>
          <w:position w:val="-10"/>
        </w:rPr>
        <w:object w:dxaOrig="340" w:dyaOrig="380" w14:anchorId="3D262660">
          <v:shape id="_x0000_i1058" type="#_x0000_t75" style="width:17pt;height:19pt" o:ole="">
            <v:imagedata r:id="rId8" o:title=""/>
          </v:shape>
          <o:OLEObject Type="Embed" ProgID="Equation.3" ShapeID="_x0000_i1058" DrawAspect="Content" ObjectID="_1501047177" r:id="rId62"/>
        </w:object>
      </w:r>
      <w:r w:rsidR="00E40489" w:rsidRPr="00C21C4D">
        <w:rPr>
          <w:rFonts w:asciiTheme="majorBidi" w:eastAsiaTheme="minorEastAsia" w:hAnsiTheme="majorBidi" w:cstheme="majorBidi"/>
          <w:lang w:val="en-US"/>
        </w:rPr>
        <w:t xml:space="preserve"> ions to the </w:t>
      </w:r>
      <w:r w:rsidR="00174CF7" w:rsidRPr="00C21C4D">
        <w:rPr>
          <w:rFonts w:asciiTheme="majorBidi" w:eastAsiaTheme="minorEastAsia" w:hAnsiTheme="majorBidi" w:cstheme="majorBidi"/>
          <w:lang w:val="en-US"/>
        </w:rPr>
        <w:t xml:space="preserve">dielectric </w:t>
      </w:r>
      <w:r w:rsidR="00E40489" w:rsidRPr="00C21C4D">
        <w:rPr>
          <w:rFonts w:asciiTheme="majorBidi" w:eastAsiaTheme="minorEastAsia" w:hAnsiTheme="majorBidi" w:cstheme="majorBidi"/>
          <w:lang w:val="en-US"/>
        </w:rPr>
        <w:t>surface where it is covered by the plasma channel</w:t>
      </w:r>
      <w:r w:rsidR="00174CF7" w:rsidRPr="00C21C4D">
        <w:rPr>
          <w:rFonts w:asciiTheme="majorBidi" w:eastAsiaTheme="minorEastAsia" w:hAnsiTheme="majorBidi" w:cstheme="majorBidi"/>
          <w:lang w:val="en-US"/>
        </w:rPr>
        <w:t xml:space="preserve"> (the bulk plasma)</w:t>
      </w:r>
      <w:r w:rsidR="00E40489" w:rsidRPr="00C21C4D">
        <w:rPr>
          <w:rFonts w:asciiTheme="majorBidi" w:eastAsiaTheme="minorEastAsia" w:hAnsiTheme="majorBidi" w:cstheme="majorBidi"/>
          <w:lang w:val="en-US"/>
        </w:rPr>
        <w:t xml:space="preserve">. The </w:t>
      </w:r>
      <w:r w:rsidR="007C4A07" w:rsidRPr="00C21C4D">
        <w:rPr>
          <w:rFonts w:asciiTheme="majorBidi" w:eastAsiaTheme="minorEastAsia" w:hAnsiTheme="majorBidi" w:cstheme="majorBidi"/>
          <w:lang w:val="en-US"/>
        </w:rPr>
        <w:t>streamer head</w:t>
      </w:r>
      <w:r w:rsidR="00E40489" w:rsidRPr="00C21C4D">
        <w:rPr>
          <w:rFonts w:asciiTheme="majorBidi" w:eastAsiaTheme="minorEastAsia" w:hAnsiTheme="majorBidi" w:cstheme="majorBidi"/>
          <w:lang w:val="en-US"/>
        </w:rPr>
        <w:t xml:space="preserve"> on the other hand</w:t>
      </w:r>
      <w:r w:rsidR="00A46FC6" w:rsidRPr="00C21C4D">
        <w:rPr>
          <w:rFonts w:asciiTheme="majorBidi" w:eastAsiaTheme="minorEastAsia" w:hAnsiTheme="majorBidi" w:cstheme="majorBidi"/>
          <w:lang w:val="en-US"/>
        </w:rPr>
        <w:t xml:space="preserve"> </w:t>
      </w:r>
      <w:r w:rsidR="00174CF7" w:rsidRPr="00C21C4D">
        <w:rPr>
          <w:rFonts w:asciiTheme="majorBidi" w:eastAsiaTheme="minorEastAsia" w:hAnsiTheme="majorBidi" w:cstheme="majorBidi"/>
          <w:lang w:val="en-US"/>
        </w:rPr>
        <w:t>is not quasi-neutral. T</w:t>
      </w:r>
      <w:r w:rsidR="00C16348" w:rsidRPr="00C21C4D">
        <w:rPr>
          <w:rFonts w:asciiTheme="majorBidi" w:eastAsiaTheme="minorEastAsia" w:hAnsiTheme="majorBidi" w:cstheme="majorBidi"/>
          <w:lang w:val="en-US"/>
        </w:rPr>
        <w:t>hus</w:t>
      </w:r>
      <w:r w:rsidR="00174CF7" w:rsidRPr="00C21C4D">
        <w:rPr>
          <w:rFonts w:asciiTheme="majorBidi" w:eastAsiaTheme="minorEastAsia" w:hAnsiTheme="majorBidi" w:cstheme="majorBidi"/>
          <w:lang w:val="en-US"/>
        </w:rPr>
        <w:t>,</w:t>
      </w:r>
      <w:r w:rsidR="00C16348" w:rsidRPr="00C21C4D">
        <w:rPr>
          <w:rFonts w:asciiTheme="majorBidi" w:eastAsiaTheme="minorEastAsia" w:hAnsiTheme="majorBidi" w:cstheme="majorBidi"/>
          <w:lang w:val="en-US"/>
        </w:rPr>
        <w:t xml:space="preserve"> the electric field is not shielded there, </w:t>
      </w:r>
      <w:r w:rsidR="00174CF7" w:rsidRPr="00C21C4D">
        <w:rPr>
          <w:rFonts w:asciiTheme="majorBidi" w:eastAsiaTheme="minorEastAsia" w:hAnsiTheme="majorBidi" w:cstheme="majorBidi"/>
          <w:lang w:val="en-US"/>
        </w:rPr>
        <w:t xml:space="preserve">which means </w:t>
      </w:r>
      <w:r w:rsidR="00F67EEC">
        <w:rPr>
          <w:rFonts w:asciiTheme="majorBidi" w:eastAsiaTheme="minorEastAsia" w:hAnsiTheme="majorBidi" w:cstheme="majorBidi"/>
          <w:lang w:val="en-US"/>
        </w:rPr>
        <w:t xml:space="preserve">a </w:t>
      </w:r>
      <w:r w:rsidR="00EA1087" w:rsidRPr="00C21C4D">
        <w:rPr>
          <w:rFonts w:asciiTheme="majorBidi" w:eastAsiaTheme="minorEastAsia" w:hAnsiTheme="majorBidi" w:cstheme="majorBidi"/>
          <w:lang w:val="en-US"/>
        </w:rPr>
        <w:t>portion of the</w:t>
      </w:r>
      <w:r w:rsidR="00174CF7" w:rsidRPr="00C21C4D">
        <w:rPr>
          <w:rFonts w:asciiTheme="majorBidi" w:eastAsiaTheme="minorEastAsia" w:hAnsiTheme="majorBidi" w:cstheme="majorBidi"/>
          <w:lang w:val="en-US"/>
        </w:rPr>
        <w:t xml:space="preserve"> </w:t>
      </w:r>
      <w:r w:rsidR="00E40489" w:rsidRPr="00C21C4D">
        <w:rPr>
          <w:rFonts w:asciiTheme="majorBidi" w:eastAsiaTheme="minorEastAsia" w:hAnsiTheme="majorBidi" w:cstheme="majorBidi"/>
          <w:lang w:val="en-US"/>
        </w:rPr>
        <w:t xml:space="preserve">ions in the </w:t>
      </w:r>
      <w:r w:rsidR="00174CF7" w:rsidRPr="00C21C4D">
        <w:rPr>
          <w:rFonts w:asciiTheme="majorBidi" w:eastAsiaTheme="minorEastAsia" w:hAnsiTheme="majorBidi" w:cstheme="majorBidi"/>
          <w:lang w:val="en-US"/>
        </w:rPr>
        <w:t xml:space="preserve">head of the </w:t>
      </w:r>
      <w:r w:rsidR="007C4A07" w:rsidRPr="00C21C4D">
        <w:rPr>
          <w:rFonts w:asciiTheme="majorBidi" w:eastAsiaTheme="minorEastAsia" w:hAnsiTheme="majorBidi" w:cstheme="majorBidi"/>
          <w:lang w:val="en-US"/>
        </w:rPr>
        <w:t>streamer head</w:t>
      </w:r>
      <w:r w:rsidR="00E40489" w:rsidRPr="00C21C4D">
        <w:rPr>
          <w:rFonts w:asciiTheme="majorBidi" w:eastAsiaTheme="minorEastAsia" w:hAnsiTheme="majorBidi" w:cstheme="majorBidi"/>
          <w:lang w:val="en-US"/>
        </w:rPr>
        <w:t xml:space="preserve"> </w:t>
      </w:r>
      <w:r w:rsidR="00174CF7" w:rsidRPr="00C21C4D">
        <w:rPr>
          <w:rFonts w:asciiTheme="majorBidi" w:eastAsiaTheme="minorEastAsia" w:hAnsiTheme="majorBidi" w:cstheme="majorBidi"/>
          <w:lang w:val="en-US"/>
        </w:rPr>
        <w:t xml:space="preserve">are driven by the </w:t>
      </w:r>
      <w:r w:rsidR="00EA1087" w:rsidRPr="00C21C4D">
        <w:rPr>
          <w:rFonts w:asciiTheme="majorBidi" w:eastAsiaTheme="minorEastAsia" w:hAnsiTheme="majorBidi" w:cstheme="majorBidi"/>
          <w:lang w:val="en-US"/>
        </w:rPr>
        <w:t xml:space="preserve">normal </w:t>
      </w:r>
      <w:r w:rsidR="00174CF7" w:rsidRPr="00C21C4D">
        <w:rPr>
          <w:rFonts w:asciiTheme="majorBidi" w:eastAsiaTheme="minorEastAsia" w:hAnsiTheme="majorBidi" w:cstheme="majorBidi"/>
          <w:lang w:val="en-US"/>
        </w:rPr>
        <w:t>electric field toward the dielectric surface</w:t>
      </w:r>
      <w:r w:rsidR="00E40489" w:rsidRPr="00C21C4D">
        <w:rPr>
          <w:rFonts w:asciiTheme="majorBidi" w:eastAsiaTheme="minorEastAsia" w:hAnsiTheme="majorBidi" w:cstheme="majorBidi"/>
          <w:lang w:val="en-US"/>
        </w:rPr>
        <w:t>. For th</w:t>
      </w:r>
      <w:r w:rsidR="005B1709">
        <w:rPr>
          <w:rFonts w:asciiTheme="majorBidi" w:eastAsiaTheme="minorEastAsia" w:hAnsiTheme="majorBidi" w:cstheme="majorBidi"/>
          <w:lang w:val="en-US"/>
        </w:rPr>
        <w:t>e</w:t>
      </w:r>
      <w:r w:rsidR="00E40489" w:rsidRPr="00C21C4D">
        <w:rPr>
          <w:rFonts w:asciiTheme="majorBidi" w:eastAsiaTheme="minorEastAsia" w:hAnsiTheme="majorBidi" w:cstheme="majorBidi"/>
          <w:lang w:val="en-US"/>
        </w:rPr>
        <w:t xml:space="preserve">se reasons, the </w:t>
      </w:r>
      <w:r w:rsidR="00E40489" w:rsidRPr="00C21C4D">
        <w:rPr>
          <w:rFonts w:asciiTheme="majorBidi" w:eastAsiaTheme="minorEastAsia" w:hAnsiTheme="majorBidi" w:cstheme="majorBidi"/>
        </w:rPr>
        <w:t xml:space="preserve">the maximum </w:t>
      </w:r>
      <w:r w:rsidR="00E54D55" w:rsidRPr="00E54D55">
        <w:rPr>
          <w:rFonts w:asciiTheme="majorBidi" w:hAnsiTheme="majorBidi" w:cstheme="majorBidi"/>
          <w:position w:val="-10"/>
        </w:rPr>
        <w:object w:dxaOrig="340" w:dyaOrig="380" w14:anchorId="5004416B">
          <v:shape id="_x0000_i1059" type="#_x0000_t75" style="width:17pt;height:19pt" o:ole="">
            <v:imagedata r:id="rId8" o:title=""/>
          </v:shape>
          <o:OLEObject Type="Embed" ProgID="Equation.3" ShapeID="_x0000_i1059" DrawAspect="Content" ObjectID="_1501047178" r:id="rId63"/>
        </w:object>
      </w:r>
      <w:r w:rsidR="00E40489" w:rsidRPr="00C21C4D">
        <w:rPr>
          <w:rFonts w:asciiTheme="majorBidi" w:eastAsiaTheme="minorEastAsia" w:hAnsiTheme="majorBidi" w:cstheme="majorBidi"/>
          <w:vertAlign w:val="superscript"/>
        </w:rPr>
        <w:t xml:space="preserve"> </w:t>
      </w:r>
      <w:r w:rsidR="00E40489" w:rsidRPr="00C21C4D">
        <w:rPr>
          <w:rFonts w:asciiTheme="majorBidi" w:eastAsiaTheme="minorEastAsia" w:hAnsiTheme="majorBidi" w:cstheme="majorBidi"/>
        </w:rPr>
        <w:t xml:space="preserve">flux to the dielectric surface at a certain time </w:t>
      </w:r>
      <w:r w:rsidR="0046455A" w:rsidRPr="00C21C4D">
        <w:rPr>
          <w:rFonts w:asciiTheme="majorBidi" w:eastAsiaTheme="minorEastAsia" w:hAnsiTheme="majorBidi" w:cstheme="majorBidi"/>
        </w:rPr>
        <w:t xml:space="preserve">in the pulse-on time </w:t>
      </w:r>
      <w:r w:rsidR="00E40489" w:rsidRPr="00C21C4D">
        <w:rPr>
          <w:rFonts w:asciiTheme="majorBidi" w:eastAsiaTheme="minorEastAsia" w:hAnsiTheme="majorBidi" w:cstheme="majorBidi"/>
        </w:rPr>
        <w:t xml:space="preserve">coincides with the location of the propagating </w:t>
      </w:r>
      <w:r w:rsidR="007C4A07" w:rsidRPr="00C21C4D">
        <w:rPr>
          <w:rFonts w:asciiTheme="majorBidi" w:eastAsiaTheme="minorEastAsia" w:hAnsiTheme="majorBidi" w:cstheme="majorBidi"/>
        </w:rPr>
        <w:t>streamer head</w:t>
      </w:r>
      <w:r w:rsidR="00E40489" w:rsidRPr="00C21C4D">
        <w:rPr>
          <w:rFonts w:asciiTheme="majorBidi" w:eastAsiaTheme="minorEastAsia" w:hAnsiTheme="majorBidi" w:cstheme="majorBidi"/>
        </w:rPr>
        <w:t xml:space="preserve"> at that time. As the </w:t>
      </w:r>
      <w:r w:rsidR="007C4A07" w:rsidRPr="00C21C4D">
        <w:rPr>
          <w:rFonts w:asciiTheme="majorBidi" w:eastAsiaTheme="minorEastAsia" w:hAnsiTheme="majorBidi" w:cstheme="majorBidi"/>
        </w:rPr>
        <w:t>streamer head</w:t>
      </w:r>
      <w:r w:rsidR="00E40489" w:rsidRPr="00C21C4D">
        <w:rPr>
          <w:rFonts w:asciiTheme="majorBidi" w:eastAsiaTheme="minorEastAsia" w:hAnsiTheme="majorBidi" w:cstheme="majorBidi"/>
        </w:rPr>
        <w:t xml:space="preserve"> propagates, the position of the maximum </w:t>
      </w:r>
      <w:r w:rsidR="00E54D55" w:rsidRPr="00E54D55">
        <w:rPr>
          <w:rFonts w:asciiTheme="majorBidi" w:hAnsiTheme="majorBidi" w:cstheme="majorBidi"/>
          <w:position w:val="-10"/>
        </w:rPr>
        <w:object w:dxaOrig="340" w:dyaOrig="380" w14:anchorId="0A754AD6">
          <v:shape id="_x0000_i1060" type="#_x0000_t75" style="width:17pt;height:19pt" o:ole="">
            <v:imagedata r:id="rId8" o:title=""/>
          </v:shape>
          <o:OLEObject Type="Embed" ProgID="Equation.3" ShapeID="_x0000_i1060" DrawAspect="Content" ObjectID="_1501047179" r:id="rId64"/>
        </w:object>
      </w:r>
      <w:r w:rsidR="00E40489" w:rsidRPr="00C21C4D">
        <w:rPr>
          <w:rFonts w:asciiTheme="majorBidi" w:eastAsiaTheme="minorEastAsia" w:hAnsiTheme="majorBidi" w:cstheme="majorBidi"/>
          <w:vertAlign w:val="superscript"/>
        </w:rPr>
        <w:t xml:space="preserve"> </w:t>
      </w:r>
      <w:r w:rsidR="00E40489" w:rsidRPr="00C21C4D">
        <w:rPr>
          <w:rFonts w:asciiTheme="majorBidi" w:eastAsiaTheme="minorEastAsia" w:hAnsiTheme="majorBidi" w:cstheme="majorBidi"/>
        </w:rPr>
        <w:t xml:space="preserve">flux moves along with it. Since the </w:t>
      </w:r>
      <w:r w:rsidR="00E54D55" w:rsidRPr="00E54D55">
        <w:rPr>
          <w:rFonts w:asciiTheme="majorBidi" w:hAnsiTheme="majorBidi" w:cstheme="majorBidi"/>
          <w:position w:val="-10"/>
        </w:rPr>
        <w:object w:dxaOrig="340" w:dyaOrig="380" w14:anchorId="640B906B">
          <v:shape id="_x0000_i1061" type="#_x0000_t75" style="width:17pt;height:19pt" o:ole="">
            <v:imagedata r:id="rId8" o:title=""/>
          </v:shape>
          <o:OLEObject Type="Embed" ProgID="Equation.3" ShapeID="_x0000_i1061" DrawAspect="Content" ObjectID="_1501047180" r:id="rId65"/>
        </w:object>
      </w:r>
      <w:r w:rsidR="00E40489" w:rsidRPr="00C21C4D">
        <w:rPr>
          <w:rFonts w:asciiTheme="majorBidi" w:eastAsiaTheme="minorEastAsia" w:hAnsiTheme="majorBidi" w:cstheme="majorBidi"/>
          <w:vertAlign w:val="superscript"/>
        </w:rPr>
        <w:t xml:space="preserve"> </w:t>
      </w:r>
      <w:r w:rsidR="00E40489" w:rsidRPr="00C21C4D">
        <w:rPr>
          <w:rFonts w:asciiTheme="majorBidi" w:eastAsiaTheme="minorEastAsia" w:hAnsiTheme="majorBidi" w:cstheme="majorBidi"/>
        </w:rPr>
        <w:t xml:space="preserve">flux is associated with the propagating </w:t>
      </w:r>
      <w:r w:rsidR="007C4A07" w:rsidRPr="00C21C4D">
        <w:rPr>
          <w:rFonts w:asciiTheme="majorBidi" w:eastAsiaTheme="minorEastAsia" w:hAnsiTheme="majorBidi" w:cstheme="majorBidi"/>
        </w:rPr>
        <w:t>streamer head</w:t>
      </w:r>
      <w:r w:rsidR="00E40489" w:rsidRPr="00C21C4D">
        <w:rPr>
          <w:rFonts w:asciiTheme="majorBidi" w:eastAsiaTheme="minorEastAsia" w:hAnsiTheme="majorBidi" w:cstheme="majorBidi"/>
        </w:rPr>
        <w:t>, it is always confined within the contac</w:t>
      </w:r>
      <w:r w:rsidR="00AA3277" w:rsidRPr="00C21C4D">
        <w:rPr>
          <w:rFonts w:asciiTheme="majorBidi" w:eastAsiaTheme="minorEastAsia" w:hAnsiTheme="majorBidi" w:cstheme="majorBidi"/>
        </w:rPr>
        <w:t xml:space="preserve">t area, which expands radially with the propagating </w:t>
      </w:r>
      <w:r w:rsidR="007C4A07" w:rsidRPr="00855699">
        <w:rPr>
          <w:rFonts w:asciiTheme="majorBidi" w:eastAsiaTheme="minorEastAsia" w:hAnsiTheme="majorBidi" w:cstheme="majorBidi"/>
        </w:rPr>
        <w:t>streamer head</w:t>
      </w:r>
      <w:r w:rsidR="00AA3277" w:rsidRPr="00855699">
        <w:rPr>
          <w:rFonts w:asciiTheme="majorBidi" w:eastAsiaTheme="minorEastAsia" w:hAnsiTheme="majorBidi" w:cstheme="majorBidi"/>
        </w:rPr>
        <w:t>.</w:t>
      </w:r>
      <w:r w:rsidR="00574153" w:rsidRPr="00855699">
        <w:rPr>
          <w:rFonts w:asciiTheme="majorBidi" w:eastAsiaTheme="minorEastAsia" w:hAnsiTheme="majorBidi" w:cstheme="majorBidi"/>
        </w:rPr>
        <w:t xml:space="preserve"> </w:t>
      </w:r>
      <w:r w:rsidR="00136B99" w:rsidRPr="00855699">
        <w:rPr>
          <w:rFonts w:asciiTheme="majorBidi" w:eastAsiaTheme="minorEastAsia" w:hAnsiTheme="majorBidi" w:cstheme="majorBidi"/>
        </w:rPr>
        <w:t>The radial expansion of the plasma channel can be seen in figure</w:t>
      </w:r>
      <w:r w:rsidR="003B6679" w:rsidRPr="00855699">
        <w:rPr>
          <w:rFonts w:asciiTheme="majorBidi" w:eastAsiaTheme="minorEastAsia" w:hAnsiTheme="majorBidi" w:cstheme="majorBidi"/>
        </w:rPr>
        <w:t>s</w:t>
      </w:r>
      <w:r w:rsidR="00136B99" w:rsidRPr="00855699">
        <w:rPr>
          <w:rFonts w:asciiTheme="majorBidi" w:eastAsiaTheme="minorEastAsia" w:hAnsiTheme="majorBidi" w:cstheme="majorBidi"/>
        </w:rPr>
        <w:t xml:space="preserve"> 5(a) and 5(b). </w:t>
      </w:r>
      <w:r w:rsidR="00574153" w:rsidRPr="00855699">
        <w:rPr>
          <w:rFonts w:asciiTheme="majorBidi" w:eastAsiaTheme="minorEastAsia" w:hAnsiTheme="majorBidi" w:cstheme="majorBidi"/>
        </w:rPr>
        <w:t>The</w:t>
      </w:r>
      <w:r w:rsidR="00574153" w:rsidRPr="00C21C4D">
        <w:rPr>
          <w:rFonts w:asciiTheme="majorBidi" w:eastAsiaTheme="minorEastAsia" w:hAnsiTheme="majorBidi" w:cstheme="majorBidi"/>
        </w:rPr>
        <w:t xml:space="preserve"> flux of </w:t>
      </w:r>
      <w:r w:rsidR="00E54D55" w:rsidRPr="00E54D55">
        <w:rPr>
          <w:rFonts w:asciiTheme="majorBidi" w:hAnsiTheme="majorBidi" w:cstheme="majorBidi"/>
          <w:position w:val="-10"/>
        </w:rPr>
        <w:object w:dxaOrig="340" w:dyaOrig="380" w14:anchorId="1B7949A2">
          <v:shape id="_x0000_i1062" type="#_x0000_t75" style="width:17pt;height:19pt" o:ole="">
            <v:imagedata r:id="rId8" o:title=""/>
          </v:shape>
          <o:OLEObject Type="Embed" ProgID="Equation.3" ShapeID="_x0000_i1062" DrawAspect="Content" ObjectID="_1501047181" r:id="rId66"/>
        </w:object>
      </w:r>
      <w:r w:rsidR="00574153" w:rsidRPr="00C21C4D">
        <w:rPr>
          <w:rFonts w:asciiTheme="majorBidi" w:eastAsiaTheme="minorEastAsia" w:hAnsiTheme="majorBidi" w:cstheme="majorBidi"/>
          <w:vertAlign w:val="superscript"/>
        </w:rPr>
        <w:t xml:space="preserve"> </w:t>
      </w:r>
      <w:r w:rsidR="00574153" w:rsidRPr="00C21C4D">
        <w:rPr>
          <w:rFonts w:asciiTheme="majorBidi" w:eastAsiaTheme="minorEastAsia" w:hAnsiTheme="majorBidi" w:cstheme="majorBidi"/>
        </w:rPr>
        <w:t>ions to t</w:t>
      </w:r>
      <w:r w:rsidR="00EE5249" w:rsidRPr="00C21C4D">
        <w:rPr>
          <w:rFonts w:asciiTheme="majorBidi" w:eastAsiaTheme="minorEastAsia" w:hAnsiTheme="majorBidi" w:cstheme="majorBidi"/>
        </w:rPr>
        <w:t>he surface during the pulse-on time has an order of magnitude of 10</w:t>
      </w:r>
      <w:r w:rsidR="00EE5249" w:rsidRPr="00C21C4D">
        <w:rPr>
          <w:rFonts w:asciiTheme="majorBidi" w:eastAsiaTheme="minorEastAsia" w:hAnsiTheme="majorBidi" w:cstheme="majorBidi"/>
          <w:vertAlign w:val="superscript"/>
        </w:rPr>
        <w:t>22</w:t>
      </w:r>
      <w:r w:rsidR="00EE5249" w:rsidRPr="00C21C4D">
        <w:rPr>
          <w:rFonts w:asciiTheme="majorBidi" w:eastAsiaTheme="minorEastAsia" w:hAnsiTheme="majorBidi" w:cstheme="majorBidi"/>
        </w:rPr>
        <w:t xml:space="preserve"> m</w:t>
      </w:r>
      <w:r w:rsidR="00EE5249" w:rsidRPr="00C21C4D">
        <w:rPr>
          <w:rFonts w:asciiTheme="majorBidi" w:eastAsiaTheme="minorEastAsia" w:hAnsiTheme="majorBidi" w:cstheme="majorBidi"/>
          <w:vertAlign w:val="superscript"/>
        </w:rPr>
        <w:t>-2</w:t>
      </w:r>
      <w:r w:rsidR="00EE5249" w:rsidRPr="00C21C4D">
        <w:rPr>
          <w:rFonts w:asciiTheme="majorBidi" w:eastAsiaTheme="minorEastAsia" w:hAnsiTheme="majorBidi" w:cstheme="majorBidi"/>
        </w:rPr>
        <w:t>s</w:t>
      </w:r>
      <w:r w:rsidR="00EE5249" w:rsidRPr="00C21C4D">
        <w:rPr>
          <w:rFonts w:asciiTheme="majorBidi" w:eastAsiaTheme="minorEastAsia" w:hAnsiTheme="majorBidi" w:cstheme="majorBidi"/>
          <w:vertAlign w:val="superscript"/>
        </w:rPr>
        <w:t>-1</w:t>
      </w:r>
      <w:proofErr w:type="gramStart"/>
      <w:r w:rsidR="00EE5249" w:rsidRPr="00C21C4D">
        <w:rPr>
          <w:rFonts w:asciiTheme="majorBidi" w:eastAsiaTheme="minorEastAsia" w:hAnsiTheme="majorBidi" w:cstheme="majorBidi"/>
        </w:rPr>
        <w:t>,  as</w:t>
      </w:r>
      <w:proofErr w:type="gramEnd"/>
      <w:r w:rsidR="00EE5249" w:rsidRPr="00C21C4D">
        <w:rPr>
          <w:rFonts w:asciiTheme="majorBidi" w:eastAsiaTheme="minorEastAsia" w:hAnsiTheme="majorBidi" w:cstheme="majorBidi"/>
        </w:rPr>
        <w:t xml:space="preserve"> seen in figure 5(e).</w:t>
      </w:r>
    </w:p>
    <w:p w14:paraId="198B7204" w14:textId="09ED89F5" w:rsidR="000D7E7F" w:rsidRDefault="00041B95" w:rsidP="0044601F">
      <w:pPr>
        <w:spacing w:line="480" w:lineRule="auto"/>
        <w:rPr>
          <w:rFonts w:asciiTheme="majorBidi" w:eastAsiaTheme="minorEastAsia" w:hAnsiTheme="majorBidi" w:cstheme="majorBidi"/>
        </w:rPr>
      </w:pPr>
      <w:r w:rsidRPr="00C21C4D">
        <w:rPr>
          <w:rFonts w:asciiTheme="majorBidi" w:eastAsiaTheme="minorEastAsia" w:hAnsiTheme="majorBidi" w:cstheme="majorBidi"/>
        </w:rPr>
        <w:t xml:space="preserve">The normal electric field to the surface in the pulse-off time </w:t>
      </w:r>
      <w:r w:rsidR="00A46FC6" w:rsidRPr="00C21C4D">
        <w:rPr>
          <w:rFonts w:asciiTheme="majorBidi" w:eastAsiaTheme="minorEastAsia" w:hAnsiTheme="majorBidi" w:cstheme="majorBidi"/>
        </w:rPr>
        <w:t>(</w:t>
      </w:r>
      <w:r w:rsidRPr="00C21C4D">
        <w:rPr>
          <w:rFonts w:asciiTheme="majorBidi" w:eastAsiaTheme="minorEastAsia" w:hAnsiTheme="majorBidi" w:cstheme="majorBidi"/>
        </w:rPr>
        <w:t>directed in negative z direction</w:t>
      </w:r>
      <w:r w:rsidR="00A46FC6" w:rsidRPr="00C21C4D">
        <w:rPr>
          <w:rFonts w:asciiTheme="majorBidi" w:eastAsiaTheme="minorEastAsia" w:hAnsiTheme="majorBidi" w:cstheme="majorBidi"/>
        </w:rPr>
        <w:t>)</w:t>
      </w:r>
      <w:r w:rsidRPr="00C21C4D">
        <w:rPr>
          <w:rFonts w:asciiTheme="majorBidi" w:eastAsiaTheme="minorEastAsia" w:hAnsiTheme="majorBidi" w:cstheme="majorBidi"/>
        </w:rPr>
        <w:t xml:space="preserve"> attracts </w:t>
      </w:r>
      <w:r w:rsidR="00E54D55" w:rsidRPr="00E54D55">
        <w:rPr>
          <w:rFonts w:asciiTheme="majorBidi" w:hAnsiTheme="majorBidi" w:cstheme="majorBidi"/>
          <w:position w:val="-10"/>
        </w:rPr>
        <w:object w:dxaOrig="340" w:dyaOrig="380" w14:anchorId="4DFEDA04">
          <v:shape id="_x0000_i1063" type="#_x0000_t75" style="width:17pt;height:19pt" o:ole="">
            <v:imagedata r:id="rId8" o:title=""/>
          </v:shape>
          <o:OLEObject Type="Embed" ProgID="Equation.3" ShapeID="_x0000_i1063" DrawAspect="Content" ObjectID="_1501047182" r:id="rId67"/>
        </w:object>
      </w:r>
      <w:r w:rsidRPr="00C21C4D">
        <w:rPr>
          <w:rFonts w:asciiTheme="majorBidi" w:eastAsiaTheme="minorEastAsia" w:hAnsiTheme="majorBidi" w:cstheme="majorBidi"/>
        </w:rPr>
        <w:t xml:space="preserve"> ions inducing a flux to the contact area of the surface. This flux </w:t>
      </w:r>
      <w:r w:rsidR="00A536C3" w:rsidRPr="00C21C4D">
        <w:rPr>
          <w:rFonts w:asciiTheme="majorBidi" w:eastAsiaTheme="minorEastAsia" w:hAnsiTheme="majorBidi" w:cstheme="majorBidi"/>
        </w:rPr>
        <w:t>during the pulse-off time has an order of magnitude of approximately 10</w:t>
      </w:r>
      <w:r w:rsidR="00A536C3" w:rsidRPr="00C21C4D">
        <w:rPr>
          <w:rFonts w:asciiTheme="majorBidi" w:eastAsiaTheme="minorEastAsia" w:hAnsiTheme="majorBidi" w:cstheme="majorBidi"/>
          <w:vertAlign w:val="superscript"/>
        </w:rPr>
        <w:t>19</w:t>
      </w:r>
      <w:r w:rsidR="00A536C3" w:rsidRPr="00C21C4D">
        <w:rPr>
          <w:rFonts w:asciiTheme="majorBidi" w:eastAsiaTheme="minorEastAsia" w:hAnsiTheme="majorBidi" w:cstheme="majorBidi"/>
        </w:rPr>
        <w:t xml:space="preserve"> m</w:t>
      </w:r>
      <w:r w:rsidR="00A536C3" w:rsidRPr="00C21C4D">
        <w:rPr>
          <w:rFonts w:asciiTheme="majorBidi" w:eastAsiaTheme="minorEastAsia" w:hAnsiTheme="majorBidi" w:cstheme="majorBidi"/>
          <w:vertAlign w:val="superscript"/>
        </w:rPr>
        <w:t>-2</w:t>
      </w:r>
      <w:r w:rsidR="00A536C3" w:rsidRPr="00C21C4D">
        <w:rPr>
          <w:rFonts w:asciiTheme="majorBidi" w:eastAsiaTheme="minorEastAsia" w:hAnsiTheme="majorBidi" w:cstheme="majorBidi"/>
        </w:rPr>
        <w:t>s</w:t>
      </w:r>
      <w:r w:rsidR="00A536C3" w:rsidRPr="00C21C4D">
        <w:rPr>
          <w:rFonts w:asciiTheme="majorBidi" w:eastAsiaTheme="minorEastAsia" w:hAnsiTheme="majorBidi" w:cstheme="majorBidi"/>
          <w:vertAlign w:val="superscript"/>
        </w:rPr>
        <w:t>-1</w:t>
      </w:r>
      <w:r w:rsidR="00A536C3" w:rsidRPr="00C21C4D">
        <w:rPr>
          <w:rFonts w:asciiTheme="majorBidi" w:eastAsiaTheme="minorEastAsia" w:hAnsiTheme="majorBidi" w:cstheme="majorBidi"/>
        </w:rPr>
        <w:t xml:space="preserve">. The </w:t>
      </w:r>
      <w:r w:rsidRPr="00C21C4D">
        <w:rPr>
          <w:rFonts w:asciiTheme="majorBidi" w:eastAsiaTheme="minorEastAsia" w:hAnsiTheme="majorBidi" w:cstheme="majorBidi"/>
        </w:rPr>
        <w:t xml:space="preserve">lower </w:t>
      </w:r>
      <w:r w:rsidR="00A536C3" w:rsidRPr="00C21C4D">
        <w:rPr>
          <w:rFonts w:asciiTheme="majorBidi" w:eastAsiaTheme="minorEastAsia" w:hAnsiTheme="majorBidi" w:cstheme="majorBidi"/>
        </w:rPr>
        <w:t>flux in the pulse-off time compared to</w:t>
      </w:r>
      <w:r w:rsidRPr="00C21C4D">
        <w:rPr>
          <w:rFonts w:asciiTheme="majorBidi" w:eastAsiaTheme="minorEastAsia" w:hAnsiTheme="majorBidi" w:cstheme="majorBidi"/>
        </w:rPr>
        <w:t xml:space="preserve"> </w:t>
      </w:r>
      <w:r w:rsidR="00EA1087" w:rsidRPr="00C21C4D">
        <w:rPr>
          <w:rFonts w:asciiTheme="majorBidi" w:eastAsiaTheme="minorEastAsia" w:hAnsiTheme="majorBidi" w:cstheme="majorBidi"/>
        </w:rPr>
        <w:t xml:space="preserve">the </w:t>
      </w:r>
      <w:r w:rsidRPr="00C21C4D">
        <w:rPr>
          <w:rFonts w:asciiTheme="majorBidi" w:eastAsiaTheme="minorEastAsia" w:hAnsiTheme="majorBidi" w:cstheme="majorBidi"/>
        </w:rPr>
        <w:t xml:space="preserve">pulse-on time </w:t>
      </w:r>
      <w:r w:rsidR="00A536C3" w:rsidRPr="00C21C4D">
        <w:rPr>
          <w:rFonts w:asciiTheme="majorBidi" w:eastAsiaTheme="minorEastAsia" w:hAnsiTheme="majorBidi" w:cstheme="majorBidi"/>
        </w:rPr>
        <w:t>is because</w:t>
      </w:r>
      <w:r w:rsidRPr="00C21C4D">
        <w:rPr>
          <w:rFonts w:asciiTheme="majorBidi" w:eastAsiaTheme="minorEastAsia" w:hAnsiTheme="majorBidi" w:cstheme="majorBidi"/>
        </w:rPr>
        <w:t xml:space="preserve"> </w:t>
      </w:r>
      <w:r w:rsidR="00A536C3" w:rsidRPr="00C21C4D">
        <w:rPr>
          <w:rFonts w:asciiTheme="majorBidi" w:eastAsiaTheme="minorEastAsia" w:hAnsiTheme="majorBidi" w:cstheme="majorBidi"/>
        </w:rPr>
        <w:t xml:space="preserve">the </w:t>
      </w:r>
      <w:r w:rsidRPr="00C21C4D">
        <w:rPr>
          <w:rFonts w:asciiTheme="majorBidi" w:eastAsiaTheme="minorEastAsia" w:hAnsiTheme="majorBidi" w:cstheme="majorBidi"/>
        </w:rPr>
        <w:t>electric field</w:t>
      </w:r>
      <w:r w:rsidR="00A536C3" w:rsidRPr="00C21C4D">
        <w:rPr>
          <w:rFonts w:asciiTheme="majorBidi" w:eastAsiaTheme="minorEastAsia" w:hAnsiTheme="majorBidi" w:cstheme="majorBidi"/>
        </w:rPr>
        <w:t xml:space="preserve"> driving the flux in the pulse-off time is much weaker</w:t>
      </w:r>
      <w:r w:rsidRPr="00C21C4D">
        <w:rPr>
          <w:rFonts w:asciiTheme="majorBidi" w:eastAsiaTheme="minorEastAsia" w:hAnsiTheme="majorBidi" w:cstheme="majorBidi"/>
        </w:rPr>
        <w:t>.</w:t>
      </w:r>
      <w:r w:rsidR="000D7E7F" w:rsidRPr="00C21C4D">
        <w:rPr>
          <w:rFonts w:asciiTheme="majorBidi" w:eastAsiaTheme="minorEastAsia" w:hAnsiTheme="majorBidi" w:cstheme="majorBidi"/>
        </w:rPr>
        <w:t xml:space="preserve"> The surface integrated </w:t>
      </w:r>
      <w:r w:rsidR="00E54D55" w:rsidRPr="00E54D55">
        <w:rPr>
          <w:rFonts w:asciiTheme="majorBidi" w:hAnsiTheme="majorBidi" w:cstheme="majorBidi"/>
          <w:position w:val="-10"/>
        </w:rPr>
        <w:object w:dxaOrig="340" w:dyaOrig="380" w14:anchorId="460D0792">
          <v:shape id="_x0000_i1064" type="#_x0000_t75" style="width:17pt;height:19pt" o:ole="">
            <v:imagedata r:id="rId8" o:title=""/>
          </v:shape>
          <o:OLEObject Type="Embed" ProgID="Equation.3" ShapeID="_x0000_i1064" DrawAspect="Content" ObjectID="_1501047183" r:id="rId68"/>
        </w:object>
      </w:r>
      <w:r w:rsidR="000D7E7F" w:rsidRPr="00C21C4D">
        <w:rPr>
          <w:rFonts w:asciiTheme="majorBidi" w:eastAsiaTheme="minorEastAsia" w:hAnsiTheme="majorBidi" w:cstheme="majorBidi"/>
        </w:rPr>
        <w:t xml:space="preserve"> flux as function of time is shown in figure 6. </w:t>
      </w:r>
      <w:r w:rsidRPr="00C21C4D">
        <w:rPr>
          <w:rFonts w:asciiTheme="majorBidi" w:eastAsiaTheme="minorEastAsia" w:hAnsiTheme="majorBidi" w:cstheme="majorBidi"/>
        </w:rPr>
        <w:t xml:space="preserve"> </w:t>
      </w:r>
      <w:r w:rsidR="000D7E7F" w:rsidRPr="00C21C4D">
        <w:rPr>
          <w:rFonts w:asciiTheme="majorBidi" w:eastAsiaTheme="minorEastAsia" w:hAnsiTheme="majorBidi" w:cstheme="majorBidi"/>
        </w:rPr>
        <w:t xml:space="preserve">In summary, the surface integrated flux of </w:t>
      </w:r>
      <w:bookmarkStart w:id="13" w:name="OLE_LINK8"/>
      <w:bookmarkStart w:id="14" w:name="OLE_LINK9"/>
      <w:r w:rsidR="00E54D55" w:rsidRPr="00E54D55">
        <w:rPr>
          <w:rFonts w:asciiTheme="majorBidi" w:hAnsiTheme="majorBidi" w:cstheme="majorBidi"/>
          <w:position w:val="-10"/>
        </w:rPr>
        <w:object w:dxaOrig="340" w:dyaOrig="380" w14:anchorId="059A3F70">
          <v:shape id="_x0000_i1065" type="#_x0000_t75" style="width:17pt;height:19pt" o:ole="">
            <v:imagedata r:id="rId8" o:title=""/>
          </v:shape>
          <o:OLEObject Type="Embed" ProgID="Equation.3" ShapeID="_x0000_i1065" DrawAspect="Content" ObjectID="_1501047184" r:id="rId69"/>
        </w:object>
      </w:r>
      <w:r w:rsidR="000D7E7F" w:rsidRPr="00C21C4D">
        <w:rPr>
          <w:rFonts w:asciiTheme="majorBidi" w:eastAsiaTheme="minorEastAsia" w:hAnsiTheme="majorBidi" w:cstheme="majorBidi"/>
          <w:vertAlign w:val="superscript"/>
        </w:rPr>
        <w:t xml:space="preserve"> </w:t>
      </w:r>
      <w:r w:rsidR="000D7E7F" w:rsidRPr="00C21C4D">
        <w:rPr>
          <w:rFonts w:asciiTheme="majorBidi" w:eastAsiaTheme="minorEastAsia" w:hAnsiTheme="majorBidi" w:cstheme="majorBidi"/>
        </w:rPr>
        <w:t xml:space="preserve">peaks </w:t>
      </w:r>
      <w:bookmarkEnd w:id="13"/>
      <w:bookmarkEnd w:id="14"/>
      <w:r w:rsidR="000D7E7F" w:rsidRPr="00C21C4D">
        <w:rPr>
          <w:rFonts w:asciiTheme="majorBidi" w:eastAsiaTheme="minorEastAsia" w:hAnsiTheme="majorBidi" w:cstheme="majorBidi"/>
        </w:rPr>
        <w:t xml:space="preserve">during the pulse-on time while </w:t>
      </w:r>
      <w:r w:rsidR="007C4A07" w:rsidRPr="00C21C4D">
        <w:rPr>
          <w:rFonts w:asciiTheme="majorBidi" w:eastAsiaTheme="minorEastAsia" w:hAnsiTheme="majorBidi" w:cstheme="majorBidi"/>
        </w:rPr>
        <w:t>streamer head</w:t>
      </w:r>
      <w:r w:rsidR="000D7E7F" w:rsidRPr="00C21C4D">
        <w:rPr>
          <w:rFonts w:asciiTheme="majorBidi" w:eastAsiaTheme="minorEastAsia" w:hAnsiTheme="majorBidi" w:cstheme="majorBidi"/>
        </w:rPr>
        <w:t xml:space="preserve"> is propagating parallel to the dielectric surface. In the pulse-off time the surface integrated flux of </w:t>
      </w:r>
      <w:r w:rsidR="00E54D55" w:rsidRPr="00E54D55">
        <w:rPr>
          <w:rFonts w:asciiTheme="majorBidi" w:hAnsiTheme="majorBidi" w:cstheme="majorBidi"/>
          <w:position w:val="-10"/>
        </w:rPr>
        <w:object w:dxaOrig="340" w:dyaOrig="380" w14:anchorId="2936BB3A">
          <v:shape id="_x0000_i1066" type="#_x0000_t75" style="width:17pt;height:19pt" o:ole="">
            <v:imagedata r:id="rId8" o:title=""/>
          </v:shape>
          <o:OLEObject Type="Embed" ProgID="Equation.3" ShapeID="_x0000_i1066" DrawAspect="Content" ObjectID="_1501047185" r:id="rId70"/>
        </w:object>
      </w:r>
      <w:r w:rsidR="000D7E7F" w:rsidRPr="00C21C4D">
        <w:rPr>
          <w:rFonts w:asciiTheme="majorBidi" w:eastAsiaTheme="minorEastAsia" w:hAnsiTheme="majorBidi" w:cstheme="majorBidi"/>
          <w:vertAlign w:val="superscript"/>
        </w:rPr>
        <w:t xml:space="preserve"> </w:t>
      </w:r>
      <w:r w:rsidR="000D7E7F" w:rsidRPr="00C21C4D">
        <w:rPr>
          <w:rFonts w:asciiTheme="majorBidi" w:eastAsiaTheme="minorEastAsia" w:hAnsiTheme="majorBidi" w:cstheme="majorBidi"/>
        </w:rPr>
        <w:t>continues at much lower rate due to induced field by negative surface charge deposited in th</w:t>
      </w:r>
      <w:r w:rsidR="0044601F">
        <w:rPr>
          <w:rFonts w:asciiTheme="majorBidi" w:eastAsiaTheme="minorEastAsia" w:hAnsiTheme="majorBidi" w:cstheme="majorBidi"/>
        </w:rPr>
        <w:t>at period</w:t>
      </w:r>
      <w:r w:rsidR="000D7E7F" w:rsidRPr="00C21C4D">
        <w:rPr>
          <w:rFonts w:asciiTheme="majorBidi" w:eastAsiaTheme="minorEastAsia" w:hAnsiTheme="majorBidi" w:cstheme="majorBidi"/>
        </w:rPr>
        <w:t xml:space="preserve">. The flux decreases in time as the density of </w:t>
      </w:r>
      <w:r w:rsidR="00E54D55" w:rsidRPr="00E54D55">
        <w:rPr>
          <w:rFonts w:asciiTheme="majorBidi" w:hAnsiTheme="majorBidi" w:cstheme="majorBidi"/>
          <w:position w:val="-10"/>
        </w:rPr>
        <w:object w:dxaOrig="340" w:dyaOrig="380" w14:anchorId="77A872A0">
          <v:shape id="_x0000_i1067" type="#_x0000_t75" style="width:17pt;height:19pt" o:ole="">
            <v:imagedata r:id="rId8" o:title=""/>
          </v:shape>
          <o:OLEObject Type="Embed" ProgID="Equation.3" ShapeID="_x0000_i1067" DrawAspect="Content" ObjectID="_1501047186" r:id="rId71"/>
        </w:object>
      </w:r>
      <w:r w:rsidR="000D7E7F" w:rsidRPr="00C21C4D">
        <w:rPr>
          <w:rFonts w:asciiTheme="majorBidi" w:eastAsiaTheme="minorEastAsia" w:hAnsiTheme="majorBidi" w:cstheme="majorBidi"/>
          <w:vertAlign w:val="superscript"/>
        </w:rPr>
        <w:t xml:space="preserve"> </w:t>
      </w:r>
      <w:r w:rsidR="000D7E7F" w:rsidRPr="00C21C4D">
        <w:rPr>
          <w:rFonts w:asciiTheme="majorBidi" w:eastAsiaTheme="minorEastAsia" w:hAnsiTheme="majorBidi" w:cstheme="majorBidi"/>
        </w:rPr>
        <w:t>decays due to recombination reactions, and the negative surface charge is lowered by the positive ions flux to the dielectric surface.</w:t>
      </w:r>
    </w:p>
    <w:p w14:paraId="709E5112" w14:textId="6306DF09" w:rsidR="003F5176" w:rsidRDefault="007925AC" w:rsidP="00A536C3">
      <w:pPr>
        <w:spacing w:line="480" w:lineRule="auto"/>
        <w:rPr>
          <w:rFonts w:asciiTheme="majorBidi" w:eastAsiaTheme="minorEastAsia" w:hAnsiTheme="majorBidi" w:cstheme="majorBidi"/>
        </w:rPr>
      </w:pPr>
      <w:r>
        <w:rPr>
          <w:rFonts w:asciiTheme="majorBidi" w:eastAsiaTheme="minorEastAsia" w:hAnsiTheme="majorBidi" w:cstheme="majorBidi"/>
          <w:noProof/>
          <w:lang w:eastAsia="en-GB"/>
        </w:rPr>
        <w:lastRenderedPageBreak/>
        <w:drawing>
          <wp:inline distT="0" distB="0" distL="0" distR="0" wp14:anchorId="19A749F8" wp14:editId="7ED851E1">
            <wp:extent cx="5759450" cy="5605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new.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5605145"/>
                    </a:xfrm>
                    <a:prstGeom prst="rect">
                      <a:avLst/>
                    </a:prstGeom>
                  </pic:spPr>
                </pic:pic>
              </a:graphicData>
            </a:graphic>
          </wp:inline>
        </w:drawing>
      </w:r>
    </w:p>
    <w:p w14:paraId="42AF2362" w14:textId="28EF6086" w:rsidR="003F5176" w:rsidRPr="00C21C4D" w:rsidRDefault="003F5176" w:rsidP="00855699">
      <w:pPr>
        <w:jc w:val="center"/>
        <w:rPr>
          <w:rFonts w:asciiTheme="majorBidi" w:eastAsiaTheme="minorEastAsia" w:hAnsiTheme="majorBidi" w:cstheme="majorBidi"/>
        </w:rPr>
      </w:pPr>
      <w:proofErr w:type="gramStart"/>
      <w:r w:rsidRPr="00C21C4D">
        <w:rPr>
          <w:rFonts w:asciiTheme="majorBidi" w:eastAsiaTheme="minorEastAsia" w:hAnsiTheme="majorBidi" w:cstheme="majorBidi"/>
          <w:b/>
          <w:bCs/>
        </w:rPr>
        <w:t>Figure</w:t>
      </w:r>
      <w:r>
        <w:rPr>
          <w:rFonts w:asciiTheme="majorBidi" w:eastAsiaTheme="minorEastAsia" w:hAnsiTheme="majorBidi" w:cstheme="majorBidi"/>
          <w:b/>
          <w:bCs/>
        </w:rPr>
        <w:t xml:space="preserve"> </w:t>
      </w:r>
      <w:r w:rsidRPr="00C21C4D">
        <w:rPr>
          <w:rFonts w:asciiTheme="majorBidi" w:eastAsiaTheme="minorEastAsia" w:hAnsiTheme="majorBidi" w:cstheme="majorBidi"/>
          <w:b/>
          <w:bCs/>
        </w:rPr>
        <w:t xml:space="preserve"> 5</w:t>
      </w:r>
      <w:proofErr w:type="gramEnd"/>
      <w:r w:rsidRPr="00C21C4D">
        <w:rPr>
          <w:rFonts w:asciiTheme="majorBidi" w:eastAsiaTheme="minorEastAsia" w:hAnsiTheme="majorBidi" w:cstheme="majorBidi"/>
          <w:b/>
          <w:bCs/>
        </w:rPr>
        <w:t>.</w:t>
      </w:r>
      <w:r w:rsidRPr="00C21C4D">
        <w:rPr>
          <w:rFonts w:asciiTheme="majorBidi" w:eastAsiaTheme="minorEastAsia" w:hAnsiTheme="majorBidi" w:cstheme="majorBidi"/>
        </w:rPr>
        <w:t xml:space="preserve"> </w:t>
      </w:r>
      <w:r w:rsidR="00FC698B" w:rsidRPr="00855699">
        <w:rPr>
          <w:rFonts w:asciiTheme="majorBidi" w:eastAsiaTheme="minorEastAsia" w:hAnsiTheme="majorBidi" w:cstheme="majorBidi"/>
        </w:rPr>
        <w:t xml:space="preserve">The </w:t>
      </w:r>
      <w:bookmarkStart w:id="15" w:name="OLE_LINK52"/>
      <w:r w:rsidR="00E54D55" w:rsidRPr="00E54D55">
        <w:rPr>
          <w:rFonts w:asciiTheme="majorBidi" w:hAnsiTheme="majorBidi" w:cstheme="majorBidi"/>
          <w:position w:val="-10"/>
        </w:rPr>
        <w:object w:dxaOrig="340" w:dyaOrig="380" w14:anchorId="152B05CC">
          <v:shape id="_x0000_i1068" type="#_x0000_t75" style="width:17pt;height:19pt" o:ole="">
            <v:imagedata r:id="rId8" o:title=""/>
          </v:shape>
          <o:OLEObject Type="Embed" ProgID="Equation.3" ShapeID="_x0000_i1068" DrawAspect="Content" ObjectID="_1501047187" r:id="rId73"/>
        </w:object>
      </w:r>
      <w:r w:rsidR="00FC698B" w:rsidRPr="00855699">
        <w:rPr>
          <w:rFonts w:asciiTheme="majorBidi" w:eastAsiaTheme="minorEastAsia" w:hAnsiTheme="majorBidi" w:cstheme="majorBidi"/>
        </w:rPr>
        <w:t xml:space="preserve"> ions density (m</w:t>
      </w:r>
      <w:r w:rsidR="00FC698B" w:rsidRPr="00855699">
        <w:rPr>
          <w:rFonts w:asciiTheme="majorBidi" w:eastAsiaTheme="minorEastAsia" w:hAnsiTheme="majorBidi" w:cstheme="majorBidi"/>
          <w:vertAlign w:val="superscript"/>
        </w:rPr>
        <w:t>-3</w:t>
      </w:r>
      <w:r w:rsidR="00FC698B" w:rsidRPr="00855699">
        <w:rPr>
          <w:rFonts w:asciiTheme="majorBidi" w:eastAsiaTheme="minorEastAsia" w:hAnsiTheme="majorBidi" w:cstheme="majorBidi"/>
        </w:rPr>
        <w:t xml:space="preserve">) in base 10 logarithmic scale </w:t>
      </w:r>
      <w:r w:rsidRPr="00855699">
        <w:rPr>
          <w:rFonts w:asciiTheme="majorBidi" w:eastAsiaTheme="minorEastAsia" w:hAnsiTheme="majorBidi" w:cstheme="majorBidi"/>
        </w:rPr>
        <w:t xml:space="preserve">is shown </w:t>
      </w:r>
      <w:bookmarkEnd w:id="15"/>
      <w:r w:rsidRPr="00855699">
        <w:rPr>
          <w:rFonts w:asciiTheme="majorBidi" w:eastAsiaTheme="minorEastAsia" w:hAnsiTheme="majorBidi" w:cstheme="majorBidi"/>
        </w:rPr>
        <w:t xml:space="preserve">at (a) 80 ns and (b) 90 ns, both panels have the same legend, </w:t>
      </w:r>
      <w:r w:rsidR="00855699" w:rsidRPr="00855699">
        <w:rPr>
          <w:rFonts w:asciiTheme="majorBidi" w:eastAsiaTheme="minorEastAsia" w:hAnsiTheme="majorBidi" w:cstheme="majorBidi"/>
        </w:rPr>
        <w:t xml:space="preserve">the </w:t>
      </w:r>
      <w:r w:rsidR="00EE1303" w:rsidRPr="00EE1303">
        <w:rPr>
          <w:rFonts w:asciiTheme="majorBidi" w:hAnsiTheme="majorBidi" w:cstheme="majorBidi"/>
          <w:position w:val="-10"/>
        </w:rPr>
        <w:object w:dxaOrig="340" w:dyaOrig="380" w14:anchorId="5EC6CAEF">
          <v:shape id="_x0000_i1069" type="#_x0000_t75" style="width:17pt;height:19pt" o:ole="">
            <v:imagedata r:id="rId10" o:title=""/>
          </v:shape>
          <o:OLEObject Type="Embed" ProgID="Equation.3" ShapeID="_x0000_i1069" DrawAspect="Content" ObjectID="_1501047188" r:id="rId74"/>
        </w:object>
      </w:r>
      <w:r w:rsidR="00855699" w:rsidRPr="00855699">
        <w:rPr>
          <w:rFonts w:asciiTheme="majorBidi" w:eastAsiaTheme="minorEastAsia" w:hAnsiTheme="majorBidi" w:cstheme="majorBidi"/>
        </w:rPr>
        <w:t xml:space="preserve"> ions density (m</w:t>
      </w:r>
      <w:r w:rsidR="00855699" w:rsidRPr="00855699">
        <w:rPr>
          <w:rFonts w:asciiTheme="majorBidi" w:eastAsiaTheme="minorEastAsia" w:hAnsiTheme="majorBidi" w:cstheme="majorBidi"/>
          <w:vertAlign w:val="superscript"/>
        </w:rPr>
        <w:t>-3</w:t>
      </w:r>
      <w:r w:rsidR="00855699" w:rsidRPr="00855699">
        <w:rPr>
          <w:rFonts w:asciiTheme="majorBidi" w:eastAsiaTheme="minorEastAsia" w:hAnsiTheme="majorBidi" w:cstheme="majorBidi"/>
        </w:rPr>
        <w:t xml:space="preserve">) in base 10 logarithmic scale is shown </w:t>
      </w:r>
      <w:r w:rsidRPr="00855699">
        <w:rPr>
          <w:rFonts w:asciiTheme="majorBidi" w:eastAsiaTheme="minorEastAsia" w:hAnsiTheme="majorBidi" w:cstheme="majorBidi"/>
        </w:rPr>
        <w:t xml:space="preserve">at (c) 140 ns and (d) 1 </w:t>
      </w:r>
      <w:r w:rsidRPr="00855699">
        <w:rPr>
          <w:rFonts w:ascii="Symbol" w:eastAsiaTheme="minorEastAsia" w:hAnsi="Symbol" w:cstheme="majorBidi"/>
        </w:rPr>
        <w:t></w:t>
      </w:r>
      <w:r w:rsidRPr="00855699">
        <w:rPr>
          <w:rFonts w:asciiTheme="majorBidi" w:eastAsiaTheme="minorEastAsia" w:hAnsiTheme="majorBidi" w:cstheme="majorBidi"/>
        </w:rPr>
        <w:t xml:space="preserve">s, both panels have the same legend. The arrows in panels (a)-(d) show the normalized flux of </w:t>
      </w:r>
      <w:r w:rsidR="00E54D55" w:rsidRPr="00E54D55">
        <w:rPr>
          <w:rFonts w:asciiTheme="majorBidi" w:hAnsiTheme="majorBidi" w:cstheme="majorBidi"/>
          <w:position w:val="-10"/>
        </w:rPr>
        <w:object w:dxaOrig="340" w:dyaOrig="380" w14:anchorId="4B5C3519">
          <v:shape id="_x0000_i1070" type="#_x0000_t75" style="width:17pt;height:19pt" o:ole="">
            <v:imagedata r:id="rId8" o:title=""/>
          </v:shape>
          <o:OLEObject Type="Embed" ProgID="Equation.3" ShapeID="_x0000_i1070" DrawAspect="Content" ObjectID="_1501047189" r:id="rId75"/>
        </w:object>
      </w:r>
      <w:r w:rsidRPr="00855699">
        <w:rPr>
          <w:rFonts w:asciiTheme="majorBidi" w:eastAsiaTheme="minorEastAsia" w:hAnsiTheme="majorBidi" w:cstheme="majorBidi"/>
          <w:vertAlign w:val="superscript"/>
        </w:rPr>
        <w:t xml:space="preserve"> </w:t>
      </w:r>
      <w:r w:rsidRPr="00855699">
        <w:rPr>
          <w:rFonts w:asciiTheme="majorBidi" w:eastAsiaTheme="minorEastAsia" w:hAnsiTheme="majorBidi" w:cstheme="majorBidi"/>
        </w:rPr>
        <w:t xml:space="preserve">ions and </w:t>
      </w:r>
      <w:r w:rsidR="00EE1303" w:rsidRPr="00EE1303">
        <w:rPr>
          <w:rFonts w:asciiTheme="majorBidi" w:hAnsiTheme="majorBidi" w:cstheme="majorBidi"/>
          <w:position w:val="-10"/>
        </w:rPr>
        <w:object w:dxaOrig="340" w:dyaOrig="380" w14:anchorId="59DE6B69">
          <v:shape id="_x0000_i1071" type="#_x0000_t75" style="width:17pt;height:19pt" o:ole="">
            <v:imagedata r:id="rId10" o:title=""/>
          </v:shape>
          <o:OLEObject Type="Embed" ProgID="Equation.3" ShapeID="_x0000_i1071" DrawAspect="Content" ObjectID="_1501047190" r:id="rId76"/>
        </w:object>
      </w:r>
      <w:r w:rsidRPr="00855699">
        <w:rPr>
          <w:rFonts w:asciiTheme="majorBidi" w:eastAsiaTheme="minorEastAsia" w:hAnsiTheme="majorBidi" w:cstheme="majorBidi"/>
        </w:rPr>
        <w:t xml:space="preserve"> ions respectively. The normal fluxes to the dielectric surface of (e) </w:t>
      </w:r>
      <w:r w:rsidR="00E54D55" w:rsidRPr="00E54D55">
        <w:rPr>
          <w:rFonts w:asciiTheme="majorBidi" w:hAnsiTheme="majorBidi" w:cstheme="majorBidi"/>
          <w:position w:val="-10"/>
        </w:rPr>
        <w:object w:dxaOrig="340" w:dyaOrig="380" w14:anchorId="43885652">
          <v:shape id="_x0000_i1072" type="#_x0000_t75" style="width:17pt;height:19pt" o:ole="">
            <v:imagedata r:id="rId8" o:title=""/>
          </v:shape>
          <o:OLEObject Type="Embed" ProgID="Equation.3" ShapeID="_x0000_i1072" DrawAspect="Content" ObjectID="_1501047191" r:id="rId77"/>
        </w:object>
      </w:r>
      <w:r w:rsidRPr="00855699">
        <w:rPr>
          <w:rFonts w:asciiTheme="majorBidi" w:eastAsiaTheme="minorEastAsia" w:hAnsiTheme="majorBidi" w:cstheme="majorBidi"/>
        </w:rPr>
        <w:t xml:space="preserve"> ions and (f) </w:t>
      </w:r>
      <w:r w:rsidR="00EE1303" w:rsidRPr="00EE1303">
        <w:rPr>
          <w:rFonts w:asciiTheme="majorBidi" w:hAnsiTheme="majorBidi" w:cstheme="majorBidi"/>
          <w:position w:val="-10"/>
        </w:rPr>
        <w:object w:dxaOrig="340" w:dyaOrig="380" w14:anchorId="3CA53502">
          <v:shape id="_x0000_i1073" type="#_x0000_t75" style="width:17pt;height:19pt" o:ole="">
            <v:imagedata r:id="rId10" o:title=""/>
          </v:shape>
          <o:OLEObject Type="Embed" ProgID="Equation.3" ShapeID="_x0000_i1073" DrawAspect="Content" ObjectID="_1501047192" r:id="rId78"/>
        </w:object>
      </w:r>
      <w:r w:rsidRPr="00855699">
        <w:rPr>
          <w:rFonts w:asciiTheme="majorBidi" w:eastAsiaTheme="minorEastAsia" w:hAnsiTheme="majorBidi" w:cstheme="majorBidi"/>
        </w:rPr>
        <w:t xml:space="preserve"> ions are shown at different times. The flux </w:t>
      </w:r>
      <w:r w:rsidR="0005577B" w:rsidRPr="00855699">
        <w:rPr>
          <w:rFonts w:asciiTheme="majorBidi" w:eastAsiaTheme="minorEastAsia" w:hAnsiTheme="majorBidi" w:cstheme="majorBidi"/>
        </w:rPr>
        <w:t>shown is directed</w:t>
      </w:r>
      <w:r w:rsidRPr="00855699">
        <w:rPr>
          <w:rFonts w:asciiTheme="majorBidi" w:eastAsiaTheme="minorEastAsia" w:hAnsiTheme="majorBidi" w:cstheme="majorBidi"/>
        </w:rPr>
        <w:t xml:space="preserve"> toward the surface.</w:t>
      </w:r>
      <w:r w:rsidRPr="00C21C4D">
        <w:rPr>
          <w:rFonts w:asciiTheme="majorBidi" w:eastAsiaTheme="minorEastAsia" w:hAnsiTheme="majorBidi" w:cstheme="majorBidi"/>
        </w:rPr>
        <w:t xml:space="preserve">   </w:t>
      </w:r>
    </w:p>
    <w:p w14:paraId="15A1D49A" w14:textId="6FF337E7" w:rsidR="00CB03F2" w:rsidRPr="00C21C4D" w:rsidRDefault="00713DF6" w:rsidP="00186D00">
      <w:pPr>
        <w:spacing w:line="480" w:lineRule="auto"/>
        <w:rPr>
          <w:rFonts w:asciiTheme="majorBidi" w:eastAsiaTheme="minorEastAsia" w:hAnsiTheme="majorBidi" w:cstheme="majorBidi"/>
        </w:rPr>
      </w:pPr>
      <w:r w:rsidRPr="00C21C4D">
        <w:rPr>
          <w:rFonts w:asciiTheme="majorBidi" w:eastAsiaTheme="minorEastAsia" w:hAnsiTheme="majorBidi" w:cstheme="majorBidi"/>
        </w:rPr>
        <w:t xml:space="preserve"> </w:t>
      </w:r>
      <w:r w:rsidR="004F1672" w:rsidRPr="00C21C4D">
        <w:rPr>
          <w:rFonts w:asciiTheme="majorBidi" w:eastAsiaTheme="minorEastAsia" w:hAnsiTheme="majorBidi" w:cstheme="majorBidi"/>
        </w:rPr>
        <w:t>T</w:t>
      </w:r>
      <w:r w:rsidR="00446FE4" w:rsidRPr="00C21C4D">
        <w:rPr>
          <w:rFonts w:asciiTheme="majorBidi" w:eastAsiaTheme="minorEastAsia" w:hAnsiTheme="majorBidi" w:cstheme="majorBidi"/>
        </w:rPr>
        <w:t xml:space="preserve">he flux of </w:t>
      </w:r>
      <w:r w:rsidR="00EE1303" w:rsidRPr="00EE1303">
        <w:rPr>
          <w:rFonts w:asciiTheme="majorBidi" w:hAnsiTheme="majorBidi" w:cstheme="majorBidi"/>
          <w:position w:val="-10"/>
        </w:rPr>
        <w:object w:dxaOrig="340" w:dyaOrig="380" w14:anchorId="55970900">
          <v:shape id="_x0000_i1074" type="#_x0000_t75" style="width:17pt;height:19pt" o:ole="">
            <v:imagedata r:id="rId10" o:title=""/>
          </v:shape>
          <o:OLEObject Type="Embed" ProgID="Equation.3" ShapeID="_x0000_i1074" DrawAspect="Content" ObjectID="_1501047193" r:id="rId79"/>
        </w:object>
      </w:r>
      <w:r w:rsidR="0059057D" w:rsidRPr="00C21C4D">
        <w:rPr>
          <w:rFonts w:asciiTheme="majorBidi" w:eastAsiaTheme="minorEastAsia" w:hAnsiTheme="majorBidi" w:cstheme="majorBidi"/>
        </w:rPr>
        <w:t xml:space="preserve"> </w:t>
      </w:r>
      <w:r w:rsidR="00446FE4" w:rsidRPr="00C21C4D">
        <w:rPr>
          <w:rFonts w:asciiTheme="majorBidi" w:eastAsiaTheme="minorEastAsia" w:hAnsiTheme="majorBidi" w:cstheme="majorBidi"/>
        </w:rPr>
        <w:t>ions</w:t>
      </w:r>
      <w:r w:rsidR="009E7110" w:rsidRPr="00C21C4D">
        <w:rPr>
          <w:rFonts w:asciiTheme="majorBidi" w:eastAsiaTheme="minorEastAsia" w:hAnsiTheme="majorBidi" w:cstheme="majorBidi"/>
        </w:rPr>
        <w:t xml:space="preserve"> </w:t>
      </w:r>
      <w:r w:rsidR="00446FE4" w:rsidRPr="00C21C4D">
        <w:rPr>
          <w:rFonts w:asciiTheme="majorBidi" w:eastAsiaTheme="minorEastAsia" w:hAnsiTheme="majorBidi" w:cstheme="majorBidi"/>
        </w:rPr>
        <w:t xml:space="preserve">during </w:t>
      </w:r>
      <w:r w:rsidR="001C1F0C" w:rsidRPr="00C21C4D">
        <w:rPr>
          <w:rFonts w:asciiTheme="majorBidi" w:eastAsiaTheme="minorEastAsia" w:hAnsiTheme="majorBidi" w:cstheme="majorBidi"/>
        </w:rPr>
        <w:t xml:space="preserve">the </w:t>
      </w:r>
      <w:r w:rsidR="00446FE4" w:rsidRPr="00C21C4D">
        <w:rPr>
          <w:rFonts w:asciiTheme="majorBidi" w:eastAsiaTheme="minorEastAsia" w:hAnsiTheme="majorBidi" w:cstheme="majorBidi"/>
        </w:rPr>
        <w:t xml:space="preserve">pulse-on time to </w:t>
      </w:r>
      <w:r w:rsidR="001C1F0C" w:rsidRPr="00C21C4D">
        <w:rPr>
          <w:rFonts w:asciiTheme="majorBidi" w:eastAsiaTheme="minorEastAsia" w:hAnsiTheme="majorBidi" w:cstheme="majorBidi"/>
        </w:rPr>
        <w:t xml:space="preserve">the </w:t>
      </w:r>
      <w:r w:rsidR="00E35D01" w:rsidRPr="00C21C4D">
        <w:rPr>
          <w:rFonts w:asciiTheme="majorBidi" w:eastAsiaTheme="minorEastAsia" w:hAnsiTheme="majorBidi" w:cstheme="majorBidi"/>
        </w:rPr>
        <w:t>dielectric surface is negligible for two reasons. First</w:t>
      </w:r>
      <w:r w:rsidR="000716FE">
        <w:rPr>
          <w:rFonts w:asciiTheme="majorBidi" w:eastAsiaTheme="minorEastAsia" w:hAnsiTheme="majorBidi" w:cstheme="majorBidi"/>
        </w:rPr>
        <w:t>ly</w:t>
      </w:r>
      <w:r w:rsidR="00E35D01" w:rsidRPr="00C21C4D">
        <w:rPr>
          <w:rFonts w:asciiTheme="majorBidi" w:eastAsiaTheme="minorEastAsia" w:hAnsiTheme="majorBidi" w:cstheme="majorBidi"/>
        </w:rPr>
        <w:t xml:space="preserve">, the </w:t>
      </w:r>
      <w:r w:rsidR="00EE1303" w:rsidRPr="00EE1303">
        <w:rPr>
          <w:rFonts w:asciiTheme="majorBidi" w:hAnsiTheme="majorBidi" w:cstheme="majorBidi"/>
          <w:position w:val="-10"/>
        </w:rPr>
        <w:object w:dxaOrig="340" w:dyaOrig="380" w14:anchorId="36813956">
          <v:shape id="_x0000_i1075" type="#_x0000_t75" style="width:17pt;height:19pt" o:ole="">
            <v:imagedata r:id="rId10" o:title=""/>
          </v:shape>
          <o:OLEObject Type="Embed" ProgID="Equation.3" ShapeID="_x0000_i1075" DrawAspect="Content" ObjectID="_1501047194" r:id="rId80"/>
        </w:object>
      </w:r>
      <w:r w:rsidR="0059057D" w:rsidRPr="00C21C4D">
        <w:rPr>
          <w:rFonts w:asciiTheme="majorBidi" w:eastAsiaTheme="minorEastAsia" w:hAnsiTheme="majorBidi" w:cstheme="majorBidi"/>
        </w:rPr>
        <w:t xml:space="preserve"> ions </w:t>
      </w:r>
      <w:r w:rsidR="00E35D01" w:rsidRPr="00C21C4D">
        <w:rPr>
          <w:rFonts w:asciiTheme="majorBidi" w:eastAsiaTheme="minorEastAsia" w:hAnsiTheme="majorBidi" w:cstheme="majorBidi"/>
        </w:rPr>
        <w:t xml:space="preserve">are </w:t>
      </w:r>
      <w:r w:rsidR="0059057D" w:rsidRPr="00C21C4D">
        <w:rPr>
          <w:rFonts w:asciiTheme="majorBidi" w:eastAsiaTheme="minorEastAsia" w:hAnsiTheme="majorBidi" w:cstheme="majorBidi"/>
        </w:rPr>
        <w:t xml:space="preserve">mainly </w:t>
      </w:r>
      <w:r w:rsidR="00E35D01" w:rsidRPr="00C21C4D">
        <w:rPr>
          <w:rFonts w:asciiTheme="majorBidi" w:eastAsiaTheme="minorEastAsia" w:hAnsiTheme="majorBidi" w:cstheme="majorBidi"/>
        </w:rPr>
        <w:t xml:space="preserve">generated in the mixing layer between helium dominated </w:t>
      </w:r>
      <w:r w:rsidR="00764DDC" w:rsidRPr="00C21C4D">
        <w:rPr>
          <w:rFonts w:asciiTheme="majorBidi" w:eastAsiaTheme="minorEastAsia" w:hAnsiTheme="majorBidi" w:cstheme="majorBidi"/>
        </w:rPr>
        <w:t xml:space="preserve">zone </w:t>
      </w:r>
      <w:r w:rsidR="00E35D01" w:rsidRPr="00C21C4D">
        <w:rPr>
          <w:rFonts w:asciiTheme="majorBidi" w:eastAsiaTheme="minorEastAsia" w:hAnsiTheme="majorBidi" w:cstheme="majorBidi"/>
        </w:rPr>
        <w:t>and air dominated zone</w:t>
      </w:r>
      <w:r w:rsidR="00117914">
        <w:rPr>
          <w:rFonts w:asciiTheme="majorBidi" w:eastAsiaTheme="minorEastAsia" w:hAnsiTheme="majorBidi" w:cstheme="majorBidi"/>
        </w:rPr>
        <w:t>s</w:t>
      </w:r>
      <w:r w:rsidR="00E35D01" w:rsidRPr="00C21C4D">
        <w:rPr>
          <w:rFonts w:asciiTheme="majorBidi" w:eastAsiaTheme="minorEastAsia" w:hAnsiTheme="majorBidi" w:cstheme="majorBidi"/>
        </w:rPr>
        <w:t xml:space="preserve">, which is </w:t>
      </w:r>
      <w:r w:rsidR="00D308B4" w:rsidRPr="00C21C4D">
        <w:rPr>
          <w:rFonts w:asciiTheme="majorBidi" w:eastAsiaTheme="minorEastAsia" w:hAnsiTheme="majorBidi" w:cstheme="majorBidi"/>
        </w:rPr>
        <w:t>distant enough</w:t>
      </w:r>
      <w:r w:rsidR="00E35D01" w:rsidRPr="00C21C4D">
        <w:rPr>
          <w:rFonts w:asciiTheme="majorBidi" w:eastAsiaTheme="minorEastAsia" w:hAnsiTheme="majorBidi" w:cstheme="majorBidi"/>
        </w:rPr>
        <w:t xml:space="preserve"> from the dielectric </w:t>
      </w:r>
      <w:r w:rsidR="00D308B4" w:rsidRPr="00C21C4D">
        <w:rPr>
          <w:rFonts w:asciiTheme="majorBidi" w:eastAsiaTheme="minorEastAsia" w:hAnsiTheme="majorBidi" w:cstheme="majorBidi"/>
        </w:rPr>
        <w:t xml:space="preserve">to make </w:t>
      </w:r>
      <w:r w:rsidR="00DB08B9" w:rsidRPr="00C21C4D">
        <w:rPr>
          <w:rFonts w:asciiTheme="majorBidi" w:eastAsiaTheme="minorEastAsia" w:hAnsiTheme="majorBidi" w:cstheme="majorBidi"/>
        </w:rPr>
        <w:t xml:space="preserve">the </w:t>
      </w:r>
      <w:r w:rsidR="00D308B4" w:rsidRPr="00C21C4D">
        <w:rPr>
          <w:rFonts w:asciiTheme="majorBidi" w:eastAsiaTheme="minorEastAsia" w:hAnsiTheme="majorBidi" w:cstheme="majorBidi"/>
        </w:rPr>
        <w:t xml:space="preserve">diffusive flux of </w:t>
      </w:r>
      <w:r w:rsidR="00EE1303" w:rsidRPr="00EE1303">
        <w:rPr>
          <w:rFonts w:asciiTheme="majorBidi" w:hAnsiTheme="majorBidi" w:cstheme="majorBidi"/>
          <w:position w:val="-10"/>
        </w:rPr>
        <w:object w:dxaOrig="340" w:dyaOrig="380" w14:anchorId="3D2C23E7">
          <v:shape id="_x0000_i1076" type="#_x0000_t75" style="width:17pt;height:19pt" o:ole="">
            <v:imagedata r:id="rId10" o:title=""/>
          </v:shape>
          <o:OLEObject Type="Embed" ProgID="Equation.3" ShapeID="_x0000_i1076" DrawAspect="Content" ObjectID="_1501047195" r:id="rId81"/>
        </w:object>
      </w:r>
      <w:r w:rsidR="00DB08B9" w:rsidRPr="00C21C4D">
        <w:rPr>
          <w:rFonts w:asciiTheme="majorBidi" w:eastAsiaTheme="minorEastAsia" w:hAnsiTheme="majorBidi" w:cstheme="majorBidi"/>
        </w:rPr>
        <w:t xml:space="preserve"> ions</w:t>
      </w:r>
      <w:r w:rsidR="00D308B4" w:rsidRPr="00C21C4D">
        <w:rPr>
          <w:rFonts w:asciiTheme="majorBidi" w:eastAsiaTheme="minorEastAsia" w:hAnsiTheme="majorBidi" w:cstheme="majorBidi"/>
        </w:rPr>
        <w:t xml:space="preserve"> negligible to the surface</w:t>
      </w:r>
      <w:r w:rsidR="000970C7" w:rsidRPr="00C21C4D">
        <w:rPr>
          <w:rFonts w:asciiTheme="majorBidi" w:eastAsiaTheme="minorEastAsia" w:hAnsiTheme="majorBidi" w:cstheme="majorBidi"/>
        </w:rPr>
        <w:t>. Second</w:t>
      </w:r>
      <w:r w:rsidR="0032713D">
        <w:rPr>
          <w:rFonts w:asciiTheme="majorBidi" w:eastAsiaTheme="minorEastAsia" w:hAnsiTheme="majorBidi" w:cstheme="majorBidi"/>
        </w:rPr>
        <w:t>ly</w:t>
      </w:r>
      <w:r w:rsidR="000970C7" w:rsidRPr="00C21C4D">
        <w:rPr>
          <w:rFonts w:asciiTheme="majorBidi" w:eastAsiaTheme="minorEastAsia" w:hAnsiTheme="majorBidi" w:cstheme="majorBidi"/>
        </w:rPr>
        <w:t xml:space="preserve">, although the </w:t>
      </w:r>
      <w:r w:rsidR="00041B95" w:rsidRPr="00C21C4D">
        <w:rPr>
          <w:rFonts w:asciiTheme="majorBidi" w:eastAsiaTheme="minorEastAsia" w:hAnsiTheme="majorBidi" w:cstheme="majorBidi"/>
        </w:rPr>
        <w:t xml:space="preserve">normal </w:t>
      </w:r>
      <w:r w:rsidR="0053237B" w:rsidRPr="00C21C4D">
        <w:rPr>
          <w:rFonts w:asciiTheme="majorBidi" w:eastAsiaTheme="minorEastAsia" w:hAnsiTheme="majorBidi" w:cstheme="majorBidi"/>
        </w:rPr>
        <w:t xml:space="preserve">electric field at the </w:t>
      </w:r>
      <w:r w:rsidR="00041B95" w:rsidRPr="00C21C4D">
        <w:rPr>
          <w:rFonts w:asciiTheme="majorBidi" w:eastAsiaTheme="minorEastAsia" w:hAnsiTheme="majorBidi" w:cstheme="majorBidi"/>
        </w:rPr>
        <w:t>dielectric</w:t>
      </w:r>
      <w:r w:rsidR="0053237B" w:rsidRPr="00C21C4D">
        <w:rPr>
          <w:rFonts w:asciiTheme="majorBidi" w:eastAsiaTheme="minorEastAsia" w:hAnsiTheme="majorBidi" w:cstheme="majorBidi"/>
        </w:rPr>
        <w:t xml:space="preserve"> surface is </w:t>
      </w:r>
      <w:bookmarkStart w:id="16" w:name="_GoBack"/>
      <w:bookmarkEnd w:id="16"/>
      <w:r w:rsidR="0053237B" w:rsidRPr="00C21C4D">
        <w:rPr>
          <w:rFonts w:asciiTheme="majorBidi" w:eastAsiaTheme="minorEastAsia" w:hAnsiTheme="majorBidi" w:cstheme="majorBidi"/>
        </w:rPr>
        <w:lastRenderedPageBreak/>
        <w:t xml:space="preserve">weakened by the deposited positive surface charge, it is still strong enough to </w:t>
      </w:r>
      <w:r w:rsidR="000970C7" w:rsidRPr="00C21C4D">
        <w:rPr>
          <w:rFonts w:asciiTheme="majorBidi" w:eastAsiaTheme="minorEastAsia" w:hAnsiTheme="majorBidi" w:cstheme="majorBidi"/>
        </w:rPr>
        <w:t xml:space="preserve">prevent </w:t>
      </w:r>
      <w:r w:rsidR="00EE1303" w:rsidRPr="00EE1303">
        <w:rPr>
          <w:rFonts w:asciiTheme="majorBidi" w:hAnsiTheme="majorBidi" w:cstheme="majorBidi"/>
          <w:position w:val="-10"/>
        </w:rPr>
        <w:object w:dxaOrig="340" w:dyaOrig="380" w14:anchorId="6B8E81E0">
          <v:shape id="_x0000_i1077" type="#_x0000_t75" style="width:17pt;height:19pt" o:ole="">
            <v:imagedata r:id="rId10" o:title=""/>
          </v:shape>
          <o:OLEObject Type="Embed" ProgID="Equation.3" ShapeID="_x0000_i1077" DrawAspect="Content" ObjectID="_1501047196" r:id="rId82"/>
        </w:object>
      </w:r>
      <w:r w:rsidR="00DB08B9" w:rsidRPr="00C21C4D">
        <w:rPr>
          <w:rFonts w:asciiTheme="majorBidi" w:eastAsiaTheme="minorEastAsia" w:hAnsiTheme="majorBidi" w:cstheme="majorBidi"/>
        </w:rPr>
        <w:t xml:space="preserve"> ions</w:t>
      </w:r>
      <w:r w:rsidR="000970C7" w:rsidRPr="00C21C4D">
        <w:rPr>
          <w:rFonts w:asciiTheme="majorBidi" w:eastAsiaTheme="minorEastAsia" w:hAnsiTheme="majorBidi" w:cstheme="majorBidi"/>
        </w:rPr>
        <w:t xml:space="preserve"> from being delivered to the surface even if they </w:t>
      </w:r>
      <w:r w:rsidR="00080B8E" w:rsidRPr="00C21C4D">
        <w:rPr>
          <w:rFonts w:asciiTheme="majorBidi" w:eastAsiaTheme="minorEastAsia" w:hAnsiTheme="majorBidi" w:cstheme="majorBidi"/>
        </w:rPr>
        <w:t>are</w:t>
      </w:r>
      <w:r w:rsidR="000970C7" w:rsidRPr="00C21C4D">
        <w:rPr>
          <w:rFonts w:asciiTheme="majorBidi" w:eastAsiaTheme="minorEastAsia" w:hAnsiTheme="majorBidi" w:cstheme="majorBidi"/>
        </w:rPr>
        <w:t xml:space="preserve"> </w:t>
      </w:r>
      <w:r w:rsidR="001C74BF" w:rsidRPr="00C21C4D">
        <w:rPr>
          <w:rFonts w:asciiTheme="majorBidi" w:eastAsiaTheme="minorEastAsia" w:hAnsiTheme="majorBidi" w:cstheme="majorBidi"/>
        </w:rPr>
        <w:t>in its vicinity</w:t>
      </w:r>
      <w:r w:rsidR="000970C7" w:rsidRPr="00C21C4D">
        <w:rPr>
          <w:rFonts w:asciiTheme="majorBidi" w:eastAsiaTheme="minorEastAsia" w:hAnsiTheme="majorBidi" w:cstheme="majorBidi"/>
        </w:rPr>
        <w:t xml:space="preserve">. </w:t>
      </w:r>
    </w:p>
    <w:p w14:paraId="7C65E6EB" w14:textId="3CE502EB" w:rsidR="00490160" w:rsidRPr="00C21C4D" w:rsidRDefault="00FF7D98" w:rsidP="008F320C">
      <w:pPr>
        <w:spacing w:line="480" w:lineRule="auto"/>
        <w:rPr>
          <w:rFonts w:asciiTheme="majorBidi" w:eastAsiaTheme="minorEastAsia" w:hAnsiTheme="majorBidi" w:cstheme="majorBidi"/>
        </w:rPr>
      </w:pPr>
      <w:r w:rsidRPr="00C21C4D">
        <w:rPr>
          <w:rFonts w:asciiTheme="majorBidi" w:eastAsiaTheme="minorEastAsia" w:hAnsiTheme="majorBidi" w:cstheme="majorBidi"/>
        </w:rPr>
        <w:t xml:space="preserve">The </w:t>
      </w:r>
      <w:r w:rsidR="00041B95" w:rsidRPr="00C21C4D">
        <w:rPr>
          <w:rFonts w:asciiTheme="majorBidi" w:eastAsiaTheme="minorEastAsia" w:hAnsiTheme="majorBidi" w:cstheme="majorBidi"/>
        </w:rPr>
        <w:t xml:space="preserve">normal electric field to the </w:t>
      </w:r>
      <w:r w:rsidR="00EF3966" w:rsidRPr="00C21C4D">
        <w:rPr>
          <w:rFonts w:asciiTheme="majorBidi" w:eastAsiaTheme="minorEastAsia" w:hAnsiTheme="majorBidi" w:cstheme="majorBidi"/>
        </w:rPr>
        <w:t xml:space="preserve">dielectric </w:t>
      </w:r>
      <w:r w:rsidR="00041B95" w:rsidRPr="00C21C4D">
        <w:rPr>
          <w:rFonts w:asciiTheme="majorBidi" w:eastAsiaTheme="minorEastAsia" w:hAnsiTheme="majorBidi" w:cstheme="majorBidi"/>
        </w:rPr>
        <w:t xml:space="preserve">surface during the </w:t>
      </w:r>
      <w:r w:rsidR="009B5FFA" w:rsidRPr="00C21C4D">
        <w:rPr>
          <w:rFonts w:asciiTheme="majorBidi" w:eastAsiaTheme="minorEastAsia" w:hAnsiTheme="majorBidi" w:cstheme="majorBidi"/>
        </w:rPr>
        <w:t xml:space="preserve">pulse-off time </w:t>
      </w:r>
      <w:r w:rsidR="00DE4441" w:rsidRPr="00C21C4D">
        <w:rPr>
          <w:rFonts w:asciiTheme="majorBidi" w:eastAsiaTheme="minorEastAsia" w:hAnsiTheme="majorBidi" w:cstheme="majorBidi"/>
        </w:rPr>
        <w:t>r</w:t>
      </w:r>
      <w:r w:rsidR="00490160" w:rsidRPr="00C21C4D">
        <w:rPr>
          <w:rFonts w:asciiTheme="majorBidi" w:eastAsiaTheme="minorEastAsia" w:hAnsiTheme="majorBidi" w:cstheme="majorBidi"/>
        </w:rPr>
        <w:t xml:space="preserve">epels </w:t>
      </w:r>
      <w:r w:rsidR="00EE1303" w:rsidRPr="00EE1303">
        <w:rPr>
          <w:rFonts w:asciiTheme="majorBidi" w:hAnsiTheme="majorBidi" w:cstheme="majorBidi"/>
          <w:position w:val="-10"/>
        </w:rPr>
        <w:object w:dxaOrig="340" w:dyaOrig="380" w14:anchorId="42856576">
          <v:shape id="_x0000_i1078" type="#_x0000_t75" style="width:17pt;height:19pt" o:ole="">
            <v:imagedata r:id="rId10" o:title=""/>
          </v:shape>
          <o:OLEObject Type="Embed" ProgID="Equation.3" ShapeID="_x0000_i1078" DrawAspect="Content" ObjectID="_1501047197" r:id="rId83"/>
        </w:object>
      </w:r>
      <w:r w:rsidR="00490160" w:rsidRPr="00C21C4D">
        <w:rPr>
          <w:rFonts w:asciiTheme="majorBidi" w:eastAsiaTheme="minorEastAsia" w:hAnsiTheme="majorBidi" w:cstheme="majorBidi"/>
        </w:rPr>
        <w:t xml:space="preserve"> </w:t>
      </w:r>
      <w:r w:rsidR="00D55F03" w:rsidRPr="00C21C4D">
        <w:rPr>
          <w:rFonts w:asciiTheme="majorBidi" w:eastAsiaTheme="minorEastAsia" w:hAnsiTheme="majorBidi" w:cstheme="majorBidi"/>
        </w:rPr>
        <w:t xml:space="preserve">ions </w:t>
      </w:r>
      <w:r w:rsidR="00490160" w:rsidRPr="00C21C4D">
        <w:rPr>
          <w:rFonts w:asciiTheme="majorBidi" w:eastAsiaTheme="minorEastAsia" w:hAnsiTheme="majorBidi" w:cstheme="majorBidi"/>
        </w:rPr>
        <w:t xml:space="preserve">and electrons away from the contact </w:t>
      </w:r>
      <w:r w:rsidR="0094770E" w:rsidRPr="00C21C4D">
        <w:rPr>
          <w:rFonts w:asciiTheme="majorBidi" w:eastAsiaTheme="minorEastAsia" w:hAnsiTheme="majorBidi" w:cstheme="majorBidi"/>
        </w:rPr>
        <w:t xml:space="preserve">area. </w:t>
      </w:r>
      <w:r w:rsidR="008D13D0" w:rsidRPr="00C21C4D">
        <w:rPr>
          <w:rFonts w:asciiTheme="majorBidi" w:eastAsiaTheme="minorEastAsia" w:hAnsiTheme="majorBidi" w:cstheme="majorBidi"/>
        </w:rPr>
        <w:t xml:space="preserve">Outside </w:t>
      </w:r>
      <w:r w:rsidR="00F36DAB" w:rsidRPr="00C21C4D">
        <w:rPr>
          <w:rFonts w:asciiTheme="majorBidi" w:eastAsiaTheme="minorEastAsia" w:hAnsiTheme="majorBidi" w:cstheme="majorBidi"/>
        </w:rPr>
        <w:t xml:space="preserve">the </w:t>
      </w:r>
      <w:r w:rsidR="008D13D0" w:rsidRPr="00C21C4D">
        <w:rPr>
          <w:rFonts w:asciiTheme="majorBidi" w:eastAsiaTheme="minorEastAsia" w:hAnsiTheme="majorBidi" w:cstheme="majorBidi"/>
        </w:rPr>
        <w:t xml:space="preserve">contact area, the surface charge deposited is </w:t>
      </w:r>
      <w:r w:rsidR="00D80D1E" w:rsidRPr="00C21C4D">
        <w:rPr>
          <w:rFonts w:asciiTheme="majorBidi" w:eastAsiaTheme="minorEastAsia" w:hAnsiTheme="majorBidi" w:cstheme="majorBidi"/>
        </w:rPr>
        <w:t>low</w:t>
      </w:r>
      <w:r w:rsidR="008D13D0" w:rsidRPr="00C21C4D">
        <w:rPr>
          <w:rFonts w:asciiTheme="majorBidi" w:eastAsiaTheme="minorEastAsia" w:hAnsiTheme="majorBidi" w:cstheme="majorBidi"/>
        </w:rPr>
        <w:t xml:space="preserve"> </w:t>
      </w:r>
      <w:r w:rsidR="00D80D1E" w:rsidRPr="00C21C4D">
        <w:rPr>
          <w:rFonts w:asciiTheme="majorBidi" w:eastAsiaTheme="minorEastAsia" w:hAnsiTheme="majorBidi" w:cstheme="majorBidi"/>
        </w:rPr>
        <w:t xml:space="preserve">compared to </w:t>
      </w:r>
      <w:r w:rsidR="00F36DAB" w:rsidRPr="00C21C4D">
        <w:rPr>
          <w:rFonts w:asciiTheme="majorBidi" w:eastAsiaTheme="minorEastAsia" w:hAnsiTheme="majorBidi" w:cstheme="majorBidi"/>
        </w:rPr>
        <w:t xml:space="preserve">its counterpart in the </w:t>
      </w:r>
      <w:r w:rsidR="00D80D1E" w:rsidRPr="00C21C4D">
        <w:rPr>
          <w:rFonts w:asciiTheme="majorBidi" w:eastAsiaTheme="minorEastAsia" w:hAnsiTheme="majorBidi" w:cstheme="majorBidi"/>
        </w:rPr>
        <w:t xml:space="preserve">contact area, making </w:t>
      </w:r>
      <w:r w:rsidR="00055EBB" w:rsidRPr="00C21C4D">
        <w:rPr>
          <w:rFonts w:asciiTheme="majorBidi" w:eastAsiaTheme="minorEastAsia" w:hAnsiTheme="majorBidi" w:cstheme="majorBidi"/>
        </w:rPr>
        <w:t>t</w:t>
      </w:r>
      <w:r w:rsidR="00D80D1E" w:rsidRPr="00C21C4D">
        <w:rPr>
          <w:rFonts w:asciiTheme="majorBidi" w:eastAsiaTheme="minorEastAsia" w:hAnsiTheme="majorBidi" w:cstheme="majorBidi"/>
        </w:rPr>
        <w:t xml:space="preserve">he </w:t>
      </w:r>
      <w:r w:rsidR="00055EBB" w:rsidRPr="00C21C4D">
        <w:rPr>
          <w:rFonts w:asciiTheme="majorBidi" w:eastAsiaTheme="minorEastAsia" w:hAnsiTheme="majorBidi" w:cstheme="majorBidi"/>
        </w:rPr>
        <w:t xml:space="preserve">grounded electrode under the dielectric </w:t>
      </w:r>
      <w:r w:rsidR="00EF3966" w:rsidRPr="00C21C4D">
        <w:rPr>
          <w:rFonts w:asciiTheme="majorBidi" w:eastAsiaTheme="minorEastAsia" w:hAnsiTheme="majorBidi" w:cstheme="majorBidi"/>
        </w:rPr>
        <w:t>surface</w:t>
      </w:r>
      <w:r w:rsidR="00055EBB" w:rsidRPr="00C21C4D">
        <w:rPr>
          <w:rFonts w:asciiTheme="majorBidi" w:eastAsiaTheme="minorEastAsia" w:hAnsiTheme="majorBidi" w:cstheme="majorBidi"/>
        </w:rPr>
        <w:t xml:space="preserve"> </w:t>
      </w:r>
      <w:r w:rsidR="00CA2C1B" w:rsidRPr="00C21C4D">
        <w:rPr>
          <w:rFonts w:asciiTheme="majorBidi" w:eastAsiaTheme="minorEastAsia" w:hAnsiTheme="majorBidi" w:cstheme="majorBidi"/>
        </w:rPr>
        <w:t>‘</w:t>
      </w:r>
      <w:r w:rsidR="00055EBB" w:rsidRPr="00C21C4D">
        <w:rPr>
          <w:rFonts w:asciiTheme="majorBidi" w:eastAsiaTheme="minorEastAsia" w:hAnsiTheme="majorBidi" w:cstheme="majorBidi"/>
        </w:rPr>
        <w:t>observable</w:t>
      </w:r>
      <w:r w:rsidR="00CA2C1B" w:rsidRPr="00C21C4D">
        <w:rPr>
          <w:rFonts w:asciiTheme="majorBidi" w:eastAsiaTheme="minorEastAsia" w:hAnsiTheme="majorBidi" w:cstheme="majorBidi"/>
        </w:rPr>
        <w:t>’</w:t>
      </w:r>
      <w:r w:rsidR="00055EBB" w:rsidRPr="00C21C4D">
        <w:rPr>
          <w:rFonts w:asciiTheme="majorBidi" w:eastAsiaTheme="minorEastAsia" w:hAnsiTheme="majorBidi" w:cstheme="majorBidi"/>
        </w:rPr>
        <w:t xml:space="preserve"> </w:t>
      </w:r>
      <w:r w:rsidR="007F4EE8" w:rsidRPr="00C21C4D">
        <w:rPr>
          <w:rFonts w:asciiTheme="majorBidi" w:eastAsiaTheme="minorEastAsia" w:hAnsiTheme="majorBidi" w:cstheme="majorBidi"/>
        </w:rPr>
        <w:t>to the</w:t>
      </w:r>
      <w:r w:rsidR="00055EBB" w:rsidRPr="00C21C4D">
        <w:rPr>
          <w:rFonts w:asciiTheme="majorBidi" w:eastAsiaTheme="minorEastAsia" w:hAnsiTheme="majorBidi" w:cstheme="majorBidi"/>
        </w:rPr>
        <w:t xml:space="preserve"> charged species in the plasma. </w:t>
      </w:r>
      <w:r w:rsidR="00A46FC6" w:rsidRPr="00C21C4D">
        <w:rPr>
          <w:rFonts w:asciiTheme="majorBidi" w:eastAsiaTheme="minorEastAsia" w:hAnsiTheme="majorBidi" w:cstheme="majorBidi"/>
        </w:rPr>
        <w:t>Since</w:t>
      </w:r>
      <w:r w:rsidR="00055EBB" w:rsidRPr="00C21C4D">
        <w:rPr>
          <w:rFonts w:asciiTheme="majorBidi" w:eastAsiaTheme="minorEastAsia" w:hAnsiTheme="majorBidi" w:cstheme="majorBidi"/>
        </w:rPr>
        <w:t xml:space="preserve"> the plasma potential is negative</w:t>
      </w:r>
      <w:r w:rsidR="00A46FC6" w:rsidRPr="00C21C4D">
        <w:rPr>
          <w:rFonts w:asciiTheme="majorBidi" w:eastAsiaTheme="minorEastAsia" w:hAnsiTheme="majorBidi" w:cstheme="majorBidi"/>
        </w:rPr>
        <w:t>,</w:t>
      </w:r>
      <w:r w:rsidR="00055EBB" w:rsidRPr="00C21C4D">
        <w:rPr>
          <w:rFonts w:asciiTheme="majorBidi" w:eastAsiaTheme="minorEastAsia" w:hAnsiTheme="majorBidi" w:cstheme="majorBidi"/>
        </w:rPr>
        <w:t xml:space="preserve"> the </w:t>
      </w:r>
      <w:r w:rsidR="00CA2C1B" w:rsidRPr="00C21C4D">
        <w:rPr>
          <w:rFonts w:asciiTheme="majorBidi" w:eastAsiaTheme="minorEastAsia" w:hAnsiTheme="majorBidi" w:cstheme="majorBidi"/>
        </w:rPr>
        <w:t xml:space="preserve">direction of the </w:t>
      </w:r>
      <w:r w:rsidR="00055EBB" w:rsidRPr="00C21C4D">
        <w:rPr>
          <w:rFonts w:asciiTheme="majorBidi" w:eastAsiaTheme="minorEastAsia" w:hAnsiTheme="majorBidi" w:cstheme="majorBidi"/>
        </w:rPr>
        <w:t xml:space="preserve">electric field outside </w:t>
      </w:r>
      <w:r w:rsidR="00F36DAB" w:rsidRPr="00C21C4D">
        <w:rPr>
          <w:rFonts w:asciiTheme="majorBidi" w:eastAsiaTheme="minorEastAsia" w:hAnsiTheme="majorBidi" w:cstheme="majorBidi"/>
        </w:rPr>
        <w:t xml:space="preserve">the </w:t>
      </w:r>
      <w:r w:rsidR="00055EBB" w:rsidRPr="00C21C4D">
        <w:rPr>
          <w:rFonts w:asciiTheme="majorBidi" w:eastAsiaTheme="minorEastAsia" w:hAnsiTheme="majorBidi" w:cstheme="majorBidi"/>
        </w:rPr>
        <w:t xml:space="preserve">contact area is in </w:t>
      </w:r>
      <w:r w:rsidR="00CA2C1B" w:rsidRPr="00C21C4D">
        <w:rPr>
          <w:rFonts w:asciiTheme="majorBidi" w:eastAsiaTheme="minorEastAsia" w:hAnsiTheme="majorBidi" w:cstheme="majorBidi"/>
        </w:rPr>
        <w:t xml:space="preserve">the </w:t>
      </w:r>
      <w:r w:rsidR="00055EBB" w:rsidRPr="00C21C4D">
        <w:rPr>
          <w:rFonts w:asciiTheme="majorBidi" w:eastAsiaTheme="minorEastAsia" w:hAnsiTheme="majorBidi" w:cstheme="majorBidi"/>
        </w:rPr>
        <w:t xml:space="preserve">positive z-direction. This field attracts the repelled negative ions from the plasma channel and deposits them on the </w:t>
      </w:r>
      <w:r w:rsidR="00CA2C1B" w:rsidRPr="00C21C4D">
        <w:rPr>
          <w:rFonts w:asciiTheme="majorBidi" w:eastAsiaTheme="minorEastAsia" w:hAnsiTheme="majorBidi" w:cstheme="majorBidi"/>
        </w:rPr>
        <w:t xml:space="preserve">dielectric </w:t>
      </w:r>
      <w:r w:rsidR="00055EBB" w:rsidRPr="00C21C4D">
        <w:rPr>
          <w:rFonts w:asciiTheme="majorBidi" w:eastAsiaTheme="minorEastAsia" w:hAnsiTheme="majorBidi" w:cstheme="majorBidi"/>
        </w:rPr>
        <w:t xml:space="preserve">surface, causing </w:t>
      </w:r>
      <w:r w:rsidR="00BE058A" w:rsidRPr="00C21C4D">
        <w:rPr>
          <w:rFonts w:asciiTheme="majorBidi" w:eastAsiaTheme="minorEastAsia" w:hAnsiTheme="majorBidi" w:cstheme="majorBidi"/>
        </w:rPr>
        <w:t xml:space="preserve">the negative surface </w:t>
      </w:r>
      <w:r w:rsidR="00055EBB" w:rsidRPr="00C21C4D">
        <w:rPr>
          <w:rFonts w:asciiTheme="majorBidi" w:eastAsiaTheme="minorEastAsia" w:hAnsiTheme="majorBidi" w:cstheme="majorBidi"/>
        </w:rPr>
        <w:t xml:space="preserve">charge density there to grow </w:t>
      </w:r>
      <w:r w:rsidR="00C42C3E" w:rsidRPr="00C21C4D">
        <w:rPr>
          <w:rFonts w:asciiTheme="majorBidi" w:eastAsiaTheme="minorEastAsia" w:hAnsiTheme="majorBidi" w:cstheme="majorBidi"/>
        </w:rPr>
        <w:t>gradually</w:t>
      </w:r>
      <w:r w:rsidR="00416BF8" w:rsidRPr="00C21C4D">
        <w:rPr>
          <w:rFonts w:asciiTheme="majorBidi" w:eastAsiaTheme="minorEastAsia" w:hAnsiTheme="majorBidi" w:cstheme="majorBidi"/>
        </w:rPr>
        <w:t xml:space="preserve">, </w:t>
      </w:r>
      <w:r w:rsidR="00EF3966" w:rsidRPr="00C21C4D">
        <w:rPr>
          <w:rFonts w:asciiTheme="majorBidi" w:eastAsiaTheme="minorEastAsia" w:hAnsiTheme="majorBidi" w:cstheme="majorBidi"/>
        </w:rPr>
        <w:t>which consequently</w:t>
      </w:r>
      <w:r w:rsidR="00416BF8" w:rsidRPr="00C21C4D">
        <w:rPr>
          <w:rFonts w:asciiTheme="majorBidi" w:eastAsiaTheme="minorEastAsia" w:hAnsiTheme="majorBidi" w:cstheme="majorBidi"/>
        </w:rPr>
        <w:t xml:space="preserve"> </w:t>
      </w:r>
      <w:r w:rsidR="00EF3966" w:rsidRPr="00C21C4D">
        <w:rPr>
          <w:rFonts w:asciiTheme="majorBidi" w:eastAsiaTheme="minorEastAsia" w:hAnsiTheme="majorBidi" w:cstheme="majorBidi"/>
        </w:rPr>
        <w:t xml:space="preserve">causes </w:t>
      </w:r>
      <w:r w:rsidR="00416BF8" w:rsidRPr="00C21C4D">
        <w:rPr>
          <w:rFonts w:asciiTheme="majorBidi" w:eastAsiaTheme="minorEastAsia" w:hAnsiTheme="majorBidi" w:cstheme="majorBidi"/>
        </w:rPr>
        <w:t xml:space="preserve">the </w:t>
      </w:r>
      <w:r w:rsidR="00EE1303" w:rsidRPr="00EE1303">
        <w:rPr>
          <w:rFonts w:asciiTheme="majorBidi" w:hAnsiTheme="majorBidi" w:cstheme="majorBidi"/>
          <w:position w:val="-10"/>
        </w:rPr>
        <w:object w:dxaOrig="340" w:dyaOrig="380" w14:anchorId="7E9FBBE1">
          <v:shape id="_x0000_i1079" type="#_x0000_t75" style="width:17pt;height:19pt" o:ole="">
            <v:imagedata r:id="rId10" o:title=""/>
          </v:shape>
          <o:OLEObject Type="Embed" ProgID="Equation.3" ShapeID="_x0000_i1079" DrawAspect="Content" ObjectID="_1501047198" r:id="rId84"/>
        </w:object>
      </w:r>
      <w:r w:rsidR="00EF3966" w:rsidRPr="00C21C4D">
        <w:rPr>
          <w:rFonts w:asciiTheme="majorBidi" w:eastAsiaTheme="minorEastAsia" w:hAnsiTheme="majorBidi" w:cstheme="majorBidi"/>
        </w:rPr>
        <w:t xml:space="preserve"> ions</w:t>
      </w:r>
      <w:r w:rsidR="00416BF8" w:rsidRPr="00C21C4D">
        <w:rPr>
          <w:rFonts w:asciiTheme="majorBidi" w:eastAsiaTheme="minorEastAsia" w:hAnsiTheme="majorBidi" w:cstheme="majorBidi"/>
        </w:rPr>
        <w:t xml:space="preserve"> to </w:t>
      </w:r>
      <w:r w:rsidR="00EF3966" w:rsidRPr="00C21C4D">
        <w:rPr>
          <w:rFonts w:asciiTheme="majorBidi" w:eastAsiaTheme="minorEastAsia" w:hAnsiTheme="majorBidi" w:cstheme="majorBidi"/>
        </w:rPr>
        <w:t>move further in the radial direction until they are deposited on the surface</w:t>
      </w:r>
      <w:r w:rsidR="00416BF8" w:rsidRPr="00C21C4D">
        <w:rPr>
          <w:rFonts w:asciiTheme="majorBidi" w:eastAsiaTheme="minorEastAsia" w:hAnsiTheme="majorBidi" w:cstheme="majorBidi"/>
        </w:rPr>
        <w:t>.</w:t>
      </w:r>
      <w:r w:rsidR="00055EBB" w:rsidRPr="00C21C4D">
        <w:rPr>
          <w:rFonts w:asciiTheme="majorBidi" w:eastAsiaTheme="minorEastAsia" w:hAnsiTheme="majorBidi" w:cstheme="majorBidi"/>
        </w:rPr>
        <w:t xml:space="preserve"> This process continues in a similar trend to </w:t>
      </w:r>
      <w:r w:rsidR="005F2C00" w:rsidRPr="00C21C4D">
        <w:rPr>
          <w:rFonts w:asciiTheme="majorBidi" w:eastAsiaTheme="minorEastAsia" w:hAnsiTheme="majorBidi" w:cstheme="majorBidi"/>
        </w:rPr>
        <w:t xml:space="preserve">the </w:t>
      </w:r>
      <w:r w:rsidR="00055EBB" w:rsidRPr="00C21C4D">
        <w:rPr>
          <w:rFonts w:asciiTheme="majorBidi" w:eastAsiaTheme="minorEastAsia" w:hAnsiTheme="majorBidi" w:cstheme="majorBidi"/>
        </w:rPr>
        <w:t xml:space="preserve">parallel propagation of the </w:t>
      </w:r>
      <w:r w:rsidR="007C4A07" w:rsidRPr="00C21C4D">
        <w:rPr>
          <w:rFonts w:asciiTheme="majorBidi" w:eastAsiaTheme="minorEastAsia" w:hAnsiTheme="majorBidi" w:cstheme="majorBidi"/>
        </w:rPr>
        <w:t>streamer head</w:t>
      </w:r>
      <w:r w:rsidR="00055EBB" w:rsidRPr="00C21C4D">
        <w:rPr>
          <w:rFonts w:asciiTheme="majorBidi" w:eastAsiaTheme="minorEastAsia" w:hAnsiTheme="majorBidi" w:cstheme="majorBidi"/>
        </w:rPr>
        <w:t xml:space="preserve"> in </w:t>
      </w:r>
      <w:r w:rsidR="00055EBB" w:rsidRPr="00E62CFD">
        <w:rPr>
          <w:rFonts w:asciiTheme="majorBidi" w:eastAsiaTheme="minorEastAsia" w:hAnsiTheme="majorBidi" w:cstheme="majorBidi"/>
        </w:rPr>
        <w:t>pulse-on time</w:t>
      </w:r>
      <w:r w:rsidR="00136B99" w:rsidRPr="00E62CFD">
        <w:rPr>
          <w:rFonts w:asciiTheme="majorBidi" w:eastAsiaTheme="minorEastAsia" w:hAnsiTheme="majorBidi" w:cstheme="majorBidi"/>
        </w:rPr>
        <w:t xml:space="preserve"> as figure</w:t>
      </w:r>
      <w:r w:rsidR="003B6679" w:rsidRPr="00E62CFD">
        <w:rPr>
          <w:rFonts w:asciiTheme="majorBidi" w:eastAsiaTheme="minorEastAsia" w:hAnsiTheme="majorBidi" w:cstheme="majorBidi"/>
        </w:rPr>
        <w:t>s</w:t>
      </w:r>
      <w:r w:rsidR="00136B99" w:rsidRPr="00E62CFD">
        <w:rPr>
          <w:rFonts w:asciiTheme="majorBidi" w:eastAsiaTheme="minorEastAsia" w:hAnsiTheme="majorBidi" w:cstheme="majorBidi"/>
        </w:rPr>
        <w:t xml:space="preserve"> 5(c) and 5(d)</w:t>
      </w:r>
      <w:r w:rsidR="003B6679" w:rsidRPr="00E62CFD">
        <w:rPr>
          <w:rFonts w:asciiTheme="majorBidi" w:eastAsiaTheme="minorEastAsia" w:hAnsiTheme="majorBidi" w:cstheme="majorBidi"/>
        </w:rPr>
        <w:t xml:space="preserve"> show</w:t>
      </w:r>
      <w:r w:rsidR="00055EBB" w:rsidRPr="00E62CFD">
        <w:rPr>
          <w:rFonts w:asciiTheme="majorBidi" w:eastAsiaTheme="minorEastAsia" w:hAnsiTheme="majorBidi" w:cstheme="majorBidi"/>
        </w:rPr>
        <w:t xml:space="preserve">, but with </w:t>
      </w:r>
      <w:r w:rsidR="00EE1303" w:rsidRPr="00EE1303">
        <w:rPr>
          <w:rFonts w:asciiTheme="majorBidi" w:hAnsiTheme="majorBidi" w:cstheme="majorBidi"/>
          <w:position w:val="-10"/>
        </w:rPr>
        <w:object w:dxaOrig="340" w:dyaOrig="380" w14:anchorId="0CE3C255">
          <v:shape id="_x0000_i1080" type="#_x0000_t75" style="width:17pt;height:19pt" o:ole="">
            <v:imagedata r:id="rId10" o:title=""/>
          </v:shape>
          <o:OLEObject Type="Embed" ProgID="Equation.3" ShapeID="_x0000_i1080" DrawAspect="Content" ObjectID="_1501047199" r:id="rId85"/>
        </w:object>
      </w:r>
      <w:r w:rsidR="00736A45" w:rsidRPr="00E62CFD">
        <w:rPr>
          <w:rFonts w:asciiTheme="majorBidi" w:eastAsiaTheme="minorEastAsia" w:hAnsiTheme="majorBidi" w:cstheme="majorBidi"/>
        </w:rPr>
        <w:t xml:space="preserve"> ions</w:t>
      </w:r>
      <w:r w:rsidR="00055EBB" w:rsidRPr="00E62CFD">
        <w:rPr>
          <w:rFonts w:asciiTheme="majorBidi" w:eastAsiaTheme="minorEastAsia" w:hAnsiTheme="majorBidi" w:cstheme="majorBidi"/>
        </w:rPr>
        <w:t xml:space="preserve"> </w:t>
      </w:r>
      <w:r w:rsidR="00736A45" w:rsidRPr="00E62CFD">
        <w:rPr>
          <w:rFonts w:asciiTheme="majorBidi" w:eastAsiaTheme="minorEastAsia" w:hAnsiTheme="majorBidi" w:cstheme="majorBidi"/>
        </w:rPr>
        <w:t xml:space="preserve">(and other negative ions) </w:t>
      </w:r>
      <w:r w:rsidR="00055EBB" w:rsidRPr="00E62CFD">
        <w:rPr>
          <w:rFonts w:asciiTheme="majorBidi" w:eastAsiaTheme="minorEastAsia" w:hAnsiTheme="majorBidi" w:cstheme="majorBidi"/>
        </w:rPr>
        <w:t xml:space="preserve">instead of positive ions. The </w:t>
      </w:r>
      <w:r w:rsidR="00EE1303" w:rsidRPr="00EE1303">
        <w:rPr>
          <w:rFonts w:asciiTheme="majorBidi" w:hAnsiTheme="majorBidi" w:cstheme="majorBidi"/>
          <w:position w:val="-10"/>
        </w:rPr>
        <w:object w:dxaOrig="340" w:dyaOrig="380" w14:anchorId="1B9BA3BB">
          <v:shape id="_x0000_i1081" type="#_x0000_t75" style="width:17pt;height:19pt" o:ole="">
            <v:imagedata r:id="rId10" o:title=""/>
          </v:shape>
          <o:OLEObject Type="Embed" ProgID="Equation.3" ShapeID="_x0000_i1081" DrawAspect="Content" ObjectID="_1501047200" r:id="rId86"/>
        </w:object>
      </w:r>
      <w:r w:rsidR="00574153" w:rsidRPr="00E62CFD">
        <w:rPr>
          <w:rFonts w:asciiTheme="majorBidi" w:eastAsiaTheme="minorEastAsia" w:hAnsiTheme="majorBidi" w:cstheme="majorBidi"/>
          <w:vertAlign w:val="superscript"/>
        </w:rPr>
        <w:t xml:space="preserve"> </w:t>
      </w:r>
      <w:r w:rsidR="00574153" w:rsidRPr="00E62CFD">
        <w:rPr>
          <w:rFonts w:asciiTheme="majorBidi" w:eastAsiaTheme="minorEastAsia" w:hAnsiTheme="majorBidi" w:cstheme="majorBidi"/>
        </w:rPr>
        <w:t>flux</w:t>
      </w:r>
      <w:r w:rsidR="00055EBB" w:rsidRPr="00E62CFD">
        <w:rPr>
          <w:rFonts w:asciiTheme="majorBidi" w:eastAsiaTheme="minorEastAsia" w:hAnsiTheme="majorBidi" w:cstheme="majorBidi"/>
        </w:rPr>
        <w:t xml:space="preserve"> </w:t>
      </w:r>
      <w:r w:rsidR="008F320C" w:rsidRPr="00E62CFD">
        <w:rPr>
          <w:rFonts w:asciiTheme="majorBidi" w:eastAsiaTheme="minorEastAsia" w:hAnsiTheme="majorBidi" w:cstheme="majorBidi"/>
        </w:rPr>
        <w:t>during the</w:t>
      </w:r>
      <w:r w:rsidR="008F320C" w:rsidRPr="00C21C4D">
        <w:rPr>
          <w:rFonts w:asciiTheme="majorBidi" w:eastAsiaTheme="minorEastAsia" w:hAnsiTheme="majorBidi" w:cstheme="majorBidi"/>
        </w:rPr>
        <w:t xml:space="preserve"> pulse-off time has an order of magnitude of 10</w:t>
      </w:r>
      <w:r w:rsidR="008F320C" w:rsidRPr="00C21C4D">
        <w:rPr>
          <w:rFonts w:asciiTheme="majorBidi" w:eastAsiaTheme="minorEastAsia" w:hAnsiTheme="majorBidi" w:cstheme="majorBidi"/>
          <w:vertAlign w:val="superscript"/>
        </w:rPr>
        <w:t>18</w:t>
      </w:r>
      <w:r w:rsidR="008F320C" w:rsidRPr="00C21C4D">
        <w:rPr>
          <w:rFonts w:asciiTheme="majorBidi" w:eastAsiaTheme="minorEastAsia" w:hAnsiTheme="majorBidi" w:cstheme="majorBidi"/>
        </w:rPr>
        <w:t xml:space="preserve"> m</w:t>
      </w:r>
      <w:r w:rsidR="008F320C" w:rsidRPr="00C21C4D">
        <w:rPr>
          <w:rFonts w:asciiTheme="majorBidi" w:eastAsiaTheme="minorEastAsia" w:hAnsiTheme="majorBidi" w:cstheme="majorBidi"/>
          <w:vertAlign w:val="superscript"/>
        </w:rPr>
        <w:t>-2</w:t>
      </w:r>
      <w:r w:rsidR="008F320C" w:rsidRPr="00C21C4D">
        <w:rPr>
          <w:rFonts w:asciiTheme="majorBidi" w:eastAsiaTheme="minorEastAsia" w:hAnsiTheme="majorBidi" w:cstheme="majorBidi"/>
        </w:rPr>
        <w:t>s</w:t>
      </w:r>
      <w:r w:rsidR="008F320C" w:rsidRPr="00C21C4D">
        <w:rPr>
          <w:rFonts w:asciiTheme="majorBidi" w:eastAsiaTheme="minorEastAsia" w:hAnsiTheme="majorBidi" w:cstheme="majorBidi"/>
          <w:vertAlign w:val="superscript"/>
        </w:rPr>
        <w:t>-1</w:t>
      </w:r>
      <w:r w:rsidR="008F320C" w:rsidRPr="00C21C4D">
        <w:rPr>
          <w:rFonts w:asciiTheme="majorBidi" w:eastAsiaTheme="minorEastAsia" w:hAnsiTheme="majorBidi" w:cstheme="majorBidi"/>
        </w:rPr>
        <w:t>, as seen</w:t>
      </w:r>
      <w:r w:rsidR="00055EBB" w:rsidRPr="00C21C4D">
        <w:rPr>
          <w:rFonts w:asciiTheme="majorBidi" w:eastAsiaTheme="minorEastAsia" w:hAnsiTheme="majorBidi" w:cstheme="majorBidi"/>
        </w:rPr>
        <w:t xml:space="preserve"> in figure </w:t>
      </w:r>
      <w:r w:rsidR="00720BF0" w:rsidRPr="00C21C4D">
        <w:rPr>
          <w:rFonts w:asciiTheme="majorBidi" w:eastAsiaTheme="minorEastAsia" w:hAnsiTheme="majorBidi" w:cstheme="majorBidi"/>
        </w:rPr>
        <w:t>5</w:t>
      </w:r>
      <w:r w:rsidR="001C5C6F" w:rsidRPr="00C21C4D">
        <w:rPr>
          <w:rFonts w:asciiTheme="majorBidi" w:eastAsiaTheme="minorEastAsia" w:hAnsiTheme="majorBidi" w:cstheme="majorBidi"/>
        </w:rPr>
        <w:t>(f)</w:t>
      </w:r>
      <w:r w:rsidR="00055EBB" w:rsidRPr="00C21C4D">
        <w:rPr>
          <w:rFonts w:asciiTheme="majorBidi" w:eastAsiaTheme="minorEastAsia" w:hAnsiTheme="majorBidi" w:cstheme="majorBidi"/>
        </w:rPr>
        <w:t>.</w:t>
      </w:r>
    </w:p>
    <w:p w14:paraId="2175CE9F" w14:textId="1E7A293E" w:rsidR="00C818FE" w:rsidRDefault="00997A1C" w:rsidP="00AE4387">
      <w:pPr>
        <w:autoSpaceDE w:val="0"/>
        <w:autoSpaceDN w:val="0"/>
        <w:adjustRightInd w:val="0"/>
        <w:spacing w:after="0" w:line="480" w:lineRule="auto"/>
        <w:rPr>
          <w:rFonts w:asciiTheme="majorBidi" w:eastAsiaTheme="minorEastAsia" w:hAnsiTheme="majorBidi" w:cstheme="majorBidi"/>
        </w:rPr>
      </w:pPr>
      <w:r w:rsidRPr="00C21C4D">
        <w:rPr>
          <w:rFonts w:asciiTheme="majorBidi" w:eastAsiaTheme="minorEastAsia" w:hAnsiTheme="majorBidi" w:cstheme="majorBidi"/>
        </w:rPr>
        <w:t xml:space="preserve">The </w:t>
      </w:r>
      <w:r w:rsidR="00A34D3D" w:rsidRPr="00C21C4D">
        <w:rPr>
          <w:rFonts w:asciiTheme="majorBidi" w:eastAsiaTheme="minorEastAsia" w:hAnsiTheme="majorBidi" w:cstheme="majorBidi"/>
        </w:rPr>
        <w:t>surface</w:t>
      </w:r>
      <w:r w:rsidR="005F2C00" w:rsidRPr="00C21C4D">
        <w:rPr>
          <w:rFonts w:asciiTheme="majorBidi" w:eastAsiaTheme="minorEastAsia" w:hAnsiTheme="majorBidi" w:cstheme="majorBidi"/>
        </w:rPr>
        <w:t xml:space="preserve"> integrated</w:t>
      </w:r>
      <w:r w:rsidR="00A34D3D" w:rsidRPr="00C21C4D">
        <w:rPr>
          <w:rFonts w:asciiTheme="majorBidi" w:eastAsiaTheme="minorEastAsia" w:hAnsiTheme="majorBidi" w:cstheme="majorBidi"/>
        </w:rPr>
        <w:t xml:space="preserve"> </w:t>
      </w:r>
      <w:r w:rsidRPr="00C21C4D">
        <w:rPr>
          <w:rFonts w:asciiTheme="majorBidi" w:eastAsiaTheme="minorEastAsia" w:hAnsiTheme="majorBidi" w:cstheme="majorBidi"/>
        </w:rPr>
        <w:t xml:space="preserve">fluxes to the </w:t>
      </w:r>
      <w:r w:rsidR="00543D45" w:rsidRPr="00C21C4D">
        <w:rPr>
          <w:rFonts w:asciiTheme="majorBidi" w:eastAsiaTheme="minorEastAsia" w:hAnsiTheme="majorBidi" w:cstheme="majorBidi"/>
        </w:rPr>
        <w:t xml:space="preserve">whole </w:t>
      </w:r>
      <w:r w:rsidR="00404003" w:rsidRPr="00C21C4D">
        <w:rPr>
          <w:rFonts w:asciiTheme="majorBidi" w:eastAsiaTheme="minorEastAsia" w:hAnsiTheme="majorBidi" w:cstheme="majorBidi"/>
        </w:rPr>
        <w:t>dielectric surface (</w:t>
      </w:r>
      <w:r w:rsidR="00543D45" w:rsidRPr="00C21C4D">
        <w:rPr>
          <w:rFonts w:asciiTheme="majorBidi" w:eastAsiaTheme="minorEastAsia" w:hAnsiTheme="majorBidi" w:cstheme="majorBidi"/>
        </w:rPr>
        <w:t>including</w:t>
      </w:r>
      <w:r w:rsidR="00404003" w:rsidRPr="00C21C4D">
        <w:rPr>
          <w:rFonts w:asciiTheme="majorBidi" w:eastAsiaTheme="minorEastAsia" w:hAnsiTheme="majorBidi" w:cstheme="majorBidi"/>
        </w:rPr>
        <w:t xml:space="preserve"> the contact area</w:t>
      </w:r>
      <w:r w:rsidR="00543D45" w:rsidRPr="00C21C4D">
        <w:rPr>
          <w:rFonts w:asciiTheme="majorBidi" w:eastAsiaTheme="minorEastAsia" w:hAnsiTheme="majorBidi" w:cstheme="majorBidi"/>
        </w:rPr>
        <w:t xml:space="preserve"> and the area outside it</w:t>
      </w:r>
      <w:r w:rsidR="00404003" w:rsidRPr="00C21C4D">
        <w:rPr>
          <w:rFonts w:asciiTheme="majorBidi" w:eastAsiaTheme="minorEastAsia" w:hAnsiTheme="majorBidi" w:cstheme="majorBidi"/>
        </w:rPr>
        <w:t>)</w:t>
      </w:r>
      <w:r w:rsidRPr="00C21C4D">
        <w:rPr>
          <w:rFonts w:asciiTheme="majorBidi" w:eastAsiaTheme="minorEastAsia" w:hAnsiTheme="majorBidi" w:cstheme="majorBidi"/>
        </w:rPr>
        <w:t xml:space="preserve"> </w:t>
      </w:r>
      <w:r w:rsidR="00204749">
        <w:rPr>
          <w:rFonts w:asciiTheme="majorBidi" w:eastAsiaTheme="minorEastAsia" w:hAnsiTheme="majorBidi" w:cstheme="majorBidi"/>
        </w:rPr>
        <w:t xml:space="preserve">of </w:t>
      </w:r>
      <w:r w:rsidR="00EE1303" w:rsidRPr="00EE1303">
        <w:rPr>
          <w:rFonts w:asciiTheme="majorBidi" w:hAnsiTheme="majorBidi" w:cstheme="majorBidi"/>
          <w:position w:val="-10"/>
        </w:rPr>
        <w:object w:dxaOrig="340" w:dyaOrig="380" w14:anchorId="7C59FF4E">
          <v:shape id="_x0000_i1082" type="#_x0000_t75" style="width:17pt;height:19pt" o:ole="">
            <v:imagedata r:id="rId10" o:title=""/>
          </v:shape>
          <o:OLEObject Type="Embed" ProgID="Equation.3" ShapeID="_x0000_i1082" DrawAspect="Content" ObjectID="_1501047201" r:id="rId87"/>
        </w:object>
      </w:r>
      <w:r w:rsidR="00A34D3D" w:rsidRPr="00C21C4D">
        <w:rPr>
          <w:rFonts w:asciiTheme="majorBidi" w:eastAsiaTheme="minorEastAsia" w:hAnsiTheme="majorBidi" w:cstheme="majorBidi"/>
        </w:rPr>
        <w:t xml:space="preserve"> ions </w:t>
      </w:r>
      <w:r w:rsidR="000D7E7F" w:rsidRPr="00C21C4D">
        <w:rPr>
          <w:rFonts w:asciiTheme="majorBidi" w:eastAsiaTheme="minorEastAsia" w:hAnsiTheme="majorBidi" w:cstheme="majorBidi"/>
        </w:rPr>
        <w:t>is</w:t>
      </w:r>
      <w:r w:rsidRPr="00C21C4D">
        <w:rPr>
          <w:rFonts w:asciiTheme="majorBidi" w:eastAsiaTheme="minorEastAsia" w:hAnsiTheme="majorBidi" w:cstheme="majorBidi"/>
        </w:rPr>
        <w:t xml:space="preserve"> shown in figure </w:t>
      </w:r>
      <w:r w:rsidR="00720BF0" w:rsidRPr="00C21C4D">
        <w:rPr>
          <w:rFonts w:asciiTheme="majorBidi" w:eastAsiaTheme="minorEastAsia" w:hAnsiTheme="majorBidi" w:cstheme="majorBidi"/>
        </w:rPr>
        <w:t>6</w:t>
      </w:r>
      <w:r w:rsidRPr="00C21C4D">
        <w:rPr>
          <w:rFonts w:asciiTheme="majorBidi" w:eastAsiaTheme="minorEastAsia" w:hAnsiTheme="majorBidi" w:cstheme="majorBidi"/>
        </w:rPr>
        <w:t>.</w:t>
      </w:r>
      <w:r w:rsidR="00CB259E" w:rsidRPr="00C21C4D">
        <w:rPr>
          <w:rFonts w:asciiTheme="majorBidi" w:eastAsiaTheme="minorEastAsia" w:hAnsiTheme="majorBidi" w:cstheme="majorBidi"/>
        </w:rPr>
        <w:t xml:space="preserve"> </w:t>
      </w:r>
      <w:r w:rsidR="00AD2302" w:rsidRPr="00C21C4D">
        <w:rPr>
          <w:rFonts w:asciiTheme="majorBidi" w:eastAsiaTheme="minorEastAsia" w:hAnsiTheme="majorBidi" w:cstheme="majorBidi"/>
        </w:rPr>
        <w:t xml:space="preserve">The </w:t>
      </w:r>
      <w:r w:rsidR="000D7E7F" w:rsidRPr="00C21C4D">
        <w:rPr>
          <w:rFonts w:asciiTheme="majorBidi" w:eastAsiaTheme="minorEastAsia" w:hAnsiTheme="majorBidi" w:cstheme="majorBidi"/>
        </w:rPr>
        <w:t xml:space="preserve">surface </w:t>
      </w:r>
      <w:r w:rsidR="00AD2302" w:rsidRPr="00C21C4D">
        <w:rPr>
          <w:rFonts w:asciiTheme="majorBidi" w:eastAsiaTheme="minorEastAsia" w:hAnsiTheme="majorBidi" w:cstheme="majorBidi"/>
        </w:rPr>
        <w:t>integrated</w:t>
      </w:r>
      <w:r w:rsidR="00C21F3A" w:rsidRPr="00C21C4D">
        <w:rPr>
          <w:rFonts w:asciiTheme="majorBidi" w:eastAsiaTheme="minorEastAsia" w:hAnsiTheme="majorBidi" w:cstheme="majorBidi"/>
        </w:rPr>
        <w:t xml:space="preserve"> </w:t>
      </w:r>
      <w:r w:rsidR="00EE1303" w:rsidRPr="00EE1303">
        <w:rPr>
          <w:rFonts w:asciiTheme="majorBidi" w:hAnsiTheme="majorBidi" w:cstheme="majorBidi"/>
          <w:position w:val="-10"/>
        </w:rPr>
        <w:object w:dxaOrig="340" w:dyaOrig="380" w14:anchorId="48E70FF9">
          <v:shape id="_x0000_i1083" type="#_x0000_t75" style="width:17pt;height:19pt" o:ole="">
            <v:imagedata r:id="rId10" o:title=""/>
          </v:shape>
          <o:OLEObject Type="Embed" ProgID="Equation.3" ShapeID="_x0000_i1083" DrawAspect="Content" ObjectID="_1501047202" r:id="rId88"/>
        </w:object>
      </w:r>
      <w:r w:rsidR="00C21F3A" w:rsidRPr="00C21C4D">
        <w:rPr>
          <w:rFonts w:asciiTheme="majorBidi" w:eastAsiaTheme="minorEastAsia" w:hAnsiTheme="majorBidi" w:cstheme="majorBidi"/>
        </w:rPr>
        <w:t xml:space="preserve"> </w:t>
      </w:r>
      <w:r w:rsidR="000D7E7F" w:rsidRPr="00C21C4D">
        <w:rPr>
          <w:rFonts w:asciiTheme="majorBidi" w:eastAsiaTheme="minorEastAsia" w:hAnsiTheme="majorBidi" w:cstheme="majorBidi"/>
        </w:rPr>
        <w:t xml:space="preserve">flux </w:t>
      </w:r>
      <w:r w:rsidR="00AD2302" w:rsidRPr="00C21C4D">
        <w:rPr>
          <w:rFonts w:asciiTheme="majorBidi" w:eastAsiaTheme="minorEastAsia" w:hAnsiTheme="majorBidi" w:cstheme="majorBidi"/>
        </w:rPr>
        <w:t xml:space="preserve">peaks around 1 µs as </w:t>
      </w:r>
      <w:r w:rsidR="00EE1303" w:rsidRPr="00EE1303">
        <w:rPr>
          <w:rFonts w:asciiTheme="majorBidi" w:hAnsiTheme="majorBidi" w:cstheme="majorBidi"/>
          <w:position w:val="-10"/>
        </w:rPr>
        <w:object w:dxaOrig="340" w:dyaOrig="380" w14:anchorId="152EF1AD">
          <v:shape id="_x0000_i1084" type="#_x0000_t75" style="width:17pt;height:19pt" o:ole="">
            <v:imagedata r:id="rId10" o:title=""/>
          </v:shape>
          <o:OLEObject Type="Embed" ProgID="Equation.3" ShapeID="_x0000_i1084" DrawAspect="Content" ObjectID="_1501047203" r:id="rId89"/>
        </w:object>
      </w:r>
      <w:r w:rsidR="00AD2302" w:rsidRPr="00C21C4D">
        <w:rPr>
          <w:rFonts w:asciiTheme="majorBidi" w:eastAsiaTheme="minorEastAsia" w:hAnsiTheme="majorBidi" w:cstheme="majorBidi"/>
          <w:vertAlign w:val="superscript"/>
        </w:rPr>
        <w:t xml:space="preserve"> </w:t>
      </w:r>
      <w:r w:rsidR="00AD2302" w:rsidRPr="00C21C4D">
        <w:rPr>
          <w:rFonts w:asciiTheme="majorBidi" w:eastAsiaTheme="minorEastAsia" w:hAnsiTheme="majorBidi" w:cstheme="majorBidi"/>
        </w:rPr>
        <w:t xml:space="preserve">ions move from the plasma channel to be deposited on the dielectrics surface outside the contact area. Figure </w:t>
      </w:r>
      <w:r w:rsidR="00574153" w:rsidRPr="00C21C4D">
        <w:rPr>
          <w:rFonts w:asciiTheme="majorBidi" w:eastAsiaTheme="minorEastAsia" w:hAnsiTheme="majorBidi" w:cstheme="majorBidi"/>
        </w:rPr>
        <w:t>6</w:t>
      </w:r>
      <w:r w:rsidR="00AD2302" w:rsidRPr="00C21C4D">
        <w:rPr>
          <w:rFonts w:asciiTheme="majorBidi" w:eastAsiaTheme="minorEastAsia" w:hAnsiTheme="majorBidi" w:cstheme="majorBidi"/>
        </w:rPr>
        <w:t xml:space="preserve"> also shows that the integrated flux of </w:t>
      </w:r>
      <w:r w:rsidR="00E54D55" w:rsidRPr="00E54D55">
        <w:rPr>
          <w:rFonts w:asciiTheme="majorBidi" w:hAnsiTheme="majorBidi" w:cstheme="majorBidi"/>
          <w:position w:val="-10"/>
        </w:rPr>
        <w:object w:dxaOrig="340" w:dyaOrig="380" w14:anchorId="63FCA3EF">
          <v:shape id="_x0000_i1085" type="#_x0000_t75" style="width:17pt;height:19pt" o:ole="">
            <v:imagedata r:id="rId8" o:title=""/>
          </v:shape>
          <o:OLEObject Type="Embed" ProgID="Equation.3" ShapeID="_x0000_i1085" DrawAspect="Content" ObjectID="_1501047204" r:id="rId90"/>
        </w:object>
      </w:r>
      <w:r w:rsidR="00AD2302" w:rsidRPr="00C21C4D">
        <w:rPr>
          <w:rFonts w:asciiTheme="majorBidi" w:eastAsiaTheme="minorEastAsia" w:hAnsiTheme="majorBidi" w:cstheme="majorBidi"/>
          <w:vertAlign w:val="superscript"/>
        </w:rPr>
        <w:t xml:space="preserve"> </w:t>
      </w:r>
      <w:r w:rsidR="00AD2302" w:rsidRPr="00C21C4D">
        <w:rPr>
          <w:rFonts w:asciiTheme="majorBidi" w:eastAsiaTheme="minorEastAsia" w:hAnsiTheme="majorBidi" w:cstheme="majorBidi"/>
        </w:rPr>
        <w:t xml:space="preserve">is significantly larger than the integrated flux </w:t>
      </w:r>
      <w:proofErr w:type="gramStart"/>
      <w:r w:rsidR="00AD2302" w:rsidRPr="00C21C4D">
        <w:rPr>
          <w:rFonts w:asciiTheme="majorBidi" w:eastAsiaTheme="minorEastAsia" w:hAnsiTheme="majorBidi" w:cstheme="majorBidi"/>
        </w:rPr>
        <w:t xml:space="preserve">of </w:t>
      </w:r>
      <w:proofErr w:type="gramEnd"/>
      <w:r w:rsidR="00EE1303" w:rsidRPr="00EE1303">
        <w:rPr>
          <w:rFonts w:asciiTheme="majorBidi" w:hAnsiTheme="majorBidi" w:cstheme="majorBidi"/>
          <w:position w:val="-10"/>
        </w:rPr>
        <w:object w:dxaOrig="340" w:dyaOrig="380" w14:anchorId="5E4E9F84">
          <v:shape id="_x0000_i1086" type="#_x0000_t75" style="width:17pt;height:19pt" o:ole="">
            <v:imagedata r:id="rId10" o:title=""/>
          </v:shape>
          <o:OLEObject Type="Embed" ProgID="Equation.3" ShapeID="_x0000_i1086" DrawAspect="Content" ObjectID="_1501047205" r:id="rId91"/>
        </w:object>
      </w:r>
      <w:r w:rsidR="00AD2302" w:rsidRPr="00C21C4D">
        <w:rPr>
          <w:rFonts w:asciiTheme="majorBidi" w:eastAsiaTheme="minorEastAsia" w:hAnsiTheme="majorBidi" w:cstheme="majorBidi"/>
          <w:vertAlign w:val="superscript"/>
        </w:rPr>
        <w:t xml:space="preserve">. </w:t>
      </w:r>
      <w:r w:rsidR="00C24E61" w:rsidRPr="00C21C4D">
        <w:rPr>
          <w:rFonts w:asciiTheme="majorBidi" w:hAnsiTheme="majorBidi" w:cstheme="majorBidi"/>
          <w:color w:val="000000"/>
        </w:rPr>
        <w:t xml:space="preserve">The reason is that the density of </w:t>
      </w:r>
      <w:r w:rsidR="00EE1303" w:rsidRPr="00EE1303">
        <w:rPr>
          <w:rFonts w:asciiTheme="majorBidi" w:hAnsiTheme="majorBidi" w:cstheme="majorBidi"/>
          <w:position w:val="-10"/>
        </w:rPr>
        <w:object w:dxaOrig="340" w:dyaOrig="380" w14:anchorId="15F4B593">
          <v:shape id="_x0000_i1087" type="#_x0000_t75" style="width:17pt;height:19pt" o:ole="">
            <v:imagedata r:id="rId10" o:title=""/>
          </v:shape>
          <o:OLEObject Type="Embed" ProgID="Equation.3" ShapeID="_x0000_i1087" DrawAspect="Content" ObjectID="_1501047206" r:id="rId92"/>
        </w:object>
      </w:r>
      <w:r w:rsidR="00C24E61" w:rsidRPr="00C21C4D">
        <w:rPr>
          <w:rStyle w:val="apple-converted-space"/>
          <w:rFonts w:asciiTheme="majorBidi" w:hAnsiTheme="majorBidi" w:cstheme="majorBidi"/>
          <w:color w:val="000000"/>
          <w:vertAlign w:val="superscript"/>
        </w:rPr>
        <w:t> </w:t>
      </w:r>
      <w:r w:rsidR="00C24E61" w:rsidRPr="00C21C4D">
        <w:rPr>
          <w:rFonts w:asciiTheme="majorBidi" w:hAnsiTheme="majorBidi" w:cstheme="majorBidi"/>
          <w:color w:val="000000"/>
        </w:rPr>
        <w:t xml:space="preserve">is in general lower than the density of </w:t>
      </w:r>
      <w:r w:rsidR="00E54D55" w:rsidRPr="00E54D55">
        <w:rPr>
          <w:rFonts w:asciiTheme="majorBidi" w:hAnsiTheme="majorBidi" w:cstheme="majorBidi"/>
          <w:position w:val="-10"/>
        </w:rPr>
        <w:object w:dxaOrig="340" w:dyaOrig="380" w14:anchorId="28E38DAB">
          <v:shape id="_x0000_i1088" type="#_x0000_t75" style="width:17pt;height:19pt" o:ole="">
            <v:imagedata r:id="rId8" o:title=""/>
          </v:shape>
          <o:OLEObject Type="Embed" ProgID="Equation.3" ShapeID="_x0000_i1088" DrawAspect="Content" ObjectID="_1501047207" r:id="rId93"/>
        </w:object>
      </w:r>
      <w:r w:rsidR="00C24E61" w:rsidRPr="00C21C4D">
        <w:rPr>
          <w:rStyle w:val="apple-converted-space"/>
          <w:rFonts w:asciiTheme="majorBidi" w:hAnsiTheme="majorBidi" w:cstheme="majorBidi"/>
          <w:color w:val="000000"/>
          <w:vertAlign w:val="superscript"/>
        </w:rPr>
        <w:t> </w:t>
      </w:r>
      <w:r w:rsidR="00C24E61" w:rsidRPr="00C21C4D">
        <w:rPr>
          <w:rFonts w:asciiTheme="majorBidi" w:hAnsiTheme="majorBidi" w:cstheme="majorBidi"/>
          <w:color w:val="000000"/>
        </w:rPr>
        <w:t>as the model shows. This prediction is consistent with molecular beam mass spectrometric measurements that show consistently higher signal intensities for the positive ions than negative ions in the output plume of the jet</w:t>
      </w:r>
      <w:r w:rsidR="00805829" w:rsidRPr="00C21C4D">
        <w:rPr>
          <w:rFonts w:asciiTheme="majorBidi" w:eastAsiaTheme="minorEastAsia" w:hAnsiTheme="majorBidi" w:cstheme="majorBidi"/>
        </w:rPr>
        <w:t xml:space="preserve"> </w:t>
      </w:r>
      <w:r w:rsidR="00AE5F11" w:rsidRPr="00C21C4D">
        <w:rPr>
          <w:rFonts w:asciiTheme="majorBidi" w:eastAsiaTheme="minorEastAsia" w:hAnsiTheme="majorBidi" w:cstheme="majorBidi"/>
        </w:rPr>
        <w:t>[</w:t>
      </w:r>
      <w:r w:rsidR="00EA5472" w:rsidRPr="00C21C4D">
        <w:rPr>
          <w:rFonts w:asciiTheme="majorBidi" w:eastAsiaTheme="minorEastAsia" w:hAnsiTheme="majorBidi" w:cstheme="majorBidi"/>
        </w:rPr>
        <w:t>27</w:t>
      </w:r>
      <w:proofErr w:type="gramStart"/>
      <w:r w:rsidR="00EA5472" w:rsidRPr="00C21C4D">
        <w:rPr>
          <w:rFonts w:asciiTheme="majorBidi" w:eastAsiaTheme="minorEastAsia" w:hAnsiTheme="majorBidi" w:cstheme="majorBidi"/>
        </w:rPr>
        <w:t>,28</w:t>
      </w:r>
      <w:proofErr w:type="gramEnd"/>
      <w:r w:rsidR="00AE5F11" w:rsidRPr="00C21C4D">
        <w:rPr>
          <w:rFonts w:asciiTheme="majorBidi" w:eastAsiaTheme="minorEastAsia" w:hAnsiTheme="majorBidi" w:cstheme="majorBidi"/>
        </w:rPr>
        <w:t>]</w:t>
      </w:r>
      <w:r w:rsidR="00E00EE8" w:rsidRPr="00C21C4D">
        <w:rPr>
          <w:rFonts w:asciiTheme="majorBidi" w:eastAsiaTheme="minorEastAsia" w:hAnsiTheme="majorBidi" w:cstheme="majorBidi"/>
        </w:rPr>
        <w:t>.</w:t>
      </w:r>
      <w:r w:rsidR="00E60079" w:rsidRPr="00E60079">
        <w:rPr>
          <w:rFonts w:ascii="Tahoma" w:hAnsi="Tahoma" w:cs="Tahoma"/>
          <w:color w:val="000000"/>
          <w:sz w:val="20"/>
          <w:szCs w:val="20"/>
        </w:rPr>
        <w:t xml:space="preserve"> </w:t>
      </w:r>
      <w:r w:rsidR="00E60079" w:rsidRPr="00E60079">
        <w:rPr>
          <w:rFonts w:asciiTheme="majorBidi" w:hAnsiTheme="majorBidi" w:cstheme="majorBidi"/>
          <w:color w:val="000000"/>
        </w:rPr>
        <w:t>In addition, the electric field at the dielectric surface during the pulse-on time</w:t>
      </w:r>
      <w:r w:rsidR="00AE4387">
        <w:rPr>
          <w:rFonts w:asciiTheme="majorBidi" w:hAnsiTheme="majorBidi" w:cstheme="majorBidi"/>
          <w:color w:val="000000"/>
        </w:rPr>
        <w:t xml:space="preserve"> </w:t>
      </w:r>
      <w:r w:rsidR="00E60079" w:rsidRPr="00E60079">
        <w:rPr>
          <w:rFonts w:asciiTheme="majorBidi" w:hAnsiTheme="majorBidi" w:cstheme="majorBidi"/>
          <w:color w:val="000000"/>
        </w:rPr>
        <w:t>is much stronger than what it is during the pulse-off time.</w:t>
      </w:r>
      <w:r w:rsidR="00AD2302" w:rsidRPr="00C21C4D">
        <w:rPr>
          <w:rFonts w:asciiTheme="majorBidi" w:eastAsiaTheme="minorEastAsia" w:hAnsiTheme="majorBidi" w:cstheme="majorBidi"/>
        </w:rPr>
        <w:t xml:space="preserve"> </w:t>
      </w:r>
      <w:r w:rsidR="00AE5F11" w:rsidRPr="00C21C4D">
        <w:rPr>
          <w:rFonts w:asciiTheme="majorBidi" w:eastAsiaTheme="minorEastAsia" w:hAnsiTheme="majorBidi" w:cstheme="majorBidi"/>
        </w:rPr>
        <w:t>F</w:t>
      </w:r>
      <w:r w:rsidR="00AD2302" w:rsidRPr="00C21C4D">
        <w:rPr>
          <w:rFonts w:asciiTheme="majorBidi" w:eastAsiaTheme="minorEastAsia" w:hAnsiTheme="majorBidi" w:cstheme="majorBidi"/>
        </w:rPr>
        <w:t>or cathode driven streamers as the one simulated in this work, the direction of the pulse-on electric field assists positive ions flux to the surface.</w:t>
      </w:r>
      <w:r w:rsidR="00A46FC6" w:rsidRPr="00C21C4D">
        <w:rPr>
          <w:rFonts w:asciiTheme="majorBidi" w:eastAsiaTheme="minorEastAsia" w:hAnsiTheme="majorBidi" w:cstheme="majorBidi"/>
        </w:rPr>
        <w:t xml:space="preserve"> </w:t>
      </w:r>
      <w:r w:rsidR="00C818FE" w:rsidRPr="00C21C4D">
        <w:rPr>
          <w:rFonts w:asciiTheme="majorBidi" w:eastAsiaTheme="minorEastAsia" w:hAnsiTheme="majorBidi" w:cstheme="majorBidi"/>
        </w:rPr>
        <w:t>The other ions</w:t>
      </w:r>
      <w:r w:rsidR="00A46FC6" w:rsidRPr="00C21C4D">
        <w:rPr>
          <w:rFonts w:asciiTheme="majorBidi" w:eastAsiaTheme="minorEastAsia" w:hAnsiTheme="majorBidi" w:cstheme="majorBidi"/>
        </w:rPr>
        <w:t>,</w:t>
      </w:r>
      <w:r w:rsidR="00C818FE" w:rsidRPr="00C21C4D">
        <w:rPr>
          <w:rFonts w:asciiTheme="majorBidi" w:eastAsiaTheme="minorEastAsia" w:hAnsiTheme="majorBidi" w:cstheme="majorBidi"/>
        </w:rPr>
        <w:t xml:space="preserve"> </w:t>
      </w:r>
      <w:r w:rsidR="00A46FC6" w:rsidRPr="00C21C4D">
        <w:rPr>
          <w:rFonts w:asciiTheme="majorBidi" w:eastAsiaTheme="minorEastAsia" w:hAnsiTheme="majorBidi" w:cstheme="majorBidi"/>
        </w:rPr>
        <w:t>either</w:t>
      </w:r>
      <w:r w:rsidR="00C818FE" w:rsidRPr="00C21C4D">
        <w:rPr>
          <w:rFonts w:asciiTheme="majorBidi" w:eastAsiaTheme="minorEastAsia" w:hAnsiTheme="majorBidi" w:cstheme="majorBidi"/>
        </w:rPr>
        <w:t xml:space="preserve"> positive (such as </w:t>
      </w:r>
      <w:r w:rsidR="00C877E1" w:rsidRPr="00857E44">
        <w:rPr>
          <w:rFonts w:asciiTheme="majorBidi" w:hAnsiTheme="majorBidi" w:cstheme="majorBidi"/>
          <w:position w:val="-10"/>
        </w:rPr>
        <w:object w:dxaOrig="360" w:dyaOrig="380" w14:anchorId="42A6F582">
          <v:shape id="_x0000_i1089" type="#_x0000_t75" style="width:18.35pt;height:19pt" o:ole="">
            <v:imagedata r:id="rId94" o:title=""/>
          </v:shape>
          <o:OLEObject Type="Embed" ProgID="Equation.3" ShapeID="_x0000_i1089" DrawAspect="Content" ObjectID="_1501047208" r:id="rId95"/>
        </w:object>
      </w:r>
      <w:r w:rsidR="00C818FE" w:rsidRPr="00C21C4D">
        <w:rPr>
          <w:rFonts w:asciiTheme="majorBidi" w:eastAsiaTheme="minorEastAsia" w:hAnsiTheme="majorBidi" w:cstheme="majorBidi"/>
        </w:rPr>
        <w:t xml:space="preserve"> and O</w:t>
      </w:r>
      <w:r w:rsidR="00C818FE" w:rsidRPr="00C21C4D">
        <w:rPr>
          <w:rFonts w:asciiTheme="majorBidi" w:eastAsiaTheme="minorEastAsia" w:hAnsiTheme="majorBidi" w:cstheme="majorBidi"/>
          <w:vertAlign w:val="superscript"/>
        </w:rPr>
        <w:t>+</w:t>
      </w:r>
      <w:r w:rsidR="00C818FE" w:rsidRPr="00C21C4D">
        <w:rPr>
          <w:rFonts w:asciiTheme="majorBidi" w:eastAsiaTheme="minorEastAsia" w:hAnsiTheme="majorBidi" w:cstheme="majorBidi"/>
        </w:rPr>
        <w:t>) or negative (such as O</w:t>
      </w:r>
      <w:r w:rsidR="00C818FE" w:rsidRPr="00C21C4D">
        <w:rPr>
          <w:rFonts w:asciiTheme="majorBidi" w:eastAsiaTheme="minorEastAsia" w:hAnsiTheme="majorBidi" w:cstheme="majorBidi"/>
          <w:vertAlign w:val="superscript"/>
        </w:rPr>
        <w:t xml:space="preserve">- </w:t>
      </w:r>
      <w:r w:rsidR="00C818FE" w:rsidRPr="00C21C4D">
        <w:rPr>
          <w:rFonts w:asciiTheme="majorBidi" w:eastAsiaTheme="minorEastAsia" w:hAnsiTheme="majorBidi" w:cstheme="majorBidi"/>
        </w:rPr>
        <w:t>and OH</w:t>
      </w:r>
      <w:r w:rsidR="00C818FE" w:rsidRPr="00C21C4D">
        <w:rPr>
          <w:rFonts w:asciiTheme="majorBidi" w:eastAsiaTheme="minorEastAsia" w:hAnsiTheme="majorBidi" w:cstheme="majorBidi"/>
          <w:vertAlign w:val="superscript"/>
        </w:rPr>
        <w:t>-</w:t>
      </w:r>
      <w:r w:rsidR="00C818FE" w:rsidRPr="00C21C4D">
        <w:rPr>
          <w:rFonts w:asciiTheme="majorBidi" w:eastAsiaTheme="minorEastAsia" w:hAnsiTheme="majorBidi" w:cstheme="majorBidi"/>
        </w:rPr>
        <w:t xml:space="preserve">) have a very similar behaviour to </w:t>
      </w:r>
      <w:r w:rsidR="00E54D55" w:rsidRPr="00E54D55">
        <w:rPr>
          <w:rFonts w:asciiTheme="majorBidi" w:hAnsiTheme="majorBidi" w:cstheme="majorBidi"/>
          <w:position w:val="-10"/>
        </w:rPr>
        <w:object w:dxaOrig="340" w:dyaOrig="380" w14:anchorId="723109F8">
          <v:shape id="_x0000_i1090" type="#_x0000_t75" style="width:17pt;height:19pt" o:ole="">
            <v:imagedata r:id="rId8" o:title=""/>
          </v:shape>
          <o:OLEObject Type="Embed" ProgID="Equation.3" ShapeID="_x0000_i1090" DrawAspect="Content" ObjectID="_1501047209" r:id="rId96"/>
        </w:object>
      </w:r>
      <w:r w:rsidR="00C818FE" w:rsidRPr="00C21C4D">
        <w:rPr>
          <w:rFonts w:asciiTheme="majorBidi" w:eastAsiaTheme="minorEastAsia" w:hAnsiTheme="majorBidi" w:cstheme="majorBidi"/>
        </w:rPr>
        <w:t xml:space="preserve"> and </w:t>
      </w:r>
      <w:r w:rsidR="00EE1303" w:rsidRPr="00EE1303">
        <w:rPr>
          <w:rFonts w:asciiTheme="majorBidi" w:hAnsiTheme="majorBidi" w:cstheme="majorBidi"/>
          <w:position w:val="-10"/>
        </w:rPr>
        <w:object w:dxaOrig="340" w:dyaOrig="380" w14:anchorId="4F3B37FA">
          <v:shape id="_x0000_i1091" type="#_x0000_t75" style="width:17pt;height:19pt" o:ole="">
            <v:imagedata r:id="rId10" o:title=""/>
          </v:shape>
          <o:OLEObject Type="Embed" ProgID="Equation.3" ShapeID="_x0000_i1091" DrawAspect="Content" ObjectID="_1501047210" r:id="rId97"/>
        </w:object>
      </w:r>
      <w:r w:rsidR="00C818FE" w:rsidRPr="00C21C4D">
        <w:rPr>
          <w:rFonts w:asciiTheme="majorBidi" w:eastAsiaTheme="minorEastAsia" w:hAnsiTheme="majorBidi" w:cstheme="majorBidi"/>
        </w:rPr>
        <w:t xml:space="preserve"> respectively.</w:t>
      </w:r>
      <w:r w:rsidR="00B4744A" w:rsidRPr="00C21C4D">
        <w:rPr>
          <w:rFonts w:asciiTheme="majorBidi" w:eastAsiaTheme="minorEastAsia" w:hAnsiTheme="majorBidi" w:cstheme="majorBidi"/>
        </w:rPr>
        <w:t xml:space="preserve">  </w:t>
      </w:r>
      <w:r w:rsidR="00C818FE" w:rsidRPr="00C21C4D">
        <w:rPr>
          <w:rFonts w:asciiTheme="majorBidi" w:eastAsiaTheme="minorEastAsia" w:hAnsiTheme="majorBidi" w:cstheme="majorBidi"/>
        </w:rPr>
        <w:t xml:space="preserve"> </w:t>
      </w:r>
    </w:p>
    <w:p w14:paraId="1F0F042D" w14:textId="1E200752" w:rsidR="006C1477" w:rsidRDefault="006C1477" w:rsidP="00C24E61">
      <w:pPr>
        <w:spacing w:line="480" w:lineRule="auto"/>
        <w:rPr>
          <w:rFonts w:asciiTheme="majorBidi" w:eastAsiaTheme="minorEastAsia" w:hAnsiTheme="majorBidi" w:cstheme="majorBidi"/>
        </w:rPr>
      </w:pPr>
      <w:r w:rsidRPr="004326B3">
        <w:rPr>
          <w:rFonts w:asciiTheme="majorBidi" w:eastAsiaTheme="minorEastAsia" w:hAnsiTheme="majorBidi" w:cstheme="majorBidi"/>
          <w:noProof/>
          <w:sz w:val="24"/>
          <w:szCs w:val="24"/>
          <w:lang w:eastAsia="en-GB"/>
        </w:rPr>
        <w:lastRenderedPageBreak/>
        <w:drawing>
          <wp:inline distT="0" distB="0" distL="0" distR="0" wp14:anchorId="4DC58784" wp14:editId="2DECABAB">
            <wp:extent cx="5731510" cy="40011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6.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4001135"/>
                    </a:xfrm>
                    <a:prstGeom prst="rect">
                      <a:avLst/>
                    </a:prstGeom>
                  </pic:spPr>
                </pic:pic>
              </a:graphicData>
            </a:graphic>
          </wp:inline>
        </w:drawing>
      </w:r>
    </w:p>
    <w:p w14:paraId="5DB23B30" w14:textId="5BEE045F" w:rsidR="006C1477" w:rsidRPr="00C21C4D" w:rsidRDefault="006C1477" w:rsidP="00497116">
      <w:pPr>
        <w:ind w:left="142" w:hanging="142"/>
        <w:jc w:val="center"/>
        <w:rPr>
          <w:rFonts w:asciiTheme="majorBidi" w:eastAsiaTheme="minorEastAsia" w:hAnsiTheme="majorBidi" w:cstheme="majorBidi"/>
        </w:rPr>
      </w:pPr>
      <w:proofErr w:type="gramStart"/>
      <w:r w:rsidRPr="00C21C4D">
        <w:rPr>
          <w:rFonts w:asciiTheme="majorBidi" w:eastAsiaTheme="minorEastAsia" w:hAnsiTheme="majorBidi" w:cstheme="majorBidi"/>
          <w:b/>
          <w:bCs/>
        </w:rPr>
        <w:t>Figure</w:t>
      </w:r>
      <w:r>
        <w:rPr>
          <w:rFonts w:asciiTheme="majorBidi" w:eastAsiaTheme="minorEastAsia" w:hAnsiTheme="majorBidi" w:cstheme="majorBidi"/>
          <w:b/>
          <w:bCs/>
        </w:rPr>
        <w:t xml:space="preserve"> </w:t>
      </w:r>
      <w:r w:rsidRPr="00C21C4D">
        <w:rPr>
          <w:rFonts w:asciiTheme="majorBidi" w:eastAsiaTheme="minorEastAsia" w:hAnsiTheme="majorBidi" w:cstheme="majorBidi"/>
          <w:b/>
          <w:bCs/>
        </w:rPr>
        <w:t xml:space="preserve"> 6</w:t>
      </w:r>
      <w:proofErr w:type="gramEnd"/>
      <w:r w:rsidRPr="00C21C4D">
        <w:rPr>
          <w:rFonts w:asciiTheme="majorBidi" w:eastAsiaTheme="minorEastAsia" w:hAnsiTheme="majorBidi" w:cstheme="majorBidi"/>
          <w:b/>
          <w:bCs/>
        </w:rPr>
        <w:t>.</w:t>
      </w:r>
      <w:r w:rsidRPr="00C21C4D">
        <w:rPr>
          <w:rFonts w:asciiTheme="majorBidi" w:eastAsiaTheme="minorEastAsia" w:hAnsiTheme="majorBidi" w:cstheme="majorBidi"/>
        </w:rPr>
        <w:t xml:space="preserve"> The surface integrated fluxes of O</w:t>
      </w:r>
      <w:r w:rsidRPr="00C21C4D">
        <w:rPr>
          <w:rFonts w:asciiTheme="majorBidi" w:eastAsiaTheme="minorEastAsia" w:hAnsiTheme="majorBidi" w:cstheme="majorBidi"/>
          <w:vertAlign w:val="subscript"/>
        </w:rPr>
        <w:t>2</w:t>
      </w:r>
      <w:r w:rsidRPr="00C21C4D">
        <w:rPr>
          <w:rFonts w:asciiTheme="majorBidi" w:eastAsiaTheme="minorEastAsia" w:hAnsiTheme="majorBidi" w:cstheme="majorBidi"/>
        </w:rPr>
        <w:t xml:space="preserve"> ionic species to the dielectric surface for 3 slm 0.5 mm dielectric thickness </w:t>
      </w:r>
      <w:r w:rsidRPr="00E62CFD">
        <w:rPr>
          <w:rFonts w:asciiTheme="majorBidi" w:eastAsiaTheme="minorEastAsia" w:hAnsiTheme="majorBidi" w:cstheme="majorBidi"/>
        </w:rPr>
        <w:t>case</w:t>
      </w:r>
      <w:r w:rsidR="00497116" w:rsidRPr="00E62CFD">
        <w:rPr>
          <w:rFonts w:asciiTheme="majorBidi" w:eastAsiaTheme="minorEastAsia" w:hAnsiTheme="majorBidi" w:cstheme="majorBidi"/>
        </w:rPr>
        <w:t xml:space="preserve">. </w:t>
      </w:r>
      <w:r w:rsidRPr="00E62CFD">
        <w:rPr>
          <w:rFonts w:asciiTheme="majorBidi" w:eastAsiaTheme="minorEastAsia" w:hAnsiTheme="majorBidi" w:cstheme="majorBidi"/>
        </w:rPr>
        <w:t xml:space="preserve"> </w:t>
      </w:r>
      <w:r w:rsidR="00497116" w:rsidRPr="00E62CFD">
        <w:rPr>
          <w:rFonts w:asciiTheme="majorBidi" w:eastAsiaTheme="minorEastAsia" w:hAnsiTheme="majorBidi" w:cstheme="majorBidi"/>
        </w:rPr>
        <w:t>The flux shown in the figure is</w:t>
      </w:r>
      <w:r w:rsidRPr="00E62CFD">
        <w:rPr>
          <w:rFonts w:asciiTheme="majorBidi" w:eastAsiaTheme="minorEastAsia" w:hAnsiTheme="majorBidi" w:cstheme="majorBidi"/>
        </w:rPr>
        <w:t xml:space="preserve"> </w:t>
      </w:r>
      <w:r w:rsidR="00497116" w:rsidRPr="00E62CFD">
        <w:rPr>
          <w:rFonts w:asciiTheme="majorBidi" w:eastAsiaTheme="minorEastAsia" w:hAnsiTheme="majorBidi" w:cstheme="majorBidi"/>
        </w:rPr>
        <w:t xml:space="preserve">the normal flux </w:t>
      </w:r>
      <w:r w:rsidRPr="00E62CFD">
        <w:rPr>
          <w:rFonts w:asciiTheme="majorBidi" w:eastAsiaTheme="minorEastAsia" w:hAnsiTheme="majorBidi" w:cstheme="majorBidi"/>
        </w:rPr>
        <w:t xml:space="preserve">toward the surface. The figure uses different logarithmic scale for </w:t>
      </w:r>
      <w:r w:rsidR="00E54D55" w:rsidRPr="00E54D55">
        <w:rPr>
          <w:rFonts w:asciiTheme="majorBidi" w:hAnsiTheme="majorBidi" w:cstheme="majorBidi"/>
          <w:position w:val="-10"/>
        </w:rPr>
        <w:object w:dxaOrig="340" w:dyaOrig="380" w14:anchorId="5EBE35E9">
          <v:shape id="_x0000_i1092" type="#_x0000_t75" style="width:17pt;height:19pt" o:ole="">
            <v:imagedata r:id="rId8" o:title=""/>
          </v:shape>
          <o:OLEObject Type="Embed" ProgID="Equation.3" ShapeID="_x0000_i1092" DrawAspect="Content" ObjectID="_1501047211" r:id="rId99"/>
        </w:object>
      </w:r>
      <w:r w:rsidRPr="00E62CFD">
        <w:rPr>
          <w:rFonts w:asciiTheme="majorBidi" w:eastAsiaTheme="minorEastAsia" w:hAnsiTheme="majorBidi" w:cstheme="majorBidi"/>
          <w:vertAlign w:val="superscript"/>
        </w:rPr>
        <w:t xml:space="preserve"> </w:t>
      </w:r>
      <w:r w:rsidRPr="00E62CFD">
        <w:rPr>
          <w:rFonts w:asciiTheme="majorBidi" w:eastAsiaTheme="minorEastAsia" w:hAnsiTheme="majorBidi" w:cstheme="majorBidi"/>
        </w:rPr>
        <w:t xml:space="preserve">and </w:t>
      </w:r>
      <w:r w:rsidR="00EE1303" w:rsidRPr="00EE1303">
        <w:rPr>
          <w:rFonts w:asciiTheme="majorBidi" w:hAnsiTheme="majorBidi" w:cstheme="majorBidi"/>
          <w:position w:val="-10"/>
        </w:rPr>
        <w:object w:dxaOrig="340" w:dyaOrig="380" w14:anchorId="362C48B4">
          <v:shape id="_x0000_i1093" type="#_x0000_t75" style="width:17pt;height:19pt" o:ole="">
            <v:imagedata r:id="rId10" o:title=""/>
          </v:shape>
          <o:OLEObject Type="Embed" ProgID="Equation.3" ShapeID="_x0000_i1093" DrawAspect="Content" ObjectID="_1501047212" r:id="rId100"/>
        </w:object>
      </w:r>
      <w:r w:rsidRPr="00E62CFD">
        <w:rPr>
          <w:rFonts w:asciiTheme="majorBidi" w:eastAsiaTheme="minorEastAsia" w:hAnsiTheme="majorBidi" w:cstheme="majorBidi"/>
        </w:rPr>
        <w:t xml:space="preserve"> fluxes respectively.</w:t>
      </w:r>
    </w:p>
    <w:p w14:paraId="3F846F12" w14:textId="7420E3F4" w:rsidR="000B6DCF" w:rsidRPr="00C21C4D" w:rsidRDefault="00D63423" w:rsidP="00200B5D">
      <w:pPr>
        <w:pStyle w:val="ListParagraph"/>
        <w:numPr>
          <w:ilvl w:val="1"/>
          <w:numId w:val="1"/>
        </w:numPr>
        <w:ind w:left="426" w:hanging="426"/>
        <w:rPr>
          <w:rFonts w:asciiTheme="majorBidi" w:hAnsiTheme="majorBidi" w:cstheme="majorBidi"/>
          <w:i/>
          <w:iCs/>
        </w:rPr>
      </w:pPr>
      <w:r w:rsidRPr="00C21C4D">
        <w:rPr>
          <w:rFonts w:asciiTheme="majorBidi" w:hAnsiTheme="majorBidi" w:cstheme="majorBidi"/>
          <w:i/>
          <w:iCs/>
        </w:rPr>
        <w:t>Flow rate and dielectric</w:t>
      </w:r>
      <w:r w:rsidR="00200B5D" w:rsidRPr="00C21C4D">
        <w:rPr>
          <w:rFonts w:asciiTheme="majorBidi" w:hAnsiTheme="majorBidi" w:cstheme="majorBidi"/>
          <w:i/>
          <w:iCs/>
        </w:rPr>
        <w:t xml:space="preserve"> </w:t>
      </w:r>
      <w:r w:rsidRPr="00C21C4D">
        <w:rPr>
          <w:rFonts w:asciiTheme="majorBidi" w:hAnsiTheme="majorBidi" w:cstheme="majorBidi"/>
          <w:i/>
          <w:iCs/>
        </w:rPr>
        <w:t>thickness effects</w:t>
      </w:r>
    </w:p>
    <w:p w14:paraId="2A8D347E" w14:textId="7C06D39D" w:rsidR="00200B5D" w:rsidRDefault="00C60BC0" w:rsidP="00186295">
      <w:pPr>
        <w:spacing w:line="480" w:lineRule="auto"/>
        <w:rPr>
          <w:rFonts w:asciiTheme="majorBidi" w:eastAsiaTheme="minorEastAsia" w:hAnsiTheme="majorBidi" w:cstheme="majorBidi"/>
        </w:rPr>
      </w:pPr>
      <w:r w:rsidRPr="00C21C4D">
        <w:rPr>
          <w:rFonts w:asciiTheme="majorBidi" w:hAnsiTheme="majorBidi" w:cstheme="majorBidi"/>
        </w:rPr>
        <w:t xml:space="preserve">The physical scenario described in the previous section holds true </w:t>
      </w:r>
      <w:r w:rsidR="00B9595F" w:rsidRPr="00C21C4D">
        <w:rPr>
          <w:rFonts w:asciiTheme="majorBidi" w:hAnsiTheme="majorBidi" w:cstheme="majorBidi"/>
        </w:rPr>
        <w:t xml:space="preserve">for </w:t>
      </w:r>
      <w:r w:rsidR="00FB4EE4" w:rsidRPr="00C21C4D">
        <w:rPr>
          <w:rFonts w:asciiTheme="majorBidi" w:hAnsiTheme="majorBidi" w:cstheme="majorBidi"/>
        </w:rPr>
        <w:t xml:space="preserve">all assumed </w:t>
      </w:r>
      <w:r w:rsidR="00767C49" w:rsidRPr="00C21C4D">
        <w:rPr>
          <w:rFonts w:asciiTheme="majorBidi" w:hAnsiTheme="majorBidi" w:cstheme="majorBidi"/>
        </w:rPr>
        <w:t>parameters</w:t>
      </w:r>
      <w:r w:rsidR="00FB4EE4" w:rsidRPr="00C21C4D">
        <w:rPr>
          <w:rFonts w:asciiTheme="majorBidi" w:hAnsiTheme="majorBidi" w:cstheme="majorBidi"/>
        </w:rPr>
        <w:t xml:space="preserve"> </w:t>
      </w:r>
      <w:r w:rsidR="00CA215A" w:rsidRPr="00C21C4D">
        <w:rPr>
          <w:rFonts w:asciiTheme="majorBidi" w:hAnsiTheme="majorBidi" w:cstheme="majorBidi"/>
        </w:rPr>
        <w:t xml:space="preserve">in this work </w:t>
      </w:r>
      <w:r w:rsidR="00FB4EE4" w:rsidRPr="00C21C4D">
        <w:rPr>
          <w:rFonts w:asciiTheme="majorBidi" w:hAnsiTheme="majorBidi" w:cstheme="majorBidi"/>
        </w:rPr>
        <w:t>(the</w:t>
      </w:r>
      <w:r w:rsidRPr="00C21C4D">
        <w:rPr>
          <w:rFonts w:asciiTheme="majorBidi" w:hAnsiTheme="majorBidi" w:cstheme="majorBidi"/>
        </w:rPr>
        <w:t xml:space="preserve"> </w:t>
      </w:r>
      <w:r w:rsidR="009C0F92" w:rsidRPr="00C21C4D">
        <w:rPr>
          <w:rFonts w:asciiTheme="majorBidi" w:hAnsiTheme="majorBidi" w:cstheme="majorBidi"/>
        </w:rPr>
        <w:t xml:space="preserve">two assumed </w:t>
      </w:r>
      <w:r w:rsidRPr="00C21C4D">
        <w:rPr>
          <w:rFonts w:asciiTheme="majorBidi" w:hAnsiTheme="majorBidi" w:cstheme="majorBidi"/>
        </w:rPr>
        <w:t>thickness</w:t>
      </w:r>
      <w:r w:rsidR="009C0F92" w:rsidRPr="00C21C4D">
        <w:rPr>
          <w:rFonts w:asciiTheme="majorBidi" w:hAnsiTheme="majorBidi" w:cstheme="majorBidi"/>
        </w:rPr>
        <w:t>es</w:t>
      </w:r>
      <w:r w:rsidRPr="00C21C4D">
        <w:rPr>
          <w:rFonts w:asciiTheme="majorBidi" w:hAnsiTheme="majorBidi" w:cstheme="majorBidi"/>
        </w:rPr>
        <w:t xml:space="preserve"> of the dielectric </w:t>
      </w:r>
      <w:r w:rsidR="00FB4EE4" w:rsidRPr="00C21C4D">
        <w:rPr>
          <w:rFonts w:asciiTheme="majorBidi" w:hAnsiTheme="majorBidi" w:cstheme="majorBidi"/>
        </w:rPr>
        <w:t>and</w:t>
      </w:r>
      <w:r w:rsidRPr="00C21C4D">
        <w:rPr>
          <w:rFonts w:asciiTheme="majorBidi" w:hAnsiTheme="majorBidi" w:cstheme="majorBidi"/>
        </w:rPr>
        <w:t xml:space="preserve"> the </w:t>
      </w:r>
      <w:r w:rsidR="009C0F92" w:rsidRPr="00C21C4D">
        <w:rPr>
          <w:rFonts w:asciiTheme="majorBidi" w:hAnsiTheme="majorBidi" w:cstheme="majorBidi"/>
        </w:rPr>
        <w:t xml:space="preserve">two assumed </w:t>
      </w:r>
      <w:r w:rsidRPr="00C21C4D">
        <w:rPr>
          <w:rFonts w:asciiTheme="majorBidi" w:hAnsiTheme="majorBidi" w:cstheme="majorBidi"/>
        </w:rPr>
        <w:t>flow rate</w:t>
      </w:r>
      <w:r w:rsidR="009C0F92" w:rsidRPr="00C21C4D">
        <w:rPr>
          <w:rFonts w:asciiTheme="majorBidi" w:hAnsiTheme="majorBidi" w:cstheme="majorBidi"/>
        </w:rPr>
        <w:t>s</w:t>
      </w:r>
      <w:r w:rsidR="00FB4EE4" w:rsidRPr="00C21C4D">
        <w:rPr>
          <w:rFonts w:asciiTheme="majorBidi" w:hAnsiTheme="majorBidi" w:cstheme="majorBidi"/>
        </w:rPr>
        <w:t>)</w:t>
      </w:r>
      <w:r w:rsidR="00F60329" w:rsidRPr="00C21C4D">
        <w:rPr>
          <w:rFonts w:asciiTheme="majorBidi" w:hAnsiTheme="majorBidi" w:cstheme="majorBidi"/>
        </w:rPr>
        <w:t xml:space="preserve">. </w:t>
      </w:r>
      <w:r w:rsidR="00F045BC" w:rsidRPr="00C21C4D">
        <w:rPr>
          <w:rFonts w:asciiTheme="majorBidi" w:hAnsiTheme="majorBidi" w:cstheme="majorBidi"/>
        </w:rPr>
        <w:t xml:space="preserve">Figure </w:t>
      </w:r>
      <w:r w:rsidR="00287BEA" w:rsidRPr="00C21C4D">
        <w:rPr>
          <w:rFonts w:asciiTheme="majorBidi" w:hAnsiTheme="majorBidi" w:cstheme="majorBidi"/>
        </w:rPr>
        <w:t>7</w:t>
      </w:r>
      <w:r w:rsidR="00F045BC" w:rsidRPr="00C21C4D">
        <w:rPr>
          <w:rFonts w:asciiTheme="majorBidi" w:hAnsiTheme="majorBidi" w:cstheme="majorBidi"/>
        </w:rPr>
        <w:t xml:space="preserve"> shows the </w:t>
      </w:r>
      <w:r w:rsidR="0098300B" w:rsidRPr="00C21C4D">
        <w:rPr>
          <w:rFonts w:asciiTheme="majorBidi" w:hAnsiTheme="majorBidi" w:cstheme="majorBidi"/>
        </w:rPr>
        <w:t>time</w:t>
      </w:r>
      <w:r w:rsidR="002C6D3D">
        <w:rPr>
          <w:rFonts w:asciiTheme="majorBidi" w:hAnsiTheme="majorBidi" w:cstheme="majorBidi"/>
        </w:rPr>
        <w:t>-</w:t>
      </w:r>
      <w:r w:rsidR="00F045BC" w:rsidRPr="00C21C4D">
        <w:rPr>
          <w:rFonts w:asciiTheme="majorBidi" w:hAnsiTheme="majorBidi" w:cstheme="majorBidi"/>
        </w:rPr>
        <w:t xml:space="preserve">integrated fluxes </w:t>
      </w:r>
      <w:r w:rsidR="00600B68" w:rsidRPr="00C21C4D">
        <w:rPr>
          <w:rFonts w:asciiTheme="majorBidi" w:hAnsiTheme="majorBidi" w:cstheme="majorBidi"/>
        </w:rPr>
        <w:t xml:space="preserve">(also known as the </w:t>
      </w:r>
      <w:r w:rsidR="00DB3F46" w:rsidRPr="00C21C4D">
        <w:rPr>
          <w:rFonts w:asciiTheme="majorBidi" w:hAnsiTheme="majorBidi" w:cstheme="majorBidi"/>
        </w:rPr>
        <w:t>fluence</w:t>
      </w:r>
      <w:r w:rsidR="00A433E7" w:rsidRPr="00C21C4D">
        <w:rPr>
          <w:rFonts w:asciiTheme="majorBidi" w:hAnsiTheme="majorBidi" w:cstheme="majorBidi"/>
        </w:rPr>
        <w:t>s</w:t>
      </w:r>
      <w:r w:rsidR="00600B68" w:rsidRPr="00C21C4D">
        <w:rPr>
          <w:rFonts w:asciiTheme="majorBidi" w:hAnsiTheme="majorBidi" w:cstheme="majorBidi"/>
        </w:rPr>
        <w:t xml:space="preserve">) </w:t>
      </w:r>
      <w:r w:rsidR="00F045BC" w:rsidRPr="00C21C4D">
        <w:rPr>
          <w:rFonts w:asciiTheme="majorBidi" w:hAnsiTheme="majorBidi" w:cstheme="majorBidi"/>
        </w:rPr>
        <w:t xml:space="preserve">of </w:t>
      </w:r>
      <w:bookmarkStart w:id="17" w:name="OLE_LINK10"/>
      <w:bookmarkStart w:id="18" w:name="OLE_LINK11"/>
      <w:bookmarkStart w:id="19" w:name="OLE_LINK12"/>
      <w:r w:rsidR="00E54D55" w:rsidRPr="00E54D55">
        <w:rPr>
          <w:rFonts w:asciiTheme="majorBidi" w:hAnsiTheme="majorBidi" w:cstheme="majorBidi"/>
          <w:position w:val="-10"/>
        </w:rPr>
        <w:object w:dxaOrig="340" w:dyaOrig="380" w14:anchorId="7A9E5AED">
          <v:shape id="_x0000_i1094" type="#_x0000_t75" style="width:17pt;height:19pt" o:ole="">
            <v:imagedata r:id="rId8" o:title=""/>
          </v:shape>
          <o:OLEObject Type="Embed" ProgID="Equation.3" ShapeID="_x0000_i1094" DrawAspect="Content" ObjectID="_1501047213" r:id="rId101"/>
        </w:object>
      </w:r>
      <w:r w:rsidR="00F045BC" w:rsidRPr="00C21C4D">
        <w:rPr>
          <w:rFonts w:asciiTheme="majorBidi" w:hAnsiTheme="majorBidi" w:cstheme="majorBidi"/>
          <w:vertAlign w:val="superscript"/>
        </w:rPr>
        <w:t xml:space="preserve"> </w:t>
      </w:r>
      <w:r w:rsidR="00F045BC" w:rsidRPr="00C21C4D">
        <w:rPr>
          <w:rFonts w:asciiTheme="majorBidi" w:hAnsiTheme="majorBidi" w:cstheme="majorBidi"/>
        </w:rPr>
        <w:t xml:space="preserve">ions and </w:t>
      </w:r>
      <w:r w:rsidR="00EE1303" w:rsidRPr="00EE1303">
        <w:rPr>
          <w:rFonts w:asciiTheme="majorBidi" w:hAnsiTheme="majorBidi" w:cstheme="majorBidi"/>
          <w:position w:val="-10"/>
        </w:rPr>
        <w:object w:dxaOrig="340" w:dyaOrig="380" w14:anchorId="5BBCD3DC">
          <v:shape id="_x0000_i1095" type="#_x0000_t75" style="width:17pt;height:19pt" o:ole="">
            <v:imagedata r:id="rId10" o:title=""/>
          </v:shape>
          <o:OLEObject Type="Embed" ProgID="Equation.3" ShapeID="_x0000_i1095" DrawAspect="Content" ObjectID="_1501047214" r:id="rId102"/>
        </w:object>
      </w:r>
      <w:r w:rsidR="00F045BC" w:rsidRPr="00C21C4D">
        <w:rPr>
          <w:rFonts w:asciiTheme="majorBidi" w:hAnsiTheme="majorBidi" w:cstheme="majorBidi"/>
        </w:rPr>
        <w:t xml:space="preserve"> </w:t>
      </w:r>
      <w:bookmarkEnd w:id="17"/>
      <w:bookmarkEnd w:id="18"/>
      <w:bookmarkEnd w:id="19"/>
      <w:r w:rsidR="00F045BC" w:rsidRPr="00C21C4D">
        <w:rPr>
          <w:rFonts w:asciiTheme="majorBidi" w:hAnsiTheme="majorBidi" w:cstheme="majorBidi"/>
        </w:rPr>
        <w:t>ions at different flow rates and dielectric thicknesses</w:t>
      </w:r>
      <w:r w:rsidR="00600B68" w:rsidRPr="00C21C4D">
        <w:rPr>
          <w:rFonts w:asciiTheme="majorBidi" w:hAnsiTheme="majorBidi" w:cstheme="majorBidi"/>
        </w:rPr>
        <w:t xml:space="preserve"> over a single period of 20 </w:t>
      </w:r>
      <w:r w:rsidR="00600B68" w:rsidRPr="00C21C4D">
        <w:rPr>
          <w:rFonts w:ascii="Symbol" w:hAnsi="Symbol" w:cstheme="majorBidi"/>
        </w:rPr>
        <w:t></w:t>
      </w:r>
      <w:r w:rsidR="000B0C87" w:rsidRPr="00C21C4D">
        <w:rPr>
          <w:rFonts w:asciiTheme="majorBidi" w:hAnsiTheme="majorBidi" w:cstheme="majorBidi"/>
        </w:rPr>
        <w:t>s</w:t>
      </w:r>
      <w:r w:rsidR="00F045BC" w:rsidRPr="00C21C4D">
        <w:rPr>
          <w:rFonts w:asciiTheme="majorBidi" w:hAnsiTheme="majorBidi" w:cstheme="majorBidi"/>
        </w:rPr>
        <w:t>.</w:t>
      </w:r>
      <w:r w:rsidR="0069750C" w:rsidRPr="00C21C4D">
        <w:rPr>
          <w:rFonts w:asciiTheme="majorBidi" w:hAnsiTheme="majorBidi" w:cstheme="majorBidi"/>
        </w:rPr>
        <w:t xml:space="preserve"> It is clear from figure </w:t>
      </w:r>
      <w:r w:rsidR="0082180F" w:rsidRPr="00C21C4D">
        <w:rPr>
          <w:rFonts w:asciiTheme="majorBidi" w:hAnsiTheme="majorBidi" w:cstheme="majorBidi"/>
        </w:rPr>
        <w:t>7</w:t>
      </w:r>
      <w:r w:rsidR="0069750C" w:rsidRPr="00C21C4D">
        <w:rPr>
          <w:rFonts w:asciiTheme="majorBidi" w:hAnsiTheme="majorBidi" w:cstheme="majorBidi"/>
        </w:rPr>
        <w:t xml:space="preserve"> that </w:t>
      </w:r>
      <w:r w:rsidR="00CD5943" w:rsidRPr="00C21C4D">
        <w:rPr>
          <w:rFonts w:asciiTheme="majorBidi" w:hAnsiTheme="majorBidi" w:cstheme="majorBidi"/>
        </w:rPr>
        <w:t xml:space="preserve">the </w:t>
      </w:r>
      <w:r w:rsidR="00DB3F46" w:rsidRPr="00C21C4D">
        <w:rPr>
          <w:rFonts w:asciiTheme="majorBidi" w:hAnsiTheme="majorBidi" w:cstheme="majorBidi"/>
        </w:rPr>
        <w:t>fluence</w:t>
      </w:r>
      <w:r w:rsidR="004F016D" w:rsidRPr="00C21C4D">
        <w:rPr>
          <w:rFonts w:asciiTheme="majorBidi" w:hAnsiTheme="majorBidi" w:cstheme="majorBidi"/>
        </w:rPr>
        <w:t xml:space="preserve"> </w:t>
      </w:r>
      <w:r w:rsidR="00A433E7" w:rsidRPr="00C21C4D">
        <w:rPr>
          <w:rFonts w:asciiTheme="majorBidi" w:hAnsiTheme="majorBidi" w:cstheme="majorBidi"/>
        </w:rPr>
        <w:t>decreases</w:t>
      </w:r>
      <w:r w:rsidR="00CD5943" w:rsidRPr="00C21C4D">
        <w:rPr>
          <w:rFonts w:asciiTheme="majorBidi" w:hAnsiTheme="majorBidi" w:cstheme="majorBidi"/>
        </w:rPr>
        <w:t xml:space="preserve"> </w:t>
      </w:r>
      <w:r w:rsidR="00A433E7" w:rsidRPr="00C21C4D">
        <w:rPr>
          <w:rFonts w:asciiTheme="majorBidi" w:hAnsiTheme="majorBidi" w:cstheme="majorBidi"/>
        </w:rPr>
        <w:t xml:space="preserve">as </w:t>
      </w:r>
      <w:r w:rsidR="0069750C" w:rsidRPr="00C21C4D">
        <w:rPr>
          <w:rFonts w:asciiTheme="majorBidi" w:hAnsiTheme="majorBidi" w:cstheme="majorBidi"/>
        </w:rPr>
        <w:t>the thickness of the dielectric</w:t>
      </w:r>
      <w:r w:rsidR="00A433E7" w:rsidRPr="00C21C4D">
        <w:rPr>
          <w:rFonts w:asciiTheme="majorBidi" w:hAnsiTheme="majorBidi" w:cstheme="majorBidi"/>
        </w:rPr>
        <w:t xml:space="preserve"> increases</w:t>
      </w:r>
      <w:r w:rsidR="0069750C" w:rsidRPr="00C21C4D">
        <w:rPr>
          <w:rFonts w:asciiTheme="majorBidi" w:hAnsiTheme="majorBidi" w:cstheme="majorBidi"/>
        </w:rPr>
        <w:t xml:space="preserve">. </w:t>
      </w:r>
      <w:r w:rsidR="00585F7B" w:rsidRPr="00C21C4D">
        <w:rPr>
          <w:rFonts w:asciiTheme="majorBidi" w:hAnsiTheme="majorBidi" w:cstheme="majorBidi"/>
        </w:rPr>
        <w:t xml:space="preserve"> The small</w:t>
      </w:r>
      <w:r w:rsidR="00605F1A" w:rsidRPr="00C21C4D">
        <w:rPr>
          <w:rFonts w:asciiTheme="majorBidi" w:hAnsiTheme="majorBidi" w:cstheme="majorBidi"/>
        </w:rPr>
        <w:t>er</w:t>
      </w:r>
      <w:r w:rsidR="00585F7B" w:rsidRPr="00C21C4D">
        <w:rPr>
          <w:rFonts w:asciiTheme="majorBidi" w:hAnsiTheme="majorBidi" w:cstheme="majorBidi"/>
        </w:rPr>
        <w:t xml:space="preserve"> thickness of the dielectric makes the electric field stronger in the </w:t>
      </w:r>
      <w:r w:rsidR="007C4A07" w:rsidRPr="00C21C4D">
        <w:rPr>
          <w:rFonts w:asciiTheme="majorBidi" w:hAnsiTheme="majorBidi" w:cstheme="majorBidi"/>
        </w:rPr>
        <w:t>streamer head</w:t>
      </w:r>
      <w:r w:rsidR="00585F7B" w:rsidRPr="00C21C4D">
        <w:rPr>
          <w:rFonts w:asciiTheme="majorBidi" w:hAnsiTheme="majorBidi" w:cstheme="majorBidi"/>
        </w:rPr>
        <w:t xml:space="preserve"> </w:t>
      </w:r>
      <w:r w:rsidR="0082180F" w:rsidRPr="00C21C4D">
        <w:rPr>
          <w:rFonts w:asciiTheme="majorBidi" w:hAnsiTheme="majorBidi" w:cstheme="majorBidi"/>
        </w:rPr>
        <w:t>causing</w:t>
      </w:r>
      <w:r w:rsidR="00585F7B" w:rsidRPr="00C21C4D">
        <w:rPr>
          <w:rFonts w:asciiTheme="majorBidi" w:hAnsiTheme="majorBidi" w:cstheme="majorBidi"/>
        </w:rPr>
        <w:t xml:space="preserve"> electrons </w:t>
      </w:r>
      <w:r w:rsidR="0082180F" w:rsidRPr="00C21C4D">
        <w:rPr>
          <w:rFonts w:asciiTheme="majorBidi" w:hAnsiTheme="majorBidi" w:cstheme="majorBidi"/>
        </w:rPr>
        <w:t xml:space="preserve">to become </w:t>
      </w:r>
      <w:r w:rsidR="00585F7B" w:rsidRPr="00C21C4D">
        <w:rPr>
          <w:rFonts w:asciiTheme="majorBidi" w:hAnsiTheme="majorBidi" w:cstheme="majorBidi"/>
        </w:rPr>
        <w:t xml:space="preserve">more energetic. That leads to more intense </w:t>
      </w:r>
      <w:r w:rsidR="0082180F" w:rsidRPr="00C21C4D">
        <w:rPr>
          <w:rFonts w:asciiTheme="majorBidi" w:hAnsiTheme="majorBidi" w:cstheme="majorBidi"/>
        </w:rPr>
        <w:t>ionization and excitation</w:t>
      </w:r>
      <w:r w:rsidR="00585F7B" w:rsidRPr="00C21C4D">
        <w:rPr>
          <w:rFonts w:asciiTheme="majorBidi" w:hAnsiTheme="majorBidi" w:cstheme="majorBidi"/>
        </w:rPr>
        <w:t xml:space="preserve"> reactions. The higher density of ions and the stronger electric field in 0.5 mm thick dielectric strengthen the </w:t>
      </w:r>
      <w:r w:rsidR="00DB3F46" w:rsidRPr="00C21C4D">
        <w:rPr>
          <w:rFonts w:asciiTheme="majorBidi" w:hAnsiTheme="majorBidi" w:cstheme="majorBidi"/>
        </w:rPr>
        <w:t>fluence</w:t>
      </w:r>
      <w:r w:rsidR="00585F7B" w:rsidRPr="00C21C4D">
        <w:rPr>
          <w:rFonts w:asciiTheme="majorBidi" w:hAnsiTheme="majorBidi" w:cstheme="majorBidi"/>
        </w:rPr>
        <w:t xml:space="preserve"> to the surface. </w:t>
      </w:r>
      <w:r w:rsidR="00200B5D" w:rsidRPr="00C21C4D">
        <w:rPr>
          <w:rFonts w:asciiTheme="majorBidi" w:eastAsiaTheme="minorEastAsia" w:hAnsiTheme="majorBidi" w:cstheme="majorBidi"/>
        </w:rPr>
        <w:t xml:space="preserve">This trend </w:t>
      </w:r>
      <w:r w:rsidR="00186295">
        <w:rPr>
          <w:rFonts w:asciiTheme="majorBidi" w:eastAsiaTheme="minorEastAsia" w:hAnsiTheme="majorBidi" w:cstheme="majorBidi"/>
        </w:rPr>
        <w:t>in the</w:t>
      </w:r>
      <w:r w:rsidR="004E6F5A" w:rsidRPr="00C21C4D">
        <w:rPr>
          <w:rFonts w:asciiTheme="majorBidi" w:eastAsiaTheme="minorEastAsia" w:hAnsiTheme="majorBidi" w:cstheme="majorBidi"/>
        </w:rPr>
        <w:t xml:space="preserve"> change</w:t>
      </w:r>
      <w:r w:rsidR="00200B5D" w:rsidRPr="00C21C4D">
        <w:rPr>
          <w:rFonts w:asciiTheme="majorBidi" w:eastAsiaTheme="minorEastAsia" w:hAnsiTheme="majorBidi" w:cstheme="majorBidi"/>
        </w:rPr>
        <w:t xml:space="preserve"> in the fluences as a function of the dielectric thickness is consistent with [</w:t>
      </w:r>
      <w:r w:rsidR="00C03822" w:rsidRPr="00C21C4D">
        <w:rPr>
          <w:rFonts w:asciiTheme="majorBidi" w:eastAsiaTheme="minorEastAsia" w:hAnsiTheme="majorBidi" w:cstheme="majorBidi"/>
        </w:rPr>
        <w:t>11</w:t>
      </w:r>
      <w:r w:rsidR="00200B5D" w:rsidRPr="00C21C4D">
        <w:rPr>
          <w:rFonts w:asciiTheme="majorBidi" w:eastAsiaTheme="minorEastAsia" w:hAnsiTheme="majorBidi" w:cstheme="majorBidi"/>
        </w:rPr>
        <w:t xml:space="preserve">]. </w:t>
      </w:r>
    </w:p>
    <w:p w14:paraId="5154C998" w14:textId="3CC69CEB" w:rsidR="0097529A" w:rsidRDefault="0097529A" w:rsidP="00C03822">
      <w:pPr>
        <w:spacing w:line="480" w:lineRule="auto"/>
        <w:rPr>
          <w:rFonts w:asciiTheme="majorBidi" w:eastAsiaTheme="minorEastAsia" w:hAnsiTheme="majorBidi" w:cstheme="majorBidi"/>
        </w:rPr>
      </w:pPr>
      <w:r w:rsidRPr="004326B3">
        <w:rPr>
          <w:rFonts w:asciiTheme="majorBidi" w:hAnsiTheme="majorBidi" w:cstheme="majorBidi"/>
          <w:noProof/>
          <w:sz w:val="24"/>
          <w:szCs w:val="24"/>
          <w:lang w:eastAsia="en-GB"/>
        </w:rPr>
        <w:lastRenderedPageBreak/>
        <w:drawing>
          <wp:inline distT="0" distB="0" distL="0" distR="0" wp14:anchorId="2A7EAEE7" wp14:editId="59088AFD">
            <wp:extent cx="5731510" cy="40011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nce1st.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4001135"/>
                    </a:xfrm>
                    <a:prstGeom prst="rect">
                      <a:avLst/>
                    </a:prstGeom>
                  </pic:spPr>
                </pic:pic>
              </a:graphicData>
            </a:graphic>
          </wp:inline>
        </w:drawing>
      </w:r>
    </w:p>
    <w:p w14:paraId="60FAC2D6" w14:textId="56A651DA" w:rsidR="0097529A" w:rsidRPr="00C21C4D" w:rsidRDefault="0097529A" w:rsidP="0097529A">
      <w:pPr>
        <w:jc w:val="center"/>
        <w:rPr>
          <w:rFonts w:asciiTheme="majorBidi" w:hAnsiTheme="majorBidi" w:cstheme="majorBidi"/>
        </w:rPr>
      </w:pPr>
      <w:proofErr w:type="gramStart"/>
      <w:r w:rsidRPr="00C21C4D">
        <w:rPr>
          <w:rFonts w:asciiTheme="majorBidi" w:hAnsiTheme="majorBidi" w:cstheme="majorBidi"/>
          <w:b/>
          <w:bCs/>
        </w:rPr>
        <w:t>Figure 7.</w:t>
      </w:r>
      <w:proofErr w:type="gramEnd"/>
      <w:r w:rsidRPr="00C21C4D">
        <w:rPr>
          <w:rFonts w:asciiTheme="majorBidi" w:hAnsiTheme="majorBidi" w:cstheme="majorBidi"/>
        </w:rPr>
        <w:t xml:space="preserve"> (a) The </w:t>
      </w:r>
      <w:r w:rsidR="00E54D55" w:rsidRPr="00E54D55">
        <w:rPr>
          <w:rFonts w:asciiTheme="majorBidi" w:hAnsiTheme="majorBidi" w:cstheme="majorBidi"/>
          <w:position w:val="-10"/>
        </w:rPr>
        <w:object w:dxaOrig="340" w:dyaOrig="380" w14:anchorId="6559FAE1">
          <v:shape id="_x0000_i1096" type="#_x0000_t75" style="width:17pt;height:19pt" o:ole="">
            <v:imagedata r:id="rId8" o:title=""/>
          </v:shape>
          <o:OLEObject Type="Embed" ProgID="Equation.3" ShapeID="_x0000_i1096" DrawAspect="Content" ObjectID="_1501047215" r:id="rId104"/>
        </w:object>
      </w:r>
      <w:r w:rsidRPr="00C21C4D">
        <w:rPr>
          <w:rFonts w:asciiTheme="majorBidi" w:hAnsiTheme="majorBidi" w:cstheme="majorBidi"/>
        </w:rPr>
        <w:t xml:space="preserve"> fluence for 1 slm flow rate for different dielectric thicknesses, </w:t>
      </w:r>
      <w:bookmarkStart w:id="20" w:name="OLE_LINK13"/>
      <w:bookmarkStart w:id="21" w:name="OLE_LINK14"/>
      <w:bookmarkStart w:id="22" w:name="OLE_LINK15"/>
      <w:r w:rsidRPr="00C21C4D">
        <w:rPr>
          <w:rFonts w:asciiTheme="majorBidi" w:hAnsiTheme="majorBidi" w:cstheme="majorBidi"/>
        </w:rPr>
        <w:t xml:space="preserve">(b) the </w:t>
      </w:r>
      <w:r w:rsidR="00EE1303" w:rsidRPr="00EE1303">
        <w:rPr>
          <w:rFonts w:asciiTheme="majorBidi" w:hAnsiTheme="majorBidi" w:cstheme="majorBidi"/>
          <w:position w:val="-10"/>
        </w:rPr>
        <w:object w:dxaOrig="340" w:dyaOrig="380" w14:anchorId="7B02C148">
          <v:shape id="_x0000_i1097" type="#_x0000_t75" style="width:17pt;height:19pt" o:ole="">
            <v:imagedata r:id="rId10" o:title=""/>
          </v:shape>
          <o:OLEObject Type="Embed" ProgID="Equation.3" ShapeID="_x0000_i1097" DrawAspect="Content" ObjectID="_1501047216" r:id="rId105"/>
        </w:object>
      </w:r>
      <w:r w:rsidRPr="00C21C4D">
        <w:rPr>
          <w:rFonts w:asciiTheme="majorBidi" w:hAnsiTheme="majorBidi" w:cstheme="majorBidi"/>
        </w:rPr>
        <w:t xml:space="preserve"> fluence for 1 slm flow rate for different dielectric thicknesses</w:t>
      </w:r>
      <w:bookmarkEnd w:id="20"/>
      <w:bookmarkEnd w:id="21"/>
      <w:bookmarkEnd w:id="22"/>
      <w:r w:rsidRPr="00C21C4D">
        <w:rPr>
          <w:rFonts w:asciiTheme="majorBidi" w:hAnsiTheme="majorBidi" w:cstheme="majorBidi"/>
        </w:rPr>
        <w:t xml:space="preserve">, (c) the </w:t>
      </w:r>
      <w:r w:rsidR="00E54D55" w:rsidRPr="00E54D55">
        <w:rPr>
          <w:rFonts w:asciiTheme="majorBidi" w:hAnsiTheme="majorBidi" w:cstheme="majorBidi"/>
          <w:position w:val="-10"/>
        </w:rPr>
        <w:object w:dxaOrig="340" w:dyaOrig="380" w14:anchorId="0F3CA4B4">
          <v:shape id="_x0000_i1098" type="#_x0000_t75" style="width:17pt;height:19pt" o:ole="">
            <v:imagedata r:id="rId8" o:title=""/>
          </v:shape>
          <o:OLEObject Type="Embed" ProgID="Equation.3" ShapeID="_x0000_i1098" DrawAspect="Content" ObjectID="_1501047217" r:id="rId106"/>
        </w:object>
      </w:r>
      <w:r w:rsidRPr="00C21C4D">
        <w:rPr>
          <w:rFonts w:asciiTheme="majorBidi" w:hAnsiTheme="majorBidi" w:cstheme="majorBidi"/>
        </w:rPr>
        <w:t xml:space="preserve"> fluence for 3 slm flow rate for different dielectric thicknesses, and (d) the </w:t>
      </w:r>
      <w:r w:rsidR="00EE1303" w:rsidRPr="00EE1303">
        <w:rPr>
          <w:rFonts w:asciiTheme="majorBidi" w:hAnsiTheme="majorBidi" w:cstheme="majorBidi"/>
          <w:position w:val="-10"/>
        </w:rPr>
        <w:object w:dxaOrig="340" w:dyaOrig="380" w14:anchorId="26C46012">
          <v:shape id="_x0000_i1099" type="#_x0000_t75" style="width:17pt;height:19pt" o:ole="">
            <v:imagedata r:id="rId10" o:title=""/>
          </v:shape>
          <o:OLEObject Type="Embed" ProgID="Equation.3" ShapeID="_x0000_i1099" DrawAspect="Content" ObjectID="_1501047218" r:id="rId107"/>
        </w:object>
      </w:r>
      <w:r w:rsidRPr="00C21C4D">
        <w:rPr>
          <w:rFonts w:asciiTheme="majorBidi" w:hAnsiTheme="majorBidi" w:cstheme="majorBidi"/>
        </w:rPr>
        <w:t xml:space="preserve"> fluence for 3 slm flow rate for different dielectric thicknesses. The fluences are positive by definition in the direction toward the surface. Panels (a) and (c) have the same scale; panels (b) and (d) have the same scale. In all panels the vertical axes are normalized by a factor of 1</w:t>
      </w:r>
      <w:r w:rsidRPr="00C21C4D">
        <w:rPr>
          <w:rFonts w:asciiTheme="majorBidi" w:hAnsiTheme="majorBidi" w:cstheme="majorBidi"/>
          <w:position w:val="-4"/>
        </w:rPr>
        <w:object w:dxaOrig="180" w:dyaOrig="200" w14:anchorId="21DE1C92">
          <v:shape id="_x0000_i1100" type="#_x0000_t75" style="width:9.5pt;height:9.5pt" o:ole="">
            <v:imagedata r:id="rId108" o:title=""/>
          </v:shape>
          <o:OLEObject Type="Embed" ProgID="Equation.3" ShapeID="_x0000_i1100" DrawAspect="Content" ObjectID="_1501047219" r:id="rId109"/>
        </w:object>
      </w:r>
      <w:r w:rsidRPr="00C21C4D">
        <w:rPr>
          <w:rFonts w:asciiTheme="majorBidi" w:hAnsiTheme="majorBidi" w:cstheme="majorBidi"/>
        </w:rPr>
        <w:t>10</w:t>
      </w:r>
      <w:r w:rsidRPr="00C21C4D">
        <w:rPr>
          <w:rFonts w:asciiTheme="majorBidi" w:hAnsiTheme="majorBidi" w:cstheme="majorBidi"/>
          <w:vertAlign w:val="superscript"/>
        </w:rPr>
        <w:t>12</w:t>
      </w:r>
      <w:r w:rsidRPr="00C21C4D">
        <w:rPr>
          <w:rFonts w:asciiTheme="majorBidi" w:hAnsiTheme="majorBidi" w:cstheme="majorBidi"/>
        </w:rPr>
        <w:t>.</w:t>
      </w:r>
    </w:p>
    <w:p w14:paraId="34913CBF" w14:textId="54B1259B" w:rsidR="0083269A" w:rsidRPr="00C21C4D" w:rsidRDefault="001B359E" w:rsidP="00C326DB">
      <w:pPr>
        <w:spacing w:line="480" w:lineRule="auto"/>
        <w:rPr>
          <w:rFonts w:asciiTheme="majorBidi" w:hAnsiTheme="majorBidi" w:cstheme="majorBidi"/>
        </w:rPr>
      </w:pPr>
      <w:r w:rsidRPr="00C21C4D">
        <w:rPr>
          <w:rFonts w:asciiTheme="majorBidi" w:hAnsiTheme="majorBidi" w:cstheme="majorBidi"/>
        </w:rPr>
        <w:t xml:space="preserve">With respect to flow rate, it should be mentioned here that for </w:t>
      </w:r>
      <w:r w:rsidR="004B5F40" w:rsidRPr="00C21C4D">
        <w:rPr>
          <w:rFonts w:asciiTheme="majorBidi" w:hAnsiTheme="majorBidi" w:cstheme="majorBidi"/>
        </w:rPr>
        <w:t xml:space="preserve">both of </w:t>
      </w:r>
      <w:r w:rsidRPr="00C21C4D">
        <w:rPr>
          <w:rFonts w:asciiTheme="majorBidi" w:hAnsiTheme="majorBidi" w:cstheme="majorBidi"/>
        </w:rPr>
        <w:t xml:space="preserve">the assumed values of the flow rate </w:t>
      </w:r>
      <w:r w:rsidR="003C0E13" w:rsidRPr="00C21C4D">
        <w:rPr>
          <w:rFonts w:asciiTheme="majorBidi" w:hAnsiTheme="majorBidi" w:cstheme="majorBidi"/>
        </w:rPr>
        <w:t>in this work</w:t>
      </w:r>
      <w:r w:rsidRPr="00C21C4D">
        <w:rPr>
          <w:rFonts w:asciiTheme="majorBidi" w:hAnsiTheme="majorBidi" w:cstheme="majorBidi"/>
        </w:rPr>
        <w:t xml:space="preserve">, the stagnation point (where the </w:t>
      </w:r>
      <w:r w:rsidR="00DE6B89" w:rsidRPr="00C21C4D">
        <w:rPr>
          <w:rFonts w:asciiTheme="majorBidi" w:hAnsiTheme="majorBidi" w:cstheme="majorBidi"/>
        </w:rPr>
        <w:t xml:space="preserve">helium </w:t>
      </w:r>
      <w:r w:rsidRPr="00C21C4D">
        <w:rPr>
          <w:rFonts w:asciiTheme="majorBidi" w:hAnsiTheme="majorBidi" w:cstheme="majorBidi"/>
        </w:rPr>
        <w:t xml:space="preserve">jet </w:t>
      </w:r>
      <w:r w:rsidR="00F13B5A" w:rsidRPr="00C21C4D">
        <w:rPr>
          <w:rFonts w:asciiTheme="majorBidi" w:hAnsiTheme="majorBidi" w:cstheme="majorBidi"/>
        </w:rPr>
        <w:t>impacts</w:t>
      </w:r>
      <w:r w:rsidRPr="00C21C4D">
        <w:rPr>
          <w:rFonts w:asciiTheme="majorBidi" w:hAnsiTheme="majorBidi" w:cstheme="majorBidi"/>
        </w:rPr>
        <w:t xml:space="preserve"> the surface </w:t>
      </w:r>
      <w:r w:rsidR="00794560" w:rsidRPr="00C21C4D">
        <w:rPr>
          <w:rFonts w:asciiTheme="majorBidi" w:hAnsiTheme="majorBidi" w:cstheme="majorBidi"/>
        </w:rPr>
        <w:t xml:space="preserve">at </w:t>
      </w:r>
      <w:r w:rsidRPr="00C21C4D">
        <w:rPr>
          <w:rFonts w:asciiTheme="majorBidi" w:hAnsiTheme="majorBidi" w:cstheme="majorBidi"/>
        </w:rPr>
        <w:t>normal</w:t>
      </w:r>
      <w:r w:rsidR="00794560" w:rsidRPr="00C21C4D">
        <w:rPr>
          <w:rFonts w:asciiTheme="majorBidi" w:hAnsiTheme="majorBidi" w:cstheme="majorBidi"/>
        </w:rPr>
        <w:t xml:space="preserve"> incidence</w:t>
      </w:r>
      <w:r w:rsidRPr="00C21C4D">
        <w:rPr>
          <w:rFonts w:asciiTheme="majorBidi" w:hAnsiTheme="majorBidi" w:cstheme="majorBidi"/>
        </w:rPr>
        <w:t xml:space="preserve">) is in </w:t>
      </w:r>
      <w:r w:rsidR="007024B8" w:rsidRPr="00C21C4D">
        <w:rPr>
          <w:rFonts w:asciiTheme="majorBidi" w:hAnsiTheme="majorBidi" w:cstheme="majorBidi"/>
        </w:rPr>
        <w:t xml:space="preserve">the </w:t>
      </w:r>
      <w:r w:rsidRPr="00C21C4D">
        <w:rPr>
          <w:rFonts w:asciiTheme="majorBidi" w:hAnsiTheme="majorBidi" w:cstheme="majorBidi"/>
        </w:rPr>
        <w:t xml:space="preserve">helium channel. However, because </w:t>
      </w:r>
      <w:r w:rsidR="001B5821" w:rsidRPr="00C21C4D">
        <w:rPr>
          <w:rFonts w:asciiTheme="majorBidi" w:hAnsiTheme="majorBidi" w:cstheme="majorBidi"/>
        </w:rPr>
        <w:t xml:space="preserve">the </w:t>
      </w:r>
      <w:r w:rsidRPr="00C21C4D">
        <w:rPr>
          <w:rFonts w:asciiTheme="majorBidi" w:hAnsiTheme="majorBidi" w:cstheme="majorBidi"/>
        </w:rPr>
        <w:t xml:space="preserve">1 </w:t>
      </w:r>
      <w:r w:rsidR="004B5F40" w:rsidRPr="00C21C4D">
        <w:rPr>
          <w:rFonts w:asciiTheme="majorBidi" w:hAnsiTheme="majorBidi" w:cstheme="majorBidi"/>
        </w:rPr>
        <w:t>slm</w:t>
      </w:r>
      <w:r w:rsidRPr="00C21C4D">
        <w:rPr>
          <w:rFonts w:asciiTheme="majorBidi" w:hAnsiTheme="majorBidi" w:cstheme="majorBidi"/>
        </w:rPr>
        <w:t xml:space="preserve"> </w:t>
      </w:r>
      <w:r w:rsidR="003F3331" w:rsidRPr="00C21C4D">
        <w:rPr>
          <w:rFonts w:asciiTheme="majorBidi" w:hAnsiTheme="majorBidi" w:cstheme="majorBidi"/>
        </w:rPr>
        <w:t xml:space="preserve">flow rate </w:t>
      </w:r>
      <w:r w:rsidRPr="00C21C4D">
        <w:rPr>
          <w:rFonts w:asciiTheme="majorBidi" w:hAnsiTheme="majorBidi" w:cstheme="majorBidi"/>
        </w:rPr>
        <w:t>corresponds to lower flow velocity,</w:t>
      </w:r>
      <w:r w:rsidR="00703548" w:rsidRPr="00C21C4D">
        <w:rPr>
          <w:rFonts w:asciiTheme="majorBidi" w:hAnsiTheme="majorBidi" w:cstheme="majorBidi"/>
        </w:rPr>
        <w:t xml:space="preserve"> th</w:t>
      </w:r>
      <w:r w:rsidR="00E0713A" w:rsidRPr="00C21C4D">
        <w:rPr>
          <w:rFonts w:asciiTheme="majorBidi" w:hAnsiTheme="majorBidi" w:cstheme="majorBidi"/>
        </w:rPr>
        <w:t xml:space="preserve">e </w:t>
      </w:r>
      <w:r w:rsidR="007C4A07" w:rsidRPr="00E62CFD">
        <w:rPr>
          <w:rFonts w:asciiTheme="majorBidi" w:hAnsiTheme="majorBidi" w:cstheme="majorBidi"/>
        </w:rPr>
        <w:t>streamer head</w:t>
      </w:r>
      <w:r w:rsidR="00E0713A" w:rsidRPr="00E62CFD">
        <w:rPr>
          <w:rFonts w:asciiTheme="majorBidi" w:hAnsiTheme="majorBidi" w:cstheme="majorBidi"/>
        </w:rPr>
        <w:t xml:space="preserve"> propagates </w:t>
      </w:r>
      <w:r w:rsidR="0003262B" w:rsidRPr="00E62CFD">
        <w:rPr>
          <w:rFonts w:asciiTheme="majorBidi" w:hAnsiTheme="majorBidi" w:cstheme="majorBidi"/>
        </w:rPr>
        <w:t xml:space="preserve">at a </w:t>
      </w:r>
      <w:r w:rsidR="00E0713A" w:rsidRPr="00E62CFD">
        <w:rPr>
          <w:rFonts w:asciiTheme="majorBidi" w:hAnsiTheme="majorBidi" w:cstheme="majorBidi"/>
        </w:rPr>
        <w:t xml:space="preserve">lower </w:t>
      </w:r>
      <w:r w:rsidR="0003262B" w:rsidRPr="00E62CFD">
        <w:rPr>
          <w:rFonts w:asciiTheme="majorBidi" w:hAnsiTheme="majorBidi" w:cstheme="majorBidi"/>
        </w:rPr>
        <w:t xml:space="preserve">speed </w:t>
      </w:r>
      <w:r w:rsidR="00E0713A" w:rsidRPr="00E62CFD">
        <w:rPr>
          <w:rFonts w:asciiTheme="majorBidi" w:hAnsiTheme="majorBidi" w:cstheme="majorBidi"/>
        </w:rPr>
        <w:t xml:space="preserve">compared to </w:t>
      </w:r>
      <w:r w:rsidR="001B5821" w:rsidRPr="00E62CFD">
        <w:rPr>
          <w:rFonts w:asciiTheme="majorBidi" w:hAnsiTheme="majorBidi" w:cstheme="majorBidi"/>
        </w:rPr>
        <w:t xml:space="preserve">the </w:t>
      </w:r>
      <w:r w:rsidR="00E0713A" w:rsidRPr="00E62CFD">
        <w:rPr>
          <w:rFonts w:asciiTheme="majorBidi" w:hAnsiTheme="majorBidi" w:cstheme="majorBidi"/>
        </w:rPr>
        <w:t xml:space="preserve">3 </w:t>
      </w:r>
      <w:r w:rsidR="004B5F40" w:rsidRPr="00E62CFD">
        <w:rPr>
          <w:rFonts w:asciiTheme="majorBidi" w:hAnsiTheme="majorBidi" w:cstheme="majorBidi"/>
        </w:rPr>
        <w:t>slm</w:t>
      </w:r>
      <w:r w:rsidR="00E0713A" w:rsidRPr="00E62CFD">
        <w:rPr>
          <w:rFonts w:asciiTheme="majorBidi" w:hAnsiTheme="majorBidi" w:cstheme="majorBidi"/>
        </w:rPr>
        <w:t xml:space="preserve"> case, and its </w:t>
      </w:r>
      <w:r w:rsidR="0083269A" w:rsidRPr="00E62CFD">
        <w:rPr>
          <w:rFonts w:asciiTheme="majorBidi" w:hAnsiTheme="majorBidi" w:cstheme="majorBidi"/>
        </w:rPr>
        <w:t xml:space="preserve">structure </w:t>
      </w:r>
      <w:r w:rsidR="00E0713A" w:rsidRPr="00E62CFD">
        <w:rPr>
          <w:rFonts w:asciiTheme="majorBidi" w:hAnsiTheme="majorBidi" w:cstheme="majorBidi"/>
        </w:rPr>
        <w:t xml:space="preserve">changes from annular shape into </w:t>
      </w:r>
      <w:r w:rsidR="00850814" w:rsidRPr="00E62CFD">
        <w:rPr>
          <w:rFonts w:asciiTheme="majorBidi" w:hAnsiTheme="majorBidi" w:cstheme="majorBidi"/>
        </w:rPr>
        <w:t>cylindrical</w:t>
      </w:r>
      <w:r w:rsidR="004B5F40" w:rsidRPr="00E62CFD">
        <w:rPr>
          <w:rFonts w:asciiTheme="majorBidi" w:hAnsiTheme="majorBidi" w:cstheme="majorBidi"/>
        </w:rPr>
        <w:t xml:space="preserve"> </w:t>
      </w:r>
      <w:r w:rsidR="00E0713A" w:rsidRPr="00E62CFD">
        <w:rPr>
          <w:rFonts w:asciiTheme="majorBidi" w:hAnsiTheme="majorBidi" w:cstheme="majorBidi"/>
        </w:rPr>
        <w:t>shape</w:t>
      </w:r>
      <w:r w:rsidR="00850814" w:rsidRPr="00E62CFD">
        <w:rPr>
          <w:rFonts w:asciiTheme="majorBidi" w:hAnsiTheme="majorBidi" w:cstheme="majorBidi"/>
        </w:rPr>
        <w:t xml:space="preserve"> (annular shape has its maximum off the symmetry axis compared to cylindrical shape which has its maximum on the symmetry axis)</w:t>
      </w:r>
      <w:r w:rsidR="003E0F92" w:rsidRPr="00E62CFD">
        <w:rPr>
          <w:rFonts w:asciiTheme="majorBidi" w:hAnsiTheme="majorBidi" w:cstheme="majorBidi"/>
        </w:rPr>
        <w:t>. This</w:t>
      </w:r>
      <w:r w:rsidR="003E0F92" w:rsidRPr="00C21C4D">
        <w:rPr>
          <w:rFonts w:asciiTheme="majorBidi" w:hAnsiTheme="majorBidi" w:cstheme="majorBidi"/>
        </w:rPr>
        <w:t xml:space="preserve"> correlation between the flow velocity of the helium and the </w:t>
      </w:r>
      <w:r w:rsidR="007C4A07" w:rsidRPr="00C21C4D">
        <w:rPr>
          <w:rFonts w:asciiTheme="majorBidi" w:hAnsiTheme="majorBidi" w:cstheme="majorBidi"/>
        </w:rPr>
        <w:t>characteristics of the streamer head</w:t>
      </w:r>
      <w:r w:rsidR="003E0F92" w:rsidRPr="00C21C4D">
        <w:rPr>
          <w:rFonts w:asciiTheme="majorBidi" w:hAnsiTheme="majorBidi" w:cstheme="majorBidi"/>
        </w:rPr>
        <w:t xml:space="preserve"> has been</w:t>
      </w:r>
      <w:r w:rsidR="00E0713A" w:rsidRPr="00C21C4D">
        <w:rPr>
          <w:rFonts w:asciiTheme="majorBidi" w:hAnsiTheme="majorBidi" w:cstheme="majorBidi"/>
        </w:rPr>
        <w:t xml:space="preserve"> reported in [</w:t>
      </w:r>
      <w:r w:rsidR="009A6F1C" w:rsidRPr="00C21C4D">
        <w:rPr>
          <w:rFonts w:asciiTheme="majorBidi" w:hAnsiTheme="majorBidi" w:cstheme="majorBidi"/>
        </w:rPr>
        <w:t>29</w:t>
      </w:r>
      <w:r w:rsidR="00E0713A" w:rsidRPr="00C21C4D">
        <w:rPr>
          <w:rFonts w:asciiTheme="majorBidi" w:hAnsiTheme="majorBidi" w:cstheme="majorBidi"/>
        </w:rPr>
        <w:t>]</w:t>
      </w:r>
      <w:r w:rsidR="003E0F92" w:rsidRPr="00C21C4D">
        <w:rPr>
          <w:rFonts w:asciiTheme="majorBidi" w:hAnsiTheme="majorBidi" w:cstheme="majorBidi"/>
        </w:rPr>
        <w:t>.</w:t>
      </w:r>
      <w:r w:rsidR="0083269A" w:rsidRPr="00C21C4D">
        <w:rPr>
          <w:rFonts w:asciiTheme="majorBidi" w:hAnsiTheme="majorBidi" w:cstheme="majorBidi"/>
        </w:rPr>
        <w:t xml:space="preserve"> </w:t>
      </w:r>
      <w:r w:rsidR="00450A67" w:rsidRPr="00C21C4D">
        <w:rPr>
          <w:rFonts w:asciiTheme="majorBidi" w:hAnsiTheme="majorBidi" w:cstheme="majorBidi"/>
        </w:rPr>
        <w:t xml:space="preserve">The difference in </w:t>
      </w:r>
      <w:r w:rsidR="00146883" w:rsidRPr="00C21C4D">
        <w:rPr>
          <w:rFonts w:asciiTheme="majorBidi" w:hAnsiTheme="majorBidi" w:cstheme="majorBidi"/>
        </w:rPr>
        <w:t xml:space="preserve">the </w:t>
      </w:r>
      <w:r w:rsidR="00450A67" w:rsidRPr="00C21C4D">
        <w:rPr>
          <w:rFonts w:asciiTheme="majorBidi" w:hAnsiTheme="majorBidi" w:cstheme="majorBidi"/>
        </w:rPr>
        <w:t xml:space="preserve">propagation speeds of the </w:t>
      </w:r>
      <w:r w:rsidR="007C4A07" w:rsidRPr="00C21C4D">
        <w:rPr>
          <w:rFonts w:asciiTheme="majorBidi" w:hAnsiTheme="majorBidi" w:cstheme="majorBidi"/>
        </w:rPr>
        <w:t>streamer head</w:t>
      </w:r>
      <w:r w:rsidR="00450A67" w:rsidRPr="00C21C4D">
        <w:rPr>
          <w:rFonts w:asciiTheme="majorBidi" w:hAnsiTheme="majorBidi" w:cstheme="majorBidi"/>
        </w:rPr>
        <w:t xml:space="preserve"> </w:t>
      </w:r>
      <w:r w:rsidR="00391393" w:rsidRPr="00C21C4D">
        <w:rPr>
          <w:rFonts w:asciiTheme="majorBidi" w:hAnsiTheme="majorBidi" w:cstheme="majorBidi"/>
        </w:rPr>
        <w:t>makes</w:t>
      </w:r>
      <w:r w:rsidR="00703548" w:rsidRPr="00C21C4D">
        <w:rPr>
          <w:rFonts w:asciiTheme="majorBidi" w:hAnsiTheme="majorBidi" w:cstheme="majorBidi"/>
        </w:rPr>
        <w:t xml:space="preserve"> the </w:t>
      </w:r>
      <w:r w:rsidR="00E54D55" w:rsidRPr="00E54D55">
        <w:rPr>
          <w:rFonts w:asciiTheme="majorBidi" w:hAnsiTheme="majorBidi" w:cstheme="majorBidi"/>
          <w:position w:val="-10"/>
        </w:rPr>
        <w:object w:dxaOrig="340" w:dyaOrig="380" w14:anchorId="145B4090">
          <v:shape id="_x0000_i1101" type="#_x0000_t75" style="width:17pt;height:19pt" o:ole="">
            <v:imagedata r:id="rId8" o:title=""/>
          </v:shape>
          <o:OLEObject Type="Embed" ProgID="Equation.3" ShapeID="_x0000_i1101" DrawAspect="Content" ObjectID="_1501047220" r:id="rId110"/>
        </w:object>
      </w:r>
      <w:r w:rsidR="002A27A5" w:rsidRPr="00C21C4D">
        <w:rPr>
          <w:rFonts w:asciiTheme="majorBidi" w:hAnsiTheme="majorBidi" w:cstheme="majorBidi"/>
          <w:vertAlign w:val="superscript"/>
        </w:rPr>
        <w:t xml:space="preserve"> </w:t>
      </w:r>
      <w:r w:rsidR="00DB3F46" w:rsidRPr="00C21C4D">
        <w:rPr>
          <w:rFonts w:asciiTheme="majorBidi" w:hAnsiTheme="majorBidi" w:cstheme="majorBidi"/>
        </w:rPr>
        <w:t>fluence</w:t>
      </w:r>
      <w:r w:rsidR="00450A67" w:rsidRPr="00C21C4D">
        <w:rPr>
          <w:rFonts w:asciiTheme="majorBidi" w:hAnsiTheme="majorBidi" w:cstheme="majorBidi"/>
        </w:rPr>
        <w:t xml:space="preserve"> cover</w:t>
      </w:r>
      <w:r w:rsidR="00703548" w:rsidRPr="00C21C4D">
        <w:rPr>
          <w:rFonts w:asciiTheme="majorBidi" w:hAnsiTheme="majorBidi" w:cstheme="majorBidi"/>
        </w:rPr>
        <w:t xml:space="preserve"> slightly larger area in </w:t>
      </w:r>
      <w:r w:rsidR="001B5821" w:rsidRPr="00C21C4D">
        <w:rPr>
          <w:rFonts w:asciiTheme="majorBidi" w:hAnsiTheme="majorBidi" w:cstheme="majorBidi"/>
        </w:rPr>
        <w:t xml:space="preserve">the </w:t>
      </w:r>
      <w:r w:rsidR="00703548" w:rsidRPr="00C21C4D">
        <w:rPr>
          <w:rFonts w:asciiTheme="majorBidi" w:hAnsiTheme="majorBidi" w:cstheme="majorBidi"/>
        </w:rPr>
        <w:t xml:space="preserve">3 </w:t>
      </w:r>
      <w:r w:rsidR="004B5F40" w:rsidRPr="00C21C4D">
        <w:rPr>
          <w:rFonts w:asciiTheme="majorBidi" w:hAnsiTheme="majorBidi" w:cstheme="majorBidi"/>
        </w:rPr>
        <w:t>slm</w:t>
      </w:r>
      <w:r w:rsidR="00703548" w:rsidRPr="00C21C4D">
        <w:rPr>
          <w:rFonts w:asciiTheme="majorBidi" w:hAnsiTheme="majorBidi" w:cstheme="majorBidi"/>
        </w:rPr>
        <w:t xml:space="preserve"> case compared to </w:t>
      </w:r>
      <w:r w:rsidR="001B5821" w:rsidRPr="00C21C4D">
        <w:rPr>
          <w:rFonts w:asciiTheme="majorBidi" w:hAnsiTheme="majorBidi" w:cstheme="majorBidi"/>
        </w:rPr>
        <w:t xml:space="preserve">the </w:t>
      </w:r>
      <w:r w:rsidR="00703548" w:rsidRPr="00C21C4D">
        <w:rPr>
          <w:rFonts w:asciiTheme="majorBidi" w:hAnsiTheme="majorBidi" w:cstheme="majorBidi"/>
        </w:rPr>
        <w:t xml:space="preserve">1 </w:t>
      </w:r>
      <w:r w:rsidR="004B5F40" w:rsidRPr="00C21C4D">
        <w:rPr>
          <w:rFonts w:asciiTheme="majorBidi" w:hAnsiTheme="majorBidi" w:cstheme="majorBidi"/>
        </w:rPr>
        <w:t>slm</w:t>
      </w:r>
      <w:r w:rsidR="00703548" w:rsidRPr="00C21C4D">
        <w:rPr>
          <w:rFonts w:asciiTheme="majorBidi" w:hAnsiTheme="majorBidi" w:cstheme="majorBidi"/>
        </w:rPr>
        <w:t xml:space="preserve"> case</w:t>
      </w:r>
      <w:r w:rsidR="006A639B" w:rsidRPr="00C21C4D">
        <w:rPr>
          <w:rFonts w:asciiTheme="majorBidi" w:hAnsiTheme="majorBidi" w:cstheme="majorBidi"/>
        </w:rPr>
        <w:t xml:space="preserve"> as </w:t>
      </w:r>
      <w:r w:rsidR="00605F1A" w:rsidRPr="00C21C4D">
        <w:rPr>
          <w:rFonts w:asciiTheme="majorBidi" w:hAnsiTheme="majorBidi" w:cstheme="majorBidi"/>
        </w:rPr>
        <w:t>shown</w:t>
      </w:r>
      <w:r w:rsidR="006A639B" w:rsidRPr="00C21C4D">
        <w:rPr>
          <w:rFonts w:asciiTheme="majorBidi" w:hAnsiTheme="majorBidi" w:cstheme="majorBidi"/>
        </w:rPr>
        <w:t xml:space="preserve"> in figure </w:t>
      </w:r>
      <w:r w:rsidR="00391393" w:rsidRPr="00C21C4D">
        <w:rPr>
          <w:rFonts w:asciiTheme="majorBidi" w:hAnsiTheme="majorBidi" w:cstheme="majorBidi"/>
        </w:rPr>
        <w:t>7</w:t>
      </w:r>
      <w:r w:rsidR="006A639B" w:rsidRPr="00C21C4D">
        <w:rPr>
          <w:rFonts w:asciiTheme="majorBidi" w:hAnsiTheme="majorBidi" w:cstheme="majorBidi"/>
        </w:rPr>
        <w:t xml:space="preserve">(a) and </w:t>
      </w:r>
      <w:r w:rsidR="00391393" w:rsidRPr="00C21C4D">
        <w:rPr>
          <w:rFonts w:asciiTheme="majorBidi" w:hAnsiTheme="majorBidi" w:cstheme="majorBidi"/>
        </w:rPr>
        <w:t>7</w:t>
      </w:r>
      <w:r w:rsidR="006A639B" w:rsidRPr="00C21C4D">
        <w:rPr>
          <w:rFonts w:asciiTheme="majorBidi" w:hAnsiTheme="majorBidi" w:cstheme="majorBidi"/>
        </w:rPr>
        <w:t>(c). The</w:t>
      </w:r>
      <w:r w:rsidR="0083269A" w:rsidRPr="00C21C4D">
        <w:rPr>
          <w:rFonts w:asciiTheme="majorBidi" w:hAnsiTheme="majorBidi" w:cstheme="majorBidi"/>
        </w:rPr>
        <w:t xml:space="preserve"> difference in </w:t>
      </w:r>
      <w:r w:rsidR="0083269A" w:rsidRPr="00C21C4D">
        <w:rPr>
          <w:rFonts w:asciiTheme="majorBidi" w:hAnsiTheme="majorBidi" w:cstheme="majorBidi"/>
        </w:rPr>
        <w:lastRenderedPageBreak/>
        <w:t xml:space="preserve">structure of the </w:t>
      </w:r>
      <w:r w:rsidR="007C4A07" w:rsidRPr="00C21C4D">
        <w:rPr>
          <w:rFonts w:asciiTheme="majorBidi" w:hAnsiTheme="majorBidi" w:cstheme="majorBidi"/>
        </w:rPr>
        <w:t>streamer head</w:t>
      </w:r>
      <w:r w:rsidR="0083269A" w:rsidRPr="00C21C4D">
        <w:rPr>
          <w:rFonts w:asciiTheme="majorBidi" w:hAnsiTheme="majorBidi" w:cstheme="majorBidi"/>
        </w:rPr>
        <w:t xml:space="preserve"> results in a difference in the spatial distribution of </w:t>
      </w:r>
      <w:r w:rsidR="00E54D55" w:rsidRPr="00E54D55">
        <w:rPr>
          <w:rFonts w:asciiTheme="majorBidi" w:hAnsiTheme="majorBidi" w:cstheme="majorBidi"/>
          <w:position w:val="-10"/>
        </w:rPr>
        <w:object w:dxaOrig="340" w:dyaOrig="380" w14:anchorId="62182E32">
          <v:shape id="_x0000_i1102" type="#_x0000_t75" style="width:17pt;height:19pt" o:ole="">
            <v:imagedata r:id="rId8" o:title=""/>
          </v:shape>
          <o:OLEObject Type="Embed" ProgID="Equation.3" ShapeID="_x0000_i1102" DrawAspect="Content" ObjectID="_1501047221" r:id="rId111"/>
        </w:object>
      </w:r>
      <w:r w:rsidR="0083269A" w:rsidRPr="00C21C4D">
        <w:rPr>
          <w:rFonts w:asciiTheme="majorBidi" w:hAnsiTheme="majorBidi" w:cstheme="majorBidi"/>
          <w:vertAlign w:val="superscript"/>
        </w:rPr>
        <w:t xml:space="preserve"> </w:t>
      </w:r>
      <w:r w:rsidR="00DB3F46" w:rsidRPr="00C21C4D">
        <w:rPr>
          <w:rFonts w:asciiTheme="majorBidi" w:hAnsiTheme="majorBidi" w:cstheme="majorBidi"/>
        </w:rPr>
        <w:t>fluence</w:t>
      </w:r>
      <w:r w:rsidR="0083269A" w:rsidRPr="00C21C4D">
        <w:rPr>
          <w:rFonts w:asciiTheme="majorBidi" w:hAnsiTheme="majorBidi" w:cstheme="majorBidi"/>
        </w:rPr>
        <w:t xml:space="preserve"> </w:t>
      </w:r>
      <w:r w:rsidR="002A27A5" w:rsidRPr="00C21C4D">
        <w:rPr>
          <w:rFonts w:asciiTheme="majorBidi" w:hAnsiTheme="majorBidi" w:cstheme="majorBidi"/>
        </w:rPr>
        <w:t xml:space="preserve">being annular shaped in </w:t>
      </w:r>
      <w:r w:rsidR="00391393" w:rsidRPr="00C21C4D">
        <w:rPr>
          <w:rFonts w:asciiTheme="majorBidi" w:hAnsiTheme="majorBidi" w:cstheme="majorBidi"/>
        </w:rPr>
        <w:t xml:space="preserve">the </w:t>
      </w:r>
      <w:r w:rsidR="002A27A5" w:rsidRPr="00C21C4D">
        <w:rPr>
          <w:rFonts w:asciiTheme="majorBidi" w:hAnsiTheme="majorBidi" w:cstheme="majorBidi"/>
        </w:rPr>
        <w:t xml:space="preserve">3 </w:t>
      </w:r>
      <w:r w:rsidR="004B5F40" w:rsidRPr="00C21C4D">
        <w:rPr>
          <w:rFonts w:asciiTheme="majorBidi" w:hAnsiTheme="majorBidi" w:cstheme="majorBidi"/>
        </w:rPr>
        <w:t>slm</w:t>
      </w:r>
      <w:r w:rsidR="002A27A5" w:rsidRPr="00C21C4D">
        <w:rPr>
          <w:rFonts w:asciiTheme="majorBidi" w:hAnsiTheme="majorBidi" w:cstheme="majorBidi"/>
        </w:rPr>
        <w:t xml:space="preserve"> case compared to </w:t>
      </w:r>
      <w:r w:rsidR="00C326DB">
        <w:rPr>
          <w:rFonts w:asciiTheme="majorBidi" w:hAnsiTheme="majorBidi" w:cstheme="majorBidi"/>
        </w:rPr>
        <w:t>cylindrical</w:t>
      </w:r>
      <w:r w:rsidR="002A27A5" w:rsidRPr="00C21C4D">
        <w:rPr>
          <w:rFonts w:asciiTheme="majorBidi" w:hAnsiTheme="majorBidi" w:cstheme="majorBidi"/>
        </w:rPr>
        <w:t xml:space="preserve"> shaped in </w:t>
      </w:r>
      <w:r w:rsidR="00391393" w:rsidRPr="00C21C4D">
        <w:rPr>
          <w:rFonts w:asciiTheme="majorBidi" w:hAnsiTheme="majorBidi" w:cstheme="majorBidi"/>
        </w:rPr>
        <w:t xml:space="preserve">the </w:t>
      </w:r>
      <w:r w:rsidR="002A27A5" w:rsidRPr="00C21C4D">
        <w:rPr>
          <w:rFonts w:asciiTheme="majorBidi" w:hAnsiTheme="majorBidi" w:cstheme="majorBidi"/>
        </w:rPr>
        <w:t xml:space="preserve">1 </w:t>
      </w:r>
      <w:r w:rsidR="004B5F40" w:rsidRPr="00C21C4D">
        <w:rPr>
          <w:rFonts w:asciiTheme="majorBidi" w:hAnsiTheme="majorBidi" w:cstheme="majorBidi"/>
        </w:rPr>
        <w:t>slm</w:t>
      </w:r>
      <w:r w:rsidR="002A27A5" w:rsidRPr="00C21C4D">
        <w:rPr>
          <w:rFonts w:asciiTheme="majorBidi" w:hAnsiTheme="majorBidi" w:cstheme="majorBidi"/>
        </w:rPr>
        <w:t xml:space="preserve"> case.</w:t>
      </w:r>
    </w:p>
    <w:p w14:paraId="42D4460D" w14:textId="438D8354" w:rsidR="00116E21" w:rsidRPr="00C21C4D" w:rsidRDefault="006A639B" w:rsidP="00945F67">
      <w:pPr>
        <w:spacing w:line="480" w:lineRule="auto"/>
        <w:rPr>
          <w:rFonts w:asciiTheme="majorBidi" w:hAnsiTheme="majorBidi" w:cstheme="majorBidi"/>
        </w:rPr>
      </w:pPr>
      <w:r w:rsidRPr="00C21C4D">
        <w:rPr>
          <w:rFonts w:asciiTheme="majorBidi" w:hAnsiTheme="majorBidi" w:cstheme="majorBidi"/>
        </w:rPr>
        <w:t xml:space="preserve"> </w:t>
      </w:r>
      <w:r w:rsidR="00116E21" w:rsidRPr="00C21C4D">
        <w:rPr>
          <w:rFonts w:asciiTheme="majorBidi" w:hAnsiTheme="majorBidi" w:cstheme="majorBidi"/>
        </w:rPr>
        <w:t xml:space="preserve">The </w:t>
      </w:r>
      <w:r w:rsidR="00EE1303" w:rsidRPr="00EE1303">
        <w:rPr>
          <w:rFonts w:asciiTheme="majorBidi" w:hAnsiTheme="majorBidi" w:cstheme="majorBidi"/>
          <w:position w:val="-10"/>
        </w:rPr>
        <w:object w:dxaOrig="340" w:dyaOrig="380" w14:anchorId="0083D4BE">
          <v:shape id="_x0000_i1103" type="#_x0000_t75" style="width:17pt;height:19pt" o:ole="">
            <v:imagedata r:id="rId10" o:title=""/>
          </v:shape>
          <o:OLEObject Type="Embed" ProgID="Equation.3" ShapeID="_x0000_i1103" DrawAspect="Content" ObjectID="_1501047222" r:id="rId112"/>
        </w:object>
      </w:r>
      <w:r w:rsidR="00116E21" w:rsidRPr="00C21C4D">
        <w:rPr>
          <w:rFonts w:asciiTheme="majorBidi" w:hAnsiTheme="majorBidi" w:cstheme="majorBidi"/>
        </w:rPr>
        <w:t xml:space="preserve"> </w:t>
      </w:r>
      <w:r w:rsidR="00DB3F46" w:rsidRPr="00C21C4D">
        <w:rPr>
          <w:rFonts w:asciiTheme="majorBidi" w:hAnsiTheme="majorBidi" w:cstheme="majorBidi"/>
        </w:rPr>
        <w:t>fluence</w:t>
      </w:r>
      <w:r w:rsidR="00324770" w:rsidRPr="00C21C4D">
        <w:rPr>
          <w:rFonts w:asciiTheme="majorBidi" w:hAnsiTheme="majorBidi" w:cstheme="majorBidi"/>
        </w:rPr>
        <w:t xml:space="preserve"> </w:t>
      </w:r>
      <w:r w:rsidR="00116E21" w:rsidRPr="00C21C4D">
        <w:rPr>
          <w:rFonts w:asciiTheme="majorBidi" w:hAnsiTheme="majorBidi" w:cstheme="majorBidi"/>
        </w:rPr>
        <w:t xml:space="preserve">for both flow rates has </w:t>
      </w:r>
      <w:r w:rsidR="00326114" w:rsidRPr="00C21C4D">
        <w:rPr>
          <w:rFonts w:asciiTheme="majorBidi" w:hAnsiTheme="majorBidi" w:cstheme="majorBidi"/>
        </w:rPr>
        <w:t xml:space="preserve">almost </w:t>
      </w:r>
      <w:r w:rsidR="00116E21" w:rsidRPr="00C21C4D">
        <w:rPr>
          <w:rFonts w:asciiTheme="majorBidi" w:hAnsiTheme="majorBidi" w:cstheme="majorBidi"/>
        </w:rPr>
        <w:t xml:space="preserve">the same maximum value. However, the spatial spread of </w:t>
      </w:r>
      <w:r w:rsidR="00605F1A" w:rsidRPr="00C21C4D">
        <w:rPr>
          <w:rFonts w:asciiTheme="majorBidi" w:hAnsiTheme="majorBidi" w:cstheme="majorBidi"/>
        </w:rPr>
        <w:t xml:space="preserve">the </w:t>
      </w:r>
      <w:r w:rsidR="00DB3F46" w:rsidRPr="00C21C4D">
        <w:rPr>
          <w:rFonts w:asciiTheme="majorBidi" w:hAnsiTheme="majorBidi" w:cstheme="majorBidi"/>
        </w:rPr>
        <w:t>fluence</w:t>
      </w:r>
      <w:r w:rsidR="00116E21" w:rsidRPr="00C21C4D">
        <w:rPr>
          <w:rFonts w:asciiTheme="majorBidi" w:hAnsiTheme="majorBidi" w:cstheme="majorBidi"/>
        </w:rPr>
        <w:t xml:space="preserve"> in </w:t>
      </w:r>
      <w:r w:rsidR="00E83B27" w:rsidRPr="00C21C4D">
        <w:rPr>
          <w:rFonts w:asciiTheme="majorBidi" w:hAnsiTheme="majorBidi" w:cstheme="majorBidi"/>
        </w:rPr>
        <w:t xml:space="preserve">the </w:t>
      </w:r>
      <w:r w:rsidR="00116E21" w:rsidRPr="00C21C4D">
        <w:rPr>
          <w:rFonts w:asciiTheme="majorBidi" w:hAnsiTheme="majorBidi" w:cstheme="majorBidi"/>
        </w:rPr>
        <w:t xml:space="preserve">1 </w:t>
      </w:r>
      <w:r w:rsidR="00324770" w:rsidRPr="00C21C4D">
        <w:rPr>
          <w:rFonts w:asciiTheme="majorBidi" w:hAnsiTheme="majorBidi" w:cstheme="majorBidi"/>
        </w:rPr>
        <w:t>slm</w:t>
      </w:r>
      <w:r w:rsidR="00116E21" w:rsidRPr="00C21C4D">
        <w:rPr>
          <w:rFonts w:asciiTheme="majorBidi" w:hAnsiTheme="majorBidi" w:cstheme="majorBidi"/>
        </w:rPr>
        <w:t xml:space="preserve"> case is greater than </w:t>
      </w:r>
      <w:r w:rsidR="00E83B27" w:rsidRPr="00C21C4D">
        <w:rPr>
          <w:rFonts w:asciiTheme="majorBidi" w:hAnsiTheme="majorBidi" w:cstheme="majorBidi"/>
        </w:rPr>
        <w:t xml:space="preserve">the </w:t>
      </w:r>
      <w:r w:rsidR="00116E21" w:rsidRPr="00C21C4D">
        <w:rPr>
          <w:rFonts w:asciiTheme="majorBidi" w:hAnsiTheme="majorBidi" w:cstheme="majorBidi"/>
        </w:rPr>
        <w:t xml:space="preserve">3 </w:t>
      </w:r>
      <w:r w:rsidR="00324770" w:rsidRPr="00C21C4D">
        <w:rPr>
          <w:rFonts w:asciiTheme="majorBidi" w:hAnsiTheme="majorBidi" w:cstheme="majorBidi"/>
        </w:rPr>
        <w:t xml:space="preserve">slm </w:t>
      </w:r>
      <w:r w:rsidR="00116E21" w:rsidRPr="00C21C4D">
        <w:rPr>
          <w:rFonts w:asciiTheme="majorBidi" w:hAnsiTheme="majorBidi" w:cstheme="majorBidi"/>
        </w:rPr>
        <w:t xml:space="preserve">case. The reason for this difference is attributed to the difference in radial electric field which transports </w:t>
      </w:r>
      <w:r w:rsidR="00EE1303" w:rsidRPr="00EE1303">
        <w:rPr>
          <w:rFonts w:asciiTheme="majorBidi" w:hAnsiTheme="majorBidi" w:cstheme="majorBidi"/>
          <w:position w:val="-10"/>
        </w:rPr>
        <w:object w:dxaOrig="340" w:dyaOrig="380" w14:anchorId="7A8B0D63">
          <v:shape id="_x0000_i1104" type="#_x0000_t75" style="width:17pt;height:19pt" o:ole="">
            <v:imagedata r:id="rId10" o:title=""/>
          </v:shape>
          <o:OLEObject Type="Embed" ProgID="Equation.3" ShapeID="_x0000_i1104" DrawAspect="Content" ObjectID="_1501047223" r:id="rId113"/>
        </w:object>
      </w:r>
      <w:r w:rsidR="00116E21" w:rsidRPr="00C21C4D">
        <w:rPr>
          <w:rFonts w:asciiTheme="majorBidi" w:hAnsiTheme="majorBidi" w:cstheme="majorBidi"/>
        </w:rPr>
        <w:t xml:space="preserve"> ions from </w:t>
      </w:r>
      <w:r w:rsidR="00605F1A" w:rsidRPr="00C21C4D">
        <w:rPr>
          <w:rFonts w:asciiTheme="majorBidi" w:hAnsiTheme="majorBidi" w:cstheme="majorBidi"/>
        </w:rPr>
        <w:t xml:space="preserve">the </w:t>
      </w:r>
      <w:r w:rsidR="00116E21" w:rsidRPr="00C21C4D">
        <w:rPr>
          <w:rFonts w:asciiTheme="majorBidi" w:hAnsiTheme="majorBidi" w:cstheme="majorBidi"/>
        </w:rPr>
        <w:t xml:space="preserve">plasma channel to where they are deposited as explained in section </w:t>
      </w:r>
      <w:r w:rsidR="00324770" w:rsidRPr="00C21C4D">
        <w:rPr>
          <w:rFonts w:asciiTheme="majorBidi" w:hAnsiTheme="majorBidi" w:cstheme="majorBidi"/>
        </w:rPr>
        <w:t>3</w:t>
      </w:r>
      <w:r w:rsidR="00116E21" w:rsidRPr="00C21C4D">
        <w:rPr>
          <w:rFonts w:asciiTheme="majorBidi" w:hAnsiTheme="majorBidi" w:cstheme="majorBidi"/>
        </w:rPr>
        <w:t>.</w:t>
      </w:r>
      <w:r w:rsidR="00E83B27" w:rsidRPr="00C21C4D">
        <w:rPr>
          <w:rFonts w:asciiTheme="majorBidi" w:hAnsiTheme="majorBidi" w:cstheme="majorBidi"/>
        </w:rPr>
        <w:t>2</w:t>
      </w:r>
      <w:r w:rsidR="00116E21" w:rsidRPr="00C21C4D">
        <w:rPr>
          <w:rFonts w:asciiTheme="majorBidi" w:hAnsiTheme="majorBidi" w:cstheme="majorBidi"/>
        </w:rPr>
        <w:t xml:space="preserve">. </w:t>
      </w:r>
      <w:r w:rsidR="00E83B27" w:rsidRPr="00C21C4D">
        <w:rPr>
          <w:rFonts w:asciiTheme="majorBidi" w:hAnsiTheme="majorBidi" w:cstheme="majorBidi"/>
        </w:rPr>
        <w:t>T</w:t>
      </w:r>
      <w:r w:rsidR="00116E21" w:rsidRPr="00C21C4D">
        <w:rPr>
          <w:rFonts w:asciiTheme="majorBidi" w:hAnsiTheme="majorBidi" w:cstheme="majorBidi"/>
        </w:rPr>
        <w:t xml:space="preserve">he radial electric field in </w:t>
      </w:r>
      <w:r w:rsidR="00E83B27" w:rsidRPr="00C21C4D">
        <w:rPr>
          <w:rFonts w:asciiTheme="majorBidi" w:hAnsiTheme="majorBidi" w:cstheme="majorBidi"/>
        </w:rPr>
        <w:t xml:space="preserve">the </w:t>
      </w:r>
      <w:r w:rsidR="00116E21" w:rsidRPr="00C21C4D">
        <w:rPr>
          <w:rFonts w:asciiTheme="majorBidi" w:hAnsiTheme="majorBidi" w:cstheme="majorBidi"/>
        </w:rPr>
        <w:t>3</w:t>
      </w:r>
      <w:r w:rsidR="005B4C42" w:rsidRPr="00C21C4D">
        <w:rPr>
          <w:rFonts w:asciiTheme="majorBidi" w:hAnsiTheme="majorBidi" w:cstheme="majorBidi"/>
        </w:rPr>
        <w:t xml:space="preserve"> </w:t>
      </w:r>
      <w:r w:rsidR="00324770" w:rsidRPr="00C21C4D">
        <w:rPr>
          <w:rFonts w:asciiTheme="majorBidi" w:hAnsiTheme="majorBidi" w:cstheme="majorBidi"/>
        </w:rPr>
        <w:t>slm</w:t>
      </w:r>
      <w:r w:rsidR="00116E21" w:rsidRPr="00C21C4D">
        <w:rPr>
          <w:rFonts w:asciiTheme="majorBidi" w:hAnsiTheme="majorBidi" w:cstheme="majorBidi"/>
        </w:rPr>
        <w:t xml:space="preserve"> case is less spread compared to </w:t>
      </w:r>
      <w:r w:rsidR="00E83B27" w:rsidRPr="00C21C4D">
        <w:rPr>
          <w:rFonts w:asciiTheme="majorBidi" w:hAnsiTheme="majorBidi" w:cstheme="majorBidi"/>
        </w:rPr>
        <w:t xml:space="preserve">the </w:t>
      </w:r>
      <w:r w:rsidR="00116E21" w:rsidRPr="00C21C4D">
        <w:rPr>
          <w:rFonts w:asciiTheme="majorBidi" w:hAnsiTheme="majorBidi" w:cstheme="majorBidi"/>
        </w:rPr>
        <w:t xml:space="preserve">1 </w:t>
      </w:r>
      <w:r w:rsidR="00324770" w:rsidRPr="00C21C4D">
        <w:rPr>
          <w:rFonts w:asciiTheme="majorBidi" w:hAnsiTheme="majorBidi" w:cstheme="majorBidi"/>
        </w:rPr>
        <w:t>slm</w:t>
      </w:r>
      <w:r w:rsidR="00116E21" w:rsidRPr="00C21C4D">
        <w:rPr>
          <w:rFonts w:asciiTheme="majorBidi" w:hAnsiTheme="majorBidi" w:cstheme="majorBidi"/>
        </w:rPr>
        <w:t xml:space="preserve"> case as a result of difference in deposited surface charge density in the pulse-off time.</w:t>
      </w:r>
      <w:r w:rsidR="00E83B27" w:rsidRPr="00C21C4D">
        <w:rPr>
          <w:rFonts w:asciiTheme="majorBidi" w:hAnsiTheme="majorBidi" w:cstheme="majorBidi"/>
        </w:rPr>
        <w:t xml:space="preserve"> </w:t>
      </w:r>
      <w:r w:rsidR="00116E21" w:rsidRPr="00C21C4D">
        <w:rPr>
          <w:rFonts w:asciiTheme="majorBidi" w:hAnsiTheme="majorBidi" w:cstheme="majorBidi"/>
        </w:rPr>
        <w:t xml:space="preserve"> </w:t>
      </w:r>
    </w:p>
    <w:p w14:paraId="64903251" w14:textId="77777777" w:rsidR="00DB42EE" w:rsidRPr="00C21C4D" w:rsidRDefault="00282937" w:rsidP="00ED3994">
      <w:pPr>
        <w:pStyle w:val="ListParagraph"/>
        <w:numPr>
          <w:ilvl w:val="1"/>
          <w:numId w:val="1"/>
        </w:numPr>
        <w:ind w:left="426" w:hanging="426"/>
        <w:rPr>
          <w:rFonts w:asciiTheme="majorBidi" w:hAnsiTheme="majorBidi" w:cstheme="majorBidi"/>
          <w:i/>
          <w:iCs/>
        </w:rPr>
      </w:pPr>
      <w:r w:rsidRPr="00C21C4D">
        <w:rPr>
          <w:rFonts w:asciiTheme="majorBidi" w:hAnsiTheme="majorBidi" w:cstheme="majorBidi"/>
          <w:i/>
          <w:iCs/>
        </w:rPr>
        <w:t>Memory effect</w:t>
      </w:r>
    </w:p>
    <w:p w14:paraId="0AE74637" w14:textId="2968894C" w:rsidR="00802F0C" w:rsidRPr="00C21C4D" w:rsidRDefault="00B04E84" w:rsidP="000A629D">
      <w:pPr>
        <w:spacing w:line="480" w:lineRule="auto"/>
        <w:rPr>
          <w:rFonts w:asciiTheme="majorBidi" w:hAnsiTheme="majorBidi" w:cstheme="majorBidi"/>
        </w:rPr>
      </w:pPr>
      <w:r w:rsidRPr="00C21C4D">
        <w:rPr>
          <w:rFonts w:asciiTheme="majorBidi" w:hAnsiTheme="majorBidi" w:cstheme="majorBidi"/>
        </w:rPr>
        <w:t>In practical circumstances, the fluxes</w:t>
      </w:r>
      <w:r w:rsidR="00F51DDE" w:rsidRPr="00C21C4D">
        <w:rPr>
          <w:rFonts w:asciiTheme="majorBidi" w:hAnsiTheme="majorBidi" w:cstheme="majorBidi"/>
        </w:rPr>
        <w:t xml:space="preserve"> of </w:t>
      </w:r>
      <w:r w:rsidR="00415554" w:rsidRPr="00C21C4D">
        <w:rPr>
          <w:rFonts w:asciiTheme="majorBidi" w:hAnsiTheme="majorBidi" w:cstheme="majorBidi"/>
        </w:rPr>
        <w:t>ionic</w:t>
      </w:r>
      <w:r w:rsidR="00F51DDE" w:rsidRPr="00C21C4D">
        <w:rPr>
          <w:rFonts w:asciiTheme="majorBidi" w:hAnsiTheme="majorBidi" w:cstheme="majorBidi"/>
        </w:rPr>
        <w:t xml:space="preserve"> species to a dielectric surface </w:t>
      </w:r>
      <w:r w:rsidR="00415554" w:rsidRPr="00C21C4D">
        <w:rPr>
          <w:rFonts w:asciiTheme="majorBidi" w:hAnsiTheme="majorBidi" w:cstheme="majorBidi"/>
        </w:rPr>
        <w:t xml:space="preserve">exposed to the </w:t>
      </w:r>
      <w:r w:rsidR="00157E3E" w:rsidRPr="00C21C4D">
        <w:rPr>
          <w:rFonts w:asciiTheme="majorBidi" w:hAnsiTheme="majorBidi" w:cstheme="majorBidi"/>
        </w:rPr>
        <w:t>jet</w:t>
      </w:r>
      <w:r w:rsidR="00415554" w:rsidRPr="00C21C4D">
        <w:rPr>
          <w:rFonts w:asciiTheme="majorBidi" w:hAnsiTheme="majorBidi" w:cstheme="majorBidi"/>
        </w:rPr>
        <w:t xml:space="preserve"> </w:t>
      </w:r>
      <w:r w:rsidR="00F51DDE" w:rsidRPr="00C21C4D">
        <w:rPr>
          <w:rFonts w:asciiTheme="majorBidi" w:hAnsiTheme="majorBidi" w:cstheme="majorBidi"/>
        </w:rPr>
        <w:t xml:space="preserve">are not only affected by the </w:t>
      </w:r>
      <w:r w:rsidR="004806BC" w:rsidRPr="00C21C4D">
        <w:rPr>
          <w:rFonts w:asciiTheme="majorBidi" w:hAnsiTheme="majorBidi" w:cstheme="majorBidi"/>
        </w:rPr>
        <w:t xml:space="preserve">discharge </w:t>
      </w:r>
      <w:r w:rsidR="000E7B4F" w:rsidRPr="00C21C4D">
        <w:rPr>
          <w:rFonts w:asciiTheme="majorBidi" w:hAnsiTheme="majorBidi" w:cstheme="majorBidi"/>
        </w:rPr>
        <w:t>dynamics</w:t>
      </w:r>
      <w:r w:rsidR="00F51DDE" w:rsidRPr="00C21C4D">
        <w:rPr>
          <w:rFonts w:asciiTheme="majorBidi" w:hAnsiTheme="majorBidi" w:cstheme="majorBidi"/>
        </w:rPr>
        <w:t xml:space="preserve"> </w:t>
      </w:r>
      <w:r w:rsidR="004806BC" w:rsidRPr="00C21C4D">
        <w:rPr>
          <w:rFonts w:asciiTheme="majorBidi" w:hAnsiTheme="majorBidi" w:cstheme="majorBidi"/>
        </w:rPr>
        <w:t xml:space="preserve">in </w:t>
      </w:r>
      <w:r w:rsidR="00F51DDE" w:rsidRPr="00C21C4D">
        <w:rPr>
          <w:rFonts w:asciiTheme="majorBidi" w:hAnsiTheme="majorBidi" w:cstheme="majorBidi"/>
        </w:rPr>
        <w:t xml:space="preserve">the </w:t>
      </w:r>
      <w:r w:rsidR="004806BC" w:rsidRPr="00C21C4D">
        <w:rPr>
          <w:rFonts w:asciiTheme="majorBidi" w:hAnsiTheme="majorBidi" w:cstheme="majorBidi"/>
        </w:rPr>
        <w:t>same</w:t>
      </w:r>
      <w:r w:rsidR="00F51DDE" w:rsidRPr="00C21C4D">
        <w:rPr>
          <w:rFonts w:asciiTheme="majorBidi" w:hAnsiTheme="majorBidi" w:cstheme="majorBidi"/>
        </w:rPr>
        <w:t xml:space="preserve"> p</w:t>
      </w:r>
      <w:r w:rsidR="000E7B4F" w:rsidRPr="00C21C4D">
        <w:rPr>
          <w:rFonts w:asciiTheme="majorBidi" w:hAnsiTheme="majorBidi" w:cstheme="majorBidi"/>
        </w:rPr>
        <w:t>eriod i</w:t>
      </w:r>
      <w:r w:rsidR="00415554" w:rsidRPr="00C21C4D">
        <w:rPr>
          <w:rFonts w:asciiTheme="majorBidi" w:hAnsiTheme="majorBidi" w:cstheme="majorBidi"/>
        </w:rPr>
        <w:t xml:space="preserve">n which the </w:t>
      </w:r>
      <w:r w:rsidR="007C4A07" w:rsidRPr="00C21C4D">
        <w:rPr>
          <w:rFonts w:asciiTheme="majorBidi" w:hAnsiTheme="majorBidi" w:cstheme="majorBidi"/>
        </w:rPr>
        <w:t>streamer head</w:t>
      </w:r>
      <w:r w:rsidR="00415554" w:rsidRPr="00C21C4D">
        <w:rPr>
          <w:rFonts w:asciiTheme="majorBidi" w:hAnsiTheme="majorBidi" w:cstheme="majorBidi"/>
        </w:rPr>
        <w:t xml:space="preserve"> is generated,</w:t>
      </w:r>
      <w:r w:rsidR="000E7B4F" w:rsidRPr="00C21C4D">
        <w:rPr>
          <w:rFonts w:asciiTheme="majorBidi" w:hAnsiTheme="majorBidi" w:cstheme="majorBidi"/>
        </w:rPr>
        <w:t xml:space="preserve"> </w:t>
      </w:r>
      <w:r w:rsidR="00415554" w:rsidRPr="00C21C4D">
        <w:rPr>
          <w:rFonts w:asciiTheme="majorBidi" w:hAnsiTheme="majorBidi" w:cstheme="majorBidi"/>
        </w:rPr>
        <w:t>t</w:t>
      </w:r>
      <w:r w:rsidR="000E7B4F" w:rsidRPr="00C21C4D">
        <w:rPr>
          <w:rFonts w:asciiTheme="majorBidi" w:hAnsiTheme="majorBidi" w:cstheme="majorBidi"/>
        </w:rPr>
        <w:t xml:space="preserve">hey are also affected by the </w:t>
      </w:r>
      <w:r w:rsidR="00BF1E00" w:rsidRPr="00C21C4D">
        <w:rPr>
          <w:rFonts w:asciiTheme="majorBidi" w:hAnsiTheme="majorBidi" w:cstheme="majorBidi"/>
        </w:rPr>
        <w:t>‘</w:t>
      </w:r>
      <w:r w:rsidR="00542FF7" w:rsidRPr="00C21C4D">
        <w:rPr>
          <w:rFonts w:asciiTheme="majorBidi" w:hAnsiTheme="majorBidi" w:cstheme="majorBidi"/>
        </w:rPr>
        <w:t>memory</w:t>
      </w:r>
      <w:r w:rsidR="00BF1E00" w:rsidRPr="00C21C4D">
        <w:rPr>
          <w:rFonts w:asciiTheme="majorBidi" w:hAnsiTheme="majorBidi" w:cstheme="majorBidi"/>
        </w:rPr>
        <w:t>’</w:t>
      </w:r>
      <w:r w:rsidR="000E7B4F" w:rsidRPr="00C21C4D">
        <w:rPr>
          <w:rFonts w:asciiTheme="majorBidi" w:hAnsiTheme="majorBidi" w:cstheme="majorBidi"/>
        </w:rPr>
        <w:t xml:space="preserve"> of the discharge represented by species accumulated from previous periods and surface charge deposited </w:t>
      </w:r>
      <w:r w:rsidR="007628C5" w:rsidRPr="00C21C4D">
        <w:rPr>
          <w:rFonts w:asciiTheme="majorBidi" w:hAnsiTheme="majorBidi" w:cstheme="majorBidi"/>
        </w:rPr>
        <w:t>on the inner surface of the capillary</w:t>
      </w:r>
      <w:r w:rsidR="000E7B4F" w:rsidRPr="00C21C4D">
        <w:rPr>
          <w:rFonts w:asciiTheme="majorBidi" w:hAnsiTheme="majorBidi" w:cstheme="majorBidi"/>
        </w:rPr>
        <w:t xml:space="preserve"> and on the </w:t>
      </w:r>
      <w:r w:rsidR="003A39F5" w:rsidRPr="00C21C4D">
        <w:rPr>
          <w:rFonts w:asciiTheme="majorBidi" w:hAnsiTheme="majorBidi" w:cstheme="majorBidi"/>
        </w:rPr>
        <w:t xml:space="preserve">surface of the </w:t>
      </w:r>
      <w:r w:rsidR="000E7B4F" w:rsidRPr="00C21C4D">
        <w:rPr>
          <w:rFonts w:asciiTheme="majorBidi" w:hAnsiTheme="majorBidi" w:cstheme="majorBidi"/>
        </w:rPr>
        <w:t>dielectric</w:t>
      </w:r>
      <w:r w:rsidR="003A39F5" w:rsidRPr="00C21C4D">
        <w:rPr>
          <w:rFonts w:asciiTheme="majorBidi" w:hAnsiTheme="majorBidi" w:cstheme="majorBidi"/>
        </w:rPr>
        <w:t xml:space="preserve"> exposed to the discharge</w:t>
      </w:r>
      <w:r w:rsidR="000E7B4F" w:rsidRPr="00C21C4D">
        <w:rPr>
          <w:rFonts w:asciiTheme="majorBidi" w:hAnsiTheme="majorBidi" w:cstheme="majorBidi"/>
        </w:rPr>
        <w:t>.</w:t>
      </w:r>
      <w:r w:rsidR="00015B38" w:rsidRPr="00C21C4D">
        <w:rPr>
          <w:rFonts w:asciiTheme="majorBidi" w:hAnsiTheme="majorBidi" w:cstheme="majorBidi"/>
        </w:rPr>
        <w:t xml:space="preserve"> In this section we discuss the differences between the</w:t>
      </w:r>
      <w:r w:rsidR="00923018" w:rsidRPr="00C21C4D">
        <w:rPr>
          <w:rFonts w:asciiTheme="majorBidi" w:hAnsiTheme="majorBidi" w:cstheme="majorBidi"/>
        </w:rPr>
        <w:t xml:space="preserve"> fluxes of </w:t>
      </w:r>
      <w:r w:rsidR="00415554" w:rsidRPr="00C21C4D">
        <w:rPr>
          <w:rFonts w:asciiTheme="majorBidi" w:hAnsiTheme="majorBidi" w:cstheme="majorBidi"/>
        </w:rPr>
        <w:t>o</w:t>
      </w:r>
      <w:r w:rsidR="003A39F5" w:rsidRPr="00C21C4D">
        <w:rPr>
          <w:rFonts w:asciiTheme="majorBidi" w:hAnsiTheme="majorBidi" w:cstheme="majorBidi"/>
        </w:rPr>
        <w:t xml:space="preserve">xygen </w:t>
      </w:r>
      <w:r w:rsidR="00923018" w:rsidRPr="00C21C4D">
        <w:rPr>
          <w:rFonts w:asciiTheme="majorBidi" w:hAnsiTheme="majorBidi" w:cstheme="majorBidi"/>
        </w:rPr>
        <w:t xml:space="preserve">ionic species </w:t>
      </w:r>
      <w:r w:rsidR="000A34FD" w:rsidRPr="00C21C4D">
        <w:rPr>
          <w:rFonts w:asciiTheme="majorBidi" w:hAnsiTheme="majorBidi" w:cstheme="majorBidi"/>
          <w:lang w:val="en-US"/>
        </w:rPr>
        <w:t>(</w:t>
      </w:r>
      <w:r w:rsidR="00E54D55" w:rsidRPr="00E54D55">
        <w:rPr>
          <w:rFonts w:asciiTheme="majorBidi" w:hAnsiTheme="majorBidi" w:cstheme="majorBidi"/>
          <w:position w:val="-10"/>
        </w:rPr>
        <w:object w:dxaOrig="340" w:dyaOrig="380" w14:anchorId="34929438">
          <v:shape id="_x0000_i1105" type="#_x0000_t75" style="width:17pt;height:19pt" o:ole="">
            <v:imagedata r:id="rId8" o:title=""/>
          </v:shape>
          <o:OLEObject Type="Embed" ProgID="Equation.3" ShapeID="_x0000_i1105" DrawAspect="Content" ObjectID="_1501047224" r:id="rId114"/>
        </w:object>
      </w:r>
      <w:r w:rsidR="000A34FD" w:rsidRPr="00C21C4D">
        <w:rPr>
          <w:rFonts w:asciiTheme="majorBidi" w:hAnsiTheme="majorBidi" w:cstheme="majorBidi"/>
          <w:vertAlign w:val="superscript"/>
          <w:lang w:val="en-US"/>
        </w:rPr>
        <w:t xml:space="preserve"> </w:t>
      </w:r>
      <w:r w:rsidR="000A34FD" w:rsidRPr="00C21C4D">
        <w:rPr>
          <w:rFonts w:asciiTheme="majorBidi" w:hAnsiTheme="majorBidi" w:cstheme="majorBidi"/>
          <w:lang w:val="en-US"/>
        </w:rPr>
        <w:t xml:space="preserve"> and </w:t>
      </w:r>
      <w:r w:rsidR="00EE1303" w:rsidRPr="00EE1303">
        <w:rPr>
          <w:rFonts w:asciiTheme="majorBidi" w:hAnsiTheme="majorBidi" w:cstheme="majorBidi"/>
          <w:position w:val="-10"/>
        </w:rPr>
        <w:object w:dxaOrig="340" w:dyaOrig="380" w14:anchorId="7B4F39C7">
          <v:shape id="_x0000_i1106" type="#_x0000_t75" style="width:17pt;height:19pt" o:ole="">
            <v:imagedata r:id="rId10" o:title=""/>
          </v:shape>
          <o:OLEObject Type="Embed" ProgID="Equation.3" ShapeID="_x0000_i1106" DrawAspect="Content" ObjectID="_1501047225" r:id="rId115"/>
        </w:object>
      </w:r>
      <w:r w:rsidR="000A34FD" w:rsidRPr="00C21C4D">
        <w:rPr>
          <w:rFonts w:asciiTheme="majorBidi" w:hAnsiTheme="majorBidi" w:cstheme="majorBidi"/>
          <w:vertAlign w:val="superscript"/>
          <w:lang w:val="en-US"/>
        </w:rPr>
        <w:t xml:space="preserve"> </w:t>
      </w:r>
      <w:r w:rsidR="000A34FD" w:rsidRPr="00C21C4D">
        <w:rPr>
          <w:rFonts w:asciiTheme="majorBidi" w:hAnsiTheme="majorBidi" w:cstheme="majorBidi"/>
          <w:lang w:val="en-US"/>
        </w:rPr>
        <w:t xml:space="preserve">) </w:t>
      </w:r>
      <w:r w:rsidR="00923018" w:rsidRPr="00C21C4D">
        <w:rPr>
          <w:rFonts w:asciiTheme="majorBidi" w:hAnsiTheme="majorBidi" w:cstheme="majorBidi"/>
        </w:rPr>
        <w:t xml:space="preserve">in a </w:t>
      </w:r>
      <w:r w:rsidR="00015B38" w:rsidRPr="00E62CFD">
        <w:rPr>
          <w:rFonts w:asciiTheme="majorBidi" w:hAnsiTheme="majorBidi" w:cstheme="majorBidi"/>
        </w:rPr>
        <w:t xml:space="preserve">period </w:t>
      </w:r>
      <w:r w:rsidR="00923018" w:rsidRPr="00E62CFD">
        <w:rPr>
          <w:rFonts w:asciiTheme="majorBidi" w:hAnsiTheme="majorBidi" w:cstheme="majorBidi"/>
        </w:rPr>
        <w:t xml:space="preserve">of </w:t>
      </w:r>
      <w:r w:rsidR="000A34FD" w:rsidRPr="00E62CFD">
        <w:rPr>
          <w:rFonts w:asciiTheme="majorBidi" w:hAnsiTheme="majorBidi" w:cstheme="majorBidi"/>
        </w:rPr>
        <w:t xml:space="preserve">the </w:t>
      </w:r>
      <w:r w:rsidR="00923018" w:rsidRPr="00E62CFD">
        <w:rPr>
          <w:rFonts w:asciiTheme="majorBidi" w:hAnsiTheme="majorBidi" w:cstheme="majorBidi"/>
        </w:rPr>
        <w:t xml:space="preserve">waveform starting from </w:t>
      </w:r>
      <w:r w:rsidR="000A629D" w:rsidRPr="00E62CFD">
        <w:rPr>
          <w:rFonts w:asciiTheme="majorBidi" w:hAnsiTheme="majorBidi" w:cstheme="majorBidi"/>
        </w:rPr>
        <w:t>uniform low density</w:t>
      </w:r>
      <w:r w:rsidR="003A39F5" w:rsidRPr="00C21C4D">
        <w:rPr>
          <w:rFonts w:asciiTheme="majorBidi" w:hAnsiTheme="majorBidi" w:cstheme="majorBidi"/>
        </w:rPr>
        <w:t xml:space="preserve"> </w:t>
      </w:r>
      <w:r w:rsidR="00923018" w:rsidRPr="00C21C4D">
        <w:rPr>
          <w:rFonts w:asciiTheme="majorBidi" w:hAnsiTheme="majorBidi" w:cstheme="majorBidi"/>
        </w:rPr>
        <w:t xml:space="preserve">assumed conditions representing no </w:t>
      </w:r>
      <w:r w:rsidR="00BF1E00" w:rsidRPr="00C21C4D">
        <w:rPr>
          <w:rFonts w:asciiTheme="majorBidi" w:hAnsiTheme="majorBidi" w:cstheme="majorBidi"/>
        </w:rPr>
        <w:t>‘</w:t>
      </w:r>
      <w:r w:rsidR="004551AE" w:rsidRPr="00C21C4D">
        <w:rPr>
          <w:rFonts w:asciiTheme="majorBidi" w:hAnsiTheme="majorBidi" w:cstheme="majorBidi"/>
        </w:rPr>
        <w:t>memory</w:t>
      </w:r>
      <w:r w:rsidR="00BF1E00" w:rsidRPr="00C21C4D">
        <w:rPr>
          <w:rFonts w:asciiTheme="majorBidi" w:hAnsiTheme="majorBidi" w:cstheme="majorBidi"/>
        </w:rPr>
        <w:t>’</w:t>
      </w:r>
      <w:r w:rsidR="00923018" w:rsidRPr="00C21C4D">
        <w:rPr>
          <w:rFonts w:asciiTheme="majorBidi" w:hAnsiTheme="majorBidi" w:cstheme="majorBidi"/>
        </w:rPr>
        <w:t xml:space="preserve"> of the discharge, </w:t>
      </w:r>
      <w:r w:rsidR="00015B38" w:rsidRPr="00C21C4D">
        <w:rPr>
          <w:rFonts w:asciiTheme="majorBidi" w:hAnsiTheme="majorBidi" w:cstheme="majorBidi"/>
        </w:rPr>
        <w:t xml:space="preserve">and </w:t>
      </w:r>
      <w:r w:rsidR="00923018" w:rsidRPr="00C21C4D">
        <w:rPr>
          <w:rFonts w:asciiTheme="majorBidi" w:hAnsiTheme="majorBidi" w:cstheme="majorBidi"/>
        </w:rPr>
        <w:t>a</w:t>
      </w:r>
      <w:r w:rsidR="00015B38" w:rsidRPr="00C21C4D">
        <w:rPr>
          <w:rFonts w:asciiTheme="majorBidi" w:hAnsiTheme="majorBidi" w:cstheme="majorBidi"/>
        </w:rPr>
        <w:t xml:space="preserve"> second period of the waveform</w:t>
      </w:r>
      <w:r w:rsidR="00923018" w:rsidRPr="00C21C4D">
        <w:rPr>
          <w:rFonts w:asciiTheme="majorBidi" w:hAnsiTheme="majorBidi" w:cstheme="majorBidi"/>
        </w:rPr>
        <w:t xml:space="preserve"> starting from conditions obtained </w:t>
      </w:r>
      <w:r w:rsidR="000A34FD" w:rsidRPr="00C21C4D">
        <w:rPr>
          <w:rFonts w:asciiTheme="majorBidi" w:hAnsiTheme="majorBidi" w:cstheme="majorBidi"/>
        </w:rPr>
        <w:t>from the</w:t>
      </w:r>
      <w:r w:rsidR="00923018" w:rsidRPr="00C21C4D">
        <w:rPr>
          <w:rFonts w:asciiTheme="majorBidi" w:hAnsiTheme="majorBidi" w:cstheme="majorBidi"/>
        </w:rPr>
        <w:t xml:space="preserve"> </w:t>
      </w:r>
      <w:r w:rsidR="000A34FD" w:rsidRPr="00C21C4D">
        <w:rPr>
          <w:rFonts w:asciiTheme="majorBidi" w:hAnsiTheme="majorBidi" w:cstheme="majorBidi"/>
        </w:rPr>
        <w:t>first solved</w:t>
      </w:r>
      <w:r w:rsidR="00923018" w:rsidRPr="00C21C4D">
        <w:rPr>
          <w:rFonts w:asciiTheme="majorBidi" w:hAnsiTheme="majorBidi" w:cstheme="majorBidi"/>
        </w:rPr>
        <w:t xml:space="preserve"> period</w:t>
      </w:r>
      <w:r w:rsidR="00015B38" w:rsidRPr="00C21C4D">
        <w:rPr>
          <w:rFonts w:asciiTheme="majorBidi" w:hAnsiTheme="majorBidi" w:cstheme="majorBidi"/>
        </w:rPr>
        <w:t xml:space="preserve">, assuming a frequency of operation of 50 kHz. The species </w:t>
      </w:r>
      <w:r w:rsidR="00BA2AC1" w:rsidRPr="00C21C4D">
        <w:rPr>
          <w:rFonts w:asciiTheme="majorBidi" w:hAnsiTheme="majorBidi" w:cstheme="majorBidi"/>
        </w:rPr>
        <w:t>densities</w:t>
      </w:r>
      <w:r w:rsidR="00015B38" w:rsidRPr="00C21C4D">
        <w:rPr>
          <w:rFonts w:asciiTheme="majorBidi" w:hAnsiTheme="majorBidi" w:cstheme="majorBidi"/>
        </w:rPr>
        <w:t xml:space="preserve"> and </w:t>
      </w:r>
      <w:r w:rsidR="00415554" w:rsidRPr="00C21C4D">
        <w:rPr>
          <w:rFonts w:asciiTheme="majorBidi" w:hAnsiTheme="majorBidi" w:cstheme="majorBidi"/>
        </w:rPr>
        <w:t xml:space="preserve">the </w:t>
      </w:r>
      <w:r w:rsidR="00015B38" w:rsidRPr="00C21C4D">
        <w:rPr>
          <w:rFonts w:asciiTheme="majorBidi" w:hAnsiTheme="majorBidi" w:cstheme="majorBidi"/>
        </w:rPr>
        <w:t>surface charge</w:t>
      </w:r>
      <w:r w:rsidR="00183C60" w:rsidRPr="00C21C4D">
        <w:rPr>
          <w:rFonts w:asciiTheme="majorBidi" w:hAnsiTheme="majorBidi" w:cstheme="majorBidi"/>
        </w:rPr>
        <w:t xml:space="preserve"> </w:t>
      </w:r>
      <w:r w:rsidR="00F24137" w:rsidRPr="00C21C4D">
        <w:rPr>
          <w:rFonts w:asciiTheme="majorBidi" w:hAnsiTheme="majorBidi" w:cstheme="majorBidi"/>
        </w:rPr>
        <w:t>densities</w:t>
      </w:r>
      <w:r w:rsidR="00015B38" w:rsidRPr="00C21C4D">
        <w:rPr>
          <w:rFonts w:asciiTheme="majorBidi" w:hAnsiTheme="majorBidi" w:cstheme="majorBidi"/>
        </w:rPr>
        <w:t xml:space="preserve"> at the end of the first period are introduced as initial conditions in the second period.</w:t>
      </w:r>
      <w:r w:rsidR="00BA2AC1" w:rsidRPr="00C21C4D">
        <w:rPr>
          <w:rFonts w:asciiTheme="majorBidi" w:hAnsiTheme="majorBidi" w:cstheme="majorBidi"/>
        </w:rPr>
        <w:t xml:space="preserve"> The second period was only resolved for surface dielectric thickness of 0.5 mm for the </w:t>
      </w:r>
      <w:r w:rsidR="000A34FD" w:rsidRPr="00C21C4D">
        <w:rPr>
          <w:rFonts w:asciiTheme="majorBidi" w:hAnsiTheme="majorBidi" w:cstheme="majorBidi"/>
        </w:rPr>
        <w:t>two</w:t>
      </w:r>
      <w:r w:rsidR="00BA2AC1" w:rsidRPr="00C21C4D">
        <w:rPr>
          <w:rFonts w:asciiTheme="majorBidi" w:hAnsiTheme="majorBidi" w:cstheme="majorBidi"/>
        </w:rPr>
        <w:t xml:space="preserve"> flow rates </w:t>
      </w:r>
      <w:r w:rsidR="000A34FD" w:rsidRPr="00C21C4D">
        <w:rPr>
          <w:rFonts w:asciiTheme="majorBidi" w:hAnsiTheme="majorBidi" w:cstheme="majorBidi"/>
        </w:rPr>
        <w:t>assumed</w:t>
      </w:r>
      <w:r w:rsidR="00BA2AC1" w:rsidRPr="00C21C4D">
        <w:rPr>
          <w:rFonts w:asciiTheme="majorBidi" w:hAnsiTheme="majorBidi" w:cstheme="majorBidi"/>
        </w:rPr>
        <w:t xml:space="preserve"> in this study (</w:t>
      </w:r>
      <w:r w:rsidR="000A34FD" w:rsidRPr="00C21C4D">
        <w:rPr>
          <w:rFonts w:asciiTheme="majorBidi" w:hAnsiTheme="majorBidi" w:cstheme="majorBidi"/>
        </w:rPr>
        <w:t>1</w:t>
      </w:r>
      <w:r w:rsidR="00BA2AC1" w:rsidRPr="00C21C4D">
        <w:rPr>
          <w:rFonts w:asciiTheme="majorBidi" w:hAnsiTheme="majorBidi" w:cstheme="majorBidi"/>
        </w:rPr>
        <w:t xml:space="preserve"> </w:t>
      </w:r>
      <w:r w:rsidR="000A34FD" w:rsidRPr="00C21C4D">
        <w:rPr>
          <w:rFonts w:asciiTheme="majorBidi" w:hAnsiTheme="majorBidi" w:cstheme="majorBidi"/>
        </w:rPr>
        <w:t>slm</w:t>
      </w:r>
      <w:r w:rsidR="00BA2AC1" w:rsidRPr="00C21C4D">
        <w:rPr>
          <w:rFonts w:asciiTheme="majorBidi" w:hAnsiTheme="majorBidi" w:cstheme="majorBidi"/>
        </w:rPr>
        <w:t xml:space="preserve"> and </w:t>
      </w:r>
      <w:r w:rsidR="000A34FD" w:rsidRPr="00C21C4D">
        <w:rPr>
          <w:rFonts w:asciiTheme="majorBidi" w:hAnsiTheme="majorBidi" w:cstheme="majorBidi"/>
        </w:rPr>
        <w:t>3</w:t>
      </w:r>
      <w:r w:rsidR="00BA2AC1" w:rsidRPr="00C21C4D">
        <w:rPr>
          <w:rFonts w:asciiTheme="majorBidi" w:hAnsiTheme="majorBidi" w:cstheme="majorBidi"/>
        </w:rPr>
        <w:t xml:space="preserve"> </w:t>
      </w:r>
      <w:r w:rsidR="000A34FD" w:rsidRPr="00C21C4D">
        <w:rPr>
          <w:rFonts w:asciiTheme="majorBidi" w:hAnsiTheme="majorBidi" w:cstheme="majorBidi"/>
        </w:rPr>
        <w:t>slm</w:t>
      </w:r>
      <w:r w:rsidR="00BA2AC1" w:rsidRPr="00C21C4D">
        <w:rPr>
          <w:rFonts w:asciiTheme="majorBidi" w:hAnsiTheme="majorBidi" w:cstheme="majorBidi"/>
        </w:rPr>
        <w:t>).</w:t>
      </w:r>
      <w:r w:rsidR="009860AD" w:rsidRPr="00C21C4D">
        <w:rPr>
          <w:rFonts w:asciiTheme="majorBidi" w:hAnsiTheme="majorBidi" w:cstheme="majorBidi"/>
        </w:rPr>
        <w:t xml:space="preserve"> </w:t>
      </w:r>
      <w:r w:rsidR="00C52387" w:rsidRPr="00E62CFD">
        <w:rPr>
          <w:rFonts w:asciiTheme="majorBidi" w:hAnsiTheme="majorBidi" w:cstheme="majorBidi"/>
        </w:rPr>
        <w:t>A second period of the waveform is not enough for the discharge to reach periodic steady-state conditions,</w:t>
      </w:r>
      <w:r w:rsidR="00722EF3" w:rsidRPr="00E62CFD">
        <w:rPr>
          <w:rFonts w:asciiTheme="majorBidi" w:hAnsiTheme="majorBidi" w:cstheme="majorBidi"/>
        </w:rPr>
        <w:t xml:space="preserve"> thus it does not represent a</w:t>
      </w:r>
      <w:r w:rsidR="00C52387" w:rsidRPr="00E62CFD">
        <w:rPr>
          <w:rFonts w:asciiTheme="majorBidi" w:hAnsiTheme="majorBidi" w:cstheme="majorBidi"/>
        </w:rPr>
        <w:t xml:space="preserve"> full treatment of the memory effect </w:t>
      </w:r>
      <w:r w:rsidR="00722EF3" w:rsidRPr="00E62CFD">
        <w:rPr>
          <w:rFonts w:asciiTheme="majorBidi" w:hAnsiTheme="majorBidi" w:cstheme="majorBidi"/>
        </w:rPr>
        <w:t>of the discharge</w:t>
      </w:r>
      <w:r w:rsidR="00C52387" w:rsidRPr="00E62CFD">
        <w:rPr>
          <w:rFonts w:asciiTheme="majorBidi" w:hAnsiTheme="majorBidi" w:cstheme="majorBidi"/>
        </w:rPr>
        <w:t xml:space="preserve">. However, it </w:t>
      </w:r>
      <w:r w:rsidR="009860AD" w:rsidRPr="00E62CFD">
        <w:rPr>
          <w:rFonts w:asciiTheme="majorBidi" w:hAnsiTheme="majorBidi" w:cstheme="majorBidi"/>
        </w:rPr>
        <w:t xml:space="preserve">gives an insight of the rule played by </w:t>
      </w:r>
      <w:r w:rsidR="00585BB9" w:rsidRPr="00E62CFD">
        <w:rPr>
          <w:rFonts w:asciiTheme="majorBidi" w:hAnsiTheme="majorBidi" w:cstheme="majorBidi"/>
        </w:rPr>
        <w:t xml:space="preserve">the </w:t>
      </w:r>
      <w:r w:rsidR="009860AD" w:rsidRPr="00E62CFD">
        <w:rPr>
          <w:rFonts w:asciiTheme="majorBidi" w:hAnsiTheme="majorBidi" w:cstheme="majorBidi"/>
        </w:rPr>
        <w:t>memory</w:t>
      </w:r>
      <w:r w:rsidR="00C52387" w:rsidRPr="00E62CFD">
        <w:rPr>
          <w:rFonts w:asciiTheme="majorBidi" w:hAnsiTheme="majorBidi" w:cstheme="majorBidi"/>
        </w:rPr>
        <w:t xml:space="preserve"> of the discharge,</w:t>
      </w:r>
      <w:r w:rsidR="009860AD" w:rsidRPr="00E62CFD">
        <w:rPr>
          <w:rFonts w:asciiTheme="majorBidi" w:hAnsiTheme="majorBidi" w:cstheme="majorBidi"/>
        </w:rPr>
        <w:t xml:space="preserve"> </w:t>
      </w:r>
      <w:r w:rsidR="00C52387" w:rsidRPr="00E62CFD">
        <w:rPr>
          <w:rFonts w:asciiTheme="majorBidi" w:hAnsiTheme="majorBidi" w:cstheme="majorBidi"/>
        </w:rPr>
        <w:t>which provides an insight of how the frequency of operation affects the fluxes.</w:t>
      </w:r>
      <w:r w:rsidR="00C52387">
        <w:rPr>
          <w:rFonts w:asciiTheme="majorBidi" w:hAnsiTheme="majorBidi" w:cstheme="majorBidi"/>
        </w:rPr>
        <w:t xml:space="preserve"> </w:t>
      </w:r>
    </w:p>
    <w:p w14:paraId="657D57F6" w14:textId="6F861F9A" w:rsidR="008F0286" w:rsidRDefault="00D42321" w:rsidP="00AC3AD0">
      <w:pPr>
        <w:spacing w:line="480" w:lineRule="auto"/>
        <w:rPr>
          <w:rFonts w:asciiTheme="majorBidi" w:hAnsiTheme="majorBidi" w:cstheme="majorBidi"/>
        </w:rPr>
      </w:pPr>
      <w:r w:rsidRPr="00C21C4D">
        <w:rPr>
          <w:rFonts w:asciiTheme="majorBidi" w:hAnsiTheme="majorBidi" w:cstheme="majorBidi"/>
        </w:rPr>
        <w:lastRenderedPageBreak/>
        <w:t xml:space="preserve">The physical scenario described in sections 3.1 and 3.2 still holds when the memory effect is taken into account. </w:t>
      </w:r>
      <w:r w:rsidR="00E23793" w:rsidRPr="00C21C4D">
        <w:rPr>
          <w:rFonts w:asciiTheme="majorBidi" w:hAnsiTheme="majorBidi" w:cstheme="majorBidi"/>
        </w:rPr>
        <w:t xml:space="preserve">The </w:t>
      </w:r>
      <w:r w:rsidR="00DB3F46" w:rsidRPr="00C21C4D">
        <w:rPr>
          <w:rFonts w:asciiTheme="majorBidi" w:hAnsiTheme="majorBidi" w:cstheme="majorBidi"/>
        </w:rPr>
        <w:t>fluence</w:t>
      </w:r>
      <w:r w:rsidR="00331182" w:rsidRPr="00C21C4D">
        <w:rPr>
          <w:rFonts w:asciiTheme="majorBidi" w:hAnsiTheme="majorBidi" w:cstheme="majorBidi"/>
        </w:rPr>
        <w:t>s</w:t>
      </w:r>
      <w:r w:rsidR="00E23793" w:rsidRPr="00C21C4D">
        <w:rPr>
          <w:rFonts w:asciiTheme="majorBidi" w:hAnsiTheme="majorBidi" w:cstheme="majorBidi"/>
        </w:rPr>
        <w:t xml:space="preserve"> of </w:t>
      </w:r>
      <w:r w:rsidR="00E54D55" w:rsidRPr="00E54D55">
        <w:rPr>
          <w:rFonts w:asciiTheme="majorBidi" w:hAnsiTheme="majorBidi" w:cstheme="majorBidi"/>
          <w:position w:val="-10"/>
        </w:rPr>
        <w:object w:dxaOrig="340" w:dyaOrig="380" w14:anchorId="2710FB9C">
          <v:shape id="_x0000_i1107" type="#_x0000_t75" style="width:17pt;height:19pt" o:ole="">
            <v:imagedata r:id="rId8" o:title=""/>
          </v:shape>
          <o:OLEObject Type="Embed" ProgID="Equation.3" ShapeID="_x0000_i1107" DrawAspect="Content" ObjectID="_1501047226" r:id="rId116"/>
        </w:object>
      </w:r>
      <w:r w:rsidR="00E23793" w:rsidRPr="00C21C4D">
        <w:rPr>
          <w:rFonts w:asciiTheme="majorBidi" w:hAnsiTheme="majorBidi" w:cstheme="majorBidi"/>
          <w:vertAlign w:val="subscript"/>
        </w:rPr>
        <w:t xml:space="preserve"> </w:t>
      </w:r>
      <w:r w:rsidR="00E23793" w:rsidRPr="00C21C4D">
        <w:rPr>
          <w:rFonts w:asciiTheme="majorBidi" w:hAnsiTheme="majorBidi" w:cstheme="majorBidi"/>
        </w:rPr>
        <w:t xml:space="preserve">and </w:t>
      </w:r>
      <w:r w:rsidR="00EE1303" w:rsidRPr="00EE1303">
        <w:rPr>
          <w:rFonts w:asciiTheme="majorBidi" w:hAnsiTheme="majorBidi" w:cstheme="majorBidi"/>
          <w:position w:val="-10"/>
        </w:rPr>
        <w:object w:dxaOrig="340" w:dyaOrig="380" w14:anchorId="6E4D7FD5">
          <v:shape id="_x0000_i1108" type="#_x0000_t75" style="width:17pt;height:19pt" o:ole="">
            <v:imagedata r:id="rId10" o:title=""/>
          </v:shape>
          <o:OLEObject Type="Embed" ProgID="Equation.3" ShapeID="_x0000_i1108" DrawAspect="Content" ObjectID="_1501047227" r:id="rId117"/>
        </w:object>
      </w:r>
      <w:r w:rsidR="00E23793" w:rsidRPr="00C21C4D">
        <w:rPr>
          <w:rFonts w:asciiTheme="majorBidi" w:hAnsiTheme="majorBidi" w:cstheme="majorBidi"/>
        </w:rPr>
        <w:t xml:space="preserve"> </w:t>
      </w:r>
      <w:r w:rsidR="00D843B5" w:rsidRPr="00C21C4D">
        <w:rPr>
          <w:rFonts w:asciiTheme="majorBidi" w:hAnsiTheme="majorBidi" w:cstheme="majorBidi"/>
        </w:rPr>
        <w:t>are shown in figure</w:t>
      </w:r>
      <w:r w:rsidR="00F76005" w:rsidRPr="00C21C4D">
        <w:rPr>
          <w:rFonts w:asciiTheme="majorBidi" w:hAnsiTheme="majorBidi" w:cstheme="majorBidi"/>
        </w:rPr>
        <w:t xml:space="preserve"> </w:t>
      </w:r>
      <w:r w:rsidR="001A54C3" w:rsidRPr="00C21C4D">
        <w:rPr>
          <w:rFonts w:asciiTheme="majorBidi" w:hAnsiTheme="majorBidi" w:cstheme="majorBidi"/>
        </w:rPr>
        <w:t>8</w:t>
      </w:r>
      <w:r w:rsidR="00F76005" w:rsidRPr="00C21C4D">
        <w:rPr>
          <w:rFonts w:asciiTheme="majorBidi" w:hAnsiTheme="majorBidi" w:cstheme="majorBidi"/>
        </w:rPr>
        <w:t xml:space="preserve"> for the first </w:t>
      </w:r>
      <w:r w:rsidR="00331182" w:rsidRPr="00C21C4D">
        <w:rPr>
          <w:rFonts w:asciiTheme="majorBidi" w:hAnsiTheme="majorBidi" w:cstheme="majorBidi"/>
        </w:rPr>
        <w:t>period</w:t>
      </w:r>
      <w:r w:rsidR="00F76005" w:rsidRPr="00C21C4D">
        <w:rPr>
          <w:rFonts w:asciiTheme="majorBidi" w:hAnsiTheme="majorBidi" w:cstheme="majorBidi"/>
        </w:rPr>
        <w:t xml:space="preserve"> and </w:t>
      </w:r>
      <w:r w:rsidR="00331182" w:rsidRPr="00C21C4D">
        <w:rPr>
          <w:rFonts w:asciiTheme="majorBidi" w:hAnsiTheme="majorBidi" w:cstheme="majorBidi"/>
        </w:rPr>
        <w:t xml:space="preserve">the </w:t>
      </w:r>
      <w:r w:rsidR="00F76005" w:rsidRPr="00C21C4D">
        <w:rPr>
          <w:rFonts w:asciiTheme="majorBidi" w:hAnsiTheme="majorBidi" w:cstheme="majorBidi"/>
        </w:rPr>
        <w:t>second pe</w:t>
      </w:r>
      <w:r w:rsidR="00331182" w:rsidRPr="00C21C4D">
        <w:rPr>
          <w:rFonts w:asciiTheme="majorBidi" w:hAnsiTheme="majorBidi" w:cstheme="majorBidi"/>
        </w:rPr>
        <w:t>riod</w:t>
      </w:r>
      <w:r w:rsidR="00F76005" w:rsidRPr="00C21C4D">
        <w:rPr>
          <w:rFonts w:asciiTheme="majorBidi" w:hAnsiTheme="majorBidi" w:cstheme="majorBidi"/>
        </w:rPr>
        <w:t xml:space="preserve"> for flow rates of 1 </w:t>
      </w:r>
      <w:r w:rsidR="00331182" w:rsidRPr="00C21C4D">
        <w:rPr>
          <w:rFonts w:asciiTheme="majorBidi" w:hAnsiTheme="majorBidi" w:cstheme="majorBidi"/>
        </w:rPr>
        <w:t>slm</w:t>
      </w:r>
      <w:r w:rsidR="00F76005" w:rsidRPr="00C21C4D">
        <w:rPr>
          <w:rFonts w:asciiTheme="majorBidi" w:hAnsiTheme="majorBidi" w:cstheme="majorBidi"/>
        </w:rPr>
        <w:t xml:space="preserve"> and 3 </w:t>
      </w:r>
      <w:r w:rsidR="00331182" w:rsidRPr="00C21C4D">
        <w:rPr>
          <w:rFonts w:asciiTheme="majorBidi" w:hAnsiTheme="majorBidi" w:cstheme="majorBidi"/>
        </w:rPr>
        <w:t>slm</w:t>
      </w:r>
      <w:r w:rsidR="00F76005" w:rsidRPr="00C21C4D">
        <w:rPr>
          <w:rFonts w:asciiTheme="majorBidi" w:hAnsiTheme="majorBidi" w:cstheme="majorBidi"/>
        </w:rPr>
        <w:t xml:space="preserve"> respectively. </w:t>
      </w:r>
      <w:r w:rsidR="00552585" w:rsidRPr="00C21C4D">
        <w:rPr>
          <w:rFonts w:asciiTheme="majorBidi" w:hAnsiTheme="majorBidi" w:cstheme="majorBidi"/>
        </w:rPr>
        <w:t xml:space="preserve"> The </w:t>
      </w:r>
      <w:r w:rsidR="008F0286" w:rsidRPr="00C21C4D">
        <w:rPr>
          <w:rFonts w:asciiTheme="majorBidi" w:hAnsiTheme="majorBidi" w:cstheme="majorBidi"/>
        </w:rPr>
        <w:t xml:space="preserve">main difference in </w:t>
      </w:r>
      <w:r w:rsidR="00E54D55" w:rsidRPr="00E54D55">
        <w:rPr>
          <w:rFonts w:asciiTheme="majorBidi" w:hAnsiTheme="majorBidi" w:cstheme="majorBidi"/>
          <w:position w:val="-10"/>
        </w:rPr>
        <w:object w:dxaOrig="340" w:dyaOrig="380" w14:anchorId="16E84613">
          <v:shape id="_x0000_i1109" type="#_x0000_t75" style="width:17pt;height:19pt" o:ole="">
            <v:imagedata r:id="rId8" o:title=""/>
          </v:shape>
          <o:OLEObject Type="Embed" ProgID="Equation.3" ShapeID="_x0000_i1109" DrawAspect="Content" ObjectID="_1501047228" r:id="rId118"/>
        </w:object>
      </w:r>
      <w:r w:rsidR="0097661E" w:rsidRPr="00C21C4D">
        <w:rPr>
          <w:rFonts w:asciiTheme="majorBidi" w:hAnsiTheme="majorBidi" w:cstheme="majorBidi"/>
          <w:vertAlign w:val="superscript"/>
        </w:rPr>
        <w:t xml:space="preserve"> </w:t>
      </w:r>
      <w:r w:rsidR="00DB3F46" w:rsidRPr="00C21C4D">
        <w:rPr>
          <w:rFonts w:asciiTheme="majorBidi" w:hAnsiTheme="majorBidi" w:cstheme="majorBidi"/>
        </w:rPr>
        <w:t>fluence</w:t>
      </w:r>
      <w:r w:rsidR="00552585" w:rsidRPr="00C21C4D">
        <w:rPr>
          <w:rFonts w:asciiTheme="majorBidi" w:hAnsiTheme="majorBidi" w:cstheme="majorBidi"/>
        </w:rPr>
        <w:t xml:space="preserve"> </w:t>
      </w:r>
      <w:r w:rsidR="008F0286" w:rsidRPr="00C21C4D">
        <w:rPr>
          <w:rFonts w:asciiTheme="majorBidi" w:hAnsiTheme="majorBidi" w:cstheme="majorBidi"/>
        </w:rPr>
        <w:t xml:space="preserve">is in </w:t>
      </w:r>
      <w:r w:rsidR="001A54C3" w:rsidRPr="00C21C4D">
        <w:rPr>
          <w:rFonts w:asciiTheme="majorBidi" w:hAnsiTheme="majorBidi" w:cstheme="majorBidi"/>
        </w:rPr>
        <w:t xml:space="preserve">the </w:t>
      </w:r>
      <w:r w:rsidR="008F0286" w:rsidRPr="00C21C4D">
        <w:rPr>
          <w:rFonts w:asciiTheme="majorBidi" w:hAnsiTheme="majorBidi" w:cstheme="majorBidi"/>
        </w:rPr>
        <w:t xml:space="preserve">3 </w:t>
      </w:r>
      <w:r w:rsidR="00AB5956" w:rsidRPr="00C21C4D">
        <w:rPr>
          <w:rFonts w:asciiTheme="majorBidi" w:hAnsiTheme="majorBidi" w:cstheme="majorBidi"/>
        </w:rPr>
        <w:t>slm case, where it</w:t>
      </w:r>
      <w:r w:rsidR="008F0286" w:rsidRPr="00C21C4D">
        <w:rPr>
          <w:rFonts w:asciiTheme="majorBidi" w:hAnsiTheme="majorBidi" w:cstheme="majorBidi"/>
        </w:rPr>
        <w:t xml:space="preserve"> has a</w:t>
      </w:r>
      <w:r w:rsidR="00446F67" w:rsidRPr="00C21C4D">
        <w:rPr>
          <w:rFonts w:asciiTheme="majorBidi" w:hAnsiTheme="majorBidi" w:cstheme="majorBidi"/>
        </w:rPr>
        <w:t>nnular</w:t>
      </w:r>
      <w:r w:rsidR="008F0286" w:rsidRPr="00C21C4D">
        <w:rPr>
          <w:rFonts w:asciiTheme="majorBidi" w:hAnsiTheme="majorBidi" w:cstheme="majorBidi"/>
        </w:rPr>
        <w:t xml:space="preserve"> s</w:t>
      </w:r>
      <w:r w:rsidR="00446F67" w:rsidRPr="00C21C4D">
        <w:rPr>
          <w:rFonts w:asciiTheme="majorBidi" w:hAnsiTheme="majorBidi" w:cstheme="majorBidi"/>
        </w:rPr>
        <w:t>tructure</w:t>
      </w:r>
      <w:r w:rsidR="008F0286" w:rsidRPr="00C21C4D">
        <w:rPr>
          <w:rFonts w:asciiTheme="majorBidi" w:hAnsiTheme="majorBidi" w:cstheme="majorBidi"/>
        </w:rPr>
        <w:t xml:space="preserve"> in the first </w:t>
      </w:r>
      <w:r w:rsidR="00AB5956" w:rsidRPr="00C21C4D">
        <w:rPr>
          <w:rFonts w:asciiTheme="majorBidi" w:hAnsiTheme="majorBidi" w:cstheme="majorBidi"/>
        </w:rPr>
        <w:t>period</w:t>
      </w:r>
      <w:r w:rsidR="008F0286" w:rsidRPr="00C21C4D">
        <w:rPr>
          <w:rFonts w:asciiTheme="majorBidi" w:hAnsiTheme="majorBidi" w:cstheme="majorBidi"/>
        </w:rPr>
        <w:t xml:space="preserve"> as figure </w:t>
      </w:r>
      <w:r w:rsidR="001A54C3" w:rsidRPr="00C21C4D">
        <w:rPr>
          <w:rFonts w:asciiTheme="majorBidi" w:hAnsiTheme="majorBidi" w:cstheme="majorBidi"/>
        </w:rPr>
        <w:t>8</w:t>
      </w:r>
      <w:r w:rsidR="008F0286" w:rsidRPr="00C21C4D">
        <w:rPr>
          <w:rFonts w:asciiTheme="majorBidi" w:hAnsiTheme="majorBidi" w:cstheme="majorBidi"/>
        </w:rPr>
        <w:t xml:space="preserve">(a) shows, compared to </w:t>
      </w:r>
      <w:r w:rsidR="008B2208" w:rsidRPr="00C21C4D">
        <w:rPr>
          <w:rFonts w:asciiTheme="majorBidi" w:hAnsiTheme="majorBidi" w:cstheme="majorBidi"/>
        </w:rPr>
        <w:t xml:space="preserve">a </w:t>
      </w:r>
      <w:r w:rsidR="00C326DB">
        <w:rPr>
          <w:rFonts w:asciiTheme="majorBidi" w:hAnsiTheme="majorBidi" w:cstheme="majorBidi"/>
        </w:rPr>
        <w:t>cylindrical</w:t>
      </w:r>
      <w:r w:rsidR="008F0286" w:rsidRPr="00C21C4D">
        <w:rPr>
          <w:rFonts w:asciiTheme="majorBidi" w:hAnsiTheme="majorBidi" w:cstheme="majorBidi"/>
        </w:rPr>
        <w:t xml:space="preserve"> </w:t>
      </w:r>
      <w:r w:rsidR="007F139A" w:rsidRPr="00C21C4D">
        <w:rPr>
          <w:rFonts w:asciiTheme="majorBidi" w:hAnsiTheme="majorBidi" w:cstheme="majorBidi"/>
        </w:rPr>
        <w:t>structure</w:t>
      </w:r>
      <w:r w:rsidR="008F0286" w:rsidRPr="00C21C4D">
        <w:rPr>
          <w:rFonts w:asciiTheme="majorBidi" w:hAnsiTheme="majorBidi" w:cstheme="majorBidi"/>
        </w:rPr>
        <w:t xml:space="preserve"> in the second pe</w:t>
      </w:r>
      <w:r w:rsidR="00AB5956" w:rsidRPr="00C21C4D">
        <w:rPr>
          <w:rFonts w:asciiTheme="majorBidi" w:hAnsiTheme="majorBidi" w:cstheme="majorBidi"/>
        </w:rPr>
        <w:t>riod</w:t>
      </w:r>
      <w:r w:rsidR="008F0286" w:rsidRPr="00C21C4D">
        <w:rPr>
          <w:rFonts w:asciiTheme="majorBidi" w:hAnsiTheme="majorBidi" w:cstheme="majorBidi"/>
        </w:rPr>
        <w:t xml:space="preserve"> as </w:t>
      </w:r>
      <w:r w:rsidR="008B2208" w:rsidRPr="00C21C4D">
        <w:rPr>
          <w:rFonts w:asciiTheme="majorBidi" w:hAnsiTheme="majorBidi" w:cstheme="majorBidi"/>
        </w:rPr>
        <w:t xml:space="preserve">seen in </w:t>
      </w:r>
      <w:r w:rsidR="008F0286" w:rsidRPr="00C21C4D">
        <w:rPr>
          <w:rFonts w:asciiTheme="majorBidi" w:hAnsiTheme="majorBidi" w:cstheme="majorBidi"/>
        </w:rPr>
        <w:t xml:space="preserve">figure </w:t>
      </w:r>
      <w:r w:rsidR="001A54C3" w:rsidRPr="00C21C4D">
        <w:rPr>
          <w:rFonts w:asciiTheme="majorBidi" w:hAnsiTheme="majorBidi" w:cstheme="majorBidi"/>
        </w:rPr>
        <w:t>8</w:t>
      </w:r>
      <w:r w:rsidR="008F0286" w:rsidRPr="00C21C4D">
        <w:rPr>
          <w:rFonts w:asciiTheme="majorBidi" w:hAnsiTheme="majorBidi" w:cstheme="majorBidi"/>
        </w:rPr>
        <w:t>(c).</w:t>
      </w:r>
      <w:r w:rsidR="00603DBD" w:rsidRPr="00C21C4D">
        <w:rPr>
          <w:rFonts w:asciiTheme="majorBidi" w:hAnsiTheme="majorBidi" w:cstheme="majorBidi"/>
        </w:rPr>
        <w:t xml:space="preserve"> The </w:t>
      </w:r>
      <w:r w:rsidR="00EE1303" w:rsidRPr="00EE1303">
        <w:rPr>
          <w:rFonts w:asciiTheme="majorBidi" w:hAnsiTheme="majorBidi" w:cstheme="majorBidi"/>
          <w:position w:val="-10"/>
        </w:rPr>
        <w:object w:dxaOrig="340" w:dyaOrig="380" w14:anchorId="1E2EA693">
          <v:shape id="_x0000_i1110" type="#_x0000_t75" style="width:17pt;height:19pt" o:ole="">
            <v:imagedata r:id="rId10" o:title=""/>
          </v:shape>
          <o:OLEObject Type="Embed" ProgID="Equation.3" ShapeID="_x0000_i1110" DrawAspect="Content" ObjectID="_1501047229" r:id="rId119"/>
        </w:object>
      </w:r>
      <w:r w:rsidR="00603DBD" w:rsidRPr="00C21C4D">
        <w:rPr>
          <w:rFonts w:asciiTheme="majorBidi" w:hAnsiTheme="majorBidi" w:cstheme="majorBidi"/>
          <w:vertAlign w:val="subscript"/>
        </w:rPr>
        <w:t xml:space="preserve"> </w:t>
      </w:r>
      <w:r w:rsidR="00DB3F46" w:rsidRPr="00C21C4D">
        <w:rPr>
          <w:rFonts w:asciiTheme="majorBidi" w:hAnsiTheme="majorBidi" w:cstheme="majorBidi"/>
        </w:rPr>
        <w:t>fluence</w:t>
      </w:r>
      <w:r w:rsidR="00714FC9" w:rsidRPr="00C21C4D">
        <w:rPr>
          <w:rFonts w:asciiTheme="majorBidi" w:hAnsiTheme="majorBidi" w:cstheme="majorBidi"/>
        </w:rPr>
        <w:t xml:space="preserve"> in the second p</w:t>
      </w:r>
      <w:r w:rsidR="00B546BD" w:rsidRPr="00C21C4D">
        <w:rPr>
          <w:rFonts w:asciiTheme="majorBidi" w:hAnsiTheme="majorBidi" w:cstheme="majorBidi"/>
        </w:rPr>
        <w:t>eriod</w:t>
      </w:r>
      <w:r w:rsidR="00AC3AD0">
        <w:rPr>
          <w:rFonts w:asciiTheme="majorBidi" w:hAnsiTheme="majorBidi" w:cstheme="majorBidi"/>
        </w:rPr>
        <w:t>,</w:t>
      </w:r>
      <w:r w:rsidR="00BC60CA" w:rsidRPr="00C21C4D">
        <w:rPr>
          <w:rFonts w:asciiTheme="majorBidi" w:hAnsiTheme="majorBidi" w:cstheme="majorBidi"/>
        </w:rPr>
        <w:t xml:space="preserve"> </w:t>
      </w:r>
      <w:r w:rsidR="00714FC9" w:rsidRPr="00C21C4D">
        <w:rPr>
          <w:rFonts w:asciiTheme="majorBidi" w:hAnsiTheme="majorBidi" w:cstheme="majorBidi"/>
        </w:rPr>
        <w:t xml:space="preserve">shown in figure </w:t>
      </w:r>
      <w:r w:rsidR="001A54C3" w:rsidRPr="00C21C4D">
        <w:rPr>
          <w:rFonts w:asciiTheme="majorBidi" w:hAnsiTheme="majorBidi" w:cstheme="majorBidi"/>
        </w:rPr>
        <w:t>8</w:t>
      </w:r>
      <w:r w:rsidR="00714FC9" w:rsidRPr="00C21C4D">
        <w:rPr>
          <w:rFonts w:asciiTheme="majorBidi" w:hAnsiTheme="majorBidi" w:cstheme="majorBidi"/>
        </w:rPr>
        <w:t>(d)</w:t>
      </w:r>
      <w:r w:rsidR="00AC3AD0">
        <w:rPr>
          <w:rFonts w:asciiTheme="majorBidi" w:hAnsiTheme="majorBidi" w:cstheme="majorBidi"/>
        </w:rPr>
        <w:t>,</w:t>
      </w:r>
      <w:r w:rsidR="00BC60CA" w:rsidRPr="00C21C4D">
        <w:rPr>
          <w:rFonts w:asciiTheme="majorBidi" w:hAnsiTheme="majorBidi" w:cstheme="majorBidi"/>
        </w:rPr>
        <w:t xml:space="preserve"> </w:t>
      </w:r>
      <w:r w:rsidR="00603DBD" w:rsidRPr="00C21C4D">
        <w:rPr>
          <w:rFonts w:asciiTheme="majorBidi" w:hAnsiTheme="majorBidi" w:cstheme="majorBidi"/>
        </w:rPr>
        <w:t>is lower for both flow</w:t>
      </w:r>
      <w:r w:rsidR="00714FC9" w:rsidRPr="00C21C4D">
        <w:rPr>
          <w:rFonts w:asciiTheme="majorBidi" w:hAnsiTheme="majorBidi" w:cstheme="majorBidi"/>
        </w:rPr>
        <w:t xml:space="preserve"> rates</w:t>
      </w:r>
      <w:r w:rsidR="00603DBD" w:rsidRPr="00C21C4D">
        <w:rPr>
          <w:rFonts w:asciiTheme="majorBidi" w:hAnsiTheme="majorBidi" w:cstheme="majorBidi"/>
        </w:rPr>
        <w:t xml:space="preserve"> </w:t>
      </w:r>
      <w:r w:rsidR="00F42E9C" w:rsidRPr="00C21C4D">
        <w:rPr>
          <w:rFonts w:asciiTheme="majorBidi" w:hAnsiTheme="majorBidi" w:cstheme="majorBidi"/>
        </w:rPr>
        <w:t>compared</w:t>
      </w:r>
      <w:r w:rsidR="00833918" w:rsidRPr="00C21C4D">
        <w:rPr>
          <w:rFonts w:asciiTheme="majorBidi" w:hAnsiTheme="majorBidi" w:cstheme="majorBidi"/>
        </w:rPr>
        <w:t xml:space="preserve"> to </w:t>
      </w:r>
      <w:r w:rsidR="00B546BD" w:rsidRPr="00C21C4D">
        <w:rPr>
          <w:rFonts w:asciiTheme="majorBidi" w:hAnsiTheme="majorBidi" w:cstheme="majorBidi"/>
        </w:rPr>
        <w:t xml:space="preserve">the </w:t>
      </w:r>
      <w:r w:rsidR="00833918" w:rsidRPr="00C21C4D">
        <w:rPr>
          <w:rFonts w:asciiTheme="majorBidi" w:hAnsiTheme="majorBidi" w:cstheme="majorBidi"/>
        </w:rPr>
        <w:t>first pe</w:t>
      </w:r>
      <w:r w:rsidR="00B546BD" w:rsidRPr="00C21C4D">
        <w:rPr>
          <w:rFonts w:asciiTheme="majorBidi" w:hAnsiTheme="majorBidi" w:cstheme="majorBidi"/>
        </w:rPr>
        <w:t>riod</w:t>
      </w:r>
      <w:r w:rsidR="00833918" w:rsidRPr="00C21C4D">
        <w:rPr>
          <w:rFonts w:asciiTheme="majorBidi" w:hAnsiTheme="majorBidi" w:cstheme="majorBidi"/>
        </w:rPr>
        <w:t xml:space="preserve">, being more noticeable in </w:t>
      </w:r>
      <w:r w:rsidR="00D23405" w:rsidRPr="00C21C4D">
        <w:rPr>
          <w:rFonts w:asciiTheme="majorBidi" w:hAnsiTheme="majorBidi" w:cstheme="majorBidi"/>
        </w:rPr>
        <w:t xml:space="preserve">the </w:t>
      </w:r>
      <w:r w:rsidR="00833918" w:rsidRPr="00C21C4D">
        <w:rPr>
          <w:rFonts w:asciiTheme="majorBidi" w:hAnsiTheme="majorBidi" w:cstheme="majorBidi"/>
        </w:rPr>
        <w:t xml:space="preserve">3 </w:t>
      </w:r>
      <w:r w:rsidR="00B546BD" w:rsidRPr="00C21C4D">
        <w:rPr>
          <w:rFonts w:asciiTheme="majorBidi" w:hAnsiTheme="majorBidi" w:cstheme="majorBidi"/>
        </w:rPr>
        <w:t>slm</w:t>
      </w:r>
      <w:r w:rsidR="00833918" w:rsidRPr="00C21C4D">
        <w:rPr>
          <w:rFonts w:asciiTheme="majorBidi" w:hAnsiTheme="majorBidi" w:cstheme="majorBidi"/>
        </w:rPr>
        <w:t xml:space="preserve"> case compared to </w:t>
      </w:r>
      <w:r w:rsidR="00D23405" w:rsidRPr="00C21C4D">
        <w:rPr>
          <w:rFonts w:asciiTheme="majorBidi" w:hAnsiTheme="majorBidi" w:cstheme="majorBidi"/>
        </w:rPr>
        <w:t xml:space="preserve">the </w:t>
      </w:r>
      <w:r w:rsidR="00833918" w:rsidRPr="00C21C4D">
        <w:rPr>
          <w:rFonts w:asciiTheme="majorBidi" w:hAnsiTheme="majorBidi" w:cstheme="majorBidi"/>
        </w:rPr>
        <w:t xml:space="preserve">1 </w:t>
      </w:r>
      <w:r w:rsidR="00B546BD" w:rsidRPr="00C21C4D">
        <w:rPr>
          <w:rFonts w:asciiTheme="majorBidi" w:hAnsiTheme="majorBidi" w:cstheme="majorBidi"/>
        </w:rPr>
        <w:t>slm</w:t>
      </w:r>
      <w:r w:rsidR="00833918" w:rsidRPr="00C21C4D">
        <w:rPr>
          <w:rFonts w:asciiTheme="majorBidi" w:hAnsiTheme="majorBidi" w:cstheme="majorBidi"/>
        </w:rPr>
        <w:t xml:space="preserve"> case.  </w:t>
      </w:r>
    </w:p>
    <w:p w14:paraId="469C0065" w14:textId="69C7F52F" w:rsidR="00280017" w:rsidRDefault="00280017" w:rsidP="00A51FFF">
      <w:pPr>
        <w:spacing w:line="480" w:lineRule="auto"/>
        <w:rPr>
          <w:rFonts w:asciiTheme="majorBidi" w:hAnsiTheme="majorBidi" w:cstheme="majorBidi"/>
        </w:rPr>
      </w:pPr>
      <w:r w:rsidRPr="004326B3">
        <w:rPr>
          <w:rFonts w:asciiTheme="majorBidi" w:hAnsiTheme="majorBidi" w:cstheme="majorBidi"/>
          <w:noProof/>
          <w:sz w:val="24"/>
          <w:szCs w:val="24"/>
          <w:lang w:eastAsia="en-GB"/>
        </w:rPr>
        <w:drawing>
          <wp:inline distT="0" distB="0" distL="0" distR="0" wp14:anchorId="37160BC1" wp14:editId="63CDB25E">
            <wp:extent cx="5731510" cy="40011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ence2nd.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31510" cy="4001135"/>
                    </a:xfrm>
                    <a:prstGeom prst="rect">
                      <a:avLst/>
                    </a:prstGeom>
                  </pic:spPr>
                </pic:pic>
              </a:graphicData>
            </a:graphic>
          </wp:inline>
        </w:drawing>
      </w:r>
    </w:p>
    <w:p w14:paraId="6FB67026" w14:textId="6CB4F98A" w:rsidR="00280017" w:rsidRPr="00C21C4D" w:rsidRDefault="00280017" w:rsidP="00CF54FA">
      <w:pPr>
        <w:jc w:val="center"/>
        <w:rPr>
          <w:rFonts w:asciiTheme="majorBidi" w:hAnsiTheme="majorBidi" w:cstheme="majorBidi"/>
        </w:rPr>
      </w:pPr>
      <w:proofErr w:type="gramStart"/>
      <w:r w:rsidRPr="00C21C4D">
        <w:rPr>
          <w:rFonts w:asciiTheme="majorBidi" w:hAnsiTheme="majorBidi" w:cstheme="majorBidi"/>
          <w:b/>
          <w:bCs/>
        </w:rPr>
        <w:t>Figure</w:t>
      </w:r>
      <w:r w:rsidR="006535BC">
        <w:rPr>
          <w:rFonts w:asciiTheme="majorBidi" w:hAnsiTheme="majorBidi" w:cstheme="majorBidi"/>
          <w:b/>
          <w:bCs/>
        </w:rPr>
        <w:t xml:space="preserve"> </w:t>
      </w:r>
      <w:r w:rsidRPr="00C21C4D">
        <w:rPr>
          <w:rFonts w:asciiTheme="majorBidi" w:hAnsiTheme="majorBidi" w:cstheme="majorBidi"/>
          <w:b/>
          <w:bCs/>
        </w:rPr>
        <w:t xml:space="preserve"> 8</w:t>
      </w:r>
      <w:proofErr w:type="gramEnd"/>
      <w:r w:rsidRPr="00C21C4D">
        <w:rPr>
          <w:rFonts w:asciiTheme="majorBidi" w:hAnsiTheme="majorBidi" w:cstheme="majorBidi"/>
          <w:b/>
          <w:bCs/>
        </w:rPr>
        <w:t>.</w:t>
      </w:r>
      <w:r w:rsidRPr="00C21C4D">
        <w:rPr>
          <w:rFonts w:asciiTheme="majorBidi" w:hAnsiTheme="majorBidi" w:cstheme="majorBidi"/>
        </w:rPr>
        <w:t xml:space="preserve"> (a) The fluence of </w:t>
      </w:r>
      <w:r w:rsidR="00E54D55" w:rsidRPr="00E54D55">
        <w:rPr>
          <w:rFonts w:asciiTheme="majorBidi" w:hAnsiTheme="majorBidi" w:cstheme="majorBidi"/>
          <w:position w:val="-10"/>
        </w:rPr>
        <w:object w:dxaOrig="340" w:dyaOrig="380" w14:anchorId="209B7207">
          <v:shape id="_x0000_i1111" type="#_x0000_t75" style="width:17pt;height:19pt" o:ole="">
            <v:imagedata r:id="rId8" o:title=""/>
          </v:shape>
          <o:OLEObject Type="Embed" ProgID="Equation.3" ShapeID="_x0000_i1111" DrawAspect="Content" ObjectID="_1501047230" r:id="rId121"/>
        </w:object>
      </w:r>
      <w:r w:rsidRPr="00C21C4D">
        <w:rPr>
          <w:rFonts w:asciiTheme="majorBidi" w:hAnsiTheme="majorBidi" w:cstheme="majorBidi"/>
        </w:rPr>
        <w:t xml:space="preserve"> in the first period for the two flow rates, (b) the fluence of </w:t>
      </w:r>
      <w:r w:rsidR="00EE1303" w:rsidRPr="00EE1303">
        <w:rPr>
          <w:rFonts w:asciiTheme="majorBidi" w:hAnsiTheme="majorBidi" w:cstheme="majorBidi"/>
          <w:position w:val="-10"/>
        </w:rPr>
        <w:object w:dxaOrig="340" w:dyaOrig="380" w14:anchorId="41A832E3">
          <v:shape id="_x0000_i1112" type="#_x0000_t75" style="width:17pt;height:19pt" o:ole="">
            <v:imagedata r:id="rId10" o:title=""/>
          </v:shape>
          <o:OLEObject Type="Embed" ProgID="Equation.3" ShapeID="_x0000_i1112" DrawAspect="Content" ObjectID="_1501047231" r:id="rId122"/>
        </w:object>
      </w:r>
      <w:r w:rsidRPr="00C21C4D">
        <w:rPr>
          <w:rFonts w:asciiTheme="majorBidi" w:hAnsiTheme="majorBidi" w:cstheme="majorBidi"/>
        </w:rPr>
        <w:t xml:space="preserve"> in the first period for the two flow rates, (c) the fluence of </w:t>
      </w:r>
      <w:r w:rsidR="00E54D55" w:rsidRPr="00E54D55">
        <w:rPr>
          <w:rFonts w:asciiTheme="majorBidi" w:hAnsiTheme="majorBidi" w:cstheme="majorBidi"/>
          <w:position w:val="-10"/>
        </w:rPr>
        <w:object w:dxaOrig="340" w:dyaOrig="380" w14:anchorId="756ED0AE">
          <v:shape id="_x0000_i1113" type="#_x0000_t75" style="width:17pt;height:19pt" o:ole="">
            <v:imagedata r:id="rId8" o:title=""/>
          </v:shape>
          <o:OLEObject Type="Embed" ProgID="Equation.3" ShapeID="_x0000_i1113" DrawAspect="Content" ObjectID="_1501047232" r:id="rId123"/>
        </w:object>
      </w:r>
      <w:r w:rsidRPr="00C21C4D">
        <w:rPr>
          <w:rFonts w:asciiTheme="majorBidi" w:hAnsiTheme="majorBidi" w:cstheme="majorBidi"/>
        </w:rPr>
        <w:t xml:space="preserve"> in the second period for the two flow rates, (d) the fluence of </w:t>
      </w:r>
      <w:r w:rsidR="00E54D55" w:rsidRPr="00E54D55">
        <w:rPr>
          <w:rFonts w:asciiTheme="majorBidi" w:hAnsiTheme="majorBidi" w:cstheme="majorBidi"/>
          <w:position w:val="-10"/>
        </w:rPr>
        <w:object w:dxaOrig="340" w:dyaOrig="380" w14:anchorId="235F586F">
          <v:shape id="_x0000_i1114" type="#_x0000_t75" style="width:17pt;height:19pt" o:ole="">
            <v:imagedata r:id="rId8" o:title=""/>
          </v:shape>
          <o:OLEObject Type="Embed" ProgID="Equation.3" ShapeID="_x0000_i1114" DrawAspect="Content" ObjectID="_1501047233" r:id="rId124"/>
        </w:object>
      </w:r>
      <w:r w:rsidRPr="00C21C4D">
        <w:rPr>
          <w:rFonts w:asciiTheme="majorBidi" w:hAnsiTheme="majorBidi" w:cstheme="majorBidi"/>
        </w:rPr>
        <w:t xml:space="preserve"> in the second period for the two flow rates. Panels (a) and (c) have the same </w:t>
      </w:r>
      <w:proofErr w:type="gramStart"/>
      <w:r w:rsidRPr="00C21C4D">
        <w:rPr>
          <w:rFonts w:asciiTheme="majorBidi" w:hAnsiTheme="majorBidi" w:cstheme="majorBidi"/>
        </w:rPr>
        <w:t>scale,</w:t>
      </w:r>
      <w:proofErr w:type="gramEnd"/>
      <w:r w:rsidRPr="00C21C4D">
        <w:rPr>
          <w:rFonts w:asciiTheme="majorBidi" w:hAnsiTheme="majorBidi" w:cstheme="majorBidi"/>
        </w:rPr>
        <w:t xml:space="preserve"> panels (b) and (d) have the same </w:t>
      </w:r>
      <w:r w:rsidR="00CF54FA">
        <w:rPr>
          <w:rFonts w:asciiTheme="majorBidi" w:hAnsiTheme="majorBidi" w:cstheme="majorBidi"/>
        </w:rPr>
        <w:t>scale</w:t>
      </w:r>
      <w:r w:rsidRPr="00C21C4D">
        <w:rPr>
          <w:rFonts w:asciiTheme="majorBidi" w:hAnsiTheme="majorBidi" w:cstheme="majorBidi"/>
        </w:rPr>
        <w:t>. In all panels the fluence is assumed to be positive toward the dielectric surface. In all panels the vertical axes are normalized by a factor of 10</w:t>
      </w:r>
      <w:r w:rsidRPr="00C21C4D">
        <w:rPr>
          <w:rFonts w:asciiTheme="majorBidi" w:hAnsiTheme="majorBidi" w:cstheme="majorBidi"/>
          <w:vertAlign w:val="superscript"/>
        </w:rPr>
        <w:t>12</w:t>
      </w:r>
      <w:r w:rsidRPr="00C21C4D">
        <w:rPr>
          <w:rFonts w:asciiTheme="majorBidi" w:hAnsiTheme="majorBidi" w:cstheme="majorBidi"/>
        </w:rPr>
        <w:t>.</w:t>
      </w:r>
    </w:p>
    <w:p w14:paraId="14A46A1C" w14:textId="31C27A45" w:rsidR="00BA2AC1" w:rsidRPr="00C21C4D" w:rsidRDefault="00FA4EFE" w:rsidP="0022705B">
      <w:pPr>
        <w:spacing w:line="480" w:lineRule="auto"/>
        <w:rPr>
          <w:rFonts w:asciiTheme="majorBidi" w:hAnsiTheme="majorBidi" w:cstheme="majorBidi"/>
        </w:rPr>
      </w:pPr>
      <w:r w:rsidRPr="00C21C4D">
        <w:rPr>
          <w:rFonts w:asciiTheme="majorBidi" w:hAnsiTheme="majorBidi" w:cstheme="majorBidi"/>
        </w:rPr>
        <w:t xml:space="preserve">The differences in </w:t>
      </w:r>
      <w:r w:rsidR="00BC3DE6" w:rsidRPr="00C21C4D">
        <w:rPr>
          <w:rFonts w:asciiTheme="majorBidi" w:hAnsiTheme="majorBidi" w:cstheme="majorBidi"/>
        </w:rPr>
        <w:t xml:space="preserve">the </w:t>
      </w:r>
      <w:r w:rsidR="00DB3F46" w:rsidRPr="00C21C4D">
        <w:rPr>
          <w:rFonts w:asciiTheme="majorBidi" w:hAnsiTheme="majorBidi" w:cstheme="majorBidi"/>
        </w:rPr>
        <w:t>fluence</w:t>
      </w:r>
      <w:r w:rsidR="00BC3DE6" w:rsidRPr="00C21C4D">
        <w:rPr>
          <w:rFonts w:asciiTheme="majorBidi" w:hAnsiTheme="majorBidi" w:cstheme="majorBidi"/>
        </w:rPr>
        <w:t>s</w:t>
      </w:r>
      <w:r w:rsidRPr="00C21C4D">
        <w:rPr>
          <w:rFonts w:asciiTheme="majorBidi" w:hAnsiTheme="majorBidi" w:cstheme="majorBidi"/>
        </w:rPr>
        <w:t xml:space="preserve"> between the first and the second pe</w:t>
      </w:r>
      <w:r w:rsidR="00374E04" w:rsidRPr="00C21C4D">
        <w:rPr>
          <w:rFonts w:asciiTheme="majorBidi" w:hAnsiTheme="majorBidi" w:cstheme="majorBidi"/>
        </w:rPr>
        <w:t>riods</w:t>
      </w:r>
      <w:r w:rsidRPr="00C21C4D">
        <w:rPr>
          <w:rFonts w:asciiTheme="majorBidi" w:hAnsiTheme="majorBidi" w:cstheme="majorBidi"/>
        </w:rPr>
        <w:t xml:space="preserve"> are consequences to two main</w:t>
      </w:r>
      <w:r w:rsidR="0003005A" w:rsidRPr="00C21C4D">
        <w:rPr>
          <w:rFonts w:asciiTheme="majorBidi" w:hAnsiTheme="majorBidi" w:cstheme="majorBidi"/>
        </w:rPr>
        <w:t xml:space="preserve"> </w:t>
      </w:r>
      <w:r w:rsidRPr="00C21C4D">
        <w:rPr>
          <w:rFonts w:asciiTheme="majorBidi" w:hAnsiTheme="majorBidi" w:cstheme="majorBidi"/>
        </w:rPr>
        <w:t xml:space="preserve">factors, the first is the </w:t>
      </w:r>
      <w:r w:rsidR="00F96438" w:rsidRPr="00C21C4D">
        <w:rPr>
          <w:rFonts w:asciiTheme="majorBidi" w:hAnsiTheme="majorBidi" w:cstheme="majorBidi"/>
        </w:rPr>
        <w:t>residual</w:t>
      </w:r>
      <w:r w:rsidRPr="00C21C4D">
        <w:rPr>
          <w:rFonts w:asciiTheme="majorBidi" w:hAnsiTheme="majorBidi" w:cstheme="majorBidi"/>
        </w:rPr>
        <w:t xml:space="preserve"> </w:t>
      </w:r>
      <w:r w:rsidR="00F96438" w:rsidRPr="00C21C4D">
        <w:rPr>
          <w:rFonts w:asciiTheme="majorBidi" w:hAnsiTheme="majorBidi" w:cstheme="majorBidi"/>
        </w:rPr>
        <w:t xml:space="preserve">plasma </w:t>
      </w:r>
      <w:r w:rsidR="00227AB8" w:rsidRPr="00C21C4D">
        <w:rPr>
          <w:rFonts w:asciiTheme="majorBidi" w:hAnsiTheme="majorBidi" w:cstheme="majorBidi"/>
        </w:rPr>
        <w:t>channel</w:t>
      </w:r>
      <w:r w:rsidR="001D0E3A" w:rsidRPr="00C21C4D">
        <w:rPr>
          <w:rFonts w:asciiTheme="majorBidi" w:hAnsiTheme="majorBidi" w:cstheme="majorBidi"/>
        </w:rPr>
        <w:t xml:space="preserve"> from the previous period,</w:t>
      </w:r>
      <w:r w:rsidRPr="00C21C4D">
        <w:rPr>
          <w:rFonts w:asciiTheme="majorBidi" w:hAnsiTheme="majorBidi" w:cstheme="majorBidi"/>
        </w:rPr>
        <w:t xml:space="preserve"> </w:t>
      </w:r>
      <w:r w:rsidR="00BC3DE6" w:rsidRPr="00C21C4D">
        <w:rPr>
          <w:rFonts w:asciiTheme="majorBidi" w:hAnsiTheme="majorBidi" w:cstheme="majorBidi"/>
        </w:rPr>
        <w:t>and the</w:t>
      </w:r>
      <w:r w:rsidRPr="00C21C4D">
        <w:rPr>
          <w:rFonts w:asciiTheme="majorBidi" w:hAnsiTheme="majorBidi" w:cstheme="majorBidi"/>
        </w:rPr>
        <w:t xml:space="preserve"> second is the </w:t>
      </w:r>
      <w:r w:rsidRPr="00C21C4D">
        <w:rPr>
          <w:rFonts w:asciiTheme="majorBidi" w:hAnsiTheme="majorBidi" w:cstheme="majorBidi"/>
        </w:rPr>
        <w:lastRenderedPageBreak/>
        <w:t xml:space="preserve">remaining surface charge density on the </w:t>
      </w:r>
      <w:r w:rsidR="00BC3DE6" w:rsidRPr="00C21C4D">
        <w:rPr>
          <w:rFonts w:asciiTheme="majorBidi" w:hAnsiTheme="majorBidi" w:cstheme="majorBidi"/>
        </w:rPr>
        <w:t xml:space="preserve">surface of the </w:t>
      </w:r>
      <w:r w:rsidRPr="00C21C4D">
        <w:rPr>
          <w:rFonts w:asciiTheme="majorBidi" w:hAnsiTheme="majorBidi" w:cstheme="majorBidi"/>
        </w:rPr>
        <w:t xml:space="preserve">dielectric. </w:t>
      </w:r>
      <w:r w:rsidR="00FB7DE3" w:rsidRPr="00C21C4D">
        <w:rPr>
          <w:rFonts w:asciiTheme="majorBidi" w:hAnsiTheme="majorBidi" w:cstheme="majorBidi"/>
        </w:rPr>
        <w:t xml:space="preserve">Figure </w:t>
      </w:r>
      <w:r w:rsidR="00F96438" w:rsidRPr="00C21C4D">
        <w:rPr>
          <w:rFonts w:asciiTheme="majorBidi" w:hAnsiTheme="majorBidi" w:cstheme="majorBidi"/>
        </w:rPr>
        <w:t>9</w:t>
      </w:r>
      <w:r w:rsidR="00FB7DE3" w:rsidRPr="00C21C4D">
        <w:rPr>
          <w:rFonts w:asciiTheme="majorBidi" w:hAnsiTheme="majorBidi" w:cstheme="majorBidi"/>
        </w:rPr>
        <w:t>(a) show</w:t>
      </w:r>
      <w:r w:rsidR="00051824" w:rsidRPr="00C21C4D">
        <w:rPr>
          <w:rFonts w:asciiTheme="majorBidi" w:hAnsiTheme="majorBidi" w:cstheme="majorBidi"/>
        </w:rPr>
        <w:t>s</w:t>
      </w:r>
      <w:r w:rsidR="00FB7DE3" w:rsidRPr="00C21C4D">
        <w:rPr>
          <w:rFonts w:asciiTheme="majorBidi" w:hAnsiTheme="majorBidi" w:cstheme="majorBidi"/>
        </w:rPr>
        <w:t xml:space="preserve"> the initial electron density at t</w:t>
      </w:r>
      <w:r w:rsidR="008403E1" w:rsidRPr="00C21C4D">
        <w:rPr>
          <w:rFonts w:asciiTheme="majorBidi" w:hAnsiTheme="majorBidi" w:cstheme="majorBidi"/>
        </w:rPr>
        <w:t xml:space="preserve"> </w:t>
      </w:r>
      <w:r w:rsidR="00FB7DE3" w:rsidRPr="00C21C4D">
        <w:rPr>
          <w:rFonts w:asciiTheme="majorBidi" w:hAnsiTheme="majorBidi" w:cstheme="majorBidi"/>
        </w:rPr>
        <w:t>=</w:t>
      </w:r>
      <w:r w:rsidR="008403E1" w:rsidRPr="00C21C4D">
        <w:rPr>
          <w:rFonts w:asciiTheme="majorBidi" w:hAnsiTheme="majorBidi" w:cstheme="majorBidi"/>
        </w:rPr>
        <w:t xml:space="preserve"> </w:t>
      </w:r>
      <w:r w:rsidR="00FB7DE3" w:rsidRPr="00C21C4D">
        <w:rPr>
          <w:rFonts w:asciiTheme="majorBidi" w:hAnsiTheme="majorBidi" w:cstheme="majorBidi"/>
        </w:rPr>
        <w:t xml:space="preserve">0 in the second period for flow rates of 1 </w:t>
      </w:r>
      <w:r w:rsidR="00BC3DE6" w:rsidRPr="00C21C4D">
        <w:rPr>
          <w:rFonts w:asciiTheme="majorBidi" w:hAnsiTheme="majorBidi" w:cstheme="majorBidi"/>
        </w:rPr>
        <w:t>slm</w:t>
      </w:r>
      <w:r w:rsidR="00FB7DE3" w:rsidRPr="00C21C4D">
        <w:rPr>
          <w:rFonts w:asciiTheme="majorBidi" w:hAnsiTheme="majorBidi" w:cstheme="majorBidi"/>
        </w:rPr>
        <w:t xml:space="preserve"> and 3 </w:t>
      </w:r>
      <w:r w:rsidR="00BC3DE6" w:rsidRPr="00C21C4D">
        <w:rPr>
          <w:rFonts w:asciiTheme="majorBidi" w:hAnsiTheme="majorBidi" w:cstheme="majorBidi"/>
        </w:rPr>
        <w:t>slm</w:t>
      </w:r>
      <w:r w:rsidR="00FB7DE3" w:rsidRPr="00C21C4D">
        <w:rPr>
          <w:rFonts w:asciiTheme="majorBidi" w:hAnsiTheme="majorBidi" w:cstheme="majorBidi"/>
        </w:rPr>
        <w:t xml:space="preserve"> respectively</w:t>
      </w:r>
      <w:r w:rsidR="001D0E3A" w:rsidRPr="00C21C4D">
        <w:rPr>
          <w:rFonts w:asciiTheme="majorBidi" w:hAnsiTheme="majorBidi" w:cstheme="majorBidi"/>
        </w:rPr>
        <w:t xml:space="preserve">, while figure </w:t>
      </w:r>
      <w:r w:rsidR="00F96438" w:rsidRPr="00C21C4D">
        <w:rPr>
          <w:rFonts w:asciiTheme="majorBidi" w:hAnsiTheme="majorBidi" w:cstheme="majorBidi"/>
        </w:rPr>
        <w:t>9</w:t>
      </w:r>
      <w:r w:rsidR="001D0E3A" w:rsidRPr="00C21C4D">
        <w:rPr>
          <w:rFonts w:asciiTheme="majorBidi" w:hAnsiTheme="majorBidi" w:cstheme="majorBidi"/>
        </w:rPr>
        <w:t>(</w:t>
      </w:r>
      <w:r w:rsidR="00051824" w:rsidRPr="00C21C4D">
        <w:rPr>
          <w:rFonts w:asciiTheme="majorBidi" w:hAnsiTheme="majorBidi" w:cstheme="majorBidi"/>
        </w:rPr>
        <w:t>b</w:t>
      </w:r>
      <w:r w:rsidR="001D0E3A" w:rsidRPr="00C21C4D">
        <w:rPr>
          <w:rFonts w:asciiTheme="majorBidi" w:hAnsiTheme="majorBidi" w:cstheme="majorBidi"/>
        </w:rPr>
        <w:t>)</w:t>
      </w:r>
      <w:r w:rsidR="00051824" w:rsidRPr="00C21C4D">
        <w:rPr>
          <w:rFonts w:asciiTheme="majorBidi" w:hAnsiTheme="majorBidi" w:cstheme="majorBidi"/>
        </w:rPr>
        <w:t xml:space="preserve"> </w:t>
      </w:r>
      <w:r w:rsidR="001D0E3A" w:rsidRPr="00C21C4D">
        <w:rPr>
          <w:rFonts w:asciiTheme="majorBidi" w:hAnsiTheme="majorBidi" w:cstheme="majorBidi"/>
        </w:rPr>
        <w:t>show</w:t>
      </w:r>
      <w:r w:rsidR="00051824" w:rsidRPr="00C21C4D">
        <w:rPr>
          <w:rFonts w:asciiTheme="majorBidi" w:hAnsiTheme="majorBidi" w:cstheme="majorBidi"/>
        </w:rPr>
        <w:t>s</w:t>
      </w:r>
      <w:r w:rsidR="001D0E3A" w:rsidRPr="00C21C4D">
        <w:rPr>
          <w:rFonts w:asciiTheme="majorBidi" w:hAnsiTheme="majorBidi" w:cstheme="majorBidi"/>
        </w:rPr>
        <w:t xml:space="preserve"> the surface charge density at the same time on the </w:t>
      </w:r>
      <w:r w:rsidR="00BC3DE6" w:rsidRPr="00C21C4D">
        <w:rPr>
          <w:rFonts w:asciiTheme="majorBidi" w:hAnsiTheme="majorBidi" w:cstheme="majorBidi"/>
        </w:rPr>
        <w:t xml:space="preserve">surface of the </w:t>
      </w:r>
      <w:r w:rsidR="001D0E3A" w:rsidRPr="00C21C4D">
        <w:rPr>
          <w:rFonts w:asciiTheme="majorBidi" w:hAnsiTheme="majorBidi" w:cstheme="majorBidi"/>
        </w:rPr>
        <w:t xml:space="preserve">dielectric for </w:t>
      </w:r>
      <w:r w:rsidR="00F96438" w:rsidRPr="00C21C4D">
        <w:rPr>
          <w:rFonts w:asciiTheme="majorBidi" w:hAnsiTheme="majorBidi" w:cstheme="majorBidi"/>
        </w:rPr>
        <w:t>the previously mentioned flow rates</w:t>
      </w:r>
      <w:r w:rsidR="001D0E3A" w:rsidRPr="00C21C4D">
        <w:rPr>
          <w:rFonts w:asciiTheme="majorBidi" w:hAnsiTheme="majorBidi" w:cstheme="majorBidi"/>
        </w:rPr>
        <w:t xml:space="preserve">. </w:t>
      </w:r>
      <w:r w:rsidR="0022705B">
        <w:rPr>
          <w:rFonts w:asciiTheme="majorBidi" w:hAnsiTheme="majorBidi" w:cstheme="majorBidi"/>
        </w:rPr>
        <w:t>Due to</w:t>
      </w:r>
      <w:r w:rsidR="001D0E3A" w:rsidRPr="00C21C4D">
        <w:rPr>
          <w:rFonts w:asciiTheme="majorBidi" w:hAnsiTheme="majorBidi" w:cstheme="majorBidi"/>
        </w:rPr>
        <w:t xml:space="preserve"> the higher air entrainment in</w:t>
      </w:r>
      <w:r w:rsidR="00343691" w:rsidRPr="00C21C4D">
        <w:rPr>
          <w:rFonts w:asciiTheme="majorBidi" w:hAnsiTheme="majorBidi" w:cstheme="majorBidi"/>
        </w:rPr>
        <w:t xml:space="preserve"> the</w:t>
      </w:r>
      <w:r w:rsidR="001D0E3A" w:rsidRPr="00C21C4D">
        <w:rPr>
          <w:rFonts w:asciiTheme="majorBidi" w:hAnsiTheme="majorBidi" w:cstheme="majorBidi"/>
        </w:rPr>
        <w:t xml:space="preserve"> 1 </w:t>
      </w:r>
      <w:r w:rsidR="00BC3DE6" w:rsidRPr="00C21C4D">
        <w:rPr>
          <w:rFonts w:asciiTheme="majorBidi" w:hAnsiTheme="majorBidi" w:cstheme="majorBidi"/>
        </w:rPr>
        <w:t>slm</w:t>
      </w:r>
      <w:r w:rsidR="001D0E3A" w:rsidRPr="00C21C4D">
        <w:rPr>
          <w:rFonts w:asciiTheme="majorBidi" w:hAnsiTheme="majorBidi" w:cstheme="majorBidi"/>
        </w:rPr>
        <w:t xml:space="preserve"> case, </w:t>
      </w:r>
      <w:r w:rsidR="00140BE5" w:rsidRPr="00C21C4D">
        <w:rPr>
          <w:rFonts w:asciiTheme="majorBidi" w:hAnsiTheme="majorBidi" w:cstheme="majorBidi"/>
        </w:rPr>
        <w:t xml:space="preserve">the </w:t>
      </w:r>
      <w:r w:rsidR="00343691" w:rsidRPr="00C21C4D">
        <w:rPr>
          <w:rFonts w:asciiTheme="majorBidi" w:hAnsiTheme="majorBidi" w:cstheme="majorBidi"/>
        </w:rPr>
        <w:t>plasma</w:t>
      </w:r>
      <w:r w:rsidR="001D0E3A" w:rsidRPr="00C21C4D">
        <w:rPr>
          <w:rFonts w:asciiTheme="majorBidi" w:hAnsiTheme="majorBidi" w:cstheme="majorBidi"/>
        </w:rPr>
        <w:t xml:space="preserve"> channel decays </w:t>
      </w:r>
      <w:r w:rsidR="00BC3DE6" w:rsidRPr="00C21C4D">
        <w:rPr>
          <w:rFonts w:asciiTheme="majorBidi" w:hAnsiTheme="majorBidi" w:cstheme="majorBidi"/>
        </w:rPr>
        <w:t>rapidly</w:t>
      </w:r>
      <w:r w:rsidR="001D0E3A" w:rsidRPr="00C21C4D">
        <w:rPr>
          <w:rFonts w:asciiTheme="majorBidi" w:hAnsiTheme="majorBidi" w:cstheme="majorBidi"/>
        </w:rPr>
        <w:t xml:space="preserve"> in regions entrained </w:t>
      </w:r>
      <w:r w:rsidR="00343691" w:rsidRPr="00C21C4D">
        <w:rPr>
          <w:rFonts w:asciiTheme="majorBidi" w:hAnsiTheme="majorBidi" w:cstheme="majorBidi"/>
        </w:rPr>
        <w:t xml:space="preserve">heavily </w:t>
      </w:r>
      <w:r w:rsidR="001D0E3A" w:rsidRPr="00C21C4D">
        <w:rPr>
          <w:rFonts w:asciiTheme="majorBidi" w:hAnsiTheme="majorBidi" w:cstheme="majorBidi"/>
        </w:rPr>
        <w:t>with air</w:t>
      </w:r>
      <w:r w:rsidR="00E649F6" w:rsidRPr="00C21C4D">
        <w:rPr>
          <w:rFonts w:asciiTheme="majorBidi" w:hAnsiTheme="majorBidi" w:cstheme="majorBidi"/>
        </w:rPr>
        <w:t xml:space="preserve">, while in </w:t>
      </w:r>
      <w:r w:rsidR="00343691" w:rsidRPr="00C21C4D">
        <w:rPr>
          <w:rFonts w:asciiTheme="majorBidi" w:hAnsiTheme="majorBidi" w:cstheme="majorBidi"/>
        </w:rPr>
        <w:t xml:space="preserve">the </w:t>
      </w:r>
      <w:r w:rsidR="00E649F6" w:rsidRPr="00C21C4D">
        <w:rPr>
          <w:rFonts w:asciiTheme="majorBidi" w:hAnsiTheme="majorBidi" w:cstheme="majorBidi"/>
        </w:rPr>
        <w:t xml:space="preserve">3 </w:t>
      </w:r>
      <w:r w:rsidR="00BC3DE6" w:rsidRPr="00C21C4D">
        <w:rPr>
          <w:rFonts w:asciiTheme="majorBidi" w:hAnsiTheme="majorBidi" w:cstheme="majorBidi"/>
        </w:rPr>
        <w:t>slm</w:t>
      </w:r>
      <w:r w:rsidR="00E649F6" w:rsidRPr="00C21C4D">
        <w:rPr>
          <w:rFonts w:asciiTheme="majorBidi" w:hAnsiTheme="majorBidi" w:cstheme="majorBidi"/>
        </w:rPr>
        <w:t xml:space="preserve"> </w:t>
      </w:r>
      <w:r w:rsidR="00343691" w:rsidRPr="00C21C4D">
        <w:rPr>
          <w:rFonts w:asciiTheme="majorBidi" w:hAnsiTheme="majorBidi" w:cstheme="majorBidi"/>
        </w:rPr>
        <w:t xml:space="preserve">case </w:t>
      </w:r>
      <w:r w:rsidR="00E649F6" w:rsidRPr="00C21C4D">
        <w:rPr>
          <w:rFonts w:asciiTheme="majorBidi" w:hAnsiTheme="majorBidi" w:cstheme="majorBidi"/>
        </w:rPr>
        <w:t xml:space="preserve">it </w:t>
      </w:r>
      <w:r w:rsidR="00CC69FA" w:rsidRPr="00C21C4D">
        <w:rPr>
          <w:rFonts w:asciiTheme="majorBidi" w:hAnsiTheme="majorBidi" w:cstheme="majorBidi"/>
        </w:rPr>
        <w:t>decays at much slower rate</w:t>
      </w:r>
      <w:r w:rsidR="001D0E3A" w:rsidRPr="00C21C4D">
        <w:rPr>
          <w:rFonts w:asciiTheme="majorBidi" w:hAnsiTheme="majorBidi" w:cstheme="majorBidi"/>
        </w:rPr>
        <w:t xml:space="preserve">. This effect </w:t>
      </w:r>
      <w:r w:rsidR="008403E1" w:rsidRPr="00C21C4D">
        <w:rPr>
          <w:rFonts w:asciiTheme="majorBidi" w:hAnsiTheme="majorBidi" w:cstheme="majorBidi"/>
        </w:rPr>
        <w:t>can be noticed</w:t>
      </w:r>
      <w:r w:rsidR="001D0E3A" w:rsidRPr="00C21C4D">
        <w:rPr>
          <w:rFonts w:asciiTheme="majorBidi" w:hAnsiTheme="majorBidi" w:cstheme="majorBidi"/>
        </w:rPr>
        <w:t xml:space="preserve"> clear</w:t>
      </w:r>
      <w:r w:rsidR="008403E1" w:rsidRPr="00C21C4D">
        <w:rPr>
          <w:rFonts w:asciiTheme="majorBidi" w:hAnsiTheme="majorBidi" w:cstheme="majorBidi"/>
        </w:rPr>
        <w:t>ly</w:t>
      </w:r>
      <w:r w:rsidR="001D0E3A" w:rsidRPr="00C21C4D">
        <w:rPr>
          <w:rFonts w:asciiTheme="majorBidi" w:hAnsiTheme="majorBidi" w:cstheme="majorBidi"/>
        </w:rPr>
        <w:t xml:space="preserve"> </w:t>
      </w:r>
      <w:r w:rsidR="00CC69FA" w:rsidRPr="00C21C4D">
        <w:rPr>
          <w:rFonts w:asciiTheme="majorBidi" w:hAnsiTheme="majorBidi" w:cstheme="majorBidi"/>
        </w:rPr>
        <w:t>in</w:t>
      </w:r>
      <w:r w:rsidR="001D0E3A" w:rsidRPr="00C21C4D">
        <w:rPr>
          <w:rFonts w:asciiTheme="majorBidi" w:hAnsiTheme="majorBidi" w:cstheme="majorBidi"/>
        </w:rPr>
        <w:t xml:space="preserve"> figure </w:t>
      </w:r>
      <w:r w:rsidR="00A132D1" w:rsidRPr="00C21C4D">
        <w:rPr>
          <w:rFonts w:asciiTheme="majorBidi" w:hAnsiTheme="majorBidi" w:cstheme="majorBidi"/>
        </w:rPr>
        <w:t>9</w:t>
      </w:r>
      <w:r w:rsidR="001D0E3A" w:rsidRPr="00C21C4D">
        <w:rPr>
          <w:rFonts w:asciiTheme="majorBidi" w:hAnsiTheme="majorBidi" w:cstheme="majorBidi"/>
        </w:rPr>
        <w:t>(a)</w:t>
      </w:r>
      <w:r w:rsidR="00CC69FA" w:rsidRPr="00C21C4D">
        <w:rPr>
          <w:rFonts w:asciiTheme="majorBidi" w:hAnsiTheme="majorBidi" w:cstheme="majorBidi"/>
        </w:rPr>
        <w:t>, which show</w:t>
      </w:r>
      <w:r w:rsidR="00051824" w:rsidRPr="00C21C4D">
        <w:rPr>
          <w:rFonts w:asciiTheme="majorBidi" w:hAnsiTheme="majorBidi" w:cstheme="majorBidi"/>
        </w:rPr>
        <w:t>s</w:t>
      </w:r>
      <w:r w:rsidR="00CC69FA" w:rsidRPr="00C21C4D">
        <w:rPr>
          <w:rFonts w:asciiTheme="majorBidi" w:hAnsiTheme="majorBidi" w:cstheme="majorBidi"/>
        </w:rPr>
        <w:t xml:space="preserve"> that</w:t>
      </w:r>
      <w:r w:rsidR="001D0E3A" w:rsidRPr="00C21C4D">
        <w:rPr>
          <w:rFonts w:asciiTheme="majorBidi" w:hAnsiTheme="majorBidi" w:cstheme="majorBidi"/>
        </w:rPr>
        <w:t xml:space="preserve"> </w:t>
      </w:r>
      <w:r w:rsidR="00CC69FA" w:rsidRPr="00C21C4D">
        <w:rPr>
          <w:rFonts w:asciiTheme="majorBidi" w:hAnsiTheme="majorBidi" w:cstheme="majorBidi"/>
        </w:rPr>
        <w:t>i</w:t>
      </w:r>
      <w:r w:rsidR="00A029C2" w:rsidRPr="00C21C4D">
        <w:rPr>
          <w:rFonts w:asciiTheme="majorBidi" w:hAnsiTheme="majorBidi" w:cstheme="majorBidi"/>
        </w:rPr>
        <w:t xml:space="preserve">n </w:t>
      </w:r>
      <w:r w:rsidR="00A132D1" w:rsidRPr="00C21C4D">
        <w:rPr>
          <w:rFonts w:asciiTheme="majorBidi" w:hAnsiTheme="majorBidi" w:cstheme="majorBidi"/>
        </w:rPr>
        <w:t xml:space="preserve">the </w:t>
      </w:r>
      <w:r w:rsidR="00A029C2" w:rsidRPr="00C21C4D">
        <w:rPr>
          <w:rFonts w:asciiTheme="majorBidi" w:hAnsiTheme="majorBidi" w:cstheme="majorBidi"/>
        </w:rPr>
        <w:t xml:space="preserve">3 </w:t>
      </w:r>
      <w:r w:rsidR="00BC3DE6" w:rsidRPr="00C21C4D">
        <w:rPr>
          <w:rFonts w:asciiTheme="majorBidi" w:hAnsiTheme="majorBidi" w:cstheme="majorBidi"/>
        </w:rPr>
        <w:t>slm</w:t>
      </w:r>
      <w:r w:rsidR="00A029C2" w:rsidRPr="00C21C4D">
        <w:rPr>
          <w:rFonts w:asciiTheme="majorBidi" w:hAnsiTheme="majorBidi" w:cstheme="majorBidi"/>
        </w:rPr>
        <w:t xml:space="preserve"> case, the </w:t>
      </w:r>
      <w:r w:rsidR="00CC69FA" w:rsidRPr="00C21C4D">
        <w:rPr>
          <w:rFonts w:asciiTheme="majorBidi" w:hAnsiTheme="majorBidi" w:cstheme="majorBidi"/>
        </w:rPr>
        <w:t>plasma</w:t>
      </w:r>
      <w:r w:rsidR="00A029C2" w:rsidRPr="00C21C4D">
        <w:rPr>
          <w:rFonts w:asciiTheme="majorBidi" w:hAnsiTheme="majorBidi" w:cstheme="majorBidi"/>
        </w:rPr>
        <w:t xml:space="preserve"> channel rem</w:t>
      </w:r>
      <w:r w:rsidR="00F82FDC" w:rsidRPr="00C21C4D">
        <w:rPr>
          <w:rFonts w:asciiTheme="majorBidi" w:hAnsiTheme="majorBidi" w:cstheme="majorBidi"/>
        </w:rPr>
        <w:t>aining</w:t>
      </w:r>
      <w:r w:rsidR="00A029C2" w:rsidRPr="00C21C4D">
        <w:rPr>
          <w:rFonts w:asciiTheme="majorBidi" w:hAnsiTheme="majorBidi" w:cstheme="majorBidi"/>
        </w:rPr>
        <w:t xml:space="preserve"> from the previous period exten</w:t>
      </w:r>
      <w:r w:rsidR="00A85EA3" w:rsidRPr="00C21C4D">
        <w:rPr>
          <w:rFonts w:asciiTheme="majorBidi" w:hAnsiTheme="majorBidi" w:cstheme="majorBidi"/>
        </w:rPr>
        <w:t>ds</w:t>
      </w:r>
      <w:r w:rsidR="00A029C2" w:rsidRPr="00C21C4D">
        <w:rPr>
          <w:rFonts w:asciiTheme="majorBidi" w:hAnsiTheme="majorBidi" w:cstheme="majorBidi"/>
        </w:rPr>
        <w:t xml:space="preserve"> up to the </w:t>
      </w:r>
      <w:r w:rsidR="00051824" w:rsidRPr="00C21C4D">
        <w:rPr>
          <w:rFonts w:asciiTheme="majorBidi" w:hAnsiTheme="majorBidi" w:cstheme="majorBidi"/>
        </w:rPr>
        <w:t xml:space="preserve">dielectric </w:t>
      </w:r>
      <w:r w:rsidR="00A029C2" w:rsidRPr="00C21C4D">
        <w:rPr>
          <w:rFonts w:asciiTheme="majorBidi" w:hAnsiTheme="majorBidi" w:cstheme="majorBidi"/>
        </w:rPr>
        <w:t xml:space="preserve">surface, creating a preferential path followed by the </w:t>
      </w:r>
      <w:r w:rsidR="007C4A07" w:rsidRPr="00C21C4D">
        <w:rPr>
          <w:rFonts w:asciiTheme="majorBidi" w:hAnsiTheme="majorBidi" w:cstheme="majorBidi"/>
        </w:rPr>
        <w:t>streamer head</w:t>
      </w:r>
      <w:r w:rsidR="00A029C2" w:rsidRPr="00C21C4D">
        <w:rPr>
          <w:rFonts w:asciiTheme="majorBidi" w:hAnsiTheme="majorBidi" w:cstheme="majorBidi"/>
        </w:rPr>
        <w:t xml:space="preserve"> in the second period. As a result, the </w:t>
      </w:r>
      <w:r w:rsidR="007C4A07" w:rsidRPr="00C21C4D">
        <w:rPr>
          <w:rFonts w:asciiTheme="majorBidi" w:hAnsiTheme="majorBidi" w:cstheme="majorBidi"/>
        </w:rPr>
        <w:t>streamer head</w:t>
      </w:r>
      <w:r w:rsidR="00A029C2" w:rsidRPr="00C21C4D">
        <w:rPr>
          <w:rFonts w:asciiTheme="majorBidi" w:hAnsiTheme="majorBidi" w:cstheme="majorBidi"/>
        </w:rPr>
        <w:t xml:space="preserve"> </w:t>
      </w:r>
      <w:r w:rsidR="00CC69FA" w:rsidRPr="00C21C4D">
        <w:rPr>
          <w:rFonts w:asciiTheme="majorBidi" w:hAnsiTheme="majorBidi" w:cstheme="majorBidi"/>
        </w:rPr>
        <w:t>approaches the surface at a close proximity</w:t>
      </w:r>
      <w:r w:rsidR="00A029C2" w:rsidRPr="00C21C4D">
        <w:rPr>
          <w:rFonts w:asciiTheme="majorBidi" w:hAnsiTheme="majorBidi" w:cstheme="majorBidi"/>
        </w:rPr>
        <w:t xml:space="preserve"> </w:t>
      </w:r>
      <w:r w:rsidR="00A85EA3" w:rsidRPr="00C21C4D">
        <w:rPr>
          <w:rFonts w:asciiTheme="majorBidi" w:hAnsiTheme="majorBidi" w:cstheme="majorBidi"/>
        </w:rPr>
        <w:t>and propagates parallel to the dielectric surface at much closer distance to it</w:t>
      </w:r>
      <w:r w:rsidR="00CC69FA" w:rsidRPr="00C21C4D">
        <w:rPr>
          <w:rFonts w:asciiTheme="majorBidi" w:hAnsiTheme="majorBidi" w:cstheme="majorBidi"/>
        </w:rPr>
        <w:t xml:space="preserve"> compared to the first period</w:t>
      </w:r>
      <w:r w:rsidR="00A85EA3" w:rsidRPr="00C21C4D">
        <w:rPr>
          <w:rFonts w:asciiTheme="majorBidi" w:hAnsiTheme="majorBidi" w:cstheme="majorBidi"/>
        </w:rPr>
        <w:t xml:space="preserve">. </w:t>
      </w:r>
      <w:r w:rsidR="00B357B7" w:rsidRPr="00C21C4D">
        <w:rPr>
          <w:rFonts w:asciiTheme="majorBidi" w:hAnsiTheme="majorBidi" w:cstheme="majorBidi"/>
        </w:rPr>
        <w:t xml:space="preserve">The implications of the closer distance to the surface </w:t>
      </w:r>
      <w:r w:rsidR="00E955E5" w:rsidRPr="00C21C4D">
        <w:rPr>
          <w:rFonts w:asciiTheme="majorBidi" w:hAnsiTheme="majorBidi" w:cstheme="majorBidi"/>
        </w:rPr>
        <w:t>is a</w:t>
      </w:r>
      <w:r w:rsidR="00B357B7" w:rsidRPr="00C21C4D">
        <w:rPr>
          <w:rFonts w:asciiTheme="majorBidi" w:hAnsiTheme="majorBidi" w:cstheme="majorBidi"/>
        </w:rPr>
        <w:t xml:space="preserve"> higher flux of positive ions to the surface at </w:t>
      </w:r>
      <w:r w:rsidR="00BC3DE6" w:rsidRPr="00C21C4D">
        <w:rPr>
          <w:rFonts w:asciiTheme="majorBidi" w:hAnsiTheme="majorBidi" w:cstheme="majorBidi"/>
        </w:rPr>
        <w:t xml:space="preserve">the </w:t>
      </w:r>
      <w:r w:rsidR="00B357B7" w:rsidRPr="00C21C4D">
        <w:rPr>
          <w:rFonts w:asciiTheme="majorBidi" w:hAnsiTheme="majorBidi" w:cstheme="majorBidi"/>
        </w:rPr>
        <w:t xml:space="preserve">stagnations point, </w:t>
      </w:r>
      <w:r w:rsidR="00041AB8" w:rsidRPr="00C21C4D">
        <w:rPr>
          <w:rFonts w:asciiTheme="majorBidi" w:hAnsiTheme="majorBidi" w:cstheme="majorBidi"/>
        </w:rPr>
        <w:t>giving</w:t>
      </w:r>
      <w:r w:rsidR="00B357B7" w:rsidRPr="00C21C4D">
        <w:rPr>
          <w:rFonts w:asciiTheme="majorBidi" w:hAnsiTheme="majorBidi" w:cstheme="majorBidi"/>
        </w:rPr>
        <w:t xml:space="preserve"> the </w:t>
      </w:r>
      <w:r w:rsidR="00DB0894" w:rsidRPr="00C21C4D">
        <w:rPr>
          <w:rFonts w:asciiTheme="majorBidi" w:hAnsiTheme="majorBidi" w:cstheme="majorBidi"/>
        </w:rPr>
        <w:t xml:space="preserve">spatial </w:t>
      </w:r>
      <w:r w:rsidR="00B357B7" w:rsidRPr="00C21C4D">
        <w:rPr>
          <w:rFonts w:asciiTheme="majorBidi" w:hAnsiTheme="majorBidi" w:cstheme="majorBidi"/>
        </w:rPr>
        <w:t xml:space="preserve">profile of </w:t>
      </w:r>
      <w:r w:rsidR="00E54D55" w:rsidRPr="00E54D55">
        <w:rPr>
          <w:rFonts w:asciiTheme="majorBidi" w:hAnsiTheme="majorBidi" w:cstheme="majorBidi"/>
          <w:position w:val="-10"/>
        </w:rPr>
        <w:object w:dxaOrig="340" w:dyaOrig="380" w14:anchorId="7C93DB35">
          <v:shape id="_x0000_i1115" type="#_x0000_t75" style="width:17pt;height:19pt" o:ole="">
            <v:imagedata r:id="rId8" o:title=""/>
          </v:shape>
          <o:OLEObject Type="Embed" ProgID="Equation.3" ShapeID="_x0000_i1115" DrawAspect="Content" ObjectID="_1501047234" r:id="rId125"/>
        </w:object>
      </w:r>
      <w:r w:rsidR="00900FE8" w:rsidRPr="00C21C4D">
        <w:rPr>
          <w:rFonts w:asciiTheme="majorBidi" w:hAnsiTheme="majorBidi" w:cstheme="majorBidi"/>
        </w:rPr>
        <w:t xml:space="preserve"> </w:t>
      </w:r>
      <w:r w:rsidR="00DB3F46" w:rsidRPr="00C21C4D">
        <w:rPr>
          <w:rFonts w:asciiTheme="majorBidi" w:hAnsiTheme="majorBidi" w:cstheme="majorBidi"/>
        </w:rPr>
        <w:t>fluence</w:t>
      </w:r>
      <w:r w:rsidR="00B357B7" w:rsidRPr="00C21C4D">
        <w:rPr>
          <w:rFonts w:asciiTheme="majorBidi" w:hAnsiTheme="majorBidi" w:cstheme="majorBidi"/>
        </w:rPr>
        <w:t xml:space="preserve"> </w:t>
      </w:r>
      <w:r w:rsidR="00041AB8" w:rsidRPr="00C21C4D">
        <w:rPr>
          <w:rFonts w:asciiTheme="majorBidi" w:hAnsiTheme="majorBidi" w:cstheme="majorBidi"/>
        </w:rPr>
        <w:t>a</w:t>
      </w:r>
      <w:r w:rsidR="000D4FDD" w:rsidRPr="00C21C4D">
        <w:rPr>
          <w:rFonts w:asciiTheme="majorBidi" w:hAnsiTheme="majorBidi" w:cstheme="majorBidi"/>
        </w:rPr>
        <w:t xml:space="preserve"> </w:t>
      </w:r>
      <w:r w:rsidR="000662F3" w:rsidRPr="00C21C4D">
        <w:rPr>
          <w:rFonts w:asciiTheme="majorBidi" w:hAnsiTheme="majorBidi" w:cstheme="majorBidi"/>
        </w:rPr>
        <w:t xml:space="preserve">more </w:t>
      </w:r>
      <w:r w:rsidR="00C326DB">
        <w:rPr>
          <w:rFonts w:asciiTheme="majorBidi" w:hAnsiTheme="majorBidi" w:cstheme="majorBidi"/>
        </w:rPr>
        <w:t>cylindrical</w:t>
      </w:r>
      <w:r w:rsidR="00B357B7" w:rsidRPr="00C21C4D">
        <w:rPr>
          <w:rFonts w:asciiTheme="majorBidi" w:hAnsiTheme="majorBidi" w:cstheme="majorBidi"/>
        </w:rPr>
        <w:t xml:space="preserve"> </w:t>
      </w:r>
      <w:r w:rsidR="00041AB8" w:rsidRPr="00C21C4D">
        <w:rPr>
          <w:rFonts w:asciiTheme="majorBidi" w:hAnsiTheme="majorBidi" w:cstheme="majorBidi"/>
        </w:rPr>
        <w:t xml:space="preserve">structure </w:t>
      </w:r>
      <w:r w:rsidR="00B357B7" w:rsidRPr="00C21C4D">
        <w:rPr>
          <w:rFonts w:asciiTheme="majorBidi" w:hAnsiTheme="majorBidi" w:cstheme="majorBidi"/>
        </w:rPr>
        <w:t xml:space="preserve">compared to </w:t>
      </w:r>
      <w:r w:rsidR="00CC69FA" w:rsidRPr="00C21C4D">
        <w:rPr>
          <w:rFonts w:asciiTheme="majorBidi" w:hAnsiTheme="majorBidi" w:cstheme="majorBidi"/>
        </w:rPr>
        <w:t>annular</w:t>
      </w:r>
      <w:r w:rsidR="00B357B7" w:rsidRPr="00C21C4D">
        <w:rPr>
          <w:rFonts w:asciiTheme="majorBidi" w:hAnsiTheme="majorBidi" w:cstheme="majorBidi"/>
        </w:rPr>
        <w:t xml:space="preserve"> </w:t>
      </w:r>
      <w:r w:rsidR="00041AB8" w:rsidRPr="00C21C4D">
        <w:rPr>
          <w:rFonts w:asciiTheme="majorBidi" w:hAnsiTheme="majorBidi" w:cstheme="majorBidi"/>
        </w:rPr>
        <w:t>structure</w:t>
      </w:r>
      <w:r w:rsidR="00B357B7" w:rsidRPr="00C21C4D">
        <w:rPr>
          <w:rFonts w:asciiTheme="majorBidi" w:hAnsiTheme="majorBidi" w:cstheme="majorBidi"/>
        </w:rPr>
        <w:t xml:space="preserve"> in the first period. </w:t>
      </w:r>
      <w:r w:rsidR="00705CF7" w:rsidRPr="00C21C4D">
        <w:rPr>
          <w:rFonts w:asciiTheme="majorBidi" w:hAnsiTheme="majorBidi" w:cstheme="majorBidi"/>
        </w:rPr>
        <w:t xml:space="preserve"> </w:t>
      </w:r>
      <w:r w:rsidR="00B357B7" w:rsidRPr="00C21C4D">
        <w:rPr>
          <w:rFonts w:asciiTheme="majorBidi" w:hAnsiTheme="majorBidi" w:cstheme="majorBidi"/>
        </w:rPr>
        <w:t xml:space="preserve">  </w:t>
      </w:r>
    </w:p>
    <w:p w14:paraId="028783AD" w14:textId="646E38E5" w:rsidR="00E25E0F" w:rsidRDefault="003D1F79" w:rsidP="00051824">
      <w:pPr>
        <w:spacing w:line="480" w:lineRule="auto"/>
        <w:rPr>
          <w:rFonts w:asciiTheme="majorBidi" w:hAnsiTheme="majorBidi" w:cstheme="majorBidi"/>
        </w:rPr>
      </w:pPr>
      <w:r w:rsidRPr="00C21C4D">
        <w:rPr>
          <w:rFonts w:asciiTheme="majorBidi" w:hAnsiTheme="majorBidi" w:cstheme="majorBidi"/>
        </w:rPr>
        <w:t xml:space="preserve">The difference in </w:t>
      </w:r>
      <w:r w:rsidR="00EE1303" w:rsidRPr="00EE1303">
        <w:rPr>
          <w:rFonts w:asciiTheme="majorBidi" w:hAnsiTheme="majorBidi" w:cstheme="majorBidi"/>
          <w:position w:val="-10"/>
        </w:rPr>
        <w:object w:dxaOrig="340" w:dyaOrig="380" w14:anchorId="331C2BBB">
          <v:shape id="_x0000_i1116" type="#_x0000_t75" style="width:17pt;height:19pt" o:ole="">
            <v:imagedata r:id="rId10" o:title=""/>
          </v:shape>
          <o:OLEObject Type="Embed" ProgID="Equation.3" ShapeID="_x0000_i1116" DrawAspect="Content" ObjectID="_1501047235" r:id="rId126"/>
        </w:object>
      </w:r>
      <w:r w:rsidRPr="00C21C4D">
        <w:rPr>
          <w:rFonts w:asciiTheme="majorBidi" w:hAnsiTheme="majorBidi" w:cstheme="majorBidi"/>
        </w:rPr>
        <w:t xml:space="preserve"> </w:t>
      </w:r>
      <w:r w:rsidR="00DB3F46" w:rsidRPr="00C21C4D">
        <w:rPr>
          <w:rFonts w:asciiTheme="majorBidi" w:hAnsiTheme="majorBidi" w:cstheme="majorBidi"/>
        </w:rPr>
        <w:t>fluence</w:t>
      </w:r>
      <w:r w:rsidRPr="00C21C4D">
        <w:rPr>
          <w:rFonts w:asciiTheme="majorBidi" w:hAnsiTheme="majorBidi" w:cstheme="majorBidi"/>
        </w:rPr>
        <w:t xml:space="preserve"> between </w:t>
      </w:r>
      <w:r w:rsidR="00CC69FA" w:rsidRPr="00C21C4D">
        <w:rPr>
          <w:rFonts w:asciiTheme="majorBidi" w:hAnsiTheme="majorBidi" w:cstheme="majorBidi"/>
        </w:rPr>
        <w:t xml:space="preserve">the </w:t>
      </w:r>
      <w:r w:rsidRPr="00C21C4D">
        <w:rPr>
          <w:rFonts w:asciiTheme="majorBidi" w:hAnsiTheme="majorBidi" w:cstheme="majorBidi"/>
        </w:rPr>
        <w:t xml:space="preserve">first and </w:t>
      </w:r>
      <w:r w:rsidR="00CC69FA" w:rsidRPr="00C21C4D">
        <w:rPr>
          <w:rFonts w:asciiTheme="majorBidi" w:hAnsiTheme="majorBidi" w:cstheme="majorBidi"/>
        </w:rPr>
        <w:t xml:space="preserve">the </w:t>
      </w:r>
      <w:r w:rsidRPr="00C21C4D">
        <w:rPr>
          <w:rFonts w:asciiTheme="majorBidi" w:hAnsiTheme="majorBidi" w:cstheme="majorBidi"/>
        </w:rPr>
        <w:t xml:space="preserve">second period is greater </w:t>
      </w:r>
      <w:r w:rsidR="00CC69FA" w:rsidRPr="00C21C4D">
        <w:rPr>
          <w:rFonts w:asciiTheme="majorBidi" w:hAnsiTheme="majorBidi" w:cstheme="majorBidi"/>
        </w:rPr>
        <w:t>compared to the differences</w:t>
      </w:r>
      <w:r w:rsidRPr="00C21C4D">
        <w:rPr>
          <w:rFonts w:asciiTheme="majorBidi" w:hAnsiTheme="majorBidi" w:cstheme="majorBidi"/>
        </w:rPr>
        <w:t xml:space="preserve"> </w:t>
      </w:r>
      <w:r w:rsidR="00CC69FA" w:rsidRPr="00C21C4D">
        <w:rPr>
          <w:rFonts w:asciiTheme="majorBidi" w:hAnsiTheme="majorBidi" w:cstheme="majorBidi"/>
        </w:rPr>
        <w:t>in</w:t>
      </w:r>
      <w:r w:rsidRPr="00C21C4D">
        <w:rPr>
          <w:rFonts w:asciiTheme="majorBidi" w:hAnsiTheme="majorBidi" w:cstheme="majorBidi"/>
        </w:rPr>
        <w:t xml:space="preserve"> </w:t>
      </w:r>
      <w:r w:rsidR="00E54D55" w:rsidRPr="00E54D55">
        <w:rPr>
          <w:rFonts w:asciiTheme="majorBidi" w:hAnsiTheme="majorBidi" w:cstheme="majorBidi"/>
          <w:position w:val="-10"/>
        </w:rPr>
        <w:object w:dxaOrig="340" w:dyaOrig="380" w14:anchorId="01644193">
          <v:shape id="_x0000_i1117" type="#_x0000_t75" style="width:17pt;height:19pt" o:ole="">
            <v:imagedata r:id="rId8" o:title=""/>
          </v:shape>
          <o:OLEObject Type="Embed" ProgID="Equation.3" ShapeID="_x0000_i1117" DrawAspect="Content" ObjectID="_1501047236" r:id="rId127"/>
        </w:object>
      </w:r>
      <w:r w:rsidRPr="00C21C4D">
        <w:rPr>
          <w:rFonts w:asciiTheme="majorBidi" w:hAnsiTheme="majorBidi" w:cstheme="majorBidi"/>
        </w:rPr>
        <w:t xml:space="preserve"> </w:t>
      </w:r>
      <w:r w:rsidR="00DB3F46" w:rsidRPr="00C21C4D">
        <w:rPr>
          <w:rFonts w:asciiTheme="majorBidi" w:hAnsiTheme="majorBidi" w:cstheme="majorBidi"/>
        </w:rPr>
        <w:t>fluence</w:t>
      </w:r>
      <w:r w:rsidRPr="00C21C4D">
        <w:rPr>
          <w:rFonts w:asciiTheme="majorBidi" w:hAnsiTheme="majorBidi" w:cstheme="majorBidi"/>
        </w:rPr>
        <w:t xml:space="preserve">. </w:t>
      </w:r>
      <w:r w:rsidR="000D205D" w:rsidRPr="00C21C4D">
        <w:rPr>
          <w:rFonts w:asciiTheme="majorBidi" w:hAnsiTheme="majorBidi" w:cstheme="majorBidi"/>
        </w:rPr>
        <w:t xml:space="preserve">The </w:t>
      </w:r>
      <w:r w:rsidR="00EE1303" w:rsidRPr="00EE1303">
        <w:rPr>
          <w:rFonts w:asciiTheme="majorBidi" w:hAnsiTheme="majorBidi" w:cstheme="majorBidi"/>
          <w:position w:val="-10"/>
        </w:rPr>
        <w:object w:dxaOrig="340" w:dyaOrig="380" w14:anchorId="20F32ABE">
          <v:shape id="_x0000_i1118" type="#_x0000_t75" style="width:17pt;height:19pt" o:ole="">
            <v:imagedata r:id="rId10" o:title=""/>
          </v:shape>
          <o:OLEObject Type="Embed" ProgID="Equation.3" ShapeID="_x0000_i1118" DrawAspect="Content" ObjectID="_1501047237" r:id="rId128"/>
        </w:object>
      </w:r>
      <w:r w:rsidR="000D205D" w:rsidRPr="00C21C4D">
        <w:rPr>
          <w:rFonts w:asciiTheme="majorBidi" w:hAnsiTheme="majorBidi" w:cstheme="majorBidi"/>
        </w:rPr>
        <w:t xml:space="preserve"> </w:t>
      </w:r>
      <w:r w:rsidR="00DB3F46" w:rsidRPr="00C21C4D">
        <w:rPr>
          <w:rFonts w:asciiTheme="majorBidi" w:hAnsiTheme="majorBidi" w:cstheme="majorBidi"/>
        </w:rPr>
        <w:t>fluence</w:t>
      </w:r>
      <w:r w:rsidR="00BC3DE6" w:rsidRPr="00C21C4D">
        <w:rPr>
          <w:rFonts w:asciiTheme="majorBidi" w:hAnsiTheme="majorBidi" w:cstheme="majorBidi"/>
        </w:rPr>
        <w:t xml:space="preserve"> </w:t>
      </w:r>
      <w:r w:rsidR="006E5271" w:rsidRPr="00C21C4D">
        <w:rPr>
          <w:rFonts w:asciiTheme="majorBidi" w:hAnsiTheme="majorBidi" w:cstheme="majorBidi"/>
        </w:rPr>
        <w:t xml:space="preserve">shown in the second period is lower compared to the first period </w:t>
      </w:r>
      <w:r w:rsidR="00524F7C" w:rsidRPr="00C21C4D">
        <w:rPr>
          <w:rFonts w:asciiTheme="majorBidi" w:hAnsiTheme="majorBidi" w:cstheme="majorBidi"/>
        </w:rPr>
        <w:t xml:space="preserve">for both flow rates </w:t>
      </w:r>
      <w:r w:rsidR="006E5271" w:rsidRPr="00C21C4D">
        <w:rPr>
          <w:rFonts w:asciiTheme="majorBidi" w:hAnsiTheme="majorBidi" w:cstheme="majorBidi"/>
        </w:rPr>
        <w:t>because of the presence of negative surface charge density from the previous period</w:t>
      </w:r>
      <w:r w:rsidR="009D735B" w:rsidRPr="00C21C4D">
        <w:rPr>
          <w:rFonts w:asciiTheme="majorBidi" w:hAnsiTheme="majorBidi" w:cstheme="majorBidi"/>
        </w:rPr>
        <w:t xml:space="preserve"> shown in figure</w:t>
      </w:r>
      <w:r w:rsidR="00AA006F" w:rsidRPr="00C21C4D">
        <w:rPr>
          <w:rFonts w:asciiTheme="majorBidi" w:hAnsiTheme="majorBidi" w:cstheme="majorBidi"/>
        </w:rPr>
        <w:t>s</w:t>
      </w:r>
      <w:r w:rsidR="009D735B" w:rsidRPr="00C21C4D">
        <w:rPr>
          <w:rFonts w:asciiTheme="majorBidi" w:hAnsiTheme="majorBidi" w:cstheme="majorBidi"/>
        </w:rPr>
        <w:t xml:space="preserve"> </w:t>
      </w:r>
      <w:r w:rsidR="00A132D1" w:rsidRPr="00C21C4D">
        <w:rPr>
          <w:rFonts w:asciiTheme="majorBidi" w:hAnsiTheme="majorBidi" w:cstheme="majorBidi"/>
        </w:rPr>
        <w:t>9</w:t>
      </w:r>
      <w:r w:rsidR="009D735B" w:rsidRPr="00C21C4D">
        <w:rPr>
          <w:rFonts w:asciiTheme="majorBidi" w:hAnsiTheme="majorBidi" w:cstheme="majorBidi"/>
        </w:rPr>
        <w:t>(</w:t>
      </w:r>
      <w:r w:rsidR="00051824" w:rsidRPr="00C21C4D">
        <w:rPr>
          <w:rFonts w:asciiTheme="majorBidi" w:hAnsiTheme="majorBidi" w:cstheme="majorBidi"/>
        </w:rPr>
        <w:t>b</w:t>
      </w:r>
      <w:r w:rsidR="009D735B" w:rsidRPr="00C21C4D">
        <w:rPr>
          <w:rFonts w:asciiTheme="majorBidi" w:hAnsiTheme="majorBidi" w:cstheme="majorBidi"/>
        </w:rPr>
        <w:t>)</w:t>
      </w:r>
      <w:r w:rsidR="006E5271" w:rsidRPr="00C21C4D">
        <w:rPr>
          <w:rFonts w:asciiTheme="majorBidi" w:hAnsiTheme="majorBidi" w:cstheme="majorBidi"/>
        </w:rPr>
        <w:t>, which weakens the electric field</w:t>
      </w:r>
      <w:r w:rsidR="00B36E74" w:rsidRPr="00C21C4D">
        <w:rPr>
          <w:rFonts w:asciiTheme="majorBidi" w:hAnsiTheme="majorBidi" w:cstheme="majorBidi"/>
        </w:rPr>
        <w:t xml:space="preserve"> that drives the </w:t>
      </w:r>
      <w:r w:rsidR="00EE1303" w:rsidRPr="00EE1303">
        <w:rPr>
          <w:rFonts w:asciiTheme="majorBidi" w:hAnsiTheme="majorBidi" w:cstheme="majorBidi"/>
          <w:position w:val="-10"/>
        </w:rPr>
        <w:object w:dxaOrig="340" w:dyaOrig="380" w14:anchorId="6402FA5E">
          <v:shape id="_x0000_i1119" type="#_x0000_t75" style="width:17pt;height:19pt" o:ole="">
            <v:imagedata r:id="rId10" o:title=""/>
          </v:shape>
          <o:OLEObject Type="Embed" ProgID="Equation.3" ShapeID="_x0000_i1119" DrawAspect="Content" ObjectID="_1501047238" r:id="rId129"/>
        </w:object>
      </w:r>
      <w:r w:rsidR="000E2AD3" w:rsidRPr="00C21C4D">
        <w:rPr>
          <w:rFonts w:asciiTheme="majorBidi" w:hAnsiTheme="majorBidi" w:cstheme="majorBidi"/>
          <w:vertAlign w:val="superscript"/>
        </w:rPr>
        <w:t xml:space="preserve"> </w:t>
      </w:r>
      <w:r w:rsidR="000E2AD3" w:rsidRPr="00C21C4D">
        <w:rPr>
          <w:rFonts w:asciiTheme="majorBidi" w:hAnsiTheme="majorBidi" w:cstheme="majorBidi"/>
        </w:rPr>
        <w:t>ion</w:t>
      </w:r>
      <w:r w:rsidR="00B36E74" w:rsidRPr="00C21C4D">
        <w:rPr>
          <w:rFonts w:asciiTheme="majorBidi" w:hAnsiTheme="majorBidi" w:cstheme="majorBidi"/>
        </w:rPr>
        <w:t xml:space="preserve"> flux to the surface outside contact area. The </w:t>
      </w:r>
      <w:r w:rsidR="005653A2" w:rsidRPr="00C21C4D">
        <w:rPr>
          <w:rFonts w:asciiTheme="majorBidi" w:hAnsiTheme="majorBidi" w:cstheme="majorBidi"/>
        </w:rPr>
        <w:t xml:space="preserve">decrease in </w:t>
      </w:r>
      <w:r w:rsidR="00A132D1" w:rsidRPr="00C21C4D">
        <w:rPr>
          <w:rFonts w:asciiTheme="majorBidi" w:hAnsiTheme="majorBidi" w:cstheme="majorBidi"/>
        </w:rPr>
        <w:t xml:space="preserve">the </w:t>
      </w:r>
      <w:r w:rsidR="005653A2" w:rsidRPr="00C21C4D">
        <w:rPr>
          <w:rFonts w:asciiTheme="majorBidi" w:hAnsiTheme="majorBidi" w:cstheme="majorBidi"/>
        </w:rPr>
        <w:t xml:space="preserve">3 </w:t>
      </w:r>
      <w:r w:rsidR="00BC3DE6" w:rsidRPr="00C21C4D">
        <w:rPr>
          <w:rFonts w:asciiTheme="majorBidi" w:hAnsiTheme="majorBidi" w:cstheme="majorBidi"/>
        </w:rPr>
        <w:t>slm case is greater</w:t>
      </w:r>
      <w:r w:rsidR="005653A2" w:rsidRPr="00C21C4D">
        <w:rPr>
          <w:rFonts w:asciiTheme="majorBidi" w:hAnsiTheme="majorBidi" w:cstheme="majorBidi"/>
        </w:rPr>
        <w:t xml:space="preserve"> compared to </w:t>
      </w:r>
      <w:r w:rsidR="00A132D1" w:rsidRPr="00C21C4D">
        <w:rPr>
          <w:rFonts w:asciiTheme="majorBidi" w:hAnsiTheme="majorBidi" w:cstheme="majorBidi"/>
        </w:rPr>
        <w:t xml:space="preserve">the </w:t>
      </w:r>
      <w:r w:rsidR="005653A2" w:rsidRPr="00C21C4D">
        <w:rPr>
          <w:rFonts w:asciiTheme="majorBidi" w:hAnsiTheme="majorBidi" w:cstheme="majorBidi"/>
        </w:rPr>
        <w:t xml:space="preserve">1 </w:t>
      </w:r>
      <w:r w:rsidR="00BC3DE6" w:rsidRPr="00C21C4D">
        <w:rPr>
          <w:rFonts w:asciiTheme="majorBidi" w:hAnsiTheme="majorBidi" w:cstheme="majorBidi"/>
        </w:rPr>
        <w:t>slm</w:t>
      </w:r>
      <w:r w:rsidR="00A132D1" w:rsidRPr="00C21C4D">
        <w:rPr>
          <w:rFonts w:asciiTheme="majorBidi" w:hAnsiTheme="majorBidi" w:cstheme="majorBidi"/>
        </w:rPr>
        <w:t xml:space="preserve"> case</w:t>
      </w:r>
      <w:r w:rsidR="00922A1C" w:rsidRPr="00C21C4D">
        <w:rPr>
          <w:rFonts w:asciiTheme="majorBidi" w:hAnsiTheme="majorBidi" w:cstheme="majorBidi"/>
        </w:rPr>
        <w:t>, which is a consequence of the channel being in contact with surface in 3</w:t>
      </w:r>
      <w:r w:rsidR="00BC3DE6" w:rsidRPr="00C21C4D">
        <w:rPr>
          <w:rFonts w:asciiTheme="majorBidi" w:hAnsiTheme="majorBidi" w:cstheme="majorBidi"/>
        </w:rPr>
        <w:t xml:space="preserve"> slm</w:t>
      </w:r>
      <w:r w:rsidR="00922A1C" w:rsidRPr="00C21C4D">
        <w:rPr>
          <w:rFonts w:asciiTheme="majorBidi" w:hAnsiTheme="majorBidi" w:cstheme="majorBidi"/>
        </w:rPr>
        <w:t xml:space="preserve"> case. The contact between the </w:t>
      </w:r>
      <w:r w:rsidR="00AA006F" w:rsidRPr="00C21C4D">
        <w:rPr>
          <w:rFonts w:asciiTheme="majorBidi" w:hAnsiTheme="majorBidi" w:cstheme="majorBidi"/>
        </w:rPr>
        <w:t xml:space="preserve">plasma </w:t>
      </w:r>
      <w:r w:rsidR="00922A1C" w:rsidRPr="00C21C4D">
        <w:rPr>
          <w:rFonts w:asciiTheme="majorBidi" w:hAnsiTheme="majorBidi" w:cstheme="majorBidi"/>
        </w:rPr>
        <w:t>channel and the surface causes the negative surface charge density to decay quickly,</w:t>
      </w:r>
      <w:r w:rsidR="00AA006F" w:rsidRPr="00C21C4D">
        <w:rPr>
          <w:rFonts w:asciiTheme="majorBidi" w:hAnsiTheme="majorBidi" w:cstheme="majorBidi"/>
        </w:rPr>
        <w:t xml:space="preserve"> which is clearly shown in figure 9(</w:t>
      </w:r>
      <w:r w:rsidR="00051824" w:rsidRPr="00C21C4D">
        <w:rPr>
          <w:rFonts w:asciiTheme="majorBidi" w:hAnsiTheme="majorBidi" w:cstheme="majorBidi"/>
        </w:rPr>
        <w:t>b</w:t>
      </w:r>
      <w:r w:rsidR="00AA006F" w:rsidRPr="00C21C4D">
        <w:rPr>
          <w:rFonts w:asciiTheme="majorBidi" w:hAnsiTheme="majorBidi" w:cstheme="majorBidi"/>
        </w:rPr>
        <w:t>),</w:t>
      </w:r>
      <w:r w:rsidR="00922A1C" w:rsidRPr="00C21C4D">
        <w:rPr>
          <w:rFonts w:asciiTheme="majorBidi" w:hAnsiTheme="majorBidi" w:cstheme="majorBidi"/>
        </w:rPr>
        <w:t xml:space="preserve"> leading to less variation of surface charge on the dielectric surface, and as a result, a weaker</w:t>
      </w:r>
      <w:r w:rsidR="007156D6" w:rsidRPr="00C21C4D">
        <w:rPr>
          <w:rFonts w:asciiTheme="majorBidi" w:hAnsiTheme="majorBidi" w:cstheme="majorBidi"/>
        </w:rPr>
        <w:t xml:space="preserve"> radial electric field carrying </w:t>
      </w:r>
      <w:r w:rsidR="00EE1303" w:rsidRPr="00EE1303">
        <w:rPr>
          <w:rFonts w:asciiTheme="majorBidi" w:hAnsiTheme="majorBidi" w:cstheme="majorBidi"/>
          <w:position w:val="-10"/>
        </w:rPr>
        <w:object w:dxaOrig="340" w:dyaOrig="380" w14:anchorId="74B1CF65">
          <v:shape id="_x0000_i1120" type="#_x0000_t75" style="width:17pt;height:19pt" o:ole="">
            <v:imagedata r:id="rId10" o:title=""/>
          </v:shape>
          <o:OLEObject Type="Embed" ProgID="Equation.3" ShapeID="_x0000_i1120" DrawAspect="Content" ObjectID="_1501047239" r:id="rId130"/>
        </w:object>
      </w:r>
      <w:r w:rsidR="007156D6" w:rsidRPr="00C21C4D">
        <w:rPr>
          <w:rFonts w:asciiTheme="majorBidi" w:hAnsiTheme="majorBidi" w:cstheme="majorBidi"/>
          <w:vertAlign w:val="superscript"/>
        </w:rPr>
        <w:t xml:space="preserve"> </w:t>
      </w:r>
      <w:r w:rsidR="007156D6" w:rsidRPr="00C21C4D">
        <w:rPr>
          <w:rFonts w:asciiTheme="majorBidi" w:hAnsiTheme="majorBidi" w:cstheme="majorBidi"/>
        </w:rPr>
        <w:t>ions from channel to where they are deposited on the surface outside the contact area</w:t>
      </w:r>
      <w:r w:rsidR="00BF1E00" w:rsidRPr="00C21C4D">
        <w:rPr>
          <w:rFonts w:asciiTheme="majorBidi" w:hAnsiTheme="majorBidi" w:cstheme="majorBidi"/>
        </w:rPr>
        <w:t xml:space="preserve"> in the 3 slm case</w:t>
      </w:r>
      <w:r w:rsidR="00922A1C" w:rsidRPr="00C21C4D">
        <w:rPr>
          <w:rFonts w:asciiTheme="majorBidi" w:hAnsiTheme="majorBidi" w:cstheme="majorBidi"/>
        </w:rPr>
        <w:t>.</w:t>
      </w:r>
      <w:r w:rsidR="007156D6" w:rsidRPr="00C21C4D">
        <w:rPr>
          <w:rFonts w:asciiTheme="majorBidi" w:hAnsiTheme="majorBidi" w:cstheme="majorBidi"/>
        </w:rPr>
        <w:t xml:space="preserve"> </w:t>
      </w:r>
    </w:p>
    <w:p w14:paraId="0F0A53D9" w14:textId="53DCEAC7" w:rsidR="0093202C" w:rsidRDefault="00A804B6" w:rsidP="00051824">
      <w:pPr>
        <w:spacing w:line="480" w:lineRule="auto"/>
        <w:rPr>
          <w:rFonts w:asciiTheme="majorBidi" w:hAnsiTheme="majorBidi" w:cstheme="majorBidi"/>
        </w:rPr>
      </w:pPr>
      <w:r>
        <w:rPr>
          <w:rFonts w:asciiTheme="majorBidi" w:hAnsiTheme="majorBidi" w:cstheme="majorBidi"/>
          <w:noProof/>
          <w:lang w:eastAsia="en-GB"/>
        </w:rPr>
        <w:lastRenderedPageBreak/>
        <w:drawing>
          <wp:inline distT="0" distB="0" distL="0" distR="0" wp14:anchorId="5D27BCD1" wp14:editId="4C719A02">
            <wp:extent cx="5759450" cy="1990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new.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59450" cy="1990725"/>
                    </a:xfrm>
                    <a:prstGeom prst="rect">
                      <a:avLst/>
                    </a:prstGeom>
                  </pic:spPr>
                </pic:pic>
              </a:graphicData>
            </a:graphic>
          </wp:inline>
        </w:drawing>
      </w:r>
    </w:p>
    <w:p w14:paraId="239532F7" w14:textId="462A13C2" w:rsidR="0093202C" w:rsidRDefault="0093202C" w:rsidP="00045B99">
      <w:pPr>
        <w:jc w:val="center"/>
        <w:rPr>
          <w:rFonts w:asciiTheme="majorBidi" w:eastAsiaTheme="minorEastAsia" w:hAnsiTheme="majorBidi" w:cstheme="majorBidi"/>
        </w:rPr>
      </w:pPr>
      <w:proofErr w:type="gramStart"/>
      <w:r w:rsidRPr="00C21C4D">
        <w:rPr>
          <w:rFonts w:asciiTheme="majorBidi" w:hAnsiTheme="majorBidi" w:cstheme="majorBidi"/>
          <w:b/>
          <w:bCs/>
        </w:rPr>
        <w:t>Figure 9.</w:t>
      </w:r>
      <w:proofErr w:type="gramEnd"/>
      <w:r w:rsidRPr="00C21C4D">
        <w:rPr>
          <w:rFonts w:asciiTheme="majorBidi" w:hAnsiTheme="majorBidi" w:cstheme="majorBidi"/>
        </w:rPr>
        <w:t xml:space="preserve"> </w:t>
      </w:r>
      <w:r w:rsidRPr="00E62CFD">
        <w:rPr>
          <w:rFonts w:asciiTheme="majorBidi" w:hAnsiTheme="majorBidi" w:cstheme="majorBidi"/>
        </w:rPr>
        <w:t>(a) The electron density</w:t>
      </w:r>
      <w:r w:rsidR="002931BC" w:rsidRPr="00E62CFD">
        <w:rPr>
          <w:rFonts w:asciiTheme="majorBidi" w:hAnsiTheme="majorBidi" w:cstheme="majorBidi"/>
        </w:rPr>
        <w:t xml:space="preserve"> (m</w:t>
      </w:r>
      <w:r w:rsidR="002931BC" w:rsidRPr="00E62CFD">
        <w:rPr>
          <w:rFonts w:asciiTheme="majorBidi" w:hAnsiTheme="majorBidi" w:cstheme="majorBidi"/>
          <w:vertAlign w:val="superscript"/>
        </w:rPr>
        <w:t>-3</w:t>
      </w:r>
      <w:r w:rsidR="002931BC" w:rsidRPr="00E62CFD">
        <w:rPr>
          <w:rFonts w:asciiTheme="majorBidi" w:hAnsiTheme="majorBidi" w:cstheme="majorBidi"/>
        </w:rPr>
        <w:t>)</w:t>
      </w:r>
      <w:r w:rsidR="00045B99" w:rsidRPr="00E62CFD">
        <w:rPr>
          <w:rFonts w:asciiTheme="majorBidi" w:hAnsiTheme="majorBidi" w:cstheme="majorBidi"/>
        </w:rPr>
        <w:t xml:space="preserve"> in base 10 logarithm scale</w:t>
      </w:r>
      <w:r w:rsidRPr="00E62CFD">
        <w:rPr>
          <w:rFonts w:asciiTheme="majorBidi" w:hAnsiTheme="majorBidi" w:cstheme="majorBidi"/>
        </w:rPr>
        <w:t xml:space="preserve"> at t = 20 </w:t>
      </w:r>
      <w:r w:rsidRPr="00E62CFD">
        <w:rPr>
          <w:rFonts w:ascii="Symbol" w:hAnsi="Symbol" w:cstheme="majorBidi"/>
        </w:rPr>
        <w:t></w:t>
      </w:r>
      <w:r w:rsidRPr="00E62CFD">
        <w:rPr>
          <w:rFonts w:asciiTheme="majorBidi" w:hAnsiTheme="majorBidi" w:cstheme="majorBidi"/>
        </w:rPr>
        <w:t>s (</w:t>
      </w:r>
      <w:r w:rsidRPr="00C21C4D">
        <w:rPr>
          <w:rFonts w:asciiTheme="majorBidi" w:hAnsiTheme="majorBidi" w:cstheme="majorBidi"/>
        </w:rPr>
        <w:t>end of the first period-the beginning of the second period) for flow rates of 1 slm and 3 slm. (b) The surface charge density at the dielectric surface (</w:t>
      </w:r>
      <w:proofErr w:type="gramStart"/>
      <w:r w:rsidRPr="00C21C4D">
        <w:rPr>
          <w:rFonts w:asciiTheme="majorBidi" w:hAnsiTheme="majorBidi" w:cstheme="majorBidi"/>
        </w:rPr>
        <w:t>nC</w:t>
      </w:r>
      <w:proofErr w:type="gramEnd"/>
      <w:r w:rsidRPr="00C21C4D">
        <w:rPr>
          <w:rFonts w:asciiTheme="majorBidi" w:hAnsiTheme="majorBidi" w:cstheme="majorBidi"/>
        </w:rPr>
        <w:t xml:space="preserve"> cm</w:t>
      </w:r>
      <w:r w:rsidRPr="00C21C4D">
        <w:rPr>
          <w:rFonts w:asciiTheme="majorBidi" w:hAnsiTheme="majorBidi" w:cstheme="majorBidi"/>
          <w:vertAlign w:val="superscript"/>
        </w:rPr>
        <w:t>-2</w:t>
      </w:r>
      <w:r w:rsidRPr="00C21C4D">
        <w:rPr>
          <w:rFonts w:asciiTheme="majorBidi" w:hAnsiTheme="majorBidi" w:cstheme="majorBidi"/>
        </w:rPr>
        <w:t>) at the same time for 1 slm flow rate and 3 slm flow rate. T</w:t>
      </w:r>
      <w:r w:rsidRPr="00C21C4D">
        <w:rPr>
          <w:rFonts w:asciiTheme="majorBidi" w:eastAsiaTheme="minorEastAsia" w:hAnsiTheme="majorBidi" w:cstheme="majorBidi"/>
        </w:rPr>
        <w:t>he area covered by the dashed black line represents the opening area of the orifice.</w:t>
      </w:r>
    </w:p>
    <w:p w14:paraId="23D32C9C" w14:textId="194422F5" w:rsidR="008A7B98" w:rsidRPr="00C21C4D" w:rsidRDefault="00282937" w:rsidP="00FC7BEC">
      <w:pPr>
        <w:spacing w:line="480" w:lineRule="auto"/>
        <w:rPr>
          <w:rFonts w:asciiTheme="majorBidi" w:hAnsiTheme="majorBidi" w:cstheme="majorBidi"/>
        </w:rPr>
      </w:pPr>
      <w:r w:rsidRPr="00C21C4D">
        <w:rPr>
          <w:rFonts w:asciiTheme="majorBidi" w:hAnsiTheme="majorBidi" w:cstheme="majorBidi"/>
        </w:rPr>
        <w:t xml:space="preserve">The difference in </w:t>
      </w:r>
      <w:r w:rsidR="00BC3DE6" w:rsidRPr="00C21C4D">
        <w:rPr>
          <w:rFonts w:asciiTheme="majorBidi" w:hAnsiTheme="majorBidi" w:cstheme="majorBidi"/>
        </w:rPr>
        <w:t xml:space="preserve">the </w:t>
      </w:r>
      <w:r w:rsidR="00DB3F46" w:rsidRPr="00C21C4D">
        <w:rPr>
          <w:rFonts w:asciiTheme="majorBidi" w:hAnsiTheme="majorBidi" w:cstheme="majorBidi"/>
        </w:rPr>
        <w:t>fluence</w:t>
      </w:r>
      <w:r w:rsidR="00BC3DE6" w:rsidRPr="00C21C4D">
        <w:rPr>
          <w:rFonts w:asciiTheme="majorBidi" w:hAnsiTheme="majorBidi" w:cstheme="majorBidi"/>
        </w:rPr>
        <w:t>s</w:t>
      </w:r>
      <w:r w:rsidRPr="00C21C4D">
        <w:rPr>
          <w:rFonts w:asciiTheme="majorBidi" w:hAnsiTheme="majorBidi" w:cstheme="majorBidi"/>
        </w:rPr>
        <w:t xml:space="preserve"> between </w:t>
      </w:r>
      <w:r w:rsidR="00BC3DE6" w:rsidRPr="00C21C4D">
        <w:rPr>
          <w:rFonts w:asciiTheme="majorBidi" w:hAnsiTheme="majorBidi" w:cstheme="majorBidi"/>
        </w:rPr>
        <w:t xml:space="preserve">the </w:t>
      </w:r>
      <w:r w:rsidRPr="00C21C4D">
        <w:rPr>
          <w:rFonts w:asciiTheme="majorBidi" w:hAnsiTheme="majorBidi" w:cstheme="majorBidi"/>
        </w:rPr>
        <w:t xml:space="preserve">first period and </w:t>
      </w:r>
      <w:r w:rsidR="00BC3DE6" w:rsidRPr="00C21C4D">
        <w:rPr>
          <w:rFonts w:asciiTheme="majorBidi" w:hAnsiTheme="majorBidi" w:cstheme="majorBidi"/>
        </w:rPr>
        <w:t xml:space="preserve">the </w:t>
      </w:r>
      <w:r w:rsidRPr="00C21C4D">
        <w:rPr>
          <w:rFonts w:asciiTheme="majorBidi" w:hAnsiTheme="majorBidi" w:cstheme="majorBidi"/>
        </w:rPr>
        <w:t xml:space="preserve">second period shown in figure </w:t>
      </w:r>
      <w:r w:rsidR="00A132D1" w:rsidRPr="00C21C4D">
        <w:rPr>
          <w:rFonts w:asciiTheme="majorBidi" w:hAnsiTheme="majorBidi" w:cstheme="majorBidi"/>
        </w:rPr>
        <w:t>8</w:t>
      </w:r>
      <w:r w:rsidRPr="00C21C4D">
        <w:rPr>
          <w:rFonts w:asciiTheme="majorBidi" w:hAnsiTheme="majorBidi" w:cstheme="majorBidi"/>
        </w:rPr>
        <w:t xml:space="preserve"> </w:t>
      </w:r>
      <w:r w:rsidR="008466E8" w:rsidRPr="00C21C4D">
        <w:rPr>
          <w:rFonts w:asciiTheme="majorBidi" w:hAnsiTheme="majorBidi" w:cstheme="majorBidi"/>
        </w:rPr>
        <w:t>emphasizes</w:t>
      </w:r>
      <w:r w:rsidRPr="00C21C4D">
        <w:rPr>
          <w:rFonts w:asciiTheme="majorBidi" w:hAnsiTheme="majorBidi" w:cstheme="majorBidi"/>
        </w:rPr>
        <w:t xml:space="preserve"> the memory effect of the discharge. </w:t>
      </w:r>
      <w:r w:rsidR="00561BC4" w:rsidRPr="00C21C4D">
        <w:rPr>
          <w:rFonts w:asciiTheme="majorBidi" w:hAnsiTheme="majorBidi" w:cstheme="majorBidi"/>
        </w:rPr>
        <w:t xml:space="preserve">The </w:t>
      </w:r>
      <w:r w:rsidR="005256CB" w:rsidRPr="00C21C4D">
        <w:rPr>
          <w:rFonts w:asciiTheme="majorBidi" w:hAnsiTheme="majorBidi" w:cstheme="majorBidi"/>
        </w:rPr>
        <w:t>s</w:t>
      </w:r>
      <w:r w:rsidR="00561BC4" w:rsidRPr="00C21C4D">
        <w:rPr>
          <w:rFonts w:asciiTheme="majorBidi" w:hAnsiTheme="majorBidi" w:cstheme="majorBidi"/>
        </w:rPr>
        <w:t>tructure of the re</w:t>
      </w:r>
      <w:r w:rsidR="00F52DE4" w:rsidRPr="00C21C4D">
        <w:rPr>
          <w:rFonts w:asciiTheme="majorBidi" w:hAnsiTheme="majorBidi" w:cstheme="majorBidi"/>
        </w:rPr>
        <w:t>sidual</w:t>
      </w:r>
      <w:r w:rsidR="00561BC4" w:rsidRPr="00C21C4D">
        <w:rPr>
          <w:rFonts w:asciiTheme="majorBidi" w:hAnsiTheme="majorBidi" w:cstheme="majorBidi"/>
        </w:rPr>
        <w:t xml:space="preserve"> </w:t>
      </w:r>
      <w:r w:rsidR="00F52DE4" w:rsidRPr="00C21C4D">
        <w:rPr>
          <w:rFonts w:asciiTheme="majorBidi" w:hAnsiTheme="majorBidi" w:cstheme="majorBidi"/>
        </w:rPr>
        <w:t>plasma</w:t>
      </w:r>
      <w:r w:rsidR="00561BC4" w:rsidRPr="00C21C4D">
        <w:rPr>
          <w:rFonts w:asciiTheme="majorBidi" w:hAnsiTheme="majorBidi" w:cstheme="majorBidi"/>
        </w:rPr>
        <w:t xml:space="preserve"> channel from </w:t>
      </w:r>
      <w:r w:rsidR="00F52DE4" w:rsidRPr="00C21C4D">
        <w:rPr>
          <w:rFonts w:asciiTheme="majorBidi" w:hAnsiTheme="majorBidi" w:cstheme="majorBidi"/>
        </w:rPr>
        <w:t xml:space="preserve">the </w:t>
      </w:r>
      <w:r w:rsidR="00561BC4" w:rsidRPr="00C21C4D">
        <w:rPr>
          <w:rFonts w:asciiTheme="majorBidi" w:hAnsiTheme="majorBidi" w:cstheme="majorBidi"/>
        </w:rPr>
        <w:t>previous period</w:t>
      </w:r>
      <w:r w:rsidR="005256CB" w:rsidRPr="00C21C4D">
        <w:rPr>
          <w:rFonts w:asciiTheme="majorBidi" w:hAnsiTheme="majorBidi" w:cstheme="majorBidi"/>
        </w:rPr>
        <w:t xml:space="preserve"> is more influential than </w:t>
      </w:r>
      <w:r w:rsidR="00E46B39" w:rsidRPr="00C21C4D">
        <w:rPr>
          <w:rFonts w:asciiTheme="majorBidi" w:hAnsiTheme="majorBidi" w:cstheme="majorBidi"/>
        </w:rPr>
        <w:t>t</w:t>
      </w:r>
      <w:r w:rsidR="005256CB" w:rsidRPr="00C21C4D">
        <w:rPr>
          <w:rFonts w:asciiTheme="majorBidi" w:hAnsiTheme="majorBidi" w:cstheme="majorBidi"/>
        </w:rPr>
        <w:t>he remaining surface charge density on the surface</w:t>
      </w:r>
      <w:r w:rsidR="00E46B39" w:rsidRPr="00C21C4D">
        <w:rPr>
          <w:rFonts w:asciiTheme="majorBidi" w:hAnsiTheme="majorBidi" w:cstheme="majorBidi"/>
        </w:rPr>
        <w:t>,</w:t>
      </w:r>
      <w:r w:rsidR="00561BC4" w:rsidRPr="00C21C4D">
        <w:rPr>
          <w:rFonts w:asciiTheme="majorBidi" w:hAnsiTheme="majorBidi" w:cstheme="majorBidi"/>
        </w:rPr>
        <w:t xml:space="preserve"> </w:t>
      </w:r>
      <w:r w:rsidR="00E46B39" w:rsidRPr="00C21C4D">
        <w:rPr>
          <w:rFonts w:asciiTheme="majorBidi" w:hAnsiTheme="majorBidi" w:cstheme="majorBidi"/>
        </w:rPr>
        <w:t>p</w:t>
      </w:r>
      <w:r w:rsidR="00561BC4" w:rsidRPr="00C21C4D">
        <w:rPr>
          <w:rFonts w:asciiTheme="majorBidi" w:hAnsiTheme="majorBidi" w:cstheme="majorBidi"/>
        </w:rPr>
        <w:t xml:space="preserve">articularly </w:t>
      </w:r>
      <w:r w:rsidR="00BC3DE6" w:rsidRPr="00C21C4D">
        <w:rPr>
          <w:rFonts w:asciiTheme="majorBidi" w:hAnsiTheme="majorBidi" w:cstheme="majorBidi"/>
        </w:rPr>
        <w:t>when</w:t>
      </w:r>
      <w:r w:rsidR="00561BC4" w:rsidRPr="00C21C4D">
        <w:rPr>
          <w:rFonts w:asciiTheme="majorBidi" w:hAnsiTheme="majorBidi" w:cstheme="majorBidi"/>
        </w:rPr>
        <w:t xml:space="preserve"> the channel is in contact with the surface. In </w:t>
      </w:r>
      <w:r w:rsidR="00FC7BEC">
        <w:rPr>
          <w:rFonts w:asciiTheme="majorBidi" w:hAnsiTheme="majorBidi" w:cstheme="majorBidi"/>
        </w:rPr>
        <w:t xml:space="preserve">the case of </w:t>
      </w:r>
      <w:r w:rsidR="00561BC4" w:rsidRPr="00C21C4D">
        <w:rPr>
          <w:rFonts w:asciiTheme="majorBidi" w:hAnsiTheme="majorBidi" w:cstheme="majorBidi"/>
        </w:rPr>
        <w:t xml:space="preserve">contact, the </w:t>
      </w:r>
      <w:r w:rsidR="007C4A07" w:rsidRPr="00C21C4D">
        <w:rPr>
          <w:rFonts w:asciiTheme="majorBidi" w:hAnsiTheme="majorBidi" w:cstheme="majorBidi"/>
        </w:rPr>
        <w:t>streamer head</w:t>
      </w:r>
      <w:r w:rsidR="00561BC4" w:rsidRPr="00C21C4D">
        <w:rPr>
          <w:rFonts w:asciiTheme="majorBidi" w:hAnsiTheme="majorBidi" w:cstheme="majorBidi"/>
        </w:rPr>
        <w:t xml:space="preserve"> propagates very close to the surface, increas</w:t>
      </w:r>
      <w:r w:rsidR="00D500DB" w:rsidRPr="00C21C4D">
        <w:rPr>
          <w:rFonts w:asciiTheme="majorBidi" w:hAnsiTheme="majorBidi" w:cstheme="majorBidi"/>
        </w:rPr>
        <w:t>ing</w:t>
      </w:r>
      <w:r w:rsidR="00561BC4" w:rsidRPr="00C21C4D">
        <w:rPr>
          <w:rFonts w:asciiTheme="majorBidi" w:hAnsiTheme="majorBidi" w:cstheme="majorBidi"/>
        </w:rPr>
        <w:t xml:space="preserve"> the flux of </w:t>
      </w:r>
      <w:r w:rsidR="00E54D55" w:rsidRPr="00E54D55">
        <w:rPr>
          <w:rFonts w:asciiTheme="majorBidi" w:hAnsiTheme="majorBidi" w:cstheme="majorBidi"/>
          <w:position w:val="-10"/>
        </w:rPr>
        <w:object w:dxaOrig="340" w:dyaOrig="380" w14:anchorId="60AAFAF0">
          <v:shape id="_x0000_i1121" type="#_x0000_t75" style="width:17pt;height:19pt" o:ole="">
            <v:imagedata r:id="rId8" o:title=""/>
          </v:shape>
          <o:OLEObject Type="Embed" ProgID="Equation.3" ShapeID="_x0000_i1121" DrawAspect="Content" ObjectID="_1501047240" r:id="rId132"/>
        </w:object>
      </w:r>
      <w:r w:rsidR="00561BC4" w:rsidRPr="00C21C4D">
        <w:rPr>
          <w:rFonts w:asciiTheme="majorBidi" w:hAnsiTheme="majorBidi" w:cstheme="majorBidi"/>
          <w:vertAlign w:val="superscript"/>
        </w:rPr>
        <w:t xml:space="preserve"> </w:t>
      </w:r>
      <w:r w:rsidR="00D500DB" w:rsidRPr="00C21C4D">
        <w:rPr>
          <w:rFonts w:asciiTheme="majorBidi" w:hAnsiTheme="majorBidi" w:cstheme="majorBidi"/>
        </w:rPr>
        <w:t xml:space="preserve">to </w:t>
      </w:r>
      <w:r w:rsidR="007E5D95" w:rsidRPr="00C21C4D">
        <w:rPr>
          <w:rFonts w:asciiTheme="majorBidi" w:hAnsiTheme="majorBidi" w:cstheme="majorBidi"/>
        </w:rPr>
        <w:t xml:space="preserve">the surface over </w:t>
      </w:r>
      <w:r w:rsidR="00216522" w:rsidRPr="00C21C4D">
        <w:rPr>
          <w:rFonts w:asciiTheme="majorBidi" w:hAnsiTheme="majorBidi" w:cstheme="majorBidi"/>
        </w:rPr>
        <w:t xml:space="preserve">the </w:t>
      </w:r>
      <w:r w:rsidR="007E5D95" w:rsidRPr="00C21C4D">
        <w:rPr>
          <w:rFonts w:asciiTheme="majorBidi" w:hAnsiTheme="majorBidi" w:cstheme="majorBidi"/>
        </w:rPr>
        <w:t>contact</w:t>
      </w:r>
      <w:r w:rsidR="00561BC4" w:rsidRPr="00C21C4D">
        <w:rPr>
          <w:rFonts w:asciiTheme="majorBidi" w:hAnsiTheme="majorBidi" w:cstheme="majorBidi"/>
        </w:rPr>
        <w:t xml:space="preserve"> area</w:t>
      </w:r>
      <w:r w:rsidR="00D500DB" w:rsidRPr="00C21C4D">
        <w:rPr>
          <w:rFonts w:asciiTheme="majorBidi" w:hAnsiTheme="majorBidi" w:cstheme="majorBidi"/>
        </w:rPr>
        <w:t xml:space="preserve">, and </w:t>
      </w:r>
      <w:r w:rsidR="007E5D95" w:rsidRPr="00C21C4D">
        <w:rPr>
          <w:rFonts w:asciiTheme="majorBidi" w:hAnsiTheme="majorBidi" w:cstheme="majorBidi"/>
        </w:rPr>
        <w:t>weaken</w:t>
      </w:r>
      <w:r w:rsidR="00FB7C6C" w:rsidRPr="00C21C4D">
        <w:rPr>
          <w:rFonts w:asciiTheme="majorBidi" w:hAnsiTheme="majorBidi" w:cstheme="majorBidi"/>
        </w:rPr>
        <w:t>ing</w:t>
      </w:r>
      <w:r w:rsidR="00D500DB" w:rsidRPr="00C21C4D">
        <w:rPr>
          <w:rFonts w:asciiTheme="majorBidi" w:hAnsiTheme="majorBidi" w:cstheme="majorBidi"/>
        </w:rPr>
        <w:t xml:space="preserve"> the flux of </w:t>
      </w:r>
      <w:r w:rsidR="00EE1303" w:rsidRPr="00EE1303">
        <w:rPr>
          <w:rFonts w:asciiTheme="majorBidi" w:hAnsiTheme="majorBidi" w:cstheme="majorBidi"/>
          <w:position w:val="-10"/>
        </w:rPr>
        <w:object w:dxaOrig="340" w:dyaOrig="380" w14:anchorId="0048FAFE">
          <v:shape id="_x0000_i1122" type="#_x0000_t75" style="width:17pt;height:19pt" o:ole="">
            <v:imagedata r:id="rId10" o:title=""/>
          </v:shape>
          <o:OLEObject Type="Embed" ProgID="Equation.3" ShapeID="_x0000_i1122" DrawAspect="Content" ObjectID="_1501047241" r:id="rId133"/>
        </w:object>
      </w:r>
      <w:r w:rsidR="00D500DB" w:rsidRPr="00C21C4D">
        <w:rPr>
          <w:rFonts w:asciiTheme="majorBidi" w:hAnsiTheme="majorBidi" w:cstheme="majorBidi"/>
        </w:rPr>
        <w:t xml:space="preserve"> to the surface </w:t>
      </w:r>
      <w:r w:rsidR="007E5D95" w:rsidRPr="00C21C4D">
        <w:rPr>
          <w:rFonts w:asciiTheme="majorBidi" w:hAnsiTheme="majorBidi" w:cstheme="majorBidi"/>
        </w:rPr>
        <w:t xml:space="preserve">outside </w:t>
      </w:r>
      <w:r w:rsidR="00FB7C6C" w:rsidRPr="00C21C4D">
        <w:rPr>
          <w:rFonts w:asciiTheme="majorBidi" w:hAnsiTheme="majorBidi" w:cstheme="majorBidi"/>
        </w:rPr>
        <w:t xml:space="preserve">the </w:t>
      </w:r>
      <w:r w:rsidR="007E5D95" w:rsidRPr="00C21C4D">
        <w:rPr>
          <w:rFonts w:asciiTheme="majorBidi" w:hAnsiTheme="majorBidi" w:cstheme="majorBidi"/>
        </w:rPr>
        <w:t>contact area</w:t>
      </w:r>
      <w:r w:rsidR="009E68AB" w:rsidRPr="00C21C4D">
        <w:rPr>
          <w:rFonts w:asciiTheme="majorBidi" w:hAnsiTheme="majorBidi" w:cstheme="majorBidi"/>
        </w:rPr>
        <w:t>.</w:t>
      </w:r>
      <w:r w:rsidR="004044EA" w:rsidRPr="00C21C4D">
        <w:rPr>
          <w:rFonts w:asciiTheme="majorBidi" w:hAnsiTheme="majorBidi" w:cstheme="majorBidi"/>
        </w:rPr>
        <w:t xml:space="preserve"> In </w:t>
      </w:r>
      <w:r w:rsidR="00FC7BEC">
        <w:rPr>
          <w:rFonts w:asciiTheme="majorBidi" w:hAnsiTheme="majorBidi" w:cstheme="majorBidi"/>
        </w:rPr>
        <w:t>the non-</w:t>
      </w:r>
      <w:r w:rsidR="004044EA" w:rsidRPr="00C21C4D">
        <w:rPr>
          <w:rFonts w:asciiTheme="majorBidi" w:hAnsiTheme="majorBidi" w:cstheme="majorBidi"/>
        </w:rPr>
        <w:t xml:space="preserve">contact case, the </w:t>
      </w:r>
      <w:r w:rsidR="007C4A07" w:rsidRPr="00C21C4D">
        <w:rPr>
          <w:rFonts w:asciiTheme="majorBidi" w:hAnsiTheme="majorBidi" w:cstheme="majorBidi"/>
        </w:rPr>
        <w:t>streamer head</w:t>
      </w:r>
      <w:r w:rsidR="0085713B" w:rsidRPr="00C21C4D">
        <w:rPr>
          <w:rFonts w:asciiTheme="majorBidi" w:hAnsiTheme="majorBidi" w:cstheme="majorBidi"/>
        </w:rPr>
        <w:t xml:space="preserve"> propagates further away from the surface, causing the </w:t>
      </w:r>
      <w:r w:rsidR="00FB7C6C" w:rsidRPr="00C21C4D">
        <w:rPr>
          <w:rFonts w:asciiTheme="majorBidi" w:hAnsiTheme="majorBidi" w:cstheme="majorBidi"/>
        </w:rPr>
        <w:t xml:space="preserve">spatial </w:t>
      </w:r>
      <w:r w:rsidR="004044EA" w:rsidRPr="00C21C4D">
        <w:rPr>
          <w:rFonts w:asciiTheme="majorBidi" w:hAnsiTheme="majorBidi" w:cstheme="majorBidi"/>
        </w:rPr>
        <w:t>structure of the flu</w:t>
      </w:r>
      <w:r w:rsidR="00FB7C6C" w:rsidRPr="00C21C4D">
        <w:rPr>
          <w:rFonts w:asciiTheme="majorBidi" w:hAnsiTheme="majorBidi" w:cstheme="majorBidi"/>
        </w:rPr>
        <w:t>ence</w:t>
      </w:r>
      <w:r w:rsidR="004044EA" w:rsidRPr="00C21C4D">
        <w:rPr>
          <w:rFonts w:asciiTheme="majorBidi" w:hAnsiTheme="majorBidi" w:cstheme="majorBidi"/>
        </w:rPr>
        <w:t xml:space="preserve"> </w:t>
      </w:r>
      <w:r w:rsidR="00746D92" w:rsidRPr="00C21C4D">
        <w:rPr>
          <w:rFonts w:asciiTheme="majorBidi" w:hAnsiTheme="majorBidi" w:cstheme="majorBidi"/>
        </w:rPr>
        <w:t>to be</w:t>
      </w:r>
      <w:r w:rsidR="004044EA" w:rsidRPr="00C21C4D">
        <w:rPr>
          <w:rFonts w:asciiTheme="majorBidi" w:hAnsiTheme="majorBidi" w:cstheme="majorBidi"/>
        </w:rPr>
        <w:t xml:space="preserve"> similar to </w:t>
      </w:r>
      <w:r w:rsidR="00FB7C6C" w:rsidRPr="00C21C4D">
        <w:rPr>
          <w:rFonts w:asciiTheme="majorBidi" w:hAnsiTheme="majorBidi" w:cstheme="majorBidi"/>
        </w:rPr>
        <w:t>the fluence</w:t>
      </w:r>
      <w:r w:rsidR="004044EA" w:rsidRPr="00C21C4D">
        <w:rPr>
          <w:rFonts w:asciiTheme="majorBidi" w:hAnsiTheme="majorBidi" w:cstheme="majorBidi"/>
        </w:rPr>
        <w:t xml:space="preserve"> in absence of r</w:t>
      </w:r>
      <w:r w:rsidR="00216522" w:rsidRPr="00C21C4D">
        <w:rPr>
          <w:rFonts w:asciiTheme="majorBidi" w:hAnsiTheme="majorBidi" w:cstheme="majorBidi"/>
        </w:rPr>
        <w:t>esidual</w:t>
      </w:r>
      <w:r w:rsidR="004044EA" w:rsidRPr="00C21C4D">
        <w:rPr>
          <w:rFonts w:asciiTheme="majorBidi" w:hAnsiTheme="majorBidi" w:cstheme="majorBidi"/>
        </w:rPr>
        <w:t xml:space="preserve"> channel</w:t>
      </w:r>
      <w:r w:rsidR="00BC3DE6" w:rsidRPr="00C21C4D">
        <w:rPr>
          <w:rFonts w:asciiTheme="majorBidi" w:hAnsiTheme="majorBidi" w:cstheme="majorBidi"/>
        </w:rPr>
        <w:t xml:space="preserve"> from previous periods</w:t>
      </w:r>
      <w:r w:rsidR="00303970" w:rsidRPr="00C21C4D">
        <w:rPr>
          <w:rFonts w:asciiTheme="majorBidi" w:hAnsiTheme="majorBidi" w:cstheme="majorBidi"/>
        </w:rPr>
        <w:t>.</w:t>
      </w:r>
    </w:p>
    <w:p w14:paraId="77632F51" w14:textId="77777777" w:rsidR="00660321" w:rsidRPr="00C21C4D" w:rsidRDefault="0047115A" w:rsidP="009A4F44">
      <w:pPr>
        <w:pStyle w:val="ListParagraph"/>
        <w:numPr>
          <w:ilvl w:val="0"/>
          <w:numId w:val="2"/>
        </w:numPr>
        <w:ind w:left="284" w:hanging="284"/>
        <w:rPr>
          <w:rFonts w:asciiTheme="majorBidi" w:hAnsiTheme="majorBidi" w:cstheme="majorBidi"/>
          <w:b/>
          <w:bCs/>
        </w:rPr>
      </w:pPr>
      <w:r w:rsidRPr="00C21C4D">
        <w:rPr>
          <w:rFonts w:asciiTheme="majorBidi" w:hAnsiTheme="majorBidi" w:cstheme="majorBidi"/>
          <w:b/>
          <w:bCs/>
        </w:rPr>
        <w:t>Conclusion</w:t>
      </w:r>
      <w:r w:rsidR="009004B4" w:rsidRPr="00C21C4D">
        <w:rPr>
          <w:rFonts w:asciiTheme="majorBidi" w:hAnsiTheme="majorBidi" w:cstheme="majorBidi"/>
          <w:b/>
          <w:bCs/>
        </w:rPr>
        <w:t>s</w:t>
      </w:r>
    </w:p>
    <w:p w14:paraId="331B34AE" w14:textId="025D1A78" w:rsidR="0002222D" w:rsidRPr="00C21C4D" w:rsidRDefault="006D5073" w:rsidP="00B42628">
      <w:pPr>
        <w:spacing w:line="480" w:lineRule="auto"/>
        <w:rPr>
          <w:rFonts w:asciiTheme="majorBidi" w:hAnsiTheme="majorBidi" w:cstheme="majorBidi"/>
        </w:rPr>
      </w:pPr>
      <w:r w:rsidRPr="00C21C4D">
        <w:rPr>
          <w:rFonts w:asciiTheme="majorBidi" w:hAnsiTheme="majorBidi" w:cstheme="majorBidi"/>
        </w:rPr>
        <w:t xml:space="preserve">The </w:t>
      </w:r>
      <w:r w:rsidR="00E34264" w:rsidRPr="00C21C4D">
        <w:rPr>
          <w:rFonts w:asciiTheme="majorBidi" w:hAnsiTheme="majorBidi" w:cstheme="majorBidi"/>
        </w:rPr>
        <w:t>interaction</w:t>
      </w:r>
      <w:r w:rsidRPr="00C21C4D">
        <w:rPr>
          <w:rFonts w:asciiTheme="majorBidi" w:hAnsiTheme="majorBidi" w:cstheme="majorBidi"/>
        </w:rPr>
        <w:t xml:space="preserve"> between </w:t>
      </w:r>
      <w:r w:rsidR="00B77477" w:rsidRPr="00C21C4D">
        <w:rPr>
          <w:rFonts w:asciiTheme="majorBidi" w:hAnsiTheme="majorBidi" w:cstheme="majorBidi"/>
        </w:rPr>
        <w:t>a He-APPJ</w:t>
      </w:r>
      <w:r w:rsidRPr="00C21C4D">
        <w:rPr>
          <w:rFonts w:asciiTheme="majorBidi" w:hAnsiTheme="majorBidi" w:cstheme="majorBidi"/>
        </w:rPr>
        <w:t xml:space="preserve"> and a</w:t>
      </w:r>
      <w:r w:rsidR="00AB2ED8" w:rsidRPr="00C21C4D">
        <w:rPr>
          <w:rFonts w:asciiTheme="majorBidi" w:hAnsiTheme="majorBidi" w:cstheme="majorBidi"/>
        </w:rPr>
        <w:t xml:space="preserve"> </w:t>
      </w:r>
      <w:r w:rsidR="00E34264" w:rsidRPr="00C21C4D">
        <w:rPr>
          <w:rFonts w:asciiTheme="majorBidi" w:hAnsiTheme="majorBidi" w:cstheme="majorBidi"/>
        </w:rPr>
        <w:t>dielectric</w:t>
      </w:r>
      <w:r w:rsidRPr="00C21C4D">
        <w:rPr>
          <w:rFonts w:asciiTheme="majorBidi" w:hAnsiTheme="majorBidi" w:cstheme="majorBidi"/>
        </w:rPr>
        <w:t xml:space="preserve"> surfac</w:t>
      </w:r>
      <w:r w:rsidR="00E34264" w:rsidRPr="00C21C4D">
        <w:rPr>
          <w:rFonts w:asciiTheme="majorBidi" w:hAnsiTheme="majorBidi" w:cstheme="majorBidi"/>
        </w:rPr>
        <w:t xml:space="preserve">e </w:t>
      </w:r>
      <w:r w:rsidR="00AB2ED8" w:rsidRPr="00C21C4D">
        <w:rPr>
          <w:rFonts w:asciiTheme="majorBidi" w:hAnsiTheme="majorBidi" w:cstheme="majorBidi"/>
        </w:rPr>
        <w:t xml:space="preserve">exposed </w:t>
      </w:r>
      <w:r w:rsidR="00B06A45" w:rsidRPr="00C21C4D">
        <w:rPr>
          <w:rFonts w:asciiTheme="majorBidi" w:hAnsiTheme="majorBidi" w:cstheme="majorBidi"/>
        </w:rPr>
        <w:t xml:space="preserve">to the jet </w:t>
      </w:r>
      <w:r w:rsidR="00AB2ED8" w:rsidRPr="00C21C4D">
        <w:rPr>
          <w:rFonts w:asciiTheme="majorBidi" w:hAnsiTheme="majorBidi" w:cstheme="majorBidi"/>
        </w:rPr>
        <w:t xml:space="preserve">has been </w:t>
      </w:r>
      <w:r w:rsidR="00E34264" w:rsidRPr="00C21C4D">
        <w:rPr>
          <w:rFonts w:asciiTheme="majorBidi" w:hAnsiTheme="majorBidi" w:cstheme="majorBidi"/>
        </w:rPr>
        <w:t xml:space="preserve">studied </w:t>
      </w:r>
      <w:r w:rsidR="005147A1" w:rsidRPr="00C21C4D">
        <w:rPr>
          <w:rFonts w:asciiTheme="majorBidi" w:hAnsiTheme="majorBidi" w:cstheme="majorBidi"/>
        </w:rPr>
        <w:t>using a</w:t>
      </w:r>
      <w:r w:rsidR="00E34264" w:rsidRPr="00C21C4D">
        <w:rPr>
          <w:rFonts w:asciiTheme="majorBidi" w:hAnsiTheme="majorBidi" w:cstheme="majorBidi"/>
        </w:rPr>
        <w:t xml:space="preserve"> </w:t>
      </w:r>
      <w:r w:rsidR="00B06A45" w:rsidRPr="00C21C4D">
        <w:rPr>
          <w:rFonts w:asciiTheme="majorBidi" w:hAnsiTheme="majorBidi" w:cstheme="majorBidi"/>
        </w:rPr>
        <w:t xml:space="preserve">2D time dependent </w:t>
      </w:r>
      <w:r w:rsidR="00E34264" w:rsidRPr="00C21C4D">
        <w:rPr>
          <w:rFonts w:asciiTheme="majorBidi" w:hAnsiTheme="majorBidi" w:cstheme="majorBidi"/>
        </w:rPr>
        <w:t xml:space="preserve">numerical model. </w:t>
      </w:r>
      <w:r w:rsidR="001F672F" w:rsidRPr="00C21C4D">
        <w:rPr>
          <w:rFonts w:asciiTheme="majorBidi" w:hAnsiTheme="majorBidi" w:cstheme="majorBidi"/>
        </w:rPr>
        <w:t xml:space="preserve">It is shown that </w:t>
      </w:r>
      <w:r w:rsidR="005824D0" w:rsidRPr="00C21C4D">
        <w:rPr>
          <w:rFonts w:asciiTheme="majorBidi" w:hAnsiTheme="majorBidi" w:cstheme="majorBidi"/>
        </w:rPr>
        <w:t xml:space="preserve">the flux of </w:t>
      </w:r>
      <w:r w:rsidR="001F672F" w:rsidRPr="00C21C4D">
        <w:rPr>
          <w:rFonts w:asciiTheme="majorBidi" w:hAnsiTheme="majorBidi" w:cstheme="majorBidi"/>
        </w:rPr>
        <w:t xml:space="preserve">positive ions </w:t>
      </w:r>
      <w:bookmarkStart w:id="23" w:name="OLE_LINK1"/>
      <w:bookmarkStart w:id="24" w:name="OLE_LINK2"/>
      <w:bookmarkStart w:id="25" w:name="OLE_LINK3"/>
      <w:r w:rsidR="001F672F" w:rsidRPr="00C21C4D">
        <w:rPr>
          <w:rFonts w:asciiTheme="majorBidi" w:hAnsiTheme="majorBidi" w:cstheme="majorBidi"/>
        </w:rPr>
        <w:t>(</w:t>
      </w:r>
      <w:bookmarkStart w:id="26" w:name="OLE_LINK4"/>
      <w:bookmarkStart w:id="27" w:name="OLE_LINK16"/>
      <w:r w:rsidR="00E54D55" w:rsidRPr="00E54D55">
        <w:rPr>
          <w:rFonts w:asciiTheme="majorBidi" w:hAnsiTheme="majorBidi" w:cstheme="majorBidi"/>
          <w:position w:val="-10"/>
        </w:rPr>
        <w:object w:dxaOrig="340" w:dyaOrig="380" w14:anchorId="6C4C863E">
          <v:shape id="_x0000_i1123" type="#_x0000_t75" style="width:17pt;height:19pt" o:ole="">
            <v:imagedata r:id="rId8" o:title=""/>
          </v:shape>
          <o:OLEObject Type="Embed" ProgID="Equation.3" ShapeID="_x0000_i1123" DrawAspect="Content" ObjectID="_1501047242" r:id="rId134"/>
        </w:object>
      </w:r>
      <w:r w:rsidR="001F672F" w:rsidRPr="00C21C4D">
        <w:rPr>
          <w:rFonts w:asciiTheme="majorBidi" w:hAnsiTheme="majorBidi" w:cstheme="majorBidi"/>
        </w:rPr>
        <w:t xml:space="preserve"> </w:t>
      </w:r>
      <w:r w:rsidR="00535D97" w:rsidRPr="00C21C4D">
        <w:rPr>
          <w:rFonts w:asciiTheme="majorBidi" w:hAnsiTheme="majorBidi" w:cstheme="majorBidi"/>
        </w:rPr>
        <w:t>i</w:t>
      </w:r>
      <w:bookmarkEnd w:id="26"/>
      <w:bookmarkEnd w:id="27"/>
      <w:r w:rsidR="00B77477" w:rsidRPr="00C21C4D">
        <w:rPr>
          <w:rFonts w:asciiTheme="majorBidi" w:hAnsiTheme="majorBidi" w:cstheme="majorBidi"/>
        </w:rPr>
        <w:t>n particular</w:t>
      </w:r>
      <w:r w:rsidR="001F672F" w:rsidRPr="00C21C4D">
        <w:rPr>
          <w:rFonts w:asciiTheme="majorBidi" w:hAnsiTheme="majorBidi" w:cstheme="majorBidi"/>
        </w:rPr>
        <w:t>)</w:t>
      </w:r>
      <w:bookmarkEnd w:id="23"/>
      <w:bookmarkEnd w:id="24"/>
      <w:bookmarkEnd w:id="25"/>
      <w:r w:rsidR="005824D0" w:rsidRPr="00C21C4D">
        <w:rPr>
          <w:rFonts w:asciiTheme="majorBidi" w:hAnsiTheme="majorBidi" w:cstheme="majorBidi"/>
        </w:rPr>
        <w:t xml:space="preserve"> is </w:t>
      </w:r>
      <w:proofErr w:type="gramStart"/>
      <w:r w:rsidR="005824D0" w:rsidRPr="00C21C4D">
        <w:rPr>
          <w:rFonts w:asciiTheme="majorBidi" w:hAnsiTheme="majorBidi" w:cstheme="majorBidi"/>
        </w:rPr>
        <w:t>maximum</w:t>
      </w:r>
      <w:proofErr w:type="gramEnd"/>
      <w:r w:rsidR="005824D0" w:rsidRPr="00C21C4D">
        <w:rPr>
          <w:rFonts w:asciiTheme="majorBidi" w:hAnsiTheme="majorBidi" w:cstheme="majorBidi"/>
        </w:rPr>
        <w:t xml:space="preserve"> during the pulse-on time, where the </w:t>
      </w:r>
      <w:bookmarkStart w:id="28" w:name="OLE_LINK36"/>
      <w:bookmarkStart w:id="29" w:name="OLE_LINK37"/>
      <w:bookmarkStart w:id="30" w:name="OLE_LINK38"/>
      <w:r w:rsidR="00E54D55" w:rsidRPr="00E54D55">
        <w:rPr>
          <w:rFonts w:asciiTheme="majorBidi" w:hAnsiTheme="majorBidi" w:cstheme="majorBidi"/>
          <w:position w:val="-10"/>
        </w:rPr>
        <w:object w:dxaOrig="340" w:dyaOrig="380" w14:anchorId="453FD105">
          <v:shape id="_x0000_i1124" type="#_x0000_t75" style="width:17pt;height:19pt" o:ole="">
            <v:imagedata r:id="rId8" o:title=""/>
          </v:shape>
          <o:OLEObject Type="Embed" ProgID="Equation.3" ShapeID="_x0000_i1124" DrawAspect="Content" ObjectID="_1501047243" r:id="rId135"/>
        </w:object>
      </w:r>
      <w:r w:rsidR="005824D0" w:rsidRPr="00C21C4D">
        <w:rPr>
          <w:rFonts w:asciiTheme="majorBidi" w:hAnsiTheme="majorBidi" w:cstheme="majorBidi"/>
          <w:vertAlign w:val="superscript"/>
        </w:rPr>
        <w:t xml:space="preserve"> </w:t>
      </w:r>
      <w:r w:rsidR="005824D0" w:rsidRPr="00C21C4D">
        <w:rPr>
          <w:rFonts w:asciiTheme="majorBidi" w:hAnsiTheme="majorBidi" w:cstheme="majorBidi"/>
        </w:rPr>
        <w:t xml:space="preserve">flux </w:t>
      </w:r>
      <w:bookmarkEnd w:id="28"/>
      <w:bookmarkEnd w:id="29"/>
      <w:bookmarkEnd w:id="30"/>
      <w:r w:rsidR="005824D0" w:rsidRPr="00C21C4D">
        <w:rPr>
          <w:rFonts w:asciiTheme="majorBidi" w:hAnsiTheme="majorBidi" w:cstheme="majorBidi"/>
        </w:rPr>
        <w:t xml:space="preserve">is driven by the externally applied electric field. During the pulse-off time, the </w:t>
      </w:r>
      <w:r w:rsidR="00E54D55" w:rsidRPr="00E54D55">
        <w:rPr>
          <w:rFonts w:asciiTheme="majorBidi" w:hAnsiTheme="majorBidi" w:cstheme="majorBidi"/>
          <w:position w:val="-10"/>
        </w:rPr>
        <w:object w:dxaOrig="340" w:dyaOrig="380" w14:anchorId="26457B00">
          <v:shape id="_x0000_i1125" type="#_x0000_t75" style="width:17pt;height:19pt" o:ole="">
            <v:imagedata r:id="rId8" o:title=""/>
          </v:shape>
          <o:OLEObject Type="Embed" ProgID="Equation.3" ShapeID="_x0000_i1125" DrawAspect="Content" ObjectID="_1501047244" r:id="rId136"/>
        </w:object>
      </w:r>
      <w:r w:rsidR="005824D0" w:rsidRPr="00C21C4D">
        <w:rPr>
          <w:rFonts w:asciiTheme="majorBidi" w:hAnsiTheme="majorBidi" w:cstheme="majorBidi"/>
          <w:vertAlign w:val="superscript"/>
        </w:rPr>
        <w:t xml:space="preserve"> </w:t>
      </w:r>
      <w:r w:rsidR="005824D0" w:rsidRPr="00C21C4D">
        <w:rPr>
          <w:rFonts w:asciiTheme="majorBidi" w:hAnsiTheme="majorBidi" w:cstheme="majorBidi"/>
        </w:rPr>
        <w:t>flux to the surface is driven by the surface charge-induced electric field</w:t>
      </w:r>
      <w:r w:rsidR="00E13F5E" w:rsidRPr="00C21C4D">
        <w:rPr>
          <w:rFonts w:asciiTheme="majorBidi" w:hAnsiTheme="majorBidi" w:cstheme="majorBidi"/>
        </w:rPr>
        <w:t xml:space="preserve">. The </w:t>
      </w:r>
      <w:r w:rsidR="00E54D55" w:rsidRPr="00E54D55">
        <w:rPr>
          <w:rFonts w:asciiTheme="majorBidi" w:hAnsiTheme="majorBidi" w:cstheme="majorBidi"/>
          <w:position w:val="-10"/>
        </w:rPr>
        <w:object w:dxaOrig="340" w:dyaOrig="380" w14:anchorId="1F3978BA">
          <v:shape id="_x0000_i1126" type="#_x0000_t75" style="width:17pt;height:19pt" o:ole="">
            <v:imagedata r:id="rId8" o:title=""/>
          </v:shape>
          <o:OLEObject Type="Embed" ProgID="Equation.3" ShapeID="_x0000_i1126" DrawAspect="Content" ObjectID="_1501047245" r:id="rId137"/>
        </w:object>
      </w:r>
      <w:r w:rsidR="00E13F5E" w:rsidRPr="00C21C4D">
        <w:rPr>
          <w:rFonts w:asciiTheme="majorBidi" w:hAnsiTheme="majorBidi" w:cstheme="majorBidi"/>
          <w:vertAlign w:val="superscript"/>
        </w:rPr>
        <w:t xml:space="preserve"> </w:t>
      </w:r>
      <w:r w:rsidR="00E13F5E" w:rsidRPr="00C21C4D">
        <w:rPr>
          <w:rFonts w:asciiTheme="majorBidi" w:hAnsiTheme="majorBidi" w:cstheme="majorBidi"/>
        </w:rPr>
        <w:t xml:space="preserve">flux during </w:t>
      </w:r>
      <w:r w:rsidR="00880941" w:rsidRPr="00C21C4D">
        <w:rPr>
          <w:rFonts w:asciiTheme="majorBidi" w:hAnsiTheme="majorBidi" w:cstheme="majorBidi"/>
        </w:rPr>
        <w:t xml:space="preserve">the propagation of the streamer head parallel to the surface during the pulse-on time is </w:t>
      </w:r>
      <w:r w:rsidR="00B42628">
        <w:rPr>
          <w:rFonts w:asciiTheme="majorBidi" w:hAnsiTheme="majorBidi" w:cstheme="majorBidi"/>
        </w:rPr>
        <w:t>approximately</w:t>
      </w:r>
      <w:r w:rsidR="00880941" w:rsidRPr="00C21C4D">
        <w:rPr>
          <w:rFonts w:asciiTheme="majorBidi" w:hAnsiTheme="majorBidi" w:cstheme="majorBidi"/>
        </w:rPr>
        <w:t xml:space="preserve"> </w:t>
      </w:r>
      <w:bookmarkStart w:id="31" w:name="OLE_LINK20"/>
      <w:bookmarkStart w:id="32" w:name="OLE_LINK21"/>
      <w:bookmarkStart w:id="33" w:name="OLE_LINK32"/>
      <w:r w:rsidR="00880941" w:rsidRPr="00C21C4D">
        <w:rPr>
          <w:rFonts w:asciiTheme="majorBidi" w:hAnsiTheme="majorBidi" w:cstheme="majorBidi"/>
        </w:rPr>
        <w:t>10</w:t>
      </w:r>
      <w:r w:rsidR="00880941" w:rsidRPr="00C21C4D">
        <w:rPr>
          <w:rFonts w:asciiTheme="majorBidi" w:hAnsiTheme="majorBidi" w:cstheme="majorBidi"/>
          <w:vertAlign w:val="superscript"/>
        </w:rPr>
        <w:t>22</w:t>
      </w:r>
      <w:r w:rsidR="00880941" w:rsidRPr="00C21C4D">
        <w:rPr>
          <w:rFonts w:asciiTheme="majorBidi" w:hAnsiTheme="majorBidi" w:cstheme="majorBidi"/>
        </w:rPr>
        <w:t xml:space="preserve"> m</w:t>
      </w:r>
      <w:r w:rsidR="00880941" w:rsidRPr="00C21C4D">
        <w:rPr>
          <w:rFonts w:asciiTheme="majorBidi" w:hAnsiTheme="majorBidi" w:cstheme="majorBidi"/>
          <w:vertAlign w:val="superscript"/>
          <w:lang w:val="en-US"/>
        </w:rPr>
        <w:t>-2</w:t>
      </w:r>
      <w:r w:rsidR="00880941" w:rsidRPr="00C21C4D">
        <w:rPr>
          <w:rFonts w:asciiTheme="majorBidi" w:hAnsiTheme="majorBidi" w:cstheme="majorBidi"/>
          <w:lang w:val="en-US"/>
        </w:rPr>
        <w:t>s</w:t>
      </w:r>
      <w:r w:rsidR="00880941" w:rsidRPr="00C21C4D">
        <w:rPr>
          <w:rFonts w:asciiTheme="majorBidi" w:hAnsiTheme="majorBidi" w:cstheme="majorBidi"/>
          <w:vertAlign w:val="superscript"/>
          <w:lang w:val="en-US"/>
        </w:rPr>
        <w:t>-1</w:t>
      </w:r>
      <w:r w:rsidR="00880941" w:rsidRPr="00C21C4D">
        <w:rPr>
          <w:rFonts w:asciiTheme="majorBidi" w:hAnsiTheme="majorBidi" w:cstheme="majorBidi"/>
        </w:rPr>
        <w:t xml:space="preserve"> </w:t>
      </w:r>
      <w:bookmarkEnd w:id="31"/>
      <w:bookmarkEnd w:id="32"/>
      <w:bookmarkEnd w:id="33"/>
      <w:r w:rsidR="00880941" w:rsidRPr="00C21C4D">
        <w:rPr>
          <w:rFonts w:asciiTheme="majorBidi" w:hAnsiTheme="majorBidi" w:cstheme="majorBidi"/>
        </w:rPr>
        <w:t>, compared to 10</w:t>
      </w:r>
      <w:r w:rsidR="00880941" w:rsidRPr="00C21C4D">
        <w:rPr>
          <w:rFonts w:asciiTheme="majorBidi" w:hAnsiTheme="majorBidi" w:cstheme="majorBidi"/>
          <w:vertAlign w:val="superscript"/>
        </w:rPr>
        <w:t>19</w:t>
      </w:r>
      <w:r w:rsidR="00880941" w:rsidRPr="00C21C4D">
        <w:rPr>
          <w:rFonts w:asciiTheme="majorBidi" w:hAnsiTheme="majorBidi" w:cstheme="majorBidi"/>
        </w:rPr>
        <w:t xml:space="preserve"> m</w:t>
      </w:r>
      <w:r w:rsidR="00880941" w:rsidRPr="00C21C4D">
        <w:rPr>
          <w:rFonts w:asciiTheme="majorBidi" w:hAnsiTheme="majorBidi" w:cstheme="majorBidi"/>
          <w:vertAlign w:val="superscript"/>
          <w:lang w:val="en-US"/>
        </w:rPr>
        <w:t>-2</w:t>
      </w:r>
      <w:r w:rsidR="00880941" w:rsidRPr="00C21C4D">
        <w:rPr>
          <w:rFonts w:asciiTheme="majorBidi" w:hAnsiTheme="majorBidi" w:cstheme="majorBidi"/>
          <w:lang w:val="en-US"/>
        </w:rPr>
        <w:t>s</w:t>
      </w:r>
      <w:r w:rsidR="00880941" w:rsidRPr="00C21C4D">
        <w:rPr>
          <w:rFonts w:asciiTheme="majorBidi" w:hAnsiTheme="majorBidi" w:cstheme="majorBidi"/>
          <w:vertAlign w:val="superscript"/>
          <w:lang w:val="en-US"/>
        </w:rPr>
        <w:t xml:space="preserve">-1 </w:t>
      </w:r>
      <w:r w:rsidR="00880941" w:rsidRPr="00C21C4D">
        <w:rPr>
          <w:rFonts w:asciiTheme="majorBidi" w:hAnsiTheme="majorBidi" w:cstheme="majorBidi"/>
          <w:lang w:val="en-US"/>
        </w:rPr>
        <w:t xml:space="preserve">during the </w:t>
      </w:r>
      <w:r w:rsidR="00E13F5E" w:rsidRPr="00C21C4D">
        <w:rPr>
          <w:rFonts w:asciiTheme="majorBidi" w:hAnsiTheme="majorBidi" w:cstheme="majorBidi"/>
        </w:rPr>
        <w:t>pulse-off time</w:t>
      </w:r>
      <w:r w:rsidR="00880941" w:rsidRPr="00C21C4D">
        <w:rPr>
          <w:rFonts w:asciiTheme="majorBidi" w:hAnsiTheme="majorBidi" w:cstheme="majorBidi"/>
        </w:rPr>
        <w:t>. T</w:t>
      </w:r>
      <w:r w:rsidR="00E13F5E" w:rsidRPr="00C21C4D">
        <w:rPr>
          <w:rFonts w:asciiTheme="majorBidi" w:hAnsiTheme="majorBidi" w:cstheme="majorBidi"/>
        </w:rPr>
        <w:t xml:space="preserve">he difference in </w:t>
      </w:r>
      <w:r w:rsidR="00880941" w:rsidRPr="00C21C4D">
        <w:rPr>
          <w:rFonts w:asciiTheme="majorBidi" w:hAnsiTheme="majorBidi" w:cstheme="majorBidi"/>
        </w:rPr>
        <w:t xml:space="preserve">the flux is attributed to the difference in </w:t>
      </w:r>
      <w:r w:rsidR="00E13F5E" w:rsidRPr="00C21C4D">
        <w:rPr>
          <w:rFonts w:asciiTheme="majorBidi" w:hAnsiTheme="majorBidi" w:cstheme="majorBidi"/>
        </w:rPr>
        <w:t xml:space="preserve">the intensity of the normal electric field to the </w:t>
      </w:r>
      <w:r w:rsidR="00E13F5E" w:rsidRPr="00C21C4D">
        <w:rPr>
          <w:rFonts w:asciiTheme="majorBidi" w:hAnsiTheme="majorBidi" w:cstheme="majorBidi"/>
        </w:rPr>
        <w:lastRenderedPageBreak/>
        <w:t xml:space="preserve">dielectric surface. </w:t>
      </w:r>
      <w:r w:rsidR="00B04374" w:rsidRPr="00C21C4D">
        <w:rPr>
          <w:rFonts w:asciiTheme="majorBidi" w:hAnsiTheme="majorBidi" w:cstheme="majorBidi"/>
        </w:rPr>
        <w:t xml:space="preserve">The </w:t>
      </w:r>
      <w:bookmarkStart w:id="34" w:name="OLE_LINK43"/>
      <w:bookmarkStart w:id="35" w:name="OLE_LINK44"/>
      <w:r w:rsidR="00E54D55" w:rsidRPr="00E54D55">
        <w:rPr>
          <w:rFonts w:asciiTheme="majorBidi" w:hAnsiTheme="majorBidi" w:cstheme="majorBidi"/>
          <w:position w:val="-10"/>
        </w:rPr>
        <w:object w:dxaOrig="340" w:dyaOrig="380" w14:anchorId="6D2D68A2">
          <v:shape id="_x0000_i1127" type="#_x0000_t75" style="width:17pt;height:19pt" o:ole="">
            <v:imagedata r:id="rId8" o:title=""/>
          </v:shape>
          <o:OLEObject Type="Embed" ProgID="Equation.3" ShapeID="_x0000_i1127" DrawAspect="Content" ObjectID="_1501047246" r:id="rId138"/>
        </w:object>
      </w:r>
      <w:r w:rsidR="00B04374" w:rsidRPr="00C21C4D">
        <w:rPr>
          <w:rFonts w:asciiTheme="majorBidi" w:hAnsiTheme="majorBidi" w:cstheme="majorBidi"/>
          <w:vertAlign w:val="superscript"/>
        </w:rPr>
        <w:t xml:space="preserve"> </w:t>
      </w:r>
      <w:r w:rsidR="00B04374" w:rsidRPr="00C21C4D">
        <w:rPr>
          <w:rFonts w:asciiTheme="majorBidi" w:hAnsiTheme="majorBidi" w:cstheme="majorBidi"/>
        </w:rPr>
        <w:t xml:space="preserve">fluence during a pulse period shows that </w:t>
      </w:r>
      <w:r w:rsidR="00E54D55" w:rsidRPr="00E54D55">
        <w:rPr>
          <w:rFonts w:asciiTheme="majorBidi" w:hAnsiTheme="majorBidi" w:cstheme="majorBidi"/>
          <w:position w:val="-10"/>
        </w:rPr>
        <w:object w:dxaOrig="340" w:dyaOrig="380" w14:anchorId="48A3092B">
          <v:shape id="_x0000_i1128" type="#_x0000_t75" style="width:17pt;height:19pt" o:ole="">
            <v:imagedata r:id="rId8" o:title=""/>
          </v:shape>
          <o:OLEObject Type="Embed" ProgID="Equation.3" ShapeID="_x0000_i1128" DrawAspect="Content" ObjectID="_1501047247" r:id="rId139"/>
        </w:object>
      </w:r>
      <w:r w:rsidR="00B04374" w:rsidRPr="00C21C4D">
        <w:rPr>
          <w:rFonts w:asciiTheme="majorBidi" w:hAnsiTheme="majorBidi" w:cstheme="majorBidi"/>
          <w:vertAlign w:val="superscript"/>
        </w:rPr>
        <w:t xml:space="preserve"> </w:t>
      </w:r>
      <w:r w:rsidR="00B04374" w:rsidRPr="00C21C4D">
        <w:rPr>
          <w:rFonts w:asciiTheme="majorBidi" w:hAnsiTheme="majorBidi" w:cstheme="majorBidi"/>
        </w:rPr>
        <w:t xml:space="preserve">ions </w:t>
      </w:r>
      <w:bookmarkEnd w:id="34"/>
      <w:bookmarkEnd w:id="35"/>
      <w:r w:rsidR="001F672F" w:rsidRPr="00C21C4D">
        <w:rPr>
          <w:rFonts w:asciiTheme="majorBidi" w:hAnsiTheme="majorBidi" w:cstheme="majorBidi"/>
        </w:rPr>
        <w:t xml:space="preserve">are mainly delivered to the dielectric surface in the contact area between the weakly conducting </w:t>
      </w:r>
      <w:r w:rsidR="00072AD7" w:rsidRPr="00C21C4D">
        <w:rPr>
          <w:rFonts w:asciiTheme="majorBidi" w:hAnsiTheme="majorBidi" w:cstheme="majorBidi"/>
        </w:rPr>
        <w:t xml:space="preserve">plasma </w:t>
      </w:r>
      <w:r w:rsidR="001F672F" w:rsidRPr="00C21C4D">
        <w:rPr>
          <w:rFonts w:asciiTheme="majorBidi" w:hAnsiTheme="majorBidi" w:cstheme="majorBidi"/>
        </w:rPr>
        <w:t xml:space="preserve">channel </w:t>
      </w:r>
      <w:r w:rsidR="00072AD7" w:rsidRPr="00C21C4D">
        <w:rPr>
          <w:rFonts w:asciiTheme="majorBidi" w:hAnsiTheme="majorBidi" w:cstheme="majorBidi"/>
        </w:rPr>
        <w:t xml:space="preserve">and </w:t>
      </w:r>
      <w:r w:rsidR="001F672F" w:rsidRPr="00C21C4D">
        <w:rPr>
          <w:rFonts w:asciiTheme="majorBidi" w:hAnsiTheme="majorBidi" w:cstheme="majorBidi"/>
        </w:rPr>
        <w:t xml:space="preserve">the dielectric surface. </w:t>
      </w:r>
    </w:p>
    <w:p w14:paraId="35C0D399" w14:textId="6568B742" w:rsidR="00947B49" w:rsidRPr="00C21C4D" w:rsidRDefault="0002222D" w:rsidP="00AB2932">
      <w:pPr>
        <w:spacing w:line="480" w:lineRule="auto"/>
        <w:rPr>
          <w:rFonts w:asciiTheme="majorBidi" w:hAnsiTheme="majorBidi" w:cstheme="majorBidi"/>
        </w:rPr>
      </w:pPr>
      <w:r w:rsidRPr="00C21C4D">
        <w:rPr>
          <w:rFonts w:asciiTheme="majorBidi" w:hAnsiTheme="majorBidi" w:cstheme="majorBidi"/>
        </w:rPr>
        <w:t>T</w:t>
      </w:r>
      <w:r w:rsidR="001F672F" w:rsidRPr="00C21C4D">
        <w:rPr>
          <w:rFonts w:asciiTheme="majorBidi" w:hAnsiTheme="majorBidi" w:cstheme="majorBidi"/>
        </w:rPr>
        <w:t xml:space="preserve">he </w:t>
      </w:r>
      <w:r w:rsidR="00036427" w:rsidRPr="00C21C4D">
        <w:rPr>
          <w:rFonts w:asciiTheme="majorBidi" w:hAnsiTheme="majorBidi" w:cstheme="majorBidi"/>
        </w:rPr>
        <w:t xml:space="preserve">flux of </w:t>
      </w:r>
      <w:r w:rsidR="001F672F" w:rsidRPr="00C21C4D">
        <w:rPr>
          <w:rFonts w:asciiTheme="majorBidi" w:hAnsiTheme="majorBidi" w:cstheme="majorBidi"/>
        </w:rPr>
        <w:t>negative ions (</w:t>
      </w:r>
      <w:r w:rsidR="00EE1303" w:rsidRPr="00EE1303">
        <w:rPr>
          <w:rFonts w:asciiTheme="majorBidi" w:hAnsiTheme="majorBidi" w:cstheme="majorBidi"/>
          <w:position w:val="-10"/>
        </w:rPr>
        <w:object w:dxaOrig="340" w:dyaOrig="380" w14:anchorId="4F316360">
          <v:shape id="_x0000_i1129" type="#_x0000_t75" style="width:17pt;height:19pt" o:ole="">
            <v:imagedata r:id="rId10" o:title=""/>
          </v:shape>
          <o:OLEObject Type="Embed" ProgID="Equation.3" ShapeID="_x0000_i1129" DrawAspect="Content" ObjectID="_1501047248" r:id="rId140"/>
        </w:object>
      </w:r>
      <w:r w:rsidR="001F672F" w:rsidRPr="00C21C4D">
        <w:rPr>
          <w:rFonts w:asciiTheme="majorBidi" w:hAnsiTheme="majorBidi" w:cstheme="majorBidi"/>
        </w:rPr>
        <w:t xml:space="preserve"> </w:t>
      </w:r>
      <w:r w:rsidR="00535D97" w:rsidRPr="00C21C4D">
        <w:rPr>
          <w:rFonts w:asciiTheme="majorBidi" w:hAnsiTheme="majorBidi" w:cstheme="majorBidi"/>
        </w:rPr>
        <w:t>in</w:t>
      </w:r>
      <w:r w:rsidR="00B77477" w:rsidRPr="00C21C4D">
        <w:rPr>
          <w:rFonts w:asciiTheme="majorBidi" w:hAnsiTheme="majorBidi" w:cstheme="majorBidi"/>
        </w:rPr>
        <w:t xml:space="preserve"> particular</w:t>
      </w:r>
      <w:r w:rsidR="001F672F" w:rsidRPr="00C21C4D">
        <w:rPr>
          <w:rFonts w:asciiTheme="majorBidi" w:hAnsiTheme="majorBidi" w:cstheme="majorBidi"/>
        </w:rPr>
        <w:t xml:space="preserve">) </w:t>
      </w:r>
      <w:r w:rsidR="00036427" w:rsidRPr="00C21C4D">
        <w:rPr>
          <w:rFonts w:asciiTheme="majorBidi" w:hAnsiTheme="majorBidi" w:cstheme="majorBidi"/>
        </w:rPr>
        <w:t xml:space="preserve">to the dielectric surface during the pulse-on time is negligible, as the </w:t>
      </w:r>
      <w:proofErr w:type="gramStart"/>
      <w:r w:rsidR="00036427" w:rsidRPr="00C21C4D">
        <w:rPr>
          <w:rFonts w:asciiTheme="majorBidi" w:hAnsiTheme="majorBidi" w:cstheme="majorBidi"/>
        </w:rPr>
        <w:t>direction of the externally applied electric field</w:t>
      </w:r>
      <w:proofErr w:type="gramEnd"/>
      <w:r w:rsidR="00036427" w:rsidRPr="00C21C4D">
        <w:rPr>
          <w:rFonts w:asciiTheme="majorBidi" w:hAnsiTheme="majorBidi" w:cstheme="majorBidi"/>
        </w:rPr>
        <w:t xml:space="preserve"> at the dielectric surface supresses them from arriving to the dielectric surface. During the pulse-off time</w:t>
      </w:r>
      <w:r w:rsidR="00257536" w:rsidRPr="00C21C4D">
        <w:rPr>
          <w:rFonts w:asciiTheme="majorBidi" w:hAnsiTheme="majorBidi" w:cstheme="majorBidi"/>
        </w:rPr>
        <w:t xml:space="preserve">, the </w:t>
      </w:r>
      <w:r w:rsidR="00EE1303" w:rsidRPr="00EE1303">
        <w:rPr>
          <w:rFonts w:asciiTheme="majorBidi" w:hAnsiTheme="majorBidi" w:cstheme="majorBidi"/>
          <w:position w:val="-10"/>
        </w:rPr>
        <w:object w:dxaOrig="340" w:dyaOrig="380" w14:anchorId="3A7EFD93">
          <v:shape id="_x0000_i1130" type="#_x0000_t75" style="width:17pt;height:19pt" o:ole="">
            <v:imagedata r:id="rId10" o:title=""/>
          </v:shape>
          <o:OLEObject Type="Embed" ProgID="Equation.3" ShapeID="_x0000_i1130" DrawAspect="Content" ObjectID="_1501047249" r:id="rId141"/>
        </w:object>
      </w:r>
      <w:r w:rsidR="00257536" w:rsidRPr="00C21C4D">
        <w:rPr>
          <w:rFonts w:asciiTheme="majorBidi" w:hAnsiTheme="majorBidi" w:cstheme="majorBidi"/>
          <w:vertAlign w:val="superscript"/>
        </w:rPr>
        <w:t xml:space="preserve"> </w:t>
      </w:r>
      <w:r w:rsidR="00257536" w:rsidRPr="00C21C4D">
        <w:rPr>
          <w:rFonts w:asciiTheme="majorBidi" w:hAnsiTheme="majorBidi" w:cstheme="majorBidi"/>
        </w:rPr>
        <w:t>ions</w:t>
      </w:r>
      <w:r w:rsidR="00885881" w:rsidRPr="00C21C4D">
        <w:rPr>
          <w:rFonts w:asciiTheme="majorBidi" w:hAnsiTheme="majorBidi" w:cstheme="majorBidi"/>
        </w:rPr>
        <w:t xml:space="preserve"> move to outside the contact area</w:t>
      </w:r>
      <w:r w:rsidR="001022F5" w:rsidRPr="00C21C4D">
        <w:rPr>
          <w:rFonts w:asciiTheme="majorBidi" w:hAnsiTheme="majorBidi" w:cstheme="majorBidi"/>
        </w:rPr>
        <w:t xml:space="preserve"> where they are deposited,</w:t>
      </w:r>
      <w:r w:rsidR="00885881" w:rsidRPr="00C21C4D">
        <w:rPr>
          <w:rFonts w:asciiTheme="majorBidi" w:hAnsiTheme="majorBidi" w:cstheme="majorBidi"/>
        </w:rPr>
        <w:t xml:space="preserve"> as they are repelled by the surface charge induced-electric field</w:t>
      </w:r>
      <w:r w:rsidR="001022F5" w:rsidRPr="00C21C4D">
        <w:rPr>
          <w:rFonts w:asciiTheme="majorBidi" w:hAnsiTheme="majorBidi" w:cstheme="majorBidi"/>
        </w:rPr>
        <w:t xml:space="preserve"> in the contact area. </w:t>
      </w:r>
      <w:r w:rsidR="00C5274F" w:rsidRPr="00C21C4D">
        <w:rPr>
          <w:rFonts w:asciiTheme="majorBidi" w:hAnsiTheme="majorBidi" w:cstheme="majorBidi"/>
        </w:rPr>
        <w:t xml:space="preserve">The </w:t>
      </w:r>
      <w:r w:rsidR="00EE1303" w:rsidRPr="00EE1303">
        <w:rPr>
          <w:rFonts w:asciiTheme="majorBidi" w:hAnsiTheme="majorBidi" w:cstheme="majorBidi"/>
          <w:position w:val="-10"/>
        </w:rPr>
        <w:object w:dxaOrig="340" w:dyaOrig="380" w14:anchorId="2E412DD6">
          <v:shape id="_x0000_i1131" type="#_x0000_t75" style="width:17pt;height:19pt" o:ole="">
            <v:imagedata r:id="rId10" o:title=""/>
          </v:shape>
          <o:OLEObject Type="Embed" ProgID="Equation.3" ShapeID="_x0000_i1131" DrawAspect="Content" ObjectID="_1501047250" r:id="rId142"/>
        </w:object>
      </w:r>
      <w:r w:rsidR="00C5274F" w:rsidRPr="00C21C4D">
        <w:rPr>
          <w:rFonts w:asciiTheme="majorBidi" w:hAnsiTheme="majorBidi" w:cstheme="majorBidi"/>
          <w:vertAlign w:val="superscript"/>
        </w:rPr>
        <w:t xml:space="preserve"> </w:t>
      </w:r>
      <w:r w:rsidR="00C5274F" w:rsidRPr="00C21C4D">
        <w:rPr>
          <w:rFonts w:asciiTheme="majorBidi" w:hAnsiTheme="majorBidi" w:cstheme="majorBidi"/>
        </w:rPr>
        <w:t xml:space="preserve">flux </w:t>
      </w:r>
      <w:r w:rsidR="00F8422D" w:rsidRPr="00C21C4D">
        <w:rPr>
          <w:rFonts w:asciiTheme="majorBidi" w:hAnsiTheme="majorBidi" w:cstheme="majorBidi"/>
        </w:rPr>
        <w:t xml:space="preserve">during the pulse-off time </w:t>
      </w:r>
      <w:r w:rsidR="00AB2932">
        <w:rPr>
          <w:rFonts w:asciiTheme="majorBidi" w:hAnsiTheme="majorBidi" w:cstheme="majorBidi"/>
        </w:rPr>
        <w:t>is approximately</w:t>
      </w:r>
      <w:r w:rsidR="00C5274F" w:rsidRPr="00C21C4D">
        <w:rPr>
          <w:rFonts w:asciiTheme="majorBidi" w:hAnsiTheme="majorBidi" w:cstheme="majorBidi"/>
        </w:rPr>
        <w:t xml:space="preserve"> 10</w:t>
      </w:r>
      <w:r w:rsidR="00C5274F" w:rsidRPr="00C21C4D">
        <w:rPr>
          <w:rFonts w:asciiTheme="majorBidi" w:hAnsiTheme="majorBidi" w:cstheme="majorBidi"/>
          <w:vertAlign w:val="superscript"/>
        </w:rPr>
        <w:t>18</w:t>
      </w:r>
      <w:r w:rsidR="00C5274F" w:rsidRPr="00C21C4D">
        <w:rPr>
          <w:rFonts w:asciiTheme="majorBidi" w:hAnsiTheme="majorBidi" w:cstheme="majorBidi"/>
        </w:rPr>
        <w:t xml:space="preserve"> m</w:t>
      </w:r>
      <w:r w:rsidR="00C5274F" w:rsidRPr="00C21C4D">
        <w:rPr>
          <w:rFonts w:asciiTheme="majorBidi" w:hAnsiTheme="majorBidi" w:cstheme="majorBidi"/>
          <w:vertAlign w:val="superscript"/>
        </w:rPr>
        <w:t>-2</w:t>
      </w:r>
      <w:r w:rsidR="00C5274F" w:rsidRPr="00C21C4D">
        <w:rPr>
          <w:rFonts w:asciiTheme="majorBidi" w:hAnsiTheme="majorBidi" w:cstheme="majorBidi"/>
        </w:rPr>
        <w:t>s</w:t>
      </w:r>
      <w:r w:rsidR="00C5274F" w:rsidRPr="00C21C4D">
        <w:rPr>
          <w:rFonts w:asciiTheme="majorBidi" w:hAnsiTheme="majorBidi" w:cstheme="majorBidi"/>
          <w:vertAlign w:val="superscript"/>
        </w:rPr>
        <w:t>-1</w:t>
      </w:r>
      <w:r w:rsidR="00C5274F" w:rsidRPr="00C21C4D">
        <w:rPr>
          <w:rFonts w:asciiTheme="majorBidi" w:hAnsiTheme="majorBidi" w:cstheme="majorBidi"/>
        </w:rPr>
        <w:t xml:space="preserve">. </w:t>
      </w:r>
      <w:r w:rsidR="001022F5" w:rsidRPr="00C21C4D">
        <w:rPr>
          <w:rFonts w:asciiTheme="majorBidi" w:hAnsiTheme="majorBidi" w:cstheme="majorBidi"/>
        </w:rPr>
        <w:t xml:space="preserve">The </w:t>
      </w:r>
      <w:bookmarkStart w:id="36" w:name="OLE_LINK45"/>
      <w:bookmarkStart w:id="37" w:name="OLE_LINK46"/>
      <w:bookmarkStart w:id="38" w:name="OLE_LINK39"/>
      <w:bookmarkStart w:id="39" w:name="OLE_LINK40"/>
      <w:r w:rsidR="00EE1303" w:rsidRPr="00EE1303">
        <w:rPr>
          <w:rFonts w:asciiTheme="majorBidi" w:hAnsiTheme="majorBidi" w:cstheme="majorBidi"/>
          <w:position w:val="-10"/>
        </w:rPr>
        <w:object w:dxaOrig="340" w:dyaOrig="380" w14:anchorId="62BF9B38">
          <v:shape id="_x0000_i1132" type="#_x0000_t75" style="width:17pt;height:19pt" o:ole="">
            <v:imagedata r:id="rId10" o:title=""/>
          </v:shape>
          <o:OLEObject Type="Embed" ProgID="Equation.3" ShapeID="_x0000_i1132" DrawAspect="Content" ObjectID="_1501047251" r:id="rId143"/>
        </w:object>
      </w:r>
      <w:r w:rsidR="001022F5" w:rsidRPr="00C21C4D">
        <w:rPr>
          <w:rFonts w:asciiTheme="majorBidi" w:hAnsiTheme="majorBidi" w:cstheme="majorBidi"/>
          <w:vertAlign w:val="superscript"/>
        </w:rPr>
        <w:t xml:space="preserve"> </w:t>
      </w:r>
      <w:r w:rsidR="001022F5" w:rsidRPr="00C21C4D">
        <w:rPr>
          <w:rFonts w:asciiTheme="majorBidi" w:hAnsiTheme="majorBidi" w:cstheme="majorBidi"/>
        </w:rPr>
        <w:t xml:space="preserve">fluence </w:t>
      </w:r>
      <w:bookmarkEnd w:id="36"/>
      <w:bookmarkEnd w:id="37"/>
      <w:bookmarkEnd w:id="38"/>
      <w:bookmarkEnd w:id="39"/>
      <w:r w:rsidR="001022F5" w:rsidRPr="00C21C4D">
        <w:rPr>
          <w:rFonts w:asciiTheme="majorBidi" w:hAnsiTheme="majorBidi" w:cstheme="majorBidi"/>
        </w:rPr>
        <w:t xml:space="preserve">during a pulse period shows that </w:t>
      </w:r>
      <w:r w:rsidR="00EE1303" w:rsidRPr="00EE1303">
        <w:rPr>
          <w:rFonts w:asciiTheme="majorBidi" w:hAnsiTheme="majorBidi" w:cstheme="majorBidi"/>
          <w:position w:val="-10"/>
        </w:rPr>
        <w:object w:dxaOrig="340" w:dyaOrig="380" w14:anchorId="0F24CAB2">
          <v:shape id="_x0000_i1133" type="#_x0000_t75" style="width:17pt;height:19pt" o:ole="">
            <v:imagedata r:id="rId10" o:title=""/>
          </v:shape>
          <o:OLEObject Type="Embed" ProgID="Equation.3" ShapeID="_x0000_i1133" DrawAspect="Content" ObjectID="_1501047252" r:id="rId144"/>
        </w:object>
      </w:r>
      <w:r w:rsidR="001022F5" w:rsidRPr="00C21C4D">
        <w:rPr>
          <w:rFonts w:asciiTheme="majorBidi" w:hAnsiTheme="majorBidi" w:cstheme="majorBidi"/>
          <w:vertAlign w:val="superscript"/>
        </w:rPr>
        <w:t xml:space="preserve"> </w:t>
      </w:r>
      <w:r w:rsidR="001022F5" w:rsidRPr="00C21C4D">
        <w:rPr>
          <w:rFonts w:asciiTheme="majorBidi" w:hAnsiTheme="majorBidi" w:cstheme="majorBidi"/>
        </w:rPr>
        <w:t xml:space="preserve">ions </w:t>
      </w:r>
      <w:r w:rsidR="00036427" w:rsidRPr="00C21C4D">
        <w:rPr>
          <w:rFonts w:asciiTheme="majorBidi" w:hAnsiTheme="majorBidi" w:cstheme="majorBidi"/>
        </w:rPr>
        <w:t>a</w:t>
      </w:r>
      <w:r w:rsidR="005E3B3E" w:rsidRPr="00C21C4D">
        <w:rPr>
          <w:rFonts w:asciiTheme="majorBidi" w:hAnsiTheme="majorBidi" w:cstheme="majorBidi"/>
        </w:rPr>
        <w:t>re delivered to the dielectric surface outside the contact area</w:t>
      </w:r>
      <w:r w:rsidR="00EE1B66" w:rsidRPr="00C21C4D">
        <w:rPr>
          <w:rFonts w:asciiTheme="majorBidi" w:hAnsiTheme="majorBidi" w:cstheme="majorBidi"/>
        </w:rPr>
        <w:t xml:space="preserve">. </w:t>
      </w:r>
    </w:p>
    <w:p w14:paraId="41826CFF" w14:textId="6221299C" w:rsidR="00B50D17" w:rsidRPr="00C21C4D" w:rsidRDefault="00D12F94" w:rsidP="00945F67">
      <w:pPr>
        <w:spacing w:line="480" w:lineRule="auto"/>
        <w:rPr>
          <w:rFonts w:asciiTheme="majorBidi" w:hAnsiTheme="majorBidi" w:cstheme="majorBidi"/>
        </w:rPr>
      </w:pPr>
      <w:r w:rsidRPr="00C21C4D">
        <w:rPr>
          <w:rFonts w:asciiTheme="majorBidi" w:hAnsiTheme="majorBidi" w:cstheme="majorBidi"/>
        </w:rPr>
        <w:t>Increasing the dielectric thickness weakens th</w:t>
      </w:r>
      <w:r w:rsidR="007C4A07" w:rsidRPr="00C21C4D">
        <w:rPr>
          <w:rFonts w:asciiTheme="majorBidi" w:hAnsiTheme="majorBidi" w:cstheme="majorBidi"/>
        </w:rPr>
        <w:t>e electric field in streamer head</w:t>
      </w:r>
      <w:r w:rsidRPr="00C21C4D">
        <w:rPr>
          <w:rFonts w:asciiTheme="majorBidi" w:hAnsiTheme="majorBidi" w:cstheme="majorBidi"/>
        </w:rPr>
        <w:t xml:space="preserve"> leading to lower flu</w:t>
      </w:r>
      <w:r w:rsidR="004267AC" w:rsidRPr="00C21C4D">
        <w:rPr>
          <w:rFonts w:asciiTheme="majorBidi" w:hAnsiTheme="majorBidi" w:cstheme="majorBidi"/>
        </w:rPr>
        <w:t>ences</w:t>
      </w:r>
      <w:r w:rsidRPr="00C21C4D">
        <w:rPr>
          <w:rFonts w:asciiTheme="majorBidi" w:hAnsiTheme="majorBidi" w:cstheme="majorBidi"/>
        </w:rPr>
        <w:t xml:space="preserve"> </w:t>
      </w:r>
      <w:r w:rsidR="00DC4797" w:rsidRPr="00C21C4D">
        <w:rPr>
          <w:rFonts w:asciiTheme="majorBidi" w:hAnsiTheme="majorBidi" w:cstheme="majorBidi"/>
        </w:rPr>
        <w:t xml:space="preserve">of </w:t>
      </w:r>
      <w:r w:rsidR="00B77477" w:rsidRPr="00C21C4D">
        <w:rPr>
          <w:rFonts w:asciiTheme="majorBidi" w:hAnsiTheme="majorBidi" w:cstheme="majorBidi"/>
        </w:rPr>
        <w:t xml:space="preserve">ionic </w:t>
      </w:r>
      <w:r w:rsidR="005E2333" w:rsidRPr="00C21C4D">
        <w:rPr>
          <w:rFonts w:asciiTheme="majorBidi" w:hAnsiTheme="majorBidi" w:cstheme="majorBidi"/>
        </w:rPr>
        <w:t>species</w:t>
      </w:r>
      <w:r w:rsidR="00DC4797" w:rsidRPr="00C21C4D">
        <w:rPr>
          <w:rFonts w:asciiTheme="majorBidi" w:hAnsiTheme="majorBidi" w:cstheme="majorBidi"/>
        </w:rPr>
        <w:t xml:space="preserve"> </w:t>
      </w:r>
      <w:r w:rsidR="00B77477" w:rsidRPr="00C21C4D">
        <w:rPr>
          <w:rFonts w:asciiTheme="majorBidi" w:hAnsiTheme="majorBidi" w:cstheme="majorBidi"/>
        </w:rPr>
        <w:t xml:space="preserve">to </w:t>
      </w:r>
      <w:r w:rsidR="00DC4797" w:rsidRPr="00C21C4D">
        <w:rPr>
          <w:rFonts w:asciiTheme="majorBidi" w:hAnsiTheme="majorBidi" w:cstheme="majorBidi"/>
        </w:rPr>
        <w:t xml:space="preserve">the </w:t>
      </w:r>
      <w:r w:rsidR="00B77477" w:rsidRPr="00C21C4D">
        <w:rPr>
          <w:rFonts w:asciiTheme="majorBidi" w:hAnsiTheme="majorBidi" w:cstheme="majorBidi"/>
        </w:rPr>
        <w:t xml:space="preserve">dielectric </w:t>
      </w:r>
      <w:r w:rsidR="00DC4797" w:rsidRPr="00C21C4D">
        <w:rPr>
          <w:rFonts w:asciiTheme="majorBidi" w:hAnsiTheme="majorBidi" w:cstheme="majorBidi"/>
        </w:rPr>
        <w:t>surface</w:t>
      </w:r>
      <w:r w:rsidR="00604E60" w:rsidRPr="00C21C4D">
        <w:rPr>
          <w:rFonts w:asciiTheme="majorBidi" w:hAnsiTheme="majorBidi" w:cstheme="majorBidi"/>
        </w:rPr>
        <w:t>. Increasing the flow rate (</w:t>
      </w:r>
      <w:r w:rsidR="000A6C8C" w:rsidRPr="00C21C4D">
        <w:rPr>
          <w:rFonts w:asciiTheme="majorBidi" w:hAnsiTheme="majorBidi" w:cstheme="majorBidi"/>
        </w:rPr>
        <w:t>assuming</w:t>
      </w:r>
      <w:r w:rsidR="00604E60" w:rsidRPr="00C21C4D">
        <w:rPr>
          <w:rFonts w:asciiTheme="majorBidi" w:hAnsiTheme="majorBidi" w:cstheme="majorBidi"/>
        </w:rPr>
        <w:t xml:space="preserve"> low impurity levels) </w:t>
      </w:r>
      <w:r w:rsidR="00272F21" w:rsidRPr="00C21C4D">
        <w:rPr>
          <w:rFonts w:asciiTheme="majorBidi" w:hAnsiTheme="majorBidi" w:cstheme="majorBidi"/>
        </w:rPr>
        <w:t>lowers the air entrainment in the jet, making less air molecules available for ionization</w:t>
      </w:r>
      <w:r w:rsidR="00B15FA8" w:rsidRPr="00C21C4D">
        <w:rPr>
          <w:rFonts w:asciiTheme="majorBidi" w:hAnsiTheme="majorBidi" w:cstheme="majorBidi"/>
        </w:rPr>
        <w:t xml:space="preserve"> in the path of the propagating </w:t>
      </w:r>
      <w:r w:rsidR="007C4A07" w:rsidRPr="00C21C4D">
        <w:rPr>
          <w:rFonts w:asciiTheme="majorBidi" w:hAnsiTheme="majorBidi" w:cstheme="majorBidi"/>
        </w:rPr>
        <w:t>streamer head</w:t>
      </w:r>
      <w:r w:rsidR="00272F21" w:rsidRPr="00C21C4D">
        <w:rPr>
          <w:rFonts w:asciiTheme="majorBidi" w:hAnsiTheme="majorBidi" w:cstheme="majorBidi"/>
        </w:rPr>
        <w:t xml:space="preserve">, which </w:t>
      </w:r>
      <w:r w:rsidR="004267AC" w:rsidRPr="00C21C4D">
        <w:rPr>
          <w:rFonts w:asciiTheme="majorBidi" w:hAnsiTheme="majorBidi" w:cstheme="majorBidi"/>
        </w:rPr>
        <w:t>decreases the</w:t>
      </w:r>
      <w:r w:rsidR="00604E60" w:rsidRPr="00C21C4D">
        <w:rPr>
          <w:rFonts w:asciiTheme="majorBidi" w:hAnsiTheme="majorBidi" w:cstheme="majorBidi"/>
        </w:rPr>
        <w:t xml:space="preserve"> flu</w:t>
      </w:r>
      <w:r w:rsidR="000A6C8C" w:rsidRPr="00C21C4D">
        <w:rPr>
          <w:rFonts w:asciiTheme="majorBidi" w:hAnsiTheme="majorBidi" w:cstheme="majorBidi"/>
        </w:rPr>
        <w:t>e</w:t>
      </w:r>
      <w:r w:rsidR="004267AC" w:rsidRPr="00C21C4D">
        <w:rPr>
          <w:rFonts w:asciiTheme="majorBidi" w:hAnsiTheme="majorBidi" w:cstheme="majorBidi"/>
        </w:rPr>
        <w:t>nce</w:t>
      </w:r>
      <w:r w:rsidR="00604E60" w:rsidRPr="00C21C4D">
        <w:rPr>
          <w:rFonts w:asciiTheme="majorBidi" w:hAnsiTheme="majorBidi" w:cstheme="majorBidi"/>
        </w:rPr>
        <w:t xml:space="preserve"> of</w:t>
      </w:r>
      <w:r w:rsidR="000A6C8C" w:rsidRPr="00C21C4D">
        <w:rPr>
          <w:rFonts w:asciiTheme="majorBidi" w:hAnsiTheme="majorBidi" w:cstheme="majorBidi"/>
        </w:rPr>
        <w:t xml:space="preserve"> </w:t>
      </w:r>
      <w:r w:rsidR="00E54D55" w:rsidRPr="00E54D55">
        <w:rPr>
          <w:rFonts w:asciiTheme="majorBidi" w:hAnsiTheme="majorBidi" w:cstheme="majorBidi"/>
          <w:position w:val="-10"/>
        </w:rPr>
        <w:object w:dxaOrig="340" w:dyaOrig="380" w14:anchorId="0BB60D19">
          <v:shape id="_x0000_i1134" type="#_x0000_t75" style="width:17pt;height:19pt" o:ole="">
            <v:imagedata r:id="rId8" o:title=""/>
          </v:shape>
          <o:OLEObject Type="Embed" ProgID="Equation.3" ShapeID="_x0000_i1134" DrawAspect="Content" ObjectID="_1501047253" r:id="rId145"/>
        </w:object>
      </w:r>
      <w:r w:rsidR="000A6C8C" w:rsidRPr="00C21C4D">
        <w:rPr>
          <w:rFonts w:asciiTheme="majorBidi" w:hAnsiTheme="majorBidi" w:cstheme="majorBidi"/>
        </w:rPr>
        <w:t xml:space="preserve"> to </w:t>
      </w:r>
      <w:r w:rsidR="004267AC" w:rsidRPr="00C21C4D">
        <w:rPr>
          <w:rFonts w:asciiTheme="majorBidi" w:hAnsiTheme="majorBidi" w:cstheme="majorBidi"/>
        </w:rPr>
        <w:t>the surface</w:t>
      </w:r>
      <w:r w:rsidR="00272F21" w:rsidRPr="00C21C4D">
        <w:rPr>
          <w:rFonts w:asciiTheme="majorBidi" w:hAnsiTheme="majorBidi" w:cstheme="majorBidi"/>
        </w:rPr>
        <w:t>, and causes it to be more concentrated toward the edge of the contact area.</w:t>
      </w:r>
    </w:p>
    <w:p w14:paraId="439C595D" w14:textId="2B95B83D" w:rsidR="00797C36" w:rsidRPr="00C21C4D" w:rsidRDefault="00765845" w:rsidP="00945F67">
      <w:pPr>
        <w:spacing w:line="480" w:lineRule="auto"/>
        <w:rPr>
          <w:rFonts w:asciiTheme="majorBidi" w:hAnsiTheme="majorBidi" w:cstheme="majorBidi"/>
        </w:rPr>
      </w:pPr>
      <w:r w:rsidRPr="00C21C4D">
        <w:rPr>
          <w:rFonts w:asciiTheme="majorBidi" w:hAnsiTheme="majorBidi" w:cstheme="majorBidi"/>
        </w:rPr>
        <w:t xml:space="preserve">The memory effect </w:t>
      </w:r>
      <w:r w:rsidR="00541405" w:rsidRPr="00C21C4D">
        <w:rPr>
          <w:rFonts w:asciiTheme="majorBidi" w:hAnsiTheme="majorBidi" w:cstheme="majorBidi"/>
        </w:rPr>
        <w:t>of the</w:t>
      </w:r>
      <w:r w:rsidRPr="00C21C4D">
        <w:rPr>
          <w:rFonts w:asciiTheme="majorBidi" w:hAnsiTheme="majorBidi" w:cstheme="majorBidi"/>
        </w:rPr>
        <w:t xml:space="preserve"> discharge </w:t>
      </w:r>
      <w:r w:rsidR="00AA222E" w:rsidRPr="00C21C4D">
        <w:rPr>
          <w:rFonts w:asciiTheme="majorBidi" w:hAnsiTheme="majorBidi" w:cstheme="majorBidi"/>
        </w:rPr>
        <w:t>is</w:t>
      </w:r>
      <w:r w:rsidRPr="00C21C4D">
        <w:rPr>
          <w:rFonts w:asciiTheme="majorBidi" w:hAnsiTheme="majorBidi" w:cstheme="majorBidi"/>
        </w:rPr>
        <w:t xml:space="preserve"> studied</w:t>
      </w:r>
      <w:r w:rsidR="00541405" w:rsidRPr="00C21C4D">
        <w:rPr>
          <w:rFonts w:asciiTheme="majorBidi" w:hAnsiTheme="majorBidi" w:cstheme="majorBidi"/>
        </w:rPr>
        <w:t xml:space="preserve"> by solving a second </w:t>
      </w:r>
      <w:r w:rsidR="003B2FA8" w:rsidRPr="00C21C4D">
        <w:rPr>
          <w:rFonts w:asciiTheme="majorBidi" w:hAnsiTheme="majorBidi" w:cstheme="majorBidi"/>
        </w:rPr>
        <w:t xml:space="preserve">pulse </w:t>
      </w:r>
      <w:r w:rsidR="00541405" w:rsidRPr="00C21C4D">
        <w:rPr>
          <w:rFonts w:asciiTheme="majorBidi" w:hAnsiTheme="majorBidi" w:cstheme="majorBidi"/>
        </w:rPr>
        <w:t>period of the waveform for two flow rates.</w:t>
      </w:r>
      <w:r w:rsidR="007F2595" w:rsidRPr="00C21C4D">
        <w:rPr>
          <w:rFonts w:asciiTheme="majorBidi" w:hAnsiTheme="majorBidi" w:cstheme="majorBidi"/>
        </w:rPr>
        <w:t xml:space="preserve"> </w:t>
      </w:r>
      <w:r w:rsidR="00541405" w:rsidRPr="00C21C4D">
        <w:rPr>
          <w:rFonts w:asciiTheme="majorBidi" w:hAnsiTheme="majorBidi" w:cstheme="majorBidi"/>
        </w:rPr>
        <w:t>I</w:t>
      </w:r>
      <w:r w:rsidR="007814DA" w:rsidRPr="00C21C4D">
        <w:rPr>
          <w:rFonts w:asciiTheme="majorBidi" w:hAnsiTheme="majorBidi" w:cstheme="majorBidi"/>
        </w:rPr>
        <w:t>t is shown that</w:t>
      </w:r>
      <w:r w:rsidR="007F2595" w:rsidRPr="00C21C4D">
        <w:rPr>
          <w:rFonts w:asciiTheme="majorBidi" w:hAnsiTheme="majorBidi" w:cstheme="majorBidi"/>
        </w:rPr>
        <w:t xml:space="preserve"> memory effect has much greater impacts on </w:t>
      </w:r>
      <w:r w:rsidR="00EE1303" w:rsidRPr="00EE1303">
        <w:rPr>
          <w:rFonts w:asciiTheme="majorBidi" w:hAnsiTheme="majorBidi" w:cstheme="majorBidi"/>
          <w:position w:val="-10"/>
        </w:rPr>
        <w:object w:dxaOrig="340" w:dyaOrig="380" w14:anchorId="4972B581">
          <v:shape id="_x0000_i1135" type="#_x0000_t75" style="width:17pt;height:19pt" o:ole="">
            <v:imagedata r:id="rId10" o:title=""/>
          </v:shape>
          <o:OLEObject Type="Embed" ProgID="Equation.3" ShapeID="_x0000_i1135" DrawAspect="Content" ObjectID="_1501047254" r:id="rId146"/>
        </w:object>
      </w:r>
      <w:r w:rsidR="007F2595" w:rsidRPr="00C21C4D">
        <w:rPr>
          <w:rFonts w:asciiTheme="majorBidi" w:hAnsiTheme="majorBidi" w:cstheme="majorBidi"/>
          <w:vertAlign w:val="superscript"/>
        </w:rPr>
        <w:t xml:space="preserve"> </w:t>
      </w:r>
      <w:r w:rsidR="00DB3F46" w:rsidRPr="00C21C4D">
        <w:rPr>
          <w:rFonts w:asciiTheme="majorBidi" w:hAnsiTheme="majorBidi" w:cstheme="majorBidi"/>
        </w:rPr>
        <w:t>fluence</w:t>
      </w:r>
      <w:r w:rsidR="007F2595" w:rsidRPr="00C21C4D">
        <w:rPr>
          <w:rFonts w:asciiTheme="majorBidi" w:hAnsiTheme="majorBidi" w:cstheme="majorBidi"/>
        </w:rPr>
        <w:t xml:space="preserve"> compared to </w:t>
      </w:r>
      <w:r w:rsidR="00E54D55" w:rsidRPr="00E54D55">
        <w:rPr>
          <w:rFonts w:asciiTheme="majorBidi" w:hAnsiTheme="majorBidi" w:cstheme="majorBidi"/>
          <w:position w:val="-10"/>
        </w:rPr>
        <w:object w:dxaOrig="340" w:dyaOrig="380" w14:anchorId="769291FE">
          <v:shape id="_x0000_i1136" type="#_x0000_t75" style="width:17pt;height:19pt" o:ole="">
            <v:imagedata r:id="rId8" o:title=""/>
          </v:shape>
          <o:OLEObject Type="Embed" ProgID="Equation.3" ShapeID="_x0000_i1136" DrawAspect="Content" ObjectID="_1501047255" r:id="rId147"/>
        </w:object>
      </w:r>
      <w:r w:rsidR="007F2595" w:rsidRPr="00C21C4D">
        <w:rPr>
          <w:rFonts w:asciiTheme="majorBidi" w:hAnsiTheme="majorBidi" w:cstheme="majorBidi"/>
          <w:vertAlign w:val="superscript"/>
        </w:rPr>
        <w:t xml:space="preserve"> </w:t>
      </w:r>
      <w:r w:rsidR="00DB3F46" w:rsidRPr="00C21C4D">
        <w:rPr>
          <w:rFonts w:asciiTheme="majorBidi" w:hAnsiTheme="majorBidi" w:cstheme="majorBidi"/>
        </w:rPr>
        <w:t>fluence</w:t>
      </w:r>
      <w:r w:rsidR="007F2595" w:rsidRPr="00C21C4D">
        <w:rPr>
          <w:rFonts w:asciiTheme="majorBidi" w:hAnsiTheme="majorBidi" w:cstheme="majorBidi"/>
        </w:rPr>
        <w:t xml:space="preserve"> to the </w:t>
      </w:r>
      <w:r w:rsidR="00B15FA8" w:rsidRPr="00C21C4D">
        <w:rPr>
          <w:rFonts w:asciiTheme="majorBidi" w:hAnsiTheme="majorBidi" w:cstheme="majorBidi"/>
        </w:rPr>
        <w:t xml:space="preserve">dielectric </w:t>
      </w:r>
      <w:r w:rsidR="007F2595" w:rsidRPr="00C21C4D">
        <w:rPr>
          <w:rFonts w:asciiTheme="majorBidi" w:hAnsiTheme="majorBidi" w:cstheme="majorBidi"/>
        </w:rPr>
        <w:t>surface. T</w:t>
      </w:r>
      <w:r w:rsidR="007026DA" w:rsidRPr="00C21C4D">
        <w:rPr>
          <w:rFonts w:asciiTheme="majorBidi" w:hAnsiTheme="majorBidi" w:cstheme="majorBidi"/>
        </w:rPr>
        <w:t xml:space="preserve">he presence of negative surface charge on </w:t>
      </w:r>
      <w:r w:rsidR="00B86E0A" w:rsidRPr="00C21C4D">
        <w:rPr>
          <w:rFonts w:asciiTheme="majorBidi" w:hAnsiTheme="majorBidi" w:cstheme="majorBidi"/>
        </w:rPr>
        <w:t xml:space="preserve">the surface of the </w:t>
      </w:r>
      <w:r w:rsidR="007026DA" w:rsidRPr="00C21C4D">
        <w:rPr>
          <w:rFonts w:asciiTheme="majorBidi" w:hAnsiTheme="majorBidi" w:cstheme="majorBidi"/>
        </w:rPr>
        <w:t xml:space="preserve">dielectric </w:t>
      </w:r>
      <w:r w:rsidR="00B86E0A" w:rsidRPr="00C21C4D">
        <w:rPr>
          <w:rFonts w:asciiTheme="majorBidi" w:hAnsiTheme="majorBidi" w:cstheme="majorBidi"/>
        </w:rPr>
        <w:t xml:space="preserve">from the previous period </w:t>
      </w:r>
      <w:r w:rsidR="00797C36" w:rsidRPr="00C21C4D">
        <w:rPr>
          <w:rFonts w:asciiTheme="majorBidi" w:hAnsiTheme="majorBidi" w:cstheme="majorBidi"/>
        </w:rPr>
        <w:t xml:space="preserve">weakens the </w:t>
      </w:r>
      <w:r w:rsidR="00EE1303" w:rsidRPr="00EE1303">
        <w:rPr>
          <w:rFonts w:asciiTheme="majorBidi" w:hAnsiTheme="majorBidi" w:cstheme="majorBidi"/>
          <w:position w:val="-10"/>
        </w:rPr>
        <w:object w:dxaOrig="340" w:dyaOrig="380" w14:anchorId="29B97FF5">
          <v:shape id="_x0000_i1137" type="#_x0000_t75" style="width:17pt;height:19pt" o:ole="">
            <v:imagedata r:id="rId10" o:title=""/>
          </v:shape>
          <o:OLEObject Type="Embed" ProgID="Equation.3" ShapeID="_x0000_i1137" DrawAspect="Content" ObjectID="_1501047256" r:id="rId148"/>
        </w:object>
      </w:r>
      <w:r w:rsidR="007026DA" w:rsidRPr="00C21C4D">
        <w:rPr>
          <w:rFonts w:asciiTheme="majorBidi" w:hAnsiTheme="majorBidi" w:cstheme="majorBidi"/>
          <w:vertAlign w:val="superscript"/>
        </w:rPr>
        <w:t xml:space="preserve"> </w:t>
      </w:r>
      <w:r w:rsidR="007026DA" w:rsidRPr="00C21C4D">
        <w:rPr>
          <w:rFonts w:asciiTheme="majorBidi" w:hAnsiTheme="majorBidi" w:cstheme="majorBidi"/>
        </w:rPr>
        <w:t xml:space="preserve">flux </w:t>
      </w:r>
      <w:r w:rsidR="00EC729B" w:rsidRPr="00C21C4D">
        <w:rPr>
          <w:rFonts w:asciiTheme="majorBidi" w:hAnsiTheme="majorBidi" w:cstheme="majorBidi"/>
        </w:rPr>
        <w:t>to the surface</w:t>
      </w:r>
      <w:r w:rsidR="00010FD4" w:rsidRPr="00C21C4D">
        <w:rPr>
          <w:rFonts w:asciiTheme="majorBidi" w:hAnsiTheme="majorBidi" w:cstheme="majorBidi"/>
        </w:rPr>
        <w:t>,</w:t>
      </w:r>
      <w:r w:rsidR="007026DA" w:rsidRPr="00C21C4D">
        <w:rPr>
          <w:rFonts w:asciiTheme="majorBidi" w:hAnsiTheme="majorBidi" w:cstheme="majorBidi"/>
        </w:rPr>
        <w:t xml:space="preserve"> </w:t>
      </w:r>
      <w:r w:rsidR="00010FD4" w:rsidRPr="00C21C4D">
        <w:rPr>
          <w:rFonts w:asciiTheme="majorBidi" w:hAnsiTheme="majorBidi" w:cstheme="majorBidi"/>
        </w:rPr>
        <w:t>m</w:t>
      </w:r>
      <w:r w:rsidR="00797C36" w:rsidRPr="00C21C4D">
        <w:rPr>
          <w:rFonts w:asciiTheme="majorBidi" w:hAnsiTheme="majorBidi" w:cstheme="majorBidi"/>
        </w:rPr>
        <w:t xml:space="preserve">aking </w:t>
      </w:r>
      <w:bookmarkStart w:id="40" w:name="OLE_LINK47"/>
      <w:r w:rsidR="00797C36" w:rsidRPr="00C21C4D">
        <w:rPr>
          <w:rFonts w:asciiTheme="majorBidi" w:hAnsiTheme="majorBidi" w:cstheme="majorBidi"/>
        </w:rPr>
        <w:t xml:space="preserve">the </w:t>
      </w:r>
      <w:r w:rsidR="00EE1303" w:rsidRPr="00EE1303">
        <w:rPr>
          <w:rFonts w:asciiTheme="majorBidi" w:hAnsiTheme="majorBidi" w:cstheme="majorBidi"/>
          <w:position w:val="-10"/>
        </w:rPr>
        <w:object w:dxaOrig="340" w:dyaOrig="380" w14:anchorId="0A3B9A28">
          <v:shape id="_x0000_i1138" type="#_x0000_t75" style="width:17pt;height:19pt" o:ole="">
            <v:imagedata r:id="rId10" o:title=""/>
          </v:shape>
          <o:OLEObject Type="Embed" ProgID="Equation.3" ShapeID="_x0000_i1138" DrawAspect="Content" ObjectID="_1501047257" r:id="rId149"/>
        </w:object>
      </w:r>
      <w:r w:rsidR="00797C36" w:rsidRPr="00C21C4D">
        <w:rPr>
          <w:rFonts w:asciiTheme="majorBidi" w:hAnsiTheme="majorBidi" w:cstheme="majorBidi"/>
          <w:vertAlign w:val="superscript"/>
        </w:rPr>
        <w:t xml:space="preserve"> </w:t>
      </w:r>
      <w:r w:rsidR="00797C36" w:rsidRPr="00C21C4D">
        <w:rPr>
          <w:rFonts w:asciiTheme="majorBidi" w:hAnsiTheme="majorBidi" w:cstheme="majorBidi"/>
        </w:rPr>
        <w:t xml:space="preserve">fluence </w:t>
      </w:r>
      <w:bookmarkEnd w:id="40"/>
      <w:r w:rsidR="00797C36" w:rsidRPr="00C21C4D">
        <w:rPr>
          <w:rFonts w:asciiTheme="majorBidi" w:hAnsiTheme="majorBidi" w:cstheme="majorBidi"/>
        </w:rPr>
        <w:t xml:space="preserve">in the second period smaller </w:t>
      </w:r>
      <w:r w:rsidR="00E065D0" w:rsidRPr="00C21C4D">
        <w:rPr>
          <w:rFonts w:asciiTheme="majorBidi" w:hAnsiTheme="majorBidi" w:cstheme="majorBidi"/>
        </w:rPr>
        <w:t xml:space="preserve">compared to </w:t>
      </w:r>
      <w:r w:rsidR="00797C36" w:rsidRPr="00C21C4D">
        <w:rPr>
          <w:rFonts w:asciiTheme="majorBidi" w:hAnsiTheme="majorBidi" w:cstheme="majorBidi"/>
        </w:rPr>
        <w:t>the first period.</w:t>
      </w:r>
    </w:p>
    <w:p w14:paraId="601D1FBF" w14:textId="77777777" w:rsidR="003D1F79" w:rsidRPr="00C21C4D" w:rsidRDefault="00272F21" w:rsidP="00945F67">
      <w:pPr>
        <w:spacing w:line="480" w:lineRule="auto"/>
        <w:rPr>
          <w:rFonts w:asciiTheme="majorBidi" w:hAnsiTheme="majorBidi" w:cstheme="majorBidi"/>
        </w:rPr>
      </w:pPr>
      <w:r w:rsidRPr="00C21C4D">
        <w:rPr>
          <w:rFonts w:asciiTheme="majorBidi" w:hAnsiTheme="majorBidi" w:cstheme="majorBidi"/>
        </w:rPr>
        <w:t xml:space="preserve">Since the memory effect is related to the frequency of operation, the frequency can be used as an adjustable parameter to control </w:t>
      </w:r>
      <w:r w:rsidR="00EC729B" w:rsidRPr="00C21C4D">
        <w:rPr>
          <w:rFonts w:asciiTheme="majorBidi" w:hAnsiTheme="majorBidi" w:cstheme="majorBidi"/>
        </w:rPr>
        <w:t>t</w:t>
      </w:r>
      <w:r w:rsidR="003D1F79" w:rsidRPr="00C21C4D">
        <w:rPr>
          <w:rFonts w:asciiTheme="majorBidi" w:hAnsiTheme="majorBidi" w:cstheme="majorBidi"/>
        </w:rPr>
        <w:t xml:space="preserve">he </w:t>
      </w:r>
      <w:r w:rsidR="00DB3F46" w:rsidRPr="00C21C4D">
        <w:rPr>
          <w:rFonts w:asciiTheme="majorBidi" w:hAnsiTheme="majorBidi" w:cstheme="majorBidi"/>
        </w:rPr>
        <w:t>fluence</w:t>
      </w:r>
      <w:r w:rsidRPr="00C21C4D">
        <w:rPr>
          <w:rFonts w:asciiTheme="majorBidi" w:hAnsiTheme="majorBidi" w:cstheme="majorBidi"/>
        </w:rPr>
        <w:t>s of ionic species</w:t>
      </w:r>
      <w:r w:rsidR="003D1F79" w:rsidRPr="00C21C4D">
        <w:rPr>
          <w:rFonts w:asciiTheme="majorBidi" w:hAnsiTheme="majorBidi" w:cstheme="majorBidi"/>
        </w:rPr>
        <w:t xml:space="preserve"> to the dielectric surface </w:t>
      </w:r>
      <w:r w:rsidRPr="00C21C4D">
        <w:rPr>
          <w:rFonts w:asciiTheme="majorBidi" w:hAnsiTheme="majorBidi" w:cstheme="majorBidi"/>
        </w:rPr>
        <w:t>to suit a particular application</w:t>
      </w:r>
      <w:r w:rsidR="00EC729B" w:rsidRPr="00C21C4D">
        <w:rPr>
          <w:rFonts w:asciiTheme="majorBidi" w:hAnsiTheme="majorBidi" w:cstheme="majorBidi"/>
        </w:rPr>
        <w:t>.</w:t>
      </w:r>
      <w:r w:rsidR="00CD4047" w:rsidRPr="00C21C4D">
        <w:rPr>
          <w:rFonts w:asciiTheme="majorBidi" w:hAnsiTheme="majorBidi" w:cstheme="majorBidi"/>
        </w:rPr>
        <w:t xml:space="preserve"> </w:t>
      </w:r>
    </w:p>
    <w:p w14:paraId="5857CFDB" w14:textId="77777777" w:rsidR="00215EC2" w:rsidRPr="00C21C4D" w:rsidRDefault="008A09B8" w:rsidP="00387115">
      <w:pPr>
        <w:rPr>
          <w:rFonts w:asciiTheme="majorBidi" w:hAnsiTheme="majorBidi" w:cstheme="majorBidi"/>
          <w:b/>
          <w:bCs/>
        </w:rPr>
      </w:pPr>
      <w:r w:rsidRPr="00C21C4D">
        <w:rPr>
          <w:rFonts w:asciiTheme="majorBidi" w:hAnsiTheme="majorBidi" w:cstheme="majorBidi"/>
          <w:b/>
          <w:bCs/>
        </w:rPr>
        <w:lastRenderedPageBreak/>
        <w:t>Acknowledgement</w:t>
      </w:r>
    </w:p>
    <w:p w14:paraId="3BCDECDC" w14:textId="5C4696FB" w:rsidR="007C4D89" w:rsidRPr="00C21C4D" w:rsidRDefault="008E1C99" w:rsidP="008E1C99">
      <w:pPr>
        <w:spacing w:line="480" w:lineRule="auto"/>
        <w:rPr>
          <w:rFonts w:asciiTheme="majorBidi" w:hAnsiTheme="majorBidi" w:cstheme="majorBidi"/>
        </w:rPr>
      </w:pPr>
      <w:r>
        <w:rPr>
          <w:rFonts w:asciiTheme="majorBidi" w:hAnsiTheme="majorBidi" w:cstheme="majorBidi"/>
        </w:rPr>
        <w:t>One of t</w:t>
      </w:r>
      <w:r w:rsidR="008A09B8" w:rsidRPr="00C21C4D">
        <w:rPr>
          <w:rFonts w:asciiTheme="majorBidi" w:hAnsiTheme="majorBidi" w:cstheme="majorBidi"/>
        </w:rPr>
        <w:t>he author</w:t>
      </w:r>
      <w:r>
        <w:rPr>
          <w:rFonts w:asciiTheme="majorBidi" w:hAnsiTheme="majorBidi" w:cstheme="majorBidi"/>
        </w:rPr>
        <w:t>s</w:t>
      </w:r>
      <w:r w:rsidR="008A09B8" w:rsidRPr="00C21C4D">
        <w:rPr>
          <w:rFonts w:asciiTheme="majorBidi" w:hAnsiTheme="majorBidi" w:cstheme="majorBidi"/>
        </w:rPr>
        <w:t xml:space="preserve"> MIH would like to thank </w:t>
      </w:r>
      <w:r w:rsidR="00594B7D" w:rsidRPr="00C21C4D">
        <w:rPr>
          <w:rFonts w:asciiTheme="majorBidi" w:hAnsiTheme="majorBidi" w:cstheme="majorBidi"/>
        </w:rPr>
        <w:t xml:space="preserve">the Department of </w:t>
      </w:r>
      <w:r w:rsidR="002D2627" w:rsidRPr="00C21C4D">
        <w:rPr>
          <w:rFonts w:asciiTheme="majorBidi" w:hAnsiTheme="majorBidi" w:cstheme="majorBidi"/>
        </w:rPr>
        <w:t>E</w:t>
      </w:r>
      <w:r w:rsidR="00594B7D" w:rsidRPr="00C21C4D">
        <w:rPr>
          <w:rFonts w:asciiTheme="majorBidi" w:hAnsiTheme="majorBidi" w:cstheme="majorBidi"/>
        </w:rPr>
        <w:t xml:space="preserve">lectrical Engineering and </w:t>
      </w:r>
      <w:r w:rsidR="002D2627" w:rsidRPr="00C21C4D">
        <w:rPr>
          <w:rFonts w:asciiTheme="majorBidi" w:hAnsiTheme="majorBidi" w:cstheme="majorBidi"/>
        </w:rPr>
        <w:t>E</w:t>
      </w:r>
      <w:r w:rsidR="00AB2ED8" w:rsidRPr="00C21C4D">
        <w:rPr>
          <w:rFonts w:asciiTheme="majorBidi" w:hAnsiTheme="majorBidi" w:cstheme="majorBidi"/>
        </w:rPr>
        <w:t xml:space="preserve">lectronics, University of Liverpool </w:t>
      </w:r>
      <w:r w:rsidR="00594B7D" w:rsidRPr="00C21C4D">
        <w:rPr>
          <w:rFonts w:asciiTheme="majorBidi" w:hAnsiTheme="majorBidi" w:cstheme="majorBidi"/>
        </w:rPr>
        <w:t xml:space="preserve">for providing him with </w:t>
      </w:r>
      <w:r w:rsidR="00AB2ED8" w:rsidRPr="00C21C4D">
        <w:rPr>
          <w:rFonts w:asciiTheme="majorBidi" w:hAnsiTheme="majorBidi" w:cstheme="majorBidi"/>
        </w:rPr>
        <w:t xml:space="preserve">a </w:t>
      </w:r>
      <w:r w:rsidR="00594B7D" w:rsidRPr="00C21C4D">
        <w:rPr>
          <w:rFonts w:asciiTheme="majorBidi" w:hAnsiTheme="majorBidi" w:cstheme="majorBidi"/>
        </w:rPr>
        <w:t xml:space="preserve">Doctoral Training </w:t>
      </w:r>
      <w:r w:rsidR="00604E60" w:rsidRPr="00C21C4D">
        <w:rPr>
          <w:rFonts w:asciiTheme="majorBidi" w:hAnsiTheme="majorBidi" w:cstheme="majorBidi"/>
        </w:rPr>
        <w:t>S</w:t>
      </w:r>
      <w:r w:rsidR="00594B7D" w:rsidRPr="00C21C4D">
        <w:rPr>
          <w:rFonts w:asciiTheme="majorBidi" w:hAnsiTheme="majorBidi" w:cstheme="majorBidi"/>
        </w:rPr>
        <w:t>tudentship</w:t>
      </w:r>
      <w:r w:rsidR="00AB2ED8" w:rsidRPr="00C21C4D">
        <w:rPr>
          <w:rFonts w:asciiTheme="majorBidi" w:hAnsiTheme="majorBidi" w:cstheme="majorBidi"/>
        </w:rPr>
        <w:t>.</w:t>
      </w:r>
    </w:p>
    <w:p w14:paraId="0983C2BA" w14:textId="42019668" w:rsidR="00C32E51" w:rsidRPr="003C616B" w:rsidRDefault="00FD340E" w:rsidP="00C32E51">
      <w:pPr>
        <w:spacing w:line="480" w:lineRule="auto"/>
        <w:rPr>
          <w:rFonts w:ascii="Times New Roman" w:hAnsi="Times New Roman" w:cs="Times New Roman"/>
          <w:b/>
          <w:bCs/>
        </w:rPr>
      </w:pPr>
      <w:r>
        <w:rPr>
          <w:rFonts w:ascii="Times New Roman" w:hAnsi="Times New Roman" w:cs="Times New Roman"/>
          <w:b/>
          <w:bCs/>
        </w:rPr>
        <w:t>Appendix A</w:t>
      </w:r>
    </w:p>
    <w:p w14:paraId="1ED2215B" w14:textId="59D82F48" w:rsidR="00C32E51" w:rsidRPr="003C616B" w:rsidRDefault="006D68E9" w:rsidP="004A5C40">
      <w:pPr>
        <w:spacing w:line="480" w:lineRule="auto"/>
        <w:rPr>
          <w:rFonts w:ascii="Times New Roman" w:hAnsi="Times New Roman" w:cs="Times New Roman"/>
        </w:rPr>
      </w:pPr>
      <w:r>
        <w:rPr>
          <w:rFonts w:ascii="Times New Roman" w:hAnsi="Times New Roman" w:cs="Times New Roman"/>
        </w:rPr>
        <w:t>The included r</w:t>
      </w:r>
      <w:r w:rsidR="00C32E51" w:rsidRPr="003C616B">
        <w:rPr>
          <w:rFonts w:ascii="Times New Roman" w:hAnsi="Times New Roman" w:cs="Times New Roman"/>
        </w:rPr>
        <w:t>eactions in the model</w:t>
      </w:r>
      <w:r>
        <w:rPr>
          <w:rFonts w:ascii="Times New Roman" w:hAnsi="Times New Roman" w:cs="Times New Roman"/>
        </w:rPr>
        <w:t xml:space="preserve"> are listed here</w:t>
      </w:r>
      <w:r w:rsidR="00C32E51" w:rsidRPr="003C616B">
        <w:rPr>
          <w:rFonts w:ascii="Times New Roman" w:hAnsi="Times New Roman" w:cs="Times New Roman"/>
        </w:rPr>
        <w:t xml:space="preserve">. </w:t>
      </w:r>
      <w:r>
        <w:rPr>
          <w:rFonts w:ascii="Times New Roman" w:hAnsi="Times New Roman" w:cs="Times New Roman"/>
        </w:rPr>
        <w:t>Reactions included in mass continuity equations for the different species are listed in t</w:t>
      </w:r>
      <w:r w:rsidR="00C32E51" w:rsidRPr="003C616B">
        <w:rPr>
          <w:rFonts w:ascii="Times New Roman" w:hAnsi="Times New Roman" w:cs="Times New Roman"/>
        </w:rPr>
        <w:t xml:space="preserve">able </w:t>
      </w:r>
      <w:r w:rsidR="00FD340E">
        <w:rPr>
          <w:rFonts w:ascii="Times New Roman" w:hAnsi="Times New Roman" w:cs="Times New Roman"/>
        </w:rPr>
        <w:t>A</w:t>
      </w:r>
      <w:r w:rsidR="00C32E51" w:rsidRPr="003C616B">
        <w:rPr>
          <w:rFonts w:ascii="Times New Roman" w:hAnsi="Times New Roman" w:cs="Times New Roman"/>
        </w:rPr>
        <w:t>1</w:t>
      </w:r>
      <w:r>
        <w:rPr>
          <w:rFonts w:ascii="Times New Roman" w:hAnsi="Times New Roman" w:cs="Times New Roman"/>
        </w:rPr>
        <w:t>,</w:t>
      </w:r>
      <w:r w:rsidR="00C32E51" w:rsidRPr="003C616B">
        <w:rPr>
          <w:rFonts w:ascii="Times New Roman" w:hAnsi="Times New Roman" w:cs="Times New Roman"/>
        </w:rPr>
        <w:t xml:space="preserve"> </w:t>
      </w:r>
      <w:r>
        <w:rPr>
          <w:rFonts w:ascii="Times New Roman" w:hAnsi="Times New Roman" w:cs="Times New Roman"/>
        </w:rPr>
        <w:t>while reactions included in the loss term described by equation (4) are listed in t</w:t>
      </w:r>
      <w:r w:rsidR="00C32E51" w:rsidRPr="003C616B">
        <w:rPr>
          <w:rFonts w:ascii="Times New Roman" w:hAnsi="Times New Roman" w:cs="Times New Roman"/>
        </w:rPr>
        <w:t xml:space="preserve">able </w:t>
      </w:r>
      <w:r w:rsidR="00FD340E">
        <w:rPr>
          <w:rFonts w:ascii="Times New Roman" w:hAnsi="Times New Roman" w:cs="Times New Roman"/>
        </w:rPr>
        <w:t>A</w:t>
      </w:r>
      <w:r w:rsidR="00C32E51" w:rsidRPr="003C616B">
        <w:rPr>
          <w:rFonts w:ascii="Times New Roman" w:hAnsi="Times New Roman" w:cs="Times New Roman"/>
        </w:rPr>
        <w:t>2</w:t>
      </w:r>
      <w:r w:rsidR="00C32E51" w:rsidRPr="00E62CFD">
        <w:rPr>
          <w:rFonts w:ascii="Times New Roman" w:hAnsi="Times New Roman" w:cs="Times New Roman"/>
        </w:rPr>
        <w:t xml:space="preserve">. </w:t>
      </w:r>
      <w:r w:rsidRPr="00E62CFD">
        <w:rPr>
          <w:rFonts w:ascii="Times New Roman" w:hAnsi="Times New Roman" w:cs="Times New Roman"/>
        </w:rPr>
        <w:t xml:space="preserve">The reaction coefficients indicated by </w:t>
      </w:r>
      <w:proofErr w:type="gramStart"/>
      <w:r w:rsidRPr="00E62CFD">
        <w:rPr>
          <w:rFonts w:ascii="Times New Roman" w:hAnsi="Times New Roman" w:cs="Times New Roman"/>
        </w:rPr>
        <w:t>f</w:t>
      </w:r>
      <w:r w:rsidRPr="00E62CFD">
        <w:rPr>
          <w:rFonts w:ascii="Times New Roman" w:hAnsi="Times New Roman" w:cs="Times New Roman"/>
          <w:lang w:val="en-US"/>
        </w:rPr>
        <w:t>(</w:t>
      </w:r>
      <w:proofErr w:type="gramEnd"/>
      <w:r w:rsidRPr="00E62CFD">
        <w:rPr>
          <w:rFonts w:ascii="Times New Roman" w:hAnsi="Times New Roman" w:cs="Times New Roman"/>
          <w:lang w:val="en-US"/>
        </w:rPr>
        <w:t>x</w:t>
      </w:r>
      <w:r w:rsidRPr="00E62CFD">
        <w:rPr>
          <w:rFonts w:ascii="Times New Roman" w:hAnsi="Times New Roman" w:cs="Times New Roman"/>
          <w:vertAlign w:val="subscript"/>
          <w:lang w:val="en-US"/>
        </w:rPr>
        <w:t>air</w:t>
      </w:r>
      <w:r w:rsidRPr="00E62CFD">
        <w:rPr>
          <w:rFonts w:ascii="Times New Roman" w:hAnsi="Times New Roman" w:cs="Times New Roman"/>
          <w:lang w:val="en-US"/>
        </w:rPr>
        <w:t>,</w:t>
      </w:r>
      <w:r w:rsidRPr="00E62CFD">
        <w:rPr>
          <w:rFonts w:ascii="Symbol" w:hAnsi="Symbol" w:cs="Times New Roman"/>
          <w:lang w:val="en-US"/>
        </w:rPr>
        <w:t></w:t>
      </w:r>
      <w:r w:rsidRPr="00E62CFD">
        <w:rPr>
          <w:rFonts w:asciiTheme="majorBidi" w:hAnsiTheme="majorBidi" w:cstheme="majorBidi"/>
          <w:vertAlign w:val="subscript"/>
          <w:lang w:val="en-US"/>
        </w:rPr>
        <w:t>avg</w:t>
      </w:r>
      <w:r w:rsidRPr="00E62CFD">
        <w:rPr>
          <w:rFonts w:asciiTheme="majorBidi" w:hAnsiTheme="majorBidi" w:cstheme="majorBidi"/>
          <w:lang w:val="en-US"/>
        </w:rPr>
        <w:t>)</w:t>
      </w:r>
      <w:r w:rsidRPr="00E62CFD">
        <w:rPr>
          <w:rFonts w:ascii="Times New Roman" w:hAnsi="Times New Roman" w:cs="Times New Roman"/>
          <w:lang w:val="en-US"/>
        </w:rPr>
        <w:t xml:space="preserve">  are computed by convolving the EEDF computed by BOLSIG+ with the cross section data given in the corresponding references. </w:t>
      </w:r>
      <w:r w:rsidR="00256E97" w:rsidRPr="00E62CFD">
        <w:rPr>
          <w:rFonts w:ascii="Times New Roman" w:hAnsi="Times New Roman" w:cs="Times New Roman"/>
          <w:lang w:val="en-US"/>
        </w:rPr>
        <w:t xml:space="preserve">The EEDF is computed </w:t>
      </w:r>
      <w:r w:rsidR="007D2A60" w:rsidRPr="00E62CFD">
        <w:rPr>
          <w:rFonts w:ascii="Times New Roman" w:hAnsi="Times New Roman" w:cs="Times New Roman"/>
          <w:lang w:val="en-US"/>
        </w:rPr>
        <w:t>by solving the two-terms Boltzmann equation [1</w:t>
      </w:r>
      <w:r w:rsidR="00FD340E" w:rsidRPr="00E62CFD">
        <w:rPr>
          <w:rFonts w:ascii="Times New Roman" w:hAnsi="Times New Roman" w:cs="Times New Roman"/>
          <w:lang w:val="en-US"/>
        </w:rPr>
        <w:t>9</w:t>
      </w:r>
      <w:r w:rsidR="007D2A60" w:rsidRPr="00E62CFD">
        <w:rPr>
          <w:rFonts w:ascii="Times New Roman" w:hAnsi="Times New Roman" w:cs="Times New Roman"/>
          <w:lang w:val="en-US"/>
        </w:rPr>
        <w:t xml:space="preserve">] using BOLSIG+ </w:t>
      </w:r>
      <w:r w:rsidR="00E62CFD" w:rsidRPr="00E62CFD">
        <w:rPr>
          <w:rFonts w:ascii="Times New Roman" w:hAnsi="Times New Roman" w:cs="Times New Roman"/>
          <w:lang w:val="en-US"/>
        </w:rPr>
        <w:t>with</w:t>
      </w:r>
      <w:r w:rsidR="00256E97" w:rsidRPr="00E62CFD">
        <w:rPr>
          <w:rFonts w:ascii="Times New Roman" w:hAnsi="Times New Roman" w:cs="Times New Roman"/>
          <w:lang w:val="en-US"/>
        </w:rPr>
        <w:t xml:space="preserve"> </w:t>
      </w:r>
      <w:r w:rsidR="00E62CFD">
        <w:rPr>
          <w:rFonts w:ascii="Times New Roman" w:hAnsi="Times New Roman" w:cs="Times New Roman"/>
          <w:lang w:val="en-US"/>
        </w:rPr>
        <w:t>its</w:t>
      </w:r>
      <w:r w:rsidR="00E62CFD" w:rsidRPr="00E62CFD">
        <w:rPr>
          <w:rFonts w:ascii="Times New Roman" w:hAnsi="Times New Roman" w:cs="Times New Roman"/>
          <w:lang w:val="en-US"/>
        </w:rPr>
        <w:t xml:space="preserve"> input being </w:t>
      </w:r>
      <w:r w:rsidR="00256E97" w:rsidRPr="00E62CFD">
        <w:rPr>
          <w:rFonts w:ascii="Times New Roman" w:hAnsi="Times New Roman" w:cs="Times New Roman"/>
          <w:lang w:val="en-US"/>
        </w:rPr>
        <w:t xml:space="preserve">the cross sections of all the reactions in tables </w:t>
      </w:r>
      <w:r w:rsidR="006753BE">
        <w:rPr>
          <w:rFonts w:ascii="Times New Roman" w:hAnsi="Times New Roman" w:cs="Times New Roman"/>
          <w:lang w:val="en-US"/>
        </w:rPr>
        <w:t>A</w:t>
      </w:r>
      <w:r w:rsidR="00256E97" w:rsidRPr="00E62CFD">
        <w:rPr>
          <w:rFonts w:ascii="Times New Roman" w:hAnsi="Times New Roman" w:cs="Times New Roman"/>
          <w:lang w:val="en-US"/>
        </w:rPr>
        <w:t xml:space="preserve">1 and </w:t>
      </w:r>
      <w:r w:rsidR="006753BE">
        <w:rPr>
          <w:rFonts w:ascii="Times New Roman" w:hAnsi="Times New Roman" w:cs="Times New Roman"/>
          <w:lang w:val="en-US"/>
        </w:rPr>
        <w:t>A</w:t>
      </w:r>
      <w:r w:rsidR="00256E97" w:rsidRPr="00E62CFD">
        <w:rPr>
          <w:rFonts w:ascii="Times New Roman" w:hAnsi="Times New Roman" w:cs="Times New Roman"/>
          <w:lang w:val="en-US"/>
        </w:rPr>
        <w:t xml:space="preserve">2 with a reaction coefficient indicated by </w:t>
      </w:r>
      <w:r w:rsidR="00256E97" w:rsidRPr="00E62CFD">
        <w:rPr>
          <w:rFonts w:ascii="Times New Roman" w:hAnsi="Times New Roman" w:cs="Times New Roman"/>
        </w:rPr>
        <w:t>by f</w:t>
      </w:r>
      <w:r w:rsidR="00256E97" w:rsidRPr="00E62CFD">
        <w:rPr>
          <w:rFonts w:ascii="Times New Roman" w:hAnsi="Times New Roman" w:cs="Times New Roman"/>
          <w:lang w:val="en-US"/>
        </w:rPr>
        <w:t>(x</w:t>
      </w:r>
      <w:r w:rsidR="00256E97" w:rsidRPr="00E62CFD">
        <w:rPr>
          <w:rFonts w:ascii="Times New Roman" w:hAnsi="Times New Roman" w:cs="Times New Roman"/>
          <w:vertAlign w:val="subscript"/>
          <w:lang w:val="en-US"/>
        </w:rPr>
        <w:t>air</w:t>
      </w:r>
      <w:r w:rsidR="00256E97" w:rsidRPr="00E62CFD">
        <w:rPr>
          <w:rFonts w:ascii="Times New Roman" w:hAnsi="Times New Roman" w:cs="Times New Roman"/>
          <w:lang w:val="en-US"/>
        </w:rPr>
        <w:t>,</w:t>
      </w:r>
      <w:r w:rsidR="00256E97" w:rsidRPr="00E62CFD">
        <w:rPr>
          <w:rFonts w:ascii="Symbol" w:hAnsi="Symbol" w:cs="Times New Roman"/>
          <w:lang w:val="en-US"/>
        </w:rPr>
        <w:t></w:t>
      </w:r>
      <w:r w:rsidR="00256E97" w:rsidRPr="00E62CFD">
        <w:rPr>
          <w:rFonts w:asciiTheme="majorBidi" w:hAnsiTheme="majorBidi" w:cstheme="majorBidi"/>
          <w:vertAlign w:val="subscript"/>
          <w:lang w:val="en-US"/>
        </w:rPr>
        <w:t>avg</w:t>
      </w:r>
      <w:r w:rsidR="00256E97" w:rsidRPr="00E62CFD">
        <w:rPr>
          <w:rFonts w:asciiTheme="majorBidi" w:hAnsiTheme="majorBidi" w:cstheme="majorBidi"/>
          <w:lang w:val="en-US"/>
        </w:rPr>
        <w:t>)</w:t>
      </w:r>
      <w:r w:rsidR="00256E97" w:rsidRPr="00E62CFD">
        <w:rPr>
          <w:rFonts w:ascii="Times New Roman" w:hAnsi="Times New Roman" w:cs="Times New Roman"/>
          <w:lang w:val="en-US"/>
        </w:rPr>
        <w:t xml:space="preserve"> .</w:t>
      </w:r>
      <w:r w:rsidR="00C32E51" w:rsidRPr="00E62CFD">
        <w:rPr>
          <w:rFonts w:ascii="Times New Roman" w:hAnsi="Times New Roman" w:cs="Times New Roman"/>
        </w:rPr>
        <w:t xml:space="preserve">In </w:t>
      </w:r>
      <w:r w:rsidR="003666FB" w:rsidRPr="00E62CFD">
        <w:rPr>
          <w:rFonts w:ascii="Times New Roman" w:hAnsi="Times New Roman" w:cs="Times New Roman"/>
        </w:rPr>
        <w:t>all tables</w:t>
      </w:r>
      <w:r w:rsidR="003666FB">
        <w:rPr>
          <w:rFonts w:ascii="Times New Roman" w:hAnsi="Times New Roman" w:cs="Times New Roman"/>
        </w:rPr>
        <w:t xml:space="preserve"> included in this section</w:t>
      </w:r>
      <w:r w:rsidR="00C32E51" w:rsidRPr="003C616B">
        <w:rPr>
          <w:rFonts w:ascii="Times New Roman" w:hAnsi="Times New Roman" w:cs="Times New Roman"/>
        </w:rPr>
        <w:t>, x</w:t>
      </w:r>
      <w:r w:rsidR="00C32E51" w:rsidRPr="003C616B">
        <w:rPr>
          <w:rFonts w:ascii="Times New Roman" w:hAnsi="Times New Roman" w:cs="Times New Roman"/>
          <w:i/>
          <w:iCs/>
          <w:vertAlign w:val="subscript"/>
        </w:rPr>
        <w:t>air</w:t>
      </w:r>
      <w:r w:rsidR="00C32E51" w:rsidRPr="003C616B">
        <w:rPr>
          <w:rFonts w:ascii="Times New Roman" w:hAnsi="Times New Roman" w:cs="Times New Roman"/>
          <w:vertAlign w:val="subscript"/>
        </w:rPr>
        <w:t xml:space="preserve"> </w:t>
      </w:r>
      <w:r w:rsidR="004A5C40">
        <w:rPr>
          <w:rFonts w:ascii="Times New Roman" w:hAnsi="Times New Roman" w:cs="Times New Roman"/>
        </w:rPr>
        <w:t>(dimensionless)</w:t>
      </w:r>
      <w:r w:rsidR="004A5C40">
        <w:rPr>
          <w:rFonts w:ascii="Times New Roman" w:hAnsi="Times New Roman" w:cs="Times New Roman"/>
          <w:vertAlign w:val="subscript"/>
        </w:rPr>
        <w:t xml:space="preserve"> </w:t>
      </w:r>
      <w:r w:rsidR="00C32E51" w:rsidRPr="003C616B">
        <w:rPr>
          <w:rFonts w:ascii="Times New Roman" w:hAnsi="Times New Roman" w:cs="Times New Roman"/>
        </w:rPr>
        <w:t xml:space="preserve">is the mole fraction of air, </w:t>
      </w:r>
      <w:r w:rsidR="00C32E51" w:rsidRPr="003C616B">
        <w:rPr>
          <w:rFonts w:ascii="Symbol" w:hAnsi="Symbol" w:cs="Times New Roman"/>
          <w:i/>
          <w:iCs/>
        </w:rPr>
        <w:t></w:t>
      </w:r>
      <w:r w:rsidR="00C32E51" w:rsidRPr="003C616B">
        <w:rPr>
          <w:rFonts w:ascii="Times New Roman" w:hAnsi="Times New Roman" w:cs="Times New Roman"/>
          <w:i/>
          <w:iCs/>
          <w:vertAlign w:val="subscript"/>
        </w:rPr>
        <w:t>avg</w:t>
      </w:r>
      <w:r w:rsidR="00C32E51" w:rsidRPr="003C616B">
        <w:rPr>
          <w:rFonts w:ascii="Times New Roman" w:hAnsi="Times New Roman" w:cs="Times New Roman"/>
        </w:rPr>
        <w:t xml:space="preserve"> </w:t>
      </w:r>
      <w:r w:rsidR="004A5C40">
        <w:rPr>
          <w:rFonts w:ascii="Times New Roman" w:hAnsi="Times New Roman" w:cs="Times New Roman"/>
        </w:rPr>
        <w:t xml:space="preserve">(eV) </w:t>
      </w:r>
      <w:r w:rsidR="00C32E51" w:rsidRPr="003C616B">
        <w:rPr>
          <w:rFonts w:ascii="Times New Roman" w:hAnsi="Times New Roman" w:cs="Times New Roman"/>
        </w:rPr>
        <w:t xml:space="preserve">is the average electron energy, </w:t>
      </w:r>
      <w:r w:rsidR="00C32E51" w:rsidRPr="003C616B">
        <w:rPr>
          <w:rFonts w:ascii="Times New Roman" w:hAnsi="Times New Roman" w:cs="Times New Roman"/>
          <w:i/>
          <w:iCs/>
        </w:rPr>
        <w:t>T</w:t>
      </w:r>
      <w:r w:rsidR="00C32E51" w:rsidRPr="003C616B">
        <w:rPr>
          <w:rFonts w:ascii="Times New Roman" w:hAnsi="Times New Roman" w:cs="Times New Roman"/>
          <w:i/>
          <w:iCs/>
          <w:vertAlign w:val="subscript"/>
        </w:rPr>
        <w:t>e</w:t>
      </w:r>
      <w:r w:rsidR="00C32E51" w:rsidRPr="003C616B">
        <w:rPr>
          <w:rFonts w:ascii="Times New Roman" w:hAnsi="Times New Roman" w:cs="Times New Roman"/>
        </w:rPr>
        <w:t xml:space="preserve"> </w:t>
      </w:r>
      <w:r w:rsidR="004A5C40">
        <w:rPr>
          <w:rFonts w:ascii="Times New Roman" w:hAnsi="Times New Roman" w:cs="Times New Roman"/>
        </w:rPr>
        <w:t xml:space="preserve"> (eV) </w:t>
      </w:r>
      <w:r w:rsidR="00C32E51" w:rsidRPr="003C616B">
        <w:rPr>
          <w:rFonts w:ascii="Times New Roman" w:hAnsi="Times New Roman" w:cs="Times New Roman"/>
        </w:rPr>
        <w:t>is the electron temperature</w:t>
      </w:r>
      <w:r w:rsidR="004A5C40">
        <w:rPr>
          <w:rFonts w:ascii="Times New Roman" w:hAnsi="Times New Roman" w:cs="Times New Roman"/>
        </w:rPr>
        <w:t>,</w:t>
      </w:r>
      <w:r w:rsidR="00C32E51" w:rsidRPr="003C616B">
        <w:rPr>
          <w:rFonts w:ascii="Times New Roman" w:hAnsi="Times New Roman" w:cs="Times New Roman"/>
        </w:rPr>
        <w:t xml:space="preserve"> </w:t>
      </w:r>
      <w:r w:rsidR="00C32E51" w:rsidRPr="003C616B">
        <w:rPr>
          <w:rFonts w:ascii="Times New Roman" w:hAnsi="Times New Roman" w:cs="Times New Roman"/>
          <w:i/>
          <w:iCs/>
        </w:rPr>
        <w:t>T</w:t>
      </w:r>
      <w:r w:rsidR="00C32E51" w:rsidRPr="003C616B">
        <w:rPr>
          <w:rFonts w:ascii="Times New Roman" w:hAnsi="Times New Roman" w:cs="Times New Roman"/>
          <w:i/>
          <w:iCs/>
          <w:vertAlign w:val="subscript"/>
        </w:rPr>
        <w:t>eg</w:t>
      </w:r>
      <w:r w:rsidR="00C32E51" w:rsidRPr="003C616B">
        <w:rPr>
          <w:rFonts w:ascii="Times New Roman" w:hAnsi="Times New Roman" w:cs="Times New Roman"/>
          <w:vertAlign w:val="subscript"/>
        </w:rPr>
        <w:t xml:space="preserve"> </w:t>
      </w:r>
      <w:r w:rsidR="004A5C40">
        <w:rPr>
          <w:rFonts w:ascii="Times New Roman" w:hAnsi="Times New Roman" w:cs="Times New Roman"/>
          <w:vertAlign w:val="subscript"/>
        </w:rPr>
        <w:t xml:space="preserve"> </w:t>
      </w:r>
      <w:r w:rsidR="004A5C40" w:rsidRPr="004A5C40">
        <w:rPr>
          <w:rFonts w:ascii="Times New Roman" w:hAnsi="Times New Roman" w:cs="Times New Roman"/>
        </w:rPr>
        <w:t>(dimensionless)</w:t>
      </w:r>
      <w:r w:rsidR="004A5C40">
        <w:rPr>
          <w:rFonts w:ascii="Times New Roman" w:hAnsi="Times New Roman" w:cs="Times New Roman"/>
          <w:vertAlign w:val="subscript"/>
        </w:rPr>
        <w:t xml:space="preserve"> </w:t>
      </w:r>
      <w:r w:rsidR="00C32E51" w:rsidRPr="003C616B">
        <w:rPr>
          <w:rFonts w:ascii="Times New Roman" w:hAnsi="Times New Roman" w:cs="Times New Roman"/>
        </w:rPr>
        <w:t xml:space="preserve">is the electron temperature </w:t>
      </w:r>
      <w:r w:rsidR="004A5C40">
        <w:rPr>
          <w:rFonts w:ascii="Times New Roman" w:hAnsi="Times New Roman" w:cs="Times New Roman"/>
        </w:rPr>
        <w:t>divided by the</w:t>
      </w:r>
      <w:r w:rsidR="00C32E51" w:rsidRPr="003C616B">
        <w:rPr>
          <w:rFonts w:ascii="Times New Roman" w:hAnsi="Times New Roman" w:cs="Times New Roman"/>
        </w:rPr>
        <w:t xml:space="preserve"> gas temperature, </w:t>
      </w:r>
      <w:r w:rsidR="00C32E51" w:rsidRPr="003C616B">
        <w:rPr>
          <w:rFonts w:ascii="Times New Roman" w:hAnsi="Times New Roman" w:cs="Times New Roman"/>
          <w:i/>
          <w:iCs/>
        </w:rPr>
        <w:t>T</w:t>
      </w:r>
      <w:r w:rsidR="00C32E51" w:rsidRPr="003C616B">
        <w:rPr>
          <w:rFonts w:ascii="Times New Roman" w:hAnsi="Times New Roman" w:cs="Times New Roman"/>
          <w:i/>
          <w:iCs/>
          <w:vertAlign w:val="subscript"/>
        </w:rPr>
        <w:t>0</w:t>
      </w:r>
      <w:r w:rsidR="00C32E51" w:rsidRPr="003C616B">
        <w:rPr>
          <w:rFonts w:ascii="Times New Roman" w:hAnsi="Times New Roman" w:cs="Times New Roman"/>
        </w:rPr>
        <w:t xml:space="preserve"> </w:t>
      </w:r>
      <w:r w:rsidR="004A5C40">
        <w:rPr>
          <w:rFonts w:ascii="Times New Roman" w:hAnsi="Times New Roman" w:cs="Times New Roman"/>
        </w:rPr>
        <w:t xml:space="preserve">(dimensionless) </w:t>
      </w:r>
      <w:r w:rsidR="00C32E51" w:rsidRPr="003C616B">
        <w:rPr>
          <w:rFonts w:ascii="Times New Roman" w:hAnsi="Times New Roman" w:cs="Times New Roman"/>
        </w:rPr>
        <w:t xml:space="preserve">is the gas temperature </w:t>
      </w:r>
      <w:r w:rsidR="004A5C40">
        <w:rPr>
          <w:rFonts w:ascii="Times New Roman" w:hAnsi="Times New Roman" w:cs="Times New Roman"/>
        </w:rPr>
        <w:t>divided by</w:t>
      </w:r>
      <w:r w:rsidR="00C32E51" w:rsidRPr="003C616B">
        <w:rPr>
          <w:rFonts w:ascii="Times New Roman" w:hAnsi="Times New Roman" w:cs="Times New Roman"/>
        </w:rPr>
        <w:t xml:space="preserve"> 300 K.</w:t>
      </w:r>
    </w:p>
    <w:p w14:paraId="5673F797" w14:textId="77777777" w:rsidR="00A247D7" w:rsidRPr="003C616B" w:rsidRDefault="00A247D7" w:rsidP="00A247D7">
      <w:pPr>
        <w:spacing w:line="480" w:lineRule="auto"/>
        <w:rPr>
          <w:rFonts w:ascii="Times New Roman" w:hAnsi="Times New Roman" w:cs="Times New Roman"/>
        </w:rPr>
      </w:pPr>
      <w:r w:rsidRPr="003C616B">
        <w:rPr>
          <w:rFonts w:ascii="Times New Roman" w:hAnsi="Times New Roman" w:cs="Times New Roman"/>
          <w:b/>
          <w:bCs/>
        </w:rPr>
        <w:t xml:space="preserve">Table </w:t>
      </w:r>
      <w:r>
        <w:rPr>
          <w:rFonts w:ascii="Times New Roman" w:hAnsi="Times New Roman" w:cs="Times New Roman"/>
          <w:b/>
          <w:bCs/>
        </w:rPr>
        <w:t>A</w:t>
      </w:r>
      <w:r w:rsidRPr="003C616B">
        <w:rPr>
          <w:rFonts w:ascii="Times New Roman" w:hAnsi="Times New Roman" w:cs="Times New Roman"/>
          <w:b/>
          <w:bCs/>
        </w:rPr>
        <w:t>1.</w:t>
      </w:r>
      <w:r w:rsidRPr="003C616B">
        <w:rPr>
          <w:rFonts w:ascii="Times New Roman" w:hAnsi="Times New Roman" w:cs="Times New Roman"/>
        </w:rPr>
        <w:t xml:space="preserve"> List of reactions included in mass conservation system of equations. All rate coefficients have volume units of m</w:t>
      </w:r>
      <w:r w:rsidRPr="003C616B">
        <w:rPr>
          <w:rFonts w:ascii="Times New Roman" w:hAnsi="Times New Roman" w:cs="Times New Roman"/>
          <w:vertAlign w:val="superscript"/>
        </w:rPr>
        <w:t>3</w:t>
      </w:r>
      <w:r w:rsidRPr="003C616B">
        <w:rPr>
          <w:rFonts w:ascii="Times New Roman" w:hAnsi="Times New Roman" w:cs="Times New Roman"/>
        </w:rPr>
        <w:t>s</w:t>
      </w:r>
      <w:r w:rsidRPr="003C616B">
        <w:rPr>
          <w:rFonts w:ascii="Times New Roman" w:hAnsi="Times New Roman" w:cs="Times New Roman"/>
          <w:vertAlign w:val="superscript"/>
        </w:rPr>
        <w:t xml:space="preserve">-1 </w:t>
      </w:r>
      <w:r w:rsidRPr="003C616B">
        <w:rPr>
          <w:rFonts w:ascii="Times New Roman" w:hAnsi="Times New Roman" w:cs="Times New Roman"/>
        </w:rPr>
        <w:t>for two body reactions and m</w:t>
      </w:r>
      <w:r w:rsidRPr="003C616B">
        <w:rPr>
          <w:rFonts w:ascii="Times New Roman" w:hAnsi="Times New Roman" w:cs="Times New Roman"/>
          <w:vertAlign w:val="superscript"/>
        </w:rPr>
        <w:t xml:space="preserve">6 </w:t>
      </w:r>
      <w:r w:rsidRPr="003C616B">
        <w:rPr>
          <w:rFonts w:ascii="Times New Roman" w:hAnsi="Times New Roman" w:cs="Times New Roman"/>
        </w:rPr>
        <w:t>s</w:t>
      </w:r>
      <w:r w:rsidRPr="003C616B">
        <w:rPr>
          <w:rFonts w:ascii="Times New Roman" w:hAnsi="Times New Roman" w:cs="Times New Roman"/>
          <w:vertAlign w:val="superscript"/>
        </w:rPr>
        <w:t>-1</w:t>
      </w:r>
      <w:r w:rsidRPr="003C616B">
        <w:rPr>
          <w:rFonts w:ascii="Times New Roman" w:hAnsi="Times New Roman" w:cs="Times New Roman"/>
        </w:rPr>
        <w:t xml:space="preserve"> for three body reactions.</w:t>
      </w:r>
    </w:p>
    <w:tbl>
      <w:tblPr>
        <w:tblW w:w="9464" w:type="dxa"/>
        <w:tblLayout w:type="fixed"/>
        <w:tblLook w:val="04A0" w:firstRow="1" w:lastRow="0" w:firstColumn="1" w:lastColumn="0" w:noHBand="0" w:noVBand="1"/>
      </w:tblPr>
      <w:tblGrid>
        <w:gridCol w:w="1101"/>
        <w:gridCol w:w="3597"/>
        <w:gridCol w:w="3065"/>
        <w:gridCol w:w="992"/>
        <w:gridCol w:w="709"/>
      </w:tblGrid>
      <w:tr w:rsidR="00A247D7" w:rsidRPr="003C616B" w14:paraId="0111467F" w14:textId="77777777" w:rsidTr="007E58D8">
        <w:tc>
          <w:tcPr>
            <w:tcW w:w="1101" w:type="dxa"/>
            <w:tcBorders>
              <w:top w:val="single" w:sz="4" w:space="0" w:color="auto"/>
              <w:bottom w:val="single" w:sz="4" w:space="0" w:color="auto"/>
            </w:tcBorders>
            <w:shd w:val="clear" w:color="auto" w:fill="auto"/>
            <w:vAlign w:val="center"/>
          </w:tcPr>
          <w:p w14:paraId="39EE2FB3" w14:textId="77777777" w:rsidR="00A247D7" w:rsidRPr="003C616B" w:rsidRDefault="00A247D7" w:rsidP="007E58D8">
            <w:pPr>
              <w:spacing w:after="0" w:line="240" w:lineRule="auto"/>
              <w:jc w:val="center"/>
              <w:rPr>
                <w:rFonts w:ascii="Times New Roman" w:hAnsi="Times New Roman" w:cs="Times New Roman"/>
                <w:b/>
                <w:bCs/>
              </w:rPr>
            </w:pPr>
            <w:r w:rsidRPr="003C616B">
              <w:rPr>
                <w:rFonts w:ascii="Times New Roman" w:hAnsi="Times New Roman" w:cs="Times New Roman"/>
                <w:b/>
                <w:bCs/>
              </w:rPr>
              <w:t>Reaction Number</w:t>
            </w:r>
          </w:p>
        </w:tc>
        <w:tc>
          <w:tcPr>
            <w:tcW w:w="3597" w:type="dxa"/>
            <w:tcBorders>
              <w:top w:val="single" w:sz="4" w:space="0" w:color="auto"/>
              <w:bottom w:val="single" w:sz="4" w:space="0" w:color="auto"/>
            </w:tcBorders>
            <w:shd w:val="clear" w:color="auto" w:fill="auto"/>
            <w:vAlign w:val="center"/>
          </w:tcPr>
          <w:p w14:paraId="01A8C9B0" w14:textId="77777777" w:rsidR="00A247D7" w:rsidRPr="003C616B" w:rsidRDefault="00A247D7" w:rsidP="00F265F6">
            <w:pPr>
              <w:spacing w:after="0" w:line="240" w:lineRule="auto"/>
              <w:jc w:val="center"/>
              <w:rPr>
                <w:rFonts w:ascii="Times New Roman" w:hAnsi="Times New Roman" w:cs="Times New Roman"/>
                <w:b/>
                <w:bCs/>
              </w:rPr>
            </w:pPr>
            <w:r w:rsidRPr="003C616B">
              <w:rPr>
                <w:rFonts w:ascii="Times New Roman" w:hAnsi="Times New Roman" w:cs="Times New Roman"/>
                <w:b/>
                <w:bCs/>
              </w:rPr>
              <w:t>Reaction formula</w:t>
            </w:r>
          </w:p>
        </w:tc>
        <w:tc>
          <w:tcPr>
            <w:tcW w:w="3065" w:type="dxa"/>
            <w:tcBorders>
              <w:top w:val="single" w:sz="4" w:space="0" w:color="auto"/>
              <w:bottom w:val="single" w:sz="4" w:space="0" w:color="auto"/>
            </w:tcBorders>
            <w:shd w:val="clear" w:color="auto" w:fill="auto"/>
            <w:vAlign w:val="center"/>
          </w:tcPr>
          <w:p w14:paraId="434E0861" w14:textId="77777777" w:rsidR="00A247D7" w:rsidRPr="003C616B" w:rsidRDefault="00A247D7" w:rsidP="00F265F6">
            <w:pPr>
              <w:spacing w:after="0" w:line="240" w:lineRule="auto"/>
              <w:jc w:val="center"/>
              <w:rPr>
                <w:rFonts w:ascii="Times New Roman" w:hAnsi="Times New Roman" w:cs="Times New Roman"/>
                <w:vertAlign w:val="superscript"/>
              </w:rPr>
            </w:pPr>
            <w:r w:rsidRPr="003C616B">
              <w:rPr>
                <w:rFonts w:ascii="Times New Roman" w:hAnsi="Times New Roman" w:cs="Times New Roman"/>
                <w:b/>
                <w:bCs/>
              </w:rPr>
              <w:t>Reaction coefficient</w:t>
            </w:r>
          </w:p>
        </w:tc>
        <w:tc>
          <w:tcPr>
            <w:tcW w:w="992" w:type="dxa"/>
            <w:tcBorders>
              <w:top w:val="single" w:sz="4" w:space="0" w:color="auto"/>
              <w:bottom w:val="single" w:sz="4" w:space="0" w:color="auto"/>
            </w:tcBorders>
            <w:shd w:val="clear" w:color="auto" w:fill="auto"/>
            <w:vAlign w:val="center"/>
          </w:tcPr>
          <w:p w14:paraId="23A447DC" w14:textId="77777777" w:rsidR="00A247D7" w:rsidRPr="003C616B" w:rsidRDefault="00A247D7" w:rsidP="00F265F6">
            <w:pPr>
              <w:spacing w:after="0" w:line="240" w:lineRule="auto"/>
              <w:jc w:val="center"/>
              <w:rPr>
                <w:rFonts w:ascii="Times New Roman" w:hAnsi="Times New Roman" w:cs="Times New Roman"/>
                <w:b/>
                <w:bCs/>
              </w:rPr>
            </w:pPr>
            <w:r w:rsidRPr="003C616B">
              <w:rPr>
                <w:rFonts w:ascii="Times New Roman" w:hAnsi="Times New Roman" w:cs="Times New Roman"/>
                <w:b/>
                <w:bCs/>
              </w:rPr>
              <w:t>Energy cost (eV)</w:t>
            </w:r>
          </w:p>
        </w:tc>
        <w:tc>
          <w:tcPr>
            <w:tcW w:w="709" w:type="dxa"/>
            <w:tcBorders>
              <w:top w:val="single" w:sz="4" w:space="0" w:color="auto"/>
              <w:bottom w:val="single" w:sz="4" w:space="0" w:color="auto"/>
            </w:tcBorders>
            <w:shd w:val="clear" w:color="auto" w:fill="auto"/>
            <w:vAlign w:val="center"/>
          </w:tcPr>
          <w:p w14:paraId="706580F6" w14:textId="77777777" w:rsidR="00A247D7" w:rsidRPr="003C616B" w:rsidRDefault="00A247D7" w:rsidP="00F265F6">
            <w:pPr>
              <w:spacing w:after="0" w:line="240" w:lineRule="auto"/>
              <w:jc w:val="center"/>
              <w:rPr>
                <w:rFonts w:ascii="Times New Roman" w:hAnsi="Times New Roman" w:cs="Times New Roman"/>
                <w:b/>
                <w:bCs/>
              </w:rPr>
            </w:pPr>
            <w:r w:rsidRPr="003C616B">
              <w:rPr>
                <w:rFonts w:ascii="Times New Roman" w:hAnsi="Times New Roman" w:cs="Times New Roman"/>
                <w:b/>
                <w:bCs/>
              </w:rPr>
              <w:t>Ref.</w:t>
            </w:r>
          </w:p>
        </w:tc>
      </w:tr>
      <w:tr w:rsidR="00A247D7" w:rsidRPr="003C616B" w14:paraId="6A8094CC" w14:textId="77777777" w:rsidTr="00DF7455">
        <w:trPr>
          <w:trHeight w:val="449"/>
        </w:trPr>
        <w:tc>
          <w:tcPr>
            <w:tcW w:w="1101" w:type="dxa"/>
            <w:tcBorders>
              <w:top w:val="single" w:sz="4" w:space="0" w:color="auto"/>
            </w:tcBorders>
            <w:shd w:val="clear" w:color="auto" w:fill="auto"/>
            <w:vAlign w:val="center"/>
          </w:tcPr>
          <w:p w14:paraId="0ECA239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p>
        </w:tc>
        <w:tc>
          <w:tcPr>
            <w:tcW w:w="3597" w:type="dxa"/>
            <w:tcBorders>
              <w:top w:val="single" w:sz="4" w:space="0" w:color="auto"/>
            </w:tcBorders>
            <w:shd w:val="clear" w:color="auto" w:fill="auto"/>
            <w:vAlign w:val="center"/>
          </w:tcPr>
          <w:p w14:paraId="7BC5480D"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He  </w:t>
            </w:r>
            <w:r w:rsidRPr="003C616B">
              <w:rPr>
                <w:rFonts w:ascii="Times New Roman" w:hAnsi="Times New Roman" w:cs="Times New Roman"/>
                <w:position w:val="-6"/>
              </w:rPr>
              <w:object w:dxaOrig="279" w:dyaOrig="220" w14:anchorId="4F2D22DD">
                <v:shape id="_x0000_i1139" type="#_x0000_t75" style="width:13.6pt;height:11.55pt" o:ole="">
                  <v:imagedata r:id="rId150" o:title=""/>
                </v:shape>
                <o:OLEObject Type="Embed" ProgID="Equation.3" ShapeID="_x0000_i1139" DrawAspect="Content" ObjectID="_1501047258" r:id="rId151"/>
              </w:object>
            </w:r>
            <w:r w:rsidRPr="003C616B">
              <w:rPr>
                <w:rFonts w:ascii="Times New Roman" w:hAnsi="Times New Roman" w:cs="Times New Roman"/>
              </w:rPr>
              <w:t xml:space="preserve"> e + He</w:t>
            </w:r>
          </w:p>
        </w:tc>
        <w:tc>
          <w:tcPr>
            <w:tcW w:w="3065" w:type="dxa"/>
            <w:tcBorders>
              <w:top w:val="single" w:sz="4" w:space="0" w:color="auto"/>
            </w:tcBorders>
            <w:shd w:val="clear" w:color="auto" w:fill="auto"/>
            <w:vAlign w:val="center"/>
          </w:tcPr>
          <w:p w14:paraId="5A6A166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tcBorders>
              <w:top w:val="single" w:sz="4" w:space="0" w:color="auto"/>
            </w:tcBorders>
            <w:shd w:val="clear" w:color="auto" w:fill="auto"/>
            <w:vAlign w:val="center"/>
          </w:tcPr>
          <w:p w14:paraId="32E9DFB5" w14:textId="77777777" w:rsidR="00A247D7" w:rsidRPr="003C616B" w:rsidRDefault="00A247D7" w:rsidP="007E58D8">
            <w:pPr>
              <w:spacing w:after="0" w:line="240" w:lineRule="auto"/>
              <w:jc w:val="center"/>
              <w:rPr>
                <w:rFonts w:ascii="Times New Roman" w:hAnsi="Times New Roman" w:cs="Times New Roman"/>
              </w:rPr>
            </w:pPr>
          </w:p>
        </w:tc>
        <w:tc>
          <w:tcPr>
            <w:tcW w:w="709" w:type="dxa"/>
            <w:tcBorders>
              <w:top w:val="single" w:sz="4" w:space="0" w:color="auto"/>
            </w:tcBorders>
            <w:shd w:val="clear" w:color="auto" w:fill="auto"/>
            <w:vAlign w:val="center"/>
          </w:tcPr>
          <w:p w14:paraId="5137F36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5DF2B855" w14:textId="77777777" w:rsidTr="007E58D8">
        <w:tc>
          <w:tcPr>
            <w:tcW w:w="1101" w:type="dxa"/>
            <w:shd w:val="clear" w:color="auto" w:fill="auto"/>
            <w:vAlign w:val="center"/>
          </w:tcPr>
          <w:p w14:paraId="61D937A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p>
        </w:tc>
        <w:tc>
          <w:tcPr>
            <w:tcW w:w="3597" w:type="dxa"/>
            <w:shd w:val="clear" w:color="auto" w:fill="auto"/>
            <w:vAlign w:val="center"/>
          </w:tcPr>
          <w:p w14:paraId="653961A0"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He  </w:t>
            </w:r>
            <w:r w:rsidRPr="003C616B">
              <w:rPr>
                <w:rFonts w:ascii="Times New Roman" w:hAnsi="Times New Roman" w:cs="Times New Roman"/>
                <w:position w:val="-6"/>
              </w:rPr>
              <w:object w:dxaOrig="279" w:dyaOrig="220" w14:anchorId="119F4BFC">
                <v:shape id="_x0000_i1140" type="#_x0000_t75" style="width:13.6pt;height:11.55pt" o:ole="">
                  <v:imagedata r:id="rId150" o:title=""/>
                </v:shape>
                <o:OLEObject Type="Embed" ProgID="Equation.3" ShapeID="_x0000_i1140" DrawAspect="Content" ObjectID="_1501047259" r:id="rId152"/>
              </w:object>
            </w:r>
            <w:r w:rsidRPr="003C616B">
              <w:rPr>
                <w:rFonts w:ascii="Times New Roman" w:hAnsi="Times New Roman" w:cs="Times New Roman"/>
              </w:rPr>
              <w:t xml:space="preserve"> e + He</w:t>
            </w:r>
            <w:r w:rsidRPr="003C616B">
              <w:rPr>
                <w:rFonts w:ascii="Times New Roman" w:hAnsi="Times New Roman" w:cs="Times New Roman"/>
                <w:vertAlign w:val="superscript"/>
              </w:rPr>
              <w:t>*</w:t>
            </w:r>
          </w:p>
        </w:tc>
        <w:tc>
          <w:tcPr>
            <w:tcW w:w="3065" w:type="dxa"/>
            <w:shd w:val="clear" w:color="auto" w:fill="auto"/>
            <w:vAlign w:val="center"/>
          </w:tcPr>
          <w:p w14:paraId="6563346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29DE483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19.80</w:t>
            </w:r>
          </w:p>
        </w:tc>
        <w:tc>
          <w:tcPr>
            <w:tcW w:w="709" w:type="dxa"/>
            <w:shd w:val="clear" w:color="auto" w:fill="auto"/>
            <w:vAlign w:val="center"/>
          </w:tcPr>
          <w:p w14:paraId="4F85E01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1216E616" w14:textId="77777777" w:rsidTr="007E58D8">
        <w:tc>
          <w:tcPr>
            <w:tcW w:w="1101" w:type="dxa"/>
            <w:shd w:val="clear" w:color="auto" w:fill="auto"/>
            <w:vAlign w:val="center"/>
          </w:tcPr>
          <w:p w14:paraId="439676E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R3</w:t>
            </w:r>
          </w:p>
        </w:tc>
        <w:tc>
          <w:tcPr>
            <w:tcW w:w="3597" w:type="dxa"/>
            <w:shd w:val="clear" w:color="auto" w:fill="auto"/>
            <w:vAlign w:val="center"/>
          </w:tcPr>
          <w:p w14:paraId="7E5BAC6A"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732B1E7">
                <v:shape id="_x0000_i1141" type="#_x0000_t75" style="width:13.6pt;height:11.55pt" o:ole="">
                  <v:imagedata r:id="rId150" o:title=""/>
                </v:shape>
                <o:OLEObject Type="Embed" ProgID="Equation.3" ShapeID="_x0000_i1141" DrawAspect="Content" ObjectID="_1501047260" r:id="rId153"/>
              </w:object>
            </w:r>
            <w:r w:rsidRPr="003C616B">
              <w:rPr>
                <w:rFonts w:ascii="Times New Roman" w:hAnsi="Times New Roman" w:cs="Times New Roman"/>
              </w:rPr>
              <w:t xml:space="preserve"> e + He</w:t>
            </w:r>
          </w:p>
        </w:tc>
        <w:tc>
          <w:tcPr>
            <w:tcW w:w="3065" w:type="dxa"/>
            <w:shd w:val="clear" w:color="auto" w:fill="auto"/>
            <w:vAlign w:val="center"/>
          </w:tcPr>
          <w:p w14:paraId="1DF2696D" w14:textId="2BFE2BA4"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1.7633</w:t>
            </w:r>
            <w:r w:rsidRPr="003C616B">
              <w:rPr>
                <w:rFonts w:ascii="Times New Roman" w:hAnsi="Times New Roman" w:cs="Times New Roman"/>
                <w:position w:val="-4"/>
              </w:rPr>
              <w:object w:dxaOrig="180" w:dyaOrig="200" w14:anchorId="5EDFBCF7">
                <v:shape id="_x0000_i1142" type="#_x0000_t75" style="width:8.85pt;height:9.5pt" o:ole="">
                  <v:imagedata r:id="rId154" o:title=""/>
                </v:shape>
                <o:OLEObject Type="Embed" ProgID="Equation.3" ShapeID="_x0000_i1142" DrawAspect="Content" ObjectID="_1501047261" r:id="rId155"/>
              </w:object>
            </w:r>
            <w:r w:rsidRPr="003C616B">
              <w:rPr>
                <w:rFonts w:ascii="Times New Roman" w:hAnsi="Times New Roman" w:cs="Times New Roman"/>
              </w:rPr>
              <w:t>10</w:t>
            </w:r>
            <w:r w:rsidRPr="003C616B">
              <w:rPr>
                <w:rFonts w:ascii="Times New Roman" w:hAnsi="Times New Roman" w:cs="Times New Roman"/>
                <w:vertAlign w:val="superscript"/>
              </w:rPr>
              <w:t xml:space="preserve">-16 </w:t>
            </w:r>
            <w:r w:rsidR="002A273D" w:rsidRPr="00BD413E">
              <w:rPr>
                <w:rFonts w:ascii="Times New Roman" w:hAnsi="Times New Roman" w:cs="Times New Roman"/>
                <w:position w:val="-14"/>
                <w:vertAlign w:val="superscript"/>
              </w:rPr>
              <w:object w:dxaOrig="480" w:dyaOrig="420" w14:anchorId="50DCF32A">
                <v:shape id="_x0000_i1143" type="#_x0000_t75" style="width:23.75pt;height:21.05pt" o:ole="">
                  <v:imagedata r:id="rId156" o:title=""/>
                </v:shape>
                <o:OLEObject Type="Embed" ProgID="Equation.3" ShapeID="_x0000_i1143" DrawAspect="Content" ObjectID="_1501047262" r:id="rId157"/>
              </w:object>
            </w:r>
          </w:p>
        </w:tc>
        <w:tc>
          <w:tcPr>
            <w:tcW w:w="992" w:type="dxa"/>
            <w:shd w:val="clear" w:color="auto" w:fill="auto"/>
            <w:vAlign w:val="center"/>
          </w:tcPr>
          <w:p w14:paraId="77C34B7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-19.80</w:t>
            </w:r>
          </w:p>
        </w:tc>
        <w:tc>
          <w:tcPr>
            <w:tcW w:w="709" w:type="dxa"/>
            <w:shd w:val="clear" w:color="auto" w:fill="auto"/>
            <w:vAlign w:val="center"/>
          </w:tcPr>
          <w:p w14:paraId="1A322DE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31</w:t>
            </w:r>
            <w:r w:rsidRPr="003C616B">
              <w:rPr>
                <w:rFonts w:ascii="Times New Roman" w:hAnsi="Times New Roman" w:cs="Times New Roman"/>
              </w:rPr>
              <w:t>]</w:t>
            </w:r>
          </w:p>
        </w:tc>
      </w:tr>
      <w:tr w:rsidR="00A247D7" w:rsidRPr="003C616B" w14:paraId="04AF276F" w14:textId="77777777" w:rsidTr="00DF7455">
        <w:trPr>
          <w:trHeight w:val="487"/>
        </w:trPr>
        <w:tc>
          <w:tcPr>
            <w:tcW w:w="1101" w:type="dxa"/>
            <w:shd w:val="clear" w:color="auto" w:fill="auto"/>
            <w:vAlign w:val="center"/>
          </w:tcPr>
          <w:p w14:paraId="1385893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R4</w:t>
            </w:r>
          </w:p>
        </w:tc>
        <w:tc>
          <w:tcPr>
            <w:tcW w:w="3597" w:type="dxa"/>
            <w:shd w:val="clear" w:color="auto" w:fill="auto"/>
            <w:vAlign w:val="center"/>
          </w:tcPr>
          <w:p w14:paraId="04ED2DA4"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He  </w:t>
            </w:r>
            <w:r w:rsidRPr="003C616B">
              <w:rPr>
                <w:rFonts w:ascii="Times New Roman" w:hAnsi="Times New Roman" w:cs="Times New Roman"/>
                <w:position w:val="-6"/>
              </w:rPr>
              <w:object w:dxaOrig="279" w:dyaOrig="220" w14:anchorId="48612599">
                <v:shape id="_x0000_i1144" type="#_x0000_t75" style="width:13.6pt;height:11.55pt" o:ole="">
                  <v:imagedata r:id="rId150" o:title=""/>
                </v:shape>
                <o:OLEObject Type="Embed" ProgID="Equation.3" ShapeID="_x0000_i1144" DrawAspect="Content" ObjectID="_1501047263" r:id="rId158"/>
              </w:object>
            </w:r>
            <w:r w:rsidRPr="003C616B">
              <w:rPr>
                <w:rFonts w:ascii="Times New Roman" w:hAnsi="Times New Roman" w:cs="Times New Roman"/>
              </w:rPr>
              <w:t xml:space="preserve"> 2e + He</w:t>
            </w:r>
            <w:r w:rsidRPr="003C616B">
              <w:rPr>
                <w:rFonts w:ascii="Times New Roman" w:hAnsi="Times New Roman" w:cs="Times New Roman"/>
                <w:vertAlign w:val="superscript"/>
              </w:rPr>
              <w:t>+</w:t>
            </w:r>
          </w:p>
        </w:tc>
        <w:tc>
          <w:tcPr>
            <w:tcW w:w="3065" w:type="dxa"/>
            <w:shd w:val="clear" w:color="auto" w:fill="auto"/>
            <w:vAlign w:val="center"/>
          </w:tcPr>
          <w:p w14:paraId="19FCA45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0C38E36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24.58</w:t>
            </w:r>
          </w:p>
        </w:tc>
        <w:tc>
          <w:tcPr>
            <w:tcW w:w="709" w:type="dxa"/>
            <w:shd w:val="clear" w:color="auto" w:fill="auto"/>
            <w:vAlign w:val="center"/>
          </w:tcPr>
          <w:p w14:paraId="7D7821A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2AF19598" w14:textId="77777777" w:rsidTr="00DF7455">
        <w:trPr>
          <w:trHeight w:val="423"/>
        </w:trPr>
        <w:tc>
          <w:tcPr>
            <w:tcW w:w="1101" w:type="dxa"/>
            <w:shd w:val="clear" w:color="auto" w:fill="auto"/>
            <w:vAlign w:val="center"/>
          </w:tcPr>
          <w:p w14:paraId="4E88903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R5</w:t>
            </w:r>
          </w:p>
        </w:tc>
        <w:tc>
          <w:tcPr>
            <w:tcW w:w="3597" w:type="dxa"/>
            <w:shd w:val="clear" w:color="auto" w:fill="auto"/>
            <w:vAlign w:val="center"/>
          </w:tcPr>
          <w:p w14:paraId="68122F80"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1EC3E90">
                <v:shape id="_x0000_i1145" type="#_x0000_t75" style="width:13.6pt;height:11.55pt" o:ole="">
                  <v:imagedata r:id="rId150" o:title=""/>
                </v:shape>
                <o:OLEObject Type="Embed" ProgID="Equation.3" ShapeID="_x0000_i1145" DrawAspect="Content" ObjectID="_1501047264" r:id="rId159"/>
              </w:object>
            </w:r>
            <w:r w:rsidRPr="003C616B">
              <w:rPr>
                <w:rFonts w:ascii="Times New Roman" w:hAnsi="Times New Roman" w:cs="Times New Roman"/>
              </w:rPr>
              <w:t xml:space="preserve"> 2e + He</w:t>
            </w:r>
            <w:r w:rsidRPr="003C616B">
              <w:rPr>
                <w:rFonts w:ascii="Times New Roman" w:hAnsi="Times New Roman" w:cs="Times New Roman"/>
                <w:vertAlign w:val="superscript"/>
              </w:rPr>
              <w:t>+</w:t>
            </w:r>
          </w:p>
        </w:tc>
        <w:tc>
          <w:tcPr>
            <w:tcW w:w="3065" w:type="dxa"/>
            <w:shd w:val="clear" w:color="auto" w:fill="auto"/>
            <w:vAlign w:val="center"/>
          </w:tcPr>
          <w:p w14:paraId="1CB53C4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6F290E4D">
                <v:shape id="_x0000_i1146" type="#_x0000_t75" style="width:8.85pt;height:9.5pt" o:ole="">
                  <v:imagedata r:id="rId154" o:title=""/>
                </v:shape>
                <o:OLEObject Type="Embed" ProgID="Equation.3" ShapeID="_x0000_i1146" DrawAspect="Content" ObjectID="_1501047265" r:id="rId160"/>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vertAlign w:val="superscript"/>
              </w:rPr>
              <w:t xml:space="preserve">0.6 </w:t>
            </w:r>
            <w:r w:rsidRPr="003C616B">
              <w:rPr>
                <w:rFonts w:ascii="Times New Roman" w:hAnsi="Times New Roman" w:cs="Times New Roman"/>
              </w:rPr>
              <w:t>exp(-7.175/</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6FD7715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4.78</w:t>
            </w:r>
          </w:p>
        </w:tc>
        <w:tc>
          <w:tcPr>
            <w:tcW w:w="709" w:type="dxa"/>
            <w:shd w:val="clear" w:color="auto" w:fill="auto"/>
            <w:vAlign w:val="center"/>
          </w:tcPr>
          <w:p w14:paraId="37253F1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31</w:t>
            </w:r>
            <w:r w:rsidRPr="003C616B">
              <w:rPr>
                <w:rFonts w:ascii="Times New Roman" w:hAnsi="Times New Roman" w:cs="Times New Roman"/>
              </w:rPr>
              <w:t>]</w:t>
            </w:r>
          </w:p>
        </w:tc>
      </w:tr>
      <w:tr w:rsidR="00A247D7" w:rsidRPr="003C616B" w14:paraId="412E5B46" w14:textId="77777777" w:rsidTr="00DF7455">
        <w:trPr>
          <w:trHeight w:val="429"/>
        </w:trPr>
        <w:tc>
          <w:tcPr>
            <w:tcW w:w="1101" w:type="dxa"/>
            <w:shd w:val="clear" w:color="auto" w:fill="auto"/>
            <w:vAlign w:val="center"/>
          </w:tcPr>
          <w:p w14:paraId="1104ABF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R6</w:t>
            </w:r>
          </w:p>
        </w:tc>
        <w:tc>
          <w:tcPr>
            <w:tcW w:w="3597" w:type="dxa"/>
            <w:shd w:val="clear" w:color="auto" w:fill="auto"/>
            <w:vAlign w:val="center"/>
          </w:tcPr>
          <w:p w14:paraId="7B459145"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51680B5">
                <v:shape id="_x0000_i1147" type="#_x0000_t75" style="width:13.6pt;height:11.55pt" o:ole="">
                  <v:imagedata r:id="rId150" o:title=""/>
                </v:shape>
                <o:OLEObject Type="Embed" ProgID="Equation.3" ShapeID="_x0000_i1147" DrawAspect="Content" ObjectID="_1501047266" r:id="rId161"/>
              </w:object>
            </w:r>
            <w:r w:rsidRPr="003C616B">
              <w:rPr>
                <w:rFonts w:ascii="Times New Roman" w:hAnsi="Times New Roman" w:cs="Times New Roman"/>
              </w:rPr>
              <w:t xml:space="preserve"> e + N</w:t>
            </w:r>
            <w:r w:rsidRPr="003C616B">
              <w:rPr>
                <w:rFonts w:ascii="Times New Roman" w:hAnsi="Times New Roman" w:cs="Times New Roman"/>
                <w:vertAlign w:val="subscript"/>
              </w:rPr>
              <w:t>2</w:t>
            </w:r>
          </w:p>
        </w:tc>
        <w:tc>
          <w:tcPr>
            <w:tcW w:w="3065" w:type="dxa"/>
            <w:shd w:val="clear" w:color="auto" w:fill="auto"/>
            <w:vAlign w:val="center"/>
          </w:tcPr>
          <w:p w14:paraId="36E2F7E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3C4D523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D5857D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61ACA66D" w14:textId="77777777" w:rsidTr="007E58D8">
        <w:tc>
          <w:tcPr>
            <w:tcW w:w="1101" w:type="dxa"/>
            <w:shd w:val="clear" w:color="auto" w:fill="auto"/>
            <w:vAlign w:val="center"/>
          </w:tcPr>
          <w:p w14:paraId="2A705EA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R7</w:t>
            </w:r>
          </w:p>
        </w:tc>
        <w:tc>
          <w:tcPr>
            <w:tcW w:w="3597" w:type="dxa"/>
            <w:shd w:val="clear" w:color="auto" w:fill="auto"/>
            <w:vAlign w:val="center"/>
          </w:tcPr>
          <w:p w14:paraId="33EB03EE" w14:textId="46209A6E"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B54666A">
                <v:shape id="_x0000_i1148" type="#_x0000_t75" style="width:13.6pt;height:11.55pt" o:ole="">
                  <v:imagedata r:id="rId150" o:title=""/>
                </v:shape>
                <o:OLEObject Type="Embed" ProgID="Equation.3" ShapeID="_x0000_i1148" DrawAspect="Content" ObjectID="_1501047267" r:id="rId162"/>
              </w:object>
            </w:r>
            <w:r w:rsidRPr="003C616B">
              <w:rPr>
                <w:rFonts w:ascii="Times New Roman" w:hAnsi="Times New Roman" w:cs="Times New Roman"/>
              </w:rPr>
              <w:t xml:space="preserve"> 2e + </w:t>
            </w:r>
            <w:r w:rsidR="00C877E1" w:rsidRPr="00857E44">
              <w:rPr>
                <w:rFonts w:asciiTheme="majorBidi" w:hAnsiTheme="majorBidi" w:cstheme="majorBidi"/>
                <w:position w:val="-10"/>
              </w:rPr>
              <w:object w:dxaOrig="360" w:dyaOrig="380" w14:anchorId="09315F45">
                <v:shape id="_x0000_i1149" type="#_x0000_t75" style="width:18.35pt;height:19pt" o:ole="">
                  <v:imagedata r:id="rId94" o:title=""/>
                </v:shape>
                <o:OLEObject Type="Embed" ProgID="Equation.3" ShapeID="_x0000_i1149" DrawAspect="Content" ObjectID="_1501047268" r:id="rId163"/>
              </w:object>
            </w:r>
          </w:p>
        </w:tc>
        <w:tc>
          <w:tcPr>
            <w:tcW w:w="3065" w:type="dxa"/>
            <w:shd w:val="clear" w:color="auto" w:fill="auto"/>
            <w:vAlign w:val="center"/>
          </w:tcPr>
          <w:p w14:paraId="5A029933" w14:textId="77777777" w:rsidR="00A247D7" w:rsidRPr="003C616B" w:rsidRDefault="00A247D7" w:rsidP="007E58D8">
            <w:pPr>
              <w:spacing w:after="0" w:line="240" w:lineRule="auto"/>
              <w:jc w:val="cente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30BC2E4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15.6</w:t>
            </w:r>
          </w:p>
        </w:tc>
        <w:tc>
          <w:tcPr>
            <w:tcW w:w="709" w:type="dxa"/>
            <w:shd w:val="clear" w:color="auto" w:fill="auto"/>
            <w:vAlign w:val="center"/>
          </w:tcPr>
          <w:p w14:paraId="3E47C06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0C9E83F7" w14:textId="77777777" w:rsidTr="007E58D8">
        <w:tc>
          <w:tcPr>
            <w:tcW w:w="1101" w:type="dxa"/>
            <w:shd w:val="clear" w:color="auto" w:fill="auto"/>
            <w:vAlign w:val="center"/>
          </w:tcPr>
          <w:p w14:paraId="3779853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R8</w:t>
            </w:r>
          </w:p>
        </w:tc>
        <w:tc>
          <w:tcPr>
            <w:tcW w:w="3597" w:type="dxa"/>
            <w:shd w:val="clear" w:color="auto" w:fill="auto"/>
            <w:vAlign w:val="center"/>
          </w:tcPr>
          <w:p w14:paraId="4BF8F5E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FE9AF00">
                <v:shape id="_x0000_i1150" type="#_x0000_t75" style="width:13.6pt;height:11.55pt" o:ole="">
                  <v:imagedata r:id="rId150" o:title=""/>
                </v:shape>
                <o:OLEObject Type="Embed" ProgID="Equation.3" ShapeID="_x0000_i1150" DrawAspect="Content" ObjectID="_1501047269" r:id="rId164"/>
              </w:object>
            </w:r>
            <w:r w:rsidRPr="003C616B">
              <w:rPr>
                <w:rFonts w:ascii="Times New Roman" w:hAnsi="Times New Roman" w:cs="Times New Roman"/>
              </w:rPr>
              <w:t xml:space="preserve"> e + O</w:t>
            </w:r>
            <w:r w:rsidRPr="003C616B">
              <w:rPr>
                <w:rFonts w:ascii="Times New Roman" w:hAnsi="Times New Roman" w:cs="Times New Roman"/>
                <w:vertAlign w:val="subscript"/>
              </w:rPr>
              <w:t>2</w:t>
            </w:r>
          </w:p>
        </w:tc>
        <w:tc>
          <w:tcPr>
            <w:tcW w:w="3065" w:type="dxa"/>
            <w:shd w:val="clear" w:color="auto" w:fill="auto"/>
            <w:vAlign w:val="center"/>
          </w:tcPr>
          <w:p w14:paraId="28FEBE71" w14:textId="77777777" w:rsidR="00A247D7" w:rsidRPr="003C616B" w:rsidRDefault="00A247D7" w:rsidP="007E58D8">
            <w:pPr>
              <w:spacing w:after="0" w:line="240" w:lineRule="auto"/>
              <w:jc w:val="cente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4FDCC3E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353458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32</w:t>
            </w:r>
            <w:r w:rsidRPr="003C616B">
              <w:rPr>
                <w:rFonts w:ascii="Times New Roman" w:hAnsi="Times New Roman" w:cs="Times New Roman"/>
              </w:rPr>
              <w:t>]</w:t>
            </w:r>
          </w:p>
        </w:tc>
      </w:tr>
      <w:tr w:rsidR="00A247D7" w:rsidRPr="003C616B" w14:paraId="02654D8A" w14:textId="77777777" w:rsidTr="007E58D8">
        <w:tc>
          <w:tcPr>
            <w:tcW w:w="1101" w:type="dxa"/>
            <w:shd w:val="clear" w:color="auto" w:fill="auto"/>
            <w:vAlign w:val="center"/>
          </w:tcPr>
          <w:p w14:paraId="3839583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R9</w:t>
            </w:r>
          </w:p>
        </w:tc>
        <w:tc>
          <w:tcPr>
            <w:tcW w:w="3597" w:type="dxa"/>
            <w:shd w:val="clear" w:color="auto" w:fill="auto"/>
            <w:vAlign w:val="center"/>
          </w:tcPr>
          <w:p w14:paraId="0AFB479A" w14:textId="2633A8D9"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2EB5936">
                <v:shape id="_x0000_i1151" type="#_x0000_t75" style="width:13.6pt;height:11.55pt" o:ole="">
                  <v:imagedata r:id="rId150" o:title=""/>
                </v:shape>
                <o:OLEObject Type="Embed" ProgID="Equation.3" ShapeID="_x0000_i1151" DrawAspect="Content" ObjectID="_1501047270" r:id="rId165"/>
              </w:object>
            </w:r>
            <w:r w:rsidRPr="003C616B">
              <w:rPr>
                <w:rFonts w:ascii="Times New Roman" w:hAnsi="Times New Roman" w:cs="Times New Roman"/>
              </w:rPr>
              <w:t xml:space="preserve"> 2e + </w:t>
            </w:r>
            <w:r w:rsidR="00E54D55" w:rsidRPr="00E54D55">
              <w:rPr>
                <w:rFonts w:asciiTheme="majorBidi" w:hAnsiTheme="majorBidi" w:cstheme="majorBidi"/>
                <w:position w:val="-10"/>
              </w:rPr>
              <w:object w:dxaOrig="340" w:dyaOrig="380" w14:anchorId="21E340A4">
                <v:shape id="_x0000_i1152" type="#_x0000_t75" style="width:17pt;height:19pt" o:ole="">
                  <v:imagedata r:id="rId8" o:title=""/>
                </v:shape>
                <o:OLEObject Type="Embed" ProgID="Equation.3" ShapeID="_x0000_i1152" DrawAspect="Content" ObjectID="_1501047271" r:id="rId166"/>
              </w:object>
            </w:r>
          </w:p>
        </w:tc>
        <w:tc>
          <w:tcPr>
            <w:tcW w:w="3065" w:type="dxa"/>
            <w:shd w:val="clear" w:color="auto" w:fill="auto"/>
            <w:vAlign w:val="center"/>
          </w:tcPr>
          <w:p w14:paraId="64F682D6" w14:textId="77777777" w:rsidR="00A247D7" w:rsidRPr="003C616B" w:rsidRDefault="00A247D7" w:rsidP="007E58D8">
            <w:pPr>
              <w:spacing w:after="0" w:line="240" w:lineRule="auto"/>
              <w:jc w:val="cente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600625C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12.06</w:t>
            </w:r>
          </w:p>
        </w:tc>
        <w:tc>
          <w:tcPr>
            <w:tcW w:w="709" w:type="dxa"/>
            <w:shd w:val="clear" w:color="auto" w:fill="auto"/>
            <w:vAlign w:val="center"/>
          </w:tcPr>
          <w:p w14:paraId="66E5366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32</w:t>
            </w:r>
            <w:r w:rsidRPr="003C616B">
              <w:rPr>
                <w:rFonts w:ascii="Times New Roman" w:hAnsi="Times New Roman" w:cs="Times New Roman"/>
              </w:rPr>
              <w:t>]</w:t>
            </w:r>
          </w:p>
        </w:tc>
      </w:tr>
      <w:tr w:rsidR="00A247D7" w:rsidRPr="003C616B" w14:paraId="0A9C831C" w14:textId="77777777" w:rsidTr="007E58D8">
        <w:tc>
          <w:tcPr>
            <w:tcW w:w="1101" w:type="dxa"/>
            <w:shd w:val="clear" w:color="auto" w:fill="auto"/>
            <w:vAlign w:val="center"/>
          </w:tcPr>
          <w:p w14:paraId="035C501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p>
        </w:tc>
        <w:tc>
          <w:tcPr>
            <w:tcW w:w="3597" w:type="dxa"/>
            <w:shd w:val="clear" w:color="auto" w:fill="auto"/>
            <w:vAlign w:val="center"/>
          </w:tcPr>
          <w:p w14:paraId="077A7675" w14:textId="5C805418"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w:t>
            </w:r>
            <w:r w:rsidR="00EE1303" w:rsidRPr="0033340C">
              <w:rPr>
                <w:rFonts w:asciiTheme="majorBidi" w:hAnsiTheme="majorBidi" w:cstheme="majorBidi"/>
                <w:position w:val="-10"/>
              </w:rPr>
              <w:object w:dxaOrig="440" w:dyaOrig="380" w14:anchorId="79FF9191">
                <v:shape id="_x0000_i1153" type="#_x0000_t75" style="width:21.75pt;height:19pt" o:ole="">
                  <v:imagedata r:id="rId167" o:title=""/>
                </v:shape>
                <o:OLEObject Type="Embed" ProgID="Equation.3" ShapeID="_x0000_i1153" DrawAspect="Content" ObjectID="_1501047272" r:id="rId168"/>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9CA27A9">
                <v:shape id="_x0000_i1154" type="#_x0000_t75" style="width:13.6pt;height:11.55pt" o:ole="">
                  <v:imagedata r:id="rId150" o:title=""/>
                </v:shape>
                <o:OLEObject Type="Embed" ProgID="Equation.3" ShapeID="_x0000_i1154" DrawAspect="Content" ObjectID="_1501047273" r:id="rId169"/>
              </w:object>
            </w:r>
            <w:r w:rsidRPr="003C616B">
              <w:rPr>
                <w:rFonts w:ascii="Times New Roman" w:hAnsi="Times New Roman" w:cs="Times New Roman"/>
              </w:rPr>
              <w:t xml:space="preserve"> 2e + </w:t>
            </w:r>
            <w:r w:rsidR="00C877E1" w:rsidRPr="00C877E1">
              <w:rPr>
                <w:rFonts w:asciiTheme="majorBidi" w:hAnsiTheme="majorBidi" w:cstheme="majorBidi"/>
                <w:position w:val="-10"/>
              </w:rPr>
              <w:object w:dxaOrig="440" w:dyaOrig="380" w14:anchorId="65295870">
                <v:shape id="_x0000_i1155" type="#_x0000_t75" style="width:21.75pt;height:19pt" o:ole="">
                  <v:imagedata r:id="rId24" o:title=""/>
                </v:shape>
                <o:OLEObject Type="Embed" ProgID="Equation.3" ShapeID="_x0000_i1155" DrawAspect="Content" ObjectID="_1501047274" r:id="rId170"/>
              </w:object>
            </w:r>
          </w:p>
        </w:tc>
        <w:tc>
          <w:tcPr>
            <w:tcW w:w="3065" w:type="dxa"/>
            <w:shd w:val="clear" w:color="auto" w:fill="auto"/>
            <w:vAlign w:val="center"/>
          </w:tcPr>
          <w:p w14:paraId="001F0BAA" w14:textId="0654ED6D"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7.28</w:t>
            </w:r>
            <w:r w:rsidRPr="003C616B">
              <w:rPr>
                <w:rFonts w:ascii="Times New Roman" w:hAnsi="Times New Roman" w:cs="Times New Roman"/>
                <w:position w:val="-4"/>
              </w:rPr>
              <w:object w:dxaOrig="180" w:dyaOrig="200" w14:anchorId="0B605D55">
                <v:shape id="_x0000_i1156" type="#_x0000_t75" style="width:8.85pt;height:9.5pt" o:ole="">
                  <v:imagedata r:id="rId154" o:title=""/>
                </v:shape>
                <o:OLEObject Type="Embed" ProgID="Equation.3" ShapeID="_x0000_i1156" DrawAspect="Content" ObjectID="_1501047275" r:id="rId171"/>
              </w:object>
            </w:r>
            <w:r w:rsidRPr="003C616B">
              <w:rPr>
                <w:rFonts w:ascii="Times New Roman" w:hAnsi="Times New Roman" w:cs="Times New Roman"/>
              </w:rPr>
              <w:t>10</w:t>
            </w:r>
            <w:r w:rsidRPr="003C616B">
              <w:rPr>
                <w:rFonts w:ascii="Times New Roman" w:hAnsi="Times New Roman" w:cs="Times New Roman"/>
                <w:vertAlign w:val="superscript"/>
              </w:rPr>
              <w:t xml:space="preserve">-16 </w:t>
            </w:r>
            <w:r w:rsidR="002A273D" w:rsidRPr="00BD413E">
              <w:rPr>
                <w:rFonts w:ascii="Times New Roman" w:hAnsi="Times New Roman" w:cs="Times New Roman"/>
                <w:position w:val="-14"/>
                <w:vertAlign w:val="superscript"/>
              </w:rPr>
              <w:object w:dxaOrig="480" w:dyaOrig="420" w14:anchorId="2A908BEE">
                <v:shape id="_x0000_i1157" type="#_x0000_t75" style="width:23.75pt;height:21.05pt" o:ole="">
                  <v:imagedata r:id="rId172" o:title=""/>
                </v:shape>
                <o:OLEObject Type="Embed" ProgID="Equation.3" ShapeID="_x0000_i1157" DrawAspect="Content" ObjectID="_1501047276" r:id="rId173"/>
              </w:object>
            </w:r>
            <w:r w:rsidRPr="003C616B">
              <w:rPr>
                <w:rFonts w:ascii="Times New Roman" w:hAnsi="Times New Roman" w:cs="Times New Roman"/>
                <w:vertAlign w:val="superscript"/>
              </w:rPr>
              <w:t xml:space="preserve"> </w:t>
            </w:r>
            <w:r w:rsidRPr="003C616B">
              <w:rPr>
                <w:rFonts w:ascii="Times New Roman" w:hAnsi="Times New Roman" w:cs="Times New Roman"/>
              </w:rPr>
              <w:t>exp(-5.1/</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420F209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3.4</w:t>
            </w:r>
          </w:p>
        </w:tc>
        <w:tc>
          <w:tcPr>
            <w:tcW w:w="709" w:type="dxa"/>
            <w:shd w:val="clear" w:color="auto" w:fill="auto"/>
            <w:vAlign w:val="center"/>
          </w:tcPr>
          <w:p w14:paraId="5961739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31</w:t>
            </w:r>
            <w:r w:rsidRPr="003C616B">
              <w:rPr>
                <w:rFonts w:ascii="Times New Roman" w:hAnsi="Times New Roman" w:cs="Times New Roman"/>
              </w:rPr>
              <w:t>]</w:t>
            </w:r>
          </w:p>
        </w:tc>
      </w:tr>
      <w:tr w:rsidR="00A247D7" w:rsidRPr="003C616B" w14:paraId="5DB35978" w14:textId="77777777" w:rsidTr="007E58D8">
        <w:tc>
          <w:tcPr>
            <w:tcW w:w="1101" w:type="dxa"/>
            <w:shd w:val="clear" w:color="auto" w:fill="auto"/>
            <w:vAlign w:val="center"/>
          </w:tcPr>
          <w:p w14:paraId="315E8A7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lastRenderedPageBreak/>
              <w:t>R11</w:t>
            </w:r>
          </w:p>
        </w:tc>
        <w:tc>
          <w:tcPr>
            <w:tcW w:w="3597" w:type="dxa"/>
            <w:shd w:val="clear" w:color="auto" w:fill="auto"/>
            <w:vAlign w:val="center"/>
          </w:tcPr>
          <w:p w14:paraId="12F1A62F" w14:textId="3F899215"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w:t>
            </w:r>
            <w:r w:rsidR="00C877E1" w:rsidRPr="00C877E1">
              <w:rPr>
                <w:rFonts w:asciiTheme="majorBidi" w:hAnsiTheme="majorBidi" w:cstheme="majorBidi"/>
                <w:position w:val="-10"/>
              </w:rPr>
              <w:object w:dxaOrig="440" w:dyaOrig="380" w14:anchorId="777E3379">
                <v:shape id="_x0000_i1158" type="#_x0000_t75" style="width:21.75pt;height:19pt" o:ole="">
                  <v:imagedata r:id="rId24" o:title=""/>
                </v:shape>
                <o:OLEObject Type="Embed" ProgID="Equation.3" ShapeID="_x0000_i1158" DrawAspect="Content" ObjectID="_1501047277" r:id="rId174"/>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AE93EAE">
                <v:shape id="_x0000_i1159" type="#_x0000_t75" style="width:13.6pt;height:11.55pt" o:ole="">
                  <v:imagedata r:id="rId150" o:title=""/>
                </v:shape>
                <o:OLEObject Type="Embed" ProgID="Equation.3" ShapeID="_x0000_i1159" DrawAspect="Content" ObjectID="_1501047278" r:id="rId175"/>
              </w:object>
            </w:r>
            <w:r w:rsidRPr="003C616B">
              <w:rPr>
                <w:rFonts w:ascii="Times New Roman" w:hAnsi="Times New Roman" w:cs="Times New Roman"/>
              </w:rPr>
              <w:t xml:space="preserve"> He + He</w:t>
            </w:r>
            <w:r w:rsidRPr="003C616B">
              <w:rPr>
                <w:rFonts w:ascii="Times New Roman" w:hAnsi="Times New Roman" w:cs="Times New Roman"/>
                <w:vertAlign w:val="superscript"/>
              </w:rPr>
              <w:t>*</w:t>
            </w:r>
          </w:p>
        </w:tc>
        <w:tc>
          <w:tcPr>
            <w:tcW w:w="3065" w:type="dxa"/>
            <w:shd w:val="clear" w:color="auto" w:fill="auto"/>
            <w:vAlign w:val="center"/>
          </w:tcPr>
          <w:p w14:paraId="5B811517" w14:textId="56658F8D"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6.1382</w:t>
            </w:r>
            <w:r w:rsidRPr="003C616B">
              <w:rPr>
                <w:rFonts w:ascii="Times New Roman" w:hAnsi="Times New Roman" w:cs="Times New Roman"/>
                <w:position w:val="-4"/>
              </w:rPr>
              <w:object w:dxaOrig="180" w:dyaOrig="200" w14:anchorId="3116408D">
                <v:shape id="_x0000_i1160" type="#_x0000_t75" style="width:8.85pt;height:9.5pt" o:ole="">
                  <v:imagedata r:id="rId154" o:title=""/>
                </v:shape>
                <o:OLEObject Type="Embed" ProgID="Equation.3" ShapeID="_x0000_i1160" DrawAspect="Content" ObjectID="_1501047279" r:id="rId176"/>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2A273D" w:rsidRPr="00BD413E">
              <w:rPr>
                <w:rFonts w:ascii="Times New Roman" w:hAnsi="Times New Roman" w:cs="Times New Roman"/>
                <w:position w:val="-14"/>
                <w:vertAlign w:val="superscript"/>
              </w:rPr>
              <w:object w:dxaOrig="499" w:dyaOrig="420" w14:anchorId="285B6CB1">
                <v:shape id="_x0000_i1161" type="#_x0000_t75" style="width:25.15pt;height:21.05pt" o:ole="">
                  <v:imagedata r:id="rId177" o:title=""/>
                </v:shape>
                <o:OLEObject Type="Embed" ProgID="Equation.3" ShapeID="_x0000_i1161" DrawAspect="Content" ObjectID="_1501047280" r:id="rId178"/>
              </w:object>
            </w:r>
          </w:p>
        </w:tc>
        <w:tc>
          <w:tcPr>
            <w:tcW w:w="992" w:type="dxa"/>
            <w:shd w:val="clear" w:color="auto" w:fill="auto"/>
            <w:vAlign w:val="center"/>
          </w:tcPr>
          <w:p w14:paraId="0213002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DF9A81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31</w:t>
            </w:r>
            <w:r w:rsidRPr="003C616B">
              <w:rPr>
                <w:rFonts w:ascii="Times New Roman" w:hAnsi="Times New Roman" w:cs="Times New Roman"/>
              </w:rPr>
              <w:t>]</w:t>
            </w:r>
          </w:p>
        </w:tc>
      </w:tr>
      <w:tr w:rsidR="00A247D7" w:rsidRPr="003C616B" w14:paraId="7B744BED" w14:textId="77777777" w:rsidTr="007E58D8">
        <w:tc>
          <w:tcPr>
            <w:tcW w:w="1101" w:type="dxa"/>
            <w:shd w:val="clear" w:color="auto" w:fill="auto"/>
            <w:vAlign w:val="center"/>
          </w:tcPr>
          <w:p w14:paraId="447C47E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R12</w:t>
            </w:r>
          </w:p>
        </w:tc>
        <w:tc>
          <w:tcPr>
            <w:tcW w:w="3597" w:type="dxa"/>
            <w:shd w:val="clear" w:color="auto" w:fill="auto"/>
            <w:vAlign w:val="center"/>
          </w:tcPr>
          <w:p w14:paraId="6EDE632B"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DB72290">
                <v:shape id="_x0000_i1162" type="#_x0000_t75" style="width:13.6pt;height:11.55pt" o:ole="">
                  <v:imagedata r:id="rId150" o:title=""/>
                </v:shape>
                <o:OLEObject Type="Embed" ProgID="Equation.3" ShapeID="_x0000_i1162" DrawAspect="Content" ObjectID="_1501047281" r:id="rId179"/>
              </w:object>
            </w:r>
            <w:r w:rsidRPr="003C616B">
              <w:rPr>
                <w:rFonts w:ascii="Times New Roman" w:hAnsi="Times New Roman" w:cs="Times New Roman"/>
              </w:rPr>
              <w:t xml:space="preserve"> e + He</w:t>
            </w:r>
          </w:p>
        </w:tc>
        <w:tc>
          <w:tcPr>
            <w:tcW w:w="3065" w:type="dxa"/>
            <w:shd w:val="clear" w:color="auto" w:fill="auto"/>
            <w:vAlign w:val="center"/>
          </w:tcPr>
          <w:p w14:paraId="648F600E" w14:textId="49B726C2" w:rsidR="00A247D7" w:rsidRPr="002A273D"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w:t>
            </w:r>
            <w:r w:rsidRPr="003C616B">
              <w:rPr>
                <w:rFonts w:ascii="Times New Roman" w:hAnsi="Times New Roman" w:cs="Times New Roman"/>
                <w:position w:val="-4"/>
              </w:rPr>
              <w:object w:dxaOrig="180" w:dyaOrig="200" w14:anchorId="35B5B0C6">
                <v:shape id="_x0000_i1163" type="#_x0000_t75" style="width:8.85pt;height:9.5pt" o:ole="">
                  <v:imagedata r:id="rId154" o:title=""/>
                </v:shape>
                <o:OLEObject Type="Embed" ProgID="Equation.3" ShapeID="_x0000_i1163" DrawAspect="Content" ObjectID="_1501047282" r:id="rId180"/>
              </w:object>
            </w:r>
            <w:r w:rsidRPr="003C616B">
              <w:rPr>
                <w:rFonts w:ascii="Times New Roman" w:hAnsi="Times New Roman" w:cs="Times New Roman"/>
              </w:rPr>
              <w:t>10</w:t>
            </w:r>
            <w:r w:rsidRPr="003C616B">
              <w:rPr>
                <w:rFonts w:ascii="Times New Roman" w:hAnsi="Times New Roman" w:cs="Times New Roman"/>
                <w:vertAlign w:val="superscript"/>
              </w:rPr>
              <w:t xml:space="preserve">-32 </w:t>
            </w:r>
            <w:r w:rsidR="002A273D" w:rsidRPr="002A273D">
              <w:rPr>
                <w:rFonts w:ascii="Times New Roman" w:hAnsi="Times New Roman" w:cs="Times New Roman"/>
                <w:position w:val="-14"/>
                <w:vertAlign w:val="superscript"/>
              </w:rPr>
              <w:object w:dxaOrig="520" w:dyaOrig="420" w14:anchorId="1256C303">
                <v:shape id="_x0000_i1164" type="#_x0000_t75" style="width:25.8pt;height:21.05pt" o:ole="">
                  <v:imagedata r:id="rId181" o:title=""/>
                </v:shape>
                <o:OLEObject Type="Embed" ProgID="Equation.3" ShapeID="_x0000_i1164" DrawAspect="Content" ObjectID="_1501047283" r:id="rId182"/>
              </w:object>
            </w:r>
          </w:p>
        </w:tc>
        <w:tc>
          <w:tcPr>
            <w:tcW w:w="992" w:type="dxa"/>
            <w:shd w:val="clear" w:color="auto" w:fill="auto"/>
            <w:vAlign w:val="center"/>
          </w:tcPr>
          <w:p w14:paraId="6B64E79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915FC1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5F30660" w14:textId="77777777" w:rsidTr="007E58D8">
        <w:tc>
          <w:tcPr>
            <w:tcW w:w="1101" w:type="dxa"/>
            <w:shd w:val="clear" w:color="auto" w:fill="auto"/>
            <w:vAlign w:val="center"/>
          </w:tcPr>
          <w:p w14:paraId="3791B9E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R13</w:t>
            </w:r>
          </w:p>
        </w:tc>
        <w:tc>
          <w:tcPr>
            <w:tcW w:w="3597" w:type="dxa"/>
            <w:shd w:val="clear" w:color="auto" w:fill="auto"/>
            <w:vAlign w:val="center"/>
          </w:tcPr>
          <w:p w14:paraId="6C96E2F5" w14:textId="6F467CD6"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2e + </w:t>
            </w:r>
            <w:r w:rsidR="00C877E1" w:rsidRPr="00C877E1">
              <w:rPr>
                <w:rFonts w:asciiTheme="majorBidi" w:hAnsiTheme="majorBidi" w:cstheme="majorBidi"/>
                <w:position w:val="-10"/>
              </w:rPr>
              <w:object w:dxaOrig="440" w:dyaOrig="380" w14:anchorId="30B01C9D">
                <v:shape id="_x0000_i1165" type="#_x0000_t75" style="width:21.75pt;height:19pt" o:ole="">
                  <v:imagedata r:id="rId24" o:title=""/>
                </v:shape>
                <o:OLEObject Type="Embed" ProgID="Equation.3" ShapeID="_x0000_i1165" DrawAspect="Content" ObjectID="_1501047284" r:id="rId183"/>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64B7A31">
                <v:shape id="_x0000_i1166" type="#_x0000_t75" style="width:13.6pt;height:11.55pt" o:ole="">
                  <v:imagedata r:id="rId150" o:title=""/>
                </v:shape>
                <o:OLEObject Type="Embed" ProgID="Equation.3" ShapeID="_x0000_i1166" DrawAspect="Content" ObjectID="_1501047285" r:id="rId184"/>
              </w:object>
            </w:r>
            <w:r w:rsidRPr="003C616B">
              <w:rPr>
                <w:rFonts w:ascii="Times New Roman" w:hAnsi="Times New Roman" w:cs="Times New Roman"/>
              </w:rPr>
              <w:t xml:space="preserve"> e + 2He</w:t>
            </w:r>
          </w:p>
        </w:tc>
        <w:tc>
          <w:tcPr>
            <w:tcW w:w="3065" w:type="dxa"/>
            <w:shd w:val="clear" w:color="auto" w:fill="auto"/>
            <w:vAlign w:val="center"/>
          </w:tcPr>
          <w:p w14:paraId="738DC8BD" w14:textId="56514CA3"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w:t>
            </w:r>
            <w:r w:rsidRPr="003C616B">
              <w:rPr>
                <w:rFonts w:ascii="Times New Roman" w:hAnsi="Times New Roman" w:cs="Times New Roman"/>
                <w:position w:val="-4"/>
              </w:rPr>
              <w:object w:dxaOrig="180" w:dyaOrig="200" w14:anchorId="689B709B">
                <v:shape id="_x0000_i1167" type="#_x0000_t75" style="width:8.85pt;height:9.5pt" o:ole="">
                  <v:imagedata r:id="rId154" o:title=""/>
                </v:shape>
                <o:OLEObject Type="Embed" ProgID="Equation.3" ShapeID="_x0000_i1167" DrawAspect="Content" ObjectID="_1501047286" r:id="rId185"/>
              </w:object>
            </w:r>
            <w:r w:rsidRPr="003C616B">
              <w:rPr>
                <w:rFonts w:ascii="Times New Roman" w:hAnsi="Times New Roman" w:cs="Times New Roman"/>
              </w:rPr>
              <w:t>10</w:t>
            </w:r>
            <w:r w:rsidRPr="003C616B">
              <w:rPr>
                <w:rFonts w:ascii="Times New Roman" w:hAnsi="Times New Roman" w:cs="Times New Roman"/>
                <w:vertAlign w:val="superscript"/>
              </w:rPr>
              <w:t xml:space="preserve">-32 </w:t>
            </w:r>
            <w:r w:rsidR="002A273D" w:rsidRPr="002A273D">
              <w:rPr>
                <w:rFonts w:ascii="Times New Roman" w:hAnsi="Times New Roman" w:cs="Times New Roman"/>
                <w:position w:val="-14"/>
                <w:vertAlign w:val="superscript"/>
              </w:rPr>
              <w:object w:dxaOrig="520" w:dyaOrig="420" w14:anchorId="000B8DF3">
                <v:shape id="_x0000_i1168" type="#_x0000_t75" style="width:25.8pt;height:21.05pt" o:ole="">
                  <v:imagedata r:id="rId186" o:title=""/>
                </v:shape>
                <o:OLEObject Type="Embed" ProgID="Equation.3" ShapeID="_x0000_i1168" DrawAspect="Content" ObjectID="_1501047287" r:id="rId187"/>
              </w:object>
            </w:r>
          </w:p>
        </w:tc>
        <w:tc>
          <w:tcPr>
            <w:tcW w:w="992" w:type="dxa"/>
            <w:shd w:val="clear" w:color="auto" w:fill="auto"/>
            <w:vAlign w:val="center"/>
          </w:tcPr>
          <w:p w14:paraId="215ADEB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61DF2A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8602A5B" w14:textId="77777777" w:rsidTr="007E58D8">
        <w:tc>
          <w:tcPr>
            <w:tcW w:w="1101" w:type="dxa"/>
            <w:shd w:val="clear" w:color="auto" w:fill="auto"/>
            <w:vAlign w:val="center"/>
          </w:tcPr>
          <w:p w14:paraId="4748679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R14</w:t>
            </w:r>
          </w:p>
        </w:tc>
        <w:tc>
          <w:tcPr>
            <w:tcW w:w="3597" w:type="dxa"/>
            <w:shd w:val="clear" w:color="auto" w:fill="auto"/>
            <w:vAlign w:val="center"/>
          </w:tcPr>
          <w:p w14:paraId="3FBA0596" w14:textId="7B71F0A8"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He + </w:t>
            </w:r>
            <w:r w:rsidR="00C877E1" w:rsidRPr="00C877E1">
              <w:rPr>
                <w:rFonts w:asciiTheme="majorBidi" w:hAnsiTheme="majorBidi" w:cstheme="majorBidi"/>
                <w:position w:val="-10"/>
              </w:rPr>
              <w:object w:dxaOrig="440" w:dyaOrig="380" w14:anchorId="167E0426">
                <v:shape id="_x0000_i1169" type="#_x0000_t75" style="width:21.75pt;height:19pt" o:ole="">
                  <v:imagedata r:id="rId24" o:title=""/>
                </v:shape>
                <o:OLEObject Type="Embed" ProgID="Equation.3" ShapeID="_x0000_i1169" DrawAspect="Content" ObjectID="_1501047288" r:id="rId188"/>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E3BDD1A">
                <v:shape id="_x0000_i1170" type="#_x0000_t75" style="width:13.6pt;height:11.55pt" o:ole="">
                  <v:imagedata r:id="rId150" o:title=""/>
                </v:shape>
                <o:OLEObject Type="Embed" ProgID="Equation.3" ShapeID="_x0000_i1170" DrawAspect="Content" ObjectID="_1501047289" r:id="rId189"/>
              </w:object>
            </w:r>
            <w:r w:rsidRPr="003C616B">
              <w:rPr>
                <w:rFonts w:ascii="Times New Roman" w:hAnsi="Times New Roman" w:cs="Times New Roman"/>
              </w:rPr>
              <w:t xml:space="preserve"> 3He</w:t>
            </w:r>
          </w:p>
        </w:tc>
        <w:tc>
          <w:tcPr>
            <w:tcW w:w="3065" w:type="dxa"/>
            <w:shd w:val="clear" w:color="auto" w:fill="auto"/>
            <w:vAlign w:val="center"/>
          </w:tcPr>
          <w:p w14:paraId="5E751226" w14:textId="4DC01C32"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499DEC69">
                <v:shape id="_x0000_i1171" type="#_x0000_t75" style="width:8.85pt;height:9.5pt" o:ole="">
                  <v:imagedata r:id="rId154" o:title=""/>
                </v:shape>
                <o:OLEObject Type="Embed" ProgID="Equation.3" ShapeID="_x0000_i1171" DrawAspect="Content" ObjectID="_1501047290" r:id="rId190"/>
              </w:object>
            </w:r>
            <w:r w:rsidRPr="003C616B">
              <w:rPr>
                <w:rFonts w:ascii="Times New Roman" w:hAnsi="Times New Roman" w:cs="Times New Roman"/>
              </w:rPr>
              <w:t>10</w:t>
            </w:r>
            <w:r w:rsidRPr="003C616B">
              <w:rPr>
                <w:rFonts w:ascii="Times New Roman" w:hAnsi="Times New Roman" w:cs="Times New Roman"/>
                <w:vertAlign w:val="superscript"/>
              </w:rPr>
              <w:t xml:space="preserve">-39 </w:t>
            </w:r>
            <w:r w:rsidR="002A273D" w:rsidRPr="002A273D">
              <w:rPr>
                <w:rFonts w:ascii="Times New Roman" w:hAnsi="Times New Roman" w:cs="Times New Roman"/>
                <w:position w:val="-14"/>
                <w:vertAlign w:val="superscript"/>
              </w:rPr>
              <w:object w:dxaOrig="520" w:dyaOrig="420" w14:anchorId="00DD883C">
                <v:shape id="_x0000_i1172" type="#_x0000_t75" style="width:25.8pt;height:21.05pt" o:ole="">
                  <v:imagedata r:id="rId191" o:title=""/>
                </v:shape>
                <o:OLEObject Type="Embed" ProgID="Equation.3" ShapeID="_x0000_i1172" DrawAspect="Content" ObjectID="_1501047291" r:id="rId192"/>
              </w:object>
            </w:r>
          </w:p>
        </w:tc>
        <w:tc>
          <w:tcPr>
            <w:tcW w:w="992" w:type="dxa"/>
            <w:shd w:val="clear" w:color="auto" w:fill="auto"/>
            <w:vAlign w:val="center"/>
          </w:tcPr>
          <w:p w14:paraId="4C4620A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95FB99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7168D8E" w14:textId="77777777" w:rsidTr="007E58D8">
        <w:tc>
          <w:tcPr>
            <w:tcW w:w="1101" w:type="dxa"/>
            <w:shd w:val="clear" w:color="auto" w:fill="auto"/>
            <w:vAlign w:val="center"/>
          </w:tcPr>
          <w:p w14:paraId="0C459DA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R15</w:t>
            </w:r>
          </w:p>
        </w:tc>
        <w:tc>
          <w:tcPr>
            <w:tcW w:w="3597" w:type="dxa"/>
            <w:shd w:val="clear" w:color="auto" w:fill="auto"/>
            <w:vAlign w:val="center"/>
          </w:tcPr>
          <w:p w14:paraId="65BD08A5"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A835A4D">
                <v:shape id="_x0000_i1173" type="#_x0000_t75" style="width:13.6pt;height:11.55pt" o:ole="">
                  <v:imagedata r:id="rId150" o:title=""/>
                </v:shape>
                <o:OLEObject Type="Embed" ProgID="Equation.3" ShapeID="_x0000_i1173" DrawAspect="Content" ObjectID="_1501047292" r:id="rId193"/>
              </w:object>
            </w:r>
            <w:r w:rsidRPr="003C616B">
              <w:rPr>
                <w:rFonts w:ascii="Times New Roman" w:hAnsi="Times New Roman" w:cs="Times New Roman"/>
              </w:rPr>
              <w:t xml:space="preserve"> He</w:t>
            </w:r>
          </w:p>
        </w:tc>
        <w:tc>
          <w:tcPr>
            <w:tcW w:w="3065" w:type="dxa"/>
            <w:shd w:val="clear" w:color="auto" w:fill="auto"/>
            <w:vAlign w:val="center"/>
          </w:tcPr>
          <w:p w14:paraId="2001960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2C2C13DD">
                <v:shape id="_x0000_i1174" type="#_x0000_t75" style="width:8.85pt;height:9.5pt" o:ole="">
                  <v:imagedata r:id="rId154" o:title=""/>
                </v:shape>
                <o:OLEObject Type="Embed" ProgID="Equation.3" ShapeID="_x0000_i1174" DrawAspect="Content" ObjectID="_1501047293" r:id="rId194"/>
              </w:object>
            </w:r>
            <w:r w:rsidRPr="003C616B">
              <w:rPr>
                <w:rFonts w:ascii="Times New Roman" w:hAnsi="Times New Roman" w:cs="Times New Roman"/>
              </w:rPr>
              <w:t>10</w:t>
            </w:r>
            <w:r w:rsidRPr="003C616B">
              <w:rPr>
                <w:rFonts w:ascii="Times New Roman" w:hAnsi="Times New Roman" w:cs="Times New Roman"/>
                <w:vertAlign w:val="superscript"/>
              </w:rPr>
              <w:t>-18</w:t>
            </w:r>
          </w:p>
        </w:tc>
        <w:tc>
          <w:tcPr>
            <w:tcW w:w="992" w:type="dxa"/>
            <w:shd w:val="clear" w:color="auto" w:fill="auto"/>
            <w:vAlign w:val="center"/>
          </w:tcPr>
          <w:p w14:paraId="77E48C1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5DE2AA4"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187B3C0" w14:textId="77777777" w:rsidTr="007E58D8">
        <w:tc>
          <w:tcPr>
            <w:tcW w:w="1101" w:type="dxa"/>
            <w:shd w:val="clear" w:color="auto" w:fill="auto"/>
            <w:vAlign w:val="center"/>
          </w:tcPr>
          <w:p w14:paraId="0741280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R16</w:t>
            </w:r>
          </w:p>
        </w:tc>
        <w:tc>
          <w:tcPr>
            <w:tcW w:w="3597" w:type="dxa"/>
            <w:shd w:val="clear" w:color="auto" w:fill="auto"/>
            <w:vAlign w:val="center"/>
          </w:tcPr>
          <w:p w14:paraId="69A8504E" w14:textId="2C863903"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w:t>
            </w:r>
            <w:r w:rsidR="00C877E1" w:rsidRPr="00C877E1">
              <w:rPr>
                <w:rFonts w:asciiTheme="majorBidi" w:hAnsiTheme="majorBidi" w:cstheme="majorBidi"/>
                <w:position w:val="-10"/>
              </w:rPr>
              <w:object w:dxaOrig="440" w:dyaOrig="380" w14:anchorId="3A2B5C71">
                <v:shape id="_x0000_i1175" type="#_x0000_t75" style="width:21.75pt;height:19pt" o:ole="">
                  <v:imagedata r:id="rId24" o:title=""/>
                </v:shape>
                <o:OLEObject Type="Embed" ProgID="Equation.3" ShapeID="_x0000_i1175" DrawAspect="Content" ObjectID="_1501047294" r:id="rId195"/>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202E199">
                <v:shape id="_x0000_i1176" type="#_x0000_t75" style="width:13.6pt;height:11.55pt" o:ole="">
                  <v:imagedata r:id="rId150" o:title=""/>
                </v:shape>
                <o:OLEObject Type="Embed" ProgID="Equation.3" ShapeID="_x0000_i1176" DrawAspect="Content" ObjectID="_1501047295" r:id="rId196"/>
              </w:object>
            </w:r>
            <w:r w:rsidRPr="003C616B">
              <w:rPr>
                <w:rFonts w:ascii="Times New Roman" w:hAnsi="Times New Roman" w:cs="Times New Roman"/>
              </w:rPr>
              <w:t xml:space="preserve"> 2He</w:t>
            </w:r>
          </w:p>
        </w:tc>
        <w:tc>
          <w:tcPr>
            <w:tcW w:w="3065" w:type="dxa"/>
            <w:shd w:val="clear" w:color="auto" w:fill="auto"/>
            <w:vAlign w:val="center"/>
          </w:tcPr>
          <w:p w14:paraId="791DA50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33957C08">
                <v:shape id="_x0000_i1177" type="#_x0000_t75" style="width:8.85pt;height:9.5pt" o:ole="">
                  <v:imagedata r:id="rId154" o:title=""/>
                </v:shape>
                <o:OLEObject Type="Embed" ProgID="Equation.3" ShapeID="_x0000_i1177" DrawAspect="Content" ObjectID="_1501047296" r:id="rId197"/>
              </w:object>
            </w:r>
            <w:r w:rsidRPr="003C616B">
              <w:rPr>
                <w:rFonts w:ascii="Times New Roman" w:hAnsi="Times New Roman" w:cs="Times New Roman"/>
              </w:rPr>
              <w:t>10</w:t>
            </w:r>
            <w:r w:rsidRPr="003C616B">
              <w:rPr>
                <w:rFonts w:ascii="Times New Roman" w:hAnsi="Times New Roman" w:cs="Times New Roman"/>
                <w:vertAlign w:val="superscript"/>
              </w:rPr>
              <w:t>-14</w:t>
            </w:r>
          </w:p>
        </w:tc>
        <w:tc>
          <w:tcPr>
            <w:tcW w:w="992" w:type="dxa"/>
            <w:shd w:val="clear" w:color="auto" w:fill="auto"/>
            <w:vAlign w:val="center"/>
          </w:tcPr>
          <w:p w14:paraId="01514F4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75ACD6E"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142C65F" w14:textId="77777777" w:rsidTr="00DF7455">
        <w:trPr>
          <w:trHeight w:val="639"/>
        </w:trPr>
        <w:tc>
          <w:tcPr>
            <w:tcW w:w="1101" w:type="dxa"/>
            <w:shd w:val="clear" w:color="auto" w:fill="auto"/>
            <w:vAlign w:val="center"/>
          </w:tcPr>
          <w:p w14:paraId="2E07BA56" w14:textId="77777777" w:rsidR="00A247D7" w:rsidRPr="003C616B" w:rsidRDefault="00A247D7" w:rsidP="007E58D8">
            <w:pPr>
              <w:spacing w:after="0" w:line="240" w:lineRule="auto"/>
              <w:jc w:val="center"/>
              <w:rPr>
                <w:rFonts w:ascii="Times New Roman" w:hAnsi="Times New Roman" w:cs="Times New Roman"/>
              </w:rPr>
            </w:pPr>
            <w:bookmarkStart w:id="41" w:name="R17"/>
            <w:r w:rsidRPr="003C616B">
              <w:rPr>
                <w:rFonts w:ascii="Times New Roman" w:hAnsi="Times New Roman" w:cs="Times New Roman"/>
              </w:rPr>
              <w:t>R17</w:t>
            </w:r>
            <w:bookmarkEnd w:id="41"/>
          </w:p>
        </w:tc>
        <w:tc>
          <w:tcPr>
            <w:tcW w:w="3597" w:type="dxa"/>
            <w:shd w:val="clear" w:color="auto" w:fill="auto"/>
            <w:vAlign w:val="center"/>
          </w:tcPr>
          <w:p w14:paraId="79842E7C" w14:textId="1EAD1A53"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w:t>
            </w:r>
            <w:r w:rsidR="00E54D55" w:rsidRPr="00E54D55">
              <w:rPr>
                <w:rFonts w:asciiTheme="majorBidi" w:hAnsiTheme="majorBidi" w:cstheme="majorBidi"/>
                <w:position w:val="-10"/>
              </w:rPr>
              <w:object w:dxaOrig="340" w:dyaOrig="380" w14:anchorId="2E7D798E">
                <v:shape id="_x0000_i1178" type="#_x0000_t75" style="width:17pt;height:19pt" o:ole="">
                  <v:imagedata r:id="rId8" o:title=""/>
                </v:shape>
                <o:OLEObject Type="Embed" ProgID="Equation.3" ShapeID="_x0000_i1178" DrawAspect="Content" ObjectID="_1501047297" r:id="rId198"/>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8C40365">
                <v:shape id="_x0000_i1179" type="#_x0000_t75" style="width:13.6pt;height:11.55pt" o:ole="">
                  <v:imagedata r:id="rId150" o:title=""/>
                </v:shape>
                <o:OLEObject Type="Embed" ProgID="Equation.3" ShapeID="_x0000_i1179" DrawAspect="Content" ObjectID="_1501047298" r:id="rId199"/>
              </w:object>
            </w:r>
            <w:r w:rsidRPr="003C616B">
              <w:rPr>
                <w:rFonts w:ascii="Times New Roman" w:hAnsi="Times New Roman" w:cs="Times New Roman"/>
              </w:rPr>
              <w:t xml:space="preserve"> 2O</w:t>
            </w:r>
          </w:p>
        </w:tc>
        <w:tc>
          <w:tcPr>
            <w:tcW w:w="3065" w:type="dxa"/>
            <w:shd w:val="clear" w:color="auto" w:fill="auto"/>
            <w:vAlign w:val="center"/>
          </w:tcPr>
          <w:p w14:paraId="5EF8428E" w14:textId="4169CDF3" w:rsidR="00A247D7" w:rsidRPr="003C616B" w:rsidRDefault="00A247D7" w:rsidP="007E58D8">
            <w:pPr>
              <w:spacing w:after="0" w:line="240" w:lineRule="auto"/>
              <w:jc w:val="center"/>
              <w:rPr>
                <w:rFonts w:ascii="Times New Roman" w:hAnsi="Times New Roman" w:cs="Times New Roman"/>
                <w:vertAlign w:val="superscript"/>
              </w:rPr>
            </w:pPr>
            <w:r w:rsidRPr="003C616B">
              <w:rPr>
                <w:rFonts w:ascii="Times New Roman" w:hAnsi="Times New Roman" w:cs="Times New Roman"/>
              </w:rPr>
              <w:t>7.762</w:t>
            </w:r>
            <w:r w:rsidRPr="003C616B">
              <w:rPr>
                <w:rFonts w:ascii="Times New Roman" w:hAnsi="Times New Roman" w:cs="Times New Roman"/>
                <w:position w:val="-4"/>
              </w:rPr>
              <w:object w:dxaOrig="180" w:dyaOrig="200" w14:anchorId="62C2EDEA">
                <v:shape id="_x0000_i1180" type="#_x0000_t75" style="width:8.85pt;height:9.5pt" o:ole="">
                  <v:imagedata r:id="rId154" o:title=""/>
                </v:shape>
                <o:OLEObject Type="Embed" ProgID="Equation.3" ShapeID="_x0000_i1180" DrawAspect="Content" ObjectID="_1501047299" r:id="rId200"/>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BC5BB2" w:rsidRPr="00BD413E">
              <w:rPr>
                <w:rFonts w:ascii="Times New Roman" w:hAnsi="Times New Roman" w:cs="Times New Roman"/>
                <w:position w:val="-14"/>
                <w:vertAlign w:val="superscript"/>
              </w:rPr>
              <w:object w:dxaOrig="440" w:dyaOrig="420" w14:anchorId="663604FA">
                <v:shape id="_x0000_i1181" type="#_x0000_t75" style="width:21.75pt;height:21.05pt" o:ole="">
                  <v:imagedata r:id="rId201" o:title=""/>
                </v:shape>
                <o:OLEObject Type="Embed" ProgID="Equation.3" ShapeID="_x0000_i1181" DrawAspect="Content" ObjectID="_1501047300" r:id="rId202"/>
              </w:object>
            </w:r>
          </w:p>
        </w:tc>
        <w:tc>
          <w:tcPr>
            <w:tcW w:w="992" w:type="dxa"/>
            <w:shd w:val="clear" w:color="auto" w:fill="auto"/>
            <w:vAlign w:val="center"/>
          </w:tcPr>
          <w:p w14:paraId="751E36F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-6.91</w:t>
            </w:r>
          </w:p>
        </w:tc>
        <w:tc>
          <w:tcPr>
            <w:tcW w:w="709" w:type="dxa"/>
            <w:shd w:val="clear" w:color="auto" w:fill="auto"/>
            <w:vAlign w:val="center"/>
          </w:tcPr>
          <w:p w14:paraId="2330C6A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31</w:t>
            </w:r>
            <w:r w:rsidRPr="003C616B">
              <w:rPr>
                <w:rFonts w:ascii="Times New Roman" w:hAnsi="Times New Roman" w:cs="Times New Roman"/>
              </w:rPr>
              <w:t>]</w:t>
            </w:r>
          </w:p>
        </w:tc>
      </w:tr>
      <w:tr w:rsidR="00A247D7" w:rsidRPr="003C616B" w14:paraId="34B6D1E3" w14:textId="77777777" w:rsidTr="00DF7455">
        <w:trPr>
          <w:trHeight w:val="421"/>
        </w:trPr>
        <w:tc>
          <w:tcPr>
            <w:tcW w:w="1101" w:type="dxa"/>
            <w:shd w:val="clear" w:color="auto" w:fill="auto"/>
            <w:vAlign w:val="center"/>
          </w:tcPr>
          <w:p w14:paraId="19C0F71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R18</w:t>
            </w:r>
          </w:p>
        </w:tc>
        <w:tc>
          <w:tcPr>
            <w:tcW w:w="3597" w:type="dxa"/>
            <w:shd w:val="clear" w:color="auto" w:fill="auto"/>
            <w:vAlign w:val="center"/>
          </w:tcPr>
          <w:p w14:paraId="1AD3F943"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B2E1AFF">
                <v:shape id="_x0000_i1182" type="#_x0000_t75" style="width:13.6pt;height:11.55pt" o:ole="">
                  <v:imagedata r:id="rId150" o:title=""/>
                </v:shape>
                <o:OLEObject Type="Embed" ProgID="Equation.3" ShapeID="_x0000_i1182" DrawAspect="Content" ObjectID="_1501047301" r:id="rId203"/>
              </w:object>
            </w:r>
            <w:r w:rsidRPr="003C616B">
              <w:rPr>
                <w:rFonts w:ascii="Times New Roman" w:hAnsi="Times New Roman" w:cs="Times New Roman"/>
              </w:rPr>
              <w:t xml:space="preserve"> He + He</w:t>
            </w:r>
            <w:r w:rsidRPr="003C616B">
              <w:rPr>
                <w:rFonts w:ascii="Times New Roman" w:hAnsi="Times New Roman" w:cs="Times New Roman"/>
                <w:vertAlign w:val="superscript"/>
              </w:rPr>
              <w:t>*</w:t>
            </w:r>
          </w:p>
        </w:tc>
        <w:tc>
          <w:tcPr>
            <w:tcW w:w="3065" w:type="dxa"/>
            <w:shd w:val="clear" w:color="auto" w:fill="auto"/>
            <w:vAlign w:val="center"/>
          </w:tcPr>
          <w:p w14:paraId="510E32E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62CEA58A">
                <v:shape id="_x0000_i1183" type="#_x0000_t75" style="width:8.85pt;height:9.5pt" o:ole="">
                  <v:imagedata r:id="rId154" o:title=""/>
                </v:shape>
                <o:OLEObject Type="Embed" ProgID="Equation.3" ShapeID="_x0000_i1183" DrawAspect="Content" ObjectID="_1501047302" r:id="rId204"/>
              </w:object>
            </w:r>
            <w:r w:rsidRPr="003C616B">
              <w:rPr>
                <w:rFonts w:ascii="Times New Roman" w:hAnsi="Times New Roman" w:cs="Times New Roman"/>
              </w:rPr>
              <w:t>10</w:t>
            </w:r>
            <w:r w:rsidRPr="003C616B">
              <w:rPr>
                <w:rFonts w:ascii="Times New Roman" w:hAnsi="Times New Roman" w:cs="Times New Roman"/>
                <w:vertAlign w:val="superscript"/>
              </w:rPr>
              <w:t>-39</w:t>
            </w:r>
          </w:p>
        </w:tc>
        <w:tc>
          <w:tcPr>
            <w:tcW w:w="992" w:type="dxa"/>
            <w:shd w:val="clear" w:color="auto" w:fill="auto"/>
            <w:vAlign w:val="center"/>
          </w:tcPr>
          <w:p w14:paraId="28C32D7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2B429D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8D00934" w14:textId="77777777" w:rsidTr="00DF7455">
        <w:trPr>
          <w:trHeight w:val="426"/>
        </w:trPr>
        <w:tc>
          <w:tcPr>
            <w:tcW w:w="1101" w:type="dxa"/>
            <w:shd w:val="clear" w:color="auto" w:fill="auto"/>
            <w:vAlign w:val="center"/>
          </w:tcPr>
          <w:p w14:paraId="649EB9B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R19</w:t>
            </w:r>
          </w:p>
        </w:tc>
        <w:tc>
          <w:tcPr>
            <w:tcW w:w="3597" w:type="dxa"/>
            <w:shd w:val="clear" w:color="auto" w:fill="auto"/>
            <w:vAlign w:val="center"/>
          </w:tcPr>
          <w:p w14:paraId="3846BF66" w14:textId="0B6F9F35"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He + </w:t>
            </w:r>
            <w:r w:rsidR="00C877E1" w:rsidRPr="00C877E1">
              <w:rPr>
                <w:rFonts w:asciiTheme="majorBidi" w:hAnsiTheme="majorBidi" w:cstheme="majorBidi"/>
                <w:position w:val="-10"/>
              </w:rPr>
              <w:object w:dxaOrig="440" w:dyaOrig="380" w14:anchorId="7B7D27DF">
                <v:shape id="_x0000_i1184" type="#_x0000_t75" style="width:21.75pt;height:19pt" o:ole="">
                  <v:imagedata r:id="rId24" o:title=""/>
                </v:shape>
                <o:OLEObject Type="Embed" ProgID="Equation.3" ShapeID="_x0000_i1184" DrawAspect="Content" ObjectID="_1501047303" r:id="rId205"/>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CB1978B">
                <v:shape id="_x0000_i1185" type="#_x0000_t75" style="width:13.6pt;height:11.55pt" o:ole="">
                  <v:imagedata r:id="rId150" o:title=""/>
                </v:shape>
                <o:OLEObject Type="Embed" ProgID="Equation.3" ShapeID="_x0000_i1185" DrawAspect="Content" ObjectID="_1501047304" r:id="rId206"/>
              </w:object>
            </w:r>
            <w:r w:rsidRPr="003C616B">
              <w:rPr>
                <w:rFonts w:ascii="Times New Roman" w:hAnsi="Times New Roman" w:cs="Times New Roman"/>
              </w:rPr>
              <w:t xml:space="preserve"> 2He + He</w:t>
            </w:r>
            <w:r w:rsidRPr="003C616B">
              <w:rPr>
                <w:rFonts w:ascii="Times New Roman" w:hAnsi="Times New Roman" w:cs="Times New Roman"/>
                <w:vertAlign w:val="superscript"/>
              </w:rPr>
              <w:t>*</w:t>
            </w:r>
          </w:p>
        </w:tc>
        <w:tc>
          <w:tcPr>
            <w:tcW w:w="3065" w:type="dxa"/>
            <w:shd w:val="clear" w:color="auto" w:fill="auto"/>
            <w:vAlign w:val="center"/>
          </w:tcPr>
          <w:p w14:paraId="0D298ED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w:t>
            </w:r>
            <w:r w:rsidRPr="003C616B">
              <w:rPr>
                <w:rFonts w:ascii="Times New Roman" w:hAnsi="Times New Roman" w:cs="Times New Roman"/>
                <w:position w:val="-4"/>
              </w:rPr>
              <w:object w:dxaOrig="180" w:dyaOrig="200" w14:anchorId="340F855D">
                <v:shape id="_x0000_i1186" type="#_x0000_t75" style="width:8.85pt;height:9.5pt" o:ole="">
                  <v:imagedata r:id="rId154" o:title=""/>
                </v:shape>
                <o:OLEObject Type="Embed" ProgID="Equation.3" ShapeID="_x0000_i1186" DrawAspect="Content" ObjectID="_1501047305" r:id="rId207"/>
              </w:object>
            </w:r>
            <w:r w:rsidRPr="003C616B">
              <w:rPr>
                <w:rFonts w:ascii="Times New Roman" w:hAnsi="Times New Roman" w:cs="Times New Roman"/>
              </w:rPr>
              <w:t>10</w:t>
            </w:r>
            <w:r w:rsidRPr="003C616B">
              <w:rPr>
                <w:rFonts w:ascii="Times New Roman" w:hAnsi="Times New Roman" w:cs="Times New Roman"/>
                <w:vertAlign w:val="superscript"/>
              </w:rPr>
              <w:t>-39</w:t>
            </w:r>
            <w:r w:rsidRPr="003C616B">
              <w:rPr>
                <w:rFonts w:ascii="Times New Roman" w:hAnsi="Times New Roman" w:cs="Times New Roman"/>
              </w:rPr>
              <w:t>/T</w:t>
            </w:r>
            <w:r w:rsidRPr="003C616B">
              <w:rPr>
                <w:rFonts w:ascii="Times New Roman" w:hAnsi="Times New Roman" w:cs="Times New Roman"/>
                <w:vertAlign w:val="subscript"/>
              </w:rPr>
              <w:t>eg</w:t>
            </w:r>
          </w:p>
        </w:tc>
        <w:tc>
          <w:tcPr>
            <w:tcW w:w="992" w:type="dxa"/>
            <w:shd w:val="clear" w:color="auto" w:fill="auto"/>
            <w:vAlign w:val="center"/>
          </w:tcPr>
          <w:p w14:paraId="0E58847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4DEF7A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00DFCF9" w14:textId="77777777" w:rsidTr="007E58D8">
        <w:tc>
          <w:tcPr>
            <w:tcW w:w="1101" w:type="dxa"/>
            <w:shd w:val="clear" w:color="auto" w:fill="auto"/>
            <w:vAlign w:val="center"/>
          </w:tcPr>
          <w:p w14:paraId="4FFDDEA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R20</w:t>
            </w:r>
          </w:p>
        </w:tc>
        <w:tc>
          <w:tcPr>
            <w:tcW w:w="3597" w:type="dxa"/>
            <w:shd w:val="clear" w:color="auto" w:fill="auto"/>
            <w:vAlign w:val="center"/>
          </w:tcPr>
          <w:p w14:paraId="59530FBF" w14:textId="27DDBF5B"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He + </w:t>
            </w:r>
            <w:r w:rsidR="00C877E1" w:rsidRPr="00C877E1">
              <w:rPr>
                <w:rFonts w:asciiTheme="majorBidi" w:hAnsiTheme="majorBidi" w:cstheme="majorBidi"/>
                <w:position w:val="-10"/>
              </w:rPr>
              <w:object w:dxaOrig="440" w:dyaOrig="380" w14:anchorId="09659BD0">
                <v:shape id="_x0000_i1187" type="#_x0000_t75" style="width:21.75pt;height:19pt" o:ole="">
                  <v:imagedata r:id="rId24" o:title=""/>
                </v:shape>
                <o:OLEObject Type="Embed" ProgID="Equation.3" ShapeID="_x0000_i1187" DrawAspect="Content" ObjectID="_1501047306" r:id="rId208"/>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27C20C4">
                <v:shape id="_x0000_i1188" type="#_x0000_t75" style="width:13.6pt;height:11.55pt" o:ole="">
                  <v:imagedata r:id="rId150" o:title=""/>
                </v:shape>
                <o:OLEObject Type="Embed" ProgID="Equation.3" ShapeID="_x0000_i1188" DrawAspect="Content" ObjectID="_1501047307" r:id="rId209"/>
              </w:object>
            </w:r>
            <w:r w:rsidRPr="003C616B">
              <w:rPr>
                <w:rFonts w:ascii="Times New Roman" w:hAnsi="Times New Roman" w:cs="Times New Roman"/>
              </w:rPr>
              <w:t xml:space="preserve"> He + </w:t>
            </w:r>
            <w:r w:rsidR="00EE1303" w:rsidRPr="0033340C">
              <w:rPr>
                <w:rFonts w:asciiTheme="majorBidi" w:hAnsiTheme="majorBidi" w:cstheme="majorBidi"/>
                <w:position w:val="-10"/>
              </w:rPr>
              <w:object w:dxaOrig="440" w:dyaOrig="380" w14:anchorId="709BE644">
                <v:shape id="_x0000_i1189" type="#_x0000_t75" style="width:21.75pt;height:19pt" o:ole="">
                  <v:imagedata r:id="rId167" o:title=""/>
                </v:shape>
                <o:OLEObject Type="Embed" ProgID="Equation.3" ShapeID="_x0000_i1189" DrawAspect="Content" ObjectID="_1501047308" r:id="rId210"/>
              </w:object>
            </w:r>
          </w:p>
        </w:tc>
        <w:tc>
          <w:tcPr>
            <w:tcW w:w="3065" w:type="dxa"/>
            <w:shd w:val="clear" w:color="auto" w:fill="auto"/>
            <w:vAlign w:val="center"/>
          </w:tcPr>
          <w:p w14:paraId="628FE7E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1.5</w:t>
            </w:r>
            <w:r w:rsidRPr="003C616B">
              <w:rPr>
                <w:rFonts w:ascii="Times New Roman" w:hAnsi="Times New Roman" w:cs="Times New Roman"/>
                <w:position w:val="-4"/>
              </w:rPr>
              <w:object w:dxaOrig="180" w:dyaOrig="200" w14:anchorId="7F01F330">
                <v:shape id="_x0000_i1190" type="#_x0000_t75" style="width:8.85pt;height:9.5pt" o:ole="">
                  <v:imagedata r:id="rId154" o:title=""/>
                </v:shape>
                <o:OLEObject Type="Embed" ProgID="Equation.3" ShapeID="_x0000_i1190" DrawAspect="Content" ObjectID="_1501047309" r:id="rId211"/>
              </w:object>
            </w:r>
            <w:r w:rsidRPr="003C616B">
              <w:rPr>
                <w:rFonts w:ascii="Times New Roman" w:hAnsi="Times New Roman" w:cs="Times New Roman"/>
              </w:rPr>
              <w:t>10</w:t>
            </w:r>
            <w:r w:rsidRPr="003C616B">
              <w:rPr>
                <w:rFonts w:ascii="Times New Roman" w:hAnsi="Times New Roman" w:cs="Times New Roman"/>
                <w:vertAlign w:val="superscript"/>
              </w:rPr>
              <w:t>-39</w:t>
            </w:r>
          </w:p>
        </w:tc>
        <w:tc>
          <w:tcPr>
            <w:tcW w:w="992" w:type="dxa"/>
            <w:shd w:val="clear" w:color="auto" w:fill="auto"/>
            <w:vAlign w:val="center"/>
          </w:tcPr>
          <w:p w14:paraId="45BF863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F8DDAC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ED8C96C" w14:textId="77777777" w:rsidTr="007E58D8">
        <w:tc>
          <w:tcPr>
            <w:tcW w:w="1101" w:type="dxa"/>
            <w:shd w:val="clear" w:color="auto" w:fill="auto"/>
            <w:vAlign w:val="center"/>
          </w:tcPr>
          <w:p w14:paraId="13AEB4A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R21</w:t>
            </w:r>
          </w:p>
        </w:tc>
        <w:tc>
          <w:tcPr>
            <w:tcW w:w="3597" w:type="dxa"/>
            <w:shd w:val="clear" w:color="auto" w:fill="auto"/>
            <w:vAlign w:val="center"/>
          </w:tcPr>
          <w:p w14:paraId="30551621"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8DB7F89">
                <v:shape id="_x0000_i1191" type="#_x0000_t75" style="width:13.6pt;height:11.55pt" o:ole="">
                  <v:imagedata r:id="rId150" o:title=""/>
                </v:shape>
                <o:OLEObject Type="Embed" ProgID="Equation.3" ShapeID="_x0000_i1191" DrawAspect="Content" ObjectID="_1501047310" r:id="rId212"/>
              </w:object>
            </w:r>
            <w:r w:rsidRPr="003C616B">
              <w:rPr>
                <w:rFonts w:ascii="Times New Roman" w:hAnsi="Times New Roman" w:cs="Times New Roman"/>
              </w:rPr>
              <w:t xml:space="preserve"> e + He</w:t>
            </w:r>
            <w:r w:rsidRPr="003C616B">
              <w:rPr>
                <w:rFonts w:ascii="Times New Roman" w:hAnsi="Times New Roman" w:cs="Times New Roman"/>
                <w:vertAlign w:val="superscript"/>
              </w:rPr>
              <w:t>*</w:t>
            </w:r>
          </w:p>
        </w:tc>
        <w:tc>
          <w:tcPr>
            <w:tcW w:w="3065" w:type="dxa"/>
            <w:shd w:val="clear" w:color="auto" w:fill="auto"/>
            <w:vAlign w:val="center"/>
          </w:tcPr>
          <w:p w14:paraId="4B3EB0F3" w14:textId="2748BBA2"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67B8716D">
                <v:shape id="_x0000_i1192" type="#_x0000_t75" style="width:8.85pt;height:9.5pt" o:ole="">
                  <v:imagedata r:id="rId154" o:title=""/>
                </v:shape>
                <o:OLEObject Type="Embed" ProgID="Equation.3" ShapeID="_x0000_i1192" DrawAspect="Content" ObjectID="_1501047311" r:id="rId213"/>
              </w:object>
            </w:r>
            <w:r w:rsidRPr="003C616B">
              <w:rPr>
                <w:rFonts w:ascii="Times New Roman" w:hAnsi="Times New Roman" w:cs="Times New Roman"/>
              </w:rPr>
              <w:t>10</w:t>
            </w:r>
            <w:r w:rsidRPr="003C616B">
              <w:rPr>
                <w:rFonts w:ascii="Times New Roman" w:hAnsi="Times New Roman" w:cs="Times New Roman"/>
                <w:vertAlign w:val="superscript"/>
              </w:rPr>
              <w:t xml:space="preserve">-32 </w:t>
            </w:r>
            <w:r w:rsidR="00E47926" w:rsidRPr="002A273D">
              <w:rPr>
                <w:rFonts w:ascii="Times New Roman" w:hAnsi="Times New Roman" w:cs="Times New Roman"/>
                <w:position w:val="-14"/>
                <w:vertAlign w:val="superscript"/>
              </w:rPr>
              <w:object w:dxaOrig="400" w:dyaOrig="420" w14:anchorId="72119331">
                <v:shape id="_x0000_i1193" type="#_x0000_t75" style="width:19.7pt;height:21.05pt" o:ole="">
                  <v:imagedata r:id="rId214" o:title=""/>
                </v:shape>
                <o:OLEObject Type="Embed" ProgID="Equation.3" ShapeID="_x0000_i1193" DrawAspect="Content" ObjectID="_1501047312" r:id="rId215"/>
              </w:object>
            </w:r>
          </w:p>
        </w:tc>
        <w:tc>
          <w:tcPr>
            <w:tcW w:w="992" w:type="dxa"/>
            <w:shd w:val="clear" w:color="auto" w:fill="auto"/>
            <w:vAlign w:val="center"/>
          </w:tcPr>
          <w:p w14:paraId="3F1746A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AFD34A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1AB936D" w14:textId="77777777" w:rsidTr="007E58D8">
        <w:tc>
          <w:tcPr>
            <w:tcW w:w="1101" w:type="dxa"/>
            <w:shd w:val="clear" w:color="auto" w:fill="auto"/>
            <w:vAlign w:val="center"/>
          </w:tcPr>
          <w:p w14:paraId="3DB4124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R22</w:t>
            </w:r>
          </w:p>
        </w:tc>
        <w:tc>
          <w:tcPr>
            <w:tcW w:w="3597" w:type="dxa"/>
            <w:shd w:val="clear" w:color="auto" w:fill="auto"/>
            <w:vAlign w:val="center"/>
          </w:tcPr>
          <w:p w14:paraId="402DB955" w14:textId="4C78B90F"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2e + </w:t>
            </w:r>
            <w:r w:rsidR="00C877E1" w:rsidRPr="00C877E1">
              <w:rPr>
                <w:rFonts w:asciiTheme="majorBidi" w:hAnsiTheme="majorBidi" w:cstheme="majorBidi"/>
                <w:position w:val="-10"/>
              </w:rPr>
              <w:object w:dxaOrig="440" w:dyaOrig="380" w14:anchorId="6CEC9E10">
                <v:shape id="_x0000_i1194" type="#_x0000_t75" style="width:21.75pt;height:19pt" o:ole="">
                  <v:imagedata r:id="rId24" o:title=""/>
                </v:shape>
                <o:OLEObject Type="Embed" ProgID="Equation.3" ShapeID="_x0000_i1194" DrawAspect="Content" ObjectID="_1501047313" r:id="rId216"/>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9E44774">
                <v:shape id="_x0000_i1195" type="#_x0000_t75" style="width:13.6pt;height:11.55pt" o:ole="">
                  <v:imagedata r:id="rId150" o:title=""/>
                </v:shape>
                <o:OLEObject Type="Embed" ProgID="Equation.3" ShapeID="_x0000_i1195" DrawAspect="Content" ObjectID="_1501047314" r:id="rId217"/>
              </w:object>
            </w:r>
            <w:r w:rsidRPr="003C616B">
              <w:rPr>
                <w:rFonts w:ascii="Times New Roman" w:hAnsi="Times New Roman" w:cs="Times New Roman"/>
              </w:rPr>
              <w:t xml:space="preserve"> He + He</w:t>
            </w:r>
            <w:r w:rsidRPr="003C616B">
              <w:rPr>
                <w:rFonts w:ascii="Times New Roman" w:hAnsi="Times New Roman" w:cs="Times New Roman"/>
                <w:vertAlign w:val="superscript"/>
              </w:rPr>
              <w:t>*</w:t>
            </w:r>
            <w:r w:rsidRPr="003C616B">
              <w:rPr>
                <w:rFonts w:ascii="Times New Roman" w:hAnsi="Times New Roman" w:cs="Times New Roman"/>
              </w:rPr>
              <w:t xml:space="preserve"> + e</w:t>
            </w:r>
          </w:p>
        </w:tc>
        <w:tc>
          <w:tcPr>
            <w:tcW w:w="3065" w:type="dxa"/>
            <w:shd w:val="clear" w:color="auto" w:fill="auto"/>
            <w:vAlign w:val="center"/>
          </w:tcPr>
          <w:p w14:paraId="352BCAAB" w14:textId="65B10743" w:rsidR="00A247D7" w:rsidRPr="002A273D"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3595F359">
                <v:shape id="_x0000_i1196" type="#_x0000_t75" style="width:8.85pt;height:9.5pt" o:ole="">
                  <v:imagedata r:id="rId154" o:title=""/>
                </v:shape>
                <o:OLEObject Type="Embed" ProgID="Equation.3" ShapeID="_x0000_i1196" DrawAspect="Content" ObjectID="_1501047315" r:id="rId218"/>
              </w:object>
            </w:r>
            <w:r w:rsidRPr="003C616B">
              <w:rPr>
                <w:rFonts w:ascii="Times New Roman" w:hAnsi="Times New Roman" w:cs="Times New Roman"/>
              </w:rPr>
              <w:t>10</w:t>
            </w:r>
            <w:r w:rsidRPr="003C616B">
              <w:rPr>
                <w:rFonts w:ascii="Times New Roman" w:hAnsi="Times New Roman" w:cs="Times New Roman"/>
                <w:vertAlign w:val="superscript"/>
              </w:rPr>
              <w:t xml:space="preserve">-32 </w:t>
            </w:r>
            <w:r w:rsidR="002A273D" w:rsidRPr="002A273D">
              <w:rPr>
                <w:rFonts w:ascii="Times New Roman" w:hAnsi="Times New Roman" w:cs="Times New Roman"/>
                <w:position w:val="-14"/>
                <w:vertAlign w:val="superscript"/>
              </w:rPr>
              <w:object w:dxaOrig="400" w:dyaOrig="420" w14:anchorId="1889488D">
                <v:shape id="_x0000_i1197" type="#_x0000_t75" style="width:19.7pt;height:21.05pt" o:ole="">
                  <v:imagedata r:id="rId219" o:title=""/>
                </v:shape>
                <o:OLEObject Type="Embed" ProgID="Equation.3" ShapeID="_x0000_i1197" DrawAspect="Content" ObjectID="_1501047316" r:id="rId220"/>
              </w:object>
            </w:r>
          </w:p>
        </w:tc>
        <w:tc>
          <w:tcPr>
            <w:tcW w:w="992" w:type="dxa"/>
            <w:shd w:val="clear" w:color="auto" w:fill="auto"/>
            <w:vAlign w:val="center"/>
          </w:tcPr>
          <w:p w14:paraId="6C0AE553"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90C8DD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C74B94A" w14:textId="77777777" w:rsidTr="007E58D8">
        <w:tc>
          <w:tcPr>
            <w:tcW w:w="1101" w:type="dxa"/>
            <w:shd w:val="clear" w:color="auto" w:fill="auto"/>
            <w:vAlign w:val="center"/>
          </w:tcPr>
          <w:p w14:paraId="5E43C0B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R23</w:t>
            </w:r>
          </w:p>
        </w:tc>
        <w:tc>
          <w:tcPr>
            <w:tcW w:w="3597" w:type="dxa"/>
            <w:shd w:val="clear" w:color="auto" w:fill="auto"/>
            <w:vAlign w:val="center"/>
          </w:tcPr>
          <w:p w14:paraId="68444F7E" w14:textId="15EF813E"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2e + </w:t>
            </w:r>
            <w:r w:rsidR="00C877E1" w:rsidRPr="00C877E1">
              <w:rPr>
                <w:rFonts w:asciiTheme="majorBidi" w:hAnsiTheme="majorBidi" w:cstheme="majorBidi"/>
                <w:position w:val="-10"/>
              </w:rPr>
              <w:object w:dxaOrig="440" w:dyaOrig="380" w14:anchorId="5EB6C96B">
                <v:shape id="_x0000_i1198" type="#_x0000_t75" style="width:21.75pt;height:19pt" o:ole="">
                  <v:imagedata r:id="rId24" o:title=""/>
                </v:shape>
                <o:OLEObject Type="Embed" ProgID="Equation.3" ShapeID="_x0000_i1198" DrawAspect="Content" ObjectID="_1501047317" r:id="rId221"/>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4A57EBD">
                <v:shape id="_x0000_i1199" type="#_x0000_t75" style="width:13.6pt;height:11.55pt" o:ole="">
                  <v:imagedata r:id="rId150" o:title=""/>
                </v:shape>
                <o:OLEObject Type="Embed" ProgID="Equation.3" ShapeID="_x0000_i1199" DrawAspect="Content" ObjectID="_1501047318" r:id="rId222"/>
              </w:object>
            </w:r>
            <w:r w:rsidRPr="003C616B">
              <w:rPr>
                <w:rFonts w:ascii="Times New Roman" w:hAnsi="Times New Roman" w:cs="Times New Roman"/>
              </w:rPr>
              <w:t xml:space="preserve"> </w:t>
            </w:r>
            <w:r w:rsidR="00EE1303" w:rsidRPr="0033340C">
              <w:rPr>
                <w:rFonts w:asciiTheme="majorBidi" w:hAnsiTheme="majorBidi" w:cstheme="majorBidi"/>
                <w:position w:val="-10"/>
              </w:rPr>
              <w:object w:dxaOrig="440" w:dyaOrig="380" w14:anchorId="65A2143E">
                <v:shape id="_x0000_i1200" type="#_x0000_t75" style="width:21.75pt;height:19pt" o:ole="">
                  <v:imagedata r:id="rId167" o:title=""/>
                </v:shape>
                <o:OLEObject Type="Embed" ProgID="Equation.3" ShapeID="_x0000_i1200" DrawAspect="Content" ObjectID="_1501047319" r:id="rId223"/>
              </w:object>
            </w:r>
            <w:r w:rsidRPr="003C616B">
              <w:rPr>
                <w:rFonts w:ascii="Times New Roman" w:hAnsi="Times New Roman" w:cs="Times New Roman"/>
              </w:rPr>
              <w:t xml:space="preserve"> + e</w:t>
            </w:r>
          </w:p>
        </w:tc>
        <w:tc>
          <w:tcPr>
            <w:tcW w:w="3065" w:type="dxa"/>
            <w:shd w:val="clear" w:color="auto" w:fill="auto"/>
            <w:vAlign w:val="center"/>
          </w:tcPr>
          <w:p w14:paraId="1FAA8505" w14:textId="2B926340" w:rsidR="00A247D7" w:rsidRPr="002A273D"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w:t>
            </w:r>
            <w:r w:rsidRPr="003C616B">
              <w:rPr>
                <w:rFonts w:ascii="Times New Roman" w:hAnsi="Times New Roman" w:cs="Times New Roman"/>
                <w:position w:val="-4"/>
              </w:rPr>
              <w:object w:dxaOrig="180" w:dyaOrig="200" w14:anchorId="6BFBF798">
                <v:shape id="_x0000_i1201" type="#_x0000_t75" style="width:8.85pt;height:9.5pt" o:ole="">
                  <v:imagedata r:id="rId154" o:title=""/>
                </v:shape>
                <o:OLEObject Type="Embed" ProgID="Equation.3" ShapeID="_x0000_i1201" DrawAspect="Content" ObjectID="_1501047320" r:id="rId224"/>
              </w:object>
            </w:r>
            <w:r w:rsidRPr="003C616B">
              <w:rPr>
                <w:rFonts w:ascii="Times New Roman" w:hAnsi="Times New Roman" w:cs="Times New Roman"/>
              </w:rPr>
              <w:t>10</w:t>
            </w:r>
            <w:r w:rsidRPr="003C616B">
              <w:rPr>
                <w:rFonts w:ascii="Times New Roman" w:hAnsi="Times New Roman" w:cs="Times New Roman"/>
                <w:vertAlign w:val="superscript"/>
              </w:rPr>
              <w:t xml:space="preserve">-32 </w:t>
            </w:r>
            <w:r w:rsidR="002A273D" w:rsidRPr="002A273D">
              <w:rPr>
                <w:rFonts w:ascii="Times New Roman" w:hAnsi="Times New Roman" w:cs="Times New Roman"/>
                <w:position w:val="-14"/>
                <w:vertAlign w:val="superscript"/>
              </w:rPr>
              <w:object w:dxaOrig="400" w:dyaOrig="420" w14:anchorId="1ED9FB82">
                <v:shape id="_x0000_i1202" type="#_x0000_t75" style="width:19.7pt;height:21.05pt" o:ole="">
                  <v:imagedata r:id="rId219" o:title=""/>
                </v:shape>
                <o:OLEObject Type="Embed" ProgID="Equation.3" ShapeID="_x0000_i1202" DrawAspect="Content" ObjectID="_1501047321" r:id="rId225"/>
              </w:object>
            </w:r>
          </w:p>
        </w:tc>
        <w:tc>
          <w:tcPr>
            <w:tcW w:w="992" w:type="dxa"/>
            <w:shd w:val="clear" w:color="auto" w:fill="auto"/>
            <w:vAlign w:val="center"/>
          </w:tcPr>
          <w:p w14:paraId="6BBDC80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AAFFC7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D08E401" w14:textId="77777777" w:rsidTr="007E58D8">
        <w:tc>
          <w:tcPr>
            <w:tcW w:w="1101" w:type="dxa"/>
            <w:shd w:val="clear" w:color="auto" w:fill="auto"/>
            <w:vAlign w:val="center"/>
          </w:tcPr>
          <w:p w14:paraId="24F5533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R24</w:t>
            </w:r>
          </w:p>
        </w:tc>
        <w:tc>
          <w:tcPr>
            <w:tcW w:w="3597" w:type="dxa"/>
            <w:shd w:val="clear" w:color="auto" w:fill="auto"/>
            <w:vAlign w:val="center"/>
          </w:tcPr>
          <w:p w14:paraId="7285CD8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C566161">
                <v:shape id="_x0000_i1203" type="#_x0000_t75" style="width:13.6pt;height:11.55pt" o:ole="">
                  <v:imagedata r:id="rId150" o:title=""/>
                </v:shape>
                <o:OLEObject Type="Embed" ProgID="Equation.3" ShapeID="_x0000_i1203" DrawAspect="Content" ObjectID="_1501047322" r:id="rId226"/>
              </w:object>
            </w:r>
            <w:r w:rsidRPr="003C616B">
              <w:rPr>
                <w:rFonts w:ascii="Times New Roman" w:hAnsi="Times New Roman" w:cs="Times New Roman"/>
              </w:rPr>
              <w:t xml:space="preserve"> He</w:t>
            </w:r>
            <w:r w:rsidRPr="003C616B">
              <w:rPr>
                <w:rFonts w:ascii="Times New Roman" w:hAnsi="Times New Roman" w:cs="Times New Roman"/>
                <w:vertAlign w:val="superscript"/>
              </w:rPr>
              <w:t>*</w:t>
            </w:r>
          </w:p>
        </w:tc>
        <w:tc>
          <w:tcPr>
            <w:tcW w:w="3065" w:type="dxa"/>
            <w:shd w:val="clear" w:color="auto" w:fill="auto"/>
            <w:vAlign w:val="center"/>
          </w:tcPr>
          <w:p w14:paraId="122A9381" w14:textId="3E9616A9"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6.76</w:t>
            </w:r>
            <w:r w:rsidRPr="003C616B">
              <w:rPr>
                <w:rFonts w:ascii="Times New Roman" w:hAnsi="Times New Roman" w:cs="Times New Roman"/>
                <w:position w:val="-4"/>
              </w:rPr>
              <w:object w:dxaOrig="180" w:dyaOrig="200" w14:anchorId="58E29416">
                <v:shape id="_x0000_i1204" type="#_x0000_t75" style="width:8.85pt;height:9.5pt" o:ole="">
                  <v:imagedata r:id="rId154" o:title=""/>
                </v:shape>
                <o:OLEObject Type="Embed" ProgID="Equation.3" ShapeID="_x0000_i1204" DrawAspect="Content" ObjectID="_1501047323" r:id="rId227"/>
              </w:object>
            </w:r>
            <w:r w:rsidRPr="003C616B">
              <w:rPr>
                <w:rFonts w:ascii="Times New Roman" w:hAnsi="Times New Roman" w:cs="Times New Roman"/>
              </w:rPr>
              <w:t>10</w:t>
            </w:r>
            <w:r w:rsidRPr="003C616B">
              <w:rPr>
                <w:rFonts w:ascii="Times New Roman" w:hAnsi="Times New Roman" w:cs="Times New Roman"/>
                <w:vertAlign w:val="superscript"/>
              </w:rPr>
              <w:t xml:space="preserve">-19 </w:t>
            </w:r>
            <w:r w:rsidR="00BC5BB2" w:rsidRPr="002A273D">
              <w:rPr>
                <w:rFonts w:ascii="Times New Roman" w:hAnsi="Times New Roman" w:cs="Times New Roman"/>
                <w:position w:val="-14"/>
                <w:vertAlign w:val="superscript"/>
              </w:rPr>
              <w:object w:dxaOrig="520" w:dyaOrig="420" w14:anchorId="7864657B">
                <v:shape id="_x0000_i1205" type="#_x0000_t75" style="width:25.8pt;height:21.05pt" o:ole="">
                  <v:imagedata r:id="rId228" o:title=""/>
                </v:shape>
                <o:OLEObject Type="Embed" ProgID="Equation.3" ShapeID="_x0000_i1205" DrawAspect="Content" ObjectID="_1501047324" r:id="rId229"/>
              </w:object>
            </w:r>
          </w:p>
        </w:tc>
        <w:tc>
          <w:tcPr>
            <w:tcW w:w="992" w:type="dxa"/>
            <w:shd w:val="clear" w:color="auto" w:fill="auto"/>
            <w:vAlign w:val="center"/>
          </w:tcPr>
          <w:p w14:paraId="06697F3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84292D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77B5F26" w14:textId="77777777" w:rsidTr="007E58D8">
        <w:tc>
          <w:tcPr>
            <w:tcW w:w="1101" w:type="dxa"/>
            <w:shd w:val="clear" w:color="auto" w:fill="auto"/>
            <w:vAlign w:val="center"/>
          </w:tcPr>
          <w:p w14:paraId="691FCB4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R25</w:t>
            </w:r>
          </w:p>
        </w:tc>
        <w:tc>
          <w:tcPr>
            <w:tcW w:w="3597" w:type="dxa"/>
            <w:shd w:val="clear" w:color="auto" w:fill="auto"/>
            <w:vAlign w:val="center"/>
          </w:tcPr>
          <w:p w14:paraId="03C68FF5" w14:textId="64C0D35F"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w:t>
            </w:r>
            <w:r w:rsidR="00C877E1" w:rsidRPr="00C877E1">
              <w:rPr>
                <w:rFonts w:asciiTheme="majorBidi" w:hAnsiTheme="majorBidi" w:cstheme="majorBidi"/>
                <w:position w:val="-10"/>
              </w:rPr>
              <w:object w:dxaOrig="440" w:dyaOrig="380" w14:anchorId="0DED541F">
                <v:shape id="_x0000_i1206" type="#_x0000_t75" style="width:21.75pt;height:19pt" o:ole="">
                  <v:imagedata r:id="rId24" o:title=""/>
                </v:shape>
                <o:OLEObject Type="Embed" ProgID="Equation.3" ShapeID="_x0000_i1206" DrawAspect="Content" ObjectID="_1501047325" r:id="rId230"/>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75805A2">
                <v:shape id="_x0000_i1207" type="#_x0000_t75" style="width:13.6pt;height:11.55pt" o:ole="">
                  <v:imagedata r:id="rId150" o:title=""/>
                </v:shape>
                <o:OLEObject Type="Embed" ProgID="Equation.3" ShapeID="_x0000_i1207" DrawAspect="Content" ObjectID="_1501047326" r:id="rId231"/>
              </w:object>
            </w:r>
            <w:r w:rsidRPr="003C616B">
              <w:rPr>
                <w:rFonts w:ascii="Times New Roman" w:hAnsi="Times New Roman" w:cs="Times New Roman"/>
              </w:rPr>
              <w:t xml:space="preserve"> He + He</w:t>
            </w:r>
            <w:r w:rsidRPr="003C616B">
              <w:rPr>
                <w:rFonts w:ascii="Times New Roman" w:hAnsi="Times New Roman" w:cs="Times New Roman"/>
                <w:vertAlign w:val="superscript"/>
              </w:rPr>
              <w:t>*</w:t>
            </w:r>
          </w:p>
        </w:tc>
        <w:tc>
          <w:tcPr>
            <w:tcW w:w="3065" w:type="dxa"/>
            <w:shd w:val="clear" w:color="auto" w:fill="auto"/>
            <w:vAlign w:val="center"/>
          </w:tcPr>
          <w:p w14:paraId="738D54B6" w14:textId="021A5281" w:rsidR="00A247D7" w:rsidRPr="002A273D"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8.9</w:t>
            </w:r>
            <w:r w:rsidRPr="003C616B">
              <w:rPr>
                <w:rFonts w:ascii="Times New Roman" w:hAnsi="Times New Roman" w:cs="Times New Roman"/>
                <w:position w:val="-4"/>
              </w:rPr>
              <w:object w:dxaOrig="180" w:dyaOrig="200" w14:anchorId="56DCD212">
                <v:shape id="_x0000_i1208" type="#_x0000_t75" style="width:8.85pt;height:9.5pt" o:ole="">
                  <v:imagedata r:id="rId154" o:title=""/>
                </v:shape>
                <o:OLEObject Type="Embed" ProgID="Equation.3" ShapeID="_x0000_i1208" DrawAspect="Content" ObjectID="_1501047327" r:id="rId232"/>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BC5BB2" w:rsidRPr="002A273D">
              <w:rPr>
                <w:rFonts w:ascii="Times New Roman" w:hAnsi="Times New Roman" w:cs="Times New Roman"/>
                <w:position w:val="-14"/>
                <w:vertAlign w:val="superscript"/>
              </w:rPr>
              <w:object w:dxaOrig="520" w:dyaOrig="420" w14:anchorId="332A8AC4">
                <v:shape id="_x0000_i1209" type="#_x0000_t75" style="width:25.8pt;height:21.05pt" o:ole="">
                  <v:imagedata r:id="rId233" o:title=""/>
                </v:shape>
                <o:OLEObject Type="Embed" ProgID="Equation.3" ShapeID="_x0000_i1209" DrawAspect="Content" ObjectID="_1501047328" r:id="rId234"/>
              </w:object>
            </w:r>
          </w:p>
        </w:tc>
        <w:tc>
          <w:tcPr>
            <w:tcW w:w="992" w:type="dxa"/>
            <w:shd w:val="clear" w:color="auto" w:fill="auto"/>
            <w:vAlign w:val="center"/>
          </w:tcPr>
          <w:p w14:paraId="0FF7B87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D6D5C5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4CA3B08" w14:textId="77777777" w:rsidTr="00DF7455">
        <w:trPr>
          <w:trHeight w:val="497"/>
        </w:trPr>
        <w:tc>
          <w:tcPr>
            <w:tcW w:w="1101" w:type="dxa"/>
            <w:shd w:val="clear" w:color="auto" w:fill="auto"/>
            <w:vAlign w:val="center"/>
          </w:tcPr>
          <w:p w14:paraId="32FE18D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R26</w:t>
            </w:r>
          </w:p>
        </w:tc>
        <w:tc>
          <w:tcPr>
            <w:tcW w:w="3597" w:type="dxa"/>
            <w:shd w:val="clear" w:color="auto" w:fill="auto"/>
            <w:vAlign w:val="center"/>
          </w:tcPr>
          <w:p w14:paraId="590B900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7073DB8C">
                <v:shape id="_x0000_i1210" type="#_x0000_t75" style="width:13.6pt;height:11.55pt" o:ole="">
                  <v:imagedata r:id="rId150" o:title=""/>
                </v:shape>
                <o:OLEObject Type="Embed" ProgID="Equation.3" ShapeID="_x0000_i1210" DrawAspect="Content" ObjectID="_1501047329" r:id="rId235"/>
              </w:object>
            </w:r>
            <w:r w:rsidRPr="003C616B">
              <w:rPr>
                <w:rFonts w:ascii="Times New Roman" w:hAnsi="Times New Roman" w:cs="Times New Roman"/>
              </w:rPr>
              <w:t xml:space="preserve"> e + H</w:t>
            </w:r>
            <w:r w:rsidRPr="003C616B">
              <w:rPr>
                <w:rFonts w:ascii="Times New Roman" w:hAnsi="Times New Roman" w:cs="Times New Roman"/>
                <w:vertAlign w:val="subscript"/>
              </w:rPr>
              <w:t>2</w:t>
            </w:r>
            <w:r w:rsidRPr="003C616B">
              <w:rPr>
                <w:rFonts w:ascii="Times New Roman" w:hAnsi="Times New Roman" w:cs="Times New Roman"/>
              </w:rPr>
              <w:t>O</w:t>
            </w:r>
          </w:p>
        </w:tc>
        <w:tc>
          <w:tcPr>
            <w:tcW w:w="3065" w:type="dxa"/>
            <w:shd w:val="clear" w:color="auto" w:fill="auto"/>
            <w:vAlign w:val="center"/>
          </w:tcPr>
          <w:p w14:paraId="2BA11E8E" w14:textId="77777777" w:rsidR="00A247D7" w:rsidRPr="003C616B" w:rsidRDefault="00A247D7" w:rsidP="007E58D8">
            <w:pPr>
              <w:spacing w:after="0" w:line="240" w:lineRule="auto"/>
              <w:jc w:val="cente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5F1E086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E35109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16EEAB8" w14:textId="77777777" w:rsidTr="007E58D8">
        <w:tc>
          <w:tcPr>
            <w:tcW w:w="1101" w:type="dxa"/>
            <w:shd w:val="clear" w:color="auto" w:fill="auto"/>
            <w:vAlign w:val="center"/>
          </w:tcPr>
          <w:p w14:paraId="0D479B5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R27</w:t>
            </w:r>
          </w:p>
        </w:tc>
        <w:tc>
          <w:tcPr>
            <w:tcW w:w="3597" w:type="dxa"/>
            <w:shd w:val="clear" w:color="auto" w:fill="auto"/>
            <w:vAlign w:val="center"/>
          </w:tcPr>
          <w:p w14:paraId="0F202990"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7BA6FFD">
                <v:shape id="_x0000_i1211" type="#_x0000_t75" style="width:13.6pt;height:11.55pt" o:ole="">
                  <v:imagedata r:id="rId150" o:title=""/>
                </v:shape>
                <o:OLEObject Type="Embed" ProgID="Equation.3" ShapeID="_x0000_i1211" DrawAspect="Content" ObjectID="_1501047330" r:id="rId236"/>
              </w:object>
            </w:r>
            <w:r w:rsidRPr="003C616B">
              <w:rPr>
                <w:rFonts w:ascii="Times New Roman" w:hAnsi="Times New Roman" w:cs="Times New Roman"/>
              </w:rPr>
              <w:t xml:space="preserve"> e + 2N</w:t>
            </w:r>
          </w:p>
        </w:tc>
        <w:tc>
          <w:tcPr>
            <w:tcW w:w="3065" w:type="dxa"/>
            <w:shd w:val="clear" w:color="auto" w:fill="auto"/>
            <w:vAlign w:val="center"/>
          </w:tcPr>
          <w:p w14:paraId="5FE72691" w14:textId="77777777" w:rsidR="00A247D7" w:rsidRPr="003C616B" w:rsidRDefault="00A247D7" w:rsidP="007E58D8">
            <w:pPr>
              <w:spacing w:after="0" w:line="240" w:lineRule="auto"/>
              <w:jc w:val="cente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41BF7DC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13</w:t>
            </w:r>
          </w:p>
        </w:tc>
        <w:tc>
          <w:tcPr>
            <w:tcW w:w="709" w:type="dxa"/>
            <w:shd w:val="clear" w:color="auto" w:fill="auto"/>
            <w:vAlign w:val="center"/>
          </w:tcPr>
          <w:p w14:paraId="6A49848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281D7DA" w14:textId="77777777" w:rsidTr="007E58D8">
        <w:tc>
          <w:tcPr>
            <w:tcW w:w="1101" w:type="dxa"/>
            <w:shd w:val="clear" w:color="auto" w:fill="auto"/>
            <w:vAlign w:val="center"/>
          </w:tcPr>
          <w:p w14:paraId="372F51F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R28</w:t>
            </w:r>
          </w:p>
        </w:tc>
        <w:tc>
          <w:tcPr>
            <w:tcW w:w="3597" w:type="dxa"/>
            <w:shd w:val="clear" w:color="auto" w:fill="auto"/>
            <w:vAlign w:val="center"/>
          </w:tcPr>
          <w:p w14:paraId="2D6912C8" w14:textId="585D9663"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6670691">
                <v:shape id="_x0000_i1212" type="#_x0000_t75" style="width:13.6pt;height:11.55pt" o:ole="">
                  <v:imagedata r:id="rId150" o:title=""/>
                </v:shape>
                <o:OLEObject Type="Embed" ProgID="Equation.3" ShapeID="_x0000_i1212" DrawAspect="Content" ObjectID="_1501047331" r:id="rId237"/>
              </w:object>
            </w:r>
            <w:r w:rsidRPr="003C616B">
              <w:rPr>
                <w:rFonts w:ascii="Times New Roman" w:hAnsi="Times New Roman" w:cs="Times New Roman"/>
              </w:rPr>
              <w:t xml:space="preserve"> </w:t>
            </w:r>
            <w:r w:rsidR="00EE1303" w:rsidRPr="00EE1303">
              <w:rPr>
                <w:rFonts w:asciiTheme="majorBidi" w:hAnsiTheme="majorBidi" w:cstheme="majorBidi"/>
                <w:position w:val="-10"/>
              </w:rPr>
              <w:object w:dxaOrig="340" w:dyaOrig="380" w14:anchorId="3E297AEC">
                <v:shape id="_x0000_i1213" type="#_x0000_t75" style="width:17pt;height:19pt" o:ole="">
                  <v:imagedata r:id="rId10" o:title=""/>
                </v:shape>
                <o:OLEObject Type="Embed" ProgID="Equation.3" ShapeID="_x0000_i1213" DrawAspect="Content" ObjectID="_1501047332" r:id="rId238"/>
              </w:object>
            </w:r>
          </w:p>
        </w:tc>
        <w:tc>
          <w:tcPr>
            <w:tcW w:w="3065" w:type="dxa"/>
            <w:shd w:val="clear" w:color="auto" w:fill="auto"/>
            <w:vAlign w:val="center"/>
          </w:tcPr>
          <w:p w14:paraId="33023B27" w14:textId="77777777" w:rsidR="00A247D7" w:rsidRPr="003C616B" w:rsidRDefault="00A247D7" w:rsidP="007E58D8">
            <w:pPr>
              <w:spacing w:after="0" w:line="240" w:lineRule="auto"/>
              <w:jc w:val="cente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77A41F5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E53DE3E"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039BA0A" w14:textId="77777777" w:rsidTr="00DF7455">
        <w:trPr>
          <w:trHeight w:val="432"/>
        </w:trPr>
        <w:tc>
          <w:tcPr>
            <w:tcW w:w="1101" w:type="dxa"/>
            <w:shd w:val="clear" w:color="auto" w:fill="auto"/>
            <w:vAlign w:val="center"/>
          </w:tcPr>
          <w:p w14:paraId="6A428C4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R29</w:t>
            </w:r>
          </w:p>
        </w:tc>
        <w:tc>
          <w:tcPr>
            <w:tcW w:w="3597" w:type="dxa"/>
            <w:shd w:val="clear" w:color="auto" w:fill="auto"/>
            <w:vAlign w:val="center"/>
          </w:tcPr>
          <w:p w14:paraId="160B6D1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2973B15C">
                <v:shape id="_x0000_i1214" type="#_x0000_t75" style="width:13.6pt;height:11.55pt" o:ole="">
                  <v:imagedata r:id="rId150" o:title=""/>
                </v:shape>
                <o:OLEObject Type="Embed" ProgID="Equation.3" ShapeID="_x0000_i1214" DrawAspect="Content" ObjectID="_1501047333" r:id="rId239"/>
              </w:object>
            </w:r>
            <w:r w:rsidRPr="003C616B">
              <w:rPr>
                <w:rFonts w:ascii="Times New Roman" w:hAnsi="Times New Roman" w:cs="Times New Roman"/>
              </w:rPr>
              <w:t xml:space="preserve"> e + H + OH</w:t>
            </w:r>
          </w:p>
        </w:tc>
        <w:tc>
          <w:tcPr>
            <w:tcW w:w="3065" w:type="dxa"/>
            <w:shd w:val="clear" w:color="auto" w:fill="auto"/>
            <w:vAlign w:val="center"/>
          </w:tcPr>
          <w:p w14:paraId="4F64A5CE" w14:textId="77777777" w:rsidR="00A247D7" w:rsidRPr="003C616B" w:rsidRDefault="00A247D7" w:rsidP="007E58D8">
            <w:pPr>
              <w:spacing w:after="0" w:line="240" w:lineRule="auto"/>
              <w:jc w:val="cente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992" w:type="dxa"/>
            <w:shd w:val="clear" w:color="auto" w:fill="auto"/>
            <w:vAlign w:val="center"/>
          </w:tcPr>
          <w:p w14:paraId="6339AE3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9</w:t>
            </w:r>
          </w:p>
        </w:tc>
        <w:tc>
          <w:tcPr>
            <w:tcW w:w="709" w:type="dxa"/>
            <w:shd w:val="clear" w:color="auto" w:fill="auto"/>
            <w:vAlign w:val="center"/>
          </w:tcPr>
          <w:p w14:paraId="36DE7BA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AC033E5" w14:textId="77777777" w:rsidTr="00DF7455">
        <w:trPr>
          <w:trHeight w:val="424"/>
        </w:trPr>
        <w:tc>
          <w:tcPr>
            <w:tcW w:w="1101" w:type="dxa"/>
            <w:shd w:val="clear" w:color="auto" w:fill="auto"/>
            <w:vAlign w:val="center"/>
          </w:tcPr>
          <w:p w14:paraId="11A2D05A" w14:textId="5CD2C07B" w:rsidR="00A247D7" w:rsidRPr="003C616B" w:rsidRDefault="00A247D7" w:rsidP="007E58D8">
            <w:pPr>
              <w:spacing w:after="0" w:line="240" w:lineRule="auto"/>
              <w:jc w:val="center"/>
              <w:rPr>
                <w:rFonts w:ascii="Times New Roman" w:hAnsi="Times New Roman" w:cs="Times New Roman"/>
                <w:vertAlign w:val="superscript"/>
              </w:rPr>
            </w:pPr>
            <w:r w:rsidRPr="003C616B">
              <w:rPr>
                <w:rFonts w:ascii="Times New Roman" w:hAnsi="Times New Roman" w:cs="Times New Roman"/>
              </w:rPr>
              <w:t>R30</w:t>
            </w:r>
            <w:r w:rsidRPr="003C616B">
              <w:rPr>
                <w:rFonts w:ascii="Times New Roman" w:hAnsi="Times New Roman" w:cs="Times New Roman"/>
                <w:vertAlign w:val="superscript"/>
              </w:rPr>
              <w:t>a</w:t>
            </w:r>
          </w:p>
        </w:tc>
        <w:tc>
          <w:tcPr>
            <w:tcW w:w="3597" w:type="dxa"/>
            <w:shd w:val="clear" w:color="auto" w:fill="auto"/>
            <w:vAlign w:val="center"/>
          </w:tcPr>
          <w:p w14:paraId="2E1FC172"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OH </w:t>
            </w:r>
            <w:r w:rsidRPr="003C616B">
              <w:rPr>
                <w:rFonts w:ascii="Times New Roman" w:hAnsi="Times New Roman" w:cs="Times New Roman"/>
                <w:position w:val="-6"/>
              </w:rPr>
              <w:object w:dxaOrig="279" w:dyaOrig="220" w14:anchorId="5667D13D">
                <v:shape id="_x0000_i1215" type="#_x0000_t75" style="width:13.6pt;height:11.55pt" o:ole="">
                  <v:imagedata r:id="rId150" o:title=""/>
                </v:shape>
                <o:OLEObject Type="Embed" ProgID="Equation.3" ShapeID="_x0000_i1215" DrawAspect="Content" ObjectID="_1501047334" r:id="rId240"/>
              </w:object>
            </w:r>
            <w:r w:rsidRPr="003C616B">
              <w:rPr>
                <w:rFonts w:ascii="Times New Roman" w:hAnsi="Times New Roman" w:cs="Times New Roman"/>
              </w:rPr>
              <w:t xml:space="preserve"> e + O + H</w:t>
            </w:r>
          </w:p>
        </w:tc>
        <w:tc>
          <w:tcPr>
            <w:tcW w:w="3065" w:type="dxa"/>
            <w:shd w:val="clear" w:color="auto" w:fill="auto"/>
            <w:vAlign w:val="center"/>
          </w:tcPr>
          <w:p w14:paraId="134D077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2.08</w:t>
            </w:r>
            <w:r w:rsidRPr="003C616B">
              <w:rPr>
                <w:rFonts w:ascii="Times New Roman" w:hAnsi="Times New Roman" w:cs="Times New Roman"/>
                <w:position w:val="-4"/>
              </w:rPr>
              <w:object w:dxaOrig="180" w:dyaOrig="200" w14:anchorId="67D3018D">
                <v:shape id="_x0000_i1216" type="#_x0000_t75" style="width:8.85pt;height:9.5pt" o:ole="">
                  <v:imagedata r:id="rId154" o:title=""/>
                </v:shape>
                <o:OLEObject Type="Embed" ProgID="Equation.3" ShapeID="_x0000_i1216" DrawAspect="Content" ObjectID="_1501047335" r:id="rId241"/>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Pr="003C616B">
              <w:rPr>
                <w:rFonts w:ascii="Times New Roman" w:hAnsi="Times New Roman" w:cs="Times New Roman"/>
              </w:rPr>
              <w:t>T</w:t>
            </w:r>
            <w:r w:rsidRPr="003C616B">
              <w:rPr>
                <w:rFonts w:ascii="Times New Roman" w:hAnsi="Times New Roman" w:cs="Times New Roman"/>
                <w:vertAlign w:val="subscript"/>
              </w:rPr>
              <w:t>e</w:t>
            </w:r>
            <w:r w:rsidRPr="003C616B">
              <w:rPr>
                <w:rFonts w:ascii="Times New Roman" w:hAnsi="Times New Roman" w:cs="Times New Roman"/>
                <w:vertAlign w:val="superscript"/>
              </w:rPr>
              <w:t xml:space="preserve">-0.76 </w:t>
            </w:r>
            <w:r w:rsidRPr="003C616B">
              <w:rPr>
                <w:rFonts w:ascii="Times New Roman" w:hAnsi="Times New Roman" w:cs="Times New Roman"/>
              </w:rPr>
              <w:t>exp(-6.9/T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0D23F39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6.9</w:t>
            </w:r>
          </w:p>
        </w:tc>
        <w:tc>
          <w:tcPr>
            <w:tcW w:w="709" w:type="dxa"/>
            <w:shd w:val="clear" w:color="auto" w:fill="auto"/>
            <w:vAlign w:val="center"/>
          </w:tcPr>
          <w:p w14:paraId="3743AFE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A346A79" w14:textId="77777777" w:rsidTr="00DF7455">
        <w:trPr>
          <w:trHeight w:val="431"/>
        </w:trPr>
        <w:tc>
          <w:tcPr>
            <w:tcW w:w="1101" w:type="dxa"/>
            <w:shd w:val="clear" w:color="auto" w:fill="auto"/>
            <w:vAlign w:val="center"/>
          </w:tcPr>
          <w:p w14:paraId="7A939F25" w14:textId="1C2F2825"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R31</w:t>
            </w:r>
            <w:r w:rsidRPr="003C616B">
              <w:rPr>
                <w:rFonts w:ascii="Times New Roman" w:hAnsi="Times New Roman" w:cs="Times New Roman"/>
                <w:vertAlign w:val="superscript"/>
              </w:rPr>
              <w:t>a</w:t>
            </w:r>
          </w:p>
        </w:tc>
        <w:tc>
          <w:tcPr>
            <w:tcW w:w="3597" w:type="dxa"/>
            <w:shd w:val="clear" w:color="auto" w:fill="auto"/>
            <w:vAlign w:val="center"/>
          </w:tcPr>
          <w:p w14:paraId="0C4D4F2C"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N </w:t>
            </w:r>
            <w:r w:rsidRPr="003C616B">
              <w:rPr>
                <w:rFonts w:ascii="Times New Roman" w:hAnsi="Times New Roman" w:cs="Times New Roman"/>
                <w:position w:val="-6"/>
              </w:rPr>
              <w:object w:dxaOrig="279" w:dyaOrig="220" w14:anchorId="24EF69BF">
                <v:shape id="_x0000_i1217" type="#_x0000_t75" style="width:13.6pt;height:11.55pt" o:ole="">
                  <v:imagedata r:id="rId150" o:title=""/>
                </v:shape>
                <o:OLEObject Type="Embed" ProgID="Equation.3" ShapeID="_x0000_i1217" DrawAspect="Content" ObjectID="_1501047336" r:id="rId242"/>
              </w:object>
            </w:r>
            <w:r w:rsidRPr="003C616B">
              <w:rPr>
                <w:rFonts w:ascii="Times New Roman" w:hAnsi="Times New Roman" w:cs="Times New Roman"/>
              </w:rPr>
              <w:t xml:space="preserve"> 2e + N</w:t>
            </w:r>
            <w:r w:rsidRPr="003C616B">
              <w:rPr>
                <w:rFonts w:ascii="Times New Roman" w:hAnsi="Times New Roman" w:cs="Times New Roman"/>
                <w:vertAlign w:val="superscript"/>
              </w:rPr>
              <w:t>+</w:t>
            </w:r>
          </w:p>
        </w:tc>
        <w:tc>
          <w:tcPr>
            <w:tcW w:w="3065" w:type="dxa"/>
            <w:shd w:val="clear" w:color="auto" w:fill="auto"/>
            <w:vAlign w:val="center"/>
          </w:tcPr>
          <w:p w14:paraId="0CE300D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0FB890F7">
                <v:shape id="_x0000_i1218" type="#_x0000_t75" style="width:8.85pt;height:9.5pt" o:ole="">
                  <v:imagedata r:id="rId154" o:title=""/>
                </v:shape>
                <o:OLEObject Type="Embed" ProgID="Equation.3" ShapeID="_x0000_i1218" DrawAspect="Content" ObjectID="_1501047337" r:id="rId243"/>
              </w:object>
            </w:r>
            <w:r w:rsidRPr="003C616B">
              <w:rPr>
                <w:rFonts w:ascii="Times New Roman" w:hAnsi="Times New Roman" w:cs="Times New Roman"/>
              </w:rPr>
              <w:t>10</w:t>
            </w:r>
            <w:r w:rsidRPr="003C616B">
              <w:rPr>
                <w:rFonts w:ascii="Times New Roman" w:hAnsi="Times New Roman" w:cs="Times New Roman"/>
                <w:vertAlign w:val="superscript"/>
              </w:rPr>
              <w:t xml:space="preserve">-14 </w:t>
            </w:r>
            <w:r w:rsidRPr="003C616B">
              <w:rPr>
                <w:rFonts w:ascii="Times New Roman" w:hAnsi="Times New Roman" w:cs="Times New Roman"/>
              </w:rPr>
              <w:t>T</w:t>
            </w:r>
            <w:r w:rsidRPr="003C616B">
              <w:rPr>
                <w:rFonts w:ascii="Times New Roman" w:hAnsi="Times New Roman" w:cs="Times New Roman"/>
                <w:vertAlign w:val="subscript"/>
              </w:rPr>
              <w:t>e</w:t>
            </w:r>
            <w:r w:rsidRPr="003C616B">
              <w:rPr>
                <w:rFonts w:ascii="Times New Roman" w:hAnsi="Times New Roman" w:cs="Times New Roman"/>
                <w:vertAlign w:val="superscript"/>
              </w:rPr>
              <w:t xml:space="preserve">0.5 </w:t>
            </w:r>
            <w:r w:rsidRPr="003C616B">
              <w:rPr>
                <w:rFonts w:ascii="Times New Roman" w:hAnsi="Times New Roman" w:cs="Times New Roman"/>
              </w:rPr>
              <w:t>exp(-14.5/T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7BA4C26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14.5</w:t>
            </w:r>
          </w:p>
        </w:tc>
        <w:tc>
          <w:tcPr>
            <w:tcW w:w="709" w:type="dxa"/>
            <w:shd w:val="clear" w:color="auto" w:fill="auto"/>
            <w:vAlign w:val="center"/>
          </w:tcPr>
          <w:p w14:paraId="7AC2B20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C96F650" w14:textId="77777777" w:rsidTr="00DF7455">
        <w:trPr>
          <w:trHeight w:val="423"/>
        </w:trPr>
        <w:tc>
          <w:tcPr>
            <w:tcW w:w="1101" w:type="dxa"/>
            <w:shd w:val="clear" w:color="auto" w:fill="auto"/>
            <w:vAlign w:val="center"/>
          </w:tcPr>
          <w:p w14:paraId="67E552C9" w14:textId="5823D7C6"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R32</w:t>
            </w:r>
            <w:r w:rsidRPr="003C616B">
              <w:rPr>
                <w:rFonts w:ascii="Times New Roman" w:hAnsi="Times New Roman" w:cs="Times New Roman"/>
                <w:vertAlign w:val="superscript"/>
              </w:rPr>
              <w:t>a</w:t>
            </w:r>
          </w:p>
        </w:tc>
        <w:tc>
          <w:tcPr>
            <w:tcW w:w="3597" w:type="dxa"/>
            <w:shd w:val="clear" w:color="auto" w:fill="auto"/>
            <w:vAlign w:val="center"/>
          </w:tcPr>
          <w:p w14:paraId="63A5D703"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69E1FA2">
                <v:shape id="_x0000_i1219" type="#_x0000_t75" style="width:13.6pt;height:11.55pt" o:ole="">
                  <v:imagedata r:id="rId150" o:title=""/>
                </v:shape>
                <o:OLEObject Type="Embed" ProgID="Equation.3" ShapeID="_x0000_i1219" DrawAspect="Content" ObjectID="_1501047338" r:id="rId244"/>
              </w:object>
            </w:r>
            <w:r w:rsidRPr="003C616B">
              <w:rPr>
                <w:rFonts w:ascii="Times New Roman" w:hAnsi="Times New Roman" w:cs="Times New Roman"/>
              </w:rPr>
              <w:t xml:space="preserve"> 2e + N + N</w:t>
            </w:r>
            <w:r w:rsidRPr="003C616B">
              <w:rPr>
                <w:rFonts w:ascii="Times New Roman" w:hAnsi="Times New Roman" w:cs="Times New Roman"/>
                <w:vertAlign w:val="superscript"/>
              </w:rPr>
              <w:t>+</w:t>
            </w:r>
          </w:p>
        </w:tc>
        <w:tc>
          <w:tcPr>
            <w:tcW w:w="3065" w:type="dxa"/>
            <w:shd w:val="clear" w:color="auto" w:fill="auto"/>
            <w:vAlign w:val="center"/>
          </w:tcPr>
          <w:p w14:paraId="6C3680C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4.2</w:t>
            </w:r>
            <w:r w:rsidRPr="003C616B">
              <w:rPr>
                <w:rFonts w:ascii="Times New Roman" w:hAnsi="Times New Roman" w:cs="Times New Roman"/>
                <w:position w:val="-4"/>
              </w:rPr>
              <w:object w:dxaOrig="180" w:dyaOrig="200" w14:anchorId="6B3063C3">
                <v:shape id="_x0000_i1220" type="#_x0000_t75" style="width:8.85pt;height:9.5pt" o:ole="">
                  <v:imagedata r:id="rId154" o:title=""/>
                </v:shape>
                <o:OLEObject Type="Embed" ProgID="Equation.3" ShapeID="_x0000_i1220" DrawAspect="Content" ObjectID="_1501047339" r:id="rId245"/>
              </w:object>
            </w:r>
            <w:r w:rsidRPr="003C616B">
              <w:rPr>
                <w:rFonts w:ascii="Times New Roman" w:hAnsi="Times New Roman" w:cs="Times New Roman"/>
              </w:rPr>
              <w:t>10</w:t>
            </w:r>
            <w:r w:rsidRPr="003C616B">
              <w:rPr>
                <w:rFonts w:ascii="Times New Roman" w:hAnsi="Times New Roman" w:cs="Times New Roman"/>
                <w:vertAlign w:val="superscript"/>
              </w:rPr>
              <w:t xml:space="preserve">-16 </w:t>
            </w:r>
            <w:r w:rsidRPr="003C616B">
              <w:rPr>
                <w:rFonts w:ascii="Times New Roman" w:hAnsi="Times New Roman" w:cs="Times New Roman"/>
              </w:rPr>
              <w:t>T</w:t>
            </w:r>
            <w:r w:rsidRPr="003C616B">
              <w:rPr>
                <w:rFonts w:ascii="Times New Roman" w:hAnsi="Times New Roman" w:cs="Times New Roman"/>
                <w:vertAlign w:val="subscript"/>
              </w:rPr>
              <w:t>e</w:t>
            </w:r>
            <w:r w:rsidRPr="003C616B">
              <w:rPr>
                <w:rFonts w:ascii="Times New Roman" w:hAnsi="Times New Roman" w:cs="Times New Roman"/>
                <w:vertAlign w:val="superscript"/>
              </w:rPr>
              <w:t xml:space="preserve">0.5 </w:t>
            </w:r>
            <w:r w:rsidRPr="003C616B">
              <w:rPr>
                <w:rFonts w:ascii="Times New Roman" w:hAnsi="Times New Roman" w:cs="Times New Roman"/>
              </w:rPr>
              <w:t>exp(-28/T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01F83C3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28</w:t>
            </w:r>
          </w:p>
        </w:tc>
        <w:tc>
          <w:tcPr>
            <w:tcW w:w="709" w:type="dxa"/>
            <w:shd w:val="clear" w:color="auto" w:fill="auto"/>
            <w:vAlign w:val="center"/>
          </w:tcPr>
          <w:p w14:paraId="2B2A309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5A64D1B" w14:textId="77777777" w:rsidTr="007E58D8">
        <w:tc>
          <w:tcPr>
            <w:tcW w:w="1101" w:type="dxa"/>
            <w:shd w:val="clear" w:color="auto" w:fill="auto"/>
            <w:vAlign w:val="center"/>
          </w:tcPr>
          <w:p w14:paraId="1674234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R33</w:t>
            </w:r>
          </w:p>
        </w:tc>
        <w:tc>
          <w:tcPr>
            <w:tcW w:w="3597" w:type="dxa"/>
            <w:shd w:val="clear" w:color="auto" w:fill="auto"/>
            <w:vAlign w:val="center"/>
          </w:tcPr>
          <w:p w14:paraId="007AD1FC"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A702ED8">
                <v:shape id="_x0000_i1221" type="#_x0000_t75" style="width:13.6pt;height:11.55pt" o:ole="">
                  <v:imagedata r:id="rId150" o:title=""/>
                </v:shape>
                <o:OLEObject Type="Embed" ProgID="Equation.3" ShapeID="_x0000_i1221" DrawAspect="Content" ObjectID="_1501047340" r:id="rId246"/>
              </w:object>
            </w:r>
            <w:r w:rsidRPr="003C616B">
              <w:rPr>
                <w:rFonts w:ascii="Times New Roman" w:hAnsi="Times New Roman" w:cs="Times New Roman"/>
              </w:rPr>
              <w:t xml:space="preserve"> N</w:t>
            </w:r>
          </w:p>
        </w:tc>
        <w:tc>
          <w:tcPr>
            <w:tcW w:w="3065" w:type="dxa"/>
            <w:shd w:val="clear" w:color="auto" w:fill="auto"/>
            <w:vAlign w:val="center"/>
          </w:tcPr>
          <w:p w14:paraId="02D66CF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3.5</w:t>
            </w:r>
            <w:r w:rsidRPr="003C616B">
              <w:rPr>
                <w:rFonts w:ascii="Times New Roman" w:hAnsi="Times New Roman" w:cs="Times New Roman"/>
                <w:position w:val="-4"/>
              </w:rPr>
              <w:object w:dxaOrig="180" w:dyaOrig="200" w14:anchorId="7CC1E9CF">
                <v:shape id="_x0000_i1222" type="#_x0000_t75" style="width:8.85pt;height:9.5pt" o:ole="">
                  <v:imagedata r:id="rId154" o:title=""/>
                </v:shape>
                <o:OLEObject Type="Embed" ProgID="Equation.3" ShapeID="_x0000_i1222" DrawAspect="Content" ObjectID="_1501047341" r:id="rId247"/>
              </w:object>
            </w:r>
            <w:r w:rsidRPr="003C616B">
              <w:rPr>
                <w:rFonts w:ascii="Times New Roman" w:hAnsi="Times New Roman" w:cs="Times New Roman"/>
              </w:rPr>
              <w:t>10</w:t>
            </w:r>
            <w:r w:rsidRPr="003C616B">
              <w:rPr>
                <w:rFonts w:ascii="Times New Roman" w:hAnsi="Times New Roman" w:cs="Times New Roman"/>
                <w:vertAlign w:val="superscript"/>
              </w:rPr>
              <w:t>-18</w:t>
            </w:r>
          </w:p>
        </w:tc>
        <w:tc>
          <w:tcPr>
            <w:tcW w:w="992" w:type="dxa"/>
            <w:shd w:val="clear" w:color="auto" w:fill="auto"/>
            <w:vAlign w:val="center"/>
          </w:tcPr>
          <w:p w14:paraId="771E1C76" w14:textId="77777777" w:rsidR="00A247D7" w:rsidRPr="003C616B" w:rsidRDefault="00A247D7" w:rsidP="007E58D8">
            <w:pPr>
              <w:spacing w:after="0" w:line="240" w:lineRule="auto"/>
              <w:jc w:val="center"/>
              <w:rPr>
                <w:rFonts w:ascii="Times New Roman" w:hAnsi="Times New Roman" w:cs="Times New Roman"/>
                <w:vertAlign w:val="subscript"/>
              </w:rPr>
            </w:pPr>
          </w:p>
        </w:tc>
        <w:tc>
          <w:tcPr>
            <w:tcW w:w="709" w:type="dxa"/>
            <w:shd w:val="clear" w:color="auto" w:fill="auto"/>
            <w:vAlign w:val="center"/>
          </w:tcPr>
          <w:p w14:paraId="5936C81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20DF8E5" w14:textId="77777777" w:rsidTr="007E58D8">
        <w:tc>
          <w:tcPr>
            <w:tcW w:w="1101" w:type="dxa"/>
            <w:shd w:val="clear" w:color="auto" w:fill="auto"/>
            <w:vAlign w:val="center"/>
          </w:tcPr>
          <w:p w14:paraId="77E8D43B" w14:textId="77777777" w:rsidR="00A247D7" w:rsidRPr="003C616B" w:rsidRDefault="00A247D7" w:rsidP="007E58D8">
            <w:pPr>
              <w:spacing w:after="0" w:line="240" w:lineRule="auto"/>
              <w:jc w:val="center"/>
              <w:rPr>
                <w:rFonts w:ascii="Times New Roman" w:hAnsi="Times New Roman" w:cs="Times New Roman"/>
              </w:rPr>
            </w:pPr>
            <w:bookmarkStart w:id="42" w:name="R34"/>
            <w:r w:rsidRPr="003C616B">
              <w:rPr>
                <w:rFonts w:ascii="Times New Roman" w:hAnsi="Times New Roman" w:cs="Times New Roman"/>
              </w:rPr>
              <w:t>R34</w:t>
            </w:r>
            <w:bookmarkEnd w:id="42"/>
          </w:p>
        </w:tc>
        <w:tc>
          <w:tcPr>
            <w:tcW w:w="3597" w:type="dxa"/>
            <w:shd w:val="clear" w:color="auto" w:fill="auto"/>
            <w:vAlign w:val="center"/>
          </w:tcPr>
          <w:p w14:paraId="3A22C9F4" w14:textId="083B7A45"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w:t>
            </w:r>
            <w:r w:rsidR="00C877E1" w:rsidRPr="00857E44">
              <w:rPr>
                <w:rFonts w:asciiTheme="majorBidi" w:hAnsiTheme="majorBidi" w:cstheme="majorBidi"/>
                <w:position w:val="-10"/>
              </w:rPr>
              <w:object w:dxaOrig="360" w:dyaOrig="380" w14:anchorId="56E77334">
                <v:shape id="_x0000_i1223" type="#_x0000_t75" style="width:18.35pt;height:19pt" o:ole="">
                  <v:imagedata r:id="rId94" o:title=""/>
                </v:shape>
                <o:OLEObject Type="Embed" ProgID="Equation.3" ShapeID="_x0000_i1223" DrawAspect="Content" ObjectID="_1501047342" r:id="rId248"/>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633A622">
                <v:shape id="_x0000_i1224" type="#_x0000_t75" style="width:13.6pt;height:11.55pt" o:ole="">
                  <v:imagedata r:id="rId150" o:title=""/>
                </v:shape>
                <o:OLEObject Type="Embed" ProgID="Equation.3" ShapeID="_x0000_i1224" DrawAspect="Content" ObjectID="_1501047343" r:id="rId249"/>
              </w:object>
            </w:r>
            <w:r w:rsidRPr="003C616B">
              <w:rPr>
                <w:rFonts w:ascii="Times New Roman" w:hAnsi="Times New Roman" w:cs="Times New Roman"/>
              </w:rPr>
              <w:t xml:space="preserve"> 2N</w:t>
            </w:r>
          </w:p>
        </w:tc>
        <w:tc>
          <w:tcPr>
            <w:tcW w:w="3065" w:type="dxa"/>
            <w:shd w:val="clear" w:color="auto" w:fill="auto"/>
            <w:vAlign w:val="center"/>
          </w:tcPr>
          <w:p w14:paraId="63AA6C7B" w14:textId="7FE5976C" w:rsidR="00A247D7" w:rsidRPr="00BC5BB2"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2.8</w:t>
            </w:r>
            <w:r w:rsidRPr="003C616B">
              <w:rPr>
                <w:rFonts w:ascii="Times New Roman" w:hAnsi="Times New Roman" w:cs="Times New Roman"/>
                <w:position w:val="-4"/>
              </w:rPr>
              <w:object w:dxaOrig="180" w:dyaOrig="200" w14:anchorId="76792A9C">
                <v:shape id="_x0000_i1225" type="#_x0000_t75" style="width:8.85pt;height:9.5pt" o:ole="">
                  <v:imagedata r:id="rId154" o:title=""/>
                </v:shape>
                <o:OLEObject Type="Embed" ProgID="Equation.3" ShapeID="_x0000_i1225" DrawAspect="Content" ObjectID="_1501047344" r:id="rId250"/>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BC5BB2" w:rsidRPr="002A273D">
              <w:rPr>
                <w:rFonts w:ascii="Times New Roman" w:hAnsi="Times New Roman" w:cs="Times New Roman"/>
                <w:position w:val="-14"/>
                <w:vertAlign w:val="superscript"/>
              </w:rPr>
              <w:object w:dxaOrig="520" w:dyaOrig="420" w14:anchorId="0AE14A21">
                <v:shape id="_x0000_i1226" type="#_x0000_t75" style="width:25.8pt;height:21.05pt" o:ole="">
                  <v:imagedata r:id="rId228" o:title=""/>
                </v:shape>
                <o:OLEObject Type="Embed" ProgID="Equation.3" ShapeID="_x0000_i1226" DrawAspect="Content" ObjectID="_1501047345" r:id="rId251"/>
              </w:object>
            </w:r>
          </w:p>
        </w:tc>
        <w:tc>
          <w:tcPr>
            <w:tcW w:w="992" w:type="dxa"/>
            <w:shd w:val="clear" w:color="auto" w:fill="auto"/>
            <w:vAlign w:val="center"/>
          </w:tcPr>
          <w:p w14:paraId="1C10988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3B857D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7FF429C" w14:textId="77777777" w:rsidTr="007E58D8">
        <w:tc>
          <w:tcPr>
            <w:tcW w:w="1101" w:type="dxa"/>
            <w:shd w:val="clear" w:color="auto" w:fill="auto"/>
            <w:vAlign w:val="center"/>
          </w:tcPr>
          <w:p w14:paraId="3D12285B" w14:textId="77777777" w:rsidR="00A247D7" w:rsidRPr="003C616B" w:rsidRDefault="00A247D7" w:rsidP="007E58D8">
            <w:pPr>
              <w:spacing w:after="0" w:line="240" w:lineRule="auto"/>
              <w:jc w:val="center"/>
              <w:rPr>
                <w:rFonts w:ascii="Times New Roman" w:hAnsi="Times New Roman" w:cs="Times New Roman"/>
              </w:rPr>
            </w:pPr>
            <w:bookmarkStart w:id="43" w:name="R35"/>
            <w:r w:rsidRPr="003C616B">
              <w:rPr>
                <w:rFonts w:ascii="Times New Roman" w:hAnsi="Times New Roman" w:cs="Times New Roman"/>
              </w:rPr>
              <w:t>R35</w:t>
            </w:r>
            <w:bookmarkEnd w:id="43"/>
          </w:p>
        </w:tc>
        <w:tc>
          <w:tcPr>
            <w:tcW w:w="3597" w:type="dxa"/>
            <w:shd w:val="clear" w:color="auto" w:fill="auto"/>
            <w:vAlign w:val="center"/>
          </w:tcPr>
          <w:p w14:paraId="7CA3099D" w14:textId="7A7635A9"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w:t>
            </w:r>
            <w:r w:rsidR="00C877E1" w:rsidRPr="00857E44">
              <w:rPr>
                <w:rFonts w:asciiTheme="majorBidi" w:hAnsiTheme="majorBidi" w:cstheme="majorBidi"/>
                <w:position w:val="-10"/>
              </w:rPr>
              <w:object w:dxaOrig="360" w:dyaOrig="380" w14:anchorId="43E6707D">
                <v:shape id="_x0000_i1227" type="#_x0000_t75" style="width:18.35pt;height:19pt" o:ole="">
                  <v:imagedata r:id="rId94" o:title=""/>
                </v:shape>
                <o:OLEObject Type="Embed" ProgID="Equation.3" ShapeID="_x0000_i1227" DrawAspect="Content" ObjectID="_1501047346" r:id="rId252"/>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1648EB8">
                <v:shape id="_x0000_i1228" type="#_x0000_t75" style="width:13.6pt;height:11.55pt" o:ole="">
                  <v:imagedata r:id="rId150" o:title=""/>
                </v:shape>
                <o:OLEObject Type="Embed" ProgID="Equation.3" ShapeID="_x0000_i1228" DrawAspect="Content" ObjectID="_1501047347" r:id="rId253"/>
              </w:object>
            </w:r>
            <w:r w:rsidRPr="003C616B">
              <w:rPr>
                <w:rFonts w:ascii="Times New Roman" w:hAnsi="Times New Roman" w:cs="Times New Roman"/>
              </w:rPr>
              <w:t xml:space="preserve"> N</w:t>
            </w:r>
            <w:r w:rsidRPr="003C616B">
              <w:rPr>
                <w:rFonts w:ascii="Times New Roman" w:hAnsi="Times New Roman" w:cs="Times New Roman"/>
                <w:vertAlign w:val="subscript"/>
              </w:rPr>
              <w:t>2</w:t>
            </w:r>
          </w:p>
        </w:tc>
        <w:tc>
          <w:tcPr>
            <w:tcW w:w="3065" w:type="dxa"/>
            <w:shd w:val="clear" w:color="auto" w:fill="auto"/>
            <w:vAlign w:val="center"/>
          </w:tcPr>
          <w:p w14:paraId="15B4D515" w14:textId="76299064" w:rsidR="00A247D7" w:rsidRPr="00BC5BB2"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4.8</w:t>
            </w:r>
            <w:r w:rsidRPr="003C616B">
              <w:rPr>
                <w:rFonts w:ascii="Times New Roman" w:hAnsi="Times New Roman" w:cs="Times New Roman"/>
                <w:position w:val="-4"/>
              </w:rPr>
              <w:object w:dxaOrig="180" w:dyaOrig="200" w14:anchorId="29C3FFFD">
                <v:shape id="_x0000_i1229" type="#_x0000_t75" style="width:8.85pt;height:9.5pt" o:ole="">
                  <v:imagedata r:id="rId154" o:title=""/>
                </v:shape>
                <o:OLEObject Type="Embed" ProgID="Equation.3" ShapeID="_x0000_i1229" DrawAspect="Content" ObjectID="_1501047348" r:id="rId254"/>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BC5BB2" w:rsidRPr="002A273D">
              <w:rPr>
                <w:rFonts w:ascii="Times New Roman" w:hAnsi="Times New Roman" w:cs="Times New Roman"/>
                <w:position w:val="-14"/>
                <w:vertAlign w:val="superscript"/>
              </w:rPr>
              <w:object w:dxaOrig="520" w:dyaOrig="420" w14:anchorId="48E0E121">
                <v:shape id="_x0000_i1230" type="#_x0000_t75" style="width:25.8pt;height:21.05pt" o:ole="">
                  <v:imagedata r:id="rId228" o:title=""/>
                </v:shape>
                <o:OLEObject Type="Embed" ProgID="Equation.3" ShapeID="_x0000_i1230" DrawAspect="Content" ObjectID="_1501047349" r:id="rId255"/>
              </w:object>
            </w:r>
          </w:p>
        </w:tc>
        <w:tc>
          <w:tcPr>
            <w:tcW w:w="992" w:type="dxa"/>
            <w:shd w:val="clear" w:color="auto" w:fill="auto"/>
            <w:vAlign w:val="center"/>
          </w:tcPr>
          <w:p w14:paraId="555F42A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28CA0B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9B94C3A" w14:textId="77777777" w:rsidTr="007E58D8">
        <w:tc>
          <w:tcPr>
            <w:tcW w:w="1101" w:type="dxa"/>
            <w:shd w:val="clear" w:color="auto" w:fill="auto"/>
            <w:vAlign w:val="center"/>
          </w:tcPr>
          <w:p w14:paraId="06AB2D3F" w14:textId="77777777" w:rsidR="00A247D7" w:rsidRPr="003C616B" w:rsidRDefault="00A247D7" w:rsidP="007E58D8">
            <w:pPr>
              <w:spacing w:after="0" w:line="240" w:lineRule="auto"/>
              <w:jc w:val="center"/>
              <w:rPr>
                <w:rFonts w:ascii="Times New Roman" w:hAnsi="Times New Roman" w:cs="Times New Roman"/>
              </w:rPr>
            </w:pPr>
            <w:bookmarkStart w:id="44" w:name="R36"/>
            <w:r w:rsidRPr="003C616B">
              <w:rPr>
                <w:rFonts w:ascii="Times New Roman" w:hAnsi="Times New Roman" w:cs="Times New Roman"/>
              </w:rPr>
              <w:t>R36</w:t>
            </w:r>
            <w:bookmarkEnd w:id="44"/>
          </w:p>
        </w:tc>
        <w:tc>
          <w:tcPr>
            <w:tcW w:w="3597" w:type="dxa"/>
            <w:shd w:val="clear" w:color="auto" w:fill="auto"/>
            <w:vAlign w:val="center"/>
          </w:tcPr>
          <w:p w14:paraId="6FF383CE" w14:textId="6C6B1E58"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2e + </w:t>
            </w:r>
            <w:r w:rsidR="00E54D55" w:rsidRPr="00E54D55">
              <w:rPr>
                <w:rFonts w:asciiTheme="majorBidi" w:hAnsiTheme="majorBidi" w:cstheme="majorBidi"/>
                <w:position w:val="-10"/>
              </w:rPr>
              <w:object w:dxaOrig="340" w:dyaOrig="380" w14:anchorId="77EA23C4">
                <v:shape id="_x0000_i1231" type="#_x0000_t75" style="width:17pt;height:19pt" o:ole="">
                  <v:imagedata r:id="rId8" o:title=""/>
                </v:shape>
                <o:OLEObject Type="Embed" ProgID="Equation.3" ShapeID="_x0000_i1231" DrawAspect="Content" ObjectID="_1501047350" r:id="rId256"/>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F4049E6">
                <v:shape id="_x0000_i1232" type="#_x0000_t75" style="width:13.6pt;height:11.55pt" o:ole="">
                  <v:imagedata r:id="rId150" o:title=""/>
                </v:shape>
                <o:OLEObject Type="Embed" ProgID="Equation.3" ShapeID="_x0000_i1232" DrawAspect="Content" ObjectID="_1501047351" r:id="rId257"/>
              </w:object>
            </w:r>
            <w:r w:rsidRPr="003C616B">
              <w:rPr>
                <w:rFonts w:ascii="Times New Roman" w:hAnsi="Times New Roman" w:cs="Times New Roman"/>
              </w:rPr>
              <w:t xml:space="preserve"> e + O</w:t>
            </w:r>
            <w:r w:rsidRPr="003C616B">
              <w:rPr>
                <w:rFonts w:ascii="Times New Roman" w:hAnsi="Times New Roman" w:cs="Times New Roman"/>
                <w:vertAlign w:val="subscript"/>
              </w:rPr>
              <w:t>2</w:t>
            </w:r>
          </w:p>
        </w:tc>
        <w:tc>
          <w:tcPr>
            <w:tcW w:w="3065" w:type="dxa"/>
            <w:shd w:val="clear" w:color="auto" w:fill="auto"/>
            <w:vAlign w:val="center"/>
          </w:tcPr>
          <w:p w14:paraId="6C145F55" w14:textId="26EC90FD" w:rsidR="00A247D7" w:rsidRPr="00BC5BB2"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w:t>
            </w:r>
            <w:r w:rsidRPr="003C616B">
              <w:rPr>
                <w:rFonts w:ascii="Times New Roman" w:hAnsi="Times New Roman" w:cs="Times New Roman"/>
                <w:position w:val="-4"/>
              </w:rPr>
              <w:object w:dxaOrig="180" w:dyaOrig="200" w14:anchorId="405FF736">
                <v:shape id="_x0000_i1233" type="#_x0000_t75" style="width:8.85pt;height:9.5pt" o:ole="">
                  <v:imagedata r:id="rId154" o:title=""/>
                </v:shape>
                <o:OLEObject Type="Embed" ProgID="Equation.3" ShapeID="_x0000_i1233" DrawAspect="Content" ObjectID="_1501047352" r:id="rId258"/>
              </w:object>
            </w:r>
            <w:r w:rsidRPr="003C616B">
              <w:rPr>
                <w:rFonts w:ascii="Times New Roman" w:hAnsi="Times New Roman" w:cs="Times New Roman"/>
              </w:rPr>
              <w:t>10</w:t>
            </w:r>
            <w:r w:rsidRPr="003C616B">
              <w:rPr>
                <w:rFonts w:ascii="Times New Roman" w:hAnsi="Times New Roman" w:cs="Times New Roman"/>
                <w:vertAlign w:val="superscript"/>
              </w:rPr>
              <w:t xml:space="preserve">-32 </w:t>
            </w:r>
            <w:r w:rsidR="00BC5BB2" w:rsidRPr="002A273D">
              <w:rPr>
                <w:rFonts w:ascii="Times New Roman" w:hAnsi="Times New Roman" w:cs="Times New Roman"/>
                <w:position w:val="-14"/>
                <w:vertAlign w:val="superscript"/>
              </w:rPr>
              <w:object w:dxaOrig="520" w:dyaOrig="420" w14:anchorId="52BC8FFC">
                <v:shape id="_x0000_i1234" type="#_x0000_t75" style="width:25.8pt;height:21.05pt" o:ole="">
                  <v:imagedata r:id="rId186" o:title=""/>
                </v:shape>
                <o:OLEObject Type="Embed" ProgID="Equation.3" ShapeID="_x0000_i1234" DrawAspect="Content" ObjectID="_1501047353" r:id="rId259"/>
              </w:object>
            </w:r>
          </w:p>
        </w:tc>
        <w:tc>
          <w:tcPr>
            <w:tcW w:w="992" w:type="dxa"/>
            <w:shd w:val="clear" w:color="auto" w:fill="auto"/>
            <w:vAlign w:val="center"/>
          </w:tcPr>
          <w:p w14:paraId="649A367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B2947E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80E502C" w14:textId="77777777" w:rsidTr="007E58D8">
        <w:tc>
          <w:tcPr>
            <w:tcW w:w="1101" w:type="dxa"/>
            <w:shd w:val="clear" w:color="auto" w:fill="auto"/>
            <w:vAlign w:val="center"/>
          </w:tcPr>
          <w:p w14:paraId="64AE33F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R37</w:t>
            </w:r>
          </w:p>
        </w:tc>
        <w:tc>
          <w:tcPr>
            <w:tcW w:w="3597" w:type="dxa"/>
            <w:shd w:val="clear" w:color="auto" w:fill="auto"/>
            <w:vAlign w:val="center"/>
          </w:tcPr>
          <w:p w14:paraId="0A0BB3D1" w14:textId="41606AE3"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6E36A4E2">
                <v:shape id="_x0000_i1235" type="#_x0000_t75" style="width:17pt;height:19pt" o:ole="">
                  <v:imagedata r:id="rId8" o:title=""/>
                </v:shape>
                <o:OLEObject Type="Embed" ProgID="Equation.3" ShapeID="_x0000_i1235" DrawAspect="Content" ObjectID="_1501047354" r:id="rId260"/>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C9BB9B8">
                <v:shape id="_x0000_i1236" type="#_x0000_t75" style="width:13.6pt;height:11.55pt" o:ole="">
                  <v:imagedata r:id="rId150" o:title=""/>
                </v:shape>
                <o:OLEObject Type="Embed" ProgID="Equation.3" ShapeID="_x0000_i1236" DrawAspect="Content" ObjectID="_1501047355" r:id="rId261"/>
              </w:object>
            </w:r>
            <w:r w:rsidRPr="003C616B">
              <w:rPr>
                <w:rFonts w:ascii="Times New Roman" w:hAnsi="Times New Roman" w:cs="Times New Roman"/>
              </w:rPr>
              <w:t xml:space="preserve"> 2O</w:t>
            </w:r>
            <w:r w:rsidRPr="003C616B">
              <w:rPr>
                <w:rFonts w:ascii="Times New Roman" w:hAnsi="Times New Roman" w:cs="Times New Roman"/>
                <w:vertAlign w:val="subscript"/>
              </w:rPr>
              <w:t>2</w:t>
            </w:r>
          </w:p>
        </w:tc>
        <w:tc>
          <w:tcPr>
            <w:tcW w:w="3065" w:type="dxa"/>
            <w:shd w:val="clear" w:color="auto" w:fill="auto"/>
            <w:vAlign w:val="center"/>
          </w:tcPr>
          <w:p w14:paraId="7DFE17CA" w14:textId="172CABA6" w:rsidR="00A247D7" w:rsidRPr="00BC5BB2"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2.49</w:t>
            </w:r>
            <w:r w:rsidRPr="003C616B">
              <w:rPr>
                <w:rFonts w:ascii="Times New Roman" w:hAnsi="Times New Roman" w:cs="Times New Roman"/>
                <w:position w:val="-4"/>
              </w:rPr>
              <w:object w:dxaOrig="180" w:dyaOrig="200" w14:anchorId="3D309F49">
                <v:shape id="_x0000_i1237" type="#_x0000_t75" style="width:8.85pt;height:9.5pt" o:ole="">
                  <v:imagedata r:id="rId154" o:title=""/>
                </v:shape>
                <o:OLEObject Type="Embed" ProgID="Equation.3" ShapeID="_x0000_i1237" DrawAspect="Content" ObjectID="_1501047356" r:id="rId262"/>
              </w:object>
            </w:r>
            <w:r w:rsidRPr="003C616B">
              <w:rPr>
                <w:rFonts w:ascii="Times New Roman" w:hAnsi="Times New Roman" w:cs="Times New Roman"/>
              </w:rPr>
              <w:t>10</w:t>
            </w:r>
            <w:r w:rsidRPr="003C616B">
              <w:rPr>
                <w:rFonts w:ascii="Times New Roman" w:hAnsi="Times New Roman" w:cs="Times New Roman"/>
                <w:vertAlign w:val="superscript"/>
              </w:rPr>
              <w:t xml:space="preserve">-41 </w:t>
            </w:r>
            <w:r w:rsidR="00BC5BB2" w:rsidRPr="002A273D">
              <w:rPr>
                <w:rFonts w:ascii="Times New Roman" w:hAnsi="Times New Roman" w:cs="Times New Roman"/>
                <w:position w:val="-14"/>
                <w:vertAlign w:val="superscript"/>
              </w:rPr>
              <w:object w:dxaOrig="520" w:dyaOrig="420" w14:anchorId="73FB9FC1">
                <v:shape id="_x0000_i1238" type="#_x0000_t75" style="width:25.8pt;height:21.05pt" o:ole="">
                  <v:imagedata r:id="rId233" o:title=""/>
                </v:shape>
                <o:OLEObject Type="Embed" ProgID="Equation.3" ShapeID="_x0000_i1238" DrawAspect="Content" ObjectID="_1501047357" r:id="rId263"/>
              </w:object>
            </w:r>
          </w:p>
        </w:tc>
        <w:tc>
          <w:tcPr>
            <w:tcW w:w="992" w:type="dxa"/>
            <w:shd w:val="clear" w:color="auto" w:fill="auto"/>
            <w:vAlign w:val="center"/>
          </w:tcPr>
          <w:p w14:paraId="17E3896F"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F1C344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FD54D14" w14:textId="77777777" w:rsidTr="007E58D8">
        <w:tc>
          <w:tcPr>
            <w:tcW w:w="1101" w:type="dxa"/>
            <w:shd w:val="clear" w:color="auto" w:fill="auto"/>
            <w:vAlign w:val="center"/>
          </w:tcPr>
          <w:p w14:paraId="682693A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R38</w:t>
            </w:r>
          </w:p>
        </w:tc>
        <w:tc>
          <w:tcPr>
            <w:tcW w:w="3597" w:type="dxa"/>
            <w:shd w:val="clear" w:color="auto" w:fill="auto"/>
            <w:vAlign w:val="center"/>
          </w:tcPr>
          <w:p w14:paraId="2AFB6E8C" w14:textId="0E23630E"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07E8EEF2">
                <v:shape id="_x0000_i1239" type="#_x0000_t75" style="width:17pt;height:19pt" o:ole="">
                  <v:imagedata r:id="rId8" o:title=""/>
                </v:shape>
                <o:OLEObject Type="Embed" ProgID="Equation.3" ShapeID="_x0000_i1239" DrawAspect="Content" ObjectID="_1501047358" r:id="rId264"/>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D5B8C63">
                <v:shape id="_x0000_i1240" type="#_x0000_t75" style="width:13.6pt;height:11.55pt" o:ole="">
                  <v:imagedata r:id="rId150" o:title=""/>
                </v:shape>
                <o:OLEObject Type="Embed" ProgID="Equation.3" ShapeID="_x0000_i1240" DrawAspect="Content" ObjectID="_1501047359" r:id="rId265"/>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bscript"/>
              </w:rPr>
              <w:t>2</w:t>
            </w:r>
          </w:p>
        </w:tc>
        <w:tc>
          <w:tcPr>
            <w:tcW w:w="3065" w:type="dxa"/>
            <w:shd w:val="clear" w:color="auto" w:fill="auto"/>
            <w:vAlign w:val="center"/>
          </w:tcPr>
          <w:p w14:paraId="0ACCB486" w14:textId="6C36FFBA" w:rsidR="00A247D7" w:rsidRPr="00BC5BB2"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0C2575C7">
                <v:shape id="_x0000_i1241" type="#_x0000_t75" style="width:8.85pt;height:9.5pt" o:ole="">
                  <v:imagedata r:id="rId154" o:title=""/>
                </v:shape>
                <o:OLEObject Type="Embed" ProgID="Equation.3" ShapeID="_x0000_i1241" DrawAspect="Content" ObjectID="_1501047360" r:id="rId266"/>
              </w:object>
            </w:r>
            <w:r w:rsidRPr="003C616B">
              <w:rPr>
                <w:rFonts w:ascii="Times New Roman" w:hAnsi="Times New Roman" w:cs="Times New Roman"/>
              </w:rPr>
              <w:t>10</w:t>
            </w:r>
            <w:r w:rsidRPr="003C616B">
              <w:rPr>
                <w:rFonts w:ascii="Times New Roman" w:hAnsi="Times New Roman" w:cs="Times New Roman"/>
                <w:vertAlign w:val="superscript"/>
              </w:rPr>
              <w:t xml:space="preserve">-39 </w:t>
            </w:r>
            <w:r w:rsidR="00BC5BB2" w:rsidRPr="002A273D">
              <w:rPr>
                <w:rFonts w:ascii="Times New Roman" w:hAnsi="Times New Roman" w:cs="Times New Roman"/>
                <w:position w:val="-14"/>
                <w:vertAlign w:val="superscript"/>
              </w:rPr>
              <w:object w:dxaOrig="520" w:dyaOrig="420" w14:anchorId="51D82602">
                <v:shape id="_x0000_i1242" type="#_x0000_t75" style="width:25.8pt;height:21.05pt" o:ole="">
                  <v:imagedata r:id="rId233" o:title=""/>
                </v:shape>
                <o:OLEObject Type="Embed" ProgID="Equation.3" ShapeID="_x0000_i1242" DrawAspect="Content" ObjectID="_1501047361" r:id="rId267"/>
              </w:object>
            </w:r>
          </w:p>
        </w:tc>
        <w:tc>
          <w:tcPr>
            <w:tcW w:w="992" w:type="dxa"/>
            <w:shd w:val="clear" w:color="auto" w:fill="auto"/>
            <w:vAlign w:val="center"/>
          </w:tcPr>
          <w:p w14:paraId="6A362CF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B686AC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D44295C" w14:textId="77777777" w:rsidTr="007E58D8">
        <w:tc>
          <w:tcPr>
            <w:tcW w:w="1101" w:type="dxa"/>
            <w:shd w:val="clear" w:color="auto" w:fill="auto"/>
            <w:vAlign w:val="center"/>
          </w:tcPr>
          <w:p w14:paraId="24FACA9D" w14:textId="77777777" w:rsidR="00A247D7" w:rsidRPr="003C616B" w:rsidRDefault="00A247D7" w:rsidP="007E58D8">
            <w:pPr>
              <w:spacing w:after="0" w:line="240" w:lineRule="auto"/>
              <w:jc w:val="center"/>
              <w:rPr>
                <w:rFonts w:ascii="Times New Roman" w:hAnsi="Times New Roman" w:cs="Times New Roman"/>
              </w:rPr>
            </w:pPr>
            <w:bookmarkStart w:id="45" w:name="R39"/>
            <w:r w:rsidRPr="003C616B">
              <w:rPr>
                <w:rFonts w:ascii="Times New Roman" w:hAnsi="Times New Roman" w:cs="Times New Roman"/>
              </w:rPr>
              <w:t>R39</w:t>
            </w:r>
            <w:bookmarkEnd w:id="45"/>
          </w:p>
        </w:tc>
        <w:tc>
          <w:tcPr>
            <w:tcW w:w="3597" w:type="dxa"/>
            <w:shd w:val="clear" w:color="auto" w:fill="auto"/>
            <w:vAlign w:val="center"/>
          </w:tcPr>
          <w:p w14:paraId="443BB46A"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2e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4241588">
                <v:shape id="_x0000_i1243" type="#_x0000_t75" style="width:13.6pt;height:11.55pt" o:ole="">
                  <v:imagedata r:id="rId150" o:title=""/>
                </v:shape>
                <o:OLEObject Type="Embed" ProgID="Equation.3" ShapeID="_x0000_i1243" DrawAspect="Content" ObjectID="_1501047362" r:id="rId268"/>
              </w:object>
            </w:r>
            <w:r w:rsidRPr="003C616B">
              <w:rPr>
                <w:rFonts w:ascii="Times New Roman" w:hAnsi="Times New Roman" w:cs="Times New Roman"/>
              </w:rPr>
              <w:t xml:space="preserve"> N + e</w:t>
            </w:r>
          </w:p>
        </w:tc>
        <w:tc>
          <w:tcPr>
            <w:tcW w:w="3065" w:type="dxa"/>
            <w:shd w:val="clear" w:color="auto" w:fill="auto"/>
            <w:vAlign w:val="center"/>
          </w:tcPr>
          <w:p w14:paraId="41851602" w14:textId="11587AD4" w:rsidR="00A247D7" w:rsidRPr="003528F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w:t>
            </w:r>
            <w:r w:rsidRPr="003C616B">
              <w:rPr>
                <w:rFonts w:ascii="Times New Roman" w:hAnsi="Times New Roman" w:cs="Times New Roman"/>
                <w:position w:val="-4"/>
              </w:rPr>
              <w:object w:dxaOrig="180" w:dyaOrig="200" w14:anchorId="475ACBC3">
                <v:shape id="_x0000_i1244" type="#_x0000_t75" style="width:8.85pt;height:9.5pt" o:ole="">
                  <v:imagedata r:id="rId154" o:title=""/>
                </v:shape>
                <o:OLEObject Type="Embed" ProgID="Equation.3" ShapeID="_x0000_i1244" DrawAspect="Content" ObjectID="_1501047363" r:id="rId269"/>
              </w:object>
            </w:r>
            <w:r w:rsidRPr="003C616B">
              <w:rPr>
                <w:rFonts w:ascii="Times New Roman" w:hAnsi="Times New Roman" w:cs="Times New Roman"/>
              </w:rPr>
              <w:t>10</w:t>
            </w:r>
            <w:r w:rsidRPr="003C616B">
              <w:rPr>
                <w:rFonts w:ascii="Times New Roman" w:hAnsi="Times New Roman" w:cs="Times New Roman"/>
                <w:vertAlign w:val="superscript"/>
              </w:rPr>
              <w:t xml:space="preserve">-32 </w:t>
            </w:r>
            <w:r w:rsidR="003528F0" w:rsidRPr="002A273D">
              <w:rPr>
                <w:rFonts w:ascii="Times New Roman" w:hAnsi="Times New Roman" w:cs="Times New Roman"/>
                <w:position w:val="-14"/>
                <w:vertAlign w:val="superscript"/>
              </w:rPr>
              <w:object w:dxaOrig="520" w:dyaOrig="420" w14:anchorId="1B25B9E0">
                <v:shape id="_x0000_i1245" type="#_x0000_t75" style="width:25.8pt;height:21.05pt" o:ole="">
                  <v:imagedata r:id="rId181" o:title=""/>
                </v:shape>
                <o:OLEObject Type="Embed" ProgID="Equation.3" ShapeID="_x0000_i1245" DrawAspect="Content" ObjectID="_1501047364" r:id="rId270"/>
              </w:object>
            </w:r>
          </w:p>
        </w:tc>
        <w:tc>
          <w:tcPr>
            <w:tcW w:w="992" w:type="dxa"/>
            <w:shd w:val="clear" w:color="auto" w:fill="auto"/>
            <w:vAlign w:val="center"/>
          </w:tcPr>
          <w:p w14:paraId="29AA19D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DAE92D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B374456" w14:textId="77777777" w:rsidTr="007E58D8">
        <w:tc>
          <w:tcPr>
            <w:tcW w:w="1101" w:type="dxa"/>
            <w:shd w:val="clear" w:color="auto" w:fill="auto"/>
            <w:vAlign w:val="center"/>
          </w:tcPr>
          <w:p w14:paraId="2AF36D97" w14:textId="77777777" w:rsidR="00A247D7" w:rsidRPr="003C616B" w:rsidRDefault="00A247D7" w:rsidP="007E58D8">
            <w:pPr>
              <w:spacing w:after="0" w:line="240" w:lineRule="auto"/>
              <w:jc w:val="center"/>
              <w:rPr>
                <w:rFonts w:ascii="Times New Roman" w:hAnsi="Times New Roman" w:cs="Times New Roman"/>
              </w:rPr>
            </w:pPr>
            <w:bookmarkStart w:id="46" w:name="R40"/>
            <w:r w:rsidRPr="003C616B">
              <w:rPr>
                <w:rFonts w:ascii="Times New Roman" w:hAnsi="Times New Roman" w:cs="Times New Roman"/>
              </w:rPr>
              <w:t>R40</w:t>
            </w:r>
            <w:bookmarkEnd w:id="46"/>
          </w:p>
        </w:tc>
        <w:tc>
          <w:tcPr>
            <w:tcW w:w="3597" w:type="dxa"/>
            <w:shd w:val="clear" w:color="auto" w:fill="auto"/>
            <w:vAlign w:val="center"/>
          </w:tcPr>
          <w:p w14:paraId="57BFF20D"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He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147CB04">
                <v:shape id="_x0000_i1246" type="#_x0000_t75" style="width:13.6pt;height:11.55pt" o:ole="">
                  <v:imagedata r:id="rId150" o:title=""/>
                </v:shape>
                <o:OLEObject Type="Embed" ProgID="Equation.3" ShapeID="_x0000_i1246" DrawAspect="Content" ObjectID="_1501047365" r:id="rId271"/>
              </w:object>
            </w:r>
            <w:r w:rsidRPr="003C616B">
              <w:rPr>
                <w:rFonts w:ascii="Times New Roman" w:hAnsi="Times New Roman" w:cs="Times New Roman"/>
              </w:rPr>
              <w:t xml:space="preserve"> N + He</w:t>
            </w:r>
          </w:p>
        </w:tc>
        <w:tc>
          <w:tcPr>
            <w:tcW w:w="3065" w:type="dxa"/>
            <w:shd w:val="clear" w:color="auto" w:fill="auto"/>
            <w:vAlign w:val="center"/>
          </w:tcPr>
          <w:p w14:paraId="79B5BF66" w14:textId="7ACE8AE8" w:rsidR="00A247D7" w:rsidRPr="00FB7715"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3A43FD65">
                <v:shape id="_x0000_i1247" type="#_x0000_t75" style="width:8.85pt;height:9.5pt" o:ole="">
                  <v:imagedata r:id="rId154" o:title=""/>
                </v:shape>
                <o:OLEObject Type="Embed" ProgID="Equation.3" ShapeID="_x0000_i1247" DrawAspect="Content" ObjectID="_1501047366" r:id="rId272"/>
              </w:object>
            </w:r>
            <w:r w:rsidRPr="003C616B">
              <w:rPr>
                <w:rFonts w:ascii="Times New Roman" w:hAnsi="Times New Roman" w:cs="Times New Roman"/>
              </w:rPr>
              <w:t>10</w:t>
            </w:r>
            <w:r w:rsidRPr="003C616B">
              <w:rPr>
                <w:rFonts w:ascii="Times New Roman" w:hAnsi="Times New Roman" w:cs="Times New Roman"/>
                <w:vertAlign w:val="superscript"/>
              </w:rPr>
              <w:t xml:space="preserve">-39 </w:t>
            </w:r>
            <w:r w:rsidR="00460977" w:rsidRPr="002A273D">
              <w:rPr>
                <w:rFonts w:ascii="Times New Roman" w:hAnsi="Times New Roman" w:cs="Times New Roman"/>
                <w:position w:val="-14"/>
                <w:vertAlign w:val="superscript"/>
              </w:rPr>
              <w:object w:dxaOrig="520" w:dyaOrig="420" w14:anchorId="18BBE1B5">
                <v:shape id="_x0000_i1248" type="#_x0000_t75" style="width:25.8pt;height:21.05pt" o:ole="">
                  <v:imagedata r:id="rId273" o:title=""/>
                </v:shape>
                <o:OLEObject Type="Embed" ProgID="Equation.3" ShapeID="_x0000_i1248" DrawAspect="Content" ObjectID="_1501047367" r:id="rId274"/>
              </w:object>
            </w:r>
          </w:p>
        </w:tc>
        <w:tc>
          <w:tcPr>
            <w:tcW w:w="992" w:type="dxa"/>
            <w:shd w:val="clear" w:color="auto" w:fill="auto"/>
            <w:vAlign w:val="center"/>
          </w:tcPr>
          <w:p w14:paraId="4C7CB4B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72E030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5D12CBD" w14:textId="77777777" w:rsidTr="007E58D8">
        <w:tc>
          <w:tcPr>
            <w:tcW w:w="1101" w:type="dxa"/>
            <w:shd w:val="clear" w:color="auto" w:fill="auto"/>
            <w:vAlign w:val="center"/>
          </w:tcPr>
          <w:p w14:paraId="42458FC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R41</w:t>
            </w:r>
          </w:p>
        </w:tc>
        <w:tc>
          <w:tcPr>
            <w:tcW w:w="3597" w:type="dxa"/>
            <w:shd w:val="clear" w:color="auto" w:fill="auto"/>
            <w:vAlign w:val="center"/>
          </w:tcPr>
          <w:p w14:paraId="01AA8F5B"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D5CD439">
                <v:shape id="_x0000_i1249" type="#_x0000_t75" style="width:13.6pt;height:11.55pt" o:ole="">
                  <v:imagedata r:id="rId150" o:title=""/>
                </v:shape>
                <o:OLEObject Type="Embed" ProgID="Equation.3" ShapeID="_x0000_i1249" DrawAspect="Content" ObjectID="_1501047368" r:id="rId275"/>
              </w:object>
            </w:r>
            <w:r w:rsidRPr="003C616B">
              <w:rPr>
                <w:rFonts w:ascii="Times New Roman" w:hAnsi="Times New Roman" w:cs="Times New Roman"/>
              </w:rPr>
              <w:t xml:space="preserve"> N + O</w:t>
            </w:r>
            <w:r w:rsidRPr="003C616B">
              <w:rPr>
                <w:rFonts w:ascii="Times New Roman" w:hAnsi="Times New Roman" w:cs="Times New Roman"/>
                <w:vertAlign w:val="subscript"/>
              </w:rPr>
              <w:t>2</w:t>
            </w:r>
          </w:p>
        </w:tc>
        <w:tc>
          <w:tcPr>
            <w:tcW w:w="3065" w:type="dxa"/>
            <w:shd w:val="clear" w:color="auto" w:fill="auto"/>
            <w:vAlign w:val="center"/>
          </w:tcPr>
          <w:p w14:paraId="074A4E69" w14:textId="0E4EAF81"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4D466D6A">
                <v:shape id="_x0000_i1250" type="#_x0000_t75" style="width:8.85pt;height:9.5pt" o:ole="">
                  <v:imagedata r:id="rId154" o:title=""/>
                </v:shape>
                <o:OLEObject Type="Embed" ProgID="Equation.3" ShapeID="_x0000_i1250" DrawAspect="Content" ObjectID="_1501047369" r:id="rId276"/>
              </w:object>
            </w:r>
            <w:r w:rsidRPr="003C616B">
              <w:rPr>
                <w:rFonts w:ascii="Times New Roman" w:hAnsi="Times New Roman" w:cs="Times New Roman"/>
              </w:rPr>
              <w:t>10</w:t>
            </w:r>
            <w:r w:rsidRPr="003C616B">
              <w:rPr>
                <w:rFonts w:ascii="Times New Roman" w:hAnsi="Times New Roman" w:cs="Times New Roman"/>
                <w:vertAlign w:val="superscript"/>
              </w:rPr>
              <w:t xml:space="preserve">-39 </w:t>
            </w:r>
            <w:r w:rsidR="00460977" w:rsidRPr="002A273D">
              <w:rPr>
                <w:rFonts w:ascii="Times New Roman" w:hAnsi="Times New Roman" w:cs="Times New Roman"/>
                <w:position w:val="-14"/>
                <w:vertAlign w:val="superscript"/>
              </w:rPr>
              <w:object w:dxaOrig="520" w:dyaOrig="420" w14:anchorId="7CDEE6F1">
                <v:shape id="_x0000_i1251" type="#_x0000_t75" style="width:25.8pt;height:21.05pt" o:ole="">
                  <v:imagedata r:id="rId277" o:title=""/>
                </v:shape>
                <o:OLEObject Type="Embed" ProgID="Equation.3" ShapeID="_x0000_i1251" DrawAspect="Content" ObjectID="_1501047370" r:id="rId278"/>
              </w:object>
            </w:r>
          </w:p>
        </w:tc>
        <w:tc>
          <w:tcPr>
            <w:tcW w:w="992" w:type="dxa"/>
            <w:shd w:val="clear" w:color="auto" w:fill="auto"/>
            <w:vAlign w:val="center"/>
          </w:tcPr>
          <w:p w14:paraId="48AEB60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18A685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0C22131" w14:textId="77777777" w:rsidTr="007E58D8">
        <w:tc>
          <w:tcPr>
            <w:tcW w:w="1101" w:type="dxa"/>
            <w:shd w:val="clear" w:color="auto" w:fill="auto"/>
            <w:vAlign w:val="center"/>
          </w:tcPr>
          <w:p w14:paraId="24AE40C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R42</w:t>
            </w:r>
          </w:p>
        </w:tc>
        <w:tc>
          <w:tcPr>
            <w:tcW w:w="3597" w:type="dxa"/>
            <w:shd w:val="clear" w:color="auto" w:fill="auto"/>
            <w:vAlign w:val="center"/>
          </w:tcPr>
          <w:p w14:paraId="4BF7DE45"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N</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1E06C21">
                <v:shape id="_x0000_i1252" type="#_x0000_t75" style="width:13.6pt;height:11.55pt" o:ole="">
                  <v:imagedata r:id="rId150" o:title=""/>
                </v:shape>
                <o:OLEObject Type="Embed" ProgID="Equation.3" ShapeID="_x0000_i1252" DrawAspect="Content" ObjectID="_1501047371" r:id="rId279"/>
              </w:object>
            </w:r>
            <w:r w:rsidRPr="003C616B">
              <w:rPr>
                <w:rFonts w:ascii="Times New Roman" w:hAnsi="Times New Roman" w:cs="Times New Roman"/>
              </w:rPr>
              <w:t xml:space="preserve"> N + N</w:t>
            </w:r>
            <w:r w:rsidRPr="003C616B">
              <w:rPr>
                <w:rFonts w:ascii="Times New Roman" w:hAnsi="Times New Roman" w:cs="Times New Roman"/>
                <w:vertAlign w:val="subscript"/>
              </w:rPr>
              <w:t>2</w:t>
            </w:r>
          </w:p>
        </w:tc>
        <w:tc>
          <w:tcPr>
            <w:tcW w:w="3065" w:type="dxa"/>
            <w:shd w:val="clear" w:color="auto" w:fill="auto"/>
            <w:vAlign w:val="center"/>
          </w:tcPr>
          <w:p w14:paraId="7F16DDF2" w14:textId="73AB3F00" w:rsidR="00A247D7" w:rsidRPr="00FB7715"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39A0E1B1">
                <v:shape id="_x0000_i1253" type="#_x0000_t75" style="width:8.85pt;height:9.5pt" o:ole="">
                  <v:imagedata r:id="rId154" o:title=""/>
                </v:shape>
                <o:OLEObject Type="Embed" ProgID="Equation.3" ShapeID="_x0000_i1253" DrawAspect="Content" ObjectID="_1501047372" r:id="rId280"/>
              </w:object>
            </w:r>
            <w:r w:rsidRPr="003C616B">
              <w:rPr>
                <w:rFonts w:ascii="Times New Roman" w:hAnsi="Times New Roman" w:cs="Times New Roman"/>
              </w:rPr>
              <w:t>10</w:t>
            </w:r>
            <w:r w:rsidRPr="003C616B">
              <w:rPr>
                <w:rFonts w:ascii="Times New Roman" w:hAnsi="Times New Roman" w:cs="Times New Roman"/>
                <w:vertAlign w:val="superscript"/>
              </w:rPr>
              <w:t xml:space="preserve">-39 </w:t>
            </w:r>
            <w:r w:rsidR="00FB7715" w:rsidRPr="002A273D">
              <w:rPr>
                <w:rFonts w:ascii="Times New Roman" w:hAnsi="Times New Roman" w:cs="Times New Roman"/>
                <w:position w:val="-14"/>
                <w:vertAlign w:val="superscript"/>
              </w:rPr>
              <w:object w:dxaOrig="520" w:dyaOrig="420" w14:anchorId="6676B92F">
                <v:shape id="_x0000_i1254" type="#_x0000_t75" style="width:25.8pt;height:21.05pt" o:ole="">
                  <v:imagedata r:id="rId281" o:title=""/>
                </v:shape>
                <o:OLEObject Type="Embed" ProgID="Equation.3" ShapeID="_x0000_i1254" DrawAspect="Content" ObjectID="_1501047373" r:id="rId282"/>
              </w:object>
            </w:r>
          </w:p>
        </w:tc>
        <w:tc>
          <w:tcPr>
            <w:tcW w:w="992" w:type="dxa"/>
            <w:shd w:val="clear" w:color="auto" w:fill="auto"/>
            <w:vAlign w:val="center"/>
          </w:tcPr>
          <w:p w14:paraId="2B4D87C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85F72C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88C18B9" w14:textId="77777777" w:rsidTr="007E58D8">
        <w:tc>
          <w:tcPr>
            <w:tcW w:w="1101" w:type="dxa"/>
            <w:shd w:val="clear" w:color="auto" w:fill="auto"/>
            <w:vAlign w:val="center"/>
          </w:tcPr>
          <w:p w14:paraId="12802EC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R43</w:t>
            </w:r>
          </w:p>
        </w:tc>
        <w:tc>
          <w:tcPr>
            <w:tcW w:w="3597" w:type="dxa"/>
            <w:shd w:val="clear" w:color="auto" w:fill="auto"/>
            <w:vAlign w:val="center"/>
          </w:tcPr>
          <w:p w14:paraId="5A8FDAFD" w14:textId="065B2B6B"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2e + </w:t>
            </w:r>
            <w:r w:rsidR="00C877E1" w:rsidRPr="00857E44">
              <w:rPr>
                <w:rFonts w:asciiTheme="majorBidi" w:hAnsiTheme="majorBidi" w:cstheme="majorBidi"/>
                <w:position w:val="-10"/>
              </w:rPr>
              <w:object w:dxaOrig="360" w:dyaOrig="380" w14:anchorId="1F5B2305">
                <v:shape id="_x0000_i1255" type="#_x0000_t75" style="width:18.35pt;height:19pt" o:ole="">
                  <v:imagedata r:id="rId94" o:title=""/>
                </v:shape>
                <o:OLEObject Type="Embed" ProgID="Equation.3" ShapeID="_x0000_i1255" DrawAspect="Content" ObjectID="_1501047374" r:id="rId283"/>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BFF0383">
                <v:shape id="_x0000_i1256" type="#_x0000_t75" style="width:13.6pt;height:11.55pt" o:ole="">
                  <v:imagedata r:id="rId150" o:title=""/>
                </v:shape>
                <o:OLEObject Type="Embed" ProgID="Equation.3" ShapeID="_x0000_i1256" DrawAspect="Content" ObjectID="_1501047375" r:id="rId284"/>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e</w:t>
            </w:r>
          </w:p>
        </w:tc>
        <w:tc>
          <w:tcPr>
            <w:tcW w:w="3065" w:type="dxa"/>
            <w:shd w:val="clear" w:color="auto" w:fill="auto"/>
            <w:vAlign w:val="center"/>
          </w:tcPr>
          <w:p w14:paraId="5BD1136B" w14:textId="2AB2A64E" w:rsidR="00A247D7" w:rsidRPr="003528F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w:t>
            </w:r>
            <w:r w:rsidRPr="003C616B">
              <w:rPr>
                <w:rFonts w:ascii="Times New Roman" w:hAnsi="Times New Roman" w:cs="Times New Roman"/>
                <w:position w:val="-4"/>
              </w:rPr>
              <w:object w:dxaOrig="180" w:dyaOrig="200" w14:anchorId="3136ABFB">
                <v:shape id="_x0000_i1257" type="#_x0000_t75" style="width:8.85pt;height:9.5pt" o:ole="">
                  <v:imagedata r:id="rId154" o:title=""/>
                </v:shape>
                <o:OLEObject Type="Embed" ProgID="Equation.3" ShapeID="_x0000_i1257" DrawAspect="Content" ObjectID="_1501047376" r:id="rId285"/>
              </w:object>
            </w:r>
            <w:r w:rsidRPr="003C616B">
              <w:rPr>
                <w:rFonts w:ascii="Times New Roman" w:hAnsi="Times New Roman" w:cs="Times New Roman"/>
              </w:rPr>
              <w:t>10</w:t>
            </w:r>
            <w:r w:rsidRPr="003C616B">
              <w:rPr>
                <w:rFonts w:ascii="Times New Roman" w:hAnsi="Times New Roman" w:cs="Times New Roman"/>
                <w:vertAlign w:val="superscript"/>
              </w:rPr>
              <w:t xml:space="preserve">-32 </w:t>
            </w:r>
            <w:r w:rsidR="003528F0" w:rsidRPr="002A273D">
              <w:rPr>
                <w:rFonts w:ascii="Times New Roman" w:hAnsi="Times New Roman" w:cs="Times New Roman"/>
                <w:position w:val="-14"/>
                <w:vertAlign w:val="superscript"/>
              </w:rPr>
              <w:object w:dxaOrig="520" w:dyaOrig="420" w14:anchorId="7D0101E5">
                <v:shape id="_x0000_i1258" type="#_x0000_t75" style="width:25.8pt;height:21.05pt" o:ole="">
                  <v:imagedata r:id="rId181" o:title=""/>
                </v:shape>
                <o:OLEObject Type="Embed" ProgID="Equation.3" ShapeID="_x0000_i1258" DrawAspect="Content" ObjectID="_1501047377" r:id="rId286"/>
              </w:object>
            </w:r>
          </w:p>
        </w:tc>
        <w:tc>
          <w:tcPr>
            <w:tcW w:w="992" w:type="dxa"/>
            <w:shd w:val="clear" w:color="auto" w:fill="auto"/>
            <w:vAlign w:val="center"/>
          </w:tcPr>
          <w:p w14:paraId="7EE2E53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1800D5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6A22DDE" w14:textId="77777777" w:rsidTr="007E58D8">
        <w:tc>
          <w:tcPr>
            <w:tcW w:w="1101" w:type="dxa"/>
            <w:shd w:val="clear" w:color="auto" w:fill="auto"/>
            <w:vAlign w:val="center"/>
          </w:tcPr>
          <w:p w14:paraId="019D367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lastRenderedPageBreak/>
              <w:t>R44</w:t>
            </w:r>
          </w:p>
        </w:tc>
        <w:tc>
          <w:tcPr>
            <w:tcW w:w="3597" w:type="dxa"/>
            <w:shd w:val="clear" w:color="auto" w:fill="auto"/>
            <w:vAlign w:val="center"/>
          </w:tcPr>
          <w:p w14:paraId="073E609A" w14:textId="40495A1B"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1CB7551F">
                <v:shape id="_x0000_i1259" type="#_x0000_t75" style="width:18.35pt;height:19pt" o:ole="">
                  <v:imagedata r:id="rId94" o:title=""/>
                </v:shape>
                <o:OLEObject Type="Embed" ProgID="Equation.3" ShapeID="_x0000_i1259" DrawAspect="Content" ObjectID="_1501047378" r:id="rId287"/>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9708B89">
                <v:shape id="_x0000_i1260" type="#_x0000_t75" style="width:13.6pt;height:11.55pt" o:ole="">
                  <v:imagedata r:id="rId150" o:title=""/>
                </v:shape>
                <o:OLEObject Type="Embed" ProgID="Equation.3" ShapeID="_x0000_i1260" DrawAspect="Content" ObjectID="_1501047379" r:id="rId288"/>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2</w:t>
            </w:r>
          </w:p>
        </w:tc>
        <w:tc>
          <w:tcPr>
            <w:tcW w:w="3065" w:type="dxa"/>
            <w:shd w:val="clear" w:color="auto" w:fill="auto"/>
            <w:vAlign w:val="center"/>
          </w:tcPr>
          <w:p w14:paraId="7F0C955C" w14:textId="114E8B69"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0DA5C7F6">
                <v:shape id="_x0000_i1261" type="#_x0000_t75" style="width:8.85pt;height:9.5pt" o:ole="">
                  <v:imagedata r:id="rId154" o:title=""/>
                </v:shape>
                <o:OLEObject Type="Embed" ProgID="Equation.3" ShapeID="_x0000_i1261" DrawAspect="Content" ObjectID="_1501047380" r:id="rId289"/>
              </w:object>
            </w:r>
            <w:r w:rsidRPr="003C616B">
              <w:rPr>
                <w:rFonts w:ascii="Times New Roman" w:hAnsi="Times New Roman" w:cs="Times New Roman"/>
              </w:rPr>
              <w:t>10</w:t>
            </w:r>
            <w:r w:rsidRPr="003C616B">
              <w:rPr>
                <w:rFonts w:ascii="Times New Roman" w:hAnsi="Times New Roman" w:cs="Times New Roman"/>
                <w:vertAlign w:val="superscript"/>
              </w:rPr>
              <w:t xml:space="preserve">-39 </w:t>
            </w:r>
            <w:r w:rsidR="00FB7715" w:rsidRPr="002A273D">
              <w:rPr>
                <w:rFonts w:ascii="Times New Roman" w:hAnsi="Times New Roman" w:cs="Times New Roman"/>
                <w:position w:val="-14"/>
                <w:vertAlign w:val="superscript"/>
              </w:rPr>
              <w:object w:dxaOrig="520" w:dyaOrig="420" w14:anchorId="5312BFA2">
                <v:shape id="_x0000_i1262" type="#_x0000_t75" style="width:25.8pt;height:21.05pt" o:ole="">
                  <v:imagedata r:id="rId290" o:title=""/>
                </v:shape>
                <o:OLEObject Type="Embed" ProgID="Equation.3" ShapeID="_x0000_i1262" DrawAspect="Content" ObjectID="_1501047381" r:id="rId291"/>
              </w:object>
            </w:r>
          </w:p>
        </w:tc>
        <w:tc>
          <w:tcPr>
            <w:tcW w:w="992" w:type="dxa"/>
            <w:shd w:val="clear" w:color="auto" w:fill="auto"/>
            <w:vAlign w:val="center"/>
          </w:tcPr>
          <w:p w14:paraId="20CAF69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562494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3B80331" w14:textId="77777777" w:rsidTr="007E58D8">
        <w:tc>
          <w:tcPr>
            <w:tcW w:w="1101" w:type="dxa"/>
            <w:shd w:val="clear" w:color="auto" w:fill="auto"/>
            <w:vAlign w:val="center"/>
          </w:tcPr>
          <w:p w14:paraId="56C667E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R45</w:t>
            </w:r>
          </w:p>
        </w:tc>
        <w:tc>
          <w:tcPr>
            <w:tcW w:w="3597" w:type="dxa"/>
            <w:shd w:val="clear" w:color="auto" w:fill="auto"/>
            <w:vAlign w:val="center"/>
          </w:tcPr>
          <w:p w14:paraId="148CE2FC" w14:textId="50455BE3"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3AC91C09">
                <v:shape id="_x0000_i1263" type="#_x0000_t75" style="width:18.35pt;height:19pt" o:ole="">
                  <v:imagedata r:id="rId94" o:title=""/>
                </v:shape>
                <o:OLEObject Type="Embed" ProgID="Equation.3" ShapeID="_x0000_i1263" DrawAspect="Content" ObjectID="_1501047382" r:id="rId292"/>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BF4DCE5">
                <v:shape id="_x0000_i1264" type="#_x0000_t75" style="width:13.6pt;height:11.55pt" o:ole="">
                  <v:imagedata r:id="rId150" o:title=""/>
                </v:shape>
                <o:OLEObject Type="Embed" ProgID="Equation.3" ShapeID="_x0000_i1264" DrawAspect="Content" ObjectID="_1501047383" r:id="rId293"/>
              </w:object>
            </w:r>
            <w:r w:rsidRPr="003C616B">
              <w:rPr>
                <w:rFonts w:ascii="Times New Roman" w:hAnsi="Times New Roman" w:cs="Times New Roman"/>
              </w:rPr>
              <w:t xml:space="preserve"> 2N</w:t>
            </w:r>
            <w:r w:rsidRPr="003C616B">
              <w:rPr>
                <w:rFonts w:ascii="Times New Roman" w:hAnsi="Times New Roman" w:cs="Times New Roman"/>
                <w:vertAlign w:val="subscript"/>
              </w:rPr>
              <w:t>2</w:t>
            </w:r>
          </w:p>
        </w:tc>
        <w:tc>
          <w:tcPr>
            <w:tcW w:w="3065" w:type="dxa"/>
            <w:shd w:val="clear" w:color="auto" w:fill="auto"/>
            <w:vAlign w:val="center"/>
          </w:tcPr>
          <w:p w14:paraId="7BEC9DC2" w14:textId="4BD641FA"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6BCAFD54">
                <v:shape id="_x0000_i1265" type="#_x0000_t75" style="width:8.85pt;height:9.5pt" o:ole="">
                  <v:imagedata r:id="rId154" o:title=""/>
                </v:shape>
                <o:OLEObject Type="Embed" ProgID="Equation.3" ShapeID="_x0000_i1265" DrawAspect="Content" ObjectID="_1501047384" r:id="rId294"/>
              </w:object>
            </w:r>
            <w:r w:rsidRPr="003C616B">
              <w:rPr>
                <w:rFonts w:ascii="Times New Roman" w:hAnsi="Times New Roman" w:cs="Times New Roman"/>
              </w:rPr>
              <w:t>10</w:t>
            </w:r>
            <w:r w:rsidRPr="003C616B">
              <w:rPr>
                <w:rFonts w:ascii="Times New Roman" w:hAnsi="Times New Roman" w:cs="Times New Roman"/>
                <w:vertAlign w:val="superscript"/>
              </w:rPr>
              <w:t xml:space="preserve">-39 </w:t>
            </w:r>
            <w:r w:rsidR="00FB7715" w:rsidRPr="002A273D">
              <w:rPr>
                <w:rFonts w:ascii="Times New Roman" w:hAnsi="Times New Roman" w:cs="Times New Roman"/>
                <w:position w:val="-14"/>
                <w:vertAlign w:val="superscript"/>
              </w:rPr>
              <w:object w:dxaOrig="520" w:dyaOrig="420" w14:anchorId="1B133B4A">
                <v:shape id="_x0000_i1266" type="#_x0000_t75" style="width:25.8pt;height:21.05pt" o:ole="">
                  <v:imagedata r:id="rId290" o:title=""/>
                </v:shape>
                <o:OLEObject Type="Embed" ProgID="Equation.3" ShapeID="_x0000_i1266" DrawAspect="Content" ObjectID="_1501047385" r:id="rId295"/>
              </w:object>
            </w:r>
          </w:p>
        </w:tc>
        <w:tc>
          <w:tcPr>
            <w:tcW w:w="992" w:type="dxa"/>
            <w:shd w:val="clear" w:color="auto" w:fill="auto"/>
            <w:vAlign w:val="center"/>
          </w:tcPr>
          <w:p w14:paraId="3F6D0ED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5E029F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ABAE751" w14:textId="77777777" w:rsidTr="007E58D8">
        <w:tc>
          <w:tcPr>
            <w:tcW w:w="1101" w:type="dxa"/>
            <w:shd w:val="clear" w:color="auto" w:fill="auto"/>
            <w:vAlign w:val="center"/>
          </w:tcPr>
          <w:p w14:paraId="155F235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R46</w:t>
            </w:r>
          </w:p>
        </w:tc>
        <w:tc>
          <w:tcPr>
            <w:tcW w:w="3597" w:type="dxa"/>
            <w:shd w:val="clear" w:color="auto" w:fill="auto"/>
            <w:vAlign w:val="center"/>
          </w:tcPr>
          <w:p w14:paraId="7DDB0DA7" w14:textId="1F9E5626"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5656BEF">
                <v:shape id="_x0000_i1267" type="#_x0000_t75" style="width:13.6pt;height:11.55pt" o:ole="">
                  <v:imagedata r:id="rId150" o:title=""/>
                </v:shape>
                <o:OLEObject Type="Embed" ProgID="Equation.3" ShapeID="_x0000_i1267" DrawAspect="Content" ObjectID="_1501047386" r:id="rId296"/>
              </w:object>
            </w:r>
            <w:r w:rsidRPr="003C616B">
              <w:rPr>
                <w:rFonts w:ascii="Times New Roman" w:hAnsi="Times New Roman" w:cs="Times New Roman"/>
              </w:rPr>
              <w:t xml:space="preserve"> O + </w:t>
            </w:r>
            <w:r w:rsidR="00EE1303" w:rsidRPr="00EE1303">
              <w:rPr>
                <w:rFonts w:asciiTheme="majorBidi" w:hAnsiTheme="majorBidi" w:cstheme="majorBidi"/>
                <w:position w:val="-10"/>
              </w:rPr>
              <w:object w:dxaOrig="340" w:dyaOrig="380" w14:anchorId="728CD398">
                <v:shape id="_x0000_i1268" type="#_x0000_t75" style="width:17pt;height:19pt" o:ole="">
                  <v:imagedata r:id="rId10" o:title=""/>
                </v:shape>
                <o:OLEObject Type="Embed" ProgID="Equation.3" ShapeID="_x0000_i1268" DrawAspect="Content" ObjectID="_1501047387" r:id="rId297"/>
              </w:object>
            </w:r>
          </w:p>
        </w:tc>
        <w:tc>
          <w:tcPr>
            <w:tcW w:w="3065" w:type="dxa"/>
            <w:shd w:val="clear" w:color="auto" w:fill="auto"/>
            <w:vAlign w:val="center"/>
          </w:tcPr>
          <w:p w14:paraId="57A7AC17" w14:textId="70011949"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5.87</w:t>
            </w:r>
            <w:r w:rsidRPr="003C616B">
              <w:rPr>
                <w:rFonts w:ascii="Times New Roman" w:hAnsi="Times New Roman" w:cs="Times New Roman"/>
                <w:position w:val="-4"/>
              </w:rPr>
              <w:object w:dxaOrig="180" w:dyaOrig="200" w14:anchorId="7EEAA9BB">
                <v:shape id="_x0000_i1269" type="#_x0000_t75" style="width:8.85pt;height:9.5pt" o:ole="">
                  <v:imagedata r:id="rId154" o:title=""/>
                </v:shape>
                <o:OLEObject Type="Embed" ProgID="Equation.3" ShapeID="_x0000_i1269" DrawAspect="Content" ObjectID="_1501047388" r:id="rId298"/>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650A18" w:rsidRPr="00650A18">
              <w:rPr>
                <w:rFonts w:ascii="Times New Roman" w:hAnsi="Times New Roman" w:cs="Times New Roman"/>
                <w:position w:val="-10"/>
                <w:vertAlign w:val="superscript"/>
              </w:rPr>
              <w:object w:dxaOrig="520" w:dyaOrig="380" w14:anchorId="7533FFCD">
                <v:shape id="_x0000_i1270" type="#_x0000_t75" style="width:25.8pt;height:19pt" o:ole="">
                  <v:imagedata r:id="rId299" o:title=""/>
                </v:shape>
                <o:OLEObject Type="Embed" ProgID="Equation.3" ShapeID="_x0000_i1270" DrawAspect="Content" ObjectID="_1501047389" r:id="rId300"/>
              </w:object>
            </w:r>
            <w:r w:rsidRPr="003C616B">
              <w:rPr>
                <w:rFonts w:ascii="Times New Roman" w:hAnsi="Times New Roman" w:cs="Times New Roman"/>
                <w:vertAlign w:val="superscript"/>
              </w:rPr>
              <w:t xml:space="preserve"> </w:t>
            </w:r>
            <w:r w:rsidRPr="003C616B">
              <w:rPr>
                <w:rFonts w:ascii="Times New Roman" w:hAnsi="Times New Roman" w:cs="Times New Roman"/>
              </w:rPr>
              <w:t>exp(-1.59/T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5681C1E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AF882B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F7A74D9" w14:textId="77777777" w:rsidTr="007E58D8">
        <w:tc>
          <w:tcPr>
            <w:tcW w:w="1101" w:type="dxa"/>
            <w:shd w:val="clear" w:color="auto" w:fill="auto"/>
            <w:vAlign w:val="center"/>
          </w:tcPr>
          <w:p w14:paraId="2F48E38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R47</w:t>
            </w:r>
          </w:p>
        </w:tc>
        <w:tc>
          <w:tcPr>
            <w:tcW w:w="3597" w:type="dxa"/>
            <w:shd w:val="clear" w:color="auto" w:fill="auto"/>
            <w:vAlign w:val="center"/>
          </w:tcPr>
          <w:p w14:paraId="1A4E328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B7E5915">
                <v:shape id="_x0000_i1271" type="#_x0000_t75" style="width:13.6pt;height:11.55pt" o:ole="">
                  <v:imagedata r:id="rId150" o:title=""/>
                </v:shape>
                <o:OLEObject Type="Embed" ProgID="Equation.3" ShapeID="_x0000_i1271" DrawAspect="Content" ObjectID="_1501047390" r:id="rId301"/>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p>
        </w:tc>
        <w:tc>
          <w:tcPr>
            <w:tcW w:w="3065" w:type="dxa"/>
            <w:shd w:val="clear" w:color="auto" w:fill="auto"/>
            <w:vAlign w:val="center"/>
          </w:tcPr>
          <w:p w14:paraId="44F50F27" w14:textId="24117930"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2.12</w:t>
            </w:r>
            <w:r w:rsidRPr="003C616B">
              <w:rPr>
                <w:rFonts w:ascii="Times New Roman" w:hAnsi="Times New Roman" w:cs="Times New Roman"/>
                <w:position w:val="-4"/>
              </w:rPr>
              <w:object w:dxaOrig="180" w:dyaOrig="200" w14:anchorId="092C2EB5">
                <v:shape id="_x0000_i1272" type="#_x0000_t75" style="width:8.85pt;height:9.5pt" o:ole="">
                  <v:imagedata r:id="rId154" o:title=""/>
                </v:shape>
                <o:OLEObject Type="Embed" ProgID="Equation.3" ShapeID="_x0000_i1272" DrawAspect="Content" ObjectID="_1501047391" r:id="rId302"/>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650A18" w:rsidRPr="00650A18">
              <w:rPr>
                <w:rFonts w:ascii="Times New Roman" w:hAnsi="Times New Roman" w:cs="Times New Roman"/>
                <w:position w:val="-10"/>
                <w:vertAlign w:val="superscript"/>
              </w:rPr>
              <w:object w:dxaOrig="600" w:dyaOrig="380" w14:anchorId="6DE5CDB5">
                <v:shape id="_x0000_i1273" type="#_x0000_t75" style="width:29.9pt;height:19pt" o:ole="">
                  <v:imagedata r:id="rId303" o:title=""/>
                </v:shape>
                <o:OLEObject Type="Embed" ProgID="Equation.3" ShapeID="_x0000_i1273" DrawAspect="Content" ObjectID="_1501047392" r:id="rId304"/>
              </w:object>
            </w:r>
            <w:r w:rsidRPr="003C616B">
              <w:rPr>
                <w:rFonts w:ascii="Times New Roman" w:hAnsi="Times New Roman" w:cs="Times New Roman"/>
              </w:rPr>
              <w:t xml:space="preserve"> exp(-0.93/T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0853282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93849F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B858878" w14:textId="77777777" w:rsidTr="007E58D8">
        <w:tc>
          <w:tcPr>
            <w:tcW w:w="1101" w:type="dxa"/>
            <w:shd w:val="clear" w:color="auto" w:fill="auto"/>
            <w:vAlign w:val="center"/>
          </w:tcPr>
          <w:p w14:paraId="17E1AD3C" w14:textId="7219B9F1"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R48</w:t>
            </w:r>
            <w:r w:rsidRPr="003C616B">
              <w:rPr>
                <w:rFonts w:ascii="Times New Roman" w:hAnsi="Times New Roman" w:cs="Times New Roman"/>
                <w:vertAlign w:val="superscript"/>
              </w:rPr>
              <w:t>a</w:t>
            </w:r>
          </w:p>
        </w:tc>
        <w:tc>
          <w:tcPr>
            <w:tcW w:w="3597" w:type="dxa"/>
            <w:shd w:val="clear" w:color="auto" w:fill="auto"/>
            <w:vAlign w:val="center"/>
          </w:tcPr>
          <w:p w14:paraId="47BF88C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F089271">
                <v:shape id="_x0000_i1274" type="#_x0000_t75" style="width:13.6pt;height:11.55pt" o:ole="">
                  <v:imagedata r:id="rId150" o:title=""/>
                </v:shape>
                <o:OLEObject Type="Embed" ProgID="Equation.3" ShapeID="_x0000_i1274" DrawAspect="Content" ObjectID="_1501047393" r:id="rId305"/>
              </w:object>
            </w:r>
            <w:r w:rsidRPr="003C616B">
              <w:rPr>
                <w:rFonts w:ascii="Times New Roman" w:hAnsi="Times New Roman" w:cs="Times New Roman"/>
              </w:rPr>
              <w:t xml:space="preserve"> O + 2e</w:t>
            </w:r>
          </w:p>
        </w:tc>
        <w:tc>
          <w:tcPr>
            <w:tcW w:w="3065" w:type="dxa"/>
            <w:shd w:val="clear" w:color="auto" w:fill="auto"/>
            <w:vAlign w:val="center"/>
          </w:tcPr>
          <w:p w14:paraId="19EEF3B1" w14:textId="48A726FC"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5.47</w:t>
            </w:r>
            <w:r w:rsidRPr="003C616B">
              <w:rPr>
                <w:rFonts w:ascii="Times New Roman" w:hAnsi="Times New Roman" w:cs="Times New Roman"/>
                <w:position w:val="-4"/>
              </w:rPr>
              <w:object w:dxaOrig="180" w:dyaOrig="200" w14:anchorId="06E6FE34">
                <v:shape id="_x0000_i1275" type="#_x0000_t75" style="width:8.85pt;height:9.5pt" o:ole="">
                  <v:imagedata r:id="rId154" o:title=""/>
                </v:shape>
                <o:OLEObject Type="Embed" ProgID="Equation.3" ShapeID="_x0000_i1275" DrawAspect="Content" ObjectID="_1501047394" r:id="rId306"/>
              </w:object>
            </w:r>
            <w:r w:rsidRPr="003C616B">
              <w:rPr>
                <w:rFonts w:ascii="Times New Roman" w:hAnsi="Times New Roman" w:cs="Times New Roman"/>
              </w:rPr>
              <w:t>10</w:t>
            </w:r>
            <w:r w:rsidRPr="003C616B">
              <w:rPr>
                <w:rFonts w:ascii="Times New Roman" w:hAnsi="Times New Roman" w:cs="Times New Roman"/>
                <w:vertAlign w:val="superscript"/>
              </w:rPr>
              <w:t xml:space="preserve">-14 </w:t>
            </w:r>
            <w:r w:rsidR="00B77B0F" w:rsidRPr="00650A18">
              <w:rPr>
                <w:rFonts w:ascii="Times New Roman" w:hAnsi="Times New Roman" w:cs="Times New Roman"/>
                <w:position w:val="-10"/>
                <w:vertAlign w:val="superscript"/>
              </w:rPr>
              <w:object w:dxaOrig="580" w:dyaOrig="380" w14:anchorId="0DEC989B">
                <v:shape id="_x0000_i1276" type="#_x0000_t75" style="width:29.2pt;height:19pt" o:ole="">
                  <v:imagedata r:id="rId307" o:title=""/>
                </v:shape>
                <o:OLEObject Type="Embed" ProgID="Equation.3" ShapeID="_x0000_i1276" DrawAspect="Content" ObjectID="_1501047395" r:id="rId308"/>
              </w:object>
            </w:r>
            <w:r w:rsidRPr="003C616B">
              <w:rPr>
                <w:rFonts w:ascii="Times New Roman" w:hAnsi="Times New Roman" w:cs="Times New Roman"/>
                <w:vertAlign w:val="superscript"/>
              </w:rPr>
              <w:t xml:space="preserve"> </w:t>
            </w:r>
            <w:r w:rsidRPr="003C616B">
              <w:rPr>
                <w:rFonts w:ascii="Times New Roman" w:hAnsi="Times New Roman" w:cs="Times New Roman"/>
              </w:rPr>
              <w:t>exp(-2.98/T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7F07860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2.98</w:t>
            </w:r>
          </w:p>
        </w:tc>
        <w:tc>
          <w:tcPr>
            <w:tcW w:w="709" w:type="dxa"/>
            <w:shd w:val="clear" w:color="auto" w:fill="auto"/>
            <w:vAlign w:val="center"/>
          </w:tcPr>
          <w:p w14:paraId="5EAD5AE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E007F6D" w14:textId="77777777" w:rsidTr="007E58D8">
        <w:tc>
          <w:tcPr>
            <w:tcW w:w="1101" w:type="dxa"/>
            <w:shd w:val="clear" w:color="auto" w:fill="auto"/>
            <w:vAlign w:val="center"/>
          </w:tcPr>
          <w:p w14:paraId="0CD125AF" w14:textId="5FFF4BC8" w:rsidR="00A247D7" w:rsidRPr="003C616B" w:rsidRDefault="00A247D7" w:rsidP="007E58D8">
            <w:pPr>
              <w:spacing w:after="0" w:line="240" w:lineRule="auto"/>
              <w:jc w:val="center"/>
              <w:rPr>
                <w:rFonts w:ascii="Times New Roman" w:hAnsi="Times New Roman" w:cs="Times New Roman"/>
                <w:vertAlign w:val="superscript"/>
              </w:rPr>
            </w:pPr>
            <w:r w:rsidRPr="003C616B">
              <w:rPr>
                <w:rFonts w:ascii="Times New Roman" w:hAnsi="Times New Roman" w:cs="Times New Roman"/>
              </w:rPr>
              <w:t>R49</w:t>
            </w:r>
            <w:r w:rsidRPr="003C616B">
              <w:rPr>
                <w:rFonts w:ascii="Times New Roman" w:hAnsi="Times New Roman" w:cs="Times New Roman"/>
                <w:vertAlign w:val="superscript"/>
              </w:rPr>
              <w:t>a</w:t>
            </w:r>
          </w:p>
        </w:tc>
        <w:tc>
          <w:tcPr>
            <w:tcW w:w="3597" w:type="dxa"/>
            <w:shd w:val="clear" w:color="auto" w:fill="auto"/>
            <w:vAlign w:val="center"/>
          </w:tcPr>
          <w:p w14:paraId="4E9F65FE"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6B2BBD3">
                <v:shape id="_x0000_i1277" type="#_x0000_t75" style="width:13.6pt;height:11.55pt" o:ole="">
                  <v:imagedata r:id="rId150" o:title=""/>
                </v:shape>
                <o:OLEObject Type="Embed" ProgID="Equation.3" ShapeID="_x0000_i1277" DrawAspect="Content" ObjectID="_1501047396" r:id="rId309"/>
              </w:object>
            </w:r>
            <w:r w:rsidRPr="003C616B">
              <w:rPr>
                <w:rFonts w:ascii="Times New Roman" w:hAnsi="Times New Roman" w:cs="Times New Roman"/>
              </w:rPr>
              <w:t xml:space="preserve"> 2O + e</w:t>
            </w:r>
          </w:p>
        </w:tc>
        <w:tc>
          <w:tcPr>
            <w:tcW w:w="3065" w:type="dxa"/>
            <w:shd w:val="clear" w:color="auto" w:fill="auto"/>
            <w:vAlign w:val="center"/>
          </w:tcPr>
          <w:p w14:paraId="54189CAF" w14:textId="639D2560"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1.41</w:t>
            </w:r>
            <w:r w:rsidRPr="003C616B">
              <w:rPr>
                <w:rFonts w:ascii="Times New Roman" w:hAnsi="Times New Roman" w:cs="Times New Roman"/>
                <w:position w:val="-4"/>
              </w:rPr>
              <w:object w:dxaOrig="180" w:dyaOrig="200" w14:anchorId="71DC6A90">
                <v:shape id="_x0000_i1278" type="#_x0000_t75" style="width:8.85pt;height:9.5pt" o:ole="">
                  <v:imagedata r:id="rId154" o:title=""/>
                </v:shape>
                <o:OLEObject Type="Embed" ProgID="Equation.3" ShapeID="_x0000_i1278" DrawAspect="Content" ObjectID="_1501047397" r:id="rId310"/>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B77B0F" w:rsidRPr="00650A18">
              <w:rPr>
                <w:rFonts w:ascii="Times New Roman" w:hAnsi="Times New Roman" w:cs="Times New Roman"/>
                <w:position w:val="-10"/>
                <w:vertAlign w:val="superscript"/>
              </w:rPr>
              <w:object w:dxaOrig="499" w:dyaOrig="380" w14:anchorId="5B4AE76D">
                <v:shape id="_x0000_i1279" type="#_x0000_t75" style="width:25.15pt;height:19pt" o:ole="">
                  <v:imagedata r:id="rId311" o:title=""/>
                </v:shape>
                <o:OLEObject Type="Embed" ProgID="Equation.3" ShapeID="_x0000_i1279" DrawAspect="Content" ObjectID="_1501047398" r:id="rId312"/>
              </w:object>
            </w:r>
            <w:r w:rsidRPr="003C616B">
              <w:rPr>
                <w:rFonts w:ascii="Times New Roman" w:hAnsi="Times New Roman" w:cs="Times New Roman"/>
                <w:vertAlign w:val="superscript"/>
              </w:rPr>
              <w:t xml:space="preserve"> </w:t>
            </w:r>
            <w:r w:rsidRPr="003C616B">
              <w:rPr>
                <w:rFonts w:ascii="Times New Roman" w:hAnsi="Times New Roman" w:cs="Times New Roman"/>
              </w:rPr>
              <w:t>exp(-12.62/T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4F3FD67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12.62</w:t>
            </w:r>
          </w:p>
        </w:tc>
        <w:tc>
          <w:tcPr>
            <w:tcW w:w="709" w:type="dxa"/>
            <w:shd w:val="clear" w:color="auto" w:fill="auto"/>
            <w:vAlign w:val="center"/>
          </w:tcPr>
          <w:p w14:paraId="5F146F5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0420FD2" w14:textId="77777777" w:rsidTr="007E58D8">
        <w:tc>
          <w:tcPr>
            <w:tcW w:w="1101" w:type="dxa"/>
            <w:shd w:val="clear" w:color="auto" w:fill="auto"/>
            <w:vAlign w:val="center"/>
          </w:tcPr>
          <w:p w14:paraId="6425471F" w14:textId="600B33F6"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R50</w:t>
            </w:r>
            <w:r w:rsidRPr="003C616B">
              <w:rPr>
                <w:rFonts w:ascii="Times New Roman" w:hAnsi="Times New Roman" w:cs="Times New Roman"/>
                <w:vertAlign w:val="superscript"/>
              </w:rPr>
              <w:t>a</w:t>
            </w:r>
          </w:p>
        </w:tc>
        <w:tc>
          <w:tcPr>
            <w:tcW w:w="3597" w:type="dxa"/>
            <w:shd w:val="clear" w:color="auto" w:fill="auto"/>
            <w:vAlign w:val="center"/>
          </w:tcPr>
          <w:p w14:paraId="052657E4"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FF0F925">
                <v:shape id="_x0000_i1280" type="#_x0000_t75" style="width:13.6pt;height:11.55pt" o:ole="">
                  <v:imagedata r:id="rId150" o:title=""/>
                </v:shape>
                <o:OLEObject Type="Embed" ProgID="Equation.3" ShapeID="_x0000_i1280" DrawAspect="Content" ObjectID="_1501047399" r:id="rId313"/>
              </w:object>
            </w:r>
            <w:r w:rsidRPr="003C616B">
              <w:rPr>
                <w:rFonts w:ascii="Times New Roman" w:hAnsi="Times New Roman" w:cs="Times New Roman"/>
              </w:rPr>
              <w:t xml:space="preserve"> O + O</w:t>
            </w:r>
            <w:r w:rsidRPr="003C616B">
              <w:rPr>
                <w:rFonts w:ascii="Times New Roman" w:hAnsi="Times New Roman" w:cs="Times New Roman"/>
                <w:vertAlign w:val="superscript"/>
              </w:rPr>
              <w:t>-</w:t>
            </w:r>
          </w:p>
        </w:tc>
        <w:tc>
          <w:tcPr>
            <w:tcW w:w="3065" w:type="dxa"/>
            <w:shd w:val="clear" w:color="auto" w:fill="auto"/>
            <w:vAlign w:val="center"/>
          </w:tcPr>
          <w:p w14:paraId="2B068153" w14:textId="7836D8FE"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1.07</w:t>
            </w:r>
            <w:r w:rsidRPr="003C616B">
              <w:rPr>
                <w:rFonts w:ascii="Times New Roman" w:hAnsi="Times New Roman" w:cs="Times New Roman"/>
                <w:position w:val="-4"/>
              </w:rPr>
              <w:object w:dxaOrig="180" w:dyaOrig="200" w14:anchorId="4A92CA65">
                <v:shape id="_x0000_i1281" type="#_x0000_t75" style="width:8.85pt;height:9.5pt" o:ole="">
                  <v:imagedata r:id="rId154" o:title=""/>
                </v:shape>
                <o:OLEObject Type="Embed" ProgID="Equation.3" ShapeID="_x0000_i1281" DrawAspect="Content" ObjectID="_1501047400" r:id="rId314"/>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B77B0F" w:rsidRPr="00650A18">
              <w:rPr>
                <w:rFonts w:ascii="Times New Roman" w:hAnsi="Times New Roman" w:cs="Times New Roman"/>
                <w:position w:val="-10"/>
                <w:vertAlign w:val="superscript"/>
              </w:rPr>
              <w:object w:dxaOrig="600" w:dyaOrig="380" w14:anchorId="44FB4FF2">
                <v:shape id="_x0000_i1282" type="#_x0000_t75" style="width:29.9pt;height:19pt" o:ole="">
                  <v:imagedata r:id="rId315" o:title=""/>
                </v:shape>
                <o:OLEObject Type="Embed" ProgID="Equation.3" ShapeID="_x0000_i1282" DrawAspect="Content" ObjectID="_1501047401" r:id="rId316"/>
              </w:object>
            </w:r>
            <w:r w:rsidRPr="003C616B">
              <w:rPr>
                <w:rFonts w:ascii="Times New Roman" w:hAnsi="Times New Roman" w:cs="Times New Roman"/>
                <w:vertAlign w:val="superscript"/>
              </w:rPr>
              <w:t xml:space="preserve"> </w:t>
            </w:r>
            <w:r w:rsidRPr="003C616B">
              <w:rPr>
                <w:rFonts w:ascii="Times New Roman" w:hAnsi="Times New Roman" w:cs="Times New Roman"/>
              </w:rPr>
              <w:t>exp(-6.26/T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339C092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6.26</w:t>
            </w:r>
          </w:p>
        </w:tc>
        <w:tc>
          <w:tcPr>
            <w:tcW w:w="709" w:type="dxa"/>
            <w:shd w:val="clear" w:color="auto" w:fill="auto"/>
            <w:vAlign w:val="center"/>
          </w:tcPr>
          <w:p w14:paraId="0418A36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40656A2" w14:textId="77777777" w:rsidTr="007E58D8">
        <w:tc>
          <w:tcPr>
            <w:tcW w:w="1101" w:type="dxa"/>
            <w:shd w:val="clear" w:color="auto" w:fill="auto"/>
            <w:vAlign w:val="center"/>
          </w:tcPr>
          <w:p w14:paraId="4165BDD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R51</w:t>
            </w:r>
          </w:p>
        </w:tc>
        <w:tc>
          <w:tcPr>
            <w:tcW w:w="3597" w:type="dxa"/>
            <w:shd w:val="clear" w:color="auto" w:fill="auto"/>
            <w:vAlign w:val="center"/>
          </w:tcPr>
          <w:p w14:paraId="77318134" w14:textId="0F3EABE8"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7C6B693E">
                <v:shape id="_x0000_i1283" type="#_x0000_t75" style="width:13.6pt;height:11.55pt" o:ole="">
                  <v:imagedata r:id="rId150" o:title=""/>
                </v:shape>
                <o:OLEObject Type="Embed" ProgID="Equation.3" ShapeID="_x0000_i1283" DrawAspect="Content" ObjectID="_1501047402" r:id="rId317"/>
              </w:object>
            </w:r>
            <w:r w:rsidRPr="003C616B">
              <w:rPr>
                <w:rFonts w:ascii="Times New Roman" w:hAnsi="Times New Roman" w:cs="Times New Roman"/>
              </w:rPr>
              <w:t xml:space="preserve"> H</w:t>
            </w:r>
            <w:r w:rsidRPr="003C616B">
              <w:rPr>
                <w:rFonts w:ascii="Times New Roman" w:hAnsi="Times New Roman" w:cs="Times New Roman"/>
                <w:vertAlign w:val="subscript"/>
              </w:rPr>
              <w:t>2</w:t>
            </w:r>
            <w:r w:rsidRPr="003C616B">
              <w:rPr>
                <w:rFonts w:ascii="Times New Roman" w:hAnsi="Times New Roman" w:cs="Times New Roman"/>
              </w:rPr>
              <w:t xml:space="preserve">O + </w:t>
            </w:r>
            <w:r w:rsidR="00EE1303" w:rsidRPr="00EE1303">
              <w:rPr>
                <w:rFonts w:asciiTheme="majorBidi" w:hAnsiTheme="majorBidi" w:cstheme="majorBidi"/>
                <w:position w:val="-10"/>
              </w:rPr>
              <w:object w:dxaOrig="340" w:dyaOrig="380" w14:anchorId="0E37D6F8">
                <v:shape id="_x0000_i1284" type="#_x0000_t75" style="width:17pt;height:19pt" o:ole="">
                  <v:imagedata r:id="rId10" o:title=""/>
                </v:shape>
                <o:OLEObject Type="Embed" ProgID="Equation.3" ShapeID="_x0000_i1284" DrawAspect="Content" ObjectID="_1501047403" r:id="rId318"/>
              </w:object>
            </w:r>
          </w:p>
        </w:tc>
        <w:tc>
          <w:tcPr>
            <w:tcW w:w="3065" w:type="dxa"/>
            <w:shd w:val="clear" w:color="auto" w:fill="auto"/>
            <w:vAlign w:val="center"/>
          </w:tcPr>
          <w:p w14:paraId="4136916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1.4</w:t>
            </w:r>
            <w:r w:rsidRPr="003C616B">
              <w:rPr>
                <w:rFonts w:ascii="Times New Roman" w:hAnsi="Times New Roman" w:cs="Times New Roman"/>
                <w:position w:val="-4"/>
              </w:rPr>
              <w:object w:dxaOrig="180" w:dyaOrig="200" w14:anchorId="3FB16696">
                <v:shape id="_x0000_i1285" type="#_x0000_t75" style="width:8.85pt;height:9.5pt" o:ole="">
                  <v:imagedata r:id="rId154" o:title=""/>
                </v:shape>
                <o:OLEObject Type="Embed" ProgID="Equation.3" ShapeID="_x0000_i1285" DrawAspect="Content" ObjectID="_1501047404" r:id="rId319"/>
              </w:object>
            </w:r>
            <w:r w:rsidRPr="003C616B">
              <w:rPr>
                <w:rFonts w:ascii="Times New Roman" w:hAnsi="Times New Roman" w:cs="Times New Roman"/>
              </w:rPr>
              <w:t>10</w:t>
            </w:r>
            <w:r w:rsidRPr="003C616B">
              <w:rPr>
                <w:rFonts w:ascii="Times New Roman" w:hAnsi="Times New Roman" w:cs="Times New Roman"/>
                <w:vertAlign w:val="superscript"/>
              </w:rPr>
              <w:t>-41</w:t>
            </w:r>
          </w:p>
        </w:tc>
        <w:tc>
          <w:tcPr>
            <w:tcW w:w="992" w:type="dxa"/>
            <w:shd w:val="clear" w:color="auto" w:fill="auto"/>
            <w:vAlign w:val="center"/>
          </w:tcPr>
          <w:p w14:paraId="65747993"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068EAD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B7DA459" w14:textId="77777777" w:rsidTr="00DF7455">
        <w:trPr>
          <w:trHeight w:val="373"/>
        </w:trPr>
        <w:tc>
          <w:tcPr>
            <w:tcW w:w="1101" w:type="dxa"/>
            <w:shd w:val="clear" w:color="auto" w:fill="auto"/>
            <w:vAlign w:val="center"/>
          </w:tcPr>
          <w:p w14:paraId="5236497C" w14:textId="77777777" w:rsidR="00A247D7" w:rsidRPr="003C616B" w:rsidRDefault="00A247D7" w:rsidP="007E58D8">
            <w:pPr>
              <w:spacing w:after="0" w:line="240" w:lineRule="auto"/>
              <w:jc w:val="center"/>
              <w:rPr>
                <w:rFonts w:ascii="Times New Roman" w:hAnsi="Times New Roman" w:cs="Times New Roman"/>
              </w:rPr>
            </w:pPr>
            <w:bookmarkStart w:id="47" w:name="R52"/>
            <w:r w:rsidRPr="003C616B">
              <w:rPr>
                <w:rFonts w:ascii="Times New Roman" w:hAnsi="Times New Roman" w:cs="Times New Roman"/>
              </w:rPr>
              <w:t>R52</w:t>
            </w:r>
            <w:bookmarkEnd w:id="47"/>
          </w:p>
        </w:tc>
        <w:tc>
          <w:tcPr>
            <w:tcW w:w="3597" w:type="dxa"/>
            <w:shd w:val="clear" w:color="auto" w:fill="auto"/>
            <w:vAlign w:val="center"/>
          </w:tcPr>
          <w:p w14:paraId="07AE0293"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He + O </w:t>
            </w:r>
            <w:r w:rsidRPr="003C616B">
              <w:rPr>
                <w:rFonts w:ascii="Times New Roman" w:hAnsi="Times New Roman" w:cs="Times New Roman"/>
                <w:position w:val="-6"/>
              </w:rPr>
              <w:object w:dxaOrig="279" w:dyaOrig="220" w14:anchorId="13B95419">
                <v:shape id="_x0000_i1286" type="#_x0000_t75" style="width:13.6pt;height:11.55pt" o:ole="">
                  <v:imagedata r:id="rId150" o:title=""/>
                </v:shape>
                <o:OLEObject Type="Embed" ProgID="Equation.3" ShapeID="_x0000_i1286" DrawAspect="Content" ObjectID="_1501047405" r:id="rId320"/>
              </w:object>
            </w:r>
            <w:r w:rsidRPr="003C616B">
              <w:rPr>
                <w:rFonts w:ascii="Times New Roman" w:hAnsi="Times New Roman" w:cs="Times New Roman"/>
              </w:rPr>
              <w:t xml:space="preserve"> He + O</w:t>
            </w:r>
            <w:r w:rsidRPr="003C616B">
              <w:rPr>
                <w:rFonts w:ascii="Times New Roman" w:hAnsi="Times New Roman" w:cs="Times New Roman"/>
                <w:vertAlign w:val="superscript"/>
              </w:rPr>
              <w:t>-</w:t>
            </w:r>
          </w:p>
        </w:tc>
        <w:tc>
          <w:tcPr>
            <w:tcW w:w="3065" w:type="dxa"/>
            <w:shd w:val="clear" w:color="auto" w:fill="auto"/>
            <w:vAlign w:val="center"/>
          </w:tcPr>
          <w:p w14:paraId="39A583C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47DC011F">
                <v:shape id="_x0000_i1287" type="#_x0000_t75" style="width:8.85pt;height:9.5pt" o:ole="">
                  <v:imagedata r:id="rId154" o:title=""/>
                </v:shape>
                <o:OLEObject Type="Embed" ProgID="Equation.3" ShapeID="_x0000_i1287" DrawAspect="Content" ObjectID="_1501047406" r:id="rId321"/>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1DBDB3A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1A2BEC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897D118" w14:textId="77777777" w:rsidTr="007E58D8">
        <w:tc>
          <w:tcPr>
            <w:tcW w:w="1101" w:type="dxa"/>
            <w:shd w:val="clear" w:color="auto" w:fill="auto"/>
            <w:vAlign w:val="center"/>
          </w:tcPr>
          <w:p w14:paraId="0E16ABD3" w14:textId="77777777" w:rsidR="00A247D7" w:rsidRPr="003C616B" w:rsidRDefault="00A247D7" w:rsidP="007E58D8">
            <w:pPr>
              <w:spacing w:after="0" w:line="240" w:lineRule="auto"/>
              <w:jc w:val="center"/>
              <w:rPr>
                <w:rFonts w:ascii="Times New Roman" w:hAnsi="Times New Roman" w:cs="Times New Roman"/>
              </w:rPr>
            </w:pPr>
            <w:bookmarkStart w:id="48" w:name="R53"/>
            <w:r w:rsidRPr="003C616B">
              <w:rPr>
                <w:rFonts w:ascii="Times New Roman" w:hAnsi="Times New Roman" w:cs="Times New Roman"/>
              </w:rPr>
              <w:t>R53</w:t>
            </w:r>
            <w:bookmarkEnd w:id="48"/>
          </w:p>
        </w:tc>
        <w:tc>
          <w:tcPr>
            <w:tcW w:w="3597" w:type="dxa"/>
            <w:shd w:val="clear" w:color="auto" w:fill="auto"/>
            <w:vAlign w:val="center"/>
          </w:tcPr>
          <w:p w14:paraId="16CA67B1" w14:textId="6C42A1BA"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E23EB62">
                <v:shape id="_x0000_i1288" type="#_x0000_t75" style="width:13.6pt;height:11.55pt" o:ole="">
                  <v:imagedata r:id="rId150" o:title=""/>
                </v:shape>
                <o:OLEObject Type="Embed" ProgID="Equation.3" ShapeID="_x0000_i1288" DrawAspect="Content" ObjectID="_1501047407" r:id="rId322"/>
              </w:object>
            </w:r>
            <w:r w:rsidRPr="003C616B">
              <w:rPr>
                <w:rFonts w:ascii="Times New Roman" w:hAnsi="Times New Roman" w:cs="Times New Roman"/>
              </w:rPr>
              <w:t xml:space="preserve"> He + </w:t>
            </w:r>
            <w:r w:rsidR="00EE1303" w:rsidRPr="00EE1303">
              <w:rPr>
                <w:rFonts w:asciiTheme="majorBidi" w:hAnsiTheme="majorBidi" w:cstheme="majorBidi"/>
                <w:position w:val="-10"/>
              </w:rPr>
              <w:object w:dxaOrig="340" w:dyaOrig="380" w14:anchorId="5ABBA8AB">
                <v:shape id="_x0000_i1289" type="#_x0000_t75" style="width:17pt;height:19pt" o:ole="">
                  <v:imagedata r:id="rId10" o:title=""/>
                </v:shape>
                <o:OLEObject Type="Embed" ProgID="Equation.3" ShapeID="_x0000_i1289" DrawAspect="Content" ObjectID="_1501047408" r:id="rId323"/>
              </w:object>
            </w:r>
          </w:p>
        </w:tc>
        <w:tc>
          <w:tcPr>
            <w:tcW w:w="3065" w:type="dxa"/>
            <w:shd w:val="clear" w:color="auto" w:fill="auto"/>
            <w:vAlign w:val="center"/>
          </w:tcPr>
          <w:p w14:paraId="6DF8A0F4" w14:textId="2BEF3E4A"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3.6</w:t>
            </w:r>
            <w:r w:rsidRPr="003C616B">
              <w:rPr>
                <w:rFonts w:ascii="Times New Roman" w:hAnsi="Times New Roman" w:cs="Times New Roman"/>
                <w:position w:val="-4"/>
              </w:rPr>
              <w:object w:dxaOrig="180" w:dyaOrig="200" w14:anchorId="230A08BD">
                <v:shape id="_x0000_i1290" type="#_x0000_t75" style="width:8.85pt;height:9.5pt" o:ole="">
                  <v:imagedata r:id="rId154" o:title=""/>
                </v:shape>
                <o:OLEObject Type="Embed" ProgID="Equation.3" ShapeID="_x0000_i1290" DrawAspect="Content" ObjectID="_1501047409" r:id="rId324"/>
              </w:object>
            </w:r>
            <w:r w:rsidRPr="003C616B">
              <w:rPr>
                <w:rFonts w:ascii="Times New Roman" w:hAnsi="Times New Roman" w:cs="Times New Roman"/>
              </w:rPr>
              <w:t>10</w:t>
            </w:r>
            <w:r w:rsidRPr="003C616B">
              <w:rPr>
                <w:rFonts w:ascii="Times New Roman" w:hAnsi="Times New Roman" w:cs="Times New Roman"/>
                <w:vertAlign w:val="superscript"/>
              </w:rPr>
              <w:t xml:space="preserve">-43 </w:t>
            </w:r>
            <w:r w:rsidR="00B77B0F" w:rsidRPr="00650A18">
              <w:rPr>
                <w:rFonts w:ascii="Times New Roman" w:hAnsi="Times New Roman" w:cs="Times New Roman"/>
                <w:position w:val="-10"/>
                <w:vertAlign w:val="superscript"/>
              </w:rPr>
              <w:object w:dxaOrig="520" w:dyaOrig="380" w14:anchorId="2D2CD4DF">
                <v:shape id="_x0000_i1291" type="#_x0000_t75" style="width:25.8pt;height:19pt" o:ole="">
                  <v:imagedata r:id="rId325" o:title=""/>
                </v:shape>
                <o:OLEObject Type="Embed" ProgID="Equation.3" ShapeID="_x0000_i1291" DrawAspect="Content" ObjectID="_1501047410" r:id="rId326"/>
              </w:object>
            </w:r>
          </w:p>
        </w:tc>
        <w:tc>
          <w:tcPr>
            <w:tcW w:w="992" w:type="dxa"/>
            <w:shd w:val="clear" w:color="auto" w:fill="auto"/>
            <w:vAlign w:val="center"/>
          </w:tcPr>
          <w:p w14:paraId="76439E8F" w14:textId="77777777" w:rsidR="00A247D7" w:rsidRPr="003C616B" w:rsidRDefault="00A247D7" w:rsidP="007E58D8">
            <w:pPr>
              <w:spacing w:after="0" w:line="240" w:lineRule="auto"/>
              <w:jc w:val="center"/>
              <w:rPr>
                <w:rFonts w:ascii="Times New Roman" w:hAnsi="Times New Roman" w:cs="Times New Roman"/>
                <w:vertAlign w:val="subscript"/>
              </w:rPr>
            </w:pPr>
          </w:p>
        </w:tc>
        <w:tc>
          <w:tcPr>
            <w:tcW w:w="709" w:type="dxa"/>
            <w:shd w:val="clear" w:color="auto" w:fill="auto"/>
            <w:vAlign w:val="center"/>
          </w:tcPr>
          <w:p w14:paraId="1B26BFC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C84A2AE" w14:textId="77777777" w:rsidTr="007E58D8">
        <w:tc>
          <w:tcPr>
            <w:tcW w:w="1101" w:type="dxa"/>
            <w:shd w:val="clear" w:color="auto" w:fill="auto"/>
            <w:vAlign w:val="center"/>
          </w:tcPr>
          <w:p w14:paraId="333D481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R54</w:t>
            </w:r>
          </w:p>
        </w:tc>
        <w:tc>
          <w:tcPr>
            <w:tcW w:w="3597" w:type="dxa"/>
            <w:shd w:val="clear" w:color="auto" w:fill="auto"/>
            <w:vAlign w:val="center"/>
          </w:tcPr>
          <w:p w14:paraId="51040B1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He + 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2FDF0FB">
                <v:shape id="_x0000_i1292" type="#_x0000_t75" style="width:13.6pt;height:11.55pt" o:ole="">
                  <v:imagedata r:id="rId150" o:title=""/>
                </v:shape>
                <o:OLEObject Type="Embed" ProgID="Equation.3" ShapeID="_x0000_i1292" DrawAspect="Content" ObjectID="_1501047411" r:id="rId327"/>
              </w:object>
            </w:r>
            <w:r w:rsidRPr="003C616B">
              <w:rPr>
                <w:rFonts w:ascii="Times New Roman" w:hAnsi="Times New Roman" w:cs="Times New Roman"/>
              </w:rPr>
              <w:t xml:space="preserve"> He + O</w:t>
            </w:r>
            <w:r w:rsidRPr="003C616B">
              <w:rPr>
                <w:rFonts w:ascii="Times New Roman" w:hAnsi="Times New Roman" w:cs="Times New Roman"/>
                <w:vertAlign w:val="subscript"/>
              </w:rPr>
              <w:t>3</w:t>
            </w:r>
            <w:r w:rsidRPr="003C616B">
              <w:rPr>
                <w:rFonts w:ascii="Times New Roman" w:hAnsi="Times New Roman" w:cs="Times New Roman"/>
                <w:vertAlign w:val="superscript"/>
              </w:rPr>
              <w:t>-</w:t>
            </w:r>
          </w:p>
        </w:tc>
        <w:tc>
          <w:tcPr>
            <w:tcW w:w="3065" w:type="dxa"/>
            <w:shd w:val="clear" w:color="auto" w:fill="auto"/>
            <w:vAlign w:val="center"/>
          </w:tcPr>
          <w:p w14:paraId="232AAF6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7312C178">
                <v:shape id="_x0000_i1293" type="#_x0000_t75" style="width:8.85pt;height:9.5pt" o:ole="">
                  <v:imagedata r:id="rId154" o:title=""/>
                </v:shape>
                <o:OLEObject Type="Embed" ProgID="Equation.3" ShapeID="_x0000_i1293" DrawAspect="Content" ObjectID="_1501047412" r:id="rId328"/>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3796C1E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D9A88F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FFFA3B6" w14:textId="77777777" w:rsidTr="007E58D8">
        <w:tc>
          <w:tcPr>
            <w:tcW w:w="1101" w:type="dxa"/>
            <w:shd w:val="clear" w:color="auto" w:fill="auto"/>
            <w:vAlign w:val="center"/>
          </w:tcPr>
          <w:p w14:paraId="27619CD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R55</w:t>
            </w:r>
          </w:p>
        </w:tc>
        <w:tc>
          <w:tcPr>
            <w:tcW w:w="3597" w:type="dxa"/>
            <w:shd w:val="clear" w:color="auto" w:fill="auto"/>
            <w:vAlign w:val="center"/>
          </w:tcPr>
          <w:p w14:paraId="66CBB834" w14:textId="052E8B20"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1951533">
                <v:shape id="_x0000_i1294" type="#_x0000_t75" style="width:13.6pt;height:11.55pt" o:ole="">
                  <v:imagedata r:id="rId150" o:title=""/>
                </v:shape>
                <o:OLEObject Type="Embed" ProgID="Equation.3" ShapeID="_x0000_i1294" DrawAspect="Content" ObjectID="_1501047413" r:id="rId329"/>
              </w:object>
            </w:r>
            <w:r w:rsidRPr="003C616B">
              <w:rPr>
                <w:rFonts w:ascii="Times New Roman" w:hAnsi="Times New Roman" w:cs="Times New Roman"/>
              </w:rPr>
              <w:t xml:space="preserve"> O + </w:t>
            </w:r>
            <w:r w:rsidR="00EE1303" w:rsidRPr="00EE1303">
              <w:rPr>
                <w:rFonts w:asciiTheme="majorBidi" w:hAnsiTheme="majorBidi" w:cstheme="majorBidi"/>
                <w:position w:val="-10"/>
              </w:rPr>
              <w:object w:dxaOrig="340" w:dyaOrig="380" w14:anchorId="592896D0">
                <v:shape id="_x0000_i1295" type="#_x0000_t75" style="width:17pt;height:19pt" o:ole="">
                  <v:imagedata r:id="rId10" o:title=""/>
                </v:shape>
                <o:OLEObject Type="Embed" ProgID="Equation.3" ShapeID="_x0000_i1295" DrawAspect="Content" ObjectID="_1501047414" r:id="rId330"/>
              </w:object>
            </w:r>
          </w:p>
        </w:tc>
        <w:tc>
          <w:tcPr>
            <w:tcW w:w="3065" w:type="dxa"/>
            <w:shd w:val="clear" w:color="auto" w:fill="auto"/>
            <w:vAlign w:val="center"/>
          </w:tcPr>
          <w:p w14:paraId="30668EA4" w14:textId="77777777" w:rsidR="00A247D7" w:rsidRPr="003C616B" w:rsidRDefault="00A247D7" w:rsidP="007E58D8">
            <w:pPr>
              <w:spacing w:after="0" w:line="240" w:lineRule="auto"/>
              <w:jc w:val="center"/>
            </w:pPr>
            <w:r w:rsidRPr="003C616B">
              <w:rPr>
                <w:rFonts w:ascii="Times New Roman" w:hAnsi="Times New Roman" w:cs="Times New Roman"/>
              </w:rPr>
              <w:t>1</w:t>
            </w:r>
            <w:r w:rsidRPr="003C616B">
              <w:rPr>
                <w:rFonts w:ascii="Times New Roman" w:hAnsi="Times New Roman" w:cs="Times New Roman"/>
                <w:position w:val="-4"/>
              </w:rPr>
              <w:object w:dxaOrig="180" w:dyaOrig="200" w14:anchorId="3F5B2210">
                <v:shape id="_x0000_i1296" type="#_x0000_t75" style="width:8.85pt;height:9.5pt" o:ole="">
                  <v:imagedata r:id="rId154" o:title=""/>
                </v:shape>
                <o:OLEObject Type="Embed" ProgID="Equation.3" ShapeID="_x0000_i1296" DrawAspect="Content" ObjectID="_1501047415" r:id="rId331"/>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697AE4B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AA4669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CF6D859" w14:textId="77777777" w:rsidTr="00DF7455">
        <w:trPr>
          <w:trHeight w:val="363"/>
        </w:trPr>
        <w:tc>
          <w:tcPr>
            <w:tcW w:w="1101" w:type="dxa"/>
            <w:shd w:val="clear" w:color="auto" w:fill="auto"/>
            <w:vAlign w:val="center"/>
          </w:tcPr>
          <w:p w14:paraId="0D38718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R56</w:t>
            </w:r>
          </w:p>
        </w:tc>
        <w:tc>
          <w:tcPr>
            <w:tcW w:w="3597" w:type="dxa"/>
            <w:shd w:val="clear" w:color="auto" w:fill="auto"/>
            <w:vAlign w:val="center"/>
          </w:tcPr>
          <w:p w14:paraId="496938EA"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636A62B">
                <v:shape id="_x0000_i1297" type="#_x0000_t75" style="width:13.6pt;height:11.55pt" o:ole="">
                  <v:imagedata r:id="rId150" o:title=""/>
                </v:shape>
                <o:OLEObject Type="Embed" ProgID="Equation.3" ShapeID="_x0000_i1297" DrawAspect="Content" ObjectID="_1501047416" r:id="rId332"/>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p>
        </w:tc>
        <w:tc>
          <w:tcPr>
            <w:tcW w:w="3065" w:type="dxa"/>
            <w:shd w:val="clear" w:color="auto" w:fill="auto"/>
            <w:vAlign w:val="center"/>
          </w:tcPr>
          <w:p w14:paraId="64B94B29" w14:textId="77777777" w:rsidR="00A247D7" w:rsidRPr="003C616B" w:rsidRDefault="00A247D7" w:rsidP="007E58D8">
            <w:pPr>
              <w:spacing w:after="0" w:line="240" w:lineRule="auto"/>
              <w:jc w:val="center"/>
            </w:pPr>
            <w:r w:rsidRPr="003C616B">
              <w:rPr>
                <w:rFonts w:ascii="Times New Roman" w:hAnsi="Times New Roman" w:cs="Times New Roman"/>
              </w:rPr>
              <w:t>1</w:t>
            </w:r>
            <w:r w:rsidRPr="003C616B">
              <w:rPr>
                <w:rFonts w:ascii="Times New Roman" w:hAnsi="Times New Roman" w:cs="Times New Roman"/>
                <w:position w:val="-4"/>
              </w:rPr>
              <w:object w:dxaOrig="180" w:dyaOrig="200" w14:anchorId="199177BF">
                <v:shape id="_x0000_i1298" type="#_x0000_t75" style="width:8.85pt;height:9.5pt" o:ole="">
                  <v:imagedata r:id="rId154" o:title=""/>
                </v:shape>
                <o:OLEObject Type="Embed" ProgID="Equation.3" ShapeID="_x0000_i1298" DrawAspect="Content" ObjectID="_1501047417" r:id="rId333"/>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3385622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F13281E"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BA57968" w14:textId="77777777" w:rsidTr="007E58D8">
        <w:tc>
          <w:tcPr>
            <w:tcW w:w="1101" w:type="dxa"/>
            <w:shd w:val="clear" w:color="auto" w:fill="auto"/>
            <w:vAlign w:val="center"/>
          </w:tcPr>
          <w:p w14:paraId="64D692D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R57</w:t>
            </w:r>
          </w:p>
        </w:tc>
        <w:tc>
          <w:tcPr>
            <w:tcW w:w="3597" w:type="dxa"/>
            <w:shd w:val="clear" w:color="auto" w:fill="auto"/>
            <w:vAlign w:val="center"/>
          </w:tcPr>
          <w:p w14:paraId="16CB3684"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CAB8FBB">
                <v:shape id="_x0000_i1299" type="#_x0000_t75" style="width:13.6pt;height:11.55pt" o:ole="">
                  <v:imagedata r:id="rId150" o:title=""/>
                </v:shape>
                <o:OLEObject Type="Embed" ProgID="Equation.3" ShapeID="_x0000_i1299" DrawAspect="Content" ObjectID="_1501047418" r:id="rId334"/>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p>
        </w:tc>
        <w:tc>
          <w:tcPr>
            <w:tcW w:w="3065" w:type="dxa"/>
            <w:shd w:val="clear" w:color="auto" w:fill="auto"/>
            <w:vAlign w:val="center"/>
          </w:tcPr>
          <w:p w14:paraId="0CF73096" w14:textId="77777777" w:rsidR="00A247D7" w:rsidRPr="003C616B" w:rsidRDefault="00A247D7" w:rsidP="007E58D8">
            <w:pPr>
              <w:spacing w:after="0" w:line="240" w:lineRule="auto"/>
              <w:jc w:val="center"/>
            </w:pPr>
            <w:r w:rsidRPr="003C616B">
              <w:rPr>
                <w:rFonts w:ascii="Times New Roman" w:hAnsi="Times New Roman" w:cs="Times New Roman"/>
              </w:rPr>
              <w:t>1</w:t>
            </w:r>
            <w:r w:rsidRPr="003C616B">
              <w:rPr>
                <w:rFonts w:ascii="Times New Roman" w:hAnsi="Times New Roman" w:cs="Times New Roman"/>
                <w:position w:val="-4"/>
              </w:rPr>
              <w:object w:dxaOrig="180" w:dyaOrig="200" w14:anchorId="5CB605B9">
                <v:shape id="_x0000_i1300" type="#_x0000_t75" style="width:8.85pt;height:9.5pt" o:ole="">
                  <v:imagedata r:id="rId154" o:title=""/>
                </v:shape>
                <o:OLEObject Type="Embed" ProgID="Equation.3" ShapeID="_x0000_i1300" DrawAspect="Content" ObjectID="_1501047419" r:id="rId335"/>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020F9AA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BAD8A7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B4F8474" w14:textId="77777777" w:rsidTr="00DF7455">
        <w:trPr>
          <w:trHeight w:val="429"/>
        </w:trPr>
        <w:tc>
          <w:tcPr>
            <w:tcW w:w="1101" w:type="dxa"/>
            <w:shd w:val="clear" w:color="auto" w:fill="auto"/>
            <w:vAlign w:val="center"/>
          </w:tcPr>
          <w:p w14:paraId="562F5F86" w14:textId="77777777" w:rsidR="00A247D7" w:rsidRPr="003C616B" w:rsidRDefault="00A247D7" w:rsidP="007E58D8">
            <w:pPr>
              <w:spacing w:after="0" w:line="240" w:lineRule="auto"/>
              <w:jc w:val="center"/>
              <w:rPr>
                <w:rFonts w:ascii="Times New Roman" w:hAnsi="Times New Roman" w:cs="Times New Roman"/>
              </w:rPr>
            </w:pPr>
            <w:bookmarkStart w:id="49" w:name="R58"/>
            <w:r w:rsidRPr="003C616B">
              <w:rPr>
                <w:rFonts w:ascii="Times New Roman" w:hAnsi="Times New Roman" w:cs="Times New Roman"/>
              </w:rPr>
              <w:t>R58</w:t>
            </w:r>
            <w:bookmarkEnd w:id="49"/>
          </w:p>
        </w:tc>
        <w:tc>
          <w:tcPr>
            <w:tcW w:w="3597" w:type="dxa"/>
            <w:shd w:val="clear" w:color="auto" w:fill="auto"/>
            <w:vAlign w:val="center"/>
          </w:tcPr>
          <w:p w14:paraId="7270823A" w14:textId="3C57897F"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+ 2O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E066FBC">
                <v:shape id="_x0000_i1301" type="#_x0000_t75" style="width:13.6pt;height:11.55pt" o:ole="">
                  <v:imagedata r:id="rId150" o:title=""/>
                </v:shape>
                <o:OLEObject Type="Embed" ProgID="Equation.3" ShapeID="_x0000_i1301" DrawAspect="Content" ObjectID="_1501047420" r:id="rId336"/>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E1303" w:rsidRPr="00EE1303">
              <w:rPr>
                <w:rFonts w:asciiTheme="majorBidi" w:hAnsiTheme="majorBidi" w:cstheme="majorBidi"/>
                <w:position w:val="-10"/>
              </w:rPr>
              <w:object w:dxaOrig="340" w:dyaOrig="380" w14:anchorId="298A5E7C">
                <v:shape id="_x0000_i1302" type="#_x0000_t75" style="width:17pt;height:19pt" o:ole="">
                  <v:imagedata r:id="rId10" o:title=""/>
                </v:shape>
                <o:OLEObject Type="Embed" ProgID="Equation.3" ShapeID="_x0000_i1302" DrawAspect="Content" ObjectID="_1501047421" r:id="rId337"/>
              </w:object>
            </w:r>
          </w:p>
        </w:tc>
        <w:tc>
          <w:tcPr>
            <w:tcW w:w="3065" w:type="dxa"/>
            <w:shd w:val="clear" w:color="auto" w:fill="auto"/>
            <w:vAlign w:val="center"/>
          </w:tcPr>
          <w:p w14:paraId="6140D026" w14:textId="11160CBC"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3.6</w:t>
            </w:r>
            <w:r w:rsidRPr="003C616B">
              <w:rPr>
                <w:rFonts w:ascii="Times New Roman" w:hAnsi="Times New Roman" w:cs="Times New Roman"/>
                <w:position w:val="-4"/>
              </w:rPr>
              <w:object w:dxaOrig="180" w:dyaOrig="200" w14:anchorId="67F95DDB">
                <v:shape id="_x0000_i1303" type="#_x0000_t75" style="width:8.85pt;height:9.5pt" o:ole="">
                  <v:imagedata r:id="rId154" o:title=""/>
                </v:shape>
                <o:OLEObject Type="Embed" ProgID="Equation.3" ShapeID="_x0000_i1303" DrawAspect="Content" ObjectID="_1501047422" r:id="rId338"/>
              </w:object>
            </w:r>
            <w:r w:rsidRPr="003C616B">
              <w:rPr>
                <w:rFonts w:ascii="Times New Roman" w:hAnsi="Times New Roman" w:cs="Times New Roman"/>
              </w:rPr>
              <w:t>10</w:t>
            </w:r>
            <w:r w:rsidRPr="003C616B">
              <w:rPr>
                <w:rFonts w:ascii="Times New Roman" w:hAnsi="Times New Roman" w:cs="Times New Roman"/>
                <w:vertAlign w:val="superscript"/>
              </w:rPr>
              <w:t xml:space="preserve">-43 </w:t>
            </w:r>
            <w:r w:rsidR="00B77B0F" w:rsidRPr="00650A18">
              <w:rPr>
                <w:rFonts w:ascii="Times New Roman" w:hAnsi="Times New Roman" w:cs="Times New Roman"/>
                <w:position w:val="-10"/>
                <w:vertAlign w:val="superscript"/>
              </w:rPr>
              <w:object w:dxaOrig="520" w:dyaOrig="380" w14:anchorId="135DD08A">
                <v:shape id="_x0000_i1304" type="#_x0000_t75" style="width:25.8pt;height:19pt" o:ole="">
                  <v:imagedata r:id="rId339" o:title=""/>
                </v:shape>
                <o:OLEObject Type="Embed" ProgID="Equation.3" ShapeID="_x0000_i1304" DrawAspect="Content" ObjectID="_1501047423" r:id="rId340"/>
              </w:object>
            </w:r>
          </w:p>
        </w:tc>
        <w:tc>
          <w:tcPr>
            <w:tcW w:w="992" w:type="dxa"/>
            <w:shd w:val="clear" w:color="auto" w:fill="auto"/>
            <w:vAlign w:val="center"/>
          </w:tcPr>
          <w:p w14:paraId="0E7E1CFF"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72B184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DD4364B" w14:textId="77777777" w:rsidTr="007E58D8">
        <w:tc>
          <w:tcPr>
            <w:tcW w:w="1101" w:type="dxa"/>
            <w:shd w:val="clear" w:color="auto" w:fill="auto"/>
            <w:vAlign w:val="center"/>
          </w:tcPr>
          <w:p w14:paraId="6499517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R59</w:t>
            </w:r>
          </w:p>
        </w:tc>
        <w:tc>
          <w:tcPr>
            <w:tcW w:w="3597" w:type="dxa"/>
            <w:shd w:val="clear" w:color="auto" w:fill="auto"/>
            <w:vAlign w:val="center"/>
          </w:tcPr>
          <w:p w14:paraId="68D76832"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4927D3D">
                <v:shape id="_x0000_i1305" type="#_x0000_t75" style="width:13.6pt;height:11.55pt" o:ole="">
                  <v:imagedata r:id="rId150" o:title=""/>
                </v:shape>
                <o:OLEObject Type="Embed" ProgID="Equation.3" ShapeID="_x0000_i1305" DrawAspect="Content" ObjectID="_1501047424" r:id="rId341"/>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3</w:t>
            </w:r>
            <w:r w:rsidRPr="003C616B">
              <w:rPr>
                <w:rFonts w:ascii="Times New Roman" w:hAnsi="Times New Roman" w:cs="Times New Roman"/>
                <w:vertAlign w:val="superscript"/>
              </w:rPr>
              <w:t>-</w:t>
            </w:r>
          </w:p>
        </w:tc>
        <w:tc>
          <w:tcPr>
            <w:tcW w:w="3065" w:type="dxa"/>
            <w:shd w:val="clear" w:color="auto" w:fill="auto"/>
            <w:vAlign w:val="center"/>
          </w:tcPr>
          <w:p w14:paraId="2AC52CD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62DB6F77">
                <v:shape id="_x0000_i1306" type="#_x0000_t75" style="width:8.85pt;height:9.5pt" o:ole="">
                  <v:imagedata r:id="rId154" o:title=""/>
                </v:shape>
                <o:OLEObject Type="Embed" ProgID="Equation.3" ShapeID="_x0000_i1306" DrawAspect="Content" ObjectID="_1501047425" r:id="rId342"/>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695521E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20325F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BDE68BE" w14:textId="77777777" w:rsidTr="007E58D8">
        <w:tc>
          <w:tcPr>
            <w:tcW w:w="1101" w:type="dxa"/>
            <w:shd w:val="clear" w:color="auto" w:fill="auto"/>
            <w:vAlign w:val="center"/>
          </w:tcPr>
          <w:p w14:paraId="6133B29D" w14:textId="77777777" w:rsidR="00A247D7" w:rsidRPr="003C616B" w:rsidRDefault="00A247D7" w:rsidP="007E58D8">
            <w:pPr>
              <w:spacing w:after="0" w:line="240" w:lineRule="auto"/>
              <w:jc w:val="center"/>
              <w:rPr>
                <w:rFonts w:ascii="Times New Roman" w:hAnsi="Times New Roman" w:cs="Times New Roman"/>
              </w:rPr>
            </w:pPr>
            <w:bookmarkStart w:id="50" w:name="R60"/>
            <w:r w:rsidRPr="003C616B">
              <w:rPr>
                <w:rFonts w:ascii="Times New Roman" w:hAnsi="Times New Roman" w:cs="Times New Roman"/>
              </w:rPr>
              <w:t>R60</w:t>
            </w:r>
            <w:bookmarkEnd w:id="50"/>
          </w:p>
        </w:tc>
        <w:tc>
          <w:tcPr>
            <w:tcW w:w="3597" w:type="dxa"/>
            <w:shd w:val="clear" w:color="auto" w:fill="auto"/>
            <w:vAlign w:val="center"/>
          </w:tcPr>
          <w:p w14:paraId="175819F0" w14:textId="55FDDD36"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7500E10">
                <v:shape id="_x0000_i1307" type="#_x0000_t75" style="width:13.6pt;height:11.55pt" o:ole="">
                  <v:imagedata r:id="rId150" o:title=""/>
                </v:shape>
                <o:OLEObject Type="Embed" ProgID="Equation.3" ShapeID="_x0000_i1307" DrawAspect="Content" ObjectID="_1501047426" r:id="rId343"/>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E1303" w:rsidRPr="00EE1303">
              <w:rPr>
                <w:rFonts w:asciiTheme="majorBidi" w:hAnsiTheme="majorBidi" w:cstheme="majorBidi"/>
                <w:position w:val="-10"/>
              </w:rPr>
              <w:object w:dxaOrig="340" w:dyaOrig="380" w14:anchorId="6A122AB9">
                <v:shape id="_x0000_i1308" type="#_x0000_t75" style="width:17pt;height:19pt" o:ole="">
                  <v:imagedata r:id="rId10" o:title=""/>
                </v:shape>
                <o:OLEObject Type="Embed" ProgID="Equation.3" ShapeID="_x0000_i1308" DrawAspect="Content" ObjectID="_1501047427" r:id="rId344"/>
              </w:object>
            </w:r>
          </w:p>
        </w:tc>
        <w:tc>
          <w:tcPr>
            <w:tcW w:w="3065" w:type="dxa"/>
            <w:shd w:val="clear" w:color="auto" w:fill="auto"/>
            <w:vAlign w:val="center"/>
          </w:tcPr>
          <w:p w14:paraId="29E7CB0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1.24</w:t>
            </w:r>
            <w:r w:rsidRPr="003C616B">
              <w:rPr>
                <w:rFonts w:ascii="Times New Roman" w:hAnsi="Times New Roman" w:cs="Times New Roman"/>
                <w:position w:val="-4"/>
              </w:rPr>
              <w:object w:dxaOrig="180" w:dyaOrig="200" w14:anchorId="75382984">
                <v:shape id="_x0000_i1309" type="#_x0000_t75" style="width:8.85pt;height:9.5pt" o:ole="">
                  <v:imagedata r:id="rId154" o:title=""/>
                </v:shape>
                <o:OLEObject Type="Embed" ProgID="Equation.3" ShapeID="_x0000_i1309" DrawAspect="Content" ObjectID="_1501047428" r:id="rId345"/>
              </w:object>
            </w:r>
            <w:r w:rsidRPr="003C616B">
              <w:rPr>
                <w:rFonts w:ascii="Times New Roman" w:hAnsi="Times New Roman" w:cs="Times New Roman"/>
              </w:rPr>
              <w:t>10</w:t>
            </w:r>
            <w:r w:rsidRPr="003C616B">
              <w:rPr>
                <w:rFonts w:ascii="Times New Roman" w:hAnsi="Times New Roman" w:cs="Times New Roman"/>
                <w:vertAlign w:val="superscript"/>
              </w:rPr>
              <w:t xml:space="preserve">-43 </w:t>
            </w:r>
            <w:r w:rsidRPr="003C616B">
              <w:rPr>
                <w:rFonts w:ascii="Times New Roman" w:hAnsi="Times New Roman" w:cs="Times New Roman"/>
              </w:rPr>
              <w:t>T</w:t>
            </w:r>
            <w:r w:rsidRPr="003C616B">
              <w:rPr>
                <w:rFonts w:ascii="Times New Roman" w:hAnsi="Times New Roman" w:cs="Times New Roman"/>
                <w:vertAlign w:val="subscript"/>
              </w:rPr>
              <w:t>0</w:t>
            </w:r>
            <w:r w:rsidRPr="003C616B">
              <w:rPr>
                <w:rFonts w:ascii="Times New Roman" w:hAnsi="Times New Roman" w:cs="Times New Roman"/>
                <w:vertAlign w:val="superscript"/>
              </w:rPr>
              <w:t>-0.5</w:t>
            </w:r>
          </w:p>
        </w:tc>
        <w:tc>
          <w:tcPr>
            <w:tcW w:w="992" w:type="dxa"/>
            <w:shd w:val="clear" w:color="auto" w:fill="auto"/>
            <w:vAlign w:val="center"/>
          </w:tcPr>
          <w:p w14:paraId="3C659AC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0EF6AB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E634305" w14:textId="77777777" w:rsidTr="007E58D8">
        <w:tc>
          <w:tcPr>
            <w:tcW w:w="1101" w:type="dxa"/>
            <w:shd w:val="clear" w:color="auto" w:fill="auto"/>
            <w:vAlign w:val="center"/>
          </w:tcPr>
          <w:p w14:paraId="3E650E9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R61</w:t>
            </w:r>
          </w:p>
        </w:tc>
        <w:tc>
          <w:tcPr>
            <w:tcW w:w="3597" w:type="dxa"/>
            <w:shd w:val="clear" w:color="auto" w:fill="auto"/>
            <w:vAlign w:val="center"/>
          </w:tcPr>
          <w:p w14:paraId="45ECF72B"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69DA584">
                <v:shape id="_x0000_i1310" type="#_x0000_t75" style="width:13.6pt;height:11.55pt" o:ole="">
                  <v:imagedata r:id="rId150" o:title=""/>
                </v:shape>
                <o:OLEObject Type="Embed" ProgID="Equation.3" ShapeID="_x0000_i1310" DrawAspect="Content" ObjectID="_1501047429" r:id="rId346"/>
              </w:object>
            </w:r>
            <w:r w:rsidRPr="003C616B">
              <w:rPr>
                <w:rFonts w:ascii="Times New Roman" w:hAnsi="Times New Roman" w:cs="Times New Roman"/>
              </w:rPr>
              <w:t xml:space="preserve"> O</w:t>
            </w:r>
          </w:p>
        </w:tc>
        <w:tc>
          <w:tcPr>
            <w:tcW w:w="3065" w:type="dxa"/>
            <w:shd w:val="clear" w:color="auto" w:fill="auto"/>
            <w:vAlign w:val="center"/>
          </w:tcPr>
          <w:p w14:paraId="2ED2F75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w:t>
            </w:r>
            <w:r w:rsidRPr="003C616B">
              <w:rPr>
                <w:rFonts w:ascii="Times New Roman" w:hAnsi="Times New Roman" w:cs="Times New Roman"/>
                <w:position w:val="-4"/>
              </w:rPr>
              <w:object w:dxaOrig="180" w:dyaOrig="200" w14:anchorId="68E37678">
                <v:shape id="_x0000_i1311" type="#_x0000_t75" style="width:8.85pt;height:9.5pt" o:ole="">
                  <v:imagedata r:id="rId154" o:title=""/>
                </v:shape>
                <o:OLEObject Type="Embed" ProgID="Equation.3" ShapeID="_x0000_i1311" DrawAspect="Content" ObjectID="_1501047430" r:id="rId347"/>
              </w:object>
            </w:r>
            <w:r w:rsidRPr="003C616B">
              <w:rPr>
                <w:rFonts w:ascii="Times New Roman" w:hAnsi="Times New Roman" w:cs="Times New Roman"/>
              </w:rPr>
              <w:t>10</w:t>
            </w:r>
            <w:r w:rsidRPr="003C616B">
              <w:rPr>
                <w:rFonts w:ascii="Times New Roman" w:hAnsi="Times New Roman" w:cs="Times New Roman"/>
                <w:vertAlign w:val="superscript"/>
              </w:rPr>
              <w:t>-18</w:t>
            </w:r>
          </w:p>
        </w:tc>
        <w:tc>
          <w:tcPr>
            <w:tcW w:w="992" w:type="dxa"/>
            <w:shd w:val="clear" w:color="auto" w:fill="auto"/>
            <w:vAlign w:val="center"/>
          </w:tcPr>
          <w:p w14:paraId="6E6708A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1C42F9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F1DFA83" w14:textId="77777777" w:rsidTr="007E58D8">
        <w:tc>
          <w:tcPr>
            <w:tcW w:w="1101" w:type="dxa"/>
            <w:shd w:val="clear" w:color="auto" w:fill="auto"/>
            <w:vAlign w:val="center"/>
          </w:tcPr>
          <w:p w14:paraId="210EFE5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R62</w:t>
            </w:r>
          </w:p>
        </w:tc>
        <w:tc>
          <w:tcPr>
            <w:tcW w:w="3597" w:type="dxa"/>
            <w:shd w:val="clear" w:color="auto" w:fill="auto"/>
            <w:vAlign w:val="center"/>
          </w:tcPr>
          <w:p w14:paraId="57414E0A" w14:textId="5C9D42A5"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w:t>
            </w:r>
            <w:r w:rsidR="00E54D55" w:rsidRPr="00E54D55">
              <w:rPr>
                <w:rFonts w:asciiTheme="majorBidi" w:hAnsiTheme="majorBidi" w:cstheme="majorBidi"/>
                <w:position w:val="-10"/>
              </w:rPr>
              <w:object w:dxaOrig="340" w:dyaOrig="380" w14:anchorId="370F2F7B">
                <v:shape id="_x0000_i1312" type="#_x0000_t75" style="width:17pt;height:19pt" o:ole="">
                  <v:imagedata r:id="rId8" o:title=""/>
                </v:shape>
                <o:OLEObject Type="Embed" ProgID="Equation.3" ShapeID="_x0000_i1312" DrawAspect="Content" ObjectID="_1501047431" r:id="rId348"/>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944B84D">
                <v:shape id="_x0000_i1313" type="#_x0000_t75" style="width:13.6pt;height:11.55pt" o:ole="">
                  <v:imagedata r:id="rId150" o:title=""/>
                </v:shape>
                <o:OLEObject Type="Embed" ProgID="Equation.3" ShapeID="_x0000_i1313" DrawAspect="Content" ObjectID="_1501047432" r:id="rId349"/>
              </w:object>
            </w:r>
            <w:r w:rsidRPr="003C616B">
              <w:rPr>
                <w:rFonts w:ascii="Times New Roman" w:hAnsi="Times New Roman" w:cs="Times New Roman"/>
              </w:rPr>
              <w:t xml:space="preserve"> O</w:t>
            </w:r>
            <w:r w:rsidRPr="003C616B">
              <w:rPr>
                <w:rFonts w:ascii="Times New Roman" w:hAnsi="Times New Roman" w:cs="Times New Roman"/>
                <w:vertAlign w:val="subscript"/>
              </w:rPr>
              <w:t>2</w:t>
            </w:r>
          </w:p>
        </w:tc>
        <w:tc>
          <w:tcPr>
            <w:tcW w:w="3065" w:type="dxa"/>
            <w:shd w:val="clear" w:color="auto" w:fill="auto"/>
            <w:vAlign w:val="center"/>
          </w:tcPr>
          <w:p w14:paraId="7F5BB31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w:t>
            </w:r>
            <w:r w:rsidRPr="003C616B">
              <w:rPr>
                <w:rFonts w:ascii="Times New Roman" w:hAnsi="Times New Roman" w:cs="Times New Roman"/>
                <w:position w:val="-4"/>
              </w:rPr>
              <w:object w:dxaOrig="180" w:dyaOrig="200" w14:anchorId="5C5F5297">
                <v:shape id="_x0000_i1314" type="#_x0000_t75" style="width:8.85pt;height:9.5pt" o:ole="">
                  <v:imagedata r:id="rId154" o:title=""/>
                </v:shape>
                <o:OLEObject Type="Embed" ProgID="Equation.3" ShapeID="_x0000_i1314" DrawAspect="Content" ObjectID="_1501047433" r:id="rId350"/>
              </w:object>
            </w:r>
            <w:r w:rsidRPr="003C616B">
              <w:rPr>
                <w:rFonts w:ascii="Times New Roman" w:hAnsi="Times New Roman" w:cs="Times New Roman"/>
              </w:rPr>
              <w:t>10</w:t>
            </w:r>
            <w:r w:rsidRPr="003C616B">
              <w:rPr>
                <w:rFonts w:ascii="Times New Roman" w:hAnsi="Times New Roman" w:cs="Times New Roman"/>
                <w:vertAlign w:val="superscript"/>
              </w:rPr>
              <w:t>-18</w:t>
            </w:r>
          </w:p>
        </w:tc>
        <w:tc>
          <w:tcPr>
            <w:tcW w:w="992" w:type="dxa"/>
            <w:shd w:val="clear" w:color="auto" w:fill="auto"/>
            <w:vAlign w:val="center"/>
          </w:tcPr>
          <w:p w14:paraId="7BF1806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AD882C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6D68E7B" w14:textId="77777777" w:rsidTr="007E58D8">
        <w:tc>
          <w:tcPr>
            <w:tcW w:w="1101" w:type="dxa"/>
            <w:shd w:val="clear" w:color="auto" w:fill="auto"/>
            <w:vAlign w:val="center"/>
          </w:tcPr>
          <w:p w14:paraId="1C2054ED" w14:textId="77777777" w:rsidR="00A247D7" w:rsidRPr="003C616B" w:rsidRDefault="00A247D7" w:rsidP="007E58D8">
            <w:pPr>
              <w:spacing w:after="0" w:line="240" w:lineRule="auto"/>
              <w:jc w:val="center"/>
              <w:rPr>
                <w:rFonts w:ascii="Times New Roman" w:hAnsi="Times New Roman" w:cs="Times New Roman"/>
              </w:rPr>
            </w:pPr>
            <w:bookmarkStart w:id="51" w:name="R63"/>
            <w:r w:rsidRPr="003C616B">
              <w:rPr>
                <w:rFonts w:ascii="Times New Roman" w:hAnsi="Times New Roman" w:cs="Times New Roman"/>
              </w:rPr>
              <w:t>R63</w:t>
            </w:r>
            <w:bookmarkEnd w:id="51"/>
          </w:p>
        </w:tc>
        <w:tc>
          <w:tcPr>
            <w:tcW w:w="3597" w:type="dxa"/>
            <w:shd w:val="clear" w:color="auto" w:fill="auto"/>
            <w:vAlign w:val="center"/>
          </w:tcPr>
          <w:p w14:paraId="1F66B9B4"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FF044FE">
                <v:shape id="_x0000_i1315" type="#_x0000_t75" style="width:13.6pt;height:11.55pt" o:ole="">
                  <v:imagedata r:id="rId150" o:title=""/>
                </v:shape>
                <o:OLEObject Type="Embed" ProgID="Equation.3" ShapeID="_x0000_i1315" DrawAspect="Content" ObjectID="_1501047434" r:id="rId351"/>
              </w:object>
            </w:r>
            <w:r w:rsidRPr="003C616B">
              <w:rPr>
                <w:rFonts w:ascii="Times New Roman" w:hAnsi="Times New Roman" w:cs="Times New Roman"/>
              </w:rPr>
              <w:t xml:space="preserve"> O + e</w:t>
            </w:r>
          </w:p>
        </w:tc>
        <w:tc>
          <w:tcPr>
            <w:tcW w:w="3065" w:type="dxa"/>
            <w:shd w:val="clear" w:color="auto" w:fill="auto"/>
            <w:vAlign w:val="center"/>
          </w:tcPr>
          <w:p w14:paraId="42EEEB4F" w14:textId="5A6FA87F"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w:t>
            </w:r>
            <w:r w:rsidRPr="003C616B">
              <w:rPr>
                <w:rFonts w:ascii="Times New Roman" w:hAnsi="Times New Roman" w:cs="Times New Roman"/>
                <w:position w:val="-4"/>
              </w:rPr>
              <w:object w:dxaOrig="180" w:dyaOrig="200" w14:anchorId="4F93B1D1">
                <v:shape id="_x0000_i1316" type="#_x0000_t75" style="width:8.85pt;height:9.5pt" o:ole="">
                  <v:imagedata r:id="rId154" o:title=""/>
                </v:shape>
                <o:OLEObject Type="Embed" ProgID="Equation.3" ShapeID="_x0000_i1316" DrawAspect="Content" ObjectID="_1501047435" r:id="rId352"/>
              </w:object>
            </w:r>
            <w:r w:rsidRPr="003C616B">
              <w:rPr>
                <w:rFonts w:ascii="Times New Roman" w:hAnsi="Times New Roman" w:cs="Times New Roman"/>
              </w:rPr>
              <w:t>10</w:t>
            </w:r>
            <w:r w:rsidRPr="003C616B">
              <w:rPr>
                <w:rFonts w:ascii="Times New Roman" w:hAnsi="Times New Roman" w:cs="Times New Roman"/>
                <w:vertAlign w:val="superscript"/>
              </w:rPr>
              <w:t>-32</w:t>
            </w:r>
            <w:r w:rsidRPr="003C616B">
              <w:rPr>
                <w:rFonts w:ascii="Times New Roman" w:hAnsi="Times New Roman" w:cs="Times New Roman"/>
              </w:rPr>
              <w:t xml:space="preserve"> </w:t>
            </w:r>
            <w:r w:rsidR="00460977" w:rsidRPr="002A273D">
              <w:rPr>
                <w:rFonts w:ascii="Times New Roman" w:hAnsi="Times New Roman" w:cs="Times New Roman"/>
                <w:position w:val="-14"/>
                <w:vertAlign w:val="superscript"/>
              </w:rPr>
              <w:object w:dxaOrig="520" w:dyaOrig="420" w14:anchorId="3B02186C">
                <v:shape id="_x0000_i1317" type="#_x0000_t75" style="width:25.8pt;height:21.05pt" o:ole="">
                  <v:imagedata r:id="rId181" o:title=""/>
                </v:shape>
                <o:OLEObject Type="Embed" ProgID="Equation.3" ShapeID="_x0000_i1317" DrawAspect="Content" ObjectID="_1501047436" r:id="rId353"/>
              </w:object>
            </w:r>
          </w:p>
        </w:tc>
        <w:tc>
          <w:tcPr>
            <w:tcW w:w="992" w:type="dxa"/>
            <w:shd w:val="clear" w:color="auto" w:fill="auto"/>
            <w:vAlign w:val="center"/>
          </w:tcPr>
          <w:p w14:paraId="62C6030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16EE86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8B7E97E" w14:textId="77777777" w:rsidTr="007E58D8">
        <w:tc>
          <w:tcPr>
            <w:tcW w:w="1101" w:type="dxa"/>
            <w:shd w:val="clear" w:color="auto" w:fill="auto"/>
            <w:vAlign w:val="center"/>
          </w:tcPr>
          <w:p w14:paraId="20250770" w14:textId="77777777" w:rsidR="00A247D7" w:rsidRPr="003C616B" w:rsidRDefault="00A247D7" w:rsidP="007E58D8">
            <w:pPr>
              <w:spacing w:after="0" w:line="240" w:lineRule="auto"/>
              <w:jc w:val="center"/>
              <w:rPr>
                <w:rFonts w:ascii="Times New Roman" w:hAnsi="Times New Roman" w:cs="Times New Roman"/>
              </w:rPr>
            </w:pPr>
            <w:bookmarkStart w:id="52" w:name="R64"/>
            <w:r w:rsidRPr="003C616B">
              <w:rPr>
                <w:rFonts w:ascii="Times New Roman" w:hAnsi="Times New Roman" w:cs="Times New Roman"/>
              </w:rPr>
              <w:t>R64</w:t>
            </w:r>
            <w:bookmarkEnd w:id="52"/>
          </w:p>
        </w:tc>
        <w:tc>
          <w:tcPr>
            <w:tcW w:w="3597" w:type="dxa"/>
            <w:shd w:val="clear" w:color="auto" w:fill="auto"/>
            <w:vAlign w:val="center"/>
          </w:tcPr>
          <w:p w14:paraId="479B05D0"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0198E31">
                <v:shape id="_x0000_i1318" type="#_x0000_t75" style="width:13.6pt;height:11.55pt" o:ole="">
                  <v:imagedata r:id="rId150" o:title=""/>
                </v:shape>
                <o:OLEObject Type="Embed" ProgID="Equation.3" ShapeID="_x0000_i1318" DrawAspect="Content" ObjectID="_1501047437" r:id="rId354"/>
              </w:object>
            </w:r>
            <w:r w:rsidRPr="003C616B">
              <w:rPr>
                <w:rFonts w:ascii="Times New Roman" w:hAnsi="Times New Roman" w:cs="Times New Roman"/>
              </w:rPr>
              <w:t xml:space="preserve"> He + O</w:t>
            </w:r>
          </w:p>
        </w:tc>
        <w:tc>
          <w:tcPr>
            <w:tcW w:w="3065" w:type="dxa"/>
            <w:shd w:val="clear" w:color="auto" w:fill="auto"/>
            <w:vAlign w:val="center"/>
          </w:tcPr>
          <w:p w14:paraId="213AEA42" w14:textId="01945865"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1F70E3E4">
                <v:shape id="_x0000_i1319" type="#_x0000_t75" style="width:8.85pt;height:9.5pt" o:ole="">
                  <v:imagedata r:id="rId154" o:title=""/>
                </v:shape>
                <o:OLEObject Type="Embed" ProgID="Equation.3" ShapeID="_x0000_i1319" DrawAspect="Content" ObjectID="_1501047438" r:id="rId355"/>
              </w:object>
            </w:r>
            <w:r w:rsidRPr="003C616B">
              <w:rPr>
                <w:rFonts w:ascii="Times New Roman" w:hAnsi="Times New Roman" w:cs="Times New Roman"/>
              </w:rPr>
              <w:t>10</w:t>
            </w:r>
            <w:r w:rsidRPr="003C616B">
              <w:rPr>
                <w:rFonts w:ascii="Times New Roman" w:hAnsi="Times New Roman" w:cs="Times New Roman"/>
                <w:vertAlign w:val="superscript"/>
              </w:rPr>
              <w:t>-39</w:t>
            </w:r>
            <w:r w:rsidRPr="003C616B">
              <w:rPr>
                <w:rFonts w:ascii="Times New Roman" w:hAnsi="Times New Roman" w:cs="Times New Roman"/>
              </w:rPr>
              <w:t xml:space="preserve"> </w:t>
            </w:r>
            <w:r w:rsidR="00460977" w:rsidRPr="002A273D">
              <w:rPr>
                <w:rFonts w:ascii="Times New Roman" w:hAnsi="Times New Roman" w:cs="Times New Roman"/>
                <w:position w:val="-14"/>
                <w:vertAlign w:val="superscript"/>
              </w:rPr>
              <w:object w:dxaOrig="520" w:dyaOrig="420" w14:anchorId="0EA24095">
                <v:shape id="_x0000_i1320" type="#_x0000_t75" style="width:25.8pt;height:21.05pt" o:ole="">
                  <v:imagedata r:id="rId281" o:title=""/>
                </v:shape>
                <o:OLEObject Type="Embed" ProgID="Equation.3" ShapeID="_x0000_i1320" DrawAspect="Content" ObjectID="_1501047439" r:id="rId356"/>
              </w:object>
            </w:r>
          </w:p>
        </w:tc>
        <w:tc>
          <w:tcPr>
            <w:tcW w:w="992" w:type="dxa"/>
            <w:shd w:val="clear" w:color="auto" w:fill="auto"/>
            <w:vAlign w:val="center"/>
          </w:tcPr>
          <w:p w14:paraId="6C39BCD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E0D8BC4"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D823A93" w14:textId="77777777" w:rsidTr="007E58D8">
        <w:tc>
          <w:tcPr>
            <w:tcW w:w="1101" w:type="dxa"/>
            <w:shd w:val="clear" w:color="auto" w:fill="auto"/>
            <w:vAlign w:val="center"/>
          </w:tcPr>
          <w:p w14:paraId="72857A6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R65</w:t>
            </w:r>
          </w:p>
        </w:tc>
        <w:tc>
          <w:tcPr>
            <w:tcW w:w="3597" w:type="dxa"/>
            <w:shd w:val="clear" w:color="auto" w:fill="auto"/>
            <w:vAlign w:val="center"/>
          </w:tcPr>
          <w:p w14:paraId="05B50C3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8E35F7E">
                <v:shape id="_x0000_i1321" type="#_x0000_t75" style="width:13.6pt;height:11.55pt" o:ole="">
                  <v:imagedata r:id="rId150" o:title=""/>
                </v:shape>
                <o:OLEObject Type="Embed" ProgID="Equation.3" ShapeID="_x0000_i1321" DrawAspect="Content" ObjectID="_1501047440" r:id="rId357"/>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O</w:t>
            </w:r>
          </w:p>
        </w:tc>
        <w:tc>
          <w:tcPr>
            <w:tcW w:w="3065" w:type="dxa"/>
            <w:shd w:val="clear" w:color="auto" w:fill="auto"/>
            <w:vAlign w:val="center"/>
          </w:tcPr>
          <w:p w14:paraId="0DA29BAF" w14:textId="1A699704"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55D3516B">
                <v:shape id="_x0000_i1322" type="#_x0000_t75" style="width:8.85pt;height:9.5pt" o:ole="">
                  <v:imagedata r:id="rId154" o:title=""/>
                </v:shape>
                <o:OLEObject Type="Embed" ProgID="Equation.3" ShapeID="_x0000_i1322" DrawAspect="Content" ObjectID="_1501047441" r:id="rId358"/>
              </w:object>
            </w:r>
            <w:r w:rsidRPr="003C616B">
              <w:rPr>
                <w:rFonts w:ascii="Times New Roman" w:hAnsi="Times New Roman" w:cs="Times New Roman"/>
              </w:rPr>
              <w:t>10</w:t>
            </w:r>
            <w:r w:rsidRPr="003C616B">
              <w:rPr>
                <w:rFonts w:ascii="Times New Roman" w:hAnsi="Times New Roman" w:cs="Times New Roman"/>
                <w:vertAlign w:val="superscript"/>
              </w:rPr>
              <w:t>-39</w:t>
            </w:r>
            <w:r w:rsidRPr="003C616B">
              <w:rPr>
                <w:rFonts w:ascii="Times New Roman" w:hAnsi="Times New Roman" w:cs="Times New Roman"/>
              </w:rPr>
              <w:t xml:space="preserve"> </w:t>
            </w:r>
            <w:r w:rsidR="00460977" w:rsidRPr="002A273D">
              <w:rPr>
                <w:rFonts w:ascii="Times New Roman" w:hAnsi="Times New Roman" w:cs="Times New Roman"/>
                <w:position w:val="-14"/>
                <w:vertAlign w:val="superscript"/>
              </w:rPr>
              <w:object w:dxaOrig="520" w:dyaOrig="420" w14:anchorId="70843170">
                <v:shape id="_x0000_i1323" type="#_x0000_t75" style="width:25.8pt;height:21.05pt" o:ole="">
                  <v:imagedata r:id="rId281" o:title=""/>
                </v:shape>
                <o:OLEObject Type="Embed" ProgID="Equation.3" ShapeID="_x0000_i1323" DrawAspect="Content" ObjectID="_1501047442" r:id="rId359"/>
              </w:object>
            </w:r>
          </w:p>
        </w:tc>
        <w:tc>
          <w:tcPr>
            <w:tcW w:w="992" w:type="dxa"/>
            <w:shd w:val="clear" w:color="auto" w:fill="auto"/>
            <w:vAlign w:val="center"/>
          </w:tcPr>
          <w:p w14:paraId="323B4C2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7E5949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0191F89" w14:textId="77777777" w:rsidTr="007E58D8">
        <w:tc>
          <w:tcPr>
            <w:tcW w:w="1101" w:type="dxa"/>
            <w:shd w:val="clear" w:color="auto" w:fill="auto"/>
            <w:vAlign w:val="center"/>
          </w:tcPr>
          <w:p w14:paraId="780DEB7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R66</w:t>
            </w:r>
          </w:p>
        </w:tc>
        <w:tc>
          <w:tcPr>
            <w:tcW w:w="3597" w:type="dxa"/>
            <w:shd w:val="clear" w:color="auto" w:fill="auto"/>
            <w:vAlign w:val="center"/>
          </w:tcPr>
          <w:p w14:paraId="490E70A5"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6E75E40">
                <v:shape id="_x0000_i1324" type="#_x0000_t75" style="width:13.6pt;height:11.55pt" o:ole="">
                  <v:imagedata r:id="rId150" o:title=""/>
                </v:shape>
                <o:OLEObject Type="Embed" ProgID="Equation.3" ShapeID="_x0000_i1324" DrawAspect="Content" ObjectID="_1501047443" r:id="rId360"/>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p>
        </w:tc>
        <w:tc>
          <w:tcPr>
            <w:tcW w:w="3065" w:type="dxa"/>
            <w:shd w:val="clear" w:color="auto" w:fill="auto"/>
            <w:vAlign w:val="center"/>
          </w:tcPr>
          <w:p w14:paraId="4A044A13" w14:textId="74D2F535"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151771B4">
                <v:shape id="_x0000_i1325" type="#_x0000_t75" style="width:8.85pt;height:9.5pt" o:ole="">
                  <v:imagedata r:id="rId154" o:title=""/>
                </v:shape>
                <o:OLEObject Type="Embed" ProgID="Equation.3" ShapeID="_x0000_i1325" DrawAspect="Content" ObjectID="_1501047444" r:id="rId361"/>
              </w:object>
            </w:r>
            <w:r w:rsidRPr="003C616B">
              <w:rPr>
                <w:rFonts w:ascii="Times New Roman" w:hAnsi="Times New Roman" w:cs="Times New Roman"/>
              </w:rPr>
              <w:t>10</w:t>
            </w:r>
            <w:r w:rsidRPr="003C616B">
              <w:rPr>
                <w:rFonts w:ascii="Times New Roman" w:hAnsi="Times New Roman" w:cs="Times New Roman"/>
                <w:vertAlign w:val="superscript"/>
              </w:rPr>
              <w:t>-39</w:t>
            </w:r>
            <w:r w:rsidRPr="003C616B">
              <w:rPr>
                <w:rFonts w:ascii="Times New Roman" w:hAnsi="Times New Roman" w:cs="Times New Roman"/>
              </w:rPr>
              <w:t xml:space="preserve"> </w:t>
            </w:r>
            <w:r w:rsidR="00460977" w:rsidRPr="002A273D">
              <w:rPr>
                <w:rFonts w:ascii="Times New Roman" w:hAnsi="Times New Roman" w:cs="Times New Roman"/>
                <w:position w:val="-14"/>
                <w:vertAlign w:val="superscript"/>
              </w:rPr>
              <w:object w:dxaOrig="520" w:dyaOrig="420" w14:anchorId="3EF91622">
                <v:shape id="_x0000_i1326" type="#_x0000_t75" style="width:25.8pt;height:21.05pt" o:ole="">
                  <v:imagedata r:id="rId290" o:title=""/>
                </v:shape>
                <o:OLEObject Type="Embed" ProgID="Equation.3" ShapeID="_x0000_i1326" DrawAspect="Content" ObjectID="_1501047445" r:id="rId362"/>
              </w:object>
            </w:r>
          </w:p>
        </w:tc>
        <w:tc>
          <w:tcPr>
            <w:tcW w:w="992" w:type="dxa"/>
            <w:shd w:val="clear" w:color="auto" w:fill="auto"/>
            <w:vAlign w:val="center"/>
          </w:tcPr>
          <w:p w14:paraId="219A967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28B2BB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CCA1CA2" w14:textId="77777777" w:rsidTr="007E58D8">
        <w:tc>
          <w:tcPr>
            <w:tcW w:w="1101" w:type="dxa"/>
            <w:shd w:val="clear" w:color="auto" w:fill="auto"/>
            <w:vAlign w:val="center"/>
          </w:tcPr>
          <w:p w14:paraId="0EDBC7FA" w14:textId="28D54B52" w:rsidR="00A247D7" w:rsidRPr="003C616B" w:rsidRDefault="00A247D7" w:rsidP="007E58D8">
            <w:pPr>
              <w:spacing w:after="0" w:line="240" w:lineRule="auto"/>
              <w:jc w:val="center"/>
              <w:rPr>
                <w:rFonts w:ascii="Times New Roman" w:hAnsi="Times New Roman" w:cs="Times New Roman"/>
                <w:vertAlign w:val="superscript"/>
              </w:rPr>
            </w:pPr>
            <w:r w:rsidRPr="003C616B">
              <w:rPr>
                <w:rFonts w:ascii="Times New Roman" w:hAnsi="Times New Roman" w:cs="Times New Roman"/>
              </w:rPr>
              <w:t>R67</w:t>
            </w:r>
            <w:r w:rsidRPr="003C616B">
              <w:rPr>
                <w:rFonts w:ascii="Times New Roman" w:hAnsi="Times New Roman" w:cs="Times New Roman"/>
                <w:vertAlign w:val="superscript"/>
              </w:rPr>
              <w:t>a</w:t>
            </w:r>
          </w:p>
        </w:tc>
        <w:tc>
          <w:tcPr>
            <w:tcW w:w="3597" w:type="dxa"/>
            <w:shd w:val="clear" w:color="auto" w:fill="auto"/>
            <w:vAlign w:val="center"/>
          </w:tcPr>
          <w:p w14:paraId="20938961"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O </w:t>
            </w:r>
            <w:r w:rsidRPr="003C616B">
              <w:rPr>
                <w:rFonts w:ascii="Times New Roman" w:hAnsi="Times New Roman" w:cs="Times New Roman"/>
                <w:position w:val="-6"/>
              </w:rPr>
              <w:object w:dxaOrig="279" w:dyaOrig="220" w14:anchorId="3F71BF90">
                <v:shape id="_x0000_i1327" type="#_x0000_t75" style="width:13.6pt;height:11.55pt" o:ole="">
                  <v:imagedata r:id="rId150" o:title=""/>
                </v:shape>
                <o:OLEObject Type="Embed" ProgID="Equation.3" ShapeID="_x0000_i1327" DrawAspect="Content" ObjectID="_1501047446" r:id="rId363"/>
              </w:object>
            </w:r>
            <w:r w:rsidRPr="003C616B">
              <w:rPr>
                <w:rFonts w:ascii="Times New Roman" w:hAnsi="Times New Roman" w:cs="Times New Roman"/>
              </w:rPr>
              <w:t xml:space="preserve"> 2e + O</w:t>
            </w:r>
            <w:r w:rsidRPr="003C616B">
              <w:rPr>
                <w:rFonts w:ascii="Times New Roman" w:hAnsi="Times New Roman" w:cs="Times New Roman"/>
                <w:vertAlign w:val="superscript"/>
              </w:rPr>
              <w:t>+</w:t>
            </w:r>
          </w:p>
        </w:tc>
        <w:tc>
          <w:tcPr>
            <w:tcW w:w="3065" w:type="dxa"/>
            <w:shd w:val="clear" w:color="auto" w:fill="auto"/>
            <w:vAlign w:val="center"/>
          </w:tcPr>
          <w:p w14:paraId="570A139F" w14:textId="20B2E1AB"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9</w:t>
            </w:r>
            <w:r w:rsidRPr="003C616B">
              <w:rPr>
                <w:rFonts w:ascii="Times New Roman" w:hAnsi="Times New Roman" w:cs="Times New Roman"/>
                <w:position w:val="-4"/>
              </w:rPr>
              <w:object w:dxaOrig="180" w:dyaOrig="200" w14:anchorId="09CEC17F">
                <v:shape id="_x0000_i1328" type="#_x0000_t75" style="width:8.85pt;height:9.5pt" o:ole="">
                  <v:imagedata r:id="rId154" o:title=""/>
                </v:shape>
                <o:OLEObject Type="Embed" ProgID="Equation.3" ShapeID="_x0000_i1328" DrawAspect="Content" ObjectID="_1501047447" r:id="rId364"/>
              </w:object>
            </w:r>
            <w:r w:rsidRPr="003C616B">
              <w:rPr>
                <w:rFonts w:ascii="Times New Roman" w:hAnsi="Times New Roman" w:cs="Times New Roman"/>
              </w:rPr>
              <w:t>10</w:t>
            </w:r>
            <w:r w:rsidRPr="003C616B">
              <w:rPr>
                <w:rFonts w:ascii="Times New Roman" w:hAnsi="Times New Roman" w:cs="Times New Roman"/>
                <w:vertAlign w:val="superscript"/>
              </w:rPr>
              <w:t xml:space="preserve">-14 </w:t>
            </w:r>
            <w:r w:rsidR="00B77B0F" w:rsidRPr="00650A18">
              <w:rPr>
                <w:rFonts w:ascii="Times New Roman" w:hAnsi="Times New Roman" w:cs="Times New Roman"/>
                <w:position w:val="-10"/>
                <w:vertAlign w:val="superscript"/>
              </w:rPr>
              <w:object w:dxaOrig="440" w:dyaOrig="380" w14:anchorId="7D3CCDDF">
                <v:shape id="_x0000_i1329" type="#_x0000_t75" style="width:21.75pt;height:19pt" o:ole="">
                  <v:imagedata r:id="rId365" o:title=""/>
                </v:shape>
                <o:OLEObject Type="Embed" ProgID="Equation.3" ShapeID="_x0000_i1329" DrawAspect="Content" ObjectID="_1501047448" r:id="rId366"/>
              </w:object>
            </w:r>
            <w:r w:rsidRPr="003C616B">
              <w:rPr>
                <w:rFonts w:ascii="Times New Roman" w:hAnsi="Times New Roman" w:cs="Times New Roman"/>
                <w:vertAlign w:val="superscript"/>
              </w:rPr>
              <w:t xml:space="preserve"> </w:t>
            </w:r>
            <w:r w:rsidRPr="003C616B">
              <w:rPr>
                <w:rFonts w:ascii="Times New Roman" w:hAnsi="Times New Roman" w:cs="Times New Roman"/>
              </w:rPr>
              <w:t>exp(-13.6/T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389F9C3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13.6</w:t>
            </w:r>
          </w:p>
        </w:tc>
        <w:tc>
          <w:tcPr>
            <w:tcW w:w="709" w:type="dxa"/>
            <w:shd w:val="clear" w:color="auto" w:fill="auto"/>
            <w:vAlign w:val="center"/>
          </w:tcPr>
          <w:p w14:paraId="5E39DC6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19B4743" w14:textId="77777777" w:rsidTr="007E58D8">
        <w:tc>
          <w:tcPr>
            <w:tcW w:w="1101" w:type="dxa"/>
            <w:shd w:val="clear" w:color="auto" w:fill="auto"/>
            <w:vAlign w:val="center"/>
          </w:tcPr>
          <w:p w14:paraId="20B9674B" w14:textId="19B7524C" w:rsidR="00A247D7" w:rsidRPr="003C616B" w:rsidRDefault="00A247D7" w:rsidP="007E58D8">
            <w:pPr>
              <w:spacing w:after="0" w:line="240" w:lineRule="auto"/>
              <w:jc w:val="center"/>
              <w:rPr>
                <w:rFonts w:ascii="Times New Roman" w:hAnsi="Times New Roman" w:cs="Times New Roman"/>
                <w:vertAlign w:val="superscript"/>
              </w:rPr>
            </w:pPr>
            <w:r w:rsidRPr="003C616B">
              <w:rPr>
                <w:rFonts w:ascii="Times New Roman" w:hAnsi="Times New Roman" w:cs="Times New Roman"/>
              </w:rPr>
              <w:t>R68</w:t>
            </w:r>
            <w:r w:rsidRPr="003C616B">
              <w:rPr>
                <w:rFonts w:ascii="Times New Roman" w:hAnsi="Times New Roman" w:cs="Times New Roman"/>
                <w:vertAlign w:val="superscript"/>
              </w:rPr>
              <w:t>a</w:t>
            </w:r>
          </w:p>
        </w:tc>
        <w:tc>
          <w:tcPr>
            <w:tcW w:w="3597" w:type="dxa"/>
            <w:shd w:val="clear" w:color="auto" w:fill="auto"/>
            <w:vAlign w:val="center"/>
          </w:tcPr>
          <w:p w14:paraId="03BC6637"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BE1D1DE">
                <v:shape id="_x0000_i1330" type="#_x0000_t75" style="width:13.6pt;height:11.55pt" o:ole="">
                  <v:imagedata r:id="rId150" o:title=""/>
                </v:shape>
                <o:OLEObject Type="Embed" ProgID="Equation.3" ShapeID="_x0000_i1330" DrawAspect="Content" ObjectID="_1501047449" r:id="rId367"/>
              </w:object>
            </w:r>
            <w:r w:rsidRPr="003C616B">
              <w:rPr>
                <w:rFonts w:ascii="Times New Roman" w:hAnsi="Times New Roman" w:cs="Times New Roman"/>
              </w:rPr>
              <w:t xml:space="preserve"> 2e + O + O</w:t>
            </w:r>
            <w:r w:rsidRPr="003C616B">
              <w:rPr>
                <w:rFonts w:ascii="Times New Roman" w:hAnsi="Times New Roman" w:cs="Times New Roman"/>
                <w:vertAlign w:val="superscript"/>
              </w:rPr>
              <w:t>+</w:t>
            </w:r>
          </w:p>
        </w:tc>
        <w:tc>
          <w:tcPr>
            <w:tcW w:w="3065" w:type="dxa"/>
            <w:shd w:val="clear" w:color="auto" w:fill="auto"/>
            <w:vAlign w:val="center"/>
          </w:tcPr>
          <w:p w14:paraId="6DAA07C5" w14:textId="68C1292A"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5.4</w:t>
            </w:r>
            <w:r w:rsidRPr="003C616B">
              <w:rPr>
                <w:rFonts w:ascii="Times New Roman" w:hAnsi="Times New Roman" w:cs="Times New Roman"/>
                <w:position w:val="-4"/>
              </w:rPr>
              <w:object w:dxaOrig="180" w:dyaOrig="200" w14:anchorId="013D1C5A">
                <v:shape id="_x0000_i1331" type="#_x0000_t75" style="width:8.85pt;height:9.5pt" o:ole="">
                  <v:imagedata r:id="rId154" o:title=""/>
                </v:shape>
                <o:OLEObject Type="Embed" ProgID="Equation.3" ShapeID="_x0000_i1331" DrawAspect="Content" ObjectID="_1501047450" r:id="rId368"/>
              </w:object>
            </w:r>
            <w:r w:rsidRPr="003C616B">
              <w:rPr>
                <w:rFonts w:ascii="Times New Roman" w:hAnsi="Times New Roman" w:cs="Times New Roman"/>
              </w:rPr>
              <w:t>10</w:t>
            </w:r>
            <w:r w:rsidRPr="003C616B">
              <w:rPr>
                <w:rFonts w:ascii="Times New Roman" w:hAnsi="Times New Roman" w:cs="Times New Roman"/>
                <w:vertAlign w:val="superscript"/>
              </w:rPr>
              <w:t>-16</w:t>
            </w:r>
            <w:r w:rsidRPr="003C616B">
              <w:rPr>
                <w:rFonts w:ascii="Times New Roman" w:hAnsi="Times New Roman" w:cs="Times New Roman"/>
              </w:rPr>
              <w:t xml:space="preserve"> </w:t>
            </w:r>
            <w:r w:rsidR="00982E6E" w:rsidRPr="00650A18">
              <w:rPr>
                <w:rFonts w:ascii="Times New Roman" w:hAnsi="Times New Roman" w:cs="Times New Roman"/>
                <w:position w:val="-10"/>
                <w:vertAlign w:val="superscript"/>
              </w:rPr>
              <w:object w:dxaOrig="420" w:dyaOrig="380" w14:anchorId="7DF2DACF">
                <v:shape id="_x0000_i1332" type="#_x0000_t75" style="width:21.05pt;height:19pt" o:ole="">
                  <v:imagedata r:id="rId369" o:title=""/>
                </v:shape>
                <o:OLEObject Type="Embed" ProgID="Equation.3" ShapeID="_x0000_i1332" DrawAspect="Content" ObjectID="_1501047451" r:id="rId370"/>
              </w:object>
            </w:r>
            <w:r w:rsidRPr="003C616B">
              <w:rPr>
                <w:rFonts w:ascii="Times New Roman" w:hAnsi="Times New Roman" w:cs="Times New Roman"/>
                <w:vertAlign w:val="superscript"/>
              </w:rPr>
              <w:t xml:space="preserve"> </w:t>
            </w:r>
            <w:r w:rsidRPr="003C616B">
              <w:rPr>
                <w:rFonts w:ascii="Times New Roman" w:hAnsi="Times New Roman" w:cs="Times New Roman"/>
              </w:rPr>
              <w:t>exp(-17/T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2EF90ED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17</w:t>
            </w:r>
          </w:p>
        </w:tc>
        <w:tc>
          <w:tcPr>
            <w:tcW w:w="709" w:type="dxa"/>
            <w:shd w:val="clear" w:color="auto" w:fill="auto"/>
            <w:vAlign w:val="center"/>
          </w:tcPr>
          <w:p w14:paraId="23BA6AA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4D0E8CC" w14:textId="77777777" w:rsidTr="007E58D8">
        <w:tc>
          <w:tcPr>
            <w:tcW w:w="1101" w:type="dxa"/>
            <w:shd w:val="clear" w:color="auto" w:fill="auto"/>
            <w:vAlign w:val="center"/>
          </w:tcPr>
          <w:p w14:paraId="7D09BC10" w14:textId="28DCE85B"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R69</w:t>
            </w:r>
            <w:r w:rsidRPr="003C616B">
              <w:rPr>
                <w:rFonts w:ascii="Times New Roman" w:hAnsi="Times New Roman" w:cs="Times New Roman"/>
                <w:vertAlign w:val="superscript"/>
              </w:rPr>
              <w:t>a</w:t>
            </w:r>
          </w:p>
        </w:tc>
        <w:tc>
          <w:tcPr>
            <w:tcW w:w="3597" w:type="dxa"/>
            <w:shd w:val="clear" w:color="auto" w:fill="auto"/>
            <w:vAlign w:val="center"/>
          </w:tcPr>
          <w:p w14:paraId="7980B323"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0754EFC">
                <v:shape id="_x0000_i1333" type="#_x0000_t75" style="width:13.6pt;height:11.55pt" o:ole="">
                  <v:imagedata r:id="rId150" o:title=""/>
                </v:shape>
                <o:OLEObject Type="Embed" ProgID="Equation.3" ShapeID="_x0000_i1333" DrawAspect="Content" ObjectID="_1501047452" r:id="rId371"/>
              </w:object>
            </w:r>
            <w:r w:rsidRPr="003C616B">
              <w:rPr>
                <w:rFonts w:ascii="Times New Roman" w:hAnsi="Times New Roman" w:cs="Times New Roman"/>
              </w:rPr>
              <w:t xml:space="preserve"> O</w:t>
            </w:r>
            <w:r w:rsidRPr="003C616B">
              <w:rPr>
                <w:rFonts w:ascii="Times New Roman" w:hAnsi="Times New Roman" w:cs="Times New Roman"/>
                <w:vertAlign w:val="superscript"/>
              </w:rPr>
              <w:t>-</w:t>
            </w:r>
            <w:r w:rsidRPr="003C616B">
              <w:rPr>
                <w:rFonts w:ascii="Times New Roman" w:hAnsi="Times New Roman" w:cs="Times New Roman"/>
              </w:rPr>
              <w:t xml:space="preserve"> + e + O</w:t>
            </w:r>
            <w:r w:rsidRPr="003C616B">
              <w:rPr>
                <w:rFonts w:ascii="Times New Roman" w:hAnsi="Times New Roman" w:cs="Times New Roman"/>
                <w:vertAlign w:val="superscript"/>
              </w:rPr>
              <w:t>+</w:t>
            </w:r>
          </w:p>
        </w:tc>
        <w:tc>
          <w:tcPr>
            <w:tcW w:w="3065" w:type="dxa"/>
            <w:shd w:val="clear" w:color="auto" w:fill="auto"/>
            <w:vAlign w:val="center"/>
          </w:tcPr>
          <w:p w14:paraId="59653355" w14:textId="6643AD70"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7.1</w:t>
            </w:r>
            <w:r w:rsidRPr="003C616B">
              <w:rPr>
                <w:rFonts w:ascii="Times New Roman" w:hAnsi="Times New Roman" w:cs="Times New Roman"/>
                <w:position w:val="-4"/>
              </w:rPr>
              <w:object w:dxaOrig="180" w:dyaOrig="200" w14:anchorId="4F63EC6B">
                <v:shape id="_x0000_i1334" type="#_x0000_t75" style="width:8.85pt;height:9.5pt" o:ole="">
                  <v:imagedata r:id="rId154" o:title=""/>
                </v:shape>
                <o:OLEObject Type="Embed" ProgID="Equation.3" ShapeID="_x0000_i1334" DrawAspect="Content" ObjectID="_1501047453" r:id="rId372"/>
              </w:object>
            </w:r>
            <w:r w:rsidRPr="003C616B">
              <w:rPr>
                <w:rFonts w:ascii="Times New Roman" w:hAnsi="Times New Roman" w:cs="Times New Roman"/>
              </w:rPr>
              <w:t>10</w:t>
            </w:r>
            <w:r w:rsidRPr="003C616B">
              <w:rPr>
                <w:rFonts w:ascii="Times New Roman" w:hAnsi="Times New Roman" w:cs="Times New Roman"/>
                <w:vertAlign w:val="superscript"/>
              </w:rPr>
              <w:t xml:space="preserve">-17 </w:t>
            </w:r>
            <w:r w:rsidR="00982E6E" w:rsidRPr="00650A18">
              <w:rPr>
                <w:rFonts w:ascii="Times New Roman" w:hAnsi="Times New Roman" w:cs="Times New Roman"/>
                <w:position w:val="-10"/>
                <w:vertAlign w:val="superscript"/>
              </w:rPr>
              <w:object w:dxaOrig="420" w:dyaOrig="380" w14:anchorId="4839A38A">
                <v:shape id="_x0000_i1335" type="#_x0000_t75" style="width:21.05pt;height:19pt" o:ole="">
                  <v:imagedata r:id="rId373" o:title=""/>
                </v:shape>
                <o:OLEObject Type="Embed" ProgID="Equation.3" ShapeID="_x0000_i1335" DrawAspect="Content" ObjectID="_1501047454" r:id="rId374"/>
              </w:object>
            </w:r>
            <w:r w:rsidRPr="003C616B">
              <w:rPr>
                <w:rFonts w:ascii="Times New Roman" w:hAnsi="Times New Roman" w:cs="Times New Roman"/>
                <w:vertAlign w:val="superscript"/>
              </w:rPr>
              <w:t xml:space="preserve"> </w:t>
            </w:r>
            <w:r w:rsidRPr="003C616B">
              <w:rPr>
                <w:rFonts w:ascii="Times New Roman" w:hAnsi="Times New Roman" w:cs="Times New Roman"/>
              </w:rPr>
              <w:t>exp(-17/T</w:t>
            </w:r>
            <w:r w:rsidRPr="003C616B">
              <w:rPr>
                <w:rFonts w:ascii="Times New Roman" w:hAnsi="Times New Roman" w:cs="Times New Roman"/>
                <w:vertAlign w:val="subscript"/>
              </w:rPr>
              <w:t>e</w:t>
            </w:r>
            <w:r w:rsidRPr="003C616B">
              <w:rPr>
                <w:rFonts w:ascii="Times New Roman" w:hAnsi="Times New Roman" w:cs="Times New Roman"/>
              </w:rPr>
              <w:t>)</w:t>
            </w:r>
          </w:p>
        </w:tc>
        <w:tc>
          <w:tcPr>
            <w:tcW w:w="992" w:type="dxa"/>
            <w:shd w:val="clear" w:color="auto" w:fill="auto"/>
            <w:vAlign w:val="center"/>
          </w:tcPr>
          <w:p w14:paraId="1A6F3A3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17</w:t>
            </w:r>
          </w:p>
        </w:tc>
        <w:tc>
          <w:tcPr>
            <w:tcW w:w="709" w:type="dxa"/>
            <w:shd w:val="clear" w:color="auto" w:fill="auto"/>
            <w:vAlign w:val="center"/>
          </w:tcPr>
          <w:p w14:paraId="38183C5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5DCD052" w14:textId="77777777" w:rsidTr="00DF7455">
        <w:trPr>
          <w:trHeight w:val="434"/>
        </w:trPr>
        <w:tc>
          <w:tcPr>
            <w:tcW w:w="1101" w:type="dxa"/>
            <w:shd w:val="clear" w:color="auto" w:fill="auto"/>
            <w:vAlign w:val="center"/>
          </w:tcPr>
          <w:p w14:paraId="2D7F9D3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R70</w:t>
            </w:r>
          </w:p>
        </w:tc>
        <w:tc>
          <w:tcPr>
            <w:tcW w:w="3597" w:type="dxa"/>
            <w:shd w:val="clear" w:color="auto" w:fill="auto"/>
            <w:vAlign w:val="center"/>
          </w:tcPr>
          <w:p w14:paraId="13C04A23"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e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4771A62A">
                <v:shape id="_x0000_i1336" type="#_x0000_t75" style="width:13.6pt;height:11.55pt" o:ole="">
                  <v:imagedata r:id="rId150" o:title=""/>
                </v:shape>
                <o:OLEObject Type="Embed" ProgID="Equation.3" ShapeID="_x0000_i1336" DrawAspect="Content" ObjectID="_1501047455" r:id="rId375"/>
              </w:object>
            </w:r>
            <w:r w:rsidRPr="003C616B">
              <w:rPr>
                <w:rFonts w:ascii="Times New Roman" w:hAnsi="Times New Roman" w:cs="Times New Roman"/>
              </w:rPr>
              <w:t xml:space="preserve"> H + OH</w:t>
            </w:r>
            <w:r w:rsidRPr="003C616B">
              <w:rPr>
                <w:rFonts w:ascii="Times New Roman" w:hAnsi="Times New Roman" w:cs="Times New Roman"/>
                <w:vertAlign w:val="superscript"/>
              </w:rPr>
              <w:t>-</w:t>
            </w:r>
          </w:p>
        </w:tc>
        <w:tc>
          <w:tcPr>
            <w:tcW w:w="3065" w:type="dxa"/>
            <w:shd w:val="clear" w:color="auto" w:fill="auto"/>
            <w:vAlign w:val="center"/>
          </w:tcPr>
          <w:p w14:paraId="52E8E8C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f(</w:t>
            </w:r>
            <w:r w:rsidRPr="003C616B">
              <w:rPr>
                <w:rFonts w:ascii="Times New Roman" w:hAnsi="Times New Roman" w:cs="Times New Roman"/>
                <w:i/>
                <w:iCs/>
              </w:rPr>
              <w:t>X</w:t>
            </w:r>
            <w:r w:rsidRPr="003C616B">
              <w:rPr>
                <w:rFonts w:ascii="Times New Roman" w:hAnsi="Times New Roman" w:cs="Times New Roman"/>
                <w:vertAlign w:val="subscript"/>
              </w:rPr>
              <w:t>air</w:t>
            </w:r>
            <w:r w:rsidRPr="003C616B">
              <w:rPr>
                <w:rFonts w:ascii="Times New Roman" w:hAnsi="Times New Roman" w:cs="Times New Roman"/>
              </w:rPr>
              <w:t xml:space="preserve">, </w:t>
            </w:r>
            <w:r w:rsidRPr="003C616B">
              <w:rPr>
                <w:rFonts w:ascii="Times New Roman" w:hAnsi="Times New Roman" w:cs="Times New Roman"/>
              </w:rPr>
              <w:sym w:font="Symbol" w:char="F065"/>
            </w:r>
            <w:r w:rsidRPr="003C616B">
              <w:rPr>
                <w:rFonts w:ascii="Times New Roman" w:hAnsi="Times New Roman" w:cs="Times New Roman"/>
                <w:vertAlign w:val="subscript"/>
              </w:rPr>
              <w:t>avg</w:t>
            </w:r>
            <w:r w:rsidRPr="003C616B">
              <w:rPr>
                <w:rFonts w:ascii="Times New Roman" w:hAnsi="Times New Roman" w:cs="Times New Roman"/>
              </w:rPr>
              <w:t>)</w:t>
            </w:r>
          </w:p>
        </w:tc>
        <w:tc>
          <w:tcPr>
            <w:tcW w:w="992" w:type="dxa"/>
            <w:shd w:val="clear" w:color="auto" w:fill="auto"/>
            <w:vAlign w:val="center"/>
          </w:tcPr>
          <w:p w14:paraId="4C37A9E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E7E1448" w14:textId="33DE2139"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sidR="00C4550A">
              <w:rPr>
                <w:rFonts w:ascii="Times New Roman" w:hAnsi="Times New Roman" w:cs="Times New Roman"/>
              </w:rPr>
              <w:t>30</w:t>
            </w:r>
            <w:r w:rsidRPr="003C616B">
              <w:rPr>
                <w:rFonts w:ascii="Times New Roman" w:hAnsi="Times New Roman" w:cs="Times New Roman"/>
              </w:rPr>
              <w:t>]</w:t>
            </w:r>
          </w:p>
        </w:tc>
      </w:tr>
      <w:tr w:rsidR="00A247D7" w:rsidRPr="003C616B" w14:paraId="18C58F36" w14:textId="77777777" w:rsidTr="00DF7455">
        <w:trPr>
          <w:trHeight w:val="427"/>
        </w:trPr>
        <w:tc>
          <w:tcPr>
            <w:tcW w:w="1101" w:type="dxa"/>
            <w:shd w:val="clear" w:color="auto" w:fill="auto"/>
            <w:vAlign w:val="center"/>
          </w:tcPr>
          <w:p w14:paraId="53309C2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R71</w:t>
            </w:r>
          </w:p>
        </w:tc>
        <w:tc>
          <w:tcPr>
            <w:tcW w:w="3597" w:type="dxa"/>
            <w:shd w:val="clear" w:color="auto" w:fill="auto"/>
            <w:vAlign w:val="center"/>
          </w:tcPr>
          <w:p w14:paraId="0AE441A5"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OH </w:t>
            </w:r>
            <w:r w:rsidRPr="003C616B">
              <w:rPr>
                <w:rFonts w:ascii="Times New Roman" w:hAnsi="Times New Roman" w:cs="Times New Roman"/>
                <w:position w:val="-6"/>
              </w:rPr>
              <w:object w:dxaOrig="279" w:dyaOrig="220" w14:anchorId="6E0080F5">
                <v:shape id="_x0000_i1337" type="#_x0000_t75" style="width:13.6pt;height:11.55pt" o:ole="">
                  <v:imagedata r:id="rId150" o:title=""/>
                </v:shape>
                <o:OLEObject Type="Embed" ProgID="Equation.3" ShapeID="_x0000_i1337" DrawAspect="Content" ObjectID="_1501047456" r:id="rId376"/>
              </w:object>
            </w:r>
            <w:r w:rsidRPr="003C616B">
              <w:rPr>
                <w:rFonts w:ascii="Times New Roman" w:hAnsi="Times New Roman" w:cs="Times New Roman"/>
              </w:rPr>
              <w:t xml:space="preserve"> OH</w:t>
            </w:r>
            <w:r w:rsidRPr="003C616B">
              <w:rPr>
                <w:rFonts w:ascii="Times New Roman" w:hAnsi="Times New Roman" w:cs="Times New Roman"/>
                <w:vertAlign w:val="superscript"/>
              </w:rPr>
              <w:t>-</w:t>
            </w:r>
          </w:p>
        </w:tc>
        <w:tc>
          <w:tcPr>
            <w:tcW w:w="3065" w:type="dxa"/>
            <w:shd w:val="clear" w:color="auto" w:fill="auto"/>
            <w:vAlign w:val="center"/>
          </w:tcPr>
          <w:p w14:paraId="71B6FB8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24601FD5">
                <v:shape id="_x0000_i1338" type="#_x0000_t75" style="width:8.85pt;height:9.5pt" o:ole="">
                  <v:imagedata r:id="rId154" o:title=""/>
                </v:shape>
                <o:OLEObject Type="Embed" ProgID="Equation.3" ShapeID="_x0000_i1338" DrawAspect="Content" ObjectID="_1501047457" r:id="rId377"/>
              </w:object>
            </w:r>
            <w:r w:rsidRPr="003C616B">
              <w:rPr>
                <w:rFonts w:ascii="Times New Roman" w:hAnsi="Times New Roman" w:cs="Times New Roman"/>
              </w:rPr>
              <w:t>10</w:t>
            </w:r>
            <w:r w:rsidRPr="003C616B">
              <w:rPr>
                <w:rFonts w:ascii="Times New Roman" w:hAnsi="Times New Roman" w:cs="Times New Roman"/>
                <w:vertAlign w:val="superscript"/>
              </w:rPr>
              <w:t>-21</w:t>
            </w:r>
          </w:p>
        </w:tc>
        <w:tc>
          <w:tcPr>
            <w:tcW w:w="992" w:type="dxa"/>
            <w:shd w:val="clear" w:color="auto" w:fill="auto"/>
            <w:vAlign w:val="center"/>
          </w:tcPr>
          <w:p w14:paraId="13DB764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55569B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3BAAD50" w14:textId="77777777" w:rsidTr="00DF7455">
        <w:trPr>
          <w:trHeight w:val="433"/>
        </w:trPr>
        <w:tc>
          <w:tcPr>
            <w:tcW w:w="1101" w:type="dxa"/>
            <w:shd w:val="clear" w:color="auto" w:fill="auto"/>
            <w:vAlign w:val="center"/>
          </w:tcPr>
          <w:p w14:paraId="6E13DC8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R72</w:t>
            </w:r>
          </w:p>
        </w:tc>
        <w:tc>
          <w:tcPr>
            <w:tcW w:w="3597" w:type="dxa"/>
            <w:shd w:val="clear" w:color="auto" w:fill="auto"/>
            <w:vAlign w:val="center"/>
          </w:tcPr>
          <w:p w14:paraId="0AFF7BE3"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e + OH + He </w:t>
            </w:r>
            <w:r w:rsidRPr="003C616B">
              <w:rPr>
                <w:rFonts w:ascii="Times New Roman" w:hAnsi="Times New Roman" w:cs="Times New Roman"/>
                <w:position w:val="-6"/>
              </w:rPr>
              <w:object w:dxaOrig="279" w:dyaOrig="220" w14:anchorId="16B1E65A">
                <v:shape id="_x0000_i1339" type="#_x0000_t75" style="width:13.6pt;height:11.55pt" o:ole="">
                  <v:imagedata r:id="rId150" o:title=""/>
                </v:shape>
                <o:OLEObject Type="Embed" ProgID="Equation.3" ShapeID="_x0000_i1339" DrawAspect="Content" ObjectID="_1501047458" r:id="rId378"/>
              </w:object>
            </w:r>
            <w:r w:rsidRPr="003C616B">
              <w:rPr>
                <w:rFonts w:ascii="Times New Roman" w:hAnsi="Times New Roman" w:cs="Times New Roman"/>
              </w:rPr>
              <w:t xml:space="preserve"> He + OH</w:t>
            </w:r>
            <w:r w:rsidRPr="003C616B">
              <w:rPr>
                <w:rFonts w:ascii="Times New Roman" w:hAnsi="Times New Roman" w:cs="Times New Roman"/>
                <w:vertAlign w:val="superscript"/>
              </w:rPr>
              <w:t>-</w:t>
            </w:r>
          </w:p>
        </w:tc>
        <w:tc>
          <w:tcPr>
            <w:tcW w:w="3065" w:type="dxa"/>
            <w:shd w:val="clear" w:color="auto" w:fill="auto"/>
            <w:vAlign w:val="center"/>
          </w:tcPr>
          <w:p w14:paraId="0640755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w:t>
            </w:r>
            <w:r w:rsidRPr="003C616B">
              <w:rPr>
                <w:rFonts w:ascii="Times New Roman" w:hAnsi="Times New Roman" w:cs="Times New Roman"/>
                <w:position w:val="-4"/>
              </w:rPr>
              <w:object w:dxaOrig="180" w:dyaOrig="200" w14:anchorId="41DED879">
                <v:shape id="_x0000_i1340" type="#_x0000_t75" style="width:8.85pt;height:9.5pt" o:ole="">
                  <v:imagedata r:id="rId154" o:title=""/>
                </v:shape>
                <o:OLEObject Type="Embed" ProgID="Equation.3" ShapeID="_x0000_i1340" DrawAspect="Content" ObjectID="_1501047459" r:id="rId379"/>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71E1E46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203B81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AA31E0" w14:paraId="159B1212" w14:textId="77777777" w:rsidTr="007E58D8">
        <w:tc>
          <w:tcPr>
            <w:tcW w:w="1101" w:type="dxa"/>
            <w:shd w:val="clear" w:color="auto" w:fill="auto"/>
            <w:vAlign w:val="center"/>
          </w:tcPr>
          <w:p w14:paraId="0B97B72D" w14:textId="77777777" w:rsidR="00A247D7" w:rsidRPr="00AA31E0" w:rsidRDefault="00A247D7" w:rsidP="007E58D8">
            <w:pPr>
              <w:spacing w:after="0" w:line="240" w:lineRule="auto"/>
              <w:jc w:val="center"/>
              <w:rPr>
                <w:rFonts w:ascii="Times New Roman" w:hAnsi="Times New Roman" w:cs="Times New Roman"/>
              </w:rPr>
            </w:pPr>
            <w:r w:rsidRPr="00AA31E0">
              <w:rPr>
                <w:rFonts w:ascii="Times New Roman" w:hAnsi="Times New Roman" w:cs="Times New Roman"/>
              </w:rPr>
              <w:t>R73</w:t>
            </w:r>
          </w:p>
        </w:tc>
        <w:tc>
          <w:tcPr>
            <w:tcW w:w="3597" w:type="dxa"/>
            <w:shd w:val="clear" w:color="auto" w:fill="auto"/>
            <w:vAlign w:val="center"/>
          </w:tcPr>
          <w:p w14:paraId="565AED0C" w14:textId="5D173A01" w:rsidR="00A247D7" w:rsidRPr="00AA31E0" w:rsidRDefault="00A247D7" w:rsidP="007E58D8">
            <w:pPr>
              <w:spacing w:after="0" w:line="240" w:lineRule="auto"/>
              <w:rPr>
                <w:rFonts w:ascii="Times New Roman" w:hAnsi="Times New Roman" w:cs="Times New Roman"/>
              </w:rPr>
            </w:pPr>
            <w:r w:rsidRPr="00AA31E0">
              <w:rPr>
                <w:rFonts w:ascii="Times New Roman" w:hAnsi="Times New Roman" w:cs="Times New Roman"/>
              </w:rPr>
              <w:t>He</w:t>
            </w:r>
            <w:r w:rsidRPr="00AA31E0">
              <w:rPr>
                <w:rFonts w:ascii="Times New Roman" w:hAnsi="Times New Roman" w:cs="Times New Roman"/>
                <w:vertAlign w:val="superscript"/>
              </w:rPr>
              <w:t>*</w:t>
            </w:r>
            <w:r w:rsidRPr="00AA31E0">
              <w:rPr>
                <w:rFonts w:ascii="Times New Roman" w:hAnsi="Times New Roman" w:cs="Times New Roman"/>
              </w:rPr>
              <w:t xml:space="preserve"> + 2He </w:t>
            </w:r>
            <w:r w:rsidRPr="00AA31E0">
              <w:rPr>
                <w:rFonts w:ascii="Times New Roman" w:hAnsi="Times New Roman" w:cs="Times New Roman"/>
                <w:position w:val="-6"/>
              </w:rPr>
              <w:object w:dxaOrig="279" w:dyaOrig="220" w14:anchorId="1D236244">
                <v:shape id="_x0000_i1341" type="#_x0000_t75" style="width:13.6pt;height:11.55pt" o:ole="">
                  <v:imagedata r:id="rId150" o:title=""/>
                </v:shape>
                <o:OLEObject Type="Embed" ProgID="Equation.3" ShapeID="_x0000_i1341" DrawAspect="Content" ObjectID="_1501047460" r:id="rId380"/>
              </w:object>
            </w:r>
            <w:r w:rsidRPr="00AA31E0">
              <w:rPr>
                <w:rFonts w:ascii="Times New Roman" w:hAnsi="Times New Roman" w:cs="Times New Roman"/>
              </w:rPr>
              <w:t xml:space="preserve"> </w:t>
            </w:r>
            <w:r w:rsidR="00EE1303" w:rsidRPr="0033340C">
              <w:rPr>
                <w:rFonts w:asciiTheme="majorBidi" w:hAnsiTheme="majorBidi" w:cstheme="majorBidi"/>
                <w:position w:val="-10"/>
              </w:rPr>
              <w:object w:dxaOrig="440" w:dyaOrig="380" w14:anchorId="024646D0">
                <v:shape id="_x0000_i1342" type="#_x0000_t75" style="width:21.75pt;height:19pt" o:ole="">
                  <v:imagedata r:id="rId167" o:title=""/>
                </v:shape>
                <o:OLEObject Type="Embed" ProgID="Equation.3" ShapeID="_x0000_i1342" DrawAspect="Content" ObjectID="_1501047461" r:id="rId381"/>
              </w:object>
            </w:r>
            <w:r w:rsidRPr="00AA31E0">
              <w:rPr>
                <w:rFonts w:ascii="Times New Roman" w:hAnsi="Times New Roman" w:cs="Times New Roman"/>
              </w:rPr>
              <w:t xml:space="preserve"> + He</w:t>
            </w:r>
          </w:p>
        </w:tc>
        <w:tc>
          <w:tcPr>
            <w:tcW w:w="3065" w:type="dxa"/>
            <w:shd w:val="clear" w:color="auto" w:fill="auto"/>
            <w:vAlign w:val="center"/>
          </w:tcPr>
          <w:p w14:paraId="7944CBEF" w14:textId="77777777" w:rsidR="00A247D7" w:rsidRPr="00AA31E0" w:rsidRDefault="00A247D7" w:rsidP="007E58D8">
            <w:pPr>
              <w:spacing w:after="0" w:line="240" w:lineRule="auto"/>
              <w:jc w:val="center"/>
              <w:rPr>
                <w:rFonts w:ascii="Times New Roman" w:hAnsi="Times New Roman" w:cs="Times New Roman"/>
              </w:rPr>
            </w:pPr>
            <w:r w:rsidRPr="00AA31E0">
              <w:rPr>
                <w:rFonts w:ascii="Times New Roman" w:hAnsi="Times New Roman" w:cs="Times New Roman"/>
              </w:rPr>
              <w:t>1.3</w:t>
            </w:r>
            <w:r w:rsidRPr="00AA31E0">
              <w:rPr>
                <w:rFonts w:ascii="Times New Roman" w:hAnsi="Times New Roman" w:cs="Times New Roman"/>
                <w:position w:val="-4"/>
              </w:rPr>
              <w:object w:dxaOrig="180" w:dyaOrig="200" w14:anchorId="717D890A">
                <v:shape id="_x0000_i1343" type="#_x0000_t75" style="width:8.85pt;height:9.5pt" o:ole="">
                  <v:imagedata r:id="rId154" o:title=""/>
                </v:shape>
                <o:OLEObject Type="Embed" ProgID="Equation.3" ShapeID="_x0000_i1343" DrawAspect="Content" ObjectID="_1501047462" r:id="rId382"/>
              </w:object>
            </w:r>
            <w:r w:rsidRPr="00AA31E0">
              <w:rPr>
                <w:rFonts w:ascii="Times New Roman" w:hAnsi="Times New Roman" w:cs="Times New Roman"/>
              </w:rPr>
              <w:t>10</w:t>
            </w:r>
            <w:r w:rsidRPr="00AA31E0">
              <w:rPr>
                <w:rFonts w:ascii="Times New Roman" w:hAnsi="Times New Roman" w:cs="Times New Roman"/>
                <w:vertAlign w:val="superscript"/>
              </w:rPr>
              <w:t>-45</w:t>
            </w:r>
          </w:p>
        </w:tc>
        <w:tc>
          <w:tcPr>
            <w:tcW w:w="992" w:type="dxa"/>
            <w:shd w:val="clear" w:color="auto" w:fill="auto"/>
            <w:vAlign w:val="center"/>
          </w:tcPr>
          <w:p w14:paraId="5F508336" w14:textId="77777777" w:rsidR="00A247D7" w:rsidRPr="00AA31E0"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EC6A455" w14:textId="77777777" w:rsidR="00A247D7" w:rsidRPr="00AA31E0" w:rsidRDefault="00A247D7" w:rsidP="007E58D8">
            <w:pPr>
              <w:spacing w:after="0" w:line="240" w:lineRule="auto"/>
              <w:jc w:val="center"/>
              <w:rPr>
                <w:rFonts w:ascii="Times New Roman" w:hAnsi="Times New Roman" w:cs="Times New Roman"/>
              </w:rPr>
            </w:pPr>
            <w:r w:rsidRPr="00AA31E0">
              <w:rPr>
                <w:rFonts w:ascii="Times New Roman" w:hAnsi="Times New Roman" w:cs="Times New Roman"/>
              </w:rPr>
              <w:t>[</w:t>
            </w:r>
            <w:r>
              <w:rPr>
                <w:rFonts w:ascii="Times New Roman" w:hAnsi="Times New Roman" w:cs="Times New Roman"/>
              </w:rPr>
              <w:t>31</w:t>
            </w:r>
            <w:r w:rsidRPr="00AA31E0">
              <w:rPr>
                <w:rFonts w:ascii="Times New Roman" w:hAnsi="Times New Roman" w:cs="Times New Roman"/>
              </w:rPr>
              <w:t>]</w:t>
            </w:r>
          </w:p>
        </w:tc>
      </w:tr>
      <w:tr w:rsidR="00A247D7" w:rsidRPr="00AA31E0" w14:paraId="7E9CC165" w14:textId="77777777" w:rsidTr="007E58D8">
        <w:tc>
          <w:tcPr>
            <w:tcW w:w="1101" w:type="dxa"/>
            <w:shd w:val="clear" w:color="auto" w:fill="auto"/>
            <w:vAlign w:val="center"/>
          </w:tcPr>
          <w:p w14:paraId="7910F110" w14:textId="77777777" w:rsidR="00A247D7" w:rsidRPr="00AA31E0" w:rsidRDefault="00A247D7" w:rsidP="007E58D8">
            <w:pPr>
              <w:spacing w:after="0" w:line="240" w:lineRule="auto"/>
              <w:jc w:val="center"/>
              <w:rPr>
                <w:rFonts w:ascii="Times New Roman" w:hAnsi="Times New Roman" w:cs="Times New Roman"/>
              </w:rPr>
            </w:pPr>
            <w:r w:rsidRPr="00AA31E0">
              <w:rPr>
                <w:rFonts w:ascii="Times New Roman" w:hAnsi="Times New Roman" w:cs="Times New Roman"/>
              </w:rPr>
              <w:t>R74</w:t>
            </w:r>
          </w:p>
        </w:tc>
        <w:tc>
          <w:tcPr>
            <w:tcW w:w="3597" w:type="dxa"/>
            <w:shd w:val="clear" w:color="auto" w:fill="auto"/>
            <w:vAlign w:val="center"/>
          </w:tcPr>
          <w:p w14:paraId="19FCD951" w14:textId="29E909F3" w:rsidR="00A247D7" w:rsidRPr="00AA31E0" w:rsidRDefault="00A247D7" w:rsidP="007E58D8">
            <w:pPr>
              <w:spacing w:after="0" w:line="240" w:lineRule="auto"/>
              <w:rPr>
                <w:rFonts w:ascii="Times New Roman" w:hAnsi="Times New Roman" w:cs="Times New Roman"/>
              </w:rPr>
            </w:pPr>
            <w:r w:rsidRPr="00AA31E0">
              <w:rPr>
                <w:rFonts w:ascii="Times New Roman" w:hAnsi="Times New Roman" w:cs="Times New Roman"/>
              </w:rPr>
              <w:t>2He + He</w:t>
            </w:r>
            <w:r w:rsidRPr="00AA31E0">
              <w:rPr>
                <w:rFonts w:ascii="Times New Roman" w:hAnsi="Times New Roman" w:cs="Times New Roman"/>
                <w:vertAlign w:val="superscript"/>
              </w:rPr>
              <w:t>+</w:t>
            </w:r>
            <w:r w:rsidRPr="00AA31E0">
              <w:rPr>
                <w:rFonts w:ascii="Times New Roman" w:hAnsi="Times New Roman" w:cs="Times New Roman"/>
              </w:rPr>
              <w:t xml:space="preserve"> </w:t>
            </w:r>
            <w:r w:rsidRPr="00AA31E0">
              <w:rPr>
                <w:rFonts w:ascii="Times New Roman" w:hAnsi="Times New Roman" w:cs="Times New Roman"/>
                <w:position w:val="-6"/>
              </w:rPr>
              <w:object w:dxaOrig="279" w:dyaOrig="220" w14:anchorId="77FF49A1">
                <v:shape id="_x0000_i1344" type="#_x0000_t75" style="width:13.6pt;height:11.55pt" o:ole="">
                  <v:imagedata r:id="rId150" o:title=""/>
                </v:shape>
                <o:OLEObject Type="Embed" ProgID="Equation.3" ShapeID="_x0000_i1344" DrawAspect="Content" ObjectID="_1501047463" r:id="rId383"/>
              </w:object>
            </w:r>
            <w:r w:rsidRPr="00AA31E0">
              <w:rPr>
                <w:rFonts w:ascii="Times New Roman" w:hAnsi="Times New Roman" w:cs="Times New Roman"/>
              </w:rPr>
              <w:t xml:space="preserve"> He + </w:t>
            </w:r>
            <w:r w:rsidR="00C877E1" w:rsidRPr="00C877E1">
              <w:rPr>
                <w:rFonts w:asciiTheme="majorBidi" w:hAnsiTheme="majorBidi" w:cstheme="majorBidi"/>
                <w:position w:val="-10"/>
              </w:rPr>
              <w:object w:dxaOrig="440" w:dyaOrig="380" w14:anchorId="5DDAB1EF">
                <v:shape id="_x0000_i1345" type="#_x0000_t75" style="width:21.75pt;height:19pt" o:ole="">
                  <v:imagedata r:id="rId24" o:title=""/>
                </v:shape>
                <o:OLEObject Type="Embed" ProgID="Equation.3" ShapeID="_x0000_i1345" DrawAspect="Content" ObjectID="_1501047464" r:id="rId384"/>
              </w:object>
            </w:r>
          </w:p>
        </w:tc>
        <w:tc>
          <w:tcPr>
            <w:tcW w:w="3065" w:type="dxa"/>
            <w:shd w:val="clear" w:color="auto" w:fill="auto"/>
            <w:vAlign w:val="center"/>
          </w:tcPr>
          <w:p w14:paraId="1429BE7D" w14:textId="77777777" w:rsidR="00A247D7" w:rsidRPr="00AA31E0" w:rsidRDefault="00A247D7" w:rsidP="007E58D8">
            <w:pPr>
              <w:spacing w:after="0" w:line="240" w:lineRule="auto"/>
              <w:jc w:val="center"/>
              <w:rPr>
                <w:rFonts w:ascii="Times New Roman" w:hAnsi="Times New Roman" w:cs="Times New Roman"/>
              </w:rPr>
            </w:pPr>
            <w:r w:rsidRPr="00AA31E0">
              <w:rPr>
                <w:rFonts w:ascii="Times New Roman" w:hAnsi="Times New Roman" w:cs="Times New Roman"/>
              </w:rPr>
              <w:t>1</w:t>
            </w:r>
            <w:r w:rsidRPr="00AA31E0">
              <w:rPr>
                <w:rFonts w:ascii="Times New Roman" w:hAnsi="Times New Roman" w:cs="Times New Roman"/>
                <w:position w:val="-4"/>
              </w:rPr>
              <w:object w:dxaOrig="180" w:dyaOrig="200" w14:anchorId="17B88F37">
                <v:shape id="_x0000_i1346" type="#_x0000_t75" style="width:8.85pt;height:9.5pt" o:ole="">
                  <v:imagedata r:id="rId154" o:title=""/>
                </v:shape>
                <o:OLEObject Type="Embed" ProgID="Equation.3" ShapeID="_x0000_i1346" DrawAspect="Content" ObjectID="_1501047465" r:id="rId385"/>
              </w:object>
            </w:r>
            <w:r w:rsidRPr="00AA31E0">
              <w:rPr>
                <w:rFonts w:ascii="Times New Roman" w:hAnsi="Times New Roman" w:cs="Times New Roman"/>
              </w:rPr>
              <w:t>10</w:t>
            </w:r>
            <w:r w:rsidRPr="00AA31E0">
              <w:rPr>
                <w:rFonts w:ascii="Times New Roman" w:hAnsi="Times New Roman" w:cs="Times New Roman"/>
                <w:vertAlign w:val="superscript"/>
              </w:rPr>
              <w:t>-43</w:t>
            </w:r>
          </w:p>
        </w:tc>
        <w:tc>
          <w:tcPr>
            <w:tcW w:w="992" w:type="dxa"/>
            <w:shd w:val="clear" w:color="auto" w:fill="auto"/>
            <w:vAlign w:val="center"/>
          </w:tcPr>
          <w:p w14:paraId="207D6E85" w14:textId="77777777" w:rsidR="00A247D7" w:rsidRPr="00AA31E0"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705A522" w14:textId="77777777" w:rsidR="00A247D7" w:rsidRPr="00AA31E0" w:rsidRDefault="00A247D7" w:rsidP="007E58D8">
            <w:pPr>
              <w:spacing w:after="0" w:line="240" w:lineRule="auto"/>
              <w:jc w:val="center"/>
              <w:rPr>
                <w:rFonts w:ascii="Times New Roman" w:hAnsi="Times New Roman" w:cs="Times New Roman"/>
              </w:rPr>
            </w:pPr>
            <w:r w:rsidRPr="00AA31E0">
              <w:rPr>
                <w:rFonts w:ascii="Times New Roman" w:hAnsi="Times New Roman" w:cs="Times New Roman"/>
              </w:rPr>
              <w:t>[</w:t>
            </w:r>
            <w:r>
              <w:rPr>
                <w:rFonts w:ascii="Times New Roman" w:hAnsi="Times New Roman" w:cs="Times New Roman"/>
              </w:rPr>
              <w:t>31</w:t>
            </w:r>
            <w:r w:rsidRPr="00AA31E0">
              <w:rPr>
                <w:rFonts w:ascii="Times New Roman" w:hAnsi="Times New Roman" w:cs="Times New Roman"/>
              </w:rPr>
              <w:t>]</w:t>
            </w:r>
          </w:p>
        </w:tc>
      </w:tr>
      <w:tr w:rsidR="00A247D7" w:rsidRPr="003C616B" w14:paraId="474459BD" w14:textId="77777777" w:rsidTr="007E58D8">
        <w:tc>
          <w:tcPr>
            <w:tcW w:w="1101" w:type="dxa"/>
            <w:shd w:val="clear" w:color="auto" w:fill="auto"/>
            <w:vAlign w:val="center"/>
          </w:tcPr>
          <w:p w14:paraId="5EB43ACC" w14:textId="77777777" w:rsidR="00A247D7" w:rsidRPr="003C616B" w:rsidRDefault="00A247D7" w:rsidP="007E58D8">
            <w:pPr>
              <w:spacing w:after="0" w:line="240" w:lineRule="auto"/>
              <w:jc w:val="center"/>
              <w:rPr>
                <w:rFonts w:ascii="Times New Roman" w:hAnsi="Times New Roman" w:cs="Times New Roman"/>
              </w:rPr>
            </w:pPr>
            <w:bookmarkStart w:id="53" w:name="R75"/>
            <w:r w:rsidRPr="003C616B">
              <w:rPr>
                <w:rFonts w:ascii="Times New Roman" w:hAnsi="Times New Roman" w:cs="Times New Roman"/>
              </w:rPr>
              <w:t>R75</w:t>
            </w:r>
            <w:bookmarkEnd w:id="53"/>
          </w:p>
        </w:tc>
        <w:tc>
          <w:tcPr>
            <w:tcW w:w="3597" w:type="dxa"/>
            <w:shd w:val="clear" w:color="auto" w:fill="auto"/>
            <w:vAlign w:val="center"/>
          </w:tcPr>
          <w:p w14:paraId="43408EBC" w14:textId="40187E6E"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E5AEFD9">
                <v:shape id="_x0000_i1347" type="#_x0000_t75" style="width:13.6pt;height:11.55pt" o:ole="">
                  <v:imagedata r:id="rId150" o:title=""/>
                </v:shape>
                <o:OLEObject Type="Embed" ProgID="Equation.3" ShapeID="_x0000_i1347" DrawAspect="Content" ObjectID="_1501047466" r:id="rId386"/>
              </w:object>
            </w:r>
            <w:r w:rsidRPr="003C616B">
              <w:rPr>
                <w:rFonts w:ascii="Times New Roman" w:hAnsi="Times New Roman" w:cs="Times New Roman"/>
              </w:rPr>
              <w:t xml:space="preserve"> He + e + </w:t>
            </w:r>
            <w:r w:rsidR="00C877E1" w:rsidRPr="00857E44">
              <w:rPr>
                <w:rFonts w:asciiTheme="majorBidi" w:hAnsiTheme="majorBidi" w:cstheme="majorBidi"/>
                <w:position w:val="-10"/>
              </w:rPr>
              <w:object w:dxaOrig="360" w:dyaOrig="380" w14:anchorId="0F941C90">
                <v:shape id="_x0000_i1348" type="#_x0000_t75" style="width:18.35pt;height:19pt" o:ole="">
                  <v:imagedata r:id="rId94" o:title=""/>
                </v:shape>
                <o:OLEObject Type="Embed" ProgID="Equation.3" ShapeID="_x0000_i1348" DrawAspect="Content" ObjectID="_1501047467" r:id="rId387"/>
              </w:object>
            </w:r>
          </w:p>
        </w:tc>
        <w:tc>
          <w:tcPr>
            <w:tcW w:w="3065" w:type="dxa"/>
            <w:shd w:val="clear" w:color="auto" w:fill="auto"/>
            <w:vAlign w:val="center"/>
          </w:tcPr>
          <w:p w14:paraId="1EB087F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w:t>
            </w:r>
            <w:r w:rsidRPr="003C616B">
              <w:rPr>
                <w:rFonts w:ascii="Times New Roman" w:hAnsi="Times New Roman" w:cs="Times New Roman"/>
                <w:position w:val="-4"/>
              </w:rPr>
              <w:object w:dxaOrig="180" w:dyaOrig="200" w14:anchorId="21B01A85">
                <v:shape id="_x0000_i1349" type="#_x0000_t75" style="width:8.85pt;height:9.5pt" o:ole="">
                  <v:imagedata r:id="rId154" o:title=""/>
                </v:shape>
                <o:OLEObject Type="Embed" ProgID="Equation.3" ShapeID="_x0000_i1349" DrawAspect="Content" ObjectID="_1501047468" r:id="rId388"/>
              </w:object>
            </w:r>
            <w:r w:rsidRPr="003C616B">
              <w:rPr>
                <w:rFonts w:ascii="Times New Roman" w:hAnsi="Times New Roman" w:cs="Times New Roman"/>
              </w:rPr>
              <w:t>10</w:t>
            </w:r>
            <w:r w:rsidRPr="003C616B">
              <w:rPr>
                <w:rFonts w:ascii="Times New Roman" w:hAnsi="Times New Roman" w:cs="Times New Roman"/>
                <w:vertAlign w:val="superscript"/>
              </w:rPr>
              <w:t>-17</w:t>
            </w:r>
          </w:p>
        </w:tc>
        <w:tc>
          <w:tcPr>
            <w:tcW w:w="992" w:type="dxa"/>
            <w:shd w:val="clear" w:color="auto" w:fill="auto"/>
            <w:vAlign w:val="center"/>
          </w:tcPr>
          <w:p w14:paraId="755D7F2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EE4B6C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31</w:t>
            </w:r>
            <w:r w:rsidRPr="003C616B">
              <w:rPr>
                <w:rFonts w:ascii="Times New Roman" w:hAnsi="Times New Roman" w:cs="Times New Roman"/>
              </w:rPr>
              <w:t>]</w:t>
            </w:r>
          </w:p>
        </w:tc>
      </w:tr>
      <w:tr w:rsidR="00A247D7" w:rsidRPr="003C616B" w14:paraId="73DA7DE1" w14:textId="77777777" w:rsidTr="007E58D8">
        <w:tc>
          <w:tcPr>
            <w:tcW w:w="1101" w:type="dxa"/>
            <w:shd w:val="clear" w:color="auto" w:fill="auto"/>
            <w:vAlign w:val="center"/>
          </w:tcPr>
          <w:p w14:paraId="24338E04" w14:textId="77777777" w:rsidR="00A247D7" w:rsidRPr="003C616B" w:rsidRDefault="00A247D7" w:rsidP="007E58D8">
            <w:pPr>
              <w:spacing w:after="0" w:line="240" w:lineRule="auto"/>
              <w:jc w:val="center"/>
              <w:rPr>
                <w:rFonts w:ascii="Times New Roman" w:hAnsi="Times New Roman" w:cs="Times New Roman"/>
              </w:rPr>
            </w:pPr>
            <w:bookmarkStart w:id="54" w:name="R76"/>
            <w:r w:rsidRPr="003C616B">
              <w:rPr>
                <w:rFonts w:ascii="Times New Roman" w:hAnsi="Times New Roman" w:cs="Times New Roman"/>
              </w:rPr>
              <w:t>R76</w:t>
            </w:r>
            <w:bookmarkEnd w:id="54"/>
          </w:p>
        </w:tc>
        <w:tc>
          <w:tcPr>
            <w:tcW w:w="3597" w:type="dxa"/>
            <w:shd w:val="clear" w:color="auto" w:fill="auto"/>
            <w:vAlign w:val="center"/>
          </w:tcPr>
          <w:p w14:paraId="68DBE792" w14:textId="10CA7198" w:rsidR="00A247D7" w:rsidRPr="003C616B" w:rsidRDefault="00EE1303" w:rsidP="007E58D8">
            <w:pPr>
              <w:spacing w:after="0" w:line="240" w:lineRule="auto"/>
              <w:rPr>
                <w:rFonts w:ascii="Times New Roman" w:hAnsi="Times New Roman" w:cs="Times New Roman"/>
              </w:rPr>
            </w:pPr>
            <w:r w:rsidRPr="0033340C">
              <w:rPr>
                <w:rFonts w:asciiTheme="majorBidi" w:hAnsiTheme="majorBidi" w:cstheme="majorBidi"/>
                <w:position w:val="-10"/>
              </w:rPr>
              <w:object w:dxaOrig="440" w:dyaOrig="380" w14:anchorId="63997280">
                <v:shape id="_x0000_i1350" type="#_x0000_t75" style="width:21.75pt;height:19pt" o:ole="">
                  <v:imagedata r:id="rId167" o:title=""/>
                </v:shape>
                <o:OLEObject Type="Embed" ProgID="Equation.3" ShapeID="_x0000_i1350" DrawAspect="Content" ObjectID="_1501047469" r:id="rId389"/>
              </w:object>
            </w:r>
            <w:r w:rsidR="00A247D7" w:rsidRPr="003C616B">
              <w:rPr>
                <w:rFonts w:ascii="Times New Roman" w:hAnsi="Times New Roman" w:cs="Times New Roman"/>
              </w:rPr>
              <w:t xml:space="preserve"> +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7BF62D1D">
                <v:shape id="_x0000_i1351" type="#_x0000_t75" style="width:13.6pt;height:11.55pt" o:ole="">
                  <v:imagedata r:id="rId150" o:title=""/>
                </v:shape>
                <o:OLEObject Type="Embed" ProgID="Equation.3" ShapeID="_x0000_i1351" DrawAspect="Content" ObjectID="_1501047470" r:id="rId390"/>
              </w:object>
            </w:r>
            <w:r w:rsidR="00A247D7" w:rsidRPr="003C616B">
              <w:rPr>
                <w:rFonts w:ascii="Times New Roman" w:hAnsi="Times New Roman" w:cs="Times New Roman"/>
              </w:rPr>
              <w:t xml:space="preserve"> 2He + e + </w:t>
            </w:r>
            <w:r w:rsidR="00C877E1" w:rsidRPr="00857E44">
              <w:rPr>
                <w:rFonts w:asciiTheme="majorBidi" w:hAnsiTheme="majorBidi" w:cstheme="majorBidi"/>
                <w:position w:val="-10"/>
              </w:rPr>
              <w:object w:dxaOrig="360" w:dyaOrig="380" w14:anchorId="374854F3">
                <v:shape id="_x0000_i1352" type="#_x0000_t75" style="width:18.35pt;height:19pt" o:ole="">
                  <v:imagedata r:id="rId94" o:title=""/>
                </v:shape>
                <o:OLEObject Type="Embed" ProgID="Equation.3" ShapeID="_x0000_i1352" DrawAspect="Content" ObjectID="_1501047471" r:id="rId391"/>
              </w:object>
            </w:r>
          </w:p>
        </w:tc>
        <w:tc>
          <w:tcPr>
            <w:tcW w:w="3065" w:type="dxa"/>
            <w:shd w:val="clear" w:color="auto" w:fill="auto"/>
            <w:vAlign w:val="center"/>
          </w:tcPr>
          <w:p w14:paraId="574FCE1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w:t>
            </w:r>
            <w:r w:rsidRPr="003C616B">
              <w:rPr>
                <w:rFonts w:ascii="Times New Roman" w:hAnsi="Times New Roman" w:cs="Times New Roman"/>
                <w:position w:val="-4"/>
              </w:rPr>
              <w:object w:dxaOrig="180" w:dyaOrig="200" w14:anchorId="2E2DB8B5">
                <v:shape id="_x0000_i1353" type="#_x0000_t75" style="width:8.85pt;height:9.5pt" o:ole="">
                  <v:imagedata r:id="rId154" o:title=""/>
                </v:shape>
                <o:OLEObject Type="Embed" ProgID="Equation.3" ShapeID="_x0000_i1353" DrawAspect="Content" ObjectID="_1501047472" r:id="rId392"/>
              </w:object>
            </w:r>
            <w:r w:rsidRPr="003C616B">
              <w:rPr>
                <w:rFonts w:ascii="Times New Roman" w:hAnsi="Times New Roman" w:cs="Times New Roman"/>
              </w:rPr>
              <w:t>10</w:t>
            </w:r>
            <w:r w:rsidRPr="003C616B">
              <w:rPr>
                <w:rFonts w:ascii="Times New Roman" w:hAnsi="Times New Roman" w:cs="Times New Roman"/>
                <w:vertAlign w:val="superscript"/>
              </w:rPr>
              <w:t>-17</w:t>
            </w:r>
          </w:p>
        </w:tc>
        <w:tc>
          <w:tcPr>
            <w:tcW w:w="992" w:type="dxa"/>
            <w:shd w:val="clear" w:color="auto" w:fill="auto"/>
            <w:vAlign w:val="center"/>
          </w:tcPr>
          <w:p w14:paraId="2BA314F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A6806D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31</w:t>
            </w:r>
            <w:r w:rsidRPr="003C616B">
              <w:rPr>
                <w:rFonts w:ascii="Times New Roman" w:hAnsi="Times New Roman" w:cs="Times New Roman"/>
              </w:rPr>
              <w:t>]</w:t>
            </w:r>
          </w:p>
        </w:tc>
      </w:tr>
      <w:tr w:rsidR="00A247D7" w:rsidRPr="003C616B" w14:paraId="5187AA9D" w14:textId="77777777" w:rsidTr="007E58D8">
        <w:tc>
          <w:tcPr>
            <w:tcW w:w="1101" w:type="dxa"/>
            <w:shd w:val="clear" w:color="auto" w:fill="auto"/>
            <w:vAlign w:val="center"/>
          </w:tcPr>
          <w:p w14:paraId="201C078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R77</w:t>
            </w:r>
          </w:p>
        </w:tc>
        <w:tc>
          <w:tcPr>
            <w:tcW w:w="3597" w:type="dxa"/>
            <w:shd w:val="clear" w:color="auto" w:fill="auto"/>
            <w:vAlign w:val="center"/>
          </w:tcPr>
          <w:p w14:paraId="6E5A1B10" w14:textId="31C1ECC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N</w:t>
            </w:r>
            <w:r w:rsidRPr="003C616B">
              <w:rPr>
                <w:rFonts w:ascii="Times New Roman" w:hAnsi="Times New Roman" w:cs="Times New Roman"/>
                <w:vertAlign w:val="subscript"/>
              </w:rPr>
              <w:t>2</w:t>
            </w:r>
            <w:r w:rsidRPr="003C616B">
              <w:rPr>
                <w:rFonts w:ascii="Times New Roman" w:hAnsi="Times New Roman" w:cs="Times New Roman"/>
              </w:rPr>
              <w:t xml:space="preserv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B13C54E">
                <v:shape id="_x0000_i1354" type="#_x0000_t75" style="width:13.6pt;height:11.55pt" o:ole="">
                  <v:imagedata r:id="rId150" o:title=""/>
                </v:shape>
                <o:OLEObject Type="Embed" ProgID="Equation.3" ShapeID="_x0000_i1354" DrawAspect="Content" ObjectID="_1501047473" r:id="rId393"/>
              </w:object>
            </w:r>
            <w:r w:rsidRPr="003C616B">
              <w:rPr>
                <w:rFonts w:ascii="Times New Roman" w:hAnsi="Times New Roman" w:cs="Times New Roman"/>
              </w:rPr>
              <w:t xml:space="preserve"> He + </w:t>
            </w:r>
            <w:r w:rsidR="00C877E1" w:rsidRPr="00857E44">
              <w:rPr>
                <w:rFonts w:asciiTheme="majorBidi" w:hAnsiTheme="majorBidi" w:cstheme="majorBidi"/>
                <w:position w:val="-10"/>
              </w:rPr>
              <w:object w:dxaOrig="360" w:dyaOrig="380" w14:anchorId="4F0C9BCD">
                <v:shape id="_x0000_i1355" type="#_x0000_t75" style="width:18.35pt;height:19pt" o:ole="">
                  <v:imagedata r:id="rId94" o:title=""/>
                </v:shape>
                <o:OLEObject Type="Embed" ProgID="Equation.3" ShapeID="_x0000_i1355" DrawAspect="Content" ObjectID="_1501047474" r:id="rId394"/>
              </w:object>
            </w:r>
          </w:p>
        </w:tc>
        <w:tc>
          <w:tcPr>
            <w:tcW w:w="3065" w:type="dxa"/>
            <w:shd w:val="clear" w:color="auto" w:fill="auto"/>
            <w:vAlign w:val="center"/>
          </w:tcPr>
          <w:p w14:paraId="11CD1E2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w:t>
            </w:r>
            <w:r w:rsidRPr="003C616B">
              <w:rPr>
                <w:rFonts w:ascii="Times New Roman" w:hAnsi="Times New Roman" w:cs="Times New Roman"/>
                <w:position w:val="-4"/>
              </w:rPr>
              <w:object w:dxaOrig="180" w:dyaOrig="200" w14:anchorId="30851B1A">
                <v:shape id="_x0000_i1356" type="#_x0000_t75" style="width:8.85pt;height:9.5pt" o:ole="">
                  <v:imagedata r:id="rId154" o:title=""/>
                </v:shape>
                <o:OLEObject Type="Embed" ProgID="Equation.3" ShapeID="_x0000_i1356" DrawAspect="Content" ObjectID="_1501047475" r:id="rId395"/>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050AF3B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034B81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31</w:t>
            </w:r>
            <w:r w:rsidRPr="003C616B">
              <w:rPr>
                <w:rFonts w:ascii="Times New Roman" w:hAnsi="Times New Roman" w:cs="Times New Roman"/>
              </w:rPr>
              <w:t>]</w:t>
            </w:r>
          </w:p>
        </w:tc>
      </w:tr>
      <w:tr w:rsidR="00A247D7" w:rsidRPr="003C616B" w14:paraId="1CD2C63A" w14:textId="77777777" w:rsidTr="007E58D8">
        <w:tc>
          <w:tcPr>
            <w:tcW w:w="1101" w:type="dxa"/>
            <w:shd w:val="clear" w:color="auto" w:fill="auto"/>
            <w:vAlign w:val="center"/>
          </w:tcPr>
          <w:p w14:paraId="5CA93BD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R7</w:t>
            </w:r>
            <w:r>
              <w:rPr>
                <w:rFonts w:ascii="Times New Roman" w:hAnsi="Times New Roman" w:cs="Times New Roman"/>
              </w:rPr>
              <w:t>8</w:t>
            </w:r>
          </w:p>
        </w:tc>
        <w:tc>
          <w:tcPr>
            <w:tcW w:w="3597" w:type="dxa"/>
            <w:shd w:val="clear" w:color="auto" w:fill="auto"/>
            <w:vAlign w:val="center"/>
          </w:tcPr>
          <w:p w14:paraId="6368F1FB"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D6D7F25">
                <v:shape id="_x0000_i1357" type="#_x0000_t75" style="width:13.6pt;height:11.55pt" o:ole="">
                  <v:imagedata r:id="rId150" o:title=""/>
                </v:shape>
                <o:OLEObject Type="Embed" ProgID="Equation.3" ShapeID="_x0000_i1357" DrawAspect="Content" ObjectID="_1501047476" r:id="rId396"/>
              </w:object>
            </w:r>
            <w:r w:rsidRPr="003C616B">
              <w:rPr>
                <w:rFonts w:ascii="Times New Roman" w:hAnsi="Times New Roman" w:cs="Times New Roman"/>
              </w:rPr>
              <w:t xml:space="preserve"> He + e + He</w:t>
            </w:r>
            <w:r w:rsidRPr="003C616B">
              <w:rPr>
                <w:rFonts w:ascii="Times New Roman" w:hAnsi="Times New Roman" w:cs="Times New Roman"/>
                <w:vertAlign w:val="superscript"/>
              </w:rPr>
              <w:t>+</w:t>
            </w:r>
          </w:p>
        </w:tc>
        <w:tc>
          <w:tcPr>
            <w:tcW w:w="3065" w:type="dxa"/>
            <w:shd w:val="clear" w:color="auto" w:fill="auto"/>
            <w:vAlign w:val="center"/>
          </w:tcPr>
          <w:p w14:paraId="4C180C5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2.7</w:t>
            </w:r>
            <w:r w:rsidRPr="003C616B">
              <w:rPr>
                <w:rFonts w:ascii="Times New Roman" w:hAnsi="Times New Roman" w:cs="Times New Roman"/>
                <w:position w:val="-4"/>
              </w:rPr>
              <w:object w:dxaOrig="180" w:dyaOrig="200" w14:anchorId="6CB3B250">
                <v:shape id="_x0000_i1358" type="#_x0000_t75" style="width:8.85pt;height:9.5pt" o:ole="">
                  <v:imagedata r:id="rId154" o:title=""/>
                </v:shape>
                <o:OLEObject Type="Embed" ProgID="Equation.3" ShapeID="_x0000_i1358" DrawAspect="Content" ObjectID="_1501047477" r:id="rId397"/>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519E3D7F"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EAA0D7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B4B8461" w14:textId="77777777" w:rsidTr="007E58D8">
        <w:tc>
          <w:tcPr>
            <w:tcW w:w="1101" w:type="dxa"/>
            <w:shd w:val="clear" w:color="auto" w:fill="auto"/>
            <w:vAlign w:val="center"/>
          </w:tcPr>
          <w:p w14:paraId="5D0B638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w:t>
            </w:r>
            <w:r>
              <w:rPr>
                <w:rFonts w:ascii="Times New Roman" w:hAnsi="Times New Roman" w:cs="Times New Roman"/>
              </w:rPr>
              <w:t>79</w:t>
            </w:r>
          </w:p>
        </w:tc>
        <w:tc>
          <w:tcPr>
            <w:tcW w:w="3597" w:type="dxa"/>
            <w:shd w:val="clear" w:color="auto" w:fill="auto"/>
            <w:vAlign w:val="center"/>
          </w:tcPr>
          <w:p w14:paraId="18F7192D" w14:textId="053AB1E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4CC9B47">
                <v:shape id="_x0000_i1359" type="#_x0000_t75" style="width:13.6pt;height:11.55pt" o:ole="">
                  <v:imagedata r:id="rId150" o:title=""/>
                </v:shape>
                <o:OLEObject Type="Embed" ProgID="Equation.3" ShapeID="_x0000_i1359" DrawAspect="Content" ObjectID="_1501047478" r:id="rId398"/>
              </w:object>
            </w:r>
            <w:r w:rsidRPr="003C616B">
              <w:rPr>
                <w:rFonts w:ascii="Times New Roman" w:hAnsi="Times New Roman" w:cs="Times New Roman"/>
              </w:rPr>
              <w:t xml:space="preserve"> He + </w:t>
            </w:r>
            <w:r w:rsidR="00E54D55" w:rsidRPr="00E54D55">
              <w:rPr>
                <w:rFonts w:asciiTheme="majorBidi" w:hAnsiTheme="majorBidi" w:cstheme="majorBidi"/>
                <w:position w:val="-10"/>
              </w:rPr>
              <w:object w:dxaOrig="340" w:dyaOrig="380" w14:anchorId="1D9C0363">
                <v:shape id="_x0000_i1360" type="#_x0000_t75" style="width:17pt;height:19pt" o:ole="">
                  <v:imagedata r:id="rId8" o:title=""/>
                </v:shape>
                <o:OLEObject Type="Embed" ProgID="Equation.3" ShapeID="_x0000_i1360" DrawAspect="Content" ObjectID="_1501047479" r:id="rId399"/>
              </w:object>
            </w:r>
          </w:p>
        </w:tc>
        <w:tc>
          <w:tcPr>
            <w:tcW w:w="3065" w:type="dxa"/>
            <w:shd w:val="clear" w:color="auto" w:fill="auto"/>
            <w:vAlign w:val="center"/>
          </w:tcPr>
          <w:p w14:paraId="5A8D9DFA" w14:textId="58D61FFB"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3.3</w:t>
            </w:r>
            <w:r w:rsidRPr="003C616B">
              <w:rPr>
                <w:rFonts w:ascii="Times New Roman" w:hAnsi="Times New Roman" w:cs="Times New Roman"/>
                <w:position w:val="-4"/>
              </w:rPr>
              <w:object w:dxaOrig="180" w:dyaOrig="200" w14:anchorId="786DC224">
                <v:shape id="_x0000_i1361" type="#_x0000_t75" style="width:8.85pt;height:9.5pt" o:ole="">
                  <v:imagedata r:id="rId154" o:title=""/>
                </v:shape>
                <o:OLEObject Type="Embed" ProgID="Equation.3" ShapeID="_x0000_i1361" DrawAspect="Content" ObjectID="_1501047480" r:id="rId400"/>
              </w:object>
            </w:r>
            <w:r w:rsidRPr="003C616B">
              <w:rPr>
                <w:rFonts w:ascii="Times New Roman" w:hAnsi="Times New Roman" w:cs="Times New Roman"/>
              </w:rPr>
              <w:t>10</w:t>
            </w:r>
            <w:r w:rsidRPr="003C616B">
              <w:rPr>
                <w:rFonts w:ascii="Times New Roman" w:hAnsi="Times New Roman" w:cs="Times New Roman"/>
                <w:vertAlign w:val="superscript"/>
              </w:rPr>
              <w:t xml:space="preserve">-17 </w:t>
            </w:r>
            <w:r w:rsidR="00A40982" w:rsidRPr="00982E6E">
              <w:rPr>
                <w:rFonts w:asciiTheme="majorBidi" w:hAnsiTheme="majorBidi" w:cstheme="majorBidi"/>
                <w:position w:val="-14"/>
              </w:rPr>
              <w:object w:dxaOrig="420" w:dyaOrig="420" w14:anchorId="68CB42FF">
                <v:shape id="_x0000_i1362" type="#_x0000_t75" style="width:21.05pt;height:21.05pt" o:ole="">
                  <v:imagedata r:id="rId401" o:title=""/>
                </v:shape>
                <o:OLEObject Type="Embed" ProgID="Equation.3" ShapeID="_x0000_i1362" DrawAspect="Content" ObjectID="_1501047481" r:id="rId402"/>
              </w:object>
            </w:r>
          </w:p>
        </w:tc>
        <w:tc>
          <w:tcPr>
            <w:tcW w:w="992" w:type="dxa"/>
            <w:shd w:val="clear" w:color="auto" w:fill="auto"/>
            <w:vAlign w:val="center"/>
          </w:tcPr>
          <w:p w14:paraId="05F2565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CE7FFC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9E5409C" w14:textId="77777777" w:rsidTr="007E58D8">
        <w:tc>
          <w:tcPr>
            <w:tcW w:w="1101" w:type="dxa"/>
            <w:shd w:val="clear" w:color="auto" w:fill="auto"/>
            <w:vAlign w:val="center"/>
          </w:tcPr>
          <w:p w14:paraId="0B223AF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R8</w:t>
            </w:r>
            <w:r>
              <w:rPr>
                <w:rFonts w:ascii="Times New Roman" w:hAnsi="Times New Roman" w:cs="Times New Roman"/>
              </w:rPr>
              <w:t>0</w:t>
            </w:r>
          </w:p>
        </w:tc>
        <w:tc>
          <w:tcPr>
            <w:tcW w:w="3597" w:type="dxa"/>
            <w:shd w:val="clear" w:color="auto" w:fill="auto"/>
            <w:vAlign w:val="center"/>
          </w:tcPr>
          <w:p w14:paraId="3B3D7C6F" w14:textId="67115378"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718A70AB">
                <v:shape id="_x0000_i1363" type="#_x0000_t75" style="width:21.75pt;height:19pt" o:ole="">
                  <v:imagedata r:id="rId24" o:title=""/>
                </v:shape>
                <o:OLEObject Type="Embed" ProgID="Equation.3" ShapeID="_x0000_i1363" DrawAspect="Content" ObjectID="_1501047482" r:id="rId403"/>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5BDC6A2">
                <v:shape id="_x0000_i1364" type="#_x0000_t75" style="width:13.6pt;height:11.55pt" o:ole="">
                  <v:imagedata r:id="rId150" o:title=""/>
                </v:shape>
                <o:OLEObject Type="Embed" ProgID="Equation.3" ShapeID="_x0000_i1364" DrawAspect="Content" ObjectID="_1501047483" r:id="rId404"/>
              </w:object>
            </w:r>
            <w:r w:rsidRPr="003C616B">
              <w:rPr>
                <w:rFonts w:ascii="Times New Roman" w:hAnsi="Times New Roman" w:cs="Times New Roman"/>
              </w:rPr>
              <w:t xml:space="preserve"> 2He + He</w:t>
            </w:r>
            <w:r w:rsidRPr="003C616B">
              <w:rPr>
                <w:rFonts w:ascii="Times New Roman" w:hAnsi="Times New Roman" w:cs="Times New Roman"/>
                <w:vertAlign w:val="superscript"/>
              </w:rPr>
              <w:t>+</w:t>
            </w:r>
          </w:p>
        </w:tc>
        <w:tc>
          <w:tcPr>
            <w:tcW w:w="3065" w:type="dxa"/>
            <w:shd w:val="clear" w:color="auto" w:fill="auto"/>
            <w:vAlign w:val="center"/>
          </w:tcPr>
          <w:p w14:paraId="40DB929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7C79E986">
                <v:shape id="_x0000_i1365" type="#_x0000_t75" style="width:8.85pt;height:9.5pt" o:ole="">
                  <v:imagedata r:id="rId154" o:title=""/>
                </v:shape>
                <o:OLEObject Type="Embed" ProgID="Equation.3" ShapeID="_x0000_i1365" DrawAspect="Content" ObjectID="_1501047484" r:id="rId405"/>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429312F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F4AF6A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DCEC769" w14:textId="77777777" w:rsidTr="007E58D8">
        <w:tc>
          <w:tcPr>
            <w:tcW w:w="1101" w:type="dxa"/>
            <w:shd w:val="clear" w:color="auto" w:fill="auto"/>
            <w:vAlign w:val="center"/>
          </w:tcPr>
          <w:p w14:paraId="0AEC4F48" w14:textId="77777777" w:rsidR="00A247D7" w:rsidRPr="003C616B" w:rsidRDefault="00A247D7" w:rsidP="007E58D8">
            <w:pPr>
              <w:spacing w:after="0" w:line="240" w:lineRule="auto"/>
              <w:jc w:val="center"/>
              <w:rPr>
                <w:rFonts w:ascii="Times New Roman" w:hAnsi="Times New Roman" w:cs="Times New Roman"/>
              </w:rPr>
            </w:pPr>
            <w:bookmarkStart w:id="55" w:name="R82"/>
            <w:r w:rsidRPr="003C616B">
              <w:rPr>
                <w:rFonts w:ascii="Times New Roman" w:hAnsi="Times New Roman" w:cs="Times New Roman"/>
              </w:rPr>
              <w:lastRenderedPageBreak/>
              <w:t>R8</w:t>
            </w:r>
            <w:bookmarkEnd w:id="55"/>
            <w:r>
              <w:rPr>
                <w:rFonts w:ascii="Times New Roman" w:hAnsi="Times New Roman" w:cs="Times New Roman"/>
              </w:rPr>
              <w:t>1</w:t>
            </w:r>
          </w:p>
        </w:tc>
        <w:tc>
          <w:tcPr>
            <w:tcW w:w="3597" w:type="dxa"/>
            <w:shd w:val="clear" w:color="auto" w:fill="auto"/>
            <w:vAlign w:val="center"/>
          </w:tcPr>
          <w:p w14:paraId="26AA2FE2" w14:textId="717937A0"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2F372452">
                <v:shape id="_x0000_i1366" type="#_x0000_t75" style="width:21.75pt;height:19pt" o:ole="">
                  <v:imagedata r:id="rId24" o:title=""/>
                </v:shape>
                <o:OLEObject Type="Embed" ProgID="Equation.3" ShapeID="_x0000_i1366" DrawAspect="Content" ObjectID="_1501047485" r:id="rId406"/>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C00AE1E">
                <v:shape id="_x0000_i1367" type="#_x0000_t75" style="width:13.6pt;height:11.55pt" o:ole="">
                  <v:imagedata r:id="rId150" o:title=""/>
                </v:shape>
                <o:OLEObject Type="Embed" ProgID="Equation.3" ShapeID="_x0000_i1367" DrawAspect="Content" ObjectID="_1501047486" r:id="rId407"/>
              </w:object>
            </w:r>
            <w:r w:rsidRPr="003C616B">
              <w:rPr>
                <w:rFonts w:ascii="Times New Roman" w:hAnsi="Times New Roman" w:cs="Times New Roman"/>
              </w:rPr>
              <w:t xml:space="preserve"> 2He + </w:t>
            </w:r>
            <w:r w:rsidR="00E54D55" w:rsidRPr="00E54D55">
              <w:rPr>
                <w:rFonts w:asciiTheme="majorBidi" w:hAnsiTheme="majorBidi" w:cstheme="majorBidi"/>
                <w:position w:val="-10"/>
              </w:rPr>
              <w:object w:dxaOrig="340" w:dyaOrig="380" w14:anchorId="00B55320">
                <v:shape id="_x0000_i1368" type="#_x0000_t75" style="width:17pt;height:19pt" o:ole="">
                  <v:imagedata r:id="rId8" o:title=""/>
                </v:shape>
                <o:OLEObject Type="Embed" ProgID="Equation.3" ShapeID="_x0000_i1368" DrawAspect="Content" ObjectID="_1501047487" r:id="rId408"/>
              </w:object>
            </w:r>
          </w:p>
        </w:tc>
        <w:tc>
          <w:tcPr>
            <w:tcW w:w="3065" w:type="dxa"/>
            <w:shd w:val="clear" w:color="auto" w:fill="auto"/>
            <w:vAlign w:val="center"/>
          </w:tcPr>
          <w:p w14:paraId="69FBC9D0" w14:textId="28798826"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7124993A">
                <v:shape id="_x0000_i1369" type="#_x0000_t75" style="width:8.85pt;height:9.5pt" o:ole="">
                  <v:imagedata r:id="rId154" o:title=""/>
                </v:shape>
                <o:OLEObject Type="Embed" ProgID="Equation.3" ShapeID="_x0000_i1369" DrawAspect="Content" ObjectID="_1501047488" r:id="rId409"/>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A40982" w:rsidRPr="00982E6E">
              <w:rPr>
                <w:rFonts w:asciiTheme="majorBidi" w:hAnsiTheme="majorBidi" w:cstheme="majorBidi"/>
                <w:position w:val="-14"/>
              </w:rPr>
              <w:object w:dxaOrig="420" w:dyaOrig="420" w14:anchorId="01B56F3F">
                <v:shape id="_x0000_i1370" type="#_x0000_t75" style="width:21.05pt;height:21.05pt" o:ole="">
                  <v:imagedata r:id="rId410" o:title=""/>
                </v:shape>
                <o:OLEObject Type="Embed" ProgID="Equation.3" ShapeID="_x0000_i1370" DrawAspect="Content" ObjectID="_1501047489" r:id="rId411"/>
              </w:object>
            </w:r>
          </w:p>
        </w:tc>
        <w:tc>
          <w:tcPr>
            <w:tcW w:w="992" w:type="dxa"/>
            <w:shd w:val="clear" w:color="auto" w:fill="auto"/>
            <w:vAlign w:val="center"/>
          </w:tcPr>
          <w:p w14:paraId="7B7A332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A099CB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D6EA66C" w14:textId="77777777" w:rsidTr="007E58D8">
        <w:tc>
          <w:tcPr>
            <w:tcW w:w="1101" w:type="dxa"/>
            <w:shd w:val="clear" w:color="auto" w:fill="auto"/>
            <w:vAlign w:val="center"/>
          </w:tcPr>
          <w:p w14:paraId="00C515A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R8</w:t>
            </w:r>
            <w:r>
              <w:rPr>
                <w:rFonts w:ascii="Times New Roman" w:hAnsi="Times New Roman" w:cs="Times New Roman"/>
              </w:rPr>
              <w:t>2</w:t>
            </w:r>
          </w:p>
        </w:tc>
        <w:tc>
          <w:tcPr>
            <w:tcW w:w="3597" w:type="dxa"/>
            <w:shd w:val="clear" w:color="auto" w:fill="auto"/>
            <w:vAlign w:val="center"/>
          </w:tcPr>
          <w:p w14:paraId="23DCBA74"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417284E">
                <v:shape id="_x0000_i1371" type="#_x0000_t75" style="width:13.6pt;height:11.55pt" o:ole="">
                  <v:imagedata r:id="rId150" o:title=""/>
                </v:shape>
                <o:OLEObject Type="Embed" ProgID="Equation.3" ShapeID="_x0000_i1371" DrawAspect="Content" ObjectID="_1501047490" r:id="rId412"/>
              </w:object>
            </w:r>
            <w:r w:rsidRPr="003C616B">
              <w:rPr>
                <w:rFonts w:ascii="Times New Roman" w:hAnsi="Times New Roman" w:cs="Times New Roman"/>
              </w:rPr>
              <w:t xml:space="preserve"> 2O + O</w:t>
            </w:r>
            <w:r w:rsidRPr="003C616B">
              <w:rPr>
                <w:rFonts w:ascii="Times New Roman" w:hAnsi="Times New Roman" w:cs="Times New Roman"/>
                <w:vertAlign w:val="subscript"/>
              </w:rPr>
              <w:t>2</w:t>
            </w:r>
          </w:p>
        </w:tc>
        <w:tc>
          <w:tcPr>
            <w:tcW w:w="3065" w:type="dxa"/>
            <w:shd w:val="clear" w:color="auto" w:fill="auto"/>
            <w:vAlign w:val="center"/>
          </w:tcPr>
          <w:p w14:paraId="65E9C79C" w14:textId="2E63BA2B"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6.6</w:t>
            </w:r>
            <w:r w:rsidRPr="003C616B">
              <w:rPr>
                <w:rFonts w:ascii="Times New Roman" w:hAnsi="Times New Roman" w:cs="Times New Roman"/>
                <w:position w:val="-4"/>
              </w:rPr>
              <w:object w:dxaOrig="180" w:dyaOrig="200" w14:anchorId="2771F0E9">
                <v:shape id="_x0000_i1372" type="#_x0000_t75" style="width:8.85pt;height:9.5pt" o:ole="">
                  <v:imagedata r:id="rId154" o:title=""/>
                </v:shape>
                <o:OLEObject Type="Embed" ProgID="Equation.3" ShapeID="_x0000_i1372" DrawAspect="Content" ObjectID="_1501047491" r:id="rId413"/>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ED4410" w:rsidRPr="00ED4410">
              <w:rPr>
                <w:rFonts w:ascii="Times New Roman" w:hAnsi="Times New Roman" w:cs="Times New Roman"/>
                <w:position w:val="-10"/>
              </w:rPr>
              <w:object w:dxaOrig="520" w:dyaOrig="380" w14:anchorId="42E9BCDE">
                <v:shape id="_x0000_i1373" type="#_x0000_t75" style="width:25.8pt;height:19pt" o:ole="">
                  <v:imagedata r:id="rId414" o:title=""/>
                </v:shape>
                <o:OLEObject Type="Embed" ProgID="Equation.3" ShapeID="_x0000_i1373" DrawAspect="Content" ObjectID="_1501047492" r:id="rId415"/>
              </w:object>
            </w:r>
            <w:r w:rsidRPr="003C616B">
              <w:rPr>
                <w:rFonts w:ascii="Times New Roman" w:hAnsi="Times New Roman" w:cs="Times New Roman"/>
                <w:vertAlign w:val="superscript"/>
              </w:rPr>
              <w:t xml:space="preserve"> </w:t>
            </w:r>
            <w:r w:rsidRPr="003C616B">
              <w:rPr>
                <w:rFonts w:ascii="Times New Roman" w:hAnsi="Times New Roman" w:cs="Times New Roman"/>
              </w:rPr>
              <w:t>exp(-59000/T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549B9E5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116A96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E44EF28" w14:textId="77777777" w:rsidTr="007E58D8">
        <w:tc>
          <w:tcPr>
            <w:tcW w:w="1101" w:type="dxa"/>
            <w:shd w:val="clear" w:color="auto" w:fill="auto"/>
            <w:vAlign w:val="center"/>
          </w:tcPr>
          <w:p w14:paraId="68F33F6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R8</w:t>
            </w:r>
            <w:r>
              <w:rPr>
                <w:rFonts w:ascii="Times New Roman" w:hAnsi="Times New Roman" w:cs="Times New Roman"/>
              </w:rPr>
              <w:t>3</w:t>
            </w:r>
          </w:p>
        </w:tc>
        <w:tc>
          <w:tcPr>
            <w:tcW w:w="3597" w:type="dxa"/>
            <w:shd w:val="clear" w:color="auto" w:fill="auto"/>
            <w:vAlign w:val="center"/>
          </w:tcPr>
          <w:p w14:paraId="56D3EE71" w14:textId="3F38337C"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He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933D370">
                <v:shape id="_x0000_i1374" type="#_x0000_t75" style="width:13.6pt;height:11.55pt" o:ole="">
                  <v:imagedata r:id="rId150" o:title=""/>
                </v:shape>
                <o:OLEObject Type="Embed" ProgID="Equation.3" ShapeID="_x0000_i1374" DrawAspect="Content" ObjectID="_1501047493" r:id="rId416"/>
              </w:object>
            </w:r>
            <w:r w:rsidRPr="003C616B">
              <w:rPr>
                <w:rFonts w:ascii="Times New Roman" w:hAnsi="Times New Roman" w:cs="Times New Roman"/>
              </w:rPr>
              <w:t xml:space="preserve"> 2He + e + </w:t>
            </w:r>
            <w:r w:rsidR="00E54D55" w:rsidRPr="00E54D55">
              <w:rPr>
                <w:rFonts w:asciiTheme="majorBidi" w:hAnsiTheme="majorBidi" w:cstheme="majorBidi"/>
                <w:position w:val="-10"/>
              </w:rPr>
              <w:object w:dxaOrig="340" w:dyaOrig="380" w14:anchorId="65566A48">
                <v:shape id="_x0000_i1375" type="#_x0000_t75" style="width:17pt;height:19pt" o:ole="">
                  <v:imagedata r:id="rId8" o:title=""/>
                </v:shape>
                <o:OLEObject Type="Embed" ProgID="Equation.3" ShapeID="_x0000_i1375" DrawAspect="Content" ObjectID="_1501047494" r:id="rId417"/>
              </w:object>
            </w:r>
          </w:p>
        </w:tc>
        <w:tc>
          <w:tcPr>
            <w:tcW w:w="3065" w:type="dxa"/>
            <w:shd w:val="clear" w:color="auto" w:fill="auto"/>
            <w:vAlign w:val="center"/>
          </w:tcPr>
          <w:p w14:paraId="1B6F3C5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1.6</w:t>
            </w:r>
            <w:r w:rsidRPr="003C616B">
              <w:rPr>
                <w:rFonts w:ascii="Times New Roman" w:hAnsi="Times New Roman" w:cs="Times New Roman"/>
                <w:position w:val="-4"/>
              </w:rPr>
              <w:object w:dxaOrig="180" w:dyaOrig="200" w14:anchorId="344363C1">
                <v:shape id="_x0000_i1376" type="#_x0000_t75" style="width:8.85pt;height:9.5pt" o:ole="">
                  <v:imagedata r:id="rId154" o:title=""/>
                </v:shape>
                <o:OLEObject Type="Embed" ProgID="Equation.3" ShapeID="_x0000_i1376" DrawAspect="Content" ObjectID="_1501047495" r:id="rId418"/>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156AC6E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C5D319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EA8ABE1" w14:textId="77777777" w:rsidTr="007E58D8">
        <w:tc>
          <w:tcPr>
            <w:tcW w:w="1101" w:type="dxa"/>
            <w:shd w:val="clear" w:color="auto" w:fill="auto"/>
            <w:vAlign w:val="center"/>
          </w:tcPr>
          <w:p w14:paraId="1597C84C" w14:textId="77777777" w:rsidR="00A247D7" w:rsidRPr="003C616B" w:rsidRDefault="00A247D7" w:rsidP="007E58D8">
            <w:pPr>
              <w:spacing w:after="0" w:line="240" w:lineRule="auto"/>
              <w:jc w:val="center"/>
              <w:rPr>
                <w:rFonts w:ascii="Times New Roman" w:hAnsi="Times New Roman" w:cs="Times New Roman"/>
              </w:rPr>
            </w:pPr>
            <w:bookmarkStart w:id="56" w:name="R85"/>
            <w:r w:rsidRPr="003C616B">
              <w:rPr>
                <w:rFonts w:ascii="Times New Roman" w:hAnsi="Times New Roman" w:cs="Times New Roman"/>
              </w:rPr>
              <w:t>R8</w:t>
            </w:r>
            <w:bookmarkEnd w:id="56"/>
            <w:r>
              <w:rPr>
                <w:rFonts w:ascii="Times New Roman" w:hAnsi="Times New Roman" w:cs="Times New Roman"/>
              </w:rPr>
              <w:t>4</w:t>
            </w:r>
          </w:p>
        </w:tc>
        <w:tc>
          <w:tcPr>
            <w:tcW w:w="3597" w:type="dxa"/>
            <w:shd w:val="clear" w:color="auto" w:fill="auto"/>
            <w:vAlign w:val="center"/>
          </w:tcPr>
          <w:p w14:paraId="7AEBBB43" w14:textId="06CA9615"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856A474">
                <v:shape id="_x0000_i1377" type="#_x0000_t75" style="width:13.6pt;height:11.55pt" o:ole="">
                  <v:imagedata r:id="rId150" o:title=""/>
                </v:shape>
                <o:OLEObject Type="Embed" ProgID="Equation.3" ShapeID="_x0000_i1377" DrawAspect="Content" ObjectID="_1501047496" r:id="rId419"/>
              </w:object>
            </w:r>
            <w:r w:rsidRPr="003C616B">
              <w:rPr>
                <w:rFonts w:ascii="Times New Roman" w:hAnsi="Times New Roman" w:cs="Times New Roman"/>
              </w:rPr>
              <w:t xml:space="preserve"> He + e + </w:t>
            </w:r>
            <w:r w:rsidR="00E54D55" w:rsidRPr="00E54D55">
              <w:rPr>
                <w:rFonts w:asciiTheme="majorBidi" w:hAnsiTheme="majorBidi" w:cstheme="majorBidi"/>
                <w:position w:val="-10"/>
              </w:rPr>
              <w:object w:dxaOrig="340" w:dyaOrig="380" w14:anchorId="4ABB1968">
                <v:shape id="_x0000_i1378" type="#_x0000_t75" style="width:17pt;height:19pt" o:ole="">
                  <v:imagedata r:id="rId8" o:title=""/>
                </v:shape>
                <o:OLEObject Type="Embed" ProgID="Equation.3" ShapeID="_x0000_i1378" DrawAspect="Content" ObjectID="_1501047497" r:id="rId420"/>
              </w:object>
            </w:r>
          </w:p>
        </w:tc>
        <w:tc>
          <w:tcPr>
            <w:tcW w:w="3065" w:type="dxa"/>
            <w:shd w:val="clear" w:color="auto" w:fill="auto"/>
            <w:vAlign w:val="center"/>
          </w:tcPr>
          <w:p w14:paraId="407BE74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2.6</w:t>
            </w:r>
            <w:r w:rsidRPr="003C616B">
              <w:rPr>
                <w:rFonts w:ascii="Times New Roman" w:hAnsi="Times New Roman" w:cs="Times New Roman"/>
                <w:position w:val="-4"/>
              </w:rPr>
              <w:object w:dxaOrig="180" w:dyaOrig="200" w14:anchorId="4EEFB89A">
                <v:shape id="_x0000_i1379" type="#_x0000_t75" style="width:8.85pt;height:9.5pt" o:ole="">
                  <v:imagedata r:id="rId154" o:title=""/>
                </v:shape>
                <o:OLEObject Type="Embed" ProgID="Equation.3" ShapeID="_x0000_i1379" DrawAspect="Content" ObjectID="_1501047498" r:id="rId421"/>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6C63BAC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9020C8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953E665" w14:textId="77777777" w:rsidTr="007E58D8">
        <w:tc>
          <w:tcPr>
            <w:tcW w:w="1101" w:type="dxa"/>
            <w:shd w:val="clear" w:color="auto" w:fill="auto"/>
            <w:vAlign w:val="center"/>
          </w:tcPr>
          <w:p w14:paraId="57D6C01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R8</w:t>
            </w:r>
            <w:r>
              <w:rPr>
                <w:rFonts w:ascii="Times New Roman" w:hAnsi="Times New Roman" w:cs="Times New Roman"/>
              </w:rPr>
              <w:t>5</w:t>
            </w:r>
          </w:p>
        </w:tc>
        <w:tc>
          <w:tcPr>
            <w:tcW w:w="3597" w:type="dxa"/>
            <w:shd w:val="clear" w:color="auto" w:fill="auto"/>
            <w:vAlign w:val="center"/>
          </w:tcPr>
          <w:p w14:paraId="6493F4D1"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2O </w:t>
            </w:r>
            <w:r w:rsidRPr="003C616B">
              <w:rPr>
                <w:rFonts w:ascii="Times New Roman" w:hAnsi="Times New Roman" w:cs="Times New Roman"/>
                <w:position w:val="-6"/>
              </w:rPr>
              <w:object w:dxaOrig="279" w:dyaOrig="220" w14:anchorId="5D89CA34">
                <v:shape id="_x0000_i1380" type="#_x0000_t75" style="width:13.6pt;height:11.55pt" o:ole="">
                  <v:imagedata r:id="rId150" o:title=""/>
                </v:shape>
                <o:OLEObject Type="Embed" ProgID="Equation.3" ShapeID="_x0000_i1380" DrawAspect="Content" ObjectID="_1501047499" r:id="rId422"/>
              </w:object>
            </w:r>
            <w:r w:rsidRPr="003C616B">
              <w:rPr>
                <w:rFonts w:ascii="Times New Roman" w:hAnsi="Times New Roman" w:cs="Times New Roman"/>
              </w:rPr>
              <w:t xml:space="preserve"> O</w:t>
            </w:r>
            <w:r w:rsidRPr="003C616B">
              <w:rPr>
                <w:rFonts w:ascii="Times New Roman" w:hAnsi="Times New Roman" w:cs="Times New Roman"/>
                <w:vertAlign w:val="subscript"/>
              </w:rPr>
              <w:t>2</w:t>
            </w:r>
          </w:p>
        </w:tc>
        <w:tc>
          <w:tcPr>
            <w:tcW w:w="3065" w:type="dxa"/>
            <w:shd w:val="clear" w:color="auto" w:fill="auto"/>
            <w:vAlign w:val="center"/>
          </w:tcPr>
          <w:p w14:paraId="1B23D430" w14:textId="05900842"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9.26</w:t>
            </w:r>
            <w:r w:rsidRPr="003C616B">
              <w:rPr>
                <w:rFonts w:ascii="Times New Roman" w:hAnsi="Times New Roman" w:cs="Times New Roman"/>
                <w:position w:val="-4"/>
              </w:rPr>
              <w:object w:dxaOrig="180" w:dyaOrig="200" w14:anchorId="0A1F1A11">
                <v:shape id="_x0000_i1381" type="#_x0000_t75" style="width:8.85pt;height:9.5pt" o:ole="">
                  <v:imagedata r:id="rId154" o:title=""/>
                </v:shape>
                <o:OLEObject Type="Embed" ProgID="Equation.3" ShapeID="_x0000_i1381" DrawAspect="Content" ObjectID="_1501047500" r:id="rId423"/>
              </w:object>
            </w:r>
            <w:r w:rsidRPr="003C616B">
              <w:rPr>
                <w:rFonts w:ascii="Times New Roman" w:hAnsi="Times New Roman" w:cs="Times New Roman"/>
              </w:rPr>
              <w:t>10</w:t>
            </w:r>
            <w:r w:rsidRPr="003C616B">
              <w:rPr>
                <w:rFonts w:ascii="Times New Roman" w:hAnsi="Times New Roman" w:cs="Times New Roman"/>
                <w:vertAlign w:val="superscript"/>
              </w:rPr>
              <w:t xml:space="preserve">-40 </w:t>
            </w:r>
            <w:r w:rsidR="00ED4410" w:rsidRPr="00ED4410">
              <w:rPr>
                <w:rFonts w:ascii="Times New Roman" w:hAnsi="Times New Roman" w:cs="Times New Roman"/>
                <w:position w:val="-10"/>
              </w:rPr>
              <w:object w:dxaOrig="380" w:dyaOrig="380" w14:anchorId="568348E3">
                <v:shape id="_x0000_i1382" type="#_x0000_t75" style="width:19pt;height:19pt" o:ole="">
                  <v:imagedata r:id="rId424" o:title=""/>
                </v:shape>
                <o:OLEObject Type="Embed" ProgID="Equation.3" ShapeID="_x0000_i1382" DrawAspect="Content" ObjectID="_1501047501" r:id="rId425"/>
              </w:object>
            </w:r>
          </w:p>
        </w:tc>
        <w:tc>
          <w:tcPr>
            <w:tcW w:w="992" w:type="dxa"/>
            <w:shd w:val="clear" w:color="auto" w:fill="auto"/>
            <w:vAlign w:val="center"/>
          </w:tcPr>
          <w:p w14:paraId="488FFC3F"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6CCC95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B9E0185" w14:textId="77777777" w:rsidTr="007E58D8">
        <w:tc>
          <w:tcPr>
            <w:tcW w:w="1101" w:type="dxa"/>
            <w:shd w:val="clear" w:color="auto" w:fill="auto"/>
            <w:vAlign w:val="center"/>
          </w:tcPr>
          <w:p w14:paraId="72BA6C7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R8</w:t>
            </w:r>
            <w:r>
              <w:rPr>
                <w:rFonts w:ascii="Times New Roman" w:hAnsi="Times New Roman" w:cs="Times New Roman"/>
              </w:rPr>
              <w:t>6</w:t>
            </w:r>
          </w:p>
        </w:tc>
        <w:tc>
          <w:tcPr>
            <w:tcW w:w="3597" w:type="dxa"/>
            <w:shd w:val="clear" w:color="auto" w:fill="auto"/>
            <w:vAlign w:val="center"/>
          </w:tcPr>
          <w:p w14:paraId="74E0A8EF"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3N </w:t>
            </w:r>
            <w:r w:rsidRPr="003C616B">
              <w:rPr>
                <w:rFonts w:ascii="Times New Roman" w:hAnsi="Times New Roman" w:cs="Times New Roman"/>
                <w:position w:val="-6"/>
              </w:rPr>
              <w:object w:dxaOrig="279" w:dyaOrig="220" w14:anchorId="6637A43D">
                <v:shape id="_x0000_i1383" type="#_x0000_t75" style="width:13.6pt;height:11.55pt" o:ole="">
                  <v:imagedata r:id="rId150" o:title=""/>
                </v:shape>
                <o:OLEObject Type="Embed" ProgID="Equation.3" ShapeID="_x0000_i1383" DrawAspect="Content" ObjectID="_1501047502" r:id="rId426"/>
              </w:object>
            </w:r>
            <w:r w:rsidRPr="003C616B">
              <w:rPr>
                <w:rFonts w:ascii="Times New Roman" w:hAnsi="Times New Roman" w:cs="Times New Roman"/>
              </w:rPr>
              <w:t xml:space="preserve"> N + N</w:t>
            </w:r>
            <w:r w:rsidRPr="003C616B">
              <w:rPr>
                <w:rFonts w:ascii="Times New Roman" w:hAnsi="Times New Roman" w:cs="Times New Roman"/>
                <w:vertAlign w:val="subscript"/>
              </w:rPr>
              <w:t>2</w:t>
            </w:r>
          </w:p>
        </w:tc>
        <w:tc>
          <w:tcPr>
            <w:tcW w:w="3065" w:type="dxa"/>
            <w:shd w:val="clear" w:color="auto" w:fill="auto"/>
            <w:vAlign w:val="center"/>
          </w:tcPr>
          <w:p w14:paraId="69BDDB92" w14:textId="5D84BF0B"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3.31</w:t>
            </w:r>
            <w:r w:rsidRPr="003C616B">
              <w:rPr>
                <w:rFonts w:ascii="Times New Roman" w:hAnsi="Times New Roman" w:cs="Times New Roman"/>
                <w:position w:val="-4"/>
              </w:rPr>
              <w:object w:dxaOrig="180" w:dyaOrig="200" w14:anchorId="7FA49C7C">
                <v:shape id="_x0000_i1384" type="#_x0000_t75" style="width:8.85pt;height:9.5pt" o:ole="">
                  <v:imagedata r:id="rId154" o:title=""/>
                </v:shape>
                <o:OLEObject Type="Embed" ProgID="Equation.3" ShapeID="_x0000_i1384" DrawAspect="Content" ObjectID="_1501047503" r:id="rId427"/>
              </w:object>
            </w:r>
            <w:r w:rsidRPr="003C616B">
              <w:rPr>
                <w:rFonts w:ascii="Times New Roman" w:hAnsi="Times New Roman" w:cs="Times New Roman"/>
              </w:rPr>
              <w:t>10</w:t>
            </w:r>
            <w:r w:rsidRPr="003C616B">
              <w:rPr>
                <w:rFonts w:ascii="Times New Roman" w:hAnsi="Times New Roman" w:cs="Times New Roman"/>
                <w:vertAlign w:val="superscript"/>
              </w:rPr>
              <w:t xml:space="preserve">-39 </w:t>
            </w:r>
            <w:r w:rsidR="00ED4410" w:rsidRPr="00ED4410">
              <w:rPr>
                <w:rFonts w:ascii="Times New Roman" w:hAnsi="Times New Roman" w:cs="Times New Roman"/>
                <w:position w:val="-10"/>
              </w:rPr>
              <w:object w:dxaOrig="520" w:dyaOrig="380" w14:anchorId="217696D2">
                <v:shape id="_x0000_i1385" type="#_x0000_t75" style="width:25.8pt;height:19pt" o:ole="">
                  <v:imagedata r:id="rId428" o:title=""/>
                </v:shape>
                <o:OLEObject Type="Embed" ProgID="Equation.3" ShapeID="_x0000_i1385" DrawAspect="Content" ObjectID="_1501047504" r:id="rId429"/>
              </w:object>
            </w:r>
          </w:p>
        </w:tc>
        <w:tc>
          <w:tcPr>
            <w:tcW w:w="992" w:type="dxa"/>
            <w:shd w:val="clear" w:color="auto" w:fill="auto"/>
            <w:vAlign w:val="center"/>
          </w:tcPr>
          <w:p w14:paraId="339D6EE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9B40E8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BC8830F" w14:textId="77777777" w:rsidTr="00DF7455">
        <w:trPr>
          <w:trHeight w:val="451"/>
        </w:trPr>
        <w:tc>
          <w:tcPr>
            <w:tcW w:w="1101" w:type="dxa"/>
            <w:shd w:val="clear" w:color="auto" w:fill="auto"/>
            <w:vAlign w:val="center"/>
          </w:tcPr>
          <w:p w14:paraId="07AD392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R8</w:t>
            </w:r>
            <w:r>
              <w:rPr>
                <w:rFonts w:ascii="Times New Roman" w:hAnsi="Times New Roman" w:cs="Times New Roman"/>
              </w:rPr>
              <w:t>7</w:t>
            </w:r>
          </w:p>
        </w:tc>
        <w:tc>
          <w:tcPr>
            <w:tcW w:w="3597" w:type="dxa"/>
            <w:shd w:val="clear" w:color="auto" w:fill="auto"/>
            <w:vAlign w:val="center"/>
          </w:tcPr>
          <w:p w14:paraId="1B76BEAD"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2N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9144990">
                <v:shape id="_x0000_i1386" type="#_x0000_t75" style="width:13.6pt;height:11.55pt" o:ole="">
                  <v:imagedata r:id="rId150" o:title=""/>
                </v:shape>
                <o:OLEObject Type="Embed" ProgID="Equation.3" ShapeID="_x0000_i1386" DrawAspect="Content" ObjectID="_1501047505" r:id="rId430"/>
              </w:object>
            </w:r>
            <w:r w:rsidRPr="003C616B">
              <w:rPr>
                <w:rFonts w:ascii="Times New Roman" w:hAnsi="Times New Roman" w:cs="Times New Roman"/>
              </w:rPr>
              <w:t xml:space="preserve"> 2N</w:t>
            </w:r>
            <w:r w:rsidRPr="003C616B">
              <w:rPr>
                <w:rFonts w:ascii="Times New Roman" w:hAnsi="Times New Roman" w:cs="Times New Roman"/>
                <w:vertAlign w:val="subscript"/>
              </w:rPr>
              <w:t>2</w:t>
            </w:r>
          </w:p>
        </w:tc>
        <w:tc>
          <w:tcPr>
            <w:tcW w:w="3065" w:type="dxa"/>
            <w:shd w:val="clear" w:color="auto" w:fill="auto"/>
            <w:vAlign w:val="center"/>
          </w:tcPr>
          <w:p w14:paraId="357DB21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7.6</w:t>
            </w:r>
            <w:r w:rsidRPr="003C616B">
              <w:rPr>
                <w:rFonts w:ascii="Times New Roman" w:hAnsi="Times New Roman" w:cs="Times New Roman"/>
                <w:position w:val="-4"/>
              </w:rPr>
              <w:object w:dxaOrig="180" w:dyaOrig="200" w14:anchorId="4A5717B7">
                <v:shape id="_x0000_i1387" type="#_x0000_t75" style="width:8.85pt;height:9.5pt" o:ole="">
                  <v:imagedata r:id="rId154" o:title=""/>
                </v:shape>
                <o:OLEObject Type="Embed" ProgID="Equation.3" ShapeID="_x0000_i1387" DrawAspect="Content" ObjectID="_1501047506" r:id="rId431"/>
              </w:object>
            </w:r>
            <w:r w:rsidRPr="003C616B">
              <w:rPr>
                <w:rFonts w:ascii="Times New Roman" w:hAnsi="Times New Roman" w:cs="Times New Roman"/>
              </w:rPr>
              <w:t>10</w:t>
            </w:r>
            <w:r w:rsidRPr="003C616B">
              <w:rPr>
                <w:rFonts w:ascii="Times New Roman" w:hAnsi="Times New Roman" w:cs="Times New Roman"/>
                <w:vertAlign w:val="superscript"/>
              </w:rPr>
              <w:t xml:space="preserve">-46 </w:t>
            </w:r>
            <w:r w:rsidRPr="003C616B">
              <w:rPr>
                <w:rFonts w:ascii="Times New Roman" w:hAnsi="Times New Roman" w:cs="Times New Roman"/>
              </w:rPr>
              <w:t>exp(500/T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3225DB8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1635BE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C433C7E" w14:textId="77777777" w:rsidTr="007E58D8">
        <w:tc>
          <w:tcPr>
            <w:tcW w:w="1101" w:type="dxa"/>
            <w:shd w:val="clear" w:color="auto" w:fill="auto"/>
            <w:vAlign w:val="center"/>
          </w:tcPr>
          <w:p w14:paraId="2658927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R8</w:t>
            </w:r>
            <w:r>
              <w:rPr>
                <w:rFonts w:ascii="Times New Roman" w:hAnsi="Times New Roman" w:cs="Times New Roman"/>
              </w:rPr>
              <w:t>8</w:t>
            </w:r>
          </w:p>
        </w:tc>
        <w:tc>
          <w:tcPr>
            <w:tcW w:w="3597" w:type="dxa"/>
            <w:shd w:val="clear" w:color="auto" w:fill="auto"/>
            <w:vAlign w:val="center"/>
          </w:tcPr>
          <w:p w14:paraId="2EF7CC07"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2N + He </w:t>
            </w:r>
            <w:r w:rsidRPr="003C616B">
              <w:rPr>
                <w:rFonts w:ascii="Times New Roman" w:hAnsi="Times New Roman" w:cs="Times New Roman"/>
                <w:position w:val="-6"/>
              </w:rPr>
              <w:object w:dxaOrig="279" w:dyaOrig="220" w14:anchorId="0A35B1BB">
                <v:shape id="_x0000_i1388" type="#_x0000_t75" style="width:13.6pt;height:11.55pt" o:ole="">
                  <v:imagedata r:id="rId150" o:title=""/>
                </v:shape>
                <o:OLEObject Type="Embed" ProgID="Equation.3" ShapeID="_x0000_i1388" DrawAspect="Content" ObjectID="_1501047507" r:id="rId432"/>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He</w:t>
            </w:r>
          </w:p>
        </w:tc>
        <w:tc>
          <w:tcPr>
            <w:tcW w:w="3065" w:type="dxa"/>
            <w:shd w:val="clear" w:color="auto" w:fill="auto"/>
            <w:vAlign w:val="center"/>
          </w:tcPr>
          <w:p w14:paraId="735AF87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7.6</w:t>
            </w:r>
            <w:r w:rsidRPr="003C616B">
              <w:rPr>
                <w:rFonts w:ascii="Times New Roman" w:hAnsi="Times New Roman" w:cs="Times New Roman"/>
                <w:position w:val="-4"/>
              </w:rPr>
              <w:object w:dxaOrig="180" w:dyaOrig="200" w14:anchorId="48F01C23">
                <v:shape id="_x0000_i1389" type="#_x0000_t75" style="width:8.85pt;height:9.5pt" o:ole="">
                  <v:imagedata r:id="rId154" o:title=""/>
                </v:shape>
                <o:OLEObject Type="Embed" ProgID="Equation.3" ShapeID="_x0000_i1389" DrawAspect="Content" ObjectID="_1501047508" r:id="rId433"/>
              </w:object>
            </w:r>
            <w:r w:rsidRPr="003C616B">
              <w:rPr>
                <w:rFonts w:ascii="Times New Roman" w:hAnsi="Times New Roman" w:cs="Times New Roman"/>
              </w:rPr>
              <w:t>10</w:t>
            </w:r>
            <w:r w:rsidRPr="003C616B">
              <w:rPr>
                <w:rFonts w:ascii="Times New Roman" w:hAnsi="Times New Roman" w:cs="Times New Roman"/>
                <w:vertAlign w:val="superscript"/>
              </w:rPr>
              <w:t xml:space="preserve">-46 </w:t>
            </w:r>
            <w:r w:rsidRPr="003C616B">
              <w:rPr>
                <w:rFonts w:ascii="Times New Roman" w:hAnsi="Times New Roman" w:cs="Times New Roman"/>
              </w:rPr>
              <w:t>exp(500/T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03FBCC5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DDB2C6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A451F6E" w14:textId="77777777" w:rsidTr="007E58D8">
        <w:tc>
          <w:tcPr>
            <w:tcW w:w="1101" w:type="dxa"/>
            <w:shd w:val="clear" w:color="auto" w:fill="auto"/>
            <w:vAlign w:val="center"/>
          </w:tcPr>
          <w:p w14:paraId="0A7475E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w:t>
            </w:r>
            <w:r>
              <w:rPr>
                <w:rFonts w:ascii="Times New Roman" w:hAnsi="Times New Roman" w:cs="Times New Roman"/>
              </w:rPr>
              <w:t>8</w:t>
            </w:r>
            <w:r w:rsidRPr="003C616B">
              <w:rPr>
                <w:rFonts w:ascii="Times New Roman" w:hAnsi="Times New Roman" w:cs="Times New Roman"/>
              </w:rPr>
              <w:t>9</w:t>
            </w:r>
          </w:p>
        </w:tc>
        <w:tc>
          <w:tcPr>
            <w:tcW w:w="3597" w:type="dxa"/>
            <w:shd w:val="clear" w:color="auto" w:fill="auto"/>
            <w:vAlign w:val="center"/>
          </w:tcPr>
          <w:p w14:paraId="30DD023B"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3O </w:t>
            </w:r>
            <w:r w:rsidRPr="003C616B">
              <w:rPr>
                <w:rFonts w:ascii="Times New Roman" w:hAnsi="Times New Roman" w:cs="Times New Roman"/>
                <w:position w:val="-6"/>
              </w:rPr>
              <w:object w:dxaOrig="279" w:dyaOrig="220" w14:anchorId="3E745650">
                <v:shape id="_x0000_i1390" type="#_x0000_t75" style="width:13.6pt;height:11.55pt" o:ole="">
                  <v:imagedata r:id="rId150" o:title=""/>
                </v:shape>
                <o:OLEObject Type="Embed" ProgID="Equation.3" ShapeID="_x0000_i1390" DrawAspect="Content" ObjectID="_1501047509" r:id="rId434"/>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O</w:t>
            </w:r>
          </w:p>
        </w:tc>
        <w:tc>
          <w:tcPr>
            <w:tcW w:w="3065" w:type="dxa"/>
            <w:shd w:val="clear" w:color="auto" w:fill="auto"/>
            <w:vAlign w:val="center"/>
          </w:tcPr>
          <w:p w14:paraId="29AB51F3" w14:textId="254FD101"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9.21</w:t>
            </w:r>
            <w:r w:rsidRPr="003C616B">
              <w:rPr>
                <w:rFonts w:ascii="Times New Roman" w:hAnsi="Times New Roman" w:cs="Times New Roman"/>
                <w:position w:val="-4"/>
              </w:rPr>
              <w:object w:dxaOrig="180" w:dyaOrig="200" w14:anchorId="10200E9C">
                <v:shape id="_x0000_i1391" type="#_x0000_t75" style="width:8.85pt;height:9.5pt" o:ole="">
                  <v:imagedata r:id="rId154" o:title=""/>
                </v:shape>
                <o:OLEObject Type="Embed" ProgID="Equation.3" ShapeID="_x0000_i1391" DrawAspect="Content" ObjectID="_1501047510" r:id="rId435"/>
              </w:object>
            </w:r>
            <w:r w:rsidRPr="003C616B">
              <w:rPr>
                <w:rFonts w:ascii="Times New Roman" w:hAnsi="Times New Roman" w:cs="Times New Roman"/>
              </w:rPr>
              <w:t>10</w:t>
            </w:r>
            <w:r w:rsidRPr="003C616B">
              <w:rPr>
                <w:rFonts w:ascii="Times New Roman" w:hAnsi="Times New Roman" w:cs="Times New Roman"/>
                <w:vertAlign w:val="superscript"/>
              </w:rPr>
              <w:t xml:space="preserve">-46 </w:t>
            </w:r>
            <w:r w:rsidR="00ED4410" w:rsidRPr="00ED4410">
              <w:rPr>
                <w:rFonts w:ascii="Times New Roman" w:hAnsi="Times New Roman" w:cs="Times New Roman"/>
                <w:position w:val="-10"/>
              </w:rPr>
              <w:object w:dxaOrig="600" w:dyaOrig="380" w14:anchorId="626DB1EE">
                <v:shape id="_x0000_i1392" type="#_x0000_t75" style="width:29.9pt;height:19pt" o:ole="">
                  <v:imagedata r:id="rId436" o:title=""/>
                </v:shape>
                <o:OLEObject Type="Embed" ProgID="Equation.3" ShapeID="_x0000_i1392" DrawAspect="Content" ObjectID="_1501047511" r:id="rId437"/>
              </w:object>
            </w:r>
          </w:p>
        </w:tc>
        <w:tc>
          <w:tcPr>
            <w:tcW w:w="992" w:type="dxa"/>
            <w:shd w:val="clear" w:color="auto" w:fill="auto"/>
            <w:vAlign w:val="center"/>
          </w:tcPr>
          <w:p w14:paraId="2C7399D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9E0A5C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B17B710" w14:textId="77777777" w:rsidTr="007E58D8">
        <w:tc>
          <w:tcPr>
            <w:tcW w:w="1101" w:type="dxa"/>
            <w:shd w:val="clear" w:color="auto" w:fill="auto"/>
            <w:vAlign w:val="center"/>
          </w:tcPr>
          <w:p w14:paraId="78D3B21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R9</w:t>
            </w:r>
            <w:r>
              <w:rPr>
                <w:rFonts w:ascii="Times New Roman" w:hAnsi="Times New Roman" w:cs="Times New Roman"/>
              </w:rPr>
              <w:t>0</w:t>
            </w:r>
          </w:p>
        </w:tc>
        <w:tc>
          <w:tcPr>
            <w:tcW w:w="3597" w:type="dxa"/>
            <w:shd w:val="clear" w:color="auto" w:fill="auto"/>
            <w:vAlign w:val="center"/>
          </w:tcPr>
          <w:p w14:paraId="6C65566E"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2O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8DD3E74">
                <v:shape id="_x0000_i1393" type="#_x0000_t75" style="width:13.6pt;height:11.55pt" o:ole="">
                  <v:imagedata r:id="rId150" o:title=""/>
                </v:shape>
                <o:OLEObject Type="Embed" ProgID="Equation.3" ShapeID="_x0000_i1393" DrawAspect="Content" ObjectID="_1501047512" r:id="rId438"/>
              </w:object>
            </w:r>
            <w:r w:rsidRPr="003C616B">
              <w:rPr>
                <w:rFonts w:ascii="Times New Roman" w:hAnsi="Times New Roman" w:cs="Times New Roman"/>
              </w:rPr>
              <w:t xml:space="preserve"> 2O</w:t>
            </w:r>
            <w:r w:rsidRPr="003C616B">
              <w:rPr>
                <w:rFonts w:ascii="Times New Roman" w:hAnsi="Times New Roman" w:cs="Times New Roman"/>
                <w:vertAlign w:val="subscript"/>
              </w:rPr>
              <w:t>2</w:t>
            </w:r>
          </w:p>
        </w:tc>
        <w:tc>
          <w:tcPr>
            <w:tcW w:w="3065" w:type="dxa"/>
            <w:shd w:val="clear" w:color="auto" w:fill="auto"/>
            <w:vAlign w:val="center"/>
          </w:tcPr>
          <w:p w14:paraId="06B1ADE1" w14:textId="4A0DAE46" w:rsidR="00A247D7" w:rsidRPr="00ED441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2.56</w:t>
            </w:r>
            <w:r w:rsidRPr="003C616B">
              <w:rPr>
                <w:rFonts w:ascii="Times New Roman" w:hAnsi="Times New Roman" w:cs="Times New Roman"/>
                <w:position w:val="-4"/>
              </w:rPr>
              <w:object w:dxaOrig="180" w:dyaOrig="200" w14:anchorId="1AB1C26F">
                <v:shape id="_x0000_i1394" type="#_x0000_t75" style="width:8.85pt;height:9.5pt" o:ole="">
                  <v:imagedata r:id="rId154" o:title=""/>
                </v:shape>
                <o:OLEObject Type="Embed" ProgID="Equation.3" ShapeID="_x0000_i1394" DrawAspect="Content" ObjectID="_1501047513" r:id="rId439"/>
              </w:object>
            </w:r>
            <w:r w:rsidRPr="003C616B">
              <w:rPr>
                <w:rFonts w:ascii="Times New Roman" w:hAnsi="Times New Roman" w:cs="Times New Roman"/>
              </w:rPr>
              <w:t>10</w:t>
            </w:r>
            <w:r w:rsidRPr="003C616B">
              <w:rPr>
                <w:rFonts w:ascii="Times New Roman" w:hAnsi="Times New Roman" w:cs="Times New Roman"/>
                <w:vertAlign w:val="superscript"/>
              </w:rPr>
              <w:t xml:space="preserve">-46 </w:t>
            </w:r>
            <w:r w:rsidR="00ED4410" w:rsidRPr="00ED4410">
              <w:rPr>
                <w:rFonts w:ascii="Times New Roman" w:hAnsi="Times New Roman" w:cs="Times New Roman"/>
                <w:position w:val="-10"/>
              </w:rPr>
              <w:object w:dxaOrig="600" w:dyaOrig="380" w14:anchorId="531E3CC2">
                <v:shape id="_x0000_i1395" type="#_x0000_t75" style="width:29.9pt;height:19pt" o:ole="">
                  <v:imagedata r:id="rId440" o:title=""/>
                </v:shape>
                <o:OLEObject Type="Embed" ProgID="Equation.3" ShapeID="_x0000_i1395" DrawAspect="Content" ObjectID="_1501047514" r:id="rId441"/>
              </w:object>
            </w:r>
          </w:p>
        </w:tc>
        <w:tc>
          <w:tcPr>
            <w:tcW w:w="992" w:type="dxa"/>
            <w:shd w:val="clear" w:color="auto" w:fill="auto"/>
            <w:vAlign w:val="center"/>
          </w:tcPr>
          <w:p w14:paraId="6968443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00DC3A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ED7E6F1" w14:textId="77777777" w:rsidTr="007E58D8">
        <w:tc>
          <w:tcPr>
            <w:tcW w:w="1101" w:type="dxa"/>
            <w:shd w:val="clear" w:color="auto" w:fill="auto"/>
            <w:vAlign w:val="center"/>
          </w:tcPr>
          <w:p w14:paraId="27D688A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R9</w:t>
            </w:r>
            <w:r>
              <w:rPr>
                <w:rFonts w:ascii="Times New Roman" w:hAnsi="Times New Roman" w:cs="Times New Roman"/>
              </w:rPr>
              <w:t>1</w:t>
            </w:r>
          </w:p>
        </w:tc>
        <w:tc>
          <w:tcPr>
            <w:tcW w:w="3597" w:type="dxa"/>
            <w:shd w:val="clear" w:color="auto" w:fill="auto"/>
            <w:vAlign w:val="center"/>
          </w:tcPr>
          <w:p w14:paraId="6C46209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2O + N </w:t>
            </w:r>
            <w:r w:rsidRPr="003C616B">
              <w:rPr>
                <w:rFonts w:ascii="Times New Roman" w:hAnsi="Times New Roman" w:cs="Times New Roman"/>
                <w:position w:val="-6"/>
              </w:rPr>
              <w:object w:dxaOrig="279" w:dyaOrig="220" w14:anchorId="307CCB15">
                <v:shape id="_x0000_i1396" type="#_x0000_t75" style="width:13.6pt;height:11.55pt" o:ole="">
                  <v:imagedata r:id="rId150" o:title=""/>
                </v:shape>
                <o:OLEObject Type="Embed" ProgID="Equation.3" ShapeID="_x0000_i1396" DrawAspect="Content" ObjectID="_1501047515" r:id="rId442"/>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N</w:t>
            </w:r>
          </w:p>
        </w:tc>
        <w:tc>
          <w:tcPr>
            <w:tcW w:w="3065" w:type="dxa"/>
            <w:shd w:val="clear" w:color="auto" w:fill="auto"/>
            <w:vAlign w:val="center"/>
          </w:tcPr>
          <w:p w14:paraId="595D7FEC" w14:textId="716F7BF2" w:rsidR="00A247D7" w:rsidRPr="00ED441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3.2</w:t>
            </w:r>
            <w:r w:rsidRPr="003C616B">
              <w:rPr>
                <w:rFonts w:ascii="Times New Roman" w:hAnsi="Times New Roman" w:cs="Times New Roman"/>
                <w:position w:val="-4"/>
              </w:rPr>
              <w:object w:dxaOrig="180" w:dyaOrig="200" w14:anchorId="3E87A54B">
                <v:shape id="_x0000_i1397" type="#_x0000_t75" style="width:8.85pt;height:9.5pt" o:ole="">
                  <v:imagedata r:id="rId154" o:title=""/>
                </v:shape>
                <o:OLEObject Type="Embed" ProgID="Equation.3" ShapeID="_x0000_i1397" DrawAspect="Content" ObjectID="_1501047516" r:id="rId443"/>
              </w:object>
            </w:r>
            <w:r w:rsidRPr="003C616B">
              <w:rPr>
                <w:rFonts w:ascii="Times New Roman" w:hAnsi="Times New Roman" w:cs="Times New Roman"/>
              </w:rPr>
              <w:t>10</w:t>
            </w:r>
            <w:r w:rsidRPr="003C616B">
              <w:rPr>
                <w:rFonts w:ascii="Times New Roman" w:hAnsi="Times New Roman" w:cs="Times New Roman"/>
                <w:vertAlign w:val="superscript"/>
              </w:rPr>
              <w:t xml:space="preserve">-45 </w:t>
            </w:r>
            <w:r w:rsidR="00ED4410" w:rsidRPr="00ED4410">
              <w:rPr>
                <w:rFonts w:ascii="Times New Roman" w:hAnsi="Times New Roman" w:cs="Times New Roman"/>
                <w:position w:val="-10"/>
              </w:rPr>
              <w:object w:dxaOrig="580" w:dyaOrig="380" w14:anchorId="35900729">
                <v:shape id="_x0000_i1398" type="#_x0000_t75" style="width:29.2pt;height:19pt" o:ole="">
                  <v:imagedata r:id="rId444" o:title=""/>
                </v:shape>
                <o:OLEObject Type="Embed" ProgID="Equation.3" ShapeID="_x0000_i1398" DrawAspect="Content" ObjectID="_1501047517" r:id="rId445"/>
              </w:object>
            </w:r>
          </w:p>
        </w:tc>
        <w:tc>
          <w:tcPr>
            <w:tcW w:w="992" w:type="dxa"/>
            <w:shd w:val="clear" w:color="auto" w:fill="auto"/>
            <w:vAlign w:val="center"/>
          </w:tcPr>
          <w:p w14:paraId="730161C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7107EA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9F96EB7" w14:textId="77777777" w:rsidTr="007E58D8">
        <w:tc>
          <w:tcPr>
            <w:tcW w:w="1101" w:type="dxa"/>
            <w:shd w:val="clear" w:color="auto" w:fill="auto"/>
            <w:vAlign w:val="center"/>
          </w:tcPr>
          <w:p w14:paraId="6BC3ABA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R9</w:t>
            </w:r>
            <w:r>
              <w:rPr>
                <w:rFonts w:ascii="Times New Roman" w:hAnsi="Times New Roman" w:cs="Times New Roman"/>
              </w:rPr>
              <w:t>2</w:t>
            </w:r>
          </w:p>
        </w:tc>
        <w:tc>
          <w:tcPr>
            <w:tcW w:w="3597" w:type="dxa"/>
            <w:shd w:val="clear" w:color="auto" w:fill="auto"/>
            <w:vAlign w:val="center"/>
          </w:tcPr>
          <w:p w14:paraId="4C9DFD10"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2O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4DCFEB7">
                <v:shape id="_x0000_i1399" type="#_x0000_t75" style="width:13.6pt;height:11.55pt" o:ole="">
                  <v:imagedata r:id="rId150" o:title=""/>
                </v:shape>
                <o:OLEObject Type="Embed" ProgID="Equation.3" ShapeID="_x0000_i1399" DrawAspect="Content" ObjectID="_1501047518" r:id="rId446"/>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bscript"/>
              </w:rPr>
              <w:t>2</w:t>
            </w:r>
          </w:p>
        </w:tc>
        <w:tc>
          <w:tcPr>
            <w:tcW w:w="3065" w:type="dxa"/>
            <w:shd w:val="clear" w:color="auto" w:fill="auto"/>
            <w:vAlign w:val="center"/>
          </w:tcPr>
          <w:p w14:paraId="64023A5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6.49</w:t>
            </w:r>
            <w:r w:rsidRPr="003C616B">
              <w:rPr>
                <w:rFonts w:ascii="Times New Roman" w:hAnsi="Times New Roman" w:cs="Times New Roman"/>
                <w:position w:val="-4"/>
              </w:rPr>
              <w:object w:dxaOrig="180" w:dyaOrig="200" w14:anchorId="5D24B5D4">
                <v:shape id="_x0000_i1400" type="#_x0000_t75" style="width:8.85pt;height:9.5pt" o:ole="">
                  <v:imagedata r:id="rId154" o:title=""/>
                </v:shape>
                <o:OLEObject Type="Embed" ProgID="Equation.3" ShapeID="_x0000_i1400" DrawAspect="Content" ObjectID="_1501047519" r:id="rId447"/>
              </w:object>
            </w:r>
            <w:r w:rsidRPr="003C616B">
              <w:rPr>
                <w:rFonts w:ascii="Times New Roman" w:hAnsi="Times New Roman" w:cs="Times New Roman"/>
              </w:rPr>
              <w:t>10</w:t>
            </w:r>
            <w:r w:rsidRPr="003C616B">
              <w:rPr>
                <w:rFonts w:ascii="Times New Roman" w:hAnsi="Times New Roman" w:cs="Times New Roman"/>
                <w:vertAlign w:val="superscript"/>
              </w:rPr>
              <w:t>-47</w:t>
            </w:r>
            <w:r w:rsidRPr="003C616B">
              <w:rPr>
                <w:rFonts w:ascii="Times New Roman" w:hAnsi="Times New Roman" w:cs="Times New Roman"/>
              </w:rPr>
              <w:t xml:space="preserve"> exp(1039/T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4484C1D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40C613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55CD67E" w14:textId="77777777" w:rsidTr="007E58D8">
        <w:tc>
          <w:tcPr>
            <w:tcW w:w="1101" w:type="dxa"/>
            <w:shd w:val="clear" w:color="auto" w:fill="auto"/>
            <w:vAlign w:val="center"/>
          </w:tcPr>
          <w:p w14:paraId="51193B1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R9</w:t>
            </w:r>
            <w:r>
              <w:rPr>
                <w:rFonts w:ascii="Times New Roman" w:hAnsi="Times New Roman" w:cs="Times New Roman"/>
              </w:rPr>
              <w:t>3</w:t>
            </w:r>
          </w:p>
        </w:tc>
        <w:tc>
          <w:tcPr>
            <w:tcW w:w="3597" w:type="dxa"/>
            <w:shd w:val="clear" w:color="auto" w:fill="auto"/>
            <w:vAlign w:val="center"/>
          </w:tcPr>
          <w:p w14:paraId="4FFDE988"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2O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64606FE3">
                <v:shape id="_x0000_i1401" type="#_x0000_t75" style="width:13.6pt;height:11.55pt" o:ole="">
                  <v:imagedata r:id="rId150" o:title=""/>
                </v:shape>
                <o:OLEObject Type="Embed" ProgID="Equation.3" ShapeID="_x0000_i1401" DrawAspect="Content" ObjectID="_1501047520" r:id="rId448"/>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H</w:t>
            </w:r>
            <w:r w:rsidRPr="003C616B">
              <w:rPr>
                <w:rFonts w:ascii="Times New Roman" w:hAnsi="Times New Roman" w:cs="Times New Roman"/>
                <w:vertAlign w:val="subscript"/>
              </w:rPr>
              <w:t>2</w:t>
            </w:r>
            <w:r w:rsidRPr="003C616B">
              <w:rPr>
                <w:rFonts w:ascii="Times New Roman" w:hAnsi="Times New Roman" w:cs="Times New Roman"/>
              </w:rPr>
              <w:t>O</w:t>
            </w:r>
          </w:p>
        </w:tc>
        <w:tc>
          <w:tcPr>
            <w:tcW w:w="3065" w:type="dxa"/>
            <w:shd w:val="clear" w:color="auto" w:fill="auto"/>
            <w:vAlign w:val="center"/>
          </w:tcPr>
          <w:p w14:paraId="5AF4D501" w14:textId="36BD9E00" w:rsidR="00A247D7" w:rsidRPr="00ED441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1.7</w:t>
            </w:r>
            <w:r w:rsidRPr="003C616B">
              <w:rPr>
                <w:rFonts w:ascii="Times New Roman" w:hAnsi="Times New Roman" w:cs="Times New Roman"/>
                <w:position w:val="-4"/>
              </w:rPr>
              <w:object w:dxaOrig="180" w:dyaOrig="200" w14:anchorId="62B14A8E">
                <v:shape id="_x0000_i1402" type="#_x0000_t75" style="width:8.85pt;height:9.5pt" o:ole="">
                  <v:imagedata r:id="rId154" o:title=""/>
                </v:shape>
                <o:OLEObject Type="Embed" ProgID="Equation.3" ShapeID="_x0000_i1402" DrawAspect="Content" ObjectID="_1501047521" r:id="rId449"/>
              </w:object>
            </w:r>
            <w:r w:rsidRPr="003C616B">
              <w:rPr>
                <w:rFonts w:ascii="Times New Roman" w:hAnsi="Times New Roman" w:cs="Times New Roman"/>
              </w:rPr>
              <w:t>10</w:t>
            </w:r>
            <w:r w:rsidRPr="003C616B">
              <w:rPr>
                <w:rFonts w:ascii="Times New Roman" w:hAnsi="Times New Roman" w:cs="Times New Roman"/>
                <w:vertAlign w:val="superscript"/>
              </w:rPr>
              <w:t xml:space="preserve">-44 </w:t>
            </w:r>
            <w:r w:rsidR="00ED4410" w:rsidRPr="00ED4410">
              <w:rPr>
                <w:rFonts w:ascii="Times New Roman" w:hAnsi="Times New Roman" w:cs="Times New Roman"/>
                <w:position w:val="-10"/>
              </w:rPr>
              <w:object w:dxaOrig="380" w:dyaOrig="380" w14:anchorId="6BBC6D65">
                <v:shape id="_x0000_i1403" type="#_x0000_t75" style="width:19pt;height:19pt" o:ole="">
                  <v:imagedata r:id="rId450" o:title=""/>
                </v:shape>
                <o:OLEObject Type="Embed" ProgID="Equation.3" ShapeID="_x0000_i1403" DrawAspect="Content" ObjectID="_1501047522" r:id="rId451"/>
              </w:object>
            </w:r>
          </w:p>
        </w:tc>
        <w:tc>
          <w:tcPr>
            <w:tcW w:w="992" w:type="dxa"/>
            <w:shd w:val="clear" w:color="auto" w:fill="auto"/>
            <w:vAlign w:val="center"/>
          </w:tcPr>
          <w:p w14:paraId="7D9C75F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66615B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67B6F31" w14:textId="77777777" w:rsidTr="007E58D8">
        <w:tc>
          <w:tcPr>
            <w:tcW w:w="1101" w:type="dxa"/>
            <w:shd w:val="clear" w:color="auto" w:fill="auto"/>
            <w:vAlign w:val="center"/>
          </w:tcPr>
          <w:p w14:paraId="159D69B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R9</w:t>
            </w:r>
            <w:r>
              <w:rPr>
                <w:rFonts w:ascii="Times New Roman" w:hAnsi="Times New Roman" w:cs="Times New Roman"/>
              </w:rPr>
              <w:t>4</w:t>
            </w:r>
          </w:p>
        </w:tc>
        <w:tc>
          <w:tcPr>
            <w:tcW w:w="3597" w:type="dxa"/>
            <w:shd w:val="clear" w:color="auto" w:fill="auto"/>
            <w:vAlign w:val="center"/>
          </w:tcPr>
          <w:p w14:paraId="52EDE920" w14:textId="62F5EAEF"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6459C560">
                <v:shape id="_x0000_i1404" type="#_x0000_t75" style="width:17pt;height:19pt" o:ole="">
                  <v:imagedata r:id="rId10" o:title=""/>
                </v:shape>
                <o:OLEObject Type="Embed" ProgID="Equation.3" ShapeID="_x0000_i1404" DrawAspect="Content" ObjectID="_1501047523" r:id="rId452"/>
              </w:object>
            </w:r>
            <w:r w:rsidR="00A247D7" w:rsidRPr="003C616B">
              <w:rPr>
                <w:rFonts w:ascii="Times New Roman" w:hAnsi="Times New Roman" w:cs="Times New Roman"/>
              </w:rPr>
              <w:t xml:space="preserve"> + He</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4686036D">
                <v:shape id="_x0000_i1405" type="#_x0000_t75" style="width:13.6pt;height:11.55pt" o:ole="">
                  <v:imagedata r:id="rId150" o:title=""/>
                </v:shape>
                <o:OLEObject Type="Embed" ProgID="Equation.3" ShapeID="_x0000_i1405" DrawAspect="Content" ObjectID="_1501047524" r:id="rId453"/>
              </w:object>
            </w:r>
            <w:r w:rsidR="00A247D7" w:rsidRPr="003C616B">
              <w:rPr>
                <w:rFonts w:ascii="Times New Roman" w:hAnsi="Times New Roman" w:cs="Times New Roman"/>
              </w:rPr>
              <w:t xml:space="preserve">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He</w:t>
            </w:r>
          </w:p>
        </w:tc>
        <w:tc>
          <w:tcPr>
            <w:tcW w:w="3065" w:type="dxa"/>
            <w:shd w:val="clear" w:color="auto" w:fill="auto"/>
            <w:vAlign w:val="center"/>
          </w:tcPr>
          <w:p w14:paraId="0C154154" w14:textId="0CAE732B" w:rsidR="00A247D7" w:rsidRPr="00ED441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1E3E3E46">
                <v:shape id="_x0000_i1406" type="#_x0000_t75" style="width:8.85pt;height:9.5pt" o:ole="">
                  <v:imagedata r:id="rId154" o:title=""/>
                </v:shape>
                <o:OLEObject Type="Embed" ProgID="Equation.3" ShapeID="_x0000_i1406" DrawAspect="Content" ObjectID="_1501047525" r:id="rId454"/>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ED4410" w:rsidRPr="00ED4410">
              <w:rPr>
                <w:rFonts w:ascii="Times New Roman" w:hAnsi="Times New Roman" w:cs="Times New Roman"/>
                <w:position w:val="-10"/>
              </w:rPr>
              <w:object w:dxaOrig="380" w:dyaOrig="380" w14:anchorId="5DC5E9FD">
                <v:shape id="_x0000_i1407" type="#_x0000_t75" style="width:19pt;height:19pt" o:ole="">
                  <v:imagedata r:id="rId450" o:title=""/>
                </v:shape>
                <o:OLEObject Type="Embed" ProgID="Equation.3" ShapeID="_x0000_i1407" DrawAspect="Content" ObjectID="_1501047526" r:id="rId455"/>
              </w:object>
            </w:r>
          </w:p>
        </w:tc>
        <w:tc>
          <w:tcPr>
            <w:tcW w:w="992" w:type="dxa"/>
            <w:shd w:val="clear" w:color="auto" w:fill="auto"/>
            <w:vAlign w:val="center"/>
          </w:tcPr>
          <w:p w14:paraId="2677D8AF"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EC068A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0CA3139" w14:textId="77777777" w:rsidTr="007E58D8">
        <w:tc>
          <w:tcPr>
            <w:tcW w:w="1101" w:type="dxa"/>
            <w:shd w:val="clear" w:color="auto" w:fill="auto"/>
            <w:vAlign w:val="center"/>
          </w:tcPr>
          <w:p w14:paraId="186557D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R9</w:t>
            </w:r>
            <w:r>
              <w:rPr>
                <w:rFonts w:ascii="Times New Roman" w:hAnsi="Times New Roman" w:cs="Times New Roman"/>
              </w:rPr>
              <w:t>5</w:t>
            </w:r>
          </w:p>
        </w:tc>
        <w:tc>
          <w:tcPr>
            <w:tcW w:w="3597" w:type="dxa"/>
            <w:shd w:val="clear" w:color="auto" w:fill="auto"/>
            <w:vAlign w:val="center"/>
          </w:tcPr>
          <w:p w14:paraId="02E76697" w14:textId="75C86740"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0F817DEB">
                <v:shape id="_x0000_i1408" type="#_x0000_t75" style="width:17pt;height:19pt" o:ole="">
                  <v:imagedata r:id="rId10" o:title=""/>
                </v:shape>
                <o:OLEObject Type="Embed" ProgID="Equation.3" ShapeID="_x0000_i1408" DrawAspect="Content" ObjectID="_1501047527" r:id="rId456"/>
              </w:object>
            </w:r>
            <w:r w:rsidR="00A247D7"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12321770">
                <v:shape id="_x0000_i1409" type="#_x0000_t75" style="width:21.75pt;height:19pt" o:ole="">
                  <v:imagedata r:id="rId24" o:title=""/>
                </v:shape>
                <o:OLEObject Type="Embed" ProgID="Equation.3" ShapeID="_x0000_i1409" DrawAspect="Content" ObjectID="_1501047528" r:id="rId457"/>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54E7B674">
                <v:shape id="_x0000_i1410" type="#_x0000_t75" style="width:13.6pt;height:11.55pt" o:ole="">
                  <v:imagedata r:id="rId150" o:title=""/>
                </v:shape>
                <o:OLEObject Type="Embed" ProgID="Equation.3" ShapeID="_x0000_i1410" DrawAspect="Content" ObjectID="_1501047529" r:id="rId458"/>
              </w:object>
            </w:r>
            <w:r w:rsidR="00A247D7" w:rsidRPr="003C616B">
              <w:rPr>
                <w:rFonts w:ascii="Times New Roman" w:hAnsi="Times New Roman" w:cs="Times New Roman"/>
              </w:rPr>
              <w:t xml:space="preserve"> 2He + O</w:t>
            </w:r>
            <w:r w:rsidR="00A247D7" w:rsidRPr="003C616B">
              <w:rPr>
                <w:rFonts w:ascii="Times New Roman" w:hAnsi="Times New Roman" w:cs="Times New Roman"/>
                <w:vertAlign w:val="subscript"/>
              </w:rPr>
              <w:t>2</w:t>
            </w:r>
          </w:p>
        </w:tc>
        <w:tc>
          <w:tcPr>
            <w:tcW w:w="3065" w:type="dxa"/>
            <w:shd w:val="clear" w:color="auto" w:fill="auto"/>
            <w:vAlign w:val="center"/>
          </w:tcPr>
          <w:p w14:paraId="02576B0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584F74BA">
                <v:shape id="_x0000_i1411" type="#_x0000_t75" style="width:8.85pt;height:9.5pt" o:ole="">
                  <v:imagedata r:id="rId154" o:title=""/>
                </v:shape>
                <o:OLEObject Type="Embed" ProgID="Equation.3" ShapeID="_x0000_i1411" DrawAspect="Content" ObjectID="_1501047530" r:id="rId459"/>
              </w:object>
            </w:r>
            <w:r w:rsidRPr="003C616B">
              <w:rPr>
                <w:rFonts w:ascii="Times New Roman" w:hAnsi="Times New Roman" w:cs="Times New Roman"/>
              </w:rPr>
              <w:t>10</w:t>
            </w:r>
            <w:r w:rsidRPr="003C616B">
              <w:rPr>
                <w:rFonts w:ascii="Times New Roman" w:hAnsi="Times New Roman" w:cs="Times New Roman"/>
                <w:vertAlign w:val="superscript"/>
              </w:rPr>
              <w:t>-13</w:t>
            </w:r>
          </w:p>
        </w:tc>
        <w:tc>
          <w:tcPr>
            <w:tcW w:w="992" w:type="dxa"/>
            <w:shd w:val="clear" w:color="auto" w:fill="auto"/>
            <w:vAlign w:val="center"/>
          </w:tcPr>
          <w:p w14:paraId="6EB1998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E5C94EE"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15C7832" w14:textId="77777777" w:rsidTr="007E58D8">
        <w:tc>
          <w:tcPr>
            <w:tcW w:w="1101" w:type="dxa"/>
            <w:shd w:val="clear" w:color="auto" w:fill="auto"/>
            <w:vAlign w:val="center"/>
          </w:tcPr>
          <w:p w14:paraId="57CF2B7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R9</w:t>
            </w:r>
            <w:r>
              <w:rPr>
                <w:rFonts w:ascii="Times New Roman" w:hAnsi="Times New Roman" w:cs="Times New Roman"/>
              </w:rPr>
              <w:t>6</w:t>
            </w:r>
          </w:p>
        </w:tc>
        <w:tc>
          <w:tcPr>
            <w:tcW w:w="3597" w:type="dxa"/>
            <w:shd w:val="clear" w:color="auto" w:fill="auto"/>
            <w:vAlign w:val="center"/>
          </w:tcPr>
          <w:p w14:paraId="41C3C402" w14:textId="42AB6B3A"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1329B903">
                <v:shape id="_x0000_i1412" type="#_x0000_t75" style="width:17pt;height:19pt" o:ole="">
                  <v:imagedata r:id="rId10" o:title=""/>
                </v:shape>
                <o:OLEObject Type="Embed" ProgID="Equation.3" ShapeID="_x0000_i1412" DrawAspect="Content" ObjectID="_1501047531" r:id="rId460"/>
              </w:object>
            </w:r>
            <w:r w:rsidR="00A247D7"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1A77713E">
                <v:shape id="_x0000_i1413" type="#_x0000_t75" style="width:17pt;height:19pt" o:ole="">
                  <v:imagedata r:id="rId8" o:title=""/>
                </v:shape>
                <o:OLEObject Type="Embed" ProgID="Equation.3" ShapeID="_x0000_i1413" DrawAspect="Content" ObjectID="_1501047532" r:id="rId461"/>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7B3DF5AF">
                <v:shape id="_x0000_i1414" type="#_x0000_t75" style="width:13.6pt;height:11.55pt" o:ole="">
                  <v:imagedata r:id="rId150" o:title=""/>
                </v:shape>
                <o:OLEObject Type="Embed" ProgID="Equation.3" ShapeID="_x0000_i1414" DrawAspect="Content" ObjectID="_1501047533" r:id="rId462"/>
              </w:object>
            </w:r>
            <w:r w:rsidR="00A247D7" w:rsidRPr="003C616B">
              <w:rPr>
                <w:rFonts w:ascii="Times New Roman" w:hAnsi="Times New Roman" w:cs="Times New Roman"/>
              </w:rPr>
              <w:t xml:space="preserve"> 2O + O</w:t>
            </w:r>
            <w:r w:rsidR="00A247D7" w:rsidRPr="003C616B">
              <w:rPr>
                <w:rFonts w:ascii="Times New Roman" w:hAnsi="Times New Roman" w:cs="Times New Roman"/>
                <w:vertAlign w:val="subscript"/>
              </w:rPr>
              <w:t>2</w:t>
            </w:r>
          </w:p>
        </w:tc>
        <w:tc>
          <w:tcPr>
            <w:tcW w:w="3065" w:type="dxa"/>
            <w:shd w:val="clear" w:color="auto" w:fill="auto"/>
            <w:vAlign w:val="center"/>
          </w:tcPr>
          <w:p w14:paraId="0E434EA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13072CEB">
                <v:shape id="_x0000_i1415" type="#_x0000_t75" style="width:8.85pt;height:9.5pt" o:ole="">
                  <v:imagedata r:id="rId154" o:title=""/>
                </v:shape>
                <o:OLEObject Type="Embed" ProgID="Equation.3" ShapeID="_x0000_i1415" DrawAspect="Content" ObjectID="_1501047534" r:id="rId463"/>
              </w:object>
            </w:r>
            <w:r w:rsidRPr="003C616B">
              <w:rPr>
                <w:rFonts w:ascii="Times New Roman" w:hAnsi="Times New Roman" w:cs="Times New Roman"/>
              </w:rPr>
              <w:t>10</w:t>
            </w:r>
            <w:r w:rsidRPr="003C616B">
              <w:rPr>
                <w:rFonts w:ascii="Times New Roman" w:hAnsi="Times New Roman" w:cs="Times New Roman"/>
                <w:vertAlign w:val="superscript"/>
              </w:rPr>
              <w:t>-13</w:t>
            </w:r>
          </w:p>
        </w:tc>
        <w:tc>
          <w:tcPr>
            <w:tcW w:w="992" w:type="dxa"/>
            <w:shd w:val="clear" w:color="auto" w:fill="auto"/>
            <w:vAlign w:val="center"/>
          </w:tcPr>
          <w:p w14:paraId="472D32E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C06F11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8D43FD9" w14:textId="77777777" w:rsidTr="007E58D8">
        <w:tc>
          <w:tcPr>
            <w:tcW w:w="1101" w:type="dxa"/>
            <w:shd w:val="clear" w:color="auto" w:fill="auto"/>
            <w:vAlign w:val="center"/>
          </w:tcPr>
          <w:p w14:paraId="737BD267" w14:textId="77777777" w:rsidR="00A247D7" w:rsidRPr="003C616B" w:rsidRDefault="00A247D7" w:rsidP="007E58D8">
            <w:pPr>
              <w:spacing w:after="0" w:line="240" w:lineRule="auto"/>
              <w:jc w:val="center"/>
              <w:rPr>
                <w:rFonts w:ascii="Times New Roman" w:hAnsi="Times New Roman" w:cs="Times New Roman"/>
              </w:rPr>
            </w:pPr>
            <w:bookmarkStart w:id="57" w:name="R98"/>
            <w:r w:rsidRPr="003C616B">
              <w:rPr>
                <w:rFonts w:ascii="Times New Roman" w:hAnsi="Times New Roman" w:cs="Times New Roman"/>
              </w:rPr>
              <w:t>R9</w:t>
            </w:r>
            <w:bookmarkEnd w:id="57"/>
            <w:r>
              <w:rPr>
                <w:rFonts w:ascii="Times New Roman" w:hAnsi="Times New Roman" w:cs="Times New Roman"/>
              </w:rPr>
              <w:t>7</w:t>
            </w:r>
          </w:p>
        </w:tc>
        <w:tc>
          <w:tcPr>
            <w:tcW w:w="3597" w:type="dxa"/>
            <w:shd w:val="clear" w:color="auto" w:fill="auto"/>
            <w:vAlign w:val="center"/>
          </w:tcPr>
          <w:p w14:paraId="7043BB1E" w14:textId="78DFC7CF"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5EA4F1DE">
                <v:shape id="_x0000_i1416" type="#_x0000_t75" style="width:17pt;height:19pt" o:ole="">
                  <v:imagedata r:id="rId10" o:title=""/>
                </v:shape>
                <o:OLEObject Type="Embed" ProgID="Equation.3" ShapeID="_x0000_i1416" DrawAspect="Content" ObjectID="_1501047535" r:id="rId464"/>
              </w:object>
            </w:r>
            <w:r w:rsidR="00A247D7"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48626568">
                <v:shape id="_x0000_i1417" type="#_x0000_t75" style="width:17pt;height:19pt" o:ole="">
                  <v:imagedata r:id="rId8" o:title=""/>
                </v:shape>
                <o:OLEObject Type="Embed" ProgID="Equation.3" ShapeID="_x0000_i1417" DrawAspect="Content" ObjectID="_1501047536" r:id="rId465"/>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1552EE0B">
                <v:shape id="_x0000_i1418" type="#_x0000_t75" style="width:13.6pt;height:11.55pt" o:ole="">
                  <v:imagedata r:id="rId150" o:title=""/>
                </v:shape>
                <o:OLEObject Type="Embed" ProgID="Equation.3" ShapeID="_x0000_i1418" DrawAspect="Content" ObjectID="_1501047537" r:id="rId466"/>
              </w:object>
            </w:r>
            <w:r w:rsidR="00A247D7" w:rsidRPr="003C616B">
              <w:rPr>
                <w:rFonts w:ascii="Times New Roman" w:hAnsi="Times New Roman" w:cs="Times New Roman"/>
              </w:rPr>
              <w:t xml:space="preserve"> 2O</w:t>
            </w:r>
            <w:r w:rsidR="00A247D7" w:rsidRPr="003C616B">
              <w:rPr>
                <w:rFonts w:ascii="Times New Roman" w:hAnsi="Times New Roman" w:cs="Times New Roman"/>
                <w:vertAlign w:val="subscript"/>
              </w:rPr>
              <w:t>2</w:t>
            </w:r>
          </w:p>
        </w:tc>
        <w:tc>
          <w:tcPr>
            <w:tcW w:w="3065" w:type="dxa"/>
            <w:shd w:val="clear" w:color="auto" w:fill="auto"/>
            <w:vAlign w:val="center"/>
          </w:tcPr>
          <w:p w14:paraId="716E57EB" w14:textId="7BEBCB37" w:rsidR="00A247D7" w:rsidRPr="00ED441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4.2</w:t>
            </w:r>
            <w:r w:rsidRPr="003C616B">
              <w:rPr>
                <w:rFonts w:ascii="Times New Roman" w:hAnsi="Times New Roman" w:cs="Times New Roman"/>
                <w:position w:val="-4"/>
              </w:rPr>
              <w:object w:dxaOrig="180" w:dyaOrig="200" w14:anchorId="2982D817">
                <v:shape id="_x0000_i1419" type="#_x0000_t75" style="width:8.85pt;height:9.5pt" o:ole="">
                  <v:imagedata r:id="rId154" o:title=""/>
                </v:shape>
                <o:OLEObject Type="Embed" ProgID="Equation.3" ShapeID="_x0000_i1419" DrawAspect="Content" ObjectID="_1501047538" r:id="rId467"/>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ED1941" w:rsidRPr="00ED4410">
              <w:rPr>
                <w:rFonts w:ascii="Times New Roman" w:hAnsi="Times New Roman" w:cs="Times New Roman"/>
                <w:position w:val="-10"/>
              </w:rPr>
              <w:object w:dxaOrig="520" w:dyaOrig="380" w14:anchorId="74A1BD65">
                <v:shape id="_x0000_i1420" type="#_x0000_t75" style="width:25.8pt;height:19pt" o:ole="">
                  <v:imagedata r:id="rId468" o:title=""/>
                </v:shape>
                <o:OLEObject Type="Embed" ProgID="Equation.3" ShapeID="_x0000_i1420" DrawAspect="Content" ObjectID="_1501047539" r:id="rId469"/>
              </w:object>
            </w:r>
          </w:p>
        </w:tc>
        <w:tc>
          <w:tcPr>
            <w:tcW w:w="992" w:type="dxa"/>
            <w:shd w:val="clear" w:color="auto" w:fill="auto"/>
            <w:vAlign w:val="center"/>
          </w:tcPr>
          <w:p w14:paraId="312FD37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2D0A19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84FAD72" w14:textId="77777777" w:rsidTr="007E58D8">
        <w:tc>
          <w:tcPr>
            <w:tcW w:w="1101" w:type="dxa"/>
            <w:shd w:val="clear" w:color="auto" w:fill="auto"/>
            <w:vAlign w:val="center"/>
          </w:tcPr>
          <w:p w14:paraId="31A25CC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R9</w:t>
            </w:r>
            <w:r>
              <w:rPr>
                <w:rFonts w:ascii="Times New Roman" w:hAnsi="Times New Roman" w:cs="Times New Roman"/>
              </w:rPr>
              <w:t>8</w:t>
            </w:r>
          </w:p>
        </w:tc>
        <w:tc>
          <w:tcPr>
            <w:tcW w:w="3597" w:type="dxa"/>
            <w:shd w:val="clear" w:color="auto" w:fill="auto"/>
            <w:vAlign w:val="center"/>
          </w:tcPr>
          <w:p w14:paraId="3CCEC657" w14:textId="033AA9B1"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1648D5B1">
                <v:shape id="_x0000_i1421" type="#_x0000_t75" style="width:17pt;height:19pt" o:ole="">
                  <v:imagedata r:id="rId10" o:title=""/>
                </v:shape>
                <o:OLEObject Type="Embed" ProgID="Equation.3" ShapeID="_x0000_i1421" DrawAspect="Content" ObjectID="_1501047540" r:id="rId470"/>
              </w:object>
            </w:r>
            <w:r w:rsidR="00A247D7" w:rsidRPr="003C616B">
              <w:rPr>
                <w:rFonts w:ascii="Times New Roman" w:hAnsi="Times New Roman" w:cs="Times New Roman"/>
              </w:rPr>
              <w:t xml:space="preserve"> + He + </w:t>
            </w:r>
            <w:r w:rsidR="00C877E1" w:rsidRPr="00C877E1">
              <w:rPr>
                <w:rFonts w:asciiTheme="majorBidi" w:hAnsiTheme="majorBidi" w:cstheme="majorBidi"/>
                <w:position w:val="-10"/>
              </w:rPr>
              <w:object w:dxaOrig="440" w:dyaOrig="380" w14:anchorId="26755176">
                <v:shape id="_x0000_i1422" type="#_x0000_t75" style="width:21.75pt;height:19pt" o:ole="">
                  <v:imagedata r:id="rId24" o:title=""/>
                </v:shape>
                <o:OLEObject Type="Embed" ProgID="Equation.3" ShapeID="_x0000_i1422" DrawAspect="Content" ObjectID="_1501047541" r:id="rId471"/>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1BA8B7C2">
                <v:shape id="_x0000_i1423" type="#_x0000_t75" style="width:13.6pt;height:11.55pt" o:ole="">
                  <v:imagedata r:id="rId150" o:title=""/>
                </v:shape>
                <o:OLEObject Type="Embed" ProgID="Equation.3" ShapeID="_x0000_i1423" DrawAspect="Content" ObjectID="_1501047542" r:id="rId472"/>
              </w:object>
            </w:r>
            <w:r w:rsidR="00A247D7" w:rsidRPr="003C616B">
              <w:rPr>
                <w:rFonts w:ascii="Times New Roman" w:hAnsi="Times New Roman" w:cs="Times New Roman"/>
              </w:rPr>
              <w:t xml:space="preserve"> 3He + O</w:t>
            </w:r>
            <w:r w:rsidR="00A247D7" w:rsidRPr="003C616B">
              <w:rPr>
                <w:rFonts w:ascii="Times New Roman" w:hAnsi="Times New Roman" w:cs="Times New Roman"/>
                <w:vertAlign w:val="subscript"/>
              </w:rPr>
              <w:t>2</w:t>
            </w:r>
          </w:p>
        </w:tc>
        <w:tc>
          <w:tcPr>
            <w:tcW w:w="3065" w:type="dxa"/>
            <w:shd w:val="clear" w:color="auto" w:fill="auto"/>
            <w:vAlign w:val="center"/>
          </w:tcPr>
          <w:p w14:paraId="639BD557" w14:textId="5F10F4F8" w:rsidR="00A247D7" w:rsidRPr="00ED4410"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329E594E">
                <v:shape id="_x0000_i1424" type="#_x0000_t75" style="width:8.85pt;height:9.5pt" o:ole="">
                  <v:imagedata r:id="rId154" o:title=""/>
                </v:shape>
                <o:OLEObject Type="Embed" ProgID="Equation.3" ShapeID="_x0000_i1424" DrawAspect="Content" ObjectID="_1501047543" r:id="rId473"/>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ED1941" w:rsidRPr="00ED4410">
              <w:rPr>
                <w:rFonts w:ascii="Times New Roman" w:hAnsi="Times New Roman" w:cs="Times New Roman"/>
                <w:position w:val="-10"/>
              </w:rPr>
              <w:object w:dxaOrig="520" w:dyaOrig="380" w14:anchorId="1D5B9FDF">
                <v:shape id="_x0000_i1425" type="#_x0000_t75" style="width:25.8pt;height:19pt" o:ole="">
                  <v:imagedata r:id="rId474" o:title=""/>
                </v:shape>
                <o:OLEObject Type="Embed" ProgID="Equation.3" ShapeID="_x0000_i1425" DrawAspect="Content" ObjectID="_1501047544" r:id="rId475"/>
              </w:object>
            </w:r>
          </w:p>
        </w:tc>
        <w:tc>
          <w:tcPr>
            <w:tcW w:w="992" w:type="dxa"/>
            <w:shd w:val="clear" w:color="auto" w:fill="auto"/>
            <w:vAlign w:val="center"/>
          </w:tcPr>
          <w:p w14:paraId="6C544D5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928ABB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75C3F03" w14:textId="77777777" w:rsidTr="007E58D8">
        <w:tc>
          <w:tcPr>
            <w:tcW w:w="1101" w:type="dxa"/>
            <w:shd w:val="clear" w:color="auto" w:fill="auto"/>
            <w:vAlign w:val="center"/>
          </w:tcPr>
          <w:p w14:paraId="13BDC9E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w:t>
            </w:r>
            <w:r>
              <w:rPr>
                <w:rFonts w:ascii="Times New Roman" w:hAnsi="Times New Roman" w:cs="Times New Roman"/>
              </w:rPr>
              <w:t>99</w:t>
            </w:r>
          </w:p>
        </w:tc>
        <w:tc>
          <w:tcPr>
            <w:tcW w:w="3597" w:type="dxa"/>
            <w:shd w:val="clear" w:color="auto" w:fill="auto"/>
            <w:vAlign w:val="center"/>
          </w:tcPr>
          <w:p w14:paraId="72F77470" w14:textId="259528EB"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39524E5D">
                <v:shape id="_x0000_i1426" type="#_x0000_t75" style="width:17pt;height:19pt" o:ole="">
                  <v:imagedata r:id="rId10" o:title=""/>
                </v:shape>
                <o:OLEObject Type="Embed" ProgID="Equation.3" ShapeID="_x0000_i1426" DrawAspect="Content" ObjectID="_1501047545" r:id="rId476"/>
              </w:objec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5E591923">
                <v:shape id="_x0000_i1427" type="#_x0000_t75" style="width:21.75pt;height:19pt" o:ole="">
                  <v:imagedata r:id="rId24" o:title=""/>
                </v:shape>
                <o:OLEObject Type="Embed" ProgID="Equation.3" ShapeID="_x0000_i1427" DrawAspect="Content" ObjectID="_1501047546" r:id="rId477"/>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7FD4D847">
                <v:shape id="_x0000_i1428" type="#_x0000_t75" style="width:13.6pt;height:11.55pt" o:ole="">
                  <v:imagedata r:id="rId150" o:title=""/>
                </v:shape>
                <o:OLEObject Type="Embed" ProgID="Equation.3" ShapeID="_x0000_i1428" DrawAspect="Content" ObjectID="_1501047547" r:id="rId478"/>
              </w:object>
            </w:r>
            <w:r w:rsidR="00A247D7" w:rsidRPr="003C616B">
              <w:rPr>
                <w:rFonts w:ascii="Times New Roman" w:hAnsi="Times New Roman" w:cs="Times New Roman"/>
              </w:rPr>
              <w:t xml:space="preserve"> 2He + 2O</w:t>
            </w:r>
            <w:r w:rsidR="00A247D7" w:rsidRPr="003C616B">
              <w:rPr>
                <w:rFonts w:ascii="Times New Roman" w:hAnsi="Times New Roman" w:cs="Times New Roman"/>
                <w:vertAlign w:val="subscript"/>
              </w:rPr>
              <w:t>2</w:t>
            </w:r>
          </w:p>
        </w:tc>
        <w:tc>
          <w:tcPr>
            <w:tcW w:w="3065" w:type="dxa"/>
            <w:shd w:val="clear" w:color="auto" w:fill="auto"/>
            <w:vAlign w:val="center"/>
          </w:tcPr>
          <w:p w14:paraId="1A3ADE82" w14:textId="4D91F4AC" w:rsidR="00A247D7" w:rsidRPr="00ED4410"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237A1EEB">
                <v:shape id="_x0000_i1429" type="#_x0000_t75" style="width:8.85pt;height:9.5pt" o:ole="">
                  <v:imagedata r:id="rId154" o:title=""/>
                </v:shape>
                <o:OLEObject Type="Embed" ProgID="Equation.3" ShapeID="_x0000_i1429" DrawAspect="Content" ObjectID="_1501047548" r:id="rId479"/>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ED4410" w:rsidRPr="00ED4410">
              <w:rPr>
                <w:rFonts w:ascii="Times New Roman" w:hAnsi="Times New Roman" w:cs="Times New Roman"/>
                <w:position w:val="-10"/>
              </w:rPr>
              <w:object w:dxaOrig="520" w:dyaOrig="380" w14:anchorId="35EFDA2E">
                <v:shape id="_x0000_i1430" type="#_x0000_t75" style="width:25.8pt;height:19pt" o:ole="">
                  <v:imagedata r:id="rId480" o:title=""/>
                </v:shape>
                <o:OLEObject Type="Embed" ProgID="Equation.3" ShapeID="_x0000_i1430" DrawAspect="Content" ObjectID="_1501047549" r:id="rId481"/>
              </w:object>
            </w:r>
          </w:p>
        </w:tc>
        <w:tc>
          <w:tcPr>
            <w:tcW w:w="992" w:type="dxa"/>
            <w:shd w:val="clear" w:color="auto" w:fill="auto"/>
            <w:vAlign w:val="center"/>
          </w:tcPr>
          <w:p w14:paraId="5F76D16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C4C54C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2412D6F" w14:textId="77777777" w:rsidTr="007E58D8">
        <w:tc>
          <w:tcPr>
            <w:tcW w:w="1101" w:type="dxa"/>
            <w:shd w:val="clear" w:color="auto" w:fill="auto"/>
            <w:vAlign w:val="center"/>
          </w:tcPr>
          <w:p w14:paraId="38EA3A4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0</w:t>
            </w:r>
          </w:p>
        </w:tc>
        <w:tc>
          <w:tcPr>
            <w:tcW w:w="3597" w:type="dxa"/>
            <w:shd w:val="clear" w:color="auto" w:fill="auto"/>
            <w:vAlign w:val="center"/>
          </w:tcPr>
          <w:p w14:paraId="0CCA3D4A" w14:textId="3CA2B2DE"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He + </w:t>
            </w:r>
            <w:r w:rsidR="00EE1303" w:rsidRPr="00EE1303">
              <w:rPr>
                <w:rFonts w:asciiTheme="majorBidi" w:hAnsiTheme="majorBidi" w:cstheme="majorBidi"/>
                <w:position w:val="-10"/>
              </w:rPr>
              <w:object w:dxaOrig="340" w:dyaOrig="380" w14:anchorId="12BECBF2">
                <v:shape id="_x0000_i1431" type="#_x0000_t75" style="width:17pt;height:19pt" o:ole="">
                  <v:imagedata r:id="rId10" o:title=""/>
                </v:shape>
                <o:OLEObject Type="Embed" ProgID="Equation.3" ShapeID="_x0000_i1431" DrawAspect="Content" ObjectID="_1501047550" r:id="rId482"/>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F00F26B">
                <v:shape id="_x0000_i1432" type="#_x0000_t75" style="width:13.6pt;height:11.55pt" o:ole="">
                  <v:imagedata r:id="rId150" o:title=""/>
                </v:shape>
                <o:OLEObject Type="Embed" ProgID="Equation.3" ShapeID="_x0000_i1432" DrawAspect="Content" ObjectID="_1501047551" r:id="rId483"/>
              </w:object>
            </w:r>
            <w:r w:rsidRPr="003C616B">
              <w:rPr>
                <w:rFonts w:ascii="Times New Roman" w:hAnsi="Times New Roman" w:cs="Times New Roman"/>
              </w:rPr>
              <w:t xml:space="preserve"> He + O</w:t>
            </w:r>
            <w:r w:rsidRPr="003C616B">
              <w:rPr>
                <w:rFonts w:ascii="Times New Roman" w:hAnsi="Times New Roman" w:cs="Times New Roman"/>
                <w:vertAlign w:val="subscript"/>
              </w:rPr>
              <w:t>2</w:t>
            </w:r>
            <w:r w:rsidRPr="003C616B">
              <w:rPr>
                <w:rFonts w:ascii="Times New Roman" w:hAnsi="Times New Roman" w:cs="Times New Roman"/>
              </w:rPr>
              <w:t xml:space="preserve"> + e</w:t>
            </w:r>
          </w:p>
        </w:tc>
        <w:tc>
          <w:tcPr>
            <w:tcW w:w="3065" w:type="dxa"/>
            <w:shd w:val="clear" w:color="auto" w:fill="auto"/>
            <w:vAlign w:val="center"/>
          </w:tcPr>
          <w:p w14:paraId="459DF9A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3.9</w:t>
            </w:r>
            <w:r w:rsidRPr="003C616B">
              <w:rPr>
                <w:rFonts w:ascii="Times New Roman" w:hAnsi="Times New Roman" w:cs="Times New Roman"/>
                <w:position w:val="-4"/>
              </w:rPr>
              <w:object w:dxaOrig="180" w:dyaOrig="200" w14:anchorId="0260AC92">
                <v:shape id="_x0000_i1433" type="#_x0000_t75" style="width:8.85pt;height:9.5pt" o:ole="">
                  <v:imagedata r:id="rId154" o:title=""/>
                </v:shape>
                <o:OLEObject Type="Embed" ProgID="Equation.3" ShapeID="_x0000_i1433" DrawAspect="Content" ObjectID="_1501047552" r:id="rId484"/>
              </w:object>
            </w:r>
            <w:r w:rsidRPr="003C616B">
              <w:rPr>
                <w:rFonts w:ascii="Times New Roman" w:hAnsi="Times New Roman" w:cs="Times New Roman"/>
              </w:rPr>
              <w:t>10</w:t>
            </w:r>
            <w:r w:rsidRPr="003C616B">
              <w:rPr>
                <w:rFonts w:ascii="Times New Roman" w:hAnsi="Times New Roman" w:cs="Times New Roman"/>
                <w:vertAlign w:val="superscript"/>
              </w:rPr>
              <w:t xml:space="preserve">-16 </w:t>
            </w:r>
            <w:r w:rsidRPr="003C616B">
              <w:rPr>
                <w:rFonts w:ascii="Times New Roman" w:hAnsi="Times New Roman" w:cs="Times New Roman"/>
              </w:rPr>
              <w:t>exp(-7400/T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587F573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8424AE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ECFE089" w14:textId="77777777" w:rsidTr="007E58D8">
        <w:tc>
          <w:tcPr>
            <w:tcW w:w="1101" w:type="dxa"/>
            <w:shd w:val="clear" w:color="auto" w:fill="auto"/>
            <w:vAlign w:val="center"/>
          </w:tcPr>
          <w:p w14:paraId="6978ABC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1</w:t>
            </w:r>
          </w:p>
        </w:tc>
        <w:tc>
          <w:tcPr>
            <w:tcW w:w="3597" w:type="dxa"/>
            <w:shd w:val="clear" w:color="auto" w:fill="auto"/>
            <w:vAlign w:val="center"/>
          </w:tcPr>
          <w:p w14:paraId="5563C551" w14:textId="0D42320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EE1303" w:rsidRPr="00EE1303">
              <w:rPr>
                <w:rFonts w:asciiTheme="majorBidi" w:hAnsiTheme="majorBidi" w:cstheme="majorBidi"/>
                <w:position w:val="-10"/>
              </w:rPr>
              <w:object w:dxaOrig="340" w:dyaOrig="380" w14:anchorId="5BEC2487">
                <v:shape id="_x0000_i1434" type="#_x0000_t75" style="width:17pt;height:19pt" o:ole="">
                  <v:imagedata r:id="rId10" o:title=""/>
                </v:shape>
                <o:OLEObject Type="Embed" ProgID="Equation.3" ShapeID="_x0000_i1434" DrawAspect="Content" ObjectID="_1501047553" r:id="rId485"/>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1C90B45">
                <v:shape id="_x0000_i1435" type="#_x0000_t75" style="width:13.6pt;height:11.55pt" o:ole="">
                  <v:imagedata r:id="rId150" o:title=""/>
                </v:shape>
                <o:OLEObject Type="Embed" ProgID="Equation.3" ShapeID="_x0000_i1435" DrawAspect="Content" ObjectID="_1501047554" r:id="rId486"/>
              </w:object>
            </w:r>
            <w:r w:rsidRPr="003C616B">
              <w:rPr>
                <w:rFonts w:ascii="Times New Roman" w:hAnsi="Times New Roman" w:cs="Times New Roman"/>
              </w:rPr>
              <w:t xml:space="preserve"> He + O</w:t>
            </w:r>
            <w:r w:rsidRPr="003C616B">
              <w:rPr>
                <w:rFonts w:ascii="Times New Roman" w:hAnsi="Times New Roman" w:cs="Times New Roman"/>
                <w:vertAlign w:val="subscript"/>
              </w:rPr>
              <w:t>2</w:t>
            </w:r>
            <w:r w:rsidRPr="003C616B">
              <w:rPr>
                <w:rFonts w:ascii="Times New Roman" w:hAnsi="Times New Roman" w:cs="Times New Roman"/>
              </w:rPr>
              <w:t xml:space="preserve"> + e</w:t>
            </w:r>
          </w:p>
        </w:tc>
        <w:tc>
          <w:tcPr>
            <w:tcW w:w="3065" w:type="dxa"/>
            <w:shd w:val="clear" w:color="auto" w:fill="auto"/>
            <w:vAlign w:val="center"/>
          </w:tcPr>
          <w:p w14:paraId="6F95993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w:t>
            </w:r>
            <w:r w:rsidRPr="003C616B">
              <w:rPr>
                <w:rFonts w:ascii="Times New Roman" w:hAnsi="Times New Roman" w:cs="Times New Roman"/>
                <w:position w:val="-4"/>
              </w:rPr>
              <w:object w:dxaOrig="180" w:dyaOrig="200" w14:anchorId="28C232AF">
                <v:shape id="_x0000_i1436" type="#_x0000_t75" style="width:8.85pt;height:9.5pt" o:ole="">
                  <v:imagedata r:id="rId154" o:title=""/>
                </v:shape>
                <o:OLEObject Type="Embed" ProgID="Equation.3" ShapeID="_x0000_i1436" DrawAspect="Content" ObjectID="_1501047555" r:id="rId487"/>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5923457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92DD84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DE3C95D" w14:textId="77777777" w:rsidTr="007E58D8">
        <w:tc>
          <w:tcPr>
            <w:tcW w:w="1101" w:type="dxa"/>
            <w:shd w:val="clear" w:color="auto" w:fill="auto"/>
            <w:vAlign w:val="center"/>
          </w:tcPr>
          <w:p w14:paraId="77E5A41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2</w:t>
            </w:r>
          </w:p>
        </w:tc>
        <w:tc>
          <w:tcPr>
            <w:tcW w:w="3597" w:type="dxa"/>
            <w:shd w:val="clear" w:color="auto" w:fill="auto"/>
            <w:vAlign w:val="center"/>
          </w:tcPr>
          <w:p w14:paraId="3FD4C24C" w14:textId="250CD0C1" w:rsidR="00A247D7" w:rsidRPr="003C616B" w:rsidRDefault="00EE1303" w:rsidP="007E58D8">
            <w:pPr>
              <w:spacing w:after="0" w:line="240" w:lineRule="auto"/>
              <w:rPr>
                <w:rFonts w:ascii="Times New Roman" w:hAnsi="Times New Roman" w:cs="Times New Roman"/>
              </w:rPr>
            </w:pPr>
            <w:r w:rsidRPr="0033340C">
              <w:rPr>
                <w:rFonts w:asciiTheme="majorBidi" w:hAnsiTheme="majorBidi" w:cstheme="majorBidi"/>
                <w:position w:val="-10"/>
              </w:rPr>
              <w:object w:dxaOrig="440" w:dyaOrig="380" w14:anchorId="2E5B6B47">
                <v:shape id="_x0000_i1437" type="#_x0000_t75" style="width:21.75pt;height:19pt" o:ole="">
                  <v:imagedata r:id="rId167" o:title=""/>
                </v:shape>
                <o:OLEObject Type="Embed" ProgID="Equation.3" ShapeID="_x0000_i1437" DrawAspect="Content" ObjectID="_1501047556" r:id="rId488"/>
              </w:object>
            </w:r>
            <w:r w:rsidR="00A247D7" w:rsidRPr="003C616B">
              <w:rPr>
                <w:rFonts w:ascii="Times New Roman" w:hAnsi="Times New Roman" w:cs="Times New Roman"/>
              </w:rPr>
              <w:t xml:space="preserve"> + </w:t>
            </w:r>
            <w:r w:rsidRPr="00EE1303">
              <w:rPr>
                <w:rFonts w:asciiTheme="majorBidi" w:hAnsiTheme="majorBidi" w:cstheme="majorBidi"/>
                <w:position w:val="-10"/>
              </w:rPr>
              <w:object w:dxaOrig="340" w:dyaOrig="380" w14:anchorId="0F21F6FC">
                <v:shape id="_x0000_i1438" type="#_x0000_t75" style="width:17pt;height:19pt" o:ole="">
                  <v:imagedata r:id="rId10" o:title=""/>
                </v:shape>
                <o:OLEObject Type="Embed" ProgID="Equation.3" ShapeID="_x0000_i1438" DrawAspect="Content" ObjectID="_1501047557" r:id="rId489"/>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3D1F1B2C">
                <v:shape id="_x0000_i1439" type="#_x0000_t75" style="width:13.6pt;height:11.55pt" o:ole="">
                  <v:imagedata r:id="rId150" o:title=""/>
                </v:shape>
                <o:OLEObject Type="Embed" ProgID="Equation.3" ShapeID="_x0000_i1439" DrawAspect="Content" ObjectID="_1501047558" r:id="rId490"/>
              </w:object>
            </w:r>
            <w:r w:rsidR="00A247D7" w:rsidRPr="003C616B">
              <w:rPr>
                <w:rFonts w:ascii="Times New Roman" w:hAnsi="Times New Roman" w:cs="Times New Roman"/>
              </w:rPr>
              <w:t xml:space="preserve"> 2He +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e</w:t>
            </w:r>
          </w:p>
        </w:tc>
        <w:tc>
          <w:tcPr>
            <w:tcW w:w="3065" w:type="dxa"/>
            <w:shd w:val="clear" w:color="auto" w:fill="auto"/>
            <w:vAlign w:val="center"/>
          </w:tcPr>
          <w:p w14:paraId="602EC36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w:t>
            </w:r>
            <w:r w:rsidRPr="003C616B">
              <w:rPr>
                <w:rFonts w:ascii="Times New Roman" w:hAnsi="Times New Roman" w:cs="Times New Roman"/>
                <w:position w:val="-4"/>
              </w:rPr>
              <w:object w:dxaOrig="180" w:dyaOrig="200" w14:anchorId="6D623847">
                <v:shape id="_x0000_i1440" type="#_x0000_t75" style="width:8.85pt;height:9.5pt" o:ole="">
                  <v:imagedata r:id="rId154" o:title=""/>
                </v:shape>
                <o:OLEObject Type="Embed" ProgID="Equation.3" ShapeID="_x0000_i1440" DrawAspect="Content" ObjectID="_1501047559" r:id="rId491"/>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7D0C73C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1C1ABA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97FBC0C" w14:textId="77777777" w:rsidTr="007E58D8">
        <w:tc>
          <w:tcPr>
            <w:tcW w:w="1101" w:type="dxa"/>
            <w:shd w:val="clear" w:color="auto" w:fill="auto"/>
            <w:vAlign w:val="center"/>
          </w:tcPr>
          <w:p w14:paraId="06B0D38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3</w:t>
            </w:r>
          </w:p>
        </w:tc>
        <w:tc>
          <w:tcPr>
            <w:tcW w:w="3597" w:type="dxa"/>
            <w:shd w:val="clear" w:color="auto" w:fill="auto"/>
            <w:vAlign w:val="center"/>
          </w:tcPr>
          <w:p w14:paraId="48AE7964" w14:textId="35CE3929"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E1303" w:rsidRPr="00EE1303">
              <w:rPr>
                <w:rFonts w:asciiTheme="majorBidi" w:hAnsiTheme="majorBidi" w:cstheme="majorBidi"/>
                <w:position w:val="-10"/>
              </w:rPr>
              <w:object w:dxaOrig="340" w:dyaOrig="380" w14:anchorId="65F9A8D1">
                <v:shape id="_x0000_i1441" type="#_x0000_t75" style="width:17pt;height:19pt" o:ole="">
                  <v:imagedata r:id="rId10" o:title=""/>
                </v:shape>
                <o:OLEObject Type="Embed" ProgID="Equation.3" ShapeID="_x0000_i1441" DrawAspect="Content" ObjectID="_1501047560" r:id="rId492"/>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C15FF11">
                <v:shape id="_x0000_i1442" type="#_x0000_t75" style="width:13.6pt;height:11.55pt" o:ole="">
                  <v:imagedata r:id="rId150" o:title=""/>
                </v:shape>
                <o:OLEObject Type="Embed" ProgID="Equation.3" ShapeID="_x0000_i1442" DrawAspect="Content" ObjectID="_1501047561" r:id="rId493"/>
              </w:object>
            </w:r>
            <w:r w:rsidRPr="003C616B">
              <w:rPr>
                <w:rFonts w:ascii="Times New Roman" w:hAnsi="Times New Roman" w:cs="Times New Roman"/>
              </w:rPr>
              <w:t xml:space="preserve"> 2O</w:t>
            </w:r>
            <w:r w:rsidRPr="003C616B">
              <w:rPr>
                <w:rFonts w:ascii="Times New Roman" w:hAnsi="Times New Roman" w:cs="Times New Roman"/>
                <w:vertAlign w:val="subscript"/>
              </w:rPr>
              <w:t>2</w:t>
            </w:r>
            <w:r w:rsidRPr="003C616B">
              <w:rPr>
                <w:rFonts w:ascii="Times New Roman" w:hAnsi="Times New Roman" w:cs="Times New Roman"/>
              </w:rPr>
              <w:t xml:space="preserve"> + e</w:t>
            </w:r>
          </w:p>
        </w:tc>
        <w:tc>
          <w:tcPr>
            <w:tcW w:w="3065" w:type="dxa"/>
            <w:shd w:val="clear" w:color="auto" w:fill="auto"/>
            <w:vAlign w:val="center"/>
          </w:tcPr>
          <w:p w14:paraId="6873CB64" w14:textId="7C6BDC3D"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2.7</w:t>
            </w:r>
            <w:r w:rsidRPr="003C616B">
              <w:rPr>
                <w:rFonts w:ascii="Times New Roman" w:hAnsi="Times New Roman" w:cs="Times New Roman"/>
                <w:position w:val="-4"/>
              </w:rPr>
              <w:object w:dxaOrig="180" w:dyaOrig="200" w14:anchorId="22E71202">
                <v:shape id="_x0000_i1443" type="#_x0000_t75" style="width:8.85pt;height:9.5pt" o:ole="">
                  <v:imagedata r:id="rId154" o:title=""/>
                </v:shape>
                <o:OLEObject Type="Embed" ProgID="Equation.3" ShapeID="_x0000_i1443" DrawAspect="Content" ObjectID="_1501047562" r:id="rId494"/>
              </w:object>
            </w:r>
            <w:r w:rsidRPr="003C616B">
              <w:rPr>
                <w:rFonts w:ascii="Times New Roman" w:hAnsi="Times New Roman" w:cs="Times New Roman"/>
              </w:rPr>
              <w:t>10</w:t>
            </w:r>
            <w:r w:rsidRPr="003C616B">
              <w:rPr>
                <w:rFonts w:ascii="Times New Roman" w:hAnsi="Times New Roman" w:cs="Times New Roman"/>
                <w:vertAlign w:val="superscript"/>
              </w:rPr>
              <w:t>-16</w:t>
            </w:r>
            <w:r w:rsidRPr="003C616B">
              <w:rPr>
                <w:rFonts w:ascii="Times New Roman" w:hAnsi="Times New Roman" w:cs="Times New Roman"/>
              </w:rPr>
              <w:t xml:space="preserve"> </w:t>
            </w:r>
            <w:r w:rsidR="00ED1941" w:rsidRPr="00ED4410">
              <w:rPr>
                <w:rFonts w:ascii="Times New Roman" w:hAnsi="Times New Roman" w:cs="Times New Roman"/>
                <w:position w:val="-10"/>
              </w:rPr>
              <w:object w:dxaOrig="420" w:dyaOrig="380" w14:anchorId="3AAF9174">
                <v:shape id="_x0000_i1444" type="#_x0000_t75" style="width:21.05pt;height:19pt" o:ole="">
                  <v:imagedata r:id="rId495" o:title=""/>
                </v:shape>
                <o:OLEObject Type="Embed" ProgID="Equation.3" ShapeID="_x0000_i1444" DrawAspect="Content" ObjectID="_1501047563" r:id="rId496"/>
              </w:object>
            </w:r>
            <w:r w:rsidRPr="003C616B">
              <w:rPr>
                <w:rFonts w:ascii="Times New Roman" w:hAnsi="Times New Roman" w:cs="Times New Roman"/>
                <w:vertAlign w:val="superscript"/>
              </w:rPr>
              <w:t xml:space="preserve"> </w:t>
            </w:r>
            <w:r w:rsidRPr="003C616B">
              <w:rPr>
                <w:rFonts w:ascii="Times New Roman" w:hAnsi="Times New Roman" w:cs="Times New Roman"/>
              </w:rPr>
              <w:t>exp(-5590/T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3D4EA1E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CA60E5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8F6761A" w14:textId="77777777" w:rsidTr="007E58D8">
        <w:tc>
          <w:tcPr>
            <w:tcW w:w="1101" w:type="dxa"/>
            <w:shd w:val="clear" w:color="auto" w:fill="auto"/>
            <w:vAlign w:val="center"/>
          </w:tcPr>
          <w:p w14:paraId="145DFFE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4</w:t>
            </w:r>
          </w:p>
        </w:tc>
        <w:tc>
          <w:tcPr>
            <w:tcW w:w="3597" w:type="dxa"/>
            <w:shd w:val="clear" w:color="auto" w:fill="auto"/>
            <w:vAlign w:val="center"/>
          </w:tcPr>
          <w:p w14:paraId="752F6888" w14:textId="43A7ED0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E1303" w:rsidRPr="00EE1303">
              <w:rPr>
                <w:rFonts w:asciiTheme="majorBidi" w:hAnsiTheme="majorBidi" w:cstheme="majorBidi"/>
                <w:position w:val="-10"/>
              </w:rPr>
              <w:object w:dxaOrig="340" w:dyaOrig="380" w14:anchorId="47FCADE4">
                <v:shape id="_x0000_i1445" type="#_x0000_t75" style="width:17pt;height:19pt" o:ole="">
                  <v:imagedata r:id="rId10" o:title=""/>
                </v:shape>
                <o:OLEObject Type="Embed" ProgID="Equation.3" ShapeID="_x0000_i1445" DrawAspect="Content" ObjectID="_1501047564" r:id="rId497"/>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5AAA0AF">
                <v:shape id="_x0000_i1446" type="#_x0000_t75" style="width:13.6pt;height:11.55pt" o:ole="">
                  <v:imagedata r:id="rId150" o:title=""/>
                </v:shape>
                <o:OLEObject Type="Embed" ProgID="Equation.3" ShapeID="_x0000_i1446" DrawAspect="Content" ObjectID="_1501047565" r:id="rId498"/>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+e</w:t>
            </w:r>
          </w:p>
        </w:tc>
        <w:tc>
          <w:tcPr>
            <w:tcW w:w="3065" w:type="dxa"/>
            <w:shd w:val="clear" w:color="auto" w:fill="auto"/>
            <w:vAlign w:val="center"/>
          </w:tcPr>
          <w:p w14:paraId="36CA0FE9" w14:textId="5337566A"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1.9</w:t>
            </w:r>
            <w:r w:rsidRPr="003C616B">
              <w:rPr>
                <w:rFonts w:ascii="Times New Roman" w:hAnsi="Times New Roman" w:cs="Times New Roman"/>
                <w:position w:val="-4"/>
              </w:rPr>
              <w:object w:dxaOrig="180" w:dyaOrig="200" w14:anchorId="4DE317C4">
                <v:shape id="_x0000_i1447" type="#_x0000_t75" style="width:8.85pt;height:9.5pt" o:ole="">
                  <v:imagedata r:id="rId154" o:title=""/>
                </v:shape>
                <o:OLEObject Type="Embed" ProgID="Equation.3" ShapeID="_x0000_i1447" DrawAspect="Content" ObjectID="_1501047566" r:id="rId499"/>
              </w:object>
            </w:r>
            <w:r w:rsidRPr="003C616B">
              <w:rPr>
                <w:rFonts w:ascii="Times New Roman" w:hAnsi="Times New Roman" w:cs="Times New Roman"/>
              </w:rPr>
              <w:t>10</w:t>
            </w:r>
            <w:r w:rsidRPr="003C616B">
              <w:rPr>
                <w:rFonts w:ascii="Times New Roman" w:hAnsi="Times New Roman" w:cs="Times New Roman"/>
                <w:vertAlign w:val="superscript"/>
              </w:rPr>
              <w:t xml:space="preserve">-18 </w:t>
            </w:r>
            <w:r w:rsidR="00ED1941" w:rsidRPr="00ED4410">
              <w:rPr>
                <w:rFonts w:ascii="Times New Roman" w:hAnsi="Times New Roman" w:cs="Times New Roman"/>
                <w:position w:val="-10"/>
              </w:rPr>
              <w:object w:dxaOrig="420" w:dyaOrig="380" w14:anchorId="710E78A5">
                <v:shape id="_x0000_i1448" type="#_x0000_t75" style="width:21.05pt;height:19pt" o:ole="">
                  <v:imagedata r:id="rId500" o:title=""/>
                </v:shape>
                <o:OLEObject Type="Embed" ProgID="Equation.3" ShapeID="_x0000_i1448" DrawAspect="Content" ObjectID="_1501047567" r:id="rId501"/>
              </w:object>
            </w:r>
            <w:r w:rsidRPr="003C616B">
              <w:rPr>
                <w:rFonts w:ascii="Times New Roman" w:hAnsi="Times New Roman" w:cs="Times New Roman"/>
                <w:vertAlign w:val="superscript"/>
              </w:rPr>
              <w:t xml:space="preserve"> </w:t>
            </w:r>
            <w:r w:rsidRPr="003C616B">
              <w:rPr>
                <w:rFonts w:ascii="Times New Roman" w:hAnsi="Times New Roman" w:cs="Times New Roman"/>
              </w:rPr>
              <w:t>exp(-4990/T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00D123B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25383D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187DBB9" w14:textId="77777777" w:rsidTr="007E58D8">
        <w:tc>
          <w:tcPr>
            <w:tcW w:w="1101" w:type="dxa"/>
            <w:shd w:val="clear" w:color="auto" w:fill="auto"/>
            <w:vAlign w:val="center"/>
          </w:tcPr>
          <w:p w14:paraId="721D871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5</w:t>
            </w:r>
          </w:p>
        </w:tc>
        <w:tc>
          <w:tcPr>
            <w:tcW w:w="3597" w:type="dxa"/>
            <w:shd w:val="clear" w:color="auto" w:fill="auto"/>
            <w:vAlign w:val="center"/>
          </w:tcPr>
          <w:p w14:paraId="71D4F178" w14:textId="29AF6182"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w:t>
            </w:r>
            <w:r w:rsidRPr="003C616B">
              <w:rPr>
                <w:rFonts w:ascii="Times New Roman" w:hAnsi="Times New Roman" w:cs="Times New Roman"/>
                <w:vertAlign w:val="subscript"/>
              </w:rPr>
              <w:t>2</w:t>
            </w:r>
            <w:r w:rsidRPr="003C616B">
              <w:rPr>
                <w:rFonts w:ascii="Times New Roman" w:hAnsi="Times New Roman" w:cs="Times New Roman"/>
              </w:rPr>
              <w:t xml:space="preserve">O + </w:t>
            </w:r>
            <w:r w:rsidR="00EE1303" w:rsidRPr="00EE1303">
              <w:rPr>
                <w:rFonts w:asciiTheme="majorBidi" w:hAnsiTheme="majorBidi" w:cstheme="majorBidi"/>
                <w:position w:val="-10"/>
              </w:rPr>
              <w:object w:dxaOrig="340" w:dyaOrig="380" w14:anchorId="6B40A2B8">
                <v:shape id="_x0000_i1449" type="#_x0000_t75" style="width:17pt;height:19pt" o:ole="">
                  <v:imagedata r:id="rId10" o:title=""/>
                </v:shape>
                <o:OLEObject Type="Embed" ProgID="Equation.3" ShapeID="_x0000_i1449" DrawAspect="Content" ObjectID="_1501047568" r:id="rId502"/>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C138AE7">
                <v:shape id="_x0000_i1450" type="#_x0000_t75" style="width:13.6pt;height:11.55pt" o:ole="">
                  <v:imagedata r:id="rId150" o:title=""/>
                </v:shape>
                <o:OLEObject Type="Embed" ProgID="Equation.3" ShapeID="_x0000_i1450" DrawAspect="Content" ObjectID="_1501047569" r:id="rId503"/>
              </w:object>
            </w:r>
            <w:r w:rsidRPr="003C616B">
              <w:rPr>
                <w:rFonts w:ascii="Times New Roman" w:hAnsi="Times New Roman" w:cs="Times New Roman"/>
              </w:rPr>
              <w:t xml:space="preserve"> H</w:t>
            </w:r>
            <w:r w:rsidRPr="003C616B">
              <w:rPr>
                <w:rFonts w:ascii="Times New Roman" w:hAnsi="Times New Roman" w:cs="Times New Roman"/>
                <w:vertAlign w:val="subscript"/>
              </w:rPr>
              <w:t>2</w:t>
            </w:r>
            <w:r w:rsidRPr="003C616B">
              <w:rPr>
                <w:rFonts w:ascii="Times New Roman" w:hAnsi="Times New Roman" w:cs="Times New Roman"/>
              </w:rPr>
              <w:t>O + O</w:t>
            </w:r>
            <w:r w:rsidRPr="003C616B">
              <w:rPr>
                <w:rFonts w:ascii="Times New Roman" w:hAnsi="Times New Roman" w:cs="Times New Roman"/>
                <w:vertAlign w:val="subscript"/>
              </w:rPr>
              <w:t>2</w:t>
            </w:r>
            <w:r w:rsidRPr="003C616B">
              <w:rPr>
                <w:rFonts w:ascii="Times New Roman" w:hAnsi="Times New Roman" w:cs="Times New Roman"/>
              </w:rPr>
              <w:t xml:space="preserve"> + e</w:t>
            </w:r>
          </w:p>
        </w:tc>
        <w:tc>
          <w:tcPr>
            <w:tcW w:w="3065" w:type="dxa"/>
            <w:shd w:val="clear" w:color="auto" w:fill="auto"/>
            <w:vAlign w:val="center"/>
          </w:tcPr>
          <w:p w14:paraId="114080B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w:t>
            </w:r>
            <w:r w:rsidRPr="003C616B">
              <w:rPr>
                <w:rFonts w:ascii="Times New Roman" w:hAnsi="Times New Roman" w:cs="Times New Roman"/>
                <w:position w:val="-4"/>
              </w:rPr>
              <w:object w:dxaOrig="180" w:dyaOrig="200" w14:anchorId="34C48B72">
                <v:shape id="_x0000_i1451" type="#_x0000_t75" style="width:8.85pt;height:9.5pt" o:ole="">
                  <v:imagedata r:id="rId154" o:title=""/>
                </v:shape>
                <o:OLEObject Type="Embed" ProgID="Equation.3" ShapeID="_x0000_i1451" DrawAspect="Content" ObjectID="_1501047570" r:id="rId504"/>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Pr="003C616B">
              <w:rPr>
                <w:rFonts w:ascii="Times New Roman" w:hAnsi="Times New Roman" w:cs="Times New Roman"/>
              </w:rPr>
              <w:t>exp(-5000/T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729659D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D00C4B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CAC11C9" w14:textId="77777777" w:rsidTr="007E58D8">
        <w:tc>
          <w:tcPr>
            <w:tcW w:w="1101" w:type="dxa"/>
            <w:shd w:val="clear" w:color="auto" w:fill="auto"/>
            <w:vAlign w:val="center"/>
          </w:tcPr>
          <w:p w14:paraId="0405455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6</w:t>
            </w:r>
          </w:p>
        </w:tc>
        <w:tc>
          <w:tcPr>
            <w:tcW w:w="3597" w:type="dxa"/>
            <w:shd w:val="clear" w:color="auto" w:fill="auto"/>
            <w:vAlign w:val="center"/>
          </w:tcPr>
          <w:p w14:paraId="5941DB44" w14:textId="170DE781"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55AE3401">
                <v:shape id="_x0000_i1452" type="#_x0000_t75" style="width:17pt;height:19pt" o:ole="">
                  <v:imagedata r:id="rId10" o:title=""/>
                </v:shape>
                <o:OLEObject Type="Embed" ProgID="Equation.3" ShapeID="_x0000_i1452" DrawAspect="Content" ObjectID="_1501047571" r:id="rId505"/>
              </w:objec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1D2BCDF6">
                <v:shape id="_x0000_i1453" type="#_x0000_t75" style="width:18.35pt;height:19pt" o:ole="">
                  <v:imagedata r:id="rId94" o:title=""/>
                </v:shape>
                <o:OLEObject Type="Embed" ProgID="Equation.3" ShapeID="_x0000_i1453" DrawAspect="Content" ObjectID="_1501047572" r:id="rId506"/>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732671D9">
                <v:shape id="_x0000_i1454" type="#_x0000_t75" style="width:13.6pt;height:11.55pt" o:ole="">
                  <v:imagedata r:id="rId150" o:title=""/>
                </v:shape>
                <o:OLEObject Type="Embed" ProgID="Equation.3" ShapeID="_x0000_i1454" DrawAspect="Content" ObjectID="_1501047573" r:id="rId507"/>
              </w:object>
            </w:r>
            <w:r w:rsidR="00A247D7" w:rsidRPr="003C616B">
              <w:rPr>
                <w:rFonts w:ascii="Times New Roman" w:hAnsi="Times New Roman" w:cs="Times New Roman"/>
              </w:rPr>
              <w:t xml:space="preserve"> 2O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N</w:t>
            </w:r>
            <w:r w:rsidR="00A247D7" w:rsidRPr="003C616B">
              <w:rPr>
                <w:rFonts w:ascii="Times New Roman" w:hAnsi="Times New Roman" w:cs="Times New Roman"/>
                <w:vertAlign w:val="subscript"/>
              </w:rPr>
              <w:t>2</w:t>
            </w:r>
          </w:p>
        </w:tc>
        <w:tc>
          <w:tcPr>
            <w:tcW w:w="3065" w:type="dxa"/>
            <w:shd w:val="clear" w:color="auto" w:fill="auto"/>
            <w:vAlign w:val="center"/>
          </w:tcPr>
          <w:p w14:paraId="4E85B68A" w14:textId="24CD0A69"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24EA7F14">
                <v:shape id="_x0000_i1455" type="#_x0000_t75" style="width:8.85pt;height:9.5pt" o:ole="">
                  <v:imagedata r:id="rId154" o:title=""/>
                </v:shape>
                <o:OLEObject Type="Embed" ProgID="Equation.3" ShapeID="_x0000_i1455" DrawAspect="Content" ObjectID="_1501047574" r:id="rId508"/>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ED1941" w:rsidRPr="00ED4410">
              <w:rPr>
                <w:rFonts w:ascii="Times New Roman" w:hAnsi="Times New Roman" w:cs="Times New Roman"/>
                <w:position w:val="-10"/>
              </w:rPr>
              <w:object w:dxaOrig="520" w:dyaOrig="380" w14:anchorId="155CD110">
                <v:shape id="_x0000_i1456" type="#_x0000_t75" style="width:25.8pt;height:19pt" o:ole="">
                  <v:imagedata r:id="rId480" o:title=""/>
                </v:shape>
                <o:OLEObject Type="Embed" ProgID="Equation.3" ShapeID="_x0000_i1456" DrawAspect="Content" ObjectID="_1501047575" r:id="rId509"/>
              </w:object>
            </w:r>
          </w:p>
        </w:tc>
        <w:tc>
          <w:tcPr>
            <w:tcW w:w="992" w:type="dxa"/>
            <w:shd w:val="clear" w:color="auto" w:fill="auto"/>
            <w:vAlign w:val="center"/>
          </w:tcPr>
          <w:p w14:paraId="7AB8A91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93CCDB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6D63C68" w14:textId="77777777" w:rsidTr="007E58D8">
        <w:tc>
          <w:tcPr>
            <w:tcW w:w="1101" w:type="dxa"/>
            <w:shd w:val="clear" w:color="auto" w:fill="auto"/>
            <w:vAlign w:val="center"/>
          </w:tcPr>
          <w:p w14:paraId="003329F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7</w:t>
            </w:r>
          </w:p>
        </w:tc>
        <w:tc>
          <w:tcPr>
            <w:tcW w:w="3597" w:type="dxa"/>
            <w:shd w:val="clear" w:color="auto" w:fill="auto"/>
            <w:vAlign w:val="center"/>
          </w:tcPr>
          <w:p w14:paraId="45DE537B" w14:textId="3BB5198A"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6C1D50E4">
                <v:shape id="_x0000_i1457" type="#_x0000_t75" style="width:17pt;height:19pt" o:ole="">
                  <v:imagedata r:id="rId10" o:title=""/>
                </v:shape>
                <o:OLEObject Type="Embed" ProgID="Equation.3" ShapeID="_x0000_i1457" DrawAspect="Content" ObjectID="_1501047576" r:id="rId510"/>
              </w:object>
            </w:r>
            <w:r w:rsidR="00A247D7" w:rsidRPr="003C616B">
              <w:rPr>
                <w:rFonts w:ascii="Times New Roman" w:hAnsi="Times New Roman" w:cs="Times New Roman"/>
              </w:rPr>
              <w:t xml:space="preserve"> +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655B1C88">
                <v:shape id="_x0000_i1458" type="#_x0000_t75" style="width:18.35pt;height:19pt" o:ole="">
                  <v:imagedata r:id="rId94" o:title=""/>
                </v:shape>
                <o:OLEObject Type="Embed" ProgID="Equation.3" ShapeID="_x0000_i1458" DrawAspect="Content" ObjectID="_1501047577" r:id="rId511"/>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5319F5CF">
                <v:shape id="_x0000_i1459" type="#_x0000_t75" style="width:13.6pt;height:11.55pt" o:ole="">
                  <v:imagedata r:id="rId150" o:title=""/>
                </v:shape>
                <o:OLEObject Type="Embed" ProgID="Equation.3" ShapeID="_x0000_i1459" DrawAspect="Content" ObjectID="_1501047578" r:id="rId512"/>
              </w:object>
            </w:r>
            <w:r w:rsidR="00A247D7" w:rsidRPr="003C616B">
              <w:rPr>
                <w:rFonts w:ascii="Times New Roman" w:hAnsi="Times New Roman" w:cs="Times New Roman"/>
              </w:rPr>
              <w:t xml:space="preserve">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+ 2N</w:t>
            </w:r>
            <w:r w:rsidR="00A247D7" w:rsidRPr="003C616B">
              <w:rPr>
                <w:rFonts w:ascii="Times New Roman" w:hAnsi="Times New Roman" w:cs="Times New Roman"/>
                <w:vertAlign w:val="subscript"/>
              </w:rPr>
              <w:t>2</w:t>
            </w:r>
          </w:p>
        </w:tc>
        <w:tc>
          <w:tcPr>
            <w:tcW w:w="3065" w:type="dxa"/>
            <w:shd w:val="clear" w:color="auto" w:fill="auto"/>
            <w:vAlign w:val="center"/>
          </w:tcPr>
          <w:p w14:paraId="7D357298" w14:textId="55273325"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25F7F459">
                <v:shape id="_x0000_i1460" type="#_x0000_t75" style="width:8.85pt;height:9.5pt" o:ole="">
                  <v:imagedata r:id="rId154" o:title=""/>
                </v:shape>
                <o:OLEObject Type="Embed" ProgID="Equation.3" ShapeID="_x0000_i1460" DrawAspect="Content" ObjectID="_1501047579" r:id="rId513"/>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ED1941" w:rsidRPr="00ED4410">
              <w:rPr>
                <w:rFonts w:ascii="Times New Roman" w:hAnsi="Times New Roman" w:cs="Times New Roman"/>
                <w:position w:val="-10"/>
              </w:rPr>
              <w:object w:dxaOrig="520" w:dyaOrig="380" w14:anchorId="4662BE31">
                <v:shape id="_x0000_i1461" type="#_x0000_t75" style="width:25.8pt;height:19pt" o:ole="">
                  <v:imagedata r:id="rId480" o:title=""/>
                </v:shape>
                <o:OLEObject Type="Embed" ProgID="Equation.3" ShapeID="_x0000_i1461" DrawAspect="Content" ObjectID="_1501047580" r:id="rId514"/>
              </w:object>
            </w:r>
          </w:p>
        </w:tc>
        <w:tc>
          <w:tcPr>
            <w:tcW w:w="992" w:type="dxa"/>
            <w:shd w:val="clear" w:color="auto" w:fill="auto"/>
            <w:vAlign w:val="center"/>
          </w:tcPr>
          <w:p w14:paraId="067A227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687E7D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63FF613" w14:textId="77777777" w:rsidTr="007E58D8">
        <w:tc>
          <w:tcPr>
            <w:tcW w:w="1101" w:type="dxa"/>
            <w:shd w:val="clear" w:color="auto" w:fill="auto"/>
            <w:vAlign w:val="center"/>
          </w:tcPr>
          <w:p w14:paraId="13D8540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8</w:t>
            </w:r>
          </w:p>
        </w:tc>
        <w:tc>
          <w:tcPr>
            <w:tcW w:w="3597" w:type="dxa"/>
            <w:shd w:val="clear" w:color="auto" w:fill="auto"/>
            <w:vAlign w:val="center"/>
          </w:tcPr>
          <w:p w14:paraId="6D1D2A59" w14:textId="4BCAC5A9"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465AE42">
                <v:shape id="_x0000_i1462" type="#_x0000_t75" style="width:13.6pt;height:11.55pt" o:ole="">
                  <v:imagedata r:id="rId150" o:title=""/>
                </v:shape>
                <o:OLEObject Type="Embed" ProgID="Equation.3" ShapeID="_x0000_i1462" DrawAspect="Content" ObjectID="_1501047581" r:id="rId515"/>
              </w:object>
            </w:r>
            <w:r w:rsidRPr="003C616B">
              <w:rPr>
                <w:rFonts w:ascii="Times New Roman" w:hAnsi="Times New Roman" w:cs="Times New Roman"/>
              </w:rPr>
              <w:t xml:space="preserve"> e + </w:t>
            </w:r>
            <w:r w:rsidR="00C877E1" w:rsidRPr="00C877E1">
              <w:rPr>
                <w:rFonts w:asciiTheme="majorBidi" w:hAnsiTheme="majorBidi" w:cstheme="majorBidi"/>
                <w:position w:val="-10"/>
              </w:rPr>
              <w:object w:dxaOrig="440" w:dyaOrig="380" w14:anchorId="73E8F9F9">
                <v:shape id="_x0000_i1463" type="#_x0000_t75" style="width:21.75pt;height:19pt" o:ole="">
                  <v:imagedata r:id="rId24" o:title=""/>
                </v:shape>
                <o:OLEObject Type="Embed" ProgID="Equation.3" ShapeID="_x0000_i1463" DrawAspect="Content" ObjectID="_1501047582" r:id="rId516"/>
              </w:object>
            </w:r>
          </w:p>
        </w:tc>
        <w:tc>
          <w:tcPr>
            <w:tcW w:w="3065" w:type="dxa"/>
            <w:shd w:val="clear" w:color="auto" w:fill="auto"/>
            <w:vAlign w:val="center"/>
          </w:tcPr>
          <w:p w14:paraId="12EE77F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1.05</w:t>
            </w:r>
            <w:r w:rsidRPr="003C616B">
              <w:rPr>
                <w:rFonts w:ascii="Times New Roman" w:hAnsi="Times New Roman" w:cs="Times New Roman"/>
                <w:position w:val="-4"/>
              </w:rPr>
              <w:object w:dxaOrig="180" w:dyaOrig="200" w14:anchorId="3BDAEF18">
                <v:shape id="_x0000_i1464" type="#_x0000_t75" style="width:8.85pt;height:9.5pt" o:ole="">
                  <v:imagedata r:id="rId154" o:title=""/>
                </v:shape>
                <o:OLEObject Type="Embed" ProgID="Equation.3" ShapeID="_x0000_i1464" DrawAspect="Content" ObjectID="_1501047583" r:id="rId517"/>
              </w:object>
            </w:r>
            <w:r w:rsidRPr="003C616B">
              <w:rPr>
                <w:rFonts w:ascii="Times New Roman" w:hAnsi="Times New Roman" w:cs="Times New Roman"/>
              </w:rPr>
              <w:t>10</w:t>
            </w:r>
            <w:r w:rsidRPr="003C616B">
              <w:rPr>
                <w:rFonts w:ascii="Times New Roman" w:hAnsi="Times New Roman" w:cs="Times New Roman"/>
                <w:vertAlign w:val="superscript"/>
              </w:rPr>
              <w:t>-15</w:t>
            </w:r>
          </w:p>
        </w:tc>
        <w:tc>
          <w:tcPr>
            <w:tcW w:w="992" w:type="dxa"/>
            <w:shd w:val="clear" w:color="auto" w:fill="auto"/>
            <w:vAlign w:val="center"/>
          </w:tcPr>
          <w:p w14:paraId="617C29B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358870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6BCF7AC" w14:textId="77777777" w:rsidTr="007E58D8">
        <w:tc>
          <w:tcPr>
            <w:tcW w:w="1101" w:type="dxa"/>
            <w:shd w:val="clear" w:color="auto" w:fill="auto"/>
            <w:vAlign w:val="center"/>
          </w:tcPr>
          <w:p w14:paraId="7ED0001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R10</w:t>
            </w:r>
            <w:r>
              <w:rPr>
                <w:rFonts w:ascii="Times New Roman" w:hAnsi="Times New Roman" w:cs="Times New Roman"/>
              </w:rPr>
              <w:t>9</w:t>
            </w:r>
          </w:p>
        </w:tc>
        <w:tc>
          <w:tcPr>
            <w:tcW w:w="3597" w:type="dxa"/>
            <w:shd w:val="clear" w:color="auto" w:fill="auto"/>
            <w:vAlign w:val="center"/>
          </w:tcPr>
          <w:p w14:paraId="0CA0F769" w14:textId="38E26133" w:rsidR="00A247D7" w:rsidRPr="003C616B" w:rsidRDefault="00EE1303" w:rsidP="007E58D8">
            <w:pPr>
              <w:spacing w:after="0" w:line="240" w:lineRule="auto"/>
              <w:rPr>
                <w:rFonts w:ascii="Times New Roman" w:hAnsi="Times New Roman" w:cs="Times New Roman"/>
              </w:rPr>
            </w:pPr>
            <w:r w:rsidRPr="0033340C">
              <w:rPr>
                <w:rFonts w:asciiTheme="majorBidi" w:hAnsiTheme="majorBidi" w:cstheme="majorBidi"/>
                <w:position w:val="-10"/>
              </w:rPr>
              <w:object w:dxaOrig="440" w:dyaOrig="380" w14:anchorId="0EE3167D">
                <v:shape id="_x0000_i1465" type="#_x0000_t75" style="width:21.75pt;height:19pt" o:ole="">
                  <v:imagedata r:id="rId167" o:title=""/>
                </v:shape>
                <o:OLEObject Type="Embed" ProgID="Equation.3" ShapeID="_x0000_i1465" DrawAspect="Content" ObjectID="_1501047584" r:id="rId518"/>
              </w:object>
            </w:r>
            <w:r w:rsidR="00A247D7" w:rsidRPr="003C616B">
              <w:rPr>
                <w:rFonts w:ascii="Times New Roman" w:hAnsi="Times New Roman" w:cs="Times New Roman"/>
              </w:rPr>
              <w:t xml:space="preserve"> + He</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591352BE">
                <v:shape id="_x0000_i1466" type="#_x0000_t75" style="width:13.6pt;height:11.55pt" o:ole="">
                  <v:imagedata r:id="rId150" o:title=""/>
                </v:shape>
                <o:OLEObject Type="Embed" ProgID="Equation.3" ShapeID="_x0000_i1466" DrawAspect="Content" ObjectID="_1501047585" r:id="rId519"/>
              </w:object>
            </w:r>
            <w:r w:rsidR="00A247D7" w:rsidRPr="003C616B">
              <w:rPr>
                <w:rFonts w:ascii="Times New Roman" w:hAnsi="Times New Roman" w:cs="Times New Roman"/>
              </w:rPr>
              <w:t xml:space="preserve"> 2He + e + He</w:t>
            </w:r>
            <w:r w:rsidR="00A247D7" w:rsidRPr="003C616B">
              <w:rPr>
                <w:rFonts w:ascii="Times New Roman" w:hAnsi="Times New Roman" w:cs="Times New Roman"/>
                <w:vertAlign w:val="superscript"/>
              </w:rPr>
              <w:t>+</w:t>
            </w:r>
          </w:p>
        </w:tc>
        <w:tc>
          <w:tcPr>
            <w:tcW w:w="3065" w:type="dxa"/>
            <w:shd w:val="clear" w:color="auto" w:fill="auto"/>
            <w:vAlign w:val="center"/>
          </w:tcPr>
          <w:p w14:paraId="1640245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w:t>
            </w:r>
            <w:r w:rsidRPr="003C616B">
              <w:rPr>
                <w:rFonts w:ascii="Times New Roman" w:hAnsi="Times New Roman" w:cs="Times New Roman"/>
                <w:position w:val="-4"/>
              </w:rPr>
              <w:object w:dxaOrig="180" w:dyaOrig="200" w14:anchorId="555A39DC">
                <v:shape id="_x0000_i1467" type="#_x0000_t75" style="width:8.85pt;height:9.5pt" o:ole="">
                  <v:imagedata r:id="rId154" o:title=""/>
                </v:shape>
                <o:OLEObject Type="Embed" ProgID="Equation.3" ShapeID="_x0000_i1467" DrawAspect="Content" ObjectID="_1501047586" r:id="rId520"/>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35BE724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633A7E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A55D487" w14:textId="77777777" w:rsidTr="007E58D8">
        <w:tc>
          <w:tcPr>
            <w:tcW w:w="1101" w:type="dxa"/>
            <w:shd w:val="clear" w:color="auto" w:fill="auto"/>
            <w:vAlign w:val="center"/>
          </w:tcPr>
          <w:p w14:paraId="7A76688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R11</w:t>
            </w:r>
            <w:r>
              <w:rPr>
                <w:rFonts w:ascii="Times New Roman" w:hAnsi="Times New Roman" w:cs="Times New Roman"/>
              </w:rPr>
              <w:t>0</w:t>
            </w:r>
          </w:p>
        </w:tc>
        <w:tc>
          <w:tcPr>
            <w:tcW w:w="3597" w:type="dxa"/>
            <w:shd w:val="clear" w:color="auto" w:fill="auto"/>
            <w:vAlign w:val="center"/>
          </w:tcPr>
          <w:p w14:paraId="2B943A10" w14:textId="3842D467" w:rsidR="00A247D7" w:rsidRPr="003C616B" w:rsidRDefault="00EE1303" w:rsidP="007E58D8">
            <w:pPr>
              <w:spacing w:after="0" w:line="240" w:lineRule="auto"/>
              <w:rPr>
                <w:rFonts w:ascii="Times New Roman" w:hAnsi="Times New Roman" w:cs="Times New Roman"/>
              </w:rPr>
            </w:pPr>
            <w:r w:rsidRPr="0033340C">
              <w:rPr>
                <w:rFonts w:asciiTheme="majorBidi" w:hAnsiTheme="majorBidi" w:cstheme="majorBidi"/>
                <w:position w:val="-10"/>
              </w:rPr>
              <w:object w:dxaOrig="440" w:dyaOrig="380" w14:anchorId="23741B2A">
                <v:shape id="_x0000_i1468" type="#_x0000_t75" style="width:21.75pt;height:19pt" o:ole="">
                  <v:imagedata r:id="rId167" o:title=""/>
                </v:shape>
                <o:OLEObject Type="Embed" ProgID="Equation.3" ShapeID="_x0000_i1468" DrawAspect="Content" ObjectID="_1501047587" r:id="rId521"/>
              </w:object>
            </w:r>
            <w:r w:rsidR="00A247D7" w:rsidRPr="003C616B">
              <w:rPr>
                <w:rFonts w:ascii="Times New Roman" w:hAnsi="Times New Roman" w:cs="Times New Roman"/>
              </w:rPr>
              <w:t xml:space="preserve"> + He</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016A89E9">
                <v:shape id="_x0000_i1469" type="#_x0000_t75" style="width:13.6pt;height:11.55pt" o:ole="">
                  <v:imagedata r:id="rId150" o:title=""/>
                </v:shape>
                <o:OLEObject Type="Embed" ProgID="Equation.3" ShapeID="_x0000_i1469" DrawAspect="Content" ObjectID="_1501047588" r:id="rId522"/>
              </w:object>
            </w:r>
            <w:r w:rsidR="00A247D7" w:rsidRPr="003C616B">
              <w:rPr>
                <w:rFonts w:ascii="Times New Roman" w:hAnsi="Times New Roman" w:cs="Times New Roman"/>
              </w:rPr>
              <w:t xml:space="preserve"> He + e + </w:t>
            </w:r>
            <w:r w:rsidR="00C877E1" w:rsidRPr="00C877E1">
              <w:rPr>
                <w:rFonts w:asciiTheme="majorBidi" w:hAnsiTheme="majorBidi" w:cstheme="majorBidi"/>
                <w:position w:val="-10"/>
              </w:rPr>
              <w:object w:dxaOrig="440" w:dyaOrig="380" w14:anchorId="5211636F">
                <v:shape id="_x0000_i1470" type="#_x0000_t75" style="width:21.75pt;height:19pt" o:ole="">
                  <v:imagedata r:id="rId24" o:title=""/>
                </v:shape>
                <o:OLEObject Type="Embed" ProgID="Equation.3" ShapeID="_x0000_i1470" DrawAspect="Content" ObjectID="_1501047589" r:id="rId523"/>
              </w:object>
            </w:r>
          </w:p>
        </w:tc>
        <w:tc>
          <w:tcPr>
            <w:tcW w:w="3065" w:type="dxa"/>
            <w:shd w:val="clear" w:color="auto" w:fill="auto"/>
            <w:vAlign w:val="center"/>
          </w:tcPr>
          <w:p w14:paraId="708454F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6F397314">
                <v:shape id="_x0000_i1471" type="#_x0000_t75" style="width:8.85pt;height:9.5pt" o:ole="">
                  <v:imagedata r:id="rId154" o:title=""/>
                </v:shape>
                <o:OLEObject Type="Embed" ProgID="Equation.3" ShapeID="_x0000_i1471" DrawAspect="Content" ObjectID="_1501047590" r:id="rId524"/>
              </w:object>
            </w:r>
            <w:r w:rsidRPr="003C616B">
              <w:rPr>
                <w:rFonts w:ascii="Times New Roman" w:hAnsi="Times New Roman" w:cs="Times New Roman"/>
              </w:rPr>
              <w:t>10</w:t>
            </w:r>
            <w:r w:rsidRPr="003C616B">
              <w:rPr>
                <w:rFonts w:ascii="Times New Roman" w:hAnsi="Times New Roman" w:cs="Times New Roman"/>
                <w:vertAlign w:val="superscript"/>
              </w:rPr>
              <w:t>-15</w:t>
            </w:r>
          </w:p>
        </w:tc>
        <w:tc>
          <w:tcPr>
            <w:tcW w:w="992" w:type="dxa"/>
            <w:shd w:val="clear" w:color="auto" w:fill="auto"/>
            <w:vAlign w:val="center"/>
          </w:tcPr>
          <w:p w14:paraId="1FBBBFA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0B4275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553D507" w14:textId="77777777" w:rsidTr="007E58D8">
        <w:tc>
          <w:tcPr>
            <w:tcW w:w="1101" w:type="dxa"/>
            <w:shd w:val="clear" w:color="auto" w:fill="auto"/>
            <w:vAlign w:val="center"/>
          </w:tcPr>
          <w:p w14:paraId="69C7010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R11</w:t>
            </w:r>
            <w:r>
              <w:rPr>
                <w:rFonts w:ascii="Times New Roman" w:hAnsi="Times New Roman" w:cs="Times New Roman"/>
              </w:rPr>
              <w:t>1</w:t>
            </w:r>
          </w:p>
        </w:tc>
        <w:tc>
          <w:tcPr>
            <w:tcW w:w="3597" w:type="dxa"/>
            <w:shd w:val="clear" w:color="auto" w:fill="auto"/>
            <w:vAlign w:val="center"/>
          </w:tcPr>
          <w:p w14:paraId="12805C67" w14:textId="27B20278"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w:t>
            </w:r>
            <w:r w:rsidR="00EE1303" w:rsidRPr="0033340C">
              <w:rPr>
                <w:rFonts w:asciiTheme="majorBidi" w:hAnsiTheme="majorBidi" w:cstheme="majorBidi"/>
                <w:position w:val="-10"/>
              </w:rPr>
              <w:object w:dxaOrig="440" w:dyaOrig="380" w14:anchorId="55EAB1C0">
                <v:shape id="_x0000_i1472" type="#_x0000_t75" style="width:21.75pt;height:19pt" o:ole="">
                  <v:imagedata r:id="rId167" o:title=""/>
                </v:shape>
                <o:OLEObject Type="Embed" ProgID="Equation.3" ShapeID="_x0000_i1472" DrawAspect="Content" ObjectID="_1501047591" r:id="rId525"/>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A00B264">
                <v:shape id="_x0000_i1473" type="#_x0000_t75" style="width:13.6pt;height:11.55pt" o:ole="">
                  <v:imagedata r:id="rId150" o:title=""/>
                </v:shape>
                <o:OLEObject Type="Embed" ProgID="Equation.3" ShapeID="_x0000_i1473" DrawAspect="Content" ObjectID="_1501047592" r:id="rId526"/>
              </w:object>
            </w:r>
            <w:r w:rsidRPr="003C616B">
              <w:rPr>
                <w:rFonts w:ascii="Times New Roman" w:hAnsi="Times New Roman" w:cs="Times New Roman"/>
              </w:rPr>
              <w:t xml:space="preserve"> 3He + e + He</w:t>
            </w:r>
            <w:r w:rsidRPr="003C616B">
              <w:rPr>
                <w:rFonts w:ascii="Times New Roman" w:hAnsi="Times New Roman" w:cs="Times New Roman"/>
                <w:vertAlign w:val="superscript"/>
              </w:rPr>
              <w:t>+</w:t>
            </w:r>
          </w:p>
        </w:tc>
        <w:tc>
          <w:tcPr>
            <w:tcW w:w="3065" w:type="dxa"/>
            <w:shd w:val="clear" w:color="auto" w:fill="auto"/>
            <w:vAlign w:val="center"/>
          </w:tcPr>
          <w:p w14:paraId="6165A33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w:t>
            </w:r>
            <w:r w:rsidRPr="003C616B">
              <w:rPr>
                <w:rFonts w:ascii="Times New Roman" w:hAnsi="Times New Roman" w:cs="Times New Roman"/>
                <w:position w:val="-4"/>
              </w:rPr>
              <w:object w:dxaOrig="180" w:dyaOrig="200" w14:anchorId="57C8698A">
                <v:shape id="_x0000_i1474" type="#_x0000_t75" style="width:8.85pt;height:9.5pt" o:ole="">
                  <v:imagedata r:id="rId154" o:title=""/>
                </v:shape>
                <o:OLEObject Type="Embed" ProgID="Equation.3" ShapeID="_x0000_i1474" DrawAspect="Content" ObjectID="_1501047593" r:id="rId527"/>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1332B5D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B75E80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BD18754" w14:textId="77777777" w:rsidTr="007E58D8">
        <w:tc>
          <w:tcPr>
            <w:tcW w:w="1101" w:type="dxa"/>
            <w:shd w:val="clear" w:color="auto" w:fill="auto"/>
            <w:vAlign w:val="center"/>
          </w:tcPr>
          <w:p w14:paraId="4C2017A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R11</w:t>
            </w:r>
            <w:r>
              <w:rPr>
                <w:rFonts w:ascii="Times New Roman" w:hAnsi="Times New Roman" w:cs="Times New Roman"/>
              </w:rPr>
              <w:t>2</w:t>
            </w:r>
          </w:p>
        </w:tc>
        <w:tc>
          <w:tcPr>
            <w:tcW w:w="3597" w:type="dxa"/>
            <w:shd w:val="clear" w:color="auto" w:fill="auto"/>
            <w:vAlign w:val="center"/>
          </w:tcPr>
          <w:p w14:paraId="06383EA8" w14:textId="74FD4DD4"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w:t>
            </w:r>
            <w:r w:rsidR="00EE1303" w:rsidRPr="0033340C">
              <w:rPr>
                <w:rFonts w:asciiTheme="majorBidi" w:hAnsiTheme="majorBidi" w:cstheme="majorBidi"/>
                <w:position w:val="-10"/>
              </w:rPr>
              <w:object w:dxaOrig="440" w:dyaOrig="380" w14:anchorId="1C2C9282">
                <v:shape id="_x0000_i1475" type="#_x0000_t75" style="width:21.75pt;height:19pt" o:ole="">
                  <v:imagedata r:id="rId167" o:title=""/>
                </v:shape>
                <o:OLEObject Type="Embed" ProgID="Equation.3" ShapeID="_x0000_i1475" DrawAspect="Content" ObjectID="_1501047594" r:id="rId528"/>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E85AA5A">
                <v:shape id="_x0000_i1476" type="#_x0000_t75" style="width:13.6pt;height:11.55pt" o:ole="">
                  <v:imagedata r:id="rId150" o:title=""/>
                </v:shape>
                <o:OLEObject Type="Embed" ProgID="Equation.3" ShapeID="_x0000_i1476" DrawAspect="Content" ObjectID="_1501047595" r:id="rId529"/>
              </w:object>
            </w:r>
            <w:r w:rsidRPr="003C616B">
              <w:rPr>
                <w:rFonts w:ascii="Times New Roman" w:hAnsi="Times New Roman" w:cs="Times New Roman"/>
              </w:rPr>
              <w:t xml:space="preserve"> 2He + e + </w:t>
            </w:r>
            <w:r w:rsidR="00C877E1" w:rsidRPr="00C877E1">
              <w:rPr>
                <w:rFonts w:asciiTheme="majorBidi" w:hAnsiTheme="majorBidi" w:cstheme="majorBidi"/>
                <w:position w:val="-10"/>
              </w:rPr>
              <w:object w:dxaOrig="440" w:dyaOrig="380" w14:anchorId="39BBE5D5">
                <v:shape id="_x0000_i1477" type="#_x0000_t75" style="width:21.75pt;height:19pt" o:ole="">
                  <v:imagedata r:id="rId24" o:title=""/>
                </v:shape>
                <o:OLEObject Type="Embed" ProgID="Equation.3" ShapeID="_x0000_i1477" DrawAspect="Content" ObjectID="_1501047596" r:id="rId530"/>
              </w:object>
            </w:r>
          </w:p>
        </w:tc>
        <w:tc>
          <w:tcPr>
            <w:tcW w:w="3065" w:type="dxa"/>
            <w:shd w:val="clear" w:color="auto" w:fill="auto"/>
            <w:vAlign w:val="center"/>
          </w:tcPr>
          <w:p w14:paraId="36C8767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1.2</w:t>
            </w:r>
            <w:r w:rsidRPr="003C616B">
              <w:rPr>
                <w:rFonts w:ascii="Times New Roman" w:hAnsi="Times New Roman" w:cs="Times New Roman"/>
                <w:position w:val="-4"/>
              </w:rPr>
              <w:object w:dxaOrig="180" w:dyaOrig="200" w14:anchorId="28E502A8">
                <v:shape id="_x0000_i1478" type="#_x0000_t75" style="width:8.85pt;height:9.5pt" o:ole="">
                  <v:imagedata r:id="rId154" o:title=""/>
                </v:shape>
                <o:OLEObject Type="Embed" ProgID="Equation.3" ShapeID="_x0000_i1478" DrawAspect="Content" ObjectID="_1501047597" r:id="rId531"/>
              </w:object>
            </w:r>
            <w:r w:rsidRPr="003C616B">
              <w:rPr>
                <w:rFonts w:ascii="Times New Roman" w:hAnsi="Times New Roman" w:cs="Times New Roman"/>
              </w:rPr>
              <w:t>10</w:t>
            </w:r>
            <w:r w:rsidRPr="003C616B">
              <w:rPr>
                <w:rFonts w:ascii="Times New Roman" w:hAnsi="Times New Roman" w:cs="Times New Roman"/>
                <w:vertAlign w:val="superscript"/>
              </w:rPr>
              <w:t>-15</w:t>
            </w:r>
          </w:p>
        </w:tc>
        <w:tc>
          <w:tcPr>
            <w:tcW w:w="992" w:type="dxa"/>
            <w:shd w:val="clear" w:color="auto" w:fill="auto"/>
            <w:vAlign w:val="center"/>
          </w:tcPr>
          <w:p w14:paraId="43759F5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26F1DA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BCCB369" w14:textId="77777777" w:rsidTr="007E58D8">
        <w:tc>
          <w:tcPr>
            <w:tcW w:w="1101" w:type="dxa"/>
            <w:shd w:val="clear" w:color="auto" w:fill="auto"/>
            <w:vAlign w:val="center"/>
          </w:tcPr>
          <w:p w14:paraId="40417E6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R11</w:t>
            </w:r>
            <w:r>
              <w:rPr>
                <w:rFonts w:ascii="Times New Roman" w:hAnsi="Times New Roman" w:cs="Times New Roman"/>
              </w:rPr>
              <w:t>3</w:t>
            </w:r>
          </w:p>
        </w:tc>
        <w:tc>
          <w:tcPr>
            <w:tcW w:w="3597" w:type="dxa"/>
            <w:shd w:val="clear" w:color="auto" w:fill="auto"/>
            <w:vAlign w:val="center"/>
          </w:tcPr>
          <w:p w14:paraId="2B9BFE6E"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2N</w:t>
            </w:r>
            <w:r w:rsidRPr="003C616B">
              <w:rPr>
                <w:rFonts w:ascii="Times New Roman" w:hAnsi="Times New Roman" w:cs="Times New Roman"/>
                <w:vertAlign w:val="subscript"/>
              </w:rPr>
              <w:t>2</w:t>
            </w:r>
            <w:r w:rsidRPr="003C616B">
              <w:rPr>
                <w:rFonts w:ascii="Times New Roman" w:hAnsi="Times New Roman" w:cs="Times New Roman"/>
                <w:position w:val="-6"/>
              </w:rPr>
              <w:object w:dxaOrig="279" w:dyaOrig="220" w14:anchorId="74A3B734">
                <v:shape id="_x0000_i1479" type="#_x0000_t75" style="width:13.6pt;height:11.55pt" o:ole="">
                  <v:imagedata r:id="rId150" o:title=""/>
                </v:shape>
                <o:OLEObject Type="Embed" ProgID="Equation.3" ShapeID="_x0000_i1479" DrawAspect="Content" ObjectID="_1501047598" r:id="rId532"/>
              </w:object>
            </w:r>
            <w:r w:rsidRPr="003C616B">
              <w:rPr>
                <w:rFonts w:ascii="Times New Roman" w:hAnsi="Times New Roman" w:cs="Times New Roman"/>
              </w:rPr>
              <w:t xml:space="preserve"> 2N + N</w:t>
            </w:r>
            <w:r w:rsidRPr="003C616B">
              <w:rPr>
                <w:rFonts w:ascii="Times New Roman" w:hAnsi="Times New Roman" w:cs="Times New Roman"/>
                <w:vertAlign w:val="subscript"/>
              </w:rPr>
              <w:t>2</w:t>
            </w:r>
          </w:p>
        </w:tc>
        <w:tc>
          <w:tcPr>
            <w:tcW w:w="3065" w:type="dxa"/>
            <w:shd w:val="clear" w:color="auto" w:fill="auto"/>
            <w:vAlign w:val="center"/>
          </w:tcPr>
          <w:p w14:paraId="1A7C8BD8" w14:textId="2B3D8AD4"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3.5</w:t>
            </w:r>
            <w:r w:rsidRPr="003C616B">
              <w:rPr>
                <w:rFonts w:ascii="Times New Roman" w:hAnsi="Times New Roman" w:cs="Times New Roman"/>
                <w:position w:val="-4"/>
              </w:rPr>
              <w:object w:dxaOrig="180" w:dyaOrig="200" w14:anchorId="47B82D5E">
                <v:shape id="_x0000_i1480" type="#_x0000_t75" style="width:8.85pt;height:9.5pt" o:ole="">
                  <v:imagedata r:id="rId154" o:title=""/>
                </v:shape>
                <o:OLEObject Type="Embed" ProgID="Equation.3" ShapeID="_x0000_i1480" DrawAspect="Content" ObjectID="_1501047599" r:id="rId533"/>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554BDB" w:rsidRPr="00ED4410">
              <w:rPr>
                <w:rFonts w:ascii="Times New Roman" w:hAnsi="Times New Roman" w:cs="Times New Roman"/>
                <w:position w:val="-10"/>
              </w:rPr>
              <w:object w:dxaOrig="520" w:dyaOrig="380" w14:anchorId="6EA6D28C">
                <v:shape id="_x0000_i1481" type="#_x0000_t75" style="width:25.8pt;height:19pt" o:ole="">
                  <v:imagedata r:id="rId534" o:title=""/>
                </v:shape>
                <o:OLEObject Type="Embed" ProgID="Equation.3" ShapeID="_x0000_i1481" DrawAspect="Content" ObjectID="_1501047600" r:id="rId535"/>
              </w:object>
            </w:r>
            <w:r w:rsidRPr="003C616B">
              <w:rPr>
                <w:rFonts w:ascii="Times New Roman" w:hAnsi="Times New Roman" w:cs="Times New Roman"/>
                <w:vertAlign w:val="superscript"/>
              </w:rPr>
              <w:t xml:space="preserve"> </w:t>
            </w:r>
            <w:r w:rsidRPr="003C616B">
              <w:rPr>
                <w:rFonts w:ascii="Times New Roman" w:hAnsi="Times New Roman" w:cs="Times New Roman"/>
              </w:rPr>
              <w:t>exp(-113</w:t>
            </w:r>
            <w:r w:rsidR="00ED1941" w:rsidRPr="003C616B">
              <w:rPr>
                <w:rFonts w:ascii="Times New Roman" w:hAnsi="Times New Roman" w:cs="Times New Roman"/>
                <w:position w:val="-4"/>
              </w:rPr>
              <w:object w:dxaOrig="180" w:dyaOrig="200" w14:anchorId="4A6A353E">
                <v:shape id="_x0000_i1482" type="#_x0000_t75" style="width:8.85pt;height:9.5pt" o:ole="">
                  <v:imagedata r:id="rId154" o:title=""/>
                </v:shape>
                <o:OLEObject Type="Embed" ProgID="Equation.3" ShapeID="_x0000_i1482" DrawAspect="Content" ObjectID="_1501047601" r:id="rId536"/>
              </w:object>
            </w:r>
            <w:r w:rsidR="00ED1941" w:rsidRPr="003C616B">
              <w:rPr>
                <w:rFonts w:ascii="Times New Roman" w:hAnsi="Times New Roman" w:cs="Times New Roman"/>
              </w:rPr>
              <w:t>10</w:t>
            </w:r>
            <w:r w:rsidR="00ED1941" w:rsidRPr="00357DCA">
              <w:rPr>
                <w:rFonts w:ascii="Times New Roman" w:hAnsi="Times New Roman" w:cs="Times New Roman"/>
                <w:vertAlign w:val="superscript"/>
              </w:rPr>
              <w:t>3</w:t>
            </w:r>
            <w:r w:rsidRPr="003C616B">
              <w:rPr>
                <w:rFonts w:ascii="Times New Roman" w:hAnsi="Times New Roman" w:cs="Times New Roman"/>
              </w:rPr>
              <w:t>/T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370D94B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F0E1F1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4B3FD75" w14:textId="77777777" w:rsidTr="00DF7455">
        <w:trPr>
          <w:trHeight w:val="557"/>
        </w:trPr>
        <w:tc>
          <w:tcPr>
            <w:tcW w:w="1101" w:type="dxa"/>
            <w:shd w:val="clear" w:color="auto" w:fill="auto"/>
            <w:vAlign w:val="center"/>
          </w:tcPr>
          <w:p w14:paraId="770BCA7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R11</w:t>
            </w:r>
            <w:r>
              <w:rPr>
                <w:rFonts w:ascii="Times New Roman" w:hAnsi="Times New Roman" w:cs="Times New Roman"/>
              </w:rPr>
              <w:t>4</w:t>
            </w:r>
          </w:p>
        </w:tc>
        <w:tc>
          <w:tcPr>
            <w:tcW w:w="3597" w:type="dxa"/>
            <w:shd w:val="clear" w:color="auto" w:fill="auto"/>
            <w:vAlign w:val="center"/>
          </w:tcPr>
          <w:p w14:paraId="1A6312DF" w14:textId="41D8504C"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2He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FB14324">
                <v:shape id="_x0000_i1483" type="#_x0000_t75" style="width:13.6pt;height:11.55pt" o:ole="">
                  <v:imagedata r:id="rId150" o:title=""/>
                </v:shape>
                <o:OLEObject Type="Embed" ProgID="Equation.3" ShapeID="_x0000_i1483" DrawAspect="Content" ObjectID="_1501047602" r:id="rId537"/>
              </w:object>
            </w:r>
            <w:r w:rsidRPr="003C616B">
              <w:rPr>
                <w:rFonts w:ascii="Times New Roman" w:hAnsi="Times New Roman" w:cs="Times New Roman"/>
              </w:rPr>
              <w:t xml:space="preserve"> He + </w:t>
            </w:r>
            <w:r w:rsidR="00EE1303" w:rsidRPr="0033340C">
              <w:rPr>
                <w:rFonts w:asciiTheme="majorBidi" w:hAnsiTheme="majorBidi" w:cstheme="majorBidi"/>
                <w:position w:val="-10"/>
              </w:rPr>
              <w:object w:dxaOrig="440" w:dyaOrig="380" w14:anchorId="6F5F9B5E">
                <v:shape id="_x0000_i1484" type="#_x0000_t75" style="width:21.75pt;height:19pt" o:ole="">
                  <v:imagedata r:id="rId167" o:title=""/>
                </v:shape>
                <o:OLEObject Type="Embed" ProgID="Equation.3" ShapeID="_x0000_i1484" DrawAspect="Content" ObjectID="_1501047603" r:id="rId538"/>
              </w:object>
            </w:r>
          </w:p>
        </w:tc>
        <w:tc>
          <w:tcPr>
            <w:tcW w:w="3065" w:type="dxa"/>
            <w:shd w:val="clear" w:color="auto" w:fill="auto"/>
            <w:vAlign w:val="center"/>
          </w:tcPr>
          <w:p w14:paraId="65D7AE2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1.5</w:t>
            </w:r>
            <w:r w:rsidRPr="003C616B">
              <w:rPr>
                <w:rFonts w:ascii="Times New Roman" w:hAnsi="Times New Roman" w:cs="Times New Roman"/>
                <w:position w:val="-4"/>
              </w:rPr>
              <w:object w:dxaOrig="180" w:dyaOrig="200" w14:anchorId="4E69ADAB">
                <v:shape id="_x0000_i1485" type="#_x0000_t75" style="width:8.85pt;height:9.5pt" o:ole="">
                  <v:imagedata r:id="rId154" o:title=""/>
                </v:shape>
                <o:OLEObject Type="Embed" ProgID="Equation.3" ShapeID="_x0000_i1485" DrawAspect="Content" ObjectID="_1501047604" r:id="rId539"/>
              </w:object>
            </w:r>
            <w:r w:rsidRPr="003C616B">
              <w:rPr>
                <w:rFonts w:ascii="Times New Roman" w:hAnsi="Times New Roman" w:cs="Times New Roman"/>
              </w:rPr>
              <w:t>10</w:t>
            </w:r>
            <w:r w:rsidRPr="003C616B">
              <w:rPr>
                <w:rFonts w:ascii="Times New Roman" w:hAnsi="Times New Roman" w:cs="Times New Roman"/>
                <w:vertAlign w:val="superscript"/>
              </w:rPr>
              <w:t>-46</w:t>
            </w:r>
          </w:p>
        </w:tc>
        <w:tc>
          <w:tcPr>
            <w:tcW w:w="992" w:type="dxa"/>
            <w:shd w:val="clear" w:color="auto" w:fill="auto"/>
            <w:vAlign w:val="center"/>
          </w:tcPr>
          <w:p w14:paraId="1E420B4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6B68FB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9D585D9" w14:textId="77777777" w:rsidTr="00DF7455">
        <w:trPr>
          <w:trHeight w:val="423"/>
        </w:trPr>
        <w:tc>
          <w:tcPr>
            <w:tcW w:w="1101" w:type="dxa"/>
            <w:shd w:val="clear" w:color="auto" w:fill="auto"/>
            <w:vAlign w:val="center"/>
          </w:tcPr>
          <w:p w14:paraId="080F17C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R11</w:t>
            </w:r>
            <w:r>
              <w:rPr>
                <w:rFonts w:ascii="Times New Roman" w:hAnsi="Times New Roman" w:cs="Times New Roman"/>
              </w:rPr>
              <w:t>5</w:t>
            </w:r>
          </w:p>
        </w:tc>
        <w:tc>
          <w:tcPr>
            <w:tcW w:w="3597" w:type="dxa"/>
            <w:shd w:val="clear" w:color="auto" w:fill="auto"/>
            <w:vAlign w:val="center"/>
          </w:tcPr>
          <w:p w14:paraId="4610999E"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2O + He </w:t>
            </w:r>
            <w:r w:rsidRPr="003C616B">
              <w:rPr>
                <w:rFonts w:ascii="Times New Roman" w:hAnsi="Times New Roman" w:cs="Times New Roman"/>
                <w:position w:val="-6"/>
              </w:rPr>
              <w:object w:dxaOrig="279" w:dyaOrig="220" w14:anchorId="4738610C">
                <v:shape id="_x0000_i1486" type="#_x0000_t75" style="width:13.6pt;height:11.55pt" o:ole="">
                  <v:imagedata r:id="rId150" o:title=""/>
                </v:shape>
                <o:OLEObject Type="Embed" ProgID="Equation.3" ShapeID="_x0000_i1486" DrawAspect="Content" ObjectID="_1501047605" r:id="rId540"/>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He</w:t>
            </w:r>
          </w:p>
        </w:tc>
        <w:tc>
          <w:tcPr>
            <w:tcW w:w="3065" w:type="dxa"/>
            <w:shd w:val="clear" w:color="auto" w:fill="auto"/>
            <w:vAlign w:val="center"/>
          </w:tcPr>
          <w:p w14:paraId="05E2183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58EFE0B9">
                <v:shape id="_x0000_i1487" type="#_x0000_t75" style="width:8.85pt;height:9.5pt" o:ole="">
                  <v:imagedata r:id="rId154" o:title=""/>
                </v:shape>
                <o:OLEObject Type="Embed" ProgID="Equation.3" ShapeID="_x0000_i1487" DrawAspect="Content" ObjectID="_1501047606" r:id="rId541"/>
              </w:object>
            </w:r>
            <w:r w:rsidRPr="003C616B">
              <w:rPr>
                <w:rFonts w:ascii="Times New Roman" w:hAnsi="Times New Roman" w:cs="Times New Roman"/>
              </w:rPr>
              <w:t>10</w:t>
            </w:r>
            <w:r w:rsidRPr="003C616B">
              <w:rPr>
                <w:rFonts w:ascii="Times New Roman" w:hAnsi="Times New Roman" w:cs="Times New Roman"/>
                <w:vertAlign w:val="superscript"/>
              </w:rPr>
              <w:t>-45</w:t>
            </w:r>
          </w:p>
        </w:tc>
        <w:tc>
          <w:tcPr>
            <w:tcW w:w="992" w:type="dxa"/>
            <w:shd w:val="clear" w:color="auto" w:fill="auto"/>
            <w:vAlign w:val="center"/>
          </w:tcPr>
          <w:p w14:paraId="4DC6E8D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2DE6BA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74C34CA" w14:textId="77777777" w:rsidTr="00DF7455">
        <w:trPr>
          <w:trHeight w:val="571"/>
        </w:trPr>
        <w:tc>
          <w:tcPr>
            <w:tcW w:w="1101" w:type="dxa"/>
            <w:shd w:val="clear" w:color="auto" w:fill="auto"/>
            <w:vAlign w:val="center"/>
          </w:tcPr>
          <w:p w14:paraId="5F7C799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lastRenderedPageBreak/>
              <w:t>R11</w:t>
            </w:r>
            <w:r>
              <w:rPr>
                <w:rFonts w:ascii="Times New Roman" w:hAnsi="Times New Roman" w:cs="Times New Roman"/>
              </w:rPr>
              <w:t>6</w:t>
            </w:r>
          </w:p>
        </w:tc>
        <w:tc>
          <w:tcPr>
            <w:tcW w:w="3597" w:type="dxa"/>
            <w:shd w:val="clear" w:color="auto" w:fill="auto"/>
            <w:vAlign w:val="center"/>
          </w:tcPr>
          <w:p w14:paraId="4550C888"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2N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58D1179">
                <v:shape id="_x0000_i1488" type="#_x0000_t75" style="width:13.6pt;height:11.55pt" o:ole="">
                  <v:imagedata r:id="rId150" o:title=""/>
                </v:shape>
                <o:OLEObject Type="Embed" ProgID="Equation.3" ShapeID="_x0000_i1488" DrawAspect="Content" ObjectID="_1501047607" r:id="rId542"/>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2</w:t>
            </w:r>
          </w:p>
        </w:tc>
        <w:tc>
          <w:tcPr>
            <w:tcW w:w="3065" w:type="dxa"/>
            <w:shd w:val="clear" w:color="auto" w:fill="auto"/>
            <w:vAlign w:val="center"/>
          </w:tcPr>
          <w:p w14:paraId="4729D1D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3.9</w:t>
            </w:r>
            <w:r w:rsidRPr="003C616B">
              <w:rPr>
                <w:rFonts w:ascii="Times New Roman" w:hAnsi="Times New Roman" w:cs="Times New Roman"/>
                <w:position w:val="-4"/>
              </w:rPr>
              <w:object w:dxaOrig="180" w:dyaOrig="200" w14:anchorId="0FE3F087">
                <v:shape id="_x0000_i1489" type="#_x0000_t75" style="width:8.85pt;height:9.5pt" o:ole="">
                  <v:imagedata r:id="rId154" o:title=""/>
                </v:shape>
                <o:OLEObject Type="Embed" ProgID="Equation.3" ShapeID="_x0000_i1489" DrawAspect="Content" ObjectID="_1501047608" r:id="rId543"/>
              </w:object>
            </w:r>
            <w:r w:rsidRPr="003C616B">
              <w:rPr>
                <w:rFonts w:ascii="Times New Roman" w:hAnsi="Times New Roman" w:cs="Times New Roman"/>
              </w:rPr>
              <w:t>10</w:t>
            </w:r>
            <w:r w:rsidRPr="003C616B">
              <w:rPr>
                <w:rFonts w:ascii="Times New Roman" w:hAnsi="Times New Roman" w:cs="Times New Roman"/>
                <w:vertAlign w:val="superscript"/>
              </w:rPr>
              <w:t>-45</w:t>
            </w:r>
          </w:p>
        </w:tc>
        <w:tc>
          <w:tcPr>
            <w:tcW w:w="992" w:type="dxa"/>
            <w:shd w:val="clear" w:color="auto" w:fill="auto"/>
            <w:vAlign w:val="center"/>
          </w:tcPr>
          <w:p w14:paraId="2A64D79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9AE85B4"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F58AD69" w14:textId="77777777" w:rsidTr="00DF7455">
        <w:trPr>
          <w:trHeight w:val="423"/>
        </w:trPr>
        <w:tc>
          <w:tcPr>
            <w:tcW w:w="1101" w:type="dxa"/>
            <w:shd w:val="clear" w:color="auto" w:fill="auto"/>
            <w:vAlign w:val="center"/>
          </w:tcPr>
          <w:p w14:paraId="0192008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R11</w:t>
            </w:r>
            <w:r>
              <w:rPr>
                <w:rFonts w:ascii="Times New Roman" w:hAnsi="Times New Roman" w:cs="Times New Roman"/>
              </w:rPr>
              <w:t>7</w:t>
            </w:r>
          </w:p>
        </w:tc>
        <w:tc>
          <w:tcPr>
            <w:tcW w:w="3597" w:type="dxa"/>
            <w:shd w:val="clear" w:color="auto" w:fill="auto"/>
            <w:vAlign w:val="center"/>
          </w:tcPr>
          <w:p w14:paraId="592AF80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2N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368F2CE8">
                <v:shape id="_x0000_i1490" type="#_x0000_t75" style="width:13.6pt;height:11.55pt" o:ole="">
                  <v:imagedata r:id="rId150" o:title=""/>
                </v:shape>
                <o:OLEObject Type="Embed" ProgID="Equation.3" ShapeID="_x0000_i1490" DrawAspect="Content" ObjectID="_1501047609" r:id="rId544"/>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H</w:t>
            </w:r>
            <w:r w:rsidRPr="003C616B">
              <w:rPr>
                <w:rFonts w:ascii="Times New Roman" w:hAnsi="Times New Roman" w:cs="Times New Roman"/>
                <w:vertAlign w:val="subscript"/>
              </w:rPr>
              <w:t>2</w:t>
            </w:r>
            <w:r w:rsidRPr="003C616B">
              <w:rPr>
                <w:rFonts w:ascii="Times New Roman" w:hAnsi="Times New Roman" w:cs="Times New Roman"/>
              </w:rPr>
              <w:t>O</w:t>
            </w:r>
          </w:p>
        </w:tc>
        <w:tc>
          <w:tcPr>
            <w:tcW w:w="3065" w:type="dxa"/>
            <w:shd w:val="clear" w:color="auto" w:fill="auto"/>
            <w:vAlign w:val="center"/>
          </w:tcPr>
          <w:p w14:paraId="607A459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3.9</w:t>
            </w:r>
            <w:r w:rsidRPr="003C616B">
              <w:rPr>
                <w:rFonts w:ascii="Times New Roman" w:hAnsi="Times New Roman" w:cs="Times New Roman"/>
                <w:position w:val="-4"/>
              </w:rPr>
              <w:object w:dxaOrig="180" w:dyaOrig="200" w14:anchorId="2DBA8D29">
                <v:shape id="_x0000_i1491" type="#_x0000_t75" style="width:8.85pt;height:9.5pt" o:ole="">
                  <v:imagedata r:id="rId154" o:title=""/>
                </v:shape>
                <o:OLEObject Type="Embed" ProgID="Equation.3" ShapeID="_x0000_i1491" DrawAspect="Content" ObjectID="_1501047610" r:id="rId545"/>
              </w:object>
            </w:r>
            <w:r w:rsidRPr="003C616B">
              <w:rPr>
                <w:rFonts w:ascii="Times New Roman" w:hAnsi="Times New Roman" w:cs="Times New Roman"/>
              </w:rPr>
              <w:t>10</w:t>
            </w:r>
            <w:r w:rsidRPr="003C616B">
              <w:rPr>
                <w:rFonts w:ascii="Times New Roman" w:hAnsi="Times New Roman" w:cs="Times New Roman"/>
                <w:vertAlign w:val="superscript"/>
              </w:rPr>
              <w:t>-45</w:t>
            </w:r>
          </w:p>
        </w:tc>
        <w:tc>
          <w:tcPr>
            <w:tcW w:w="992" w:type="dxa"/>
            <w:shd w:val="clear" w:color="auto" w:fill="auto"/>
            <w:vAlign w:val="center"/>
          </w:tcPr>
          <w:p w14:paraId="4DCB97E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68E622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0E26BD7" w14:textId="77777777" w:rsidTr="00DF7455">
        <w:trPr>
          <w:trHeight w:val="429"/>
        </w:trPr>
        <w:tc>
          <w:tcPr>
            <w:tcW w:w="1101" w:type="dxa"/>
            <w:shd w:val="clear" w:color="auto" w:fill="auto"/>
            <w:vAlign w:val="center"/>
          </w:tcPr>
          <w:p w14:paraId="3801924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R11</w:t>
            </w:r>
            <w:r>
              <w:rPr>
                <w:rFonts w:ascii="Times New Roman" w:hAnsi="Times New Roman" w:cs="Times New Roman"/>
              </w:rPr>
              <w:t>8</w:t>
            </w:r>
          </w:p>
        </w:tc>
        <w:tc>
          <w:tcPr>
            <w:tcW w:w="3597" w:type="dxa"/>
            <w:shd w:val="clear" w:color="auto" w:fill="auto"/>
            <w:vAlign w:val="center"/>
          </w:tcPr>
          <w:p w14:paraId="2F556E75" w14:textId="5C2D981E"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29B9E908">
                <v:shape id="_x0000_i1492" type="#_x0000_t75" style="width:17pt;height:19pt" o:ole="">
                  <v:imagedata r:id="rId10" o:title=""/>
                </v:shape>
                <o:OLEObject Type="Embed" ProgID="Equation.3" ShapeID="_x0000_i1492" DrawAspect="Content" ObjectID="_1501047611" r:id="rId546"/>
              </w:object>
            </w:r>
            <w:r w:rsidR="00A247D7"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7436D4B1">
                <v:shape id="_x0000_i1493" type="#_x0000_t75" style="width:18.35pt;height:19pt" o:ole="">
                  <v:imagedata r:id="rId94" o:title=""/>
                </v:shape>
                <o:OLEObject Type="Embed" ProgID="Equation.3" ShapeID="_x0000_i1493" DrawAspect="Content" ObjectID="_1501047612" r:id="rId547"/>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68C61F4E">
                <v:shape id="_x0000_i1494" type="#_x0000_t75" style="width:13.6pt;height:11.55pt" o:ole="">
                  <v:imagedata r:id="rId150" o:title=""/>
                </v:shape>
                <o:OLEObject Type="Embed" ProgID="Equation.3" ShapeID="_x0000_i1494" DrawAspect="Content" ObjectID="_1501047613" r:id="rId548"/>
              </w:object>
            </w:r>
            <w:r w:rsidR="00A247D7" w:rsidRPr="003C616B">
              <w:rPr>
                <w:rFonts w:ascii="Times New Roman" w:hAnsi="Times New Roman" w:cs="Times New Roman"/>
              </w:rPr>
              <w:t xml:space="preserve"> 2N + O</w:t>
            </w:r>
            <w:r w:rsidR="00A247D7" w:rsidRPr="003C616B">
              <w:rPr>
                <w:rFonts w:ascii="Times New Roman" w:hAnsi="Times New Roman" w:cs="Times New Roman"/>
                <w:vertAlign w:val="subscript"/>
              </w:rPr>
              <w:t>2</w:t>
            </w:r>
          </w:p>
        </w:tc>
        <w:tc>
          <w:tcPr>
            <w:tcW w:w="3065" w:type="dxa"/>
            <w:shd w:val="clear" w:color="auto" w:fill="auto"/>
            <w:vAlign w:val="center"/>
          </w:tcPr>
          <w:p w14:paraId="7B7B4EF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13ABE322">
                <v:shape id="_x0000_i1495" type="#_x0000_t75" style="width:8.85pt;height:9.5pt" o:ole="">
                  <v:imagedata r:id="rId154" o:title=""/>
                </v:shape>
                <o:OLEObject Type="Embed" ProgID="Equation.3" ShapeID="_x0000_i1495" DrawAspect="Content" ObjectID="_1501047614" r:id="rId549"/>
              </w:object>
            </w:r>
            <w:r w:rsidRPr="003C616B">
              <w:rPr>
                <w:rFonts w:ascii="Times New Roman" w:hAnsi="Times New Roman" w:cs="Times New Roman"/>
              </w:rPr>
              <w:t>10</w:t>
            </w:r>
            <w:r w:rsidRPr="003C616B">
              <w:rPr>
                <w:rFonts w:ascii="Times New Roman" w:hAnsi="Times New Roman" w:cs="Times New Roman"/>
                <w:vertAlign w:val="superscript"/>
              </w:rPr>
              <w:t>-13</w:t>
            </w:r>
          </w:p>
        </w:tc>
        <w:tc>
          <w:tcPr>
            <w:tcW w:w="992" w:type="dxa"/>
            <w:shd w:val="clear" w:color="auto" w:fill="auto"/>
            <w:vAlign w:val="center"/>
          </w:tcPr>
          <w:p w14:paraId="4491A9C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32C2DB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AF26483" w14:textId="77777777" w:rsidTr="007E58D8">
        <w:tc>
          <w:tcPr>
            <w:tcW w:w="1101" w:type="dxa"/>
            <w:shd w:val="clear" w:color="auto" w:fill="auto"/>
            <w:vAlign w:val="center"/>
          </w:tcPr>
          <w:p w14:paraId="3950174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19</w:t>
            </w:r>
          </w:p>
        </w:tc>
        <w:tc>
          <w:tcPr>
            <w:tcW w:w="3597" w:type="dxa"/>
            <w:shd w:val="clear" w:color="auto" w:fill="auto"/>
            <w:vAlign w:val="center"/>
          </w:tcPr>
          <w:p w14:paraId="509B0372" w14:textId="6268C6FC"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785EA83B">
                <v:shape id="_x0000_i1496" type="#_x0000_t75" style="width:17pt;height:19pt" o:ole="">
                  <v:imagedata r:id="rId10" o:title=""/>
                </v:shape>
                <o:OLEObject Type="Embed" ProgID="Equation.3" ShapeID="_x0000_i1496" DrawAspect="Content" ObjectID="_1501047615" r:id="rId550"/>
              </w:object>
            </w:r>
            <w:r w:rsidR="00A247D7"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343C0912">
                <v:shape id="_x0000_i1497" type="#_x0000_t75" style="width:18.35pt;height:19pt" o:ole="">
                  <v:imagedata r:id="rId94" o:title=""/>
                </v:shape>
                <o:OLEObject Type="Embed" ProgID="Equation.3" ShapeID="_x0000_i1497" DrawAspect="Content" ObjectID="_1501047616" r:id="rId551"/>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44354321">
                <v:shape id="_x0000_i1498" type="#_x0000_t75" style="width:13.6pt;height:11.55pt" o:ole="">
                  <v:imagedata r:id="rId150" o:title=""/>
                </v:shape>
                <o:OLEObject Type="Embed" ProgID="Equation.3" ShapeID="_x0000_i1498" DrawAspect="Content" ObjectID="_1501047617" r:id="rId552"/>
              </w:object>
            </w:r>
            <w:r w:rsidR="00A247D7" w:rsidRPr="003C616B">
              <w:rPr>
                <w:rFonts w:ascii="Times New Roman" w:hAnsi="Times New Roman" w:cs="Times New Roman"/>
              </w:rPr>
              <w:t xml:space="preserve">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2</w:t>
            </w:r>
          </w:p>
        </w:tc>
        <w:tc>
          <w:tcPr>
            <w:tcW w:w="3065" w:type="dxa"/>
            <w:shd w:val="clear" w:color="auto" w:fill="auto"/>
            <w:vAlign w:val="center"/>
          </w:tcPr>
          <w:p w14:paraId="65E00CC5" w14:textId="70650470" w:rsidR="00A247D7" w:rsidRPr="009946C5"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2.7</w:t>
            </w:r>
            <w:r w:rsidRPr="003C616B">
              <w:rPr>
                <w:rFonts w:ascii="Times New Roman" w:hAnsi="Times New Roman" w:cs="Times New Roman"/>
                <w:position w:val="-4"/>
              </w:rPr>
              <w:object w:dxaOrig="180" w:dyaOrig="200" w14:anchorId="4A5D102B">
                <v:shape id="_x0000_i1499" type="#_x0000_t75" style="width:8.85pt;height:9.5pt" o:ole="">
                  <v:imagedata r:id="rId154" o:title=""/>
                </v:shape>
                <o:OLEObject Type="Embed" ProgID="Equation.3" ShapeID="_x0000_i1499" DrawAspect="Content" ObjectID="_1501047618" r:id="rId553"/>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9946C5" w:rsidRPr="00ED4410">
              <w:rPr>
                <w:rFonts w:ascii="Times New Roman" w:hAnsi="Times New Roman" w:cs="Times New Roman"/>
                <w:position w:val="-10"/>
              </w:rPr>
              <w:object w:dxaOrig="520" w:dyaOrig="380" w14:anchorId="349FC568">
                <v:shape id="_x0000_i1500" type="#_x0000_t75" style="width:25.8pt;height:19pt" o:ole="">
                  <v:imagedata r:id="rId468" o:title=""/>
                </v:shape>
                <o:OLEObject Type="Embed" ProgID="Equation.3" ShapeID="_x0000_i1500" DrawAspect="Content" ObjectID="_1501047619" r:id="rId554"/>
              </w:object>
            </w:r>
          </w:p>
        </w:tc>
        <w:tc>
          <w:tcPr>
            <w:tcW w:w="992" w:type="dxa"/>
            <w:shd w:val="clear" w:color="auto" w:fill="auto"/>
            <w:vAlign w:val="center"/>
          </w:tcPr>
          <w:p w14:paraId="5F56D20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0C46F6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E7577C7" w14:textId="77777777" w:rsidTr="007E58D8">
        <w:tc>
          <w:tcPr>
            <w:tcW w:w="1101" w:type="dxa"/>
            <w:shd w:val="clear" w:color="auto" w:fill="auto"/>
            <w:vAlign w:val="center"/>
          </w:tcPr>
          <w:p w14:paraId="3006C1DE" w14:textId="77777777" w:rsidR="00A247D7" w:rsidRPr="003C616B" w:rsidRDefault="00A247D7" w:rsidP="007E58D8">
            <w:pPr>
              <w:spacing w:after="0" w:line="240" w:lineRule="auto"/>
              <w:jc w:val="center"/>
              <w:rPr>
                <w:rFonts w:ascii="Times New Roman" w:hAnsi="Times New Roman" w:cs="Times New Roman"/>
              </w:rPr>
            </w:pPr>
            <w:bookmarkStart w:id="58" w:name="R121"/>
            <w:r w:rsidRPr="003C616B">
              <w:rPr>
                <w:rFonts w:ascii="Times New Roman" w:hAnsi="Times New Roman" w:cs="Times New Roman"/>
              </w:rPr>
              <w:t>R12</w:t>
            </w:r>
            <w:bookmarkEnd w:id="58"/>
            <w:r>
              <w:rPr>
                <w:rFonts w:ascii="Times New Roman" w:hAnsi="Times New Roman" w:cs="Times New Roman"/>
              </w:rPr>
              <w:t>0</w:t>
            </w:r>
          </w:p>
        </w:tc>
        <w:tc>
          <w:tcPr>
            <w:tcW w:w="3597" w:type="dxa"/>
            <w:shd w:val="clear" w:color="auto" w:fill="auto"/>
            <w:vAlign w:val="center"/>
          </w:tcPr>
          <w:p w14:paraId="0E48380B" w14:textId="47C3B2DB"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586C2491">
                <v:shape id="_x0000_i1501" type="#_x0000_t75" style="width:17pt;height:19pt" o:ole="">
                  <v:imagedata r:id="rId10" o:title=""/>
                </v:shape>
                <o:OLEObject Type="Embed" ProgID="Equation.3" ShapeID="_x0000_i1501" DrawAspect="Content" ObjectID="_1501047620" r:id="rId555"/>
              </w:object>
            </w:r>
            <w:r w:rsidR="00A247D7" w:rsidRPr="003C616B">
              <w:rPr>
                <w:rFonts w:ascii="Times New Roman" w:hAnsi="Times New Roman" w:cs="Times New Roman"/>
              </w:rPr>
              <w:t xml:space="preserve"> + He + </w:t>
            </w:r>
            <w:r w:rsidR="00E54D55" w:rsidRPr="00E54D55">
              <w:rPr>
                <w:rFonts w:asciiTheme="majorBidi" w:hAnsiTheme="majorBidi" w:cstheme="majorBidi"/>
                <w:position w:val="-10"/>
              </w:rPr>
              <w:object w:dxaOrig="340" w:dyaOrig="380" w14:anchorId="0A68E536">
                <v:shape id="_x0000_i1502" type="#_x0000_t75" style="width:17pt;height:19pt" o:ole="">
                  <v:imagedata r:id="rId8" o:title=""/>
                </v:shape>
                <o:OLEObject Type="Embed" ProgID="Equation.3" ShapeID="_x0000_i1502" DrawAspect="Content" ObjectID="_1501047621" r:id="rId556"/>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6F4230E3">
                <v:shape id="_x0000_i1503" type="#_x0000_t75" style="width:13.6pt;height:11.55pt" o:ole="">
                  <v:imagedata r:id="rId150" o:title=""/>
                </v:shape>
                <o:OLEObject Type="Embed" ProgID="Equation.3" ShapeID="_x0000_i1503" DrawAspect="Content" ObjectID="_1501047622" r:id="rId557"/>
              </w:object>
            </w:r>
            <w:r w:rsidR="00A247D7" w:rsidRPr="003C616B">
              <w:rPr>
                <w:rFonts w:ascii="Times New Roman" w:hAnsi="Times New Roman" w:cs="Times New Roman"/>
              </w:rPr>
              <w:t xml:space="preserve"> He + 2O</w:t>
            </w:r>
            <w:r w:rsidR="00A247D7" w:rsidRPr="003C616B">
              <w:rPr>
                <w:rFonts w:ascii="Times New Roman" w:hAnsi="Times New Roman" w:cs="Times New Roman"/>
                <w:vertAlign w:val="subscript"/>
              </w:rPr>
              <w:t>2</w:t>
            </w:r>
          </w:p>
        </w:tc>
        <w:tc>
          <w:tcPr>
            <w:tcW w:w="3065" w:type="dxa"/>
            <w:shd w:val="clear" w:color="auto" w:fill="auto"/>
            <w:vAlign w:val="center"/>
          </w:tcPr>
          <w:p w14:paraId="039AC209" w14:textId="7BC97221" w:rsidR="00A247D7" w:rsidRPr="00554BD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595A6A8D">
                <v:shape id="_x0000_i1504" type="#_x0000_t75" style="width:8.85pt;height:9.5pt" o:ole="">
                  <v:imagedata r:id="rId154" o:title=""/>
                </v:shape>
                <o:OLEObject Type="Embed" ProgID="Equation.3" ShapeID="_x0000_i1504" DrawAspect="Content" ObjectID="_1501047623" r:id="rId558"/>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554BDB" w:rsidRPr="00ED4410">
              <w:rPr>
                <w:rFonts w:ascii="Times New Roman" w:hAnsi="Times New Roman" w:cs="Times New Roman"/>
                <w:position w:val="-10"/>
              </w:rPr>
              <w:object w:dxaOrig="520" w:dyaOrig="380" w14:anchorId="6320C8EF">
                <v:shape id="_x0000_i1505" type="#_x0000_t75" style="width:25.8pt;height:19pt" o:ole="">
                  <v:imagedata r:id="rId480" o:title=""/>
                </v:shape>
                <o:OLEObject Type="Embed" ProgID="Equation.3" ShapeID="_x0000_i1505" DrawAspect="Content" ObjectID="_1501047624" r:id="rId559"/>
              </w:object>
            </w:r>
          </w:p>
        </w:tc>
        <w:tc>
          <w:tcPr>
            <w:tcW w:w="992" w:type="dxa"/>
            <w:shd w:val="clear" w:color="auto" w:fill="auto"/>
            <w:vAlign w:val="center"/>
          </w:tcPr>
          <w:p w14:paraId="6312840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860A3B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AB959D2" w14:textId="77777777" w:rsidTr="007E58D8">
        <w:tc>
          <w:tcPr>
            <w:tcW w:w="1101" w:type="dxa"/>
            <w:shd w:val="clear" w:color="auto" w:fill="auto"/>
            <w:vAlign w:val="center"/>
          </w:tcPr>
          <w:p w14:paraId="4B80CE0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R12</w:t>
            </w:r>
            <w:r>
              <w:rPr>
                <w:rFonts w:ascii="Times New Roman" w:hAnsi="Times New Roman" w:cs="Times New Roman"/>
              </w:rPr>
              <w:t>1</w:t>
            </w:r>
          </w:p>
        </w:tc>
        <w:tc>
          <w:tcPr>
            <w:tcW w:w="3597" w:type="dxa"/>
            <w:shd w:val="clear" w:color="auto" w:fill="auto"/>
            <w:vAlign w:val="center"/>
          </w:tcPr>
          <w:p w14:paraId="276CE059" w14:textId="7495E228"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624E656D">
                <v:shape id="_x0000_i1506" type="#_x0000_t75" style="width:17pt;height:19pt" o:ole="">
                  <v:imagedata r:id="rId10" o:title=""/>
                </v:shape>
                <o:OLEObject Type="Embed" ProgID="Equation.3" ShapeID="_x0000_i1506" DrawAspect="Content" ObjectID="_1501047625" r:id="rId560"/>
              </w:objec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775C5DBE">
                <v:shape id="_x0000_i1507" type="#_x0000_t75" style="width:17pt;height:19pt" o:ole="">
                  <v:imagedata r:id="rId8" o:title=""/>
                </v:shape>
                <o:OLEObject Type="Embed" ProgID="Equation.3" ShapeID="_x0000_i1507" DrawAspect="Content" ObjectID="_1501047626" r:id="rId561"/>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7CB68740">
                <v:shape id="_x0000_i1508" type="#_x0000_t75" style="width:13.6pt;height:11.55pt" o:ole="">
                  <v:imagedata r:id="rId150" o:title=""/>
                </v:shape>
                <o:OLEObject Type="Embed" ProgID="Equation.3" ShapeID="_x0000_i1508" DrawAspect="Content" ObjectID="_1501047627" r:id="rId562"/>
              </w:object>
            </w:r>
            <w:r w:rsidR="00A247D7" w:rsidRPr="003C616B">
              <w:rPr>
                <w:rFonts w:ascii="Times New Roman" w:hAnsi="Times New Roman" w:cs="Times New Roman"/>
              </w:rPr>
              <w:t xml:space="preserve"> 3O</w:t>
            </w:r>
            <w:r w:rsidR="00A247D7" w:rsidRPr="003C616B">
              <w:rPr>
                <w:rFonts w:ascii="Times New Roman" w:hAnsi="Times New Roman" w:cs="Times New Roman"/>
                <w:vertAlign w:val="subscript"/>
              </w:rPr>
              <w:t>2</w:t>
            </w:r>
          </w:p>
        </w:tc>
        <w:tc>
          <w:tcPr>
            <w:tcW w:w="3065" w:type="dxa"/>
            <w:shd w:val="clear" w:color="auto" w:fill="auto"/>
            <w:vAlign w:val="center"/>
          </w:tcPr>
          <w:p w14:paraId="16E78F33" w14:textId="2F79F7A5" w:rsidR="00A247D7" w:rsidRPr="00554BD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016F8EE6">
                <v:shape id="_x0000_i1509" type="#_x0000_t75" style="width:8.85pt;height:9.5pt" o:ole="">
                  <v:imagedata r:id="rId154" o:title=""/>
                </v:shape>
                <o:OLEObject Type="Embed" ProgID="Equation.3" ShapeID="_x0000_i1509" DrawAspect="Content" ObjectID="_1501047628" r:id="rId563"/>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554BDB" w:rsidRPr="00ED4410">
              <w:rPr>
                <w:rFonts w:ascii="Times New Roman" w:hAnsi="Times New Roman" w:cs="Times New Roman"/>
                <w:position w:val="-10"/>
              </w:rPr>
              <w:object w:dxaOrig="520" w:dyaOrig="380" w14:anchorId="6E1B7C3C">
                <v:shape id="_x0000_i1510" type="#_x0000_t75" style="width:25.8pt;height:19pt" o:ole="">
                  <v:imagedata r:id="rId480" o:title=""/>
                </v:shape>
                <o:OLEObject Type="Embed" ProgID="Equation.3" ShapeID="_x0000_i1510" DrawAspect="Content" ObjectID="_1501047629" r:id="rId564"/>
              </w:object>
            </w:r>
          </w:p>
        </w:tc>
        <w:tc>
          <w:tcPr>
            <w:tcW w:w="992" w:type="dxa"/>
            <w:shd w:val="clear" w:color="auto" w:fill="auto"/>
            <w:vAlign w:val="center"/>
          </w:tcPr>
          <w:p w14:paraId="4C6D5B5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A55DAD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78477FC" w14:textId="77777777" w:rsidTr="007E58D8">
        <w:tc>
          <w:tcPr>
            <w:tcW w:w="1101" w:type="dxa"/>
            <w:shd w:val="clear" w:color="auto" w:fill="auto"/>
            <w:vAlign w:val="center"/>
          </w:tcPr>
          <w:p w14:paraId="63B7C6D2" w14:textId="77777777" w:rsidR="00A247D7" w:rsidRPr="003C616B" w:rsidRDefault="00A247D7" w:rsidP="007E58D8">
            <w:pPr>
              <w:spacing w:after="0" w:line="240" w:lineRule="auto"/>
              <w:jc w:val="center"/>
              <w:rPr>
                <w:rFonts w:ascii="Times New Roman" w:hAnsi="Times New Roman" w:cs="Times New Roman"/>
              </w:rPr>
            </w:pPr>
            <w:bookmarkStart w:id="59" w:name="R123"/>
            <w:r w:rsidRPr="003C616B">
              <w:rPr>
                <w:rFonts w:ascii="Times New Roman" w:hAnsi="Times New Roman" w:cs="Times New Roman"/>
              </w:rPr>
              <w:t>R12</w:t>
            </w:r>
            <w:bookmarkEnd w:id="59"/>
            <w:r>
              <w:rPr>
                <w:rFonts w:ascii="Times New Roman" w:hAnsi="Times New Roman" w:cs="Times New Roman"/>
              </w:rPr>
              <w:t>2</w:t>
            </w:r>
          </w:p>
        </w:tc>
        <w:tc>
          <w:tcPr>
            <w:tcW w:w="3597" w:type="dxa"/>
            <w:shd w:val="clear" w:color="auto" w:fill="auto"/>
            <w:vAlign w:val="center"/>
          </w:tcPr>
          <w:p w14:paraId="1C5357F5" w14:textId="3CA03253"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1217F860">
                <v:shape id="_x0000_i1511" type="#_x0000_t75" style="width:17pt;height:19pt" o:ole="">
                  <v:imagedata r:id="rId10" o:title=""/>
                </v:shape>
                <o:OLEObject Type="Embed" ProgID="Equation.3" ShapeID="_x0000_i1511" DrawAspect="Content" ObjectID="_1501047630" r:id="rId565"/>
              </w:object>
            </w:r>
            <w:r w:rsidR="00A247D7" w:rsidRPr="003C616B">
              <w:rPr>
                <w:rFonts w:ascii="Times New Roman" w:hAnsi="Times New Roman" w:cs="Times New Roman"/>
              </w:rPr>
              <w:t xml:space="preserve"> +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6D11E679">
                <v:shape id="_x0000_i1512" type="#_x0000_t75" style="width:17pt;height:19pt" o:ole="">
                  <v:imagedata r:id="rId8" o:title=""/>
                </v:shape>
                <o:OLEObject Type="Embed" ProgID="Equation.3" ShapeID="_x0000_i1512" DrawAspect="Content" ObjectID="_1501047631" r:id="rId566"/>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2FC9CFB8">
                <v:shape id="_x0000_i1513" type="#_x0000_t75" style="width:13.6pt;height:11.55pt" o:ole="">
                  <v:imagedata r:id="rId150" o:title=""/>
                </v:shape>
                <o:OLEObject Type="Embed" ProgID="Equation.3" ShapeID="_x0000_i1513" DrawAspect="Content" ObjectID="_1501047632" r:id="rId567"/>
              </w:object>
            </w:r>
            <w:r w:rsidR="00A247D7" w:rsidRPr="003C616B">
              <w:rPr>
                <w:rFonts w:ascii="Times New Roman" w:hAnsi="Times New Roman" w:cs="Times New Roman"/>
              </w:rPr>
              <w:t xml:space="preserve"> 2O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N</w:t>
            </w:r>
            <w:r w:rsidR="00A247D7" w:rsidRPr="003C616B">
              <w:rPr>
                <w:rFonts w:ascii="Times New Roman" w:hAnsi="Times New Roman" w:cs="Times New Roman"/>
                <w:vertAlign w:val="subscript"/>
              </w:rPr>
              <w:t>2</w:t>
            </w:r>
          </w:p>
        </w:tc>
        <w:tc>
          <w:tcPr>
            <w:tcW w:w="3065" w:type="dxa"/>
            <w:shd w:val="clear" w:color="auto" w:fill="auto"/>
            <w:vAlign w:val="center"/>
          </w:tcPr>
          <w:p w14:paraId="44621A89" w14:textId="00856B83" w:rsidR="00A247D7" w:rsidRPr="00554BD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6C32883B">
                <v:shape id="_x0000_i1514" type="#_x0000_t75" style="width:8.85pt;height:9.5pt" o:ole="">
                  <v:imagedata r:id="rId154" o:title=""/>
                </v:shape>
                <o:OLEObject Type="Embed" ProgID="Equation.3" ShapeID="_x0000_i1514" DrawAspect="Content" ObjectID="_1501047633" r:id="rId568"/>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554BDB" w:rsidRPr="00ED4410">
              <w:rPr>
                <w:rFonts w:ascii="Times New Roman" w:hAnsi="Times New Roman" w:cs="Times New Roman"/>
                <w:position w:val="-10"/>
              </w:rPr>
              <w:object w:dxaOrig="520" w:dyaOrig="380" w14:anchorId="1576902B">
                <v:shape id="_x0000_i1515" type="#_x0000_t75" style="width:25.8pt;height:19pt" o:ole="">
                  <v:imagedata r:id="rId480" o:title=""/>
                </v:shape>
                <o:OLEObject Type="Embed" ProgID="Equation.3" ShapeID="_x0000_i1515" DrawAspect="Content" ObjectID="_1501047634" r:id="rId569"/>
              </w:object>
            </w:r>
          </w:p>
        </w:tc>
        <w:tc>
          <w:tcPr>
            <w:tcW w:w="992" w:type="dxa"/>
            <w:shd w:val="clear" w:color="auto" w:fill="auto"/>
            <w:vAlign w:val="center"/>
          </w:tcPr>
          <w:p w14:paraId="02A0CD0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DE5E4B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D241B7" w14:paraId="2FAAB7AE" w14:textId="77777777" w:rsidTr="007E58D8">
        <w:tc>
          <w:tcPr>
            <w:tcW w:w="1101" w:type="dxa"/>
            <w:shd w:val="clear" w:color="auto" w:fill="auto"/>
            <w:vAlign w:val="center"/>
          </w:tcPr>
          <w:p w14:paraId="1FFBC2CF" w14:textId="77777777" w:rsidR="00A247D7" w:rsidRPr="00DA05B0" w:rsidRDefault="00A247D7" w:rsidP="007E58D8">
            <w:pPr>
              <w:spacing w:after="0" w:line="240" w:lineRule="auto"/>
              <w:jc w:val="center"/>
              <w:rPr>
                <w:rFonts w:ascii="Times New Roman" w:hAnsi="Times New Roman" w:cs="Times New Roman"/>
              </w:rPr>
            </w:pPr>
            <w:bookmarkStart w:id="60" w:name="R124"/>
            <w:r w:rsidRPr="00DA05B0">
              <w:rPr>
                <w:rFonts w:ascii="Times New Roman" w:hAnsi="Times New Roman" w:cs="Times New Roman"/>
              </w:rPr>
              <w:t>R12</w:t>
            </w:r>
            <w:bookmarkEnd w:id="60"/>
            <w:r w:rsidRPr="00DA05B0">
              <w:rPr>
                <w:rFonts w:ascii="Times New Roman" w:hAnsi="Times New Roman" w:cs="Times New Roman"/>
              </w:rPr>
              <w:t>3</w:t>
            </w:r>
          </w:p>
        </w:tc>
        <w:tc>
          <w:tcPr>
            <w:tcW w:w="3597" w:type="dxa"/>
            <w:shd w:val="clear" w:color="auto" w:fill="auto"/>
            <w:vAlign w:val="center"/>
          </w:tcPr>
          <w:p w14:paraId="186D44E3" w14:textId="086B4CDF" w:rsidR="00A247D7" w:rsidRPr="00DA05B0" w:rsidRDefault="00A247D7" w:rsidP="007E58D8">
            <w:pPr>
              <w:spacing w:after="0" w:line="240" w:lineRule="auto"/>
              <w:rPr>
                <w:rFonts w:ascii="Times New Roman" w:hAnsi="Times New Roman" w:cs="Times New Roman"/>
              </w:rPr>
            </w:pPr>
            <w:r w:rsidRPr="00DA05B0">
              <w:rPr>
                <w:rFonts w:ascii="Times New Roman" w:hAnsi="Times New Roman" w:cs="Times New Roman"/>
              </w:rPr>
              <w:t>N</w:t>
            </w:r>
            <w:r w:rsidRPr="00DA05B0">
              <w:rPr>
                <w:rFonts w:ascii="Times New Roman" w:hAnsi="Times New Roman" w:cs="Times New Roman"/>
                <w:vertAlign w:val="subscript"/>
              </w:rPr>
              <w:t>2</w:t>
            </w:r>
            <w:r w:rsidRPr="00DA05B0">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4C3E2DAE">
                <v:shape id="_x0000_i1516" type="#_x0000_t75" style="width:21.75pt;height:19pt" o:ole="">
                  <v:imagedata r:id="rId24" o:title=""/>
                </v:shape>
                <o:OLEObject Type="Embed" ProgID="Equation.3" ShapeID="_x0000_i1516" DrawAspect="Content" ObjectID="_1501047635" r:id="rId570"/>
              </w:object>
            </w:r>
            <w:r w:rsidRPr="00DA05B0">
              <w:rPr>
                <w:rFonts w:ascii="Times New Roman" w:hAnsi="Times New Roman" w:cs="Times New Roman"/>
              </w:rPr>
              <w:t xml:space="preserve"> </w:t>
            </w:r>
            <w:r w:rsidRPr="00DA05B0">
              <w:rPr>
                <w:rFonts w:ascii="Times New Roman" w:hAnsi="Times New Roman" w:cs="Times New Roman"/>
                <w:position w:val="-6"/>
              </w:rPr>
              <w:object w:dxaOrig="279" w:dyaOrig="220" w14:anchorId="69A12239">
                <v:shape id="_x0000_i1517" type="#_x0000_t75" style="width:13.6pt;height:11.55pt" o:ole="">
                  <v:imagedata r:id="rId150" o:title=""/>
                </v:shape>
                <o:OLEObject Type="Embed" ProgID="Equation.3" ShapeID="_x0000_i1517" DrawAspect="Content" ObjectID="_1501047636" r:id="rId571"/>
              </w:object>
            </w:r>
            <w:r w:rsidRPr="00DA05B0">
              <w:rPr>
                <w:rFonts w:ascii="Times New Roman" w:hAnsi="Times New Roman" w:cs="Times New Roman"/>
              </w:rPr>
              <w:t xml:space="preserve"> 2He + </w:t>
            </w:r>
            <w:r w:rsidR="00C877E1" w:rsidRPr="00857E44">
              <w:rPr>
                <w:rFonts w:asciiTheme="majorBidi" w:hAnsiTheme="majorBidi" w:cstheme="majorBidi"/>
                <w:position w:val="-10"/>
              </w:rPr>
              <w:object w:dxaOrig="360" w:dyaOrig="380" w14:anchorId="6CC64A77">
                <v:shape id="_x0000_i1518" type="#_x0000_t75" style="width:18.35pt;height:19pt" o:ole="">
                  <v:imagedata r:id="rId94" o:title=""/>
                </v:shape>
                <o:OLEObject Type="Embed" ProgID="Equation.3" ShapeID="_x0000_i1518" DrawAspect="Content" ObjectID="_1501047637" r:id="rId572"/>
              </w:object>
            </w:r>
          </w:p>
        </w:tc>
        <w:tc>
          <w:tcPr>
            <w:tcW w:w="3065" w:type="dxa"/>
            <w:shd w:val="clear" w:color="auto" w:fill="auto"/>
            <w:vAlign w:val="center"/>
          </w:tcPr>
          <w:p w14:paraId="32F86918" w14:textId="77777777" w:rsidR="00A247D7" w:rsidRPr="00D241B7" w:rsidRDefault="00A247D7" w:rsidP="007E58D8">
            <w:pPr>
              <w:spacing w:after="0" w:line="240" w:lineRule="auto"/>
              <w:jc w:val="center"/>
              <w:rPr>
                <w:rFonts w:ascii="Times New Roman" w:hAnsi="Times New Roman" w:cs="Times New Roman"/>
              </w:rPr>
            </w:pPr>
            <w:r w:rsidRPr="00D241B7">
              <w:rPr>
                <w:rFonts w:ascii="Times New Roman" w:hAnsi="Times New Roman" w:cs="Times New Roman"/>
              </w:rPr>
              <w:t>1.4</w:t>
            </w:r>
            <w:r w:rsidRPr="00D241B7">
              <w:rPr>
                <w:rFonts w:ascii="Times New Roman" w:hAnsi="Times New Roman" w:cs="Times New Roman"/>
                <w:position w:val="-4"/>
              </w:rPr>
              <w:object w:dxaOrig="180" w:dyaOrig="200" w14:anchorId="65AAE4C2">
                <v:shape id="_x0000_i1519" type="#_x0000_t75" style="width:8.85pt;height:9.5pt" o:ole="">
                  <v:imagedata r:id="rId154" o:title=""/>
                </v:shape>
                <o:OLEObject Type="Embed" ProgID="Equation.3" ShapeID="_x0000_i1519" DrawAspect="Content" ObjectID="_1501047638" r:id="rId573"/>
              </w:object>
            </w:r>
            <w:r w:rsidRPr="00D241B7">
              <w:rPr>
                <w:rFonts w:ascii="Times New Roman" w:hAnsi="Times New Roman" w:cs="Times New Roman"/>
              </w:rPr>
              <w:t>10</w:t>
            </w:r>
            <w:r w:rsidRPr="00D241B7">
              <w:rPr>
                <w:rFonts w:ascii="Times New Roman" w:hAnsi="Times New Roman" w:cs="Times New Roman"/>
                <w:vertAlign w:val="superscript"/>
              </w:rPr>
              <w:t>-15</w:t>
            </w:r>
          </w:p>
        </w:tc>
        <w:tc>
          <w:tcPr>
            <w:tcW w:w="992" w:type="dxa"/>
            <w:shd w:val="clear" w:color="auto" w:fill="auto"/>
            <w:vAlign w:val="center"/>
          </w:tcPr>
          <w:p w14:paraId="7EE49322" w14:textId="77777777" w:rsidR="00A247D7" w:rsidRPr="00D241B7"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1ED8241" w14:textId="77777777" w:rsidR="00A247D7" w:rsidRPr="00D241B7" w:rsidRDefault="00A247D7" w:rsidP="007E58D8">
            <w:pPr>
              <w:spacing w:after="0" w:line="240" w:lineRule="auto"/>
              <w:jc w:val="center"/>
            </w:pPr>
            <w:r w:rsidRPr="00D241B7">
              <w:rPr>
                <w:rFonts w:ascii="Times New Roman" w:hAnsi="Times New Roman" w:cs="Times New Roman"/>
              </w:rPr>
              <w:t>[</w:t>
            </w:r>
            <w:r>
              <w:rPr>
                <w:rFonts w:ascii="Times New Roman" w:hAnsi="Times New Roman" w:cs="Times New Roman"/>
              </w:rPr>
              <w:t>33</w:t>
            </w:r>
            <w:r w:rsidRPr="00D241B7">
              <w:rPr>
                <w:rFonts w:ascii="Times New Roman" w:hAnsi="Times New Roman" w:cs="Times New Roman"/>
              </w:rPr>
              <w:t>]</w:t>
            </w:r>
          </w:p>
        </w:tc>
      </w:tr>
      <w:tr w:rsidR="00A247D7" w:rsidRPr="003C616B" w14:paraId="7B118770" w14:textId="77777777" w:rsidTr="007E58D8">
        <w:tc>
          <w:tcPr>
            <w:tcW w:w="1101" w:type="dxa"/>
            <w:shd w:val="clear" w:color="auto" w:fill="auto"/>
            <w:vAlign w:val="center"/>
          </w:tcPr>
          <w:p w14:paraId="43554D4D" w14:textId="77777777" w:rsidR="00A247D7" w:rsidRPr="003C616B" w:rsidRDefault="00A247D7" w:rsidP="007E58D8">
            <w:pPr>
              <w:spacing w:after="0" w:line="240" w:lineRule="auto"/>
              <w:jc w:val="center"/>
              <w:rPr>
                <w:rFonts w:ascii="Times New Roman" w:hAnsi="Times New Roman" w:cs="Times New Roman"/>
              </w:rPr>
            </w:pPr>
            <w:bookmarkStart w:id="61" w:name="R126"/>
            <w:r w:rsidRPr="003C616B">
              <w:rPr>
                <w:rFonts w:ascii="Times New Roman" w:hAnsi="Times New Roman" w:cs="Times New Roman"/>
              </w:rPr>
              <w:t>R12</w:t>
            </w:r>
            <w:bookmarkEnd w:id="61"/>
            <w:r>
              <w:rPr>
                <w:rFonts w:ascii="Times New Roman" w:hAnsi="Times New Roman" w:cs="Times New Roman"/>
              </w:rPr>
              <w:t>4</w:t>
            </w:r>
          </w:p>
        </w:tc>
        <w:tc>
          <w:tcPr>
            <w:tcW w:w="3597" w:type="dxa"/>
            <w:shd w:val="clear" w:color="auto" w:fill="auto"/>
            <w:vAlign w:val="center"/>
          </w:tcPr>
          <w:p w14:paraId="3A835A91" w14:textId="2D8C512A" w:rsidR="00A247D7" w:rsidRPr="003C616B" w:rsidRDefault="00EE1303" w:rsidP="007E58D8">
            <w:pPr>
              <w:spacing w:after="0" w:line="240" w:lineRule="auto"/>
              <w:rPr>
                <w:rFonts w:ascii="Times New Roman" w:hAnsi="Times New Roman" w:cs="Times New Roman"/>
              </w:rPr>
            </w:pPr>
            <w:r w:rsidRPr="0033340C">
              <w:rPr>
                <w:rFonts w:asciiTheme="majorBidi" w:hAnsiTheme="majorBidi" w:cstheme="majorBidi"/>
                <w:position w:val="-10"/>
              </w:rPr>
              <w:object w:dxaOrig="440" w:dyaOrig="380" w14:anchorId="20711701">
                <v:shape id="_x0000_i1520" type="#_x0000_t75" style="width:21.75pt;height:19pt" o:ole="">
                  <v:imagedata r:id="rId167" o:title=""/>
                </v:shape>
                <o:OLEObject Type="Embed" ProgID="Equation.3" ShapeID="_x0000_i1520" DrawAspect="Content" ObjectID="_1501047639" r:id="rId574"/>
              </w:objec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6816D093">
                <v:shape id="_x0000_i1521" type="#_x0000_t75" style="width:13.6pt;height:11.55pt" o:ole="">
                  <v:imagedata r:id="rId150" o:title=""/>
                </v:shape>
                <o:OLEObject Type="Embed" ProgID="Equation.3" ShapeID="_x0000_i1521" DrawAspect="Content" ObjectID="_1501047640" r:id="rId575"/>
              </w:object>
            </w:r>
            <w:r w:rsidR="00A247D7" w:rsidRPr="003C616B">
              <w:rPr>
                <w:rFonts w:ascii="Times New Roman" w:hAnsi="Times New Roman" w:cs="Times New Roman"/>
              </w:rPr>
              <w:t xml:space="preserve"> 2He + e + </w:t>
            </w:r>
            <w:r w:rsidR="00E54D55" w:rsidRPr="00E54D55">
              <w:rPr>
                <w:rFonts w:asciiTheme="majorBidi" w:hAnsiTheme="majorBidi" w:cstheme="majorBidi"/>
                <w:position w:val="-10"/>
              </w:rPr>
              <w:object w:dxaOrig="340" w:dyaOrig="380" w14:anchorId="4042C334">
                <v:shape id="_x0000_i1522" type="#_x0000_t75" style="width:17pt;height:19pt" o:ole="">
                  <v:imagedata r:id="rId8" o:title=""/>
                </v:shape>
                <o:OLEObject Type="Embed" ProgID="Equation.3" ShapeID="_x0000_i1522" DrawAspect="Content" ObjectID="_1501047641" r:id="rId576"/>
              </w:object>
            </w:r>
          </w:p>
        </w:tc>
        <w:tc>
          <w:tcPr>
            <w:tcW w:w="3065" w:type="dxa"/>
            <w:shd w:val="clear" w:color="auto" w:fill="auto"/>
            <w:vAlign w:val="center"/>
          </w:tcPr>
          <w:p w14:paraId="5C362D1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3.6</w:t>
            </w:r>
            <w:r w:rsidRPr="003C616B">
              <w:rPr>
                <w:rFonts w:ascii="Times New Roman" w:hAnsi="Times New Roman" w:cs="Times New Roman"/>
                <w:position w:val="-4"/>
              </w:rPr>
              <w:object w:dxaOrig="180" w:dyaOrig="200" w14:anchorId="4E4C7909">
                <v:shape id="_x0000_i1523" type="#_x0000_t75" style="width:8.85pt;height:9.5pt" o:ole="">
                  <v:imagedata r:id="rId154" o:title=""/>
                </v:shape>
                <o:OLEObject Type="Embed" ProgID="Equation.3" ShapeID="_x0000_i1523" DrawAspect="Content" ObjectID="_1501047642" r:id="rId577"/>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256D937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7BF2594"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020783E" w14:textId="77777777" w:rsidTr="007E58D8">
        <w:tc>
          <w:tcPr>
            <w:tcW w:w="1101" w:type="dxa"/>
            <w:shd w:val="clear" w:color="auto" w:fill="auto"/>
            <w:vAlign w:val="center"/>
          </w:tcPr>
          <w:p w14:paraId="6A85CA7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R12</w:t>
            </w:r>
            <w:r>
              <w:rPr>
                <w:rFonts w:ascii="Times New Roman" w:hAnsi="Times New Roman" w:cs="Times New Roman"/>
              </w:rPr>
              <w:t>5</w:t>
            </w:r>
          </w:p>
        </w:tc>
        <w:tc>
          <w:tcPr>
            <w:tcW w:w="3597" w:type="dxa"/>
            <w:shd w:val="clear" w:color="auto" w:fill="auto"/>
            <w:vAlign w:val="center"/>
          </w:tcPr>
          <w:p w14:paraId="29B473DF"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OH + O </w:t>
            </w:r>
            <w:r w:rsidRPr="003C616B">
              <w:rPr>
                <w:rFonts w:ascii="Times New Roman" w:hAnsi="Times New Roman" w:cs="Times New Roman"/>
                <w:position w:val="-6"/>
              </w:rPr>
              <w:object w:dxaOrig="279" w:dyaOrig="220" w14:anchorId="66CC1BBE">
                <v:shape id="_x0000_i1524" type="#_x0000_t75" style="width:13.6pt;height:11.55pt" o:ole="">
                  <v:imagedata r:id="rId150" o:title=""/>
                </v:shape>
                <o:OLEObject Type="Embed" ProgID="Equation.3" ShapeID="_x0000_i1524" DrawAspect="Content" ObjectID="_1501047643" r:id="rId578"/>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H</w:t>
            </w:r>
          </w:p>
        </w:tc>
        <w:tc>
          <w:tcPr>
            <w:tcW w:w="3065" w:type="dxa"/>
            <w:shd w:val="clear" w:color="auto" w:fill="auto"/>
            <w:vAlign w:val="center"/>
          </w:tcPr>
          <w:p w14:paraId="0ACE008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2.2</w:t>
            </w:r>
            <w:r w:rsidRPr="003C616B">
              <w:rPr>
                <w:rFonts w:ascii="Times New Roman" w:hAnsi="Times New Roman" w:cs="Times New Roman"/>
                <w:position w:val="-4"/>
              </w:rPr>
              <w:object w:dxaOrig="180" w:dyaOrig="200" w14:anchorId="3F51412F">
                <v:shape id="_x0000_i1525" type="#_x0000_t75" style="width:8.85pt;height:9.5pt" o:ole="">
                  <v:imagedata r:id="rId154" o:title=""/>
                </v:shape>
                <o:OLEObject Type="Embed" ProgID="Equation.3" ShapeID="_x0000_i1525" DrawAspect="Content" ObjectID="_1501047644" r:id="rId579"/>
              </w:object>
            </w:r>
            <w:r w:rsidRPr="003C616B">
              <w:rPr>
                <w:rFonts w:ascii="Times New Roman" w:hAnsi="Times New Roman" w:cs="Times New Roman"/>
              </w:rPr>
              <w:t>10</w:t>
            </w:r>
            <w:r w:rsidRPr="003C616B">
              <w:rPr>
                <w:rFonts w:ascii="Times New Roman" w:hAnsi="Times New Roman" w:cs="Times New Roman"/>
                <w:vertAlign w:val="superscript"/>
              </w:rPr>
              <w:t>-17</w:t>
            </w:r>
            <w:r w:rsidRPr="003C616B">
              <w:rPr>
                <w:rFonts w:ascii="Times New Roman" w:hAnsi="Times New Roman" w:cs="Times New Roman"/>
              </w:rPr>
              <w:t xml:space="preserve"> exp(120/T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1BF76F6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E79578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D62353D" w14:textId="77777777" w:rsidTr="007E58D8">
        <w:tc>
          <w:tcPr>
            <w:tcW w:w="1101" w:type="dxa"/>
            <w:shd w:val="clear" w:color="auto" w:fill="auto"/>
            <w:vAlign w:val="center"/>
          </w:tcPr>
          <w:p w14:paraId="48B1A90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R12</w:t>
            </w:r>
            <w:r>
              <w:rPr>
                <w:rFonts w:ascii="Times New Roman" w:hAnsi="Times New Roman" w:cs="Times New Roman"/>
              </w:rPr>
              <w:t>6</w:t>
            </w:r>
          </w:p>
        </w:tc>
        <w:tc>
          <w:tcPr>
            <w:tcW w:w="3597" w:type="dxa"/>
            <w:shd w:val="clear" w:color="auto" w:fill="auto"/>
            <w:vAlign w:val="center"/>
          </w:tcPr>
          <w:p w14:paraId="62AE6ED2"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2B3E76E6">
                <v:shape id="_x0000_i1526" type="#_x0000_t75" style="width:13.6pt;height:11.55pt" o:ole="">
                  <v:imagedata r:id="rId150" o:title=""/>
                </v:shape>
                <o:OLEObject Type="Embed" ProgID="Equation.3" ShapeID="_x0000_i1526" DrawAspect="Content" ObjectID="_1501047645" r:id="rId580"/>
              </w:object>
            </w:r>
            <w:r w:rsidRPr="003C616B">
              <w:rPr>
                <w:rFonts w:ascii="Times New Roman" w:hAnsi="Times New Roman" w:cs="Times New Roman"/>
              </w:rPr>
              <w:t xml:space="preserve"> 2OH</w:t>
            </w:r>
          </w:p>
        </w:tc>
        <w:tc>
          <w:tcPr>
            <w:tcW w:w="3065" w:type="dxa"/>
            <w:shd w:val="clear" w:color="auto" w:fill="auto"/>
            <w:vAlign w:val="center"/>
          </w:tcPr>
          <w:p w14:paraId="58DE631A" w14:textId="3432F8A1"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2.5</w:t>
            </w:r>
            <w:r w:rsidRPr="003C616B">
              <w:rPr>
                <w:rFonts w:ascii="Times New Roman" w:hAnsi="Times New Roman" w:cs="Times New Roman"/>
                <w:position w:val="-4"/>
              </w:rPr>
              <w:object w:dxaOrig="180" w:dyaOrig="200" w14:anchorId="166432B2">
                <v:shape id="_x0000_i1527" type="#_x0000_t75" style="width:8.85pt;height:9.5pt" o:ole="">
                  <v:imagedata r:id="rId154" o:title=""/>
                </v:shape>
                <o:OLEObject Type="Embed" ProgID="Equation.3" ShapeID="_x0000_i1527" DrawAspect="Content" ObjectID="_1501047646" r:id="rId581"/>
              </w:object>
            </w:r>
            <w:r w:rsidRPr="003C616B">
              <w:rPr>
                <w:rFonts w:ascii="Times New Roman" w:hAnsi="Times New Roman" w:cs="Times New Roman"/>
              </w:rPr>
              <w:t>10</w:t>
            </w:r>
            <w:r w:rsidRPr="003C616B">
              <w:rPr>
                <w:rFonts w:ascii="Times New Roman" w:hAnsi="Times New Roman" w:cs="Times New Roman"/>
                <w:vertAlign w:val="superscript"/>
              </w:rPr>
              <w:t xml:space="preserve">-20 </w:t>
            </w:r>
            <w:r w:rsidR="00CC5F03" w:rsidRPr="00ED4410">
              <w:rPr>
                <w:rFonts w:ascii="Times New Roman" w:hAnsi="Times New Roman" w:cs="Times New Roman"/>
                <w:position w:val="-10"/>
              </w:rPr>
              <w:object w:dxaOrig="499" w:dyaOrig="380" w14:anchorId="54CC1448">
                <v:shape id="_x0000_i1528" type="#_x0000_t75" style="width:25.15pt;height:19pt" o:ole="">
                  <v:imagedata r:id="rId582" o:title=""/>
                </v:shape>
                <o:OLEObject Type="Embed" ProgID="Equation.3" ShapeID="_x0000_i1528" DrawAspect="Content" ObjectID="_1501047647" r:id="rId583"/>
              </w:object>
            </w:r>
            <w:r w:rsidRPr="003C616B">
              <w:rPr>
                <w:rFonts w:ascii="Times New Roman" w:hAnsi="Times New Roman" w:cs="Times New Roman"/>
                <w:vertAlign w:val="superscript"/>
              </w:rPr>
              <w:t xml:space="preserve"> </w:t>
            </w:r>
            <w:r w:rsidRPr="003C616B">
              <w:rPr>
                <w:rFonts w:ascii="Times New Roman" w:hAnsi="Times New Roman" w:cs="Times New Roman"/>
              </w:rPr>
              <w:t>exp(-8624/T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668CBD1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03F746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5BDAFF1" w14:textId="77777777" w:rsidTr="007E58D8">
        <w:tc>
          <w:tcPr>
            <w:tcW w:w="1101" w:type="dxa"/>
            <w:shd w:val="clear" w:color="auto" w:fill="auto"/>
            <w:vAlign w:val="center"/>
          </w:tcPr>
          <w:p w14:paraId="1BA1557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R12</w:t>
            </w:r>
            <w:r>
              <w:rPr>
                <w:rFonts w:ascii="Times New Roman" w:hAnsi="Times New Roman" w:cs="Times New Roman"/>
              </w:rPr>
              <w:t>7</w:t>
            </w:r>
          </w:p>
        </w:tc>
        <w:tc>
          <w:tcPr>
            <w:tcW w:w="3597" w:type="dxa"/>
            <w:shd w:val="clear" w:color="auto" w:fill="auto"/>
            <w:vAlign w:val="center"/>
          </w:tcPr>
          <w:p w14:paraId="17590DE0"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2OH </w:t>
            </w:r>
            <w:r w:rsidRPr="003C616B">
              <w:rPr>
                <w:rFonts w:ascii="Times New Roman" w:hAnsi="Times New Roman" w:cs="Times New Roman"/>
                <w:position w:val="-6"/>
              </w:rPr>
              <w:object w:dxaOrig="279" w:dyaOrig="220" w14:anchorId="1CF981AD">
                <v:shape id="_x0000_i1529" type="#_x0000_t75" style="width:13.6pt;height:11.55pt" o:ole="">
                  <v:imagedata r:id="rId150" o:title=""/>
                </v:shape>
                <o:OLEObject Type="Embed" ProgID="Equation.3" ShapeID="_x0000_i1529" DrawAspect="Content" ObjectID="_1501047648" r:id="rId584"/>
              </w:object>
            </w:r>
            <w:r w:rsidRPr="003C616B">
              <w:rPr>
                <w:rFonts w:ascii="Times New Roman" w:hAnsi="Times New Roman" w:cs="Times New Roman"/>
              </w:rPr>
              <w:t xml:space="preserve"> H</w:t>
            </w:r>
            <w:r w:rsidRPr="003C616B">
              <w:rPr>
                <w:rFonts w:ascii="Times New Roman" w:hAnsi="Times New Roman" w:cs="Times New Roman"/>
                <w:vertAlign w:val="subscript"/>
              </w:rPr>
              <w:t>2</w:t>
            </w:r>
            <w:r w:rsidRPr="003C616B">
              <w:rPr>
                <w:rFonts w:ascii="Times New Roman" w:hAnsi="Times New Roman" w:cs="Times New Roman"/>
              </w:rPr>
              <w:t>O + O</w:t>
            </w:r>
          </w:p>
        </w:tc>
        <w:tc>
          <w:tcPr>
            <w:tcW w:w="3065" w:type="dxa"/>
            <w:shd w:val="clear" w:color="auto" w:fill="auto"/>
            <w:vAlign w:val="center"/>
          </w:tcPr>
          <w:p w14:paraId="4E761B1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4.2</w:t>
            </w:r>
            <w:r w:rsidRPr="003C616B">
              <w:rPr>
                <w:rFonts w:ascii="Times New Roman" w:hAnsi="Times New Roman" w:cs="Times New Roman"/>
                <w:position w:val="-4"/>
              </w:rPr>
              <w:object w:dxaOrig="180" w:dyaOrig="200" w14:anchorId="2AF0875E">
                <v:shape id="_x0000_i1530" type="#_x0000_t75" style="width:8.85pt;height:9.5pt" o:ole="">
                  <v:imagedata r:id="rId154" o:title=""/>
                </v:shape>
                <o:OLEObject Type="Embed" ProgID="Equation.3" ShapeID="_x0000_i1530" DrawAspect="Content" ObjectID="_1501047649" r:id="rId585"/>
              </w:object>
            </w:r>
            <w:r w:rsidRPr="003C616B">
              <w:rPr>
                <w:rFonts w:ascii="Times New Roman" w:hAnsi="Times New Roman" w:cs="Times New Roman"/>
              </w:rPr>
              <w:t>10</w:t>
            </w:r>
            <w:r w:rsidRPr="003C616B">
              <w:rPr>
                <w:rFonts w:ascii="Times New Roman" w:hAnsi="Times New Roman" w:cs="Times New Roman"/>
                <w:vertAlign w:val="superscript"/>
              </w:rPr>
              <w:t>-18</w:t>
            </w:r>
            <w:r w:rsidRPr="003C616B">
              <w:rPr>
                <w:rFonts w:ascii="Times New Roman" w:hAnsi="Times New Roman" w:cs="Times New Roman"/>
              </w:rPr>
              <w:t xml:space="preserve"> exp(-240/T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23F9736F"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3CE206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32C3989" w14:textId="77777777" w:rsidTr="007E58D8">
        <w:tc>
          <w:tcPr>
            <w:tcW w:w="1101" w:type="dxa"/>
            <w:shd w:val="clear" w:color="auto" w:fill="auto"/>
            <w:vAlign w:val="center"/>
          </w:tcPr>
          <w:p w14:paraId="59135D9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28</w:t>
            </w:r>
          </w:p>
        </w:tc>
        <w:tc>
          <w:tcPr>
            <w:tcW w:w="3597" w:type="dxa"/>
            <w:shd w:val="clear" w:color="auto" w:fill="auto"/>
            <w:vAlign w:val="center"/>
          </w:tcPr>
          <w:p w14:paraId="56F9FD5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 + OH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6885D97E">
                <v:shape id="_x0000_i1531" type="#_x0000_t75" style="width:13.6pt;height:11.55pt" o:ole="">
                  <v:imagedata r:id="rId150" o:title=""/>
                </v:shape>
                <o:OLEObject Type="Embed" ProgID="Equation.3" ShapeID="_x0000_i1531" DrawAspect="Content" ObjectID="_1501047650" r:id="rId586"/>
              </w:object>
            </w:r>
            <w:r w:rsidRPr="003C616B">
              <w:rPr>
                <w:rFonts w:ascii="Times New Roman" w:hAnsi="Times New Roman" w:cs="Times New Roman"/>
              </w:rPr>
              <w:t xml:space="preserve"> 2H</w:t>
            </w:r>
            <w:r w:rsidRPr="003C616B">
              <w:rPr>
                <w:rFonts w:ascii="Times New Roman" w:hAnsi="Times New Roman" w:cs="Times New Roman"/>
                <w:vertAlign w:val="subscript"/>
              </w:rPr>
              <w:t>2</w:t>
            </w:r>
            <w:r w:rsidRPr="003C616B">
              <w:rPr>
                <w:rFonts w:ascii="Times New Roman" w:hAnsi="Times New Roman" w:cs="Times New Roman"/>
              </w:rPr>
              <w:t>O</w:t>
            </w:r>
          </w:p>
        </w:tc>
        <w:tc>
          <w:tcPr>
            <w:tcW w:w="3065" w:type="dxa"/>
            <w:shd w:val="clear" w:color="auto" w:fill="auto"/>
            <w:vAlign w:val="center"/>
          </w:tcPr>
          <w:p w14:paraId="4F78AEC6" w14:textId="4C648590"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2.46</w:t>
            </w:r>
            <w:r w:rsidRPr="003C616B">
              <w:rPr>
                <w:rFonts w:ascii="Times New Roman" w:hAnsi="Times New Roman" w:cs="Times New Roman"/>
                <w:position w:val="-4"/>
              </w:rPr>
              <w:object w:dxaOrig="180" w:dyaOrig="200" w14:anchorId="71F5A763">
                <v:shape id="_x0000_i1532" type="#_x0000_t75" style="width:8.85pt;height:9.5pt" o:ole="">
                  <v:imagedata r:id="rId154" o:title=""/>
                </v:shape>
                <o:OLEObject Type="Embed" ProgID="Equation.3" ShapeID="_x0000_i1532" DrawAspect="Content" ObjectID="_1501047651" r:id="rId587"/>
              </w:object>
            </w:r>
            <w:r w:rsidRPr="003C616B">
              <w:rPr>
                <w:rFonts w:ascii="Times New Roman" w:hAnsi="Times New Roman" w:cs="Times New Roman"/>
              </w:rPr>
              <w:t>10</w:t>
            </w:r>
            <w:r w:rsidRPr="003C616B">
              <w:rPr>
                <w:rFonts w:ascii="Times New Roman" w:hAnsi="Times New Roman" w:cs="Times New Roman"/>
                <w:vertAlign w:val="superscript"/>
              </w:rPr>
              <w:t>-42</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400" w:dyaOrig="380" w14:anchorId="4514DCB9">
                <v:shape id="_x0000_i1533" type="#_x0000_t75" style="width:19.7pt;height:19pt" o:ole="">
                  <v:imagedata r:id="rId588" o:title=""/>
                </v:shape>
                <o:OLEObject Type="Embed" ProgID="Equation.3" ShapeID="_x0000_i1533" DrawAspect="Content" ObjectID="_1501047652" r:id="rId589"/>
              </w:object>
            </w:r>
          </w:p>
        </w:tc>
        <w:tc>
          <w:tcPr>
            <w:tcW w:w="992" w:type="dxa"/>
            <w:shd w:val="clear" w:color="auto" w:fill="auto"/>
            <w:vAlign w:val="center"/>
          </w:tcPr>
          <w:p w14:paraId="63D5B64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8BF6FA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267BA54" w14:textId="77777777" w:rsidTr="007E58D8">
        <w:tc>
          <w:tcPr>
            <w:tcW w:w="1101" w:type="dxa"/>
            <w:shd w:val="clear" w:color="auto" w:fill="auto"/>
            <w:vAlign w:val="center"/>
          </w:tcPr>
          <w:p w14:paraId="52A7EFA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29</w:t>
            </w:r>
          </w:p>
        </w:tc>
        <w:tc>
          <w:tcPr>
            <w:tcW w:w="3597" w:type="dxa"/>
            <w:shd w:val="clear" w:color="auto" w:fill="auto"/>
            <w:vAlign w:val="center"/>
          </w:tcPr>
          <w:p w14:paraId="0FA1739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 + OH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8238164">
                <v:shape id="_x0000_i1534" type="#_x0000_t75" style="width:13.6pt;height:11.55pt" o:ole="">
                  <v:imagedata r:id="rId150" o:title=""/>
                </v:shape>
                <o:OLEObject Type="Embed" ProgID="Equation.3" ShapeID="_x0000_i1534" DrawAspect="Content" ObjectID="_1501047653" r:id="rId590"/>
              </w:object>
            </w:r>
            <w:r w:rsidRPr="003C616B">
              <w:rPr>
                <w:rFonts w:ascii="Times New Roman" w:hAnsi="Times New Roman" w:cs="Times New Roman"/>
              </w:rPr>
              <w:t xml:space="preserve"> H</w:t>
            </w:r>
            <w:r w:rsidRPr="003C616B">
              <w:rPr>
                <w:rFonts w:ascii="Times New Roman" w:hAnsi="Times New Roman" w:cs="Times New Roman"/>
                <w:vertAlign w:val="subscript"/>
              </w:rPr>
              <w:t>2</w:t>
            </w:r>
            <w:r w:rsidRPr="003C616B">
              <w:rPr>
                <w:rFonts w:ascii="Times New Roman" w:hAnsi="Times New Roman" w:cs="Times New Roman"/>
              </w:rPr>
              <w:t>O + N</w:t>
            </w:r>
            <w:r w:rsidRPr="003C616B">
              <w:rPr>
                <w:rFonts w:ascii="Times New Roman" w:hAnsi="Times New Roman" w:cs="Times New Roman"/>
                <w:vertAlign w:val="subscript"/>
              </w:rPr>
              <w:t>2</w:t>
            </w:r>
          </w:p>
        </w:tc>
        <w:tc>
          <w:tcPr>
            <w:tcW w:w="3065" w:type="dxa"/>
            <w:shd w:val="clear" w:color="auto" w:fill="auto"/>
            <w:vAlign w:val="center"/>
          </w:tcPr>
          <w:p w14:paraId="3FDC7937" w14:textId="04A47EA2"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6.88</w:t>
            </w:r>
            <w:r w:rsidRPr="003C616B">
              <w:rPr>
                <w:rFonts w:ascii="Times New Roman" w:hAnsi="Times New Roman" w:cs="Times New Roman"/>
                <w:position w:val="-4"/>
              </w:rPr>
              <w:object w:dxaOrig="180" w:dyaOrig="200" w14:anchorId="0527C00F">
                <v:shape id="_x0000_i1535" type="#_x0000_t75" style="width:8.85pt;height:9.5pt" o:ole="">
                  <v:imagedata r:id="rId154" o:title=""/>
                </v:shape>
                <o:OLEObject Type="Embed" ProgID="Equation.3" ShapeID="_x0000_i1535" DrawAspect="Content" ObjectID="_1501047654" r:id="rId591"/>
              </w:object>
            </w:r>
            <w:r w:rsidRPr="003C616B">
              <w:rPr>
                <w:rFonts w:ascii="Times New Roman" w:hAnsi="Times New Roman" w:cs="Times New Roman"/>
              </w:rPr>
              <w:t>10</w:t>
            </w:r>
            <w:r w:rsidRPr="003C616B">
              <w:rPr>
                <w:rFonts w:ascii="Times New Roman" w:hAnsi="Times New Roman" w:cs="Times New Roman"/>
                <w:vertAlign w:val="superscript"/>
              </w:rPr>
              <w:t>-43</w:t>
            </w:r>
            <w:r w:rsidRPr="003C616B">
              <w:rPr>
                <w:rFonts w:ascii="Times New Roman" w:hAnsi="Times New Roman" w:cs="Times New Roman"/>
              </w:rPr>
              <w:t xml:space="preserve"> </w:t>
            </w:r>
            <w:r w:rsidR="00CC5F03" w:rsidRPr="00ED4410">
              <w:rPr>
                <w:rFonts w:ascii="Times New Roman" w:hAnsi="Times New Roman" w:cs="Times New Roman"/>
                <w:position w:val="-10"/>
              </w:rPr>
              <w:object w:dxaOrig="400" w:dyaOrig="380" w14:anchorId="1CA5185E">
                <v:shape id="_x0000_i1536" type="#_x0000_t75" style="width:19.7pt;height:19pt" o:ole="">
                  <v:imagedata r:id="rId592" o:title=""/>
                </v:shape>
                <o:OLEObject Type="Embed" ProgID="Equation.3" ShapeID="_x0000_i1536" DrawAspect="Content" ObjectID="_1501047655" r:id="rId593"/>
              </w:object>
            </w:r>
          </w:p>
        </w:tc>
        <w:tc>
          <w:tcPr>
            <w:tcW w:w="992" w:type="dxa"/>
            <w:shd w:val="clear" w:color="auto" w:fill="auto"/>
            <w:vAlign w:val="center"/>
          </w:tcPr>
          <w:p w14:paraId="08231B8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5E30C9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908F4DF" w14:textId="77777777" w:rsidTr="007E58D8">
        <w:tc>
          <w:tcPr>
            <w:tcW w:w="1101" w:type="dxa"/>
            <w:shd w:val="clear" w:color="auto" w:fill="auto"/>
            <w:vAlign w:val="center"/>
          </w:tcPr>
          <w:p w14:paraId="5063F37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R13</w:t>
            </w:r>
            <w:r>
              <w:rPr>
                <w:rFonts w:ascii="Times New Roman" w:hAnsi="Times New Roman" w:cs="Times New Roman"/>
              </w:rPr>
              <w:t>0</w:t>
            </w:r>
          </w:p>
        </w:tc>
        <w:tc>
          <w:tcPr>
            <w:tcW w:w="3597" w:type="dxa"/>
            <w:shd w:val="clear" w:color="auto" w:fill="auto"/>
            <w:vAlign w:val="center"/>
          </w:tcPr>
          <w:p w14:paraId="257F2878"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 + OH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0FFB41F">
                <v:shape id="_x0000_i1537" type="#_x0000_t75" style="width:13.6pt;height:11.55pt" o:ole="">
                  <v:imagedata r:id="rId150" o:title=""/>
                </v:shape>
                <o:OLEObject Type="Embed" ProgID="Equation.3" ShapeID="_x0000_i1537" DrawAspect="Content" ObjectID="_1501047656" r:id="rId594"/>
              </w:object>
            </w:r>
            <w:r w:rsidRPr="003C616B">
              <w:rPr>
                <w:rFonts w:ascii="Times New Roman" w:hAnsi="Times New Roman" w:cs="Times New Roman"/>
              </w:rPr>
              <w:t xml:space="preserve"> H</w:t>
            </w:r>
            <w:r w:rsidRPr="003C616B">
              <w:rPr>
                <w:rFonts w:ascii="Times New Roman" w:hAnsi="Times New Roman" w:cs="Times New Roman"/>
                <w:vertAlign w:val="subscript"/>
              </w:rPr>
              <w:t>2</w:t>
            </w:r>
            <w:r w:rsidRPr="003C616B">
              <w:rPr>
                <w:rFonts w:ascii="Times New Roman" w:hAnsi="Times New Roman" w:cs="Times New Roman"/>
              </w:rPr>
              <w:t>O + O</w:t>
            </w:r>
            <w:r w:rsidRPr="003C616B">
              <w:rPr>
                <w:rFonts w:ascii="Times New Roman" w:hAnsi="Times New Roman" w:cs="Times New Roman"/>
                <w:vertAlign w:val="subscript"/>
              </w:rPr>
              <w:t>2</w:t>
            </w:r>
          </w:p>
        </w:tc>
        <w:tc>
          <w:tcPr>
            <w:tcW w:w="3065" w:type="dxa"/>
            <w:shd w:val="clear" w:color="auto" w:fill="auto"/>
            <w:vAlign w:val="center"/>
          </w:tcPr>
          <w:p w14:paraId="1A404515" w14:textId="6617AAB1"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6.88</w:t>
            </w:r>
            <w:r w:rsidRPr="003C616B">
              <w:rPr>
                <w:rFonts w:ascii="Times New Roman" w:hAnsi="Times New Roman" w:cs="Times New Roman"/>
                <w:position w:val="-4"/>
              </w:rPr>
              <w:object w:dxaOrig="180" w:dyaOrig="200" w14:anchorId="4CADFDB3">
                <v:shape id="_x0000_i1538" type="#_x0000_t75" style="width:8.85pt;height:9.5pt" o:ole="">
                  <v:imagedata r:id="rId154" o:title=""/>
                </v:shape>
                <o:OLEObject Type="Embed" ProgID="Equation.3" ShapeID="_x0000_i1538" DrawAspect="Content" ObjectID="_1501047657" r:id="rId595"/>
              </w:object>
            </w:r>
            <w:r w:rsidRPr="003C616B">
              <w:rPr>
                <w:rFonts w:ascii="Times New Roman" w:hAnsi="Times New Roman" w:cs="Times New Roman"/>
              </w:rPr>
              <w:t>10</w:t>
            </w:r>
            <w:r w:rsidRPr="003C616B">
              <w:rPr>
                <w:rFonts w:ascii="Times New Roman" w:hAnsi="Times New Roman" w:cs="Times New Roman"/>
                <w:vertAlign w:val="superscript"/>
              </w:rPr>
              <w:t>-43</w:t>
            </w:r>
            <w:r w:rsidRPr="003C616B">
              <w:rPr>
                <w:rFonts w:ascii="Times New Roman" w:hAnsi="Times New Roman" w:cs="Times New Roman"/>
              </w:rPr>
              <w:t xml:space="preserve"> </w:t>
            </w:r>
            <w:r w:rsidR="00CC5F03" w:rsidRPr="00ED4410">
              <w:rPr>
                <w:rFonts w:ascii="Times New Roman" w:hAnsi="Times New Roman" w:cs="Times New Roman"/>
                <w:position w:val="-10"/>
              </w:rPr>
              <w:object w:dxaOrig="400" w:dyaOrig="380" w14:anchorId="639F01DF">
                <v:shape id="_x0000_i1539" type="#_x0000_t75" style="width:19.7pt;height:19pt" o:ole="">
                  <v:imagedata r:id="rId592" o:title=""/>
                </v:shape>
                <o:OLEObject Type="Embed" ProgID="Equation.3" ShapeID="_x0000_i1539" DrawAspect="Content" ObjectID="_1501047658" r:id="rId596"/>
              </w:object>
            </w:r>
          </w:p>
        </w:tc>
        <w:tc>
          <w:tcPr>
            <w:tcW w:w="992" w:type="dxa"/>
            <w:shd w:val="clear" w:color="auto" w:fill="auto"/>
            <w:vAlign w:val="center"/>
          </w:tcPr>
          <w:p w14:paraId="2EA7070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8C56D8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F00455D" w14:textId="77777777" w:rsidTr="007E58D8">
        <w:tc>
          <w:tcPr>
            <w:tcW w:w="1101" w:type="dxa"/>
            <w:shd w:val="clear" w:color="auto" w:fill="auto"/>
            <w:vAlign w:val="center"/>
          </w:tcPr>
          <w:p w14:paraId="57A6D46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R13</w:t>
            </w:r>
            <w:r>
              <w:rPr>
                <w:rFonts w:ascii="Times New Roman" w:hAnsi="Times New Roman" w:cs="Times New Roman"/>
              </w:rPr>
              <w:t>1</w:t>
            </w:r>
          </w:p>
        </w:tc>
        <w:tc>
          <w:tcPr>
            <w:tcW w:w="3597" w:type="dxa"/>
            <w:shd w:val="clear" w:color="auto" w:fill="auto"/>
            <w:vAlign w:val="center"/>
          </w:tcPr>
          <w:p w14:paraId="362F082D"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H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49EAA035">
                <v:shape id="_x0000_i1540" type="#_x0000_t75" style="width:13.6pt;height:11.55pt" o:ole="">
                  <v:imagedata r:id="rId150" o:title=""/>
                </v:shape>
                <o:OLEObject Type="Embed" ProgID="Equation.3" ShapeID="_x0000_i1540" DrawAspect="Content" ObjectID="_1501047659" r:id="rId597"/>
              </w:object>
            </w:r>
            <w:r w:rsidRPr="003C616B">
              <w:rPr>
                <w:rFonts w:ascii="Times New Roman" w:hAnsi="Times New Roman" w:cs="Times New Roman"/>
              </w:rPr>
              <w:t xml:space="preserve"> H</w:t>
            </w:r>
            <w:r w:rsidRPr="003C616B">
              <w:rPr>
                <w:rFonts w:ascii="Times New Roman" w:hAnsi="Times New Roman" w:cs="Times New Roman"/>
                <w:vertAlign w:val="subscript"/>
              </w:rPr>
              <w:t>2</w:t>
            </w:r>
            <w:r w:rsidRPr="003C616B">
              <w:rPr>
                <w:rFonts w:ascii="Times New Roman" w:hAnsi="Times New Roman" w:cs="Times New Roman"/>
              </w:rPr>
              <w:t>O + OH</w:t>
            </w:r>
          </w:p>
        </w:tc>
        <w:tc>
          <w:tcPr>
            <w:tcW w:w="3065" w:type="dxa"/>
            <w:shd w:val="clear" w:color="auto" w:fill="auto"/>
            <w:vAlign w:val="center"/>
          </w:tcPr>
          <w:p w14:paraId="455965E3" w14:textId="617868A1"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2.76</w:t>
            </w:r>
            <w:r w:rsidRPr="003C616B">
              <w:rPr>
                <w:rFonts w:ascii="Times New Roman" w:hAnsi="Times New Roman" w:cs="Times New Roman"/>
                <w:position w:val="-4"/>
              </w:rPr>
              <w:object w:dxaOrig="180" w:dyaOrig="200" w14:anchorId="4910E579">
                <v:shape id="_x0000_i1541" type="#_x0000_t75" style="width:8.85pt;height:9.5pt" o:ole="">
                  <v:imagedata r:id="rId154" o:title=""/>
                </v:shape>
                <o:OLEObject Type="Embed" ProgID="Equation.3" ShapeID="_x0000_i1541" DrawAspect="Content" ObjectID="_1501047660" r:id="rId598"/>
              </w:object>
            </w:r>
            <w:r w:rsidRPr="003C616B">
              <w:rPr>
                <w:rFonts w:ascii="Times New Roman" w:hAnsi="Times New Roman" w:cs="Times New Roman"/>
              </w:rPr>
              <w:t>10</w:t>
            </w:r>
            <w:r w:rsidRPr="003C616B">
              <w:rPr>
                <w:rFonts w:ascii="Times New Roman" w:hAnsi="Times New Roman" w:cs="Times New Roman"/>
                <w:vertAlign w:val="superscript"/>
              </w:rPr>
              <w:t>-44</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380" w:dyaOrig="380" w14:anchorId="7767BADB">
                <v:shape id="_x0000_i1542" type="#_x0000_t75" style="width:19pt;height:19pt" o:ole="">
                  <v:imagedata r:id="rId599" o:title=""/>
                </v:shape>
                <o:OLEObject Type="Embed" ProgID="Equation.3" ShapeID="_x0000_i1542" DrawAspect="Content" ObjectID="_1501047661" r:id="rId600"/>
              </w:object>
            </w:r>
          </w:p>
        </w:tc>
        <w:tc>
          <w:tcPr>
            <w:tcW w:w="992" w:type="dxa"/>
            <w:shd w:val="clear" w:color="auto" w:fill="auto"/>
            <w:vAlign w:val="center"/>
          </w:tcPr>
          <w:p w14:paraId="11A6908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E0272F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AA1113E" w14:textId="77777777" w:rsidTr="007424B7">
        <w:trPr>
          <w:trHeight w:val="521"/>
        </w:trPr>
        <w:tc>
          <w:tcPr>
            <w:tcW w:w="1101" w:type="dxa"/>
            <w:shd w:val="clear" w:color="auto" w:fill="auto"/>
            <w:vAlign w:val="center"/>
          </w:tcPr>
          <w:p w14:paraId="4871FB5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R13</w:t>
            </w:r>
            <w:r>
              <w:rPr>
                <w:rFonts w:ascii="Times New Roman" w:hAnsi="Times New Roman" w:cs="Times New Roman"/>
              </w:rPr>
              <w:t>2</w:t>
            </w:r>
          </w:p>
        </w:tc>
        <w:tc>
          <w:tcPr>
            <w:tcW w:w="3597" w:type="dxa"/>
            <w:shd w:val="clear" w:color="auto" w:fill="auto"/>
            <w:vAlign w:val="center"/>
          </w:tcPr>
          <w:p w14:paraId="57C52548"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H + OH + He </w:t>
            </w:r>
            <w:r w:rsidRPr="003C616B">
              <w:rPr>
                <w:rFonts w:ascii="Times New Roman" w:hAnsi="Times New Roman" w:cs="Times New Roman"/>
                <w:position w:val="-6"/>
              </w:rPr>
              <w:object w:dxaOrig="279" w:dyaOrig="220" w14:anchorId="28403318">
                <v:shape id="_x0000_i1543" type="#_x0000_t75" style="width:13.6pt;height:11.55pt" o:ole="">
                  <v:imagedata r:id="rId150" o:title=""/>
                </v:shape>
                <o:OLEObject Type="Embed" ProgID="Equation.3" ShapeID="_x0000_i1543" DrawAspect="Content" ObjectID="_1501047662" r:id="rId601"/>
              </w:object>
            </w:r>
            <w:r w:rsidRPr="003C616B">
              <w:rPr>
                <w:rFonts w:ascii="Times New Roman" w:hAnsi="Times New Roman" w:cs="Times New Roman"/>
              </w:rPr>
              <w:t xml:space="preserve"> H</w:t>
            </w:r>
            <w:r w:rsidRPr="003C616B">
              <w:rPr>
                <w:rFonts w:ascii="Times New Roman" w:hAnsi="Times New Roman" w:cs="Times New Roman"/>
                <w:vertAlign w:val="subscript"/>
              </w:rPr>
              <w:t>2</w:t>
            </w:r>
            <w:r w:rsidRPr="003C616B">
              <w:rPr>
                <w:rFonts w:ascii="Times New Roman" w:hAnsi="Times New Roman" w:cs="Times New Roman"/>
              </w:rPr>
              <w:t>O + He</w:t>
            </w:r>
          </w:p>
        </w:tc>
        <w:tc>
          <w:tcPr>
            <w:tcW w:w="3065" w:type="dxa"/>
            <w:shd w:val="clear" w:color="auto" w:fill="auto"/>
            <w:vAlign w:val="center"/>
          </w:tcPr>
          <w:p w14:paraId="413416B8" w14:textId="7CA3C2A5"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1.56</w:t>
            </w:r>
            <w:r w:rsidRPr="003C616B">
              <w:rPr>
                <w:rFonts w:ascii="Times New Roman" w:hAnsi="Times New Roman" w:cs="Times New Roman"/>
                <w:position w:val="-4"/>
              </w:rPr>
              <w:object w:dxaOrig="180" w:dyaOrig="200" w14:anchorId="41F4D4EB">
                <v:shape id="_x0000_i1544" type="#_x0000_t75" style="width:8.85pt;height:9.5pt" o:ole="">
                  <v:imagedata r:id="rId154" o:title=""/>
                </v:shape>
                <o:OLEObject Type="Embed" ProgID="Equation.3" ShapeID="_x0000_i1544" DrawAspect="Content" ObjectID="_1501047663" r:id="rId602"/>
              </w:object>
            </w:r>
            <w:r w:rsidRPr="003C616B">
              <w:rPr>
                <w:rFonts w:ascii="Times New Roman" w:hAnsi="Times New Roman" w:cs="Times New Roman"/>
              </w:rPr>
              <w:t>10</w:t>
            </w:r>
            <w:r w:rsidRPr="003C616B">
              <w:rPr>
                <w:rFonts w:ascii="Times New Roman" w:hAnsi="Times New Roman" w:cs="Times New Roman"/>
                <w:vertAlign w:val="superscript"/>
              </w:rPr>
              <w:t>-43</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34E62846">
                <v:shape id="_x0000_i1545" type="#_x0000_t75" style="width:25.8pt;height:19pt" o:ole="">
                  <v:imagedata r:id="rId603" o:title=""/>
                </v:shape>
                <o:OLEObject Type="Embed" ProgID="Equation.3" ShapeID="_x0000_i1545" DrawAspect="Content" ObjectID="_1501047664" r:id="rId604"/>
              </w:object>
            </w:r>
          </w:p>
        </w:tc>
        <w:tc>
          <w:tcPr>
            <w:tcW w:w="992" w:type="dxa"/>
            <w:shd w:val="clear" w:color="auto" w:fill="auto"/>
            <w:vAlign w:val="center"/>
          </w:tcPr>
          <w:p w14:paraId="0658695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8CDCF94"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88B1638" w14:textId="77777777" w:rsidTr="007424B7">
        <w:trPr>
          <w:trHeight w:val="429"/>
        </w:trPr>
        <w:tc>
          <w:tcPr>
            <w:tcW w:w="1101" w:type="dxa"/>
            <w:shd w:val="clear" w:color="auto" w:fill="auto"/>
            <w:vAlign w:val="center"/>
          </w:tcPr>
          <w:p w14:paraId="701F655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R13</w:t>
            </w:r>
            <w:r>
              <w:rPr>
                <w:rFonts w:ascii="Times New Roman" w:hAnsi="Times New Roman" w:cs="Times New Roman"/>
              </w:rPr>
              <w:t>3</w:t>
            </w:r>
          </w:p>
        </w:tc>
        <w:tc>
          <w:tcPr>
            <w:tcW w:w="3597" w:type="dxa"/>
            <w:shd w:val="clear" w:color="auto" w:fill="auto"/>
            <w:vAlign w:val="center"/>
          </w:tcPr>
          <w:p w14:paraId="7F80ABEC"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H </w:t>
            </w:r>
            <w:r w:rsidRPr="003C616B">
              <w:rPr>
                <w:rFonts w:ascii="Times New Roman" w:hAnsi="Times New Roman" w:cs="Times New Roman"/>
                <w:position w:val="-6"/>
              </w:rPr>
              <w:object w:dxaOrig="279" w:dyaOrig="220" w14:anchorId="689913DC">
                <v:shape id="_x0000_i1546" type="#_x0000_t75" style="width:13.6pt;height:11.55pt" o:ole="">
                  <v:imagedata r:id="rId150" o:title=""/>
                </v:shape>
                <o:OLEObject Type="Embed" ProgID="Equation.3" ShapeID="_x0000_i1546" DrawAspect="Content" ObjectID="_1501047665" r:id="rId605"/>
              </w:object>
            </w:r>
            <w:r w:rsidRPr="003C616B">
              <w:rPr>
                <w:rFonts w:ascii="Times New Roman" w:hAnsi="Times New Roman" w:cs="Times New Roman"/>
              </w:rPr>
              <w:t xml:space="preserve"> O + OH</w:t>
            </w:r>
          </w:p>
        </w:tc>
        <w:tc>
          <w:tcPr>
            <w:tcW w:w="3065" w:type="dxa"/>
            <w:shd w:val="clear" w:color="auto" w:fill="auto"/>
            <w:vAlign w:val="center"/>
          </w:tcPr>
          <w:p w14:paraId="065088C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3.7</w:t>
            </w:r>
            <w:r w:rsidRPr="003C616B">
              <w:rPr>
                <w:rFonts w:ascii="Times New Roman" w:hAnsi="Times New Roman" w:cs="Times New Roman"/>
                <w:position w:val="-4"/>
              </w:rPr>
              <w:object w:dxaOrig="180" w:dyaOrig="200" w14:anchorId="539BCC9E">
                <v:shape id="_x0000_i1547" type="#_x0000_t75" style="width:8.85pt;height:9.5pt" o:ole="">
                  <v:imagedata r:id="rId154" o:title=""/>
                </v:shape>
                <o:OLEObject Type="Embed" ProgID="Equation.3" ShapeID="_x0000_i1547" DrawAspect="Content" ObjectID="_1501047666" r:id="rId606"/>
              </w:object>
            </w:r>
            <w:r w:rsidRPr="003C616B">
              <w:rPr>
                <w:rFonts w:ascii="Times New Roman" w:hAnsi="Times New Roman" w:cs="Times New Roman"/>
              </w:rPr>
              <w:t>10</w:t>
            </w:r>
            <w:r w:rsidRPr="003C616B">
              <w:rPr>
                <w:rFonts w:ascii="Times New Roman" w:hAnsi="Times New Roman" w:cs="Times New Roman"/>
                <w:vertAlign w:val="superscript"/>
              </w:rPr>
              <w:t xml:space="preserve">-16 </w:t>
            </w:r>
            <w:r w:rsidRPr="003C616B">
              <w:rPr>
                <w:rFonts w:ascii="Times New Roman" w:hAnsi="Times New Roman" w:cs="Times New Roman"/>
              </w:rPr>
              <w:t>exp(-8455/T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5A9C008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DCC0FE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9EEEEED" w14:textId="77777777" w:rsidTr="007E58D8">
        <w:tc>
          <w:tcPr>
            <w:tcW w:w="1101" w:type="dxa"/>
            <w:shd w:val="clear" w:color="auto" w:fill="auto"/>
            <w:vAlign w:val="center"/>
          </w:tcPr>
          <w:p w14:paraId="5AE01B23" w14:textId="77777777" w:rsidR="00A247D7" w:rsidRPr="003C616B" w:rsidRDefault="00A247D7" w:rsidP="007E58D8">
            <w:pPr>
              <w:spacing w:after="0" w:line="240" w:lineRule="auto"/>
              <w:jc w:val="center"/>
              <w:rPr>
                <w:rFonts w:ascii="Times New Roman" w:hAnsi="Times New Roman" w:cs="Times New Roman"/>
              </w:rPr>
            </w:pPr>
            <w:bookmarkStart w:id="62" w:name="R136"/>
            <w:r w:rsidRPr="003C616B">
              <w:rPr>
                <w:rFonts w:ascii="Times New Roman" w:hAnsi="Times New Roman" w:cs="Times New Roman"/>
              </w:rPr>
              <w:t>R13</w:t>
            </w:r>
            <w:bookmarkEnd w:id="62"/>
            <w:r>
              <w:rPr>
                <w:rFonts w:ascii="Times New Roman" w:hAnsi="Times New Roman" w:cs="Times New Roman"/>
              </w:rPr>
              <w:t>4</w:t>
            </w:r>
          </w:p>
        </w:tc>
        <w:tc>
          <w:tcPr>
            <w:tcW w:w="3597" w:type="dxa"/>
            <w:shd w:val="clear" w:color="auto" w:fill="auto"/>
            <w:vAlign w:val="center"/>
          </w:tcPr>
          <w:p w14:paraId="627E01C7" w14:textId="74275A84"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16AC8998">
                <v:shape id="_x0000_i1548" type="#_x0000_t75" style="width:18.35pt;height:19pt" o:ole="">
                  <v:imagedata r:id="rId94" o:title=""/>
                </v:shape>
                <o:OLEObject Type="Embed" ProgID="Equation.3" ShapeID="_x0000_i1548" DrawAspect="Content" ObjectID="_1501047667" r:id="rId607"/>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B05A03E">
                <v:shape id="_x0000_i1549" type="#_x0000_t75" style="width:13.6pt;height:11.55pt" o:ole="">
                  <v:imagedata r:id="rId150" o:title=""/>
                </v:shape>
                <o:OLEObject Type="Embed" ProgID="Equation.3" ShapeID="_x0000_i1549" DrawAspect="Content" ObjectID="_1501047668" r:id="rId608"/>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1802CB11">
                <v:shape id="_x0000_i1550" type="#_x0000_t75" style="width:17pt;height:19pt" o:ole="">
                  <v:imagedata r:id="rId8" o:title=""/>
                </v:shape>
                <o:OLEObject Type="Embed" ProgID="Equation.3" ShapeID="_x0000_i1550" DrawAspect="Content" ObjectID="_1501047669" r:id="rId609"/>
              </w:object>
            </w:r>
          </w:p>
        </w:tc>
        <w:tc>
          <w:tcPr>
            <w:tcW w:w="3065" w:type="dxa"/>
            <w:shd w:val="clear" w:color="auto" w:fill="auto"/>
            <w:vAlign w:val="center"/>
          </w:tcPr>
          <w:p w14:paraId="171716FF" w14:textId="7073811B"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w:t>
            </w:r>
            <w:r w:rsidRPr="003C616B">
              <w:rPr>
                <w:rFonts w:ascii="Times New Roman" w:hAnsi="Times New Roman" w:cs="Times New Roman"/>
                <w:position w:val="-4"/>
              </w:rPr>
              <w:object w:dxaOrig="180" w:dyaOrig="200" w14:anchorId="41E13201">
                <v:shape id="_x0000_i1551" type="#_x0000_t75" style="width:8.85pt;height:9.5pt" o:ole="">
                  <v:imagedata r:id="rId154" o:title=""/>
                </v:shape>
                <o:OLEObject Type="Embed" ProgID="Equation.3" ShapeID="_x0000_i1551" DrawAspect="Content" ObjectID="_1501047670" r:id="rId610"/>
              </w:object>
            </w:r>
            <w:r w:rsidRPr="003C616B">
              <w:rPr>
                <w:rFonts w:ascii="Times New Roman" w:hAnsi="Times New Roman" w:cs="Times New Roman"/>
              </w:rPr>
              <w:t>10</w:t>
            </w:r>
            <w:r w:rsidRPr="003C616B">
              <w:rPr>
                <w:rFonts w:ascii="Times New Roman" w:hAnsi="Times New Roman" w:cs="Times New Roman"/>
                <w:vertAlign w:val="superscript"/>
              </w:rPr>
              <w:t xml:space="preserve">-17 </w:t>
            </w:r>
            <w:r w:rsidR="00CB1B40" w:rsidRPr="00ED4410">
              <w:rPr>
                <w:rFonts w:ascii="Times New Roman" w:hAnsi="Times New Roman" w:cs="Times New Roman"/>
                <w:position w:val="-10"/>
              </w:rPr>
              <w:object w:dxaOrig="520" w:dyaOrig="380" w14:anchorId="4356B53B">
                <v:shape id="_x0000_i1552" type="#_x0000_t75" style="width:25.8pt;height:19pt" o:ole="">
                  <v:imagedata r:id="rId611" o:title=""/>
                </v:shape>
                <o:OLEObject Type="Embed" ProgID="Equation.3" ShapeID="_x0000_i1552" DrawAspect="Content" ObjectID="_1501047671" r:id="rId612"/>
              </w:object>
            </w:r>
          </w:p>
        </w:tc>
        <w:tc>
          <w:tcPr>
            <w:tcW w:w="992" w:type="dxa"/>
            <w:shd w:val="clear" w:color="auto" w:fill="auto"/>
            <w:vAlign w:val="center"/>
          </w:tcPr>
          <w:p w14:paraId="6BD9F71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3E9585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50C8EBD" w14:textId="77777777" w:rsidTr="007E58D8">
        <w:tc>
          <w:tcPr>
            <w:tcW w:w="1101" w:type="dxa"/>
            <w:shd w:val="clear" w:color="auto" w:fill="auto"/>
            <w:vAlign w:val="center"/>
          </w:tcPr>
          <w:p w14:paraId="6E50D47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R13</w:t>
            </w:r>
            <w:r>
              <w:rPr>
                <w:rFonts w:ascii="Times New Roman" w:hAnsi="Times New Roman" w:cs="Times New Roman"/>
              </w:rPr>
              <w:t>5</w:t>
            </w:r>
          </w:p>
        </w:tc>
        <w:tc>
          <w:tcPr>
            <w:tcW w:w="3597" w:type="dxa"/>
            <w:shd w:val="clear" w:color="auto" w:fill="auto"/>
            <w:vAlign w:val="center"/>
          </w:tcPr>
          <w:p w14:paraId="2DF38EF5" w14:textId="3922B2AB"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N + </w:t>
            </w:r>
            <w:r w:rsidR="00C877E1" w:rsidRPr="00857E44">
              <w:rPr>
                <w:rFonts w:asciiTheme="majorBidi" w:hAnsiTheme="majorBidi" w:cstheme="majorBidi"/>
                <w:position w:val="-10"/>
              </w:rPr>
              <w:object w:dxaOrig="360" w:dyaOrig="380" w14:anchorId="38F20E7D">
                <v:shape id="_x0000_i1553" type="#_x0000_t75" style="width:18.35pt;height:19pt" o:ole="">
                  <v:imagedata r:id="rId94" o:title=""/>
                </v:shape>
                <o:OLEObject Type="Embed" ProgID="Equation.3" ShapeID="_x0000_i1553" DrawAspect="Content" ObjectID="_1501047672" r:id="rId613"/>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7483524">
                <v:shape id="_x0000_i1554" type="#_x0000_t75" style="width:13.6pt;height:11.55pt" o:ole="">
                  <v:imagedata r:id="rId150" o:title=""/>
                </v:shape>
                <o:OLEObject Type="Embed" ProgID="Equation.3" ShapeID="_x0000_i1554" DrawAspect="Content" ObjectID="_1501047673" r:id="rId614"/>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perscript"/>
              </w:rPr>
              <w:t>+</w:t>
            </w:r>
          </w:p>
        </w:tc>
        <w:tc>
          <w:tcPr>
            <w:tcW w:w="3065" w:type="dxa"/>
            <w:shd w:val="clear" w:color="auto" w:fill="auto"/>
            <w:vAlign w:val="center"/>
          </w:tcPr>
          <w:p w14:paraId="73C0099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2.4</w:t>
            </w:r>
            <w:r w:rsidRPr="003C616B">
              <w:rPr>
                <w:rFonts w:ascii="Times New Roman" w:hAnsi="Times New Roman" w:cs="Times New Roman"/>
                <w:position w:val="-4"/>
              </w:rPr>
              <w:object w:dxaOrig="180" w:dyaOrig="200" w14:anchorId="282B8BAF">
                <v:shape id="_x0000_i1555" type="#_x0000_t75" style="width:8.85pt;height:9.5pt" o:ole="">
                  <v:imagedata r:id="rId154" o:title=""/>
                </v:shape>
                <o:OLEObject Type="Embed" ProgID="Equation.3" ShapeID="_x0000_i1555" DrawAspect="Content" ObjectID="_1501047674" r:id="rId615"/>
              </w:object>
            </w:r>
            <w:r w:rsidRPr="003C616B">
              <w:rPr>
                <w:rFonts w:ascii="Times New Roman" w:hAnsi="Times New Roman" w:cs="Times New Roman"/>
              </w:rPr>
              <w:t>10</w:t>
            </w:r>
            <w:r w:rsidRPr="003C616B">
              <w:rPr>
                <w:rFonts w:ascii="Times New Roman" w:hAnsi="Times New Roman" w:cs="Times New Roman"/>
                <w:vertAlign w:val="superscript"/>
              </w:rPr>
              <w:t xml:space="preserve">-21 </w:t>
            </w:r>
            <w:r w:rsidRPr="003C616B">
              <w:rPr>
                <w:rFonts w:ascii="Times New Roman" w:hAnsi="Times New Roman" w:cs="Times New Roman"/>
              </w:rPr>
              <w:t>T</w:t>
            </w:r>
            <w:r w:rsidRPr="003C616B">
              <w:rPr>
                <w:rFonts w:ascii="Times New Roman" w:hAnsi="Times New Roman" w:cs="Times New Roman"/>
                <w:vertAlign w:val="subscript"/>
              </w:rPr>
              <w:t>g</w:t>
            </w:r>
          </w:p>
        </w:tc>
        <w:tc>
          <w:tcPr>
            <w:tcW w:w="992" w:type="dxa"/>
            <w:shd w:val="clear" w:color="auto" w:fill="auto"/>
            <w:vAlign w:val="center"/>
          </w:tcPr>
          <w:p w14:paraId="293DF09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843331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E700ABD" w14:textId="77777777" w:rsidTr="007E58D8">
        <w:tc>
          <w:tcPr>
            <w:tcW w:w="1101" w:type="dxa"/>
            <w:shd w:val="clear" w:color="auto" w:fill="auto"/>
            <w:vAlign w:val="center"/>
          </w:tcPr>
          <w:p w14:paraId="5DCCD32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R13</w:t>
            </w:r>
            <w:r>
              <w:rPr>
                <w:rFonts w:ascii="Times New Roman" w:hAnsi="Times New Roman" w:cs="Times New Roman"/>
              </w:rPr>
              <w:t>6</w:t>
            </w:r>
          </w:p>
        </w:tc>
        <w:tc>
          <w:tcPr>
            <w:tcW w:w="3597" w:type="dxa"/>
            <w:shd w:val="clear" w:color="auto" w:fill="auto"/>
            <w:vAlign w:val="center"/>
          </w:tcPr>
          <w:p w14:paraId="15CC9D77"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99A77BE">
                <v:shape id="_x0000_i1556" type="#_x0000_t75" style="width:13.6pt;height:11.55pt" o:ole="">
                  <v:imagedata r:id="rId150" o:title=""/>
                </v:shape>
                <o:OLEObject Type="Embed" ProgID="Equation.3" ShapeID="_x0000_i1556" DrawAspect="Content" ObjectID="_1501047675" r:id="rId616"/>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O + N</w:t>
            </w:r>
          </w:p>
        </w:tc>
        <w:tc>
          <w:tcPr>
            <w:tcW w:w="3065" w:type="dxa"/>
            <w:shd w:val="clear" w:color="auto" w:fill="auto"/>
            <w:vAlign w:val="center"/>
          </w:tcPr>
          <w:p w14:paraId="65C19719" w14:textId="1B54B2A2" w:rsidR="00A247D7" w:rsidRPr="003C616B" w:rsidRDefault="00A247D7" w:rsidP="007E58D8">
            <w:pPr>
              <w:spacing w:after="0" w:line="240" w:lineRule="auto"/>
              <w:jc w:val="center"/>
              <w:rPr>
                <w:rFonts w:ascii="Times New Roman" w:hAnsi="Times New Roman" w:cs="Times New Roman"/>
                <w:vertAlign w:val="superscript"/>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25F06C39">
                <v:shape id="_x0000_i1557" type="#_x0000_t75" style="width:8.85pt;height:9.5pt" o:ole="">
                  <v:imagedata r:id="rId154" o:title=""/>
                </v:shape>
                <o:OLEObject Type="Embed" ProgID="Equation.3" ShapeID="_x0000_i1557" DrawAspect="Content" ObjectID="_1501047676" r:id="rId617"/>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72A0BBE2">
                <v:shape id="_x0000_i1558" type="#_x0000_t75" style="width:25.8pt;height:19pt" o:ole="">
                  <v:imagedata r:id="rId480" o:title=""/>
                </v:shape>
                <o:OLEObject Type="Embed" ProgID="Equation.3" ShapeID="_x0000_i1558" DrawAspect="Content" ObjectID="_1501047677" r:id="rId618"/>
              </w:object>
            </w:r>
          </w:p>
        </w:tc>
        <w:tc>
          <w:tcPr>
            <w:tcW w:w="992" w:type="dxa"/>
            <w:shd w:val="clear" w:color="auto" w:fill="auto"/>
            <w:vAlign w:val="center"/>
          </w:tcPr>
          <w:p w14:paraId="4ECE951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63B5D1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01CD46E" w14:textId="77777777" w:rsidTr="007E58D8">
        <w:tc>
          <w:tcPr>
            <w:tcW w:w="1101" w:type="dxa"/>
            <w:shd w:val="clear" w:color="auto" w:fill="auto"/>
            <w:vAlign w:val="center"/>
          </w:tcPr>
          <w:p w14:paraId="7B58A90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R13</w:t>
            </w:r>
            <w:r>
              <w:rPr>
                <w:rFonts w:ascii="Times New Roman" w:hAnsi="Times New Roman" w:cs="Times New Roman"/>
              </w:rPr>
              <w:t>7</w:t>
            </w:r>
          </w:p>
        </w:tc>
        <w:tc>
          <w:tcPr>
            <w:tcW w:w="3597" w:type="dxa"/>
            <w:shd w:val="clear" w:color="auto" w:fill="auto"/>
            <w:vAlign w:val="center"/>
          </w:tcPr>
          <w:p w14:paraId="135996D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3748307">
                <v:shape id="_x0000_i1559" type="#_x0000_t75" style="width:13.6pt;height:11.55pt" o:ole="">
                  <v:imagedata r:id="rId150" o:title=""/>
                </v:shape>
                <o:OLEObject Type="Embed" ProgID="Equation.3" ShapeID="_x0000_i1559" DrawAspect="Content" ObjectID="_1501047678" r:id="rId619"/>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 + N</w:t>
            </w:r>
          </w:p>
        </w:tc>
        <w:tc>
          <w:tcPr>
            <w:tcW w:w="3065" w:type="dxa"/>
            <w:shd w:val="clear" w:color="auto" w:fill="auto"/>
            <w:vAlign w:val="center"/>
          </w:tcPr>
          <w:p w14:paraId="6EFC5E31" w14:textId="55DE3944"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77D35F7C">
                <v:shape id="_x0000_i1560" type="#_x0000_t75" style="width:8.85pt;height:9.5pt" o:ole="">
                  <v:imagedata r:id="rId154" o:title=""/>
                </v:shape>
                <o:OLEObject Type="Embed" ProgID="Equation.3" ShapeID="_x0000_i1560" DrawAspect="Content" ObjectID="_1501047679" r:id="rId620"/>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018B3E35">
                <v:shape id="_x0000_i1561" type="#_x0000_t75" style="width:25.8pt;height:19pt" o:ole="">
                  <v:imagedata r:id="rId480" o:title=""/>
                </v:shape>
                <o:OLEObject Type="Embed" ProgID="Equation.3" ShapeID="_x0000_i1561" DrawAspect="Content" ObjectID="_1501047680" r:id="rId621"/>
              </w:object>
            </w:r>
          </w:p>
        </w:tc>
        <w:tc>
          <w:tcPr>
            <w:tcW w:w="992" w:type="dxa"/>
            <w:shd w:val="clear" w:color="auto" w:fill="auto"/>
            <w:vAlign w:val="center"/>
          </w:tcPr>
          <w:p w14:paraId="62B65E7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95294A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FD34C03" w14:textId="77777777" w:rsidTr="007E58D8">
        <w:tc>
          <w:tcPr>
            <w:tcW w:w="1101" w:type="dxa"/>
            <w:shd w:val="clear" w:color="auto" w:fill="auto"/>
            <w:vAlign w:val="center"/>
          </w:tcPr>
          <w:p w14:paraId="2D0E680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38</w:t>
            </w:r>
          </w:p>
        </w:tc>
        <w:tc>
          <w:tcPr>
            <w:tcW w:w="3597" w:type="dxa"/>
            <w:shd w:val="clear" w:color="auto" w:fill="auto"/>
            <w:vAlign w:val="center"/>
          </w:tcPr>
          <w:p w14:paraId="1CBA0693" w14:textId="447F0E1B"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5D8B4FBE">
                <v:shape id="_x0000_i1562" type="#_x0000_t75" style="width:17pt;height:19pt" o:ole="">
                  <v:imagedata r:id="rId10" o:title=""/>
                </v:shape>
                <o:OLEObject Type="Embed" ProgID="Equation.3" ShapeID="_x0000_i1562" DrawAspect="Content" ObjectID="_1501047681" r:id="rId622"/>
              </w:object>
            </w:r>
            <w:r w:rsidR="00A247D7" w:rsidRPr="003C616B">
              <w:rPr>
                <w:rFonts w:ascii="Times New Roman" w:hAnsi="Times New Roman" w:cs="Times New Roman"/>
              </w:rPr>
              <w:t xml:space="preserve"> +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N</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0302FDE1">
                <v:shape id="_x0000_i1563" type="#_x0000_t75" style="width:13.6pt;height:11.55pt" o:ole="">
                  <v:imagedata r:id="rId150" o:title=""/>
                </v:shape>
                <o:OLEObject Type="Embed" ProgID="Equation.3" ShapeID="_x0000_i1563" DrawAspect="Content" ObjectID="_1501047682" r:id="rId623"/>
              </w:object>
            </w:r>
            <w:r w:rsidR="00A247D7" w:rsidRPr="003C616B">
              <w:rPr>
                <w:rFonts w:ascii="Times New Roman" w:hAnsi="Times New Roman" w:cs="Times New Roman"/>
              </w:rPr>
              <w:t xml:space="preserve">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N</w:t>
            </w:r>
          </w:p>
        </w:tc>
        <w:tc>
          <w:tcPr>
            <w:tcW w:w="3065" w:type="dxa"/>
            <w:shd w:val="clear" w:color="auto" w:fill="auto"/>
            <w:vAlign w:val="center"/>
          </w:tcPr>
          <w:p w14:paraId="279AFF0F" w14:textId="68A16870"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24D24E85">
                <v:shape id="_x0000_i1564" type="#_x0000_t75" style="width:8.85pt;height:9.5pt" o:ole="">
                  <v:imagedata r:id="rId154" o:title=""/>
                </v:shape>
                <o:OLEObject Type="Embed" ProgID="Equation.3" ShapeID="_x0000_i1564" DrawAspect="Content" ObjectID="_1501047683" r:id="rId624"/>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6BD86B83">
                <v:shape id="_x0000_i1565" type="#_x0000_t75" style="width:25.8pt;height:19pt" o:ole="">
                  <v:imagedata r:id="rId480" o:title=""/>
                </v:shape>
                <o:OLEObject Type="Embed" ProgID="Equation.3" ShapeID="_x0000_i1565" DrawAspect="Content" ObjectID="_1501047684" r:id="rId625"/>
              </w:object>
            </w:r>
          </w:p>
        </w:tc>
        <w:tc>
          <w:tcPr>
            <w:tcW w:w="992" w:type="dxa"/>
            <w:shd w:val="clear" w:color="auto" w:fill="auto"/>
            <w:vAlign w:val="center"/>
          </w:tcPr>
          <w:p w14:paraId="0037AB2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2ACF22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876E872" w14:textId="77777777" w:rsidTr="007E58D8">
        <w:tc>
          <w:tcPr>
            <w:tcW w:w="1101" w:type="dxa"/>
            <w:shd w:val="clear" w:color="auto" w:fill="auto"/>
            <w:vAlign w:val="center"/>
          </w:tcPr>
          <w:p w14:paraId="1818090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39</w:t>
            </w:r>
          </w:p>
        </w:tc>
        <w:tc>
          <w:tcPr>
            <w:tcW w:w="3597" w:type="dxa"/>
            <w:shd w:val="clear" w:color="auto" w:fill="auto"/>
            <w:vAlign w:val="center"/>
          </w:tcPr>
          <w:p w14:paraId="6D1E0CDB" w14:textId="052E773A"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7808D05D">
                <v:shape id="_x0000_i1566" type="#_x0000_t75" style="width:17pt;height:19pt" o:ole="">
                  <v:imagedata r:id="rId10" o:title=""/>
                </v:shape>
                <o:OLEObject Type="Embed" ProgID="Equation.3" ShapeID="_x0000_i1566" DrawAspect="Content" ObjectID="_1501047685" r:id="rId626"/>
              </w:objec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N</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331B1D7C">
                <v:shape id="_x0000_i1567" type="#_x0000_t75" style="width:13.6pt;height:11.55pt" o:ole="">
                  <v:imagedata r:id="rId150" o:title=""/>
                </v:shape>
                <o:OLEObject Type="Embed" ProgID="Equation.3" ShapeID="_x0000_i1567" DrawAspect="Content" ObjectID="_1501047686" r:id="rId627"/>
              </w:object>
            </w:r>
            <w:r w:rsidR="00A247D7" w:rsidRPr="003C616B">
              <w:rPr>
                <w:rFonts w:ascii="Times New Roman" w:hAnsi="Times New Roman" w:cs="Times New Roman"/>
              </w:rPr>
              <w:t xml:space="preserve"> 2O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N</w:t>
            </w:r>
          </w:p>
        </w:tc>
        <w:tc>
          <w:tcPr>
            <w:tcW w:w="3065" w:type="dxa"/>
            <w:shd w:val="clear" w:color="auto" w:fill="auto"/>
            <w:vAlign w:val="center"/>
          </w:tcPr>
          <w:p w14:paraId="34E00ED1" w14:textId="040AA9A6"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3246EE5F">
                <v:shape id="_x0000_i1568" type="#_x0000_t75" style="width:8.85pt;height:9.5pt" o:ole="">
                  <v:imagedata r:id="rId154" o:title=""/>
                </v:shape>
                <o:OLEObject Type="Embed" ProgID="Equation.3" ShapeID="_x0000_i1568" DrawAspect="Content" ObjectID="_1501047687" r:id="rId628"/>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59B15B5B">
                <v:shape id="_x0000_i1569" type="#_x0000_t75" style="width:25.8pt;height:19pt" o:ole="">
                  <v:imagedata r:id="rId480" o:title=""/>
                </v:shape>
                <o:OLEObject Type="Embed" ProgID="Equation.3" ShapeID="_x0000_i1569" DrawAspect="Content" ObjectID="_1501047688" r:id="rId629"/>
              </w:object>
            </w:r>
          </w:p>
        </w:tc>
        <w:tc>
          <w:tcPr>
            <w:tcW w:w="992" w:type="dxa"/>
            <w:shd w:val="clear" w:color="auto" w:fill="auto"/>
            <w:vAlign w:val="center"/>
          </w:tcPr>
          <w:p w14:paraId="12A5391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78B5CE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6826025" w14:textId="77777777" w:rsidTr="007E58D8">
        <w:tc>
          <w:tcPr>
            <w:tcW w:w="1101" w:type="dxa"/>
            <w:shd w:val="clear" w:color="auto" w:fill="auto"/>
            <w:vAlign w:val="center"/>
          </w:tcPr>
          <w:p w14:paraId="34C04CE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R14</w:t>
            </w:r>
            <w:r>
              <w:rPr>
                <w:rFonts w:ascii="Times New Roman" w:hAnsi="Times New Roman" w:cs="Times New Roman"/>
              </w:rPr>
              <w:t>0</w:t>
            </w:r>
          </w:p>
        </w:tc>
        <w:tc>
          <w:tcPr>
            <w:tcW w:w="3597" w:type="dxa"/>
            <w:shd w:val="clear" w:color="auto" w:fill="auto"/>
            <w:vAlign w:val="center"/>
          </w:tcPr>
          <w:p w14:paraId="505344E9" w14:textId="75E797EC"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7476354C">
                <v:shape id="_x0000_i1570" type="#_x0000_t75" style="width:18.35pt;height:19pt" o:ole="">
                  <v:imagedata r:id="rId94" o:title=""/>
                </v:shape>
                <o:OLEObject Type="Embed" ProgID="Equation.3" ShapeID="_x0000_i1570" DrawAspect="Content" ObjectID="_1501047689" r:id="rId630"/>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633818F">
                <v:shape id="_x0000_i1571" type="#_x0000_t75" style="width:13.6pt;height:11.55pt" o:ole="">
                  <v:imagedata r:id="rId150" o:title=""/>
                </v:shape>
                <o:OLEObject Type="Embed" ProgID="Equation.3" ShapeID="_x0000_i1571" DrawAspect="Content" ObjectID="_1501047690" r:id="rId631"/>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O + N</w:t>
            </w:r>
            <w:r w:rsidRPr="003C616B">
              <w:rPr>
                <w:rFonts w:ascii="Times New Roman" w:hAnsi="Times New Roman" w:cs="Times New Roman"/>
                <w:vertAlign w:val="subscript"/>
              </w:rPr>
              <w:t>2</w:t>
            </w:r>
          </w:p>
        </w:tc>
        <w:tc>
          <w:tcPr>
            <w:tcW w:w="3065" w:type="dxa"/>
            <w:shd w:val="clear" w:color="auto" w:fill="auto"/>
            <w:vAlign w:val="center"/>
          </w:tcPr>
          <w:p w14:paraId="25877650" w14:textId="120397DB"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60FE3CFD">
                <v:shape id="_x0000_i1572" type="#_x0000_t75" style="width:8.85pt;height:9.5pt" o:ole="">
                  <v:imagedata r:id="rId154" o:title=""/>
                </v:shape>
                <o:OLEObject Type="Embed" ProgID="Equation.3" ShapeID="_x0000_i1572" DrawAspect="Content" ObjectID="_1501047691" r:id="rId632"/>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204BAB9E">
                <v:shape id="_x0000_i1573" type="#_x0000_t75" style="width:25.8pt;height:19pt" o:ole="">
                  <v:imagedata r:id="rId480" o:title=""/>
                </v:shape>
                <o:OLEObject Type="Embed" ProgID="Equation.3" ShapeID="_x0000_i1573" DrawAspect="Content" ObjectID="_1501047692" r:id="rId633"/>
              </w:object>
            </w:r>
          </w:p>
        </w:tc>
        <w:tc>
          <w:tcPr>
            <w:tcW w:w="992" w:type="dxa"/>
            <w:shd w:val="clear" w:color="auto" w:fill="auto"/>
            <w:vAlign w:val="center"/>
          </w:tcPr>
          <w:p w14:paraId="58D2A27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3AFB36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A87EFA4" w14:textId="77777777" w:rsidTr="007E58D8">
        <w:tc>
          <w:tcPr>
            <w:tcW w:w="1101" w:type="dxa"/>
            <w:shd w:val="clear" w:color="auto" w:fill="auto"/>
            <w:vAlign w:val="center"/>
          </w:tcPr>
          <w:p w14:paraId="72AF2A3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R14</w:t>
            </w:r>
            <w:r>
              <w:rPr>
                <w:rFonts w:ascii="Times New Roman" w:hAnsi="Times New Roman" w:cs="Times New Roman"/>
              </w:rPr>
              <w:t>1</w:t>
            </w:r>
          </w:p>
        </w:tc>
        <w:tc>
          <w:tcPr>
            <w:tcW w:w="3597" w:type="dxa"/>
            <w:shd w:val="clear" w:color="auto" w:fill="auto"/>
            <w:vAlign w:val="center"/>
          </w:tcPr>
          <w:p w14:paraId="44F3FB84" w14:textId="3B13ED1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60B5D75D">
                <v:shape id="_x0000_i1574" type="#_x0000_t75" style="width:18.35pt;height:19pt" o:ole="">
                  <v:imagedata r:id="rId94" o:title=""/>
                </v:shape>
                <o:OLEObject Type="Embed" ProgID="Equation.3" ShapeID="_x0000_i1574" DrawAspect="Content" ObjectID="_1501047693" r:id="rId634"/>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476A149">
                <v:shape id="_x0000_i1575" type="#_x0000_t75" style="width:13.6pt;height:11.55pt" o:ole="">
                  <v:imagedata r:id="rId150" o:title=""/>
                </v:shape>
                <o:OLEObject Type="Embed" ProgID="Equation.3" ShapeID="_x0000_i1575" DrawAspect="Content" ObjectID="_1501047694" r:id="rId635"/>
              </w:object>
            </w:r>
            <w:r w:rsidRPr="003C616B">
              <w:rPr>
                <w:rFonts w:ascii="Times New Roman" w:hAnsi="Times New Roman" w:cs="Times New Roman"/>
              </w:rPr>
              <w:t xml:space="preserve"> O + 2N</w:t>
            </w:r>
            <w:r w:rsidRPr="003C616B">
              <w:rPr>
                <w:rFonts w:ascii="Times New Roman" w:hAnsi="Times New Roman" w:cs="Times New Roman"/>
                <w:vertAlign w:val="subscript"/>
              </w:rPr>
              <w:t>2</w:t>
            </w:r>
          </w:p>
        </w:tc>
        <w:tc>
          <w:tcPr>
            <w:tcW w:w="3065" w:type="dxa"/>
            <w:shd w:val="clear" w:color="auto" w:fill="auto"/>
            <w:vAlign w:val="center"/>
          </w:tcPr>
          <w:p w14:paraId="5F04C7F3" w14:textId="30B529B3"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26162C29">
                <v:shape id="_x0000_i1576" type="#_x0000_t75" style="width:8.85pt;height:9.5pt" o:ole="">
                  <v:imagedata r:id="rId154" o:title=""/>
                </v:shape>
                <o:OLEObject Type="Embed" ProgID="Equation.3" ShapeID="_x0000_i1576" DrawAspect="Content" ObjectID="_1501047695" r:id="rId636"/>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7A913BEF">
                <v:shape id="_x0000_i1577" type="#_x0000_t75" style="width:25.8pt;height:19pt" o:ole="">
                  <v:imagedata r:id="rId480" o:title=""/>
                </v:shape>
                <o:OLEObject Type="Embed" ProgID="Equation.3" ShapeID="_x0000_i1577" DrawAspect="Content" ObjectID="_1501047696" r:id="rId637"/>
              </w:object>
            </w:r>
          </w:p>
        </w:tc>
        <w:tc>
          <w:tcPr>
            <w:tcW w:w="992" w:type="dxa"/>
            <w:shd w:val="clear" w:color="auto" w:fill="auto"/>
            <w:vAlign w:val="center"/>
          </w:tcPr>
          <w:p w14:paraId="55779CA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8C28C2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A5FF9BE" w14:textId="77777777" w:rsidTr="007E58D8">
        <w:tc>
          <w:tcPr>
            <w:tcW w:w="1101" w:type="dxa"/>
            <w:shd w:val="clear" w:color="auto" w:fill="auto"/>
            <w:vAlign w:val="center"/>
          </w:tcPr>
          <w:p w14:paraId="1C012BE4" w14:textId="77777777" w:rsidR="00A247D7" w:rsidRPr="003C616B" w:rsidRDefault="00A247D7" w:rsidP="007E58D8">
            <w:pPr>
              <w:spacing w:after="0" w:line="240" w:lineRule="auto"/>
              <w:jc w:val="center"/>
              <w:rPr>
                <w:rFonts w:ascii="Times New Roman" w:hAnsi="Times New Roman" w:cs="Times New Roman"/>
              </w:rPr>
            </w:pPr>
            <w:bookmarkStart w:id="63" w:name="R144"/>
            <w:r w:rsidRPr="003C616B">
              <w:rPr>
                <w:rFonts w:ascii="Times New Roman" w:hAnsi="Times New Roman" w:cs="Times New Roman"/>
              </w:rPr>
              <w:t>R14</w:t>
            </w:r>
            <w:bookmarkEnd w:id="63"/>
            <w:r>
              <w:rPr>
                <w:rFonts w:ascii="Times New Roman" w:hAnsi="Times New Roman" w:cs="Times New Roman"/>
              </w:rPr>
              <w:t>2</w:t>
            </w:r>
          </w:p>
        </w:tc>
        <w:tc>
          <w:tcPr>
            <w:tcW w:w="3597" w:type="dxa"/>
            <w:shd w:val="clear" w:color="auto" w:fill="auto"/>
            <w:vAlign w:val="center"/>
          </w:tcPr>
          <w:p w14:paraId="73FD7DFA" w14:textId="04AEE9AD"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He + </w:t>
            </w:r>
            <w:r w:rsidR="00E54D55" w:rsidRPr="00E54D55">
              <w:rPr>
                <w:rFonts w:asciiTheme="majorBidi" w:hAnsiTheme="majorBidi" w:cstheme="majorBidi"/>
                <w:position w:val="-10"/>
              </w:rPr>
              <w:object w:dxaOrig="340" w:dyaOrig="380" w14:anchorId="41D432D5">
                <v:shape id="_x0000_i1578" type="#_x0000_t75" style="width:17pt;height:19pt" o:ole="">
                  <v:imagedata r:id="rId8" o:title=""/>
                </v:shape>
                <o:OLEObject Type="Embed" ProgID="Equation.3" ShapeID="_x0000_i1578" DrawAspect="Content" ObjectID="_1501047697" r:id="rId638"/>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BA8F50A">
                <v:shape id="_x0000_i1579" type="#_x0000_t75" style="width:13.6pt;height:11.55pt" o:ole="">
                  <v:imagedata r:id="rId150" o:title=""/>
                </v:shape>
                <o:OLEObject Type="Embed" ProgID="Equation.3" ShapeID="_x0000_i1579" DrawAspect="Content" ObjectID="_1501047698" r:id="rId639"/>
              </w:object>
            </w:r>
            <w:r w:rsidRPr="003C616B">
              <w:rPr>
                <w:rFonts w:ascii="Times New Roman" w:hAnsi="Times New Roman" w:cs="Times New Roman"/>
              </w:rPr>
              <w:t xml:space="preserve"> O + O</w:t>
            </w:r>
            <w:r w:rsidRPr="003C616B">
              <w:rPr>
                <w:rFonts w:ascii="Times New Roman" w:hAnsi="Times New Roman" w:cs="Times New Roman"/>
                <w:vertAlign w:val="subscript"/>
              </w:rPr>
              <w:t>2</w:t>
            </w:r>
            <w:r w:rsidRPr="003C616B">
              <w:rPr>
                <w:rFonts w:ascii="Times New Roman" w:hAnsi="Times New Roman" w:cs="Times New Roman"/>
              </w:rPr>
              <w:t xml:space="preserve"> + He</w:t>
            </w:r>
          </w:p>
        </w:tc>
        <w:tc>
          <w:tcPr>
            <w:tcW w:w="3065" w:type="dxa"/>
            <w:shd w:val="clear" w:color="auto" w:fill="auto"/>
            <w:vAlign w:val="center"/>
          </w:tcPr>
          <w:p w14:paraId="5ED6C9D8" w14:textId="0F09F55E"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5BCD59CC">
                <v:shape id="_x0000_i1580" type="#_x0000_t75" style="width:8.85pt;height:9.5pt" o:ole="">
                  <v:imagedata r:id="rId154" o:title=""/>
                </v:shape>
                <o:OLEObject Type="Embed" ProgID="Equation.3" ShapeID="_x0000_i1580" DrawAspect="Content" ObjectID="_1501047699" r:id="rId640"/>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08325C42">
                <v:shape id="_x0000_i1581" type="#_x0000_t75" style="width:25.8pt;height:19pt" o:ole="">
                  <v:imagedata r:id="rId480" o:title=""/>
                </v:shape>
                <o:OLEObject Type="Embed" ProgID="Equation.3" ShapeID="_x0000_i1581" DrawAspect="Content" ObjectID="_1501047700" r:id="rId641"/>
              </w:object>
            </w:r>
          </w:p>
        </w:tc>
        <w:tc>
          <w:tcPr>
            <w:tcW w:w="992" w:type="dxa"/>
            <w:shd w:val="clear" w:color="auto" w:fill="auto"/>
            <w:vAlign w:val="center"/>
          </w:tcPr>
          <w:p w14:paraId="710A3E3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1014FD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6C3FB16" w14:textId="77777777" w:rsidTr="007E58D8">
        <w:tc>
          <w:tcPr>
            <w:tcW w:w="1101" w:type="dxa"/>
            <w:shd w:val="clear" w:color="auto" w:fill="auto"/>
            <w:vAlign w:val="center"/>
          </w:tcPr>
          <w:p w14:paraId="6EFCA85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R14</w:t>
            </w:r>
            <w:r>
              <w:rPr>
                <w:rFonts w:ascii="Times New Roman" w:hAnsi="Times New Roman" w:cs="Times New Roman"/>
              </w:rPr>
              <w:t>3</w:t>
            </w:r>
          </w:p>
        </w:tc>
        <w:tc>
          <w:tcPr>
            <w:tcW w:w="3597" w:type="dxa"/>
            <w:shd w:val="clear" w:color="auto" w:fill="auto"/>
            <w:vAlign w:val="center"/>
          </w:tcPr>
          <w:p w14:paraId="6DD21167" w14:textId="6F9478B0"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5C381BEF">
                <v:shape id="_x0000_i1582" type="#_x0000_t75" style="width:17pt;height:19pt" o:ole="">
                  <v:imagedata r:id="rId8" o:title=""/>
                </v:shape>
                <o:OLEObject Type="Embed" ProgID="Equation.3" ShapeID="_x0000_i1582" DrawAspect="Content" ObjectID="_1501047701" r:id="rId642"/>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FFAC6CA">
                <v:shape id="_x0000_i1583" type="#_x0000_t75" style="width:13.6pt;height:11.55pt" o:ole="">
                  <v:imagedata r:id="rId150" o:title=""/>
                </v:shape>
                <o:OLEObject Type="Embed" ProgID="Equation.3" ShapeID="_x0000_i1583" DrawAspect="Content" ObjectID="_1501047702" r:id="rId643"/>
              </w:object>
            </w:r>
            <w:r w:rsidRPr="003C616B">
              <w:rPr>
                <w:rFonts w:ascii="Times New Roman" w:hAnsi="Times New Roman" w:cs="Times New Roman"/>
              </w:rPr>
              <w:t xml:space="preserve"> O + 2O</w:t>
            </w:r>
            <w:r w:rsidRPr="003C616B">
              <w:rPr>
                <w:rFonts w:ascii="Times New Roman" w:hAnsi="Times New Roman" w:cs="Times New Roman"/>
                <w:vertAlign w:val="subscript"/>
              </w:rPr>
              <w:t>2</w:t>
            </w:r>
          </w:p>
        </w:tc>
        <w:tc>
          <w:tcPr>
            <w:tcW w:w="3065" w:type="dxa"/>
            <w:shd w:val="clear" w:color="auto" w:fill="auto"/>
            <w:vAlign w:val="center"/>
          </w:tcPr>
          <w:p w14:paraId="2EF27E80" w14:textId="315C0E63"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02A931DE">
                <v:shape id="_x0000_i1584" type="#_x0000_t75" style="width:8.85pt;height:9.5pt" o:ole="">
                  <v:imagedata r:id="rId154" o:title=""/>
                </v:shape>
                <o:OLEObject Type="Embed" ProgID="Equation.3" ShapeID="_x0000_i1584" DrawAspect="Content" ObjectID="_1501047703" r:id="rId644"/>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5B504460">
                <v:shape id="_x0000_i1585" type="#_x0000_t75" style="width:25.8pt;height:19pt" o:ole="">
                  <v:imagedata r:id="rId480" o:title=""/>
                </v:shape>
                <o:OLEObject Type="Embed" ProgID="Equation.3" ShapeID="_x0000_i1585" DrawAspect="Content" ObjectID="_1501047704" r:id="rId645"/>
              </w:object>
            </w:r>
          </w:p>
        </w:tc>
        <w:tc>
          <w:tcPr>
            <w:tcW w:w="992" w:type="dxa"/>
            <w:shd w:val="clear" w:color="auto" w:fill="auto"/>
            <w:vAlign w:val="center"/>
          </w:tcPr>
          <w:p w14:paraId="27EBC58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B04808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D2A5547" w14:textId="77777777" w:rsidTr="007E58D8">
        <w:tc>
          <w:tcPr>
            <w:tcW w:w="1101" w:type="dxa"/>
            <w:shd w:val="clear" w:color="auto" w:fill="auto"/>
            <w:vAlign w:val="center"/>
          </w:tcPr>
          <w:p w14:paraId="7784435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R14</w:t>
            </w:r>
            <w:r>
              <w:rPr>
                <w:rFonts w:ascii="Times New Roman" w:hAnsi="Times New Roman" w:cs="Times New Roman"/>
              </w:rPr>
              <w:t>4</w:t>
            </w:r>
          </w:p>
        </w:tc>
        <w:tc>
          <w:tcPr>
            <w:tcW w:w="3597" w:type="dxa"/>
            <w:shd w:val="clear" w:color="auto" w:fill="auto"/>
            <w:vAlign w:val="center"/>
          </w:tcPr>
          <w:p w14:paraId="28197F2F" w14:textId="17613928"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0D7D34DA">
                <v:shape id="_x0000_i1586" type="#_x0000_t75" style="width:17pt;height:19pt" o:ole="">
                  <v:imagedata r:id="rId8" o:title=""/>
                </v:shape>
                <o:OLEObject Type="Embed" ProgID="Equation.3" ShapeID="_x0000_i1586" DrawAspect="Content" ObjectID="_1501047705" r:id="rId646"/>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FEAB624">
                <v:shape id="_x0000_i1587" type="#_x0000_t75" style="width:13.6pt;height:11.55pt" o:ole="">
                  <v:imagedata r:id="rId150" o:title=""/>
                </v:shape>
                <o:OLEObject Type="Embed" ProgID="Equation.3" ShapeID="_x0000_i1587" DrawAspect="Content" ObjectID="_1501047706" r:id="rId647"/>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3</w:t>
            </w:r>
          </w:p>
        </w:tc>
        <w:tc>
          <w:tcPr>
            <w:tcW w:w="3065" w:type="dxa"/>
            <w:shd w:val="clear" w:color="auto" w:fill="auto"/>
            <w:vAlign w:val="center"/>
          </w:tcPr>
          <w:p w14:paraId="753108A9" w14:textId="144A0775"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5A5A482A">
                <v:shape id="_x0000_i1588" type="#_x0000_t75" style="width:8.85pt;height:9.5pt" o:ole="">
                  <v:imagedata r:id="rId154" o:title=""/>
                </v:shape>
                <o:OLEObject Type="Embed" ProgID="Equation.3" ShapeID="_x0000_i1588" DrawAspect="Content" ObjectID="_1501047707" r:id="rId648"/>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0C82E2F8">
                <v:shape id="_x0000_i1589" type="#_x0000_t75" style="width:25.8pt;height:19pt" o:ole="">
                  <v:imagedata r:id="rId480" o:title=""/>
                </v:shape>
                <o:OLEObject Type="Embed" ProgID="Equation.3" ShapeID="_x0000_i1589" DrawAspect="Content" ObjectID="_1501047708" r:id="rId649"/>
              </w:object>
            </w:r>
          </w:p>
        </w:tc>
        <w:tc>
          <w:tcPr>
            <w:tcW w:w="992" w:type="dxa"/>
            <w:shd w:val="clear" w:color="auto" w:fill="auto"/>
            <w:vAlign w:val="center"/>
          </w:tcPr>
          <w:p w14:paraId="75262C6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481A88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5FADEFE" w14:textId="77777777" w:rsidTr="007E58D8">
        <w:tc>
          <w:tcPr>
            <w:tcW w:w="1101" w:type="dxa"/>
            <w:shd w:val="clear" w:color="auto" w:fill="auto"/>
            <w:vAlign w:val="center"/>
          </w:tcPr>
          <w:p w14:paraId="2C16344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R14</w:t>
            </w:r>
            <w:r>
              <w:rPr>
                <w:rFonts w:ascii="Times New Roman" w:hAnsi="Times New Roman" w:cs="Times New Roman"/>
              </w:rPr>
              <w:t>5</w:t>
            </w:r>
          </w:p>
        </w:tc>
        <w:tc>
          <w:tcPr>
            <w:tcW w:w="3597" w:type="dxa"/>
            <w:shd w:val="clear" w:color="auto" w:fill="auto"/>
            <w:vAlign w:val="center"/>
          </w:tcPr>
          <w:p w14:paraId="6AE12797" w14:textId="28121F36"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64D059CE">
                <v:shape id="_x0000_i1590" type="#_x0000_t75" style="width:17pt;height:19pt" o:ole="">
                  <v:imagedata r:id="rId8" o:title=""/>
                </v:shape>
                <o:OLEObject Type="Embed" ProgID="Equation.3" ShapeID="_x0000_i1590" DrawAspect="Content" ObjectID="_1501047709" r:id="rId650"/>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48F4FDE">
                <v:shape id="_x0000_i1591" type="#_x0000_t75" style="width:13.6pt;height:11.55pt" o:ole="">
                  <v:imagedata r:id="rId150" o:title=""/>
                </v:shape>
                <o:OLEObject Type="Embed" ProgID="Equation.3" ShapeID="_x0000_i1591" DrawAspect="Content" ObjectID="_1501047710" r:id="rId651"/>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3</w:t>
            </w:r>
          </w:p>
        </w:tc>
        <w:tc>
          <w:tcPr>
            <w:tcW w:w="3065" w:type="dxa"/>
            <w:shd w:val="clear" w:color="auto" w:fill="auto"/>
            <w:vAlign w:val="center"/>
          </w:tcPr>
          <w:p w14:paraId="5AB8BFD8" w14:textId="4E89374A"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18F7E4F9">
                <v:shape id="_x0000_i1592" type="#_x0000_t75" style="width:8.85pt;height:9.5pt" o:ole="">
                  <v:imagedata r:id="rId154" o:title=""/>
                </v:shape>
                <o:OLEObject Type="Embed" ProgID="Equation.3" ShapeID="_x0000_i1592" DrawAspect="Content" ObjectID="_1501047711" r:id="rId652"/>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32039573">
                <v:shape id="_x0000_i1593" type="#_x0000_t75" style="width:25.8pt;height:19pt" o:ole="">
                  <v:imagedata r:id="rId480" o:title=""/>
                </v:shape>
                <o:OLEObject Type="Embed" ProgID="Equation.3" ShapeID="_x0000_i1593" DrawAspect="Content" ObjectID="_1501047712" r:id="rId653"/>
              </w:object>
            </w:r>
          </w:p>
        </w:tc>
        <w:tc>
          <w:tcPr>
            <w:tcW w:w="992" w:type="dxa"/>
            <w:shd w:val="clear" w:color="auto" w:fill="auto"/>
            <w:vAlign w:val="center"/>
          </w:tcPr>
          <w:p w14:paraId="7CA4A233"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2EF6B7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B9E2ED1" w14:textId="77777777" w:rsidTr="00D73B91">
        <w:trPr>
          <w:trHeight w:val="567"/>
        </w:trPr>
        <w:tc>
          <w:tcPr>
            <w:tcW w:w="1101" w:type="dxa"/>
            <w:shd w:val="clear" w:color="auto" w:fill="auto"/>
            <w:vAlign w:val="center"/>
          </w:tcPr>
          <w:p w14:paraId="44498E8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R14</w:t>
            </w:r>
            <w:r>
              <w:rPr>
                <w:rFonts w:ascii="Times New Roman" w:hAnsi="Times New Roman" w:cs="Times New Roman"/>
              </w:rPr>
              <w:t>6</w:t>
            </w:r>
          </w:p>
        </w:tc>
        <w:tc>
          <w:tcPr>
            <w:tcW w:w="3597" w:type="dxa"/>
            <w:shd w:val="clear" w:color="auto" w:fill="auto"/>
            <w:vAlign w:val="center"/>
          </w:tcPr>
          <w:p w14:paraId="54EE1CEC" w14:textId="1E8EF76E"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0189CD20">
                <v:shape id="_x0000_i1594" type="#_x0000_t75" style="width:17pt;height:19pt" o:ole="">
                  <v:imagedata r:id="rId8" o:title=""/>
                </v:shape>
                <o:OLEObject Type="Embed" ProgID="Equation.3" ShapeID="_x0000_i1594" DrawAspect="Content" ObjectID="_1501047713" r:id="rId654"/>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917D874">
                <v:shape id="_x0000_i1595" type="#_x0000_t75" style="width:13.6pt;height:11.55pt" o:ole="">
                  <v:imagedata r:id="rId150" o:title=""/>
                </v:shape>
                <o:OLEObject Type="Embed" ProgID="Equation.3" ShapeID="_x0000_i1595" DrawAspect="Content" ObjectID="_1501047714" r:id="rId655"/>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 O</w:t>
            </w:r>
          </w:p>
        </w:tc>
        <w:tc>
          <w:tcPr>
            <w:tcW w:w="3065" w:type="dxa"/>
            <w:shd w:val="clear" w:color="auto" w:fill="auto"/>
            <w:vAlign w:val="center"/>
          </w:tcPr>
          <w:p w14:paraId="4DD86CF0" w14:textId="178A76DE"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22D7DC98">
                <v:shape id="_x0000_i1596" type="#_x0000_t75" style="width:8.85pt;height:9.5pt" o:ole="">
                  <v:imagedata r:id="rId154" o:title=""/>
                </v:shape>
                <o:OLEObject Type="Embed" ProgID="Equation.3" ShapeID="_x0000_i1596" DrawAspect="Content" ObjectID="_1501047715" r:id="rId656"/>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6334DA" w:rsidRPr="00ED4410">
              <w:rPr>
                <w:rFonts w:ascii="Times New Roman" w:hAnsi="Times New Roman" w:cs="Times New Roman"/>
                <w:position w:val="-10"/>
              </w:rPr>
              <w:object w:dxaOrig="520" w:dyaOrig="380" w14:anchorId="5F6A995D">
                <v:shape id="_x0000_i1597" type="#_x0000_t75" style="width:25.8pt;height:19pt" o:ole="">
                  <v:imagedata r:id="rId480" o:title=""/>
                </v:shape>
                <o:OLEObject Type="Embed" ProgID="Equation.3" ShapeID="_x0000_i1597" DrawAspect="Content" ObjectID="_1501047716" r:id="rId657"/>
              </w:object>
            </w:r>
          </w:p>
        </w:tc>
        <w:tc>
          <w:tcPr>
            <w:tcW w:w="992" w:type="dxa"/>
            <w:shd w:val="clear" w:color="auto" w:fill="auto"/>
            <w:vAlign w:val="center"/>
          </w:tcPr>
          <w:p w14:paraId="02D81FE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84CF6A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B5976BB" w14:textId="77777777" w:rsidTr="007E58D8">
        <w:tc>
          <w:tcPr>
            <w:tcW w:w="1101" w:type="dxa"/>
            <w:shd w:val="clear" w:color="auto" w:fill="auto"/>
            <w:vAlign w:val="center"/>
          </w:tcPr>
          <w:p w14:paraId="7E76FED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R14</w:t>
            </w:r>
            <w:r>
              <w:rPr>
                <w:rFonts w:ascii="Times New Roman" w:hAnsi="Times New Roman" w:cs="Times New Roman"/>
              </w:rPr>
              <w:t>7</w:t>
            </w:r>
          </w:p>
        </w:tc>
        <w:tc>
          <w:tcPr>
            <w:tcW w:w="3597" w:type="dxa"/>
            <w:shd w:val="clear" w:color="auto" w:fill="auto"/>
            <w:vAlign w:val="center"/>
          </w:tcPr>
          <w:p w14:paraId="361B3BC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E366FD6">
                <v:shape id="_x0000_i1598" type="#_x0000_t75" style="width:13.6pt;height:11.55pt" o:ole="">
                  <v:imagedata r:id="rId150" o:title=""/>
                </v:shape>
                <o:OLEObject Type="Embed" ProgID="Equation.3" ShapeID="_x0000_i1598" DrawAspect="Content" ObjectID="_1501047717" r:id="rId658"/>
              </w:object>
            </w:r>
            <w:r w:rsidRPr="003C616B">
              <w:rPr>
                <w:rFonts w:ascii="Times New Roman" w:hAnsi="Times New Roman" w:cs="Times New Roman"/>
              </w:rPr>
              <w:t xml:space="preserve"> O +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3</w:t>
            </w:r>
          </w:p>
        </w:tc>
        <w:tc>
          <w:tcPr>
            <w:tcW w:w="3065" w:type="dxa"/>
            <w:shd w:val="clear" w:color="auto" w:fill="auto"/>
            <w:vAlign w:val="center"/>
          </w:tcPr>
          <w:p w14:paraId="4DD0E14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1.6</w:t>
            </w:r>
            <w:r w:rsidRPr="003C616B">
              <w:rPr>
                <w:rFonts w:ascii="Times New Roman" w:hAnsi="Times New Roman" w:cs="Times New Roman"/>
                <w:position w:val="-4"/>
              </w:rPr>
              <w:object w:dxaOrig="180" w:dyaOrig="200" w14:anchorId="196D3C90">
                <v:shape id="_x0000_i1599" type="#_x0000_t75" style="width:8.85pt;height:9.5pt" o:ole="">
                  <v:imagedata r:id="rId154" o:title=""/>
                </v:shape>
                <o:OLEObject Type="Embed" ProgID="Equation.3" ShapeID="_x0000_i1599" DrawAspect="Content" ObjectID="_1501047718" r:id="rId659"/>
              </w:object>
            </w:r>
            <w:r w:rsidRPr="003C616B">
              <w:rPr>
                <w:rFonts w:ascii="Times New Roman" w:hAnsi="Times New Roman" w:cs="Times New Roman"/>
              </w:rPr>
              <w:t>10</w:t>
            </w:r>
            <w:r w:rsidRPr="003C616B">
              <w:rPr>
                <w:rFonts w:ascii="Times New Roman" w:hAnsi="Times New Roman" w:cs="Times New Roman"/>
                <w:vertAlign w:val="superscript"/>
              </w:rPr>
              <w:t>-15</w:t>
            </w:r>
            <w:r w:rsidRPr="003C616B">
              <w:rPr>
                <w:rFonts w:ascii="Times New Roman" w:hAnsi="Times New Roman" w:cs="Times New Roman"/>
              </w:rPr>
              <w:t xml:space="preserve"> exp(-11400/T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615F9CD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C11A0F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F0EC5BE" w14:textId="77777777" w:rsidTr="00D73B91">
        <w:trPr>
          <w:trHeight w:val="490"/>
        </w:trPr>
        <w:tc>
          <w:tcPr>
            <w:tcW w:w="1101" w:type="dxa"/>
            <w:shd w:val="clear" w:color="auto" w:fill="auto"/>
            <w:vAlign w:val="center"/>
          </w:tcPr>
          <w:p w14:paraId="722CAA9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48</w:t>
            </w:r>
          </w:p>
        </w:tc>
        <w:tc>
          <w:tcPr>
            <w:tcW w:w="3597" w:type="dxa"/>
            <w:shd w:val="clear" w:color="auto" w:fill="auto"/>
            <w:vAlign w:val="center"/>
          </w:tcPr>
          <w:p w14:paraId="369947B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EB90F4C">
                <v:shape id="_x0000_i1600" type="#_x0000_t75" style="width:13.6pt;height:11.55pt" o:ole="">
                  <v:imagedata r:id="rId150" o:title=""/>
                </v:shape>
                <o:OLEObject Type="Embed" ProgID="Equation.3" ShapeID="_x0000_i1600" DrawAspect="Content" ObjectID="_1501047719" r:id="rId660"/>
              </w:object>
            </w:r>
            <w:r w:rsidRPr="003C616B">
              <w:rPr>
                <w:rFonts w:ascii="Times New Roman" w:hAnsi="Times New Roman" w:cs="Times New Roman"/>
              </w:rPr>
              <w:t xml:space="preserve"> O + O</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bscript"/>
              </w:rPr>
              <w:t>2</w:t>
            </w:r>
          </w:p>
        </w:tc>
        <w:tc>
          <w:tcPr>
            <w:tcW w:w="3065" w:type="dxa"/>
            <w:shd w:val="clear" w:color="auto" w:fill="auto"/>
            <w:vAlign w:val="center"/>
          </w:tcPr>
          <w:p w14:paraId="3160D77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1.6</w:t>
            </w:r>
            <w:r w:rsidRPr="003C616B">
              <w:rPr>
                <w:rFonts w:ascii="Times New Roman" w:hAnsi="Times New Roman" w:cs="Times New Roman"/>
                <w:position w:val="-4"/>
              </w:rPr>
              <w:object w:dxaOrig="180" w:dyaOrig="200" w14:anchorId="6C8C85D0">
                <v:shape id="_x0000_i1601" type="#_x0000_t75" style="width:8.85pt;height:9.5pt" o:ole="">
                  <v:imagedata r:id="rId154" o:title=""/>
                </v:shape>
                <o:OLEObject Type="Embed" ProgID="Equation.3" ShapeID="_x0000_i1601" DrawAspect="Content" ObjectID="_1501047720" r:id="rId661"/>
              </w:object>
            </w:r>
            <w:r w:rsidRPr="003C616B">
              <w:rPr>
                <w:rFonts w:ascii="Times New Roman" w:hAnsi="Times New Roman" w:cs="Times New Roman"/>
              </w:rPr>
              <w:t>10</w:t>
            </w:r>
            <w:r w:rsidRPr="003C616B">
              <w:rPr>
                <w:rFonts w:ascii="Times New Roman" w:hAnsi="Times New Roman" w:cs="Times New Roman"/>
                <w:vertAlign w:val="superscript"/>
              </w:rPr>
              <w:t>-15</w:t>
            </w:r>
            <w:r w:rsidRPr="003C616B">
              <w:rPr>
                <w:rFonts w:ascii="Times New Roman" w:hAnsi="Times New Roman" w:cs="Times New Roman"/>
              </w:rPr>
              <w:t xml:space="preserve"> exp(-11400/T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6B372C4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EAB5CA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3129ADA" w14:textId="77777777" w:rsidTr="007424B7">
        <w:trPr>
          <w:trHeight w:val="386"/>
        </w:trPr>
        <w:tc>
          <w:tcPr>
            <w:tcW w:w="1101" w:type="dxa"/>
            <w:shd w:val="clear" w:color="auto" w:fill="auto"/>
            <w:vAlign w:val="center"/>
          </w:tcPr>
          <w:p w14:paraId="04C4D7A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49</w:t>
            </w:r>
          </w:p>
        </w:tc>
        <w:tc>
          <w:tcPr>
            <w:tcW w:w="3597" w:type="dxa"/>
            <w:shd w:val="clear" w:color="auto" w:fill="auto"/>
            <w:vAlign w:val="center"/>
          </w:tcPr>
          <w:p w14:paraId="0E91DC0A"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65F66709">
                <v:shape id="_x0000_i1602" type="#_x0000_t75" style="width:13.6pt;height:11.55pt" o:ole="">
                  <v:imagedata r:id="rId150" o:title=""/>
                </v:shape>
                <o:OLEObject Type="Embed" ProgID="Equation.3" ShapeID="_x0000_i1602" DrawAspect="Content" ObjectID="_1501047721" r:id="rId662"/>
              </w:object>
            </w:r>
            <w:r w:rsidRPr="003C616B">
              <w:rPr>
                <w:rFonts w:ascii="Times New Roman" w:hAnsi="Times New Roman" w:cs="Times New Roman"/>
              </w:rPr>
              <w:t xml:space="preserve"> O + O</w:t>
            </w:r>
            <w:r w:rsidRPr="003C616B">
              <w:rPr>
                <w:rFonts w:ascii="Times New Roman" w:hAnsi="Times New Roman" w:cs="Times New Roman"/>
                <w:vertAlign w:val="subscript"/>
              </w:rPr>
              <w:t>2</w:t>
            </w:r>
            <w:r w:rsidRPr="003C616B">
              <w:rPr>
                <w:rFonts w:ascii="Times New Roman" w:hAnsi="Times New Roman" w:cs="Times New Roman"/>
              </w:rPr>
              <w:t xml:space="preserve"> + H</w:t>
            </w:r>
            <w:r w:rsidRPr="003C616B">
              <w:rPr>
                <w:rFonts w:ascii="Times New Roman" w:hAnsi="Times New Roman" w:cs="Times New Roman"/>
                <w:vertAlign w:val="subscript"/>
              </w:rPr>
              <w:t>2</w:t>
            </w:r>
            <w:r w:rsidRPr="003C616B">
              <w:rPr>
                <w:rFonts w:ascii="Times New Roman" w:hAnsi="Times New Roman" w:cs="Times New Roman"/>
              </w:rPr>
              <w:t>O</w:t>
            </w:r>
          </w:p>
        </w:tc>
        <w:tc>
          <w:tcPr>
            <w:tcW w:w="3065" w:type="dxa"/>
            <w:shd w:val="clear" w:color="auto" w:fill="auto"/>
            <w:vAlign w:val="center"/>
          </w:tcPr>
          <w:p w14:paraId="0CB3323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1.6</w:t>
            </w:r>
            <w:r w:rsidRPr="003C616B">
              <w:rPr>
                <w:rFonts w:ascii="Times New Roman" w:hAnsi="Times New Roman" w:cs="Times New Roman"/>
                <w:position w:val="-4"/>
              </w:rPr>
              <w:object w:dxaOrig="180" w:dyaOrig="200" w14:anchorId="38DBA275">
                <v:shape id="_x0000_i1603" type="#_x0000_t75" style="width:8.85pt;height:9.5pt" o:ole="">
                  <v:imagedata r:id="rId154" o:title=""/>
                </v:shape>
                <o:OLEObject Type="Embed" ProgID="Equation.3" ShapeID="_x0000_i1603" DrawAspect="Content" ObjectID="_1501047722" r:id="rId663"/>
              </w:object>
            </w:r>
            <w:r w:rsidRPr="003C616B">
              <w:rPr>
                <w:rFonts w:ascii="Times New Roman" w:hAnsi="Times New Roman" w:cs="Times New Roman"/>
              </w:rPr>
              <w:t>10</w:t>
            </w:r>
            <w:r w:rsidRPr="003C616B">
              <w:rPr>
                <w:rFonts w:ascii="Times New Roman" w:hAnsi="Times New Roman" w:cs="Times New Roman"/>
                <w:vertAlign w:val="superscript"/>
              </w:rPr>
              <w:t>-15</w:t>
            </w:r>
            <w:r w:rsidRPr="003C616B">
              <w:rPr>
                <w:rFonts w:ascii="Times New Roman" w:hAnsi="Times New Roman" w:cs="Times New Roman"/>
              </w:rPr>
              <w:t xml:space="preserve"> exp(-11400/T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519A45D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6771FF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B31D2BA" w14:textId="77777777" w:rsidTr="007424B7">
        <w:trPr>
          <w:trHeight w:val="562"/>
        </w:trPr>
        <w:tc>
          <w:tcPr>
            <w:tcW w:w="1101" w:type="dxa"/>
            <w:shd w:val="clear" w:color="auto" w:fill="auto"/>
            <w:vAlign w:val="center"/>
          </w:tcPr>
          <w:p w14:paraId="3BCB7FA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R15</w:t>
            </w:r>
            <w:r>
              <w:rPr>
                <w:rFonts w:ascii="Times New Roman" w:hAnsi="Times New Roman" w:cs="Times New Roman"/>
              </w:rPr>
              <w:t>0</w:t>
            </w:r>
          </w:p>
        </w:tc>
        <w:tc>
          <w:tcPr>
            <w:tcW w:w="3597" w:type="dxa"/>
            <w:shd w:val="clear" w:color="auto" w:fill="auto"/>
            <w:vAlign w:val="center"/>
          </w:tcPr>
          <w:p w14:paraId="08ECF713"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H </w:t>
            </w:r>
            <w:r w:rsidRPr="003C616B">
              <w:rPr>
                <w:rFonts w:ascii="Times New Roman" w:hAnsi="Times New Roman" w:cs="Times New Roman"/>
                <w:position w:val="-6"/>
              </w:rPr>
              <w:object w:dxaOrig="279" w:dyaOrig="220" w14:anchorId="5CF42257">
                <v:shape id="_x0000_i1604" type="#_x0000_t75" style="width:13.6pt;height:11.55pt" o:ole="">
                  <v:imagedata r:id="rId150" o:title=""/>
                </v:shape>
                <o:OLEObject Type="Embed" ProgID="Equation.3" ShapeID="_x0000_i1604" DrawAspect="Content" ObjectID="_1501047723" r:id="rId664"/>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OH</w:t>
            </w:r>
          </w:p>
        </w:tc>
        <w:tc>
          <w:tcPr>
            <w:tcW w:w="3065" w:type="dxa"/>
            <w:shd w:val="clear" w:color="auto" w:fill="auto"/>
            <w:vAlign w:val="center"/>
          </w:tcPr>
          <w:p w14:paraId="05CF395F" w14:textId="4F31F989"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7.78</w:t>
            </w:r>
            <w:r w:rsidRPr="003C616B">
              <w:rPr>
                <w:rFonts w:ascii="Times New Roman" w:hAnsi="Times New Roman" w:cs="Times New Roman"/>
                <w:position w:val="-4"/>
              </w:rPr>
              <w:object w:dxaOrig="180" w:dyaOrig="200" w14:anchorId="1CD65A85">
                <v:shape id="_x0000_i1605" type="#_x0000_t75" style="width:8.85pt;height:9.5pt" o:ole="">
                  <v:imagedata r:id="rId154" o:title=""/>
                </v:shape>
                <o:OLEObject Type="Embed" ProgID="Equation.3" ShapeID="_x0000_i1605" DrawAspect="Content" ObjectID="_1501047724" r:id="rId665"/>
              </w:object>
            </w:r>
            <w:r w:rsidRPr="003C616B">
              <w:rPr>
                <w:rFonts w:ascii="Times New Roman" w:hAnsi="Times New Roman" w:cs="Times New Roman"/>
              </w:rPr>
              <w:t>10</w:t>
            </w:r>
            <w:r w:rsidRPr="003C616B">
              <w:rPr>
                <w:rFonts w:ascii="Times New Roman" w:hAnsi="Times New Roman" w:cs="Times New Roman"/>
                <w:vertAlign w:val="superscript"/>
              </w:rPr>
              <w:t xml:space="preserve">-17 </w:t>
            </w:r>
            <w:r w:rsidR="00CB1B40" w:rsidRPr="00ED4410">
              <w:rPr>
                <w:rFonts w:ascii="Times New Roman" w:hAnsi="Times New Roman" w:cs="Times New Roman"/>
                <w:position w:val="-10"/>
              </w:rPr>
              <w:object w:dxaOrig="499" w:dyaOrig="380" w14:anchorId="7E31951A">
                <v:shape id="_x0000_i1606" type="#_x0000_t75" style="width:25.15pt;height:19pt" o:ole="">
                  <v:imagedata r:id="rId666" o:title=""/>
                </v:shape>
                <o:OLEObject Type="Embed" ProgID="Equation.3" ShapeID="_x0000_i1606" DrawAspect="Content" ObjectID="_1501047725" r:id="rId667"/>
              </w:object>
            </w:r>
            <w:r w:rsidRPr="003C616B">
              <w:rPr>
                <w:rFonts w:ascii="Times New Roman" w:hAnsi="Times New Roman" w:cs="Times New Roman"/>
                <w:vertAlign w:val="superscript"/>
              </w:rPr>
              <w:t xml:space="preserve"> </w:t>
            </w:r>
            <w:r w:rsidRPr="003C616B">
              <w:rPr>
                <w:rFonts w:ascii="Times New Roman" w:hAnsi="Times New Roman" w:cs="Times New Roman"/>
              </w:rPr>
              <w:t>exp(-327.8/T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79D89E1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635DB7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E3BEA73" w14:textId="77777777" w:rsidTr="007E58D8">
        <w:tc>
          <w:tcPr>
            <w:tcW w:w="1101" w:type="dxa"/>
            <w:shd w:val="clear" w:color="auto" w:fill="auto"/>
            <w:vAlign w:val="center"/>
          </w:tcPr>
          <w:p w14:paraId="216E09A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lastRenderedPageBreak/>
              <w:t>R15</w:t>
            </w:r>
            <w:r>
              <w:rPr>
                <w:rFonts w:ascii="Times New Roman" w:hAnsi="Times New Roman" w:cs="Times New Roman"/>
              </w:rPr>
              <w:t>1</w:t>
            </w:r>
          </w:p>
        </w:tc>
        <w:tc>
          <w:tcPr>
            <w:tcW w:w="3597" w:type="dxa"/>
            <w:shd w:val="clear" w:color="auto" w:fill="auto"/>
            <w:vAlign w:val="center"/>
          </w:tcPr>
          <w:p w14:paraId="15743A1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65B5DE8">
                <v:shape id="_x0000_i1607" type="#_x0000_t75" style="width:13.6pt;height:11.55pt" o:ole="">
                  <v:imagedata r:id="rId150" o:title=""/>
                </v:shape>
                <o:OLEObject Type="Embed" ProgID="Equation.3" ShapeID="_x0000_i1607" DrawAspect="Content" ObjectID="_1501047726" r:id="rId668"/>
              </w:object>
            </w:r>
            <w:r w:rsidRPr="003C616B">
              <w:rPr>
                <w:rFonts w:ascii="Times New Roman" w:hAnsi="Times New Roman" w:cs="Times New Roman"/>
              </w:rPr>
              <w:t xml:space="preserve"> O + 2O</w:t>
            </w:r>
            <w:r w:rsidRPr="003C616B">
              <w:rPr>
                <w:rFonts w:ascii="Times New Roman" w:hAnsi="Times New Roman" w:cs="Times New Roman"/>
                <w:vertAlign w:val="subscript"/>
              </w:rPr>
              <w:t>2</w:t>
            </w:r>
          </w:p>
        </w:tc>
        <w:tc>
          <w:tcPr>
            <w:tcW w:w="3065" w:type="dxa"/>
            <w:shd w:val="clear" w:color="auto" w:fill="auto"/>
            <w:vAlign w:val="center"/>
          </w:tcPr>
          <w:p w14:paraId="26E5143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1.6</w:t>
            </w:r>
            <w:r w:rsidRPr="003C616B">
              <w:rPr>
                <w:rFonts w:ascii="Times New Roman" w:hAnsi="Times New Roman" w:cs="Times New Roman"/>
                <w:position w:val="-4"/>
              </w:rPr>
              <w:object w:dxaOrig="180" w:dyaOrig="200" w14:anchorId="5A2E72F5">
                <v:shape id="_x0000_i1608" type="#_x0000_t75" style="width:8.85pt;height:9.5pt" o:ole="">
                  <v:imagedata r:id="rId154" o:title=""/>
                </v:shape>
                <o:OLEObject Type="Embed" ProgID="Equation.3" ShapeID="_x0000_i1608" DrawAspect="Content" ObjectID="_1501047727" r:id="rId669"/>
              </w:object>
            </w:r>
            <w:r w:rsidRPr="003C616B">
              <w:rPr>
                <w:rFonts w:ascii="Times New Roman" w:hAnsi="Times New Roman" w:cs="Times New Roman"/>
              </w:rPr>
              <w:t>10</w:t>
            </w:r>
            <w:r w:rsidRPr="003C616B">
              <w:rPr>
                <w:rFonts w:ascii="Times New Roman" w:hAnsi="Times New Roman" w:cs="Times New Roman"/>
                <w:vertAlign w:val="superscript"/>
              </w:rPr>
              <w:t>-15</w:t>
            </w:r>
            <w:r w:rsidRPr="003C616B">
              <w:rPr>
                <w:rFonts w:ascii="Times New Roman" w:hAnsi="Times New Roman" w:cs="Times New Roman"/>
              </w:rPr>
              <w:t xml:space="preserve"> exp(-11400/T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3D46557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E4A2A0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F43A9DB" w14:textId="77777777" w:rsidTr="007424B7">
        <w:trPr>
          <w:trHeight w:val="574"/>
        </w:trPr>
        <w:tc>
          <w:tcPr>
            <w:tcW w:w="1101" w:type="dxa"/>
            <w:shd w:val="clear" w:color="auto" w:fill="auto"/>
            <w:vAlign w:val="center"/>
          </w:tcPr>
          <w:p w14:paraId="2B9DFA5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R15</w:t>
            </w:r>
            <w:r>
              <w:rPr>
                <w:rFonts w:ascii="Times New Roman" w:hAnsi="Times New Roman" w:cs="Times New Roman"/>
              </w:rPr>
              <w:t>2</w:t>
            </w:r>
          </w:p>
        </w:tc>
        <w:tc>
          <w:tcPr>
            <w:tcW w:w="3597" w:type="dxa"/>
            <w:shd w:val="clear" w:color="auto" w:fill="auto"/>
            <w:vAlign w:val="center"/>
          </w:tcPr>
          <w:p w14:paraId="6698ECA2"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O </w:t>
            </w:r>
            <w:r w:rsidRPr="003C616B">
              <w:rPr>
                <w:rFonts w:ascii="Times New Roman" w:hAnsi="Times New Roman" w:cs="Times New Roman"/>
                <w:position w:val="-6"/>
              </w:rPr>
              <w:object w:dxaOrig="279" w:dyaOrig="220" w14:anchorId="42FD0D80">
                <v:shape id="_x0000_i1609" type="#_x0000_t75" style="width:13.6pt;height:11.55pt" o:ole="">
                  <v:imagedata r:id="rId150" o:title=""/>
                </v:shape>
                <o:OLEObject Type="Embed" ProgID="Equation.3" ShapeID="_x0000_i1609" DrawAspect="Content" ObjectID="_1501047728" r:id="rId670"/>
              </w:object>
            </w:r>
            <w:r w:rsidRPr="003C616B">
              <w:rPr>
                <w:rFonts w:ascii="Times New Roman" w:hAnsi="Times New Roman" w:cs="Times New Roman"/>
              </w:rPr>
              <w:t xml:space="preserve"> 2O + O</w:t>
            </w:r>
            <w:r w:rsidRPr="003C616B">
              <w:rPr>
                <w:rFonts w:ascii="Times New Roman" w:hAnsi="Times New Roman" w:cs="Times New Roman"/>
                <w:vertAlign w:val="subscript"/>
              </w:rPr>
              <w:t>2</w:t>
            </w:r>
          </w:p>
        </w:tc>
        <w:tc>
          <w:tcPr>
            <w:tcW w:w="3065" w:type="dxa"/>
            <w:shd w:val="clear" w:color="auto" w:fill="auto"/>
            <w:vAlign w:val="center"/>
          </w:tcPr>
          <w:p w14:paraId="13BB02A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9.4</w:t>
            </w:r>
            <w:r w:rsidRPr="003C616B">
              <w:rPr>
                <w:rFonts w:ascii="Times New Roman" w:hAnsi="Times New Roman" w:cs="Times New Roman"/>
                <w:position w:val="-4"/>
              </w:rPr>
              <w:object w:dxaOrig="180" w:dyaOrig="200" w14:anchorId="00FBC1F1">
                <v:shape id="_x0000_i1610" type="#_x0000_t75" style="width:8.85pt;height:9.5pt" o:ole="">
                  <v:imagedata r:id="rId154" o:title=""/>
                </v:shape>
                <o:OLEObject Type="Embed" ProgID="Equation.3" ShapeID="_x0000_i1610" DrawAspect="Content" ObjectID="_1501047729" r:id="rId671"/>
              </w:object>
            </w:r>
            <w:r w:rsidRPr="003C616B">
              <w:rPr>
                <w:rFonts w:ascii="Times New Roman" w:hAnsi="Times New Roman" w:cs="Times New Roman"/>
              </w:rPr>
              <w:t>10</w:t>
            </w:r>
            <w:r w:rsidRPr="003C616B">
              <w:rPr>
                <w:rFonts w:ascii="Times New Roman" w:hAnsi="Times New Roman" w:cs="Times New Roman"/>
                <w:vertAlign w:val="superscript"/>
              </w:rPr>
              <w:t>-17</w:t>
            </w:r>
            <w:r w:rsidRPr="003C616B">
              <w:rPr>
                <w:rFonts w:ascii="Times New Roman" w:hAnsi="Times New Roman" w:cs="Times New Roman"/>
              </w:rPr>
              <w:t xml:space="preserve"> exp(-11400/T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0862A26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AFD376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E4FD2E0" w14:textId="77777777" w:rsidTr="007424B7">
        <w:trPr>
          <w:trHeight w:val="426"/>
        </w:trPr>
        <w:tc>
          <w:tcPr>
            <w:tcW w:w="1101" w:type="dxa"/>
            <w:shd w:val="clear" w:color="auto" w:fill="auto"/>
            <w:vAlign w:val="center"/>
          </w:tcPr>
          <w:p w14:paraId="11D83A4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R15</w:t>
            </w:r>
            <w:r>
              <w:rPr>
                <w:rFonts w:ascii="Times New Roman" w:hAnsi="Times New Roman" w:cs="Times New Roman"/>
              </w:rPr>
              <w:t>3</w:t>
            </w:r>
          </w:p>
        </w:tc>
        <w:tc>
          <w:tcPr>
            <w:tcW w:w="3597" w:type="dxa"/>
            <w:shd w:val="clear" w:color="auto" w:fill="auto"/>
            <w:vAlign w:val="center"/>
          </w:tcPr>
          <w:p w14:paraId="2F40C29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O </w:t>
            </w:r>
            <w:r w:rsidRPr="003C616B">
              <w:rPr>
                <w:rFonts w:ascii="Times New Roman" w:hAnsi="Times New Roman" w:cs="Times New Roman"/>
                <w:position w:val="-6"/>
              </w:rPr>
              <w:object w:dxaOrig="279" w:dyaOrig="220" w14:anchorId="554BF73E">
                <v:shape id="_x0000_i1611" type="#_x0000_t75" style="width:13.6pt;height:11.55pt" o:ole="">
                  <v:imagedata r:id="rId150" o:title=""/>
                </v:shape>
                <o:OLEObject Type="Embed" ProgID="Equation.3" ShapeID="_x0000_i1611" DrawAspect="Content" ObjectID="_1501047730" r:id="rId672"/>
              </w:object>
            </w:r>
            <w:r w:rsidRPr="003C616B">
              <w:rPr>
                <w:rFonts w:ascii="Times New Roman" w:hAnsi="Times New Roman" w:cs="Times New Roman"/>
              </w:rPr>
              <w:t xml:space="preserve"> 2O</w:t>
            </w:r>
            <w:r w:rsidRPr="003C616B">
              <w:rPr>
                <w:rFonts w:ascii="Times New Roman" w:hAnsi="Times New Roman" w:cs="Times New Roman"/>
                <w:vertAlign w:val="subscript"/>
              </w:rPr>
              <w:t>2</w:t>
            </w:r>
          </w:p>
        </w:tc>
        <w:tc>
          <w:tcPr>
            <w:tcW w:w="3065" w:type="dxa"/>
            <w:shd w:val="clear" w:color="auto" w:fill="auto"/>
            <w:vAlign w:val="center"/>
          </w:tcPr>
          <w:p w14:paraId="6275B39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8</w:t>
            </w:r>
            <w:r w:rsidRPr="003C616B">
              <w:rPr>
                <w:rFonts w:ascii="Times New Roman" w:hAnsi="Times New Roman" w:cs="Times New Roman"/>
                <w:position w:val="-4"/>
              </w:rPr>
              <w:object w:dxaOrig="180" w:dyaOrig="200" w14:anchorId="5E58E44F">
                <v:shape id="_x0000_i1612" type="#_x0000_t75" style="width:8.85pt;height:9.5pt" o:ole="">
                  <v:imagedata r:id="rId154" o:title=""/>
                </v:shape>
                <o:OLEObject Type="Embed" ProgID="Equation.3" ShapeID="_x0000_i1612" DrawAspect="Content" ObjectID="_1501047731" r:id="rId673"/>
              </w:object>
            </w:r>
            <w:r w:rsidRPr="003C616B">
              <w:rPr>
                <w:rFonts w:ascii="Times New Roman" w:hAnsi="Times New Roman" w:cs="Times New Roman"/>
              </w:rPr>
              <w:t>10</w:t>
            </w:r>
            <w:r w:rsidRPr="003C616B">
              <w:rPr>
                <w:rFonts w:ascii="Times New Roman" w:hAnsi="Times New Roman" w:cs="Times New Roman"/>
                <w:vertAlign w:val="superscript"/>
              </w:rPr>
              <w:t>-18</w:t>
            </w:r>
            <w:r w:rsidRPr="003C616B">
              <w:rPr>
                <w:rFonts w:ascii="Times New Roman" w:hAnsi="Times New Roman" w:cs="Times New Roman"/>
              </w:rPr>
              <w:t xml:space="preserve"> exp(-2060/T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587732B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FE1A3A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56FA95E" w14:textId="77777777" w:rsidTr="007E58D8">
        <w:tc>
          <w:tcPr>
            <w:tcW w:w="1101" w:type="dxa"/>
            <w:shd w:val="clear" w:color="auto" w:fill="auto"/>
            <w:vAlign w:val="center"/>
          </w:tcPr>
          <w:p w14:paraId="17599E7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R15</w:t>
            </w:r>
            <w:r>
              <w:rPr>
                <w:rFonts w:ascii="Times New Roman" w:hAnsi="Times New Roman" w:cs="Times New Roman"/>
              </w:rPr>
              <w:t>4</w:t>
            </w:r>
          </w:p>
        </w:tc>
        <w:tc>
          <w:tcPr>
            <w:tcW w:w="3597" w:type="dxa"/>
            <w:shd w:val="clear" w:color="auto" w:fill="auto"/>
            <w:vAlign w:val="center"/>
          </w:tcPr>
          <w:p w14:paraId="641FF7F7"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2O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33B8763">
                <v:shape id="_x0000_i1613" type="#_x0000_t75" style="width:13.6pt;height:11.55pt" o:ole="">
                  <v:imagedata r:id="rId150" o:title=""/>
                </v:shape>
                <o:OLEObject Type="Embed" ProgID="Equation.3" ShapeID="_x0000_i1613" DrawAspect="Content" ObjectID="_1501047732" r:id="rId674"/>
              </w:object>
            </w:r>
            <w:r w:rsidRPr="003C616B">
              <w:rPr>
                <w:rFonts w:ascii="Times New Roman" w:hAnsi="Times New Roman" w:cs="Times New Roman"/>
              </w:rPr>
              <w:t xml:space="preserve"> O</w:t>
            </w:r>
            <w:r w:rsidRPr="003C616B">
              <w:rPr>
                <w:rFonts w:ascii="Times New Roman" w:hAnsi="Times New Roman" w:cs="Times New Roman"/>
                <w:vertAlign w:val="subscript"/>
              </w:rPr>
              <w:t>3</w:t>
            </w:r>
            <w:r w:rsidRPr="003C616B">
              <w:rPr>
                <w:rFonts w:ascii="Times New Roman" w:hAnsi="Times New Roman" w:cs="Times New Roman"/>
              </w:rPr>
              <w:t xml:space="preserve"> + O</w:t>
            </w:r>
          </w:p>
        </w:tc>
        <w:tc>
          <w:tcPr>
            <w:tcW w:w="3065" w:type="dxa"/>
            <w:shd w:val="clear" w:color="auto" w:fill="auto"/>
            <w:vAlign w:val="center"/>
          </w:tcPr>
          <w:p w14:paraId="3978B14C" w14:textId="24EDBEDA" w:rsidR="00A247D7" w:rsidRPr="00CB1B4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3.4</w:t>
            </w:r>
            <w:r w:rsidRPr="003C616B">
              <w:rPr>
                <w:rFonts w:ascii="Times New Roman" w:hAnsi="Times New Roman" w:cs="Times New Roman"/>
                <w:position w:val="-4"/>
              </w:rPr>
              <w:object w:dxaOrig="180" w:dyaOrig="200" w14:anchorId="6DC5AEE3">
                <v:shape id="_x0000_i1614" type="#_x0000_t75" style="width:8.85pt;height:9.5pt" o:ole="">
                  <v:imagedata r:id="rId154" o:title=""/>
                </v:shape>
                <o:OLEObject Type="Embed" ProgID="Equation.3" ShapeID="_x0000_i1614" DrawAspect="Content" ObjectID="_1501047733" r:id="rId675"/>
              </w:object>
            </w:r>
            <w:r w:rsidRPr="003C616B">
              <w:rPr>
                <w:rFonts w:ascii="Times New Roman" w:hAnsi="Times New Roman" w:cs="Times New Roman"/>
              </w:rPr>
              <w:t>10</w:t>
            </w:r>
            <w:r w:rsidRPr="003C616B">
              <w:rPr>
                <w:rFonts w:ascii="Times New Roman" w:hAnsi="Times New Roman" w:cs="Times New Roman"/>
                <w:vertAlign w:val="superscript"/>
              </w:rPr>
              <w:t xml:space="preserve">-46 </w:t>
            </w:r>
            <w:r w:rsidR="00CB1B40" w:rsidRPr="00ED4410">
              <w:rPr>
                <w:rFonts w:ascii="Times New Roman" w:hAnsi="Times New Roman" w:cs="Times New Roman"/>
                <w:position w:val="-10"/>
              </w:rPr>
              <w:object w:dxaOrig="520" w:dyaOrig="380" w14:anchorId="45DF5C89">
                <v:shape id="_x0000_i1615" type="#_x0000_t75" style="width:25.8pt;height:19pt" o:ole="">
                  <v:imagedata r:id="rId676" o:title=""/>
                </v:shape>
                <o:OLEObject Type="Embed" ProgID="Equation.3" ShapeID="_x0000_i1615" DrawAspect="Content" ObjectID="_1501047734" r:id="rId677"/>
              </w:object>
            </w:r>
          </w:p>
        </w:tc>
        <w:tc>
          <w:tcPr>
            <w:tcW w:w="992" w:type="dxa"/>
            <w:shd w:val="clear" w:color="auto" w:fill="auto"/>
            <w:vAlign w:val="center"/>
          </w:tcPr>
          <w:p w14:paraId="6636800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3DAA16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FB318DB" w14:textId="77777777" w:rsidTr="00D73B91">
        <w:trPr>
          <w:trHeight w:val="481"/>
        </w:trPr>
        <w:tc>
          <w:tcPr>
            <w:tcW w:w="1101" w:type="dxa"/>
            <w:shd w:val="clear" w:color="auto" w:fill="auto"/>
            <w:vAlign w:val="center"/>
          </w:tcPr>
          <w:p w14:paraId="27C13BA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R15</w:t>
            </w:r>
            <w:r>
              <w:rPr>
                <w:rFonts w:ascii="Times New Roman" w:hAnsi="Times New Roman" w:cs="Times New Roman"/>
              </w:rPr>
              <w:t>5</w:t>
            </w:r>
          </w:p>
        </w:tc>
        <w:tc>
          <w:tcPr>
            <w:tcW w:w="3597" w:type="dxa"/>
            <w:shd w:val="clear" w:color="auto" w:fill="auto"/>
            <w:vAlign w:val="center"/>
          </w:tcPr>
          <w:p w14:paraId="3B1AAB4B"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+ 2O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3D33712">
                <v:shape id="_x0000_i1616" type="#_x0000_t75" style="width:13.6pt;height:11.55pt" o:ole="">
                  <v:imagedata r:id="rId150" o:title=""/>
                </v:shape>
                <o:OLEObject Type="Embed" ProgID="Equation.3" ShapeID="_x0000_i1616" DrawAspect="Content" ObjectID="_1501047735" r:id="rId678"/>
              </w:object>
            </w:r>
            <w:r w:rsidRPr="003C616B">
              <w:rPr>
                <w:rFonts w:ascii="Times New Roman" w:hAnsi="Times New Roman" w:cs="Times New Roman"/>
              </w:rPr>
              <w:t xml:space="preserve"> O</w:t>
            </w:r>
            <w:r w:rsidRPr="003C616B">
              <w:rPr>
                <w:rFonts w:ascii="Times New Roman" w:hAnsi="Times New Roman" w:cs="Times New Roman"/>
                <w:vertAlign w:val="subscript"/>
              </w:rPr>
              <w:t>3</w:t>
            </w:r>
            <w:r w:rsidRPr="003C616B">
              <w:rPr>
                <w:rFonts w:ascii="Times New Roman" w:hAnsi="Times New Roman" w:cs="Times New Roman"/>
              </w:rPr>
              <w:t xml:space="preserve"> + O</w:t>
            </w:r>
            <w:r w:rsidRPr="003C616B">
              <w:rPr>
                <w:rFonts w:ascii="Times New Roman" w:hAnsi="Times New Roman" w:cs="Times New Roman"/>
                <w:vertAlign w:val="subscript"/>
              </w:rPr>
              <w:t>2</w:t>
            </w:r>
          </w:p>
        </w:tc>
        <w:tc>
          <w:tcPr>
            <w:tcW w:w="3065" w:type="dxa"/>
            <w:shd w:val="clear" w:color="auto" w:fill="auto"/>
            <w:vAlign w:val="center"/>
          </w:tcPr>
          <w:p w14:paraId="092A417A" w14:textId="32CAA481"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68F48A13">
                <v:shape id="_x0000_i1617" type="#_x0000_t75" style="width:8.85pt;height:9.5pt" o:ole="">
                  <v:imagedata r:id="rId154" o:title=""/>
                </v:shape>
                <o:OLEObject Type="Embed" ProgID="Equation.3" ShapeID="_x0000_i1617" DrawAspect="Content" ObjectID="_1501047736" r:id="rId679"/>
              </w:object>
            </w:r>
            <w:r w:rsidRPr="003C616B">
              <w:rPr>
                <w:rFonts w:ascii="Times New Roman" w:hAnsi="Times New Roman" w:cs="Times New Roman"/>
              </w:rPr>
              <w:t>10</w:t>
            </w:r>
            <w:r w:rsidRPr="003C616B">
              <w:rPr>
                <w:rFonts w:ascii="Times New Roman" w:hAnsi="Times New Roman" w:cs="Times New Roman"/>
                <w:vertAlign w:val="superscript"/>
              </w:rPr>
              <w:t xml:space="preserve">-46 </w:t>
            </w:r>
            <w:r w:rsidR="00CB1B40" w:rsidRPr="00ED4410">
              <w:rPr>
                <w:rFonts w:ascii="Times New Roman" w:hAnsi="Times New Roman" w:cs="Times New Roman"/>
                <w:position w:val="-10"/>
              </w:rPr>
              <w:object w:dxaOrig="520" w:dyaOrig="380" w14:anchorId="65DEE380">
                <v:shape id="_x0000_i1618" type="#_x0000_t75" style="width:25.8pt;height:19pt" o:ole="">
                  <v:imagedata r:id="rId680" o:title=""/>
                </v:shape>
                <o:OLEObject Type="Embed" ProgID="Equation.3" ShapeID="_x0000_i1618" DrawAspect="Content" ObjectID="_1501047737" r:id="rId681"/>
              </w:object>
            </w:r>
          </w:p>
        </w:tc>
        <w:tc>
          <w:tcPr>
            <w:tcW w:w="992" w:type="dxa"/>
            <w:shd w:val="clear" w:color="auto" w:fill="auto"/>
            <w:vAlign w:val="center"/>
          </w:tcPr>
          <w:p w14:paraId="351EA80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420218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BCB35AE" w14:textId="77777777" w:rsidTr="00D73B91">
        <w:trPr>
          <w:trHeight w:val="431"/>
        </w:trPr>
        <w:tc>
          <w:tcPr>
            <w:tcW w:w="1101" w:type="dxa"/>
            <w:shd w:val="clear" w:color="auto" w:fill="auto"/>
            <w:vAlign w:val="center"/>
          </w:tcPr>
          <w:p w14:paraId="64CD30B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R15</w:t>
            </w:r>
            <w:r>
              <w:rPr>
                <w:rFonts w:ascii="Times New Roman" w:hAnsi="Times New Roman" w:cs="Times New Roman"/>
              </w:rPr>
              <w:t>6</w:t>
            </w:r>
          </w:p>
        </w:tc>
        <w:tc>
          <w:tcPr>
            <w:tcW w:w="3597" w:type="dxa"/>
            <w:shd w:val="clear" w:color="auto" w:fill="auto"/>
            <w:vAlign w:val="center"/>
          </w:tcPr>
          <w:p w14:paraId="2ED3E927"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861E142">
                <v:shape id="_x0000_i1619" type="#_x0000_t75" style="width:13.6pt;height:11.55pt" o:ole="">
                  <v:imagedata r:id="rId150" o:title=""/>
                </v:shape>
                <o:OLEObject Type="Embed" ProgID="Equation.3" ShapeID="_x0000_i1619" DrawAspect="Content" ObjectID="_1501047738" r:id="rId682"/>
              </w:object>
            </w:r>
            <w:r w:rsidRPr="003C616B">
              <w:rPr>
                <w:rFonts w:ascii="Times New Roman" w:hAnsi="Times New Roman" w:cs="Times New Roman"/>
              </w:rPr>
              <w:t xml:space="preserve"> 2O</w:t>
            </w:r>
            <w:r w:rsidRPr="003C616B">
              <w:rPr>
                <w:rFonts w:ascii="Times New Roman" w:hAnsi="Times New Roman" w:cs="Times New Roman"/>
                <w:vertAlign w:val="subscript"/>
              </w:rPr>
              <w:t>3</w:t>
            </w:r>
          </w:p>
        </w:tc>
        <w:tc>
          <w:tcPr>
            <w:tcW w:w="3065" w:type="dxa"/>
            <w:shd w:val="clear" w:color="auto" w:fill="auto"/>
            <w:vAlign w:val="center"/>
          </w:tcPr>
          <w:p w14:paraId="12A447E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2.3</w:t>
            </w:r>
            <w:r w:rsidRPr="003C616B">
              <w:rPr>
                <w:rFonts w:ascii="Times New Roman" w:hAnsi="Times New Roman" w:cs="Times New Roman"/>
                <w:position w:val="-4"/>
              </w:rPr>
              <w:object w:dxaOrig="180" w:dyaOrig="200" w14:anchorId="2E0B5919">
                <v:shape id="_x0000_i1620" type="#_x0000_t75" style="width:8.85pt;height:9.5pt" o:ole="">
                  <v:imagedata r:id="rId154" o:title=""/>
                </v:shape>
                <o:OLEObject Type="Embed" ProgID="Equation.3" ShapeID="_x0000_i1620" DrawAspect="Content" ObjectID="_1501047739" r:id="rId683"/>
              </w:object>
            </w:r>
            <w:r w:rsidRPr="003C616B">
              <w:rPr>
                <w:rFonts w:ascii="Times New Roman" w:hAnsi="Times New Roman" w:cs="Times New Roman"/>
              </w:rPr>
              <w:t>10</w:t>
            </w:r>
            <w:r w:rsidRPr="003C616B">
              <w:rPr>
                <w:rFonts w:ascii="Times New Roman" w:hAnsi="Times New Roman" w:cs="Times New Roman"/>
                <w:vertAlign w:val="superscript"/>
              </w:rPr>
              <w:t>-47</w:t>
            </w:r>
            <w:r w:rsidRPr="003C616B">
              <w:rPr>
                <w:rFonts w:ascii="Times New Roman" w:hAnsi="Times New Roman" w:cs="Times New Roman"/>
              </w:rPr>
              <w:t xml:space="preserve"> exp(-1057/T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4366138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E07C98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12CA8A0" w14:textId="77777777" w:rsidTr="00D73B91">
        <w:trPr>
          <w:trHeight w:val="423"/>
        </w:trPr>
        <w:tc>
          <w:tcPr>
            <w:tcW w:w="1101" w:type="dxa"/>
            <w:shd w:val="clear" w:color="auto" w:fill="auto"/>
            <w:vAlign w:val="center"/>
          </w:tcPr>
          <w:p w14:paraId="4DD734C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R15</w:t>
            </w:r>
            <w:r>
              <w:rPr>
                <w:rFonts w:ascii="Times New Roman" w:hAnsi="Times New Roman" w:cs="Times New Roman"/>
              </w:rPr>
              <w:t>7</w:t>
            </w:r>
          </w:p>
        </w:tc>
        <w:tc>
          <w:tcPr>
            <w:tcW w:w="3597" w:type="dxa"/>
            <w:shd w:val="clear" w:color="auto" w:fill="auto"/>
            <w:vAlign w:val="center"/>
          </w:tcPr>
          <w:p w14:paraId="54112EC1"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O</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465EFCC">
                <v:shape id="_x0000_i1621" type="#_x0000_t75" style="width:13.6pt;height:11.55pt" o:ole="">
                  <v:imagedata r:id="rId150" o:title=""/>
                </v:shape>
                <o:OLEObject Type="Embed" ProgID="Equation.3" ShapeID="_x0000_i1621" DrawAspect="Content" ObjectID="_1501047740" r:id="rId684"/>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3</w:t>
            </w:r>
          </w:p>
        </w:tc>
        <w:tc>
          <w:tcPr>
            <w:tcW w:w="3065" w:type="dxa"/>
            <w:shd w:val="clear" w:color="auto" w:fill="auto"/>
            <w:vAlign w:val="center"/>
          </w:tcPr>
          <w:p w14:paraId="323B883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1.1</w:t>
            </w:r>
            <w:r w:rsidRPr="003C616B">
              <w:rPr>
                <w:rFonts w:ascii="Times New Roman" w:hAnsi="Times New Roman" w:cs="Times New Roman"/>
                <w:position w:val="-4"/>
              </w:rPr>
              <w:object w:dxaOrig="180" w:dyaOrig="200" w14:anchorId="55AD252C">
                <v:shape id="_x0000_i1622" type="#_x0000_t75" style="width:8.85pt;height:9.5pt" o:ole="">
                  <v:imagedata r:id="rId154" o:title=""/>
                </v:shape>
                <o:OLEObject Type="Embed" ProgID="Equation.3" ShapeID="_x0000_i1622" DrawAspect="Content" ObjectID="_1501047741" r:id="rId685"/>
              </w:object>
            </w:r>
            <w:r w:rsidRPr="003C616B">
              <w:rPr>
                <w:rFonts w:ascii="Times New Roman" w:hAnsi="Times New Roman" w:cs="Times New Roman"/>
              </w:rPr>
              <w:t>10</w:t>
            </w:r>
            <w:r w:rsidRPr="003C616B">
              <w:rPr>
                <w:rFonts w:ascii="Times New Roman" w:hAnsi="Times New Roman" w:cs="Times New Roman"/>
                <w:vertAlign w:val="superscript"/>
              </w:rPr>
              <w:t>-46</w:t>
            </w:r>
            <w:r w:rsidRPr="003C616B">
              <w:rPr>
                <w:rFonts w:ascii="Times New Roman" w:hAnsi="Times New Roman" w:cs="Times New Roman"/>
              </w:rPr>
              <w:t xml:space="preserve"> exp(510/T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30E67C1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533D98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84FD005" w14:textId="77777777" w:rsidTr="007E58D8">
        <w:tc>
          <w:tcPr>
            <w:tcW w:w="1101" w:type="dxa"/>
            <w:shd w:val="clear" w:color="auto" w:fill="auto"/>
            <w:vAlign w:val="center"/>
          </w:tcPr>
          <w:p w14:paraId="294DA56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58</w:t>
            </w:r>
          </w:p>
        </w:tc>
        <w:tc>
          <w:tcPr>
            <w:tcW w:w="3597" w:type="dxa"/>
            <w:shd w:val="clear" w:color="auto" w:fill="auto"/>
            <w:vAlign w:val="center"/>
          </w:tcPr>
          <w:p w14:paraId="22CFC28E"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O</w:t>
            </w:r>
            <w:r w:rsidRPr="003C616B">
              <w:rPr>
                <w:rFonts w:ascii="Times New Roman" w:hAnsi="Times New Roman" w:cs="Times New Roman"/>
                <w:vertAlign w:val="subscript"/>
              </w:rPr>
              <w:t>2</w:t>
            </w:r>
            <w:r w:rsidRPr="003C616B">
              <w:rPr>
                <w:rFonts w:ascii="Times New Roman" w:hAnsi="Times New Roman" w:cs="Times New Roman"/>
              </w:rPr>
              <w:t xml:space="preserve"> + He </w:t>
            </w:r>
            <w:r w:rsidRPr="003C616B">
              <w:rPr>
                <w:rFonts w:ascii="Times New Roman" w:hAnsi="Times New Roman" w:cs="Times New Roman"/>
                <w:position w:val="-6"/>
              </w:rPr>
              <w:object w:dxaOrig="279" w:dyaOrig="220" w14:anchorId="6E77EE6F">
                <v:shape id="_x0000_i1623" type="#_x0000_t75" style="width:13.6pt;height:11.55pt" o:ole="">
                  <v:imagedata r:id="rId150" o:title=""/>
                </v:shape>
                <o:OLEObject Type="Embed" ProgID="Equation.3" ShapeID="_x0000_i1623" DrawAspect="Content" ObjectID="_1501047742" r:id="rId686"/>
              </w:object>
            </w:r>
            <w:r w:rsidRPr="003C616B">
              <w:rPr>
                <w:rFonts w:ascii="Times New Roman" w:hAnsi="Times New Roman" w:cs="Times New Roman"/>
              </w:rPr>
              <w:t xml:space="preserve"> He + O</w:t>
            </w:r>
            <w:r w:rsidRPr="003C616B">
              <w:rPr>
                <w:rFonts w:ascii="Times New Roman" w:hAnsi="Times New Roman" w:cs="Times New Roman"/>
                <w:vertAlign w:val="subscript"/>
              </w:rPr>
              <w:t>3</w:t>
            </w:r>
          </w:p>
        </w:tc>
        <w:tc>
          <w:tcPr>
            <w:tcW w:w="3065" w:type="dxa"/>
            <w:shd w:val="clear" w:color="auto" w:fill="auto"/>
            <w:vAlign w:val="center"/>
          </w:tcPr>
          <w:p w14:paraId="176787E9" w14:textId="2F8FACC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3.4</w:t>
            </w:r>
            <w:r w:rsidRPr="003C616B">
              <w:rPr>
                <w:rFonts w:ascii="Times New Roman" w:hAnsi="Times New Roman" w:cs="Times New Roman"/>
                <w:position w:val="-4"/>
              </w:rPr>
              <w:object w:dxaOrig="180" w:dyaOrig="200" w14:anchorId="0A031648">
                <v:shape id="_x0000_i1624" type="#_x0000_t75" style="width:8.85pt;height:9.5pt" o:ole="">
                  <v:imagedata r:id="rId154" o:title=""/>
                </v:shape>
                <o:OLEObject Type="Embed" ProgID="Equation.3" ShapeID="_x0000_i1624" DrawAspect="Content" ObjectID="_1501047743" r:id="rId687"/>
              </w:object>
            </w:r>
            <w:r w:rsidRPr="003C616B">
              <w:rPr>
                <w:rFonts w:ascii="Times New Roman" w:hAnsi="Times New Roman" w:cs="Times New Roman"/>
              </w:rPr>
              <w:t>10</w:t>
            </w:r>
            <w:r w:rsidRPr="003C616B">
              <w:rPr>
                <w:rFonts w:ascii="Times New Roman" w:hAnsi="Times New Roman" w:cs="Times New Roman"/>
                <w:vertAlign w:val="superscript"/>
              </w:rPr>
              <w:t xml:space="preserve">-46 </w:t>
            </w:r>
            <w:r w:rsidR="00CB1B40" w:rsidRPr="00ED4410">
              <w:rPr>
                <w:rFonts w:ascii="Times New Roman" w:hAnsi="Times New Roman" w:cs="Times New Roman"/>
                <w:position w:val="-10"/>
              </w:rPr>
              <w:object w:dxaOrig="520" w:dyaOrig="380" w14:anchorId="1386A5B4">
                <v:shape id="_x0000_i1625" type="#_x0000_t75" style="width:25.8pt;height:19pt" o:ole="">
                  <v:imagedata r:id="rId688" o:title=""/>
                </v:shape>
                <o:OLEObject Type="Embed" ProgID="Equation.3" ShapeID="_x0000_i1625" DrawAspect="Content" ObjectID="_1501047744" r:id="rId689"/>
              </w:object>
            </w:r>
          </w:p>
        </w:tc>
        <w:tc>
          <w:tcPr>
            <w:tcW w:w="992" w:type="dxa"/>
            <w:shd w:val="clear" w:color="auto" w:fill="auto"/>
            <w:vAlign w:val="center"/>
          </w:tcPr>
          <w:p w14:paraId="79D5A7F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4994DF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FE27F4A" w14:textId="77777777" w:rsidTr="007E58D8">
        <w:tc>
          <w:tcPr>
            <w:tcW w:w="1101" w:type="dxa"/>
            <w:shd w:val="clear" w:color="auto" w:fill="auto"/>
            <w:vAlign w:val="center"/>
          </w:tcPr>
          <w:p w14:paraId="08EC35D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59</w:t>
            </w:r>
          </w:p>
        </w:tc>
        <w:tc>
          <w:tcPr>
            <w:tcW w:w="3597" w:type="dxa"/>
            <w:shd w:val="clear" w:color="auto" w:fill="auto"/>
            <w:vAlign w:val="center"/>
          </w:tcPr>
          <w:p w14:paraId="68DB6E9F" w14:textId="3A44CE78"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1E2CDDC7">
                <v:shape id="_x0000_i1626" type="#_x0000_t75" style="width:17pt;height:19pt" o:ole="">
                  <v:imagedata r:id="rId8" o:title=""/>
                </v:shape>
                <o:OLEObject Type="Embed" ProgID="Equation.3" ShapeID="_x0000_i1626" DrawAspect="Content" ObjectID="_1501047745" r:id="rId690"/>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37A88AC">
                <v:shape id="_x0000_i1627" type="#_x0000_t75" style="width:13.6pt;height:11.55pt" o:ole="">
                  <v:imagedata r:id="rId150" o:title=""/>
                </v:shape>
                <o:OLEObject Type="Embed" ProgID="Equation.3" ShapeID="_x0000_i1627" DrawAspect="Content" ObjectID="_1501047746" r:id="rId691"/>
              </w:object>
            </w:r>
            <w:r w:rsidRPr="003C616B">
              <w:rPr>
                <w:rFonts w:ascii="Times New Roman" w:hAnsi="Times New Roman" w:cs="Times New Roman"/>
              </w:rPr>
              <w:t xml:space="preserve"> 3O</w:t>
            </w:r>
          </w:p>
        </w:tc>
        <w:tc>
          <w:tcPr>
            <w:tcW w:w="3065" w:type="dxa"/>
            <w:shd w:val="clear" w:color="auto" w:fill="auto"/>
            <w:vAlign w:val="center"/>
          </w:tcPr>
          <w:p w14:paraId="452FB5F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7ED9F104">
                <v:shape id="_x0000_i1628" type="#_x0000_t75" style="width:8.85pt;height:9.5pt" o:ole="">
                  <v:imagedata r:id="rId154" o:title=""/>
                </v:shape>
                <o:OLEObject Type="Embed" ProgID="Equation.3" ShapeID="_x0000_i1628" DrawAspect="Content" ObjectID="_1501047747" r:id="rId692"/>
              </w:object>
            </w:r>
            <w:r w:rsidRPr="003C616B">
              <w:rPr>
                <w:rFonts w:ascii="Times New Roman" w:hAnsi="Times New Roman" w:cs="Times New Roman"/>
              </w:rPr>
              <w:t>10</w:t>
            </w:r>
            <w:r w:rsidRPr="003C616B">
              <w:rPr>
                <w:rFonts w:ascii="Times New Roman" w:hAnsi="Times New Roman" w:cs="Times New Roman"/>
                <w:vertAlign w:val="superscript"/>
              </w:rPr>
              <w:t>-13</w:t>
            </w:r>
          </w:p>
        </w:tc>
        <w:tc>
          <w:tcPr>
            <w:tcW w:w="992" w:type="dxa"/>
            <w:shd w:val="clear" w:color="auto" w:fill="auto"/>
            <w:vAlign w:val="center"/>
          </w:tcPr>
          <w:p w14:paraId="52645CE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F4E09F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CAA0425" w14:textId="77777777" w:rsidTr="007E58D8">
        <w:tc>
          <w:tcPr>
            <w:tcW w:w="1101" w:type="dxa"/>
            <w:shd w:val="clear" w:color="auto" w:fill="auto"/>
            <w:vAlign w:val="center"/>
          </w:tcPr>
          <w:p w14:paraId="4F39F2E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R16</w:t>
            </w:r>
            <w:r>
              <w:rPr>
                <w:rFonts w:ascii="Times New Roman" w:hAnsi="Times New Roman" w:cs="Times New Roman"/>
              </w:rPr>
              <w:t>0</w:t>
            </w:r>
          </w:p>
        </w:tc>
        <w:tc>
          <w:tcPr>
            <w:tcW w:w="3597" w:type="dxa"/>
            <w:shd w:val="clear" w:color="auto" w:fill="auto"/>
            <w:vAlign w:val="center"/>
          </w:tcPr>
          <w:p w14:paraId="7D286A85" w14:textId="563CECB6"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4763AEFD">
                <v:shape id="_x0000_i1629" type="#_x0000_t75" style="width:17pt;height:19pt" o:ole="">
                  <v:imagedata r:id="rId8" o:title=""/>
                </v:shape>
                <o:OLEObject Type="Embed" ProgID="Equation.3" ShapeID="_x0000_i1629" DrawAspect="Content" ObjectID="_1501047748" r:id="rId693"/>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A00320C">
                <v:shape id="_x0000_i1630" type="#_x0000_t75" style="width:13.6pt;height:11.55pt" o:ole="">
                  <v:imagedata r:id="rId150" o:title=""/>
                </v:shape>
                <o:OLEObject Type="Embed" ProgID="Equation.3" ShapeID="_x0000_i1630" DrawAspect="Content" ObjectID="_1501047749" r:id="rId694"/>
              </w:object>
            </w:r>
            <w:r w:rsidRPr="003C616B">
              <w:rPr>
                <w:rFonts w:ascii="Times New Roman" w:hAnsi="Times New Roman" w:cs="Times New Roman"/>
              </w:rPr>
              <w:t xml:space="preserve"> O + O</w:t>
            </w:r>
            <w:r w:rsidRPr="003C616B">
              <w:rPr>
                <w:rFonts w:ascii="Times New Roman" w:hAnsi="Times New Roman" w:cs="Times New Roman"/>
                <w:vertAlign w:val="subscript"/>
              </w:rPr>
              <w:t>2</w:t>
            </w:r>
          </w:p>
        </w:tc>
        <w:tc>
          <w:tcPr>
            <w:tcW w:w="3065" w:type="dxa"/>
            <w:shd w:val="clear" w:color="auto" w:fill="auto"/>
            <w:vAlign w:val="center"/>
          </w:tcPr>
          <w:p w14:paraId="128B7205" w14:textId="181EF51E" w:rsidR="00A247D7" w:rsidRPr="00CB1B4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448CB91F">
                <v:shape id="_x0000_i1631" type="#_x0000_t75" style="width:8.85pt;height:9.5pt" o:ole="">
                  <v:imagedata r:id="rId154" o:title=""/>
                </v:shape>
                <o:OLEObject Type="Embed" ProgID="Equation.3" ShapeID="_x0000_i1631" DrawAspect="Content" ObjectID="_1501047750" r:id="rId695"/>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985031" w:rsidRPr="00ED4410">
              <w:rPr>
                <w:rFonts w:ascii="Times New Roman" w:hAnsi="Times New Roman" w:cs="Times New Roman"/>
                <w:position w:val="-10"/>
              </w:rPr>
              <w:object w:dxaOrig="520" w:dyaOrig="380" w14:anchorId="29E02CAF">
                <v:shape id="_x0000_i1632" type="#_x0000_t75" style="width:25.8pt;height:19pt" o:ole="">
                  <v:imagedata r:id="rId696" o:title=""/>
                </v:shape>
                <o:OLEObject Type="Embed" ProgID="Equation.3" ShapeID="_x0000_i1632" DrawAspect="Content" ObjectID="_1501047751" r:id="rId697"/>
              </w:object>
            </w:r>
          </w:p>
        </w:tc>
        <w:tc>
          <w:tcPr>
            <w:tcW w:w="992" w:type="dxa"/>
            <w:shd w:val="clear" w:color="auto" w:fill="auto"/>
            <w:vAlign w:val="center"/>
          </w:tcPr>
          <w:p w14:paraId="0AA1ED7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1203BF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923D461" w14:textId="77777777" w:rsidTr="007E58D8">
        <w:tc>
          <w:tcPr>
            <w:tcW w:w="1101" w:type="dxa"/>
            <w:shd w:val="clear" w:color="auto" w:fill="auto"/>
            <w:vAlign w:val="center"/>
          </w:tcPr>
          <w:p w14:paraId="316DD1D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R16</w:t>
            </w:r>
            <w:r>
              <w:rPr>
                <w:rFonts w:ascii="Times New Roman" w:hAnsi="Times New Roman" w:cs="Times New Roman"/>
              </w:rPr>
              <w:t>1</w:t>
            </w:r>
          </w:p>
        </w:tc>
        <w:tc>
          <w:tcPr>
            <w:tcW w:w="3597" w:type="dxa"/>
            <w:shd w:val="clear" w:color="auto" w:fill="auto"/>
            <w:vAlign w:val="center"/>
          </w:tcPr>
          <w:p w14:paraId="5D18E918"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5A6AE08">
                <v:shape id="_x0000_i1633" type="#_x0000_t75" style="width:13.6pt;height:11.55pt" o:ole="">
                  <v:imagedata r:id="rId150" o:title=""/>
                </v:shape>
                <o:OLEObject Type="Embed" ProgID="Equation.3" ShapeID="_x0000_i1633" DrawAspect="Content" ObjectID="_1501047752" r:id="rId698"/>
              </w:object>
            </w:r>
            <w:r w:rsidRPr="003C616B">
              <w:rPr>
                <w:rFonts w:ascii="Times New Roman" w:hAnsi="Times New Roman" w:cs="Times New Roman"/>
              </w:rPr>
              <w:t xml:space="preserve"> O + He</w:t>
            </w:r>
          </w:p>
        </w:tc>
        <w:tc>
          <w:tcPr>
            <w:tcW w:w="3065" w:type="dxa"/>
            <w:shd w:val="clear" w:color="auto" w:fill="auto"/>
            <w:vAlign w:val="center"/>
          </w:tcPr>
          <w:p w14:paraId="1FB32772" w14:textId="29DC58DE" w:rsidR="00A247D7" w:rsidRPr="00CB1B4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466F4598">
                <v:shape id="_x0000_i1634" type="#_x0000_t75" style="width:8.85pt;height:9.5pt" o:ole="">
                  <v:imagedata r:id="rId154" o:title=""/>
                </v:shape>
                <o:OLEObject Type="Embed" ProgID="Equation.3" ShapeID="_x0000_i1634" DrawAspect="Content" ObjectID="_1501047753" r:id="rId699"/>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985031" w:rsidRPr="00ED4410">
              <w:rPr>
                <w:rFonts w:ascii="Times New Roman" w:hAnsi="Times New Roman" w:cs="Times New Roman"/>
                <w:position w:val="-10"/>
              </w:rPr>
              <w:object w:dxaOrig="380" w:dyaOrig="380" w14:anchorId="3C01BDD5">
                <v:shape id="_x0000_i1635" type="#_x0000_t75" style="width:19pt;height:19pt" o:ole="">
                  <v:imagedata r:id="rId700" o:title=""/>
                </v:shape>
                <o:OLEObject Type="Embed" ProgID="Equation.3" ShapeID="_x0000_i1635" DrawAspect="Content" ObjectID="_1501047754" r:id="rId701"/>
              </w:object>
            </w:r>
          </w:p>
        </w:tc>
        <w:tc>
          <w:tcPr>
            <w:tcW w:w="992" w:type="dxa"/>
            <w:shd w:val="clear" w:color="auto" w:fill="auto"/>
            <w:vAlign w:val="center"/>
          </w:tcPr>
          <w:p w14:paraId="36FCFF3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2D74FF9"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96A8A96" w14:textId="77777777" w:rsidTr="007E58D8">
        <w:tc>
          <w:tcPr>
            <w:tcW w:w="1101" w:type="dxa"/>
            <w:shd w:val="clear" w:color="auto" w:fill="auto"/>
            <w:vAlign w:val="center"/>
          </w:tcPr>
          <w:p w14:paraId="2E976DA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R16</w:t>
            </w:r>
            <w:r>
              <w:rPr>
                <w:rFonts w:ascii="Times New Roman" w:hAnsi="Times New Roman" w:cs="Times New Roman"/>
              </w:rPr>
              <w:t>2</w:t>
            </w:r>
          </w:p>
        </w:tc>
        <w:tc>
          <w:tcPr>
            <w:tcW w:w="3597" w:type="dxa"/>
            <w:shd w:val="clear" w:color="auto" w:fill="auto"/>
            <w:vAlign w:val="center"/>
          </w:tcPr>
          <w:p w14:paraId="02573090" w14:textId="53D7444E"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5C80CA21">
                <v:shape id="_x0000_i1636" type="#_x0000_t75" style="width:21.75pt;height:19pt" o:ole="">
                  <v:imagedata r:id="rId24" o:title=""/>
                </v:shape>
                <o:OLEObject Type="Embed" ProgID="Equation.3" ShapeID="_x0000_i1636" DrawAspect="Content" ObjectID="_1501047755" r:id="rId702"/>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5CDA625">
                <v:shape id="_x0000_i1637" type="#_x0000_t75" style="width:13.6pt;height:11.55pt" o:ole="">
                  <v:imagedata r:id="rId150" o:title=""/>
                </v:shape>
                <o:OLEObject Type="Embed" ProgID="Equation.3" ShapeID="_x0000_i1637" DrawAspect="Content" ObjectID="_1501047756" r:id="rId703"/>
              </w:object>
            </w:r>
            <w:r w:rsidRPr="003C616B">
              <w:rPr>
                <w:rFonts w:ascii="Times New Roman" w:hAnsi="Times New Roman" w:cs="Times New Roman"/>
              </w:rPr>
              <w:t xml:space="preserve"> O + 2He</w:t>
            </w:r>
          </w:p>
        </w:tc>
        <w:tc>
          <w:tcPr>
            <w:tcW w:w="3065" w:type="dxa"/>
            <w:shd w:val="clear" w:color="auto" w:fill="auto"/>
            <w:vAlign w:val="center"/>
          </w:tcPr>
          <w:p w14:paraId="65EEA5F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2D6BAFAF">
                <v:shape id="_x0000_i1638" type="#_x0000_t75" style="width:8.85pt;height:9.5pt" o:ole="">
                  <v:imagedata r:id="rId154" o:title=""/>
                </v:shape>
                <o:OLEObject Type="Embed" ProgID="Equation.3" ShapeID="_x0000_i1638" DrawAspect="Content" ObjectID="_1501047757" r:id="rId704"/>
              </w:object>
            </w:r>
            <w:r w:rsidRPr="003C616B">
              <w:rPr>
                <w:rFonts w:ascii="Times New Roman" w:hAnsi="Times New Roman" w:cs="Times New Roman"/>
              </w:rPr>
              <w:t>10</w:t>
            </w:r>
            <w:r w:rsidRPr="003C616B">
              <w:rPr>
                <w:rFonts w:ascii="Times New Roman" w:hAnsi="Times New Roman" w:cs="Times New Roman"/>
                <w:vertAlign w:val="superscript"/>
              </w:rPr>
              <w:t>-13</w:t>
            </w:r>
          </w:p>
        </w:tc>
        <w:tc>
          <w:tcPr>
            <w:tcW w:w="992" w:type="dxa"/>
            <w:shd w:val="clear" w:color="auto" w:fill="auto"/>
            <w:vAlign w:val="center"/>
          </w:tcPr>
          <w:p w14:paraId="0F6170D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832A18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570488E" w14:textId="77777777" w:rsidTr="007E58D8">
        <w:tc>
          <w:tcPr>
            <w:tcW w:w="1101" w:type="dxa"/>
            <w:shd w:val="clear" w:color="auto" w:fill="auto"/>
            <w:vAlign w:val="center"/>
          </w:tcPr>
          <w:p w14:paraId="4753633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R16</w:t>
            </w:r>
            <w:r>
              <w:rPr>
                <w:rFonts w:ascii="Times New Roman" w:hAnsi="Times New Roman" w:cs="Times New Roman"/>
              </w:rPr>
              <w:t>3</w:t>
            </w:r>
          </w:p>
        </w:tc>
        <w:tc>
          <w:tcPr>
            <w:tcW w:w="3597" w:type="dxa"/>
            <w:shd w:val="clear" w:color="auto" w:fill="auto"/>
            <w:vAlign w:val="center"/>
          </w:tcPr>
          <w:p w14:paraId="65126D87"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73FA90A">
                <v:shape id="_x0000_i1639" type="#_x0000_t75" style="width:13.6pt;height:11.55pt" o:ole="">
                  <v:imagedata r:id="rId150" o:title=""/>
                </v:shape>
                <o:OLEObject Type="Embed" ProgID="Equation.3" ShapeID="_x0000_i1639" DrawAspect="Content" ObjectID="_1501047758" r:id="rId705"/>
              </w:object>
            </w:r>
            <w:r w:rsidRPr="003C616B">
              <w:rPr>
                <w:rFonts w:ascii="Times New Roman" w:hAnsi="Times New Roman" w:cs="Times New Roman"/>
              </w:rPr>
              <w:t xml:space="preserve"> O + N</w:t>
            </w:r>
          </w:p>
        </w:tc>
        <w:tc>
          <w:tcPr>
            <w:tcW w:w="3065" w:type="dxa"/>
            <w:shd w:val="clear" w:color="auto" w:fill="auto"/>
            <w:vAlign w:val="center"/>
          </w:tcPr>
          <w:p w14:paraId="0F00BC7F" w14:textId="75212D8B" w:rsidR="00A247D7" w:rsidRPr="00CB1B40"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2.6</w:t>
            </w:r>
            <w:r w:rsidRPr="003C616B">
              <w:rPr>
                <w:rFonts w:ascii="Times New Roman" w:hAnsi="Times New Roman" w:cs="Times New Roman"/>
                <w:position w:val="-4"/>
              </w:rPr>
              <w:object w:dxaOrig="180" w:dyaOrig="200" w14:anchorId="00449DA8">
                <v:shape id="_x0000_i1640" type="#_x0000_t75" style="width:8.85pt;height:9.5pt" o:ole="">
                  <v:imagedata r:id="rId154" o:title=""/>
                </v:shape>
                <o:OLEObject Type="Embed" ProgID="Equation.3" ShapeID="_x0000_i1640" DrawAspect="Content" ObjectID="_1501047759" r:id="rId706"/>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CB1B40" w:rsidRPr="00ED4410">
              <w:rPr>
                <w:rFonts w:ascii="Times New Roman" w:hAnsi="Times New Roman" w:cs="Times New Roman"/>
                <w:position w:val="-10"/>
              </w:rPr>
              <w:object w:dxaOrig="520" w:dyaOrig="380" w14:anchorId="2E2FA6DD">
                <v:shape id="_x0000_i1641" type="#_x0000_t75" style="width:25.8pt;height:19pt" o:ole="">
                  <v:imagedata r:id="rId707" o:title=""/>
                </v:shape>
                <o:OLEObject Type="Embed" ProgID="Equation.3" ShapeID="_x0000_i1641" DrawAspect="Content" ObjectID="_1501047760" r:id="rId708"/>
              </w:object>
            </w:r>
          </w:p>
        </w:tc>
        <w:tc>
          <w:tcPr>
            <w:tcW w:w="992" w:type="dxa"/>
            <w:shd w:val="clear" w:color="auto" w:fill="auto"/>
            <w:vAlign w:val="center"/>
          </w:tcPr>
          <w:p w14:paraId="2A4C0F8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2FD960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D542CBB" w14:textId="77777777" w:rsidTr="007E58D8">
        <w:tc>
          <w:tcPr>
            <w:tcW w:w="1101" w:type="dxa"/>
            <w:shd w:val="clear" w:color="auto" w:fill="auto"/>
            <w:vAlign w:val="center"/>
          </w:tcPr>
          <w:p w14:paraId="0F9C3F2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R16</w:t>
            </w:r>
            <w:r>
              <w:rPr>
                <w:rFonts w:ascii="Times New Roman" w:hAnsi="Times New Roman" w:cs="Times New Roman"/>
              </w:rPr>
              <w:t>4</w:t>
            </w:r>
          </w:p>
        </w:tc>
        <w:tc>
          <w:tcPr>
            <w:tcW w:w="3597" w:type="dxa"/>
            <w:shd w:val="clear" w:color="auto" w:fill="auto"/>
            <w:vAlign w:val="center"/>
          </w:tcPr>
          <w:p w14:paraId="782FDDFC" w14:textId="78468F99"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446F2E0D">
                <v:shape id="_x0000_i1642" type="#_x0000_t75" style="width:17pt;height:19pt" o:ole="">
                  <v:imagedata r:id="rId10" o:title=""/>
                </v:shape>
                <o:OLEObject Type="Embed" ProgID="Equation.3" ShapeID="_x0000_i1642" DrawAspect="Content" ObjectID="_1501047761" r:id="rId709"/>
              </w:object>
            </w:r>
            <w:r w:rsidR="00A247D7" w:rsidRPr="003C616B">
              <w:rPr>
                <w:rFonts w:ascii="Times New Roman" w:hAnsi="Times New Roman" w:cs="Times New Roman"/>
              </w:rPr>
              <w:t xml:space="preserve"> + N</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6360F246">
                <v:shape id="_x0000_i1643" type="#_x0000_t75" style="width:13.6pt;height:11.55pt" o:ole="">
                  <v:imagedata r:id="rId150" o:title=""/>
                </v:shape>
                <o:OLEObject Type="Embed" ProgID="Equation.3" ShapeID="_x0000_i1643" DrawAspect="Content" ObjectID="_1501047762" r:id="rId710"/>
              </w:object>
            </w:r>
            <w:r w:rsidR="00A247D7" w:rsidRPr="003C616B">
              <w:rPr>
                <w:rFonts w:ascii="Times New Roman" w:hAnsi="Times New Roman" w:cs="Times New Roman"/>
              </w:rPr>
              <w:t xml:space="preserve">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N</w:t>
            </w:r>
          </w:p>
        </w:tc>
        <w:tc>
          <w:tcPr>
            <w:tcW w:w="3065" w:type="dxa"/>
            <w:shd w:val="clear" w:color="auto" w:fill="auto"/>
            <w:vAlign w:val="center"/>
          </w:tcPr>
          <w:p w14:paraId="5F64016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w:t>
            </w:r>
            <w:r w:rsidRPr="003C616B">
              <w:rPr>
                <w:rFonts w:ascii="Times New Roman" w:hAnsi="Times New Roman" w:cs="Times New Roman"/>
                <w:position w:val="-4"/>
              </w:rPr>
              <w:object w:dxaOrig="180" w:dyaOrig="200" w14:anchorId="193B42C5">
                <v:shape id="_x0000_i1644" type="#_x0000_t75" style="width:8.85pt;height:9.5pt" o:ole="">
                  <v:imagedata r:id="rId154" o:title=""/>
                </v:shape>
                <o:OLEObject Type="Embed" ProgID="Equation.3" ShapeID="_x0000_i1644" DrawAspect="Content" ObjectID="_1501047763" r:id="rId711"/>
              </w:object>
            </w:r>
            <w:r w:rsidRPr="003C616B">
              <w:rPr>
                <w:rFonts w:ascii="Times New Roman" w:hAnsi="Times New Roman" w:cs="Times New Roman"/>
              </w:rPr>
              <w:t>10</w:t>
            </w:r>
            <w:r w:rsidRPr="003C616B">
              <w:rPr>
                <w:rFonts w:ascii="Times New Roman" w:hAnsi="Times New Roman" w:cs="Times New Roman"/>
                <w:vertAlign w:val="superscript"/>
              </w:rPr>
              <w:t>-13</w:t>
            </w:r>
          </w:p>
        </w:tc>
        <w:tc>
          <w:tcPr>
            <w:tcW w:w="992" w:type="dxa"/>
            <w:shd w:val="clear" w:color="auto" w:fill="auto"/>
            <w:vAlign w:val="center"/>
          </w:tcPr>
          <w:p w14:paraId="1A97E6F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083DA2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F24F2A3" w14:textId="77777777" w:rsidTr="007E58D8">
        <w:tc>
          <w:tcPr>
            <w:tcW w:w="1101" w:type="dxa"/>
            <w:shd w:val="clear" w:color="auto" w:fill="auto"/>
            <w:vAlign w:val="center"/>
          </w:tcPr>
          <w:p w14:paraId="5144EEB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R16</w:t>
            </w:r>
            <w:r>
              <w:rPr>
                <w:rFonts w:ascii="Times New Roman" w:hAnsi="Times New Roman" w:cs="Times New Roman"/>
              </w:rPr>
              <w:t>5</w:t>
            </w:r>
          </w:p>
        </w:tc>
        <w:tc>
          <w:tcPr>
            <w:tcW w:w="3597" w:type="dxa"/>
            <w:shd w:val="clear" w:color="auto" w:fill="auto"/>
            <w:vAlign w:val="center"/>
          </w:tcPr>
          <w:p w14:paraId="5C874BE1"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He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17D518B">
                <v:shape id="_x0000_i1645" type="#_x0000_t75" style="width:13.6pt;height:11.55pt" o:ole="">
                  <v:imagedata r:id="rId150" o:title=""/>
                </v:shape>
                <o:OLEObject Type="Embed" ProgID="Equation.3" ShapeID="_x0000_i1645" DrawAspect="Content" ObjectID="_1501047764" r:id="rId712"/>
              </w:object>
            </w:r>
            <w:r w:rsidRPr="003C616B">
              <w:rPr>
                <w:rFonts w:ascii="Times New Roman" w:hAnsi="Times New Roman" w:cs="Times New Roman"/>
              </w:rPr>
              <w:t xml:space="preserve"> 2He + O</w:t>
            </w:r>
          </w:p>
        </w:tc>
        <w:tc>
          <w:tcPr>
            <w:tcW w:w="3065" w:type="dxa"/>
            <w:shd w:val="clear" w:color="auto" w:fill="auto"/>
            <w:vAlign w:val="center"/>
          </w:tcPr>
          <w:p w14:paraId="4D76EFAC" w14:textId="247BA52C" w:rsidR="00A247D7" w:rsidRPr="003C616B" w:rsidRDefault="00A247D7" w:rsidP="007E58D8">
            <w:pPr>
              <w:spacing w:after="0" w:line="240" w:lineRule="auto"/>
              <w:jc w:val="center"/>
              <w:rPr>
                <w:rFonts w:ascii="Times New Roman" w:hAnsi="Times New Roman" w:cs="Times New Roman"/>
                <w:vertAlign w:val="superscript"/>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0FADEA09">
                <v:shape id="_x0000_i1646" type="#_x0000_t75" style="width:8.85pt;height:9.5pt" o:ole="">
                  <v:imagedata r:id="rId154" o:title=""/>
                </v:shape>
                <o:OLEObject Type="Embed" ProgID="Equation.3" ShapeID="_x0000_i1646" DrawAspect="Content" ObjectID="_1501047765" r:id="rId713"/>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CB1B40" w:rsidRPr="00ED4410">
              <w:rPr>
                <w:rFonts w:ascii="Times New Roman" w:hAnsi="Times New Roman" w:cs="Times New Roman"/>
                <w:position w:val="-10"/>
              </w:rPr>
              <w:object w:dxaOrig="520" w:dyaOrig="380" w14:anchorId="583C8308">
                <v:shape id="_x0000_i1647" type="#_x0000_t75" style="width:25.8pt;height:19pt" o:ole="">
                  <v:imagedata r:id="rId480" o:title=""/>
                </v:shape>
                <o:OLEObject Type="Embed" ProgID="Equation.3" ShapeID="_x0000_i1647" DrawAspect="Content" ObjectID="_1501047766" r:id="rId714"/>
              </w:object>
            </w:r>
          </w:p>
        </w:tc>
        <w:tc>
          <w:tcPr>
            <w:tcW w:w="992" w:type="dxa"/>
            <w:shd w:val="clear" w:color="auto" w:fill="auto"/>
            <w:vAlign w:val="center"/>
          </w:tcPr>
          <w:p w14:paraId="66D579C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6AD3DB4"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7A6863E" w14:textId="77777777" w:rsidTr="007E58D8">
        <w:tc>
          <w:tcPr>
            <w:tcW w:w="1101" w:type="dxa"/>
            <w:shd w:val="clear" w:color="auto" w:fill="auto"/>
            <w:vAlign w:val="center"/>
          </w:tcPr>
          <w:p w14:paraId="277D45A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R16</w:t>
            </w:r>
            <w:r>
              <w:rPr>
                <w:rFonts w:ascii="Times New Roman" w:hAnsi="Times New Roman" w:cs="Times New Roman"/>
              </w:rPr>
              <w:t>6</w:t>
            </w:r>
          </w:p>
        </w:tc>
        <w:tc>
          <w:tcPr>
            <w:tcW w:w="3597" w:type="dxa"/>
            <w:shd w:val="clear" w:color="auto" w:fill="auto"/>
            <w:vAlign w:val="center"/>
          </w:tcPr>
          <w:p w14:paraId="0BE63432"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DF81903">
                <v:shape id="_x0000_i1648" type="#_x0000_t75" style="width:13.6pt;height:11.55pt" o:ole="">
                  <v:imagedata r:id="rId150" o:title=""/>
                </v:shape>
                <o:OLEObject Type="Embed" ProgID="Equation.3" ShapeID="_x0000_i1648" DrawAspect="Content" ObjectID="_1501047767" r:id="rId715"/>
              </w:object>
            </w:r>
            <w:r w:rsidRPr="003C616B">
              <w:rPr>
                <w:rFonts w:ascii="Times New Roman" w:hAnsi="Times New Roman" w:cs="Times New Roman"/>
              </w:rPr>
              <w:t xml:space="preserve"> He + O + O</w:t>
            </w:r>
            <w:r w:rsidRPr="003C616B">
              <w:rPr>
                <w:rFonts w:ascii="Times New Roman" w:hAnsi="Times New Roman" w:cs="Times New Roman"/>
                <w:vertAlign w:val="subscript"/>
              </w:rPr>
              <w:t>2</w:t>
            </w:r>
          </w:p>
        </w:tc>
        <w:tc>
          <w:tcPr>
            <w:tcW w:w="3065" w:type="dxa"/>
            <w:shd w:val="clear" w:color="auto" w:fill="auto"/>
            <w:vAlign w:val="center"/>
          </w:tcPr>
          <w:p w14:paraId="196D26CD" w14:textId="0F41F5B5"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51E45557">
                <v:shape id="_x0000_i1649" type="#_x0000_t75" style="width:8.85pt;height:9.5pt" o:ole="">
                  <v:imagedata r:id="rId154" o:title=""/>
                </v:shape>
                <o:OLEObject Type="Embed" ProgID="Equation.3" ShapeID="_x0000_i1649" DrawAspect="Content" ObjectID="_1501047768" r:id="rId716"/>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CB1B40" w:rsidRPr="00ED4410">
              <w:rPr>
                <w:rFonts w:ascii="Times New Roman" w:hAnsi="Times New Roman" w:cs="Times New Roman"/>
                <w:position w:val="-10"/>
              </w:rPr>
              <w:object w:dxaOrig="520" w:dyaOrig="380" w14:anchorId="0846629E">
                <v:shape id="_x0000_i1650" type="#_x0000_t75" style="width:25.8pt;height:19pt" o:ole="">
                  <v:imagedata r:id="rId480" o:title=""/>
                </v:shape>
                <o:OLEObject Type="Embed" ProgID="Equation.3" ShapeID="_x0000_i1650" DrawAspect="Content" ObjectID="_1501047769" r:id="rId717"/>
              </w:object>
            </w:r>
          </w:p>
        </w:tc>
        <w:tc>
          <w:tcPr>
            <w:tcW w:w="992" w:type="dxa"/>
            <w:shd w:val="clear" w:color="auto" w:fill="auto"/>
            <w:vAlign w:val="center"/>
          </w:tcPr>
          <w:p w14:paraId="0B7648A3"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3CD579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DE52EA0" w14:textId="77777777" w:rsidTr="007E58D8">
        <w:tc>
          <w:tcPr>
            <w:tcW w:w="1101" w:type="dxa"/>
            <w:shd w:val="clear" w:color="auto" w:fill="auto"/>
            <w:vAlign w:val="center"/>
          </w:tcPr>
          <w:p w14:paraId="1A789D1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R16</w:t>
            </w:r>
            <w:r>
              <w:rPr>
                <w:rFonts w:ascii="Times New Roman" w:hAnsi="Times New Roman" w:cs="Times New Roman"/>
              </w:rPr>
              <w:t>7</w:t>
            </w:r>
          </w:p>
        </w:tc>
        <w:tc>
          <w:tcPr>
            <w:tcW w:w="3597" w:type="dxa"/>
            <w:shd w:val="clear" w:color="auto" w:fill="auto"/>
            <w:vAlign w:val="center"/>
          </w:tcPr>
          <w:p w14:paraId="202F476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FAACEDC">
                <v:shape id="_x0000_i1651" type="#_x0000_t75" style="width:13.6pt;height:11.55pt" o:ole="">
                  <v:imagedata r:id="rId150" o:title=""/>
                </v:shape>
                <o:OLEObject Type="Embed" ProgID="Equation.3" ShapeID="_x0000_i1651" DrawAspect="Content" ObjectID="_1501047770" r:id="rId718"/>
              </w:object>
            </w:r>
            <w:r w:rsidRPr="003C616B">
              <w:rPr>
                <w:rFonts w:ascii="Times New Roman" w:hAnsi="Times New Roman" w:cs="Times New Roman"/>
              </w:rPr>
              <w:t xml:space="preserve"> He + O + N</w:t>
            </w:r>
            <w:r w:rsidRPr="003C616B">
              <w:rPr>
                <w:rFonts w:ascii="Times New Roman" w:hAnsi="Times New Roman" w:cs="Times New Roman"/>
                <w:vertAlign w:val="subscript"/>
              </w:rPr>
              <w:t>2</w:t>
            </w:r>
          </w:p>
        </w:tc>
        <w:tc>
          <w:tcPr>
            <w:tcW w:w="3065" w:type="dxa"/>
            <w:shd w:val="clear" w:color="auto" w:fill="auto"/>
            <w:vAlign w:val="center"/>
          </w:tcPr>
          <w:p w14:paraId="50D348A2" w14:textId="790C9B52" w:rsidR="00A247D7" w:rsidRPr="003C616B"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16CEA91D">
                <v:shape id="_x0000_i1652" type="#_x0000_t75" style="width:8.85pt;height:9.5pt" o:ole="">
                  <v:imagedata r:id="rId154" o:title=""/>
                </v:shape>
                <o:OLEObject Type="Embed" ProgID="Equation.3" ShapeID="_x0000_i1652" DrawAspect="Content" ObjectID="_1501047771" r:id="rId719"/>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CB1B40" w:rsidRPr="00ED4410">
              <w:rPr>
                <w:rFonts w:ascii="Times New Roman" w:hAnsi="Times New Roman" w:cs="Times New Roman"/>
                <w:position w:val="-10"/>
              </w:rPr>
              <w:object w:dxaOrig="520" w:dyaOrig="380" w14:anchorId="0B8B4617">
                <v:shape id="_x0000_i1653" type="#_x0000_t75" style="width:25.8pt;height:19pt" o:ole="">
                  <v:imagedata r:id="rId480" o:title=""/>
                </v:shape>
                <o:OLEObject Type="Embed" ProgID="Equation.3" ShapeID="_x0000_i1653" DrawAspect="Content" ObjectID="_1501047772" r:id="rId720"/>
              </w:object>
            </w:r>
          </w:p>
        </w:tc>
        <w:tc>
          <w:tcPr>
            <w:tcW w:w="992" w:type="dxa"/>
            <w:shd w:val="clear" w:color="auto" w:fill="auto"/>
            <w:vAlign w:val="center"/>
          </w:tcPr>
          <w:p w14:paraId="54963F4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305504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800096B" w14:textId="77777777" w:rsidTr="007E58D8">
        <w:tc>
          <w:tcPr>
            <w:tcW w:w="1101" w:type="dxa"/>
            <w:shd w:val="clear" w:color="auto" w:fill="auto"/>
            <w:vAlign w:val="center"/>
          </w:tcPr>
          <w:p w14:paraId="7C3A758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68</w:t>
            </w:r>
          </w:p>
        </w:tc>
        <w:tc>
          <w:tcPr>
            <w:tcW w:w="3597" w:type="dxa"/>
            <w:shd w:val="clear" w:color="auto" w:fill="auto"/>
            <w:vAlign w:val="center"/>
          </w:tcPr>
          <w:p w14:paraId="69BADDB5" w14:textId="2858BD93"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He + </w:t>
            </w:r>
            <w:r w:rsidR="00C877E1" w:rsidRPr="00C877E1">
              <w:rPr>
                <w:rFonts w:asciiTheme="majorBidi" w:hAnsiTheme="majorBidi" w:cstheme="majorBidi"/>
                <w:position w:val="-10"/>
              </w:rPr>
              <w:object w:dxaOrig="440" w:dyaOrig="380" w14:anchorId="164D2387">
                <v:shape id="_x0000_i1654" type="#_x0000_t75" style="width:21.75pt;height:19pt" o:ole="">
                  <v:imagedata r:id="rId24" o:title=""/>
                </v:shape>
                <o:OLEObject Type="Embed" ProgID="Equation.3" ShapeID="_x0000_i1654" DrawAspect="Content" ObjectID="_1501047773" r:id="rId721"/>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13A7330">
                <v:shape id="_x0000_i1655" type="#_x0000_t75" style="width:13.6pt;height:11.55pt" o:ole="">
                  <v:imagedata r:id="rId150" o:title=""/>
                </v:shape>
                <o:OLEObject Type="Embed" ProgID="Equation.3" ShapeID="_x0000_i1655" DrawAspect="Content" ObjectID="_1501047774" r:id="rId722"/>
              </w:object>
            </w:r>
            <w:r w:rsidRPr="003C616B">
              <w:rPr>
                <w:rFonts w:ascii="Times New Roman" w:hAnsi="Times New Roman" w:cs="Times New Roman"/>
              </w:rPr>
              <w:t xml:space="preserve"> 3He + O</w:t>
            </w:r>
          </w:p>
        </w:tc>
        <w:tc>
          <w:tcPr>
            <w:tcW w:w="3065" w:type="dxa"/>
            <w:shd w:val="clear" w:color="auto" w:fill="auto"/>
            <w:vAlign w:val="center"/>
          </w:tcPr>
          <w:p w14:paraId="40D84EBB" w14:textId="1E95FC62"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0A61AE04">
                <v:shape id="_x0000_i1656" type="#_x0000_t75" style="width:8.85pt;height:9.5pt" o:ole="">
                  <v:imagedata r:id="rId154" o:title=""/>
                </v:shape>
                <o:OLEObject Type="Embed" ProgID="Equation.3" ShapeID="_x0000_i1656" DrawAspect="Content" ObjectID="_1501047775" r:id="rId723"/>
              </w:object>
            </w:r>
            <w:r w:rsidRPr="003C616B">
              <w:rPr>
                <w:rFonts w:ascii="Times New Roman" w:hAnsi="Times New Roman" w:cs="Times New Roman"/>
              </w:rPr>
              <w:t>10</w:t>
            </w:r>
            <w:r w:rsidRPr="003C616B">
              <w:rPr>
                <w:rFonts w:ascii="Times New Roman" w:hAnsi="Times New Roman" w:cs="Times New Roman"/>
                <w:vertAlign w:val="superscript"/>
              </w:rPr>
              <w:t>-37</w:t>
            </w:r>
            <w:r w:rsidRPr="003C616B">
              <w:rPr>
                <w:rFonts w:ascii="Times New Roman" w:hAnsi="Times New Roman" w:cs="Times New Roman"/>
              </w:rPr>
              <w:t xml:space="preserve"> </w:t>
            </w:r>
            <w:r w:rsidR="00CB1B40" w:rsidRPr="00ED4410">
              <w:rPr>
                <w:rFonts w:ascii="Times New Roman" w:hAnsi="Times New Roman" w:cs="Times New Roman"/>
                <w:position w:val="-10"/>
              </w:rPr>
              <w:object w:dxaOrig="520" w:dyaOrig="380" w14:anchorId="1AA3F260">
                <v:shape id="_x0000_i1657" type="#_x0000_t75" style="width:25.8pt;height:19pt" o:ole="">
                  <v:imagedata r:id="rId480" o:title=""/>
                </v:shape>
                <o:OLEObject Type="Embed" ProgID="Equation.3" ShapeID="_x0000_i1657" DrawAspect="Content" ObjectID="_1501047776" r:id="rId724"/>
              </w:object>
            </w:r>
          </w:p>
        </w:tc>
        <w:tc>
          <w:tcPr>
            <w:tcW w:w="992" w:type="dxa"/>
            <w:shd w:val="clear" w:color="auto" w:fill="auto"/>
            <w:vAlign w:val="center"/>
          </w:tcPr>
          <w:p w14:paraId="45513DF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8C2108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6E07DEA" w14:textId="77777777" w:rsidTr="007E58D8">
        <w:tc>
          <w:tcPr>
            <w:tcW w:w="1101" w:type="dxa"/>
            <w:shd w:val="clear" w:color="auto" w:fill="auto"/>
            <w:vAlign w:val="center"/>
          </w:tcPr>
          <w:p w14:paraId="24761E9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69</w:t>
            </w:r>
          </w:p>
        </w:tc>
        <w:tc>
          <w:tcPr>
            <w:tcW w:w="3597" w:type="dxa"/>
            <w:shd w:val="clear" w:color="auto" w:fill="auto"/>
            <w:vAlign w:val="center"/>
          </w:tcPr>
          <w:p w14:paraId="627F9291" w14:textId="2C87F070"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53277A34">
                <v:shape id="_x0000_i1658" type="#_x0000_t75" style="width:21.75pt;height:19pt" o:ole="">
                  <v:imagedata r:id="rId24" o:title=""/>
                </v:shape>
                <o:OLEObject Type="Embed" ProgID="Equation.3" ShapeID="_x0000_i1658" DrawAspect="Content" ObjectID="_1501047777" r:id="rId725"/>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05D7E0F">
                <v:shape id="_x0000_i1659" type="#_x0000_t75" style="width:13.6pt;height:11.55pt" o:ole="">
                  <v:imagedata r:id="rId150" o:title=""/>
                </v:shape>
                <o:OLEObject Type="Embed" ProgID="Equation.3" ShapeID="_x0000_i1659" DrawAspect="Content" ObjectID="_1501047778" r:id="rId726"/>
              </w:object>
            </w:r>
            <w:r w:rsidRPr="003C616B">
              <w:rPr>
                <w:rFonts w:ascii="Times New Roman" w:hAnsi="Times New Roman" w:cs="Times New Roman"/>
              </w:rPr>
              <w:t xml:space="preserve"> 2He + O + O</w:t>
            </w:r>
            <w:r w:rsidRPr="003C616B">
              <w:rPr>
                <w:rFonts w:ascii="Times New Roman" w:hAnsi="Times New Roman" w:cs="Times New Roman"/>
                <w:vertAlign w:val="subscript"/>
              </w:rPr>
              <w:t>2</w:t>
            </w:r>
          </w:p>
        </w:tc>
        <w:tc>
          <w:tcPr>
            <w:tcW w:w="3065" w:type="dxa"/>
            <w:shd w:val="clear" w:color="auto" w:fill="auto"/>
            <w:vAlign w:val="center"/>
          </w:tcPr>
          <w:p w14:paraId="5326A21C" w14:textId="3B59B9F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7DB9DE89">
                <v:shape id="_x0000_i1660" type="#_x0000_t75" style="width:8.85pt;height:9.5pt" o:ole="">
                  <v:imagedata r:id="rId154" o:title=""/>
                </v:shape>
                <o:OLEObject Type="Embed" ProgID="Equation.3" ShapeID="_x0000_i1660" DrawAspect="Content" ObjectID="_1501047779" r:id="rId727"/>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CB1B40" w:rsidRPr="00ED4410">
              <w:rPr>
                <w:rFonts w:ascii="Times New Roman" w:hAnsi="Times New Roman" w:cs="Times New Roman"/>
                <w:position w:val="-10"/>
              </w:rPr>
              <w:object w:dxaOrig="520" w:dyaOrig="380" w14:anchorId="0FA801CC">
                <v:shape id="_x0000_i1661" type="#_x0000_t75" style="width:25.8pt;height:19pt" o:ole="">
                  <v:imagedata r:id="rId480" o:title=""/>
                </v:shape>
                <o:OLEObject Type="Embed" ProgID="Equation.3" ShapeID="_x0000_i1661" DrawAspect="Content" ObjectID="_1501047780" r:id="rId728"/>
              </w:object>
            </w:r>
          </w:p>
        </w:tc>
        <w:tc>
          <w:tcPr>
            <w:tcW w:w="992" w:type="dxa"/>
            <w:shd w:val="clear" w:color="auto" w:fill="auto"/>
            <w:vAlign w:val="center"/>
          </w:tcPr>
          <w:p w14:paraId="0C25F96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7DE514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5FA71F4" w14:textId="77777777" w:rsidTr="007E58D8">
        <w:tc>
          <w:tcPr>
            <w:tcW w:w="1101" w:type="dxa"/>
            <w:shd w:val="clear" w:color="auto" w:fill="auto"/>
            <w:vAlign w:val="center"/>
          </w:tcPr>
          <w:p w14:paraId="3D4B362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R17</w:t>
            </w:r>
            <w:r>
              <w:rPr>
                <w:rFonts w:ascii="Times New Roman" w:hAnsi="Times New Roman" w:cs="Times New Roman"/>
              </w:rPr>
              <w:t>0</w:t>
            </w:r>
          </w:p>
        </w:tc>
        <w:tc>
          <w:tcPr>
            <w:tcW w:w="3597" w:type="dxa"/>
            <w:shd w:val="clear" w:color="auto" w:fill="auto"/>
            <w:vAlign w:val="center"/>
          </w:tcPr>
          <w:p w14:paraId="096A30B8" w14:textId="6CBD19A3"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48B1EC25">
                <v:shape id="_x0000_i1662" type="#_x0000_t75" style="width:18.35pt;height:19pt" o:ole="">
                  <v:imagedata r:id="rId94" o:title=""/>
                </v:shape>
                <o:OLEObject Type="Embed" ProgID="Equation.3" ShapeID="_x0000_i1662" DrawAspect="Content" ObjectID="_1501047781" r:id="rId729"/>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E9B2CD9">
                <v:shape id="_x0000_i1663" type="#_x0000_t75" style="width:13.6pt;height:11.55pt" o:ole="">
                  <v:imagedata r:id="rId150" o:title=""/>
                </v:shape>
                <o:OLEObject Type="Embed" ProgID="Equation.3" ShapeID="_x0000_i1663" DrawAspect="Content" ObjectID="_1501047782" r:id="rId730"/>
              </w:object>
            </w:r>
            <w:r w:rsidRPr="003C616B">
              <w:rPr>
                <w:rFonts w:ascii="Times New Roman" w:hAnsi="Times New Roman" w:cs="Times New Roman"/>
              </w:rPr>
              <w:t xml:space="preserve"> O + 2N</w:t>
            </w:r>
          </w:p>
        </w:tc>
        <w:tc>
          <w:tcPr>
            <w:tcW w:w="3065" w:type="dxa"/>
            <w:shd w:val="clear" w:color="auto" w:fill="auto"/>
            <w:vAlign w:val="center"/>
          </w:tcPr>
          <w:p w14:paraId="49DBCA8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02145D13">
                <v:shape id="_x0000_i1664" type="#_x0000_t75" style="width:8.85pt;height:9.5pt" o:ole="">
                  <v:imagedata r:id="rId154" o:title=""/>
                </v:shape>
                <o:OLEObject Type="Embed" ProgID="Equation.3" ShapeID="_x0000_i1664" DrawAspect="Content" ObjectID="_1501047783" r:id="rId731"/>
              </w:object>
            </w:r>
            <w:r w:rsidRPr="003C616B">
              <w:rPr>
                <w:rFonts w:ascii="Times New Roman" w:hAnsi="Times New Roman" w:cs="Times New Roman"/>
              </w:rPr>
              <w:t>10</w:t>
            </w:r>
            <w:r w:rsidRPr="003C616B">
              <w:rPr>
                <w:rFonts w:ascii="Times New Roman" w:hAnsi="Times New Roman" w:cs="Times New Roman"/>
                <w:vertAlign w:val="superscript"/>
              </w:rPr>
              <w:t>-13</w:t>
            </w:r>
          </w:p>
        </w:tc>
        <w:tc>
          <w:tcPr>
            <w:tcW w:w="992" w:type="dxa"/>
            <w:shd w:val="clear" w:color="auto" w:fill="auto"/>
            <w:vAlign w:val="center"/>
          </w:tcPr>
          <w:p w14:paraId="0FF6568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862EBB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0E3D94B" w14:textId="77777777" w:rsidTr="007E58D8">
        <w:tc>
          <w:tcPr>
            <w:tcW w:w="1101" w:type="dxa"/>
            <w:shd w:val="clear" w:color="auto" w:fill="auto"/>
            <w:vAlign w:val="center"/>
          </w:tcPr>
          <w:p w14:paraId="73F24B6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R17</w:t>
            </w:r>
            <w:r>
              <w:rPr>
                <w:rFonts w:ascii="Times New Roman" w:hAnsi="Times New Roman" w:cs="Times New Roman"/>
              </w:rPr>
              <w:t>1</w:t>
            </w:r>
          </w:p>
        </w:tc>
        <w:tc>
          <w:tcPr>
            <w:tcW w:w="3597" w:type="dxa"/>
            <w:shd w:val="clear" w:color="auto" w:fill="auto"/>
            <w:vAlign w:val="center"/>
          </w:tcPr>
          <w:p w14:paraId="31444766" w14:textId="35CF2D53"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248FA58F">
                <v:shape id="_x0000_i1665" type="#_x0000_t75" style="width:18.35pt;height:19pt" o:ole="">
                  <v:imagedata r:id="rId94" o:title=""/>
                </v:shape>
                <o:OLEObject Type="Embed" ProgID="Equation.3" ShapeID="_x0000_i1665" DrawAspect="Content" ObjectID="_1501047784" r:id="rId732"/>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2434604">
                <v:shape id="_x0000_i1666" type="#_x0000_t75" style="width:13.6pt;height:11.55pt" o:ole="">
                  <v:imagedata r:id="rId150" o:title=""/>
                </v:shape>
                <o:OLEObject Type="Embed" ProgID="Equation.3" ShapeID="_x0000_i1666" DrawAspect="Content" ObjectID="_1501047785" r:id="rId733"/>
              </w:object>
            </w:r>
            <w:r w:rsidRPr="003C616B">
              <w:rPr>
                <w:rFonts w:ascii="Times New Roman" w:hAnsi="Times New Roman" w:cs="Times New Roman"/>
              </w:rPr>
              <w:t xml:space="preserve"> O + N</w:t>
            </w:r>
            <w:r w:rsidRPr="003C616B">
              <w:rPr>
                <w:rFonts w:ascii="Times New Roman" w:hAnsi="Times New Roman" w:cs="Times New Roman"/>
                <w:vertAlign w:val="subscript"/>
              </w:rPr>
              <w:t>2</w:t>
            </w:r>
          </w:p>
        </w:tc>
        <w:tc>
          <w:tcPr>
            <w:tcW w:w="3065" w:type="dxa"/>
            <w:shd w:val="clear" w:color="auto" w:fill="auto"/>
            <w:vAlign w:val="center"/>
          </w:tcPr>
          <w:p w14:paraId="2373F3E4" w14:textId="1C9140AA"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2.7</w:t>
            </w:r>
            <w:r w:rsidRPr="003C616B">
              <w:rPr>
                <w:rFonts w:ascii="Times New Roman" w:hAnsi="Times New Roman" w:cs="Times New Roman"/>
                <w:position w:val="-4"/>
              </w:rPr>
              <w:object w:dxaOrig="180" w:dyaOrig="200" w14:anchorId="49E1F66D">
                <v:shape id="_x0000_i1667" type="#_x0000_t75" style="width:8.85pt;height:9.5pt" o:ole="">
                  <v:imagedata r:id="rId154" o:title=""/>
                </v:shape>
                <o:OLEObject Type="Embed" ProgID="Equation.3" ShapeID="_x0000_i1667" DrawAspect="Content" ObjectID="_1501047786" r:id="rId734"/>
              </w:object>
            </w:r>
            <w:r w:rsidRPr="003C616B">
              <w:rPr>
                <w:rFonts w:ascii="Times New Roman" w:hAnsi="Times New Roman" w:cs="Times New Roman"/>
              </w:rPr>
              <w:t>10</w:t>
            </w:r>
            <w:r w:rsidRPr="003C616B">
              <w:rPr>
                <w:rFonts w:ascii="Times New Roman" w:hAnsi="Times New Roman" w:cs="Times New Roman"/>
                <w:vertAlign w:val="superscript"/>
              </w:rPr>
              <w:t>-13</w:t>
            </w:r>
            <w:r w:rsidRPr="003C616B">
              <w:rPr>
                <w:rFonts w:ascii="Times New Roman" w:hAnsi="Times New Roman" w:cs="Times New Roman"/>
              </w:rPr>
              <w:t xml:space="preserve"> </w:t>
            </w:r>
            <w:r w:rsidR="00985031" w:rsidRPr="00ED4410">
              <w:rPr>
                <w:rFonts w:ascii="Times New Roman" w:hAnsi="Times New Roman" w:cs="Times New Roman"/>
                <w:position w:val="-10"/>
              </w:rPr>
              <w:object w:dxaOrig="520" w:dyaOrig="380" w14:anchorId="0ECE54A0">
                <v:shape id="_x0000_i1668" type="#_x0000_t75" style="width:25.8pt;height:19pt" o:ole="">
                  <v:imagedata r:id="rId707" o:title=""/>
                </v:shape>
                <o:OLEObject Type="Embed" ProgID="Equation.3" ShapeID="_x0000_i1668" DrawAspect="Content" ObjectID="_1501047787" r:id="rId735"/>
              </w:object>
            </w:r>
          </w:p>
        </w:tc>
        <w:tc>
          <w:tcPr>
            <w:tcW w:w="992" w:type="dxa"/>
            <w:shd w:val="clear" w:color="auto" w:fill="auto"/>
            <w:vAlign w:val="center"/>
          </w:tcPr>
          <w:p w14:paraId="3260318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F587DEE"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32D8319" w14:textId="77777777" w:rsidTr="007E58D8">
        <w:tc>
          <w:tcPr>
            <w:tcW w:w="1101" w:type="dxa"/>
            <w:shd w:val="clear" w:color="auto" w:fill="auto"/>
            <w:vAlign w:val="center"/>
          </w:tcPr>
          <w:p w14:paraId="7013F72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R17</w:t>
            </w:r>
            <w:r>
              <w:rPr>
                <w:rFonts w:ascii="Times New Roman" w:hAnsi="Times New Roman" w:cs="Times New Roman"/>
              </w:rPr>
              <w:t>2</w:t>
            </w:r>
          </w:p>
        </w:tc>
        <w:tc>
          <w:tcPr>
            <w:tcW w:w="3597" w:type="dxa"/>
            <w:shd w:val="clear" w:color="auto" w:fill="auto"/>
            <w:vAlign w:val="center"/>
          </w:tcPr>
          <w:p w14:paraId="48FE469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He </w:t>
            </w:r>
            <w:r w:rsidRPr="003C616B">
              <w:rPr>
                <w:rFonts w:ascii="Times New Roman" w:hAnsi="Times New Roman" w:cs="Times New Roman"/>
                <w:position w:val="-6"/>
              </w:rPr>
              <w:object w:dxaOrig="279" w:dyaOrig="220" w14:anchorId="7CB77E73">
                <v:shape id="_x0000_i1669" type="#_x0000_t75" style="width:13.6pt;height:11.55pt" o:ole="">
                  <v:imagedata r:id="rId150" o:title=""/>
                </v:shape>
                <o:OLEObject Type="Embed" ProgID="Equation.3" ShapeID="_x0000_i1669" DrawAspect="Content" ObjectID="_1501047788" r:id="rId736"/>
              </w:object>
            </w:r>
            <w:r w:rsidRPr="003C616B">
              <w:rPr>
                <w:rFonts w:ascii="Times New Roman" w:hAnsi="Times New Roman" w:cs="Times New Roman"/>
              </w:rPr>
              <w:t xml:space="preserve"> He + O + e</w:t>
            </w:r>
          </w:p>
        </w:tc>
        <w:tc>
          <w:tcPr>
            <w:tcW w:w="3065" w:type="dxa"/>
            <w:shd w:val="clear" w:color="auto" w:fill="auto"/>
            <w:vAlign w:val="center"/>
          </w:tcPr>
          <w:p w14:paraId="5DE73FE9" w14:textId="6676A195"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2.5</w:t>
            </w:r>
            <w:r w:rsidRPr="003C616B">
              <w:rPr>
                <w:rFonts w:ascii="Times New Roman" w:hAnsi="Times New Roman" w:cs="Times New Roman"/>
                <w:position w:val="-4"/>
              </w:rPr>
              <w:object w:dxaOrig="180" w:dyaOrig="200" w14:anchorId="267AED3A">
                <v:shape id="_x0000_i1670" type="#_x0000_t75" style="width:8.85pt;height:9.5pt" o:ole="">
                  <v:imagedata r:id="rId154" o:title=""/>
                </v:shape>
                <o:OLEObject Type="Embed" ProgID="Equation.3" ShapeID="_x0000_i1670" DrawAspect="Content" ObjectID="_1501047789" r:id="rId737"/>
              </w:object>
            </w:r>
            <w:r w:rsidRPr="003C616B">
              <w:rPr>
                <w:rFonts w:ascii="Times New Roman" w:hAnsi="Times New Roman" w:cs="Times New Roman"/>
              </w:rPr>
              <w:t>10</w:t>
            </w:r>
            <w:r w:rsidRPr="003C616B">
              <w:rPr>
                <w:rFonts w:ascii="Times New Roman" w:hAnsi="Times New Roman" w:cs="Times New Roman"/>
                <w:vertAlign w:val="superscript"/>
              </w:rPr>
              <w:t xml:space="preserve">-24 </w:t>
            </w:r>
            <w:r w:rsidR="00985031" w:rsidRPr="00ED4410">
              <w:rPr>
                <w:rFonts w:ascii="Times New Roman" w:hAnsi="Times New Roman" w:cs="Times New Roman"/>
                <w:position w:val="-10"/>
              </w:rPr>
              <w:object w:dxaOrig="420" w:dyaOrig="380" w14:anchorId="0E9ADF56">
                <v:shape id="_x0000_i1671" type="#_x0000_t75" style="width:21.05pt;height:19pt" o:ole="">
                  <v:imagedata r:id="rId738" o:title=""/>
                </v:shape>
                <o:OLEObject Type="Embed" ProgID="Equation.3" ShapeID="_x0000_i1671" DrawAspect="Content" ObjectID="_1501047790" r:id="rId739"/>
              </w:object>
            </w:r>
          </w:p>
        </w:tc>
        <w:tc>
          <w:tcPr>
            <w:tcW w:w="992" w:type="dxa"/>
            <w:shd w:val="clear" w:color="auto" w:fill="auto"/>
            <w:vAlign w:val="center"/>
          </w:tcPr>
          <w:p w14:paraId="0B8BAFC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8E4235E"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972676A" w14:textId="77777777" w:rsidTr="007E58D8">
        <w:tc>
          <w:tcPr>
            <w:tcW w:w="1101" w:type="dxa"/>
            <w:shd w:val="clear" w:color="auto" w:fill="auto"/>
            <w:vAlign w:val="center"/>
          </w:tcPr>
          <w:p w14:paraId="740B278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R17</w:t>
            </w:r>
            <w:r>
              <w:rPr>
                <w:rFonts w:ascii="Times New Roman" w:hAnsi="Times New Roman" w:cs="Times New Roman"/>
              </w:rPr>
              <w:t>3</w:t>
            </w:r>
          </w:p>
        </w:tc>
        <w:tc>
          <w:tcPr>
            <w:tcW w:w="3597" w:type="dxa"/>
            <w:shd w:val="clear" w:color="auto" w:fill="auto"/>
            <w:vAlign w:val="center"/>
          </w:tcPr>
          <w:p w14:paraId="6AF850E3"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4EB8FD4">
                <v:shape id="_x0000_i1672" type="#_x0000_t75" style="width:13.6pt;height:11.55pt" o:ole="">
                  <v:imagedata r:id="rId150" o:title=""/>
                </v:shape>
                <o:OLEObject Type="Embed" ProgID="Equation.3" ShapeID="_x0000_i1672" DrawAspect="Content" ObjectID="_1501047791" r:id="rId740"/>
              </w:object>
            </w:r>
            <w:r w:rsidRPr="003C616B">
              <w:rPr>
                <w:rFonts w:ascii="Times New Roman" w:hAnsi="Times New Roman" w:cs="Times New Roman"/>
              </w:rPr>
              <w:t xml:space="preserve"> He + O + e</w:t>
            </w:r>
          </w:p>
        </w:tc>
        <w:tc>
          <w:tcPr>
            <w:tcW w:w="3065" w:type="dxa"/>
            <w:shd w:val="clear" w:color="auto" w:fill="auto"/>
            <w:vAlign w:val="center"/>
          </w:tcPr>
          <w:p w14:paraId="5344159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w:t>
            </w:r>
            <w:r w:rsidRPr="003C616B">
              <w:rPr>
                <w:rFonts w:ascii="Times New Roman" w:hAnsi="Times New Roman" w:cs="Times New Roman"/>
                <w:position w:val="-4"/>
              </w:rPr>
              <w:object w:dxaOrig="180" w:dyaOrig="200" w14:anchorId="6BF995F9">
                <v:shape id="_x0000_i1673" type="#_x0000_t75" style="width:8.85pt;height:9.5pt" o:ole="">
                  <v:imagedata r:id="rId154" o:title=""/>
                </v:shape>
                <o:OLEObject Type="Embed" ProgID="Equation.3" ShapeID="_x0000_i1673" DrawAspect="Content" ObjectID="_1501047792" r:id="rId741"/>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75FC345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76FDCB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60EF021" w14:textId="77777777" w:rsidTr="007E58D8">
        <w:tc>
          <w:tcPr>
            <w:tcW w:w="1101" w:type="dxa"/>
            <w:shd w:val="clear" w:color="auto" w:fill="auto"/>
            <w:vAlign w:val="center"/>
          </w:tcPr>
          <w:p w14:paraId="44F623A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R17</w:t>
            </w:r>
            <w:r>
              <w:rPr>
                <w:rFonts w:ascii="Times New Roman" w:hAnsi="Times New Roman" w:cs="Times New Roman"/>
              </w:rPr>
              <w:t>4</w:t>
            </w:r>
          </w:p>
        </w:tc>
        <w:tc>
          <w:tcPr>
            <w:tcW w:w="3597" w:type="dxa"/>
            <w:shd w:val="clear" w:color="auto" w:fill="auto"/>
            <w:vAlign w:val="center"/>
          </w:tcPr>
          <w:p w14:paraId="31C37958" w14:textId="4315A885"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EE1303" w:rsidRPr="0033340C">
              <w:rPr>
                <w:rFonts w:asciiTheme="majorBidi" w:hAnsiTheme="majorBidi" w:cstheme="majorBidi"/>
                <w:position w:val="-10"/>
              </w:rPr>
              <w:object w:dxaOrig="440" w:dyaOrig="380" w14:anchorId="0F4E1F5B">
                <v:shape id="_x0000_i1674" type="#_x0000_t75" style="width:21.75pt;height:19pt" o:ole="">
                  <v:imagedata r:id="rId167" o:title=""/>
                </v:shape>
                <o:OLEObject Type="Embed" ProgID="Equation.3" ShapeID="_x0000_i1674" DrawAspect="Content" ObjectID="_1501047793" r:id="rId742"/>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0FB691E">
                <v:shape id="_x0000_i1675" type="#_x0000_t75" style="width:13.6pt;height:11.55pt" o:ole="">
                  <v:imagedata r:id="rId150" o:title=""/>
                </v:shape>
                <o:OLEObject Type="Embed" ProgID="Equation.3" ShapeID="_x0000_i1675" DrawAspect="Content" ObjectID="_1501047794" r:id="rId743"/>
              </w:object>
            </w:r>
            <w:r w:rsidRPr="003C616B">
              <w:rPr>
                <w:rFonts w:ascii="Times New Roman" w:hAnsi="Times New Roman" w:cs="Times New Roman"/>
              </w:rPr>
              <w:t xml:space="preserve"> 2He + O + e</w:t>
            </w:r>
          </w:p>
        </w:tc>
        <w:tc>
          <w:tcPr>
            <w:tcW w:w="3065" w:type="dxa"/>
            <w:shd w:val="clear" w:color="auto" w:fill="auto"/>
            <w:vAlign w:val="center"/>
          </w:tcPr>
          <w:p w14:paraId="3312E21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w:t>
            </w:r>
            <w:r w:rsidRPr="003C616B">
              <w:rPr>
                <w:rFonts w:ascii="Times New Roman" w:hAnsi="Times New Roman" w:cs="Times New Roman"/>
                <w:position w:val="-4"/>
              </w:rPr>
              <w:object w:dxaOrig="180" w:dyaOrig="200" w14:anchorId="27FC80E3">
                <v:shape id="_x0000_i1676" type="#_x0000_t75" style="width:8.85pt;height:9.5pt" o:ole="">
                  <v:imagedata r:id="rId154" o:title=""/>
                </v:shape>
                <o:OLEObject Type="Embed" ProgID="Equation.3" ShapeID="_x0000_i1676" DrawAspect="Content" ObjectID="_1501047795" r:id="rId744"/>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76792E6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1F6044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868ECB6" w14:textId="77777777" w:rsidTr="007E58D8">
        <w:tc>
          <w:tcPr>
            <w:tcW w:w="1101" w:type="dxa"/>
            <w:shd w:val="clear" w:color="auto" w:fill="auto"/>
            <w:vAlign w:val="center"/>
          </w:tcPr>
          <w:p w14:paraId="361F281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R17</w:t>
            </w:r>
            <w:r>
              <w:rPr>
                <w:rFonts w:ascii="Times New Roman" w:hAnsi="Times New Roman" w:cs="Times New Roman"/>
              </w:rPr>
              <w:t>5</w:t>
            </w:r>
          </w:p>
        </w:tc>
        <w:tc>
          <w:tcPr>
            <w:tcW w:w="3597" w:type="dxa"/>
            <w:shd w:val="clear" w:color="auto" w:fill="auto"/>
            <w:vAlign w:val="center"/>
          </w:tcPr>
          <w:p w14:paraId="64529967"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 </w:t>
            </w:r>
            <w:r w:rsidRPr="003C616B">
              <w:rPr>
                <w:rFonts w:ascii="Times New Roman" w:hAnsi="Times New Roman" w:cs="Times New Roman"/>
                <w:position w:val="-6"/>
              </w:rPr>
              <w:object w:dxaOrig="279" w:dyaOrig="220" w14:anchorId="1CE947E7">
                <v:shape id="_x0000_i1677" type="#_x0000_t75" style="width:13.6pt;height:11.55pt" o:ole="">
                  <v:imagedata r:id="rId150" o:title=""/>
                </v:shape>
                <o:OLEObject Type="Embed" ProgID="Equation.3" ShapeID="_x0000_i1677" DrawAspect="Content" ObjectID="_1501047796" r:id="rId745"/>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e</w:t>
            </w:r>
          </w:p>
        </w:tc>
        <w:tc>
          <w:tcPr>
            <w:tcW w:w="3065" w:type="dxa"/>
            <w:shd w:val="clear" w:color="auto" w:fill="auto"/>
            <w:vAlign w:val="center"/>
          </w:tcPr>
          <w:p w14:paraId="4FD3FF73" w14:textId="7EAB2231" w:rsidR="00A247D7" w:rsidRPr="00985031"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3C782EAD">
                <v:shape id="_x0000_i1678" type="#_x0000_t75" style="width:8.85pt;height:9.5pt" o:ole="">
                  <v:imagedata r:id="rId154" o:title=""/>
                </v:shape>
                <o:OLEObject Type="Embed" ProgID="Equation.3" ShapeID="_x0000_i1678" DrawAspect="Content" ObjectID="_1501047797" r:id="rId746"/>
              </w:object>
            </w:r>
            <w:r w:rsidRPr="003C616B">
              <w:rPr>
                <w:rFonts w:ascii="Times New Roman" w:hAnsi="Times New Roman" w:cs="Times New Roman"/>
              </w:rPr>
              <w:t>10</w:t>
            </w:r>
            <w:r w:rsidRPr="003C616B">
              <w:rPr>
                <w:rFonts w:ascii="Times New Roman" w:hAnsi="Times New Roman" w:cs="Times New Roman"/>
                <w:vertAlign w:val="superscript"/>
              </w:rPr>
              <w:t xml:space="preserve">-16 </w:t>
            </w:r>
            <w:r w:rsidR="00985031" w:rsidRPr="00ED4410">
              <w:rPr>
                <w:rFonts w:ascii="Times New Roman" w:hAnsi="Times New Roman" w:cs="Times New Roman"/>
                <w:position w:val="-10"/>
              </w:rPr>
              <w:object w:dxaOrig="420" w:dyaOrig="380" w14:anchorId="7EAE4572">
                <v:shape id="_x0000_i1679" type="#_x0000_t75" style="width:21.05pt;height:19pt" o:ole="">
                  <v:imagedata r:id="rId747" o:title=""/>
                </v:shape>
                <o:OLEObject Type="Embed" ProgID="Equation.3" ShapeID="_x0000_i1679" DrawAspect="Content" ObjectID="_1501047798" r:id="rId748"/>
              </w:object>
            </w:r>
          </w:p>
        </w:tc>
        <w:tc>
          <w:tcPr>
            <w:tcW w:w="992" w:type="dxa"/>
            <w:shd w:val="clear" w:color="auto" w:fill="auto"/>
            <w:vAlign w:val="center"/>
          </w:tcPr>
          <w:p w14:paraId="12FBC25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F5C064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239E182" w14:textId="77777777" w:rsidTr="007E58D8">
        <w:tc>
          <w:tcPr>
            <w:tcW w:w="1101" w:type="dxa"/>
            <w:shd w:val="clear" w:color="auto" w:fill="auto"/>
            <w:vAlign w:val="center"/>
          </w:tcPr>
          <w:p w14:paraId="1C4E010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R17</w:t>
            </w:r>
            <w:r>
              <w:rPr>
                <w:rFonts w:ascii="Times New Roman" w:hAnsi="Times New Roman" w:cs="Times New Roman"/>
              </w:rPr>
              <w:t>6</w:t>
            </w:r>
          </w:p>
        </w:tc>
        <w:tc>
          <w:tcPr>
            <w:tcW w:w="3597" w:type="dxa"/>
            <w:shd w:val="clear" w:color="auto" w:fill="auto"/>
            <w:vAlign w:val="center"/>
          </w:tcPr>
          <w:p w14:paraId="778AF7A8" w14:textId="601CCBB1"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9A380CE">
                <v:shape id="_x0000_i1680" type="#_x0000_t75" style="width:13.6pt;height:11.55pt" o:ole="">
                  <v:imagedata r:id="rId150" o:title=""/>
                </v:shape>
                <o:OLEObject Type="Embed" ProgID="Equation.3" ShapeID="_x0000_i1680" DrawAspect="Content" ObjectID="_1501047799" r:id="rId749"/>
              </w:object>
            </w:r>
            <w:r w:rsidRPr="003C616B">
              <w:rPr>
                <w:rFonts w:ascii="Times New Roman" w:hAnsi="Times New Roman" w:cs="Times New Roman"/>
              </w:rPr>
              <w:t xml:space="preserve"> O + </w:t>
            </w:r>
            <w:r w:rsidR="00EE1303" w:rsidRPr="00EE1303">
              <w:rPr>
                <w:rFonts w:asciiTheme="majorBidi" w:hAnsiTheme="majorBidi" w:cstheme="majorBidi"/>
                <w:position w:val="-10"/>
              </w:rPr>
              <w:object w:dxaOrig="340" w:dyaOrig="380" w14:anchorId="00E158EA">
                <v:shape id="_x0000_i1681" type="#_x0000_t75" style="width:17pt;height:19pt" o:ole="">
                  <v:imagedata r:id="rId10" o:title=""/>
                </v:shape>
                <o:OLEObject Type="Embed" ProgID="Equation.3" ShapeID="_x0000_i1681" DrawAspect="Content" ObjectID="_1501047800" r:id="rId750"/>
              </w:object>
            </w:r>
          </w:p>
        </w:tc>
        <w:tc>
          <w:tcPr>
            <w:tcW w:w="3065" w:type="dxa"/>
            <w:shd w:val="clear" w:color="auto" w:fill="auto"/>
            <w:vAlign w:val="center"/>
          </w:tcPr>
          <w:p w14:paraId="294BE11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1.5</w:t>
            </w:r>
            <w:r w:rsidRPr="003C616B">
              <w:rPr>
                <w:rFonts w:ascii="Times New Roman" w:hAnsi="Times New Roman" w:cs="Times New Roman"/>
                <w:position w:val="-4"/>
              </w:rPr>
              <w:object w:dxaOrig="180" w:dyaOrig="200" w14:anchorId="4091567F">
                <v:shape id="_x0000_i1682" type="#_x0000_t75" style="width:8.85pt;height:9.5pt" o:ole="">
                  <v:imagedata r:id="rId154" o:title=""/>
                </v:shape>
                <o:OLEObject Type="Embed" ProgID="Equation.3" ShapeID="_x0000_i1682" DrawAspect="Content" ObjectID="_1501047801" r:id="rId751"/>
              </w:object>
            </w:r>
            <w:r w:rsidRPr="003C616B">
              <w:rPr>
                <w:rFonts w:ascii="Times New Roman" w:hAnsi="Times New Roman" w:cs="Times New Roman"/>
              </w:rPr>
              <w:t>10</w:t>
            </w:r>
            <w:r w:rsidRPr="003C616B">
              <w:rPr>
                <w:rFonts w:ascii="Times New Roman" w:hAnsi="Times New Roman" w:cs="Times New Roman"/>
                <w:vertAlign w:val="superscript"/>
              </w:rPr>
              <w:t>-18</w:t>
            </w:r>
          </w:p>
        </w:tc>
        <w:tc>
          <w:tcPr>
            <w:tcW w:w="992" w:type="dxa"/>
            <w:shd w:val="clear" w:color="auto" w:fill="auto"/>
            <w:vAlign w:val="center"/>
          </w:tcPr>
          <w:p w14:paraId="5F0803C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184E45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F1578D0" w14:textId="77777777" w:rsidTr="007E58D8">
        <w:tc>
          <w:tcPr>
            <w:tcW w:w="1101" w:type="dxa"/>
            <w:shd w:val="clear" w:color="auto" w:fill="auto"/>
            <w:vAlign w:val="center"/>
          </w:tcPr>
          <w:p w14:paraId="318D1FA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R17</w:t>
            </w:r>
            <w:r>
              <w:rPr>
                <w:rFonts w:ascii="Times New Roman" w:hAnsi="Times New Roman" w:cs="Times New Roman"/>
              </w:rPr>
              <w:t>7</w:t>
            </w:r>
          </w:p>
        </w:tc>
        <w:tc>
          <w:tcPr>
            <w:tcW w:w="3597" w:type="dxa"/>
            <w:shd w:val="clear" w:color="auto" w:fill="auto"/>
            <w:vAlign w:val="center"/>
          </w:tcPr>
          <w:p w14:paraId="0E033071"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2B0230D">
                <v:shape id="_x0000_i1683" type="#_x0000_t75" style="width:13.6pt;height:11.55pt" o:ole="">
                  <v:imagedata r:id="rId150" o:title=""/>
                </v:shape>
                <o:OLEObject Type="Embed" ProgID="Equation.3" ShapeID="_x0000_i1683" DrawAspect="Content" ObjectID="_1501047802" r:id="rId752"/>
              </w:object>
            </w:r>
            <w:r w:rsidRPr="003C616B">
              <w:rPr>
                <w:rFonts w:ascii="Times New Roman" w:hAnsi="Times New Roman" w:cs="Times New Roman"/>
              </w:rPr>
              <w:t xml:space="preserve"> O</w:t>
            </w:r>
            <w:r w:rsidRPr="003C616B">
              <w:rPr>
                <w:rFonts w:ascii="Times New Roman" w:hAnsi="Times New Roman" w:cs="Times New Roman"/>
                <w:vertAlign w:val="subscript"/>
              </w:rPr>
              <w:t>3</w:t>
            </w:r>
            <w:r w:rsidRPr="003C616B">
              <w:rPr>
                <w:rFonts w:ascii="Times New Roman" w:hAnsi="Times New Roman" w:cs="Times New Roman"/>
              </w:rPr>
              <w:t xml:space="preserve"> + e</w:t>
            </w:r>
          </w:p>
        </w:tc>
        <w:tc>
          <w:tcPr>
            <w:tcW w:w="3065" w:type="dxa"/>
            <w:shd w:val="clear" w:color="auto" w:fill="auto"/>
            <w:vAlign w:val="center"/>
          </w:tcPr>
          <w:p w14:paraId="2B66276F" w14:textId="48D3B4CE"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w:t>
            </w:r>
            <w:r w:rsidRPr="003C616B">
              <w:rPr>
                <w:rFonts w:ascii="Times New Roman" w:hAnsi="Times New Roman" w:cs="Times New Roman"/>
                <w:position w:val="-4"/>
              </w:rPr>
              <w:object w:dxaOrig="180" w:dyaOrig="200" w14:anchorId="5A3D6630">
                <v:shape id="_x0000_i1684" type="#_x0000_t75" style="width:8.85pt;height:9.5pt" o:ole="">
                  <v:imagedata r:id="rId154" o:title=""/>
                </v:shape>
                <o:OLEObject Type="Embed" ProgID="Equation.3" ShapeID="_x0000_i1684" DrawAspect="Content" ObjectID="_1501047803" r:id="rId753"/>
              </w:object>
            </w:r>
            <w:r w:rsidRPr="003C616B">
              <w:rPr>
                <w:rFonts w:ascii="Times New Roman" w:hAnsi="Times New Roman" w:cs="Times New Roman"/>
              </w:rPr>
              <w:t>10</w:t>
            </w:r>
            <w:r w:rsidRPr="003C616B">
              <w:rPr>
                <w:rFonts w:ascii="Times New Roman" w:hAnsi="Times New Roman" w:cs="Times New Roman"/>
                <w:vertAlign w:val="superscript"/>
              </w:rPr>
              <w:t xml:space="preserve">-21 </w:t>
            </w:r>
            <w:r w:rsidR="00985031" w:rsidRPr="00ED4410">
              <w:rPr>
                <w:rFonts w:ascii="Times New Roman" w:hAnsi="Times New Roman" w:cs="Times New Roman"/>
                <w:position w:val="-10"/>
              </w:rPr>
              <w:object w:dxaOrig="420" w:dyaOrig="380" w14:anchorId="5AECC879">
                <v:shape id="_x0000_i1685" type="#_x0000_t75" style="width:21.05pt;height:19pt" o:ole="">
                  <v:imagedata r:id="rId754" o:title=""/>
                </v:shape>
                <o:OLEObject Type="Embed" ProgID="Equation.3" ShapeID="_x0000_i1685" DrawAspect="Content" ObjectID="_1501047804" r:id="rId755"/>
              </w:object>
            </w:r>
          </w:p>
        </w:tc>
        <w:tc>
          <w:tcPr>
            <w:tcW w:w="992" w:type="dxa"/>
            <w:shd w:val="clear" w:color="auto" w:fill="auto"/>
            <w:vAlign w:val="center"/>
          </w:tcPr>
          <w:p w14:paraId="090392A3"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91D2B5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E8E613C" w14:textId="77777777" w:rsidTr="007E58D8">
        <w:tc>
          <w:tcPr>
            <w:tcW w:w="1101" w:type="dxa"/>
            <w:shd w:val="clear" w:color="auto" w:fill="auto"/>
            <w:vAlign w:val="center"/>
          </w:tcPr>
          <w:p w14:paraId="15C877D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78</w:t>
            </w:r>
          </w:p>
        </w:tc>
        <w:tc>
          <w:tcPr>
            <w:tcW w:w="3597" w:type="dxa"/>
            <w:shd w:val="clear" w:color="auto" w:fill="auto"/>
            <w:vAlign w:val="center"/>
          </w:tcPr>
          <w:p w14:paraId="46AB2AE2"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0862FAF">
                <v:shape id="_x0000_i1686" type="#_x0000_t75" style="width:13.6pt;height:11.55pt" o:ole="">
                  <v:imagedata r:id="rId150" o:title=""/>
                </v:shape>
                <o:OLEObject Type="Embed" ProgID="Equation.3" ShapeID="_x0000_i1686" DrawAspect="Content" ObjectID="_1501047805" r:id="rId756"/>
              </w:object>
            </w:r>
            <w:r w:rsidRPr="003C616B">
              <w:rPr>
                <w:rFonts w:ascii="Times New Roman" w:hAnsi="Times New Roman" w:cs="Times New Roman"/>
              </w:rPr>
              <w:t xml:space="preserve"> 2O</w:t>
            </w:r>
            <w:r w:rsidRPr="003C616B">
              <w:rPr>
                <w:rFonts w:ascii="Times New Roman" w:hAnsi="Times New Roman" w:cs="Times New Roman"/>
                <w:vertAlign w:val="subscript"/>
              </w:rPr>
              <w:t>2</w:t>
            </w:r>
            <w:r w:rsidRPr="003C616B">
              <w:rPr>
                <w:rFonts w:ascii="Times New Roman" w:hAnsi="Times New Roman" w:cs="Times New Roman"/>
              </w:rPr>
              <w:t xml:space="preserve"> + e</w:t>
            </w:r>
          </w:p>
        </w:tc>
        <w:tc>
          <w:tcPr>
            <w:tcW w:w="3065" w:type="dxa"/>
            <w:shd w:val="clear" w:color="auto" w:fill="auto"/>
            <w:vAlign w:val="center"/>
          </w:tcPr>
          <w:p w14:paraId="2F98F286" w14:textId="43BEE6AF"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3.01</w:t>
            </w:r>
            <w:r w:rsidRPr="003C616B">
              <w:rPr>
                <w:rFonts w:ascii="Times New Roman" w:hAnsi="Times New Roman" w:cs="Times New Roman"/>
                <w:position w:val="-4"/>
              </w:rPr>
              <w:object w:dxaOrig="180" w:dyaOrig="200" w14:anchorId="36E003CC">
                <v:shape id="_x0000_i1687" type="#_x0000_t75" style="width:8.85pt;height:9.5pt" o:ole="">
                  <v:imagedata r:id="rId154" o:title=""/>
                </v:shape>
                <o:OLEObject Type="Embed" ProgID="Equation.3" ShapeID="_x0000_i1687" DrawAspect="Content" ObjectID="_1501047806" r:id="rId757"/>
              </w:object>
            </w:r>
            <w:r w:rsidRPr="003C616B">
              <w:rPr>
                <w:rFonts w:ascii="Times New Roman" w:hAnsi="Times New Roman" w:cs="Times New Roman"/>
              </w:rPr>
              <w:t>10</w:t>
            </w:r>
            <w:r w:rsidRPr="003C616B">
              <w:rPr>
                <w:rFonts w:ascii="Times New Roman" w:hAnsi="Times New Roman" w:cs="Times New Roman"/>
                <w:vertAlign w:val="superscript"/>
              </w:rPr>
              <w:t xml:space="preserve">-16 </w:t>
            </w:r>
            <w:r w:rsidR="00985031" w:rsidRPr="00ED4410">
              <w:rPr>
                <w:rFonts w:ascii="Times New Roman" w:hAnsi="Times New Roman" w:cs="Times New Roman"/>
                <w:position w:val="-10"/>
              </w:rPr>
              <w:object w:dxaOrig="420" w:dyaOrig="380" w14:anchorId="09F62A3C">
                <v:shape id="_x0000_i1688" type="#_x0000_t75" style="width:21.05pt;height:19pt" o:ole="">
                  <v:imagedata r:id="rId754" o:title=""/>
                </v:shape>
                <o:OLEObject Type="Embed" ProgID="Equation.3" ShapeID="_x0000_i1688" DrawAspect="Content" ObjectID="_1501047807" r:id="rId758"/>
              </w:object>
            </w:r>
          </w:p>
        </w:tc>
        <w:tc>
          <w:tcPr>
            <w:tcW w:w="992" w:type="dxa"/>
            <w:shd w:val="clear" w:color="auto" w:fill="auto"/>
            <w:vAlign w:val="center"/>
          </w:tcPr>
          <w:p w14:paraId="199CD10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00BC4E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D52644A" w14:textId="77777777" w:rsidTr="007E58D8">
        <w:tc>
          <w:tcPr>
            <w:tcW w:w="1101" w:type="dxa"/>
            <w:shd w:val="clear" w:color="auto" w:fill="auto"/>
            <w:vAlign w:val="center"/>
          </w:tcPr>
          <w:p w14:paraId="473509E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79</w:t>
            </w:r>
          </w:p>
        </w:tc>
        <w:tc>
          <w:tcPr>
            <w:tcW w:w="3597" w:type="dxa"/>
            <w:shd w:val="clear" w:color="auto" w:fill="auto"/>
            <w:vAlign w:val="center"/>
          </w:tcPr>
          <w:p w14:paraId="58CA7561"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H </w:t>
            </w:r>
            <w:r w:rsidRPr="003C616B">
              <w:rPr>
                <w:rFonts w:ascii="Times New Roman" w:hAnsi="Times New Roman" w:cs="Times New Roman"/>
                <w:position w:val="-6"/>
              </w:rPr>
              <w:object w:dxaOrig="279" w:dyaOrig="220" w14:anchorId="4AFE7DEE">
                <v:shape id="_x0000_i1689" type="#_x0000_t75" style="width:13.6pt;height:11.55pt" o:ole="">
                  <v:imagedata r:id="rId150" o:title=""/>
                </v:shape>
                <o:OLEObject Type="Embed" ProgID="Equation.3" ShapeID="_x0000_i1689" DrawAspect="Content" ObjectID="_1501047808" r:id="rId759"/>
              </w:object>
            </w:r>
            <w:r w:rsidRPr="003C616B">
              <w:rPr>
                <w:rFonts w:ascii="Times New Roman" w:hAnsi="Times New Roman" w:cs="Times New Roman"/>
              </w:rPr>
              <w:t xml:space="preserve"> OH + e</w:t>
            </w:r>
          </w:p>
        </w:tc>
        <w:tc>
          <w:tcPr>
            <w:tcW w:w="3065" w:type="dxa"/>
            <w:shd w:val="clear" w:color="auto" w:fill="auto"/>
            <w:vAlign w:val="center"/>
          </w:tcPr>
          <w:p w14:paraId="6A05F17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w:t>
            </w:r>
            <w:r w:rsidRPr="003C616B">
              <w:rPr>
                <w:rFonts w:ascii="Times New Roman" w:hAnsi="Times New Roman" w:cs="Times New Roman"/>
                <w:position w:val="-4"/>
              </w:rPr>
              <w:object w:dxaOrig="180" w:dyaOrig="200" w14:anchorId="2031EA15">
                <v:shape id="_x0000_i1690" type="#_x0000_t75" style="width:8.85pt;height:9.5pt" o:ole="">
                  <v:imagedata r:id="rId154" o:title=""/>
                </v:shape>
                <o:OLEObject Type="Embed" ProgID="Equation.3" ShapeID="_x0000_i1690" DrawAspect="Content" ObjectID="_1501047809" r:id="rId760"/>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010E2DC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7FF6F0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AFCFDBC" w14:textId="77777777" w:rsidTr="007E58D8">
        <w:tc>
          <w:tcPr>
            <w:tcW w:w="1101" w:type="dxa"/>
            <w:shd w:val="clear" w:color="auto" w:fill="auto"/>
            <w:vAlign w:val="center"/>
          </w:tcPr>
          <w:p w14:paraId="1CDE319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R18</w:t>
            </w:r>
            <w:r>
              <w:rPr>
                <w:rFonts w:ascii="Times New Roman" w:hAnsi="Times New Roman" w:cs="Times New Roman"/>
              </w:rPr>
              <w:t>0</w:t>
            </w:r>
          </w:p>
        </w:tc>
        <w:tc>
          <w:tcPr>
            <w:tcW w:w="3597" w:type="dxa"/>
            <w:shd w:val="clear" w:color="auto" w:fill="auto"/>
            <w:vAlign w:val="center"/>
          </w:tcPr>
          <w:p w14:paraId="1320CFE3" w14:textId="736D2F65"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01E61982">
                <v:shape id="_x0000_i1691" type="#_x0000_t75" style="width:17pt;height:19pt" o:ole="">
                  <v:imagedata r:id="rId10" o:title=""/>
                </v:shape>
                <o:OLEObject Type="Embed" ProgID="Equation.3" ShapeID="_x0000_i1691" DrawAspect="Content" ObjectID="_1501047810" r:id="rId761"/>
              </w:object>
            </w:r>
            <w:r w:rsidR="00A247D7" w:rsidRPr="003C616B">
              <w:rPr>
                <w:rFonts w:ascii="Times New Roman" w:hAnsi="Times New Roman" w:cs="Times New Roman"/>
              </w:rPr>
              <w:t xml:space="preserve"> + O </w:t>
            </w:r>
            <w:r w:rsidR="00A247D7" w:rsidRPr="003C616B">
              <w:rPr>
                <w:rFonts w:ascii="Times New Roman" w:hAnsi="Times New Roman" w:cs="Times New Roman"/>
                <w:position w:val="-6"/>
              </w:rPr>
              <w:object w:dxaOrig="279" w:dyaOrig="220" w14:anchorId="35EDDA35">
                <v:shape id="_x0000_i1692" type="#_x0000_t75" style="width:13.6pt;height:11.55pt" o:ole="">
                  <v:imagedata r:id="rId150" o:title=""/>
                </v:shape>
                <o:OLEObject Type="Embed" ProgID="Equation.3" ShapeID="_x0000_i1692" DrawAspect="Content" ObjectID="_1501047811" r:id="rId762"/>
              </w:object>
            </w:r>
            <w:r w:rsidR="00A247D7" w:rsidRPr="003C616B">
              <w:rPr>
                <w:rFonts w:ascii="Times New Roman" w:hAnsi="Times New Roman" w:cs="Times New Roman"/>
              </w:rPr>
              <w:t xml:space="preserve">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r w:rsidR="00A247D7" w:rsidRPr="003C616B">
              <w:rPr>
                <w:rFonts w:ascii="Times New Roman" w:hAnsi="Times New Roman" w:cs="Times New Roman"/>
                <w:vertAlign w:val="superscript"/>
              </w:rPr>
              <w:t>-</w:t>
            </w:r>
          </w:p>
        </w:tc>
        <w:tc>
          <w:tcPr>
            <w:tcW w:w="3065" w:type="dxa"/>
            <w:shd w:val="clear" w:color="auto" w:fill="auto"/>
            <w:vAlign w:val="center"/>
          </w:tcPr>
          <w:p w14:paraId="6CD3F820" w14:textId="31055E1F" w:rsidR="00A247D7" w:rsidRPr="00985031"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1.5</w:t>
            </w:r>
            <w:r w:rsidRPr="003C616B">
              <w:rPr>
                <w:rFonts w:ascii="Times New Roman" w:hAnsi="Times New Roman" w:cs="Times New Roman"/>
                <w:position w:val="-4"/>
              </w:rPr>
              <w:object w:dxaOrig="180" w:dyaOrig="200" w14:anchorId="00D8EE09">
                <v:shape id="_x0000_i1693" type="#_x0000_t75" style="width:8.85pt;height:9.5pt" o:ole="">
                  <v:imagedata r:id="rId154" o:title=""/>
                </v:shape>
                <o:OLEObject Type="Embed" ProgID="Equation.3" ShapeID="_x0000_i1693" DrawAspect="Content" ObjectID="_1501047812" r:id="rId763"/>
              </w:object>
            </w:r>
            <w:r w:rsidRPr="003C616B">
              <w:rPr>
                <w:rFonts w:ascii="Times New Roman" w:hAnsi="Times New Roman" w:cs="Times New Roman"/>
              </w:rPr>
              <w:t>10</w:t>
            </w:r>
            <w:r w:rsidRPr="003C616B">
              <w:rPr>
                <w:rFonts w:ascii="Times New Roman" w:hAnsi="Times New Roman" w:cs="Times New Roman"/>
                <w:vertAlign w:val="superscript"/>
              </w:rPr>
              <w:t xml:space="preserve">-16 </w:t>
            </w:r>
            <w:r w:rsidR="00985031" w:rsidRPr="00ED4410">
              <w:rPr>
                <w:rFonts w:ascii="Times New Roman" w:hAnsi="Times New Roman" w:cs="Times New Roman"/>
                <w:position w:val="-10"/>
              </w:rPr>
              <w:object w:dxaOrig="420" w:dyaOrig="380" w14:anchorId="569F1C16">
                <v:shape id="_x0000_i1694" type="#_x0000_t75" style="width:21.05pt;height:19pt" o:ole="">
                  <v:imagedata r:id="rId754" o:title=""/>
                </v:shape>
                <o:OLEObject Type="Embed" ProgID="Equation.3" ShapeID="_x0000_i1694" DrawAspect="Content" ObjectID="_1501047813" r:id="rId764"/>
              </w:object>
            </w:r>
          </w:p>
        </w:tc>
        <w:tc>
          <w:tcPr>
            <w:tcW w:w="992" w:type="dxa"/>
            <w:shd w:val="clear" w:color="auto" w:fill="auto"/>
            <w:vAlign w:val="center"/>
          </w:tcPr>
          <w:p w14:paraId="1AE2DA7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BE3BE0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6B47BC3" w14:textId="77777777" w:rsidTr="007E58D8">
        <w:tc>
          <w:tcPr>
            <w:tcW w:w="1101" w:type="dxa"/>
            <w:shd w:val="clear" w:color="auto" w:fill="auto"/>
            <w:vAlign w:val="center"/>
          </w:tcPr>
          <w:p w14:paraId="169EF92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R18</w:t>
            </w:r>
            <w:r>
              <w:rPr>
                <w:rFonts w:ascii="Times New Roman" w:hAnsi="Times New Roman" w:cs="Times New Roman"/>
              </w:rPr>
              <w:t>1</w:t>
            </w:r>
          </w:p>
        </w:tc>
        <w:tc>
          <w:tcPr>
            <w:tcW w:w="3597" w:type="dxa"/>
            <w:shd w:val="clear" w:color="auto" w:fill="auto"/>
            <w:vAlign w:val="center"/>
          </w:tcPr>
          <w:p w14:paraId="6BCA120E" w14:textId="3739BF77"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6C5C97D5">
                <v:shape id="_x0000_i1695" type="#_x0000_t75" style="width:17pt;height:19pt" o:ole="">
                  <v:imagedata r:id="rId10" o:title=""/>
                </v:shape>
                <o:OLEObject Type="Embed" ProgID="Equation.3" ShapeID="_x0000_i1695" DrawAspect="Content" ObjectID="_1501047814" r:id="rId765"/>
              </w:object>
            </w:r>
            <w:r w:rsidR="00A247D7" w:rsidRPr="003C616B">
              <w:rPr>
                <w:rFonts w:ascii="Times New Roman" w:hAnsi="Times New Roman" w:cs="Times New Roman"/>
              </w:rPr>
              <w:t xml:space="preserve"> + O </w:t>
            </w:r>
            <w:r w:rsidR="00A247D7" w:rsidRPr="003C616B">
              <w:rPr>
                <w:rFonts w:ascii="Times New Roman" w:hAnsi="Times New Roman" w:cs="Times New Roman"/>
                <w:position w:val="-6"/>
              </w:rPr>
              <w:object w:dxaOrig="279" w:dyaOrig="220" w14:anchorId="1D308D63">
                <v:shape id="_x0000_i1696" type="#_x0000_t75" style="width:13.6pt;height:11.55pt" o:ole="">
                  <v:imagedata r:id="rId150" o:title=""/>
                </v:shape>
                <o:OLEObject Type="Embed" ProgID="Equation.3" ShapeID="_x0000_i1696" DrawAspect="Content" ObjectID="_1501047815" r:id="rId766"/>
              </w:object>
            </w:r>
            <w:r w:rsidR="00A247D7" w:rsidRPr="003C616B">
              <w:rPr>
                <w:rFonts w:ascii="Times New Roman" w:hAnsi="Times New Roman" w:cs="Times New Roman"/>
              </w:rPr>
              <w:t xml:space="preserve"> O</w:t>
            </w:r>
            <w:r w:rsidR="00A247D7" w:rsidRPr="003C616B">
              <w:rPr>
                <w:rFonts w:ascii="Times New Roman" w:hAnsi="Times New Roman" w:cs="Times New Roman"/>
                <w:vertAlign w:val="subscript"/>
              </w:rPr>
              <w:t xml:space="preserve">3 </w:t>
            </w:r>
            <w:r w:rsidR="00A247D7" w:rsidRPr="003C616B">
              <w:rPr>
                <w:rFonts w:ascii="Times New Roman" w:hAnsi="Times New Roman" w:cs="Times New Roman"/>
              </w:rPr>
              <w:t>+ e</w:t>
            </w:r>
          </w:p>
        </w:tc>
        <w:tc>
          <w:tcPr>
            <w:tcW w:w="3065" w:type="dxa"/>
            <w:shd w:val="clear" w:color="auto" w:fill="auto"/>
            <w:vAlign w:val="center"/>
          </w:tcPr>
          <w:p w14:paraId="422393B4" w14:textId="0F71D029" w:rsidR="00A247D7" w:rsidRPr="00985031"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1.5</w:t>
            </w:r>
            <w:r w:rsidRPr="003C616B">
              <w:rPr>
                <w:rFonts w:ascii="Times New Roman" w:hAnsi="Times New Roman" w:cs="Times New Roman"/>
                <w:position w:val="-4"/>
              </w:rPr>
              <w:object w:dxaOrig="180" w:dyaOrig="200" w14:anchorId="6AACD8B1">
                <v:shape id="_x0000_i1697" type="#_x0000_t75" style="width:8.85pt;height:9.5pt" o:ole="">
                  <v:imagedata r:id="rId154" o:title=""/>
                </v:shape>
                <o:OLEObject Type="Embed" ProgID="Equation.3" ShapeID="_x0000_i1697" DrawAspect="Content" ObjectID="_1501047816" r:id="rId767"/>
              </w:object>
            </w:r>
            <w:r w:rsidRPr="003C616B">
              <w:rPr>
                <w:rFonts w:ascii="Times New Roman" w:hAnsi="Times New Roman" w:cs="Times New Roman"/>
              </w:rPr>
              <w:t>10</w:t>
            </w:r>
            <w:r w:rsidRPr="003C616B">
              <w:rPr>
                <w:rFonts w:ascii="Times New Roman" w:hAnsi="Times New Roman" w:cs="Times New Roman"/>
                <w:vertAlign w:val="superscript"/>
              </w:rPr>
              <w:t xml:space="preserve">-16 </w:t>
            </w:r>
            <w:r w:rsidR="00985031" w:rsidRPr="00ED4410">
              <w:rPr>
                <w:rFonts w:ascii="Times New Roman" w:hAnsi="Times New Roman" w:cs="Times New Roman"/>
                <w:position w:val="-10"/>
              </w:rPr>
              <w:object w:dxaOrig="420" w:dyaOrig="380" w14:anchorId="60CC0F3F">
                <v:shape id="_x0000_i1698" type="#_x0000_t75" style="width:21.05pt;height:19pt" o:ole="">
                  <v:imagedata r:id="rId754" o:title=""/>
                </v:shape>
                <o:OLEObject Type="Embed" ProgID="Equation.3" ShapeID="_x0000_i1698" DrawAspect="Content" ObjectID="_1501047817" r:id="rId768"/>
              </w:object>
            </w:r>
          </w:p>
        </w:tc>
        <w:tc>
          <w:tcPr>
            <w:tcW w:w="992" w:type="dxa"/>
            <w:shd w:val="clear" w:color="auto" w:fill="auto"/>
            <w:vAlign w:val="center"/>
          </w:tcPr>
          <w:p w14:paraId="69E63A8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0603A9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DEDC2B9" w14:textId="77777777" w:rsidTr="007E58D8">
        <w:tc>
          <w:tcPr>
            <w:tcW w:w="1101" w:type="dxa"/>
            <w:shd w:val="clear" w:color="auto" w:fill="auto"/>
            <w:vAlign w:val="center"/>
          </w:tcPr>
          <w:p w14:paraId="14FCB79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R18</w:t>
            </w:r>
            <w:r>
              <w:rPr>
                <w:rFonts w:ascii="Times New Roman" w:hAnsi="Times New Roman" w:cs="Times New Roman"/>
              </w:rPr>
              <w:t>2</w:t>
            </w:r>
          </w:p>
        </w:tc>
        <w:tc>
          <w:tcPr>
            <w:tcW w:w="3597" w:type="dxa"/>
            <w:shd w:val="clear" w:color="auto" w:fill="auto"/>
            <w:vAlign w:val="center"/>
          </w:tcPr>
          <w:p w14:paraId="3E1AF358" w14:textId="15793886"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7B15FC33">
                <v:shape id="_x0000_i1699" type="#_x0000_t75" style="width:18.35pt;height:19pt" o:ole="">
                  <v:imagedata r:id="rId94" o:title=""/>
                </v:shape>
                <o:OLEObject Type="Embed" ProgID="Equation.3" ShapeID="_x0000_i1699" DrawAspect="Content" ObjectID="_1501047818" r:id="rId769"/>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401FFD1">
                <v:shape id="_x0000_i1700" type="#_x0000_t75" style="width:13.6pt;height:11.55pt" o:ole="">
                  <v:imagedata r:id="rId150" o:title=""/>
                </v:shape>
                <o:OLEObject Type="Embed" ProgID="Equation.3" ShapeID="_x0000_i1700" DrawAspect="Content" ObjectID="_1501047819" r:id="rId770"/>
              </w:object>
            </w:r>
            <w:r w:rsidRPr="003C616B">
              <w:rPr>
                <w:rFonts w:ascii="Times New Roman" w:hAnsi="Times New Roman" w:cs="Times New Roman"/>
              </w:rPr>
              <w:t xml:space="preserve"> O +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327B6BA6">
                <v:shape id="_x0000_i1701" type="#_x0000_t75" style="width:17pt;height:19pt" o:ole="">
                  <v:imagedata r:id="rId8" o:title=""/>
                </v:shape>
                <o:OLEObject Type="Embed" ProgID="Equation.3" ShapeID="_x0000_i1701" DrawAspect="Content" ObjectID="_1501047820" r:id="rId771"/>
              </w:object>
            </w:r>
          </w:p>
        </w:tc>
        <w:tc>
          <w:tcPr>
            <w:tcW w:w="3065" w:type="dxa"/>
            <w:shd w:val="clear" w:color="auto" w:fill="auto"/>
            <w:vAlign w:val="center"/>
          </w:tcPr>
          <w:p w14:paraId="2AF63D4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5BBFBA4F">
                <v:shape id="_x0000_i1702" type="#_x0000_t75" style="width:8.85pt;height:9.5pt" o:ole="">
                  <v:imagedata r:id="rId154" o:title=""/>
                </v:shape>
                <o:OLEObject Type="Embed" ProgID="Equation.3" ShapeID="_x0000_i1702" DrawAspect="Content" ObjectID="_1501047821" r:id="rId772"/>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4398A8A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289DCF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7B889E0" w14:textId="77777777" w:rsidTr="007E58D8">
        <w:tc>
          <w:tcPr>
            <w:tcW w:w="1101" w:type="dxa"/>
            <w:shd w:val="clear" w:color="auto" w:fill="auto"/>
            <w:vAlign w:val="center"/>
          </w:tcPr>
          <w:p w14:paraId="7553FD62" w14:textId="77777777" w:rsidR="00A247D7" w:rsidRPr="003C616B" w:rsidRDefault="00A247D7" w:rsidP="007E58D8">
            <w:pPr>
              <w:spacing w:after="0" w:line="240" w:lineRule="auto"/>
              <w:jc w:val="center"/>
              <w:rPr>
                <w:rFonts w:ascii="Times New Roman" w:hAnsi="Times New Roman" w:cs="Times New Roman"/>
              </w:rPr>
            </w:pPr>
            <w:bookmarkStart w:id="64" w:name="R185"/>
            <w:r w:rsidRPr="003C616B">
              <w:rPr>
                <w:rFonts w:ascii="Times New Roman" w:hAnsi="Times New Roman" w:cs="Times New Roman"/>
              </w:rPr>
              <w:t>R18</w:t>
            </w:r>
            <w:bookmarkEnd w:id="64"/>
            <w:r>
              <w:rPr>
                <w:rFonts w:ascii="Times New Roman" w:hAnsi="Times New Roman" w:cs="Times New Roman"/>
              </w:rPr>
              <w:t>3</w:t>
            </w:r>
          </w:p>
        </w:tc>
        <w:tc>
          <w:tcPr>
            <w:tcW w:w="3597" w:type="dxa"/>
            <w:shd w:val="clear" w:color="auto" w:fill="auto"/>
            <w:vAlign w:val="center"/>
          </w:tcPr>
          <w:p w14:paraId="322C9210" w14:textId="3EA52153"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55B4A2E">
                <v:shape id="_x0000_i1703" type="#_x0000_t75" style="width:13.6pt;height:11.55pt" o:ole="">
                  <v:imagedata r:id="rId150" o:title=""/>
                </v:shape>
                <o:OLEObject Type="Embed" ProgID="Equation.3" ShapeID="_x0000_i1703" DrawAspect="Content" ObjectID="_1501047822" r:id="rId773"/>
              </w:object>
            </w:r>
            <w:r w:rsidRPr="003C616B">
              <w:rPr>
                <w:rFonts w:ascii="Times New Roman" w:hAnsi="Times New Roman" w:cs="Times New Roman"/>
              </w:rPr>
              <w:t xml:space="preserve"> N + </w:t>
            </w:r>
            <w:r w:rsidR="00E54D55" w:rsidRPr="00E54D55">
              <w:rPr>
                <w:rFonts w:asciiTheme="majorBidi" w:hAnsiTheme="majorBidi" w:cstheme="majorBidi"/>
                <w:position w:val="-10"/>
              </w:rPr>
              <w:object w:dxaOrig="340" w:dyaOrig="380" w14:anchorId="347D1BED">
                <v:shape id="_x0000_i1704" type="#_x0000_t75" style="width:17pt;height:19pt" o:ole="">
                  <v:imagedata r:id="rId8" o:title=""/>
                </v:shape>
                <o:OLEObject Type="Embed" ProgID="Equation.3" ShapeID="_x0000_i1704" DrawAspect="Content" ObjectID="_1501047823" r:id="rId774"/>
              </w:object>
            </w:r>
          </w:p>
        </w:tc>
        <w:tc>
          <w:tcPr>
            <w:tcW w:w="3065" w:type="dxa"/>
            <w:shd w:val="clear" w:color="auto" w:fill="auto"/>
            <w:vAlign w:val="center"/>
          </w:tcPr>
          <w:p w14:paraId="72EC343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2.8</w:t>
            </w:r>
            <w:r w:rsidRPr="003C616B">
              <w:rPr>
                <w:rFonts w:ascii="Times New Roman" w:hAnsi="Times New Roman" w:cs="Times New Roman"/>
                <w:position w:val="-4"/>
              </w:rPr>
              <w:object w:dxaOrig="180" w:dyaOrig="200" w14:anchorId="7A39AC9C">
                <v:shape id="_x0000_i1705" type="#_x0000_t75" style="width:8.85pt;height:9.5pt" o:ole="">
                  <v:imagedata r:id="rId154" o:title=""/>
                </v:shape>
                <o:OLEObject Type="Embed" ProgID="Equation.3" ShapeID="_x0000_i1705" DrawAspect="Content" ObjectID="_1501047824" r:id="rId775"/>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6A9C4253"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7A95F4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E180341" w14:textId="77777777" w:rsidTr="007E58D8">
        <w:tc>
          <w:tcPr>
            <w:tcW w:w="1101" w:type="dxa"/>
            <w:shd w:val="clear" w:color="auto" w:fill="auto"/>
            <w:vAlign w:val="center"/>
          </w:tcPr>
          <w:p w14:paraId="4D8E058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R18</w:t>
            </w:r>
            <w:r>
              <w:rPr>
                <w:rFonts w:ascii="Times New Roman" w:hAnsi="Times New Roman" w:cs="Times New Roman"/>
              </w:rPr>
              <w:t>4</w:t>
            </w:r>
          </w:p>
        </w:tc>
        <w:tc>
          <w:tcPr>
            <w:tcW w:w="3597" w:type="dxa"/>
            <w:shd w:val="clear" w:color="auto" w:fill="auto"/>
            <w:vAlign w:val="center"/>
          </w:tcPr>
          <w:p w14:paraId="5C76095E"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 + 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19FDE14">
                <v:shape id="_x0000_i1706" type="#_x0000_t75" style="width:13.6pt;height:11.55pt" o:ole="">
                  <v:imagedata r:id="rId150" o:title=""/>
                </v:shape>
                <o:OLEObject Type="Embed" ProgID="Equation.3" ShapeID="_x0000_i1706" DrawAspect="Content" ObjectID="_1501047825" r:id="rId776"/>
              </w:object>
            </w:r>
            <w:r w:rsidRPr="003C616B">
              <w:rPr>
                <w:rFonts w:ascii="Times New Roman" w:hAnsi="Times New Roman" w:cs="Times New Roman"/>
              </w:rPr>
              <w:t xml:space="preserve"> He + O + O</w:t>
            </w:r>
            <w:r w:rsidRPr="003C616B">
              <w:rPr>
                <w:rFonts w:ascii="Times New Roman" w:hAnsi="Times New Roman" w:cs="Times New Roman"/>
                <w:vertAlign w:val="subscript"/>
              </w:rPr>
              <w:t>2</w:t>
            </w:r>
          </w:p>
        </w:tc>
        <w:tc>
          <w:tcPr>
            <w:tcW w:w="3065" w:type="dxa"/>
            <w:shd w:val="clear" w:color="auto" w:fill="auto"/>
            <w:vAlign w:val="center"/>
          </w:tcPr>
          <w:p w14:paraId="37523D6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1.56</w:t>
            </w:r>
            <w:r w:rsidRPr="003C616B">
              <w:rPr>
                <w:rFonts w:ascii="Times New Roman" w:hAnsi="Times New Roman" w:cs="Times New Roman"/>
                <w:position w:val="-4"/>
              </w:rPr>
              <w:object w:dxaOrig="180" w:dyaOrig="200" w14:anchorId="3D174D0E">
                <v:shape id="_x0000_i1707" type="#_x0000_t75" style="width:8.85pt;height:9.5pt" o:ole="">
                  <v:imagedata r:id="rId154" o:title=""/>
                </v:shape>
                <o:OLEObject Type="Embed" ProgID="Equation.3" ShapeID="_x0000_i1707" DrawAspect="Content" ObjectID="_1501047826" r:id="rId777"/>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Pr="003C616B">
              <w:rPr>
                <w:rFonts w:ascii="Times New Roman" w:hAnsi="Times New Roman" w:cs="Times New Roman"/>
              </w:rPr>
              <w:t>exp(-11400/T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6909911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F10444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A80E176" w14:textId="77777777" w:rsidTr="00D73B91">
        <w:trPr>
          <w:trHeight w:val="537"/>
        </w:trPr>
        <w:tc>
          <w:tcPr>
            <w:tcW w:w="1101" w:type="dxa"/>
            <w:shd w:val="clear" w:color="auto" w:fill="auto"/>
            <w:vAlign w:val="center"/>
          </w:tcPr>
          <w:p w14:paraId="1A41959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R18</w:t>
            </w:r>
            <w:r>
              <w:rPr>
                <w:rFonts w:ascii="Times New Roman" w:hAnsi="Times New Roman" w:cs="Times New Roman"/>
              </w:rPr>
              <w:t>5</w:t>
            </w:r>
          </w:p>
        </w:tc>
        <w:tc>
          <w:tcPr>
            <w:tcW w:w="3597" w:type="dxa"/>
            <w:shd w:val="clear" w:color="auto" w:fill="auto"/>
            <w:vAlign w:val="center"/>
          </w:tcPr>
          <w:p w14:paraId="611414BF" w14:textId="651E0CDB"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1F3D6DF">
                <v:shape id="_x0000_i1708" type="#_x0000_t75" style="width:13.6pt;height:11.55pt" o:ole="">
                  <v:imagedata r:id="rId150" o:title=""/>
                </v:shape>
                <o:OLEObject Type="Embed" ProgID="Equation.3" ShapeID="_x0000_i1708" DrawAspect="Content" ObjectID="_1501047827" r:id="rId778"/>
              </w:object>
            </w:r>
            <w:r w:rsidRPr="003C616B">
              <w:rPr>
                <w:rFonts w:ascii="Times New Roman" w:hAnsi="Times New Roman" w:cs="Times New Roman"/>
              </w:rPr>
              <w:t xml:space="preserve"> He + O + e + </w:t>
            </w:r>
            <w:r w:rsidR="00E54D55" w:rsidRPr="00E54D55">
              <w:rPr>
                <w:rFonts w:asciiTheme="majorBidi" w:hAnsiTheme="majorBidi" w:cstheme="majorBidi"/>
                <w:position w:val="-10"/>
              </w:rPr>
              <w:object w:dxaOrig="340" w:dyaOrig="380" w14:anchorId="6A1FE842">
                <v:shape id="_x0000_i1709" type="#_x0000_t75" style="width:17pt;height:19pt" o:ole="">
                  <v:imagedata r:id="rId8" o:title=""/>
                </v:shape>
                <o:OLEObject Type="Embed" ProgID="Equation.3" ShapeID="_x0000_i1709" DrawAspect="Content" ObjectID="_1501047828" r:id="rId779"/>
              </w:object>
            </w:r>
          </w:p>
        </w:tc>
        <w:tc>
          <w:tcPr>
            <w:tcW w:w="3065" w:type="dxa"/>
            <w:shd w:val="clear" w:color="auto" w:fill="auto"/>
            <w:vAlign w:val="center"/>
          </w:tcPr>
          <w:p w14:paraId="5A6CD64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2.6</w:t>
            </w:r>
            <w:r w:rsidRPr="003C616B">
              <w:rPr>
                <w:rFonts w:ascii="Times New Roman" w:hAnsi="Times New Roman" w:cs="Times New Roman"/>
                <w:position w:val="-4"/>
              </w:rPr>
              <w:object w:dxaOrig="180" w:dyaOrig="200" w14:anchorId="4286F91C">
                <v:shape id="_x0000_i1710" type="#_x0000_t75" style="width:8.85pt;height:9.5pt" o:ole="">
                  <v:imagedata r:id="rId154" o:title=""/>
                </v:shape>
                <o:OLEObject Type="Embed" ProgID="Equation.3" ShapeID="_x0000_i1710" DrawAspect="Content" ObjectID="_1501047829" r:id="rId780"/>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1C64408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D0D18E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559B087" w14:textId="77777777" w:rsidTr="007E58D8">
        <w:tc>
          <w:tcPr>
            <w:tcW w:w="1101" w:type="dxa"/>
            <w:shd w:val="clear" w:color="auto" w:fill="auto"/>
            <w:vAlign w:val="center"/>
          </w:tcPr>
          <w:p w14:paraId="0D561E4C" w14:textId="77777777" w:rsidR="00A247D7" w:rsidRPr="003C616B" w:rsidRDefault="00A247D7" w:rsidP="007E58D8">
            <w:pPr>
              <w:spacing w:after="0" w:line="240" w:lineRule="auto"/>
              <w:jc w:val="center"/>
              <w:rPr>
                <w:rFonts w:ascii="Times New Roman" w:hAnsi="Times New Roman" w:cs="Times New Roman"/>
              </w:rPr>
            </w:pPr>
            <w:bookmarkStart w:id="65" w:name="R188"/>
            <w:r w:rsidRPr="003C616B">
              <w:rPr>
                <w:rFonts w:ascii="Times New Roman" w:hAnsi="Times New Roman" w:cs="Times New Roman"/>
              </w:rPr>
              <w:t>R18</w:t>
            </w:r>
            <w:bookmarkEnd w:id="65"/>
            <w:r>
              <w:rPr>
                <w:rFonts w:ascii="Times New Roman" w:hAnsi="Times New Roman" w:cs="Times New Roman"/>
              </w:rPr>
              <w:t>6</w:t>
            </w:r>
          </w:p>
        </w:tc>
        <w:tc>
          <w:tcPr>
            <w:tcW w:w="3597" w:type="dxa"/>
            <w:shd w:val="clear" w:color="auto" w:fill="auto"/>
            <w:vAlign w:val="center"/>
          </w:tcPr>
          <w:p w14:paraId="3BD50674"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F0F87AE">
                <v:shape id="_x0000_i1711" type="#_x0000_t75" style="width:13.6pt;height:11.55pt" o:ole="">
                  <v:imagedata r:id="rId150" o:title=""/>
                </v:shape>
                <o:OLEObject Type="Embed" ProgID="Equation.3" ShapeID="_x0000_i1711" DrawAspect="Content" ObjectID="_1501047830" r:id="rId781"/>
              </w:object>
            </w:r>
            <w:r w:rsidRPr="003C616B">
              <w:rPr>
                <w:rFonts w:ascii="Times New Roman" w:hAnsi="Times New Roman" w:cs="Times New Roman"/>
              </w:rPr>
              <w:t xml:space="preserve"> He + N + e + N</w:t>
            </w:r>
            <w:r w:rsidRPr="003C616B">
              <w:rPr>
                <w:rFonts w:ascii="Times New Roman" w:hAnsi="Times New Roman" w:cs="Times New Roman"/>
                <w:vertAlign w:val="superscript"/>
              </w:rPr>
              <w:t>+</w:t>
            </w:r>
          </w:p>
        </w:tc>
        <w:tc>
          <w:tcPr>
            <w:tcW w:w="3065" w:type="dxa"/>
            <w:shd w:val="clear" w:color="auto" w:fill="auto"/>
            <w:vAlign w:val="center"/>
          </w:tcPr>
          <w:p w14:paraId="7665567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21D4F641">
                <v:shape id="_x0000_i1712" type="#_x0000_t75" style="width:8.85pt;height:9.5pt" o:ole="">
                  <v:imagedata r:id="rId154" o:title=""/>
                </v:shape>
                <o:OLEObject Type="Embed" ProgID="Equation.3" ShapeID="_x0000_i1712" DrawAspect="Content" ObjectID="_1501047831" r:id="rId782"/>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28B4357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474868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C7CCA79" w14:textId="77777777" w:rsidTr="007E58D8">
        <w:tc>
          <w:tcPr>
            <w:tcW w:w="1101" w:type="dxa"/>
            <w:shd w:val="clear" w:color="auto" w:fill="auto"/>
            <w:vAlign w:val="center"/>
          </w:tcPr>
          <w:p w14:paraId="7CD5E97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lastRenderedPageBreak/>
              <w:t>R18</w:t>
            </w:r>
            <w:r>
              <w:rPr>
                <w:rFonts w:ascii="Times New Roman" w:hAnsi="Times New Roman" w:cs="Times New Roman"/>
              </w:rPr>
              <w:t>7</w:t>
            </w:r>
          </w:p>
        </w:tc>
        <w:tc>
          <w:tcPr>
            <w:tcW w:w="3597" w:type="dxa"/>
            <w:shd w:val="clear" w:color="auto" w:fill="auto"/>
            <w:vAlign w:val="center"/>
          </w:tcPr>
          <w:p w14:paraId="356A131C" w14:textId="2305463C"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N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1F7DF81">
                <v:shape id="_x0000_i1713" type="#_x0000_t75" style="width:13.6pt;height:11.55pt" o:ole="">
                  <v:imagedata r:id="rId150" o:title=""/>
                </v:shape>
                <o:OLEObject Type="Embed" ProgID="Equation.3" ShapeID="_x0000_i1713" DrawAspect="Content" ObjectID="_1501047832" r:id="rId783"/>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7A18C332">
                <v:shape id="_x0000_i1714" type="#_x0000_t75" style="width:18.35pt;height:19pt" o:ole="">
                  <v:imagedata r:id="rId94" o:title=""/>
                </v:shape>
                <o:OLEObject Type="Embed" ProgID="Equation.3" ShapeID="_x0000_i1714" DrawAspect="Content" ObjectID="_1501047833" r:id="rId784"/>
              </w:object>
            </w:r>
          </w:p>
        </w:tc>
        <w:tc>
          <w:tcPr>
            <w:tcW w:w="3065" w:type="dxa"/>
            <w:shd w:val="clear" w:color="auto" w:fill="auto"/>
            <w:vAlign w:val="center"/>
          </w:tcPr>
          <w:p w14:paraId="416BD85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1D45FAB5">
                <v:shape id="_x0000_i1715" type="#_x0000_t75" style="width:8.85pt;height:9.5pt" o:ole="">
                  <v:imagedata r:id="rId154" o:title=""/>
                </v:shape>
                <o:OLEObject Type="Embed" ProgID="Equation.3" ShapeID="_x0000_i1715" DrawAspect="Content" ObjectID="_1501047834" r:id="rId785"/>
              </w:object>
            </w:r>
            <w:r w:rsidRPr="003C616B">
              <w:rPr>
                <w:rFonts w:ascii="Times New Roman" w:hAnsi="Times New Roman" w:cs="Times New Roman"/>
              </w:rPr>
              <w:t>10</w:t>
            </w:r>
            <w:r w:rsidRPr="003C616B">
              <w:rPr>
                <w:rFonts w:ascii="Times New Roman" w:hAnsi="Times New Roman" w:cs="Times New Roman"/>
                <w:vertAlign w:val="superscript"/>
              </w:rPr>
              <w:t>-41</w:t>
            </w:r>
          </w:p>
        </w:tc>
        <w:tc>
          <w:tcPr>
            <w:tcW w:w="992" w:type="dxa"/>
            <w:shd w:val="clear" w:color="auto" w:fill="auto"/>
            <w:vAlign w:val="center"/>
          </w:tcPr>
          <w:p w14:paraId="615739C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A51502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71CD5C9" w14:textId="77777777" w:rsidTr="007E58D8">
        <w:tc>
          <w:tcPr>
            <w:tcW w:w="1101" w:type="dxa"/>
            <w:shd w:val="clear" w:color="auto" w:fill="auto"/>
            <w:vAlign w:val="center"/>
          </w:tcPr>
          <w:p w14:paraId="6A7069C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88</w:t>
            </w:r>
          </w:p>
        </w:tc>
        <w:tc>
          <w:tcPr>
            <w:tcW w:w="3597" w:type="dxa"/>
            <w:shd w:val="clear" w:color="auto" w:fill="auto"/>
            <w:vAlign w:val="center"/>
          </w:tcPr>
          <w:p w14:paraId="75971816" w14:textId="4882775E"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N</w:t>
            </w:r>
            <w:r w:rsidRPr="003C616B">
              <w:rPr>
                <w:rFonts w:ascii="Times New Roman" w:hAnsi="Times New Roman" w:cs="Times New Roman"/>
                <w:vertAlign w:val="subscript"/>
              </w:rPr>
              <w:t>2</w:t>
            </w:r>
            <w:r w:rsidRPr="003C616B">
              <w:rPr>
                <w:rFonts w:ascii="Times New Roman" w:hAnsi="Times New Roman" w:cs="Times New Roman"/>
              </w:rPr>
              <w:t xml:space="preserve"> + N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0AFB6FE">
                <v:shape id="_x0000_i1716" type="#_x0000_t75" style="width:13.6pt;height:11.55pt" o:ole="">
                  <v:imagedata r:id="rId150" o:title=""/>
                </v:shape>
                <o:OLEObject Type="Embed" ProgID="Equation.3" ShapeID="_x0000_i1716" DrawAspect="Content" ObjectID="_1501047835" r:id="rId786"/>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48A04BA3">
                <v:shape id="_x0000_i1717" type="#_x0000_t75" style="width:18.35pt;height:19pt" o:ole="">
                  <v:imagedata r:id="rId94" o:title=""/>
                </v:shape>
                <o:OLEObject Type="Embed" ProgID="Equation.3" ShapeID="_x0000_i1717" DrawAspect="Content" ObjectID="_1501047836" r:id="rId787"/>
              </w:object>
            </w:r>
          </w:p>
        </w:tc>
        <w:tc>
          <w:tcPr>
            <w:tcW w:w="3065" w:type="dxa"/>
            <w:shd w:val="clear" w:color="auto" w:fill="auto"/>
            <w:vAlign w:val="center"/>
          </w:tcPr>
          <w:p w14:paraId="4083FC8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100BF276">
                <v:shape id="_x0000_i1718" type="#_x0000_t75" style="width:8.85pt;height:9.5pt" o:ole="">
                  <v:imagedata r:id="rId154" o:title=""/>
                </v:shape>
                <o:OLEObject Type="Embed" ProgID="Equation.3" ShapeID="_x0000_i1718" DrawAspect="Content" ObjectID="_1501047837" r:id="rId788"/>
              </w:object>
            </w:r>
            <w:r w:rsidRPr="003C616B">
              <w:rPr>
                <w:rFonts w:ascii="Times New Roman" w:hAnsi="Times New Roman" w:cs="Times New Roman"/>
              </w:rPr>
              <w:t>10</w:t>
            </w:r>
            <w:r w:rsidRPr="003C616B">
              <w:rPr>
                <w:rFonts w:ascii="Times New Roman" w:hAnsi="Times New Roman" w:cs="Times New Roman"/>
                <w:vertAlign w:val="superscript"/>
              </w:rPr>
              <w:t>-41</w:t>
            </w:r>
          </w:p>
        </w:tc>
        <w:tc>
          <w:tcPr>
            <w:tcW w:w="992" w:type="dxa"/>
            <w:shd w:val="clear" w:color="auto" w:fill="auto"/>
            <w:vAlign w:val="center"/>
          </w:tcPr>
          <w:p w14:paraId="227C911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FD7712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5818CC3" w14:textId="77777777" w:rsidTr="007E58D8">
        <w:tc>
          <w:tcPr>
            <w:tcW w:w="1101" w:type="dxa"/>
            <w:shd w:val="clear" w:color="auto" w:fill="auto"/>
            <w:vAlign w:val="center"/>
          </w:tcPr>
          <w:p w14:paraId="18425A1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8</w:t>
            </w:r>
            <w:r w:rsidRPr="003C616B">
              <w:rPr>
                <w:rFonts w:ascii="Times New Roman" w:hAnsi="Times New Roman" w:cs="Times New Roman"/>
              </w:rPr>
              <w:t>9</w:t>
            </w:r>
          </w:p>
        </w:tc>
        <w:tc>
          <w:tcPr>
            <w:tcW w:w="3597" w:type="dxa"/>
            <w:shd w:val="clear" w:color="auto" w:fill="auto"/>
            <w:vAlign w:val="center"/>
          </w:tcPr>
          <w:p w14:paraId="4486BE35" w14:textId="1115EBD5" w:rsidR="00A247D7" w:rsidRPr="003C616B" w:rsidRDefault="00EE1303" w:rsidP="007E58D8">
            <w:pPr>
              <w:spacing w:after="0" w:line="240" w:lineRule="auto"/>
              <w:rPr>
                <w:rFonts w:ascii="Times New Roman" w:hAnsi="Times New Roman" w:cs="Times New Roman"/>
              </w:rPr>
            </w:pPr>
            <w:r w:rsidRPr="0033340C">
              <w:rPr>
                <w:rFonts w:asciiTheme="majorBidi" w:hAnsiTheme="majorBidi" w:cstheme="majorBidi"/>
                <w:position w:val="-10"/>
              </w:rPr>
              <w:object w:dxaOrig="440" w:dyaOrig="380" w14:anchorId="555DF892">
                <v:shape id="_x0000_i1719" type="#_x0000_t75" style="width:21.75pt;height:19pt" o:ole="">
                  <v:imagedata r:id="rId167" o:title=""/>
                </v:shape>
                <o:OLEObject Type="Embed" ProgID="Equation.3" ShapeID="_x0000_i1719" DrawAspect="Content" ObjectID="_1501047838" r:id="rId789"/>
              </w:objec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3</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35615795">
                <v:shape id="_x0000_i1720" type="#_x0000_t75" style="width:13.6pt;height:11.55pt" o:ole="">
                  <v:imagedata r:id="rId150" o:title=""/>
                </v:shape>
                <o:OLEObject Type="Embed" ProgID="Equation.3" ShapeID="_x0000_i1720" DrawAspect="Content" ObjectID="_1501047839" r:id="rId790"/>
              </w:object>
            </w:r>
            <w:r w:rsidR="00A247D7" w:rsidRPr="003C616B">
              <w:rPr>
                <w:rFonts w:ascii="Times New Roman" w:hAnsi="Times New Roman" w:cs="Times New Roman"/>
              </w:rPr>
              <w:t xml:space="preserve"> 2He + O + e + </w:t>
            </w:r>
            <w:r w:rsidR="00E54D55" w:rsidRPr="00E54D55">
              <w:rPr>
                <w:rFonts w:asciiTheme="majorBidi" w:hAnsiTheme="majorBidi" w:cstheme="majorBidi"/>
                <w:position w:val="-10"/>
              </w:rPr>
              <w:object w:dxaOrig="340" w:dyaOrig="380" w14:anchorId="4E7C4CB1">
                <v:shape id="_x0000_i1721" type="#_x0000_t75" style="width:17pt;height:19pt" o:ole="">
                  <v:imagedata r:id="rId8" o:title=""/>
                </v:shape>
                <o:OLEObject Type="Embed" ProgID="Equation.3" ShapeID="_x0000_i1721" DrawAspect="Content" ObjectID="_1501047840" r:id="rId791"/>
              </w:object>
            </w:r>
          </w:p>
        </w:tc>
        <w:tc>
          <w:tcPr>
            <w:tcW w:w="3065" w:type="dxa"/>
            <w:shd w:val="clear" w:color="auto" w:fill="auto"/>
            <w:vAlign w:val="center"/>
          </w:tcPr>
          <w:p w14:paraId="003BC44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3.6</w:t>
            </w:r>
            <w:r w:rsidRPr="003C616B">
              <w:rPr>
                <w:rFonts w:ascii="Times New Roman" w:hAnsi="Times New Roman" w:cs="Times New Roman"/>
                <w:position w:val="-4"/>
              </w:rPr>
              <w:object w:dxaOrig="180" w:dyaOrig="200" w14:anchorId="7269CA3D">
                <v:shape id="_x0000_i1722" type="#_x0000_t75" style="width:8.85pt;height:9.5pt" o:ole="">
                  <v:imagedata r:id="rId154" o:title=""/>
                </v:shape>
                <o:OLEObject Type="Embed" ProgID="Equation.3" ShapeID="_x0000_i1722" DrawAspect="Content" ObjectID="_1501047841" r:id="rId792"/>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0FE5CD82"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E09B56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2DB007B" w14:textId="77777777" w:rsidTr="007E58D8">
        <w:tc>
          <w:tcPr>
            <w:tcW w:w="1101" w:type="dxa"/>
            <w:shd w:val="clear" w:color="auto" w:fill="auto"/>
            <w:vAlign w:val="center"/>
          </w:tcPr>
          <w:p w14:paraId="6601FE6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w:t>
            </w:r>
            <w:r>
              <w:rPr>
                <w:rFonts w:ascii="Times New Roman" w:hAnsi="Times New Roman" w:cs="Times New Roman"/>
              </w:rPr>
              <w:t>190</w:t>
            </w:r>
          </w:p>
        </w:tc>
        <w:tc>
          <w:tcPr>
            <w:tcW w:w="3597" w:type="dxa"/>
            <w:shd w:val="clear" w:color="auto" w:fill="auto"/>
            <w:vAlign w:val="center"/>
          </w:tcPr>
          <w:p w14:paraId="7589FFB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N</w:t>
            </w:r>
            <w:r w:rsidRPr="003C616B">
              <w:rPr>
                <w:rFonts w:ascii="Times New Roman" w:hAnsi="Times New Roman" w:cs="Times New Roman"/>
                <w:vertAlign w:val="subscript"/>
              </w:rPr>
              <w:t>2</w:t>
            </w:r>
            <w:r w:rsidRPr="003C616B">
              <w:rPr>
                <w:rFonts w:ascii="Times New Roman" w:hAnsi="Times New Roman" w:cs="Times New Roman"/>
              </w:rPr>
              <w:t xml:space="preserv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F808191">
                <v:shape id="_x0000_i1723" type="#_x0000_t75" style="width:13.6pt;height:11.55pt" o:ole="">
                  <v:imagedata r:id="rId150" o:title=""/>
                </v:shape>
                <o:OLEObject Type="Embed" ProgID="Equation.3" ShapeID="_x0000_i1723" DrawAspect="Content" ObjectID="_1501047842" r:id="rId793"/>
              </w:object>
            </w:r>
            <w:r w:rsidRPr="003C616B">
              <w:rPr>
                <w:rFonts w:ascii="Times New Roman" w:hAnsi="Times New Roman" w:cs="Times New Roman"/>
              </w:rPr>
              <w:t xml:space="preserve"> He + N + N</w:t>
            </w:r>
            <w:r w:rsidRPr="003C616B">
              <w:rPr>
                <w:rFonts w:ascii="Times New Roman" w:hAnsi="Times New Roman" w:cs="Times New Roman"/>
                <w:vertAlign w:val="superscript"/>
              </w:rPr>
              <w:t>+</w:t>
            </w:r>
          </w:p>
        </w:tc>
        <w:tc>
          <w:tcPr>
            <w:tcW w:w="3065" w:type="dxa"/>
            <w:shd w:val="clear" w:color="auto" w:fill="auto"/>
            <w:vAlign w:val="center"/>
          </w:tcPr>
          <w:p w14:paraId="4A24468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6</w:t>
            </w:r>
            <w:r w:rsidRPr="003C616B">
              <w:rPr>
                <w:rFonts w:ascii="Times New Roman" w:hAnsi="Times New Roman" w:cs="Times New Roman"/>
                <w:position w:val="-4"/>
              </w:rPr>
              <w:object w:dxaOrig="180" w:dyaOrig="200" w14:anchorId="5FF777CF">
                <v:shape id="_x0000_i1724" type="#_x0000_t75" style="width:8.85pt;height:9.5pt" o:ole="">
                  <v:imagedata r:id="rId154" o:title=""/>
                </v:shape>
                <o:OLEObject Type="Embed" ProgID="Equation.3" ShapeID="_x0000_i1724" DrawAspect="Content" ObjectID="_1501047843" r:id="rId794"/>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6CB29FA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BA3B81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2A079E7" w14:textId="77777777" w:rsidTr="007E58D8">
        <w:tc>
          <w:tcPr>
            <w:tcW w:w="1101" w:type="dxa"/>
            <w:shd w:val="clear" w:color="auto" w:fill="auto"/>
            <w:vAlign w:val="center"/>
          </w:tcPr>
          <w:p w14:paraId="56AE679E"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91</w:t>
            </w:r>
          </w:p>
        </w:tc>
        <w:tc>
          <w:tcPr>
            <w:tcW w:w="3597" w:type="dxa"/>
            <w:shd w:val="clear" w:color="auto" w:fill="auto"/>
            <w:vAlign w:val="center"/>
          </w:tcPr>
          <w:p w14:paraId="7BC9F8D4"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3BC1BC3">
                <v:shape id="_x0000_i1725" type="#_x0000_t75" style="width:13.6pt;height:11.55pt" o:ole="">
                  <v:imagedata r:id="rId150" o:title=""/>
                </v:shape>
                <o:OLEObject Type="Embed" ProgID="Equation.3" ShapeID="_x0000_i1725" DrawAspect="Content" ObjectID="_1501047844" r:id="rId795"/>
              </w:object>
            </w:r>
            <w:r w:rsidRPr="003C616B">
              <w:rPr>
                <w:rFonts w:ascii="Times New Roman" w:hAnsi="Times New Roman" w:cs="Times New Roman"/>
              </w:rPr>
              <w:t xml:space="preserve"> He + O</w:t>
            </w:r>
            <w:r w:rsidRPr="003C616B">
              <w:rPr>
                <w:rFonts w:ascii="Times New Roman" w:hAnsi="Times New Roman" w:cs="Times New Roman"/>
                <w:vertAlign w:val="superscript"/>
              </w:rPr>
              <w:t>+</w:t>
            </w:r>
          </w:p>
        </w:tc>
        <w:tc>
          <w:tcPr>
            <w:tcW w:w="3065" w:type="dxa"/>
            <w:shd w:val="clear" w:color="auto" w:fill="auto"/>
            <w:vAlign w:val="center"/>
          </w:tcPr>
          <w:p w14:paraId="0E5BD474" w14:textId="7FE14ED2" w:rsidR="00A247D7" w:rsidRPr="00985031"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5</w:t>
            </w:r>
            <w:r w:rsidRPr="003C616B">
              <w:rPr>
                <w:rFonts w:ascii="Times New Roman" w:hAnsi="Times New Roman" w:cs="Times New Roman"/>
                <w:position w:val="-4"/>
              </w:rPr>
              <w:object w:dxaOrig="180" w:dyaOrig="200" w14:anchorId="5281E054">
                <v:shape id="_x0000_i1726" type="#_x0000_t75" style="width:8.85pt;height:9.5pt" o:ole="">
                  <v:imagedata r:id="rId154" o:title=""/>
                </v:shape>
                <o:OLEObject Type="Embed" ProgID="Equation.3" ShapeID="_x0000_i1726" DrawAspect="Content" ObjectID="_1501047845" r:id="rId796"/>
              </w:object>
            </w:r>
            <w:r w:rsidRPr="003C616B">
              <w:rPr>
                <w:rFonts w:ascii="Times New Roman" w:hAnsi="Times New Roman" w:cs="Times New Roman"/>
              </w:rPr>
              <w:t>10</w:t>
            </w:r>
            <w:r w:rsidRPr="003C616B">
              <w:rPr>
                <w:rFonts w:ascii="Times New Roman" w:hAnsi="Times New Roman" w:cs="Times New Roman"/>
                <w:vertAlign w:val="superscript"/>
              </w:rPr>
              <w:t xml:space="preserve">-17 </w:t>
            </w:r>
            <w:r w:rsidR="00985031" w:rsidRPr="00ED4410">
              <w:rPr>
                <w:rFonts w:ascii="Times New Roman" w:hAnsi="Times New Roman" w:cs="Times New Roman"/>
                <w:position w:val="-10"/>
              </w:rPr>
              <w:object w:dxaOrig="420" w:dyaOrig="380" w14:anchorId="27A85568">
                <v:shape id="_x0000_i1727" type="#_x0000_t75" style="width:21.05pt;height:19pt" o:ole="">
                  <v:imagedata r:id="rId754" o:title=""/>
                </v:shape>
                <o:OLEObject Type="Embed" ProgID="Equation.3" ShapeID="_x0000_i1727" DrawAspect="Content" ObjectID="_1501047846" r:id="rId797"/>
              </w:object>
            </w:r>
          </w:p>
        </w:tc>
        <w:tc>
          <w:tcPr>
            <w:tcW w:w="992" w:type="dxa"/>
            <w:shd w:val="clear" w:color="auto" w:fill="auto"/>
            <w:vAlign w:val="center"/>
          </w:tcPr>
          <w:p w14:paraId="73F22E4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CE6F061"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329714D" w14:textId="77777777" w:rsidTr="007E58D8">
        <w:tc>
          <w:tcPr>
            <w:tcW w:w="1101" w:type="dxa"/>
            <w:shd w:val="clear" w:color="auto" w:fill="auto"/>
            <w:vAlign w:val="center"/>
          </w:tcPr>
          <w:p w14:paraId="5171636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92</w:t>
            </w:r>
          </w:p>
        </w:tc>
        <w:tc>
          <w:tcPr>
            <w:tcW w:w="3597" w:type="dxa"/>
            <w:shd w:val="clear" w:color="auto" w:fill="auto"/>
            <w:vAlign w:val="center"/>
          </w:tcPr>
          <w:p w14:paraId="05FED051"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B87E436">
                <v:shape id="_x0000_i1728" type="#_x0000_t75" style="width:13.6pt;height:11.55pt" o:ole="">
                  <v:imagedata r:id="rId150" o:title=""/>
                </v:shape>
                <o:OLEObject Type="Embed" ProgID="Equation.3" ShapeID="_x0000_i1728" DrawAspect="Content" ObjectID="_1501047847" r:id="rId798"/>
              </w:object>
            </w:r>
            <w:r w:rsidRPr="003C616B">
              <w:rPr>
                <w:rFonts w:ascii="Times New Roman" w:hAnsi="Times New Roman" w:cs="Times New Roman"/>
              </w:rPr>
              <w:t xml:space="preserve"> He + O + O</w:t>
            </w:r>
            <w:r w:rsidRPr="003C616B">
              <w:rPr>
                <w:rFonts w:ascii="Times New Roman" w:hAnsi="Times New Roman" w:cs="Times New Roman"/>
                <w:vertAlign w:val="superscript"/>
              </w:rPr>
              <w:t>+</w:t>
            </w:r>
          </w:p>
        </w:tc>
        <w:tc>
          <w:tcPr>
            <w:tcW w:w="3065" w:type="dxa"/>
            <w:shd w:val="clear" w:color="auto" w:fill="auto"/>
            <w:vAlign w:val="center"/>
          </w:tcPr>
          <w:p w14:paraId="1B8A76DD" w14:textId="60157ABE" w:rsidR="00A247D7" w:rsidRPr="00985031"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1.07</w:t>
            </w:r>
            <w:r w:rsidRPr="003C616B">
              <w:rPr>
                <w:rFonts w:ascii="Times New Roman" w:hAnsi="Times New Roman" w:cs="Times New Roman"/>
                <w:position w:val="-4"/>
              </w:rPr>
              <w:object w:dxaOrig="180" w:dyaOrig="200" w14:anchorId="074AC276">
                <v:shape id="_x0000_i1729" type="#_x0000_t75" style="width:8.85pt;height:9.5pt" o:ole="">
                  <v:imagedata r:id="rId154" o:title=""/>
                </v:shape>
                <o:OLEObject Type="Embed" ProgID="Equation.3" ShapeID="_x0000_i1729" DrawAspect="Content" ObjectID="_1501047848" r:id="rId799"/>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985031" w:rsidRPr="00ED4410">
              <w:rPr>
                <w:rFonts w:ascii="Times New Roman" w:hAnsi="Times New Roman" w:cs="Times New Roman"/>
                <w:position w:val="-10"/>
              </w:rPr>
              <w:object w:dxaOrig="420" w:dyaOrig="380" w14:anchorId="700738A8">
                <v:shape id="_x0000_i1730" type="#_x0000_t75" style="width:21.05pt;height:19pt" o:ole="">
                  <v:imagedata r:id="rId754" o:title=""/>
                </v:shape>
                <o:OLEObject Type="Embed" ProgID="Equation.3" ShapeID="_x0000_i1730" DrawAspect="Content" ObjectID="_1501047849" r:id="rId800"/>
              </w:object>
            </w:r>
          </w:p>
        </w:tc>
        <w:tc>
          <w:tcPr>
            <w:tcW w:w="992" w:type="dxa"/>
            <w:shd w:val="clear" w:color="auto" w:fill="auto"/>
            <w:vAlign w:val="center"/>
          </w:tcPr>
          <w:p w14:paraId="29FEC20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D66FDF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BD9DCBC" w14:textId="77777777" w:rsidTr="00D73B91">
        <w:trPr>
          <w:trHeight w:val="537"/>
        </w:trPr>
        <w:tc>
          <w:tcPr>
            <w:tcW w:w="1101" w:type="dxa"/>
            <w:shd w:val="clear" w:color="auto" w:fill="auto"/>
            <w:vAlign w:val="center"/>
          </w:tcPr>
          <w:p w14:paraId="47EC73E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93</w:t>
            </w:r>
          </w:p>
        </w:tc>
        <w:tc>
          <w:tcPr>
            <w:tcW w:w="3597" w:type="dxa"/>
            <w:shd w:val="clear" w:color="auto" w:fill="auto"/>
            <w:vAlign w:val="center"/>
          </w:tcPr>
          <w:p w14:paraId="552687EE"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A12F059">
                <v:shape id="_x0000_i1731" type="#_x0000_t75" style="width:13.6pt;height:11.55pt" o:ole="">
                  <v:imagedata r:id="rId150" o:title=""/>
                </v:shape>
                <o:OLEObject Type="Embed" ProgID="Equation.3" ShapeID="_x0000_i1731" DrawAspect="Content" ObjectID="_1501047850" r:id="rId801"/>
              </w:object>
            </w:r>
            <w:r w:rsidRPr="003C616B">
              <w:rPr>
                <w:rFonts w:ascii="Times New Roman" w:hAnsi="Times New Roman" w:cs="Times New Roman"/>
              </w:rPr>
              <w:t xml:space="preserve"> He +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p>
        </w:tc>
        <w:tc>
          <w:tcPr>
            <w:tcW w:w="3065" w:type="dxa"/>
            <w:shd w:val="clear" w:color="auto" w:fill="auto"/>
            <w:vAlign w:val="center"/>
          </w:tcPr>
          <w:p w14:paraId="4239A5B4" w14:textId="0BA01E74" w:rsidR="00A247D7" w:rsidRPr="00985031"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1.07</w:t>
            </w:r>
            <w:r w:rsidRPr="003C616B">
              <w:rPr>
                <w:rFonts w:ascii="Times New Roman" w:hAnsi="Times New Roman" w:cs="Times New Roman"/>
                <w:position w:val="-4"/>
              </w:rPr>
              <w:object w:dxaOrig="180" w:dyaOrig="200" w14:anchorId="239B6B1D">
                <v:shape id="_x0000_i1732" type="#_x0000_t75" style="width:8.85pt;height:9.5pt" o:ole="">
                  <v:imagedata r:id="rId154" o:title=""/>
                </v:shape>
                <o:OLEObject Type="Embed" ProgID="Equation.3" ShapeID="_x0000_i1732" DrawAspect="Content" ObjectID="_1501047851" r:id="rId802"/>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985031" w:rsidRPr="00ED4410">
              <w:rPr>
                <w:rFonts w:ascii="Times New Roman" w:hAnsi="Times New Roman" w:cs="Times New Roman"/>
                <w:position w:val="-10"/>
              </w:rPr>
              <w:object w:dxaOrig="420" w:dyaOrig="380" w14:anchorId="79AD6246">
                <v:shape id="_x0000_i1733" type="#_x0000_t75" style="width:21.05pt;height:19pt" o:ole="">
                  <v:imagedata r:id="rId754" o:title=""/>
                </v:shape>
                <o:OLEObject Type="Embed" ProgID="Equation.3" ShapeID="_x0000_i1733" DrawAspect="Content" ObjectID="_1501047852" r:id="rId803"/>
              </w:object>
            </w:r>
          </w:p>
        </w:tc>
        <w:tc>
          <w:tcPr>
            <w:tcW w:w="992" w:type="dxa"/>
            <w:shd w:val="clear" w:color="auto" w:fill="auto"/>
            <w:vAlign w:val="center"/>
          </w:tcPr>
          <w:p w14:paraId="3896C7F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B8296A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A18B74A" w14:textId="77777777" w:rsidTr="007E58D8">
        <w:tc>
          <w:tcPr>
            <w:tcW w:w="1101" w:type="dxa"/>
            <w:shd w:val="clear" w:color="auto" w:fill="auto"/>
            <w:vAlign w:val="center"/>
          </w:tcPr>
          <w:p w14:paraId="5FF5D2E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94</w:t>
            </w:r>
          </w:p>
        </w:tc>
        <w:tc>
          <w:tcPr>
            <w:tcW w:w="3597" w:type="dxa"/>
            <w:shd w:val="clear" w:color="auto" w:fill="auto"/>
            <w:vAlign w:val="center"/>
          </w:tcPr>
          <w:p w14:paraId="74A85050"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OH + He</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1C68F6C7">
                <v:shape id="_x0000_i1734" type="#_x0000_t75" style="width:13.6pt;height:11.55pt" o:ole="">
                  <v:imagedata r:id="rId150" o:title=""/>
                </v:shape>
                <o:OLEObject Type="Embed" ProgID="Equation.3" ShapeID="_x0000_i1734" DrawAspect="Content" ObjectID="_1501047853" r:id="rId804"/>
              </w:object>
            </w:r>
            <w:r w:rsidRPr="003C616B">
              <w:rPr>
                <w:rFonts w:ascii="Times New Roman" w:hAnsi="Times New Roman" w:cs="Times New Roman"/>
              </w:rPr>
              <w:t xml:space="preserve"> He + H + O</w:t>
            </w:r>
            <w:r w:rsidRPr="003C616B">
              <w:rPr>
                <w:rFonts w:ascii="Times New Roman" w:hAnsi="Times New Roman" w:cs="Times New Roman"/>
                <w:vertAlign w:val="superscript"/>
              </w:rPr>
              <w:t>+</w:t>
            </w:r>
          </w:p>
        </w:tc>
        <w:tc>
          <w:tcPr>
            <w:tcW w:w="3065" w:type="dxa"/>
            <w:shd w:val="clear" w:color="auto" w:fill="auto"/>
            <w:vAlign w:val="center"/>
          </w:tcPr>
          <w:p w14:paraId="781E04F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1.1</w:t>
            </w:r>
            <w:r w:rsidRPr="003C616B">
              <w:rPr>
                <w:rFonts w:ascii="Times New Roman" w:hAnsi="Times New Roman" w:cs="Times New Roman"/>
                <w:position w:val="-4"/>
              </w:rPr>
              <w:object w:dxaOrig="180" w:dyaOrig="200" w14:anchorId="01CFEF76">
                <v:shape id="_x0000_i1735" type="#_x0000_t75" style="width:8.85pt;height:9.5pt" o:ole="">
                  <v:imagedata r:id="rId154" o:title=""/>
                </v:shape>
                <o:OLEObject Type="Embed" ProgID="Equation.3" ShapeID="_x0000_i1735" DrawAspect="Content" ObjectID="_1501047854" r:id="rId805"/>
              </w:object>
            </w:r>
            <w:r w:rsidRPr="003C616B">
              <w:rPr>
                <w:rFonts w:ascii="Times New Roman" w:hAnsi="Times New Roman" w:cs="Times New Roman"/>
              </w:rPr>
              <w:t>10</w:t>
            </w:r>
            <w:r w:rsidRPr="003C616B">
              <w:rPr>
                <w:rFonts w:ascii="Times New Roman" w:hAnsi="Times New Roman" w:cs="Times New Roman"/>
                <w:vertAlign w:val="superscript"/>
              </w:rPr>
              <w:t>-15</w:t>
            </w:r>
          </w:p>
        </w:tc>
        <w:tc>
          <w:tcPr>
            <w:tcW w:w="992" w:type="dxa"/>
            <w:shd w:val="clear" w:color="auto" w:fill="auto"/>
            <w:vAlign w:val="center"/>
          </w:tcPr>
          <w:p w14:paraId="32B0A9B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E6C417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391B149" w14:textId="77777777" w:rsidTr="007E58D8">
        <w:tc>
          <w:tcPr>
            <w:tcW w:w="1101" w:type="dxa"/>
            <w:shd w:val="clear" w:color="auto" w:fill="auto"/>
            <w:vAlign w:val="center"/>
          </w:tcPr>
          <w:p w14:paraId="013C872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95</w:t>
            </w:r>
          </w:p>
        </w:tc>
        <w:tc>
          <w:tcPr>
            <w:tcW w:w="3597" w:type="dxa"/>
            <w:shd w:val="clear" w:color="auto" w:fill="auto"/>
            <w:vAlign w:val="center"/>
          </w:tcPr>
          <w:p w14:paraId="0A197A8D" w14:textId="78ADD44B"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O + </w:t>
            </w:r>
            <w:r w:rsidR="00C877E1" w:rsidRPr="00C877E1">
              <w:rPr>
                <w:rFonts w:asciiTheme="majorBidi" w:hAnsiTheme="majorBidi" w:cstheme="majorBidi"/>
                <w:position w:val="-10"/>
              </w:rPr>
              <w:object w:dxaOrig="440" w:dyaOrig="380" w14:anchorId="3B2795E2">
                <v:shape id="_x0000_i1736" type="#_x0000_t75" style="width:21.75pt;height:19pt" o:ole="">
                  <v:imagedata r:id="rId24" o:title=""/>
                </v:shape>
                <o:OLEObject Type="Embed" ProgID="Equation.3" ShapeID="_x0000_i1736" DrawAspect="Content" ObjectID="_1501047855" r:id="rId806"/>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1223A11">
                <v:shape id="_x0000_i1737" type="#_x0000_t75" style="width:13.6pt;height:11.55pt" o:ole="">
                  <v:imagedata r:id="rId150" o:title=""/>
                </v:shape>
                <o:OLEObject Type="Embed" ProgID="Equation.3" ShapeID="_x0000_i1737" DrawAspect="Content" ObjectID="_1501047856" r:id="rId807"/>
              </w:object>
            </w:r>
            <w:r w:rsidRPr="003C616B">
              <w:rPr>
                <w:rFonts w:ascii="Times New Roman" w:hAnsi="Times New Roman" w:cs="Times New Roman"/>
              </w:rPr>
              <w:t xml:space="preserve"> 2He + O</w:t>
            </w:r>
            <w:r w:rsidRPr="003C616B">
              <w:rPr>
                <w:rFonts w:ascii="Times New Roman" w:hAnsi="Times New Roman" w:cs="Times New Roman"/>
                <w:vertAlign w:val="superscript"/>
              </w:rPr>
              <w:t>+</w:t>
            </w:r>
          </w:p>
        </w:tc>
        <w:tc>
          <w:tcPr>
            <w:tcW w:w="3065" w:type="dxa"/>
            <w:shd w:val="clear" w:color="auto" w:fill="auto"/>
            <w:vAlign w:val="center"/>
          </w:tcPr>
          <w:p w14:paraId="0E7F1A1D" w14:textId="1D191402" w:rsidR="00A247D7" w:rsidRPr="00985031"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391A5A7F">
                <v:shape id="_x0000_i1738" type="#_x0000_t75" style="width:8.85pt;height:9.5pt" o:ole="">
                  <v:imagedata r:id="rId154" o:title=""/>
                </v:shape>
                <o:OLEObject Type="Embed" ProgID="Equation.3" ShapeID="_x0000_i1738" DrawAspect="Content" ObjectID="_1501047857" r:id="rId808"/>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985031" w:rsidRPr="00ED4410">
              <w:rPr>
                <w:rFonts w:ascii="Times New Roman" w:hAnsi="Times New Roman" w:cs="Times New Roman"/>
                <w:position w:val="-10"/>
              </w:rPr>
              <w:object w:dxaOrig="420" w:dyaOrig="380" w14:anchorId="11FFCAF0">
                <v:shape id="_x0000_i1739" type="#_x0000_t75" style="width:21.05pt;height:19pt" o:ole="">
                  <v:imagedata r:id="rId754" o:title=""/>
                </v:shape>
                <o:OLEObject Type="Embed" ProgID="Equation.3" ShapeID="_x0000_i1739" DrawAspect="Content" ObjectID="_1501047858" r:id="rId809"/>
              </w:object>
            </w:r>
          </w:p>
        </w:tc>
        <w:tc>
          <w:tcPr>
            <w:tcW w:w="992" w:type="dxa"/>
            <w:shd w:val="clear" w:color="auto" w:fill="auto"/>
            <w:vAlign w:val="center"/>
          </w:tcPr>
          <w:p w14:paraId="3D1993E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94CD4F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D1F7C41" w14:textId="77777777" w:rsidTr="007E58D8">
        <w:tc>
          <w:tcPr>
            <w:tcW w:w="1101" w:type="dxa"/>
            <w:shd w:val="clear" w:color="auto" w:fill="auto"/>
            <w:vAlign w:val="center"/>
          </w:tcPr>
          <w:p w14:paraId="774B1CE6" w14:textId="77777777" w:rsidR="00A247D7" w:rsidRPr="003C616B" w:rsidRDefault="00A247D7" w:rsidP="007E58D8">
            <w:pPr>
              <w:spacing w:after="0" w:line="240" w:lineRule="auto"/>
              <w:jc w:val="center"/>
              <w:rPr>
                <w:rFonts w:ascii="Times New Roman" w:hAnsi="Times New Roman" w:cs="Times New Roman"/>
              </w:rPr>
            </w:pPr>
            <w:bookmarkStart w:id="66" w:name="R217"/>
            <w:r w:rsidRPr="003C616B">
              <w:rPr>
                <w:rFonts w:ascii="Times New Roman" w:hAnsi="Times New Roman" w:cs="Times New Roman"/>
              </w:rPr>
              <w:t>R1</w:t>
            </w:r>
            <w:bookmarkEnd w:id="66"/>
            <w:r>
              <w:rPr>
                <w:rFonts w:ascii="Times New Roman" w:hAnsi="Times New Roman" w:cs="Times New Roman"/>
              </w:rPr>
              <w:t>96</w:t>
            </w:r>
          </w:p>
        </w:tc>
        <w:tc>
          <w:tcPr>
            <w:tcW w:w="3597" w:type="dxa"/>
            <w:shd w:val="clear" w:color="auto" w:fill="auto"/>
            <w:vAlign w:val="center"/>
          </w:tcPr>
          <w:p w14:paraId="17A0AC87" w14:textId="513653BC"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4B3F29E0">
                <v:shape id="_x0000_i1740" type="#_x0000_t75" style="width:21.75pt;height:19pt" o:ole="">
                  <v:imagedata r:id="rId24" o:title=""/>
                </v:shape>
                <o:OLEObject Type="Embed" ProgID="Equation.3" ShapeID="_x0000_i1740" DrawAspect="Content" ObjectID="_1501047859" r:id="rId810"/>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30E8D15">
                <v:shape id="_x0000_i1741" type="#_x0000_t75" style="width:13.6pt;height:11.55pt" o:ole="">
                  <v:imagedata r:id="rId150" o:title=""/>
                </v:shape>
                <o:OLEObject Type="Embed" ProgID="Equation.3" ShapeID="_x0000_i1741" DrawAspect="Content" ObjectID="_1501047860" r:id="rId811"/>
              </w:object>
            </w:r>
            <w:r w:rsidRPr="003C616B">
              <w:rPr>
                <w:rFonts w:ascii="Times New Roman" w:hAnsi="Times New Roman" w:cs="Times New Roman"/>
              </w:rPr>
              <w:t xml:space="preserve"> 2He + O + O</w:t>
            </w:r>
            <w:r w:rsidRPr="003C616B">
              <w:rPr>
                <w:rFonts w:ascii="Times New Roman" w:hAnsi="Times New Roman" w:cs="Times New Roman"/>
                <w:vertAlign w:val="superscript"/>
              </w:rPr>
              <w:t>+</w:t>
            </w:r>
          </w:p>
        </w:tc>
        <w:tc>
          <w:tcPr>
            <w:tcW w:w="3065" w:type="dxa"/>
            <w:shd w:val="clear" w:color="auto" w:fill="auto"/>
            <w:vAlign w:val="center"/>
          </w:tcPr>
          <w:p w14:paraId="0A076C0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1.05</w:t>
            </w:r>
            <w:r w:rsidRPr="003C616B">
              <w:rPr>
                <w:rFonts w:ascii="Times New Roman" w:hAnsi="Times New Roman" w:cs="Times New Roman"/>
                <w:position w:val="-4"/>
              </w:rPr>
              <w:object w:dxaOrig="180" w:dyaOrig="200" w14:anchorId="20473B64">
                <v:shape id="_x0000_i1742" type="#_x0000_t75" style="width:8.85pt;height:9.5pt" o:ole="">
                  <v:imagedata r:id="rId154" o:title=""/>
                </v:shape>
                <o:OLEObject Type="Embed" ProgID="Equation.3" ShapeID="_x0000_i1742" DrawAspect="Content" ObjectID="_1501047861" r:id="rId812"/>
              </w:object>
            </w:r>
            <w:r w:rsidRPr="003C616B">
              <w:rPr>
                <w:rFonts w:ascii="Times New Roman" w:hAnsi="Times New Roman" w:cs="Times New Roman"/>
              </w:rPr>
              <w:t>10</w:t>
            </w:r>
            <w:r w:rsidRPr="003C616B">
              <w:rPr>
                <w:rFonts w:ascii="Times New Roman" w:hAnsi="Times New Roman" w:cs="Times New Roman"/>
                <w:vertAlign w:val="superscript"/>
              </w:rPr>
              <w:t>-15</w:t>
            </w:r>
          </w:p>
        </w:tc>
        <w:tc>
          <w:tcPr>
            <w:tcW w:w="992" w:type="dxa"/>
            <w:shd w:val="clear" w:color="auto" w:fill="auto"/>
            <w:vAlign w:val="center"/>
          </w:tcPr>
          <w:p w14:paraId="59C7BF6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F06A61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AE5B304" w14:textId="77777777" w:rsidTr="007E58D8">
        <w:tc>
          <w:tcPr>
            <w:tcW w:w="1101" w:type="dxa"/>
            <w:shd w:val="clear" w:color="auto" w:fill="auto"/>
            <w:vAlign w:val="center"/>
          </w:tcPr>
          <w:p w14:paraId="5BEE9BA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97</w:t>
            </w:r>
          </w:p>
        </w:tc>
        <w:tc>
          <w:tcPr>
            <w:tcW w:w="3597" w:type="dxa"/>
            <w:shd w:val="clear" w:color="auto" w:fill="auto"/>
            <w:vAlign w:val="center"/>
          </w:tcPr>
          <w:p w14:paraId="6BD67843" w14:textId="273F7E35"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5DA893EB">
                <v:shape id="_x0000_i1743" type="#_x0000_t75" style="width:21.75pt;height:19pt" o:ole="">
                  <v:imagedata r:id="rId24" o:title=""/>
                </v:shape>
                <o:OLEObject Type="Embed" ProgID="Equation.3" ShapeID="_x0000_i1743" DrawAspect="Content" ObjectID="_1501047862" r:id="rId813"/>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7BE4038">
                <v:shape id="_x0000_i1744" type="#_x0000_t75" style="width:13.6pt;height:11.55pt" o:ole="">
                  <v:imagedata r:id="rId150" o:title=""/>
                </v:shape>
                <o:OLEObject Type="Embed" ProgID="Equation.3" ShapeID="_x0000_i1744" DrawAspect="Content" ObjectID="_1501047863" r:id="rId814"/>
              </w:object>
            </w:r>
            <w:r w:rsidRPr="003C616B">
              <w:rPr>
                <w:rFonts w:ascii="Times New Roman" w:hAnsi="Times New Roman" w:cs="Times New Roman"/>
              </w:rPr>
              <w:t xml:space="preserve"> 2He +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p>
        </w:tc>
        <w:tc>
          <w:tcPr>
            <w:tcW w:w="3065" w:type="dxa"/>
            <w:shd w:val="clear" w:color="auto" w:fill="auto"/>
            <w:vAlign w:val="center"/>
          </w:tcPr>
          <w:p w14:paraId="1DD08253" w14:textId="42E6DFD1" w:rsidR="00A247D7" w:rsidRPr="00985031"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08B29CD5">
                <v:shape id="_x0000_i1745" type="#_x0000_t75" style="width:8.85pt;height:9.5pt" o:ole="">
                  <v:imagedata r:id="rId154" o:title=""/>
                </v:shape>
                <o:OLEObject Type="Embed" ProgID="Equation.3" ShapeID="_x0000_i1745" DrawAspect="Content" ObjectID="_1501047864" r:id="rId815"/>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00985031" w:rsidRPr="00ED4410">
              <w:rPr>
                <w:rFonts w:ascii="Times New Roman" w:hAnsi="Times New Roman" w:cs="Times New Roman"/>
                <w:position w:val="-10"/>
              </w:rPr>
              <w:object w:dxaOrig="420" w:dyaOrig="380" w14:anchorId="07D2F3FD">
                <v:shape id="_x0000_i1746" type="#_x0000_t75" style="width:21.05pt;height:19pt" o:ole="">
                  <v:imagedata r:id="rId754" o:title=""/>
                </v:shape>
                <o:OLEObject Type="Embed" ProgID="Equation.3" ShapeID="_x0000_i1746" DrawAspect="Content" ObjectID="_1501047865" r:id="rId816"/>
              </w:object>
            </w:r>
          </w:p>
        </w:tc>
        <w:tc>
          <w:tcPr>
            <w:tcW w:w="992" w:type="dxa"/>
            <w:shd w:val="clear" w:color="auto" w:fill="auto"/>
            <w:vAlign w:val="center"/>
          </w:tcPr>
          <w:p w14:paraId="632477D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916CDE6"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1E4ABEB" w14:textId="77777777" w:rsidTr="00D73B91">
        <w:trPr>
          <w:trHeight w:val="461"/>
        </w:trPr>
        <w:tc>
          <w:tcPr>
            <w:tcW w:w="1101" w:type="dxa"/>
            <w:shd w:val="clear" w:color="auto" w:fill="auto"/>
            <w:vAlign w:val="center"/>
          </w:tcPr>
          <w:p w14:paraId="69117EB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R1</w:t>
            </w:r>
            <w:r>
              <w:rPr>
                <w:rFonts w:ascii="Times New Roman" w:hAnsi="Times New Roman" w:cs="Times New Roman"/>
              </w:rPr>
              <w:t>98</w:t>
            </w:r>
          </w:p>
        </w:tc>
        <w:tc>
          <w:tcPr>
            <w:tcW w:w="3597" w:type="dxa"/>
            <w:shd w:val="clear" w:color="auto" w:fill="auto"/>
            <w:vAlign w:val="center"/>
          </w:tcPr>
          <w:p w14:paraId="5F36F949"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N</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7374DDA">
                <v:shape id="_x0000_i1747" type="#_x0000_t75" style="width:13.6pt;height:11.55pt" o:ole="">
                  <v:imagedata r:id="rId150" o:title=""/>
                </v:shape>
                <o:OLEObject Type="Embed" ProgID="Equation.3" ShapeID="_x0000_i1747" DrawAspect="Content" ObjectID="_1501047866" r:id="rId817"/>
              </w:object>
            </w:r>
            <w:r w:rsidRPr="003C616B">
              <w:rPr>
                <w:rFonts w:ascii="Times New Roman" w:hAnsi="Times New Roman" w:cs="Times New Roman"/>
              </w:rPr>
              <w:t xml:space="preserve"> N + O</w:t>
            </w:r>
            <w:r w:rsidRPr="003C616B">
              <w:rPr>
                <w:rFonts w:ascii="Times New Roman" w:hAnsi="Times New Roman" w:cs="Times New Roman"/>
                <w:vertAlign w:val="superscript"/>
              </w:rPr>
              <w:t>+</w:t>
            </w:r>
          </w:p>
        </w:tc>
        <w:tc>
          <w:tcPr>
            <w:tcW w:w="3065" w:type="dxa"/>
            <w:shd w:val="clear" w:color="auto" w:fill="auto"/>
            <w:vAlign w:val="center"/>
          </w:tcPr>
          <w:p w14:paraId="5B06584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2FB2800F">
                <v:shape id="_x0000_i1748" type="#_x0000_t75" style="width:8.85pt;height:9.5pt" o:ole="">
                  <v:imagedata r:id="rId154" o:title=""/>
                </v:shape>
                <o:OLEObject Type="Embed" ProgID="Equation.3" ShapeID="_x0000_i1748" DrawAspect="Content" ObjectID="_1501047867" r:id="rId818"/>
              </w:object>
            </w:r>
            <w:r w:rsidRPr="003C616B">
              <w:rPr>
                <w:rFonts w:ascii="Times New Roman" w:hAnsi="Times New Roman" w:cs="Times New Roman"/>
              </w:rPr>
              <w:t>10</w:t>
            </w:r>
            <w:r w:rsidRPr="003C616B">
              <w:rPr>
                <w:rFonts w:ascii="Times New Roman" w:hAnsi="Times New Roman" w:cs="Times New Roman"/>
                <w:vertAlign w:val="superscript"/>
              </w:rPr>
              <w:t>-18</w:t>
            </w:r>
          </w:p>
        </w:tc>
        <w:tc>
          <w:tcPr>
            <w:tcW w:w="992" w:type="dxa"/>
            <w:shd w:val="clear" w:color="auto" w:fill="auto"/>
            <w:vAlign w:val="center"/>
          </w:tcPr>
          <w:p w14:paraId="1D76B30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DBEF5B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D0D21D0" w14:textId="77777777" w:rsidTr="007E58D8">
        <w:tc>
          <w:tcPr>
            <w:tcW w:w="1101" w:type="dxa"/>
            <w:shd w:val="clear" w:color="auto" w:fill="auto"/>
            <w:vAlign w:val="center"/>
          </w:tcPr>
          <w:p w14:paraId="4CA432C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w:t>
            </w:r>
            <w:r>
              <w:rPr>
                <w:rFonts w:ascii="Times New Roman" w:hAnsi="Times New Roman" w:cs="Times New Roman"/>
              </w:rPr>
              <w:t>199</w:t>
            </w:r>
          </w:p>
        </w:tc>
        <w:tc>
          <w:tcPr>
            <w:tcW w:w="3597" w:type="dxa"/>
            <w:shd w:val="clear" w:color="auto" w:fill="auto"/>
            <w:vAlign w:val="center"/>
          </w:tcPr>
          <w:p w14:paraId="523C14E4" w14:textId="33AEF82D"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6DE78D72">
                <v:shape id="_x0000_i1749" type="#_x0000_t75" style="width:13.6pt;height:11.55pt" o:ole="">
                  <v:imagedata r:id="rId150" o:title=""/>
                </v:shape>
                <o:OLEObject Type="Embed" ProgID="Equation.3" ShapeID="_x0000_i1749" DrawAspect="Content" ObjectID="_1501047868" r:id="rId819"/>
              </w:object>
            </w:r>
            <w:r w:rsidRPr="003C616B">
              <w:rPr>
                <w:rFonts w:ascii="Times New Roman" w:hAnsi="Times New Roman" w:cs="Times New Roman"/>
              </w:rPr>
              <w:t xml:space="preserve"> O + </w:t>
            </w:r>
            <w:r w:rsidR="00E54D55" w:rsidRPr="00E54D55">
              <w:rPr>
                <w:rFonts w:asciiTheme="majorBidi" w:hAnsiTheme="majorBidi" w:cstheme="majorBidi"/>
                <w:position w:val="-10"/>
              </w:rPr>
              <w:object w:dxaOrig="340" w:dyaOrig="380" w14:anchorId="210764B3">
                <v:shape id="_x0000_i1750" type="#_x0000_t75" style="width:17pt;height:19pt" o:ole="">
                  <v:imagedata r:id="rId8" o:title=""/>
                </v:shape>
                <o:OLEObject Type="Embed" ProgID="Equation.3" ShapeID="_x0000_i1750" DrawAspect="Content" ObjectID="_1501047869" r:id="rId820"/>
              </w:object>
            </w:r>
          </w:p>
        </w:tc>
        <w:tc>
          <w:tcPr>
            <w:tcW w:w="3065" w:type="dxa"/>
            <w:shd w:val="clear" w:color="auto" w:fill="auto"/>
            <w:vAlign w:val="center"/>
          </w:tcPr>
          <w:p w14:paraId="65FA558E" w14:textId="673C2D04" w:rsidR="00A247D7" w:rsidRPr="00985031"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672A51FC">
                <v:shape id="_x0000_i1751" type="#_x0000_t75" style="width:8.85pt;height:9.5pt" o:ole="">
                  <v:imagedata r:id="rId154" o:title=""/>
                </v:shape>
                <o:OLEObject Type="Embed" ProgID="Equation.3" ShapeID="_x0000_i1751" DrawAspect="Content" ObjectID="_1501047870" r:id="rId821"/>
              </w:object>
            </w:r>
            <w:r w:rsidRPr="003C616B">
              <w:rPr>
                <w:rFonts w:ascii="Times New Roman" w:hAnsi="Times New Roman" w:cs="Times New Roman"/>
              </w:rPr>
              <w:t>10</w:t>
            </w:r>
            <w:r w:rsidRPr="003C616B">
              <w:rPr>
                <w:rFonts w:ascii="Times New Roman" w:hAnsi="Times New Roman" w:cs="Times New Roman"/>
                <w:vertAlign w:val="superscript"/>
              </w:rPr>
              <w:t xml:space="preserve">-17 </w:t>
            </w:r>
            <w:r w:rsidR="008E5823" w:rsidRPr="00ED4410">
              <w:rPr>
                <w:rFonts w:ascii="Times New Roman" w:hAnsi="Times New Roman" w:cs="Times New Roman"/>
                <w:position w:val="-10"/>
              </w:rPr>
              <w:object w:dxaOrig="520" w:dyaOrig="380" w14:anchorId="411F4238">
                <v:shape id="_x0000_i1752" type="#_x0000_t75" style="width:25.8pt;height:19pt" o:ole="">
                  <v:imagedata r:id="rId822" o:title=""/>
                </v:shape>
                <o:OLEObject Type="Embed" ProgID="Equation.3" ShapeID="_x0000_i1752" DrawAspect="Content" ObjectID="_1501047871" r:id="rId823"/>
              </w:object>
            </w:r>
          </w:p>
        </w:tc>
        <w:tc>
          <w:tcPr>
            <w:tcW w:w="992" w:type="dxa"/>
            <w:shd w:val="clear" w:color="auto" w:fill="auto"/>
            <w:vAlign w:val="center"/>
          </w:tcPr>
          <w:p w14:paraId="4FB1038C"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4E1FF54"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8ACE183" w14:textId="77777777" w:rsidTr="007E58D8">
        <w:tc>
          <w:tcPr>
            <w:tcW w:w="1101" w:type="dxa"/>
            <w:shd w:val="clear" w:color="auto" w:fill="auto"/>
            <w:vAlign w:val="center"/>
          </w:tcPr>
          <w:p w14:paraId="7BD722C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00</w:t>
            </w:r>
          </w:p>
        </w:tc>
        <w:tc>
          <w:tcPr>
            <w:tcW w:w="3597" w:type="dxa"/>
            <w:shd w:val="clear" w:color="auto" w:fill="auto"/>
            <w:vAlign w:val="center"/>
          </w:tcPr>
          <w:p w14:paraId="075DC34D" w14:textId="31AB586B"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D982F40">
                <v:shape id="_x0000_i1753" type="#_x0000_t75" style="width:13.6pt;height:11.55pt" o:ole="">
                  <v:imagedata r:id="rId150" o:title=""/>
                </v:shape>
                <o:OLEObject Type="Embed" ProgID="Equation.3" ShapeID="_x0000_i1753" DrawAspect="Content" ObjectID="_1501047872" r:id="rId824"/>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219A25DD">
                <v:shape id="_x0000_i1754" type="#_x0000_t75" style="width:17pt;height:19pt" o:ole="">
                  <v:imagedata r:id="rId8" o:title=""/>
                </v:shape>
                <o:OLEObject Type="Embed" ProgID="Equation.3" ShapeID="_x0000_i1754" DrawAspect="Content" ObjectID="_1501047873" r:id="rId825"/>
              </w:object>
            </w:r>
          </w:p>
        </w:tc>
        <w:tc>
          <w:tcPr>
            <w:tcW w:w="3065" w:type="dxa"/>
            <w:shd w:val="clear" w:color="auto" w:fill="auto"/>
            <w:vAlign w:val="center"/>
          </w:tcPr>
          <w:p w14:paraId="331A0B7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32598A02">
                <v:shape id="_x0000_i1755" type="#_x0000_t75" style="width:8.85pt;height:9.5pt" o:ole="">
                  <v:imagedata r:id="rId154" o:title=""/>
                </v:shape>
                <o:OLEObject Type="Embed" ProgID="Equation.3" ShapeID="_x0000_i1755" DrawAspect="Content" ObjectID="_1501047874" r:id="rId826"/>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093660F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632DF4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F71098B" w14:textId="77777777" w:rsidTr="007E58D8">
        <w:tc>
          <w:tcPr>
            <w:tcW w:w="1101" w:type="dxa"/>
            <w:shd w:val="clear" w:color="auto" w:fill="auto"/>
            <w:vAlign w:val="center"/>
          </w:tcPr>
          <w:p w14:paraId="4B54514E" w14:textId="77777777" w:rsidR="00A247D7" w:rsidRPr="003C616B" w:rsidRDefault="00A247D7" w:rsidP="007E58D8">
            <w:pPr>
              <w:spacing w:after="0" w:line="240" w:lineRule="auto"/>
              <w:jc w:val="center"/>
              <w:rPr>
                <w:rFonts w:ascii="Times New Roman" w:hAnsi="Times New Roman" w:cs="Times New Roman"/>
              </w:rPr>
            </w:pPr>
            <w:bookmarkStart w:id="67" w:name="R222"/>
            <w:r w:rsidRPr="003C616B">
              <w:rPr>
                <w:rFonts w:ascii="Times New Roman" w:hAnsi="Times New Roman" w:cs="Times New Roman"/>
              </w:rPr>
              <w:t>R2</w:t>
            </w:r>
            <w:bookmarkEnd w:id="67"/>
            <w:r>
              <w:rPr>
                <w:rFonts w:ascii="Times New Roman" w:hAnsi="Times New Roman" w:cs="Times New Roman"/>
              </w:rPr>
              <w:t>01</w:t>
            </w:r>
          </w:p>
        </w:tc>
        <w:tc>
          <w:tcPr>
            <w:tcW w:w="3597" w:type="dxa"/>
            <w:shd w:val="clear" w:color="auto" w:fill="auto"/>
            <w:vAlign w:val="center"/>
          </w:tcPr>
          <w:p w14:paraId="7CBFFAB1" w14:textId="58916221"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0104DD0">
                <v:shape id="_x0000_i1756" type="#_x0000_t75" style="width:13.6pt;height:11.55pt" o:ole="">
                  <v:imagedata r:id="rId150" o:title=""/>
                </v:shape>
                <o:OLEObject Type="Embed" ProgID="Equation.3" ShapeID="_x0000_i1756" DrawAspect="Content" ObjectID="_1501047875" r:id="rId827"/>
              </w:object>
            </w:r>
            <w:r w:rsidRPr="003C616B">
              <w:rPr>
                <w:rFonts w:ascii="Times New Roman" w:hAnsi="Times New Roman" w:cs="Times New Roman"/>
              </w:rPr>
              <w:t xml:space="preserve"> O + </w:t>
            </w:r>
            <w:r w:rsidR="00C877E1" w:rsidRPr="00857E44">
              <w:rPr>
                <w:rFonts w:asciiTheme="majorBidi" w:hAnsiTheme="majorBidi" w:cstheme="majorBidi"/>
                <w:position w:val="-10"/>
              </w:rPr>
              <w:object w:dxaOrig="360" w:dyaOrig="380" w14:anchorId="7DD1114B">
                <v:shape id="_x0000_i1757" type="#_x0000_t75" style="width:18.35pt;height:19pt" o:ole="">
                  <v:imagedata r:id="rId94" o:title=""/>
                </v:shape>
                <o:OLEObject Type="Embed" ProgID="Equation.3" ShapeID="_x0000_i1757" DrawAspect="Content" ObjectID="_1501047876" r:id="rId828"/>
              </w:object>
            </w:r>
          </w:p>
        </w:tc>
        <w:tc>
          <w:tcPr>
            <w:tcW w:w="3065" w:type="dxa"/>
            <w:shd w:val="clear" w:color="auto" w:fill="auto"/>
            <w:vAlign w:val="center"/>
          </w:tcPr>
          <w:p w14:paraId="6C0164F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4.9</w:t>
            </w:r>
            <w:r w:rsidRPr="003C616B">
              <w:rPr>
                <w:rFonts w:ascii="Times New Roman" w:hAnsi="Times New Roman" w:cs="Times New Roman"/>
                <w:position w:val="-4"/>
              </w:rPr>
              <w:object w:dxaOrig="180" w:dyaOrig="200" w14:anchorId="7C85EB4B">
                <v:shape id="_x0000_i1758" type="#_x0000_t75" style="width:8.85pt;height:9.5pt" o:ole="">
                  <v:imagedata r:id="rId154" o:title=""/>
                </v:shape>
                <o:OLEObject Type="Embed" ProgID="Equation.3" ShapeID="_x0000_i1758" DrawAspect="Content" ObjectID="_1501047877" r:id="rId829"/>
              </w:object>
            </w:r>
            <w:r w:rsidRPr="003C616B">
              <w:rPr>
                <w:rFonts w:ascii="Times New Roman" w:hAnsi="Times New Roman" w:cs="Times New Roman"/>
              </w:rPr>
              <w:t>10</w:t>
            </w:r>
            <w:r w:rsidRPr="003C616B">
              <w:rPr>
                <w:rFonts w:ascii="Times New Roman" w:hAnsi="Times New Roman" w:cs="Times New Roman"/>
                <w:vertAlign w:val="superscript"/>
              </w:rPr>
              <w:t>-15</w:t>
            </w:r>
          </w:p>
        </w:tc>
        <w:tc>
          <w:tcPr>
            <w:tcW w:w="992" w:type="dxa"/>
            <w:shd w:val="clear" w:color="auto" w:fill="auto"/>
            <w:vAlign w:val="center"/>
          </w:tcPr>
          <w:p w14:paraId="0C8A492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024D0F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929EDC9" w14:textId="77777777" w:rsidTr="007E58D8">
        <w:tc>
          <w:tcPr>
            <w:tcW w:w="1101" w:type="dxa"/>
            <w:shd w:val="clear" w:color="auto" w:fill="auto"/>
            <w:vAlign w:val="center"/>
          </w:tcPr>
          <w:p w14:paraId="7E87D85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0</w:t>
            </w:r>
            <w:r w:rsidRPr="003C616B">
              <w:rPr>
                <w:rFonts w:ascii="Times New Roman" w:hAnsi="Times New Roman" w:cs="Times New Roman"/>
              </w:rPr>
              <w:t>2</w:t>
            </w:r>
          </w:p>
        </w:tc>
        <w:tc>
          <w:tcPr>
            <w:tcW w:w="3597" w:type="dxa"/>
            <w:shd w:val="clear" w:color="auto" w:fill="auto"/>
            <w:vAlign w:val="center"/>
          </w:tcPr>
          <w:p w14:paraId="3C842A79" w14:textId="7E8D6C01"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OH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8A08812">
                <v:shape id="_x0000_i1759" type="#_x0000_t75" style="width:13.6pt;height:11.55pt" o:ole="">
                  <v:imagedata r:id="rId150" o:title=""/>
                </v:shape>
                <o:OLEObject Type="Embed" ProgID="Equation.3" ShapeID="_x0000_i1759" DrawAspect="Content" ObjectID="_1501047878" r:id="rId830"/>
              </w:object>
            </w:r>
            <w:r w:rsidRPr="003C616B">
              <w:rPr>
                <w:rFonts w:ascii="Times New Roman" w:hAnsi="Times New Roman" w:cs="Times New Roman"/>
              </w:rPr>
              <w:t xml:space="preserve"> H + </w:t>
            </w:r>
            <w:r w:rsidR="00E54D55" w:rsidRPr="00E54D55">
              <w:rPr>
                <w:rFonts w:asciiTheme="majorBidi" w:hAnsiTheme="majorBidi" w:cstheme="majorBidi"/>
                <w:position w:val="-10"/>
              </w:rPr>
              <w:object w:dxaOrig="340" w:dyaOrig="380" w14:anchorId="61907961">
                <v:shape id="_x0000_i1760" type="#_x0000_t75" style="width:17pt;height:19pt" o:ole="">
                  <v:imagedata r:id="rId8" o:title=""/>
                </v:shape>
                <o:OLEObject Type="Embed" ProgID="Equation.3" ShapeID="_x0000_i1760" DrawAspect="Content" ObjectID="_1501047879" r:id="rId831"/>
              </w:object>
            </w:r>
          </w:p>
        </w:tc>
        <w:tc>
          <w:tcPr>
            <w:tcW w:w="3065" w:type="dxa"/>
            <w:shd w:val="clear" w:color="auto" w:fill="auto"/>
            <w:vAlign w:val="center"/>
          </w:tcPr>
          <w:p w14:paraId="355E30E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3.6</w:t>
            </w:r>
            <w:r w:rsidRPr="003C616B">
              <w:rPr>
                <w:rFonts w:ascii="Times New Roman" w:hAnsi="Times New Roman" w:cs="Times New Roman"/>
                <w:position w:val="-4"/>
              </w:rPr>
              <w:object w:dxaOrig="180" w:dyaOrig="200" w14:anchorId="0190DCB4">
                <v:shape id="_x0000_i1761" type="#_x0000_t75" style="width:8.85pt;height:9.5pt" o:ole="">
                  <v:imagedata r:id="rId154" o:title=""/>
                </v:shape>
                <o:OLEObject Type="Embed" ProgID="Equation.3" ShapeID="_x0000_i1761" DrawAspect="Content" ObjectID="_1501047880" r:id="rId832"/>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7987230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05788D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201DF9E" w14:textId="77777777" w:rsidTr="007E58D8">
        <w:tc>
          <w:tcPr>
            <w:tcW w:w="1101" w:type="dxa"/>
            <w:shd w:val="clear" w:color="auto" w:fill="auto"/>
            <w:vAlign w:val="center"/>
          </w:tcPr>
          <w:p w14:paraId="689402A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03</w:t>
            </w:r>
          </w:p>
        </w:tc>
        <w:tc>
          <w:tcPr>
            <w:tcW w:w="3597" w:type="dxa"/>
            <w:shd w:val="clear" w:color="auto" w:fill="auto"/>
            <w:vAlign w:val="center"/>
          </w:tcPr>
          <w:p w14:paraId="113670DA" w14:textId="3186E9EE"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3CEB7F7E">
                <v:shape id="_x0000_i1762" type="#_x0000_t75" style="width:17pt;height:19pt" o:ole="">
                  <v:imagedata r:id="rId8" o:title=""/>
                </v:shape>
                <o:OLEObject Type="Embed" ProgID="Equation.3" ShapeID="_x0000_i1762" DrawAspect="Content" ObjectID="_1501047881" r:id="rId833"/>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D6FA7C7">
                <v:shape id="_x0000_i1763" type="#_x0000_t75" style="width:13.6pt;height:11.55pt" o:ole="">
                  <v:imagedata r:id="rId150" o:title=""/>
                </v:shape>
                <o:OLEObject Type="Embed" ProgID="Equation.3" ShapeID="_x0000_i1763" DrawAspect="Content" ObjectID="_1501047882" r:id="rId834"/>
              </w:object>
            </w:r>
            <w:r w:rsidRPr="003C616B">
              <w:rPr>
                <w:rFonts w:ascii="Times New Roman" w:hAnsi="Times New Roman" w:cs="Times New Roman"/>
              </w:rPr>
              <w:t xml:space="preserve"> O + He + O</w:t>
            </w:r>
            <w:r w:rsidRPr="003C616B">
              <w:rPr>
                <w:rFonts w:ascii="Times New Roman" w:hAnsi="Times New Roman" w:cs="Times New Roman"/>
                <w:vertAlign w:val="superscript"/>
              </w:rPr>
              <w:t>+</w:t>
            </w:r>
          </w:p>
        </w:tc>
        <w:tc>
          <w:tcPr>
            <w:tcW w:w="3065" w:type="dxa"/>
            <w:shd w:val="clear" w:color="auto" w:fill="auto"/>
            <w:vAlign w:val="center"/>
          </w:tcPr>
          <w:p w14:paraId="709406C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2F845496">
                <v:shape id="_x0000_i1764" type="#_x0000_t75" style="width:8.85pt;height:9.5pt" o:ole="">
                  <v:imagedata r:id="rId154" o:title=""/>
                </v:shape>
                <o:OLEObject Type="Embed" ProgID="Equation.3" ShapeID="_x0000_i1764" DrawAspect="Content" ObjectID="_1501047883" r:id="rId835"/>
              </w:object>
            </w:r>
            <w:r w:rsidRPr="003C616B">
              <w:rPr>
                <w:rFonts w:ascii="Times New Roman" w:hAnsi="Times New Roman" w:cs="Times New Roman"/>
              </w:rPr>
              <w:t>10</w:t>
            </w:r>
            <w:r w:rsidRPr="003C616B">
              <w:rPr>
                <w:rFonts w:ascii="Times New Roman" w:hAnsi="Times New Roman" w:cs="Times New Roman"/>
                <w:vertAlign w:val="superscript"/>
              </w:rPr>
              <w:t>-26</w:t>
            </w:r>
          </w:p>
        </w:tc>
        <w:tc>
          <w:tcPr>
            <w:tcW w:w="992" w:type="dxa"/>
            <w:shd w:val="clear" w:color="auto" w:fill="auto"/>
            <w:vAlign w:val="center"/>
          </w:tcPr>
          <w:p w14:paraId="79D5DBB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C5B9F7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3055C13" w14:textId="77777777" w:rsidTr="007E58D8">
        <w:tc>
          <w:tcPr>
            <w:tcW w:w="1101" w:type="dxa"/>
            <w:shd w:val="clear" w:color="auto" w:fill="auto"/>
            <w:vAlign w:val="center"/>
          </w:tcPr>
          <w:p w14:paraId="1CEC712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04</w:t>
            </w:r>
          </w:p>
        </w:tc>
        <w:tc>
          <w:tcPr>
            <w:tcW w:w="3597" w:type="dxa"/>
            <w:shd w:val="clear" w:color="auto" w:fill="auto"/>
            <w:vAlign w:val="center"/>
          </w:tcPr>
          <w:p w14:paraId="35BD2329" w14:textId="5E117584" w:rsidR="00A247D7" w:rsidRPr="003C616B" w:rsidRDefault="00EE1303" w:rsidP="007E58D8">
            <w:pPr>
              <w:spacing w:after="0" w:line="240" w:lineRule="auto"/>
              <w:rPr>
                <w:rFonts w:ascii="Times New Roman" w:hAnsi="Times New Roman" w:cs="Times New Roman"/>
              </w:rPr>
            </w:pPr>
            <w:r w:rsidRPr="0033340C">
              <w:rPr>
                <w:rFonts w:asciiTheme="majorBidi" w:hAnsiTheme="majorBidi" w:cstheme="majorBidi"/>
                <w:position w:val="-10"/>
              </w:rPr>
              <w:object w:dxaOrig="440" w:dyaOrig="380" w14:anchorId="091DFA21">
                <v:shape id="_x0000_i1765" type="#_x0000_t75" style="width:21.75pt;height:19pt" o:ole="">
                  <v:imagedata r:id="rId167" o:title=""/>
                </v:shape>
                <o:OLEObject Type="Embed" ProgID="Equation.3" ShapeID="_x0000_i1765" DrawAspect="Content" ObjectID="_1501047884" r:id="rId836"/>
              </w:object>
            </w:r>
            <w:r w:rsidR="00A247D7"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7EBEB4A1">
                <v:shape id="_x0000_i1766" type="#_x0000_t75" style="width:17pt;height:19pt" o:ole="">
                  <v:imagedata r:id="rId8" o:title=""/>
                </v:shape>
                <o:OLEObject Type="Embed" ProgID="Equation.3" ShapeID="_x0000_i1766" DrawAspect="Content" ObjectID="_1501047885" r:id="rId837"/>
              </w:objec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02ADD4ED">
                <v:shape id="_x0000_i1767" type="#_x0000_t75" style="width:13.6pt;height:11.55pt" o:ole="">
                  <v:imagedata r:id="rId150" o:title=""/>
                </v:shape>
                <o:OLEObject Type="Embed" ProgID="Equation.3" ShapeID="_x0000_i1767" DrawAspect="Content" ObjectID="_1501047886" r:id="rId838"/>
              </w:object>
            </w:r>
            <w:r w:rsidR="00A247D7" w:rsidRPr="003C616B">
              <w:rPr>
                <w:rFonts w:ascii="Times New Roman" w:hAnsi="Times New Roman" w:cs="Times New Roman"/>
              </w:rPr>
              <w:t xml:space="preserve"> O + 2He + O</w:t>
            </w:r>
            <w:r w:rsidR="00A247D7" w:rsidRPr="003C616B">
              <w:rPr>
                <w:rFonts w:ascii="Times New Roman" w:hAnsi="Times New Roman" w:cs="Times New Roman"/>
                <w:vertAlign w:val="superscript"/>
              </w:rPr>
              <w:t>+</w:t>
            </w:r>
          </w:p>
        </w:tc>
        <w:tc>
          <w:tcPr>
            <w:tcW w:w="3065" w:type="dxa"/>
            <w:shd w:val="clear" w:color="auto" w:fill="auto"/>
            <w:vAlign w:val="center"/>
          </w:tcPr>
          <w:p w14:paraId="33FAA56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61CE3C6F">
                <v:shape id="_x0000_i1768" type="#_x0000_t75" style="width:8.85pt;height:9.5pt" o:ole="">
                  <v:imagedata r:id="rId154" o:title=""/>
                </v:shape>
                <o:OLEObject Type="Embed" ProgID="Equation.3" ShapeID="_x0000_i1768" DrawAspect="Content" ObjectID="_1501047887" r:id="rId839"/>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31A81B2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926DD52"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2291049" w14:textId="77777777" w:rsidTr="007E58D8">
        <w:tc>
          <w:tcPr>
            <w:tcW w:w="1101" w:type="dxa"/>
            <w:shd w:val="clear" w:color="auto" w:fill="auto"/>
            <w:vAlign w:val="center"/>
          </w:tcPr>
          <w:p w14:paraId="7FA9EAB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05</w:t>
            </w:r>
          </w:p>
        </w:tc>
        <w:tc>
          <w:tcPr>
            <w:tcW w:w="3597" w:type="dxa"/>
            <w:shd w:val="clear" w:color="auto" w:fill="auto"/>
            <w:vAlign w:val="center"/>
          </w:tcPr>
          <w:p w14:paraId="349F4A73" w14:textId="5EE06156"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C877E1" w:rsidRPr="00857E44">
              <w:rPr>
                <w:rFonts w:asciiTheme="majorBidi" w:hAnsiTheme="majorBidi" w:cstheme="majorBidi"/>
                <w:position w:val="-10"/>
              </w:rPr>
              <w:object w:dxaOrig="360" w:dyaOrig="380" w14:anchorId="15DD1E4E">
                <v:shape id="_x0000_i1769" type="#_x0000_t75" style="width:18.35pt;height:19pt" o:ole="">
                  <v:imagedata r:id="rId94" o:title=""/>
                </v:shape>
                <o:OLEObject Type="Embed" ProgID="Equation.3" ShapeID="_x0000_i1769" DrawAspect="Content" ObjectID="_1501047888" r:id="rId840"/>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3FF15697">
                <v:shape id="_x0000_i1770" type="#_x0000_t75" style="width:13.6pt;height:11.55pt" o:ole="">
                  <v:imagedata r:id="rId150" o:title=""/>
                </v:shape>
                <o:OLEObject Type="Embed" ProgID="Equation.3" ShapeID="_x0000_i1770" DrawAspect="Content" ObjectID="_1501047889" r:id="rId841"/>
              </w:object>
            </w:r>
            <w:r w:rsidRPr="003C616B">
              <w:rPr>
                <w:rFonts w:ascii="Times New Roman" w:hAnsi="Times New Roman" w:cs="Times New Roman"/>
              </w:rPr>
              <w:t xml:space="preserve"> N + He + N</w:t>
            </w:r>
            <w:r w:rsidRPr="003C616B">
              <w:rPr>
                <w:rFonts w:ascii="Times New Roman" w:hAnsi="Times New Roman" w:cs="Times New Roman"/>
                <w:vertAlign w:val="superscript"/>
              </w:rPr>
              <w:t>+</w:t>
            </w:r>
          </w:p>
        </w:tc>
        <w:tc>
          <w:tcPr>
            <w:tcW w:w="3065" w:type="dxa"/>
            <w:shd w:val="clear" w:color="auto" w:fill="auto"/>
            <w:vAlign w:val="center"/>
          </w:tcPr>
          <w:p w14:paraId="5DF7FD0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2893B300">
                <v:shape id="_x0000_i1771" type="#_x0000_t75" style="width:8.85pt;height:9.5pt" o:ole="">
                  <v:imagedata r:id="rId154" o:title=""/>
                </v:shape>
                <o:OLEObject Type="Embed" ProgID="Equation.3" ShapeID="_x0000_i1771" DrawAspect="Content" ObjectID="_1501047890" r:id="rId842"/>
              </w:object>
            </w:r>
            <w:r w:rsidRPr="003C616B">
              <w:rPr>
                <w:rFonts w:ascii="Times New Roman" w:hAnsi="Times New Roman" w:cs="Times New Roman"/>
              </w:rPr>
              <w:t>10</w:t>
            </w:r>
            <w:r w:rsidRPr="003C616B">
              <w:rPr>
                <w:rFonts w:ascii="Times New Roman" w:hAnsi="Times New Roman" w:cs="Times New Roman"/>
                <w:vertAlign w:val="superscript"/>
              </w:rPr>
              <w:t>-26</w:t>
            </w:r>
          </w:p>
        </w:tc>
        <w:tc>
          <w:tcPr>
            <w:tcW w:w="992" w:type="dxa"/>
            <w:shd w:val="clear" w:color="auto" w:fill="auto"/>
            <w:vAlign w:val="center"/>
          </w:tcPr>
          <w:p w14:paraId="0DB230C3"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805660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9538F0D" w14:textId="77777777" w:rsidTr="007E58D8">
        <w:tc>
          <w:tcPr>
            <w:tcW w:w="1101" w:type="dxa"/>
            <w:shd w:val="clear" w:color="auto" w:fill="auto"/>
            <w:vAlign w:val="center"/>
          </w:tcPr>
          <w:p w14:paraId="0C629B4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06</w:t>
            </w:r>
          </w:p>
        </w:tc>
        <w:tc>
          <w:tcPr>
            <w:tcW w:w="3597" w:type="dxa"/>
            <w:shd w:val="clear" w:color="auto" w:fill="auto"/>
            <w:vAlign w:val="center"/>
          </w:tcPr>
          <w:p w14:paraId="3DEB0B8B" w14:textId="0C438C56"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O + </w:t>
            </w:r>
            <w:r w:rsidR="00C877E1" w:rsidRPr="00857E44">
              <w:rPr>
                <w:rFonts w:asciiTheme="majorBidi" w:hAnsiTheme="majorBidi" w:cstheme="majorBidi"/>
                <w:position w:val="-10"/>
              </w:rPr>
              <w:object w:dxaOrig="360" w:dyaOrig="380" w14:anchorId="4EFAF2DB">
                <v:shape id="_x0000_i1772" type="#_x0000_t75" style="width:18.35pt;height:19pt" o:ole="">
                  <v:imagedata r:id="rId94" o:title=""/>
                </v:shape>
                <o:OLEObject Type="Embed" ProgID="Equation.3" ShapeID="_x0000_i1772" DrawAspect="Content" ObjectID="_1501047891" r:id="rId843"/>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546E02A">
                <v:shape id="_x0000_i1773" type="#_x0000_t75" style="width:13.6pt;height:11.55pt" o:ole="">
                  <v:imagedata r:id="rId150" o:title=""/>
                </v:shape>
                <o:OLEObject Type="Embed" ProgID="Equation.3" ShapeID="_x0000_i1773" DrawAspect="Content" ObjectID="_1501047892" r:id="rId844"/>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p>
        </w:tc>
        <w:tc>
          <w:tcPr>
            <w:tcW w:w="3065" w:type="dxa"/>
            <w:shd w:val="clear" w:color="auto" w:fill="auto"/>
            <w:vAlign w:val="center"/>
          </w:tcPr>
          <w:p w14:paraId="7D26A1CB" w14:textId="6C08B916" w:rsidR="00A247D7" w:rsidRPr="00F2317E"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4B128AF1">
                <v:shape id="_x0000_i1774" type="#_x0000_t75" style="width:8.85pt;height:9.5pt" o:ole="">
                  <v:imagedata r:id="rId154" o:title=""/>
                </v:shape>
                <o:OLEObject Type="Embed" ProgID="Equation.3" ShapeID="_x0000_i1774" DrawAspect="Content" ObjectID="_1501047893" r:id="rId845"/>
              </w:object>
            </w:r>
            <w:r w:rsidRPr="003C616B">
              <w:rPr>
                <w:rFonts w:ascii="Times New Roman" w:hAnsi="Times New Roman" w:cs="Times New Roman"/>
              </w:rPr>
              <w:t>10</w:t>
            </w:r>
            <w:r w:rsidRPr="003C616B">
              <w:rPr>
                <w:rFonts w:ascii="Times New Roman" w:hAnsi="Times New Roman" w:cs="Times New Roman"/>
                <w:vertAlign w:val="superscript"/>
              </w:rPr>
              <w:t xml:space="preserve">-17 </w:t>
            </w:r>
            <w:r w:rsidR="008E5823" w:rsidRPr="00ED4410">
              <w:rPr>
                <w:rFonts w:ascii="Times New Roman" w:hAnsi="Times New Roman" w:cs="Times New Roman"/>
                <w:position w:val="-10"/>
              </w:rPr>
              <w:object w:dxaOrig="520" w:dyaOrig="380" w14:anchorId="3567D951">
                <v:shape id="_x0000_i1775" type="#_x0000_t75" style="width:25.8pt;height:19pt" o:ole="">
                  <v:imagedata r:id="rId846" o:title=""/>
                </v:shape>
                <o:OLEObject Type="Embed" ProgID="Equation.3" ShapeID="_x0000_i1775" DrawAspect="Content" ObjectID="_1501047894" r:id="rId847"/>
              </w:object>
            </w:r>
          </w:p>
        </w:tc>
        <w:tc>
          <w:tcPr>
            <w:tcW w:w="992" w:type="dxa"/>
            <w:shd w:val="clear" w:color="auto" w:fill="auto"/>
            <w:vAlign w:val="center"/>
          </w:tcPr>
          <w:p w14:paraId="4E19E1D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1F9703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7E50674" w14:textId="77777777" w:rsidTr="007E58D8">
        <w:tc>
          <w:tcPr>
            <w:tcW w:w="1101" w:type="dxa"/>
            <w:shd w:val="clear" w:color="auto" w:fill="auto"/>
            <w:vAlign w:val="center"/>
          </w:tcPr>
          <w:p w14:paraId="45A3DD1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07</w:t>
            </w:r>
          </w:p>
        </w:tc>
        <w:tc>
          <w:tcPr>
            <w:tcW w:w="3597" w:type="dxa"/>
            <w:shd w:val="clear" w:color="auto" w:fill="auto"/>
            <w:vAlign w:val="center"/>
          </w:tcPr>
          <w:p w14:paraId="3A655608" w14:textId="072E63A8" w:rsidR="00A247D7" w:rsidRPr="003C616B" w:rsidRDefault="00EE1303" w:rsidP="007E58D8">
            <w:pPr>
              <w:spacing w:after="0" w:line="240" w:lineRule="auto"/>
              <w:rPr>
                <w:rFonts w:ascii="Times New Roman" w:hAnsi="Times New Roman" w:cs="Times New Roman"/>
              </w:rPr>
            </w:pPr>
            <w:r w:rsidRPr="0033340C">
              <w:rPr>
                <w:rFonts w:asciiTheme="majorBidi" w:hAnsiTheme="majorBidi" w:cstheme="majorBidi"/>
                <w:position w:val="-10"/>
              </w:rPr>
              <w:object w:dxaOrig="440" w:dyaOrig="380" w14:anchorId="58607326">
                <v:shape id="_x0000_i1776" type="#_x0000_t75" style="width:21.75pt;height:19pt" o:ole="">
                  <v:imagedata r:id="rId167" o:title=""/>
                </v:shape>
                <o:OLEObject Type="Embed" ProgID="Equation.3" ShapeID="_x0000_i1776" DrawAspect="Content" ObjectID="_1501047895" r:id="rId848"/>
              </w:object>
            </w:r>
            <w:r w:rsidR="00A247D7" w:rsidRPr="003C616B">
              <w:rPr>
                <w:rFonts w:ascii="Times New Roman" w:hAnsi="Times New Roman" w:cs="Times New Roman"/>
              </w:rPr>
              <w:t xml:space="preserve"> + He </w:t>
            </w:r>
            <w:r w:rsidR="00A247D7" w:rsidRPr="003C616B">
              <w:rPr>
                <w:rFonts w:ascii="Times New Roman" w:hAnsi="Times New Roman" w:cs="Times New Roman"/>
                <w:position w:val="-6"/>
              </w:rPr>
              <w:object w:dxaOrig="279" w:dyaOrig="220" w14:anchorId="216917AB">
                <v:shape id="_x0000_i1777" type="#_x0000_t75" style="width:13.6pt;height:11.55pt" o:ole="">
                  <v:imagedata r:id="rId150" o:title=""/>
                </v:shape>
                <o:OLEObject Type="Embed" ProgID="Equation.3" ShapeID="_x0000_i1777" DrawAspect="Content" ObjectID="_1501047896" r:id="rId849"/>
              </w:object>
            </w:r>
            <w:r w:rsidR="00A247D7" w:rsidRPr="003C616B">
              <w:rPr>
                <w:rFonts w:ascii="Times New Roman" w:hAnsi="Times New Roman" w:cs="Times New Roman"/>
              </w:rPr>
              <w:t xml:space="preserve"> 3He</w:t>
            </w:r>
          </w:p>
        </w:tc>
        <w:tc>
          <w:tcPr>
            <w:tcW w:w="3065" w:type="dxa"/>
            <w:shd w:val="clear" w:color="auto" w:fill="auto"/>
            <w:vAlign w:val="center"/>
          </w:tcPr>
          <w:p w14:paraId="5CA23DD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4.9</w:t>
            </w:r>
            <w:r w:rsidRPr="003C616B">
              <w:rPr>
                <w:rFonts w:ascii="Times New Roman" w:hAnsi="Times New Roman" w:cs="Times New Roman"/>
                <w:position w:val="-4"/>
              </w:rPr>
              <w:object w:dxaOrig="180" w:dyaOrig="200" w14:anchorId="57BDC5F9">
                <v:shape id="_x0000_i1778" type="#_x0000_t75" style="width:8.85pt;height:9.5pt" o:ole="">
                  <v:imagedata r:id="rId154" o:title=""/>
                </v:shape>
                <o:OLEObject Type="Embed" ProgID="Equation.3" ShapeID="_x0000_i1778" DrawAspect="Content" ObjectID="_1501047897" r:id="rId850"/>
              </w:object>
            </w:r>
            <w:r w:rsidRPr="003C616B">
              <w:rPr>
                <w:rFonts w:ascii="Times New Roman" w:hAnsi="Times New Roman" w:cs="Times New Roman"/>
              </w:rPr>
              <w:t>10</w:t>
            </w:r>
            <w:r w:rsidRPr="003C616B">
              <w:rPr>
                <w:rFonts w:ascii="Times New Roman" w:hAnsi="Times New Roman" w:cs="Times New Roman"/>
                <w:vertAlign w:val="superscript"/>
              </w:rPr>
              <w:t>-22</w:t>
            </w:r>
          </w:p>
        </w:tc>
        <w:tc>
          <w:tcPr>
            <w:tcW w:w="992" w:type="dxa"/>
            <w:shd w:val="clear" w:color="auto" w:fill="auto"/>
            <w:vAlign w:val="center"/>
          </w:tcPr>
          <w:p w14:paraId="572BE94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AA21AA5"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8CF23ED" w14:textId="77777777" w:rsidTr="007E58D8">
        <w:tc>
          <w:tcPr>
            <w:tcW w:w="1101" w:type="dxa"/>
            <w:shd w:val="clear" w:color="auto" w:fill="auto"/>
            <w:vAlign w:val="center"/>
          </w:tcPr>
          <w:p w14:paraId="38357A2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08</w:t>
            </w:r>
          </w:p>
        </w:tc>
        <w:tc>
          <w:tcPr>
            <w:tcW w:w="3597" w:type="dxa"/>
            <w:shd w:val="clear" w:color="auto" w:fill="auto"/>
            <w:vAlign w:val="center"/>
          </w:tcPr>
          <w:p w14:paraId="769C77EB"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w:t>
            </w:r>
            <w:r w:rsidRPr="003C616B">
              <w:rPr>
                <w:rFonts w:ascii="Times New Roman" w:hAnsi="Times New Roman" w:cs="Times New Roman"/>
                <w:vertAlign w:val="superscript"/>
              </w:rPr>
              <w:t>*</w:t>
            </w:r>
            <w:r w:rsidRPr="003C616B">
              <w:rPr>
                <w:rFonts w:ascii="Times New Roman" w:hAnsi="Times New Roman" w:cs="Times New Roman"/>
              </w:rPr>
              <w:t xml:space="preserve"> + O </w:t>
            </w:r>
            <w:r w:rsidRPr="003C616B">
              <w:rPr>
                <w:rFonts w:ascii="Times New Roman" w:hAnsi="Times New Roman" w:cs="Times New Roman"/>
                <w:position w:val="-6"/>
              </w:rPr>
              <w:object w:dxaOrig="279" w:dyaOrig="220" w14:anchorId="2660CCE8">
                <v:shape id="_x0000_i1779" type="#_x0000_t75" style="width:13.6pt;height:11.55pt" o:ole="">
                  <v:imagedata r:id="rId150" o:title=""/>
                </v:shape>
                <o:OLEObject Type="Embed" ProgID="Equation.3" ShapeID="_x0000_i1779" DrawAspect="Content" ObjectID="_1501047898" r:id="rId851"/>
              </w:object>
            </w:r>
            <w:r w:rsidRPr="003C616B">
              <w:rPr>
                <w:rFonts w:ascii="Times New Roman" w:hAnsi="Times New Roman" w:cs="Times New Roman"/>
              </w:rPr>
              <w:t xml:space="preserve"> He + e + O</w:t>
            </w:r>
            <w:r w:rsidRPr="003C616B">
              <w:rPr>
                <w:rFonts w:ascii="Times New Roman" w:hAnsi="Times New Roman" w:cs="Times New Roman"/>
                <w:vertAlign w:val="superscript"/>
              </w:rPr>
              <w:t>+</w:t>
            </w:r>
          </w:p>
        </w:tc>
        <w:tc>
          <w:tcPr>
            <w:tcW w:w="3065" w:type="dxa"/>
            <w:shd w:val="clear" w:color="auto" w:fill="auto"/>
            <w:vAlign w:val="center"/>
          </w:tcPr>
          <w:p w14:paraId="6BB16A5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2.6</w:t>
            </w:r>
            <w:r w:rsidRPr="003C616B">
              <w:rPr>
                <w:rFonts w:ascii="Times New Roman" w:hAnsi="Times New Roman" w:cs="Times New Roman"/>
                <w:position w:val="-4"/>
              </w:rPr>
              <w:object w:dxaOrig="180" w:dyaOrig="200" w14:anchorId="6AA1A5E3">
                <v:shape id="_x0000_i1780" type="#_x0000_t75" style="width:8.85pt;height:9.5pt" o:ole="">
                  <v:imagedata r:id="rId154" o:title=""/>
                </v:shape>
                <o:OLEObject Type="Embed" ProgID="Equation.3" ShapeID="_x0000_i1780" DrawAspect="Content" ObjectID="_1501047899" r:id="rId852"/>
              </w:object>
            </w:r>
            <w:r w:rsidRPr="003C616B">
              <w:rPr>
                <w:rFonts w:ascii="Times New Roman" w:hAnsi="Times New Roman" w:cs="Times New Roman"/>
              </w:rPr>
              <w:t>10</w:t>
            </w:r>
            <w:r w:rsidRPr="003C616B">
              <w:rPr>
                <w:rFonts w:ascii="Times New Roman" w:hAnsi="Times New Roman" w:cs="Times New Roman"/>
                <w:vertAlign w:val="superscript"/>
              </w:rPr>
              <w:t>-16</w:t>
            </w:r>
          </w:p>
        </w:tc>
        <w:tc>
          <w:tcPr>
            <w:tcW w:w="992" w:type="dxa"/>
            <w:shd w:val="clear" w:color="auto" w:fill="auto"/>
            <w:vAlign w:val="center"/>
          </w:tcPr>
          <w:p w14:paraId="1049116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E2C694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3A643D74" w14:textId="77777777" w:rsidTr="007E58D8">
        <w:tc>
          <w:tcPr>
            <w:tcW w:w="1101" w:type="dxa"/>
            <w:shd w:val="clear" w:color="auto" w:fill="auto"/>
            <w:vAlign w:val="center"/>
          </w:tcPr>
          <w:p w14:paraId="6DA22D3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09</w:t>
            </w:r>
          </w:p>
        </w:tc>
        <w:tc>
          <w:tcPr>
            <w:tcW w:w="3597" w:type="dxa"/>
            <w:shd w:val="clear" w:color="auto" w:fill="auto"/>
            <w:vAlign w:val="center"/>
          </w:tcPr>
          <w:p w14:paraId="01AD62F6" w14:textId="61F5F6A9"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He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665EBDA">
                <v:shape id="_x0000_i1781" type="#_x0000_t75" style="width:13.6pt;height:11.55pt" o:ole="">
                  <v:imagedata r:id="rId150" o:title=""/>
                </v:shape>
                <o:OLEObject Type="Embed" ProgID="Equation.3" ShapeID="_x0000_i1781" DrawAspect="Content" ObjectID="_1501047900" r:id="rId853"/>
              </w:object>
            </w:r>
            <w:r w:rsidRPr="003C616B">
              <w:rPr>
                <w:rFonts w:ascii="Times New Roman" w:hAnsi="Times New Roman" w:cs="Times New Roman"/>
              </w:rPr>
              <w:t xml:space="preserve"> He + </w:t>
            </w:r>
            <w:r w:rsidR="00E54D55" w:rsidRPr="00E54D55">
              <w:rPr>
                <w:rFonts w:asciiTheme="majorBidi" w:hAnsiTheme="majorBidi" w:cstheme="majorBidi"/>
                <w:position w:val="-10"/>
              </w:rPr>
              <w:object w:dxaOrig="340" w:dyaOrig="380" w14:anchorId="22BDAF2C">
                <v:shape id="_x0000_i1782" type="#_x0000_t75" style="width:17pt;height:19pt" o:ole="">
                  <v:imagedata r:id="rId8" o:title=""/>
                </v:shape>
                <o:OLEObject Type="Embed" ProgID="Equation.3" ShapeID="_x0000_i1782" DrawAspect="Content" ObjectID="_1501047901" r:id="rId854"/>
              </w:object>
            </w:r>
          </w:p>
        </w:tc>
        <w:tc>
          <w:tcPr>
            <w:tcW w:w="3065" w:type="dxa"/>
            <w:shd w:val="clear" w:color="auto" w:fill="auto"/>
            <w:vAlign w:val="center"/>
          </w:tcPr>
          <w:p w14:paraId="73BA3209" w14:textId="60197C9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1F15E3BD">
                <v:shape id="_x0000_i1783" type="#_x0000_t75" style="width:8.85pt;height:9.5pt" o:ole="">
                  <v:imagedata r:id="rId154" o:title=""/>
                </v:shape>
                <o:OLEObject Type="Embed" ProgID="Equation.3" ShapeID="_x0000_i1783" DrawAspect="Content" ObjectID="_1501047902" r:id="rId855"/>
              </w:object>
            </w:r>
            <w:r w:rsidRPr="003C616B">
              <w:rPr>
                <w:rFonts w:ascii="Times New Roman" w:hAnsi="Times New Roman" w:cs="Times New Roman"/>
              </w:rPr>
              <w:t>10</w:t>
            </w:r>
            <w:r w:rsidRPr="003C616B">
              <w:rPr>
                <w:rFonts w:ascii="Times New Roman" w:hAnsi="Times New Roman" w:cs="Times New Roman"/>
                <w:vertAlign w:val="superscript"/>
              </w:rPr>
              <w:t>-41</w:t>
            </w:r>
            <w:r w:rsidRPr="003C616B">
              <w:rPr>
                <w:rFonts w:ascii="Times New Roman" w:hAnsi="Times New Roman" w:cs="Times New Roman"/>
              </w:rPr>
              <w:t xml:space="preserve"> </w:t>
            </w:r>
            <w:r w:rsidR="00F2317E" w:rsidRPr="00ED4410">
              <w:rPr>
                <w:rFonts w:ascii="Times New Roman" w:hAnsi="Times New Roman" w:cs="Times New Roman"/>
                <w:position w:val="-10"/>
              </w:rPr>
              <w:object w:dxaOrig="420" w:dyaOrig="380" w14:anchorId="0D0A52DC">
                <v:shape id="_x0000_i1784" type="#_x0000_t75" style="width:21.05pt;height:19pt" o:ole="">
                  <v:imagedata r:id="rId754" o:title=""/>
                </v:shape>
                <o:OLEObject Type="Embed" ProgID="Equation.3" ShapeID="_x0000_i1784" DrawAspect="Content" ObjectID="_1501047903" r:id="rId856"/>
              </w:object>
            </w:r>
          </w:p>
        </w:tc>
        <w:tc>
          <w:tcPr>
            <w:tcW w:w="992" w:type="dxa"/>
            <w:shd w:val="clear" w:color="auto" w:fill="auto"/>
            <w:vAlign w:val="center"/>
          </w:tcPr>
          <w:p w14:paraId="491E65B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E31750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C063A1A" w14:textId="77777777" w:rsidTr="007E58D8">
        <w:tc>
          <w:tcPr>
            <w:tcW w:w="1101" w:type="dxa"/>
            <w:shd w:val="clear" w:color="auto" w:fill="auto"/>
            <w:vAlign w:val="center"/>
          </w:tcPr>
          <w:p w14:paraId="32965ACA"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10</w:t>
            </w:r>
          </w:p>
        </w:tc>
        <w:tc>
          <w:tcPr>
            <w:tcW w:w="3597" w:type="dxa"/>
            <w:shd w:val="clear" w:color="auto" w:fill="auto"/>
            <w:vAlign w:val="center"/>
          </w:tcPr>
          <w:p w14:paraId="4D25D471" w14:textId="6251F566"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5CE7F76">
                <v:shape id="_x0000_i1785" type="#_x0000_t75" style="width:13.6pt;height:11.55pt" o:ole="">
                  <v:imagedata r:id="rId150" o:title=""/>
                </v:shape>
                <o:OLEObject Type="Embed" ProgID="Equation.3" ShapeID="_x0000_i1785" DrawAspect="Content" ObjectID="_1501047904" r:id="rId857"/>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2FFEF035">
                <v:shape id="_x0000_i1786" type="#_x0000_t75" style="width:17pt;height:19pt" o:ole="">
                  <v:imagedata r:id="rId8" o:title=""/>
                </v:shape>
                <o:OLEObject Type="Embed" ProgID="Equation.3" ShapeID="_x0000_i1786" DrawAspect="Content" ObjectID="_1501047905" r:id="rId858"/>
              </w:object>
            </w:r>
          </w:p>
        </w:tc>
        <w:tc>
          <w:tcPr>
            <w:tcW w:w="3065" w:type="dxa"/>
            <w:shd w:val="clear" w:color="auto" w:fill="auto"/>
            <w:vAlign w:val="center"/>
          </w:tcPr>
          <w:p w14:paraId="3F53E3D1" w14:textId="46222164"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7DFC9560">
                <v:shape id="_x0000_i1787" type="#_x0000_t75" style="width:8.85pt;height:9.5pt" o:ole="">
                  <v:imagedata r:id="rId154" o:title=""/>
                </v:shape>
                <o:OLEObject Type="Embed" ProgID="Equation.3" ShapeID="_x0000_i1787" DrawAspect="Content" ObjectID="_1501047906" r:id="rId859"/>
              </w:object>
            </w:r>
            <w:r w:rsidRPr="003C616B">
              <w:rPr>
                <w:rFonts w:ascii="Times New Roman" w:hAnsi="Times New Roman" w:cs="Times New Roman"/>
              </w:rPr>
              <w:t>10</w:t>
            </w:r>
            <w:r w:rsidRPr="003C616B">
              <w:rPr>
                <w:rFonts w:ascii="Times New Roman" w:hAnsi="Times New Roman" w:cs="Times New Roman"/>
                <w:vertAlign w:val="superscript"/>
              </w:rPr>
              <w:t>-41</w:t>
            </w:r>
            <w:r w:rsidRPr="003C616B">
              <w:rPr>
                <w:rFonts w:ascii="Times New Roman" w:hAnsi="Times New Roman" w:cs="Times New Roman"/>
              </w:rPr>
              <w:t xml:space="preserve"> </w:t>
            </w:r>
            <w:r w:rsidR="00F2317E" w:rsidRPr="00ED4410">
              <w:rPr>
                <w:rFonts w:ascii="Times New Roman" w:hAnsi="Times New Roman" w:cs="Times New Roman"/>
                <w:position w:val="-10"/>
              </w:rPr>
              <w:object w:dxaOrig="420" w:dyaOrig="380" w14:anchorId="2B786E09">
                <v:shape id="_x0000_i1788" type="#_x0000_t75" style="width:21.05pt;height:19pt" o:ole="">
                  <v:imagedata r:id="rId754" o:title=""/>
                </v:shape>
                <o:OLEObject Type="Embed" ProgID="Equation.3" ShapeID="_x0000_i1788" DrawAspect="Content" ObjectID="_1501047907" r:id="rId860"/>
              </w:object>
            </w:r>
          </w:p>
        </w:tc>
        <w:tc>
          <w:tcPr>
            <w:tcW w:w="992" w:type="dxa"/>
            <w:shd w:val="clear" w:color="auto" w:fill="auto"/>
            <w:vAlign w:val="center"/>
          </w:tcPr>
          <w:p w14:paraId="1057B0E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F2B5270"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537297A" w14:textId="77777777" w:rsidTr="007E58D8">
        <w:tc>
          <w:tcPr>
            <w:tcW w:w="1101" w:type="dxa"/>
            <w:shd w:val="clear" w:color="auto" w:fill="auto"/>
            <w:vAlign w:val="center"/>
          </w:tcPr>
          <w:p w14:paraId="65EFBFC0"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11</w:t>
            </w:r>
          </w:p>
        </w:tc>
        <w:tc>
          <w:tcPr>
            <w:tcW w:w="3597" w:type="dxa"/>
            <w:shd w:val="clear" w:color="auto" w:fill="auto"/>
            <w:vAlign w:val="center"/>
          </w:tcPr>
          <w:p w14:paraId="399C0D74" w14:textId="681213BB"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 +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DFB76F7">
                <v:shape id="_x0000_i1789" type="#_x0000_t75" style="width:13.6pt;height:11.55pt" o:ole="">
                  <v:imagedata r:id="rId150" o:title=""/>
                </v:shape>
                <o:OLEObject Type="Embed" ProgID="Equation.3" ShapeID="_x0000_i1789" DrawAspect="Content" ObjectID="_1501047908" r:id="rId861"/>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2093FB08">
                <v:shape id="_x0000_i1790" type="#_x0000_t75" style="width:17pt;height:19pt" o:ole="">
                  <v:imagedata r:id="rId8" o:title=""/>
                </v:shape>
                <o:OLEObject Type="Embed" ProgID="Equation.3" ShapeID="_x0000_i1790" DrawAspect="Content" ObjectID="_1501047909" r:id="rId862"/>
              </w:object>
            </w:r>
          </w:p>
        </w:tc>
        <w:tc>
          <w:tcPr>
            <w:tcW w:w="3065" w:type="dxa"/>
            <w:shd w:val="clear" w:color="auto" w:fill="auto"/>
            <w:vAlign w:val="center"/>
          </w:tcPr>
          <w:p w14:paraId="32BCF9C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130FBB93">
                <v:shape id="_x0000_i1791" type="#_x0000_t75" style="width:8.85pt;height:9.5pt" o:ole="">
                  <v:imagedata r:id="rId154" o:title=""/>
                </v:shape>
                <o:OLEObject Type="Embed" ProgID="Equation.3" ShapeID="_x0000_i1791" DrawAspect="Content" ObjectID="_1501047910" r:id="rId863"/>
              </w:object>
            </w:r>
            <w:r w:rsidRPr="003C616B">
              <w:rPr>
                <w:rFonts w:ascii="Times New Roman" w:hAnsi="Times New Roman" w:cs="Times New Roman"/>
              </w:rPr>
              <w:t>10</w:t>
            </w:r>
            <w:r w:rsidRPr="003C616B">
              <w:rPr>
                <w:rFonts w:ascii="Times New Roman" w:hAnsi="Times New Roman" w:cs="Times New Roman"/>
                <w:vertAlign w:val="superscript"/>
              </w:rPr>
              <w:t>-41</w:t>
            </w:r>
          </w:p>
        </w:tc>
        <w:tc>
          <w:tcPr>
            <w:tcW w:w="992" w:type="dxa"/>
            <w:shd w:val="clear" w:color="auto" w:fill="auto"/>
            <w:vAlign w:val="center"/>
          </w:tcPr>
          <w:p w14:paraId="16C70A9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CEDADF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600C4D0" w14:textId="77777777" w:rsidTr="00D73B91">
        <w:trPr>
          <w:trHeight w:val="381"/>
        </w:trPr>
        <w:tc>
          <w:tcPr>
            <w:tcW w:w="1101" w:type="dxa"/>
            <w:shd w:val="clear" w:color="auto" w:fill="auto"/>
            <w:vAlign w:val="center"/>
          </w:tcPr>
          <w:p w14:paraId="603F243B"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12</w:t>
            </w:r>
          </w:p>
        </w:tc>
        <w:tc>
          <w:tcPr>
            <w:tcW w:w="3597" w:type="dxa"/>
            <w:shd w:val="clear" w:color="auto" w:fill="auto"/>
            <w:vAlign w:val="center"/>
          </w:tcPr>
          <w:p w14:paraId="715DCF7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 + He</w:t>
            </w:r>
            <w:r w:rsidRPr="003C616B">
              <w:rPr>
                <w:rFonts w:ascii="Times New Roman" w:hAnsi="Times New Roman" w:cs="Times New Roman"/>
                <w:vertAlign w:val="superscript"/>
              </w:rPr>
              <w:t>*</w:t>
            </w:r>
            <w:r w:rsidRPr="003C616B">
              <w:rPr>
                <w:rFonts w:ascii="Times New Roman" w:hAnsi="Times New Roman" w:cs="Times New Roman"/>
              </w:rPr>
              <w:t xml:space="preserve"> + O </w:t>
            </w:r>
            <w:r w:rsidRPr="003C616B">
              <w:rPr>
                <w:rFonts w:ascii="Times New Roman" w:hAnsi="Times New Roman" w:cs="Times New Roman"/>
                <w:position w:val="-6"/>
              </w:rPr>
              <w:object w:dxaOrig="279" w:dyaOrig="220" w14:anchorId="5D9BA1B6">
                <v:shape id="_x0000_i1792" type="#_x0000_t75" style="width:13.6pt;height:11.55pt" o:ole="">
                  <v:imagedata r:id="rId150" o:title=""/>
                </v:shape>
                <o:OLEObject Type="Embed" ProgID="Equation.3" ShapeID="_x0000_i1792" DrawAspect="Content" ObjectID="_1501047911" r:id="rId864"/>
              </w:object>
            </w:r>
            <w:r w:rsidRPr="003C616B">
              <w:rPr>
                <w:rFonts w:ascii="Times New Roman" w:hAnsi="Times New Roman" w:cs="Times New Roman"/>
              </w:rPr>
              <w:t xml:space="preserve"> 2He + e + O</w:t>
            </w:r>
            <w:r w:rsidRPr="003C616B">
              <w:rPr>
                <w:rFonts w:ascii="Times New Roman" w:hAnsi="Times New Roman" w:cs="Times New Roman"/>
                <w:vertAlign w:val="superscript"/>
              </w:rPr>
              <w:t>+</w:t>
            </w:r>
          </w:p>
        </w:tc>
        <w:tc>
          <w:tcPr>
            <w:tcW w:w="3065" w:type="dxa"/>
            <w:shd w:val="clear" w:color="auto" w:fill="auto"/>
            <w:vAlign w:val="center"/>
          </w:tcPr>
          <w:p w14:paraId="36ECCE8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36979C82">
                <v:shape id="_x0000_i1793" type="#_x0000_t75" style="width:8.85pt;height:9.5pt" o:ole="">
                  <v:imagedata r:id="rId154" o:title=""/>
                </v:shape>
                <o:OLEObject Type="Embed" ProgID="Equation.3" ShapeID="_x0000_i1793" DrawAspect="Content" ObjectID="_1501047912" r:id="rId865"/>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35BB601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063214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651FDE2" w14:textId="77777777" w:rsidTr="007E58D8">
        <w:tc>
          <w:tcPr>
            <w:tcW w:w="1101" w:type="dxa"/>
            <w:shd w:val="clear" w:color="auto" w:fill="auto"/>
            <w:vAlign w:val="center"/>
          </w:tcPr>
          <w:p w14:paraId="068B2A9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w:t>
            </w:r>
            <w:r w:rsidRPr="003C616B">
              <w:rPr>
                <w:rFonts w:ascii="Times New Roman" w:hAnsi="Times New Roman" w:cs="Times New Roman"/>
              </w:rPr>
              <w:t>3</w:t>
            </w:r>
          </w:p>
        </w:tc>
        <w:tc>
          <w:tcPr>
            <w:tcW w:w="3597" w:type="dxa"/>
            <w:shd w:val="clear" w:color="auto" w:fill="auto"/>
            <w:vAlign w:val="center"/>
          </w:tcPr>
          <w:p w14:paraId="23ECCFB3" w14:textId="6E73520D"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He + He</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3</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715BF573">
                <v:shape id="_x0000_i1794" type="#_x0000_t75" style="width:13.6pt;height:11.55pt" o:ole="">
                  <v:imagedata r:id="rId150" o:title=""/>
                </v:shape>
                <o:OLEObject Type="Embed" ProgID="Equation.3" ShapeID="_x0000_i1794" DrawAspect="Content" ObjectID="_1501047913" r:id="rId866"/>
              </w:object>
            </w:r>
            <w:r w:rsidRPr="003C616B">
              <w:rPr>
                <w:rFonts w:ascii="Times New Roman" w:hAnsi="Times New Roman" w:cs="Times New Roman"/>
              </w:rPr>
              <w:t xml:space="preserve"> 2He + O + e + </w:t>
            </w:r>
            <w:r w:rsidR="00E54D55" w:rsidRPr="00E54D55">
              <w:rPr>
                <w:rFonts w:asciiTheme="majorBidi" w:hAnsiTheme="majorBidi" w:cstheme="majorBidi"/>
                <w:position w:val="-10"/>
              </w:rPr>
              <w:object w:dxaOrig="340" w:dyaOrig="380" w14:anchorId="49E19739">
                <v:shape id="_x0000_i1795" type="#_x0000_t75" style="width:17pt;height:19pt" o:ole="">
                  <v:imagedata r:id="rId8" o:title=""/>
                </v:shape>
                <o:OLEObject Type="Embed" ProgID="Equation.3" ShapeID="_x0000_i1795" DrawAspect="Content" ObjectID="_1501047914" r:id="rId867"/>
              </w:object>
            </w:r>
          </w:p>
        </w:tc>
        <w:tc>
          <w:tcPr>
            <w:tcW w:w="3065" w:type="dxa"/>
            <w:shd w:val="clear" w:color="auto" w:fill="auto"/>
            <w:vAlign w:val="center"/>
          </w:tcPr>
          <w:p w14:paraId="4EE8C36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1.6</w:t>
            </w:r>
            <w:r w:rsidRPr="003C616B">
              <w:rPr>
                <w:rFonts w:ascii="Times New Roman" w:hAnsi="Times New Roman" w:cs="Times New Roman"/>
                <w:position w:val="-4"/>
              </w:rPr>
              <w:object w:dxaOrig="180" w:dyaOrig="200" w14:anchorId="6FE42EE4">
                <v:shape id="_x0000_i1796" type="#_x0000_t75" style="width:8.85pt;height:9.5pt" o:ole="">
                  <v:imagedata r:id="rId154" o:title=""/>
                </v:shape>
                <o:OLEObject Type="Embed" ProgID="Equation.3" ShapeID="_x0000_i1796" DrawAspect="Content" ObjectID="_1501047915" r:id="rId868"/>
              </w:object>
            </w:r>
            <w:r w:rsidRPr="003C616B">
              <w:rPr>
                <w:rFonts w:ascii="Times New Roman" w:hAnsi="Times New Roman" w:cs="Times New Roman"/>
              </w:rPr>
              <w:t>10</w:t>
            </w:r>
            <w:r w:rsidRPr="003C616B">
              <w:rPr>
                <w:rFonts w:ascii="Times New Roman" w:hAnsi="Times New Roman" w:cs="Times New Roman"/>
                <w:vertAlign w:val="superscript"/>
              </w:rPr>
              <w:t>-43</w:t>
            </w:r>
          </w:p>
        </w:tc>
        <w:tc>
          <w:tcPr>
            <w:tcW w:w="992" w:type="dxa"/>
            <w:shd w:val="clear" w:color="auto" w:fill="auto"/>
            <w:vAlign w:val="center"/>
          </w:tcPr>
          <w:p w14:paraId="529CCA7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41009B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1CC5950" w14:textId="77777777" w:rsidTr="007E58D8">
        <w:tc>
          <w:tcPr>
            <w:tcW w:w="1101" w:type="dxa"/>
            <w:shd w:val="clear" w:color="auto" w:fill="auto"/>
            <w:vAlign w:val="center"/>
          </w:tcPr>
          <w:p w14:paraId="2285B4B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14</w:t>
            </w:r>
          </w:p>
        </w:tc>
        <w:tc>
          <w:tcPr>
            <w:tcW w:w="3597" w:type="dxa"/>
            <w:shd w:val="clear" w:color="auto" w:fill="auto"/>
            <w:vAlign w:val="center"/>
          </w:tcPr>
          <w:p w14:paraId="7E72ED14"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 xml:space="preserve">He + O + H </w:t>
            </w:r>
            <w:r w:rsidRPr="003C616B">
              <w:rPr>
                <w:rFonts w:ascii="Times New Roman" w:hAnsi="Times New Roman" w:cs="Times New Roman"/>
                <w:position w:val="-6"/>
              </w:rPr>
              <w:object w:dxaOrig="279" w:dyaOrig="220" w14:anchorId="1FE7D33F">
                <v:shape id="_x0000_i1797" type="#_x0000_t75" style="width:13.6pt;height:11.55pt" o:ole="">
                  <v:imagedata r:id="rId150" o:title=""/>
                </v:shape>
                <o:OLEObject Type="Embed" ProgID="Equation.3" ShapeID="_x0000_i1797" DrawAspect="Content" ObjectID="_1501047916" r:id="rId869"/>
              </w:object>
            </w:r>
            <w:r w:rsidRPr="003C616B">
              <w:rPr>
                <w:rFonts w:ascii="Times New Roman" w:hAnsi="Times New Roman" w:cs="Times New Roman"/>
              </w:rPr>
              <w:t xml:space="preserve"> He + OH</w:t>
            </w:r>
          </w:p>
        </w:tc>
        <w:tc>
          <w:tcPr>
            <w:tcW w:w="3065" w:type="dxa"/>
            <w:shd w:val="clear" w:color="auto" w:fill="auto"/>
            <w:vAlign w:val="center"/>
          </w:tcPr>
          <w:p w14:paraId="19FE0A3C" w14:textId="03122219"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3.2</w:t>
            </w:r>
            <w:r w:rsidRPr="003C616B">
              <w:rPr>
                <w:rFonts w:ascii="Times New Roman" w:hAnsi="Times New Roman" w:cs="Times New Roman"/>
                <w:position w:val="-4"/>
              </w:rPr>
              <w:object w:dxaOrig="180" w:dyaOrig="200" w14:anchorId="1B9FD974">
                <v:shape id="_x0000_i1798" type="#_x0000_t75" style="width:8.85pt;height:9.5pt" o:ole="">
                  <v:imagedata r:id="rId154" o:title=""/>
                </v:shape>
                <o:OLEObject Type="Embed" ProgID="Equation.3" ShapeID="_x0000_i1798" DrawAspect="Content" ObjectID="_1501047917" r:id="rId870"/>
              </w:object>
            </w:r>
            <w:r w:rsidRPr="003C616B">
              <w:rPr>
                <w:rFonts w:ascii="Times New Roman" w:hAnsi="Times New Roman" w:cs="Times New Roman"/>
              </w:rPr>
              <w:t>10</w:t>
            </w:r>
            <w:r w:rsidRPr="003C616B">
              <w:rPr>
                <w:rFonts w:ascii="Times New Roman" w:hAnsi="Times New Roman" w:cs="Times New Roman"/>
                <w:vertAlign w:val="superscript"/>
              </w:rPr>
              <w:t xml:space="preserve">-45 </w:t>
            </w:r>
            <w:r w:rsidR="008E5823" w:rsidRPr="00ED4410">
              <w:rPr>
                <w:rFonts w:ascii="Times New Roman" w:hAnsi="Times New Roman" w:cs="Times New Roman"/>
                <w:position w:val="-10"/>
              </w:rPr>
              <w:object w:dxaOrig="380" w:dyaOrig="380" w14:anchorId="2ADD339F">
                <v:shape id="_x0000_i1799" type="#_x0000_t75" style="width:19pt;height:19pt" o:ole="">
                  <v:imagedata r:id="rId700" o:title=""/>
                </v:shape>
                <o:OLEObject Type="Embed" ProgID="Equation.3" ShapeID="_x0000_i1799" DrawAspect="Content" ObjectID="_1501047918" r:id="rId871"/>
              </w:object>
            </w:r>
          </w:p>
        </w:tc>
        <w:tc>
          <w:tcPr>
            <w:tcW w:w="992" w:type="dxa"/>
            <w:shd w:val="clear" w:color="auto" w:fill="auto"/>
            <w:vAlign w:val="center"/>
          </w:tcPr>
          <w:p w14:paraId="41DB5DE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7AEA3B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81D8A9C" w14:textId="77777777" w:rsidTr="007E58D8">
        <w:tc>
          <w:tcPr>
            <w:tcW w:w="1101" w:type="dxa"/>
            <w:shd w:val="clear" w:color="auto" w:fill="auto"/>
            <w:vAlign w:val="center"/>
          </w:tcPr>
          <w:p w14:paraId="378B08C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15</w:t>
            </w:r>
          </w:p>
        </w:tc>
        <w:tc>
          <w:tcPr>
            <w:tcW w:w="3597" w:type="dxa"/>
            <w:shd w:val="clear" w:color="auto" w:fill="auto"/>
            <w:vAlign w:val="center"/>
          </w:tcPr>
          <w:p w14:paraId="6BDBEB3E"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E65E824">
                <v:shape id="_x0000_i1800" type="#_x0000_t75" style="width:13.6pt;height:11.55pt" o:ole="">
                  <v:imagedata r:id="rId150" o:title=""/>
                </v:shape>
                <o:OLEObject Type="Embed" ProgID="Equation.3" ShapeID="_x0000_i1800" DrawAspect="Content" ObjectID="_1501047919" r:id="rId872"/>
              </w:object>
            </w:r>
            <w:r w:rsidRPr="003C616B">
              <w:rPr>
                <w:rFonts w:ascii="Times New Roman" w:hAnsi="Times New Roman" w:cs="Times New Roman"/>
              </w:rPr>
              <w:t xml:space="preserve"> 2O</w:t>
            </w:r>
          </w:p>
        </w:tc>
        <w:tc>
          <w:tcPr>
            <w:tcW w:w="3065" w:type="dxa"/>
            <w:shd w:val="clear" w:color="auto" w:fill="auto"/>
            <w:vAlign w:val="center"/>
          </w:tcPr>
          <w:p w14:paraId="6EDC9185" w14:textId="3B1470E8"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2.7</w:t>
            </w:r>
            <w:r w:rsidRPr="003C616B">
              <w:rPr>
                <w:rFonts w:ascii="Times New Roman" w:hAnsi="Times New Roman" w:cs="Times New Roman"/>
                <w:position w:val="-4"/>
              </w:rPr>
              <w:object w:dxaOrig="180" w:dyaOrig="200" w14:anchorId="0687A558">
                <v:shape id="_x0000_i1801" type="#_x0000_t75" style="width:8.85pt;height:9.5pt" o:ole="">
                  <v:imagedata r:id="rId154" o:title=""/>
                </v:shape>
                <o:OLEObject Type="Embed" ProgID="Equation.3" ShapeID="_x0000_i1801" DrawAspect="Content" ObjectID="_1501047920" r:id="rId873"/>
              </w:object>
            </w:r>
            <w:r w:rsidRPr="003C616B">
              <w:rPr>
                <w:rFonts w:ascii="Times New Roman" w:hAnsi="Times New Roman" w:cs="Times New Roman"/>
              </w:rPr>
              <w:t>10</w:t>
            </w:r>
            <w:r w:rsidRPr="003C616B">
              <w:rPr>
                <w:rFonts w:ascii="Times New Roman" w:hAnsi="Times New Roman" w:cs="Times New Roman"/>
                <w:vertAlign w:val="superscript"/>
              </w:rPr>
              <w:t>-13</w:t>
            </w:r>
            <w:r w:rsidRPr="003C616B">
              <w:rPr>
                <w:rFonts w:ascii="Times New Roman" w:hAnsi="Times New Roman" w:cs="Times New Roman"/>
              </w:rPr>
              <w:t xml:space="preserve"> </w:t>
            </w:r>
            <w:r w:rsidR="001729D3" w:rsidRPr="00ED4410">
              <w:rPr>
                <w:rFonts w:ascii="Times New Roman" w:hAnsi="Times New Roman" w:cs="Times New Roman"/>
                <w:position w:val="-10"/>
              </w:rPr>
              <w:object w:dxaOrig="520" w:dyaOrig="380" w14:anchorId="646613DA">
                <v:shape id="_x0000_i1802" type="#_x0000_t75" style="width:25.8pt;height:19pt" o:ole="">
                  <v:imagedata r:id="rId874" o:title=""/>
                </v:shape>
                <o:OLEObject Type="Embed" ProgID="Equation.3" ShapeID="_x0000_i1802" DrawAspect="Content" ObjectID="_1501047921" r:id="rId875"/>
              </w:object>
            </w:r>
          </w:p>
        </w:tc>
        <w:tc>
          <w:tcPr>
            <w:tcW w:w="992" w:type="dxa"/>
            <w:shd w:val="clear" w:color="auto" w:fill="auto"/>
            <w:vAlign w:val="center"/>
          </w:tcPr>
          <w:p w14:paraId="1EC7A00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B52874D"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77A44AF" w14:textId="77777777" w:rsidTr="007E58D8">
        <w:tc>
          <w:tcPr>
            <w:tcW w:w="1101" w:type="dxa"/>
            <w:shd w:val="clear" w:color="auto" w:fill="auto"/>
            <w:vAlign w:val="center"/>
          </w:tcPr>
          <w:p w14:paraId="005B6369"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16</w:t>
            </w:r>
          </w:p>
        </w:tc>
        <w:tc>
          <w:tcPr>
            <w:tcW w:w="3597" w:type="dxa"/>
            <w:shd w:val="clear" w:color="auto" w:fill="auto"/>
            <w:vAlign w:val="center"/>
          </w:tcPr>
          <w:p w14:paraId="4D01535D" w14:textId="7CEFC13E"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7FD72D3F">
                <v:shape id="_x0000_i1803" type="#_x0000_t75" style="width:17pt;height:19pt" o:ole="">
                  <v:imagedata r:id="rId10" o:title=""/>
                </v:shape>
                <o:OLEObject Type="Embed" ProgID="Equation.3" ShapeID="_x0000_i1803" DrawAspect="Content" ObjectID="_1501047922" r:id="rId876"/>
              </w:object>
            </w:r>
            <w:r w:rsidR="00A247D7" w:rsidRPr="003C616B">
              <w:rPr>
                <w:rFonts w:ascii="Times New Roman" w:hAnsi="Times New Roman" w:cs="Times New Roman"/>
              </w:rPr>
              <w:t xml:space="preserve"> + O</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1CDEC28A">
                <v:shape id="_x0000_i1804" type="#_x0000_t75" style="width:13.6pt;height:11.55pt" o:ole="">
                  <v:imagedata r:id="rId150" o:title=""/>
                </v:shape>
                <o:OLEObject Type="Embed" ProgID="Equation.3" ShapeID="_x0000_i1804" DrawAspect="Content" ObjectID="_1501047923" r:id="rId877"/>
              </w:object>
            </w:r>
            <w:r w:rsidR="00A247D7" w:rsidRPr="003C616B">
              <w:rPr>
                <w:rFonts w:ascii="Times New Roman" w:hAnsi="Times New Roman" w:cs="Times New Roman"/>
              </w:rPr>
              <w:t xml:space="preserve"> O + O</w:t>
            </w:r>
            <w:r w:rsidR="00A247D7" w:rsidRPr="003C616B">
              <w:rPr>
                <w:rFonts w:ascii="Times New Roman" w:hAnsi="Times New Roman" w:cs="Times New Roman"/>
                <w:vertAlign w:val="subscript"/>
              </w:rPr>
              <w:t>2</w:t>
            </w:r>
          </w:p>
        </w:tc>
        <w:tc>
          <w:tcPr>
            <w:tcW w:w="3065" w:type="dxa"/>
            <w:shd w:val="clear" w:color="auto" w:fill="auto"/>
            <w:vAlign w:val="center"/>
          </w:tcPr>
          <w:p w14:paraId="46E7F4AC" w14:textId="02D82A64" w:rsidR="00A247D7" w:rsidRPr="008E5823"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28D9E9FF">
                <v:shape id="_x0000_i1805" type="#_x0000_t75" style="width:8.85pt;height:9.5pt" o:ole="">
                  <v:imagedata r:id="rId154" o:title=""/>
                </v:shape>
                <o:OLEObject Type="Embed" ProgID="Equation.3" ShapeID="_x0000_i1805" DrawAspect="Content" ObjectID="_1501047924" r:id="rId878"/>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8E5823" w:rsidRPr="00ED4410">
              <w:rPr>
                <w:rFonts w:ascii="Times New Roman" w:hAnsi="Times New Roman" w:cs="Times New Roman"/>
                <w:position w:val="-10"/>
              </w:rPr>
              <w:object w:dxaOrig="380" w:dyaOrig="380" w14:anchorId="524A2E1F">
                <v:shape id="_x0000_i1806" type="#_x0000_t75" style="width:19pt;height:19pt" o:ole="">
                  <v:imagedata r:id="rId700" o:title=""/>
                </v:shape>
                <o:OLEObject Type="Embed" ProgID="Equation.3" ShapeID="_x0000_i1806" DrawAspect="Content" ObjectID="_1501047925" r:id="rId879"/>
              </w:object>
            </w:r>
          </w:p>
        </w:tc>
        <w:tc>
          <w:tcPr>
            <w:tcW w:w="992" w:type="dxa"/>
            <w:shd w:val="clear" w:color="auto" w:fill="auto"/>
            <w:vAlign w:val="center"/>
          </w:tcPr>
          <w:p w14:paraId="4BA24333"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AF8D7C4"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49274DA8" w14:textId="77777777" w:rsidTr="007E58D8">
        <w:tc>
          <w:tcPr>
            <w:tcW w:w="1101" w:type="dxa"/>
            <w:shd w:val="clear" w:color="auto" w:fill="auto"/>
            <w:vAlign w:val="center"/>
          </w:tcPr>
          <w:p w14:paraId="18A9B62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17</w:t>
            </w:r>
          </w:p>
        </w:tc>
        <w:tc>
          <w:tcPr>
            <w:tcW w:w="3597" w:type="dxa"/>
            <w:shd w:val="clear" w:color="auto" w:fill="auto"/>
            <w:vAlign w:val="center"/>
          </w:tcPr>
          <w:p w14:paraId="41BEDCED"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bscript"/>
              </w:rPr>
              <w:t>3</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AF2A883">
                <v:shape id="_x0000_i1807" type="#_x0000_t75" style="width:13.6pt;height:11.55pt" o:ole="">
                  <v:imagedata r:id="rId150" o:title=""/>
                </v:shape>
                <o:OLEObject Type="Embed" ProgID="Equation.3" ShapeID="_x0000_i1807" DrawAspect="Content" ObjectID="_1501047926" r:id="rId880"/>
              </w:object>
            </w:r>
            <w:r w:rsidRPr="003C616B">
              <w:rPr>
                <w:rFonts w:ascii="Times New Roman" w:hAnsi="Times New Roman" w:cs="Times New Roman"/>
              </w:rPr>
              <w:t xml:space="preserve"> O + O</w:t>
            </w:r>
            <w:r w:rsidRPr="003C616B">
              <w:rPr>
                <w:rFonts w:ascii="Times New Roman" w:hAnsi="Times New Roman" w:cs="Times New Roman"/>
                <w:vertAlign w:val="subscript"/>
              </w:rPr>
              <w:t>3</w:t>
            </w:r>
          </w:p>
        </w:tc>
        <w:tc>
          <w:tcPr>
            <w:tcW w:w="3065" w:type="dxa"/>
            <w:shd w:val="clear" w:color="auto" w:fill="auto"/>
            <w:vAlign w:val="center"/>
          </w:tcPr>
          <w:p w14:paraId="522E3E3F" w14:textId="20870FD2" w:rsidR="00A247D7" w:rsidRPr="008E5823"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5A37915D">
                <v:shape id="_x0000_i1808" type="#_x0000_t75" style="width:8.85pt;height:9.5pt" o:ole="">
                  <v:imagedata r:id="rId154" o:title=""/>
                </v:shape>
                <o:OLEObject Type="Embed" ProgID="Equation.3" ShapeID="_x0000_i1808" DrawAspect="Content" ObjectID="_1501047927" r:id="rId881"/>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8E5823" w:rsidRPr="00ED4410">
              <w:rPr>
                <w:rFonts w:ascii="Times New Roman" w:hAnsi="Times New Roman" w:cs="Times New Roman"/>
                <w:position w:val="-10"/>
              </w:rPr>
              <w:object w:dxaOrig="380" w:dyaOrig="380" w14:anchorId="4581D2F6">
                <v:shape id="_x0000_i1809" type="#_x0000_t75" style="width:19pt;height:19pt" o:ole="">
                  <v:imagedata r:id="rId700" o:title=""/>
                </v:shape>
                <o:OLEObject Type="Embed" ProgID="Equation.3" ShapeID="_x0000_i1809" DrawAspect="Content" ObjectID="_1501047928" r:id="rId882"/>
              </w:object>
            </w:r>
          </w:p>
        </w:tc>
        <w:tc>
          <w:tcPr>
            <w:tcW w:w="992" w:type="dxa"/>
            <w:shd w:val="clear" w:color="auto" w:fill="auto"/>
            <w:vAlign w:val="center"/>
          </w:tcPr>
          <w:p w14:paraId="5316E20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FEA435F"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0573ACDF" w14:textId="77777777" w:rsidTr="007E58D8">
        <w:tc>
          <w:tcPr>
            <w:tcW w:w="1101" w:type="dxa"/>
            <w:shd w:val="clear" w:color="auto" w:fill="auto"/>
            <w:vAlign w:val="center"/>
          </w:tcPr>
          <w:p w14:paraId="03DAFE13"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18</w:t>
            </w:r>
          </w:p>
        </w:tc>
        <w:tc>
          <w:tcPr>
            <w:tcW w:w="3597" w:type="dxa"/>
            <w:shd w:val="clear" w:color="auto" w:fill="auto"/>
            <w:vAlign w:val="center"/>
          </w:tcPr>
          <w:p w14:paraId="0351E2CB"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He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0D08C95">
                <v:shape id="_x0000_i1810" type="#_x0000_t75" style="width:13.6pt;height:11.55pt" o:ole="">
                  <v:imagedata r:id="rId150" o:title=""/>
                </v:shape>
                <o:OLEObject Type="Embed" ProgID="Equation.3" ShapeID="_x0000_i1810" DrawAspect="Content" ObjectID="_1501047929" r:id="rId883"/>
              </w:object>
            </w:r>
            <w:r w:rsidRPr="003C616B">
              <w:rPr>
                <w:rFonts w:ascii="Times New Roman" w:hAnsi="Times New Roman" w:cs="Times New Roman"/>
              </w:rPr>
              <w:t xml:space="preserve"> He + 2O</w:t>
            </w:r>
          </w:p>
        </w:tc>
        <w:tc>
          <w:tcPr>
            <w:tcW w:w="3065" w:type="dxa"/>
            <w:shd w:val="clear" w:color="auto" w:fill="auto"/>
            <w:vAlign w:val="center"/>
          </w:tcPr>
          <w:p w14:paraId="77762896" w14:textId="02F1BEEE" w:rsidR="00A247D7" w:rsidRPr="008E5823"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7BADE3E7">
                <v:shape id="_x0000_i1811" type="#_x0000_t75" style="width:8.85pt;height:9.5pt" o:ole="">
                  <v:imagedata r:id="rId154" o:title=""/>
                </v:shape>
                <o:OLEObject Type="Embed" ProgID="Equation.3" ShapeID="_x0000_i1811" DrawAspect="Content" ObjectID="_1501047930" r:id="rId884"/>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1729D3" w:rsidRPr="00ED4410">
              <w:rPr>
                <w:rFonts w:ascii="Times New Roman" w:hAnsi="Times New Roman" w:cs="Times New Roman"/>
                <w:position w:val="-10"/>
              </w:rPr>
              <w:object w:dxaOrig="520" w:dyaOrig="380" w14:anchorId="6E2E57F8">
                <v:shape id="_x0000_i1812" type="#_x0000_t75" style="width:25.8pt;height:19pt" o:ole="">
                  <v:imagedata r:id="rId885" o:title=""/>
                </v:shape>
                <o:OLEObject Type="Embed" ProgID="Equation.3" ShapeID="_x0000_i1812" DrawAspect="Content" ObjectID="_1501047931" r:id="rId886"/>
              </w:object>
            </w:r>
          </w:p>
        </w:tc>
        <w:tc>
          <w:tcPr>
            <w:tcW w:w="992" w:type="dxa"/>
            <w:shd w:val="clear" w:color="auto" w:fill="auto"/>
            <w:vAlign w:val="center"/>
          </w:tcPr>
          <w:p w14:paraId="0AFFEE18"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75DD2F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7C45D847" w14:textId="77777777" w:rsidTr="007E58D8">
        <w:tc>
          <w:tcPr>
            <w:tcW w:w="1101" w:type="dxa"/>
            <w:shd w:val="clear" w:color="auto" w:fill="auto"/>
            <w:vAlign w:val="center"/>
          </w:tcPr>
          <w:p w14:paraId="41BB97A4"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19</w:t>
            </w:r>
          </w:p>
        </w:tc>
        <w:tc>
          <w:tcPr>
            <w:tcW w:w="3597" w:type="dxa"/>
            <w:shd w:val="clear" w:color="auto" w:fill="auto"/>
            <w:vAlign w:val="center"/>
          </w:tcPr>
          <w:p w14:paraId="54B543FF"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590D0276">
                <v:shape id="_x0000_i1813" type="#_x0000_t75" style="width:13.6pt;height:11.55pt" o:ole="">
                  <v:imagedata r:id="rId150" o:title=""/>
                </v:shape>
                <o:OLEObject Type="Embed" ProgID="Equation.3" ShapeID="_x0000_i1813" DrawAspect="Content" ObjectID="_1501047932" r:id="rId887"/>
              </w:object>
            </w:r>
            <w:r w:rsidRPr="003C616B">
              <w:rPr>
                <w:rFonts w:ascii="Times New Roman" w:hAnsi="Times New Roman" w:cs="Times New Roman"/>
              </w:rPr>
              <w:t xml:space="preserve"> O</w:t>
            </w:r>
            <w:r w:rsidRPr="003C616B">
              <w:rPr>
                <w:rFonts w:ascii="Times New Roman" w:hAnsi="Times New Roman" w:cs="Times New Roman"/>
                <w:vertAlign w:val="subscript"/>
              </w:rPr>
              <w:t>2</w:t>
            </w:r>
            <w:r w:rsidRPr="003C616B">
              <w:rPr>
                <w:rFonts w:ascii="Times New Roman" w:hAnsi="Times New Roman" w:cs="Times New Roman"/>
              </w:rPr>
              <w:t xml:space="preserve"> + 2O</w:t>
            </w:r>
          </w:p>
        </w:tc>
        <w:tc>
          <w:tcPr>
            <w:tcW w:w="3065" w:type="dxa"/>
            <w:shd w:val="clear" w:color="auto" w:fill="auto"/>
            <w:vAlign w:val="center"/>
          </w:tcPr>
          <w:p w14:paraId="48FE6A2C" w14:textId="5A2CA6B2" w:rsidR="00A247D7" w:rsidRPr="008E5823"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63245849">
                <v:shape id="_x0000_i1814" type="#_x0000_t75" style="width:8.85pt;height:9.5pt" o:ole="">
                  <v:imagedata r:id="rId154" o:title=""/>
                </v:shape>
                <o:OLEObject Type="Embed" ProgID="Equation.3" ShapeID="_x0000_i1814" DrawAspect="Content" ObjectID="_1501047933" r:id="rId888"/>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8E5823" w:rsidRPr="00ED4410">
              <w:rPr>
                <w:rFonts w:ascii="Times New Roman" w:hAnsi="Times New Roman" w:cs="Times New Roman"/>
                <w:position w:val="-10"/>
              </w:rPr>
              <w:object w:dxaOrig="520" w:dyaOrig="380" w14:anchorId="1BD875D1">
                <v:shape id="_x0000_i1815" type="#_x0000_t75" style="width:25.8pt;height:19pt" o:ole="">
                  <v:imagedata r:id="rId889" o:title=""/>
                </v:shape>
                <o:OLEObject Type="Embed" ProgID="Equation.3" ShapeID="_x0000_i1815" DrawAspect="Content" ObjectID="_1501047934" r:id="rId890"/>
              </w:object>
            </w:r>
          </w:p>
        </w:tc>
        <w:tc>
          <w:tcPr>
            <w:tcW w:w="992" w:type="dxa"/>
            <w:shd w:val="clear" w:color="auto" w:fill="auto"/>
            <w:vAlign w:val="center"/>
          </w:tcPr>
          <w:p w14:paraId="633C005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FE5C1B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90EE3BB" w14:textId="77777777" w:rsidTr="007E58D8">
        <w:tc>
          <w:tcPr>
            <w:tcW w:w="1101" w:type="dxa"/>
            <w:shd w:val="clear" w:color="auto" w:fill="auto"/>
            <w:vAlign w:val="center"/>
          </w:tcPr>
          <w:p w14:paraId="1E872896"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20</w:t>
            </w:r>
          </w:p>
        </w:tc>
        <w:tc>
          <w:tcPr>
            <w:tcW w:w="3597" w:type="dxa"/>
            <w:shd w:val="clear" w:color="auto" w:fill="auto"/>
            <w:vAlign w:val="center"/>
          </w:tcPr>
          <w:p w14:paraId="422CC1A8"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O</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45BC62F">
                <v:shape id="_x0000_i1816" type="#_x0000_t75" style="width:13.6pt;height:11.55pt" o:ole="">
                  <v:imagedata r:id="rId150" o:title=""/>
                </v:shape>
                <o:OLEObject Type="Embed" ProgID="Equation.3" ShapeID="_x0000_i1816" DrawAspect="Content" ObjectID="_1501047935" r:id="rId891"/>
              </w:object>
            </w:r>
            <w:r w:rsidRPr="003C616B">
              <w:rPr>
                <w:rFonts w:ascii="Times New Roman" w:hAnsi="Times New Roman" w:cs="Times New Roman"/>
              </w:rPr>
              <w:t xml:space="preserve"> 2O</w:t>
            </w:r>
            <w:r w:rsidRPr="003C616B">
              <w:rPr>
                <w:rFonts w:ascii="Times New Roman" w:hAnsi="Times New Roman" w:cs="Times New Roman"/>
                <w:vertAlign w:val="subscript"/>
              </w:rPr>
              <w:t>2</w:t>
            </w:r>
          </w:p>
        </w:tc>
        <w:tc>
          <w:tcPr>
            <w:tcW w:w="3065" w:type="dxa"/>
            <w:shd w:val="clear" w:color="auto" w:fill="auto"/>
            <w:vAlign w:val="center"/>
          </w:tcPr>
          <w:p w14:paraId="4A0E2897" w14:textId="4FD8A116" w:rsidR="00A247D7" w:rsidRPr="008E5823"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4FCEAE7F">
                <v:shape id="_x0000_i1817" type="#_x0000_t75" style="width:8.85pt;height:9.5pt" o:ole="">
                  <v:imagedata r:id="rId154" o:title=""/>
                </v:shape>
                <o:OLEObject Type="Embed" ProgID="Equation.3" ShapeID="_x0000_i1817" DrawAspect="Content" ObjectID="_1501047936" r:id="rId892"/>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8E5823" w:rsidRPr="00ED4410">
              <w:rPr>
                <w:rFonts w:ascii="Times New Roman" w:hAnsi="Times New Roman" w:cs="Times New Roman"/>
                <w:position w:val="-10"/>
              </w:rPr>
              <w:object w:dxaOrig="520" w:dyaOrig="380" w14:anchorId="12472EBC">
                <v:shape id="_x0000_i1818" type="#_x0000_t75" style="width:25.8pt;height:19pt" o:ole="">
                  <v:imagedata r:id="rId889" o:title=""/>
                </v:shape>
                <o:OLEObject Type="Embed" ProgID="Equation.3" ShapeID="_x0000_i1818" DrawAspect="Content" ObjectID="_1501047937" r:id="rId893"/>
              </w:object>
            </w:r>
          </w:p>
        </w:tc>
        <w:tc>
          <w:tcPr>
            <w:tcW w:w="992" w:type="dxa"/>
            <w:shd w:val="clear" w:color="auto" w:fill="auto"/>
            <w:vAlign w:val="center"/>
          </w:tcPr>
          <w:p w14:paraId="1C380B8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D1F6914"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83E9284" w14:textId="77777777" w:rsidTr="007E58D8">
        <w:tc>
          <w:tcPr>
            <w:tcW w:w="1101" w:type="dxa"/>
            <w:shd w:val="clear" w:color="auto" w:fill="auto"/>
            <w:vAlign w:val="center"/>
          </w:tcPr>
          <w:p w14:paraId="3B43510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21</w:t>
            </w:r>
          </w:p>
        </w:tc>
        <w:tc>
          <w:tcPr>
            <w:tcW w:w="3597" w:type="dxa"/>
            <w:shd w:val="clear" w:color="auto" w:fill="auto"/>
            <w:vAlign w:val="center"/>
          </w:tcPr>
          <w:p w14:paraId="20876590"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7092B88">
                <v:shape id="_x0000_i1819" type="#_x0000_t75" style="width:13.6pt;height:11.55pt" o:ole="">
                  <v:imagedata r:id="rId150" o:title=""/>
                </v:shape>
                <o:OLEObject Type="Embed" ProgID="Equation.3" ShapeID="_x0000_i1819" DrawAspect="Content" ObjectID="_1501047938" r:id="rId894"/>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+ 2O</w:t>
            </w:r>
          </w:p>
        </w:tc>
        <w:tc>
          <w:tcPr>
            <w:tcW w:w="3065" w:type="dxa"/>
            <w:shd w:val="clear" w:color="auto" w:fill="auto"/>
            <w:vAlign w:val="center"/>
          </w:tcPr>
          <w:p w14:paraId="055002C2" w14:textId="4E41916B" w:rsidR="00A247D7" w:rsidRPr="008E5823"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45D7E1BD">
                <v:shape id="_x0000_i1820" type="#_x0000_t75" style="width:8.85pt;height:9.5pt" o:ole="">
                  <v:imagedata r:id="rId154" o:title=""/>
                </v:shape>
                <o:OLEObject Type="Embed" ProgID="Equation.3" ShapeID="_x0000_i1820" DrawAspect="Content" ObjectID="_1501047939" r:id="rId895"/>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8E5823" w:rsidRPr="00ED4410">
              <w:rPr>
                <w:rFonts w:ascii="Times New Roman" w:hAnsi="Times New Roman" w:cs="Times New Roman"/>
                <w:position w:val="-10"/>
              </w:rPr>
              <w:object w:dxaOrig="520" w:dyaOrig="380" w14:anchorId="1C2B900A">
                <v:shape id="_x0000_i1821" type="#_x0000_t75" style="width:25.8pt;height:19pt" o:ole="">
                  <v:imagedata r:id="rId889" o:title=""/>
                </v:shape>
                <o:OLEObject Type="Embed" ProgID="Equation.3" ShapeID="_x0000_i1821" DrawAspect="Content" ObjectID="_1501047940" r:id="rId896"/>
              </w:object>
            </w:r>
          </w:p>
        </w:tc>
        <w:tc>
          <w:tcPr>
            <w:tcW w:w="992" w:type="dxa"/>
            <w:shd w:val="clear" w:color="auto" w:fill="auto"/>
            <w:vAlign w:val="center"/>
          </w:tcPr>
          <w:p w14:paraId="69867DDA"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79708EE"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541FA8A" w14:textId="77777777" w:rsidTr="007E58D8">
        <w:tc>
          <w:tcPr>
            <w:tcW w:w="1101" w:type="dxa"/>
            <w:shd w:val="clear" w:color="auto" w:fill="auto"/>
            <w:vAlign w:val="center"/>
          </w:tcPr>
          <w:p w14:paraId="038795B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22</w:t>
            </w:r>
          </w:p>
        </w:tc>
        <w:tc>
          <w:tcPr>
            <w:tcW w:w="3597" w:type="dxa"/>
            <w:shd w:val="clear" w:color="auto" w:fill="auto"/>
            <w:vAlign w:val="center"/>
          </w:tcPr>
          <w:p w14:paraId="03866293"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perscript"/>
              </w:rPr>
              <w:t>+</w: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05FBE7A1">
                <v:shape id="_x0000_i1822" type="#_x0000_t75" style="width:13.6pt;height:11.55pt" o:ole="">
                  <v:imagedata r:id="rId150" o:title=""/>
                </v:shape>
                <o:OLEObject Type="Embed" ProgID="Equation.3" ShapeID="_x0000_i1822" DrawAspect="Content" ObjectID="_1501047941" r:id="rId897"/>
              </w:object>
            </w:r>
            <w:r w:rsidRPr="003C616B">
              <w:rPr>
                <w:rFonts w:ascii="Times New Roman" w:hAnsi="Times New Roman" w:cs="Times New Roman"/>
              </w:rPr>
              <w:t xml:space="preserve"> N</w:t>
            </w:r>
            <w:r w:rsidRPr="003C616B">
              <w:rPr>
                <w:rFonts w:ascii="Times New Roman" w:hAnsi="Times New Roman" w:cs="Times New Roman"/>
                <w:vertAlign w:val="subscript"/>
              </w:rPr>
              <w:t>2</w:t>
            </w:r>
            <w:r w:rsidRPr="003C616B">
              <w:rPr>
                <w:rFonts w:ascii="Times New Roman" w:hAnsi="Times New Roman" w:cs="Times New Roman"/>
              </w:rPr>
              <w:t xml:space="preserve"> + O</w:t>
            </w:r>
            <w:r w:rsidRPr="003C616B">
              <w:rPr>
                <w:rFonts w:ascii="Times New Roman" w:hAnsi="Times New Roman" w:cs="Times New Roman"/>
                <w:vertAlign w:val="subscript"/>
              </w:rPr>
              <w:t>2</w:t>
            </w:r>
          </w:p>
        </w:tc>
        <w:tc>
          <w:tcPr>
            <w:tcW w:w="3065" w:type="dxa"/>
            <w:shd w:val="clear" w:color="auto" w:fill="auto"/>
            <w:vAlign w:val="center"/>
          </w:tcPr>
          <w:p w14:paraId="55804884" w14:textId="11E94C6C" w:rsidR="00A247D7" w:rsidRPr="008E5823"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2BF1C868">
                <v:shape id="_x0000_i1823" type="#_x0000_t75" style="width:8.85pt;height:9.5pt" o:ole="">
                  <v:imagedata r:id="rId154" o:title=""/>
                </v:shape>
                <o:OLEObject Type="Embed" ProgID="Equation.3" ShapeID="_x0000_i1823" DrawAspect="Content" ObjectID="_1501047942" r:id="rId898"/>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8E5823" w:rsidRPr="00ED4410">
              <w:rPr>
                <w:rFonts w:ascii="Times New Roman" w:hAnsi="Times New Roman" w:cs="Times New Roman"/>
                <w:position w:val="-10"/>
              </w:rPr>
              <w:object w:dxaOrig="520" w:dyaOrig="380" w14:anchorId="07779705">
                <v:shape id="_x0000_i1824" type="#_x0000_t75" style="width:25.8pt;height:19pt" o:ole="">
                  <v:imagedata r:id="rId889" o:title=""/>
                </v:shape>
                <o:OLEObject Type="Embed" ProgID="Equation.3" ShapeID="_x0000_i1824" DrawAspect="Content" ObjectID="_1501047943" r:id="rId899"/>
              </w:object>
            </w:r>
          </w:p>
        </w:tc>
        <w:tc>
          <w:tcPr>
            <w:tcW w:w="992" w:type="dxa"/>
            <w:shd w:val="clear" w:color="auto" w:fill="auto"/>
            <w:vAlign w:val="center"/>
          </w:tcPr>
          <w:p w14:paraId="356AC2C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BBE0E9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C804E30" w14:textId="77777777" w:rsidTr="007E58D8">
        <w:tc>
          <w:tcPr>
            <w:tcW w:w="1101" w:type="dxa"/>
            <w:shd w:val="clear" w:color="auto" w:fill="auto"/>
            <w:vAlign w:val="center"/>
          </w:tcPr>
          <w:p w14:paraId="6F35518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23</w:t>
            </w:r>
          </w:p>
        </w:tc>
        <w:tc>
          <w:tcPr>
            <w:tcW w:w="3597" w:type="dxa"/>
            <w:shd w:val="clear" w:color="auto" w:fill="auto"/>
            <w:vAlign w:val="center"/>
          </w:tcPr>
          <w:p w14:paraId="6B84A5BE" w14:textId="2ACF77E3"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5C0444C7">
                <v:shape id="_x0000_i1825" type="#_x0000_t75" style="width:17pt;height:19pt" o:ole="">
                  <v:imagedata r:id="rId10" o:title=""/>
                </v:shape>
                <o:OLEObject Type="Embed" ProgID="Equation.3" ShapeID="_x0000_i1825" DrawAspect="Content" ObjectID="_1501047944" r:id="rId900"/>
              </w:object>
            </w:r>
            <w:r w:rsidR="00A247D7" w:rsidRPr="003C616B">
              <w:rPr>
                <w:rFonts w:ascii="Times New Roman" w:hAnsi="Times New Roman" w:cs="Times New Roman"/>
              </w:rPr>
              <w:t xml:space="preserve"> + He + O</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75A20B1B">
                <v:shape id="_x0000_i1826" type="#_x0000_t75" style="width:13.6pt;height:11.55pt" o:ole="">
                  <v:imagedata r:id="rId150" o:title=""/>
                </v:shape>
                <o:OLEObject Type="Embed" ProgID="Equation.3" ShapeID="_x0000_i1826" DrawAspect="Content" ObjectID="_1501047945" r:id="rId901"/>
              </w:object>
            </w:r>
            <w:r w:rsidR="00A247D7" w:rsidRPr="003C616B">
              <w:rPr>
                <w:rFonts w:ascii="Times New Roman" w:hAnsi="Times New Roman" w:cs="Times New Roman"/>
              </w:rPr>
              <w:t xml:space="preserve"> He + O + O</w:t>
            </w:r>
            <w:r w:rsidR="00A247D7" w:rsidRPr="003C616B">
              <w:rPr>
                <w:rFonts w:ascii="Times New Roman" w:hAnsi="Times New Roman" w:cs="Times New Roman"/>
                <w:vertAlign w:val="subscript"/>
              </w:rPr>
              <w:t>2</w:t>
            </w:r>
          </w:p>
        </w:tc>
        <w:tc>
          <w:tcPr>
            <w:tcW w:w="3065" w:type="dxa"/>
            <w:shd w:val="clear" w:color="auto" w:fill="auto"/>
            <w:vAlign w:val="center"/>
          </w:tcPr>
          <w:p w14:paraId="5AD748CE" w14:textId="661E2268" w:rsidR="00A247D7" w:rsidRPr="008E5823"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6490F607">
                <v:shape id="_x0000_i1827" type="#_x0000_t75" style="width:8.85pt;height:9.5pt" o:ole="">
                  <v:imagedata r:id="rId154" o:title=""/>
                </v:shape>
                <o:OLEObject Type="Embed" ProgID="Equation.3" ShapeID="_x0000_i1827" DrawAspect="Content" ObjectID="_1501047946" r:id="rId902"/>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8E5823" w:rsidRPr="00ED4410">
              <w:rPr>
                <w:rFonts w:ascii="Times New Roman" w:hAnsi="Times New Roman" w:cs="Times New Roman"/>
                <w:position w:val="-10"/>
              </w:rPr>
              <w:object w:dxaOrig="520" w:dyaOrig="380" w14:anchorId="2537BB6E">
                <v:shape id="_x0000_i1828" type="#_x0000_t75" style="width:25.8pt;height:19pt" o:ole="">
                  <v:imagedata r:id="rId889" o:title=""/>
                </v:shape>
                <o:OLEObject Type="Embed" ProgID="Equation.3" ShapeID="_x0000_i1828" DrawAspect="Content" ObjectID="_1501047947" r:id="rId903"/>
              </w:object>
            </w:r>
          </w:p>
        </w:tc>
        <w:tc>
          <w:tcPr>
            <w:tcW w:w="992" w:type="dxa"/>
            <w:shd w:val="clear" w:color="auto" w:fill="auto"/>
            <w:vAlign w:val="center"/>
          </w:tcPr>
          <w:p w14:paraId="1010FE8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7002B0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C78F98E" w14:textId="77777777" w:rsidTr="007E58D8">
        <w:tc>
          <w:tcPr>
            <w:tcW w:w="1101" w:type="dxa"/>
            <w:shd w:val="clear" w:color="auto" w:fill="auto"/>
            <w:vAlign w:val="center"/>
          </w:tcPr>
          <w:p w14:paraId="414477C1"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lastRenderedPageBreak/>
              <w:t>R2</w:t>
            </w:r>
            <w:r>
              <w:rPr>
                <w:rFonts w:ascii="Times New Roman" w:hAnsi="Times New Roman" w:cs="Times New Roman"/>
              </w:rPr>
              <w:t>24</w:t>
            </w:r>
          </w:p>
        </w:tc>
        <w:tc>
          <w:tcPr>
            <w:tcW w:w="3597" w:type="dxa"/>
            <w:shd w:val="clear" w:color="auto" w:fill="auto"/>
            <w:vAlign w:val="center"/>
          </w:tcPr>
          <w:p w14:paraId="7AB30BAA" w14:textId="18D9FCB2"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7D2F40E8">
                <v:shape id="_x0000_i1829" type="#_x0000_t75" style="width:17pt;height:19pt" o:ole="">
                  <v:imagedata r:id="rId10" o:title=""/>
                </v:shape>
                <o:OLEObject Type="Embed" ProgID="Equation.3" ShapeID="_x0000_i1829" DrawAspect="Content" ObjectID="_1501047948" r:id="rId904"/>
              </w:objec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283B680D">
                <v:shape id="_x0000_i1830" type="#_x0000_t75" style="width:13.6pt;height:11.55pt" o:ole="">
                  <v:imagedata r:id="rId150" o:title=""/>
                </v:shape>
                <o:OLEObject Type="Embed" ProgID="Equation.3" ShapeID="_x0000_i1830" DrawAspect="Content" ObjectID="_1501047949" r:id="rId905"/>
              </w:object>
            </w:r>
            <w:r w:rsidR="00A247D7" w:rsidRPr="003C616B">
              <w:rPr>
                <w:rFonts w:ascii="Times New Roman" w:hAnsi="Times New Roman" w:cs="Times New Roman"/>
              </w:rPr>
              <w:t xml:space="preserve"> 2O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p>
        </w:tc>
        <w:tc>
          <w:tcPr>
            <w:tcW w:w="3065" w:type="dxa"/>
            <w:shd w:val="clear" w:color="auto" w:fill="auto"/>
            <w:vAlign w:val="center"/>
          </w:tcPr>
          <w:p w14:paraId="41D36FD2" w14:textId="4AE94BD0" w:rsidR="00A247D7" w:rsidRPr="008E5823"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0A1377B8">
                <v:shape id="_x0000_i1831" type="#_x0000_t75" style="width:8.85pt;height:9.5pt" o:ole="">
                  <v:imagedata r:id="rId154" o:title=""/>
                </v:shape>
                <o:OLEObject Type="Embed" ProgID="Equation.3" ShapeID="_x0000_i1831" DrawAspect="Content" ObjectID="_1501047950" r:id="rId906"/>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8E5823" w:rsidRPr="00ED4410">
              <w:rPr>
                <w:rFonts w:ascii="Times New Roman" w:hAnsi="Times New Roman" w:cs="Times New Roman"/>
                <w:position w:val="-10"/>
              </w:rPr>
              <w:object w:dxaOrig="520" w:dyaOrig="380" w14:anchorId="3B5870B9">
                <v:shape id="_x0000_i1832" type="#_x0000_t75" style="width:25.8pt;height:19pt" o:ole="">
                  <v:imagedata r:id="rId889" o:title=""/>
                </v:shape>
                <o:OLEObject Type="Embed" ProgID="Equation.3" ShapeID="_x0000_i1832" DrawAspect="Content" ObjectID="_1501047951" r:id="rId907"/>
              </w:object>
            </w:r>
          </w:p>
        </w:tc>
        <w:tc>
          <w:tcPr>
            <w:tcW w:w="992" w:type="dxa"/>
            <w:shd w:val="clear" w:color="auto" w:fill="auto"/>
            <w:vAlign w:val="center"/>
          </w:tcPr>
          <w:p w14:paraId="677596E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252A8D3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2575A75A" w14:textId="77777777" w:rsidTr="007E58D8">
        <w:tc>
          <w:tcPr>
            <w:tcW w:w="1101" w:type="dxa"/>
            <w:shd w:val="clear" w:color="auto" w:fill="auto"/>
            <w:vAlign w:val="center"/>
          </w:tcPr>
          <w:p w14:paraId="780AB6B7"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25</w:t>
            </w:r>
          </w:p>
        </w:tc>
        <w:tc>
          <w:tcPr>
            <w:tcW w:w="3597" w:type="dxa"/>
            <w:shd w:val="clear" w:color="auto" w:fill="auto"/>
            <w:vAlign w:val="center"/>
          </w:tcPr>
          <w:p w14:paraId="4E108DAE" w14:textId="3F6A06FA"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463D797A">
                <v:shape id="_x0000_i1833" type="#_x0000_t75" style="width:17pt;height:19pt" o:ole="">
                  <v:imagedata r:id="rId10" o:title=""/>
                </v:shape>
                <o:OLEObject Type="Embed" ProgID="Equation.3" ShapeID="_x0000_i1833" DrawAspect="Content" ObjectID="_1501047952" r:id="rId908"/>
              </w:objec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27E47BC7">
                <v:shape id="_x0000_i1834" type="#_x0000_t75" style="width:13.6pt;height:11.55pt" o:ole="">
                  <v:imagedata r:id="rId150" o:title=""/>
                </v:shape>
                <o:OLEObject Type="Embed" ProgID="Equation.3" ShapeID="_x0000_i1834" DrawAspect="Content" ObjectID="_1501047953" r:id="rId909"/>
              </w:object>
            </w:r>
            <w:r w:rsidR="00A247D7" w:rsidRPr="003C616B">
              <w:rPr>
                <w:rFonts w:ascii="Times New Roman" w:hAnsi="Times New Roman" w:cs="Times New Roman"/>
              </w:rPr>
              <w:t xml:space="preserve"> O</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3</w:t>
            </w:r>
          </w:p>
        </w:tc>
        <w:tc>
          <w:tcPr>
            <w:tcW w:w="3065" w:type="dxa"/>
            <w:shd w:val="clear" w:color="auto" w:fill="auto"/>
            <w:vAlign w:val="center"/>
          </w:tcPr>
          <w:p w14:paraId="6C182825" w14:textId="51BD9B21" w:rsidR="00A247D7" w:rsidRPr="008E5823"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036D4209">
                <v:shape id="_x0000_i1835" type="#_x0000_t75" style="width:8.85pt;height:9.5pt" o:ole="">
                  <v:imagedata r:id="rId154" o:title=""/>
                </v:shape>
                <o:OLEObject Type="Embed" ProgID="Equation.3" ShapeID="_x0000_i1835" DrawAspect="Content" ObjectID="_1501047954" r:id="rId910"/>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8E5823" w:rsidRPr="00ED4410">
              <w:rPr>
                <w:rFonts w:ascii="Times New Roman" w:hAnsi="Times New Roman" w:cs="Times New Roman"/>
                <w:position w:val="-10"/>
              </w:rPr>
              <w:object w:dxaOrig="520" w:dyaOrig="380" w14:anchorId="482F1822">
                <v:shape id="_x0000_i1836" type="#_x0000_t75" style="width:25.8pt;height:19pt" o:ole="">
                  <v:imagedata r:id="rId889" o:title=""/>
                </v:shape>
                <o:OLEObject Type="Embed" ProgID="Equation.3" ShapeID="_x0000_i1836" DrawAspect="Content" ObjectID="_1501047955" r:id="rId911"/>
              </w:object>
            </w:r>
          </w:p>
        </w:tc>
        <w:tc>
          <w:tcPr>
            <w:tcW w:w="992" w:type="dxa"/>
            <w:shd w:val="clear" w:color="auto" w:fill="auto"/>
            <w:vAlign w:val="center"/>
          </w:tcPr>
          <w:p w14:paraId="75C90EC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D489B2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5B0E23D6" w14:textId="77777777" w:rsidTr="007E58D8">
        <w:tc>
          <w:tcPr>
            <w:tcW w:w="1101" w:type="dxa"/>
            <w:shd w:val="clear" w:color="auto" w:fill="auto"/>
            <w:vAlign w:val="center"/>
          </w:tcPr>
          <w:p w14:paraId="2DA1DC4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26</w:t>
            </w:r>
          </w:p>
        </w:tc>
        <w:tc>
          <w:tcPr>
            <w:tcW w:w="3597" w:type="dxa"/>
            <w:shd w:val="clear" w:color="auto" w:fill="auto"/>
            <w:vAlign w:val="center"/>
          </w:tcPr>
          <w:p w14:paraId="358D16B8" w14:textId="2FBF0B9B"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7C67A8AE">
                <v:shape id="_x0000_i1837" type="#_x0000_t75" style="width:17pt;height:19pt" o:ole="">
                  <v:imagedata r:id="rId10" o:title=""/>
                </v:shape>
                <o:OLEObject Type="Embed" ProgID="Equation.3" ShapeID="_x0000_i1837" DrawAspect="Content" ObjectID="_1501047956" r:id="rId912"/>
              </w:object>
            </w:r>
            <w:r w:rsidR="00A247D7" w:rsidRPr="003C616B">
              <w:rPr>
                <w:rFonts w:ascii="Times New Roman" w:hAnsi="Times New Roman" w:cs="Times New Roman"/>
              </w:rPr>
              <w:t xml:space="preserve"> +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118B045A">
                <v:shape id="_x0000_i1838" type="#_x0000_t75" style="width:13.6pt;height:11.55pt" o:ole="">
                  <v:imagedata r:id="rId150" o:title=""/>
                </v:shape>
                <o:OLEObject Type="Embed" ProgID="Equation.3" ShapeID="_x0000_i1838" DrawAspect="Content" ObjectID="_1501047957" r:id="rId913"/>
              </w:object>
            </w:r>
            <w:r w:rsidR="00A247D7" w:rsidRPr="003C616B">
              <w:rPr>
                <w:rFonts w:ascii="Times New Roman" w:hAnsi="Times New Roman" w:cs="Times New Roman"/>
              </w:rPr>
              <w:t xml:space="preserve">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 + O</w:t>
            </w:r>
            <w:r w:rsidR="00A247D7" w:rsidRPr="003C616B">
              <w:rPr>
                <w:rFonts w:ascii="Times New Roman" w:hAnsi="Times New Roman" w:cs="Times New Roman"/>
                <w:vertAlign w:val="subscript"/>
              </w:rPr>
              <w:t>2</w:t>
            </w:r>
          </w:p>
        </w:tc>
        <w:tc>
          <w:tcPr>
            <w:tcW w:w="3065" w:type="dxa"/>
            <w:shd w:val="clear" w:color="auto" w:fill="auto"/>
            <w:vAlign w:val="center"/>
          </w:tcPr>
          <w:p w14:paraId="00AD52C9" w14:textId="454B21C5" w:rsidR="00A247D7" w:rsidRPr="008E5823"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1D32A333">
                <v:shape id="_x0000_i1839" type="#_x0000_t75" style="width:8.85pt;height:9.5pt" o:ole="">
                  <v:imagedata r:id="rId154" o:title=""/>
                </v:shape>
                <o:OLEObject Type="Embed" ProgID="Equation.3" ShapeID="_x0000_i1839" DrawAspect="Content" ObjectID="_1501047958" r:id="rId914"/>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8E5823" w:rsidRPr="00ED4410">
              <w:rPr>
                <w:rFonts w:ascii="Times New Roman" w:hAnsi="Times New Roman" w:cs="Times New Roman"/>
                <w:position w:val="-10"/>
              </w:rPr>
              <w:object w:dxaOrig="520" w:dyaOrig="380" w14:anchorId="18385CC1">
                <v:shape id="_x0000_i1840" type="#_x0000_t75" style="width:25.8pt;height:19pt" o:ole="">
                  <v:imagedata r:id="rId889" o:title=""/>
                </v:shape>
                <o:OLEObject Type="Embed" ProgID="Equation.3" ShapeID="_x0000_i1840" DrawAspect="Content" ObjectID="_1501047959" r:id="rId915"/>
              </w:object>
            </w:r>
          </w:p>
        </w:tc>
        <w:tc>
          <w:tcPr>
            <w:tcW w:w="992" w:type="dxa"/>
            <w:shd w:val="clear" w:color="auto" w:fill="auto"/>
            <w:vAlign w:val="center"/>
          </w:tcPr>
          <w:p w14:paraId="144D9681"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F93902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148F248B" w14:textId="77777777" w:rsidTr="007E58D8">
        <w:tc>
          <w:tcPr>
            <w:tcW w:w="1101" w:type="dxa"/>
            <w:shd w:val="clear" w:color="auto" w:fill="auto"/>
            <w:vAlign w:val="center"/>
          </w:tcPr>
          <w:p w14:paraId="4881AE1F"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27</w:t>
            </w:r>
          </w:p>
        </w:tc>
        <w:tc>
          <w:tcPr>
            <w:tcW w:w="3597" w:type="dxa"/>
            <w:shd w:val="clear" w:color="auto" w:fill="auto"/>
            <w:vAlign w:val="center"/>
          </w:tcPr>
          <w:p w14:paraId="3201ABE3" w14:textId="6ACB79E2" w:rsidR="00A247D7" w:rsidRPr="003C616B" w:rsidRDefault="00EE1303" w:rsidP="007E58D8">
            <w:pPr>
              <w:spacing w:after="0" w:line="240" w:lineRule="auto"/>
              <w:rPr>
                <w:rFonts w:ascii="Times New Roman" w:hAnsi="Times New Roman" w:cs="Times New Roman"/>
              </w:rPr>
            </w:pPr>
            <w:r w:rsidRPr="00EE1303">
              <w:rPr>
                <w:rFonts w:asciiTheme="majorBidi" w:hAnsiTheme="majorBidi" w:cstheme="majorBidi"/>
                <w:position w:val="-10"/>
              </w:rPr>
              <w:object w:dxaOrig="340" w:dyaOrig="380" w14:anchorId="0C2B0E2D">
                <v:shape id="_x0000_i1841" type="#_x0000_t75" style="width:17pt;height:19pt" o:ole="">
                  <v:imagedata r:id="rId10" o:title=""/>
                </v:shape>
                <o:OLEObject Type="Embed" ProgID="Equation.3" ShapeID="_x0000_i1841" DrawAspect="Content" ObjectID="_1501047960" r:id="rId916"/>
              </w:object>
            </w:r>
            <w:r w:rsidR="00A247D7" w:rsidRPr="003C616B">
              <w:rPr>
                <w:rFonts w:ascii="Times New Roman" w:hAnsi="Times New Roman" w:cs="Times New Roman"/>
              </w:rPr>
              <w:t xml:space="preserve"> +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r w:rsidR="00A247D7" w:rsidRPr="003C616B">
              <w:rPr>
                <w:rFonts w:ascii="Times New Roman" w:hAnsi="Times New Roman" w:cs="Times New Roman"/>
                <w:vertAlign w:val="superscript"/>
              </w:rPr>
              <w:t>+</w:t>
            </w:r>
            <w:r w:rsidR="00A247D7" w:rsidRPr="003C616B">
              <w:rPr>
                <w:rFonts w:ascii="Times New Roman" w:hAnsi="Times New Roman" w:cs="Times New Roman"/>
              </w:rPr>
              <w:t xml:space="preserve"> </w:t>
            </w:r>
            <w:r w:rsidR="00A247D7" w:rsidRPr="003C616B">
              <w:rPr>
                <w:rFonts w:ascii="Times New Roman" w:hAnsi="Times New Roman" w:cs="Times New Roman"/>
                <w:position w:val="-6"/>
              </w:rPr>
              <w:object w:dxaOrig="279" w:dyaOrig="220" w14:anchorId="3AAB9F57">
                <v:shape id="_x0000_i1842" type="#_x0000_t75" style="width:13.6pt;height:11.55pt" o:ole="">
                  <v:imagedata r:id="rId150" o:title=""/>
                </v:shape>
                <o:OLEObject Type="Embed" ProgID="Equation.3" ShapeID="_x0000_i1842" DrawAspect="Content" ObjectID="_1501047961" r:id="rId917"/>
              </w:object>
            </w:r>
            <w:r w:rsidR="00A247D7" w:rsidRPr="003C616B">
              <w:rPr>
                <w:rFonts w:ascii="Times New Roman" w:hAnsi="Times New Roman" w:cs="Times New Roman"/>
              </w:rPr>
              <w:t xml:space="preserve"> N</w:t>
            </w:r>
            <w:r w:rsidR="00A247D7" w:rsidRPr="003C616B">
              <w:rPr>
                <w:rFonts w:ascii="Times New Roman" w:hAnsi="Times New Roman" w:cs="Times New Roman"/>
                <w:vertAlign w:val="subscript"/>
              </w:rPr>
              <w:t>2</w:t>
            </w:r>
            <w:r w:rsidR="00A247D7" w:rsidRPr="003C616B">
              <w:rPr>
                <w:rFonts w:ascii="Times New Roman" w:hAnsi="Times New Roman" w:cs="Times New Roman"/>
              </w:rPr>
              <w:t xml:space="preserve"> + O</w:t>
            </w:r>
            <w:r w:rsidR="00A247D7" w:rsidRPr="003C616B">
              <w:rPr>
                <w:rFonts w:ascii="Times New Roman" w:hAnsi="Times New Roman" w:cs="Times New Roman"/>
                <w:vertAlign w:val="subscript"/>
              </w:rPr>
              <w:t>3</w:t>
            </w:r>
          </w:p>
        </w:tc>
        <w:tc>
          <w:tcPr>
            <w:tcW w:w="3065" w:type="dxa"/>
            <w:shd w:val="clear" w:color="auto" w:fill="auto"/>
            <w:vAlign w:val="center"/>
          </w:tcPr>
          <w:p w14:paraId="052BE807" w14:textId="069CB738" w:rsidR="00A247D7" w:rsidRPr="008E5823" w:rsidRDefault="00A247D7" w:rsidP="007E58D8">
            <w:pPr>
              <w:spacing w:after="0" w:line="240" w:lineRule="auto"/>
              <w:jc w:val="center"/>
            </w:pPr>
            <w:r w:rsidRPr="003C616B">
              <w:rPr>
                <w:rFonts w:ascii="Times New Roman" w:hAnsi="Times New Roman" w:cs="Times New Roman"/>
              </w:rPr>
              <w:t>2</w:t>
            </w:r>
            <w:r w:rsidRPr="003C616B">
              <w:rPr>
                <w:rFonts w:ascii="Times New Roman" w:hAnsi="Times New Roman" w:cs="Times New Roman"/>
                <w:position w:val="-4"/>
              </w:rPr>
              <w:object w:dxaOrig="180" w:dyaOrig="200" w14:anchorId="650C8ED7">
                <v:shape id="_x0000_i1843" type="#_x0000_t75" style="width:8.85pt;height:9.5pt" o:ole="">
                  <v:imagedata r:id="rId154" o:title=""/>
                </v:shape>
                <o:OLEObject Type="Embed" ProgID="Equation.3" ShapeID="_x0000_i1843" DrawAspect="Content" ObjectID="_1501047962" r:id="rId918"/>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8E5823" w:rsidRPr="00ED4410">
              <w:rPr>
                <w:rFonts w:ascii="Times New Roman" w:hAnsi="Times New Roman" w:cs="Times New Roman"/>
                <w:position w:val="-10"/>
              </w:rPr>
              <w:object w:dxaOrig="520" w:dyaOrig="380" w14:anchorId="7CEF6258">
                <v:shape id="_x0000_i1844" type="#_x0000_t75" style="width:25.8pt;height:19pt" o:ole="">
                  <v:imagedata r:id="rId889" o:title=""/>
                </v:shape>
                <o:OLEObject Type="Embed" ProgID="Equation.3" ShapeID="_x0000_i1844" DrawAspect="Content" ObjectID="_1501047963" r:id="rId919"/>
              </w:object>
            </w:r>
          </w:p>
        </w:tc>
        <w:tc>
          <w:tcPr>
            <w:tcW w:w="992" w:type="dxa"/>
            <w:shd w:val="clear" w:color="auto" w:fill="auto"/>
            <w:vAlign w:val="center"/>
          </w:tcPr>
          <w:p w14:paraId="00710FB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C758C2C"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33</w:t>
            </w:r>
            <w:r w:rsidRPr="003C616B">
              <w:rPr>
                <w:rFonts w:ascii="Times New Roman" w:hAnsi="Times New Roman" w:cs="Times New Roman"/>
              </w:rPr>
              <w:t>]</w:t>
            </w:r>
          </w:p>
        </w:tc>
      </w:tr>
      <w:tr w:rsidR="00A247D7" w:rsidRPr="003C616B" w14:paraId="6DAD72C8" w14:textId="77777777" w:rsidTr="00D73B91">
        <w:trPr>
          <w:trHeight w:val="366"/>
        </w:trPr>
        <w:tc>
          <w:tcPr>
            <w:tcW w:w="1101" w:type="dxa"/>
            <w:shd w:val="clear" w:color="auto" w:fill="auto"/>
            <w:vAlign w:val="center"/>
          </w:tcPr>
          <w:p w14:paraId="52799C1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28</w:t>
            </w:r>
          </w:p>
        </w:tc>
        <w:tc>
          <w:tcPr>
            <w:tcW w:w="3597" w:type="dxa"/>
            <w:shd w:val="clear" w:color="auto" w:fill="auto"/>
            <w:vAlign w:val="center"/>
          </w:tcPr>
          <w:p w14:paraId="1E65C0F0"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OH</w:t>
            </w:r>
            <w:r w:rsidRPr="003C616B">
              <w:rPr>
                <w:rFonts w:ascii="Times New Roman" w:hAnsi="Times New Roman" w:cs="Times New Roman"/>
                <w:vertAlign w:val="superscript"/>
              </w:rPr>
              <w:t>-</w:t>
            </w:r>
            <w:r w:rsidRPr="003C616B">
              <w:rPr>
                <w:rFonts w:ascii="Times New Roman" w:hAnsi="Times New Roman" w:cs="Times New Roman"/>
              </w:rPr>
              <w:t xml:space="preserve"> + He </w:t>
            </w:r>
            <w:r w:rsidRPr="003C616B">
              <w:rPr>
                <w:rFonts w:ascii="Times New Roman" w:hAnsi="Times New Roman" w:cs="Times New Roman"/>
                <w:position w:val="-6"/>
              </w:rPr>
              <w:object w:dxaOrig="279" w:dyaOrig="220" w14:anchorId="2DD0BDD3">
                <v:shape id="_x0000_i1845" type="#_x0000_t75" style="width:13.6pt;height:11.55pt" o:ole="">
                  <v:imagedata r:id="rId150" o:title=""/>
                </v:shape>
                <o:OLEObject Type="Embed" ProgID="Equation.3" ShapeID="_x0000_i1845" DrawAspect="Content" ObjectID="_1501047964" r:id="rId920"/>
              </w:object>
            </w:r>
            <w:r w:rsidRPr="003C616B">
              <w:rPr>
                <w:rFonts w:ascii="Times New Roman" w:hAnsi="Times New Roman" w:cs="Times New Roman"/>
              </w:rPr>
              <w:t xml:space="preserve"> He + OH + e</w:t>
            </w:r>
          </w:p>
        </w:tc>
        <w:tc>
          <w:tcPr>
            <w:tcW w:w="3065" w:type="dxa"/>
            <w:shd w:val="clear" w:color="auto" w:fill="auto"/>
            <w:vAlign w:val="center"/>
          </w:tcPr>
          <w:p w14:paraId="40A7772D"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3C0F1AD3">
                <v:shape id="_x0000_i1846" type="#_x0000_t75" style="width:8.85pt;height:9.5pt" o:ole="">
                  <v:imagedata r:id="rId154" o:title=""/>
                </v:shape>
                <o:OLEObject Type="Embed" ProgID="Equation.3" ShapeID="_x0000_i1846" DrawAspect="Content" ObjectID="_1501047965" r:id="rId921"/>
              </w:object>
            </w:r>
            <w:r w:rsidRPr="003C616B">
              <w:rPr>
                <w:rFonts w:ascii="Times New Roman" w:hAnsi="Times New Roman" w:cs="Times New Roman"/>
              </w:rPr>
              <w:t>10</w:t>
            </w:r>
            <w:r w:rsidRPr="003C616B">
              <w:rPr>
                <w:rFonts w:ascii="Times New Roman" w:hAnsi="Times New Roman" w:cs="Times New Roman"/>
                <w:vertAlign w:val="superscript"/>
              </w:rPr>
              <w:t xml:space="preserve">-15 </w:t>
            </w:r>
            <w:r w:rsidRPr="003C616B">
              <w:rPr>
                <w:rFonts w:ascii="Times New Roman" w:hAnsi="Times New Roman" w:cs="Times New Roman"/>
              </w:rPr>
              <w:t>exp(-24030/T</w:t>
            </w:r>
            <w:r w:rsidRPr="003C616B">
              <w:rPr>
                <w:rFonts w:ascii="Times New Roman" w:hAnsi="Times New Roman" w:cs="Times New Roman"/>
                <w:vertAlign w:val="subscript"/>
              </w:rPr>
              <w:t>g</w:t>
            </w:r>
            <w:r w:rsidRPr="003C616B">
              <w:rPr>
                <w:rFonts w:ascii="Times New Roman" w:hAnsi="Times New Roman" w:cs="Times New Roman"/>
              </w:rPr>
              <w:t>)</w:t>
            </w:r>
          </w:p>
        </w:tc>
        <w:tc>
          <w:tcPr>
            <w:tcW w:w="992" w:type="dxa"/>
            <w:shd w:val="clear" w:color="auto" w:fill="auto"/>
            <w:vAlign w:val="center"/>
          </w:tcPr>
          <w:p w14:paraId="7393D7D4"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09CBE21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34</w:t>
            </w:r>
            <w:r w:rsidRPr="003C616B">
              <w:rPr>
                <w:rFonts w:ascii="Times New Roman" w:hAnsi="Times New Roman" w:cs="Times New Roman"/>
              </w:rPr>
              <w:t>]</w:t>
            </w:r>
          </w:p>
        </w:tc>
      </w:tr>
      <w:tr w:rsidR="00A247D7" w:rsidRPr="003C616B" w14:paraId="07A46BD2" w14:textId="77777777" w:rsidTr="00D73B91">
        <w:trPr>
          <w:trHeight w:val="429"/>
        </w:trPr>
        <w:tc>
          <w:tcPr>
            <w:tcW w:w="1101" w:type="dxa"/>
            <w:shd w:val="clear" w:color="auto" w:fill="auto"/>
            <w:vAlign w:val="center"/>
          </w:tcPr>
          <w:p w14:paraId="3219481C"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29</w:t>
            </w:r>
          </w:p>
        </w:tc>
        <w:tc>
          <w:tcPr>
            <w:tcW w:w="3597" w:type="dxa"/>
            <w:shd w:val="clear" w:color="auto" w:fill="auto"/>
            <w:vAlign w:val="center"/>
          </w:tcPr>
          <w:p w14:paraId="0EF031EB"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OH</w:t>
            </w:r>
            <w:r w:rsidRPr="003C616B">
              <w:rPr>
                <w:rFonts w:ascii="Times New Roman" w:hAnsi="Times New Roman" w:cs="Times New Roman"/>
                <w:vertAlign w:val="superscript"/>
              </w:rPr>
              <w:t>-</w:t>
            </w:r>
            <w:r w:rsidRPr="003C616B">
              <w:rPr>
                <w:rFonts w:ascii="Times New Roman" w:hAnsi="Times New Roman" w:cs="Times New Roman"/>
              </w:rPr>
              <w:t xml:space="preserve"> + H </w:t>
            </w:r>
            <w:r w:rsidRPr="003C616B">
              <w:rPr>
                <w:rFonts w:ascii="Times New Roman" w:hAnsi="Times New Roman" w:cs="Times New Roman"/>
                <w:position w:val="-6"/>
              </w:rPr>
              <w:object w:dxaOrig="279" w:dyaOrig="220" w14:anchorId="2A84DBF5">
                <v:shape id="_x0000_i1847" type="#_x0000_t75" style="width:13.6pt;height:11.55pt" o:ole="">
                  <v:imagedata r:id="rId150" o:title=""/>
                </v:shape>
                <o:OLEObject Type="Embed" ProgID="Equation.3" ShapeID="_x0000_i1847" DrawAspect="Content" ObjectID="_1501047966" r:id="rId922"/>
              </w:object>
            </w:r>
            <w:r w:rsidRPr="003C616B">
              <w:rPr>
                <w:rFonts w:ascii="Times New Roman" w:hAnsi="Times New Roman" w:cs="Times New Roman"/>
              </w:rPr>
              <w:t xml:space="preserve"> H</w:t>
            </w:r>
            <w:r w:rsidRPr="003C616B">
              <w:rPr>
                <w:rFonts w:ascii="Times New Roman" w:hAnsi="Times New Roman" w:cs="Times New Roman"/>
                <w:vertAlign w:val="subscript"/>
              </w:rPr>
              <w:t>2</w:t>
            </w:r>
            <w:r w:rsidRPr="003C616B">
              <w:rPr>
                <w:rFonts w:ascii="Times New Roman" w:hAnsi="Times New Roman" w:cs="Times New Roman"/>
              </w:rPr>
              <w:t>O + e</w:t>
            </w:r>
          </w:p>
        </w:tc>
        <w:tc>
          <w:tcPr>
            <w:tcW w:w="3065" w:type="dxa"/>
            <w:shd w:val="clear" w:color="auto" w:fill="auto"/>
            <w:vAlign w:val="center"/>
          </w:tcPr>
          <w:p w14:paraId="2FB7AC6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1.8</w:t>
            </w:r>
            <w:r w:rsidRPr="003C616B">
              <w:rPr>
                <w:rFonts w:ascii="Times New Roman" w:hAnsi="Times New Roman" w:cs="Times New Roman"/>
                <w:position w:val="-4"/>
              </w:rPr>
              <w:object w:dxaOrig="180" w:dyaOrig="200" w14:anchorId="45F70E89">
                <v:shape id="_x0000_i1848" type="#_x0000_t75" style="width:8.85pt;height:9.5pt" o:ole="">
                  <v:imagedata r:id="rId154" o:title=""/>
                </v:shape>
                <o:OLEObject Type="Embed" ProgID="Equation.3" ShapeID="_x0000_i1848" DrawAspect="Content" ObjectID="_1501047967" r:id="rId923"/>
              </w:object>
            </w:r>
            <w:r w:rsidRPr="003C616B">
              <w:rPr>
                <w:rFonts w:ascii="Times New Roman" w:hAnsi="Times New Roman" w:cs="Times New Roman"/>
              </w:rPr>
              <w:t>10</w:t>
            </w:r>
            <w:r w:rsidRPr="003C616B">
              <w:rPr>
                <w:rFonts w:ascii="Times New Roman" w:hAnsi="Times New Roman" w:cs="Times New Roman"/>
                <w:vertAlign w:val="superscript"/>
              </w:rPr>
              <w:t>-15</w:t>
            </w:r>
          </w:p>
        </w:tc>
        <w:tc>
          <w:tcPr>
            <w:tcW w:w="992" w:type="dxa"/>
            <w:shd w:val="clear" w:color="auto" w:fill="auto"/>
            <w:vAlign w:val="center"/>
          </w:tcPr>
          <w:p w14:paraId="345D054B"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FA0D1FB"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34</w:t>
            </w:r>
            <w:r w:rsidRPr="003C616B">
              <w:rPr>
                <w:rFonts w:ascii="Times New Roman" w:hAnsi="Times New Roman" w:cs="Times New Roman"/>
              </w:rPr>
              <w:t>]</w:t>
            </w:r>
          </w:p>
        </w:tc>
      </w:tr>
      <w:tr w:rsidR="00A247D7" w:rsidRPr="003C616B" w14:paraId="0417FFCE" w14:textId="77777777" w:rsidTr="007E58D8">
        <w:tc>
          <w:tcPr>
            <w:tcW w:w="1101" w:type="dxa"/>
            <w:shd w:val="clear" w:color="auto" w:fill="auto"/>
            <w:vAlign w:val="center"/>
          </w:tcPr>
          <w:p w14:paraId="49C8FE7A" w14:textId="77777777" w:rsidR="00A247D7" w:rsidRPr="003C616B" w:rsidRDefault="00A247D7" w:rsidP="007E58D8">
            <w:pPr>
              <w:spacing w:after="0" w:line="240" w:lineRule="auto"/>
              <w:jc w:val="center"/>
              <w:rPr>
                <w:rFonts w:ascii="Times New Roman" w:hAnsi="Times New Roman" w:cs="Times New Roman"/>
              </w:rPr>
            </w:pPr>
            <w:bookmarkStart w:id="68" w:name="R256"/>
            <w:r w:rsidRPr="003C616B">
              <w:rPr>
                <w:rFonts w:ascii="Times New Roman" w:hAnsi="Times New Roman" w:cs="Times New Roman"/>
              </w:rPr>
              <w:t>R2</w:t>
            </w:r>
            <w:bookmarkEnd w:id="68"/>
            <w:r>
              <w:rPr>
                <w:rFonts w:ascii="Times New Roman" w:hAnsi="Times New Roman" w:cs="Times New Roman"/>
              </w:rPr>
              <w:t>30</w:t>
            </w:r>
          </w:p>
        </w:tc>
        <w:tc>
          <w:tcPr>
            <w:tcW w:w="3597" w:type="dxa"/>
            <w:shd w:val="clear" w:color="auto" w:fill="auto"/>
            <w:vAlign w:val="center"/>
          </w:tcPr>
          <w:p w14:paraId="3ED76816" w14:textId="77777777"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w:t>
            </w:r>
            <w:r w:rsidRPr="003C616B">
              <w:rPr>
                <w:rFonts w:ascii="Times New Roman" w:hAnsi="Times New Roman" w:cs="Times New Roman"/>
                <w:vertAlign w:val="superscript"/>
              </w:rPr>
              <w:t>-</w:t>
            </w:r>
            <w:r w:rsidRPr="003C616B">
              <w:rPr>
                <w:rFonts w:ascii="Times New Roman" w:hAnsi="Times New Roman" w:cs="Times New Roman"/>
              </w:rPr>
              <w:t xml:space="preserve"> + H</w:t>
            </w:r>
            <w:r w:rsidRPr="003C616B">
              <w:rPr>
                <w:rFonts w:ascii="Times New Roman" w:hAnsi="Times New Roman" w:cs="Times New Roman"/>
                <w:vertAlign w:val="subscript"/>
              </w:rPr>
              <w:t>2</w:t>
            </w:r>
            <w:r w:rsidRPr="003C616B">
              <w:rPr>
                <w:rFonts w:ascii="Times New Roman" w:hAnsi="Times New Roman" w:cs="Times New Roman"/>
              </w:rPr>
              <w:t xml:space="preserve">O </w:t>
            </w:r>
            <w:r w:rsidRPr="003C616B">
              <w:rPr>
                <w:rFonts w:ascii="Times New Roman" w:hAnsi="Times New Roman" w:cs="Times New Roman"/>
                <w:position w:val="-6"/>
              </w:rPr>
              <w:object w:dxaOrig="279" w:dyaOrig="220" w14:anchorId="31F57104">
                <v:shape id="_x0000_i1849" type="#_x0000_t75" style="width:13.6pt;height:11.55pt" o:ole="">
                  <v:imagedata r:id="rId150" o:title=""/>
                </v:shape>
                <o:OLEObject Type="Embed" ProgID="Equation.3" ShapeID="_x0000_i1849" DrawAspect="Content" ObjectID="_1501047968" r:id="rId924"/>
              </w:object>
            </w:r>
            <w:r w:rsidRPr="003C616B">
              <w:rPr>
                <w:rFonts w:ascii="Times New Roman" w:hAnsi="Times New Roman" w:cs="Times New Roman"/>
              </w:rPr>
              <w:t xml:space="preserve"> OH + OH</w:t>
            </w:r>
            <w:r w:rsidRPr="003C616B">
              <w:rPr>
                <w:rFonts w:ascii="Times New Roman" w:hAnsi="Times New Roman" w:cs="Times New Roman"/>
                <w:vertAlign w:val="superscript"/>
              </w:rPr>
              <w:t>-</w:t>
            </w:r>
          </w:p>
        </w:tc>
        <w:tc>
          <w:tcPr>
            <w:tcW w:w="3065" w:type="dxa"/>
            <w:shd w:val="clear" w:color="auto" w:fill="auto"/>
            <w:vAlign w:val="center"/>
          </w:tcPr>
          <w:p w14:paraId="68C0DEB2"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1.4</w:t>
            </w:r>
            <w:r w:rsidRPr="003C616B">
              <w:rPr>
                <w:rFonts w:ascii="Times New Roman" w:hAnsi="Times New Roman" w:cs="Times New Roman"/>
                <w:position w:val="-4"/>
              </w:rPr>
              <w:object w:dxaOrig="180" w:dyaOrig="200" w14:anchorId="2FFD78BA">
                <v:shape id="_x0000_i1850" type="#_x0000_t75" style="width:8.85pt;height:9.5pt" o:ole="">
                  <v:imagedata r:id="rId154" o:title=""/>
                </v:shape>
                <o:OLEObject Type="Embed" ProgID="Equation.3" ShapeID="_x0000_i1850" DrawAspect="Content" ObjectID="_1501047969" r:id="rId925"/>
              </w:object>
            </w:r>
            <w:r w:rsidRPr="003C616B">
              <w:rPr>
                <w:rFonts w:ascii="Times New Roman" w:hAnsi="Times New Roman" w:cs="Times New Roman"/>
              </w:rPr>
              <w:t>10</w:t>
            </w:r>
            <w:r w:rsidRPr="003C616B">
              <w:rPr>
                <w:rFonts w:ascii="Times New Roman" w:hAnsi="Times New Roman" w:cs="Times New Roman"/>
                <w:vertAlign w:val="superscript"/>
              </w:rPr>
              <w:t>-15</w:t>
            </w:r>
          </w:p>
        </w:tc>
        <w:tc>
          <w:tcPr>
            <w:tcW w:w="992" w:type="dxa"/>
            <w:shd w:val="clear" w:color="auto" w:fill="auto"/>
            <w:vAlign w:val="center"/>
          </w:tcPr>
          <w:p w14:paraId="4A2C302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C40FC33"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34</w:t>
            </w:r>
            <w:r w:rsidRPr="003C616B">
              <w:rPr>
                <w:rFonts w:ascii="Times New Roman" w:hAnsi="Times New Roman" w:cs="Times New Roman"/>
              </w:rPr>
              <w:t>]</w:t>
            </w:r>
          </w:p>
        </w:tc>
      </w:tr>
      <w:tr w:rsidR="00A247D7" w:rsidRPr="003C616B" w14:paraId="1B0095A6" w14:textId="77777777" w:rsidTr="007E58D8">
        <w:tc>
          <w:tcPr>
            <w:tcW w:w="1101" w:type="dxa"/>
            <w:shd w:val="clear" w:color="auto" w:fill="auto"/>
            <w:vAlign w:val="center"/>
          </w:tcPr>
          <w:p w14:paraId="27BD3C0F" w14:textId="77777777" w:rsidR="00A247D7" w:rsidRPr="003C616B" w:rsidRDefault="00A247D7" w:rsidP="007E58D8">
            <w:pPr>
              <w:spacing w:after="0" w:line="240" w:lineRule="auto"/>
              <w:jc w:val="center"/>
              <w:rPr>
                <w:rFonts w:ascii="Times New Roman" w:hAnsi="Times New Roman" w:cs="Times New Roman"/>
              </w:rPr>
            </w:pPr>
            <w:bookmarkStart w:id="69" w:name="R257"/>
            <w:r w:rsidRPr="003C616B">
              <w:rPr>
                <w:rFonts w:ascii="Times New Roman" w:hAnsi="Times New Roman" w:cs="Times New Roman"/>
              </w:rPr>
              <w:t>R2</w:t>
            </w:r>
            <w:bookmarkEnd w:id="69"/>
            <w:r>
              <w:rPr>
                <w:rFonts w:ascii="Times New Roman" w:hAnsi="Times New Roman" w:cs="Times New Roman"/>
              </w:rPr>
              <w:t>31</w:t>
            </w:r>
          </w:p>
        </w:tc>
        <w:tc>
          <w:tcPr>
            <w:tcW w:w="3597" w:type="dxa"/>
            <w:shd w:val="clear" w:color="auto" w:fill="auto"/>
            <w:vAlign w:val="center"/>
          </w:tcPr>
          <w:p w14:paraId="21B5C419" w14:textId="54AFD4E0"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OH</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36B4E487">
                <v:shape id="_x0000_i1851" type="#_x0000_t75" style="width:21.75pt;height:19pt" o:ole="">
                  <v:imagedata r:id="rId24" o:title=""/>
                </v:shape>
                <o:OLEObject Type="Embed" ProgID="Equation.3" ShapeID="_x0000_i1851" DrawAspect="Content" ObjectID="_1501047970" r:id="rId926"/>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A0D3BFB">
                <v:shape id="_x0000_i1852" type="#_x0000_t75" style="width:13.6pt;height:11.55pt" o:ole="">
                  <v:imagedata r:id="rId150" o:title=""/>
                </v:shape>
                <o:OLEObject Type="Embed" ProgID="Equation.3" ShapeID="_x0000_i1852" DrawAspect="Content" ObjectID="_1501047971" r:id="rId927"/>
              </w:object>
            </w:r>
            <w:r w:rsidRPr="003C616B">
              <w:rPr>
                <w:rFonts w:ascii="Times New Roman" w:hAnsi="Times New Roman" w:cs="Times New Roman"/>
              </w:rPr>
              <w:t xml:space="preserve"> OH + 2He</w:t>
            </w:r>
          </w:p>
        </w:tc>
        <w:tc>
          <w:tcPr>
            <w:tcW w:w="3065" w:type="dxa"/>
            <w:shd w:val="clear" w:color="auto" w:fill="auto"/>
            <w:vAlign w:val="center"/>
          </w:tcPr>
          <w:p w14:paraId="5530B2D8"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1</w:t>
            </w:r>
            <w:r w:rsidRPr="003C616B">
              <w:rPr>
                <w:rFonts w:ascii="Times New Roman" w:hAnsi="Times New Roman" w:cs="Times New Roman"/>
                <w:position w:val="-4"/>
              </w:rPr>
              <w:object w:dxaOrig="180" w:dyaOrig="200" w14:anchorId="58C2DFCD">
                <v:shape id="_x0000_i1853" type="#_x0000_t75" style="width:8.85pt;height:9.5pt" o:ole="">
                  <v:imagedata r:id="rId154" o:title=""/>
                </v:shape>
                <o:OLEObject Type="Embed" ProgID="Equation.3" ShapeID="_x0000_i1853" DrawAspect="Content" ObjectID="_1501047972" r:id="rId928"/>
              </w:object>
            </w:r>
            <w:r w:rsidRPr="003C616B">
              <w:rPr>
                <w:rFonts w:ascii="Times New Roman" w:hAnsi="Times New Roman" w:cs="Times New Roman"/>
              </w:rPr>
              <w:t>10</w:t>
            </w:r>
            <w:r w:rsidRPr="003C616B">
              <w:rPr>
                <w:rFonts w:ascii="Times New Roman" w:hAnsi="Times New Roman" w:cs="Times New Roman"/>
                <w:vertAlign w:val="superscript"/>
              </w:rPr>
              <w:t>-13</w:t>
            </w:r>
          </w:p>
        </w:tc>
        <w:tc>
          <w:tcPr>
            <w:tcW w:w="992" w:type="dxa"/>
            <w:shd w:val="clear" w:color="auto" w:fill="auto"/>
            <w:vAlign w:val="center"/>
          </w:tcPr>
          <w:p w14:paraId="4849F869"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8CBBC38"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34</w:t>
            </w:r>
            <w:r w:rsidRPr="003C616B">
              <w:rPr>
                <w:rFonts w:ascii="Times New Roman" w:hAnsi="Times New Roman" w:cs="Times New Roman"/>
              </w:rPr>
              <w:t>]</w:t>
            </w:r>
          </w:p>
        </w:tc>
      </w:tr>
      <w:tr w:rsidR="00A247D7" w:rsidRPr="003C616B" w14:paraId="750DD7BC" w14:textId="77777777" w:rsidTr="007E58D8">
        <w:tc>
          <w:tcPr>
            <w:tcW w:w="1101" w:type="dxa"/>
            <w:shd w:val="clear" w:color="auto" w:fill="auto"/>
            <w:vAlign w:val="center"/>
          </w:tcPr>
          <w:p w14:paraId="0079CAF7" w14:textId="77777777" w:rsidR="00A247D7" w:rsidRPr="003C616B" w:rsidRDefault="00A247D7" w:rsidP="007E58D8">
            <w:pPr>
              <w:spacing w:after="0" w:line="240" w:lineRule="auto"/>
              <w:jc w:val="center"/>
              <w:rPr>
                <w:rFonts w:ascii="Times New Roman" w:hAnsi="Times New Roman" w:cs="Times New Roman"/>
              </w:rPr>
            </w:pPr>
            <w:bookmarkStart w:id="70" w:name="R258"/>
            <w:r w:rsidRPr="003C616B">
              <w:rPr>
                <w:rFonts w:ascii="Times New Roman" w:hAnsi="Times New Roman" w:cs="Times New Roman"/>
              </w:rPr>
              <w:t>R2</w:t>
            </w:r>
            <w:bookmarkEnd w:id="70"/>
            <w:r>
              <w:rPr>
                <w:rFonts w:ascii="Times New Roman" w:hAnsi="Times New Roman" w:cs="Times New Roman"/>
              </w:rPr>
              <w:t>32</w:t>
            </w:r>
          </w:p>
        </w:tc>
        <w:tc>
          <w:tcPr>
            <w:tcW w:w="3597" w:type="dxa"/>
            <w:shd w:val="clear" w:color="auto" w:fill="auto"/>
            <w:vAlign w:val="center"/>
          </w:tcPr>
          <w:p w14:paraId="5B6C080C" w14:textId="271B1B4A"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OH</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E54D55" w:rsidRPr="00E54D55">
              <w:rPr>
                <w:rFonts w:asciiTheme="majorBidi" w:hAnsiTheme="majorBidi" w:cstheme="majorBidi"/>
                <w:position w:val="-10"/>
              </w:rPr>
              <w:object w:dxaOrig="340" w:dyaOrig="380" w14:anchorId="2F9FF8DE">
                <v:shape id="_x0000_i1854" type="#_x0000_t75" style="width:17pt;height:19pt" o:ole="">
                  <v:imagedata r:id="rId8" o:title=""/>
                </v:shape>
                <o:OLEObject Type="Embed" ProgID="Equation.3" ShapeID="_x0000_i1854" DrawAspect="Content" ObjectID="_1501047973" r:id="rId929"/>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4710B096">
                <v:shape id="_x0000_i1855" type="#_x0000_t75" style="width:13.6pt;height:11.55pt" o:ole="">
                  <v:imagedata r:id="rId150" o:title=""/>
                </v:shape>
                <o:OLEObject Type="Embed" ProgID="Equation.3" ShapeID="_x0000_i1855" DrawAspect="Content" ObjectID="_1501047974" r:id="rId930"/>
              </w:object>
            </w:r>
            <w:r w:rsidRPr="003C616B">
              <w:rPr>
                <w:rFonts w:ascii="Times New Roman" w:hAnsi="Times New Roman" w:cs="Times New Roman"/>
              </w:rPr>
              <w:t xml:space="preserve"> OH + O</w:t>
            </w:r>
            <w:r w:rsidRPr="003C616B">
              <w:rPr>
                <w:rFonts w:ascii="Times New Roman" w:hAnsi="Times New Roman" w:cs="Times New Roman"/>
                <w:vertAlign w:val="subscript"/>
              </w:rPr>
              <w:t>2</w:t>
            </w:r>
          </w:p>
        </w:tc>
        <w:tc>
          <w:tcPr>
            <w:tcW w:w="3065" w:type="dxa"/>
            <w:shd w:val="clear" w:color="auto" w:fill="auto"/>
            <w:vAlign w:val="center"/>
          </w:tcPr>
          <w:p w14:paraId="5A7D958B" w14:textId="54F8DB98"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665340A8">
                <v:shape id="_x0000_i1856" type="#_x0000_t75" style="width:8.85pt;height:9.5pt" o:ole="">
                  <v:imagedata r:id="rId154" o:title=""/>
                </v:shape>
                <o:OLEObject Type="Embed" ProgID="Equation.3" ShapeID="_x0000_i1856" DrawAspect="Content" ObjectID="_1501047975" r:id="rId931"/>
              </w:object>
            </w:r>
            <w:r w:rsidRPr="003C616B">
              <w:rPr>
                <w:rFonts w:ascii="Times New Roman" w:hAnsi="Times New Roman" w:cs="Times New Roman"/>
              </w:rPr>
              <w:t>10</w:t>
            </w:r>
            <w:r w:rsidRPr="003C616B">
              <w:rPr>
                <w:rFonts w:ascii="Times New Roman" w:hAnsi="Times New Roman" w:cs="Times New Roman"/>
                <w:vertAlign w:val="superscript"/>
              </w:rPr>
              <w:t xml:space="preserve">-13 </w:t>
            </w:r>
            <w:r w:rsidR="007E58D8" w:rsidRPr="00ED4410">
              <w:rPr>
                <w:rFonts w:ascii="Times New Roman" w:hAnsi="Times New Roman" w:cs="Times New Roman"/>
                <w:position w:val="-10"/>
              </w:rPr>
              <w:object w:dxaOrig="520" w:dyaOrig="380" w14:anchorId="567B5857">
                <v:shape id="_x0000_i1857" type="#_x0000_t75" style="width:25.8pt;height:19pt" o:ole="">
                  <v:imagedata r:id="rId932" o:title=""/>
                </v:shape>
                <o:OLEObject Type="Embed" ProgID="Equation.3" ShapeID="_x0000_i1857" DrawAspect="Content" ObjectID="_1501047976" r:id="rId933"/>
              </w:object>
            </w:r>
          </w:p>
        </w:tc>
        <w:tc>
          <w:tcPr>
            <w:tcW w:w="992" w:type="dxa"/>
            <w:shd w:val="clear" w:color="auto" w:fill="auto"/>
            <w:vAlign w:val="center"/>
          </w:tcPr>
          <w:p w14:paraId="1EDECAFE"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641E2F6A"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34</w:t>
            </w:r>
            <w:r w:rsidRPr="003C616B">
              <w:rPr>
                <w:rFonts w:ascii="Times New Roman" w:hAnsi="Times New Roman" w:cs="Times New Roman"/>
              </w:rPr>
              <w:t>]</w:t>
            </w:r>
          </w:p>
        </w:tc>
      </w:tr>
      <w:tr w:rsidR="00A247D7" w:rsidRPr="003C616B" w14:paraId="5E3A37EB" w14:textId="77777777" w:rsidTr="007E58D8">
        <w:tc>
          <w:tcPr>
            <w:tcW w:w="1101" w:type="dxa"/>
            <w:shd w:val="clear" w:color="auto" w:fill="auto"/>
            <w:vAlign w:val="center"/>
          </w:tcPr>
          <w:p w14:paraId="2F1A4C85" w14:textId="77777777" w:rsidR="00A247D7" w:rsidRPr="003C616B"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R2</w:t>
            </w:r>
            <w:r>
              <w:rPr>
                <w:rFonts w:ascii="Times New Roman" w:hAnsi="Times New Roman" w:cs="Times New Roman"/>
              </w:rPr>
              <w:t>33</w:t>
            </w:r>
          </w:p>
        </w:tc>
        <w:tc>
          <w:tcPr>
            <w:tcW w:w="3597" w:type="dxa"/>
            <w:shd w:val="clear" w:color="auto" w:fill="auto"/>
            <w:vAlign w:val="center"/>
          </w:tcPr>
          <w:p w14:paraId="1EF662A9" w14:textId="053BB208" w:rsidR="00A247D7" w:rsidRPr="003C616B" w:rsidRDefault="00A247D7" w:rsidP="007E58D8">
            <w:pPr>
              <w:spacing w:after="0" w:line="240" w:lineRule="auto"/>
              <w:rPr>
                <w:rFonts w:ascii="Times New Roman" w:hAnsi="Times New Roman" w:cs="Times New Roman"/>
              </w:rPr>
            </w:pPr>
            <w:r w:rsidRPr="003C616B">
              <w:rPr>
                <w:rFonts w:ascii="Times New Roman" w:hAnsi="Times New Roman" w:cs="Times New Roman"/>
              </w:rPr>
              <w:t>M + OH</w:t>
            </w:r>
            <w:r w:rsidRPr="003C616B">
              <w:rPr>
                <w:rFonts w:ascii="Times New Roman" w:hAnsi="Times New Roman" w:cs="Times New Roman"/>
                <w:vertAlign w:val="superscript"/>
              </w:rPr>
              <w:t>-</w:t>
            </w:r>
            <w:r w:rsidRPr="003C616B">
              <w:rPr>
                <w:rFonts w:ascii="Times New Roman" w:hAnsi="Times New Roman" w:cs="Times New Roman"/>
              </w:rPr>
              <w:t xml:space="preserve"> + </w:t>
            </w:r>
            <w:r w:rsidR="00C877E1" w:rsidRPr="00C877E1">
              <w:rPr>
                <w:rFonts w:asciiTheme="majorBidi" w:hAnsiTheme="majorBidi" w:cstheme="majorBidi"/>
                <w:position w:val="-10"/>
              </w:rPr>
              <w:object w:dxaOrig="440" w:dyaOrig="380" w14:anchorId="5A0ECF83">
                <v:shape id="_x0000_i1858" type="#_x0000_t75" style="width:21.75pt;height:19pt" o:ole="">
                  <v:imagedata r:id="rId24" o:title=""/>
                </v:shape>
                <o:OLEObject Type="Embed" ProgID="Equation.3" ShapeID="_x0000_i1858" DrawAspect="Content" ObjectID="_1501047977" r:id="rId934"/>
              </w:object>
            </w:r>
            <w:r w:rsidRPr="003C616B">
              <w:rPr>
                <w:rFonts w:ascii="Times New Roman" w:hAnsi="Times New Roman" w:cs="Times New Roman"/>
              </w:rPr>
              <w:t xml:space="preserve"> </w:t>
            </w:r>
            <w:r w:rsidRPr="003C616B">
              <w:rPr>
                <w:rFonts w:ascii="Times New Roman" w:hAnsi="Times New Roman" w:cs="Times New Roman"/>
                <w:position w:val="-6"/>
              </w:rPr>
              <w:object w:dxaOrig="279" w:dyaOrig="220" w14:anchorId="22E468E4">
                <v:shape id="_x0000_i1859" type="#_x0000_t75" style="width:13.6pt;height:11.55pt" o:ole="">
                  <v:imagedata r:id="rId150" o:title=""/>
                </v:shape>
                <o:OLEObject Type="Embed" ProgID="Equation.3" ShapeID="_x0000_i1859" DrawAspect="Content" ObjectID="_1501047978" r:id="rId935"/>
              </w:object>
            </w:r>
            <w:r w:rsidRPr="003C616B">
              <w:rPr>
                <w:rFonts w:ascii="Times New Roman" w:hAnsi="Times New Roman" w:cs="Times New Roman"/>
              </w:rPr>
              <w:t xml:space="preserve"> 2He + OH + M</w:t>
            </w:r>
          </w:p>
        </w:tc>
        <w:tc>
          <w:tcPr>
            <w:tcW w:w="3065" w:type="dxa"/>
            <w:shd w:val="clear" w:color="auto" w:fill="auto"/>
            <w:vAlign w:val="center"/>
          </w:tcPr>
          <w:p w14:paraId="6D33A6CA" w14:textId="77EF1188" w:rsidR="00A247D7" w:rsidRPr="001729D3" w:rsidRDefault="00A247D7" w:rsidP="007E58D8">
            <w:pPr>
              <w:spacing w:after="0" w:line="240" w:lineRule="auto"/>
              <w:jc w:val="center"/>
              <w:rPr>
                <w:rFonts w:ascii="Times New Roman" w:hAnsi="Times New Roman" w:cs="Times New Roman"/>
              </w:rPr>
            </w:pPr>
            <w:r w:rsidRPr="003C616B">
              <w:rPr>
                <w:rFonts w:ascii="Times New Roman" w:hAnsi="Times New Roman" w:cs="Times New Roman"/>
              </w:rPr>
              <w:t>2</w:t>
            </w:r>
            <w:r w:rsidRPr="003C616B">
              <w:rPr>
                <w:rFonts w:ascii="Times New Roman" w:hAnsi="Times New Roman" w:cs="Times New Roman"/>
                <w:position w:val="-4"/>
              </w:rPr>
              <w:object w:dxaOrig="180" w:dyaOrig="200" w14:anchorId="2F98AFF9">
                <v:shape id="_x0000_i1860" type="#_x0000_t75" style="width:8.85pt;height:9.5pt" o:ole="">
                  <v:imagedata r:id="rId154" o:title=""/>
                </v:shape>
                <o:OLEObject Type="Embed" ProgID="Equation.3" ShapeID="_x0000_i1860" DrawAspect="Content" ObjectID="_1501047979" r:id="rId936"/>
              </w:object>
            </w:r>
            <w:r w:rsidRPr="003C616B">
              <w:rPr>
                <w:rFonts w:ascii="Times New Roman" w:hAnsi="Times New Roman" w:cs="Times New Roman"/>
              </w:rPr>
              <w:t>10</w:t>
            </w:r>
            <w:r w:rsidRPr="003C616B">
              <w:rPr>
                <w:rFonts w:ascii="Times New Roman" w:hAnsi="Times New Roman" w:cs="Times New Roman"/>
                <w:vertAlign w:val="superscript"/>
              </w:rPr>
              <w:t xml:space="preserve">-37 </w:t>
            </w:r>
            <w:r w:rsidR="001729D3" w:rsidRPr="00ED4410">
              <w:rPr>
                <w:rFonts w:ascii="Times New Roman" w:hAnsi="Times New Roman" w:cs="Times New Roman"/>
                <w:position w:val="-10"/>
              </w:rPr>
              <w:object w:dxaOrig="520" w:dyaOrig="380" w14:anchorId="1BBB350E">
                <v:shape id="_x0000_i1861" type="#_x0000_t75" style="width:25.8pt;height:19pt" o:ole="">
                  <v:imagedata r:id="rId889" o:title=""/>
                </v:shape>
                <o:OLEObject Type="Embed" ProgID="Equation.3" ShapeID="_x0000_i1861" DrawAspect="Content" ObjectID="_1501047980" r:id="rId937"/>
              </w:object>
            </w:r>
          </w:p>
        </w:tc>
        <w:tc>
          <w:tcPr>
            <w:tcW w:w="992" w:type="dxa"/>
            <w:shd w:val="clear" w:color="auto" w:fill="auto"/>
            <w:vAlign w:val="center"/>
          </w:tcPr>
          <w:p w14:paraId="71927277"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1A3E2C67" w14:textId="77777777" w:rsidR="00A247D7" w:rsidRPr="003C616B" w:rsidRDefault="00A247D7" w:rsidP="007E58D8">
            <w:pPr>
              <w:spacing w:after="0" w:line="240" w:lineRule="auto"/>
              <w:jc w:val="center"/>
            </w:pPr>
            <w:r w:rsidRPr="003C616B">
              <w:rPr>
                <w:rFonts w:ascii="Times New Roman" w:hAnsi="Times New Roman" w:cs="Times New Roman"/>
              </w:rPr>
              <w:t>[</w:t>
            </w:r>
            <w:r>
              <w:rPr>
                <w:rFonts w:ascii="Times New Roman" w:hAnsi="Times New Roman" w:cs="Times New Roman"/>
              </w:rPr>
              <w:t>34</w:t>
            </w:r>
            <w:r w:rsidRPr="003C616B">
              <w:rPr>
                <w:rFonts w:ascii="Times New Roman" w:hAnsi="Times New Roman" w:cs="Times New Roman"/>
              </w:rPr>
              <w:t>]</w:t>
            </w:r>
          </w:p>
        </w:tc>
      </w:tr>
      <w:tr w:rsidR="00A247D7" w:rsidRPr="003C616B" w14:paraId="39F22067" w14:textId="77777777" w:rsidTr="007E58D8">
        <w:tc>
          <w:tcPr>
            <w:tcW w:w="1101" w:type="dxa"/>
            <w:shd w:val="clear" w:color="auto" w:fill="auto"/>
            <w:vAlign w:val="center"/>
          </w:tcPr>
          <w:p w14:paraId="7A801DAA" w14:textId="77777777" w:rsidR="00A247D7" w:rsidRPr="003C616B" w:rsidRDefault="00A247D7" w:rsidP="007E58D8">
            <w:pPr>
              <w:spacing w:after="0" w:line="240" w:lineRule="auto"/>
              <w:jc w:val="center"/>
              <w:rPr>
                <w:rFonts w:ascii="Times New Roman" w:hAnsi="Times New Roman" w:cs="Times New Roman"/>
              </w:rPr>
            </w:pPr>
            <w:r>
              <w:rPr>
                <w:rFonts w:asciiTheme="majorBidi" w:hAnsiTheme="majorBidi" w:cstheme="majorBidi"/>
              </w:rPr>
              <w:t>R234</w:t>
            </w:r>
          </w:p>
        </w:tc>
        <w:tc>
          <w:tcPr>
            <w:tcW w:w="3597" w:type="dxa"/>
            <w:shd w:val="clear" w:color="auto" w:fill="auto"/>
            <w:vAlign w:val="center"/>
          </w:tcPr>
          <w:p w14:paraId="1FFF0729" w14:textId="77777777" w:rsidR="00A247D7" w:rsidRPr="003C616B" w:rsidRDefault="00A247D7" w:rsidP="007E58D8">
            <w:pPr>
              <w:spacing w:after="0" w:line="240" w:lineRule="auto"/>
              <w:rPr>
                <w:rFonts w:ascii="Times New Roman" w:hAnsi="Times New Roman" w:cs="Times New Roman"/>
              </w:rPr>
            </w:pPr>
            <w:r>
              <w:rPr>
                <w:rFonts w:asciiTheme="majorBidi" w:hAnsiTheme="majorBidi" w:cstheme="majorBidi"/>
              </w:rPr>
              <w:t>e + H</w:t>
            </w:r>
            <w:r>
              <w:rPr>
                <w:rFonts w:asciiTheme="majorBidi" w:hAnsiTheme="majorBidi" w:cstheme="majorBidi"/>
                <w:vertAlign w:val="subscript"/>
              </w:rPr>
              <w:t>2</w:t>
            </w:r>
            <w:r>
              <w:rPr>
                <w:rFonts w:asciiTheme="majorBidi" w:hAnsiTheme="majorBidi" w:cstheme="majorBidi"/>
              </w:rPr>
              <w:t>O</w:t>
            </w:r>
            <w:r>
              <w:rPr>
                <w:rFonts w:asciiTheme="majorBidi" w:hAnsiTheme="majorBidi" w:cstheme="majorBidi"/>
                <w:vertAlign w:val="subscript"/>
              </w:rPr>
              <w:t>2</w:t>
            </w:r>
            <w:r>
              <w:rPr>
                <w:rFonts w:asciiTheme="majorBidi" w:hAnsiTheme="majorBidi" w:cstheme="majorBidi"/>
              </w:rPr>
              <w:t xml:space="preserve"> → H</w:t>
            </w:r>
            <w:r>
              <w:rPr>
                <w:rFonts w:asciiTheme="majorBidi" w:hAnsiTheme="majorBidi" w:cstheme="majorBidi"/>
                <w:vertAlign w:val="subscript"/>
              </w:rPr>
              <w:t>2</w:t>
            </w:r>
            <w:r>
              <w:rPr>
                <w:rFonts w:asciiTheme="majorBidi" w:hAnsiTheme="majorBidi" w:cstheme="majorBidi"/>
              </w:rPr>
              <w:t>O + O</w:t>
            </w:r>
            <w:r>
              <w:rPr>
                <w:rFonts w:asciiTheme="majorBidi" w:hAnsiTheme="majorBidi" w:cstheme="majorBidi"/>
                <w:vertAlign w:val="superscript"/>
              </w:rPr>
              <w:t>-</w:t>
            </w:r>
          </w:p>
        </w:tc>
        <w:tc>
          <w:tcPr>
            <w:tcW w:w="3065" w:type="dxa"/>
            <w:shd w:val="clear" w:color="auto" w:fill="auto"/>
            <w:vAlign w:val="center"/>
          </w:tcPr>
          <w:p w14:paraId="15C261E0" w14:textId="499A5FE7" w:rsidR="00A247D7" w:rsidRPr="003C616B" w:rsidRDefault="00A247D7" w:rsidP="007E58D8">
            <w:pPr>
              <w:spacing w:after="0" w:line="240" w:lineRule="auto"/>
              <w:jc w:val="center"/>
              <w:rPr>
                <w:rFonts w:ascii="Times New Roman" w:hAnsi="Times New Roman" w:cs="Times New Roman"/>
              </w:rPr>
            </w:pPr>
            <w:r w:rsidRPr="005C7E42">
              <w:rPr>
                <w:rFonts w:asciiTheme="majorBidi" w:hAnsiTheme="majorBidi" w:cstheme="majorBidi"/>
              </w:rPr>
              <w:t>1.57</w:t>
            </w:r>
            <w:r>
              <w:rPr>
                <w:rFonts w:asciiTheme="majorBidi" w:hAnsiTheme="majorBidi" w:cstheme="majorBidi"/>
              </w:rPr>
              <w:sym w:font="Symbol" w:char="F0B4"/>
            </w:r>
            <w:r>
              <w:rPr>
                <w:rFonts w:asciiTheme="majorBidi" w:hAnsiTheme="majorBidi" w:cstheme="majorBidi"/>
              </w:rPr>
              <w:t>10</w:t>
            </w:r>
            <w:r w:rsidRPr="00E229B7">
              <w:rPr>
                <w:rFonts w:asciiTheme="majorBidi" w:hAnsiTheme="majorBidi" w:cstheme="majorBidi"/>
                <w:vertAlign w:val="superscript"/>
              </w:rPr>
              <w:t>-16</w:t>
            </w:r>
            <w:r>
              <w:rPr>
                <w:rFonts w:asciiTheme="majorBidi" w:hAnsiTheme="majorBidi" w:cstheme="majorBidi"/>
              </w:rPr>
              <w:t xml:space="preserve"> </w:t>
            </w:r>
            <w:r w:rsidR="00ED4410" w:rsidRPr="00650A18">
              <w:rPr>
                <w:rFonts w:ascii="Times New Roman" w:hAnsi="Times New Roman" w:cs="Times New Roman"/>
                <w:position w:val="-10"/>
                <w:vertAlign w:val="superscript"/>
              </w:rPr>
              <w:object w:dxaOrig="499" w:dyaOrig="380" w14:anchorId="5A59FF0C">
                <v:shape id="_x0000_i1862" type="#_x0000_t75" style="width:25.15pt;height:19pt" o:ole="">
                  <v:imagedata r:id="rId938" o:title=""/>
                </v:shape>
                <o:OLEObject Type="Embed" ProgID="Equation.3" ShapeID="_x0000_i1862" DrawAspect="Content" ObjectID="_1501047981" r:id="rId939"/>
              </w:object>
            </w:r>
          </w:p>
        </w:tc>
        <w:tc>
          <w:tcPr>
            <w:tcW w:w="992" w:type="dxa"/>
            <w:shd w:val="clear" w:color="auto" w:fill="auto"/>
            <w:vAlign w:val="center"/>
          </w:tcPr>
          <w:p w14:paraId="5D3187C5"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0326FA6" w14:textId="77777777" w:rsidR="00A247D7" w:rsidRPr="003C616B" w:rsidRDefault="00A247D7" w:rsidP="007E58D8">
            <w:pPr>
              <w:spacing w:after="0" w:line="240" w:lineRule="auto"/>
              <w:jc w:val="center"/>
              <w:rPr>
                <w:rFonts w:ascii="Times New Roman" w:hAnsi="Times New Roman" w:cs="Times New Roman"/>
              </w:rPr>
            </w:pPr>
            <w:r w:rsidRPr="007759BB">
              <w:rPr>
                <w:rFonts w:ascii="Times New Roman" w:hAnsi="Times New Roman" w:cs="Times New Roman"/>
              </w:rPr>
              <w:t>[</w:t>
            </w:r>
            <w:r>
              <w:rPr>
                <w:rFonts w:ascii="Times New Roman" w:hAnsi="Times New Roman" w:cs="Times New Roman"/>
              </w:rPr>
              <w:t>34</w:t>
            </w:r>
            <w:r w:rsidRPr="007759BB">
              <w:rPr>
                <w:rFonts w:ascii="Times New Roman" w:hAnsi="Times New Roman" w:cs="Times New Roman"/>
              </w:rPr>
              <w:t>]</w:t>
            </w:r>
          </w:p>
        </w:tc>
      </w:tr>
      <w:tr w:rsidR="00A247D7" w:rsidRPr="003C616B" w14:paraId="5F32488E" w14:textId="77777777" w:rsidTr="007E58D8">
        <w:tc>
          <w:tcPr>
            <w:tcW w:w="1101" w:type="dxa"/>
            <w:shd w:val="clear" w:color="auto" w:fill="auto"/>
            <w:vAlign w:val="center"/>
          </w:tcPr>
          <w:p w14:paraId="18D1D4E1" w14:textId="77777777" w:rsidR="00A247D7" w:rsidRPr="003C616B" w:rsidRDefault="00A247D7" w:rsidP="007E58D8">
            <w:pPr>
              <w:spacing w:after="0" w:line="240" w:lineRule="auto"/>
              <w:jc w:val="center"/>
              <w:rPr>
                <w:rFonts w:ascii="Times New Roman" w:hAnsi="Times New Roman" w:cs="Times New Roman"/>
              </w:rPr>
            </w:pPr>
            <w:r>
              <w:rPr>
                <w:rFonts w:asciiTheme="majorBidi" w:hAnsiTheme="majorBidi" w:cstheme="majorBidi"/>
              </w:rPr>
              <w:t>R235</w:t>
            </w:r>
          </w:p>
        </w:tc>
        <w:tc>
          <w:tcPr>
            <w:tcW w:w="3597" w:type="dxa"/>
            <w:shd w:val="clear" w:color="auto" w:fill="auto"/>
            <w:vAlign w:val="center"/>
          </w:tcPr>
          <w:p w14:paraId="44E07DD3" w14:textId="77777777" w:rsidR="00A247D7" w:rsidRPr="003C616B" w:rsidRDefault="00A247D7" w:rsidP="007E58D8">
            <w:pPr>
              <w:spacing w:after="0" w:line="240" w:lineRule="auto"/>
              <w:rPr>
                <w:rFonts w:ascii="Times New Roman" w:hAnsi="Times New Roman" w:cs="Times New Roman"/>
              </w:rPr>
            </w:pPr>
            <w:r>
              <w:rPr>
                <w:rFonts w:asciiTheme="majorBidi" w:hAnsiTheme="majorBidi" w:cstheme="majorBidi"/>
              </w:rPr>
              <w:t>e + H</w:t>
            </w:r>
            <w:r>
              <w:rPr>
                <w:rFonts w:asciiTheme="majorBidi" w:hAnsiTheme="majorBidi" w:cstheme="majorBidi"/>
                <w:vertAlign w:val="subscript"/>
              </w:rPr>
              <w:t>2</w:t>
            </w:r>
            <w:r>
              <w:rPr>
                <w:rFonts w:asciiTheme="majorBidi" w:hAnsiTheme="majorBidi" w:cstheme="majorBidi"/>
              </w:rPr>
              <w:t>O</w:t>
            </w:r>
            <w:r>
              <w:rPr>
                <w:rFonts w:asciiTheme="majorBidi" w:hAnsiTheme="majorBidi" w:cstheme="majorBidi"/>
                <w:vertAlign w:val="subscript"/>
              </w:rPr>
              <w:t>2</w:t>
            </w:r>
            <w:r>
              <w:rPr>
                <w:rFonts w:asciiTheme="majorBidi" w:hAnsiTheme="majorBidi" w:cstheme="majorBidi"/>
              </w:rPr>
              <w:t xml:space="preserve"> → OH + OH</w:t>
            </w:r>
            <w:r>
              <w:rPr>
                <w:rFonts w:asciiTheme="majorBidi" w:hAnsiTheme="majorBidi" w:cstheme="majorBidi"/>
                <w:vertAlign w:val="superscript"/>
              </w:rPr>
              <w:t>-</w:t>
            </w:r>
          </w:p>
        </w:tc>
        <w:tc>
          <w:tcPr>
            <w:tcW w:w="3065" w:type="dxa"/>
            <w:shd w:val="clear" w:color="auto" w:fill="auto"/>
            <w:vAlign w:val="center"/>
          </w:tcPr>
          <w:p w14:paraId="7347E96E" w14:textId="6EFF9138" w:rsidR="00A247D7" w:rsidRPr="003C616B" w:rsidRDefault="00A247D7" w:rsidP="007E58D8">
            <w:pPr>
              <w:spacing w:after="0" w:line="240" w:lineRule="auto"/>
              <w:jc w:val="center"/>
              <w:rPr>
                <w:rFonts w:ascii="Times New Roman" w:hAnsi="Times New Roman" w:cs="Times New Roman"/>
              </w:rPr>
            </w:pPr>
            <w:r w:rsidRPr="005C7E42">
              <w:rPr>
                <w:rFonts w:asciiTheme="majorBidi" w:hAnsiTheme="majorBidi" w:cstheme="majorBidi"/>
              </w:rPr>
              <w:t>2.7</w:t>
            </w:r>
            <w:r>
              <w:rPr>
                <w:rFonts w:asciiTheme="majorBidi" w:hAnsiTheme="majorBidi" w:cstheme="majorBidi"/>
              </w:rPr>
              <w:sym w:font="Symbol" w:char="F0B4"/>
            </w:r>
            <w:r>
              <w:rPr>
                <w:rFonts w:asciiTheme="majorBidi" w:hAnsiTheme="majorBidi" w:cstheme="majorBidi"/>
              </w:rPr>
              <w:t>10</w:t>
            </w:r>
            <w:r w:rsidRPr="00E229B7">
              <w:rPr>
                <w:rFonts w:asciiTheme="majorBidi" w:hAnsiTheme="majorBidi" w:cstheme="majorBidi"/>
                <w:vertAlign w:val="superscript"/>
              </w:rPr>
              <w:t>-16</w:t>
            </w:r>
            <w:r>
              <w:rPr>
                <w:rFonts w:asciiTheme="majorBidi" w:hAnsiTheme="majorBidi" w:cstheme="majorBidi"/>
              </w:rPr>
              <w:t xml:space="preserve"> </w:t>
            </w:r>
            <w:r w:rsidR="00ED4410" w:rsidRPr="00650A18">
              <w:rPr>
                <w:rFonts w:ascii="Times New Roman" w:hAnsi="Times New Roman" w:cs="Times New Roman"/>
                <w:position w:val="-10"/>
                <w:vertAlign w:val="superscript"/>
              </w:rPr>
              <w:object w:dxaOrig="520" w:dyaOrig="380" w14:anchorId="178546F3">
                <v:shape id="_x0000_i1863" type="#_x0000_t75" style="width:25.8pt;height:19pt" o:ole="">
                  <v:imagedata r:id="rId940" o:title=""/>
                </v:shape>
                <o:OLEObject Type="Embed" ProgID="Equation.3" ShapeID="_x0000_i1863" DrawAspect="Content" ObjectID="_1501047982" r:id="rId941"/>
              </w:object>
            </w:r>
          </w:p>
        </w:tc>
        <w:tc>
          <w:tcPr>
            <w:tcW w:w="992" w:type="dxa"/>
            <w:shd w:val="clear" w:color="auto" w:fill="auto"/>
            <w:vAlign w:val="center"/>
          </w:tcPr>
          <w:p w14:paraId="28D322BD"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46E87737" w14:textId="77777777" w:rsidR="00A247D7" w:rsidRPr="003C616B" w:rsidRDefault="00A247D7" w:rsidP="007E58D8">
            <w:pPr>
              <w:spacing w:after="0" w:line="240" w:lineRule="auto"/>
              <w:jc w:val="center"/>
              <w:rPr>
                <w:rFonts w:ascii="Times New Roman" w:hAnsi="Times New Roman" w:cs="Times New Roman"/>
              </w:rPr>
            </w:pPr>
            <w:r w:rsidRPr="007759BB">
              <w:rPr>
                <w:rFonts w:ascii="Times New Roman" w:hAnsi="Times New Roman" w:cs="Times New Roman"/>
              </w:rPr>
              <w:t>[</w:t>
            </w:r>
            <w:r>
              <w:rPr>
                <w:rFonts w:ascii="Times New Roman" w:hAnsi="Times New Roman" w:cs="Times New Roman"/>
              </w:rPr>
              <w:t>34</w:t>
            </w:r>
            <w:r w:rsidRPr="007759BB">
              <w:rPr>
                <w:rFonts w:ascii="Times New Roman" w:hAnsi="Times New Roman" w:cs="Times New Roman"/>
              </w:rPr>
              <w:t>]</w:t>
            </w:r>
          </w:p>
        </w:tc>
      </w:tr>
      <w:tr w:rsidR="00A247D7" w:rsidRPr="003C616B" w14:paraId="5C06E9AB" w14:textId="77777777" w:rsidTr="00D73B91">
        <w:trPr>
          <w:trHeight w:val="381"/>
        </w:trPr>
        <w:tc>
          <w:tcPr>
            <w:tcW w:w="1101" w:type="dxa"/>
            <w:shd w:val="clear" w:color="auto" w:fill="auto"/>
            <w:vAlign w:val="center"/>
          </w:tcPr>
          <w:p w14:paraId="271645AE" w14:textId="77777777" w:rsidR="00A247D7" w:rsidRPr="003C616B" w:rsidRDefault="00A247D7" w:rsidP="007E58D8">
            <w:pPr>
              <w:spacing w:after="0" w:line="240" w:lineRule="auto"/>
              <w:jc w:val="center"/>
              <w:rPr>
                <w:rFonts w:ascii="Times New Roman" w:hAnsi="Times New Roman" w:cs="Times New Roman"/>
              </w:rPr>
            </w:pPr>
            <w:r>
              <w:rPr>
                <w:rFonts w:asciiTheme="majorBidi" w:hAnsiTheme="majorBidi" w:cstheme="majorBidi"/>
              </w:rPr>
              <w:t>R236</w:t>
            </w:r>
          </w:p>
        </w:tc>
        <w:tc>
          <w:tcPr>
            <w:tcW w:w="3597" w:type="dxa"/>
            <w:shd w:val="clear" w:color="auto" w:fill="auto"/>
            <w:vAlign w:val="center"/>
          </w:tcPr>
          <w:p w14:paraId="1C7BF2BD" w14:textId="77777777" w:rsidR="00A247D7" w:rsidRPr="003C616B" w:rsidRDefault="00A247D7" w:rsidP="007E58D8">
            <w:pPr>
              <w:spacing w:after="0" w:line="240" w:lineRule="auto"/>
              <w:rPr>
                <w:rFonts w:ascii="Times New Roman" w:hAnsi="Times New Roman" w:cs="Times New Roman"/>
              </w:rPr>
            </w:pPr>
            <w:r>
              <w:rPr>
                <w:rFonts w:asciiTheme="majorBidi" w:hAnsiTheme="majorBidi" w:cstheme="majorBidi"/>
              </w:rPr>
              <w:t>e + H</w:t>
            </w:r>
            <w:r>
              <w:rPr>
                <w:rFonts w:asciiTheme="majorBidi" w:hAnsiTheme="majorBidi" w:cstheme="majorBidi"/>
                <w:vertAlign w:val="subscript"/>
              </w:rPr>
              <w:t>2</w:t>
            </w:r>
            <w:r>
              <w:rPr>
                <w:rFonts w:asciiTheme="majorBidi" w:hAnsiTheme="majorBidi" w:cstheme="majorBidi"/>
              </w:rPr>
              <w:t>O</w:t>
            </w:r>
            <w:r>
              <w:rPr>
                <w:rFonts w:asciiTheme="majorBidi" w:hAnsiTheme="majorBidi" w:cstheme="majorBidi"/>
                <w:vertAlign w:val="subscript"/>
              </w:rPr>
              <w:t>2</w:t>
            </w:r>
            <w:r>
              <w:rPr>
                <w:rFonts w:asciiTheme="majorBidi" w:hAnsiTheme="majorBidi" w:cstheme="majorBidi"/>
              </w:rPr>
              <w:t xml:space="preserve"> → 2OH + e</w:t>
            </w:r>
          </w:p>
        </w:tc>
        <w:tc>
          <w:tcPr>
            <w:tcW w:w="3065" w:type="dxa"/>
            <w:shd w:val="clear" w:color="auto" w:fill="auto"/>
            <w:vAlign w:val="center"/>
          </w:tcPr>
          <w:p w14:paraId="5A1BFDEC" w14:textId="77777777" w:rsidR="00A247D7" w:rsidRPr="003C616B" w:rsidRDefault="00A247D7" w:rsidP="007E58D8">
            <w:pPr>
              <w:spacing w:after="0" w:line="240" w:lineRule="auto"/>
              <w:jc w:val="center"/>
              <w:rPr>
                <w:rFonts w:ascii="Times New Roman" w:hAnsi="Times New Roman" w:cs="Times New Roman"/>
              </w:rPr>
            </w:pPr>
            <w:r w:rsidRPr="005C7E42">
              <w:rPr>
                <w:rFonts w:asciiTheme="majorBidi" w:hAnsiTheme="majorBidi" w:cstheme="majorBidi"/>
              </w:rPr>
              <w:t>2.36</w:t>
            </w:r>
            <w:r>
              <w:rPr>
                <w:rFonts w:asciiTheme="majorBidi" w:hAnsiTheme="majorBidi" w:cstheme="majorBidi"/>
              </w:rPr>
              <w:sym w:font="Symbol" w:char="F0B4"/>
            </w:r>
            <w:r>
              <w:rPr>
                <w:rFonts w:asciiTheme="majorBidi" w:hAnsiTheme="majorBidi" w:cstheme="majorBidi"/>
              </w:rPr>
              <w:t>10</w:t>
            </w:r>
            <w:r w:rsidRPr="00E229B7">
              <w:rPr>
                <w:rFonts w:asciiTheme="majorBidi" w:hAnsiTheme="majorBidi" w:cstheme="majorBidi"/>
                <w:vertAlign w:val="superscript"/>
              </w:rPr>
              <w:t>-15</w:t>
            </w:r>
          </w:p>
        </w:tc>
        <w:tc>
          <w:tcPr>
            <w:tcW w:w="992" w:type="dxa"/>
            <w:shd w:val="clear" w:color="auto" w:fill="auto"/>
            <w:vAlign w:val="center"/>
          </w:tcPr>
          <w:p w14:paraId="7EE9289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51C70B3C" w14:textId="77777777" w:rsidR="00A247D7" w:rsidRPr="003C616B" w:rsidRDefault="00A247D7" w:rsidP="007E58D8">
            <w:pPr>
              <w:spacing w:after="0" w:line="240" w:lineRule="auto"/>
              <w:jc w:val="center"/>
              <w:rPr>
                <w:rFonts w:ascii="Times New Roman" w:hAnsi="Times New Roman" w:cs="Times New Roman"/>
              </w:rPr>
            </w:pPr>
            <w:r w:rsidRPr="007759BB">
              <w:rPr>
                <w:rFonts w:ascii="Times New Roman" w:hAnsi="Times New Roman" w:cs="Times New Roman"/>
              </w:rPr>
              <w:t>[</w:t>
            </w:r>
            <w:r>
              <w:rPr>
                <w:rFonts w:ascii="Times New Roman" w:hAnsi="Times New Roman" w:cs="Times New Roman"/>
              </w:rPr>
              <w:t>34</w:t>
            </w:r>
            <w:r w:rsidRPr="007759BB">
              <w:rPr>
                <w:rFonts w:ascii="Times New Roman" w:hAnsi="Times New Roman" w:cs="Times New Roman"/>
              </w:rPr>
              <w:t>]</w:t>
            </w:r>
          </w:p>
        </w:tc>
      </w:tr>
      <w:tr w:rsidR="00A247D7" w:rsidRPr="003C616B" w14:paraId="3C281565" w14:textId="77777777" w:rsidTr="00D73B91">
        <w:trPr>
          <w:trHeight w:val="428"/>
        </w:trPr>
        <w:tc>
          <w:tcPr>
            <w:tcW w:w="1101" w:type="dxa"/>
            <w:shd w:val="clear" w:color="auto" w:fill="auto"/>
            <w:vAlign w:val="center"/>
          </w:tcPr>
          <w:p w14:paraId="103F1C0B" w14:textId="77777777" w:rsidR="00A247D7" w:rsidRPr="003C616B" w:rsidRDefault="00A247D7" w:rsidP="007E58D8">
            <w:pPr>
              <w:spacing w:after="0" w:line="240" w:lineRule="auto"/>
              <w:jc w:val="center"/>
              <w:rPr>
                <w:rFonts w:ascii="Times New Roman" w:hAnsi="Times New Roman" w:cs="Times New Roman"/>
              </w:rPr>
            </w:pPr>
            <w:r>
              <w:rPr>
                <w:rFonts w:asciiTheme="majorBidi" w:hAnsiTheme="majorBidi" w:cstheme="majorBidi"/>
              </w:rPr>
              <w:t>R237</w:t>
            </w:r>
          </w:p>
        </w:tc>
        <w:tc>
          <w:tcPr>
            <w:tcW w:w="3597" w:type="dxa"/>
            <w:shd w:val="clear" w:color="auto" w:fill="auto"/>
            <w:vAlign w:val="center"/>
          </w:tcPr>
          <w:p w14:paraId="60237A15" w14:textId="77777777" w:rsidR="00A247D7" w:rsidRPr="003C616B" w:rsidRDefault="00A247D7" w:rsidP="007E58D8">
            <w:pPr>
              <w:spacing w:after="0" w:line="240" w:lineRule="auto"/>
              <w:rPr>
                <w:rFonts w:ascii="Times New Roman" w:hAnsi="Times New Roman" w:cs="Times New Roman"/>
              </w:rPr>
            </w:pPr>
            <w:r>
              <w:rPr>
                <w:rFonts w:asciiTheme="majorBidi" w:hAnsiTheme="majorBidi" w:cstheme="majorBidi"/>
              </w:rPr>
              <w:t>2OH → H</w:t>
            </w:r>
            <w:r>
              <w:rPr>
                <w:rFonts w:asciiTheme="majorBidi" w:hAnsiTheme="majorBidi" w:cstheme="majorBidi"/>
                <w:vertAlign w:val="subscript"/>
              </w:rPr>
              <w:t>2</w:t>
            </w:r>
            <w:r>
              <w:rPr>
                <w:rFonts w:asciiTheme="majorBidi" w:hAnsiTheme="majorBidi" w:cstheme="majorBidi"/>
              </w:rPr>
              <w:t>O</w:t>
            </w:r>
            <w:r>
              <w:rPr>
                <w:rFonts w:asciiTheme="majorBidi" w:hAnsiTheme="majorBidi" w:cstheme="majorBidi"/>
                <w:vertAlign w:val="subscript"/>
              </w:rPr>
              <w:t>2</w:t>
            </w:r>
          </w:p>
        </w:tc>
        <w:tc>
          <w:tcPr>
            <w:tcW w:w="3065" w:type="dxa"/>
            <w:shd w:val="clear" w:color="auto" w:fill="auto"/>
            <w:vAlign w:val="center"/>
          </w:tcPr>
          <w:p w14:paraId="4C0F5849" w14:textId="77777777" w:rsidR="00A247D7" w:rsidRPr="003C616B" w:rsidRDefault="00A247D7" w:rsidP="007E58D8">
            <w:pPr>
              <w:spacing w:after="0" w:line="240" w:lineRule="auto"/>
              <w:jc w:val="center"/>
              <w:rPr>
                <w:rFonts w:ascii="Times New Roman" w:hAnsi="Times New Roman" w:cs="Times New Roman"/>
              </w:rPr>
            </w:pPr>
            <w:r w:rsidRPr="005C7E42">
              <w:rPr>
                <w:rFonts w:asciiTheme="majorBidi" w:hAnsiTheme="majorBidi" w:cstheme="majorBidi"/>
              </w:rPr>
              <w:t>1.5</w:t>
            </w:r>
            <w:r>
              <w:rPr>
                <w:rFonts w:asciiTheme="majorBidi" w:hAnsiTheme="majorBidi" w:cstheme="majorBidi"/>
              </w:rPr>
              <w:sym w:font="Symbol" w:char="F0B4"/>
            </w:r>
            <w:r>
              <w:rPr>
                <w:rFonts w:asciiTheme="majorBidi" w:hAnsiTheme="majorBidi" w:cstheme="majorBidi"/>
              </w:rPr>
              <w:t>10</w:t>
            </w:r>
            <w:r w:rsidRPr="00E229B7">
              <w:rPr>
                <w:rFonts w:asciiTheme="majorBidi" w:hAnsiTheme="majorBidi" w:cstheme="majorBidi"/>
                <w:vertAlign w:val="superscript"/>
              </w:rPr>
              <w:t>-17</w:t>
            </w:r>
            <w:r>
              <w:rPr>
                <w:rFonts w:asciiTheme="majorBidi" w:hAnsiTheme="majorBidi" w:cstheme="majorBidi"/>
              </w:rPr>
              <w:t xml:space="preserve"> (</w:t>
            </w:r>
            <w:r w:rsidRPr="005C7E42">
              <w:rPr>
                <w:rFonts w:asciiTheme="majorBidi" w:hAnsiTheme="majorBidi" w:cstheme="majorBidi"/>
              </w:rPr>
              <w:t>T</w:t>
            </w:r>
            <w:r w:rsidRPr="004B64C1">
              <w:rPr>
                <w:rFonts w:asciiTheme="majorBidi" w:hAnsiTheme="majorBidi" w:cstheme="majorBidi"/>
                <w:vertAlign w:val="subscript"/>
              </w:rPr>
              <w:t>g</w:t>
            </w:r>
            <w:r>
              <w:rPr>
                <w:rFonts w:asciiTheme="majorBidi" w:hAnsiTheme="majorBidi" w:cstheme="majorBidi"/>
              </w:rPr>
              <w:t>/300)</w:t>
            </w:r>
            <w:r w:rsidRPr="000978FE">
              <w:rPr>
                <w:rFonts w:asciiTheme="majorBidi" w:hAnsiTheme="majorBidi" w:cstheme="majorBidi"/>
                <w:vertAlign w:val="superscript"/>
              </w:rPr>
              <w:t>-0.37</w:t>
            </w:r>
          </w:p>
        </w:tc>
        <w:tc>
          <w:tcPr>
            <w:tcW w:w="992" w:type="dxa"/>
            <w:shd w:val="clear" w:color="auto" w:fill="auto"/>
            <w:vAlign w:val="center"/>
          </w:tcPr>
          <w:p w14:paraId="03BACE8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090C025" w14:textId="77777777" w:rsidR="00A247D7" w:rsidRPr="003C616B" w:rsidRDefault="00A247D7" w:rsidP="007E58D8">
            <w:pPr>
              <w:spacing w:after="0" w:line="240" w:lineRule="auto"/>
              <w:jc w:val="center"/>
              <w:rPr>
                <w:rFonts w:ascii="Times New Roman" w:hAnsi="Times New Roman" w:cs="Times New Roman"/>
              </w:rPr>
            </w:pPr>
            <w:r w:rsidRPr="007759BB">
              <w:rPr>
                <w:rFonts w:ascii="Times New Roman" w:hAnsi="Times New Roman" w:cs="Times New Roman"/>
              </w:rPr>
              <w:t>[</w:t>
            </w:r>
            <w:r>
              <w:rPr>
                <w:rFonts w:ascii="Times New Roman" w:hAnsi="Times New Roman" w:cs="Times New Roman"/>
              </w:rPr>
              <w:t>34</w:t>
            </w:r>
            <w:r w:rsidRPr="007759BB">
              <w:rPr>
                <w:rFonts w:ascii="Times New Roman" w:hAnsi="Times New Roman" w:cs="Times New Roman"/>
              </w:rPr>
              <w:t>]</w:t>
            </w:r>
          </w:p>
        </w:tc>
      </w:tr>
      <w:tr w:rsidR="00A247D7" w:rsidRPr="003C616B" w14:paraId="7B420BAE" w14:textId="77777777" w:rsidTr="00D73B91">
        <w:trPr>
          <w:trHeight w:val="435"/>
        </w:trPr>
        <w:tc>
          <w:tcPr>
            <w:tcW w:w="1101" w:type="dxa"/>
            <w:shd w:val="clear" w:color="auto" w:fill="auto"/>
            <w:vAlign w:val="center"/>
          </w:tcPr>
          <w:p w14:paraId="68C9A83E" w14:textId="77777777" w:rsidR="00A247D7" w:rsidRPr="003C616B" w:rsidRDefault="00A247D7" w:rsidP="007E58D8">
            <w:pPr>
              <w:spacing w:after="0" w:line="240" w:lineRule="auto"/>
              <w:jc w:val="center"/>
              <w:rPr>
                <w:rFonts w:ascii="Times New Roman" w:hAnsi="Times New Roman" w:cs="Times New Roman"/>
              </w:rPr>
            </w:pPr>
            <w:r>
              <w:rPr>
                <w:rFonts w:asciiTheme="majorBidi" w:hAnsiTheme="majorBidi" w:cstheme="majorBidi"/>
              </w:rPr>
              <w:t>R238</w:t>
            </w:r>
          </w:p>
        </w:tc>
        <w:tc>
          <w:tcPr>
            <w:tcW w:w="3597" w:type="dxa"/>
            <w:shd w:val="clear" w:color="auto" w:fill="auto"/>
            <w:vAlign w:val="center"/>
          </w:tcPr>
          <w:p w14:paraId="1B484996" w14:textId="77777777" w:rsidR="00A247D7" w:rsidRPr="003C616B" w:rsidRDefault="00A247D7" w:rsidP="007E58D8">
            <w:pPr>
              <w:spacing w:after="0" w:line="240" w:lineRule="auto"/>
              <w:rPr>
                <w:rFonts w:ascii="Times New Roman" w:hAnsi="Times New Roman" w:cs="Times New Roman"/>
              </w:rPr>
            </w:pPr>
            <w:r>
              <w:rPr>
                <w:rFonts w:asciiTheme="majorBidi" w:hAnsiTheme="majorBidi" w:cstheme="majorBidi"/>
              </w:rPr>
              <w:t>H + H</w:t>
            </w:r>
            <w:r>
              <w:rPr>
                <w:rFonts w:asciiTheme="majorBidi" w:hAnsiTheme="majorBidi" w:cstheme="majorBidi"/>
                <w:vertAlign w:val="subscript"/>
              </w:rPr>
              <w:t>2</w:t>
            </w:r>
            <w:r>
              <w:rPr>
                <w:rFonts w:asciiTheme="majorBidi" w:hAnsiTheme="majorBidi" w:cstheme="majorBidi"/>
              </w:rPr>
              <w:t>O</w:t>
            </w:r>
            <w:r>
              <w:rPr>
                <w:rFonts w:asciiTheme="majorBidi" w:hAnsiTheme="majorBidi" w:cstheme="majorBidi"/>
                <w:vertAlign w:val="subscript"/>
              </w:rPr>
              <w:t xml:space="preserve">2 </w:t>
            </w:r>
            <w:r>
              <w:rPr>
                <w:rFonts w:asciiTheme="majorBidi" w:hAnsiTheme="majorBidi" w:cstheme="majorBidi"/>
              </w:rPr>
              <w:t>→ H</w:t>
            </w:r>
            <w:r>
              <w:rPr>
                <w:rFonts w:asciiTheme="majorBidi" w:hAnsiTheme="majorBidi" w:cstheme="majorBidi"/>
                <w:vertAlign w:val="subscript"/>
              </w:rPr>
              <w:t>2</w:t>
            </w:r>
            <w:r>
              <w:rPr>
                <w:rFonts w:asciiTheme="majorBidi" w:hAnsiTheme="majorBidi" w:cstheme="majorBidi"/>
              </w:rPr>
              <w:t>O + OH</w:t>
            </w:r>
          </w:p>
        </w:tc>
        <w:tc>
          <w:tcPr>
            <w:tcW w:w="3065" w:type="dxa"/>
            <w:shd w:val="clear" w:color="auto" w:fill="auto"/>
            <w:vAlign w:val="center"/>
          </w:tcPr>
          <w:p w14:paraId="3F3BCB05" w14:textId="77777777" w:rsidR="00A247D7" w:rsidRPr="003C616B" w:rsidRDefault="00A247D7" w:rsidP="007E58D8">
            <w:pPr>
              <w:spacing w:after="0" w:line="240" w:lineRule="auto"/>
              <w:jc w:val="center"/>
              <w:rPr>
                <w:rFonts w:ascii="Times New Roman" w:hAnsi="Times New Roman" w:cs="Times New Roman"/>
              </w:rPr>
            </w:pPr>
            <w:r w:rsidRPr="005C7E42">
              <w:rPr>
                <w:rFonts w:asciiTheme="majorBidi" w:hAnsiTheme="majorBidi" w:cstheme="majorBidi"/>
              </w:rPr>
              <w:t>4</w:t>
            </w:r>
            <w:r>
              <w:rPr>
                <w:rFonts w:asciiTheme="majorBidi" w:hAnsiTheme="majorBidi" w:cstheme="majorBidi"/>
              </w:rPr>
              <w:sym w:font="Symbol" w:char="F0B4"/>
            </w:r>
            <w:r>
              <w:rPr>
                <w:rFonts w:asciiTheme="majorBidi" w:hAnsiTheme="majorBidi" w:cstheme="majorBidi"/>
              </w:rPr>
              <w:t>10</w:t>
            </w:r>
            <w:r w:rsidRPr="00E229B7">
              <w:rPr>
                <w:rFonts w:asciiTheme="majorBidi" w:hAnsiTheme="majorBidi" w:cstheme="majorBidi"/>
                <w:vertAlign w:val="superscript"/>
              </w:rPr>
              <w:t>-17</w:t>
            </w:r>
            <w:r>
              <w:rPr>
                <w:rFonts w:asciiTheme="majorBidi" w:hAnsiTheme="majorBidi" w:cstheme="majorBidi"/>
              </w:rPr>
              <w:t xml:space="preserve"> </w:t>
            </w:r>
            <w:r w:rsidRPr="005C7E42">
              <w:rPr>
                <w:rFonts w:asciiTheme="majorBidi" w:hAnsiTheme="majorBidi" w:cstheme="majorBidi"/>
              </w:rPr>
              <w:t>exp(-2000/T</w:t>
            </w:r>
            <w:r w:rsidRPr="004B64C1">
              <w:rPr>
                <w:rFonts w:asciiTheme="majorBidi" w:hAnsiTheme="majorBidi" w:cstheme="majorBidi"/>
                <w:vertAlign w:val="subscript"/>
              </w:rPr>
              <w:t>g</w:t>
            </w:r>
            <w:r w:rsidRPr="005C7E42">
              <w:rPr>
                <w:rFonts w:asciiTheme="majorBidi" w:hAnsiTheme="majorBidi" w:cstheme="majorBidi"/>
              </w:rPr>
              <w:t>)</w:t>
            </w:r>
          </w:p>
        </w:tc>
        <w:tc>
          <w:tcPr>
            <w:tcW w:w="992" w:type="dxa"/>
            <w:shd w:val="clear" w:color="auto" w:fill="auto"/>
            <w:vAlign w:val="center"/>
          </w:tcPr>
          <w:p w14:paraId="73E85C40"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3427F07F" w14:textId="77777777" w:rsidR="00A247D7" w:rsidRPr="003C616B" w:rsidRDefault="00A247D7" w:rsidP="007E58D8">
            <w:pPr>
              <w:spacing w:after="0" w:line="240" w:lineRule="auto"/>
              <w:jc w:val="center"/>
              <w:rPr>
                <w:rFonts w:ascii="Times New Roman" w:hAnsi="Times New Roman" w:cs="Times New Roman"/>
              </w:rPr>
            </w:pPr>
            <w:r w:rsidRPr="007759BB">
              <w:rPr>
                <w:rFonts w:ascii="Times New Roman" w:hAnsi="Times New Roman" w:cs="Times New Roman"/>
              </w:rPr>
              <w:t>[</w:t>
            </w:r>
            <w:r>
              <w:rPr>
                <w:rFonts w:ascii="Times New Roman" w:hAnsi="Times New Roman" w:cs="Times New Roman"/>
              </w:rPr>
              <w:t>34</w:t>
            </w:r>
            <w:r w:rsidRPr="007759BB">
              <w:rPr>
                <w:rFonts w:ascii="Times New Roman" w:hAnsi="Times New Roman" w:cs="Times New Roman"/>
              </w:rPr>
              <w:t>]</w:t>
            </w:r>
          </w:p>
        </w:tc>
      </w:tr>
      <w:tr w:rsidR="00A247D7" w:rsidRPr="003C616B" w14:paraId="1F5E7298" w14:textId="77777777" w:rsidTr="007E58D8">
        <w:tc>
          <w:tcPr>
            <w:tcW w:w="1101" w:type="dxa"/>
            <w:shd w:val="clear" w:color="auto" w:fill="auto"/>
            <w:vAlign w:val="center"/>
          </w:tcPr>
          <w:p w14:paraId="2FC7005B" w14:textId="77777777" w:rsidR="00A247D7" w:rsidRPr="003C616B" w:rsidRDefault="00A247D7" w:rsidP="007E58D8">
            <w:pPr>
              <w:spacing w:after="0" w:line="240" w:lineRule="auto"/>
              <w:jc w:val="center"/>
              <w:rPr>
                <w:rFonts w:ascii="Times New Roman" w:hAnsi="Times New Roman" w:cs="Times New Roman"/>
              </w:rPr>
            </w:pPr>
            <w:r>
              <w:rPr>
                <w:rFonts w:asciiTheme="majorBidi" w:hAnsiTheme="majorBidi" w:cstheme="majorBidi"/>
              </w:rPr>
              <w:t>R239</w:t>
            </w:r>
          </w:p>
        </w:tc>
        <w:tc>
          <w:tcPr>
            <w:tcW w:w="3597" w:type="dxa"/>
            <w:shd w:val="clear" w:color="auto" w:fill="auto"/>
            <w:vAlign w:val="center"/>
          </w:tcPr>
          <w:p w14:paraId="00657D80" w14:textId="77777777" w:rsidR="00A247D7" w:rsidRPr="003C616B" w:rsidRDefault="00A247D7" w:rsidP="007E58D8">
            <w:pPr>
              <w:spacing w:after="0" w:line="240" w:lineRule="auto"/>
              <w:rPr>
                <w:rFonts w:ascii="Times New Roman" w:hAnsi="Times New Roman" w:cs="Times New Roman"/>
              </w:rPr>
            </w:pPr>
            <w:r>
              <w:rPr>
                <w:rFonts w:asciiTheme="majorBidi" w:hAnsiTheme="majorBidi" w:cstheme="majorBidi"/>
              </w:rPr>
              <w:t>H</w:t>
            </w:r>
            <w:r>
              <w:rPr>
                <w:rFonts w:asciiTheme="majorBidi" w:hAnsiTheme="majorBidi" w:cstheme="majorBidi"/>
                <w:vertAlign w:val="subscript"/>
              </w:rPr>
              <w:t>2</w:t>
            </w:r>
            <w:r>
              <w:rPr>
                <w:rFonts w:asciiTheme="majorBidi" w:hAnsiTheme="majorBidi" w:cstheme="majorBidi"/>
              </w:rPr>
              <w:t>O + O</w:t>
            </w:r>
            <w:r>
              <w:rPr>
                <w:rFonts w:asciiTheme="majorBidi" w:hAnsiTheme="majorBidi" w:cstheme="majorBidi"/>
                <w:vertAlign w:val="superscript"/>
              </w:rPr>
              <w:t xml:space="preserve">- </w:t>
            </w:r>
            <w:r>
              <w:rPr>
                <w:rFonts w:asciiTheme="majorBidi" w:hAnsiTheme="majorBidi" w:cstheme="majorBidi"/>
              </w:rPr>
              <w:t>→ e + H</w:t>
            </w:r>
            <w:r>
              <w:rPr>
                <w:rFonts w:asciiTheme="majorBidi" w:hAnsiTheme="majorBidi" w:cstheme="majorBidi"/>
                <w:vertAlign w:val="subscript"/>
              </w:rPr>
              <w:t>2</w:t>
            </w:r>
            <w:r>
              <w:rPr>
                <w:rFonts w:asciiTheme="majorBidi" w:hAnsiTheme="majorBidi" w:cstheme="majorBidi"/>
              </w:rPr>
              <w:t>O</w:t>
            </w:r>
            <w:r>
              <w:rPr>
                <w:rFonts w:asciiTheme="majorBidi" w:hAnsiTheme="majorBidi" w:cstheme="majorBidi"/>
                <w:vertAlign w:val="subscript"/>
              </w:rPr>
              <w:t>2</w:t>
            </w:r>
          </w:p>
        </w:tc>
        <w:tc>
          <w:tcPr>
            <w:tcW w:w="3065" w:type="dxa"/>
            <w:shd w:val="clear" w:color="auto" w:fill="auto"/>
            <w:vAlign w:val="center"/>
          </w:tcPr>
          <w:p w14:paraId="508C5431" w14:textId="77777777" w:rsidR="00A247D7" w:rsidRPr="003C616B" w:rsidRDefault="00A247D7" w:rsidP="007E58D8">
            <w:pPr>
              <w:spacing w:after="0" w:line="240" w:lineRule="auto"/>
              <w:jc w:val="center"/>
              <w:rPr>
                <w:rFonts w:ascii="Times New Roman" w:hAnsi="Times New Roman" w:cs="Times New Roman"/>
              </w:rPr>
            </w:pPr>
            <w:r w:rsidRPr="005C7E42">
              <w:rPr>
                <w:rFonts w:asciiTheme="majorBidi" w:hAnsiTheme="majorBidi" w:cstheme="majorBidi"/>
              </w:rPr>
              <w:t>6</w:t>
            </w:r>
            <w:r>
              <w:rPr>
                <w:rFonts w:asciiTheme="majorBidi" w:hAnsiTheme="majorBidi" w:cstheme="majorBidi"/>
              </w:rPr>
              <w:sym w:font="Symbol" w:char="F0B4"/>
            </w:r>
            <w:r>
              <w:rPr>
                <w:rFonts w:asciiTheme="majorBidi" w:hAnsiTheme="majorBidi" w:cstheme="majorBidi"/>
              </w:rPr>
              <w:t>10</w:t>
            </w:r>
            <w:r w:rsidRPr="00E229B7">
              <w:rPr>
                <w:rFonts w:asciiTheme="majorBidi" w:hAnsiTheme="majorBidi" w:cstheme="majorBidi"/>
                <w:vertAlign w:val="superscript"/>
              </w:rPr>
              <w:t>-19</w:t>
            </w:r>
          </w:p>
        </w:tc>
        <w:tc>
          <w:tcPr>
            <w:tcW w:w="992" w:type="dxa"/>
            <w:shd w:val="clear" w:color="auto" w:fill="auto"/>
            <w:vAlign w:val="center"/>
          </w:tcPr>
          <w:p w14:paraId="3286BA96" w14:textId="77777777" w:rsidR="00A247D7" w:rsidRPr="003C616B" w:rsidRDefault="00A247D7" w:rsidP="007E58D8">
            <w:pPr>
              <w:spacing w:after="0" w:line="240" w:lineRule="auto"/>
              <w:jc w:val="center"/>
              <w:rPr>
                <w:rFonts w:ascii="Times New Roman" w:hAnsi="Times New Roman" w:cs="Times New Roman"/>
              </w:rPr>
            </w:pPr>
          </w:p>
        </w:tc>
        <w:tc>
          <w:tcPr>
            <w:tcW w:w="709" w:type="dxa"/>
            <w:shd w:val="clear" w:color="auto" w:fill="auto"/>
            <w:vAlign w:val="center"/>
          </w:tcPr>
          <w:p w14:paraId="75B0EC19" w14:textId="77777777" w:rsidR="00A247D7" w:rsidRPr="003C616B" w:rsidRDefault="00A247D7" w:rsidP="007E58D8">
            <w:pPr>
              <w:spacing w:after="0" w:line="240" w:lineRule="auto"/>
              <w:jc w:val="center"/>
              <w:rPr>
                <w:rFonts w:ascii="Times New Roman" w:hAnsi="Times New Roman" w:cs="Times New Roman"/>
              </w:rPr>
            </w:pPr>
            <w:r w:rsidRPr="007759BB">
              <w:rPr>
                <w:rFonts w:ascii="Times New Roman" w:hAnsi="Times New Roman" w:cs="Times New Roman"/>
              </w:rPr>
              <w:t>[</w:t>
            </w:r>
            <w:r>
              <w:rPr>
                <w:rFonts w:ascii="Times New Roman" w:hAnsi="Times New Roman" w:cs="Times New Roman"/>
              </w:rPr>
              <w:t>34</w:t>
            </w:r>
            <w:r w:rsidRPr="007759BB">
              <w:rPr>
                <w:rFonts w:ascii="Times New Roman" w:hAnsi="Times New Roman" w:cs="Times New Roman"/>
              </w:rPr>
              <w:t>]</w:t>
            </w:r>
          </w:p>
        </w:tc>
      </w:tr>
      <w:tr w:rsidR="00A247D7" w:rsidRPr="003C616B" w14:paraId="3C24935D" w14:textId="77777777" w:rsidTr="007E58D8">
        <w:tc>
          <w:tcPr>
            <w:tcW w:w="1101" w:type="dxa"/>
            <w:tcBorders>
              <w:bottom w:val="single" w:sz="4" w:space="0" w:color="auto"/>
            </w:tcBorders>
            <w:shd w:val="clear" w:color="auto" w:fill="auto"/>
            <w:vAlign w:val="center"/>
          </w:tcPr>
          <w:p w14:paraId="055F0046" w14:textId="77777777" w:rsidR="00A247D7" w:rsidRPr="003C616B" w:rsidRDefault="00A247D7" w:rsidP="007E58D8">
            <w:pPr>
              <w:spacing w:after="0" w:line="240" w:lineRule="auto"/>
              <w:jc w:val="center"/>
              <w:rPr>
                <w:rFonts w:ascii="Times New Roman" w:hAnsi="Times New Roman" w:cs="Times New Roman"/>
              </w:rPr>
            </w:pPr>
            <w:r>
              <w:rPr>
                <w:rFonts w:asciiTheme="majorBidi" w:hAnsiTheme="majorBidi" w:cstheme="majorBidi"/>
              </w:rPr>
              <w:t>R240</w:t>
            </w:r>
          </w:p>
        </w:tc>
        <w:tc>
          <w:tcPr>
            <w:tcW w:w="3597" w:type="dxa"/>
            <w:tcBorders>
              <w:bottom w:val="single" w:sz="4" w:space="0" w:color="auto"/>
            </w:tcBorders>
            <w:shd w:val="clear" w:color="auto" w:fill="auto"/>
            <w:vAlign w:val="center"/>
          </w:tcPr>
          <w:p w14:paraId="289A22BF" w14:textId="77777777" w:rsidR="00A247D7" w:rsidRPr="003C616B" w:rsidRDefault="00A247D7" w:rsidP="007E58D8">
            <w:pPr>
              <w:spacing w:after="0" w:line="240" w:lineRule="auto"/>
              <w:rPr>
                <w:rFonts w:ascii="Times New Roman" w:hAnsi="Times New Roman" w:cs="Times New Roman"/>
              </w:rPr>
            </w:pPr>
            <w:r>
              <w:rPr>
                <w:rFonts w:asciiTheme="majorBidi" w:hAnsiTheme="majorBidi" w:cstheme="majorBidi"/>
              </w:rPr>
              <w:t>H</w:t>
            </w:r>
            <w:r>
              <w:rPr>
                <w:rFonts w:asciiTheme="majorBidi" w:hAnsiTheme="majorBidi" w:cstheme="majorBidi"/>
                <w:vertAlign w:val="subscript"/>
              </w:rPr>
              <w:t>2</w:t>
            </w:r>
            <w:r>
              <w:rPr>
                <w:rFonts w:asciiTheme="majorBidi" w:hAnsiTheme="majorBidi" w:cstheme="majorBidi"/>
              </w:rPr>
              <w:t>O</w:t>
            </w:r>
            <w:r>
              <w:rPr>
                <w:rFonts w:asciiTheme="majorBidi" w:hAnsiTheme="majorBidi" w:cstheme="majorBidi"/>
                <w:vertAlign w:val="subscript"/>
              </w:rPr>
              <w:t xml:space="preserve">2 </w:t>
            </w:r>
            <w:r>
              <w:rPr>
                <w:rFonts w:asciiTheme="majorBidi" w:hAnsiTheme="majorBidi" w:cstheme="majorBidi"/>
              </w:rPr>
              <w:t>→ 2OH</w:t>
            </w:r>
          </w:p>
        </w:tc>
        <w:tc>
          <w:tcPr>
            <w:tcW w:w="3065" w:type="dxa"/>
            <w:tcBorders>
              <w:bottom w:val="single" w:sz="4" w:space="0" w:color="auto"/>
            </w:tcBorders>
            <w:shd w:val="clear" w:color="auto" w:fill="auto"/>
            <w:vAlign w:val="center"/>
          </w:tcPr>
          <w:p w14:paraId="3C33BE65" w14:textId="4702BB78" w:rsidR="00A247D7" w:rsidRPr="003C616B" w:rsidRDefault="00A247D7" w:rsidP="007E58D8">
            <w:pPr>
              <w:spacing w:after="0" w:line="240" w:lineRule="auto"/>
              <w:jc w:val="center"/>
              <w:rPr>
                <w:rFonts w:ascii="Times New Roman" w:hAnsi="Times New Roman" w:cs="Times New Roman"/>
              </w:rPr>
            </w:pPr>
            <w:r w:rsidRPr="005C7E42">
              <w:rPr>
                <w:rFonts w:asciiTheme="majorBidi" w:hAnsiTheme="majorBidi" w:cstheme="majorBidi"/>
              </w:rPr>
              <w:t>2</w:t>
            </w:r>
            <w:r>
              <w:rPr>
                <w:rFonts w:asciiTheme="majorBidi" w:hAnsiTheme="majorBidi" w:cstheme="majorBidi"/>
              </w:rPr>
              <w:sym w:font="Symbol" w:char="F0B4"/>
            </w:r>
            <w:r>
              <w:rPr>
                <w:rFonts w:asciiTheme="majorBidi" w:hAnsiTheme="majorBidi" w:cstheme="majorBidi"/>
              </w:rPr>
              <w:t>10</w:t>
            </w:r>
            <w:r w:rsidRPr="00E229B7">
              <w:rPr>
                <w:rFonts w:asciiTheme="majorBidi" w:hAnsiTheme="majorBidi" w:cstheme="majorBidi"/>
                <w:vertAlign w:val="superscript"/>
              </w:rPr>
              <w:t>9</w:t>
            </w:r>
            <w:r>
              <w:rPr>
                <w:rFonts w:asciiTheme="majorBidi" w:hAnsiTheme="majorBidi" w:cstheme="majorBidi"/>
              </w:rPr>
              <w:t xml:space="preserve"> </w:t>
            </w:r>
            <w:r w:rsidR="00982E6E" w:rsidRPr="00982E6E">
              <w:rPr>
                <w:rFonts w:asciiTheme="majorBidi" w:hAnsiTheme="majorBidi" w:cstheme="majorBidi"/>
                <w:position w:val="-14"/>
              </w:rPr>
              <w:object w:dxaOrig="600" w:dyaOrig="420" w14:anchorId="4EDEC269">
                <v:shape id="_x0000_i1864" type="#_x0000_t75" style="width:29.9pt;height:21.05pt" o:ole="">
                  <v:imagedata r:id="rId942" o:title=""/>
                </v:shape>
                <o:OLEObject Type="Embed" ProgID="Equation.3" ShapeID="_x0000_i1864" DrawAspect="Content" ObjectID="_1501047983" r:id="rId943"/>
              </w:object>
            </w:r>
            <w:r>
              <w:rPr>
                <w:rFonts w:asciiTheme="majorBidi" w:hAnsiTheme="majorBidi" w:cstheme="majorBidi"/>
                <w:vertAlign w:val="superscript"/>
              </w:rPr>
              <w:t xml:space="preserve"> </w:t>
            </w:r>
            <w:r w:rsidRPr="005C7E42">
              <w:rPr>
                <w:rFonts w:asciiTheme="majorBidi" w:hAnsiTheme="majorBidi" w:cstheme="majorBidi"/>
              </w:rPr>
              <w:t>exp(-26821/T</w:t>
            </w:r>
            <w:r w:rsidRPr="004B64C1">
              <w:rPr>
                <w:rFonts w:asciiTheme="majorBidi" w:hAnsiTheme="majorBidi" w:cstheme="majorBidi"/>
                <w:vertAlign w:val="subscript"/>
              </w:rPr>
              <w:t>g</w:t>
            </w:r>
            <w:r w:rsidRPr="005C7E42">
              <w:rPr>
                <w:rFonts w:asciiTheme="majorBidi" w:hAnsiTheme="majorBidi" w:cstheme="majorBidi"/>
              </w:rPr>
              <w:t>)</w:t>
            </w:r>
          </w:p>
        </w:tc>
        <w:tc>
          <w:tcPr>
            <w:tcW w:w="992" w:type="dxa"/>
            <w:tcBorders>
              <w:bottom w:val="single" w:sz="4" w:space="0" w:color="auto"/>
            </w:tcBorders>
            <w:shd w:val="clear" w:color="auto" w:fill="auto"/>
            <w:vAlign w:val="center"/>
          </w:tcPr>
          <w:p w14:paraId="281C0DB2" w14:textId="77777777" w:rsidR="00A247D7" w:rsidRPr="003C616B" w:rsidRDefault="00A247D7" w:rsidP="007E58D8">
            <w:pPr>
              <w:spacing w:after="0" w:line="240" w:lineRule="auto"/>
              <w:jc w:val="center"/>
              <w:rPr>
                <w:rFonts w:ascii="Times New Roman" w:hAnsi="Times New Roman" w:cs="Times New Roman"/>
              </w:rPr>
            </w:pPr>
          </w:p>
        </w:tc>
        <w:tc>
          <w:tcPr>
            <w:tcW w:w="709" w:type="dxa"/>
            <w:tcBorders>
              <w:bottom w:val="single" w:sz="4" w:space="0" w:color="auto"/>
            </w:tcBorders>
            <w:shd w:val="clear" w:color="auto" w:fill="auto"/>
            <w:vAlign w:val="center"/>
          </w:tcPr>
          <w:p w14:paraId="574639CF" w14:textId="77777777" w:rsidR="00A247D7" w:rsidRPr="003C616B" w:rsidRDefault="00A247D7" w:rsidP="007E58D8">
            <w:pPr>
              <w:spacing w:after="0" w:line="240" w:lineRule="auto"/>
              <w:jc w:val="center"/>
              <w:rPr>
                <w:rFonts w:ascii="Times New Roman" w:hAnsi="Times New Roman" w:cs="Times New Roman"/>
              </w:rPr>
            </w:pPr>
            <w:r w:rsidRPr="007759BB">
              <w:rPr>
                <w:rFonts w:ascii="Times New Roman" w:hAnsi="Times New Roman" w:cs="Times New Roman"/>
              </w:rPr>
              <w:t>[</w:t>
            </w:r>
            <w:r>
              <w:rPr>
                <w:rFonts w:ascii="Times New Roman" w:hAnsi="Times New Roman" w:cs="Times New Roman"/>
              </w:rPr>
              <w:t>34</w:t>
            </w:r>
            <w:r w:rsidRPr="007759BB">
              <w:rPr>
                <w:rFonts w:ascii="Times New Roman" w:hAnsi="Times New Roman" w:cs="Times New Roman"/>
              </w:rPr>
              <w:t>]</w:t>
            </w:r>
          </w:p>
        </w:tc>
      </w:tr>
    </w:tbl>
    <w:p w14:paraId="62363678" w14:textId="77777777" w:rsidR="00A247D7" w:rsidRDefault="00A247D7" w:rsidP="00A247D7">
      <w:pPr>
        <w:spacing w:line="480" w:lineRule="auto"/>
        <w:rPr>
          <w:rFonts w:ascii="Times New Roman" w:hAnsi="Times New Roman" w:cs="Times New Roman"/>
          <w:sz w:val="20"/>
          <w:szCs w:val="20"/>
        </w:rPr>
      </w:pPr>
      <w:proofErr w:type="gramStart"/>
      <w:r w:rsidRPr="003C616B">
        <w:rPr>
          <w:rFonts w:ascii="Times New Roman" w:hAnsi="Times New Roman" w:cs="Times New Roman"/>
          <w:vertAlign w:val="superscript"/>
        </w:rPr>
        <w:t>a</w:t>
      </w:r>
      <w:r w:rsidRPr="003C616B">
        <w:rPr>
          <w:rFonts w:ascii="Times New Roman" w:hAnsi="Times New Roman" w:cs="Times New Roman"/>
          <w:sz w:val="20"/>
          <w:szCs w:val="20"/>
        </w:rPr>
        <w:t>The</w:t>
      </w:r>
      <w:proofErr w:type="gramEnd"/>
      <w:r w:rsidRPr="003C616B">
        <w:rPr>
          <w:rFonts w:ascii="Times New Roman" w:hAnsi="Times New Roman" w:cs="Times New Roman"/>
          <w:sz w:val="20"/>
          <w:szCs w:val="20"/>
        </w:rPr>
        <w:t xml:space="preserve"> electron energy costs of the starred reactions were estimated from rate coefficient expression given in literature. It was assumed to be the exponent corresponding to activation energy in Arrhenius equation. </w:t>
      </w:r>
    </w:p>
    <w:p w14:paraId="54D471B5" w14:textId="77777777" w:rsidR="00A247D7" w:rsidRPr="003C616B" w:rsidRDefault="00A247D7" w:rsidP="00A247D7">
      <w:pPr>
        <w:spacing w:line="480" w:lineRule="auto"/>
        <w:jc w:val="center"/>
        <w:rPr>
          <w:rFonts w:ascii="Times New Roman" w:hAnsi="Times New Roman" w:cs="Times New Roman"/>
        </w:rPr>
      </w:pPr>
      <w:r w:rsidRPr="003C616B">
        <w:rPr>
          <w:rFonts w:ascii="Times New Roman" w:hAnsi="Times New Roman" w:cs="Times New Roman"/>
          <w:b/>
          <w:bCs/>
        </w:rPr>
        <w:t xml:space="preserve">Table </w:t>
      </w:r>
      <w:r>
        <w:rPr>
          <w:rFonts w:ascii="Times New Roman" w:hAnsi="Times New Roman" w:cs="Times New Roman"/>
          <w:b/>
          <w:bCs/>
        </w:rPr>
        <w:t>A</w:t>
      </w:r>
      <w:r w:rsidRPr="003C616B">
        <w:rPr>
          <w:rFonts w:ascii="Times New Roman" w:hAnsi="Times New Roman" w:cs="Times New Roman"/>
          <w:b/>
          <w:bCs/>
        </w:rPr>
        <w:t>2.</w:t>
      </w:r>
      <w:r w:rsidRPr="003C616B">
        <w:rPr>
          <w:rFonts w:ascii="Times New Roman" w:hAnsi="Times New Roman" w:cs="Times New Roman"/>
        </w:rPr>
        <w:t xml:space="preserve"> List of reactions included in implicit term </w:t>
      </w:r>
      <w:r>
        <w:rPr>
          <w:rFonts w:ascii="Times New Roman" w:hAnsi="Times New Roman" w:cs="Times New Roman"/>
        </w:rPr>
        <w:t>described by</w:t>
      </w:r>
      <w:r w:rsidRPr="003C616B">
        <w:rPr>
          <w:rFonts w:ascii="Times New Roman" w:hAnsi="Times New Roman" w:cs="Times New Roman"/>
        </w:rPr>
        <w:t xml:space="preserve"> equation </w:t>
      </w:r>
      <w:r>
        <w:rPr>
          <w:rFonts w:ascii="Times New Roman" w:hAnsi="Times New Roman" w:cs="Times New Roman"/>
        </w:rPr>
        <w:t>4</w:t>
      </w:r>
      <w:r w:rsidRPr="003C616B">
        <w:rPr>
          <w:rFonts w:ascii="Times New Roman" w:hAnsi="Times New Roman" w:cs="Times New Roman"/>
        </w:rPr>
        <w:t>.</w:t>
      </w:r>
    </w:p>
    <w:tbl>
      <w:tblPr>
        <w:tblW w:w="9464" w:type="dxa"/>
        <w:tblLayout w:type="fixed"/>
        <w:tblLook w:val="04A0" w:firstRow="1" w:lastRow="0" w:firstColumn="1" w:lastColumn="0" w:noHBand="0" w:noVBand="1"/>
      </w:tblPr>
      <w:tblGrid>
        <w:gridCol w:w="1101"/>
        <w:gridCol w:w="3969"/>
        <w:gridCol w:w="2551"/>
        <w:gridCol w:w="1134"/>
        <w:gridCol w:w="709"/>
      </w:tblGrid>
      <w:tr w:rsidR="00A247D7" w:rsidRPr="003C616B" w14:paraId="76C2DAEF" w14:textId="77777777" w:rsidTr="00F265F6">
        <w:tc>
          <w:tcPr>
            <w:tcW w:w="1101" w:type="dxa"/>
            <w:tcBorders>
              <w:top w:val="single" w:sz="4" w:space="0" w:color="auto"/>
              <w:bottom w:val="single" w:sz="4" w:space="0" w:color="auto"/>
            </w:tcBorders>
            <w:shd w:val="clear" w:color="auto" w:fill="auto"/>
            <w:vAlign w:val="center"/>
          </w:tcPr>
          <w:p w14:paraId="751B1DF8" w14:textId="77777777" w:rsidR="00A247D7" w:rsidRPr="003C616B" w:rsidRDefault="00A247D7" w:rsidP="00F265F6">
            <w:pPr>
              <w:spacing w:after="0" w:line="240" w:lineRule="auto"/>
              <w:jc w:val="center"/>
              <w:rPr>
                <w:rFonts w:ascii="Times New Roman" w:hAnsi="Times New Roman" w:cs="Times New Roman"/>
                <w:b/>
                <w:bCs/>
              </w:rPr>
            </w:pPr>
            <w:r w:rsidRPr="003C616B">
              <w:rPr>
                <w:rFonts w:ascii="Times New Roman" w:hAnsi="Times New Roman" w:cs="Times New Roman"/>
                <w:b/>
                <w:bCs/>
              </w:rPr>
              <w:t>Reaction Number</w:t>
            </w:r>
          </w:p>
        </w:tc>
        <w:tc>
          <w:tcPr>
            <w:tcW w:w="3969" w:type="dxa"/>
            <w:tcBorders>
              <w:top w:val="single" w:sz="4" w:space="0" w:color="auto"/>
              <w:bottom w:val="single" w:sz="4" w:space="0" w:color="auto"/>
            </w:tcBorders>
            <w:shd w:val="clear" w:color="auto" w:fill="auto"/>
            <w:vAlign w:val="center"/>
          </w:tcPr>
          <w:p w14:paraId="2C599E8B" w14:textId="77777777" w:rsidR="00A247D7" w:rsidRPr="003C616B" w:rsidRDefault="00A247D7" w:rsidP="00F265F6">
            <w:pPr>
              <w:spacing w:after="0" w:line="240" w:lineRule="auto"/>
              <w:jc w:val="center"/>
              <w:rPr>
                <w:rFonts w:ascii="Times New Roman" w:hAnsi="Times New Roman" w:cs="Times New Roman"/>
                <w:b/>
                <w:bCs/>
              </w:rPr>
            </w:pPr>
            <w:r w:rsidRPr="003C616B">
              <w:rPr>
                <w:rFonts w:ascii="Times New Roman" w:hAnsi="Times New Roman" w:cs="Times New Roman"/>
                <w:b/>
                <w:bCs/>
              </w:rPr>
              <w:t>Reaction formula</w:t>
            </w:r>
          </w:p>
        </w:tc>
        <w:tc>
          <w:tcPr>
            <w:tcW w:w="2551" w:type="dxa"/>
            <w:tcBorders>
              <w:top w:val="single" w:sz="4" w:space="0" w:color="auto"/>
              <w:bottom w:val="single" w:sz="4" w:space="0" w:color="auto"/>
            </w:tcBorders>
            <w:shd w:val="clear" w:color="auto" w:fill="auto"/>
            <w:vAlign w:val="center"/>
          </w:tcPr>
          <w:p w14:paraId="05240042" w14:textId="77777777" w:rsidR="00A247D7" w:rsidRPr="003C616B" w:rsidRDefault="00A247D7" w:rsidP="00F265F6">
            <w:pPr>
              <w:spacing w:after="0" w:line="240" w:lineRule="auto"/>
              <w:jc w:val="center"/>
              <w:rPr>
                <w:rFonts w:ascii="Times New Roman" w:hAnsi="Times New Roman" w:cs="Times New Roman"/>
                <w:b/>
                <w:bCs/>
              </w:rPr>
            </w:pPr>
            <w:r w:rsidRPr="003C616B">
              <w:rPr>
                <w:rFonts w:ascii="Times New Roman" w:hAnsi="Times New Roman" w:cs="Times New Roman"/>
                <w:b/>
                <w:bCs/>
              </w:rPr>
              <w:t>Reaction coefficient</w:t>
            </w:r>
          </w:p>
        </w:tc>
        <w:tc>
          <w:tcPr>
            <w:tcW w:w="1134" w:type="dxa"/>
            <w:tcBorders>
              <w:top w:val="single" w:sz="4" w:space="0" w:color="auto"/>
              <w:bottom w:val="single" w:sz="4" w:space="0" w:color="auto"/>
            </w:tcBorders>
            <w:shd w:val="clear" w:color="auto" w:fill="auto"/>
            <w:vAlign w:val="center"/>
          </w:tcPr>
          <w:p w14:paraId="512A9B93" w14:textId="77777777" w:rsidR="00A247D7" w:rsidRPr="003C616B" w:rsidRDefault="00A247D7" w:rsidP="00F265F6">
            <w:pPr>
              <w:spacing w:after="0" w:line="240" w:lineRule="auto"/>
              <w:jc w:val="center"/>
              <w:rPr>
                <w:rFonts w:ascii="Times New Roman" w:hAnsi="Times New Roman" w:cs="Times New Roman"/>
                <w:b/>
                <w:bCs/>
              </w:rPr>
            </w:pPr>
            <w:r w:rsidRPr="003C616B">
              <w:rPr>
                <w:rFonts w:ascii="Times New Roman" w:hAnsi="Times New Roman" w:cs="Times New Roman"/>
                <w:b/>
                <w:bCs/>
              </w:rPr>
              <w:t>Energy cost (eV)</w:t>
            </w:r>
          </w:p>
        </w:tc>
        <w:tc>
          <w:tcPr>
            <w:tcW w:w="709" w:type="dxa"/>
            <w:tcBorders>
              <w:top w:val="single" w:sz="4" w:space="0" w:color="auto"/>
              <w:bottom w:val="single" w:sz="4" w:space="0" w:color="auto"/>
            </w:tcBorders>
            <w:shd w:val="clear" w:color="auto" w:fill="auto"/>
            <w:vAlign w:val="center"/>
          </w:tcPr>
          <w:p w14:paraId="6A9F27B3" w14:textId="77777777" w:rsidR="00A247D7" w:rsidRPr="003C616B" w:rsidRDefault="00A247D7" w:rsidP="00F265F6">
            <w:pPr>
              <w:spacing w:after="0" w:line="240" w:lineRule="auto"/>
              <w:jc w:val="center"/>
              <w:rPr>
                <w:rFonts w:ascii="Times New Roman" w:hAnsi="Times New Roman" w:cs="Times New Roman"/>
                <w:b/>
                <w:bCs/>
              </w:rPr>
            </w:pPr>
            <w:r w:rsidRPr="003C616B">
              <w:rPr>
                <w:rFonts w:ascii="Times New Roman" w:hAnsi="Times New Roman" w:cs="Times New Roman"/>
                <w:b/>
                <w:bCs/>
              </w:rPr>
              <w:t>Ref.</w:t>
            </w:r>
          </w:p>
        </w:tc>
      </w:tr>
      <w:tr w:rsidR="00A247D7" w:rsidRPr="003C616B" w14:paraId="3C14EE69" w14:textId="77777777" w:rsidTr="00F265F6">
        <w:tc>
          <w:tcPr>
            <w:tcW w:w="1101" w:type="dxa"/>
            <w:tcBorders>
              <w:top w:val="single" w:sz="4" w:space="0" w:color="auto"/>
            </w:tcBorders>
            <w:shd w:val="clear" w:color="auto" w:fill="auto"/>
            <w:vAlign w:val="center"/>
          </w:tcPr>
          <w:p w14:paraId="2C560C05"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w:t>
            </w:r>
          </w:p>
        </w:tc>
        <w:tc>
          <w:tcPr>
            <w:tcW w:w="3969" w:type="dxa"/>
            <w:tcBorders>
              <w:top w:val="single" w:sz="4" w:space="0" w:color="auto"/>
            </w:tcBorders>
            <w:shd w:val="clear" w:color="auto" w:fill="auto"/>
          </w:tcPr>
          <w:p w14:paraId="7C17E5C4"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0FA39F54">
                <v:shape id="_x0000_i1865" type="#_x0000_t75" style="width:13.6pt;height:11.55pt" o:ole="">
                  <v:imagedata r:id="rId150" o:title=""/>
                </v:shape>
                <o:OLEObject Type="Embed" ProgID="Equation.3" ShapeID="_x0000_i1865" DrawAspect="Content" ObjectID="_1501047984" r:id="rId944"/>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(rot)</w:t>
            </w:r>
          </w:p>
        </w:tc>
        <w:tc>
          <w:tcPr>
            <w:tcW w:w="2551" w:type="dxa"/>
            <w:tcBorders>
              <w:top w:val="single" w:sz="4" w:space="0" w:color="auto"/>
            </w:tcBorders>
            <w:shd w:val="clear" w:color="auto" w:fill="auto"/>
          </w:tcPr>
          <w:p w14:paraId="3BD69B1F"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tcBorders>
              <w:top w:val="single" w:sz="4" w:space="0" w:color="auto"/>
            </w:tcBorders>
            <w:shd w:val="clear" w:color="auto" w:fill="auto"/>
            <w:vAlign w:val="center"/>
          </w:tcPr>
          <w:p w14:paraId="3309C51C"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0.02</w:t>
            </w:r>
          </w:p>
        </w:tc>
        <w:tc>
          <w:tcPr>
            <w:tcW w:w="709" w:type="dxa"/>
            <w:tcBorders>
              <w:top w:val="single" w:sz="4" w:space="0" w:color="auto"/>
            </w:tcBorders>
            <w:shd w:val="clear" w:color="auto" w:fill="auto"/>
            <w:vAlign w:val="center"/>
          </w:tcPr>
          <w:p w14:paraId="18DB9CA4"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2E999B0A" w14:textId="77777777" w:rsidTr="00F265F6">
        <w:tc>
          <w:tcPr>
            <w:tcW w:w="1101" w:type="dxa"/>
            <w:shd w:val="clear" w:color="auto" w:fill="auto"/>
            <w:vAlign w:val="center"/>
          </w:tcPr>
          <w:p w14:paraId="0A0AF9C8"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w:t>
            </w:r>
          </w:p>
        </w:tc>
        <w:tc>
          <w:tcPr>
            <w:tcW w:w="3969" w:type="dxa"/>
            <w:shd w:val="clear" w:color="auto" w:fill="auto"/>
          </w:tcPr>
          <w:p w14:paraId="621D13A5"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13241204">
                <v:shape id="_x0000_i1866" type="#_x0000_t75" style="width:13.6pt;height:11.55pt" o:ole="">
                  <v:imagedata r:id="rId150" o:title=""/>
                </v:shape>
                <o:OLEObject Type="Embed" ProgID="Equation.3" ShapeID="_x0000_i1866" DrawAspect="Content" ObjectID="_1501047985" r:id="rId945"/>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w:t>
            </w:r>
            <w:r w:rsidRPr="003C616B">
              <w:rPr>
                <w:rFonts w:ascii="Times New Roman" w:eastAsia="Times New Roman" w:hAnsi="Times New Roman" w:cs="Times New Roman"/>
                <w:vertAlign w:val="superscript"/>
              </w:rPr>
              <w:t>*</w:t>
            </w:r>
            <w:r w:rsidRPr="003C616B">
              <w:rPr>
                <w:rFonts w:ascii="Times New Roman" w:eastAsia="Times New Roman" w:hAnsi="Times New Roman" w:cs="Times New Roman"/>
              </w:rPr>
              <w:t xml:space="preserve"> = 1)</w:t>
            </w:r>
          </w:p>
        </w:tc>
        <w:tc>
          <w:tcPr>
            <w:tcW w:w="2551" w:type="dxa"/>
            <w:shd w:val="clear" w:color="auto" w:fill="auto"/>
          </w:tcPr>
          <w:p w14:paraId="10877E4E"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39053640"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0.29</w:t>
            </w:r>
          </w:p>
        </w:tc>
        <w:tc>
          <w:tcPr>
            <w:tcW w:w="709" w:type="dxa"/>
            <w:shd w:val="clear" w:color="auto" w:fill="auto"/>
          </w:tcPr>
          <w:p w14:paraId="17FF0CC5"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2B1E92AE" w14:textId="77777777" w:rsidTr="00F265F6">
        <w:tc>
          <w:tcPr>
            <w:tcW w:w="1101" w:type="dxa"/>
            <w:shd w:val="clear" w:color="auto" w:fill="auto"/>
            <w:vAlign w:val="center"/>
          </w:tcPr>
          <w:p w14:paraId="55DD8E52"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R3</w:t>
            </w:r>
          </w:p>
        </w:tc>
        <w:tc>
          <w:tcPr>
            <w:tcW w:w="3969" w:type="dxa"/>
            <w:shd w:val="clear" w:color="auto" w:fill="auto"/>
          </w:tcPr>
          <w:p w14:paraId="2FA9C8C4"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69D3D547">
                <v:shape id="_x0000_i1867" type="#_x0000_t75" style="width:13.6pt;height:11.55pt" o:ole="">
                  <v:imagedata r:id="rId150" o:title=""/>
                </v:shape>
                <o:OLEObject Type="Embed" ProgID="Equation.3" ShapeID="_x0000_i1867" DrawAspect="Content" ObjectID="_1501047986" r:id="rId946"/>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1)</w:t>
            </w:r>
          </w:p>
        </w:tc>
        <w:tc>
          <w:tcPr>
            <w:tcW w:w="2551" w:type="dxa"/>
            <w:shd w:val="clear" w:color="auto" w:fill="auto"/>
          </w:tcPr>
          <w:p w14:paraId="1F87CD0A"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37D1B733"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0.29</w:t>
            </w:r>
          </w:p>
        </w:tc>
        <w:tc>
          <w:tcPr>
            <w:tcW w:w="709" w:type="dxa"/>
            <w:shd w:val="clear" w:color="auto" w:fill="auto"/>
          </w:tcPr>
          <w:p w14:paraId="036DECB5"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41935BFC" w14:textId="77777777" w:rsidTr="00F265F6">
        <w:tc>
          <w:tcPr>
            <w:tcW w:w="1101" w:type="dxa"/>
            <w:shd w:val="clear" w:color="auto" w:fill="auto"/>
            <w:vAlign w:val="center"/>
          </w:tcPr>
          <w:p w14:paraId="4EEDD628"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R4</w:t>
            </w:r>
          </w:p>
        </w:tc>
        <w:tc>
          <w:tcPr>
            <w:tcW w:w="3969" w:type="dxa"/>
            <w:shd w:val="clear" w:color="auto" w:fill="auto"/>
          </w:tcPr>
          <w:p w14:paraId="153D982C"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7EA9FCF9">
                <v:shape id="_x0000_i1868" type="#_x0000_t75" style="width:13.6pt;height:11.55pt" o:ole="">
                  <v:imagedata r:id="rId150" o:title=""/>
                </v:shape>
                <o:OLEObject Type="Embed" ProgID="Equation.3" ShapeID="_x0000_i1868" DrawAspect="Content" ObjectID="_1501047987" r:id="rId947"/>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2)</w:t>
            </w:r>
          </w:p>
        </w:tc>
        <w:tc>
          <w:tcPr>
            <w:tcW w:w="2551" w:type="dxa"/>
            <w:shd w:val="clear" w:color="auto" w:fill="auto"/>
          </w:tcPr>
          <w:p w14:paraId="77038914"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5DAEADD7"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0.59</w:t>
            </w:r>
          </w:p>
        </w:tc>
        <w:tc>
          <w:tcPr>
            <w:tcW w:w="709" w:type="dxa"/>
            <w:shd w:val="clear" w:color="auto" w:fill="auto"/>
          </w:tcPr>
          <w:p w14:paraId="114FE866"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31EA29E0" w14:textId="77777777" w:rsidTr="00F265F6">
        <w:tc>
          <w:tcPr>
            <w:tcW w:w="1101" w:type="dxa"/>
            <w:shd w:val="clear" w:color="auto" w:fill="auto"/>
            <w:vAlign w:val="center"/>
          </w:tcPr>
          <w:p w14:paraId="4D3C9E99"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R5</w:t>
            </w:r>
          </w:p>
        </w:tc>
        <w:tc>
          <w:tcPr>
            <w:tcW w:w="3969" w:type="dxa"/>
            <w:shd w:val="clear" w:color="auto" w:fill="auto"/>
          </w:tcPr>
          <w:p w14:paraId="299D3B6F"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5A5AEA25">
                <v:shape id="_x0000_i1869" type="#_x0000_t75" style="width:13.6pt;height:11.55pt" o:ole="">
                  <v:imagedata r:id="rId150" o:title=""/>
                </v:shape>
                <o:OLEObject Type="Embed" ProgID="Equation.3" ShapeID="_x0000_i1869" DrawAspect="Content" ObjectID="_1501047988" r:id="rId948"/>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3)</w:t>
            </w:r>
          </w:p>
        </w:tc>
        <w:tc>
          <w:tcPr>
            <w:tcW w:w="2551" w:type="dxa"/>
            <w:shd w:val="clear" w:color="auto" w:fill="auto"/>
          </w:tcPr>
          <w:p w14:paraId="0FFDE1BA"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19C94C3A"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0.88</w:t>
            </w:r>
          </w:p>
        </w:tc>
        <w:tc>
          <w:tcPr>
            <w:tcW w:w="709" w:type="dxa"/>
            <w:shd w:val="clear" w:color="auto" w:fill="auto"/>
          </w:tcPr>
          <w:p w14:paraId="5A7E14A0"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724CEC93" w14:textId="77777777" w:rsidTr="00F265F6">
        <w:tc>
          <w:tcPr>
            <w:tcW w:w="1101" w:type="dxa"/>
            <w:shd w:val="clear" w:color="auto" w:fill="auto"/>
            <w:vAlign w:val="center"/>
          </w:tcPr>
          <w:p w14:paraId="7F55317D"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R6</w:t>
            </w:r>
          </w:p>
        </w:tc>
        <w:tc>
          <w:tcPr>
            <w:tcW w:w="3969" w:type="dxa"/>
            <w:shd w:val="clear" w:color="auto" w:fill="auto"/>
          </w:tcPr>
          <w:p w14:paraId="025894AE"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6CD579DC">
                <v:shape id="_x0000_i1870" type="#_x0000_t75" style="width:13.6pt;height:11.55pt" o:ole="">
                  <v:imagedata r:id="rId150" o:title=""/>
                </v:shape>
                <o:OLEObject Type="Embed" ProgID="Equation.3" ShapeID="_x0000_i1870" DrawAspect="Content" ObjectID="_1501047989" r:id="rId949"/>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4)</w:t>
            </w:r>
          </w:p>
        </w:tc>
        <w:tc>
          <w:tcPr>
            <w:tcW w:w="2551" w:type="dxa"/>
            <w:shd w:val="clear" w:color="auto" w:fill="auto"/>
          </w:tcPr>
          <w:p w14:paraId="1B4C8BE3"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629F518A"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1.17</w:t>
            </w:r>
          </w:p>
        </w:tc>
        <w:tc>
          <w:tcPr>
            <w:tcW w:w="709" w:type="dxa"/>
            <w:shd w:val="clear" w:color="auto" w:fill="auto"/>
          </w:tcPr>
          <w:p w14:paraId="15081651"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6D344238" w14:textId="77777777" w:rsidTr="00F265F6">
        <w:tc>
          <w:tcPr>
            <w:tcW w:w="1101" w:type="dxa"/>
            <w:shd w:val="clear" w:color="auto" w:fill="auto"/>
            <w:vAlign w:val="center"/>
          </w:tcPr>
          <w:p w14:paraId="0C1CCABA"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R7</w:t>
            </w:r>
          </w:p>
        </w:tc>
        <w:tc>
          <w:tcPr>
            <w:tcW w:w="3969" w:type="dxa"/>
            <w:shd w:val="clear" w:color="auto" w:fill="auto"/>
          </w:tcPr>
          <w:p w14:paraId="4799F6D8"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54B0E6C1">
                <v:shape id="_x0000_i1871" type="#_x0000_t75" style="width:13.6pt;height:11.55pt" o:ole="">
                  <v:imagedata r:id="rId150" o:title=""/>
                </v:shape>
                <o:OLEObject Type="Embed" ProgID="Equation.3" ShapeID="_x0000_i1871" DrawAspect="Content" ObjectID="_1501047990" r:id="rId950"/>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5)</w:t>
            </w:r>
          </w:p>
        </w:tc>
        <w:tc>
          <w:tcPr>
            <w:tcW w:w="2551" w:type="dxa"/>
            <w:shd w:val="clear" w:color="auto" w:fill="auto"/>
          </w:tcPr>
          <w:p w14:paraId="789F9BED"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1E2DBCAD"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1.47</w:t>
            </w:r>
          </w:p>
        </w:tc>
        <w:tc>
          <w:tcPr>
            <w:tcW w:w="709" w:type="dxa"/>
            <w:shd w:val="clear" w:color="auto" w:fill="auto"/>
          </w:tcPr>
          <w:p w14:paraId="5BABE9C6"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70040D32" w14:textId="77777777" w:rsidTr="00F265F6">
        <w:tc>
          <w:tcPr>
            <w:tcW w:w="1101" w:type="dxa"/>
            <w:shd w:val="clear" w:color="auto" w:fill="auto"/>
            <w:vAlign w:val="center"/>
          </w:tcPr>
          <w:p w14:paraId="08DD50C3"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R8</w:t>
            </w:r>
          </w:p>
        </w:tc>
        <w:tc>
          <w:tcPr>
            <w:tcW w:w="3969" w:type="dxa"/>
            <w:shd w:val="clear" w:color="auto" w:fill="auto"/>
          </w:tcPr>
          <w:p w14:paraId="2D700A67"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21916171">
                <v:shape id="_x0000_i1872" type="#_x0000_t75" style="width:13.6pt;height:11.55pt" o:ole="">
                  <v:imagedata r:id="rId150" o:title=""/>
                </v:shape>
                <o:OLEObject Type="Embed" ProgID="Equation.3" ShapeID="_x0000_i1872" DrawAspect="Content" ObjectID="_1501047991" r:id="rId951"/>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6)</w:t>
            </w:r>
          </w:p>
        </w:tc>
        <w:tc>
          <w:tcPr>
            <w:tcW w:w="2551" w:type="dxa"/>
            <w:shd w:val="clear" w:color="auto" w:fill="auto"/>
          </w:tcPr>
          <w:p w14:paraId="3E4BE8C9"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012E38EC"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1.76</w:t>
            </w:r>
          </w:p>
        </w:tc>
        <w:tc>
          <w:tcPr>
            <w:tcW w:w="709" w:type="dxa"/>
            <w:shd w:val="clear" w:color="auto" w:fill="auto"/>
          </w:tcPr>
          <w:p w14:paraId="654A574D"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189EDC45" w14:textId="77777777" w:rsidTr="00F265F6">
        <w:tc>
          <w:tcPr>
            <w:tcW w:w="1101" w:type="dxa"/>
            <w:shd w:val="clear" w:color="auto" w:fill="auto"/>
            <w:vAlign w:val="center"/>
          </w:tcPr>
          <w:p w14:paraId="667B35DE"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R9</w:t>
            </w:r>
          </w:p>
        </w:tc>
        <w:tc>
          <w:tcPr>
            <w:tcW w:w="3969" w:type="dxa"/>
            <w:shd w:val="clear" w:color="auto" w:fill="auto"/>
          </w:tcPr>
          <w:p w14:paraId="1FCE657C"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6153F208">
                <v:shape id="_x0000_i1873" type="#_x0000_t75" style="width:13.6pt;height:11.55pt" o:ole="">
                  <v:imagedata r:id="rId150" o:title=""/>
                </v:shape>
                <o:OLEObject Type="Embed" ProgID="Equation.3" ShapeID="_x0000_i1873" DrawAspect="Content" ObjectID="_1501047992" r:id="rId952"/>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7)</w:t>
            </w:r>
          </w:p>
        </w:tc>
        <w:tc>
          <w:tcPr>
            <w:tcW w:w="2551" w:type="dxa"/>
            <w:shd w:val="clear" w:color="auto" w:fill="auto"/>
          </w:tcPr>
          <w:p w14:paraId="4C1805BC"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50A0E645"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2.06</w:t>
            </w:r>
          </w:p>
        </w:tc>
        <w:tc>
          <w:tcPr>
            <w:tcW w:w="709" w:type="dxa"/>
            <w:shd w:val="clear" w:color="auto" w:fill="auto"/>
          </w:tcPr>
          <w:p w14:paraId="47AED143"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1A2FEC9A" w14:textId="77777777" w:rsidTr="00F265F6">
        <w:tc>
          <w:tcPr>
            <w:tcW w:w="1101" w:type="dxa"/>
            <w:shd w:val="clear" w:color="auto" w:fill="auto"/>
            <w:vAlign w:val="center"/>
          </w:tcPr>
          <w:p w14:paraId="2175103F"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R10</w:t>
            </w:r>
          </w:p>
        </w:tc>
        <w:tc>
          <w:tcPr>
            <w:tcW w:w="3969" w:type="dxa"/>
            <w:shd w:val="clear" w:color="auto" w:fill="auto"/>
          </w:tcPr>
          <w:p w14:paraId="22FCF7D0"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6C790FC5">
                <v:shape id="_x0000_i1874" type="#_x0000_t75" style="width:13.6pt;height:11.55pt" o:ole="">
                  <v:imagedata r:id="rId150" o:title=""/>
                </v:shape>
                <o:OLEObject Type="Embed" ProgID="Equation.3" ShapeID="_x0000_i1874" DrawAspect="Content" ObjectID="_1501047993" r:id="rId953"/>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8)</w:t>
            </w:r>
          </w:p>
        </w:tc>
        <w:tc>
          <w:tcPr>
            <w:tcW w:w="2551" w:type="dxa"/>
            <w:shd w:val="clear" w:color="auto" w:fill="auto"/>
          </w:tcPr>
          <w:p w14:paraId="5DBB9F82"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01E319DE"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2.35</w:t>
            </w:r>
          </w:p>
        </w:tc>
        <w:tc>
          <w:tcPr>
            <w:tcW w:w="709" w:type="dxa"/>
            <w:shd w:val="clear" w:color="auto" w:fill="auto"/>
          </w:tcPr>
          <w:p w14:paraId="006412BF"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6266BA8B" w14:textId="77777777" w:rsidTr="00F265F6">
        <w:tc>
          <w:tcPr>
            <w:tcW w:w="1101" w:type="dxa"/>
            <w:shd w:val="clear" w:color="auto" w:fill="auto"/>
            <w:vAlign w:val="center"/>
          </w:tcPr>
          <w:p w14:paraId="3B9497CC"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R11</w:t>
            </w:r>
          </w:p>
        </w:tc>
        <w:tc>
          <w:tcPr>
            <w:tcW w:w="3969" w:type="dxa"/>
            <w:shd w:val="clear" w:color="auto" w:fill="auto"/>
          </w:tcPr>
          <w:p w14:paraId="4E903E1B"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7B5EE3DC">
                <v:shape id="_x0000_i1875" type="#_x0000_t75" style="width:13.6pt;height:11.55pt" o:ole="">
                  <v:imagedata r:id="rId150" o:title=""/>
                </v:shape>
                <o:OLEObject Type="Embed" ProgID="Equation.3" ShapeID="_x0000_i1875" DrawAspect="Content" ObjectID="_1501047994" r:id="rId954"/>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(A</w:t>
            </w:r>
            <w:r w:rsidRPr="003C616B">
              <w:rPr>
                <w:rFonts w:ascii="Times New Roman" w:eastAsia="Times New Roman" w:hAnsi="Times New Roman" w:cs="Times New Roman"/>
                <w:vertAlign w:val="superscript"/>
              </w:rPr>
              <w:t>3</w:t>
            </w:r>
            <w:r w:rsidRPr="003C616B">
              <w:rPr>
                <w:rFonts w:ascii="Times New Roman" w:eastAsia="Times New Roman" w:hAnsi="Times New Roman" w:cs="Times New Roman"/>
              </w:rPr>
              <w:t>Σ) (0 &lt; v &lt; 4  )</w:t>
            </w:r>
          </w:p>
        </w:tc>
        <w:tc>
          <w:tcPr>
            <w:tcW w:w="2551" w:type="dxa"/>
            <w:shd w:val="clear" w:color="auto" w:fill="auto"/>
          </w:tcPr>
          <w:p w14:paraId="0EAB7937"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6355D991"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6.17</w:t>
            </w:r>
          </w:p>
        </w:tc>
        <w:tc>
          <w:tcPr>
            <w:tcW w:w="709" w:type="dxa"/>
            <w:shd w:val="clear" w:color="auto" w:fill="auto"/>
          </w:tcPr>
          <w:p w14:paraId="6F887E6B"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152C49C4" w14:textId="77777777" w:rsidTr="00F265F6">
        <w:tc>
          <w:tcPr>
            <w:tcW w:w="1101" w:type="dxa"/>
            <w:shd w:val="clear" w:color="auto" w:fill="auto"/>
            <w:vAlign w:val="center"/>
          </w:tcPr>
          <w:p w14:paraId="1A0F4116"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R12</w:t>
            </w:r>
          </w:p>
        </w:tc>
        <w:tc>
          <w:tcPr>
            <w:tcW w:w="3969" w:type="dxa"/>
            <w:shd w:val="clear" w:color="auto" w:fill="auto"/>
          </w:tcPr>
          <w:p w14:paraId="5640B39F"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02587353">
                <v:shape id="_x0000_i1876" type="#_x0000_t75" style="width:13.6pt;height:11.55pt" o:ole="">
                  <v:imagedata r:id="rId150" o:title=""/>
                </v:shape>
                <o:OLEObject Type="Embed" ProgID="Equation.3" ShapeID="_x0000_i1876" DrawAspect="Content" ObjectID="_1501047995" r:id="rId955"/>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(A</w:t>
            </w:r>
            <w:r w:rsidRPr="003C616B">
              <w:rPr>
                <w:rFonts w:ascii="Times New Roman" w:eastAsia="Times New Roman" w:hAnsi="Times New Roman" w:cs="Times New Roman"/>
                <w:vertAlign w:val="superscript"/>
              </w:rPr>
              <w:t>3</w:t>
            </w:r>
            <w:r w:rsidRPr="003C616B">
              <w:rPr>
                <w:rFonts w:ascii="Times New Roman" w:eastAsia="Times New Roman" w:hAnsi="Times New Roman" w:cs="Times New Roman"/>
              </w:rPr>
              <w:t>Σ) (5 &lt; v &lt; 9  )</w:t>
            </w:r>
          </w:p>
        </w:tc>
        <w:tc>
          <w:tcPr>
            <w:tcW w:w="2551" w:type="dxa"/>
            <w:shd w:val="clear" w:color="auto" w:fill="auto"/>
          </w:tcPr>
          <w:p w14:paraId="0B37B14F"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7299CF4E"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7</w:t>
            </w:r>
          </w:p>
        </w:tc>
        <w:tc>
          <w:tcPr>
            <w:tcW w:w="709" w:type="dxa"/>
            <w:shd w:val="clear" w:color="auto" w:fill="auto"/>
          </w:tcPr>
          <w:p w14:paraId="11B2D89A"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698842C2" w14:textId="77777777" w:rsidTr="00F265F6">
        <w:tc>
          <w:tcPr>
            <w:tcW w:w="1101" w:type="dxa"/>
            <w:shd w:val="clear" w:color="auto" w:fill="auto"/>
            <w:vAlign w:val="center"/>
          </w:tcPr>
          <w:p w14:paraId="5F16920F"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R13</w:t>
            </w:r>
          </w:p>
        </w:tc>
        <w:tc>
          <w:tcPr>
            <w:tcW w:w="3969" w:type="dxa"/>
            <w:shd w:val="clear" w:color="auto" w:fill="auto"/>
          </w:tcPr>
          <w:p w14:paraId="7FEE2994"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164CE922">
                <v:shape id="_x0000_i1877" type="#_x0000_t75" style="width:13.6pt;height:11.55pt" o:ole="">
                  <v:imagedata r:id="rId150" o:title=""/>
                </v:shape>
                <o:OLEObject Type="Embed" ProgID="Equation.3" ShapeID="_x0000_i1877" DrawAspect="Content" ObjectID="_1501047996" r:id="rId956"/>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(B</w:t>
            </w:r>
            <w:r w:rsidRPr="003C616B">
              <w:rPr>
                <w:rFonts w:ascii="Times New Roman" w:eastAsia="Times New Roman" w:hAnsi="Times New Roman" w:cs="Times New Roman"/>
                <w:vertAlign w:val="superscript"/>
              </w:rPr>
              <w:t>3</w:t>
            </w:r>
            <w:r w:rsidRPr="003C616B">
              <w:rPr>
                <w:rFonts w:ascii="Times New Roman" w:eastAsia="Times New Roman" w:hAnsi="Times New Roman" w:cs="Times New Roman"/>
              </w:rPr>
              <w:t xml:space="preserve">Π) </w:t>
            </w:r>
          </w:p>
        </w:tc>
        <w:tc>
          <w:tcPr>
            <w:tcW w:w="2551" w:type="dxa"/>
            <w:shd w:val="clear" w:color="auto" w:fill="auto"/>
          </w:tcPr>
          <w:p w14:paraId="6EBE14B0"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0D2CA2F2"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7.35</w:t>
            </w:r>
          </w:p>
        </w:tc>
        <w:tc>
          <w:tcPr>
            <w:tcW w:w="709" w:type="dxa"/>
            <w:shd w:val="clear" w:color="auto" w:fill="auto"/>
          </w:tcPr>
          <w:p w14:paraId="0473CCE6"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1361AF3A" w14:textId="77777777" w:rsidTr="00F265F6">
        <w:tc>
          <w:tcPr>
            <w:tcW w:w="1101" w:type="dxa"/>
            <w:shd w:val="clear" w:color="auto" w:fill="auto"/>
            <w:vAlign w:val="center"/>
          </w:tcPr>
          <w:p w14:paraId="2B75F6F4"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R14</w:t>
            </w:r>
          </w:p>
        </w:tc>
        <w:tc>
          <w:tcPr>
            <w:tcW w:w="3969" w:type="dxa"/>
            <w:shd w:val="clear" w:color="auto" w:fill="auto"/>
          </w:tcPr>
          <w:p w14:paraId="678FA663"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1F9876C0">
                <v:shape id="_x0000_i1878" type="#_x0000_t75" style="width:13.6pt;height:11.55pt" o:ole="">
                  <v:imagedata r:id="rId150" o:title=""/>
                </v:shape>
                <o:OLEObject Type="Embed" ProgID="Equation.3" ShapeID="_x0000_i1878" DrawAspect="Content" ObjectID="_1501047997" r:id="rId957"/>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(W</w:t>
            </w:r>
            <w:r w:rsidRPr="003C616B">
              <w:rPr>
                <w:rFonts w:ascii="Times New Roman" w:eastAsia="Times New Roman" w:hAnsi="Times New Roman" w:cs="Times New Roman"/>
                <w:vertAlign w:val="superscript"/>
              </w:rPr>
              <w:t>3</w:t>
            </w:r>
            <w:r w:rsidRPr="003C616B">
              <w:rPr>
                <w:rFonts w:ascii="Times New Roman" w:eastAsia="Times New Roman" w:hAnsi="Times New Roman" w:cs="Times New Roman"/>
              </w:rPr>
              <w:t>Δ)</w:t>
            </w:r>
          </w:p>
        </w:tc>
        <w:tc>
          <w:tcPr>
            <w:tcW w:w="2551" w:type="dxa"/>
            <w:shd w:val="clear" w:color="auto" w:fill="auto"/>
          </w:tcPr>
          <w:p w14:paraId="0CEF0334"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485A9032"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7.36</w:t>
            </w:r>
          </w:p>
        </w:tc>
        <w:tc>
          <w:tcPr>
            <w:tcW w:w="709" w:type="dxa"/>
            <w:shd w:val="clear" w:color="auto" w:fill="auto"/>
          </w:tcPr>
          <w:p w14:paraId="555AB1BE"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1BAE147E" w14:textId="77777777" w:rsidTr="00F265F6">
        <w:tc>
          <w:tcPr>
            <w:tcW w:w="1101" w:type="dxa"/>
            <w:shd w:val="clear" w:color="auto" w:fill="auto"/>
            <w:vAlign w:val="center"/>
          </w:tcPr>
          <w:p w14:paraId="258BF872"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R15</w:t>
            </w:r>
          </w:p>
        </w:tc>
        <w:tc>
          <w:tcPr>
            <w:tcW w:w="3969" w:type="dxa"/>
            <w:shd w:val="clear" w:color="auto" w:fill="auto"/>
          </w:tcPr>
          <w:p w14:paraId="05C705FC"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37107379">
                <v:shape id="_x0000_i1879" type="#_x0000_t75" style="width:13.6pt;height:11.55pt" o:ole="">
                  <v:imagedata r:id="rId150" o:title=""/>
                </v:shape>
                <o:OLEObject Type="Embed" ProgID="Equation.3" ShapeID="_x0000_i1879" DrawAspect="Content" ObjectID="_1501047998" r:id="rId958"/>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(A</w:t>
            </w:r>
            <w:r w:rsidRPr="003C616B">
              <w:rPr>
                <w:rFonts w:ascii="Times New Roman" w:eastAsia="Times New Roman" w:hAnsi="Times New Roman" w:cs="Times New Roman"/>
                <w:vertAlign w:val="superscript"/>
              </w:rPr>
              <w:t>3</w:t>
            </w:r>
            <w:r w:rsidRPr="003C616B">
              <w:rPr>
                <w:rFonts w:ascii="Times New Roman" w:eastAsia="Times New Roman" w:hAnsi="Times New Roman" w:cs="Times New Roman"/>
              </w:rPr>
              <w:t>Σ) (10 &lt; v)</w:t>
            </w:r>
          </w:p>
        </w:tc>
        <w:tc>
          <w:tcPr>
            <w:tcW w:w="2551" w:type="dxa"/>
            <w:shd w:val="clear" w:color="auto" w:fill="auto"/>
          </w:tcPr>
          <w:p w14:paraId="3F3D3C7C"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2B4633C5"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7.8</w:t>
            </w:r>
          </w:p>
        </w:tc>
        <w:tc>
          <w:tcPr>
            <w:tcW w:w="709" w:type="dxa"/>
            <w:shd w:val="clear" w:color="auto" w:fill="auto"/>
          </w:tcPr>
          <w:p w14:paraId="3F3CD46C"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07267967" w14:textId="77777777" w:rsidTr="00F265F6">
        <w:tc>
          <w:tcPr>
            <w:tcW w:w="1101" w:type="dxa"/>
            <w:shd w:val="clear" w:color="auto" w:fill="auto"/>
            <w:vAlign w:val="center"/>
          </w:tcPr>
          <w:p w14:paraId="0054F6C6"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R16</w:t>
            </w:r>
          </w:p>
        </w:tc>
        <w:tc>
          <w:tcPr>
            <w:tcW w:w="3969" w:type="dxa"/>
            <w:shd w:val="clear" w:color="auto" w:fill="auto"/>
          </w:tcPr>
          <w:p w14:paraId="568BCAF7"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0D2ACCFD">
                <v:shape id="_x0000_i1880" type="#_x0000_t75" style="width:13.6pt;height:11.55pt" o:ole="">
                  <v:imagedata r:id="rId150" o:title=""/>
                </v:shape>
                <o:OLEObject Type="Embed" ProgID="Equation.3" ShapeID="_x0000_i1880" DrawAspect="Content" ObjectID="_1501047999" r:id="rId959"/>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(B’</w:t>
            </w:r>
            <w:r w:rsidRPr="003C616B">
              <w:rPr>
                <w:rFonts w:ascii="Times New Roman" w:eastAsia="Times New Roman" w:hAnsi="Times New Roman" w:cs="Times New Roman"/>
                <w:vertAlign w:val="superscript"/>
              </w:rPr>
              <w:t>3</w:t>
            </w:r>
            <w:r w:rsidRPr="003C616B">
              <w:rPr>
                <w:rFonts w:ascii="Times New Roman" w:eastAsia="Times New Roman" w:hAnsi="Times New Roman" w:cs="Times New Roman"/>
              </w:rPr>
              <w:t>Σ)</w:t>
            </w:r>
          </w:p>
        </w:tc>
        <w:tc>
          <w:tcPr>
            <w:tcW w:w="2551" w:type="dxa"/>
            <w:shd w:val="clear" w:color="auto" w:fill="auto"/>
          </w:tcPr>
          <w:p w14:paraId="4BF6590C"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44C2F820"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8.16</w:t>
            </w:r>
          </w:p>
        </w:tc>
        <w:tc>
          <w:tcPr>
            <w:tcW w:w="709" w:type="dxa"/>
            <w:shd w:val="clear" w:color="auto" w:fill="auto"/>
          </w:tcPr>
          <w:p w14:paraId="06B5CA81"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39BE63AE" w14:textId="77777777" w:rsidTr="00F265F6">
        <w:tc>
          <w:tcPr>
            <w:tcW w:w="1101" w:type="dxa"/>
            <w:shd w:val="clear" w:color="auto" w:fill="auto"/>
            <w:vAlign w:val="center"/>
          </w:tcPr>
          <w:p w14:paraId="6A0C2348"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R17</w:t>
            </w:r>
          </w:p>
        </w:tc>
        <w:tc>
          <w:tcPr>
            <w:tcW w:w="3969" w:type="dxa"/>
            <w:shd w:val="clear" w:color="auto" w:fill="auto"/>
          </w:tcPr>
          <w:p w14:paraId="6EB26A34"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3E06CC31">
                <v:shape id="_x0000_i1881" type="#_x0000_t75" style="width:13.6pt;height:11.55pt" o:ole="">
                  <v:imagedata r:id="rId150" o:title=""/>
                </v:shape>
                <o:OLEObject Type="Embed" ProgID="Equation.3" ShapeID="_x0000_i1881" DrawAspect="Content" ObjectID="_1501048000" r:id="rId960"/>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(a</w:t>
            </w:r>
            <w:r w:rsidRPr="003C616B">
              <w:rPr>
                <w:rFonts w:ascii="Times New Roman" w:eastAsia="Times New Roman" w:hAnsi="Times New Roman" w:cs="Times New Roman"/>
                <w:vertAlign w:val="superscript"/>
              </w:rPr>
              <w:t>’1</w:t>
            </w:r>
            <w:r w:rsidRPr="003C616B">
              <w:rPr>
                <w:rFonts w:ascii="Times New Roman" w:eastAsia="Times New Roman" w:hAnsi="Times New Roman" w:cs="Times New Roman"/>
              </w:rPr>
              <w:t>Σ)</w:t>
            </w:r>
          </w:p>
        </w:tc>
        <w:tc>
          <w:tcPr>
            <w:tcW w:w="2551" w:type="dxa"/>
            <w:shd w:val="clear" w:color="auto" w:fill="auto"/>
          </w:tcPr>
          <w:p w14:paraId="4DA1400E"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3E2339F8"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8.4</w:t>
            </w:r>
          </w:p>
        </w:tc>
        <w:tc>
          <w:tcPr>
            <w:tcW w:w="709" w:type="dxa"/>
            <w:shd w:val="clear" w:color="auto" w:fill="auto"/>
          </w:tcPr>
          <w:p w14:paraId="6873B39C"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0EA72479" w14:textId="77777777" w:rsidTr="00F265F6">
        <w:tc>
          <w:tcPr>
            <w:tcW w:w="1101" w:type="dxa"/>
            <w:shd w:val="clear" w:color="auto" w:fill="auto"/>
            <w:vAlign w:val="center"/>
          </w:tcPr>
          <w:p w14:paraId="5802D54A"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R18</w:t>
            </w:r>
          </w:p>
        </w:tc>
        <w:tc>
          <w:tcPr>
            <w:tcW w:w="3969" w:type="dxa"/>
            <w:shd w:val="clear" w:color="auto" w:fill="auto"/>
          </w:tcPr>
          <w:p w14:paraId="7FBD51DE"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25D45C2E">
                <v:shape id="_x0000_i1882" type="#_x0000_t75" style="width:13.6pt;height:11.55pt" o:ole="">
                  <v:imagedata r:id="rId150" o:title=""/>
                </v:shape>
                <o:OLEObject Type="Embed" ProgID="Equation.3" ShapeID="_x0000_i1882" DrawAspect="Content" ObjectID="_1501048001" r:id="rId961"/>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(a</w:t>
            </w:r>
            <w:r w:rsidRPr="003C616B">
              <w:rPr>
                <w:rFonts w:ascii="Times New Roman" w:eastAsia="Times New Roman" w:hAnsi="Times New Roman" w:cs="Times New Roman"/>
                <w:vertAlign w:val="superscript"/>
              </w:rPr>
              <w:t>1</w:t>
            </w:r>
            <w:r w:rsidRPr="003C616B">
              <w:rPr>
                <w:rFonts w:ascii="Times New Roman" w:eastAsia="Times New Roman" w:hAnsi="Times New Roman" w:cs="Times New Roman"/>
              </w:rPr>
              <w:t>Π)</w:t>
            </w:r>
          </w:p>
        </w:tc>
        <w:tc>
          <w:tcPr>
            <w:tcW w:w="2551" w:type="dxa"/>
            <w:shd w:val="clear" w:color="auto" w:fill="auto"/>
          </w:tcPr>
          <w:p w14:paraId="1CFAB79F"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59631FE8"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8.55</w:t>
            </w:r>
          </w:p>
        </w:tc>
        <w:tc>
          <w:tcPr>
            <w:tcW w:w="709" w:type="dxa"/>
            <w:shd w:val="clear" w:color="auto" w:fill="auto"/>
          </w:tcPr>
          <w:p w14:paraId="4ACBFC9E"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091B1CBC" w14:textId="77777777" w:rsidTr="00F265F6">
        <w:tc>
          <w:tcPr>
            <w:tcW w:w="1101" w:type="dxa"/>
            <w:shd w:val="clear" w:color="auto" w:fill="auto"/>
            <w:vAlign w:val="center"/>
          </w:tcPr>
          <w:p w14:paraId="3D2EFF16"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R19</w:t>
            </w:r>
          </w:p>
        </w:tc>
        <w:tc>
          <w:tcPr>
            <w:tcW w:w="3969" w:type="dxa"/>
            <w:shd w:val="clear" w:color="auto" w:fill="auto"/>
          </w:tcPr>
          <w:p w14:paraId="4EFCD39F" w14:textId="77777777" w:rsidR="00A247D7" w:rsidRPr="003C616B" w:rsidRDefault="00A247D7" w:rsidP="00F265F6">
            <w:pPr>
              <w:spacing w:after="0" w:line="240" w:lineRule="auto"/>
              <w:rPr>
                <w:rFonts w:ascii="Times New Roman" w:eastAsia="Times New Roman" w:hAnsi="Times New Roman" w:cs="Times New Roman"/>
                <w:highlight w:val="yellow"/>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5EE10529">
                <v:shape id="_x0000_i1883" type="#_x0000_t75" style="width:13.6pt;height:11.55pt" o:ole="">
                  <v:imagedata r:id="rId150" o:title=""/>
                </v:shape>
                <o:OLEObject Type="Embed" ProgID="Equation.3" ShapeID="_x0000_i1883" DrawAspect="Content" ObjectID="_1501048002" r:id="rId962"/>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(W</w:t>
            </w:r>
            <w:r w:rsidRPr="003C616B">
              <w:rPr>
                <w:rFonts w:ascii="Times New Roman" w:eastAsia="Times New Roman" w:hAnsi="Times New Roman" w:cs="Times New Roman"/>
                <w:vertAlign w:val="superscript"/>
              </w:rPr>
              <w:t>1</w:t>
            </w:r>
            <w:r w:rsidRPr="003C616B">
              <w:rPr>
                <w:rFonts w:ascii="Times New Roman" w:eastAsia="Times New Roman" w:hAnsi="Times New Roman" w:cs="Times New Roman"/>
              </w:rPr>
              <w:t>Δ)</w:t>
            </w:r>
          </w:p>
        </w:tc>
        <w:tc>
          <w:tcPr>
            <w:tcW w:w="2551" w:type="dxa"/>
            <w:shd w:val="clear" w:color="auto" w:fill="auto"/>
          </w:tcPr>
          <w:p w14:paraId="544F526D"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021A0D5F"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11.03</w:t>
            </w:r>
          </w:p>
        </w:tc>
        <w:tc>
          <w:tcPr>
            <w:tcW w:w="709" w:type="dxa"/>
            <w:shd w:val="clear" w:color="auto" w:fill="auto"/>
          </w:tcPr>
          <w:p w14:paraId="3C7FACF6"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15F0265D" w14:textId="77777777" w:rsidTr="00F265F6">
        <w:tc>
          <w:tcPr>
            <w:tcW w:w="1101" w:type="dxa"/>
            <w:shd w:val="clear" w:color="auto" w:fill="auto"/>
            <w:vAlign w:val="center"/>
          </w:tcPr>
          <w:p w14:paraId="702A07B9"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lastRenderedPageBreak/>
              <w:t>R20</w:t>
            </w:r>
          </w:p>
        </w:tc>
        <w:tc>
          <w:tcPr>
            <w:tcW w:w="3969" w:type="dxa"/>
            <w:shd w:val="clear" w:color="auto" w:fill="auto"/>
          </w:tcPr>
          <w:p w14:paraId="17774397"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798FD56D">
                <v:shape id="_x0000_i1884" type="#_x0000_t75" style="width:13.6pt;height:11.55pt" o:ole="">
                  <v:imagedata r:id="rId150" o:title=""/>
                </v:shape>
                <o:OLEObject Type="Embed" ProgID="Equation.3" ShapeID="_x0000_i1884" DrawAspect="Content" ObjectID="_1501048003" r:id="rId963"/>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(C</w:t>
            </w:r>
            <w:r w:rsidRPr="003C616B">
              <w:rPr>
                <w:rFonts w:ascii="Times New Roman" w:eastAsia="Times New Roman" w:hAnsi="Times New Roman" w:cs="Times New Roman"/>
                <w:vertAlign w:val="superscript"/>
              </w:rPr>
              <w:t>3</w:t>
            </w:r>
            <w:r w:rsidRPr="003C616B">
              <w:rPr>
                <w:rFonts w:ascii="Times New Roman" w:eastAsia="Times New Roman" w:hAnsi="Times New Roman" w:cs="Times New Roman"/>
              </w:rPr>
              <w:t>Π)</w:t>
            </w:r>
          </w:p>
        </w:tc>
        <w:tc>
          <w:tcPr>
            <w:tcW w:w="2551" w:type="dxa"/>
            <w:shd w:val="clear" w:color="auto" w:fill="auto"/>
          </w:tcPr>
          <w:p w14:paraId="5568A33D"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2A4B3B85"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11.87</w:t>
            </w:r>
          </w:p>
        </w:tc>
        <w:tc>
          <w:tcPr>
            <w:tcW w:w="709" w:type="dxa"/>
            <w:shd w:val="clear" w:color="auto" w:fill="auto"/>
          </w:tcPr>
          <w:p w14:paraId="2337276C"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30A131D6" w14:textId="77777777" w:rsidTr="00F265F6">
        <w:tc>
          <w:tcPr>
            <w:tcW w:w="1101" w:type="dxa"/>
            <w:shd w:val="clear" w:color="auto" w:fill="auto"/>
            <w:vAlign w:val="center"/>
          </w:tcPr>
          <w:p w14:paraId="38FC863E"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R21</w:t>
            </w:r>
          </w:p>
        </w:tc>
        <w:tc>
          <w:tcPr>
            <w:tcW w:w="3969" w:type="dxa"/>
            <w:shd w:val="clear" w:color="auto" w:fill="auto"/>
          </w:tcPr>
          <w:p w14:paraId="4AB6C4CD"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1DFBA724">
                <v:shape id="_x0000_i1885" type="#_x0000_t75" style="width:13.6pt;height:11.55pt" o:ole="">
                  <v:imagedata r:id="rId150" o:title=""/>
                </v:shape>
                <o:OLEObject Type="Embed" ProgID="Equation.3" ShapeID="_x0000_i1885" DrawAspect="Content" ObjectID="_1501048004" r:id="rId964"/>
              </w:object>
            </w:r>
            <w:r w:rsidRPr="003C616B">
              <w:rPr>
                <w:rFonts w:ascii="Times New Roman" w:eastAsia="Times New Roman" w:hAnsi="Times New Roman" w:cs="Times New Roman"/>
              </w:rPr>
              <w:t xml:space="preserve"> e + N</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(a</w:t>
            </w:r>
            <w:r w:rsidRPr="003C616B">
              <w:rPr>
                <w:rFonts w:ascii="Times New Roman" w:eastAsia="Times New Roman" w:hAnsi="Times New Roman" w:cs="Times New Roman"/>
                <w:vertAlign w:val="superscript"/>
              </w:rPr>
              <w:t>’’1</w:t>
            </w:r>
            <w:r w:rsidRPr="003C616B">
              <w:rPr>
                <w:rFonts w:ascii="Times New Roman" w:eastAsia="Times New Roman" w:hAnsi="Times New Roman" w:cs="Times New Roman"/>
              </w:rPr>
              <w:t>Σ)</w:t>
            </w:r>
          </w:p>
        </w:tc>
        <w:tc>
          <w:tcPr>
            <w:tcW w:w="2551" w:type="dxa"/>
            <w:shd w:val="clear" w:color="auto" w:fill="auto"/>
          </w:tcPr>
          <w:p w14:paraId="60A8C2DD"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454882AF"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6.17</w:t>
            </w:r>
          </w:p>
        </w:tc>
        <w:tc>
          <w:tcPr>
            <w:tcW w:w="709" w:type="dxa"/>
            <w:shd w:val="clear" w:color="auto" w:fill="auto"/>
          </w:tcPr>
          <w:p w14:paraId="09CA4AB8" w14:textId="77777777" w:rsidR="00A247D7" w:rsidRPr="003C616B" w:rsidRDefault="00A247D7" w:rsidP="00F265F6">
            <w:pPr>
              <w:spacing w:after="0" w:line="240" w:lineRule="auto"/>
              <w:jc w:val="center"/>
            </w:pPr>
            <w:r w:rsidRPr="003C616B">
              <w:rPr>
                <w:rFonts w:ascii="Times New Roman" w:hAnsi="Times New Roman" w:cs="Times New Roman"/>
              </w:rPr>
              <w:t>[</w:t>
            </w:r>
            <w:r>
              <w:rPr>
                <w:rFonts w:ascii="Times New Roman" w:hAnsi="Times New Roman" w:cs="Times New Roman"/>
              </w:rPr>
              <w:t>30</w:t>
            </w:r>
            <w:r w:rsidRPr="003C616B">
              <w:rPr>
                <w:rFonts w:ascii="Times New Roman" w:hAnsi="Times New Roman" w:cs="Times New Roman"/>
              </w:rPr>
              <w:t>]</w:t>
            </w:r>
          </w:p>
        </w:tc>
      </w:tr>
      <w:tr w:rsidR="00A247D7" w:rsidRPr="003C616B" w14:paraId="3637EBDF" w14:textId="77777777" w:rsidTr="00F265F6">
        <w:tc>
          <w:tcPr>
            <w:tcW w:w="1101" w:type="dxa"/>
            <w:shd w:val="clear" w:color="auto" w:fill="auto"/>
            <w:vAlign w:val="center"/>
          </w:tcPr>
          <w:p w14:paraId="3301B30A"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R22</w:t>
            </w:r>
          </w:p>
        </w:tc>
        <w:tc>
          <w:tcPr>
            <w:tcW w:w="3969" w:type="dxa"/>
            <w:shd w:val="clear" w:color="auto" w:fill="auto"/>
          </w:tcPr>
          <w:p w14:paraId="633E475E"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5A47E352">
                <v:shape id="_x0000_i1886" type="#_x0000_t75" style="width:13.6pt;height:11.55pt" o:ole="">
                  <v:imagedata r:id="rId150" o:title=""/>
                </v:shape>
                <o:OLEObject Type="Embed" ProgID="Equation.3" ShapeID="_x0000_i1886" DrawAspect="Content" ObjectID="_1501048005" r:id="rId965"/>
              </w:object>
            </w:r>
            <w:r w:rsidRPr="003C616B">
              <w:rPr>
                <w:rFonts w:ascii="Times New Roman" w:eastAsia="Times New Roman" w:hAnsi="Times New Roman" w:cs="Times New Roman"/>
              </w:rPr>
              <w:t xml:space="preserve"> 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(rot)</w:t>
            </w:r>
          </w:p>
        </w:tc>
        <w:tc>
          <w:tcPr>
            <w:tcW w:w="2551" w:type="dxa"/>
            <w:shd w:val="clear" w:color="auto" w:fill="auto"/>
          </w:tcPr>
          <w:p w14:paraId="6744DEF3"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582A0F81"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0.02</w:t>
            </w:r>
          </w:p>
        </w:tc>
        <w:tc>
          <w:tcPr>
            <w:tcW w:w="709" w:type="dxa"/>
            <w:shd w:val="clear" w:color="auto" w:fill="auto"/>
            <w:vAlign w:val="center"/>
          </w:tcPr>
          <w:p w14:paraId="60A1B209" w14:textId="77777777" w:rsidR="00A247D7" w:rsidRPr="003C616B" w:rsidRDefault="00A247D7" w:rsidP="00F265F6">
            <w:pPr>
              <w:spacing w:after="0" w:line="240" w:lineRule="auto"/>
              <w:jc w:val="cente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r w:rsidR="00A247D7" w:rsidRPr="003C616B" w14:paraId="41723E69" w14:textId="77777777" w:rsidTr="00F265F6">
        <w:tc>
          <w:tcPr>
            <w:tcW w:w="1101" w:type="dxa"/>
            <w:shd w:val="clear" w:color="auto" w:fill="auto"/>
            <w:vAlign w:val="center"/>
          </w:tcPr>
          <w:p w14:paraId="1A60935E"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R23</w:t>
            </w:r>
          </w:p>
        </w:tc>
        <w:tc>
          <w:tcPr>
            <w:tcW w:w="3969" w:type="dxa"/>
            <w:shd w:val="clear" w:color="auto" w:fill="auto"/>
          </w:tcPr>
          <w:p w14:paraId="06025053"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12E8B96D">
                <v:shape id="_x0000_i1887" type="#_x0000_t75" style="width:13.6pt;height:11.55pt" o:ole="">
                  <v:imagedata r:id="rId150" o:title=""/>
                </v:shape>
                <o:OLEObject Type="Embed" ProgID="Equation.3" ShapeID="_x0000_i1887" DrawAspect="Content" ObjectID="_1501048006" r:id="rId966"/>
              </w:object>
            </w:r>
            <w:r w:rsidRPr="003C616B">
              <w:rPr>
                <w:rFonts w:ascii="Times New Roman" w:eastAsia="Times New Roman" w:hAnsi="Times New Roman" w:cs="Times New Roman"/>
              </w:rPr>
              <w:t xml:space="preserve"> 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w:t>
            </w:r>
            <w:r w:rsidRPr="003C616B">
              <w:rPr>
                <w:rFonts w:ascii="Times New Roman" w:eastAsia="Times New Roman" w:hAnsi="Times New Roman" w:cs="Times New Roman"/>
                <w:vertAlign w:val="superscript"/>
              </w:rPr>
              <w:t>*</w:t>
            </w:r>
            <w:r w:rsidRPr="003C616B">
              <w:rPr>
                <w:rFonts w:ascii="Times New Roman" w:eastAsia="Times New Roman" w:hAnsi="Times New Roman" w:cs="Times New Roman"/>
              </w:rPr>
              <w:t xml:space="preserve"> = 1)</w:t>
            </w:r>
          </w:p>
        </w:tc>
        <w:tc>
          <w:tcPr>
            <w:tcW w:w="2551" w:type="dxa"/>
            <w:shd w:val="clear" w:color="auto" w:fill="auto"/>
          </w:tcPr>
          <w:p w14:paraId="21D02518"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492BD240"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0.19</w:t>
            </w:r>
          </w:p>
        </w:tc>
        <w:tc>
          <w:tcPr>
            <w:tcW w:w="709" w:type="dxa"/>
            <w:shd w:val="clear" w:color="auto" w:fill="auto"/>
          </w:tcPr>
          <w:p w14:paraId="312DB47F" w14:textId="77777777" w:rsidR="00A247D7" w:rsidRPr="003C616B" w:rsidRDefault="00A247D7" w:rsidP="00F265F6">
            <w:pPr>
              <w:spacing w:after="0" w:line="240" w:lineRule="auto"/>
              <w:jc w:val="cente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r w:rsidR="00A247D7" w:rsidRPr="003C616B" w14:paraId="6C8EEDCC" w14:textId="77777777" w:rsidTr="00F265F6">
        <w:tc>
          <w:tcPr>
            <w:tcW w:w="1101" w:type="dxa"/>
            <w:shd w:val="clear" w:color="auto" w:fill="auto"/>
            <w:vAlign w:val="center"/>
          </w:tcPr>
          <w:p w14:paraId="56D1068E"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R24</w:t>
            </w:r>
          </w:p>
        </w:tc>
        <w:tc>
          <w:tcPr>
            <w:tcW w:w="3969" w:type="dxa"/>
            <w:shd w:val="clear" w:color="auto" w:fill="auto"/>
          </w:tcPr>
          <w:p w14:paraId="2BF54935"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051E4F03">
                <v:shape id="_x0000_i1888" type="#_x0000_t75" style="width:13.6pt;height:11.55pt" o:ole="">
                  <v:imagedata r:id="rId150" o:title=""/>
                </v:shape>
                <o:OLEObject Type="Embed" ProgID="Equation.3" ShapeID="_x0000_i1888" DrawAspect="Content" ObjectID="_1501048007" r:id="rId967"/>
              </w:object>
            </w:r>
            <w:r w:rsidRPr="003C616B">
              <w:rPr>
                <w:rFonts w:ascii="Times New Roman" w:eastAsia="Times New Roman" w:hAnsi="Times New Roman" w:cs="Times New Roman"/>
              </w:rPr>
              <w:t xml:space="preserve"> 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1)</w:t>
            </w:r>
          </w:p>
        </w:tc>
        <w:tc>
          <w:tcPr>
            <w:tcW w:w="2551" w:type="dxa"/>
            <w:shd w:val="clear" w:color="auto" w:fill="auto"/>
          </w:tcPr>
          <w:p w14:paraId="7C064500"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17920D89"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0.19</w:t>
            </w:r>
          </w:p>
        </w:tc>
        <w:tc>
          <w:tcPr>
            <w:tcW w:w="709" w:type="dxa"/>
            <w:shd w:val="clear" w:color="auto" w:fill="auto"/>
          </w:tcPr>
          <w:p w14:paraId="591DF00C"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r w:rsidR="00A247D7" w:rsidRPr="003C616B" w14:paraId="3977AB66" w14:textId="77777777" w:rsidTr="00F265F6">
        <w:tc>
          <w:tcPr>
            <w:tcW w:w="1101" w:type="dxa"/>
            <w:shd w:val="clear" w:color="auto" w:fill="auto"/>
            <w:vAlign w:val="center"/>
          </w:tcPr>
          <w:p w14:paraId="4245AB76"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R25</w:t>
            </w:r>
          </w:p>
        </w:tc>
        <w:tc>
          <w:tcPr>
            <w:tcW w:w="3969" w:type="dxa"/>
            <w:shd w:val="clear" w:color="auto" w:fill="auto"/>
          </w:tcPr>
          <w:p w14:paraId="05CFAD8E"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76C9D358">
                <v:shape id="_x0000_i1889" type="#_x0000_t75" style="width:13.6pt;height:11.55pt" o:ole="">
                  <v:imagedata r:id="rId150" o:title=""/>
                </v:shape>
                <o:OLEObject Type="Embed" ProgID="Equation.3" ShapeID="_x0000_i1889" DrawAspect="Content" ObjectID="_1501048008" r:id="rId968"/>
              </w:object>
            </w:r>
            <w:r w:rsidRPr="003C616B">
              <w:rPr>
                <w:rFonts w:ascii="Times New Roman" w:eastAsia="Times New Roman" w:hAnsi="Times New Roman" w:cs="Times New Roman"/>
              </w:rPr>
              <w:t xml:space="preserve"> 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w:t>
            </w:r>
            <w:r w:rsidRPr="003C616B">
              <w:rPr>
                <w:rFonts w:ascii="Times New Roman" w:eastAsia="Times New Roman" w:hAnsi="Times New Roman" w:cs="Times New Roman"/>
                <w:vertAlign w:val="superscript"/>
              </w:rPr>
              <w:t>*</w:t>
            </w:r>
            <w:r w:rsidRPr="003C616B">
              <w:rPr>
                <w:rFonts w:ascii="Times New Roman" w:eastAsia="Times New Roman" w:hAnsi="Times New Roman" w:cs="Times New Roman"/>
              </w:rPr>
              <w:t xml:space="preserve"> = 2)</w:t>
            </w:r>
          </w:p>
        </w:tc>
        <w:tc>
          <w:tcPr>
            <w:tcW w:w="2551" w:type="dxa"/>
            <w:shd w:val="clear" w:color="auto" w:fill="auto"/>
          </w:tcPr>
          <w:p w14:paraId="0B41D258"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772F1E75"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0.38</w:t>
            </w:r>
          </w:p>
        </w:tc>
        <w:tc>
          <w:tcPr>
            <w:tcW w:w="709" w:type="dxa"/>
            <w:shd w:val="clear" w:color="auto" w:fill="auto"/>
          </w:tcPr>
          <w:p w14:paraId="65B059F3" w14:textId="77777777" w:rsidR="00A247D7" w:rsidRPr="003C616B" w:rsidRDefault="00A247D7" w:rsidP="00F265F6">
            <w:pPr>
              <w:spacing w:after="0" w:line="240" w:lineRule="auto"/>
              <w:jc w:val="cente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r w:rsidR="00A247D7" w:rsidRPr="003C616B" w14:paraId="39468203" w14:textId="77777777" w:rsidTr="00F265F6">
        <w:tc>
          <w:tcPr>
            <w:tcW w:w="1101" w:type="dxa"/>
            <w:shd w:val="clear" w:color="auto" w:fill="auto"/>
            <w:vAlign w:val="center"/>
          </w:tcPr>
          <w:p w14:paraId="3EF74604"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R26</w:t>
            </w:r>
          </w:p>
        </w:tc>
        <w:tc>
          <w:tcPr>
            <w:tcW w:w="3969" w:type="dxa"/>
            <w:shd w:val="clear" w:color="auto" w:fill="auto"/>
          </w:tcPr>
          <w:p w14:paraId="2F45D8C0"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37BDCC15">
                <v:shape id="_x0000_i1890" type="#_x0000_t75" style="width:13.6pt;height:11.55pt" o:ole="">
                  <v:imagedata r:id="rId150" o:title=""/>
                </v:shape>
                <o:OLEObject Type="Embed" ProgID="Equation.3" ShapeID="_x0000_i1890" DrawAspect="Content" ObjectID="_1501048009" r:id="rId969"/>
              </w:object>
            </w:r>
            <w:r w:rsidRPr="003C616B">
              <w:rPr>
                <w:rFonts w:ascii="Times New Roman" w:eastAsia="Times New Roman" w:hAnsi="Times New Roman" w:cs="Times New Roman"/>
              </w:rPr>
              <w:t xml:space="preserve"> 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2)</w:t>
            </w:r>
          </w:p>
        </w:tc>
        <w:tc>
          <w:tcPr>
            <w:tcW w:w="2551" w:type="dxa"/>
            <w:shd w:val="clear" w:color="auto" w:fill="auto"/>
          </w:tcPr>
          <w:p w14:paraId="25991AAA"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7DA0A839"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0.38</w:t>
            </w:r>
          </w:p>
        </w:tc>
        <w:tc>
          <w:tcPr>
            <w:tcW w:w="709" w:type="dxa"/>
            <w:shd w:val="clear" w:color="auto" w:fill="auto"/>
          </w:tcPr>
          <w:p w14:paraId="176282F4" w14:textId="77777777" w:rsidR="00A247D7" w:rsidRPr="003C616B" w:rsidRDefault="00A247D7" w:rsidP="00F265F6">
            <w:pPr>
              <w:spacing w:after="0" w:line="240" w:lineRule="auto"/>
              <w:jc w:val="cente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r w:rsidR="00A247D7" w:rsidRPr="003C616B" w14:paraId="77FAC134" w14:textId="77777777" w:rsidTr="00F265F6">
        <w:tc>
          <w:tcPr>
            <w:tcW w:w="1101" w:type="dxa"/>
            <w:shd w:val="clear" w:color="auto" w:fill="auto"/>
            <w:vAlign w:val="center"/>
          </w:tcPr>
          <w:p w14:paraId="60F68FD8"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R27</w:t>
            </w:r>
          </w:p>
        </w:tc>
        <w:tc>
          <w:tcPr>
            <w:tcW w:w="3969" w:type="dxa"/>
            <w:shd w:val="clear" w:color="auto" w:fill="auto"/>
          </w:tcPr>
          <w:p w14:paraId="6DF93ABE"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074B17E0">
                <v:shape id="_x0000_i1891" type="#_x0000_t75" style="width:13.6pt;height:11.55pt" o:ole="">
                  <v:imagedata r:id="rId150" o:title=""/>
                </v:shape>
                <o:OLEObject Type="Embed" ProgID="Equation.3" ShapeID="_x0000_i1891" DrawAspect="Content" ObjectID="_1501048010" r:id="rId970"/>
              </w:object>
            </w:r>
            <w:r w:rsidRPr="003C616B">
              <w:rPr>
                <w:rFonts w:ascii="Times New Roman" w:eastAsia="Times New Roman" w:hAnsi="Times New Roman" w:cs="Times New Roman"/>
              </w:rPr>
              <w:t xml:space="preserve"> 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3)</w:t>
            </w:r>
          </w:p>
        </w:tc>
        <w:tc>
          <w:tcPr>
            <w:tcW w:w="2551" w:type="dxa"/>
            <w:shd w:val="clear" w:color="auto" w:fill="auto"/>
          </w:tcPr>
          <w:p w14:paraId="0D4F6CBC"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3B0B1661"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0.57</w:t>
            </w:r>
          </w:p>
        </w:tc>
        <w:tc>
          <w:tcPr>
            <w:tcW w:w="709" w:type="dxa"/>
            <w:shd w:val="clear" w:color="auto" w:fill="auto"/>
          </w:tcPr>
          <w:p w14:paraId="336655EA" w14:textId="77777777" w:rsidR="00A247D7" w:rsidRPr="003C616B" w:rsidRDefault="00A247D7" w:rsidP="00F265F6">
            <w:pPr>
              <w:spacing w:after="0" w:line="240" w:lineRule="auto"/>
              <w:jc w:val="cente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r w:rsidR="00A247D7" w:rsidRPr="003C616B" w14:paraId="372E8A60" w14:textId="77777777" w:rsidTr="00F265F6">
        <w:tc>
          <w:tcPr>
            <w:tcW w:w="1101" w:type="dxa"/>
            <w:shd w:val="clear" w:color="auto" w:fill="auto"/>
            <w:vAlign w:val="center"/>
          </w:tcPr>
          <w:p w14:paraId="69D2E7DE"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R28</w:t>
            </w:r>
          </w:p>
        </w:tc>
        <w:tc>
          <w:tcPr>
            <w:tcW w:w="3969" w:type="dxa"/>
            <w:shd w:val="clear" w:color="auto" w:fill="auto"/>
          </w:tcPr>
          <w:p w14:paraId="5B1612C7"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66DFA279">
                <v:shape id="_x0000_i1892" type="#_x0000_t75" style="width:13.6pt;height:11.55pt" o:ole="">
                  <v:imagedata r:id="rId150" o:title=""/>
                </v:shape>
                <o:OLEObject Type="Embed" ProgID="Equation.3" ShapeID="_x0000_i1892" DrawAspect="Content" ObjectID="_1501048011" r:id="rId971"/>
              </w:object>
            </w:r>
            <w:r w:rsidRPr="003C616B">
              <w:rPr>
                <w:rFonts w:ascii="Times New Roman" w:eastAsia="Times New Roman" w:hAnsi="Times New Roman" w:cs="Times New Roman"/>
              </w:rPr>
              <w:t xml:space="preserve"> 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(v = 4)</w:t>
            </w:r>
          </w:p>
        </w:tc>
        <w:tc>
          <w:tcPr>
            <w:tcW w:w="2551" w:type="dxa"/>
            <w:shd w:val="clear" w:color="auto" w:fill="auto"/>
          </w:tcPr>
          <w:p w14:paraId="78DB420B"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0E819377"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0.75</w:t>
            </w:r>
          </w:p>
        </w:tc>
        <w:tc>
          <w:tcPr>
            <w:tcW w:w="709" w:type="dxa"/>
            <w:shd w:val="clear" w:color="auto" w:fill="auto"/>
          </w:tcPr>
          <w:p w14:paraId="1C02EC43" w14:textId="77777777" w:rsidR="00A247D7" w:rsidRPr="003C616B" w:rsidRDefault="00A247D7" w:rsidP="00F265F6">
            <w:pPr>
              <w:spacing w:after="0" w:line="240" w:lineRule="auto"/>
              <w:jc w:val="cente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r w:rsidR="00A247D7" w:rsidRPr="003C616B" w14:paraId="68D59FCA" w14:textId="77777777" w:rsidTr="00F265F6">
        <w:tc>
          <w:tcPr>
            <w:tcW w:w="1101" w:type="dxa"/>
            <w:shd w:val="clear" w:color="auto" w:fill="auto"/>
            <w:vAlign w:val="center"/>
          </w:tcPr>
          <w:p w14:paraId="0F7F5C05"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R29</w:t>
            </w:r>
          </w:p>
        </w:tc>
        <w:tc>
          <w:tcPr>
            <w:tcW w:w="3969" w:type="dxa"/>
            <w:shd w:val="clear" w:color="auto" w:fill="auto"/>
          </w:tcPr>
          <w:p w14:paraId="23F9E8CF"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2C68DB58">
                <v:shape id="_x0000_i1893" type="#_x0000_t75" style="width:13.6pt;height:11.55pt" o:ole="">
                  <v:imagedata r:id="rId150" o:title=""/>
                </v:shape>
                <o:OLEObject Type="Embed" ProgID="Equation.3" ShapeID="_x0000_i1893" DrawAspect="Content" ObjectID="_1501048012" r:id="rId972"/>
              </w:object>
            </w:r>
            <w:r w:rsidRPr="003C616B">
              <w:rPr>
                <w:rFonts w:ascii="Times New Roman" w:eastAsia="Times New Roman" w:hAnsi="Times New Roman" w:cs="Times New Roman"/>
              </w:rPr>
              <w:t xml:space="preserve"> 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(a</w:t>
            </w:r>
            <w:r w:rsidRPr="003C616B">
              <w:rPr>
                <w:rFonts w:ascii="Times New Roman" w:eastAsia="Times New Roman" w:hAnsi="Times New Roman" w:cs="Times New Roman"/>
                <w:vertAlign w:val="superscript"/>
              </w:rPr>
              <w:t>1</w:t>
            </w:r>
            <w:r w:rsidRPr="003C616B">
              <w:rPr>
                <w:rFonts w:ascii="Times New Roman" w:eastAsia="Times New Roman" w:hAnsi="Times New Roman" w:cs="Times New Roman"/>
              </w:rPr>
              <w:t>Δ)</w:t>
            </w:r>
          </w:p>
        </w:tc>
        <w:tc>
          <w:tcPr>
            <w:tcW w:w="2551" w:type="dxa"/>
            <w:shd w:val="clear" w:color="auto" w:fill="auto"/>
          </w:tcPr>
          <w:p w14:paraId="4565217E"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53C2C5E0"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0.98</w:t>
            </w:r>
          </w:p>
        </w:tc>
        <w:tc>
          <w:tcPr>
            <w:tcW w:w="709" w:type="dxa"/>
            <w:shd w:val="clear" w:color="auto" w:fill="auto"/>
          </w:tcPr>
          <w:p w14:paraId="722DF9D0" w14:textId="77777777" w:rsidR="00A247D7" w:rsidRPr="003C616B" w:rsidRDefault="00A247D7" w:rsidP="00F265F6">
            <w:pPr>
              <w:spacing w:after="0" w:line="240" w:lineRule="auto"/>
              <w:jc w:val="cente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r w:rsidR="00A247D7" w:rsidRPr="003C616B" w14:paraId="01E1BF32" w14:textId="77777777" w:rsidTr="00F265F6">
        <w:tc>
          <w:tcPr>
            <w:tcW w:w="1101" w:type="dxa"/>
            <w:shd w:val="clear" w:color="auto" w:fill="auto"/>
            <w:vAlign w:val="center"/>
          </w:tcPr>
          <w:p w14:paraId="665FF2B4"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R30</w:t>
            </w:r>
          </w:p>
        </w:tc>
        <w:tc>
          <w:tcPr>
            <w:tcW w:w="3969" w:type="dxa"/>
            <w:shd w:val="clear" w:color="auto" w:fill="auto"/>
          </w:tcPr>
          <w:p w14:paraId="09EED9EE"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4DB37B36">
                <v:shape id="_x0000_i1894" type="#_x0000_t75" style="width:13.6pt;height:11.55pt" o:ole="">
                  <v:imagedata r:id="rId150" o:title=""/>
                </v:shape>
                <o:OLEObject Type="Embed" ProgID="Equation.3" ShapeID="_x0000_i1894" DrawAspect="Content" ObjectID="_1501048013" r:id="rId973"/>
              </w:object>
            </w:r>
            <w:r w:rsidRPr="003C616B">
              <w:rPr>
                <w:rFonts w:ascii="Times New Roman" w:eastAsia="Times New Roman" w:hAnsi="Times New Roman" w:cs="Times New Roman"/>
              </w:rPr>
              <w:t xml:space="preserve"> 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(b</w:t>
            </w:r>
            <w:r w:rsidRPr="003C616B">
              <w:rPr>
                <w:rFonts w:ascii="Times New Roman" w:eastAsia="Times New Roman" w:hAnsi="Times New Roman" w:cs="Times New Roman"/>
                <w:vertAlign w:val="superscript"/>
              </w:rPr>
              <w:t>1</w:t>
            </w:r>
            <w:r w:rsidRPr="003C616B">
              <w:rPr>
                <w:rFonts w:ascii="Times New Roman" w:eastAsia="Times New Roman" w:hAnsi="Times New Roman" w:cs="Times New Roman"/>
              </w:rPr>
              <w:t>Σ)</w:t>
            </w:r>
          </w:p>
        </w:tc>
        <w:tc>
          <w:tcPr>
            <w:tcW w:w="2551" w:type="dxa"/>
            <w:shd w:val="clear" w:color="auto" w:fill="auto"/>
          </w:tcPr>
          <w:p w14:paraId="2B2B4093"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shd w:val="clear" w:color="auto" w:fill="auto"/>
            <w:vAlign w:val="center"/>
          </w:tcPr>
          <w:p w14:paraId="35591B53"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hAnsi="Times New Roman" w:cs="Times New Roman"/>
                <w:color w:val="000000"/>
              </w:rPr>
              <w:t>1.63</w:t>
            </w:r>
          </w:p>
        </w:tc>
        <w:tc>
          <w:tcPr>
            <w:tcW w:w="709" w:type="dxa"/>
            <w:shd w:val="clear" w:color="auto" w:fill="auto"/>
          </w:tcPr>
          <w:p w14:paraId="367A036A" w14:textId="77777777" w:rsidR="00A247D7" w:rsidRPr="003C616B" w:rsidRDefault="00A247D7" w:rsidP="00F265F6">
            <w:pPr>
              <w:spacing w:after="0" w:line="240" w:lineRule="auto"/>
              <w:jc w:val="cente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r w:rsidR="00A247D7" w:rsidRPr="003C616B" w14:paraId="2F8C40A4" w14:textId="77777777" w:rsidTr="00F265F6">
        <w:tc>
          <w:tcPr>
            <w:tcW w:w="1101" w:type="dxa"/>
            <w:tcBorders>
              <w:bottom w:val="single" w:sz="4" w:space="0" w:color="auto"/>
            </w:tcBorders>
            <w:shd w:val="clear" w:color="auto" w:fill="auto"/>
            <w:vAlign w:val="center"/>
          </w:tcPr>
          <w:p w14:paraId="4C7091CB" w14:textId="77777777" w:rsidR="00A247D7" w:rsidRPr="003C616B" w:rsidRDefault="00A247D7" w:rsidP="00F265F6">
            <w:pPr>
              <w:spacing w:after="0" w:line="240" w:lineRule="auto"/>
              <w:jc w:val="center"/>
              <w:rPr>
                <w:rFonts w:ascii="Times New Roman" w:eastAsia="Times New Roman" w:hAnsi="Times New Roman" w:cs="Times New Roman"/>
              </w:rPr>
            </w:pPr>
            <w:r w:rsidRPr="003C616B">
              <w:rPr>
                <w:rFonts w:ascii="Times New Roman" w:eastAsia="Times New Roman" w:hAnsi="Times New Roman" w:cs="Times New Roman"/>
              </w:rPr>
              <w:t>R31</w:t>
            </w:r>
          </w:p>
        </w:tc>
        <w:tc>
          <w:tcPr>
            <w:tcW w:w="3969" w:type="dxa"/>
            <w:tcBorders>
              <w:bottom w:val="single" w:sz="4" w:space="0" w:color="auto"/>
            </w:tcBorders>
            <w:shd w:val="clear" w:color="auto" w:fill="auto"/>
          </w:tcPr>
          <w:p w14:paraId="1595EE2B" w14:textId="77777777" w:rsidR="00A247D7" w:rsidRPr="003C616B" w:rsidRDefault="00A247D7" w:rsidP="00F265F6">
            <w:pPr>
              <w:spacing w:after="0" w:line="240" w:lineRule="auto"/>
              <w:rPr>
                <w:rFonts w:ascii="Times New Roman" w:eastAsia="Times New Roman" w:hAnsi="Times New Roman" w:cs="Times New Roman"/>
              </w:rPr>
            </w:pPr>
            <w:r w:rsidRPr="003C616B">
              <w:rPr>
                <w:rFonts w:ascii="Times New Roman" w:eastAsia="Times New Roman" w:hAnsi="Times New Roman" w:cs="Times New Roman"/>
              </w:rPr>
              <w:t>e + O</w:t>
            </w:r>
            <w:r w:rsidRPr="003C616B">
              <w:rPr>
                <w:rFonts w:ascii="Times New Roman" w:eastAsia="Times New Roman" w:hAnsi="Times New Roman" w:cs="Times New Roman"/>
                <w:vertAlign w:val="subscript"/>
              </w:rPr>
              <w:t>2</w:t>
            </w:r>
            <w:r w:rsidRPr="003C616B">
              <w:rPr>
                <w:rFonts w:ascii="Times New Roman" w:eastAsia="Times New Roman" w:hAnsi="Times New Roman" w:cs="Times New Roman"/>
              </w:rPr>
              <w:t xml:space="preserve"> </w:t>
            </w:r>
            <w:r w:rsidRPr="003C616B">
              <w:rPr>
                <w:rFonts w:ascii="Times New Roman" w:hAnsi="Times New Roman" w:cs="Times New Roman"/>
                <w:position w:val="-6"/>
              </w:rPr>
              <w:object w:dxaOrig="279" w:dyaOrig="220" w14:anchorId="798AA1F4">
                <v:shape id="_x0000_i1895" type="#_x0000_t75" style="width:13.6pt;height:11.55pt" o:ole="">
                  <v:imagedata r:id="rId150" o:title=""/>
                </v:shape>
                <o:OLEObject Type="Embed" ProgID="Equation.3" ShapeID="_x0000_i1895" DrawAspect="Content" ObjectID="_1501048014" r:id="rId974"/>
              </w:object>
            </w:r>
            <w:r w:rsidRPr="003C616B">
              <w:rPr>
                <w:rFonts w:ascii="Times New Roman" w:eastAsia="Times New Roman" w:hAnsi="Times New Roman" w:cs="Times New Roman"/>
              </w:rPr>
              <w:t xml:space="preserve"> O + O(1D)</w:t>
            </w:r>
          </w:p>
        </w:tc>
        <w:tc>
          <w:tcPr>
            <w:tcW w:w="2551" w:type="dxa"/>
            <w:tcBorders>
              <w:bottom w:val="single" w:sz="4" w:space="0" w:color="auto"/>
            </w:tcBorders>
            <w:shd w:val="clear" w:color="auto" w:fill="auto"/>
          </w:tcPr>
          <w:p w14:paraId="33DEB4CC" w14:textId="77777777" w:rsidR="00A247D7" w:rsidRPr="003C616B" w:rsidRDefault="00A247D7" w:rsidP="00F265F6">
            <w:pPr>
              <w:spacing w:after="0" w:line="240" w:lineRule="auto"/>
              <w:jc w:val="center"/>
              <w:rPr>
                <w:rFonts w:ascii="Times New Roman" w:hAnsi="Times New Roman" w:cs="Times New Roman"/>
              </w:rPr>
            </w:pPr>
            <w:r w:rsidRPr="003C616B">
              <w:rPr>
                <w:rFonts w:ascii="Times New Roman" w:hAnsi="Times New Roman" w:cs="Times New Roman"/>
              </w:rPr>
              <w:t>f(x</w:t>
            </w:r>
            <w:r w:rsidRPr="003C616B">
              <w:rPr>
                <w:rFonts w:ascii="Times New Roman" w:hAnsi="Times New Roman" w:cs="Times New Roman"/>
                <w:vertAlign w:val="subscript"/>
              </w:rPr>
              <w:t>air</w:t>
            </w:r>
            <w:r w:rsidRPr="003C616B">
              <w:rPr>
                <w:rFonts w:ascii="Times New Roman" w:hAnsi="Times New Roman" w:cs="Times New Roman"/>
              </w:rPr>
              <w:t>,</w:t>
            </w:r>
            <w:r w:rsidRPr="003C616B">
              <w:rPr>
                <w:rFonts w:ascii="Symbol" w:hAnsi="Symbol" w:cs="Times New Roman"/>
                <w:i/>
                <w:iCs/>
              </w:rPr>
              <w:t></w:t>
            </w:r>
            <w:r w:rsidRPr="003C616B">
              <w:rPr>
                <w:rFonts w:ascii="Symbol" w:hAnsi="Symbol" w:cs="Times New Roman"/>
                <w:i/>
                <w:iCs/>
              </w:rPr>
              <w:t></w:t>
            </w:r>
            <w:r w:rsidRPr="003C616B">
              <w:rPr>
                <w:rFonts w:ascii="Times New Roman" w:hAnsi="Times New Roman" w:cs="Times New Roman"/>
                <w:i/>
                <w:iCs/>
                <w:vertAlign w:val="subscript"/>
              </w:rPr>
              <w:t>avg</w:t>
            </w:r>
            <w:r w:rsidRPr="003C616B">
              <w:rPr>
                <w:rFonts w:ascii="Times New Roman" w:hAnsi="Times New Roman" w:cs="Times New Roman"/>
              </w:rPr>
              <w:t>)</w:t>
            </w:r>
          </w:p>
        </w:tc>
        <w:tc>
          <w:tcPr>
            <w:tcW w:w="1134" w:type="dxa"/>
            <w:tcBorders>
              <w:bottom w:val="single" w:sz="4" w:space="0" w:color="auto"/>
            </w:tcBorders>
            <w:shd w:val="clear" w:color="auto" w:fill="auto"/>
            <w:vAlign w:val="center"/>
          </w:tcPr>
          <w:p w14:paraId="01CAD366" w14:textId="77777777" w:rsidR="00A247D7" w:rsidRPr="003C616B" w:rsidRDefault="00A247D7" w:rsidP="00F265F6">
            <w:pPr>
              <w:spacing w:after="0" w:line="240" w:lineRule="auto"/>
              <w:jc w:val="center"/>
              <w:rPr>
                <w:rFonts w:ascii="Times New Roman" w:hAnsi="Times New Roman" w:cs="Times New Roman"/>
                <w:color w:val="000000"/>
              </w:rPr>
            </w:pPr>
            <w:r w:rsidRPr="003C616B">
              <w:rPr>
                <w:rFonts w:ascii="Times New Roman" w:eastAsia="Times New Roman" w:hAnsi="Times New Roman" w:cs="Times New Roman"/>
              </w:rPr>
              <w:t>8.4</w:t>
            </w:r>
          </w:p>
        </w:tc>
        <w:tc>
          <w:tcPr>
            <w:tcW w:w="709" w:type="dxa"/>
            <w:tcBorders>
              <w:bottom w:val="single" w:sz="4" w:space="0" w:color="auto"/>
            </w:tcBorders>
            <w:shd w:val="clear" w:color="auto" w:fill="auto"/>
          </w:tcPr>
          <w:p w14:paraId="5D1CA900" w14:textId="77777777" w:rsidR="00A247D7" w:rsidRPr="003C616B" w:rsidRDefault="00A247D7" w:rsidP="00F265F6">
            <w:pPr>
              <w:spacing w:after="0" w:line="240" w:lineRule="auto"/>
              <w:jc w:val="center"/>
            </w:pPr>
            <w:r w:rsidRPr="003C616B">
              <w:rPr>
                <w:rFonts w:ascii="Times New Roman" w:eastAsia="Times New Roman" w:hAnsi="Times New Roman" w:cs="Times New Roman"/>
              </w:rPr>
              <w:t>[</w:t>
            </w:r>
            <w:r>
              <w:rPr>
                <w:rFonts w:ascii="Times New Roman" w:eastAsia="Times New Roman" w:hAnsi="Times New Roman" w:cs="Times New Roman"/>
              </w:rPr>
              <w:t>32</w:t>
            </w:r>
            <w:r w:rsidRPr="003C616B">
              <w:rPr>
                <w:rFonts w:ascii="Times New Roman" w:eastAsia="Times New Roman" w:hAnsi="Times New Roman" w:cs="Times New Roman"/>
              </w:rPr>
              <w:t>]</w:t>
            </w:r>
          </w:p>
        </w:tc>
      </w:tr>
    </w:tbl>
    <w:p w14:paraId="3298A3AD" w14:textId="77777777" w:rsidR="00A247D7" w:rsidRDefault="00A247D7" w:rsidP="00A247D7"/>
    <w:p w14:paraId="33A03E02" w14:textId="53FBDB44" w:rsidR="00990E8E" w:rsidRPr="00C21C4D" w:rsidRDefault="00990E8E" w:rsidP="00990E8E">
      <w:pPr>
        <w:rPr>
          <w:rFonts w:asciiTheme="majorBidi" w:hAnsiTheme="majorBidi" w:cstheme="majorBidi"/>
          <w:b/>
          <w:bCs/>
        </w:rPr>
      </w:pPr>
      <w:r w:rsidRPr="00C21C4D">
        <w:rPr>
          <w:rFonts w:asciiTheme="majorBidi" w:hAnsiTheme="majorBidi" w:cstheme="majorBidi"/>
          <w:b/>
          <w:bCs/>
        </w:rPr>
        <w:t xml:space="preserve">Appendix </w:t>
      </w:r>
      <w:r>
        <w:rPr>
          <w:rFonts w:asciiTheme="majorBidi" w:hAnsiTheme="majorBidi" w:cstheme="majorBidi"/>
          <w:b/>
          <w:bCs/>
        </w:rPr>
        <w:t>B</w:t>
      </w:r>
    </w:p>
    <w:p w14:paraId="257793B1" w14:textId="4EC26FCA" w:rsidR="00990E8E" w:rsidRPr="00C21C4D" w:rsidRDefault="00990E8E" w:rsidP="00EB1133">
      <w:pPr>
        <w:spacing w:line="480" w:lineRule="auto"/>
        <w:rPr>
          <w:rFonts w:asciiTheme="majorBidi" w:hAnsiTheme="majorBidi" w:cstheme="majorBidi"/>
        </w:rPr>
      </w:pPr>
      <w:r w:rsidRPr="00C21C4D">
        <w:rPr>
          <w:rFonts w:asciiTheme="majorBidi" w:hAnsiTheme="majorBidi" w:cstheme="majorBidi"/>
        </w:rPr>
        <w:t xml:space="preserve">The assumed boundary conditions in the model are explained in this appendix. Since the equations of the model are not explicitly shown. The boundary conditions are only descriptive. Figure </w:t>
      </w:r>
      <w:r>
        <w:rPr>
          <w:rFonts w:asciiTheme="majorBidi" w:hAnsiTheme="majorBidi" w:cstheme="majorBidi"/>
        </w:rPr>
        <w:t>B</w:t>
      </w:r>
      <w:r w:rsidRPr="00C21C4D">
        <w:rPr>
          <w:rFonts w:asciiTheme="majorBidi" w:hAnsiTheme="majorBidi" w:cstheme="majorBidi"/>
        </w:rPr>
        <w:t xml:space="preserve">1 shows the modelled geometry with numbered boundaries. The boundaries for both components of the model are explained in table </w:t>
      </w:r>
      <w:r w:rsidR="004B34FE">
        <w:rPr>
          <w:rFonts w:asciiTheme="majorBidi" w:hAnsiTheme="majorBidi" w:cstheme="majorBidi"/>
        </w:rPr>
        <w:t>B</w:t>
      </w:r>
      <w:r w:rsidRPr="00C21C4D">
        <w:rPr>
          <w:rFonts w:asciiTheme="majorBidi" w:hAnsiTheme="majorBidi" w:cstheme="majorBidi"/>
        </w:rPr>
        <w:t>1.</w:t>
      </w:r>
      <w:r w:rsidR="00EB1133">
        <w:rPr>
          <w:rFonts w:asciiTheme="majorBidi" w:hAnsiTheme="majorBidi" w:cstheme="majorBidi"/>
        </w:rPr>
        <w:t xml:space="preserve"> It should be noted here that in figure B1b, Poisson equation is the only equation of the plasma component that is solved in the dielectric tube in addition to hatched area. </w:t>
      </w:r>
    </w:p>
    <w:p w14:paraId="7769B348" w14:textId="77777777" w:rsidR="00990E8E" w:rsidRPr="004326B3" w:rsidRDefault="00990E8E" w:rsidP="00990E8E">
      <w:pPr>
        <w:rPr>
          <w:rFonts w:asciiTheme="majorBidi" w:hAnsiTheme="majorBidi" w:cstheme="majorBidi"/>
          <w:sz w:val="24"/>
          <w:szCs w:val="24"/>
        </w:rPr>
      </w:pPr>
    </w:p>
    <w:p w14:paraId="2D0FC406" w14:textId="5628FF2F" w:rsidR="00990E8E" w:rsidRPr="004326B3" w:rsidRDefault="004A3EC7" w:rsidP="00990E8E">
      <w:pPr>
        <w:rPr>
          <w:rFonts w:asciiTheme="majorBidi" w:hAnsiTheme="majorBidi" w:cstheme="majorBidi"/>
          <w:sz w:val="24"/>
          <w:szCs w:val="24"/>
        </w:rPr>
      </w:pPr>
      <w:r>
        <w:rPr>
          <w:rFonts w:asciiTheme="majorBidi" w:hAnsiTheme="majorBidi" w:cstheme="majorBidi"/>
          <w:noProof/>
          <w:sz w:val="24"/>
          <w:szCs w:val="24"/>
          <w:lang w:eastAsia="en-GB"/>
        </w:rPr>
        <w:drawing>
          <wp:inline distT="0" distB="0" distL="0" distR="0" wp14:anchorId="7DD284FD" wp14:editId="42B95B22">
            <wp:extent cx="5759450" cy="3439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jpg"/>
                    <pic:cNvPicPr/>
                  </pic:nvPicPr>
                  <pic:blipFill>
                    <a:blip r:embed="rId975" cstate="print">
                      <a:extLst>
                        <a:ext uri="{28A0092B-C50C-407E-A947-70E740481C1C}">
                          <a14:useLocalDpi xmlns:a14="http://schemas.microsoft.com/office/drawing/2010/main" val="0"/>
                        </a:ext>
                      </a:extLst>
                    </a:blip>
                    <a:stretch>
                      <a:fillRect/>
                    </a:stretch>
                  </pic:blipFill>
                  <pic:spPr>
                    <a:xfrm>
                      <a:off x="0" y="0"/>
                      <a:ext cx="5759450" cy="3439160"/>
                    </a:xfrm>
                    <a:prstGeom prst="rect">
                      <a:avLst/>
                    </a:prstGeom>
                  </pic:spPr>
                </pic:pic>
              </a:graphicData>
            </a:graphic>
          </wp:inline>
        </w:drawing>
      </w:r>
    </w:p>
    <w:p w14:paraId="50DFDF30" w14:textId="213741A1" w:rsidR="00990E8E" w:rsidRPr="00C21C4D" w:rsidRDefault="00990E8E" w:rsidP="00240645">
      <w:pPr>
        <w:jc w:val="center"/>
        <w:rPr>
          <w:rFonts w:asciiTheme="majorBidi" w:hAnsiTheme="majorBidi" w:cstheme="majorBidi"/>
        </w:rPr>
      </w:pPr>
      <w:r w:rsidRPr="00C21C4D">
        <w:rPr>
          <w:rFonts w:asciiTheme="majorBidi" w:hAnsiTheme="majorBidi" w:cstheme="majorBidi"/>
          <w:b/>
          <w:bCs/>
        </w:rPr>
        <w:t xml:space="preserve">Figure </w:t>
      </w:r>
      <w:r>
        <w:rPr>
          <w:rFonts w:asciiTheme="majorBidi" w:hAnsiTheme="majorBidi" w:cstheme="majorBidi"/>
          <w:b/>
          <w:bCs/>
        </w:rPr>
        <w:t>B</w:t>
      </w:r>
      <w:r w:rsidRPr="00C21C4D">
        <w:rPr>
          <w:rFonts w:asciiTheme="majorBidi" w:hAnsiTheme="majorBidi" w:cstheme="majorBidi"/>
          <w:b/>
          <w:bCs/>
        </w:rPr>
        <w:t>1.</w:t>
      </w:r>
      <w:r w:rsidRPr="00C21C4D">
        <w:rPr>
          <w:rFonts w:asciiTheme="majorBidi" w:hAnsiTheme="majorBidi" w:cstheme="majorBidi"/>
        </w:rPr>
        <w:t xml:space="preserve"> The geometry used in the model, (a) the computational domain of the </w:t>
      </w:r>
      <w:r w:rsidR="00240645">
        <w:rPr>
          <w:rFonts w:asciiTheme="majorBidi" w:hAnsiTheme="majorBidi" w:cstheme="majorBidi"/>
        </w:rPr>
        <w:t>hydrodynamic component</w:t>
      </w:r>
      <w:r w:rsidRPr="00C21C4D">
        <w:rPr>
          <w:rFonts w:asciiTheme="majorBidi" w:hAnsiTheme="majorBidi" w:cstheme="majorBidi"/>
        </w:rPr>
        <w:t xml:space="preserve"> is labelled in </w:t>
      </w:r>
      <w:proofErr w:type="gramStart"/>
      <w:r w:rsidRPr="00C21C4D">
        <w:rPr>
          <w:rFonts w:asciiTheme="majorBidi" w:hAnsiTheme="majorBidi" w:cstheme="majorBidi"/>
        </w:rPr>
        <w:t>grey,</w:t>
      </w:r>
      <w:proofErr w:type="gramEnd"/>
      <w:r w:rsidRPr="00C21C4D">
        <w:rPr>
          <w:rFonts w:asciiTheme="majorBidi" w:hAnsiTheme="majorBidi" w:cstheme="majorBidi"/>
        </w:rPr>
        <w:t xml:space="preserve"> (b) the computational domain of </w:t>
      </w:r>
      <w:r w:rsidR="00240645">
        <w:rPr>
          <w:rFonts w:asciiTheme="majorBidi" w:hAnsiTheme="majorBidi" w:cstheme="majorBidi"/>
        </w:rPr>
        <w:t>the plasma component</w:t>
      </w:r>
      <w:r w:rsidRPr="00C21C4D">
        <w:rPr>
          <w:rFonts w:asciiTheme="majorBidi" w:hAnsiTheme="majorBidi" w:cstheme="majorBidi"/>
        </w:rPr>
        <w:t xml:space="preserve"> is the hatched </w:t>
      </w:r>
      <w:r w:rsidRPr="00C21C4D">
        <w:rPr>
          <w:rFonts w:asciiTheme="majorBidi" w:hAnsiTheme="majorBidi" w:cstheme="majorBidi"/>
        </w:rPr>
        <w:lastRenderedPageBreak/>
        <w:t>area with flow dynamics model domain in the background. The electrodes are lines with zero width; they were made bold for illustration only.</w:t>
      </w:r>
    </w:p>
    <w:p w14:paraId="37821971" w14:textId="4477B8A7" w:rsidR="00990E8E" w:rsidRPr="003D2152" w:rsidRDefault="00990E8E" w:rsidP="002F5F3E">
      <w:pPr>
        <w:ind w:left="142" w:hanging="142"/>
        <w:jc w:val="center"/>
        <w:rPr>
          <w:rFonts w:asciiTheme="majorBidi" w:hAnsiTheme="majorBidi" w:cstheme="majorBidi"/>
        </w:rPr>
      </w:pPr>
      <w:r w:rsidRPr="004C1E77">
        <w:rPr>
          <w:rFonts w:asciiTheme="majorBidi" w:hAnsiTheme="majorBidi" w:cstheme="majorBidi"/>
          <w:b/>
          <w:bCs/>
        </w:rPr>
        <w:t>Table B1.</w:t>
      </w:r>
      <w:r w:rsidRPr="004C1E77">
        <w:rPr>
          <w:rFonts w:asciiTheme="majorBidi" w:hAnsiTheme="majorBidi" w:cstheme="majorBidi"/>
        </w:rPr>
        <w:t xml:space="preserve"> The modified boundary conditions used in this model for the </w:t>
      </w:r>
      <w:r w:rsidR="004C1E77" w:rsidRPr="004C1E77">
        <w:rPr>
          <w:rFonts w:asciiTheme="majorBidi" w:hAnsiTheme="majorBidi" w:cstheme="majorBidi"/>
        </w:rPr>
        <w:t>hydro</w:t>
      </w:r>
      <w:r w:rsidRPr="004C1E77">
        <w:rPr>
          <w:rFonts w:asciiTheme="majorBidi" w:hAnsiTheme="majorBidi" w:cstheme="majorBidi"/>
        </w:rPr>
        <w:t>dynamic</w:t>
      </w:r>
      <w:r w:rsidR="004C1E77" w:rsidRPr="004C1E77">
        <w:rPr>
          <w:rFonts w:asciiTheme="majorBidi" w:hAnsiTheme="majorBidi" w:cstheme="majorBidi"/>
        </w:rPr>
        <w:t xml:space="preserve"> component</w:t>
      </w:r>
      <w:r w:rsidRPr="004C1E77">
        <w:rPr>
          <w:rFonts w:asciiTheme="majorBidi" w:hAnsiTheme="majorBidi" w:cstheme="majorBidi"/>
        </w:rPr>
        <w:t xml:space="preserve"> and </w:t>
      </w:r>
      <w:r w:rsidR="004C1E77" w:rsidRPr="004C1E77">
        <w:rPr>
          <w:rFonts w:asciiTheme="majorBidi" w:hAnsiTheme="majorBidi" w:cstheme="majorBidi"/>
        </w:rPr>
        <w:t>the plasma</w:t>
      </w:r>
      <w:r w:rsidRPr="004C1E77">
        <w:rPr>
          <w:rFonts w:asciiTheme="majorBidi" w:hAnsiTheme="majorBidi" w:cstheme="majorBidi"/>
        </w:rPr>
        <w:t xml:space="preserve"> </w:t>
      </w:r>
      <w:r w:rsidR="004C1E77" w:rsidRPr="004C1E77">
        <w:rPr>
          <w:rFonts w:asciiTheme="majorBidi" w:hAnsiTheme="majorBidi" w:cstheme="majorBidi"/>
        </w:rPr>
        <w:t>component</w:t>
      </w:r>
      <w:r w:rsidRPr="004C1E77">
        <w:rPr>
          <w:rFonts w:asciiTheme="majorBidi" w:hAnsiTheme="majorBidi" w:cstheme="majorBidi"/>
        </w:rPr>
        <w:t>.</w:t>
      </w:r>
      <w:r w:rsidR="00FD4C82" w:rsidRPr="004C1E77">
        <w:rPr>
          <w:rFonts w:asciiTheme="majorBidi" w:hAnsiTheme="majorBidi" w:cstheme="majorBidi"/>
        </w:rPr>
        <w:t xml:space="preserve"> In this table</w:t>
      </w:r>
      <w:r w:rsidR="00FD4C82">
        <w:rPr>
          <w:rFonts w:asciiTheme="majorBidi" w:hAnsiTheme="majorBidi" w:cstheme="majorBidi"/>
        </w:rPr>
        <w:t xml:space="preserve">, </w:t>
      </w:r>
      <w:r w:rsidR="00FD4C82" w:rsidRPr="003D2152">
        <w:rPr>
          <w:rFonts w:asciiTheme="majorBidi" w:hAnsiTheme="majorBidi" w:cstheme="majorBidi"/>
          <w:i/>
          <w:iCs/>
        </w:rPr>
        <w:t>u</w:t>
      </w:r>
      <w:r w:rsidR="00FD4C82" w:rsidRPr="003D2152">
        <w:rPr>
          <w:rFonts w:asciiTheme="majorBidi" w:hAnsiTheme="majorBidi" w:cstheme="majorBidi"/>
          <w:i/>
          <w:iCs/>
          <w:vertAlign w:val="subscript"/>
        </w:rPr>
        <w:t>r</w:t>
      </w:r>
      <w:r w:rsidR="00FD4C82">
        <w:rPr>
          <w:rFonts w:asciiTheme="majorBidi" w:hAnsiTheme="majorBidi" w:cstheme="majorBidi"/>
        </w:rPr>
        <w:t xml:space="preserve"> and </w:t>
      </w:r>
      <w:r w:rsidR="00FD4C82" w:rsidRPr="003D2152">
        <w:rPr>
          <w:rFonts w:asciiTheme="majorBidi" w:hAnsiTheme="majorBidi" w:cstheme="majorBidi"/>
          <w:i/>
          <w:iCs/>
        </w:rPr>
        <w:t>u</w:t>
      </w:r>
      <w:r w:rsidR="00FD4C82" w:rsidRPr="003D2152">
        <w:rPr>
          <w:rFonts w:asciiTheme="majorBidi" w:hAnsiTheme="majorBidi" w:cstheme="majorBidi"/>
          <w:i/>
          <w:iCs/>
          <w:vertAlign w:val="subscript"/>
        </w:rPr>
        <w:t>z</w:t>
      </w:r>
      <w:r w:rsidR="00FD4C82">
        <w:rPr>
          <w:rFonts w:asciiTheme="majorBidi" w:hAnsiTheme="majorBidi" w:cstheme="majorBidi"/>
        </w:rPr>
        <w:t xml:space="preserve"> are the radial and the axial velocity field </w:t>
      </w:r>
      <w:r w:rsidR="003D2152">
        <w:rPr>
          <w:rFonts w:asciiTheme="majorBidi" w:hAnsiTheme="majorBidi" w:cstheme="majorBidi"/>
        </w:rPr>
        <w:t>components</w:t>
      </w:r>
      <w:r w:rsidR="00FD4C82">
        <w:rPr>
          <w:rFonts w:asciiTheme="majorBidi" w:hAnsiTheme="majorBidi" w:cstheme="majorBidi"/>
        </w:rPr>
        <w:t xml:space="preserve"> respectively, </w:t>
      </w:r>
      <w:r w:rsidR="003D2152" w:rsidRPr="003D2152">
        <w:rPr>
          <w:rFonts w:ascii="Symbol" w:hAnsi="Symbol" w:cstheme="majorBidi"/>
          <w:i/>
          <w:iCs/>
          <w:sz w:val="20"/>
          <w:szCs w:val="20"/>
        </w:rPr>
        <w:t></w:t>
      </w:r>
      <w:r w:rsidR="003D2152" w:rsidRPr="003D2152">
        <w:rPr>
          <w:rFonts w:asciiTheme="majorBidi" w:hAnsiTheme="majorBidi" w:cstheme="majorBidi"/>
          <w:i/>
          <w:iCs/>
          <w:sz w:val="20"/>
          <w:szCs w:val="20"/>
          <w:vertAlign w:val="subscript"/>
        </w:rPr>
        <w:t>n</w:t>
      </w:r>
      <w:r w:rsidR="003D2152" w:rsidRPr="003D2152">
        <w:rPr>
          <w:rFonts w:asciiTheme="majorBidi" w:hAnsiTheme="majorBidi" w:cstheme="majorBidi"/>
          <w:sz w:val="20"/>
          <w:szCs w:val="20"/>
        </w:rPr>
        <w:t xml:space="preserve"> is the normal flux of the species to the boundary</w:t>
      </w:r>
      <w:r w:rsidR="003D2152">
        <w:rPr>
          <w:rFonts w:asciiTheme="majorBidi" w:hAnsiTheme="majorBidi" w:cstheme="majorBidi"/>
          <w:sz w:val="20"/>
          <w:szCs w:val="20"/>
        </w:rPr>
        <w:t xml:space="preserve">, </w:t>
      </w:r>
      <w:r w:rsidR="003D2152" w:rsidRPr="003D2152">
        <w:rPr>
          <w:rFonts w:asciiTheme="majorBidi" w:hAnsiTheme="majorBidi" w:cstheme="majorBidi"/>
          <w:i/>
          <w:iCs/>
          <w:sz w:val="20"/>
          <w:szCs w:val="20"/>
        </w:rPr>
        <w:t>q</w:t>
      </w:r>
      <w:r w:rsidR="003D2152" w:rsidRPr="003D2152">
        <w:rPr>
          <w:rFonts w:asciiTheme="majorBidi" w:hAnsiTheme="majorBidi" w:cstheme="majorBidi"/>
          <w:i/>
          <w:iCs/>
          <w:sz w:val="20"/>
          <w:szCs w:val="20"/>
          <w:vertAlign w:val="subscript"/>
        </w:rPr>
        <w:t>e</w:t>
      </w:r>
      <w:r w:rsidR="003D2152">
        <w:rPr>
          <w:rFonts w:asciiTheme="majorBidi" w:hAnsiTheme="majorBidi" w:cstheme="majorBidi"/>
          <w:sz w:val="20"/>
          <w:szCs w:val="20"/>
        </w:rPr>
        <w:t xml:space="preserve"> is the electron charge, </w:t>
      </w:r>
      <w:r w:rsidR="003D2152" w:rsidRPr="003D2152">
        <w:rPr>
          <w:rFonts w:ascii="Symbol" w:hAnsi="Symbol" w:cstheme="majorBidi"/>
          <w:i/>
          <w:iCs/>
          <w:sz w:val="20"/>
          <w:szCs w:val="20"/>
        </w:rPr>
        <w:t></w:t>
      </w:r>
      <w:r w:rsidR="003D2152">
        <w:rPr>
          <w:rFonts w:ascii="Symbol" w:hAnsi="Symbol" w:cstheme="majorBidi"/>
          <w:sz w:val="20"/>
          <w:szCs w:val="20"/>
        </w:rPr>
        <w:t></w:t>
      </w:r>
      <w:r w:rsidR="003D2152">
        <w:rPr>
          <w:rFonts w:asciiTheme="majorBidi" w:hAnsiTheme="majorBidi" w:cstheme="majorBidi"/>
          <w:sz w:val="20"/>
          <w:szCs w:val="20"/>
        </w:rPr>
        <w:t xml:space="preserve">is the surface charge </w:t>
      </w:r>
      <w:r w:rsidR="003D2152" w:rsidRPr="003D2152">
        <w:rPr>
          <w:rFonts w:asciiTheme="majorBidi" w:hAnsiTheme="majorBidi" w:cstheme="majorBidi"/>
          <w:sz w:val="20"/>
          <w:szCs w:val="20"/>
        </w:rPr>
        <w:t xml:space="preserve">density, </w:t>
      </w:r>
      <w:r w:rsidR="003D2152" w:rsidRPr="003D2152">
        <w:rPr>
          <w:rFonts w:ascii="Symbol" w:hAnsi="Symbol" w:cstheme="majorBidi"/>
          <w:i/>
          <w:iCs/>
          <w:sz w:val="20"/>
          <w:szCs w:val="20"/>
        </w:rPr>
        <w:t></w:t>
      </w:r>
      <w:r w:rsidR="003D2152" w:rsidRPr="003D2152">
        <w:rPr>
          <w:rFonts w:asciiTheme="majorBidi" w:hAnsiTheme="majorBidi" w:cstheme="majorBidi"/>
          <w:i/>
          <w:iCs/>
          <w:sz w:val="20"/>
          <w:szCs w:val="20"/>
          <w:vertAlign w:val="subscript"/>
        </w:rPr>
        <w:t>n</w:t>
      </w:r>
      <w:r w:rsidR="003D2152" w:rsidRPr="003D2152">
        <w:rPr>
          <w:rFonts w:asciiTheme="majorBidi" w:hAnsiTheme="majorBidi" w:cstheme="majorBidi"/>
          <w:i/>
          <w:iCs/>
          <w:sz w:val="20"/>
          <w:szCs w:val="20"/>
          <w:vertAlign w:val="superscript"/>
        </w:rPr>
        <w:t>+</w:t>
      </w:r>
      <w:r w:rsidR="003D2152" w:rsidRPr="003D2152">
        <w:rPr>
          <w:rFonts w:asciiTheme="majorBidi" w:hAnsiTheme="majorBidi" w:cstheme="majorBidi"/>
          <w:sz w:val="20"/>
          <w:szCs w:val="20"/>
        </w:rPr>
        <w:t>and</w:t>
      </w:r>
      <w:r w:rsidR="003D2152" w:rsidRPr="003D2152">
        <w:rPr>
          <w:rFonts w:asciiTheme="majorBidi" w:hAnsiTheme="majorBidi" w:cstheme="majorBidi"/>
          <w:i/>
          <w:iCs/>
          <w:sz w:val="20"/>
          <w:szCs w:val="20"/>
        </w:rPr>
        <w:t xml:space="preserve"> </w:t>
      </w:r>
      <w:r w:rsidR="003D2152" w:rsidRPr="003D2152">
        <w:rPr>
          <w:rFonts w:ascii="Symbol" w:hAnsi="Symbol" w:cstheme="majorBidi"/>
          <w:i/>
          <w:iCs/>
          <w:sz w:val="20"/>
          <w:szCs w:val="20"/>
        </w:rPr>
        <w:t></w:t>
      </w:r>
      <w:r w:rsidR="003D2152" w:rsidRPr="003D2152">
        <w:rPr>
          <w:rFonts w:asciiTheme="majorBidi" w:hAnsiTheme="majorBidi" w:cstheme="majorBidi"/>
          <w:i/>
          <w:iCs/>
          <w:sz w:val="20"/>
          <w:szCs w:val="20"/>
          <w:vertAlign w:val="subscript"/>
        </w:rPr>
        <w:t>n</w:t>
      </w:r>
      <w:r w:rsidR="003D2152" w:rsidRPr="003D2152">
        <w:rPr>
          <w:rFonts w:asciiTheme="majorBidi" w:hAnsiTheme="majorBidi" w:cstheme="majorBidi"/>
          <w:i/>
          <w:iCs/>
          <w:sz w:val="20"/>
          <w:szCs w:val="20"/>
          <w:vertAlign w:val="superscript"/>
        </w:rPr>
        <w:t>-</w:t>
      </w:r>
      <w:r w:rsidR="003D2152" w:rsidRPr="003D2152">
        <w:rPr>
          <w:rFonts w:asciiTheme="majorBidi" w:hAnsiTheme="majorBidi" w:cstheme="majorBidi"/>
          <w:i/>
          <w:iCs/>
          <w:sz w:val="20"/>
          <w:szCs w:val="20"/>
        </w:rPr>
        <w:t xml:space="preserve"> </w:t>
      </w:r>
      <w:r w:rsidR="003D2152" w:rsidRPr="003D2152">
        <w:rPr>
          <w:rFonts w:asciiTheme="majorBidi" w:hAnsiTheme="majorBidi" w:cstheme="majorBidi"/>
          <w:sz w:val="20"/>
          <w:szCs w:val="20"/>
        </w:rPr>
        <w:t>are the fluxes of positive and negative ionic species to the boundaries</w:t>
      </w:r>
      <w:r w:rsidR="003125F3">
        <w:rPr>
          <w:rFonts w:asciiTheme="majorBidi" w:hAnsiTheme="majorBidi" w:cstheme="majorBidi"/>
          <w:sz w:val="20"/>
          <w:szCs w:val="20"/>
        </w:rPr>
        <w:t xml:space="preserve">, </w:t>
      </w:r>
      <w:r w:rsidR="003125F3" w:rsidRPr="003125F3">
        <w:rPr>
          <w:rFonts w:ascii="Symbol" w:hAnsi="Symbol" w:cstheme="majorBidi"/>
          <w:i/>
          <w:iCs/>
          <w:sz w:val="20"/>
          <w:szCs w:val="20"/>
        </w:rPr>
        <w:t></w:t>
      </w:r>
      <w:r w:rsidR="003125F3" w:rsidRPr="003125F3">
        <w:rPr>
          <w:rFonts w:asciiTheme="majorBidi" w:hAnsiTheme="majorBidi" w:cstheme="majorBidi"/>
          <w:i/>
          <w:iCs/>
          <w:sz w:val="20"/>
          <w:szCs w:val="20"/>
        </w:rPr>
        <w:t>D</w:t>
      </w:r>
      <w:r w:rsidR="003125F3" w:rsidRPr="003125F3">
        <w:rPr>
          <w:rFonts w:asciiTheme="majorBidi" w:hAnsiTheme="majorBidi" w:cstheme="majorBidi"/>
          <w:i/>
          <w:iCs/>
          <w:sz w:val="20"/>
          <w:szCs w:val="20"/>
          <w:vertAlign w:val="subscript"/>
        </w:rPr>
        <w:t>n</w:t>
      </w:r>
      <w:r w:rsidR="003125F3">
        <w:rPr>
          <w:rFonts w:asciiTheme="majorBidi" w:hAnsiTheme="majorBidi" w:cstheme="majorBidi"/>
          <w:sz w:val="20"/>
          <w:szCs w:val="20"/>
          <w:vertAlign w:val="subscript"/>
        </w:rPr>
        <w:t xml:space="preserve"> </w:t>
      </w:r>
      <w:r w:rsidR="003125F3">
        <w:rPr>
          <w:rFonts w:asciiTheme="majorBidi" w:hAnsiTheme="majorBidi" w:cstheme="majorBidi"/>
          <w:sz w:val="20"/>
          <w:szCs w:val="20"/>
        </w:rPr>
        <w:t xml:space="preserve">is the difference of the normal electric </w:t>
      </w:r>
      <w:r w:rsidR="002F5F3E">
        <w:rPr>
          <w:rFonts w:asciiTheme="majorBidi" w:hAnsiTheme="majorBidi" w:cstheme="majorBidi"/>
          <w:sz w:val="20"/>
          <w:szCs w:val="20"/>
        </w:rPr>
        <w:t>displacement field</w:t>
      </w:r>
      <w:r w:rsidR="003125F3">
        <w:rPr>
          <w:rFonts w:asciiTheme="majorBidi" w:hAnsiTheme="majorBidi" w:cstheme="majorBidi"/>
          <w:sz w:val="20"/>
          <w:szCs w:val="20"/>
        </w:rPr>
        <w:t xml:space="preserve"> across a boundary </w:t>
      </w:r>
      <w:r w:rsidR="003D2152" w:rsidRPr="003D2152">
        <w:rPr>
          <w:rFonts w:asciiTheme="majorBidi" w:hAnsiTheme="majorBidi" w:cstheme="majorBidi"/>
          <w:i/>
          <w:iCs/>
          <w:sz w:val="20"/>
          <w:szCs w:val="20"/>
        </w:rPr>
        <w:t>, n</w:t>
      </w:r>
      <w:r w:rsidR="003D2152" w:rsidRPr="003D2152">
        <w:rPr>
          <w:rFonts w:asciiTheme="majorBidi" w:hAnsiTheme="majorBidi" w:cstheme="majorBidi"/>
          <w:sz w:val="20"/>
          <w:szCs w:val="20"/>
        </w:rPr>
        <w:t xml:space="preserve"> is the density a species on the boundary, </w:t>
      </w:r>
      <w:r w:rsidR="003D2152" w:rsidRPr="003D2152">
        <w:rPr>
          <w:rFonts w:asciiTheme="majorBidi" w:hAnsiTheme="majorBidi" w:cstheme="majorBidi"/>
          <w:i/>
          <w:iCs/>
          <w:sz w:val="20"/>
          <w:szCs w:val="20"/>
        </w:rPr>
        <w:t>v</w:t>
      </w:r>
      <w:r w:rsidR="003D2152" w:rsidRPr="003D2152">
        <w:rPr>
          <w:rFonts w:asciiTheme="majorBidi" w:hAnsiTheme="majorBidi" w:cstheme="majorBidi"/>
          <w:i/>
          <w:iCs/>
          <w:sz w:val="20"/>
          <w:szCs w:val="20"/>
          <w:vertAlign w:val="subscript"/>
        </w:rPr>
        <w:t>th</w:t>
      </w:r>
      <w:r w:rsidR="003D2152" w:rsidRPr="003D2152">
        <w:rPr>
          <w:rFonts w:asciiTheme="majorBidi" w:hAnsiTheme="majorBidi" w:cstheme="majorBidi"/>
          <w:sz w:val="20"/>
          <w:szCs w:val="20"/>
        </w:rPr>
        <w:t xml:space="preserve"> is the thermal velocity of a species, </w:t>
      </w:r>
      <w:r w:rsidR="003D2152" w:rsidRPr="003D2152">
        <w:rPr>
          <w:rFonts w:ascii="Symbol" w:hAnsi="Symbol" w:cstheme="majorBidi"/>
          <w:i/>
          <w:iCs/>
          <w:sz w:val="20"/>
          <w:szCs w:val="20"/>
        </w:rPr>
        <w:t></w:t>
      </w:r>
      <w:r w:rsidR="003D2152" w:rsidRPr="003D2152">
        <w:rPr>
          <w:rFonts w:ascii="Symbol" w:hAnsi="Symbol" w:cstheme="majorBidi"/>
          <w:sz w:val="20"/>
          <w:szCs w:val="20"/>
        </w:rPr>
        <w:t></w:t>
      </w:r>
      <w:r w:rsidR="003D2152" w:rsidRPr="003D2152">
        <w:rPr>
          <w:rFonts w:asciiTheme="majorBidi" w:hAnsiTheme="majorBidi" w:cstheme="majorBidi"/>
          <w:sz w:val="20"/>
          <w:szCs w:val="20"/>
        </w:rPr>
        <w:t xml:space="preserve">is the mobility of the species, </w:t>
      </w:r>
      <w:r w:rsidR="003D2152" w:rsidRPr="003D2152">
        <w:rPr>
          <w:rFonts w:asciiTheme="majorBidi" w:hAnsiTheme="majorBidi" w:cstheme="majorBidi"/>
          <w:i/>
          <w:iCs/>
          <w:sz w:val="20"/>
          <w:szCs w:val="20"/>
        </w:rPr>
        <w:t>E</w:t>
      </w:r>
      <w:r w:rsidR="003D2152" w:rsidRPr="003D2152">
        <w:rPr>
          <w:rFonts w:asciiTheme="majorBidi" w:hAnsiTheme="majorBidi" w:cstheme="majorBidi"/>
          <w:i/>
          <w:iCs/>
          <w:sz w:val="20"/>
          <w:szCs w:val="20"/>
          <w:vertAlign w:val="subscript"/>
        </w:rPr>
        <w:t>n</w:t>
      </w:r>
      <w:r w:rsidR="003D2152" w:rsidRPr="003D2152">
        <w:rPr>
          <w:rFonts w:asciiTheme="majorBidi" w:hAnsiTheme="majorBidi" w:cstheme="majorBidi"/>
          <w:sz w:val="20"/>
          <w:szCs w:val="20"/>
        </w:rPr>
        <w:t xml:space="preserve"> is the normal electric field on the boundary, and </w:t>
      </w:r>
      <w:r w:rsidR="003D2152" w:rsidRPr="003D2152">
        <w:rPr>
          <w:rFonts w:ascii="Symbol" w:hAnsi="Symbol" w:cstheme="majorBidi"/>
          <w:i/>
          <w:iCs/>
          <w:sz w:val="20"/>
          <w:szCs w:val="20"/>
        </w:rPr>
        <w:t></w:t>
      </w:r>
      <w:r w:rsidR="003D2152" w:rsidRPr="003D2152">
        <w:rPr>
          <w:rFonts w:ascii="Symbol" w:hAnsi="Symbol" w:cstheme="majorBidi"/>
          <w:sz w:val="20"/>
          <w:szCs w:val="20"/>
        </w:rPr>
        <w:t></w:t>
      </w:r>
      <w:r w:rsidR="003D2152" w:rsidRPr="003D2152">
        <w:rPr>
          <w:rFonts w:asciiTheme="majorBidi" w:hAnsiTheme="majorBidi" w:cstheme="majorBidi"/>
          <w:sz w:val="20"/>
          <w:szCs w:val="20"/>
        </w:rPr>
        <w:t>is a constant equal to 1 if the flux driven by the electric field is directed to the surface, and zero otherwise.</w:t>
      </w:r>
    </w:p>
    <w:tbl>
      <w:tblPr>
        <w:tblStyle w:val="TableGrid"/>
        <w:tblW w:w="0" w:type="auto"/>
        <w:tblLook w:val="04A0" w:firstRow="1" w:lastRow="0" w:firstColumn="1" w:lastColumn="0" w:noHBand="0" w:noVBand="1"/>
      </w:tblPr>
      <w:tblGrid>
        <w:gridCol w:w="1158"/>
        <w:gridCol w:w="1729"/>
        <w:gridCol w:w="1654"/>
        <w:gridCol w:w="2566"/>
        <w:gridCol w:w="2179"/>
      </w:tblGrid>
      <w:tr w:rsidR="00990E8E" w:rsidRPr="004326B3" w14:paraId="353DE1A5" w14:textId="77777777" w:rsidTr="00F265F6">
        <w:tc>
          <w:tcPr>
            <w:tcW w:w="1158" w:type="dxa"/>
            <w:vMerge w:val="restart"/>
            <w:tcBorders>
              <w:left w:val="nil"/>
              <w:right w:val="nil"/>
            </w:tcBorders>
            <w:vAlign w:val="center"/>
          </w:tcPr>
          <w:p w14:paraId="1516D833" w14:textId="77777777" w:rsidR="00990E8E" w:rsidRPr="00107E25" w:rsidRDefault="00990E8E" w:rsidP="00F265F6">
            <w:pPr>
              <w:jc w:val="center"/>
              <w:rPr>
                <w:rFonts w:asciiTheme="majorBidi" w:hAnsiTheme="majorBidi" w:cstheme="majorBidi"/>
                <w:b/>
                <w:bCs/>
              </w:rPr>
            </w:pPr>
            <w:r w:rsidRPr="00107E25">
              <w:rPr>
                <w:rFonts w:asciiTheme="majorBidi" w:hAnsiTheme="majorBidi" w:cstheme="majorBidi"/>
                <w:b/>
                <w:bCs/>
              </w:rPr>
              <w:t>Boundary</w:t>
            </w:r>
          </w:p>
        </w:tc>
        <w:tc>
          <w:tcPr>
            <w:tcW w:w="4053" w:type="dxa"/>
            <w:gridSpan w:val="2"/>
            <w:tcBorders>
              <w:left w:val="nil"/>
              <w:bottom w:val="single" w:sz="4" w:space="0" w:color="auto"/>
              <w:right w:val="nil"/>
            </w:tcBorders>
            <w:vAlign w:val="center"/>
          </w:tcPr>
          <w:p w14:paraId="2870CF55" w14:textId="77777777" w:rsidR="00990E8E" w:rsidRPr="00107E25" w:rsidRDefault="00990E8E" w:rsidP="00F265F6">
            <w:pPr>
              <w:jc w:val="center"/>
              <w:rPr>
                <w:rFonts w:asciiTheme="majorBidi" w:hAnsiTheme="majorBidi" w:cstheme="majorBidi"/>
                <w:b/>
                <w:bCs/>
              </w:rPr>
            </w:pPr>
            <w:r w:rsidRPr="00107E25">
              <w:rPr>
                <w:rFonts w:asciiTheme="majorBidi" w:hAnsiTheme="majorBidi" w:cstheme="majorBidi"/>
                <w:b/>
                <w:bCs/>
              </w:rPr>
              <w:t>Hydrodynamic component</w:t>
            </w:r>
          </w:p>
        </w:tc>
        <w:tc>
          <w:tcPr>
            <w:tcW w:w="4031" w:type="dxa"/>
            <w:gridSpan w:val="2"/>
            <w:tcBorders>
              <w:left w:val="nil"/>
              <w:bottom w:val="single" w:sz="4" w:space="0" w:color="auto"/>
              <w:right w:val="nil"/>
            </w:tcBorders>
            <w:vAlign w:val="center"/>
          </w:tcPr>
          <w:p w14:paraId="0ACEA934" w14:textId="44896C57" w:rsidR="00990E8E" w:rsidRPr="00EE2ACB" w:rsidRDefault="00990E8E" w:rsidP="00F265F6">
            <w:pPr>
              <w:jc w:val="center"/>
              <w:rPr>
                <w:rFonts w:asciiTheme="majorBidi" w:hAnsiTheme="majorBidi" w:cstheme="majorBidi"/>
                <w:b/>
                <w:bCs/>
                <w:vertAlign w:val="superscript"/>
              </w:rPr>
            </w:pPr>
            <w:r w:rsidRPr="00107E25">
              <w:rPr>
                <w:rFonts w:asciiTheme="majorBidi" w:hAnsiTheme="majorBidi" w:cstheme="majorBidi"/>
                <w:b/>
                <w:bCs/>
              </w:rPr>
              <w:t>Plasma component</w:t>
            </w:r>
            <w:r w:rsidR="00EE2ACB">
              <w:rPr>
                <w:rFonts w:asciiTheme="majorBidi" w:hAnsiTheme="majorBidi" w:cstheme="majorBidi"/>
                <w:b/>
                <w:bCs/>
                <w:vertAlign w:val="superscript"/>
              </w:rPr>
              <w:t>a</w:t>
            </w:r>
          </w:p>
        </w:tc>
      </w:tr>
      <w:tr w:rsidR="00963F93" w:rsidRPr="004326B3" w14:paraId="209358E0" w14:textId="77777777" w:rsidTr="00F265F6">
        <w:tc>
          <w:tcPr>
            <w:tcW w:w="1158" w:type="dxa"/>
            <w:vMerge/>
            <w:tcBorders>
              <w:left w:val="nil"/>
              <w:bottom w:val="single" w:sz="4" w:space="0" w:color="auto"/>
              <w:right w:val="nil"/>
            </w:tcBorders>
            <w:vAlign w:val="center"/>
          </w:tcPr>
          <w:p w14:paraId="220641CC" w14:textId="77777777" w:rsidR="00990E8E" w:rsidRPr="00107E25" w:rsidRDefault="00990E8E" w:rsidP="00F265F6">
            <w:pPr>
              <w:jc w:val="center"/>
              <w:rPr>
                <w:rFonts w:asciiTheme="majorBidi" w:hAnsiTheme="majorBidi" w:cstheme="majorBidi"/>
                <w:b/>
                <w:bCs/>
              </w:rPr>
            </w:pPr>
          </w:p>
        </w:tc>
        <w:tc>
          <w:tcPr>
            <w:tcW w:w="1927" w:type="dxa"/>
            <w:tcBorders>
              <w:top w:val="single" w:sz="4" w:space="0" w:color="auto"/>
              <w:left w:val="nil"/>
              <w:bottom w:val="single" w:sz="4" w:space="0" w:color="auto"/>
              <w:right w:val="nil"/>
            </w:tcBorders>
            <w:vAlign w:val="center"/>
          </w:tcPr>
          <w:p w14:paraId="6516F431" w14:textId="77777777" w:rsidR="00990E8E" w:rsidRPr="00107E25" w:rsidRDefault="00990E8E" w:rsidP="00F265F6">
            <w:pPr>
              <w:jc w:val="center"/>
              <w:rPr>
                <w:rFonts w:asciiTheme="majorBidi" w:hAnsiTheme="majorBidi" w:cstheme="majorBidi"/>
                <w:b/>
                <w:bCs/>
              </w:rPr>
            </w:pPr>
            <w:r w:rsidRPr="00107E25">
              <w:rPr>
                <w:rFonts w:asciiTheme="majorBidi" w:hAnsiTheme="majorBidi" w:cstheme="majorBidi"/>
                <w:b/>
                <w:bCs/>
              </w:rPr>
              <w:t>Velocity condition</w:t>
            </w:r>
          </w:p>
        </w:tc>
        <w:tc>
          <w:tcPr>
            <w:tcW w:w="2126" w:type="dxa"/>
            <w:tcBorders>
              <w:top w:val="single" w:sz="4" w:space="0" w:color="auto"/>
              <w:left w:val="nil"/>
              <w:bottom w:val="single" w:sz="4" w:space="0" w:color="auto"/>
              <w:right w:val="nil"/>
            </w:tcBorders>
            <w:vAlign w:val="center"/>
          </w:tcPr>
          <w:p w14:paraId="3CA2E7C6" w14:textId="77777777" w:rsidR="00990E8E" w:rsidRPr="00107E25" w:rsidRDefault="00990E8E" w:rsidP="00F265F6">
            <w:pPr>
              <w:jc w:val="center"/>
              <w:rPr>
                <w:rFonts w:asciiTheme="majorBidi" w:hAnsiTheme="majorBidi" w:cstheme="majorBidi"/>
                <w:b/>
                <w:bCs/>
              </w:rPr>
            </w:pPr>
            <w:r w:rsidRPr="00107E25">
              <w:rPr>
                <w:rFonts w:asciiTheme="majorBidi" w:hAnsiTheme="majorBidi" w:cstheme="majorBidi"/>
                <w:b/>
                <w:bCs/>
              </w:rPr>
              <w:t>Background species condition</w:t>
            </w:r>
          </w:p>
        </w:tc>
        <w:tc>
          <w:tcPr>
            <w:tcW w:w="1843" w:type="dxa"/>
            <w:tcBorders>
              <w:top w:val="single" w:sz="4" w:space="0" w:color="auto"/>
              <w:left w:val="nil"/>
              <w:bottom w:val="single" w:sz="4" w:space="0" w:color="auto"/>
              <w:right w:val="nil"/>
            </w:tcBorders>
            <w:vAlign w:val="center"/>
          </w:tcPr>
          <w:p w14:paraId="50A266F4" w14:textId="7A0C4A40" w:rsidR="00990E8E" w:rsidRPr="00EE2ACB" w:rsidRDefault="00990E8E" w:rsidP="00EE2ACB">
            <w:pPr>
              <w:jc w:val="center"/>
              <w:rPr>
                <w:rFonts w:asciiTheme="majorBidi" w:hAnsiTheme="majorBidi" w:cstheme="majorBidi"/>
                <w:b/>
                <w:bCs/>
                <w:vertAlign w:val="superscript"/>
              </w:rPr>
            </w:pPr>
            <w:r w:rsidRPr="00107E25">
              <w:rPr>
                <w:rFonts w:asciiTheme="majorBidi" w:hAnsiTheme="majorBidi" w:cstheme="majorBidi"/>
                <w:b/>
                <w:bCs/>
              </w:rPr>
              <w:t>Electrostatic condition</w:t>
            </w:r>
          </w:p>
        </w:tc>
        <w:tc>
          <w:tcPr>
            <w:tcW w:w="2188" w:type="dxa"/>
            <w:tcBorders>
              <w:top w:val="single" w:sz="4" w:space="0" w:color="auto"/>
              <w:left w:val="nil"/>
              <w:bottom w:val="single" w:sz="4" w:space="0" w:color="auto"/>
              <w:right w:val="nil"/>
            </w:tcBorders>
            <w:vAlign w:val="center"/>
          </w:tcPr>
          <w:p w14:paraId="0154782F" w14:textId="1CA11AD5" w:rsidR="00990E8E" w:rsidRPr="00107E25" w:rsidRDefault="00990E8E" w:rsidP="00EE2ACB">
            <w:pPr>
              <w:jc w:val="center"/>
              <w:rPr>
                <w:rFonts w:asciiTheme="majorBidi" w:hAnsiTheme="majorBidi" w:cstheme="majorBidi"/>
                <w:b/>
                <w:bCs/>
                <w:vertAlign w:val="superscript"/>
              </w:rPr>
            </w:pPr>
            <w:r w:rsidRPr="00107E25">
              <w:rPr>
                <w:rFonts w:asciiTheme="majorBidi" w:hAnsiTheme="majorBidi" w:cstheme="majorBidi"/>
                <w:b/>
                <w:bCs/>
              </w:rPr>
              <w:t>Continuity equation condition</w:t>
            </w:r>
            <w:r w:rsidR="00EE2ACB">
              <w:rPr>
                <w:rFonts w:asciiTheme="majorBidi" w:hAnsiTheme="majorBidi" w:cstheme="majorBidi"/>
                <w:b/>
                <w:bCs/>
                <w:vertAlign w:val="superscript"/>
              </w:rPr>
              <w:t>b</w:t>
            </w:r>
            <w:r w:rsidRPr="00107E25">
              <w:rPr>
                <w:rFonts w:asciiTheme="majorBidi" w:hAnsiTheme="majorBidi" w:cstheme="majorBidi"/>
                <w:b/>
                <w:bCs/>
              </w:rPr>
              <w:t xml:space="preserve"> </w:t>
            </w:r>
          </w:p>
        </w:tc>
      </w:tr>
      <w:tr w:rsidR="00963F93" w:rsidRPr="004326B3" w14:paraId="031B2BB8" w14:textId="77777777" w:rsidTr="0005577B">
        <w:trPr>
          <w:trHeight w:val="772"/>
        </w:trPr>
        <w:tc>
          <w:tcPr>
            <w:tcW w:w="1158" w:type="dxa"/>
            <w:tcBorders>
              <w:left w:val="nil"/>
              <w:bottom w:val="nil"/>
              <w:right w:val="nil"/>
            </w:tcBorders>
            <w:vAlign w:val="center"/>
          </w:tcPr>
          <w:p w14:paraId="4FC54CE3"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B1</w:t>
            </w:r>
          </w:p>
        </w:tc>
        <w:tc>
          <w:tcPr>
            <w:tcW w:w="1927" w:type="dxa"/>
            <w:tcBorders>
              <w:left w:val="nil"/>
              <w:bottom w:val="nil"/>
              <w:right w:val="nil"/>
            </w:tcBorders>
            <w:vAlign w:val="center"/>
          </w:tcPr>
          <w:p w14:paraId="723F02F3" w14:textId="77777777" w:rsidR="00990E8E" w:rsidRDefault="00990E8E" w:rsidP="00F265F6">
            <w:pPr>
              <w:jc w:val="center"/>
              <w:rPr>
                <w:rFonts w:asciiTheme="majorBidi" w:hAnsiTheme="majorBidi" w:cstheme="majorBidi"/>
              </w:rPr>
            </w:pPr>
            <w:r w:rsidRPr="00107E25">
              <w:rPr>
                <w:rFonts w:asciiTheme="majorBidi" w:hAnsiTheme="majorBidi" w:cstheme="majorBidi"/>
              </w:rPr>
              <w:t>Inlet</w:t>
            </w:r>
          </w:p>
          <w:p w14:paraId="5F2378B1" w14:textId="77777777" w:rsidR="006C1CF7" w:rsidRPr="00107E25" w:rsidRDefault="0005577B" w:rsidP="00F265F6">
            <w:pPr>
              <w:jc w:val="center"/>
              <w:rPr>
                <w:rFonts w:asciiTheme="majorBidi" w:hAnsiTheme="majorBidi" w:cstheme="majorBidi"/>
              </w:rPr>
            </w:pPr>
            <w:r w:rsidRPr="0005577B">
              <w:rPr>
                <w:rFonts w:asciiTheme="majorBidi" w:hAnsiTheme="majorBidi" w:cstheme="majorBidi"/>
                <w:position w:val="-10"/>
              </w:rPr>
              <w:object w:dxaOrig="1400" w:dyaOrig="320" w14:anchorId="3C07D875">
                <v:shape id="_x0000_i1896" type="#_x0000_t75" style="width:69.95pt;height:15.6pt" o:ole="">
                  <v:imagedata r:id="rId976" o:title=""/>
                </v:shape>
                <o:OLEObject Type="Embed" ProgID="Equation.3" ShapeID="_x0000_i1896" DrawAspect="Content" ObjectID="_1501048015" r:id="rId977"/>
              </w:object>
            </w:r>
          </w:p>
        </w:tc>
        <w:tc>
          <w:tcPr>
            <w:tcW w:w="2126" w:type="dxa"/>
            <w:tcBorders>
              <w:left w:val="nil"/>
              <w:bottom w:val="nil"/>
              <w:right w:val="nil"/>
            </w:tcBorders>
            <w:vAlign w:val="center"/>
          </w:tcPr>
          <w:p w14:paraId="6EDA06C0"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Fixed mole fraction (99.99% He)</w:t>
            </w:r>
          </w:p>
        </w:tc>
        <w:tc>
          <w:tcPr>
            <w:tcW w:w="1843" w:type="dxa"/>
            <w:tcBorders>
              <w:left w:val="nil"/>
              <w:bottom w:val="nil"/>
              <w:right w:val="nil"/>
            </w:tcBorders>
            <w:vAlign w:val="center"/>
          </w:tcPr>
          <w:p w14:paraId="3D41D588"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c>
          <w:tcPr>
            <w:tcW w:w="2188" w:type="dxa"/>
            <w:tcBorders>
              <w:left w:val="nil"/>
              <w:bottom w:val="nil"/>
              <w:right w:val="nil"/>
            </w:tcBorders>
            <w:vAlign w:val="center"/>
          </w:tcPr>
          <w:p w14:paraId="21A99DE5"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r>
      <w:tr w:rsidR="00963F93" w:rsidRPr="004326B3" w14:paraId="12715A01" w14:textId="77777777" w:rsidTr="0005577B">
        <w:trPr>
          <w:trHeight w:val="864"/>
        </w:trPr>
        <w:tc>
          <w:tcPr>
            <w:tcW w:w="1158" w:type="dxa"/>
            <w:tcBorders>
              <w:top w:val="nil"/>
              <w:left w:val="nil"/>
              <w:bottom w:val="nil"/>
              <w:right w:val="nil"/>
            </w:tcBorders>
            <w:vAlign w:val="center"/>
          </w:tcPr>
          <w:p w14:paraId="4468D6EF"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B2</w:t>
            </w:r>
          </w:p>
        </w:tc>
        <w:tc>
          <w:tcPr>
            <w:tcW w:w="1927" w:type="dxa"/>
            <w:tcBorders>
              <w:top w:val="nil"/>
              <w:left w:val="nil"/>
              <w:bottom w:val="nil"/>
              <w:right w:val="nil"/>
            </w:tcBorders>
            <w:vAlign w:val="center"/>
          </w:tcPr>
          <w:p w14:paraId="02CC3E79" w14:textId="77777777" w:rsidR="00990E8E" w:rsidRDefault="00990E8E" w:rsidP="00F265F6">
            <w:pPr>
              <w:jc w:val="center"/>
              <w:rPr>
                <w:rFonts w:asciiTheme="majorBidi" w:hAnsiTheme="majorBidi" w:cstheme="majorBidi"/>
              </w:rPr>
            </w:pPr>
            <w:r w:rsidRPr="00107E25">
              <w:rPr>
                <w:rFonts w:asciiTheme="majorBidi" w:hAnsiTheme="majorBidi" w:cstheme="majorBidi"/>
              </w:rPr>
              <w:t>No slip wall</w:t>
            </w:r>
          </w:p>
          <w:p w14:paraId="050A654C" w14:textId="48451529" w:rsidR="0005577B" w:rsidRPr="00107E25" w:rsidRDefault="0005577B" w:rsidP="00F265F6">
            <w:pPr>
              <w:jc w:val="center"/>
              <w:rPr>
                <w:rFonts w:asciiTheme="majorBidi" w:hAnsiTheme="majorBidi" w:cstheme="majorBidi"/>
              </w:rPr>
            </w:pPr>
            <w:r w:rsidRPr="0005577B">
              <w:rPr>
                <w:rFonts w:asciiTheme="majorBidi" w:hAnsiTheme="majorBidi" w:cstheme="majorBidi"/>
                <w:position w:val="-10"/>
              </w:rPr>
              <w:object w:dxaOrig="1280" w:dyaOrig="320" w14:anchorId="70856373">
                <v:shape id="_x0000_i1897" type="#_x0000_t75" style="width:63.85pt;height:15.6pt" o:ole="">
                  <v:imagedata r:id="rId978" o:title=""/>
                </v:shape>
                <o:OLEObject Type="Embed" ProgID="Equation.3" ShapeID="_x0000_i1897" DrawAspect="Content" ObjectID="_1501048016" r:id="rId979"/>
              </w:object>
            </w:r>
          </w:p>
        </w:tc>
        <w:tc>
          <w:tcPr>
            <w:tcW w:w="2126" w:type="dxa"/>
            <w:tcBorders>
              <w:top w:val="nil"/>
              <w:left w:val="nil"/>
              <w:bottom w:val="nil"/>
              <w:right w:val="nil"/>
            </w:tcBorders>
            <w:vAlign w:val="center"/>
          </w:tcPr>
          <w:p w14:paraId="725B6FE1" w14:textId="77777777" w:rsidR="00990E8E" w:rsidRDefault="00990E8E" w:rsidP="00F265F6">
            <w:pPr>
              <w:jc w:val="center"/>
              <w:rPr>
                <w:rFonts w:asciiTheme="majorBidi" w:hAnsiTheme="majorBidi" w:cstheme="majorBidi"/>
              </w:rPr>
            </w:pPr>
            <w:r w:rsidRPr="00107E25">
              <w:rPr>
                <w:rFonts w:asciiTheme="majorBidi" w:hAnsiTheme="majorBidi" w:cstheme="majorBidi"/>
              </w:rPr>
              <w:t>No flux</w:t>
            </w:r>
          </w:p>
          <w:p w14:paraId="7ADCD040" w14:textId="5E93C234" w:rsidR="001258D6" w:rsidRPr="00107E25" w:rsidRDefault="00986EB3" w:rsidP="00F265F6">
            <w:pPr>
              <w:jc w:val="center"/>
              <w:rPr>
                <w:rFonts w:asciiTheme="majorBidi" w:hAnsiTheme="majorBidi" w:cstheme="majorBidi"/>
              </w:rPr>
            </w:pPr>
            <w:r w:rsidRPr="00DE0804">
              <w:rPr>
                <w:rFonts w:asciiTheme="majorBidi" w:hAnsiTheme="majorBidi" w:cstheme="majorBidi"/>
                <w:position w:val="-10"/>
                <w:sz w:val="20"/>
                <w:szCs w:val="20"/>
              </w:rPr>
              <w:object w:dxaOrig="639" w:dyaOrig="340" w14:anchorId="03A4A67D">
                <v:shape id="_x0000_i1898" type="#_x0000_t75" style="width:31.9pt;height:17pt" o:ole="">
                  <v:imagedata r:id="rId980" o:title=""/>
                </v:shape>
                <o:OLEObject Type="Embed" ProgID="Equation.3" ShapeID="_x0000_i1898" DrawAspect="Content" ObjectID="_1501048017" r:id="rId981"/>
              </w:object>
            </w:r>
          </w:p>
        </w:tc>
        <w:tc>
          <w:tcPr>
            <w:tcW w:w="1843" w:type="dxa"/>
            <w:tcBorders>
              <w:top w:val="nil"/>
              <w:left w:val="nil"/>
              <w:bottom w:val="nil"/>
              <w:right w:val="nil"/>
            </w:tcBorders>
            <w:vAlign w:val="center"/>
          </w:tcPr>
          <w:p w14:paraId="042E1792"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c>
          <w:tcPr>
            <w:tcW w:w="2188" w:type="dxa"/>
            <w:tcBorders>
              <w:top w:val="nil"/>
              <w:left w:val="nil"/>
              <w:bottom w:val="nil"/>
              <w:right w:val="nil"/>
            </w:tcBorders>
            <w:vAlign w:val="center"/>
          </w:tcPr>
          <w:p w14:paraId="774AFA4D"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r>
      <w:tr w:rsidR="00963F93" w:rsidRPr="004326B3" w14:paraId="729D59F9" w14:textId="77777777" w:rsidTr="00EE3CDA">
        <w:trPr>
          <w:trHeight w:val="1170"/>
        </w:trPr>
        <w:tc>
          <w:tcPr>
            <w:tcW w:w="1158" w:type="dxa"/>
            <w:tcBorders>
              <w:top w:val="nil"/>
              <w:left w:val="nil"/>
              <w:bottom w:val="nil"/>
              <w:right w:val="nil"/>
            </w:tcBorders>
            <w:vAlign w:val="center"/>
          </w:tcPr>
          <w:p w14:paraId="21969FEC"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B3</w:t>
            </w:r>
          </w:p>
        </w:tc>
        <w:tc>
          <w:tcPr>
            <w:tcW w:w="1927" w:type="dxa"/>
            <w:tcBorders>
              <w:top w:val="nil"/>
              <w:left w:val="nil"/>
              <w:bottom w:val="nil"/>
              <w:right w:val="nil"/>
            </w:tcBorders>
            <w:vAlign w:val="center"/>
          </w:tcPr>
          <w:p w14:paraId="5F79B42E" w14:textId="77777777" w:rsidR="00990E8E" w:rsidRDefault="00990E8E" w:rsidP="00F265F6">
            <w:pPr>
              <w:jc w:val="center"/>
              <w:rPr>
                <w:rFonts w:asciiTheme="majorBidi" w:hAnsiTheme="majorBidi" w:cstheme="majorBidi"/>
              </w:rPr>
            </w:pPr>
            <w:r w:rsidRPr="00107E25">
              <w:rPr>
                <w:rFonts w:asciiTheme="majorBidi" w:hAnsiTheme="majorBidi" w:cstheme="majorBidi"/>
              </w:rPr>
              <w:t>No slip wall</w:t>
            </w:r>
          </w:p>
          <w:p w14:paraId="2A81E61F" w14:textId="00E23420" w:rsidR="0005577B" w:rsidRPr="00107E25" w:rsidRDefault="00DE0804" w:rsidP="00F265F6">
            <w:pPr>
              <w:jc w:val="center"/>
              <w:rPr>
                <w:rFonts w:asciiTheme="majorBidi" w:hAnsiTheme="majorBidi" w:cstheme="majorBidi"/>
              </w:rPr>
            </w:pPr>
            <w:r w:rsidRPr="0005577B">
              <w:rPr>
                <w:rFonts w:asciiTheme="majorBidi" w:hAnsiTheme="majorBidi" w:cstheme="majorBidi"/>
                <w:position w:val="-10"/>
              </w:rPr>
              <w:object w:dxaOrig="1260" w:dyaOrig="320" w14:anchorId="5B024371">
                <v:shape id="_x0000_i1899" type="#_x0000_t75" style="width:63.15pt;height:15.6pt" o:ole="">
                  <v:imagedata r:id="rId982" o:title=""/>
                </v:shape>
                <o:OLEObject Type="Embed" ProgID="Equation.3" ShapeID="_x0000_i1899" DrawAspect="Content" ObjectID="_1501048018" r:id="rId983"/>
              </w:object>
            </w:r>
          </w:p>
        </w:tc>
        <w:tc>
          <w:tcPr>
            <w:tcW w:w="2126" w:type="dxa"/>
            <w:tcBorders>
              <w:top w:val="nil"/>
              <w:left w:val="nil"/>
              <w:bottom w:val="nil"/>
              <w:right w:val="nil"/>
            </w:tcBorders>
            <w:vAlign w:val="center"/>
          </w:tcPr>
          <w:p w14:paraId="61941A33" w14:textId="77777777" w:rsidR="00990E8E" w:rsidRDefault="00990E8E" w:rsidP="00F265F6">
            <w:pPr>
              <w:jc w:val="center"/>
              <w:rPr>
                <w:rFonts w:asciiTheme="majorBidi" w:hAnsiTheme="majorBidi" w:cstheme="majorBidi"/>
              </w:rPr>
            </w:pPr>
            <w:r w:rsidRPr="00107E25">
              <w:rPr>
                <w:rFonts w:asciiTheme="majorBidi" w:hAnsiTheme="majorBidi" w:cstheme="majorBidi"/>
              </w:rPr>
              <w:t>No flux</w:t>
            </w:r>
          </w:p>
          <w:p w14:paraId="050ED947" w14:textId="77777777" w:rsidR="001258D6" w:rsidRDefault="00986EB3" w:rsidP="00F265F6">
            <w:pPr>
              <w:jc w:val="center"/>
              <w:rPr>
                <w:rFonts w:asciiTheme="majorBidi" w:hAnsiTheme="majorBidi" w:cstheme="majorBidi"/>
                <w:sz w:val="20"/>
                <w:szCs w:val="20"/>
              </w:rPr>
            </w:pPr>
            <w:r w:rsidRPr="00DE0804">
              <w:rPr>
                <w:rFonts w:asciiTheme="majorBidi" w:hAnsiTheme="majorBidi" w:cstheme="majorBidi"/>
                <w:position w:val="-10"/>
                <w:sz w:val="20"/>
                <w:szCs w:val="20"/>
              </w:rPr>
              <w:object w:dxaOrig="639" w:dyaOrig="340" w14:anchorId="19C2E408">
                <v:shape id="_x0000_i1900" type="#_x0000_t75" style="width:31.9pt;height:17pt" o:ole="">
                  <v:imagedata r:id="rId980" o:title=""/>
                </v:shape>
                <o:OLEObject Type="Embed" ProgID="Equation.3" ShapeID="_x0000_i1900" DrawAspect="Content" ObjectID="_1501048019" r:id="rId984"/>
              </w:object>
            </w:r>
          </w:p>
          <w:p w14:paraId="5465EE61" w14:textId="64B2CD1D" w:rsidR="00963F93" w:rsidRPr="00107E25" w:rsidRDefault="00963F93" w:rsidP="00F265F6">
            <w:pPr>
              <w:jc w:val="center"/>
              <w:rPr>
                <w:rFonts w:asciiTheme="majorBidi" w:hAnsiTheme="majorBidi" w:cstheme="majorBidi"/>
              </w:rPr>
            </w:pPr>
          </w:p>
        </w:tc>
        <w:tc>
          <w:tcPr>
            <w:tcW w:w="1843" w:type="dxa"/>
            <w:tcBorders>
              <w:top w:val="nil"/>
              <w:left w:val="nil"/>
              <w:bottom w:val="nil"/>
              <w:right w:val="nil"/>
            </w:tcBorders>
            <w:vAlign w:val="center"/>
          </w:tcPr>
          <w:p w14:paraId="59F345E5" w14:textId="6F351D4D" w:rsidR="00990E8E" w:rsidRDefault="00990E8E" w:rsidP="00F265F6">
            <w:pPr>
              <w:jc w:val="center"/>
              <w:rPr>
                <w:rFonts w:asciiTheme="majorBidi" w:hAnsiTheme="majorBidi" w:cstheme="majorBidi"/>
              </w:rPr>
            </w:pPr>
            <w:r w:rsidRPr="00107E25">
              <w:rPr>
                <w:rFonts w:asciiTheme="majorBidi" w:hAnsiTheme="majorBidi" w:cstheme="majorBidi"/>
              </w:rPr>
              <w:t xml:space="preserve">Surface charge </w:t>
            </w:r>
            <w:r w:rsidR="007F53A1" w:rsidRPr="00107E25">
              <w:rPr>
                <w:rFonts w:asciiTheme="majorBidi" w:hAnsiTheme="majorBidi" w:cstheme="majorBidi"/>
              </w:rPr>
              <w:t>density</w:t>
            </w:r>
            <w:r w:rsidR="00EE2ACB">
              <w:rPr>
                <w:rFonts w:asciiTheme="majorBidi" w:hAnsiTheme="majorBidi" w:cstheme="majorBidi"/>
                <w:vertAlign w:val="superscript"/>
              </w:rPr>
              <w:t>c</w:t>
            </w:r>
            <w:r w:rsidRPr="00107E25">
              <w:rPr>
                <w:rFonts w:asciiTheme="majorBidi" w:hAnsiTheme="majorBidi" w:cstheme="majorBidi"/>
              </w:rPr>
              <w:t xml:space="preserve"> </w:t>
            </w:r>
          </w:p>
          <w:p w14:paraId="5477F629" w14:textId="77777777" w:rsidR="007F1A69" w:rsidRDefault="00EE3CDA" w:rsidP="00F265F6">
            <w:pPr>
              <w:jc w:val="center"/>
              <w:rPr>
                <w:rFonts w:asciiTheme="majorBidi" w:hAnsiTheme="majorBidi" w:cstheme="majorBidi"/>
              </w:rPr>
            </w:pPr>
            <w:r w:rsidRPr="00963F93">
              <w:rPr>
                <w:rFonts w:asciiTheme="majorBidi" w:hAnsiTheme="majorBidi" w:cstheme="majorBidi"/>
                <w:position w:val="-22"/>
              </w:rPr>
              <w:object w:dxaOrig="2340" w:dyaOrig="580" w14:anchorId="5506CAA8">
                <v:shape id="_x0000_i1901" type="#_x0000_t75" style="width:117.5pt;height:29.2pt" o:ole="">
                  <v:imagedata r:id="rId985" o:title=""/>
                </v:shape>
                <o:OLEObject Type="Embed" ProgID="Equation.3" ShapeID="_x0000_i1901" DrawAspect="Content" ObjectID="_1501048020" r:id="rId986"/>
              </w:object>
            </w:r>
          </w:p>
          <w:p w14:paraId="3A64EE97" w14:textId="77777777" w:rsidR="00C74EB6" w:rsidRDefault="003125F3" w:rsidP="00F265F6">
            <w:pPr>
              <w:jc w:val="center"/>
              <w:rPr>
                <w:rFonts w:asciiTheme="majorBidi" w:hAnsiTheme="majorBidi" w:cstheme="majorBidi"/>
              </w:rPr>
            </w:pPr>
            <w:r w:rsidRPr="00C74EB6">
              <w:rPr>
                <w:rFonts w:asciiTheme="majorBidi" w:hAnsiTheme="majorBidi" w:cstheme="majorBidi"/>
                <w:position w:val="-10"/>
              </w:rPr>
              <w:object w:dxaOrig="859" w:dyaOrig="340" w14:anchorId="192B759D">
                <v:shape id="_x0000_i1902" type="#_x0000_t75" style="width:42.8pt;height:17pt" o:ole="">
                  <v:imagedata r:id="rId987" o:title=""/>
                </v:shape>
                <o:OLEObject Type="Embed" ProgID="Equation.3" ShapeID="_x0000_i1902" DrawAspect="Content" ObjectID="_1501048021" r:id="rId988"/>
              </w:object>
            </w:r>
          </w:p>
          <w:p w14:paraId="6576E524" w14:textId="009977EF" w:rsidR="00C74EB6" w:rsidRPr="00107E25" w:rsidRDefault="00C74EB6" w:rsidP="00F265F6">
            <w:pPr>
              <w:jc w:val="center"/>
              <w:rPr>
                <w:rFonts w:asciiTheme="majorBidi" w:hAnsiTheme="majorBidi" w:cstheme="majorBidi"/>
              </w:rPr>
            </w:pPr>
          </w:p>
        </w:tc>
        <w:tc>
          <w:tcPr>
            <w:tcW w:w="2188" w:type="dxa"/>
            <w:tcBorders>
              <w:top w:val="nil"/>
              <w:left w:val="nil"/>
              <w:bottom w:val="nil"/>
              <w:right w:val="nil"/>
            </w:tcBorders>
            <w:vAlign w:val="center"/>
          </w:tcPr>
          <w:p w14:paraId="30318EE3" w14:textId="371BF572" w:rsidR="00990E8E" w:rsidRDefault="00990E8E" w:rsidP="00686FF3">
            <w:pPr>
              <w:jc w:val="center"/>
              <w:rPr>
                <w:rFonts w:asciiTheme="majorBidi" w:hAnsiTheme="majorBidi" w:cstheme="majorBidi"/>
                <w:vertAlign w:val="superscript"/>
              </w:rPr>
            </w:pPr>
            <w:r w:rsidRPr="00107E25">
              <w:rPr>
                <w:rFonts w:asciiTheme="majorBidi" w:hAnsiTheme="majorBidi" w:cstheme="majorBidi"/>
              </w:rPr>
              <w:t>Wall losses</w:t>
            </w:r>
          </w:p>
          <w:p w14:paraId="1D41711E" w14:textId="4AC9B46F" w:rsidR="00686FF3" w:rsidRPr="00107E25" w:rsidRDefault="00C919C2" w:rsidP="00F265F6">
            <w:pPr>
              <w:jc w:val="center"/>
              <w:rPr>
                <w:rFonts w:asciiTheme="majorBidi" w:hAnsiTheme="majorBidi" w:cstheme="majorBidi"/>
                <w:vertAlign w:val="superscript"/>
              </w:rPr>
            </w:pPr>
            <w:r w:rsidRPr="00DE0804">
              <w:rPr>
                <w:rFonts w:asciiTheme="majorBidi" w:hAnsiTheme="majorBidi" w:cstheme="majorBidi"/>
                <w:position w:val="-22"/>
                <w:sz w:val="20"/>
                <w:szCs w:val="20"/>
              </w:rPr>
              <w:object w:dxaOrig="1960" w:dyaOrig="580" w14:anchorId="78435967">
                <v:shape id="_x0000_i1903" type="#_x0000_t75" style="width:97.8pt;height:29.2pt" o:ole="">
                  <v:imagedata r:id="rId989" o:title=""/>
                </v:shape>
                <o:OLEObject Type="Embed" ProgID="Equation.3" ShapeID="_x0000_i1903" DrawAspect="Content" ObjectID="_1501048022" r:id="rId990"/>
              </w:object>
            </w:r>
          </w:p>
        </w:tc>
      </w:tr>
      <w:tr w:rsidR="00963F93" w:rsidRPr="004326B3" w14:paraId="41F386D2" w14:textId="77777777" w:rsidTr="0005577B">
        <w:trPr>
          <w:trHeight w:val="847"/>
        </w:trPr>
        <w:tc>
          <w:tcPr>
            <w:tcW w:w="1158" w:type="dxa"/>
            <w:tcBorders>
              <w:top w:val="nil"/>
              <w:left w:val="nil"/>
              <w:bottom w:val="nil"/>
              <w:right w:val="nil"/>
            </w:tcBorders>
            <w:vAlign w:val="center"/>
          </w:tcPr>
          <w:p w14:paraId="199189A4"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B4</w:t>
            </w:r>
          </w:p>
        </w:tc>
        <w:tc>
          <w:tcPr>
            <w:tcW w:w="1927" w:type="dxa"/>
            <w:tcBorders>
              <w:top w:val="nil"/>
              <w:left w:val="nil"/>
              <w:bottom w:val="nil"/>
              <w:right w:val="nil"/>
            </w:tcBorders>
            <w:vAlign w:val="center"/>
          </w:tcPr>
          <w:p w14:paraId="00F65C96" w14:textId="77777777" w:rsidR="00990E8E" w:rsidRDefault="00990E8E" w:rsidP="00F265F6">
            <w:pPr>
              <w:jc w:val="center"/>
              <w:rPr>
                <w:rFonts w:asciiTheme="majorBidi" w:hAnsiTheme="majorBidi" w:cstheme="majorBidi"/>
              </w:rPr>
            </w:pPr>
            <w:r w:rsidRPr="00107E25">
              <w:rPr>
                <w:rFonts w:asciiTheme="majorBidi" w:hAnsiTheme="majorBidi" w:cstheme="majorBidi"/>
              </w:rPr>
              <w:t>No slip wall</w:t>
            </w:r>
          </w:p>
          <w:p w14:paraId="7F5A0681" w14:textId="76EA9D4C" w:rsidR="0005577B" w:rsidRPr="00107E25" w:rsidRDefault="0005577B" w:rsidP="00F265F6">
            <w:pPr>
              <w:jc w:val="center"/>
              <w:rPr>
                <w:rFonts w:asciiTheme="majorBidi" w:hAnsiTheme="majorBidi" w:cstheme="majorBidi"/>
              </w:rPr>
            </w:pPr>
            <w:r w:rsidRPr="0005577B">
              <w:rPr>
                <w:rFonts w:asciiTheme="majorBidi" w:hAnsiTheme="majorBidi" w:cstheme="majorBidi"/>
                <w:position w:val="-10"/>
              </w:rPr>
              <w:object w:dxaOrig="1280" w:dyaOrig="320" w14:anchorId="064A9960">
                <v:shape id="_x0000_i1904" type="#_x0000_t75" style="width:63.85pt;height:15.6pt" o:ole="">
                  <v:imagedata r:id="rId991" o:title=""/>
                </v:shape>
                <o:OLEObject Type="Embed" ProgID="Equation.3" ShapeID="_x0000_i1904" DrawAspect="Content" ObjectID="_1501048023" r:id="rId992"/>
              </w:object>
            </w:r>
          </w:p>
        </w:tc>
        <w:tc>
          <w:tcPr>
            <w:tcW w:w="2126" w:type="dxa"/>
            <w:tcBorders>
              <w:top w:val="nil"/>
              <w:left w:val="nil"/>
              <w:bottom w:val="nil"/>
              <w:right w:val="nil"/>
            </w:tcBorders>
            <w:vAlign w:val="center"/>
          </w:tcPr>
          <w:p w14:paraId="4084F019" w14:textId="77777777" w:rsidR="00990E8E" w:rsidRDefault="00990E8E" w:rsidP="00F265F6">
            <w:pPr>
              <w:jc w:val="center"/>
              <w:rPr>
                <w:rFonts w:asciiTheme="majorBidi" w:hAnsiTheme="majorBidi" w:cstheme="majorBidi"/>
              </w:rPr>
            </w:pPr>
            <w:r w:rsidRPr="00107E25">
              <w:rPr>
                <w:rFonts w:asciiTheme="majorBidi" w:hAnsiTheme="majorBidi" w:cstheme="majorBidi"/>
              </w:rPr>
              <w:t>No flux</w:t>
            </w:r>
          </w:p>
          <w:p w14:paraId="3BB89054" w14:textId="00F465D3" w:rsidR="001258D6" w:rsidRPr="00107E25" w:rsidRDefault="00986EB3" w:rsidP="00F265F6">
            <w:pPr>
              <w:jc w:val="center"/>
              <w:rPr>
                <w:rFonts w:asciiTheme="majorBidi" w:hAnsiTheme="majorBidi" w:cstheme="majorBidi"/>
              </w:rPr>
            </w:pPr>
            <w:r w:rsidRPr="00DE0804">
              <w:rPr>
                <w:rFonts w:asciiTheme="majorBidi" w:hAnsiTheme="majorBidi" w:cstheme="majorBidi"/>
                <w:position w:val="-10"/>
                <w:sz w:val="20"/>
                <w:szCs w:val="20"/>
              </w:rPr>
              <w:object w:dxaOrig="639" w:dyaOrig="340" w14:anchorId="5592EF55">
                <v:shape id="_x0000_i1905" type="#_x0000_t75" style="width:31.9pt;height:17pt" o:ole="">
                  <v:imagedata r:id="rId980" o:title=""/>
                </v:shape>
                <o:OLEObject Type="Embed" ProgID="Equation.3" ShapeID="_x0000_i1905" DrawAspect="Content" ObjectID="_1501048024" r:id="rId993"/>
              </w:object>
            </w:r>
          </w:p>
        </w:tc>
        <w:tc>
          <w:tcPr>
            <w:tcW w:w="1843" w:type="dxa"/>
            <w:tcBorders>
              <w:top w:val="nil"/>
              <w:left w:val="nil"/>
              <w:bottom w:val="nil"/>
              <w:right w:val="nil"/>
            </w:tcBorders>
            <w:vAlign w:val="center"/>
          </w:tcPr>
          <w:p w14:paraId="2C0858F2" w14:textId="77777777" w:rsidR="00C74EB6" w:rsidRDefault="00C74EB6" w:rsidP="00C74EB6">
            <w:pPr>
              <w:jc w:val="center"/>
              <w:rPr>
                <w:rFonts w:asciiTheme="majorBidi" w:hAnsiTheme="majorBidi" w:cstheme="majorBidi"/>
              </w:rPr>
            </w:pPr>
            <w:r w:rsidRPr="00107E25">
              <w:rPr>
                <w:rFonts w:asciiTheme="majorBidi" w:hAnsiTheme="majorBidi" w:cstheme="majorBidi"/>
              </w:rPr>
              <w:t>Surface charge density</w:t>
            </w:r>
            <w:r>
              <w:rPr>
                <w:rFonts w:asciiTheme="majorBidi" w:hAnsiTheme="majorBidi" w:cstheme="majorBidi"/>
                <w:vertAlign w:val="superscript"/>
              </w:rPr>
              <w:t>c</w:t>
            </w:r>
            <w:r w:rsidRPr="00107E25">
              <w:rPr>
                <w:rFonts w:asciiTheme="majorBidi" w:hAnsiTheme="majorBidi" w:cstheme="majorBidi"/>
              </w:rPr>
              <w:t xml:space="preserve"> </w:t>
            </w:r>
          </w:p>
          <w:p w14:paraId="57490C29" w14:textId="77777777" w:rsidR="00C74EB6" w:rsidRDefault="00C74EB6" w:rsidP="00C74EB6">
            <w:pPr>
              <w:jc w:val="center"/>
              <w:rPr>
                <w:rFonts w:asciiTheme="majorBidi" w:hAnsiTheme="majorBidi" w:cstheme="majorBidi"/>
              </w:rPr>
            </w:pPr>
            <w:r w:rsidRPr="00963F93">
              <w:rPr>
                <w:rFonts w:asciiTheme="majorBidi" w:hAnsiTheme="majorBidi" w:cstheme="majorBidi"/>
                <w:position w:val="-22"/>
              </w:rPr>
              <w:object w:dxaOrig="2340" w:dyaOrig="580" w14:anchorId="48EFF7FA">
                <v:shape id="_x0000_i1906" type="#_x0000_t75" style="width:117.5pt;height:29.2pt" o:ole="">
                  <v:imagedata r:id="rId985" o:title=""/>
                </v:shape>
                <o:OLEObject Type="Embed" ProgID="Equation.3" ShapeID="_x0000_i1906" DrawAspect="Content" ObjectID="_1501048025" r:id="rId994"/>
              </w:object>
            </w:r>
          </w:p>
          <w:p w14:paraId="28646F57" w14:textId="77777777" w:rsidR="00C74EB6" w:rsidRDefault="00C74EB6" w:rsidP="00C74EB6">
            <w:pPr>
              <w:jc w:val="center"/>
              <w:rPr>
                <w:rFonts w:asciiTheme="majorBidi" w:hAnsiTheme="majorBidi" w:cstheme="majorBidi"/>
              </w:rPr>
            </w:pPr>
            <w:r w:rsidRPr="00C74EB6">
              <w:rPr>
                <w:rFonts w:asciiTheme="majorBidi" w:hAnsiTheme="majorBidi" w:cstheme="majorBidi"/>
                <w:position w:val="-10"/>
              </w:rPr>
              <w:object w:dxaOrig="859" w:dyaOrig="340" w14:anchorId="3909121B">
                <v:shape id="_x0000_i1907" type="#_x0000_t75" style="width:42.8pt;height:17pt" o:ole="">
                  <v:imagedata r:id="rId995" o:title=""/>
                </v:shape>
                <o:OLEObject Type="Embed" ProgID="Equation.3" ShapeID="_x0000_i1907" DrawAspect="Content" ObjectID="_1501048026" r:id="rId996"/>
              </w:object>
            </w:r>
          </w:p>
          <w:p w14:paraId="3285BDF5" w14:textId="76EBA398" w:rsidR="00990E8E" w:rsidRPr="00107E25" w:rsidRDefault="00990E8E" w:rsidP="00F265F6">
            <w:pPr>
              <w:jc w:val="center"/>
              <w:rPr>
                <w:rFonts w:asciiTheme="majorBidi" w:hAnsiTheme="majorBidi" w:cstheme="majorBidi"/>
              </w:rPr>
            </w:pPr>
          </w:p>
        </w:tc>
        <w:tc>
          <w:tcPr>
            <w:tcW w:w="2188" w:type="dxa"/>
            <w:tcBorders>
              <w:top w:val="nil"/>
              <w:left w:val="nil"/>
              <w:bottom w:val="nil"/>
              <w:right w:val="nil"/>
            </w:tcBorders>
            <w:vAlign w:val="center"/>
          </w:tcPr>
          <w:p w14:paraId="16AA08CD" w14:textId="77777777" w:rsidR="00990E8E" w:rsidRDefault="00990E8E" w:rsidP="00F265F6">
            <w:pPr>
              <w:jc w:val="center"/>
              <w:rPr>
                <w:rFonts w:asciiTheme="majorBidi" w:hAnsiTheme="majorBidi" w:cstheme="majorBidi"/>
                <w:vertAlign w:val="superscript"/>
              </w:rPr>
            </w:pPr>
            <w:r w:rsidRPr="00107E25">
              <w:rPr>
                <w:rFonts w:asciiTheme="majorBidi" w:hAnsiTheme="majorBidi" w:cstheme="majorBidi"/>
              </w:rPr>
              <w:t>Wall losses</w:t>
            </w:r>
          </w:p>
          <w:p w14:paraId="4FD538DE" w14:textId="39F623C8" w:rsidR="00686FF3" w:rsidRPr="00107E25" w:rsidRDefault="00686FF3" w:rsidP="00F265F6">
            <w:pPr>
              <w:jc w:val="center"/>
              <w:rPr>
                <w:rFonts w:asciiTheme="majorBidi" w:hAnsiTheme="majorBidi" w:cstheme="majorBidi"/>
                <w:vertAlign w:val="superscript"/>
              </w:rPr>
            </w:pPr>
            <w:r w:rsidRPr="00DE0804">
              <w:rPr>
                <w:rFonts w:asciiTheme="majorBidi" w:hAnsiTheme="majorBidi" w:cstheme="majorBidi"/>
                <w:position w:val="-22"/>
                <w:sz w:val="20"/>
                <w:szCs w:val="20"/>
              </w:rPr>
              <w:object w:dxaOrig="1920" w:dyaOrig="580" w14:anchorId="14206602">
                <v:shape id="_x0000_i1908" type="#_x0000_t75" style="width:95.75pt;height:29.2pt" o:ole="">
                  <v:imagedata r:id="rId997" o:title=""/>
                </v:shape>
                <o:OLEObject Type="Embed" ProgID="Equation.3" ShapeID="_x0000_i1908" DrawAspect="Content" ObjectID="_1501048027" r:id="rId998"/>
              </w:object>
            </w:r>
          </w:p>
        </w:tc>
      </w:tr>
      <w:tr w:rsidR="00963F93" w:rsidRPr="004326B3" w14:paraId="1352B9E6" w14:textId="77777777" w:rsidTr="0005577B">
        <w:trPr>
          <w:trHeight w:val="844"/>
        </w:trPr>
        <w:tc>
          <w:tcPr>
            <w:tcW w:w="1158" w:type="dxa"/>
            <w:tcBorders>
              <w:top w:val="nil"/>
              <w:left w:val="nil"/>
              <w:bottom w:val="nil"/>
              <w:right w:val="nil"/>
            </w:tcBorders>
            <w:vAlign w:val="center"/>
          </w:tcPr>
          <w:p w14:paraId="36880EE4"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B5</w:t>
            </w:r>
          </w:p>
        </w:tc>
        <w:tc>
          <w:tcPr>
            <w:tcW w:w="1927" w:type="dxa"/>
            <w:tcBorders>
              <w:top w:val="nil"/>
              <w:left w:val="nil"/>
              <w:bottom w:val="nil"/>
              <w:right w:val="nil"/>
            </w:tcBorders>
            <w:vAlign w:val="center"/>
          </w:tcPr>
          <w:p w14:paraId="1CB00A2F"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Outlet</w:t>
            </w:r>
          </w:p>
          <w:p w14:paraId="2883803F"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(Pressure = 1 atm)</w:t>
            </w:r>
          </w:p>
        </w:tc>
        <w:tc>
          <w:tcPr>
            <w:tcW w:w="2126" w:type="dxa"/>
            <w:tcBorders>
              <w:top w:val="nil"/>
              <w:left w:val="nil"/>
              <w:bottom w:val="nil"/>
              <w:right w:val="nil"/>
            </w:tcBorders>
            <w:vAlign w:val="center"/>
          </w:tcPr>
          <w:p w14:paraId="57DBBC30"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Fixed mole fraction (100% Air)</w:t>
            </w:r>
          </w:p>
        </w:tc>
        <w:tc>
          <w:tcPr>
            <w:tcW w:w="1843" w:type="dxa"/>
            <w:tcBorders>
              <w:top w:val="nil"/>
              <w:left w:val="nil"/>
              <w:bottom w:val="nil"/>
              <w:right w:val="nil"/>
            </w:tcBorders>
            <w:vAlign w:val="center"/>
          </w:tcPr>
          <w:p w14:paraId="23CF6C55"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c>
          <w:tcPr>
            <w:tcW w:w="2188" w:type="dxa"/>
            <w:tcBorders>
              <w:top w:val="nil"/>
              <w:left w:val="nil"/>
              <w:bottom w:val="nil"/>
              <w:right w:val="nil"/>
            </w:tcBorders>
            <w:vAlign w:val="center"/>
          </w:tcPr>
          <w:p w14:paraId="677BCC1F"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r>
      <w:tr w:rsidR="00963F93" w:rsidRPr="004326B3" w14:paraId="13BBCD45" w14:textId="77777777" w:rsidTr="008A4094">
        <w:trPr>
          <w:trHeight w:val="990"/>
        </w:trPr>
        <w:tc>
          <w:tcPr>
            <w:tcW w:w="1158" w:type="dxa"/>
            <w:tcBorders>
              <w:top w:val="nil"/>
              <w:left w:val="nil"/>
              <w:bottom w:val="nil"/>
              <w:right w:val="nil"/>
            </w:tcBorders>
            <w:vAlign w:val="center"/>
          </w:tcPr>
          <w:p w14:paraId="67B270F6"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B6</w:t>
            </w:r>
          </w:p>
        </w:tc>
        <w:tc>
          <w:tcPr>
            <w:tcW w:w="1927" w:type="dxa"/>
            <w:tcBorders>
              <w:top w:val="nil"/>
              <w:left w:val="nil"/>
              <w:bottom w:val="nil"/>
              <w:right w:val="nil"/>
            </w:tcBorders>
            <w:vAlign w:val="center"/>
          </w:tcPr>
          <w:p w14:paraId="21A15EA0" w14:textId="77777777" w:rsidR="00990E8E" w:rsidRDefault="00990E8E" w:rsidP="00F265F6">
            <w:pPr>
              <w:jc w:val="center"/>
              <w:rPr>
                <w:rFonts w:asciiTheme="majorBidi" w:hAnsiTheme="majorBidi" w:cstheme="majorBidi"/>
              </w:rPr>
            </w:pPr>
            <w:r w:rsidRPr="00107E25">
              <w:rPr>
                <w:rFonts w:asciiTheme="majorBidi" w:hAnsiTheme="majorBidi" w:cstheme="majorBidi"/>
              </w:rPr>
              <w:t>Symmetry</w:t>
            </w:r>
          </w:p>
          <w:p w14:paraId="43A4875A" w14:textId="16C47B08" w:rsidR="0005577B" w:rsidRPr="00107E25" w:rsidRDefault="001258D6" w:rsidP="00F265F6">
            <w:pPr>
              <w:jc w:val="center"/>
              <w:rPr>
                <w:rFonts w:asciiTheme="majorBidi" w:hAnsiTheme="majorBidi" w:cstheme="majorBidi"/>
              </w:rPr>
            </w:pPr>
            <w:r w:rsidRPr="0005577B">
              <w:rPr>
                <w:rFonts w:asciiTheme="majorBidi" w:hAnsiTheme="majorBidi" w:cstheme="majorBidi"/>
                <w:position w:val="-10"/>
              </w:rPr>
              <w:object w:dxaOrig="639" w:dyaOrig="320" w14:anchorId="46B7DDCA">
                <v:shape id="_x0000_i1909" type="#_x0000_t75" style="width:31.9pt;height:15.6pt" o:ole="">
                  <v:imagedata r:id="rId999" o:title=""/>
                </v:shape>
                <o:OLEObject Type="Embed" ProgID="Equation.3" ShapeID="_x0000_i1909" DrawAspect="Content" ObjectID="_1501048028" r:id="rId1000"/>
              </w:object>
            </w:r>
          </w:p>
        </w:tc>
        <w:tc>
          <w:tcPr>
            <w:tcW w:w="2126" w:type="dxa"/>
            <w:tcBorders>
              <w:top w:val="nil"/>
              <w:left w:val="nil"/>
              <w:bottom w:val="nil"/>
              <w:right w:val="nil"/>
            </w:tcBorders>
            <w:vAlign w:val="center"/>
          </w:tcPr>
          <w:p w14:paraId="63A66625" w14:textId="77777777" w:rsidR="00990E8E" w:rsidRDefault="00990E8E" w:rsidP="00F265F6">
            <w:pPr>
              <w:jc w:val="center"/>
              <w:rPr>
                <w:rFonts w:asciiTheme="majorBidi" w:hAnsiTheme="majorBidi" w:cstheme="majorBidi"/>
              </w:rPr>
            </w:pPr>
            <w:r w:rsidRPr="00107E25">
              <w:rPr>
                <w:rFonts w:asciiTheme="majorBidi" w:hAnsiTheme="majorBidi" w:cstheme="majorBidi"/>
              </w:rPr>
              <w:t>Symmetry</w:t>
            </w:r>
          </w:p>
          <w:p w14:paraId="19E95673" w14:textId="26B04FE0" w:rsidR="001258D6" w:rsidRPr="00107E25" w:rsidRDefault="00986EB3" w:rsidP="00F265F6">
            <w:pPr>
              <w:jc w:val="center"/>
              <w:rPr>
                <w:rFonts w:asciiTheme="majorBidi" w:hAnsiTheme="majorBidi" w:cstheme="majorBidi"/>
              </w:rPr>
            </w:pPr>
            <w:r w:rsidRPr="00DE0804">
              <w:rPr>
                <w:rFonts w:asciiTheme="majorBidi" w:hAnsiTheme="majorBidi" w:cstheme="majorBidi"/>
                <w:position w:val="-10"/>
                <w:sz w:val="20"/>
                <w:szCs w:val="20"/>
              </w:rPr>
              <w:object w:dxaOrig="639" w:dyaOrig="340" w14:anchorId="7BDEA015">
                <v:shape id="_x0000_i1910" type="#_x0000_t75" style="width:31.9pt;height:17pt" o:ole="">
                  <v:imagedata r:id="rId980" o:title=""/>
                </v:shape>
                <o:OLEObject Type="Embed" ProgID="Equation.3" ShapeID="_x0000_i1910" DrawAspect="Content" ObjectID="_1501048029" r:id="rId1001"/>
              </w:object>
            </w:r>
          </w:p>
        </w:tc>
        <w:tc>
          <w:tcPr>
            <w:tcW w:w="1843" w:type="dxa"/>
            <w:tcBorders>
              <w:top w:val="nil"/>
              <w:left w:val="nil"/>
              <w:bottom w:val="nil"/>
              <w:right w:val="nil"/>
            </w:tcBorders>
            <w:vAlign w:val="center"/>
          </w:tcPr>
          <w:p w14:paraId="6254A0FF" w14:textId="77777777" w:rsidR="00990E8E" w:rsidRDefault="00990E8E" w:rsidP="00F265F6">
            <w:pPr>
              <w:jc w:val="center"/>
              <w:rPr>
                <w:rFonts w:asciiTheme="majorBidi" w:hAnsiTheme="majorBidi" w:cstheme="majorBidi"/>
              </w:rPr>
            </w:pPr>
            <w:r w:rsidRPr="00107E25">
              <w:rPr>
                <w:rFonts w:asciiTheme="majorBidi" w:hAnsiTheme="majorBidi" w:cstheme="majorBidi"/>
              </w:rPr>
              <w:t>Symmetry</w:t>
            </w:r>
          </w:p>
          <w:p w14:paraId="27A62995" w14:textId="23AE1B2E" w:rsidR="00C919C2" w:rsidRPr="00107E25" w:rsidRDefault="00C919C2" w:rsidP="00F265F6">
            <w:pPr>
              <w:jc w:val="center"/>
              <w:rPr>
                <w:rFonts w:asciiTheme="majorBidi" w:hAnsiTheme="majorBidi" w:cstheme="majorBidi"/>
              </w:rPr>
            </w:pPr>
            <w:r w:rsidRPr="008B7AA6">
              <w:rPr>
                <w:position w:val="-10"/>
              </w:rPr>
              <w:object w:dxaOrig="680" w:dyaOrig="340" w14:anchorId="63B14B99">
                <v:shape id="_x0000_i1911" type="#_x0000_t75" style="width:33.95pt;height:17pt" o:ole="">
                  <v:imagedata r:id="rId1002" o:title=""/>
                </v:shape>
                <o:OLEObject Type="Embed" ProgID="Equation.3" ShapeID="_x0000_i1911" DrawAspect="Content" ObjectID="_1501048030" r:id="rId1003"/>
              </w:object>
            </w:r>
          </w:p>
        </w:tc>
        <w:tc>
          <w:tcPr>
            <w:tcW w:w="2188" w:type="dxa"/>
            <w:tcBorders>
              <w:top w:val="nil"/>
              <w:left w:val="nil"/>
              <w:bottom w:val="nil"/>
              <w:right w:val="nil"/>
            </w:tcBorders>
            <w:vAlign w:val="center"/>
          </w:tcPr>
          <w:p w14:paraId="1A6BEA1E" w14:textId="77777777" w:rsidR="00990E8E" w:rsidRDefault="00990E8E" w:rsidP="00F265F6">
            <w:pPr>
              <w:jc w:val="center"/>
              <w:rPr>
                <w:rFonts w:asciiTheme="majorBidi" w:hAnsiTheme="majorBidi" w:cstheme="majorBidi"/>
              </w:rPr>
            </w:pPr>
            <w:r w:rsidRPr="00107E25">
              <w:rPr>
                <w:rFonts w:asciiTheme="majorBidi" w:hAnsiTheme="majorBidi" w:cstheme="majorBidi"/>
              </w:rPr>
              <w:t>Symmetry</w:t>
            </w:r>
          </w:p>
          <w:p w14:paraId="2C960EA0" w14:textId="00AFFC9E" w:rsidR="003C2099" w:rsidRPr="00107E25" w:rsidRDefault="003C2099" w:rsidP="00F265F6">
            <w:pPr>
              <w:jc w:val="center"/>
              <w:rPr>
                <w:rFonts w:asciiTheme="majorBidi" w:hAnsiTheme="majorBidi" w:cstheme="majorBidi"/>
              </w:rPr>
            </w:pPr>
            <w:r w:rsidRPr="00DE0804">
              <w:rPr>
                <w:rFonts w:asciiTheme="majorBidi" w:hAnsiTheme="majorBidi" w:cstheme="majorBidi"/>
                <w:position w:val="-10"/>
                <w:sz w:val="20"/>
                <w:szCs w:val="20"/>
              </w:rPr>
              <w:object w:dxaOrig="639" w:dyaOrig="340" w14:anchorId="3901448F">
                <v:shape id="_x0000_i1912" type="#_x0000_t75" style="width:31.9pt;height:17pt" o:ole="">
                  <v:imagedata r:id="rId1004" o:title=""/>
                </v:shape>
                <o:OLEObject Type="Embed" ProgID="Equation.3" ShapeID="_x0000_i1912" DrawAspect="Content" ObjectID="_1501048031" r:id="rId1005"/>
              </w:object>
            </w:r>
          </w:p>
        </w:tc>
      </w:tr>
      <w:tr w:rsidR="00963F93" w:rsidRPr="004326B3" w14:paraId="72D3971A" w14:textId="77777777" w:rsidTr="0005577B">
        <w:trPr>
          <w:trHeight w:val="1001"/>
        </w:trPr>
        <w:tc>
          <w:tcPr>
            <w:tcW w:w="1158" w:type="dxa"/>
            <w:tcBorders>
              <w:top w:val="nil"/>
              <w:left w:val="nil"/>
              <w:bottom w:val="nil"/>
              <w:right w:val="nil"/>
            </w:tcBorders>
            <w:vAlign w:val="center"/>
          </w:tcPr>
          <w:p w14:paraId="26BE8BF0"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B7</w:t>
            </w:r>
          </w:p>
        </w:tc>
        <w:tc>
          <w:tcPr>
            <w:tcW w:w="1927" w:type="dxa"/>
            <w:tcBorders>
              <w:top w:val="nil"/>
              <w:left w:val="nil"/>
              <w:bottom w:val="nil"/>
              <w:right w:val="nil"/>
            </w:tcBorders>
            <w:vAlign w:val="center"/>
          </w:tcPr>
          <w:p w14:paraId="083D6F9D" w14:textId="77777777" w:rsidR="00990E8E" w:rsidRDefault="00990E8E" w:rsidP="00F265F6">
            <w:pPr>
              <w:jc w:val="center"/>
              <w:rPr>
                <w:rFonts w:asciiTheme="majorBidi" w:hAnsiTheme="majorBidi" w:cstheme="majorBidi"/>
              </w:rPr>
            </w:pPr>
            <w:r w:rsidRPr="00107E25">
              <w:rPr>
                <w:rFonts w:asciiTheme="majorBidi" w:hAnsiTheme="majorBidi" w:cstheme="majorBidi"/>
              </w:rPr>
              <w:t>No slip wall</w:t>
            </w:r>
          </w:p>
          <w:p w14:paraId="770B2EAE" w14:textId="79BBE74A" w:rsidR="0005577B" w:rsidRPr="00107E25" w:rsidRDefault="0005577B" w:rsidP="00F265F6">
            <w:pPr>
              <w:jc w:val="center"/>
              <w:rPr>
                <w:rFonts w:asciiTheme="majorBidi" w:hAnsiTheme="majorBidi" w:cstheme="majorBidi"/>
              </w:rPr>
            </w:pPr>
            <w:r w:rsidRPr="0005577B">
              <w:rPr>
                <w:rFonts w:asciiTheme="majorBidi" w:hAnsiTheme="majorBidi" w:cstheme="majorBidi"/>
                <w:position w:val="-10"/>
              </w:rPr>
              <w:object w:dxaOrig="1280" w:dyaOrig="320" w14:anchorId="37EF7DDA">
                <v:shape id="_x0000_i1913" type="#_x0000_t75" style="width:63.85pt;height:15.6pt" o:ole="">
                  <v:imagedata r:id="rId991" o:title=""/>
                </v:shape>
                <o:OLEObject Type="Embed" ProgID="Equation.3" ShapeID="_x0000_i1913" DrawAspect="Content" ObjectID="_1501048032" r:id="rId1006"/>
              </w:object>
            </w:r>
          </w:p>
        </w:tc>
        <w:tc>
          <w:tcPr>
            <w:tcW w:w="2126" w:type="dxa"/>
            <w:tcBorders>
              <w:top w:val="nil"/>
              <w:left w:val="nil"/>
              <w:bottom w:val="nil"/>
              <w:right w:val="nil"/>
            </w:tcBorders>
            <w:vAlign w:val="center"/>
          </w:tcPr>
          <w:p w14:paraId="28908CDB" w14:textId="77777777" w:rsidR="00990E8E" w:rsidRDefault="00990E8E" w:rsidP="00F265F6">
            <w:pPr>
              <w:jc w:val="center"/>
              <w:rPr>
                <w:rFonts w:asciiTheme="majorBidi" w:hAnsiTheme="majorBidi" w:cstheme="majorBidi"/>
              </w:rPr>
            </w:pPr>
            <w:r w:rsidRPr="00107E25">
              <w:rPr>
                <w:rFonts w:asciiTheme="majorBidi" w:hAnsiTheme="majorBidi" w:cstheme="majorBidi"/>
              </w:rPr>
              <w:t>No Flux</w:t>
            </w:r>
          </w:p>
          <w:p w14:paraId="030AC7C5" w14:textId="2FAF4E00" w:rsidR="0001391B" w:rsidRPr="00107E25" w:rsidRDefault="007F1A69" w:rsidP="00F265F6">
            <w:pPr>
              <w:jc w:val="center"/>
              <w:rPr>
                <w:rFonts w:asciiTheme="majorBidi" w:hAnsiTheme="majorBidi" w:cstheme="majorBidi"/>
              </w:rPr>
            </w:pPr>
            <w:r w:rsidRPr="00DE0804">
              <w:rPr>
                <w:rFonts w:asciiTheme="majorBidi" w:hAnsiTheme="majorBidi" w:cstheme="majorBidi"/>
                <w:position w:val="-10"/>
                <w:sz w:val="20"/>
                <w:szCs w:val="20"/>
              </w:rPr>
              <w:object w:dxaOrig="639" w:dyaOrig="340" w14:anchorId="5154723C">
                <v:shape id="_x0000_i1914" type="#_x0000_t75" style="width:31.9pt;height:17pt" o:ole="">
                  <v:imagedata r:id="rId1004" o:title=""/>
                </v:shape>
                <o:OLEObject Type="Embed" ProgID="Equation.3" ShapeID="_x0000_i1914" DrawAspect="Content" ObjectID="_1501048033" r:id="rId1007"/>
              </w:object>
            </w:r>
            <w:r w:rsidRPr="00686FF3">
              <w:rPr>
                <w:rFonts w:asciiTheme="majorBidi" w:hAnsiTheme="majorBidi" w:cstheme="majorBidi"/>
                <w:position w:val="-10"/>
              </w:rPr>
              <w:object w:dxaOrig="180" w:dyaOrig="320" w14:anchorId="4C788560">
                <v:shape id="_x0000_i1915" type="#_x0000_t75" style="width:8.85pt;height:15.6pt" o:ole="">
                  <v:imagedata r:id="rId1008" o:title=""/>
                </v:shape>
                <o:OLEObject Type="Embed" ProgID="Equation.3" ShapeID="_x0000_i1915" DrawAspect="Content" ObjectID="_1501048034" r:id="rId1009"/>
              </w:object>
            </w:r>
          </w:p>
        </w:tc>
        <w:tc>
          <w:tcPr>
            <w:tcW w:w="1843" w:type="dxa"/>
            <w:tcBorders>
              <w:top w:val="nil"/>
              <w:left w:val="nil"/>
              <w:bottom w:val="nil"/>
              <w:right w:val="nil"/>
            </w:tcBorders>
            <w:vAlign w:val="center"/>
          </w:tcPr>
          <w:p w14:paraId="1FA37182" w14:textId="77777777" w:rsidR="008A4094" w:rsidRDefault="008A4094" w:rsidP="008A4094">
            <w:pPr>
              <w:jc w:val="center"/>
              <w:rPr>
                <w:rFonts w:asciiTheme="majorBidi" w:hAnsiTheme="majorBidi" w:cstheme="majorBidi"/>
              </w:rPr>
            </w:pPr>
            <w:r w:rsidRPr="00107E25">
              <w:rPr>
                <w:rFonts w:asciiTheme="majorBidi" w:hAnsiTheme="majorBidi" w:cstheme="majorBidi"/>
              </w:rPr>
              <w:t>Surface charge density</w:t>
            </w:r>
            <w:r>
              <w:rPr>
                <w:rFonts w:asciiTheme="majorBidi" w:hAnsiTheme="majorBidi" w:cstheme="majorBidi"/>
                <w:vertAlign w:val="superscript"/>
              </w:rPr>
              <w:t>c</w:t>
            </w:r>
            <w:r w:rsidRPr="00107E25">
              <w:rPr>
                <w:rFonts w:asciiTheme="majorBidi" w:hAnsiTheme="majorBidi" w:cstheme="majorBidi"/>
              </w:rPr>
              <w:t xml:space="preserve"> </w:t>
            </w:r>
          </w:p>
          <w:p w14:paraId="5C465D6B" w14:textId="77777777" w:rsidR="008A4094" w:rsidRDefault="008A4094" w:rsidP="008A4094">
            <w:pPr>
              <w:jc w:val="center"/>
              <w:rPr>
                <w:rFonts w:asciiTheme="majorBidi" w:hAnsiTheme="majorBidi" w:cstheme="majorBidi"/>
              </w:rPr>
            </w:pPr>
            <w:r w:rsidRPr="00963F93">
              <w:rPr>
                <w:rFonts w:asciiTheme="majorBidi" w:hAnsiTheme="majorBidi" w:cstheme="majorBidi"/>
                <w:position w:val="-22"/>
              </w:rPr>
              <w:object w:dxaOrig="2340" w:dyaOrig="580" w14:anchorId="202DCC86">
                <v:shape id="_x0000_i1916" type="#_x0000_t75" style="width:117.5pt;height:29.2pt" o:ole="">
                  <v:imagedata r:id="rId985" o:title=""/>
                </v:shape>
                <o:OLEObject Type="Embed" ProgID="Equation.3" ShapeID="_x0000_i1916" DrawAspect="Content" ObjectID="_1501048035" r:id="rId1010"/>
              </w:object>
            </w:r>
          </w:p>
          <w:p w14:paraId="127ABFDE" w14:textId="77777777" w:rsidR="008A4094" w:rsidRDefault="008A4094" w:rsidP="008A4094">
            <w:pPr>
              <w:jc w:val="center"/>
              <w:rPr>
                <w:rFonts w:asciiTheme="majorBidi" w:hAnsiTheme="majorBidi" w:cstheme="majorBidi"/>
              </w:rPr>
            </w:pPr>
            <w:r w:rsidRPr="00C74EB6">
              <w:rPr>
                <w:rFonts w:asciiTheme="majorBidi" w:hAnsiTheme="majorBidi" w:cstheme="majorBidi"/>
                <w:position w:val="-10"/>
              </w:rPr>
              <w:object w:dxaOrig="859" w:dyaOrig="340" w14:anchorId="180C0188">
                <v:shape id="_x0000_i1917" type="#_x0000_t75" style="width:42.8pt;height:17pt" o:ole="">
                  <v:imagedata r:id="rId995" o:title=""/>
                </v:shape>
                <o:OLEObject Type="Embed" ProgID="Equation.3" ShapeID="_x0000_i1917" DrawAspect="Content" ObjectID="_1501048036" r:id="rId1011"/>
              </w:object>
            </w:r>
          </w:p>
          <w:p w14:paraId="4F9E7C19" w14:textId="600AFA36" w:rsidR="007F1A69" w:rsidRPr="00107E25" w:rsidRDefault="007F1A69" w:rsidP="00F265F6">
            <w:pPr>
              <w:jc w:val="center"/>
              <w:rPr>
                <w:rFonts w:asciiTheme="majorBidi" w:hAnsiTheme="majorBidi" w:cstheme="majorBidi"/>
              </w:rPr>
            </w:pPr>
          </w:p>
        </w:tc>
        <w:tc>
          <w:tcPr>
            <w:tcW w:w="2188" w:type="dxa"/>
            <w:tcBorders>
              <w:top w:val="nil"/>
              <w:left w:val="nil"/>
              <w:bottom w:val="nil"/>
              <w:right w:val="nil"/>
            </w:tcBorders>
            <w:vAlign w:val="center"/>
          </w:tcPr>
          <w:p w14:paraId="2C853837" w14:textId="77777777" w:rsidR="00990E8E" w:rsidRDefault="00990E8E" w:rsidP="00F265F6">
            <w:pPr>
              <w:jc w:val="center"/>
              <w:rPr>
                <w:rFonts w:asciiTheme="majorBidi" w:hAnsiTheme="majorBidi" w:cstheme="majorBidi"/>
                <w:vertAlign w:val="superscript"/>
              </w:rPr>
            </w:pPr>
            <w:r w:rsidRPr="00107E25">
              <w:rPr>
                <w:rFonts w:asciiTheme="majorBidi" w:hAnsiTheme="majorBidi" w:cstheme="majorBidi"/>
              </w:rPr>
              <w:t>Wall losses</w:t>
            </w:r>
          </w:p>
          <w:p w14:paraId="0E0BB962" w14:textId="275F1D6C" w:rsidR="00686FF3" w:rsidRPr="00107E25" w:rsidRDefault="00686FF3" w:rsidP="00F265F6">
            <w:pPr>
              <w:jc w:val="center"/>
              <w:rPr>
                <w:rFonts w:asciiTheme="majorBidi" w:hAnsiTheme="majorBidi" w:cstheme="majorBidi"/>
              </w:rPr>
            </w:pPr>
            <w:r w:rsidRPr="00DE0804">
              <w:rPr>
                <w:rFonts w:asciiTheme="majorBidi" w:hAnsiTheme="majorBidi" w:cstheme="majorBidi"/>
                <w:position w:val="-22"/>
                <w:sz w:val="20"/>
                <w:szCs w:val="20"/>
              </w:rPr>
              <w:object w:dxaOrig="1920" w:dyaOrig="580" w14:anchorId="0DCA5D04">
                <v:shape id="_x0000_i1918" type="#_x0000_t75" style="width:95.75pt;height:29.2pt" o:ole="">
                  <v:imagedata r:id="rId997" o:title=""/>
                </v:shape>
                <o:OLEObject Type="Embed" ProgID="Equation.3" ShapeID="_x0000_i1918" DrawAspect="Content" ObjectID="_1501048037" r:id="rId1012"/>
              </w:object>
            </w:r>
          </w:p>
        </w:tc>
      </w:tr>
      <w:tr w:rsidR="00963F93" w:rsidRPr="004326B3" w14:paraId="0704430F" w14:textId="77777777" w:rsidTr="0005577B">
        <w:trPr>
          <w:trHeight w:val="987"/>
        </w:trPr>
        <w:tc>
          <w:tcPr>
            <w:tcW w:w="1158" w:type="dxa"/>
            <w:tcBorders>
              <w:top w:val="nil"/>
              <w:left w:val="nil"/>
              <w:bottom w:val="nil"/>
              <w:right w:val="nil"/>
            </w:tcBorders>
            <w:vAlign w:val="center"/>
          </w:tcPr>
          <w:p w14:paraId="3A58AA9F"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B8</w:t>
            </w:r>
          </w:p>
        </w:tc>
        <w:tc>
          <w:tcPr>
            <w:tcW w:w="1927" w:type="dxa"/>
            <w:tcBorders>
              <w:top w:val="nil"/>
              <w:left w:val="nil"/>
              <w:bottom w:val="nil"/>
              <w:right w:val="nil"/>
            </w:tcBorders>
            <w:vAlign w:val="center"/>
          </w:tcPr>
          <w:p w14:paraId="76965812"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c>
          <w:tcPr>
            <w:tcW w:w="2126" w:type="dxa"/>
            <w:tcBorders>
              <w:top w:val="nil"/>
              <w:left w:val="nil"/>
              <w:bottom w:val="nil"/>
              <w:right w:val="nil"/>
            </w:tcBorders>
            <w:vAlign w:val="center"/>
          </w:tcPr>
          <w:p w14:paraId="00BDA13B"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c>
          <w:tcPr>
            <w:tcW w:w="1843" w:type="dxa"/>
            <w:tcBorders>
              <w:top w:val="nil"/>
              <w:left w:val="nil"/>
              <w:bottom w:val="nil"/>
              <w:right w:val="nil"/>
            </w:tcBorders>
            <w:vAlign w:val="center"/>
          </w:tcPr>
          <w:p w14:paraId="6A905C71" w14:textId="77777777" w:rsidR="00990E8E" w:rsidRDefault="00990E8E" w:rsidP="00F265F6">
            <w:pPr>
              <w:jc w:val="center"/>
              <w:rPr>
                <w:rFonts w:asciiTheme="majorBidi" w:hAnsiTheme="majorBidi" w:cstheme="majorBidi"/>
              </w:rPr>
            </w:pPr>
            <w:r w:rsidRPr="00107E25">
              <w:rPr>
                <w:rFonts w:asciiTheme="majorBidi" w:hAnsiTheme="majorBidi" w:cstheme="majorBidi"/>
              </w:rPr>
              <w:t>Symmetry</w:t>
            </w:r>
          </w:p>
          <w:p w14:paraId="05DEFD20" w14:textId="0BB2E1F0" w:rsidR="00C919C2" w:rsidRPr="00107E25" w:rsidRDefault="00607136" w:rsidP="00F265F6">
            <w:pPr>
              <w:jc w:val="center"/>
              <w:rPr>
                <w:rFonts w:asciiTheme="majorBidi" w:hAnsiTheme="majorBidi" w:cstheme="majorBidi"/>
              </w:rPr>
            </w:pPr>
            <w:r w:rsidRPr="008B7AA6">
              <w:rPr>
                <w:position w:val="-10"/>
              </w:rPr>
              <w:object w:dxaOrig="680" w:dyaOrig="340" w14:anchorId="5787B18A">
                <v:shape id="_x0000_i1919" type="#_x0000_t75" style="width:33.95pt;height:17pt" o:ole="">
                  <v:imagedata r:id="rId1013" o:title=""/>
                </v:shape>
                <o:OLEObject Type="Embed" ProgID="Equation.3" ShapeID="_x0000_i1919" DrawAspect="Content" ObjectID="_1501048038" r:id="rId1014"/>
              </w:object>
            </w:r>
          </w:p>
        </w:tc>
        <w:tc>
          <w:tcPr>
            <w:tcW w:w="2188" w:type="dxa"/>
            <w:tcBorders>
              <w:top w:val="nil"/>
              <w:left w:val="nil"/>
              <w:bottom w:val="nil"/>
              <w:right w:val="nil"/>
            </w:tcBorders>
            <w:vAlign w:val="center"/>
          </w:tcPr>
          <w:p w14:paraId="42342CFC" w14:textId="66EFEB94" w:rsidR="00990E8E" w:rsidRDefault="00990E8E" w:rsidP="00F265F6">
            <w:pPr>
              <w:jc w:val="center"/>
              <w:rPr>
                <w:rFonts w:asciiTheme="majorBidi" w:hAnsiTheme="majorBidi" w:cstheme="majorBidi"/>
                <w:vertAlign w:val="superscript"/>
              </w:rPr>
            </w:pPr>
            <w:r w:rsidRPr="00107E25">
              <w:rPr>
                <w:rFonts w:asciiTheme="majorBidi" w:hAnsiTheme="majorBidi" w:cstheme="majorBidi"/>
              </w:rPr>
              <w:t>Wall losses</w:t>
            </w:r>
            <w:r w:rsidR="00EE2ACB">
              <w:rPr>
                <w:rFonts w:asciiTheme="majorBidi" w:hAnsiTheme="majorBidi" w:cstheme="majorBidi"/>
                <w:vertAlign w:val="superscript"/>
              </w:rPr>
              <w:t>d</w:t>
            </w:r>
          </w:p>
          <w:p w14:paraId="56A159F0" w14:textId="53A0F83D" w:rsidR="00686FF3" w:rsidRPr="00107E25" w:rsidRDefault="00686FF3" w:rsidP="00F265F6">
            <w:pPr>
              <w:jc w:val="center"/>
              <w:rPr>
                <w:rFonts w:asciiTheme="majorBidi" w:hAnsiTheme="majorBidi" w:cstheme="majorBidi"/>
                <w:vertAlign w:val="superscript"/>
              </w:rPr>
            </w:pPr>
            <w:r w:rsidRPr="00DE0804">
              <w:rPr>
                <w:rFonts w:asciiTheme="majorBidi" w:hAnsiTheme="majorBidi" w:cstheme="majorBidi"/>
                <w:position w:val="-22"/>
                <w:sz w:val="20"/>
                <w:szCs w:val="20"/>
              </w:rPr>
              <w:object w:dxaOrig="1920" w:dyaOrig="580" w14:anchorId="66AE9BEE">
                <v:shape id="_x0000_i1920" type="#_x0000_t75" style="width:95.75pt;height:29.2pt" o:ole="">
                  <v:imagedata r:id="rId997" o:title=""/>
                </v:shape>
                <o:OLEObject Type="Embed" ProgID="Equation.3" ShapeID="_x0000_i1920" DrawAspect="Content" ObjectID="_1501048039" r:id="rId1015"/>
              </w:object>
            </w:r>
          </w:p>
        </w:tc>
      </w:tr>
      <w:tr w:rsidR="00963F93" w:rsidRPr="004326B3" w14:paraId="5C9AF3AE" w14:textId="77777777" w:rsidTr="00F265F6">
        <w:trPr>
          <w:trHeight w:val="624"/>
        </w:trPr>
        <w:tc>
          <w:tcPr>
            <w:tcW w:w="1158" w:type="dxa"/>
            <w:tcBorders>
              <w:top w:val="nil"/>
              <w:left w:val="nil"/>
              <w:bottom w:val="single" w:sz="4" w:space="0" w:color="auto"/>
              <w:right w:val="nil"/>
            </w:tcBorders>
            <w:vAlign w:val="center"/>
          </w:tcPr>
          <w:p w14:paraId="498D5C22"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B9</w:t>
            </w:r>
          </w:p>
        </w:tc>
        <w:tc>
          <w:tcPr>
            <w:tcW w:w="1927" w:type="dxa"/>
            <w:tcBorders>
              <w:top w:val="nil"/>
              <w:left w:val="nil"/>
              <w:bottom w:val="single" w:sz="4" w:space="0" w:color="auto"/>
              <w:right w:val="nil"/>
            </w:tcBorders>
            <w:vAlign w:val="center"/>
          </w:tcPr>
          <w:p w14:paraId="4F145B58"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c>
          <w:tcPr>
            <w:tcW w:w="2126" w:type="dxa"/>
            <w:tcBorders>
              <w:top w:val="nil"/>
              <w:left w:val="nil"/>
              <w:bottom w:val="single" w:sz="4" w:space="0" w:color="auto"/>
              <w:right w:val="nil"/>
            </w:tcBorders>
            <w:vAlign w:val="center"/>
          </w:tcPr>
          <w:p w14:paraId="5B011463" w14:textId="77777777" w:rsidR="00990E8E" w:rsidRPr="00107E25" w:rsidRDefault="00990E8E" w:rsidP="00F265F6">
            <w:pPr>
              <w:jc w:val="center"/>
              <w:rPr>
                <w:rFonts w:asciiTheme="majorBidi" w:hAnsiTheme="majorBidi" w:cstheme="majorBidi"/>
              </w:rPr>
            </w:pPr>
            <w:r w:rsidRPr="00107E25">
              <w:rPr>
                <w:rFonts w:asciiTheme="majorBidi" w:hAnsiTheme="majorBidi" w:cstheme="majorBidi"/>
              </w:rPr>
              <w:t>---</w:t>
            </w:r>
          </w:p>
        </w:tc>
        <w:tc>
          <w:tcPr>
            <w:tcW w:w="1843" w:type="dxa"/>
            <w:tcBorders>
              <w:top w:val="nil"/>
              <w:left w:val="nil"/>
              <w:bottom w:val="single" w:sz="4" w:space="0" w:color="auto"/>
              <w:right w:val="nil"/>
            </w:tcBorders>
            <w:vAlign w:val="center"/>
          </w:tcPr>
          <w:p w14:paraId="7D6D2C48" w14:textId="77777777" w:rsidR="00990E8E" w:rsidRDefault="00990E8E" w:rsidP="00F265F6">
            <w:pPr>
              <w:jc w:val="center"/>
              <w:rPr>
                <w:rFonts w:asciiTheme="majorBidi" w:hAnsiTheme="majorBidi" w:cstheme="majorBidi"/>
              </w:rPr>
            </w:pPr>
            <w:r w:rsidRPr="00107E25">
              <w:rPr>
                <w:rFonts w:asciiTheme="majorBidi" w:hAnsiTheme="majorBidi" w:cstheme="majorBidi"/>
              </w:rPr>
              <w:t>Symmetry</w:t>
            </w:r>
          </w:p>
          <w:p w14:paraId="5377F680" w14:textId="62F168F6" w:rsidR="00C919C2" w:rsidRPr="00107E25" w:rsidRDefault="00C919C2" w:rsidP="00F265F6">
            <w:pPr>
              <w:jc w:val="center"/>
              <w:rPr>
                <w:rFonts w:asciiTheme="majorBidi" w:hAnsiTheme="majorBidi" w:cstheme="majorBidi"/>
              </w:rPr>
            </w:pPr>
            <w:r w:rsidRPr="008B7AA6">
              <w:rPr>
                <w:position w:val="-10"/>
              </w:rPr>
              <w:object w:dxaOrig="680" w:dyaOrig="340" w14:anchorId="6048C66F">
                <v:shape id="_x0000_i1921" type="#_x0000_t75" style="width:33.95pt;height:17pt" o:ole="">
                  <v:imagedata r:id="rId1002" o:title=""/>
                </v:shape>
                <o:OLEObject Type="Embed" ProgID="Equation.3" ShapeID="_x0000_i1921" DrawAspect="Content" ObjectID="_1501048040" r:id="rId1016"/>
              </w:object>
            </w:r>
          </w:p>
        </w:tc>
        <w:tc>
          <w:tcPr>
            <w:tcW w:w="2188" w:type="dxa"/>
            <w:tcBorders>
              <w:top w:val="nil"/>
              <w:left w:val="nil"/>
              <w:bottom w:val="single" w:sz="4" w:space="0" w:color="auto"/>
              <w:right w:val="nil"/>
            </w:tcBorders>
            <w:vAlign w:val="center"/>
          </w:tcPr>
          <w:p w14:paraId="7A7AE4A1" w14:textId="77777777" w:rsidR="00686FF3" w:rsidRDefault="00BA0A41" w:rsidP="00F265F6">
            <w:pPr>
              <w:jc w:val="center"/>
              <w:rPr>
                <w:rFonts w:asciiTheme="majorBidi" w:hAnsiTheme="majorBidi" w:cstheme="majorBidi"/>
              </w:rPr>
            </w:pPr>
            <w:r w:rsidRPr="00107E25">
              <w:rPr>
                <w:rFonts w:asciiTheme="majorBidi" w:hAnsiTheme="majorBidi" w:cstheme="majorBidi"/>
              </w:rPr>
              <w:t>Symmetry</w:t>
            </w:r>
          </w:p>
          <w:p w14:paraId="3C3872DA" w14:textId="7A187450" w:rsidR="003C2099" w:rsidRPr="00107E25" w:rsidRDefault="003C2099" w:rsidP="00F265F6">
            <w:pPr>
              <w:jc w:val="center"/>
              <w:rPr>
                <w:rFonts w:asciiTheme="majorBidi" w:hAnsiTheme="majorBidi" w:cstheme="majorBidi"/>
                <w:vertAlign w:val="superscript"/>
              </w:rPr>
            </w:pPr>
            <w:r w:rsidRPr="00DE0804">
              <w:rPr>
                <w:rFonts w:asciiTheme="majorBidi" w:hAnsiTheme="majorBidi" w:cstheme="majorBidi"/>
                <w:position w:val="-10"/>
                <w:sz w:val="20"/>
                <w:szCs w:val="20"/>
              </w:rPr>
              <w:object w:dxaOrig="639" w:dyaOrig="340" w14:anchorId="57A1ED46">
                <v:shape id="_x0000_i1922" type="#_x0000_t75" style="width:31.9pt;height:17pt" o:ole="">
                  <v:imagedata r:id="rId1004" o:title=""/>
                </v:shape>
                <o:OLEObject Type="Embed" ProgID="Equation.3" ShapeID="_x0000_i1922" DrawAspect="Content" ObjectID="_1501048041" r:id="rId1017"/>
              </w:object>
            </w:r>
          </w:p>
        </w:tc>
      </w:tr>
    </w:tbl>
    <w:p w14:paraId="1D2D7AEA" w14:textId="63FABA60" w:rsidR="00EE2ACB" w:rsidRPr="00EE2ACB" w:rsidRDefault="00EE2ACB" w:rsidP="00990E8E">
      <w:pPr>
        <w:spacing w:line="480" w:lineRule="auto"/>
        <w:ind w:left="142" w:hanging="142"/>
        <w:rPr>
          <w:rFonts w:asciiTheme="majorBidi" w:hAnsiTheme="majorBidi" w:cstheme="majorBidi"/>
          <w:sz w:val="20"/>
          <w:szCs w:val="20"/>
        </w:rPr>
      </w:pPr>
      <w:proofErr w:type="gramStart"/>
      <w:r w:rsidRPr="00EE2ACB">
        <w:rPr>
          <w:rFonts w:asciiTheme="majorBidi" w:hAnsiTheme="majorBidi" w:cstheme="majorBidi"/>
          <w:sz w:val="20"/>
          <w:szCs w:val="20"/>
          <w:vertAlign w:val="superscript"/>
        </w:rPr>
        <w:lastRenderedPageBreak/>
        <w:t>a</w:t>
      </w:r>
      <w:r w:rsidRPr="00EE2ACB">
        <w:rPr>
          <w:rFonts w:asciiTheme="majorBidi" w:hAnsiTheme="majorBidi" w:cstheme="majorBidi"/>
          <w:sz w:val="20"/>
          <w:szCs w:val="20"/>
        </w:rPr>
        <w:t>The</w:t>
      </w:r>
      <w:proofErr w:type="gramEnd"/>
      <w:r w:rsidRPr="00EE2ACB">
        <w:rPr>
          <w:rFonts w:asciiTheme="majorBidi" w:hAnsiTheme="majorBidi" w:cstheme="majorBidi"/>
          <w:sz w:val="20"/>
          <w:szCs w:val="20"/>
        </w:rPr>
        <w:t xml:space="preserve"> domain of the plasma component </w:t>
      </w:r>
      <w:r>
        <w:rPr>
          <w:rFonts w:asciiTheme="majorBidi" w:hAnsiTheme="majorBidi" w:cstheme="majorBidi"/>
          <w:sz w:val="20"/>
          <w:szCs w:val="20"/>
        </w:rPr>
        <w:t>also includes the dielectric tube when solving Poisson equation for the electrostatic potential, while the continuity equations of the different species are only solved in the hatched area in figure B1b.</w:t>
      </w:r>
    </w:p>
    <w:p w14:paraId="3F8335EC" w14:textId="5165571E" w:rsidR="00990E8E" w:rsidRPr="00C51910" w:rsidRDefault="00EE2ACB" w:rsidP="00EE2ACB">
      <w:pPr>
        <w:spacing w:line="480" w:lineRule="auto"/>
        <w:ind w:left="142" w:hanging="142"/>
        <w:rPr>
          <w:rFonts w:asciiTheme="majorBidi" w:hAnsiTheme="majorBidi" w:cstheme="majorBidi"/>
          <w:sz w:val="20"/>
          <w:szCs w:val="20"/>
        </w:rPr>
      </w:pPr>
      <w:proofErr w:type="gramStart"/>
      <w:r>
        <w:rPr>
          <w:rFonts w:asciiTheme="majorBidi" w:hAnsiTheme="majorBidi" w:cstheme="majorBidi"/>
          <w:sz w:val="24"/>
          <w:szCs w:val="24"/>
          <w:vertAlign w:val="superscript"/>
        </w:rPr>
        <w:t>b</w:t>
      </w:r>
      <w:r w:rsidR="00990E8E" w:rsidRPr="00C51910">
        <w:rPr>
          <w:rFonts w:asciiTheme="majorBidi" w:hAnsiTheme="majorBidi" w:cstheme="majorBidi"/>
          <w:sz w:val="20"/>
          <w:szCs w:val="20"/>
        </w:rPr>
        <w:t>This</w:t>
      </w:r>
      <w:proofErr w:type="gramEnd"/>
      <w:r w:rsidR="00990E8E" w:rsidRPr="00C51910">
        <w:rPr>
          <w:rFonts w:asciiTheme="majorBidi" w:hAnsiTheme="majorBidi" w:cstheme="majorBidi"/>
          <w:sz w:val="20"/>
          <w:szCs w:val="20"/>
        </w:rPr>
        <w:t xml:space="preserve"> condition is applied for all the species in the plasma component in addition to the equation of electron energy density.</w:t>
      </w:r>
    </w:p>
    <w:p w14:paraId="27B8852A" w14:textId="63D16D3D" w:rsidR="00990E8E" w:rsidRPr="00EE3CDA" w:rsidRDefault="00EE2ACB" w:rsidP="00EE3CDA">
      <w:pPr>
        <w:spacing w:line="480" w:lineRule="auto"/>
        <w:ind w:left="142" w:hanging="142"/>
        <w:rPr>
          <w:rFonts w:asciiTheme="majorBidi" w:hAnsiTheme="majorBidi" w:cstheme="majorBidi"/>
          <w:sz w:val="20"/>
          <w:szCs w:val="20"/>
        </w:rPr>
      </w:pPr>
      <w:proofErr w:type="gramStart"/>
      <w:r w:rsidRPr="00EE2ACB">
        <w:rPr>
          <w:rFonts w:asciiTheme="majorBidi" w:hAnsiTheme="majorBidi" w:cstheme="majorBidi"/>
          <w:vertAlign w:val="superscript"/>
        </w:rPr>
        <w:t>c</w:t>
      </w:r>
      <w:r w:rsidR="00EE3CDA">
        <w:rPr>
          <w:rFonts w:asciiTheme="majorBidi" w:hAnsiTheme="majorBidi" w:cstheme="majorBidi"/>
        </w:rPr>
        <w:t>The</w:t>
      </w:r>
      <w:proofErr w:type="gramEnd"/>
      <w:r w:rsidR="00EE3CDA">
        <w:rPr>
          <w:rFonts w:asciiTheme="majorBidi" w:hAnsiTheme="majorBidi" w:cstheme="majorBidi"/>
        </w:rPr>
        <w:t xml:space="preserve"> electron flux is also included in the expression as part of the summation over </w:t>
      </w:r>
      <w:r w:rsidR="00EE3CDA" w:rsidRPr="00EE3CDA">
        <w:rPr>
          <w:rFonts w:asciiTheme="majorBidi" w:hAnsiTheme="majorBidi" w:cstheme="majorBidi"/>
          <w:i/>
          <w:iCs/>
        </w:rPr>
        <w:t>k</w:t>
      </w:r>
      <w:r w:rsidR="00EE3CDA">
        <w:rPr>
          <w:rFonts w:asciiTheme="majorBidi" w:hAnsiTheme="majorBidi" w:cstheme="majorBidi"/>
        </w:rPr>
        <w:t xml:space="preserve"> index.</w:t>
      </w:r>
    </w:p>
    <w:p w14:paraId="6CD95B58" w14:textId="576B7B48" w:rsidR="00990E8E" w:rsidRDefault="00EE2ACB" w:rsidP="00EE2ACB">
      <w:pPr>
        <w:spacing w:line="480" w:lineRule="auto"/>
        <w:ind w:left="142" w:hanging="142"/>
        <w:rPr>
          <w:rFonts w:asciiTheme="majorBidi" w:hAnsiTheme="majorBidi" w:cstheme="majorBidi"/>
        </w:rPr>
      </w:pPr>
      <w:proofErr w:type="gramStart"/>
      <w:r w:rsidRPr="00EE2ACB">
        <w:rPr>
          <w:rFonts w:asciiTheme="majorBidi" w:hAnsiTheme="majorBidi" w:cstheme="majorBidi"/>
          <w:vertAlign w:val="superscript"/>
        </w:rPr>
        <w:t>d</w:t>
      </w:r>
      <w:r w:rsidR="00990E8E" w:rsidRPr="00C51910">
        <w:rPr>
          <w:rFonts w:asciiTheme="majorBidi" w:hAnsiTheme="majorBidi" w:cstheme="majorBidi"/>
          <w:sz w:val="20"/>
          <w:szCs w:val="20"/>
        </w:rPr>
        <w:t>Wall</w:t>
      </w:r>
      <w:proofErr w:type="gramEnd"/>
      <w:r w:rsidR="00990E8E" w:rsidRPr="00C51910">
        <w:rPr>
          <w:rFonts w:asciiTheme="majorBidi" w:hAnsiTheme="majorBidi" w:cstheme="majorBidi"/>
          <w:sz w:val="20"/>
          <w:szCs w:val="20"/>
        </w:rPr>
        <w:t xml:space="preserve"> loss condition is assumed on mathematical boundaries for stability issues. Replacing wall loss condition with symmetry condition gives identical results but is numerically unstable.</w:t>
      </w:r>
      <w:r w:rsidR="00990E8E" w:rsidRPr="00C21C4D">
        <w:rPr>
          <w:rFonts w:asciiTheme="majorBidi" w:hAnsiTheme="majorBidi" w:cstheme="majorBidi"/>
        </w:rPr>
        <w:t xml:space="preserve">   </w:t>
      </w:r>
    </w:p>
    <w:p w14:paraId="3371E278" w14:textId="77777777" w:rsidR="00C205F3" w:rsidRPr="00C21C4D" w:rsidRDefault="00663D48" w:rsidP="0005427E">
      <w:pPr>
        <w:rPr>
          <w:rFonts w:asciiTheme="majorBidi" w:hAnsiTheme="majorBidi" w:cstheme="majorBidi"/>
          <w:b/>
          <w:bCs/>
        </w:rPr>
      </w:pPr>
      <w:r w:rsidRPr="00C21C4D">
        <w:rPr>
          <w:rFonts w:asciiTheme="majorBidi" w:hAnsiTheme="majorBidi" w:cstheme="majorBidi"/>
          <w:b/>
          <w:bCs/>
        </w:rPr>
        <w:t>References</w:t>
      </w:r>
    </w:p>
    <w:p w14:paraId="3309E6BE" w14:textId="01A25882" w:rsidR="001C5BE3" w:rsidRPr="00C21C4D" w:rsidRDefault="001C5BE3" w:rsidP="006319E7">
      <w:pPr>
        <w:autoSpaceDE w:val="0"/>
        <w:autoSpaceDN w:val="0"/>
        <w:adjustRightInd w:val="0"/>
        <w:spacing w:after="0" w:line="240" w:lineRule="auto"/>
        <w:rPr>
          <w:rFonts w:asciiTheme="majorBidi" w:hAnsiTheme="majorBidi" w:cstheme="majorBidi"/>
        </w:rPr>
      </w:pPr>
      <w:r w:rsidRPr="00C21C4D">
        <w:rPr>
          <w:rFonts w:asciiTheme="majorBidi" w:hAnsiTheme="majorBidi" w:cstheme="majorBidi"/>
        </w:rPr>
        <w:t>[</w:t>
      </w:r>
      <w:r w:rsidR="00F92ABF" w:rsidRPr="00C21C4D">
        <w:rPr>
          <w:rFonts w:asciiTheme="majorBidi" w:hAnsiTheme="majorBidi" w:cstheme="majorBidi"/>
        </w:rPr>
        <w:t>1</w:t>
      </w:r>
      <w:r w:rsidRPr="00C21C4D">
        <w:rPr>
          <w:rFonts w:asciiTheme="majorBidi" w:hAnsiTheme="majorBidi" w:cstheme="majorBidi"/>
        </w:rPr>
        <w:t xml:space="preserve">] Suzuki T, Saburi T, Tokunami R, Murata H and Fujii Y 2006 </w:t>
      </w:r>
      <w:r w:rsidRPr="00C21C4D">
        <w:rPr>
          <w:rFonts w:asciiTheme="majorBidi" w:hAnsiTheme="majorBidi" w:cstheme="majorBidi"/>
          <w:i/>
          <w:iCs/>
        </w:rPr>
        <w:t xml:space="preserve">Thin Solid Films </w:t>
      </w:r>
      <w:r w:rsidRPr="00C21C4D">
        <w:rPr>
          <w:rFonts w:asciiTheme="majorBidi" w:hAnsiTheme="majorBidi" w:cstheme="majorBidi"/>
          <w:b/>
          <w:bCs/>
        </w:rPr>
        <w:t xml:space="preserve">506 </w:t>
      </w:r>
      <w:r w:rsidRPr="00C21C4D">
        <w:rPr>
          <w:rFonts w:asciiTheme="majorBidi" w:hAnsiTheme="majorBidi" w:cstheme="majorBidi"/>
        </w:rPr>
        <w:t>342</w:t>
      </w:r>
    </w:p>
    <w:p w14:paraId="1DE5D600" w14:textId="77777777" w:rsidR="001C5BE3" w:rsidRPr="00C21C4D" w:rsidRDefault="001C5BE3" w:rsidP="001C5BE3">
      <w:pPr>
        <w:autoSpaceDE w:val="0"/>
        <w:autoSpaceDN w:val="0"/>
        <w:adjustRightInd w:val="0"/>
        <w:spacing w:after="0" w:line="240" w:lineRule="auto"/>
        <w:rPr>
          <w:rFonts w:asciiTheme="majorBidi" w:hAnsiTheme="majorBidi" w:cstheme="majorBidi"/>
        </w:rPr>
      </w:pPr>
    </w:p>
    <w:p w14:paraId="154F82B6" w14:textId="77777777" w:rsidR="001C5BE3" w:rsidRPr="00C21C4D" w:rsidRDefault="001C5BE3" w:rsidP="00F92ABF">
      <w:pPr>
        <w:autoSpaceDE w:val="0"/>
        <w:autoSpaceDN w:val="0"/>
        <w:adjustRightInd w:val="0"/>
        <w:spacing w:after="0" w:line="240" w:lineRule="auto"/>
        <w:rPr>
          <w:rFonts w:asciiTheme="majorBidi" w:hAnsiTheme="majorBidi" w:cstheme="majorBidi"/>
        </w:rPr>
      </w:pPr>
      <w:r w:rsidRPr="00C21C4D">
        <w:rPr>
          <w:rFonts w:asciiTheme="majorBidi" w:hAnsiTheme="majorBidi" w:cstheme="majorBidi"/>
        </w:rPr>
        <w:t>[</w:t>
      </w:r>
      <w:r w:rsidR="00F92ABF" w:rsidRPr="00C21C4D">
        <w:rPr>
          <w:rFonts w:asciiTheme="majorBidi" w:hAnsiTheme="majorBidi" w:cstheme="majorBidi"/>
        </w:rPr>
        <w:t>2</w:t>
      </w:r>
      <w:r w:rsidRPr="00C21C4D">
        <w:rPr>
          <w:rFonts w:asciiTheme="majorBidi" w:hAnsiTheme="majorBidi" w:cstheme="majorBidi"/>
        </w:rPr>
        <w:t xml:space="preserve">] Long T M, Prakash S and Shannon M A 2006 </w:t>
      </w:r>
      <w:r w:rsidRPr="00C21C4D">
        <w:rPr>
          <w:rFonts w:asciiTheme="majorBidi" w:hAnsiTheme="majorBidi" w:cstheme="majorBidi"/>
          <w:i/>
          <w:iCs/>
        </w:rPr>
        <w:t xml:space="preserve">Langmuir </w:t>
      </w:r>
      <w:r w:rsidRPr="00C21C4D">
        <w:rPr>
          <w:rFonts w:asciiTheme="majorBidi" w:hAnsiTheme="majorBidi" w:cstheme="majorBidi"/>
          <w:b/>
          <w:bCs/>
        </w:rPr>
        <w:t xml:space="preserve">22 </w:t>
      </w:r>
      <w:r w:rsidRPr="00C21C4D">
        <w:rPr>
          <w:rFonts w:asciiTheme="majorBidi" w:hAnsiTheme="majorBidi" w:cstheme="majorBidi"/>
        </w:rPr>
        <w:t>4104</w:t>
      </w:r>
    </w:p>
    <w:p w14:paraId="26564940" w14:textId="77777777" w:rsidR="001C5BE3" w:rsidRPr="00C21C4D" w:rsidRDefault="001C5BE3" w:rsidP="001C5BE3">
      <w:pPr>
        <w:autoSpaceDE w:val="0"/>
        <w:autoSpaceDN w:val="0"/>
        <w:adjustRightInd w:val="0"/>
        <w:spacing w:after="0" w:line="240" w:lineRule="auto"/>
        <w:rPr>
          <w:rFonts w:asciiTheme="majorBidi" w:hAnsiTheme="majorBidi" w:cstheme="majorBidi"/>
        </w:rPr>
      </w:pPr>
    </w:p>
    <w:p w14:paraId="5744DA84" w14:textId="77777777" w:rsidR="001C5BE3" w:rsidRPr="00C21C4D" w:rsidRDefault="001C5BE3" w:rsidP="00F92ABF">
      <w:pPr>
        <w:autoSpaceDE w:val="0"/>
        <w:autoSpaceDN w:val="0"/>
        <w:adjustRightInd w:val="0"/>
        <w:spacing w:after="0" w:line="240" w:lineRule="auto"/>
        <w:rPr>
          <w:rFonts w:asciiTheme="majorBidi" w:hAnsiTheme="majorBidi" w:cstheme="majorBidi"/>
        </w:rPr>
      </w:pPr>
      <w:r w:rsidRPr="00C21C4D">
        <w:rPr>
          <w:rFonts w:asciiTheme="majorBidi" w:hAnsiTheme="majorBidi" w:cstheme="majorBidi"/>
        </w:rPr>
        <w:t>[</w:t>
      </w:r>
      <w:r w:rsidR="00F92ABF" w:rsidRPr="00C21C4D">
        <w:rPr>
          <w:rFonts w:asciiTheme="majorBidi" w:hAnsiTheme="majorBidi" w:cstheme="majorBidi"/>
        </w:rPr>
        <w:t>3</w:t>
      </w:r>
      <w:r w:rsidRPr="00C21C4D">
        <w:rPr>
          <w:rFonts w:asciiTheme="majorBidi" w:hAnsiTheme="majorBidi" w:cstheme="majorBidi"/>
        </w:rPr>
        <w:t xml:space="preserve">] Stalder K R, McMillen D F and Woloszko J 2005 </w:t>
      </w:r>
      <w:r w:rsidRPr="00C21C4D">
        <w:rPr>
          <w:rFonts w:asciiTheme="majorBidi" w:hAnsiTheme="majorBidi" w:cstheme="majorBidi"/>
          <w:i/>
          <w:iCs/>
        </w:rPr>
        <w:t xml:space="preserve">J. Phys. D Appl. Phys. </w:t>
      </w:r>
      <w:r w:rsidRPr="00C21C4D">
        <w:rPr>
          <w:rFonts w:asciiTheme="majorBidi" w:hAnsiTheme="majorBidi" w:cstheme="majorBidi"/>
          <w:b/>
          <w:bCs/>
        </w:rPr>
        <w:t xml:space="preserve">38 </w:t>
      </w:r>
      <w:r w:rsidRPr="00C21C4D">
        <w:rPr>
          <w:rFonts w:asciiTheme="majorBidi" w:hAnsiTheme="majorBidi" w:cstheme="majorBidi"/>
        </w:rPr>
        <w:t>1728</w:t>
      </w:r>
    </w:p>
    <w:p w14:paraId="077FD19F" w14:textId="77777777" w:rsidR="001C5BE3" w:rsidRPr="00C21C4D" w:rsidRDefault="001C5BE3" w:rsidP="001C5BE3">
      <w:pPr>
        <w:autoSpaceDE w:val="0"/>
        <w:autoSpaceDN w:val="0"/>
        <w:adjustRightInd w:val="0"/>
        <w:spacing w:after="0" w:line="240" w:lineRule="auto"/>
        <w:rPr>
          <w:rFonts w:asciiTheme="majorBidi" w:hAnsiTheme="majorBidi" w:cstheme="majorBidi"/>
        </w:rPr>
      </w:pPr>
    </w:p>
    <w:p w14:paraId="4D99882B" w14:textId="77777777" w:rsidR="001C5BE3" w:rsidRPr="00C21C4D" w:rsidRDefault="001C5BE3" w:rsidP="00F92ABF">
      <w:pPr>
        <w:autoSpaceDE w:val="0"/>
        <w:autoSpaceDN w:val="0"/>
        <w:adjustRightInd w:val="0"/>
        <w:spacing w:after="0" w:line="240" w:lineRule="auto"/>
        <w:rPr>
          <w:rFonts w:asciiTheme="majorBidi" w:hAnsiTheme="majorBidi" w:cstheme="majorBidi"/>
        </w:rPr>
      </w:pPr>
      <w:r w:rsidRPr="00C21C4D">
        <w:rPr>
          <w:rFonts w:asciiTheme="majorBidi" w:hAnsiTheme="majorBidi" w:cstheme="majorBidi"/>
        </w:rPr>
        <w:t>[</w:t>
      </w:r>
      <w:r w:rsidR="00F92ABF" w:rsidRPr="00C21C4D">
        <w:rPr>
          <w:rFonts w:asciiTheme="majorBidi" w:hAnsiTheme="majorBidi" w:cstheme="majorBidi"/>
        </w:rPr>
        <w:t>4</w:t>
      </w:r>
      <w:r w:rsidRPr="00C21C4D">
        <w:rPr>
          <w:rFonts w:asciiTheme="majorBidi" w:hAnsiTheme="majorBidi" w:cstheme="majorBidi"/>
        </w:rPr>
        <w:t xml:space="preserve">] Stoffels E, Kieft I E and Sladek R E J 2003 </w:t>
      </w:r>
      <w:r w:rsidRPr="00C21C4D">
        <w:rPr>
          <w:rFonts w:asciiTheme="majorBidi" w:hAnsiTheme="majorBidi" w:cstheme="majorBidi"/>
          <w:i/>
          <w:iCs/>
        </w:rPr>
        <w:t xml:space="preserve">J. Phys. D: Appl. Phys. </w:t>
      </w:r>
      <w:r w:rsidRPr="00C21C4D">
        <w:rPr>
          <w:rFonts w:asciiTheme="majorBidi" w:hAnsiTheme="majorBidi" w:cstheme="majorBidi"/>
          <w:b/>
          <w:bCs/>
        </w:rPr>
        <w:t xml:space="preserve">36 </w:t>
      </w:r>
      <w:r w:rsidRPr="00C21C4D">
        <w:rPr>
          <w:rFonts w:asciiTheme="majorBidi" w:hAnsiTheme="majorBidi" w:cstheme="majorBidi"/>
        </w:rPr>
        <w:t>2908</w:t>
      </w:r>
    </w:p>
    <w:p w14:paraId="1609B76F" w14:textId="77777777" w:rsidR="00E66F2A" w:rsidRPr="00C21C4D" w:rsidRDefault="00E66F2A" w:rsidP="00F92ABF">
      <w:pPr>
        <w:autoSpaceDE w:val="0"/>
        <w:autoSpaceDN w:val="0"/>
        <w:adjustRightInd w:val="0"/>
        <w:spacing w:after="0" w:line="240" w:lineRule="auto"/>
        <w:rPr>
          <w:rFonts w:asciiTheme="majorBidi" w:hAnsiTheme="majorBidi" w:cstheme="majorBidi"/>
        </w:rPr>
      </w:pPr>
    </w:p>
    <w:p w14:paraId="0DCEE0B0" w14:textId="404E1022" w:rsidR="00E66F2A" w:rsidRPr="00C21C4D" w:rsidRDefault="00E66F2A" w:rsidP="000C5BEE">
      <w:pPr>
        <w:autoSpaceDE w:val="0"/>
        <w:autoSpaceDN w:val="0"/>
        <w:adjustRightInd w:val="0"/>
        <w:spacing w:after="0" w:line="240" w:lineRule="auto"/>
        <w:rPr>
          <w:rFonts w:asciiTheme="majorBidi" w:hAnsiTheme="majorBidi" w:cstheme="majorBidi"/>
          <w:lang w:val="en-US"/>
        </w:rPr>
      </w:pPr>
      <w:r w:rsidRPr="00C21C4D">
        <w:rPr>
          <w:rFonts w:asciiTheme="majorBidi" w:hAnsiTheme="majorBidi" w:cstheme="majorBidi"/>
        </w:rPr>
        <w:t xml:space="preserve">[5] </w:t>
      </w:r>
      <w:r w:rsidRPr="00C21C4D">
        <w:rPr>
          <w:rFonts w:asciiTheme="majorBidi" w:hAnsiTheme="majorBidi" w:cstheme="majorBidi"/>
          <w:lang w:val="en-US"/>
        </w:rPr>
        <w:t>Urabe</w:t>
      </w:r>
      <w:r w:rsidR="000C5BEE">
        <w:rPr>
          <w:rFonts w:asciiTheme="majorBidi" w:hAnsiTheme="majorBidi" w:cstheme="majorBidi"/>
          <w:lang w:val="en-US"/>
        </w:rPr>
        <w:t xml:space="preserve"> K</w:t>
      </w:r>
      <w:r w:rsidRPr="00C21C4D">
        <w:rPr>
          <w:rFonts w:asciiTheme="majorBidi" w:hAnsiTheme="majorBidi" w:cstheme="majorBidi"/>
          <w:lang w:val="en-US"/>
        </w:rPr>
        <w:t>, Morita</w:t>
      </w:r>
      <w:r w:rsidR="000C5BEE">
        <w:rPr>
          <w:rFonts w:asciiTheme="majorBidi" w:hAnsiTheme="majorBidi" w:cstheme="majorBidi"/>
          <w:lang w:val="en-US"/>
        </w:rPr>
        <w:t xml:space="preserve"> T</w:t>
      </w:r>
      <w:r w:rsidRPr="00C21C4D">
        <w:rPr>
          <w:rFonts w:asciiTheme="majorBidi" w:hAnsiTheme="majorBidi" w:cstheme="majorBidi"/>
          <w:lang w:val="en-US"/>
        </w:rPr>
        <w:t>,</w:t>
      </w:r>
      <w:r w:rsidR="000C5BEE">
        <w:rPr>
          <w:rFonts w:asciiTheme="majorBidi" w:hAnsiTheme="majorBidi" w:cstheme="majorBidi"/>
          <w:lang w:val="en-US"/>
        </w:rPr>
        <w:t xml:space="preserve"> </w:t>
      </w:r>
      <w:r w:rsidRPr="00C21C4D">
        <w:rPr>
          <w:rFonts w:asciiTheme="majorBidi" w:hAnsiTheme="majorBidi" w:cstheme="majorBidi"/>
          <w:lang w:val="en-US"/>
        </w:rPr>
        <w:t xml:space="preserve">Tachibana </w:t>
      </w:r>
      <w:r w:rsidR="000C5BEE">
        <w:rPr>
          <w:rFonts w:asciiTheme="majorBidi" w:hAnsiTheme="majorBidi" w:cstheme="majorBidi"/>
          <w:lang w:val="en-US"/>
        </w:rPr>
        <w:t xml:space="preserve">K </w:t>
      </w:r>
      <w:r w:rsidRPr="00C21C4D">
        <w:rPr>
          <w:rFonts w:asciiTheme="majorBidi" w:hAnsiTheme="majorBidi" w:cstheme="majorBidi"/>
          <w:lang w:val="en-US"/>
        </w:rPr>
        <w:t>and Ganguly</w:t>
      </w:r>
      <w:r w:rsidR="000C5BEE">
        <w:rPr>
          <w:rFonts w:asciiTheme="majorBidi" w:hAnsiTheme="majorBidi" w:cstheme="majorBidi"/>
          <w:lang w:val="en-US"/>
        </w:rPr>
        <w:t xml:space="preserve"> B N 2010</w:t>
      </w:r>
      <w:r w:rsidRPr="00C21C4D">
        <w:rPr>
          <w:rFonts w:asciiTheme="majorBidi" w:hAnsiTheme="majorBidi" w:cstheme="majorBidi"/>
          <w:lang w:val="en-US"/>
        </w:rPr>
        <w:t xml:space="preserve"> </w:t>
      </w:r>
      <w:r w:rsidRPr="00C21C4D">
        <w:rPr>
          <w:rFonts w:asciiTheme="majorBidi" w:hAnsiTheme="majorBidi" w:cstheme="majorBidi"/>
          <w:i/>
          <w:iCs/>
          <w:lang w:val="en-US"/>
        </w:rPr>
        <w:t>J. Phys. D: Appl. Phys.</w:t>
      </w:r>
      <w:r w:rsidRPr="00C21C4D">
        <w:rPr>
          <w:rFonts w:asciiTheme="majorBidi" w:hAnsiTheme="majorBidi" w:cstheme="majorBidi"/>
          <w:lang w:val="en-US"/>
        </w:rPr>
        <w:t xml:space="preserve"> </w:t>
      </w:r>
      <w:r w:rsidRPr="00C21C4D">
        <w:rPr>
          <w:rFonts w:asciiTheme="majorBidi" w:hAnsiTheme="majorBidi" w:cstheme="majorBidi"/>
          <w:b/>
          <w:bCs/>
          <w:lang w:val="en-US"/>
        </w:rPr>
        <w:t>43</w:t>
      </w:r>
      <w:r w:rsidRPr="00C21C4D">
        <w:rPr>
          <w:rFonts w:asciiTheme="majorBidi" w:hAnsiTheme="majorBidi" w:cstheme="majorBidi"/>
          <w:lang w:val="en-US"/>
        </w:rPr>
        <w:t xml:space="preserve"> 095201 </w:t>
      </w:r>
    </w:p>
    <w:p w14:paraId="548E7EBA" w14:textId="77777777" w:rsidR="00BA3BF7" w:rsidRPr="00C21C4D" w:rsidRDefault="00BA3BF7" w:rsidP="00F92ABF">
      <w:pPr>
        <w:autoSpaceDE w:val="0"/>
        <w:autoSpaceDN w:val="0"/>
        <w:adjustRightInd w:val="0"/>
        <w:spacing w:after="0" w:line="240" w:lineRule="auto"/>
        <w:rPr>
          <w:rFonts w:asciiTheme="majorBidi" w:hAnsiTheme="majorBidi" w:cstheme="majorBidi"/>
          <w:lang w:val="en-US"/>
        </w:rPr>
      </w:pPr>
    </w:p>
    <w:p w14:paraId="79A087A6" w14:textId="0F77A88D" w:rsidR="00BA3BF7" w:rsidRPr="00C21C4D" w:rsidRDefault="00BA3BF7" w:rsidP="00AB04D3">
      <w:pPr>
        <w:autoSpaceDE w:val="0"/>
        <w:autoSpaceDN w:val="0"/>
        <w:adjustRightInd w:val="0"/>
        <w:spacing w:after="0" w:line="240" w:lineRule="auto"/>
        <w:rPr>
          <w:rFonts w:asciiTheme="majorBidi" w:hAnsiTheme="majorBidi" w:cstheme="majorBidi"/>
          <w:lang w:val="en-US"/>
        </w:rPr>
      </w:pPr>
      <w:r w:rsidRPr="00C21C4D">
        <w:rPr>
          <w:rFonts w:asciiTheme="majorBidi" w:hAnsiTheme="majorBidi" w:cstheme="majorBidi"/>
          <w:lang w:val="en-US"/>
        </w:rPr>
        <w:t>[6] Yonemori</w:t>
      </w:r>
      <w:r w:rsidR="00AB04D3">
        <w:rPr>
          <w:rFonts w:asciiTheme="majorBidi" w:hAnsiTheme="majorBidi" w:cstheme="majorBidi"/>
          <w:lang w:val="en-US"/>
        </w:rPr>
        <w:t xml:space="preserve"> S</w:t>
      </w:r>
      <w:r w:rsidRPr="00C21C4D">
        <w:rPr>
          <w:rFonts w:asciiTheme="majorBidi" w:hAnsiTheme="majorBidi" w:cstheme="majorBidi"/>
          <w:lang w:val="en-US"/>
        </w:rPr>
        <w:t>, Nakagawa</w:t>
      </w:r>
      <w:r w:rsidR="00AB04D3">
        <w:rPr>
          <w:rFonts w:asciiTheme="majorBidi" w:hAnsiTheme="majorBidi" w:cstheme="majorBidi"/>
          <w:lang w:val="en-US"/>
        </w:rPr>
        <w:t xml:space="preserve"> Y</w:t>
      </w:r>
      <w:r w:rsidRPr="00C21C4D">
        <w:rPr>
          <w:rFonts w:asciiTheme="majorBidi" w:hAnsiTheme="majorBidi" w:cstheme="majorBidi"/>
          <w:lang w:val="en-US"/>
        </w:rPr>
        <w:t xml:space="preserve">, Ono </w:t>
      </w:r>
      <w:r w:rsidR="00AB04D3">
        <w:rPr>
          <w:rFonts w:asciiTheme="majorBidi" w:hAnsiTheme="majorBidi" w:cstheme="majorBidi"/>
          <w:lang w:val="en-US"/>
        </w:rPr>
        <w:t xml:space="preserve">R </w:t>
      </w:r>
      <w:r w:rsidRPr="00C21C4D">
        <w:rPr>
          <w:rFonts w:asciiTheme="majorBidi" w:hAnsiTheme="majorBidi" w:cstheme="majorBidi"/>
          <w:lang w:val="en-US"/>
        </w:rPr>
        <w:t>and Oda</w:t>
      </w:r>
      <w:r w:rsidR="00AB04D3">
        <w:rPr>
          <w:rFonts w:asciiTheme="majorBidi" w:hAnsiTheme="majorBidi" w:cstheme="majorBidi"/>
          <w:lang w:val="en-US"/>
        </w:rPr>
        <w:t xml:space="preserve"> T 2012</w:t>
      </w:r>
      <w:r w:rsidRPr="00C21C4D">
        <w:rPr>
          <w:rFonts w:asciiTheme="majorBidi" w:hAnsiTheme="majorBidi" w:cstheme="majorBidi"/>
          <w:lang w:val="en-US"/>
        </w:rPr>
        <w:t xml:space="preserve"> </w:t>
      </w:r>
      <w:r w:rsidRPr="00C21C4D">
        <w:rPr>
          <w:rFonts w:asciiTheme="majorBidi" w:hAnsiTheme="majorBidi" w:cstheme="majorBidi"/>
          <w:i/>
          <w:iCs/>
          <w:lang w:val="en-US"/>
        </w:rPr>
        <w:t>J. Phys. D: Appl. Phys.</w:t>
      </w:r>
      <w:r w:rsidRPr="00C21C4D">
        <w:rPr>
          <w:rFonts w:asciiTheme="majorBidi" w:hAnsiTheme="majorBidi" w:cstheme="majorBidi"/>
          <w:lang w:val="en-US"/>
        </w:rPr>
        <w:t xml:space="preserve"> </w:t>
      </w:r>
      <w:r w:rsidRPr="00C21C4D">
        <w:rPr>
          <w:rFonts w:asciiTheme="majorBidi" w:hAnsiTheme="majorBidi" w:cstheme="majorBidi"/>
          <w:b/>
          <w:bCs/>
          <w:lang w:val="en-US"/>
        </w:rPr>
        <w:t>45</w:t>
      </w:r>
      <w:r w:rsidRPr="00C21C4D">
        <w:rPr>
          <w:rFonts w:asciiTheme="majorBidi" w:hAnsiTheme="majorBidi" w:cstheme="majorBidi"/>
          <w:lang w:val="en-US"/>
        </w:rPr>
        <w:t xml:space="preserve"> 225202</w:t>
      </w:r>
    </w:p>
    <w:p w14:paraId="1E80E298" w14:textId="77777777" w:rsidR="00BA3BF7" w:rsidRPr="00C21C4D" w:rsidRDefault="00BA3BF7" w:rsidP="00F92ABF">
      <w:pPr>
        <w:autoSpaceDE w:val="0"/>
        <w:autoSpaceDN w:val="0"/>
        <w:adjustRightInd w:val="0"/>
        <w:spacing w:after="0" w:line="240" w:lineRule="auto"/>
        <w:rPr>
          <w:rFonts w:asciiTheme="majorBidi" w:hAnsiTheme="majorBidi" w:cstheme="majorBidi"/>
        </w:rPr>
      </w:pPr>
    </w:p>
    <w:p w14:paraId="24C37F78" w14:textId="2FADBACC" w:rsidR="00CC15CA" w:rsidRPr="00C21C4D" w:rsidRDefault="00CC15CA" w:rsidP="0011030F">
      <w:pPr>
        <w:autoSpaceDE w:val="0"/>
        <w:autoSpaceDN w:val="0"/>
        <w:adjustRightInd w:val="0"/>
        <w:spacing w:after="0" w:line="240" w:lineRule="auto"/>
        <w:rPr>
          <w:rFonts w:asciiTheme="majorBidi" w:hAnsiTheme="majorBidi" w:cstheme="majorBidi"/>
        </w:rPr>
      </w:pPr>
      <w:r w:rsidRPr="00C21C4D">
        <w:rPr>
          <w:rFonts w:asciiTheme="majorBidi" w:hAnsiTheme="majorBidi" w:cstheme="majorBidi"/>
        </w:rPr>
        <w:t>[7]</w:t>
      </w:r>
      <w:r w:rsidR="00C220F0" w:rsidRPr="00C21C4D">
        <w:rPr>
          <w:rFonts w:asciiTheme="majorBidi" w:hAnsiTheme="majorBidi" w:cstheme="majorBidi"/>
        </w:rPr>
        <w:t xml:space="preserve"> </w:t>
      </w:r>
      <w:r w:rsidR="00C220F0" w:rsidRPr="00C21C4D">
        <w:rPr>
          <w:rFonts w:ascii="Times-Bold" w:hAnsi="Times-Bold" w:cs="Times-Bold"/>
        </w:rPr>
        <w:t>Babaeva</w:t>
      </w:r>
      <w:r w:rsidR="0011030F">
        <w:rPr>
          <w:rFonts w:ascii="Times-Bold" w:hAnsi="Times-Bold" w:cs="Times-Bold"/>
        </w:rPr>
        <w:t xml:space="preserve"> N</w:t>
      </w:r>
      <w:r w:rsidR="00C220F0" w:rsidRPr="00C21C4D">
        <w:rPr>
          <w:rFonts w:ascii="Times-Bold" w:hAnsi="Times-Bold" w:cs="Times-Bold"/>
        </w:rPr>
        <w:t xml:space="preserve"> and Kushner</w:t>
      </w:r>
      <w:r w:rsidR="0011030F">
        <w:rPr>
          <w:rFonts w:ascii="Times-Bold" w:hAnsi="Times-Bold" w:cs="Times-Bold"/>
        </w:rPr>
        <w:t xml:space="preserve"> M J 2013</w:t>
      </w:r>
      <w:r w:rsidR="00C220F0" w:rsidRPr="00C21C4D">
        <w:rPr>
          <w:rFonts w:ascii="Times-Roman" w:hAnsi="Times-Roman" w:cs="Times-Roman"/>
        </w:rPr>
        <w:t xml:space="preserve"> </w:t>
      </w:r>
      <w:r w:rsidR="00C220F0" w:rsidRPr="00C21C4D">
        <w:rPr>
          <w:rFonts w:ascii="Times-Roman" w:hAnsi="Times-Roman" w:cs="Times-Roman"/>
          <w:i/>
          <w:iCs/>
        </w:rPr>
        <w:t>J. Phys. D: Appl. Phys.</w:t>
      </w:r>
      <w:r w:rsidR="00C220F0" w:rsidRPr="00C21C4D">
        <w:rPr>
          <w:rFonts w:ascii="Times-Roman" w:hAnsi="Times-Roman" w:cs="Times-Roman"/>
        </w:rPr>
        <w:t xml:space="preserve"> </w:t>
      </w:r>
      <w:r w:rsidR="00C220F0" w:rsidRPr="00C21C4D">
        <w:rPr>
          <w:rFonts w:ascii="Times-Bold" w:hAnsi="Times-Bold" w:cs="Times-Bold"/>
          <w:b/>
          <w:bCs/>
        </w:rPr>
        <w:t xml:space="preserve">46 </w:t>
      </w:r>
      <w:r w:rsidR="00C220F0" w:rsidRPr="00C21C4D">
        <w:rPr>
          <w:rFonts w:ascii="Times-Roman" w:hAnsi="Times-Roman" w:cs="Times-Roman"/>
        </w:rPr>
        <w:t xml:space="preserve">025401 </w:t>
      </w:r>
    </w:p>
    <w:p w14:paraId="7AFDDA15" w14:textId="77777777" w:rsidR="00CC15CA" w:rsidRPr="00C21C4D" w:rsidRDefault="00CC15CA" w:rsidP="00F92ABF">
      <w:pPr>
        <w:autoSpaceDE w:val="0"/>
        <w:autoSpaceDN w:val="0"/>
        <w:adjustRightInd w:val="0"/>
        <w:spacing w:after="0" w:line="240" w:lineRule="auto"/>
        <w:rPr>
          <w:rFonts w:asciiTheme="majorBidi" w:hAnsiTheme="majorBidi" w:cstheme="majorBidi"/>
        </w:rPr>
      </w:pPr>
    </w:p>
    <w:p w14:paraId="77A4605F" w14:textId="02063664" w:rsidR="00CC15CA" w:rsidRPr="00C21C4D" w:rsidRDefault="00CC15CA" w:rsidP="00CE7979">
      <w:pPr>
        <w:autoSpaceDE w:val="0"/>
        <w:autoSpaceDN w:val="0"/>
        <w:adjustRightInd w:val="0"/>
        <w:spacing w:after="0" w:line="240" w:lineRule="auto"/>
        <w:ind w:left="284" w:hanging="284"/>
        <w:rPr>
          <w:rFonts w:asciiTheme="majorBidi" w:hAnsiTheme="majorBidi" w:cstheme="majorBidi"/>
        </w:rPr>
      </w:pPr>
      <w:r w:rsidRPr="00C21C4D">
        <w:rPr>
          <w:rFonts w:asciiTheme="majorBidi" w:hAnsiTheme="majorBidi" w:cstheme="majorBidi"/>
        </w:rPr>
        <w:t>[8]</w:t>
      </w:r>
      <w:r w:rsidR="0014364A" w:rsidRPr="00C21C4D">
        <w:rPr>
          <w:rFonts w:asciiTheme="majorBidi" w:hAnsiTheme="majorBidi" w:cstheme="majorBidi"/>
        </w:rPr>
        <w:t xml:space="preserve"> Babaeva</w:t>
      </w:r>
      <w:r w:rsidR="00CE7979">
        <w:rPr>
          <w:rFonts w:asciiTheme="majorBidi" w:hAnsiTheme="majorBidi" w:cstheme="majorBidi"/>
        </w:rPr>
        <w:t xml:space="preserve"> N</w:t>
      </w:r>
      <w:r w:rsidR="0014364A" w:rsidRPr="00C21C4D">
        <w:rPr>
          <w:rFonts w:asciiTheme="majorBidi" w:hAnsiTheme="majorBidi" w:cstheme="majorBidi"/>
        </w:rPr>
        <w:t>, Ning</w:t>
      </w:r>
      <w:r w:rsidR="00CE7979">
        <w:rPr>
          <w:rFonts w:asciiTheme="majorBidi" w:hAnsiTheme="majorBidi" w:cstheme="majorBidi"/>
        </w:rPr>
        <w:t xml:space="preserve"> N</w:t>
      </w:r>
      <w:r w:rsidR="0014364A" w:rsidRPr="00C21C4D">
        <w:rPr>
          <w:rFonts w:asciiTheme="majorBidi" w:hAnsiTheme="majorBidi" w:cstheme="majorBidi"/>
        </w:rPr>
        <w:t xml:space="preserve">, Graves </w:t>
      </w:r>
      <w:r w:rsidR="00CE7979">
        <w:rPr>
          <w:rFonts w:asciiTheme="majorBidi" w:hAnsiTheme="majorBidi" w:cstheme="majorBidi"/>
        </w:rPr>
        <w:t xml:space="preserve">D B </w:t>
      </w:r>
      <w:r w:rsidR="0014364A" w:rsidRPr="00C21C4D">
        <w:rPr>
          <w:rFonts w:asciiTheme="majorBidi" w:hAnsiTheme="majorBidi" w:cstheme="majorBidi"/>
        </w:rPr>
        <w:t>and Kushner</w:t>
      </w:r>
      <w:r w:rsidR="00CE7979">
        <w:rPr>
          <w:rFonts w:asciiTheme="majorBidi" w:hAnsiTheme="majorBidi" w:cstheme="majorBidi"/>
        </w:rPr>
        <w:t xml:space="preserve"> M J 2012</w:t>
      </w:r>
      <w:r w:rsidR="0014364A" w:rsidRPr="00C21C4D">
        <w:rPr>
          <w:rFonts w:asciiTheme="majorBidi" w:hAnsiTheme="majorBidi" w:cstheme="majorBidi"/>
        </w:rPr>
        <w:t xml:space="preserve"> </w:t>
      </w:r>
      <w:r w:rsidR="0014364A" w:rsidRPr="00C21C4D">
        <w:rPr>
          <w:rFonts w:asciiTheme="majorBidi" w:hAnsiTheme="majorBidi" w:cstheme="majorBidi"/>
          <w:i/>
          <w:iCs/>
        </w:rPr>
        <w:t>J</w:t>
      </w:r>
      <w:r w:rsidR="0014364A" w:rsidRPr="00C21C4D">
        <w:rPr>
          <w:rFonts w:ascii="Times-Roman" w:hAnsi="Times-Roman" w:cs="Times-Roman"/>
          <w:i/>
          <w:iCs/>
        </w:rPr>
        <w:t>. Phys. D: Appl. Phys.</w:t>
      </w:r>
      <w:r w:rsidR="0014364A" w:rsidRPr="00C21C4D">
        <w:rPr>
          <w:rFonts w:ascii="Times-Roman" w:hAnsi="Times-Roman" w:cs="Times-Roman"/>
        </w:rPr>
        <w:t xml:space="preserve"> </w:t>
      </w:r>
      <w:r w:rsidR="0014364A" w:rsidRPr="00C21C4D">
        <w:rPr>
          <w:rFonts w:ascii="Times-Bold" w:hAnsi="Times-Bold" w:cs="Times-Bold"/>
          <w:b/>
          <w:bCs/>
        </w:rPr>
        <w:t xml:space="preserve">45 </w:t>
      </w:r>
      <w:r w:rsidR="00CE7979" w:rsidRPr="00CE7979">
        <w:rPr>
          <w:rFonts w:ascii="Times-Bold" w:hAnsi="Times-Bold" w:cs="Times-Bold"/>
        </w:rPr>
        <w:t>1</w:t>
      </w:r>
      <w:r w:rsidR="0014364A" w:rsidRPr="00C21C4D">
        <w:rPr>
          <w:rFonts w:ascii="Times-Roman" w:hAnsi="Times-Roman" w:cs="Times-Roman"/>
        </w:rPr>
        <w:t>15203</w:t>
      </w:r>
    </w:p>
    <w:p w14:paraId="2F2C38A0" w14:textId="77777777" w:rsidR="00CC15CA" w:rsidRPr="00C21C4D" w:rsidRDefault="00CC15CA" w:rsidP="00F92ABF">
      <w:pPr>
        <w:autoSpaceDE w:val="0"/>
        <w:autoSpaceDN w:val="0"/>
        <w:adjustRightInd w:val="0"/>
        <w:spacing w:after="0" w:line="240" w:lineRule="auto"/>
        <w:rPr>
          <w:rFonts w:asciiTheme="majorBidi" w:hAnsiTheme="majorBidi" w:cstheme="majorBidi"/>
        </w:rPr>
      </w:pPr>
    </w:p>
    <w:p w14:paraId="6176A822" w14:textId="75FE1FF5" w:rsidR="00CC15CA" w:rsidRPr="00C21C4D" w:rsidRDefault="00CC15CA" w:rsidP="00AE2493">
      <w:pPr>
        <w:autoSpaceDE w:val="0"/>
        <w:autoSpaceDN w:val="0"/>
        <w:adjustRightInd w:val="0"/>
        <w:spacing w:after="0" w:line="240" w:lineRule="auto"/>
        <w:rPr>
          <w:rFonts w:asciiTheme="majorBidi" w:hAnsiTheme="majorBidi" w:cstheme="majorBidi"/>
        </w:rPr>
      </w:pPr>
      <w:r w:rsidRPr="00C21C4D">
        <w:rPr>
          <w:rFonts w:asciiTheme="majorBidi" w:hAnsiTheme="majorBidi" w:cstheme="majorBidi"/>
        </w:rPr>
        <w:t>[9]</w:t>
      </w:r>
      <w:r w:rsidR="0014364A" w:rsidRPr="00C21C4D">
        <w:rPr>
          <w:rFonts w:asciiTheme="majorBidi" w:hAnsiTheme="majorBidi" w:cstheme="majorBidi"/>
        </w:rPr>
        <w:t xml:space="preserve"> Babaeva</w:t>
      </w:r>
      <w:r w:rsidR="00AE2493">
        <w:rPr>
          <w:rFonts w:asciiTheme="majorBidi" w:hAnsiTheme="majorBidi" w:cstheme="majorBidi"/>
        </w:rPr>
        <w:t xml:space="preserve"> N</w:t>
      </w:r>
      <w:r w:rsidR="0014364A" w:rsidRPr="00C21C4D">
        <w:rPr>
          <w:rFonts w:asciiTheme="majorBidi" w:hAnsiTheme="majorBidi" w:cstheme="majorBidi"/>
        </w:rPr>
        <w:t>, Tian</w:t>
      </w:r>
      <w:r w:rsidR="00AE2493">
        <w:rPr>
          <w:rFonts w:asciiTheme="majorBidi" w:hAnsiTheme="majorBidi" w:cstheme="majorBidi"/>
        </w:rPr>
        <w:t xml:space="preserve"> W</w:t>
      </w:r>
      <w:r w:rsidR="0014364A" w:rsidRPr="00C21C4D">
        <w:rPr>
          <w:rFonts w:asciiTheme="majorBidi" w:hAnsiTheme="majorBidi" w:cstheme="majorBidi"/>
        </w:rPr>
        <w:t xml:space="preserve"> and Kushner</w:t>
      </w:r>
      <w:r w:rsidR="00AE2493">
        <w:rPr>
          <w:rFonts w:asciiTheme="majorBidi" w:hAnsiTheme="majorBidi" w:cstheme="majorBidi"/>
        </w:rPr>
        <w:t xml:space="preserve"> M J 2014</w:t>
      </w:r>
      <w:r w:rsidR="0014364A" w:rsidRPr="00C21C4D">
        <w:rPr>
          <w:rFonts w:ascii="Times-Roman" w:hAnsi="Times-Roman" w:cs="Times-Roman"/>
        </w:rPr>
        <w:t xml:space="preserve"> </w:t>
      </w:r>
      <w:r w:rsidR="0014364A" w:rsidRPr="00C21C4D">
        <w:rPr>
          <w:rFonts w:asciiTheme="majorBidi" w:hAnsiTheme="majorBidi" w:cstheme="majorBidi"/>
          <w:i/>
          <w:iCs/>
        </w:rPr>
        <w:t>J. Phys. D: Appl. Phys.</w:t>
      </w:r>
      <w:r w:rsidR="0014364A" w:rsidRPr="00C21C4D">
        <w:rPr>
          <w:rFonts w:asciiTheme="majorBidi" w:hAnsiTheme="majorBidi" w:cstheme="majorBidi"/>
        </w:rPr>
        <w:t xml:space="preserve"> </w:t>
      </w:r>
      <w:r w:rsidR="0014364A" w:rsidRPr="00C21C4D">
        <w:rPr>
          <w:rFonts w:asciiTheme="majorBidi" w:hAnsiTheme="majorBidi" w:cstheme="majorBidi"/>
          <w:b/>
          <w:bCs/>
        </w:rPr>
        <w:t xml:space="preserve">47 </w:t>
      </w:r>
      <w:r w:rsidR="0014364A" w:rsidRPr="00C21C4D">
        <w:rPr>
          <w:rFonts w:asciiTheme="majorBidi" w:hAnsiTheme="majorBidi" w:cstheme="majorBidi"/>
        </w:rPr>
        <w:t>235201</w:t>
      </w:r>
    </w:p>
    <w:p w14:paraId="201CF88B" w14:textId="77777777" w:rsidR="00CC15CA" w:rsidRPr="00C21C4D" w:rsidRDefault="00CC15CA" w:rsidP="00F92ABF">
      <w:pPr>
        <w:autoSpaceDE w:val="0"/>
        <w:autoSpaceDN w:val="0"/>
        <w:adjustRightInd w:val="0"/>
        <w:spacing w:after="0" w:line="240" w:lineRule="auto"/>
        <w:rPr>
          <w:rFonts w:asciiTheme="majorBidi" w:hAnsiTheme="majorBidi" w:cstheme="majorBidi"/>
        </w:rPr>
      </w:pPr>
    </w:p>
    <w:p w14:paraId="16CD10C1" w14:textId="0186FF6B" w:rsidR="00CC15CA" w:rsidRPr="00C21C4D" w:rsidRDefault="00CC15CA" w:rsidP="00523FA7">
      <w:pPr>
        <w:autoSpaceDE w:val="0"/>
        <w:autoSpaceDN w:val="0"/>
        <w:adjustRightInd w:val="0"/>
        <w:spacing w:after="0" w:line="240" w:lineRule="auto"/>
        <w:rPr>
          <w:rFonts w:asciiTheme="majorBidi" w:hAnsiTheme="majorBidi" w:cstheme="majorBidi"/>
        </w:rPr>
      </w:pPr>
      <w:r w:rsidRPr="00C21C4D">
        <w:rPr>
          <w:rFonts w:asciiTheme="majorBidi" w:hAnsiTheme="majorBidi" w:cstheme="majorBidi"/>
        </w:rPr>
        <w:t>[10]</w:t>
      </w:r>
      <w:r w:rsidR="00626994" w:rsidRPr="00C21C4D">
        <w:rPr>
          <w:rFonts w:asciiTheme="majorBidi" w:hAnsiTheme="majorBidi" w:cstheme="majorBidi"/>
        </w:rPr>
        <w:t xml:space="preserve"> Tian</w:t>
      </w:r>
      <w:r w:rsidR="00523FA7">
        <w:rPr>
          <w:rFonts w:asciiTheme="majorBidi" w:hAnsiTheme="majorBidi" w:cstheme="majorBidi"/>
        </w:rPr>
        <w:t xml:space="preserve"> W</w:t>
      </w:r>
      <w:r w:rsidR="00626994" w:rsidRPr="00C21C4D">
        <w:rPr>
          <w:rFonts w:asciiTheme="majorBidi" w:hAnsiTheme="majorBidi" w:cstheme="majorBidi"/>
        </w:rPr>
        <w:t xml:space="preserve"> and Kushner</w:t>
      </w:r>
      <w:r w:rsidR="00523FA7">
        <w:rPr>
          <w:rFonts w:asciiTheme="majorBidi" w:hAnsiTheme="majorBidi" w:cstheme="majorBidi"/>
        </w:rPr>
        <w:t xml:space="preserve"> M J 2014</w:t>
      </w:r>
      <w:r w:rsidR="00626994" w:rsidRPr="00C21C4D">
        <w:rPr>
          <w:rFonts w:ascii="Times-Roman" w:hAnsi="Times-Roman" w:cs="Times-Roman"/>
        </w:rPr>
        <w:t xml:space="preserve"> </w:t>
      </w:r>
      <w:r w:rsidR="00626994" w:rsidRPr="00C21C4D">
        <w:rPr>
          <w:rFonts w:asciiTheme="majorBidi" w:hAnsiTheme="majorBidi" w:cstheme="majorBidi"/>
          <w:i/>
          <w:iCs/>
        </w:rPr>
        <w:t>J. Phys. D: Appl. Phys.</w:t>
      </w:r>
      <w:r w:rsidR="00626994" w:rsidRPr="00C21C4D">
        <w:rPr>
          <w:rFonts w:asciiTheme="majorBidi" w:hAnsiTheme="majorBidi" w:cstheme="majorBidi"/>
        </w:rPr>
        <w:t xml:space="preserve"> </w:t>
      </w:r>
      <w:r w:rsidR="00626994" w:rsidRPr="00C21C4D">
        <w:rPr>
          <w:rFonts w:asciiTheme="majorBidi" w:hAnsiTheme="majorBidi" w:cstheme="majorBidi"/>
          <w:b/>
          <w:bCs/>
        </w:rPr>
        <w:t xml:space="preserve">47 </w:t>
      </w:r>
      <w:r w:rsidR="00523FA7" w:rsidRPr="00523FA7">
        <w:rPr>
          <w:rFonts w:asciiTheme="majorBidi" w:hAnsiTheme="majorBidi" w:cstheme="majorBidi"/>
        </w:rPr>
        <w:t>1</w:t>
      </w:r>
      <w:r w:rsidR="00626994" w:rsidRPr="00C21C4D">
        <w:rPr>
          <w:rFonts w:asciiTheme="majorBidi" w:hAnsiTheme="majorBidi" w:cstheme="majorBidi"/>
        </w:rPr>
        <w:t>65201</w:t>
      </w:r>
    </w:p>
    <w:p w14:paraId="54088218" w14:textId="77777777" w:rsidR="00CC15CA" w:rsidRPr="00C21C4D" w:rsidRDefault="00CC15CA" w:rsidP="00F92ABF">
      <w:pPr>
        <w:autoSpaceDE w:val="0"/>
        <w:autoSpaceDN w:val="0"/>
        <w:adjustRightInd w:val="0"/>
        <w:spacing w:after="0" w:line="240" w:lineRule="auto"/>
        <w:rPr>
          <w:rFonts w:asciiTheme="majorBidi" w:hAnsiTheme="majorBidi" w:cstheme="majorBidi"/>
        </w:rPr>
      </w:pPr>
    </w:p>
    <w:p w14:paraId="10A64149" w14:textId="16E2AAA6" w:rsidR="00DE337E" w:rsidRPr="00C21C4D" w:rsidRDefault="00CC15CA" w:rsidP="00921053">
      <w:pPr>
        <w:rPr>
          <w:rFonts w:asciiTheme="majorBidi" w:hAnsiTheme="majorBidi" w:cstheme="majorBidi"/>
        </w:rPr>
      </w:pPr>
      <w:r w:rsidRPr="00C21C4D">
        <w:rPr>
          <w:rFonts w:asciiTheme="majorBidi" w:hAnsiTheme="majorBidi" w:cstheme="majorBidi"/>
        </w:rPr>
        <w:t>[11]</w:t>
      </w:r>
      <w:r w:rsidR="00DE337E" w:rsidRPr="00C21C4D">
        <w:rPr>
          <w:rFonts w:asciiTheme="majorBidi" w:hAnsiTheme="majorBidi" w:cstheme="majorBidi"/>
        </w:rPr>
        <w:t xml:space="preserve"> Breden </w:t>
      </w:r>
      <w:r w:rsidR="00921053">
        <w:rPr>
          <w:rFonts w:asciiTheme="majorBidi" w:hAnsiTheme="majorBidi" w:cstheme="majorBidi"/>
        </w:rPr>
        <w:t xml:space="preserve">D </w:t>
      </w:r>
      <w:r w:rsidR="00DE337E" w:rsidRPr="00C21C4D">
        <w:rPr>
          <w:rFonts w:asciiTheme="majorBidi" w:hAnsiTheme="majorBidi" w:cstheme="majorBidi"/>
        </w:rPr>
        <w:t>and</w:t>
      </w:r>
      <w:r w:rsidR="00921053">
        <w:rPr>
          <w:rFonts w:asciiTheme="majorBidi" w:hAnsiTheme="majorBidi" w:cstheme="majorBidi"/>
        </w:rPr>
        <w:t xml:space="preserve"> </w:t>
      </w:r>
      <w:r w:rsidR="00DE337E" w:rsidRPr="00C21C4D">
        <w:rPr>
          <w:rFonts w:asciiTheme="majorBidi" w:hAnsiTheme="majorBidi" w:cstheme="majorBidi"/>
        </w:rPr>
        <w:t>Raja</w:t>
      </w:r>
      <w:r w:rsidR="00921053">
        <w:rPr>
          <w:rFonts w:asciiTheme="majorBidi" w:hAnsiTheme="majorBidi" w:cstheme="majorBidi"/>
        </w:rPr>
        <w:t xml:space="preserve"> L 2014</w:t>
      </w:r>
      <w:r w:rsidR="00DE337E" w:rsidRPr="00C21C4D">
        <w:rPr>
          <w:rFonts w:asciiTheme="majorBidi" w:hAnsiTheme="majorBidi" w:cstheme="majorBidi"/>
        </w:rPr>
        <w:t xml:space="preserve"> </w:t>
      </w:r>
      <w:r w:rsidR="00DE337E" w:rsidRPr="00C21C4D">
        <w:rPr>
          <w:rFonts w:asciiTheme="majorBidi" w:hAnsiTheme="majorBidi" w:cstheme="majorBidi"/>
          <w:i/>
          <w:iCs/>
        </w:rPr>
        <w:t>Plasma Sources Sci. Technol.</w:t>
      </w:r>
      <w:r w:rsidR="00DE337E" w:rsidRPr="00C21C4D">
        <w:rPr>
          <w:rFonts w:asciiTheme="majorBidi" w:hAnsiTheme="majorBidi" w:cstheme="majorBidi"/>
        </w:rPr>
        <w:t xml:space="preserve"> </w:t>
      </w:r>
      <w:r w:rsidR="00DE337E" w:rsidRPr="00C21C4D">
        <w:rPr>
          <w:rFonts w:asciiTheme="majorBidi" w:hAnsiTheme="majorBidi" w:cstheme="majorBidi"/>
          <w:b/>
          <w:bCs/>
        </w:rPr>
        <w:t>23</w:t>
      </w:r>
      <w:r w:rsidR="00DE337E" w:rsidRPr="00C21C4D">
        <w:rPr>
          <w:rFonts w:asciiTheme="majorBidi" w:hAnsiTheme="majorBidi" w:cstheme="majorBidi"/>
        </w:rPr>
        <w:t xml:space="preserve"> 065020  </w:t>
      </w:r>
    </w:p>
    <w:p w14:paraId="4BB9939E" w14:textId="77777777" w:rsidR="00DE337E" w:rsidRPr="00C21C4D" w:rsidRDefault="00CC15CA" w:rsidP="00DE337E">
      <w:pPr>
        <w:spacing w:line="480" w:lineRule="auto"/>
        <w:rPr>
          <w:rFonts w:ascii="Times New Roman" w:hAnsi="Times New Roman" w:cs="Times New Roman"/>
        </w:rPr>
      </w:pPr>
      <w:r w:rsidRPr="00C21C4D">
        <w:rPr>
          <w:rFonts w:asciiTheme="majorBidi" w:hAnsiTheme="majorBidi" w:cstheme="majorBidi"/>
        </w:rPr>
        <w:t>[12]</w:t>
      </w:r>
      <w:r w:rsidR="00DE337E" w:rsidRPr="00C21C4D">
        <w:rPr>
          <w:rFonts w:asciiTheme="majorBidi" w:hAnsiTheme="majorBidi" w:cstheme="majorBidi"/>
        </w:rPr>
        <w:t xml:space="preserve"> </w:t>
      </w:r>
      <w:r w:rsidR="00DE337E" w:rsidRPr="00C21C4D">
        <w:rPr>
          <w:rFonts w:ascii="Times New Roman" w:hAnsi="Times New Roman" w:cs="Times New Roman"/>
        </w:rPr>
        <w:t xml:space="preserve">Xiong Z and Kushner M J 2012 </w:t>
      </w:r>
      <w:r w:rsidR="00DE337E" w:rsidRPr="00C21C4D">
        <w:rPr>
          <w:rFonts w:ascii="Times New Roman" w:hAnsi="Times New Roman" w:cs="Times New Roman"/>
          <w:i/>
          <w:iCs/>
        </w:rPr>
        <w:t>Plasma Sources Sci. Technol.</w:t>
      </w:r>
      <w:r w:rsidR="00DE337E" w:rsidRPr="00C21C4D">
        <w:rPr>
          <w:rFonts w:ascii="Times New Roman" w:hAnsi="Times New Roman" w:cs="Times New Roman"/>
        </w:rPr>
        <w:t xml:space="preserve"> </w:t>
      </w:r>
      <w:r w:rsidR="00DE337E" w:rsidRPr="00C21C4D">
        <w:rPr>
          <w:rFonts w:ascii="Times New Roman" w:hAnsi="Times New Roman" w:cs="Times New Roman"/>
          <w:b/>
          <w:bCs/>
        </w:rPr>
        <w:t>21</w:t>
      </w:r>
      <w:r w:rsidR="00DE337E" w:rsidRPr="00C21C4D">
        <w:rPr>
          <w:rFonts w:ascii="Times New Roman" w:hAnsi="Times New Roman" w:cs="Times New Roman"/>
        </w:rPr>
        <w:t xml:space="preserve"> 034001 </w:t>
      </w:r>
    </w:p>
    <w:p w14:paraId="69E77C57" w14:textId="067EC78A" w:rsidR="00CC15CA" w:rsidRPr="00C21C4D" w:rsidRDefault="00CC15CA" w:rsidP="00C73189">
      <w:pPr>
        <w:autoSpaceDE w:val="0"/>
        <w:autoSpaceDN w:val="0"/>
        <w:adjustRightInd w:val="0"/>
        <w:spacing w:after="0" w:line="240" w:lineRule="auto"/>
        <w:rPr>
          <w:rFonts w:asciiTheme="majorBidi" w:hAnsiTheme="majorBidi" w:cstheme="majorBidi"/>
        </w:rPr>
      </w:pPr>
      <w:r w:rsidRPr="00C21C4D">
        <w:rPr>
          <w:rFonts w:asciiTheme="majorBidi" w:hAnsiTheme="majorBidi" w:cstheme="majorBidi"/>
        </w:rPr>
        <w:t>[13]</w:t>
      </w:r>
      <w:r w:rsidR="00166FC3" w:rsidRPr="00C21C4D">
        <w:rPr>
          <w:rFonts w:asciiTheme="majorBidi" w:hAnsiTheme="majorBidi" w:cstheme="majorBidi"/>
        </w:rPr>
        <w:t xml:space="preserve"> </w:t>
      </w:r>
      <w:r w:rsidR="00166FC3" w:rsidRPr="00C21C4D">
        <w:rPr>
          <w:rFonts w:ascii="Times-Bold" w:hAnsi="Times-Bold" w:cs="Times-Bold"/>
        </w:rPr>
        <w:t xml:space="preserve">Sakiyama </w:t>
      </w:r>
      <w:r w:rsidR="00C73189">
        <w:rPr>
          <w:rFonts w:ascii="Times-Bold" w:hAnsi="Times-Bold" w:cs="Times-Bold"/>
        </w:rPr>
        <w:t xml:space="preserve">Y </w:t>
      </w:r>
      <w:r w:rsidR="00166FC3" w:rsidRPr="00C21C4D">
        <w:rPr>
          <w:rFonts w:ascii="Times-Bold" w:hAnsi="Times-Bold" w:cs="Times-Bold"/>
        </w:rPr>
        <w:t>and Graves</w:t>
      </w:r>
      <w:r w:rsidR="00C73189">
        <w:rPr>
          <w:rFonts w:ascii="Times-Bold" w:hAnsi="Times-Bold" w:cs="Times-Bold"/>
        </w:rPr>
        <w:t xml:space="preserve"> D B 2009</w:t>
      </w:r>
      <w:r w:rsidR="00166FC3" w:rsidRPr="00C21C4D">
        <w:rPr>
          <w:rFonts w:ascii="Times-Bold" w:hAnsi="Times-Bold" w:cs="Times-Bold"/>
          <w:b/>
          <w:bCs/>
        </w:rPr>
        <w:t xml:space="preserve"> </w:t>
      </w:r>
      <w:r w:rsidR="00166FC3" w:rsidRPr="00C21C4D">
        <w:rPr>
          <w:rFonts w:asciiTheme="majorBidi" w:hAnsiTheme="majorBidi" w:cstheme="majorBidi"/>
          <w:i/>
          <w:iCs/>
        </w:rPr>
        <w:t>Plasma Sources Sci. Technol.</w:t>
      </w:r>
      <w:r w:rsidR="00166FC3" w:rsidRPr="00C21C4D">
        <w:rPr>
          <w:rFonts w:asciiTheme="majorBidi" w:hAnsiTheme="majorBidi" w:cstheme="majorBidi"/>
        </w:rPr>
        <w:t xml:space="preserve"> </w:t>
      </w:r>
      <w:r w:rsidR="00166FC3" w:rsidRPr="00C21C4D">
        <w:rPr>
          <w:rFonts w:asciiTheme="majorBidi" w:hAnsiTheme="majorBidi" w:cstheme="majorBidi"/>
          <w:b/>
          <w:bCs/>
        </w:rPr>
        <w:t xml:space="preserve">18 </w:t>
      </w:r>
      <w:r w:rsidR="00166FC3" w:rsidRPr="00C21C4D">
        <w:rPr>
          <w:rFonts w:asciiTheme="majorBidi" w:hAnsiTheme="majorBidi" w:cstheme="majorBidi"/>
        </w:rPr>
        <w:t>025022</w:t>
      </w:r>
    </w:p>
    <w:p w14:paraId="78120961" w14:textId="77777777" w:rsidR="00CC15CA" w:rsidRPr="00C21C4D" w:rsidRDefault="00CC15CA" w:rsidP="00F92ABF">
      <w:pPr>
        <w:autoSpaceDE w:val="0"/>
        <w:autoSpaceDN w:val="0"/>
        <w:adjustRightInd w:val="0"/>
        <w:spacing w:after="0" w:line="240" w:lineRule="auto"/>
        <w:rPr>
          <w:rFonts w:asciiTheme="majorBidi" w:hAnsiTheme="majorBidi" w:cstheme="majorBidi"/>
        </w:rPr>
      </w:pPr>
    </w:p>
    <w:p w14:paraId="51819B4A" w14:textId="45D930FC" w:rsidR="00A4616D" w:rsidRPr="00C21C4D" w:rsidRDefault="00190113" w:rsidP="00F2783D">
      <w:pPr>
        <w:rPr>
          <w:rFonts w:asciiTheme="majorBidi" w:hAnsiTheme="majorBidi" w:cstheme="majorBidi"/>
        </w:rPr>
      </w:pPr>
      <w:r w:rsidRPr="00C21C4D">
        <w:rPr>
          <w:rFonts w:asciiTheme="majorBidi" w:hAnsiTheme="majorBidi" w:cstheme="majorBidi"/>
        </w:rPr>
        <w:t>[</w:t>
      </w:r>
      <w:r w:rsidR="00116496" w:rsidRPr="00C21C4D">
        <w:rPr>
          <w:rFonts w:asciiTheme="majorBidi" w:hAnsiTheme="majorBidi" w:cstheme="majorBidi"/>
        </w:rPr>
        <w:t>14</w:t>
      </w:r>
      <w:r w:rsidRPr="00C21C4D">
        <w:rPr>
          <w:rFonts w:asciiTheme="majorBidi" w:hAnsiTheme="majorBidi" w:cstheme="majorBidi"/>
        </w:rPr>
        <w:t xml:space="preserve">] </w:t>
      </w:r>
      <w:r w:rsidR="00250F81" w:rsidRPr="00C21C4D">
        <w:rPr>
          <w:rFonts w:asciiTheme="majorBidi" w:hAnsiTheme="majorBidi" w:cstheme="majorBidi"/>
        </w:rPr>
        <w:t>Babior</w:t>
      </w:r>
      <w:r w:rsidR="00F2783D">
        <w:rPr>
          <w:rFonts w:asciiTheme="majorBidi" w:hAnsiTheme="majorBidi" w:cstheme="majorBidi"/>
        </w:rPr>
        <w:t xml:space="preserve"> B M</w:t>
      </w:r>
      <w:r w:rsidR="00250F81" w:rsidRPr="00C21C4D">
        <w:rPr>
          <w:rFonts w:asciiTheme="majorBidi" w:hAnsiTheme="majorBidi" w:cstheme="majorBidi"/>
          <w:color w:val="000000"/>
          <w:shd w:val="clear" w:color="auto" w:fill="FFFFFF"/>
        </w:rPr>
        <w:t>,</w:t>
      </w:r>
      <w:r w:rsidR="00F24C93" w:rsidRPr="00C21C4D">
        <w:rPr>
          <w:rFonts w:asciiTheme="majorBidi" w:hAnsiTheme="majorBidi" w:cstheme="majorBidi"/>
          <w:color w:val="000000"/>
          <w:shd w:val="clear" w:color="auto" w:fill="FFFFFF"/>
        </w:rPr>
        <w:t xml:space="preserve"> </w:t>
      </w:r>
      <w:r w:rsidR="00250F81" w:rsidRPr="00C21C4D">
        <w:rPr>
          <w:rFonts w:asciiTheme="majorBidi" w:hAnsiTheme="majorBidi" w:cstheme="majorBidi"/>
        </w:rPr>
        <w:t>Kipnes</w:t>
      </w:r>
      <w:r w:rsidR="00F2783D">
        <w:rPr>
          <w:rFonts w:asciiTheme="majorBidi" w:hAnsiTheme="majorBidi" w:cstheme="majorBidi"/>
        </w:rPr>
        <w:t xml:space="preserve"> R S</w:t>
      </w:r>
      <w:r w:rsidR="00250F81" w:rsidRPr="00C21C4D">
        <w:rPr>
          <w:rStyle w:val="apple-converted-space"/>
          <w:rFonts w:asciiTheme="majorBidi" w:hAnsiTheme="majorBidi" w:cstheme="majorBidi"/>
          <w:color w:val="000000"/>
          <w:shd w:val="clear" w:color="auto" w:fill="FFFFFF"/>
        </w:rPr>
        <w:t> </w:t>
      </w:r>
      <w:r w:rsidR="00F24C93" w:rsidRPr="00C21C4D">
        <w:rPr>
          <w:rStyle w:val="apple-converted-space"/>
          <w:rFonts w:asciiTheme="majorBidi" w:hAnsiTheme="majorBidi" w:cstheme="majorBidi"/>
          <w:color w:val="000000"/>
          <w:shd w:val="clear" w:color="auto" w:fill="FFFFFF"/>
        </w:rPr>
        <w:t>and</w:t>
      </w:r>
      <w:r w:rsidR="00250F81" w:rsidRPr="00C21C4D">
        <w:rPr>
          <w:rStyle w:val="apple-converted-space"/>
          <w:rFonts w:asciiTheme="majorBidi" w:hAnsiTheme="majorBidi" w:cstheme="majorBidi"/>
          <w:color w:val="000000"/>
          <w:shd w:val="clear" w:color="auto" w:fill="FFFFFF"/>
        </w:rPr>
        <w:t> </w:t>
      </w:r>
      <w:r w:rsidR="00250F81" w:rsidRPr="00C21C4D">
        <w:rPr>
          <w:rFonts w:asciiTheme="majorBidi" w:hAnsiTheme="majorBidi" w:cstheme="majorBidi"/>
        </w:rPr>
        <w:t>Curnutte</w:t>
      </w:r>
      <w:r w:rsidR="00F2783D">
        <w:rPr>
          <w:rFonts w:asciiTheme="majorBidi" w:hAnsiTheme="majorBidi" w:cstheme="majorBidi"/>
        </w:rPr>
        <w:t xml:space="preserve"> J T 1973</w:t>
      </w:r>
      <w:r w:rsidR="00250F81" w:rsidRPr="00C21C4D">
        <w:rPr>
          <w:rFonts w:asciiTheme="majorBidi" w:hAnsiTheme="majorBidi" w:cstheme="majorBidi"/>
        </w:rPr>
        <w:t xml:space="preserve"> </w:t>
      </w:r>
      <w:r w:rsidR="00250F81" w:rsidRPr="00C21C4D">
        <w:rPr>
          <w:rFonts w:asciiTheme="majorBidi" w:hAnsiTheme="majorBidi" w:cstheme="majorBidi"/>
          <w:i/>
          <w:iCs/>
          <w:color w:val="000000"/>
          <w:shd w:val="clear" w:color="auto" w:fill="FFFFFF"/>
        </w:rPr>
        <w:t>J Clin Invest.</w:t>
      </w:r>
      <w:r w:rsidR="00250F81" w:rsidRPr="00C21C4D">
        <w:rPr>
          <w:rStyle w:val="apple-converted-space"/>
          <w:rFonts w:asciiTheme="majorBidi" w:hAnsiTheme="majorBidi" w:cstheme="majorBidi"/>
          <w:i/>
          <w:iCs/>
          <w:color w:val="000000"/>
          <w:shd w:val="clear" w:color="auto" w:fill="FFFFFF"/>
        </w:rPr>
        <w:t> </w:t>
      </w:r>
      <w:r w:rsidR="00F24C93" w:rsidRPr="00C21C4D">
        <w:rPr>
          <w:rFonts w:asciiTheme="majorBidi" w:hAnsiTheme="majorBidi" w:cstheme="majorBidi"/>
          <w:b/>
          <w:bCs/>
          <w:color w:val="000000"/>
          <w:shd w:val="clear" w:color="auto" w:fill="FFFFFF"/>
        </w:rPr>
        <w:t>52</w:t>
      </w:r>
      <w:r w:rsidR="00F24C93" w:rsidRPr="00C21C4D">
        <w:rPr>
          <w:rStyle w:val="apple-converted-space"/>
          <w:rFonts w:asciiTheme="majorBidi" w:hAnsiTheme="majorBidi" w:cstheme="majorBidi"/>
          <w:i/>
          <w:iCs/>
          <w:color w:val="000000"/>
          <w:shd w:val="clear" w:color="auto" w:fill="FFFFFF"/>
        </w:rPr>
        <w:t xml:space="preserve"> </w:t>
      </w:r>
      <w:r w:rsidR="00250F81" w:rsidRPr="00C21C4D">
        <w:rPr>
          <w:rFonts w:asciiTheme="majorBidi" w:hAnsiTheme="majorBidi" w:cstheme="majorBidi"/>
          <w:color w:val="000000"/>
          <w:shd w:val="clear" w:color="auto" w:fill="FFFFFF"/>
        </w:rPr>
        <w:t>3</w:t>
      </w:r>
      <w:r w:rsidR="00F24C93" w:rsidRPr="00C21C4D">
        <w:rPr>
          <w:rFonts w:asciiTheme="majorBidi" w:hAnsiTheme="majorBidi" w:cstheme="majorBidi"/>
          <w:color w:val="000000"/>
          <w:shd w:val="clear" w:color="auto" w:fill="FFFFFF"/>
        </w:rPr>
        <w:t>,</w:t>
      </w:r>
      <w:r w:rsidR="00250F81" w:rsidRPr="00C21C4D">
        <w:rPr>
          <w:rFonts w:asciiTheme="majorBidi" w:hAnsiTheme="majorBidi" w:cstheme="majorBidi"/>
          <w:color w:val="000000"/>
          <w:shd w:val="clear" w:color="auto" w:fill="FFFFFF"/>
        </w:rPr>
        <w:t>741–744</w:t>
      </w:r>
      <w:r w:rsidR="00A4616D" w:rsidRPr="00C21C4D">
        <w:rPr>
          <w:rFonts w:asciiTheme="majorBidi" w:hAnsiTheme="majorBidi" w:cstheme="majorBidi"/>
        </w:rPr>
        <w:t xml:space="preserve"> </w:t>
      </w:r>
    </w:p>
    <w:p w14:paraId="742F36F4" w14:textId="521D328F" w:rsidR="0019297C" w:rsidRDefault="0019297C" w:rsidP="000B427A">
      <w:pPr>
        <w:rPr>
          <w:rFonts w:ascii="Times-Roman" w:hAnsi="Times-Roman" w:cs="Times-Roman"/>
        </w:rPr>
      </w:pPr>
      <w:r w:rsidRPr="00C21C4D">
        <w:rPr>
          <w:rFonts w:asciiTheme="majorBidi" w:hAnsiTheme="majorBidi" w:cstheme="majorBidi"/>
        </w:rPr>
        <w:t>[</w:t>
      </w:r>
      <w:r w:rsidR="00250F81" w:rsidRPr="00C21C4D">
        <w:rPr>
          <w:rFonts w:asciiTheme="majorBidi" w:hAnsiTheme="majorBidi" w:cstheme="majorBidi"/>
        </w:rPr>
        <w:t>15</w:t>
      </w:r>
      <w:r w:rsidRPr="00C21C4D">
        <w:rPr>
          <w:rFonts w:asciiTheme="majorBidi" w:hAnsiTheme="majorBidi" w:cstheme="majorBidi"/>
        </w:rPr>
        <w:t xml:space="preserve">] </w:t>
      </w:r>
      <w:r w:rsidR="00D14F1E" w:rsidRPr="00C21C4D">
        <w:rPr>
          <w:rFonts w:ascii="Times-Bold" w:hAnsi="Times-Bold" w:cs="Times-Bold"/>
        </w:rPr>
        <w:t>Oh</w:t>
      </w:r>
      <w:r w:rsidR="000B427A">
        <w:rPr>
          <w:rFonts w:ascii="Times-Bold" w:hAnsi="Times-Bold" w:cs="Times-Bold"/>
        </w:rPr>
        <w:t xml:space="preserve"> J-S</w:t>
      </w:r>
      <w:proofErr w:type="gramStart"/>
      <w:r w:rsidR="00D14F1E" w:rsidRPr="00C21C4D">
        <w:rPr>
          <w:rFonts w:ascii="Times-Bold" w:hAnsi="Times-Bold" w:cs="Times-Bold"/>
        </w:rPr>
        <w:t>,Walsh</w:t>
      </w:r>
      <w:proofErr w:type="gramEnd"/>
      <w:r w:rsidR="000B427A">
        <w:rPr>
          <w:rFonts w:ascii="Times-Bold" w:hAnsi="Times-Bold" w:cs="Times-Bold"/>
        </w:rPr>
        <w:t xml:space="preserve"> J L</w:t>
      </w:r>
      <w:r w:rsidR="00D14F1E" w:rsidRPr="00C21C4D">
        <w:rPr>
          <w:rFonts w:ascii="Times-Bold" w:hAnsi="Times-Bold" w:cs="Times-Bold"/>
        </w:rPr>
        <w:t xml:space="preserve"> and Bradley</w:t>
      </w:r>
      <w:r w:rsidR="000B427A">
        <w:rPr>
          <w:rFonts w:ascii="Times-Bold" w:hAnsi="Times-Bold" w:cs="Times-Bold"/>
        </w:rPr>
        <w:t xml:space="preserve"> J W 2012</w:t>
      </w:r>
      <w:r w:rsidR="00D14F1E" w:rsidRPr="00C21C4D">
        <w:rPr>
          <w:rFonts w:ascii="Times-Bold" w:hAnsi="Times-Bold" w:cs="Times-Bold"/>
          <w:b/>
          <w:bCs/>
        </w:rPr>
        <w:t xml:space="preserve"> </w:t>
      </w:r>
      <w:r w:rsidR="00D14F1E" w:rsidRPr="00C21C4D">
        <w:rPr>
          <w:rFonts w:ascii="Times-Roman" w:hAnsi="Times-Roman" w:cs="Times-Roman"/>
          <w:i/>
          <w:iCs/>
        </w:rPr>
        <w:t>Plasma Sources Sci. Technol.</w:t>
      </w:r>
      <w:r w:rsidR="00D14F1E" w:rsidRPr="00C21C4D">
        <w:rPr>
          <w:rFonts w:ascii="Times-Roman" w:hAnsi="Times-Roman" w:cs="Times-Roman"/>
        </w:rPr>
        <w:t xml:space="preserve"> </w:t>
      </w:r>
      <w:r w:rsidR="00D14F1E" w:rsidRPr="00C21C4D">
        <w:rPr>
          <w:rFonts w:ascii="Times-Bold" w:hAnsi="Times-Bold" w:cs="Times-Bold"/>
          <w:b/>
          <w:bCs/>
        </w:rPr>
        <w:t xml:space="preserve">21 </w:t>
      </w:r>
      <w:r w:rsidR="00D14F1E" w:rsidRPr="00C21C4D">
        <w:rPr>
          <w:rFonts w:ascii="Times-Roman" w:hAnsi="Times-Roman" w:cs="Times-Roman"/>
        </w:rPr>
        <w:t>034020</w:t>
      </w:r>
    </w:p>
    <w:p w14:paraId="79683CB3" w14:textId="77777777" w:rsidR="004E2076" w:rsidRDefault="00F83025" w:rsidP="004E2076">
      <w:pPr>
        <w:autoSpaceDE w:val="0"/>
        <w:autoSpaceDN w:val="0"/>
        <w:adjustRightInd w:val="0"/>
        <w:spacing w:after="0" w:line="240" w:lineRule="auto"/>
        <w:ind w:left="426" w:hanging="426"/>
        <w:rPr>
          <w:rFonts w:asciiTheme="majorBidi" w:hAnsiTheme="majorBidi" w:cstheme="majorBidi"/>
        </w:rPr>
      </w:pPr>
      <w:r>
        <w:rPr>
          <w:rFonts w:ascii="Times-Roman" w:hAnsi="Times-Roman" w:cs="Times-Roman"/>
        </w:rPr>
        <w:t xml:space="preserve">[16] </w:t>
      </w:r>
      <w:r w:rsidR="004E2076" w:rsidRPr="00C21C4D">
        <w:rPr>
          <w:rFonts w:asciiTheme="majorBidi" w:hAnsiTheme="majorBidi" w:cstheme="majorBidi"/>
        </w:rPr>
        <w:t>Xiong</w:t>
      </w:r>
      <w:r w:rsidR="004E2076">
        <w:rPr>
          <w:rFonts w:asciiTheme="majorBidi" w:hAnsiTheme="majorBidi" w:cstheme="majorBidi"/>
        </w:rPr>
        <w:t xml:space="preserve"> R</w:t>
      </w:r>
      <w:r w:rsidR="004E2076" w:rsidRPr="00C21C4D">
        <w:rPr>
          <w:rFonts w:asciiTheme="majorBidi" w:hAnsiTheme="majorBidi" w:cstheme="majorBidi"/>
        </w:rPr>
        <w:t>,</w:t>
      </w:r>
      <w:r w:rsidR="004E2076">
        <w:rPr>
          <w:rFonts w:asciiTheme="majorBidi" w:hAnsiTheme="majorBidi" w:cstheme="majorBidi"/>
        </w:rPr>
        <w:t xml:space="preserve"> </w:t>
      </w:r>
      <w:r w:rsidR="004E2076" w:rsidRPr="00C21C4D">
        <w:rPr>
          <w:rFonts w:asciiTheme="majorBidi" w:hAnsiTheme="majorBidi" w:cstheme="majorBidi"/>
        </w:rPr>
        <w:t>Xiong</w:t>
      </w:r>
      <w:r w:rsidR="004E2076">
        <w:rPr>
          <w:rFonts w:asciiTheme="majorBidi" w:hAnsiTheme="majorBidi" w:cstheme="majorBidi"/>
        </w:rPr>
        <w:t xml:space="preserve"> Q</w:t>
      </w:r>
      <w:r w:rsidR="004E2076" w:rsidRPr="00C21C4D">
        <w:rPr>
          <w:rFonts w:asciiTheme="majorBidi" w:hAnsiTheme="majorBidi" w:cstheme="majorBidi"/>
        </w:rPr>
        <w:t>, Nikiforov</w:t>
      </w:r>
      <w:r w:rsidR="004E2076">
        <w:rPr>
          <w:rFonts w:asciiTheme="majorBidi" w:hAnsiTheme="majorBidi" w:cstheme="majorBidi"/>
        </w:rPr>
        <w:t xml:space="preserve"> A</w:t>
      </w:r>
      <w:r w:rsidR="004E2076" w:rsidRPr="00C21C4D">
        <w:rPr>
          <w:rFonts w:asciiTheme="majorBidi" w:hAnsiTheme="majorBidi" w:cstheme="majorBidi"/>
        </w:rPr>
        <w:t>, Vanraes</w:t>
      </w:r>
      <w:r w:rsidR="004E2076">
        <w:rPr>
          <w:rFonts w:asciiTheme="majorBidi" w:hAnsiTheme="majorBidi" w:cstheme="majorBidi"/>
        </w:rPr>
        <w:t xml:space="preserve"> P</w:t>
      </w:r>
      <w:r w:rsidR="004E2076" w:rsidRPr="00C21C4D">
        <w:rPr>
          <w:rFonts w:asciiTheme="majorBidi" w:hAnsiTheme="majorBidi" w:cstheme="majorBidi"/>
        </w:rPr>
        <w:t xml:space="preserve"> and Leys</w:t>
      </w:r>
      <w:r w:rsidR="004E2076">
        <w:rPr>
          <w:rFonts w:asciiTheme="majorBidi" w:hAnsiTheme="majorBidi" w:cstheme="majorBidi"/>
        </w:rPr>
        <w:t xml:space="preserve"> C 2012</w:t>
      </w:r>
      <w:r w:rsidR="004E2076" w:rsidRPr="00C21C4D">
        <w:rPr>
          <w:rFonts w:asciiTheme="majorBidi" w:hAnsiTheme="majorBidi" w:cstheme="majorBidi"/>
        </w:rPr>
        <w:t xml:space="preserve"> </w:t>
      </w:r>
      <w:r w:rsidR="004E2076" w:rsidRPr="00C21C4D">
        <w:rPr>
          <w:rFonts w:asciiTheme="majorBidi" w:hAnsiTheme="majorBidi" w:cstheme="majorBidi"/>
          <w:i/>
          <w:iCs/>
        </w:rPr>
        <w:t xml:space="preserve">J. Appl. Phys. </w:t>
      </w:r>
      <w:r w:rsidR="004E2076" w:rsidRPr="00C21C4D">
        <w:rPr>
          <w:rFonts w:asciiTheme="majorBidi" w:hAnsiTheme="majorBidi" w:cstheme="majorBidi"/>
          <w:b/>
          <w:bCs/>
        </w:rPr>
        <w:t xml:space="preserve">112 </w:t>
      </w:r>
      <w:r w:rsidR="004E2076" w:rsidRPr="00C21C4D">
        <w:rPr>
          <w:rFonts w:asciiTheme="majorBidi" w:hAnsiTheme="majorBidi" w:cstheme="majorBidi"/>
        </w:rPr>
        <w:t xml:space="preserve">033305 </w:t>
      </w:r>
    </w:p>
    <w:p w14:paraId="2EED86E1" w14:textId="77777777" w:rsidR="004E2076" w:rsidRDefault="004E2076" w:rsidP="00F83025">
      <w:pPr>
        <w:autoSpaceDE w:val="0"/>
        <w:autoSpaceDN w:val="0"/>
        <w:adjustRightInd w:val="0"/>
        <w:spacing w:after="0" w:line="480" w:lineRule="auto"/>
        <w:rPr>
          <w:rFonts w:ascii="Times-Roman" w:hAnsi="Times-Roman" w:cs="Times-Roman"/>
        </w:rPr>
      </w:pPr>
    </w:p>
    <w:p w14:paraId="6471351C" w14:textId="7A9E4AAF" w:rsidR="00833DA2" w:rsidRPr="00C21C4D" w:rsidRDefault="00BF569E" w:rsidP="00F83025">
      <w:pPr>
        <w:autoSpaceDE w:val="0"/>
        <w:autoSpaceDN w:val="0"/>
        <w:adjustRightInd w:val="0"/>
        <w:spacing w:after="0" w:line="480" w:lineRule="auto"/>
        <w:rPr>
          <w:rFonts w:ascii="Times New Roman" w:hAnsi="Times New Roman" w:cs="Times New Roman"/>
          <w:lang w:val="en-US"/>
        </w:rPr>
      </w:pPr>
      <w:r w:rsidRPr="00C21C4D">
        <w:rPr>
          <w:rFonts w:ascii="Times-Roman" w:hAnsi="Times-Roman" w:cs="Times-Roman"/>
        </w:rPr>
        <w:t>[1</w:t>
      </w:r>
      <w:r w:rsidR="00F83025">
        <w:rPr>
          <w:rFonts w:ascii="Times-Roman" w:hAnsi="Times-Roman" w:cs="Times-Roman"/>
        </w:rPr>
        <w:t>7</w:t>
      </w:r>
      <w:r w:rsidRPr="00C21C4D">
        <w:rPr>
          <w:rFonts w:ascii="Times-Roman" w:hAnsi="Times-Roman" w:cs="Times-Roman"/>
        </w:rPr>
        <w:t>]</w:t>
      </w:r>
      <w:r w:rsidR="00833DA2" w:rsidRPr="00C21C4D">
        <w:rPr>
          <w:rFonts w:ascii="Times-Roman" w:hAnsi="Times-Roman" w:cs="Times-Roman"/>
        </w:rPr>
        <w:t xml:space="preserve"> </w:t>
      </w:r>
      <w:r w:rsidR="00833DA2" w:rsidRPr="00C21C4D">
        <w:rPr>
          <w:rFonts w:ascii="Times New Roman" w:hAnsi="Times New Roman" w:cs="Times New Roman"/>
          <w:lang w:val="en-US"/>
        </w:rPr>
        <w:t xml:space="preserve">Liu X Y, Pei X K, Lu X P and Liu D W 2014 </w:t>
      </w:r>
      <w:r w:rsidR="00833DA2" w:rsidRPr="00C21C4D">
        <w:rPr>
          <w:rFonts w:ascii="Times New Roman" w:hAnsi="Times New Roman" w:cs="Times New Roman"/>
          <w:i/>
          <w:iCs/>
          <w:lang w:val="en-US"/>
        </w:rPr>
        <w:t>Plasma Sources Sci. Technol.</w:t>
      </w:r>
      <w:r w:rsidR="00833DA2" w:rsidRPr="00C21C4D">
        <w:rPr>
          <w:rFonts w:ascii="Times New Roman" w:hAnsi="Times New Roman" w:cs="Times New Roman"/>
          <w:lang w:val="en-US"/>
        </w:rPr>
        <w:t xml:space="preserve"> </w:t>
      </w:r>
      <w:r w:rsidR="00833DA2" w:rsidRPr="00C21C4D">
        <w:rPr>
          <w:rFonts w:ascii="Times New Roman" w:hAnsi="Times New Roman" w:cs="Times New Roman"/>
          <w:b/>
          <w:bCs/>
          <w:lang w:val="en-US"/>
        </w:rPr>
        <w:t>23</w:t>
      </w:r>
      <w:r w:rsidR="00833DA2" w:rsidRPr="00C21C4D">
        <w:rPr>
          <w:rFonts w:ascii="Times New Roman" w:hAnsi="Times New Roman" w:cs="Times New Roman"/>
          <w:lang w:val="en-US"/>
        </w:rPr>
        <w:t xml:space="preserve">  035007</w:t>
      </w:r>
    </w:p>
    <w:p w14:paraId="29BE0767" w14:textId="77777777" w:rsidR="00F314AE" w:rsidRPr="00C21C4D" w:rsidRDefault="00F314AE" w:rsidP="00F314AE">
      <w:pPr>
        <w:spacing w:line="480" w:lineRule="auto"/>
        <w:ind w:left="426" w:hanging="426"/>
        <w:rPr>
          <w:rFonts w:ascii="Times New Roman" w:hAnsi="Times New Roman" w:cs="Times New Roman"/>
        </w:rPr>
      </w:pPr>
      <w:r w:rsidRPr="00C21C4D">
        <w:rPr>
          <w:rFonts w:ascii="Times-Roman" w:hAnsi="Times-Roman" w:cs="Times-Roman"/>
        </w:rPr>
        <w:lastRenderedPageBreak/>
        <w:t xml:space="preserve">[18] </w:t>
      </w:r>
      <w:r w:rsidRPr="00C21C4D">
        <w:rPr>
          <w:rFonts w:ascii="Times New Roman" w:hAnsi="Times New Roman" w:cs="Times New Roman"/>
        </w:rPr>
        <w:t xml:space="preserve">Kee R J, Coltrin M E and Glarborg P 2003 </w:t>
      </w:r>
      <w:r w:rsidRPr="00C21C4D">
        <w:rPr>
          <w:rFonts w:ascii="Times New Roman" w:hAnsi="Times New Roman" w:cs="Times New Roman"/>
          <w:i/>
          <w:iCs/>
        </w:rPr>
        <w:t>Chemically Reaction Flow Theory and Practice</w:t>
      </w:r>
      <w:r w:rsidRPr="00C21C4D">
        <w:rPr>
          <w:rFonts w:ascii="Times New Roman" w:hAnsi="Times New Roman" w:cs="Times New Roman"/>
        </w:rPr>
        <w:t xml:space="preserve"> John Wiley &amp; Sons (Hoboken NJ) chapter </w:t>
      </w:r>
      <w:r>
        <w:rPr>
          <w:rFonts w:ascii="Times New Roman" w:hAnsi="Times New Roman" w:cs="Times New Roman"/>
        </w:rPr>
        <w:t>12</w:t>
      </w:r>
      <w:r w:rsidRPr="00C21C4D">
        <w:rPr>
          <w:rFonts w:ascii="Times New Roman" w:hAnsi="Times New Roman" w:cs="Times New Roman"/>
        </w:rPr>
        <w:t>.</w:t>
      </w:r>
    </w:p>
    <w:p w14:paraId="5A61F7E7" w14:textId="6EE8784C" w:rsidR="00F303EC" w:rsidRPr="00C21C4D" w:rsidRDefault="00BF569E" w:rsidP="00F314AE">
      <w:pPr>
        <w:spacing w:line="480" w:lineRule="auto"/>
        <w:rPr>
          <w:rFonts w:ascii="Times New Roman" w:hAnsi="Times New Roman" w:cs="Times New Roman"/>
        </w:rPr>
      </w:pPr>
      <w:r w:rsidRPr="00C21C4D">
        <w:rPr>
          <w:rFonts w:ascii="Times-Roman" w:hAnsi="Times-Roman" w:cs="Times-Roman"/>
        </w:rPr>
        <w:t>[1</w:t>
      </w:r>
      <w:r w:rsidR="00F314AE">
        <w:rPr>
          <w:rFonts w:ascii="Times-Roman" w:hAnsi="Times-Roman" w:cs="Times-Roman"/>
        </w:rPr>
        <w:t>9</w:t>
      </w:r>
      <w:r w:rsidRPr="00C21C4D">
        <w:rPr>
          <w:rFonts w:ascii="Times-Roman" w:hAnsi="Times-Roman" w:cs="Times-Roman"/>
        </w:rPr>
        <w:t>]</w:t>
      </w:r>
      <w:r w:rsidR="00F303EC" w:rsidRPr="00C21C4D">
        <w:rPr>
          <w:rFonts w:ascii="Times-Roman" w:hAnsi="Times-Roman" w:cs="Times-Roman"/>
        </w:rPr>
        <w:t xml:space="preserve"> </w:t>
      </w:r>
      <w:r w:rsidR="00F303EC" w:rsidRPr="00C21C4D">
        <w:rPr>
          <w:rFonts w:ascii="Times New Roman" w:hAnsi="Times New Roman" w:cs="Times New Roman"/>
        </w:rPr>
        <w:t xml:space="preserve">Hagelaar G J M and Pitchford L C 2005 </w:t>
      </w:r>
      <w:r w:rsidR="00F303EC" w:rsidRPr="00C21C4D">
        <w:rPr>
          <w:rFonts w:ascii="Times New Roman" w:hAnsi="Times New Roman" w:cs="Times New Roman"/>
          <w:i/>
          <w:iCs/>
        </w:rPr>
        <w:t>Plasma Sources Sci. Technol.</w:t>
      </w:r>
      <w:r w:rsidR="00F303EC" w:rsidRPr="00C21C4D">
        <w:rPr>
          <w:rFonts w:ascii="Times New Roman" w:hAnsi="Times New Roman" w:cs="Times New Roman"/>
        </w:rPr>
        <w:t xml:space="preserve"> </w:t>
      </w:r>
      <w:r w:rsidR="00F303EC" w:rsidRPr="00C21C4D">
        <w:rPr>
          <w:rFonts w:ascii="Times New Roman" w:hAnsi="Times New Roman" w:cs="Times New Roman"/>
          <w:b/>
          <w:bCs/>
        </w:rPr>
        <w:t>14</w:t>
      </w:r>
      <w:r w:rsidR="00F303EC" w:rsidRPr="00C21C4D">
        <w:rPr>
          <w:rFonts w:ascii="Times New Roman" w:hAnsi="Times New Roman" w:cs="Times New Roman"/>
        </w:rPr>
        <w:t xml:space="preserve"> 722–733</w:t>
      </w:r>
      <w:r w:rsidR="00514779">
        <w:rPr>
          <w:rFonts w:ascii="Times New Roman" w:hAnsi="Times New Roman" w:cs="Times New Roman"/>
        </w:rPr>
        <w:t>, the version used of BOLSIG+ is dated 06-2013.</w:t>
      </w:r>
    </w:p>
    <w:p w14:paraId="24BD78C5" w14:textId="5C980DE3" w:rsidR="004D3A54" w:rsidRPr="00C21C4D" w:rsidRDefault="00F314AE" w:rsidP="00F314AE">
      <w:pPr>
        <w:spacing w:line="480" w:lineRule="auto"/>
        <w:ind w:left="426" w:hanging="426"/>
        <w:rPr>
          <w:rFonts w:ascii="Times New Roman" w:hAnsi="Times New Roman" w:cs="Times New Roman"/>
        </w:rPr>
      </w:pPr>
      <w:r w:rsidRPr="00C21C4D">
        <w:rPr>
          <w:rFonts w:ascii="Times-Roman" w:hAnsi="Times-Roman" w:cs="Times-Roman"/>
        </w:rPr>
        <w:t xml:space="preserve"> </w:t>
      </w:r>
      <w:r w:rsidR="00BF569E" w:rsidRPr="00C21C4D">
        <w:rPr>
          <w:rFonts w:ascii="Times-Roman" w:hAnsi="Times-Roman" w:cs="Times-Roman"/>
        </w:rPr>
        <w:t>[</w:t>
      </w:r>
      <w:r>
        <w:rPr>
          <w:rFonts w:ascii="Times-Roman" w:hAnsi="Times-Roman" w:cs="Times-Roman"/>
        </w:rPr>
        <w:t>20</w:t>
      </w:r>
      <w:r w:rsidR="00BF569E" w:rsidRPr="00C21C4D">
        <w:rPr>
          <w:rFonts w:ascii="Times-Roman" w:hAnsi="Times-Roman" w:cs="Times-Roman"/>
        </w:rPr>
        <w:t>]</w:t>
      </w:r>
      <w:r w:rsidR="004D3A54" w:rsidRPr="00C21C4D">
        <w:rPr>
          <w:rFonts w:ascii="Times-Roman" w:hAnsi="Times-Roman" w:cs="Times-Roman"/>
        </w:rPr>
        <w:t xml:space="preserve"> </w:t>
      </w:r>
      <w:r w:rsidR="004D3A54" w:rsidRPr="00C21C4D">
        <w:rPr>
          <w:rFonts w:ascii="Times New Roman" w:hAnsi="Times New Roman" w:cs="Times New Roman"/>
        </w:rPr>
        <w:t xml:space="preserve">Chen F 2006 </w:t>
      </w:r>
      <w:r w:rsidR="004D3A54" w:rsidRPr="00C21C4D">
        <w:rPr>
          <w:rFonts w:ascii="Times New Roman" w:hAnsi="Times New Roman" w:cs="Times New Roman"/>
          <w:i/>
          <w:iCs/>
        </w:rPr>
        <w:t>Introduction to Plasma physics and controlled fusion</w:t>
      </w:r>
      <w:r w:rsidR="004D3A54" w:rsidRPr="00C21C4D">
        <w:rPr>
          <w:rFonts w:ascii="Times New Roman" w:hAnsi="Times New Roman" w:cs="Times New Roman"/>
        </w:rPr>
        <w:t>, 2</w:t>
      </w:r>
      <w:r w:rsidR="004D3A54" w:rsidRPr="00C21C4D">
        <w:rPr>
          <w:rFonts w:ascii="Times New Roman" w:hAnsi="Times New Roman" w:cs="Times New Roman"/>
          <w:vertAlign w:val="superscript"/>
        </w:rPr>
        <w:t>nd</w:t>
      </w:r>
      <w:r w:rsidR="004D3A54" w:rsidRPr="00C21C4D">
        <w:rPr>
          <w:rFonts w:ascii="Times New Roman" w:hAnsi="Times New Roman" w:cs="Times New Roman"/>
        </w:rPr>
        <w:t xml:space="preserve"> edition Springer NY </w:t>
      </w:r>
    </w:p>
    <w:p w14:paraId="2A0BA678" w14:textId="05141F09" w:rsidR="00BF569E" w:rsidRPr="00C21C4D" w:rsidRDefault="00BF569E" w:rsidP="00083574">
      <w:pPr>
        <w:rPr>
          <w:rFonts w:ascii="Times-Roman" w:hAnsi="Times-Roman" w:cs="Times-Roman"/>
        </w:rPr>
      </w:pPr>
      <w:r w:rsidRPr="00C21C4D">
        <w:rPr>
          <w:rFonts w:ascii="Times-Roman" w:hAnsi="Times-Roman" w:cs="Times-Roman"/>
        </w:rPr>
        <w:t>[2</w:t>
      </w:r>
      <w:r w:rsidR="00003B65">
        <w:rPr>
          <w:rFonts w:ascii="Times-Roman" w:hAnsi="Times-Roman" w:cs="Times-Roman"/>
        </w:rPr>
        <w:t>1</w:t>
      </w:r>
      <w:r w:rsidRPr="00C21C4D">
        <w:rPr>
          <w:rFonts w:ascii="Times-Roman" w:hAnsi="Times-Roman" w:cs="Times-Roman"/>
        </w:rPr>
        <w:t>]</w:t>
      </w:r>
      <w:r w:rsidR="009C5BD7" w:rsidRPr="00C21C4D">
        <w:rPr>
          <w:rFonts w:ascii="Times-Roman" w:hAnsi="Times-Roman" w:cs="Times-Roman"/>
        </w:rPr>
        <w:t xml:space="preserve"> </w:t>
      </w:r>
      <w:r w:rsidR="009C5BD7" w:rsidRPr="00C21C4D">
        <w:rPr>
          <w:rFonts w:ascii="Times New Roman" w:hAnsi="Times New Roman" w:cs="Times New Roman"/>
          <w:lang w:val="en-US"/>
        </w:rPr>
        <w:t>COMSOL AB, version 4.3b</w:t>
      </w:r>
      <w:r w:rsidR="00083574">
        <w:rPr>
          <w:rFonts w:ascii="Times New Roman" w:hAnsi="Times New Roman" w:cs="Times New Roman"/>
          <w:lang w:val="en-US"/>
        </w:rPr>
        <w:t xml:space="preserve"> www.comsol.com</w:t>
      </w:r>
    </w:p>
    <w:p w14:paraId="347F3A5D" w14:textId="7F3A12EB" w:rsidR="00062C74" w:rsidRPr="00C21C4D" w:rsidRDefault="00796496" w:rsidP="00A13C06">
      <w:pPr>
        <w:autoSpaceDE w:val="0"/>
        <w:autoSpaceDN w:val="0"/>
        <w:adjustRightInd w:val="0"/>
        <w:spacing w:after="0" w:line="240" w:lineRule="auto"/>
        <w:rPr>
          <w:rFonts w:asciiTheme="majorBidi" w:hAnsiTheme="majorBidi" w:cstheme="majorBidi"/>
        </w:rPr>
      </w:pPr>
      <w:r w:rsidRPr="00C21C4D">
        <w:rPr>
          <w:rFonts w:asciiTheme="majorBidi" w:hAnsiTheme="majorBidi" w:cstheme="majorBidi"/>
        </w:rPr>
        <w:t xml:space="preserve">                                                                                                                                                               </w:t>
      </w:r>
      <w:r w:rsidR="001C5BE3" w:rsidRPr="00C21C4D">
        <w:rPr>
          <w:rFonts w:asciiTheme="majorBidi" w:hAnsiTheme="majorBidi" w:cstheme="majorBidi"/>
        </w:rPr>
        <w:t xml:space="preserve"> </w:t>
      </w:r>
    </w:p>
    <w:p w14:paraId="0FEEBF74" w14:textId="154B8AE0" w:rsidR="009B4DFA" w:rsidRPr="00C21C4D" w:rsidRDefault="009B4DFA" w:rsidP="002E19DE">
      <w:pPr>
        <w:rPr>
          <w:rFonts w:asciiTheme="majorBidi" w:hAnsiTheme="majorBidi" w:cstheme="majorBidi"/>
        </w:rPr>
      </w:pPr>
      <w:r w:rsidRPr="00C21C4D">
        <w:rPr>
          <w:rFonts w:asciiTheme="majorBidi" w:hAnsiTheme="majorBidi" w:cstheme="majorBidi"/>
        </w:rPr>
        <w:t>[</w:t>
      </w:r>
      <w:r w:rsidR="00A525C1" w:rsidRPr="00C21C4D">
        <w:rPr>
          <w:rFonts w:asciiTheme="majorBidi" w:hAnsiTheme="majorBidi" w:cstheme="majorBidi"/>
        </w:rPr>
        <w:t>2</w:t>
      </w:r>
      <w:r w:rsidR="00A75D97">
        <w:rPr>
          <w:rFonts w:asciiTheme="majorBidi" w:hAnsiTheme="majorBidi" w:cstheme="majorBidi"/>
        </w:rPr>
        <w:t>2</w:t>
      </w:r>
      <w:r w:rsidRPr="00C21C4D">
        <w:rPr>
          <w:rFonts w:asciiTheme="majorBidi" w:hAnsiTheme="majorBidi" w:cstheme="majorBidi"/>
        </w:rPr>
        <w:t xml:space="preserve">] Xiong </w:t>
      </w:r>
      <w:r w:rsidR="00062C74" w:rsidRPr="00C21C4D">
        <w:rPr>
          <w:rFonts w:asciiTheme="majorBidi" w:hAnsiTheme="majorBidi" w:cstheme="majorBidi"/>
        </w:rPr>
        <w:t xml:space="preserve">Z </w:t>
      </w:r>
      <w:r w:rsidRPr="00C21C4D">
        <w:rPr>
          <w:rFonts w:asciiTheme="majorBidi" w:hAnsiTheme="majorBidi" w:cstheme="majorBidi"/>
        </w:rPr>
        <w:t>and Kushner</w:t>
      </w:r>
      <w:r w:rsidR="00062C74" w:rsidRPr="00C21C4D">
        <w:rPr>
          <w:rFonts w:asciiTheme="majorBidi" w:hAnsiTheme="majorBidi" w:cstheme="majorBidi"/>
        </w:rPr>
        <w:t xml:space="preserve"> M J</w:t>
      </w:r>
      <w:r w:rsidRPr="00C21C4D">
        <w:rPr>
          <w:rFonts w:asciiTheme="majorBidi" w:hAnsiTheme="majorBidi" w:cstheme="majorBidi"/>
        </w:rPr>
        <w:t xml:space="preserve"> </w:t>
      </w:r>
      <w:r w:rsidR="00714485">
        <w:rPr>
          <w:rFonts w:asciiTheme="majorBidi" w:hAnsiTheme="majorBidi" w:cstheme="majorBidi"/>
        </w:rPr>
        <w:t xml:space="preserve">2012 </w:t>
      </w:r>
      <w:r w:rsidRPr="00C21C4D">
        <w:rPr>
          <w:rFonts w:asciiTheme="majorBidi" w:hAnsiTheme="majorBidi" w:cstheme="majorBidi"/>
          <w:i/>
          <w:iCs/>
        </w:rPr>
        <w:t>Plasma Sources Sci. Technol.</w:t>
      </w:r>
      <w:r w:rsidRPr="00C21C4D">
        <w:rPr>
          <w:rFonts w:asciiTheme="majorBidi" w:hAnsiTheme="majorBidi" w:cstheme="majorBidi"/>
        </w:rPr>
        <w:t xml:space="preserve"> </w:t>
      </w:r>
      <w:r w:rsidRPr="00C21C4D">
        <w:rPr>
          <w:rFonts w:asciiTheme="majorBidi" w:hAnsiTheme="majorBidi" w:cstheme="majorBidi"/>
          <w:b/>
          <w:bCs/>
        </w:rPr>
        <w:t>21</w:t>
      </w:r>
      <w:r w:rsidRPr="00C21C4D">
        <w:rPr>
          <w:rFonts w:asciiTheme="majorBidi" w:hAnsiTheme="majorBidi" w:cstheme="majorBidi"/>
        </w:rPr>
        <w:t xml:space="preserve"> 034001  </w:t>
      </w:r>
    </w:p>
    <w:p w14:paraId="55338B6C" w14:textId="3793EB72" w:rsidR="009B4DFA" w:rsidRPr="00C21C4D" w:rsidRDefault="009B4DFA" w:rsidP="00A75D97">
      <w:pPr>
        <w:rPr>
          <w:rFonts w:asciiTheme="majorBidi" w:hAnsiTheme="majorBidi" w:cstheme="majorBidi"/>
        </w:rPr>
      </w:pPr>
      <w:r w:rsidRPr="00C21C4D">
        <w:rPr>
          <w:rFonts w:asciiTheme="majorBidi" w:hAnsiTheme="majorBidi" w:cstheme="majorBidi"/>
        </w:rPr>
        <w:t>[</w:t>
      </w:r>
      <w:r w:rsidR="00A525C1" w:rsidRPr="00C21C4D">
        <w:rPr>
          <w:rFonts w:asciiTheme="majorBidi" w:hAnsiTheme="majorBidi" w:cstheme="majorBidi"/>
        </w:rPr>
        <w:t>2</w:t>
      </w:r>
      <w:r w:rsidR="00A75D97">
        <w:rPr>
          <w:rFonts w:asciiTheme="majorBidi" w:hAnsiTheme="majorBidi" w:cstheme="majorBidi"/>
        </w:rPr>
        <w:t>3</w:t>
      </w:r>
      <w:r w:rsidRPr="00C21C4D">
        <w:rPr>
          <w:rFonts w:asciiTheme="majorBidi" w:hAnsiTheme="majorBidi" w:cstheme="majorBidi"/>
        </w:rPr>
        <w:t>] Boeuf</w:t>
      </w:r>
      <w:r w:rsidR="00B20B48">
        <w:rPr>
          <w:rFonts w:asciiTheme="majorBidi" w:hAnsiTheme="majorBidi" w:cstheme="majorBidi"/>
        </w:rPr>
        <w:t xml:space="preserve"> J-P</w:t>
      </w:r>
      <w:r w:rsidRPr="00C21C4D">
        <w:rPr>
          <w:rFonts w:asciiTheme="majorBidi" w:hAnsiTheme="majorBidi" w:cstheme="majorBidi"/>
        </w:rPr>
        <w:t>, Yang</w:t>
      </w:r>
      <w:r w:rsidR="00B20B48">
        <w:rPr>
          <w:rFonts w:asciiTheme="majorBidi" w:hAnsiTheme="majorBidi" w:cstheme="majorBidi"/>
        </w:rPr>
        <w:t xml:space="preserve"> L L</w:t>
      </w:r>
      <w:r w:rsidRPr="00C21C4D">
        <w:rPr>
          <w:rFonts w:asciiTheme="majorBidi" w:hAnsiTheme="majorBidi" w:cstheme="majorBidi"/>
        </w:rPr>
        <w:t xml:space="preserve"> and Pitchford</w:t>
      </w:r>
      <w:r w:rsidR="00B20B48">
        <w:rPr>
          <w:rFonts w:asciiTheme="majorBidi" w:hAnsiTheme="majorBidi" w:cstheme="majorBidi"/>
        </w:rPr>
        <w:t xml:space="preserve"> L C 2013</w:t>
      </w:r>
      <w:r w:rsidRPr="00C21C4D">
        <w:rPr>
          <w:rFonts w:asciiTheme="majorBidi" w:hAnsiTheme="majorBidi" w:cstheme="majorBidi"/>
        </w:rPr>
        <w:t xml:space="preserve"> </w:t>
      </w:r>
      <w:r w:rsidRPr="00C21C4D">
        <w:rPr>
          <w:rFonts w:asciiTheme="majorBidi" w:hAnsiTheme="majorBidi" w:cstheme="majorBidi"/>
          <w:i/>
          <w:iCs/>
        </w:rPr>
        <w:t>J. Phys. D: Appl. Phys.</w:t>
      </w:r>
      <w:r w:rsidRPr="00C21C4D">
        <w:rPr>
          <w:rFonts w:asciiTheme="majorBidi" w:hAnsiTheme="majorBidi" w:cstheme="majorBidi"/>
        </w:rPr>
        <w:t xml:space="preserve"> </w:t>
      </w:r>
      <w:r w:rsidRPr="00C21C4D">
        <w:rPr>
          <w:rFonts w:asciiTheme="majorBidi" w:hAnsiTheme="majorBidi" w:cstheme="majorBidi"/>
          <w:b/>
          <w:bCs/>
        </w:rPr>
        <w:t>46</w:t>
      </w:r>
      <w:r w:rsidRPr="00C21C4D">
        <w:rPr>
          <w:rFonts w:asciiTheme="majorBidi" w:hAnsiTheme="majorBidi" w:cstheme="majorBidi"/>
        </w:rPr>
        <w:t xml:space="preserve"> 015201  </w:t>
      </w:r>
    </w:p>
    <w:p w14:paraId="3578969C" w14:textId="13EA7B97" w:rsidR="009B4DFA" w:rsidRPr="00C21C4D" w:rsidRDefault="009B4DFA" w:rsidP="00A75D97">
      <w:pPr>
        <w:rPr>
          <w:rFonts w:asciiTheme="majorBidi" w:hAnsiTheme="majorBidi" w:cstheme="majorBidi"/>
        </w:rPr>
      </w:pPr>
      <w:r w:rsidRPr="00C21C4D">
        <w:rPr>
          <w:rFonts w:asciiTheme="majorBidi" w:hAnsiTheme="majorBidi" w:cstheme="majorBidi"/>
        </w:rPr>
        <w:t>[</w:t>
      </w:r>
      <w:r w:rsidR="00A525C1" w:rsidRPr="00C21C4D">
        <w:rPr>
          <w:rFonts w:asciiTheme="majorBidi" w:hAnsiTheme="majorBidi" w:cstheme="majorBidi"/>
        </w:rPr>
        <w:t>2</w:t>
      </w:r>
      <w:r w:rsidR="00A75D97">
        <w:rPr>
          <w:rFonts w:asciiTheme="majorBidi" w:hAnsiTheme="majorBidi" w:cstheme="majorBidi"/>
        </w:rPr>
        <w:t>4</w:t>
      </w:r>
      <w:r w:rsidRPr="00C21C4D">
        <w:rPr>
          <w:rFonts w:asciiTheme="majorBidi" w:hAnsiTheme="majorBidi" w:cstheme="majorBidi"/>
        </w:rPr>
        <w:t xml:space="preserve">] </w:t>
      </w:r>
      <w:bookmarkStart w:id="71" w:name="OLE_LINK62"/>
      <w:bookmarkStart w:id="72" w:name="OLE_LINK63"/>
      <w:bookmarkStart w:id="73" w:name="OLE_LINK64"/>
      <w:r w:rsidRPr="00C21C4D">
        <w:rPr>
          <w:rFonts w:asciiTheme="majorBidi" w:hAnsiTheme="majorBidi" w:cstheme="majorBidi"/>
        </w:rPr>
        <w:t>Babaeva</w:t>
      </w:r>
      <w:r w:rsidR="00EC4A67">
        <w:rPr>
          <w:rFonts w:asciiTheme="majorBidi" w:hAnsiTheme="majorBidi" w:cstheme="majorBidi"/>
        </w:rPr>
        <w:t xml:space="preserve"> N Y</w:t>
      </w:r>
      <w:r w:rsidRPr="00C21C4D">
        <w:rPr>
          <w:rFonts w:asciiTheme="majorBidi" w:hAnsiTheme="majorBidi" w:cstheme="majorBidi"/>
        </w:rPr>
        <w:t xml:space="preserve"> and Kushner</w:t>
      </w:r>
      <w:r w:rsidR="00EC4A67">
        <w:rPr>
          <w:rFonts w:asciiTheme="majorBidi" w:hAnsiTheme="majorBidi" w:cstheme="majorBidi"/>
        </w:rPr>
        <w:t xml:space="preserve"> M J 2014</w:t>
      </w:r>
      <w:r w:rsidRPr="00C21C4D">
        <w:rPr>
          <w:rFonts w:asciiTheme="majorBidi" w:hAnsiTheme="majorBidi" w:cstheme="majorBidi"/>
        </w:rPr>
        <w:t xml:space="preserve"> </w:t>
      </w:r>
      <w:r w:rsidRPr="00C21C4D">
        <w:rPr>
          <w:rFonts w:asciiTheme="majorBidi" w:hAnsiTheme="majorBidi" w:cstheme="majorBidi"/>
          <w:i/>
          <w:iCs/>
        </w:rPr>
        <w:t>Plasma Sources Sci. Technol.</w:t>
      </w:r>
      <w:r w:rsidRPr="00C21C4D">
        <w:rPr>
          <w:rFonts w:asciiTheme="majorBidi" w:hAnsiTheme="majorBidi" w:cstheme="majorBidi"/>
        </w:rPr>
        <w:t xml:space="preserve"> </w:t>
      </w:r>
      <w:r w:rsidRPr="00C21C4D">
        <w:rPr>
          <w:rFonts w:asciiTheme="majorBidi" w:hAnsiTheme="majorBidi" w:cstheme="majorBidi"/>
          <w:b/>
          <w:bCs/>
        </w:rPr>
        <w:t>23</w:t>
      </w:r>
      <w:r w:rsidRPr="00C21C4D">
        <w:rPr>
          <w:rFonts w:asciiTheme="majorBidi" w:hAnsiTheme="majorBidi" w:cstheme="majorBidi"/>
        </w:rPr>
        <w:t xml:space="preserve"> 015007</w:t>
      </w:r>
      <w:bookmarkEnd w:id="71"/>
      <w:bookmarkEnd w:id="72"/>
      <w:bookmarkEnd w:id="73"/>
    </w:p>
    <w:p w14:paraId="6E36B97C" w14:textId="39EC0A14" w:rsidR="009B4DFA" w:rsidRPr="00C21C4D" w:rsidRDefault="009B4DFA" w:rsidP="00A75D97">
      <w:pPr>
        <w:rPr>
          <w:rFonts w:ascii="Times New Roman" w:hAnsi="Times New Roman" w:cs="Times New Roman"/>
        </w:rPr>
      </w:pPr>
      <w:r w:rsidRPr="00C21C4D">
        <w:rPr>
          <w:rFonts w:asciiTheme="majorBidi" w:hAnsiTheme="majorBidi" w:cstheme="majorBidi"/>
        </w:rPr>
        <w:t>[</w:t>
      </w:r>
      <w:r w:rsidR="00A525C1" w:rsidRPr="00C21C4D">
        <w:rPr>
          <w:rFonts w:asciiTheme="majorBidi" w:hAnsiTheme="majorBidi" w:cstheme="majorBidi"/>
        </w:rPr>
        <w:t>2</w:t>
      </w:r>
      <w:r w:rsidR="00A75D97">
        <w:rPr>
          <w:rFonts w:asciiTheme="majorBidi" w:hAnsiTheme="majorBidi" w:cstheme="majorBidi"/>
        </w:rPr>
        <w:t>5</w:t>
      </w:r>
      <w:r w:rsidRPr="00C21C4D">
        <w:rPr>
          <w:rFonts w:ascii="Times New Roman" w:hAnsi="Times New Roman" w:cs="Times New Roman"/>
        </w:rPr>
        <w:t>] Naidis</w:t>
      </w:r>
      <w:r w:rsidR="00654AD3">
        <w:rPr>
          <w:rFonts w:ascii="Times New Roman" w:hAnsi="Times New Roman" w:cs="Times New Roman"/>
        </w:rPr>
        <w:t xml:space="preserve"> G V</w:t>
      </w:r>
      <w:r w:rsidRPr="00C21C4D">
        <w:rPr>
          <w:rFonts w:ascii="Times New Roman" w:hAnsi="Times New Roman" w:cs="Times New Roman"/>
        </w:rPr>
        <w:t xml:space="preserve"> </w:t>
      </w:r>
      <w:r w:rsidR="00654AD3">
        <w:rPr>
          <w:rFonts w:ascii="Times New Roman" w:hAnsi="Times New Roman" w:cs="Times New Roman"/>
        </w:rPr>
        <w:t xml:space="preserve">2011 </w:t>
      </w:r>
      <w:r w:rsidRPr="00C21C4D">
        <w:rPr>
          <w:rFonts w:ascii="Times New Roman" w:hAnsi="Times New Roman" w:cs="Times New Roman"/>
          <w:i/>
          <w:iCs/>
        </w:rPr>
        <w:t>J. Phys. D: Appl. Phys.</w:t>
      </w:r>
      <w:r w:rsidRPr="00C21C4D">
        <w:rPr>
          <w:rFonts w:ascii="Times New Roman" w:hAnsi="Times New Roman" w:cs="Times New Roman"/>
        </w:rPr>
        <w:t xml:space="preserve"> </w:t>
      </w:r>
      <w:r w:rsidRPr="00C21C4D">
        <w:rPr>
          <w:rFonts w:ascii="Times New Roman" w:hAnsi="Times New Roman" w:cs="Times New Roman"/>
          <w:b/>
          <w:bCs/>
        </w:rPr>
        <w:t>44</w:t>
      </w:r>
      <w:r w:rsidRPr="00C21C4D">
        <w:rPr>
          <w:rFonts w:ascii="Times New Roman" w:hAnsi="Times New Roman" w:cs="Times New Roman"/>
        </w:rPr>
        <w:t xml:space="preserve"> 215203</w:t>
      </w:r>
    </w:p>
    <w:p w14:paraId="63242E58" w14:textId="23D4A6C5" w:rsidR="00A525C1" w:rsidRPr="00C21C4D" w:rsidRDefault="00A525C1" w:rsidP="00601F6E">
      <w:pPr>
        <w:autoSpaceDE w:val="0"/>
        <w:autoSpaceDN w:val="0"/>
        <w:adjustRightInd w:val="0"/>
        <w:spacing w:after="0" w:line="240" w:lineRule="auto"/>
        <w:ind w:left="426" w:hanging="426"/>
        <w:rPr>
          <w:rFonts w:asciiTheme="majorBidi" w:hAnsiTheme="majorBidi" w:cstheme="majorBidi"/>
        </w:rPr>
      </w:pPr>
      <w:r w:rsidRPr="00C21C4D">
        <w:rPr>
          <w:rFonts w:asciiTheme="majorBidi" w:hAnsiTheme="majorBidi" w:cstheme="majorBidi"/>
        </w:rPr>
        <w:t>[</w:t>
      </w:r>
      <w:r w:rsidR="008F1490" w:rsidRPr="00C21C4D">
        <w:rPr>
          <w:rFonts w:asciiTheme="majorBidi" w:hAnsiTheme="majorBidi" w:cstheme="majorBidi"/>
        </w:rPr>
        <w:t>26</w:t>
      </w:r>
      <w:r w:rsidRPr="00C21C4D">
        <w:rPr>
          <w:rFonts w:asciiTheme="majorBidi" w:hAnsiTheme="majorBidi" w:cstheme="majorBidi"/>
        </w:rPr>
        <w:t>] Wild</w:t>
      </w:r>
      <w:r w:rsidR="00601F6E">
        <w:rPr>
          <w:rFonts w:asciiTheme="majorBidi" w:hAnsiTheme="majorBidi" w:cstheme="majorBidi"/>
        </w:rPr>
        <w:t xml:space="preserve"> R</w:t>
      </w:r>
      <w:r w:rsidRPr="00C21C4D">
        <w:rPr>
          <w:rFonts w:asciiTheme="majorBidi" w:hAnsiTheme="majorBidi" w:cstheme="majorBidi"/>
        </w:rPr>
        <w:t>, Gerling</w:t>
      </w:r>
      <w:r w:rsidR="00601F6E">
        <w:rPr>
          <w:rFonts w:asciiTheme="majorBidi" w:hAnsiTheme="majorBidi" w:cstheme="majorBidi"/>
        </w:rPr>
        <w:t xml:space="preserve"> T</w:t>
      </w:r>
      <w:r w:rsidRPr="00C21C4D">
        <w:rPr>
          <w:rFonts w:asciiTheme="majorBidi" w:hAnsiTheme="majorBidi" w:cstheme="majorBidi"/>
        </w:rPr>
        <w:t>,Bussiahn</w:t>
      </w:r>
      <w:r w:rsidR="00601F6E">
        <w:rPr>
          <w:rFonts w:asciiTheme="majorBidi" w:hAnsiTheme="majorBidi" w:cstheme="majorBidi"/>
        </w:rPr>
        <w:t xml:space="preserve"> R</w:t>
      </w:r>
      <w:r w:rsidRPr="00C21C4D">
        <w:rPr>
          <w:rFonts w:asciiTheme="majorBidi" w:hAnsiTheme="majorBidi" w:cstheme="majorBidi"/>
        </w:rPr>
        <w:t>, Weltmann</w:t>
      </w:r>
      <w:r w:rsidR="00601F6E">
        <w:rPr>
          <w:rFonts w:asciiTheme="majorBidi" w:hAnsiTheme="majorBidi" w:cstheme="majorBidi"/>
        </w:rPr>
        <w:t xml:space="preserve"> K-D</w:t>
      </w:r>
      <w:r w:rsidRPr="00C21C4D">
        <w:rPr>
          <w:rFonts w:asciiTheme="majorBidi" w:hAnsiTheme="majorBidi" w:cstheme="majorBidi"/>
        </w:rPr>
        <w:t xml:space="preserve"> and </w:t>
      </w:r>
      <w:r w:rsidR="00601F6E">
        <w:rPr>
          <w:rFonts w:asciiTheme="majorBidi" w:hAnsiTheme="majorBidi" w:cstheme="majorBidi"/>
        </w:rPr>
        <w:t>S</w:t>
      </w:r>
      <w:r w:rsidRPr="00C21C4D">
        <w:rPr>
          <w:rFonts w:asciiTheme="majorBidi" w:hAnsiTheme="majorBidi" w:cstheme="majorBidi"/>
        </w:rPr>
        <w:t>tollenwerk</w:t>
      </w:r>
      <w:r w:rsidR="00601F6E">
        <w:rPr>
          <w:rFonts w:asciiTheme="majorBidi" w:hAnsiTheme="majorBidi" w:cstheme="majorBidi"/>
        </w:rPr>
        <w:t xml:space="preserve"> L 2014 </w:t>
      </w:r>
      <w:r w:rsidRPr="00C21C4D">
        <w:rPr>
          <w:rFonts w:asciiTheme="majorBidi" w:hAnsiTheme="majorBidi" w:cstheme="majorBidi"/>
        </w:rPr>
        <w:t xml:space="preserve"> </w:t>
      </w:r>
      <w:r w:rsidRPr="00C21C4D">
        <w:rPr>
          <w:rFonts w:asciiTheme="majorBidi" w:hAnsiTheme="majorBidi" w:cstheme="majorBidi"/>
          <w:i/>
          <w:iCs/>
        </w:rPr>
        <w:t>J. Phys. D: Appl. Phys.</w:t>
      </w:r>
      <w:r w:rsidRPr="00C21C4D">
        <w:rPr>
          <w:rFonts w:asciiTheme="majorBidi" w:hAnsiTheme="majorBidi" w:cstheme="majorBidi"/>
        </w:rPr>
        <w:t xml:space="preserve"> </w:t>
      </w:r>
      <w:r w:rsidRPr="00C21C4D">
        <w:rPr>
          <w:rFonts w:asciiTheme="majorBidi" w:hAnsiTheme="majorBidi" w:cstheme="majorBidi"/>
          <w:b/>
          <w:bCs/>
        </w:rPr>
        <w:t xml:space="preserve">47 </w:t>
      </w:r>
      <w:r w:rsidRPr="00C21C4D">
        <w:rPr>
          <w:rFonts w:asciiTheme="majorBidi" w:hAnsiTheme="majorBidi" w:cstheme="majorBidi"/>
        </w:rPr>
        <w:t>042001</w:t>
      </w:r>
    </w:p>
    <w:p w14:paraId="0CD3EE4F" w14:textId="77777777" w:rsidR="00DC5BA2" w:rsidRDefault="00DC5BA2" w:rsidP="009F33EC">
      <w:pPr>
        <w:rPr>
          <w:rFonts w:ascii="Times New Roman" w:hAnsi="Times New Roman" w:cs="Times New Roman"/>
        </w:rPr>
      </w:pPr>
    </w:p>
    <w:p w14:paraId="734E7625" w14:textId="13EE8393" w:rsidR="002B4673" w:rsidRPr="00C21C4D" w:rsidRDefault="002B4673" w:rsidP="009F33EC">
      <w:pPr>
        <w:rPr>
          <w:rFonts w:asciiTheme="majorBidi" w:hAnsiTheme="majorBidi" w:cstheme="majorBidi"/>
        </w:rPr>
      </w:pPr>
      <w:r w:rsidRPr="00C21C4D">
        <w:rPr>
          <w:rFonts w:ascii="Times New Roman" w:hAnsi="Times New Roman" w:cs="Times New Roman"/>
        </w:rPr>
        <w:t>[27]</w:t>
      </w:r>
      <w:r w:rsidR="00917478" w:rsidRPr="00C21C4D">
        <w:rPr>
          <w:rFonts w:ascii="Times New Roman" w:hAnsi="Times New Roman" w:cs="Times New Roman"/>
        </w:rPr>
        <w:t xml:space="preserve"> </w:t>
      </w:r>
      <w:r w:rsidR="00917478" w:rsidRPr="00C21C4D">
        <w:rPr>
          <w:rFonts w:asciiTheme="majorBidi" w:hAnsiTheme="majorBidi" w:cstheme="majorBidi"/>
        </w:rPr>
        <w:t>McKay</w:t>
      </w:r>
      <w:r w:rsidR="009F33EC">
        <w:rPr>
          <w:rFonts w:asciiTheme="majorBidi" w:hAnsiTheme="majorBidi" w:cstheme="majorBidi"/>
        </w:rPr>
        <w:t xml:space="preserve"> K</w:t>
      </w:r>
      <w:r w:rsidR="00917478" w:rsidRPr="00C21C4D">
        <w:rPr>
          <w:rFonts w:asciiTheme="majorBidi" w:hAnsiTheme="majorBidi" w:cstheme="majorBidi"/>
        </w:rPr>
        <w:t>,</w:t>
      </w:r>
      <w:r w:rsidR="009F33EC">
        <w:rPr>
          <w:rFonts w:asciiTheme="majorBidi" w:hAnsiTheme="majorBidi" w:cstheme="majorBidi"/>
        </w:rPr>
        <w:t xml:space="preserve"> </w:t>
      </w:r>
      <w:r w:rsidR="00917478" w:rsidRPr="00C21C4D">
        <w:rPr>
          <w:rFonts w:asciiTheme="majorBidi" w:hAnsiTheme="majorBidi" w:cstheme="majorBidi"/>
        </w:rPr>
        <w:t>Oh</w:t>
      </w:r>
      <w:r w:rsidR="009F33EC">
        <w:rPr>
          <w:rFonts w:asciiTheme="majorBidi" w:hAnsiTheme="majorBidi" w:cstheme="majorBidi"/>
        </w:rPr>
        <w:t xml:space="preserve"> J-S</w:t>
      </w:r>
      <w:r w:rsidR="00917478" w:rsidRPr="00C21C4D">
        <w:rPr>
          <w:rFonts w:asciiTheme="majorBidi" w:hAnsiTheme="majorBidi" w:cstheme="majorBidi"/>
        </w:rPr>
        <w:t>,</w:t>
      </w:r>
      <w:r w:rsidR="009F33EC">
        <w:rPr>
          <w:rFonts w:asciiTheme="majorBidi" w:hAnsiTheme="majorBidi" w:cstheme="majorBidi"/>
        </w:rPr>
        <w:t xml:space="preserve"> </w:t>
      </w:r>
      <w:r w:rsidR="00917478" w:rsidRPr="00C21C4D">
        <w:rPr>
          <w:rFonts w:asciiTheme="majorBidi" w:hAnsiTheme="majorBidi" w:cstheme="majorBidi"/>
        </w:rPr>
        <w:t xml:space="preserve">Walsh </w:t>
      </w:r>
      <w:r w:rsidR="009F33EC">
        <w:rPr>
          <w:rFonts w:asciiTheme="majorBidi" w:hAnsiTheme="majorBidi" w:cstheme="majorBidi"/>
        </w:rPr>
        <w:t xml:space="preserve">J L </w:t>
      </w:r>
      <w:r w:rsidR="00917478" w:rsidRPr="00C21C4D">
        <w:rPr>
          <w:rFonts w:asciiTheme="majorBidi" w:hAnsiTheme="majorBidi" w:cstheme="majorBidi"/>
        </w:rPr>
        <w:t>and Bradley</w:t>
      </w:r>
      <w:r w:rsidR="009F33EC">
        <w:rPr>
          <w:rFonts w:asciiTheme="majorBidi" w:hAnsiTheme="majorBidi" w:cstheme="majorBidi"/>
        </w:rPr>
        <w:t xml:space="preserve"> J W</w:t>
      </w:r>
      <w:r w:rsidR="00917478" w:rsidRPr="00C21C4D">
        <w:rPr>
          <w:rFonts w:asciiTheme="majorBidi" w:hAnsiTheme="majorBidi" w:cstheme="majorBidi"/>
        </w:rPr>
        <w:t xml:space="preserve"> </w:t>
      </w:r>
      <w:r w:rsidR="009F33EC">
        <w:rPr>
          <w:rFonts w:asciiTheme="majorBidi" w:hAnsiTheme="majorBidi" w:cstheme="majorBidi"/>
        </w:rPr>
        <w:t xml:space="preserve">2013 </w:t>
      </w:r>
      <w:r w:rsidR="00917478" w:rsidRPr="00C21C4D">
        <w:rPr>
          <w:rFonts w:asciiTheme="majorBidi" w:hAnsiTheme="majorBidi" w:cstheme="majorBidi"/>
          <w:i/>
          <w:iCs/>
        </w:rPr>
        <w:t>J. Phys. D: Appl. Phys.</w:t>
      </w:r>
      <w:r w:rsidR="00917478" w:rsidRPr="00C21C4D">
        <w:rPr>
          <w:rFonts w:asciiTheme="majorBidi" w:hAnsiTheme="majorBidi" w:cstheme="majorBidi"/>
        </w:rPr>
        <w:t xml:space="preserve"> </w:t>
      </w:r>
      <w:r w:rsidR="00917478" w:rsidRPr="00C21C4D">
        <w:rPr>
          <w:rFonts w:asciiTheme="majorBidi" w:hAnsiTheme="majorBidi" w:cstheme="majorBidi"/>
          <w:b/>
          <w:bCs/>
        </w:rPr>
        <w:t>46</w:t>
      </w:r>
      <w:r w:rsidR="00917478" w:rsidRPr="00C21C4D">
        <w:rPr>
          <w:rFonts w:asciiTheme="majorBidi" w:hAnsiTheme="majorBidi" w:cstheme="majorBidi"/>
        </w:rPr>
        <w:t xml:space="preserve"> 464018</w:t>
      </w:r>
    </w:p>
    <w:p w14:paraId="24174C93" w14:textId="08C3EF66" w:rsidR="002B4673" w:rsidRPr="00C21C4D" w:rsidRDefault="002B4673" w:rsidP="007A67A4">
      <w:pPr>
        <w:rPr>
          <w:rFonts w:ascii="Times New Roman" w:hAnsi="Times New Roman" w:cs="Times New Roman"/>
        </w:rPr>
      </w:pPr>
      <w:r w:rsidRPr="00C21C4D">
        <w:rPr>
          <w:rFonts w:ascii="Times New Roman" w:hAnsi="Times New Roman" w:cs="Times New Roman"/>
        </w:rPr>
        <w:t>[28]</w:t>
      </w:r>
      <w:r w:rsidR="00917478" w:rsidRPr="00C21C4D">
        <w:rPr>
          <w:rFonts w:ascii="Times New Roman" w:hAnsi="Times New Roman" w:cs="Times New Roman"/>
        </w:rPr>
        <w:t xml:space="preserve"> </w:t>
      </w:r>
      <w:r w:rsidR="00917478" w:rsidRPr="00C21C4D">
        <w:rPr>
          <w:rFonts w:ascii="Times-Bold" w:hAnsi="Times-Bold" w:cs="Times-Bold"/>
        </w:rPr>
        <w:t>Oh</w:t>
      </w:r>
      <w:r w:rsidR="007A67A4">
        <w:rPr>
          <w:rFonts w:ascii="Times-Bold" w:hAnsi="Times-Bold" w:cs="Times-Bold"/>
        </w:rPr>
        <w:t xml:space="preserve"> </w:t>
      </w:r>
      <w:r w:rsidR="007A67A4" w:rsidRPr="00C21C4D">
        <w:rPr>
          <w:rFonts w:ascii="Times-Bold" w:hAnsi="Times-Bold" w:cs="Times-Bold"/>
        </w:rPr>
        <w:t>J-S</w:t>
      </w:r>
      <w:r w:rsidR="00917478" w:rsidRPr="00C21C4D">
        <w:rPr>
          <w:rFonts w:ascii="Times-Bold" w:hAnsi="Times-Bold" w:cs="Times-Bold"/>
        </w:rPr>
        <w:t>, Aranda-Gonzalvo</w:t>
      </w:r>
      <w:r w:rsidR="00024DD1" w:rsidRPr="00C21C4D">
        <w:rPr>
          <w:rFonts w:ascii="Times-Bold" w:hAnsi="Times-Bold" w:cs="Times-Bold"/>
        </w:rPr>
        <w:t xml:space="preserve"> </w:t>
      </w:r>
      <w:r w:rsidR="007A67A4">
        <w:rPr>
          <w:rFonts w:ascii="Times-Bold" w:hAnsi="Times-Bold" w:cs="Times-Bold"/>
        </w:rPr>
        <w:t>Y</w:t>
      </w:r>
      <w:r w:rsidR="00917478" w:rsidRPr="00C21C4D">
        <w:rPr>
          <w:rFonts w:ascii="Times-Roman" w:hAnsi="Times-Roman" w:cs="Times-Roman"/>
        </w:rPr>
        <w:t xml:space="preserve"> </w:t>
      </w:r>
      <w:r w:rsidR="00917478" w:rsidRPr="00C21C4D">
        <w:rPr>
          <w:rFonts w:ascii="Times-Bold" w:hAnsi="Times-Bold" w:cs="Times-Bold"/>
        </w:rPr>
        <w:t>and Bradley</w:t>
      </w:r>
      <w:r w:rsidR="007A67A4">
        <w:rPr>
          <w:rFonts w:ascii="Times-Bold" w:hAnsi="Times-Bold" w:cs="Times-Bold"/>
        </w:rPr>
        <w:t xml:space="preserve"> J W 2011</w:t>
      </w:r>
      <w:r w:rsidR="00917478" w:rsidRPr="00C21C4D">
        <w:rPr>
          <w:rFonts w:ascii="Times-Bold" w:hAnsi="Times-Bold" w:cs="Times-Bold"/>
          <w:b/>
          <w:bCs/>
        </w:rPr>
        <w:t xml:space="preserve"> </w:t>
      </w:r>
      <w:r w:rsidR="00917478" w:rsidRPr="00C21C4D">
        <w:rPr>
          <w:rFonts w:ascii="Times-Roman" w:hAnsi="Times-Roman" w:cs="Times-Roman"/>
          <w:i/>
          <w:iCs/>
        </w:rPr>
        <w:t>J. Phys. D: Appl. Phys.</w:t>
      </w:r>
      <w:r w:rsidR="00917478" w:rsidRPr="00C21C4D">
        <w:rPr>
          <w:rFonts w:ascii="Times-Roman" w:hAnsi="Times-Roman" w:cs="Times-Roman"/>
        </w:rPr>
        <w:t xml:space="preserve"> </w:t>
      </w:r>
      <w:r w:rsidR="00917478" w:rsidRPr="00C21C4D">
        <w:rPr>
          <w:rFonts w:ascii="Times-Bold" w:hAnsi="Times-Bold" w:cs="Times-Bold"/>
          <w:b/>
          <w:bCs/>
        </w:rPr>
        <w:t xml:space="preserve">44 </w:t>
      </w:r>
      <w:r w:rsidR="00917478" w:rsidRPr="00C21C4D">
        <w:rPr>
          <w:rFonts w:ascii="Times-Roman" w:hAnsi="Times-Roman" w:cs="Times-Roman"/>
        </w:rPr>
        <w:t>365202</w:t>
      </w:r>
    </w:p>
    <w:p w14:paraId="4476A995" w14:textId="46A24D6A" w:rsidR="009D05B7" w:rsidRPr="00C21C4D" w:rsidRDefault="009D05B7" w:rsidP="00595319">
      <w:pPr>
        <w:rPr>
          <w:rFonts w:asciiTheme="majorBidi" w:hAnsiTheme="majorBidi" w:cstheme="majorBidi"/>
        </w:rPr>
      </w:pPr>
      <w:r w:rsidRPr="00C21C4D">
        <w:rPr>
          <w:rFonts w:asciiTheme="majorBidi" w:hAnsiTheme="majorBidi" w:cstheme="majorBidi"/>
        </w:rPr>
        <w:t>[</w:t>
      </w:r>
      <w:r w:rsidR="00C03822" w:rsidRPr="00C21C4D">
        <w:rPr>
          <w:rFonts w:asciiTheme="majorBidi" w:hAnsiTheme="majorBidi" w:cstheme="majorBidi"/>
        </w:rPr>
        <w:t>29</w:t>
      </w:r>
      <w:r w:rsidRPr="00C21C4D">
        <w:rPr>
          <w:rFonts w:asciiTheme="majorBidi" w:hAnsiTheme="majorBidi" w:cstheme="majorBidi"/>
        </w:rPr>
        <w:t>] Naidis</w:t>
      </w:r>
      <w:r w:rsidR="00595319">
        <w:rPr>
          <w:rFonts w:asciiTheme="majorBidi" w:hAnsiTheme="majorBidi" w:cstheme="majorBidi"/>
        </w:rPr>
        <w:t xml:space="preserve"> G V </w:t>
      </w:r>
      <w:r w:rsidR="00595319" w:rsidRPr="00C21C4D">
        <w:rPr>
          <w:rFonts w:asciiTheme="majorBidi" w:hAnsiTheme="majorBidi" w:cstheme="majorBidi"/>
        </w:rPr>
        <w:t>2012</w:t>
      </w:r>
      <w:r w:rsidR="00595319">
        <w:rPr>
          <w:rFonts w:asciiTheme="majorBidi" w:hAnsiTheme="majorBidi" w:cstheme="majorBidi"/>
        </w:rPr>
        <w:t xml:space="preserve"> </w:t>
      </w:r>
      <w:r w:rsidRPr="00C21C4D">
        <w:rPr>
          <w:rFonts w:asciiTheme="majorBidi" w:hAnsiTheme="majorBidi" w:cstheme="majorBidi"/>
          <w:i/>
          <w:iCs/>
        </w:rPr>
        <w:t>Journal of Applied Physics</w:t>
      </w:r>
      <w:r w:rsidRPr="00C21C4D">
        <w:rPr>
          <w:rFonts w:asciiTheme="majorBidi" w:hAnsiTheme="majorBidi" w:cstheme="majorBidi"/>
        </w:rPr>
        <w:t xml:space="preserve"> </w:t>
      </w:r>
      <w:r w:rsidRPr="00C21C4D">
        <w:rPr>
          <w:rFonts w:asciiTheme="majorBidi" w:hAnsiTheme="majorBidi" w:cstheme="majorBidi"/>
          <w:b/>
          <w:bCs/>
        </w:rPr>
        <w:t>112</w:t>
      </w:r>
      <w:r w:rsidRPr="00C21C4D">
        <w:rPr>
          <w:rFonts w:asciiTheme="majorBidi" w:hAnsiTheme="majorBidi" w:cstheme="majorBidi"/>
        </w:rPr>
        <w:t xml:space="preserve"> 103304 </w:t>
      </w:r>
    </w:p>
    <w:p w14:paraId="30E104BE" w14:textId="38B4907C" w:rsidR="00CB018B" w:rsidRPr="003C616B" w:rsidRDefault="00CB018B" w:rsidP="00757714">
      <w:pPr>
        <w:spacing w:line="480" w:lineRule="auto"/>
        <w:rPr>
          <w:rFonts w:ascii="Times New Roman" w:hAnsi="Times New Roman" w:cs="Times New Roman"/>
        </w:rPr>
      </w:pPr>
      <w:r w:rsidRPr="003C616B">
        <w:rPr>
          <w:rFonts w:ascii="Times New Roman" w:hAnsi="Times New Roman" w:cs="Times New Roman"/>
        </w:rPr>
        <w:t>[3</w:t>
      </w:r>
      <w:r w:rsidR="00757714">
        <w:rPr>
          <w:rFonts w:ascii="Times New Roman" w:hAnsi="Times New Roman" w:cs="Times New Roman"/>
        </w:rPr>
        <w:t>0</w:t>
      </w:r>
      <w:r w:rsidRPr="003C616B">
        <w:rPr>
          <w:rFonts w:ascii="Times New Roman" w:hAnsi="Times New Roman" w:cs="Times New Roman"/>
        </w:rPr>
        <w:t xml:space="preserve">] SIGLO database, </w:t>
      </w:r>
      <w:hyperlink r:id="rId1018" w:history="1">
        <w:r w:rsidRPr="003C616B">
          <w:rPr>
            <w:rStyle w:val="Hyperlink"/>
            <w:rFonts w:ascii="Times New Roman" w:hAnsi="Times New Roman" w:cs="Times New Roman"/>
          </w:rPr>
          <w:t>www.lxcat.net</w:t>
        </w:r>
      </w:hyperlink>
      <w:r w:rsidRPr="003C616B">
        <w:rPr>
          <w:rFonts w:ascii="Times New Roman" w:hAnsi="Times New Roman" w:cs="Times New Roman"/>
        </w:rPr>
        <w:t xml:space="preserve"> , retrieved on 20 December 2013</w:t>
      </w:r>
    </w:p>
    <w:p w14:paraId="0B0AFA95" w14:textId="04AF8F77" w:rsidR="00CB018B" w:rsidRDefault="00CB018B" w:rsidP="003D62E8">
      <w:pPr>
        <w:spacing w:line="480" w:lineRule="auto"/>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w:t>
      </w:r>
      <w:r w:rsidR="003D62E8">
        <w:rPr>
          <w:rFonts w:ascii="Times New Roman" w:hAnsi="Times New Roman" w:cs="Times New Roman"/>
        </w:rPr>
        <w:t>1</w:t>
      </w:r>
      <w:r w:rsidRPr="003C616B">
        <w:rPr>
          <w:rFonts w:ascii="Times New Roman" w:hAnsi="Times New Roman" w:cs="Times New Roman"/>
        </w:rPr>
        <w:t xml:space="preserve">] Breden D, Miki K and Raja L L 2012 </w:t>
      </w:r>
      <w:r w:rsidRPr="003C616B">
        <w:rPr>
          <w:rFonts w:ascii="Times New Roman" w:hAnsi="Times New Roman" w:cs="Times New Roman"/>
          <w:i/>
          <w:iCs/>
        </w:rPr>
        <w:t>Plasma Sources Sci. Technol.</w:t>
      </w:r>
      <w:r w:rsidRPr="003C616B">
        <w:rPr>
          <w:rFonts w:ascii="Times New Roman" w:hAnsi="Times New Roman" w:cs="Times New Roman"/>
        </w:rPr>
        <w:t xml:space="preserve"> </w:t>
      </w:r>
      <w:r w:rsidRPr="003C616B">
        <w:rPr>
          <w:rFonts w:ascii="Times New Roman" w:hAnsi="Times New Roman" w:cs="Times New Roman"/>
          <w:b/>
          <w:bCs/>
        </w:rPr>
        <w:t>21</w:t>
      </w:r>
      <w:r w:rsidRPr="003C616B">
        <w:rPr>
          <w:rFonts w:ascii="Times New Roman" w:hAnsi="Times New Roman" w:cs="Times New Roman"/>
        </w:rPr>
        <w:t xml:space="preserve"> 034011</w:t>
      </w:r>
    </w:p>
    <w:p w14:paraId="0EB2E072" w14:textId="28D1D8AD" w:rsidR="009369A3" w:rsidRDefault="009369A3" w:rsidP="0083299E">
      <w:pPr>
        <w:spacing w:line="480" w:lineRule="auto"/>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w:t>
      </w:r>
      <w:r w:rsidR="0083299E">
        <w:rPr>
          <w:rFonts w:ascii="Times New Roman" w:hAnsi="Times New Roman" w:cs="Times New Roman"/>
        </w:rPr>
        <w:t>2</w:t>
      </w:r>
      <w:r w:rsidRPr="003C616B">
        <w:rPr>
          <w:rFonts w:ascii="Times New Roman" w:hAnsi="Times New Roman" w:cs="Times New Roman"/>
        </w:rPr>
        <w:t xml:space="preserve">] MORGAN database, </w:t>
      </w:r>
      <w:hyperlink r:id="rId1019" w:history="1">
        <w:r w:rsidRPr="003C616B">
          <w:rPr>
            <w:rStyle w:val="Hyperlink"/>
            <w:rFonts w:ascii="Times New Roman" w:hAnsi="Times New Roman" w:cs="Times New Roman"/>
          </w:rPr>
          <w:t>www.lxcat.net</w:t>
        </w:r>
      </w:hyperlink>
      <w:r w:rsidRPr="003C616B">
        <w:rPr>
          <w:rFonts w:ascii="Times New Roman" w:hAnsi="Times New Roman" w:cs="Times New Roman"/>
        </w:rPr>
        <w:t xml:space="preserve"> , retrieved on 20 December 2013</w:t>
      </w:r>
    </w:p>
    <w:p w14:paraId="106BE917" w14:textId="0CCEC302" w:rsidR="009F60B3" w:rsidRPr="003C616B" w:rsidRDefault="009F60B3" w:rsidP="0083299E">
      <w:pPr>
        <w:autoSpaceDE w:val="0"/>
        <w:autoSpaceDN w:val="0"/>
        <w:adjustRightInd w:val="0"/>
        <w:spacing w:after="0" w:line="480" w:lineRule="auto"/>
        <w:ind w:left="426" w:hanging="426"/>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w:t>
      </w:r>
      <w:r w:rsidR="0083299E">
        <w:rPr>
          <w:rFonts w:ascii="Times New Roman" w:hAnsi="Times New Roman" w:cs="Times New Roman"/>
        </w:rPr>
        <w:t>3</w:t>
      </w:r>
      <w:r w:rsidRPr="003C616B">
        <w:rPr>
          <w:rFonts w:ascii="Times New Roman" w:hAnsi="Times New Roman" w:cs="Times New Roman"/>
        </w:rPr>
        <w:t xml:space="preserve">] Murakami T, Niemi K, Gans T, O’Connell D and Graham W G (2013) </w:t>
      </w:r>
      <w:r w:rsidRPr="003C616B">
        <w:rPr>
          <w:rFonts w:ascii="Times New Roman" w:hAnsi="Times New Roman" w:cs="Times New Roman"/>
          <w:i/>
          <w:iCs/>
        </w:rPr>
        <w:t>Plasma Sources Sci. Technol.</w:t>
      </w:r>
      <w:r w:rsidRPr="003C616B">
        <w:rPr>
          <w:rFonts w:ascii="Times New Roman" w:hAnsi="Times New Roman" w:cs="Times New Roman"/>
        </w:rPr>
        <w:t xml:space="preserve"> </w:t>
      </w:r>
      <w:r w:rsidRPr="003C616B">
        <w:rPr>
          <w:rFonts w:ascii="Times New Roman" w:hAnsi="Times New Roman" w:cs="Times New Roman"/>
          <w:b/>
          <w:bCs/>
        </w:rPr>
        <w:t>22</w:t>
      </w:r>
      <w:r w:rsidRPr="003C616B">
        <w:rPr>
          <w:rFonts w:ascii="Times New Roman" w:hAnsi="Times New Roman" w:cs="Times New Roman"/>
        </w:rPr>
        <w:t xml:space="preserve"> 015003</w:t>
      </w:r>
    </w:p>
    <w:p w14:paraId="66498A4E" w14:textId="280E482F" w:rsidR="009F60B3" w:rsidRPr="003C616B" w:rsidRDefault="009F60B3" w:rsidP="0083299E">
      <w:pPr>
        <w:spacing w:line="480" w:lineRule="auto"/>
        <w:ind w:left="426" w:hanging="426"/>
        <w:rPr>
          <w:rFonts w:ascii="Times New Roman" w:hAnsi="Times New Roman" w:cs="Times New Roman"/>
        </w:rPr>
      </w:pPr>
      <w:r w:rsidRPr="003C616B">
        <w:rPr>
          <w:rFonts w:ascii="Times New Roman" w:hAnsi="Times New Roman" w:cs="Times New Roman"/>
        </w:rPr>
        <w:t>[</w:t>
      </w:r>
      <w:r>
        <w:rPr>
          <w:rFonts w:ascii="Times New Roman" w:hAnsi="Times New Roman" w:cs="Times New Roman"/>
        </w:rPr>
        <w:t>3</w:t>
      </w:r>
      <w:r w:rsidR="0083299E">
        <w:rPr>
          <w:rFonts w:ascii="Times New Roman" w:hAnsi="Times New Roman" w:cs="Times New Roman"/>
        </w:rPr>
        <w:t>4</w:t>
      </w:r>
      <w:r w:rsidRPr="003C616B">
        <w:rPr>
          <w:rFonts w:ascii="Times New Roman" w:hAnsi="Times New Roman" w:cs="Times New Roman"/>
        </w:rPr>
        <w:t xml:space="preserve">] Liu D X, Bruggeman P,Iza F, Rong M Z and Kong M G 2010 </w:t>
      </w:r>
      <w:r w:rsidRPr="003C616B">
        <w:rPr>
          <w:rFonts w:ascii="Times New Roman" w:hAnsi="Times New Roman" w:cs="Times New Roman"/>
          <w:i/>
          <w:iCs/>
        </w:rPr>
        <w:t>Plasma Sources Sci. Technol.</w:t>
      </w:r>
      <w:r w:rsidRPr="003C616B">
        <w:rPr>
          <w:rFonts w:ascii="Times New Roman" w:hAnsi="Times New Roman" w:cs="Times New Roman"/>
        </w:rPr>
        <w:t xml:space="preserve"> </w:t>
      </w:r>
      <w:r w:rsidRPr="003C616B">
        <w:rPr>
          <w:rFonts w:ascii="Times New Roman" w:hAnsi="Times New Roman" w:cs="Times New Roman"/>
          <w:b/>
          <w:bCs/>
        </w:rPr>
        <w:t>19</w:t>
      </w:r>
      <w:r w:rsidRPr="003C616B">
        <w:rPr>
          <w:rFonts w:ascii="Times New Roman" w:hAnsi="Times New Roman" w:cs="Times New Roman"/>
        </w:rPr>
        <w:t xml:space="preserve">  025018</w:t>
      </w:r>
    </w:p>
    <w:p w14:paraId="48BDB54C" w14:textId="16A8CB18" w:rsidR="00CB018B" w:rsidRPr="00CB018B" w:rsidRDefault="00CB018B" w:rsidP="00A71405">
      <w:pPr>
        <w:spacing w:line="480" w:lineRule="auto"/>
        <w:ind w:left="426" w:hanging="426"/>
        <w:rPr>
          <w:rFonts w:asciiTheme="majorBidi" w:hAnsiTheme="majorBidi" w:cstheme="majorBidi"/>
        </w:rPr>
      </w:pPr>
    </w:p>
    <w:sectPr w:rsidR="00CB018B" w:rsidRPr="00CB018B" w:rsidSect="00236EF3">
      <w:pgSz w:w="11906" w:h="16838"/>
      <w:pgMar w:top="1418" w:right="1418" w:bottom="1418" w:left="1418"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A45A5"/>
    <w:multiLevelType w:val="multilevel"/>
    <w:tmpl w:val="B5CE4B1C"/>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241731FA"/>
    <w:multiLevelType w:val="hybridMultilevel"/>
    <w:tmpl w:val="1C36C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A60015F"/>
    <w:multiLevelType w:val="hybridMultilevel"/>
    <w:tmpl w:val="8196C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86740C5"/>
    <w:multiLevelType w:val="hybridMultilevel"/>
    <w:tmpl w:val="12ACD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984296D"/>
    <w:multiLevelType w:val="multilevel"/>
    <w:tmpl w:val="3222AC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6BB960B0"/>
    <w:multiLevelType w:val="multilevel"/>
    <w:tmpl w:val="A1527104"/>
    <w:lvl w:ilvl="0">
      <w:start w:val="4"/>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6BD3408E"/>
    <w:multiLevelType w:val="hybridMultilevel"/>
    <w:tmpl w:val="C4360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964"/>
    <w:rsid w:val="00001784"/>
    <w:rsid w:val="0000222E"/>
    <w:rsid w:val="00003670"/>
    <w:rsid w:val="00003B65"/>
    <w:rsid w:val="0000506F"/>
    <w:rsid w:val="0000533C"/>
    <w:rsid w:val="000057FD"/>
    <w:rsid w:val="00007195"/>
    <w:rsid w:val="000076CA"/>
    <w:rsid w:val="00007D39"/>
    <w:rsid w:val="00010FD4"/>
    <w:rsid w:val="0001105E"/>
    <w:rsid w:val="00011441"/>
    <w:rsid w:val="00011C89"/>
    <w:rsid w:val="0001203D"/>
    <w:rsid w:val="000126E8"/>
    <w:rsid w:val="00012FBE"/>
    <w:rsid w:val="000131F5"/>
    <w:rsid w:val="0001391B"/>
    <w:rsid w:val="000140E8"/>
    <w:rsid w:val="000145A6"/>
    <w:rsid w:val="00014E3C"/>
    <w:rsid w:val="000158CC"/>
    <w:rsid w:val="00015A43"/>
    <w:rsid w:val="00015B1A"/>
    <w:rsid w:val="00015B38"/>
    <w:rsid w:val="0001624A"/>
    <w:rsid w:val="00016D41"/>
    <w:rsid w:val="00017149"/>
    <w:rsid w:val="000203B6"/>
    <w:rsid w:val="00020B8F"/>
    <w:rsid w:val="00021DD0"/>
    <w:rsid w:val="0002222D"/>
    <w:rsid w:val="00022423"/>
    <w:rsid w:val="00024440"/>
    <w:rsid w:val="00024DD1"/>
    <w:rsid w:val="00024E06"/>
    <w:rsid w:val="00025202"/>
    <w:rsid w:val="00025362"/>
    <w:rsid w:val="00025F6B"/>
    <w:rsid w:val="0003005A"/>
    <w:rsid w:val="00030D86"/>
    <w:rsid w:val="00031F84"/>
    <w:rsid w:val="00032047"/>
    <w:rsid w:val="000320FC"/>
    <w:rsid w:val="0003223C"/>
    <w:rsid w:val="0003262B"/>
    <w:rsid w:val="00032E35"/>
    <w:rsid w:val="00032EA2"/>
    <w:rsid w:val="00034AB3"/>
    <w:rsid w:val="000350D6"/>
    <w:rsid w:val="0003580D"/>
    <w:rsid w:val="000359D5"/>
    <w:rsid w:val="000361CB"/>
    <w:rsid w:val="00036427"/>
    <w:rsid w:val="00036D6D"/>
    <w:rsid w:val="00041AB8"/>
    <w:rsid w:val="00041B95"/>
    <w:rsid w:val="00042552"/>
    <w:rsid w:val="00045B99"/>
    <w:rsid w:val="00047148"/>
    <w:rsid w:val="00050240"/>
    <w:rsid w:val="00050CAB"/>
    <w:rsid w:val="0005160F"/>
    <w:rsid w:val="00051824"/>
    <w:rsid w:val="00051E88"/>
    <w:rsid w:val="00052663"/>
    <w:rsid w:val="00052D77"/>
    <w:rsid w:val="0005427E"/>
    <w:rsid w:val="000546CA"/>
    <w:rsid w:val="00054A5C"/>
    <w:rsid w:val="0005577B"/>
    <w:rsid w:val="00055A89"/>
    <w:rsid w:val="00055EBB"/>
    <w:rsid w:val="00055F81"/>
    <w:rsid w:val="00056F02"/>
    <w:rsid w:val="00056FA7"/>
    <w:rsid w:val="00057CFA"/>
    <w:rsid w:val="000602E6"/>
    <w:rsid w:val="000606DD"/>
    <w:rsid w:val="00061AA2"/>
    <w:rsid w:val="0006289E"/>
    <w:rsid w:val="00062C74"/>
    <w:rsid w:val="000632DA"/>
    <w:rsid w:val="00063432"/>
    <w:rsid w:val="00063B8A"/>
    <w:rsid w:val="0006518C"/>
    <w:rsid w:val="00065EC4"/>
    <w:rsid w:val="000662F3"/>
    <w:rsid w:val="00066350"/>
    <w:rsid w:val="00066706"/>
    <w:rsid w:val="0007000C"/>
    <w:rsid w:val="000716FE"/>
    <w:rsid w:val="0007182C"/>
    <w:rsid w:val="00072AD7"/>
    <w:rsid w:val="000740D6"/>
    <w:rsid w:val="00074601"/>
    <w:rsid w:val="0007509E"/>
    <w:rsid w:val="00075C9D"/>
    <w:rsid w:val="00075D69"/>
    <w:rsid w:val="00077496"/>
    <w:rsid w:val="000807B2"/>
    <w:rsid w:val="00080B8E"/>
    <w:rsid w:val="000828AE"/>
    <w:rsid w:val="00083574"/>
    <w:rsid w:val="00085C3F"/>
    <w:rsid w:val="000860D9"/>
    <w:rsid w:val="00087D90"/>
    <w:rsid w:val="000907D4"/>
    <w:rsid w:val="00090EB2"/>
    <w:rsid w:val="0009134E"/>
    <w:rsid w:val="00091EC1"/>
    <w:rsid w:val="0009201F"/>
    <w:rsid w:val="0009295D"/>
    <w:rsid w:val="000930EE"/>
    <w:rsid w:val="0009567F"/>
    <w:rsid w:val="000970C7"/>
    <w:rsid w:val="000978FE"/>
    <w:rsid w:val="00097F07"/>
    <w:rsid w:val="000A0008"/>
    <w:rsid w:val="000A34FD"/>
    <w:rsid w:val="000A4C82"/>
    <w:rsid w:val="000A5D69"/>
    <w:rsid w:val="000A629D"/>
    <w:rsid w:val="000A66F8"/>
    <w:rsid w:val="000A6C8C"/>
    <w:rsid w:val="000A71D7"/>
    <w:rsid w:val="000A7BD2"/>
    <w:rsid w:val="000B011D"/>
    <w:rsid w:val="000B0C87"/>
    <w:rsid w:val="000B1AD1"/>
    <w:rsid w:val="000B1E43"/>
    <w:rsid w:val="000B2740"/>
    <w:rsid w:val="000B2EEC"/>
    <w:rsid w:val="000B3DA5"/>
    <w:rsid w:val="000B427A"/>
    <w:rsid w:val="000B46AF"/>
    <w:rsid w:val="000B6DCF"/>
    <w:rsid w:val="000B7FE2"/>
    <w:rsid w:val="000C0E6E"/>
    <w:rsid w:val="000C2D4E"/>
    <w:rsid w:val="000C2ED2"/>
    <w:rsid w:val="000C30B1"/>
    <w:rsid w:val="000C3416"/>
    <w:rsid w:val="000C3ADC"/>
    <w:rsid w:val="000C3D91"/>
    <w:rsid w:val="000C4D85"/>
    <w:rsid w:val="000C5A71"/>
    <w:rsid w:val="000C5BEE"/>
    <w:rsid w:val="000C67F7"/>
    <w:rsid w:val="000C68DA"/>
    <w:rsid w:val="000C69EA"/>
    <w:rsid w:val="000C77BD"/>
    <w:rsid w:val="000C798C"/>
    <w:rsid w:val="000D0FC1"/>
    <w:rsid w:val="000D10BB"/>
    <w:rsid w:val="000D1690"/>
    <w:rsid w:val="000D1986"/>
    <w:rsid w:val="000D19F5"/>
    <w:rsid w:val="000D205D"/>
    <w:rsid w:val="000D21AC"/>
    <w:rsid w:val="000D4F45"/>
    <w:rsid w:val="000D4FDD"/>
    <w:rsid w:val="000D5668"/>
    <w:rsid w:val="000D584C"/>
    <w:rsid w:val="000D643A"/>
    <w:rsid w:val="000D7DE5"/>
    <w:rsid w:val="000D7E7F"/>
    <w:rsid w:val="000E16DB"/>
    <w:rsid w:val="000E1A0D"/>
    <w:rsid w:val="000E2AD3"/>
    <w:rsid w:val="000E3816"/>
    <w:rsid w:val="000E4892"/>
    <w:rsid w:val="000E4C8C"/>
    <w:rsid w:val="000E50B3"/>
    <w:rsid w:val="000E529D"/>
    <w:rsid w:val="000E5C50"/>
    <w:rsid w:val="000E62AE"/>
    <w:rsid w:val="000E675C"/>
    <w:rsid w:val="000E75A7"/>
    <w:rsid w:val="000E7B4F"/>
    <w:rsid w:val="000F1447"/>
    <w:rsid w:val="000F19ED"/>
    <w:rsid w:val="000F4336"/>
    <w:rsid w:val="000F4EE7"/>
    <w:rsid w:val="000F68A3"/>
    <w:rsid w:val="000F7966"/>
    <w:rsid w:val="001022F5"/>
    <w:rsid w:val="00102968"/>
    <w:rsid w:val="00102C98"/>
    <w:rsid w:val="00102EEB"/>
    <w:rsid w:val="00102F8C"/>
    <w:rsid w:val="0010332A"/>
    <w:rsid w:val="001075B1"/>
    <w:rsid w:val="00107E25"/>
    <w:rsid w:val="00107F2A"/>
    <w:rsid w:val="0011030F"/>
    <w:rsid w:val="00111BD4"/>
    <w:rsid w:val="001131AB"/>
    <w:rsid w:val="001156A7"/>
    <w:rsid w:val="00116496"/>
    <w:rsid w:val="00116D90"/>
    <w:rsid w:val="00116E21"/>
    <w:rsid w:val="00117914"/>
    <w:rsid w:val="00117E65"/>
    <w:rsid w:val="00120AEC"/>
    <w:rsid w:val="001243BF"/>
    <w:rsid w:val="001258D6"/>
    <w:rsid w:val="00125DEE"/>
    <w:rsid w:val="00126292"/>
    <w:rsid w:val="0012654B"/>
    <w:rsid w:val="001276F3"/>
    <w:rsid w:val="001314AA"/>
    <w:rsid w:val="00132614"/>
    <w:rsid w:val="00133CA1"/>
    <w:rsid w:val="0013485F"/>
    <w:rsid w:val="00136B99"/>
    <w:rsid w:val="00140BE5"/>
    <w:rsid w:val="0014124E"/>
    <w:rsid w:val="00141B20"/>
    <w:rsid w:val="0014220D"/>
    <w:rsid w:val="00142F6F"/>
    <w:rsid w:val="0014364A"/>
    <w:rsid w:val="0014377A"/>
    <w:rsid w:val="00146883"/>
    <w:rsid w:val="0014733A"/>
    <w:rsid w:val="001505A3"/>
    <w:rsid w:val="001519E5"/>
    <w:rsid w:val="00153483"/>
    <w:rsid w:val="00155503"/>
    <w:rsid w:val="0015618C"/>
    <w:rsid w:val="00157E3E"/>
    <w:rsid w:val="00160EDA"/>
    <w:rsid w:val="0016281E"/>
    <w:rsid w:val="00162D3B"/>
    <w:rsid w:val="00164286"/>
    <w:rsid w:val="001647A2"/>
    <w:rsid w:val="001657E5"/>
    <w:rsid w:val="00166FC3"/>
    <w:rsid w:val="0017246D"/>
    <w:rsid w:val="00172931"/>
    <w:rsid w:val="001729D3"/>
    <w:rsid w:val="00174172"/>
    <w:rsid w:val="00174CF7"/>
    <w:rsid w:val="00180EED"/>
    <w:rsid w:val="0018126C"/>
    <w:rsid w:val="00183C60"/>
    <w:rsid w:val="00185175"/>
    <w:rsid w:val="00186295"/>
    <w:rsid w:val="00186BEA"/>
    <w:rsid w:val="00186D00"/>
    <w:rsid w:val="00187536"/>
    <w:rsid w:val="00187BC4"/>
    <w:rsid w:val="00190113"/>
    <w:rsid w:val="00191CD3"/>
    <w:rsid w:val="0019297C"/>
    <w:rsid w:val="001962E3"/>
    <w:rsid w:val="00196B7B"/>
    <w:rsid w:val="00196E59"/>
    <w:rsid w:val="001974C9"/>
    <w:rsid w:val="001A1975"/>
    <w:rsid w:val="001A232E"/>
    <w:rsid w:val="001A26F6"/>
    <w:rsid w:val="001A2FB7"/>
    <w:rsid w:val="001A450D"/>
    <w:rsid w:val="001A54C3"/>
    <w:rsid w:val="001A5767"/>
    <w:rsid w:val="001A640F"/>
    <w:rsid w:val="001B2439"/>
    <w:rsid w:val="001B3475"/>
    <w:rsid w:val="001B356E"/>
    <w:rsid w:val="001B359E"/>
    <w:rsid w:val="001B3CA6"/>
    <w:rsid w:val="001B3D5E"/>
    <w:rsid w:val="001B3EF2"/>
    <w:rsid w:val="001B405D"/>
    <w:rsid w:val="001B5821"/>
    <w:rsid w:val="001B6534"/>
    <w:rsid w:val="001C1E38"/>
    <w:rsid w:val="001C1F0C"/>
    <w:rsid w:val="001C211B"/>
    <w:rsid w:val="001C2C0C"/>
    <w:rsid w:val="001C4E45"/>
    <w:rsid w:val="001C5BE3"/>
    <w:rsid w:val="001C5C6F"/>
    <w:rsid w:val="001C74BF"/>
    <w:rsid w:val="001D0E3A"/>
    <w:rsid w:val="001D1311"/>
    <w:rsid w:val="001D233A"/>
    <w:rsid w:val="001D2498"/>
    <w:rsid w:val="001D27E3"/>
    <w:rsid w:val="001D2906"/>
    <w:rsid w:val="001D313C"/>
    <w:rsid w:val="001D3BAE"/>
    <w:rsid w:val="001D3F99"/>
    <w:rsid w:val="001D6C47"/>
    <w:rsid w:val="001D6F90"/>
    <w:rsid w:val="001D794F"/>
    <w:rsid w:val="001E02FF"/>
    <w:rsid w:val="001E1BAF"/>
    <w:rsid w:val="001E1CFB"/>
    <w:rsid w:val="001E2040"/>
    <w:rsid w:val="001E3E28"/>
    <w:rsid w:val="001E499A"/>
    <w:rsid w:val="001E5EB2"/>
    <w:rsid w:val="001E5F4D"/>
    <w:rsid w:val="001E7225"/>
    <w:rsid w:val="001E74F8"/>
    <w:rsid w:val="001E7AA8"/>
    <w:rsid w:val="001F0D34"/>
    <w:rsid w:val="001F16C5"/>
    <w:rsid w:val="001F19F0"/>
    <w:rsid w:val="001F2885"/>
    <w:rsid w:val="001F3CBE"/>
    <w:rsid w:val="001F4847"/>
    <w:rsid w:val="001F553B"/>
    <w:rsid w:val="001F5B9B"/>
    <w:rsid w:val="001F5C50"/>
    <w:rsid w:val="001F5EA3"/>
    <w:rsid w:val="001F66D5"/>
    <w:rsid w:val="001F672F"/>
    <w:rsid w:val="001F6EF4"/>
    <w:rsid w:val="001F7D75"/>
    <w:rsid w:val="00200B5D"/>
    <w:rsid w:val="0020171E"/>
    <w:rsid w:val="002020B3"/>
    <w:rsid w:val="00203930"/>
    <w:rsid w:val="00203DA9"/>
    <w:rsid w:val="00204749"/>
    <w:rsid w:val="002048C7"/>
    <w:rsid w:val="00205350"/>
    <w:rsid w:val="00206B07"/>
    <w:rsid w:val="002118DB"/>
    <w:rsid w:val="0021219A"/>
    <w:rsid w:val="00212A53"/>
    <w:rsid w:val="002135A4"/>
    <w:rsid w:val="002152FA"/>
    <w:rsid w:val="002156B0"/>
    <w:rsid w:val="00215EC2"/>
    <w:rsid w:val="00216522"/>
    <w:rsid w:val="0022181F"/>
    <w:rsid w:val="002224DE"/>
    <w:rsid w:val="00224C36"/>
    <w:rsid w:val="00224D68"/>
    <w:rsid w:val="00224F3F"/>
    <w:rsid w:val="00225096"/>
    <w:rsid w:val="00226159"/>
    <w:rsid w:val="0022705B"/>
    <w:rsid w:val="00227AB8"/>
    <w:rsid w:val="00227E15"/>
    <w:rsid w:val="00230B42"/>
    <w:rsid w:val="00231B0B"/>
    <w:rsid w:val="00232E14"/>
    <w:rsid w:val="00233767"/>
    <w:rsid w:val="00233E4B"/>
    <w:rsid w:val="0023454A"/>
    <w:rsid w:val="00234DDB"/>
    <w:rsid w:val="00235556"/>
    <w:rsid w:val="00235743"/>
    <w:rsid w:val="00235A68"/>
    <w:rsid w:val="00235C58"/>
    <w:rsid w:val="0023600B"/>
    <w:rsid w:val="002367CF"/>
    <w:rsid w:val="00236EF3"/>
    <w:rsid w:val="00236FC6"/>
    <w:rsid w:val="00240645"/>
    <w:rsid w:val="00242F0C"/>
    <w:rsid w:val="00247620"/>
    <w:rsid w:val="00247BEE"/>
    <w:rsid w:val="00250F81"/>
    <w:rsid w:val="002532A6"/>
    <w:rsid w:val="00253889"/>
    <w:rsid w:val="002552B4"/>
    <w:rsid w:val="00256E97"/>
    <w:rsid w:val="002570DD"/>
    <w:rsid w:val="00257536"/>
    <w:rsid w:val="00257ACB"/>
    <w:rsid w:val="002603C5"/>
    <w:rsid w:val="00260D3D"/>
    <w:rsid w:val="0026117C"/>
    <w:rsid w:val="0026185D"/>
    <w:rsid w:val="002629F3"/>
    <w:rsid w:val="00262F46"/>
    <w:rsid w:val="00267BB7"/>
    <w:rsid w:val="0027023B"/>
    <w:rsid w:val="00270485"/>
    <w:rsid w:val="002708E9"/>
    <w:rsid w:val="0027215D"/>
    <w:rsid w:val="00272F21"/>
    <w:rsid w:val="0027357F"/>
    <w:rsid w:val="002738B1"/>
    <w:rsid w:val="00274152"/>
    <w:rsid w:val="00274656"/>
    <w:rsid w:val="00275219"/>
    <w:rsid w:val="00275C2C"/>
    <w:rsid w:val="00277576"/>
    <w:rsid w:val="0027794B"/>
    <w:rsid w:val="00280017"/>
    <w:rsid w:val="00281155"/>
    <w:rsid w:val="00281DEE"/>
    <w:rsid w:val="0028217F"/>
    <w:rsid w:val="00282937"/>
    <w:rsid w:val="00282C03"/>
    <w:rsid w:val="002842A2"/>
    <w:rsid w:val="00286ECE"/>
    <w:rsid w:val="002874F9"/>
    <w:rsid w:val="00287BEA"/>
    <w:rsid w:val="00290003"/>
    <w:rsid w:val="002906BD"/>
    <w:rsid w:val="002931BC"/>
    <w:rsid w:val="00293A43"/>
    <w:rsid w:val="00293EEE"/>
    <w:rsid w:val="00294691"/>
    <w:rsid w:val="00294931"/>
    <w:rsid w:val="00294DEB"/>
    <w:rsid w:val="0029541B"/>
    <w:rsid w:val="00295482"/>
    <w:rsid w:val="00297481"/>
    <w:rsid w:val="002A014A"/>
    <w:rsid w:val="002A069F"/>
    <w:rsid w:val="002A0962"/>
    <w:rsid w:val="002A1414"/>
    <w:rsid w:val="002A198A"/>
    <w:rsid w:val="002A20CF"/>
    <w:rsid w:val="002A273D"/>
    <w:rsid w:val="002A27A5"/>
    <w:rsid w:val="002A2D94"/>
    <w:rsid w:val="002A3F5E"/>
    <w:rsid w:val="002A408C"/>
    <w:rsid w:val="002A4368"/>
    <w:rsid w:val="002A4650"/>
    <w:rsid w:val="002A4B86"/>
    <w:rsid w:val="002A527C"/>
    <w:rsid w:val="002A5CAA"/>
    <w:rsid w:val="002A5DFA"/>
    <w:rsid w:val="002B08EC"/>
    <w:rsid w:val="002B0C60"/>
    <w:rsid w:val="002B1155"/>
    <w:rsid w:val="002B1660"/>
    <w:rsid w:val="002B3CEE"/>
    <w:rsid w:val="002B4673"/>
    <w:rsid w:val="002B57D6"/>
    <w:rsid w:val="002B76F0"/>
    <w:rsid w:val="002C0233"/>
    <w:rsid w:val="002C09FA"/>
    <w:rsid w:val="002C106C"/>
    <w:rsid w:val="002C1808"/>
    <w:rsid w:val="002C2002"/>
    <w:rsid w:val="002C213D"/>
    <w:rsid w:val="002C28CA"/>
    <w:rsid w:val="002C2A34"/>
    <w:rsid w:val="002C4117"/>
    <w:rsid w:val="002C56BD"/>
    <w:rsid w:val="002C5A40"/>
    <w:rsid w:val="002C6D3D"/>
    <w:rsid w:val="002C7656"/>
    <w:rsid w:val="002D0867"/>
    <w:rsid w:val="002D0A19"/>
    <w:rsid w:val="002D1993"/>
    <w:rsid w:val="002D237E"/>
    <w:rsid w:val="002D2627"/>
    <w:rsid w:val="002D4362"/>
    <w:rsid w:val="002D4627"/>
    <w:rsid w:val="002D51C8"/>
    <w:rsid w:val="002D552A"/>
    <w:rsid w:val="002D56AE"/>
    <w:rsid w:val="002D6D0B"/>
    <w:rsid w:val="002E01B8"/>
    <w:rsid w:val="002E048C"/>
    <w:rsid w:val="002E19DE"/>
    <w:rsid w:val="002E37E3"/>
    <w:rsid w:val="002E3848"/>
    <w:rsid w:val="002E3CCE"/>
    <w:rsid w:val="002E43A3"/>
    <w:rsid w:val="002E4B12"/>
    <w:rsid w:val="002E6ADF"/>
    <w:rsid w:val="002F14B6"/>
    <w:rsid w:val="002F1893"/>
    <w:rsid w:val="002F5358"/>
    <w:rsid w:val="002F574B"/>
    <w:rsid w:val="002F5886"/>
    <w:rsid w:val="002F5B4B"/>
    <w:rsid w:val="002F5CD2"/>
    <w:rsid w:val="002F5F3E"/>
    <w:rsid w:val="002F6AF7"/>
    <w:rsid w:val="00301576"/>
    <w:rsid w:val="003020FE"/>
    <w:rsid w:val="00302148"/>
    <w:rsid w:val="00303970"/>
    <w:rsid w:val="00304445"/>
    <w:rsid w:val="00304900"/>
    <w:rsid w:val="00304C6F"/>
    <w:rsid w:val="0030681F"/>
    <w:rsid w:val="0030763B"/>
    <w:rsid w:val="0031109F"/>
    <w:rsid w:val="003125F3"/>
    <w:rsid w:val="003126CC"/>
    <w:rsid w:val="0031290A"/>
    <w:rsid w:val="003131EF"/>
    <w:rsid w:val="00314371"/>
    <w:rsid w:val="00314920"/>
    <w:rsid w:val="0031548D"/>
    <w:rsid w:val="003159E8"/>
    <w:rsid w:val="0031764B"/>
    <w:rsid w:val="00322652"/>
    <w:rsid w:val="00324770"/>
    <w:rsid w:val="0032556C"/>
    <w:rsid w:val="00325667"/>
    <w:rsid w:val="00325775"/>
    <w:rsid w:val="00326114"/>
    <w:rsid w:val="003264BF"/>
    <w:rsid w:val="0032711D"/>
    <w:rsid w:val="0032713D"/>
    <w:rsid w:val="0032777C"/>
    <w:rsid w:val="0032789B"/>
    <w:rsid w:val="0033101D"/>
    <w:rsid w:val="00331182"/>
    <w:rsid w:val="00332948"/>
    <w:rsid w:val="0033340C"/>
    <w:rsid w:val="0033363D"/>
    <w:rsid w:val="00334619"/>
    <w:rsid w:val="003355BB"/>
    <w:rsid w:val="0033605D"/>
    <w:rsid w:val="00337261"/>
    <w:rsid w:val="00340587"/>
    <w:rsid w:val="00343691"/>
    <w:rsid w:val="0034521B"/>
    <w:rsid w:val="00347603"/>
    <w:rsid w:val="003528F0"/>
    <w:rsid w:val="00352945"/>
    <w:rsid w:val="00352A33"/>
    <w:rsid w:val="00356A1D"/>
    <w:rsid w:val="00357DCA"/>
    <w:rsid w:val="00362858"/>
    <w:rsid w:val="00363010"/>
    <w:rsid w:val="003646DC"/>
    <w:rsid w:val="00364A76"/>
    <w:rsid w:val="003666FB"/>
    <w:rsid w:val="00367DA9"/>
    <w:rsid w:val="00370371"/>
    <w:rsid w:val="00370468"/>
    <w:rsid w:val="00370652"/>
    <w:rsid w:val="0037269F"/>
    <w:rsid w:val="00372E8A"/>
    <w:rsid w:val="00374E04"/>
    <w:rsid w:val="00374F3D"/>
    <w:rsid w:val="003750A8"/>
    <w:rsid w:val="00376A11"/>
    <w:rsid w:val="00376D14"/>
    <w:rsid w:val="0037793A"/>
    <w:rsid w:val="0038044B"/>
    <w:rsid w:val="0038053F"/>
    <w:rsid w:val="00380CB6"/>
    <w:rsid w:val="0038132C"/>
    <w:rsid w:val="00382159"/>
    <w:rsid w:val="003842A0"/>
    <w:rsid w:val="00386DEB"/>
    <w:rsid w:val="00387115"/>
    <w:rsid w:val="00391393"/>
    <w:rsid w:val="00391FE6"/>
    <w:rsid w:val="00392757"/>
    <w:rsid w:val="00393982"/>
    <w:rsid w:val="00394E34"/>
    <w:rsid w:val="00397071"/>
    <w:rsid w:val="00397790"/>
    <w:rsid w:val="003977B2"/>
    <w:rsid w:val="00397E73"/>
    <w:rsid w:val="00397F1E"/>
    <w:rsid w:val="003A17DB"/>
    <w:rsid w:val="003A19D3"/>
    <w:rsid w:val="003A23CF"/>
    <w:rsid w:val="003A39F5"/>
    <w:rsid w:val="003A3F4A"/>
    <w:rsid w:val="003A54D0"/>
    <w:rsid w:val="003A6734"/>
    <w:rsid w:val="003A6B03"/>
    <w:rsid w:val="003A791D"/>
    <w:rsid w:val="003B0C9F"/>
    <w:rsid w:val="003B1503"/>
    <w:rsid w:val="003B2840"/>
    <w:rsid w:val="003B2A61"/>
    <w:rsid w:val="003B2FA8"/>
    <w:rsid w:val="003B36D4"/>
    <w:rsid w:val="003B3CA7"/>
    <w:rsid w:val="003B6679"/>
    <w:rsid w:val="003B7CAC"/>
    <w:rsid w:val="003B7EF6"/>
    <w:rsid w:val="003C058F"/>
    <w:rsid w:val="003C0E13"/>
    <w:rsid w:val="003C16E3"/>
    <w:rsid w:val="003C1B2B"/>
    <w:rsid w:val="003C2099"/>
    <w:rsid w:val="003C335A"/>
    <w:rsid w:val="003C40D3"/>
    <w:rsid w:val="003C679E"/>
    <w:rsid w:val="003C6BFF"/>
    <w:rsid w:val="003C79DC"/>
    <w:rsid w:val="003D0352"/>
    <w:rsid w:val="003D0852"/>
    <w:rsid w:val="003D1BFA"/>
    <w:rsid w:val="003D1D78"/>
    <w:rsid w:val="003D1F79"/>
    <w:rsid w:val="003D2152"/>
    <w:rsid w:val="003D22B9"/>
    <w:rsid w:val="003D26B2"/>
    <w:rsid w:val="003D2FAE"/>
    <w:rsid w:val="003D3302"/>
    <w:rsid w:val="003D3DEB"/>
    <w:rsid w:val="003D4FBC"/>
    <w:rsid w:val="003D62E8"/>
    <w:rsid w:val="003D6A41"/>
    <w:rsid w:val="003D6CF8"/>
    <w:rsid w:val="003D748C"/>
    <w:rsid w:val="003D7ADD"/>
    <w:rsid w:val="003E0D2B"/>
    <w:rsid w:val="003E0F92"/>
    <w:rsid w:val="003E34E2"/>
    <w:rsid w:val="003E39E0"/>
    <w:rsid w:val="003E3FB8"/>
    <w:rsid w:val="003E42EE"/>
    <w:rsid w:val="003E43A2"/>
    <w:rsid w:val="003E60BF"/>
    <w:rsid w:val="003E7059"/>
    <w:rsid w:val="003E7CE9"/>
    <w:rsid w:val="003F04AD"/>
    <w:rsid w:val="003F12DB"/>
    <w:rsid w:val="003F3331"/>
    <w:rsid w:val="003F4C92"/>
    <w:rsid w:val="003F5176"/>
    <w:rsid w:val="003F51A5"/>
    <w:rsid w:val="003F5D37"/>
    <w:rsid w:val="00400638"/>
    <w:rsid w:val="0040073F"/>
    <w:rsid w:val="0040134D"/>
    <w:rsid w:val="004018F2"/>
    <w:rsid w:val="004036FF"/>
    <w:rsid w:val="00404003"/>
    <w:rsid w:val="004044EA"/>
    <w:rsid w:val="00404E19"/>
    <w:rsid w:val="00405195"/>
    <w:rsid w:val="00405426"/>
    <w:rsid w:val="00405A32"/>
    <w:rsid w:val="00410164"/>
    <w:rsid w:val="004110BF"/>
    <w:rsid w:val="00412018"/>
    <w:rsid w:val="00412F77"/>
    <w:rsid w:val="00413C55"/>
    <w:rsid w:val="004148E0"/>
    <w:rsid w:val="00414C6E"/>
    <w:rsid w:val="00414F4E"/>
    <w:rsid w:val="00415554"/>
    <w:rsid w:val="00416BF8"/>
    <w:rsid w:val="004174C6"/>
    <w:rsid w:val="00417B76"/>
    <w:rsid w:val="004245CE"/>
    <w:rsid w:val="00425409"/>
    <w:rsid w:val="004264AA"/>
    <w:rsid w:val="004267AC"/>
    <w:rsid w:val="0042718F"/>
    <w:rsid w:val="00427A4B"/>
    <w:rsid w:val="00427B3A"/>
    <w:rsid w:val="00427D55"/>
    <w:rsid w:val="00427FFE"/>
    <w:rsid w:val="00431372"/>
    <w:rsid w:val="0043246B"/>
    <w:rsid w:val="004326B3"/>
    <w:rsid w:val="004333EE"/>
    <w:rsid w:val="00436ECF"/>
    <w:rsid w:val="00437A3D"/>
    <w:rsid w:val="00441B8C"/>
    <w:rsid w:val="004420D2"/>
    <w:rsid w:val="004428BA"/>
    <w:rsid w:val="00444507"/>
    <w:rsid w:val="00444A09"/>
    <w:rsid w:val="0044601F"/>
    <w:rsid w:val="004467CE"/>
    <w:rsid w:val="004469BC"/>
    <w:rsid w:val="00446F67"/>
    <w:rsid w:val="00446FE4"/>
    <w:rsid w:val="004473C5"/>
    <w:rsid w:val="00450A67"/>
    <w:rsid w:val="00450C5C"/>
    <w:rsid w:val="004549A3"/>
    <w:rsid w:val="004551AE"/>
    <w:rsid w:val="004559FC"/>
    <w:rsid w:val="00456734"/>
    <w:rsid w:val="004607D5"/>
    <w:rsid w:val="00460977"/>
    <w:rsid w:val="004614E1"/>
    <w:rsid w:val="004618C5"/>
    <w:rsid w:val="0046195C"/>
    <w:rsid w:val="00461A1E"/>
    <w:rsid w:val="004626A6"/>
    <w:rsid w:val="0046382E"/>
    <w:rsid w:val="00463B6F"/>
    <w:rsid w:val="0046455A"/>
    <w:rsid w:val="0047115A"/>
    <w:rsid w:val="00471661"/>
    <w:rsid w:val="00474E81"/>
    <w:rsid w:val="00475B59"/>
    <w:rsid w:val="00477644"/>
    <w:rsid w:val="004806BC"/>
    <w:rsid w:val="00482ADA"/>
    <w:rsid w:val="00482F41"/>
    <w:rsid w:val="00484334"/>
    <w:rsid w:val="00485672"/>
    <w:rsid w:val="00490160"/>
    <w:rsid w:val="004902C9"/>
    <w:rsid w:val="00490787"/>
    <w:rsid w:val="00491D7E"/>
    <w:rsid w:val="00492FF2"/>
    <w:rsid w:val="00493587"/>
    <w:rsid w:val="004936F2"/>
    <w:rsid w:val="00493FD6"/>
    <w:rsid w:val="00495CA8"/>
    <w:rsid w:val="00496B2E"/>
    <w:rsid w:val="00497116"/>
    <w:rsid w:val="00497231"/>
    <w:rsid w:val="004A0030"/>
    <w:rsid w:val="004A02B3"/>
    <w:rsid w:val="004A0E34"/>
    <w:rsid w:val="004A1C47"/>
    <w:rsid w:val="004A2776"/>
    <w:rsid w:val="004A3E84"/>
    <w:rsid w:val="004A3EC7"/>
    <w:rsid w:val="004A453C"/>
    <w:rsid w:val="004A45AE"/>
    <w:rsid w:val="004A50DA"/>
    <w:rsid w:val="004A52CB"/>
    <w:rsid w:val="004A5C40"/>
    <w:rsid w:val="004A7519"/>
    <w:rsid w:val="004A7847"/>
    <w:rsid w:val="004A7C99"/>
    <w:rsid w:val="004A7F1A"/>
    <w:rsid w:val="004B27CB"/>
    <w:rsid w:val="004B2D36"/>
    <w:rsid w:val="004B34FE"/>
    <w:rsid w:val="004B417A"/>
    <w:rsid w:val="004B4E27"/>
    <w:rsid w:val="004B4F55"/>
    <w:rsid w:val="004B5F40"/>
    <w:rsid w:val="004B64C1"/>
    <w:rsid w:val="004B7377"/>
    <w:rsid w:val="004C1E77"/>
    <w:rsid w:val="004C1E7D"/>
    <w:rsid w:val="004C206C"/>
    <w:rsid w:val="004C2133"/>
    <w:rsid w:val="004C4CD8"/>
    <w:rsid w:val="004C57A3"/>
    <w:rsid w:val="004C620B"/>
    <w:rsid w:val="004C7D89"/>
    <w:rsid w:val="004C7F04"/>
    <w:rsid w:val="004D0B2B"/>
    <w:rsid w:val="004D0E9A"/>
    <w:rsid w:val="004D200D"/>
    <w:rsid w:val="004D3A54"/>
    <w:rsid w:val="004D40F1"/>
    <w:rsid w:val="004D4F7E"/>
    <w:rsid w:val="004D607E"/>
    <w:rsid w:val="004E0E1E"/>
    <w:rsid w:val="004E2076"/>
    <w:rsid w:val="004E32C2"/>
    <w:rsid w:val="004E3348"/>
    <w:rsid w:val="004E45BC"/>
    <w:rsid w:val="004E4E39"/>
    <w:rsid w:val="004E6F2A"/>
    <w:rsid w:val="004E6F5A"/>
    <w:rsid w:val="004E7AA7"/>
    <w:rsid w:val="004E7E01"/>
    <w:rsid w:val="004F016D"/>
    <w:rsid w:val="004F05F9"/>
    <w:rsid w:val="004F1672"/>
    <w:rsid w:val="004F2137"/>
    <w:rsid w:val="004F2880"/>
    <w:rsid w:val="004F2FD2"/>
    <w:rsid w:val="004F64A3"/>
    <w:rsid w:val="004F6FA7"/>
    <w:rsid w:val="004F7AB5"/>
    <w:rsid w:val="004F7D91"/>
    <w:rsid w:val="005003C3"/>
    <w:rsid w:val="005009E0"/>
    <w:rsid w:val="00500F44"/>
    <w:rsid w:val="005041E7"/>
    <w:rsid w:val="00505537"/>
    <w:rsid w:val="005064A0"/>
    <w:rsid w:val="00506C68"/>
    <w:rsid w:val="0050777C"/>
    <w:rsid w:val="00510EF2"/>
    <w:rsid w:val="0051136E"/>
    <w:rsid w:val="0051175C"/>
    <w:rsid w:val="005122D7"/>
    <w:rsid w:val="005126B6"/>
    <w:rsid w:val="00512A86"/>
    <w:rsid w:val="00512F47"/>
    <w:rsid w:val="005135C8"/>
    <w:rsid w:val="00514779"/>
    <w:rsid w:val="005147A1"/>
    <w:rsid w:val="005218A2"/>
    <w:rsid w:val="00523FA7"/>
    <w:rsid w:val="00524026"/>
    <w:rsid w:val="00524123"/>
    <w:rsid w:val="00524F2D"/>
    <w:rsid w:val="00524F7C"/>
    <w:rsid w:val="00525219"/>
    <w:rsid w:val="005252BF"/>
    <w:rsid w:val="005256CB"/>
    <w:rsid w:val="005274B9"/>
    <w:rsid w:val="00530C1E"/>
    <w:rsid w:val="00531EF6"/>
    <w:rsid w:val="0053237B"/>
    <w:rsid w:val="00532EAB"/>
    <w:rsid w:val="00532FAF"/>
    <w:rsid w:val="005336E7"/>
    <w:rsid w:val="00534508"/>
    <w:rsid w:val="00535D97"/>
    <w:rsid w:val="00536865"/>
    <w:rsid w:val="00536DA1"/>
    <w:rsid w:val="00540543"/>
    <w:rsid w:val="00541405"/>
    <w:rsid w:val="00542DE2"/>
    <w:rsid w:val="00542FF7"/>
    <w:rsid w:val="005432E5"/>
    <w:rsid w:val="00543D45"/>
    <w:rsid w:val="00543F43"/>
    <w:rsid w:val="00547038"/>
    <w:rsid w:val="0054743D"/>
    <w:rsid w:val="005476F9"/>
    <w:rsid w:val="00547F2A"/>
    <w:rsid w:val="00551400"/>
    <w:rsid w:val="00551C68"/>
    <w:rsid w:val="00552585"/>
    <w:rsid w:val="00554563"/>
    <w:rsid w:val="0055478A"/>
    <w:rsid w:val="00554BDB"/>
    <w:rsid w:val="00555302"/>
    <w:rsid w:val="005570CD"/>
    <w:rsid w:val="0055762A"/>
    <w:rsid w:val="00557FAC"/>
    <w:rsid w:val="00560092"/>
    <w:rsid w:val="005603A8"/>
    <w:rsid w:val="00560561"/>
    <w:rsid w:val="0056076C"/>
    <w:rsid w:val="00561682"/>
    <w:rsid w:val="00561BC4"/>
    <w:rsid w:val="00561D8D"/>
    <w:rsid w:val="00561F58"/>
    <w:rsid w:val="00563572"/>
    <w:rsid w:val="00563E7B"/>
    <w:rsid w:val="005653A2"/>
    <w:rsid w:val="005702F3"/>
    <w:rsid w:val="00570BE5"/>
    <w:rsid w:val="00574153"/>
    <w:rsid w:val="00574E41"/>
    <w:rsid w:val="00575530"/>
    <w:rsid w:val="005811C0"/>
    <w:rsid w:val="00581BFB"/>
    <w:rsid w:val="005822AE"/>
    <w:rsid w:val="005824D0"/>
    <w:rsid w:val="00584448"/>
    <w:rsid w:val="00584C73"/>
    <w:rsid w:val="0058566E"/>
    <w:rsid w:val="00585BB9"/>
    <w:rsid w:val="00585DB2"/>
    <w:rsid w:val="00585F7B"/>
    <w:rsid w:val="0058681A"/>
    <w:rsid w:val="00590548"/>
    <w:rsid w:val="0059057D"/>
    <w:rsid w:val="005926EE"/>
    <w:rsid w:val="005939E6"/>
    <w:rsid w:val="00594B7D"/>
    <w:rsid w:val="00595319"/>
    <w:rsid w:val="005968FA"/>
    <w:rsid w:val="005A1D91"/>
    <w:rsid w:val="005A251B"/>
    <w:rsid w:val="005A3797"/>
    <w:rsid w:val="005A5495"/>
    <w:rsid w:val="005A6A49"/>
    <w:rsid w:val="005A7B68"/>
    <w:rsid w:val="005B0036"/>
    <w:rsid w:val="005B05F8"/>
    <w:rsid w:val="005B1225"/>
    <w:rsid w:val="005B149D"/>
    <w:rsid w:val="005B1709"/>
    <w:rsid w:val="005B1CA4"/>
    <w:rsid w:val="005B217C"/>
    <w:rsid w:val="005B28F5"/>
    <w:rsid w:val="005B31F3"/>
    <w:rsid w:val="005B3C3A"/>
    <w:rsid w:val="005B4C42"/>
    <w:rsid w:val="005B4D07"/>
    <w:rsid w:val="005B7178"/>
    <w:rsid w:val="005B77F5"/>
    <w:rsid w:val="005C2DEF"/>
    <w:rsid w:val="005C382E"/>
    <w:rsid w:val="005C3C76"/>
    <w:rsid w:val="005C4749"/>
    <w:rsid w:val="005C4798"/>
    <w:rsid w:val="005C5999"/>
    <w:rsid w:val="005C5F24"/>
    <w:rsid w:val="005C6FCB"/>
    <w:rsid w:val="005C7334"/>
    <w:rsid w:val="005C7777"/>
    <w:rsid w:val="005C7E42"/>
    <w:rsid w:val="005D0F6B"/>
    <w:rsid w:val="005D3579"/>
    <w:rsid w:val="005D4052"/>
    <w:rsid w:val="005D50F4"/>
    <w:rsid w:val="005D63BA"/>
    <w:rsid w:val="005D6C5C"/>
    <w:rsid w:val="005E06DB"/>
    <w:rsid w:val="005E14D4"/>
    <w:rsid w:val="005E2288"/>
    <w:rsid w:val="005E2333"/>
    <w:rsid w:val="005E2ADD"/>
    <w:rsid w:val="005E2DFC"/>
    <w:rsid w:val="005E3B3E"/>
    <w:rsid w:val="005E65CA"/>
    <w:rsid w:val="005E703C"/>
    <w:rsid w:val="005E71D9"/>
    <w:rsid w:val="005E7465"/>
    <w:rsid w:val="005E7BEC"/>
    <w:rsid w:val="005F0F77"/>
    <w:rsid w:val="005F24A9"/>
    <w:rsid w:val="005F2A44"/>
    <w:rsid w:val="005F2C00"/>
    <w:rsid w:val="005F32E3"/>
    <w:rsid w:val="005F3450"/>
    <w:rsid w:val="005F3AFB"/>
    <w:rsid w:val="005F4B66"/>
    <w:rsid w:val="005F4D12"/>
    <w:rsid w:val="005F50E7"/>
    <w:rsid w:val="005F56C3"/>
    <w:rsid w:val="005F5A79"/>
    <w:rsid w:val="006009CB"/>
    <w:rsid w:val="00600B68"/>
    <w:rsid w:val="00601F6E"/>
    <w:rsid w:val="00603DBD"/>
    <w:rsid w:val="00604E60"/>
    <w:rsid w:val="00605F1A"/>
    <w:rsid w:val="00606C72"/>
    <w:rsid w:val="00607136"/>
    <w:rsid w:val="00610CDF"/>
    <w:rsid w:val="006111A5"/>
    <w:rsid w:val="0061351B"/>
    <w:rsid w:val="00614137"/>
    <w:rsid w:val="00617608"/>
    <w:rsid w:val="00617D96"/>
    <w:rsid w:val="00621550"/>
    <w:rsid w:val="00622023"/>
    <w:rsid w:val="00622270"/>
    <w:rsid w:val="00623339"/>
    <w:rsid w:val="00624742"/>
    <w:rsid w:val="006252F7"/>
    <w:rsid w:val="00626058"/>
    <w:rsid w:val="00626994"/>
    <w:rsid w:val="0062713B"/>
    <w:rsid w:val="0063194B"/>
    <w:rsid w:val="006319E7"/>
    <w:rsid w:val="00632D9F"/>
    <w:rsid w:val="00633013"/>
    <w:rsid w:val="006334DA"/>
    <w:rsid w:val="00633C74"/>
    <w:rsid w:val="0063528D"/>
    <w:rsid w:val="00636B44"/>
    <w:rsid w:val="00640023"/>
    <w:rsid w:val="006423A8"/>
    <w:rsid w:val="00643033"/>
    <w:rsid w:val="006434E8"/>
    <w:rsid w:val="006436B6"/>
    <w:rsid w:val="00643DC0"/>
    <w:rsid w:val="00643DC5"/>
    <w:rsid w:val="00644ADF"/>
    <w:rsid w:val="00644F9C"/>
    <w:rsid w:val="00645174"/>
    <w:rsid w:val="00645B05"/>
    <w:rsid w:val="00646095"/>
    <w:rsid w:val="00646FE2"/>
    <w:rsid w:val="00647F7A"/>
    <w:rsid w:val="00650499"/>
    <w:rsid w:val="00650A18"/>
    <w:rsid w:val="00651930"/>
    <w:rsid w:val="00652278"/>
    <w:rsid w:val="00652878"/>
    <w:rsid w:val="006534BB"/>
    <w:rsid w:val="006535BC"/>
    <w:rsid w:val="00653699"/>
    <w:rsid w:val="00653F24"/>
    <w:rsid w:val="00654AD3"/>
    <w:rsid w:val="00655381"/>
    <w:rsid w:val="00657A48"/>
    <w:rsid w:val="00657BCE"/>
    <w:rsid w:val="00660321"/>
    <w:rsid w:val="00660B64"/>
    <w:rsid w:val="0066250D"/>
    <w:rsid w:val="006634B4"/>
    <w:rsid w:val="00663D48"/>
    <w:rsid w:val="00664241"/>
    <w:rsid w:val="00664D9A"/>
    <w:rsid w:val="00666684"/>
    <w:rsid w:val="00666821"/>
    <w:rsid w:val="00667365"/>
    <w:rsid w:val="006701F0"/>
    <w:rsid w:val="00670451"/>
    <w:rsid w:val="006706BA"/>
    <w:rsid w:val="006710AE"/>
    <w:rsid w:val="006717F6"/>
    <w:rsid w:val="00671903"/>
    <w:rsid w:val="00671A58"/>
    <w:rsid w:val="00671D9E"/>
    <w:rsid w:val="00672044"/>
    <w:rsid w:val="00672659"/>
    <w:rsid w:val="00673D05"/>
    <w:rsid w:val="00674535"/>
    <w:rsid w:val="006750F9"/>
    <w:rsid w:val="006753BE"/>
    <w:rsid w:val="00677276"/>
    <w:rsid w:val="006772EA"/>
    <w:rsid w:val="00677A68"/>
    <w:rsid w:val="00677B9D"/>
    <w:rsid w:val="0068275D"/>
    <w:rsid w:val="00682D7D"/>
    <w:rsid w:val="00683E82"/>
    <w:rsid w:val="0068508A"/>
    <w:rsid w:val="006856E6"/>
    <w:rsid w:val="00685BB5"/>
    <w:rsid w:val="006865EF"/>
    <w:rsid w:val="00686FF3"/>
    <w:rsid w:val="0068778F"/>
    <w:rsid w:val="00690E06"/>
    <w:rsid w:val="0069129E"/>
    <w:rsid w:val="006916FF"/>
    <w:rsid w:val="00693929"/>
    <w:rsid w:val="00693B9C"/>
    <w:rsid w:val="00694D69"/>
    <w:rsid w:val="0069536D"/>
    <w:rsid w:val="00695876"/>
    <w:rsid w:val="0069590B"/>
    <w:rsid w:val="006963D8"/>
    <w:rsid w:val="0069750C"/>
    <w:rsid w:val="00697AED"/>
    <w:rsid w:val="006A0993"/>
    <w:rsid w:val="006A321F"/>
    <w:rsid w:val="006A3EAC"/>
    <w:rsid w:val="006A40D4"/>
    <w:rsid w:val="006A4269"/>
    <w:rsid w:val="006A4F84"/>
    <w:rsid w:val="006A62A0"/>
    <w:rsid w:val="006A639B"/>
    <w:rsid w:val="006A74B1"/>
    <w:rsid w:val="006A7913"/>
    <w:rsid w:val="006A7A85"/>
    <w:rsid w:val="006A7D8D"/>
    <w:rsid w:val="006A7F2D"/>
    <w:rsid w:val="006B072E"/>
    <w:rsid w:val="006B30B8"/>
    <w:rsid w:val="006B37B4"/>
    <w:rsid w:val="006B3F15"/>
    <w:rsid w:val="006B453A"/>
    <w:rsid w:val="006B49CA"/>
    <w:rsid w:val="006B63FD"/>
    <w:rsid w:val="006B78B1"/>
    <w:rsid w:val="006B7B72"/>
    <w:rsid w:val="006B7FA2"/>
    <w:rsid w:val="006C1477"/>
    <w:rsid w:val="006C1CF7"/>
    <w:rsid w:val="006C26D8"/>
    <w:rsid w:val="006C3A11"/>
    <w:rsid w:val="006C3C4A"/>
    <w:rsid w:val="006C40C8"/>
    <w:rsid w:val="006C42C5"/>
    <w:rsid w:val="006C4964"/>
    <w:rsid w:val="006C61AF"/>
    <w:rsid w:val="006D174C"/>
    <w:rsid w:val="006D4260"/>
    <w:rsid w:val="006D446B"/>
    <w:rsid w:val="006D5073"/>
    <w:rsid w:val="006D57A0"/>
    <w:rsid w:val="006D60E7"/>
    <w:rsid w:val="006D68E9"/>
    <w:rsid w:val="006D74D1"/>
    <w:rsid w:val="006D7F9A"/>
    <w:rsid w:val="006E2D53"/>
    <w:rsid w:val="006E4018"/>
    <w:rsid w:val="006E41FD"/>
    <w:rsid w:val="006E42A5"/>
    <w:rsid w:val="006E5271"/>
    <w:rsid w:val="006E5FC3"/>
    <w:rsid w:val="006E62E1"/>
    <w:rsid w:val="006E7357"/>
    <w:rsid w:val="006F0BAB"/>
    <w:rsid w:val="006F0D31"/>
    <w:rsid w:val="006F10C0"/>
    <w:rsid w:val="006F3BDA"/>
    <w:rsid w:val="006F58C0"/>
    <w:rsid w:val="006F59D6"/>
    <w:rsid w:val="006F5BAD"/>
    <w:rsid w:val="006F5DF4"/>
    <w:rsid w:val="006F5E16"/>
    <w:rsid w:val="006F74BC"/>
    <w:rsid w:val="007012FF"/>
    <w:rsid w:val="007022EB"/>
    <w:rsid w:val="007024B8"/>
    <w:rsid w:val="007026DA"/>
    <w:rsid w:val="00703548"/>
    <w:rsid w:val="00703DA5"/>
    <w:rsid w:val="00704AF5"/>
    <w:rsid w:val="00704AF9"/>
    <w:rsid w:val="00705CF7"/>
    <w:rsid w:val="0070699B"/>
    <w:rsid w:val="00707D5F"/>
    <w:rsid w:val="007136A0"/>
    <w:rsid w:val="00713703"/>
    <w:rsid w:val="007139B3"/>
    <w:rsid w:val="00713DF6"/>
    <w:rsid w:val="00714485"/>
    <w:rsid w:val="00714B3C"/>
    <w:rsid w:val="00714FC9"/>
    <w:rsid w:val="007156D6"/>
    <w:rsid w:val="0071762E"/>
    <w:rsid w:val="0071767D"/>
    <w:rsid w:val="00720281"/>
    <w:rsid w:val="0072034C"/>
    <w:rsid w:val="00720BF0"/>
    <w:rsid w:val="00722140"/>
    <w:rsid w:val="00722EF3"/>
    <w:rsid w:val="0072308B"/>
    <w:rsid w:val="00724300"/>
    <w:rsid w:val="007248DA"/>
    <w:rsid w:val="00724B8A"/>
    <w:rsid w:val="00724C60"/>
    <w:rsid w:val="00724E1B"/>
    <w:rsid w:val="00725393"/>
    <w:rsid w:val="007255D9"/>
    <w:rsid w:val="0072564F"/>
    <w:rsid w:val="00725F6A"/>
    <w:rsid w:val="007265D1"/>
    <w:rsid w:val="00726ACE"/>
    <w:rsid w:val="007273F3"/>
    <w:rsid w:val="0072796A"/>
    <w:rsid w:val="00732568"/>
    <w:rsid w:val="00732E41"/>
    <w:rsid w:val="00733483"/>
    <w:rsid w:val="00734ECB"/>
    <w:rsid w:val="00734F4B"/>
    <w:rsid w:val="007350A1"/>
    <w:rsid w:val="0073568A"/>
    <w:rsid w:val="00736A45"/>
    <w:rsid w:val="00736E99"/>
    <w:rsid w:val="007370E1"/>
    <w:rsid w:val="007371D9"/>
    <w:rsid w:val="00741513"/>
    <w:rsid w:val="00741681"/>
    <w:rsid w:val="007417C8"/>
    <w:rsid w:val="00741A3D"/>
    <w:rsid w:val="007424B7"/>
    <w:rsid w:val="007443C9"/>
    <w:rsid w:val="00744CE9"/>
    <w:rsid w:val="00745A99"/>
    <w:rsid w:val="00746682"/>
    <w:rsid w:val="00746D92"/>
    <w:rsid w:val="007473E6"/>
    <w:rsid w:val="00747B36"/>
    <w:rsid w:val="00750830"/>
    <w:rsid w:val="00750D0B"/>
    <w:rsid w:val="00751342"/>
    <w:rsid w:val="00752D57"/>
    <w:rsid w:val="00753B19"/>
    <w:rsid w:val="0075614E"/>
    <w:rsid w:val="00757050"/>
    <w:rsid w:val="00757714"/>
    <w:rsid w:val="007578F8"/>
    <w:rsid w:val="00757A8C"/>
    <w:rsid w:val="00760257"/>
    <w:rsid w:val="00760724"/>
    <w:rsid w:val="007610C9"/>
    <w:rsid w:val="007619BE"/>
    <w:rsid w:val="00761D5E"/>
    <w:rsid w:val="007628C5"/>
    <w:rsid w:val="00763083"/>
    <w:rsid w:val="007632D8"/>
    <w:rsid w:val="007636B4"/>
    <w:rsid w:val="00763C76"/>
    <w:rsid w:val="00763FD1"/>
    <w:rsid w:val="00764DDC"/>
    <w:rsid w:val="00765538"/>
    <w:rsid w:val="00765845"/>
    <w:rsid w:val="007674CB"/>
    <w:rsid w:val="007678EA"/>
    <w:rsid w:val="00767C49"/>
    <w:rsid w:val="00770541"/>
    <w:rsid w:val="00770791"/>
    <w:rsid w:val="007720FF"/>
    <w:rsid w:val="00773252"/>
    <w:rsid w:val="00774614"/>
    <w:rsid w:val="0077523F"/>
    <w:rsid w:val="00775349"/>
    <w:rsid w:val="00775620"/>
    <w:rsid w:val="00775A19"/>
    <w:rsid w:val="007763B1"/>
    <w:rsid w:val="00777F43"/>
    <w:rsid w:val="00780306"/>
    <w:rsid w:val="007814DA"/>
    <w:rsid w:val="00781517"/>
    <w:rsid w:val="00781756"/>
    <w:rsid w:val="007830B0"/>
    <w:rsid w:val="007837DC"/>
    <w:rsid w:val="00784341"/>
    <w:rsid w:val="00785798"/>
    <w:rsid w:val="0078698B"/>
    <w:rsid w:val="00787D51"/>
    <w:rsid w:val="0079097A"/>
    <w:rsid w:val="007925AC"/>
    <w:rsid w:val="0079274B"/>
    <w:rsid w:val="00792967"/>
    <w:rsid w:val="0079350B"/>
    <w:rsid w:val="00793836"/>
    <w:rsid w:val="00794560"/>
    <w:rsid w:val="0079467C"/>
    <w:rsid w:val="00796262"/>
    <w:rsid w:val="00796496"/>
    <w:rsid w:val="007966BA"/>
    <w:rsid w:val="00796AF8"/>
    <w:rsid w:val="00797C36"/>
    <w:rsid w:val="007A0828"/>
    <w:rsid w:val="007A1877"/>
    <w:rsid w:val="007A2D2D"/>
    <w:rsid w:val="007A2F4F"/>
    <w:rsid w:val="007A34E6"/>
    <w:rsid w:val="007A3A91"/>
    <w:rsid w:val="007A41DE"/>
    <w:rsid w:val="007A4EBD"/>
    <w:rsid w:val="007A4F17"/>
    <w:rsid w:val="007A57D2"/>
    <w:rsid w:val="007A67A4"/>
    <w:rsid w:val="007A6C49"/>
    <w:rsid w:val="007A75C7"/>
    <w:rsid w:val="007A79FC"/>
    <w:rsid w:val="007B21B4"/>
    <w:rsid w:val="007B2451"/>
    <w:rsid w:val="007B2993"/>
    <w:rsid w:val="007B505E"/>
    <w:rsid w:val="007B53B0"/>
    <w:rsid w:val="007B67C6"/>
    <w:rsid w:val="007C3299"/>
    <w:rsid w:val="007C4042"/>
    <w:rsid w:val="007C4A07"/>
    <w:rsid w:val="007C4D89"/>
    <w:rsid w:val="007C52CD"/>
    <w:rsid w:val="007C7D0A"/>
    <w:rsid w:val="007D01A4"/>
    <w:rsid w:val="007D1CDF"/>
    <w:rsid w:val="007D2A60"/>
    <w:rsid w:val="007D2C27"/>
    <w:rsid w:val="007D4129"/>
    <w:rsid w:val="007E0AAC"/>
    <w:rsid w:val="007E1666"/>
    <w:rsid w:val="007E19FB"/>
    <w:rsid w:val="007E2BE6"/>
    <w:rsid w:val="007E33AF"/>
    <w:rsid w:val="007E58D8"/>
    <w:rsid w:val="007E5C7F"/>
    <w:rsid w:val="007E5D95"/>
    <w:rsid w:val="007E5EBB"/>
    <w:rsid w:val="007E6064"/>
    <w:rsid w:val="007E6585"/>
    <w:rsid w:val="007E6A60"/>
    <w:rsid w:val="007E75EC"/>
    <w:rsid w:val="007E7797"/>
    <w:rsid w:val="007F139A"/>
    <w:rsid w:val="007F1449"/>
    <w:rsid w:val="007F1A69"/>
    <w:rsid w:val="007F2291"/>
    <w:rsid w:val="007F2595"/>
    <w:rsid w:val="007F3F94"/>
    <w:rsid w:val="007F4BEC"/>
    <w:rsid w:val="007F4EE8"/>
    <w:rsid w:val="007F53A1"/>
    <w:rsid w:val="007F653C"/>
    <w:rsid w:val="00802F0C"/>
    <w:rsid w:val="008031E4"/>
    <w:rsid w:val="00803669"/>
    <w:rsid w:val="00805829"/>
    <w:rsid w:val="00805996"/>
    <w:rsid w:val="0080662F"/>
    <w:rsid w:val="00807415"/>
    <w:rsid w:val="00807C5E"/>
    <w:rsid w:val="00810A79"/>
    <w:rsid w:val="008114AA"/>
    <w:rsid w:val="00812556"/>
    <w:rsid w:val="00812FBE"/>
    <w:rsid w:val="00816646"/>
    <w:rsid w:val="008168F4"/>
    <w:rsid w:val="008175BA"/>
    <w:rsid w:val="0081787F"/>
    <w:rsid w:val="00820F47"/>
    <w:rsid w:val="00821223"/>
    <w:rsid w:val="0082180F"/>
    <w:rsid w:val="00822503"/>
    <w:rsid w:val="0082456F"/>
    <w:rsid w:val="0082685F"/>
    <w:rsid w:val="0082692B"/>
    <w:rsid w:val="00826DF6"/>
    <w:rsid w:val="00826EFF"/>
    <w:rsid w:val="0082706B"/>
    <w:rsid w:val="0082757E"/>
    <w:rsid w:val="00830183"/>
    <w:rsid w:val="0083078E"/>
    <w:rsid w:val="0083084A"/>
    <w:rsid w:val="0083235F"/>
    <w:rsid w:val="0083269A"/>
    <w:rsid w:val="0083299E"/>
    <w:rsid w:val="0083369C"/>
    <w:rsid w:val="00833918"/>
    <w:rsid w:val="00833DA2"/>
    <w:rsid w:val="008355E0"/>
    <w:rsid w:val="00835E7D"/>
    <w:rsid w:val="00836622"/>
    <w:rsid w:val="008377AA"/>
    <w:rsid w:val="008378B6"/>
    <w:rsid w:val="008403E1"/>
    <w:rsid w:val="008407C2"/>
    <w:rsid w:val="00841BB3"/>
    <w:rsid w:val="00842B71"/>
    <w:rsid w:val="00843052"/>
    <w:rsid w:val="00845255"/>
    <w:rsid w:val="00845A07"/>
    <w:rsid w:val="008466E8"/>
    <w:rsid w:val="008472D6"/>
    <w:rsid w:val="00850814"/>
    <w:rsid w:val="00850B9F"/>
    <w:rsid w:val="00851D28"/>
    <w:rsid w:val="00852C14"/>
    <w:rsid w:val="00855699"/>
    <w:rsid w:val="0085713B"/>
    <w:rsid w:val="00857E44"/>
    <w:rsid w:val="008607FA"/>
    <w:rsid w:val="00861193"/>
    <w:rsid w:val="00862B6D"/>
    <w:rsid w:val="008666AB"/>
    <w:rsid w:val="0086709F"/>
    <w:rsid w:val="0087040E"/>
    <w:rsid w:val="0087061A"/>
    <w:rsid w:val="00870D7D"/>
    <w:rsid w:val="00871386"/>
    <w:rsid w:val="008720DA"/>
    <w:rsid w:val="00872950"/>
    <w:rsid w:val="008766BD"/>
    <w:rsid w:val="0087727B"/>
    <w:rsid w:val="008772B1"/>
    <w:rsid w:val="0087741F"/>
    <w:rsid w:val="0087747C"/>
    <w:rsid w:val="00880941"/>
    <w:rsid w:val="00882AB7"/>
    <w:rsid w:val="00883CEC"/>
    <w:rsid w:val="008847A0"/>
    <w:rsid w:val="00884901"/>
    <w:rsid w:val="008849FC"/>
    <w:rsid w:val="00885828"/>
    <w:rsid w:val="00885881"/>
    <w:rsid w:val="00887E0E"/>
    <w:rsid w:val="00891017"/>
    <w:rsid w:val="00891B98"/>
    <w:rsid w:val="008957CC"/>
    <w:rsid w:val="00895D45"/>
    <w:rsid w:val="008A0081"/>
    <w:rsid w:val="008A09B8"/>
    <w:rsid w:val="008A0AF5"/>
    <w:rsid w:val="008A1B8B"/>
    <w:rsid w:val="008A251C"/>
    <w:rsid w:val="008A4094"/>
    <w:rsid w:val="008A4250"/>
    <w:rsid w:val="008A46A4"/>
    <w:rsid w:val="008A4ECF"/>
    <w:rsid w:val="008A5B38"/>
    <w:rsid w:val="008A68F8"/>
    <w:rsid w:val="008A7B98"/>
    <w:rsid w:val="008B2208"/>
    <w:rsid w:val="008B430E"/>
    <w:rsid w:val="008B639F"/>
    <w:rsid w:val="008B6FFF"/>
    <w:rsid w:val="008B7E4B"/>
    <w:rsid w:val="008C0671"/>
    <w:rsid w:val="008C0B6A"/>
    <w:rsid w:val="008C45DD"/>
    <w:rsid w:val="008C5ACB"/>
    <w:rsid w:val="008C6963"/>
    <w:rsid w:val="008C7C20"/>
    <w:rsid w:val="008D13D0"/>
    <w:rsid w:val="008D2354"/>
    <w:rsid w:val="008D4458"/>
    <w:rsid w:val="008D4C6B"/>
    <w:rsid w:val="008D58E3"/>
    <w:rsid w:val="008E0405"/>
    <w:rsid w:val="008E17A0"/>
    <w:rsid w:val="008E1C99"/>
    <w:rsid w:val="008E2088"/>
    <w:rsid w:val="008E2307"/>
    <w:rsid w:val="008E3506"/>
    <w:rsid w:val="008E4393"/>
    <w:rsid w:val="008E5073"/>
    <w:rsid w:val="008E530A"/>
    <w:rsid w:val="008E560C"/>
    <w:rsid w:val="008E5823"/>
    <w:rsid w:val="008E5BD4"/>
    <w:rsid w:val="008E68E5"/>
    <w:rsid w:val="008F0286"/>
    <w:rsid w:val="008F1400"/>
    <w:rsid w:val="008F1490"/>
    <w:rsid w:val="008F2DEC"/>
    <w:rsid w:val="008F30F8"/>
    <w:rsid w:val="008F320C"/>
    <w:rsid w:val="008F336A"/>
    <w:rsid w:val="008F35E9"/>
    <w:rsid w:val="008F3EC4"/>
    <w:rsid w:val="008F43F1"/>
    <w:rsid w:val="008F4C04"/>
    <w:rsid w:val="008F4E89"/>
    <w:rsid w:val="008F601F"/>
    <w:rsid w:val="008F60D7"/>
    <w:rsid w:val="008F6437"/>
    <w:rsid w:val="009004B4"/>
    <w:rsid w:val="00900FE8"/>
    <w:rsid w:val="00901C92"/>
    <w:rsid w:val="009026F4"/>
    <w:rsid w:val="00904382"/>
    <w:rsid w:val="009069AF"/>
    <w:rsid w:val="00907B77"/>
    <w:rsid w:val="0091148A"/>
    <w:rsid w:val="009143B2"/>
    <w:rsid w:val="00917478"/>
    <w:rsid w:val="00921053"/>
    <w:rsid w:val="00922090"/>
    <w:rsid w:val="00922132"/>
    <w:rsid w:val="0092223C"/>
    <w:rsid w:val="00922A1C"/>
    <w:rsid w:val="00923018"/>
    <w:rsid w:val="0092328F"/>
    <w:rsid w:val="00923A78"/>
    <w:rsid w:val="00924C45"/>
    <w:rsid w:val="00925B13"/>
    <w:rsid w:val="00926CB9"/>
    <w:rsid w:val="00926FF1"/>
    <w:rsid w:val="00927E33"/>
    <w:rsid w:val="00930BDE"/>
    <w:rsid w:val="00931208"/>
    <w:rsid w:val="0093202C"/>
    <w:rsid w:val="00932A13"/>
    <w:rsid w:val="00933B77"/>
    <w:rsid w:val="0093412A"/>
    <w:rsid w:val="00934ADD"/>
    <w:rsid w:val="00935D67"/>
    <w:rsid w:val="009369A3"/>
    <w:rsid w:val="009414A0"/>
    <w:rsid w:val="009425F6"/>
    <w:rsid w:val="00944166"/>
    <w:rsid w:val="00944863"/>
    <w:rsid w:val="00945F67"/>
    <w:rsid w:val="0094770E"/>
    <w:rsid w:val="00947B49"/>
    <w:rsid w:val="009503C6"/>
    <w:rsid w:val="00951479"/>
    <w:rsid w:val="00952D6A"/>
    <w:rsid w:val="009547E3"/>
    <w:rsid w:val="00954BCB"/>
    <w:rsid w:val="00955C5E"/>
    <w:rsid w:val="00956926"/>
    <w:rsid w:val="00961EB9"/>
    <w:rsid w:val="00962011"/>
    <w:rsid w:val="00962BDA"/>
    <w:rsid w:val="00962D45"/>
    <w:rsid w:val="00962D47"/>
    <w:rsid w:val="00962FD3"/>
    <w:rsid w:val="00963823"/>
    <w:rsid w:val="00963F93"/>
    <w:rsid w:val="00964264"/>
    <w:rsid w:val="009642F8"/>
    <w:rsid w:val="00964D64"/>
    <w:rsid w:val="00965A00"/>
    <w:rsid w:val="00967818"/>
    <w:rsid w:val="00970EEF"/>
    <w:rsid w:val="009719AD"/>
    <w:rsid w:val="00972B3F"/>
    <w:rsid w:val="00972BD2"/>
    <w:rsid w:val="00973B69"/>
    <w:rsid w:val="0097478C"/>
    <w:rsid w:val="00974986"/>
    <w:rsid w:val="0097529A"/>
    <w:rsid w:val="0097566F"/>
    <w:rsid w:val="0097661E"/>
    <w:rsid w:val="00976AD5"/>
    <w:rsid w:val="009770C2"/>
    <w:rsid w:val="00977189"/>
    <w:rsid w:val="009808DB"/>
    <w:rsid w:val="0098143B"/>
    <w:rsid w:val="00981E80"/>
    <w:rsid w:val="00982E6E"/>
    <w:rsid w:val="0098300B"/>
    <w:rsid w:val="009830B0"/>
    <w:rsid w:val="00983616"/>
    <w:rsid w:val="00984622"/>
    <w:rsid w:val="00985031"/>
    <w:rsid w:val="00985841"/>
    <w:rsid w:val="009860AD"/>
    <w:rsid w:val="00986517"/>
    <w:rsid w:val="00986B24"/>
    <w:rsid w:val="00986EB3"/>
    <w:rsid w:val="00987975"/>
    <w:rsid w:val="00987CC1"/>
    <w:rsid w:val="00990E8E"/>
    <w:rsid w:val="00990EC3"/>
    <w:rsid w:val="00992489"/>
    <w:rsid w:val="009946C5"/>
    <w:rsid w:val="00995A91"/>
    <w:rsid w:val="0099697C"/>
    <w:rsid w:val="00997A1C"/>
    <w:rsid w:val="009A036C"/>
    <w:rsid w:val="009A09FD"/>
    <w:rsid w:val="009A0FB8"/>
    <w:rsid w:val="009A15A8"/>
    <w:rsid w:val="009A3025"/>
    <w:rsid w:val="009A39B9"/>
    <w:rsid w:val="009A4F44"/>
    <w:rsid w:val="009A5A73"/>
    <w:rsid w:val="009A6F1C"/>
    <w:rsid w:val="009B0202"/>
    <w:rsid w:val="009B1AB0"/>
    <w:rsid w:val="009B1C75"/>
    <w:rsid w:val="009B2115"/>
    <w:rsid w:val="009B4ABF"/>
    <w:rsid w:val="009B4DFA"/>
    <w:rsid w:val="009B588D"/>
    <w:rsid w:val="009B5FFA"/>
    <w:rsid w:val="009B6570"/>
    <w:rsid w:val="009C0F92"/>
    <w:rsid w:val="009C1BAF"/>
    <w:rsid w:val="009C222F"/>
    <w:rsid w:val="009C35EA"/>
    <w:rsid w:val="009C47CE"/>
    <w:rsid w:val="009C5BD7"/>
    <w:rsid w:val="009C69F7"/>
    <w:rsid w:val="009C6A00"/>
    <w:rsid w:val="009C702C"/>
    <w:rsid w:val="009C71A3"/>
    <w:rsid w:val="009D05B7"/>
    <w:rsid w:val="009D0AAD"/>
    <w:rsid w:val="009D10EE"/>
    <w:rsid w:val="009D1FFE"/>
    <w:rsid w:val="009D2B59"/>
    <w:rsid w:val="009D2CB4"/>
    <w:rsid w:val="009D52BB"/>
    <w:rsid w:val="009D735B"/>
    <w:rsid w:val="009E0792"/>
    <w:rsid w:val="009E0FAA"/>
    <w:rsid w:val="009E1AE3"/>
    <w:rsid w:val="009E256A"/>
    <w:rsid w:val="009E2DFA"/>
    <w:rsid w:val="009E3AB8"/>
    <w:rsid w:val="009E420E"/>
    <w:rsid w:val="009E58F7"/>
    <w:rsid w:val="009E68AB"/>
    <w:rsid w:val="009E7110"/>
    <w:rsid w:val="009F12ED"/>
    <w:rsid w:val="009F22E5"/>
    <w:rsid w:val="009F2968"/>
    <w:rsid w:val="009F2DCE"/>
    <w:rsid w:val="009F33EC"/>
    <w:rsid w:val="009F38B3"/>
    <w:rsid w:val="009F58D1"/>
    <w:rsid w:val="009F60B3"/>
    <w:rsid w:val="009F6DDC"/>
    <w:rsid w:val="009F7510"/>
    <w:rsid w:val="00A017A3"/>
    <w:rsid w:val="00A0268F"/>
    <w:rsid w:val="00A029C2"/>
    <w:rsid w:val="00A0475A"/>
    <w:rsid w:val="00A0551D"/>
    <w:rsid w:val="00A055F1"/>
    <w:rsid w:val="00A069E0"/>
    <w:rsid w:val="00A10519"/>
    <w:rsid w:val="00A11941"/>
    <w:rsid w:val="00A119E9"/>
    <w:rsid w:val="00A11E72"/>
    <w:rsid w:val="00A11EC6"/>
    <w:rsid w:val="00A12A38"/>
    <w:rsid w:val="00A132D1"/>
    <w:rsid w:val="00A13C06"/>
    <w:rsid w:val="00A14840"/>
    <w:rsid w:val="00A14EE9"/>
    <w:rsid w:val="00A17AB0"/>
    <w:rsid w:val="00A17ADE"/>
    <w:rsid w:val="00A20949"/>
    <w:rsid w:val="00A2109D"/>
    <w:rsid w:val="00A2138A"/>
    <w:rsid w:val="00A222B0"/>
    <w:rsid w:val="00A22810"/>
    <w:rsid w:val="00A229D1"/>
    <w:rsid w:val="00A22CB7"/>
    <w:rsid w:val="00A23214"/>
    <w:rsid w:val="00A247D7"/>
    <w:rsid w:val="00A24960"/>
    <w:rsid w:val="00A253AA"/>
    <w:rsid w:val="00A2638F"/>
    <w:rsid w:val="00A26593"/>
    <w:rsid w:val="00A276E6"/>
    <w:rsid w:val="00A27D70"/>
    <w:rsid w:val="00A27E9A"/>
    <w:rsid w:val="00A32808"/>
    <w:rsid w:val="00A32BF1"/>
    <w:rsid w:val="00A34D3D"/>
    <w:rsid w:val="00A40982"/>
    <w:rsid w:val="00A41679"/>
    <w:rsid w:val="00A426D1"/>
    <w:rsid w:val="00A42974"/>
    <w:rsid w:val="00A42EF5"/>
    <w:rsid w:val="00A433E7"/>
    <w:rsid w:val="00A43C54"/>
    <w:rsid w:val="00A43F99"/>
    <w:rsid w:val="00A45325"/>
    <w:rsid w:val="00A453FB"/>
    <w:rsid w:val="00A4616D"/>
    <w:rsid w:val="00A46FC6"/>
    <w:rsid w:val="00A47C55"/>
    <w:rsid w:val="00A50048"/>
    <w:rsid w:val="00A50291"/>
    <w:rsid w:val="00A51807"/>
    <w:rsid w:val="00A51933"/>
    <w:rsid w:val="00A51FFF"/>
    <w:rsid w:val="00A525C1"/>
    <w:rsid w:val="00A52607"/>
    <w:rsid w:val="00A5300A"/>
    <w:rsid w:val="00A536C3"/>
    <w:rsid w:val="00A54172"/>
    <w:rsid w:val="00A603E1"/>
    <w:rsid w:val="00A6138C"/>
    <w:rsid w:val="00A616EE"/>
    <w:rsid w:val="00A62561"/>
    <w:rsid w:val="00A63B02"/>
    <w:rsid w:val="00A642E2"/>
    <w:rsid w:val="00A65D2F"/>
    <w:rsid w:val="00A65E9C"/>
    <w:rsid w:val="00A66A86"/>
    <w:rsid w:val="00A67612"/>
    <w:rsid w:val="00A67E4B"/>
    <w:rsid w:val="00A70A01"/>
    <w:rsid w:val="00A70F43"/>
    <w:rsid w:val="00A71405"/>
    <w:rsid w:val="00A7177B"/>
    <w:rsid w:val="00A725A4"/>
    <w:rsid w:val="00A73C47"/>
    <w:rsid w:val="00A75C8D"/>
    <w:rsid w:val="00A75D97"/>
    <w:rsid w:val="00A804B6"/>
    <w:rsid w:val="00A80539"/>
    <w:rsid w:val="00A808A3"/>
    <w:rsid w:val="00A80B35"/>
    <w:rsid w:val="00A80FBF"/>
    <w:rsid w:val="00A834AC"/>
    <w:rsid w:val="00A83B1F"/>
    <w:rsid w:val="00A83C4A"/>
    <w:rsid w:val="00A85053"/>
    <w:rsid w:val="00A85059"/>
    <w:rsid w:val="00A851E8"/>
    <w:rsid w:val="00A852FA"/>
    <w:rsid w:val="00A85EA3"/>
    <w:rsid w:val="00A8764B"/>
    <w:rsid w:val="00A87802"/>
    <w:rsid w:val="00A9215E"/>
    <w:rsid w:val="00A9348D"/>
    <w:rsid w:val="00A94E26"/>
    <w:rsid w:val="00A96480"/>
    <w:rsid w:val="00AA006F"/>
    <w:rsid w:val="00AA0423"/>
    <w:rsid w:val="00AA0846"/>
    <w:rsid w:val="00AA222E"/>
    <w:rsid w:val="00AA3277"/>
    <w:rsid w:val="00AA62EC"/>
    <w:rsid w:val="00AA63CD"/>
    <w:rsid w:val="00AA6E80"/>
    <w:rsid w:val="00AA7971"/>
    <w:rsid w:val="00AA79A0"/>
    <w:rsid w:val="00AB04D3"/>
    <w:rsid w:val="00AB110D"/>
    <w:rsid w:val="00AB2932"/>
    <w:rsid w:val="00AB2ED8"/>
    <w:rsid w:val="00AB5956"/>
    <w:rsid w:val="00AB69DF"/>
    <w:rsid w:val="00AB7E96"/>
    <w:rsid w:val="00AC0C2A"/>
    <w:rsid w:val="00AC11FE"/>
    <w:rsid w:val="00AC2395"/>
    <w:rsid w:val="00AC2D30"/>
    <w:rsid w:val="00AC3AD0"/>
    <w:rsid w:val="00AC4EF1"/>
    <w:rsid w:val="00AC5B93"/>
    <w:rsid w:val="00AC6CD7"/>
    <w:rsid w:val="00AC708F"/>
    <w:rsid w:val="00AC79EC"/>
    <w:rsid w:val="00AD0700"/>
    <w:rsid w:val="00AD1BF3"/>
    <w:rsid w:val="00AD2302"/>
    <w:rsid w:val="00AD2A11"/>
    <w:rsid w:val="00AD3847"/>
    <w:rsid w:val="00AD4DAB"/>
    <w:rsid w:val="00AD610F"/>
    <w:rsid w:val="00AD7C01"/>
    <w:rsid w:val="00AE00AB"/>
    <w:rsid w:val="00AE05C6"/>
    <w:rsid w:val="00AE146D"/>
    <w:rsid w:val="00AE1DB7"/>
    <w:rsid w:val="00AE2493"/>
    <w:rsid w:val="00AE28E0"/>
    <w:rsid w:val="00AE2A23"/>
    <w:rsid w:val="00AE2D33"/>
    <w:rsid w:val="00AE325A"/>
    <w:rsid w:val="00AE39CF"/>
    <w:rsid w:val="00AE4387"/>
    <w:rsid w:val="00AE4E27"/>
    <w:rsid w:val="00AE4FD9"/>
    <w:rsid w:val="00AE5F11"/>
    <w:rsid w:val="00AE6054"/>
    <w:rsid w:val="00AE7145"/>
    <w:rsid w:val="00AF12BE"/>
    <w:rsid w:val="00AF1DE0"/>
    <w:rsid w:val="00AF2668"/>
    <w:rsid w:val="00AF536E"/>
    <w:rsid w:val="00AF55B5"/>
    <w:rsid w:val="00AF5868"/>
    <w:rsid w:val="00AF5CD2"/>
    <w:rsid w:val="00AF6CC0"/>
    <w:rsid w:val="00AF7CE1"/>
    <w:rsid w:val="00B004F7"/>
    <w:rsid w:val="00B01107"/>
    <w:rsid w:val="00B01AC0"/>
    <w:rsid w:val="00B02FA5"/>
    <w:rsid w:val="00B0417F"/>
    <w:rsid w:val="00B04374"/>
    <w:rsid w:val="00B04E84"/>
    <w:rsid w:val="00B06A45"/>
    <w:rsid w:val="00B07CA5"/>
    <w:rsid w:val="00B1154F"/>
    <w:rsid w:val="00B12DC1"/>
    <w:rsid w:val="00B14B4F"/>
    <w:rsid w:val="00B158AA"/>
    <w:rsid w:val="00B15D90"/>
    <w:rsid w:val="00B15FA8"/>
    <w:rsid w:val="00B1655E"/>
    <w:rsid w:val="00B16797"/>
    <w:rsid w:val="00B20932"/>
    <w:rsid w:val="00B20B48"/>
    <w:rsid w:val="00B21D84"/>
    <w:rsid w:val="00B23112"/>
    <w:rsid w:val="00B2774E"/>
    <w:rsid w:val="00B33526"/>
    <w:rsid w:val="00B33C6A"/>
    <w:rsid w:val="00B33C8F"/>
    <w:rsid w:val="00B357B7"/>
    <w:rsid w:val="00B36E74"/>
    <w:rsid w:val="00B3714B"/>
    <w:rsid w:val="00B40DA2"/>
    <w:rsid w:val="00B41139"/>
    <w:rsid w:val="00B42628"/>
    <w:rsid w:val="00B4448F"/>
    <w:rsid w:val="00B4744A"/>
    <w:rsid w:val="00B47C78"/>
    <w:rsid w:val="00B47D45"/>
    <w:rsid w:val="00B50D17"/>
    <w:rsid w:val="00B52710"/>
    <w:rsid w:val="00B527DF"/>
    <w:rsid w:val="00B52E99"/>
    <w:rsid w:val="00B546BD"/>
    <w:rsid w:val="00B54F19"/>
    <w:rsid w:val="00B55828"/>
    <w:rsid w:val="00B56734"/>
    <w:rsid w:val="00B572B2"/>
    <w:rsid w:val="00B60C3D"/>
    <w:rsid w:val="00B63040"/>
    <w:rsid w:val="00B636F8"/>
    <w:rsid w:val="00B63A8C"/>
    <w:rsid w:val="00B65D66"/>
    <w:rsid w:val="00B664F8"/>
    <w:rsid w:val="00B677A4"/>
    <w:rsid w:val="00B70016"/>
    <w:rsid w:val="00B70995"/>
    <w:rsid w:val="00B718F7"/>
    <w:rsid w:val="00B7304D"/>
    <w:rsid w:val="00B74D8A"/>
    <w:rsid w:val="00B75769"/>
    <w:rsid w:val="00B758BF"/>
    <w:rsid w:val="00B75B48"/>
    <w:rsid w:val="00B77477"/>
    <w:rsid w:val="00B77B0F"/>
    <w:rsid w:val="00B80AC5"/>
    <w:rsid w:val="00B818FB"/>
    <w:rsid w:val="00B82E7A"/>
    <w:rsid w:val="00B83203"/>
    <w:rsid w:val="00B84299"/>
    <w:rsid w:val="00B844B7"/>
    <w:rsid w:val="00B84F9C"/>
    <w:rsid w:val="00B85331"/>
    <w:rsid w:val="00B86E0A"/>
    <w:rsid w:val="00B87E5B"/>
    <w:rsid w:val="00B90458"/>
    <w:rsid w:val="00B916D1"/>
    <w:rsid w:val="00B9194F"/>
    <w:rsid w:val="00B92DAE"/>
    <w:rsid w:val="00B9514E"/>
    <w:rsid w:val="00B9595F"/>
    <w:rsid w:val="00B97404"/>
    <w:rsid w:val="00BA033F"/>
    <w:rsid w:val="00BA05BF"/>
    <w:rsid w:val="00BA0A41"/>
    <w:rsid w:val="00BA1433"/>
    <w:rsid w:val="00BA1622"/>
    <w:rsid w:val="00BA1947"/>
    <w:rsid w:val="00BA2AC1"/>
    <w:rsid w:val="00BA34DA"/>
    <w:rsid w:val="00BA3BF7"/>
    <w:rsid w:val="00BA5701"/>
    <w:rsid w:val="00BA769B"/>
    <w:rsid w:val="00BB0AE4"/>
    <w:rsid w:val="00BB157C"/>
    <w:rsid w:val="00BB1AC0"/>
    <w:rsid w:val="00BB3321"/>
    <w:rsid w:val="00BB3E3E"/>
    <w:rsid w:val="00BB5064"/>
    <w:rsid w:val="00BB76B7"/>
    <w:rsid w:val="00BB7A7E"/>
    <w:rsid w:val="00BC29EB"/>
    <w:rsid w:val="00BC2BF5"/>
    <w:rsid w:val="00BC3DE6"/>
    <w:rsid w:val="00BC5BB2"/>
    <w:rsid w:val="00BC60CA"/>
    <w:rsid w:val="00BD153A"/>
    <w:rsid w:val="00BD3255"/>
    <w:rsid w:val="00BD3835"/>
    <w:rsid w:val="00BD3F2C"/>
    <w:rsid w:val="00BD413E"/>
    <w:rsid w:val="00BD6633"/>
    <w:rsid w:val="00BD6D89"/>
    <w:rsid w:val="00BD6DCB"/>
    <w:rsid w:val="00BD7FAF"/>
    <w:rsid w:val="00BE058A"/>
    <w:rsid w:val="00BE1899"/>
    <w:rsid w:val="00BE1A22"/>
    <w:rsid w:val="00BE6873"/>
    <w:rsid w:val="00BE6947"/>
    <w:rsid w:val="00BE7C74"/>
    <w:rsid w:val="00BF129C"/>
    <w:rsid w:val="00BF1E00"/>
    <w:rsid w:val="00BF2536"/>
    <w:rsid w:val="00BF3942"/>
    <w:rsid w:val="00BF4196"/>
    <w:rsid w:val="00BF4C38"/>
    <w:rsid w:val="00BF519F"/>
    <w:rsid w:val="00BF569E"/>
    <w:rsid w:val="00BF6576"/>
    <w:rsid w:val="00BF6B4C"/>
    <w:rsid w:val="00BF6F12"/>
    <w:rsid w:val="00BF7946"/>
    <w:rsid w:val="00C01B73"/>
    <w:rsid w:val="00C032DC"/>
    <w:rsid w:val="00C03822"/>
    <w:rsid w:val="00C03C64"/>
    <w:rsid w:val="00C040AC"/>
    <w:rsid w:val="00C04D53"/>
    <w:rsid w:val="00C04F80"/>
    <w:rsid w:val="00C054C7"/>
    <w:rsid w:val="00C0721B"/>
    <w:rsid w:val="00C10557"/>
    <w:rsid w:val="00C16348"/>
    <w:rsid w:val="00C165D6"/>
    <w:rsid w:val="00C175B0"/>
    <w:rsid w:val="00C17C03"/>
    <w:rsid w:val="00C204FC"/>
    <w:rsid w:val="00C205F3"/>
    <w:rsid w:val="00C20990"/>
    <w:rsid w:val="00C21C4D"/>
    <w:rsid w:val="00C21F3A"/>
    <w:rsid w:val="00C220F0"/>
    <w:rsid w:val="00C22741"/>
    <w:rsid w:val="00C24E61"/>
    <w:rsid w:val="00C26259"/>
    <w:rsid w:val="00C2683E"/>
    <w:rsid w:val="00C26C8E"/>
    <w:rsid w:val="00C27D07"/>
    <w:rsid w:val="00C30B2C"/>
    <w:rsid w:val="00C31C4E"/>
    <w:rsid w:val="00C326DB"/>
    <w:rsid w:val="00C32E51"/>
    <w:rsid w:val="00C3411A"/>
    <w:rsid w:val="00C36EA7"/>
    <w:rsid w:val="00C416F5"/>
    <w:rsid w:val="00C41C1D"/>
    <w:rsid w:val="00C427FF"/>
    <w:rsid w:val="00C42C3E"/>
    <w:rsid w:val="00C446B5"/>
    <w:rsid w:val="00C4550A"/>
    <w:rsid w:val="00C471F7"/>
    <w:rsid w:val="00C5035F"/>
    <w:rsid w:val="00C503E0"/>
    <w:rsid w:val="00C51184"/>
    <w:rsid w:val="00C51910"/>
    <w:rsid w:val="00C51E2F"/>
    <w:rsid w:val="00C51F5E"/>
    <w:rsid w:val="00C52387"/>
    <w:rsid w:val="00C5274F"/>
    <w:rsid w:val="00C52A01"/>
    <w:rsid w:val="00C52AAB"/>
    <w:rsid w:val="00C56D25"/>
    <w:rsid w:val="00C56F0C"/>
    <w:rsid w:val="00C57156"/>
    <w:rsid w:val="00C60556"/>
    <w:rsid w:val="00C60BC0"/>
    <w:rsid w:val="00C6244D"/>
    <w:rsid w:val="00C651B4"/>
    <w:rsid w:val="00C65E54"/>
    <w:rsid w:val="00C6709B"/>
    <w:rsid w:val="00C70D15"/>
    <w:rsid w:val="00C720B7"/>
    <w:rsid w:val="00C724B7"/>
    <w:rsid w:val="00C72DC1"/>
    <w:rsid w:val="00C73189"/>
    <w:rsid w:val="00C7423C"/>
    <w:rsid w:val="00C74BB3"/>
    <w:rsid w:val="00C74C2C"/>
    <w:rsid w:val="00C74EB6"/>
    <w:rsid w:val="00C75E7F"/>
    <w:rsid w:val="00C76BF0"/>
    <w:rsid w:val="00C76C4B"/>
    <w:rsid w:val="00C818FE"/>
    <w:rsid w:val="00C84AE8"/>
    <w:rsid w:val="00C84B60"/>
    <w:rsid w:val="00C84E76"/>
    <w:rsid w:val="00C853B6"/>
    <w:rsid w:val="00C8621C"/>
    <w:rsid w:val="00C868C5"/>
    <w:rsid w:val="00C868FF"/>
    <w:rsid w:val="00C877E1"/>
    <w:rsid w:val="00C90A22"/>
    <w:rsid w:val="00C919C2"/>
    <w:rsid w:val="00C91E4A"/>
    <w:rsid w:val="00C92F88"/>
    <w:rsid w:val="00C93629"/>
    <w:rsid w:val="00C93FC3"/>
    <w:rsid w:val="00C94838"/>
    <w:rsid w:val="00C94C41"/>
    <w:rsid w:val="00C96052"/>
    <w:rsid w:val="00C960E7"/>
    <w:rsid w:val="00C96E9B"/>
    <w:rsid w:val="00C97D67"/>
    <w:rsid w:val="00CA189A"/>
    <w:rsid w:val="00CA215A"/>
    <w:rsid w:val="00CA2C1B"/>
    <w:rsid w:val="00CA3959"/>
    <w:rsid w:val="00CA3D80"/>
    <w:rsid w:val="00CA424A"/>
    <w:rsid w:val="00CA4507"/>
    <w:rsid w:val="00CA5067"/>
    <w:rsid w:val="00CA5072"/>
    <w:rsid w:val="00CA6874"/>
    <w:rsid w:val="00CA70D4"/>
    <w:rsid w:val="00CB018B"/>
    <w:rsid w:val="00CB02A9"/>
    <w:rsid w:val="00CB03F2"/>
    <w:rsid w:val="00CB0531"/>
    <w:rsid w:val="00CB1B40"/>
    <w:rsid w:val="00CB259E"/>
    <w:rsid w:val="00CB3EFF"/>
    <w:rsid w:val="00CB49C8"/>
    <w:rsid w:val="00CB4DC3"/>
    <w:rsid w:val="00CB5D28"/>
    <w:rsid w:val="00CB7777"/>
    <w:rsid w:val="00CC0340"/>
    <w:rsid w:val="00CC0A55"/>
    <w:rsid w:val="00CC15CA"/>
    <w:rsid w:val="00CC22DA"/>
    <w:rsid w:val="00CC26EE"/>
    <w:rsid w:val="00CC2AF2"/>
    <w:rsid w:val="00CC2D8A"/>
    <w:rsid w:val="00CC2FA4"/>
    <w:rsid w:val="00CC374B"/>
    <w:rsid w:val="00CC4F7B"/>
    <w:rsid w:val="00CC535D"/>
    <w:rsid w:val="00CC5F03"/>
    <w:rsid w:val="00CC69FA"/>
    <w:rsid w:val="00CC7118"/>
    <w:rsid w:val="00CC7485"/>
    <w:rsid w:val="00CC76A3"/>
    <w:rsid w:val="00CD22A1"/>
    <w:rsid w:val="00CD3EA1"/>
    <w:rsid w:val="00CD3FEB"/>
    <w:rsid w:val="00CD4047"/>
    <w:rsid w:val="00CD4CD9"/>
    <w:rsid w:val="00CD5857"/>
    <w:rsid w:val="00CD5943"/>
    <w:rsid w:val="00CD5C58"/>
    <w:rsid w:val="00CD68D2"/>
    <w:rsid w:val="00CE11C9"/>
    <w:rsid w:val="00CE1456"/>
    <w:rsid w:val="00CE14C1"/>
    <w:rsid w:val="00CE18B5"/>
    <w:rsid w:val="00CE1A9F"/>
    <w:rsid w:val="00CE26B8"/>
    <w:rsid w:val="00CE36CF"/>
    <w:rsid w:val="00CE4C7F"/>
    <w:rsid w:val="00CE50D9"/>
    <w:rsid w:val="00CE5305"/>
    <w:rsid w:val="00CE5742"/>
    <w:rsid w:val="00CE67E9"/>
    <w:rsid w:val="00CE6E83"/>
    <w:rsid w:val="00CE6F77"/>
    <w:rsid w:val="00CE7979"/>
    <w:rsid w:val="00CF0AD7"/>
    <w:rsid w:val="00CF18AA"/>
    <w:rsid w:val="00CF1E5C"/>
    <w:rsid w:val="00CF4888"/>
    <w:rsid w:val="00CF54FA"/>
    <w:rsid w:val="00CF6831"/>
    <w:rsid w:val="00CF6A5A"/>
    <w:rsid w:val="00D0031E"/>
    <w:rsid w:val="00D01805"/>
    <w:rsid w:val="00D0276B"/>
    <w:rsid w:val="00D02AC1"/>
    <w:rsid w:val="00D03C30"/>
    <w:rsid w:val="00D04907"/>
    <w:rsid w:val="00D05404"/>
    <w:rsid w:val="00D055FC"/>
    <w:rsid w:val="00D05F82"/>
    <w:rsid w:val="00D06C5F"/>
    <w:rsid w:val="00D071EA"/>
    <w:rsid w:val="00D078B0"/>
    <w:rsid w:val="00D0792D"/>
    <w:rsid w:val="00D112F2"/>
    <w:rsid w:val="00D12F94"/>
    <w:rsid w:val="00D14063"/>
    <w:rsid w:val="00D14F1E"/>
    <w:rsid w:val="00D15D3D"/>
    <w:rsid w:val="00D16657"/>
    <w:rsid w:val="00D16846"/>
    <w:rsid w:val="00D1755D"/>
    <w:rsid w:val="00D21484"/>
    <w:rsid w:val="00D23405"/>
    <w:rsid w:val="00D2360D"/>
    <w:rsid w:val="00D23952"/>
    <w:rsid w:val="00D248EE"/>
    <w:rsid w:val="00D24DB6"/>
    <w:rsid w:val="00D24ED8"/>
    <w:rsid w:val="00D25A7C"/>
    <w:rsid w:val="00D25E39"/>
    <w:rsid w:val="00D25F7D"/>
    <w:rsid w:val="00D26174"/>
    <w:rsid w:val="00D30693"/>
    <w:rsid w:val="00D308B4"/>
    <w:rsid w:val="00D30CCE"/>
    <w:rsid w:val="00D3177F"/>
    <w:rsid w:val="00D32D9C"/>
    <w:rsid w:val="00D33722"/>
    <w:rsid w:val="00D33B85"/>
    <w:rsid w:val="00D33E5B"/>
    <w:rsid w:val="00D34242"/>
    <w:rsid w:val="00D3444F"/>
    <w:rsid w:val="00D34F86"/>
    <w:rsid w:val="00D3510B"/>
    <w:rsid w:val="00D36A9D"/>
    <w:rsid w:val="00D36C35"/>
    <w:rsid w:val="00D40236"/>
    <w:rsid w:val="00D40AF3"/>
    <w:rsid w:val="00D40F4F"/>
    <w:rsid w:val="00D4115F"/>
    <w:rsid w:val="00D413B6"/>
    <w:rsid w:val="00D4155E"/>
    <w:rsid w:val="00D416CC"/>
    <w:rsid w:val="00D42321"/>
    <w:rsid w:val="00D42B6E"/>
    <w:rsid w:val="00D42D6E"/>
    <w:rsid w:val="00D43329"/>
    <w:rsid w:val="00D500DB"/>
    <w:rsid w:val="00D50105"/>
    <w:rsid w:val="00D507CC"/>
    <w:rsid w:val="00D5268A"/>
    <w:rsid w:val="00D529D2"/>
    <w:rsid w:val="00D555C4"/>
    <w:rsid w:val="00D558B2"/>
    <w:rsid w:val="00D55F03"/>
    <w:rsid w:val="00D562C1"/>
    <w:rsid w:val="00D566B9"/>
    <w:rsid w:val="00D56D6B"/>
    <w:rsid w:val="00D603B5"/>
    <w:rsid w:val="00D61A81"/>
    <w:rsid w:val="00D627D5"/>
    <w:rsid w:val="00D63423"/>
    <w:rsid w:val="00D672A0"/>
    <w:rsid w:val="00D71446"/>
    <w:rsid w:val="00D723A0"/>
    <w:rsid w:val="00D73B91"/>
    <w:rsid w:val="00D73F89"/>
    <w:rsid w:val="00D751D0"/>
    <w:rsid w:val="00D75D8C"/>
    <w:rsid w:val="00D77C2D"/>
    <w:rsid w:val="00D8028D"/>
    <w:rsid w:val="00D806D7"/>
    <w:rsid w:val="00D80D1E"/>
    <w:rsid w:val="00D80DBD"/>
    <w:rsid w:val="00D824BF"/>
    <w:rsid w:val="00D827EA"/>
    <w:rsid w:val="00D828BD"/>
    <w:rsid w:val="00D8370E"/>
    <w:rsid w:val="00D83801"/>
    <w:rsid w:val="00D83D1F"/>
    <w:rsid w:val="00D843B5"/>
    <w:rsid w:val="00D84BA0"/>
    <w:rsid w:val="00D87617"/>
    <w:rsid w:val="00D90E07"/>
    <w:rsid w:val="00D923E7"/>
    <w:rsid w:val="00D926B1"/>
    <w:rsid w:val="00D93A6F"/>
    <w:rsid w:val="00D94726"/>
    <w:rsid w:val="00D95508"/>
    <w:rsid w:val="00DA0254"/>
    <w:rsid w:val="00DA05B0"/>
    <w:rsid w:val="00DA0D14"/>
    <w:rsid w:val="00DA11B2"/>
    <w:rsid w:val="00DA2BEC"/>
    <w:rsid w:val="00DA2E0A"/>
    <w:rsid w:val="00DA4108"/>
    <w:rsid w:val="00DA4F2B"/>
    <w:rsid w:val="00DA6297"/>
    <w:rsid w:val="00DA6D22"/>
    <w:rsid w:val="00DB00A7"/>
    <w:rsid w:val="00DB054E"/>
    <w:rsid w:val="00DB0894"/>
    <w:rsid w:val="00DB08B9"/>
    <w:rsid w:val="00DB2ABD"/>
    <w:rsid w:val="00DB34E2"/>
    <w:rsid w:val="00DB3F46"/>
    <w:rsid w:val="00DB42EE"/>
    <w:rsid w:val="00DB4C82"/>
    <w:rsid w:val="00DB5658"/>
    <w:rsid w:val="00DB5A99"/>
    <w:rsid w:val="00DB6367"/>
    <w:rsid w:val="00DB6EC5"/>
    <w:rsid w:val="00DB7F6C"/>
    <w:rsid w:val="00DC0638"/>
    <w:rsid w:val="00DC0712"/>
    <w:rsid w:val="00DC0E59"/>
    <w:rsid w:val="00DC0F5D"/>
    <w:rsid w:val="00DC3892"/>
    <w:rsid w:val="00DC390D"/>
    <w:rsid w:val="00DC4797"/>
    <w:rsid w:val="00DC4839"/>
    <w:rsid w:val="00DC49DB"/>
    <w:rsid w:val="00DC5BA2"/>
    <w:rsid w:val="00DC5EB5"/>
    <w:rsid w:val="00DC62DC"/>
    <w:rsid w:val="00DC6790"/>
    <w:rsid w:val="00DC6AB6"/>
    <w:rsid w:val="00DC6DA5"/>
    <w:rsid w:val="00DC6F34"/>
    <w:rsid w:val="00DC7C62"/>
    <w:rsid w:val="00DD0083"/>
    <w:rsid w:val="00DD0999"/>
    <w:rsid w:val="00DD15E5"/>
    <w:rsid w:val="00DE0804"/>
    <w:rsid w:val="00DE0863"/>
    <w:rsid w:val="00DE1F5B"/>
    <w:rsid w:val="00DE337E"/>
    <w:rsid w:val="00DE4000"/>
    <w:rsid w:val="00DE4441"/>
    <w:rsid w:val="00DE445E"/>
    <w:rsid w:val="00DE5648"/>
    <w:rsid w:val="00DE58AA"/>
    <w:rsid w:val="00DE6B89"/>
    <w:rsid w:val="00DE6EC9"/>
    <w:rsid w:val="00DE7CDB"/>
    <w:rsid w:val="00DE7E64"/>
    <w:rsid w:val="00DF0BE6"/>
    <w:rsid w:val="00DF18DC"/>
    <w:rsid w:val="00DF1A8F"/>
    <w:rsid w:val="00DF21C1"/>
    <w:rsid w:val="00DF3271"/>
    <w:rsid w:val="00DF3500"/>
    <w:rsid w:val="00DF49A0"/>
    <w:rsid w:val="00DF7455"/>
    <w:rsid w:val="00E007BD"/>
    <w:rsid w:val="00E00EE8"/>
    <w:rsid w:val="00E03F3D"/>
    <w:rsid w:val="00E065D0"/>
    <w:rsid w:val="00E0713A"/>
    <w:rsid w:val="00E07BDF"/>
    <w:rsid w:val="00E10939"/>
    <w:rsid w:val="00E120DA"/>
    <w:rsid w:val="00E13C73"/>
    <w:rsid w:val="00E13F5E"/>
    <w:rsid w:val="00E143AD"/>
    <w:rsid w:val="00E16326"/>
    <w:rsid w:val="00E16AC0"/>
    <w:rsid w:val="00E17973"/>
    <w:rsid w:val="00E229B7"/>
    <w:rsid w:val="00E2319B"/>
    <w:rsid w:val="00E234F4"/>
    <w:rsid w:val="00E23793"/>
    <w:rsid w:val="00E23E3C"/>
    <w:rsid w:val="00E243A6"/>
    <w:rsid w:val="00E24812"/>
    <w:rsid w:val="00E25E0F"/>
    <w:rsid w:val="00E25E21"/>
    <w:rsid w:val="00E2639F"/>
    <w:rsid w:val="00E2661C"/>
    <w:rsid w:val="00E26A71"/>
    <w:rsid w:val="00E31379"/>
    <w:rsid w:val="00E34264"/>
    <w:rsid w:val="00E347E7"/>
    <w:rsid w:val="00E34B0E"/>
    <w:rsid w:val="00E35D01"/>
    <w:rsid w:val="00E36934"/>
    <w:rsid w:val="00E37DD7"/>
    <w:rsid w:val="00E40489"/>
    <w:rsid w:val="00E40ECE"/>
    <w:rsid w:val="00E41163"/>
    <w:rsid w:val="00E42408"/>
    <w:rsid w:val="00E440EF"/>
    <w:rsid w:val="00E444B2"/>
    <w:rsid w:val="00E445FA"/>
    <w:rsid w:val="00E451AE"/>
    <w:rsid w:val="00E46012"/>
    <w:rsid w:val="00E46470"/>
    <w:rsid w:val="00E4656C"/>
    <w:rsid w:val="00E46A7C"/>
    <w:rsid w:val="00E46B39"/>
    <w:rsid w:val="00E4716E"/>
    <w:rsid w:val="00E477AD"/>
    <w:rsid w:val="00E47926"/>
    <w:rsid w:val="00E51337"/>
    <w:rsid w:val="00E52B06"/>
    <w:rsid w:val="00E52EA8"/>
    <w:rsid w:val="00E535A9"/>
    <w:rsid w:val="00E539A7"/>
    <w:rsid w:val="00E54D55"/>
    <w:rsid w:val="00E57EA4"/>
    <w:rsid w:val="00E57F16"/>
    <w:rsid w:val="00E60079"/>
    <w:rsid w:val="00E60186"/>
    <w:rsid w:val="00E604DD"/>
    <w:rsid w:val="00E6096D"/>
    <w:rsid w:val="00E60B76"/>
    <w:rsid w:val="00E613FB"/>
    <w:rsid w:val="00E61B81"/>
    <w:rsid w:val="00E62624"/>
    <w:rsid w:val="00E62963"/>
    <w:rsid w:val="00E62CFD"/>
    <w:rsid w:val="00E633F6"/>
    <w:rsid w:val="00E63D9A"/>
    <w:rsid w:val="00E649F6"/>
    <w:rsid w:val="00E65888"/>
    <w:rsid w:val="00E65CD1"/>
    <w:rsid w:val="00E66B78"/>
    <w:rsid w:val="00E66F2A"/>
    <w:rsid w:val="00E713A0"/>
    <w:rsid w:val="00E71764"/>
    <w:rsid w:val="00E720A1"/>
    <w:rsid w:val="00E72292"/>
    <w:rsid w:val="00E72C4C"/>
    <w:rsid w:val="00E7361B"/>
    <w:rsid w:val="00E73DF0"/>
    <w:rsid w:val="00E74620"/>
    <w:rsid w:val="00E75B62"/>
    <w:rsid w:val="00E75CB3"/>
    <w:rsid w:val="00E766DB"/>
    <w:rsid w:val="00E76FBF"/>
    <w:rsid w:val="00E80FFE"/>
    <w:rsid w:val="00E81B96"/>
    <w:rsid w:val="00E82192"/>
    <w:rsid w:val="00E83B27"/>
    <w:rsid w:val="00E83B61"/>
    <w:rsid w:val="00E8586F"/>
    <w:rsid w:val="00E87D2B"/>
    <w:rsid w:val="00E90167"/>
    <w:rsid w:val="00E915C3"/>
    <w:rsid w:val="00E91F13"/>
    <w:rsid w:val="00E928DE"/>
    <w:rsid w:val="00E928F0"/>
    <w:rsid w:val="00E94EC7"/>
    <w:rsid w:val="00E95168"/>
    <w:rsid w:val="00E955E5"/>
    <w:rsid w:val="00E9723F"/>
    <w:rsid w:val="00E972A5"/>
    <w:rsid w:val="00E975B8"/>
    <w:rsid w:val="00E978F3"/>
    <w:rsid w:val="00EA0152"/>
    <w:rsid w:val="00EA07E0"/>
    <w:rsid w:val="00EA0C13"/>
    <w:rsid w:val="00EA1087"/>
    <w:rsid w:val="00EA26FA"/>
    <w:rsid w:val="00EA32D6"/>
    <w:rsid w:val="00EA39F2"/>
    <w:rsid w:val="00EA50A3"/>
    <w:rsid w:val="00EA5472"/>
    <w:rsid w:val="00EB1133"/>
    <w:rsid w:val="00EB1321"/>
    <w:rsid w:val="00EB1606"/>
    <w:rsid w:val="00EB220C"/>
    <w:rsid w:val="00EB4BFD"/>
    <w:rsid w:val="00EB5DA8"/>
    <w:rsid w:val="00EB5E7A"/>
    <w:rsid w:val="00EB671E"/>
    <w:rsid w:val="00EB7186"/>
    <w:rsid w:val="00EB72DB"/>
    <w:rsid w:val="00EB7930"/>
    <w:rsid w:val="00EC235C"/>
    <w:rsid w:val="00EC2899"/>
    <w:rsid w:val="00EC2B06"/>
    <w:rsid w:val="00EC4A67"/>
    <w:rsid w:val="00EC5942"/>
    <w:rsid w:val="00EC729B"/>
    <w:rsid w:val="00EC7932"/>
    <w:rsid w:val="00EC7E44"/>
    <w:rsid w:val="00ED04F5"/>
    <w:rsid w:val="00ED0A68"/>
    <w:rsid w:val="00ED190A"/>
    <w:rsid w:val="00ED1941"/>
    <w:rsid w:val="00ED1E2C"/>
    <w:rsid w:val="00ED345F"/>
    <w:rsid w:val="00ED3994"/>
    <w:rsid w:val="00ED4410"/>
    <w:rsid w:val="00ED4528"/>
    <w:rsid w:val="00ED4BD5"/>
    <w:rsid w:val="00ED5C20"/>
    <w:rsid w:val="00ED716D"/>
    <w:rsid w:val="00ED75D9"/>
    <w:rsid w:val="00EE05D1"/>
    <w:rsid w:val="00EE1227"/>
    <w:rsid w:val="00EE1303"/>
    <w:rsid w:val="00EE1B66"/>
    <w:rsid w:val="00EE2ACB"/>
    <w:rsid w:val="00EE3CDA"/>
    <w:rsid w:val="00EE5249"/>
    <w:rsid w:val="00EE57F4"/>
    <w:rsid w:val="00EE6B73"/>
    <w:rsid w:val="00EF118A"/>
    <w:rsid w:val="00EF28A4"/>
    <w:rsid w:val="00EF2C1E"/>
    <w:rsid w:val="00EF31A1"/>
    <w:rsid w:val="00EF3966"/>
    <w:rsid w:val="00EF3DCA"/>
    <w:rsid w:val="00EF4C26"/>
    <w:rsid w:val="00EF531D"/>
    <w:rsid w:val="00EF56DF"/>
    <w:rsid w:val="00EF6335"/>
    <w:rsid w:val="00EF6EFD"/>
    <w:rsid w:val="00EF73EA"/>
    <w:rsid w:val="00EF7FEF"/>
    <w:rsid w:val="00F0060D"/>
    <w:rsid w:val="00F00DE6"/>
    <w:rsid w:val="00F02A21"/>
    <w:rsid w:val="00F02B53"/>
    <w:rsid w:val="00F045BC"/>
    <w:rsid w:val="00F05390"/>
    <w:rsid w:val="00F054AA"/>
    <w:rsid w:val="00F05D7E"/>
    <w:rsid w:val="00F0610C"/>
    <w:rsid w:val="00F06456"/>
    <w:rsid w:val="00F1051A"/>
    <w:rsid w:val="00F10926"/>
    <w:rsid w:val="00F10DA5"/>
    <w:rsid w:val="00F1173C"/>
    <w:rsid w:val="00F13B5A"/>
    <w:rsid w:val="00F13D7A"/>
    <w:rsid w:val="00F1699A"/>
    <w:rsid w:val="00F179DC"/>
    <w:rsid w:val="00F17FFA"/>
    <w:rsid w:val="00F2145E"/>
    <w:rsid w:val="00F22016"/>
    <w:rsid w:val="00F2263C"/>
    <w:rsid w:val="00F2317E"/>
    <w:rsid w:val="00F24137"/>
    <w:rsid w:val="00F242DF"/>
    <w:rsid w:val="00F2480C"/>
    <w:rsid w:val="00F249A9"/>
    <w:rsid w:val="00F24C93"/>
    <w:rsid w:val="00F265F6"/>
    <w:rsid w:val="00F2783D"/>
    <w:rsid w:val="00F303EC"/>
    <w:rsid w:val="00F30469"/>
    <w:rsid w:val="00F310F3"/>
    <w:rsid w:val="00F3132D"/>
    <w:rsid w:val="00F314AE"/>
    <w:rsid w:val="00F314B6"/>
    <w:rsid w:val="00F32769"/>
    <w:rsid w:val="00F335DA"/>
    <w:rsid w:val="00F3556F"/>
    <w:rsid w:val="00F36DAB"/>
    <w:rsid w:val="00F37311"/>
    <w:rsid w:val="00F379D3"/>
    <w:rsid w:val="00F37A47"/>
    <w:rsid w:val="00F406A9"/>
    <w:rsid w:val="00F40B5B"/>
    <w:rsid w:val="00F41D73"/>
    <w:rsid w:val="00F42E9C"/>
    <w:rsid w:val="00F43930"/>
    <w:rsid w:val="00F44710"/>
    <w:rsid w:val="00F4538D"/>
    <w:rsid w:val="00F45D67"/>
    <w:rsid w:val="00F45F3C"/>
    <w:rsid w:val="00F50246"/>
    <w:rsid w:val="00F51DDE"/>
    <w:rsid w:val="00F52C3B"/>
    <w:rsid w:val="00F52DE4"/>
    <w:rsid w:val="00F543B7"/>
    <w:rsid w:val="00F54FE7"/>
    <w:rsid w:val="00F55754"/>
    <w:rsid w:val="00F55B5D"/>
    <w:rsid w:val="00F56262"/>
    <w:rsid w:val="00F56656"/>
    <w:rsid w:val="00F56EA4"/>
    <w:rsid w:val="00F57F86"/>
    <w:rsid w:val="00F57FAB"/>
    <w:rsid w:val="00F60329"/>
    <w:rsid w:val="00F61FCA"/>
    <w:rsid w:val="00F63097"/>
    <w:rsid w:val="00F630F2"/>
    <w:rsid w:val="00F6680C"/>
    <w:rsid w:val="00F66C64"/>
    <w:rsid w:val="00F67EEC"/>
    <w:rsid w:val="00F71347"/>
    <w:rsid w:val="00F71544"/>
    <w:rsid w:val="00F71B94"/>
    <w:rsid w:val="00F73437"/>
    <w:rsid w:val="00F73A2F"/>
    <w:rsid w:val="00F73BB2"/>
    <w:rsid w:val="00F742C4"/>
    <w:rsid w:val="00F76005"/>
    <w:rsid w:val="00F7632B"/>
    <w:rsid w:val="00F76A5D"/>
    <w:rsid w:val="00F773F6"/>
    <w:rsid w:val="00F774FB"/>
    <w:rsid w:val="00F77E65"/>
    <w:rsid w:val="00F80EC3"/>
    <w:rsid w:val="00F81388"/>
    <w:rsid w:val="00F82F62"/>
    <w:rsid w:val="00F82FDC"/>
    <w:rsid w:val="00F83025"/>
    <w:rsid w:val="00F8422D"/>
    <w:rsid w:val="00F84B24"/>
    <w:rsid w:val="00F8556D"/>
    <w:rsid w:val="00F857D8"/>
    <w:rsid w:val="00F86767"/>
    <w:rsid w:val="00F86AEC"/>
    <w:rsid w:val="00F86FBA"/>
    <w:rsid w:val="00F87446"/>
    <w:rsid w:val="00F92804"/>
    <w:rsid w:val="00F92ABF"/>
    <w:rsid w:val="00F92F6D"/>
    <w:rsid w:val="00F93F35"/>
    <w:rsid w:val="00F95023"/>
    <w:rsid w:val="00F96438"/>
    <w:rsid w:val="00FA49F8"/>
    <w:rsid w:val="00FA4B34"/>
    <w:rsid w:val="00FA4BDE"/>
    <w:rsid w:val="00FA4EFE"/>
    <w:rsid w:val="00FA6EDC"/>
    <w:rsid w:val="00FA78FA"/>
    <w:rsid w:val="00FB436F"/>
    <w:rsid w:val="00FB4EE4"/>
    <w:rsid w:val="00FB5179"/>
    <w:rsid w:val="00FB6145"/>
    <w:rsid w:val="00FB7715"/>
    <w:rsid w:val="00FB7994"/>
    <w:rsid w:val="00FB7C6C"/>
    <w:rsid w:val="00FB7DE3"/>
    <w:rsid w:val="00FC302C"/>
    <w:rsid w:val="00FC3FBC"/>
    <w:rsid w:val="00FC4683"/>
    <w:rsid w:val="00FC4CD7"/>
    <w:rsid w:val="00FC4FD3"/>
    <w:rsid w:val="00FC5988"/>
    <w:rsid w:val="00FC698B"/>
    <w:rsid w:val="00FC7BEC"/>
    <w:rsid w:val="00FD30D3"/>
    <w:rsid w:val="00FD340E"/>
    <w:rsid w:val="00FD476C"/>
    <w:rsid w:val="00FD4C82"/>
    <w:rsid w:val="00FD5735"/>
    <w:rsid w:val="00FD5D05"/>
    <w:rsid w:val="00FD74F8"/>
    <w:rsid w:val="00FE0A7B"/>
    <w:rsid w:val="00FE30B1"/>
    <w:rsid w:val="00FE4202"/>
    <w:rsid w:val="00FE5105"/>
    <w:rsid w:val="00FE625D"/>
    <w:rsid w:val="00FE746C"/>
    <w:rsid w:val="00FF25E8"/>
    <w:rsid w:val="00FF2D6C"/>
    <w:rsid w:val="00FF3620"/>
    <w:rsid w:val="00FF4154"/>
    <w:rsid w:val="00FF4838"/>
    <w:rsid w:val="00FF7C93"/>
    <w:rsid w:val="00FF7D98"/>
    <w:rsid w:val="00FF7E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8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C4964"/>
  </w:style>
  <w:style w:type="paragraph" w:styleId="ListParagraph">
    <w:name w:val="List Paragraph"/>
    <w:basedOn w:val="Normal"/>
    <w:uiPriority w:val="34"/>
    <w:qFormat/>
    <w:rsid w:val="00AF5868"/>
    <w:pPr>
      <w:ind w:left="720"/>
      <w:contextualSpacing/>
    </w:pPr>
  </w:style>
  <w:style w:type="paragraph" w:styleId="BalloonText">
    <w:name w:val="Balloon Text"/>
    <w:basedOn w:val="Normal"/>
    <w:link w:val="BalloonTextChar"/>
    <w:uiPriority w:val="99"/>
    <w:semiHidden/>
    <w:unhideWhenUsed/>
    <w:rsid w:val="00F33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5DA"/>
    <w:rPr>
      <w:rFonts w:ascii="Tahoma" w:hAnsi="Tahoma" w:cs="Tahoma"/>
      <w:sz w:val="16"/>
      <w:szCs w:val="16"/>
    </w:rPr>
  </w:style>
  <w:style w:type="table" w:styleId="TableGrid">
    <w:name w:val="Table Grid"/>
    <w:basedOn w:val="TableNormal"/>
    <w:uiPriority w:val="59"/>
    <w:rsid w:val="004E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205F3"/>
    <w:rPr>
      <w:color w:val="808080"/>
    </w:rPr>
  </w:style>
  <w:style w:type="character" w:styleId="Hyperlink">
    <w:name w:val="Hyperlink"/>
    <w:basedOn w:val="DefaultParagraphFont"/>
    <w:uiPriority w:val="99"/>
    <w:unhideWhenUsed/>
    <w:rsid w:val="00C205F3"/>
    <w:rPr>
      <w:color w:val="0000FF" w:themeColor="hyperlink"/>
      <w:u w:val="single"/>
    </w:rPr>
  </w:style>
  <w:style w:type="character" w:styleId="FollowedHyperlink">
    <w:name w:val="FollowedHyperlink"/>
    <w:basedOn w:val="DefaultParagraphFont"/>
    <w:uiPriority w:val="99"/>
    <w:semiHidden/>
    <w:unhideWhenUsed/>
    <w:rsid w:val="00E81B96"/>
    <w:rPr>
      <w:color w:val="800080" w:themeColor="followedHyperlink"/>
      <w:u w:val="single"/>
    </w:rPr>
  </w:style>
  <w:style w:type="character" w:styleId="CommentReference">
    <w:name w:val="annotation reference"/>
    <w:basedOn w:val="DefaultParagraphFont"/>
    <w:uiPriority w:val="99"/>
    <w:semiHidden/>
    <w:unhideWhenUsed/>
    <w:rsid w:val="001F3CBE"/>
    <w:rPr>
      <w:sz w:val="16"/>
      <w:szCs w:val="16"/>
    </w:rPr>
  </w:style>
  <w:style w:type="paragraph" w:styleId="CommentText">
    <w:name w:val="annotation text"/>
    <w:basedOn w:val="Normal"/>
    <w:link w:val="CommentTextChar"/>
    <w:uiPriority w:val="99"/>
    <w:semiHidden/>
    <w:unhideWhenUsed/>
    <w:rsid w:val="001F3CBE"/>
    <w:pPr>
      <w:spacing w:line="240" w:lineRule="auto"/>
    </w:pPr>
    <w:rPr>
      <w:sz w:val="20"/>
      <w:szCs w:val="20"/>
    </w:rPr>
  </w:style>
  <w:style w:type="character" w:customStyle="1" w:styleId="CommentTextChar">
    <w:name w:val="Comment Text Char"/>
    <w:basedOn w:val="DefaultParagraphFont"/>
    <w:link w:val="CommentText"/>
    <w:uiPriority w:val="99"/>
    <w:semiHidden/>
    <w:rsid w:val="001F3CBE"/>
    <w:rPr>
      <w:sz w:val="20"/>
      <w:szCs w:val="20"/>
    </w:rPr>
  </w:style>
  <w:style w:type="paragraph" w:styleId="CommentSubject">
    <w:name w:val="annotation subject"/>
    <w:basedOn w:val="CommentText"/>
    <w:next w:val="CommentText"/>
    <w:link w:val="CommentSubjectChar"/>
    <w:uiPriority w:val="99"/>
    <w:semiHidden/>
    <w:unhideWhenUsed/>
    <w:rsid w:val="001F3CBE"/>
    <w:rPr>
      <w:b/>
      <w:bCs/>
    </w:rPr>
  </w:style>
  <w:style w:type="character" w:customStyle="1" w:styleId="CommentSubjectChar">
    <w:name w:val="Comment Subject Char"/>
    <w:basedOn w:val="CommentTextChar"/>
    <w:link w:val="CommentSubject"/>
    <w:uiPriority w:val="99"/>
    <w:semiHidden/>
    <w:rsid w:val="001F3CBE"/>
    <w:rPr>
      <w:b/>
      <w:bCs/>
      <w:sz w:val="20"/>
      <w:szCs w:val="20"/>
    </w:rPr>
  </w:style>
  <w:style w:type="character" w:customStyle="1" w:styleId="apple-converted-space">
    <w:name w:val="apple-converted-space"/>
    <w:basedOn w:val="DefaultParagraphFont"/>
    <w:rsid w:val="00250F81"/>
  </w:style>
  <w:style w:type="character" w:customStyle="1" w:styleId="citationvolume">
    <w:name w:val="citationvolume"/>
    <w:basedOn w:val="DefaultParagraphFont"/>
    <w:rsid w:val="00C32E51"/>
  </w:style>
  <w:style w:type="paragraph" w:styleId="Header">
    <w:name w:val="header"/>
    <w:basedOn w:val="Normal"/>
    <w:link w:val="HeaderChar"/>
    <w:uiPriority w:val="99"/>
    <w:unhideWhenUsed/>
    <w:rsid w:val="00C32E51"/>
    <w:pPr>
      <w:tabs>
        <w:tab w:val="center" w:pos="4513"/>
        <w:tab w:val="right" w:pos="902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C32E51"/>
    <w:rPr>
      <w:rFonts w:ascii="Calibri" w:eastAsia="Calibri" w:hAnsi="Calibri" w:cs="Arial"/>
    </w:rPr>
  </w:style>
  <w:style w:type="paragraph" w:styleId="Footer">
    <w:name w:val="footer"/>
    <w:basedOn w:val="Normal"/>
    <w:link w:val="FooterChar"/>
    <w:uiPriority w:val="99"/>
    <w:unhideWhenUsed/>
    <w:rsid w:val="00C32E51"/>
    <w:pPr>
      <w:tabs>
        <w:tab w:val="center" w:pos="4513"/>
        <w:tab w:val="right" w:pos="902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C32E51"/>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C4964"/>
  </w:style>
  <w:style w:type="paragraph" w:styleId="ListParagraph">
    <w:name w:val="List Paragraph"/>
    <w:basedOn w:val="Normal"/>
    <w:uiPriority w:val="34"/>
    <w:qFormat/>
    <w:rsid w:val="00AF5868"/>
    <w:pPr>
      <w:ind w:left="720"/>
      <w:contextualSpacing/>
    </w:pPr>
  </w:style>
  <w:style w:type="paragraph" w:styleId="BalloonText">
    <w:name w:val="Balloon Text"/>
    <w:basedOn w:val="Normal"/>
    <w:link w:val="BalloonTextChar"/>
    <w:uiPriority w:val="99"/>
    <w:semiHidden/>
    <w:unhideWhenUsed/>
    <w:rsid w:val="00F33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5DA"/>
    <w:rPr>
      <w:rFonts w:ascii="Tahoma" w:hAnsi="Tahoma" w:cs="Tahoma"/>
      <w:sz w:val="16"/>
      <w:szCs w:val="16"/>
    </w:rPr>
  </w:style>
  <w:style w:type="table" w:styleId="TableGrid">
    <w:name w:val="Table Grid"/>
    <w:basedOn w:val="TableNormal"/>
    <w:uiPriority w:val="59"/>
    <w:rsid w:val="004E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205F3"/>
    <w:rPr>
      <w:color w:val="808080"/>
    </w:rPr>
  </w:style>
  <w:style w:type="character" w:styleId="Hyperlink">
    <w:name w:val="Hyperlink"/>
    <w:basedOn w:val="DefaultParagraphFont"/>
    <w:uiPriority w:val="99"/>
    <w:unhideWhenUsed/>
    <w:rsid w:val="00C205F3"/>
    <w:rPr>
      <w:color w:val="0000FF" w:themeColor="hyperlink"/>
      <w:u w:val="single"/>
    </w:rPr>
  </w:style>
  <w:style w:type="character" w:styleId="FollowedHyperlink">
    <w:name w:val="FollowedHyperlink"/>
    <w:basedOn w:val="DefaultParagraphFont"/>
    <w:uiPriority w:val="99"/>
    <w:semiHidden/>
    <w:unhideWhenUsed/>
    <w:rsid w:val="00E81B96"/>
    <w:rPr>
      <w:color w:val="800080" w:themeColor="followedHyperlink"/>
      <w:u w:val="single"/>
    </w:rPr>
  </w:style>
  <w:style w:type="character" w:styleId="CommentReference">
    <w:name w:val="annotation reference"/>
    <w:basedOn w:val="DefaultParagraphFont"/>
    <w:uiPriority w:val="99"/>
    <w:semiHidden/>
    <w:unhideWhenUsed/>
    <w:rsid w:val="001F3CBE"/>
    <w:rPr>
      <w:sz w:val="16"/>
      <w:szCs w:val="16"/>
    </w:rPr>
  </w:style>
  <w:style w:type="paragraph" w:styleId="CommentText">
    <w:name w:val="annotation text"/>
    <w:basedOn w:val="Normal"/>
    <w:link w:val="CommentTextChar"/>
    <w:uiPriority w:val="99"/>
    <w:semiHidden/>
    <w:unhideWhenUsed/>
    <w:rsid w:val="001F3CBE"/>
    <w:pPr>
      <w:spacing w:line="240" w:lineRule="auto"/>
    </w:pPr>
    <w:rPr>
      <w:sz w:val="20"/>
      <w:szCs w:val="20"/>
    </w:rPr>
  </w:style>
  <w:style w:type="character" w:customStyle="1" w:styleId="CommentTextChar">
    <w:name w:val="Comment Text Char"/>
    <w:basedOn w:val="DefaultParagraphFont"/>
    <w:link w:val="CommentText"/>
    <w:uiPriority w:val="99"/>
    <w:semiHidden/>
    <w:rsid w:val="001F3CBE"/>
    <w:rPr>
      <w:sz w:val="20"/>
      <w:szCs w:val="20"/>
    </w:rPr>
  </w:style>
  <w:style w:type="paragraph" w:styleId="CommentSubject">
    <w:name w:val="annotation subject"/>
    <w:basedOn w:val="CommentText"/>
    <w:next w:val="CommentText"/>
    <w:link w:val="CommentSubjectChar"/>
    <w:uiPriority w:val="99"/>
    <w:semiHidden/>
    <w:unhideWhenUsed/>
    <w:rsid w:val="001F3CBE"/>
    <w:rPr>
      <w:b/>
      <w:bCs/>
    </w:rPr>
  </w:style>
  <w:style w:type="character" w:customStyle="1" w:styleId="CommentSubjectChar">
    <w:name w:val="Comment Subject Char"/>
    <w:basedOn w:val="CommentTextChar"/>
    <w:link w:val="CommentSubject"/>
    <w:uiPriority w:val="99"/>
    <w:semiHidden/>
    <w:rsid w:val="001F3CBE"/>
    <w:rPr>
      <w:b/>
      <w:bCs/>
      <w:sz w:val="20"/>
      <w:szCs w:val="20"/>
    </w:rPr>
  </w:style>
  <w:style w:type="character" w:customStyle="1" w:styleId="apple-converted-space">
    <w:name w:val="apple-converted-space"/>
    <w:basedOn w:val="DefaultParagraphFont"/>
    <w:rsid w:val="00250F81"/>
  </w:style>
  <w:style w:type="character" w:customStyle="1" w:styleId="citationvolume">
    <w:name w:val="citationvolume"/>
    <w:basedOn w:val="DefaultParagraphFont"/>
    <w:rsid w:val="00C32E51"/>
  </w:style>
  <w:style w:type="paragraph" w:styleId="Header">
    <w:name w:val="header"/>
    <w:basedOn w:val="Normal"/>
    <w:link w:val="HeaderChar"/>
    <w:uiPriority w:val="99"/>
    <w:unhideWhenUsed/>
    <w:rsid w:val="00C32E51"/>
    <w:pPr>
      <w:tabs>
        <w:tab w:val="center" w:pos="4513"/>
        <w:tab w:val="right" w:pos="902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C32E51"/>
    <w:rPr>
      <w:rFonts w:ascii="Calibri" w:eastAsia="Calibri" w:hAnsi="Calibri" w:cs="Arial"/>
    </w:rPr>
  </w:style>
  <w:style w:type="paragraph" w:styleId="Footer">
    <w:name w:val="footer"/>
    <w:basedOn w:val="Normal"/>
    <w:link w:val="FooterChar"/>
    <w:uiPriority w:val="99"/>
    <w:unhideWhenUsed/>
    <w:rsid w:val="00C32E51"/>
    <w:pPr>
      <w:tabs>
        <w:tab w:val="center" w:pos="4513"/>
        <w:tab w:val="right" w:pos="902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C32E51"/>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4.bin"/><Relationship Id="rId671" Type="http://schemas.openxmlformats.org/officeDocument/2006/relationships/oleObject" Target="embeddings/oleObject586.bin"/><Relationship Id="rId769" Type="http://schemas.openxmlformats.org/officeDocument/2006/relationships/oleObject" Target="embeddings/oleObject675.bin"/><Relationship Id="rId976" Type="http://schemas.openxmlformats.org/officeDocument/2006/relationships/image" Target="media/image98.wmf"/><Relationship Id="rId21" Type="http://schemas.openxmlformats.org/officeDocument/2006/relationships/oleObject" Target="embeddings/oleObject12.bin"/><Relationship Id="rId324" Type="http://schemas.openxmlformats.org/officeDocument/2006/relationships/oleObject" Target="embeddings/oleObject266.bin"/><Relationship Id="rId531" Type="http://schemas.openxmlformats.org/officeDocument/2006/relationships/oleObject" Target="embeddings/oleObject454.bin"/><Relationship Id="rId629" Type="http://schemas.openxmlformats.org/officeDocument/2006/relationships/oleObject" Target="embeddings/oleObject545.bin"/><Relationship Id="rId170" Type="http://schemas.openxmlformats.org/officeDocument/2006/relationships/oleObject" Target="embeddings/oleObject131.bin"/><Relationship Id="rId836" Type="http://schemas.openxmlformats.org/officeDocument/2006/relationships/oleObject" Target="embeddings/oleObject741.bin"/><Relationship Id="rId1021" Type="http://schemas.openxmlformats.org/officeDocument/2006/relationships/theme" Target="theme/theme1.xml"/><Relationship Id="rId268" Type="http://schemas.openxmlformats.org/officeDocument/2006/relationships/oleObject" Target="embeddings/oleObject219.bin"/><Relationship Id="rId475" Type="http://schemas.openxmlformats.org/officeDocument/2006/relationships/oleObject" Target="embeddings/oleObject401.bin"/><Relationship Id="rId682" Type="http://schemas.openxmlformats.org/officeDocument/2006/relationships/oleObject" Target="embeddings/oleObject595.bin"/><Relationship Id="rId903" Type="http://schemas.openxmlformats.org/officeDocument/2006/relationships/oleObject" Target="embeddings/oleObject804.bin"/><Relationship Id="rId32" Type="http://schemas.openxmlformats.org/officeDocument/2006/relationships/image" Target="media/image8.wmf"/><Relationship Id="rId128" Type="http://schemas.openxmlformats.org/officeDocument/2006/relationships/oleObject" Target="embeddings/oleObject94.bin"/><Relationship Id="rId335" Type="http://schemas.openxmlformats.org/officeDocument/2006/relationships/oleObject" Target="embeddings/oleObject276.bin"/><Relationship Id="rId542" Type="http://schemas.openxmlformats.org/officeDocument/2006/relationships/oleObject" Target="embeddings/oleObject464.bin"/><Relationship Id="rId987" Type="http://schemas.openxmlformats.org/officeDocument/2006/relationships/image" Target="media/image103.wmf"/><Relationship Id="rId181" Type="http://schemas.openxmlformats.org/officeDocument/2006/relationships/image" Target="media/image35.wmf"/><Relationship Id="rId402" Type="http://schemas.openxmlformats.org/officeDocument/2006/relationships/oleObject" Target="embeddings/oleObject338.bin"/><Relationship Id="rId847" Type="http://schemas.openxmlformats.org/officeDocument/2006/relationships/oleObject" Target="embeddings/oleObject751.bin"/><Relationship Id="rId279" Type="http://schemas.openxmlformats.org/officeDocument/2006/relationships/oleObject" Target="embeddings/oleObject228.bin"/><Relationship Id="rId486" Type="http://schemas.openxmlformats.org/officeDocument/2006/relationships/oleObject" Target="embeddings/oleObject411.bin"/><Relationship Id="rId693" Type="http://schemas.openxmlformats.org/officeDocument/2006/relationships/oleObject" Target="embeddings/oleObject605.bin"/><Relationship Id="rId707" Type="http://schemas.openxmlformats.org/officeDocument/2006/relationships/image" Target="media/image84.wmf"/><Relationship Id="rId914" Type="http://schemas.openxmlformats.org/officeDocument/2006/relationships/oleObject" Target="embeddings/oleObject815.bin"/><Relationship Id="rId43" Type="http://schemas.openxmlformats.org/officeDocument/2006/relationships/oleObject" Target="embeddings/oleObject23.bin"/><Relationship Id="rId139" Type="http://schemas.openxmlformats.org/officeDocument/2006/relationships/oleObject" Target="embeddings/oleObject104.bin"/><Relationship Id="rId346" Type="http://schemas.openxmlformats.org/officeDocument/2006/relationships/oleObject" Target="embeddings/oleObject286.bin"/><Relationship Id="rId553" Type="http://schemas.openxmlformats.org/officeDocument/2006/relationships/oleObject" Target="embeddings/oleObject475.bin"/><Relationship Id="rId760" Type="http://schemas.openxmlformats.org/officeDocument/2006/relationships/oleObject" Target="embeddings/oleObject666.bin"/><Relationship Id="rId998" Type="http://schemas.openxmlformats.org/officeDocument/2006/relationships/oleObject" Target="embeddings/oleObject884.bin"/><Relationship Id="rId192" Type="http://schemas.openxmlformats.org/officeDocument/2006/relationships/oleObject" Target="embeddings/oleObject148.bin"/><Relationship Id="rId206" Type="http://schemas.openxmlformats.org/officeDocument/2006/relationships/oleObject" Target="embeddings/oleObject161.bin"/><Relationship Id="rId413" Type="http://schemas.openxmlformats.org/officeDocument/2006/relationships/oleObject" Target="embeddings/oleObject348.bin"/><Relationship Id="rId858" Type="http://schemas.openxmlformats.org/officeDocument/2006/relationships/oleObject" Target="embeddings/oleObject762.bin"/><Relationship Id="rId497" Type="http://schemas.openxmlformats.org/officeDocument/2006/relationships/oleObject" Target="embeddings/oleObject421.bin"/><Relationship Id="rId620" Type="http://schemas.openxmlformats.org/officeDocument/2006/relationships/oleObject" Target="embeddings/oleObject536.bin"/><Relationship Id="rId718" Type="http://schemas.openxmlformats.org/officeDocument/2006/relationships/oleObject" Target="embeddings/oleObject627.bin"/><Relationship Id="rId925" Type="http://schemas.openxmlformats.org/officeDocument/2006/relationships/oleObject" Target="embeddings/oleObject826.bin"/><Relationship Id="rId357" Type="http://schemas.openxmlformats.org/officeDocument/2006/relationships/oleObject" Target="embeddings/oleObject297.bin"/><Relationship Id="rId54" Type="http://schemas.openxmlformats.org/officeDocument/2006/relationships/image" Target="media/image19.png"/><Relationship Id="rId217" Type="http://schemas.openxmlformats.org/officeDocument/2006/relationships/oleObject" Target="embeddings/oleObject171.bin"/><Relationship Id="rId564" Type="http://schemas.openxmlformats.org/officeDocument/2006/relationships/oleObject" Target="embeddings/oleObject486.bin"/><Relationship Id="rId771" Type="http://schemas.openxmlformats.org/officeDocument/2006/relationships/oleObject" Target="embeddings/oleObject677.bin"/><Relationship Id="rId869" Type="http://schemas.openxmlformats.org/officeDocument/2006/relationships/oleObject" Target="embeddings/oleObject773.bin"/><Relationship Id="rId424" Type="http://schemas.openxmlformats.org/officeDocument/2006/relationships/image" Target="media/image60.wmf"/><Relationship Id="rId631" Type="http://schemas.openxmlformats.org/officeDocument/2006/relationships/oleObject" Target="embeddings/oleObject547.bin"/><Relationship Id="rId729" Type="http://schemas.openxmlformats.org/officeDocument/2006/relationships/oleObject" Target="embeddings/oleObject638.bin"/><Relationship Id="rId270" Type="http://schemas.openxmlformats.org/officeDocument/2006/relationships/oleObject" Target="embeddings/oleObject221.bin"/><Relationship Id="rId936" Type="http://schemas.openxmlformats.org/officeDocument/2006/relationships/oleObject" Target="embeddings/oleObject836.bin"/><Relationship Id="rId65" Type="http://schemas.openxmlformats.org/officeDocument/2006/relationships/oleObject" Target="embeddings/oleObject37.bin"/><Relationship Id="rId130" Type="http://schemas.openxmlformats.org/officeDocument/2006/relationships/oleObject" Target="embeddings/oleObject96.bin"/><Relationship Id="rId368" Type="http://schemas.openxmlformats.org/officeDocument/2006/relationships/oleObject" Target="embeddings/oleObject307.bin"/><Relationship Id="rId575" Type="http://schemas.openxmlformats.org/officeDocument/2006/relationships/oleObject" Target="embeddings/oleObject497.bin"/><Relationship Id="rId782" Type="http://schemas.openxmlformats.org/officeDocument/2006/relationships/oleObject" Target="embeddings/oleObject688.bin"/><Relationship Id="rId228" Type="http://schemas.openxmlformats.org/officeDocument/2006/relationships/image" Target="media/image41.wmf"/><Relationship Id="rId435" Type="http://schemas.openxmlformats.org/officeDocument/2006/relationships/oleObject" Target="embeddings/oleObject367.bin"/><Relationship Id="rId642" Type="http://schemas.openxmlformats.org/officeDocument/2006/relationships/oleObject" Target="embeddings/oleObject558.bin"/><Relationship Id="rId281" Type="http://schemas.openxmlformats.org/officeDocument/2006/relationships/image" Target="media/image45.wmf"/><Relationship Id="rId502" Type="http://schemas.openxmlformats.org/officeDocument/2006/relationships/oleObject" Target="embeddings/oleObject425.bin"/><Relationship Id="rId947" Type="http://schemas.openxmlformats.org/officeDocument/2006/relationships/oleObject" Target="embeddings/oleObject844.bin"/><Relationship Id="rId76" Type="http://schemas.openxmlformats.org/officeDocument/2006/relationships/oleObject" Target="embeddings/oleObject47.bin"/><Relationship Id="rId141" Type="http://schemas.openxmlformats.org/officeDocument/2006/relationships/oleObject" Target="embeddings/oleObject106.bin"/><Relationship Id="rId379" Type="http://schemas.openxmlformats.org/officeDocument/2006/relationships/oleObject" Target="embeddings/oleObject316.bin"/><Relationship Id="rId586" Type="http://schemas.openxmlformats.org/officeDocument/2006/relationships/oleObject" Target="embeddings/oleObject507.bin"/><Relationship Id="rId793" Type="http://schemas.openxmlformats.org/officeDocument/2006/relationships/oleObject" Target="embeddings/oleObject699.bin"/><Relationship Id="rId807" Type="http://schemas.openxmlformats.org/officeDocument/2006/relationships/oleObject" Target="embeddings/oleObject713.bin"/><Relationship Id="rId7" Type="http://schemas.openxmlformats.org/officeDocument/2006/relationships/hyperlink" Target="mailto:j.w.bradley@liv.ac.uk" TargetMode="External"/><Relationship Id="rId239" Type="http://schemas.openxmlformats.org/officeDocument/2006/relationships/oleObject" Target="embeddings/oleObject190.bin"/><Relationship Id="rId446" Type="http://schemas.openxmlformats.org/officeDocument/2006/relationships/oleObject" Target="embeddings/oleObject375.bin"/><Relationship Id="rId653" Type="http://schemas.openxmlformats.org/officeDocument/2006/relationships/oleObject" Target="embeddings/oleObject569.bin"/><Relationship Id="rId292" Type="http://schemas.openxmlformats.org/officeDocument/2006/relationships/oleObject" Target="embeddings/oleObject239.bin"/><Relationship Id="rId306" Type="http://schemas.openxmlformats.org/officeDocument/2006/relationships/oleObject" Target="embeddings/oleObject251.bin"/><Relationship Id="rId860" Type="http://schemas.openxmlformats.org/officeDocument/2006/relationships/oleObject" Target="embeddings/oleObject764.bin"/><Relationship Id="rId958" Type="http://schemas.openxmlformats.org/officeDocument/2006/relationships/oleObject" Target="embeddings/oleObject855.bin"/><Relationship Id="rId87" Type="http://schemas.openxmlformats.org/officeDocument/2006/relationships/oleObject" Target="embeddings/oleObject58.bin"/><Relationship Id="rId513" Type="http://schemas.openxmlformats.org/officeDocument/2006/relationships/oleObject" Target="embeddings/oleObject436.bin"/><Relationship Id="rId597" Type="http://schemas.openxmlformats.org/officeDocument/2006/relationships/oleObject" Target="embeddings/oleObject516.bin"/><Relationship Id="rId720" Type="http://schemas.openxmlformats.org/officeDocument/2006/relationships/oleObject" Target="embeddings/oleObject629.bin"/><Relationship Id="rId818" Type="http://schemas.openxmlformats.org/officeDocument/2006/relationships/oleObject" Target="embeddings/oleObject724.bin"/><Relationship Id="rId152" Type="http://schemas.openxmlformats.org/officeDocument/2006/relationships/oleObject" Target="embeddings/oleObject116.bin"/><Relationship Id="rId457" Type="http://schemas.openxmlformats.org/officeDocument/2006/relationships/oleObject" Target="embeddings/oleObject385.bin"/><Relationship Id="rId1003" Type="http://schemas.openxmlformats.org/officeDocument/2006/relationships/oleObject" Target="embeddings/oleObject887.bin"/><Relationship Id="rId664" Type="http://schemas.openxmlformats.org/officeDocument/2006/relationships/oleObject" Target="embeddings/oleObject580.bin"/><Relationship Id="rId871" Type="http://schemas.openxmlformats.org/officeDocument/2006/relationships/oleObject" Target="embeddings/oleObject775.bin"/><Relationship Id="rId969" Type="http://schemas.openxmlformats.org/officeDocument/2006/relationships/oleObject" Target="embeddings/oleObject866.bin"/><Relationship Id="rId14" Type="http://schemas.openxmlformats.org/officeDocument/2006/relationships/oleObject" Target="embeddings/oleObject5.bin"/><Relationship Id="rId317" Type="http://schemas.openxmlformats.org/officeDocument/2006/relationships/oleObject" Target="embeddings/oleObject259.bin"/><Relationship Id="rId524" Type="http://schemas.openxmlformats.org/officeDocument/2006/relationships/oleObject" Target="embeddings/oleObject447.bin"/><Relationship Id="rId731" Type="http://schemas.openxmlformats.org/officeDocument/2006/relationships/oleObject" Target="embeddings/oleObject640.bin"/><Relationship Id="rId98" Type="http://schemas.openxmlformats.org/officeDocument/2006/relationships/image" Target="media/image24.png"/><Relationship Id="rId163" Type="http://schemas.openxmlformats.org/officeDocument/2006/relationships/oleObject" Target="embeddings/oleObject125.bin"/><Relationship Id="rId370" Type="http://schemas.openxmlformats.org/officeDocument/2006/relationships/oleObject" Target="embeddings/oleObject308.bin"/><Relationship Id="rId829" Type="http://schemas.openxmlformats.org/officeDocument/2006/relationships/oleObject" Target="embeddings/oleObject734.bin"/><Relationship Id="rId1014" Type="http://schemas.openxmlformats.org/officeDocument/2006/relationships/oleObject" Target="embeddings/oleObject895.bin"/><Relationship Id="rId230" Type="http://schemas.openxmlformats.org/officeDocument/2006/relationships/oleObject" Target="embeddings/oleObject182.bin"/><Relationship Id="rId468" Type="http://schemas.openxmlformats.org/officeDocument/2006/relationships/image" Target="media/image66.wmf"/><Relationship Id="rId675" Type="http://schemas.openxmlformats.org/officeDocument/2006/relationships/oleObject" Target="embeddings/oleObject590.bin"/><Relationship Id="rId882" Type="http://schemas.openxmlformats.org/officeDocument/2006/relationships/oleObject" Target="embeddings/oleObject785.bin"/><Relationship Id="rId25" Type="http://schemas.openxmlformats.org/officeDocument/2006/relationships/oleObject" Target="embeddings/oleObject14.bin"/><Relationship Id="rId328" Type="http://schemas.openxmlformats.org/officeDocument/2006/relationships/oleObject" Target="embeddings/oleObject269.bin"/><Relationship Id="rId535" Type="http://schemas.openxmlformats.org/officeDocument/2006/relationships/oleObject" Target="embeddings/oleObject457.bin"/><Relationship Id="rId742" Type="http://schemas.openxmlformats.org/officeDocument/2006/relationships/oleObject" Target="embeddings/oleObject650.bin"/><Relationship Id="rId174" Type="http://schemas.openxmlformats.org/officeDocument/2006/relationships/oleObject" Target="embeddings/oleObject134.bin"/><Relationship Id="rId381" Type="http://schemas.openxmlformats.org/officeDocument/2006/relationships/oleObject" Target="embeddings/oleObject318.bin"/><Relationship Id="rId602" Type="http://schemas.openxmlformats.org/officeDocument/2006/relationships/oleObject" Target="embeddings/oleObject520.bin"/><Relationship Id="rId241" Type="http://schemas.openxmlformats.org/officeDocument/2006/relationships/oleObject" Target="embeddings/oleObject192.bin"/><Relationship Id="rId479" Type="http://schemas.openxmlformats.org/officeDocument/2006/relationships/oleObject" Target="embeddings/oleObject405.bin"/><Relationship Id="rId686" Type="http://schemas.openxmlformats.org/officeDocument/2006/relationships/oleObject" Target="embeddings/oleObject599.bin"/><Relationship Id="rId893" Type="http://schemas.openxmlformats.org/officeDocument/2006/relationships/oleObject" Target="embeddings/oleObject794.bin"/><Relationship Id="rId907" Type="http://schemas.openxmlformats.org/officeDocument/2006/relationships/oleObject" Target="embeddings/oleObject808.bin"/><Relationship Id="rId36" Type="http://schemas.openxmlformats.org/officeDocument/2006/relationships/image" Target="media/image10.wmf"/><Relationship Id="rId339" Type="http://schemas.openxmlformats.org/officeDocument/2006/relationships/image" Target="media/image53.wmf"/><Relationship Id="rId546" Type="http://schemas.openxmlformats.org/officeDocument/2006/relationships/oleObject" Target="embeddings/oleObject468.bin"/><Relationship Id="rId753" Type="http://schemas.openxmlformats.org/officeDocument/2006/relationships/oleObject" Target="embeddings/oleObject660.bin"/><Relationship Id="rId101" Type="http://schemas.openxmlformats.org/officeDocument/2006/relationships/oleObject" Target="embeddings/oleObject70.bin"/><Relationship Id="rId185" Type="http://schemas.openxmlformats.org/officeDocument/2006/relationships/oleObject" Target="embeddings/oleObject143.bin"/><Relationship Id="rId406" Type="http://schemas.openxmlformats.org/officeDocument/2006/relationships/oleObject" Target="embeddings/oleObject342.bin"/><Relationship Id="rId960" Type="http://schemas.openxmlformats.org/officeDocument/2006/relationships/oleObject" Target="embeddings/oleObject857.bin"/><Relationship Id="rId392" Type="http://schemas.openxmlformats.org/officeDocument/2006/relationships/oleObject" Target="embeddings/oleObject329.bin"/><Relationship Id="rId613" Type="http://schemas.openxmlformats.org/officeDocument/2006/relationships/oleObject" Target="embeddings/oleObject529.bin"/><Relationship Id="rId697" Type="http://schemas.openxmlformats.org/officeDocument/2006/relationships/oleObject" Target="embeddings/oleObject608.bin"/><Relationship Id="rId820" Type="http://schemas.openxmlformats.org/officeDocument/2006/relationships/oleObject" Target="embeddings/oleObject726.bin"/><Relationship Id="rId918" Type="http://schemas.openxmlformats.org/officeDocument/2006/relationships/oleObject" Target="embeddings/oleObject819.bin"/><Relationship Id="rId252" Type="http://schemas.openxmlformats.org/officeDocument/2006/relationships/oleObject" Target="embeddings/oleObject203.bin"/><Relationship Id="rId47" Type="http://schemas.openxmlformats.org/officeDocument/2006/relationships/oleObject" Target="embeddings/oleObject25.bin"/><Relationship Id="rId112" Type="http://schemas.openxmlformats.org/officeDocument/2006/relationships/oleObject" Target="embeddings/oleObject79.bin"/><Relationship Id="rId557" Type="http://schemas.openxmlformats.org/officeDocument/2006/relationships/oleObject" Target="embeddings/oleObject479.bin"/><Relationship Id="rId764" Type="http://schemas.openxmlformats.org/officeDocument/2006/relationships/oleObject" Target="embeddings/oleObject670.bin"/><Relationship Id="rId971" Type="http://schemas.openxmlformats.org/officeDocument/2006/relationships/oleObject" Target="embeddings/oleObject868.bin"/><Relationship Id="rId196" Type="http://schemas.openxmlformats.org/officeDocument/2006/relationships/oleObject" Target="embeddings/oleObject152.bin"/><Relationship Id="rId417" Type="http://schemas.openxmlformats.org/officeDocument/2006/relationships/oleObject" Target="embeddings/oleObject351.bin"/><Relationship Id="rId624" Type="http://schemas.openxmlformats.org/officeDocument/2006/relationships/oleObject" Target="embeddings/oleObject540.bin"/><Relationship Id="rId831" Type="http://schemas.openxmlformats.org/officeDocument/2006/relationships/oleObject" Target="embeddings/oleObject736.bin"/><Relationship Id="rId263" Type="http://schemas.openxmlformats.org/officeDocument/2006/relationships/oleObject" Target="embeddings/oleObject214.bin"/><Relationship Id="rId470" Type="http://schemas.openxmlformats.org/officeDocument/2006/relationships/oleObject" Target="embeddings/oleObject397.bin"/><Relationship Id="rId929" Type="http://schemas.openxmlformats.org/officeDocument/2006/relationships/oleObject" Target="embeddings/oleObject830.bin"/><Relationship Id="rId58" Type="http://schemas.openxmlformats.org/officeDocument/2006/relationships/oleObject" Target="embeddings/oleObject30.bin"/><Relationship Id="rId123" Type="http://schemas.openxmlformats.org/officeDocument/2006/relationships/oleObject" Target="embeddings/oleObject89.bin"/><Relationship Id="rId330" Type="http://schemas.openxmlformats.org/officeDocument/2006/relationships/oleObject" Target="embeddings/oleObject271.bin"/><Relationship Id="rId568" Type="http://schemas.openxmlformats.org/officeDocument/2006/relationships/oleObject" Target="embeddings/oleObject490.bin"/><Relationship Id="rId775" Type="http://schemas.openxmlformats.org/officeDocument/2006/relationships/oleObject" Target="embeddings/oleObject681.bin"/><Relationship Id="rId982" Type="http://schemas.openxmlformats.org/officeDocument/2006/relationships/image" Target="media/image101.wmf"/><Relationship Id="rId428" Type="http://schemas.openxmlformats.org/officeDocument/2006/relationships/image" Target="media/image61.wmf"/><Relationship Id="rId635" Type="http://schemas.openxmlformats.org/officeDocument/2006/relationships/oleObject" Target="embeddings/oleObject551.bin"/><Relationship Id="rId842" Type="http://schemas.openxmlformats.org/officeDocument/2006/relationships/oleObject" Target="embeddings/oleObject747.bin"/><Relationship Id="rId274" Type="http://schemas.openxmlformats.org/officeDocument/2006/relationships/oleObject" Target="embeddings/oleObject224.bin"/><Relationship Id="rId481" Type="http://schemas.openxmlformats.org/officeDocument/2006/relationships/oleObject" Target="embeddings/oleObject406.bin"/><Relationship Id="rId702" Type="http://schemas.openxmlformats.org/officeDocument/2006/relationships/oleObject" Target="embeddings/oleObject612.bin"/><Relationship Id="rId69" Type="http://schemas.openxmlformats.org/officeDocument/2006/relationships/oleObject" Target="embeddings/oleObject41.bin"/><Relationship Id="rId134" Type="http://schemas.openxmlformats.org/officeDocument/2006/relationships/oleObject" Target="embeddings/oleObject99.bin"/><Relationship Id="rId579" Type="http://schemas.openxmlformats.org/officeDocument/2006/relationships/oleObject" Target="embeddings/oleObject501.bin"/><Relationship Id="rId786" Type="http://schemas.openxmlformats.org/officeDocument/2006/relationships/oleObject" Target="embeddings/oleObject692.bin"/><Relationship Id="rId993" Type="http://schemas.openxmlformats.org/officeDocument/2006/relationships/oleObject" Target="embeddings/oleObject881.bin"/><Relationship Id="rId341" Type="http://schemas.openxmlformats.org/officeDocument/2006/relationships/oleObject" Target="embeddings/oleObject281.bin"/><Relationship Id="rId439" Type="http://schemas.openxmlformats.org/officeDocument/2006/relationships/oleObject" Target="embeddings/oleObject370.bin"/><Relationship Id="rId646" Type="http://schemas.openxmlformats.org/officeDocument/2006/relationships/oleObject" Target="embeddings/oleObject562.bin"/><Relationship Id="rId201" Type="http://schemas.openxmlformats.org/officeDocument/2006/relationships/image" Target="media/image38.wmf"/><Relationship Id="rId285" Type="http://schemas.openxmlformats.org/officeDocument/2006/relationships/oleObject" Target="embeddings/oleObject233.bin"/><Relationship Id="rId506" Type="http://schemas.openxmlformats.org/officeDocument/2006/relationships/oleObject" Target="embeddings/oleObject429.bin"/><Relationship Id="rId853" Type="http://schemas.openxmlformats.org/officeDocument/2006/relationships/oleObject" Target="embeddings/oleObject757.bin"/><Relationship Id="rId492" Type="http://schemas.openxmlformats.org/officeDocument/2006/relationships/oleObject" Target="embeddings/oleObject417.bin"/><Relationship Id="rId713" Type="http://schemas.openxmlformats.org/officeDocument/2006/relationships/oleObject" Target="embeddings/oleObject622.bin"/><Relationship Id="rId797" Type="http://schemas.openxmlformats.org/officeDocument/2006/relationships/oleObject" Target="embeddings/oleObject703.bin"/><Relationship Id="rId920" Type="http://schemas.openxmlformats.org/officeDocument/2006/relationships/oleObject" Target="embeddings/oleObject821.bin"/><Relationship Id="rId145" Type="http://schemas.openxmlformats.org/officeDocument/2006/relationships/oleObject" Target="embeddings/oleObject110.bin"/><Relationship Id="rId352" Type="http://schemas.openxmlformats.org/officeDocument/2006/relationships/oleObject" Target="embeddings/oleObject292.bin"/><Relationship Id="rId212" Type="http://schemas.openxmlformats.org/officeDocument/2006/relationships/oleObject" Target="embeddings/oleObject167.bin"/><Relationship Id="rId657" Type="http://schemas.openxmlformats.org/officeDocument/2006/relationships/oleObject" Target="embeddings/oleObject573.bin"/><Relationship Id="rId864" Type="http://schemas.openxmlformats.org/officeDocument/2006/relationships/oleObject" Target="embeddings/oleObject768.bin"/><Relationship Id="rId296" Type="http://schemas.openxmlformats.org/officeDocument/2006/relationships/oleObject" Target="embeddings/oleObject243.bin"/><Relationship Id="rId517" Type="http://schemas.openxmlformats.org/officeDocument/2006/relationships/oleObject" Target="embeddings/oleObject440.bin"/><Relationship Id="rId724" Type="http://schemas.openxmlformats.org/officeDocument/2006/relationships/oleObject" Target="embeddings/oleObject633.bin"/><Relationship Id="rId931" Type="http://schemas.openxmlformats.org/officeDocument/2006/relationships/oleObject" Target="embeddings/oleObject832.bin"/><Relationship Id="rId60" Type="http://schemas.openxmlformats.org/officeDocument/2006/relationships/oleObject" Target="embeddings/oleObject32.bin"/><Relationship Id="rId156" Type="http://schemas.openxmlformats.org/officeDocument/2006/relationships/image" Target="media/image31.wmf"/><Relationship Id="rId363" Type="http://schemas.openxmlformats.org/officeDocument/2006/relationships/oleObject" Target="embeddings/oleObject303.bin"/><Relationship Id="rId570" Type="http://schemas.openxmlformats.org/officeDocument/2006/relationships/oleObject" Target="embeddings/oleObject492.bin"/><Relationship Id="rId1007" Type="http://schemas.openxmlformats.org/officeDocument/2006/relationships/oleObject" Target="embeddings/oleObject890.bin"/><Relationship Id="rId223" Type="http://schemas.openxmlformats.org/officeDocument/2006/relationships/oleObject" Target="embeddings/oleObject176.bin"/><Relationship Id="rId430" Type="http://schemas.openxmlformats.org/officeDocument/2006/relationships/oleObject" Target="embeddings/oleObject362.bin"/><Relationship Id="rId668" Type="http://schemas.openxmlformats.org/officeDocument/2006/relationships/oleObject" Target="embeddings/oleObject583.bin"/><Relationship Id="rId875" Type="http://schemas.openxmlformats.org/officeDocument/2006/relationships/oleObject" Target="embeddings/oleObject778.bin"/><Relationship Id="rId18" Type="http://schemas.openxmlformats.org/officeDocument/2006/relationships/oleObject" Target="embeddings/oleObject9.bin"/><Relationship Id="rId528" Type="http://schemas.openxmlformats.org/officeDocument/2006/relationships/oleObject" Target="embeddings/oleObject451.bin"/><Relationship Id="rId735" Type="http://schemas.openxmlformats.org/officeDocument/2006/relationships/oleObject" Target="embeddings/oleObject644.bin"/><Relationship Id="rId942" Type="http://schemas.openxmlformats.org/officeDocument/2006/relationships/image" Target="media/image96.wmf"/><Relationship Id="rId167" Type="http://schemas.openxmlformats.org/officeDocument/2006/relationships/image" Target="media/image32.wmf"/><Relationship Id="rId374" Type="http://schemas.openxmlformats.org/officeDocument/2006/relationships/oleObject" Target="embeddings/oleObject311.bin"/><Relationship Id="rId581" Type="http://schemas.openxmlformats.org/officeDocument/2006/relationships/oleObject" Target="embeddings/oleObject503.bin"/><Relationship Id="rId1018" Type="http://schemas.openxmlformats.org/officeDocument/2006/relationships/hyperlink" Target="http://www.lxcat.net" TargetMode="External"/><Relationship Id="rId71" Type="http://schemas.openxmlformats.org/officeDocument/2006/relationships/oleObject" Target="embeddings/oleObject43.bin"/><Relationship Id="rId234" Type="http://schemas.openxmlformats.org/officeDocument/2006/relationships/oleObject" Target="embeddings/oleObject185.bin"/><Relationship Id="rId679" Type="http://schemas.openxmlformats.org/officeDocument/2006/relationships/oleObject" Target="embeddings/oleObject593.bin"/><Relationship Id="rId802" Type="http://schemas.openxmlformats.org/officeDocument/2006/relationships/oleObject" Target="embeddings/oleObject708.bin"/><Relationship Id="rId886" Type="http://schemas.openxmlformats.org/officeDocument/2006/relationships/oleObject" Target="embeddings/oleObject788.bin"/><Relationship Id="rId2" Type="http://schemas.openxmlformats.org/officeDocument/2006/relationships/numbering" Target="numbering.xml"/><Relationship Id="rId29" Type="http://schemas.openxmlformats.org/officeDocument/2006/relationships/oleObject" Target="embeddings/oleObject16.bin"/><Relationship Id="rId441" Type="http://schemas.openxmlformats.org/officeDocument/2006/relationships/oleObject" Target="embeddings/oleObject371.bin"/><Relationship Id="rId539" Type="http://schemas.openxmlformats.org/officeDocument/2006/relationships/oleObject" Target="embeddings/oleObject461.bin"/><Relationship Id="rId746" Type="http://schemas.openxmlformats.org/officeDocument/2006/relationships/oleObject" Target="embeddings/oleObject654.bin"/><Relationship Id="rId178" Type="http://schemas.openxmlformats.org/officeDocument/2006/relationships/oleObject" Target="embeddings/oleObject137.bin"/><Relationship Id="rId301" Type="http://schemas.openxmlformats.org/officeDocument/2006/relationships/oleObject" Target="embeddings/oleObject247.bin"/><Relationship Id="rId953" Type="http://schemas.openxmlformats.org/officeDocument/2006/relationships/oleObject" Target="embeddings/oleObject850.bin"/><Relationship Id="rId82" Type="http://schemas.openxmlformats.org/officeDocument/2006/relationships/oleObject" Target="embeddings/oleObject53.bin"/><Relationship Id="rId385" Type="http://schemas.openxmlformats.org/officeDocument/2006/relationships/oleObject" Target="embeddings/oleObject322.bin"/><Relationship Id="rId592" Type="http://schemas.openxmlformats.org/officeDocument/2006/relationships/image" Target="media/image74.wmf"/><Relationship Id="rId606" Type="http://schemas.openxmlformats.org/officeDocument/2006/relationships/oleObject" Target="embeddings/oleObject523.bin"/><Relationship Id="rId813" Type="http://schemas.openxmlformats.org/officeDocument/2006/relationships/oleObject" Target="embeddings/oleObject719.bin"/><Relationship Id="rId245" Type="http://schemas.openxmlformats.org/officeDocument/2006/relationships/oleObject" Target="embeddings/oleObject196.bin"/><Relationship Id="rId452" Type="http://schemas.openxmlformats.org/officeDocument/2006/relationships/oleObject" Target="embeddings/oleObject380.bin"/><Relationship Id="rId897" Type="http://schemas.openxmlformats.org/officeDocument/2006/relationships/oleObject" Target="embeddings/oleObject798.bin"/><Relationship Id="rId105" Type="http://schemas.openxmlformats.org/officeDocument/2006/relationships/oleObject" Target="embeddings/oleObject73.bin"/><Relationship Id="rId312" Type="http://schemas.openxmlformats.org/officeDocument/2006/relationships/oleObject" Target="embeddings/oleObject255.bin"/><Relationship Id="rId757" Type="http://schemas.openxmlformats.org/officeDocument/2006/relationships/oleObject" Target="embeddings/oleObject663.bin"/><Relationship Id="rId964" Type="http://schemas.openxmlformats.org/officeDocument/2006/relationships/oleObject" Target="embeddings/oleObject861.bin"/><Relationship Id="rId93" Type="http://schemas.openxmlformats.org/officeDocument/2006/relationships/oleObject" Target="embeddings/oleObject64.bin"/><Relationship Id="rId189" Type="http://schemas.openxmlformats.org/officeDocument/2006/relationships/oleObject" Target="embeddings/oleObject146.bin"/><Relationship Id="rId396" Type="http://schemas.openxmlformats.org/officeDocument/2006/relationships/oleObject" Target="embeddings/oleObject333.bin"/><Relationship Id="rId617" Type="http://schemas.openxmlformats.org/officeDocument/2006/relationships/oleObject" Target="embeddings/oleObject533.bin"/><Relationship Id="rId824" Type="http://schemas.openxmlformats.org/officeDocument/2006/relationships/oleObject" Target="embeddings/oleObject729.bin"/><Relationship Id="rId256" Type="http://schemas.openxmlformats.org/officeDocument/2006/relationships/oleObject" Target="embeddings/oleObject207.bin"/><Relationship Id="rId463" Type="http://schemas.openxmlformats.org/officeDocument/2006/relationships/oleObject" Target="embeddings/oleObject391.bin"/><Relationship Id="rId670" Type="http://schemas.openxmlformats.org/officeDocument/2006/relationships/oleObject" Target="embeddings/oleObject585.bin"/><Relationship Id="rId116" Type="http://schemas.openxmlformats.org/officeDocument/2006/relationships/oleObject" Target="embeddings/oleObject83.bin"/><Relationship Id="rId323" Type="http://schemas.openxmlformats.org/officeDocument/2006/relationships/oleObject" Target="embeddings/oleObject265.bin"/><Relationship Id="rId530" Type="http://schemas.openxmlformats.org/officeDocument/2006/relationships/oleObject" Target="embeddings/oleObject453.bin"/><Relationship Id="rId768" Type="http://schemas.openxmlformats.org/officeDocument/2006/relationships/oleObject" Target="embeddings/oleObject674.bin"/><Relationship Id="rId975" Type="http://schemas.openxmlformats.org/officeDocument/2006/relationships/image" Target="media/image97.jpeg"/><Relationship Id="rId20" Type="http://schemas.openxmlformats.org/officeDocument/2006/relationships/oleObject" Target="embeddings/oleObject11.bin"/><Relationship Id="rId628" Type="http://schemas.openxmlformats.org/officeDocument/2006/relationships/oleObject" Target="embeddings/oleObject544.bin"/><Relationship Id="rId835" Type="http://schemas.openxmlformats.org/officeDocument/2006/relationships/oleObject" Target="embeddings/oleObject740.bin"/><Relationship Id="rId267" Type="http://schemas.openxmlformats.org/officeDocument/2006/relationships/oleObject" Target="embeddings/oleObject218.bin"/><Relationship Id="rId474" Type="http://schemas.openxmlformats.org/officeDocument/2006/relationships/image" Target="media/image67.wmf"/><Relationship Id="rId1020" Type="http://schemas.openxmlformats.org/officeDocument/2006/relationships/fontTable" Target="fontTable.xml"/><Relationship Id="rId127" Type="http://schemas.openxmlformats.org/officeDocument/2006/relationships/oleObject" Target="embeddings/oleObject93.bin"/><Relationship Id="rId681" Type="http://schemas.openxmlformats.org/officeDocument/2006/relationships/oleObject" Target="embeddings/oleObject594.bin"/><Relationship Id="rId779" Type="http://schemas.openxmlformats.org/officeDocument/2006/relationships/oleObject" Target="embeddings/oleObject685.bin"/><Relationship Id="rId902" Type="http://schemas.openxmlformats.org/officeDocument/2006/relationships/oleObject" Target="embeddings/oleObject803.bin"/><Relationship Id="rId986" Type="http://schemas.openxmlformats.org/officeDocument/2006/relationships/oleObject" Target="embeddings/oleObject877.bin"/><Relationship Id="rId31" Type="http://schemas.openxmlformats.org/officeDocument/2006/relationships/oleObject" Target="embeddings/oleObject17.bin"/><Relationship Id="rId334" Type="http://schemas.openxmlformats.org/officeDocument/2006/relationships/oleObject" Target="embeddings/oleObject275.bin"/><Relationship Id="rId541" Type="http://schemas.openxmlformats.org/officeDocument/2006/relationships/oleObject" Target="embeddings/oleObject463.bin"/><Relationship Id="rId639" Type="http://schemas.openxmlformats.org/officeDocument/2006/relationships/oleObject" Target="embeddings/oleObject555.bin"/><Relationship Id="rId180" Type="http://schemas.openxmlformats.org/officeDocument/2006/relationships/oleObject" Target="embeddings/oleObject139.bin"/><Relationship Id="rId278" Type="http://schemas.openxmlformats.org/officeDocument/2006/relationships/oleObject" Target="embeddings/oleObject227.bin"/><Relationship Id="rId401" Type="http://schemas.openxmlformats.org/officeDocument/2006/relationships/image" Target="media/image57.wmf"/><Relationship Id="rId846" Type="http://schemas.openxmlformats.org/officeDocument/2006/relationships/image" Target="media/image89.wmf"/><Relationship Id="rId485" Type="http://schemas.openxmlformats.org/officeDocument/2006/relationships/oleObject" Target="embeddings/oleObject410.bin"/><Relationship Id="rId692" Type="http://schemas.openxmlformats.org/officeDocument/2006/relationships/oleObject" Target="embeddings/oleObject604.bin"/><Relationship Id="rId706" Type="http://schemas.openxmlformats.org/officeDocument/2006/relationships/oleObject" Target="embeddings/oleObject616.bin"/><Relationship Id="rId913" Type="http://schemas.openxmlformats.org/officeDocument/2006/relationships/oleObject" Target="embeddings/oleObject814.bin"/><Relationship Id="rId42" Type="http://schemas.openxmlformats.org/officeDocument/2006/relationships/image" Target="media/image13.wmf"/><Relationship Id="rId138" Type="http://schemas.openxmlformats.org/officeDocument/2006/relationships/oleObject" Target="embeddings/oleObject103.bin"/><Relationship Id="rId345" Type="http://schemas.openxmlformats.org/officeDocument/2006/relationships/oleObject" Target="embeddings/oleObject285.bin"/><Relationship Id="rId552" Type="http://schemas.openxmlformats.org/officeDocument/2006/relationships/oleObject" Target="embeddings/oleObject474.bin"/><Relationship Id="rId997" Type="http://schemas.openxmlformats.org/officeDocument/2006/relationships/image" Target="media/image107.wmf"/><Relationship Id="rId191" Type="http://schemas.openxmlformats.org/officeDocument/2006/relationships/image" Target="media/image37.wmf"/><Relationship Id="rId205" Type="http://schemas.openxmlformats.org/officeDocument/2006/relationships/oleObject" Target="embeddings/oleObject160.bin"/><Relationship Id="rId412" Type="http://schemas.openxmlformats.org/officeDocument/2006/relationships/oleObject" Target="embeddings/oleObject347.bin"/><Relationship Id="rId857" Type="http://schemas.openxmlformats.org/officeDocument/2006/relationships/oleObject" Target="embeddings/oleObject761.bin"/><Relationship Id="rId289" Type="http://schemas.openxmlformats.org/officeDocument/2006/relationships/oleObject" Target="embeddings/oleObject237.bin"/><Relationship Id="rId496" Type="http://schemas.openxmlformats.org/officeDocument/2006/relationships/oleObject" Target="embeddings/oleObject420.bin"/><Relationship Id="rId717" Type="http://schemas.openxmlformats.org/officeDocument/2006/relationships/oleObject" Target="embeddings/oleObject626.bin"/><Relationship Id="rId924" Type="http://schemas.openxmlformats.org/officeDocument/2006/relationships/oleObject" Target="embeddings/oleObject825.bin"/><Relationship Id="rId53" Type="http://schemas.openxmlformats.org/officeDocument/2006/relationships/oleObject" Target="embeddings/oleObject28.bin"/><Relationship Id="rId149" Type="http://schemas.openxmlformats.org/officeDocument/2006/relationships/oleObject" Target="embeddings/oleObject114.bin"/><Relationship Id="rId356" Type="http://schemas.openxmlformats.org/officeDocument/2006/relationships/oleObject" Target="embeddings/oleObject296.bin"/><Relationship Id="rId563" Type="http://schemas.openxmlformats.org/officeDocument/2006/relationships/oleObject" Target="embeddings/oleObject485.bin"/><Relationship Id="rId770" Type="http://schemas.openxmlformats.org/officeDocument/2006/relationships/oleObject" Target="embeddings/oleObject676.bin"/><Relationship Id="rId216" Type="http://schemas.openxmlformats.org/officeDocument/2006/relationships/oleObject" Target="embeddings/oleObject170.bin"/><Relationship Id="rId423" Type="http://schemas.openxmlformats.org/officeDocument/2006/relationships/oleObject" Target="embeddings/oleObject357.bin"/><Relationship Id="rId868" Type="http://schemas.openxmlformats.org/officeDocument/2006/relationships/oleObject" Target="embeddings/oleObject772.bin"/><Relationship Id="rId630" Type="http://schemas.openxmlformats.org/officeDocument/2006/relationships/oleObject" Target="embeddings/oleObject546.bin"/><Relationship Id="rId728" Type="http://schemas.openxmlformats.org/officeDocument/2006/relationships/oleObject" Target="embeddings/oleObject637.bin"/><Relationship Id="rId935" Type="http://schemas.openxmlformats.org/officeDocument/2006/relationships/oleObject" Target="embeddings/oleObject835.bin"/><Relationship Id="rId64" Type="http://schemas.openxmlformats.org/officeDocument/2006/relationships/oleObject" Target="embeddings/oleObject36.bin"/><Relationship Id="rId367" Type="http://schemas.openxmlformats.org/officeDocument/2006/relationships/oleObject" Target="embeddings/oleObject306.bin"/><Relationship Id="rId574" Type="http://schemas.openxmlformats.org/officeDocument/2006/relationships/oleObject" Target="embeddings/oleObject496.bin"/><Relationship Id="rId227" Type="http://schemas.openxmlformats.org/officeDocument/2006/relationships/oleObject" Target="embeddings/oleObject180.bin"/><Relationship Id="rId781" Type="http://schemas.openxmlformats.org/officeDocument/2006/relationships/oleObject" Target="embeddings/oleObject687.bin"/><Relationship Id="rId879" Type="http://schemas.openxmlformats.org/officeDocument/2006/relationships/oleObject" Target="embeddings/oleObject782.bin"/><Relationship Id="rId434" Type="http://schemas.openxmlformats.org/officeDocument/2006/relationships/oleObject" Target="embeddings/oleObject366.bin"/><Relationship Id="rId641" Type="http://schemas.openxmlformats.org/officeDocument/2006/relationships/oleObject" Target="embeddings/oleObject557.bin"/><Relationship Id="rId739" Type="http://schemas.openxmlformats.org/officeDocument/2006/relationships/oleObject" Target="embeddings/oleObject647.bin"/><Relationship Id="rId280" Type="http://schemas.openxmlformats.org/officeDocument/2006/relationships/oleObject" Target="embeddings/oleObject229.bin"/><Relationship Id="rId501" Type="http://schemas.openxmlformats.org/officeDocument/2006/relationships/oleObject" Target="embeddings/oleObject424.bin"/><Relationship Id="rId946" Type="http://schemas.openxmlformats.org/officeDocument/2006/relationships/oleObject" Target="embeddings/oleObject843.bin"/><Relationship Id="rId75" Type="http://schemas.openxmlformats.org/officeDocument/2006/relationships/oleObject" Target="embeddings/oleObject46.bin"/><Relationship Id="rId140" Type="http://schemas.openxmlformats.org/officeDocument/2006/relationships/oleObject" Target="embeddings/oleObject105.bin"/><Relationship Id="rId378" Type="http://schemas.openxmlformats.org/officeDocument/2006/relationships/oleObject" Target="embeddings/oleObject315.bin"/><Relationship Id="rId585" Type="http://schemas.openxmlformats.org/officeDocument/2006/relationships/oleObject" Target="embeddings/oleObject506.bin"/><Relationship Id="rId792" Type="http://schemas.openxmlformats.org/officeDocument/2006/relationships/oleObject" Target="embeddings/oleObject698.bin"/><Relationship Id="rId806" Type="http://schemas.openxmlformats.org/officeDocument/2006/relationships/oleObject" Target="embeddings/oleObject712.bin"/><Relationship Id="rId6" Type="http://schemas.openxmlformats.org/officeDocument/2006/relationships/webSettings" Target="webSettings.xml"/><Relationship Id="rId238" Type="http://schemas.openxmlformats.org/officeDocument/2006/relationships/oleObject" Target="embeddings/oleObject189.bin"/><Relationship Id="rId445" Type="http://schemas.openxmlformats.org/officeDocument/2006/relationships/oleObject" Target="embeddings/oleObject374.bin"/><Relationship Id="rId652" Type="http://schemas.openxmlformats.org/officeDocument/2006/relationships/oleObject" Target="embeddings/oleObject568.bin"/><Relationship Id="rId291" Type="http://schemas.openxmlformats.org/officeDocument/2006/relationships/oleObject" Target="embeddings/oleObject238.bin"/><Relationship Id="rId305" Type="http://schemas.openxmlformats.org/officeDocument/2006/relationships/oleObject" Target="embeddings/oleObject250.bin"/><Relationship Id="rId512" Type="http://schemas.openxmlformats.org/officeDocument/2006/relationships/oleObject" Target="embeddings/oleObject435.bin"/><Relationship Id="rId957" Type="http://schemas.openxmlformats.org/officeDocument/2006/relationships/oleObject" Target="embeddings/oleObject854.bin"/><Relationship Id="rId86" Type="http://schemas.openxmlformats.org/officeDocument/2006/relationships/oleObject" Target="embeddings/oleObject57.bin"/><Relationship Id="rId151" Type="http://schemas.openxmlformats.org/officeDocument/2006/relationships/oleObject" Target="embeddings/oleObject115.bin"/><Relationship Id="rId389" Type="http://schemas.openxmlformats.org/officeDocument/2006/relationships/oleObject" Target="embeddings/oleObject326.bin"/><Relationship Id="rId596" Type="http://schemas.openxmlformats.org/officeDocument/2006/relationships/oleObject" Target="embeddings/oleObject515.bin"/><Relationship Id="rId817" Type="http://schemas.openxmlformats.org/officeDocument/2006/relationships/oleObject" Target="embeddings/oleObject723.bin"/><Relationship Id="rId1002" Type="http://schemas.openxmlformats.org/officeDocument/2006/relationships/image" Target="media/image109.wmf"/><Relationship Id="rId249" Type="http://schemas.openxmlformats.org/officeDocument/2006/relationships/oleObject" Target="embeddings/oleObject200.bin"/><Relationship Id="rId456" Type="http://schemas.openxmlformats.org/officeDocument/2006/relationships/oleObject" Target="embeddings/oleObject384.bin"/><Relationship Id="rId663" Type="http://schemas.openxmlformats.org/officeDocument/2006/relationships/oleObject" Target="embeddings/oleObject579.bin"/><Relationship Id="rId870" Type="http://schemas.openxmlformats.org/officeDocument/2006/relationships/oleObject" Target="embeddings/oleObject774.bin"/><Relationship Id="rId13" Type="http://schemas.openxmlformats.org/officeDocument/2006/relationships/oleObject" Target="embeddings/oleObject4.bin"/><Relationship Id="rId109" Type="http://schemas.openxmlformats.org/officeDocument/2006/relationships/oleObject" Target="embeddings/oleObject76.bin"/><Relationship Id="rId316" Type="http://schemas.openxmlformats.org/officeDocument/2006/relationships/oleObject" Target="embeddings/oleObject258.bin"/><Relationship Id="rId523" Type="http://schemas.openxmlformats.org/officeDocument/2006/relationships/oleObject" Target="embeddings/oleObject446.bin"/><Relationship Id="rId968" Type="http://schemas.openxmlformats.org/officeDocument/2006/relationships/oleObject" Target="embeddings/oleObject865.bin"/><Relationship Id="rId97" Type="http://schemas.openxmlformats.org/officeDocument/2006/relationships/oleObject" Target="embeddings/oleObject67.bin"/><Relationship Id="rId730" Type="http://schemas.openxmlformats.org/officeDocument/2006/relationships/oleObject" Target="embeddings/oleObject639.bin"/><Relationship Id="rId828" Type="http://schemas.openxmlformats.org/officeDocument/2006/relationships/oleObject" Target="embeddings/oleObject733.bin"/><Relationship Id="rId1013" Type="http://schemas.openxmlformats.org/officeDocument/2006/relationships/image" Target="media/image112.wmf"/><Relationship Id="rId162" Type="http://schemas.openxmlformats.org/officeDocument/2006/relationships/oleObject" Target="embeddings/oleObject124.bin"/><Relationship Id="rId467" Type="http://schemas.openxmlformats.org/officeDocument/2006/relationships/oleObject" Target="embeddings/oleObject395.bin"/><Relationship Id="rId674" Type="http://schemas.openxmlformats.org/officeDocument/2006/relationships/oleObject" Target="embeddings/oleObject589.bin"/><Relationship Id="rId881" Type="http://schemas.openxmlformats.org/officeDocument/2006/relationships/oleObject" Target="embeddings/oleObject784.bin"/><Relationship Id="rId979" Type="http://schemas.openxmlformats.org/officeDocument/2006/relationships/oleObject" Target="embeddings/oleObject873.bin"/><Relationship Id="rId24" Type="http://schemas.openxmlformats.org/officeDocument/2006/relationships/image" Target="media/image4.wmf"/><Relationship Id="rId327" Type="http://schemas.openxmlformats.org/officeDocument/2006/relationships/oleObject" Target="embeddings/oleObject268.bin"/><Relationship Id="rId534" Type="http://schemas.openxmlformats.org/officeDocument/2006/relationships/image" Target="media/image71.wmf"/><Relationship Id="rId741" Type="http://schemas.openxmlformats.org/officeDocument/2006/relationships/oleObject" Target="embeddings/oleObject649.bin"/><Relationship Id="rId839" Type="http://schemas.openxmlformats.org/officeDocument/2006/relationships/oleObject" Target="embeddings/oleObject744.bin"/><Relationship Id="rId173" Type="http://schemas.openxmlformats.org/officeDocument/2006/relationships/oleObject" Target="embeddings/oleObject133.bin"/><Relationship Id="rId380" Type="http://schemas.openxmlformats.org/officeDocument/2006/relationships/oleObject" Target="embeddings/oleObject317.bin"/><Relationship Id="rId601" Type="http://schemas.openxmlformats.org/officeDocument/2006/relationships/oleObject" Target="embeddings/oleObject519.bin"/><Relationship Id="rId240" Type="http://schemas.openxmlformats.org/officeDocument/2006/relationships/oleObject" Target="embeddings/oleObject191.bin"/><Relationship Id="rId478" Type="http://schemas.openxmlformats.org/officeDocument/2006/relationships/oleObject" Target="embeddings/oleObject404.bin"/><Relationship Id="rId685" Type="http://schemas.openxmlformats.org/officeDocument/2006/relationships/oleObject" Target="embeddings/oleObject598.bin"/><Relationship Id="rId892" Type="http://schemas.openxmlformats.org/officeDocument/2006/relationships/oleObject" Target="embeddings/oleObject793.bin"/><Relationship Id="rId906" Type="http://schemas.openxmlformats.org/officeDocument/2006/relationships/oleObject" Target="embeddings/oleObject807.bin"/><Relationship Id="rId35" Type="http://schemas.openxmlformats.org/officeDocument/2006/relationships/oleObject" Target="embeddings/oleObject19.bin"/><Relationship Id="rId100" Type="http://schemas.openxmlformats.org/officeDocument/2006/relationships/oleObject" Target="embeddings/oleObject69.bin"/><Relationship Id="rId338" Type="http://schemas.openxmlformats.org/officeDocument/2006/relationships/oleObject" Target="embeddings/oleObject279.bin"/><Relationship Id="rId545" Type="http://schemas.openxmlformats.org/officeDocument/2006/relationships/oleObject" Target="embeddings/oleObject467.bin"/><Relationship Id="rId752" Type="http://schemas.openxmlformats.org/officeDocument/2006/relationships/oleObject" Target="embeddings/oleObject659.bin"/><Relationship Id="rId184" Type="http://schemas.openxmlformats.org/officeDocument/2006/relationships/oleObject" Target="embeddings/oleObject142.bin"/><Relationship Id="rId391" Type="http://schemas.openxmlformats.org/officeDocument/2006/relationships/oleObject" Target="embeddings/oleObject328.bin"/><Relationship Id="rId405" Type="http://schemas.openxmlformats.org/officeDocument/2006/relationships/oleObject" Target="embeddings/oleObject341.bin"/><Relationship Id="rId612" Type="http://schemas.openxmlformats.org/officeDocument/2006/relationships/oleObject" Target="embeddings/oleObject528.bin"/><Relationship Id="rId251" Type="http://schemas.openxmlformats.org/officeDocument/2006/relationships/oleObject" Target="embeddings/oleObject202.bin"/><Relationship Id="rId489" Type="http://schemas.openxmlformats.org/officeDocument/2006/relationships/oleObject" Target="embeddings/oleObject414.bin"/><Relationship Id="rId696" Type="http://schemas.openxmlformats.org/officeDocument/2006/relationships/image" Target="media/image82.wmf"/><Relationship Id="rId917" Type="http://schemas.openxmlformats.org/officeDocument/2006/relationships/oleObject" Target="embeddings/oleObject818.bin"/><Relationship Id="rId46" Type="http://schemas.openxmlformats.org/officeDocument/2006/relationships/image" Target="media/image15.wmf"/><Relationship Id="rId349" Type="http://schemas.openxmlformats.org/officeDocument/2006/relationships/oleObject" Target="embeddings/oleObject289.bin"/><Relationship Id="rId556" Type="http://schemas.openxmlformats.org/officeDocument/2006/relationships/oleObject" Target="embeddings/oleObject478.bin"/><Relationship Id="rId763" Type="http://schemas.openxmlformats.org/officeDocument/2006/relationships/oleObject" Target="embeddings/oleObject669.bin"/><Relationship Id="rId111" Type="http://schemas.openxmlformats.org/officeDocument/2006/relationships/oleObject" Target="embeddings/oleObject78.bin"/><Relationship Id="rId195" Type="http://schemas.openxmlformats.org/officeDocument/2006/relationships/oleObject" Target="embeddings/oleObject151.bin"/><Relationship Id="rId209" Type="http://schemas.openxmlformats.org/officeDocument/2006/relationships/oleObject" Target="embeddings/oleObject164.bin"/><Relationship Id="rId416" Type="http://schemas.openxmlformats.org/officeDocument/2006/relationships/oleObject" Target="embeddings/oleObject350.bin"/><Relationship Id="rId970" Type="http://schemas.openxmlformats.org/officeDocument/2006/relationships/oleObject" Target="embeddings/oleObject867.bin"/><Relationship Id="rId623" Type="http://schemas.openxmlformats.org/officeDocument/2006/relationships/oleObject" Target="embeddings/oleObject539.bin"/><Relationship Id="rId830" Type="http://schemas.openxmlformats.org/officeDocument/2006/relationships/oleObject" Target="embeddings/oleObject735.bin"/><Relationship Id="rId928" Type="http://schemas.openxmlformats.org/officeDocument/2006/relationships/oleObject" Target="embeddings/oleObject829.bin"/><Relationship Id="rId57" Type="http://schemas.openxmlformats.org/officeDocument/2006/relationships/oleObject" Target="embeddings/oleObject29.bin"/><Relationship Id="rId262" Type="http://schemas.openxmlformats.org/officeDocument/2006/relationships/oleObject" Target="embeddings/oleObject213.bin"/><Relationship Id="rId567" Type="http://schemas.openxmlformats.org/officeDocument/2006/relationships/oleObject" Target="embeddings/oleObject489.bin"/><Relationship Id="rId122" Type="http://schemas.openxmlformats.org/officeDocument/2006/relationships/oleObject" Target="embeddings/oleObject88.bin"/><Relationship Id="rId774" Type="http://schemas.openxmlformats.org/officeDocument/2006/relationships/oleObject" Target="embeddings/oleObject680.bin"/><Relationship Id="rId981" Type="http://schemas.openxmlformats.org/officeDocument/2006/relationships/oleObject" Target="embeddings/oleObject874.bin"/><Relationship Id="rId427" Type="http://schemas.openxmlformats.org/officeDocument/2006/relationships/oleObject" Target="embeddings/oleObject360.bin"/><Relationship Id="rId634" Type="http://schemas.openxmlformats.org/officeDocument/2006/relationships/oleObject" Target="embeddings/oleObject550.bin"/><Relationship Id="rId841" Type="http://schemas.openxmlformats.org/officeDocument/2006/relationships/oleObject" Target="embeddings/oleObject746.bin"/><Relationship Id="rId273" Type="http://schemas.openxmlformats.org/officeDocument/2006/relationships/image" Target="media/image43.wmf"/><Relationship Id="rId480" Type="http://schemas.openxmlformats.org/officeDocument/2006/relationships/image" Target="media/image68.wmf"/><Relationship Id="rId701" Type="http://schemas.openxmlformats.org/officeDocument/2006/relationships/oleObject" Target="embeddings/oleObject611.bin"/><Relationship Id="rId939" Type="http://schemas.openxmlformats.org/officeDocument/2006/relationships/oleObject" Target="embeddings/oleObject838.bin"/><Relationship Id="rId68" Type="http://schemas.openxmlformats.org/officeDocument/2006/relationships/oleObject" Target="embeddings/oleObject40.bin"/><Relationship Id="rId133" Type="http://schemas.openxmlformats.org/officeDocument/2006/relationships/oleObject" Target="embeddings/oleObject98.bin"/><Relationship Id="rId340" Type="http://schemas.openxmlformats.org/officeDocument/2006/relationships/oleObject" Target="embeddings/oleObject280.bin"/><Relationship Id="rId578" Type="http://schemas.openxmlformats.org/officeDocument/2006/relationships/oleObject" Target="embeddings/oleObject500.bin"/><Relationship Id="rId785" Type="http://schemas.openxmlformats.org/officeDocument/2006/relationships/oleObject" Target="embeddings/oleObject691.bin"/><Relationship Id="rId992" Type="http://schemas.openxmlformats.org/officeDocument/2006/relationships/oleObject" Target="embeddings/oleObject880.bin"/><Relationship Id="rId200" Type="http://schemas.openxmlformats.org/officeDocument/2006/relationships/oleObject" Target="embeddings/oleObject156.bin"/><Relationship Id="rId438" Type="http://schemas.openxmlformats.org/officeDocument/2006/relationships/oleObject" Target="embeddings/oleObject369.bin"/><Relationship Id="rId645" Type="http://schemas.openxmlformats.org/officeDocument/2006/relationships/oleObject" Target="embeddings/oleObject561.bin"/><Relationship Id="rId852" Type="http://schemas.openxmlformats.org/officeDocument/2006/relationships/oleObject" Target="embeddings/oleObject756.bin"/><Relationship Id="rId284" Type="http://schemas.openxmlformats.org/officeDocument/2006/relationships/oleObject" Target="embeddings/oleObject232.bin"/><Relationship Id="rId491" Type="http://schemas.openxmlformats.org/officeDocument/2006/relationships/oleObject" Target="embeddings/oleObject416.bin"/><Relationship Id="rId505" Type="http://schemas.openxmlformats.org/officeDocument/2006/relationships/oleObject" Target="embeddings/oleObject428.bin"/><Relationship Id="rId712" Type="http://schemas.openxmlformats.org/officeDocument/2006/relationships/oleObject" Target="embeddings/oleObject621.bin"/><Relationship Id="rId79" Type="http://schemas.openxmlformats.org/officeDocument/2006/relationships/oleObject" Target="embeddings/oleObject50.bin"/><Relationship Id="rId144" Type="http://schemas.openxmlformats.org/officeDocument/2006/relationships/oleObject" Target="embeddings/oleObject109.bin"/><Relationship Id="rId589" Type="http://schemas.openxmlformats.org/officeDocument/2006/relationships/oleObject" Target="embeddings/oleObject509.bin"/><Relationship Id="rId796" Type="http://schemas.openxmlformats.org/officeDocument/2006/relationships/oleObject" Target="embeddings/oleObject702.bin"/><Relationship Id="rId351" Type="http://schemas.openxmlformats.org/officeDocument/2006/relationships/oleObject" Target="embeddings/oleObject291.bin"/><Relationship Id="rId449" Type="http://schemas.openxmlformats.org/officeDocument/2006/relationships/oleObject" Target="embeddings/oleObject378.bin"/><Relationship Id="rId656" Type="http://schemas.openxmlformats.org/officeDocument/2006/relationships/oleObject" Target="embeddings/oleObject572.bin"/><Relationship Id="rId863" Type="http://schemas.openxmlformats.org/officeDocument/2006/relationships/oleObject" Target="embeddings/oleObject767.bin"/><Relationship Id="rId211" Type="http://schemas.openxmlformats.org/officeDocument/2006/relationships/oleObject" Target="embeddings/oleObject166.bin"/><Relationship Id="rId295" Type="http://schemas.openxmlformats.org/officeDocument/2006/relationships/oleObject" Target="embeddings/oleObject242.bin"/><Relationship Id="rId309" Type="http://schemas.openxmlformats.org/officeDocument/2006/relationships/oleObject" Target="embeddings/oleObject253.bin"/><Relationship Id="rId516" Type="http://schemas.openxmlformats.org/officeDocument/2006/relationships/oleObject" Target="embeddings/oleObject439.bin"/><Relationship Id="rId723" Type="http://schemas.openxmlformats.org/officeDocument/2006/relationships/oleObject" Target="embeddings/oleObject632.bin"/><Relationship Id="rId930" Type="http://schemas.openxmlformats.org/officeDocument/2006/relationships/oleObject" Target="embeddings/oleObject831.bin"/><Relationship Id="rId1006" Type="http://schemas.openxmlformats.org/officeDocument/2006/relationships/oleObject" Target="embeddings/oleObject889.bin"/><Relationship Id="rId155" Type="http://schemas.openxmlformats.org/officeDocument/2006/relationships/oleObject" Target="embeddings/oleObject118.bin"/><Relationship Id="rId362" Type="http://schemas.openxmlformats.org/officeDocument/2006/relationships/oleObject" Target="embeddings/oleObject302.bin"/><Relationship Id="rId222" Type="http://schemas.openxmlformats.org/officeDocument/2006/relationships/oleObject" Target="embeddings/oleObject175.bin"/><Relationship Id="rId667" Type="http://schemas.openxmlformats.org/officeDocument/2006/relationships/oleObject" Target="embeddings/oleObject582.bin"/><Relationship Id="rId874" Type="http://schemas.openxmlformats.org/officeDocument/2006/relationships/image" Target="media/image90.wmf"/><Relationship Id="rId17" Type="http://schemas.openxmlformats.org/officeDocument/2006/relationships/oleObject" Target="embeddings/oleObject8.bin"/><Relationship Id="rId527" Type="http://schemas.openxmlformats.org/officeDocument/2006/relationships/oleObject" Target="embeddings/oleObject450.bin"/><Relationship Id="rId734" Type="http://schemas.openxmlformats.org/officeDocument/2006/relationships/oleObject" Target="embeddings/oleObject643.bin"/><Relationship Id="rId941" Type="http://schemas.openxmlformats.org/officeDocument/2006/relationships/oleObject" Target="embeddings/oleObject839.bin"/><Relationship Id="rId70" Type="http://schemas.openxmlformats.org/officeDocument/2006/relationships/oleObject" Target="embeddings/oleObject42.bin"/><Relationship Id="rId166" Type="http://schemas.openxmlformats.org/officeDocument/2006/relationships/oleObject" Target="embeddings/oleObject128.bin"/><Relationship Id="rId373" Type="http://schemas.openxmlformats.org/officeDocument/2006/relationships/image" Target="media/image56.wmf"/><Relationship Id="rId580" Type="http://schemas.openxmlformats.org/officeDocument/2006/relationships/oleObject" Target="embeddings/oleObject502.bin"/><Relationship Id="rId801" Type="http://schemas.openxmlformats.org/officeDocument/2006/relationships/oleObject" Target="embeddings/oleObject707.bin"/><Relationship Id="rId1017" Type="http://schemas.openxmlformats.org/officeDocument/2006/relationships/oleObject" Target="embeddings/oleObject898.bin"/><Relationship Id="rId1" Type="http://schemas.openxmlformats.org/officeDocument/2006/relationships/customXml" Target="../customXml/item1.xml"/><Relationship Id="rId233" Type="http://schemas.openxmlformats.org/officeDocument/2006/relationships/image" Target="media/image42.wmf"/><Relationship Id="rId440" Type="http://schemas.openxmlformats.org/officeDocument/2006/relationships/image" Target="media/image63.wmf"/><Relationship Id="rId678" Type="http://schemas.openxmlformats.org/officeDocument/2006/relationships/oleObject" Target="embeddings/oleObject592.bin"/><Relationship Id="rId885" Type="http://schemas.openxmlformats.org/officeDocument/2006/relationships/image" Target="media/image91.wmf"/><Relationship Id="rId28" Type="http://schemas.openxmlformats.org/officeDocument/2006/relationships/image" Target="media/image6.wmf"/><Relationship Id="rId300" Type="http://schemas.openxmlformats.org/officeDocument/2006/relationships/oleObject" Target="embeddings/oleObject246.bin"/><Relationship Id="rId538" Type="http://schemas.openxmlformats.org/officeDocument/2006/relationships/oleObject" Target="embeddings/oleObject460.bin"/><Relationship Id="rId745" Type="http://schemas.openxmlformats.org/officeDocument/2006/relationships/oleObject" Target="embeddings/oleObject653.bin"/><Relationship Id="rId952" Type="http://schemas.openxmlformats.org/officeDocument/2006/relationships/oleObject" Target="embeddings/oleObject849.bin"/><Relationship Id="rId81" Type="http://schemas.openxmlformats.org/officeDocument/2006/relationships/oleObject" Target="embeddings/oleObject52.bin"/><Relationship Id="rId177" Type="http://schemas.openxmlformats.org/officeDocument/2006/relationships/image" Target="media/image34.wmf"/><Relationship Id="rId384" Type="http://schemas.openxmlformats.org/officeDocument/2006/relationships/oleObject" Target="embeddings/oleObject321.bin"/><Relationship Id="rId591" Type="http://schemas.openxmlformats.org/officeDocument/2006/relationships/oleObject" Target="embeddings/oleObject511.bin"/><Relationship Id="rId605" Type="http://schemas.openxmlformats.org/officeDocument/2006/relationships/oleObject" Target="embeddings/oleObject522.bin"/><Relationship Id="rId812" Type="http://schemas.openxmlformats.org/officeDocument/2006/relationships/oleObject" Target="embeddings/oleObject718.bin"/><Relationship Id="rId244" Type="http://schemas.openxmlformats.org/officeDocument/2006/relationships/oleObject" Target="embeddings/oleObject195.bin"/><Relationship Id="rId689" Type="http://schemas.openxmlformats.org/officeDocument/2006/relationships/oleObject" Target="embeddings/oleObject601.bin"/><Relationship Id="rId896" Type="http://schemas.openxmlformats.org/officeDocument/2006/relationships/oleObject" Target="embeddings/oleObject797.bin"/><Relationship Id="rId39" Type="http://schemas.openxmlformats.org/officeDocument/2006/relationships/oleObject" Target="embeddings/oleObject21.bin"/><Relationship Id="rId451" Type="http://schemas.openxmlformats.org/officeDocument/2006/relationships/oleObject" Target="embeddings/oleObject379.bin"/><Relationship Id="rId549" Type="http://schemas.openxmlformats.org/officeDocument/2006/relationships/oleObject" Target="embeddings/oleObject471.bin"/><Relationship Id="rId756" Type="http://schemas.openxmlformats.org/officeDocument/2006/relationships/oleObject" Target="embeddings/oleObject662.bin"/><Relationship Id="rId104" Type="http://schemas.openxmlformats.org/officeDocument/2006/relationships/oleObject" Target="embeddings/oleObject72.bin"/><Relationship Id="rId188" Type="http://schemas.openxmlformats.org/officeDocument/2006/relationships/oleObject" Target="embeddings/oleObject145.bin"/><Relationship Id="rId311" Type="http://schemas.openxmlformats.org/officeDocument/2006/relationships/image" Target="media/image50.wmf"/><Relationship Id="rId395" Type="http://schemas.openxmlformats.org/officeDocument/2006/relationships/oleObject" Target="embeddings/oleObject332.bin"/><Relationship Id="rId409" Type="http://schemas.openxmlformats.org/officeDocument/2006/relationships/oleObject" Target="embeddings/oleObject345.bin"/><Relationship Id="rId963" Type="http://schemas.openxmlformats.org/officeDocument/2006/relationships/oleObject" Target="embeddings/oleObject860.bin"/><Relationship Id="rId92" Type="http://schemas.openxmlformats.org/officeDocument/2006/relationships/oleObject" Target="embeddings/oleObject63.bin"/><Relationship Id="rId616" Type="http://schemas.openxmlformats.org/officeDocument/2006/relationships/oleObject" Target="embeddings/oleObject532.bin"/><Relationship Id="rId823" Type="http://schemas.openxmlformats.org/officeDocument/2006/relationships/oleObject" Target="embeddings/oleObject728.bin"/><Relationship Id="rId255" Type="http://schemas.openxmlformats.org/officeDocument/2006/relationships/oleObject" Target="embeddings/oleObject206.bin"/><Relationship Id="rId462" Type="http://schemas.openxmlformats.org/officeDocument/2006/relationships/oleObject" Target="embeddings/oleObject390.bin"/><Relationship Id="rId115" Type="http://schemas.openxmlformats.org/officeDocument/2006/relationships/oleObject" Target="embeddings/oleObject82.bin"/><Relationship Id="rId322" Type="http://schemas.openxmlformats.org/officeDocument/2006/relationships/oleObject" Target="embeddings/oleObject264.bin"/><Relationship Id="rId767" Type="http://schemas.openxmlformats.org/officeDocument/2006/relationships/oleObject" Target="embeddings/oleObject673.bin"/><Relationship Id="rId974" Type="http://schemas.openxmlformats.org/officeDocument/2006/relationships/oleObject" Target="embeddings/oleObject871.bin"/><Relationship Id="rId199" Type="http://schemas.openxmlformats.org/officeDocument/2006/relationships/oleObject" Target="embeddings/oleObject155.bin"/><Relationship Id="rId627" Type="http://schemas.openxmlformats.org/officeDocument/2006/relationships/oleObject" Target="embeddings/oleObject543.bin"/><Relationship Id="rId834" Type="http://schemas.openxmlformats.org/officeDocument/2006/relationships/oleObject" Target="embeddings/oleObject739.bin"/><Relationship Id="rId266" Type="http://schemas.openxmlformats.org/officeDocument/2006/relationships/oleObject" Target="embeddings/oleObject217.bin"/><Relationship Id="rId473" Type="http://schemas.openxmlformats.org/officeDocument/2006/relationships/oleObject" Target="embeddings/oleObject400.bin"/><Relationship Id="rId680" Type="http://schemas.openxmlformats.org/officeDocument/2006/relationships/image" Target="media/image80.wmf"/><Relationship Id="rId901" Type="http://schemas.openxmlformats.org/officeDocument/2006/relationships/oleObject" Target="embeddings/oleObject802.bin"/><Relationship Id="rId30" Type="http://schemas.openxmlformats.org/officeDocument/2006/relationships/image" Target="media/image7.wmf"/><Relationship Id="rId126" Type="http://schemas.openxmlformats.org/officeDocument/2006/relationships/oleObject" Target="embeddings/oleObject92.bin"/><Relationship Id="rId333" Type="http://schemas.openxmlformats.org/officeDocument/2006/relationships/oleObject" Target="embeddings/oleObject274.bin"/><Relationship Id="rId540" Type="http://schemas.openxmlformats.org/officeDocument/2006/relationships/oleObject" Target="embeddings/oleObject462.bin"/><Relationship Id="rId778" Type="http://schemas.openxmlformats.org/officeDocument/2006/relationships/oleObject" Target="embeddings/oleObject684.bin"/><Relationship Id="rId985" Type="http://schemas.openxmlformats.org/officeDocument/2006/relationships/image" Target="media/image102.wmf"/><Relationship Id="rId638" Type="http://schemas.openxmlformats.org/officeDocument/2006/relationships/oleObject" Target="embeddings/oleObject554.bin"/><Relationship Id="rId845" Type="http://schemas.openxmlformats.org/officeDocument/2006/relationships/oleObject" Target="embeddings/oleObject750.bin"/><Relationship Id="rId277" Type="http://schemas.openxmlformats.org/officeDocument/2006/relationships/image" Target="media/image44.wmf"/><Relationship Id="rId400" Type="http://schemas.openxmlformats.org/officeDocument/2006/relationships/oleObject" Target="embeddings/oleObject337.bin"/><Relationship Id="rId484" Type="http://schemas.openxmlformats.org/officeDocument/2006/relationships/oleObject" Target="embeddings/oleObject409.bin"/><Relationship Id="rId705" Type="http://schemas.openxmlformats.org/officeDocument/2006/relationships/oleObject" Target="embeddings/oleObject615.bin"/><Relationship Id="rId137" Type="http://schemas.openxmlformats.org/officeDocument/2006/relationships/oleObject" Target="embeddings/oleObject102.bin"/><Relationship Id="rId344" Type="http://schemas.openxmlformats.org/officeDocument/2006/relationships/oleObject" Target="embeddings/oleObject284.bin"/><Relationship Id="rId691" Type="http://schemas.openxmlformats.org/officeDocument/2006/relationships/oleObject" Target="embeddings/oleObject603.bin"/><Relationship Id="rId789" Type="http://schemas.openxmlformats.org/officeDocument/2006/relationships/oleObject" Target="embeddings/oleObject695.bin"/><Relationship Id="rId912" Type="http://schemas.openxmlformats.org/officeDocument/2006/relationships/oleObject" Target="embeddings/oleObject813.bin"/><Relationship Id="rId996" Type="http://schemas.openxmlformats.org/officeDocument/2006/relationships/oleObject" Target="embeddings/oleObject883.bin"/><Relationship Id="rId41" Type="http://schemas.openxmlformats.org/officeDocument/2006/relationships/oleObject" Target="embeddings/oleObject22.bin"/><Relationship Id="rId551" Type="http://schemas.openxmlformats.org/officeDocument/2006/relationships/oleObject" Target="embeddings/oleObject473.bin"/><Relationship Id="rId649" Type="http://schemas.openxmlformats.org/officeDocument/2006/relationships/oleObject" Target="embeddings/oleObject565.bin"/><Relationship Id="rId856" Type="http://schemas.openxmlformats.org/officeDocument/2006/relationships/oleObject" Target="embeddings/oleObject760.bin"/><Relationship Id="rId190" Type="http://schemas.openxmlformats.org/officeDocument/2006/relationships/oleObject" Target="embeddings/oleObject147.bin"/><Relationship Id="rId204" Type="http://schemas.openxmlformats.org/officeDocument/2006/relationships/oleObject" Target="embeddings/oleObject159.bin"/><Relationship Id="rId288" Type="http://schemas.openxmlformats.org/officeDocument/2006/relationships/oleObject" Target="embeddings/oleObject236.bin"/><Relationship Id="rId411" Type="http://schemas.openxmlformats.org/officeDocument/2006/relationships/oleObject" Target="embeddings/oleObject346.bin"/><Relationship Id="rId509" Type="http://schemas.openxmlformats.org/officeDocument/2006/relationships/oleObject" Target="embeddings/oleObject432.bin"/><Relationship Id="rId495" Type="http://schemas.openxmlformats.org/officeDocument/2006/relationships/image" Target="media/image69.wmf"/><Relationship Id="rId716" Type="http://schemas.openxmlformats.org/officeDocument/2006/relationships/oleObject" Target="embeddings/oleObject625.bin"/><Relationship Id="rId923" Type="http://schemas.openxmlformats.org/officeDocument/2006/relationships/oleObject" Target="embeddings/oleObject824.bin"/><Relationship Id="rId52" Type="http://schemas.openxmlformats.org/officeDocument/2006/relationships/image" Target="media/image18.wmf"/><Relationship Id="rId148" Type="http://schemas.openxmlformats.org/officeDocument/2006/relationships/oleObject" Target="embeddings/oleObject113.bin"/><Relationship Id="rId355" Type="http://schemas.openxmlformats.org/officeDocument/2006/relationships/oleObject" Target="embeddings/oleObject295.bin"/><Relationship Id="rId562" Type="http://schemas.openxmlformats.org/officeDocument/2006/relationships/oleObject" Target="embeddings/oleObject484.bin"/><Relationship Id="rId215" Type="http://schemas.openxmlformats.org/officeDocument/2006/relationships/oleObject" Target="embeddings/oleObject169.bin"/><Relationship Id="rId422" Type="http://schemas.openxmlformats.org/officeDocument/2006/relationships/oleObject" Target="embeddings/oleObject356.bin"/><Relationship Id="rId867" Type="http://schemas.openxmlformats.org/officeDocument/2006/relationships/oleObject" Target="embeddings/oleObject771.bin"/><Relationship Id="rId299" Type="http://schemas.openxmlformats.org/officeDocument/2006/relationships/image" Target="media/image47.wmf"/><Relationship Id="rId727" Type="http://schemas.openxmlformats.org/officeDocument/2006/relationships/oleObject" Target="embeddings/oleObject636.bin"/><Relationship Id="rId934" Type="http://schemas.openxmlformats.org/officeDocument/2006/relationships/oleObject" Target="embeddings/oleObject834.bin"/><Relationship Id="rId63" Type="http://schemas.openxmlformats.org/officeDocument/2006/relationships/oleObject" Target="embeddings/oleObject35.bin"/><Relationship Id="rId159" Type="http://schemas.openxmlformats.org/officeDocument/2006/relationships/oleObject" Target="embeddings/oleObject121.bin"/><Relationship Id="rId366" Type="http://schemas.openxmlformats.org/officeDocument/2006/relationships/oleObject" Target="embeddings/oleObject305.bin"/><Relationship Id="rId573" Type="http://schemas.openxmlformats.org/officeDocument/2006/relationships/oleObject" Target="embeddings/oleObject495.bin"/><Relationship Id="rId780" Type="http://schemas.openxmlformats.org/officeDocument/2006/relationships/oleObject" Target="embeddings/oleObject686.bin"/><Relationship Id="rId226" Type="http://schemas.openxmlformats.org/officeDocument/2006/relationships/oleObject" Target="embeddings/oleObject179.bin"/><Relationship Id="rId433" Type="http://schemas.openxmlformats.org/officeDocument/2006/relationships/oleObject" Target="embeddings/oleObject365.bin"/><Relationship Id="rId878" Type="http://schemas.openxmlformats.org/officeDocument/2006/relationships/oleObject" Target="embeddings/oleObject781.bin"/><Relationship Id="rId640" Type="http://schemas.openxmlformats.org/officeDocument/2006/relationships/oleObject" Target="embeddings/oleObject556.bin"/><Relationship Id="rId738" Type="http://schemas.openxmlformats.org/officeDocument/2006/relationships/image" Target="media/image85.wmf"/><Relationship Id="rId945" Type="http://schemas.openxmlformats.org/officeDocument/2006/relationships/oleObject" Target="embeddings/oleObject842.bin"/><Relationship Id="rId74" Type="http://schemas.openxmlformats.org/officeDocument/2006/relationships/oleObject" Target="embeddings/oleObject45.bin"/><Relationship Id="rId377" Type="http://schemas.openxmlformats.org/officeDocument/2006/relationships/oleObject" Target="embeddings/oleObject314.bin"/><Relationship Id="rId500" Type="http://schemas.openxmlformats.org/officeDocument/2006/relationships/image" Target="media/image70.wmf"/><Relationship Id="rId584" Type="http://schemas.openxmlformats.org/officeDocument/2006/relationships/oleObject" Target="embeddings/oleObject505.bin"/><Relationship Id="rId805" Type="http://schemas.openxmlformats.org/officeDocument/2006/relationships/oleObject" Target="embeddings/oleObject711.bin"/><Relationship Id="rId5" Type="http://schemas.openxmlformats.org/officeDocument/2006/relationships/settings" Target="settings.xml"/><Relationship Id="rId237" Type="http://schemas.openxmlformats.org/officeDocument/2006/relationships/oleObject" Target="embeddings/oleObject188.bin"/><Relationship Id="rId791" Type="http://schemas.openxmlformats.org/officeDocument/2006/relationships/oleObject" Target="embeddings/oleObject697.bin"/><Relationship Id="rId889" Type="http://schemas.openxmlformats.org/officeDocument/2006/relationships/image" Target="media/image92.wmf"/><Relationship Id="rId444" Type="http://schemas.openxmlformats.org/officeDocument/2006/relationships/image" Target="media/image64.wmf"/><Relationship Id="rId651" Type="http://schemas.openxmlformats.org/officeDocument/2006/relationships/oleObject" Target="embeddings/oleObject567.bin"/><Relationship Id="rId749" Type="http://schemas.openxmlformats.org/officeDocument/2006/relationships/oleObject" Target="embeddings/oleObject656.bin"/><Relationship Id="rId290" Type="http://schemas.openxmlformats.org/officeDocument/2006/relationships/image" Target="media/image46.wmf"/><Relationship Id="rId304" Type="http://schemas.openxmlformats.org/officeDocument/2006/relationships/oleObject" Target="embeddings/oleObject249.bin"/><Relationship Id="rId388" Type="http://schemas.openxmlformats.org/officeDocument/2006/relationships/oleObject" Target="embeddings/oleObject325.bin"/><Relationship Id="rId511" Type="http://schemas.openxmlformats.org/officeDocument/2006/relationships/oleObject" Target="embeddings/oleObject434.bin"/><Relationship Id="rId609" Type="http://schemas.openxmlformats.org/officeDocument/2006/relationships/oleObject" Target="embeddings/oleObject526.bin"/><Relationship Id="rId956" Type="http://schemas.openxmlformats.org/officeDocument/2006/relationships/oleObject" Target="embeddings/oleObject853.bin"/><Relationship Id="rId85" Type="http://schemas.openxmlformats.org/officeDocument/2006/relationships/oleObject" Target="embeddings/oleObject56.bin"/><Relationship Id="rId150" Type="http://schemas.openxmlformats.org/officeDocument/2006/relationships/image" Target="media/image29.wmf"/><Relationship Id="rId595" Type="http://schemas.openxmlformats.org/officeDocument/2006/relationships/oleObject" Target="embeddings/oleObject514.bin"/><Relationship Id="rId816" Type="http://schemas.openxmlformats.org/officeDocument/2006/relationships/oleObject" Target="embeddings/oleObject722.bin"/><Relationship Id="rId1001" Type="http://schemas.openxmlformats.org/officeDocument/2006/relationships/oleObject" Target="embeddings/oleObject886.bin"/><Relationship Id="rId248" Type="http://schemas.openxmlformats.org/officeDocument/2006/relationships/oleObject" Target="embeddings/oleObject199.bin"/><Relationship Id="rId455" Type="http://schemas.openxmlformats.org/officeDocument/2006/relationships/oleObject" Target="embeddings/oleObject383.bin"/><Relationship Id="rId662" Type="http://schemas.openxmlformats.org/officeDocument/2006/relationships/oleObject" Target="embeddings/oleObject578.bin"/><Relationship Id="rId12" Type="http://schemas.openxmlformats.org/officeDocument/2006/relationships/oleObject" Target="embeddings/oleObject3.bin"/><Relationship Id="rId108" Type="http://schemas.openxmlformats.org/officeDocument/2006/relationships/image" Target="media/image26.wmf"/><Relationship Id="rId315" Type="http://schemas.openxmlformats.org/officeDocument/2006/relationships/image" Target="media/image51.wmf"/><Relationship Id="rId522" Type="http://schemas.openxmlformats.org/officeDocument/2006/relationships/oleObject" Target="embeddings/oleObject445.bin"/><Relationship Id="rId967" Type="http://schemas.openxmlformats.org/officeDocument/2006/relationships/oleObject" Target="embeddings/oleObject864.bin"/><Relationship Id="rId96" Type="http://schemas.openxmlformats.org/officeDocument/2006/relationships/oleObject" Target="embeddings/oleObject66.bin"/><Relationship Id="rId161" Type="http://schemas.openxmlformats.org/officeDocument/2006/relationships/oleObject" Target="embeddings/oleObject123.bin"/><Relationship Id="rId399" Type="http://schemas.openxmlformats.org/officeDocument/2006/relationships/oleObject" Target="embeddings/oleObject336.bin"/><Relationship Id="rId827" Type="http://schemas.openxmlformats.org/officeDocument/2006/relationships/oleObject" Target="embeddings/oleObject732.bin"/><Relationship Id="rId1012" Type="http://schemas.openxmlformats.org/officeDocument/2006/relationships/oleObject" Target="embeddings/oleObject894.bin"/><Relationship Id="rId259" Type="http://schemas.openxmlformats.org/officeDocument/2006/relationships/oleObject" Target="embeddings/oleObject210.bin"/><Relationship Id="rId466" Type="http://schemas.openxmlformats.org/officeDocument/2006/relationships/oleObject" Target="embeddings/oleObject394.bin"/><Relationship Id="rId673" Type="http://schemas.openxmlformats.org/officeDocument/2006/relationships/oleObject" Target="embeddings/oleObject588.bin"/><Relationship Id="rId880" Type="http://schemas.openxmlformats.org/officeDocument/2006/relationships/oleObject" Target="embeddings/oleObject783.bin"/><Relationship Id="rId23" Type="http://schemas.openxmlformats.org/officeDocument/2006/relationships/image" Target="media/image3.png"/><Relationship Id="rId119" Type="http://schemas.openxmlformats.org/officeDocument/2006/relationships/oleObject" Target="embeddings/oleObject86.bin"/><Relationship Id="rId326" Type="http://schemas.openxmlformats.org/officeDocument/2006/relationships/oleObject" Target="embeddings/oleObject267.bin"/><Relationship Id="rId533" Type="http://schemas.openxmlformats.org/officeDocument/2006/relationships/oleObject" Target="embeddings/oleObject456.bin"/><Relationship Id="rId978" Type="http://schemas.openxmlformats.org/officeDocument/2006/relationships/image" Target="media/image99.wmf"/><Relationship Id="rId740" Type="http://schemas.openxmlformats.org/officeDocument/2006/relationships/oleObject" Target="embeddings/oleObject648.bin"/><Relationship Id="rId838" Type="http://schemas.openxmlformats.org/officeDocument/2006/relationships/oleObject" Target="embeddings/oleObject743.bin"/><Relationship Id="rId172" Type="http://schemas.openxmlformats.org/officeDocument/2006/relationships/image" Target="media/image33.wmf"/><Relationship Id="rId477" Type="http://schemas.openxmlformats.org/officeDocument/2006/relationships/oleObject" Target="embeddings/oleObject403.bin"/><Relationship Id="rId600" Type="http://schemas.openxmlformats.org/officeDocument/2006/relationships/oleObject" Target="embeddings/oleObject518.bin"/><Relationship Id="rId684" Type="http://schemas.openxmlformats.org/officeDocument/2006/relationships/oleObject" Target="embeddings/oleObject597.bin"/><Relationship Id="rId337" Type="http://schemas.openxmlformats.org/officeDocument/2006/relationships/oleObject" Target="embeddings/oleObject278.bin"/><Relationship Id="rId891" Type="http://schemas.openxmlformats.org/officeDocument/2006/relationships/oleObject" Target="embeddings/oleObject792.bin"/><Relationship Id="rId905" Type="http://schemas.openxmlformats.org/officeDocument/2006/relationships/oleObject" Target="embeddings/oleObject806.bin"/><Relationship Id="rId989" Type="http://schemas.openxmlformats.org/officeDocument/2006/relationships/image" Target="media/image104.wmf"/><Relationship Id="rId34" Type="http://schemas.openxmlformats.org/officeDocument/2006/relationships/image" Target="media/image9.wmf"/><Relationship Id="rId544" Type="http://schemas.openxmlformats.org/officeDocument/2006/relationships/oleObject" Target="embeddings/oleObject466.bin"/><Relationship Id="rId751" Type="http://schemas.openxmlformats.org/officeDocument/2006/relationships/oleObject" Target="embeddings/oleObject658.bin"/><Relationship Id="rId849" Type="http://schemas.openxmlformats.org/officeDocument/2006/relationships/oleObject" Target="embeddings/oleObject753.bin"/><Relationship Id="rId183" Type="http://schemas.openxmlformats.org/officeDocument/2006/relationships/oleObject" Target="embeddings/oleObject141.bin"/><Relationship Id="rId390" Type="http://schemas.openxmlformats.org/officeDocument/2006/relationships/oleObject" Target="embeddings/oleObject327.bin"/><Relationship Id="rId404" Type="http://schemas.openxmlformats.org/officeDocument/2006/relationships/oleObject" Target="embeddings/oleObject340.bin"/><Relationship Id="rId611" Type="http://schemas.openxmlformats.org/officeDocument/2006/relationships/image" Target="media/image77.wmf"/><Relationship Id="rId250" Type="http://schemas.openxmlformats.org/officeDocument/2006/relationships/oleObject" Target="embeddings/oleObject201.bin"/><Relationship Id="rId488" Type="http://schemas.openxmlformats.org/officeDocument/2006/relationships/oleObject" Target="embeddings/oleObject413.bin"/><Relationship Id="rId695" Type="http://schemas.openxmlformats.org/officeDocument/2006/relationships/oleObject" Target="embeddings/oleObject607.bin"/><Relationship Id="rId709" Type="http://schemas.openxmlformats.org/officeDocument/2006/relationships/oleObject" Target="embeddings/oleObject618.bin"/><Relationship Id="rId916" Type="http://schemas.openxmlformats.org/officeDocument/2006/relationships/oleObject" Target="embeddings/oleObject817.bin"/><Relationship Id="rId45" Type="http://schemas.openxmlformats.org/officeDocument/2006/relationships/oleObject" Target="embeddings/oleObject24.bin"/><Relationship Id="rId110" Type="http://schemas.openxmlformats.org/officeDocument/2006/relationships/oleObject" Target="embeddings/oleObject77.bin"/><Relationship Id="rId348" Type="http://schemas.openxmlformats.org/officeDocument/2006/relationships/oleObject" Target="embeddings/oleObject288.bin"/><Relationship Id="rId555" Type="http://schemas.openxmlformats.org/officeDocument/2006/relationships/oleObject" Target="embeddings/oleObject477.bin"/><Relationship Id="rId762" Type="http://schemas.openxmlformats.org/officeDocument/2006/relationships/oleObject" Target="embeddings/oleObject668.bin"/><Relationship Id="rId194" Type="http://schemas.openxmlformats.org/officeDocument/2006/relationships/oleObject" Target="embeddings/oleObject150.bin"/><Relationship Id="rId208" Type="http://schemas.openxmlformats.org/officeDocument/2006/relationships/oleObject" Target="embeddings/oleObject163.bin"/><Relationship Id="rId415" Type="http://schemas.openxmlformats.org/officeDocument/2006/relationships/oleObject" Target="embeddings/oleObject349.bin"/><Relationship Id="rId622" Type="http://schemas.openxmlformats.org/officeDocument/2006/relationships/oleObject" Target="embeddings/oleObject538.bin"/><Relationship Id="rId261" Type="http://schemas.openxmlformats.org/officeDocument/2006/relationships/oleObject" Target="embeddings/oleObject212.bin"/><Relationship Id="rId499" Type="http://schemas.openxmlformats.org/officeDocument/2006/relationships/oleObject" Target="embeddings/oleObject423.bin"/><Relationship Id="rId927" Type="http://schemas.openxmlformats.org/officeDocument/2006/relationships/oleObject" Target="embeddings/oleObject828.bin"/><Relationship Id="rId56" Type="http://schemas.openxmlformats.org/officeDocument/2006/relationships/image" Target="media/image21.png"/><Relationship Id="rId359" Type="http://schemas.openxmlformats.org/officeDocument/2006/relationships/oleObject" Target="embeddings/oleObject299.bin"/><Relationship Id="rId566" Type="http://schemas.openxmlformats.org/officeDocument/2006/relationships/oleObject" Target="embeddings/oleObject488.bin"/><Relationship Id="rId773" Type="http://schemas.openxmlformats.org/officeDocument/2006/relationships/oleObject" Target="embeddings/oleObject679.bin"/><Relationship Id="rId121" Type="http://schemas.openxmlformats.org/officeDocument/2006/relationships/oleObject" Target="embeddings/oleObject87.bin"/><Relationship Id="rId219" Type="http://schemas.openxmlformats.org/officeDocument/2006/relationships/image" Target="media/image40.wmf"/><Relationship Id="rId426" Type="http://schemas.openxmlformats.org/officeDocument/2006/relationships/oleObject" Target="embeddings/oleObject359.bin"/><Relationship Id="rId633" Type="http://schemas.openxmlformats.org/officeDocument/2006/relationships/oleObject" Target="embeddings/oleObject549.bin"/><Relationship Id="rId980" Type="http://schemas.openxmlformats.org/officeDocument/2006/relationships/image" Target="media/image100.wmf"/><Relationship Id="rId840" Type="http://schemas.openxmlformats.org/officeDocument/2006/relationships/oleObject" Target="embeddings/oleObject745.bin"/><Relationship Id="rId938" Type="http://schemas.openxmlformats.org/officeDocument/2006/relationships/image" Target="media/image94.wmf"/><Relationship Id="rId67" Type="http://schemas.openxmlformats.org/officeDocument/2006/relationships/oleObject" Target="embeddings/oleObject39.bin"/><Relationship Id="rId272" Type="http://schemas.openxmlformats.org/officeDocument/2006/relationships/oleObject" Target="embeddings/oleObject223.bin"/><Relationship Id="rId577" Type="http://schemas.openxmlformats.org/officeDocument/2006/relationships/oleObject" Target="embeddings/oleObject499.bin"/><Relationship Id="rId700" Type="http://schemas.openxmlformats.org/officeDocument/2006/relationships/image" Target="media/image83.wmf"/><Relationship Id="rId132" Type="http://schemas.openxmlformats.org/officeDocument/2006/relationships/oleObject" Target="embeddings/oleObject97.bin"/><Relationship Id="rId784" Type="http://schemas.openxmlformats.org/officeDocument/2006/relationships/oleObject" Target="embeddings/oleObject690.bin"/><Relationship Id="rId991" Type="http://schemas.openxmlformats.org/officeDocument/2006/relationships/image" Target="media/image105.wmf"/><Relationship Id="rId437" Type="http://schemas.openxmlformats.org/officeDocument/2006/relationships/oleObject" Target="embeddings/oleObject368.bin"/><Relationship Id="rId644" Type="http://schemas.openxmlformats.org/officeDocument/2006/relationships/oleObject" Target="embeddings/oleObject560.bin"/><Relationship Id="rId851" Type="http://schemas.openxmlformats.org/officeDocument/2006/relationships/oleObject" Target="embeddings/oleObject755.bin"/><Relationship Id="rId283" Type="http://schemas.openxmlformats.org/officeDocument/2006/relationships/oleObject" Target="embeddings/oleObject231.bin"/><Relationship Id="rId490" Type="http://schemas.openxmlformats.org/officeDocument/2006/relationships/oleObject" Target="embeddings/oleObject415.bin"/><Relationship Id="rId504" Type="http://schemas.openxmlformats.org/officeDocument/2006/relationships/oleObject" Target="embeddings/oleObject427.bin"/><Relationship Id="rId711" Type="http://schemas.openxmlformats.org/officeDocument/2006/relationships/oleObject" Target="embeddings/oleObject620.bin"/><Relationship Id="rId949" Type="http://schemas.openxmlformats.org/officeDocument/2006/relationships/oleObject" Target="embeddings/oleObject846.bin"/><Relationship Id="rId78" Type="http://schemas.openxmlformats.org/officeDocument/2006/relationships/oleObject" Target="embeddings/oleObject49.bin"/><Relationship Id="rId143" Type="http://schemas.openxmlformats.org/officeDocument/2006/relationships/oleObject" Target="embeddings/oleObject108.bin"/><Relationship Id="rId350" Type="http://schemas.openxmlformats.org/officeDocument/2006/relationships/oleObject" Target="embeddings/oleObject290.bin"/><Relationship Id="rId588" Type="http://schemas.openxmlformats.org/officeDocument/2006/relationships/image" Target="media/image73.wmf"/><Relationship Id="rId795" Type="http://schemas.openxmlformats.org/officeDocument/2006/relationships/oleObject" Target="embeddings/oleObject701.bin"/><Relationship Id="rId809" Type="http://schemas.openxmlformats.org/officeDocument/2006/relationships/oleObject" Target="embeddings/oleObject715.bin"/><Relationship Id="rId9" Type="http://schemas.openxmlformats.org/officeDocument/2006/relationships/oleObject" Target="embeddings/oleObject1.bin"/><Relationship Id="rId210" Type="http://schemas.openxmlformats.org/officeDocument/2006/relationships/oleObject" Target="embeddings/oleObject165.bin"/><Relationship Id="rId448" Type="http://schemas.openxmlformats.org/officeDocument/2006/relationships/oleObject" Target="embeddings/oleObject377.bin"/><Relationship Id="rId655" Type="http://schemas.openxmlformats.org/officeDocument/2006/relationships/oleObject" Target="embeddings/oleObject571.bin"/><Relationship Id="rId862" Type="http://schemas.openxmlformats.org/officeDocument/2006/relationships/oleObject" Target="embeddings/oleObject766.bin"/><Relationship Id="rId294" Type="http://schemas.openxmlformats.org/officeDocument/2006/relationships/oleObject" Target="embeddings/oleObject241.bin"/><Relationship Id="rId308" Type="http://schemas.openxmlformats.org/officeDocument/2006/relationships/oleObject" Target="embeddings/oleObject252.bin"/><Relationship Id="rId515" Type="http://schemas.openxmlformats.org/officeDocument/2006/relationships/oleObject" Target="embeddings/oleObject438.bin"/><Relationship Id="rId722" Type="http://schemas.openxmlformats.org/officeDocument/2006/relationships/oleObject" Target="embeddings/oleObject631.bin"/><Relationship Id="rId89" Type="http://schemas.openxmlformats.org/officeDocument/2006/relationships/oleObject" Target="embeddings/oleObject60.bin"/><Relationship Id="rId154" Type="http://schemas.openxmlformats.org/officeDocument/2006/relationships/image" Target="media/image30.wmf"/><Relationship Id="rId361" Type="http://schemas.openxmlformats.org/officeDocument/2006/relationships/oleObject" Target="embeddings/oleObject301.bin"/><Relationship Id="rId599" Type="http://schemas.openxmlformats.org/officeDocument/2006/relationships/image" Target="media/image75.wmf"/><Relationship Id="rId1005" Type="http://schemas.openxmlformats.org/officeDocument/2006/relationships/oleObject" Target="embeddings/oleObject888.bin"/><Relationship Id="rId459" Type="http://schemas.openxmlformats.org/officeDocument/2006/relationships/oleObject" Target="embeddings/oleObject387.bin"/><Relationship Id="rId666" Type="http://schemas.openxmlformats.org/officeDocument/2006/relationships/image" Target="media/image78.wmf"/><Relationship Id="rId873" Type="http://schemas.openxmlformats.org/officeDocument/2006/relationships/oleObject" Target="embeddings/oleObject777.bin"/><Relationship Id="rId16" Type="http://schemas.openxmlformats.org/officeDocument/2006/relationships/oleObject" Target="embeddings/oleObject7.bin"/><Relationship Id="rId221" Type="http://schemas.openxmlformats.org/officeDocument/2006/relationships/oleObject" Target="embeddings/oleObject174.bin"/><Relationship Id="rId319" Type="http://schemas.openxmlformats.org/officeDocument/2006/relationships/oleObject" Target="embeddings/oleObject261.bin"/><Relationship Id="rId526" Type="http://schemas.openxmlformats.org/officeDocument/2006/relationships/oleObject" Target="embeddings/oleObject449.bin"/><Relationship Id="rId733" Type="http://schemas.openxmlformats.org/officeDocument/2006/relationships/oleObject" Target="embeddings/oleObject642.bin"/><Relationship Id="rId940" Type="http://schemas.openxmlformats.org/officeDocument/2006/relationships/image" Target="media/image95.wmf"/><Relationship Id="rId1016" Type="http://schemas.openxmlformats.org/officeDocument/2006/relationships/oleObject" Target="embeddings/oleObject897.bin"/><Relationship Id="rId165" Type="http://schemas.openxmlformats.org/officeDocument/2006/relationships/oleObject" Target="embeddings/oleObject127.bin"/><Relationship Id="rId372" Type="http://schemas.openxmlformats.org/officeDocument/2006/relationships/oleObject" Target="embeddings/oleObject310.bin"/><Relationship Id="rId677" Type="http://schemas.openxmlformats.org/officeDocument/2006/relationships/oleObject" Target="embeddings/oleObject591.bin"/><Relationship Id="rId800" Type="http://schemas.openxmlformats.org/officeDocument/2006/relationships/oleObject" Target="embeddings/oleObject706.bin"/><Relationship Id="rId232" Type="http://schemas.openxmlformats.org/officeDocument/2006/relationships/oleObject" Target="embeddings/oleObject184.bin"/><Relationship Id="rId884" Type="http://schemas.openxmlformats.org/officeDocument/2006/relationships/oleObject" Target="embeddings/oleObject787.bin"/><Relationship Id="rId27" Type="http://schemas.openxmlformats.org/officeDocument/2006/relationships/oleObject" Target="embeddings/oleObject15.bin"/><Relationship Id="rId537" Type="http://schemas.openxmlformats.org/officeDocument/2006/relationships/oleObject" Target="embeddings/oleObject459.bin"/><Relationship Id="rId744" Type="http://schemas.openxmlformats.org/officeDocument/2006/relationships/oleObject" Target="embeddings/oleObject652.bin"/><Relationship Id="rId951" Type="http://schemas.openxmlformats.org/officeDocument/2006/relationships/oleObject" Target="embeddings/oleObject848.bin"/><Relationship Id="rId80" Type="http://schemas.openxmlformats.org/officeDocument/2006/relationships/oleObject" Target="embeddings/oleObject51.bin"/><Relationship Id="rId176" Type="http://schemas.openxmlformats.org/officeDocument/2006/relationships/oleObject" Target="embeddings/oleObject136.bin"/><Relationship Id="rId383" Type="http://schemas.openxmlformats.org/officeDocument/2006/relationships/oleObject" Target="embeddings/oleObject320.bin"/><Relationship Id="rId590" Type="http://schemas.openxmlformats.org/officeDocument/2006/relationships/oleObject" Target="embeddings/oleObject510.bin"/><Relationship Id="rId604" Type="http://schemas.openxmlformats.org/officeDocument/2006/relationships/oleObject" Target="embeddings/oleObject521.bin"/><Relationship Id="rId811" Type="http://schemas.openxmlformats.org/officeDocument/2006/relationships/oleObject" Target="embeddings/oleObject717.bin"/><Relationship Id="rId243" Type="http://schemas.openxmlformats.org/officeDocument/2006/relationships/oleObject" Target="embeddings/oleObject194.bin"/><Relationship Id="rId450" Type="http://schemas.openxmlformats.org/officeDocument/2006/relationships/image" Target="media/image65.wmf"/><Relationship Id="rId688" Type="http://schemas.openxmlformats.org/officeDocument/2006/relationships/image" Target="media/image81.wmf"/><Relationship Id="rId895" Type="http://schemas.openxmlformats.org/officeDocument/2006/relationships/oleObject" Target="embeddings/oleObject796.bin"/><Relationship Id="rId909" Type="http://schemas.openxmlformats.org/officeDocument/2006/relationships/oleObject" Target="embeddings/oleObject810.bin"/><Relationship Id="rId38" Type="http://schemas.openxmlformats.org/officeDocument/2006/relationships/image" Target="media/image11.wmf"/><Relationship Id="rId103" Type="http://schemas.openxmlformats.org/officeDocument/2006/relationships/image" Target="media/image25.png"/><Relationship Id="rId310" Type="http://schemas.openxmlformats.org/officeDocument/2006/relationships/oleObject" Target="embeddings/oleObject254.bin"/><Relationship Id="rId548" Type="http://schemas.openxmlformats.org/officeDocument/2006/relationships/oleObject" Target="embeddings/oleObject470.bin"/><Relationship Id="rId755" Type="http://schemas.openxmlformats.org/officeDocument/2006/relationships/oleObject" Target="embeddings/oleObject661.bin"/><Relationship Id="rId962" Type="http://schemas.openxmlformats.org/officeDocument/2006/relationships/oleObject" Target="embeddings/oleObject859.bin"/><Relationship Id="rId91" Type="http://schemas.openxmlformats.org/officeDocument/2006/relationships/oleObject" Target="embeddings/oleObject62.bin"/><Relationship Id="rId187" Type="http://schemas.openxmlformats.org/officeDocument/2006/relationships/oleObject" Target="embeddings/oleObject144.bin"/><Relationship Id="rId394" Type="http://schemas.openxmlformats.org/officeDocument/2006/relationships/oleObject" Target="embeddings/oleObject331.bin"/><Relationship Id="rId408" Type="http://schemas.openxmlformats.org/officeDocument/2006/relationships/oleObject" Target="embeddings/oleObject344.bin"/><Relationship Id="rId615" Type="http://schemas.openxmlformats.org/officeDocument/2006/relationships/oleObject" Target="embeddings/oleObject531.bin"/><Relationship Id="rId822" Type="http://schemas.openxmlformats.org/officeDocument/2006/relationships/image" Target="media/image88.wmf"/><Relationship Id="rId254" Type="http://schemas.openxmlformats.org/officeDocument/2006/relationships/oleObject" Target="embeddings/oleObject205.bin"/><Relationship Id="rId699" Type="http://schemas.openxmlformats.org/officeDocument/2006/relationships/oleObject" Target="embeddings/oleObject610.bin"/><Relationship Id="rId49" Type="http://schemas.openxmlformats.org/officeDocument/2006/relationships/oleObject" Target="embeddings/oleObject26.bin"/><Relationship Id="rId114" Type="http://schemas.openxmlformats.org/officeDocument/2006/relationships/oleObject" Target="embeddings/oleObject81.bin"/><Relationship Id="rId461" Type="http://schemas.openxmlformats.org/officeDocument/2006/relationships/oleObject" Target="embeddings/oleObject389.bin"/><Relationship Id="rId559" Type="http://schemas.openxmlformats.org/officeDocument/2006/relationships/oleObject" Target="embeddings/oleObject481.bin"/><Relationship Id="rId766" Type="http://schemas.openxmlformats.org/officeDocument/2006/relationships/oleObject" Target="embeddings/oleObject672.bin"/><Relationship Id="rId198" Type="http://schemas.openxmlformats.org/officeDocument/2006/relationships/oleObject" Target="embeddings/oleObject154.bin"/><Relationship Id="rId321" Type="http://schemas.openxmlformats.org/officeDocument/2006/relationships/oleObject" Target="embeddings/oleObject263.bin"/><Relationship Id="rId419" Type="http://schemas.openxmlformats.org/officeDocument/2006/relationships/oleObject" Target="embeddings/oleObject353.bin"/><Relationship Id="rId626" Type="http://schemas.openxmlformats.org/officeDocument/2006/relationships/oleObject" Target="embeddings/oleObject542.bin"/><Relationship Id="rId973" Type="http://schemas.openxmlformats.org/officeDocument/2006/relationships/oleObject" Target="embeddings/oleObject870.bin"/><Relationship Id="rId833" Type="http://schemas.openxmlformats.org/officeDocument/2006/relationships/oleObject" Target="embeddings/oleObject738.bin"/><Relationship Id="rId265" Type="http://schemas.openxmlformats.org/officeDocument/2006/relationships/oleObject" Target="embeddings/oleObject216.bin"/><Relationship Id="rId472" Type="http://schemas.openxmlformats.org/officeDocument/2006/relationships/oleObject" Target="embeddings/oleObject399.bin"/><Relationship Id="rId900" Type="http://schemas.openxmlformats.org/officeDocument/2006/relationships/oleObject" Target="embeddings/oleObject801.bin"/><Relationship Id="rId125" Type="http://schemas.openxmlformats.org/officeDocument/2006/relationships/oleObject" Target="embeddings/oleObject91.bin"/><Relationship Id="rId332" Type="http://schemas.openxmlformats.org/officeDocument/2006/relationships/oleObject" Target="embeddings/oleObject273.bin"/><Relationship Id="rId777" Type="http://schemas.openxmlformats.org/officeDocument/2006/relationships/oleObject" Target="embeddings/oleObject683.bin"/><Relationship Id="rId984" Type="http://schemas.openxmlformats.org/officeDocument/2006/relationships/oleObject" Target="embeddings/oleObject876.bin"/><Relationship Id="rId637" Type="http://schemas.openxmlformats.org/officeDocument/2006/relationships/oleObject" Target="embeddings/oleObject553.bin"/><Relationship Id="rId844" Type="http://schemas.openxmlformats.org/officeDocument/2006/relationships/oleObject" Target="embeddings/oleObject749.bin"/><Relationship Id="rId276" Type="http://schemas.openxmlformats.org/officeDocument/2006/relationships/oleObject" Target="embeddings/oleObject226.bin"/><Relationship Id="rId483" Type="http://schemas.openxmlformats.org/officeDocument/2006/relationships/oleObject" Target="embeddings/oleObject408.bin"/><Relationship Id="rId690" Type="http://schemas.openxmlformats.org/officeDocument/2006/relationships/oleObject" Target="embeddings/oleObject602.bin"/><Relationship Id="rId704" Type="http://schemas.openxmlformats.org/officeDocument/2006/relationships/oleObject" Target="embeddings/oleObject614.bin"/><Relationship Id="rId911" Type="http://schemas.openxmlformats.org/officeDocument/2006/relationships/oleObject" Target="embeddings/oleObject812.bin"/><Relationship Id="rId40" Type="http://schemas.openxmlformats.org/officeDocument/2006/relationships/image" Target="media/image12.wmf"/><Relationship Id="rId136" Type="http://schemas.openxmlformats.org/officeDocument/2006/relationships/oleObject" Target="embeddings/oleObject101.bin"/><Relationship Id="rId343" Type="http://schemas.openxmlformats.org/officeDocument/2006/relationships/oleObject" Target="embeddings/oleObject283.bin"/><Relationship Id="rId550" Type="http://schemas.openxmlformats.org/officeDocument/2006/relationships/oleObject" Target="embeddings/oleObject472.bin"/><Relationship Id="rId788" Type="http://schemas.openxmlformats.org/officeDocument/2006/relationships/oleObject" Target="embeddings/oleObject694.bin"/><Relationship Id="rId995" Type="http://schemas.openxmlformats.org/officeDocument/2006/relationships/image" Target="media/image106.wmf"/><Relationship Id="rId203" Type="http://schemas.openxmlformats.org/officeDocument/2006/relationships/oleObject" Target="embeddings/oleObject158.bin"/><Relationship Id="rId648" Type="http://schemas.openxmlformats.org/officeDocument/2006/relationships/oleObject" Target="embeddings/oleObject564.bin"/><Relationship Id="rId855" Type="http://schemas.openxmlformats.org/officeDocument/2006/relationships/oleObject" Target="embeddings/oleObject759.bin"/><Relationship Id="rId287" Type="http://schemas.openxmlformats.org/officeDocument/2006/relationships/oleObject" Target="embeddings/oleObject235.bin"/><Relationship Id="rId410" Type="http://schemas.openxmlformats.org/officeDocument/2006/relationships/image" Target="media/image58.wmf"/><Relationship Id="rId494" Type="http://schemas.openxmlformats.org/officeDocument/2006/relationships/oleObject" Target="embeddings/oleObject419.bin"/><Relationship Id="rId508" Type="http://schemas.openxmlformats.org/officeDocument/2006/relationships/oleObject" Target="embeddings/oleObject431.bin"/><Relationship Id="rId715" Type="http://schemas.openxmlformats.org/officeDocument/2006/relationships/oleObject" Target="embeddings/oleObject624.bin"/><Relationship Id="rId922" Type="http://schemas.openxmlformats.org/officeDocument/2006/relationships/oleObject" Target="embeddings/oleObject823.bin"/><Relationship Id="rId147" Type="http://schemas.openxmlformats.org/officeDocument/2006/relationships/oleObject" Target="embeddings/oleObject112.bin"/><Relationship Id="rId354" Type="http://schemas.openxmlformats.org/officeDocument/2006/relationships/oleObject" Target="embeddings/oleObject294.bin"/><Relationship Id="rId799" Type="http://schemas.openxmlformats.org/officeDocument/2006/relationships/oleObject" Target="embeddings/oleObject705.bin"/><Relationship Id="rId51" Type="http://schemas.openxmlformats.org/officeDocument/2006/relationships/oleObject" Target="embeddings/oleObject27.bin"/><Relationship Id="rId561" Type="http://schemas.openxmlformats.org/officeDocument/2006/relationships/oleObject" Target="embeddings/oleObject483.bin"/><Relationship Id="rId659" Type="http://schemas.openxmlformats.org/officeDocument/2006/relationships/oleObject" Target="embeddings/oleObject575.bin"/><Relationship Id="rId866" Type="http://schemas.openxmlformats.org/officeDocument/2006/relationships/oleObject" Target="embeddings/oleObject770.bin"/><Relationship Id="rId214" Type="http://schemas.openxmlformats.org/officeDocument/2006/relationships/image" Target="media/image39.wmf"/><Relationship Id="rId298" Type="http://schemas.openxmlformats.org/officeDocument/2006/relationships/oleObject" Target="embeddings/oleObject245.bin"/><Relationship Id="rId421" Type="http://schemas.openxmlformats.org/officeDocument/2006/relationships/oleObject" Target="embeddings/oleObject355.bin"/><Relationship Id="rId519" Type="http://schemas.openxmlformats.org/officeDocument/2006/relationships/oleObject" Target="embeddings/oleObject442.bin"/><Relationship Id="rId158" Type="http://schemas.openxmlformats.org/officeDocument/2006/relationships/oleObject" Target="embeddings/oleObject120.bin"/><Relationship Id="rId726" Type="http://schemas.openxmlformats.org/officeDocument/2006/relationships/oleObject" Target="embeddings/oleObject635.bin"/><Relationship Id="rId933" Type="http://schemas.openxmlformats.org/officeDocument/2006/relationships/oleObject" Target="embeddings/oleObject833.bin"/><Relationship Id="rId1009" Type="http://schemas.openxmlformats.org/officeDocument/2006/relationships/oleObject" Target="embeddings/oleObject891.bin"/><Relationship Id="rId62" Type="http://schemas.openxmlformats.org/officeDocument/2006/relationships/oleObject" Target="embeddings/oleObject34.bin"/><Relationship Id="rId365" Type="http://schemas.openxmlformats.org/officeDocument/2006/relationships/image" Target="media/image54.wmf"/><Relationship Id="rId572" Type="http://schemas.openxmlformats.org/officeDocument/2006/relationships/oleObject" Target="embeddings/oleObject494.bin"/><Relationship Id="rId225" Type="http://schemas.openxmlformats.org/officeDocument/2006/relationships/oleObject" Target="embeddings/oleObject178.bin"/><Relationship Id="rId432" Type="http://schemas.openxmlformats.org/officeDocument/2006/relationships/oleObject" Target="embeddings/oleObject364.bin"/><Relationship Id="rId877" Type="http://schemas.openxmlformats.org/officeDocument/2006/relationships/oleObject" Target="embeddings/oleObject780.bin"/><Relationship Id="rId737" Type="http://schemas.openxmlformats.org/officeDocument/2006/relationships/oleObject" Target="embeddings/oleObject646.bin"/><Relationship Id="rId944" Type="http://schemas.openxmlformats.org/officeDocument/2006/relationships/oleObject" Target="embeddings/oleObject841.bin"/><Relationship Id="rId73" Type="http://schemas.openxmlformats.org/officeDocument/2006/relationships/oleObject" Target="embeddings/oleObject44.bin"/><Relationship Id="rId169" Type="http://schemas.openxmlformats.org/officeDocument/2006/relationships/oleObject" Target="embeddings/oleObject130.bin"/><Relationship Id="rId376" Type="http://schemas.openxmlformats.org/officeDocument/2006/relationships/oleObject" Target="embeddings/oleObject313.bin"/><Relationship Id="rId583" Type="http://schemas.openxmlformats.org/officeDocument/2006/relationships/oleObject" Target="embeddings/oleObject504.bin"/><Relationship Id="rId790" Type="http://schemas.openxmlformats.org/officeDocument/2006/relationships/oleObject" Target="embeddings/oleObject696.bin"/><Relationship Id="rId804" Type="http://schemas.openxmlformats.org/officeDocument/2006/relationships/oleObject" Target="embeddings/oleObject710.bin"/><Relationship Id="rId4" Type="http://schemas.microsoft.com/office/2007/relationships/stylesWithEffects" Target="stylesWithEffects.xml"/><Relationship Id="rId236" Type="http://schemas.openxmlformats.org/officeDocument/2006/relationships/oleObject" Target="embeddings/oleObject187.bin"/><Relationship Id="rId443" Type="http://schemas.openxmlformats.org/officeDocument/2006/relationships/oleObject" Target="embeddings/oleObject373.bin"/><Relationship Id="rId650" Type="http://schemas.openxmlformats.org/officeDocument/2006/relationships/oleObject" Target="embeddings/oleObject566.bin"/><Relationship Id="rId888" Type="http://schemas.openxmlformats.org/officeDocument/2006/relationships/oleObject" Target="embeddings/oleObject790.bin"/><Relationship Id="rId303" Type="http://schemas.openxmlformats.org/officeDocument/2006/relationships/image" Target="media/image48.wmf"/><Relationship Id="rId748" Type="http://schemas.openxmlformats.org/officeDocument/2006/relationships/oleObject" Target="embeddings/oleObject655.bin"/><Relationship Id="rId955" Type="http://schemas.openxmlformats.org/officeDocument/2006/relationships/oleObject" Target="embeddings/oleObject852.bin"/><Relationship Id="rId84" Type="http://schemas.openxmlformats.org/officeDocument/2006/relationships/oleObject" Target="embeddings/oleObject55.bin"/><Relationship Id="rId387" Type="http://schemas.openxmlformats.org/officeDocument/2006/relationships/oleObject" Target="embeddings/oleObject324.bin"/><Relationship Id="rId510" Type="http://schemas.openxmlformats.org/officeDocument/2006/relationships/oleObject" Target="embeddings/oleObject433.bin"/><Relationship Id="rId594" Type="http://schemas.openxmlformats.org/officeDocument/2006/relationships/oleObject" Target="embeddings/oleObject513.bin"/><Relationship Id="rId608" Type="http://schemas.openxmlformats.org/officeDocument/2006/relationships/oleObject" Target="embeddings/oleObject525.bin"/><Relationship Id="rId815" Type="http://schemas.openxmlformats.org/officeDocument/2006/relationships/oleObject" Target="embeddings/oleObject721.bin"/><Relationship Id="rId247" Type="http://schemas.openxmlformats.org/officeDocument/2006/relationships/oleObject" Target="embeddings/oleObject198.bin"/><Relationship Id="rId899" Type="http://schemas.openxmlformats.org/officeDocument/2006/relationships/oleObject" Target="embeddings/oleObject800.bin"/><Relationship Id="rId1000" Type="http://schemas.openxmlformats.org/officeDocument/2006/relationships/oleObject" Target="embeddings/oleObject885.bin"/><Relationship Id="rId107" Type="http://schemas.openxmlformats.org/officeDocument/2006/relationships/oleObject" Target="embeddings/oleObject75.bin"/><Relationship Id="rId454" Type="http://schemas.openxmlformats.org/officeDocument/2006/relationships/oleObject" Target="embeddings/oleObject382.bin"/><Relationship Id="rId661" Type="http://schemas.openxmlformats.org/officeDocument/2006/relationships/oleObject" Target="embeddings/oleObject577.bin"/><Relationship Id="rId759" Type="http://schemas.openxmlformats.org/officeDocument/2006/relationships/oleObject" Target="embeddings/oleObject665.bin"/><Relationship Id="rId966" Type="http://schemas.openxmlformats.org/officeDocument/2006/relationships/oleObject" Target="embeddings/oleObject863.bin"/><Relationship Id="rId11" Type="http://schemas.openxmlformats.org/officeDocument/2006/relationships/oleObject" Target="embeddings/oleObject2.bin"/><Relationship Id="rId314" Type="http://schemas.openxmlformats.org/officeDocument/2006/relationships/oleObject" Target="embeddings/oleObject257.bin"/><Relationship Id="rId398" Type="http://schemas.openxmlformats.org/officeDocument/2006/relationships/oleObject" Target="embeddings/oleObject335.bin"/><Relationship Id="rId521" Type="http://schemas.openxmlformats.org/officeDocument/2006/relationships/oleObject" Target="embeddings/oleObject444.bin"/><Relationship Id="rId619" Type="http://schemas.openxmlformats.org/officeDocument/2006/relationships/oleObject" Target="embeddings/oleObject535.bin"/><Relationship Id="rId95" Type="http://schemas.openxmlformats.org/officeDocument/2006/relationships/oleObject" Target="embeddings/oleObject65.bin"/><Relationship Id="rId160" Type="http://schemas.openxmlformats.org/officeDocument/2006/relationships/oleObject" Target="embeddings/oleObject122.bin"/><Relationship Id="rId826" Type="http://schemas.openxmlformats.org/officeDocument/2006/relationships/oleObject" Target="embeddings/oleObject731.bin"/><Relationship Id="rId1011" Type="http://schemas.openxmlformats.org/officeDocument/2006/relationships/oleObject" Target="embeddings/oleObject893.bin"/><Relationship Id="rId258" Type="http://schemas.openxmlformats.org/officeDocument/2006/relationships/oleObject" Target="embeddings/oleObject209.bin"/><Relationship Id="rId465" Type="http://schemas.openxmlformats.org/officeDocument/2006/relationships/oleObject" Target="embeddings/oleObject393.bin"/><Relationship Id="rId672" Type="http://schemas.openxmlformats.org/officeDocument/2006/relationships/oleObject" Target="embeddings/oleObject587.bin"/><Relationship Id="rId22" Type="http://schemas.openxmlformats.org/officeDocument/2006/relationships/oleObject" Target="embeddings/oleObject13.bin"/><Relationship Id="rId118" Type="http://schemas.openxmlformats.org/officeDocument/2006/relationships/oleObject" Target="embeddings/oleObject85.bin"/><Relationship Id="rId325" Type="http://schemas.openxmlformats.org/officeDocument/2006/relationships/image" Target="media/image52.wmf"/><Relationship Id="rId532" Type="http://schemas.openxmlformats.org/officeDocument/2006/relationships/oleObject" Target="embeddings/oleObject455.bin"/><Relationship Id="rId977" Type="http://schemas.openxmlformats.org/officeDocument/2006/relationships/oleObject" Target="embeddings/oleObject872.bin"/><Relationship Id="rId171" Type="http://schemas.openxmlformats.org/officeDocument/2006/relationships/oleObject" Target="embeddings/oleObject132.bin"/><Relationship Id="rId837" Type="http://schemas.openxmlformats.org/officeDocument/2006/relationships/oleObject" Target="embeddings/oleObject742.bin"/><Relationship Id="rId269" Type="http://schemas.openxmlformats.org/officeDocument/2006/relationships/oleObject" Target="embeddings/oleObject220.bin"/><Relationship Id="rId476" Type="http://schemas.openxmlformats.org/officeDocument/2006/relationships/oleObject" Target="embeddings/oleObject402.bin"/><Relationship Id="rId683" Type="http://schemas.openxmlformats.org/officeDocument/2006/relationships/oleObject" Target="embeddings/oleObject596.bin"/><Relationship Id="rId890" Type="http://schemas.openxmlformats.org/officeDocument/2006/relationships/oleObject" Target="embeddings/oleObject791.bin"/><Relationship Id="rId904" Type="http://schemas.openxmlformats.org/officeDocument/2006/relationships/oleObject" Target="embeddings/oleObject805.bin"/><Relationship Id="rId33" Type="http://schemas.openxmlformats.org/officeDocument/2006/relationships/oleObject" Target="embeddings/oleObject18.bin"/><Relationship Id="rId129" Type="http://schemas.openxmlformats.org/officeDocument/2006/relationships/oleObject" Target="embeddings/oleObject95.bin"/><Relationship Id="rId336" Type="http://schemas.openxmlformats.org/officeDocument/2006/relationships/oleObject" Target="embeddings/oleObject277.bin"/><Relationship Id="rId543" Type="http://schemas.openxmlformats.org/officeDocument/2006/relationships/oleObject" Target="embeddings/oleObject465.bin"/><Relationship Id="rId988" Type="http://schemas.openxmlformats.org/officeDocument/2006/relationships/oleObject" Target="embeddings/oleObject878.bin"/><Relationship Id="rId182" Type="http://schemas.openxmlformats.org/officeDocument/2006/relationships/oleObject" Target="embeddings/oleObject140.bin"/><Relationship Id="rId403" Type="http://schemas.openxmlformats.org/officeDocument/2006/relationships/oleObject" Target="embeddings/oleObject339.bin"/><Relationship Id="rId750" Type="http://schemas.openxmlformats.org/officeDocument/2006/relationships/oleObject" Target="embeddings/oleObject657.bin"/><Relationship Id="rId848" Type="http://schemas.openxmlformats.org/officeDocument/2006/relationships/oleObject" Target="embeddings/oleObject752.bin"/><Relationship Id="rId487" Type="http://schemas.openxmlformats.org/officeDocument/2006/relationships/oleObject" Target="embeddings/oleObject412.bin"/><Relationship Id="rId610" Type="http://schemas.openxmlformats.org/officeDocument/2006/relationships/oleObject" Target="embeddings/oleObject527.bin"/><Relationship Id="rId694" Type="http://schemas.openxmlformats.org/officeDocument/2006/relationships/oleObject" Target="embeddings/oleObject606.bin"/><Relationship Id="rId708" Type="http://schemas.openxmlformats.org/officeDocument/2006/relationships/oleObject" Target="embeddings/oleObject617.bin"/><Relationship Id="rId915" Type="http://schemas.openxmlformats.org/officeDocument/2006/relationships/oleObject" Target="embeddings/oleObject816.bin"/><Relationship Id="rId347" Type="http://schemas.openxmlformats.org/officeDocument/2006/relationships/oleObject" Target="embeddings/oleObject287.bin"/><Relationship Id="rId999" Type="http://schemas.openxmlformats.org/officeDocument/2006/relationships/image" Target="media/image108.wmf"/><Relationship Id="rId44" Type="http://schemas.openxmlformats.org/officeDocument/2006/relationships/image" Target="media/image14.wmf"/><Relationship Id="rId554" Type="http://schemas.openxmlformats.org/officeDocument/2006/relationships/oleObject" Target="embeddings/oleObject476.bin"/><Relationship Id="rId761" Type="http://schemas.openxmlformats.org/officeDocument/2006/relationships/oleObject" Target="embeddings/oleObject667.bin"/><Relationship Id="rId859" Type="http://schemas.openxmlformats.org/officeDocument/2006/relationships/oleObject" Target="embeddings/oleObject763.bin"/><Relationship Id="rId193" Type="http://schemas.openxmlformats.org/officeDocument/2006/relationships/oleObject" Target="embeddings/oleObject149.bin"/><Relationship Id="rId207" Type="http://schemas.openxmlformats.org/officeDocument/2006/relationships/oleObject" Target="embeddings/oleObject162.bin"/><Relationship Id="rId414" Type="http://schemas.openxmlformats.org/officeDocument/2006/relationships/image" Target="media/image59.wmf"/><Relationship Id="rId498" Type="http://schemas.openxmlformats.org/officeDocument/2006/relationships/oleObject" Target="embeddings/oleObject422.bin"/><Relationship Id="rId621" Type="http://schemas.openxmlformats.org/officeDocument/2006/relationships/oleObject" Target="embeddings/oleObject537.bin"/><Relationship Id="rId260" Type="http://schemas.openxmlformats.org/officeDocument/2006/relationships/oleObject" Target="embeddings/oleObject211.bin"/><Relationship Id="rId719" Type="http://schemas.openxmlformats.org/officeDocument/2006/relationships/oleObject" Target="embeddings/oleObject628.bin"/><Relationship Id="rId926" Type="http://schemas.openxmlformats.org/officeDocument/2006/relationships/oleObject" Target="embeddings/oleObject827.bin"/><Relationship Id="rId55" Type="http://schemas.openxmlformats.org/officeDocument/2006/relationships/image" Target="media/image20.png"/><Relationship Id="rId120" Type="http://schemas.openxmlformats.org/officeDocument/2006/relationships/image" Target="media/image27.png"/><Relationship Id="rId358" Type="http://schemas.openxmlformats.org/officeDocument/2006/relationships/oleObject" Target="embeddings/oleObject298.bin"/><Relationship Id="rId565" Type="http://schemas.openxmlformats.org/officeDocument/2006/relationships/oleObject" Target="embeddings/oleObject487.bin"/><Relationship Id="rId772" Type="http://schemas.openxmlformats.org/officeDocument/2006/relationships/oleObject" Target="embeddings/oleObject678.bin"/><Relationship Id="rId218" Type="http://schemas.openxmlformats.org/officeDocument/2006/relationships/oleObject" Target="embeddings/oleObject172.bin"/><Relationship Id="rId425" Type="http://schemas.openxmlformats.org/officeDocument/2006/relationships/oleObject" Target="embeddings/oleObject358.bin"/><Relationship Id="rId632" Type="http://schemas.openxmlformats.org/officeDocument/2006/relationships/oleObject" Target="embeddings/oleObject548.bin"/><Relationship Id="rId271" Type="http://schemas.openxmlformats.org/officeDocument/2006/relationships/oleObject" Target="embeddings/oleObject222.bin"/><Relationship Id="rId937" Type="http://schemas.openxmlformats.org/officeDocument/2006/relationships/oleObject" Target="embeddings/oleObject837.bin"/><Relationship Id="rId66" Type="http://schemas.openxmlformats.org/officeDocument/2006/relationships/oleObject" Target="embeddings/oleObject38.bin"/><Relationship Id="rId131" Type="http://schemas.openxmlformats.org/officeDocument/2006/relationships/image" Target="media/image28.png"/><Relationship Id="rId369" Type="http://schemas.openxmlformats.org/officeDocument/2006/relationships/image" Target="media/image55.wmf"/><Relationship Id="rId576" Type="http://schemas.openxmlformats.org/officeDocument/2006/relationships/oleObject" Target="embeddings/oleObject498.bin"/><Relationship Id="rId783" Type="http://schemas.openxmlformats.org/officeDocument/2006/relationships/oleObject" Target="embeddings/oleObject689.bin"/><Relationship Id="rId990" Type="http://schemas.openxmlformats.org/officeDocument/2006/relationships/oleObject" Target="embeddings/oleObject879.bin"/><Relationship Id="rId229" Type="http://schemas.openxmlformats.org/officeDocument/2006/relationships/oleObject" Target="embeddings/oleObject181.bin"/><Relationship Id="rId436" Type="http://schemas.openxmlformats.org/officeDocument/2006/relationships/image" Target="media/image62.wmf"/><Relationship Id="rId643" Type="http://schemas.openxmlformats.org/officeDocument/2006/relationships/oleObject" Target="embeddings/oleObject559.bin"/><Relationship Id="rId850" Type="http://schemas.openxmlformats.org/officeDocument/2006/relationships/oleObject" Target="embeddings/oleObject754.bin"/><Relationship Id="rId948" Type="http://schemas.openxmlformats.org/officeDocument/2006/relationships/oleObject" Target="embeddings/oleObject845.bin"/><Relationship Id="rId77" Type="http://schemas.openxmlformats.org/officeDocument/2006/relationships/oleObject" Target="embeddings/oleObject48.bin"/><Relationship Id="rId282" Type="http://schemas.openxmlformats.org/officeDocument/2006/relationships/oleObject" Target="embeddings/oleObject230.bin"/><Relationship Id="rId503" Type="http://schemas.openxmlformats.org/officeDocument/2006/relationships/oleObject" Target="embeddings/oleObject426.bin"/><Relationship Id="rId587" Type="http://schemas.openxmlformats.org/officeDocument/2006/relationships/oleObject" Target="embeddings/oleObject508.bin"/><Relationship Id="rId710" Type="http://schemas.openxmlformats.org/officeDocument/2006/relationships/oleObject" Target="embeddings/oleObject619.bin"/><Relationship Id="rId808" Type="http://schemas.openxmlformats.org/officeDocument/2006/relationships/oleObject" Target="embeddings/oleObject714.bin"/><Relationship Id="rId8" Type="http://schemas.openxmlformats.org/officeDocument/2006/relationships/image" Target="media/image1.wmf"/><Relationship Id="rId142" Type="http://schemas.openxmlformats.org/officeDocument/2006/relationships/oleObject" Target="embeddings/oleObject107.bin"/><Relationship Id="rId447" Type="http://schemas.openxmlformats.org/officeDocument/2006/relationships/oleObject" Target="embeddings/oleObject376.bin"/><Relationship Id="rId794" Type="http://schemas.openxmlformats.org/officeDocument/2006/relationships/oleObject" Target="embeddings/oleObject700.bin"/><Relationship Id="rId654" Type="http://schemas.openxmlformats.org/officeDocument/2006/relationships/oleObject" Target="embeddings/oleObject570.bin"/><Relationship Id="rId861" Type="http://schemas.openxmlformats.org/officeDocument/2006/relationships/oleObject" Target="embeddings/oleObject765.bin"/><Relationship Id="rId959" Type="http://schemas.openxmlformats.org/officeDocument/2006/relationships/oleObject" Target="embeddings/oleObject856.bin"/><Relationship Id="rId293" Type="http://schemas.openxmlformats.org/officeDocument/2006/relationships/oleObject" Target="embeddings/oleObject240.bin"/><Relationship Id="rId307" Type="http://schemas.openxmlformats.org/officeDocument/2006/relationships/image" Target="media/image49.wmf"/><Relationship Id="rId514" Type="http://schemas.openxmlformats.org/officeDocument/2006/relationships/oleObject" Target="embeddings/oleObject437.bin"/><Relationship Id="rId721" Type="http://schemas.openxmlformats.org/officeDocument/2006/relationships/oleObject" Target="embeddings/oleObject630.bin"/><Relationship Id="rId88" Type="http://schemas.openxmlformats.org/officeDocument/2006/relationships/oleObject" Target="embeddings/oleObject59.bin"/><Relationship Id="rId153" Type="http://schemas.openxmlformats.org/officeDocument/2006/relationships/oleObject" Target="embeddings/oleObject117.bin"/><Relationship Id="rId360" Type="http://schemas.openxmlformats.org/officeDocument/2006/relationships/oleObject" Target="embeddings/oleObject300.bin"/><Relationship Id="rId598" Type="http://schemas.openxmlformats.org/officeDocument/2006/relationships/oleObject" Target="embeddings/oleObject517.bin"/><Relationship Id="rId819" Type="http://schemas.openxmlformats.org/officeDocument/2006/relationships/oleObject" Target="embeddings/oleObject725.bin"/><Relationship Id="rId1004" Type="http://schemas.openxmlformats.org/officeDocument/2006/relationships/image" Target="media/image110.wmf"/><Relationship Id="rId220" Type="http://schemas.openxmlformats.org/officeDocument/2006/relationships/oleObject" Target="embeddings/oleObject173.bin"/><Relationship Id="rId458" Type="http://schemas.openxmlformats.org/officeDocument/2006/relationships/oleObject" Target="embeddings/oleObject386.bin"/><Relationship Id="rId665" Type="http://schemas.openxmlformats.org/officeDocument/2006/relationships/oleObject" Target="embeddings/oleObject581.bin"/><Relationship Id="rId872" Type="http://schemas.openxmlformats.org/officeDocument/2006/relationships/oleObject" Target="embeddings/oleObject776.bin"/><Relationship Id="rId15" Type="http://schemas.openxmlformats.org/officeDocument/2006/relationships/oleObject" Target="embeddings/oleObject6.bin"/><Relationship Id="rId318" Type="http://schemas.openxmlformats.org/officeDocument/2006/relationships/oleObject" Target="embeddings/oleObject260.bin"/><Relationship Id="rId525" Type="http://schemas.openxmlformats.org/officeDocument/2006/relationships/oleObject" Target="embeddings/oleObject448.bin"/><Relationship Id="rId732" Type="http://schemas.openxmlformats.org/officeDocument/2006/relationships/oleObject" Target="embeddings/oleObject641.bin"/><Relationship Id="rId99" Type="http://schemas.openxmlformats.org/officeDocument/2006/relationships/oleObject" Target="embeddings/oleObject68.bin"/><Relationship Id="rId164" Type="http://schemas.openxmlformats.org/officeDocument/2006/relationships/oleObject" Target="embeddings/oleObject126.bin"/><Relationship Id="rId371" Type="http://schemas.openxmlformats.org/officeDocument/2006/relationships/oleObject" Target="embeddings/oleObject309.bin"/><Relationship Id="rId1015" Type="http://schemas.openxmlformats.org/officeDocument/2006/relationships/oleObject" Target="embeddings/oleObject896.bin"/><Relationship Id="rId469" Type="http://schemas.openxmlformats.org/officeDocument/2006/relationships/oleObject" Target="embeddings/oleObject396.bin"/><Relationship Id="rId676" Type="http://schemas.openxmlformats.org/officeDocument/2006/relationships/image" Target="media/image79.wmf"/><Relationship Id="rId883" Type="http://schemas.openxmlformats.org/officeDocument/2006/relationships/oleObject" Target="embeddings/oleObject786.bin"/><Relationship Id="rId26" Type="http://schemas.openxmlformats.org/officeDocument/2006/relationships/image" Target="media/image5.wmf"/><Relationship Id="rId231" Type="http://schemas.openxmlformats.org/officeDocument/2006/relationships/oleObject" Target="embeddings/oleObject183.bin"/><Relationship Id="rId329" Type="http://schemas.openxmlformats.org/officeDocument/2006/relationships/oleObject" Target="embeddings/oleObject270.bin"/><Relationship Id="rId536" Type="http://schemas.openxmlformats.org/officeDocument/2006/relationships/oleObject" Target="embeddings/oleObject458.bin"/><Relationship Id="rId175" Type="http://schemas.openxmlformats.org/officeDocument/2006/relationships/oleObject" Target="embeddings/oleObject135.bin"/><Relationship Id="rId743" Type="http://schemas.openxmlformats.org/officeDocument/2006/relationships/oleObject" Target="embeddings/oleObject651.bin"/><Relationship Id="rId950" Type="http://schemas.openxmlformats.org/officeDocument/2006/relationships/oleObject" Target="embeddings/oleObject847.bin"/><Relationship Id="rId382" Type="http://schemas.openxmlformats.org/officeDocument/2006/relationships/oleObject" Target="embeddings/oleObject319.bin"/><Relationship Id="rId603" Type="http://schemas.openxmlformats.org/officeDocument/2006/relationships/image" Target="media/image76.wmf"/><Relationship Id="rId687" Type="http://schemas.openxmlformats.org/officeDocument/2006/relationships/oleObject" Target="embeddings/oleObject600.bin"/><Relationship Id="rId810" Type="http://schemas.openxmlformats.org/officeDocument/2006/relationships/oleObject" Target="embeddings/oleObject716.bin"/><Relationship Id="rId908" Type="http://schemas.openxmlformats.org/officeDocument/2006/relationships/oleObject" Target="embeddings/oleObject809.bin"/><Relationship Id="rId242" Type="http://schemas.openxmlformats.org/officeDocument/2006/relationships/oleObject" Target="embeddings/oleObject193.bin"/><Relationship Id="rId894" Type="http://schemas.openxmlformats.org/officeDocument/2006/relationships/oleObject" Target="embeddings/oleObject795.bin"/><Relationship Id="rId37" Type="http://schemas.openxmlformats.org/officeDocument/2006/relationships/oleObject" Target="embeddings/oleObject20.bin"/><Relationship Id="rId102" Type="http://schemas.openxmlformats.org/officeDocument/2006/relationships/oleObject" Target="embeddings/oleObject71.bin"/><Relationship Id="rId547" Type="http://schemas.openxmlformats.org/officeDocument/2006/relationships/oleObject" Target="embeddings/oleObject469.bin"/><Relationship Id="rId754" Type="http://schemas.openxmlformats.org/officeDocument/2006/relationships/image" Target="media/image87.wmf"/><Relationship Id="rId961" Type="http://schemas.openxmlformats.org/officeDocument/2006/relationships/oleObject" Target="embeddings/oleObject858.bin"/><Relationship Id="rId90" Type="http://schemas.openxmlformats.org/officeDocument/2006/relationships/oleObject" Target="embeddings/oleObject61.bin"/><Relationship Id="rId186" Type="http://schemas.openxmlformats.org/officeDocument/2006/relationships/image" Target="media/image36.wmf"/><Relationship Id="rId393" Type="http://schemas.openxmlformats.org/officeDocument/2006/relationships/oleObject" Target="embeddings/oleObject330.bin"/><Relationship Id="rId407" Type="http://schemas.openxmlformats.org/officeDocument/2006/relationships/oleObject" Target="embeddings/oleObject343.bin"/><Relationship Id="rId614" Type="http://schemas.openxmlformats.org/officeDocument/2006/relationships/oleObject" Target="embeddings/oleObject530.bin"/><Relationship Id="rId821" Type="http://schemas.openxmlformats.org/officeDocument/2006/relationships/oleObject" Target="embeddings/oleObject727.bin"/><Relationship Id="rId253" Type="http://schemas.openxmlformats.org/officeDocument/2006/relationships/oleObject" Target="embeddings/oleObject204.bin"/><Relationship Id="rId460" Type="http://schemas.openxmlformats.org/officeDocument/2006/relationships/oleObject" Target="embeddings/oleObject388.bin"/><Relationship Id="rId698" Type="http://schemas.openxmlformats.org/officeDocument/2006/relationships/oleObject" Target="embeddings/oleObject609.bin"/><Relationship Id="rId919" Type="http://schemas.openxmlformats.org/officeDocument/2006/relationships/oleObject" Target="embeddings/oleObject820.bin"/><Relationship Id="rId48" Type="http://schemas.openxmlformats.org/officeDocument/2006/relationships/image" Target="media/image16.wmf"/><Relationship Id="rId113" Type="http://schemas.openxmlformats.org/officeDocument/2006/relationships/oleObject" Target="embeddings/oleObject80.bin"/><Relationship Id="rId320" Type="http://schemas.openxmlformats.org/officeDocument/2006/relationships/oleObject" Target="embeddings/oleObject262.bin"/><Relationship Id="rId558" Type="http://schemas.openxmlformats.org/officeDocument/2006/relationships/oleObject" Target="embeddings/oleObject480.bin"/><Relationship Id="rId765" Type="http://schemas.openxmlformats.org/officeDocument/2006/relationships/oleObject" Target="embeddings/oleObject671.bin"/><Relationship Id="rId972" Type="http://schemas.openxmlformats.org/officeDocument/2006/relationships/oleObject" Target="embeddings/oleObject869.bin"/><Relationship Id="rId197" Type="http://schemas.openxmlformats.org/officeDocument/2006/relationships/oleObject" Target="embeddings/oleObject153.bin"/><Relationship Id="rId418" Type="http://schemas.openxmlformats.org/officeDocument/2006/relationships/oleObject" Target="embeddings/oleObject352.bin"/><Relationship Id="rId625" Type="http://schemas.openxmlformats.org/officeDocument/2006/relationships/oleObject" Target="embeddings/oleObject541.bin"/><Relationship Id="rId832" Type="http://schemas.openxmlformats.org/officeDocument/2006/relationships/oleObject" Target="embeddings/oleObject737.bin"/><Relationship Id="rId264" Type="http://schemas.openxmlformats.org/officeDocument/2006/relationships/oleObject" Target="embeddings/oleObject215.bin"/><Relationship Id="rId471" Type="http://schemas.openxmlformats.org/officeDocument/2006/relationships/oleObject" Target="embeddings/oleObject398.bin"/><Relationship Id="rId59" Type="http://schemas.openxmlformats.org/officeDocument/2006/relationships/oleObject" Target="embeddings/oleObject31.bin"/><Relationship Id="rId124" Type="http://schemas.openxmlformats.org/officeDocument/2006/relationships/oleObject" Target="embeddings/oleObject90.bin"/><Relationship Id="rId569" Type="http://schemas.openxmlformats.org/officeDocument/2006/relationships/oleObject" Target="embeddings/oleObject491.bin"/><Relationship Id="rId776" Type="http://schemas.openxmlformats.org/officeDocument/2006/relationships/oleObject" Target="embeddings/oleObject682.bin"/><Relationship Id="rId983" Type="http://schemas.openxmlformats.org/officeDocument/2006/relationships/oleObject" Target="embeddings/oleObject875.bin"/><Relationship Id="rId331" Type="http://schemas.openxmlformats.org/officeDocument/2006/relationships/oleObject" Target="embeddings/oleObject272.bin"/><Relationship Id="rId429" Type="http://schemas.openxmlformats.org/officeDocument/2006/relationships/oleObject" Target="embeddings/oleObject361.bin"/><Relationship Id="rId636" Type="http://schemas.openxmlformats.org/officeDocument/2006/relationships/oleObject" Target="embeddings/oleObject552.bin"/><Relationship Id="rId843" Type="http://schemas.openxmlformats.org/officeDocument/2006/relationships/oleObject" Target="embeddings/oleObject748.bin"/><Relationship Id="rId275" Type="http://schemas.openxmlformats.org/officeDocument/2006/relationships/oleObject" Target="embeddings/oleObject225.bin"/><Relationship Id="rId482" Type="http://schemas.openxmlformats.org/officeDocument/2006/relationships/oleObject" Target="embeddings/oleObject407.bin"/><Relationship Id="rId703" Type="http://schemas.openxmlformats.org/officeDocument/2006/relationships/oleObject" Target="embeddings/oleObject613.bin"/><Relationship Id="rId910" Type="http://schemas.openxmlformats.org/officeDocument/2006/relationships/oleObject" Target="embeddings/oleObject811.bin"/><Relationship Id="rId135" Type="http://schemas.openxmlformats.org/officeDocument/2006/relationships/oleObject" Target="embeddings/oleObject100.bin"/><Relationship Id="rId342" Type="http://schemas.openxmlformats.org/officeDocument/2006/relationships/oleObject" Target="embeddings/oleObject282.bin"/><Relationship Id="rId787" Type="http://schemas.openxmlformats.org/officeDocument/2006/relationships/oleObject" Target="embeddings/oleObject693.bin"/><Relationship Id="rId994" Type="http://schemas.openxmlformats.org/officeDocument/2006/relationships/oleObject" Target="embeddings/oleObject882.bin"/><Relationship Id="rId202" Type="http://schemas.openxmlformats.org/officeDocument/2006/relationships/oleObject" Target="embeddings/oleObject157.bin"/><Relationship Id="rId647" Type="http://schemas.openxmlformats.org/officeDocument/2006/relationships/oleObject" Target="embeddings/oleObject563.bin"/><Relationship Id="rId854" Type="http://schemas.openxmlformats.org/officeDocument/2006/relationships/oleObject" Target="embeddings/oleObject758.bin"/><Relationship Id="rId286" Type="http://schemas.openxmlformats.org/officeDocument/2006/relationships/oleObject" Target="embeddings/oleObject234.bin"/><Relationship Id="rId493" Type="http://schemas.openxmlformats.org/officeDocument/2006/relationships/oleObject" Target="embeddings/oleObject418.bin"/><Relationship Id="rId507" Type="http://schemas.openxmlformats.org/officeDocument/2006/relationships/oleObject" Target="embeddings/oleObject430.bin"/><Relationship Id="rId714" Type="http://schemas.openxmlformats.org/officeDocument/2006/relationships/oleObject" Target="embeddings/oleObject623.bin"/><Relationship Id="rId921" Type="http://schemas.openxmlformats.org/officeDocument/2006/relationships/oleObject" Target="embeddings/oleObject822.bin"/><Relationship Id="rId50" Type="http://schemas.openxmlformats.org/officeDocument/2006/relationships/image" Target="media/image17.wmf"/><Relationship Id="rId146" Type="http://schemas.openxmlformats.org/officeDocument/2006/relationships/oleObject" Target="embeddings/oleObject111.bin"/><Relationship Id="rId353" Type="http://schemas.openxmlformats.org/officeDocument/2006/relationships/oleObject" Target="embeddings/oleObject293.bin"/><Relationship Id="rId560" Type="http://schemas.openxmlformats.org/officeDocument/2006/relationships/oleObject" Target="embeddings/oleObject482.bin"/><Relationship Id="rId798" Type="http://schemas.openxmlformats.org/officeDocument/2006/relationships/oleObject" Target="embeddings/oleObject704.bin"/><Relationship Id="rId213" Type="http://schemas.openxmlformats.org/officeDocument/2006/relationships/oleObject" Target="embeddings/oleObject168.bin"/><Relationship Id="rId420" Type="http://schemas.openxmlformats.org/officeDocument/2006/relationships/oleObject" Target="embeddings/oleObject354.bin"/><Relationship Id="rId658" Type="http://schemas.openxmlformats.org/officeDocument/2006/relationships/oleObject" Target="embeddings/oleObject574.bin"/><Relationship Id="rId865" Type="http://schemas.openxmlformats.org/officeDocument/2006/relationships/oleObject" Target="embeddings/oleObject769.bin"/><Relationship Id="rId297" Type="http://schemas.openxmlformats.org/officeDocument/2006/relationships/oleObject" Target="embeddings/oleObject244.bin"/><Relationship Id="rId518" Type="http://schemas.openxmlformats.org/officeDocument/2006/relationships/oleObject" Target="embeddings/oleObject441.bin"/><Relationship Id="rId725" Type="http://schemas.openxmlformats.org/officeDocument/2006/relationships/oleObject" Target="embeddings/oleObject634.bin"/><Relationship Id="rId932" Type="http://schemas.openxmlformats.org/officeDocument/2006/relationships/image" Target="media/image93.wmf"/><Relationship Id="rId157" Type="http://schemas.openxmlformats.org/officeDocument/2006/relationships/oleObject" Target="embeddings/oleObject119.bin"/><Relationship Id="rId364" Type="http://schemas.openxmlformats.org/officeDocument/2006/relationships/oleObject" Target="embeddings/oleObject304.bin"/><Relationship Id="rId1008" Type="http://schemas.openxmlformats.org/officeDocument/2006/relationships/image" Target="media/image111.wmf"/><Relationship Id="rId61" Type="http://schemas.openxmlformats.org/officeDocument/2006/relationships/oleObject" Target="embeddings/oleObject33.bin"/><Relationship Id="rId571" Type="http://schemas.openxmlformats.org/officeDocument/2006/relationships/oleObject" Target="embeddings/oleObject493.bin"/><Relationship Id="rId669" Type="http://schemas.openxmlformats.org/officeDocument/2006/relationships/oleObject" Target="embeddings/oleObject584.bin"/><Relationship Id="rId876" Type="http://schemas.openxmlformats.org/officeDocument/2006/relationships/oleObject" Target="embeddings/oleObject779.bin"/><Relationship Id="rId19" Type="http://schemas.openxmlformats.org/officeDocument/2006/relationships/oleObject" Target="embeddings/oleObject10.bin"/><Relationship Id="rId224" Type="http://schemas.openxmlformats.org/officeDocument/2006/relationships/oleObject" Target="embeddings/oleObject177.bin"/><Relationship Id="rId431" Type="http://schemas.openxmlformats.org/officeDocument/2006/relationships/oleObject" Target="embeddings/oleObject363.bin"/><Relationship Id="rId529" Type="http://schemas.openxmlformats.org/officeDocument/2006/relationships/oleObject" Target="embeddings/oleObject452.bin"/><Relationship Id="rId736" Type="http://schemas.openxmlformats.org/officeDocument/2006/relationships/oleObject" Target="embeddings/oleObject645.bin"/><Relationship Id="rId168" Type="http://schemas.openxmlformats.org/officeDocument/2006/relationships/oleObject" Target="embeddings/oleObject129.bin"/><Relationship Id="rId943" Type="http://schemas.openxmlformats.org/officeDocument/2006/relationships/oleObject" Target="embeddings/oleObject840.bin"/><Relationship Id="rId1019" Type="http://schemas.openxmlformats.org/officeDocument/2006/relationships/hyperlink" Target="http://www.lxcat.net" TargetMode="External"/><Relationship Id="rId72" Type="http://schemas.openxmlformats.org/officeDocument/2006/relationships/image" Target="media/image22.png"/><Relationship Id="rId375" Type="http://schemas.openxmlformats.org/officeDocument/2006/relationships/oleObject" Target="embeddings/oleObject312.bin"/><Relationship Id="rId582" Type="http://schemas.openxmlformats.org/officeDocument/2006/relationships/image" Target="media/image72.wmf"/><Relationship Id="rId803" Type="http://schemas.openxmlformats.org/officeDocument/2006/relationships/oleObject" Target="embeddings/oleObject709.bin"/><Relationship Id="rId3" Type="http://schemas.openxmlformats.org/officeDocument/2006/relationships/styles" Target="styles.xml"/><Relationship Id="rId235" Type="http://schemas.openxmlformats.org/officeDocument/2006/relationships/oleObject" Target="embeddings/oleObject186.bin"/><Relationship Id="rId442" Type="http://schemas.openxmlformats.org/officeDocument/2006/relationships/oleObject" Target="embeddings/oleObject372.bin"/><Relationship Id="rId887" Type="http://schemas.openxmlformats.org/officeDocument/2006/relationships/oleObject" Target="embeddings/oleObject789.bin"/><Relationship Id="rId302" Type="http://schemas.openxmlformats.org/officeDocument/2006/relationships/oleObject" Target="embeddings/oleObject248.bin"/><Relationship Id="rId747" Type="http://schemas.openxmlformats.org/officeDocument/2006/relationships/image" Target="media/image86.wmf"/><Relationship Id="rId954" Type="http://schemas.openxmlformats.org/officeDocument/2006/relationships/oleObject" Target="embeddings/oleObject851.bin"/><Relationship Id="rId83" Type="http://schemas.openxmlformats.org/officeDocument/2006/relationships/oleObject" Target="embeddings/oleObject54.bin"/><Relationship Id="rId179" Type="http://schemas.openxmlformats.org/officeDocument/2006/relationships/oleObject" Target="embeddings/oleObject138.bin"/><Relationship Id="rId386" Type="http://schemas.openxmlformats.org/officeDocument/2006/relationships/oleObject" Target="embeddings/oleObject323.bin"/><Relationship Id="rId593" Type="http://schemas.openxmlformats.org/officeDocument/2006/relationships/oleObject" Target="embeddings/oleObject512.bin"/><Relationship Id="rId607" Type="http://schemas.openxmlformats.org/officeDocument/2006/relationships/oleObject" Target="embeddings/oleObject524.bin"/><Relationship Id="rId814" Type="http://schemas.openxmlformats.org/officeDocument/2006/relationships/oleObject" Target="embeddings/oleObject720.bin"/><Relationship Id="rId246" Type="http://schemas.openxmlformats.org/officeDocument/2006/relationships/oleObject" Target="embeddings/oleObject197.bin"/><Relationship Id="rId453" Type="http://schemas.openxmlformats.org/officeDocument/2006/relationships/oleObject" Target="embeddings/oleObject381.bin"/><Relationship Id="rId660" Type="http://schemas.openxmlformats.org/officeDocument/2006/relationships/oleObject" Target="embeddings/oleObject576.bin"/><Relationship Id="rId898" Type="http://schemas.openxmlformats.org/officeDocument/2006/relationships/oleObject" Target="embeddings/oleObject799.bin"/><Relationship Id="rId106" Type="http://schemas.openxmlformats.org/officeDocument/2006/relationships/oleObject" Target="embeddings/oleObject74.bin"/><Relationship Id="rId313" Type="http://schemas.openxmlformats.org/officeDocument/2006/relationships/oleObject" Target="embeddings/oleObject256.bin"/><Relationship Id="rId758" Type="http://schemas.openxmlformats.org/officeDocument/2006/relationships/oleObject" Target="embeddings/oleObject664.bin"/><Relationship Id="rId965" Type="http://schemas.openxmlformats.org/officeDocument/2006/relationships/oleObject" Target="embeddings/oleObject862.bin"/><Relationship Id="rId10" Type="http://schemas.openxmlformats.org/officeDocument/2006/relationships/image" Target="media/image2.wmf"/><Relationship Id="rId94" Type="http://schemas.openxmlformats.org/officeDocument/2006/relationships/image" Target="media/image23.wmf"/><Relationship Id="rId397" Type="http://schemas.openxmlformats.org/officeDocument/2006/relationships/oleObject" Target="embeddings/oleObject334.bin"/><Relationship Id="rId520" Type="http://schemas.openxmlformats.org/officeDocument/2006/relationships/oleObject" Target="embeddings/oleObject443.bin"/><Relationship Id="rId618" Type="http://schemas.openxmlformats.org/officeDocument/2006/relationships/oleObject" Target="embeddings/oleObject534.bin"/><Relationship Id="rId825" Type="http://schemas.openxmlformats.org/officeDocument/2006/relationships/oleObject" Target="embeddings/oleObject730.bin"/><Relationship Id="rId257" Type="http://schemas.openxmlformats.org/officeDocument/2006/relationships/oleObject" Target="embeddings/oleObject208.bin"/><Relationship Id="rId464" Type="http://schemas.openxmlformats.org/officeDocument/2006/relationships/oleObject" Target="embeddings/oleObject392.bin"/><Relationship Id="rId1010" Type="http://schemas.openxmlformats.org/officeDocument/2006/relationships/oleObject" Target="embeddings/oleObject8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913D7-CCE0-4C9C-BA57-DA0F45171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11314</Words>
  <Characters>64496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Mohammad</dc:creator>
  <cp:lastModifiedBy>Hasan, Mohammad </cp:lastModifiedBy>
  <cp:revision>3</cp:revision>
  <cp:lastPrinted>2015-04-17T14:41:00Z</cp:lastPrinted>
  <dcterms:created xsi:type="dcterms:W3CDTF">2015-08-13T09:03:00Z</dcterms:created>
  <dcterms:modified xsi:type="dcterms:W3CDTF">2015-08-13T10:49:00Z</dcterms:modified>
</cp:coreProperties>
</file>