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8A" w:rsidRDefault="00E203A9" w:rsidP="00D51009">
      <w:pPr>
        <w:jc w:val="center"/>
        <w:rPr>
          <w:rFonts w:ascii="Times New Roman" w:hAnsi="Times New Roman"/>
          <w:b/>
          <w:sz w:val="36"/>
          <w:szCs w:val="36"/>
        </w:rPr>
      </w:pPr>
      <w:r>
        <w:rPr>
          <w:rFonts w:ascii="Times New Roman" w:hAnsi="Times New Roman"/>
          <w:b/>
          <w:sz w:val="36"/>
          <w:szCs w:val="36"/>
        </w:rPr>
        <w:t>1300 nm</w:t>
      </w:r>
      <w:r w:rsidR="00B3408A" w:rsidRPr="00B3408A">
        <w:rPr>
          <w:rFonts w:ascii="Times New Roman" w:hAnsi="Times New Roman"/>
          <w:b/>
          <w:sz w:val="36"/>
          <w:szCs w:val="36"/>
        </w:rPr>
        <w:t xml:space="preserve"> </w:t>
      </w:r>
      <w:r w:rsidR="000A1AC1">
        <w:rPr>
          <w:rFonts w:ascii="Times New Roman" w:hAnsi="Times New Roman"/>
          <w:b/>
          <w:sz w:val="36"/>
          <w:szCs w:val="36"/>
        </w:rPr>
        <w:t>W</w:t>
      </w:r>
      <w:r w:rsidR="00B3408A" w:rsidRPr="00B3408A">
        <w:rPr>
          <w:rFonts w:ascii="Times New Roman" w:hAnsi="Times New Roman"/>
          <w:b/>
          <w:sz w:val="36"/>
          <w:szCs w:val="36"/>
        </w:rPr>
        <w:t xml:space="preserve">avelength InAs Quantum Dot Photodetector </w:t>
      </w:r>
      <w:r w:rsidR="000A1AC1">
        <w:rPr>
          <w:rFonts w:ascii="Times New Roman" w:hAnsi="Times New Roman"/>
          <w:b/>
          <w:sz w:val="36"/>
          <w:szCs w:val="36"/>
        </w:rPr>
        <w:t>G</w:t>
      </w:r>
      <w:r w:rsidR="00B3408A" w:rsidRPr="00B3408A">
        <w:rPr>
          <w:rFonts w:ascii="Times New Roman" w:hAnsi="Times New Roman"/>
          <w:b/>
          <w:sz w:val="36"/>
          <w:szCs w:val="36"/>
        </w:rPr>
        <w:t>rown on Silicon</w:t>
      </w:r>
    </w:p>
    <w:p w:rsidR="00B3408A" w:rsidRPr="00D51009" w:rsidRDefault="00B3408A" w:rsidP="00D51009">
      <w:pPr>
        <w:jc w:val="center"/>
        <w:rPr>
          <w:rFonts w:ascii="Times New Roman" w:hAnsi="Times New Roman"/>
          <w:b/>
          <w:sz w:val="20"/>
          <w:szCs w:val="20"/>
          <w:vertAlign w:val="superscript"/>
        </w:rPr>
      </w:pPr>
      <w:r w:rsidRPr="00D51009">
        <w:rPr>
          <w:rFonts w:ascii="Times New Roman" w:hAnsi="Times New Roman"/>
          <w:b/>
          <w:sz w:val="20"/>
          <w:szCs w:val="20"/>
        </w:rPr>
        <w:t>Ian Sandall</w:t>
      </w:r>
      <w:r w:rsidR="007875E1">
        <w:rPr>
          <w:rFonts w:ascii="Times New Roman" w:hAnsi="Times New Roman"/>
          <w:b/>
          <w:sz w:val="20"/>
          <w:szCs w:val="20"/>
        </w:rPr>
        <w:t>,</w:t>
      </w:r>
      <w:r w:rsidRPr="00D51009">
        <w:rPr>
          <w:rFonts w:ascii="Times New Roman" w:hAnsi="Times New Roman"/>
          <w:b/>
          <w:sz w:val="20"/>
          <w:szCs w:val="20"/>
          <w:vertAlign w:val="superscript"/>
        </w:rPr>
        <w:t>1,*</w:t>
      </w:r>
      <w:r w:rsidRPr="00D51009">
        <w:rPr>
          <w:rFonts w:ascii="Times New Roman" w:hAnsi="Times New Roman"/>
          <w:b/>
          <w:sz w:val="20"/>
          <w:szCs w:val="20"/>
        </w:rPr>
        <w:t xml:space="preserve"> Jo Shien Ng</w:t>
      </w:r>
      <w:r w:rsidR="007875E1">
        <w:rPr>
          <w:rFonts w:ascii="Times New Roman" w:hAnsi="Times New Roman"/>
          <w:b/>
          <w:sz w:val="20"/>
          <w:szCs w:val="20"/>
        </w:rPr>
        <w:t>,</w:t>
      </w:r>
      <w:r w:rsidRPr="00D51009">
        <w:rPr>
          <w:rFonts w:ascii="Times New Roman" w:hAnsi="Times New Roman"/>
          <w:b/>
          <w:sz w:val="20"/>
          <w:szCs w:val="20"/>
          <w:vertAlign w:val="superscript"/>
        </w:rPr>
        <w:t>1</w:t>
      </w:r>
      <w:r w:rsidRPr="00D51009">
        <w:rPr>
          <w:rFonts w:ascii="Times New Roman" w:hAnsi="Times New Roman"/>
          <w:b/>
          <w:sz w:val="20"/>
          <w:szCs w:val="20"/>
        </w:rPr>
        <w:t xml:space="preserve"> John</w:t>
      </w:r>
      <w:r w:rsidR="00F47D46">
        <w:rPr>
          <w:rFonts w:ascii="Times New Roman" w:hAnsi="Times New Roman"/>
          <w:b/>
          <w:sz w:val="20"/>
          <w:szCs w:val="20"/>
        </w:rPr>
        <w:t xml:space="preserve"> P. R.</w:t>
      </w:r>
      <w:r w:rsidRPr="00D51009">
        <w:rPr>
          <w:rFonts w:ascii="Times New Roman" w:hAnsi="Times New Roman"/>
          <w:b/>
          <w:sz w:val="20"/>
          <w:szCs w:val="20"/>
        </w:rPr>
        <w:t xml:space="preserve"> David</w:t>
      </w:r>
      <w:r w:rsidR="007875E1">
        <w:rPr>
          <w:rFonts w:ascii="Times New Roman" w:hAnsi="Times New Roman"/>
          <w:b/>
          <w:sz w:val="20"/>
          <w:szCs w:val="20"/>
        </w:rPr>
        <w:t>,</w:t>
      </w:r>
      <w:r w:rsidRPr="00D51009">
        <w:rPr>
          <w:rFonts w:ascii="Times New Roman" w:hAnsi="Times New Roman"/>
          <w:b/>
          <w:sz w:val="20"/>
          <w:szCs w:val="20"/>
          <w:vertAlign w:val="superscript"/>
        </w:rPr>
        <w:t>1</w:t>
      </w:r>
      <w:r w:rsidRPr="00D51009">
        <w:rPr>
          <w:rFonts w:ascii="Times New Roman" w:hAnsi="Times New Roman"/>
          <w:b/>
          <w:sz w:val="20"/>
          <w:szCs w:val="20"/>
        </w:rPr>
        <w:t xml:space="preserve"> Chee Hing Tan</w:t>
      </w:r>
      <w:r w:rsidR="007875E1">
        <w:rPr>
          <w:rFonts w:ascii="Times New Roman" w:hAnsi="Times New Roman"/>
          <w:b/>
          <w:sz w:val="20"/>
          <w:szCs w:val="20"/>
        </w:rPr>
        <w:t>,</w:t>
      </w:r>
      <w:r w:rsidRPr="00D51009">
        <w:rPr>
          <w:rFonts w:ascii="Times New Roman" w:hAnsi="Times New Roman"/>
          <w:b/>
          <w:sz w:val="20"/>
          <w:szCs w:val="20"/>
          <w:vertAlign w:val="superscript"/>
        </w:rPr>
        <w:t>1</w:t>
      </w:r>
      <w:r w:rsidRPr="00D51009">
        <w:rPr>
          <w:rFonts w:ascii="Times New Roman" w:hAnsi="Times New Roman"/>
          <w:b/>
          <w:sz w:val="20"/>
          <w:szCs w:val="20"/>
        </w:rPr>
        <w:t xml:space="preserve"> Ting Wang</w:t>
      </w:r>
      <w:r w:rsidR="007875E1">
        <w:rPr>
          <w:rFonts w:ascii="Times New Roman" w:hAnsi="Times New Roman"/>
          <w:b/>
          <w:sz w:val="20"/>
          <w:szCs w:val="20"/>
        </w:rPr>
        <w:t>,</w:t>
      </w:r>
      <w:r w:rsidRPr="00D51009">
        <w:rPr>
          <w:rFonts w:ascii="Times New Roman" w:hAnsi="Times New Roman"/>
          <w:b/>
          <w:sz w:val="20"/>
          <w:szCs w:val="20"/>
          <w:vertAlign w:val="superscript"/>
        </w:rPr>
        <w:t>2</w:t>
      </w:r>
      <w:r w:rsidRPr="00D51009">
        <w:rPr>
          <w:rFonts w:ascii="Times New Roman" w:hAnsi="Times New Roman"/>
          <w:b/>
          <w:sz w:val="20"/>
          <w:szCs w:val="20"/>
        </w:rPr>
        <w:t xml:space="preserve"> and Huiyun Liu</w:t>
      </w:r>
      <w:r w:rsidRPr="00D51009">
        <w:rPr>
          <w:rFonts w:ascii="Times New Roman" w:hAnsi="Times New Roman"/>
          <w:b/>
          <w:sz w:val="20"/>
          <w:szCs w:val="20"/>
          <w:vertAlign w:val="superscript"/>
        </w:rPr>
        <w:t>2</w:t>
      </w:r>
    </w:p>
    <w:p w:rsidR="00E26516" w:rsidRDefault="00B3408A" w:rsidP="0058109F">
      <w:pPr>
        <w:spacing w:after="0" w:line="240" w:lineRule="auto"/>
        <w:jc w:val="center"/>
        <w:rPr>
          <w:rFonts w:ascii="Times New Roman" w:hAnsi="Times New Roman"/>
          <w:sz w:val="16"/>
          <w:szCs w:val="16"/>
        </w:rPr>
      </w:pPr>
      <w:r w:rsidRPr="00D51009">
        <w:rPr>
          <w:rFonts w:ascii="Times New Roman" w:hAnsi="Times New Roman"/>
          <w:sz w:val="16"/>
          <w:szCs w:val="16"/>
          <w:vertAlign w:val="superscript"/>
        </w:rPr>
        <w:t>1</w:t>
      </w:r>
      <w:r w:rsidRPr="00D51009">
        <w:rPr>
          <w:rFonts w:ascii="Times New Roman" w:hAnsi="Times New Roman"/>
          <w:sz w:val="16"/>
          <w:szCs w:val="16"/>
        </w:rPr>
        <w:t xml:space="preserve"> Department of </w:t>
      </w:r>
      <w:r w:rsidR="00E26516">
        <w:rPr>
          <w:rFonts w:ascii="Times New Roman" w:hAnsi="Times New Roman"/>
          <w:sz w:val="16"/>
          <w:szCs w:val="16"/>
        </w:rPr>
        <w:t>E</w:t>
      </w:r>
      <w:r w:rsidR="00E26516" w:rsidRPr="00D51009">
        <w:rPr>
          <w:rFonts w:ascii="Times New Roman" w:hAnsi="Times New Roman"/>
          <w:sz w:val="16"/>
          <w:szCs w:val="16"/>
        </w:rPr>
        <w:t xml:space="preserve">lectronic </w:t>
      </w:r>
      <w:r w:rsidRPr="00D51009">
        <w:rPr>
          <w:rFonts w:ascii="Times New Roman" w:hAnsi="Times New Roman"/>
          <w:sz w:val="16"/>
          <w:szCs w:val="16"/>
        </w:rPr>
        <w:t xml:space="preserve">and </w:t>
      </w:r>
      <w:r w:rsidR="00E26516">
        <w:rPr>
          <w:rFonts w:ascii="Times New Roman" w:hAnsi="Times New Roman"/>
          <w:sz w:val="16"/>
          <w:szCs w:val="16"/>
        </w:rPr>
        <w:t>E</w:t>
      </w:r>
      <w:r w:rsidR="00E26516" w:rsidRPr="00D51009">
        <w:rPr>
          <w:rFonts w:ascii="Times New Roman" w:hAnsi="Times New Roman"/>
          <w:sz w:val="16"/>
          <w:szCs w:val="16"/>
        </w:rPr>
        <w:t xml:space="preserve">lectrical </w:t>
      </w:r>
      <w:r w:rsidR="00E26516">
        <w:rPr>
          <w:rFonts w:ascii="Times New Roman" w:hAnsi="Times New Roman"/>
          <w:sz w:val="16"/>
          <w:szCs w:val="16"/>
        </w:rPr>
        <w:t>E</w:t>
      </w:r>
      <w:r w:rsidR="00E26516" w:rsidRPr="00D51009">
        <w:rPr>
          <w:rFonts w:ascii="Times New Roman" w:hAnsi="Times New Roman"/>
          <w:sz w:val="16"/>
          <w:szCs w:val="16"/>
        </w:rPr>
        <w:t>ngineering</w:t>
      </w:r>
      <w:r w:rsidRPr="00D51009">
        <w:rPr>
          <w:rFonts w:ascii="Times New Roman" w:hAnsi="Times New Roman"/>
          <w:sz w:val="16"/>
          <w:szCs w:val="16"/>
        </w:rPr>
        <w:t xml:space="preserve">, </w:t>
      </w:r>
      <w:r w:rsidR="00E26516">
        <w:rPr>
          <w:rFonts w:ascii="Times New Roman" w:hAnsi="Times New Roman"/>
          <w:sz w:val="16"/>
          <w:szCs w:val="16"/>
        </w:rPr>
        <w:t xml:space="preserve">Sir Frederick Mappin Building, </w:t>
      </w:r>
      <w:r w:rsidRPr="00D51009">
        <w:rPr>
          <w:rFonts w:ascii="Times New Roman" w:hAnsi="Times New Roman"/>
          <w:sz w:val="16"/>
          <w:szCs w:val="16"/>
        </w:rPr>
        <w:t>University of Sheffield, Mappin Street, Sheffield, S1 3JD.</w:t>
      </w:r>
    </w:p>
    <w:p w:rsidR="00B3408A" w:rsidRDefault="00B3408A" w:rsidP="0058109F">
      <w:pPr>
        <w:spacing w:after="0" w:line="240" w:lineRule="auto"/>
        <w:jc w:val="center"/>
        <w:rPr>
          <w:rFonts w:ascii="Times New Roman" w:eastAsia="Times New Roman" w:hAnsi="Times New Roman"/>
          <w:color w:val="000000"/>
          <w:sz w:val="16"/>
          <w:szCs w:val="16"/>
        </w:rPr>
      </w:pPr>
      <w:r w:rsidRPr="00D51009">
        <w:rPr>
          <w:rFonts w:ascii="Times New Roman" w:hAnsi="Times New Roman"/>
          <w:sz w:val="16"/>
          <w:szCs w:val="16"/>
          <w:vertAlign w:val="superscript"/>
        </w:rPr>
        <w:t>2</w:t>
      </w:r>
      <w:r w:rsidRPr="00D51009">
        <w:rPr>
          <w:rFonts w:ascii="Times New Roman" w:hAnsi="Times New Roman"/>
          <w:sz w:val="16"/>
          <w:szCs w:val="16"/>
        </w:rPr>
        <w:t xml:space="preserve"> </w:t>
      </w:r>
      <w:r w:rsidRPr="00D51009">
        <w:rPr>
          <w:rFonts w:ascii="Times New Roman" w:eastAsia="Times New Roman" w:hAnsi="Times New Roman"/>
          <w:color w:val="000000"/>
          <w:sz w:val="16"/>
          <w:szCs w:val="16"/>
        </w:rPr>
        <w:t>Department of Electronic and Electrical Engineering, University College London</w:t>
      </w:r>
      <w:proofErr w:type="gramStart"/>
      <w:r w:rsidRPr="00D51009">
        <w:rPr>
          <w:rFonts w:ascii="Times New Roman" w:eastAsia="Times New Roman" w:hAnsi="Times New Roman"/>
          <w:color w:val="000000"/>
          <w:sz w:val="16"/>
          <w:szCs w:val="16"/>
        </w:rPr>
        <w:t>,Torrington</w:t>
      </w:r>
      <w:proofErr w:type="gramEnd"/>
      <w:r w:rsidRPr="00D51009">
        <w:rPr>
          <w:rFonts w:ascii="Times New Roman" w:eastAsia="Times New Roman" w:hAnsi="Times New Roman"/>
          <w:color w:val="000000"/>
          <w:sz w:val="16"/>
          <w:szCs w:val="16"/>
        </w:rPr>
        <w:t xml:space="preserve"> Place, London, WC1E 7JE</w:t>
      </w:r>
    </w:p>
    <w:p w:rsidR="00292312" w:rsidRPr="00D51009" w:rsidRDefault="00292312" w:rsidP="0058109F">
      <w:pPr>
        <w:spacing w:after="0" w:line="240" w:lineRule="auto"/>
        <w:jc w:val="center"/>
        <w:rPr>
          <w:rFonts w:ascii="Times New Roman" w:eastAsia="Times New Roman" w:hAnsi="Times New Roman"/>
          <w:color w:val="000000"/>
          <w:sz w:val="16"/>
          <w:szCs w:val="16"/>
        </w:rPr>
      </w:pPr>
    </w:p>
    <w:p w:rsidR="00B3408A" w:rsidRDefault="00B3408A" w:rsidP="0058109F">
      <w:pPr>
        <w:spacing w:line="240" w:lineRule="auto"/>
        <w:jc w:val="center"/>
        <w:rPr>
          <w:rFonts w:ascii="Times New Roman" w:eastAsia="Times New Roman" w:hAnsi="Times New Roman"/>
          <w:i/>
          <w:color w:val="1F497D" w:themeColor="text2"/>
          <w:sz w:val="16"/>
          <w:szCs w:val="16"/>
          <w:u w:val="single"/>
        </w:rPr>
      </w:pPr>
      <w:r w:rsidRPr="008B6436">
        <w:rPr>
          <w:rFonts w:ascii="Times New Roman" w:eastAsia="Times New Roman" w:hAnsi="Times New Roman"/>
          <w:i/>
          <w:color w:val="1F497D" w:themeColor="text2"/>
          <w:sz w:val="16"/>
          <w:szCs w:val="16"/>
          <w:u w:val="single"/>
        </w:rPr>
        <w:t xml:space="preserve">* </w:t>
      </w:r>
      <w:hyperlink r:id="rId8" w:history="1">
        <w:r w:rsidR="007875E1" w:rsidRPr="006608E4">
          <w:rPr>
            <w:rStyle w:val="Hyperlink"/>
            <w:rFonts w:ascii="Times New Roman" w:eastAsia="Times New Roman" w:hAnsi="Times New Roman"/>
            <w:i/>
            <w:sz w:val="16"/>
            <w:szCs w:val="16"/>
          </w:rPr>
          <w:t>I.sandall@Sheffield.ac.uk</w:t>
        </w:r>
      </w:hyperlink>
    </w:p>
    <w:p w:rsidR="000F14F0" w:rsidRDefault="000F14F0" w:rsidP="00B3408A">
      <w:pPr>
        <w:jc w:val="both"/>
        <w:rPr>
          <w:rFonts w:ascii="Times New Roman" w:hAnsi="Times New Roman"/>
          <w:b/>
          <w:sz w:val="20"/>
          <w:szCs w:val="20"/>
          <w:vertAlign w:val="superscript"/>
        </w:rPr>
      </w:pPr>
    </w:p>
    <w:p w:rsidR="00B3408A" w:rsidRDefault="00B3408A" w:rsidP="00B3408A">
      <w:pPr>
        <w:jc w:val="both"/>
        <w:rPr>
          <w:rFonts w:ascii="Times New Roman" w:hAnsi="Times New Roman"/>
          <w:sz w:val="20"/>
          <w:szCs w:val="20"/>
        </w:rPr>
      </w:pPr>
      <w:r w:rsidRPr="00B3408A">
        <w:rPr>
          <w:rFonts w:ascii="Times New Roman" w:hAnsi="Times New Roman"/>
          <w:b/>
          <w:sz w:val="20"/>
          <w:szCs w:val="20"/>
        </w:rPr>
        <w:t>Abstract:</w:t>
      </w:r>
      <w:r>
        <w:rPr>
          <w:b/>
          <w:sz w:val="24"/>
          <w:szCs w:val="24"/>
        </w:rPr>
        <w:t xml:space="preserve"> </w:t>
      </w:r>
      <w:r w:rsidRPr="005044FA">
        <w:rPr>
          <w:rFonts w:ascii="Times New Roman" w:hAnsi="Times New Roman"/>
          <w:sz w:val="20"/>
          <w:szCs w:val="20"/>
        </w:rPr>
        <w:t xml:space="preserve">The optical and electrical properties of InAs quantum dots epitaxially grown on a silicon substrate have been investigated to evaluate their potential as both photodiodes and avalanche photodiodes (APDs) operating at a wavelength of </w:t>
      </w:r>
      <w:r w:rsidR="00E203A9">
        <w:rPr>
          <w:rFonts w:ascii="Times New Roman" w:hAnsi="Times New Roman"/>
          <w:sz w:val="20"/>
          <w:szCs w:val="20"/>
        </w:rPr>
        <w:t>1300 nm</w:t>
      </w:r>
      <w:r w:rsidRPr="005044FA">
        <w:rPr>
          <w:rFonts w:ascii="Times New Roman" w:hAnsi="Times New Roman"/>
          <w:sz w:val="20"/>
          <w:szCs w:val="20"/>
        </w:rPr>
        <w:t>. A peak responsivity of 5</w:t>
      </w:r>
      <w:r w:rsidR="00E93C21">
        <w:rPr>
          <w:rFonts w:ascii="Times New Roman" w:hAnsi="Times New Roman"/>
          <w:sz w:val="20"/>
          <w:szCs w:val="20"/>
        </w:rPr>
        <w:t xml:space="preserve"> </w:t>
      </w:r>
      <w:r w:rsidRPr="005044FA">
        <w:rPr>
          <w:rFonts w:ascii="Times New Roman" w:hAnsi="Times New Roman"/>
          <w:sz w:val="20"/>
          <w:szCs w:val="20"/>
        </w:rPr>
        <w:t>mA/W was observed at 1280 nm, with an absorption tail extending beyond 13</w:t>
      </w:r>
      <w:r w:rsidR="00C153C8">
        <w:rPr>
          <w:rFonts w:ascii="Times New Roman" w:hAnsi="Times New Roman"/>
          <w:sz w:val="20"/>
          <w:szCs w:val="20"/>
        </w:rPr>
        <w:t>00</w:t>
      </w:r>
      <w:r w:rsidRPr="005044FA">
        <w:rPr>
          <w:rFonts w:ascii="Times New Roman" w:hAnsi="Times New Roman"/>
          <w:sz w:val="20"/>
          <w:szCs w:val="20"/>
        </w:rPr>
        <w:t xml:space="preserve"> </w:t>
      </w:r>
      <w:r w:rsidR="00C153C8">
        <w:rPr>
          <w:rFonts w:ascii="Times New Roman" w:hAnsi="Times New Roman"/>
          <w:sz w:val="20"/>
          <w:szCs w:val="20"/>
        </w:rPr>
        <w:t>n</w:t>
      </w:r>
      <w:r w:rsidRPr="005044FA">
        <w:rPr>
          <w:rFonts w:ascii="Times New Roman" w:hAnsi="Times New Roman"/>
          <w:sz w:val="20"/>
          <w:szCs w:val="20"/>
        </w:rPr>
        <w:t>m, while the dark currents were two orders of magnitude lower than those reported for Ge on Si photodiodes.  The diodes exhibited avalanche breakdown at 22 V reverse bias which is probably dominated by impact ionisation occurring in the GaAs and AlGaAs barrier layers. A red shift in the absorption peak of 61.2 meV was measured when the reverse bias was increased from 0 to 22 V, which we attribute</w:t>
      </w:r>
      <w:r w:rsidR="007853B7">
        <w:rPr>
          <w:rFonts w:ascii="Times New Roman" w:hAnsi="Times New Roman"/>
          <w:sz w:val="20"/>
          <w:szCs w:val="20"/>
        </w:rPr>
        <w:t>d</w:t>
      </w:r>
      <w:r w:rsidRPr="005044FA">
        <w:rPr>
          <w:rFonts w:ascii="Times New Roman" w:hAnsi="Times New Roman"/>
          <w:sz w:val="20"/>
          <w:szCs w:val="20"/>
        </w:rPr>
        <w:t xml:space="preserve"> to the quantum confined stark effect. This shift also leads to an increase in the responsivity at a fixed wavelength as the bias is increased, yielding a maximum increase </w:t>
      </w:r>
      <w:r w:rsidR="00E93C21">
        <w:rPr>
          <w:rFonts w:ascii="Times New Roman" w:hAnsi="Times New Roman"/>
          <w:sz w:val="20"/>
          <w:szCs w:val="20"/>
        </w:rPr>
        <w:t>in responsivity by</w:t>
      </w:r>
      <w:r w:rsidR="000A1AC1">
        <w:rPr>
          <w:rFonts w:ascii="Times New Roman" w:hAnsi="Times New Roman"/>
          <w:sz w:val="20"/>
          <w:szCs w:val="20"/>
        </w:rPr>
        <w:t xml:space="preserve"> a factor of</w:t>
      </w:r>
      <w:r w:rsidRPr="005044FA">
        <w:rPr>
          <w:rFonts w:ascii="Times New Roman" w:hAnsi="Times New Roman"/>
          <w:sz w:val="20"/>
          <w:szCs w:val="20"/>
        </w:rPr>
        <w:t xml:space="preserve"> 140 at </w:t>
      </w:r>
      <w:r w:rsidR="00E93C21">
        <w:rPr>
          <w:rFonts w:ascii="Times New Roman" w:hAnsi="Times New Roman"/>
          <w:sz w:val="20"/>
          <w:szCs w:val="20"/>
        </w:rPr>
        <w:t xml:space="preserve">the </w:t>
      </w:r>
      <w:r w:rsidRPr="005044FA">
        <w:rPr>
          <w:rFonts w:ascii="Times New Roman" w:hAnsi="Times New Roman"/>
          <w:sz w:val="20"/>
          <w:szCs w:val="20"/>
        </w:rPr>
        <w:t>wavelength of 13</w:t>
      </w:r>
      <w:r w:rsidR="00E93C21">
        <w:rPr>
          <w:rFonts w:ascii="Times New Roman" w:hAnsi="Times New Roman"/>
          <w:sz w:val="20"/>
          <w:szCs w:val="20"/>
        </w:rPr>
        <w:t>65</w:t>
      </w:r>
      <w:r w:rsidRPr="005044FA">
        <w:rPr>
          <w:rFonts w:ascii="Times New Roman" w:hAnsi="Times New Roman"/>
          <w:sz w:val="20"/>
          <w:szCs w:val="20"/>
        </w:rPr>
        <w:t xml:space="preserve"> </w:t>
      </w:r>
      <w:r w:rsidR="00E93C21">
        <w:rPr>
          <w:rFonts w:ascii="Times New Roman" w:hAnsi="Times New Roman"/>
          <w:sz w:val="20"/>
          <w:szCs w:val="20"/>
        </w:rPr>
        <w:t>n</w:t>
      </w:r>
      <w:r w:rsidR="00E93C21" w:rsidRPr="005044FA">
        <w:rPr>
          <w:rFonts w:ascii="Times New Roman" w:hAnsi="Times New Roman"/>
          <w:sz w:val="20"/>
          <w:szCs w:val="20"/>
        </w:rPr>
        <w:t>m</w:t>
      </w:r>
      <w:r w:rsidR="00E93C21">
        <w:rPr>
          <w:rFonts w:ascii="Times New Roman" w:hAnsi="Times New Roman"/>
          <w:sz w:val="20"/>
          <w:szCs w:val="20"/>
        </w:rPr>
        <w:t>,</w:t>
      </w:r>
      <w:r w:rsidR="00E93C21" w:rsidRPr="005044FA">
        <w:rPr>
          <w:rFonts w:ascii="Times New Roman" w:hAnsi="Times New Roman"/>
          <w:sz w:val="20"/>
          <w:szCs w:val="20"/>
        </w:rPr>
        <w:t xml:space="preserve"> </w:t>
      </w:r>
      <w:r w:rsidRPr="005044FA">
        <w:rPr>
          <w:rFonts w:ascii="Times New Roman" w:hAnsi="Times New Roman"/>
          <w:sz w:val="20"/>
          <w:szCs w:val="20"/>
        </w:rPr>
        <w:t>illustrating the potential for such a structure to be used as an optical modulator.</w:t>
      </w:r>
    </w:p>
    <w:p w:rsidR="00D51009" w:rsidRDefault="00D51009" w:rsidP="00E203A9">
      <w:pPr>
        <w:pStyle w:val="OECopyright"/>
        <w:ind w:left="0"/>
        <w:outlineLvl w:val="0"/>
      </w:pPr>
      <w:r>
        <w:sym w:font="Symbol" w:char="F0D3"/>
      </w:r>
      <w:r>
        <w:t xml:space="preserve">2010 Optical Society of America </w:t>
      </w:r>
    </w:p>
    <w:p w:rsidR="00D51009" w:rsidRDefault="00D51009" w:rsidP="00B81EF2">
      <w:pPr>
        <w:jc w:val="both"/>
        <w:rPr>
          <w:rFonts w:ascii="Times New Roman" w:hAnsi="Times New Roman"/>
          <w:sz w:val="16"/>
          <w:szCs w:val="16"/>
        </w:rPr>
        <w:sectPr w:rsidR="00D51009" w:rsidSect="00D51009">
          <w:type w:val="continuous"/>
          <w:pgSz w:w="11906" w:h="16838"/>
          <w:pgMar w:top="1440" w:right="3119" w:bottom="1440" w:left="3119" w:header="709" w:footer="709" w:gutter="0"/>
          <w:cols w:space="708"/>
          <w:docGrid w:linePitch="360"/>
        </w:sectPr>
      </w:pPr>
      <w:r w:rsidRPr="00D51009">
        <w:rPr>
          <w:rFonts w:ascii="Times New Roman" w:hAnsi="Times New Roman"/>
          <w:b/>
          <w:sz w:val="16"/>
          <w:szCs w:val="16"/>
        </w:rPr>
        <w:t>OCIS codes:</w:t>
      </w:r>
      <w:r w:rsidRPr="00D51009">
        <w:rPr>
          <w:rFonts w:ascii="Times New Roman" w:hAnsi="Times New Roman"/>
          <w:sz w:val="16"/>
          <w:szCs w:val="16"/>
        </w:rPr>
        <w:t xml:space="preserve"> </w:t>
      </w:r>
      <w:r w:rsidR="00D20956" w:rsidRPr="00B81EF2">
        <w:rPr>
          <w:rFonts w:ascii="Times New Roman" w:hAnsi="Times New Roman"/>
          <w:sz w:val="16"/>
          <w:szCs w:val="16"/>
        </w:rPr>
        <w:t>(</w:t>
      </w:r>
      <w:r w:rsidR="00D20956" w:rsidRPr="00B81EF2">
        <w:rPr>
          <w:rStyle w:val="code"/>
          <w:rFonts w:ascii="Times New Roman" w:hAnsi="Times New Roman"/>
          <w:color w:val="333333"/>
          <w:sz w:val="16"/>
          <w:szCs w:val="16"/>
        </w:rPr>
        <w:t>040.5160</w:t>
      </w:r>
      <w:r w:rsidR="00D20956" w:rsidRPr="00B81EF2">
        <w:rPr>
          <w:rFonts w:ascii="Times New Roman" w:hAnsi="Times New Roman"/>
          <w:sz w:val="16"/>
          <w:szCs w:val="16"/>
        </w:rPr>
        <w:t xml:space="preserve">) Photodetectors; </w:t>
      </w:r>
      <w:r w:rsidR="005777B8" w:rsidRPr="005777B8">
        <w:rPr>
          <w:rFonts w:ascii="Times New Roman" w:hAnsi="Times New Roman"/>
          <w:sz w:val="16"/>
          <w:szCs w:val="16"/>
        </w:rPr>
        <w:t>(</w:t>
      </w:r>
      <w:r w:rsidR="005777B8" w:rsidRPr="005777B8">
        <w:rPr>
          <w:rStyle w:val="code"/>
          <w:rFonts w:ascii="Times New Roman" w:hAnsi="Times New Roman"/>
          <w:color w:val="333333"/>
          <w:sz w:val="16"/>
          <w:szCs w:val="16"/>
        </w:rPr>
        <w:t>040.1345</w:t>
      </w:r>
      <w:r w:rsidR="005777B8" w:rsidRPr="005777B8">
        <w:rPr>
          <w:rFonts w:ascii="Times New Roman" w:hAnsi="Times New Roman"/>
          <w:sz w:val="16"/>
          <w:szCs w:val="16"/>
        </w:rPr>
        <w:t>)</w:t>
      </w:r>
      <w:r w:rsidR="005777B8">
        <w:rPr>
          <w:rFonts w:ascii="Times New Roman" w:hAnsi="Times New Roman"/>
          <w:sz w:val="16"/>
          <w:szCs w:val="16"/>
        </w:rPr>
        <w:t xml:space="preserve"> Avalanch</w:t>
      </w:r>
      <w:r w:rsidR="00E26516">
        <w:rPr>
          <w:rFonts w:ascii="Times New Roman" w:hAnsi="Times New Roman"/>
          <w:sz w:val="16"/>
          <w:szCs w:val="16"/>
        </w:rPr>
        <w:t>e</w:t>
      </w:r>
      <w:r w:rsidR="005777B8">
        <w:rPr>
          <w:rFonts w:ascii="Times New Roman" w:hAnsi="Times New Roman"/>
          <w:sz w:val="16"/>
          <w:szCs w:val="16"/>
        </w:rPr>
        <w:t xml:space="preserve"> Photodiodes; </w:t>
      </w:r>
      <w:r w:rsidR="00D20956" w:rsidRPr="00B81EF2">
        <w:rPr>
          <w:rFonts w:ascii="Times New Roman" w:hAnsi="Times New Roman"/>
          <w:sz w:val="16"/>
          <w:szCs w:val="16"/>
        </w:rPr>
        <w:t>(</w:t>
      </w:r>
      <w:r w:rsidR="00D20956" w:rsidRPr="00B81EF2">
        <w:rPr>
          <w:rStyle w:val="code"/>
          <w:rFonts w:ascii="Times New Roman" w:hAnsi="Times New Roman"/>
          <w:color w:val="333333"/>
          <w:sz w:val="16"/>
          <w:szCs w:val="16"/>
        </w:rPr>
        <w:t>040.6040) Silicon; (250.5590)</w:t>
      </w:r>
      <w:r w:rsidR="00D20956" w:rsidRPr="00B81EF2">
        <w:rPr>
          <w:rFonts w:ascii="Times New Roman" w:hAnsi="Times New Roman"/>
          <w:color w:val="333333"/>
          <w:sz w:val="16"/>
          <w:szCs w:val="16"/>
        </w:rPr>
        <w:t> </w:t>
      </w:r>
      <w:r w:rsidR="00D20956" w:rsidRPr="00B81EF2">
        <w:rPr>
          <w:rStyle w:val="term"/>
          <w:rFonts w:ascii="Times New Roman" w:hAnsi="Times New Roman"/>
          <w:color w:val="333333"/>
          <w:sz w:val="16"/>
          <w:szCs w:val="16"/>
        </w:rPr>
        <w:t>Quantum</w:t>
      </w:r>
      <w:r w:rsidR="00B81EF2">
        <w:rPr>
          <w:rStyle w:val="term"/>
          <w:rFonts w:ascii="Times New Roman" w:hAnsi="Times New Roman"/>
          <w:color w:val="333333"/>
          <w:sz w:val="16"/>
          <w:szCs w:val="16"/>
        </w:rPr>
        <w:t>-</w:t>
      </w:r>
      <w:r w:rsidR="00D20956" w:rsidRPr="00B81EF2">
        <w:rPr>
          <w:rStyle w:val="term"/>
          <w:rFonts w:ascii="Times New Roman" w:hAnsi="Times New Roman"/>
          <w:color w:val="333333"/>
          <w:sz w:val="16"/>
          <w:szCs w:val="16"/>
        </w:rPr>
        <w:t>well,</w:t>
      </w:r>
      <w:r w:rsidR="00B81EF2">
        <w:rPr>
          <w:rStyle w:val="term"/>
          <w:rFonts w:ascii="Times New Roman" w:hAnsi="Times New Roman"/>
          <w:color w:val="333333"/>
          <w:sz w:val="16"/>
          <w:szCs w:val="16"/>
        </w:rPr>
        <w:t>-</w:t>
      </w:r>
      <w:r w:rsidR="00D20956" w:rsidRPr="00B81EF2">
        <w:rPr>
          <w:rStyle w:val="term"/>
          <w:rFonts w:ascii="Times New Roman" w:hAnsi="Times New Roman"/>
          <w:color w:val="333333"/>
          <w:sz w:val="16"/>
          <w:szCs w:val="16"/>
        </w:rPr>
        <w:t>wire</w:t>
      </w:r>
      <w:r w:rsidR="00B81EF2">
        <w:rPr>
          <w:rStyle w:val="term"/>
          <w:rFonts w:ascii="Times New Roman" w:hAnsi="Times New Roman"/>
          <w:color w:val="333333"/>
          <w:sz w:val="16"/>
          <w:szCs w:val="16"/>
        </w:rPr>
        <w:t xml:space="preserve"> </w:t>
      </w:r>
      <w:r w:rsidR="00D20956" w:rsidRPr="00B81EF2">
        <w:rPr>
          <w:rStyle w:val="term"/>
          <w:rFonts w:ascii="Times New Roman" w:hAnsi="Times New Roman"/>
          <w:color w:val="333333"/>
          <w:sz w:val="16"/>
          <w:szCs w:val="16"/>
        </w:rPr>
        <w:t>and -dot devices; (</w:t>
      </w:r>
      <w:r w:rsidR="00D20956" w:rsidRPr="00B81EF2">
        <w:rPr>
          <w:rStyle w:val="code"/>
          <w:rFonts w:ascii="Times New Roman" w:hAnsi="Times New Roman"/>
          <w:color w:val="333333"/>
          <w:sz w:val="16"/>
          <w:szCs w:val="16"/>
        </w:rPr>
        <w:t>250.0040)</w:t>
      </w:r>
      <w:r w:rsidR="00D20956" w:rsidRPr="00B81EF2">
        <w:rPr>
          <w:rFonts w:ascii="Times New Roman" w:hAnsi="Times New Roman"/>
          <w:color w:val="333333"/>
          <w:sz w:val="16"/>
          <w:szCs w:val="16"/>
        </w:rPr>
        <w:t> </w:t>
      </w:r>
      <w:r w:rsidR="00D20956" w:rsidRPr="00B81EF2">
        <w:rPr>
          <w:rStyle w:val="term"/>
          <w:rFonts w:ascii="Times New Roman" w:hAnsi="Times New Roman"/>
          <w:color w:val="333333"/>
          <w:sz w:val="16"/>
          <w:szCs w:val="16"/>
        </w:rPr>
        <w:t>Detectors</w:t>
      </w:r>
      <w:r w:rsidR="007875E1">
        <w:rPr>
          <w:rStyle w:val="term"/>
          <w:rFonts w:ascii="Times New Roman" w:hAnsi="Times New Roman"/>
          <w:color w:val="333333"/>
          <w:sz w:val="16"/>
          <w:szCs w:val="16"/>
        </w:rPr>
        <w:t>.</w:t>
      </w:r>
      <w:r w:rsidR="00D20956" w:rsidRPr="00B81EF2">
        <w:rPr>
          <w:rFonts w:ascii="Times New Roman" w:hAnsi="Times New Roman"/>
          <w:color w:val="333333"/>
          <w:sz w:val="16"/>
          <w:szCs w:val="16"/>
        </w:rPr>
        <w:t xml:space="preserve"> </w:t>
      </w:r>
      <w:r w:rsidR="00D20956" w:rsidRPr="00B81EF2">
        <w:rPr>
          <w:rStyle w:val="term"/>
          <w:rFonts w:ascii="Times New Roman" w:hAnsi="Times New Roman"/>
          <w:color w:val="333333"/>
          <w:sz w:val="16"/>
          <w:szCs w:val="16"/>
        </w:rPr>
        <w:t xml:space="preserve"> </w:t>
      </w:r>
      <w:r w:rsidR="00D20956" w:rsidRPr="00B81EF2">
        <w:rPr>
          <w:rFonts w:ascii="Times New Roman" w:hAnsi="Times New Roman"/>
          <w:sz w:val="16"/>
          <w:szCs w:val="16"/>
        </w:rPr>
        <w:t xml:space="preserve"> </w:t>
      </w:r>
      <w:r w:rsidRPr="00D51009">
        <w:rPr>
          <w:rFonts w:ascii="Times New Roman" w:hAnsi="Times New Roman"/>
          <w:sz w:val="16"/>
          <w:szCs w:val="16"/>
        </w:rPr>
        <w:t xml:space="preserve"> </w:t>
      </w:r>
    </w:p>
    <w:p w:rsidR="00D51009" w:rsidRDefault="00D51009" w:rsidP="00D51009">
      <w:pPr>
        <w:jc w:val="both"/>
        <w:rPr>
          <w:rFonts w:ascii="Times New Roman" w:hAnsi="Times New Roman"/>
          <w:sz w:val="16"/>
          <w:szCs w:val="16"/>
        </w:rPr>
      </w:pPr>
    </w:p>
    <w:p w:rsidR="00D51009" w:rsidRDefault="00D51009" w:rsidP="00E203A9">
      <w:pPr>
        <w:pStyle w:val="OEReferenceTitle"/>
        <w:outlineLvl w:val="0"/>
      </w:pPr>
      <w:r>
        <w:t>References and links</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D. Miller, “Optical interconnects to </w:t>
      </w:r>
      <w:r w:rsidR="000A1AC1">
        <w:rPr>
          <w:rFonts w:ascii="Times New Roman" w:hAnsi="Times New Roman"/>
          <w:sz w:val="16"/>
          <w:szCs w:val="16"/>
        </w:rPr>
        <w:t>s</w:t>
      </w:r>
      <w:r w:rsidRPr="00ED7653">
        <w:rPr>
          <w:rFonts w:ascii="Times New Roman" w:hAnsi="Times New Roman"/>
          <w:sz w:val="16"/>
          <w:szCs w:val="16"/>
        </w:rPr>
        <w:t>ilicon</w:t>
      </w:r>
      <w:r w:rsidR="00904B2F">
        <w:rPr>
          <w:rFonts w:ascii="Times New Roman" w:hAnsi="Times New Roman"/>
          <w:sz w:val="16"/>
          <w:szCs w:val="16"/>
        </w:rPr>
        <w:t>,</w:t>
      </w:r>
      <w:r w:rsidRPr="00ED7653">
        <w:rPr>
          <w:rFonts w:ascii="Times New Roman" w:hAnsi="Times New Roman"/>
          <w:sz w:val="16"/>
          <w:szCs w:val="16"/>
        </w:rPr>
        <w:t xml:space="preserve">” IEEE J. Sel. Topics Quantum Electron. </w:t>
      </w:r>
      <w:r w:rsidRPr="00ED7653">
        <w:rPr>
          <w:rFonts w:ascii="Times New Roman" w:hAnsi="Times New Roman"/>
          <w:b/>
          <w:sz w:val="16"/>
          <w:szCs w:val="16"/>
        </w:rPr>
        <w:t>6</w:t>
      </w:r>
      <w:r w:rsidRPr="00ED7653">
        <w:rPr>
          <w:rFonts w:ascii="Times New Roman" w:hAnsi="Times New Roman"/>
          <w:sz w:val="16"/>
          <w:szCs w:val="16"/>
        </w:rPr>
        <w:t>, 1312-1317 (2000).</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 R. Soref, “The past, present and future of silicon photonics</w:t>
      </w:r>
      <w:r w:rsidR="00904B2F">
        <w:rPr>
          <w:rFonts w:ascii="Times New Roman" w:hAnsi="Times New Roman"/>
          <w:sz w:val="16"/>
          <w:szCs w:val="16"/>
        </w:rPr>
        <w:t>,</w:t>
      </w:r>
      <w:r w:rsidRPr="00ED7653">
        <w:rPr>
          <w:rFonts w:ascii="Times New Roman" w:hAnsi="Times New Roman"/>
          <w:sz w:val="16"/>
          <w:szCs w:val="16"/>
        </w:rPr>
        <w:t xml:space="preserve">” IEEE J. Sel. Topics Quantum Electron </w:t>
      </w:r>
      <w:r w:rsidRPr="00ED7653">
        <w:rPr>
          <w:rFonts w:ascii="Times New Roman" w:hAnsi="Times New Roman"/>
          <w:b/>
          <w:sz w:val="16"/>
          <w:szCs w:val="16"/>
        </w:rPr>
        <w:t>12</w:t>
      </w:r>
      <w:r w:rsidRPr="00ED7653">
        <w:rPr>
          <w:rFonts w:ascii="Times New Roman" w:hAnsi="Times New Roman"/>
          <w:sz w:val="16"/>
          <w:szCs w:val="16"/>
        </w:rPr>
        <w:t xml:space="preserve">,1678-1687 (2006). </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 Y. A. Vlasov</w:t>
      </w:r>
      <w:r w:rsidR="00904B2F">
        <w:rPr>
          <w:rFonts w:ascii="Times New Roman" w:hAnsi="Times New Roman"/>
          <w:sz w:val="16"/>
          <w:szCs w:val="16"/>
        </w:rPr>
        <w:t>,</w:t>
      </w:r>
      <w:r w:rsidRPr="00ED7653">
        <w:rPr>
          <w:rFonts w:ascii="Times New Roman" w:hAnsi="Times New Roman"/>
          <w:sz w:val="16"/>
          <w:szCs w:val="16"/>
        </w:rPr>
        <w:t xml:space="preserve"> and S. J. McNab, “Losses in single-mode silicon-on-insulator strip waveguides and bends</w:t>
      </w:r>
      <w:r w:rsidR="00904B2F">
        <w:rPr>
          <w:rFonts w:ascii="Times New Roman" w:hAnsi="Times New Roman"/>
          <w:sz w:val="16"/>
          <w:szCs w:val="16"/>
        </w:rPr>
        <w:t>,</w:t>
      </w:r>
      <w:r w:rsidRPr="00ED7653">
        <w:rPr>
          <w:rFonts w:ascii="Times New Roman" w:hAnsi="Times New Roman"/>
          <w:sz w:val="16"/>
          <w:szCs w:val="16"/>
        </w:rPr>
        <w:t xml:space="preserve">” Opt. Express </w:t>
      </w:r>
      <w:r w:rsidRPr="00ED7653">
        <w:rPr>
          <w:rFonts w:ascii="Times New Roman" w:hAnsi="Times New Roman"/>
          <w:b/>
          <w:sz w:val="16"/>
          <w:szCs w:val="16"/>
        </w:rPr>
        <w:t>12</w:t>
      </w:r>
      <w:r w:rsidRPr="00ED7653">
        <w:rPr>
          <w:rFonts w:ascii="Times New Roman" w:hAnsi="Times New Roman"/>
          <w:sz w:val="16"/>
          <w:szCs w:val="16"/>
        </w:rPr>
        <w:t>, 1622-1631 (2004).</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 Q. Xiu, B. Schmidt, S. Pradhan, and M. Lipson, “Micrometre scale silicon electro-optic modulator</w:t>
      </w:r>
      <w:r w:rsidR="00904B2F">
        <w:rPr>
          <w:rFonts w:ascii="Times New Roman" w:hAnsi="Times New Roman"/>
          <w:sz w:val="16"/>
          <w:szCs w:val="16"/>
        </w:rPr>
        <w:t>,</w:t>
      </w:r>
      <w:r w:rsidRPr="00ED7653">
        <w:rPr>
          <w:rFonts w:ascii="Times New Roman" w:hAnsi="Times New Roman"/>
          <w:sz w:val="16"/>
          <w:szCs w:val="16"/>
        </w:rPr>
        <w:t xml:space="preserve">” Nature </w:t>
      </w:r>
      <w:r w:rsidRPr="00ED7653">
        <w:rPr>
          <w:rFonts w:ascii="Times New Roman" w:hAnsi="Times New Roman"/>
          <w:b/>
          <w:sz w:val="16"/>
          <w:szCs w:val="16"/>
        </w:rPr>
        <w:t>435</w:t>
      </w:r>
      <w:r w:rsidRPr="00ED7653">
        <w:rPr>
          <w:rFonts w:ascii="Times New Roman" w:hAnsi="Times New Roman"/>
          <w:sz w:val="16"/>
          <w:szCs w:val="16"/>
        </w:rPr>
        <w:t>, 325-327 (2005).</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M. Jutzi, M. Berroth, G. Wohl, M. Oehme, </w:t>
      </w:r>
      <w:r w:rsidR="00904B2F">
        <w:rPr>
          <w:rFonts w:ascii="Times New Roman" w:hAnsi="Times New Roman"/>
          <w:sz w:val="16"/>
          <w:szCs w:val="16"/>
        </w:rPr>
        <w:t xml:space="preserve">and </w:t>
      </w:r>
      <w:r w:rsidRPr="00ED7653">
        <w:rPr>
          <w:rFonts w:ascii="Times New Roman" w:hAnsi="Times New Roman"/>
          <w:sz w:val="16"/>
          <w:szCs w:val="16"/>
        </w:rPr>
        <w:t>E. Kasper, “Zero biased Ge-on-Si photodetector on a thin buffer with a bandwidth of 3.2GHz at 1300nm</w:t>
      </w:r>
      <w:r w:rsidR="00904B2F">
        <w:rPr>
          <w:rFonts w:ascii="Times New Roman" w:hAnsi="Times New Roman"/>
          <w:sz w:val="16"/>
          <w:szCs w:val="16"/>
        </w:rPr>
        <w:t>,</w:t>
      </w:r>
      <w:r w:rsidRPr="00ED7653">
        <w:rPr>
          <w:rFonts w:ascii="Times New Roman" w:hAnsi="Times New Roman"/>
          <w:sz w:val="16"/>
          <w:szCs w:val="16"/>
        </w:rPr>
        <w:t xml:space="preserve">” Materials Science in Semiconductor Processing </w:t>
      </w:r>
      <w:r w:rsidRPr="00ED7653">
        <w:rPr>
          <w:rFonts w:ascii="Times New Roman" w:hAnsi="Times New Roman"/>
          <w:b/>
          <w:sz w:val="16"/>
          <w:szCs w:val="16"/>
        </w:rPr>
        <w:t>8</w:t>
      </w:r>
      <w:r w:rsidRPr="00ED7653">
        <w:rPr>
          <w:rFonts w:ascii="Times New Roman" w:hAnsi="Times New Roman"/>
          <w:sz w:val="16"/>
          <w:szCs w:val="16"/>
        </w:rPr>
        <w:t xml:space="preserve">, 423–427 (2005). </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L. Colace, P. Ferrara, G. Assanto</w:t>
      </w:r>
      <w:r w:rsidRPr="00ED7653">
        <w:rPr>
          <w:rFonts w:ascii="Times New Roman" w:hAnsi="Times New Roman"/>
          <w:i/>
          <w:iCs/>
          <w:sz w:val="16"/>
          <w:szCs w:val="16"/>
        </w:rPr>
        <w:t>,</w:t>
      </w:r>
      <w:r w:rsidRPr="00ED7653">
        <w:rPr>
          <w:rFonts w:ascii="Times New Roman" w:hAnsi="Times New Roman"/>
          <w:sz w:val="16"/>
          <w:szCs w:val="16"/>
        </w:rPr>
        <w:t xml:space="preserve"> D. Fulgoni, and L. Nash, “Low </w:t>
      </w:r>
      <w:r w:rsidR="000A1AC1">
        <w:rPr>
          <w:rFonts w:ascii="Times New Roman" w:hAnsi="Times New Roman"/>
          <w:sz w:val="16"/>
          <w:szCs w:val="16"/>
        </w:rPr>
        <w:t>d</w:t>
      </w:r>
      <w:r w:rsidRPr="00ED7653">
        <w:rPr>
          <w:rFonts w:ascii="Times New Roman" w:hAnsi="Times New Roman"/>
          <w:sz w:val="16"/>
          <w:szCs w:val="16"/>
        </w:rPr>
        <w:t>ark-</w:t>
      </w:r>
      <w:r w:rsidR="000A1AC1">
        <w:rPr>
          <w:rFonts w:ascii="Times New Roman" w:hAnsi="Times New Roman"/>
          <w:sz w:val="16"/>
          <w:szCs w:val="16"/>
        </w:rPr>
        <w:t>c</w:t>
      </w:r>
      <w:r w:rsidRPr="00ED7653">
        <w:rPr>
          <w:rFonts w:ascii="Times New Roman" w:hAnsi="Times New Roman"/>
          <w:sz w:val="16"/>
          <w:szCs w:val="16"/>
        </w:rPr>
        <w:t xml:space="preserve">urrent </w:t>
      </w:r>
      <w:r w:rsidR="000A1AC1">
        <w:rPr>
          <w:rFonts w:ascii="Times New Roman" w:hAnsi="Times New Roman"/>
          <w:sz w:val="16"/>
          <w:szCs w:val="16"/>
        </w:rPr>
        <w:t>g</w:t>
      </w:r>
      <w:r w:rsidRPr="00ED7653">
        <w:rPr>
          <w:rFonts w:ascii="Times New Roman" w:hAnsi="Times New Roman"/>
          <w:sz w:val="16"/>
          <w:szCs w:val="16"/>
        </w:rPr>
        <w:t>ermanium-on-</w:t>
      </w:r>
      <w:r w:rsidR="000A1AC1">
        <w:rPr>
          <w:rFonts w:ascii="Times New Roman" w:hAnsi="Times New Roman"/>
          <w:sz w:val="16"/>
          <w:szCs w:val="16"/>
        </w:rPr>
        <w:t>s</w:t>
      </w:r>
      <w:r w:rsidRPr="00ED7653">
        <w:rPr>
          <w:rFonts w:ascii="Times New Roman" w:hAnsi="Times New Roman"/>
          <w:sz w:val="16"/>
          <w:szCs w:val="16"/>
        </w:rPr>
        <w:t xml:space="preserve">ilicon </w:t>
      </w:r>
      <w:r w:rsidR="000A1AC1">
        <w:rPr>
          <w:rFonts w:ascii="Times New Roman" w:hAnsi="Times New Roman"/>
          <w:sz w:val="16"/>
          <w:szCs w:val="16"/>
        </w:rPr>
        <w:t>n</w:t>
      </w:r>
      <w:r w:rsidRPr="00ED7653">
        <w:rPr>
          <w:rFonts w:ascii="Times New Roman" w:hAnsi="Times New Roman"/>
          <w:sz w:val="16"/>
          <w:szCs w:val="16"/>
        </w:rPr>
        <w:t>ear-</w:t>
      </w:r>
      <w:r w:rsidR="000A1AC1">
        <w:rPr>
          <w:rFonts w:ascii="Times New Roman" w:hAnsi="Times New Roman"/>
          <w:sz w:val="16"/>
          <w:szCs w:val="16"/>
        </w:rPr>
        <w:t>i</w:t>
      </w:r>
      <w:r w:rsidRPr="00ED7653">
        <w:rPr>
          <w:rFonts w:ascii="Times New Roman" w:hAnsi="Times New Roman"/>
          <w:sz w:val="16"/>
          <w:szCs w:val="16"/>
        </w:rPr>
        <w:t xml:space="preserve">nfrared </w:t>
      </w:r>
      <w:r w:rsidR="000A1AC1">
        <w:rPr>
          <w:rFonts w:ascii="Times New Roman" w:hAnsi="Times New Roman"/>
          <w:sz w:val="16"/>
          <w:szCs w:val="16"/>
        </w:rPr>
        <w:t>d</w:t>
      </w:r>
      <w:r w:rsidRPr="00ED7653">
        <w:rPr>
          <w:rFonts w:ascii="Times New Roman" w:hAnsi="Times New Roman"/>
          <w:sz w:val="16"/>
          <w:szCs w:val="16"/>
        </w:rPr>
        <w:t>etectors</w:t>
      </w:r>
      <w:r w:rsidR="00904B2F">
        <w:rPr>
          <w:rFonts w:ascii="Times New Roman" w:hAnsi="Times New Roman"/>
          <w:sz w:val="16"/>
          <w:szCs w:val="16"/>
        </w:rPr>
        <w:t>,</w:t>
      </w:r>
      <w:r w:rsidRPr="00ED7653">
        <w:rPr>
          <w:rFonts w:ascii="Times New Roman" w:hAnsi="Times New Roman"/>
          <w:sz w:val="16"/>
          <w:szCs w:val="16"/>
        </w:rPr>
        <w:t xml:space="preserve">” IEEE Photon. Technol. Lett. </w:t>
      </w:r>
      <w:r w:rsidRPr="00ED7653">
        <w:rPr>
          <w:rFonts w:ascii="Times New Roman" w:hAnsi="Times New Roman"/>
          <w:b/>
          <w:sz w:val="16"/>
          <w:szCs w:val="16"/>
        </w:rPr>
        <w:t>19</w:t>
      </w:r>
      <w:r w:rsidRPr="00ED7653">
        <w:rPr>
          <w:rFonts w:ascii="Times New Roman" w:hAnsi="Times New Roman"/>
          <w:sz w:val="16"/>
          <w:szCs w:val="16"/>
        </w:rPr>
        <w:t>, 1813–1815 (2007).</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 J. Yang, P. Bhattacharya</w:t>
      </w:r>
      <w:r w:rsidR="00904B2F">
        <w:rPr>
          <w:rFonts w:ascii="Times New Roman" w:hAnsi="Times New Roman"/>
          <w:sz w:val="16"/>
          <w:szCs w:val="16"/>
        </w:rPr>
        <w:t>,</w:t>
      </w:r>
      <w:r w:rsidRPr="00ED7653">
        <w:rPr>
          <w:rFonts w:ascii="Times New Roman" w:hAnsi="Times New Roman"/>
          <w:sz w:val="16"/>
          <w:szCs w:val="16"/>
        </w:rPr>
        <w:t xml:space="preserve"> and Z. Mi, “High-</w:t>
      </w:r>
      <w:r w:rsidR="000A1AC1">
        <w:rPr>
          <w:rFonts w:ascii="Times New Roman" w:hAnsi="Times New Roman"/>
          <w:sz w:val="16"/>
          <w:szCs w:val="16"/>
        </w:rPr>
        <w:t>p</w:t>
      </w:r>
      <w:r w:rsidRPr="00ED7653">
        <w:rPr>
          <w:rFonts w:ascii="Times New Roman" w:hAnsi="Times New Roman"/>
          <w:sz w:val="16"/>
          <w:szCs w:val="16"/>
        </w:rPr>
        <w:t>erformance In</w:t>
      </w:r>
      <w:r w:rsidRPr="00ED7653">
        <w:rPr>
          <w:rFonts w:ascii="Times New Roman" w:hAnsi="Times New Roman"/>
          <w:sz w:val="16"/>
          <w:szCs w:val="16"/>
          <w:vertAlign w:val="subscript"/>
        </w:rPr>
        <w:t>0.5</w:t>
      </w:r>
      <w:r w:rsidRPr="00ED7653">
        <w:rPr>
          <w:rFonts w:ascii="Times New Roman" w:hAnsi="Times New Roman"/>
          <w:sz w:val="16"/>
          <w:szCs w:val="16"/>
        </w:rPr>
        <w:t>Ga</w:t>
      </w:r>
      <w:r w:rsidRPr="00ED7653">
        <w:rPr>
          <w:rFonts w:ascii="Times New Roman" w:hAnsi="Times New Roman"/>
          <w:sz w:val="16"/>
          <w:szCs w:val="16"/>
          <w:vertAlign w:val="subscript"/>
        </w:rPr>
        <w:t>0.5</w:t>
      </w:r>
      <w:r w:rsidRPr="00ED7653">
        <w:rPr>
          <w:rFonts w:ascii="Times New Roman" w:hAnsi="Times New Roman"/>
          <w:sz w:val="16"/>
          <w:szCs w:val="16"/>
        </w:rPr>
        <w:t xml:space="preserve">As/GaAs quantum-dot lasers on silicon with mulitplie-layer quantum-dot </w:t>
      </w:r>
      <w:r w:rsidR="000A1AC1">
        <w:rPr>
          <w:rFonts w:ascii="Times New Roman" w:hAnsi="Times New Roman"/>
          <w:sz w:val="16"/>
          <w:szCs w:val="16"/>
        </w:rPr>
        <w:t>d</w:t>
      </w:r>
      <w:r w:rsidRPr="00ED7653">
        <w:rPr>
          <w:rFonts w:ascii="Times New Roman" w:hAnsi="Times New Roman"/>
          <w:sz w:val="16"/>
          <w:szCs w:val="16"/>
        </w:rPr>
        <w:t>islocation filters</w:t>
      </w:r>
      <w:r w:rsidR="00904B2F">
        <w:rPr>
          <w:rFonts w:ascii="Times New Roman" w:hAnsi="Times New Roman"/>
          <w:sz w:val="16"/>
          <w:szCs w:val="16"/>
        </w:rPr>
        <w:t>,</w:t>
      </w:r>
      <w:r w:rsidRPr="00ED7653">
        <w:rPr>
          <w:rFonts w:ascii="Times New Roman" w:hAnsi="Times New Roman"/>
          <w:sz w:val="16"/>
          <w:szCs w:val="16"/>
        </w:rPr>
        <w:t xml:space="preserve">” IEEE Trans. Electron Devices </w:t>
      </w:r>
      <w:r w:rsidRPr="00ED7653">
        <w:rPr>
          <w:rFonts w:ascii="Times New Roman" w:hAnsi="Times New Roman"/>
          <w:b/>
          <w:sz w:val="16"/>
          <w:szCs w:val="16"/>
        </w:rPr>
        <w:t>54</w:t>
      </w:r>
      <w:r w:rsidRPr="00ED7653">
        <w:rPr>
          <w:rFonts w:ascii="Times New Roman" w:hAnsi="Times New Roman"/>
          <w:sz w:val="16"/>
          <w:szCs w:val="16"/>
        </w:rPr>
        <w:t>, 2849-2855 (2007).</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t xml:space="preserve"> H. Y. </w:t>
      </w:r>
      <w:hyperlink r:id="rId9" w:tooltip="Find more records by this author" w:history="1">
        <w:r w:rsidRPr="00ED7653">
          <w:rPr>
            <w:rFonts w:ascii="Times New Roman" w:hAnsi="Times New Roman"/>
            <w:sz w:val="16"/>
            <w:szCs w:val="16"/>
          </w:rPr>
          <w:t xml:space="preserve">Liu, </w:t>
        </w:r>
      </w:hyperlink>
      <w:r w:rsidRPr="00ED7653">
        <w:rPr>
          <w:rFonts w:ascii="Times New Roman" w:hAnsi="Times New Roman"/>
          <w:sz w:val="16"/>
          <w:szCs w:val="16"/>
        </w:rPr>
        <w:t xml:space="preserve">T. </w:t>
      </w:r>
      <w:hyperlink r:id="rId10" w:tooltip="Find more records by this author" w:history="1">
        <w:r w:rsidRPr="00ED7653">
          <w:rPr>
            <w:rFonts w:ascii="Times New Roman" w:hAnsi="Times New Roman"/>
            <w:sz w:val="16"/>
            <w:szCs w:val="16"/>
          </w:rPr>
          <w:t xml:space="preserve">Wang, </w:t>
        </w:r>
      </w:hyperlink>
      <w:r w:rsidRPr="00ED7653">
        <w:rPr>
          <w:rFonts w:ascii="Times New Roman" w:hAnsi="Times New Roman"/>
          <w:sz w:val="16"/>
          <w:szCs w:val="16"/>
        </w:rPr>
        <w:t xml:space="preserve">Q. </w:t>
      </w:r>
      <w:hyperlink r:id="rId11" w:tooltip="Find more records by this author" w:history="1">
        <w:r w:rsidRPr="00ED7653">
          <w:rPr>
            <w:rFonts w:ascii="Times New Roman" w:hAnsi="Times New Roman"/>
            <w:sz w:val="16"/>
            <w:szCs w:val="16"/>
          </w:rPr>
          <w:t xml:space="preserve">Jiang, </w:t>
        </w:r>
      </w:hyperlink>
      <w:r w:rsidRPr="00ED7653">
        <w:rPr>
          <w:rFonts w:ascii="Times New Roman" w:hAnsi="Times New Roman"/>
          <w:sz w:val="16"/>
          <w:szCs w:val="16"/>
        </w:rPr>
        <w:t xml:space="preserve">R. </w:t>
      </w:r>
      <w:hyperlink r:id="rId12" w:tooltip="Find more records by this author" w:history="1">
        <w:r w:rsidRPr="00ED7653">
          <w:rPr>
            <w:rFonts w:ascii="Times New Roman" w:hAnsi="Times New Roman"/>
            <w:sz w:val="16"/>
            <w:szCs w:val="16"/>
          </w:rPr>
          <w:t xml:space="preserve">Hogg, </w:t>
        </w:r>
      </w:hyperlink>
      <w:r w:rsidRPr="00ED7653">
        <w:rPr>
          <w:rFonts w:ascii="Times New Roman" w:hAnsi="Times New Roman"/>
          <w:sz w:val="16"/>
          <w:szCs w:val="16"/>
        </w:rPr>
        <w:t xml:space="preserve">F. </w:t>
      </w:r>
      <w:hyperlink r:id="rId13" w:tooltip="Find more records by this author" w:history="1">
        <w:r w:rsidRPr="00ED7653">
          <w:rPr>
            <w:rFonts w:ascii="Times New Roman" w:hAnsi="Times New Roman"/>
            <w:sz w:val="16"/>
            <w:szCs w:val="16"/>
          </w:rPr>
          <w:t xml:space="preserve">Tutu, </w:t>
        </w:r>
      </w:hyperlink>
      <w:r w:rsidRPr="00ED7653">
        <w:rPr>
          <w:rFonts w:ascii="Times New Roman" w:hAnsi="Times New Roman"/>
          <w:sz w:val="16"/>
          <w:szCs w:val="16"/>
        </w:rPr>
        <w:t xml:space="preserve">F. </w:t>
      </w:r>
      <w:hyperlink r:id="rId14" w:tooltip="Find more records by this author" w:history="1">
        <w:r w:rsidRPr="00ED7653">
          <w:rPr>
            <w:rFonts w:ascii="Times New Roman" w:hAnsi="Times New Roman"/>
            <w:sz w:val="16"/>
            <w:szCs w:val="16"/>
          </w:rPr>
          <w:t xml:space="preserve">Pozzi, </w:t>
        </w:r>
      </w:hyperlink>
      <w:r w:rsidR="00850373" w:rsidRPr="00850373">
        <w:rPr>
          <w:rFonts w:ascii="Times New Roman" w:hAnsi="Times New Roman"/>
          <w:sz w:val="16"/>
          <w:szCs w:val="16"/>
        </w:rPr>
        <w:t>and</w:t>
      </w:r>
      <w:r w:rsidR="00904B2F">
        <w:t xml:space="preserve"> </w:t>
      </w:r>
      <w:r w:rsidRPr="00ED7653">
        <w:rPr>
          <w:rFonts w:ascii="Times New Roman" w:hAnsi="Times New Roman"/>
          <w:sz w:val="16"/>
          <w:szCs w:val="16"/>
        </w:rPr>
        <w:t xml:space="preserve">A. </w:t>
      </w:r>
      <w:hyperlink r:id="rId15" w:tooltip="Find more records by this author" w:history="1">
        <w:r w:rsidRPr="00ED7653">
          <w:rPr>
            <w:rFonts w:ascii="Times New Roman" w:hAnsi="Times New Roman"/>
            <w:sz w:val="16"/>
            <w:szCs w:val="16"/>
          </w:rPr>
          <w:t xml:space="preserve">Seeds, </w:t>
        </w:r>
      </w:hyperlink>
      <w:r w:rsidRPr="00ED7653">
        <w:rPr>
          <w:rFonts w:ascii="Times New Roman" w:hAnsi="Times New Roman"/>
          <w:sz w:val="16"/>
          <w:szCs w:val="16"/>
        </w:rPr>
        <w:t>“Long-wavelength InAs/GaAs quantum-dot laser diode monolithically  grown on Ge substrate</w:t>
      </w:r>
      <w:r w:rsidR="00904B2F">
        <w:rPr>
          <w:rFonts w:ascii="Times New Roman" w:hAnsi="Times New Roman"/>
          <w:sz w:val="16"/>
          <w:szCs w:val="16"/>
        </w:rPr>
        <w:t>,</w:t>
      </w:r>
      <w:r w:rsidRPr="00ED7653">
        <w:rPr>
          <w:rFonts w:ascii="Times New Roman" w:hAnsi="Times New Roman"/>
          <w:sz w:val="16"/>
          <w:szCs w:val="16"/>
        </w:rPr>
        <w:t xml:space="preserve">” Nature Photon. </w:t>
      </w:r>
      <w:r w:rsidRPr="00ED7653">
        <w:rPr>
          <w:rFonts w:ascii="Times New Roman" w:hAnsi="Times New Roman"/>
          <w:b/>
          <w:sz w:val="16"/>
          <w:szCs w:val="16"/>
        </w:rPr>
        <w:t>5</w:t>
      </w:r>
      <w:r w:rsidRPr="00ED7653">
        <w:rPr>
          <w:rFonts w:ascii="Times New Roman" w:hAnsi="Times New Roman"/>
          <w:sz w:val="16"/>
          <w:szCs w:val="16"/>
        </w:rPr>
        <w:t>, 416-419 (2011).</w:t>
      </w:r>
      <w:r w:rsidRPr="00ED7653" w:rsidDel="00272BB6">
        <w:rPr>
          <w:rFonts w:ascii="Times New Roman" w:hAnsi="Times New Roman"/>
          <w:sz w:val="16"/>
          <w:szCs w:val="16"/>
        </w:rPr>
        <w:t xml:space="preserve"> </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Fonts w:ascii="Times New Roman" w:hAnsi="Times New Roman"/>
          <w:sz w:val="16"/>
          <w:szCs w:val="16"/>
        </w:rPr>
        <w:lastRenderedPageBreak/>
        <w:t>T. Wang, H. Liu, A. Lee, F. Pozzi</w:t>
      </w:r>
      <w:r w:rsidR="00904B2F">
        <w:rPr>
          <w:rFonts w:ascii="Times New Roman" w:hAnsi="Times New Roman"/>
          <w:sz w:val="16"/>
          <w:szCs w:val="16"/>
        </w:rPr>
        <w:t>,</w:t>
      </w:r>
      <w:r w:rsidRPr="00ED7653">
        <w:rPr>
          <w:rFonts w:ascii="Times New Roman" w:hAnsi="Times New Roman"/>
          <w:sz w:val="16"/>
          <w:szCs w:val="16"/>
        </w:rPr>
        <w:t xml:space="preserve"> and A. Seeds, “1.3-µm InAs/GaAs quantum-dot lasers monolithically grown on Si substrates</w:t>
      </w:r>
      <w:r w:rsidR="00904B2F">
        <w:rPr>
          <w:rFonts w:ascii="Times New Roman" w:hAnsi="Times New Roman"/>
          <w:sz w:val="16"/>
          <w:szCs w:val="16"/>
        </w:rPr>
        <w:t>,</w:t>
      </w:r>
      <w:r w:rsidRPr="00ED7653">
        <w:rPr>
          <w:rFonts w:ascii="Times New Roman" w:hAnsi="Times New Roman"/>
          <w:sz w:val="16"/>
          <w:szCs w:val="16"/>
        </w:rPr>
        <w:t xml:space="preserve">” Opt. Express </w:t>
      </w:r>
      <w:r w:rsidRPr="00ED7653">
        <w:rPr>
          <w:rFonts w:ascii="Times New Roman" w:hAnsi="Times New Roman"/>
          <w:b/>
          <w:sz w:val="16"/>
          <w:szCs w:val="16"/>
        </w:rPr>
        <w:t>19</w:t>
      </w:r>
      <w:r w:rsidRPr="00ED7653">
        <w:rPr>
          <w:rFonts w:ascii="Times New Roman" w:hAnsi="Times New Roman"/>
          <w:sz w:val="16"/>
          <w:szCs w:val="16"/>
        </w:rPr>
        <w:t>, 11381-11386 (2011).</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w:t>
      </w:r>
      <w:r w:rsidRPr="00ED7653">
        <w:rPr>
          <w:rFonts w:ascii="Times New Roman" w:hAnsi="Times New Roman"/>
          <w:sz w:val="16"/>
          <w:szCs w:val="16"/>
          <w:lang w:val="en-US"/>
        </w:rPr>
        <w:t>P.W. Fry, I. E. Itskevich, D. J. Mowbray, M. S. Skolnick, J. J. Finley, J. A. Barker, E. P. O’Reilly, L. R. Wilson, I. A. Larkin, P. A. Maksym, M. Hopkinson, M. Al-Khafaji, J. P. R. David, A. G. Cullis, G. Hill, and J. C. Clark</w:t>
      </w:r>
      <w:r w:rsidRPr="00ED7653" w:rsidDel="00A37F5F">
        <w:rPr>
          <w:rFonts w:ascii="Times New Roman" w:hAnsi="Times New Roman"/>
          <w:sz w:val="16"/>
          <w:szCs w:val="16"/>
        </w:rPr>
        <w:t xml:space="preserve"> </w:t>
      </w:r>
      <w:r w:rsidRPr="00ED7653">
        <w:rPr>
          <w:rFonts w:ascii="Times New Roman" w:hAnsi="Times New Roman"/>
          <w:sz w:val="16"/>
          <w:szCs w:val="16"/>
        </w:rPr>
        <w:t>“</w:t>
      </w:r>
      <w:r w:rsidRPr="00ED7653">
        <w:rPr>
          <w:rFonts w:ascii="Times New Roman" w:hAnsi="Times New Roman"/>
          <w:bCs/>
          <w:sz w:val="16"/>
          <w:szCs w:val="16"/>
        </w:rPr>
        <w:t xml:space="preserve">Inverted </w:t>
      </w:r>
      <w:r w:rsidR="000A1AC1">
        <w:rPr>
          <w:rFonts w:ascii="Times New Roman" w:hAnsi="Times New Roman"/>
          <w:bCs/>
          <w:sz w:val="16"/>
          <w:szCs w:val="16"/>
        </w:rPr>
        <w:t>e</w:t>
      </w:r>
      <w:r w:rsidRPr="00ED7653">
        <w:rPr>
          <w:rFonts w:ascii="Times New Roman" w:hAnsi="Times New Roman"/>
          <w:bCs/>
          <w:sz w:val="16"/>
          <w:szCs w:val="16"/>
        </w:rPr>
        <w:t>lectron-</w:t>
      </w:r>
      <w:r w:rsidR="000A1AC1">
        <w:rPr>
          <w:rFonts w:ascii="Times New Roman" w:hAnsi="Times New Roman"/>
          <w:bCs/>
          <w:sz w:val="16"/>
          <w:szCs w:val="16"/>
        </w:rPr>
        <w:t>h</w:t>
      </w:r>
      <w:r w:rsidRPr="00ED7653">
        <w:rPr>
          <w:rFonts w:ascii="Times New Roman" w:hAnsi="Times New Roman"/>
          <w:bCs/>
          <w:sz w:val="16"/>
          <w:szCs w:val="16"/>
        </w:rPr>
        <w:t xml:space="preserve">ole </w:t>
      </w:r>
      <w:r w:rsidR="000A1AC1">
        <w:rPr>
          <w:rFonts w:ascii="Times New Roman" w:hAnsi="Times New Roman"/>
          <w:bCs/>
          <w:sz w:val="16"/>
          <w:szCs w:val="16"/>
        </w:rPr>
        <w:t>a</w:t>
      </w:r>
      <w:r w:rsidRPr="00ED7653">
        <w:rPr>
          <w:rFonts w:ascii="Times New Roman" w:hAnsi="Times New Roman"/>
          <w:bCs/>
          <w:sz w:val="16"/>
          <w:szCs w:val="16"/>
        </w:rPr>
        <w:t xml:space="preserve">lignment in InAs-GaAs </w:t>
      </w:r>
      <w:r w:rsidR="000A1AC1">
        <w:rPr>
          <w:rFonts w:ascii="Times New Roman" w:hAnsi="Times New Roman"/>
          <w:bCs/>
          <w:sz w:val="16"/>
          <w:szCs w:val="16"/>
        </w:rPr>
        <w:t>s</w:t>
      </w:r>
      <w:r w:rsidRPr="00ED7653">
        <w:rPr>
          <w:rFonts w:ascii="Times New Roman" w:hAnsi="Times New Roman"/>
          <w:bCs/>
          <w:sz w:val="16"/>
          <w:szCs w:val="16"/>
        </w:rPr>
        <w:t>elf-</w:t>
      </w:r>
      <w:r w:rsidR="000A1AC1">
        <w:rPr>
          <w:rFonts w:ascii="Times New Roman" w:hAnsi="Times New Roman"/>
          <w:bCs/>
          <w:sz w:val="16"/>
          <w:szCs w:val="16"/>
        </w:rPr>
        <w:t>a</w:t>
      </w:r>
      <w:r w:rsidRPr="00ED7653">
        <w:rPr>
          <w:rFonts w:ascii="Times New Roman" w:hAnsi="Times New Roman"/>
          <w:bCs/>
          <w:sz w:val="16"/>
          <w:szCs w:val="16"/>
        </w:rPr>
        <w:t xml:space="preserve">ssembled </w:t>
      </w:r>
      <w:r w:rsidR="000A1AC1">
        <w:rPr>
          <w:rFonts w:ascii="Times New Roman" w:hAnsi="Times New Roman"/>
          <w:bCs/>
          <w:sz w:val="16"/>
          <w:szCs w:val="16"/>
        </w:rPr>
        <w:t>q</w:t>
      </w:r>
      <w:r w:rsidRPr="00ED7653">
        <w:rPr>
          <w:rFonts w:ascii="Times New Roman" w:hAnsi="Times New Roman"/>
          <w:bCs/>
          <w:sz w:val="16"/>
          <w:szCs w:val="16"/>
        </w:rPr>
        <w:t xml:space="preserve">uantum </w:t>
      </w:r>
      <w:r w:rsidR="000A1AC1">
        <w:rPr>
          <w:rFonts w:ascii="Times New Roman" w:hAnsi="Times New Roman"/>
          <w:bCs/>
          <w:sz w:val="16"/>
          <w:szCs w:val="16"/>
        </w:rPr>
        <w:t>d</w:t>
      </w:r>
      <w:r w:rsidRPr="00ED7653">
        <w:rPr>
          <w:rFonts w:ascii="Times New Roman" w:hAnsi="Times New Roman"/>
          <w:bCs/>
          <w:sz w:val="16"/>
          <w:szCs w:val="16"/>
        </w:rPr>
        <w:t>ots</w:t>
      </w:r>
      <w:r w:rsidR="00904B2F">
        <w:rPr>
          <w:rFonts w:ascii="Times New Roman" w:hAnsi="Times New Roman"/>
          <w:bCs/>
          <w:sz w:val="16"/>
          <w:szCs w:val="16"/>
        </w:rPr>
        <w:t>,</w:t>
      </w:r>
      <w:r w:rsidRPr="00ED7653">
        <w:rPr>
          <w:rFonts w:ascii="Times New Roman" w:hAnsi="Times New Roman"/>
          <w:bCs/>
          <w:sz w:val="16"/>
          <w:szCs w:val="16"/>
        </w:rPr>
        <w:t xml:space="preserve">” Phys. Rev. Lett. </w:t>
      </w:r>
      <w:r w:rsidRPr="00ED7653">
        <w:rPr>
          <w:rFonts w:ascii="Times New Roman" w:hAnsi="Times New Roman"/>
          <w:b/>
          <w:bCs/>
          <w:sz w:val="16"/>
          <w:szCs w:val="16"/>
        </w:rPr>
        <w:t>84</w:t>
      </w:r>
      <w:r w:rsidRPr="00ED7653">
        <w:rPr>
          <w:rFonts w:ascii="Times New Roman" w:hAnsi="Times New Roman"/>
          <w:bCs/>
          <w:sz w:val="16"/>
          <w:szCs w:val="16"/>
        </w:rPr>
        <w:t xml:space="preserve">, 733-736 (2000). </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P.</w:t>
      </w:r>
      <w:r w:rsidR="00E26516">
        <w:rPr>
          <w:rFonts w:ascii="Times New Roman" w:hAnsi="Times New Roman"/>
          <w:sz w:val="16"/>
          <w:szCs w:val="16"/>
        </w:rPr>
        <w:t xml:space="preserve"> </w:t>
      </w:r>
      <w:r w:rsidRPr="00ED7653">
        <w:rPr>
          <w:rFonts w:ascii="Times New Roman" w:hAnsi="Times New Roman"/>
          <w:sz w:val="16"/>
          <w:szCs w:val="16"/>
        </w:rPr>
        <w:t>Jin, C. M. Li, Z. Y. Zhang, F. Q. Liu, Y. H. Chen, X. L. Ye, B. Xu, and Z. G. Wang, “</w:t>
      </w:r>
      <w:r w:rsidRPr="00ED7653">
        <w:rPr>
          <w:rFonts w:ascii="Times New Roman" w:hAnsi="Times New Roman"/>
          <w:bCs/>
          <w:sz w:val="16"/>
          <w:szCs w:val="16"/>
        </w:rPr>
        <w:t>Quantum-confined Stark effect and built-in dipole moment in self-assembled InAs/GaAs quantum dots</w:t>
      </w:r>
      <w:r w:rsidR="00904B2F">
        <w:rPr>
          <w:rFonts w:ascii="Times New Roman" w:hAnsi="Times New Roman"/>
          <w:bCs/>
          <w:sz w:val="16"/>
          <w:szCs w:val="16"/>
        </w:rPr>
        <w:t>,</w:t>
      </w:r>
      <w:r w:rsidRPr="00ED7653">
        <w:rPr>
          <w:rFonts w:ascii="Times New Roman" w:hAnsi="Times New Roman"/>
          <w:bCs/>
          <w:sz w:val="16"/>
          <w:szCs w:val="16"/>
        </w:rPr>
        <w:t xml:space="preserve">” Appl. Phys. Lett. </w:t>
      </w:r>
      <w:r w:rsidRPr="00ED7653">
        <w:rPr>
          <w:rFonts w:ascii="Times New Roman" w:hAnsi="Times New Roman"/>
          <w:b/>
          <w:bCs/>
          <w:sz w:val="16"/>
          <w:szCs w:val="16"/>
        </w:rPr>
        <w:t>85</w:t>
      </w:r>
      <w:r w:rsidRPr="00ED7653">
        <w:rPr>
          <w:rFonts w:ascii="Times New Roman" w:hAnsi="Times New Roman"/>
          <w:bCs/>
          <w:sz w:val="16"/>
          <w:szCs w:val="16"/>
        </w:rPr>
        <w:t>, 2791-2793 (2004).</w:t>
      </w:r>
    </w:p>
    <w:p w:rsidR="00D51009" w:rsidRPr="00ED7653" w:rsidRDefault="00D51009" w:rsidP="00D51009">
      <w:pPr>
        <w:pStyle w:val="EndnoteText"/>
        <w:numPr>
          <w:ilvl w:val="0"/>
          <w:numId w:val="2"/>
        </w:numPr>
        <w:jc w:val="both"/>
        <w:rPr>
          <w:rFonts w:ascii="Times New Roman" w:hAnsi="Times New Roman"/>
          <w:sz w:val="16"/>
          <w:szCs w:val="16"/>
        </w:rPr>
      </w:pPr>
      <w:r w:rsidRPr="00ED7653">
        <w:rPr>
          <w:rFonts w:ascii="Times New Roman" w:hAnsi="Times New Roman"/>
          <w:sz w:val="16"/>
          <w:szCs w:val="16"/>
        </w:rPr>
        <w:t xml:space="preserve"> D. B. Malins, A. Gomez-Iglesias, E. U. Rafailov, W. Sibbett</w:t>
      </w:r>
      <w:r w:rsidR="00904B2F">
        <w:rPr>
          <w:rFonts w:ascii="Times New Roman" w:hAnsi="Times New Roman"/>
          <w:sz w:val="16"/>
          <w:szCs w:val="16"/>
        </w:rPr>
        <w:t>,</w:t>
      </w:r>
      <w:r w:rsidRPr="00ED7653">
        <w:rPr>
          <w:rFonts w:ascii="Times New Roman" w:hAnsi="Times New Roman"/>
          <w:sz w:val="16"/>
          <w:szCs w:val="16"/>
        </w:rPr>
        <w:t xml:space="preserve"> and A. Miller, “Electroabsorption and electrorefraction in an InAs quantum dot waveguide modulator</w:t>
      </w:r>
      <w:r w:rsidR="00904B2F">
        <w:rPr>
          <w:rFonts w:ascii="Times New Roman" w:hAnsi="Times New Roman"/>
          <w:sz w:val="16"/>
          <w:szCs w:val="16"/>
        </w:rPr>
        <w:t>,</w:t>
      </w:r>
      <w:r w:rsidRPr="00ED7653">
        <w:rPr>
          <w:rFonts w:ascii="Times New Roman" w:hAnsi="Times New Roman"/>
          <w:sz w:val="16"/>
          <w:szCs w:val="16"/>
        </w:rPr>
        <w:t xml:space="preserve">” IEEE Photon. Technol. Lett. </w:t>
      </w:r>
      <w:r w:rsidRPr="00ED7653">
        <w:rPr>
          <w:rFonts w:ascii="Times New Roman" w:hAnsi="Times New Roman"/>
          <w:b/>
          <w:sz w:val="16"/>
          <w:szCs w:val="16"/>
        </w:rPr>
        <w:t>19</w:t>
      </w:r>
      <w:r w:rsidRPr="00ED7653">
        <w:rPr>
          <w:rFonts w:ascii="Times New Roman" w:hAnsi="Times New Roman"/>
          <w:sz w:val="16"/>
          <w:szCs w:val="16"/>
        </w:rPr>
        <w:t xml:space="preserve"> 1118-1120 (2007).</w:t>
      </w:r>
      <w:r w:rsidRPr="00ED7653">
        <w:rPr>
          <w:rFonts w:ascii="Times New Roman" w:hAnsi="Times New Roman"/>
          <w:bCs/>
          <w:sz w:val="16"/>
          <w:szCs w:val="16"/>
        </w:rPr>
        <w:t xml:space="preserve"> </w:t>
      </w:r>
    </w:p>
    <w:p w:rsidR="00C75E62" w:rsidRDefault="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J. Yang</w:t>
      </w:r>
      <w:r w:rsidRPr="00ED7653">
        <w:rPr>
          <w:rFonts w:ascii="Times New Roman" w:hAnsi="Times New Roman"/>
          <w:i/>
          <w:iCs/>
          <w:sz w:val="16"/>
          <w:szCs w:val="16"/>
        </w:rPr>
        <w:t>,</w:t>
      </w:r>
      <w:r w:rsidRPr="00ED7653">
        <w:rPr>
          <w:rFonts w:ascii="Times New Roman" w:hAnsi="Times New Roman"/>
          <w:sz w:val="16"/>
          <w:szCs w:val="16"/>
        </w:rPr>
        <w:t xml:space="preserve"> P. Bhattacharya</w:t>
      </w:r>
      <w:r w:rsidR="00904B2F">
        <w:rPr>
          <w:rFonts w:ascii="Times New Roman" w:hAnsi="Times New Roman"/>
          <w:sz w:val="16"/>
          <w:szCs w:val="16"/>
        </w:rPr>
        <w:t>,</w:t>
      </w:r>
      <w:r w:rsidRPr="00ED7653">
        <w:rPr>
          <w:rFonts w:ascii="Times New Roman" w:hAnsi="Times New Roman"/>
          <w:sz w:val="16"/>
          <w:szCs w:val="16"/>
        </w:rPr>
        <w:t xml:space="preserve"> and Z. Wu, “Monolithic Integration of InGaAs–GaAs</w:t>
      </w:r>
      <w:r w:rsidR="00E26516">
        <w:rPr>
          <w:rFonts w:ascii="Times New Roman" w:hAnsi="Times New Roman"/>
          <w:sz w:val="16"/>
          <w:szCs w:val="16"/>
        </w:rPr>
        <w:t xml:space="preserve"> q</w:t>
      </w:r>
      <w:r w:rsidR="00184742" w:rsidRPr="00184742">
        <w:rPr>
          <w:rFonts w:ascii="Times New Roman" w:hAnsi="Times New Roman"/>
          <w:sz w:val="16"/>
          <w:szCs w:val="16"/>
        </w:rPr>
        <w:t xml:space="preserve">uantum-dot laser and quantum-well electroabsorption modulator on Silicon,” IEEE Photon. Technol. Lett. </w:t>
      </w:r>
      <w:r w:rsidR="00184742" w:rsidRPr="00184742">
        <w:rPr>
          <w:rFonts w:ascii="Times New Roman" w:hAnsi="Times New Roman"/>
          <w:b/>
          <w:sz w:val="16"/>
          <w:szCs w:val="16"/>
        </w:rPr>
        <w:t>19</w:t>
      </w:r>
      <w:r w:rsidR="00184742" w:rsidRPr="00184742">
        <w:rPr>
          <w:rFonts w:ascii="Times New Roman" w:hAnsi="Times New Roman"/>
          <w:sz w:val="16"/>
          <w:szCs w:val="16"/>
        </w:rPr>
        <w:t>, 747-749 (2007).</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X.M. Sun, H. Zhang, H. Zhu, P. Xu, G.R. Li, J. Liu</w:t>
      </w:r>
      <w:r w:rsidR="00904B2F">
        <w:rPr>
          <w:rFonts w:ascii="Times New Roman" w:hAnsi="Times New Roman"/>
          <w:sz w:val="16"/>
          <w:szCs w:val="16"/>
        </w:rPr>
        <w:t>,</w:t>
      </w:r>
      <w:r w:rsidRPr="00ED7653">
        <w:rPr>
          <w:rFonts w:ascii="Times New Roman" w:hAnsi="Times New Roman"/>
          <w:sz w:val="16"/>
          <w:szCs w:val="16"/>
        </w:rPr>
        <w:t xml:space="preserve"> and H.Z. Zheng, “High responsivity resonant-cavity-enhanced InGaAs/GaAs quantum-dot photodetector for wavelength of 1 </w:t>
      </w:r>
      <w:r w:rsidR="000A1AC1">
        <w:rPr>
          <w:rFonts w:ascii="Times New Roman" w:hAnsi="Times New Roman"/>
          <w:sz w:val="16"/>
          <w:szCs w:val="16"/>
        </w:rPr>
        <w:t>µ</w:t>
      </w:r>
      <w:r w:rsidRPr="00ED7653">
        <w:rPr>
          <w:rFonts w:ascii="Times New Roman" w:hAnsi="Times New Roman"/>
          <w:sz w:val="16"/>
          <w:szCs w:val="16"/>
        </w:rPr>
        <w:t>m at room temperature</w:t>
      </w:r>
      <w:r w:rsidR="00904B2F">
        <w:rPr>
          <w:rFonts w:ascii="Times New Roman" w:hAnsi="Times New Roman"/>
          <w:sz w:val="16"/>
          <w:szCs w:val="16"/>
        </w:rPr>
        <w:t>,</w:t>
      </w:r>
      <w:r w:rsidRPr="00ED7653">
        <w:rPr>
          <w:rFonts w:ascii="Times New Roman" w:hAnsi="Times New Roman"/>
          <w:sz w:val="16"/>
          <w:szCs w:val="16"/>
        </w:rPr>
        <w:t>” IE</w:t>
      </w:r>
      <w:r w:rsidR="000A1AC1">
        <w:rPr>
          <w:rFonts w:ascii="Times New Roman" w:hAnsi="Times New Roman"/>
          <w:sz w:val="16"/>
          <w:szCs w:val="16"/>
        </w:rPr>
        <w:t>T</w:t>
      </w:r>
      <w:r w:rsidRPr="00ED7653">
        <w:rPr>
          <w:rFonts w:ascii="Times New Roman" w:hAnsi="Times New Roman"/>
          <w:sz w:val="16"/>
          <w:szCs w:val="16"/>
        </w:rPr>
        <w:t xml:space="preserve"> Electron. Lett. </w:t>
      </w:r>
      <w:r w:rsidRPr="00ED7653">
        <w:rPr>
          <w:rFonts w:ascii="Times New Roman" w:hAnsi="Times New Roman"/>
          <w:b/>
          <w:sz w:val="16"/>
          <w:szCs w:val="16"/>
        </w:rPr>
        <w:t>45</w:t>
      </w:r>
      <w:r w:rsidRPr="00ED7653">
        <w:rPr>
          <w:rFonts w:ascii="Times New Roman" w:hAnsi="Times New Roman"/>
          <w:sz w:val="16"/>
          <w:szCs w:val="16"/>
        </w:rPr>
        <w:t>, 329-330 (2009).</w:t>
      </w:r>
    </w:p>
    <w:p w:rsidR="00D51009" w:rsidRPr="00ED7653" w:rsidRDefault="00D51009" w:rsidP="00D51009">
      <w:pPr>
        <w:pStyle w:val="References"/>
        <w:numPr>
          <w:ilvl w:val="0"/>
          <w:numId w:val="2"/>
        </w:numPr>
      </w:pPr>
      <w:r w:rsidRPr="00ED7653">
        <w:t xml:space="preserve"> M. H. Woods, W. C. Johnson</w:t>
      </w:r>
      <w:r w:rsidR="00904B2F">
        <w:t>,</w:t>
      </w:r>
      <w:r w:rsidRPr="00ED7653">
        <w:t xml:space="preserve"> and M. A. Lampert, “Use of a schottky barrier to measure impact ionization coefficients in semiconductors,” Solid State Electron. </w:t>
      </w:r>
      <w:r w:rsidRPr="00ED7653">
        <w:rPr>
          <w:b/>
        </w:rPr>
        <w:t>16</w:t>
      </w:r>
      <w:r w:rsidRPr="00ED7653">
        <w:t>, 381-394 (1973).</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S.A. Plimmer, J. P. R. David, D. C. Herbert, T. W. Lee, G. J. Rees, P. A. Houston, R. Grey, P. N. Robson, A. W. Higgs,</w:t>
      </w:r>
      <w:r w:rsidR="00904B2F">
        <w:rPr>
          <w:rFonts w:ascii="Times New Roman" w:hAnsi="Times New Roman"/>
          <w:sz w:val="16"/>
          <w:szCs w:val="16"/>
        </w:rPr>
        <w:t xml:space="preserve"> and</w:t>
      </w:r>
      <w:r w:rsidRPr="00ED7653">
        <w:rPr>
          <w:rFonts w:ascii="Times New Roman" w:hAnsi="Times New Roman"/>
          <w:sz w:val="16"/>
          <w:szCs w:val="16"/>
        </w:rPr>
        <w:t xml:space="preserve"> D. R. Wight,  “Investigation of </w:t>
      </w:r>
      <w:r w:rsidR="000A1AC1">
        <w:rPr>
          <w:rFonts w:ascii="Times New Roman" w:hAnsi="Times New Roman"/>
          <w:sz w:val="16"/>
          <w:szCs w:val="16"/>
        </w:rPr>
        <w:t>i</w:t>
      </w:r>
      <w:r w:rsidRPr="00ED7653">
        <w:rPr>
          <w:rFonts w:ascii="Times New Roman" w:hAnsi="Times New Roman"/>
          <w:sz w:val="16"/>
          <w:szCs w:val="16"/>
        </w:rPr>
        <w:t xml:space="preserve">mpact </w:t>
      </w:r>
      <w:r w:rsidR="000A1AC1">
        <w:rPr>
          <w:rFonts w:ascii="Times New Roman" w:hAnsi="Times New Roman"/>
          <w:sz w:val="16"/>
          <w:szCs w:val="16"/>
        </w:rPr>
        <w:t>i</w:t>
      </w:r>
      <w:r w:rsidRPr="00ED7653">
        <w:rPr>
          <w:rFonts w:ascii="Times New Roman" w:hAnsi="Times New Roman"/>
          <w:sz w:val="16"/>
          <w:szCs w:val="16"/>
        </w:rPr>
        <w:t xml:space="preserve">onization in </w:t>
      </w:r>
      <w:r w:rsidR="000A1AC1">
        <w:rPr>
          <w:rFonts w:ascii="Times New Roman" w:hAnsi="Times New Roman"/>
          <w:sz w:val="16"/>
          <w:szCs w:val="16"/>
        </w:rPr>
        <w:t>t</w:t>
      </w:r>
      <w:r w:rsidRPr="00ED7653">
        <w:rPr>
          <w:rFonts w:ascii="Times New Roman" w:hAnsi="Times New Roman"/>
          <w:sz w:val="16"/>
          <w:szCs w:val="16"/>
        </w:rPr>
        <w:t xml:space="preserve">hin GaAs </w:t>
      </w:r>
      <w:r w:rsidR="000A1AC1">
        <w:rPr>
          <w:rFonts w:ascii="Times New Roman" w:hAnsi="Times New Roman"/>
          <w:sz w:val="16"/>
          <w:szCs w:val="16"/>
        </w:rPr>
        <w:t>d</w:t>
      </w:r>
      <w:r w:rsidRPr="00ED7653">
        <w:rPr>
          <w:rFonts w:ascii="Times New Roman" w:hAnsi="Times New Roman"/>
          <w:sz w:val="16"/>
          <w:szCs w:val="16"/>
        </w:rPr>
        <w:t>iodes</w:t>
      </w:r>
      <w:r w:rsidR="00904B2F">
        <w:rPr>
          <w:rFonts w:ascii="Times New Roman" w:hAnsi="Times New Roman"/>
          <w:sz w:val="16"/>
          <w:szCs w:val="16"/>
        </w:rPr>
        <w:t>,</w:t>
      </w:r>
      <w:r w:rsidRPr="00ED7653">
        <w:rPr>
          <w:rFonts w:ascii="Times New Roman" w:hAnsi="Times New Roman"/>
          <w:sz w:val="16"/>
          <w:szCs w:val="16"/>
        </w:rPr>
        <w:t xml:space="preserve">” IEEE Trans. Electron Devices </w:t>
      </w:r>
      <w:r w:rsidRPr="00ED7653">
        <w:rPr>
          <w:rFonts w:ascii="Times New Roman" w:hAnsi="Times New Roman"/>
          <w:b/>
          <w:sz w:val="16"/>
          <w:szCs w:val="16"/>
        </w:rPr>
        <w:t>43</w:t>
      </w:r>
      <w:r w:rsidRPr="00ED7653">
        <w:rPr>
          <w:rFonts w:ascii="Times New Roman" w:hAnsi="Times New Roman"/>
          <w:sz w:val="16"/>
          <w:szCs w:val="16"/>
        </w:rPr>
        <w:t>., 1066-1072 (1996).</w:t>
      </w:r>
      <w:r w:rsidRPr="00ED7653">
        <w:rPr>
          <w:rFonts w:ascii="Times New Roman" w:hAnsi="Times New Roman"/>
          <w:bCs/>
          <w:sz w:val="16"/>
          <w:szCs w:val="16"/>
        </w:rPr>
        <w:t xml:space="preserve"> </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Style w:val="looklikelink"/>
          <w:rFonts w:ascii="Times New Roman" w:hAnsi="Times New Roman"/>
          <w:sz w:val="16"/>
          <w:szCs w:val="16"/>
        </w:rPr>
        <w:t>C. K. Chia</w:t>
      </w:r>
      <w:r w:rsidRPr="00ED7653">
        <w:rPr>
          <w:rFonts w:ascii="Times New Roman" w:hAnsi="Times New Roman"/>
          <w:sz w:val="16"/>
          <w:szCs w:val="16"/>
        </w:rPr>
        <w:t xml:space="preserve">, </w:t>
      </w:r>
      <w:r w:rsidRPr="00ED7653">
        <w:rPr>
          <w:rStyle w:val="looklikelink"/>
          <w:rFonts w:ascii="Times New Roman" w:hAnsi="Times New Roman"/>
          <w:sz w:val="16"/>
          <w:szCs w:val="16"/>
        </w:rPr>
        <w:t>J. P. R. David</w:t>
      </w:r>
      <w:r w:rsidRPr="00ED7653">
        <w:rPr>
          <w:rFonts w:ascii="Times New Roman" w:hAnsi="Times New Roman"/>
          <w:sz w:val="16"/>
          <w:szCs w:val="16"/>
        </w:rPr>
        <w:t xml:space="preserve">, </w:t>
      </w:r>
      <w:r w:rsidRPr="00ED7653">
        <w:rPr>
          <w:rStyle w:val="looklikelink"/>
          <w:rFonts w:ascii="Times New Roman" w:hAnsi="Times New Roman"/>
          <w:sz w:val="16"/>
          <w:szCs w:val="16"/>
        </w:rPr>
        <w:t>G. J. Rees</w:t>
      </w:r>
      <w:r w:rsidRPr="00ED7653">
        <w:rPr>
          <w:rFonts w:ascii="Times New Roman" w:hAnsi="Times New Roman"/>
          <w:sz w:val="16"/>
          <w:szCs w:val="16"/>
        </w:rPr>
        <w:t xml:space="preserve">, </w:t>
      </w:r>
      <w:r w:rsidRPr="00ED7653">
        <w:rPr>
          <w:rStyle w:val="looklikelink"/>
          <w:rFonts w:ascii="Times New Roman" w:hAnsi="Times New Roman"/>
          <w:sz w:val="16"/>
          <w:szCs w:val="16"/>
        </w:rPr>
        <w:t>S. A. Plimmer</w:t>
      </w:r>
      <w:r w:rsidRPr="00ED7653">
        <w:rPr>
          <w:rFonts w:ascii="Times New Roman" w:hAnsi="Times New Roman"/>
          <w:sz w:val="16"/>
          <w:szCs w:val="16"/>
        </w:rPr>
        <w:t xml:space="preserve">, </w:t>
      </w:r>
      <w:r w:rsidRPr="00ED7653">
        <w:rPr>
          <w:rStyle w:val="looklikelink"/>
          <w:rFonts w:ascii="Times New Roman" w:hAnsi="Times New Roman"/>
          <w:sz w:val="16"/>
          <w:szCs w:val="16"/>
        </w:rPr>
        <w:t>R. Grey</w:t>
      </w:r>
      <w:r w:rsidRPr="00ED7653">
        <w:rPr>
          <w:rFonts w:ascii="Times New Roman" w:hAnsi="Times New Roman"/>
          <w:sz w:val="16"/>
          <w:szCs w:val="16"/>
        </w:rPr>
        <w:t xml:space="preserve">, and </w:t>
      </w:r>
      <w:r w:rsidRPr="00ED7653">
        <w:rPr>
          <w:rStyle w:val="looklikelink"/>
          <w:rFonts w:ascii="Times New Roman" w:hAnsi="Times New Roman"/>
          <w:sz w:val="16"/>
          <w:szCs w:val="16"/>
        </w:rPr>
        <w:t xml:space="preserve">P. N. Robson, </w:t>
      </w:r>
      <w:r w:rsidRPr="00ED7653" w:rsidDel="008075B7">
        <w:rPr>
          <w:rFonts w:ascii="Times New Roman" w:hAnsi="Times New Roman"/>
          <w:sz w:val="16"/>
          <w:szCs w:val="16"/>
        </w:rPr>
        <w:t xml:space="preserve"> </w:t>
      </w:r>
      <w:r w:rsidRPr="00ED7653">
        <w:rPr>
          <w:rFonts w:ascii="Times New Roman" w:hAnsi="Times New Roman"/>
          <w:sz w:val="16"/>
          <w:szCs w:val="16"/>
        </w:rPr>
        <w:t>“Impact ionization in Al</w:t>
      </w:r>
      <w:r w:rsidRPr="00ED7653">
        <w:rPr>
          <w:rFonts w:ascii="Times New Roman" w:hAnsi="Times New Roman"/>
          <w:sz w:val="16"/>
          <w:szCs w:val="16"/>
          <w:vertAlign w:val="subscript"/>
        </w:rPr>
        <w:t>x</w:t>
      </w:r>
      <w:r w:rsidRPr="00ED7653">
        <w:rPr>
          <w:rFonts w:ascii="Times New Roman" w:hAnsi="Times New Roman"/>
          <w:sz w:val="16"/>
          <w:szCs w:val="16"/>
        </w:rPr>
        <w:t>Ga</w:t>
      </w:r>
      <w:r w:rsidRPr="00ED7653">
        <w:rPr>
          <w:rFonts w:ascii="Times New Roman" w:hAnsi="Times New Roman"/>
          <w:sz w:val="16"/>
          <w:szCs w:val="16"/>
          <w:vertAlign w:val="subscript"/>
        </w:rPr>
        <w:t>1-x</w:t>
      </w:r>
      <w:r w:rsidRPr="00ED7653">
        <w:rPr>
          <w:rFonts w:ascii="Times New Roman" w:hAnsi="Times New Roman"/>
          <w:sz w:val="16"/>
          <w:szCs w:val="16"/>
        </w:rPr>
        <w:t>As/GaAs single heterostructures</w:t>
      </w:r>
      <w:r w:rsidR="00904B2F">
        <w:rPr>
          <w:rFonts w:ascii="Times New Roman" w:hAnsi="Times New Roman"/>
          <w:sz w:val="16"/>
          <w:szCs w:val="16"/>
        </w:rPr>
        <w:t>,</w:t>
      </w:r>
      <w:r w:rsidRPr="00ED7653">
        <w:rPr>
          <w:rFonts w:ascii="Times New Roman" w:hAnsi="Times New Roman"/>
          <w:sz w:val="16"/>
          <w:szCs w:val="16"/>
        </w:rPr>
        <w:t xml:space="preserve">” J. Appl. Phys. </w:t>
      </w:r>
      <w:r w:rsidRPr="00ED7653">
        <w:rPr>
          <w:rFonts w:ascii="Times New Roman" w:hAnsi="Times New Roman"/>
          <w:b/>
          <w:sz w:val="16"/>
          <w:szCs w:val="16"/>
        </w:rPr>
        <w:t>84</w:t>
      </w:r>
      <w:r w:rsidRPr="00ED7653">
        <w:rPr>
          <w:rFonts w:ascii="Times New Roman" w:hAnsi="Times New Roman"/>
          <w:sz w:val="16"/>
          <w:szCs w:val="16"/>
        </w:rPr>
        <w:t>, 4363-4369 (1998</w:t>
      </w:r>
      <w:r w:rsidRPr="00ED7653">
        <w:rPr>
          <w:rFonts w:ascii="Times New Roman" w:hAnsi="Times New Roman"/>
          <w:bCs/>
          <w:sz w:val="16"/>
          <w:szCs w:val="16"/>
        </w:rPr>
        <w:t>).</w:t>
      </w:r>
    </w:p>
    <w:p w:rsidR="00D51009" w:rsidRPr="00ED7653" w:rsidRDefault="00D51009" w:rsidP="00D51009">
      <w:pPr>
        <w:pStyle w:val="ListParagraph"/>
        <w:numPr>
          <w:ilvl w:val="0"/>
          <w:numId w:val="2"/>
        </w:numPr>
        <w:spacing w:line="240" w:lineRule="auto"/>
        <w:jc w:val="both"/>
        <w:rPr>
          <w:rFonts w:ascii="Times New Roman" w:hAnsi="Times New Roman"/>
          <w:sz w:val="16"/>
          <w:szCs w:val="16"/>
        </w:rPr>
      </w:pPr>
      <w:r w:rsidRPr="00ED7653">
        <w:rPr>
          <w:rStyle w:val="looklikelink"/>
          <w:rFonts w:ascii="Times New Roman" w:hAnsi="Times New Roman"/>
          <w:sz w:val="16"/>
          <w:szCs w:val="16"/>
        </w:rPr>
        <w:t>C. K. Chia</w:t>
      </w:r>
      <w:r w:rsidRPr="00ED7653">
        <w:rPr>
          <w:rFonts w:ascii="Times New Roman" w:hAnsi="Times New Roman"/>
          <w:sz w:val="16"/>
          <w:szCs w:val="16"/>
        </w:rPr>
        <w:t xml:space="preserve">, </w:t>
      </w:r>
      <w:r w:rsidRPr="00ED7653">
        <w:rPr>
          <w:rStyle w:val="looklikelink"/>
          <w:rFonts w:ascii="Times New Roman" w:hAnsi="Times New Roman"/>
          <w:sz w:val="16"/>
          <w:szCs w:val="16"/>
        </w:rPr>
        <w:t>J. P. R. David</w:t>
      </w:r>
      <w:r w:rsidRPr="00ED7653">
        <w:rPr>
          <w:rFonts w:ascii="Times New Roman" w:hAnsi="Times New Roman"/>
          <w:sz w:val="16"/>
          <w:szCs w:val="16"/>
        </w:rPr>
        <w:t xml:space="preserve">, </w:t>
      </w:r>
      <w:r w:rsidRPr="00ED7653">
        <w:rPr>
          <w:rStyle w:val="looklikelink"/>
          <w:rFonts w:ascii="Times New Roman" w:hAnsi="Times New Roman"/>
          <w:sz w:val="16"/>
          <w:szCs w:val="16"/>
        </w:rPr>
        <w:t>G. J. Rees</w:t>
      </w:r>
      <w:r w:rsidRPr="00ED7653">
        <w:rPr>
          <w:rFonts w:ascii="Times New Roman" w:hAnsi="Times New Roman"/>
          <w:sz w:val="16"/>
          <w:szCs w:val="16"/>
        </w:rPr>
        <w:t xml:space="preserve">, </w:t>
      </w:r>
      <w:r w:rsidRPr="00ED7653">
        <w:rPr>
          <w:rStyle w:val="looklikelink"/>
          <w:rFonts w:ascii="Times New Roman" w:hAnsi="Times New Roman"/>
          <w:sz w:val="16"/>
          <w:szCs w:val="16"/>
        </w:rPr>
        <w:t>P. N. Robson</w:t>
      </w:r>
      <w:r w:rsidRPr="00ED7653">
        <w:rPr>
          <w:rFonts w:ascii="Times New Roman" w:hAnsi="Times New Roman"/>
          <w:sz w:val="16"/>
          <w:szCs w:val="16"/>
        </w:rPr>
        <w:t xml:space="preserve">, </w:t>
      </w:r>
      <w:r w:rsidRPr="00ED7653">
        <w:rPr>
          <w:rStyle w:val="looklikelink"/>
          <w:rFonts w:ascii="Times New Roman" w:hAnsi="Times New Roman"/>
          <w:sz w:val="16"/>
          <w:szCs w:val="16"/>
        </w:rPr>
        <w:t>S. A. Plimmer</w:t>
      </w:r>
      <w:r w:rsidRPr="00ED7653">
        <w:rPr>
          <w:rFonts w:ascii="Times New Roman" w:hAnsi="Times New Roman"/>
          <w:sz w:val="16"/>
          <w:szCs w:val="16"/>
        </w:rPr>
        <w:t xml:space="preserve">, and </w:t>
      </w:r>
      <w:r w:rsidRPr="00ED7653">
        <w:rPr>
          <w:rStyle w:val="looklikelink"/>
          <w:rFonts w:ascii="Times New Roman" w:hAnsi="Times New Roman"/>
          <w:sz w:val="16"/>
          <w:szCs w:val="16"/>
        </w:rPr>
        <w:t xml:space="preserve">R. Grey, </w:t>
      </w:r>
      <w:r w:rsidRPr="00ED7653" w:rsidDel="008075B7">
        <w:rPr>
          <w:rFonts w:ascii="Times New Roman" w:hAnsi="Times New Roman"/>
          <w:sz w:val="16"/>
          <w:szCs w:val="16"/>
        </w:rPr>
        <w:t xml:space="preserve"> </w:t>
      </w:r>
      <w:r w:rsidRPr="00ED7653">
        <w:rPr>
          <w:rFonts w:ascii="Times New Roman" w:hAnsi="Times New Roman"/>
          <w:sz w:val="16"/>
          <w:szCs w:val="16"/>
        </w:rPr>
        <w:t>“Electon multiplication in Al</w:t>
      </w:r>
      <w:r w:rsidRPr="00ED7653">
        <w:rPr>
          <w:rFonts w:ascii="Times New Roman" w:hAnsi="Times New Roman"/>
          <w:sz w:val="16"/>
          <w:szCs w:val="16"/>
          <w:vertAlign w:val="subscript"/>
        </w:rPr>
        <w:t>x</w:t>
      </w:r>
      <w:r w:rsidRPr="00ED7653">
        <w:rPr>
          <w:rFonts w:ascii="Times New Roman" w:hAnsi="Times New Roman"/>
          <w:sz w:val="16"/>
          <w:szCs w:val="16"/>
        </w:rPr>
        <w:t>Ga</w:t>
      </w:r>
      <w:r w:rsidRPr="00ED7653">
        <w:rPr>
          <w:rFonts w:ascii="Times New Roman" w:hAnsi="Times New Roman"/>
          <w:sz w:val="16"/>
          <w:szCs w:val="16"/>
          <w:vertAlign w:val="subscript"/>
        </w:rPr>
        <w:t>1-x</w:t>
      </w:r>
      <w:r w:rsidRPr="00ED7653">
        <w:rPr>
          <w:rFonts w:ascii="Times New Roman" w:hAnsi="Times New Roman"/>
          <w:sz w:val="16"/>
          <w:szCs w:val="16"/>
        </w:rPr>
        <w:t>As /GaAs hetrostructures</w:t>
      </w:r>
      <w:r w:rsidR="00904B2F">
        <w:rPr>
          <w:rFonts w:ascii="Times New Roman" w:hAnsi="Times New Roman"/>
          <w:sz w:val="16"/>
          <w:szCs w:val="16"/>
        </w:rPr>
        <w:t>,</w:t>
      </w:r>
      <w:r w:rsidRPr="00ED7653">
        <w:rPr>
          <w:rFonts w:ascii="Times New Roman" w:hAnsi="Times New Roman"/>
          <w:sz w:val="16"/>
          <w:szCs w:val="16"/>
        </w:rPr>
        <w:t>” Appl. Phys. Lett.</w:t>
      </w:r>
      <w:r w:rsidR="00ED7653" w:rsidRPr="00ED7653">
        <w:rPr>
          <w:rFonts w:ascii="Times New Roman" w:hAnsi="Times New Roman"/>
          <w:sz w:val="16"/>
          <w:szCs w:val="16"/>
        </w:rPr>
        <w:t xml:space="preserve"> </w:t>
      </w:r>
      <w:r w:rsidRPr="00ED7653">
        <w:rPr>
          <w:rFonts w:ascii="Times New Roman" w:hAnsi="Times New Roman"/>
          <w:b/>
          <w:sz w:val="16"/>
          <w:szCs w:val="16"/>
        </w:rPr>
        <w:t>71</w:t>
      </w:r>
      <w:r w:rsidRPr="00ED7653">
        <w:rPr>
          <w:rFonts w:ascii="Times New Roman" w:hAnsi="Times New Roman"/>
          <w:sz w:val="16"/>
          <w:szCs w:val="16"/>
        </w:rPr>
        <w:t>, 3877-3879 (1997).</w:t>
      </w:r>
      <w:r w:rsidRPr="00ED7653">
        <w:rPr>
          <w:rFonts w:ascii="Times New Roman" w:hAnsi="Times New Roman"/>
          <w:bCs/>
          <w:sz w:val="16"/>
          <w:szCs w:val="16"/>
        </w:rPr>
        <w:t xml:space="preserve"> </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B. K. Ng, J. P. R. David</w:t>
      </w:r>
      <w:r w:rsidRPr="00ED7653">
        <w:rPr>
          <w:rFonts w:ascii="Times New Roman" w:hAnsi="Times New Roman"/>
          <w:iCs/>
          <w:sz w:val="16"/>
          <w:szCs w:val="16"/>
        </w:rPr>
        <w:t xml:space="preserve">, </w:t>
      </w:r>
      <w:r w:rsidRPr="00ED7653">
        <w:rPr>
          <w:rFonts w:ascii="Times New Roman" w:hAnsi="Times New Roman"/>
          <w:sz w:val="16"/>
          <w:szCs w:val="16"/>
        </w:rPr>
        <w:t>R. C. Tozer</w:t>
      </w:r>
      <w:r w:rsidRPr="00ED7653">
        <w:rPr>
          <w:rFonts w:ascii="Times New Roman" w:hAnsi="Times New Roman"/>
          <w:iCs/>
          <w:sz w:val="16"/>
          <w:szCs w:val="16"/>
        </w:rPr>
        <w:t xml:space="preserve">, </w:t>
      </w:r>
      <w:r w:rsidRPr="00ED7653">
        <w:rPr>
          <w:rFonts w:ascii="Times New Roman" w:hAnsi="Times New Roman"/>
          <w:sz w:val="16"/>
          <w:szCs w:val="16"/>
        </w:rPr>
        <w:t xml:space="preserve">M. Hopkinson, G. Hill, and G. J. Rees, “Excess </w:t>
      </w:r>
      <w:r w:rsidR="000A1AC1">
        <w:rPr>
          <w:rFonts w:ascii="Times New Roman" w:hAnsi="Times New Roman"/>
          <w:sz w:val="16"/>
          <w:szCs w:val="16"/>
        </w:rPr>
        <w:t>n</w:t>
      </w:r>
      <w:r w:rsidRPr="00ED7653">
        <w:rPr>
          <w:rFonts w:ascii="Times New Roman" w:hAnsi="Times New Roman"/>
          <w:sz w:val="16"/>
          <w:szCs w:val="16"/>
        </w:rPr>
        <w:t>oise Characteristics of Al</w:t>
      </w:r>
      <w:r w:rsidR="00850373" w:rsidRPr="00850373">
        <w:rPr>
          <w:rFonts w:ascii="Times New Roman" w:hAnsi="Times New Roman"/>
          <w:sz w:val="16"/>
          <w:szCs w:val="16"/>
          <w:vertAlign w:val="subscript"/>
        </w:rPr>
        <w:t>0.8</w:t>
      </w:r>
      <w:r w:rsidRPr="00ED7653">
        <w:rPr>
          <w:rFonts w:ascii="Times New Roman" w:hAnsi="Times New Roman"/>
          <w:sz w:val="16"/>
          <w:szCs w:val="16"/>
        </w:rPr>
        <w:t>Ga</w:t>
      </w:r>
      <w:r w:rsidR="00850373" w:rsidRPr="00850373">
        <w:rPr>
          <w:rFonts w:ascii="Times New Roman" w:hAnsi="Times New Roman"/>
          <w:sz w:val="16"/>
          <w:szCs w:val="16"/>
          <w:vertAlign w:val="subscript"/>
        </w:rPr>
        <w:t>0.2</w:t>
      </w:r>
      <w:r w:rsidRPr="00ED7653">
        <w:rPr>
          <w:rFonts w:ascii="Times New Roman" w:hAnsi="Times New Roman"/>
          <w:sz w:val="16"/>
          <w:szCs w:val="16"/>
        </w:rPr>
        <w:t xml:space="preserve">As </w:t>
      </w:r>
      <w:r w:rsidR="000A1AC1">
        <w:rPr>
          <w:rFonts w:ascii="Times New Roman" w:hAnsi="Times New Roman"/>
          <w:sz w:val="16"/>
          <w:szCs w:val="16"/>
        </w:rPr>
        <w:t>a</w:t>
      </w:r>
      <w:r w:rsidRPr="00ED7653">
        <w:rPr>
          <w:rFonts w:ascii="Times New Roman" w:hAnsi="Times New Roman"/>
          <w:sz w:val="16"/>
          <w:szCs w:val="16"/>
        </w:rPr>
        <w:t xml:space="preserve">valanche </w:t>
      </w:r>
      <w:r w:rsidR="000A1AC1">
        <w:rPr>
          <w:rFonts w:ascii="Times New Roman" w:hAnsi="Times New Roman"/>
          <w:sz w:val="16"/>
          <w:szCs w:val="16"/>
        </w:rPr>
        <w:t>p</w:t>
      </w:r>
      <w:r w:rsidRPr="00ED7653">
        <w:rPr>
          <w:rFonts w:ascii="Times New Roman" w:hAnsi="Times New Roman"/>
          <w:sz w:val="16"/>
          <w:szCs w:val="16"/>
        </w:rPr>
        <w:t>hotodiodes</w:t>
      </w:r>
      <w:r w:rsidR="00904B2F">
        <w:rPr>
          <w:rFonts w:ascii="Times New Roman" w:hAnsi="Times New Roman"/>
          <w:sz w:val="16"/>
          <w:szCs w:val="16"/>
        </w:rPr>
        <w:t>,</w:t>
      </w:r>
      <w:r w:rsidRPr="00ED7653">
        <w:rPr>
          <w:rFonts w:ascii="Times New Roman" w:hAnsi="Times New Roman"/>
          <w:sz w:val="16"/>
          <w:szCs w:val="16"/>
        </w:rPr>
        <w:t xml:space="preserve">” IEEE </w:t>
      </w:r>
      <w:r w:rsidR="00ED7653" w:rsidRPr="00ED7653">
        <w:rPr>
          <w:rFonts w:ascii="Times New Roman" w:hAnsi="Times New Roman"/>
          <w:sz w:val="16"/>
          <w:szCs w:val="16"/>
        </w:rPr>
        <w:t xml:space="preserve"> </w:t>
      </w:r>
      <w:r w:rsidRPr="00ED7653">
        <w:rPr>
          <w:rFonts w:ascii="Times New Roman" w:hAnsi="Times New Roman"/>
          <w:sz w:val="16"/>
          <w:szCs w:val="16"/>
        </w:rPr>
        <w:t xml:space="preserve">Photon. Technol. Lett. </w:t>
      </w:r>
      <w:r w:rsidRPr="00ED7653">
        <w:rPr>
          <w:rFonts w:ascii="Times New Roman" w:hAnsi="Times New Roman"/>
          <w:b/>
          <w:sz w:val="16"/>
          <w:szCs w:val="16"/>
        </w:rPr>
        <w:t>14</w:t>
      </w:r>
      <w:r w:rsidRPr="00ED7653">
        <w:rPr>
          <w:rFonts w:ascii="Times New Roman" w:hAnsi="Times New Roman"/>
          <w:sz w:val="16"/>
          <w:szCs w:val="16"/>
        </w:rPr>
        <w:t>,</w:t>
      </w:r>
      <w:r w:rsidRPr="00ED7653" w:rsidDel="00272BB6">
        <w:rPr>
          <w:rFonts w:ascii="Times New Roman" w:hAnsi="Times New Roman"/>
          <w:sz w:val="16"/>
          <w:szCs w:val="16"/>
        </w:rPr>
        <w:t xml:space="preserve"> </w:t>
      </w:r>
      <w:r w:rsidRPr="00ED7653">
        <w:rPr>
          <w:rFonts w:ascii="Times New Roman" w:hAnsi="Times New Roman"/>
          <w:sz w:val="16"/>
          <w:szCs w:val="16"/>
        </w:rPr>
        <w:t>522-524 (2002).</w:t>
      </w:r>
    </w:p>
    <w:p w:rsidR="00D51009" w:rsidRPr="00ED7653" w:rsidRDefault="00D51009" w:rsidP="00D51009">
      <w:pPr>
        <w:pStyle w:val="EndnoteText"/>
        <w:numPr>
          <w:ilvl w:val="0"/>
          <w:numId w:val="2"/>
        </w:numPr>
        <w:jc w:val="both"/>
        <w:rPr>
          <w:rFonts w:ascii="Times New Roman" w:hAnsi="Times New Roman"/>
          <w:sz w:val="16"/>
          <w:szCs w:val="16"/>
        </w:rPr>
      </w:pPr>
      <w:r w:rsidRPr="00ED7653">
        <w:rPr>
          <w:rFonts w:ascii="Times New Roman" w:hAnsi="Times New Roman"/>
          <w:sz w:val="16"/>
          <w:szCs w:val="16"/>
        </w:rPr>
        <w:t>C. H. Tan, J. C. Clark, J. P. R. David, G. J. Rees, S. A. Plimmer, R. C. Tozer, D. C. Herbert, D. J. Robbins, W. Y. Leong, and J. Newey, “</w:t>
      </w:r>
      <w:r w:rsidRPr="00ED7653">
        <w:rPr>
          <w:rFonts w:ascii="Times New Roman" w:hAnsi="Times New Roman"/>
          <w:bCs/>
          <w:sz w:val="16"/>
          <w:szCs w:val="16"/>
        </w:rPr>
        <w:t>Avalanche noise measurement in thin Si p</w:t>
      </w:r>
      <w:r w:rsidRPr="00ED7653">
        <w:rPr>
          <w:rFonts w:ascii="Times New Roman" w:hAnsi="Times New Roman"/>
          <w:bCs/>
          <w:sz w:val="16"/>
          <w:szCs w:val="16"/>
          <w:vertAlign w:val="superscript"/>
        </w:rPr>
        <w:t>+</w:t>
      </w:r>
      <w:r w:rsidRPr="00ED7653">
        <w:rPr>
          <w:rFonts w:ascii="Times New Roman" w:hAnsi="Times New Roman"/>
          <w:bCs/>
          <w:sz w:val="16"/>
          <w:szCs w:val="16"/>
        </w:rPr>
        <w:t>-i –n</w:t>
      </w:r>
      <w:r w:rsidRPr="00ED7653">
        <w:rPr>
          <w:rFonts w:ascii="Times New Roman" w:hAnsi="Times New Roman"/>
          <w:bCs/>
          <w:sz w:val="16"/>
          <w:szCs w:val="16"/>
          <w:vertAlign w:val="superscript"/>
        </w:rPr>
        <w:t>+</w:t>
      </w:r>
      <w:r w:rsidRPr="00ED7653">
        <w:rPr>
          <w:rFonts w:ascii="Times New Roman" w:hAnsi="Times New Roman"/>
          <w:bCs/>
          <w:sz w:val="16"/>
          <w:szCs w:val="16"/>
        </w:rPr>
        <w:t xml:space="preserve"> diodes</w:t>
      </w:r>
      <w:r w:rsidR="00904B2F">
        <w:rPr>
          <w:rFonts w:ascii="Times New Roman" w:hAnsi="Times New Roman"/>
          <w:bCs/>
          <w:sz w:val="16"/>
          <w:szCs w:val="16"/>
        </w:rPr>
        <w:t>,</w:t>
      </w:r>
      <w:r w:rsidRPr="00ED7653">
        <w:rPr>
          <w:rFonts w:ascii="Times New Roman" w:hAnsi="Times New Roman"/>
          <w:bCs/>
          <w:sz w:val="16"/>
          <w:szCs w:val="16"/>
        </w:rPr>
        <w:t xml:space="preserve">” Appl. Phys. Lett.  </w:t>
      </w:r>
      <w:r w:rsidRPr="00ED7653">
        <w:rPr>
          <w:rFonts w:ascii="Times New Roman" w:hAnsi="Times New Roman"/>
          <w:b/>
          <w:bCs/>
          <w:sz w:val="16"/>
          <w:szCs w:val="16"/>
        </w:rPr>
        <w:t>76</w:t>
      </w:r>
      <w:r w:rsidRPr="00ED7653">
        <w:rPr>
          <w:rFonts w:ascii="Times New Roman" w:hAnsi="Times New Roman"/>
          <w:bCs/>
          <w:sz w:val="16"/>
          <w:szCs w:val="16"/>
        </w:rPr>
        <w:t>, 3926-3928 (2000).</w:t>
      </w:r>
    </w:p>
    <w:p w:rsidR="00D51009" w:rsidRPr="00ED7653" w:rsidRDefault="00D51009" w:rsidP="00D51009">
      <w:pPr>
        <w:pStyle w:val="ListParagraph"/>
        <w:numPr>
          <w:ilvl w:val="0"/>
          <w:numId w:val="2"/>
        </w:numPr>
        <w:autoSpaceDE w:val="0"/>
        <w:autoSpaceDN w:val="0"/>
        <w:adjustRightInd w:val="0"/>
        <w:spacing w:after="0" w:line="240" w:lineRule="auto"/>
        <w:jc w:val="both"/>
        <w:rPr>
          <w:rFonts w:ascii="Times New Roman" w:hAnsi="Times New Roman"/>
          <w:sz w:val="16"/>
          <w:szCs w:val="16"/>
        </w:rPr>
      </w:pPr>
      <w:r w:rsidRPr="00ED7653">
        <w:rPr>
          <w:rFonts w:ascii="Times New Roman" w:hAnsi="Times New Roman"/>
          <w:sz w:val="16"/>
          <w:szCs w:val="16"/>
        </w:rPr>
        <w:t xml:space="preserve"> K. F. Li, D. S. Ong, John P. R. David, </w:t>
      </w:r>
      <w:r w:rsidRPr="00ED7653">
        <w:rPr>
          <w:rFonts w:ascii="Times New Roman" w:hAnsi="Times New Roman"/>
          <w:iCs/>
          <w:sz w:val="16"/>
          <w:szCs w:val="16"/>
        </w:rPr>
        <w:t xml:space="preserve"> </w:t>
      </w:r>
      <w:r w:rsidRPr="00ED7653">
        <w:rPr>
          <w:rFonts w:ascii="Times New Roman" w:hAnsi="Times New Roman"/>
          <w:sz w:val="16"/>
          <w:szCs w:val="16"/>
        </w:rPr>
        <w:t xml:space="preserve">G. J. Rees, Richard C. Tozer, Peter N. Robson, and R. Grey, “Avalanche </w:t>
      </w:r>
      <w:r w:rsidR="000A1AC1">
        <w:rPr>
          <w:rFonts w:ascii="Times New Roman" w:hAnsi="Times New Roman"/>
          <w:sz w:val="16"/>
          <w:szCs w:val="16"/>
        </w:rPr>
        <w:t>m</w:t>
      </w:r>
      <w:r w:rsidRPr="00ED7653">
        <w:rPr>
          <w:rFonts w:ascii="Times New Roman" w:hAnsi="Times New Roman"/>
          <w:sz w:val="16"/>
          <w:szCs w:val="16"/>
        </w:rPr>
        <w:t xml:space="preserve">ultiplication </w:t>
      </w:r>
      <w:r w:rsidR="000A1AC1">
        <w:rPr>
          <w:rFonts w:ascii="Times New Roman" w:hAnsi="Times New Roman"/>
          <w:sz w:val="16"/>
          <w:szCs w:val="16"/>
        </w:rPr>
        <w:t>n</w:t>
      </w:r>
      <w:r w:rsidRPr="00ED7653">
        <w:rPr>
          <w:rFonts w:ascii="Times New Roman" w:hAnsi="Times New Roman"/>
          <w:sz w:val="16"/>
          <w:szCs w:val="16"/>
        </w:rPr>
        <w:t xml:space="preserve">oise </w:t>
      </w:r>
      <w:r w:rsidR="000A1AC1">
        <w:rPr>
          <w:rFonts w:ascii="Times New Roman" w:hAnsi="Times New Roman"/>
          <w:sz w:val="16"/>
          <w:szCs w:val="16"/>
        </w:rPr>
        <w:t>c</w:t>
      </w:r>
      <w:r w:rsidRPr="00ED7653">
        <w:rPr>
          <w:rFonts w:ascii="Times New Roman" w:hAnsi="Times New Roman"/>
          <w:sz w:val="16"/>
          <w:szCs w:val="16"/>
        </w:rPr>
        <w:t xml:space="preserve">haracteristics in </w:t>
      </w:r>
      <w:r w:rsidR="000A1AC1">
        <w:rPr>
          <w:rFonts w:ascii="Times New Roman" w:hAnsi="Times New Roman"/>
          <w:sz w:val="16"/>
          <w:szCs w:val="16"/>
        </w:rPr>
        <w:t>t</w:t>
      </w:r>
      <w:r w:rsidRPr="00ED7653">
        <w:rPr>
          <w:rFonts w:ascii="Times New Roman" w:hAnsi="Times New Roman"/>
          <w:sz w:val="16"/>
          <w:szCs w:val="16"/>
        </w:rPr>
        <w:t>hin GaAs p</w:t>
      </w:r>
      <w:r w:rsidRPr="00ED7653">
        <w:rPr>
          <w:rFonts w:ascii="Times New Roman" w:hAnsi="Times New Roman"/>
          <w:sz w:val="16"/>
          <w:szCs w:val="16"/>
          <w:vertAlign w:val="superscript"/>
        </w:rPr>
        <w:t>+</w:t>
      </w:r>
      <w:r w:rsidRPr="00ED7653">
        <w:rPr>
          <w:rFonts w:ascii="Times New Roman" w:hAnsi="Times New Roman"/>
          <w:sz w:val="16"/>
          <w:szCs w:val="16"/>
        </w:rPr>
        <w:t>-i-n</w:t>
      </w:r>
      <w:r w:rsidRPr="00ED7653">
        <w:rPr>
          <w:rFonts w:ascii="Times New Roman" w:hAnsi="Times New Roman"/>
          <w:sz w:val="16"/>
          <w:szCs w:val="16"/>
          <w:vertAlign w:val="superscript"/>
        </w:rPr>
        <w:t>+</w:t>
      </w:r>
      <w:r w:rsidRPr="00ED7653">
        <w:rPr>
          <w:rFonts w:ascii="Times New Roman" w:hAnsi="Times New Roman"/>
          <w:sz w:val="16"/>
          <w:szCs w:val="16"/>
        </w:rPr>
        <w:t xml:space="preserve"> </w:t>
      </w:r>
      <w:r w:rsidR="000A1AC1">
        <w:rPr>
          <w:rFonts w:ascii="Times New Roman" w:hAnsi="Times New Roman"/>
          <w:sz w:val="16"/>
          <w:szCs w:val="16"/>
        </w:rPr>
        <w:t>d</w:t>
      </w:r>
      <w:r w:rsidRPr="00ED7653">
        <w:rPr>
          <w:rFonts w:ascii="Times New Roman" w:hAnsi="Times New Roman"/>
          <w:sz w:val="16"/>
          <w:szCs w:val="16"/>
        </w:rPr>
        <w:t>iodes</w:t>
      </w:r>
      <w:r w:rsidR="00904B2F">
        <w:rPr>
          <w:rFonts w:ascii="Times New Roman" w:hAnsi="Times New Roman"/>
          <w:sz w:val="16"/>
          <w:szCs w:val="16"/>
        </w:rPr>
        <w:t>,</w:t>
      </w:r>
      <w:r w:rsidRPr="00ED7653">
        <w:rPr>
          <w:rFonts w:ascii="Times New Roman" w:hAnsi="Times New Roman"/>
          <w:sz w:val="16"/>
          <w:szCs w:val="16"/>
        </w:rPr>
        <w:t xml:space="preserve">” IEEE Trans. Electron Devices </w:t>
      </w:r>
      <w:r w:rsidRPr="00ED7653">
        <w:rPr>
          <w:rFonts w:ascii="Times New Roman" w:hAnsi="Times New Roman"/>
          <w:b/>
          <w:sz w:val="16"/>
          <w:szCs w:val="16"/>
        </w:rPr>
        <w:t>45</w:t>
      </w:r>
      <w:r w:rsidRPr="00ED7653">
        <w:rPr>
          <w:rFonts w:ascii="Times New Roman" w:hAnsi="Times New Roman"/>
          <w:sz w:val="16"/>
          <w:szCs w:val="16"/>
        </w:rPr>
        <w:t>, 2102-2107 (1998).</w:t>
      </w:r>
    </w:p>
    <w:p w:rsidR="00ED7653" w:rsidRDefault="00ED7653" w:rsidP="004C41DF">
      <w:pPr>
        <w:pStyle w:val="OEBodySP"/>
        <w:contextualSpacing/>
      </w:pPr>
    </w:p>
    <w:p w:rsidR="00ED7653" w:rsidRDefault="00ED7653" w:rsidP="004C41DF">
      <w:pPr>
        <w:pStyle w:val="OEBodySP"/>
        <w:pBdr>
          <w:top w:val="single" w:sz="4" w:space="1" w:color="auto"/>
        </w:pBdr>
        <w:contextualSpacing/>
      </w:pPr>
    </w:p>
    <w:p w:rsidR="00ED7653" w:rsidRDefault="004C41DF" w:rsidP="00E203A9">
      <w:pPr>
        <w:pStyle w:val="OESectionHead"/>
        <w:contextualSpacing/>
        <w:outlineLvl w:val="0"/>
      </w:pPr>
      <w:r>
        <w:t>1. Introduction</w:t>
      </w:r>
      <w:r w:rsidR="00ED7653">
        <w:t xml:space="preserve"> </w:t>
      </w:r>
    </w:p>
    <w:p w:rsidR="00ED7653" w:rsidRPr="00ED7653" w:rsidRDefault="00ED7653" w:rsidP="004C41DF">
      <w:pPr>
        <w:spacing w:line="240" w:lineRule="auto"/>
        <w:contextualSpacing/>
        <w:rPr>
          <w:lang w:val="en-US"/>
        </w:rPr>
      </w:pPr>
    </w:p>
    <w:p w:rsidR="00E56888" w:rsidRDefault="00ED7653" w:rsidP="004C41DF">
      <w:pPr>
        <w:spacing w:line="240" w:lineRule="auto"/>
        <w:contextualSpacing/>
        <w:jc w:val="both"/>
        <w:rPr>
          <w:rFonts w:ascii="Times New Roman" w:hAnsi="Times New Roman"/>
          <w:sz w:val="20"/>
          <w:szCs w:val="20"/>
        </w:rPr>
      </w:pPr>
      <w:r w:rsidRPr="00ED7653">
        <w:rPr>
          <w:rFonts w:ascii="Times New Roman" w:hAnsi="Times New Roman"/>
          <w:sz w:val="20"/>
          <w:szCs w:val="20"/>
        </w:rPr>
        <w:t xml:space="preserve">Silicon based photonic devices have attracted considerable attention over recent years due to the potential to have optical components compatible with Si based CMOS circuitry </w:t>
      </w:r>
      <w:r w:rsidR="003B5919">
        <w:rPr>
          <w:rFonts w:ascii="Times New Roman" w:hAnsi="Times New Roman"/>
          <w:sz w:val="20"/>
          <w:szCs w:val="20"/>
        </w:rPr>
        <w:t>[1,2]</w:t>
      </w:r>
      <w:r w:rsidRPr="00ED7653">
        <w:rPr>
          <w:rFonts w:ascii="Times New Roman" w:hAnsi="Times New Roman"/>
          <w:sz w:val="20"/>
          <w:szCs w:val="20"/>
        </w:rPr>
        <w:t>. A number of developments have been made over recent years in the development of Si-based waveguides</w:t>
      </w:r>
      <w:r w:rsidR="003B5919">
        <w:rPr>
          <w:rFonts w:ascii="Times New Roman" w:hAnsi="Times New Roman"/>
          <w:sz w:val="20"/>
          <w:szCs w:val="20"/>
        </w:rPr>
        <w:t xml:space="preserve"> [3]</w:t>
      </w:r>
      <w:r w:rsidR="00866C08">
        <w:rPr>
          <w:rFonts w:ascii="Times New Roman" w:hAnsi="Times New Roman"/>
          <w:sz w:val="20"/>
          <w:szCs w:val="20"/>
        </w:rPr>
        <w:t xml:space="preserve"> </w:t>
      </w:r>
      <w:r w:rsidRPr="00ED7653">
        <w:rPr>
          <w:rFonts w:ascii="Times New Roman" w:hAnsi="Times New Roman"/>
          <w:sz w:val="20"/>
          <w:szCs w:val="20"/>
        </w:rPr>
        <w:t>and modulators</w:t>
      </w:r>
      <w:r w:rsidR="003B5919">
        <w:rPr>
          <w:rFonts w:ascii="Times New Roman" w:hAnsi="Times New Roman"/>
          <w:sz w:val="20"/>
          <w:szCs w:val="20"/>
        </w:rPr>
        <w:t xml:space="preserve"> [4]</w:t>
      </w:r>
      <w:r w:rsidRPr="00ED7653">
        <w:rPr>
          <w:rFonts w:ascii="Times New Roman" w:hAnsi="Times New Roman"/>
          <w:sz w:val="20"/>
          <w:szCs w:val="20"/>
        </w:rPr>
        <w:t xml:space="preserve">. For operation at the important telecommunications wavelength of </w:t>
      </w:r>
      <w:r w:rsidR="00E203A9">
        <w:rPr>
          <w:rFonts w:ascii="Times New Roman" w:hAnsi="Times New Roman"/>
          <w:sz w:val="20"/>
          <w:szCs w:val="20"/>
        </w:rPr>
        <w:t>1300 nm</w:t>
      </w:r>
      <w:r w:rsidRPr="00ED7653">
        <w:rPr>
          <w:rFonts w:ascii="Times New Roman" w:hAnsi="Times New Roman"/>
          <w:sz w:val="20"/>
          <w:szCs w:val="20"/>
        </w:rPr>
        <w:t xml:space="preserve"> the best Silicon-based infrared detectors are based on growing bulk Ge on Si</w:t>
      </w:r>
      <w:bookmarkStart w:id="0" w:name="_Ref304728340"/>
      <w:r w:rsidR="003B5919">
        <w:rPr>
          <w:rFonts w:ascii="Times New Roman" w:hAnsi="Times New Roman"/>
          <w:sz w:val="20"/>
          <w:szCs w:val="20"/>
        </w:rPr>
        <w:t xml:space="preserve"> [5,6]</w:t>
      </w:r>
      <w:bookmarkEnd w:id="0"/>
      <w:r w:rsidRPr="00ED7653">
        <w:rPr>
          <w:rFonts w:ascii="Times New Roman" w:hAnsi="Times New Roman"/>
          <w:sz w:val="20"/>
          <w:szCs w:val="20"/>
        </w:rPr>
        <w:t>. However currently these devices have higher dark currents than InGaAs diodes limiting their usefulness in practical applications. For example dark current densities of 5 A/cm</w:t>
      </w:r>
      <w:r w:rsidRPr="00ED7653">
        <w:rPr>
          <w:rFonts w:ascii="Times New Roman" w:hAnsi="Times New Roman"/>
          <w:sz w:val="20"/>
          <w:szCs w:val="20"/>
          <w:vertAlign w:val="superscript"/>
        </w:rPr>
        <w:t>2</w:t>
      </w:r>
      <w:r w:rsidRPr="00ED7653">
        <w:rPr>
          <w:rFonts w:ascii="Times New Roman" w:hAnsi="Times New Roman"/>
          <w:sz w:val="20"/>
          <w:szCs w:val="20"/>
        </w:rPr>
        <w:t xml:space="preserve"> for a Ge diode operating at </w:t>
      </w:r>
      <w:r w:rsidR="00E203A9">
        <w:rPr>
          <w:rFonts w:ascii="Times New Roman" w:hAnsi="Times New Roman"/>
          <w:sz w:val="20"/>
          <w:szCs w:val="20"/>
        </w:rPr>
        <w:t>1300 nm</w:t>
      </w:r>
      <w:r w:rsidR="003B5919">
        <w:rPr>
          <w:rFonts w:ascii="Times New Roman" w:hAnsi="Times New Roman"/>
          <w:sz w:val="20"/>
          <w:szCs w:val="20"/>
        </w:rPr>
        <w:t xml:space="preserve"> [5]</w:t>
      </w:r>
      <w:r w:rsidRPr="00ED7653">
        <w:rPr>
          <w:rFonts w:ascii="Times New Roman" w:hAnsi="Times New Roman"/>
          <w:sz w:val="20"/>
          <w:szCs w:val="20"/>
        </w:rPr>
        <w:t xml:space="preserve"> (with an intrinsic region width of 300</w:t>
      </w:r>
      <w:r w:rsidR="00E26516">
        <w:rPr>
          <w:rFonts w:ascii="Times New Roman" w:hAnsi="Times New Roman"/>
          <w:sz w:val="20"/>
          <w:szCs w:val="20"/>
        </w:rPr>
        <w:t xml:space="preserve"> </w:t>
      </w:r>
      <w:r w:rsidRPr="00ED7653">
        <w:rPr>
          <w:rFonts w:ascii="Times New Roman" w:hAnsi="Times New Roman"/>
          <w:sz w:val="20"/>
          <w:szCs w:val="20"/>
        </w:rPr>
        <w:t>nm) and 2</w:t>
      </w:r>
      <w:r w:rsidR="00E26516">
        <w:rPr>
          <w:rFonts w:ascii="Times New Roman" w:hAnsi="Times New Roman"/>
          <w:sz w:val="20"/>
          <w:szCs w:val="20"/>
        </w:rPr>
        <w:t xml:space="preserve"> </w:t>
      </w:r>
      <w:r w:rsidRPr="00ED7653">
        <w:rPr>
          <w:rFonts w:ascii="Times New Roman" w:hAnsi="Times New Roman"/>
          <w:sz w:val="20"/>
          <w:szCs w:val="20"/>
        </w:rPr>
        <w:t>mA/cm</w:t>
      </w:r>
      <w:r w:rsidRPr="00ED7653">
        <w:rPr>
          <w:rFonts w:ascii="Times New Roman" w:hAnsi="Times New Roman"/>
          <w:sz w:val="20"/>
          <w:szCs w:val="20"/>
          <w:vertAlign w:val="superscript"/>
        </w:rPr>
        <w:t>2</w:t>
      </w:r>
      <w:r w:rsidRPr="00ED7653">
        <w:rPr>
          <w:rFonts w:ascii="Times New Roman" w:hAnsi="Times New Roman"/>
          <w:sz w:val="20"/>
          <w:szCs w:val="20"/>
        </w:rPr>
        <w:t xml:space="preserve"> for a Ge diode operating at 15</w:t>
      </w:r>
      <w:r w:rsidR="00B3790F">
        <w:rPr>
          <w:rFonts w:ascii="Times New Roman" w:hAnsi="Times New Roman"/>
          <w:sz w:val="20"/>
          <w:szCs w:val="20"/>
        </w:rPr>
        <w:t>50</w:t>
      </w:r>
      <w:r w:rsidRPr="00ED7653">
        <w:rPr>
          <w:rFonts w:ascii="Times New Roman" w:hAnsi="Times New Roman"/>
          <w:sz w:val="20"/>
          <w:szCs w:val="20"/>
        </w:rPr>
        <w:t xml:space="preserve"> </w:t>
      </w:r>
      <w:r w:rsidR="00B3790F">
        <w:rPr>
          <w:rFonts w:ascii="Times New Roman" w:hAnsi="Times New Roman"/>
          <w:sz w:val="20"/>
          <w:szCs w:val="20"/>
        </w:rPr>
        <w:t>n</w:t>
      </w:r>
      <w:r w:rsidR="00B3790F" w:rsidRPr="00ED7653">
        <w:rPr>
          <w:rFonts w:ascii="Times New Roman" w:hAnsi="Times New Roman"/>
          <w:sz w:val="20"/>
          <w:szCs w:val="20"/>
        </w:rPr>
        <w:t xml:space="preserve">m </w:t>
      </w:r>
      <w:r w:rsidR="003B5919">
        <w:rPr>
          <w:rFonts w:ascii="Times New Roman" w:hAnsi="Times New Roman"/>
          <w:sz w:val="20"/>
          <w:szCs w:val="20"/>
        </w:rPr>
        <w:t>[6]</w:t>
      </w:r>
      <w:r w:rsidR="00866C08">
        <w:rPr>
          <w:rFonts w:ascii="Times New Roman" w:hAnsi="Times New Roman"/>
          <w:sz w:val="20"/>
          <w:szCs w:val="20"/>
        </w:rPr>
        <w:t xml:space="preserve"> </w:t>
      </w:r>
      <w:r w:rsidRPr="00ED7653">
        <w:rPr>
          <w:rFonts w:ascii="Times New Roman" w:hAnsi="Times New Roman"/>
          <w:sz w:val="20"/>
          <w:szCs w:val="20"/>
        </w:rPr>
        <w:t>(with an intrinsic region width of 1 µm), were reported at 1 V reverse bias, while a commercial InGaAs photodiode, such as the Hamamatsu G11193-02R, has a dark current density of 0.1 µA/cm</w:t>
      </w:r>
      <w:r w:rsidRPr="00ED7653">
        <w:rPr>
          <w:rFonts w:ascii="Times New Roman" w:hAnsi="Times New Roman"/>
          <w:sz w:val="20"/>
          <w:szCs w:val="20"/>
          <w:vertAlign w:val="superscript"/>
        </w:rPr>
        <w:t>2</w:t>
      </w:r>
      <w:r w:rsidRPr="00ED7653">
        <w:rPr>
          <w:rFonts w:ascii="Times New Roman" w:hAnsi="Times New Roman"/>
          <w:sz w:val="20"/>
          <w:szCs w:val="20"/>
        </w:rPr>
        <w:t xml:space="preserve"> at 5V reverse bias. </w:t>
      </w:r>
      <w:r w:rsidR="005173C9">
        <w:rPr>
          <w:rFonts w:ascii="Times New Roman" w:hAnsi="Times New Roman"/>
          <w:sz w:val="20"/>
          <w:szCs w:val="20"/>
        </w:rPr>
        <w:t xml:space="preserve"> </w:t>
      </w:r>
    </w:p>
    <w:p w:rsidR="00E56888" w:rsidRDefault="005173C9" w:rsidP="00E56888">
      <w:pPr>
        <w:spacing w:line="240" w:lineRule="auto"/>
        <w:ind w:firstLine="720"/>
        <w:contextualSpacing/>
        <w:jc w:val="both"/>
        <w:rPr>
          <w:rFonts w:ascii="Times New Roman" w:hAnsi="Times New Roman"/>
          <w:sz w:val="20"/>
          <w:szCs w:val="20"/>
        </w:rPr>
      </w:pPr>
      <w:r>
        <w:rPr>
          <w:rFonts w:ascii="Times New Roman" w:hAnsi="Times New Roman"/>
          <w:sz w:val="20"/>
          <w:szCs w:val="20"/>
        </w:rPr>
        <w:t>R</w:t>
      </w:r>
      <w:r w:rsidR="00ED7653" w:rsidRPr="00ED7653">
        <w:rPr>
          <w:rFonts w:ascii="Times New Roman" w:hAnsi="Times New Roman"/>
          <w:sz w:val="20"/>
          <w:szCs w:val="20"/>
        </w:rPr>
        <w:t xml:space="preserve">ecently great progress has been made at growing </w:t>
      </w:r>
      <w:proofErr w:type="gramStart"/>
      <w:r w:rsidR="00ED7653" w:rsidRPr="00ED7653">
        <w:rPr>
          <w:rFonts w:ascii="Times New Roman" w:hAnsi="Times New Roman"/>
          <w:sz w:val="20"/>
          <w:szCs w:val="20"/>
        </w:rPr>
        <w:t>In(</w:t>
      </w:r>
      <w:proofErr w:type="gramEnd"/>
      <w:r w:rsidR="00ED7653" w:rsidRPr="00ED7653">
        <w:rPr>
          <w:rFonts w:ascii="Times New Roman" w:hAnsi="Times New Roman"/>
          <w:sz w:val="20"/>
          <w:szCs w:val="20"/>
        </w:rPr>
        <w:t>Ga)As quantum dots on silicon</w:t>
      </w:r>
      <w:r w:rsidR="003B5919">
        <w:rPr>
          <w:rFonts w:ascii="Times New Roman" w:hAnsi="Times New Roman"/>
          <w:sz w:val="20"/>
          <w:szCs w:val="20"/>
        </w:rPr>
        <w:t xml:space="preserve"> [7]</w:t>
      </w:r>
      <w:r w:rsidR="00ED7653" w:rsidRPr="00ED7653">
        <w:rPr>
          <w:rFonts w:ascii="Times New Roman" w:hAnsi="Times New Roman"/>
          <w:sz w:val="20"/>
          <w:szCs w:val="20"/>
        </w:rPr>
        <w:t xml:space="preserve"> and Ge</w:t>
      </w:r>
      <w:r w:rsidR="003B5919">
        <w:rPr>
          <w:rFonts w:ascii="Times New Roman" w:hAnsi="Times New Roman"/>
          <w:sz w:val="20"/>
          <w:szCs w:val="20"/>
        </w:rPr>
        <w:t xml:space="preserve"> [8]</w:t>
      </w:r>
      <w:r w:rsidR="00ED7653" w:rsidRPr="00ED7653">
        <w:rPr>
          <w:rFonts w:ascii="Times New Roman" w:hAnsi="Times New Roman"/>
          <w:sz w:val="20"/>
          <w:szCs w:val="20"/>
        </w:rPr>
        <w:t xml:space="preserve"> substrates, to </w:t>
      </w:r>
      <w:r w:rsidR="00B3790F" w:rsidRPr="00ED7653">
        <w:rPr>
          <w:rFonts w:ascii="Times New Roman" w:hAnsi="Times New Roman"/>
          <w:sz w:val="20"/>
          <w:szCs w:val="20"/>
        </w:rPr>
        <w:t>reali</w:t>
      </w:r>
      <w:r w:rsidR="00B3790F">
        <w:rPr>
          <w:rFonts w:ascii="Times New Roman" w:hAnsi="Times New Roman"/>
          <w:sz w:val="20"/>
          <w:szCs w:val="20"/>
        </w:rPr>
        <w:t>z</w:t>
      </w:r>
      <w:r w:rsidR="00B3790F" w:rsidRPr="00ED7653">
        <w:rPr>
          <w:rFonts w:ascii="Times New Roman" w:hAnsi="Times New Roman"/>
          <w:sz w:val="20"/>
          <w:szCs w:val="20"/>
        </w:rPr>
        <w:t xml:space="preserve">e </w:t>
      </w:r>
      <w:r w:rsidR="00ED7653" w:rsidRPr="00ED7653">
        <w:rPr>
          <w:rFonts w:ascii="Times New Roman" w:hAnsi="Times New Roman"/>
          <w:sz w:val="20"/>
          <w:szCs w:val="20"/>
        </w:rPr>
        <w:t xml:space="preserve">lasing at a wavelength of </w:t>
      </w:r>
      <w:r w:rsidR="00E203A9">
        <w:rPr>
          <w:rFonts w:ascii="Times New Roman" w:hAnsi="Times New Roman"/>
          <w:sz w:val="20"/>
          <w:szCs w:val="20"/>
        </w:rPr>
        <w:t>1300 nm</w:t>
      </w:r>
      <w:r w:rsidR="003B5919">
        <w:rPr>
          <w:rFonts w:ascii="Times New Roman" w:hAnsi="Times New Roman"/>
          <w:sz w:val="20"/>
          <w:szCs w:val="20"/>
        </w:rPr>
        <w:t xml:space="preserve"> [9]</w:t>
      </w:r>
      <w:r w:rsidR="00ED7653" w:rsidRPr="00ED7653">
        <w:rPr>
          <w:rFonts w:ascii="Times New Roman" w:hAnsi="Times New Roman"/>
          <w:sz w:val="20"/>
          <w:szCs w:val="20"/>
        </w:rPr>
        <w:t xml:space="preserve">. </w:t>
      </w:r>
      <w:r w:rsidR="00ED7653" w:rsidRPr="00292312">
        <w:rPr>
          <w:rFonts w:ascii="Times New Roman" w:hAnsi="Times New Roman"/>
          <w:sz w:val="20"/>
          <w:szCs w:val="20"/>
        </w:rPr>
        <w:t>Quantum dots are expected to offer several advantages over the current approach of bulk Ge on Si due to their zero dimensional density of states</w:t>
      </w:r>
      <w:r w:rsidR="00DD1059" w:rsidRPr="00292312">
        <w:rPr>
          <w:rFonts w:ascii="Times New Roman" w:hAnsi="Times New Roman"/>
          <w:sz w:val="20"/>
          <w:szCs w:val="20"/>
        </w:rPr>
        <w:t>, including</w:t>
      </w:r>
      <w:r w:rsidR="00ED7653" w:rsidRPr="00292312">
        <w:rPr>
          <w:rFonts w:ascii="Times New Roman" w:hAnsi="Times New Roman"/>
          <w:sz w:val="20"/>
          <w:szCs w:val="20"/>
        </w:rPr>
        <w:t xml:space="preserve"> lower dark currents</w:t>
      </w:r>
      <w:r w:rsidR="00E26516" w:rsidRPr="00292312">
        <w:rPr>
          <w:rFonts w:ascii="Times New Roman" w:hAnsi="Times New Roman"/>
          <w:sz w:val="20"/>
          <w:szCs w:val="20"/>
        </w:rPr>
        <w:t xml:space="preserve"> at room temperature</w:t>
      </w:r>
      <w:r w:rsidR="00ED7653" w:rsidRPr="00292312">
        <w:rPr>
          <w:rFonts w:ascii="Times New Roman" w:hAnsi="Times New Roman"/>
          <w:sz w:val="20"/>
          <w:szCs w:val="20"/>
        </w:rPr>
        <w:t>, although there is the drawback of a reduced absorption coefficient.</w:t>
      </w:r>
      <w:r w:rsidR="00ED7653" w:rsidRPr="00DD1059">
        <w:rPr>
          <w:rFonts w:ascii="Times New Roman" w:hAnsi="Times New Roman"/>
          <w:color w:val="FF0000"/>
          <w:sz w:val="20"/>
          <w:szCs w:val="20"/>
        </w:rPr>
        <w:t xml:space="preserve"> </w:t>
      </w:r>
      <w:r w:rsidR="00ED7653" w:rsidRPr="00ED7653">
        <w:rPr>
          <w:rFonts w:ascii="Times New Roman" w:hAnsi="Times New Roman"/>
          <w:sz w:val="20"/>
          <w:szCs w:val="20"/>
        </w:rPr>
        <w:t>Additionally Quantum Confined Stark Effect (QCSE) previously observed in In(Ga)As quantum dots grown on GaAs substrates</w:t>
      </w:r>
      <w:bookmarkStart w:id="1" w:name="_Ref304729195"/>
      <w:r w:rsidR="00ED7653" w:rsidRPr="00ED7653">
        <w:rPr>
          <w:rFonts w:ascii="Times New Roman" w:hAnsi="Times New Roman"/>
          <w:sz w:val="20"/>
          <w:szCs w:val="20"/>
        </w:rPr>
        <w:t xml:space="preserve"> </w:t>
      </w:r>
      <w:r w:rsidR="003B5919">
        <w:rPr>
          <w:rFonts w:ascii="Times New Roman" w:hAnsi="Times New Roman"/>
          <w:sz w:val="20"/>
          <w:szCs w:val="20"/>
        </w:rPr>
        <w:t>[10,11]</w:t>
      </w:r>
      <w:bookmarkEnd w:id="1"/>
      <w:r w:rsidR="00ED7653" w:rsidRPr="00ED7653">
        <w:rPr>
          <w:rFonts w:ascii="Times New Roman" w:hAnsi="Times New Roman"/>
          <w:sz w:val="20"/>
          <w:szCs w:val="20"/>
        </w:rPr>
        <w:t xml:space="preserve"> could be exploited to form tuneable photodetectors. The QCSE has also previously been utili</w:t>
      </w:r>
      <w:r w:rsidR="007853B7">
        <w:rPr>
          <w:rFonts w:ascii="Times New Roman" w:hAnsi="Times New Roman"/>
          <w:sz w:val="20"/>
          <w:szCs w:val="20"/>
        </w:rPr>
        <w:t>z</w:t>
      </w:r>
      <w:r w:rsidR="00ED7653" w:rsidRPr="00ED7653">
        <w:rPr>
          <w:rFonts w:ascii="Times New Roman" w:hAnsi="Times New Roman"/>
          <w:sz w:val="20"/>
          <w:szCs w:val="20"/>
        </w:rPr>
        <w:t xml:space="preserve">ed to form an optical modulator </w:t>
      </w:r>
      <w:r w:rsidR="003B5919">
        <w:rPr>
          <w:rFonts w:ascii="Times New Roman" w:hAnsi="Times New Roman"/>
          <w:sz w:val="20"/>
          <w:szCs w:val="20"/>
        </w:rPr>
        <w:t>[12]</w:t>
      </w:r>
      <w:r w:rsidR="00ED7653" w:rsidRPr="00ED7653">
        <w:rPr>
          <w:rFonts w:ascii="Times New Roman" w:hAnsi="Times New Roman"/>
          <w:sz w:val="20"/>
          <w:szCs w:val="20"/>
        </w:rPr>
        <w:t xml:space="preserve"> based on In(Ga)As quantum dots grown on GaAs. Given these potential advantages, it is of interest to evaluate In(Ga)As quantum dots grown on silicon substrates for detector and modulator based applications. The only report so far</w:t>
      </w:r>
      <w:r w:rsidR="003B5919">
        <w:rPr>
          <w:rFonts w:ascii="Times New Roman" w:hAnsi="Times New Roman"/>
          <w:sz w:val="20"/>
          <w:szCs w:val="20"/>
        </w:rPr>
        <w:t xml:space="preserve"> [13]</w:t>
      </w:r>
      <w:r w:rsidR="00ED7653" w:rsidRPr="00ED7653">
        <w:rPr>
          <w:rFonts w:ascii="Times New Roman" w:hAnsi="Times New Roman"/>
          <w:sz w:val="20"/>
          <w:szCs w:val="20"/>
        </w:rPr>
        <w:t xml:space="preserve">, demonstrating an </w:t>
      </w:r>
      <w:r w:rsidR="00E26516">
        <w:rPr>
          <w:rFonts w:ascii="Times New Roman" w:hAnsi="Times New Roman"/>
          <w:sz w:val="20"/>
          <w:szCs w:val="20"/>
        </w:rPr>
        <w:t>e</w:t>
      </w:r>
      <w:r w:rsidR="00ED7653" w:rsidRPr="00ED7653">
        <w:rPr>
          <w:rFonts w:ascii="Times New Roman" w:hAnsi="Times New Roman"/>
          <w:sz w:val="20"/>
          <w:szCs w:val="20"/>
        </w:rPr>
        <w:t xml:space="preserve">lectroabsorption modulator operating at </w:t>
      </w:r>
      <w:r w:rsidR="00E203A9">
        <w:rPr>
          <w:rFonts w:ascii="Times New Roman" w:hAnsi="Times New Roman"/>
          <w:sz w:val="20"/>
          <w:szCs w:val="20"/>
        </w:rPr>
        <w:t>1300 nm</w:t>
      </w:r>
      <w:r w:rsidR="00ED7653" w:rsidRPr="00ED7653">
        <w:rPr>
          <w:rFonts w:ascii="Times New Roman" w:hAnsi="Times New Roman"/>
          <w:sz w:val="20"/>
          <w:szCs w:val="20"/>
        </w:rPr>
        <w:t xml:space="preserve"> using QCSE in InGaAs quantum wells grown on silicon</w:t>
      </w:r>
      <w:r w:rsidR="00E26516">
        <w:rPr>
          <w:rFonts w:ascii="Times New Roman" w:hAnsi="Times New Roman"/>
          <w:sz w:val="20"/>
          <w:szCs w:val="20"/>
        </w:rPr>
        <w:t>,</w:t>
      </w:r>
      <w:r w:rsidR="00ED7653" w:rsidRPr="00ED7653">
        <w:rPr>
          <w:rFonts w:ascii="Times New Roman" w:hAnsi="Times New Roman"/>
          <w:sz w:val="20"/>
          <w:szCs w:val="20"/>
        </w:rPr>
        <w:t xml:space="preserve"> achieved 100% modulation depth at a bias of 5 V. However the complete modulator system consisted of a quantum dot laser and a separate quantum well modulator increasing the complexity of the device growth and fabrication. </w:t>
      </w:r>
    </w:p>
    <w:p w:rsidR="00ED7653" w:rsidRDefault="00ED7653" w:rsidP="00E56888">
      <w:pPr>
        <w:spacing w:line="240" w:lineRule="auto"/>
        <w:ind w:firstLine="720"/>
        <w:contextualSpacing/>
        <w:jc w:val="both"/>
        <w:rPr>
          <w:rFonts w:ascii="Times New Roman" w:hAnsi="Times New Roman"/>
          <w:sz w:val="20"/>
          <w:szCs w:val="20"/>
        </w:rPr>
      </w:pPr>
      <w:r w:rsidRPr="00ED7653">
        <w:rPr>
          <w:rFonts w:ascii="Times New Roman" w:hAnsi="Times New Roman"/>
          <w:sz w:val="20"/>
          <w:szCs w:val="20"/>
        </w:rPr>
        <w:lastRenderedPageBreak/>
        <w:t xml:space="preserve">In this </w:t>
      </w:r>
      <w:r w:rsidR="00866C08">
        <w:rPr>
          <w:rFonts w:ascii="Times New Roman" w:hAnsi="Times New Roman"/>
          <w:sz w:val="20"/>
          <w:szCs w:val="20"/>
        </w:rPr>
        <w:t>paper</w:t>
      </w:r>
      <w:r w:rsidRPr="00ED7653">
        <w:rPr>
          <w:rFonts w:ascii="Times New Roman" w:hAnsi="Times New Roman"/>
          <w:sz w:val="20"/>
          <w:szCs w:val="20"/>
        </w:rPr>
        <w:t xml:space="preserve"> we investigate the use of ~13</w:t>
      </w:r>
      <w:r w:rsidR="00C153C8">
        <w:rPr>
          <w:rFonts w:ascii="Times New Roman" w:hAnsi="Times New Roman"/>
          <w:sz w:val="20"/>
          <w:szCs w:val="20"/>
        </w:rPr>
        <w:t>00</w:t>
      </w:r>
      <w:r w:rsidR="00E26516">
        <w:rPr>
          <w:rFonts w:ascii="Times New Roman" w:hAnsi="Times New Roman"/>
          <w:sz w:val="20"/>
          <w:szCs w:val="20"/>
        </w:rPr>
        <w:t xml:space="preserve"> n</w:t>
      </w:r>
      <w:r w:rsidRPr="00ED7653">
        <w:rPr>
          <w:rFonts w:ascii="Times New Roman" w:hAnsi="Times New Roman"/>
          <w:sz w:val="20"/>
          <w:szCs w:val="20"/>
        </w:rPr>
        <w:t>m wavelength InAs quantum dot structures monolithically grown on Si as photodiodes. We have obtained the characteristics of our diodes in terms of responsivity versus wavelength, forward and reverse bias dark current densities versus bias, as well as avalanche gain versus reverse bias. These results are compared to those reported for bulk Ge on Si photodiodes and APDs that also operate at 13</w:t>
      </w:r>
      <w:r w:rsidR="00C153C8">
        <w:rPr>
          <w:rFonts w:ascii="Times New Roman" w:hAnsi="Times New Roman"/>
          <w:sz w:val="20"/>
          <w:szCs w:val="20"/>
        </w:rPr>
        <w:t>00</w:t>
      </w:r>
      <w:r w:rsidR="00D213F7">
        <w:rPr>
          <w:rFonts w:ascii="Times New Roman" w:hAnsi="Times New Roman"/>
          <w:sz w:val="20"/>
          <w:szCs w:val="20"/>
        </w:rPr>
        <w:t xml:space="preserve"> n</w:t>
      </w:r>
      <w:r w:rsidRPr="00ED7653">
        <w:rPr>
          <w:rFonts w:ascii="Times New Roman" w:hAnsi="Times New Roman"/>
          <w:sz w:val="20"/>
          <w:szCs w:val="20"/>
        </w:rPr>
        <w:t>m wavelength. We also discuss the possibility of using such structures as optical modulators at wavelengths ~ 13</w:t>
      </w:r>
      <w:r w:rsidR="00C153C8">
        <w:rPr>
          <w:rFonts w:ascii="Times New Roman" w:hAnsi="Times New Roman"/>
          <w:sz w:val="20"/>
          <w:szCs w:val="20"/>
        </w:rPr>
        <w:t>00</w:t>
      </w:r>
      <w:r w:rsidRPr="00ED7653">
        <w:rPr>
          <w:rFonts w:ascii="Times New Roman" w:hAnsi="Times New Roman"/>
          <w:sz w:val="20"/>
          <w:szCs w:val="20"/>
        </w:rPr>
        <w:t xml:space="preserve"> </w:t>
      </w:r>
      <w:r w:rsidR="00C153C8">
        <w:rPr>
          <w:rFonts w:ascii="Times New Roman" w:hAnsi="Times New Roman"/>
          <w:sz w:val="20"/>
          <w:szCs w:val="20"/>
        </w:rPr>
        <w:t>n</w:t>
      </w:r>
      <w:r w:rsidRPr="00ED7653">
        <w:rPr>
          <w:rFonts w:ascii="Times New Roman" w:hAnsi="Times New Roman"/>
          <w:sz w:val="20"/>
          <w:szCs w:val="20"/>
        </w:rPr>
        <w:t>m by exploiting the QCSE.</w:t>
      </w:r>
    </w:p>
    <w:p w:rsidR="00ED7653" w:rsidRDefault="00ED7653" w:rsidP="004C41DF">
      <w:pPr>
        <w:spacing w:line="240" w:lineRule="auto"/>
        <w:contextualSpacing/>
        <w:jc w:val="both"/>
        <w:rPr>
          <w:rFonts w:ascii="Times New Roman" w:hAnsi="Times New Roman"/>
          <w:sz w:val="20"/>
          <w:szCs w:val="20"/>
        </w:rPr>
      </w:pPr>
    </w:p>
    <w:p w:rsidR="00ED7653" w:rsidRDefault="004C41DF" w:rsidP="00E203A9">
      <w:pPr>
        <w:spacing w:line="240" w:lineRule="auto"/>
        <w:contextualSpacing/>
        <w:jc w:val="both"/>
        <w:outlineLvl w:val="0"/>
        <w:rPr>
          <w:rFonts w:ascii="Times New Roman" w:hAnsi="Times New Roman"/>
          <w:b/>
          <w:sz w:val="20"/>
          <w:szCs w:val="20"/>
        </w:rPr>
      </w:pPr>
      <w:r>
        <w:rPr>
          <w:rFonts w:ascii="Times New Roman" w:hAnsi="Times New Roman"/>
          <w:b/>
          <w:sz w:val="20"/>
          <w:szCs w:val="20"/>
        </w:rPr>
        <w:t>2.</w:t>
      </w:r>
      <w:r w:rsidRPr="004C41DF">
        <w:rPr>
          <w:rFonts w:ascii="Times New Roman" w:hAnsi="Times New Roman"/>
          <w:b/>
          <w:sz w:val="20"/>
          <w:szCs w:val="20"/>
        </w:rPr>
        <w:t xml:space="preserve"> Growth</w:t>
      </w:r>
      <w:r w:rsidR="00ED7653" w:rsidRPr="004C41DF">
        <w:rPr>
          <w:rFonts w:ascii="Times New Roman" w:hAnsi="Times New Roman"/>
          <w:b/>
          <w:sz w:val="20"/>
          <w:szCs w:val="20"/>
        </w:rPr>
        <w:t xml:space="preserve"> and </w:t>
      </w:r>
      <w:r w:rsidR="00904B2F">
        <w:rPr>
          <w:rFonts w:ascii="Times New Roman" w:hAnsi="Times New Roman"/>
          <w:b/>
          <w:sz w:val="20"/>
          <w:szCs w:val="20"/>
        </w:rPr>
        <w:t>f</w:t>
      </w:r>
      <w:r w:rsidR="00ED7653" w:rsidRPr="004C41DF">
        <w:rPr>
          <w:rFonts w:ascii="Times New Roman" w:hAnsi="Times New Roman"/>
          <w:b/>
          <w:sz w:val="20"/>
          <w:szCs w:val="20"/>
        </w:rPr>
        <w:t>abrication</w:t>
      </w:r>
      <w:r w:rsidR="008C7D95" w:rsidRPr="004C41DF">
        <w:rPr>
          <w:rFonts w:ascii="Times New Roman" w:hAnsi="Times New Roman"/>
          <w:b/>
          <w:sz w:val="20"/>
          <w:szCs w:val="20"/>
        </w:rPr>
        <w:t xml:space="preserve"> </w:t>
      </w:r>
      <w:r w:rsidR="00904B2F">
        <w:rPr>
          <w:rFonts w:ascii="Times New Roman" w:hAnsi="Times New Roman"/>
          <w:b/>
          <w:sz w:val="20"/>
          <w:szCs w:val="20"/>
        </w:rPr>
        <w:t>d</w:t>
      </w:r>
      <w:r w:rsidR="008C7D95" w:rsidRPr="004C41DF">
        <w:rPr>
          <w:rFonts w:ascii="Times New Roman" w:hAnsi="Times New Roman"/>
          <w:b/>
          <w:sz w:val="20"/>
          <w:szCs w:val="20"/>
        </w:rPr>
        <w:t>etails</w:t>
      </w:r>
    </w:p>
    <w:p w:rsidR="004C41DF" w:rsidRPr="004C41DF" w:rsidRDefault="004C41DF" w:rsidP="004C41DF">
      <w:pPr>
        <w:spacing w:line="240" w:lineRule="auto"/>
        <w:contextualSpacing/>
        <w:jc w:val="both"/>
        <w:rPr>
          <w:rFonts w:ascii="Times New Roman" w:hAnsi="Times New Roman"/>
          <w:b/>
          <w:sz w:val="20"/>
          <w:szCs w:val="20"/>
        </w:rPr>
      </w:pPr>
    </w:p>
    <w:p w:rsidR="00ED7653" w:rsidRDefault="00ED7653" w:rsidP="004C41DF">
      <w:pPr>
        <w:spacing w:line="240" w:lineRule="auto"/>
        <w:contextualSpacing/>
        <w:jc w:val="both"/>
        <w:rPr>
          <w:rFonts w:ascii="Times New Roman" w:hAnsi="Times New Roman"/>
          <w:sz w:val="20"/>
          <w:szCs w:val="20"/>
        </w:rPr>
      </w:pPr>
      <w:r w:rsidRPr="00ED7653">
        <w:rPr>
          <w:rFonts w:ascii="Times New Roman" w:hAnsi="Times New Roman"/>
          <w:sz w:val="20"/>
          <w:szCs w:val="20"/>
        </w:rPr>
        <w:t>InAs/GaAs quantum dots were grown by Molecular Beam Epitaxy on Silicon substrates and then fabricated into mesa diodes with optical access. A schematic diagram summarizing the wafer grown is shown in figure 1</w:t>
      </w:r>
      <w:r w:rsidR="00BA156D">
        <w:rPr>
          <w:rFonts w:ascii="Times New Roman" w:hAnsi="Times New Roman"/>
          <w:sz w:val="20"/>
          <w:szCs w:val="20"/>
        </w:rPr>
        <w:t>(</w:t>
      </w:r>
      <w:r w:rsidR="00FA1D7E">
        <w:rPr>
          <w:rFonts w:ascii="Times New Roman" w:hAnsi="Times New Roman"/>
          <w:sz w:val="20"/>
          <w:szCs w:val="20"/>
        </w:rPr>
        <w:t>a</w:t>
      </w:r>
      <w:r w:rsidR="00BA156D">
        <w:rPr>
          <w:rFonts w:ascii="Times New Roman" w:hAnsi="Times New Roman"/>
          <w:sz w:val="20"/>
          <w:szCs w:val="20"/>
        </w:rPr>
        <w:t>)</w:t>
      </w:r>
      <w:r w:rsidRPr="00ED7653">
        <w:rPr>
          <w:rFonts w:ascii="Times New Roman" w:hAnsi="Times New Roman"/>
          <w:sz w:val="20"/>
          <w:szCs w:val="20"/>
        </w:rPr>
        <w:t xml:space="preserve">. It comprises a GaAs buffer layer followed by 50 periods of an undoped AlGaAs/GaAs superlattice. 5 periods of InAs/InGaAs dot-in-a-well (DWELL) each separated by a 45-nm GaAs spacer layer are sandwiched in a p-i-n structure. </w:t>
      </w:r>
      <w:r w:rsidR="005F7F4A">
        <w:rPr>
          <w:rFonts w:ascii="Times New Roman" w:hAnsi="Times New Roman"/>
          <w:sz w:val="20"/>
          <w:szCs w:val="20"/>
        </w:rPr>
        <w:t>The indium contai</w:t>
      </w:r>
      <w:r w:rsidR="0088090C">
        <w:rPr>
          <w:rFonts w:ascii="Times New Roman" w:hAnsi="Times New Roman"/>
          <w:sz w:val="20"/>
          <w:szCs w:val="20"/>
        </w:rPr>
        <w:t>ni</w:t>
      </w:r>
      <w:r w:rsidR="005F7F4A">
        <w:rPr>
          <w:rFonts w:ascii="Times New Roman" w:hAnsi="Times New Roman"/>
          <w:sz w:val="20"/>
          <w:szCs w:val="20"/>
        </w:rPr>
        <w:t>ng layers were grown at a temperature of 510</w:t>
      </w:r>
      <w:r w:rsidR="0088090C">
        <w:rPr>
          <w:rFonts w:ascii="Times New Roman" w:hAnsi="Times New Roman"/>
          <w:sz w:val="20"/>
          <w:szCs w:val="20"/>
        </w:rPr>
        <w:t xml:space="preserve"> </w:t>
      </w:r>
      <w:r w:rsidR="0088090C">
        <w:rPr>
          <w:rFonts w:ascii="Times New Roman" w:hAnsi="Times New Roman"/>
          <w:sz w:val="20"/>
          <w:szCs w:val="20"/>
        </w:rPr>
        <w:sym w:font="Symbol" w:char="F0B0"/>
      </w:r>
      <w:r w:rsidR="0088090C">
        <w:rPr>
          <w:rFonts w:ascii="Times New Roman" w:hAnsi="Times New Roman"/>
          <w:sz w:val="20"/>
          <w:szCs w:val="20"/>
        </w:rPr>
        <w:t>C</w:t>
      </w:r>
      <w:r w:rsidR="005F7F4A">
        <w:rPr>
          <w:rFonts w:ascii="Times New Roman" w:hAnsi="Times New Roman"/>
          <w:sz w:val="20"/>
          <w:szCs w:val="20"/>
        </w:rPr>
        <w:t xml:space="preserve"> while the GaAs layers were grown at 580 </w:t>
      </w:r>
      <w:r w:rsidR="0088090C">
        <w:rPr>
          <w:rFonts w:ascii="Times New Roman" w:hAnsi="Times New Roman"/>
          <w:sz w:val="20"/>
          <w:szCs w:val="20"/>
        </w:rPr>
        <w:sym w:font="Symbol" w:char="F0B0"/>
      </w:r>
      <w:r w:rsidR="0088090C">
        <w:rPr>
          <w:rFonts w:ascii="Times New Roman" w:hAnsi="Times New Roman"/>
          <w:sz w:val="20"/>
          <w:szCs w:val="20"/>
        </w:rPr>
        <w:t>C</w:t>
      </w:r>
      <w:r w:rsidR="005F7F4A">
        <w:rPr>
          <w:rFonts w:ascii="Times New Roman" w:hAnsi="Times New Roman"/>
          <w:sz w:val="20"/>
          <w:szCs w:val="20"/>
        </w:rPr>
        <w:t xml:space="preserve">. </w:t>
      </w:r>
      <w:r w:rsidR="00D213F7" w:rsidRPr="00292312">
        <w:rPr>
          <w:rFonts w:ascii="Times New Roman" w:hAnsi="Times New Roman"/>
          <w:sz w:val="20"/>
          <w:szCs w:val="20"/>
        </w:rPr>
        <w:t>P</w:t>
      </w:r>
      <w:r w:rsidR="005F7F4A" w:rsidRPr="00292312">
        <w:rPr>
          <w:rFonts w:ascii="Times New Roman" w:hAnsi="Times New Roman"/>
          <w:sz w:val="20"/>
          <w:szCs w:val="20"/>
        </w:rPr>
        <w:t xml:space="preserve">revious AFM studies on similar structures [9] </w:t>
      </w:r>
      <w:r w:rsidR="00D213F7" w:rsidRPr="00292312">
        <w:rPr>
          <w:rFonts w:ascii="Times New Roman" w:hAnsi="Times New Roman"/>
          <w:sz w:val="20"/>
          <w:szCs w:val="20"/>
        </w:rPr>
        <w:t xml:space="preserve">estimated </w:t>
      </w:r>
      <w:r w:rsidR="005F7F4A" w:rsidRPr="00292312">
        <w:rPr>
          <w:rFonts w:ascii="Times New Roman" w:hAnsi="Times New Roman"/>
          <w:sz w:val="20"/>
          <w:szCs w:val="20"/>
        </w:rPr>
        <w:t xml:space="preserve">a dot density of 4.3 </w:t>
      </w:r>
      <w:r w:rsidR="00D213F7" w:rsidRPr="00292312">
        <w:rPr>
          <w:rFonts w:ascii="Times New Roman" w:hAnsi="Times New Roman"/>
          <w:sz w:val="20"/>
          <w:szCs w:val="20"/>
        </w:rPr>
        <w:sym w:font="Symbol" w:char="F0B4"/>
      </w:r>
      <w:r w:rsidR="00D213F7" w:rsidRPr="00292312">
        <w:rPr>
          <w:rFonts w:ascii="Times New Roman" w:hAnsi="Times New Roman"/>
          <w:sz w:val="20"/>
          <w:szCs w:val="20"/>
        </w:rPr>
        <w:t xml:space="preserve"> </w:t>
      </w:r>
      <w:r w:rsidR="005F7F4A" w:rsidRPr="00292312">
        <w:rPr>
          <w:rFonts w:ascii="Times New Roman" w:hAnsi="Times New Roman"/>
          <w:sz w:val="20"/>
          <w:szCs w:val="20"/>
        </w:rPr>
        <w:t>10</w:t>
      </w:r>
      <w:r w:rsidR="00850373" w:rsidRPr="00292312">
        <w:rPr>
          <w:rFonts w:ascii="Times New Roman" w:hAnsi="Times New Roman"/>
          <w:sz w:val="20"/>
          <w:szCs w:val="20"/>
          <w:vertAlign w:val="superscript"/>
        </w:rPr>
        <w:t>10</w:t>
      </w:r>
      <w:r w:rsidR="005F7F4A" w:rsidRPr="00292312">
        <w:rPr>
          <w:rFonts w:ascii="Times New Roman" w:hAnsi="Times New Roman"/>
          <w:sz w:val="20"/>
          <w:szCs w:val="20"/>
        </w:rPr>
        <w:t xml:space="preserve"> cm</w:t>
      </w:r>
      <w:r w:rsidR="005F7F4A" w:rsidRPr="00292312">
        <w:rPr>
          <w:rFonts w:ascii="Times New Roman" w:hAnsi="Times New Roman"/>
          <w:sz w:val="20"/>
          <w:szCs w:val="20"/>
          <w:vertAlign w:val="superscript"/>
        </w:rPr>
        <w:t>-2</w:t>
      </w:r>
      <w:r w:rsidR="00DD1059" w:rsidRPr="00292312">
        <w:rPr>
          <w:rFonts w:ascii="Times New Roman" w:hAnsi="Times New Roman"/>
          <w:sz w:val="20"/>
          <w:szCs w:val="20"/>
        </w:rPr>
        <w:t xml:space="preserve">, while TEM </w:t>
      </w:r>
      <w:r w:rsidR="00FA1D7E" w:rsidRPr="00292312">
        <w:rPr>
          <w:rFonts w:ascii="Times New Roman" w:hAnsi="Times New Roman"/>
          <w:sz w:val="20"/>
          <w:szCs w:val="20"/>
        </w:rPr>
        <w:t>(figure 1</w:t>
      </w:r>
      <w:r w:rsidR="00BA156D" w:rsidRPr="00292312">
        <w:rPr>
          <w:rFonts w:ascii="Times New Roman" w:hAnsi="Times New Roman"/>
          <w:sz w:val="20"/>
          <w:szCs w:val="20"/>
        </w:rPr>
        <w:t>(</w:t>
      </w:r>
      <w:r w:rsidR="00FA1D7E" w:rsidRPr="00292312">
        <w:rPr>
          <w:rFonts w:ascii="Times New Roman" w:hAnsi="Times New Roman"/>
          <w:sz w:val="20"/>
          <w:szCs w:val="20"/>
        </w:rPr>
        <w:t>b)</w:t>
      </w:r>
      <w:r w:rsidR="00BA156D" w:rsidRPr="00292312">
        <w:rPr>
          <w:rFonts w:ascii="Times New Roman" w:hAnsi="Times New Roman"/>
          <w:sz w:val="20"/>
          <w:szCs w:val="20"/>
        </w:rPr>
        <w:t>)</w:t>
      </w:r>
      <w:r w:rsidR="00FA1D7E" w:rsidRPr="00292312">
        <w:rPr>
          <w:rFonts w:ascii="Times New Roman" w:hAnsi="Times New Roman"/>
          <w:sz w:val="20"/>
          <w:szCs w:val="20"/>
        </w:rPr>
        <w:t xml:space="preserve"> </w:t>
      </w:r>
      <w:r w:rsidR="00DD1059" w:rsidRPr="00292312">
        <w:rPr>
          <w:rFonts w:ascii="Times New Roman" w:hAnsi="Times New Roman"/>
          <w:sz w:val="20"/>
          <w:szCs w:val="20"/>
        </w:rPr>
        <w:t xml:space="preserve">analysis </w:t>
      </w:r>
      <w:r w:rsidR="00D213F7" w:rsidRPr="00292312">
        <w:rPr>
          <w:rFonts w:ascii="Times New Roman" w:hAnsi="Times New Roman"/>
          <w:sz w:val="20"/>
          <w:szCs w:val="20"/>
        </w:rPr>
        <w:t xml:space="preserve">indicated </w:t>
      </w:r>
      <w:r w:rsidR="00DD1059" w:rsidRPr="00292312">
        <w:rPr>
          <w:rFonts w:ascii="Times New Roman" w:hAnsi="Times New Roman"/>
          <w:sz w:val="20"/>
          <w:szCs w:val="20"/>
        </w:rPr>
        <w:t xml:space="preserve">a dot height of 6 nm and </w:t>
      </w:r>
      <w:r w:rsidR="00D213F7" w:rsidRPr="00292312">
        <w:rPr>
          <w:rFonts w:ascii="Times New Roman" w:hAnsi="Times New Roman"/>
          <w:sz w:val="20"/>
          <w:szCs w:val="20"/>
        </w:rPr>
        <w:t xml:space="preserve">a </w:t>
      </w:r>
      <w:r w:rsidR="00DD1059" w:rsidRPr="00292312">
        <w:rPr>
          <w:rFonts w:ascii="Times New Roman" w:hAnsi="Times New Roman"/>
          <w:sz w:val="20"/>
          <w:szCs w:val="20"/>
        </w:rPr>
        <w:t xml:space="preserve">base width of 25 nm </w:t>
      </w:r>
      <w:r w:rsidR="00D213F7" w:rsidRPr="00292312">
        <w:rPr>
          <w:rFonts w:ascii="Times New Roman" w:hAnsi="Times New Roman"/>
          <w:sz w:val="20"/>
          <w:szCs w:val="20"/>
        </w:rPr>
        <w:t>for this wafer</w:t>
      </w:r>
      <w:r w:rsidR="005F7F4A" w:rsidRPr="00292312">
        <w:rPr>
          <w:rFonts w:ascii="Times New Roman" w:hAnsi="Times New Roman"/>
          <w:sz w:val="20"/>
          <w:szCs w:val="20"/>
        </w:rPr>
        <w:t>.</w:t>
      </w:r>
      <w:r w:rsidR="005F7F4A">
        <w:rPr>
          <w:rFonts w:ascii="Times New Roman" w:hAnsi="Times New Roman"/>
          <w:sz w:val="20"/>
          <w:szCs w:val="20"/>
        </w:rPr>
        <w:t xml:space="preserve"> </w:t>
      </w:r>
      <w:r w:rsidRPr="00ED7653">
        <w:rPr>
          <w:rFonts w:ascii="Times New Roman" w:hAnsi="Times New Roman"/>
          <w:sz w:val="20"/>
          <w:szCs w:val="20"/>
        </w:rPr>
        <w:t>The structure investigated in this work was initially designed to operate as an LED so was not optimised for detection purposes. Circular mesa diodes with radii of 200, 100, 50 and 25 µm were fabricated from the wafer via wet chemical etching and metal depositions of p-contact (Au-Zn-Au) and n-contact (InGe-Au).</w:t>
      </w:r>
      <w:r w:rsidRPr="00ED7653" w:rsidDel="001B2A3B">
        <w:rPr>
          <w:rFonts w:ascii="Times New Roman" w:hAnsi="Times New Roman"/>
          <w:sz w:val="20"/>
          <w:szCs w:val="20"/>
        </w:rPr>
        <w:t xml:space="preserve"> </w:t>
      </w:r>
    </w:p>
    <w:p w:rsidR="004C41DF" w:rsidRDefault="004C41DF" w:rsidP="004C41DF">
      <w:pPr>
        <w:spacing w:line="240" w:lineRule="auto"/>
        <w:contextualSpacing/>
        <w:jc w:val="both"/>
        <w:rPr>
          <w:rFonts w:ascii="Times New Roman" w:hAnsi="Times New Roman"/>
          <w:sz w:val="20"/>
          <w:szCs w:val="20"/>
        </w:rPr>
      </w:pPr>
    </w:p>
    <w:p w:rsidR="00ED7653" w:rsidRDefault="00ED7653" w:rsidP="004C41DF">
      <w:pPr>
        <w:spacing w:line="240" w:lineRule="auto"/>
        <w:contextualSpacing/>
        <w:jc w:val="center"/>
        <w:rPr>
          <w:rFonts w:ascii="Times New Roman" w:hAnsi="Times New Roman"/>
          <w:sz w:val="20"/>
          <w:szCs w:val="20"/>
        </w:rPr>
      </w:pPr>
      <w:r>
        <w:rPr>
          <w:rFonts w:ascii="Times New Roman" w:hAnsi="Times New Roman"/>
          <w:noProof/>
          <w:sz w:val="20"/>
          <w:szCs w:val="20"/>
          <w:lang w:eastAsia="en-GB"/>
        </w:rPr>
        <w:drawing>
          <wp:inline distT="0" distB="0" distL="0" distR="0">
            <wp:extent cx="4650071" cy="1547913"/>
            <wp:effectExtent l="19050" t="0" r="0" b="0"/>
            <wp:docPr id="1" name="Picture 0" descr="Stru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4.png"/>
                    <pic:cNvPicPr/>
                  </pic:nvPicPr>
                  <pic:blipFill>
                    <a:blip r:embed="rId16"/>
                    <a:stretch>
                      <a:fillRect/>
                    </a:stretch>
                  </pic:blipFill>
                  <pic:spPr>
                    <a:xfrm>
                      <a:off x="0" y="0"/>
                      <a:ext cx="4650071" cy="1547913"/>
                    </a:xfrm>
                    <a:prstGeom prst="rect">
                      <a:avLst/>
                    </a:prstGeom>
                  </pic:spPr>
                </pic:pic>
              </a:graphicData>
            </a:graphic>
          </wp:inline>
        </w:drawing>
      </w:r>
    </w:p>
    <w:p w:rsidR="004C41DF" w:rsidRDefault="004C41DF" w:rsidP="004C41DF">
      <w:pPr>
        <w:spacing w:line="240" w:lineRule="auto"/>
        <w:contextualSpacing/>
        <w:jc w:val="center"/>
        <w:rPr>
          <w:rFonts w:ascii="Times New Roman" w:hAnsi="Times New Roman"/>
          <w:sz w:val="16"/>
          <w:szCs w:val="16"/>
        </w:rPr>
      </w:pPr>
    </w:p>
    <w:p w:rsidR="00F34261" w:rsidRDefault="00ED7653" w:rsidP="00E203A9">
      <w:pPr>
        <w:spacing w:line="240" w:lineRule="auto"/>
        <w:contextualSpacing/>
        <w:jc w:val="center"/>
        <w:outlineLvl w:val="0"/>
        <w:rPr>
          <w:rFonts w:ascii="Times New Roman" w:hAnsi="Times New Roman"/>
          <w:sz w:val="16"/>
          <w:szCs w:val="16"/>
        </w:rPr>
      </w:pPr>
      <w:r w:rsidRPr="00ED7653">
        <w:rPr>
          <w:rFonts w:ascii="Times New Roman" w:hAnsi="Times New Roman"/>
          <w:sz w:val="16"/>
          <w:szCs w:val="16"/>
        </w:rPr>
        <w:t>Fig</w:t>
      </w:r>
      <w:r w:rsidR="00BA156D">
        <w:rPr>
          <w:rFonts w:ascii="Times New Roman" w:hAnsi="Times New Roman"/>
          <w:sz w:val="16"/>
          <w:szCs w:val="16"/>
        </w:rPr>
        <w:t>ure</w:t>
      </w:r>
      <w:r w:rsidRPr="00ED7653">
        <w:rPr>
          <w:rFonts w:ascii="Times New Roman" w:hAnsi="Times New Roman"/>
          <w:sz w:val="16"/>
          <w:szCs w:val="16"/>
        </w:rPr>
        <w:t xml:space="preserve"> 1:- </w:t>
      </w:r>
      <w:r w:rsidR="00DD1059">
        <w:rPr>
          <w:rFonts w:ascii="Times New Roman" w:hAnsi="Times New Roman"/>
          <w:sz w:val="16"/>
          <w:szCs w:val="16"/>
        </w:rPr>
        <w:t xml:space="preserve">(a) </w:t>
      </w:r>
      <w:r w:rsidRPr="00ED7653">
        <w:rPr>
          <w:rFonts w:ascii="Times New Roman" w:hAnsi="Times New Roman"/>
          <w:sz w:val="16"/>
          <w:szCs w:val="16"/>
        </w:rPr>
        <w:t>Schematic of wafer structure.</w:t>
      </w:r>
      <w:r w:rsidR="00FA1D7E">
        <w:rPr>
          <w:rFonts w:ascii="Times New Roman" w:hAnsi="Times New Roman"/>
          <w:sz w:val="16"/>
          <w:szCs w:val="16"/>
        </w:rPr>
        <w:t xml:space="preserve"> (b) TEM image of </w:t>
      </w:r>
      <w:r w:rsidR="008440F4">
        <w:rPr>
          <w:rFonts w:ascii="Times New Roman" w:hAnsi="Times New Roman"/>
          <w:sz w:val="16"/>
          <w:szCs w:val="16"/>
        </w:rPr>
        <w:t>the wafer</w:t>
      </w:r>
      <w:r w:rsidR="00FA1D7E">
        <w:rPr>
          <w:rFonts w:ascii="Times New Roman" w:hAnsi="Times New Roman"/>
          <w:sz w:val="16"/>
          <w:szCs w:val="16"/>
        </w:rPr>
        <w:t>.</w:t>
      </w:r>
    </w:p>
    <w:p w:rsidR="004C41DF" w:rsidRDefault="004C41DF" w:rsidP="004C41DF">
      <w:pPr>
        <w:spacing w:line="240" w:lineRule="auto"/>
        <w:contextualSpacing/>
        <w:jc w:val="center"/>
        <w:rPr>
          <w:rFonts w:ascii="Times New Roman" w:hAnsi="Times New Roman"/>
          <w:sz w:val="16"/>
          <w:szCs w:val="16"/>
        </w:rPr>
      </w:pPr>
    </w:p>
    <w:p w:rsidR="00ED7653" w:rsidRDefault="004C41DF" w:rsidP="00E203A9">
      <w:pPr>
        <w:spacing w:line="240" w:lineRule="auto"/>
        <w:contextualSpacing/>
        <w:outlineLvl w:val="0"/>
        <w:rPr>
          <w:rFonts w:ascii="Times New Roman" w:hAnsi="Times New Roman"/>
          <w:b/>
          <w:sz w:val="20"/>
          <w:szCs w:val="20"/>
        </w:rPr>
      </w:pPr>
      <w:r>
        <w:rPr>
          <w:rFonts w:ascii="Times New Roman" w:hAnsi="Times New Roman"/>
          <w:b/>
          <w:sz w:val="20"/>
          <w:szCs w:val="20"/>
        </w:rPr>
        <w:t>3. Results</w:t>
      </w:r>
    </w:p>
    <w:p w:rsidR="004C41DF" w:rsidRPr="00ED7653" w:rsidRDefault="004C41DF" w:rsidP="004C41DF">
      <w:pPr>
        <w:spacing w:line="240" w:lineRule="auto"/>
        <w:contextualSpacing/>
        <w:rPr>
          <w:rFonts w:ascii="Times New Roman" w:hAnsi="Times New Roman"/>
          <w:b/>
          <w:sz w:val="20"/>
          <w:szCs w:val="20"/>
        </w:rPr>
      </w:pPr>
    </w:p>
    <w:p w:rsidR="00ED7653" w:rsidRDefault="00ED7653" w:rsidP="004C41DF">
      <w:pPr>
        <w:spacing w:line="240" w:lineRule="auto"/>
        <w:contextualSpacing/>
        <w:jc w:val="both"/>
        <w:rPr>
          <w:rFonts w:ascii="Times New Roman" w:hAnsi="Times New Roman"/>
          <w:sz w:val="20"/>
          <w:szCs w:val="20"/>
        </w:rPr>
      </w:pPr>
      <w:r w:rsidRPr="00ED7653">
        <w:rPr>
          <w:rFonts w:ascii="Times New Roman" w:hAnsi="Times New Roman"/>
          <w:sz w:val="20"/>
          <w:szCs w:val="20"/>
        </w:rPr>
        <w:t>To assess our diodes as photodiodes operating at 13</w:t>
      </w:r>
      <w:r w:rsidR="00C153C8">
        <w:rPr>
          <w:rFonts w:ascii="Times New Roman" w:hAnsi="Times New Roman"/>
          <w:sz w:val="20"/>
          <w:szCs w:val="20"/>
        </w:rPr>
        <w:t>00</w:t>
      </w:r>
      <w:r w:rsidRPr="00ED7653">
        <w:rPr>
          <w:rFonts w:ascii="Times New Roman" w:hAnsi="Times New Roman"/>
          <w:sz w:val="20"/>
          <w:szCs w:val="20"/>
        </w:rPr>
        <w:t xml:space="preserve"> </w:t>
      </w:r>
      <w:r w:rsidR="00C153C8">
        <w:rPr>
          <w:rFonts w:ascii="Times New Roman" w:hAnsi="Times New Roman"/>
          <w:sz w:val="20"/>
          <w:szCs w:val="20"/>
        </w:rPr>
        <w:t>n</w:t>
      </w:r>
      <w:r w:rsidRPr="00ED7653">
        <w:rPr>
          <w:rFonts w:ascii="Times New Roman" w:hAnsi="Times New Roman"/>
          <w:sz w:val="20"/>
          <w:szCs w:val="20"/>
        </w:rPr>
        <w:t>m wavelength we measured the responsivity of the device and room temperature photoluminescence (PL) spectra from as-grown material, as shown in figure 2.  For the responsivity measurements, white light from a tungsten lamp was passed through a monochromator so that light at a chosen wavelength can be focused onto the mesa diode to enable measurements of photocurrent as a function of wavelength. The responsivity for a given wavelength was given by the ratio of the photocurrent, measured using a phase sensitive detection method, to the optical power on the diode, measured using an optical power meter.  For the PL spectra a separate piece of sample was excited with a 532 nm CW laser with a variable output power of up to 1 W. The emission from the sample was then collected and focused onto the input slit of a monochromator before being dispersed in wavelength and measured by a liquid nitrogen-cooled Ge detector.</w:t>
      </w:r>
    </w:p>
    <w:p w:rsidR="00E14CB9" w:rsidRDefault="00E14CB9" w:rsidP="004C41DF">
      <w:pPr>
        <w:spacing w:line="240" w:lineRule="auto"/>
        <w:contextualSpacing/>
        <w:jc w:val="both"/>
        <w:rPr>
          <w:rFonts w:ascii="Times New Roman" w:hAnsi="Times New Roman"/>
          <w:sz w:val="20"/>
          <w:szCs w:val="20"/>
        </w:rPr>
      </w:pPr>
    </w:p>
    <w:p w:rsidR="00E14CB9" w:rsidRDefault="00E14CB9" w:rsidP="004C41DF">
      <w:pPr>
        <w:spacing w:line="240" w:lineRule="auto"/>
        <w:contextualSpacing/>
        <w:jc w:val="both"/>
        <w:rPr>
          <w:rFonts w:ascii="Times New Roman" w:hAnsi="Times New Roman"/>
          <w:sz w:val="20"/>
          <w:szCs w:val="20"/>
        </w:rPr>
      </w:pPr>
    </w:p>
    <w:p w:rsidR="0008783F" w:rsidRDefault="0008783F" w:rsidP="004C41DF">
      <w:pPr>
        <w:spacing w:line="240" w:lineRule="auto"/>
        <w:contextualSpacing/>
        <w:jc w:val="center"/>
        <w:rPr>
          <w:rFonts w:ascii="Times New Roman" w:hAnsi="Times New Roman"/>
          <w:sz w:val="20"/>
          <w:szCs w:val="20"/>
        </w:rPr>
      </w:pPr>
      <w:r>
        <w:rPr>
          <w:rFonts w:ascii="Times New Roman" w:hAnsi="Times New Roman"/>
          <w:noProof/>
          <w:sz w:val="20"/>
          <w:szCs w:val="20"/>
          <w:lang w:eastAsia="en-GB"/>
        </w:rPr>
        <w:lastRenderedPageBreak/>
        <w:drawing>
          <wp:inline distT="0" distB="0" distL="0" distR="0">
            <wp:extent cx="2236327" cy="1620000"/>
            <wp:effectExtent l="1905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7"/>
                    <a:stretch>
                      <a:fillRect/>
                    </a:stretch>
                  </pic:blipFill>
                  <pic:spPr>
                    <a:xfrm>
                      <a:off x="0" y="0"/>
                      <a:ext cx="2236327" cy="1620000"/>
                    </a:xfrm>
                    <a:prstGeom prst="rect">
                      <a:avLst/>
                    </a:prstGeom>
                  </pic:spPr>
                </pic:pic>
              </a:graphicData>
            </a:graphic>
          </wp:inline>
        </w:drawing>
      </w:r>
    </w:p>
    <w:p w:rsidR="00F34261" w:rsidRDefault="00F34261" w:rsidP="00E203A9">
      <w:pPr>
        <w:spacing w:line="240" w:lineRule="auto"/>
        <w:contextualSpacing/>
        <w:jc w:val="center"/>
        <w:outlineLvl w:val="0"/>
        <w:rPr>
          <w:rFonts w:ascii="Times New Roman" w:hAnsi="Times New Roman"/>
          <w:sz w:val="16"/>
          <w:szCs w:val="16"/>
        </w:rPr>
      </w:pPr>
      <w:r>
        <w:rPr>
          <w:rFonts w:ascii="Times New Roman" w:hAnsi="Times New Roman"/>
          <w:sz w:val="16"/>
          <w:szCs w:val="16"/>
        </w:rPr>
        <w:t>Fig</w:t>
      </w:r>
      <w:r w:rsidR="00BA156D">
        <w:rPr>
          <w:rFonts w:ascii="Times New Roman" w:hAnsi="Times New Roman"/>
          <w:sz w:val="16"/>
          <w:szCs w:val="16"/>
        </w:rPr>
        <w:t>ure</w:t>
      </w:r>
      <w:r>
        <w:rPr>
          <w:rFonts w:ascii="Times New Roman" w:hAnsi="Times New Roman"/>
          <w:sz w:val="16"/>
          <w:szCs w:val="16"/>
        </w:rPr>
        <w:t xml:space="preserve"> 2:- Room Temperature responsivity of a 200 µm radius device</w:t>
      </w:r>
    </w:p>
    <w:p w:rsidR="00F34261" w:rsidRDefault="00F34261" w:rsidP="004C41DF">
      <w:pPr>
        <w:spacing w:line="240" w:lineRule="auto"/>
        <w:contextualSpacing/>
        <w:jc w:val="center"/>
        <w:rPr>
          <w:rFonts w:ascii="Times New Roman" w:hAnsi="Times New Roman"/>
          <w:sz w:val="16"/>
          <w:szCs w:val="16"/>
        </w:rPr>
      </w:pPr>
      <w:r>
        <w:rPr>
          <w:rFonts w:ascii="Times New Roman" w:hAnsi="Times New Roman"/>
          <w:sz w:val="16"/>
          <w:szCs w:val="16"/>
        </w:rPr>
        <w:t>(left axis, solid line) and photoluminescence spectra (right axis,</w:t>
      </w:r>
    </w:p>
    <w:p w:rsidR="00520C54" w:rsidRDefault="005777B8" w:rsidP="004C41DF">
      <w:pPr>
        <w:spacing w:line="240" w:lineRule="auto"/>
        <w:contextualSpacing/>
        <w:jc w:val="center"/>
        <w:rPr>
          <w:rFonts w:ascii="Times New Roman" w:hAnsi="Times New Roman"/>
          <w:sz w:val="16"/>
          <w:szCs w:val="16"/>
        </w:rPr>
      </w:pPr>
      <w:r>
        <w:rPr>
          <w:rFonts w:ascii="Times New Roman" w:hAnsi="Times New Roman"/>
          <w:sz w:val="16"/>
          <w:szCs w:val="16"/>
        </w:rPr>
        <w:t>d</w:t>
      </w:r>
      <w:r w:rsidR="00F34261">
        <w:rPr>
          <w:rFonts w:ascii="Times New Roman" w:hAnsi="Times New Roman"/>
          <w:sz w:val="16"/>
          <w:szCs w:val="16"/>
        </w:rPr>
        <w:t>ashed line) of the as grown samples.</w:t>
      </w:r>
    </w:p>
    <w:p w:rsidR="00E14CB9" w:rsidRDefault="00E14CB9" w:rsidP="004C41DF">
      <w:pPr>
        <w:spacing w:line="240" w:lineRule="auto"/>
        <w:contextualSpacing/>
        <w:jc w:val="center"/>
        <w:rPr>
          <w:rFonts w:ascii="Times New Roman" w:hAnsi="Times New Roman"/>
          <w:sz w:val="16"/>
          <w:szCs w:val="16"/>
        </w:rPr>
      </w:pPr>
    </w:p>
    <w:p w:rsidR="00E56888" w:rsidRDefault="00520C54"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In </w:t>
      </w:r>
      <w:r w:rsidR="00BA156D">
        <w:rPr>
          <w:rFonts w:ascii="Times New Roman" w:hAnsi="Times New Roman"/>
          <w:sz w:val="20"/>
          <w:szCs w:val="20"/>
        </w:rPr>
        <w:t>f</w:t>
      </w:r>
      <w:r w:rsidRPr="005044FA">
        <w:rPr>
          <w:rFonts w:ascii="Times New Roman" w:hAnsi="Times New Roman"/>
          <w:sz w:val="20"/>
          <w:szCs w:val="20"/>
        </w:rPr>
        <w:t>igure 2, the main PL peak and a small responsivity peak (5 mA/W) at the wavelength of 1280 nm suggest that the ground state transition of the quantum dots occurs at 1280</w:t>
      </w:r>
      <w:r w:rsidR="00216C62">
        <w:rPr>
          <w:rFonts w:ascii="Times New Roman" w:hAnsi="Times New Roman"/>
          <w:sz w:val="20"/>
          <w:szCs w:val="20"/>
        </w:rPr>
        <w:t xml:space="preserve"> </w:t>
      </w:r>
      <w:r w:rsidRPr="005044FA">
        <w:rPr>
          <w:rFonts w:ascii="Times New Roman" w:hAnsi="Times New Roman"/>
          <w:sz w:val="20"/>
          <w:szCs w:val="20"/>
        </w:rPr>
        <w:t>nm. There is a secondary peak in the PL at a wavelength of 1210 nm</w:t>
      </w:r>
      <w:r w:rsidR="005F7F4A">
        <w:rPr>
          <w:rFonts w:ascii="Times New Roman" w:hAnsi="Times New Roman"/>
          <w:sz w:val="20"/>
          <w:szCs w:val="20"/>
        </w:rPr>
        <w:t>.</w:t>
      </w:r>
      <w:r w:rsidRPr="005044FA">
        <w:rPr>
          <w:rFonts w:ascii="Times New Roman" w:hAnsi="Times New Roman"/>
          <w:sz w:val="20"/>
          <w:szCs w:val="20"/>
        </w:rPr>
        <w:t xml:space="preserve"> In excitation power dependant PL measurements (data not shown here), the relative heights of the main and secondary peaks remain constant over the range of excitation powers used (from 20 to 1000 mW), suggesting that the two PL peaks originated from a bi-modal dot distribution in the sample. In the responsivity data, there is a sharp decrease in responsivity at 1100 nm, which is attributed to the wetting layer due to the lack of corresponding PL feature.</w:t>
      </w:r>
    </w:p>
    <w:p w:rsidR="00E56888" w:rsidRDefault="00520C54"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The responsivity due to ground state transition of the dots shown in </w:t>
      </w:r>
      <w:r w:rsidR="00BA156D">
        <w:rPr>
          <w:rFonts w:ascii="Times New Roman" w:hAnsi="Times New Roman"/>
          <w:sz w:val="20"/>
          <w:szCs w:val="20"/>
        </w:rPr>
        <w:t>f</w:t>
      </w:r>
      <w:r w:rsidRPr="005044FA">
        <w:rPr>
          <w:rFonts w:ascii="Times New Roman" w:hAnsi="Times New Roman"/>
          <w:sz w:val="20"/>
          <w:szCs w:val="20"/>
        </w:rPr>
        <w:t>igure 2 is less than that for Ge grown on Si</w:t>
      </w:r>
      <w:r>
        <w:rPr>
          <w:rFonts w:ascii="Times New Roman" w:hAnsi="Times New Roman"/>
          <w:sz w:val="20"/>
          <w:szCs w:val="20"/>
        </w:rPr>
        <w:t xml:space="preserve"> </w:t>
      </w:r>
      <w:r w:rsidR="003B5919">
        <w:rPr>
          <w:rFonts w:ascii="Times New Roman" w:hAnsi="Times New Roman"/>
          <w:sz w:val="20"/>
          <w:szCs w:val="20"/>
        </w:rPr>
        <w:t>[5]</w:t>
      </w:r>
      <w:r w:rsidRPr="005044FA">
        <w:rPr>
          <w:rFonts w:ascii="Times New Roman" w:hAnsi="Times New Roman"/>
          <w:sz w:val="20"/>
          <w:szCs w:val="20"/>
        </w:rPr>
        <w:t xml:space="preserve"> at comparable wavelengths, because there are only 5 layers of dots in our wafer, resulting in incomplete light absorption. In addition to the obvious need to increase the number of dot layers, incorporation of quantum dots in a resonant cavity structure can increase the quantum efficiency. For instance an external quantum efficiency of 90% at ~ 1</w:t>
      </w:r>
      <w:r w:rsidR="007853B7">
        <w:rPr>
          <w:rFonts w:ascii="Times New Roman" w:hAnsi="Times New Roman"/>
          <w:sz w:val="20"/>
          <w:szCs w:val="20"/>
        </w:rPr>
        <w:t xml:space="preserve"> </w:t>
      </w:r>
      <w:r w:rsidRPr="005044FA">
        <w:rPr>
          <w:rFonts w:ascii="Times New Roman" w:hAnsi="Times New Roman"/>
          <w:sz w:val="20"/>
          <w:szCs w:val="20"/>
        </w:rPr>
        <w:t>µm wavelength was reported for a resonant cavity enhanced photodiode with 23 layers of In(Ga)As quantum dots</w:t>
      </w:r>
      <w:r>
        <w:rPr>
          <w:rFonts w:ascii="Times New Roman" w:hAnsi="Times New Roman"/>
          <w:sz w:val="20"/>
          <w:szCs w:val="20"/>
        </w:rPr>
        <w:t xml:space="preserve"> </w:t>
      </w:r>
      <w:r w:rsidR="003B5919">
        <w:rPr>
          <w:rFonts w:ascii="Times New Roman" w:hAnsi="Times New Roman"/>
          <w:sz w:val="20"/>
          <w:szCs w:val="20"/>
        </w:rPr>
        <w:t>[14]</w:t>
      </w:r>
      <w:r w:rsidRPr="005044FA">
        <w:rPr>
          <w:rFonts w:ascii="Times New Roman" w:hAnsi="Times New Roman"/>
          <w:sz w:val="20"/>
          <w:szCs w:val="20"/>
        </w:rPr>
        <w:t>. Also the wavelength at which peak responsivity occurs (1280 nm for this work) could be increased to 1310</w:t>
      </w:r>
      <w:r w:rsidR="007853B7">
        <w:rPr>
          <w:rFonts w:ascii="Times New Roman" w:hAnsi="Times New Roman"/>
          <w:sz w:val="20"/>
          <w:szCs w:val="20"/>
        </w:rPr>
        <w:t xml:space="preserve"> </w:t>
      </w:r>
      <w:r w:rsidRPr="005044FA">
        <w:rPr>
          <w:rFonts w:ascii="Times New Roman" w:hAnsi="Times New Roman"/>
          <w:sz w:val="20"/>
          <w:szCs w:val="20"/>
        </w:rPr>
        <w:t xml:space="preserve">nm through changes to the dots, such as by changing the amount of InAs deposited for the dots growth or post growth annealing. </w:t>
      </w:r>
      <w:r w:rsidR="00E56888">
        <w:rPr>
          <w:rFonts w:ascii="Times New Roman" w:hAnsi="Times New Roman"/>
          <w:sz w:val="20"/>
          <w:szCs w:val="20"/>
        </w:rPr>
        <w:tab/>
      </w:r>
    </w:p>
    <w:p w:rsidR="00520C54" w:rsidRDefault="00520C54" w:rsidP="004C41DF">
      <w:pPr>
        <w:spacing w:line="240" w:lineRule="auto"/>
        <w:ind w:firstLine="720"/>
        <w:contextualSpacing/>
        <w:jc w:val="both"/>
        <w:rPr>
          <w:rFonts w:ascii="Times New Roman" w:hAnsi="Times New Roman"/>
          <w:sz w:val="20"/>
          <w:szCs w:val="20"/>
        </w:rPr>
      </w:pPr>
    </w:p>
    <w:p w:rsidR="00520C54" w:rsidRDefault="00520C54" w:rsidP="004C41DF">
      <w:pPr>
        <w:spacing w:line="240" w:lineRule="auto"/>
        <w:contextualSpacing/>
        <w:jc w:val="both"/>
        <w:rPr>
          <w:rFonts w:ascii="Times New Roman" w:hAnsi="Times New Roman"/>
          <w:sz w:val="20"/>
          <w:szCs w:val="20"/>
        </w:rPr>
        <w:sectPr w:rsidR="00520C54" w:rsidSect="00D51009">
          <w:endnotePr>
            <w:numFmt w:val="decimal"/>
          </w:endnotePr>
          <w:type w:val="continuous"/>
          <w:pgSz w:w="11906" w:h="16838"/>
          <w:pgMar w:top="1440" w:right="2268" w:bottom="1440" w:left="2268" w:header="709" w:footer="709" w:gutter="0"/>
          <w:cols w:space="708"/>
          <w:docGrid w:linePitch="360"/>
        </w:sectPr>
      </w:pPr>
    </w:p>
    <w:p w:rsidR="00520C54" w:rsidRPr="00FA1D7E" w:rsidRDefault="00FA1D7E" w:rsidP="00C153C8">
      <w:pPr>
        <w:spacing w:line="240" w:lineRule="auto"/>
        <w:jc w:val="center"/>
        <w:rPr>
          <w:lang w:val="en-US"/>
        </w:rPr>
      </w:pPr>
      <w:r>
        <w:rPr>
          <w:rFonts w:ascii="Times New Roman" w:hAnsi="Times New Roman"/>
          <w:noProof/>
          <w:sz w:val="20"/>
          <w:szCs w:val="20"/>
          <w:lang w:eastAsia="en-GB"/>
        </w:rPr>
        <w:lastRenderedPageBreak/>
        <w:drawing>
          <wp:inline distT="0" distB="0" distL="0" distR="0">
            <wp:extent cx="3386437" cy="1545622"/>
            <wp:effectExtent l="19050" t="0" r="4463" b="0"/>
            <wp:docPr id="7" name="Picture 6"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8"/>
                    <a:stretch>
                      <a:fillRect/>
                    </a:stretch>
                  </pic:blipFill>
                  <pic:spPr>
                    <a:xfrm>
                      <a:off x="0" y="0"/>
                      <a:ext cx="3386437" cy="1545622"/>
                    </a:xfrm>
                    <a:prstGeom prst="rect">
                      <a:avLst/>
                    </a:prstGeom>
                  </pic:spPr>
                </pic:pic>
              </a:graphicData>
            </a:graphic>
          </wp:inline>
        </w:drawing>
      </w:r>
    </w:p>
    <w:p w:rsidR="00F34261" w:rsidRDefault="00F34261" w:rsidP="004C41DF">
      <w:pPr>
        <w:spacing w:line="240" w:lineRule="auto"/>
        <w:contextualSpacing/>
        <w:jc w:val="center"/>
        <w:rPr>
          <w:rFonts w:ascii="Times New Roman" w:hAnsi="Times New Roman"/>
          <w:sz w:val="16"/>
          <w:szCs w:val="16"/>
        </w:rPr>
      </w:pPr>
      <w:r>
        <w:rPr>
          <w:rFonts w:ascii="Times New Roman" w:hAnsi="Times New Roman"/>
          <w:sz w:val="16"/>
          <w:szCs w:val="16"/>
        </w:rPr>
        <w:t>Fig</w:t>
      </w:r>
      <w:r w:rsidR="00BA156D">
        <w:rPr>
          <w:rFonts w:ascii="Times New Roman" w:hAnsi="Times New Roman"/>
          <w:sz w:val="16"/>
          <w:szCs w:val="16"/>
        </w:rPr>
        <w:t>ure</w:t>
      </w:r>
      <w:r>
        <w:rPr>
          <w:rFonts w:ascii="Times New Roman" w:hAnsi="Times New Roman"/>
          <w:sz w:val="16"/>
          <w:szCs w:val="16"/>
        </w:rPr>
        <w:t xml:space="preserve"> 3:- (a) Dark current densities for 200, 100, 50 and 25 µm radius devices.</w:t>
      </w:r>
    </w:p>
    <w:p w:rsidR="00F34261" w:rsidRDefault="00F34261" w:rsidP="004C41DF">
      <w:pPr>
        <w:spacing w:line="240" w:lineRule="auto"/>
        <w:contextualSpacing/>
        <w:jc w:val="center"/>
        <w:rPr>
          <w:rFonts w:ascii="Times New Roman" w:hAnsi="Times New Roman"/>
          <w:sz w:val="16"/>
          <w:szCs w:val="16"/>
        </w:rPr>
      </w:pPr>
      <w:r>
        <w:rPr>
          <w:rFonts w:ascii="Times New Roman" w:hAnsi="Times New Roman"/>
          <w:sz w:val="16"/>
          <w:szCs w:val="16"/>
        </w:rPr>
        <w:t>The data is compared with Ge on Si and commercial InGaAs photodiodes.</w:t>
      </w:r>
    </w:p>
    <w:p w:rsidR="00F34261" w:rsidRDefault="00F34261" w:rsidP="004C41DF">
      <w:pPr>
        <w:spacing w:line="240" w:lineRule="auto"/>
        <w:contextualSpacing/>
        <w:jc w:val="center"/>
        <w:rPr>
          <w:rFonts w:ascii="Times New Roman" w:hAnsi="Times New Roman"/>
          <w:sz w:val="16"/>
          <w:szCs w:val="16"/>
        </w:rPr>
      </w:pPr>
      <w:r>
        <w:rPr>
          <w:rFonts w:ascii="Times New Roman" w:hAnsi="Times New Roman"/>
          <w:sz w:val="16"/>
          <w:szCs w:val="16"/>
        </w:rPr>
        <w:t>(b) Forward current characteristics of a 200 µm radius mesa diode.</w:t>
      </w:r>
    </w:p>
    <w:p w:rsidR="00F34261" w:rsidRDefault="00F34261" w:rsidP="004C41DF">
      <w:pPr>
        <w:spacing w:line="240" w:lineRule="auto"/>
        <w:contextualSpacing/>
        <w:jc w:val="center"/>
        <w:rPr>
          <w:rFonts w:ascii="Times New Roman" w:hAnsi="Times New Roman"/>
          <w:sz w:val="16"/>
          <w:szCs w:val="16"/>
        </w:rPr>
      </w:pPr>
    </w:p>
    <w:p w:rsidR="00E56888" w:rsidRDefault="002F7279" w:rsidP="009F3854">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The reverse bias dark current densities of diodes with different radii are compared in figure 3</w:t>
      </w:r>
      <w:r w:rsidR="007853B7">
        <w:rPr>
          <w:rFonts w:ascii="Times New Roman" w:hAnsi="Times New Roman"/>
          <w:sz w:val="20"/>
          <w:szCs w:val="20"/>
        </w:rPr>
        <w:t>(</w:t>
      </w:r>
      <w:r w:rsidRPr="005044FA">
        <w:rPr>
          <w:rFonts w:ascii="Times New Roman" w:hAnsi="Times New Roman"/>
          <w:sz w:val="20"/>
          <w:szCs w:val="20"/>
        </w:rPr>
        <w:t>a</w:t>
      </w:r>
      <w:r w:rsidR="007853B7">
        <w:rPr>
          <w:rFonts w:ascii="Times New Roman" w:hAnsi="Times New Roman"/>
          <w:sz w:val="20"/>
          <w:szCs w:val="20"/>
        </w:rPr>
        <w:t>)</w:t>
      </w:r>
      <w:r w:rsidRPr="005044FA">
        <w:rPr>
          <w:rFonts w:ascii="Times New Roman" w:hAnsi="Times New Roman"/>
          <w:sz w:val="20"/>
          <w:szCs w:val="20"/>
        </w:rPr>
        <w:t>.</w:t>
      </w:r>
      <w:r>
        <w:rPr>
          <w:rFonts w:ascii="Times New Roman" w:hAnsi="Times New Roman"/>
          <w:sz w:val="20"/>
          <w:szCs w:val="20"/>
        </w:rPr>
        <w:t xml:space="preserve"> </w:t>
      </w:r>
      <w:r w:rsidR="00DD6278" w:rsidRPr="005044FA">
        <w:rPr>
          <w:rFonts w:ascii="Times New Roman" w:hAnsi="Times New Roman"/>
          <w:sz w:val="20"/>
          <w:szCs w:val="20"/>
        </w:rPr>
        <w:t xml:space="preserve">The reverse dark current densities are in good agreement indicating that dark currents are dominated by bulk leakage mechanism(s). At low voltages our diodes exhibited a dark current density ~ 2 orders of magnitude higher than that of commercially available InGaAs photodiodes which respond to 1.3 </w:t>
      </w:r>
      <w:r w:rsidR="00DD6278" w:rsidRPr="005044FA">
        <w:rPr>
          <w:rFonts w:ascii="Times New Roman" w:hAnsi="Times New Roman"/>
          <w:sz w:val="20"/>
          <w:szCs w:val="20"/>
        </w:rPr>
        <w:sym w:font="Symbol" w:char="F06D"/>
      </w:r>
      <w:r>
        <w:rPr>
          <w:rFonts w:ascii="Times New Roman" w:hAnsi="Times New Roman"/>
          <w:sz w:val="20"/>
          <w:szCs w:val="20"/>
        </w:rPr>
        <w:t>m light</w:t>
      </w:r>
      <w:r w:rsidR="00DD6278" w:rsidRPr="005044FA">
        <w:rPr>
          <w:rFonts w:ascii="Times New Roman" w:hAnsi="Times New Roman"/>
          <w:sz w:val="20"/>
          <w:szCs w:val="20"/>
        </w:rPr>
        <w:t xml:space="preserve"> (also plotted in </w:t>
      </w:r>
      <w:r w:rsidR="00BA156D">
        <w:rPr>
          <w:rFonts w:ascii="Times New Roman" w:hAnsi="Times New Roman"/>
          <w:sz w:val="20"/>
          <w:szCs w:val="20"/>
        </w:rPr>
        <w:t>f</w:t>
      </w:r>
      <w:r w:rsidR="00DD6278" w:rsidRPr="005044FA">
        <w:rPr>
          <w:rFonts w:ascii="Times New Roman" w:hAnsi="Times New Roman"/>
          <w:sz w:val="20"/>
          <w:szCs w:val="20"/>
        </w:rPr>
        <w:t>igure 3</w:t>
      </w:r>
      <w:r w:rsidR="00BA156D">
        <w:rPr>
          <w:rFonts w:ascii="Times New Roman" w:hAnsi="Times New Roman"/>
          <w:sz w:val="20"/>
          <w:szCs w:val="20"/>
        </w:rPr>
        <w:t>(</w:t>
      </w:r>
      <w:r w:rsidR="00DD6278" w:rsidRPr="005044FA">
        <w:rPr>
          <w:rFonts w:ascii="Times New Roman" w:hAnsi="Times New Roman"/>
          <w:sz w:val="20"/>
          <w:szCs w:val="20"/>
        </w:rPr>
        <w:t>a</w:t>
      </w:r>
      <w:r w:rsidR="00BA156D">
        <w:rPr>
          <w:rFonts w:ascii="Times New Roman" w:hAnsi="Times New Roman"/>
          <w:sz w:val="20"/>
          <w:szCs w:val="20"/>
        </w:rPr>
        <w:t>)</w:t>
      </w:r>
      <w:r w:rsidR="00DD6278" w:rsidRPr="005044FA">
        <w:rPr>
          <w:rFonts w:ascii="Times New Roman" w:hAnsi="Times New Roman"/>
          <w:sz w:val="20"/>
          <w:szCs w:val="20"/>
        </w:rPr>
        <w:t>). However our dark currents are two orders of magnitude lower than some Ge on Silicon devices</w:t>
      </w:r>
      <w:r w:rsidR="00DD6278">
        <w:rPr>
          <w:rFonts w:ascii="Times New Roman" w:hAnsi="Times New Roman"/>
          <w:sz w:val="20"/>
          <w:szCs w:val="20"/>
        </w:rPr>
        <w:t xml:space="preserve"> </w:t>
      </w:r>
      <w:r w:rsidR="003B5919">
        <w:rPr>
          <w:rFonts w:ascii="Times New Roman" w:hAnsi="Times New Roman"/>
          <w:sz w:val="20"/>
          <w:szCs w:val="20"/>
        </w:rPr>
        <w:t>[5,6]</w:t>
      </w:r>
      <w:r w:rsidR="00DD6278" w:rsidRPr="005044FA">
        <w:rPr>
          <w:rFonts w:ascii="Times New Roman" w:hAnsi="Times New Roman"/>
          <w:sz w:val="20"/>
          <w:szCs w:val="20"/>
        </w:rPr>
        <w:t>. A sharp increase in the dark current was observed ~ 25 V, which is considered as the avalanche breakdown voltage of our diodes. For voltages above 27 V the rise in current density appears to be limited by series resistances, which was more clearly observed in and corroborated by our forward bias dark current measurements (figure 3</w:t>
      </w:r>
      <w:r w:rsidR="00BA156D">
        <w:rPr>
          <w:rFonts w:ascii="Times New Roman" w:hAnsi="Times New Roman"/>
          <w:sz w:val="20"/>
          <w:szCs w:val="20"/>
        </w:rPr>
        <w:t>(</w:t>
      </w:r>
      <w:r w:rsidR="00DD6278" w:rsidRPr="005044FA">
        <w:rPr>
          <w:rFonts w:ascii="Times New Roman" w:hAnsi="Times New Roman"/>
          <w:sz w:val="20"/>
          <w:szCs w:val="20"/>
        </w:rPr>
        <w:t>b</w:t>
      </w:r>
      <w:r w:rsidR="00BA156D">
        <w:rPr>
          <w:rFonts w:ascii="Times New Roman" w:hAnsi="Times New Roman"/>
          <w:sz w:val="20"/>
          <w:szCs w:val="20"/>
        </w:rPr>
        <w:t>)</w:t>
      </w:r>
      <w:r w:rsidR="00DD6278" w:rsidRPr="005044FA">
        <w:rPr>
          <w:rFonts w:ascii="Times New Roman" w:hAnsi="Times New Roman"/>
          <w:sz w:val="20"/>
          <w:szCs w:val="20"/>
        </w:rPr>
        <w:t xml:space="preserve">).  </w:t>
      </w:r>
    </w:p>
    <w:p w:rsidR="00DD6278" w:rsidRPr="00292312" w:rsidRDefault="00DD6278" w:rsidP="00E56888">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To further study the breakdown behaviour we measured the avalanche gain versus reverse bias from the device. The device was illuminated by mechanically chopped light </w:t>
      </w:r>
      <w:r w:rsidRPr="005044FA">
        <w:rPr>
          <w:rFonts w:ascii="Times New Roman" w:hAnsi="Times New Roman"/>
          <w:sz w:val="20"/>
          <w:szCs w:val="20"/>
        </w:rPr>
        <w:lastRenderedPageBreak/>
        <w:t>from a 13</w:t>
      </w:r>
      <w:r w:rsidR="009B71A1">
        <w:rPr>
          <w:rFonts w:ascii="Times New Roman" w:hAnsi="Times New Roman"/>
          <w:sz w:val="20"/>
          <w:szCs w:val="20"/>
        </w:rPr>
        <w:t>1</w:t>
      </w:r>
      <w:r w:rsidRPr="005044FA">
        <w:rPr>
          <w:rFonts w:ascii="Times New Roman" w:hAnsi="Times New Roman"/>
          <w:sz w:val="20"/>
          <w:szCs w:val="20"/>
        </w:rPr>
        <w:t>0 nm wavelength CW laser. The resultant photocurrent was measured as a function of reverse bias. To correct for increase in carrier collection efficiency due to the widening depletion region as the reverse bias increases, the primary photocurrent at low bias was linearly extrapolated to high bias</w:t>
      </w:r>
      <w:r>
        <w:rPr>
          <w:rFonts w:ascii="Times New Roman" w:hAnsi="Times New Roman"/>
          <w:sz w:val="20"/>
          <w:szCs w:val="20"/>
        </w:rPr>
        <w:t xml:space="preserve"> </w:t>
      </w:r>
      <w:r w:rsidR="003B5919">
        <w:rPr>
          <w:rFonts w:ascii="Times New Roman" w:hAnsi="Times New Roman"/>
          <w:sz w:val="20"/>
          <w:szCs w:val="20"/>
        </w:rPr>
        <w:t>[15]</w:t>
      </w:r>
      <w:r w:rsidRPr="005044FA">
        <w:rPr>
          <w:rFonts w:ascii="Times New Roman" w:hAnsi="Times New Roman"/>
          <w:sz w:val="20"/>
          <w:szCs w:val="20"/>
        </w:rPr>
        <w:t>. The measured photocurrent was normalized to the primary photocurrent to yield the avalanche gain</w:t>
      </w:r>
      <w:r w:rsidR="000A1AC1">
        <w:rPr>
          <w:rFonts w:ascii="Times New Roman" w:hAnsi="Times New Roman"/>
          <w:sz w:val="20"/>
          <w:szCs w:val="20"/>
        </w:rPr>
        <w:t xml:space="preserve">, </w:t>
      </w:r>
      <w:r w:rsidR="000A1AC1" w:rsidRPr="00292312">
        <w:rPr>
          <w:rFonts w:ascii="Times New Roman" w:hAnsi="Times New Roman"/>
          <w:sz w:val="20"/>
          <w:szCs w:val="20"/>
        </w:rPr>
        <w:t>which is shown in figure 4</w:t>
      </w:r>
      <w:r w:rsidR="00E203A9" w:rsidRPr="00292312">
        <w:rPr>
          <w:rFonts w:ascii="Times New Roman" w:hAnsi="Times New Roman"/>
          <w:sz w:val="20"/>
          <w:szCs w:val="20"/>
        </w:rPr>
        <w:t>(</w:t>
      </w:r>
      <w:r w:rsidR="00CE185D" w:rsidRPr="00292312">
        <w:rPr>
          <w:rFonts w:ascii="Times New Roman" w:hAnsi="Times New Roman"/>
          <w:sz w:val="20"/>
          <w:szCs w:val="20"/>
        </w:rPr>
        <w:t>a</w:t>
      </w:r>
      <w:r w:rsidR="00E203A9" w:rsidRPr="00292312">
        <w:rPr>
          <w:rFonts w:ascii="Times New Roman" w:hAnsi="Times New Roman"/>
          <w:sz w:val="20"/>
          <w:szCs w:val="20"/>
        </w:rPr>
        <w:t>)</w:t>
      </w:r>
      <w:r w:rsidRPr="00292312">
        <w:rPr>
          <w:rFonts w:ascii="Times New Roman" w:hAnsi="Times New Roman"/>
          <w:sz w:val="20"/>
          <w:szCs w:val="20"/>
        </w:rPr>
        <w:t>.</w:t>
      </w:r>
      <w:r w:rsidR="00CE185D" w:rsidRPr="00292312">
        <w:rPr>
          <w:rFonts w:ascii="Times New Roman" w:hAnsi="Times New Roman"/>
          <w:sz w:val="20"/>
          <w:szCs w:val="20"/>
        </w:rPr>
        <w:t xml:space="preserve"> </w:t>
      </w:r>
      <w:r w:rsidR="006573E6" w:rsidRPr="00292312">
        <w:rPr>
          <w:rFonts w:ascii="Times New Roman" w:hAnsi="Times New Roman"/>
          <w:sz w:val="20"/>
          <w:szCs w:val="20"/>
        </w:rPr>
        <w:t>Since no photocurrent saturation was observed at the laser power used,</w:t>
      </w:r>
      <w:r w:rsidR="005C6C81" w:rsidRPr="00292312">
        <w:rPr>
          <w:rFonts w:ascii="Times New Roman" w:hAnsi="Times New Roman"/>
          <w:sz w:val="20"/>
          <w:szCs w:val="20"/>
        </w:rPr>
        <w:t xml:space="preserve"> as </w:t>
      </w:r>
      <w:r w:rsidR="00C17FAD" w:rsidRPr="00292312">
        <w:rPr>
          <w:rFonts w:ascii="Times New Roman" w:hAnsi="Times New Roman"/>
          <w:sz w:val="20"/>
          <w:szCs w:val="20"/>
        </w:rPr>
        <w:t>indicated by</w:t>
      </w:r>
      <w:r w:rsidR="005C6C81" w:rsidRPr="00292312">
        <w:rPr>
          <w:rFonts w:ascii="Times New Roman" w:hAnsi="Times New Roman"/>
          <w:sz w:val="20"/>
          <w:szCs w:val="20"/>
        </w:rPr>
        <w:t xml:space="preserve"> our data of </w:t>
      </w:r>
      <w:r w:rsidR="00BA156D" w:rsidRPr="00292312">
        <w:rPr>
          <w:rFonts w:ascii="Times New Roman" w:hAnsi="Times New Roman"/>
          <w:sz w:val="20"/>
          <w:szCs w:val="20"/>
        </w:rPr>
        <w:t xml:space="preserve">zero bias </w:t>
      </w:r>
      <w:r w:rsidR="005C6C81" w:rsidRPr="00292312">
        <w:rPr>
          <w:rFonts w:ascii="Times New Roman" w:hAnsi="Times New Roman"/>
          <w:sz w:val="20"/>
          <w:szCs w:val="20"/>
        </w:rPr>
        <w:t xml:space="preserve">photocurrent versus </w:t>
      </w:r>
      <w:r w:rsidR="00BA156D" w:rsidRPr="00292312">
        <w:rPr>
          <w:rFonts w:ascii="Times New Roman" w:hAnsi="Times New Roman"/>
          <w:sz w:val="20"/>
          <w:szCs w:val="20"/>
        </w:rPr>
        <w:t>13</w:t>
      </w:r>
      <w:r w:rsidR="009B71A1" w:rsidRPr="00292312">
        <w:rPr>
          <w:rFonts w:ascii="Times New Roman" w:hAnsi="Times New Roman"/>
          <w:sz w:val="20"/>
          <w:szCs w:val="20"/>
        </w:rPr>
        <w:t>1</w:t>
      </w:r>
      <w:r w:rsidR="00BA156D" w:rsidRPr="00292312">
        <w:rPr>
          <w:rFonts w:ascii="Times New Roman" w:hAnsi="Times New Roman"/>
          <w:sz w:val="20"/>
          <w:szCs w:val="20"/>
        </w:rPr>
        <w:t xml:space="preserve">0 nm </w:t>
      </w:r>
      <w:r w:rsidR="005C6C81" w:rsidRPr="00292312">
        <w:rPr>
          <w:rFonts w:ascii="Times New Roman" w:hAnsi="Times New Roman"/>
          <w:sz w:val="20"/>
          <w:szCs w:val="20"/>
        </w:rPr>
        <w:t xml:space="preserve">laser power plotted in </w:t>
      </w:r>
      <w:r w:rsidR="007853B7" w:rsidRPr="00292312">
        <w:rPr>
          <w:rFonts w:ascii="Times New Roman" w:hAnsi="Times New Roman"/>
          <w:sz w:val="20"/>
          <w:szCs w:val="20"/>
        </w:rPr>
        <w:t>f</w:t>
      </w:r>
      <w:r w:rsidR="005C6C81" w:rsidRPr="00292312">
        <w:rPr>
          <w:rFonts w:ascii="Times New Roman" w:hAnsi="Times New Roman"/>
          <w:sz w:val="20"/>
          <w:szCs w:val="20"/>
        </w:rPr>
        <w:t>ig</w:t>
      </w:r>
      <w:r w:rsidR="007853B7" w:rsidRPr="00292312">
        <w:rPr>
          <w:rFonts w:ascii="Times New Roman" w:hAnsi="Times New Roman"/>
          <w:sz w:val="20"/>
          <w:szCs w:val="20"/>
        </w:rPr>
        <w:t>ure</w:t>
      </w:r>
      <w:r w:rsidR="005C6C81" w:rsidRPr="00292312">
        <w:rPr>
          <w:rFonts w:ascii="Times New Roman" w:hAnsi="Times New Roman"/>
          <w:sz w:val="20"/>
          <w:szCs w:val="20"/>
        </w:rPr>
        <w:t xml:space="preserve"> 4</w:t>
      </w:r>
      <w:r w:rsidR="007853B7" w:rsidRPr="00292312">
        <w:rPr>
          <w:rFonts w:ascii="Times New Roman" w:hAnsi="Times New Roman"/>
          <w:sz w:val="20"/>
          <w:szCs w:val="20"/>
        </w:rPr>
        <w:t>(</w:t>
      </w:r>
      <w:r w:rsidR="005C6C81" w:rsidRPr="00292312">
        <w:rPr>
          <w:rFonts w:ascii="Times New Roman" w:hAnsi="Times New Roman"/>
          <w:sz w:val="20"/>
          <w:szCs w:val="20"/>
        </w:rPr>
        <w:t>b</w:t>
      </w:r>
      <w:r w:rsidR="007853B7" w:rsidRPr="00292312">
        <w:rPr>
          <w:rFonts w:ascii="Times New Roman" w:hAnsi="Times New Roman"/>
          <w:sz w:val="20"/>
          <w:szCs w:val="20"/>
        </w:rPr>
        <w:t>)</w:t>
      </w:r>
      <w:r w:rsidR="006573E6" w:rsidRPr="00292312">
        <w:rPr>
          <w:rFonts w:ascii="Times New Roman" w:hAnsi="Times New Roman"/>
          <w:sz w:val="20"/>
          <w:szCs w:val="20"/>
        </w:rPr>
        <w:t>, the increase of photocurrent due to increased electron escape probability from high energy states is likely to be small</w:t>
      </w:r>
      <w:r w:rsidR="005C6C81" w:rsidRPr="00292312">
        <w:rPr>
          <w:rFonts w:ascii="Times New Roman" w:hAnsi="Times New Roman"/>
          <w:sz w:val="20"/>
          <w:szCs w:val="20"/>
        </w:rPr>
        <w:t xml:space="preserve">. </w:t>
      </w:r>
      <w:r w:rsidR="00BA156D" w:rsidRPr="00292312">
        <w:rPr>
          <w:rFonts w:ascii="Times New Roman" w:hAnsi="Times New Roman"/>
          <w:sz w:val="20"/>
          <w:szCs w:val="20"/>
        </w:rPr>
        <w:t>The primary photocurrent correction technique adopted is therefore appropriate.</w:t>
      </w:r>
    </w:p>
    <w:p w:rsidR="00DD6278" w:rsidRDefault="00DD6278" w:rsidP="004C41DF">
      <w:pPr>
        <w:spacing w:line="240" w:lineRule="auto"/>
        <w:contextualSpacing/>
        <w:jc w:val="center"/>
        <w:rPr>
          <w:rFonts w:ascii="Times New Roman" w:hAnsi="Times New Roman"/>
          <w:sz w:val="16"/>
          <w:szCs w:val="16"/>
        </w:rPr>
      </w:pPr>
      <w:r>
        <w:rPr>
          <w:rFonts w:ascii="Times New Roman" w:hAnsi="Times New Roman"/>
          <w:noProof/>
          <w:sz w:val="16"/>
          <w:szCs w:val="16"/>
          <w:lang w:eastAsia="en-GB"/>
        </w:rPr>
        <w:drawing>
          <wp:inline distT="0" distB="0" distL="0" distR="0">
            <wp:extent cx="3555179" cy="1620000"/>
            <wp:effectExtent l="19050" t="0" r="7171" b="0"/>
            <wp:docPr id="5" name="Picture 4"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9"/>
                    <a:stretch>
                      <a:fillRect/>
                    </a:stretch>
                  </pic:blipFill>
                  <pic:spPr>
                    <a:xfrm>
                      <a:off x="0" y="0"/>
                      <a:ext cx="3555179" cy="1620000"/>
                    </a:xfrm>
                    <a:prstGeom prst="rect">
                      <a:avLst/>
                    </a:prstGeom>
                  </pic:spPr>
                </pic:pic>
              </a:graphicData>
            </a:graphic>
          </wp:inline>
        </w:drawing>
      </w:r>
    </w:p>
    <w:p w:rsidR="00DD6278" w:rsidRDefault="00DD6278" w:rsidP="004C41DF">
      <w:pPr>
        <w:spacing w:line="240" w:lineRule="auto"/>
        <w:contextualSpacing/>
        <w:jc w:val="center"/>
        <w:rPr>
          <w:rFonts w:ascii="Times New Roman" w:hAnsi="Times New Roman"/>
          <w:sz w:val="16"/>
          <w:szCs w:val="16"/>
        </w:rPr>
      </w:pPr>
      <w:r w:rsidRPr="00DD6278">
        <w:rPr>
          <w:rFonts w:ascii="Times New Roman" w:hAnsi="Times New Roman"/>
          <w:sz w:val="16"/>
          <w:szCs w:val="16"/>
        </w:rPr>
        <w:t>Fig</w:t>
      </w:r>
      <w:r w:rsidR="00BA156D">
        <w:rPr>
          <w:rFonts w:ascii="Times New Roman" w:hAnsi="Times New Roman"/>
          <w:sz w:val="16"/>
          <w:szCs w:val="16"/>
        </w:rPr>
        <w:t>ure</w:t>
      </w:r>
      <w:r w:rsidRPr="00DD6278">
        <w:rPr>
          <w:rFonts w:ascii="Times New Roman" w:hAnsi="Times New Roman"/>
          <w:sz w:val="16"/>
          <w:szCs w:val="16"/>
        </w:rPr>
        <w:t xml:space="preserve"> 4</w:t>
      </w:r>
      <w:r w:rsidR="00F34261">
        <w:rPr>
          <w:rFonts w:ascii="Times New Roman" w:hAnsi="Times New Roman"/>
          <w:sz w:val="16"/>
          <w:szCs w:val="16"/>
        </w:rPr>
        <w:t>:</w:t>
      </w:r>
      <w:r w:rsidR="00216C62">
        <w:rPr>
          <w:rFonts w:ascii="Times New Roman" w:hAnsi="Times New Roman"/>
          <w:sz w:val="16"/>
          <w:szCs w:val="16"/>
        </w:rPr>
        <w:t>-</w:t>
      </w:r>
      <w:r w:rsidRPr="00DD6278">
        <w:rPr>
          <w:rFonts w:ascii="Times New Roman" w:hAnsi="Times New Roman"/>
          <w:sz w:val="16"/>
          <w:szCs w:val="16"/>
        </w:rPr>
        <w:t xml:space="preserve"> </w:t>
      </w:r>
      <w:r w:rsidR="00FA1D7E">
        <w:rPr>
          <w:rFonts w:ascii="Times New Roman" w:hAnsi="Times New Roman"/>
          <w:sz w:val="16"/>
          <w:szCs w:val="16"/>
        </w:rPr>
        <w:t xml:space="preserve">(a) </w:t>
      </w:r>
      <w:r w:rsidRPr="00DD6278">
        <w:rPr>
          <w:rFonts w:ascii="Times New Roman" w:hAnsi="Times New Roman"/>
          <w:sz w:val="16"/>
          <w:szCs w:val="16"/>
        </w:rPr>
        <w:t>Avalanche gain data of a 200 µm radius diode</w:t>
      </w:r>
      <w:r w:rsidR="000A1AC1">
        <w:rPr>
          <w:rFonts w:ascii="Times New Roman" w:hAnsi="Times New Roman"/>
          <w:sz w:val="16"/>
          <w:szCs w:val="16"/>
        </w:rPr>
        <w:t xml:space="preserve"> </w:t>
      </w:r>
      <w:r w:rsidR="00124C40">
        <w:rPr>
          <w:rFonts w:ascii="Times New Roman" w:hAnsi="Times New Roman"/>
          <w:sz w:val="16"/>
          <w:szCs w:val="16"/>
        </w:rPr>
        <w:t xml:space="preserve">measured using lasers with </w:t>
      </w:r>
      <w:r w:rsidR="000A1AC1">
        <w:rPr>
          <w:rFonts w:ascii="Times New Roman" w:hAnsi="Times New Roman"/>
          <w:sz w:val="16"/>
          <w:szCs w:val="16"/>
        </w:rPr>
        <w:t>wavelength</w:t>
      </w:r>
      <w:r w:rsidR="00124C40">
        <w:rPr>
          <w:rFonts w:ascii="Times New Roman" w:hAnsi="Times New Roman"/>
          <w:sz w:val="16"/>
          <w:szCs w:val="16"/>
        </w:rPr>
        <w:t>s</w:t>
      </w:r>
      <w:r w:rsidR="000A1AC1">
        <w:rPr>
          <w:rFonts w:ascii="Times New Roman" w:hAnsi="Times New Roman"/>
          <w:sz w:val="16"/>
          <w:szCs w:val="16"/>
        </w:rPr>
        <w:t xml:space="preserve"> of 13</w:t>
      </w:r>
      <w:r w:rsidR="00CE185D">
        <w:rPr>
          <w:rFonts w:ascii="Times New Roman" w:hAnsi="Times New Roman"/>
          <w:sz w:val="16"/>
          <w:szCs w:val="16"/>
        </w:rPr>
        <w:t>0</w:t>
      </w:r>
      <w:r w:rsidR="000A1AC1">
        <w:rPr>
          <w:rFonts w:ascii="Times New Roman" w:hAnsi="Times New Roman"/>
          <w:sz w:val="16"/>
          <w:szCs w:val="16"/>
        </w:rPr>
        <w:t>0 nm (symbols) and 633 nm (dashed line)</w:t>
      </w:r>
      <w:r w:rsidRPr="00DD6278">
        <w:rPr>
          <w:rFonts w:ascii="Times New Roman" w:hAnsi="Times New Roman"/>
          <w:sz w:val="16"/>
          <w:szCs w:val="16"/>
        </w:rPr>
        <w:t>.</w:t>
      </w:r>
      <w:r w:rsidR="00CE185D">
        <w:rPr>
          <w:rFonts w:ascii="Times New Roman" w:hAnsi="Times New Roman"/>
          <w:sz w:val="16"/>
          <w:szCs w:val="16"/>
        </w:rPr>
        <w:t xml:space="preserve"> (b) Dependence of photocurrent as a function of excitation power.</w:t>
      </w:r>
    </w:p>
    <w:p w:rsidR="004C41DF" w:rsidRPr="00DD6278" w:rsidRDefault="004C41DF" w:rsidP="004C41DF">
      <w:pPr>
        <w:spacing w:line="240" w:lineRule="auto"/>
        <w:contextualSpacing/>
        <w:jc w:val="center"/>
        <w:rPr>
          <w:rFonts w:ascii="Times New Roman" w:hAnsi="Times New Roman"/>
          <w:sz w:val="16"/>
          <w:szCs w:val="16"/>
        </w:rPr>
      </w:pPr>
    </w:p>
    <w:p w:rsidR="00E56888" w:rsidRDefault="00C17FAD" w:rsidP="004C41DF">
      <w:pPr>
        <w:spacing w:line="240" w:lineRule="auto"/>
        <w:ind w:firstLine="720"/>
        <w:contextualSpacing/>
        <w:jc w:val="both"/>
        <w:rPr>
          <w:rFonts w:ascii="Times New Roman" w:hAnsi="Times New Roman"/>
          <w:sz w:val="20"/>
          <w:szCs w:val="20"/>
        </w:rPr>
      </w:pPr>
      <w:r>
        <w:rPr>
          <w:rFonts w:ascii="Times New Roman" w:hAnsi="Times New Roman"/>
          <w:sz w:val="20"/>
          <w:szCs w:val="20"/>
        </w:rPr>
        <w:t xml:space="preserve">In </w:t>
      </w:r>
      <w:r w:rsidR="00BA156D">
        <w:rPr>
          <w:rFonts w:ascii="Times New Roman" w:hAnsi="Times New Roman"/>
          <w:sz w:val="20"/>
          <w:szCs w:val="20"/>
        </w:rPr>
        <w:t>figure</w:t>
      </w:r>
      <w:r>
        <w:rPr>
          <w:rFonts w:ascii="Times New Roman" w:hAnsi="Times New Roman"/>
          <w:sz w:val="20"/>
          <w:szCs w:val="20"/>
        </w:rPr>
        <w:t xml:space="preserve"> 4(a), a</w:t>
      </w:r>
      <w:r w:rsidR="00DD6278" w:rsidRPr="005044FA">
        <w:rPr>
          <w:rFonts w:ascii="Times New Roman" w:hAnsi="Times New Roman"/>
          <w:sz w:val="20"/>
          <w:szCs w:val="20"/>
        </w:rPr>
        <w:t xml:space="preserve"> gradual increase in the multiplication begins at ~ 10 V and continues until more significant avalanche gain occurs</w:t>
      </w:r>
      <w:r w:rsidR="00DD6278" w:rsidRPr="005044FA" w:rsidDel="00E66552">
        <w:rPr>
          <w:rFonts w:ascii="Times New Roman" w:hAnsi="Times New Roman"/>
          <w:sz w:val="20"/>
          <w:szCs w:val="20"/>
        </w:rPr>
        <w:t xml:space="preserve"> </w:t>
      </w:r>
      <w:r w:rsidR="00DD6278" w:rsidRPr="005044FA">
        <w:rPr>
          <w:rFonts w:ascii="Times New Roman" w:hAnsi="Times New Roman"/>
          <w:sz w:val="20"/>
          <w:szCs w:val="20"/>
        </w:rPr>
        <w:t>at ~ 22 V. The sharp increase in avalanche multiplication between 23 and 26 V is consistent with the rapid rise in dark current densities in figure 3</w:t>
      </w:r>
      <w:r>
        <w:rPr>
          <w:rFonts w:ascii="Times New Roman" w:hAnsi="Times New Roman"/>
          <w:sz w:val="20"/>
          <w:szCs w:val="20"/>
        </w:rPr>
        <w:t>(a)</w:t>
      </w:r>
      <w:r w:rsidR="00DD6278" w:rsidRPr="005044FA">
        <w:rPr>
          <w:rFonts w:ascii="Times New Roman" w:hAnsi="Times New Roman"/>
          <w:sz w:val="20"/>
          <w:szCs w:val="20"/>
        </w:rPr>
        <w:t>, confirming the impact ionization as the dominant breakdown mechanism. Most of impact ioni</w:t>
      </w:r>
      <w:r w:rsidR="00E203A9">
        <w:rPr>
          <w:rFonts w:ascii="Times New Roman" w:hAnsi="Times New Roman"/>
          <w:sz w:val="20"/>
          <w:szCs w:val="20"/>
        </w:rPr>
        <w:t>z</w:t>
      </w:r>
      <w:r w:rsidR="00DD6278" w:rsidRPr="005044FA">
        <w:rPr>
          <w:rFonts w:ascii="Times New Roman" w:hAnsi="Times New Roman"/>
          <w:sz w:val="20"/>
          <w:szCs w:val="20"/>
        </w:rPr>
        <w:t>ation events are believed to have taken place in either the GaAs barrier layers or the AlGaAs/GaAs grading superlattice for the following reason.</w:t>
      </w:r>
      <w:r w:rsidR="00E56888">
        <w:rPr>
          <w:rFonts w:ascii="Times New Roman" w:hAnsi="Times New Roman"/>
          <w:sz w:val="20"/>
          <w:szCs w:val="20"/>
        </w:rPr>
        <w:tab/>
      </w:r>
    </w:p>
    <w:p w:rsidR="00E56888" w:rsidRDefault="00DD6278"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The i-region comprises a total GaAs thickness of 2</w:t>
      </w:r>
      <w:r w:rsidR="00440738">
        <w:rPr>
          <w:rFonts w:ascii="Times New Roman" w:hAnsi="Times New Roman"/>
          <w:sz w:val="20"/>
          <w:szCs w:val="20"/>
        </w:rPr>
        <w:t>25</w:t>
      </w:r>
      <w:r w:rsidRPr="005044FA">
        <w:rPr>
          <w:rFonts w:ascii="Times New Roman" w:hAnsi="Times New Roman"/>
          <w:sz w:val="20"/>
          <w:szCs w:val="20"/>
        </w:rPr>
        <w:t xml:space="preserve"> nm. GaAs i-layers with similar thickness have exhibited a breakdown voltage ~15 V</w:t>
      </w:r>
      <w:r>
        <w:rPr>
          <w:rFonts w:ascii="Times New Roman" w:hAnsi="Times New Roman"/>
          <w:sz w:val="20"/>
          <w:szCs w:val="20"/>
        </w:rPr>
        <w:t xml:space="preserve"> </w:t>
      </w:r>
      <w:r w:rsidR="003B5919">
        <w:rPr>
          <w:rFonts w:ascii="Times New Roman" w:hAnsi="Times New Roman"/>
          <w:sz w:val="20"/>
          <w:szCs w:val="20"/>
        </w:rPr>
        <w:t>[16]</w:t>
      </w:r>
      <w:r w:rsidRPr="005044FA">
        <w:rPr>
          <w:rFonts w:ascii="Times New Roman" w:hAnsi="Times New Roman"/>
          <w:sz w:val="20"/>
          <w:szCs w:val="20"/>
        </w:rPr>
        <w:t xml:space="preserve"> while the breakdown voltage of a GaAs/AlGaAs superlattice is similar to that of an equivalent alloy</w:t>
      </w:r>
      <w:r>
        <w:rPr>
          <w:rFonts w:ascii="Times New Roman" w:hAnsi="Times New Roman"/>
          <w:sz w:val="20"/>
          <w:szCs w:val="20"/>
        </w:rPr>
        <w:t xml:space="preserve"> </w:t>
      </w:r>
      <w:r w:rsidR="003B5919">
        <w:rPr>
          <w:rFonts w:ascii="Times New Roman" w:hAnsi="Times New Roman"/>
          <w:sz w:val="20"/>
          <w:szCs w:val="20"/>
        </w:rPr>
        <w:t>[17,18]</w:t>
      </w:r>
      <w:r w:rsidRPr="005044FA">
        <w:rPr>
          <w:rFonts w:ascii="Times New Roman" w:hAnsi="Times New Roman"/>
          <w:sz w:val="20"/>
          <w:szCs w:val="20"/>
        </w:rPr>
        <w:t xml:space="preserve">. Since the breakdown voltage of our device is significantly higher than 15 V, we attribute the large breakdown voltage </w:t>
      </w:r>
      <w:r w:rsidR="00C17FAD" w:rsidRPr="005044FA">
        <w:rPr>
          <w:rFonts w:ascii="Times New Roman" w:hAnsi="Times New Roman"/>
          <w:sz w:val="20"/>
          <w:szCs w:val="20"/>
        </w:rPr>
        <w:t xml:space="preserve">observed </w:t>
      </w:r>
      <w:r w:rsidRPr="005044FA">
        <w:rPr>
          <w:rFonts w:ascii="Times New Roman" w:hAnsi="Times New Roman"/>
          <w:sz w:val="20"/>
          <w:szCs w:val="20"/>
        </w:rPr>
        <w:t>(25 V) to the impact ioni</w:t>
      </w:r>
      <w:r w:rsidR="00C17FAD">
        <w:rPr>
          <w:rFonts w:ascii="Times New Roman" w:hAnsi="Times New Roman"/>
          <w:sz w:val="20"/>
          <w:szCs w:val="20"/>
        </w:rPr>
        <w:t>z</w:t>
      </w:r>
      <w:r w:rsidRPr="005044FA">
        <w:rPr>
          <w:rFonts w:ascii="Times New Roman" w:hAnsi="Times New Roman"/>
          <w:sz w:val="20"/>
          <w:szCs w:val="20"/>
        </w:rPr>
        <w:t>ation occurring in both the GaAs spacers and GaAs/AlGaAs superlattice. This result suggests that photons can be absorbed in the dot layers and the photo-generated carriers then undergo avalanche multiplication in other layers.</w:t>
      </w:r>
    </w:p>
    <w:p w:rsidR="00E56888" w:rsidRDefault="00DD6278"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We now consider the origin of the small increase in gain between 10 and 22 V. It is possible that QCSE in In(Ga)As quantum dots </w:t>
      </w:r>
      <w:r w:rsidR="003B5919">
        <w:rPr>
          <w:rFonts w:ascii="Times New Roman" w:hAnsi="Times New Roman"/>
          <w:sz w:val="20"/>
          <w:szCs w:val="20"/>
        </w:rPr>
        <w:t>[10</w:t>
      </w:r>
      <w:r w:rsidR="0058109F">
        <w:rPr>
          <w:rFonts w:ascii="Times New Roman" w:hAnsi="Times New Roman"/>
          <w:sz w:val="20"/>
          <w:szCs w:val="20"/>
        </w:rPr>
        <w:t>, 11</w:t>
      </w:r>
      <w:r w:rsidR="003B5919">
        <w:rPr>
          <w:rFonts w:ascii="Times New Roman" w:hAnsi="Times New Roman"/>
          <w:sz w:val="20"/>
          <w:szCs w:val="20"/>
        </w:rPr>
        <w:t>]</w:t>
      </w:r>
      <w:r w:rsidRPr="005044FA">
        <w:rPr>
          <w:rFonts w:ascii="Times New Roman" w:hAnsi="Times New Roman"/>
          <w:sz w:val="20"/>
          <w:szCs w:val="20"/>
          <w:vertAlign w:val="superscript"/>
        </w:rPr>
        <w:t xml:space="preserve"> </w:t>
      </w:r>
      <w:r w:rsidRPr="005044FA">
        <w:rPr>
          <w:rFonts w:ascii="Times New Roman" w:hAnsi="Times New Roman"/>
          <w:sz w:val="20"/>
          <w:szCs w:val="20"/>
        </w:rPr>
        <w:t>may have affected the absorption coefficient of the quantum dots in such a way to cause an increase in photocurrent with reverse bias, which we then interpreted as increase in gain with reverse bias. To assess whether QCSE has influenced our avalanche gain data obtained using 13</w:t>
      </w:r>
      <w:r w:rsidR="005D5754">
        <w:rPr>
          <w:rFonts w:ascii="Times New Roman" w:hAnsi="Times New Roman"/>
          <w:sz w:val="20"/>
          <w:szCs w:val="20"/>
        </w:rPr>
        <w:t>1</w:t>
      </w:r>
      <w:r w:rsidRPr="005044FA">
        <w:rPr>
          <w:rFonts w:ascii="Times New Roman" w:hAnsi="Times New Roman"/>
          <w:sz w:val="20"/>
          <w:szCs w:val="20"/>
        </w:rPr>
        <w:t>0 nm light, measurements were repeated using a 633 nm wavelength laser. The light is strongly absorbed by the top GaAs, the AlGaAs p</w:t>
      </w:r>
      <w:r w:rsidRPr="005044FA">
        <w:rPr>
          <w:rFonts w:ascii="Times New Roman" w:hAnsi="Times New Roman"/>
          <w:sz w:val="20"/>
          <w:szCs w:val="20"/>
          <w:vertAlign w:val="superscript"/>
        </w:rPr>
        <w:t>+</w:t>
      </w:r>
      <w:r w:rsidRPr="005044FA">
        <w:rPr>
          <w:rFonts w:ascii="Times New Roman" w:hAnsi="Times New Roman"/>
          <w:sz w:val="20"/>
          <w:szCs w:val="20"/>
        </w:rPr>
        <w:t xml:space="preserve"> layer and the GaAs spacer layers so avoiding the QCSE. The 633 nm wavelength data, included in figure 4, shows a unity gain up to 22 V, after which a dramatic increase in the gain is observed. Hence the low voltage increase in gain from the 1300 nm wavelength data is in fact due to changes in the 1300 nm wavelength absorption coefficient versus reverse bias. </w:t>
      </w:r>
    </w:p>
    <w:p w:rsidR="00E56888" w:rsidRDefault="00DD6278"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Our avalanche gain results indicate that 1.3 </w:t>
      </w:r>
      <w:r w:rsidRPr="005044FA">
        <w:rPr>
          <w:rFonts w:ascii="Times New Roman" w:hAnsi="Times New Roman"/>
          <w:sz w:val="20"/>
          <w:szCs w:val="20"/>
        </w:rPr>
        <w:sym w:font="Symbol" w:char="F06D"/>
      </w:r>
      <w:r w:rsidRPr="005044FA">
        <w:rPr>
          <w:rFonts w:ascii="Times New Roman" w:hAnsi="Times New Roman"/>
          <w:sz w:val="20"/>
          <w:szCs w:val="20"/>
        </w:rPr>
        <w:t>m Si-based APDs using InAs quantum dots are possible. They could be an attractive alternative to current Si-based APDs with Ge absorption layer and Si multiplication layer. Using InAs quantum dots offers lower dark currents at unity gain (as observed in figure 3</w:t>
      </w:r>
      <w:r w:rsidR="00C17FAD">
        <w:rPr>
          <w:rFonts w:ascii="Times New Roman" w:hAnsi="Times New Roman"/>
          <w:sz w:val="20"/>
          <w:szCs w:val="20"/>
        </w:rPr>
        <w:t>(a)</w:t>
      </w:r>
      <w:r w:rsidRPr="005044FA">
        <w:rPr>
          <w:rFonts w:ascii="Times New Roman" w:hAnsi="Times New Roman"/>
          <w:sz w:val="20"/>
          <w:szCs w:val="20"/>
        </w:rPr>
        <w:t>), the possibility to incorporate Bragg stacks to develop resonant cavity devices, and possible incorporation with wide bandgap AlGaAs which can reduce the excess noise</w:t>
      </w:r>
      <w:r w:rsidR="003B5919">
        <w:rPr>
          <w:rFonts w:ascii="Times New Roman" w:hAnsi="Times New Roman"/>
          <w:sz w:val="20"/>
          <w:szCs w:val="20"/>
        </w:rPr>
        <w:t xml:space="preserve"> [19]</w:t>
      </w:r>
      <w:r w:rsidRPr="005044FA">
        <w:rPr>
          <w:rFonts w:ascii="Times New Roman" w:hAnsi="Times New Roman"/>
          <w:sz w:val="20"/>
          <w:szCs w:val="20"/>
        </w:rPr>
        <w:t xml:space="preserve"> as well as the band to band tunnelling current. On the other hand Si </w:t>
      </w:r>
      <w:r w:rsidR="00E203A9">
        <w:rPr>
          <w:rFonts w:ascii="Times New Roman" w:hAnsi="Times New Roman"/>
          <w:sz w:val="20"/>
          <w:szCs w:val="20"/>
        </w:rPr>
        <w:t>avalanche</w:t>
      </w:r>
      <w:r w:rsidR="00E203A9" w:rsidRPr="005044FA">
        <w:rPr>
          <w:rFonts w:ascii="Times New Roman" w:hAnsi="Times New Roman"/>
          <w:sz w:val="20"/>
          <w:szCs w:val="20"/>
        </w:rPr>
        <w:t xml:space="preserve"> </w:t>
      </w:r>
      <w:r w:rsidR="00E203A9">
        <w:rPr>
          <w:rFonts w:ascii="Times New Roman" w:hAnsi="Times New Roman"/>
          <w:sz w:val="20"/>
          <w:szCs w:val="20"/>
        </w:rPr>
        <w:t xml:space="preserve">region </w:t>
      </w:r>
      <w:r w:rsidRPr="005044FA">
        <w:rPr>
          <w:rFonts w:ascii="Times New Roman" w:hAnsi="Times New Roman"/>
          <w:sz w:val="20"/>
          <w:szCs w:val="20"/>
        </w:rPr>
        <w:t>provides lower excess noise than GaAs (for example with a</w:t>
      </w:r>
      <w:r w:rsidR="00E203A9">
        <w:rPr>
          <w:rFonts w:ascii="Times New Roman" w:hAnsi="Times New Roman"/>
          <w:sz w:val="20"/>
          <w:szCs w:val="20"/>
        </w:rPr>
        <w:t>n avalanche</w:t>
      </w:r>
      <w:r w:rsidRPr="005044FA">
        <w:rPr>
          <w:rFonts w:ascii="Times New Roman" w:hAnsi="Times New Roman"/>
          <w:sz w:val="20"/>
          <w:szCs w:val="20"/>
        </w:rPr>
        <w:t xml:space="preserve"> width of 0.3 µm and under pure electron injection a value for the effective </w:t>
      </w:r>
      <w:r w:rsidR="00E203A9">
        <w:rPr>
          <w:rFonts w:ascii="Times New Roman" w:hAnsi="Times New Roman"/>
          <w:sz w:val="20"/>
          <w:szCs w:val="20"/>
        </w:rPr>
        <w:t>ionization coefficient ratio</w:t>
      </w:r>
      <w:r w:rsidRPr="005044FA">
        <w:rPr>
          <w:rFonts w:ascii="Times New Roman" w:hAnsi="Times New Roman"/>
          <w:sz w:val="20"/>
          <w:szCs w:val="20"/>
        </w:rPr>
        <w:t xml:space="preserve"> of 0.2</w:t>
      </w:r>
      <w:r w:rsidR="003B5919">
        <w:rPr>
          <w:rFonts w:ascii="Times New Roman" w:hAnsi="Times New Roman"/>
          <w:sz w:val="20"/>
          <w:szCs w:val="20"/>
        </w:rPr>
        <w:t xml:space="preserve"> [20]</w:t>
      </w:r>
      <w:r w:rsidRPr="005044FA">
        <w:rPr>
          <w:rFonts w:ascii="Times New Roman" w:hAnsi="Times New Roman"/>
          <w:sz w:val="20"/>
          <w:szCs w:val="20"/>
        </w:rPr>
        <w:t xml:space="preserve"> is obtained while for GaAs a value of 0.4</w:t>
      </w:r>
      <w:r>
        <w:rPr>
          <w:rFonts w:ascii="Times New Roman" w:hAnsi="Times New Roman"/>
          <w:sz w:val="20"/>
          <w:szCs w:val="20"/>
        </w:rPr>
        <w:t xml:space="preserve"> </w:t>
      </w:r>
      <w:r w:rsidR="003B5919">
        <w:rPr>
          <w:rFonts w:ascii="Times New Roman" w:hAnsi="Times New Roman"/>
          <w:sz w:val="20"/>
          <w:szCs w:val="20"/>
        </w:rPr>
        <w:t>[21]</w:t>
      </w:r>
      <w:r w:rsidRPr="005044FA">
        <w:rPr>
          <w:rFonts w:ascii="Times New Roman" w:hAnsi="Times New Roman"/>
          <w:sz w:val="20"/>
          <w:szCs w:val="20"/>
        </w:rPr>
        <w:t xml:space="preserve"> has been measured) while bulk Ge has a larger absorption coefficient than the quantum dots at ~13</w:t>
      </w:r>
      <w:r w:rsidR="005D5754">
        <w:rPr>
          <w:rFonts w:ascii="Times New Roman" w:hAnsi="Times New Roman"/>
          <w:sz w:val="20"/>
          <w:szCs w:val="20"/>
        </w:rPr>
        <w:t>00</w:t>
      </w:r>
      <w:r w:rsidRPr="005044FA">
        <w:rPr>
          <w:rFonts w:ascii="Times New Roman" w:hAnsi="Times New Roman"/>
          <w:sz w:val="20"/>
          <w:szCs w:val="20"/>
        </w:rPr>
        <w:t xml:space="preserve"> </w:t>
      </w:r>
      <w:r w:rsidR="005D5754">
        <w:rPr>
          <w:rFonts w:ascii="Times New Roman" w:hAnsi="Times New Roman"/>
          <w:sz w:val="20"/>
          <w:szCs w:val="20"/>
        </w:rPr>
        <w:t>n</w:t>
      </w:r>
      <w:r w:rsidRPr="005044FA">
        <w:rPr>
          <w:rFonts w:ascii="Times New Roman" w:hAnsi="Times New Roman"/>
          <w:sz w:val="20"/>
          <w:szCs w:val="20"/>
        </w:rPr>
        <w:t>m wavelength.</w:t>
      </w:r>
    </w:p>
    <w:p w:rsidR="00DD6278" w:rsidRPr="005044FA" w:rsidRDefault="00DD6278"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lastRenderedPageBreak/>
        <w:t>The result in figure 4</w:t>
      </w:r>
      <w:r w:rsidR="00E203A9">
        <w:rPr>
          <w:rFonts w:ascii="Times New Roman" w:hAnsi="Times New Roman"/>
          <w:sz w:val="20"/>
          <w:szCs w:val="20"/>
        </w:rPr>
        <w:t>(a)</w:t>
      </w:r>
      <w:r w:rsidRPr="005044FA">
        <w:rPr>
          <w:rFonts w:ascii="Times New Roman" w:hAnsi="Times New Roman"/>
          <w:sz w:val="20"/>
          <w:szCs w:val="20"/>
        </w:rPr>
        <w:t xml:space="preserve"> indicates that photon absorption in these dots can be affected by the QCSE. This can be more easily observed from the data of responsivity versus wavelength as a function of reverse bias, which are shown in figure 5.</w:t>
      </w:r>
    </w:p>
    <w:p w:rsidR="00DD6278" w:rsidRDefault="00DD6278" w:rsidP="004C41DF">
      <w:pPr>
        <w:spacing w:line="240" w:lineRule="auto"/>
        <w:contextualSpacing/>
        <w:jc w:val="center"/>
        <w:rPr>
          <w:rFonts w:ascii="Times New Roman" w:hAnsi="Times New Roman"/>
          <w:sz w:val="16"/>
          <w:szCs w:val="16"/>
        </w:rPr>
      </w:pPr>
      <w:r>
        <w:rPr>
          <w:rFonts w:ascii="Times New Roman" w:hAnsi="Times New Roman"/>
          <w:noProof/>
          <w:sz w:val="16"/>
          <w:szCs w:val="16"/>
          <w:lang w:eastAsia="en-GB"/>
        </w:rPr>
        <w:drawing>
          <wp:inline distT="0" distB="0" distL="0" distR="0">
            <wp:extent cx="2064836" cy="1620000"/>
            <wp:effectExtent l="19050" t="0" r="0" b="0"/>
            <wp:docPr id="6" name="Picture 5" desc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20"/>
                    <a:stretch>
                      <a:fillRect/>
                    </a:stretch>
                  </pic:blipFill>
                  <pic:spPr>
                    <a:xfrm>
                      <a:off x="0" y="0"/>
                      <a:ext cx="2064836" cy="1620000"/>
                    </a:xfrm>
                    <a:prstGeom prst="rect">
                      <a:avLst/>
                    </a:prstGeom>
                  </pic:spPr>
                </pic:pic>
              </a:graphicData>
            </a:graphic>
          </wp:inline>
        </w:drawing>
      </w:r>
    </w:p>
    <w:p w:rsidR="00E14CB9" w:rsidRDefault="003B5919" w:rsidP="00E203A9">
      <w:pPr>
        <w:spacing w:line="240" w:lineRule="auto"/>
        <w:contextualSpacing/>
        <w:jc w:val="center"/>
        <w:outlineLvl w:val="0"/>
        <w:rPr>
          <w:rFonts w:ascii="Times New Roman" w:hAnsi="Times New Roman"/>
          <w:sz w:val="16"/>
          <w:szCs w:val="16"/>
        </w:rPr>
      </w:pPr>
      <w:r w:rsidRPr="003B5919">
        <w:rPr>
          <w:rFonts w:ascii="Times New Roman" w:hAnsi="Times New Roman"/>
          <w:sz w:val="16"/>
          <w:szCs w:val="16"/>
        </w:rPr>
        <w:t>Fig</w:t>
      </w:r>
      <w:r w:rsidR="00E86458">
        <w:rPr>
          <w:rFonts w:ascii="Times New Roman" w:hAnsi="Times New Roman"/>
          <w:sz w:val="16"/>
          <w:szCs w:val="16"/>
        </w:rPr>
        <w:t>ure</w:t>
      </w:r>
      <w:r w:rsidRPr="003B5919">
        <w:rPr>
          <w:rFonts w:ascii="Times New Roman" w:hAnsi="Times New Roman"/>
          <w:sz w:val="16"/>
          <w:szCs w:val="16"/>
        </w:rPr>
        <w:t xml:space="preserve"> 5:- Responsivity curves from a 200 µm radius device </w:t>
      </w:r>
    </w:p>
    <w:p w:rsidR="003B5919" w:rsidRPr="003B5919" w:rsidRDefault="00E14CB9" w:rsidP="004C41DF">
      <w:pPr>
        <w:spacing w:line="240" w:lineRule="auto"/>
        <w:contextualSpacing/>
        <w:jc w:val="center"/>
        <w:rPr>
          <w:rFonts w:ascii="Times New Roman" w:hAnsi="Times New Roman"/>
          <w:sz w:val="16"/>
          <w:szCs w:val="16"/>
        </w:rPr>
      </w:pPr>
      <w:r>
        <w:rPr>
          <w:rFonts w:ascii="Times New Roman" w:hAnsi="Times New Roman"/>
          <w:sz w:val="16"/>
          <w:szCs w:val="16"/>
        </w:rPr>
        <w:t>a</w:t>
      </w:r>
      <w:r w:rsidR="003B5919" w:rsidRPr="003B5919">
        <w:rPr>
          <w:rFonts w:ascii="Times New Roman" w:hAnsi="Times New Roman"/>
          <w:sz w:val="16"/>
          <w:szCs w:val="16"/>
        </w:rPr>
        <w:t>t</w:t>
      </w:r>
      <w:r>
        <w:rPr>
          <w:rFonts w:ascii="Times New Roman" w:hAnsi="Times New Roman"/>
          <w:sz w:val="16"/>
          <w:szCs w:val="16"/>
        </w:rPr>
        <w:t xml:space="preserve"> </w:t>
      </w:r>
      <w:r w:rsidR="003B5919" w:rsidRPr="003B5919">
        <w:rPr>
          <w:rFonts w:ascii="Times New Roman" w:hAnsi="Times New Roman"/>
          <w:sz w:val="16"/>
          <w:szCs w:val="16"/>
        </w:rPr>
        <w:t>various reverse biases.</w:t>
      </w:r>
    </w:p>
    <w:p w:rsidR="00F34261" w:rsidRDefault="00F34261" w:rsidP="004C41DF">
      <w:pPr>
        <w:spacing w:line="240" w:lineRule="auto"/>
        <w:ind w:firstLine="720"/>
        <w:contextualSpacing/>
        <w:jc w:val="both"/>
        <w:rPr>
          <w:rFonts w:ascii="Times New Roman" w:hAnsi="Times New Roman"/>
          <w:sz w:val="20"/>
          <w:szCs w:val="20"/>
        </w:rPr>
      </w:pPr>
    </w:p>
    <w:p w:rsidR="00E56888" w:rsidRDefault="003B5919"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 xml:space="preserve">The position of the peak in responsivity (due to the transition in quantum dots) shifted from 1280 nm at 0 V to 1365 nm at 22 V, corresponding to a change of 61.2 meV in energy. This value is larger than the 30 meV from In(Ga)As quantum dots reported in Refs </w:t>
      </w:r>
      <w:r>
        <w:rPr>
          <w:rFonts w:ascii="Times New Roman" w:hAnsi="Times New Roman"/>
          <w:sz w:val="20"/>
          <w:szCs w:val="20"/>
        </w:rPr>
        <w:t>[10</w:t>
      </w:r>
      <w:r w:rsidR="000A1AC1">
        <w:rPr>
          <w:rFonts w:ascii="Times New Roman" w:hAnsi="Times New Roman"/>
          <w:sz w:val="20"/>
          <w:szCs w:val="20"/>
        </w:rPr>
        <w:t>, 11</w:t>
      </w:r>
      <w:r>
        <w:rPr>
          <w:rFonts w:ascii="Times New Roman" w:hAnsi="Times New Roman"/>
          <w:sz w:val="20"/>
          <w:szCs w:val="20"/>
        </w:rPr>
        <w:t>]</w:t>
      </w:r>
      <w:r w:rsidRPr="005044FA">
        <w:rPr>
          <w:rFonts w:ascii="Times New Roman" w:hAnsi="Times New Roman"/>
          <w:sz w:val="20"/>
          <w:szCs w:val="20"/>
        </w:rPr>
        <w:t xml:space="preserve"> due to an increase in electric field from 0 to ~ 300 kV/cm, because of the larger change in electric field of 515 kV/cm in our data. For a comparable change in electric field, our results yield a peak shift of 33 meV, consistent with values from Refs </w:t>
      </w:r>
      <w:r>
        <w:rPr>
          <w:rFonts w:ascii="Times New Roman" w:hAnsi="Times New Roman"/>
          <w:sz w:val="20"/>
          <w:szCs w:val="20"/>
        </w:rPr>
        <w:t>[10</w:t>
      </w:r>
      <w:r w:rsidR="000A1AC1">
        <w:rPr>
          <w:rFonts w:ascii="Times New Roman" w:hAnsi="Times New Roman"/>
          <w:sz w:val="20"/>
          <w:szCs w:val="20"/>
        </w:rPr>
        <w:t>,11</w:t>
      </w:r>
      <w:r>
        <w:rPr>
          <w:rFonts w:ascii="Times New Roman" w:hAnsi="Times New Roman"/>
          <w:sz w:val="20"/>
          <w:szCs w:val="20"/>
        </w:rPr>
        <w:t>]</w:t>
      </w:r>
      <w:r w:rsidRPr="005044FA">
        <w:rPr>
          <w:rFonts w:ascii="Times New Roman" w:hAnsi="Times New Roman"/>
          <w:sz w:val="20"/>
          <w:szCs w:val="20"/>
        </w:rPr>
        <w:t>. Figure 5 also shows a slight increase in the responsivity across all wavelengths at the highest bias, consistent with the avalanche gain results in figure 4</w:t>
      </w:r>
      <w:r w:rsidR="00E203A9">
        <w:rPr>
          <w:rFonts w:ascii="Times New Roman" w:hAnsi="Times New Roman"/>
          <w:sz w:val="20"/>
          <w:szCs w:val="20"/>
        </w:rPr>
        <w:t>(a)</w:t>
      </w:r>
      <w:r w:rsidRPr="005044FA">
        <w:rPr>
          <w:rFonts w:ascii="Times New Roman" w:hAnsi="Times New Roman"/>
          <w:sz w:val="20"/>
          <w:szCs w:val="20"/>
        </w:rPr>
        <w:t xml:space="preserve">. </w:t>
      </w:r>
      <w:r>
        <w:rPr>
          <w:rFonts w:ascii="Times New Roman" w:hAnsi="Times New Roman"/>
          <w:sz w:val="20"/>
          <w:szCs w:val="20"/>
        </w:rPr>
        <w:tab/>
      </w:r>
    </w:p>
    <w:p w:rsidR="004C41DF" w:rsidRDefault="003B5919" w:rsidP="004C41DF">
      <w:pPr>
        <w:spacing w:line="240" w:lineRule="auto"/>
        <w:ind w:firstLine="720"/>
        <w:contextualSpacing/>
        <w:jc w:val="both"/>
        <w:rPr>
          <w:rFonts w:ascii="Times New Roman" w:hAnsi="Times New Roman"/>
          <w:sz w:val="20"/>
          <w:szCs w:val="20"/>
        </w:rPr>
      </w:pPr>
      <w:r w:rsidRPr="005044FA">
        <w:rPr>
          <w:rFonts w:ascii="Times New Roman" w:hAnsi="Times New Roman"/>
          <w:sz w:val="20"/>
          <w:szCs w:val="20"/>
        </w:rPr>
        <w:t>The red shift observed in figure 5 suggests that it may be possible to use these structures to form an optical modulator. A key figure of merit for a modulator is the extinction ratio, defined as the ratio between the optical power of the off and the on signals. Our top illuminated mesa diode configuration used in this work is not optimi</w:t>
      </w:r>
      <w:r w:rsidR="00E86458">
        <w:rPr>
          <w:rFonts w:ascii="Times New Roman" w:hAnsi="Times New Roman"/>
          <w:sz w:val="20"/>
          <w:szCs w:val="20"/>
        </w:rPr>
        <w:t>z</w:t>
      </w:r>
      <w:r w:rsidRPr="005044FA">
        <w:rPr>
          <w:rFonts w:ascii="Times New Roman" w:hAnsi="Times New Roman"/>
          <w:sz w:val="20"/>
          <w:szCs w:val="20"/>
        </w:rPr>
        <w:t>ed for extinction ratio measurement since optical modulators are typically incorporated into a waveguide structure to maximi</w:t>
      </w:r>
      <w:r w:rsidR="00E86458">
        <w:rPr>
          <w:rFonts w:ascii="Times New Roman" w:hAnsi="Times New Roman"/>
          <w:sz w:val="20"/>
          <w:szCs w:val="20"/>
        </w:rPr>
        <w:t>z</w:t>
      </w:r>
      <w:r w:rsidRPr="005044FA">
        <w:rPr>
          <w:rFonts w:ascii="Times New Roman" w:hAnsi="Times New Roman"/>
          <w:sz w:val="20"/>
          <w:szCs w:val="20"/>
        </w:rPr>
        <w:t>e the absorption. Still the change in the responsivity with reverse bias at a fixed wavelength provides some indication of the potential for this structure as an optical modulator. As impact ioni</w:t>
      </w:r>
      <w:r w:rsidR="00E203A9">
        <w:rPr>
          <w:rFonts w:ascii="Times New Roman" w:hAnsi="Times New Roman"/>
          <w:sz w:val="20"/>
          <w:szCs w:val="20"/>
        </w:rPr>
        <w:t>z</w:t>
      </w:r>
      <w:r w:rsidRPr="005044FA">
        <w:rPr>
          <w:rFonts w:ascii="Times New Roman" w:hAnsi="Times New Roman"/>
          <w:sz w:val="20"/>
          <w:szCs w:val="20"/>
        </w:rPr>
        <w:t>ation does not influence the performance of a modulator, we have used gain-</w:t>
      </w:r>
      <w:r w:rsidR="00E203A9" w:rsidRPr="005044FA">
        <w:rPr>
          <w:rFonts w:ascii="Times New Roman" w:hAnsi="Times New Roman"/>
          <w:sz w:val="20"/>
          <w:szCs w:val="20"/>
        </w:rPr>
        <w:t>normali</w:t>
      </w:r>
      <w:r w:rsidR="00E203A9">
        <w:rPr>
          <w:rFonts w:ascii="Times New Roman" w:hAnsi="Times New Roman"/>
          <w:sz w:val="20"/>
          <w:szCs w:val="20"/>
        </w:rPr>
        <w:t>z</w:t>
      </w:r>
      <w:r w:rsidR="00E203A9" w:rsidRPr="005044FA">
        <w:rPr>
          <w:rFonts w:ascii="Times New Roman" w:hAnsi="Times New Roman"/>
          <w:sz w:val="20"/>
          <w:szCs w:val="20"/>
        </w:rPr>
        <w:t xml:space="preserve">ed </w:t>
      </w:r>
      <w:r w:rsidRPr="005044FA">
        <w:rPr>
          <w:rFonts w:ascii="Times New Roman" w:hAnsi="Times New Roman"/>
          <w:sz w:val="20"/>
          <w:szCs w:val="20"/>
        </w:rPr>
        <w:t xml:space="preserve">responsivity curves to simplify the analysis. At </w:t>
      </w:r>
      <w:r w:rsidR="00E203A9">
        <w:rPr>
          <w:rFonts w:ascii="Times New Roman" w:hAnsi="Times New Roman"/>
          <w:sz w:val="20"/>
          <w:szCs w:val="20"/>
        </w:rPr>
        <w:t>1300 nm</w:t>
      </w:r>
      <w:r w:rsidRPr="005044FA">
        <w:rPr>
          <w:rFonts w:ascii="Times New Roman" w:hAnsi="Times New Roman"/>
          <w:sz w:val="20"/>
          <w:szCs w:val="20"/>
        </w:rPr>
        <w:t xml:space="preserve"> the responsivity increases by a factor of 2.9 as the voltage is increased from 0 to 22 V. There is much room for improvement on this value as currently the absorption of the dots is not optimi</w:t>
      </w:r>
      <w:r w:rsidR="00E203A9">
        <w:rPr>
          <w:rFonts w:ascii="Times New Roman" w:hAnsi="Times New Roman"/>
          <w:sz w:val="20"/>
          <w:szCs w:val="20"/>
        </w:rPr>
        <w:t>z</w:t>
      </w:r>
      <w:r w:rsidRPr="005044FA">
        <w:rPr>
          <w:rFonts w:ascii="Times New Roman" w:hAnsi="Times New Roman"/>
          <w:sz w:val="20"/>
          <w:szCs w:val="20"/>
        </w:rPr>
        <w:t xml:space="preserve">ed for </w:t>
      </w:r>
      <w:r w:rsidR="00E203A9">
        <w:rPr>
          <w:rFonts w:ascii="Times New Roman" w:hAnsi="Times New Roman"/>
          <w:sz w:val="20"/>
          <w:szCs w:val="20"/>
        </w:rPr>
        <w:t>1300 nm</w:t>
      </w:r>
      <w:r w:rsidRPr="005044FA">
        <w:rPr>
          <w:rFonts w:ascii="Times New Roman" w:hAnsi="Times New Roman"/>
          <w:sz w:val="20"/>
          <w:szCs w:val="20"/>
        </w:rPr>
        <w:t xml:space="preserve">. A larger increase in responsivity was obtained at 1365 </w:t>
      </w:r>
      <w:r w:rsidR="00E93C21">
        <w:rPr>
          <w:rFonts w:ascii="Times New Roman" w:hAnsi="Times New Roman"/>
          <w:sz w:val="20"/>
          <w:szCs w:val="20"/>
        </w:rPr>
        <w:t>n</w:t>
      </w:r>
      <w:r w:rsidR="00E93C21" w:rsidRPr="005044FA">
        <w:rPr>
          <w:rFonts w:ascii="Times New Roman" w:hAnsi="Times New Roman"/>
          <w:sz w:val="20"/>
          <w:szCs w:val="20"/>
        </w:rPr>
        <w:t xml:space="preserve">m </w:t>
      </w:r>
      <w:r w:rsidRPr="005044FA">
        <w:rPr>
          <w:rFonts w:ascii="Times New Roman" w:hAnsi="Times New Roman"/>
          <w:sz w:val="20"/>
          <w:szCs w:val="20"/>
        </w:rPr>
        <w:t xml:space="preserve">where </w:t>
      </w:r>
      <w:r w:rsidR="00E93C21">
        <w:rPr>
          <w:rFonts w:ascii="Times New Roman" w:hAnsi="Times New Roman"/>
          <w:sz w:val="20"/>
          <w:szCs w:val="20"/>
        </w:rPr>
        <w:t>responsivity</w:t>
      </w:r>
      <w:r w:rsidRPr="005044FA">
        <w:rPr>
          <w:rFonts w:ascii="Times New Roman" w:hAnsi="Times New Roman"/>
          <w:sz w:val="20"/>
          <w:szCs w:val="20"/>
        </w:rPr>
        <w:t xml:space="preserve"> increases by a factor of 140 as the bias increases from 0 to 22 V. </w:t>
      </w:r>
      <w:r>
        <w:rPr>
          <w:rFonts w:ascii="Times New Roman" w:hAnsi="Times New Roman"/>
          <w:sz w:val="20"/>
          <w:szCs w:val="20"/>
        </w:rPr>
        <w:tab/>
      </w:r>
    </w:p>
    <w:p w:rsidR="008C7D95" w:rsidRDefault="00866C08" w:rsidP="004C41DF">
      <w:pPr>
        <w:spacing w:line="240" w:lineRule="auto"/>
        <w:ind w:firstLine="720"/>
        <w:contextualSpacing/>
        <w:jc w:val="both"/>
        <w:rPr>
          <w:rFonts w:ascii="Times New Roman" w:hAnsi="Times New Roman"/>
          <w:sz w:val="20"/>
          <w:szCs w:val="20"/>
        </w:rPr>
      </w:pPr>
      <w:r>
        <w:rPr>
          <w:rFonts w:ascii="Times New Roman" w:hAnsi="Times New Roman"/>
          <w:sz w:val="20"/>
          <w:szCs w:val="20"/>
        </w:rPr>
        <w:tab/>
      </w:r>
    </w:p>
    <w:p w:rsidR="008C7D95" w:rsidRDefault="004C41DF" w:rsidP="00E203A9">
      <w:pPr>
        <w:spacing w:line="240" w:lineRule="auto"/>
        <w:contextualSpacing/>
        <w:jc w:val="both"/>
        <w:outlineLvl w:val="0"/>
        <w:rPr>
          <w:rFonts w:ascii="Times New Roman" w:hAnsi="Times New Roman"/>
          <w:b/>
          <w:sz w:val="20"/>
          <w:szCs w:val="20"/>
        </w:rPr>
      </w:pPr>
      <w:r>
        <w:rPr>
          <w:rFonts w:ascii="Times New Roman" w:hAnsi="Times New Roman"/>
          <w:b/>
          <w:sz w:val="20"/>
          <w:szCs w:val="20"/>
        </w:rPr>
        <w:t>4.</w:t>
      </w:r>
      <w:r w:rsidRPr="004C41DF">
        <w:rPr>
          <w:rFonts w:ascii="Times New Roman" w:hAnsi="Times New Roman"/>
          <w:b/>
          <w:sz w:val="20"/>
          <w:szCs w:val="20"/>
        </w:rPr>
        <w:t xml:space="preserve"> Conclusion</w:t>
      </w:r>
    </w:p>
    <w:p w:rsidR="004C41DF" w:rsidRPr="004C41DF" w:rsidRDefault="004C41DF" w:rsidP="004C41DF">
      <w:pPr>
        <w:spacing w:line="240" w:lineRule="auto"/>
        <w:contextualSpacing/>
        <w:jc w:val="both"/>
        <w:rPr>
          <w:rFonts w:ascii="Times New Roman" w:hAnsi="Times New Roman"/>
          <w:b/>
          <w:sz w:val="20"/>
          <w:szCs w:val="20"/>
        </w:rPr>
      </w:pPr>
    </w:p>
    <w:p w:rsidR="003B5919" w:rsidRPr="005044FA" w:rsidRDefault="003B5919" w:rsidP="004C41DF">
      <w:pPr>
        <w:spacing w:line="240" w:lineRule="auto"/>
        <w:contextualSpacing/>
        <w:jc w:val="both"/>
        <w:rPr>
          <w:rFonts w:ascii="Times New Roman" w:hAnsi="Times New Roman"/>
          <w:sz w:val="20"/>
          <w:szCs w:val="20"/>
        </w:rPr>
      </w:pPr>
      <w:r w:rsidRPr="005044FA">
        <w:rPr>
          <w:rFonts w:ascii="Times New Roman" w:hAnsi="Times New Roman"/>
          <w:sz w:val="20"/>
          <w:szCs w:val="20"/>
        </w:rPr>
        <w:t>In conclusion we have evaluated the potential of In(Ga)As quantum dots grown on silicon as photodiodes by characterising their electrical and optical properties. The responsivity spectra showed a peak related to quantum dot transition at 1280 nm of 5 mA/W, with an absorption tail extending beyond 13</w:t>
      </w:r>
      <w:r w:rsidR="00C153C8">
        <w:rPr>
          <w:rFonts w:ascii="Times New Roman" w:hAnsi="Times New Roman"/>
          <w:sz w:val="20"/>
          <w:szCs w:val="20"/>
        </w:rPr>
        <w:t>00</w:t>
      </w:r>
      <w:r w:rsidRPr="005044FA">
        <w:rPr>
          <w:rFonts w:ascii="Times New Roman" w:hAnsi="Times New Roman"/>
          <w:sz w:val="20"/>
          <w:szCs w:val="20"/>
        </w:rPr>
        <w:t xml:space="preserve"> </w:t>
      </w:r>
      <w:r w:rsidR="00C153C8">
        <w:rPr>
          <w:rFonts w:ascii="Times New Roman" w:hAnsi="Times New Roman"/>
          <w:sz w:val="20"/>
          <w:szCs w:val="20"/>
        </w:rPr>
        <w:t>n</w:t>
      </w:r>
      <w:r w:rsidRPr="005044FA">
        <w:rPr>
          <w:rFonts w:ascii="Times New Roman" w:hAnsi="Times New Roman"/>
          <w:sz w:val="20"/>
          <w:szCs w:val="20"/>
        </w:rPr>
        <w:t>m. The measured dark currents are over three orders of magnitude lower than those for Ge on Si detectors and we have observed avalanche gain at 13</w:t>
      </w:r>
      <w:r w:rsidR="005D5754">
        <w:rPr>
          <w:rFonts w:ascii="Times New Roman" w:hAnsi="Times New Roman"/>
          <w:sz w:val="20"/>
          <w:szCs w:val="20"/>
        </w:rPr>
        <w:t>1</w:t>
      </w:r>
      <w:r w:rsidR="00C153C8">
        <w:rPr>
          <w:rFonts w:ascii="Times New Roman" w:hAnsi="Times New Roman"/>
          <w:sz w:val="20"/>
          <w:szCs w:val="20"/>
        </w:rPr>
        <w:t>0</w:t>
      </w:r>
      <w:r w:rsidRPr="005044FA">
        <w:rPr>
          <w:rFonts w:ascii="Times New Roman" w:hAnsi="Times New Roman"/>
          <w:sz w:val="20"/>
          <w:szCs w:val="20"/>
        </w:rPr>
        <w:t xml:space="preserve"> </w:t>
      </w:r>
      <w:r w:rsidR="00C153C8">
        <w:rPr>
          <w:rFonts w:ascii="Times New Roman" w:hAnsi="Times New Roman"/>
          <w:sz w:val="20"/>
          <w:szCs w:val="20"/>
        </w:rPr>
        <w:t>n</w:t>
      </w:r>
      <w:r w:rsidRPr="005044FA">
        <w:rPr>
          <w:rFonts w:ascii="Times New Roman" w:hAnsi="Times New Roman"/>
          <w:sz w:val="20"/>
          <w:szCs w:val="20"/>
        </w:rPr>
        <w:t>m. We have also evaluated the influence of the QCSE and considered the relevance of this to developing a quantum dot based optical modulator grown on silicon.</w:t>
      </w:r>
    </w:p>
    <w:p w:rsidR="004C41DF" w:rsidRDefault="004C41DF" w:rsidP="003B5919">
      <w:pPr>
        <w:spacing w:line="240" w:lineRule="auto"/>
        <w:jc w:val="both"/>
        <w:rPr>
          <w:rFonts w:ascii="Times New Roman" w:hAnsi="Times New Roman"/>
          <w:b/>
          <w:sz w:val="20"/>
          <w:szCs w:val="20"/>
        </w:rPr>
      </w:pPr>
    </w:p>
    <w:p w:rsidR="003B5919" w:rsidRPr="003B5919" w:rsidRDefault="003B5919" w:rsidP="00E203A9">
      <w:pPr>
        <w:spacing w:line="240" w:lineRule="auto"/>
        <w:contextualSpacing/>
        <w:jc w:val="both"/>
        <w:outlineLvl w:val="0"/>
        <w:rPr>
          <w:rFonts w:ascii="Times New Roman" w:hAnsi="Times New Roman"/>
          <w:b/>
          <w:sz w:val="20"/>
          <w:szCs w:val="20"/>
        </w:rPr>
      </w:pPr>
      <w:r w:rsidRPr="003B5919">
        <w:rPr>
          <w:rFonts w:ascii="Times New Roman" w:hAnsi="Times New Roman"/>
          <w:b/>
          <w:sz w:val="20"/>
          <w:szCs w:val="20"/>
        </w:rPr>
        <w:t>Acknowledgements</w:t>
      </w:r>
    </w:p>
    <w:p w:rsidR="003B5919" w:rsidRPr="005044FA" w:rsidRDefault="003B5919" w:rsidP="004C41DF">
      <w:pPr>
        <w:spacing w:line="240" w:lineRule="auto"/>
        <w:contextualSpacing/>
        <w:jc w:val="both"/>
        <w:rPr>
          <w:rFonts w:ascii="Times New Roman" w:hAnsi="Times New Roman"/>
          <w:sz w:val="20"/>
          <w:szCs w:val="20"/>
        </w:rPr>
      </w:pPr>
    </w:p>
    <w:p w:rsidR="00DD6278" w:rsidRDefault="003B5919" w:rsidP="004C41DF">
      <w:pPr>
        <w:spacing w:line="240" w:lineRule="auto"/>
        <w:contextualSpacing/>
        <w:jc w:val="both"/>
        <w:rPr>
          <w:rFonts w:ascii="Times New Roman" w:hAnsi="Times New Roman"/>
          <w:sz w:val="20"/>
          <w:szCs w:val="20"/>
        </w:rPr>
      </w:pPr>
      <w:r w:rsidRPr="005044FA">
        <w:rPr>
          <w:rFonts w:ascii="Times New Roman" w:hAnsi="Times New Roman"/>
          <w:sz w:val="20"/>
          <w:szCs w:val="20"/>
        </w:rPr>
        <w:t xml:space="preserve">The authors thank Mr A. R. Mohmad for his PL measurements of the sample. </w:t>
      </w:r>
      <w:r>
        <w:rPr>
          <w:rFonts w:ascii="Times New Roman" w:hAnsi="Times New Roman"/>
          <w:sz w:val="20"/>
          <w:szCs w:val="20"/>
        </w:rPr>
        <w:tab/>
      </w:r>
      <w:r>
        <w:rPr>
          <w:rFonts w:ascii="Times New Roman" w:hAnsi="Times New Roman"/>
          <w:sz w:val="20"/>
          <w:szCs w:val="20"/>
        </w:rPr>
        <w:tab/>
      </w:r>
      <w:r w:rsidRPr="005044FA">
        <w:rPr>
          <w:rFonts w:ascii="Times New Roman" w:hAnsi="Times New Roman"/>
          <w:sz w:val="20"/>
          <w:szCs w:val="20"/>
        </w:rPr>
        <w:t xml:space="preserve">Both H. Liu and J. S. Ng would like to thank The Royal Society for funding their </w:t>
      </w:r>
      <w:r w:rsidR="00C17FAD">
        <w:rPr>
          <w:rFonts w:ascii="Times New Roman" w:hAnsi="Times New Roman"/>
          <w:sz w:val="20"/>
          <w:szCs w:val="20"/>
        </w:rPr>
        <w:t xml:space="preserve">University Research </w:t>
      </w:r>
      <w:r w:rsidRPr="005044FA">
        <w:rPr>
          <w:rFonts w:ascii="Times New Roman" w:hAnsi="Times New Roman"/>
          <w:sz w:val="20"/>
          <w:szCs w:val="20"/>
        </w:rPr>
        <w:t>Fellowships. We would also like to thank the EPSRC for funding under grant EP/H031464/1.</w:t>
      </w:r>
    </w:p>
    <w:p w:rsidR="00C17FAD" w:rsidRPr="00520C54" w:rsidRDefault="00C17FAD" w:rsidP="004C41DF">
      <w:pPr>
        <w:spacing w:line="240" w:lineRule="auto"/>
        <w:contextualSpacing/>
        <w:jc w:val="both"/>
        <w:rPr>
          <w:rFonts w:ascii="Times New Roman" w:hAnsi="Times New Roman"/>
          <w:sz w:val="16"/>
          <w:szCs w:val="16"/>
        </w:rPr>
        <w:sectPr w:rsidR="00C17FAD" w:rsidRPr="00520C54" w:rsidSect="00520C54">
          <w:endnotePr>
            <w:numFmt w:val="decimal"/>
          </w:endnotePr>
          <w:type w:val="continuous"/>
          <w:pgSz w:w="11906" w:h="16838"/>
          <w:pgMar w:top="1440" w:right="2268" w:bottom="1440" w:left="2268" w:header="709" w:footer="709" w:gutter="0"/>
          <w:cols w:space="708"/>
          <w:docGrid w:linePitch="360"/>
        </w:sectPr>
      </w:pPr>
    </w:p>
    <w:p w:rsidR="00E93C21" w:rsidRDefault="00E93C21">
      <w:bookmarkStart w:id="2" w:name="_GoBack"/>
      <w:bookmarkEnd w:id="2"/>
    </w:p>
    <w:sectPr w:rsidR="00E93C21" w:rsidSect="00520C54">
      <w:endnotePr>
        <w:numFmt w:val="decimal"/>
      </w:endnotePr>
      <w:type w:val="continuous"/>
      <w:pgSz w:w="11906" w:h="16838"/>
      <w:pgMar w:top="1440" w:right="2268" w:bottom="1440"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E4" w:rsidRDefault="001961E4" w:rsidP="00ED7653">
      <w:pPr>
        <w:spacing w:after="0" w:line="240" w:lineRule="auto"/>
      </w:pPr>
      <w:r>
        <w:separator/>
      </w:r>
    </w:p>
  </w:endnote>
  <w:endnote w:type="continuationSeparator" w:id="0">
    <w:p w:rsidR="001961E4" w:rsidRDefault="001961E4" w:rsidP="00ED7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E4" w:rsidRDefault="001961E4" w:rsidP="00ED7653">
      <w:pPr>
        <w:spacing w:after="0" w:line="240" w:lineRule="auto"/>
      </w:pPr>
      <w:r>
        <w:separator/>
      </w:r>
    </w:p>
  </w:footnote>
  <w:footnote w:type="continuationSeparator" w:id="0">
    <w:p w:rsidR="001961E4" w:rsidRDefault="001961E4" w:rsidP="00ED7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58"/>
    <w:multiLevelType w:val="hybridMultilevel"/>
    <w:tmpl w:val="08B8D15A"/>
    <w:lvl w:ilvl="0" w:tplc="7B8C191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E7E16"/>
    <w:multiLevelType w:val="singleLevel"/>
    <w:tmpl w:val="58E01E92"/>
    <w:lvl w:ilvl="0">
      <w:start w:val="1"/>
      <w:numFmt w:val="decimal"/>
      <w:pStyle w:val="OEReference"/>
      <w:lvlText w:val="%1."/>
      <w:lvlJc w:val="left"/>
      <w:pPr>
        <w:tabs>
          <w:tab w:val="num" w:pos="360"/>
        </w:tabs>
        <w:ind w:left="360" w:hanging="360"/>
      </w:pPr>
    </w:lvl>
  </w:abstractNum>
  <w:abstractNum w:abstractNumId="2">
    <w:nsid w:val="141931B7"/>
    <w:multiLevelType w:val="hybridMultilevel"/>
    <w:tmpl w:val="D408E6E6"/>
    <w:lvl w:ilvl="0" w:tplc="C0FABA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89C3985"/>
    <w:multiLevelType w:val="hybridMultilevel"/>
    <w:tmpl w:val="688A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6">
    <w:nsid w:val="6FFD16D0"/>
    <w:multiLevelType w:val="hybridMultilevel"/>
    <w:tmpl w:val="4122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1A4CD7"/>
    <w:multiLevelType w:val="hybridMultilevel"/>
    <w:tmpl w:val="B81CB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B3408A"/>
    <w:rsid w:val="0006461B"/>
    <w:rsid w:val="000750F8"/>
    <w:rsid w:val="0008783F"/>
    <w:rsid w:val="000A1AC1"/>
    <w:rsid w:val="000F14F0"/>
    <w:rsid w:val="00124C40"/>
    <w:rsid w:val="00142931"/>
    <w:rsid w:val="00184742"/>
    <w:rsid w:val="001961E4"/>
    <w:rsid w:val="00216C62"/>
    <w:rsid w:val="00292312"/>
    <w:rsid w:val="002B24A2"/>
    <w:rsid w:val="002F7279"/>
    <w:rsid w:val="00387CB4"/>
    <w:rsid w:val="003B5919"/>
    <w:rsid w:val="00440738"/>
    <w:rsid w:val="004B0835"/>
    <w:rsid w:val="004C41DF"/>
    <w:rsid w:val="005173C9"/>
    <w:rsid w:val="00520C54"/>
    <w:rsid w:val="005777B8"/>
    <w:rsid w:val="0058109F"/>
    <w:rsid w:val="00581C2F"/>
    <w:rsid w:val="005C6C81"/>
    <w:rsid w:val="005D5754"/>
    <w:rsid w:val="005F7F4A"/>
    <w:rsid w:val="00612FD7"/>
    <w:rsid w:val="006573E6"/>
    <w:rsid w:val="006A3C27"/>
    <w:rsid w:val="006E69F9"/>
    <w:rsid w:val="007853B7"/>
    <w:rsid w:val="007875E1"/>
    <w:rsid w:val="007B5FE1"/>
    <w:rsid w:val="008440F4"/>
    <w:rsid w:val="00850373"/>
    <w:rsid w:val="00866C08"/>
    <w:rsid w:val="0088090C"/>
    <w:rsid w:val="008936CC"/>
    <w:rsid w:val="008B6436"/>
    <w:rsid w:val="008C245D"/>
    <w:rsid w:val="008C7D95"/>
    <w:rsid w:val="00904B2F"/>
    <w:rsid w:val="00907054"/>
    <w:rsid w:val="009953FD"/>
    <w:rsid w:val="009B71A1"/>
    <w:rsid w:val="009F3854"/>
    <w:rsid w:val="00A10ED6"/>
    <w:rsid w:val="00A174B3"/>
    <w:rsid w:val="00A77B65"/>
    <w:rsid w:val="00AE0186"/>
    <w:rsid w:val="00B25976"/>
    <w:rsid w:val="00B3408A"/>
    <w:rsid w:val="00B3790F"/>
    <w:rsid w:val="00B81EF2"/>
    <w:rsid w:val="00BA156D"/>
    <w:rsid w:val="00BE6C7D"/>
    <w:rsid w:val="00C153C8"/>
    <w:rsid w:val="00C17FAD"/>
    <w:rsid w:val="00C75E62"/>
    <w:rsid w:val="00CC28D9"/>
    <w:rsid w:val="00CE185D"/>
    <w:rsid w:val="00D20956"/>
    <w:rsid w:val="00D213F7"/>
    <w:rsid w:val="00D51009"/>
    <w:rsid w:val="00D67B23"/>
    <w:rsid w:val="00D707F8"/>
    <w:rsid w:val="00DD1059"/>
    <w:rsid w:val="00DD6278"/>
    <w:rsid w:val="00E14CB9"/>
    <w:rsid w:val="00E203A9"/>
    <w:rsid w:val="00E26516"/>
    <w:rsid w:val="00E56888"/>
    <w:rsid w:val="00E86458"/>
    <w:rsid w:val="00E93C21"/>
    <w:rsid w:val="00EB57A9"/>
    <w:rsid w:val="00ED7653"/>
    <w:rsid w:val="00F34261"/>
    <w:rsid w:val="00F47D46"/>
    <w:rsid w:val="00FA1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8A"/>
    <w:pPr>
      <w:ind w:left="720"/>
      <w:contextualSpacing/>
    </w:pPr>
  </w:style>
  <w:style w:type="paragraph" w:customStyle="1" w:styleId="OECopyright">
    <w:name w:val="OE Copyright"/>
    <w:basedOn w:val="Normal"/>
    <w:next w:val="Normal"/>
    <w:rsid w:val="00D51009"/>
    <w:pPr>
      <w:spacing w:before="80" w:after="80" w:line="240" w:lineRule="auto"/>
      <w:ind w:left="720" w:right="648"/>
      <w:jc w:val="both"/>
    </w:pPr>
    <w:rPr>
      <w:rFonts w:ascii="Times New Roman" w:eastAsia="Times New Roman" w:hAnsi="Times New Roman"/>
      <w:sz w:val="18"/>
      <w:szCs w:val="20"/>
      <w:lang w:val="en-US"/>
    </w:rPr>
  </w:style>
  <w:style w:type="paragraph" w:customStyle="1" w:styleId="OEReferenceTitle">
    <w:name w:val="OE Reference Title"/>
    <w:basedOn w:val="Normal"/>
    <w:next w:val="Normal"/>
    <w:rsid w:val="00D51009"/>
    <w:pPr>
      <w:pBdr>
        <w:top w:val="single" w:sz="4" w:space="6" w:color="auto"/>
      </w:pBdr>
      <w:spacing w:before="120" w:after="120" w:line="240" w:lineRule="auto"/>
      <w:jc w:val="both"/>
    </w:pPr>
    <w:rPr>
      <w:rFonts w:ascii="Times New Roman" w:eastAsia="Times New Roman" w:hAnsi="Times New Roman"/>
      <w:b/>
      <w:sz w:val="20"/>
      <w:szCs w:val="20"/>
      <w:lang w:val="en-US"/>
    </w:rPr>
  </w:style>
  <w:style w:type="paragraph" w:styleId="EndnoteText">
    <w:name w:val="endnote text"/>
    <w:basedOn w:val="Normal"/>
    <w:link w:val="EndnoteTextChar"/>
    <w:uiPriority w:val="99"/>
    <w:unhideWhenUsed/>
    <w:rsid w:val="00D51009"/>
    <w:pPr>
      <w:spacing w:after="0" w:line="240" w:lineRule="auto"/>
    </w:pPr>
    <w:rPr>
      <w:sz w:val="20"/>
      <w:szCs w:val="20"/>
    </w:rPr>
  </w:style>
  <w:style w:type="character" w:customStyle="1" w:styleId="EndnoteTextChar">
    <w:name w:val="Endnote Text Char"/>
    <w:basedOn w:val="DefaultParagraphFont"/>
    <w:link w:val="EndnoteText"/>
    <w:uiPriority w:val="99"/>
    <w:rsid w:val="00D51009"/>
    <w:rPr>
      <w:rFonts w:ascii="Calibri" w:eastAsia="Calibri" w:hAnsi="Calibri" w:cs="Times New Roman"/>
      <w:sz w:val="20"/>
      <w:szCs w:val="20"/>
    </w:rPr>
  </w:style>
  <w:style w:type="character" w:styleId="EndnoteReference">
    <w:name w:val="endnote reference"/>
    <w:uiPriority w:val="99"/>
    <w:unhideWhenUsed/>
    <w:rsid w:val="00D51009"/>
    <w:rPr>
      <w:sz w:val="24"/>
      <w:szCs w:val="24"/>
      <w:vertAlign w:val="superscript"/>
    </w:rPr>
  </w:style>
  <w:style w:type="paragraph" w:customStyle="1" w:styleId="References">
    <w:name w:val="References"/>
    <w:basedOn w:val="Normal"/>
    <w:rsid w:val="00D51009"/>
    <w:pPr>
      <w:numPr>
        <w:numId w:val="1"/>
      </w:numPr>
      <w:autoSpaceDE w:val="0"/>
      <w:autoSpaceDN w:val="0"/>
      <w:spacing w:after="0" w:line="240" w:lineRule="auto"/>
      <w:jc w:val="both"/>
    </w:pPr>
    <w:rPr>
      <w:rFonts w:ascii="Times New Roman" w:eastAsia="SimSun" w:hAnsi="Times New Roman"/>
      <w:sz w:val="16"/>
      <w:szCs w:val="16"/>
      <w:lang w:val="en-US"/>
    </w:rPr>
  </w:style>
  <w:style w:type="character" w:customStyle="1" w:styleId="looklikelink">
    <w:name w:val="looklikelink"/>
    <w:basedOn w:val="DefaultParagraphFont"/>
    <w:rsid w:val="00D51009"/>
  </w:style>
  <w:style w:type="paragraph" w:customStyle="1" w:styleId="OEBodySP">
    <w:name w:val="OE Body SP"/>
    <w:basedOn w:val="Normal"/>
    <w:uiPriority w:val="99"/>
    <w:rsid w:val="00ED7653"/>
    <w:pPr>
      <w:spacing w:after="0" w:line="240" w:lineRule="auto"/>
      <w:ind w:firstLine="360"/>
      <w:jc w:val="both"/>
    </w:pPr>
    <w:rPr>
      <w:rFonts w:ascii="Times New Roman" w:eastAsia="Times New Roman" w:hAnsi="Times New Roman"/>
      <w:sz w:val="20"/>
      <w:szCs w:val="20"/>
      <w:lang w:val="en-US"/>
    </w:rPr>
  </w:style>
  <w:style w:type="paragraph" w:customStyle="1" w:styleId="OEReference">
    <w:name w:val="OE Reference"/>
    <w:basedOn w:val="Normal"/>
    <w:next w:val="OESectionHead"/>
    <w:rsid w:val="00ED7653"/>
    <w:pPr>
      <w:numPr>
        <w:numId w:val="4"/>
      </w:numPr>
      <w:spacing w:after="20" w:line="240" w:lineRule="auto"/>
      <w:ind w:left="648"/>
    </w:pPr>
    <w:rPr>
      <w:rFonts w:ascii="Times New Roman" w:eastAsia="Times New Roman" w:hAnsi="Times New Roman"/>
      <w:sz w:val="16"/>
      <w:szCs w:val="20"/>
      <w:lang w:val="en-US"/>
    </w:rPr>
  </w:style>
  <w:style w:type="paragraph" w:customStyle="1" w:styleId="OESectionHead">
    <w:name w:val="OE Section Head"/>
    <w:basedOn w:val="Normal"/>
    <w:next w:val="Normal"/>
    <w:rsid w:val="00ED7653"/>
    <w:pPr>
      <w:keepNext/>
      <w:spacing w:before="120" w:after="0" w:line="240" w:lineRule="auto"/>
      <w:jc w:val="both"/>
    </w:pPr>
    <w:rPr>
      <w:rFonts w:ascii="Times New Roman" w:eastAsia="Times New Roman" w:hAnsi="Times New Roman"/>
      <w:b/>
      <w:sz w:val="20"/>
      <w:szCs w:val="20"/>
      <w:lang w:val="en-US"/>
    </w:rPr>
  </w:style>
  <w:style w:type="paragraph" w:styleId="BalloonText">
    <w:name w:val="Balloon Text"/>
    <w:basedOn w:val="Normal"/>
    <w:link w:val="BalloonTextChar"/>
    <w:uiPriority w:val="99"/>
    <w:semiHidden/>
    <w:unhideWhenUsed/>
    <w:rsid w:val="00ED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53"/>
    <w:rPr>
      <w:rFonts w:ascii="Tahoma" w:eastAsia="Calibri" w:hAnsi="Tahoma" w:cs="Tahoma"/>
      <w:sz w:val="16"/>
      <w:szCs w:val="16"/>
    </w:rPr>
  </w:style>
  <w:style w:type="character" w:customStyle="1" w:styleId="code">
    <w:name w:val="code"/>
    <w:basedOn w:val="DefaultParagraphFont"/>
    <w:rsid w:val="00D20956"/>
  </w:style>
  <w:style w:type="character" w:customStyle="1" w:styleId="term">
    <w:name w:val="term"/>
    <w:basedOn w:val="DefaultParagraphFont"/>
    <w:rsid w:val="00D20956"/>
  </w:style>
  <w:style w:type="character" w:styleId="Hyperlink">
    <w:name w:val="Hyperlink"/>
    <w:basedOn w:val="DefaultParagraphFont"/>
    <w:uiPriority w:val="99"/>
    <w:unhideWhenUsed/>
    <w:rsid w:val="007875E1"/>
    <w:rPr>
      <w:color w:val="0000FF" w:themeColor="hyperlink"/>
      <w:u w:val="single"/>
    </w:rPr>
  </w:style>
  <w:style w:type="character" w:styleId="FollowedHyperlink">
    <w:name w:val="FollowedHyperlink"/>
    <w:basedOn w:val="DefaultParagraphFont"/>
    <w:uiPriority w:val="99"/>
    <w:semiHidden/>
    <w:unhideWhenUsed/>
    <w:rsid w:val="007875E1"/>
    <w:rPr>
      <w:color w:val="800080" w:themeColor="followedHyperlink"/>
      <w:u w:val="single"/>
    </w:rPr>
  </w:style>
  <w:style w:type="character" w:styleId="CommentReference">
    <w:name w:val="annotation reference"/>
    <w:basedOn w:val="DefaultParagraphFont"/>
    <w:uiPriority w:val="99"/>
    <w:semiHidden/>
    <w:unhideWhenUsed/>
    <w:rsid w:val="0088090C"/>
    <w:rPr>
      <w:sz w:val="18"/>
      <w:szCs w:val="18"/>
    </w:rPr>
  </w:style>
  <w:style w:type="paragraph" w:styleId="CommentText">
    <w:name w:val="annotation text"/>
    <w:basedOn w:val="Normal"/>
    <w:link w:val="CommentTextChar"/>
    <w:uiPriority w:val="99"/>
    <w:semiHidden/>
    <w:unhideWhenUsed/>
    <w:rsid w:val="0088090C"/>
    <w:pPr>
      <w:spacing w:line="240" w:lineRule="auto"/>
    </w:pPr>
    <w:rPr>
      <w:sz w:val="24"/>
      <w:szCs w:val="24"/>
    </w:rPr>
  </w:style>
  <w:style w:type="character" w:customStyle="1" w:styleId="CommentTextChar">
    <w:name w:val="Comment Text Char"/>
    <w:basedOn w:val="DefaultParagraphFont"/>
    <w:link w:val="CommentText"/>
    <w:uiPriority w:val="99"/>
    <w:semiHidden/>
    <w:rsid w:val="0088090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8090C"/>
    <w:rPr>
      <w:b/>
      <w:bCs/>
      <w:sz w:val="20"/>
      <w:szCs w:val="20"/>
    </w:rPr>
  </w:style>
  <w:style w:type="character" w:customStyle="1" w:styleId="CommentSubjectChar">
    <w:name w:val="Comment Subject Char"/>
    <w:basedOn w:val="CommentTextChar"/>
    <w:link w:val="CommentSubject"/>
    <w:uiPriority w:val="99"/>
    <w:semiHidden/>
    <w:rsid w:val="0088090C"/>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8A"/>
    <w:pPr>
      <w:ind w:left="720"/>
      <w:contextualSpacing/>
    </w:pPr>
  </w:style>
  <w:style w:type="paragraph" w:customStyle="1" w:styleId="OECopyright">
    <w:name w:val="OE Copyright"/>
    <w:basedOn w:val="Normal"/>
    <w:next w:val="Normal"/>
    <w:rsid w:val="00D51009"/>
    <w:pPr>
      <w:spacing w:before="80" w:after="80" w:line="240" w:lineRule="auto"/>
      <w:ind w:left="720" w:right="648"/>
      <w:jc w:val="both"/>
    </w:pPr>
    <w:rPr>
      <w:rFonts w:ascii="Times New Roman" w:eastAsia="Times New Roman" w:hAnsi="Times New Roman"/>
      <w:sz w:val="18"/>
      <w:szCs w:val="20"/>
      <w:lang w:val="en-US"/>
    </w:rPr>
  </w:style>
  <w:style w:type="paragraph" w:customStyle="1" w:styleId="OEReferenceTitle">
    <w:name w:val="OE Reference Title"/>
    <w:basedOn w:val="Normal"/>
    <w:next w:val="Normal"/>
    <w:rsid w:val="00D51009"/>
    <w:pPr>
      <w:pBdr>
        <w:top w:val="single" w:sz="4" w:space="6" w:color="auto"/>
      </w:pBdr>
      <w:spacing w:before="120" w:after="120" w:line="240" w:lineRule="auto"/>
      <w:jc w:val="both"/>
    </w:pPr>
    <w:rPr>
      <w:rFonts w:ascii="Times New Roman" w:eastAsia="Times New Roman" w:hAnsi="Times New Roman"/>
      <w:b/>
      <w:sz w:val="20"/>
      <w:szCs w:val="20"/>
      <w:lang w:val="en-US"/>
    </w:rPr>
  </w:style>
  <w:style w:type="paragraph" w:styleId="EndnoteText">
    <w:name w:val="endnote text"/>
    <w:basedOn w:val="Normal"/>
    <w:link w:val="EndnoteTextChar"/>
    <w:uiPriority w:val="99"/>
    <w:unhideWhenUsed/>
    <w:rsid w:val="00D51009"/>
    <w:pPr>
      <w:spacing w:after="0" w:line="240" w:lineRule="auto"/>
    </w:pPr>
    <w:rPr>
      <w:sz w:val="20"/>
      <w:szCs w:val="20"/>
    </w:rPr>
  </w:style>
  <w:style w:type="character" w:customStyle="1" w:styleId="EndnoteTextChar">
    <w:name w:val="Endnote Text Char"/>
    <w:basedOn w:val="DefaultParagraphFont"/>
    <w:link w:val="EndnoteText"/>
    <w:uiPriority w:val="99"/>
    <w:rsid w:val="00D51009"/>
    <w:rPr>
      <w:rFonts w:ascii="Calibri" w:eastAsia="Calibri" w:hAnsi="Calibri" w:cs="Times New Roman"/>
      <w:sz w:val="20"/>
      <w:szCs w:val="20"/>
    </w:rPr>
  </w:style>
  <w:style w:type="character" w:styleId="EndnoteReference">
    <w:name w:val="endnote reference"/>
    <w:uiPriority w:val="99"/>
    <w:unhideWhenUsed/>
    <w:rsid w:val="00D51009"/>
    <w:rPr>
      <w:sz w:val="24"/>
      <w:szCs w:val="24"/>
      <w:vertAlign w:val="superscript"/>
    </w:rPr>
  </w:style>
  <w:style w:type="paragraph" w:customStyle="1" w:styleId="References">
    <w:name w:val="References"/>
    <w:basedOn w:val="Normal"/>
    <w:rsid w:val="00D51009"/>
    <w:pPr>
      <w:numPr>
        <w:numId w:val="1"/>
      </w:numPr>
      <w:autoSpaceDE w:val="0"/>
      <w:autoSpaceDN w:val="0"/>
      <w:spacing w:after="0" w:line="240" w:lineRule="auto"/>
      <w:jc w:val="both"/>
    </w:pPr>
    <w:rPr>
      <w:rFonts w:ascii="Times New Roman" w:eastAsia="SimSun" w:hAnsi="Times New Roman"/>
      <w:sz w:val="16"/>
      <w:szCs w:val="16"/>
      <w:lang w:val="en-US"/>
    </w:rPr>
  </w:style>
  <w:style w:type="character" w:customStyle="1" w:styleId="looklikelink">
    <w:name w:val="looklikelink"/>
    <w:basedOn w:val="DefaultParagraphFont"/>
    <w:rsid w:val="00D51009"/>
  </w:style>
  <w:style w:type="paragraph" w:customStyle="1" w:styleId="OEBodySP">
    <w:name w:val="OE Body SP"/>
    <w:basedOn w:val="Normal"/>
    <w:uiPriority w:val="99"/>
    <w:rsid w:val="00ED7653"/>
    <w:pPr>
      <w:spacing w:after="0" w:line="240" w:lineRule="auto"/>
      <w:ind w:firstLine="360"/>
      <w:jc w:val="both"/>
    </w:pPr>
    <w:rPr>
      <w:rFonts w:ascii="Times New Roman" w:eastAsia="Times New Roman" w:hAnsi="Times New Roman"/>
      <w:sz w:val="20"/>
      <w:szCs w:val="20"/>
      <w:lang w:val="en-US"/>
    </w:rPr>
  </w:style>
  <w:style w:type="paragraph" w:customStyle="1" w:styleId="OEReference">
    <w:name w:val="OE Reference"/>
    <w:basedOn w:val="Normal"/>
    <w:next w:val="OESectionHead"/>
    <w:rsid w:val="00ED7653"/>
    <w:pPr>
      <w:numPr>
        <w:numId w:val="4"/>
      </w:numPr>
      <w:spacing w:after="20" w:line="240" w:lineRule="auto"/>
      <w:ind w:left="648"/>
    </w:pPr>
    <w:rPr>
      <w:rFonts w:ascii="Times New Roman" w:eastAsia="Times New Roman" w:hAnsi="Times New Roman"/>
      <w:sz w:val="16"/>
      <w:szCs w:val="20"/>
      <w:lang w:val="en-US"/>
    </w:rPr>
  </w:style>
  <w:style w:type="paragraph" w:customStyle="1" w:styleId="OESectionHead">
    <w:name w:val="OE Section Head"/>
    <w:basedOn w:val="Normal"/>
    <w:next w:val="Normal"/>
    <w:rsid w:val="00ED7653"/>
    <w:pPr>
      <w:keepNext/>
      <w:spacing w:before="120" w:after="0" w:line="240" w:lineRule="auto"/>
      <w:jc w:val="both"/>
    </w:pPr>
    <w:rPr>
      <w:rFonts w:ascii="Times New Roman" w:eastAsia="Times New Roman" w:hAnsi="Times New Roman"/>
      <w:b/>
      <w:sz w:val="20"/>
      <w:szCs w:val="20"/>
      <w:lang w:val="en-US"/>
    </w:rPr>
  </w:style>
  <w:style w:type="paragraph" w:styleId="BalloonText">
    <w:name w:val="Balloon Text"/>
    <w:basedOn w:val="Normal"/>
    <w:link w:val="BalloonTextChar"/>
    <w:uiPriority w:val="99"/>
    <w:semiHidden/>
    <w:unhideWhenUsed/>
    <w:rsid w:val="00ED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53"/>
    <w:rPr>
      <w:rFonts w:ascii="Tahoma" w:eastAsia="Calibri" w:hAnsi="Tahoma" w:cs="Tahoma"/>
      <w:sz w:val="16"/>
      <w:szCs w:val="16"/>
    </w:rPr>
  </w:style>
  <w:style w:type="character" w:customStyle="1" w:styleId="code">
    <w:name w:val="code"/>
    <w:basedOn w:val="DefaultParagraphFont"/>
    <w:rsid w:val="00D20956"/>
  </w:style>
  <w:style w:type="character" w:customStyle="1" w:styleId="term">
    <w:name w:val="term"/>
    <w:basedOn w:val="DefaultParagraphFont"/>
    <w:rsid w:val="00D20956"/>
  </w:style>
  <w:style w:type="character" w:styleId="Hyperlink">
    <w:name w:val="Hyperlink"/>
    <w:basedOn w:val="DefaultParagraphFont"/>
    <w:uiPriority w:val="99"/>
    <w:unhideWhenUsed/>
    <w:rsid w:val="007875E1"/>
    <w:rPr>
      <w:color w:val="0000FF" w:themeColor="hyperlink"/>
      <w:u w:val="single"/>
    </w:rPr>
  </w:style>
  <w:style w:type="character" w:styleId="FollowedHyperlink">
    <w:name w:val="FollowedHyperlink"/>
    <w:basedOn w:val="DefaultParagraphFont"/>
    <w:uiPriority w:val="99"/>
    <w:semiHidden/>
    <w:unhideWhenUsed/>
    <w:rsid w:val="007875E1"/>
    <w:rPr>
      <w:color w:val="800080" w:themeColor="followedHyperlink"/>
      <w:u w:val="single"/>
    </w:rPr>
  </w:style>
  <w:style w:type="character" w:styleId="CommentReference">
    <w:name w:val="annotation reference"/>
    <w:basedOn w:val="DefaultParagraphFont"/>
    <w:uiPriority w:val="99"/>
    <w:semiHidden/>
    <w:unhideWhenUsed/>
    <w:rsid w:val="0088090C"/>
    <w:rPr>
      <w:sz w:val="18"/>
      <w:szCs w:val="18"/>
    </w:rPr>
  </w:style>
  <w:style w:type="paragraph" w:styleId="CommentText">
    <w:name w:val="annotation text"/>
    <w:basedOn w:val="Normal"/>
    <w:link w:val="CommentTextChar"/>
    <w:uiPriority w:val="99"/>
    <w:semiHidden/>
    <w:unhideWhenUsed/>
    <w:rsid w:val="0088090C"/>
    <w:pPr>
      <w:spacing w:line="240" w:lineRule="auto"/>
    </w:pPr>
    <w:rPr>
      <w:sz w:val="24"/>
      <w:szCs w:val="24"/>
    </w:rPr>
  </w:style>
  <w:style w:type="character" w:customStyle="1" w:styleId="CommentTextChar">
    <w:name w:val="Comment Text Char"/>
    <w:basedOn w:val="DefaultParagraphFont"/>
    <w:link w:val="CommentText"/>
    <w:uiPriority w:val="99"/>
    <w:semiHidden/>
    <w:rsid w:val="0088090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8090C"/>
    <w:rPr>
      <w:b/>
      <w:bCs/>
      <w:sz w:val="20"/>
      <w:szCs w:val="20"/>
    </w:rPr>
  </w:style>
  <w:style w:type="character" w:customStyle="1" w:styleId="CommentSubjectChar">
    <w:name w:val="Comment Subject Char"/>
    <w:basedOn w:val="CommentTextChar"/>
    <w:link w:val="CommentSubject"/>
    <w:uiPriority w:val="99"/>
    <w:semiHidden/>
    <w:rsid w:val="0088090C"/>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ndall@Sheffield.ac.uk" TargetMode="External"/><Relationship Id="rId13" Type="http://schemas.openxmlformats.org/officeDocument/2006/relationships/hyperlink" Target="http://apps.webofknowledge.com/OneClickSearch.do?product=UA&amp;search_mode=OneClickSearch&amp;colName=WOS&amp;SID=R1BHba9eBdODi952CmM&amp;field=AU&amp;value=Tutu,%20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webofknowledge.com/OneClickSearch.do?product=UA&amp;search_mode=OneClickSearch&amp;colName=WOS&amp;SID=R1BHba9eBdODi952CmM&amp;field=AU&amp;value=Hogg,%20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OneClickSearch.do?product=UA&amp;search_mode=OneClickSearch&amp;colName=WOS&amp;SID=R1BHba9eBdODi952CmM&amp;field=AU&amp;value=Jiang,%20Q"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colName=WOS&amp;SID=R1BHba9eBdODi952CmM&amp;field=AU&amp;value=Seeds,%20A" TargetMode="External"/><Relationship Id="rId23" Type="http://schemas.microsoft.com/office/2007/relationships/stylesWithEffects" Target="stylesWithEffects.xml"/><Relationship Id="rId10" Type="http://schemas.openxmlformats.org/officeDocument/2006/relationships/hyperlink" Target="http://apps.webofknowledge.com/OneClickSearch.do?product=UA&amp;search_mode=OneClickSearch&amp;colName=WOS&amp;SID=R1BHba9eBdODi952CmM&amp;field=AU&amp;value=Wang,%20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apps.webofknowledge.com/OneClickSearch.do?product=UA&amp;search_mode=OneClickSearch&amp;colName=WOS&amp;SID=R1BHba9eBdODi952CmM&amp;field=AU&amp;value=Liu,%20HY" TargetMode="External"/><Relationship Id="rId14" Type="http://schemas.openxmlformats.org/officeDocument/2006/relationships/hyperlink" Target="http://apps.webofknowledge.com/OneClickSearch.do?product=UA&amp;search_mode=OneClickSearch&amp;colName=WOS&amp;SID=R1BHba9eBdODi952CmM&amp;field=AU&amp;value=Pozzi,%20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3CD6-7900-4DAE-AF78-9FFB15A0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EEE-EMD</dc:creator>
  <cp:keywords/>
  <dc:description/>
  <cp:lastModifiedBy>EEE-EMD</cp:lastModifiedBy>
  <cp:revision>2</cp:revision>
  <cp:lastPrinted>2012-02-09T09:18:00Z</cp:lastPrinted>
  <dcterms:created xsi:type="dcterms:W3CDTF">2012-02-17T10:10:00Z</dcterms:created>
  <dcterms:modified xsi:type="dcterms:W3CDTF">2012-02-17T10:10:00Z</dcterms:modified>
</cp:coreProperties>
</file>