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0E8" w:rsidRPr="006260E8" w:rsidRDefault="006260E8" w:rsidP="0037528A">
      <w:pPr>
        <w:tabs>
          <w:tab w:val="left" w:pos="4536"/>
        </w:tabs>
        <w:jc w:val="both"/>
        <w:rPr>
          <w:rFonts w:ascii="Times New Roman" w:eastAsia="Calibri" w:hAnsi="Times New Roman"/>
          <w:b w:val="0"/>
          <w:noProof/>
          <w:sz w:val="36"/>
          <w:szCs w:val="36"/>
        </w:rPr>
      </w:pPr>
      <w:r w:rsidRPr="006260E8">
        <w:rPr>
          <w:rFonts w:ascii="Times New Roman" w:eastAsia="Calibri" w:hAnsi="Times New Roman"/>
          <w:noProof/>
          <w:sz w:val="36"/>
          <w:szCs w:val="36"/>
        </w:rPr>
        <w:t>Analyzing urban microclimate air temperature measurements using a novel parameter</w:t>
      </w:r>
      <w:r>
        <w:rPr>
          <w:rFonts w:ascii="Times New Roman" w:eastAsia="Calibri" w:hAnsi="Times New Roman"/>
          <w:noProof/>
          <w:sz w:val="36"/>
          <w:szCs w:val="36"/>
        </w:rPr>
        <w:t xml:space="preserve"> </w:t>
      </w:r>
      <w:r w:rsidRPr="006260E8">
        <w:rPr>
          <w:rFonts w:ascii="Times New Roman" w:eastAsia="Calibri" w:hAnsi="Times New Roman"/>
          <w:noProof/>
          <w:sz w:val="36"/>
          <w:szCs w:val="36"/>
        </w:rPr>
        <w:t>- the partial sky view factor</w:t>
      </w:r>
    </w:p>
    <w:p w:rsidR="00452605" w:rsidRPr="00DA02E8" w:rsidRDefault="00452605" w:rsidP="00452605">
      <w:pPr>
        <w:jc w:val="both"/>
        <w:rPr>
          <w:rFonts w:ascii="Times" w:hAnsi="Times"/>
        </w:rPr>
      </w:pPr>
    </w:p>
    <w:p w:rsidR="005A385C" w:rsidRPr="005A385C" w:rsidRDefault="005A385C" w:rsidP="005A385C">
      <w:pPr>
        <w:rPr>
          <w:rFonts w:ascii="Times" w:eastAsia="MS Mincho" w:hAnsi="Times"/>
          <w:b w:val="0"/>
          <w:lang w:val="nl-NL"/>
        </w:rPr>
      </w:pPr>
      <w:r w:rsidRPr="005A385C">
        <w:rPr>
          <w:rFonts w:ascii="Times" w:eastAsia="MS Mincho" w:hAnsi="Times"/>
          <w:b w:val="0"/>
          <w:lang w:val="nl-NL"/>
        </w:rPr>
        <w:t xml:space="preserve">AMER AL-SUDANI, STEVE SHARPLES </w:t>
      </w:r>
    </w:p>
    <w:p w:rsidR="005A385C" w:rsidRPr="005A385C" w:rsidRDefault="005A385C" w:rsidP="005A385C">
      <w:pPr>
        <w:rPr>
          <w:rFonts w:ascii="Times" w:eastAsia="MS Mincho" w:hAnsi="Times"/>
          <w:sz w:val="20"/>
          <w:lang w:val="nl-NL"/>
        </w:rPr>
      </w:pPr>
    </w:p>
    <w:p w:rsidR="00651397" w:rsidRPr="00651397" w:rsidRDefault="00651397" w:rsidP="00651397">
      <w:pPr>
        <w:rPr>
          <w:rFonts w:ascii="Times" w:hAnsi="Times" w:cs="Consolas"/>
          <w:sz w:val="20"/>
          <w:szCs w:val="21"/>
        </w:rPr>
      </w:pPr>
      <w:r w:rsidRPr="00651397">
        <w:rPr>
          <w:rFonts w:ascii="Times" w:hAnsi="Times" w:cs="Consolas"/>
          <w:sz w:val="20"/>
          <w:szCs w:val="21"/>
        </w:rPr>
        <w:t xml:space="preserve">School of Architecture, University of Liverpool, Liverpool L69 7ZN, United Kingdom </w:t>
      </w:r>
      <w:bookmarkStart w:id="0" w:name="_GoBack"/>
      <w:bookmarkEnd w:id="0"/>
    </w:p>
    <w:p w:rsidR="00452605" w:rsidRPr="00DA02E8" w:rsidRDefault="00452605" w:rsidP="00452605">
      <w:pPr>
        <w:pStyle w:val="PlainText"/>
        <w:ind w:left="567" w:right="567"/>
        <w:rPr>
          <w:rFonts w:ascii="Times" w:hAnsi="Times"/>
          <w:sz w:val="20"/>
        </w:rPr>
      </w:pPr>
    </w:p>
    <w:p w:rsidR="00452605" w:rsidRPr="00DA02E8" w:rsidRDefault="00452605" w:rsidP="00452605">
      <w:pPr>
        <w:pStyle w:val="PlainText"/>
        <w:ind w:left="567" w:right="567"/>
        <w:rPr>
          <w:rFonts w:ascii="Times" w:hAnsi="Times"/>
          <w:sz w:val="20"/>
        </w:rPr>
      </w:pPr>
    </w:p>
    <w:p w:rsidR="006260E8" w:rsidRDefault="00452605" w:rsidP="006260E8">
      <w:pPr>
        <w:jc w:val="both"/>
        <w:rPr>
          <w:rFonts w:ascii="Times New Roman" w:eastAsia="Calibri" w:hAnsi="Times New Roman"/>
          <w:b w:val="0"/>
          <w:i/>
          <w:noProof/>
          <w:sz w:val="18"/>
          <w:szCs w:val="18"/>
        </w:rPr>
      </w:pPr>
      <w:r w:rsidRPr="006260E8">
        <w:rPr>
          <w:rFonts w:ascii="Times" w:hAnsi="Times"/>
          <w:b w:val="0"/>
          <w:i/>
          <w:sz w:val="18"/>
          <w:szCs w:val="18"/>
        </w:rPr>
        <w:t>ABSTRACT:</w:t>
      </w:r>
      <w:r w:rsidRPr="006260E8">
        <w:rPr>
          <w:rFonts w:ascii="Times" w:hAnsi="Times"/>
          <w:b w:val="0"/>
          <w:i/>
        </w:rPr>
        <w:t xml:space="preserve"> </w:t>
      </w:r>
      <w:r w:rsidR="006260E8" w:rsidRPr="006260E8">
        <w:rPr>
          <w:rFonts w:ascii="Times New Roman" w:eastAsia="Calibri" w:hAnsi="Times New Roman"/>
          <w:b w:val="0"/>
          <w:i/>
          <w:noProof/>
          <w:sz w:val="18"/>
          <w:szCs w:val="18"/>
        </w:rPr>
        <w:t xml:space="preserve">Summertime external air temperature measurements and sky view images were taken at </w:t>
      </w:r>
      <w:r w:rsidR="00767EB2" w:rsidRPr="00767EB2">
        <w:rPr>
          <w:rFonts w:ascii="Times New Roman" w:eastAsia="Calibri" w:hAnsi="Times New Roman"/>
          <w:b w:val="0"/>
          <w:i/>
          <w:noProof/>
          <w:sz w:val="18"/>
          <w:szCs w:val="18"/>
        </w:rPr>
        <w:t>twelve</w:t>
      </w:r>
      <w:r w:rsidR="006260E8" w:rsidRPr="006260E8">
        <w:rPr>
          <w:rFonts w:ascii="Times New Roman" w:eastAsia="Calibri" w:hAnsi="Times New Roman"/>
          <w:b w:val="0"/>
          <w:i/>
          <w:noProof/>
          <w:sz w:val="18"/>
          <w:szCs w:val="18"/>
        </w:rPr>
        <w:t xml:space="preserve"> locations around a UK housing development to exam the interaction between urban morphology and microclimate factors that affect human thermal comfort inside and outside buildings.  Fish eye lens images of the sky were analysed at each measurement point to calculate the sky view factor (SVF). The hottest of the measured days was selected for analysis, with the day being divided in to four time periods. Statistical analyses of the local air temperatures and SVF values attempted to identify relationships between the two parameters, but correlations were not significant. The sky images were then divided in to sectors according to the four cardinal points (norths, east, south and west) and new sky view factors were calculated for each individual sector (called partial sky view factor SVFp). Repeating the statistical analyses using SVFp did now produce significant correlations with air temperature variations around the site. SVFp could be a useful microclimate indicator because it quantifies the openness of the sky in directions that most influence the urban microclimate.</w:t>
      </w:r>
    </w:p>
    <w:p w:rsidR="00452605" w:rsidRPr="006260E8" w:rsidRDefault="00452605" w:rsidP="006260E8">
      <w:pPr>
        <w:jc w:val="both"/>
        <w:rPr>
          <w:rFonts w:ascii="Times New Roman" w:eastAsia="Calibri" w:hAnsi="Times New Roman"/>
          <w:b w:val="0"/>
          <w:i/>
          <w:noProof/>
          <w:sz w:val="18"/>
          <w:szCs w:val="18"/>
        </w:rPr>
      </w:pPr>
      <w:r w:rsidRPr="006260E8">
        <w:rPr>
          <w:rFonts w:ascii="Times" w:hAnsi="Times"/>
          <w:b w:val="0"/>
          <w:i/>
          <w:sz w:val="18"/>
          <w:szCs w:val="18"/>
        </w:rPr>
        <w:t xml:space="preserve">Keywords: </w:t>
      </w:r>
      <w:r w:rsidR="006260E8">
        <w:rPr>
          <w:rFonts w:ascii="Times" w:hAnsi="Times"/>
          <w:b w:val="0"/>
          <w:i/>
          <w:sz w:val="18"/>
          <w:szCs w:val="18"/>
        </w:rPr>
        <w:t xml:space="preserve">microclimate, urban planning, air temperature </w:t>
      </w:r>
    </w:p>
    <w:p w:rsidR="00812538" w:rsidRPr="00EC61B4" w:rsidRDefault="00812538" w:rsidP="00452605">
      <w:pPr>
        <w:pStyle w:val="PlainText"/>
        <w:ind w:left="567" w:right="567"/>
        <w:rPr>
          <w:rFonts w:ascii="Times" w:hAnsi="Times"/>
        </w:rPr>
      </w:pPr>
    </w:p>
    <w:p w:rsidR="00812538" w:rsidRPr="00C06233" w:rsidRDefault="00812538" w:rsidP="00452605">
      <w:pPr>
        <w:pStyle w:val="PlainText"/>
        <w:ind w:left="567" w:right="567"/>
        <w:rPr>
          <w:rFonts w:ascii="Times" w:hAnsi="Times"/>
          <w:i/>
        </w:rPr>
      </w:pPr>
    </w:p>
    <w:p w:rsidR="00812538" w:rsidRDefault="00812538" w:rsidP="00452605">
      <w:pPr>
        <w:pStyle w:val="PlainText"/>
        <w:ind w:right="567"/>
        <w:rPr>
          <w:rFonts w:ascii="Times" w:hAnsi="Times"/>
        </w:rPr>
        <w:sectPr w:rsidR="00812538" w:rsidSect="006D5C01">
          <w:headerReference w:type="default" r:id="rId9"/>
          <w:headerReference w:type="first" r:id="rId10"/>
          <w:pgSz w:w="12240" w:h="15840" w:code="9"/>
          <w:pgMar w:top="1276" w:right="1276" w:bottom="1276" w:left="1276" w:header="720" w:footer="567" w:gutter="0"/>
          <w:pgNumType w:start="1" w:chapStyle="1"/>
          <w:cols w:space="567"/>
          <w:titlePg/>
          <w:docGrid w:linePitch="360"/>
        </w:sectPr>
      </w:pPr>
    </w:p>
    <w:p w:rsidR="00452605" w:rsidRPr="00884C89" w:rsidRDefault="00452605" w:rsidP="00452605">
      <w:pPr>
        <w:pStyle w:val="Heading1"/>
        <w:rPr>
          <w:rFonts w:ascii="Times" w:hAnsi="Times"/>
        </w:rPr>
      </w:pPr>
      <w:r w:rsidRPr="00884C89">
        <w:rPr>
          <w:rFonts w:ascii="Times" w:hAnsi="Times"/>
        </w:rPr>
        <w:lastRenderedPageBreak/>
        <w:t xml:space="preserve">INTRODUCTION </w:t>
      </w:r>
    </w:p>
    <w:p w:rsidR="006260E8" w:rsidRDefault="006260E8" w:rsidP="006260E8">
      <w:pPr>
        <w:autoSpaceDE w:val="0"/>
        <w:autoSpaceDN w:val="0"/>
        <w:adjustRightInd w:val="0"/>
        <w:jc w:val="both"/>
        <w:rPr>
          <w:rFonts w:ascii="Times New Roman" w:hAnsi="Times New Roman"/>
          <w:b w:val="0"/>
          <w:sz w:val="20"/>
          <w:szCs w:val="20"/>
        </w:rPr>
      </w:pPr>
      <w:r w:rsidRPr="006260E8">
        <w:rPr>
          <w:rFonts w:ascii="Times New Roman" w:hAnsi="Times New Roman"/>
          <w:b w:val="0"/>
          <w:sz w:val="20"/>
          <w:szCs w:val="20"/>
        </w:rPr>
        <w:t>Understanding the physical parameters and interactions that define and develop urban microclimates is an essential requirement in promoting the sustainable development of cities. The sky view factor (SVF) and building orientation are two well-known urban morphological parameters that have been investigated extensively in microclimate research</w:t>
      </w:r>
      <w:r w:rsidR="00964B00">
        <w:rPr>
          <w:rFonts w:ascii="Times New Roman" w:hAnsi="Times New Roman"/>
          <w:b w:val="0"/>
          <w:sz w:val="20"/>
          <w:szCs w:val="20"/>
        </w:rPr>
        <w:t xml:space="preserve"> </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"abstract" : "A common parameter used to characterize the geometry of urban canyons is the sky-view factor (s). Here, two simple alternatives are presented that can be used both objectively and rapidly to estimate s. The first method uses a Nikon CoolPix 950 digital camera fitted with a Nikon FC-E8 fisheye lens. The second method involves a LI-COR LAI-2000 Plant Canopy Analyzer to measure automatically diffuse non-interceptance (DIFN) light using a fisheye optical sensor. Through a series of intercomparisons for urban canyons of known geometry, the digital camera is shown to provide accurate estimates of s. The LAI-2000 also performs well, although it tends to over-estimate s (for the conditions considered here, the mean absolute error is 0.04), and has a more restricted set of sky conditions under which it performs well (ideally, uniform overcast skies). For both methods, data collection and post-processing is rapid, and storage of data is straightforward. Thus, mobile data collection is possible which allows detailed information on the spatial variability of s in urban areas to be determined. An example of such an application for a small US city, Bloomington, IN, is presented.", "author" : [ { "dropping-particle" : "", "family" : "Grimmond", "given" : "C S B", "non-dropping-particle" : "", "parse-names" : false, "suffix" : "" }, { "dropping-particle" : "", "family" : "Potter", "given" : "S K", "non-dropping-particle" : "", "parse-names" : false, "suffix" : "" }, { "dropping-particle" : "", "family" : "Zutter", "given" : "H N", "non-dropping-particle" : "", "parse-names" : false, "suffix" : "" }, { "dropping-particle" : "", "family" : "Souch", "given" : "C", "non-dropping-particle" : "", "parse-names" : false, "suffix" : "" } ], "container-title" : "International Journal of Climatology", "id" : "ITEM-1", "issued" : { "date-parts" : [ [ "2001" ] ] }, "page" : "903-913", "title" : "Rapid methods to estimate sky-view factors appiled to urban areas", "type" : "article-journal", "volume" : "21" }, "uris" : [ "http://www.mendeley.com/documents/?uuid=1fef32b8-1bec-4336-b29e-257d940cb135" ] } ], "mendeley" : { "formattedCitation" : "[1]", "plainTextFormattedCitation" : "[1]", "previouslyFormattedCitation" : "[1]"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964B00">
        <w:rPr>
          <w:rFonts w:ascii="Times New Roman" w:hAnsi="Times New Roman"/>
          <w:b w:val="0"/>
          <w:noProof/>
          <w:sz w:val="20"/>
          <w:szCs w:val="20"/>
        </w:rPr>
        <w:t>(Grimmond et al</w:t>
      </w:r>
      <w:r w:rsidR="00117EC0" w:rsidRPr="006260E8">
        <w:rPr>
          <w:rFonts w:ascii="Times New Roman" w:hAnsi="Times New Roman"/>
          <w:b w:val="0"/>
          <w:sz w:val="20"/>
          <w:szCs w:val="20"/>
        </w:rPr>
        <w:fldChar w:fldCharType="end"/>
      </w:r>
      <w:r w:rsidRPr="006260E8">
        <w:rPr>
          <w:rFonts w:ascii="Times New Roman" w:hAnsi="Times New Roman"/>
          <w:b w:val="0"/>
          <w:sz w:val="20"/>
          <w:szCs w:val="20"/>
        </w:rPr>
        <w:t>.</w:t>
      </w:r>
      <w:r w:rsidR="00964B00">
        <w:rPr>
          <w:rFonts w:ascii="Times New Roman" w:hAnsi="Times New Roman"/>
          <w:b w:val="0"/>
          <w:sz w:val="20"/>
          <w:szCs w:val="20"/>
        </w:rPr>
        <w:t xml:space="preserve"> 2001).</w:t>
      </w:r>
      <w:r w:rsidRPr="006260E8">
        <w:rPr>
          <w:rFonts w:ascii="Times New Roman" w:hAnsi="Times New Roman"/>
          <w:b w:val="0"/>
          <w:sz w:val="20"/>
          <w:szCs w:val="20"/>
        </w:rPr>
        <w:t xml:space="preserve"> The SVF is defined as ‘</w:t>
      </w:r>
      <w:r w:rsidRPr="00964B00">
        <w:rPr>
          <w:rFonts w:ascii="Times New Roman" w:hAnsi="Times New Roman"/>
          <w:b w:val="0"/>
          <w:i/>
          <w:sz w:val="20"/>
          <w:szCs w:val="20"/>
        </w:rPr>
        <w:t>the percentage of free sky at specific locations, with values between 0 and 1 representing totally obstructed and totally free spaces</w:t>
      </w:r>
      <w:r w:rsidRPr="006260E8">
        <w:rPr>
          <w:rFonts w:ascii="Times New Roman" w:hAnsi="Times New Roman"/>
          <w:b w:val="0"/>
          <w:sz w:val="20"/>
          <w:szCs w:val="20"/>
        </w:rPr>
        <w:t>’</w:t>
      </w:r>
      <w:r w:rsidR="00964B00">
        <w:rPr>
          <w:rFonts w:ascii="Times New Roman" w:hAnsi="Times New Roman"/>
          <w:b w:val="0"/>
          <w:sz w:val="20"/>
          <w:szCs w:val="20"/>
        </w:rPr>
        <w:t xml:space="preserve"> (Lin et al 2012)</w:t>
      </w:r>
      <w:r w:rsidRPr="006260E8">
        <w:rPr>
          <w:rFonts w:ascii="Times New Roman" w:hAnsi="Times New Roman"/>
          <w:b w:val="0"/>
          <w:sz w:val="20"/>
          <w:szCs w:val="20"/>
        </w:rPr>
        <w:t>. The SVF is used in a variety of applications, such as renewable energy assessment, urban heat island (UHI) studies, human biometeorology and microclimate model development</w:t>
      </w:r>
      <w:r w:rsidR="00964B00">
        <w:rPr>
          <w:rFonts w:ascii="Times New Roman" w:hAnsi="Times New Roman"/>
          <w:b w:val="0"/>
          <w:sz w:val="20"/>
          <w:szCs w:val="20"/>
        </w:rPr>
        <w:t xml:space="preserve"> (</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"DOI" : "10.1002/joc.3868", "ISSN" : "08998418", "author" : [ { "dropping-particle" : "", "family" : "An", "given" : "S. M.", "non-dropping-particle" : "", "parse-names" : false, "suffix" : "" }, { "dropping-particle" : "", "family" : "Kim", "given" : "B. S.", "non-dropping-particle" : "", "parse-names" : false, "suffix" : "" }, { "dropping-particle" : "", "family" : "Lee", "given" : "H. Y.", "non-dropping-particle" : "", "parse-names" : false, "suffix" : "" }, { "dropping-particle" : "", "family" : "Kim", "given" : "C. H.", "non-dropping-particle" : "", "parse-names" : false, "suffix" : "" }, { "dropping-particle" : "", "family" : "Yi", "given" : "C. Y.", "non-dropping-particle" : "", "parse-names" : false, "suffix" : "" }, { "dropping-particle" : "", "family" : "Eum", "given" : "J. H.", "non-dropping-particle" : "", "parse-names" : false, "suffix" : "" }, { "dropping-particle" : "", "family" : "Woo", "given" : "J. H.", "non-dropping-particle" : "", "parse-names" : false, "suffix" : "" } ], "container-title" : "International Journal of Climatology", "id" : "ITEM-1", "issue" : "8", "issued" : { "date-parts" : [ [ "2014" ] ] }, "page" : "2685-2701", "title" : "Three-dimensional point cloud based sky view factor analysis in complex urban settings", "type" : "article-journal", "volume" : "34" }, "uris" : [ "http://www.mendeley.com/documents/?uuid=2ace9a8c-ca95-4181-a33e-8043ed27e556" ] } ], "mendeley" : { "formattedCitation" : "[3]", "plainTextFormattedCitation" : "[3]", "previouslyFormattedCitation" : "[3]"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964B00">
        <w:rPr>
          <w:rFonts w:ascii="Times New Roman" w:hAnsi="Times New Roman"/>
          <w:b w:val="0"/>
          <w:noProof/>
          <w:sz w:val="20"/>
          <w:szCs w:val="20"/>
        </w:rPr>
        <w:t>An et al. 2014</w:t>
      </w:r>
      <w:r w:rsidR="00117EC0" w:rsidRPr="006260E8">
        <w:rPr>
          <w:rFonts w:ascii="Times New Roman" w:hAnsi="Times New Roman"/>
          <w:b w:val="0"/>
          <w:sz w:val="20"/>
          <w:szCs w:val="20"/>
        </w:rPr>
        <w:fldChar w:fldCharType="end"/>
      </w:r>
      <w:r w:rsidR="00964B00">
        <w:rPr>
          <w:rFonts w:ascii="Times New Roman" w:hAnsi="Times New Roman"/>
          <w:b w:val="0"/>
          <w:sz w:val="20"/>
          <w:szCs w:val="20"/>
        </w:rPr>
        <w:t>)</w:t>
      </w:r>
      <w:r w:rsidRPr="006260E8">
        <w:rPr>
          <w:rFonts w:ascii="Times New Roman" w:hAnsi="Times New Roman"/>
          <w:b w:val="0"/>
          <w:sz w:val="20"/>
          <w:szCs w:val="20"/>
        </w:rPr>
        <w:t xml:space="preserve">. </w:t>
      </w:r>
      <w:r w:rsidR="00A216FB">
        <w:rPr>
          <w:rFonts w:ascii="Times New Roman" w:hAnsi="Times New Roman"/>
          <w:b w:val="0"/>
          <w:sz w:val="20"/>
          <w:szCs w:val="20"/>
        </w:rPr>
        <w:t>In general,</w:t>
      </w:r>
      <w:r w:rsidRPr="006260E8">
        <w:rPr>
          <w:rFonts w:ascii="Times New Roman" w:hAnsi="Times New Roman"/>
          <w:b w:val="0"/>
          <w:sz w:val="20"/>
          <w:szCs w:val="20"/>
        </w:rPr>
        <w:t xml:space="preserve"> the lower the SVF </w:t>
      </w:r>
      <w:r w:rsidR="00A216FB">
        <w:rPr>
          <w:rFonts w:ascii="Times New Roman" w:hAnsi="Times New Roman"/>
          <w:b w:val="0"/>
          <w:sz w:val="20"/>
          <w:szCs w:val="20"/>
        </w:rPr>
        <w:t>then</w:t>
      </w:r>
      <w:r w:rsidRPr="006260E8">
        <w:rPr>
          <w:rFonts w:ascii="Times New Roman" w:hAnsi="Times New Roman"/>
          <w:b w:val="0"/>
          <w:sz w:val="20"/>
          <w:szCs w:val="20"/>
        </w:rPr>
        <w:t xml:space="preserve"> the lower </w:t>
      </w:r>
      <w:r w:rsidR="00A216FB">
        <w:rPr>
          <w:rFonts w:ascii="Times New Roman" w:hAnsi="Times New Roman"/>
          <w:b w:val="0"/>
          <w:sz w:val="20"/>
          <w:szCs w:val="20"/>
        </w:rPr>
        <w:t xml:space="preserve">is </w:t>
      </w:r>
      <w:r w:rsidRPr="006260E8">
        <w:rPr>
          <w:rFonts w:ascii="Times New Roman" w:hAnsi="Times New Roman"/>
          <w:b w:val="0"/>
          <w:sz w:val="20"/>
          <w:szCs w:val="20"/>
        </w:rPr>
        <w:t xml:space="preserve">the incoming solar radiations </w:t>
      </w:r>
      <w:r w:rsidR="00A216FB">
        <w:rPr>
          <w:rFonts w:ascii="Times New Roman" w:hAnsi="Times New Roman"/>
          <w:b w:val="0"/>
          <w:sz w:val="20"/>
          <w:szCs w:val="20"/>
        </w:rPr>
        <w:t>during the day</w:t>
      </w:r>
      <w:r w:rsidRPr="006260E8">
        <w:rPr>
          <w:rFonts w:ascii="Times New Roman" w:hAnsi="Times New Roman"/>
          <w:b w:val="0"/>
          <w:sz w:val="20"/>
          <w:szCs w:val="20"/>
        </w:rPr>
        <w:t xml:space="preserve"> and the lower the long wave radiation</w:t>
      </w:r>
      <w:r w:rsidR="00A216FB">
        <w:rPr>
          <w:rFonts w:ascii="Times New Roman" w:hAnsi="Times New Roman"/>
          <w:b w:val="0"/>
          <w:sz w:val="20"/>
          <w:szCs w:val="20"/>
        </w:rPr>
        <w:t xml:space="preserve"> emitted at night. The surface</w:t>
      </w:r>
      <w:r w:rsidRPr="006260E8">
        <w:rPr>
          <w:rFonts w:ascii="Times New Roman" w:hAnsi="Times New Roman"/>
          <w:b w:val="0"/>
          <w:sz w:val="20"/>
          <w:szCs w:val="20"/>
        </w:rPr>
        <w:t xml:space="preserve"> </w:t>
      </w:r>
      <w:r w:rsidR="00A216FB">
        <w:rPr>
          <w:rFonts w:ascii="Times New Roman" w:hAnsi="Times New Roman"/>
          <w:b w:val="0"/>
          <w:sz w:val="20"/>
          <w:szCs w:val="20"/>
        </w:rPr>
        <w:t>tem</w:t>
      </w:r>
      <w:r w:rsidRPr="006260E8">
        <w:rPr>
          <w:rFonts w:ascii="Times New Roman" w:hAnsi="Times New Roman"/>
          <w:b w:val="0"/>
          <w:sz w:val="20"/>
          <w:szCs w:val="20"/>
        </w:rPr>
        <w:t>perature</w:t>
      </w:r>
      <w:r w:rsidR="00A216FB">
        <w:rPr>
          <w:rFonts w:ascii="Times New Roman" w:hAnsi="Times New Roman"/>
          <w:b w:val="0"/>
          <w:sz w:val="20"/>
          <w:szCs w:val="20"/>
        </w:rPr>
        <w:t>s</w:t>
      </w:r>
      <w:r w:rsidRPr="006260E8">
        <w:rPr>
          <w:rFonts w:ascii="Times New Roman" w:hAnsi="Times New Roman"/>
          <w:b w:val="0"/>
          <w:sz w:val="20"/>
          <w:szCs w:val="20"/>
        </w:rPr>
        <w:t xml:space="preserve"> and air temperature</w:t>
      </w:r>
      <w:r w:rsidR="00A216FB">
        <w:rPr>
          <w:rFonts w:ascii="Times New Roman" w:hAnsi="Times New Roman"/>
          <w:b w:val="0"/>
          <w:sz w:val="20"/>
          <w:szCs w:val="20"/>
        </w:rPr>
        <w:t>s</w:t>
      </w:r>
      <w:r w:rsidRPr="006260E8">
        <w:rPr>
          <w:rFonts w:ascii="Times New Roman" w:hAnsi="Times New Roman"/>
          <w:b w:val="0"/>
          <w:sz w:val="20"/>
          <w:szCs w:val="20"/>
        </w:rPr>
        <w:t xml:space="preserve"> of urban spaces will be affected in both cases</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"DOI" : "10.1002/joc.1469", "ISBN" : "0262194929", "ISSN" : "1476-4687", "PMID" : "23739423", "abstract" : "Detailed meteorological measurements were carried out in two urban street canyons in central Adelaide and at two reference sites in a suburban location and at an exposed site near the middle of the city for an extended period of nearly a year. The meteorological records revealed substantial differences between air temperature in the urban street canyons and both reference sites. The nocturnal urban heat island observed in most cities was noted in Adelaide street canyons, too. However, the frequent occurrence of a daytime cool island during summer, albeit much weaker than the night-time phenomenon, is less expected. Both phenomena are attributed at least in part to the increase in surface area participating in energy exchanges with the atmosphere in an urban street canyon compared to a typical rural site, and hence in an increase in the effective thermal mass. The presence of additional thermal mass is manifested not only in the dampening of the diurnal temperature range in the city, but also in a noticeable time lag in the maximum intensity of the daytime cool island. The measurements also demonstrate an observable difference in the daily progression of air temperature between a north\u2013south street canyon and an adjacent east\u2013west oriented street.", "author" : [ { "dropping-particle" : "", "family" : "E. Erella and T. Williamsonb", "given" : "", "non-dropping-particle" : "", "parse-names" : false, "suffix" : "" } ], "container-title" : "INTERNATIONAL JOURNAL OF CLIMATOLOGY", "id" : "ITEM-1", "issued" : { "date-parts" : [ [ "2007" ] ] }, "page" : "1243-1255.", "title" : "Intra-urban differences in canopy layer air temperature at a mid-latitude city", "type" : "article-journal", "volume" : "27" }, "uris" : [ "http://www.mendeley.com/documents/?uuid=e46be731-0b99-412b-b347-02e8f0e0fe21" ] } ], "mendeley" : { "formattedCitation" : "[4]", "plainTextFormattedCitation" : "[4]", "previouslyFormattedCitation" : "[4]"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A216FB">
        <w:rPr>
          <w:rFonts w:ascii="Times New Roman" w:hAnsi="Times New Roman"/>
          <w:b w:val="0"/>
          <w:noProof/>
          <w:sz w:val="20"/>
          <w:szCs w:val="20"/>
        </w:rPr>
        <w:t xml:space="preserve"> (Erella and Williamson 2007</w:t>
      </w:r>
      <w:r w:rsidR="00117EC0" w:rsidRPr="006260E8">
        <w:rPr>
          <w:rFonts w:ascii="Times New Roman" w:hAnsi="Times New Roman"/>
          <w:b w:val="0"/>
          <w:sz w:val="20"/>
          <w:szCs w:val="20"/>
        </w:rPr>
        <w:fldChar w:fldCharType="end"/>
      </w:r>
      <w:r w:rsidR="00A216FB">
        <w:rPr>
          <w:rFonts w:ascii="Times New Roman" w:hAnsi="Times New Roman"/>
          <w:b w:val="0"/>
          <w:sz w:val="20"/>
          <w:szCs w:val="20"/>
        </w:rPr>
        <w:t>)</w:t>
      </w:r>
      <w:r w:rsidRPr="006260E8">
        <w:rPr>
          <w:rFonts w:ascii="Times New Roman" w:hAnsi="Times New Roman"/>
          <w:b w:val="0"/>
          <w:sz w:val="20"/>
          <w:szCs w:val="20"/>
        </w:rPr>
        <w:t xml:space="preserve">. Some studies have </w:t>
      </w:r>
      <w:r w:rsidR="004E2811">
        <w:rPr>
          <w:rFonts w:ascii="Times New Roman" w:hAnsi="Times New Roman"/>
          <w:b w:val="0"/>
          <w:sz w:val="20"/>
          <w:szCs w:val="20"/>
        </w:rPr>
        <w:t>examined</w:t>
      </w:r>
      <w:r w:rsidRPr="006260E8">
        <w:rPr>
          <w:rFonts w:ascii="Times New Roman" w:hAnsi="Times New Roman"/>
          <w:b w:val="0"/>
          <w:sz w:val="20"/>
          <w:szCs w:val="20"/>
        </w:rPr>
        <w:t xml:space="preserve"> the </w:t>
      </w:r>
      <w:r w:rsidR="004E2811">
        <w:rPr>
          <w:rFonts w:ascii="Times New Roman" w:hAnsi="Times New Roman"/>
          <w:b w:val="0"/>
          <w:sz w:val="20"/>
          <w:szCs w:val="20"/>
        </w:rPr>
        <w:t>causal impact</w:t>
      </w:r>
      <w:r w:rsidRPr="006260E8">
        <w:rPr>
          <w:rFonts w:ascii="Times New Roman" w:hAnsi="Times New Roman"/>
          <w:b w:val="0"/>
          <w:sz w:val="20"/>
          <w:szCs w:val="20"/>
        </w:rPr>
        <w:t xml:space="preserve"> of SVF on air temperature </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"DOI" : "10.1017/S1350482704001288", "ISSN" : "1350-4827", "abstract" : "This study identifies the use of the sky view factor (SVF) in urban climate studies. In addition, it relates air temperature differences to the SVF and examines these differences with respect to the height at which fish-eye photographs are taken for the calculation of the SVF. The study focuses on night-time air temperature patterns within the urban canopy using data collected during clear, calm nights from sixteen permanent stations and from carmeasurements. Fish-eye photographs taken at two levels (2 m above ground and at ground level) are compared and shown to be statistically different. The results of the study performed inG\u00a8oteborg, Sweden, indicate a fairly strong relationship between air temperature and SVF. The permanent stations used indicate that it is better to use fish-eye photographs taken at ground level. The relationship is determined by means of regression analysis. The SVF variation in urban areas and the importance of SVF in relation to other central parameters such as thermal admittance are also discussed.", "author" : [ { "dropping-particle" : "", "family" : "Svensson", "given" : "Marie K.", "non-dropping-particle" : "", "parse-names" : false, "suffix" : "" } ], "container-title" : "Meteorological Applications", "id" : "ITEM-1", "issue" : "3", "issued" : { "date-parts" : [ [ "2004" ] ] }, "page" : "201-211", "title" : "Sky-view factor analysis \u2013 implications for urban air temperature differences", "type" : "article-journal", "volume" : "11" }, "uris" : [ "http://www.mendeley.com/documents/?uuid=fc8a1fe6-cd00-4beb-a975-b9ef931ac205" ] } ], "mendeley" : { "formattedCitation" : "[5]", "plainTextFormattedCitation" : "[5]", "previouslyFormattedCitation" : "[5]"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4E2811">
        <w:rPr>
          <w:rFonts w:ascii="Times New Roman" w:hAnsi="Times New Roman"/>
          <w:b w:val="0"/>
          <w:noProof/>
          <w:sz w:val="20"/>
          <w:szCs w:val="20"/>
        </w:rPr>
        <w:t>(Svensson 2004)</w:t>
      </w:r>
      <w:r w:rsidR="00117EC0" w:rsidRPr="006260E8">
        <w:rPr>
          <w:rFonts w:ascii="Times New Roman" w:hAnsi="Times New Roman"/>
          <w:b w:val="0"/>
          <w:sz w:val="20"/>
          <w:szCs w:val="20"/>
        </w:rPr>
        <w:fldChar w:fldCharType="end"/>
      </w:r>
      <w:r w:rsidR="004E2811">
        <w:rPr>
          <w:rFonts w:ascii="Times New Roman" w:hAnsi="Times New Roman"/>
          <w:b w:val="0"/>
          <w:sz w:val="20"/>
          <w:szCs w:val="20"/>
        </w:rPr>
        <w:t>, while</w:t>
      </w:r>
      <w:r w:rsidRPr="006260E8">
        <w:rPr>
          <w:rFonts w:ascii="Times New Roman" w:hAnsi="Times New Roman"/>
          <w:b w:val="0"/>
          <w:sz w:val="20"/>
          <w:szCs w:val="20"/>
        </w:rPr>
        <w:t xml:space="preserve"> Souza </w:t>
      </w:r>
      <w:r w:rsidR="004E2811">
        <w:rPr>
          <w:rFonts w:ascii="Times New Roman" w:hAnsi="Times New Roman"/>
          <w:b w:val="0"/>
          <w:sz w:val="20"/>
          <w:szCs w:val="20"/>
        </w:rPr>
        <w:t>(</w:t>
      </w:r>
      <w:r w:rsidRPr="006260E8">
        <w:rPr>
          <w:rFonts w:ascii="Times New Roman" w:hAnsi="Times New Roman"/>
          <w:b w:val="0"/>
          <w:sz w:val="20"/>
          <w:szCs w:val="20"/>
        </w:rPr>
        <w:t xml:space="preserve">cited in </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"DOI" : "10.1016/j.buildenv.2010.09.006", "ISBN" : "03601323", "ISSN" : "03601323", "abstract" : "Urban climate can have severe impacts on people who use outdoor spaces within a city. In its essence, urban climate is directly linked to the configuration of street axes, building heights and their attributes. Thus, the role of urban planners can be crucial for guaranteeing outdoor thermal comfort and air quality in open spaces. This paper presents observed and estimated relations between urban morphology and changes in microclimate and air quality within a city center. Two approaches are presented, showing results of field measurements and urban climate simulations using the ENVI-met software suite. From measured microclimatic data and comfort surveys, carried out in downtown Curitiba, Brazil, the impact of street geometry on ambient temperatures and on daytime pedestrian comfort levels was evaluated, using the sky-view factor (SVF) as indicator of the complexity of the urban geometry. The impact of street orientation relative to prevailing winds and the resulting effects of ventilation (air speed and spatial distribution) on the dispersion of traffic-generated air pollutants were additionally analyzed by means of computer simulations. Results show the impact of urban geometry on human thermal comfort in pedestrian streets and on the outcomes of pollutant dispersion scenarios. \u00a9 2010 Elsevier Ltd.", "author" : [ { "dropping-particle" : "", "family" : "Kr\u00fcger", "given" : "E. L.", "non-dropping-particle" : "", "parse-names" : false, "suffix" : "" }, { "dropping-particle" : "", "family" : "Minella", "given" : "F. O.", "non-dropping-particle" : "", "parse-names" : false, "suffix" : "" }, { "dropping-particle" : "", "family" : "Rasia", "given" : "F.", "non-dropping-particle" : "", "parse-names" : false, "suffix" : "" } ], "container-title" : "Building and Environment", "id" : "ITEM-1", "issue" : "3", "issued" : { "date-parts" : [ [ "2011" ] ] }, "page" : "621-634", "title" : "Impact of urban geometry on outdoor thermal comfort and air quality from field measurements in Curitiba, Brazil", "type" : "article-journal", "volume" : "46" }, "uris" : [ "http://www.mendeley.com/documents/?uuid=42c50d66-70a3-4af0-b262-7249b60a9559" ] } ], "mendeley" : { "formattedCitation" : "[6]", "plainTextFormattedCitation" : "[6]", "previouslyFormattedCitation" : "[6]"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4E2811" w:rsidRPr="004E2811">
        <w:rPr>
          <w:rFonts w:ascii="Times New Roman" w:hAnsi="Times New Roman"/>
          <w:b w:val="0"/>
          <w:noProof/>
          <w:sz w:val="20"/>
          <w:szCs w:val="20"/>
        </w:rPr>
        <w:t>Krüger</w:t>
      </w:r>
      <w:r w:rsidR="004E2811">
        <w:rPr>
          <w:rFonts w:ascii="Times New Roman" w:hAnsi="Times New Roman"/>
          <w:b w:val="0"/>
          <w:noProof/>
          <w:sz w:val="20"/>
          <w:szCs w:val="20"/>
        </w:rPr>
        <w:t xml:space="preserve"> et al. 2011))</w:t>
      </w:r>
      <w:r w:rsidR="00117EC0" w:rsidRPr="006260E8">
        <w:rPr>
          <w:rFonts w:ascii="Times New Roman" w:hAnsi="Times New Roman"/>
          <w:b w:val="0"/>
          <w:sz w:val="20"/>
          <w:szCs w:val="20"/>
        </w:rPr>
        <w:fldChar w:fldCharType="end"/>
      </w:r>
      <w:r w:rsidRPr="006260E8">
        <w:rPr>
          <w:rFonts w:ascii="Times New Roman" w:hAnsi="Times New Roman"/>
          <w:b w:val="0"/>
          <w:sz w:val="20"/>
          <w:szCs w:val="20"/>
        </w:rPr>
        <w:t xml:space="preserve"> </w:t>
      </w:r>
      <w:r w:rsidR="004E2811">
        <w:rPr>
          <w:rFonts w:ascii="Times New Roman" w:hAnsi="Times New Roman"/>
          <w:b w:val="0"/>
          <w:sz w:val="20"/>
          <w:szCs w:val="20"/>
        </w:rPr>
        <w:t xml:space="preserve">considered </w:t>
      </w:r>
      <w:r w:rsidRPr="006260E8">
        <w:rPr>
          <w:rFonts w:ascii="Times New Roman" w:hAnsi="Times New Roman"/>
          <w:b w:val="0"/>
          <w:sz w:val="20"/>
          <w:szCs w:val="20"/>
        </w:rPr>
        <w:t>the difficulty of obtaining a clear relation</w:t>
      </w:r>
      <w:r w:rsidR="004E2811">
        <w:rPr>
          <w:rFonts w:ascii="Times New Roman" w:hAnsi="Times New Roman"/>
          <w:b w:val="0"/>
          <w:sz w:val="20"/>
          <w:szCs w:val="20"/>
        </w:rPr>
        <w:t>ship</w:t>
      </w:r>
      <w:r w:rsidRPr="006260E8">
        <w:rPr>
          <w:rFonts w:ascii="Times New Roman" w:hAnsi="Times New Roman"/>
          <w:b w:val="0"/>
          <w:sz w:val="20"/>
          <w:szCs w:val="20"/>
        </w:rPr>
        <w:t xml:space="preserve"> between the SVF and ambient temperature</w:t>
      </w:r>
      <w:r w:rsidR="004E2811">
        <w:rPr>
          <w:rFonts w:ascii="Times New Roman" w:hAnsi="Times New Roman"/>
          <w:b w:val="0"/>
          <w:sz w:val="20"/>
          <w:szCs w:val="20"/>
        </w:rPr>
        <w:t>s</w:t>
      </w:r>
      <w:r w:rsidRPr="006260E8">
        <w:rPr>
          <w:rFonts w:ascii="Times New Roman" w:hAnsi="Times New Roman"/>
          <w:b w:val="0"/>
          <w:sz w:val="20"/>
          <w:szCs w:val="20"/>
        </w:rPr>
        <w:t xml:space="preserve">. Consequently, the role of SVF as a morphological parameter </w:t>
      </w:r>
      <w:r w:rsidR="004E2811">
        <w:rPr>
          <w:rFonts w:ascii="Times New Roman" w:hAnsi="Times New Roman"/>
          <w:b w:val="0"/>
          <w:sz w:val="20"/>
          <w:szCs w:val="20"/>
        </w:rPr>
        <w:t>in</w:t>
      </w:r>
      <w:r w:rsidRPr="006260E8">
        <w:rPr>
          <w:rFonts w:ascii="Times New Roman" w:hAnsi="Times New Roman"/>
          <w:b w:val="0"/>
          <w:sz w:val="20"/>
          <w:szCs w:val="20"/>
        </w:rPr>
        <w:t xml:space="preserve"> urban space</w:t>
      </w:r>
      <w:r w:rsidR="004E2811">
        <w:rPr>
          <w:rFonts w:ascii="Times New Roman" w:hAnsi="Times New Roman"/>
          <w:b w:val="0"/>
          <w:sz w:val="20"/>
          <w:szCs w:val="20"/>
        </w:rPr>
        <w:t>s,</w:t>
      </w:r>
      <w:r w:rsidRPr="006260E8">
        <w:rPr>
          <w:rFonts w:ascii="Times New Roman" w:hAnsi="Times New Roman"/>
          <w:b w:val="0"/>
          <w:sz w:val="20"/>
          <w:szCs w:val="20"/>
        </w:rPr>
        <w:t xml:space="preserve"> </w:t>
      </w:r>
      <w:r w:rsidR="004E2811" w:rsidRPr="006260E8">
        <w:rPr>
          <w:rFonts w:ascii="Times New Roman" w:hAnsi="Times New Roman"/>
          <w:b w:val="0"/>
          <w:sz w:val="20"/>
          <w:szCs w:val="20"/>
        </w:rPr>
        <w:t>in terms to its influence on the air temperature</w:t>
      </w:r>
      <w:r w:rsidR="004E2811">
        <w:rPr>
          <w:rFonts w:ascii="Times New Roman" w:hAnsi="Times New Roman"/>
          <w:b w:val="0"/>
          <w:sz w:val="20"/>
          <w:szCs w:val="20"/>
        </w:rPr>
        <w:t>,</w:t>
      </w:r>
      <w:r w:rsidR="004E2811" w:rsidRPr="006260E8">
        <w:rPr>
          <w:rFonts w:ascii="Times New Roman" w:hAnsi="Times New Roman"/>
          <w:b w:val="0"/>
          <w:sz w:val="20"/>
          <w:szCs w:val="20"/>
        </w:rPr>
        <w:t xml:space="preserve"> </w:t>
      </w:r>
      <w:r w:rsidRPr="006260E8">
        <w:rPr>
          <w:rFonts w:ascii="Times New Roman" w:hAnsi="Times New Roman"/>
          <w:b w:val="0"/>
          <w:sz w:val="20"/>
          <w:szCs w:val="20"/>
        </w:rPr>
        <w:t xml:space="preserve">is still </w:t>
      </w:r>
      <w:r w:rsidR="004E2811">
        <w:rPr>
          <w:rFonts w:ascii="Times New Roman" w:hAnsi="Times New Roman"/>
          <w:b w:val="0"/>
          <w:sz w:val="20"/>
          <w:szCs w:val="20"/>
        </w:rPr>
        <w:t>unclear</w:t>
      </w:r>
      <w:r w:rsidRPr="006260E8">
        <w:rPr>
          <w:rFonts w:ascii="Times New Roman" w:hAnsi="Times New Roman"/>
          <w:b w:val="0"/>
          <w:sz w:val="20"/>
          <w:szCs w:val="20"/>
        </w:rPr>
        <w:t>.</w:t>
      </w:r>
    </w:p>
    <w:p w:rsidR="006260E8" w:rsidRDefault="006260E8" w:rsidP="006F47D5">
      <w:pPr>
        <w:ind w:firstLine="284"/>
        <w:jc w:val="both"/>
        <w:rPr>
          <w:rFonts w:ascii="Times New Roman" w:hAnsi="Times New Roman"/>
          <w:sz w:val="20"/>
        </w:rPr>
      </w:pPr>
      <w:r w:rsidRPr="006260E8">
        <w:rPr>
          <w:rFonts w:ascii="Times New Roman" w:hAnsi="Times New Roman"/>
          <w:b w:val="0"/>
          <w:sz w:val="20"/>
          <w:szCs w:val="20"/>
        </w:rPr>
        <w:t xml:space="preserve">On the other hand, orientation is </w:t>
      </w:r>
      <w:r w:rsidR="000A782F">
        <w:rPr>
          <w:rFonts w:ascii="Times New Roman" w:hAnsi="Times New Roman"/>
          <w:b w:val="0"/>
          <w:sz w:val="20"/>
          <w:szCs w:val="20"/>
        </w:rPr>
        <w:t>a</w:t>
      </w:r>
      <w:r w:rsidRPr="006260E8">
        <w:rPr>
          <w:rFonts w:ascii="Times New Roman" w:hAnsi="Times New Roman"/>
          <w:b w:val="0"/>
          <w:sz w:val="20"/>
          <w:szCs w:val="20"/>
        </w:rPr>
        <w:t xml:space="preserve"> parameter that </w:t>
      </w:r>
      <w:r w:rsidR="000A782F">
        <w:rPr>
          <w:rFonts w:ascii="Times New Roman" w:hAnsi="Times New Roman"/>
          <w:b w:val="0"/>
          <w:sz w:val="20"/>
          <w:szCs w:val="20"/>
        </w:rPr>
        <w:t>has attracted</w:t>
      </w:r>
      <w:r w:rsidRPr="006260E8">
        <w:rPr>
          <w:rFonts w:ascii="Times New Roman" w:hAnsi="Times New Roman"/>
          <w:b w:val="0"/>
          <w:sz w:val="20"/>
          <w:szCs w:val="20"/>
        </w:rPr>
        <w:t xml:space="preserve"> </w:t>
      </w:r>
      <w:r w:rsidR="000A782F">
        <w:rPr>
          <w:rFonts w:ascii="Times New Roman" w:hAnsi="Times New Roman"/>
          <w:b w:val="0"/>
          <w:sz w:val="20"/>
          <w:szCs w:val="20"/>
        </w:rPr>
        <w:t>much</w:t>
      </w:r>
      <w:r w:rsidRPr="006260E8">
        <w:rPr>
          <w:rFonts w:ascii="Times New Roman" w:hAnsi="Times New Roman"/>
          <w:b w:val="0"/>
          <w:sz w:val="20"/>
          <w:szCs w:val="20"/>
        </w:rPr>
        <w:t xml:space="preserve"> attention </w:t>
      </w:r>
      <w:r w:rsidR="000A782F">
        <w:rPr>
          <w:rFonts w:ascii="Times New Roman" w:hAnsi="Times New Roman"/>
          <w:b w:val="0"/>
          <w:sz w:val="20"/>
          <w:szCs w:val="20"/>
        </w:rPr>
        <w:t>at</w:t>
      </w:r>
      <w:r w:rsidRPr="006260E8">
        <w:rPr>
          <w:rFonts w:ascii="Times New Roman" w:hAnsi="Times New Roman"/>
          <w:b w:val="0"/>
          <w:sz w:val="20"/>
          <w:szCs w:val="20"/>
        </w:rPr>
        <w:t xml:space="preserve"> the urban scale and </w:t>
      </w:r>
      <w:r w:rsidR="000A782F">
        <w:rPr>
          <w:rFonts w:ascii="Times New Roman" w:hAnsi="Times New Roman"/>
          <w:b w:val="0"/>
          <w:sz w:val="20"/>
          <w:szCs w:val="20"/>
        </w:rPr>
        <w:t xml:space="preserve">the individual </w:t>
      </w:r>
      <w:r w:rsidRPr="006260E8">
        <w:rPr>
          <w:rFonts w:ascii="Times New Roman" w:hAnsi="Times New Roman"/>
          <w:b w:val="0"/>
          <w:sz w:val="20"/>
          <w:szCs w:val="20"/>
        </w:rPr>
        <w:t>building scale</w:t>
      </w:r>
      <w:r w:rsidR="000A782F">
        <w:rPr>
          <w:rFonts w:ascii="Times New Roman" w:hAnsi="Times New Roman"/>
          <w:b w:val="0"/>
          <w:sz w:val="20"/>
          <w:szCs w:val="20"/>
        </w:rPr>
        <w:t>.</w:t>
      </w:r>
      <w:r w:rsidRPr="006260E8">
        <w:rPr>
          <w:rFonts w:ascii="Times New Roman" w:hAnsi="Times New Roman"/>
          <w:b w:val="0"/>
          <w:sz w:val="20"/>
          <w:szCs w:val="20"/>
        </w:rPr>
        <w:t xml:space="preserve"> There </w:t>
      </w:r>
      <w:r w:rsidR="004E2811">
        <w:rPr>
          <w:rFonts w:ascii="Times New Roman" w:hAnsi="Times New Roman"/>
          <w:b w:val="0"/>
          <w:sz w:val="20"/>
          <w:szCs w:val="20"/>
        </w:rPr>
        <w:t>have been</w:t>
      </w:r>
      <w:r w:rsidRPr="006260E8">
        <w:rPr>
          <w:rFonts w:ascii="Times New Roman" w:hAnsi="Times New Roman"/>
          <w:b w:val="0"/>
          <w:sz w:val="20"/>
          <w:szCs w:val="20"/>
        </w:rPr>
        <w:t xml:space="preserve"> many attempts to combine the orientation with other urban morphological parameters, on </w:t>
      </w:r>
      <w:r w:rsidR="004E2811">
        <w:rPr>
          <w:rFonts w:ascii="Times New Roman" w:hAnsi="Times New Roman"/>
          <w:b w:val="0"/>
          <w:sz w:val="20"/>
          <w:szCs w:val="20"/>
        </w:rPr>
        <w:t xml:space="preserve">a </w:t>
      </w:r>
      <w:r w:rsidRPr="006260E8">
        <w:rPr>
          <w:rFonts w:ascii="Times New Roman" w:hAnsi="Times New Roman"/>
          <w:b w:val="0"/>
          <w:sz w:val="20"/>
          <w:szCs w:val="20"/>
        </w:rPr>
        <w:t xml:space="preserve">microclimate basis, </w:t>
      </w:r>
      <w:r w:rsidR="004E2811">
        <w:rPr>
          <w:rFonts w:ascii="Times New Roman" w:hAnsi="Times New Roman"/>
          <w:b w:val="0"/>
          <w:sz w:val="20"/>
          <w:szCs w:val="20"/>
        </w:rPr>
        <w:t>such as</w:t>
      </w:r>
      <w:r w:rsidRPr="006260E8">
        <w:rPr>
          <w:rFonts w:ascii="Times New Roman" w:hAnsi="Times New Roman"/>
          <w:b w:val="0"/>
          <w:sz w:val="20"/>
          <w:szCs w:val="20"/>
        </w:rPr>
        <w:t xml:space="preserve"> </w:t>
      </w:r>
      <w:r w:rsidR="000A782F">
        <w:rPr>
          <w:rFonts w:ascii="Times New Roman" w:hAnsi="Times New Roman"/>
          <w:b w:val="0"/>
          <w:sz w:val="20"/>
          <w:szCs w:val="20"/>
        </w:rPr>
        <w:t xml:space="preserve">the </w:t>
      </w:r>
      <w:r w:rsidRPr="006260E8">
        <w:rPr>
          <w:rFonts w:ascii="Times New Roman" w:hAnsi="Times New Roman"/>
          <w:b w:val="0"/>
          <w:sz w:val="20"/>
          <w:szCs w:val="20"/>
        </w:rPr>
        <w:t>aspect ratio of urban canyons</w:t>
      </w:r>
      <w:r w:rsidR="00117EC0" w:rsidRPr="006260E8">
        <w:rPr>
          <w:rFonts w:ascii="Times New Roman" w:hAnsi="Times New Roman"/>
          <w:b w:val="0"/>
          <w:sz w:val="20"/>
          <w:szCs w:val="20"/>
        </w:rPr>
        <w:fldChar w:fldCharType="begin" w:fldLock="1"/>
      </w:r>
      <w:r w:rsidRPr="006260E8">
        <w:rPr>
          <w:rFonts w:ascii="Times New Roman" w:hAnsi="Times New Roman"/>
          <w:b w:val="0"/>
          <w:sz w:val="20"/>
          <w:szCs w:val="20"/>
        </w:rPr>
        <w:instrText>ADDIN CSL_CITATION { "citationItems" : [ { "id" : "ITEM-1", "itemData" : { "DOI" : "10.1016/j.buildenv.2005.01.013", "ISSN" : "03601323", "author" : [ { "dropping-particle" : "", "family" : "Ali-Toudert", "given" : "Fazia", "non-dropping-particle" : "", "parse-names" : false, "suffix" : "" }, { "dropping-particle" : "", "family" : "Mayer", "given" : "Helmut", "non-dropping-particle" : "", "parse-names" : false, "suffix" : "" } ], "container-title" : "Building and Environment", "id" : "ITEM-1", "issue" : "2", "issued" : { "date-parts" : [ [ "2006" ] ] }, "page" : "94-108", "title" : "Numerical study on the effects of aspect ratio and orientation of an urban street canyon on outdoor thermal comfort in hot and dry climate", "type" : "article-journal", "volume" : "41" }, "uris" : [ "http://www.mendeley.com/documents/?uuid=1e333858-1d6a-40ba-9893-1f758d23b801" ] } ], "mendeley" : { "formattedCitation" : "[7]", "plainTextFormattedCitation" : "[7]", "previouslyFormattedCitation" : "[7]" }, "properties" : { "noteIndex" : 0 }, "schema" : "https://github.com/citation-style-language/schema/raw/master/csl-citation.json" }</w:instrText>
      </w:r>
      <w:r w:rsidR="00117EC0" w:rsidRPr="006260E8">
        <w:rPr>
          <w:rFonts w:ascii="Times New Roman" w:hAnsi="Times New Roman"/>
          <w:b w:val="0"/>
          <w:sz w:val="20"/>
          <w:szCs w:val="20"/>
        </w:rPr>
        <w:fldChar w:fldCharType="separate"/>
      </w:r>
      <w:r w:rsidR="006F47D5">
        <w:rPr>
          <w:rFonts w:ascii="Times New Roman" w:hAnsi="Times New Roman"/>
          <w:b w:val="0"/>
          <w:noProof/>
          <w:sz w:val="20"/>
          <w:szCs w:val="20"/>
        </w:rPr>
        <w:t xml:space="preserve"> (Ali-Toudert and Mayer 2006)</w:t>
      </w:r>
      <w:r w:rsidRPr="006260E8">
        <w:rPr>
          <w:rFonts w:ascii="Times New Roman" w:hAnsi="Times New Roman"/>
          <w:b w:val="0"/>
          <w:noProof/>
          <w:sz w:val="20"/>
          <w:szCs w:val="20"/>
        </w:rPr>
        <w:t>]</w:t>
      </w:r>
      <w:r w:rsidR="00117EC0" w:rsidRPr="006260E8">
        <w:rPr>
          <w:rFonts w:ascii="Times New Roman" w:hAnsi="Times New Roman"/>
          <w:b w:val="0"/>
          <w:sz w:val="20"/>
          <w:szCs w:val="20"/>
        </w:rPr>
        <w:fldChar w:fldCharType="end"/>
      </w:r>
      <w:r w:rsidR="006F47D5">
        <w:rPr>
          <w:rFonts w:ascii="Times New Roman" w:hAnsi="Times New Roman"/>
          <w:b w:val="0"/>
          <w:sz w:val="20"/>
          <w:szCs w:val="20"/>
        </w:rPr>
        <w:t>;</w:t>
      </w:r>
      <w:r w:rsidRPr="006260E8">
        <w:rPr>
          <w:rFonts w:ascii="Times New Roman" w:hAnsi="Times New Roman"/>
          <w:b w:val="0"/>
          <w:sz w:val="20"/>
          <w:szCs w:val="20"/>
        </w:rPr>
        <w:t xml:space="preserve"> geometries of urban courtyards and urban square</w:t>
      </w:r>
      <w:r w:rsidR="004E2811">
        <w:rPr>
          <w:rFonts w:ascii="Times New Roman" w:hAnsi="Times New Roman"/>
          <w:b w:val="0"/>
          <w:sz w:val="20"/>
          <w:szCs w:val="20"/>
        </w:rPr>
        <w:t>s</w:t>
      </w:r>
      <w:r w:rsidRPr="006260E8">
        <w:rPr>
          <w:rFonts w:ascii="Times New Roman" w:hAnsi="Times New Roman"/>
          <w:b w:val="0"/>
          <w:sz w:val="20"/>
          <w:szCs w:val="20"/>
        </w:rPr>
        <w:t xml:space="preserve"> (</w:t>
      </w:r>
      <w:proofErr w:type="spellStart"/>
      <w:r w:rsidR="006F47D5">
        <w:rPr>
          <w:rFonts w:ascii="Times New Roman" w:hAnsi="Times New Roman"/>
          <w:b w:val="0"/>
          <w:sz w:val="20"/>
          <w:szCs w:val="20"/>
        </w:rPr>
        <w:t>Taleghani</w:t>
      </w:r>
      <w:proofErr w:type="spellEnd"/>
      <w:r w:rsidR="006F47D5">
        <w:rPr>
          <w:rFonts w:ascii="Times New Roman" w:hAnsi="Times New Roman"/>
          <w:b w:val="0"/>
          <w:sz w:val="20"/>
          <w:szCs w:val="20"/>
        </w:rPr>
        <w:t xml:space="preserve"> et al. 2014</w:t>
      </w:r>
      <w:r w:rsidRPr="006260E8">
        <w:rPr>
          <w:rFonts w:ascii="Times New Roman" w:hAnsi="Times New Roman"/>
          <w:b w:val="0"/>
          <w:sz w:val="20"/>
          <w:szCs w:val="20"/>
        </w:rPr>
        <w:t>)</w:t>
      </w:r>
      <w:r w:rsidR="006F47D5" w:rsidRPr="006260E8">
        <w:rPr>
          <w:rFonts w:ascii="Times New Roman" w:hAnsi="Times New Roman"/>
          <w:b w:val="0"/>
          <w:sz w:val="20"/>
          <w:szCs w:val="20"/>
        </w:rPr>
        <w:t xml:space="preserve"> </w:t>
      </w:r>
      <w:r w:rsidRPr="006260E8">
        <w:rPr>
          <w:rFonts w:ascii="Times New Roman" w:hAnsi="Times New Roman"/>
          <w:b w:val="0"/>
          <w:sz w:val="20"/>
          <w:szCs w:val="20"/>
        </w:rPr>
        <w:t>and urban form and urban</w:t>
      </w:r>
      <w:r w:rsidR="006F47D5">
        <w:rPr>
          <w:rFonts w:ascii="Times New Roman" w:hAnsi="Times New Roman"/>
          <w:b w:val="0"/>
          <w:sz w:val="20"/>
          <w:szCs w:val="20"/>
        </w:rPr>
        <w:t xml:space="preserve"> </w:t>
      </w:r>
      <w:r w:rsidRPr="006260E8">
        <w:rPr>
          <w:rFonts w:ascii="Times New Roman" w:hAnsi="Times New Roman"/>
          <w:b w:val="0"/>
          <w:sz w:val="20"/>
          <w:szCs w:val="20"/>
        </w:rPr>
        <w:t xml:space="preserve"> layout</w:t>
      </w:r>
      <w:r w:rsidR="006F47D5">
        <w:rPr>
          <w:rFonts w:ascii="Times New Roman" w:hAnsi="Times New Roman"/>
          <w:b w:val="0"/>
          <w:sz w:val="20"/>
          <w:szCs w:val="20"/>
        </w:rPr>
        <w:t xml:space="preserve"> (</w:t>
      </w:r>
      <w:proofErr w:type="spellStart"/>
      <w:r w:rsidR="006F47D5" w:rsidRPr="006F47D5">
        <w:rPr>
          <w:rFonts w:ascii="Times New Roman" w:hAnsi="Times New Roman"/>
          <w:b w:val="0"/>
          <w:sz w:val="20"/>
          <w:szCs w:val="20"/>
        </w:rPr>
        <w:t>Košir</w:t>
      </w:r>
      <w:proofErr w:type="spellEnd"/>
      <w:r w:rsidR="006F47D5">
        <w:rPr>
          <w:rFonts w:ascii="Times New Roman" w:hAnsi="Times New Roman"/>
          <w:b w:val="0"/>
          <w:sz w:val="20"/>
          <w:szCs w:val="20"/>
        </w:rPr>
        <w:t xml:space="preserve"> et al. 2014).</w:t>
      </w:r>
      <w:r w:rsidRPr="006260E8">
        <w:rPr>
          <w:rFonts w:ascii="Times New Roman" w:hAnsi="Times New Roman"/>
          <w:b w:val="0"/>
          <w:sz w:val="20"/>
          <w:szCs w:val="20"/>
        </w:rPr>
        <w:t xml:space="preserve"> </w:t>
      </w:r>
      <w:r w:rsidR="000A782F">
        <w:rPr>
          <w:rFonts w:ascii="Times New Roman" w:hAnsi="Times New Roman"/>
          <w:b w:val="0"/>
          <w:sz w:val="20"/>
          <w:szCs w:val="20"/>
        </w:rPr>
        <w:t xml:space="preserve"> </w:t>
      </w:r>
    </w:p>
    <w:p w:rsidR="00452605" w:rsidRPr="000F6745" w:rsidRDefault="006260E8" w:rsidP="00760C03">
      <w:pPr>
        <w:pStyle w:val="PlainText"/>
        <w:ind w:firstLine="284"/>
        <w:rPr>
          <w:rFonts w:ascii="Times" w:hAnsi="Times"/>
          <w:sz w:val="20"/>
        </w:rPr>
      </w:pPr>
      <w:r w:rsidRPr="00317448">
        <w:rPr>
          <w:rFonts w:ascii="Times New Roman" w:hAnsi="Times New Roman" w:cs="Times New Roman"/>
          <w:sz w:val="20"/>
        </w:rPr>
        <w:lastRenderedPageBreak/>
        <w:t>The relation</w:t>
      </w:r>
      <w:r w:rsidR="000A782F">
        <w:rPr>
          <w:rFonts w:ascii="Times New Roman" w:hAnsi="Times New Roman" w:cs="Times New Roman"/>
          <w:sz w:val="20"/>
        </w:rPr>
        <w:t>ship</w:t>
      </w:r>
      <w:r w:rsidRPr="00317448">
        <w:rPr>
          <w:rFonts w:ascii="Times New Roman" w:hAnsi="Times New Roman" w:cs="Times New Roman"/>
          <w:sz w:val="20"/>
        </w:rPr>
        <w:t xml:space="preserve"> between the SVF and orientation has been </w:t>
      </w:r>
      <w:r w:rsidR="000A782F">
        <w:rPr>
          <w:rFonts w:ascii="Times New Roman" w:hAnsi="Times New Roman" w:cs="Times New Roman"/>
          <w:sz w:val="20"/>
        </w:rPr>
        <w:t>investigated</w:t>
      </w:r>
      <w:r w:rsidRPr="00317448">
        <w:rPr>
          <w:rFonts w:ascii="Times New Roman" w:hAnsi="Times New Roman" w:cs="Times New Roman"/>
          <w:sz w:val="20"/>
        </w:rPr>
        <w:t xml:space="preserve"> in previous studies in relat</w:t>
      </w:r>
      <w:r w:rsidR="000A782F">
        <w:rPr>
          <w:rFonts w:ascii="Times New Roman" w:hAnsi="Times New Roman" w:cs="Times New Roman"/>
          <w:sz w:val="20"/>
        </w:rPr>
        <w:t>ion</w:t>
      </w:r>
      <w:r w:rsidRPr="00317448">
        <w:rPr>
          <w:rFonts w:ascii="Times New Roman" w:hAnsi="Times New Roman" w:cs="Times New Roman"/>
          <w:sz w:val="20"/>
        </w:rPr>
        <w:t xml:space="preserve"> to some </w:t>
      </w:r>
      <w:r w:rsidR="000A782F">
        <w:rPr>
          <w:rFonts w:ascii="Times New Roman" w:hAnsi="Times New Roman" w:cs="Times New Roman"/>
          <w:sz w:val="20"/>
        </w:rPr>
        <w:t>parameter, such as solar position. Based on</w:t>
      </w:r>
      <w:r>
        <w:rPr>
          <w:rFonts w:ascii="Times New Roman" w:hAnsi="Times New Roman" w:cs="Times New Roman"/>
          <w:sz w:val="20"/>
        </w:rPr>
        <w:t xml:space="preserve"> </w:t>
      </w:r>
      <w:r w:rsidR="000A782F" w:rsidRPr="00317448">
        <w:rPr>
          <w:rFonts w:ascii="Times New Roman" w:hAnsi="Times New Roman" w:cs="Times New Roman"/>
          <w:sz w:val="20"/>
        </w:rPr>
        <w:t>field measurements at different periods of the year in Curitiba city in Brazil,</w:t>
      </w:r>
      <w:r w:rsidR="000A782F">
        <w:rPr>
          <w:rFonts w:ascii="Times New Roman" w:hAnsi="Times New Roman" w:cs="Times New Roman"/>
          <w:sz w:val="20"/>
        </w:rPr>
        <w:t xml:space="preserve"> </w:t>
      </w:r>
      <w:proofErr w:type="spellStart"/>
      <w:r w:rsidRPr="00317448">
        <w:rPr>
          <w:rFonts w:ascii="Times New Roman" w:hAnsi="Times New Roman" w:cs="Times New Roman"/>
          <w:sz w:val="20"/>
        </w:rPr>
        <w:t>Krüger</w:t>
      </w:r>
      <w:proofErr w:type="spellEnd"/>
      <w:r w:rsidRPr="00317448">
        <w:rPr>
          <w:rFonts w:ascii="Times New Roman" w:hAnsi="Times New Roman" w:cs="Times New Roman"/>
          <w:sz w:val="20"/>
        </w:rPr>
        <w:t xml:space="preserve"> et.al</w:t>
      </w:r>
      <w:r w:rsidR="000A782F">
        <w:rPr>
          <w:rFonts w:ascii="Times New Roman" w:hAnsi="Times New Roman" w:cs="Times New Roman"/>
          <w:sz w:val="20"/>
        </w:rPr>
        <w:t xml:space="preserve"> (2011)</w:t>
      </w:r>
      <w:r w:rsidRPr="00317448">
        <w:rPr>
          <w:rFonts w:ascii="Times New Roman" w:hAnsi="Times New Roman" w:cs="Times New Roman"/>
          <w:sz w:val="20"/>
        </w:rPr>
        <w:t xml:space="preserve"> suggested that </w:t>
      </w:r>
      <w:r w:rsidR="00E1466B">
        <w:rPr>
          <w:rFonts w:ascii="Times New Roman" w:hAnsi="Times New Roman" w:cs="Times New Roman"/>
          <w:sz w:val="20"/>
        </w:rPr>
        <w:t xml:space="preserve">the </w:t>
      </w:r>
      <w:r w:rsidRPr="00317448">
        <w:rPr>
          <w:rFonts w:ascii="Times New Roman" w:hAnsi="Times New Roman" w:cs="Times New Roman"/>
          <w:sz w:val="20"/>
        </w:rPr>
        <w:t>thermal condition</w:t>
      </w:r>
      <w:r w:rsidR="000A782F">
        <w:rPr>
          <w:rFonts w:ascii="Times New Roman" w:hAnsi="Times New Roman" w:cs="Times New Roman"/>
          <w:sz w:val="20"/>
        </w:rPr>
        <w:t>s</w:t>
      </w:r>
      <w:r w:rsidRPr="00317448">
        <w:rPr>
          <w:rFonts w:ascii="Times New Roman" w:hAnsi="Times New Roman" w:cs="Times New Roman"/>
          <w:sz w:val="20"/>
        </w:rPr>
        <w:t xml:space="preserve"> </w:t>
      </w:r>
      <w:r w:rsidR="000A782F">
        <w:rPr>
          <w:rFonts w:ascii="Times New Roman" w:hAnsi="Times New Roman" w:cs="Times New Roman"/>
          <w:sz w:val="20"/>
        </w:rPr>
        <w:t>at</w:t>
      </w:r>
      <w:r w:rsidRPr="00317448">
        <w:rPr>
          <w:rFonts w:ascii="Times New Roman" w:hAnsi="Times New Roman" w:cs="Times New Roman"/>
          <w:sz w:val="20"/>
        </w:rPr>
        <w:t xml:space="preserve"> a site cannot be predicted accurately by the </w:t>
      </w:r>
      <w:r w:rsidRPr="00E1466B">
        <w:rPr>
          <w:rFonts w:ascii="Times New Roman" w:hAnsi="Times New Roman" w:cs="Times New Roman"/>
          <w:sz w:val="20"/>
        </w:rPr>
        <w:t xml:space="preserve">SVF </w:t>
      </w:r>
      <w:r w:rsidR="008A589D" w:rsidRPr="00E1466B">
        <w:rPr>
          <w:rFonts w:ascii="Times New Roman" w:hAnsi="Times New Roman" w:cs="Times New Roman"/>
          <w:sz w:val="20"/>
        </w:rPr>
        <w:t>alone</w:t>
      </w:r>
      <w:r w:rsidRPr="00E1466B">
        <w:rPr>
          <w:rFonts w:ascii="Times New Roman" w:hAnsi="Times New Roman" w:cs="Times New Roman"/>
          <w:sz w:val="20"/>
        </w:rPr>
        <w:t xml:space="preserve"> </w:t>
      </w:r>
      <w:r w:rsidR="000A782F" w:rsidRPr="00E1466B">
        <w:rPr>
          <w:rFonts w:ascii="Times New Roman" w:hAnsi="Times New Roman" w:cs="Times New Roman"/>
          <w:sz w:val="20"/>
        </w:rPr>
        <w:t>-</w:t>
      </w:r>
      <w:r w:rsidRPr="00E1466B">
        <w:rPr>
          <w:rFonts w:ascii="Times New Roman" w:hAnsi="Times New Roman" w:cs="Times New Roman"/>
          <w:sz w:val="20"/>
        </w:rPr>
        <w:t xml:space="preserve"> a </w:t>
      </w:r>
      <w:r w:rsidR="000A782F" w:rsidRPr="00E1466B">
        <w:rPr>
          <w:rFonts w:ascii="Times New Roman" w:hAnsi="Times New Roman" w:cs="Times New Roman"/>
          <w:sz w:val="20"/>
        </w:rPr>
        <w:t>combined</w:t>
      </w:r>
      <w:r w:rsidRPr="00E1466B">
        <w:rPr>
          <w:rFonts w:ascii="Times New Roman" w:hAnsi="Times New Roman" w:cs="Times New Roman"/>
          <w:sz w:val="20"/>
        </w:rPr>
        <w:t xml:space="preserve"> analysis of the SVF and the solar trajectory</w:t>
      </w:r>
      <w:r w:rsidR="008A589D" w:rsidRPr="00E1466B">
        <w:rPr>
          <w:rFonts w:ascii="Times New Roman" w:hAnsi="Times New Roman" w:cs="Times New Roman"/>
          <w:sz w:val="20"/>
        </w:rPr>
        <w:t xml:space="preserve"> can yield more precise relationships </w:t>
      </w:r>
      <w:r w:rsidR="00E1466B" w:rsidRPr="00E1466B">
        <w:rPr>
          <w:rFonts w:ascii="Times New Roman" w:hAnsi="Times New Roman" w:cs="Times New Roman"/>
          <w:sz w:val="20"/>
        </w:rPr>
        <w:t>with air</w:t>
      </w:r>
      <w:r w:rsidR="008A589D" w:rsidRPr="00E1466B">
        <w:rPr>
          <w:rFonts w:ascii="Times New Roman" w:hAnsi="Times New Roman" w:cs="Times New Roman"/>
          <w:sz w:val="20"/>
        </w:rPr>
        <w:t xml:space="preserve"> temperature, especially </w:t>
      </w:r>
      <w:r w:rsidR="00E1466B" w:rsidRPr="00E1466B">
        <w:rPr>
          <w:rFonts w:ascii="Times New Roman" w:hAnsi="Times New Roman" w:cs="Times New Roman"/>
          <w:sz w:val="20"/>
        </w:rPr>
        <w:t>for</w:t>
      </w:r>
      <w:r w:rsidR="008A589D" w:rsidRPr="00E1466B">
        <w:rPr>
          <w:rFonts w:ascii="Times New Roman" w:hAnsi="Times New Roman" w:cs="Times New Roman"/>
          <w:sz w:val="20"/>
        </w:rPr>
        <w:t xml:space="preserve"> irregular urban forms. </w:t>
      </w:r>
      <w:r w:rsidRPr="00E1466B">
        <w:rPr>
          <w:rFonts w:ascii="Times New Roman" w:hAnsi="Times New Roman" w:cs="Times New Roman"/>
          <w:sz w:val="20"/>
        </w:rPr>
        <w:t xml:space="preserve"> </w:t>
      </w:r>
      <w:r w:rsidR="00B960C5" w:rsidRPr="00B960C5">
        <w:rPr>
          <w:rFonts w:ascii="Times New Roman" w:hAnsi="Times New Roman" w:cs="Times New Roman"/>
          <w:sz w:val="20"/>
        </w:rPr>
        <w:t xml:space="preserve">Grimmond et al. </w:t>
      </w:r>
      <w:r w:rsidR="00B960C5">
        <w:rPr>
          <w:rFonts w:ascii="Times New Roman" w:hAnsi="Times New Roman" w:cs="Times New Roman"/>
          <w:sz w:val="20"/>
        </w:rPr>
        <w:t>(</w:t>
      </w:r>
      <w:r w:rsidR="00B960C5" w:rsidRPr="00B960C5">
        <w:rPr>
          <w:rFonts w:ascii="Times New Roman" w:hAnsi="Times New Roman" w:cs="Times New Roman"/>
          <w:sz w:val="20"/>
        </w:rPr>
        <w:t>2001</w:t>
      </w:r>
      <w:r w:rsidR="00B960C5">
        <w:rPr>
          <w:rFonts w:ascii="Times New Roman" w:hAnsi="Times New Roman" w:cs="Times New Roman"/>
          <w:sz w:val="20"/>
        </w:rPr>
        <w:t xml:space="preserve">) </w:t>
      </w:r>
      <w:r w:rsidR="00E1466B" w:rsidRPr="00E1466B">
        <w:rPr>
          <w:rFonts w:ascii="Times New Roman" w:hAnsi="Times New Roman" w:cs="Times New Roman"/>
          <w:sz w:val="20"/>
        </w:rPr>
        <w:t xml:space="preserve">tried to </w:t>
      </w:r>
      <w:r w:rsidR="00B960C5">
        <w:rPr>
          <w:rFonts w:ascii="Times New Roman" w:hAnsi="Times New Roman" w:cs="Times New Roman"/>
          <w:sz w:val="20"/>
        </w:rPr>
        <w:t>assess</w:t>
      </w:r>
      <w:r w:rsidR="00E1466B" w:rsidRPr="00E1466B">
        <w:rPr>
          <w:rFonts w:ascii="Times New Roman" w:hAnsi="Times New Roman" w:cs="Times New Roman"/>
          <w:sz w:val="20"/>
        </w:rPr>
        <w:t xml:space="preserve"> </w:t>
      </w:r>
      <w:r w:rsidR="00B960C5">
        <w:rPr>
          <w:rFonts w:ascii="Times New Roman" w:hAnsi="Times New Roman" w:cs="Times New Roman"/>
          <w:sz w:val="20"/>
        </w:rPr>
        <w:t xml:space="preserve">a </w:t>
      </w:r>
      <w:r w:rsidR="00EE1CC0">
        <w:rPr>
          <w:rFonts w:ascii="Times New Roman" w:hAnsi="Times New Roman" w:cs="Times New Roman"/>
          <w:sz w:val="20"/>
        </w:rPr>
        <w:t>quick</w:t>
      </w:r>
      <w:r w:rsidR="00E1466B" w:rsidRPr="00E1466B">
        <w:rPr>
          <w:rFonts w:ascii="Times New Roman" w:hAnsi="Times New Roman" w:cs="Times New Roman"/>
          <w:sz w:val="20"/>
        </w:rPr>
        <w:t xml:space="preserve"> and accurate method to estimate the sky view factor by comparing two </w:t>
      </w:r>
      <w:r w:rsidR="00B960C5">
        <w:rPr>
          <w:rFonts w:ascii="Times New Roman" w:hAnsi="Times New Roman" w:cs="Times New Roman"/>
          <w:sz w:val="20"/>
        </w:rPr>
        <w:t>approaches</w:t>
      </w:r>
      <w:r w:rsidR="00E1466B" w:rsidRPr="00E1466B">
        <w:rPr>
          <w:rFonts w:ascii="Times New Roman" w:hAnsi="Times New Roman" w:cs="Times New Roman"/>
          <w:sz w:val="20"/>
        </w:rPr>
        <w:t xml:space="preserve"> (</w:t>
      </w:r>
      <w:r w:rsidR="00B960C5">
        <w:rPr>
          <w:rFonts w:ascii="Times New Roman" w:hAnsi="Times New Roman" w:cs="Times New Roman"/>
          <w:sz w:val="20"/>
        </w:rPr>
        <w:t xml:space="preserve">a </w:t>
      </w:r>
      <w:r w:rsidR="00E1466B" w:rsidRPr="00E1466B">
        <w:rPr>
          <w:rFonts w:ascii="Times New Roman" w:hAnsi="Times New Roman" w:cs="Times New Roman"/>
          <w:sz w:val="20"/>
        </w:rPr>
        <w:t xml:space="preserve">digital camera fitted with a FC-E8 fisheye lens and a LI-COR LAI-2000 Plant Canopy </w:t>
      </w:r>
      <w:r w:rsidR="00B960C5">
        <w:rPr>
          <w:rFonts w:ascii="Times New Roman" w:hAnsi="Times New Roman" w:cs="Times New Roman"/>
          <w:sz w:val="20"/>
        </w:rPr>
        <w:t>A</w:t>
      </w:r>
      <w:r w:rsidR="00E1466B" w:rsidRPr="00E1466B">
        <w:rPr>
          <w:rFonts w:ascii="Times New Roman" w:hAnsi="Times New Roman" w:cs="Times New Roman"/>
          <w:sz w:val="20"/>
        </w:rPr>
        <w:t>nalyser)</w:t>
      </w:r>
      <w:r w:rsidR="00B960C5">
        <w:rPr>
          <w:rFonts w:ascii="Times New Roman" w:hAnsi="Times New Roman" w:cs="Times New Roman"/>
          <w:sz w:val="20"/>
        </w:rPr>
        <w:t>. M</w:t>
      </w:r>
      <w:r w:rsidR="00E1466B" w:rsidRPr="00E1466B">
        <w:rPr>
          <w:rFonts w:ascii="Times New Roman" w:hAnsi="Times New Roman" w:cs="Times New Roman"/>
          <w:sz w:val="20"/>
        </w:rPr>
        <w:t xml:space="preserve">easurements were </w:t>
      </w:r>
      <w:proofErr w:type="gramStart"/>
      <w:r w:rsidR="00B960C5">
        <w:rPr>
          <w:rFonts w:ascii="Times New Roman" w:hAnsi="Times New Roman" w:cs="Times New Roman"/>
          <w:sz w:val="20"/>
        </w:rPr>
        <w:t>made</w:t>
      </w:r>
      <w:proofErr w:type="gramEnd"/>
      <w:r w:rsidR="00B960C5">
        <w:rPr>
          <w:rFonts w:ascii="Times New Roman" w:hAnsi="Times New Roman" w:cs="Times New Roman"/>
          <w:sz w:val="20"/>
        </w:rPr>
        <w:t xml:space="preserve"> at</w:t>
      </w:r>
      <w:r w:rsidR="00E1466B" w:rsidRPr="00E1466B">
        <w:rPr>
          <w:rFonts w:ascii="Times New Roman" w:hAnsi="Times New Roman" w:cs="Times New Roman"/>
          <w:sz w:val="20"/>
        </w:rPr>
        <w:t xml:space="preserve"> 12 </w:t>
      </w:r>
      <w:r w:rsidR="00B960C5">
        <w:rPr>
          <w:rFonts w:ascii="Times New Roman" w:hAnsi="Times New Roman" w:cs="Times New Roman"/>
          <w:sz w:val="20"/>
        </w:rPr>
        <w:t xml:space="preserve">urban canyon </w:t>
      </w:r>
      <w:r w:rsidR="00E1466B" w:rsidRPr="00E1466B">
        <w:rPr>
          <w:rFonts w:ascii="Times New Roman" w:hAnsi="Times New Roman" w:cs="Times New Roman"/>
          <w:sz w:val="20"/>
        </w:rPr>
        <w:t>sites of varying geometr</w:t>
      </w:r>
      <w:r w:rsidR="00B960C5">
        <w:rPr>
          <w:rFonts w:ascii="Times New Roman" w:hAnsi="Times New Roman" w:cs="Times New Roman"/>
          <w:sz w:val="20"/>
        </w:rPr>
        <w:t>ies</w:t>
      </w:r>
      <w:r w:rsidR="00E1466B" w:rsidRPr="00E1466B">
        <w:rPr>
          <w:rFonts w:ascii="Times New Roman" w:hAnsi="Times New Roman" w:cs="Times New Roman"/>
          <w:sz w:val="20"/>
        </w:rPr>
        <w:t xml:space="preserve"> and orientations at different times of the year</w:t>
      </w:r>
      <w:r w:rsidR="00B960C5">
        <w:rPr>
          <w:rFonts w:ascii="Times New Roman" w:hAnsi="Times New Roman" w:cs="Times New Roman"/>
          <w:sz w:val="20"/>
        </w:rPr>
        <w:t>.</w:t>
      </w:r>
      <w:r w:rsidR="00E1466B" w:rsidRPr="00E1466B">
        <w:rPr>
          <w:rFonts w:ascii="Times New Roman" w:hAnsi="Times New Roman" w:cs="Times New Roman"/>
          <w:sz w:val="20"/>
        </w:rPr>
        <w:t xml:space="preserve"> </w:t>
      </w:r>
      <w:r w:rsidR="00B960C5">
        <w:rPr>
          <w:rFonts w:ascii="Times New Roman" w:hAnsi="Times New Roman" w:cs="Times New Roman"/>
          <w:sz w:val="20"/>
        </w:rPr>
        <w:t>The</w:t>
      </w:r>
      <w:r w:rsidR="00E1466B" w:rsidRPr="00E1466B">
        <w:rPr>
          <w:rFonts w:ascii="Times New Roman" w:hAnsi="Times New Roman" w:cs="Times New Roman"/>
          <w:sz w:val="20"/>
        </w:rPr>
        <w:t xml:space="preserve"> key findings </w:t>
      </w:r>
      <w:r w:rsidR="00B960C5">
        <w:rPr>
          <w:rFonts w:ascii="Times New Roman" w:hAnsi="Times New Roman" w:cs="Times New Roman"/>
          <w:sz w:val="20"/>
        </w:rPr>
        <w:t>were</w:t>
      </w:r>
      <w:r w:rsidR="00E1466B" w:rsidRPr="00E1466B">
        <w:rPr>
          <w:rFonts w:ascii="Times New Roman" w:hAnsi="Times New Roman" w:cs="Times New Roman"/>
          <w:sz w:val="20"/>
        </w:rPr>
        <w:t xml:space="preserve"> that the digital camera provide</w:t>
      </w:r>
      <w:r w:rsidR="00B960C5">
        <w:rPr>
          <w:rFonts w:ascii="Times New Roman" w:hAnsi="Times New Roman" w:cs="Times New Roman"/>
          <w:sz w:val="20"/>
        </w:rPr>
        <w:t>d</w:t>
      </w:r>
      <w:r w:rsidR="00E1466B" w:rsidRPr="00E1466B">
        <w:rPr>
          <w:rFonts w:ascii="Times New Roman" w:hAnsi="Times New Roman" w:cs="Times New Roman"/>
          <w:sz w:val="20"/>
        </w:rPr>
        <w:t xml:space="preserve"> the more accurate </w:t>
      </w:r>
      <w:r w:rsidR="00B960C5">
        <w:rPr>
          <w:rFonts w:ascii="Times New Roman" w:hAnsi="Times New Roman" w:cs="Times New Roman"/>
          <w:sz w:val="20"/>
        </w:rPr>
        <w:t xml:space="preserve">SVF </w:t>
      </w:r>
      <w:r w:rsidR="00E1466B" w:rsidRPr="00E1466B">
        <w:rPr>
          <w:rFonts w:ascii="Times New Roman" w:hAnsi="Times New Roman" w:cs="Times New Roman"/>
          <w:sz w:val="20"/>
        </w:rPr>
        <w:t xml:space="preserve">estimation and </w:t>
      </w:r>
      <w:r w:rsidR="00B960C5">
        <w:rPr>
          <w:rFonts w:ascii="Times New Roman" w:hAnsi="Times New Roman" w:cs="Times New Roman"/>
          <w:sz w:val="20"/>
        </w:rPr>
        <w:t xml:space="preserve">that </w:t>
      </w:r>
      <w:r w:rsidR="00E1466B" w:rsidRPr="00E1466B">
        <w:rPr>
          <w:rFonts w:ascii="Times New Roman" w:hAnsi="Times New Roman" w:cs="Times New Roman"/>
          <w:sz w:val="20"/>
        </w:rPr>
        <w:t>the SVF value</w:t>
      </w:r>
      <w:r w:rsidR="00B960C5">
        <w:rPr>
          <w:rFonts w:ascii="Times New Roman" w:hAnsi="Times New Roman" w:cs="Times New Roman"/>
          <w:sz w:val="20"/>
        </w:rPr>
        <w:t>s</w:t>
      </w:r>
      <w:r w:rsidR="00E1466B" w:rsidRPr="00E1466B">
        <w:rPr>
          <w:rFonts w:ascii="Times New Roman" w:hAnsi="Times New Roman" w:cs="Times New Roman"/>
          <w:sz w:val="20"/>
        </w:rPr>
        <w:t xml:space="preserve"> </w:t>
      </w:r>
      <w:r w:rsidR="00B960C5">
        <w:rPr>
          <w:rFonts w:ascii="Times New Roman" w:hAnsi="Times New Roman" w:cs="Times New Roman"/>
          <w:sz w:val="20"/>
        </w:rPr>
        <w:t>were</w:t>
      </w:r>
      <w:r w:rsidR="00E1466B" w:rsidRPr="00E1466B">
        <w:rPr>
          <w:rFonts w:ascii="Times New Roman" w:hAnsi="Times New Roman" w:cs="Times New Roman"/>
          <w:sz w:val="20"/>
        </w:rPr>
        <w:t xml:space="preserve"> insensitive to the direction in which the camera </w:t>
      </w:r>
      <w:r w:rsidR="00B960C5">
        <w:rPr>
          <w:rFonts w:ascii="Times New Roman" w:hAnsi="Times New Roman" w:cs="Times New Roman"/>
          <w:sz w:val="20"/>
        </w:rPr>
        <w:t>was</w:t>
      </w:r>
      <w:r w:rsidR="00E1466B" w:rsidRPr="00E1466B">
        <w:rPr>
          <w:rFonts w:ascii="Times New Roman" w:hAnsi="Times New Roman" w:cs="Times New Roman"/>
          <w:sz w:val="20"/>
        </w:rPr>
        <w:t xml:space="preserve"> oriented (N, S, E</w:t>
      </w:r>
      <w:r w:rsidR="009C39A0">
        <w:rPr>
          <w:rFonts w:ascii="Times New Roman" w:hAnsi="Times New Roman" w:cs="Times New Roman"/>
          <w:sz w:val="20"/>
        </w:rPr>
        <w:t xml:space="preserve"> and</w:t>
      </w:r>
      <w:r w:rsidR="00E1466B" w:rsidRPr="00E1466B">
        <w:rPr>
          <w:rFonts w:ascii="Times New Roman" w:hAnsi="Times New Roman" w:cs="Times New Roman"/>
          <w:sz w:val="20"/>
        </w:rPr>
        <w:t xml:space="preserve"> W)</w:t>
      </w:r>
      <w:r w:rsidRPr="00317448">
        <w:rPr>
          <w:rFonts w:ascii="Times New Roman" w:hAnsi="Times New Roman" w:cs="Times New Roman"/>
          <w:sz w:val="20"/>
        </w:rPr>
        <w:t xml:space="preserve">. </w:t>
      </w:r>
      <w:proofErr w:type="spellStart"/>
      <w:r w:rsidR="00EE1CC0">
        <w:rPr>
          <w:rFonts w:ascii="Times New Roman" w:hAnsi="Times New Roman" w:cs="Times New Roman"/>
          <w:sz w:val="20"/>
        </w:rPr>
        <w:t>Matzarakis</w:t>
      </w:r>
      <w:proofErr w:type="spellEnd"/>
      <w:r w:rsidR="00EE1CC0">
        <w:rPr>
          <w:rFonts w:ascii="Times New Roman" w:hAnsi="Times New Roman" w:cs="Times New Roman"/>
          <w:sz w:val="20"/>
        </w:rPr>
        <w:t xml:space="preserve"> and </w:t>
      </w:r>
      <w:proofErr w:type="spellStart"/>
      <w:r w:rsidR="00EE1CC0">
        <w:rPr>
          <w:rFonts w:ascii="Times New Roman" w:hAnsi="Times New Roman" w:cs="Times New Roman"/>
          <w:sz w:val="20"/>
        </w:rPr>
        <w:t>Matuschek</w:t>
      </w:r>
      <w:proofErr w:type="spellEnd"/>
      <w:r w:rsidR="00EE1CC0">
        <w:rPr>
          <w:rFonts w:ascii="Times New Roman" w:hAnsi="Times New Roman" w:cs="Times New Roman"/>
          <w:sz w:val="20"/>
        </w:rPr>
        <w:t xml:space="preserve"> (2011) were also interested in the rapid estimation of sky view factors. They developed the software </w:t>
      </w:r>
      <w:proofErr w:type="spellStart"/>
      <w:r w:rsidR="00EE1CC0">
        <w:rPr>
          <w:rFonts w:ascii="Times New Roman" w:hAnsi="Times New Roman" w:cs="Times New Roman"/>
          <w:sz w:val="20"/>
        </w:rPr>
        <w:t>SkyHelios</w:t>
      </w:r>
      <w:proofErr w:type="spellEnd"/>
      <w:r w:rsidR="00EE1CC0">
        <w:rPr>
          <w:rFonts w:ascii="Times New Roman" w:hAnsi="Times New Roman" w:cs="Times New Roman"/>
          <w:sz w:val="20"/>
        </w:rPr>
        <w:t xml:space="preserve">, which </w:t>
      </w:r>
      <w:r w:rsidR="00EE1CC0" w:rsidRPr="00EE1CC0">
        <w:rPr>
          <w:rFonts w:ascii="Times New Roman" w:hAnsi="Times New Roman" w:cs="Times New Roman"/>
          <w:sz w:val="20"/>
        </w:rPr>
        <w:t>calculat</w:t>
      </w:r>
      <w:r w:rsidR="00EE1CC0">
        <w:rPr>
          <w:rFonts w:ascii="Times New Roman" w:hAnsi="Times New Roman" w:cs="Times New Roman"/>
          <w:sz w:val="20"/>
        </w:rPr>
        <w:t>es</w:t>
      </w:r>
      <w:r w:rsidR="00EE1CC0" w:rsidRPr="00EE1CC0">
        <w:rPr>
          <w:rFonts w:ascii="Times New Roman" w:hAnsi="Times New Roman" w:cs="Times New Roman"/>
          <w:sz w:val="20"/>
        </w:rPr>
        <w:t xml:space="preserve"> </w:t>
      </w:r>
      <w:r w:rsidR="008F1162">
        <w:rPr>
          <w:rFonts w:ascii="Times New Roman" w:hAnsi="Times New Roman" w:cs="Times New Roman"/>
          <w:sz w:val="20"/>
        </w:rPr>
        <w:t xml:space="preserve">a </w:t>
      </w:r>
      <w:r w:rsidR="00EE1CC0" w:rsidRPr="00EE1CC0">
        <w:rPr>
          <w:rFonts w:ascii="Times New Roman" w:hAnsi="Times New Roman" w:cs="Times New Roman"/>
          <w:sz w:val="20"/>
        </w:rPr>
        <w:t xml:space="preserve">continuous sky view factor </w:t>
      </w:r>
      <w:r w:rsidR="008F1162">
        <w:rPr>
          <w:rFonts w:ascii="Times New Roman" w:hAnsi="Times New Roman" w:cs="Times New Roman"/>
          <w:sz w:val="20"/>
        </w:rPr>
        <w:t xml:space="preserve">by combining images of the surrounding surfaces in four directions (for example, N, E, S and W) with an image of the overhead sky. Although this approach is similar to that adopted in this paper’s study i.e. considering the SVF in terms of orientation, </w:t>
      </w:r>
      <w:proofErr w:type="spellStart"/>
      <w:r w:rsidR="008A297E">
        <w:rPr>
          <w:rFonts w:ascii="Times New Roman" w:hAnsi="Times New Roman" w:cs="Times New Roman"/>
          <w:sz w:val="20"/>
        </w:rPr>
        <w:t>SkyHelios</w:t>
      </w:r>
      <w:proofErr w:type="spellEnd"/>
      <w:r w:rsidR="008A297E">
        <w:rPr>
          <w:rFonts w:ascii="Times New Roman" w:hAnsi="Times New Roman" w:cs="Times New Roman"/>
          <w:sz w:val="20"/>
        </w:rPr>
        <w:t xml:space="preserve"> cannot </w:t>
      </w:r>
      <w:r w:rsidR="00760C03">
        <w:rPr>
          <w:rFonts w:ascii="Times New Roman" w:hAnsi="Times New Roman" w:cs="Times New Roman"/>
          <w:sz w:val="20"/>
        </w:rPr>
        <w:t>consider</w:t>
      </w:r>
      <w:r w:rsidR="008A297E">
        <w:rPr>
          <w:rFonts w:ascii="Times New Roman" w:hAnsi="Times New Roman" w:cs="Times New Roman"/>
          <w:sz w:val="20"/>
        </w:rPr>
        <w:t xml:space="preserve"> the relationships between </w:t>
      </w:r>
      <w:r w:rsidRPr="006260E8">
        <w:rPr>
          <w:rFonts w:ascii="Times New Roman" w:hAnsi="Times New Roman"/>
          <w:sz w:val="20"/>
        </w:rPr>
        <w:t xml:space="preserve">sky view </w:t>
      </w:r>
      <w:proofErr w:type="gramStart"/>
      <w:r w:rsidRPr="006260E8">
        <w:rPr>
          <w:rFonts w:ascii="Times New Roman" w:hAnsi="Times New Roman"/>
          <w:sz w:val="20"/>
        </w:rPr>
        <w:t>factor</w:t>
      </w:r>
      <w:proofErr w:type="gramEnd"/>
      <w:r w:rsidR="008A297E">
        <w:rPr>
          <w:rFonts w:ascii="Times New Roman" w:hAnsi="Times New Roman"/>
          <w:sz w:val="20"/>
        </w:rPr>
        <w:t>,</w:t>
      </w:r>
      <w:r w:rsidRPr="006260E8">
        <w:rPr>
          <w:rFonts w:ascii="Times New Roman" w:hAnsi="Times New Roman"/>
          <w:sz w:val="20"/>
        </w:rPr>
        <w:t xml:space="preserve"> orientation </w:t>
      </w:r>
      <w:r w:rsidR="008A297E">
        <w:rPr>
          <w:rFonts w:ascii="Times New Roman" w:hAnsi="Times New Roman"/>
          <w:sz w:val="20"/>
        </w:rPr>
        <w:t xml:space="preserve">and </w:t>
      </w:r>
      <w:r w:rsidRPr="006260E8">
        <w:rPr>
          <w:rFonts w:ascii="Times New Roman" w:hAnsi="Times New Roman"/>
          <w:sz w:val="20"/>
        </w:rPr>
        <w:t xml:space="preserve">air temperature </w:t>
      </w:r>
      <w:r w:rsidR="008A297E">
        <w:rPr>
          <w:rFonts w:ascii="Times New Roman" w:hAnsi="Times New Roman"/>
          <w:sz w:val="20"/>
        </w:rPr>
        <w:t>variations</w:t>
      </w:r>
      <w:r w:rsidRPr="006260E8">
        <w:rPr>
          <w:rFonts w:ascii="Times New Roman" w:hAnsi="Times New Roman"/>
          <w:sz w:val="20"/>
        </w:rPr>
        <w:t xml:space="preserve"> in urban area</w:t>
      </w:r>
      <w:r w:rsidR="008A297E">
        <w:rPr>
          <w:rFonts w:ascii="Times New Roman" w:hAnsi="Times New Roman"/>
          <w:sz w:val="20"/>
        </w:rPr>
        <w:t>s</w:t>
      </w:r>
      <w:r w:rsidR="002F3CA1">
        <w:rPr>
          <w:rFonts w:ascii="Times New Roman" w:hAnsi="Times New Roman"/>
          <w:sz w:val="20"/>
        </w:rPr>
        <w:t>.</w:t>
      </w:r>
      <w:r w:rsidRPr="006260E8">
        <w:rPr>
          <w:rFonts w:ascii="Times New Roman" w:hAnsi="Times New Roman"/>
          <w:sz w:val="20"/>
        </w:rPr>
        <w:t xml:space="preserve"> </w:t>
      </w:r>
      <w:r w:rsidR="00760C03">
        <w:rPr>
          <w:rFonts w:ascii="Times New Roman" w:hAnsi="Times New Roman"/>
          <w:sz w:val="20"/>
        </w:rPr>
        <w:t>This study attempt</w:t>
      </w:r>
      <w:r w:rsidR="002F3CA1">
        <w:rPr>
          <w:rFonts w:ascii="Times New Roman" w:hAnsi="Times New Roman"/>
          <w:sz w:val="20"/>
        </w:rPr>
        <w:t>ed</w:t>
      </w:r>
      <w:r w:rsidR="00760C03">
        <w:rPr>
          <w:rFonts w:ascii="Times New Roman" w:hAnsi="Times New Roman"/>
          <w:sz w:val="20"/>
        </w:rPr>
        <w:t xml:space="preserve"> to</w:t>
      </w:r>
      <w:r w:rsidRPr="006260E8">
        <w:rPr>
          <w:rFonts w:ascii="Times New Roman" w:hAnsi="Times New Roman"/>
          <w:sz w:val="20"/>
        </w:rPr>
        <w:t xml:space="preserve"> </w:t>
      </w:r>
      <w:r w:rsidR="00760C03">
        <w:rPr>
          <w:rFonts w:ascii="Times New Roman" w:hAnsi="Times New Roman"/>
          <w:sz w:val="20"/>
        </w:rPr>
        <w:t>examine</w:t>
      </w:r>
      <w:r w:rsidRPr="006260E8">
        <w:rPr>
          <w:rFonts w:ascii="Times New Roman" w:hAnsi="Times New Roman"/>
          <w:sz w:val="20"/>
        </w:rPr>
        <w:t xml:space="preserve"> the </w:t>
      </w:r>
      <w:r w:rsidR="00760C03">
        <w:rPr>
          <w:rFonts w:ascii="Times New Roman" w:hAnsi="Times New Roman"/>
          <w:sz w:val="20"/>
        </w:rPr>
        <w:t>links</w:t>
      </w:r>
      <w:r w:rsidRPr="006260E8">
        <w:rPr>
          <w:rFonts w:ascii="Times New Roman" w:hAnsi="Times New Roman"/>
          <w:sz w:val="20"/>
        </w:rPr>
        <w:t xml:space="preserve"> between urban morphological character</w:t>
      </w:r>
      <w:r w:rsidR="00760C03">
        <w:rPr>
          <w:rFonts w:ascii="Times New Roman" w:hAnsi="Times New Roman"/>
          <w:sz w:val="20"/>
        </w:rPr>
        <w:t>istics</w:t>
      </w:r>
      <w:r w:rsidRPr="006260E8">
        <w:rPr>
          <w:rFonts w:ascii="Times New Roman" w:hAnsi="Times New Roman"/>
          <w:sz w:val="20"/>
        </w:rPr>
        <w:t xml:space="preserve"> and air temperature as a </w:t>
      </w:r>
      <w:r w:rsidR="00760C03">
        <w:rPr>
          <w:rFonts w:ascii="Times New Roman" w:hAnsi="Times New Roman"/>
          <w:sz w:val="20"/>
        </w:rPr>
        <w:t xml:space="preserve">factor in creating </w:t>
      </w:r>
      <w:r w:rsidRPr="006260E8">
        <w:rPr>
          <w:rFonts w:ascii="Times New Roman" w:hAnsi="Times New Roman"/>
          <w:sz w:val="20"/>
        </w:rPr>
        <w:t>microclimate</w:t>
      </w:r>
      <w:r w:rsidR="00760C03">
        <w:rPr>
          <w:rFonts w:ascii="Times New Roman" w:hAnsi="Times New Roman"/>
          <w:sz w:val="20"/>
        </w:rPr>
        <w:t>s</w:t>
      </w:r>
      <w:r w:rsidRPr="006260E8">
        <w:rPr>
          <w:rFonts w:ascii="Times New Roman" w:hAnsi="Times New Roman"/>
          <w:sz w:val="20"/>
        </w:rPr>
        <w:t xml:space="preserve"> </w:t>
      </w:r>
      <w:r w:rsidR="00760C03">
        <w:rPr>
          <w:rFonts w:ascii="Times New Roman" w:hAnsi="Times New Roman"/>
          <w:sz w:val="20"/>
        </w:rPr>
        <w:t>around buildings.</w:t>
      </w:r>
      <w:r w:rsidRPr="006260E8">
        <w:rPr>
          <w:rFonts w:ascii="Times New Roman" w:hAnsi="Times New Roman"/>
          <w:sz w:val="20"/>
        </w:rPr>
        <w:t xml:space="preserve"> </w:t>
      </w:r>
    </w:p>
    <w:p w:rsidR="006260E8" w:rsidRPr="00921E92" w:rsidRDefault="006260E8" w:rsidP="00921E92">
      <w:pPr>
        <w:pStyle w:val="Heading1"/>
        <w:rPr>
          <w:rFonts w:ascii="Times" w:hAnsi="Times"/>
        </w:rPr>
      </w:pPr>
      <w:r>
        <w:rPr>
          <w:rFonts w:ascii="Times" w:hAnsi="Times"/>
        </w:rPr>
        <w:lastRenderedPageBreak/>
        <w:t>METHODOLOGY</w:t>
      </w:r>
    </w:p>
    <w:p w:rsidR="006F7865" w:rsidRDefault="002F3CA1" w:rsidP="006260E8">
      <w:pPr>
        <w:ind w:firstLine="284"/>
        <w:jc w:val="both"/>
        <w:rPr>
          <w:rFonts w:ascii="Times New Roman" w:eastAsia="Calibri" w:hAnsi="Times New Roman"/>
          <w:b w:val="0"/>
          <w:noProof/>
          <w:sz w:val="20"/>
          <w:szCs w:val="20"/>
        </w:rPr>
      </w:pPr>
      <w:r>
        <w:rPr>
          <w:rFonts w:ascii="Times New Roman" w:eastAsia="Calibri" w:hAnsi="Times New Roman"/>
          <w:b w:val="0"/>
          <w:noProof/>
          <w:sz w:val="20"/>
          <w:szCs w:val="20"/>
        </w:rPr>
        <w:t xml:space="preserve">This study sought to measure external air temperatures </w:t>
      </w:r>
      <w:r w:rsidR="00481C23">
        <w:rPr>
          <w:rFonts w:ascii="Times New Roman" w:eastAsia="Calibri" w:hAnsi="Times New Roman"/>
          <w:b w:val="0"/>
          <w:noProof/>
          <w:sz w:val="20"/>
          <w:szCs w:val="20"/>
        </w:rPr>
        <w:t xml:space="preserve">at points </w:t>
      </w:r>
      <w:r>
        <w:rPr>
          <w:rFonts w:ascii="Times New Roman" w:eastAsia="Calibri" w:hAnsi="Times New Roman"/>
          <w:b w:val="0"/>
          <w:noProof/>
          <w:sz w:val="20"/>
          <w:szCs w:val="20"/>
        </w:rPr>
        <w:t>around an array of urban buildings and compare variations in temperature</w:t>
      </w:r>
      <w:r w:rsidR="00481C23">
        <w:rPr>
          <w:rFonts w:ascii="Times New Roman" w:eastAsia="Calibri" w:hAnsi="Times New Roman"/>
          <w:b w:val="0"/>
          <w:noProof/>
          <w:sz w:val="20"/>
          <w:szCs w:val="20"/>
        </w:rPr>
        <w:t>s</w:t>
      </w:r>
      <w:r>
        <w:rPr>
          <w:rFonts w:ascii="Times New Roman" w:eastAsia="Calibri" w:hAnsi="Times New Roman"/>
          <w:b w:val="0"/>
          <w:noProof/>
          <w:sz w:val="20"/>
          <w:szCs w:val="20"/>
        </w:rPr>
        <w:t xml:space="preserve"> with measurements of sky view factors</w:t>
      </w:r>
      <w:r w:rsidR="00481C23">
        <w:rPr>
          <w:rFonts w:ascii="Times New Roman" w:eastAsia="Calibri" w:hAnsi="Times New Roman"/>
          <w:b w:val="0"/>
          <w:noProof/>
          <w:sz w:val="20"/>
          <w:szCs w:val="20"/>
        </w:rPr>
        <w:t xml:space="preserve"> at the points during the course of a 24 hour day</w:t>
      </w:r>
      <w:r w:rsidR="006F7865">
        <w:rPr>
          <w:rFonts w:ascii="Times New Roman" w:eastAsia="Calibri" w:hAnsi="Times New Roman"/>
          <w:b w:val="0"/>
          <w:noProof/>
          <w:sz w:val="20"/>
          <w:szCs w:val="20"/>
        </w:rPr>
        <w:t xml:space="preserve"> (2</w:t>
      </w:r>
      <w:r w:rsidR="006F7865">
        <w:rPr>
          <w:rFonts w:ascii="Times New Roman" w:eastAsia="Calibri" w:hAnsi="Times New Roman"/>
          <w:b w:val="0"/>
          <w:noProof/>
          <w:sz w:val="20"/>
          <w:szCs w:val="20"/>
          <w:vertAlign w:val="superscript"/>
        </w:rPr>
        <w:t xml:space="preserve">nd </w:t>
      </w:r>
      <w:r w:rsidR="006F7865">
        <w:rPr>
          <w:rFonts w:ascii="Times New Roman" w:eastAsia="Calibri" w:hAnsi="Times New Roman"/>
          <w:b w:val="0"/>
          <w:noProof/>
          <w:sz w:val="20"/>
          <w:szCs w:val="20"/>
        </w:rPr>
        <w:t>September 2014)</w:t>
      </w:r>
      <w:r w:rsidR="00481C23">
        <w:rPr>
          <w:rFonts w:ascii="Times New Roman" w:eastAsia="Calibri" w:hAnsi="Times New Roman"/>
          <w:b w:val="0"/>
          <w:noProof/>
          <w:sz w:val="20"/>
          <w:szCs w:val="20"/>
        </w:rPr>
        <w:t xml:space="preserve">. </w:t>
      </w:r>
      <w:r w:rsidR="006F7865">
        <w:rPr>
          <w:rFonts w:ascii="Times New Roman" w:eastAsia="Calibri" w:hAnsi="Times New Roman"/>
          <w:b w:val="0"/>
          <w:noProof/>
          <w:sz w:val="20"/>
          <w:szCs w:val="20"/>
        </w:rPr>
        <w:t xml:space="preserve">For this initial pilot study just one day of data was used to gain a general understanding of the potential relationships between air temperature and sky view factor. Further work is currently being undertaken on data from other times of the year to test how generally applicable the findings from this pilot study might be. </w:t>
      </w:r>
    </w:p>
    <w:p w:rsidR="006260E8" w:rsidRPr="006260E8" w:rsidRDefault="00921E92" w:rsidP="006260E8">
      <w:pPr>
        <w:ind w:firstLine="284"/>
        <w:jc w:val="both"/>
        <w:rPr>
          <w:rFonts w:ascii="Times New Roman" w:eastAsia="Calibri" w:hAnsi="Times New Roman"/>
          <w:b w:val="0"/>
          <w:noProof/>
          <w:sz w:val="20"/>
          <w:szCs w:val="20"/>
        </w:rPr>
      </w:pPr>
      <w:r>
        <w:rPr>
          <w:rFonts w:ascii="Times New Roman" w:eastAsia="Calibri" w:hAnsi="Times New Roman"/>
          <w:b w:val="0"/>
          <w:noProof/>
          <w:sz w:val="20"/>
          <w:szCs w:val="20"/>
        </w:rPr>
        <w:t xml:space="preserve">The case study used in this </w:t>
      </w:r>
      <w:r w:rsidR="00760C03">
        <w:rPr>
          <w:rFonts w:ascii="Times New Roman" w:eastAsia="Calibri" w:hAnsi="Times New Roman"/>
          <w:b w:val="0"/>
          <w:noProof/>
          <w:sz w:val="20"/>
          <w:szCs w:val="20"/>
        </w:rPr>
        <w:t>investigation</w:t>
      </w:r>
      <w:r>
        <w:rPr>
          <w:rFonts w:ascii="Times New Roman" w:eastAsia="Calibri" w:hAnsi="Times New Roman"/>
          <w:b w:val="0"/>
          <w:noProof/>
          <w:sz w:val="20"/>
          <w:szCs w:val="20"/>
        </w:rPr>
        <w:t xml:space="preserve"> was </w:t>
      </w:r>
      <w:r w:rsidR="006260E8" w:rsidRPr="006260E8">
        <w:rPr>
          <w:rFonts w:ascii="Times New Roman" w:eastAsia="Calibri" w:hAnsi="Times New Roman"/>
          <w:b w:val="0"/>
          <w:noProof/>
          <w:sz w:val="20"/>
          <w:szCs w:val="20"/>
        </w:rPr>
        <w:t xml:space="preserve">Minster </w:t>
      </w:r>
      <w:r w:rsidR="006260E8">
        <w:rPr>
          <w:rFonts w:ascii="Times New Roman" w:eastAsia="Calibri" w:hAnsi="Times New Roman"/>
          <w:b w:val="0"/>
          <w:noProof/>
          <w:sz w:val="20"/>
          <w:szCs w:val="20"/>
        </w:rPr>
        <w:t>C</w:t>
      </w:r>
      <w:r w:rsidR="006260E8" w:rsidRPr="006260E8">
        <w:rPr>
          <w:rFonts w:ascii="Times New Roman" w:eastAsia="Calibri" w:hAnsi="Times New Roman"/>
          <w:b w:val="0"/>
          <w:noProof/>
          <w:sz w:val="20"/>
          <w:szCs w:val="20"/>
        </w:rPr>
        <w:t>ourt</w:t>
      </w:r>
      <w:r>
        <w:rPr>
          <w:rFonts w:ascii="Times New Roman" w:eastAsia="Calibri" w:hAnsi="Times New Roman"/>
          <w:b w:val="0"/>
          <w:noProof/>
          <w:sz w:val="20"/>
          <w:szCs w:val="20"/>
        </w:rPr>
        <w:t xml:space="preserve">, which is </w:t>
      </w:r>
      <w:r w:rsidR="006260E8" w:rsidRPr="006260E8">
        <w:rPr>
          <w:rFonts w:ascii="Times New Roman" w:eastAsia="Calibri" w:hAnsi="Times New Roman"/>
          <w:b w:val="0"/>
          <w:noProof/>
          <w:sz w:val="20"/>
          <w:szCs w:val="20"/>
        </w:rPr>
        <w:t>a residential complex occup</w:t>
      </w:r>
      <w:r>
        <w:rPr>
          <w:rFonts w:ascii="Times New Roman" w:eastAsia="Calibri" w:hAnsi="Times New Roman"/>
          <w:b w:val="0"/>
          <w:noProof/>
          <w:sz w:val="20"/>
          <w:szCs w:val="20"/>
        </w:rPr>
        <w:t>ying</w:t>
      </w:r>
      <w:r w:rsidR="006260E8" w:rsidRPr="006260E8">
        <w:rPr>
          <w:rFonts w:ascii="Times New Roman" w:eastAsia="Calibri" w:hAnsi="Times New Roman"/>
          <w:b w:val="0"/>
          <w:noProof/>
          <w:sz w:val="20"/>
          <w:szCs w:val="20"/>
        </w:rPr>
        <w:t xml:space="preserve"> about 36</w:t>
      </w:r>
      <w:r w:rsidR="00AA0357">
        <w:rPr>
          <w:rFonts w:ascii="Times New Roman" w:eastAsia="Calibri" w:hAnsi="Times New Roman"/>
          <w:b w:val="0"/>
          <w:noProof/>
          <w:sz w:val="20"/>
          <w:szCs w:val="20"/>
        </w:rPr>
        <w:t>,</w:t>
      </w:r>
      <w:r w:rsidR="006260E8" w:rsidRPr="006260E8">
        <w:rPr>
          <w:rFonts w:ascii="Times New Roman" w:eastAsia="Calibri" w:hAnsi="Times New Roman"/>
          <w:b w:val="0"/>
          <w:noProof/>
          <w:sz w:val="20"/>
          <w:szCs w:val="20"/>
        </w:rPr>
        <w:t>000 m</w:t>
      </w:r>
      <w:r w:rsidR="006260E8" w:rsidRPr="006260E8">
        <w:rPr>
          <w:rFonts w:ascii="Times New Roman" w:eastAsia="Calibri" w:hAnsi="Times New Roman"/>
          <w:b w:val="0"/>
          <w:noProof/>
          <w:sz w:val="20"/>
          <w:szCs w:val="20"/>
          <w:vertAlign w:val="superscript"/>
        </w:rPr>
        <w:t>2</w:t>
      </w:r>
      <w:r w:rsidR="006260E8" w:rsidRPr="006260E8">
        <w:rPr>
          <w:rFonts w:ascii="Times New Roman" w:eastAsia="Calibri" w:hAnsi="Times New Roman"/>
          <w:b w:val="0"/>
          <w:noProof/>
          <w:sz w:val="20"/>
          <w:szCs w:val="20"/>
        </w:rPr>
        <w:t xml:space="preserve"> </w:t>
      </w:r>
      <w:r w:rsidR="00AA0357">
        <w:rPr>
          <w:rFonts w:ascii="Times New Roman" w:eastAsia="Calibri" w:hAnsi="Times New Roman"/>
          <w:b w:val="0"/>
          <w:noProof/>
          <w:sz w:val="20"/>
          <w:szCs w:val="20"/>
        </w:rPr>
        <w:t xml:space="preserve">of land </w:t>
      </w:r>
      <w:r w:rsidR="006260E8" w:rsidRPr="006260E8">
        <w:rPr>
          <w:rFonts w:ascii="Times New Roman" w:eastAsia="Calibri" w:hAnsi="Times New Roman"/>
          <w:b w:val="0"/>
          <w:noProof/>
          <w:sz w:val="20"/>
          <w:szCs w:val="20"/>
        </w:rPr>
        <w:t>near the city centre of Liverpool</w:t>
      </w:r>
      <w:r w:rsidR="006260E8">
        <w:rPr>
          <w:rFonts w:ascii="Times New Roman" w:eastAsia="Calibri" w:hAnsi="Times New Roman"/>
          <w:b w:val="0"/>
          <w:noProof/>
          <w:sz w:val="20"/>
          <w:szCs w:val="20"/>
        </w:rPr>
        <w:t>,</w:t>
      </w:r>
      <w:r w:rsidR="006260E8" w:rsidRPr="006260E8">
        <w:rPr>
          <w:rFonts w:ascii="Times New Roman" w:eastAsia="Calibri" w:hAnsi="Times New Roman"/>
          <w:b w:val="0"/>
          <w:noProof/>
          <w:sz w:val="20"/>
          <w:szCs w:val="20"/>
        </w:rPr>
        <w:t xml:space="preserve"> UK</w:t>
      </w:r>
      <w:r w:rsidR="00B6466F">
        <w:rPr>
          <w:rFonts w:ascii="Times New Roman" w:eastAsia="Calibri" w:hAnsi="Times New Roman"/>
          <w:b w:val="0"/>
          <w:noProof/>
          <w:sz w:val="20"/>
          <w:szCs w:val="20"/>
        </w:rPr>
        <w:t>, a city which experiences a mild maritime climate</w:t>
      </w:r>
      <w:r w:rsidR="006260E8" w:rsidRPr="006260E8">
        <w:rPr>
          <w:rFonts w:ascii="Times New Roman" w:eastAsia="Calibri" w:hAnsi="Times New Roman"/>
          <w:b w:val="0"/>
          <w:noProof/>
          <w:sz w:val="20"/>
          <w:szCs w:val="20"/>
        </w:rPr>
        <w:t xml:space="preserve"> The complex comprises of different types of residential buildings</w:t>
      </w:r>
      <w:r w:rsidR="009D0C44">
        <w:rPr>
          <w:rFonts w:ascii="Times New Roman" w:eastAsia="Calibri" w:hAnsi="Times New Roman"/>
          <w:b w:val="0"/>
          <w:noProof/>
          <w:sz w:val="20"/>
          <w:szCs w:val="20"/>
        </w:rPr>
        <w:t>. There are</w:t>
      </w:r>
      <w:r w:rsidR="006260E8" w:rsidRPr="006260E8">
        <w:rPr>
          <w:rFonts w:ascii="Times New Roman" w:eastAsia="Calibri" w:hAnsi="Times New Roman"/>
          <w:b w:val="0"/>
          <w:noProof/>
          <w:sz w:val="20"/>
          <w:szCs w:val="20"/>
        </w:rPr>
        <w:t xml:space="preserve"> </w:t>
      </w:r>
      <w:r w:rsidR="009D0C44">
        <w:rPr>
          <w:rFonts w:ascii="Times New Roman" w:eastAsia="Calibri" w:hAnsi="Times New Roman"/>
          <w:b w:val="0"/>
          <w:noProof/>
          <w:sz w:val="20"/>
          <w:szCs w:val="20"/>
        </w:rPr>
        <w:t>two</w:t>
      </w:r>
      <w:r w:rsidR="006260E8" w:rsidRPr="006260E8">
        <w:rPr>
          <w:rFonts w:ascii="Times New Roman" w:eastAsia="Calibri" w:hAnsi="Times New Roman"/>
          <w:b w:val="0"/>
          <w:noProof/>
          <w:sz w:val="20"/>
          <w:szCs w:val="20"/>
        </w:rPr>
        <w:t xml:space="preserve"> storey single family terrace houses on the east</w:t>
      </w:r>
      <w:r w:rsidR="009D0C44">
        <w:rPr>
          <w:rFonts w:ascii="Times New Roman" w:eastAsia="Calibri" w:hAnsi="Times New Roman"/>
          <w:b w:val="0"/>
          <w:noProof/>
          <w:sz w:val="20"/>
          <w:szCs w:val="20"/>
        </w:rPr>
        <w:t xml:space="preserve"> edge and in</w:t>
      </w:r>
      <w:r w:rsidR="006260E8" w:rsidRPr="006260E8">
        <w:rPr>
          <w:rFonts w:ascii="Times New Roman" w:eastAsia="Calibri" w:hAnsi="Times New Roman"/>
          <w:b w:val="0"/>
          <w:noProof/>
          <w:sz w:val="20"/>
          <w:szCs w:val="20"/>
        </w:rPr>
        <w:t xml:space="preserve"> centre </w:t>
      </w:r>
      <w:r w:rsidR="009D0C44">
        <w:rPr>
          <w:rFonts w:ascii="Times New Roman" w:eastAsia="Calibri" w:hAnsi="Times New Roman"/>
          <w:b w:val="0"/>
          <w:noProof/>
          <w:sz w:val="20"/>
          <w:szCs w:val="20"/>
        </w:rPr>
        <w:t>areas;</w:t>
      </w:r>
      <w:r w:rsidR="006260E8" w:rsidRPr="006260E8">
        <w:rPr>
          <w:rFonts w:ascii="Times New Roman" w:eastAsia="Calibri" w:hAnsi="Times New Roman"/>
          <w:b w:val="0"/>
          <w:noProof/>
          <w:sz w:val="20"/>
          <w:szCs w:val="20"/>
        </w:rPr>
        <w:t xml:space="preserve"> three storey apartment buildings</w:t>
      </w:r>
      <w:r w:rsidR="00AA0357">
        <w:rPr>
          <w:rFonts w:ascii="Times New Roman" w:eastAsia="Calibri" w:hAnsi="Times New Roman"/>
          <w:b w:val="0"/>
          <w:noProof/>
          <w:sz w:val="20"/>
          <w:szCs w:val="20"/>
        </w:rPr>
        <w:t>,</w:t>
      </w:r>
      <w:r w:rsidR="006260E8" w:rsidRPr="006260E8">
        <w:rPr>
          <w:rFonts w:ascii="Times New Roman" w:eastAsia="Calibri" w:hAnsi="Times New Roman"/>
          <w:b w:val="0"/>
          <w:noProof/>
          <w:sz w:val="20"/>
          <w:szCs w:val="20"/>
        </w:rPr>
        <w:t xml:space="preserve"> with </w:t>
      </w:r>
      <w:r w:rsidR="009D0C44">
        <w:rPr>
          <w:rFonts w:ascii="Times New Roman" w:eastAsia="Calibri" w:hAnsi="Times New Roman"/>
          <w:b w:val="0"/>
          <w:noProof/>
          <w:sz w:val="20"/>
          <w:szCs w:val="20"/>
        </w:rPr>
        <w:t>pitched</w:t>
      </w:r>
      <w:r w:rsidR="006260E8" w:rsidRPr="006260E8">
        <w:rPr>
          <w:rFonts w:ascii="Times New Roman" w:eastAsia="Calibri" w:hAnsi="Times New Roman"/>
          <w:b w:val="0"/>
          <w:noProof/>
          <w:sz w:val="20"/>
          <w:szCs w:val="20"/>
        </w:rPr>
        <w:t xml:space="preserve"> roofs</w:t>
      </w:r>
      <w:r w:rsidR="00AA0357">
        <w:rPr>
          <w:rFonts w:ascii="Times New Roman" w:eastAsia="Calibri" w:hAnsi="Times New Roman"/>
          <w:b w:val="0"/>
          <w:noProof/>
          <w:sz w:val="20"/>
          <w:szCs w:val="20"/>
        </w:rPr>
        <w:t>,</w:t>
      </w:r>
      <w:r w:rsidR="006260E8" w:rsidRPr="006260E8">
        <w:rPr>
          <w:rFonts w:ascii="Times New Roman" w:eastAsia="Calibri" w:hAnsi="Times New Roman"/>
          <w:b w:val="0"/>
          <w:noProof/>
          <w:sz w:val="20"/>
          <w:szCs w:val="20"/>
        </w:rPr>
        <w:t xml:space="preserve"> </w:t>
      </w:r>
      <w:r w:rsidR="00AA0357">
        <w:rPr>
          <w:rFonts w:ascii="Times New Roman" w:eastAsia="Calibri" w:hAnsi="Times New Roman"/>
          <w:b w:val="0"/>
          <w:noProof/>
          <w:sz w:val="20"/>
          <w:szCs w:val="20"/>
        </w:rPr>
        <w:t xml:space="preserve">located </w:t>
      </w:r>
      <w:r w:rsidR="006260E8" w:rsidRPr="006260E8">
        <w:rPr>
          <w:rFonts w:ascii="Times New Roman" w:eastAsia="Calibri" w:hAnsi="Times New Roman"/>
          <w:b w:val="0"/>
          <w:noProof/>
          <w:sz w:val="20"/>
          <w:szCs w:val="20"/>
        </w:rPr>
        <w:t xml:space="preserve">mainly </w:t>
      </w:r>
      <w:r w:rsidR="00AA0357">
        <w:rPr>
          <w:rFonts w:ascii="Times New Roman" w:eastAsia="Calibri" w:hAnsi="Times New Roman"/>
          <w:b w:val="0"/>
          <w:noProof/>
          <w:sz w:val="20"/>
          <w:szCs w:val="20"/>
        </w:rPr>
        <w:t xml:space="preserve">in </w:t>
      </w:r>
      <w:r w:rsidR="006260E8" w:rsidRPr="006260E8">
        <w:rPr>
          <w:rFonts w:ascii="Times New Roman" w:eastAsia="Calibri" w:hAnsi="Times New Roman"/>
          <w:b w:val="0"/>
          <w:noProof/>
          <w:sz w:val="20"/>
          <w:szCs w:val="20"/>
        </w:rPr>
        <w:t xml:space="preserve">the south-east corner and part of </w:t>
      </w:r>
      <w:r w:rsidR="009D0C44">
        <w:rPr>
          <w:rFonts w:ascii="Times New Roman" w:eastAsia="Calibri" w:hAnsi="Times New Roman"/>
          <w:b w:val="0"/>
          <w:noProof/>
          <w:sz w:val="20"/>
          <w:szCs w:val="20"/>
        </w:rPr>
        <w:t xml:space="preserve">the </w:t>
      </w:r>
      <w:r w:rsidR="006260E8" w:rsidRPr="006260E8">
        <w:rPr>
          <w:rFonts w:ascii="Times New Roman" w:eastAsia="Calibri" w:hAnsi="Times New Roman"/>
          <w:b w:val="0"/>
          <w:noProof/>
          <w:sz w:val="20"/>
          <w:szCs w:val="20"/>
        </w:rPr>
        <w:t xml:space="preserve">north side. </w:t>
      </w:r>
      <w:r w:rsidR="009D0C44">
        <w:rPr>
          <w:rFonts w:ascii="Times New Roman" w:eastAsia="Calibri" w:hAnsi="Times New Roman"/>
          <w:b w:val="0"/>
          <w:noProof/>
          <w:sz w:val="20"/>
          <w:szCs w:val="20"/>
        </w:rPr>
        <w:t xml:space="preserve">Four and five </w:t>
      </w:r>
      <w:r w:rsidR="006260E8" w:rsidRPr="006260E8">
        <w:rPr>
          <w:rFonts w:ascii="Times New Roman" w:eastAsia="Calibri" w:hAnsi="Times New Roman"/>
          <w:b w:val="0"/>
          <w:noProof/>
          <w:sz w:val="20"/>
          <w:szCs w:val="20"/>
        </w:rPr>
        <w:t xml:space="preserve">storey apartment </w:t>
      </w:r>
      <w:r w:rsidR="009D0C44">
        <w:rPr>
          <w:rFonts w:ascii="Times New Roman" w:eastAsia="Calibri" w:hAnsi="Times New Roman"/>
          <w:b w:val="0"/>
          <w:noProof/>
          <w:sz w:val="20"/>
          <w:szCs w:val="20"/>
        </w:rPr>
        <w:t>blocks</w:t>
      </w:r>
      <w:r w:rsidR="006260E8" w:rsidRPr="006260E8">
        <w:rPr>
          <w:rFonts w:ascii="Times New Roman" w:eastAsia="Calibri" w:hAnsi="Times New Roman"/>
          <w:b w:val="0"/>
          <w:noProof/>
          <w:sz w:val="20"/>
          <w:szCs w:val="20"/>
        </w:rPr>
        <w:t xml:space="preserve"> with flat roofs </w:t>
      </w:r>
      <w:r w:rsidR="009D0C44">
        <w:rPr>
          <w:rFonts w:ascii="Times New Roman" w:eastAsia="Calibri" w:hAnsi="Times New Roman"/>
          <w:b w:val="0"/>
          <w:noProof/>
          <w:sz w:val="20"/>
          <w:szCs w:val="20"/>
        </w:rPr>
        <w:t xml:space="preserve">are located on </w:t>
      </w:r>
      <w:r w:rsidR="006260E8" w:rsidRPr="006260E8">
        <w:rPr>
          <w:rFonts w:ascii="Times New Roman" w:eastAsia="Calibri" w:hAnsi="Times New Roman"/>
          <w:b w:val="0"/>
          <w:noProof/>
          <w:sz w:val="20"/>
          <w:szCs w:val="20"/>
        </w:rPr>
        <w:t>the western</w:t>
      </w:r>
      <w:r w:rsidR="009D0C44">
        <w:rPr>
          <w:rFonts w:ascii="Times New Roman" w:eastAsia="Calibri" w:hAnsi="Times New Roman"/>
          <w:b w:val="0"/>
          <w:noProof/>
          <w:sz w:val="20"/>
          <w:szCs w:val="20"/>
        </w:rPr>
        <w:t xml:space="preserve"> side</w:t>
      </w:r>
      <w:r w:rsidR="006260E8" w:rsidRPr="006260E8">
        <w:rPr>
          <w:rFonts w:ascii="Times New Roman" w:eastAsia="Calibri" w:hAnsi="Times New Roman"/>
          <w:b w:val="0"/>
          <w:noProof/>
          <w:sz w:val="20"/>
          <w:szCs w:val="20"/>
        </w:rPr>
        <w:t xml:space="preserve"> and central part of the complex</w:t>
      </w:r>
      <w:r w:rsidR="009D0C44">
        <w:rPr>
          <w:rFonts w:ascii="Times New Roman" w:eastAsia="Calibri" w:hAnsi="Times New Roman"/>
          <w:b w:val="0"/>
          <w:noProof/>
          <w:sz w:val="20"/>
          <w:szCs w:val="20"/>
        </w:rPr>
        <w:t xml:space="preserve"> </w:t>
      </w:r>
      <w:r w:rsidR="00AA0357">
        <w:rPr>
          <w:rFonts w:ascii="Times New Roman" w:eastAsia="Calibri" w:hAnsi="Times New Roman"/>
          <w:b w:val="0"/>
          <w:noProof/>
          <w:sz w:val="20"/>
          <w:szCs w:val="20"/>
        </w:rPr>
        <w:t>–</w:t>
      </w:r>
      <w:r w:rsidR="009D0C44">
        <w:rPr>
          <w:rFonts w:ascii="Times New Roman" w:eastAsia="Calibri" w:hAnsi="Times New Roman"/>
          <w:b w:val="0"/>
          <w:noProof/>
          <w:sz w:val="20"/>
          <w:szCs w:val="20"/>
        </w:rPr>
        <w:t xml:space="preserve"> </w:t>
      </w:r>
      <w:r w:rsidR="00AA0357">
        <w:rPr>
          <w:rFonts w:ascii="Times New Roman" w:eastAsia="Calibri" w:hAnsi="Times New Roman"/>
          <w:b w:val="0"/>
          <w:noProof/>
          <w:sz w:val="20"/>
          <w:szCs w:val="20"/>
        </w:rPr>
        <w:t xml:space="preserve">see </w:t>
      </w:r>
      <w:r w:rsidR="009D0C44">
        <w:rPr>
          <w:rFonts w:ascii="Times New Roman" w:eastAsia="Calibri" w:hAnsi="Times New Roman"/>
          <w:b w:val="0"/>
          <w:noProof/>
          <w:sz w:val="20"/>
          <w:szCs w:val="20"/>
        </w:rPr>
        <w:t>F</w:t>
      </w:r>
      <w:r w:rsidR="006260E8" w:rsidRPr="006260E8">
        <w:rPr>
          <w:rFonts w:ascii="Times New Roman" w:eastAsia="Calibri" w:hAnsi="Times New Roman"/>
          <w:b w:val="0"/>
          <w:noProof/>
          <w:sz w:val="20"/>
          <w:szCs w:val="20"/>
        </w:rPr>
        <w:t>ig</w:t>
      </w:r>
      <w:r w:rsidR="00AA0357">
        <w:rPr>
          <w:rFonts w:ascii="Times New Roman" w:eastAsia="Calibri" w:hAnsi="Times New Roman"/>
          <w:b w:val="0"/>
          <w:noProof/>
          <w:sz w:val="20"/>
          <w:szCs w:val="20"/>
        </w:rPr>
        <w:t xml:space="preserve">. </w:t>
      </w:r>
      <w:r w:rsidR="006260E8" w:rsidRPr="006260E8">
        <w:rPr>
          <w:rFonts w:ascii="Times New Roman" w:eastAsia="Calibri" w:hAnsi="Times New Roman"/>
          <w:b w:val="0"/>
          <w:noProof/>
          <w:sz w:val="20"/>
          <w:szCs w:val="20"/>
        </w:rPr>
        <w:t>1</w:t>
      </w:r>
      <w:r w:rsidR="00AA0357">
        <w:rPr>
          <w:rFonts w:ascii="Times New Roman" w:eastAsia="Calibri" w:hAnsi="Times New Roman"/>
          <w:b w:val="0"/>
          <w:noProof/>
          <w:sz w:val="20"/>
          <w:szCs w:val="20"/>
        </w:rPr>
        <w:t xml:space="preserve">. </w:t>
      </w:r>
    </w:p>
    <w:p w:rsidR="00E970F9" w:rsidRDefault="00E970F9" w:rsidP="00452605">
      <w:pPr>
        <w:pStyle w:val="PlainText"/>
        <w:rPr>
          <w:rFonts w:ascii="Times" w:hAnsi="Times"/>
          <w:sz w:val="20"/>
        </w:rPr>
      </w:pPr>
    </w:p>
    <w:p w:rsidR="006260E8" w:rsidRDefault="005A385C" w:rsidP="00452605">
      <w:pPr>
        <w:pStyle w:val="PlainText"/>
        <w:ind w:firstLine="284"/>
        <w:rPr>
          <w:rFonts w:ascii="Times" w:hAnsi="Times"/>
          <w:sz w:val="20"/>
        </w:rPr>
      </w:pPr>
      <w:r>
        <w:rPr>
          <w:rFonts w:ascii="Times" w:hAnsi="Times"/>
          <w:i/>
          <w:noProof/>
          <w:lang w:eastAsia="en-GB"/>
        </w:rPr>
        <mc:AlternateContent>
          <mc:Choice Requires="wpg">
            <w:drawing>
              <wp:anchor distT="0" distB="0" distL="114300" distR="114300" simplePos="0" relativeHeight="251695104" behindDoc="0" locked="0" layoutInCell="1" allowOverlap="1">
                <wp:simplePos x="0" y="0"/>
                <wp:positionH relativeFrom="column">
                  <wp:posOffset>2571750</wp:posOffset>
                </wp:positionH>
                <wp:positionV relativeFrom="paragraph">
                  <wp:posOffset>13335</wp:posOffset>
                </wp:positionV>
                <wp:extent cx="266065" cy="537845"/>
                <wp:effectExtent l="0" t="51435" r="48260" b="1270"/>
                <wp:wrapNone/>
                <wp:docPr id="1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 cy="537845"/>
                          <a:chOff x="6580" y="4878"/>
                          <a:chExt cx="517" cy="1169"/>
                        </a:xfrm>
                      </wpg:grpSpPr>
                      <wps:wsp>
                        <wps:cNvPr id="20" name="AutoShape 22"/>
                        <wps:cNvSpPr>
                          <a:spLocks noChangeArrowheads="1"/>
                        </wps:cNvSpPr>
                        <wps:spPr bwMode="auto">
                          <a:xfrm>
                            <a:off x="6707" y="4878"/>
                            <a:ext cx="338" cy="584"/>
                          </a:xfrm>
                          <a:prstGeom prst="upArrow">
                            <a:avLst>
                              <a:gd name="adj1" fmla="val 26630"/>
                              <a:gd name="adj2" fmla="val 62425"/>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21" name="Text Box 2"/>
                        <wps:cNvSpPr txBox="1">
                          <a:spLocks noChangeArrowheads="1"/>
                        </wps:cNvSpPr>
                        <wps:spPr bwMode="auto">
                          <a:xfrm>
                            <a:off x="6580" y="5397"/>
                            <a:ext cx="517"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1C5" w:rsidRPr="006F7865" w:rsidRDefault="003851C5" w:rsidP="003851C5">
                              <w:pPr>
                                <w:rPr>
                                  <w:sz w:val="28"/>
                                  <w:szCs w:val="28"/>
                                </w:rPr>
                              </w:pPr>
                              <w:r w:rsidRPr="006F7865">
                                <w:rPr>
                                  <w:sz w:val="28"/>
                                  <w:szCs w:val="28"/>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202.5pt;margin-top:1.05pt;width:20.95pt;height:42.35pt;z-index:251695104" coordorigin="6580,4878" coordsize="517,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0GKgQAAFgLAAAOAAAAZHJzL2Uyb0RvYy54bWzMVltvrDYQfq/U/2DxvllggQWUzVGyl6hS&#10;2h4pp+2zF8ylBzC1vYG06n/veAyE3aRqm6NW3QfW1/HM98189vWHvq7IExOy5M3Gcq5si7Am4WnZ&#10;5Bvrh0+HRWgRqWiT0oo3bGM9M2l9uPn6q+uujZnLC16lTBAw0si4azdWoVQbL5cyKVhN5RVvWQOT&#10;GRc1VdAV+TIVtAPrdbV0bTtYdlykreAJkxJGd2bSukH7WcYS9X2WSaZItbHAN4Vfgd+j/i5vrmmc&#10;C9oWZTK4Qd/hRU3LBg6dTO2oouQkylem6jIRXPJMXSW8XvIsKxOGMUA0jn0Rzb3gpxZjyeMubyeY&#10;ANoLnN5tNvnu6aMgZQrcRRZpaA0c4bHEdTQ4XZvHsOZetI/tR2EihOYDTz5LmF5ezut+bhaTY/ct&#10;T8EePSmO4PSZqLUJCJv0yMHzxAHrFUlg0A0CO/AtksCUv1qHnm84SgogUu8K/BCIhFkvXIfj3H7Y&#10;7Ttrs9VxgkhPLmlsTkVPB890WJBu8gVR+WWIPha0ZUiU1GgNiLrgp0H0FhDANcR1Daq4boRUGjxJ&#10;w7cFbXJ2KwTvCkZTcAtZAOdnG3RHAht/CXCwtgGOM6hGmFcrKEzEOPTOcKJxK6S6Z7wmurGxTi26&#10;gwTSpwepMAnSITKa/uxYJKsrqJonWhGgbzVW1WyNO18TuJ6LrAI5g0Vojcdq85JXZXooqwo7WgvY&#10;thIEDthY6WcHfalONaSXGXNs/TPJAOM6U3AtDoFtlBNtAhPizHrVkG5jrUIwgWbPJqd9xlylXh8d&#10;+e89uS4VSF9V1hsrnPmved83KQqTomVl2hBE1Wg0GIraQAM/gYnHIu1IWmqu3HAVAa9pCQq3Cu3A&#10;joB/WuUgzYkSFhFc/VSqAlNRV94b8L4Vow7xz9AFCqu2oAagaeErzCdPkYFZEJjaOptNUR55+gyZ&#10;DY6iPsDNAg1Gf4R/i3Sg0xtL/nKiglmk+qaB+ogcz9PCjh3PX+uiE/OZ43yGNknBARwwZppbZS6D&#10;UyvKvICzDMMN1yWblcponIyNXyh4qBz/lYRAcRkJ+aQr94735FJAiOpheHT8X5OSUXX9FeQUJuco&#10;JZPmBv5Yb6PQjzU9SImA6xhzDqveqPO4RKdiw3XNo3GT7NPAS/r3ash9fTzesL9FdrQP96G38Nxg&#10;v/Ds3W5xe9h6i+DgrP3darfd7pzf9bmOFxdlmrJGHzPe9o7397R/eHeYe3q678/lQuTHSacO+Bu0&#10;dbZsee6GqYceVXUWkuN69p0bLQ5BuF54B89fRGs7XNhOdBcFthd5u8N5SA9lw748JK2FkQ/qjMpw&#10;psLz2FCuRrJnsdH4H4raxIh2/wUKoBuwQKIv9EH1xx4SRF+Bb0oFVPev/zOhwJcHPN8wvOGpqd+H&#10;8z605w/imz8AAAD//wMAUEsDBBQABgAIAAAAIQDCNPfX3wAAAAgBAAAPAAAAZHJzL2Rvd25yZXYu&#10;eG1sTI9BS8NAFITvgv9heYI3u0lNQ4zZlFLUUxFsBfH2mn1NQrNvQ3abpP/e9aTHYYaZb4r1bDox&#10;0uBaywriRQSCuLK65VrB5+H1IQPhPLLGzjIpuJKDdXl7U2Cu7cQfNO59LUIJuxwVNN73uZSuasig&#10;W9ieOHgnOxj0QQ611ANOodx0chlFqTTYclhosKdtQ9V5fzEK3iacNo/xy7g7n7bX78Pq/WsXk1L3&#10;d/PmGYSn2f+F4Rc/oEMZmI72wtqJTkESrcIXr2AZgwh+kqRPII4KsjQDWRby/4HyBwAA//8DAFBL&#10;AQItABQABgAIAAAAIQC2gziS/gAAAOEBAAATAAAAAAAAAAAAAAAAAAAAAABbQ29udGVudF9UeXBl&#10;c10ueG1sUEsBAi0AFAAGAAgAAAAhADj9If/WAAAAlAEAAAsAAAAAAAAAAAAAAAAALwEAAF9yZWxz&#10;Ly5yZWxzUEsBAi0AFAAGAAgAAAAhAN4PfQYqBAAAWAsAAA4AAAAAAAAAAAAAAAAALgIAAGRycy9l&#10;Mm9Eb2MueG1sUEsBAi0AFAAGAAgAAAAhAMI099ffAAAACAEAAA8AAAAAAAAAAAAAAAAAhAYAAGRy&#10;cy9kb3ducmV2LnhtbFBLBQYAAAAABAAEAPMAAACQ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 o:spid="_x0000_s1027" type="#_x0000_t68" style="position:absolute;left:6707;top:4878;width:33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z7MAA&#10;AADbAAAADwAAAGRycy9kb3ducmV2LnhtbERP3WqDMBS+L+wdwhnsRtY4GaXYRmm7rey2ugc4NWdG&#10;Zk7EpOrevrkY7PLj+9+Xi+3FRKPvHCt4WacgiBunO24VfNUfz1sQPiBr7B2Tgl/yUBYPqz3m2s18&#10;oakKrYgh7HNUYEIYcil9Y8iiX7uBOHLfbrQYIhxbqUecY7jtZZamG2mx49hgcKCToeanulkFb8lt&#10;OL9ek/ndTPVCp/RyPMijUk+Py2EHItAS/sV/7k+tIIvr45f4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9z7MAAAADbAAAADwAAAAAAAAAAAAAAAACYAgAAZHJzL2Rvd25y&#10;ZXYueG1sUEsFBgAAAAAEAAQA9QAAAIUDAAAAAA==&#10;" adj="7804,7924" fillcolor="black [3200]" strokecolor="#f2f2f2 [3041]" strokeweight="3pt">
                  <v:shadow on="t" color="#7f7f7f [1601]" opacity=".5" offset="1pt"/>
                  <v:textbox style="layout-flow:vertical-ideographic"/>
                </v:shape>
                <v:shapetype id="_x0000_t202" coordsize="21600,21600" o:spt="202" path="m,l,21600r21600,l21600,xe">
                  <v:stroke joinstyle="miter"/>
                  <v:path gradientshapeok="t" o:connecttype="rect"/>
                </v:shapetype>
                <v:shape id="Text Box 2" o:spid="_x0000_s1028" type="#_x0000_t202" style="position:absolute;left:6580;top:5397;width:517;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851C5" w:rsidRPr="006F7865" w:rsidRDefault="003851C5" w:rsidP="003851C5">
                        <w:pPr>
                          <w:rPr>
                            <w:sz w:val="28"/>
                            <w:szCs w:val="28"/>
                          </w:rPr>
                        </w:pPr>
                        <w:r w:rsidRPr="006F7865">
                          <w:rPr>
                            <w:sz w:val="28"/>
                            <w:szCs w:val="28"/>
                          </w:rPr>
                          <w:t>N</w:t>
                        </w:r>
                      </w:p>
                    </w:txbxContent>
                  </v:textbox>
                </v:shape>
              </v:group>
            </w:pict>
          </mc:Fallback>
        </mc:AlternateContent>
      </w:r>
      <w:r w:rsidR="006260E8">
        <w:rPr>
          <w:rFonts w:ascii="Times" w:hAnsi="Times"/>
          <w:noProof/>
          <w:sz w:val="20"/>
          <w:lang w:eastAsia="en-GB"/>
        </w:rPr>
        <w:drawing>
          <wp:anchor distT="0" distB="0" distL="114300" distR="114300" simplePos="0" relativeHeight="251661312" behindDoc="0" locked="0" layoutInCell="1" allowOverlap="1">
            <wp:simplePos x="0" y="0"/>
            <wp:positionH relativeFrom="column">
              <wp:posOffset>-7178</wp:posOffset>
            </wp:positionH>
            <wp:positionV relativeFrom="paragraph">
              <wp:posOffset>11099</wp:posOffset>
            </wp:positionV>
            <wp:extent cx="2854518" cy="1754827"/>
            <wp:effectExtent l="19050" t="0" r="2982"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4287" t="3592" r="1483" b="5371"/>
                    <a:stretch/>
                  </pic:blipFill>
                  <pic:spPr>
                    <a:xfrm>
                      <a:off x="0" y="0"/>
                      <a:ext cx="2851432" cy="1752930"/>
                    </a:xfrm>
                    <a:prstGeom prst="rect">
                      <a:avLst/>
                    </a:prstGeom>
                    <a:ln>
                      <a:noFill/>
                    </a:ln>
                    <a:effectLst/>
                  </pic:spPr>
                </pic:pic>
              </a:graphicData>
            </a:graphic>
          </wp:anchor>
        </w:drawing>
      </w: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w:hAnsi="Times"/>
          <w:sz w:val="20"/>
        </w:rPr>
      </w:pPr>
    </w:p>
    <w:p w:rsidR="006260E8" w:rsidRDefault="006260E8" w:rsidP="00452605">
      <w:pPr>
        <w:pStyle w:val="PlainText"/>
        <w:ind w:firstLine="284"/>
        <w:rPr>
          <w:rFonts w:ascii="Times New Roman" w:eastAsia="Calibri" w:hAnsi="Times New Roman" w:cs="Times New Roman"/>
          <w:b/>
          <w:i/>
          <w:noProof/>
          <w:szCs w:val="18"/>
        </w:rPr>
      </w:pPr>
    </w:p>
    <w:p w:rsidR="006260E8" w:rsidRPr="006260E8" w:rsidRDefault="006260E8" w:rsidP="00452605">
      <w:pPr>
        <w:pStyle w:val="PlainText"/>
        <w:ind w:firstLine="284"/>
        <w:rPr>
          <w:rFonts w:ascii="Times" w:hAnsi="Times"/>
          <w:sz w:val="20"/>
        </w:rPr>
      </w:pPr>
      <w:r>
        <w:rPr>
          <w:rFonts w:ascii="Times New Roman" w:eastAsia="Calibri" w:hAnsi="Times New Roman" w:cs="Times New Roman"/>
          <w:i/>
          <w:noProof/>
          <w:szCs w:val="18"/>
        </w:rPr>
        <w:t>Figure 1: Layout of Minster Court dwellings</w:t>
      </w:r>
      <w:r w:rsidR="00295E3B">
        <w:rPr>
          <w:rFonts w:ascii="Times New Roman" w:eastAsia="Calibri" w:hAnsi="Times New Roman" w:cs="Times New Roman"/>
          <w:i/>
          <w:noProof/>
          <w:szCs w:val="18"/>
        </w:rPr>
        <w:t>.</w:t>
      </w:r>
    </w:p>
    <w:p w:rsidR="006260E8" w:rsidRDefault="006260E8" w:rsidP="00452605">
      <w:pPr>
        <w:pStyle w:val="PlainText"/>
        <w:ind w:firstLine="284"/>
        <w:rPr>
          <w:rFonts w:ascii="Times" w:hAnsi="Times"/>
          <w:sz w:val="20"/>
        </w:rPr>
      </w:pPr>
    </w:p>
    <w:p w:rsidR="00C45456" w:rsidRDefault="00C45456" w:rsidP="00C45456">
      <w:pPr>
        <w:ind w:firstLine="284"/>
        <w:jc w:val="both"/>
        <w:rPr>
          <w:rFonts w:ascii="Times New Roman" w:eastAsia="Calibri" w:hAnsi="Times New Roman"/>
          <w:b w:val="0"/>
          <w:noProof/>
          <w:sz w:val="20"/>
          <w:szCs w:val="20"/>
        </w:rPr>
      </w:pPr>
      <w:bookmarkStart w:id="1" w:name="OLE_LINK58"/>
      <w:bookmarkStart w:id="2" w:name="OLE_LINK59"/>
      <w:r w:rsidRPr="00C45456">
        <w:rPr>
          <w:rFonts w:ascii="Times New Roman" w:eastAsia="Calibri" w:hAnsi="Times New Roman"/>
          <w:b w:val="0"/>
          <w:noProof/>
          <w:sz w:val="20"/>
          <w:szCs w:val="20"/>
        </w:rPr>
        <w:t xml:space="preserve">External air temperatures </w:t>
      </w:r>
      <w:bookmarkEnd w:id="1"/>
      <w:bookmarkEnd w:id="2"/>
      <w:r w:rsidRPr="00C45456">
        <w:rPr>
          <w:rFonts w:ascii="Times New Roman" w:eastAsia="Calibri" w:hAnsi="Times New Roman"/>
          <w:b w:val="0"/>
          <w:noProof/>
          <w:sz w:val="20"/>
          <w:szCs w:val="20"/>
        </w:rPr>
        <w:t xml:space="preserve">were measured </w:t>
      </w:r>
      <w:r w:rsidR="002F3CA1">
        <w:rPr>
          <w:rFonts w:ascii="Times New Roman" w:eastAsia="Calibri" w:hAnsi="Times New Roman"/>
          <w:b w:val="0"/>
          <w:noProof/>
          <w:sz w:val="20"/>
          <w:szCs w:val="20"/>
        </w:rPr>
        <w:t xml:space="preserve">around the Minster Court complex </w:t>
      </w:r>
      <w:r w:rsidRPr="00C45456">
        <w:rPr>
          <w:rFonts w:ascii="Times New Roman" w:eastAsia="Calibri" w:hAnsi="Times New Roman"/>
          <w:b w:val="0"/>
          <w:noProof/>
          <w:sz w:val="20"/>
          <w:szCs w:val="20"/>
        </w:rPr>
        <w:t>during the summer of 201</w:t>
      </w:r>
      <w:r w:rsidR="00193855">
        <w:rPr>
          <w:rFonts w:ascii="Times New Roman" w:eastAsia="Calibri" w:hAnsi="Times New Roman"/>
          <w:b w:val="0"/>
          <w:noProof/>
          <w:sz w:val="20"/>
          <w:szCs w:val="20"/>
        </w:rPr>
        <w:t>4</w:t>
      </w:r>
      <w:r w:rsidRPr="00C45456">
        <w:rPr>
          <w:rFonts w:ascii="Times New Roman" w:eastAsia="Calibri" w:hAnsi="Times New Roman"/>
          <w:b w:val="0"/>
          <w:noProof/>
          <w:sz w:val="20"/>
          <w:szCs w:val="20"/>
        </w:rPr>
        <w:t xml:space="preserve"> using </w:t>
      </w:r>
      <w:r w:rsidR="00AA0357">
        <w:rPr>
          <w:rFonts w:ascii="Times New Roman" w:eastAsia="Calibri" w:hAnsi="Times New Roman"/>
          <w:b w:val="0"/>
          <w:noProof/>
          <w:sz w:val="20"/>
          <w:szCs w:val="20"/>
        </w:rPr>
        <w:t xml:space="preserve">twelve </w:t>
      </w:r>
      <w:r w:rsidRPr="00C45456">
        <w:rPr>
          <w:rFonts w:ascii="Times New Roman" w:eastAsia="Calibri" w:hAnsi="Times New Roman"/>
          <w:b w:val="0"/>
          <w:noProof/>
          <w:sz w:val="20"/>
          <w:szCs w:val="20"/>
        </w:rPr>
        <w:t xml:space="preserve">Onset Hobo data loggers mounted in </w:t>
      </w:r>
      <w:r w:rsidR="000B2900">
        <w:rPr>
          <w:rFonts w:ascii="Times New Roman" w:eastAsia="Calibri" w:hAnsi="Times New Roman"/>
          <w:b w:val="0"/>
          <w:noProof/>
          <w:sz w:val="20"/>
          <w:szCs w:val="20"/>
        </w:rPr>
        <w:t xml:space="preserve">purpose-built </w:t>
      </w:r>
      <w:r w:rsidRPr="00C45456">
        <w:rPr>
          <w:rFonts w:ascii="Times New Roman" w:eastAsia="Calibri" w:hAnsi="Times New Roman"/>
          <w:b w:val="0"/>
          <w:noProof/>
          <w:sz w:val="20"/>
          <w:szCs w:val="20"/>
        </w:rPr>
        <w:t>shields to protect them from direct solar</w:t>
      </w:r>
      <w:r w:rsidR="00AA0357">
        <w:rPr>
          <w:rFonts w:ascii="Times New Roman" w:eastAsia="Calibri" w:hAnsi="Times New Roman"/>
          <w:b w:val="0"/>
          <w:noProof/>
          <w:sz w:val="20"/>
          <w:szCs w:val="20"/>
        </w:rPr>
        <w:t xml:space="preserve"> radiation</w:t>
      </w:r>
      <w:r w:rsidRPr="00C45456">
        <w:rPr>
          <w:rFonts w:ascii="Times New Roman" w:eastAsia="Calibri" w:hAnsi="Times New Roman"/>
          <w:b w:val="0"/>
          <w:noProof/>
          <w:sz w:val="20"/>
          <w:szCs w:val="20"/>
        </w:rPr>
        <w:t xml:space="preserve"> and rain. The loggers were mounted at heights </w:t>
      </w:r>
      <w:r w:rsidR="00AA0357">
        <w:rPr>
          <w:rFonts w:ascii="Times New Roman" w:eastAsia="Calibri" w:hAnsi="Times New Roman"/>
          <w:b w:val="0"/>
          <w:noProof/>
          <w:sz w:val="20"/>
          <w:szCs w:val="20"/>
        </w:rPr>
        <w:t xml:space="preserve">above ground level of </w:t>
      </w:r>
      <w:r w:rsidRPr="00C45456">
        <w:rPr>
          <w:rFonts w:ascii="Times New Roman" w:eastAsia="Calibri" w:hAnsi="Times New Roman"/>
          <w:b w:val="0"/>
          <w:noProof/>
          <w:sz w:val="20"/>
          <w:szCs w:val="20"/>
        </w:rPr>
        <w:t>between 2.5m and 3.0m (depending on available access and security issues).</w:t>
      </w:r>
      <w:r w:rsidR="006F7865">
        <w:rPr>
          <w:rFonts w:ascii="Times New Roman" w:eastAsia="Calibri" w:hAnsi="Times New Roman"/>
          <w:b w:val="0"/>
          <w:noProof/>
          <w:sz w:val="20"/>
          <w:szCs w:val="20"/>
        </w:rPr>
        <w:t xml:space="preserve"> All loggers were mounted at a distance of 250mm away from any building surface to avoid convective warming from the walls</w:t>
      </w:r>
      <w:r w:rsidR="00B112D2">
        <w:rPr>
          <w:rFonts w:ascii="Times New Roman" w:eastAsia="Calibri" w:hAnsi="Times New Roman"/>
          <w:b w:val="0"/>
          <w:noProof/>
          <w:sz w:val="20"/>
          <w:szCs w:val="20"/>
        </w:rPr>
        <w:t xml:space="preserve"> affecting readings.</w:t>
      </w:r>
      <w:r w:rsidRPr="00C45456">
        <w:rPr>
          <w:rFonts w:ascii="Times New Roman" w:eastAsia="Calibri" w:hAnsi="Times New Roman"/>
          <w:b w:val="0"/>
          <w:noProof/>
          <w:sz w:val="20"/>
          <w:szCs w:val="20"/>
        </w:rPr>
        <w:t xml:space="preserve">  T</w:t>
      </w:r>
      <w:r w:rsidR="00AA0357">
        <w:rPr>
          <w:rFonts w:ascii="Times New Roman" w:eastAsia="Calibri" w:hAnsi="Times New Roman"/>
          <w:b w:val="0"/>
          <w:noProof/>
          <w:sz w:val="20"/>
          <w:szCs w:val="20"/>
        </w:rPr>
        <w:t>he data loggers</w:t>
      </w:r>
      <w:r w:rsidRPr="00C45456">
        <w:rPr>
          <w:rFonts w:ascii="Times New Roman" w:eastAsia="Calibri" w:hAnsi="Times New Roman"/>
          <w:b w:val="0"/>
          <w:noProof/>
          <w:sz w:val="20"/>
          <w:szCs w:val="20"/>
        </w:rPr>
        <w:t xml:space="preserve"> </w:t>
      </w:r>
      <w:r w:rsidR="00CA3FCD">
        <w:rPr>
          <w:rFonts w:ascii="Times New Roman" w:eastAsia="Calibri" w:hAnsi="Times New Roman"/>
          <w:b w:val="0"/>
          <w:noProof/>
          <w:sz w:val="20"/>
          <w:szCs w:val="20"/>
        </w:rPr>
        <w:t xml:space="preserve">(H1 to H12) </w:t>
      </w:r>
      <w:r w:rsidR="00CA3FCD" w:rsidRPr="00C45456">
        <w:rPr>
          <w:rFonts w:ascii="Times New Roman" w:eastAsia="Calibri" w:hAnsi="Times New Roman"/>
          <w:b w:val="0"/>
          <w:noProof/>
          <w:sz w:val="20"/>
          <w:szCs w:val="20"/>
        </w:rPr>
        <w:t xml:space="preserve"> </w:t>
      </w:r>
      <w:r w:rsidRPr="00C45456">
        <w:rPr>
          <w:rFonts w:ascii="Times New Roman" w:eastAsia="Calibri" w:hAnsi="Times New Roman"/>
          <w:b w:val="0"/>
          <w:noProof/>
          <w:sz w:val="20"/>
          <w:szCs w:val="20"/>
        </w:rPr>
        <w:t xml:space="preserve">were distributed </w:t>
      </w:r>
      <w:r w:rsidR="00CA3FCD">
        <w:rPr>
          <w:rFonts w:ascii="Times New Roman" w:eastAsia="Calibri" w:hAnsi="Times New Roman"/>
          <w:b w:val="0"/>
          <w:noProof/>
          <w:sz w:val="20"/>
          <w:szCs w:val="20"/>
        </w:rPr>
        <w:t>around</w:t>
      </w:r>
      <w:r w:rsidRPr="00C45456">
        <w:rPr>
          <w:rFonts w:ascii="Times New Roman" w:eastAsia="Calibri" w:hAnsi="Times New Roman"/>
          <w:b w:val="0"/>
          <w:noProof/>
          <w:sz w:val="20"/>
          <w:szCs w:val="20"/>
        </w:rPr>
        <w:t xml:space="preserve"> the </w:t>
      </w:r>
      <w:r w:rsidR="00AA0357">
        <w:rPr>
          <w:rFonts w:ascii="Times New Roman" w:eastAsia="Calibri" w:hAnsi="Times New Roman"/>
          <w:b w:val="0"/>
          <w:noProof/>
          <w:sz w:val="20"/>
          <w:szCs w:val="20"/>
        </w:rPr>
        <w:t>centre</w:t>
      </w:r>
      <w:r w:rsidRPr="00C45456">
        <w:rPr>
          <w:rFonts w:ascii="Times New Roman" w:eastAsia="Calibri" w:hAnsi="Times New Roman"/>
          <w:b w:val="0"/>
          <w:noProof/>
          <w:sz w:val="20"/>
          <w:szCs w:val="20"/>
        </w:rPr>
        <w:t xml:space="preserve"> and edges of the </w:t>
      </w:r>
      <w:r w:rsidR="00AA0357">
        <w:rPr>
          <w:rFonts w:ascii="Times New Roman" w:eastAsia="Calibri" w:hAnsi="Times New Roman"/>
          <w:b w:val="0"/>
          <w:noProof/>
          <w:sz w:val="20"/>
          <w:szCs w:val="20"/>
        </w:rPr>
        <w:t>site (Fig. 2).</w:t>
      </w:r>
      <w:r w:rsidRPr="00C45456">
        <w:rPr>
          <w:rFonts w:ascii="Times New Roman" w:eastAsia="Calibri" w:hAnsi="Times New Roman"/>
          <w:b w:val="0"/>
          <w:noProof/>
          <w:sz w:val="20"/>
          <w:szCs w:val="20"/>
        </w:rPr>
        <w:t xml:space="preserve"> </w:t>
      </w:r>
      <w:r w:rsidR="000B2900">
        <w:rPr>
          <w:rFonts w:ascii="Times New Roman" w:eastAsia="Calibri" w:hAnsi="Times New Roman"/>
          <w:b w:val="0"/>
          <w:noProof/>
          <w:sz w:val="20"/>
          <w:szCs w:val="20"/>
        </w:rPr>
        <w:t>One</w:t>
      </w:r>
      <w:r w:rsidRPr="00C45456">
        <w:rPr>
          <w:rFonts w:ascii="Times New Roman" w:eastAsia="Calibri" w:hAnsi="Times New Roman"/>
          <w:b w:val="0"/>
          <w:noProof/>
          <w:sz w:val="20"/>
          <w:szCs w:val="20"/>
        </w:rPr>
        <w:t xml:space="preserve"> sensor </w:t>
      </w:r>
      <w:r w:rsidR="000B2900">
        <w:rPr>
          <w:rFonts w:ascii="Times New Roman" w:eastAsia="Calibri" w:hAnsi="Times New Roman"/>
          <w:b w:val="0"/>
          <w:noProof/>
          <w:sz w:val="20"/>
          <w:szCs w:val="20"/>
        </w:rPr>
        <w:t>(H6)</w:t>
      </w:r>
      <w:r w:rsidRPr="00C45456">
        <w:rPr>
          <w:rFonts w:ascii="Times New Roman" w:eastAsia="Calibri" w:hAnsi="Times New Roman"/>
          <w:b w:val="0"/>
          <w:noProof/>
          <w:sz w:val="20"/>
          <w:szCs w:val="20"/>
        </w:rPr>
        <w:t xml:space="preserve"> </w:t>
      </w:r>
      <w:r w:rsidR="000B2900">
        <w:rPr>
          <w:rFonts w:ascii="Times New Roman" w:eastAsia="Calibri" w:hAnsi="Times New Roman"/>
          <w:b w:val="0"/>
          <w:noProof/>
          <w:sz w:val="20"/>
          <w:szCs w:val="20"/>
        </w:rPr>
        <w:t>failed during the monitoring</w:t>
      </w:r>
      <w:r w:rsidRPr="00C45456">
        <w:rPr>
          <w:rFonts w:ascii="Times New Roman" w:eastAsia="Calibri" w:hAnsi="Times New Roman"/>
          <w:b w:val="0"/>
          <w:noProof/>
          <w:sz w:val="20"/>
          <w:szCs w:val="20"/>
        </w:rPr>
        <w:t xml:space="preserve">. </w:t>
      </w:r>
      <w:r w:rsidR="00481C23">
        <w:rPr>
          <w:rFonts w:ascii="Times New Roman" w:eastAsia="Calibri" w:hAnsi="Times New Roman"/>
          <w:b w:val="0"/>
          <w:noProof/>
          <w:sz w:val="20"/>
          <w:szCs w:val="20"/>
        </w:rPr>
        <w:t>H</w:t>
      </w:r>
      <w:r w:rsidRPr="00C45456">
        <w:rPr>
          <w:rFonts w:ascii="Times New Roman" w:eastAsia="Calibri" w:hAnsi="Times New Roman"/>
          <w:b w:val="0"/>
          <w:noProof/>
          <w:sz w:val="20"/>
          <w:szCs w:val="20"/>
        </w:rPr>
        <w:t xml:space="preserve">uman activities took place </w:t>
      </w:r>
      <w:r w:rsidR="00481C23">
        <w:rPr>
          <w:rFonts w:ascii="Times New Roman" w:eastAsia="Calibri" w:hAnsi="Times New Roman"/>
          <w:b w:val="0"/>
          <w:noProof/>
          <w:sz w:val="20"/>
          <w:szCs w:val="20"/>
        </w:rPr>
        <w:t xml:space="preserve">in and around Minster Court during both the day and the night and it was decided that it would be interesting to examine </w:t>
      </w:r>
      <w:r w:rsidR="00481C23">
        <w:rPr>
          <w:rFonts w:ascii="Times New Roman" w:eastAsia="Calibri" w:hAnsi="Times New Roman"/>
          <w:b w:val="0"/>
          <w:noProof/>
          <w:sz w:val="20"/>
          <w:szCs w:val="20"/>
        </w:rPr>
        <w:lastRenderedPageBreak/>
        <w:t>links between air temperatures and sky view factors at different periods.</w:t>
      </w:r>
      <w:r w:rsidRPr="00C45456">
        <w:rPr>
          <w:rFonts w:ascii="Times New Roman" w:eastAsia="Calibri" w:hAnsi="Times New Roman"/>
          <w:b w:val="0"/>
          <w:noProof/>
          <w:sz w:val="20"/>
          <w:szCs w:val="20"/>
        </w:rPr>
        <w:t xml:space="preserve"> </w:t>
      </w:r>
      <w:r w:rsidR="00481C23">
        <w:rPr>
          <w:rFonts w:ascii="Times New Roman" w:eastAsia="Calibri" w:hAnsi="Times New Roman"/>
          <w:b w:val="0"/>
          <w:noProof/>
          <w:sz w:val="20"/>
          <w:szCs w:val="20"/>
        </w:rPr>
        <w:t>Consequently, for analysis purposes, t</w:t>
      </w:r>
      <w:r w:rsidRPr="00C45456">
        <w:rPr>
          <w:rFonts w:ascii="Times New Roman" w:eastAsia="Calibri" w:hAnsi="Times New Roman"/>
          <w:b w:val="0"/>
          <w:noProof/>
          <w:sz w:val="20"/>
          <w:szCs w:val="20"/>
        </w:rPr>
        <w:t>his study divide</w:t>
      </w:r>
      <w:r w:rsidR="00481C23">
        <w:rPr>
          <w:rFonts w:ascii="Times New Roman" w:eastAsia="Calibri" w:hAnsi="Times New Roman"/>
          <w:b w:val="0"/>
          <w:noProof/>
          <w:sz w:val="20"/>
          <w:szCs w:val="20"/>
        </w:rPr>
        <w:t>d the day</w:t>
      </w:r>
      <w:r w:rsidRPr="00C45456">
        <w:rPr>
          <w:rFonts w:ascii="Times New Roman" w:eastAsia="Calibri" w:hAnsi="Times New Roman"/>
          <w:b w:val="0"/>
          <w:noProof/>
          <w:sz w:val="20"/>
          <w:szCs w:val="20"/>
        </w:rPr>
        <w:t xml:space="preserve"> </w:t>
      </w:r>
      <w:r w:rsidR="00481C23">
        <w:rPr>
          <w:rFonts w:ascii="Times New Roman" w:eastAsia="Calibri" w:hAnsi="Times New Roman"/>
          <w:b w:val="0"/>
          <w:noProof/>
          <w:sz w:val="20"/>
          <w:szCs w:val="20"/>
        </w:rPr>
        <w:t xml:space="preserve">in </w:t>
      </w:r>
      <w:r w:rsidRPr="00C45456">
        <w:rPr>
          <w:rFonts w:ascii="Times New Roman" w:eastAsia="Calibri" w:hAnsi="Times New Roman"/>
          <w:b w:val="0"/>
          <w:noProof/>
          <w:sz w:val="20"/>
          <w:szCs w:val="20"/>
        </w:rPr>
        <w:t xml:space="preserve">to four periods, each </w:t>
      </w:r>
      <w:r w:rsidR="00481C23">
        <w:rPr>
          <w:rFonts w:ascii="Times New Roman" w:eastAsia="Calibri" w:hAnsi="Times New Roman"/>
          <w:b w:val="0"/>
          <w:noProof/>
          <w:sz w:val="20"/>
          <w:szCs w:val="20"/>
        </w:rPr>
        <w:t>of</w:t>
      </w:r>
      <w:r w:rsidRPr="00C45456">
        <w:rPr>
          <w:rFonts w:ascii="Times New Roman" w:eastAsia="Calibri" w:hAnsi="Times New Roman"/>
          <w:b w:val="0"/>
          <w:noProof/>
          <w:sz w:val="20"/>
          <w:szCs w:val="20"/>
        </w:rPr>
        <w:t xml:space="preserve"> six hours</w:t>
      </w:r>
      <w:r w:rsidR="00481C23">
        <w:rPr>
          <w:rFonts w:ascii="Times New Roman" w:eastAsia="Calibri" w:hAnsi="Times New Roman"/>
          <w:b w:val="0"/>
          <w:noProof/>
          <w:sz w:val="20"/>
          <w:szCs w:val="20"/>
        </w:rPr>
        <w:t xml:space="preserve">. The </w:t>
      </w:r>
      <w:r w:rsidRPr="00C45456">
        <w:rPr>
          <w:rFonts w:ascii="Times New Roman" w:eastAsia="Calibri" w:hAnsi="Times New Roman"/>
          <w:b w:val="0"/>
          <w:noProof/>
          <w:sz w:val="20"/>
          <w:szCs w:val="20"/>
        </w:rPr>
        <w:t xml:space="preserve">first period </w:t>
      </w:r>
      <w:bookmarkStart w:id="3" w:name="OLE_LINK28"/>
      <w:bookmarkStart w:id="4" w:name="OLE_LINK47"/>
      <w:bookmarkStart w:id="5" w:name="OLE_LINK48"/>
      <w:bookmarkStart w:id="6" w:name="OLE_LINK56"/>
      <w:bookmarkStart w:id="7" w:name="OLE_LINK57"/>
      <w:r w:rsidRPr="00C45456">
        <w:rPr>
          <w:rFonts w:ascii="Times New Roman" w:eastAsia="Calibri" w:hAnsi="Times New Roman"/>
          <w:b w:val="0"/>
          <w:noProof/>
          <w:sz w:val="20"/>
          <w:szCs w:val="20"/>
        </w:rPr>
        <w:t>(</w:t>
      </w:r>
      <w:r w:rsidR="00481C23">
        <w:rPr>
          <w:rFonts w:ascii="Times New Roman" w:eastAsia="Calibri" w:hAnsi="Times New Roman"/>
          <w:b w:val="0"/>
          <w:noProof/>
          <w:sz w:val="20"/>
          <w:szCs w:val="20"/>
        </w:rPr>
        <w:t>designated CC</w:t>
      </w:r>
      <w:r w:rsidRPr="00C45456">
        <w:rPr>
          <w:rFonts w:ascii="Times New Roman" w:eastAsia="Calibri" w:hAnsi="Times New Roman"/>
          <w:b w:val="0"/>
          <w:noProof/>
          <w:sz w:val="20"/>
          <w:szCs w:val="20"/>
        </w:rPr>
        <w:t xml:space="preserve">) </w:t>
      </w:r>
      <w:bookmarkEnd w:id="3"/>
      <w:bookmarkEnd w:id="4"/>
      <w:bookmarkEnd w:id="5"/>
      <w:bookmarkEnd w:id="6"/>
      <w:bookmarkEnd w:id="7"/>
      <w:r w:rsidR="00481C23">
        <w:rPr>
          <w:rFonts w:ascii="Times New Roman" w:eastAsia="Calibri" w:hAnsi="Times New Roman"/>
          <w:b w:val="0"/>
          <w:noProof/>
          <w:sz w:val="20"/>
          <w:szCs w:val="20"/>
        </w:rPr>
        <w:t xml:space="preserve">lasted </w:t>
      </w:r>
      <w:r w:rsidRPr="00C45456">
        <w:rPr>
          <w:rFonts w:ascii="Times New Roman" w:eastAsia="Calibri" w:hAnsi="Times New Roman"/>
          <w:b w:val="0"/>
          <w:noProof/>
          <w:sz w:val="20"/>
          <w:szCs w:val="20"/>
        </w:rPr>
        <w:t>from 12</w:t>
      </w:r>
      <w:r w:rsidR="00481C23">
        <w:rPr>
          <w:rFonts w:ascii="Times New Roman" w:eastAsia="Calibri" w:hAnsi="Times New Roman"/>
          <w:b w:val="0"/>
          <w:noProof/>
          <w:sz w:val="20"/>
          <w:szCs w:val="20"/>
        </w:rPr>
        <w:t xml:space="preserve">.00 midnight </w:t>
      </w:r>
      <w:r w:rsidRPr="00C45456">
        <w:rPr>
          <w:rFonts w:ascii="Times New Roman" w:eastAsia="Calibri" w:hAnsi="Times New Roman"/>
          <w:b w:val="0"/>
          <w:noProof/>
          <w:sz w:val="20"/>
          <w:szCs w:val="20"/>
        </w:rPr>
        <w:t xml:space="preserve">to </w:t>
      </w:r>
      <w:r w:rsidR="00481C23">
        <w:rPr>
          <w:rFonts w:ascii="Times New Roman" w:eastAsia="Calibri" w:hAnsi="Times New Roman"/>
          <w:b w:val="0"/>
          <w:noProof/>
          <w:sz w:val="20"/>
          <w:szCs w:val="20"/>
        </w:rPr>
        <w:t>0</w:t>
      </w:r>
      <w:r w:rsidRPr="00C45456">
        <w:rPr>
          <w:rFonts w:ascii="Times New Roman" w:eastAsia="Calibri" w:hAnsi="Times New Roman"/>
          <w:b w:val="0"/>
          <w:noProof/>
          <w:sz w:val="20"/>
          <w:szCs w:val="20"/>
        </w:rPr>
        <w:t>6</w:t>
      </w:r>
      <w:r w:rsidR="00481C23">
        <w:rPr>
          <w:rFonts w:ascii="Times New Roman" w:eastAsia="Calibri" w:hAnsi="Times New Roman"/>
          <w:b w:val="0"/>
          <w:noProof/>
          <w:sz w:val="20"/>
          <w:szCs w:val="20"/>
        </w:rPr>
        <w:t xml:space="preserve">.00; the second period </w:t>
      </w:r>
      <w:bookmarkStart w:id="8" w:name="OLE_LINK49"/>
      <w:bookmarkStart w:id="9" w:name="OLE_LINK50"/>
      <w:bookmarkStart w:id="10" w:name="OLE_LINK51"/>
      <w:r w:rsidRPr="00C45456">
        <w:rPr>
          <w:rFonts w:ascii="Times New Roman" w:eastAsia="Calibri" w:hAnsi="Times New Roman"/>
          <w:b w:val="0"/>
          <w:noProof/>
          <w:sz w:val="20"/>
          <w:szCs w:val="20"/>
        </w:rPr>
        <w:t xml:space="preserve">(CH) </w:t>
      </w:r>
      <w:bookmarkStart w:id="11" w:name="OLE_LINK52"/>
      <w:bookmarkStart w:id="12" w:name="OLE_LINK53"/>
      <w:bookmarkStart w:id="13" w:name="OLE_LINK54"/>
      <w:bookmarkStart w:id="14" w:name="OLE_LINK55"/>
      <w:bookmarkEnd w:id="8"/>
      <w:bookmarkEnd w:id="9"/>
      <w:bookmarkEnd w:id="10"/>
      <w:r w:rsidR="00481C23">
        <w:rPr>
          <w:rFonts w:ascii="Times New Roman" w:eastAsia="Calibri" w:hAnsi="Times New Roman"/>
          <w:b w:val="0"/>
          <w:noProof/>
          <w:sz w:val="20"/>
          <w:szCs w:val="20"/>
        </w:rPr>
        <w:t>was</w:t>
      </w:r>
      <w:r w:rsidRPr="00C45456">
        <w:rPr>
          <w:rFonts w:ascii="Times New Roman" w:eastAsia="Calibri" w:hAnsi="Times New Roman"/>
          <w:b w:val="0"/>
          <w:noProof/>
          <w:sz w:val="20"/>
          <w:szCs w:val="20"/>
        </w:rPr>
        <w:t xml:space="preserve"> </w:t>
      </w:r>
      <w:r w:rsidR="00481C23">
        <w:rPr>
          <w:rFonts w:ascii="Times New Roman" w:eastAsia="Calibri" w:hAnsi="Times New Roman"/>
          <w:b w:val="0"/>
          <w:noProof/>
          <w:sz w:val="20"/>
          <w:szCs w:val="20"/>
        </w:rPr>
        <w:t>0</w:t>
      </w:r>
      <w:r w:rsidRPr="00C45456">
        <w:rPr>
          <w:rFonts w:ascii="Times New Roman" w:eastAsia="Calibri" w:hAnsi="Times New Roman"/>
          <w:b w:val="0"/>
          <w:noProof/>
          <w:sz w:val="20"/>
          <w:szCs w:val="20"/>
        </w:rPr>
        <w:t>6</w:t>
      </w:r>
      <w:r w:rsidR="00481C23">
        <w:rPr>
          <w:rFonts w:ascii="Times New Roman" w:eastAsia="Calibri" w:hAnsi="Times New Roman"/>
          <w:b w:val="0"/>
          <w:noProof/>
          <w:sz w:val="20"/>
          <w:szCs w:val="20"/>
        </w:rPr>
        <w:t xml:space="preserve">.00 </w:t>
      </w:r>
      <w:r w:rsidRPr="00C45456">
        <w:rPr>
          <w:rFonts w:ascii="Times New Roman" w:eastAsia="Calibri" w:hAnsi="Times New Roman"/>
          <w:b w:val="0"/>
          <w:noProof/>
          <w:sz w:val="20"/>
          <w:szCs w:val="20"/>
        </w:rPr>
        <w:t>to 12</w:t>
      </w:r>
      <w:r w:rsidR="00481C23">
        <w:rPr>
          <w:rFonts w:ascii="Times New Roman" w:eastAsia="Calibri" w:hAnsi="Times New Roman"/>
          <w:b w:val="0"/>
          <w:noProof/>
          <w:sz w:val="20"/>
          <w:szCs w:val="20"/>
        </w:rPr>
        <w:t>.00 noon;</w:t>
      </w:r>
      <w:bookmarkEnd w:id="11"/>
      <w:bookmarkEnd w:id="12"/>
      <w:bookmarkEnd w:id="13"/>
      <w:bookmarkEnd w:id="14"/>
      <w:r w:rsidR="00481C23">
        <w:rPr>
          <w:rFonts w:ascii="Times New Roman" w:eastAsia="Calibri" w:hAnsi="Times New Roman"/>
          <w:b w:val="0"/>
          <w:noProof/>
          <w:sz w:val="20"/>
          <w:szCs w:val="20"/>
        </w:rPr>
        <w:t xml:space="preserve"> period </w:t>
      </w:r>
      <w:r w:rsidRPr="00C45456">
        <w:rPr>
          <w:rFonts w:ascii="Times New Roman" w:eastAsia="Calibri" w:hAnsi="Times New Roman"/>
          <w:b w:val="0"/>
          <w:noProof/>
          <w:sz w:val="20"/>
          <w:szCs w:val="20"/>
        </w:rPr>
        <w:t xml:space="preserve">HH </w:t>
      </w:r>
      <w:r w:rsidR="00481C23">
        <w:rPr>
          <w:rFonts w:ascii="Times New Roman" w:eastAsia="Calibri" w:hAnsi="Times New Roman"/>
          <w:b w:val="0"/>
          <w:noProof/>
          <w:sz w:val="20"/>
          <w:szCs w:val="20"/>
        </w:rPr>
        <w:t>ran</w:t>
      </w:r>
      <w:r w:rsidRPr="00C45456">
        <w:rPr>
          <w:rFonts w:ascii="Times New Roman" w:eastAsia="Calibri" w:hAnsi="Times New Roman"/>
          <w:b w:val="0"/>
          <w:noProof/>
          <w:sz w:val="20"/>
          <w:szCs w:val="20"/>
        </w:rPr>
        <w:t xml:space="preserve"> from 12</w:t>
      </w:r>
      <w:r w:rsidR="00897418">
        <w:rPr>
          <w:rFonts w:ascii="Times New Roman" w:eastAsia="Calibri" w:hAnsi="Times New Roman"/>
          <w:b w:val="0"/>
          <w:noProof/>
          <w:sz w:val="20"/>
          <w:szCs w:val="20"/>
        </w:rPr>
        <w:t>.00 noon</w:t>
      </w:r>
      <w:r w:rsidRPr="00C45456">
        <w:rPr>
          <w:rFonts w:ascii="Times New Roman" w:eastAsia="Calibri" w:hAnsi="Times New Roman"/>
          <w:b w:val="0"/>
          <w:noProof/>
          <w:sz w:val="20"/>
          <w:szCs w:val="20"/>
        </w:rPr>
        <w:t xml:space="preserve"> to </w:t>
      </w:r>
      <w:r w:rsidR="00897418">
        <w:rPr>
          <w:rFonts w:ascii="Times New Roman" w:eastAsia="Calibri" w:hAnsi="Times New Roman"/>
          <w:b w:val="0"/>
          <w:noProof/>
          <w:sz w:val="20"/>
          <w:szCs w:val="20"/>
        </w:rPr>
        <w:t>18.00</w:t>
      </w:r>
      <w:r w:rsidRPr="00C45456">
        <w:rPr>
          <w:rFonts w:ascii="Times New Roman" w:eastAsia="Calibri" w:hAnsi="Times New Roman"/>
          <w:b w:val="0"/>
          <w:noProof/>
          <w:sz w:val="20"/>
          <w:szCs w:val="20"/>
        </w:rPr>
        <w:t xml:space="preserve"> while the last period (HC</w:t>
      </w:r>
      <w:r w:rsidR="00897418">
        <w:rPr>
          <w:rFonts w:ascii="Times New Roman" w:eastAsia="Calibri" w:hAnsi="Times New Roman"/>
          <w:b w:val="0"/>
          <w:noProof/>
          <w:sz w:val="20"/>
          <w:szCs w:val="20"/>
        </w:rPr>
        <w:t>)</w:t>
      </w:r>
      <w:r w:rsidRPr="00C45456">
        <w:rPr>
          <w:rFonts w:ascii="Times New Roman" w:eastAsia="Calibri" w:hAnsi="Times New Roman"/>
          <w:b w:val="0"/>
          <w:noProof/>
          <w:sz w:val="20"/>
          <w:szCs w:val="20"/>
        </w:rPr>
        <w:t xml:space="preserve"> </w:t>
      </w:r>
      <w:r w:rsidR="00897418">
        <w:rPr>
          <w:rFonts w:ascii="Times New Roman" w:eastAsia="Calibri" w:hAnsi="Times New Roman"/>
          <w:b w:val="0"/>
          <w:noProof/>
          <w:sz w:val="20"/>
          <w:szCs w:val="20"/>
        </w:rPr>
        <w:t>was</w:t>
      </w:r>
      <w:r w:rsidRPr="00C45456">
        <w:rPr>
          <w:rFonts w:ascii="Times New Roman" w:eastAsia="Calibri" w:hAnsi="Times New Roman"/>
          <w:b w:val="0"/>
          <w:noProof/>
          <w:sz w:val="20"/>
          <w:szCs w:val="20"/>
        </w:rPr>
        <w:t xml:space="preserve"> from </w:t>
      </w:r>
      <w:r w:rsidR="00897418">
        <w:rPr>
          <w:rFonts w:ascii="Times New Roman" w:eastAsia="Calibri" w:hAnsi="Times New Roman"/>
          <w:b w:val="0"/>
          <w:noProof/>
          <w:sz w:val="20"/>
          <w:szCs w:val="20"/>
        </w:rPr>
        <w:t>18.00</w:t>
      </w:r>
      <w:r w:rsidRPr="00C45456">
        <w:rPr>
          <w:rFonts w:ascii="Times New Roman" w:eastAsia="Calibri" w:hAnsi="Times New Roman"/>
          <w:b w:val="0"/>
          <w:noProof/>
          <w:sz w:val="20"/>
          <w:szCs w:val="20"/>
        </w:rPr>
        <w:t xml:space="preserve"> to </w:t>
      </w:r>
      <w:r w:rsidR="00897418">
        <w:rPr>
          <w:rFonts w:ascii="Times New Roman" w:eastAsia="Calibri" w:hAnsi="Times New Roman"/>
          <w:b w:val="0"/>
          <w:noProof/>
          <w:sz w:val="20"/>
          <w:szCs w:val="20"/>
        </w:rPr>
        <w:t>24.00 (midnight).</w:t>
      </w:r>
      <w:r w:rsidRPr="00C45456">
        <w:rPr>
          <w:rFonts w:ascii="Times New Roman" w:eastAsia="Calibri" w:hAnsi="Times New Roman"/>
          <w:b w:val="0"/>
          <w:noProof/>
          <w:sz w:val="20"/>
          <w:szCs w:val="20"/>
        </w:rPr>
        <w:t xml:space="preserve">  </w:t>
      </w:r>
      <w:r w:rsidR="00897418">
        <w:rPr>
          <w:rFonts w:ascii="Times New Roman" w:eastAsia="Calibri" w:hAnsi="Times New Roman"/>
          <w:b w:val="0"/>
          <w:noProof/>
          <w:sz w:val="20"/>
          <w:szCs w:val="20"/>
        </w:rPr>
        <w:t>A</w:t>
      </w:r>
      <w:r w:rsidRPr="00C45456">
        <w:rPr>
          <w:rFonts w:ascii="Times New Roman" w:eastAsia="Calibri" w:hAnsi="Times New Roman"/>
          <w:b w:val="0"/>
          <w:noProof/>
          <w:sz w:val="20"/>
          <w:szCs w:val="20"/>
        </w:rPr>
        <w:t>ir temperature variables</w:t>
      </w:r>
      <w:r w:rsidR="00CA3FCD">
        <w:rPr>
          <w:rFonts w:ascii="Times New Roman" w:eastAsia="Calibri" w:hAnsi="Times New Roman"/>
          <w:b w:val="0"/>
          <w:noProof/>
          <w:sz w:val="20"/>
          <w:szCs w:val="20"/>
        </w:rPr>
        <w:t xml:space="preserve"> for each location</w:t>
      </w:r>
      <w:r w:rsidRPr="00C45456">
        <w:rPr>
          <w:rFonts w:ascii="Times New Roman" w:eastAsia="Calibri" w:hAnsi="Times New Roman"/>
          <w:b w:val="0"/>
          <w:noProof/>
          <w:sz w:val="20"/>
          <w:szCs w:val="20"/>
        </w:rPr>
        <w:t xml:space="preserve"> </w:t>
      </w:r>
      <w:r w:rsidR="00897418">
        <w:rPr>
          <w:rFonts w:ascii="Times New Roman" w:eastAsia="Calibri" w:hAnsi="Times New Roman"/>
          <w:b w:val="0"/>
          <w:noProof/>
          <w:sz w:val="20"/>
          <w:szCs w:val="20"/>
        </w:rPr>
        <w:t xml:space="preserve">- </w:t>
      </w:r>
      <w:r w:rsidRPr="00C45456">
        <w:rPr>
          <w:rFonts w:ascii="Times New Roman" w:eastAsia="Calibri" w:hAnsi="Times New Roman"/>
          <w:b w:val="0"/>
          <w:noProof/>
          <w:sz w:val="20"/>
          <w:szCs w:val="20"/>
        </w:rPr>
        <w:t>maximum (</w:t>
      </w:r>
      <w:bookmarkStart w:id="15" w:name="OLE_LINK17"/>
      <w:bookmarkStart w:id="16" w:name="OLE_LINK18"/>
      <w:bookmarkStart w:id="17" w:name="OLE_LINK19"/>
      <w:r w:rsidRPr="00C45456">
        <w:rPr>
          <w:rFonts w:ascii="Times New Roman" w:eastAsia="Calibri" w:hAnsi="Times New Roman"/>
          <w:b w:val="0"/>
          <w:noProof/>
          <w:sz w:val="20"/>
          <w:szCs w:val="20"/>
        </w:rPr>
        <w:t>Tmax</w:t>
      </w:r>
      <w:bookmarkEnd w:id="15"/>
      <w:bookmarkEnd w:id="16"/>
      <w:bookmarkEnd w:id="17"/>
      <w:r w:rsidRPr="00C45456">
        <w:rPr>
          <w:rFonts w:ascii="Times New Roman" w:eastAsia="Calibri" w:hAnsi="Times New Roman"/>
          <w:b w:val="0"/>
          <w:noProof/>
          <w:sz w:val="20"/>
          <w:szCs w:val="20"/>
        </w:rPr>
        <w:t>), minimum (</w:t>
      </w:r>
      <w:bookmarkStart w:id="18" w:name="OLE_LINK25"/>
      <w:bookmarkStart w:id="19" w:name="OLE_LINK26"/>
      <w:bookmarkStart w:id="20" w:name="OLE_LINK27"/>
      <w:r w:rsidRPr="00C45456">
        <w:rPr>
          <w:rFonts w:ascii="Times New Roman" w:eastAsia="Calibri" w:hAnsi="Times New Roman"/>
          <w:b w:val="0"/>
          <w:noProof/>
          <w:sz w:val="20"/>
          <w:szCs w:val="20"/>
        </w:rPr>
        <w:t>Tmin</w:t>
      </w:r>
      <w:bookmarkEnd w:id="18"/>
      <w:bookmarkEnd w:id="19"/>
      <w:bookmarkEnd w:id="20"/>
      <w:r w:rsidRPr="00C45456">
        <w:rPr>
          <w:rFonts w:ascii="Times New Roman" w:eastAsia="Calibri" w:hAnsi="Times New Roman"/>
          <w:b w:val="0"/>
          <w:noProof/>
          <w:sz w:val="20"/>
          <w:szCs w:val="20"/>
        </w:rPr>
        <w:t xml:space="preserve">), average (Tavg) and air temperature </w:t>
      </w:r>
      <w:r w:rsidR="00A76F91">
        <w:rPr>
          <w:rFonts w:ascii="Times New Roman" w:eastAsia="Calibri" w:hAnsi="Times New Roman"/>
          <w:b w:val="0"/>
          <w:noProof/>
          <w:sz w:val="20"/>
          <w:szCs w:val="20"/>
        </w:rPr>
        <w:t>range</w:t>
      </w:r>
      <w:r w:rsidRPr="00C45456">
        <w:rPr>
          <w:rFonts w:ascii="Times New Roman" w:eastAsia="Calibri" w:hAnsi="Times New Roman"/>
          <w:b w:val="0"/>
          <w:noProof/>
          <w:sz w:val="20"/>
          <w:szCs w:val="20"/>
        </w:rPr>
        <w:t xml:space="preserve"> (ΔT= Tmax-Tmin)</w:t>
      </w:r>
      <w:r w:rsidR="00897418">
        <w:rPr>
          <w:rFonts w:ascii="Times New Roman" w:eastAsia="Calibri" w:hAnsi="Times New Roman"/>
          <w:b w:val="0"/>
          <w:noProof/>
          <w:sz w:val="20"/>
          <w:szCs w:val="20"/>
        </w:rPr>
        <w:t xml:space="preserve"> -</w:t>
      </w:r>
      <w:r w:rsidRPr="00C45456">
        <w:rPr>
          <w:rFonts w:ascii="Times New Roman" w:eastAsia="Calibri" w:hAnsi="Times New Roman"/>
          <w:b w:val="0"/>
          <w:noProof/>
          <w:sz w:val="20"/>
          <w:szCs w:val="20"/>
        </w:rPr>
        <w:t xml:space="preserve"> for each period</w:t>
      </w:r>
      <w:r w:rsidR="00DA0A03">
        <w:rPr>
          <w:rFonts w:ascii="Times New Roman" w:eastAsia="Calibri" w:hAnsi="Times New Roman"/>
          <w:b w:val="0"/>
          <w:noProof/>
          <w:sz w:val="20"/>
          <w:szCs w:val="20"/>
        </w:rPr>
        <w:t xml:space="preserve"> (CC, CH, HH and HC)</w:t>
      </w:r>
      <w:r w:rsidRPr="00C45456">
        <w:rPr>
          <w:rFonts w:ascii="Times New Roman" w:eastAsia="Calibri" w:hAnsi="Times New Roman"/>
          <w:b w:val="0"/>
          <w:noProof/>
          <w:sz w:val="20"/>
          <w:szCs w:val="20"/>
        </w:rPr>
        <w:t xml:space="preserve"> </w:t>
      </w:r>
      <w:r w:rsidR="00897418">
        <w:rPr>
          <w:rFonts w:ascii="Times New Roman" w:eastAsia="Calibri" w:hAnsi="Times New Roman"/>
          <w:b w:val="0"/>
          <w:noProof/>
          <w:sz w:val="20"/>
          <w:szCs w:val="20"/>
        </w:rPr>
        <w:t>were</w:t>
      </w:r>
      <w:r w:rsidRPr="00C45456">
        <w:rPr>
          <w:rFonts w:ascii="Times New Roman" w:eastAsia="Calibri" w:hAnsi="Times New Roman"/>
          <w:b w:val="0"/>
          <w:noProof/>
          <w:sz w:val="20"/>
          <w:szCs w:val="20"/>
        </w:rPr>
        <w:t xml:space="preserve"> calculated </w:t>
      </w:r>
      <w:r w:rsidR="00897418">
        <w:rPr>
          <w:rFonts w:ascii="Times New Roman" w:eastAsia="Calibri" w:hAnsi="Times New Roman"/>
          <w:b w:val="0"/>
          <w:noProof/>
          <w:sz w:val="20"/>
          <w:szCs w:val="20"/>
        </w:rPr>
        <w:t>and</w:t>
      </w:r>
      <w:r w:rsidRPr="00C45456">
        <w:rPr>
          <w:rFonts w:ascii="Times New Roman" w:eastAsia="Calibri" w:hAnsi="Times New Roman"/>
          <w:b w:val="0"/>
          <w:noProof/>
          <w:sz w:val="20"/>
          <w:szCs w:val="20"/>
        </w:rPr>
        <w:t xml:space="preserve"> use</w:t>
      </w:r>
      <w:r w:rsidR="00897418">
        <w:rPr>
          <w:rFonts w:ascii="Times New Roman" w:eastAsia="Calibri" w:hAnsi="Times New Roman"/>
          <w:b w:val="0"/>
          <w:noProof/>
          <w:sz w:val="20"/>
          <w:szCs w:val="20"/>
        </w:rPr>
        <w:t xml:space="preserve">d </w:t>
      </w:r>
      <w:r w:rsidR="00A76F91">
        <w:rPr>
          <w:rFonts w:ascii="Times New Roman" w:eastAsia="Calibri" w:hAnsi="Times New Roman"/>
          <w:b w:val="0"/>
          <w:noProof/>
          <w:sz w:val="20"/>
          <w:szCs w:val="20"/>
        </w:rPr>
        <w:t>for</w:t>
      </w:r>
      <w:r w:rsidR="00897418">
        <w:rPr>
          <w:rFonts w:ascii="Times New Roman" w:eastAsia="Calibri" w:hAnsi="Times New Roman"/>
          <w:b w:val="0"/>
          <w:noProof/>
          <w:sz w:val="20"/>
          <w:szCs w:val="20"/>
        </w:rPr>
        <w:t xml:space="preserve"> </w:t>
      </w:r>
      <w:r w:rsidRPr="00C45456">
        <w:rPr>
          <w:rFonts w:ascii="Times New Roman" w:eastAsia="Calibri" w:hAnsi="Times New Roman"/>
          <w:b w:val="0"/>
          <w:noProof/>
          <w:sz w:val="20"/>
          <w:szCs w:val="20"/>
        </w:rPr>
        <w:t xml:space="preserve"> statistical </w:t>
      </w:r>
      <w:r w:rsidR="00A76F91">
        <w:rPr>
          <w:rFonts w:ascii="Times New Roman" w:eastAsia="Calibri" w:hAnsi="Times New Roman"/>
          <w:b w:val="0"/>
          <w:noProof/>
          <w:sz w:val="20"/>
          <w:szCs w:val="20"/>
        </w:rPr>
        <w:t>analyses</w:t>
      </w:r>
      <w:r w:rsidRPr="00C45456">
        <w:rPr>
          <w:rFonts w:ascii="Times New Roman" w:eastAsia="Calibri" w:hAnsi="Times New Roman"/>
          <w:b w:val="0"/>
          <w:noProof/>
          <w:sz w:val="20"/>
          <w:szCs w:val="20"/>
        </w:rPr>
        <w:t>.</w:t>
      </w:r>
      <w:r w:rsidR="00CA3FCD">
        <w:rPr>
          <w:rFonts w:ascii="Times New Roman" w:eastAsia="Calibri" w:hAnsi="Times New Roman"/>
          <w:b w:val="0"/>
          <w:noProof/>
          <w:sz w:val="20"/>
          <w:szCs w:val="20"/>
        </w:rPr>
        <w:t xml:space="preserve"> Data for the hottest day of the study </w:t>
      </w:r>
      <w:r w:rsidR="002775B1">
        <w:rPr>
          <w:rFonts w:ascii="Times New Roman" w:eastAsia="Calibri" w:hAnsi="Times New Roman"/>
          <w:b w:val="0"/>
          <w:noProof/>
          <w:sz w:val="20"/>
          <w:szCs w:val="20"/>
        </w:rPr>
        <w:t>(2</w:t>
      </w:r>
      <w:r w:rsidR="002775B1">
        <w:rPr>
          <w:rFonts w:ascii="Times New Roman" w:eastAsia="Calibri" w:hAnsi="Times New Roman"/>
          <w:b w:val="0"/>
          <w:noProof/>
          <w:sz w:val="20"/>
          <w:szCs w:val="20"/>
          <w:vertAlign w:val="superscript"/>
        </w:rPr>
        <w:t xml:space="preserve">nd </w:t>
      </w:r>
      <w:r w:rsidR="002775B1">
        <w:rPr>
          <w:rFonts w:ascii="Times New Roman" w:eastAsia="Calibri" w:hAnsi="Times New Roman"/>
          <w:b w:val="0"/>
          <w:noProof/>
          <w:sz w:val="20"/>
          <w:szCs w:val="20"/>
        </w:rPr>
        <w:t xml:space="preserve">September 2014) </w:t>
      </w:r>
      <w:r w:rsidR="00CA3FCD">
        <w:rPr>
          <w:rFonts w:ascii="Times New Roman" w:eastAsia="Calibri" w:hAnsi="Times New Roman"/>
          <w:b w:val="0"/>
          <w:noProof/>
          <w:sz w:val="20"/>
          <w:szCs w:val="20"/>
        </w:rPr>
        <w:t>are used in this paper</w:t>
      </w:r>
      <w:r w:rsidR="006F7865">
        <w:rPr>
          <w:rFonts w:ascii="Times New Roman" w:eastAsia="Calibri" w:hAnsi="Times New Roman"/>
          <w:b w:val="0"/>
          <w:noProof/>
          <w:sz w:val="20"/>
          <w:szCs w:val="20"/>
        </w:rPr>
        <w:t>, and sky conditions were predominantly clear throughout the day</w:t>
      </w:r>
      <w:r w:rsidR="00CA3FCD">
        <w:rPr>
          <w:rFonts w:ascii="Times New Roman" w:eastAsia="Calibri" w:hAnsi="Times New Roman"/>
          <w:b w:val="0"/>
          <w:noProof/>
          <w:sz w:val="20"/>
          <w:szCs w:val="20"/>
        </w:rPr>
        <w:t>.</w:t>
      </w:r>
      <w:r w:rsidR="00B112D2">
        <w:rPr>
          <w:rFonts w:ascii="Times New Roman" w:eastAsia="Calibri" w:hAnsi="Times New Roman"/>
          <w:b w:val="0"/>
          <w:noProof/>
          <w:sz w:val="20"/>
          <w:szCs w:val="20"/>
        </w:rPr>
        <w:t xml:space="preserve"> </w:t>
      </w:r>
    </w:p>
    <w:p w:rsidR="00897418" w:rsidRPr="00897418" w:rsidRDefault="00897418" w:rsidP="00897418">
      <w:pPr>
        <w:pStyle w:val="PlainText"/>
      </w:pPr>
    </w:p>
    <w:p w:rsidR="00295E3B" w:rsidRDefault="002F3CA1" w:rsidP="00452605">
      <w:pPr>
        <w:pStyle w:val="PlainText"/>
        <w:rPr>
          <w:rFonts w:ascii="Times" w:hAnsi="Times"/>
          <w:i/>
        </w:rPr>
      </w:pPr>
      <w:r>
        <w:rPr>
          <w:rFonts w:ascii="Times" w:hAnsi="Times"/>
          <w:noProof/>
          <w:sz w:val="20"/>
          <w:lang w:eastAsia="en-GB"/>
        </w:rPr>
        <w:drawing>
          <wp:anchor distT="0" distB="0" distL="114300" distR="114300" simplePos="0" relativeHeight="251663360" behindDoc="0" locked="0" layoutInCell="1" allowOverlap="1">
            <wp:simplePos x="0" y="0"/>
            <wp:positionH relativeFrom="column">
              <wp:posOffset>13418</wp:posOffset>
            </wp:positionH>
            <wp:positionV relativeFrom="paragraph">
              <wp:posOffset>21590</wp:posOffset>
            </wp:positionV>
            <wp:extent cx="2941983" cy="2558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983" cy="2558568"/>
                    </a:xfrm>
                    <a:prstGeom prst="rect">
                      <a:avLst/>
                    </a:prstGeom>
                    <a:noFill/>
                  </pic:spPr>
                </pic:pic>
              </a:graphicData>
            </a:graphic>
          </wp:anchor>
        </w:drawing>
      </w: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5A385C" w:rsidP="00452605">
      <w:pPr>
        <w:pStyle w:val="PlainText"/>
        <w:rPr>
          <w:rFonts w:ascii="Times" w:hAnsi="Times"/>
          <w:i/>
        </w:rPr>
      </w:pPr>
      <w:r>
        <w:rPr>
          <w:rFonts w:ascii="Times" w:hAnsi="Times"/>
          <w:i/>
          <w:noProof/>
          <w:lang w:eastAsia="en-GB"/>
        </w:rPr>
        <mc:AlternateContent>
          <mc:Choice Requires="wpg">
            <w:drawing>
              <wp:anchor distT="0" distB="0" distL="114300" distR="114300" simplePos="0" relativeHeight="251699200" behindDoc="0" locked="0" layoutInCell="1" allowOverlap="1">
                <wp:simplePos x="0" y="0"/>
                <wp:positionH relativeFrom="column">
                  <wp:posOffset>97790</wp:posOffset>
                </wp:positionH>
                <wp:positionV relativeFrom="paragraph">
                  <wp:posOffset>26670</wp:posOffset>
                </wp:positionV>
                <wp:extent cx="237490" cy="606425"/>
                <wp:effectExtent l="2540" t="7620" r="7620" b="0"/>
                <wp:wrapNone/>
                <wp:docPr id="1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06425"/>
                          <a:chOff x="6686" y="5202"/>
                          <a:chExt cx="374" cy="955"/>
                        </a:xfrm>
                      </wpg:grpSpPr>
                      <wps:wsp>
                        <wps:cNvPr id="17" name="AutoShape 18"/>
                        <wps:cNvSpPr>
                          <a:spLocks noChangeArrowheads="1"/>
                        </wps:cNvSpPr>
                        <wps:spPr bwMode="auto">
                          <a:xfrm>
                            <a:off x="6817" y="5202"/>
                            <a:ext cx="243" cy="415"/>
                          </a:xfrm>
                          <a:prstGeom prst="upArrow">
                            <a:avLst>
                              <a:gd name="adj1" fmla="val 26630"/>
                              <a:gd name="adj2" fmla="val 61703"/>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wps:wsp>
                        <wps:cNvPr id="18" name="Text Box 2"/>
                        <wps:cNvSpPr txBox="1">
                          <a:spLocks noChangeArrowheads="1"/>
                        </wps:cNvSpPr>
                        <wps:spPr bwMode="auto">
                          <a:xfrm>
                            <a:off x="6686" y="5518"/>
                            <a:ext cx="37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B38" w:rsidRPr="00FC199A" w:rsidRDefault="00A96B38" w:rsidP="00FC199A">
                              <w:pPr>
                                <w:rPr>
                                  <w:sz w:val="32"/>
                                  <w:szCs w:val="32"/>
                                </w:rPr>
                              </w:pPr>
                              <w:r w:rsidRPr="00FC199A">
                                <w:rPr>
                                  <w:sz w:val="32"/>
                                  <w:szCs w:val="3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9" style="position:absolute;left:0;text-align:left;margin-left:7.7pt;margin-top:2.1pt;width:18.7pt;height:47.75pt;z-index:251699200" coordorigin="6686,5202" coordsize="3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rscAQAANQMAAAOAAAAZHJzL2Uyb0RvYy54bWzMV1lv3DYQfi/Q/0DoXV7dF7wOvJdRIGkD&#10;OG2fuRJ1tJKoUlxr3aL/vcOhJGvtpC2ctMg+yDyGw5lvZr6hr9+cm5o8MNFXvF0b9pVlENamPKva&#10;Ym38+OFgRgbpJW0zWvOWrY1H1htvbr795nroEubwktcZEwSUtH0ydGujlLJLVqs+LVlD+yvesRY2&#10;cy4aKmEqilUm6ADam3rlWFawGrjIOsFT1vewutObxg3qz3OWyh/yvGeS1GsDbJP4Ffg9qu/q5pom&#10;haBdWaWjGfQVVjS0auHSWdWOSkpOonqhqqlSwXuey6uUNyue51XK0AfwxraeeXMn+KlDX4pkKLoZ&#10;JoD2GU6vVpt+//BekCqD2AUGaWkDMcJrieMpcIauSEDmTnT33XuhPYThW57+2sP26vm+mhdamByH&#10;dzwDffQkOYJzzkWjVIDb5IwxeJxjwM6SpLDouKEXQ6RS2AqswHN8HaO0hECqU0EQgaWw6zuWM+3t&#10;x9NwWB+NfTy3oom+FA0dDVNeQbb1T4D2nwfofUk7hnHqFVgToOEE6C0AgDLEjjSoKDch2ms4Scu3&#10;JW0LdisEH0pGMzDLVvJg/OKAmvQQjH/EN4hsMOECqRllz9U4efYlTjTpRC/vGG+IGqyNU4fmYPzo&#10;w9teYg5kY6rQ7BfbIHlTQ9E80Jo4QeBORbWQcZYygR1aLrpFk1EjhGm6VqnveV1lh6qucaKogG1r&#10;QeCCtSHPNtpSnxrILr1mW+qncwHWVaKgLC6BbmQTpQKgfKa9btUdLVe3KaRpolcYcge4C4s0AdhG&#10;zxWAWNd/xLbjWRsnNg9BFJrewfPNOLQi07LjTRxYXuztDn8qU20vKassY+3bqmUTx9jev0u5ke00&#10;OyDLkGFtuBG4jDD8HVS1fAlV7L8WqaaSwNR11ayNaIG3ytN9myFMkla1Hq8uvUZgAboRyxHB24Nv&#10;hZ4bmWHou6bn7i1zEx225u3WDoJwv9lu9vYlgnuMSv/5IKIhU4jVhJ/Au/syG0hWqbR3IjeG1pVV&#10;0CvcyAqsGEqJ1gU0uVQKgwguf65kiVWtOEzpmNNMZx9NU9ZKB7eW2aoi8KlkhYqou5JqBbPgixSe&#10;rdXAPjmywH3E6gl60DLlMRKK4hBNhUeePQKfgE9IytDOYcDoT/DXIAM0x7XR/3aighmk/q4FVopt&#10;z1PdFCeeHzowEcud43KHtmnJAUdQpodbqTvwqRNVUcJdOk9brogyr1TNoYXarnECfP1/ETcEXnfC&#10;D6rcN/xMsNEsWJjIMyxPhv9nBD63Ol83Dowgtkk3HAk8cOORS6fuOjHpSOAC3kCYg8i1muMmEZW1&#10;M/dN1DcvPJHhx+jPivfRPvJMzwn2pmftdubtYeuZwcEO/Z272253z4pXUeyXqdxL0hPFce4OB/yN&#10;gCzEFnWh+4ouBqSBr4LRYx8eOkgiF71v6RuS7tzSlmJfhpo/zQ/yfDzrN6JCVpXBRxkDivz3r4wv&#10;8NkHT2dkwfGZr97myznyy9M/Izd/AQAA//8DAFBLAwQUAAYACAAAACEAOYqjAt0AAAAGAQAADwAA&#10;AGRycy9kb3ducmV2LnhtbEyPQUvDQBSE74L/YXmCN7tJbLSN2ZRS1FMRbAXpbZt9TUKzb0N2m6T/&#10;3udJj8MMM9/kq8m2YsDeN44UxLMIBFLpTEOVgq/928MChA+ajG4doYIrelgVtze5zowb6ROHXagE&#10;l5DPtII6hC6T0pc1Wu1nrkNi7+R6qwPLvpKm1yOX21YmUfQkrW6IF2rd4abG8ry7WAXvox7Xj/Hr&#10;sD2fNtfDPv343sao1P3dtH4BEXAKf2H4xWd0KJjp6C5kvGhZp3NOKpgnINhOEz5yVLBcPoMscvkf&#10;v/gBAAD//wMAUEsBAi0AFAAGAAgAAAAhALaDOJL+AAAA4QEAABMAAAAAAAAAAAAAAAAAAAAAAFtD&#10;b250ZW50X1R5cGVzXS54bWxQSwECLQAUAAYACAAAACEAOP0h/9YAAACUAQAACwAAAAAAAAAAAAAA&#10;AAAvAQAAX3JlbHMvLnJlbHNQSwECLQAUAAYACAAAACEAyNJa7HAEAADUDAAADgAAAAAAAAAAAAAA&#10;AAAuAgAAZHJzL2Uyb0RvYy54bWxQSwECLQAUAAYACAAAACEAOYqjAt0AAAAGAQAADwAAAAAAAAAA&#10;AAAAAADKBgAAZHJzL2Rvd25yZXYueG1sUEsFBgAAAAAEAAQA8wAAANQHAAAAAA==&#10;">
                <v:shape id="AutoShape 18" o:spid="_x0000_s1030" type="#_x0000_t68" style="position:absolute;left:6817;top:5202;width:24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e38AA&#10;AADbAAAADwAAAGRycy9kb3ducmV2LnhtbERPS27CMBDdV+odrKnErjiwSKuAiRBtBN2VwAFG8RAH&#10;4nEUmyTcvq5Uqbt5et9Z55NtxUC9bxwrWMwTEMSV0w3XCs6n4vUdhA/IGlvHpOBBHvLN89MaM+1G&#10;PtJQhlrEEPYZKjAhdJmUvjJk0c9dRxy5i+sthgj7WuoexxhuW7lMklRabDg2GOxoZ6i6lXerAIeP&#10;Y7F335+67NJr8bV3ZqwPSs1epu0KRKAp/Iv/3Acd57/B7y/xA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Xe38AAAADbAAAADwAAAAAAAAAAAAAAAACYAgAAZHJzL2Rvd25y&#10;ZXYueG1sUEsFBgAAAAAEAAQA9QAAAIUDAAAAAA==&#10;" adj="7804,7924" fillcolor="black [3213]" stroked="f" strokecolor="#f2f2f2 [3041]" strokeweight="3pt">
                  <v:shadow color="#622423 [1605]" opacity=".5" offset="1pt"/>
                  <v:textbox style="layout-flow:vertical-ideographic"/>
                </v:shape>
                <v:shape id="Text Box 2" o:spid="_x0000_s1031" type="#_x0000_t202" style="position:absolute;left:6686;top:5518;width:37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96B38" w:rsidRPr="00FC199A" w:rsidRDefault="00A96B38" w:rsidP="00FC199A">
                        <w:pPr>
                          <w:rPr>
                            <w:sz w:val="32"/>
                            <w:szCs w:val="32"/>
                          </w:rPr>
                        </w:pPr>
                        <w:r w:rsidRPr="00FC199A">
                          <w:rPr>
                            <w:sz w:val="32"/>
                            <w:szCs w:val="32"/>
                          </w:rPr>
                          <w:t>N</w:t>
                        </w:r>
                      </w:p>
                    </w:txbxContent>
                  </v:textbox>
                </v:shape>
              </v:group>
            </w:pict>
          </mc:Fallback>
        </mc:AlternateContent>
      </w: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95E3B" w:rsidRDefault="00295E3B" w:rsidP="00452605">
      <w:pPr>
        <w:pStyle w:val="PlainText"/>
        <w:rPr>
          <w:rFonts w:ascii="Times" w:hAnsi="Times"/>
          <w:i/>
        </w:rPr>
      </w:pPr>
    </w:p>
    <w:p w:rsidR="002F3CA1" w:rsidRDefault="002F3CA1" w:rsidP="002F3CA1">
      <w:pPr>
        <w:pStyle w:val="PlainText"/>
        <w:ind w:right="24"/>
        <w:rPr>
          <w:rFonts w:ascii="Times" w:hAnsi="Times"/>
          <w:i/>
        </w:rPr>
      </w:pPr>
    </w:p>
    <w:p w:rsidR="002F3CA1" w:rsidRDefault="002F3CA1" w:rsidP="00452605">
      <w:pPr>
        <w:pStyle w:val="PlainText"/>
        <w:rPr>
          <w:rFonts w:ascii="Times" w:hAnsi="Times"/>
          <w:i/>
        </w:rPr>
      </w:pPr>
    </w:p>
    <w:p w:rsidR="00452605" w:rsidRDefault="00452605" w:rsidP="00452605">
      <w:pPr>
        <w:pStyle w:val="PlainText"/>
        <w:rPr>
          <w:rFonts w:ascii="Times" w:hAnsi="Times"/>
          <w:i/>
          <w:color w:val="FF0000"/>
        </w:rPr>
      </w:pPr>
      <w:r w:rsidRPr="00A37249">
        <w:rPr>
          <w:rFonts w:ascii="Times" w:hAnsi="Times"/>
          <w:i/>
        </w:rPr>
        <w:t xml:space="preserve">Figure </w:t>
      </w:r>
      <w:r w:rsidR="00295E3B">
        <w:rPr>
          <w:rFonts w:ascii="Times" w:hAnsi="Times"/>
          <w:i/>
        </w:rPr>
        <w:t>2</w:t>
      </w:r>
      <w:r w:rsidRPr="00A37249">
        <w:rPr>
          <w:rFonts w:ascii="Times" w:hAnsi="Times"/>
          <w:i/>
        </w:rPr>
        <w:t xml:space="preserve">: </w:t>
      </w:r>
      <w:r w:rsidR="008403CA">
        <w:rPr>
          <w:rFonts w:ascii="Times" w:hAnsi="Times"/>
          <w:i/>
        </w:rPr>
        <w:t xml:space="preserve">The </w:t>
      </w:r>
      <w:r w:rsidR="00295E3B">
        <w:rPr>
          <w:rFonts w:ascii="Times" w:hAnsi="Times"/>
          <w:i/>
        </w:rPr>
        <w:t>H1 to H12 air temperature measurement sites</w:t>
      </w:r>
      <w:r w:rsidRPr="00A37249">
        <w:rPr>
          <w:rFonts w:ascii="Times" w:hAnsi="Times"/>
          <w:i/>
        </w:rPr>
        <w:t xml:space="preserve">. </w:t>
      </w:r>
    </w:p>
    <w:p w:rsidR="00C06233" w:rsidRPr="0081763A" w:rsidRDefault="00C06233" w:rsidP="00452605">
      <w:pPr>
        <w:pStyle w:val="PlainText"/>
        <w:rPr>
          <w:rFonts w:ascii="Times" w:hAnsi="Times"/>
          <w:i/>
          <w:sz w:val="20"/>
        </w:rPr>
      </w:pPr>
    </w:p>
    <w:p w:rsidR="00AD21F6" w:rsidRPr="00AD21F6" w:rsidRDefault="00AD21F6" w:rsidP="00AD21F6">
      <w:pPr>
        <w:ind w:firstLine="851"/>
        <w:jc w:val="both"/>
        <w:rPr>
          <w:rFonts w:ascii="Times New Roman" w:hAnsi="Times New Roman"/>
          <w:b w:val="0"/>
          <w:sz w:val="20"/>
          <w:szCs w:val="20"/>
        </w:rPr>
      </w:pPr>
      <w:r w:rsidRPr="00AD21F6">
        <w:rPr>
          <w:rFonts w:ascii="Times New Roman" w:hAnsi="Times New Roman"/>
          <w:b w:val="0"/>
          <w:sz w:val="20"/>
          <w:szCs w:val="20"/>
          <w:lang w:eastAsia="en-GB"/>
        </w:rPr>
        <w:t xml:space="preserve">There are many way to calculate SVF, </w:t>
      </w:r>
      <w:r w:rsidR="00897418">
        <w:rPr>
          <w:rFonts w:ascii="Times New Roman" w:hAnsi="Times New Roman"/>
          <w:b w:val="0"/>
          <w:sz w:val="20"/>
          <w:szCs w:val="20"/>
          <w:lang w:eastAsia="en-GB"/>
        </w:rPr>
        <w:t xml:space="preserve">but </w:t>
      </w:r>
      <w:r w:rsidRPr="00AD21F6">
        <w:rPr>
          <w:rFonts w:ascii="Times New Roman" w:hAnsi="Times New Roman"/>
          <w:b w:val="0"/>
          <w:sz w:val="20"/>
          <w:szCs w:val="20"/>
          <w:lang w:eastAsia="en-GB"/>
        </w:rPr>
        <w:t>this study adopt</w:t>
      </w:r>
      <w:r w:rsidR="00897418">
        <w:rPr>
          <w:rFonts w:ascii="Times New Roman" w:hAnsi="Times New Roman"/>
          <w:b w:val="0"/>
          <w:sz w:val="20"/>
          <w:szCs w:val="20"/>
          <w:lang w:eastAsia="en-GB"/>
        </w:rPr>
        <w:t>ed</w:t>
      </w:r>
      <w:r w:rsidRPr="00AD21F6">
        <w:rPr>
          <w:rFonts w:ascii="Times New Roman" w:hAnsi="Times New Roman"/>
          <w:b w:val="0"/>
          <w:sz w:val="20"/>
          <w:szCs w:val="20"/>
          <w:lang w:eastAsia="en-GB"/>
        </w:rPr>
        <w:t xml:space="preserve"> the classic method </w:t>
      </w:r>
      <w:r w:rsidR="00897418">
        <w:rPr>
          <w:rFonts w:ascii="Times New Roman" w:hAnsi="Times New Roman"/>
          <w:b w:val="0"/>
          <w:sz w:val="20"/>
          <w:szCs w:val="20"/>
          <w:lang w:eastAsia="en-GB"/>
        </w:rPr>
        <w:t>of</w:t>
      </w:r>
      <w:r w:rsidRPr="00AD21F6">
        <w:rPr>
          <w:rFonts w:ascii="Times New Roman" w:hAnsi="Times New Roman"/>
          <w:b w:val="0"/>
          <w:sz w:val="20"/>
          <w:szCs w:val="20"/>
          <w:lang w:eastAsia="en-GB"/>
        </w:rPr>
        <w:t xml:space="preserve"> using </w:t>
      </w:r>
      <w:r w:rsidR="00897418">
        <w:rPr>
          <w:rFonts w:ascii="Times New Roman" w:hAnsi="Times New Roman"/>
          <w:b w:val="0"/>
          <w:sz w:val="20"/>
          <w:szCs w:val="20"/>
          <w:lang w:eastAsia="en-GB"/>
        </w:rPr>
        <w:t xml:space="preserve">a </w:t>
      </w:r>
      <w:r w:rsidRPr="00AD21F6">
        <w:rPr>
          <w:rFonts w:ascii="Times New Roman" w:hAnsi="Times New Roman"/>
          <w:b w:val="0"/>
          <w:sz w:val="20"/>
          <w:szCs w:val="20"/>
          <w:lang w:eastAsia="en-GB"/>
        </w:rPr>
        <w:t xml:space="preserve">digital Nikon camera fitted with a FC-E8 fisheye adapter to capture upward fisheye photographs at </w:t>
      </w:r>
      <w:r w:rsidR="00897418">
        <w:rPr>
          <w:rFonts w:ascii="Times New Roman" w:hAnsi="Times New Roman"/>
          <w:b w:val="0"/>
          <w:sz w:val="20"/>
          <w:szCs w:val="20"/>
          <w:lang w:eastAsia="en-GB"/>
        </w:rPr>
        <w:t xml:space="preserve">logger </w:t>
      </w:r>
      <w:r w:rsidRPr="00AD21F6">
        <w:rPr>
          <w:rFonts w:ascii="Times New Roman" w:hAnsi="Times New Roman"/>
          <w:b w:val="0"/>
          <w:sz w:val="20"/>
          <w:szCs w:val="20"/>
          <w:lang w:eastAsia="en-GB"/>
        </w:rPr>
        <w:t>location</w:t>
      </w:r>
      <w:r w:rsidR="00897418">
        <w:rPr>
          <w:rFonts w:ascii="Times New Roman" w:hAnsi="Times New Roman"/>
          <w:b w:val="0"/>
          <w:sz w:val="20"/>
          <w:szCs w:val="20"/>
          <w:lang w:eastAsia="en-GB"/>
        </w:rPr>
        <w:t>s</w:t>
      </w:r>
      <w:r w:rsidRPr="00AD21F6">
        <w:rPr>
          <w:rFonts w:ascii="Times New Roman" w:hAnsi="Times New Roman"/>
          <w:b w:val="0"/>
          <w:sz w:val="20"/>
          <w:szCs w:val="20"/>
          <w:lang w:eastAsia="en-GB"/>
        </w:rPr>
        <w:t xml:space="preserve"> and</w:t>
      </w:r>
      <w:r w:rsidR="00897418">
        <w:rPr>
          <w:rFonts w:ascii="Times New Roman" w:hAnsi="Times New Roman"/>
          <w:b w:val="0"/>
          <w:sz w:val="20"/>
          <w:szCs w:val="20"/>
          <w:lang w:eastAsia="en-GB"/>
        </w:rPr>
        <w:t xml:space="preserve"> at the </w:t>
      </w:r>
      <w:r w:rsidRPr="00AD21F6">
        <w:rPr>
          <w:rFonts w:ascii="Times New Roman" w:hAnsi="Times New Roman"/>
          <w:b w:val="0"/>
          <w:sz w:val="20"/>
          <w:szCs w:val="20"/>
          <w:lang w:eastAsia="en-GB"/>
        </w:rPr>
        <w:t xml:space="preserve">height of </w:t>
      </w:r>
      <w:r w:rsidR="00897418">
        <w:rPr>
          <w:rFonts w:ascii="Times New Roman" w:hAnsi="Times New Roman"/>
          <w:b w:val="0"/>
          <w:sz w:val="20"/>
          <w:szCs w:val="20"/>
          <w:lang w:eastAsia="en-GB"/>
        </w:rPr>
        <w:t xml:space="preserve">each </w:t>
      </w:r>
      <w:r w:rsidRPr="00AD21F6">
        <w:rPr>
          <w:rFonts w:ascii="Times New Roman" w:hAnsi="Times New Roman"/>
          <w:b w:val="0"/>
          <w:sz w:val="20"/>
          <w:szCs w:val="20"/>
          <w:lang w:eastAsia="en-GB"/>
        </w:rPr>
        <w:t>data logger</w:t>
      </w:r>
      <w:r w:rsidR="00897418">
        <w:rPr>
          <w:rFonts w:ascii="Times New Roman" w:hAnsi="Times New Roman"/>
          <w:b w:val="0"/>
          <w:sz w:val="20"/>
          <w:szCs w:val="20"/>
          <w:lang w:eastAsia="en-GB"/>
        </w:rPr>
        <w:t xml:space="preserve">. The </w:t>
      </w:r>
      <w:r w:rsidR="00897418" w:rsidRPr="00AD21F6">
        <w:rPr>
          <w:rFonts w:ascii="Times New Roman" w:hAnsi="Times New Roman"/>
          <w:b w:val="0"/>
          <w:sz w:val="20"/>
          <w:szCs w:val="20"/>
          <w:lang w:eastAsia="en-GB"/>
        </w:rPr>
        <w:t>captured</w:t>
      </w:r>
      <w:r w:rsidR="00897418">
        <w:rPr>
          <w:rFonts w:ascii="Times New Roman" w:hAnsi="Times New Roman"/>
          <w:b w:val="0"/>
          <w:sz w:val="20"/>
          <w:szCs w:val="20"/>
          <w:lang w:eastAsia="en-GB"/>
        </w:rPr>
        <w:t xml:space="preserve"> images were</w:t>
      </w:r>
      <w:r w:rsidRPr="00AD21F6">
        <w:rPr>
          <w:rFonts w:ascii="Times New Roman" w:hAnsi="Times New Roman"/>
          <w:b w:val="0"/>
          <w:sz w:val="20"/>
          <w:szCs w:val="20"/>
          <w:lang w:eastAsia="en-GB"/>
        </w:rPr>
        <w:t xml:space="preserve"> input into </w:t>
      </w:r>
      <w:r w:rsidR="008A248B" w:rsidRPr="00AD21F6">
        <w:rPr>
          <w:rFonts w:ascii="Times New Roman" w:hAnsi="Times New Roman"/>
          <w:b w:val="0"/>
          <w:sz w:val="20"/>
          <w:szCs w:val="20"/>
          <w:lang w:eastAsia="en-GB"/>
        </w:rPr>
        <w:t>specialist</w:t>
      </w:r>
      <w:r w:rsidR="008A248B">
        <w:rPr>
          <w:rFonts w:ascii="Times New Roman" w:hAnsi="Times New Roman"/>
          <w:b w:val="0"/>
          <w:sz w:val="20"/>
          <w:szCs w:val="20"/>
          <w:lang w:eastAsia="en-GB"/>
        </w:rPr>
        <w:t xml:space="preserve"> </w:t>
      </w:r>
      <w:r w:rsidRPr="00AD21F6">
        <w:rPr>
          <w:rFonts w:ascii="Times New Roman" w:hAnsi="Times New Roman"/>
          <w:b w:val="0"/>
          <w:sz w:val="20"/>
          <w:szCs w:val="20"/>
          <w:lang w:eastAsia="en-GB"/>
        </w:rPr>
        <w:t>software to calculate the percentage of open sky at the specific point</w:t>
      </w:r>
      <w:r w:rsidR="00897418">
        <w:rPr>
          <w:rFonts w:ascii="Times New Roman" w:hAnsi="Times New Roman"/>
          <w:b w:val="0"/>
          <w:sz w:val="20"/>
          <w:szCs w:val="20"/>
          <w:lang w:eastAsia="en-GB"/>
        </w:rPr>
        <w:t xml:space="preserve"> – results can be seen in Fig. 2.</w:t>
      </w:r>
      <w:r w:rsidRPr="00AD21F6">
        <w:rPr>
          <w:rFonts w:ascii="Times New Roman" w:hAnsi="Times New Roman"/>
          <w:b w:val="0"/>
          <w:sz w:val="20"/>
          <w:szCs w:val="20"/>
          <w:lang w:eastAsia="en-GB"/>
        </w:rPr>
        <w:t xml:space="preserve"> </w:t>
      </w:r>
      <w:r w:rsidR="000722D0">
        <w:rPr>
          <w:rFonts w:ascii="Times New Roman" w:hAnsi="Times New Roman"/>
          <w:b w:val="0"/>
          <w:sz w:val="20"/>
          <w:szCs w:val="20"/>
          <w:lang w:eastAsia="en-GB"/>
        </w:rPr>
        <w:t xml:space="preserve">The orientation of the lens and images were </w:t>
      </w:r>
      <w:r w:rsidR="008403CA">
        <w:rPr>
          <w:rFonts w:ascii="Times New Roman" w:hAnsi="Times New Roman"/>
          <w:b w:val="0"/>
          <w:sz w:val="20"/>
          <w:szCs w:val="20"/>
          <w:lang w:eastAsia="en-GB"/>
        </w:rPr>
        <w:t>known by</w:t>
      </w:r>
      <w:r w:rsidR="000722D0">
        <w:rPr>
          <w:rFonts w:ascii="Times New Roman" w:hAnsi="Times New Roman"/>
          <w:b w:val="0"/>
          <w:sz w:val="20"/>
          <w:szCs w:val="20"/>
          <w:lang w:eastAsia="en-GB"/>
        </w:rPr>
        <w:t xml:space="preserve"> using a compass </w:t>
      </w:r>
      <w:r w:rsidRPr="00AD21F6">
        <w:rPr>
          <w:rFonts w:ascii="Times New Roman" w:hAnsi="Times New Roman"/>
          <w:b w:val="0"/>
          <w:sz w:val="20"/>
          <w:szCs w:val="20"/>
          <w:lang w:eastAsia="en-GB"/>
        </w:rPr>
        <w:t xml:space="preserve">and two </w:t>
      </w:r>
      <w:r w:rsidR="008403CA">
        <w:rPr>
          <w:rFonts w:ascii="Times New Roman" w:hAnsi="Times New Roman"/>
          <w:b w:val="0"/>
          <w:sz w:val="20"/>
          <w:szCs w:val="20"/>
          <w:lang w:eastAsia="en-GB"/>
        </w:rPr>
        <w:t>very small pegs</w:t>
      </w:r>
      <w:r w:rsidRPr="00AD21F6">
        <w:rPr>
          <w:rFonts w:ascii="Times New Roman" w:hAnsi="Times New Roman"/>
          <w:b w:val="0"/>
          <w:sz w:val="20"/>
          <w:szCs w:val="20"/>
          <w:lang w:eastAsia="en-GB"/>
        </w:rPr>
        <w:t xml:space="preserve"> mounted on opposite sides </w:t>
      </w:r>
      <w:r w:rsidR="008403CA">
        <w:rPr>
          <w:rFonts w:ascii="Times New Roman" w:hAnsi="Times New Roman"/>
          <w:b w:val="0"/>
          <w:sz w:val="20"/>
          <w:szCs w:val="20"/>
          <w:lang w:eastAsia="en-GB"/>
        </w:rPr>
        <w:t>and at</w:t>
      </w:r>
      <w:r w:rsidRPr="00AD21F6">
        <w:rPr>
          <w:rFonts w:ascii="Times New Roman" w:hAnsi="Times New Roman"/>
          <w:b w:val="0"/>
          <w:sz w:val="20"/>
          <w:szCs w:val="20"/>
          <w:lang w:eastAsia="en-GB"/>
        </w:rPr>
        <w:t xml:space="preserve"> equal distances from the </w:t>
      </w:r>
      <w:r w:rsidRPr="00AD21F6">
        <w:rPr>
          <w:rFonts w:ascii="Times New Roman" w:hAnsi="Times New Roman"/>
          <w:b w:val="0"/>
          <w:sz w:val="20"/>
          <w:szCs w:val="20"/>
        </w:rPr>
        <w:t>lens</w:t>
      </w:r>
      <w:r w:rsidR="008403CA">
        <w:rPr>
          <w:rFonts w:ascii="Times New Roman" w:hAnsi="Times New Roman"/>
          <w:b w:val="0"/>
          <w:sz w:val="20"/>
          <w:szCs w:val="20"/>
        </w:rPr>
        <w:t xml:space="preserve">. A tiny </w:t>
      </w:r>
      <w:r w:rsidRPr="00AD21F6">
        <w:rPr>
          <w:rFonts w:ascii="Times New Roman" w:hAnsi="Times New Roman"/>
          <w:b w:val="0"/>
          <w:sz w:val="20"/>
          <w:szCs w:val="20"/>
        </w:rPr>
        <w:t>part</w:t>
      </w:r>
      <w:r w:rsidR="008403CA">
        <w:rPr>
          <w:rFonts w:ascii="Times New Roman" w:hAnsi="Times New Roman"/>
          <w:b w:val="0"/>
          <w:sz w:val="20"/>
          <w:szCs w:val="20"/>
        </w:rPr>
        <w:t xml:space="preserve"> of the pegs</w:t>
      </w:r>
      <w:r w:rsidRPr="00AD21F6">
        <w:rPr>
          <w:rFonts w:ascii="Times New Roman" w:hAnsi="Times New Roman"/>
          <w:b w:val="0"/>
          <w:sz w:val="20"/>
          <w:szCs w:val="20"/>
        </w:rPr>
        <w:t xml:space="preserve"> appear</w:t>
      </w:r>
      <w:r w:rsidR="008403CA">
        <w:rPr>
          <w:rFonts w:ascii="Times New Roman" w:hAnsi="Times New Roman"/>
          <w:b w:val="0"/>
          <w:sz w:val="20"/>
          <w:szCs w:val="20"/>
        </w:rPr>
        <w:t>ed</w:t>
      </w:r>
      <w:r w:rsidRPr="00AD21F6">
        <w:rPr>
          <w:rFonts w:ascii="Times New Roman" w:hAnsi="Times New Roman"/>
          <w:b w:val="0"/>
          <w:sz w:val="20"/>
          <w:szCs w:val="20"/>
        </w:rPr>
        <w:t xml:space="preserve"> in the fisheye image to represent the north and south directions</w:t>
      </w:r>
      <w:r w:rsidR="008403CA">
        <w:rPr>
          <w:rFonts w:ascii="Times New Roman" w:hAnsi="Times New Roman"/>
          <w:b w:val="0"/>
          <w:sz w:val="20"/>
          <w:szCs w:val="20"/>
        </w:rPr>
        <w:t>.</w:t>
      </w:r>
      <w:r w:rsidRPr="00AD21F6">
        <w:rPr>
          <w:rFonts w:ascii="Times New Roman" w:hAnsi="Times New Roman"/>
          <w:b w:val="0"/>
          <w:sz w:val="20"/>
          <w:szCs w:val="20"/>
        </w:rPr>
        <w:t xml:space="preserve"> The second stage </w:t>
      </w:r>
      <w:r w:rsidR="008403CA">
        <w:rPr>
          <w:rFonts w:ascii="Times New Roman" w:hAnsi="Times New Roman"/>
          <w:b w:val="0"/>
          <w:sz w:val="20"/>
          <w:szCs w:val="20"/>
        </w:rPr>
        <w:t>wa</w:t>
      </w:r>
      <w:r w:rsidRPr="00AD21F6">
        <w:rPr>
          <w:rFonts w:ascii="Times New Roman" w:hAnsi="Times New Roman"/>
          <w:b w:val="0"/>
          <w:sz w:val="20"/>
          <w:szCs w:val="20"/>
        </w:rPr>
        <w:t xml:space="preserve">s to input </w:t>
      </w:r>
      <w:r w:rsidR="008403CA">
        <w:rPr>
          <w:rFonts w:ascii="Times New Roman" w:hAnsi="Times New Roman"/>
          <w:b w:val="0"/>
          <w:sz w:val="20"/>
          <w:szCs w:val="20"/>
        </w:rPr>
        <w:t xml:space="preserve">the </w:t>
      </w:r>
      <w:r w:rsidRPr="00AD21F6">
        <w:rPr>
          <w:rFonts w:ascii="Times New Roman" w:hAnsi="Times New Roman"/>
          <w:b w:val="0"/>
          <w:sz w:val="20"/>
          <w:szCs w:val="20"/>
        </w:rPr>
        <w:t xml:space="preserve">fisheye images </w:t>
      </w:r>
      <w:r w:rsidR="008403CA">
        <w:rPr>
          <w:rFonts w:ascii="Times New Roman" w:hAnsi="Times New Roman"/>
          <w:b w:val="0"/>
          <w:sz w:val="20"/>
          <w:szCs w:val="20"/>
        </w:rPr>
        <w:t xml:space="preserve">in </w:t>
      </w:r>
      <w:r w:rsidRPr="00AD21F6">
        <w:rPr>
          <w:rFonts w:ascii="Times New Roman" w:hAnsi="Times New Roman"/>
          <w:b w:val="0"/>
          <w:sz w:val="20"/>
          <w:szCs w:val="20"/>
        </w:rPr>
        <w:t>to AutoCAD 2012 software. The 3</w:t>
      </w:r>
      <w:r w:rsidRPr="00AD21F6">
        <w:rPr>
          <w:rFonts w:ascii="Times New Roman" w:hAnsi="Times New Roman"/>
          <w:b w:val="0"/>
          <w:sz w:val="20"/>
          <w:szCs w:val="20"/>
          <w:vertAlign w:val="superscript"/>
        </w:rPr>
        <w:t>rd</w:t>
      </w:r>
      <w:r w:rsidRPr="00AD21F6">
        <w:rPr>
          <w:rFonts w:ascii="Times New Roman" w:hAnsi="Times New Roman"/>
          <w:b w:val="0"/>
          <w:sz w:val="20"/>
          <w:szCs w:val="20"/>
        </w:rPr>
        <w:t xml:space="preserve"> stage </w:t>
      </w:r>
      <w:r w:rsidR="008403CA">
        <w:rPr>
          <w:rFonts w:ascii="Times New Roman" w:hAnsi="Times New Roman"/>
          <w:b w:val="0"/>
          <w:sz w:val="20"/>
          <w:szCs w:val="20"/>
        </w:rPr>
        <w:t>wa</w:t>
      </w:r>
      <w:r w:rsidRPr="00AD21F6">
        <w:rPr>
          <w:rFonts w:ascii="Times New Roman" w:hAnsi="Times New Roman"/>
          <w:b w:val="0"/>
          <w:sz w:val="20"/>
          <w:szCs w:val="20"/>
        </w:rPr>
        <w:t xml:space="preserve">s </w:t>
      </w:r>
      <w:r w:rsidR="00D03C46">
        <w:rPr>
          <w:rFonts w:ascii="Times New Roman" w:hAnsi="Times New Roman"/>
          <w:b w:val="0"/>
          <w:sz w:val="20"/>
          <w:szCs w:val="20"/>
        </w:rPr>
        <w:t>to</w:t>
      </w:r>
      <w:r w:rsidRPr="00AD21F6">
        <w:rPr>
          <w:rFonts w:ascii="Times New Roman" w:hAnsi="Times New Roman"/>
          <w:b w:val="0"/>
          <w:sz w:val="20"/>
          <w:szCs w:val="20"/>
        </w:rPr>
        <w:t xml:space="preserve"> draw a line, represent</w:t>
      </w:r>
      <w:r w:rsidR="00D03C46">
        <w:rPr>
          <w:rFonts w:ascii="Times New Roman" w:hAnsi="Times New Roman"/>
          <w:b w:val="0"/>
          <w:sz w:val="20"/>
          <w:szCs w:val="20"/>
        </w:rPr>
        <w:t>ing</w:t>
      </w:r>
      <w:r w:rsidRPr="00AD21F6">
        <w:rPr>
          <w:rFonts w:ascii="Times New Roman" w:hAnsi="Times New Roman"/>
          <w:b w:val="0"/>
          <w:sz w:val="20"/>
          <w:szCs w:val="20"/>
        </w:rPr>
        <w:t xml:space="preserve"> the</w:t>
      </w:r>
      <w:r w:rsidRPr="00317448">
        <w:rPr>
          <w:rFonts w:ascii="Times New Roman" w:hAnsi="Times New Roman"/>
          <w:sz w:val="20"/>
          <w:szCs w:val="20"/>
        </w:rPr>
        <w:t xml:space="preserve"> </w:t>
      </w:r>
      <w:r w:rsidRPr="00AD21F6">
        <w:rPr>
          <w:rFonts w:ascii="Times New Roman" w:hAnsi="Times New Roman"/>
          <w:b w:val="0"/>
          <w:sz w:val="20"/>
          <w:szCs w:val="20"/>
        </w:rPr>
        <w:t>diameter of the image, from the north to the</w:t>
      </w:r>
      <w:r w:rsidRPr="00317448">
        <w:rPr>
          <w:rFonts w:ascii="Times New Roman" w:hAnsi="Times New Roman"/>
          <w:sz w:val="20"/>
          <w:szCs w:val="20"/>
        </w:rPr>
        <w:t xml:space="preserve"> </w:t>
      </w:r>
      <w:r w:rsidRPr="00AD21F6">
        <w:rPr>
          <w:rFonts w:ascii="Times New Roman" w:hAnsi="Times New Roman"/>
          <w:b w:val="0"/>
          <w:sz w:val="20"/>
          <w:szCs w:val="20"/>
        </w:rPr>
        <w:t>south</w:t>
      </w:r>
      <w:bookmarkStart w:id="21" w:name="OLE_LINK71"/>
      <w:bookmarkStart w:id="22" w:name="OLE_LINK72"/>
      <w:bookmarkStart w:id="23" w:name="OLE_LINK73"/>
      <w:bookmarkStart w:id="24" w:name="OLE_LINK74"/>
      <w:bookmarkStart w:id="25" w:name="OLE_LINK75"/>
      <w:r w:rsidR="00D03C46">
        <w:rPr>
          <w:rFonts w:ascii="Times New Roman" w:hAnsi="Times New Roman"/>
          <w:sz w:val="20"/>
          <w:szCs w:val="20"/>
        </w:rPr>
        <w:t>.</w:t>
      </w:r>
      <w:bookmarkEnd w:id="21"/>
      <w:bookmarkEnd w:id="22"/>
      <w:bookmarkEnd w:id="23"/>
      <w:bookmarkEnd w:id="24"/>
      <w:bookmarkEnd w:id="25"/>
      <w:r w:rsidRPr="00AD21F6">
        <w:rPr>
          <w:rFonts w:ascii="Times New Roman" w:hAnsi="Times New Roman"/>
          <w:b w:val="0"/>
          <w:sz w:val="20"/>
          <w:szCs w:val="20"/>
        </w:rPr>
        <w:t xml:space="preserve"> The next step </w:t>
      </w:r>
      <w:r w:rsidR="00D03C46">
        <w:rPr>
          <w:rFonts w:ascii="Times New Roman" w:hAnsi="Times New Roman"/>
          <w:b w:val="0"/>
          <w:sz w:val="20"/>
          <w:szCs w:val="20"/>
        </w:rPr>
        <w:t>wa</w:t>
      </w:r>
      <w:r w:rsidRPr="00AD21F6">
        <w:rPr>
          <w:rFonts w:ascii="Times New Roman" w:hAnsi="Times New Roman"/>
          <w:b w:val="0"/>
          <w:sz w:val="20"/>
          <w:szCs w:val="20"/>
        </w:rPr>
        <w:t xml:space="preserve">s to use </w:t>
      </w:r>
      <w:r w:rsidR="00D03C46">
        <w:rPr>
          <w:rFonts w:ascii="Times New Roman" w:hAnsi="Times New Roman"/>
          <w:b w:val="0"/>
          <w:sz w:val="20"/>
          <w:szCs w:val="20"/>
        </w:rPr>
        <w:t xml:space="preserve">the </w:t>
      </w:r>
      <w:r w:rsidRPr="00AD21F6">
        <w:rPr>
          <w:rFonts w:ascii="Times New Roman" w:hAnsi="Times New Roman"/>
          <w:b w:val="0"/>
          <w:sz w:val="20"/>
          <w:szCs w:val="20"/>
        </w:rPr>
        <w:t>PLINE command</w:t>
      </w:r>
      <w:r w:rsidR="00D03C46">
        <w:rPr>
          <w:rFonts w:ascii="Times New Roman" w:hAnsi="Times New Roman"/>
          <w:b w:val="0"/>
          <w:sz w:val="20"/>
          <w:szCs w:val="20"/>
        </w:rPr>
        <w:t xml:space="preserve"> in AutoCAD</w:t>
      </w:r>
      <w:r w:rsidRPr="00AD21F6">
        <w:rPr>
          <w:rFonts w:ascii="Times New Roman" w:hAnsi="Times New Roman"/>
          <w:b w:val="0"/>
          <w:sz w:val="20"/>
          <w:szCs w:val="20"/>
        </w:rPr>
        <w:t xml:space="preserve"> </w:t>
      </w:r>
      <w:r w:rsidR="00D03C46">
        <w:rPr>
          <w:rFonts w:ascii="Times New Roman" w:hAnsi="Times New Roman"/>
          <w:b w:val="0"/>
          <w:sz w:val="20"/>
          <w:szCs w:val="20"/>
        </w:rPr>
        <w:t>to</w:t>
      </w:r>
      <w:r w:rsidRPr="00AD21F6">
        <w:rPr>
          <w:rFonts w:ascii="Times New Roman" w:hAnsi="Times New Roman"/>
          <w:b w:val="0"/>
          <w:sz w:val="20"/>
          <w:szCs w:val="20"/>
        </w:rPr>
        <w:t xml:space="preserve"> trace the sky</w:t>
      </w:r>
      <w:r w:rsidR="00C8480E">
        <w:rPr>
          <w:rFonts w:ascii="Times New Roman" w:hAnsi="Times New Roman"/>
          <w:b w:val="0"/>
          <w:sz w:val="20"/>
          <w:szCs w:val="20"/>
        </w:rPr>
        <w:t>’s out</w:t>
      </w:r>
      <w:r w:rsidRPr="00AD21F6">
        <w:rPr>
          <w:rFonts w:ascii="Times New Roman" w:hAnsi="Times New Roman"/>
          <w:b w:val="0"/>
          <w:sz w:val="20"/>
          <w:szCs w:val="20"/>
        </w:rPr>
        <w:t xml:space="preserve">line to define </w:t>
      </w:r>
      <w:r w:rsidR="00D03C46">
        <w:rPr>
          <w:rFonts w:ascii="Times New Roman" w:hAnsi="Times New Roman"/>
          <w:b w:val="0"/>
          <w:sz w:val="20"/>
          <w:szCs w:val="20"/>
        </w:rPr>
        <w:t>the sky area inside the image</w:t>
      </w:r>
      <w:r w:rsidRPr="00AD21F6">
        <w:rPr>
          <w:rFonts w:ascii="Times New Roman" w:hAnsi="Times New Roman"/>
          <w:b w:val="0"/>
          <w:sz w:val="20"/>
          <w:szCs w:val="20"/>
        </w:rPr>
        <w:t xml:space="preserve"> </w:t>
      </w:r>
      <w:r w:rsidR="00D03C46">
        <w:rPr>
          <w:rFonts w:ascii="Times New Roman" w:hAnsi="Times New Roman"/>
          <w:b w:val="0"/>
          <w:sz w:val="20"/>
          <w:szCs w:val="20"/>
        </w:rPr>
        <w:t xml:space="preserve">and </w:t>
      </w:r>
      <w:r w:rsidRPr="00AD21F6">
        <w:rPr>
          <w:rFonts w:ascii="Times New Roman" w:hAnsi="Times New Roman"/>
          <w:b w:val="0"/>
          <w:sz w:val="20"/>
          <w:szCs w:val="20"/>
        </w:rPr>
        <w:t>then</w:t>
      </w:r>
      <w:r w:rsidR="00D03C46">
        <w:rPr>
          <w:rFonts w:ascii="Times New Roman" w:hAnsi="Times New Roman"/>
          <w:b w:val="0"/>
          <w:sz w:val="20"/>
          <w:szCs w:val="20"/>
        </w:rPr>
        <w:t>,</w:t>
      </w:r>
      <w:r w:rsidRPr="00AD21F6">
        <w:rPr>
          <w:rFonts w:ascii="Times New Roman" w:hAnsi="Times New Roman"/>
          <w:b w:val="0"/>
          <w:sz w:val="20"/>
          <w:szCs w:val="20"/>
        </w:rPr>
        <w:t xml:space="preserve"> using </w:t>
      </w:r>
      <w:r w:rsidR="00D03C46">
        <w:rPr>
          <w:rFonts w:ascii="Times New Roman" w:hAnsi="Times New Roman"/>
          <w:b w:val="0"/>
          <w:sz w:val="20"/>
          <w:szCs w:val="20"/>
        </w:rPr>
        <w:t xml:space="preserve">AutoCAD’s </w:t>
      </w:r>
      <w:r w:rsidRPr="00AD21F6">
        <w:rPr>
          <w:rFonts w:ascii="Times New Roman" w:hAnsi="Times New Roman"/>
          <w:b w:val="0"/>
          <w:sz w:val="20"/>
          <w:szCs w:val="20"/>
        </w:rPr>
        <w:t>LIST command</w:t>
      </w:r>
      <w:r w:rsidR="00D03C46">
        <w:rPr>
          <w:rFonts w:ascii="Times New Roman" w:hAnsi="Times New Roman"/>
          <w:b w:val="0"/>
          <w:sz w:val="20"/>
          <w:szCs w:val="20"/>
        </w:rPr>
        <w:t>,</w:t>
      </w:r>
      <w:r w:rsidRPr="00AD21F6">
        <w:rPr>
          <w:rFonts w:ascii="Times New Roman" w:hAnsi="Times New Roman"/>
          <w:b w:val="0"/>
          <w:sz w:val="20"/>
          <w:szCs w:val="20"/>
        </w:rPr>
        <w:t xml:space="preserve"> to ca</w:t>
      </w:r>
      <w:r w:rsidR="00D03C46">
        <w:rPr>
          <w:rFonts w:ascii="Times New Roman" w:hAnsi="Times New Roman"/>
          <w:b w:val="0"/>
          <w:sz w:val="20"/>
          <w:szCs w:val="20"/>
        </w:rPr>
        <w:t xml:space="preserve">lculate the area of the </w:t>
      </w:r>
      <w:r w:rsidR="00D03C46">
        <w:rPr>
          <w:rFonts w:ascii="Times New Roman" w:hAnsi="Times New Roman"/>
          <w:b w:val="0"/>
          <w:sz w:val="20"/>
          <w:szCs w:val="20"/>
        </w:rPr>
        <w:lastRenderedPageBreak/>
        <w:t xml:space="preserve">circle </w:t>
      </w:r>
      <w:r w:rsidRPr="00AD21F6">
        <w:rPr>
          <w:rFonts w:ascii="Times New Roman" w:hAnsi="Times New Roman"/>
          <w:b w:val="0"/>
          <w:sz w:val="20"/>
          <w:szCs w:val="20"/>
        </w:rPr>
        <w:t>and the area of the sky</w:t>
      </w:r>
      <w:r w:rsidR="00D03C46">
        <w:rPr>
          <w:rFonts w:ascii="Times New Roman" w:hAnsi="Times New Roman"/>
          <w:b w:val="0"/>
          <w:sz w:val="20"/>
          <w:szCs w:val="20"/>
        </w:rPr>
        <w:t>. The SVF could then be calculated</w:t>
      </w:r>
      <w:r w:rsidRPr="00AD21F6">
        <w:rPr>
          <w:rFonts w:ascii="Times New Roman" w:hAnsi="Times New Roman"/>
          <w:b w:val="0"/>
          <w:sz w:val="20"/>
          <w:szCs w:val="20"/>
        </w:rPr>
        <w:t xml:space="preserve"> by using </w:t>
      </w:r>
      <w:bookmarkStart w:id="26" w:name="OLE_LINK84"/>
      <w:bookmarkStart w:id="27" w:name="OLE_LINK85"/>
      <w:bookmarkStart w:id="28" w:name="OLE_LINK86"/>
      <w:r w:rsidR="00D03C46">
        <w:rPr>
          <w:rFonts w:ascii="Times New Roman" w:hAnsi="Times New Roman"/>
          <w:b w:val="0"/>
          <w:sz w:val="20"/>
          <w:szCs w:val="20"/>
        </w:rPr>
        <w:t xml:space="preserve">Eqn. </w:t>
      </w:r>
      <w:bookmarkEnd w:id="26"/>
      <w:bookmarkEnd w:id="27"/>
      <w:bookmarkEnd w:id="28"/>
      <w:r w:rsidR="0037528A">
        <w:rPr>
          <w:rFonts w:ascii="Times New Roman" w:hAnsi="Times New Roman"/>
          <w:b w:val="0"/>
          <w:sz w:val="20"/>
          <w:szCs w:val="20"/>
        </w:rPr>
        <w:t>1</w:t>
      </w:r>
      <w:r w:rsidR="00D03C46">
        <w:rPr>
          <w:rFonts w:ascii="Times New Roman" w:hAnsi="Times New Roman"/>
          <w:b w:val="0"/>
          <w:sz w:val="20"/>
          <w:szCs w:val="20"/>
        </w:rPr>
        <w:t>.</w:t>
      </w:r>
    </w:p>
    <w:p w:rsidR="0081763A" w:rsidRDefault="0081763A" w:rsidP="00452605">
      <w:pPr>
        <w:pStyle w:val="PlainText"/>
        <w:ind w:firstLine="284"/>
        <w:rPr>
          <w:rFonts w:ascii="Times" w:hAnsi="Times"/>
          <w:sz w:val="20"/>
        </w:rPr>
      </w:pPr>
    </w:p>
    <w:p w:rsidR="0018740B" w:rsidRDefault="0018740B" w:rsidP="00452605">
      <w:pPr>
        <w:pStyle w:val="PlainText"/>
        <w:ind w:firstLine="284"/>
        <w:rPr>
          <w:rFonts w:ascii="Times New Roman" w:hAnsi="Times New Roman" w:cs="Times New Roman"/>
          <w:sz w:val="20"/>
        </w:rPr>
      </w:pPr>
      <w:r>
        <w:rPr>
          <w:rFonts w:ascii="Times" w:hAnsi="Times"/>
          <w:sz w:val="20"/>
        </w:rPr>
        <w:t xml:space="preserve">                 </w:t>
      </w:r>
      <m:oMath>
        <m:r>
          <m:rPr>
            <m:sty m:val="p"/>
          </m:rPr>
          <w:rPr>
            <w:rFonts w:ascii="Cambria Math" w:hAnsi="Times New Roman" w:cs="Times New Roman"/>
            <w:sz w:val="20"/>
          </w:rPr>
          <m:t>SVF</m:t>
        </m:r>
        <m:r>
          <w:rPr>
            <w:rFonts w:ascii="Cambria Math" w:hAnsi="Times New Roman" w:cs="Times New Roman"/>
            <w:sz w:val="20"/>
          </w:rPr>
          <m:t>=</m:t>
        </m:r>
        <m:f>
          <m:fPr>
            <m:ctrlPr>
              <w:rPr>
                <w:rFonts w:ascii="Cambria Math" w:hAnsi="Times New Roman" w:cs="Times New Roman"/>
                <w:sz w:val="20"/>
              </w:rPr>
            </m:ctrlPr>
          </m:fPr>
          <m:num>
            <m:r>
              <m:rPr>
                <m:sty m:val="p"/>
              </m:rPr>
              <w:rPr>
                <w:rFonts w:ascii="Cambria Math" w:hAnsi="Times New Roman" w:cs="Times New Roman"/>
                <w:sz w:val="20"/>
              </w:rPr>
              <m:t>area of the sky</m:t>
            </m:r>
            <m:ctrlPr>
              <w:rPr>
                <w:rFonts w:ascii="Cambria Math" w:hAnsi="Times New Roman" w:cs="Times New Roman"/>
                <w:i/>
                <w:sz w:val="20"/>
              </w:rPr>
            </m:ctrlPr>
          </m:num>
          <m:den>
            <m:r>
              <m:rPr>
                <m:sty m:val="p"/>
              </m:rPr>
              <w:rPr>
                <w:rFonts w:ascii="Cambria Math" w:hAnsi="Times New Roman" w:cs="Times New Roman"/>
                <w:sz w:val="20"/>
              </w:rPr>
              <m:t xml:space="preserve">area of the circle  </m:t>
            </m:r>
          </m:den>
        </m:f>
      </m:oMath>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t>(1)</w:t>
      </w:r>
    </w:p>
    <w:p w:rsidR="00D03C46" w:rsidRDefault="00D03C46" w:rsidP="00452605">
      <w:pPr>
        <w:pStyle w:val="PlainText"/>
        <w:ind w:firstLine="284"/>
        <w:rPr>
          <w:rFonts w:ascii="Times New Roman" w:hAnsi="Times New Roman" w:cs="Times New Roman"/>
          <w:sz w:val="20"/>
        </w:rPr>
      </w:pPr>
    </w:p>
    <w:p w:rsidR="00D03C46" w:rsidRDefault="00D03C46" w:rsidP="00452605">
      <w:pPr>
        <w:pStyle w:val="PlainText"/>
        <w:ind w:firstLine="284"/>
        <w:rPr>
          <w:rFonts w:ascii="Times New Roman" w:hAnsi="Times New Roman" w:cs="Times New Roman"/>
          <w:sz w:val="20"/>
        </w:rPr>
      </w:pPr>
      <w:r>
        <w:rPr>
          <w:rFonts w:ascii="Times New Roman" w:hAnsi="Times New Roman" w:cs="Times New Roman"/>
          <w:sz w:val="20"/>
        </w:rPr>
        <w:t>This study was interested in refining the global SVF value by subdividing the sky hemisphere in to four quadrants</w:t>
      </w:r>
      <w:r w:rsidR="00C8480E">
        <w:rPr>
          <w:rFonts w:ascii="Times New Roman" w:hAnsi="Times New Roman" w:cs="Times New Roman"/>
          <w:sz w:val="20"/>
        </w:rPr>
        <w:t xml:space="preserve"> centred on the four cardinal points of the compass (N, E, S and W) and then calculating partial sky view factors (SVFp </w:t>
      </w:r>
      <w:r w:rsidR="00C8480E" w:rsidRPr="00C8480E">
        <w:rPr>
          <w:rFonts w:ascii="Times New Roman" w:hAnsi="Times New Roman" w:cs="Times New Roman"/>
          <w:sz w:val="20"/>
        </w:rPr>
        <w:t>ϴ</w:t>
      </w:r>
      <w:r w:rsidR="00C8480E">
        <w:rPr>
          <w:rFonts w:ascii="Times New Roman" w:hAnsi="Times New Roman" w:cs="Times New Roman"/>
          <w:sz w:val="20"/>
        </w:rPr>
        <w:t xml:space="preserve">) for each quadrant, where </w:t>
      </w:r>
      <w:r w:rsidR="00C8480E" w:rsidRPr="00C8480E">
        <w:rPr>
          <w:rFonts w:ascii="Times New Roman" w:hAnsi="Times New Roman" w:cs="Times New Roman"/>
          <w:sz w:val="20"/>
        </w:rPr>
        <w:t>ϴ</w:t>
      </w:r>
      <w:r w:rsidR="00C8480E">
        <w:rPr>
          <w:rFonts w:ascii="Times New Roman" w:hAnsi="Times New Roman" w:cs="Times New Roman"/>
          <w:sz w:val="20"/>
        </w:rPr>
        <w:t xml:space="preserve"> will be either 0° (N), 90° (E), 180°(S) or 270° (W). Fig. 3 shows the basic steps in the assessment of SVF and SVFp </w:t>
      </w:r>
      <w:r w:rsidR="00C8480E" w:rsidRPr="00C8480E">
        <w:rPr>
          <w:rFonts w:ascii="Times New Roman" w:hAnsi="Times New Roman" w:cs="Times New Roman"/>
          <w:sz w:val="20"/>
        </w:rPr>
        <w:t>ϴ</w:t>
      </w:r>
      <w:r w:rsidR="00C8480E">
        <w:rPr>
          <w:rFonts w:ascii="Times New Roman" w:hAnsi="Times New Roman" w:cs="Times New Roman"/>
          <w:sz w:val="20"/>
        </w:rPr>
        <w:t xml:space="preserve">. </w:t>
      </w:r>
    </w:p>
    <w:p w:rsidR="00D03C46" w:rsidRDefault="00D03C46" w:rsidP="00C30E12">
      <w:pPr>
        <w:pStyle w:val="PlainText"/>
        <w:rPr>
          <w:rFonts w:ascii="Times New Roman" w:hAnsi="Times New Roman" w:cs="Times New Roman"/>
          <w:sz w:val="20"/>
        </w:rPr>
      </w:pPr>
    </w:p>
    <w:p w:rsidR="00C8480E" w:rsidRDefault="00C8480E" w:rsidP="00452605">
      <w:pPr>
        <w:pStyle w:val="PlainText"/>
        <w:rPr>
          <w:rFonts w:ascii="Times" w:hAnsi="Times"/>
          <w:i/>
        </w:rPr>
      </w:pPr>
    </w:p>
    <w:p w:rsidR="0018740B" w:rsidRDefault="00794023" w:rsidP="00452605">
      <w:pPr>
        <w:pStyle w:val="PlainText"/>
        <w:rPr>
          <w:rFonts w:ascii="Times" w:hAnsi="Times"/>
          <w:i/>
        </w:rPr>
      </w:pPr>
      <w:r>
        <w:rPr>
          <w:rFonts w:ascii="Times" w:hAnsi="Times"/>
          <w:i/>
          <w:noProof/>
          <w:lang w:eastAsia="en-GB"/>
        </w:rPr>
        <w:drawing>
          <wp:anchor distT="0" distB="0" distL="114300" distR="114300" simplePos="0" relativeHeight="251665408" behindDoc="0" locked="0" layoutInCell="1" allowOverlap="1">
            <wp:simplePos x="0" y="0"/>
            <wp:positionH relativeFrom="column">
              <wp:posOffset>16677</wp:posOffset>
            </wp:positionH>
            <wp:positionV relativeFrom="paragraph">
              <wp:posOffset>19887</wp:posOffset>
            </wp:positionV>
            <wp:extent cx="3201226" cy="43593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227" cy="4359350"/>
                    </a:xfrm>
                    <a:prstGeom prst="rect">
                      <a:avLst/>
                    </a:prstGeom>
                    <a:noFill/>
                  </pic:spPr>
                </pic:pic>
              </a:graphicData>
            </a:graphic>
          </wp:anchor>
        </w:drawing>
      </w: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794023" w:rsidRDefault="00794023" w:rsidP="00452605">
      <w:pPr>
        <w:pStyle w:val="PlainText"/>
        <w:rPr>
          <w:rFonts w:ascii="Times" w:hAnsi="Times"/>
          <w:i/>
        </w:rPr>
      </w:pPr>
    </w:p>
    <w:p w:rsidR="00897418" w:rsidRDefault="00897418" w:rsidP="00794023">
      <w:pPr>
        <w:pStyle w:val="PlainText"/>
        <w:rPr>
          <w:rFonts w:ascii="Times" w:hAnsi="Times"/>
          <w:i/>
        </w:rPr>
      </w:pPr>
    </w:p>
    <w:p w:rsidR="00897418" w:rsidRDefault="00897418" w:rsidP="00794023">
      <w:pPr>
        <w:pStyle w:val="PlainText"/>
        <w:rPr>
          <w:rFonts w:ascii="Times" w:hAnsi="Times"/>
          <w:i/>
        </w:rPr>
      </w:pPr>
    </w:p>
    <w:p w:rsidR="00794023" w:rsidRDefault="00794023" w:rsidP="00794023">
      <w:pPr>
        <w:pStyle w:val="PlainText"/>
        <w:rPr>
          <w:rFonts w:ascii="Times" w:hAnsi="Times"/>
          <w:i/>
          <w:color w:val="FF0000"/>
        </w:rPr>
      </w:pPr>
      <w:r w:rsidRPr="00A37249">
        <w:rPr>
          <w:rFonts w:ascii="Times" w:hAnsi="Times"/>
          <w:i/>
        </w:rPr>
        <w:t xml:space="preserve">Figure </w:t>
      </w:r>
      <w:r>
        <w:rPr>
          <w:rFonts w:ascii="Times" w:hAnsi="Times"/>
          <w:i/>
        </w:rPr>
        <w:t>3</w:t>
      </w:r>
      <w:r w:rsidRPr="00A37249">
        <w:rPr>
          <w:rFonts w:ascii="Times" w:hAnsi="Times"/>
          <w:i/>
        </w:rPr>
        <w:t xml:space="preserve">: </w:t>
      </w:r>
      <w:r>
        <w:rPr>
          <w:rFonts w:ascii="Times" w:hAnsi="Times"/>
          <w:i/>
        </w:rPr>
        <w:t>Fish-eye lens analysis of sky view factor</w:t>
      </w:r>
      <w:r w:rsidR="00DB2BEC">
        <w:rPr>
          <w:rFonts w:ascii="Times" w:hAnsi="Times"/>
          <w:i/>
        </w:rPr>
        <w:t xml:space="preserve"> and partial sky view factor</w:t>
      </w:r>
      <w:r>
        <w:rPr>
          <w:rFonts w:ascii="Times" w:hAnsi="Times"/>
          <w:i/>
        </w:rPr>
        <w:t xml:space="preserve"> at Minster Court</w:t>
      </w:r>
      <w:r w:rsidRPr="00A37249">
        <w:rPr>
          <w:rFonts w:ascii="Times" w:hAnsi="Times"/>
          <w:i/>
        </w:rPr>
        <w:t xml:space="preserve">. </w:t>
      </w:r>
    </w:p>
    <w:p w:rsidR="00794023" w:rsidRDefault="00794023" w:rsidP="00452605">
      <w:pPr>
        <w:pStyle w:val="PlainText"/>
        <w:rPr>
          <w:rFonts w:ascii="Times" w:hAnsi="Times"/>
          <w:i/>
        </w:rPr>
      </w:pPr>
    </w:p>
    <w:p w:rsidR="00807A4B" w:rsidRDefault="00F14271" w:rsidP="00807A4B">
      <w:pPr>
        <w:ind w:firstLine="851"/>
        <w:jc w:val="both"/>
        <w:rPr>
          <w:rFonts w:ascii="Times New Roman" w:hAnsi="Times New Roman"/>
          <w:b w:val="0"/>
          <w:sz w:val="20"/>
          <w:szCs w:val="20"/>
        </w:rPr>
      </w:pPr>
      <w:r>
        <w:rPr>
          <w:rFonts w:ascii="Times New Roman" w:hAnsi="Times New Roman"/>
          <w:b w:val="0"/>
          <w:sz w:val="20"/>
          <w:szCs w:val="20"/>
        </w:rPr>
        <w:t>To calculate SVFp</w:t>
      </w:r>
      <w:r w:rsidR="00807A4B" w:rsidRPr="00807A4B">
        <w:rPr>
          <w:rFonts w:ascii="Times New Roman" w:hAnsi="Times New Roman"/>
          <w:b w:val="0"/>
          <w:sz w:val="20"/>
          <w:szCs w:val="20"/>
        </w:rPr>
        <w:t>ϴ</w:t>
      </w:r>
      <w:r>
        <w:rPr>
          <w:rFonts w:ascii="Times New Roman" w:hAnsi="Times New Roman"/>
          <w:b w:val="0"/>
          <w:sz w:val="20"/>
          <w:szCs w:val="20"/>
        </w:rPr>
        <w:t>,</w:t>
      </w:r>
      <w:r w:rsidR="00807A4B" w:rsidRPr="00807A4B">
        <w:rPr>
          <w:rFonts w:ascii="Times New Roman" w:hAnsi="Times New Roman"/>
          <w:b w:val="0"/>
          <w:sz w:val="20"/>
          <w:szCs w:val="20"/>
        </w:rPr>
        <w:t xml:space="preserve"> </w:t>
      </w:r>
      <w:r w:rsidR="00C8480E">
        <w:rPr>
          <w:rFonts w:ascii="Times New Roman" w:hAnsi="Times New Roman"/>
          <w:b w:val="0"/>
          <w:sz w:val="20"/>
          <w:szCs w:val="20"/>
        </w:rPr>
        <w:t xml:space="preserve">two diagonal and orthogonal lines were </w:t>
      </w:r>
      <w:r w:rsidR="008025F0">
        <w:rPr>
          <w:rFonts w:ascii="Times New Roman" w:hAnsi="Times New Roman"/>
          <w:b w:val="0"/>
          <w:sz w:val="20"/>
          <w:szCs w:val="20"/>
        </w:rPr>
        <w:t xml:space="preserve">drawn across the fisheye image to create the four quadrants (Fig. 3). </w:t>
      </w:r>
      <w:bookmarkStart w:id="29" w:name="OLE_LINK7"/>
      <w:bookmarkStart w:id="30" w:name="OLE_LINK6"/>
      <w:r w:rsidR="008025F0">
        <w:rPr>
          <w:rFonts w:ascii="Times New Roman" w:hAnsi="Times New Roman"/>
          <w:b w:val="0"/>
          <w:sz w:val="20"/>
          <w:szCs w:val="20"/>
        </w:rPr>
        <w:t>The</w:t>
      </w:r>
      <w:r w:rsidR="00807A4B" w:rsidRPr="00807A4B">
        <w:rPr>
          <w:rFonts w:ascii="Times New Roman" w:hAnsi="Times New Roman"/>
          <w:b w:val="0"/>
          <w:sz w:val="20"/>
          <w:szCs w:val="20"/>
        </w:rPr>
        <w:t xml:space="preserve"> </w:t>
      </w:r>
      <w:r w:rsidR="008025F0">
        <w:rPr>
          <w:rFonts w:ascii="Times New Roman" w:hAnsi="Times New Roman"/>
          <w:b w:val="0"/>
          <w:sz w:val="20"/>
          <w:szCs w:val="20"/>
        </w:rPr>
        <w:t xml:space="preserve">area </w:t>
      </w:r>
      <w:r w:rsidR="00807A4B" w:rsidRPr="00807A4B">
        <w:rPr>
          <w:rFonts w:ascii="Times New Roman" w:hAnsi="Times New Roman"/>
          <w:b w:val="0"/>
          <w:sz w:val="20"/>
          <w:szCs w:val="20"/>
        </w:rPr>
        <w:t>of visible sky</w:t>
      </w:r>
      <w:r w:rsidR="008025F0">
        <w:rPr>
          <w:rFonts w:ascii="Times New Roman" w:hAnsi="Times New Roman"/>
          <w:b w:val="0"/>
          <w:sz w:val="20"/>
          <w:szCs w:val="20"/>
        </w:rPr>
        <w:t xml:space="preserve"> in each quadrant was calculated by using </w:t>
      </w:r>
      <w:proofErr w:type="gramStart"/>
      <w:r w:rsidR="008025F0">
        <w:rPr>
          <w:rFonts w:ascii="Times New Roman" w:hAnsi="Times New Roman"/>
          <w:b w:val="0"/>
          <w:sz w:val="20"/>
          <w:szCs w:val="20"/>
        </w:rPr>
        <w:t xml:space="preserve">AutoCAD’s  </w:t>
      </w:r>
      <w:bookmarkEnd w:id="29"/>
      <w:bookmarkEnd w:id="30"/>
      <w:r w:rsidR="00807A4B" w:rsidRPr="00807A4B">
        <w:rPr>
          <w:rFonts w:ascii="Times New Roman" w:hAnsi="Times New Roman"/>
          <w:b w:val="0"/>
          <w:sz w:val="20"/>
          <w:szCs w:val="20"/>
        </w:rPr>
        <w:t>HATCH</w:t>
      </w:r>
      <w:proofErr w:type="gramEnd"/>
      <w:r w:rsidR="00807A4B" w:rsidRPr="00807A4B">
        <w:rPr>
          <w:rFonts w:ascii="Times New Roman" w:hAnsi="Times New Roman"/>
          <w:b w:val="0"/>
          <w:sz w:val="20"/>
          <w:szCs w:val="20"/>
        </w:rPr>
        <w:t xml:space="preserve"> and LIST commands </w:t>
      </w:r>
      <w:r w:rsidR="008025F0">
        <w:rPr>
          <w:rFonts w:ascii="Times New Roman" w:hAnsi="Times New Roman"/>
          <w:b w:val="0"/>
          <w:sz w:val="20"/>
          <w:szCs w:val="20"/>
        </w:rPr>
        <w:t xml:space="preserve">and SVFp was calculated using Eqn. 2. </w:t>
      </w:r>
    </w:p>
    <w:p w:rsidR="00807A4B" w:rsidRPr="00807A4B" w:rsidRDefault="00807A4B" w:rsidP="00807A4B">
      <w:pPr>
        <w:pStyle w:val="PlainText"/>
      </w:pPr>
    </w:p>
    <w:p w:rsidR="00807A4B" w:rsidRPr="00807A4B" w:rsidRDefault="004742DC" w:rsidP="00206359">
      <w:pPr>
        <w:ind w:firstLine="851"/>
        <w:jc w:val="left"/>
        <w:rPr>
          <w:rFonts w:ascii="Times New Roman" w:eastAsiaTheme="minorEastAsia" w:hAnsi="Times New Roman"/>
          <w:b w:val="0"/>
          <w:sz w:val="20"/>
          <w:szCs w:val="20"/>
        </w:rPr>
      </w:pPr>
      <m:oMath>
        <m:r>
          <m:rPr>
            <m:sty m:val="b"/>
          </m:rPr>
          <w:rPr>
            <w:rFonts w:ascii="Cambria Math" w:hAnsi="Times New Roman"/>
            <w:sz w:val="20"/>
            <w:szCs w:val="20"/>
          </w:rPr>
          <m:t xml:space="preserve">SVFp </m:t>
        </m:r>
        <m:r>
          <m:rPr>
            <m:sty m:val="bi"/>
          </m:rPr>
          <w:rPr>
            <w:rFonts w:ascii="Cambria Math" w:hAnsi="Times New Roman"/>
            <w:sz w:val="20"/>
            <w:szCs w:val="20"/>
          </w:rPr>
          <m:t>=</m:t>
        </m:r>
        <m:f>
          <m:fPr>
            <m:ctrlPr>
              <w:rPr>
                <w:rFonts w:ascii="Cambria Math" w:hAnsi="Times New Roman"/>
                <w:b w:val="0"/>
                <w:sz w:val="20"/>
                <w:szCs w:val="20"/>
              </w:rPr>
            </m:ctrlPr>
          </m:fPr>
          <m:num>
            <m:r>
              <m:rPr>
                <m:sty m:val="b"/>
              </m:rPr>
              <w:rPr>
                <w:rFonts w:ascii="Cambria Math" w:hAnsi="Times New Roman"/>
                <w:sz w:val="20"/>
                <w:szCs w:val="20"/>
              </w:rPr>
              <m:t>area of the sky in t</m:t>
            </m:r>
            <m:r>
              <m:rPr>
                <m:sty m:val="b"/>
              </m:rPr>
              <w:rPr>
                <w:rFonts w:ascii="Cambria Math" w:hAnsi="Times New Roman"/>
                <w:sz w:val="20"/>
                <w:szCs w:val="20"/>
              </w:rPr>
              <m:t xml:space="preserve">he quadrant </m:t>
            </m:r>
            <m:ctrlPr>
              <w:rPr>
                <w:rFonts w:ascii="Cambria Math" w:hAnsi="Times New Roman"/>
                <w:b w:val="0"/>
                <w:i/>
                <w:sz w:val="20"/>
                <w:szCs w:val="20"/>
              </w:rPr>
            </m:ctrlPr>
          </m:num>
          <m:den>
            <m:r>
              <m:rPr>
                <m:sty m:val="b"/>
              </m:rPr>
              <w:rPr>
                <w:rFonts w:ascii="Cambria Math" w:hAnsi="Times New Roman"/>
                <w:sz w:val="20"/>
                <w:szCs w:val="20"/>
              </w:rPr>
              <m:t xml:space="preserve">area of the circle  </m:t>
            </m:r>
          </m:den>
        </m:f>
      </m:oMath>
      <w:r w:rsidR="00807A4B" w:rsidRPr="00807A4B">
        <w:rPr>
          <w:rFonts w:ascii="Times New Roman" w:eastAsiaTheme="minorEastAsia" w:hAnsi="Times New Roman"/>
          <w:b w:val="0"/>
          <w:sz w:val="20"/>
          <w:szCs w:val="20"/>
        </w:rPr>
        <w:t xml:space="preserve">           </w:t>
      </w:r>
      <w:r w:rsidR="00807A4B">
        <w:rPr>
          <w:rFonts w:ascii="Times New Roman" w:eastAsiaTheme="minorEastAsia" w:hAnsi="Times New Roman"/>
          <w:b w:val="0"/>
          <w:sz w:val="20"/>
          <w:szCs w:val="20"/>
        </w:rPr>
        <w:tab/>
      </w:r>
      <w:r w:rsidR="00807A4B" w:rsidRPr="00807A4B">
        <w:rPr>
          <w:rFonts w:ascii="Times New Roman" w:eastAsiaTheme="minorEastAsia" w:hAnsi="Times New Roman"/>
          <w:b w:val="0"/>
          <w:sz w:val="20"/>
          <w:szCs w:val="20"/>
        </w:rPr>
        <w:t>(2)</w:t>
      </w:r>
    </w:p>
    <w:p w:rsidR="00807A4B" w:rsidRPr="00807A4B" w:rsidRDefault="00807A4B" w:rsidP="00452605">
      <w:pPr>
        <w:pStyle w:val="PlainText"/>
        <w:rPr>
          <w:rFonts w:ascii="Times" w:hAnsi="Times"/>
        </w:rPr>
      </w:pPr>
    </w:p>
    <w:p w:rsidR="00E462A5" w:rsidRDefault="00FD6F1B" w:rsidP="00FD6F1B">
      <w:pPr>
        <w:pStyle w:val="Heading1"/>
        <w:jc w:val="both"/>
        <w:rPr>
          <w:rFonts w:ascii="Times" w:hAnsi="Times"/>
        </w:rPr>
      </w:pPr>
      <w:r>
        <w:rPr>
          <w:rFonts w:ascii="Times New Roman" w:hAnsi="Times New Roman"/>
          <w:b w:val="0"/>
          <w:szCs w:val="20"/>
        </w:rPr>
        <w:t>L</w:t>
      </w:r>
      <w:r w:rsidRPr="00ED777F">
        <w:rPr>
          <w:rFonts w:ascii="Times New Roman" w:hAnsi="Times New Roman"/>
          <w:b w:val="0"/>
          <w:szCs w:val="20"/>
        </w:rPr>
        <w:t xml:space="preserve">inear regression </w:t>
      </w:r>
      <w:r>
        <w:rPr>
          <w:rFonts w:ascii="Times New Roman" w:hAnsi="Times New Roman"/>
          <w:b w:val="0"/>
          <w:szCs w:val="20"/>
        </w:rPr>
        <w:t>analyses were</w:t>
      </w:r>
      <w:r w:rsidRPr="00ED777F">
        <w:rPr>
          <w:rFonts w:ascii="Times New Roman" w:hAnsi="Times New Roman"/>
          <w:b w:val="0"/>
          <w:szCs w:val="20"/>
        </w:rPr>
        <w:t xml:space="preserve"> carried out in order to analyse the bivariate relationship</w:t>
      </w:r>
      <w:r>
        <w:rPr>
          <w:rFonts w:ascii="Times New Roman" w:hAnsi="Times New Roman"/>
          <w:b w:val="0"/>
          <w:szCs w:val="20"/>
        </w:rPr>
        <w:t>s</w:t>
      </w:r>
      <w:r w:rsidRPr="00ED777F">
        <w:rPr>
          <w:rFonts w:ascii="Times New Roman" w:hAnsi="Times New Roman"/>
          <w:b w:val="0"/>
          <w:szCs w:val="20"/>
        </w:rPr>
        <w:t xml:space="preserve"> between SVF and </w:t>
      </w:r>
      <w:proofErr w:type="spellStart"/>
      <w:r>
        <w:rPr>
          <w:rFonts w:ascii="Times New Roman" w:hAnsi="Times New Roman"/>
          <w:b w:val="0"/>
          <w:szCs w:val="20"/>
        </w:rPr>
        <w:t>Tmax</w:t>
      </w:r>
      <w:proofErr w:type="spellEnd"/>
      <w:r>
        <w:rPr>
          <w:rFonts w:ascii="Times New Roman" w:hAnsi="Times New Roman"/>
          <w:b w:val="0"/>
          <w:szCs w:val="20"/>
        </w:rPr>
        <w:t xml:space="preserve">, </w:t>
      </w:r>
      <w:proofErr w:type="spellStart"/>
      <w:r>
        <w:rPr>
          <w:rFonts w:ascii="Times New Roman" w:hAnsi="Times New Roman"/>
          <w:b w:val="0"/>
          <w:szCs w:val="20"/>
        </w:rPr>
        <w:t>Tmin</w:t>
      </w:r>
      <w:proofErr w:type="spellEnd"/>
      <w:r>
        <w:rPr>
          <w:rFonts w:ascii="Times New Roman" w:hAnsi="Times New Roman"/>
          <w:b w:val="0"/>
          <w:szCs w:val="20"/>
        </w:rPr>
        <w:t xml:space="preserve">, </w:t>
      </w:r>
      <w:proofErr w:type="spellStart"/>
      <w:r>
        <w:rPr>
          <w:rFonts w:ascii="Times New Roman" w:hAnsi="Times New Roman"/>
          <w:b w:val="0"/>
          <w:szCs w:val="20"/>
        </w:rPr>
        <w:t>Tavg</w:t>
      </w:r>
      <w:proofErr w:type="spellEnd"/>
      <w:r w:rsidRPr="002A6E5A">
        <w:rPr>
          <w:rFonts w:ascii="Times New Roman" w:hAnsi="Times New Roman"/>
          <w:b w:val="0"/>
          <w:szCs w:val="20"/>
        </w:rPr>
        <w:t xml:space="preserve"> </w:t>
      </w:r>
      <w:r>
        <w:rPr>
          <w:rFonts w:ascii="Times New Roman" w:hAnsi="Times New Roman"/>
          <w:b w:val="0"/>
          <w:szCs w:val="20"/>
        </w:rPr>
        <w:t>and ΔT.</w:t>
      </w:r>
      <w:r w:rsidRPr="00ED777F">
        <w:rPr>
          <w:rFonts w:ascii="Times New Roman" w:hAnsi="Times New Roman"/>
          <w:b w:val="0"/>
          <w:szCs w:val="20"/>
        </w:rPr>
        <w:t xml:space="preserve"> </w:t>
      </w:r>
      <w:r>
        <w:rPr>
          <w:rFonts w:ascii="Times New Roman" w:hAnsi="Times New Roman"/>
          <w:b w:val="0"/>
          <w:szCs w:val="20"/>
        </w:rPr>
        <w:t>In addition</w:t>
      </w:r>
      <w:r w:rsidRPr="00ED777F">
        <w:rPr>
          <w:rFonts w:ascii="Times New Roman" w:hAnsi="Times New Roman"/>
          <w:b w:val="0"/>
          <w:szCs w:val="20"/>
        </w:rPr>
        <w:t>, multiple regression analys</w:t>
      </w:r>
      <w:r>
        <w:rPr>
          <w:rFonts w:ascii="Times New Roman" w:hAnsi="Times New Roman"/>
          <w:b w:val="0"/>
          <w:szCs w:val="20"/>
        </w:rPr>
        <w:t>e</w:t>
      </w:r>
      <w:r w:rsidRPr="00ED777F">
        <w:rPr>
          <w:rFonts w:ascii="Times New Roman" w:hAnsi="Times New Roman"/>
          <w:b w:val="0"/>
          <w:szCs w:val="20"/>
        </w:rPr>
        <w:t>s w</w:t>
      </w:r>
      <w:r>
        <w:rPr>
          <w:rFonts w:ascii="Times New Roman" w:hAnsi="Times New Roman"/>
          <w:b w:val="0"/>
          <w:szCs w:val="20"/>
        </w:rPr>
        <w:t>ere</w:t>
      </w:r>
      <w:r w:rsidRPr="00ED777F">
        <w:rPr>
          <w:rFonts w:ascii="Times New Roman" w:hAnsi="Times New Roman"/>
          <w:b w:val="0"/>
          <w:szCs w:val="20"/>
        </w:rPr>
        <w:t xml:space="preserve"> </w:t>
      </w:r>
      <w:r>
        <w:rPr>
          <w:rFonts w:ascii="Times New Roman" w:hAnsi="Times New Roman"/>
          <w:b w:val="0"/>
          <w:szCs w:val="20"/>
        </w:rPr>
        <w:t>under</w:t>
      </w:r>
      <w:r w:rsidRPr="00ED777F">
        <w:rPr>
          <w:rFonts w:ascii="Times New Roman" w:hAnsi="Times New Roman"/>
          <w:b w:val="0"/>
          <w:szCs w:val="20"/>
        </w:rPr>
        <w:t xml:space="preserve">taken </w:t>
      </w:r>
      <w:r>
        <w:rPr>
          <w:rFonts w:ascii="Times New Roman" w:hAnsi="Times New Roman"/>
          <w:b w:val="0"/>
          <w:szCs w:val="20"/>
        </w:rPr>
        <w:t>to examine</w:t>
      </w:r>
      <w:r w:rsidRPr="00ED777F">
        <w:rPr>
          <w:rFonts w:ascii="Times New Roman" w:hAnsi="Times New Roman"/>
          <w:b w:val="0"/>
          <w:szCs w:val="20"/>
        </w:rPr>
        <w:t xml:space="preserve"> the influence of the </w:t>
      </w:r>
      <w:r>
        <w:rPr>
          <w:rFonts w:ascii="Times New Roman" w:hAnsi="Times New Roman"/>
          <w:b w:val="0"/>
          <w:szCs w:val="20"/>
        </w:rPr>
        <w:t xml:space="preserve">partial sky view factors </w:t>
      </w:r>
      <w:r w:rsidRPr="00ED777F">
        <w:rPr>
          <w:rFonts w:ascii="Times New Roman" w:hAnsi="Times New Roman"/>
          <w:b w:val="0"/>
          <w:szCs w:val="20"/>
        </w:rPr>
        <w:t xml:space="preserve">SVFp 0, SVFp 90, SVFp 180 and SVFp 270 on </w:t>
      </w:r>
      <w:r>
        <w:rPr>
          <w:rFonts w:ascii="Times New Roman" w:hAnsi="Times New Roman"/>
          <w:b w:val="0"/>
          <w:szCs w:val="20"/>
        </w:rPr>
        <w:t>the various</w:t>
      </w:r>
      <w:r w:rsidRPr="00ED777F">
        <w:rPr>
          <w:rFonts w:ascii="Times New Roman" w:hAnsi="Times New Roman"/>
          <w:b w:val="0"/>
          <w:szCs w:val="20"/>
        </w:rPr>
        <w:t xml:space="preserve"> air temperature</w:t>
      </w:r>
      <w:r>
        <w:rPr>
          <w:rFonts w:ascii="Times New Roman" w:hAnsi="Times New Roman"/>
          <w:b w:val="0"/>
          <w:szCs w:val="20"/>
        </w:rPr>
        <w:t xml:space="preserve"> parameters. For the statistical analyses the </w:t>
      </w:r>
      <w:r w:rsidRPr="00892FC6">
        <w:rPr>
          <w:rFonts w:ascii="Times New Roman" w:hAnsi="Times New Roman"/>
          <w:b w:val="0"/>
          <w:szCs w:val="20"/>
        </w:rPr>
        <w:t>data were assessed using the adjusted R</w:t>
      </w:r>
      <w:r w:rsidRPr="00892FC6">
        <w:rPr>
          <w:rFonts w:ascii="Times New Roman" w:hAnsi="Times New Roman"/>
          <w:b w:val="0"/>
          <w:szCs w:val="20"/>
          <w:vertAlign w:val="superscript"/>
        </w:rPr>
        <w:t>2</w:t>
      </w:r>
      <w:r w:rsidRPr="00892FC6">
        <w:rPr>
          <w:rFonts w:ascii="Times New Roman" w:hAnsi="Times New Roman"/>
          <w:b w:val="0"/>
          <w:szCs w:val="20"/>
        </w:rPr>
        <w:t xml:space="preserve"> parameter rather than the correlation coefficient R or the correlation of determination </w:t>
      </w:r>
      <w:r w:rsidR="004B0B2D" w:rsidRPr="00892FC6">
        <w:rPr>
          <w:rFonts w:ascii="Times New Roman" w:hAnsi="Times New Roman"/>
          <w:b w:val="0"/>
          <w:szCs w:val="20"/>
        </w:rPr>
        <w:t>R</w:t>
      </w:r>
      <w:r w:rsidR="004B0B2D" w:rsidRPr="00892FC6">
        <w:rPr>
          <w:rFonts w:ascii="Times New Roman" w:hAnsi="Times New Roman"/>
          <w:b w:val="0"/>
          <w:szCs w:val="20"/>
          <w:vertAlign w:val="superscript"/>
        </w:rPr>
        <w:t>2</w:t>
      </w:r>
      <w:r w:rsidR="004B0B2D" w:rsidRPr="00892FC6">
        <w:rPr>
          <w:rFonts w:ascii="Times New Roman" w:hAnsi="Times New Roman"/>
          <w:b w:val="0"/>
          <w:szCs w:val="20"/>
        </w:rPr>
        <w:t xml:space="preserve"> because</w:t>
      </w:r>
      <w:r w:rsidRPr="00892FC6">
        <w:rPr>
          <w:rFonts w:ascii="Times New Roman" w:hAnsi="Times New Roman" w:cs="Times New Roman"/>
          <w:b w:val="0"/>
          <w:szCs w:val="20"/>
          <w:shd w:val="clear" w:color="auto" w:fill="FFFFFF"/>
        </w:rPr>
        <w:t xml:space="preserve"> </w:t>
      </w:r>
      <w:r>
        <w:rPr>
          <w:rFonts w:ascii="Times New Roman" w:hAnsi="Times New Roman"/>
          <w:b w:val="0"/>
          <w:szCs w:val="20"/>
          <w:shd w:val="clear" w:color="auto" w:fill="FFFFFF"/>
        </w:rPr>
        <w:t xml:space="preserve">the </w:t>
      </w:r>
      <w:r w:rsidRPr="00892FC6">
        <w:rPr>
          <w:rFonts w:ascii="Times New Roman" w:hAnsi="Times New Roman" w:cs="Times New Roman"/>
          <w:b w:val="0"/>
          <w:szCs w:val="20"/>
          <w:shd w:val="clear" w:color="auto" w:fill="FFFFFF"/>
        </w:rPr>
        <w:t>adjusted R</w:t>
      </w:r>
      <w:r w:rsidRPr="00892FC6">
        <w:rPr>
          <w:rFonts w:ascii="Times New Roman" w:hAnsi="Times New Roman" w:cs="Times New Roman"/>
          <w:b w:val="0"/>
          <w:szCs w:val="20"/>
          <w:bdr w:val="none" w:sz="0" w:space="0" w:color="auto" w:frame="1"/>
          <w:shd w:val="clear" w:color="auto" w:fill="FFFFFF"/>
          <w:vertAlign w:val="superscript"/>
        </w:rPr>
        <w:t>2</w:t>
      </w:r>
      <w:r w:rsidR="004B0B2D" w:rsidRPr="00892FC6">
        <w:rPr>
          <w:rStyle w:val="apple-converted-space"/>
          <w:rFonts w:ascii="Times New Roman" w:hAnsi="Times New Roman" w:cs="Times New Roman"/>
          <w:b w:val="0"/>
          <w:szCs w:val="20"/>
          <w:shd w:val="clear" w:color="auto" w:fill="FFFFFF"/>
        </w:rPr>
        <w:t> </w:t>
      </w:r>
      <w:r w:rsidR="004B0B2D">
        <w:rPr>
          <w:rStyle w:val="apple-converted-space"/>
          <w:rFonts w:ascii="Times New Roman" w:hAnsi="Times New Roman"/>
          <w:b w:val="0"/>
          <w:szCs w:val="20"/>
          <w:shd w:val="clear" w:color="auto" w:fill="FFFFFF"/>
        </w:rPr>
        <w:t>indicates</w:t>
      </w:r>
      <w:r w:rsidRPr="00892FC6">
        <w:rPr>
          <w:rFonts w:ascii="Times New Roman" w:hAnsi="Times New Roman" w:cs="Times New Roman"/>
          <w:b w:val="0"/>
          <w:szCs w:val="20"/>
          <w:shd w:val="clear" w:color="auto" w:fill="FFFFFF"/>
        </w:rPr>
        <w:t xml:space="preserve"> the percentage of</w:t>
      </w:r>
      <w:r w:rsidRPr="00892FC6">
        <w:rPr>
          <w:rStyle w:val="apple-converted-space"/>
          <w:rFonts w:ascii="Times New Roman" w:hAnsi="Times New Roman" w:cs="Times New Roman"/>
          <w:b w:val="0"/>
          <w:szCs w:val="20"/>
          <w:shd w:val="clear" w:color="auto" w:fill="FFFFFF"/>
        </w:rPr>
        <w:t> </w:t>
      </w:r>
      <w:r w:rsidRPr="00892FC6">
        <w:rPr>
          <w:rStyle w:val="Emphasis"/>
          <w:rFonts w:ascii="Times New Roman" w:hAnsi="Times New Roman" w:cs="Times New Roman"/>
          <w:b w:val="0"/>
          <w:i w:val="0"/>
          <w:szCs w:val="20"/>
          <w:bdr w:val="none" w:sz="0" w:space="0" w:color="auto" w:frame="1"/>
          <w:shd w:val="clear" w:color="auto" w:fill="FFFFFF"/>
        </w:rPr>
        <w:t>variation</w:t>
      </w:r>
      <w:r w:rsidRPr="00892FC6">
        <w:rPr>
          <w:rStyle w:val="Emphasis"/>
          <w:rFonts w:ascii="Times New Roman" w:hAnsi="Times New Roman"/>
          <w:b w:val="0"/>
          <w:i w:val="0"/>
          <w:szCs w:val="20"/>
          <w:bdr w:val="none" w:sz="0" w:space="0" w:color="auto" w:frame="1"/>
          <w:shd w:val="clear" w:color="auto" w:fill="FFFFFF"/>
        </w:rPr>
        <w:t xml:space="preserve"> in any results described</w:t>
      </w:r>
      <w:r w:rsidR="00350E4F">
        <w:rPr>
          <w:rStyle w:val="Emphasis"/>
          <w:rFonts w:ascii="Times New Roman" w:hAnsi="Times New Roman"/>
          <w:b w:val="0"/>
          <w:i w:val="0"/>
          <w:szCs w:val="20"/>
          <w:bdr w:val="none" w:sz="0" w:space="0" w:color="auto" w:frame="1"/>
          <w:shd w:val="clear" w:color="auto" w:fill="FFFFFF"/>
        </w:rPr>
        <w:t xml:space="preserve"> by only </w:t>
      </w:r>
      <w:r w:rsidRPr="00892FC6">
        <w:rPr>
          <w:rStyle w:val="Emphasis"/>
          <w:rFonts w:ascii="Times New Roman" w:hAnsi="Times New Roman" w:cs="Times New Roman"/>
          <w:b w:val="0"/>
          <w:i w:val="0"/>
          <w:szCs w:val="20"/>
          <w:bdr w:val="none" w:sz="0" w:space="0" w:color="auto" w:frame="1"/>
          <w:shd w:val="clear" w:color="auto" w:fill="FFFFFF"/>
        </w:rPr>
        <w:t>the</w:t>
      </w:r>
      <w:r w:rsidRPr="00892FC6">
        <w:rPr>
          <w:rStyle w:val="apple-converted-space"/>
          <w:rFonts w:ascii="Times New Roman" w:hAnsi="Times New Roman" w:cs="Times New Roman"/>
          <w:b w:val="0"/>
          <w:i/>
          <w:iCs/>
          <w:szCs w:val="20"/>
          <w:bdr w:val="none" w:sz="0" w:space="0" w:color="auto" w:frame="1"/>
          <w:shd w:val="clear" w:color="auto" w:fill="FFFFFF"/>
        </w:rPr>
        <w:t> </w:t>
      </w:r>
      <w:hyperlink r:id="rId14" w:history="1">
        <w:r w:rsidRPr="00892FC6">
          <w:rPr>
            <w:rStyle w:val="Hyperlink"/>
            <w:rFonts w:ascii="Times New Roman" w:eastAsia="MS Mincho" w:hAnsi="Times New Roman" w:cs="Times New Roman"/>
            <w:b w:val="0"/>
            <w:iCs/>
            <w:color w:val="auto"/>
            <w:szCs w:val="20"/>
            <w:u w:val="none"/>
            <w:bdr w:val="none" w:sz="0" w:space="0" w:color="auto" w:frame="1"/>
            <w:shd w:val="clear" w:color="auto" w:fill="FFFFFF"/>
          </w:rPr>
          <w:t>independent variables</w:t>
        </w:r>
      </w:hyperlink>
      <w:r w:rsidRPr="00892FC6">
        <w:rPr>
          <w:rStyle w:val="apple-converted-space"/>
          <w:rFonts w:ascii="Times New Roman" w:hAnsi="Times New Roman" w:cs="Times New Roman"/>
          <w:b w:val="0"/>
          <w:i/>
          <w:iCs/>
          <w:szCs w:val="20"/>
          <w:bdr w:val="none" w:sz="0" w:space="0" w:color="auto" w:frame="1"/>
          <w:shd w:val="clear" w:color="auto" w:fill="FFFFFF"/>
        </w:rPr>
        <w:t> </w:t>
      </w:r>
      <w:r w:rsidRPr="00892FC6">
        <w:rPr>
          <w:rStyle w:val="Emphasis"/>
          <w:rFonts w:ascii="Times New Roman" w:hAnsi="Times New Roman" w:cs="Times New Roman"/>
          <w:b w:val="0"/>
          <w:i w:val="0"/>
          <w:szCs w:val="20"/>
          <w:bdr w:val="none" w:sz="0" w:space="0" w:color="auto" w:frame="1"/>
          <w:shd w:val="clear" w:color="auto" w:fill="FFFFFF"/>
        </w:rPr>
        <w:t>that actually affect the dependent variable</w:t>
      </w:r>
      <w:r w:rsidR="00350E4F">
        <w:rPr>
          <w:rStyle w:val="Emphasis"/>
          <w:rFonts w:ascii="Times New Roman" w:hAnsi="Times New Roman" w:cs="Times New Roman"/>
          <w:b w:val="0"/>
          <w:i w:val="0"/>
          <w:szCs w:val="20"/>
          <w:bdr w:val="none" w:sz="0" w:space="0" w:color="auto" w:frame="1"/>
          <w:shd w:val="clear" w:color="auto" w:fill="FFFFFF"/>
        </w:rPr>
        <w:t xml:space="preserve"> i.e</w:t>
      </w:r>
      <w:r w:rsidRPr="00892FC6">
        <w:rPr>
          <w:rFonts w:ascii="Times New Roman" w:hAnsi="Times New Roman" w:cs="Times New Roman"/>
          <w:b w:val="0"/>
          <w:i/>
          <w:szCs w:val="20"/>
          <w:shd w:val="clear" w:color="auto" w:fill="FFFFFF"/>
        </w:rPr>
        <w:t>.</w:t>
      </w:r>
      <w:r w:rsidR="00350E4F">
        <w:rPr>
          <w:rFonts w:ascii="Times New Roman" w:hAnsi="Times New Roman" w:cs="Times New Roman"/>
          <w:b w:val="0"/>
          <w:i/>
          <w:szCs w:val="20"/>
          <w:shd w:val="clear" w:color="auto" w:fill="FFFFFF"/>
        </w:rPr>
        <w:t xml:space="preserve"> </w:t>
      </w:r>
      <w:r w:rsidR="00350E4F" w:rsidRPr="00350E4F">
        <w:rPr>
          <w:rFonts w:ascii="Times New Roman" w:hAnsi="Times New Roman" w:cs="Times New Roman"/>
          <w:b w:val="0"/>
          <w:szCs w:val="20"/>
          <w:shd w:val="clear" w:color="auto" w:fill="FFFFFF"/>
        </w:rPr>
        <w:t>any non-significant variables are discarded from</w:t>
      </w:r>
      <w:r w:rsidR="00350E4F">
        <w:rPr>
          <w:rFonts w:ascii="Times New Roman" w:hAnsi="Times New Roman"/>
          <w:b w:val="0"/>
          <w:szCs w:val="20"/>
        </w:rPr>
        <w:t xml:space="preserve"> the correlation equations.</w:t>
      </w:r>
      <w:r w:rsidRPr="00892FC6">
        <w:rPr>
          <w:rFonts w:ascii="Times New Roman" w:hAnsi="Times New Roman"/>
          <w:b w:val="0"/>
          <w:szCs w:val="20"/>
        </w:rPr>
        <w:t xml:space="preserve"> </w:t>
      </w:r>
      <w:r>
        <w:rPr>
          <w:rFonts w:ascii="Times New Roman" w:hAnsi="Times New Roman"/>
          <w:b w:val="0"/>
          <w:szCs w:val="20"/>
        </w:rPr>
        <w:t xml:space="preserve">Therefore, </w:t>
      </w:r>
      <w:r w:rsidRPr="00ED777F">
        <w:rPr>
          <w:rFonts w:ascii="Times New Roman" w:hAnsi="Times New Roman"/>
          <w:b w:val="0"/>
          <w:szCs w:val="20"/>
        </w:rPr>
        <w:t>adjusted R</w:t>
      </w:r>
      <w:r w:rsidRPr="00892FC6">
        <w:rPr>
          <w:rFonts w:ascii="Times New Roman" w:hAnsi="Times New Roman"/>
          <w:b w:val="0"/>
          <w:szCs w:val="20"/>
          <w:vertAlign w:val="superscript"/>
        </w:rPr>
        <w:t>2</w:t>
      </w:r>
      <w:r w:rsidRPr="00ED777F">
        <w:rPr>
          <w:rFonts w:ascii="Times New Roman" w:hAnsi="Times New Roman"/>
          <w:b w:val="0"/>
          <w:szCs w:val="20"/>
        </w:rPr>
        <w:t xml:space="preserve"> </w:t>
      </w:r>
      <w:r>
        <w:rPr>
          <w:rFonts w:ascii="Times New Roman" w:hAnsi="Times New Roman"/>
          <w:b w:val="0"/>
          <w:szCs w:val="20"/>
        </w:rPr>
        <w:t>should</w:t>
      </w:r>
      <w:r w:rsidRPr="00ED777F">
        <w:rPr>
          <w:rFonts w:ascii="Times New Roman" w:hAnsi="Times New Roman"/>
          <w:b w:val="0"/>
          <w:szCs w:val="20"/>
        </w:rPr>
        <w:t xml:space="preserve"> help </w:t>
      </w:r>
      <w:r>
        <w:rPr>
          <w:rFonts w:ascii="Times New Roman" w:hAnsi="Times New Roman"/>
          <w:b w:val="0"/>
          <w:szCs w:val="20"/>
        </w:rPr>
        <w:t>identify</w:t>
      </w:r>
      <w:r w:rsidRPr="00ED777F">
        <w:rPr>
          <w:rFonts w:ascii="Times New Roman" w:hAnsi="Times New Roman"/>
          <w:b w:val="0"/>
          <w:szCs w:val="20"/>
        </w:rPr>
        <w:t xml:space="preserve"> the correct model</w:t>
      </w:r>
      <w:r>
        <w:rPr>
          <w:rFonts w:ascii="Times New Roman" w:hAnsi="Times New Roman"/>
          <w:b w:val="0"/>
          <w:szCs w:val="20"/>
        </w:rPr>
        <w:t xml:space="preserve"> between SVF, partial SVF and air temperature variations across the measured Minster Court site. The significance (p-value) is used to assess the validity of any correlations; </w:t>
      </w:r>
      <w:r w:rsidRPr="00ED777F">
        <w:rPr>
          <w:rFonts w:ascii="Times New Roman" w:hAnsi="Times New Roman"/>
          <w:b w:val="0"/>
          <w:szCs w:val="20"/>
        </w:rPr>
        <w:t xml:space="preserve">a p-value </w:t>
      </w:r>
      <w:r>
        <w:rPr>
          <w:rFonts w:ascii="Times New Roman" w:hAnsi="Times New Roman"/>
          <w:b w:val="0"/>
          <w:szCs w:val="20"/>
        </w:rPr>
        <w:sym w:font="Symbol" w:char="F0A3"/>
      </w:r>
      <w:r>
        <w:rPr>
          <w:rFonts w:ascii="Times New Roman" w:hAnsi="Times New Roman"/>
          <w:b w:val="0"/>
          <w:szCs w:val="20"/>
        </w:rPr>
        <w:t xml:space="preserve"> </w:t>
      </w:r>
      <w:r w:rsidRPr="00ED777F">
        <w:rPr>
          <w:rFonts w:ascii="Times New Roman" w:hAnsi="Times New Roman"/>
          <w:b w:val="0"/>
          <w:szCs w:val="20"/>
        </w:rPr>
        <w:t xml:space="preserve">0.05 is </w:t>
      </w:r>
      <w:r>
        <w:rPr>
          <w:rFonts w:ascii="Times New Roman" w:hAnsi="Times New Roman"/>
          <w:b w:val="0"/>
          <w:szCs w:val="20"/>
        </w:rPr>
        <w:t>indicating</w:t>
      </w:r>
      <w:r w:rsidRPr="00ED777F">
        <w:rPr>
          <w:rFonts w:ascii="Times New Roman" w:hAnsi="Times New Roman"/>
          <w:b w:val="0"/>
          <w:szCs w:val="20"/>
        </w:rPr>
        <w:t xml:space="preserve"> a meaningful </w:t>
      </w:r>
      <w:r>
        <w:rPr>
          <w:rFonts w:ascii="Times New Roman" w:hAnsi="Times New Roman"/>
          <w:b w:val="0"/>
          <w:szCs w:val="20"/>
        </w:rPr>
        <w:t>correlation.</w:t>
      </w:r>
    </w:p>
    <w:p w:rsidR="00FD6F1B" w:rsidRDefault="00FD6F1B" w:rsidP="00A76F91">
      <w:pPr>
        <w:pStyle w:val="Heading1"/>
        <w:rPr>
          <w:rFonts w:ascii="Times" w:hAnsi="Times"/>
        </w:rPr>
      </w:pPr>
    </w:p>
    <w:p w:rsidR="00A76F91" w:rsidRDefault="00A76F91" w:rsidP="00A76F91">
      <w:pPr>
        <w:pStyle w:val="Heading1"/>
        <w:rPr>
          <w:rFonts w:ascii="Times" w:hAnsi="Times"/>
        </w:rPr>
      </w:pPr>
      <w:r>
        <w:rPr>
          <w:rFonts w:ascii="Times" w:hAnsi="Times"/>
        </w:rPr>
        <w:t>RESULTS</w:t>
      </w:r>
    </w:p>
    <w:p w:rsidR="00C71A02" w:rsidRDefault="00A76F91" w:rsidP="00C71A02">
      <w:pPr>
        <w:jc w:val="both"/>
        <w:rPr>
          <w:rFonts w:ascii="Times New Roman" w:eastAsiaTheme="minorHAnsi" w:hAnsi="Times New Roman"/>
          <w:b w:val="0"/>
          <w:sz w:val="20"/>
          <w:szCs w:val="20"/>
        </w:rPr>
      </w:pPr>
      <w:r w:rsidRPr="00C71A02">
        <w:rPr>
          <w:rFonts w:ascii="Times New Roman" w:hAnsi="Times New Roman"/>
          <w:b w:val="0"/>
          <w:sz w:val="20"/>
          <w:szCs w:val="20"/>
        </w:rPr>
        <w:t xml:space="preserve">Figure 4 shows the mean values of </w:t>
      </w:r>
      <w:proofErr w:type="spellStart"/>
      <w:r w:rsidRPr="00C71A02">
        <w:rPr>
          <w:rFonts w:ascii="Times New Roman" w:hAnsi="Times New Roman"/>
          <w:b w:val="0"/>
          <w:sz w:val="20"/>
          <w:szCs w:val="20"/>
        </w:rPr>
        <w:t>Tmax</w:t>
      </w:r>
      <w:proofErr w:type="spellEnd"/>
      <w:r w:rsidRPr="00C71A02">
        <w:rPr>
          <w:rFonts w:ascii="Times New Roman" w:hAnsi="Times New Roman"/>
          <w:b w:val="0"/>
          <w:sz w:val="20"/>
          <w:szCs w:val="20"/>
        </w:rPr>
        <w:t xml:space="preserve">, </w:t>
      </w:r>
      <w:proofErr w:type="spellStart"/>
      <w:r w:rsidRPr="00C71A02">
        <w:rPr>
          <w:rFonts w:ascii="Times New Roman" w:hAnsi="Times New Roman"/>
          <w:b w:val="0"/>
          <w:sz w:val="20"/>
          <w:szCs w:val="20"/>
        </w:rPr>
        <w:t>Tmin</w:t>
      </w:r>
      <w:proofErr w:type="spellEnd"/>
      <w:r w:rsidRPr="00C71A02">
        <w:rPr>
          <w:rFonts w:ascii="Times New Roman" w:hAnsi="Times New Roman"/>
          <w:b w:val="0"/>
          <w:sz w:val="20"/>
          <w:szCs w:val="20"/>
        </w:rPr>
        <w:t xml:space="preserve">, </w:t>
      </w:r>
      <w:proofErr w:type="spellStart"/>
      <w:r w:rsidRPr="00C71A02">
        <w:rPr>
          <w:rFonts w:ascii="Times New Roman" w:hAnsi="Times New Roman"/>
          <w:b w:val="0"/>
          <w:sz w:val="20"/>
          <w:szCs w:val="20"/>
        </w:rPr>
        <w:t>Tavg</w:t>
      </w:r>
      <w:proofErr w:type="spellEnd"/>
      <w:r w:rsidRPr="00C71A02">
        <w:rPr>
          <w:rFonts w:ascii="Times New Roman" w:hAnsi="Times New Roman"/>
          <w:b w:val="0"/>
          <w:sz w:val="20"/>
          <w:szCs w:val="20"/>
        </w:rPr>
        <w:t xml:space="preserve"> and ΔT measured at the locations around Minster Court for </w:t>
      </w:r>
      <w:r w:rsidR="00350E4F" w:rsidRPr="00C71A02">
        <w:rPr>
          <w:rFonts w:ascii="Times New Roman" w:hAnsi="Times New Roman"/>
          <w:b w:val="0"/>
          <w:sz w:val="20"/>
          <w:szCs w:val="20"/>
        </w:rPr>
        <w:t xml:space="preserve">each of </w:t>
      </w:r>
      <w:r w:rsidRPr="00C71A02">
        <w:rPr>
          <w:rFonts w:ascii="Times New Roman" w:hAnsi="Times New Roman"/>
          <w:b w:val="0"/>
          <w:sz w:val="20"/>
          <w:szCs w:val="20"/>
        </w:rPr>
        <w:t xml:space="preserve">the four periods of the day </w:t>
      </w:r>
      <w:r w:rsidRPr="00C71A02">
        <w:rPr>
          <w:rFonts w:ascii="Times New Roman" w:eastAsia="Calibri" w:hAnsi="Times New Roman"/>
          <w:b w:val="0"/>
          <w:noProof/>
          <w:sz w:val="20"/>
          <w:szCs w:val="20"/>
        </w:rPr>
        <w:t>(CC -  12.00 midnight to 06.00; CH - 06.00 to 12.00 noon; HH 12.00 noon to 18.00; and HC 18.00 to 24.00). For comparsion,  data from a University roof-mounted</w:t>
      </w:r>
      <w:r w:rsidR="00892FC6" w:rsidRPr="00C71A02">
        <w:rPr>
          <w:rFonts w:ascii="Times New Roman" w:eastAsia="Calibri" w:hAnsi="Times New Roman"/>
          <w:b w:val="0"/>
          <w:noProof/>
          <w:sz w:val="20"/>
          <w:szCs w:val="20"/>
        </w:rPr>
        <w:t xml:space="preserve"> station </w:t>
      </w:r>
      <w:r w:rsidR="00DE7D10">
        <w:rPr>
          <w:rFonts w:ascii="Times New Roman" w:eastAsia="Calibri" w:hAnsi="Times New Roman"/>
          <w:b w:val="0"/>
          <w:noProof/>
          <w:sz w:val="20"/>
          <w:szCs w:val="20"/>
        </w:rPr>
        <w:t>6</w:t>
      </w:r>
      <w:r w:rsidR="00892FC6" w:rsidRPr="00C71A02">
        <w:rPr>
          <w:rFonts w:ascii="Times New Roman" w:eastAsia="Calibri" w:hAnsi="Times New Roman"/>
          <w:b w:val="0"/>
          <w:noProof/>
          <w:sz w:val="20"/>
          <w:szCs w:val="20"/>
        </w:rPr>
        <w:t xml:space="preserve">00 metres from Minster Court is also shown in Fig. 4 as STATION.  </w:t>
      </w:r>
      <w:r w:rsidR="00FD6F1B" w:rsidRPr="00C71A02">
        <w:rPr>
          <w:rFonts w:ascii="Times New Roman" w:eastAsia="Calibri" w:hAnsi="Times New Roman"/>
          <w:b w:val="0"/>
          <w:noProof/>
          <w:sz w:val="20"/>
          <w:szCs w:val="20"/>
        </w:rPr>
        <w:t xml:space="preserve">Variations between the air temperatures at the measurement sites can be atributed to the urban morphology at each site and the period of the day/night that is being considered. </w:t>
      </w:r>
      <w:r w:rsidR="00FD6F1B" w:rsidRPr="00C71A02">
        <w:rPr>
          <w:rFonts w:ascii="Times New Roman" w:eastAsiaTheme="minorHAnsi" w:hAnsi="Times New Roman"/>
          <w:b w:val="0"/>
          <w:sz w:val="20"/>
          <w:szCs w:val="20"/>
        </w:rPr>
        <w:t xml:space="preserve">The values of the SVF at each site and the individual components of SVFp that make up </w:t>
      </w:r>
      <w:r w:rsidR="00CA3FCD" w:rsidRPr="00C71A02">
        <w:rPr>
          <w:rFonts w:ascii="Times New Roman" w:eastAsiaTheme="minorHAnsi" w:hAnsi="Times New Roman"/>
          <w:b w:val="0"/>
          <w:sz w:val="20"/>
          <w:szCs w:val="20"/>
        </w:rPr>
        <w:t>a</w:t>
      </w:r>
      <w:r w:rsidR="00FD6F1B" w:rsidRPr="00C71A02">
        <w:rPr>
          <w:rFonts w:ascii="Times New Roman" w:eastAsiaTheme="minorHAnsi" w:hAnsi="Times New Roman"/>
          <w:b w:val="0"/>
          <w:sz w:val="20"/>
          <w:szCs w:val="20"/>
        </w:rPr>
        <w:t xml:space="preserve"> SVF value are shown in Fig. 5. </w:t>
      </w:r>
      <w:r w:rsidR="00CA3FCD" w:rsidRPr="00C71A02">
        <w:rPr>
          <w:rFonts w:ascii="Times New Roman" w:eastAsiaTheme="minorHAnsi" w:hAnsi="Times New Roman"/>
          <w:b w:val="0"/>
          <w:sz w:val="20"/>
          <w:szCs w:val="20"/>
        </w:rPr>
        <w:t>It can be seen how some locations are dominated by a particular SVFp, such as location H4, whereas other locations, such as H9, have a relatively clear view of the sky in all directions. The aim of the statistical analysis was to test if the variations in temperature around the site could be attributed to either the SVF or the SVFp values for the different period of the day.</w:t>
      </w:r>
    </w:p>
    <w:p w:rsidR="00B72FBC" w:rsidRDefault="00B72FBC" w:rsidP="00C71A02">
      <w:pPr>
        <w:ind w:firstLine="851"/>
        <w:jc w:val="both"/>
        <w:rPr>
          <w:rFonts w:ascii="Times New Roman" w:hAnsi="Times New Roman"/>
          <w:i/>
          <w:sz w:val="20"/>
          <w:szCs w:val="20"/>
        </w:rPr>
      </w:pPr>
    </w:p>
    <w:p w:rsidR="00C71A02" w:rsidRDefault="00C71A02" w:rsidP="00C71A02">
      <w:pPr>
        <w:ind w:firstLine="851"/>
        <w:jc w:val="both"/>
        <w:rPr>
          <w:rFonts w:ascii="Times New Roman" w:hAnsi="Times New Roman"/>
          <w:b w:val="0"/>
          <w:sz w:val="20"/>
          <w:szCs w:val="20"/>
        </w:rPr>
      </w:pPr>
      <w:r w:rsidRPr="00C71A02">
        <w:rPr>
          <w:rFonts w:ascii="Times New Roman" w:hAnsi="Times New Roman"/>
          <w:i/>
          <w:sz w:val="20"/>
          <w:szCs w:val="20"/>
        </w:rPr>
        <w:t>For the CC period of the day</w:t>
      </w:r>
      <w:r w:rsidRPr="00C71A02">
        <w:rPr>
          <w:rFonts w:ascii="Times New Roman" w:hAnsi="Times New Roman"/>
          <w:b w:val="0"/>
          <w:sz w:val="20"/>
          <w:szCs w:val="20"/>
        </w:rPr>
        <w:t xml:space="preserve"> (from 12.00 midnight to 06.00) a simple liner </w:t>
      </w:r>
      <w:r w:rsidR="00943D97" w:rsidRPr="00C71A02">
        <w:rPr>
          <w:rFonts w:ascii="Times New Roman" w:hAnsi="Times New Roman"/>
          <w:b w:val="0"/>
          <w:sz w:val="20"/>
          <w:szCs w:val="20"/>
        </w:rPr>
        <w:t xml:space="preserve">bivariate </w:t>
      </w:r>
      <w:r w:rsidRPr="00C71A02">
        <w:rPr>
          <w:rFonts w:ascii="Times New Roman" w:hAnsi="Times New Roman"/>
          <w:b w:val="0"/>
          <w:sz w:val="20"/>
          <w:szCs w:val="20"/>
        </w:rPr>
        <w:t xml:space="preserve">regression analysis of SVF versus </w:t>
      </w:r>
      <w:proofErr w:type="spellStart"/>
      <w:r w:rsidRPr="00C71A02">
        <w:rPr>
          <w:rFonts w:ascii="Times New Roman" w:hAnsi="Times New Roman"/>
          <w:b w:val="0"/>
          <w:sz w:val="20"/>
          <w:szCs w:val="20"/>
        </w:rPr>
        <w:t>Tmin</w:t>
      </w:r>
      <w:proofErr w:type="spellEnd"/>
      <w:r w:rsidRPr="00C71A02">
        <w:rPr>
          <w:rFonts w:ascii="Times New Roman" w:hAnsi="Times New Roman"/>
          <w:b w:val="0"/>
          <w:sz w:val="20"/>
          <w:szCs w:val="20"/>
        </w:rPr>
        <w:t xml:space="preserve">, </w:t>
      </w:r>
      <w:proofErr w:type="spellStart"/>
      <w:r w:rsidRPr="00C71A02">
        <w:rPr>
          <w:rFonts w:ascii="Times New Roman" w:hAnsi="Times New Roman"/>
          <w:b w:val="0"/>
          <w:sz w:val="20"/>
          <w:szCs w:val="20"/>
        </w:rPr>
        <w:t>Tmax</w:t>
      </w:r>
      <w:proofErr w:type="spellEnd"/>
      <w:r w:rsidRPr="00C71A02">
        <w:rPr>
          <w:rFonts w:ascii="Times New Roman" w:hAnsi="Times New Roman"/>
          <w:b w:val="0"/>
          <w:sz w:val="20"/>
          <w:szCs w:val="20"/>
        </w:rPr>
        <w:t xml:space="preserve">, </w:t>
      </w:r>
      <w:proofErr w:type="spellStart"/>
      <w:r w:rsidRPr="00C71A02">
        <w:rPr>
          <w:rFonts w:ascii="Times New Roman" w:hAnsi="Times New Roman"/>
          <w:b w:val="0"/>
          <w:sz w:val="20"/>
          <w:szCs w:val="20"/>
        </w:rPr>
        <w:t>Tavg</w:t>
      </w:r>
      <w:proofErr w:type="spellEnd"/>
      <w:r w:rsidRPr="00C71A02">
        <w:rPr>
          <w:rFonts w:ascii="Times New Roman" w:hAnsi="Times New Roman"/>
          <w:b w:val="0"/>
          <w:sz w:val="20"/>
          <w:szCs w:val="20"/>
        </w:rPr>
        <w:t xml:space="preserve"> and ΔT indicated that, for all models, the correlations were not significant. Therefore, these insignificant models were ignored. For the same CC period multivariate models of predictors (SVFp0, SVFp90, SVFp180 and SVFp270) also failed to identify any significant relationships with air temperature.</w:t>
      </w:r>
    </w:p>
    <w:p w:rsidR="00B72FBC" w:rsidRDefault="00B72FBC" w:rsidP="00C71A02">
      <w:pPr>
        <w:autoSpaceDE w:val="0"/>
        <w:autoSpaceDN w:val="0"/>
        <w:adjustRightInd w:val="0"/>
        <w:ind w:firstLine="851"/>
        <w:jc w:val="both"/>
        <w:rPr>
          <w:rFonts w:ascii="Times New Roman" w:hAnsi="Times New Roman"/>
          <w:i/>
          <w:sz w:val="20"/>
          <w:szCs w:val="20"/>
        </w:rPr>
      </w:pPr>
    </w:p>
    <w:p w:rsidR="00C71A02" w:rsidRDefault="00C71A02" w:rsidP="00C71A02">
      <w:pPr>
        <w:autoSpaceDE w:val="0"/>
        <w:autoSpaceDN w:val="0"/>
        <w:adjustRightInd w:val="0"/>
        <w:ind w:firstLine="851"/>
        <w:jc w:val="both"/>
        <w:rPr>
          <w:rFonts w:ascii="Times New Roman" w:hAnsi="Times New Roman"/>
          <w:b w:val="0"/>
          <w:sz w:val="20"/>
          <w:szCs w:val="20"/>
        </w:rPr>
      </w:pPr>
      <w:r w:rsidRPr="00C71A02">
        <w:rPr>
          <w:rFonts w:ascii="Times New Roman" w:hAnsi="Times New Roman"/>
          <w:i/>
          <w:sz w:val="20"/>
          <w:szCs w:val="20"/>
        </w:rPr>
        <w:t>For the CH period of the day</w:t>
      </w:r>
      <w:r w:rsidRPr="00C71A02">
        <w:rPr>
          <w:rFonts w:ascii="Times New Roman" w:hAnsi="Times New Roman"/>
          <w:b w:val="0"/>
          <w:sz w:val="20"/>
          <w:szCs w:val="20"/>
        </w:rPr>
        <w:t xml:space="preserve"> (06.00 to 12.00 noon) the bivariate analysis found a significant </w:t>
      </w:r>
      <w:r w:rsidR="003E21E4">
        <w:rPr>
          <w:rFonts w:ascii="Times New Roman" w:hAnsi="Times New Roman"/>
          <w:b w:val="0"/>
          <w:sz w:val="20"/>
          <w:szCs w:val="20"/>
        </w:rPr>
        <w:t xml:space="preserve">but </w:t>
      </w:r>
      <w:r w:rsidRPr="00C71A02">
        <w:rPr>
          <w:rFonts w:ascii="Times New Roman" w:hAnsi="Times New Roman"/>
          <w:b w:val="0"/>
          <w:sz w:val="20"/>
          <w:szCs w:val="20"/>
        </w:rPr>
        <w:t xml:space="preserve">weak negative relationship between SVF and </w:t>
      </w:r>
      <w:proofErr w:type="spellStart"/>
      <w:r w:rsidRPr="00C71A02">
        <w:rPr>
          <w:rFonts w:ascii="Times New Roman" w:hAnsi="Times New Roman"/>
          <w:b w:val="0"/>
          <w:sz w:val="20"/>
          <w:szCs w:val="20"/>
        </w:rPr>
        <w:t>Tmin</w:t>
      </w:r>
      <w:proofErr w:type="spellEnd"/>
      <w:r w:rsidRPr="00C71A02">
        <w:rPr>
          <w:rFonts w:ascii="Times New Roman" w:hAnsi="Times New Roman"/>
          <w:b w:val="0"/>
          <w:sz w:val="20"/>
          <w:szCs w:val="20"/>
        </w:rPr>
        <w:t xml:space="preserve">, (adjusted </w:t>
      </w:r>
      <w:r w:rsidRPr="00C71A02">
        <w:rPr>
          <w:rFonts w:ascii="Times New Roman" w:hAnsi="Times New Roman"/>
          <w:b w:val="0"/>
          <w:sz w:val="20"/>
          <w:szCs w:val="20"/>
        </w:rPr>
        <w:lastRenderedPageBreak/>
        <w:t>R</w:t>
      </w:r>
      <w:r w:rsidRPr="00C71A02">
        <w:rPr>
          <w:rFonts w:ascii="Times New Roman" w:hAnsi="Times New Roman"/>
          <w:b w:val="0"/>
          <w:sz w:val="20"/>
          <w:szCs w:val="20"/>
          <w:vertAlign w:val="superscript"/>
        </w:rPr>
        <w:t>2</w:t>
      </w:r>
      <w:r w:rsidRPr="00C71A02">
        <w:rPr>
          <w:rFonts w:ascii="Times New Roman" w:hAnsi="Times New Roman"/>
          <w:b w:val="0"/>
          <w:sz w:val="20"/>
          <w:szCs w:val="20"/>
        </w:rPr>
        <w:t xml:space="preserve"> =34.1%; p = 0.035), which is shown in Fig. 6</w:t>
      </w:r>
      <w:r>
        <w:rPr>
          <w:rFonts w:ascii="Times New Roman" w:hAnsi="Times New Roman"/>
          <w:b w:val="0"/>
          <w:sz w:val="20"/>
          <w:szCs w:val="20"/>
        </w:rPr>
        <w:t xml:space="preserve">. For the same CH period the </w:t>
      </w:r>
      <w:r w:rsidR="006435A7" w:rsidRPr="00C71A02">
        <w:rPr>
          <w:rFonts w:ascii="Times New Roman" w:hAnsi="Times New Roman"/>
          <w:b w:val="0"/>
          <w:sz w:val="20"/>
          <w:szCs w:val="20"/>
        </w:rPr>
        <w:t>multivariate</w:t>
      </w:r>
      <w:r w:rsidR="006435A7">
        <w:rPr>
          <w:rFonts w:ascii="Times New Roman" w:hAnsi="Times New Roman"/>
          <w:b w:val="0"/>
          <w:sz w:val="20"/>
          <w:szCs w:val="20"/>
        </w:rPr>
        <w:t xml:space="preserve"> analyses </w:t>
      </w:r>
      <w:r>
        <w:rPr>
          <w:rFonts w:ascii="Times New Roman" w:hAnsi="Times New Roman"/>
          <w:b w:val="0"/>
          <w:sz w:val="20"/>
          <w:szCs w:val="20"/>
        </w:rPr>
        <w:t xml:space="preserve">produced equations for </w:t>
      </w:r>
      <w:proofErr w:type="spellStart"/>
      <w:r>
        <w:rPr>
          <w:rFonts w:ascii="Times New Roman" w:hAnsi="Times New Roman"/>
          <w:b w:val="0"/>
          <w:sz w:val="20"/>
          <w:szCs w:val="20"/>
        </w:rPr>
        <w:t>Tmax</w:t>
      </w:r>
      <w:proofErr w:type="spellEnd"/>
      <w:r>
        <w:rPr>
          <w:rFonts w:ascii="Times New Roman" w:hAnsi="Times New Roman"/>
          <w:b w:val="0"/>
          <w:sz w:val="20"/>
          <w:szCs w:val="20"/>
        </w:rPr>
        <w:t xml:space="preserve">, </w:t>
      </w:r>
      <w:proofErr w:type="spellStart"/>
      <w:r>
        <w:rPr>
          <w:rFonts w:ascii="Times New Roman" w:hAnsi="Times New Roman"/>
          <w:b w:val="0"/>
          <w:sz w:val="20"/>
          <w:szCs w:val="20"/>
        </w:rPr>
        <w:t>Tavg</w:t>
      </w:r>
      <w:proofErr w:type="spellEnd"/>
      <w:r>
        <w:rPr>
          <w:rFonts w:ascii="Times New Roman" w:hAnsi="Times New Roman"/>
          <w:b w:val="0"/>
          <w:sz w:val="20"/>
          <w:szCs w:val="20"/>
        </w:rPr>
        <w:t xml:space="preserve"> and </w:t>
      </w:r>
      <w:r>
        <w:rPr>
          <w:rFonts w:ascii="Times New Roman" w:hAnsi="Times New Roman"/>
          <w:b w:val="0"/>
          <w:sz w:val="20"/>
          <w:szCs w:val="20"/>
        </w:rPr>
        <w:sym w:font="Symbol" w:char="F044"/>
      </w:r>
      <w:r>
        <w:rPr>
          <w:rFonts w:ascii="Times New Roman" w:hAnsi="Times New Roman"/>
          <w:b w:val="0"/>
          <w:sz w:val="20"/>
          <w:szCs w:val="20"/>
        </w:rPr>
        <w:t>T that expressed the variations at the locations in terms of some of the SVFp parameters (Eqns. 3, 4 and 5), with all having p</w:t>
      </w:r>
      <w:r>
        <w:rPr>
          <w:rFonts w:ascii="Times New Roman" w:hAnsi="Times New Roman"/>
          <w:b w:val="0"/>
          <w:sz w:val="20"/>
          <w:szCs w:val="20"/>
        </w:rPr>
        <w:sym w:font="Symbol" w:char="F0A3"/>
      </w:r>
      <w:r>
        <w:rPr>
          <w:rFonts w:ascii="Times New Roman" w:hAnsi="Times New Roman"/>
          <w:b w:val="0"/>
          <w:sz w:val="20"/>
          <w:szCs w:val="20"/>
        </w:rPr>
        <w:t>0.05 and adjusted R</w:t>
      </w:r>
      <w:r w:rsidRPr="00F97304">
        <w:rPr>
          <w:rFonts w:ascii="Times New Roman" w:hAnsi="Times New Roman"/>
          <w:b w:val="0"/>
          <w:sz w:val="20"/>
          <w:szCs w:val="20"/>
          <w:vertAlign w:val="superscript"/>
        </w:rPr>
        <w:t>2</w:t>
      </w:r>
      <w:r>
        <w:rPr>
          <w:rFonts w:ascii="Times New Roman" w:hAnsi="Times New Roman"/>
          <w:b w:val="0"/>
          <w:sz w:val="20"/>
          <w:szCs w:val="20"/>
        </w:rPr>
        <w:t xml:space="preserve"> values between 75% and 85%.</w:t>
      </w:r>
    </w:p>
    <w:p w:rsidR="004742DC" w:rsidRDefault="004742DC" w:rsidP="00C71A02">
      <w:pPr>
        <w:pStyle w:val="PlainText"/>
        <w:ind w:firstLine="851"/>
        <w:rPr>
          <w:rFonts w:ascii="Times New Roman" w:hAnsi="Times New Roman"/>
          <w:b/>
          <w:i/>
          <w:sz w:val="20"/>
        </w:rPr>
      </w:pPr>
    </w:p>
    <w:p w:rsidR="00C71A02" w:rsidRDefault="00C71A02" w:rsidP="00C71A02">
      <w:pPr>
        <w:pStyle w:val="PlainText"/>
        <w:ind w:firstLine="851"/>
        <w:rPr>
          <w:rFonts w:ascii="Times New Roman" w:hAnsi="Times New Roman"/>
          <w:sz w:val="20"/>
        </w:rPr>
      </w:pPr>
      <w:r w:rsidRPr="00C71A02">
        <w:rPr>
          <w:rFonts w:ascii="Times New Roman" w:hAnsi="Times New Roman"/>
          <w:b/>
          <w:i/>
          <w:sz w:val="20"/>
        </w:rPr>
        <w:t>For the HH period of the day</w:t>
      </w:r>
      <w:r>
        <w:rPr>
          <w:rFonts w:ascii="Times New Roman" w:hAnsi="Times New Roman"/>
          <w:sz w:val="20"/>
        </w:rPr>
        <w:t xml:space="preserve"> (12.00 noon to 18.00) </w:t>
      </w:r>
      <w:r w:rsidR="00943D97" w:rsidRPr="00C71A02">
        <w:rPr>
          <w:rFonts w:ascii="Times New Roman" w:hAnsi="Times New Roman"/>
          <w:sz w:val="20"/>
        </w:rPr>
        <w:t>bivariate</w:t>
      </w:r>
      <w:r w:rsidRPr="0059080D">
        <w:rPr>
          <w:rFonts w:ascii="Times New Roman" w:hAnsi="Times New Roman"/>
          <w:sz w:val="20"/>
        </w:rPr>
        <w:t xml:space="preserve"> </w:t>
      </w:r>
      <w:r>
        <w:rPr>
          <w:rFonts w:ascii="Times New Roman" w:hAnsi="Times New Roman"/>
          <w:sz w:val="20"/>
        </w:rPr>
        <w:t>analysis</w:t>
      </w:r>
      <w:r w:rsidRPr="0059080D">
        <w:rPr>
          <w:rFonts w:ascii="Times New Roman" w:hAnsi="Times New Roman"/>
          <w:sz w:val="20"/>
        </w:rPr>
        <w:t xml:space="preserve"> </w:t>
      </w:r>
      <w:r>
        <w:rPr>
          <w:rFonts w:ascii="Times New Roman" w:hAnsi="Times New Roman"/>
          <w:sz w:val="20"/>
        </w:rPr>
        <w:t>found</w:t>
      </w:r>
      <w:r w:rsidRPr="0059080D">
        <w:rPr>
          <w:rFonts w:ascii="Times New Roman" w:hAnsi="Times New Roman"/>
          <w:sz w:val="20"/>
        </w:rPr>
        <w:t xml:space="preserve"> </w:t>
      </w:r>
      <w:r>
        <w:rPr>
          <w:rFonts w:ascii="Times New Roman" w:hAnsi="Times New Roman"/>
          <w:sz w:val="20"/>
        </w:rPr>
        <w:t>no</w:t>
      </w:r>
      <w:r w:rsidRPr="0059080D">
        <w:rPr>
          <w:rFonts w:ascii="Times New Roman" w:hAnsi="Times New Roman"/>
          <w:sz w:val="20"/>
        </w:rPr>
        <w:t xml:space="preserve"> significant relationship</w:t>
      </w:r>
      <w:r>
        <w:rPr>
          <w:rFonts w:ascii="Times New Roman" w:hAnsi="Times New Roman"/>
          <w:sz w:val="20"/>
        </w:rPr>
        <w:t>s</w:t>
      </w:r>
      <w:r w:rsidRPr="0059080D">
        <w:rPr>
          <w:rFonts w:ascii="Times New Roman" w:hAnsi="Times New Roman"/>
          <w:sz w:val="20"/>
        </w:rPr>
        <w:t xml:space="preserve"> between SVF and </w:t>
      </w:r>
      <w:proofErr w:type="spellStart"/>
      <w:r w:rsidRPr="0059080D">
        <w:rPr>
          <w:rFonts w:ascii="Times New Roman" w:hAnsi="Times New Roman"/>
          <w:sz w:val="20"/>
        </w:rPr>
        <w:t>Tmin</w:t>
      </w:r>
      <w:proofErr w:type="spellEnd"/>
      <w:r w:rsidRPr="0059080D">
        <w:rPr>
          <w:rFonts w:ascii="Times New Roman" w:hAnsi="Times New Roman"/>
          <w:sz w:val="20"/>
        </w:rPr>
        <w:t xml:space="preserve">, </w:t>
      </w:r>
      <w:proofErr w:type="spellStart"/>
      <w:r w:rsidRPr="0059080D">
        <w:rPr>
          <w:rFonts w:ascii="Times New Roman" w:hAnsi="Times New Roman"/>
          <w:sz w:val="20"/>
        </w:rPr>
        <w:t>Tmax</w:t>
      </w:r>
      <w:proofErr w:type="spellEnd"/>
      <w:r w:rsidRPr="0059080D">
        <w:rPr>
          <w:rFonts w:ascii="Times New Roman" w:hAnsi="Times New Roman"/>
          <w:sz w:val="20"/>
        </w:rPr>
        <w:t xml:space="preserve">, </w:t>
      </w:r>
      <w:proofErr w:type="spellStart"/>
      <w:r w:rsidRPr="0059080D">
        <w:rPr>
          <w:rFonts w:ascii="Times New Roman" w:hAnsi="Times New Roman"/>
          <w:sz w:val="20"/>
        </w:rPr>
        <w:t>Tavg</w:t>
      </w:r>
      <w:proofErr w:type="spellEnd"/>
      <w:r w:rsidRPr="0059080D">
        <w:rPr>
          <w:rFonts w:ascii="Times New Roman" w:hAnsi="Times New Roman"/>
          <w:sz w:val="20"/>
        </w:rPr>
        <w:t xml:space="preserve"> and ΔT.</w:t>
      </w:r>
    </w:p>
    <w:p w:rsidR="004742DC" w:rsidRDefault="004742DC" w:rsidP="00C71A02">
      <w:pPr>
        <w:pStyle w:val="PlainText"/>
        <w:ind w:firstLine="851"/>
        <w:rPr>
          <w:rFonts w:ascii="Times New Roman" w:hAnsi="Times New Roman"/>
          <w:sz w:val="20"/>
        </w:rPr>
      </w:pPr>
    </w:p>
    <w:p w:rsidR="004742DC" w:rsidRPr="0086555C" w:rsidRDefault="004742DC" w:rsidP="004742DC">
      <w:pPr>
        <w:autoSpaceDE w:val="0"/>
        <w:autoSpaceDN w:val="0"/>
        <w:adjustRightInd w:val="0"/>
        <w:jc w:val="both"/>
        <w:rPr>
          <w:rFonts w:ascii="Times New Roman" w:hAnsi="Times New Roman"/>
          <w:b w:val="0"/>
          <w:sz w:val="18"/>
          <w:szCs w:val="18"/>
        </w:rPr>
      </w:pPr>
      <w:proofErr w:type="spellStart"/>
      <w:r w:rsidRPr="0086555C">
        <w:rPr>
          <w:rFonts w:ascii="Times New Roman" w:hAnsi="Times New Roman"/>
          <w:b w:val="0"/>
          <w:sz w:val="18"/>
          <w:szCs w:val="18"/>
        </w:rPr>
        <w:t>Tmax</w:t>
      </w:r>
      <w:proofErr w:type="spellEnd"/>
      <w:r w:rsidRPr="0086555C">
        <w:rPr>
          <w:rFonts w:ascii="Times New Roman" w:hAnsi="Times New Roman"/>
          <w:b w:val="0"/>
          <w:sz w:val="18"/>
          <w:szCs w:val="18"/>
        </w:rPr>
        <w:t xml:space="preserve"> = 21.</w:t>
      </w:r>
      <w:r>
        <w:rPr>
          <w:rFonts w:ascii="Times New Roman" w:hAnsi="Times New Roman"/>
          <w:b w:val="0"/>
          <w:sz w:val="18"/>
          <w:szCs w:val="18"/>
        </w:rPr>
        <w:t>3</w:t>
      </w:r>
      <w:r w:rsidRPr="0086555C">
        <w:rPr>
          <w:rFonts w:ascii="Times New Roman" w:hAnsi="Times New Roman"/>
          <w:b w:val="0"/>
          <w:sz w:val="18"/>
          <w:szCs w:val="18"/>
        </w:rPr>
        <w:t xml:space="preserve"> + </w:t>
      </w:r>
      <w:proofErr w:type="gramStart"/>
      <w:r w:rsidRPr="0086555C">
        <w:rPr>
          <w:rFonts w:ascii="Times New Roman" w:hAnsi="Times New Roman"/>
          <w:b w:val="0"/>
          <w:sz w:val="18"/>
          <w:szCs w:val="18"/>
        </w:rPr>
        <w:t>37.</w:t>
      </w:r>
      <w:r>
        <w:rPr>
          <w:rFonts w:ascii="Times New Roman" w:hAnsi="Times New Roman"/>
          <w:b w:val="0"/>
          <w:sz w:val="18"/>
          <w:szCs w:val="18"/>
        </w:rPr>
        <w:t>4</w:t>
      </w:r>
      <w:r w:rsidRPr="0086555C">
        <w:rPr>
          <w:rFonts w:ascii="Times New Roman" w:hAnsi="Times New Roman"/>
          <w:b w:val="0"/>
          <w:sz w:val="18"/>
          <w:szCs w:val="18"/>
        </w:rPr>
        <w:t>SVFp(</w:t>
      </w:r>
      <w:proofErr w:type="gramEnd"/>
      <w:r w:rsidRPr="0086555C">
        <w:rPr>
          <w:rFonts w:ascii="Times New Roman" w:hAnsi="Times New Roman"/>
          <w:b w:val="0"/>
          <w:sz w:val="18"/>
          <w:szCs w:val="18"/>
        </w:rPr>
        <w:t>180) - 43.1 SVFp(270)</w:t>
      </w:r>
      <w:r w:rsidRPr="0086555C">
        <w:rPr>
          <w:rFonts w:ascii="Times New Roman" w:hAnsi="Times New Roman"/>
          <w:b w:val="0"/>
          <w:sz w:val="18"/>
          <w:szCs w:val="18"/>
        </w:rPr>
        <w:tab/>
        <w:t>(3)</w:t>
      </w:r>
    </w:p>
    <w:p w:rsidR="004742DC" w:rsidRPr="0086555C" w:rsidRDefault="004742DC" w:rsidP="004742DC">
      <w:pPr>
        <w:pStyle w:val="PlainText"/>
        <w:rPr>
          <w:rFonts w:ascii="Times New Roman" w:hAnsi="Times New Roman" w:cs="Times New Roman"/>
          <w:szCs w:val="18"/>
        </w:rPr>
      </w:pPr>
    </w:p>
    <w:p w:rsidR="004742DC" w:rsidRPr="0086555C" w:rsidRDefault="004742DC" w:rsidP="004742DC">
      <w:pPr>
        <w:pStyle w:val="PlainText"/>
        <w:rPr>
          <w:rFonts w:ascii="Times New Roman" w:hAnsi="Times New Roman" w:cs="Times New Roman"/>
          <w:szCs w:val="18"/>
        </w:rPr>
      </w:pPr>
      <w:proofErr w:type="spellStart"/>
      <w:proofErr w:type="gramStart"/>
      <w:r w:rsidRPr="0086555C">
        <w:rPr>
          <w:rFonts w:ascii="Times New Roman" w:hAnsi="Times New Roman" w:cs="Times New Roman"/>
          <w:szCs w:val="18"/>
        </w:rPr>
        <w:t>Tavg</w:t>
      </w:r>
      <w:proofErr w:type="spellEnd"/>
      <w:r w:rsidRPr="0086555C">
        <w:rPr>
          <w:rFonts w:ascii="Times New Roman" w:hAnsi="Times New Roman" w:cs="Times New Roman"/>
          <w:szCs w:val="18"/>
        </w:rPr>
        <w:t xml:space="preserve"> </w:t>
      </w:r>
      <w:r>
        <w:rPr>
          <w:rFonts w:ascii="Times New Roman" w:hAnsi="Times New Roman" w:cs="Times New Roman"/>
          <w:szCs w:val="18"/>
        </w:rPr>
        <w:t xml:space="preserve"> </w:t>
      </w:r>
      <w:r w:rsidRPr="0086555C">
        <w:rPr>
          <w:rFonts w:ascii="Times New Roman" w:hAnsi="Times New Roman" w:cs="Times New Roman"/>
          <w:szCs w:val="18"/>
        </w:rPr>
        <w:t>=</w:t>
      </w:r>
      <w:proofErr w:type="gramEnd"/>
      <w:r w:rsidRPr="0086555C">
        <w:rPr>
          <w:rFonts w:ascii="Times New Roman" w:hAnsi="Times New Roman" w:cs="Times New Roman"/>
          <w:szCs w:val="18"/>
        </w:rPr>
        <w:t xml:space="preserve"> 17.</w:t>
      </w:r>
      <w:r>
        <w:rPr>
          <w:rFonts w:ascii="Times New Roman" w:hAnsi="Times New Roman" w:cs="Times New Roman"/>
          <w:szCs w:val="18"/>
        </w:rPr>
        <w:t>4</w:t>
      </w:r>
      <w:r w:rsidRPr="0086555C">
        <w:rPr>
          <w:rFonts w:ascii="Times New Roman" w:hAnsi="Times New Roman" w:cs="Times New Roman"/>
          <w:szCs w:val="18"/>
        </w:rPr>
        <w:t xml:space="preserve"> + 15.5SVFp(180) - 25.1 SVFp(270)</w:t>
      </w:r>
      <w:r w:rsidRPr="0086555C">
        <w:rPr>
          <w:rFonts w:ascii="Times New Roman" w:hAnsi="Times New Roman" w:cs="Times New Roman"/>
          <w:szCs w:val="18"/>
        </w:rPr>
        <w:tab/>
        <w:t>(4)</w:t>
      </w:r>
    </w:p>
    <w:p w:rsidR="004742DC" w:rsidRPr="0086555C" w:rsidRDefault="004742DC" w:rsidP="004742DC">
      <w:pPr>
        <w:pStyle w:val="PlainText"/>
        <w:rPr>
          <w:rFonts w:ascii="Times New Roman" w:hAnsi="Times New Roman" w:cs="Times New Roman"/>
          <w:szCs w:val="18"/>
        </w:rPr>
      </w:pPr>
    </w:p>
    <w:p w:rsidR="004742DC" w:rsidRDefault="004742DC" w:rsidP="004742DC">
      <w:pPr>
        <w:pStyle w:val="PlainText"/>
        <w:rPr>
          <w:rFonts w:ascii="Times New Roman" w:hAnsi="Times New Roman" w:cs="Times New Roman"/>
          <w:szCs w:val="18"/>
        </w:rPr>
      </w:pPr>
      <w:r w:rsidRPr="0086555C">
        <w:rPr>
          <w:rFonts w:ascii="Times New Roman" w:hAnsi="Times New Roman" w:cs="Times New Roman"/>
          <w:szCs w:val="18"/>
        </w:rPr>
        <w:t xml:space="preserve">ΔT </w:t>
      </w:r>
      <w:r>
        <w:rPr>
          <w:rFonts w:ascii="Times New Roman" w:hAnsi="Times New Roman" w:cs="Times New Roman"/>
          <w:szCs w:val="18"/>
        </w:rPr>
        <w:t xml:space="preserve">   </w:t>
      </w:r>
      <w:r w:rsidRPr="0086555C">
        <w:rPr>
          <w:rFonts w:ascii="Times New Roman" w:hAnsi="Times New Roman" w:cs="Times New Roman"/>
          <w:szCs w:val="18"/>
        </w:rPr>
        <w:t>= 7.7 + </w:t>
      </w:r>
      <w:proofErr w:type="gramStart"/>
      <w:r w:rsidRPr="0086555C">
        <w:rPr>
          <w:rFonts w:ascii="Times New Roman" w:hAnsi="Times New Roman" w:cs="Times New Roman"/>
          <w:szCs w:val="18"/>
        </w:rPr>
        <w:t>37.3SVFp(</w:t>
      </w:r>
      <w:proofErr w:type="gramEnd"/>
      <w:r w:rsidRPr="0086555C">
        <w:rPr>
          <w:rFonts w:ascii="Times New Roman" w:hAnsi="Times New Roman" w:cs="Times New Roman"/>
          <w:szCs w:val="18"/>
        </w:rPr>
        <w:t>180) - 40.</w:t>
      </w:r>
      <w:r>
        <w:rPr>
          <w:rFonts w:ascii="Times New Roman" w:hAnsi="Times New Roman" w:cs="Times New Roman"/>
          <w:szCs w:val="18"/>
        </w:rPr>
        <w:t>8</w:t>
      </w:r>
      <w:r w:rsidRPr="0086555C">
        <w:rPr>
          <w:rFonts w:ascii="Times New Roman" w:hAnsi="Times New Roman" w:cs="Times New Roman"/>
          <w:szCs w:val="18"/>
        </w:rPr>
        <w:t> SVFp(270)</w:t>
      </w:r>
      <w:r w:rsidRPr="0086555C">
        <w:rPr>
          <w:rFonts w:ascii="Times New Roman" w:hAnsi="Times New Roman" w:cs="Times New Roman"/>
          <w:szCs w:val="18"/>
        </w:rPr>
        <w:tab/>
        <w:t>(5)</w:t>
      </w:r>
    </w:p>
    <w:p w:rsidR="004742DC" w:rsidRDefault="004742DC" w:rsidP="00C71A02">
      <w:pPr>
        <w:pStyle w:val="PlainText"/>
        <w:ind w:firstLine="851"/>
        <w:rPr>
          <w:rFonts w:ascii="Times New Roman" w:hAnsi="Times New Roman"/>
          <w:sz w:val="20"/>
        </w:rPr>
      </w:pPr>
    </w:p>
    <w:p w:rsidR="004742DC" w:rsidRDefault="004742DC" w:rsidP="004742DC">
      <w:pPr>
        <w:pStyle w:val="PlainText"/>
        <w:ind w:firstLine="851"/>
        <w:rPr>
          <w:rFonts w:ascii="Times New Roman" w:hAnsi="Times New Roman"/>
          <w:b/>
          <w:sz w:val="20"/>
        </w:rPr>
      </w:pPr>
      <w:r w:rsidRPr="003A3933">
        <w:rPr>
          <w:rFonts w:ascii="Times New Roman" w:hAnsi="Times New Roman"/>
          <w:sz w:val="20"/>
        </w:rPr>
        <w:t>For the same</w:t>
      </w:r>
      <w:r>
        <w:rPr>
          <w:rFonts w:ascii="Times New Roman" w:hAnsi="Times New Roman"/>
          <w:b/>
          <w:sz w:val="20"/>
        </w:rPr>
        <w:t xml:space="preserve"> </w:t>
      </w:r>
      <w:r w:rsidRPr="006435A7">
        <w:rPr>
          <w:rFonts w:ascii="Times New Roman" w:hAnsi="Times New Roman"/>
          <w:sz w:val="20"/>
        </w:rPr>
        <w:t xml:space="preserve">HH period </w:t>
      </w:r>
      <w:r>
        <w:rPr>
          <w:rFonts w:ascii="Times New Roman" w:hAnsi="Times New Roman"/>
          <w:sz w:val="20"/>
        </w:rPr>
        <w:t xml:space="preserve">the </w:t>
      </w:r>
      <w:r w:rsidRPr="00C71A02">
        <w:rPr>
          <w:rFonts w:ascii="Times New Roman" w:hAnsi="Times New Roman"/>
          <w:sz w:val="20"/>
        </w:rPr>
        <w:t>multivariate</w:t>
      </w:r>
      <w:r>
        <w:rPr>
          <w:rFonts w:ascii="Times New Roman" w:hAnsi="Times New Roman"/>
          <w:b/>
          <w:sz w:val="20"/>
        </w:rPr>
        <w:t xml:space="preserve"> </w:t>
      </w:r>
      <w:r w:rsidRPr="003A3933">
        <w:rPr>
          <w:rFonts w:ascii="Times New Roman" w:hAnsi="Times New Roman"/>
          <w:sz w:val="20"/>
        </w:rPr>
        <w:t xml:space="preserve">analyses produced equations for </w:t>
      </w:r>
      <w:proofErr w:type="spellStart"/>
      <w:r w:rsidRPr="003A3933">
        <w:rPr>
          <w:rFonts w:ascii="Times New Roman" w:hAnsi="Times New Roman"/>
          <w:sz w:val="20"/>
        </w:rPr>
        <w:t>Tmax</w:t>
      </w:r>
      <w:proofErr w:type="spellEnd"/>
      <w:r w:rsidRPr="003A3933">
        <w:rPr>
          <w:rFonts w:ascii="Times New Roman" w:hAnsi="Times New Roman"/>
          <w:sz w:val="20"/>
        </w:rPr>
        <w:t xml:space="preserve">, </w:t>
      </w:r>
      <w:proofErr w:type="spellStart"/>
      <w:r w:rsidRPr="003A3933">
        <w:rPr>
          <w:rFonts w:ascii="Times New Roman" w:hAnsi="Times New Roman"/>
          <w:sz w:val="20"/>
        </w:rPr>
        <w:t>Tavg</w:t>
      </w:r>
      <w:proofErr w:type="spellEnd"/>
      <w:r w:rsidRPr="003A3933">
        <w:rPr>
          <w:rFonts w:ascii="Times New Roman" w:hAnsi="Times New Roman"/>
          <w:sz w:val="20"/>
        </w:rPr>
        <w:t xml:space="preserve"> and </w:t>
      </w:r>
      <w:r w:rsidRPr="003A3933">
        <w:rPr>
          <w:rFonts w:ascii="Times New Roman" w:hAnsi="Times New Roman"/>
          <w:sz w:val="20"/>
        </w:rPr>
        <w:sym w:font="Symbol" w:char="F044"/>
      </w:r>
      <w:r w:rsidRPr="003A3933">
        <w:rPr>
          <w:rFonts w:ascii="Times New Roman" w:hAnsi="Times New Roman"/>
          <w:sz w:val="20"/>
        </w:rPr>
        <w:t xml:space="preserve">T that expressed the </w:t>
      </w:r>
      <w:r>
        <w:rPr>
          <w:rFonts w:ascii="Times New Roman" w:hAnsi="Times New Roman"/>
          <w:sz w:val="20"/>
        </w:rPr>
        <w:t xml:space="preserve">temperature </w:t>
      </w:r>
      <w:r w:rsidRPr="003A3933">
        <w:rPr>
          <w:rFonts w:ascii="Times New Roman" w:hAnsi="Times New Roman"/>
          <w:sz w:val="20"/>
        </w:rPr>
        <w:t>variations at the locations in terms of some of the SVFp parameters (Eqns. 6, 7</w:t>
      </w:r>
      <w:r>
        <w:rPr>
          <w:rFonts w:ascii="Times New Roman" w:hAnsi="Times New Roman"/>
          <w:sz w:val="20"/>
        </w:rPr>
        <w:t xml:space="preserve"> and 8</w:t>
      </w:r>
      <w:r w:rsidRPr="003A3933">
        <w:rPr>
          <w:rFonts w:ascii="Times New Roman" w:hAnsi="Times New Roman"/>
          <w:sz w:val="20"/>
        </w:rPr>
        <w:t>), with</w:t>
      </w:r>
      <w:r>
        <w:rPr>
          <w:rFonts w:ascii="Times New Roman" w:hAnsi="Times New Roman"/>
          <w:sz w:val="20"/>
        </w:rPr>
        <w:t xml:space="preserve"> all having p</w:t>
      </w:r>
      <w:r>
        <w:rPr>
          <w:rFonts w:ascii="Times New Roman" w:hAnsi="Times New Roman"/>
          <w:sz w:val="20"/>
        </w:rPr>
        <w:sym w:font="Symbol" w:char="F0A3"/>
      </w:r>
      <w:r>
        <w:rPr>
          <w:rFonts w:ascii="Times New Roman" w:hAnsi="Times New Roman"/>
          <w:sz w:val="20"/>
        </w:rPr>
        <w:t>0.05 and adjusted R</w:t>
      </w:r>
      <w:r w:rsidRPr="00F97304">
        <w:rPr>
          <w:rFonts w:ascii="Times New Roman" w:hAnsi="Times New Roman"/>
          <w:sz w:val="20"/>
          <w:vertAlign w:val="superscript"/>
        </w:rPr>
        <w:t>2</w:t>
      </w:r>
      <w:r>
        <w:rPr>
          <w:rFonts w:ascii="Times New Roman" w:hAnsi="Times New Roman"/>
          <w:sz w:val="20"/>
        </w:rPr>
        <w:t xml:space="preserve"> values between </w:t>
      </w:r>
      <w:r w:rsidRPr="00F241EB">
        <w:rPr>
          <w:rFonts w:ascii="Times New Roman" w:hAnsi="Times New Roman"/>
          <w:sz w:val="20"/>
        </w:rPr>
        <w:t>73% and 95%.</w:t>
      </w:r>
      <w:r>
        <w:rPr>
          <w:rFonts w:ascii="Times New Roman" w:hAnsi="Times New Roman"/>
          <w:b/>
          <w:sz w:val="20"/>
        </w:rPr>
        <w:t xml:space="preserve">  </w:t>
      </w:r>
    </w:p>
    <w:p w:rsidR="004742DC" w:rsidRDefault="004742DC" w:rsidP="004742DC">
      <w:pPr>
        <w:autoSpaceDE w:val="0"/>
        <w:autoSpaceDN w:val="0"/>
        <w:adjustRightInd w:val="0"/>
        <w:jc w:val="both"/>
        <w:rPr>
          <w:rFonts w:ascii="Times New Roman" w:hAnsi="Times New Roman"/>
          <w:b w:val="0"/>
          <w:sz w:val="20"/>
          <w:szCs w:val="20"/>
        </w:rPr>
      </w:pPr>
    </w:p>
    <w:p w:rsidR="004742DC" w:rsidRDefault="004742DC" w:rsidP="004742DC">
      <w:pPr>
        <w:pStyle w:val="PlainText"/>
        <w:rPr>
          <w:rFonts w:ascii="Times New Roman" w:hAnsi="Times New Roman" w:cs="Times New Roman"/>
          <w:szCs w:val="18"/>
        </w:rPr>
      </w:pPr>
      <w:proofErr w:type="spellStart"/>
      <w:r w:rsidRPr="0086555C">
        <w:rPr>
          <w:rFonts w:ascii="Times New Roman" w:hAnsi="Times New Roman" w:cs="Times New Roman"/>
          <w:szCs w:val="18"/>
        </w:rPr>
        <w:t>Tmax</w:t>
      </w:r>
      <w:proofErr w:type="spellEnd"/>
      <w:r w:rsidRPr="0086555C">
        <w:rPr>
          <w:rFonts w:ascii="Times New Roman" w:hAnsi="Times New Roman" w:cs="Times New Roman"/>
          <w:szCs w:val="18"/>
        </w:rPr>
        <w:t xml:space="preserve"> = 26.</w:t>
      </w:r>
      <w:r>
        <w:rPr>
          <w:rFonts w:ascii="Times New Roman" w:hAnsi="Times New Roman" w:cs="Times New Roman"/>
          <w:szCs w:val="18"/>
        </w:rPr>
        <w:t>8</w:t>
      </w:r>
      <w:r w:rsidRPr="0086555C">
        <w:rPr>
          <w:rFonts w:ascii="Times New Roman" w:hAnsi="Times New Roman" w:cs="Times New Roman"/>
          <w:szCs w:val="18"/>
        </w:rPr>
        <w:t xml:space="preserve"> - </w:t>
      </w:r>
      <w:proofErr w:type="gramStart"/>
      <w:r w:rsidRPr="0086555C">
        <w:rPr>
          <w:rFonts w:ascii="Times New Roman" w:hAnsi="Times New Roman" w:cs="Times New Roman"/>
          <w:szCs w:val="18"/>
        </w:rPr>
        <w:t>56.</w:t>
      </w:r>
      <w:r>
        <w:rPr>
          <w:rFonts w:ascii="Times New Roman" w:hAnsi="Times New Roman" w:cs="Times New Roman"/>
          <w:szCs w:val="18"/>
        </w:rPr>
        <w:t>1</w:t>
      </w:r>
      <w:r w:rsidRPr="0086555C">
        <w:rPr>
          <w:rFonts w:ascii="Times New Roman" w:hAnsi="Times New Roman" w:cs="Times New Roman"/>
          <w:szCs w:val="18"/>
        </w:rPr>
        <w:t>SVFp(</w:t>
      </w:r>
      <w:proofErr w:type="gramEnd"/>
      <w:r w:rsidRPr="0086555C">
        <w:rPr>
          <w:rFonts w:ascii="Times New Roman" w:hAnsi="Times New Roman" w:cs="Times New Roman"/>
          <w:szCs w:val="18"/>
        </w:rPr>
        <w:t>0) + 42.0SVFp(270)</w:t>
      </w:r>
      <w:r>
        <w:rPr>
          <w:rFonts w:ascii="Times New Roman" w:hAnsi="Times New Roman" w:cs="Times New Roman"/>
          <w:szCs w:val="18"/>
        </w:rPr>
        <w:tab/>
      </w:r>
      <w:r>
        <w:rPr>
          <w:rFonts w:ascii="Times New Roman" w:hAnsi="Times New Roman" w:cs="Times New Roman"/>
          <w:szCs w:val="18"/>
        </w:rPr>
        <w:tab/>
        <w:t>(6)</w:t>
      </w:r>
    </w:p>
    <w:p w:rsidR="004742DC" w:rsidRPr="0086555C" w:rsidRDefault="004742DC" w:rsidP="004742DC">
      <w:pPr>
        <w:pStyle w:val="PlainText"/>
        <w:rPr>
          <w:szCs w:val="18"/>
        </w:rPr>
      </w:pPr>
    </w:p>
    <w:p w:rsidR="004742DC" w:rsidRDefault="004742DC" w:rsidP="004742DC">
      <w:pPr>
        <w:autoSpaceDE w:val="0"/>
        <w:autoSpaceDN w:val="0"/>
        <w:adjustRightInd w:val="0"/>
        <w:jc w:val="both"/>
        <w:rPr>
          <w:rFonts w:ascii="Times New Roman" w:hAnsi="Times New Roman"/>
          <w:b w:val="0"/>
          <w:sz w:val="18"/>
          <w:szCs w:val="18"/>
        </w:rPr>
      </w:pPr>
      <w:proofErr w:type="spellStart"/>
      <w:proofErr w:type="gramStart"/>
      <w:r w:rsidRPr="0086555C">
        <w:rPr>
          <w:rFonts w:ascii="Times New Roman" w:hAnsi="Times New Roman"/>
          <w:b w:val="0"/>
          <w:sz w:val="18"/>
          <w:szCs w:val="18"/>
        </w:rPr>
        <w:t>Tavg</w:t>
      </w:r>
      <w:proofErr w:type="spellEnd"/>
      <w:r w:rsidRPr="0086555C">
        <w:rPr>
          <w:rFonts w:ascii="Times New Roman" w:hAnsi="Times New Roman"/>
          <w:b w:val="0"/>
          <w:sz w:val="18"/>
          <w:szCs w:val="18"/>
        </w:rPr>
        <w:t xml:space="preserve"> </w:t>
      </w:r>
      <w:r>
        <w:rPr>
          <w:rFonts w:ascii="Times New Roman" w:hAnsi="Times New Roman"/>
          <w:b w:val="0"/>
          <w:sz w:val="18"/>
          <w:szCs w:val="18"/>
        </w:rPr>
        <w:t xml:space="preserve"> </w:t>
      </w:r>
      <w:r w:rsidRPr="0086555C">
        <w:rPr>
          <w:rFonts w:ascii="Times New Roman" w:hAnsi="Times New Roman"/>
          <w:b w:val="0"/>
          <w:sz w:val="18"/>
          <w:szCs w:val="18"/>
        </w:rPr>
        <w:t>=</w:t>
      </w:r>
      <w:proofErr w:type="gramEnd"/>
      <w:r w:rsidRPr="0086555C">
        <w:rPr>
          <w:rFonts w:ascii="Times New Roman" w:hAnsi="Times New Roman"/>
          <w:b w:val="0"/>
          <w:sz w:val="18"/>
          <w:szCs w:val="18"/>
        </w:rPr>
        <w:t xml:space="preserve"> 22.</w:t>
      </w:r>
      <w:r>
        <w:rPr>
          <w:rFonts w:ascii="Times New Roman" w:hAnsi="Times New Roman"/>
          <w:b w:val="0"/>
          <w:sz w:val="18"/>
          <w:szCs w:val="18"/>
        </w:rPr>
        <w:t>6</w:t>
      </w:r>
      <w:r w:rsidRPr="0086555C">
        <w:rPr>
          <w:rFonts w:ascii="Times New Roman" w:hAnsi="Times New Roman"/>
          <w:b w:val="0"/>
          <w:sz w:val="18"/>
          <w:szCs w:val="18"/>
        </w:rPr>
        <w:t xml:space="preserve"> - 30.0SVFp(0) + 26.</w:t>
      </w:r>
      <w:r>
        <w:rPr>
          <w:rFonts w:ascii="Times New Roman" w:hAnsi="Times New Roman"/>
          <w:b w:val="0"/>
          <w:sz w:val="18"/>
          <w:szCs w:val="18"/>
        </w:rPr>
        <w:t>1</w:t>
      </w:r>
      <w:r w:rsidRPr="0086555C">
        <w:rPr>
          <w:rFonts w:ascii="Times New Roman" w:hAnsi="Times New Roman"/>
          <w:b w:val="0"/>
          <w:sz w:val="18"/>
          <w:szCs w:val="18"/>
        </w:rPr>
        <w:t>SVFp(270)</w:t>
      </w:r>
      <w:r>
        <w:rPr>
          <w:rFonts w:ascii="Times New Roman" w:hAnsi="Times New Roman"/>
          <w:b w:val="0"/>
          <w:sz w:val="18"/>
          <w:szCs w:val="18"/>
        </w:rPr>
        <w:tab/>
      </w:r>
      <w:r>
        <w:rPr>
          <w:rFonts w:ascii="Times New Roman" w:hAnsi="Times New Roman"/>
          <w:b w:val="0"/>
          <w:sz w:val="18"/>
          <w:szCs w:val="18"/>
        </w:rPr>
        <w:tab/>
        <w:t>(7)</w:t>
      </w:r>
    </w:p>
    <w:p w:rsidR="004742DC" w:rsidRPr="0086555C" w:rsidRDefault="004742DC" w:rsidP="004742DC">
      <w:pPr>
        <w:pStyle w:val="PlainText"/>
      </w:pPr>
    </w:p>
    <w:p w:rsidR="004742DC" w:rsidRDefault="004742DC" w:rsidP="004742DC">
      <w:pPr>
        <w:pStyle w:val="PlainText"/>
        <w:rPr>
          <w:rFonts w:ascii="Times New Roman" w:hAnsi="Times New Roman"/>
          <w:sz w:val="20"/>
        </w:rPr>
      </w:pPr>
      <w:r w:rsidRPr="0086555C">
        <w:rPr>
          <w:rFonts w:ascii="Times New Roman" w:hAnsi="Times New Roman" w:cs="Times New Roman"/>
          <w:szCs w:val="18"/>
        </w:rPr>
        <w:t xml:space="preserve">ΔT  </w:t>
      </w:r>
      <w:r>
        <w:rPr>
          <w:rFonts w:ascii="Times New Roman" w:hAnsi="Times New Roman" w:cs="Times New Roman"/>
          <w:szCs w:val="18"/>
        </w:rPr>
        <w:t xml:space="preserve">  </w:t>
      </w:r>
      <w:r w:rsidRPr="0086555C">
        <w:rPr>
          <w:rFonts w:ascii="Times New Roman" w:hAnsi="Times New Roman" w:cs="Times New Roman"/>
          <w:szCs w:val="18"/>
        </w:rPr>
        <w:t>= 7.</w:t>
      </w:r>
      <w:r>
        <w:rPr>
          <w:rFonts w:ascii="Times New Roman" w:hAnsi="Times New Roman" w:cs="Times New Roman"/>
          <w:szCs w:val="18"/>
        </w:rPr>
        <w:t>4</w:t>
      </w:r>
      <w:r w:rsidRPr="0086555C">
        <w:rPr>
          <w:rFonts w:ascii="Times New Roman" w:hAnsi="Times New Roman" w:cs="Times New Roman"/>
          <w:szCs w:val="18"/>
        </w:rPr>
        <w:t xml:space="preserve"> - </w:t>
      </w:r>
      <w:proofErr w:type="gramStart"/>
      <w:r w:rsidRPr="0086555C">
        <w:rPr>
          <w:rFonts w:ascii="Times New Roman" w:hAnsi="Times New Roman" w:cs="Times New Roman"/>
          <w:szCs w:val="18"/>
        </w:rPr>
        <w:t>49.9SVFp(</w:t>
      </w:r>
      <w:proofErr w:type="gramEnd"/>
      <w:r w:rsidRPr="0086555C">
        <w:rPr>
          <w:rFonts w:ascii="Times New Roman" w:hAnsi="Times New Roman" w:cs="Times New Roman"/>
          <w:szCs w:val="18"/>
        </w:rPr>
        <w:t>0) + 45.9SVFp(270)</w:t>
      </w:r>
      <w:r>
        <w:rPr>
          <w:rFonts w:ascii="Times New Roman" w:hAnsi="Times New Roman" w:cs="Times New Roman"/>
          <w:szCs w:val="18"/>
        </w:rPr>
        <w:tab/>
      </w:r>
      <w:r>
        <w:rPr>
          <w:rFonts w:ascii="Times New Roman" w:hAnsi="Times New Roman" w:cs="Times New Roman"/>
          <w:szCs w:val="18"/>
        </w:rPr>
        <w:tab/>
        <w:t>(8)</w:t>
      </w:r>
    </w:p>
    <w:p w:rsidR="004742DC" w:rsidRDefault="004742DC" w:rsidP="00C71A02">
      <w:pPr>
        <w:pStyle w:val="PlainText"/>
        <w:ind w:firstLine="851"/>
        <w:rPr>
          <w:rFonts w:ascii="Times New Roman" w:hAnsi="Times New Roman"/>
          <w:sz w:val="20"/>
        </w:rPr>
      </w:pPr>
    </w:p>
    <w:p w:rsidR="004742DC" w:rsidRDefault="004742DC" w:rsidP="004742DC">
      <w:pPr>
        <w:pStyle w:val="PlainText"/>
        <w:ind w:firstLine="851"/>
        <w:rPr>
          <w:rFonts w:ascii="Times New Roman" w:hAnsi="Times New Roman"/>
          <w:b/>
          <w:sz w:val="20"/>
        </w:rPr>
      </w:pPr>
      <w:r w:rsidRPr="00C71A02">
        <w:rPr>
          <w:rFonts w:ascii="Times New Roman" w:hAnsi="Times New Roman"/>
          <w:b/>
          <w:i/>
          <w:sz w:val="20"/>
        </w:rPr>
        <w:t>For the H</w:t>
      </w:r>
      <w:r>
        <w:rPr>
          <w:rFonts w:ascii="Times New Roman" w:hAnsi="Times New Roman"/>
          <w:b/>
          <w:i/>
          <w:sz w:val="20"/>
        </w:rPr>
        <w:t>C</w:t>
      </w:r>
      <w:r w:rsidRPr="00C71A02">
        <w:rPr>
          <w:rFonts w:ascii="Times New Roman" w:hAnsi="Times New Roman"/>
          <w:b/>
          <w:i/>
          <w:sz w:val="20"/>
        </w:rPr>
        <w:t xml:space="preserve"> period of the day</w:t>
      </w:r>
      <w:r>
        <w:rPr>
          <w:rFonts w:ascii="Times New Roman" w:hAnsi="Times New Roman"/>
          <w:sz w:val="20"/>
        </w:rPr>
        <w:t xml:space="preserve"> (18.00 to 24.00) </w:t>
      </w:r>
      <w:r w:rsidRPr="00C71A02">
        <w:rPr>
          <w:rFonts w:ascii="Times New Roman" w:hAnsi="Times New Roman"/>
          <w:sz w:val="20"/>
        </w:rPr>
        <w:t>bivariate</w:t>
      </w:r>
      <w:r w:rsidRPr="0059080D">
        <w:rPr>
          <w:rFonts w:ascii="Times New Roman" w:hAnsi="Times New Roman"/>
          <w:sz w:val="20"/>
        </w:rPr>
        <w:t xml:space="preserve"> </w:t>
      </w:r>
      <w:r>
        <w:rPr>
          <w:rFonts w:ascii="Times New Roman" w:hAnsi="Times New Roman"/>
          <w:sz w:val="20"/>
        </w:rPr>
        <w:t>analysis</w:t>
      </w:r>
      <w:r w:rsidRPr="0059080D">
        <w:rPr>
          <w:rFonts w:ascii="Times New Roman" w:hAnsi="Times New Roman"/>
          <w:sz w:val="20"/>
        </w:rPr>
        <w:t xml:space="preserve"> </w:t>
      </w:r>
      <w:r>
        <w:rPr>
          <w:rFonts w:ascii="Times New Roman" w:hAnsi="Times New Roman"/>
          <w:sz w:val="20"/>
        </w:rPr>
        <w:t>found</w:t>
      </w:r>
      <w:r w:rsidRPr="0059080D">
        <w:rPr>
          <w:rFonts w:ascii="Times New Roman" w:hAnsi="Times New Roman"/>
          <w:sz w:val="20"/>
        </w:rPr>
        <w:t xml:space="preserve"> </w:t>
      </w:r>
      <w:r>
        <w:rPr>
          <w:rFonts w:ascii="Times New Roman" w:hAnsi="Times New Roman"/>
          <w:sz w:val="20"/>
        </w:rPr>
        <w:t>no</w:t>
      </w:r>
      <w:r w:rsidRPr="0059080D">
        <w:rPr>
          <w:rFonts w:ascii="Times New Roman" w:hAnsi="Times New Roman"/>
          <w:sz w:val="20"/>
        </w:rPr>
        <w:t xml:space="preserve"> significant relationship</w:t>
      </w:r>
      <w:r>
        <w:rPr>
          <w:rFonts w:ascii="Times New Roman" w:hAnsi="Times New Roman"/>
          <w:sz w:val="20"/>
        </w:rPr>
        <w:t>s</w:t>
      </w:r>
      <w:r w:rsidRPr="0059080D">
        <w:rPr>
          <w:rFonts w:ascii="Times New Roman" w:hAnsi="Times New Roman"/>
          <w:sz w:val="20"/>
        </w:rPr>
        <w:t xml:space="preserve"> between SVF and </w:t>
      </w:r>
      <w:proofErr w:type="spellStart"/>
      <w:r w:rsidRPr="0059080D">
        <w:rPr>
          <w:rFonts w:ascii="Times New Roman" w:hAnsi="Times New Roman"/>
          <w:sz w:val="20"/>
        </w:rPr>
        <w:t>Tm</w:t>
      </w:r>
      <w:r>
        <w:rPr>
          <w:rFonts w:ascii="Times New Roman" w:hAnsi="Times New Roman"/>
          <w:sz w:val="20"/>
        </w:rPr>
        <w:t>ax</w:t>
      </w:r>
      <w:proofErr w:type="spellEnd"/>
      <w:r w:rsidRPr="0059080D">
        <w:rPr>
          <w:rFonts w:ascii="Times New Roman" w:hAnsi="Times New Roman"/>
          <w:sz w:val="20"/>
        </w:rPr>
        <w:t>,</w:t>
      </w:r>
      <w:r>
        <w:rPr>
          <w:rFonts w:ascii="Times New Roman" w:hAnsi="Times New Roman"/>
          <w:sz w:val="20"/>
        </w:rPr>
        <w:t xml:space="preserve"> </w:t>
      </w:r>
      <w:proofErr w:type="spellStart"/>
      <w:r w:rsidRPr="0059080D">
        <w:rPr>
          <w:rFonts w:ascii="Times New Roman" w:hAnsi="Times New Roman"/>
          <w:sz w:val="20"/>
        </w:rPr>
        <w:t>Tavg</w:t>
      </w:r>
      <w:proofErr w:type="spellEnd"/>
      <w:r>
        <w:rPr>
          <w:rFonts w:ascii="Times New Roman" w:hAnsi="Times New Roman"/>
          <w:sz w:val="20"/>
        </w:rPr>
        <w:t>,</w:t>
      </w:r>
      <w:r w:rsidRPr="0059080D">
        <w:rPr>
          <w:rFonts w:ascii="Times New Roman" w:hAnsi="Times New Roman"/>
          <w:sz w:val="20"/>
        </w:rPr>
        <w:t xml:space="preserve"> </w:t>
      </w:r>
      <w:proofErr w:type="spellStart"/>
      <w:r w:rsidRPr="0059080D">
        <w:rPr>
          <w:rFonts w:ascii="Times New Roman" w:hAnsi="Times New Roman"/>
          <w:sz w:val="20"/>
        </w:rPr>
        <w:t>Tm</w:t>
      </w:r>
      <w:r>
        <w:rPr>
          <w:rFonts w:ascii="Times New Roman" w:hAnsi="Times New Roman"/>
          <w:sz w:val="20"/>
        </w:rPr>
        <w:t>in</w:t>
      </w:r>
      <w:proofErr w:type="spellEnd"/>
      <w:r w:rsidRPr="0059080D">
        <w:rPr>
          <w:rFonts w:ascii="Times New Roman" w:hAnsi="Times New Roman"/>
          <w:sz w:val="20"/>
        </w:rPr>
        <w:t xml:space="preserve"> and ΔT.</w:t>
      </w:r>
      <w:r w:rsidRPr="00F241EB">
        <w:rPr>
          <w:rFonts w:ascii="Times New Roman" w:hAnsi="Times New Roman"/>
          <w:sz w:val="20"/>
        </w:rPr>
        <w:t xml:space="preserve"> </w:t>
      </w:r>
      <w:r w:rsidRPr="003A3933">
        <w:rPr>
          <w:rFonts w:ascii="Times New Roman" w:hAnsi="Times New Roman"/>
          <w:sz w:val="20"/>
        </w:rPr>
        <w:t>For the same</w:t>
      </w:r>
      <w:r>
        <w:rPr>
          <w:rFonts w:ascii="Times New Roman" w:hAnsi="Times New Roman"/>
          <w:b/>
          <w:sz w:val="20"/>
        </w:rPr>
        <w:t xml:space="preserve"> </w:t>
      </w:r>
      <w:r w:rsidRPr="006435A7">
        <w:rPr>
          <w:rFonts w:ascii="Times New Roman" w:hAnsi="Times New Roman"/>
          <w:sz w:val="20"/>
        </w:rPr>
        <w:t>H</w:t>
      </w:r>
      <w:r>
        <w:rPr>
          <w:rFonts w:ascii="Times New Roman" w:hAnsi="Times New Roman"/>
          <w:sz w:val="20"/>
        </w:rPr>
        <w:t>C</w:t>
      </w:r>
      <w:r w:rsidRPr="006435A7">
        <w:rPr>
          <w:rFonts w:ascii="Times New Roman" w:hAnsi="Times New Roman"/>
          <w:sz w:val="20"/>
        </w:rPr>
        <w:t xml:space="preserve"> period </w:t>
      </w:r>
      <w:r w:rsidRPr="00C71A02">
        <w:rPr>
          <w:rFonts w:ascii="Times New Roman" w:hAnsi="Times New Roman"/>
          <w:sz w:val="20"/>
        </w:rPr>
        <w:t>multivariate</w:t>
      </w:r>
      <w:r>
        <w:rPr>
          <w:rFonts w:ascii="Times New Roman" w:hAnsi="Times New Roman"/>
          <w:b/>
          <w:sz w:val="20"/>
        </w:rPr>
        <w:t xml:space="preserve"> </w:t>
      </w:r>
      <w:r w:rsidRPr="003A3933">
        <w:rPr>
          <w:rFonts w:ascii="Times New Roman" w:hAnsi="Times New Roman"/>
          <w:sz w:val="20"/>
        </w:rPr>
        <w:t xml:space="preserve">analyses produced equations for </w:t>
      </w:r>
      <w:proofErr w:type="spellStart"/>
      <w:r w:rsidRPr="003A3933">
        <w:rPr>
          <w:rFonts w:ascii="Times New Roman" w:hAnsi="Times New Roman"/>
          <w:sz w:val="20"/>
        </w:rPr>
        <w:t>Tmax</w:t>
      </w:r>
      <w:proofErr w:type="spellEnd"/>
      <w:r w:rsidRPr="003A3933">
        <w:rPr>
          <w:rFonts w:ascii="Times New Roman" w:hAnsi="Times New Roman"/>
          <w:sz w:val="20"/>
        </w:rPr>
        <w:t xml:space="preserve">, </w:t>
      </w:r>
      <w:proofErr w:type="spellStart"/>
      <w:r w:rsidRPr="003A3933">
        <w:rPr>
          <w:rFonts w:ascii="Times New Roman" w:hAnsi="Times New Roman"/>
          <w:sz w:val="20"/>
        </w:rPr>
        <w:t>Tavg</w:t>
      </w:r>
      <w:proofErr w:type="spellEnd"/>
      <w:r w:rsidRPr="003A3933">
        <w:rPr>
          <w:rFonts w:ascii="Times New Roman" w:hAnsi="Times New Roman"/>
          <w:sz w:val="20"/>
        </w:rPr>
        <w:t xml:space="preserve"> and </w:t>
      </w:r>
      <w:r w:rsidRPr="003A3933">
        <w:rPr>
          <w:rFonts w:ascii="Times New Roman" w:hAnsi="Times New Roman"/>
          <w:sz w:val="20"/>
        </w:rPr>
        <w:sym w:font="Symbol" w:char="F044"/>
      </w:r>
      <w:r w:rsidRPr="003A3933">
        <w:rPr>
          <w:rFonts w:ascii="Times New Roman" w:hAnsi="Times New Roman"/>
          <w:sz w:val="20"/>
        </w:rPr>
        <w:t xml:space="preserve">T that expressed the </w:t>
      </w:r>
      <w:r>
        <w:rPr>
          <w:rFonts w:ascii="Times New Roman" w:hAnsi="Times New Roman"/>
          <w:sz w:val="20"/>
        </w:rPr>
        <w:t xml:space="preserve">temperature </w:t>
      </w:r>
      <w:r w:rsidRPr="003A3933">
        <w:rPr>
          <w:rFonts w:ascii="Times New Roman" w:hAnsi="Times New Roman"/>
          <w:sz w:val="20"/>
        </w:rPr>
        <w:t>variations at the locations in</w:t>
      </w:r>
      <w:r w:rsidRPr="004742DC">
        <w:rPr>
          <w:rFonts w:ascii="Times New Roman" w:hAnsi="Times New Roman"/>
          <w:sz w:val="20"/>
        </w:rPr>
        <w:t xml:space="preserve"> </w:t>
      </w:r>
      <w:r w:rsidRPr="003A3933">
        <w:rPr>
          <w:rFonts w:ascii="Times New Roman" w:hAnsi="Times New Roman"/>
          <w:sz w:val="20"/>
        </w:rPr>
        <w:t xml:space="preserve">terms of some of the SVFp parameters (Eqns. </w:t>
      </w:r>
      <w:r>
        <w:rPr>
          <w:rFonts w:ascii="Times New Roman" w:hAnsi="Times New Roman"/>
          <w:sz w:val="20"/>
        </w:rPr>
        <w:t>9</w:t>
      </w:r>
      <w:r w:rsidRPr="003A3933">
        <w:rPr>
          <w:rFonts w:ascii="Times New Roman" w:hAnsi="Times New Roman"/>
          <w:sz w:val="20"/>
        </w:rPr>
        <w:t xml:space="preserve">, </w:t>
      </w:r>
      <w:r>
        <w:rPr>
          <w:rFonts w:ascii="Times New Roman" w:hAnsi="Times New Roman"/>
          <w:sz w:val="20"/>
        </w:rPr>
        <w:t xml:space="preserve">10, </w:t>
      </w:r>
      <w:r w:rsidRPr="003A3933">
        <w:rPr>
          <w:rFonts w:ascii="Times New Roman" w:hAnsi="Times New Roman"/>
          <w:sz w:val="20"/>
        </w:rPr>
        <w:t xml:space="preserve">and </w:t>
      </w:r>
      <w:r>
        <w:rPr>
          <w:rFonts w:ascii="Times New Roman" w:hAnsi="Times New Roman"/>
          <w:sz w:val="20"/>
        </w:rPr>
        <w:t>11</w:t>
      </w:r>
      <w:r w:rsidRPr="003A3933">
        <w:rPr>
          <w:rFonts w:ascii="Times New Roman" w:hAnsi="Times New Roman"/>
          <w:sz w:val="20"/>
        </w:rPr>
        <w:t>), with</w:t>
      </w:r>
      <w:r>
        <w:rPr>
          <w:rFonts w:ascii="Times New Roman" w:hAnsi="Times New Roman"/>
          <w:sz w:val="20"/>
        </w:rPr>
        <w:t xml:space="preserve"> all having p</w:t>
      </w:r>
      <w:r>
        <w:rPr>
          <w:rFonts w:ascii="Times New Roman" w:hAnsi="Times New Roman"/>
          <w:sz w:val="20"/>
        </w:rPr>
        <w:sym w:font="Symbol" w:char="F0A3"/>
      </w:r>
      <w:r>
        <w:rPr>
          <w:rFonts w:ascii="Times New Roman" w:hAnsi="Times New Roman"/>
          <w:sz w:val="20"/>
        </w:rPr>
        <w:t>0.05 and adjusted R</w:t>
      </w:r>
      <w:r w:rsidRPr="00F97304">
        <w:rPr>
          <w:rFonts w:ascii="Times New Roman" w:hAnsi="Times New Roman"/>
          <w:sz w:val="20"/>
          <w:vertAlign w:val="superscript"/>
        </w:rPr>
        <w:t>2</w:t>
      </w:r>
      <w:r>
        <w:rPr>
          <w:rFonts w:ascii="Times New Roman" w:hAnsi="Times New Roman"/>
          <w:sz w:val="20"/>
        </w:rPr>
        <w:t xml:space="preserve"> values between 81</w:t>
      </w:r>
      <w:r w:rsidRPr="00F241EB">
        <w:rPr>
          <w:rFonts w:ascii="Times New Roman" w:hAnsi="Times New Roman"/>
          <w:sz w:val="20"/>
        </w:rPr>
        <w:t xml:space="preserve">% and </w:t>
      </w:r>
      <w:r>
        <w:rPr>
          <w:rFonts w:ascii="Times New Roman" w:hAnsi="Times New Roman"/>
          <w:sz w:val="20"/>
        </w:rPr>
        <w:t>8</w:t>
      </w:r>
      <w:r w:rsidRPr="00F241EB">
        <w:rPr>
          <w:rFonts w:ascii="Times New Roman" w:hAnsi="Times New Roman"/>
          <w:sz w:val="20"/>
        </w:rPr>
        <w:t>5%.</w:t>
      </w:r>
      <w:r>
        <w:rPr>
          <w:rFonts w:ascii="Times New Roman" w:hAnsi="Times New Roman"/>
          <w:b/>
          <w:sz w:val="20"/>
        </w:rPr>
        <w:t xml:space="preserve"> </w:t>
      </w:r>
    </w:p>
    <w:p w:rsidR="004742DC" w:rsidRDefault="004742DC" w:rsidP="004742DC">
      <w:pPr>
        <w:pStyle w:val="PlainText"/>
        <w:ind w:firstLine="851"/>
        <w:rPr>
          <w:rFonts w:ascii="Times New Roman" w:hAnsi="Times New Roman"/>
          <w:b/>
          <w:sz w:val="20"/>
        </w:rPr>
      </w:pPr>
      <w:r>
        <w:rPr>
          <w:rFonts w:ascii="Times New Roman" w:hAnsi="Times New Roman"/>
          <w:b/>
          <w:sz w:val="20"/>
        </w:rPr>
        <w:t xml:space="preserve"> </w:t>
      </w:r>
    </w:p>
    <w:p w:rsidR="004742DC" w:rsidRDefault="004742DC" w:rsidP="004742DC">
      <w:pPr>
        <w:pStyle w:val="PlainText"/>
        <w:rPr>
          <w:rFonts w:ascii="Times New Roman" w:hAnsi="Times New Roman" w:cs="Times New Roman"/>
          <w:szCs w:val="18"/>
        </w:rPr>
      </w:pPr>
      <w:proofErr w:type="spellStart"/>
      <w:r w:rsidRPr="001B1BF4">
        <w:rPr>
          <w:rFonts w:ascii="Times New Roman" w:hAnsi="Times New Roman" w:cs="Times New Roman"/>
          <w:szCs w:val="18"/>
        </w:rPr>
        <w:t>Tmax</w:t>
      </w:r>
      <w:proofErr w:type="spellEnd"/>
      <w:r>
        <w:rPr>
          <w:rFonts w:ascii="Times New Roman" w:hAnsi="Times New Roman" w:cs="Times New Roman"/>
          <w:szCs w:val="18"/>
        </w:rPr>
        <w:t xml:space="preserve"> = </w:t>
      </w:r>
      <w:r w:rsidRPr="001B1BF4">
        <w:rPr>
          <w:rFonts w:ascii="Times New Roman" w:hAnsi="Times New Roman" w:cs="Times New Roman"/>
          <w:szCs w:val="18"/>
        </w:rPr>
        <w:t>22.</w:t>
      </w:r>
      <w:r>
        <w:rPr>
          <w:rFonts w:ascii="Times New Roman" w:hAnsi="Times New Roman" w:cs="Times New Roman"/>
          <w:szCs w:val="18"/>
        </w:rPr>
        <w:t xml:space="preserve">1 </w:t>
      </w:r>
      <w:r w:rsidRPr="001B1BF4">
        <w:rPr>
          <w:rFonts w:ascii="Times New Roman" w:hAnsi="Times New Roman" w:cs="Times New Roman"/>
          <w:szCs w:val="18"/>
        </w:rPr>
        <w:t>- </w:t>
      </w:r>
      <w:proofErr w:type="gramStart"/>
      <w:r w:rsidRPr="001B1BF4">
        <w:rPr>
          <w:rFonts w:ascii="Times New Roman" w:hAnsi="Times New Roman" w:cs="Times New Roman"/>
          <w:szCs w:val="18"/>
        </w:rPr>
        <w:t>28.</w:t>
      </w:r>
      <w:r>
        <w:rPr>
          <w:rFonts w:ascii="Times New Roman" w:hAnsi="Times New Roman" w:cs="Times New Roman"/>
          <w:szCs w:val="18"/>
        </w:rPr>
        <w:t>9</w:t>
      </w:r>
      <w:r w:rsidRPr="001B1BF4">
        <w:rPr>
          <w:rFonts w:ascii="Times New Roman" w:hAnsi="Times New Roman" w:cs="Times New Roman"/>
          <w:szCs w:val="18"/>
        </w:rPr>
        <w:t>SVFp(</w:t>
      </w:r>
      <w:proofErr w:type="gramEnd"/>
      <w:r w:rsidRPr="001B1BF4">
        <w:rPr>
          <w:rFonts w:ascii="Times New Roman" w:hAnsi="Times New Roman" w:cs="Times New Roman"/>
          <w:szCs w:val="18"/>
        </w:rPr>
        <w:t>0)- 15.8</w:t>
      </w:r>
      <w:r>
        <w:rPr>
          <w:rFonts w:ascii="Times New Roman" w:hAnsi="Times New Roman" w:cs="Times New Roman"/>
          <w:szCs w:val="18"/>
        </w:rPr>
        <w:t>SVFp(180)</w:t>
      </w:r>
    </w:p>
    <w:p w:rsidR="004742DC" w:rsidRPr="001B1BF4" w:rsidRDefault="004742DC" w:rsidP="004742DC">
      <w:pPr>
        <w:pStyle w:val="PlainText"/>
        <w:rPr>
          <w:rFonts w:ascii="Times New Roman" w:hAnsi="Times New Roman" w:cs="Times New Roman"/>
          <w:szCs w:val="18"/>
        </w:rPr>
      </w:pPr>
      <w:r>
        <w:rPr>
          <w:rFonts w:ascii="Times New Roman" w:hAnsi="Times New Roman" w:cs="Times New Roman"/>
          <w:szCs w:val="18"/>
        </w:rPr>
        <w:t xml:space="preserve"> </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w:t>
      </w:r>
      <w:proofErr w:type="gramStart"/>
      <w:r w:rsidRPr="001B1BF4">
        <w:rPr>
          <w:rFonts w:ascii="Times New Roman" w:hAnsi="Times New Roman" w:cs="Times New Roman"/>
          <w:szCs w:val="18"/>
        </w:rPr>
        <w:t>38.0SVFp(</w:t>
      </w:r>
      <w:proofErr w:type="gramEnd"/>
      <w:r w:rsidRPr="001B1BF4">
        <w:rPr>
          <w:rFonts w:ascii="Times New Roman" w:hAnsi="Times New Roman" w:cs="Times New Roman"/>
          <w:szCs w:val="18"/>
        </w:rPr>
        <w:t>270)</w:t>
      </w:r>
      <w:r>
        <w:rPr>
          <w:rFonts w:ascii="Times New Roman" w:hAnsi="Times New Roman" w:cs="Times New Roman"/>
          <w:szCs w:val="18"/>
        </w:rPr>
        <w:tab/>
        <w:t>(9)</w:t>
      </w:r>
    </w:p>
    <w:p w:rsidR="004742DC" w:rsidRPr="001B1BF4" w:rsidRDefault="004742DC" w:rsidP="004742DC">
      <w:pPr>
        <w:pStyle w:val="PlainText"/>
        <w:rPr>
          <w:rFonts w:ascii="Times New Roman" w:hAnsi="Times New Roman" w:cs="Times New Roman"/>
          <w:szCs w:val="18"/>
        </w:rPr>
      </w:pPr>
    </w:p>
    <w:p w:rsidR="004742DC" w:rsidRDefault="004742DC" w:rsidP="004742DC">
      <w:pPr>
        <w:pStyle w:val="PlainText"/>
        <w:rPr>
          <w:rFonts w:ascii="Times New Roman" w:hAnsi="Times New Roman" w:cs="Times New Roman"/>
          <w:szCs w:val="18"/>
        </w:rPr>
      </w:pPr>
      <w:proofErr w:type="spellStart"/>
      <w:proofErr w:type="gramStart"/>
      <w:r w:rsidRPr="001B1BF4">
        <w:rPr>
          <w:rFonts w:ascii="Times New Roman" w:hAnsi="Times New Roman" w:cs="Times New Roman"/>
          <w:szCs w:val="18"/>
        </w:rPr>
        <w:t>Tavg</w:t>
      </w:r>
      <w:proofErr w:type="spellEnd"/>
      <w:r w:rsidRPr="001B1BF4">
        <w:rPr>
          <w:rFonts w:ascii="Times New Roman" w:hAnsi="Times New Roman" w:cs="Times New Roman"/>
          <w:szCs w:val="18"/>
        </w:rPr>
        <w:t xml:space="preserve"> </w:t>
      </w:r>
      <w:r>
        <w:rPr>
          <w:rFonts w:ascii="Times New Roman" w:hAnsi="Times New Roman" w:cs="Times New Roman"/>
          <w:szCs w:val="18"/>
        </w:rPr>
        <w:t xml:space="preserve"> </w:t>
      </w:r>
      <w:r w:rsidRPr="001B1BF4">
        <w:rPr>
          <w:rFonts w:ascii="Times New Roman" w:hAnsi="Times New Roman" w:cs="Times New Roman"/>
          <w:szCs w:val="18"/>
        </w:rPr>
        <w:t>=</w:t>
      </w:r>
      <w:proofErr w:type="gramEnd"/>
      <w:r w:rsidRPr="001B1BF4">
        <w:rPr>
          <w:rFonts w:ascii="Times New Roman" w:hAnsi="Times New Roman" w:cs="Times New Roman"/>
          <w:szCs w:val="18"/>
        </w:rPr>
        <w:t xml:space="preserve"> 18.0 - 13.3SVFp(0)- 5.</w:t>
      </w:r>
      <w:r>
        <w:rPr>
          <w:rFonts w:ascii="Times New Roman" w:hAnsi="Times New Roman" w:cs="Times New Roman"/>
          <w:szCs w:val="18"/>
        </w:rPr>
        <w:t>1</w:t>
      </w:r>
      <w:r w:rsidRPr="001B1BF4">
        <w:rPr>
          <w:rFonts w:ascii="Times New Roman" w:hAnsi="Times New Roman" w:cs="Times New Roman"/>
          <w:szCs w:val="18"/>
        </w:rPr>
        <w:t> SVFp(180)</w:t>
      </w:r>
    </w:p>
    <w:p w:rsidR="004742DC" w:rsidRPr="001B1BF4" w:rsidRDefault="004742DC" w:rsidP="004742DC">
      <w:pPr>
        <w:pStyle w:val="PlainText"/>
        <w:rPr>
          <w:rFonts w:ascii="Times New Roman" w:hAnsi="Times New Roman" w:cs="Times New Roman"/>
          <w:szCs w:val="18"/>
        </w:rPr>
      </w:pPr>
      <w:r>
        <w:rPr>
          <w:rFonts w:ascii="Times New Roman" w:hAnsi="Times New Roman" w:cs="Times New Roman"/>
          <w:szCs w:val="18"/>
        </w:rPr>
        <w:t xml:space="preserve"> </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sidRPr="001B1BF4">
        <w:rPr>
          <w:rFonts w:ascii="Times New Roman" w:hAnsi="Times New Roman" w:cs="Times New Roman"/>
          <w:szCs w:val="18"/>
        </w:rPr>
        <w:t>+ 12.</w:t>
      </w:r>
      <w:r>
        <w:rPr>
          <w:rFonts w:ascii="Times New Roman" w:hAnsi="Times New Roman" w:cs="Times New Roman"/>
          <w:szCs w:val="18"/>
        </w:rPr>
        <w:t>4</w:t>
      </w:r>
      <w:r w:rsidRPr="001B1BF4">
        <w:rPr>
          <w:rFonts w:ascii="Times New Roman" w:hAnsi="Times New Roman" w:cs="Times New Roman"/>
          <w:szCs w:val="18"/>
        </w:rPr>
        <w:t> </w:t>
      </w:r>
      <w:proofErr w:type="gramStart"/>
      <w:r w:rsidRPr="001B1BF4">
        <w:rPr>
          <w:rFonts w:ascii="Times New Roman" w:hAnsi="Times New Roman" w:cs="Times New Roman"/>
          <w:szCs w:val="18"/>
        </w:rPr>
        <w:t>SVFp(</w:t>
      </w:r>
      <w:proofErr w:type="gramEnd"/>
      <w:r w:rsidRPr="001B1BF4">
        <w:rPr>
          <w:rFonts w:ascii="Times New Roman" w:hAnsi="Times New Roman" w:cs="Times New Roman"/>
          <w:szCs w:val="18"/>
        </w:rPr>
        <w:t>270)</w:t>
      </w:r>
      <w:r>
        <w:rPr>
          <w:rFonts w:ascii="Times New Roman" w:hAnsi="Times New Roman" w:cs="Times New Roman"/>
          <w:szCs w:val="18"/>
        </w:rPr>
        <w:t xml:space="preserve">     (10)</w:t>
      </w:r>
    </w:p>
    <w:p w:rsidR="004742DC" w:rsidRPr="001B1BF4" w:rsidRDefault="004742DC" w:rsidP="004742DC">
      <w:pPr>
        <w:pStyle w:val="PlainText"/>
        <w:rPr>
          <w:rFonts w:ascii="Times New Roman" w:hAnsi="Times New Roman" w:cs="Times New Roman"/>
          <w:szCs w:val="18"/>
        </w:rPr>
      </w:pPr>
    </w:p>
    <w:p w:rsidR="004742DC" w:rsidRDefault="004742DC" w:rsidP="004742DC">
      <w:pPr>
        <w:pStyle w:val="PlainText"/>
        <w:rPr>
          <w:rFonts w:ascii="Times New Roman" w:hAnsi="Times New Roman" w:cs="Times New Roman"/>
          <w:szCs w:val="18"/>
        </w:rPr>
      </w:pPr>
      <w:r w:rsidRPr="001B1BF4">
        <w:rPr>
          <w:rFonts w:ascii="Times New Roman" w:hAnsi="Times New Roman" w:cs="Times New Roman"/>
          <w:szCs w:val="18"/>
        </w:rPr>
        <w:t xml:space="preserve">ΔT  </w:t>
      </w:r>
      <w:r>
        <w:rPr>
          <w:rFonts w:ascii="Times New Roman" w:hAnsi="Times New Roman" w:cs="Times New Roman"/>
          <w:szCs w:val="18"/>
        </w:rPr>
        <w:t xml:space="preserve">  </w:t>
      </w:r>
      <w:r w:rsidRPr="001B1BF4">
        <w:rPr>
          <w:rFonts w:ascii="Times New Roman" w:hAnsi="Times New Roman" w:cs="Times New Roman"/>
          <w:szCs w:val="18"/>
        </w:rPr>
        <w:t>= 5.</w:t>
      </w:r>
      <w:r>
        <w:rPr>
          <w:rFonts w:ascii="Times New Roman" w:hAnsi="Times New Roman" w:cs="Times New Roman"/>
          <w:szCs w:val="18"/>
        </w:rPr>
        <w:t>9</w:t>
      </w:r>
      <w:r w:rsidRPr="001B1BF4">
        <w:rPr>
          <w:rFonts w:ascii="Times New Roman" w:hAnsi="Times New Roman" w:cs="Times New Roman"/>
          <w:szCs w:val="18"/>
        </w:rPr>
        <w:t xml:space="preserve"> - </w:t>
      </w:r>
      <w:proofErr w:type="gramStart"/>
      <w:r w:rsidRPr="001B1BF4">
        <w:rPr>
          <w:rFonts w:ascii="Times New Roman" w:hAnsi="Times New Roman" w:cs="Times New Roman"/>
          <w:szCs w:val="18"/>
        </w:rPr>
        <w:t>19.5SVFp(</w:t>
      </w:r>
      <w:proofErr w:type="gramEnd"/>
      <w:r w:rsidRPr="001B1BF4">
        <w:rPr>
          <w:rFonts w:ascii="Times New Roman" w:hAnsi="Times New Roman" w:cs="Times New Roman"/>
          <w:szCs w:val="18"/>
        </w:rPr>
        <w:t>0) - 15.3SVFp(180)</w:t>
      </w:r>
    </w:p>
    <w:p w:rsidR="004742DC" w:rsidRPr="001B1BF4" w:rsidRDefault="004742DC" w:rsidP="004742DC">
      <w:pPr>
        <w:pStyle w:val="PlainText"/>
        <w:ind w:left="1702" w:firstLine="851"/>
        <w:rPr>
          <w:rFonts w:ascii="Times New Roman" w:hAnsi="Times New Roman" w:cs="Times New Roman"/>
          <w:szCs w:val="18"/>
        </w:rPr>
      </w:pPr>
      <w:r w:rsidRPr="001B1BF4">
        <w:rPr>
          <w:rFonts w:ascii="Times New Roman" w:hAnsi="Times New Roman" w:cs="Times New Roman"/>
          <w:szCs w:val="18"/>
        </w:rPr>
        <w:t xml:space="preserve"> + 34.8 </w:t>
      </w:r>
      <w:proofErr w:type="gramStart"/>
      <w:r w:rsidRPr="001B1BF4">
        <w:rPr>
          <w:rFonts w:ascii="Times New Roman" w:hAnsi="Times New Roman" w:cs="Times New Roman"/>
          <w:szCs w:val="18"/>
        </w:rPr>
        <w:t>SVFp(</w:t>
      </w:r>
      <w:proofErr w:type="gramEnd"/>
      <w:r w:rsidRPr="001B1BF4">
        <w:rPr>
          <w:rFonts w:ascii="Times New Roman" w:hAnsi="Times New Roman" w:cs="Times New Roman"/>
          <w:szCs w:val="18"/>
        </w:rPr>
        <w:t xml:space="preserve">270)  </w:t>
      </w:r>
      <w:r>
        <w:rPr>
          <w:rFonts w:ascii="Times New Roman" w:hAnsi="Times New Roman" w:cs="Times New Roman"/>
          <w:szCs w:val="18"/>
        </w:rPr>
        <w:t xml:space="preserve">   (11)</w:t>
      </w:r>
    </w:p>
    <w:p w:rsidR="004742DC" w:rsidRDefault="004742D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5A385C" w:rsidRDefault="005A385C" w:rsidP="00C71A02">
      <w:pPr>
        <w:pStyle w:val="PlainText"/>
        <w:ind w:firstLine="851"/>
        <w:rPr>
          <w:rFonts w:ascii="Times New Roman" w:hAnsi="Times New Roman"/>
          <w:sz w:val="20"/>
        </w:rPr>
      </w:pPr>
    </w:p>
    <w:p w:rsidR="004742DC" w:rsidRDefault="004742DC" w:rsidP="00C71A02">
      <w:pPr>
        <w:pStyle w:val="PlainText"/>
        <w:ind w:firstLine="851"/>
        <w:rPr>
          <w:rFonts w:ascii="Times New Roman" w:hAnsi="Times New Roman"/>
          <w:sz w:val="20"/>
        </w:rPr>
      </w:pPr>
    </w:p>
    <w:p w:rsidR="004742DC" w:rsidRDefault="004742DC" w:rsidP="00C71A02">
      <w:pPr>
        <w:pStyle w:val="PlainText"/>
        <w:ind w:firstLine="851"/>
        <w:rPr>
          <w:rFonts w:ascii="Times New Roman" w:hAnsi="Times New Roman"/>
          <w:sz w:val="20"/>
        </w:rPr>
      </w:pPr>
    </w:p>
    <w:p w:rsidR="00FD6F1B" w:rsidRDefault="00C71A02" w:rsidP="00FD6F1B">
      <w:pPr>
        <w:ind w:firstLine="851"/>
        <w:jc w:val="both"/>
        <w:rPr>
          <w:rFonts w:ascii="Times New Roman" w:hAnsi="Times New Roman"/>
          <w:b w:val="0"/>
          <w:sz w:val="20"/>
          <w:szCs w:val="20"/>
        </w:rPr>
      </w:pPr>
      <w:r>
        <w:rPr>
          <w:rFonts w:ascii="Times New Roman" w:hAnsi="Times New Roman"/>
          <w:b w:val="0"/>
          <w:noProof/>
          <w:sz w:val="20"/>
          <w:szCs w:val="20"/>
          <w:lang w:eastAsia="en-GB"/>
        </w:rPr>
        <w:lastRenderedPageBreak/>
        <w:drawing>
          <wp:anchor distT="0" distB="0" distL="114300" distR="114300" simplePos="0" relativeHeight="251683840" behindDoc="0" locked="0" layoutInCell="1" allowOverlap="1">
            <wp:simplePos x="0" y="0"/>
            <wp:positionH relativeFrom="column">
              <wp:posOffset>-11982</wp:posOffset>
            </wp:positionH>
            <wp:positionV relativeFrom="paragraph">
              <wp:posOffset>-1933</wp:posOffset>
            </wp:positionV>
            <wp:extent cx="2883176" cy="3005593"/>
            <wp:effectExtent l="1905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3176" cy="3005593"/>
                    </a:xfrm>
                    <a:prstGeom prst="rect">
                      <a:avLst/>
                    </a:prstGeom>
                    <a:noFill/>
                  </pic:spPr>
                </pic:pic>
              </a:graphicData>
            </a:graphic>
          </wp:anchor>
        </w:drawing>
      </w: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D6F1B">
      <w:pPr>
        <w:jc w:val="both"/>
        <w:rPr>
          <w:rFonts w:ascii="Times New Roman" w:eastAsia="Calibri" w:hAnsi="Times New Roman"/>
          <w:b w:val="0"/>
          <w:noProof/>
          <w:sz w:val="20"/>
          <w:szCs w:val="20"/>
        </w:rPr>
      </w:pPr>
    </w:p>
    <w:p w:rsidR="00FD6F1B" w:rsidRDefault="005A385C" w:rsidP="00F806F3">
      <w:pPr>
        <w:ind w:firstLine="851"/>
        <w:jc w:val="both"/>
        <w:rPr>
          <w:rFonts w:ascii="Times New Roman" w:eastAsia="Calibri" w:hAnsi="Times New Roman"/>
          <w:b w:val="0"/>
          <w:noProof/>
          <w:sz w:val="20"/>
          <w:szCs w:val="20"/>
        </w:rPr>
      </w:pPr>
      <w:r>
        <w:rPr>
          <w:rFonts w:ascii="Times" w:hAnsi="Times"/>
          <w:i/>
          <w:noProof/>
          <w:lang w:eastAsia="en-GB"/>
        </w:rPr>
        <mc:AlternateContent>
          <mc:Choice Requires="wps">
            <w:drawing>
              <wp:anchor distT="0" distB="0" distL="114300" distR="114300" simplePos="0" relativeHeight="251684864" behindDoc="0" locked="0" layoutInCell="1" allowOverlap="1">
                <wp:simplePos x="0" y="0"/>
                <wp:positionH relativeFrom="column">
                  <wp:posOffset>-43815</wp:posOffset>
                </wp:positionH>
                <wp:positionV relativeFrom="paragraph">
                  <wp:posOffset>109855</wp:posOffset>
                </wp:positionV>
                <wp:extent cx="248285" cy="237490"/>
                <wp:effectExtent l="381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2A5" w:rsidRPr="00E462A5" w:rsidRDefault="00E462A5" w:rsidP="00E462A5">
                            <w:pPr>
                              <w:shd w:val="clear" w:color="auto" w:fill="FFFFFF" w:themeFill="background1"/>
                              <w:jc w:val="both"/>
                              <w:rPr>
                                <w:rFonts w:ascii="Times New Roman" w:hAnsi="Times New Roman"/>
                                <w:b w:val="0"/>
                                <w:sz w:val="20"/>
                                <w:szCs w:val="20"/>
                              </w:rPr>
                            </w:pPr>
                            <w:proofErr w:type="gramStart"/>
                            <w:r w:rsidRPr="00E462A5">
                              <w:rPr>
                                <w:rFonts w:ascii="Times New Roman" w:hAnsi="Times New Roman"/>
                                <w:b w:val="0"/>
                                <w:sz w:val="20"/>
                                <w:szCs w:val="20"/>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2" type="#_x0000_t202" style="position:absolute;left:0;text-align:left;margin-left:-3.45pt;margin-top:8.65pt;width:19.55pt;height:18.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AhQIAABcFAAAOAAAAZHJzL2Uyb0RvYy54bWysVNuO0zAQfUfiHyy/d3PZdNtEm672QhDS&#10;cpF2+QDXdhoLxza222RB/Dtjpy1lAQkh8pD4Mj4+M+dMLq/GXqIdt05oVePsLMWIK6qZUJsaf3xs&#10;ZkuMnCeKEakVr/ETd/hq9fLF5WAqnutOS8YtAhDlqsHUuPPeVEniaMd74s604Qo2W2174mFqNwmz&#10;ZAD0XiZ5ml4kg7bMWE25c7B6N23iVcRvW079+7Z13CNZY+Dm49vG9zq8k9UlqTaWmE7QPQ3yDyx6&#10;IhRceoS6I56grRW/QPWCWu1068+o7hPdtoLymANkk6XPsnnoiOExFyiOM8cyuf8HS9/tPlgkGGg3&#10;x0iRHjR65KNHN3pE2Xmoz2BcBWEPBgL9COsQG3N15l7TTw4pfdsRteHX1uqh44QBvyycTE6OTjgu&#10;gKyHt5rBPWTrdQQaW9uH4kE5EKCDTk9HbQIXCot5scyXQJHCVn6+KMqoXUKqw2FjnX/NdY/CoMYW&#10;pI/gZHfvfCBDqkNIuMtpKVgjpIwTu1nfSot2BGzSxCfyfxYmVQhWOhybEKcV4Ah3hL3ANsr+tczy&#10;Ir3Jy1lzsVzMiqaYz8pFupylWXlTXqRFWdw13wLBrKg6wRhX90LxgwWz4u8k3jfDZJ5oQjTUuJzn&#10;80mhPyaZxud3SfbCQ0dK0dd4eQwiVdD1lWKQNqk8EXIaJz/Tj1WGGhy+sSrRBUH4yQJ+XI/RcPnB&#10;XGvNnsAWVoNsoD38TWDQafsFowE6s8bu85ZYjpF8o8BaZVYUoZXjpJgvcpjY05316Q5RFKBq7DGa&#10;hrd+av+tsWLTwU0HM1+DHRsRrRJ8O7Hamxi6L+a0/1OE9j6dx6gf/7PVdwAAAP//AwBQSwMEFAAG&#10;AAgAAAAhALjrY33cAAAABwEAAA8AAABkcnMvZG93bnJldi54bWxMjr1OwzAUhXck3sG6SGytQ0pb&#10;CHGqioqFAYmC1I5u7MQR9rVlu2l4ey4TjOdH53z1ZnKWjTqmwaOAu3kBTGPr1YC9gM+Pl9kDsJQl&#10;Kmk9agHfOsGmub6qZaX8Bd/1uM89oxFMlRRgcg4V56k12sk090EjZZ2PTmaSsecqyguNO8vLolhx&#10;JwekByODfja6/dqfnYCDM4Paxbdjp+y4e+22yzDFIMTtzbR9Apb1lP/K8ItP6NAQ08mfUSVmBcxW&#10;j9Qkf70ARvmiLIGdBCzv18Cbmv/nb34AAAD//wMAUEsBAi0AFAAGAAgAAAAhALaDOJL+AAAA4QEA&#10;ABMAAAAAAAAAAAAAAAAAAAAAAFtDb250ZW50X1R5cGVzXS54bWxQSwECLQAUAAYACAAAACEAOP0h&#10;/9YAAACUAQAACwAAAAAAAAAAAAAAAAAvAQAAX3JlbHMvLnJlbHNQSwECLQAUAAYACAAAACEAUnPt&#10;wIUCAAAXBQAADgAAAAAAAAAAAAAAAAAuAgAAZHJzL2Uyb0RvYy54bWxQSwECLQAUAAYACAAAACEA&#10;uOtjfdwAAAAHAQAADwAAAAAAAAAAAAAAAADfBAAAZHJzL2Rvd25yZXYueG1sUEsFBgAAAAAEAAQA&#10;8wAAAOgFAAAAAA==&#10;" stroked="f">
                <v:textbox style="mso-fit-shape-to-text:t">
                  <w:txbxContent>
                    <w:p w:rsidR="00E462A5" w:rsidRPr="00E462A5" w:rsidRDefault="00E462A5" w:rsidP="00E462A5">
                      <w:pPr>
                        <w:shd w:val="clear" w:color="auto" w:fill="FFFFFF" w:themeFill="background1"/>
                        <w:jc w:val="both"/>
                        <w:rPr>
                          <w:rFonts w:ascii="Times New Roman" w:hAnsi="Times New Roman"/>
                          <w:b w:val="0"/>
                          <w:sz w:val="20"/>
                          <w:szCs w:val="20"/>
                        </w:rPr>
                      </w:pPr>
                      <w:r w:rsidRPr="00E462A5">
                        <w:rPr>
                          <w:rFonts w:ascii="Times New Roman" w:hAnsi="Times New Roman"/>
                          <w:b w:val="0"/>
                          <w:sz w:val="20"/>
                          <w:szCs w:val="20"/>
                        </w:rPr>
                        <w:t>a</w:t>
                      </w:r>
                    </w:p>
                  </w:txbxContent>
                </v:textbox>
              </v:shape>
            </w:pict>
          </mc:Fallback>
        </mc:AlternateContent>
      </w: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806F3">
      <w:pPr>
        <w:ind w:firstLine="851"/>
        <w:jc w:val="both"/>
        <w:rPr>
          <w:rFonts w:ascii="Times New Roman" w:eastAsia="Calibri" w:hAnsi="Times New Roman"/>
          <w:b w:val="0"/>
          <w:noProof/>
          <w:sz w:val="20"/>
          <w:szCs w:val="20"/>
        </w:rPr>
      </w:pPr>
    </w:p>
    <w:p w:rsidR="00FD6F1B" w:rsidRDefault="00FD6F1B" w:rsidP="00FD6F1B">
      <w:pPr>
        <w:pStyle w:val="PlainText"/>
        <w:rPr>
          <w:rFonts w:ascii="Times" w:hAnsi="Times"/>
          <w:i/>
          <w:color w:val="FF0000"/>
        </w:rPr>
      </w:pPr>
      <w:r>
        <w:rPr>
          <w:rFonts w:ascii="Times" w:hAnsi="Times"/>
          <w:i/>
        </w:rPr>
        <w:t xml:space="preserve">. </w:t>
      </w:r>
    </w:p>
    <w:p w:rsidR="00CA3FCD" w:rsidRDefault="00CA3FCD" w:rsidP="00F806F3">
      <w:pPr>
        <w:ind w:firstLine="851"/>
        <w:jc w:val="both"/>
        <w:rPr>
          <w:rFonts w:ascii="Times New Roman" w:hAnsi="Times New Roman"/>
          <w:b w:val="0"/>
          <w:sz w:val="20"/>
          <w:szCs w:val="20"/>
        </w:rPr>
      </w:pPr>
    </w:p>
    <w:p w:rsidR="00892FC6" w:rsidRPr="00892FC6" w:rsidRDefault="00892FC6" w:rsidP="00CA3FCD">
      <w:pPr>
        <w:ind w:firstLine="851"/>
        <w:jc w:val="both"/>
      </w:pPr>
    </w:p>
    <w:p w:rsidR="00E462A5" w:rsidRDefault="005A385C" w:rsidP="00E462A5">
      <w:pPr>
        <w:pStyle w:val="PlainText"/>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-39370</wp:posOffset>
                </wp:positionH>
                <wp:positionV relativeFrom="paragraph">
                  <wp:posOffset>2540</wp:posOffset>
                </wp:positionV>
                <wp:extent cx="248285" cy="237490"/>
                <wp:effectExtent l="0" t="2540"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2A5" w:rsidRPr="00E462A5" w:rsidRDefault="00E462A5" w:rsidP="00E462A5">
                            <w:pPr>
                              <w:shd w:val="clear" w:color="auto" w:fill="FFFFFF" w:themeFill="background1"/>
                              <w:jc w:val="both"/>
                              <w:rPr>
                                <w:rFonts w:ascii="Times New Roman" w:hAnsi="Times New Roman"/>
                                <w:b w:val="0"/>
                                <w:sz w:val="20"/>
                                <w:szCs w:val="20"/>
                              </w:rPr>
                            </w:pPr>
                            <w:proofErr w:type="gramStart"/>
                            <w:r w:rsidRPr="00E462A5">
                              <w:rPr>
                                <w:rFonts w:ascii="Times New Roman" w:hAnsi="Times New Roman"/>
                                <w:b w:val="0"/>
                                <w:sz w:val="20"/>
                                <w:szCs w:val="20"/>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3" type="#_x0000_t202" style="position:absolute;left:0;text-align:left;margin-left:-3.1pt;margin-top:.2pt;width:19.55pt;height:18.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x/hQIAABcFAAAOAAAAZHJzL2Uyb0RvYy54bWysVNuO2yAQfa/Uf0C8Z31ZsomtdVZ7qatK&#10;24u02w8ggGNUDC6Q2Nuq/94BJ2m6baWqqh8wMMNhZs4ZLq/GTqGdsE4aXeHsLMVIaGa41JsKf3ys&#10;Z0uMnKeaU2W0qPCTcPhq9fLF5dCXIjetUVxYBCDalUNf4db7vkwSx1rRUXdmeqHB2BjbUQ9Lu0m4&#10;pQOgdyrJ0/QiGYzlvTVMOAe7d5MRryJ+0wjm3zeNEx6pCkNsPo42juswJqtLWm4s7VvJ9mHQf4ii&#10;o1LDpUeoO+op2lr5C1QnmTXONP6MmS4xTSOZiDlANln6LJuHlvYi5gLFcf2xTO7/wbJ3uw8WSQ7c&#10;EYw07YCjRzF6dGNGBFtQn6F3Jbg99ODoR9gH35ir6+8N++SQNrct1Rtxba0ZWkE5xJeFk8nJ0QnH&#10;BZD18NZwuIduvYlAY2O7UDwoBwJ04OnpyE2IhcFmTpb5co4RA1N+viBF5C6h5eFwb51/LUyHwqTC&#10;FqiP4HR373wIhpYHl3CXM0ryWioVF3azvlUW7SjIpI5fjP+Zm9LBWZtwbEKcdiBGuCPYQrSR9q9F&#10;lpP0Ji9m9cVyMSM1mc+KRbqcpVlxU1ykpCB39bcQYEbKVnIu9L3U4iDBjPwdxftmmMQTRYiGChfz&#10;fD4x9Mck0/j9LslOeuhIJbsKL49OtAy8vtIc0qalp1JN8+Tn8GOVoQaHf6xKVEEgfpKAH9djFNz5&#10;QVxrw59AFtYAbcA9vCYwaY39gtEAnVlh93lLrcBIvdEgrSIjJLRyXJD5IoeFPbWsTy1UM4CqsMdo&#10;mt76qf23vZWbFm46iPka5FjLKJWg2ymqvYih+2JO+5citPfpOnr9eM9W3wEAAP//AwBQSwMEFAAG&#10;AAgAAAAhAKN1duTbAAAABQEAAA8AAABkcnMvZG93bnJldi54bWxMjsFOwzAQRO9I/IO1SNxahwCl&#10;hDhVRcWFAxIFCY5uvIkj7HVku2n4e5YTnEajGc28ejN7JyaMaQik4GpZgEBqgxmoV/D+9rRYg0hZ&#10;k9EuECr4xgSb5vys1pUJJ3rFaZ97wSOUKq3A5jxWUqbWotdpGUYkzroQvc5sYy9N1Cce906WRbGS&#10;Xg/ED1aP+Gix/dofvYIPbweziy+fnXHT7rnb3o5zHJW6vJi3DyAyzvmvDL/4jA4NMx3CkUwSTsFi&#10;VXJTwQ0ITq/LexAH1rs1yKaW/+mbHwAAAP//AwBQSwECLQAUAAYACAAAACEAtoM4kv4AAADhAQAA&#10;EwAAAAAAAAAAAAAAAAAAAAAAW0NvbnRlbnRfVHlwZXNdLnhtbFBLAQItABQABgAIAAAAIQA4/SH/&#10;1gAAAJQBAAALAAAAAAAAAAAAAAAAAC8BAABfcmVscy8ucmVsc1BLAQItABQABgAIAAAAIQA6oPx/&#10;hQIAABcFAAAOAAAAAAAAAAAAAAAAAC4CAABkcnMvZTJvRG9jLnhtbFBLAQItABQABgAIAAAAIQCj&#10;dXbk2wAAAAUBAAAPAAAAAAAAAAAAAAAAAN8EAABkcnMvZG93bnJldi54bWxQSwUGAAAAAAQABADz&#10;AAAA5wUAAAAA&#10;" stroked="f">
                <v:textbox style="mso-fit-shape-to-text:t">
                  <w:txbxContent>
                    <w:p w:rsidR="00E462A5" w:rsidRPr="00E462A5" w:rsidRDefault="00E462A5" w:rsidP="00E462A5">
                      <w:pPr>
                        <w:shd w:val="clear" w:color="auto" w:fill="FFFFFF" w:themeFill="background1"/>
                        <w:jc w:val="both"/>
                        <w:rPr>
                          <w:rFonts w:ascii="Times New Roman" w:hAnsi="Times New Roman"/>
                          <w:b w:val="0"/>
                          <w:sz w:val="20"/>
                          <w:szCs w:val="20"/>
                        </w:rPr>
                      </w:pPr>
                      <w:r w:rsidRPr="00E462A5">
                        <w:rPr>
                          <w:rFonts w:ascii="Times New Roman" w:hAnsi="Times New Roman"/>
                          <w:b w:val="0"/>
                          <w:sz w:val="20"/>
                          <w:szCs w:val="20"/>
                        </w:rPr>
                        <w:t>b</w:t>
                      </w:r>
                    </w:p>
                  </w:txbxContent>
                </v:textbox>
              </v:shape>
            </w:pict>
          </mc:Fallback>
        </mc:AlternateContent>
      </w:r>
    </w:p>
    <w:p w:rsidR="00E462A5" w:rsidRDefault="00C71A02" w:rsidP="00E462A5">
      <w:pPr>
        <w:pStyle w:val="PlainText"/>
      </w:pPr>
      <w:r>
        <w:rPr>
          <w:noProof/>
          <w:lang w:eastAsia="en-GB"/>
        </w:rPr>
        <w:drawing>
          <wp:anchor distT="0" distB="0" distL="114300" distR="114300" simplePos="0" relativeHeight="251682816" behindDoc="0" locked="0" layoutInCell="1" allowOverlap="1">
            <wp:simplePos x="0" y="0"/>
            <wp:positionH relativeFrom="column">
              <wp:posOffset>-12065</wp:posOffset>
            </wp:positionH>
            <wp:positionV relativeFrom="paragraph">
              <wp:posOffset>121920</wp:posOffset>
            </wp:positionV>
            <wp:extent cx="2898775" cy="2989580"/>
            <wp:effectExtent l="19050" t="0" r="0" b="0"/>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775" cy="2989580"/>
                    </a:xfrm>
                    <a:prstGeom prst="rect">
                      <a:avLst/>
                    </a:prstGeom>
                    <a:noFill/>
                  </pic:spPr>
                </pic:pic>
              </a:graphicData>
            </a:graphic>
          </wp:anchor>
        </w:drawing>
      </w:r>
    </w:p>
    <w:p w:rsidR="00E462A5" w:rsidRDefault="00E462A5" w:rsidP="00E462A5">
      <w:pPr>
        <w:pStyle w:val="PlainText"/>
      </w:pPr>
    </w:p>
    <w:p w:rsidR="00E462A5" w:rsidRDefault="00E462A5" w:rsidP="00E462A5">
      <w:pPr>
        <w:pStyle w:val="PlainText"/>
      </w:pPr>
    </w:p>
    <w:p w:rsidR="00E462A5" w:rsidRDefault="00E462A5" w:rsidP="00E462A5">
      <w:pPr>
        <w:pStyle w:val="PlainText"/>
      </w:pPr>
    </w:p>
    <w:p w:rsidR="00E462A5" w:rsidRDefault="00E462A5" w:rsidP="00E462A5">
      <w:pPr>
        <w:pStyle w:val="PlainText"/>
      </w:pPr>
    </w:p>
    <w:p w:rsidR="00E462A5" w:rsidRDefault="00E462A5" w:rsidP="00E462A5">
      <w:pPr>
        <w:pStyle w:val="PlainText"/>
      </w:pPr>
    </w:p>
    <w:p w:rsidR="00E462A5" w:rsidRDefault="00E462A5" w:rsidP="00E462A5">
      <w:pPr>
        <w:pStyle w:val="PlainText"/>
      </w:pPr>
    </w:p>
    <w:p w:rsidR="00E462A5" w:rsidRDefault="00E462A5" w:rsidP="00E462A5">
      <w:pPr>
        <w:pStyle w:val="PlainText"/>
      </w:pPr>
    </w:p>
    <w:p w:rsidR="00E462A5" w:rsidRPr="005E19FD" w:rsidRDefault="00E462A5" w:rsidP="00E462A5">
      <w:pPr>
        <w:pStyle w:val="PlainText"/>
      </w:pPr>
    </w:p>
    <w:p w:rsidR="00E462A5" w:rsidRPr="00F107DB" w:rsidRDefault="00E462A5" w:rsidP="00E462A5">
      <w:pPr>
        <w:pStyle w:val="PlainText"/>
      </w:pPr>
    </w:p>
    <w:p w:rsidR="00E462A5" w:rsidRPr="00ED777F" w:rsidRDefault="005A385C" w:rsidP="00E462A5">
      <w:pPr>
        <w:pStyle w:val="PlainText"/>
      </w:pPr>
      <w:r>
        <w:rPr>
          <w:rFonts w:ascii="Times" w:hAnsi="Times"/>
          <w:i/>
          <w:noProof/>
          <w:lang w:eastAsia="en-GB"/>
        </w:rPr>
        <mc:AlternateContent>
          <mc:Choice Requires="wps">
            <w:drawing>
              <wp:anchor distT="0" distB="0" distL="114300" distR="114300" simplePos="0" relativeHeight="251686912" behindDoc="0" locked="0" layoutInCell="1" allowOverlap="1">
                <wp:simplePos x="0" y="0"/>
                <wp:positionH relativeFrom="column">
                  <wp:posOffset>-39370</wp:posOffset>
                </wp:positionH>
                <wp:positionV relativeFrom="paragraph">
                  <wp:posOffset>96520</wp:posOffset>
                </wp:positionV>
                <wp:extent cx="248285" cy="237490"/>
                <wp:effectExtent l="0" t="1270" r="635"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2A5" w:rsidRPr="00E462A5" w:rsidRDefault="00E462A5" w:rsidP="00E462A5">
                            <w:pPr>
                              <w:shd w:val="clear" w:color="auto" w:fill="FFFFFF" w:themeFill="background1"/>
                              <w:jc w:val="both"/>
                              <w:rPr>
                                <w:rFonts w:ascii="Times New Roman" w:hAnsi="Times New Roman"/>
                                <w:b w:val="0"/>
                                <w:sz w:val="20"/>
                                <w:szCs w:val="20"/>
                              </w:rPr>
                            </w:pPr>
                            <w:proofErr w:type="gramStart"/>
                            <w:r w:rsidRPr="00E462A5">
                              <w:rPr>
                                <w:rFonts w:ascii="Times New Roman" w:hAnsi="Times New Roman"/>
                                <w:b w:val="0"/>
                                <w:sz w:val="20"/>
                                <w:szCs w:val="20"/>
                              </w:rPr>
                              <w:t>c</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4" type="#_x0000_t202" style="position:absolute;left:0;text-align:left;margin-left:-3.1pt;margin-top:7.6pt;width:19.55pt;height:18.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5hQIAABcFAAAOAAAAZHJzL2Uyb0RvYy54bWysVNuO2yAQfa/Uf0C8Z31ZsomtdVZ7qatK&#10;24u02w8ggGNUDC6Q2Nuq/94BJ2m6baWqqh8wMMNhZs4ZLq/GTqGdsE4aXeHsLMVIaGa41JsKf3ys&#10;Z0uMnKeaU2W0qPCTcPhq9fLF5dCXIjetUVxYBCDalUNf4db7vkwSx1rRUXdmeqHB2BjbUQ9Lu0m4&#10;pQOgdyrJ0/QiGYzlvTVMOAe7d5MRryJ+0wjm3zeNEx6pCkNsPo42juswJqtLWm4s7VvJ9mHQf4ii&#10;o1LDpUeoO+op2lr5C1QnmTXONP6MmS4xTSOZiDlANln6LJuHlvYi5gLFcf2xTO7/wbJ3uw8WSQ7c&#10;nWOkaQccPYrRoxszomwe6jP0rgS3hx4c/Qj74Btzdf29YZ8c0ua2pXojrq01Qysoh/iycDI5OTrh&#10;uACyHt4aDvfQrTcRaGxsF4oH5UCADjw9HbkJsTDYzMkyX84xYmDKzxekiNwltDwc7q3zr4XpUJhU&#10;2AL1EZzu7p0PwdDy4BLuckZJXkul4sJu1rfKoh0FmdTxi/E/c1M6OGsTjk2I0w7ECHcEW4g20v61&#10;yHKS3uTFrL5YLmakJvNZsUiXszQrboqLlBTkrv4WAsxI2UrOhb6XWhwkmJG/o3jfDJN4ogjRUOFi&#10;ns8nhv6YZBq/3yXZSQ8dqWRX4eXRiZaB11eaQ9q09FSqaZ78HH6sMtTg8I9ViSoIxE8S8ON6jIIj&#10;B3GtDX8CWVgDtAH38JrApDX2C0YDdGaF3ecttQIj9UaDtIqMkNDKcUHmixwW9tSyPrVQzQCqwh6j&#10;aXrrp/bf9lZuWrjpIOZrkGMto1SCbqeo9iKG7os57V+K0N6n6+j14z1bfQcAAP//AwBQSwMEFAAG&#10;AAgAAAAhAMkTgv3bAAAABwEAAA8AAABkcnMvZG93bnJldi54bWxMjs1OwzAQhO9IvIO1SNxah6BE&#10;kMapKiouHJAoSHB0400c1X+y3TS8PcsJTqOdGc1+7Xaxhs0Y0+SdgLt1AQxd79XkRgEf78+rB2Ap&#10;S6ek8Q4FfGOCbXd91cpG+Yt7w/mQR0YjLjVSgM45NJynXqOVae0DOsoGH63MdMaRqygvNG4NL4ui&#10;5lZOjj5oGfBJY386nK2AT6sntY+vX4My8/5l2FVhiUGI25tltwGWccl/ZfjFJ3ToiOnoz04lZgSs&#10;6pKa5FeklN+Xj8COAqqyBt61/D9/9wMAAP//AwBQSwECLQAUAAYACAAAACEAtoM4kv4AAADhAQAA&#10;EwAAAAAAAAAAAAAAAAAAAAAAW0NvbnRlbnRfVHlwZXNdLnhtbFBLAQItABQABgAIAAAAIQA4/SH/&#10;1gAAAJQBAAALAAAAAAAAAAAAAAAAAC8BAABfcmVscy8ucmVsc1BLAQItABQABgAIAAAAIQAAG3/5&#10;hQIAABcFAAAOAAAAAAAAAAAAAAAAAC4CAABkcnMvZTJvRG9jLnhtbFBLAQItABQABgAIAAAAIQDJ&#10;E4L92wAAAAcBAAAPAAAAAAAAAAAAAAAAAN8EAABkcnMvZG93bnJldi54bWxQSwUGAAAAAAQABADz&#10;AAAA5wUAAAAA&#10;" stroked="f">
                <v:textbox style="mso-fit-shape-to-text:t">
                  <w:txbxContent>
                    <w:p w:rsidR="00E462A5" w:rsidRPr="00E462A5" w:rsidRDefault="00E462A5" w:rsidP="00E462A5">
                      <w:pPr>
                        <w:shd w:val="clear" w:color="auto" w:fill="FFFFFF" w:themeFill="background1"/>
                        <w:jc w:val="both"/>
                        <w:rPr>
                          <w:rFonts w:ascii="Times New Roman" w:hAnsi="Times New Roman"/>
                          <w:b w:val="0"/>
                          <w:sz w:val="20"/>
                          <w:szCs w:val="20"/>
                        </w:rPr>
                      </w:pPr>
                      <w:r w:rsidRPr="00E462A5">
                        <w:rPr>
                          <w:rFonts w:ascii="Times New Roman" w:hAnsi="Times New Roman"/>
                          <w:b w:val="0"/>
                          <w:sz w:val="20"/>
                          <w:szCs w:val="20"/>
                        </w:rPr>
                        <w:t>c</w:t>
                      </w:r>
                    </w:p>
                  </w:txbxContent>
                </v:textbox>
              </v:shape>
            </w:pict>
          </mc:Fallback>
        </mc:AlternateContent>
      </w: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FD6F1B" w:rsidRDefault="00FD6F1B" w:rsidP="00E462A5">
      <w:pPr>
        <w:pStyle w:val="PlainText"/>
        <w:rPr>
          <w:rFonts w:ascii="Times" w:hAnsi="Times"/>
          <w:i/>
        </w:rPr>
      </w:pPr>
    </w:p>
    <w:p w:rsidR="00E462A5" w:rsidRDefault="00E462A5" w:rsidP="00E462A5">
      <w:pPr>
        <w:pStyle w:val="PlainText"/>
        <w:rPr>
          <w:rFonts w:ascii="Times" w:hAnsi="Times"/>
          <w:i/>
        </w:rPr>
      </w:pPr>
    </w:p>
    <w:p w:rsidR="00E462A5" w:rsidRDefault="005A385C" w:rsidP="00E462A5">
      <w:pPr>
        <w:pStyle w:val="PlainText"/>
        <w:rPr>
          <w:rFonts w:ascii="Times" w:hAnsi="Times"/>
          <w:i/>
        </w:rPr>
      </w:pPr>
      <w:r>
        <w:rPr>
          <w:rFonts w:ascii="Times" w:hAnsi="Times"/>
          <w:i/>
          <w:noProof/>
          <w:lang w:eastAsia="en-GB"/>
        </w:rPr>
        <mc:AlternateContent>
          <mc:Choice Requires="wps">
            <w:drawing>
              <wp:anchor distT="0" distB="0" distL="114300" distR="114300" simplePos="0" relativeHeight="251687936" behindDoc="0" locked="0" layoutInCell="1" allowOverlap="1">
                <wp:simplePos x="0" y="0"/>
                <wp:positionH relativeFrom="column">
                  <wp:posOffset>-39370</wp:posOffset>
                </wp:positionH>
                <wp:positionV relativeFrom="paragraph">
                  <wp:posOffset>13970</wp:posOffset>
                </wp:positionV>
                <wp:extent cx="248285" cy="237490"/>
                <wp:effectExtent l="0" t="4445" r="635"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2A5" w:rsidRPr="00E462A5" w:rsidRDefault="00E462A5" w:rsidP="00E462A5">
                            <w:pPr>
                              <w:shd w:val="clear" w:color="auto" w:fill="FFFFFF" w:themeFill="background1"/>
                              <w:jc w:val="both"/>
                              <w:rPr>
                                <w:rFonts w:ascii="Times New Roman" w:hAnsi="Times New Roman"/>
                                <w:b w:val="0"/>
                                <w:sz w:val="20"/>
                                <w:szCs w:val="20"/>
                              </w:rPr>
                            </w:pPr>
                            <w:proofErr w:type="gramStart"/>
                            <w:r w:rsidRPr="00E462A5">
                              <w:rPr>
                                <w:rFonts w:ascii="Times New Roman" w:hAnsi="Times New Roman"/>
                                <w:b w:val="0"/>
                                <w:sz w:val="20"/>
                                <w:szCs w:val="20"/>
                              </w:rPr>
                              <w:t>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5" type="#_x0000_t202" style="position:absolute;left:0;text-align:left;margin-left:-3.1pt;margin-top:1.1pt;width:19.55pt;height:18.7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BF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y&#10;jBTpgaMHPnp0rUeULUJ9BuMqcLs34OhH2AffmKszd5p+ckjpm46oLX9prR46ThjEl4WTydnRCccF&#10;kM3wVjO4h+y8jkBja/tQPCgHAnTg6fHETYiFwmZerPLVHCMKpvzFsigjdwmpjoeNdf411z0Kkxpb&#10;oD6Ck/2d8yEYUh1dwl1OS8EaIWVc2O3mRlq0JyCTJn4x/iduUgVnpcOxCXHagRjhjmAL0Ubav5ZZ&#10;XqTXeTlrFqvlrGiK+axcpqtZmpXX5SItyuK2+RYCzIqqE4xxdScUP0owK/6O4kMzTOKJIkRDjct5&#10;Pp8Y+mOSafx+l2QvPHSkFH2NVycnUgVeXykGaZPKEyGnefJz+LHKUIPjP1YlqiAQP0nAj5sxCm5+&#10;FNdGs0eQhdVAG3APrwlMOm2/YDRAZ9bYfd4RyzGSbxRIq8yKIrRyXBTzZQ4Le27ZnFuIogBVY4/R&#10;NL3xU/vvjBXbDm46ivklyLERUSpBt1NUBxFD98WcDi9FaO/zdfT68Z6tvwMAAP//AwBQSwMEFAAG&#10;AAgAAAAhAHYNfMraAAAABgEAAA8AAABkcnMvZG93bnJldi54bWxMjkFLxDAUhO+C/yE8wdtuasXi&#10;1qbL4uLFg+Aq6DHbvDbF5KUk2W799z5PehqGGWa+Zrt4J2aMaQyk4GZdgEDqghlpUPD+9rS6B5Gy&#10;JqNdIFTwjQm27eVFo2sTzvSK8yEPgkco1VqBzXmqpUydRa/TOkxInPUhep3ZxkGaqM887p0si6KS&#10;Xo/ED1ZP+Gix+zqcvIIPb0ezjy+fvXHz/rnf3U1LnJS6vlp2DyAyLvmvDL/4jA4tMx3DiUwSTsGq&#10;KrmpoGTh+LbcgDiybiqQbSP/47c/AAAA//8DAFBLAQItABQABgAIAAAAIQC2gziS/gAAAOEBAAAT&#10;AAAAAAAAAAAAAAAAAAAAAABbQ29udGVudF9UeXBlc10ueG1sUEsBAi0AFAAGAAgAAAAhADj9If/W&#10;AAAAlAEAAAsAAAAAAAAAAAAAAAAALwEAAF9yZWxzLy5yZWxzUEsBAi0AFAAGAAgAAAAhAEhLwEWF&#10;AgAAFwUAAA4AAAAAAAAAAAAAAAAALgIAAGRycy9lMm9Eb2MueG1sUEsBAi0AFAAGAAgAAAAhAHYN&#10;fMraAAAABgEAAA8AAAAAAAAAAAAAAAAA3wQAAGRycy9kb3ducmV2LnhtbFBLBQYAAAAABAAEAPMA&#10;AADmBQAAAAA=&#10;" stroked="f">
                <v:textbox style="mso-fit-shape-to-text:t">
                  <w:txbxContent>
                    <w:p w:rsidR="00E462A5" w:rsidRPr="00E462A5" w:rsidRDefault="00E462A5" w:rsidP="00E462A5">
                      <w:pPr>
                        <w:shd w:val="clear" w:color="auto" w:fill="FFFFFF" w:themeFill="background1"/>
                        <w:jc w:val="both"/>
                        <w:rPr>
                          <w:rFonts w:ascii="Times New Roman" w:hAnsi="Times New Roman"/>
                          <w:b w:val="0"/>
                          <w:sz w:val="20"/>
                          <w:szCs w:val="20"/>
                        </w:rPr>
                      </w:pPr>
                      <w:r w:rsidRPr="00E462A5">
                        <w:rPr>
                          <w:rFonts w:ascii="Times New Roman" w:hAnsi="Times New Roman"/>
                          <w:b w:val="0"/>
                          <w:sz w:val="20"/>
                          <w:szCs w:val="20"/>
                        </w:rPr>
                        <w:t>d</w:t>
                      </w:r>
                    </w:p>
                  </w:txbxContent>
                </v:textbox>
              </v:shape>
            </w:pict>
          </mc:Fallback>
        </mc:AlternateContent>
      </w: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C71A02" w:rsidRDefault="00C71A02" w:rsidP="00C71A02">
      <w:pPr>
        <w:pStyle w:val="PlainText"/>
        <w:rPr>
          <w:rFonts w:ascii="Times" w:hAnsi="Times"/>
          <w:i/>
        </w:rPr>
      </w:pPr>
      <w:r w:rsidRPr="00A37249">
        <w:rPr>
          <w:rFonts w:ascii="Times" w:hAnsi="Times"/>
          <w:i/>
        </w:rPr>
        <w:t xml:space="preserve">Figure </w:t>
      </w:r>
      <w:r>
        <w:rPr>
          <w:rFonts w:ascii="Times" w:hAnsi="Times"/>
          <w:i/>
        </w:rPr>
        <w:t>4</w:t>
      </w:r>
      <w:r w:rsidRPr="00A37249">
        <w:rPr>
          <w:rFonts w:ascii="Times" w:hAnsi="Times"/>
          <w:i/>
        </w:rPr>
        <w:t xml:space="preserve">: </w:t>
      </w:r>
      <w:r>
        <w:rPr>
          <w:rFonts w:ascii="Times" w:hAnsi="Times"/>
          <w:i/>
        </w:rPr>
        <w:t>Variation of air temperatures (a)</w:t>
      </w:r>
      <w:proofErr w:type="spellStart"/>
      <w:r>
        <w:rPr>
          <w:rFonts w:ascii="Times" w:hAnsi="Times"/>
          <w:i/>
        </w:rPr>
        <w:t>Tmin</w:t>
      </w:r>
      <w:proofErr w:type="spellEnd"/>
      <w:r>
        <w:rPr>
          <w:rFonts w:ascii="Times" w:hAnsi="Times"/>
          <w:i/>
        </w:rPr>
        <w:t>, (b)</w:t>
      </w:r>
      <w:proofErr w:type="spellStart"/>
      <w:r>
        <w:rPr>
          <w:rFonts w:ascii="Times" w:hAnsi="Times"/>
          <w:i/>
        </w:rPr>
        <w:t>Tmax</w:t>
      </w:r>
      <w:proofErr w:type="spellEnd"/>
      <w:r>
        <w:rPr>
          <w:rFonts w:ascii="Times" w:hAnsi="Times"/>
          <w:i/>
        </w:rPr>
        <w:t>, (c)</w:t>
      </w:r>
      <w:proofErr w:type="spellStart"/>
      <w:r>
        <w:rPr>
          <w:rFonts w:ascii="Times" w:hAnsi="Times"/>
          <w:i/>
        </w:rPr>
        <w:t>Tavg</w:t>
      </w:r>
      <w:proofErr w:type="spellEnd"/>
      <w:r>
        <w:rPr>
          <w:rFonts w:ascii="Times" w:hAnsi="Times"/>
          <w:i/>
        </w:rPr>
        <w:t xml:space="preserve"> and (d)</w:t>
      </w:r>
      <w:r w:rsidRPr="00E462A5">
        <w:rPr>
          <w:rFonts w:ascii="Times New Roman" w:hAnsi="Times New Roman"/>
          <w:i/>
          <w:szCs w:val="18"/>
        </w:rPr>
        <w:t>ΔT</w:t>
      </w:r>
      <w:r>
        <w:rPr>
          <w:rFonts w:ascii="Times" w:hAnsi="Times"/>
          <w:i/>
        </w:rPr>
        <w:t xml:space="preserve"> at Minster Court locations for different periods of the day </w:t>
      </w:r>
      <w:r w:rsidRPr="00A37249">
        <w:rPr>
          <w:rFonts w:ascii="Times" w:hAnsi="Times"/>
          <w:i/>
        </w:rPr>
        <w:t>.</w:t>
      </w:r>
    </w:p>
    <w:p w:rsidR="00E462A5" w:rsidRDefault="00E462A5" w:rsidP="00E462A5">
      <w:pPr>
        <w:pStyle w:val="PlainText"/>
        <w:rPr>
          <w:rFonts w:ascii="Times" w:hAnsi="Times"/>
          <w:i/>
        </w:rPr>
      </w:pPr>
    </w:p>
    <w:p w:rsidR="004742DC" w:rsidRDefault="004742DC" w:rsidP="004742DC">
      <w:pPr>
        <w:autoSpaceDE w:val="0"/>
        <w:autoSpaceDN w:val="0"/>
        <w:adjustRightInd w:val="0"/>
        <w:jc w:val="both"/>
        <w:rPr>
          <w:rFonts w:ascii="Times New Roman" w:hAnsi="Times New Roman"/>
          <w:b w:val="0"/>
          <w:sz w:val="20"/>
          <w:szCs w:val="20"/>
        </w:rPr>
      </w:pPr>
      <w:r>
        <w:rPr>
          <w:rFonts w:ascii="Times New Roman" w:hAnsi="Times New Roman"/>
          <w:b w:val="0"/>
          <w:sz w:val="20"/>
          <w:szCs w:val="20"/>
        </w:rPr>
        <w:t xml:space="preserve">The positive and negative signs in all the above equations indicate whether the individual partial sky view factor is influencing an increase or decrease in the local microclimate temperature at each site. The relative contributions of the partial sky view factors to </w:t>
      </w:r>
      <w:proofErr w:type="spellStart"/>
      <w:r w:rsidRPr="005923FB">
        <w:rPr>
          <w:rFonts w:ascii="Times New Roman" w:hAnsi="Times New Roman"/>
          <w:b w:val="0"/>
          <w:sz w:val="20"/>
        </w:rPr>
        <w:t>Tmax</w:t>
      </w:r>
      <w:proofErr w:type="spellEnd"/>
      <w:r w:rsidRPr="005923FB">
        <w:rPr>
          <w:rFonts w:ascii="Times New Roman" w:hAnsi="Times New Roman"/>
          <w:b w:val="0"/>
          <w:sz w:val="20"/>
        </w:rPr>
        <w:t xml:space="preserve">, </w:t>
      </w:r>
      <w:proofErr w:type="spellStart"/>
      <w:r w:rsidRPr="005923FB">
        <w:rPr>
          <w:rFonts w:ascii="Times New Roman" w:hAnsi="Times New Roman"/>
          <w:b w:val="0"/>
          <w:sz w:val="20"/>
        </w:rPr>
        <w:t>Tavg</w:t>
      </w:r>
      <w:proofErr w:type="spellEnd"/>
      <w:r w:rsidRPr="005923FB">
        <w:rPr>
          <w:rFonts w:ascii="Times New Roman" w:hAnsi="Times New Roman"/>
          <w:b w:val="0"/>
          <w:sz w:val="20"/>
        </w:rPr>
        <w:t xml:space="preserve">, </w:t>
      </w:r>
      <w:proofErr w:type="spellStart"/>
      <w:r w:rsidRPr="005923FB">
        <w:rPr>
          <w:rFonts w:ascii="Times New Roman" w:hAnsi="Times New Roman"/>
          <w:b w:val="0"/>
          <w:sz w:val="20"/>
        </w:rPr>
        <w:t>Tmin</w:t>
      </w:r>
      <w:proofErr w:type="spellEnd"/>
      <w:r w:rsidRPr="005923FB">
        <w:rPr>
          <w:rFonts w:ascii="Times New Roman" w:hAnsi="Times New Roman"/>
          <w:b w:val="0"/>
          <w:sz w:val="20"/>
        </w:rPr>
        <w:t xml:space="preserve"> and ΔT</w:t>
      </w:r>
      <w:r w:rsidRPr="005923FB">
        <w:rPr>
          <w:rFonts w:ascii="Times New Roman" w:hAnsi="Times New Roman"/>
          <w:b w:val="0"/>
          <w:sz w:val="20"/>
          <w:szCs w:val="20"/>
        </w:rPr>
        <w:t xml:space="preserve"> </w:t>
      </w:r>
      <w:r>
        <w:rPr>
          <w:rFonts w:ascii="Times New Roman" w:hAnsi="Times New Roman"/>
          <w:b w:val="0"/>
          <w:sz w:val="20"/>
          <w:szCs w:val="20"/>
        </w:rPr>
        <w:t>for the morning (CH), afternoon (HH) and evening (HC) periods are shown</w:t>
      </w:r>
      <w:r w:rsidRPr="005923FB">
        <w:rPr>
          <w:rFonts w:ascii="Times New Roman" w:hAnsi="Times New Roman"/>
          <w:b w:val="0"/>
          <w:sz w:val="20"/>
          <w:szCs w:val="20"/>
        </w:rPr>
        <w:t xml:space="preserve"> </w:t>
      </w:r>
      <w:r>
        <w:rPr>
          <w:rFonts w:ascii="Times New Roman" w:hAnsi="Times New Roman"/>
          <w:b w:val="0"/>
          <w:sz w:val="20"/>
          <w:szCs w:val="20"/>
        </w:rPr>
        <w:t>in Fig. 7.</w:t>
      </w:r>
      <w:r w:rsidRPr="005923FB">
        <w:rPr>
          <w:rFonts w:ascii="Times New Roman" w:hAnsi="Times New Roman"/>
          <w:b w:val="0"/>
          <w:sz w:val="20"/>
          <w:szCs w:val="20"/>
        </w:rPr>
        <w:t xml:space="preserve"> </w:t>
      </w:r>
    </w:p>
    <w:p w:rsidR="00C71A02" w:rsidRDefault="00C71A02" w:rsidP="00C71A02">
      <w:pPr>
        <w:autoSpaceDE w:val="0"/>
        <w:autoSpaceDN w:val="0"/>
        <w:adjustRightInd w:val="0"/>
        <w:jc w:val="both"/>
        <w:rPr>
          <w:rFonts w:ascii="Times New Roman" w:hAnsi="Times New Roman"/>
          <w:b w:val="0"/>
          <w:sz w:val="18"/>
          <w:szCs w:val="18"/>
        </w:rPr>
      </w:pPr>
    </w:p>
    <w:p w:rsidR="004742DC" w:rsidRDefault="004742DC" w:rsidP="00C71A02">
      <w:pPr>
        <w:pStyle w:val="PlainText"/>
        <w:rPr>
          <w:rFonts w:ascii="Times New Roman" w:hAnsi="Times New Roman" w:cs="Times New Roman"/>
          <w:szCs w:val="18"/>
        </w:rPr>
      </w:pPr>
    </w:p>
    <w:p w:rsidR="004742DC" w:rsidRDefault="004742DC" w:rsidP="00C71A02">
      <w:pPr>
        <w:pStyle w:val="PlainText"/>
        <w:rPr>
          <w:rFonts w:ascii="Times New Roman" w:hAnsi="Times New Roman" w:cs="Times New Roman"/>
          <w:szCs w:val="18"/>
        </w:rPr>
      </w:pPr>
    </w:p>
    <w:p w:rsidR="004742DC" w:rsidRDefault="004742DC" w:rsidP="00C71A02">
      <w:pPr>
        <w:pStyle w:val="PlainText"/>
        <w:rPr>
          <w:rFonts w:ascii="Times New Roman" w:hAnsi="Times New Roman" w:cs="Times New Roman"/>
          <w:szCs w:val="18"/>
        </w:rPr>
      </w:pPr>
    </w:p>
    <w:p w:rsidR="00E462A5" w:rsidRDefault="00C71A02" w:rsidP="00E462A5">
      <w:pPr>
        <w:pStyle w:val="PlainText"/>
        <w:rPr>
          <w:rFonts w:ascii="Times" w:hAnsi="Times"/>
          <w:i/>
        </w:rPr>
      </w:pPr>
      <w:r>
        <w:rPr>
          <w:rFonts w:ascii="Times" w:hAnsi="Times"/>
          <w:i/>
          <w:noProof/>
          <w:lang w:eastAsia="en-GB"/>
        </w:rPr>
        <w:lastRenderedPageBreak/>
        <w:drawing>
          <wp:anchor distT="0" distB="0" distL="114300" distR="114300" simplePos="0" relativeHeight="251669504" behindDoc="0" locked="0" layoutInCell="1" allowOverlap="1">
            <wp:simplePos x="0" y="0"/>
            <wp:positionH relativeFrom="column">
              <wp:posOffset>-11430</wp:posOffset>
            </wp:positionH>
            <wp:positionV relativeFrom="paragraph">
              <wp:posOffset>-2540</wp:posOffset>
            </wp:positionV>
            <wp:extent cx="2867025" cy="2098675"/>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098675"/>
                    </a:xfrm>
                    <a:prstGeom prst="rect">
                      <a:avLst/>
                    </a:prstGeom>
                    <a:noFill/>
                  </pic:spPr>
                </pic:pic>
              </a:graphicData>
            </a:graphic>
          </wp:anchor>
        </w:drawing>
      </w: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E462A5" w:rsidRDefault="00E462A5" w:rsidP="00E462A5">
      <w:pPr>
        <w:pStyle w:val="PlainText"/>
        <w:rPr>
          <w:rFonts w:ascii="Times" w:hAnsi="Times"/>
          <w:i/>
        </w:rPr>
      </w:pPr>
    </w:p>
    <w:p w:rsidR="00FD6F1B" w:rsidRDefault="00FD6F1B" w:rsidP="00E462A5">
      <w:pPr>
        <w:pStyle w:val="PlainText"/>
        <w:rPr>
          <w:rFonts w:ascii="Times" w:hAnsi="Times"/>
          <w:i/>
        </w:rPr>
      </w:pPr>
    </w:p>
    <w:p w:rsidR="00FD6F1B" w:rsidRDefault="00FD6F1B" w:rsidP="00E462A5">
      <w:pPr>
        <w:pStyle w:val="PlainText"/>
        <w:rPr>
          <w:rFonts w:ascii="Times" w:hAnsi="Times"/>
          <w:i/>
        </w:rPr>
      </w:pPr>
    </w:p>
    <w:p w:rsidR="00FD6F1B" w:rsidRDefault="00FD6F1B" w:rsidP="00E462A5">
      <w:pPr>
        <w:pStyle w:val="PlainText"/>
        <w:rPr>
          <w:rFonts w:ascii="Times" w:hAnsi="Times"/>
          <w:i/>
        </w:rPr>
      </w:pPr>
    </w:p>
    <w:p w:rsidR="00FD6F1B" w:rsidRDefault="00FD6F1B"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C71A02">
      <w:pPr>
        <w:pStyle w:val="PlainText"/>
        <w:rPr>
          <w:rFonts w:ascii="Times" w:hAnsi="Times"/>
          <w:i/>
          <w:color w:val="FF0000"/>
        </w:rPr>
      </w:pPr>
      <w:r w:rsidRPr="00A37249">
        <w:rPr>
          <w:rFonts w:ascii="Times" w:hAnsi="Times"/>
          <w:i/>
        </w:rPr>
        <w:t xml:space="preserve">Figure </w:t>
      </w:r>
      <w:r>
        <w:rPr>
          <w:rFonts w:ascii="Times" w:hAnsi="Times"/>
          <w:i/>
        </w:rPr>
        <w:t>5</w:t>
      </w:r>
      <w:r w:rsidRPr="00A37249">
        <w:rPr>
          <w:rFonts w:ascii="Times" w:hAnsi="Times"/>
          <w:i/>
        </w:rPr>
        <w:t xml:space="preserve">: </w:t>
      </w:r>
      <w:r>
        <w:rPr>
          <w:rFonts w:ascii="Times" w:hAnsi="Times"/>
          <w:i/>
        </w:rPr>
        <w:t xml:space="preserve">Variation of SVF and SVFp components for the different site locations. </w:t>
      </w:r>
    </w:p>
    <w:p w:rsidR="00C71A02" w:rsidRDefault="00C71A02" w:rsidP="00E462A5">
      <w:pPr>
        <w:pStyle w:val="PlainText"/>
        <w:rPr>
          <w:rFonts w:ascii="Times" w:hAnsi="Times"/>
          <w:i/>
        </w:rPr>
      </w:pPr>
    </w:p>
    <w:p w:rsidR="00C71A02" w:rsidRDefault="006435A7" w:rsidP="00E462A5">
      <w:pPr>
        <w:pStyle w:val="PlainText"/>
        <w:rPr>
          <w:rFonts w:ascii="Times" w:hAnsi="Times"/>
          <w:i/>
        </w:rPr>
      </w:pPr>
      <w:r>
        <w:rPr>
          <w:rFonts w:ascii="Times" w:hAnsi="Times"/>
          <w:i/>
          <w:noProof/>
          <w:lang w:eastAsia="en-GB"/>
        </w:rPr>
        <w:drawing>
          <wp:anchor distT="0" distB="0" distL="114300" distR="114300" simplePos="0" relativeHeight="251671552" behindDoc="0" locked="0" layoutInCell="1" allowOverlap="1">
            <wp:simplePos x="0" y="0"/>
            <wp:positionH relativeFrom="column">
              <wp:posOffset>-7565</wp:posOffset>
            </wp:positionH>
            <wp:positionV relativeFrom="paragraph">
              <wp:posOffset>96465</wp:posOffset>
            </wp:positionV>
            <wp:extent cx="2866970" cy="1828800"/>
            <wp:effectExtent l="19050" t="0" r="0" b="0"/>
            <wp:wrapNone/>
            <wp:docPr id="9" name="Picture 9" descr="C:\Users\hsaalsud\Desktop\ALL MY THESESE\2-9 small research\minitab\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saalsud\Desktop\ALL MY THESESE\2-9 small research\minitab\CH1.jpg"/>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6970" cy="1828800"/>
                    </a:xfrm>
                    <a:prstGeom prst="rect">
                      <a:avLst/>
                    </a:prstGeom>
                    <a:noFill/>
                    <a:ln>
                      <a:noFill/>
                    </a:ln>
                  </pic:spPr>
                </pic:pic>
              </a:graphicData>
            </a:graphic>
          </wp:anchor>
        </w:drawing>
      </w:r>
      <w:r w:rsidR="00C71A02">
        <w:rPr>
          <w:rFonts w:ascii="Times" w:hAnsi="Times"/>
          <w:i/>
        </w:rPr>
        <w:t xml:space="preserve"> </w:t>
      </w: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C71A02" w:rsidRDefault="00C71A02" w:rsidP="00E462A5">
      <w:pPr>
        <w:pStyle w:val="PlainText"/>
        <w:rPr>
          <w:rFonts w:ascii="Times" w:hAnsi="Times"/>
          <w:i/>
        </w:rPr>
      </w:pPr>
    </w:p>
    <w:p w:rsidR="00E462A5" w:rsidRDefault="00E462A5" w:rsidP="00F806F3">
      <w:pPr>
        <w:ind w:firstLine="851"/>
        <w:jc w:val="both"/>
        <w:rPr>
          <w:rFonts w:ascii="Times New Roman" w:hAnsi="Times New Roman"/>
          <w:b w:val="0"/>
          <w:sz w:val="20"/>
          <w:szCs w:val="20"/>
        </w:rPr>
      </w:pPr>
    </w:p>
    <w:p w:rsidR="00FA2550" w:rsidRPr="00C71A02" w:rsidRDefault="00CA3FCD" w:rsidP="00C71A02">
      <w:pPr>
        <w:autoSpaceDE w:val="0"/>
        <w:autoSpaceDN w:val="0"/>
        <w:adjustRightInd w:val="0"/>
        <w:jc w:val="both"/>
        <w:rPr>
          <w:rFonts w:ascii="Times" w:hAnsi="Times"/>
          <w:b w:val="0"/>
          <w:i/>
          <w:color w:val="FF0000"/>
          <w:sz w:val="20"/>
          <w:szCs w:val="20"/>
        </w:rPr>
      </w:pPr>
      <w:r w:rsidRPr="00417D38">
        <w:rPr>
          <w:rFonts w:ascii="Times New Roman" w:hAnsi="Times New Roman"/>
          <w:b w:val="0"/>
          <w:sz w:val="20"/>
          <w:szCs w:val="20"/>
        </w:rPr>
        <w:t xml:space="preserve"> </w:t>
      </w:r>
      <w:r w:rsidR="00FA2550" w:rsidRPr="00C71A02">
        <w:rPr>
          <w:rFonts w:ascii="Times" w:hAnsi="Times"/>
          <w:b w:val="0"/>
          <w:i/>
          <w:sz w:val="20"/>
          <w:szCs w:val="20"/>
        </w:rPr>
        <w:t xml:space="preserve">Figure 6: Variation of </w:t>
      </w:r>
      <w:proofErr w:type="spellStart"/>
      <w:r w:rsidR="00FA2550" w:rsidRPr="00C71A02">
        <w:rPr>
          <w:rFonts w:ascii="Times" w:hAnsi="Times"/>
          <w:b w:val="0"/>
          <w:i/>
          <w:sz w:val="20"/>
          <w:szCs w:val="20"/>
        </w:rPr>
        <w:t>Tmin</w:t>
      </w:r>
      <w:proofErr w:type="spellEnd"/>
      <w:r w:rsidR="00FA2550" w:rsidRPr="00C71A02">
        <w:rPr>
          <w:rFonts w:ascii="Times" w:hAnsi="Times"/>
          <w:b w:val="0"/>
          <w:i/>
          <w:sz w:val="20"/>
          <w:szCs w:val="20"/>
        </w:rPr>
        <w:t xml:space="preserve"> with SVF</w:t>
      </w:r>
      <w:r w:rsidR="00F97304" w:rsidRPr="00C71A02">
        <w:rPr>
          <w:rFonts w:ascii="Times" w:hAnsi="Times"/>
          <w:b w:val="0"/>
          <w:i/>
          <w:sz w:val="20"/>
          <w:szCs w:val="20"/>
        </w:rPr>
        <w:t xml:space="preserve"> for different locations</w:t>
      </w:r>
      <w:r w:rsidR="00FA2550" w:rsidRPr="00C71A02">
        <w:rPr>
          <w:rFonts w:ascii="Times" w:hAnsi="Times"/>
          <w:b w:val="0"/>
          <w:i/>
          <w:sz w:val="20"/>
          <w:szCs w:val="20"/>
        </w:rPr>
        <w:t xml:space="preserve">. </w:t>
      </w:r>
    </w:p>
    <w:p w:rsidR="00FA2550" w:rsidRDefault="00FA2550" w:rsidP="00417D38">
      <w:pPr>
        <w:pStyle w:val="PlainText"/>
        <w:rPr>
          <w:rFonts w:ascii="Times" w:hAnsi="Times"/>
          <w:i/>
        </w:rPr>
      </w:pPr>
    </w:p>
    <w:p w:rsidR="0086555C" w:rsidRPr="0086555C" w:rsidRDefault="0086555C" w:rsidP="0086555C">
      <w:pPr>
        <w:pStyle w:val="PlainText"/>
        <w:rPr>
          <w:szCs w:val="18"/>
        </w:rPr>
      </w:pPr>
    </w:p>
    <w:p w:rsidR="00356586" w:rsidRPr="00884C89" w:rsidRDefault="00356586" w:rsidP="00356586">
      <w:pPr>
        <w:pStyle w:val="Heading1"/>
        <w:rPr>
          <w:rFonts w:ascii="Times" w:hAnsi="Times"/>
        </w:rPr>
      </w:pPr>
      <w:r>
        <w:rPr>
          <w:rFonts w:ascii="Times" w:hAnsi="Times"/>
        </w:rPr>
        <w:t>DISCUSSION</w:t>
      </w:r>
    </w:p>
    <w:p w:rsidR="00356586" w:rsidRDefault="00356586" w:rsidP="00356586">
      <w:pPr>
        <w:pStyle w:val="PlainText"/>
      </w:pPr>
      <w:r w:rsidRPr="00CC41A7">
        <w:rPr>
          <w:rFonts w:ascii="Times New Roman" w:hAnsi="Times New Roman"/>
          <w:sz w:val="20"/>
        </w:rPr>
        <w:t>The field measurement</w:t>
      </w:r>
      <w:r>
        <w:rPr>
          <w:rFonts w:ascii="Times New Roman" w:hAnsi="Times New Roman"/>
          <w:sz w:val="20"/>
        </w:rPr>
        <w:t xml:space="preserve">s of air temperatures around the Minster Court development, as shown in Fig. 4, highlighted the </w:t>
      </w:r>
      <w:r w:rsidRPr="00CC41A7">
        <w:rPr>
          <w:rFonts w:ascii="Times New Roman" w:hAnsi="Times New Roman"/>
          <w:sz w:val="20"/>
        </w:rPr>
        <w:t>variation</w:t>
      </w:r>
      <w:r>
        <w:rPr>
          <w:rFonts w:ascii="Times New Roman" w:hAnsi="Times New Roman"/>
          <w:sz w:val="20"/>
        </w:rPr>
        <w:t xml:space="preserve">s across the site at any one time. The </w:t>
      </w:r>
      <w:r w:rsidRPr="00CC41A7">
        <w:rPr>
          <w:rFonts w:ascii="Times New Roman" w:hAnsi="Times New Roman"/>
          <w:sz w:val="20"/>
        </w:rPr>
        <w:t xml:space="preserve">urban morphological features of the </w:t>
      </w:r>
      <w:r>
        <w:rPr>
          <w:rFonts w:ascii="Times New Roman" w:hAnsi="Times New Roman"/>
          <w:sz w:val="20"/>
        </w:rPr>
        <w:t xml:space="preserve">measurement </w:t>
      </w:r>
      <w:r w:rsidRPr="00CC41A7">
        <w:rPr>
          <w:rFonts w:ascii="Times New Roman" w:hAnsi="Times New Roman"/>
          <w:sz w:val="20"/>
        </w:rPr>
        <w:t>location</w:t>
      </w:r>
      <w:r>
        <w:rPr>
          <w:rFonts w:ascii="Times New Roman" w:hAnsi="Times New Roman"/>
          <w:sz w:val="20"/>
        </w:rPr>
        <w:t>s are one factor in these variations – for example, by providing shelter from winds or shading from solar radiation. The period of the day</w:t>
      </w:r>
      <w:r w:rsidRPr="00CC41A7">
        <w:rPr>
          <w:rFonts w:ascii="Times New Roman" w:hAnsi="Times New Roman"/>
          <w:sz w:val="20"/>
        </w:rPr>
        <w:t xml:space="preserve"> </w:t>
      </w:r>
      <w:r>
        <w:rPr>
          <w:rFonts w:ascii="Times New Roman" w:hAnsi="Times New Roman"/>
          <w:sz w:val="20"/>
        </w:rPr>
        <w:t xml:space="preserve">can also </w:t>
      </w:r>
      <w:r w:rsidRPr="00CC41A7">
        <w:rPr>
          <w:rFonts w:ascii="Times New Roman" w:hAnsi="Times New Roman"/>
          <w:sz w:val="20"/>
        </w:rPr>
        <w:t xml:space="preserve">contribute to </w:t>
      </w:r>
      <w:r>
        <w:rPr>
          <w:rFonts w:ascii="Times New Roman" w:hAnsi="Times New Roman"/>
          <w:sz w:val="20"/>
        </w:rPr>
        <w:t>influencing the scale of the impact that the</w:t>
      </w:r>
      <w:r w:rsidRPr="00CC41A7">
        <w:rPr>
          <w:rFonts w:ascii="Times New Roman" w:hAnsi="Times New Roman"/>
          <w:sz w:val="20"/>
        </w:rPr>
        <w:t xml:space="preserve"> morphological features </w:t>
      </w:r>
      <w:r>
        <w:rPr>
          <w:rFonts w:ascii="Times New Roman" w:hAnsi="Times New Roman"/>
          <w:sz w:val="20"/>
        </w:rPr>
        <w:t xml:space="preserve">have </w:t>
      </w:r>
      <w:r w:rsidRPr="00CC41A7">
        <w:rPr>
          <w:rFonts w:ascii="Times New Roman" w:hAnsi="Times New Roman"/>
          <w:sz w:val="20"/>
        </w:rPr>
        <w:t xml:space="preserve">on </w:t>
      </w:r>
      <w:r>
        <w:rPr>
          <w:rFonts w:ascii="Times New Roman" w:hAnsi="Times New Roman"/>
          <w:sz w:val="20"/>
        </w:rPr>
        <w:t xml:space="preserve">microclimate </w:t>
      </w:r>
      <w:r w:rsidRPr="00CC41A7">
        <w:rPr>
          <w:rFonts w:ascii="Times New Roman" w:hAnsi="Times New Roman"/>
          <w:sz w:val="20"/>
        </w:rPr>
        <w:t>air temperature</w:t>
      </w:r>
      <w:r>
        <w:rPr>
          <w:rFonts w:ascii="Times New Roman" w:hAnsi="Times New Roman"/>
          <w:sz w:val="20"/>
        </w:rPr>
        <w:t>s.</w:t>
      </w:r>
      <w:r w:rsidRPr="00CC41A7">
        <w:rPr>
          <w:rFonts w:ascii="Times New Roman" w:hAnsi="Times New Roman"/>
          <w:sz w:val="20"/>
        </w:rPr>
        <w:t xml:space="preserve"> </w:t>
      </w:r>
      <w:r>
        <w:rPr>
          <w:rFonts w:ascii="Times New Roman" w:hAnsi="Times New Roman"/>
          <w:sz w:val="20"/>
        </w:rPr>
        <w:t xml:space="preserve">It was for these reasons that this study studied both sky view factors and different periods of a 24 hour day. The statistical analyses suggested that during the night time CC period (12.00 midnight to 06.00) the </w:t>
      </w:r>
      <w:r w:rsidRPr="00CC41A7">
        <w:rPr>
          <w:rFonts w:ascii="Times New Roman" w:hAnsi="Times New Roman"/>
          <w:sz w:val="20"/>
        </w:rPr>
        <w:t xml:space="preserve">urban morphological features </w:t>
      </w:r>
      <w:r>
        <w:rPr>
          <w:rFonts w:ascii="Times New Roman" w:hAnsi="Times New Roman"/>
          <w:sz w:val="20"/>
        </w:rPr>
        <w:t>(as quantified</w:t>
      </w:r>
    </w:p>
    <w:p w:rsidR="00356586" w:rsidRDefault="00356586" w:rsidP="00356586">
      <w:pPr>
        <w:jc w:val="both"/>
      </w:pPr>
      <w:proofErr w:type="gramStart"/>
      <w:r>
        <w:rPr>
          <w:rFonts w:ascii="Times New Roman" w:hAnsi="Times New Roman"/>
          <w:b w:val="0"/>
          <w:sz w:val="20"/>
          <w:szCs w:val="20"/>
        </w:rPr>
        <w:t>by</w:t>
      </w:r>
      <w:proofErr w:type="gramEnd"/>
      <w:r>
        <w:rPr>
          <w:rFonts w:ascii="Times New Roman" w:hAnsi="Times New Roman"/>
          <w:b w:val="0"/>
          <w:sz w:val="20"/>
          <w:szCs w:val="20"/>
        </w:rPr>
        <w:t xml:space="preserve"> both the sky view factors and the partial sky view factors) </w:t>
      </w:r>
      <w:r w:rsidRPr="00CC41A7">
        <w:rPr>
          <w:rFonts w:ascii="Times New Roman" w:hAnsi="Times New Roman"/>
          <w:b w:val="0"/>
          <w:sz w:val="20"/>
          <w:szCs w:val="20"/>
        </w:rPr>
        <w:t>were</w:t>
      </w:r>
      <w:r>
        <w:rPr>
          <w:rFonts w:ascii="Times New Roman" w:hAnsi="Times New Roman"/>
          <w:b w:val="0"/>
          <w:sz w:val="20"/>
          <w:szCs w:val="20"/>
        </w:rPr>
        <w:t xml:space="preserve"> having no significant impact on the magnitude of the cross-site temperature differences. This might be expected for a mild UK night with little wind and low net long wave radiative exchanges </w:t>
      </w:r>
      <w:r>
        <w:rPr>
          <w:rFonts w:ascii="Times New Roman" w:hAnsi="Times New Roman"/>
          <w:b w:val="0"/>
          <w:sz w:val="20"/>
          <w:szCs w:val="20"/>
        </w:rPr>
        <w:lastRenderedPageBreak/>
        <w:t xml:space="preserve">between the sky and the ground.   However, even for the morning (CH), afternoon (HH) and evening (HC) periods, when a more dynamic </w:t>
      </w:r>
      <w:r w:rsidRPr="00CC41A7">
        <w:rPr>
          <w:rFonts w:ascii="Times New Roman" w:hAnsi="Times New Roman"/>
          <w:b w:val="0"/>
          <w:sz w:val="20"/>
          <w:szCs w:val="20"/>
        </w:rPr>
        <w:t>microclimate</w:t>
      </w:r>
      <w:r>
        <w:rPr>
          <w:rFonts w:ascii="Times New Roman" w:hAnsi="Times New Roman"/>
          <w:b w:val="0"/>
          <w:sz w:val="20"/>
          <w:szCs w:val="20"/>
        </w:rPr>
        <w:t xml:space="preserve"> environment might be expected, the </w:t>
      </w:r>
      <w:r w:rsidRPr="00CC41A7">
        <w:rPr>
          <w:rFonts w:ascii="Times New Roman" w:hAnsi="Times New Roman"/>
          <w:b w:val="0"/>
          <w:sz w:val="20"/>
          <w:szCs w:val="20"/>
        </w:rPr>
        <w:t xml:space="preserve">bivariate analyses </w:t>
      </w:r>
      <w:r>
        <w:rPr>
          <w:rFonts w:ascii="Times New Roman" w:hAnsi="Times New Roman"/>
          <w:b w:val="0"/>
          <w:sz w:val="20"/>
          <w:szCs w:val="20"/>
        </w:rPr>
        <w:t>suggested</w:t>
      </w:r>
      <w:r w:rsidRPr="00CC41A7">
        <w:rPr>
          <w:rFonts w:ascii="Times New Roman" w:hAnsi="Times New Roman"/>
          <w:b w:val="0"/>
          <w:sz w:val="20"/>
          <w:szCs w:val="20"/>
        </w:rPr>
        <w:t xml:space="preserve"> that the SVF as an isolated parameter of urban morphology </w:t>
      </w:r>
      <w:r>
        <w:rPr>
          <w:rFonts w:ascii="Times New Roman" w:hAnsi="Times New Roman"/>
          <w:b w:val="0"/>
          <w:sz w:val="20"/>
          <w:szCs w:val="20"/>
        </w:rPr>
        <w:t xml:space="preserve">was not significantly correlated with temperature variations. </w:t>
      </w:r>
    </w:p>
    <w:p w:rsidR="00356586" w:rsidRPr="00356586" w:rsidRDefault="00356586" w:rsidP="00356586">
      <w:pPr>
        <w:pStyle w:val="PlainText"/>
      </w:pPr>
    </w:p>
    <w:p w:rsidR="00EC0C43" w:rsidRPr="00EC0C43" w:rsidRDefault="00EC0C43" w:rsidP="00EC0C43">
      <w:pPr>
        <w:pStyle w:val="PlainText"/>
      </w:pPr>
      <w:r>
        <w:rPr>
          <w:noProof/>
          <w:lang w:eastAsia="en-GB"/>
        </w:rPr>
        <w:drawing>
          <wp:anchor distT="0" distB="0" distL="114300" distR="114300" simplePos="0" relativeHeight="251689984" behindDoc="0" locked="0" layoutInCell="1" allowOverlap="1">
            <wp:simplePos x="0" y="0"/>
            <wp:positionH relativeFrom="column">
              <wp:posOffset>-17145</wp:posOffset>
            </wp:positionH>
            <wp:positionV relativeFrom="paragraph">
              <wp:posOffset>87630</wp:posOffset>
            </wp:positionV>
            <wp:extent cx="2853055" cy="5362575"/>
            <wp:effectExtent l="19050" t="0" r="4445"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055" cy="5362575"/>
                    </a:xfrm>
                    <a:prstGeom prst="rect">
                      <a:avLst/>
                    </a:prstGeom>
                    <a:noFill/>
                  </pic:spPr>
                </pic:pic>
              </a:graphicData>
            </a:graphic>
          </wp:anchor>
        </w:drawing>
      </w:r>
    </w:p>
    <w:p w:rsidR="0059080D" w:rsidRDefault="0059080D"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5A385C" w:rsidP="0059080D">
      <w:pPr>
        <w:jc w:val="both"/>
        <w:rPr>
          <w:rFonts w:ascii="Times New Roman" w:hAnsi="Times New Roman"/>
          <w:b w:val="0"/>
          <w:sz w:val="20"/>
          <w:szCs w:val="20"/>
        </w:rPr>
      </w:pPr>
      <w:r>
        <w:rPr>
          <w:noProof/>
          <w:lang w:eastAsia="en-GB"/>
        </w:rPr>
        <mc:AlternateContent>
          <mc:Choice Requires="wpg">
            <w:drawing>
              <wp:anchor distT="0" distB="0" distL="114300" distR="114300" simplePos="0" relativeHeight="251704320" behindDoc="0" locked="0" layoutInCell="1" allowOverlap="1">
                <wp:simplePos x="0" y="0"/>
                <wp:positionH relativeFrom="column">
                  <wp:posOffset>-115570</wp:posOffset>
                </wp:positionH>
                <wp:positionV relativeFrom="paragraph">
                  <wp:posOffset>80645</wp:posOffset>
                </wp:positionV>
                <wp:extent cx="400050" cy="3803015"/>
                <wp:effectExtent l="0" t="4445" r="1270" b="2540"/>
                <wp:wrapNone/>
                <wp:docPr id="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3803015"/>
                          <a:chOff x="1094" y="8229"/>
                          <a:chExt cx="630" cy="5989"/>
                        </a:xfrm>
                      </wpg:grpSpPr>
                      <wps:wsp>
                        <wps:cNvPr id="8" name="Text Box 2"/>
                        <wps:cNvSpPr txBox="1">
                          <a:spLocks noChangeArrowheads="1"/>
                        </wps:cNvSpPr>
                        <wps:spPr bwMode="auto">
                          <a:xfrm>
                            <a:off x="1094" y="8229"/>
                            <a:ext cx="61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846" w:rsidRPr="00E32846" w:rsidRDefault="00E32846">
                              <w:pPr>
                                <w:rPr>
                                  <w:sz w:val="20"/>
                                  <w:szCs w:val="20"/>
                                </w:rPr>
                              </w:pPr>
                              <w:r w:rsidRPr="00E32846">
                                <w:rPr>
                                  <w:sz w:val="20"/>
                                  <w:szCs w:val="20"/>
                                </w:rPr>
                                <w:t>(a)</w:t>
                              </w:r>
                            </w:p>
                          </w:txbxContent>
                        </wps:txbx>
                        <wps:bodyPr rot="0" vert="horz" wrap="square" lIns="91440" tIns="45720" rIns="91440" bIns="45720" anchor="t" anchorCtr="0" upright="1">
                          <a:spAutoFit/>
                        </wps:bodyPr>
                      </wps:wsp>
                      <wps:wsp>
                        <wps:cNvPr id="10" name="Text Box 2"/>
                        <wps:cNvSpPr txBox="1">
                          <a:spLocks noChangeArrowheads="1"/>
                        </wps:cNvSpPr>
                        <wps:spPr bwMode="auto">
                          <a:xfrm>
                            <a:off x="1106" y="11024"/>
                            <a:ext cx="61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846" w:rsidRPr="00E32846" w:rsidRDefault="00E32846" w:rsidP="00E32846">
                              <w:pPr>
                                <w:rPr>
                                  <w:sz w:val="20"/>
                                  <w:szCs w:val="20"/>
                                </w:rPr>
                              </w:pPr>
                              <w:r w:rsidRPr="00E32846">
                                <w:rPr>
                                  <w:sz w:val="20"/>
                                  <w:szCs w:val="20"/>
                                </w:rPr>
                                <w:t>(</w:t>
                              </w:r>
                              <w:r>
                                <w:rPr>
                                  <w:sz w:val="20"/>
                                  <w:szCs w:val="20"/>
                                </w:rPr>
                                <w:t>b</w:t>
                              </w:r>
                              <w:r w:rsidRPr="00E32846">
                                <w:rPr>
                                  <w:sz w:val="20"/>
                                  <w:szCs w:val="20"/>
                                </w:rPr>
                                <w:t>)</w:t>
                              </w:r>
                            </w:p>
                          </w:txbxContent>
                        </wps:txbx>
                        <wps:bodyPr rot="0" vert="horz" wrap="square" lIns="91440" tIns="45720" rIns="91440" bIns="45720" anchor="t" anchorCtr="0" upright="1">
                          <a:spAutoFit/>
                        </wps:bodyPr>
                      </wps:wsp>
                      <wps:wsp>
                        <wps:cNvPr id="11" name="Text Box 2"/>
                        <wps:cNvSpPr txBox="1">
                          <a:spLocks noChangeArrowheads="1"/>
                        </wps:cNvSpPr>
                        <wps:spPr bwMode="auto">
                          <a:xfrm>
                            <a:off x="1094" y="13844"/>
                            <a:ext cx="61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F9B" w:rsidRPr="00E32846" w:rsidRDefault="00394F9B" w:rsidP="00394F9B">
                              <w:pPr>
                                <w:rPr>
                                  <w:sz w:val="20"/>
                                  <w:szCs w:val="20"/>
                                </w:rPr>
                              </w:pPr>
                              <w:r w:rsidRPr="00E32846">
                                <w:rPr>
                                  <w:sz w:val="20"/>
                                  <w:szCs w:val="20"/>
                                </w:rPr>
                                <w:t>(</w:t>
                              </w:r>
                              <w:r>
                                <w:rPr>
                                  <w:sz w:val="20"/>
                                  <w:szCs w:val="20"/>
                                </w:rPr>
                                <w:t>c</w:t>
                              </w:r>
                              <w:r w:rsidRPr="00E32846">
                                <w:rPr>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6" style="position:absolute;left:0;text-align:left;margin-left:-9.1pt;margin-top:6.35pt;width:31.5pt;height:299.45pt;z-index:251704320" coordorigin="1094,8229" coordsize="630,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TFdwMAAH0PAAAOAAAAZHJzL2Uyb0RvYy54bWzsV9uO2zYQfS+QfyD47pUo07IkrDbYta1F&#10;gW0bIMkH0BJ1QSRSJemVt0H+vUNKvuwmQYsESFPAfhBIDjmXMzPH5PXrfdeiR650I0WKyZWPERe5&#10;LBpRpfj9u2wWYaQNEwVrpeApfuIav7559cv10Cc8kLVsC64QKBE6GfoU18b0iefpvOYd01ey5wKE&#10;pVQdMzBVlVcoNoD2rvUC3w+9QaqiVzLnWsPqehTiG6e/LHlu/ihLzQ1qUwy+GfdV7ru1X+/mmiWV&#10;Yn3d5JMb7Bu86FgjwOhR1ZoZhnaq+UxV1+RKalmaq1x2nizLJucuBoiG+C+iuVdy17tYqmSo+iNM&#10;AO0LnL5Zbf774xuFmiLFS4wE6yBFzioKIovN0FcJbLlX/dv+jRoDhOGDzD9oEHsv5XZejZvRdvhN&#10;FqCP7Yx02OxL1VkVEDXauxQ8HVPA9wblsEh9319AonIQzSN/7pPFmKO8hkTaY8SPKUYgjoIgPsg2&#10;0/FwPp1dxJETeiwZzTpXJ9dsXFBu+oSo/j5E39as5y5R2sI1IQqlPyL6zkZ3J/coGDF1myygyOxh&#10;GWJy+OgRVyTkqmai4rdKyaHmrADviD0JMRyPjjFoq+SfgP4CYge4QwJOOqyX1Fk4wMWSXmlzz2WH&#10;7CDFClrJeckeH7Sxzpy22KQKmTVtC+ssacWzBdg4roBROGpl1rzrjo+xH2+iTURnNAg3M+qv17Pb&#10;bEVnYUaWi/V8vVqtySdrl9CkboqCC2vm0KmE/ru8TZwx9tixV7Vsm8Kqsy5pVW1XrUKPDJgic78J&#10;kLNt3nM3HAgQy4uQSED9uyCeZWG0nNGMLmbx0o9mPonv4tCnMV1nz0N6aAT//pDQkOJ4ESzGWvpq&#10;bNBg8Ps8NpZ0jQEubpsOeuu4iSW2AjeicKk1rGnH8RkU1v0TFJDuQ6JdvdoSHYvV7Ld7RzWhtW5r&#10;eSuLJyhgJaHAoHHhfwQGtVR/YTQAJ6dY/7ljimPU/iqgCWJCqSVxN6GLZQATdS7ZnkuYyEFVig1G&#10;43BlRuLf9aqparB0aLtbYKiscUV98mpqN2CJH0QXBKL5OfiC+KFjWEL8wNHC2LGWny+EcSGMI2f+&#10;MMJYXgjjC/cLQn4Wwjhcycg8ohfC8C43jP/6hjE9Xv4/Nwz3PIE3nrtHTe9R+4g8n7sbyenVfPM3&#10;AAAA//8DAFBLAwQUAAYACAAAACEAitr2+eAAAAAJAQAADwAAAGRycy9kb3ducmV2LnhtbEyPQUvD&#10;QBCF74L/YRnBW7vZWGOJ2ZRS1FMRbIXS2zaZJqHZ2ZDdJum/dzzpcXgfb76XrSbbigF73zjSoOYR&#10;CKTClQ1VGr7377MlCB8MlaZ1hBpu6GGV399lJi3dSF847EIluIR8ajTUIXSplL6o0Ro/dx0SZ2fX&#10;WxP47CtZ9mbkctvKOIoSaU1D/KE2HW5qLC67q9XwMZpx/aTehu3lvLkd98+fh61CrR8fpvUriIBT&#10;+IPhV5/VIWenk7tS6UWrYaaWMaMcxC8gGFgseMpJQ6JUAjLP5P8F+Q8AAAD//wMAUEsBAi0AFAAG&#10;AAgAAAAhALaDOJL+AAAA4QEAABMAAAAAAAAAAAAAAAAAAAAAAFtDb250ZW50X1R5cGVzXS54bWxQ&#10;SwECLQAUAAYACAAAACEAOP0h/9YAAACUAQAACwAAAAAAAAAAAAAAAAAvAQAAX3JlbHMvLnJlbHNQ&#10;SwECLQAUAAYACAAAACEALDk0xXcDAAB9DwAADgAAAAAAAAAAAAAAAAAuAgAAZHJzL2Uyb0RvYy54&#10;bWxQSwECLQAUAAYACAAAACEAitr2+eAAAAAJAQAADwAAAAAAAAAAAAAAAADRBQAAZHJzL2Rvd25y&#10;ZXYueG1sUEsFBgAAAAAEAAQA8wAAAN4GAAAAAA==&#10;">
                <v:shape id="Text Box 2" o:spid="_x0000_s1037" type="#_x0000_t202" style="position:absolute;left:1094;top:8229;width:61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E32846" w:rsidRPr="00E32846" w:rsidRDefault="00E32846">
                        <w:pPr>
                          <w:rPr>
                            <w:sz w:val="20"/>
                            <w:szCs w:val="20"/>
                          </w:rPr>
                        </w:pPr>
                        <w:r w:rsidRPr="00E32846">
                          <w:rPr>
                            <w:sz w:val="20"/>
                            <w:szCs w:val="20"/>
                          </w:rPr>
                          <w:t>(a)</w:t>
                        </w:r>
                      </w:p>
                    </w:txbxContent>
                  </v:textbox>
                </v:shape>
                <v:shape id="Text Box 2" o:spid="_x0000_s1038" type="#_x0000_t202" style="position:absolute;left:1106;top:11024;width:61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E32846" w:rsidRPr="00E32846" w:rsidRDefault="00E32846" w:rsidP="00E32846">
                        <w:pPr>
                          <w:rPr>
                            <w:sz w:val="20"/>
                            <w:szCs w:val="20"/>
                          </w:rPr>
                        </w:pPr>
                        <w:r w:rsidRPr="00E32846">
                          <w:rPr>
                            <w:sz w:val="20"/>
                            <w:szCs w:val="20"/>
                          </w:rPr>
                          <w:t>(</w:t>
                        </w:r>
                        <w:r>
                          <w:rPr>
                            <w:sz w:val="20"/>
                            <w:szCs w:val="20"/>
                          </w:rPr>
                          <w:t>b</w:t>
                        </w:r>
                        <w:r w:rsidRPr="00E32846">
                          <w:rPr>
                            <w:sz w:val="20"/>
                            <w:szCs w:val="20"/>
                          </w:rPr>
                          <w:t>)</w:t>
                        </w:r>
                      </w:p>
                    </w:txbxContent>
                  </v:textbox>
                </v:shape>
                <v:shape id="Text Box 2" o:spid="_x0000_s1039" type="#_x0000_t202" style="position:absolute;left:1094;top:13844;width:61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394F9B" w:rsidRPr="00E32846" w:rsidRDefault="00394F9B" w:rsidP="00394F9B">
                        <w:pPr>
                          <w:rPr>
                            <w:sz w:val="20"/>
                            <w:szCs w:val="20"/>
                          </w:rPr>
                        </w:pPr>
                        <w:r w:rsidRPr="00E32846">
                          <w:rPr>
                            <w:sz w:val="20"/>
                            <w:szCs w:val="20"/>
                          </w:rPr>
                          <w:t>(</w:t>
                        </w:r>
                        <w:r>
                          <w:rPr>
                            <w:sz w:val="20"/>
                            <w:szCs w:val="20"/>
                          </w:rPr>
                          <w:t>c</w:t>
                        </w:r>
                        <w:r w:rsidRPr="00E32846">
                          <w:rPr>
                            <w:sz w:val="20"/>
                            <w:szCs w:val="20"/>
                          </w:rPr>
                          <w:t>)</w:t>
                        </w:r>
                      </w:p>
                    </w:txbxContent>
                  </v:textbox>
                </v:shape>
              </v:group>
            </w:pict>
          </mc:Fallback>
        </mc:AlternateContent>
      </w: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EC0C43" w:rsidRDefault="00EC0C43" w:rsidP="0059080D">
      <w:pPr>
        <w:jc w:val="both"/>
        <w:rPr>
          <w:rFonts w:ascii="Times New Roman" w:hAnsi="Times New Roman"/>
          <w:b w:val="0"/>
          <w:sz w:val="20"/>
          <w:szCs w:val="20"/>
        </w:rPr>
      </w:pPr>
    </w:p>
    <w:p w:rsidR="005923FB" w:rsidRDefault="005923FB" w:rsidP="005923FB">
      <w:pPr>
        <w:pStyle w:val="PlainText"/>
        <w:rPr>
          <w:rFonts w:ascii="Times" w:hAnsi="Times"/>
          <w:i/>
        </w:rPr>
      </w:pPr>
      <w:r w:rsidRPr="00A37249">
        <w:rPr>
          <w:rFonts w:ascii="Times" w:hAnsi="Times"/>
          <w:i/>
        </w:rPr>
        <w:t xml:space="preserve">Figure </w:t>
      </w:r>
      <w:r>
        <w:rPr>
          <w:rFonts w:ascii="Times" w:hAnsi="Times"/>
          <w:i/>
        </w:rPr>
        <w:t>7</w:t>
      </w:r>
      <w:r w:rsidRPr="00A37249">
        <w:rPr>
          <w:rFonts w:ascii="Times" w:hAnsi="Times"/>
          <w:i/>
        </w:rPr>
        <w:t xml:space="preserve">: </w:t>
      </w:r>
      <w:r>
        <w:rPr>
          <w:rFonts w:ascii="Times" w:hAnsi="Times"/>
          <w:i/>
        </w:rPr>
        <w:t>Air temperature variability for different periods of the day related to partial sky view factors</w:t>
      </w:r>
      <w:r w:rsidRPr="00A37249">
        <w:rPr>
          <w:rFonts w:ascii="Times" w:hAnsi="Times"/>
          <w:i/>
        </w:rPr>
        <w:t>.</w:t>
      </w:r>
    </w:p>
    <w:p w:rsidR="00EC0C43" w:rsidRDefault="00EC0C43" w:rsidP="0059080D">
      <w:pPr>
        <w:jc w:val="both"/>
        <w:rPr>
          <w:rFonts w:ascii="Times New Roman" w:hAnsi="Times New Roman"/>
          <w:b w:val="0"/>
          <w:sz w:val="20"/>
          <w:szCs w:val="20"/>
        </w:rPr>
      </w:pPr>
    </w:p>
    <w:p w:rsidR="00B72FBC" w:rsidRDefault="00B72FBC" w:rsidP="00173F6D">
      <w:pPr>
        <w:ind w:firstLine="851"/>
        <w:jc w:val="both"/>
        <w:rPr>
          <w:rFonts w:ascii="Times New Roman" w:hAnsi="Times New Roman"/>
          <w:b w:val="0"/>
          <w:sz w:val="20"/>
          <w:szCs w:val="20"/>
        </w:rPr>
      </w:pPr>
    </w:p>
    <w:p w:rsidR="00173F6D" w:rsidRDefault="003A4322" w:rsidP="00173F6D">
      <w:pPr>
        <w:ind w:firstLine="851"/>
        <w:jc w:val="both"/>
        <w:rPr>
          <w:rFonts w:ascii="Times New Roman" w:hAnsi="Times New Roman"/>
          <w:b w:val="0"/>
          <w:sz w:val="20"/>
          <w:szCs w:val="20"/>
        </w:rPr>
      </w:pPr>
      <w:r>
        <w:rPr>
          <w:rFonts w:ascii="Times New Roman" w:hAnsi="Times New Roman"/>
          <w:b w:val="0"/>
          <w:sz w:val="20"/>
          <w:szCs w:val="20"/>
        </w:rPr>
        <w:t>Th</w:t>
      </w:r>
      <w:r w:rsidR="00173F6D">
        <w:rPr>
          <w:rFonts w:ascii="Times New Roman" w:hAnsi="Times New Roman"/>
          <w:b w:val="0"/>
          <w:sz w:val="20"/>
          <w:szCs w:val="20"/>
        </w:rPr>
        <w:t>e</w:t>
      </w:r>
      <w:r>
        <w:rPr>
          <w:rFonts w:ascii="Times New Roman" w:hAnsi="Times New Roman"/>
          <w:b w:val="0"/>
          <w:sz w:val="20"/>
          <w:szCs w:val="20"/>
        </w:rPr>
        <w:t xml:space="preserve"> finding</w:t>
      </w:r>
      <w:r w:rsidR="00173F6D">
        <w:rPr>
          <w:rFonts w:ascii="Times New Roman" w:hAnsi="Times New Roman"/>
          <w:b w:val="0"/>
          <w:sz w:val="20"/>
          <w:szCs w:val="20"/>
        </w:rPr>
        <w:t>s</w:t>
      </w:r>
      <w:r>
        <w:rPr>
          <w:rFonts w:ascii="Times New Roman" w:hAnsi="Times New Roman"/>
          <w:b w:val="0"/>
          <w:sz w:val="20"/>
          <w:szCs w:val="20"/>
        </w:rPr>
        <w:t xml:space="preserve"> </w:t>
      </w:r>
      <w:r w:rsidR="00173F6D">
        <w:rPr>
          <w:rFonts w:ascii="Times New Roman" w:hAnsi="Times New Roman"/>
          <w:b w:val="0"/>
          <w:sz w:val="20"/>
          <w:szCs w:val="20"/>
        </w:rPr>
        <w:t xml:space="preserve">from this study </w:t>
      </w:r>
      <w:r>
        <w:rPr>
          <w:rFonts w:ascii="Times New Roman" w:hAnsi="Times New Roman"/>
          <w:b w:val="0"/>
          <w:sz w:val="20"/>
          <w:szCs w:val="20"/>
        </w:rPr>
        <w:t xml:space="preserve">contradict the conclusions of </w:t>
      </w:r>
      <w:r w:rsidRPr="00CC41A7">
        <w:rPr>
          <w:rFonts w:ascii="Times New Roman" w:hAnsi="Times New Roman"/>
          <w:b w:val="0"/>
          <w:sz w:val="20"/>
          <w:szCs w:val="20"/>
        </w:rPr>
        <w:t>Chen et</w:t>
      </w:r>
      <w:r>
        <w:rPr>
          <w:rFonts w:ascii="Times New Roman" w:hAnsi="Times New Roman"/>
          <w:b w:val="0"/>
          <w:sz w:val="20"/>
          <w:szCs w:val="20"/>
        </w:rPr>
        <w:t xml:space="preserve"> </w:t>
      </w:r>
      <w:r w:rsidRPr="00CC41A7">
        <w:rPr>
          <w:rFonts w:ascii="Times New Roman" w:hAnsi="Times New Roman"/>
          <w:b w:val="0"/>
          <w:sz w:val="20"/>
          <w:szCs w:val="20"/>
        </w:rPr>
        <w:t>al.</w:t>
      </w:r>
      <w:r>
        <w:rPr>
          <w:rFonts w:ascii="Times New Roman" w:hAnsi="Times New Roman"/>
          <w:b w:val="0"/>
          <w:sz w:val="20"/>
          <w:szCs w:val="20"/>
        </w:rPr>
        <w:t xml:space="preserve"> (2012)</w:t>
      </w:r>
      <w:r w:rsidRPr="00CC41A7">
        <w:rPr>
          <w:rFonts w:ascii="Times New Roman" w:hAnsi="Times New Roman"/>
          <w:b w:val="0"/>
          <w:sz w:val="20"/>
          <w:szCs w:val="20"/>
        </w:rPr>
        <w:t xml:space="preserve"> and Hien et</w:t>
      </w:r>
      <w:r>
        <w:rPr>
          <w:rFonts w:ascii="Times New Roman" w:hAnsi="Times New Roman"/>
          <w:b w:val="0"/>
          <w:sz w:val="20"/>
          <w:szCs w:val="20"/>
        </w:rPr>
        <w:t xml:space="preserve"> </w:t>
      </w:r>
      <w:r w:rsidRPr="00CC41A7">
        <w:rPr>
          <w:rFonts w:ascii="Times New Roman" w:hAnsi="Times New Roman"/>
          <w:b w:val="0"/>
          <w:sz w:val="20"/>
          <w:szCs w:val="20"/>
        </w:rPr>
        <w:t>al</w:t>
      </w:r>
      <w:r>
        <w:rPr>
          <w:rFonts w:ascii="Times New Roman" w:hAnsi="Times New Roman"/>
          <w:b w:val="0"/>
          <w:sz w:val="20"/>
          <w:szCs w:val="20"/>
        </w:rPr>
        <w:t xml:space="preserve">. (2010), </w:t>
      </w:r>
      <w:r w:rsidR="004B0B2D">
        <w:rPr>
          <w:rFonts w:ascii="Times New Roman" w:hAnsi="Times New Roman"/>
          <w:b w:val="0"/>
          <w:sz w:val="20"/>
          <w:szCs w:val="20"/>
        </w:rPr>
        <w:t>who</w:t>
      </w:r>
      <w:r w:rsidR="004B0B2D" w:rsidRPr="00CC41A7">
        <w:rPr>
          <w:rFonts w:ascii="Times New Roman" w:hAnsi="Times New Roman"/>
          <w:b w:val="0"/>
          <w:sz w:val="20"/>
          <w:szCs w:val="20"/>
        </w:rPr>
        <w:t xml:space="preserve"> found</w:t>
      </w:r>
      <w:r w:rsidRPr="00CC41A7">
        <w:rPr>
          <w:rFonts w:ascii="Times New Roman" w:hAnsi="Times New Roman"/>
          <w:b w:val="0"/>
          <w:sz w:val="20"/>
          <w:szCs w:val="20"/>
        </w:rPr>
        <w:t xml:space="preserve"> a strong connection between SVF and daytime air temperature</w:t>
      </w:r>
      <w:r>
        <w:rPr>
          <w:rFonts w:ascii="Times New Roman" w:hAnsi="Times New Roman"/>
          <w:b w:val="0"/>
          <w:sz w:val="20"/>
          <w:szCs w:val="20"/>
        </w:rPr>
        <w:t>s</w:t>
      </w:r>
      <w:r w:rsidRPr="00CC41A7">
        <w:rPr>
          <w:rFonts w:ascii="Times New Roman" w:hAnsi="Times New Roman"/>
          <w:b w:val="0"/>
          <w:sz w:val="20"/>
          <w:szCs w:val="20"/>
        </w:rPr>
        <w:t xml:space="preserve"> in Hong Kong and Singapore</w:t>
      </w:r>
      <w:r w:rsidR="004742DC">
        <w:rPr>
          <w:rFonts w:ascii="Times New Roman" w:hAnsi="Times New Roman"/>
          <w:b w:val="0"/>
          <w:sz w:val="20"/>
          <w:szCs w:val="20"/>
        </w:rPr>
        <w:t xml:space="preserve"> </w:t>
      </w:r>
      <w:r w:rsidRPr="00CC41A7">
        <w:rPr>
          <w:rFonts w:ascii="Times New Roman" w:hAnsi="Times New Roman"/>
          <w:b w:val="0"/>
          <w:sz w:val="20"/>
          <w:szCs w:val="20"/>
        </w:rPr>
        <w:t>respectively</w:t>
      </w:r>
      <w:r w:rsidR="00173F6D">
        <w:rPr>
          <w:rFonts w:ascii="Times New Roman" w:hAnsi="Times New Roman"/>
          <w:b w:val="0"/>
          <w:sz w:val="20"/>
          <w:szCs w:val="20"/>
        </w:rPr>
        <w:t xml:space="preserve">. The findings from this study do support the results from </w:t>
      </w:r>
      <w:proofErr w:type="spellStart"/>
      <w:r w:rsidR="00173F6D" w:rsidRPr="00CC41A7">
        <w:rPr>
          <w:rFonts w:ascii="Times New Roman" w:hAnsi="Times New Roman"/>
          <w:b w:val="0"/>
          <w:sz w:val="20"/>
          <w:szCs w:val="20"/>
        </w:rPr>
        <w:t>Krüger</w:t>
      </w:r>
      <w:proofErr w:type="spellEnd"/>
      <w:r w:rsidR="00173F6D" w:rsidRPr="00CC41A7">
        <w:rPr>
          <w:rFonts w:ascii="Times New Roman" w:hAnsi="Times New Roman"/>
          <w:b w:val="0"/>
          <w:sz w:val="20"/>
          <w:szCs w:val="20"/>
        </w:rPr>
        <w:t xml:space="preserve"> et</w:t>
      </w:r>
      <w:r w:rsidR="00173F6D">
        <w:rPr>
          <w:rFonts w:ascii="Times New Roman" w:hAnsi="Times New Roman"/>
          <w:b w:val="0"/>
          <w:sz w:val="20"/>
          <w:szCs w:val="20"/>
        </w:rPr>
        <w:t xml:space="preserve"> </w:t>
      </w:r>
      <w:r w:rsidR="00173F6D" w:rsidRPr="00CC41A7">
        <w:rPr>
          <w:rFonts w:ascii="Times New Roman" w:hAnsi="Times New Roman"/>
          <w:b w:val="0"/>
          <w:sz w:val="20"/>
          <w:szCs w:val="20"/>
        </w:rPr>
        <w:t>al</w:t>
      </w:r>
      <w:r w:rsidR="00CB1ABA">
        <w:rPr>
          <w:rFonts w:ascii="Times New Roman" w:hAnsi="Times New Roman"/>
          <w:b w:val="0"/>
          <w:sz w:val="20"/>
          <w:szCs w:val="20"/>
        </w:rPr>
        <w:t>.</w:t>
      </w:r>
      <w:r w:rsidR="00173F6D">
        <w:rPr>
          <w:rFonts w:ascii="Times New Roman" w:hAnsi="Times New Roman"/>
          <w:b w:val="0"/>
          <w:sz w:val="20"/>
          <w:szCs w:val="20"/>
        </w:rPr>
        <w:t xml:space="preserve"> (2011), who found only a</w:t>
      </w:r>
      <w:r w:rsidR="00173F6D" w:rsidRPr="00CC41A7">
        <w:rPr>
          <w:rFonts w:ascii="Times New Roman" w:hAnsi="Times New Roman"/>
          <w:b w:val="0"/>
          <w:sz w:val="20"/>
          <w:szCs w:val="20"/>
        </w:rPr>
        <w:t xml:space="preserve"> </w:t>
      </w:r>
      <w:r w:rsidR="00173F6D" w:rsidRPr="00CC41A7">
        <w:rPr>
          <w:rFonts w:ascii="Times New Roman" w:hAnsi="Times New Roman"/>
          <w:b w:val="0"/>
          <w:sz w:val="20"/>
          <w:szCs w:val="20"/>
        </w:rPr>
        <w:lastRenderedPageBreak/>
        <w:t>limited SVF role in influencing day time thermal comfort</w:t>
      </w:r>
      <w:r w:rsidR="00173F6D">
        <w:rPr>
          <w:rFonts w:ascii="Times New Roman" w:hAnsi="Times New Roman"/>
          <w:b w:val="0"/>
          <w:sz w:val="20"/>
          <w:szCs w:val="20"/>
        </w:rPr>
        <w:t xml:space="preserve"> conditions</w:t>
      </w:r>
      <w:r w:rsidR="00173F6D" w:rsidRPr="00CC41A7">
        <w:rPr>
          <w:rFonts w:ascii="Times New Roman" w:hAnsi="Times New Roman"/>
          <w:b w:val="0"/>
          <w:sz w:val="20"/>
          <w:szCs w:val="20"/>
        </w:rPr>
        <w:t xml:space="preserve"> in Curitiba, Brazil. </w:t>
      </w:r>
      <w:r>
        <w:rPr>
          <w:rFonts w:ascii="Times New Roman" w:hAnsi="Times New Roman"/>
          <w:b w:val="0"/>
          <w:sz w:val="20"/>
          <w:szCs w:val="20"/>
        </w:rPr>
        <w:t xml:space="preserve"> </w:t>
      </w:r>
    </w:p>
    <w:p w:rsidR="00B72FBC" w:rsidRDefault="00B72FBC" w:rsidP="00173F6D">
      <w:pPr>
        <w:ind w:firstLine="851"/>
        <w:jc w:val="both"/>
        <w:rPr>
          <w:rFonts w:ascii="Times New Roman" w:hAnsi="Times New Roman"/>
          <w:b w:val="0"/>
          <w:sz w:val="20"/>
          <w:szCs w:val="20"/>
        </w:rPr>
      </w:pPr>
    </w:p>
    <w:p w:rsidR="00CC41A7" w:rsidRPr="00CC41A7" w:rsidRDefault="00173F6D" w:rsidP="00173F6D">
      <w:pPr>
        <w:ind w:firstLine="851"/>
        <w:jc w:val="both"/>
        <w:rPr>
          <w:rFonts w:ascii="Times New Roman" w:hAnsi="Times New Roman"/>
          <w:b w:val="0"/>
          <w:sz w:val="20"/>
          <w:szCs w:val="20"/>
        </w:rPr>
      </w:pPr>
      <w:r>
        <w:rPr>
          <w:rFonts w:ascii="Times New Roman" w:hAnsi="Times New Roman"/>
          <w:b w:val="0"/>
          <w:sz w:val="20"/>
          <w:szCs w:val="20"/>
        </w:rPr>
        <w:t xml:space="preserve">Because of the contradictory results from </w:t>
      </w:r>
      <w:r w:rsidR="00900CCB">
        <w:rPr>
          <w:rFonts w:ascii="Times New Roman" w:hAnsi="Times New Roman"/>
          <w:b w:val="0"/>
          <w:sz w:val="20"/>
          <w:szCs w:val="20"/>
        </w:rPr>
        <w:t xml:space="preserve">the </w:t>
      </w:r>
      <w:r>
        <w:rPr>
          <w:rFonts w:ascii="Times New Roman" w:hAnsi="Times New Roman"/>
          <w:b w:val="0"/>
          <w:sz w:val="20"/>
          <w:szCs w:val="20"/>
        </w:rPr>
        <w:t>SVF – temperature research literature, it was decided to try and refine the SVF concept by introducing the partial sky view factor SVFp, where the SVFp relates to different quadrants of the sky based on the four cardinal points of the compass.  The multivariate statistical analyses suggested that some of the SVFp values were correlating significantly with the changes in air temperatures across the site, dependent upon location and degree of exposure to the different parts of the sky</w:t>
      </w:r>
      <w:r w:rsidR="00900CCB">
        <w:rPr>
          <w:rFonts w:ascii="Times New Roman" w:hAnsi="Times New Roman"/>
          <w:b w:val="0"/>
          <w:sz w:val="20"/>
          <w:szCs w:val="20"/>
        </w:rPr>
        <w:t>.</w:t>
      </w:r>
      <w:r w:rsidR="00861FEE">
        <w:rPr>
          <w:rFonts w:ascii="Times New Roman" w:hAnsi="Times New Roman"/>
          <w:b w:val="0"/>
          <w:sz w:val="20"/>
          <w:szCs w:val="20"/>
        </w:rPr>
        <w:t xml:space="preserve"> For example, during the morning CH period (06.00 to 12.00 noon) it was found that</w:t>
      </w:r>
      <w:r>
        <w:rPr>
          <w:rFonts w:ascii="Times New Roman" w:hAnsi="Times New Roman"/>
          <w:b w:val="0"/>
          <w:sz w:val="20"/>
          <w:szCs w:val="20"/>
        </w:rPr>
        <w:t xml:space="preserve"> </w:t>
      </w:r>
      <w:r w:rsidR="00861FEE" w:rsidRPr="00CC41A7">
        <w:rPr>
          <w:rFonts w:ascii="Times New Roman" w:hAnsi="Times New Roman"/>
          <w:b w:val="0"/>
          <w:sz w:val="20"/>
          <w:szCs w:val="20"/>
        </w:rPr>
        <w:t>that increase</w:t>
      </w:r>
      <w:r w:rsidR="00644D00">
        <w:rPr>
          <w:rFonts w:ascii="Times New Roman" w:hAnsi="Times New Roman"/>
          <w:b w:val="0"/>
          <w:sz w:val="20"/>
          <w:szCs w:val="20"/>
        </w:rPr>
        <w:t xml:space="preserve">s in </w:t>
      </w:r>
      <w:r w:rsidR="004B0B2D">
        <w:rPr>
          <w:rFonts w:ascii="Times New Roman" w:hAnsi="Times New Roman"/>
          <w:b w:val="0"/>
          <w:sz w:val="20"/>
          <w:szCs w:val="20"/>
        </w:rPr>
        <w:t xml:space="preserve">the </w:t>
      </w:r>
      <w:proofErr w:type="gramStart"/>
      <w:r w:rsidR="004B0B2D" w:rsidRPr="00CC41A7">
        <w:rPr>
          <w:rFonts w:ascii="Times New Roman" w:hAnsi="Times New Roman"/>
          <w:b w:val="0"/>
          <w:sz w:val="20"/>
          <w:szCs w:val="20"/>
        </w:rPr>
        <w:t>SVFp</w:t>
      </w:r>
      <w:r w:rsidR="00644D00">
        <w:rPr>
          <w:rFonts w:ascii="Times New Roman" w:hAnsi="Times New Roman"/>
          <w:b w:val="0"/>
          <w:sz w:val="20"/>
          <w:szCs w:val="20"/>
        </w:rPr>
        <w:t>(</w:t>
      </w:r>
      <w:proofErr w:type="gramEnd"/>
      <w:r w:rsidR="00861FEE" w:rsidRPr="00CC41A7">
        <w:rPr>
          <w:rFonts w:ascii="Times New Roman" w:hAnsi="Times New Roman"/>
          <w:b w:val="0"/>
          <w:sz w:val="20"/>
          <w:szCs w:val="20"/>
        </w:rPr>
        <w:t>270</w:t>
      </w:r>
      <w:r w:rsidR="00644D00">
        <w:rPr>
          <w:rFonts w:ascii="Times New Roman" w:hAnsi="Times New Roman"/>
          <w:b w:val="0"/>
          <w:sz w:val="20"/>
          <w:szCs w:val="20"/>
        </w:rPr>
        <w:t>)</w:t>
      </w:r>
      <w:r w:rsidR="00861FEE" w:rsidRPr="00CC41A7">
        <w:rPr>
          <w:rFonts w:ascii="Times New Roman" w:hAnsi="Times New Roman"/>
          <w:b w:val="0"/>
          <w:sz w:val="20"/>
          <w:szCs w:val="20"/>
        </w:rPr>
        <w:t xml:space="preserve"> reduce</w:t>
      </w:r>
      <w:r w:rsidR="00861FEE">
        <w:rPr>
          <w:rFonts w:ascii="Times New Roman" w:hAnsi="Times New Roman"/>
          <w:b w:val="0"/>
          <w:sz w:val="20"/>
          <w:szCs w:val="20"/>
        </w:rPr>
        <w:t>d</w:t>
      </w:r>
      <w:r w:rsidR="00861FEE" w:rsidRPr="00CC41A7">
        <w:rPr>
          <w:rFonts w:ascii="Times New Roman" w:hAnsi="Times New Roman"/>
          <w:b w:val="0"/>
          <w:sz w:val="20"/>
          <w:szCs w:val="20"/>
        </w:rPr>
        <w:t xml:space="preserve"> air temperature</w:t>
      </w:r>
      <w:r w:rsidR="00861FEE">
        <w:rPr>
          <w:rFonts w:ascii="Times New Roman" w:hAnsi="Times New Roman"/>
          <w:b w:val="0"/>
          <w:sz w:val="20"/>
          <w:szCs w:val="20"/>
        </w:rPr>
        <w:t>s</w:t>
      </w:r>
      <w:r w:rsidR="00861FEE" w:rsidRPr="00CC41A7">
        <w:rPr>
          <w:rFonts w:ascii="Times New Roman" w:hAnsi="Times New Roman"/>
          <w:b w:val="0"/>
          <w:sz w:val="20"/>
          <w:szCs w:val="20"/>
        </w:rPr>
        <w:t xml:space="preserve"> </w:t>
      </w:r>
      <w:r w:rsidR="00861FEE">
        <w:rPr>
          <w:rFonts w:ascii="Times New Roman" w:hAnsi="Times New Roman"/>
          <w:b w:val="0"/>
          <w:sz w:val="20"/>
          <w:szCs w:val="20"/>
        </w:rPr>
        <w:t>while</w:t>
      </w:r>
      <w:r w:rsidR="00861FEE" w:rsidRPr="00CC41A7">
        <w:rPr>
          <w:rFonts w:ascii="Times New Roman" w:hAnsi="Times New Roman"/>
          <w:b w:val="0"/>
          <w:sz w:val="20"/>
          <w:szCs w:val="20"/>
        </w:rPr>
        <w:t xml:space="preserve"> increase</w:t>
      </w:r>
      <w:r w:rsidR="00861FEE">
        <w:rPr>
          <w:rFonts w:ascii="Times New Roman" w:hAnsi="Times New Roman"/>
          <w:b w:val="0"/>
          <w:sz w:val="20"/>
          <w:szCs w:val="20"/>
        </w:rPr>
        <w:t>s</w:t>
      </w:r>
      <w:r w:rsidR="00644D00">
        <w:rPr>
          <w:rFonts w:ascii="Times New Roman" w:hAnsi="Times New Roman"/>
          <w:b w:val="0"/>
          <w:sz w:val="20"/>
          <w:szCs w:val="20"/>
        </w:rPr>
        <w:t xml:space="preserve"> in</w:t>
      </w:r>
      <w:r w:rsidR="00861FEE" w:rsidRPr="00CC41A7">
        <w:rPr>
          <w:rFonts w:ascii="Times New Roman" w:hAnsi="Times New Roman"/>
          <w:b w:val="0"/>
          <w:sz w:val="20"/>
          <w:szCs w:val="20"/>
        </w:rPr>
        <w:t xml:space="preserve"> SVFp</w:t>
      </w:r>
      <w:r w:rsidR="00644D00">
        <w:rPr>
          <w:rFonts w:ascii="Times New Roman" w:hAnsi="Times New Roman"/>
          <w:b w:val="0"/>
          <w:sz w:val="20"/>
          <w:szCs w:val="20"/>
        </w:rPr>
        <w:t>(</w:t>
      </w:r>
      <w:r w:rsidR="00861FEE" w:rsidRPr="00CC41A7">
        <w:rPr>
          <w:rFonts w:ascii="Times New Roman" w:hAnsi="Times New Roman"/>
          <w:b w:val="0"/>
          <w:sz w:val="20"/>
          <w:szCs w:val="20"/>
        </w:rPr>
        <w:t>180</w:t>
      </w:r>
      <w:r w:rsidR="00644D00">
        <w:rPr>
          <w:rFonts w:ascii="Times New Roman" w:hAnsi="Times New Roman"/>
          <w:b w:val="0"/>
          <w:sz w:val="20"/>
          <w:szCs w:val="20"/>
        </w:rPr>
        <w:t>)</w:t>
      </w:r>
      <w:r w:rsidR="00861FEE" w:rsidRPr="00CC41A7">
        <w:rPr>
          <w:rFonts w:ascii="Times New Roman" w:hAnsi="Times New Roman"/>
          <w:b w:val="0"/>
          <w:sz w:val="20"/>
          <w:szCs w:val="20"/>
        </w:rPr>
        <w:t xml:space="preserve"> elevate</w:t>
      </w:r>
      <w:r w:rsidR="00861FEE">
        <w:rPr>
          <w:rFonts w:ascii="Times New Roman" w:hAnsi="Times New Roman"/>
          <w:b w:val="0"/>
          <w:sz w:val="20"/>
          <w:szCs w:val="20"/>
        </w:rPr>
        <w:t>d</w:t>
      </w:r>
      <w:r w:rsidR="00861FEE" w:rsidRPr="00CC41A7">
        <w:rPr>
          <w:rFonts w:ascii="Times New Roman" w:hAnsi="Times New Roman"/>
          <w:b w:val="0"/>
          <w:sz w:val="20"/>
          <w:szCs w:val="20"/>
        </w:rPr>
        <w:t xml:space="preserve"> air temperature</w:t>
      </w:r>
      <w:r w:rsidR="00861FEE">
        <w:rPr>
          <w:rFonts w:ascii="Times New Roman" w:hAnsi="Times New Roman"/>
          <w:b w:val="0"/>
          <w:sz w:val="20"/>
          <w:szCs w:val="20"/>
        </w:rPr>
        <w:t>s</w:t>
      </w:r>
      <w:r w:rsidR="00394F9B" w:rsidRPr="00394F9B">
        <w:rPr>
          <w:rFonts w:ascii="Times New Roman" w:hAnsi="Times New Roman"/>
          <w:b w:val="0"/>
          <w:sz w:val="20"/>
          <w:szCs w:val="20"/>
        </w:rPr>
        <w:t xml:space="preserve"> </w:t>
      </w:r>
      <w:r w:rsidR="00394F9B">
        <w:rPr>
          <w:rFonts w:ascii="Times New Roman" w:hAnsi="Times New Roman"/>
          <w:b w:val="0"/>
          <w:sz w:val="20"/>
          <w:szCs w:val="20"/>
        </w:rPr>
        <w:t>Fig.7a</w:t>
      </w:r>
      <w:r w:rsidR="00644D00">
        <w:rPr>
          <w:rFonts w:ascii="Times New Roman" w:hAnsi="Times New Roman"/>
          <w:b w:val="0"/>
          <w:sz w:val="20"/>
          <w:szCs w:val="20"/>
        </w:rPr>
        <w:t>. This might be explained by the</w:t>
      </w:r>
      <w:r w:rsidR="00644D00" w:rsidRPr="00644D00">
        <w:rPr>
          <w:rFonts w:ascii="Times New Roman" w:hAnsi="Times New Roman"/>
          <w:b w:val="0"/>
          <w:sz w:val="20"/>
          <w:szCs w:val="20"/>
        </w:rPr>
        <w:t xml:space="preserve"> </w:t>
      </w:r>
      <w:r w:rsidR="00644D00">
        <w:rPr>
          <w:rFonts w:ascii="Times New Roman" w:hAnsi="Times New Roman"/>
          <w:b w:val="0"/>
          <w:sz w:val="20"/>
          <w:szCs w:val="20"/>
        </w:rPr>
        <w:t xml:space="preserve">bigger </w:t>
      </w:r>
      <w:proofErr w:type="gramStart"/>
      <w:r w:rsidR="00644D00" w:rsidRPr="00CC41A7">
        <w:rPr>
          <w:rFonts w:ascii="Times New Roman" w:hAnsi="Times New Roman"/>
          <w:b w:val="0"/>
          <w:sz w:val="20"/>
          <w:szCs w:val="20"/>
        </w:rPr>
        <w:t>SVFp</w:t>
      </w:r>
      <w:r w:rsidR="00644D00">
        <w:rPr>
          <w:rFonts w:ascii="Times New Roman" w:hAnsi="Times New Roman"/>
          <w:b w:val="0"/>
          <w:sz w:val="20"/>
          <w:szCs w:val="20"/>
        </w:rPr>
        <w:t>(</w:t>
      </w:r>
      <w:proofErr w:type="gramEnd"/>
      <w:r w:rsidR="00644D00" w:rsidRPr="00CC41A7">
        <w:rPr>
          <w:rFonts w:ascii="Times New Roman" w:hAnsi="Times New Roman"/>
          <w:b w:val="0"/>
          <w:sz w:val="20"/>
          <w:szCs w:val="20"/>
        </w:rPr>
        <w:t>180</w:t>
      </w:r>
      <w:r w:rsidR="00644D00">
        <w:rPr>
          <w:rFonts w:ascii="Times New Roman" w:hAnsi="Times New Roman"/>
          <w:b w:val="0"/>
          <w:sz w:val="20"/>
          <w:szCs w:val="20"/>
        </w:rPr>
        <w:t xml:space="preserve">) values being associated with the measurement locations and their surroundings being exposed to higher levels of morning solar radiation. Conversely, larger </w:t>
      </w:r>
      <w:proofErr w:type="gramStart"/>
      <w:r w:rsidR="00644D00" w:rsidRPr="00CC41A7">
        <w:rPr>
          <w:rFonts w:ascii="Times New Roman" w:hAnsi="Times New Roman"/>
          <w:b w:val="0"/>
          <w:sz w:val="20"/>
          <w:szCs w:val="20"/>
        </w:rPr>
        <w:t>SVFp</w:t>
      </w:r>
      <w:r w:rsidR="00644D00">
        <w:rPr>
          <w:rFonts w:ascii="Times New Roman" w:hAnsi="Times New Roman"/>
          <w:b w:val="0"/>
          <w:sz w:val="20"/>
          <w:szCs w:val="20"/>
        </w:rPr>
        <w:t>(</w:t>
      </w:r>
      <w:proofErr w:type="gramEnd"/>
      <w:r w:rsidR="00644D00" w:rsidRPr="00CC41A7">
        <w:rPr>
          <w:rFonts w:ascii="Times New Roman" w:hAnsi="Times New Roman"/>
          <w:b w:val="0"/>
          <w:sz w:val="20"/>
          <w:szCs w:val="20"/>
        </w:rPr>
        <w:t>270</w:t>
      </w:r>
      <w:r w:rsidR="00644D00">
        <w:rPr>
          <w:rFonts w:ascii="Times New Roman" w:hAnsi="Times New Roman"/>
          <w:b w:val="0"/>
          <w:sz w:val="20"/>
          <w:szCs w:val="20"/>
        </w:rPr>
        <w:t xml:space="preserve">) values suggest that the building surfaces to the west are either low in height or distant from the measurement points, and so not contributing any additional heat input to the microclimate via convective and/or radiative heat transfer. </w:t>
      </w:r>
    </w:p>
    <w:p w:rsidR="00B72FBC" w:rsidRDefault="00B72FBC" w:rsidP="00644D00">
      <w:pPr>
        <w:ind w:firstLine="851"/>
        <w:jc w:val="both"/>
        <w:rPr>
          <w:rFonts w:ascii="Times New Roman" w:hAnsi="Times New Roman"/>
          <w:b w:val="0"/>
          <w:sz w:val="20"/>
          <w:szCs w:val="20"/>
        </w:rPr>
      </w:pPr>
    </w:p>
    <w:p w:rsidR="00F25658" w:rsidRDefault="00644D00" w:rsidP="00644D00">
      <w:pPr>
        <w:ind w:firstLine="851"/>
        <w:jc w:val="both"/>
        <w:rPr>
          <w:rFonts w:ascii="Times New Roman" w:hAnsi="Times New Roman"/>
          <w:b w:val="0"/>
          <w:sz w:val="20"/>
          <w:szCs w:val="20"/>
        </w:rPr>
      </w:pPr>
      <w:r>
        <w:rPr>
          <w:rFonts w:ascii="Times New Roman" w:hAnsi="Times New Roman"/>
          <w:b w:val="0"/>
          <w:sz w:val="20"/>
          <w:szCs w:val="20"/>
        </w:rPr>
        <w:t>During the afternoon</w:t>
      </w:r>
      <w:r w:rsidR="00CC41A7" w:rsidRPr="00CC41A7">
        <w:rPr>
          <w:rFonts w:ascii="Times New Roman" w:hAnsi="Times New Roman"/>
          <w:b w:val="0"/>
          <w:sz w:val="20"/>
          <w:szCs w:val="20"/>
        </w:rPr>
        <w:t xml:space="preserve"> HH</w:t>
      </w:r>
      <w:r>
        <w:rPr>
          <w:rFonts w:ascii="Times New Roman" w:hAnsi="Times New Roman"/>
          <w:b w:val="0"/>
          <w:sz w:val="20"/>
          <w:szCs w:val="20"/>
        </w:rPr>
        <w:t xml:space="preserve"> period (from 12.00 noon to 18.00)</w:t>
      </w:r>
      <w:r w:rsidR="00CC41A7" w:rsidRPr="00CC41A7">
        <w:rPr>
          <w:rFonts w:ascii="Times New Roman" w:hAnsi="Times New Roman"/>
          <w:b w:val="0"/>
          <w:sz w:val="20"/>
          <w:szCs w:val="20"/>
        </w:rPr>
        <w:t xml:space="preserve"> the influence of </w:t>
      </w:r>
      <w:r>
        <w:rPr>
          <w:rFonts w:ascii="Times New Roman" w:hAnsi="Times New Roman"/>
          <w:b w:val="0"/>
          <w:sz w:val="20"/>
          <w:szCs w:val="20"/>
        </w:rPr>
        <w:t xml:space="preserve">the size of </w:t>
      </w:r>
      <w:proofErr w:type="gramStart"/>
      <w:r>
        <w:rPr>
          <w:rFonts w:ascii="Times New Roman" w:hAnsi="Times New Roman"/>
          <w:b w:val="0"/>
          <w:sz w:val="20"/>
          <w:szCs w:val="20"/>
        </w:rPr>
        <w:t>SVFp(</w:t>
      </w:r>
      <w:proofErr w:type="gramEnd"/>
      <w:r w:rsidR="00CC41A7" w:rsidRPr="00CC41A7">
        <w:rPr>
          <w:rFonts w:ascii="Times New Roman" w:hAnsi="Times New Roman"/>
          <w:b w:val="0"/>
          <w:sz w:val="20"/>
          <w:szCs w:val="20"/>
        </w:rPr>
        <w:t>270</w:t>
      </w:r>
      <w:r>
        <w:rPr>
          <w:rFonts w:ascii="Times New Roman" w:hAnsi="Times New Roman"/>
          <w:b w:val="0"/>
          <w:sz w:val="20"/>
          <w:szCs w:val="20"/>
        </w:rPr>
        <w:t>)</w:t>
      </w:r>
      <w:r w:rsidR="00CC41A7" w:rsidRPr="00CC41A7">
        <w:rPr>
          <w:rFonts w:ascii="Times New Roman" w:hAnsi="Times New Roman"/>
          <w:b w:val="0"/>
          <w:sz w:val="20"/>
          <w:szCs w:val="20"/>
        </w:rPr>
        <w:t xml:space="preserve"> </w:t>
      </w:r>
      <w:r>
        <w:rPr>
          <w:rFonts w:ascii="Times New Roman" w:hAnsi="Times New Roman"/>
          <w:b w:val="0"/>
          <w:sz w:val="20"/>
          <w:szCs w:val="20"/>
        </w:rPr>
        <w:t xml:space="preserve">is changed due to the </w:t>
      </w:r>
      <w:r w:rsidR="00CC41A7" w:rsidRPr="00CC41A7">
        <w:rPr>
          <w:rFonts w:ascii="Times New Roman" w:hAnsi="Times New Roman"/>
          <w:b w:val="0"/>
          <w:sz w:val="20"/>
          <w:szCs w:val="20"/>
        </w:rPr>
        <w:t xml:space="preserve">changing </w:t>
      </w:r>
      <w:r w:rsidRPr="00CC41A7">
        <w:rPr>
          <w:rFonts w:ascii="Times New Roman" w:hAnsi="Times New Roman"/>
          <w:b w:val="0"/>
          <w:sz w:val="20"/>
          <w:szCs w:val="20"/>
        </w:rPr>
        <w:t>position</w:t>
      </w:r>
      <w:r>
        <w:rPr>
          <w:rFonts w:ascii="Times New Roman" w:hAnsi="Times New Roman"/>
          <w:b w:val="0"/>
          <w:sz w:val="20"/>
          <w:szCs w:val="20"/>
        </w:rPr>
        <w:t xml:space="preserve"> of</w:t>
      </w:r>
      <w:r w:rsidRPr="00CC41A7">
        <w:rPr>
          <w:rFonts w:ascii="Times New Roman" w:hAnsi="Times New Roman"/>
          <w:b w:val="0"/>
          <w:sz w:val="20"/>
          <w:szCs w:val="20"/>
        </w:rPr>
        <w:t xml:space="preserve"> </w:t>
      </w:r>
      <w:r w:rsidR="00CC41A7" w:rsidRPr="00CC41A7">
        <w:rPr>
          <w:rFonts w:ascii="Times New Roman" w:hAnsi="Times New Roman"/>
          <w:b w:val="0"/>
          <w:sz w:val="20"/>
          <w:szCs w:val="20"/>
        </w:rPr>
        <w:t>the sun</w:t>
      </w:r>
      <w:r w:rsidR="009F3CEF">
        <w:rPr>
          <w:rFonts w:ascii="Times New Roman" w:hAnsi="Times New Roman"/>
          <w:b w:val="0"/>
          <w:sz w:val="20"/>
          <w:szCs w:val="20"/>
        </w:rPr>
        <w:t xml:space="preserve"> - see</w:t>
      </w:r>
      <w:r w:rsidR="001A3EE6" w:rsidRPr="001A3EE6">
        <w:rPr>
          <w:rFonts w:ascii="Times New Roman" w:hAnsi="Times New Roman"/>
          <w:b w:val="0"/>
          <w:sz w:val="20"/>
          <w:szCs w:val="20"/>
        </w:rPr>
        <w:t xml:space="preserve"> </w:t>
      </w:r>
      <w:r w:rsidR="001A3EE6">
        <w:rPr>
          <w:rFonts w:ascii="Times New Roman" w:hAnsi="Times New Roman"/>
          <w:b w:val="0"/>
          <w:sz w:val="20"/>
          <w:szCs w:val="20"/>
        </w:rPr>
        <w:t>Fig.7b</w:t>
      </w:r>
      <w:r>
        <w:rPr>
          <w:rFonts w:ascii="Times New Roman" w:hAnsi="Times New Roman"/>
          <w:b w:val="0"/>
          <w:sz w:val="20"/>
          <w:szCs w:val="20"/>
        </w:rPr>
        <w:t>. Now,</w:t>
      </w:r>
      <w:r w:rsidR="00CC41A7" w:rsidRPr="00CC41A7">
        <w:rPr>
          <w:rFonts w:ascii="Times New Roman" w:hAnsi="Times New Roman"/>
          <w:b w:val="0"/>
          <w:sz w:val="20"/>
          <w:szCs w:val="20"/>
        </w:rPr>
        <w:t xml:space="preserve"> </w:t>
      </w:r>
      <w:r>
        <w:rPr>
          <w:rFonts w:ascii="Times New Roman" w:hAnsi="Times New Roman"/>
          <w:b w:val="0"/>
          <w:sz w:val="20"/>
          <w:szCs w:val="20"/>
        </w:rPr>
        <w:t>an</w:t>
      </w:r>
      <w:r w:rsidR="00CC41A7" w:rsidRPr="00CC41A7">
        <w:rPr>
          <w:rFonts w:ascii="Times New Roman" w:hAnsi="Times New Roman"/>
          <w:b w:val="0"/>
          <w:sz w:val="20"/>
          <w:szCs w:val="20"/>
        </w:rPr>
        <w:t xml:space="preserve"> increase </w:t>
      </w:r>
      <w:r>
        <w:rPr>
          <w:rFonts w:ascii="Times New Roman" w:hAnsi="Times New Roman"/>
          <w:b w:val="0"/>
          <w:sz w:val="20"/>
          <w:szCs w:val="20"/>
        </w:rPr>
        <w:t xml:space="preserve">in </w:t>
      </w:r>
      <w:proofErr w:type="gramStart"/>
      <w:r w:rsidR="00CC41A7" w:rsidRPr="00CC41A7">
        <w:rPr>
          <w:rFonts w:ascii="Times New Roman" w:hAnsi="Times New Roman"/>
          <w:b w:val="0"/>
          <w:sz w:val="20"/>
          <w:szCs w:val="20"/>
        </w:rPr>
        <w:t>SVFp</w:t>
      </w:r>
      <w:r>
        <w:rPr>
          <w:rFonts w:ascii="Times New Roman" w:hAnsi="Times New Roman"/>
          <w:b w:val="0"/>
          <w:sz w:val="20"/>
          <w:szCs w:val="20"/>
        </w:rPr>
        <w:t>(</w:t>
      </w:r>
      <w:proofErr w:type="gramEnd"/>
      <w:r w:rsidR="00CC41A7" w:rsidRPr="00CC41A7">
        <w:rPr>
          <w:rFonts w:ascii="Times New Roman" w:hAnsi="Times New Roman"/>
          <w:b w:val="0"/>
          <w:sz w:val="20"/>
          <w:szCs w:val="20"/>
        </w:rPr>
        <w:t>270</w:t>
      </w:r>
      <w:r>
        <w:rPr>
          <w:rFonts w:ascii="Times New Roman" w:hAnsi="Times New Roman"/>
          <w:b w:val="0"/>
          <w:sz w:val="20"/>
          <w:szCs w:val="20"/>
        </w:rPr>
        <w:t>)</w:t>
      </w:r>
      <w:r w:rsidR="00CC41A7" w:rsidRPr="00CC41A7">
        <w:rPr>
          <w:rFonts w:ascii="Times New Roman" w:hAnsi="Times New Roman"/>
          <w:b w:val="0"/>
          <w:sz w:val="20"/>
          <w:szCs w:val="20"/>
        </w:rPr>
        <w:t xml:space="preserve"> leads to </w:t>
      </w:r>
      <w:r>
        <w:rPr>
          <w:rFonts w:ascii="Times New Roman" w:hAnsi="Times New Roman"/>
          <w:b w:val="0"/>
          <w:sz w:val="20"/>
          <w:szCs w:val="20"/>
        </w:rPr>
        <w:t xml:space="preserve">an </w:t>
      </w:r>
      <w:r w:rsidR="00CC41A7" w:rsidRPr="00CC41A7">
        <w:rPr>
          <w:rFonts w:ascii="Times New Roman" w:hAnsi="Times New Roman"/>
          <w:b w:val="0"/>
          <w:sz w:val="20"/>
          <w:szCs w:val="20"/>
        </w:rPr>
        <w:t xml:space="preserve">increase </w:t>
      </w:r>
      <w:r>
        <w:rPr>
          <w:rFonts w:ascii="Times New Roman" w:hAnsi="Times New Roman"/>
          <w:b w:val="0"/>
          <w:sz w:val="20"/>
          <w:szCs w:val="20"/>
        </w:rPr>
        <w:t xml:space="preserve">in </w:t>
      </w:r>
      <w:r w:rsidR="00CC41A7" w:rsidRPr="00CC41A7">
        <w:rPr>
          <w:rFonts w:ascii="Times New Roman" w:hAnsi="Times New Roman"/>
          <w:b w:val="0"/>
          <w:sz w:val="20"/>
          <w:szCs w:val="20"/>
        </w:rPr>
        <w:t xml:space="preserve">the direct solar </w:t>
      </w:r>
      <w:r>
        <w:rPr>
          <w:rFonts w:ascii="Times New Roman" w:hAnsi="Times New Roman"/>
          <w:b w:val="0"/>
          <w:sz w:val="20"/>
          <w:szCs w:val="20"/>
        </w:rPr>
        <w:t>radiation reaching the site,</w:t>
      </w:r>
      <w:r w:rsidR="00CC41A7" w:rsidRPr="00CC41A7">
        <w:rPr>
          <w:rFonts w:ascii="Times New Roman" w:hAnsi="Times New Roman"/>
          <w:b w:val="0"/>
          <w:sz w:val="20"/>
          <w:szCs w:val="20"/>
        </w:rPr>
        <w:t xml:space="preserve"> especially after 1</w:t>
      </w:r>
      <w:r>
        <w:rPr>
          <w:rFonts w:ascii="Times New Roman" w:hAnsi="Times New Roman"/>
          <w:b w:val="0"/>
          <w:sz w:val="20"/>
          <w:szCs w:val="20"/>
        </w:rPr>
        <w:t xml:space="preserve">3.00) and so </w:t>
      </w:r>
      <w:r w:rsidR="00676E4A">
        <w:rPr>
          <w:rFonts w:ascii="Times New Roman" w:hAnsi="Times New Roman"/>
          <w:b w:val="0"/>
          <w:sz w:val="20"/>
          <w:szCs w:val="20"/>
        </w:rPr>
        <w:t xml:space="preserve">the </w:t>
      </w:r>
      <w:r>
        <w:rPr>
          <w:rFonts w:ascii="Times New Roman" w:hAnsi="Times New Roman"/>
          <w:b w:val="0"/>
          <w:sz w:val="20"/>
          <w:szCs w:val="20"/>
        </w:rPr>
        <w:t>site</w:t>
      </w:r>
      <w:r w:rsidR="00676E4A">
        <w:rPr>
          <w:rFonts w:ascii="Times New Roman" w:hAnsi="Times New Roman"/>
          <w:b w:val="0"/>
          <w:sz w:val="20"/>
          <w:szCs w:val="20"/>
        </w:rPr>
        <w:t>-</w:t>
      </w:r>
      <w:r>
        <w:rPr>
          <w:rFonts w:ascii="Times New Roman" w:hAnsi="Times New Roman"/>
          <w:b w:val="0"/>
          <w:sz w:val="20"/>
          <w:szCs w:val="20"/>
        </w:rPr>
        <w:t>measured temperatures increase with increasing</w:t>
      </w:r>
      <w:r w:rsidRPr="00644D00">
        <w:rPr>
          <w:rFonts w:ascii="Times New Roman" w:hAnsi="Times New Roman"/>
          <w:b w:val="0"/>
          <w:sz w:val="20"/>
          <w:szCs w:val="20"/>
        </w:rPr>
        <w:t xml:space="preserve"> </w:t>
      </w:r>
      <w:r w:rsidRPr="00CC41A7">
        <w:rPr>
          <w:rFonts w:ascii="Times New Roman" w:hAnsi="Times New Roman"/>
          <w:b w:val="0"/>
          <w:sz w:val="20"/>
          <w:szCs w:val="20"/>
        </w:rPr>
        <w:t>SVFp</w:t>
      </w:r>
      <w:r>
        <w:rPr>
          <w:rFonts w:ascii="Times New Roman" w:hAnsi="Times New Roman"/>
          <w:b w:val="0"/>
          <w:sz w:val="20"/>
          <w:szCs w:val="20"/>
        </w:rPr>
        <w:t>(</w:t>
      </w:r>
      <w:r w:rsidRPr="00CC41A7">
        <w:rPr>
          <w:rFonts w:ascii="Times New Roman" w:hAnsi="Times New Roman"/>
          <w:b w:val="0"/>
          <w:sz w:val="20"/>
          <w:szCs w:val="20"/>
        </w:rPr>
        <w:t>270</w:t>
      </w:r>
      <w:r>
        <w:rPr>
          <w:rFonts w:ascii="Times New Roman" w:hAnsi="Times New Roman"/>
          <w:b w:val="0"/>
          <w:sz w:val="20"/>
          <w:szCs w:val="20"/>
        </w:rPr>
        <w:t>).</w:t>
      </w:r>
      <w:r w:rsidR="00CC41A7" w:rsidRPr="00CC41A7">
        <w:rPr>
          <w:rFonts w:ascii="Times New Roman" w:hAnsi="Times New Roman"/>
          <w:b w:val="0"/>
          <w:sz w:val="20"/>
          <w:szCs w:val="20"/>
        </w:rPr>
        <w:t xml:space="preserve"> </w:t>
      </w:r>
    </w:p>
    <w:p w:rsidR="00B72FBC" w:rsidRDefault="00B72FBC" w:rsidP="00B72FBC">
      <w:pPr>
        <w:ind w:firstLine="851"/>
        <w:jc w:val="both"/>
        <w:rPr>
          <w:rFonts w:ascii="Times New Roman" w:hAnsi="Times New Roman"/>
          <w:b w:val="0"/>
          <w:sz w:val="20"/>
          <w:szCs w:val="20"/>
        </w:rPr>
      </w:pPr>
    </w:p>
    <w:p w:rsidR="00CC41A7" w:rsidRDefault="00F25658" w:rsidP="00B72FBC">
      <w:pPr>
        <w:ind w:firstLine="851"/>
        <w:jc w:val="both"/>
        <w:rPr>
          <w:rFonts w:ascii="Times" w:hAnsi="Times"/>
          <w:sz w:val="20"/>
        </w:rPr>
      </w:pPr>
      <w:r>
        <w:rPr>
          <w:rFonts w:ascii="Times New Roman" w:hAnsi="Times New Roman"/>
          <w:b w:val="0"/>
          <w:sz w:val="20"/>
          <w:szCs w:val="20"/>
        </w:rPr>
        <w:t xml:space="preserve">For both the afternoon and evening periods the magnitude of the north quadrant partial sky view factor </w:t>
      </w:r>
      <w:proofErr w:type="gramStart"/>
      <w:r>
        <w:rPr>
          <w:rFonts w:ascii="Times New Roman" w:hAnsi="Times New Roman"/>
          <w:b w:val="0"/>
          <w:sz w:val="20"/>
          <w:szCs w:val="20"/>
        </w:rPr>
        <w:t>SVFp(</w:t>
      </w:r>
      <w:proofErr w:type="gramEnd"/>
      <w:r>
        <w:rPr>
          <w:rFonts w:ascii="Times New Roman" w:hAnsi="Times New Roman"/>
          <w:b w:val="0"/>
          <w:sz w:val="20"/>
          <w:szCs w:val="20"/>
        </w:rPr>
        <w:t>0) plays an interesting role</w:t>
      </w:r>
      <w:r w:rsidR="009F3CEF">
        <w:rPr>
          <w:rFonts w:ascii="Times New Roman" w:hAnsi="Times New Roman"/>
          <w:b w:val="0"/>
          <w:sz w:val="20"/>
          <w:szCs w:val="20"/>
        </w:rPr>
        <w:t xml:space="preserve">, and seen in </w:t>
      </w:r>
      <w:r w:rsidR="00DB13CC" w:rsidRPr="00DB13CC">
        <w:rPr>
          <w:rFonts w:ascii="Times New Roman" w:hAnsi="Times New Roman"/>
          <w:b w:val="0"/>
          <w:sz w:val="20"/>
          <w:szCs w:val="20"/>
        </w:rPr>
        <w:t xml:space="preserve"> </w:t>
      </w:r>
      <w:r w:rsidR="00DB13CC">
        <w:rPr>
          <w:rFonts w:ascii="Times New Roman" w:hAnsi="Times New Roman"/>
          <w:b w:val="0"/>
          <w:sz w:val="20"/>
          <w:szCs w:val="20"/>
        </w:rPr>
        <w:t>Fig</w:t>
      </w:r>
      <w:r w:rsidR="009F3CEF">
        <w:rPr>
          <w:rFonts w:ascii="Times New Roman" w:hAnsi="Times New Roman"/>
          <w:b w:val="0"/>
          <w:sz w:val="20"/>
          <w:szCs w:val="20"/>
        </w:rPr>
        <w:t>s</w:t>
      </w:r>
      <w:r w:rsidR="00DB13CC">
        <w:rPr>
          <w:rFonts w:ascii="Times New Roman" w:hAnsi="Times New Roman"/>
          <w:b w:val="0"/>
          <w:sz w:val="20"/>
          <w:szCs w:val="20"/>
        </w:rPr>
        <w:t>.7b-7c</w:t>
      </w:r>
      <w:r>
        <w:rPr>
          <w:rFonts w:ascii="Times New Roman" w:hAnsi="Times New Roman"/>
          <w:b w:val="0"/>
          <w:sz w:val="20"/>
          <w:szCs w:val="20"/>
        </w:rPr>
        <w:t xml:space="preserve">, and appears as  a significant variable in the HH and HC set of equations. The building surfaces involved in </w:t>
      </w:r>
      <w:proofErr w:type="gramStart"/>
      <w:r>
        <w:rPr>
          <w:rFonts w:ascii="Times New Roman" w:hAnsi="Times New Roman"/>
          <w:b w:val="0"/>
          <w:sz w:val="20"/>
          <w:szCs w:val="20"/>
        </w:rPr>
        <w:t>SVFp(</w:t>
      </w:r>
      <w:proofErr w:type="gramEnd"/>
      <w:r>
        <w:rPr>
          <w:rFonts w:ascii="Times New Roman" w:hAnsi="Times New Roman"/>
          <w:b w:val="0"/>
          <w:sz w:val="20"/>
          <w:szCs w:val="20"/>
        </w:rPr>
        <w:t xml:space="preserve">0) are on the north side of the site but many of them will face south, and so absorb heat from the sun during the </w:t>
      </w:r>
      <w:r w:rsidR="00B72FBC">
        <w:rPr>
          <w:rFonts w:ascii="Times New Roman" w:hAnsi="Times New Roman"/>
          <w:b w:val="0"/>
          <w:sz w:val="20"/>
          <w:szCs w:val="20"/>
        </w:rPr>
        <w:t xml:space="preserve">course of the </w:t>
      </w:r>
      <w:r>
        <w:rPr>
          <w:rFonts w:ascii="Times New Roman" w:hAnsi="Times New Roman"/>
          <w:b w:val="0"/>
          <w:sz w:val="20"/>
          <w:szCs w:val="20"/>
        </w:rPr>
        <w:t xml:space="preserve">day. </w:t>
      </w:r>
      <w:r w:rsidR="00B72FBC">
        <w:rPr>
          <w:rFonts w:ascii="Times New Roman" w:hAnsi="Times New Roman"/>
          <w:b w:val="0"/>
          <w:sz w:val="20"/>
          <w:szCs w:val="20"/>
        </w:rPr>
        <w:t>Consequently, a large</w:t>
      </w:r>
      <w:r w:rsidR="00B72FBC" w:rsidRPr="00B72FBC">
        <w:rPr>
          <w:rFonts w:ascii="Times New Roman" w:hAnsi="Times New Roman"/>
          <w:b w:val="0"/>
          <w:sz w:val="20"/>
          <w:szCs w:val="20"/>
        </w:rPr>
        <w:t xml:space="preserve"> </w:t>
      </w:r>
      <w:proofErr w:type="gramStart"/>
      <w:r w:rsidR="00B72FBC">
        <w:rPr>
          <w:rFonts w:ascii="Times New Roman" w:hAnsi="Times New Roman"/>
          <w:b w:val="0"/>
          <w:sz w:val="20"/>
          <w:szCs w:val="20"/>
        </w:rPr>
        <w:t>SVFp(</w:t>
      </w:r>
      <w:proofErr w:type="gramEnd"/>
      <w:r w:rsidR="00B72FBC">
        <w:rPr>
          <w:rFonts w:ascii="Times New Roman" w:hAnsi="Times New Roman"/>
          <w:b w:val="0"/>
          <w:sz w:val="20"/>
          <w:szCs w:val="20"/>
        </w:rPr>
        <w:t xml:space="preserve">0) value  is indicative of a measurement point some distance from these warmed surfaces, and so temperatures go down as SVFp(0) goes up. </w:t>
      </w:r>
    </w:p>
    <w:p w:rsidR="00452605" w:rsidRPr="00CD384B" w:rsidRDefault="00452605" w:rsidP="00417D38">
      <w:pPr>
        <w:pStyle w:val="PlainText"/>
        <w:rPr>
          <w:rFonts w:ascii="Times" w:hAnsi="Times"/>
          <w:sz w:val="20"/>
        </w:rPr>
      </w:pPr>
    </w:p>
    <w:p w:rsidR="00452605" w:rsidRDefault="00CC41A7" w:rsidP="00417D38">
      <w:pPr>
        <w:pStyle w:val="Heading1"/>
        <w:rPr>
          <w:rFonts w:ascii="Times" w:hAnsi="Times"/>
        </w:rPr>
      </w:pPr>
      <w:r>
        <w:rPr>
          <w:rFonts w:ascii="Times" w:hAnsi="Times"/>
        </w:rPr>
        <w:t>CONCLUSION</w:t>
      </w:r>
    </w:p>
    <w:p w:rsidR="00CC41A7" w:rsidRPr="00CC41A7" w:rsidRDefault="00CC41A7" w:rsidP="007B0883">
      <w:pPr>
        <w:jc w:val="both"/>
        <w:rPr>
          <w:rFonts w:ascii="Times New Roman" w:hAnsi="Times New Roman"/>
          <w:b w:val="0"/>
          <w:sz w:val="20"/>
          <w:szCs w:val="20"/>
        </w:rPr>
      </w:pPr>
      <w:r w:rsidRPr="00CC41A7">
        <w:rPr>
          <w:rFonts w:ascii="Times New Roman" w:hAnsi="Times New Roman"/>
          <w:b w:val="0"/>
          <w:sz w:val="20"/>
          <w:szCs w:val="20"/>
        </w:rPr>
        <w:t xml:space="preserve">Numerous </w:t>
      </w:r>
      <w:r w:rsidR="00FB2B3E">
        <w:rPr>
          <w:rFonts w:ascii="Times New Roman" w:hAnsi="Times New Roman"/>
          <w:b w:val="0"/>
          <w:sz w:val="20"/>
          <w:szCs w:val="20"/>
        </w:rPr>
        <w:t xml:space="preserve">geometric </w:t>
      </w:r>
      <w:r w:rsidRPr="00CC41A7">
        <w:rPr>
          <w:rFonts w:ascii="Times New Roman" w:hAnsi="Times New Roman"/>
          <w:b w:val="0"/>
          <w:sz w:val="20"/>
          <w:szCs w:val="20"/>
        </w:rPr>
        <w:t xml:space="preserve">parameters have been developed </w:t>
      </w:r>
      <w:r w:rsidR="00FB2B3E">
        <w:rPr>
          <w:rFonts w:ascii="Times New Roman" w:hAnsi="Times New Roman"/>
          <w:b w:val="0"/>
          <w:sz w:val="20"/>
          <w:szCs w:val="20"/>
        </w:rPr>
        <w:t xml:space="preserve">in an attempt </w:t>
      </w:r>
      <w:r w:rsidRPr="00CC41A7">
        <w:rPr>
          <w:rFonts w:ascii="Times New Roman" w:hAnsi="Times New Roman"/>
          <w:b w:val="0"/>
          <w:sz w:val="20"/>
          <w:szCs w:val="20"/>
        </w:rPr>
        <w:t xml:space="preserve">to assess and quantify the effects of urban </w:t>
      </w:r>
      <w:r w:rsidR="00FB2B3E">
        <w:rPr>
          <w:rFonts w:ascii="Times New Roman" w:hAnsi="Times New Roman"/>
          <w:b w:val="0"/>
          <w:sz w:val="20"/>
          <w:szCs w:val="20"/>
        </w:rPr>
        <w:t xml:space="preserve">morphological </w:t>
      </w:r>
      <w:r w:rsidRPr="00CC41A7">
        <w:rPr>
          <w:rFonts w:ascii="Times New Roman" w:hAnsi="Times New Roman"/>
          <w:b w:val="0"/>
          <w:sz w:val="20"/>
          <w:szCs w:val="20"/>
        </w:rPr>
        <w:t>characteristics on air temperature</w:t>
      </w:r>
      <w:r w:rsidR="00186017">
        <w:rPr>
          <w:rFonts w:ascii="Times New Roman" w:hAnsi="Times New Roman"/>
          <w:b w:val="0"/>
          <w:sz w:val="20"/>
          <w:szCs w:val="20"/>
        </w:rPr>
        <w:t xml:space="preserve"> variations</w:t>
      </w:r>
      <w:r w:rsidR="00B6466F">
        <w:rPr>
          <w:rFonts w:ascii="Times New Roman" w:hAnsi="Times New Roman"/>
          <w:b w:val="0"/>
          <w:sz w:val="20"/>
          <w:szCs w:val="20"/>
        </w:rPr>
        <w:t xml:space="preserve"> across a complex residential development in Liverpool, UK</w:t>
      </w:r>
      <w:r w:rsidRPr="00CC41A7">
        <w:rPr>
          <w:rFonts w:ascii="Times New Roman" w:hAnsi="Times New Roman"/>
          <w:b w:val="0"/>
          <w:sz w:val="20"/>
          <w:szCs w:val="20"/>
        </w:rPr>
        <w:t xml:space="preserve">. For this study, field measurements were used to get the air temperature across the study area during a </w:t>
      </w:r>
      <w:r w:rsidR="00FD6F1B">
        <w:rPr>
          <w:rFonts w:ascii="Times New Roman" w:hAnsi="Times New Roman"/>
          <w:b w:val="0"/>
          <w:sz w:val="20"/>
          <w:szCs w:val="20"/>
        </w:rPr>
        <w:t>warm</w:t>
      </w:r>
      <w:r w:rsidRPr="00CC41A7">
        <w:rPr>
          <w:rFonts w:ascii="Times New Roman" w:hAnsi="Times New Roman"/>
          <w:b w:val="0"/>
          <w:sz w:val="20"/>
          <w:szCs w:val="20"/>
        </w:rPr>
        <w:t xml:space="preserve"> and </w:t>
      </w:r>
      <w:r w:rsidR="00FD6F1B">
        <w:rPr>
          <w:rFonts w:ascii="Times New Roman" w:hAnsi="Times New Roman"/>
          <w:b w:val="0"/>
          <w:sz w:val="20"/>
          <w:szCs w:val="20"/>
        </w:rPr>
        <w:t>calm</w:t>
      </w:r>
      <w:r w:rsidRPr="00CC41A7">
        <w:rPr>
          <w:rFonts w:ascii="Times New Roman" w:hAnsi="Times New Roman"/>
          <w:b w:val="0"/>
          <w:sz w:val="20"/>
          <w:szCs w:val="20"/>
        </w:rPr>
        <w:t xml:space="preserve"> summer day. </w:t>
      </w:r>
      <w:r w:rsidR="00186017" w:rsidRPr="00CC41A7">
        <w:rPr>
          <w:rFonts w:ascii="Times New Roman" w:hAnsi="Times New Roman"/>
          <w:b w:val="0"/>
          <w:sz w:val="20"/>
          <w:szCs w:val="20"/>
        </w:rPr>
        <w:t xml:space="preserve">While the SVF </w:t>
      </w:r>
      <w:r w:rsidR="00186017">
        <w:rPr>
          <w:rFonts w:ascii="Times New Roman" w:hAnsi="Times New Roman"/>
          <w:b w:val="0"/>
          <w:sz w:val="20"/>
          <w:szCs w:val="20"/>
        </w:rPr>
        <w:t>acting</w:t>
      </w:r>
      <w:r w:rsidR="00186017" w:rsidRPr="00CC41A7">
        <w:rPr>
          <w:rFonts w:ascii="Times New Roman" w:hAnsi="Times New Roman"/>
          <w:b w:val="0"/>
          <w:sz w:val="20"/>
          <w:szCs w:val="20"/>
        </w:rPr>
        <w:t xml:space="preserve"> alone </w:t>
      </w:r>
      <w:r w:rsidR="00186017">
        <w:rPr>
          <w:rFonts w:ascii="Times New Roman" w:hAnsi="Times New Roman"/>
          <w:b w:val="0"/>
          <w:sz w:val="20"/>
          <w:szCs w:val="20"/>
        </w:rPr>
        <w:t xml:space="preserve">as an </w:t>
      </w:r>
      <w:r w:rsidR="00186017" w:rsidRPr="00CC41A7">
        <w:rPr>
          <w:rFonts w:ascii="Times New Roman" w:hAnsi="Times New Roman"/>
          <w:b w:val="0"/>
          <w:sz w:val="20"/>
          <w:szCs w:val="20"/>
        </w:rPr>
        <w:t xml:space="preserve">urban morphological indicator </w:t>
      </w:r>
      <w:r w:rsidR="00186017">
        <w:rPr>
          <w:rFonts w:ascii="Times New Roman" w:hAnsi="Times New Roman"/>
          <w:b w:val="0"/>
          <w:sz w:val="20"/>
          <w:szCs w:val="20"/>
        </w:rPr>
        <w:t>did</w:t>
      </w:r>
      <w:r w:rsidR="00186017" w:rsidRPr="00CC41A7">
        <w:rPr>
          <w:rFonts w:ascii="Times New Roman" w:hAnsi="Times New Roman"/>
          <w:b w:val="0"/>
          <w:sz w:val="20"/>
          <w:szCs w:val="20"/>
        </w:rPr>
        <w:t xml:space="preserve"> not show significant relations</w:t>
      </w:r>
      <w:r w:rsidR="00186017">
        <w:rPr>
          <w:rFonts w:ascii="Times New Roman" w:hAnsi="Times New Roman"/>
          <w:b w:val="0"/>
          <w:sz w:val="20"/>
          <w:szCs w:val="20"/>
        </w:rPr>
        <w:t>hips</w:t>
      </w:r>
      <w:r w:rsidR="00186017" w:rsidRPr="00CC41A7">
        <w:rPr>
          <w:rFonts w:ascii="Times New Roman" w:hAnsi="Times New Roman"/>
          <w:b w:val="0"/>
          <w:sz w:val="20"/>
          <w:szCs w:val="20"/>
        </w:rPr>
        <w:t xml:space="preserve"> with air temperature</w:t>
      </w:r>
      <w:r w:rsidR="00186017">
        <w:rPr>
          <w:rFonts w:ascii="Times New Roman" w:hAnsi="Times New Roman"/>
          <w:b w:val="0"/>
          <w:sz w:val="20"/>
          <w:szCs w:val="20"/>
        </w:rPr>
        <w:t xml:space="preserve">, </w:t>
      </w:r>
      <w:r w:rsidR="00661527">
        <w:rPr>
          <w:rFonts w:ascii="Times New Roman" w:hAnsi="Times New Roman"/>
          <w:b w:val="0"/>
          <w:sz w:val="20"/>
          <w:szCs w:val="20"/>
        </w:rPr>
        <w:lastRenderedPageBreak/>
        <w:t>statistical analyses</w:t>
      </w:r>
      <w:r w:rsidRPr="00CC41A7">
        <w:rPr>
          <w:rFonts w:ascii="Times New Roman" w:hAnsi="Times New Roman"/>
          <w:b w:val="0"/>
          <w:sz w:val="20"/>
          <w:szCs w:val="20"/>
        </w:rPr>
        <w:t xml:space="preserve"> </w:t>
      </w:r>
      <w:r w:rsidR="00FB2B3E">
        <w:rPr>
          <w:rFonts w:ascii="Times New Roman" w:hAnsi="Times New Roman"/>
          <w:b w:val="0"/>
          <w:sz w:val="20"/>
          <w:szCs w:val="20"/>
        </w:rPr>
        <w:t>demonstrated the potential</w:t>
      </w:r>
      <w:r w:rsidRPr="00CC41A7">
        <w:rPr>
          <w:rFonts w:ascii="Times New Roman" w:hAnsi="Times New Roman"/>
          <w:b w:val="0"/>
          <w:sz w:val="20"/>
          <w:szCs w:val="20"/>
        </w:rPr>
        <w:t xml:space="preserve"> of dividi</w:t>
      </w:r>
      <w:r w:rsidR="00FD6F1B">
        <w:rPr>
          <w:rFonts w:ascii="Times New Roman" w:hAnsi="Times New Roman"/>
          <w:b w:val="0"/>
          <w:sz w:val="20"/>
          <w:szCs w:val="20"/>
        </w:rPr>
        <w:t xml:space="preserve">ng </w:t>
      </w:r>
      <w:r w:rsidR="00FB2B3E">
        <w:rPr>
          <w:rFonts w:ascii="Times New Roman" w:hAnsi="Times New Roman"/>
          <w:b w:val="0"/>
          <w:sz w:val="20"/>
          <w:szCs w:val="20"/>
        </w:rPr>
        <w:t xml:space="preserve">the </w:t>
      </w:r>
      <w:r w:rsidR="00FD6F1B">
        <w:rPr>
          <w:rFonts w:ascii="Times New Roman" w:hAnsi="Times New Roman"/>
          <w:b w:val="0"/>
          <w:sz w:val="20"/>
          <w:szCs w:val="20"/>
        </w:rPr>
        <w:t>SVF according to orientation</w:t>
      </w:r>
      <w:r w:rsidR="00186017">
        <w:rPr>
          <w:rFonts w:ascii="Times New Roman" w:hAnsi="Times New Roman"/>
          <w:b w:val="0"/>
          <w:sz w:val="20"/>
          <w:szCs w:val="20"/>
        </w:rPr>
        <w:t xml:space="preserve"> (the partial sky view factor). Th</w:t>
      </w:r>
      <w:r w:rsidR="00661527">
        <w:rPr>
          <w:rFonts w:ascii="Times New Roman" w:hAnsi="Times New Roman"/>
          <w:b w:val="0"/>
          <w:sz w:val="20"/>
          <w:szCs w:val="20"/>
        </w:rPr>
        <w:t>e</w:t>
      </w:r>
      <w:r w:rsidR="00186017">
        <w:rPr>
          <w:rFonts w:ascii="Times New Roman" w:hAnsi="Times New Roman"/>
          <w:b w:val="0"/>
          <w:sz w:val="20"/>
          <w:szCs w:val="20"/>
        </w:rPr>
        <w:t xml:space="preserve"> findings suggested that this </w:t>
      </w:r>
      <w:r w:rsidRPr="00CC41A7">
        <w:rPr>
          <w:rFonts w:ascii="Times New Roman" w:hAnsi="Times New Roman"/>
          <w:b w:val="0"/>
          <w:sz w:val="20"/>
          <w:szCs w:val="20"/>
        </w:rPr>
        <w:t xml:space="preserve">novel parameter </w:t>
      </w:r>
      <w:r w:rsidR="00661527">
        <w:rPr>
          <w:rFonts w:ascii="Times New Roman" w:hAnsi="Times New Roman"/>
          <w:b w:val="0"/>
          <w:sz w:val="20"/>
          <w:szCs w:val="20"/>
        </w:rPr>
        <w:t>could (</w:t>
      </w:r>
      <w:proofErr w:type="spellStart"/>
      <w:r w:rsidR="00661527">
        <w:rPr>
          <w:rFonts w:ascii="Times New Roman" w:hAnsi="Times New Roman"/>
          <w:b w:val="0"/>
          <w:sz w:val="20"/>
          <w:szCs w:val="20"/>
        </w:rPr>
        <w:t>i</w:t>
      </w:r>
      <w:proofErr w:type="spellEnd"/>
      <w:r w:rsidR="00661527">
        <w:rPr>
          <w:rFonts w:ascii="Times New Roman" w:hAnsi="Times New Roman"/>
          <w:b w:val="0"/>
          <w:sz w:val="20"/>
          <w:szCs w:val="20"/>
        </w:rPr>
        <w:t>) have predictive uses for estimating microclimate air temperature variations</w:t>
      </w:r>
      <w:r w:rsidR="004B0B2D">
        <w:rPr>
          <w:rFonts w:ascii="Times New Roman" w:hAnsi="Times New Roman"/>
          <w:b w:val="0"/>
          <w:sz w:val="20"/>
          <w:szCs w:val="20"/>
        </w:rPr>
        <w:t>;</w:t>
      </w:r>
      <w:r w:rsidR="004B0B2D" w:rsidRPr="00CC41A7">
        <w:rPr>
          <w:rFonts w:ascii="Times New Roman" w:hAnsi="Times New Roman"/>
          <w:b w:val="0"/>
          <w:sz w:val="20"/>
          <w:szCs w:val="20"/>
        </w:rPr>
        <w:t xml:space="preserve"> (</w:t>
      </w:r>
      <w:r w:rsidR="00661527">
        <w:rPr>
          <w:rFonts w:ascii="Times New Roman" w:hAnsi="Times New Roman"/>
          <w:b w:val="0"/>
          <w:sz w:val="20"/>
          <w:szCs w:val="20"/>
        </w:rPr>
        <w:t>ii) is relatively easily calculated</w:t>
      </w:r>
      <w:r w:rsidRPr="00CC41A7">
        <w:rPr>
          <w:rFonts w:ascii="Times New Roman" w:hAnsi="Times New Roman"/>
          <w:b w:val="0"/>
          <w:sz w:val="20"/>
          <w:szCs w:val="20"/>
        </w:rPr>
        <w:t xml:space="preserve"> </w:t>
      </w:r>
      <w:r w:rsidR="00661527">
        <w:rPr>
          <w:rFonts w:ascii="Times New Roman" w:hAnsi="Times New Roman"/>
          <w:b w:val="0"/>
          <w:sz w:val="20"/>
          <w:szCs w:val="20"/>
        </w:rPr>
        <w:t xml:space="preserve">and </w:t>
      </w:r>
      <w:r w:rsidRPr="00CC41A7">
        <w:rPr>
          <w:rFonts w:ascii="Times New Roman" w:hAnsi="Times New Roman"/>
          <w:b w:val="0"/>
          <w:sz w:val="20"/>
          <w:szCs w:val="20"/>
        </w:rPr>
        <w:t>(</w:t>
      </w:r>
      <w:r w:rsidR="00661527">
        <w:rPr>
          <w:rFonts w:ascii="Times New Roman" w:hAnsi="Times New Roman"/>
          <w:b w:val="0"/>
          <w:sz w:val="20"/>
          <w:szCs w:val="20"/>
        </w:rPr>
        <w:t>iii</w:t>
      </w:r>
      <w:r w:rsidRPr="00CC41A7">
        <w:rPr>
          <w:rFonts w:ascii="Times New Roman" w:hAnsi="Times New Roman"/>
          <w:b w:val="0"/>
          <w:sz w:val="20"/>
          <w:szCs w:val="20"/>
        </w:rPr>
        <w:t xml:space="preserve">) </w:t>
      </w:r>
      <w:r w:rsidR="00661527">
        <w:rPr>
          <w:rFonts w:ascii="Times New Roman" w:hAnsi="Times New Roman"/>
          <w:b w:val="0"/>
          <w:sz w:val="20"/>
          <w:szCs w:val="20"/>
        </w:rPr>
        <w:t xml:space="preserve">would be </w:t>
      </w:r>
      <w:r w:rsidRPr="00CC41A7">
        <w:rPr>
          <w:rFonts w:ascii="Times New Roman" w:hAnsi="Times New Roman"/>
          <w:b w:val="0"/>
          <w:sz w:val="20"/>
          <w:szCs w:val="20"/>
        </w:rPr>
        <w:t xml:space="preserve">readily understood by </w:t>
      </w:r>
      <w:r w:rsidR="00D54DB8">
        <w:rPr>
          <w:rFonts w:ascii="Times New Roman" w:hAnsi="Times New Roman"/>
          <w:b w:val="0"/>
          <w:sz w:val="20"/>
          <w:szCs w:val="20"/>
        </w:rPr>
        <w:t>architects and planners</w:t>
      </w:r>
      <w:r w:rsidRPr="00CC41A7">
        <w:rPr>
          <w:rFonts w:ascii="Times New Roman" w:hAnsi="Times New Roman"/>
          <w:b w:val="0"/>
          <w:sz w:val="20"/>
          <w:szCs w:val="20"/>
        </w:rPr>
        <w:t>.</w:t>
      </w:r>
      <w:r w:rsidR="007B0883">
        <w:rPr>
          <w:rFonts w:ascii="Times New Roman" w:hAnsi="Times New Roman"/>
          <w:b w:val="0"/>
          <w:sz w:val="20"/>
          <w:szCs w:val="20"/>
        </w:rPr>
        <w:t xml:space="preserve"> </w:t>
      </w:r>
      <w:r w:rsidR="00661527">
        <w:rPr>
          <w:rFonts w:ascii="Times New Roman" w:hAnsi="Times New Roman"/>
          <w:b w:val="0"/>
          <w:sz w:val="20"/>
          <w:szCs w:val="20"/>
        </w:rPr>
        <w:t>Clearly the equations and findings from this study only relate to the specific site examined, and t</w:t>
      </w:r>
      <w:r w:rsidRPr="00CC41A7">
        <w:rPr>
          <w:rFonts w:ascii="Times New Roman" w:hAnsi="Times New Roman"/>
          <w:b w:val="0"/>
          <w:sz w:val="20"/>
          <w:szCs w:val="20"/>
        </w:rPr>
        <w:t>he lack of clarity of the influence of particular periods</w:t>
      </w:r>
      <w:r w:rsidR="00661527">
        <w:rPr>
          <w:rFonts w:ascii="Times New Roman" w:hAnsi="Times New Roman"/>
          <w:b w:val="0"/>
          <w:sz w:val="20"/>
          <w:szCs w:val="20"/>
        </w:rPr>
        <w:t>, like the night time period</w:t>
      </w:r>
      <w:r w:rsidRPr="00CC41A7">
        <w:rPr>
          <w:rFonts w:ascii="Times New Roman" w:hAnsi="Times New Roman"/>
          <w:b w:val="0"/>
          <w:sz w:val="20"/>
          <w:szCs w:val="20"/>
        </w:rPr>
        <w:t xml:space="preserve"> (CC)</w:t>
      </w:r>
      <w:r w:rsidR="00024A54">
        <w:rPr>
          <w:rFonts w:ascii="Times New Roman" w:hAnsi="Times New Roman"/>
          <w:b w:val="0"/>
          <w:sz w:val="20"/>
          <w:szCs w:val="20"/>
        </w:rPr>
        <w:t>,</w:t>
      </w:r>
      <w:r w:rsidRPr="00CC41A7">
        <w:rPr>
          <w:rFonts w:ascii="Times New Roman" w:hAnsi="Times New Roman"/>
          <w:b w:val="0"/>
          <w:sz w:val="20"/>
          <w:szCs w:val="20"/>
        </w:rPr>
        <w:t xml:space="preserve"> or sectors</w:t>
      </w:r>
      <w:r w:rsidR="00024A54">
        <w:rPr>
          <w:rFonts w:ascii="Times New Roman" w:hAnsi="Times New Roman"/>
          <w:b w:val="0"/>
          <w:sz w:val="20"/>
          <w:szCs w:val="20"/>
        </w:rPr>
        <w:t>,</w:t>
      </w:r>
      <w:r w:rsidRPr="00CC41A7">
        <w:rPr>
          <w:rFonts w:ascii="Times New Roman" w:hAnsi="Times New Roman"/>
          <w:b w:val="0"/>
          <w:sz w:val="20"/>
          <w:szCs w:val="20"/>
        </w:rPr>
        <w:t xml:space="preserve"> like SVFp 90, on air temperature, does not </w:t>
      </w:r>
      <w:r w:rsidR="00024A54">
        <w:rPr>
          <w:rFonts w:ascii="Times New Roman" w:hAnsi="Times New Roman"/>
          <w:b w:val="0"/>
          <w:sz w:val="20"/>
          <w:szCs w:val="20"/>
        </w:rPr>
        <w:t xml:space="preserve">necessarily </w:t>
      </w:r>
      <w:r w:rsidRPr="00CC41A7">
        <w:rPr>
          <w:rFonts w:ascii="Times New Roman" w:hAnsi="Times New Roman"/>
          <w:b w:val="0"/>
          <w:sz w:val="20"/>
          <w:szCs w:val="20"/>
        </w:rPr>
        <w:t>mean they are ineffective</w:t>
      </w:r>
      <w:r w:rsidR="00024A54">
        <w:rPr>
          <w:rFonts w:ascii="Times New Roman" w:hAnsi="Times New Roman"/>
          <w:b w:val="0"/>
          <w:sz w:val="20"/>
          <w:szCs w:val="20"/>
        </w:rPr>
        <w:t xml:space="preserve"> parameters – perhaps more measurements sites, or different</w:t>
      </w:r>
      <w:r w:rsidR="00FA3069">
        <w:rPr>
          <w:rFonts w:ascii="Times New Roman" w:hAnsi="Times New Roman"/>
          <w:b w:val="0"/>
          <w:sz w:val="20"/>
          <w:szCs w:val="20"/>
        </w:rPr>
        <w:t xml:space="preserve"> times of the year would reveal </w:t>
      </w:r>
      <w:r w:rsidR="004B0B2D">
        <w:rPr>
          <w:rFonts w:ascii="Times New Roman" w:hAnsi="Times New Roman"/>
          <w:b w:val="0"/>
          <w:sz w:val="20"/>
          <w:szCs w:val="20"/>
        </w:rPr>
        <w:t>some relationships</w:t>
      </w:r>
      <w:r w:rsidR="00024A54">
        <w:rPr>
          <w:rFonts w:ascii="Times New Roman" w:hAnsi="Times New Roman"/>
          <w:b w:val="0"/>
          <w:sz w:val="20"/>
          <w:szCs w:val="20"/>
        </w:rPr>
        <w:t>.</w:t>
      </w:r>
      <w:r w:rsidR="007B0883">
        <w:rPr>
          <w:rFonts w:ascii="Times New Roman" w:hAnsi="Times New Roman"/>
          <w:b w:val="0"/>
          <w:sz w:val="20"/>
          <w:szCs w:val="20"/>
        </w:rPr>
        <w:t xml:space="preserve"> </w:t>
      </w:r>
      <w:r w:rsidR="00024A54">
        <w:rPr>
          <w:rFonts w:ascii="Times New Roman" w:hAnsi="Times New Roman"/>
          <w:b w:val="0"/>
          <w:sz w:val="20"/>
          <w:szCs w:val="20"/>
        </w:rPr>
        <w:t xml:space="preserve">However, this investigation has indicated that </w:t>
      </w:r>
      <w:r w:rsidR="00024A54" w:rsidRPr="00CC41A7">
        <w:rPr>
          <w:rFonts w:ascii="Times New Roman" w:hAnsi="Times New Roman"/>
          <w:b w:val="0"/>
          <w:sz w:val="20"/>
          <w:szCs w:val="20"/>
        </w:rPr>
        <w:t>the potential ability of SVFp to reveal the effect of urban morphologies on air temperature in moderate climate</w:t>
      </w:r>
      <w:r w:rsidR="00024A54">
        <w:rPr>
          <w:rFonts w:ascii="Times New Roman" w:hAnsi="Times New Roman"/>
          <w:b w:val="0"/>
          <w:sz w:val="20"/>
          <w:szCs w:val="20"/>
        </w:rPr>
        <w:t>s</w:t>
      </w:r>
      <w:r w:rsidR="00024A54" w:rsidRPr="00CC41A7">
        <w:rPr>
          <w:rFonts w:ascii="Times New Roman" w:hAnsi="Times New Roman"/>
          <w:b w:val="0"/>
          <w:sz w:val="20"/>
          <w:szCs w:val="20"/>
        </w:rPr>
        <w:t xml:space="preserve"> seems to be better than SVF</w:t>
      </w:r>
      <w:r w:rsidR="00024A54">
        <w:rPr>
          <w:rFonts w:ascii="Times New Roman" w:hAnsi="Times New Roman"/>
          <w:b w:val="0"/>
          <w:sz w:val="20"/>
          <w:szCs w:val="20"/>
        </w:rPr>
        <w:t xml:space="preserve"> alone. </w:t>
      </w:r>
      <w:r w:rsidR="00024A54" w:rsidRPr="00CC41A7">
        <w:rPr>
          <w:rFonts w:ascii="Times New Roman" w:hAnsi="Times New Roman"/>
          <w:b w:val="0"/>
          <w:sz w:val="20"/>
          <w:szCs w:val="20"/>
        </w:rPr>
        <w:t xml:space="preserve"> </w:t>
      </w:r>
      <w:r w:rsidR="00024A54">
        <w:rPr>
          <w:rFonts w:ascii="Times New Roman" w:hAnsi="Times New Roman"/>
          <w:b w:val="0"/>
          <w:sz w:val="20"/>
          <w:szCs w:val="20"/>
        </w:rPr>
        <w:t xml:space="preserve">More studies involving field measurements and SVFp calculations for different sites, climates and times of year are needed to confirm the possible wider application of this novel parameter.  </w:t>
      </w:r>
    </w:p>
    <w:p w:rsidR="00CC41A7" w:rsidRDefault="00FA3069" w:rsidP="00CC41A7">
      <w:pPr>
        <w:pStyle w:val="PlainText"/>
      </w:pPr>
      <w:r>
        <w:t xml:space="preserve"> </w:t>
      </w:r>
    </w:p>
    <w:p w:rsidR="00A72156" w:rsidRPr="00CC41A7" w:rsidRDefault="00A72156" w:rsidP="00CC41A7">
      <w:pPr>
        <w:pStyle w:val="PlainText"/>
      </w:pPr>
    </w:p>
    <w:p w:rsidR="00512D82" w:rsidRPr="00884C89" w:rsidRDefault="00512D82" w:rsidP="00512D82">
      <w:pPr>
        <w:pStyle w:val="Heading1"/>
        <w:rPr>
          <w:rFonts w:ascii="Times" w:hAnsi="Times"/>
          <w:lang w:val="pt-BR"/>
        </w:rPr>
      </w:pPr>
      <w:r w:rsidRPr="00884C89">
        <w:rPr>
          <w:rFonts w:ascii="Times" w:hAnsi="Times"/>
          <w:lang w:val="pt-BR"/>
        </w:rPr>
        <w:t>REFERENCES</w:t>
      </w:r>
    </w:p>
    <w:p w:rsidR="008726F6" w:rsidRPr="008726F6" w:rsidRDefault="00117EC0"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sz w:val="18"/>
          <w:szCs w:val="18"/>
          <w:lang w:eastAsia="en-GB"/>
        </w:rPr>
        <w:fldChar w:fldCharType="begin" w:fldLock="1"/>
      </w:r>
      <w:r w:rsidR="008726F6" w:rsidRPr="008726F6">
        <w:rPr>
          <w:rFonts w:ascii="Times New Roman" w:hAnsi="Times New Roman"/>
          <w:b w:val="0"/>
          <w:sz w:val="18"/>
          <w:szCs w:val="18"/>
          <w:lang w:eastAsia="en-GB"/>
        </w:rPr>
        <w:instrText xml:space="preserve">ADDIN Mendeley Bibliography CSL_BIBLIOGRAPHY </w:instrText>
      </w:r>
      <w:r w:rsidRPr="008726F6">
        <w:rPr>
          <w:rFonts w:ascii="Times New Roman" w:hAnsi="Times New Roman"/>
          <w:b w:val="0"/>
          <w:sz w:val="18"/>
          <w:szCs w:val="18"/>
          <w:lang w:eastAsia="en-GB"/>
        </w:rPr>
        <w:fldChar w:fldCharType="separate"/>
      </w:r>
      <w:r w:rsidR="008726F6" w:rsidRPr="008726F6">
        <w:rPr>
          <w:rFonts w:ascii="Times New Roman" w:hAnsi="Times New Roman"/>
          <w:b w:val="0"/>
          <w:noProof/>
          <w:sz w:val="18"/>
        </w:rPr>
        <w:t>Ali-Toudert, F. &amp; Mayer, H.</w:t>
      </w:r>
      <w:r w:rsidR="00A216FB">
        <w:rPr>
          <w:rFonts w:ascii="Times New Roman" w:hAnsi="Times New Roman"/>
          <w:b w:val="0"/>
          <w:noProof/>
          <w:sz w:val="18"/>
        </w:rPr>
        <w:t>, (</w:t>
      </w:r>
      <w:r w:rsidR="008726F6" w:rsidRPr="008726F6">
        <w:rPr>
          <w:rFonts w:ascii="Times New Roman" w:hAnsi="Times New Roman"/>
          <w:b w:val="0"/>
          <w:noProof/>
          <w:sz w:val="18"/>
        </w:rPr>
        <w:t>2006</w:t>
      </w:r>
      <w:r w:rsidR="00A216FB">
        <w:rPr>
          <w:rFonts w:ascii="Times New Roman" w:hAnsi="Times New Roman"/>
          <w:b w:val="0"/>
          <w:noProof/>
          <w:sz w:val="18"/>
        </w:rPr>
        <w:t>)</w:t>
      </w:r>
      <w:r w:rsidR="008726F6" w:rsidRPr="008726F6">
        <w:rPr>
          <w:rFonts w:ascii="Times New Roman" w:hAnsi="Times New Roman"/>
          <w:b w:val="0"/>
          <w:noProof/>
          <w:sz w:val="18"/>
        </w:rPr>
        <w:t>. Numerical study on the</w:t>
      </w:r>
      <w:r w:rsidR="00512D82">
        <w:rPr>
          <w:rFonts w:ascii="Times New Roman" w:hAnsi="Times New Roman"/>
          <w:b w:val="0"/>
          <w:noProof/>
          <w:sz w:val="18"/>
        </w:rPr>
        <w:t xml:space="preserve"> </w:t>
      </w:r>
      <w:r w:rsidR="008726F6" w:rsidRPr="008726F6">
        <w:rPr>
          <w:rFonts w:ascii="Times New Roman" w:hAnsi="Times New Roman"/>
          <w:b w:val="0"/>
          <w:noProof/>
          <w:sz w:val="18"/>
        </w:rPr>
        <w:t>effects of aspect ratio and orientation of an urban street</w:t>
      </w:r>
      <w:r w:rsidR="00512D82">
        <w:rPr>
          <w:rFonts w:ascii="Times New Roman" w:hAnsi="Times New Roman"/>
          <w:b w:val="0"/>
          <w:noProof/>
          <w:sz w:val="18"/>
        </w:rPr>
        <w:t xml:space="preserve"> </w:t>
      </w:r>
      <w:r w:rsidR="008726F6" w:rsidRPr="008726F6">
        <w:rPr>
          <w:rFonts w:ascii="Times New Roman" w:hAnsi="Times New Roman"/>
          <w:b w:val="0"/>
          <w:noProof/>
          <w:sz w:val="18"/>
        </w:rPr>
        <w:t>canyon on outdoor thermal comfort in hot and dry</w:t>
      </w:r>
      <w:r w:rsidR="00512D82">
        <w:rPr>
          <w:rFonts w:ascii="Times New Roman" w:hAnsi="Times New Roman"/>
          <w:b w:val="0"/>
          <w:noProof/>
          <w:sz w:val="18"/>
        </w:rPr>
        <w:t xml:space="preserve"> </w:t>
      </w:r>
      <w:r w:rsidR="008726F6" w:rsidRPr="008726F6">
        <w:rPr>
          <w:rFonts w:ascii="Times New Roman" w:hAnsi="Times New Roman"/>
          <w:b w:val="0"/>
          <w:noProof/>
          <w:sz w:val="18"/>
        </w:rPr>
        <w:t xml:space="preserve">climate. </w:t>
      </w:r>
      <w:r w:rsidR="008726F6" w:rsidRPr="008726F6">
        <w:rPr>
          <w:rFonts w:ascii="Times New Roman" w:hAnsi="Times New Roman"/>
          <w:b w:val="0"/>
          <w:i/>
          <w:iCs/>
          <w:noProof/>
          <w:sz w:val="18"/>
        </w:rPr>
        <w:t>Building and Environment</w:t>
      </w:r>
      <w:r w:rsidR="008726F6" w:rsidRPr="008726F6">
        <w:rPr>
          <w:rFonts w:ascii="Times New Roman" w:hAnsi="Times New Roman"/>
          <w:b w:val="0"/>
          <w:noProof/>
          <w:sz w:val="18"/>
        </w:rPr>
        <w:t xml:space="preserve">, 41(2), pp.94–108. </w:t>
      </w:r>
    </w:p>
    <w:p w:rsidR="008726F6" w:rsidRPr="00FA3069" w:rsidRDefault="008726F6" w:rsidP="00FA3069">
      <w:pPr>
        <w:widowControl w:val="0"/>
        <w:numPr>
          <w:ilvl w:val="0"/>
          <w:numId w:val="1"/>
        </w:numPr>
        <w:tabs>
          <w:tab w:val="clear" w:pos="720"/>
          <w:tab w:val="left" w:pos="709"/>
        </w:tabs>
        <w:autoSpaceDE w:val="0"/>
        <w:autoSpaceDN w:val="0"/>
        <w:adjustRightInd w:val="0"/>
        <w:ind w:left="0" w:right="62" w:hanging="357"/>
        <w:jc w:val="both"/>
        <w:textAlignment w:val="baseline"/>
        <w:rPr>
          <w:rFonts w:ascii="Times New Roman" w:hAnsi="Times New Roman"/>
          <w:b w:val="0"/>
          <w:noProof/>
          <w:sz w:val="18"/>
        </w:rPr>
      </w:pPr>
      <w:r w:rsidRPr="00FA3069">
        <w:rPr>
          <w:rFonts w:ascii="Times New Roman" w:hAnsi="Times New Roman"/>
          <w:b w:val="0"/>
          <w:noProof/>
          <w:sz w:val="18"/>
          <w:szCs w:val="18"/>
        </w:rPr>
        <w:t>An, S.M.</w:t>
      </w:r>
      <w:r w:rsidR="00FA3069" w:rsidRPr="00FA3069">
        <w:rPr>
          <w:rFonts w:ascii="Times New Roman" w:hAnsi="Times New Roman"/>
          <w:b w:val="0"/>
          <w:noProof/>
          <w:sz w:val="18"/>
          <w:szCs w:val="18"/>
        </w:rPr>
        <w:t>,</w:t>
      </w:r>
      <w:r w:rsidRPr="00FA3069">
        <w:rPr>
          <w:rFonts w:ascii="Times New Roman" w:hAnsi="Times New Roman"/>
          <w:b w:val="0"/>
          <w:noProof/>
          <w:sz w:val="18"/>
          <w:szCs w:val="18"/>
        </w:rPr>
        <w:t xml:space="preserve"> </w:t>
      </w:r>
      <w:r w:rsidR="00FA3069" w:rsidRPr="00FA3069">
        <w:rPr>
          <w:rFonts w:ascii="Times New Roman" w:hAnsi="Times New Roman"/>
          <w:b w:val="0"/>
          <w:color w:val="000000"/>
          <w:sz w:val="18"/>
          <w:szCs w:val="18"/>
          <w:lang w:eastAsia="en-GB"/>
        </w:rPr>
        <w:t>Kim, B.S., Lee H.Y., Kim, C. H., Yi, C.Y.,  Eum</w:t>
      </w:r>
      <w:r w:rsidR="00FA3069">
        <w:rPr>
          <w:rFonts w:ascii="Times New Roman" w:hAnsi="Times New Roman"/>
          <w:b w:val="0"/>
          <w:color w:val="000000"/>
          <w:sz w:val="18"/>
          <w:szCs w:val="18"/>
          <w:lang w:eastAsia="en-GB"/>
        </w:rPr>
        <w:t>,</w:t>
      </w:r>
      <w:r w:rsidR="00FA3069" w:rsidRPr="00FA3069">
        <w:rPr>
          <w:rFonts w:ascii="Times New Roman" w:hAnsi="Times New Roman"/>
          <w:b w:val="0"/>
          <w:color w:val="000000"/>
          <w:sz w:val="18"/>
          <w:szCs w:val="18"/>
          <w:lang w:eastAsia="en-GB"/>
        </w:rPr>
        <w:t xml:space="preserve"> J.H. &amp; Woo, J.H. (2014). </w:t>
      </w:r>
      <w:r w:rsidRPr="00FA3069">
        <w:rPr>
          <w:rFonts w:ascii="Times New Roman" w:hAnsi="Times New Roman"/>
          <w:b w:val="0"/>
          <w:noProof/>
          <w:sz w:val="18"/>
        </w:rPr>
        <w:t xml:space="preserve">Three-dimensional point cloud based sky view factor analysis in complex urban settings. </w:t>
      </w:r>
      <w:r w:rsidRPr="00FA3069">
        <w:rPr>
          <w:rFonts w:ascii="Times New Roman" w:hAnsi="Times New Roman"/>
          <w:b w:val="0"/>
          <w:i/>
          <w:iCs/>
          <w:noProof/>
          <w:sz w:val="18"/>
        </w:rPr>
        <w:t>International Journal of Climatology</w:t>
      </w:r>
      <w:r w:rsidRPr="00FA3069">
        <w:rPr>
          <w:rFonts w:ascii="Times New Roman" w:hAnsi="Times New Roman"/>
          <w:b w:val="0"/>
          <w:noProof/>
          <w:sz w:val="18"/>
        </w:rPr>
        <w:t xml:space="preserve">, 34(8), pp.2685–2701. </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Chen, L.</w:t>
      </w:r>
      <w:r w:rsidR="00FA3069">
        <w:rPr>
          <w:rFonts w:ascii="Times New Roman" w:hAnsi="Times New Roman"/>
          <w:b w:val="0"/>
          <w:noProof/>
          <w:sz w:val="18"/>
        </w:rPr>
        <w:t xml:space="preserve">, Ng, E., An, X., Ren, C., Lee, M., </w:t>
      </w:r>
      <w:r w:rsidR="00E5707D">
        <w:rPr>
          <w:rFonts w:ascii="Times New Roman" w:hAnsi="Times New Roman"/>
          <w:b w:val="0"/>
          <w:noProof/>
          <w:sz w:val="18"/>
        </w:rPr>
        <w:t>W</w:t>
      </w:r>
      <w:r w:rsidR="00FA3069">
        <w:rPr>
          <w:rFonts w:ascii="Times New Roman" w:hAnsi="Times New Roman"/>
          <w:b w:val="0"/>
          <w:noProof/>
          <w:sz w:val="18"/>
        </w:rPr>
        <w:t xml:space="preserve">ang, U. &amp; Zhengjun, H. </w:t>
      </w:r>
      <w:r w:rsidR="00A216FB">
        <w:rPr>
          <w:rFonts w:ascii="Times New Roman" w:hAnsi="Times New Roman"/>
          <w:b w:val="0"/>
          <w:noProof/>
          <w:sz w:val="18"/>
        </w:rPr>
        <w:t>(</w:t>
      </w:r>
      <w:r w:rsidRPr="008726F6">
        <w:rPr>
          <w:rFonts w:ascii="Times New Roman" w:hAnsi="Times New Roman"/>
          <w:b w:val="0"/>
          <w:noProof/>
          <w:sz w:val="18"/>
        </w:rPr>
        <w:t>2012</w:t>
      </w:r>
      <w:r w:rsidR="00A216FB">
        <w:rPr>
          <w:rFonts w:ascii="Times New Roman" w:hAnsi="Times New Roman"/>
          <w:b w:val="0"/>
          <w:noProof/>
          <w:sz w:val="18"/>
        </w:rPr>
        <w:t>)</w:t>
      </w:r>
      <w:r w:rsidRPr="008726F6">
        <w:rPr>
          <w:rFonts w:ascii="Times New Roman" w:hAnsi="Times New Roman"/>
          <w:b w:val="0"/>
          <w:noProof/>
          <w:sz w:val="18"/>
        </w:rPr>
        <w:t xml:space="preserve">. Sky view factor analysis of street canyons and its implications for daytime intra-urban air temperature differentials in high-rise, high-density urban areas of Hong Kong: A GIS-based simulation approach. </w:t>
      </w:r>
      <w:r w:rsidRPr="008726F6">
        <w:rPr>
          <w:rFonts w:ascii="Times New Roman" w:hAnsi="Times New Roman"/>
          <w:b w:val="0"/>
          <w:i/>
          <w:iCs/>
          <w:noProof/>
          <w:sz w:val="18"/>
        </w:rPr>
        <w:t>International Journal of Climatology</w:t>
      </w:r>
      <w:r w:rsidRPr="008726F6">
        <w:rPr>
          <w:rFonts w:ascii="Times New Roman" w:hAnsi="Times New Roman"/>
          <w:b w:val="0"/>
          <w:noProof/>
          <w:sz w:val="18"/>
        </w:rPr>
        <w:t>, 32(1), pp.121–136.</w:t>
      </w:r>
    </w:p>
    <w:p w:rsidR="008726F6" w:rsidRPr="008726F6" w:rsidRDefault="008726F6" w:rsidP="006F47D5">
      <w:pPr>
        <w:widowControl w:val="0"/>
        <w:tabs>
          <w:tab w:val="left" w:pos="0"/>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Erella</w:t>
      </w:r>
      <w:r w:rsidR="00A216FB">
        <w:rPr>
          <w:rFonts w:ascii="Times New Roman" w:hAnsi="Times New Roman"/>
          <w:b w:val="0"/>
          <w:noProof/>
          <w:sz w:val="18"/>
        </w:rPr>
        <w:t>, E.</w:t>
      </w:r>
      <w:r w:rsidRPr="008726F6">
        <w:rPr>
          <w:rFonts w:ascii="Times New Roman" w:hAnsi="Times New Roman"/>
          <w:b w:val="0"/>
          <w:noProof/>
          <w:sz w:val="18"/>
        </w:rPr>
        <w:t xml:space="preserve"> and Williamson,</w:t>
      </w:r>
      <w:r w:rsidR="00A216FB">
        <w:rPr>
          <w:rFonts w:ascii="Times New Roman" w:hAnsi="Times New Roman"/>
          <w:b w:val="0"/>
          <w:noProof/>
          <w:sz w:val="18"/>
        </w:rPr>
        <w:t xml:space="preserve"> T.</w:t>
      </w:r>
      <w:r w:rsidRPr="008726F6">
        <w:rPr>
          <w:rFonts w:ascii="Times New Roman" w:hAnsi="Times New Roman"/>
          <w:b w:val="0"/>
          <w:noProof/>
          <w:sz w:val="18"/>
        </w:rPr>
        <w:t xml:space="preserve"> </w:t>
      </w:r>
      <w:r w:rsidR="00A216FB">
        <w:rPr>
          <w:rFonts w:ascii="Times New Roman" w:hAnsi="Times New Roman"/>
          <w:b w:val="0"/>
          <w:noProof/>
          <w:sz w:val="18"/>
        </w:rPr>
        <w:t>(</w:t>
      </w:r>
      <w:r w:rsidRPr="008726F6">
        <w:rPr>
          <w:rFonts w:ascii="Times New Roman" w:hAnsi="Times New Roman"/>
          <w:b w:val="0"/>
          <w:noProof/>
          <w:sz w:val="18"/>
        </w:rPr>
        <w:t>2007</w:t>
      </w:r>
      <w:r w:rsidR="00A216FB">
        <w:rPr>
          <w:rFonts w:ascii="Times New Roman" w:hAnsi="Times New Roman"/>
          <w:b w:val="0"/>
          <w:noProof/>
          <w:sz w:val="18"/>
        </w:rPr>
        <w:t>)</w:t>
      </w:r>
      <w:r w:rsidRPr="008726F6">
        <w:rPr>
          <w:rFonts w:ascii="Times New Roman" w:hAnsi="Times New Roman"/>
          <w:b w:val="0"/>
          <w:noProof/>
          <w:sz w:val="18"/>
        </w:rPr>
        <w:t>. Intra-urban differences in</w:t>
      </w:r>
      <w:r w:rsidR="006F47D5">
        <w:rPr>
          <w:rFonts w:ascii="Times New Roman" w:hAnsi="Times New Roman"/>
          <w:b w:val="0"/>
          <w:noProof/>
          <w:sz w:val="18"/>
        </w:rPr>
        <w:t xml:space="preserve"> </w:t>
      </w:r>
      <w:r w:rsidR="00512D82">
        <w:rPr>
          <w:rFonts w:ascii="Times New Roman" w:hAnsi="Times New Roman"/>
          <w:b w:val="0"/>
          <w:noProof/>
          <w:sz w:val="18"/>
        </w:rPr>
        <w:t>c</w:t>
      </w:r>
      <w:r w:rsidRPr="008726F6">
        <w:rPr>
          <w:rFonts w:ascii="Times New Roman" w:hAnsi="Times New Roman"/>
          <w:b w:val="0"/>
          <w:noProof/>
          <w:sz w:val="18"/>
        </w:rPr>
        <w:t xml:space="preserve">anopy layer air temperature at a mid-latitude city. </w:t>
      </w:r>
      <w:r w:rsidR="001F3816">
        <w:rPr>
          <w:rFonts w:ascii="Times New Roman" w:hAnsi="Times New Roman"/>
          <w:b w:val="0"/>
          <w:i/>
          <w:iCs/>
          <w:noProof/>
          <w:sz w:val="18"/>
        </w:rPr>
        <w:t>International</w:t>
      </w:r>
      <w:r w:rsidRPr="008726F6">
        <w:rPr>
          <w:rFonts w:ascii="Times New Roman" w:hAnsi="Times New Roman"/>
          <w:b w:val="0"/>
          <w:i/>
          <w:iCs/>
          <w:noProof/>
          <w:sz w:val="18"/>
        </w:rPr>
        <w:t xml:space="preserve"> </w:t>
      </w:r>
      <w:r w:rsidR="001F3816">
        <w:rPr>
          <w:rFonts w:ascii="Times New Roman" w:hAnsi="Times New Roman"/>
          <w:b w:val="0"/>
          <w:i/>
          <w:iCs/>
          <w:noProof/>
          <w:sz w:val="18"/>
        </w:rPr>
        <w:t>Journal of</w:t>
      </w:r>
      <w:r w:rsidRPr="008726F6">
        <w:rPr>
          <w:rFonts w:ascii="Times New Roman" w:hAnsi="Times New Roman"/>
          <w:b w:val="0"/>
          <w:i/>
          <w:iCs/>
          <w:noProof/>
          <w:sz w:val="18"/>
        </w:rPr>
        <w:t xml:space="preserve"> </w:t>
      </w:r>
      <w:r w:rsidR="001F3816">
        <w:rPr>
          <w:rFonts w:ascii="Times New Roman" w:hAnsi="Times New Roman"/>
          <w:b w:val="0"/>
          <w:i/>
          <w:iCs/>
          <w:noProof/>
          <w:sz w:val="18"/>
        </w:rPr>
        <w:t>Climatology</w:t>
      </w:r>
      <w:r w:rsidRPr="008726F6">
        <w:rPr>
          <w:rFonts w:ascii="Times New Roman" w:hAnsi="Times New Roman"/>
          <w:b w:val="0"/>
          <w:noProof/>
          <w:sz w:val="18"/>
        </w:rPr>
        <w:t>, 27, pp.1243–1255.</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Grimmond, C.S.B.</w:t>
      </w:r>
      <w:r w:rsidR="003F4C2E">
        <w:rPr>
          <w:rFonts w:ascii="Times New Roman" w:hAnsi="Times New Roman"/>
          <w:b w:val="0"/>
          <w:noProof/>
          <w:sz w:val="18"/>
        </w:rPr>
        <w:t>, Potter, S.K., Zutter, H.N. &amp; Souch, C</w:t>
      </w:r>
      <w:r w:rsidRPr="008726F6">
        <w:rPr>
          <w:rFonts w:ascii="Times New Roman" w:hAnsi="Times New Roman"/>
          <w:b w:val="0"/>
          <w:noProof/>
          <w:sz w:val="18"/>
        </w:rPr>
        <w:t xml:space="preserve">., </w:t>
      </w:r>
      <w:r w:rsidR="00A216FB">
        <w:rPr>
          <w:rFonts w:ascii="Times New Roman" w:hAnsi="Times New Roman"/>
          <w:b w:val="0"/>
          <w:noProof/>
          <w:sz w:val="18"/>
        </w:rPr>
        <w:t>(</w:t>
      </w:r>
      <w:r w:rsidRPr="008726F6">
        <w:rPr>
          <w:rFonts w:ascii="Times New Roman" w:hAnsi="Times New Roman"/>
          <w:b w:val="0"/>
          <w:noProof/>
          <w:sz w:val="18"/>
        </w:rPr>
        <w:t>2001</w:t>
      </w:r>
      <w:r w:rsidR="00A216FB">
        <w:rPr>
          <w:rFonts w:ascii="Times New Roman" w:hAnsi="Times New Roman"/>
          <w:b w:val="0"/>
          <w:noProof/>
          <w:sz w:val="18"/>
        </w:rPr>
        <w:t>)</w:t>
      </w:r>
      <w:r w:rsidRPr="008726F6">
        <w:rPr>
          <w:rFonts w:ascii="Times New Roman" w:hAnsi="Times New Roman"/>
          <w:b w:val="0"/>
          <w:noProof/>
          <w:sz w:val="18"/>
        </w:rPr>
        <w:t>. Rapid methods to estimate</w:t>
      </w:r>
      <w:r w:rsidR="003F4C2E">
        <w:rPr>
          <w:rFonts w:ascii="Times New Roman" w:hAnsi="Times New Roman"/>
          <w:b w:val="0"/>
          <w:noProof/>
          <w:sz w:val="18"/>
        </w:rPr>
        <w:t xml:space="preserve"> </w:t>
      </w:r>
      <w:r w:rsidRPr="008726F6">
        <w:rPr>
          <w:rFonts w:ascii="Times New Roman" w:hAnsi="Times New Roman"/>
          <w:b w:val="0"/>
          <w:noProof/>
          <w:sz w:val="18"/>
        </w:rPr>
        <w:t xml:space="preserve">sky-view factors appiled to urban areas. </w:t>
      </w:r>
      <w:r w:rsidRPr="008726F6">
        <w:rPr>
          <w:rFonts w:ascii="Times New Roman" w:hAnsi="Times New Roman"/>
          <w:b w:val="0"/>
          <w:i/>
          <w:iCs/>
          <w:noProof/>
          <w:sz w:val="18"/>
        </w:rPr>
        <w:t>International Journal of Climatology</w:t>
      </w:r>
      <w:r w:rsidRPr="008726F6">
        <w:rPr>
          <w:rFonts w:ascii="Times New Roman" w:hAnsi="Times New Roman"/>
          <w:b w:val="0"/>
          <w:noProof/>
          <w:sz w:val="18"/>
        </w:rPr>
        <w:t xml:space="preserve">, 21, pp.903–913. </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 xml:space="preserve">Hien, W.N. &amp; Jusuf, S.K., </w:t>
      </w:r>
      <w:r w:rsidR="00A216FB">
        <w:rPr>
          <w:rFonts w:ascii="Times New Roman" w:hAnsi="Times New Roman"/>
          <w:b w:val="0"/>
          <w:noProof/>
          <w:sz w:val="18"/>
        </w:rPr>
        <w:t>(</w:t>
      </w:r>
      <w:r w:rsidRPr="008726F6">
        <w:rPr>
          <w:rFonts w:ascii="Times New Roman" w:hAnsi="Times New Roman"/>
          <w:b w:val="0"/>
          <w:noProof/>
          <w:sz w:val="18"/>
        </w:rPr>
        <w:t>2010</w:t>
      </w:r>
      <w:r w:rsidR="00A216FB">
        <w:rPr>
          <w:rFonts w:ascii="Times New Roman" w:hAnsi="Times New Roman"/>
          <w:b w:val="0"/>
          <w:noProof/>
          <w:sz w:val="18"/>
        </w:rPr>
        <w:t>)</w:t>
      </w:r>
      <w:r w:rsidRPr="008726F6">
        <w:rPr>
          <w:rFonts w:ascii="Times New Roman" w:hAnsi="Times New Roman"/>
          <w:b w:val="0"/>
          <w:noProof/>
          <w:sz w:val="18"/>
        </w:rPr>
        <w:t xml:space="preserve">. Air Temperature Distribution and the Influence of Sky View Factor in a Green Singapore Estate. </w:t>
      </w:r>
      <w:r w:rsidRPr="008726F6">
        <w:rPr>
          <w:rFonts w:ascii="Times New Roman" w:hAnsi="Times New Roman"/>
          <w:b w:val="0"/>
          <w:i/>
          <w:iCs/>
          <w:noProof/>
          <w:sz w:val="18"/>
        </w:rPr>
        <w:t>Journal of Urban Planning and Development</w:t>
      </w:r>
      <w:r w:rsidRPr="008726F6">
        <w:rPr>
          <w:rFonts w:ascii="Times New Roman" w:hAnsi="Times New Roman"/>
          <w:b w:val="0"/>
          <w:noProof/>
          <w:sz w:val="18"/>
        </w:rPr>
        <w:t>, 136(3), pp.261–272.</w:t>
      </w:r>
    </w:p>
    <w:p w:rsidR="001F381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Košir, M.</w:t>
      </w:r>
      <w:r w:rsidR="00C4569B">
        <w:rPr>
          <w:rFonts w:ascii="Times New Roman" w:hAnsi="Times New Roman"/>
          <w:b w:val="0"/>
          <w:noProof/>
          <w:sz w:val="18"/>
        </w:rPr>
        <w:t>, Capeluto, I.G., Krainer, A. &amp; Kristl</w:t>
      </w:r>
      <w:r w:rsidRPr="008726F6">
        <w:rPr>
          <w:rFonts w:ascii="Times New Roman" w:hAnsi="Times New Roman"/>
          <w:b w:val="0"/>
          <w:noProof/>
          <w:sz w:val="18"/>
        </w:rPr>
        <w:t xml:space="preserve">., </w:t>
      </w:r>
      <w:r w:rsidR="00A216FB">
        <w:rPr>
          <w:rFonts w:ascii="Times New Roman" w:hAnsi="Times New Roman"/>
          <w:b w:val="0"/>
          <w:noProof/>
          <w:sz w:val="18"/>
        </w:rPr>
        <w:t>(</w:t>
      </w:r>
      <w:r w:rsidRPr="008726F6">
        <w:rPr>
          <w:rFonts w:ascii="Times New Roman" w:hAnsi="Times New Roman"/>
          <w:b w:val="0"/>
          <w:noProof/>
          <w:sz w:val="18"/>
        </w:rPr>
        <w:t>2014</w:t>
      </w:r>
      <w:r w:rsidR="00A216FB">
        <w:rPr>
          <w:rFonts w:ascii="Times New Roman" w:hAnsi="Times New Roman"/>
          <w:b w:val="0"/>
          <w:noProof/>
          <w:sz w:val="18"/>
        </w:rPr>
        <w:t>)</w:t>
      </w:r>
      <w:r w:rsidRPr="008726F6">
        <w:rPr>
          <w:rFonts w:ascii="Times New Roman" w:hAnsi="Times New Roman"/>
          <w:b w:val="0"/>
          <w:noProof/>
          <w:sz w:val="18"/>
        </w:rPr>
        <w:t>. Solar potential in existing urban layouts</w:t>
      </w:r>
      <w:r w:rsidR="001F3816">
        <w:rPr>
          <w:rFonts w:ascii="Times New Roman" w:hAnsi="Times New Roman"/>
          <w:b w:val="0"/>
          <w:noProof/>
          <w:sz w:val="18"/>
        </w:rPr>
        <w:t xml:space="preserve"> - c</w:t>
      </w:r>
      <w:r w:rsidRPr="008726F6">
        <w:rPr>
          <w:rFonts w:ascii="Times New Roman" w:hAnsi="Times New Roman"/>
          <w:b w:val="0"/>
          <w:noProof/>
          <w:sz w:val="18"/>
        </w:rPr>
        <w:t xml:space="preserve">ritical overview of the existing building stock in Slovenian context. </w:t>
      </w:r>
      <w:r w:rsidRPr="008726F6">
        <w:rPr>
          <w:rFonts w:ascii="Times New Roman" w:hAnsi="Times New Roman"/>
          <w:b w:val="0"/>
          <w:i/>
          <w:iCs/>
          <w:noProof/>
          <w:sz w:val="18"/>
        </w:rPr>
        <w:t>Energy Policy</w:t>
      </w:r>
      <w:r w:rsidRPr="008726F6">
        <w:rPr>
          <w:rFonts w:ascii="Times New Roman" w:hAnsi="Times New Roman"/>
          <w:b w:val="0"/>
          <w:noProof/>
          <w:sz w:val="18"/>
        </w:rPr>
        <w:t xml:space="preserve">, 69, pp.443–456. </w:t>
      </w:r>
    </w:p>
    <w:p w:rsidR="00594699"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 xml:space="preserve">Krüger, E.L., Minella, F.O. &amp; Rasia, F., </w:t>
      </w:r>
      <w:r w:rsidR="00A216FB">
        <w:rPr>
          <w:rFonts w:ascii="Times New Roman" w:hAnsi="Times New Roman"/>
          <w:b w:val="0"/>
          <w:noProof/>
          <w:sz w:val="18"/>
        </w:rPr>
        <w:t>(</w:t>
      </w:r>
      <w:r w:rsidRPr="008726F6">
        <w:rPr>
          <w:rFonts w:ascii="Times New Roman" w:hAnsi="Times New Roman"/>
          <w:b w:val="0"/>
          <w:noProof/>
          <w:sz w:val="18"/>
        </w:rPr>
        <w:t>2011</w:t>
      </w:r>
      <w:r w:rsidR="00A216FB">
        <w:rPr>
          <w:rFonts w:ascii="Times New Roman" w:hAnsi="Times New Roman"/>
          <w:b w:val="0"/>
          <w:noProof/>
          <w:sz w:val="18"/>
        </w:rPr>
        <w:t>)</w:t>
      </w:r>
      <w:r w:rsidRPr="008726F6">
        <w:rPr>
          <w:rFonts w:ascii="Times New Roman" w:hAnsi="Times New Roman"/>
          <w:b w:val="0"/>
          <w:noProof/>
          <w:sz w:val="18"/>
        </w:rPr>
        <w:t xml:space="preserve">. Impact of urban geometry on outdoor thermal comfort and air quality from field measurements in Curitiba, Brazil. </w:t>
      </w:r>
      <w:r w:rsidRPr="008726F6">
        <w:rPr>
          <w:rFonts w:ascii="Times New Roman" w:hAnsi="Times New Roman"/>
          <w:b w:val="0"/>
          <w:i/>
          <w:iCs/>
          <w:noProof/>
          <w:sz w:val="18"/>
        </w:rPr>
        <w:t>Building and Environment</w:t>
      </w:r>
      <w:r w:rsidRPr="008726F6">
        <w:rPr>
          <w:rFonts w:ascii="Times New Roman" w:hAnsi="Times New Roman"/>
          <w:b w:val="0"/>
          <w:noProof/>
          <w:sz w:val="18"/>
        </w:rPr>
        <w:t xml:space="preserve">, 46(3), pp.621–634. </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Lin, T.-P.</w:t>
      </w:r>
      <w:r w:rsidR="00C4569B">
        <w:rPr>
          <w:rFonts w:ascii="Times New Roman" w:hAnsi="Times New Roman"/>
          <w:b w:val="0"/>
          <w:noProof/>
          <w:sz w:val="18"/>
        </w:rPr>
        <w:t>, Tsai, K.-T., Hwang, R.-L. &amp; Matzarakis, A.,</w:t>
      </w:r>
      <w:r w:rsidRPr="008726F6">
        <w:rPr>
          <w:rFonts w:ascii="Times New Roman" w:hAnsi="Times New Roman"/>
          <w:b w:val="0"/>
          <w:noProof/>
          <w:sz w:val="18"/>
        </w:rPr>
        <w:t xml:space="preserve"> </w:t>
      </w:r>
      <w:r w:rsidR="00A216FB">
        <w:rPr>
          <w:rFonts w:ascii="Times New Roman" w:hAnsi="Times New Roman"/>
          <w:b w:val="0"/>
          <w:noProof/>
          <w:sz w:val="18"/>
        </w:rPr>
        <w:t>(</w:t>
      </w:r>
      <w:r w:rsidRPr="008726F6">
        <w:rPr>
          <w:rFonts w:ascii="Times New Roman" w:hAnsi="Times New Roman"/>
          <w:b w:val="0"/>
          <w:noProof/>
          <w:sz w:val="18"/>
        </w:rPr>
        <w:t>2012</w:t>
      </w:r>
      <w:r w:rsidR="00A216FB">
        <w:rPr>
          <w:rFonts w:ascii="Times New Roman" w:hAnsi="Times New Roman"/>
          <w:b w:val="0"/>
          <w:noProof/>
          <w:sz w:val="18"/>
        </w:rPr>
        <w:t>)</w:t>
      </w:r>
      <w:r w:rsidRPr="008726F6">
        <w:rPr>
          <w:rFonts w:ascii="Times New Roman" w:hAnsi="Times New Roman"/>
          <w:b w:val="0"/>
          <w:noProof/>
          <w:sz w:val="18"/>
        </w:rPr>
        <w:t xml:space="preserve">. Quantification of the effect of thermal indices and sky view factor on park attendance. </w:t>
      </w:r>
      <w:r w:rsidRPr="008726F6">
        <w:rPr>
          <w:rFonts w:ascii="Times New Roman" w:hAnsi="Times New Roman"/>
          <w:b w:val="0"/>
          <w:i/>
          <w:iCs/>
          <w:noProof/>
          <w:sz w:val="18"/>
        </w:rPr>
        <w:t xml:space="preserve">Landscape and Urban </w:t>
      </w:r>
      <w:r w:rsidRPr="008726F6">
        <w:rPr>
          <w:rFonts w:ascii="Times New Roman" w:hAnsi="Times New Roman"/>
          <w:b w:val="0"/>
          <w:i/>
          <w:iCs/>
          <w:noProof/>
          <w:sz w:val="18"/>
        </w:rPr>
        <w:lastRenderedPageBreak/>
        <w:t>Planning</w:t>
      </w:r>
      <w:r w:rsidRPr="008726F6">
        <w:rPr>
          <w:rFonts w:ascii="Times New Roman" w:hAnsi="Times New Roman"/>
          <w:b w:val="0"/>
          <w:noProof/>
          <w:sz w:val="18"/>
        </w:rPr>
        <w:t>, 107(2), pp.137–146. 9.</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 xml:space="preserve">Matzarakis, A. &amp; Matuschek, O., </w:t>
      </w:r>
      <w:r w:rsidR="00A216FB">
        <w:rPr>
          <w:rFonts w:ascii="Times New Roman" w:hAnsi="Times New Roman"/>
          <w:b w:val="0"/>
          <w:noProof/>
          <w:sz w:val="18"/>
        </w:rPr>
        <w:t>(</w:t>
      </w:r>
      <w:r w:rsidRPr="008726F6">
        <w:rPr>
          <w:rFonts w:ascii="Times New Roman" w:hAnsi="Times New Roman"/>
          <w:b w:val="0"/>
          <w:noProof/>
          <w:sz w:val="18"/>
        </w:rPr>
        <w:t>2011</w:t>
      </w:r>
      <w:r w:rsidR="00A216FB">
        <w:rPr>
          <w:rFonts w:ascii="Times New Roman" w:hAnsi="Times New Roman"/>
          <w:b w:val="0"/>
          <w:noProof/>
          <w:sz w:val="18"/>
        </w:rPr>
        <w:t>)</w:t>
      </w:r>
      <w:r w:rsidRPr="008726F6">
        <w:rPr>
          <w:rFonts w:ascii="Times New Roman" w:hAnsi="Times New Roman"/>
          <w:b w:val="0"/>
          <w:noProof/>
          <w:sz w:val="18"/>
        </w:rPr>
        <w:t xml:space="preserve">. Sky view factor as a parameter in applied climatology - </w:t>
      </w:r>
      <w:r w:rsidR="001F3816">
        <w:rPr>
          <w:rFonts w:ascii="Times New Roman" w:hAnsi="Times New Roman"/>
          <w:b w:val="0"/>
          <w:noProof/>
          <w:sz w:val="18"/>
        </w:rPr>
        <w:t>r</w:t>
      </w:r>
      <w:r w:rsidRPr="008726F6">
        <w:rPr>
          <w:rFonts w:ascii="Times New Roman" w:hAnsi="Times New Roman"/>
          <w:b w:val="0"/>
          <w:noProof/>
          <w:sz w:val="18"/>
        </w:rPr>
        <w:t xml:space="preserve">apid estimation by the SkyHelios model. </w:t>
      </w:r>
      <w:r w:rsidRPr="008726F6">
        <w:rPr>
          <w:rFonts w:ascii="Times New Roman" w:hAnsi="Times New Roman"/>
          <w:b w:val="0"/>
          <w:i/>
          <w:iCs/>
          <w:noProof/>
          <w:sz w:val="18"/>
        </w:rPr>
        <w:t>Meteorologische Zeitschrift</w:t>
      </w:r>
      <w:r w:rsidRPr="008726F6">
        <w:rPr>
          <w:rFonts w:ascii="Times New Roman" w:hAnsi="Times New Roman"/>
          <w:b w:val="0"/>
          <w:noProof/>
          <w:sz w:val="18"/>
        </w:rPr>
        <w:t>, 20(1), pp.39–45.</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 xml:space="preserve">Svensson, M.K., </w:t>
      </w:r>
      <w:r w:rsidR="00A216FB">
        <w:rPr>
          <w:rFonts w:ascii="Times New Roman" w:hAnsi="Times New Roman"/>
          <w:b w:val="0"/>
          <w:noProof/>
          <w:sz w:val="18"/>
        </w:rPr>
        <w:t>(</w:t>
      </w:r>
      <w:r w:rsidRPr="008726F6">
        <w:rPr>
          <w:rFonts w:ascii="Times New Roman" w:hAnsi="Times New Roman"/>
          <w:b w:val="0"/>
          <w:noProof/>
          <w:sz w:val="18"/>
        </w:rPr>
        <w:t>2004</w:t>
      </w:r>
      <w:r w:rsidR="00A216FB">
        <w:rPr>
          <w:rFonts w:ascii="Times New Roman" w:hAnsi="Times New Roman"/>
          <w:b w:val="0"/>
          <w:noProof/>
          <w:sz w:val="18"/>
        </w:rPr>
        <w:t>)</w:t>
      </w:r>
      <w:r w:rsidRPr="008726F6">
        <w:rPr>
          <w:rFonts w:ascii="Times New Roman" w:hAnsi="Times New Roman"/>
          <w:b w:val="0"/>
          <w:noProof/>
          <w:sz w:val="18"/>
        </w:rPr>
        <w:t xml:space="preserve">. Sky-view factor analysis – implications for urban air temperature differences. </w:t>
      </w:r>
      <w:r w:rsidRPr="008726F6">
        <w:rPr>
          <w:rFonts w:ascii="Times New Roman" w:hAnsi="Times New Roman"/>
          <w:b w:val="0"/>
          <w:i/>
          <w:iCs/>
          <w:noProof/>
          <w:sz w:val="18"/>
        </w:rPr>
        <w:t>Meteorological Applications</w:t>
      </w:r>
      <w:r w:rsidRPr="008726F6">
        <w:rPr>
          <w:rFonts w:ascii="Times New Roman" w:hAnsi="Times New Roman"/>
          <w:b w:val="0"/>
          <w:noProof/>
          <w:sz w:val="18"/>
        </w:rPr>
        <w:t xml:space="preserve">, 11(3), pp.201–211. </w:t>
      </w:r>
    </w:p>
    <w:p w:rsidR="008726F6" w:rsidRPr="008726F6" w:rsidRDefault="008726F6" w:rsidP="009E2EA4">
      <w:pPr>
        <w:widowControl w:val="0"/>
        <w:tabs>
          <w:tab w:val="left" w:pos="709"/>
        </w:tabs>
        <w:autoSpaceDE w:val="0"/>
        <w:autoSpaceDN w:val="0"/>
        <w:adjustRightInd w:val="0"/>
        <w:jc w:val="both"/>
        <w:rPr>
          <w:rFonts w:ascii="Times New Roman" w:hAnsi="Times New Roman"/>
          <w:b w:val="0"/>
          <w:noProof/>
          <w:sz w:val="18"/>
        </w:rPr>
      </w:pPr>
      <w:r w:rsidRPr="008726F6">
        <w:rPr>
          <w:rFonts w:ascii="Times New Roman" w:hAnsi="Times New Roman"/>
          <w:b w:val="0"/>
          <w:noProof/>
          <w:sz w:val="18"/>
        </w:rPr>
        <w:t>Taleghani, M.</w:t>
      </w:r>
      <w:r w:rsidR="007B0883">
        <w:rPr>
          <w:rFonts w:ascii="Times New Roman" w:hAnsi="Times New Roman"/>
          <w:b w:val="0"/>
          <w:noProof/>
          <w:sz w:val="18"/>
        </w:rPr>
        <w:t>, Tenpierik, M. &amp; van den Dobbelsteen, A</w:t>
      </w:r>
      <w:r w:rsidRPr="008726F6">
        <w:rPr>
          <w:rFonts w:ascii="Times New Roman" w:hAnsi="Times New Roman"/>
          <w:b w:val="0"/>
          <w:noProof/>
          <w:sz w:val="18"/>
        </w:rPr>
        <w:t xml:space="preserve">., </w:t>
      </w:r>
      <w:r w:rsidR="00A216FB">
        <w:rPr>
          <w:rFonts w:ascii="Times New Roman" w:hAnsi="Times New Roman"/>
          <w:b w:val="0"/>
          <w:noProof/>
          <w:sz w:val="18"/>
        </w:rPr>
        <w:t>(</w:t>
      </w:r>
      <w:r w:rsidRPr="008726F6">
        <w:rPr>
          <w:rFonts w:ascii="Times New Roman" w:hAnsi="Times New Roman"/>
          <w:b w:val="0"/>
          <w:noProof/>
          <w:sz w:val="18"/>
        </w:rPr>
        <w:t>2014</w:t>
      </w:r>
      <w:r w:rsidR="00A216FB">
        <w:rPr>
          <w:rFonts w:ascii="Times New Roman" w:hAnsi="Times New Roman"/>
          <w:b w:val="0"/>
          <w:noProof/>
          <w:sz w:val="18"/>
        </w:rPr>
        <w:t>)</w:t>
      </w:r>
      <w:r w:rsidRPr="008726F6">
        <w:rPr>
          <w:rFonts w:ascii="Times New Roman" w:hAnsi="Times New Roman"/>
          <w:b w:val="0"/>
          <w:noProof/>
          <w:sz w:val="18"/>
        </w:rPr>
        <w:t xml:space="preserve">. Heat in courtyards: A validated and calibrated parametric study of heat mitigation strategies for urban courtyards in the Netherlands. </w:t>
      </w:r>
      <w:r w:rsidRPr="008726F6">
        <w:rPr>
          <w:rFonts w:ascii="Times New Roman" w:hAnsi="Times New Roman"/>
          <w:b w:val="0"/>
          <w:i/>
          <w:iCs/>
          <w:noProof/>
          <w:sz w:val="18"/>
        </w:rPr>
        <w:t>Solar Energy</w:t>
      </w:r>
      <w:r w:rsidRPr="008726F6">
        <w:rPr>
          <w:rFonts w:ascii="Times New Roman" w:hAnsi="Times New Roman"/>
          <w:b w:val="0"/>
          <w:noProof/>
          <w:sz w:val="18"/>
        </w:rPr>
        <w:t xml:space="preserve">, 103, pp.108–124. </w:t>
      </w:r>
    </w:p>
    <w:p w:rsidR="00452605" w:rsidRDefault="008726F6" w:rsidP="0041625C">
      <w:pPr>
        <w:widowControl w:val="0"/>
        <w:tabs>
          <w:tab w:val="left" w:pos="709"/>
        </w:tabs>
        <w:autoSpaceDE w:val="0"/>
        <w:autoSpaceDN w:val="0"/>
        <w:adjustRightInd w:val="0"/>
        <w:jc w:val="both"/>
        <w:rPr>
          <w:rFonts w:ascii="Times" w:hAnsi="Times"/>
          <w:b w:val="0"/>
          <w:sz w:val="18"/>
        </w:rPr>
      </w:pPr>
      <w:r w:rsidRPr="008726F6">
        <w:rPr>
          <w:rFonts w:ascii="Times New Roman" w:hAnsi="Times New Roman"/>
          <w:b w:val="0"/>
          <w:noProof/>
          <w:sz w:val="18"/>
        </w:rPr>
        <w:t xml:space="preserve"> </w:t>
      </w:r>
      <w:r w:rsidR="00117EC0" w:rsidRPr="008726F6">
        <w:rPr>
          <w:rFonts w:ascii="Times New Roman" w:hAnsi="Times New Roman"/>
          <w:b w:val="0"/>
          <w:sz w:val="18"/>
          <w:szCs w:val="18"/>
          <w:lang w:eastAsia="en-GB"/>
        </w:rPr>
        <w:fldChar w:fldCharType="end"/>
      </w:r>
    </w:p>
    <w:sectPr w:rsidR="00452605" w:rsidSect="00897418">
      <w:type w:val="continuous"/>
      <w:pgSz w:w="12240" w:h="15840" w:code="9"/>
      <w:pgMar w:top="1418" w:right="1276" w:bottom="1276" w:left="1276" w:header="720" w:footer="567" w:gutter="0"/>
      <w:pgNumType w:start="1" w:chapStyle="1"/>
      <w:cols w:num="2" w:space="6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4A" w:rsidRDefault="008B654A" w:rsidP="00A974D7">
      <w:r>
        <w:separator/>
      </w:r>
    </w:p>
  </w:endnote>
  <w:endnote w:type="continuationSeparator" w:id="0">
    <w:p w:rsidR="008B654A" w:rsidRDefault="008B654A" w:rsidP="00A97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4A" w:rsidRDefault="008B654A" w:rsidP="00A974D7">
      <w:r>
        <w:separator/>
      </w:r>
    </w:p>
  </w:footnote>
  <w:footnote w:type="continuationSeparator" w:id="0">
    <w:p w:rsidR="008B654A" w:rsidRDefault="008B654A" w:rsidP="00A97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418" w:rsidRPr="003C6817" w:rsidRDefault="00897418" w:rsidP="007F30EC">
    <w:pPr>
      <w:pStyle w:val="Header"/>
      <w:jc w:val="center"/>
      <w:rPr>
        <w:rFonts w:ascii="Times" w:hAnsi="Times"/>
        <w:sz w:val="16"/>
      </w:rPr>
    </w:pPr>
    <w:r w:rsidRPr="007F30EC">
      <w:rPr>
        <w:rFonts w:ascii="Times" w:hAnsi="Times"/>
        <w:sz w:val="16"/>
      </w:rPr>
      <w:t>PLEA2016 Los Angeles - Cities, Buildings, People: Towards Regenerative Environments, 11-13 July, 2016</w:t>
    </w:r>
  </w:p>
  <w:p w:rsidR="00897418" w:rsidRDefault="00897418" w:rsidP="005B724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418" w:rsidRPr="003C6817" w:rsidRDefault="00897418" w:rsidP="007638D1">
    <w:pPr>
      <w:pStyle w:val="Header"/>
      <w:jc w:val="center"/>
      <w:rPr>
        <w:rFonts w:ascii="Times" w:hAnsi="Times"/>
        <w:sz w:val="16"/>
      </w:rPr>
    </w:pPr>
    <w:r>
      <w:rPr>
        <w:rFonts w:ascii="Times" w:hAnsi="Times"/>
        <w:sz w:val="16"/>
      </w:rPr>
      <w:t xml:space="preserve">PLEA2016 Los Angeles - </w:t>
    </w:r>
    <w:r w:rsidRPr="007B134F">
      <w:rPr>
        <w:rFonts w:ascii="Times" w:hAnsi="Times"/>
        <w:sz w:val="16"/>
      </w:rPr>
      <w:t>Cities, Buildings, People: Towards Regenerative Environments</w:t>
    </w:r>
    <w:r>
      <w:rPr>
        <w:rFonts w:ascii="Times" w:hAnsi="Times"/>
        <w:sz w:val="16"/>
      </w:rPr>
      <w:t>, 11-13 July, 2016</w:t>
    </w:r>
  </w:p>
  <w:p w:rsidR="00897418" w:rsidRPr="0033283E" w:rsidRDefault="00897418" w:rsidP="005B724E">
    <w:pPr>
      <w:pStyle w:val="Header"/>
      <w:jc w:val="center"/>
      <w:rPr>
        <w:rFonts w:ascii="Times" w:hAnsi="Times" w:cs="Tim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1370D"/>
    <w:multiLevelType w:val="multilevel"/>
    <w:tmpl w:val="84E6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5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605"/>
    <w:rsid w:val="00006578"/>
    <w:rsid w:val="00024A54"/>
    <w:rsid w:val="00032BAF"/>
    <w:rsid w:val="000362C4"/>
    <w:rsid w:val="00041183"/>
    <w:rsid w:val="00041B90"/>
    <w:rsid w:val="000722D0"/>
    <w:rsid w:val="0008761F"/>
    <w:rsid w:val="00097559"/>
    <w:rsid w:val="000A782F"/>
    <w:rsid w:val="000B2900"/>
    <w:rsid w:val="00106B2A"/>
    <w:rsid w:val="00106E62"/>
    <w:rsid w:val="00117EC0"/>
    <w:rsid w:val="0013399A"/>
    <w:rsid w:val="00155EA0"/>
    <w:rsid w:val="001647B9"/>
    <w:rsid w:val="00173F6D"/>
    <w:rsid w:val="00177079"/>
    <w:rsid w:val="00186017"/>
    <w:rsid w:val="0018740B"/>
    <w:rsid w:val="00193855"/>
    <w:rsid w:val="001A3EE6"/>
    <w:rsid w:val="001B1BF4"/>
    <w:rsid w:val="001F3816"/>
    <w:rsid w:val="001F56EB"/>
    <w:rsid w:val="00206359"/>
    <w:rsid w:val="0024432C"/>
    <w:rsid w:val="002775B1"/>
    <w:rsid w:val="00295E3B"/>
    <w:rsid w:val="002A6E5A"/>
    <w:rsid w:val="002B313C"/>
    <w:rsid w:val="002C4240"/>
    <w:rsid w:val="002F3CA1"/>
    <w:rsid w:val="00324810"/>
    <w:rsid w:val="0033283E"/>
    <w:rsid w:val="00340874"/>
    <w:rsid w:val="003451DB"/>
    <w:rsid w:val="00350E4F"/>
    <w:rsid w:val="00356586"/>
    <w:rsid w:val="0037528A"/>
    <w:rsid w:val="003851C5"/>
    <w:rsid w:val="00394F9B"/>
    <w:rsid w:val="003A3933"/>
    <w:rsid w:val="003A4322"/>
    <w:rsid w:val="003A48CD"/>
    <w:rsid w:val="003C392F"/>
    <w:rsid w:val="003E21E4"/>
    <w:rsid w:val="003F4C2E"/>
    <w:rsid w:val="003F6D39"/>
    <w:rsid w:val="00403CF3"/>
    <w:rsid w:val="0041625C"/>
    <w:rsid w:val="00417D38"/>
    <w:rsid w:val="00442A9B"/>
    <w:rsid w:val="00452605"/>
    <w:rsid w:val="004742DC"/>
    <w:rsid w:val="00481C23"/>
    <w:rsid w:val="004A45F2"/>
    <w:rsid w:val="004B0B2D"/>
    <w:rsid w:val="004C53A1"/>
    <w:rsid w:val="004E2811"/>
    <w:rsid w:val="004F205C"/>
    <w:rsid w:val="004F61E1"/>
    <w:rsid w:val="00512D82"/>
    <w:rsid w:val="00513DBC"/>
    <w:rsid w:val="00565EDB"/>
    <w:rsid w:val="0059080D"/>
    <w:rsid w:val="005923FB"/>
    <w:rsid w:val="00594699"/>
    <w:rsid w:val="005A385C"/>
    <w:rsid w:val="005A7F80"/>
    <w:rsid w:val="005B2BD1"/>
    <w:rsid w:val="005B724E"/>
    <w:rsid w:val="005E19FD"/>
    <w:rsid w:val="006260E8"/>
    <w:rsid w:val="006270E5"/>
    <w:rsid w:val="0063586A"/>
    <w:rsid w:val="006435A7"/>
    <w:rsid w:val="00644D00"/>
    <w:rsid w:val="00651397"/>
    <w:rsid w:val="00661527"/>
    <w:rsid w:val="00676E4A"/>
    <w:rsid w:val="006A44A2"/>
    <w:rsid w:val="006B0514"/>
    <w:rsid w:val="006B264D"/>
    <w:rsid w:val="006D5C01"/>
    <w:rsid w:val="006F47D5"/>
    <w:rsid w:val="006F6705"/>
    <w:rsid w:val="006F7865"/>
    <w:rsid w:val="00701B43"/>
    <w:rsid w:val="007043BF"/>
    <w:rsid w:val="00716F6B"/>
    <w:rsid w:val="0072784F"/>
    <w:rsid w:val="00760C03"/>
    <w:rsid w:val="007638D1"/>
    <w:rsid w:val="00767EB2"/>
    <w:rsid w:val="00794023"/>
    <w:rsid w:val="0079586B"/>
    <w:rsid w:val="007A09DD"/>
    <w:rsid w:val="007B0539"/>
    <w:rsid w:val="007B0883"/>
    <w:rsid w:val="007B134F"/>
    <w:rsid w:val="007B29E1"/>
    <w:rsid w:val="007B5E9D"/>
    <w:rsid w:val="007C49FE"/>
    <w:rsid w:val="007E654E"/>
    <w:rsid w:val="007F30EC"/>
    <w:rsid w:val="00801AB1"/>
    <w:rsid w:val="008025F0"/>
    <w:rsid w:val="00807A4B"/>
    <w:rsid w:val="00812538"/>
    <w:rsid w:val="0081763A"/>
    <w:rsid w:val="008261DC"/>
    <w:rsid w:val="008403CA"/>
    <w:rsid w:val="00842657"/>
    <w:rsid w:val="00851186"/>
    <w:rsid w:val="00861FEE"/>
    <w:rsid w:val="0086555C"/>
    <w:rsid w:val="008726F6"/>
    <w:rsid w:val="00875C54"/>
    <w:rsid w:val="00892FC6"/>
    <w:rsid w:val="00897418"/>
    <w:rsid w:val="008A248B"/>
    <w:rsid w:val="008A297E"/>
    <w:rsid w:val="008A589D"/>
    <w:rsid w:val="008B654A"/>
    <w:rsid w:val="008D4F50"/>
    <w:rsid w:val="008F1162"/>
    <w:rsid w:val="00900CCB"/>
    <w:rsid w:val="00904826"/>
    <w:rsid w:val="00907C2F"/>
    <w:rsid w:val="00921E92"/>
    <w:rsid w:val="00943D97"/>
    <w:rsid w:val="00954A1E"/>
    <w:rsid w:val="00964B00"/>
    <w:rsid w:val="00996337"/>
    <w:rsid w:val="009C39A0"/>
    <w:rsid w:val="009D0C44"/>
    <w:rsid w:val="009E06BD"/>
    <w:rsid w:val="009E2EA4"/>
    <w:rsid w:val="009F3CEF"/>
    <w:rsid w:val="00A216FB"/>
    <w:rsid w:val="00A23450"/>
    <w:rsid w:val="00A40C16"/>
    <w:rsid w:val="00A72156"/>
    <w:rsid w:val="00A76F91"/>
    <w:rsid w:val="00A96B38"/>
    <w:rsid w:val="00A974D7"/>
    <w:rsid w:val="00AA0357"/>
    <w:rsid w:val="00AA067F"/>
    <w:rsid w:val="00AA1895"/>
    <w:rsid w:val="00AA1FBC"/>
    <w:rsid w:val="00AA5330"/>
    <w:rsid w:val="00AA6A2B"/>
    <w:rsid w:val="00AC32B8"/>
    <w:rsid w:val="00AD21F6"/>
    <w:rsid w:val="00B112D2"/>
    <w:rsid w:val="00B413A1"/>
    <w:rsid w:val="00B6466F"/>
    <w:rsid w:val="00B72FBC"/>
    <w:rsid w:val="00B960C5"/>
    <w:rsid w:val="00C0533D"/>
    <w:rsid w:val="00C06233"/>
    <w:rsid w:val="00C10295"/>
    <w:rsid w:val="00C30E12"/>
    <w:rsid w:val="00C4506F"/>
    <w:rsid w:val="00C45456"/>
    <w:rsid w:val="00C4569B"/>
    <w:rsid w:val="00C71A02"/>
    <w:rsid w:val="00C7349A"/>
    <w:rsid w:val="00C8480E"/>
    <w:rsid w:val="00CA3ECE"/>
    <w:rsid w:val="00CA3FCD"/>
    <w:rsid w:val="00CB1ABA"/>
    <w:rsid w:val="00CC41A7"/>
    <w:rsid w:val="00D03C46"/>
    <w:rsid w:val="00D43670"/>
    <w:rsid w:val="00D54DB8"/>
    <w:rsid w:val="00D56B70"/>
    <w:rsid w:val="00DA03A7"/>
    <w:rsid w:val="00DA0A03"/>
    <w:rsid w:val="00DB13CC"/>
    <w:rsid w:val="00DB2BEC"/>
    <w:rsid w:val="00DD1770"/>
    <w:rsid w:val="00DD3B5B"/>
    <w:rsid w:val="00DE7D10"/>
    <w:rsid w:val="00E1466B"/>
    <w:rsid w:val="00E32846"/>
    <w:rsid w:val="00E462A5"/>
    <w:rsid w:val="00E5707D"/>
    <w:rsid w:val="00E70355"/>
    <w:rsid w:val="00E970F9"/>
    <w:rsid w:val="00EA7039"/>
    <w:rsid w:val="00EC0C43"/>
    <w:rsid w:val="00EC61B4"/>
    <w:rsid w:val="00ED777F"/>
    <w:rsid w:val="00EE1CC0"/>
    <w:rsid w:val="00F107DB"/>
    <w:rsid w:val="00F14271"/>
    <w:rsid w:val="00F241EB"/>
    <w:rsid w:val="00F25658"/>
    <w:rsid w:val="00F32288"/>
    <w:rsid w:val="00F806F3"/>
    <w:rsid w:val="00F97304"/>
    <w:rsid w:val="00FA2550"/>
    <w:rsid w:val="00FA3069"/>
    <w:rsid w:val="00FA6FE6"/>
    <w:rsid w:val="00FB2B3E"/>
    <w:rsid w:val="00FC199A"/>
    <w:rsid w:val="00FD6F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uthors"/>
    <w:next w:val="PlainText"/>
    <w:qFormat/>
    <w:rsid w:val="005B2BD1"/>
    <w:pPr>
      <w:spacing w:after="0" w:line="240" w:lineRule="auto"/>
      <w:jc w:val="center"/>
    </w:pPr>
    <w:rPr>
      <w:rFonts w:ascii="Arial" w:eastAsia="Times New Roman" w:hAnsi="Arial" w:cs="Times New Roman"/>
      <w:b/>
      <w:sz w:val="24"/>
      <w:szCs w:val="24"/>
      <w:lang w:val="en-GB"/>
    </w:rPr>
  </w:style>
  <w:style w:type="paragraph" w:styleId="Heading1">
    <w:name w:val="heading 1"/>
    <w:aliases w:val="Section headings"/>
    <w:basedOn w:val="Normal"/>
    <w:next w:val="PlainText"/>
    <w:link w:val="Heading1Char"/>
    <w:qFormat/>
    <w:rsid w:val="00452605"/>
    <w:pPr>
      <w:keepNext/>
      <w:jc w:val="left"/>
      <w:outlineLvl w:val="0"/>
    </w:pPr>
    <w:rPr>
      <w:rFonts w:cs="Arial"/>
      <w:kern w:val="32"/>
      <w:sz w:val="20"/>
      <w:szCs w:val="32"/>
    </w:rPr>
  </w:style>
  <w:style w:type="paragraph" w:styleId="Heading2">
    <w:name w:val="heading 2"/>
    <w:basedOn w:val="Normal"/>
    <w:next w:val="Normal"/>
    <w:link w:val="Heading2Char"/>
    <w:uiPriority w:val="9"/>
    <w:unhideWhenUsed/>
    <w:qFormat/>
    <w:rsid w:val="006260E8"/>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semiHidden/>
    <w:unhideWhenUsed/>
    <w:qFormat/>
    <w:rsid w:val="006260E8"/>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s Char"/>
    <w:basedOn w:val="DefaultParagraphFont"/>
    <w:link w:val="Heading1"/>
    <w:rsid w:val="00452605"/>
    <w:rPr>
      <w:rFonts w:ascii="Arial" w:eastAsia="Times New Roman" w:hAnsi="Arial" w:cs="Arial"/>
      <w:b/>
      <w:kern w:val="32"/>
      <w:sz w:val="20"/>
      <w:szCs w:val="32"/>
      <w:lang w:val="en-GB"/>
    </w:rPr>
  </w:style>
  <w:style w:type="paragraph" w:styleId="PlainText">
    <w:name w:val="Plain Text"/>
    <w:aliases w:val="Subsection text"/>
    <w:basedOn w:val="Normal"/>
    <w:link w:val="PlainTextChar"/>
    <w:rsid w:val="00452605"/>
    <w:pPr>
      <w:jc w:val="both"/>
    </w:pPr>
    <w:rPr>
      <w:rFonts w:eastAsia="MS Mincho" w:cs="Arial"/>
      <w:b w:val="0"/>
      <w:sz w:val="18"/>
      <w:szCs w:val="20"/>
    </w:rPr>
  </w:style>
  <w:style w:type="character" w:customStyle="1" w:styleId="PlainTextChar">
    <w:name w:val="Plain Text Char"/>
    <w:aliases w:val="Subsection text Char"/>
    <w:basedOn w:val="DefaultParagraphFont"/>
    <w:link w:val="PlainText"/>
    <w:rsid w:val="00452605"/>
    <w:rPr>
      <w:rFonts w:ascii="Arial" w:eastAsia="MS Mincho" w:hAnsi="Arial" w:cs="Arial"/>
      <w:sz w:val="18"/>
      <w:szCs w:val="20"/>
      <w:lang w:val="en-GB"/>
    </w:rPr>
  </w:style>
  <w:style w:type="paragraph" w:styleId="Header">
    <w:name w:val="header"/>
    <w:basedOn w:val="Normal"/>
    <w:link w:val="HeaderChar"/>
    <w:uiPriority w:val="99"/>
    <w:rsid w:val="00452605"/>
    <w:pPr>
      <w:tabs>
        <w:tab w:val="center" w:pos="4320"/>
        <w:tab w:val="right" w:pos="8640"/>
      </w:tabs>
      <w:jc w:val="left"/>
    </w:pPr>
    <w:rPr>
      <w:b w:val="0"/>
      <w:sz w:val="18"/>
    </w:rPr>
  </w:style>
  <w:style w:type="character" w:customStyle="1" w:styleId="HeaderChar">
    <w:name w:val="Header Char"/>
    <w:basedOn w:val="DefaultParagraphFont"/>
    <w:link w:val="Header"/>
    <w:uiPriority w:val="99"/>
    <w:rsid w:val="00452605"/>
    <w:rPr>
      <w:rFonts w:ascii="Arial" w:eastAsia="Times New Roman" w:hAnsi="Arial" w:cs="Times New Roman"/>
      <w:sz w:val="18"/>
      <w:szCs w:val="24"/>
      <w:lang w:val="en-GB"/>
    </w:rPr>
  </w:style>
  <w:style w:type="paragraph" w:styleId="Title">
    <w:name w:val="Title"/>
    <w:basedOn w:val="Normal"/>
    <w:next w:val="Normal"/>
    <w:link w:val="TitleChar"/>
    <w:qFormat/>
    <w:rsid w:val="00452605"/>
    <w:pPr>
      <w:spacing w:before="240" w:after="480"/>
    </w:pPr>
    <w:rPr>
      <w:rFonts w:cs="Arial"/>
      <w:bCs/>
      <w:kern w:val="28"/>
      <w:sz w:val="36"/>
      <w:szCs w:val="32"/>
    </w:rPr>
  </w:style>
  <w:style w:type="character" w:customStyle="1" w:styleId="TitleChar">
    <w:name w:val="Title Char"/>
    <w:basedOn w:val="DefaultParagraphFont"/>
    <w:link w:val="Title"/>
    <w:rsid w:val="00452605"/>
    <w:rPr>
      <w:rFonts w:ascii="Arial" w:eastAsia="Times New Roman" w:hAnsi="Arial" w:cs="Arial"/>
      <w:b/>
      <w:bCs/>
      <w:kern w:val="28"/>
      <w:sz w:val="36"/>
      <w:szCs w:val="32"/>
      <w:lang w:val="en-GB"/>
    </w:rPr>
  </w:style>
  <w:style w:type="character" w:styleId="Hyperlink">
    <w:name w:val="Hyperlink"/>
    <w:basedOn w:val="DefaultParagraphFont"/>
    <w:rsid w:val="00452605"/>
    <w:rPr>
      <w:color w:val="0000FF"/>
      <w:u w:val="single"/>
    </w:rPr>
  </w:style>
  <w:style w:type="paragraph" w:customStyle="1" w:styleId="Third-LevelHeadingParagraph">
    <w:name w:val="Third-Level Heading Paragraph"/>
    <w:basedOn w:val="Normal"/>
    <w:rsid w:val="00452605"/>
    <w:pPr>
      <w:widowControl w:val="0"/>
      <w:tabs>
        <w:tab w:val="left" w:pos="200"/>
      </w:tabs>
      <w:spacing w:before="60" w:line="220" w:lineRule="exact"/>
      <w:jc w:val="both"/>
    </w:pPr>
    <w:rPr>
      <w:rFonts w:ascii="Times" w:hAnsi="Times"/>
      <w:b w:val="0"/>
      <w:sz w:val="20"/>
      <w:szCs w:val="20"/>
      <w:lang w:val="en-US" w:eastAsia="fr-FR"/>
    </w:rPr>
  </w:style>
  <w:style w:type="paragraph" w:styleId="BalloonText">
    <w:name w:val="Balloon Text"/>
    <w:basedOn w:val="Normal"/>
    <w:link w:val="BalloonTextChar"/>
    <w:uiPriority w:val="99"/>
    <w:semiHidden/>
    <w:unhideWhenUsed/>
    <w:rsid w:val="00452605"/>
    <w:rPr>
      <w:rFonts w:ascii="Tahoma" w:hAnsi="Tahoma" w:cs="Tahoma"/>
      <w:sz w:val="16"/>
      <w:szCs w:val="16"/>
    </w:rPr>
  </w:style>
  <w:style w:type="character" w:customStyle="1" w:styleId="BalloonTextChar">
    <w:name w:val="Balloon Text Char"/>
    <w:basedOn w:val="DefaultParagraphFont"/>
    <w:link w:val="BalloonText"/>
    <w:uiPriority w:val="99"/>
    <w:semiHidden/>
    <w:rsid w:val="00452605"/>
    <w:rPr>
      <w:rFonts w:ascii="Tahoma" w:eastAsia="Times New Roman" w:hAnsi="Tahoma" w:cs="Tahoma"/>
      <w:b/>
      <w:sz w:val="16"/>
      <w:szCs w:val="16"/>
      <w:lang w:val="en-GB"/>
    </w:rPr>
  </w:style>
  <w:style w:type="paragraph" w:styleId="Footer">
    <w:name w:val="footer"/>
    <w:basedOn w:val="Normal"/>
    <w:link w:val="FooterChar"/>
    <w:uiPriority w:val="99"/>
    <w:unhideWhenUsed/>
    <w:rsid w:val="00A974D7"/>
    <w:pPr>
      <w:tabs>
        <w:tab w:val="center" w:pos="4536"/>
        <w:tab w:val="right" w:pos="9072"/>
      </w:tabs>
    </w:pPr>
  </w:style>
  <w:style w:type="character" w:customStyle="1" w:styleId="FooterChar">
    <w:name w:val="Footer Char"/>
    <w:basedOn w:val="DefaultParagraphFont"/>
    <w:link w:val="Footer"/>
    <w:uiPriority w:val="99"/>
    <w:rsid w:val="00A974D7"/>
    <w:rPr>
      <w:rFonts w:ascii="Arial" w:eastAsia="Times New Roman" w:hAnsi="Arial" w:cs="Times New Roman"/>
      <w:b/>
      <w:sz w:val="24"/>
      <w:szCs w:val="24"/>
      <w:lang w:val="en-GB"/>
    </w:rPr>
  </w:style>
  <w:style w:type="character" w:customStyle="1" w:styleId="apple-converted-space">
    <w:name w:val="apple-converted-space"/>
    <w:basedOn w:val="DefaultParagraphFont"/>
    <w:rsid w:val="006260E8"/>
  </w:style>
  <w:style w:type="character" w:customStyle="1" w:styleId="Heading2Char">
    <w:name w:val="Heading 2 Char"/>
    <w:basedOn w:val="DefaultParagraphFont"/>
    <w:link w:val="Heading2"/>
    <w:uiPriority w:val="9"/>
    <w:rsid w:val="006260E8"/>
    <w:rPr>
      <w:rFonts w:asciiTheme="majorHAnsi" w:eastAsiaTheme="majorEastAsia" w:hAnsiTheme="majorHAnsi" w:cstheme="majorBidi"/>
      <w:bCs/>
      <w:color w:val="4F81BD" w:themeColor="accent1"/>
      <w:sz w:val="26"/>
      <w:szCs w:val="26"/>
      <w:lang w:val="en-GB"/>
    </w:rPr>
  </w:style>
  <w:style w:type="character" w:customStyle="1" w:styleId="Heading3Char">
    <w:name w:val="Heading 3 Char"/>
    <w:basedOn w:val="DefaultParagraphFont"/>
    <w:link w:val="Heading3"/>
    <w:uiPriority w:val="9"/>
    <w:semiHidden/>
    <w:rsid w:val="006260E8"/>
    <w:rPr>
      <w:rFonts w:asciiTheme="majorHAnsi" w:eastAsiaTheme="majorEastAsia" w:hAnsiTheme="majorHAnsi" w:cstheme="majorBidi"/>
      <w:bCs/>
      <w:color w:val="4F81BD" w:themeColor="accent1"/>
      <w:sz w:val="24"/>
      <w:szCs w:val="24"/>
      <w:lang w:val="en-GB"/>
    </w:rPr>
  </w:style>
  <w:style w:type="table" w:styleId="TableGrid">
    <w:name w:val="Table Grid"/>
    <w:basedOn w:val="TableNormal"/>
    <w:uiPriority w:val="59"/>
    <w:rsid w:val="0034087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2F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uthors"/>
    <w:next w:val="PlainText"/>
    <w:qFormat/>
    <w:rsid w:val="005B2BD1"/>
    <w:pPr>
      <w:spacing w:after="0" w:line="240" w:lineRule="auto"/>
      <w:jc w:val="center"/>
    </w:pPr>
    <w:rPr>
      <w:rFonts w:ascii="Arial" w:eastAsia="Times New Roman" w:hAnsi="Arial" w:cs="Times New Roman"/>
      <w:b/>
      <w:sz w:val="24"/>
      <w:szCs w:val="24"/>
      <w:lang w:val="en-GB"/>
    </w:rPr>
  </w:style>
  <w:style w:type="paragraph" w:styleId="Heading1">
    <w:name w:val="heading 1"/>
    <w:aliases w:val="Section headings"/>
    <w:basedOn w:val="Normal"/>
    <w:next w:val="PlainText"/>
    <w:link w:val="Heading1Char"/>
    <w:qFormat/>
    <w:rsid w:val="00452605"/>
    <w:pPr>
      <w:keepNext/>
      <w:jc w:val="left"/>
      <w:outlineLvl w:val="0"/>
    </w:pPr>
    <w:rPr>
      <w:rFonts w:cs="Arial"/>
      <w:kern w:val="32"/>
      <w:sz w:val="20"/>
      <w:szCs w:val="32"/>
    </w:rPr>
  </w:style>
  <w:style w:type="paragraph" w:styleId="Heading2">
    <w:name w:val="heading 2"/>
    <w:basedOn w:val="Normal"/>
    <w:next w:val="Normal"/>
    <w:link w:val="Heading2Char"/>
    <w:uiPriority w:val="9"/>
    <w:unhideWhenUsed/>
    <w:qFormat/>
    <w:rsid w:val="006260E8"/>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semiHidden/>
    <w:unhideWhenUsed/>
    <w:qFormat/>
    <w:rsid w:val="006260E8"/>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s Char"/>
    <w:basedOn w:val="DefaultParagraphFont"/>
    <w:link w:val="Heading1"/>
    <w:rsid w:val="00452605"/>
    <w:rPr>
      <w:rFonts w:ascii="Arial" w:eastAsia="Times New Roman" w:hAnsi="Arial" w:cs="Arial"/>
      <w:b/>
      <w:kern w:val="32"/>
      <w:sz w:val="20"/>
      <w:szCs w:val="32"/>
      <w:lang w:val="en-GB"/>
    </w:rPr>
  </w:style>
  <w:style w:type="paragraph" w:styleId="PlainText">
    <w:name w:val="Plain Text"/>
    <w:aliases w:val="Subsection text"/>
    <w:basedOn w:val="Normal"/>
    <w:link w:val="PlainTextChar"/>
    <w:rsid w:val="00452605"/>
    <w:pPr>
      <w:jc w:val="both"/>
    </w:pPr>
    <w:rPr>
      <w:rFonts w:eastAsia="MS Mincho" w:cs="Arial"/>
      <w:b w:val="0"/>
      <w:sz w:val="18"/>
      <w:szCs w:val="20"/>
    </w:rPr>
  </w:style>
  <w:style w:type="character" w:customStyle="1" w:styleId="PlainTextChar">
    <w:name w:val="Plain Text Char"/>
    <w:aliases w:val="Subsection text Char"/>
    <w:basedOn w:val="DefaultParagraphFont"/>
    <w:link w:val="PlainText"/>
    <w:rsid w:val="00452605"/>
    <w:rPr>
      <w:rFonts w:ascii="Arial" w:eastAsia="MS Mincho" w:hAnsi="Arial" w:cs="Arial"/>
      <w:sz w:val="18"/>
      <w:szCs w:val="20"/>
      <w:lang w:val="en-GB"/>
    </w:rPr>
  </w:style>
  <w:style w:type="paragraph" w:styleId="Header">
    <w:name w:val="header"/>
    <w:basedOn w:val="Normal"/>
    <w:link w:val="HeaderChar"/>
    <w:uiPriority w:val="99"/>
    <w:rsid w:val="00452605"/>
    <w:pPr>
      <w:tabs>
        <w:tab w:val="center" w:pos="4320"/>
        <w:tab w:val="right" w:pos="8640"/>
      </w:tabs>
      <w:jc w:val="left"/>
    </w:pPr>
    <w:rPr>
      <w:b w:val="0"/>
      <w:sz w:val="18"/>
    </w:rPr>
  </w:style>
  <w:style w:type="character" w:customStyle="1" w:styleId="HeaderChar">
    <w:name w:val="Header Char"/>
    <w:basedOn w:val="DefaultParagraphFont"/>
    <w:link w:val="Header"/>
    <w:uiPriority w:val="99"/>
    <w:rsid w:val="00452605"/>
    <w:rPr>
      <w:rFonts w:ascii="Arial" w:eastAsia="Times New Roman" w:hAnsi="Arial" w:cs="Times New Roman"/>
      <w:sz w:val="18"/>
      <w:szCs w:val="24"/>
      <w:lang w:val="en-GB"/>
    </w:rPr>
  </w:style>
  <w:style w:type="paragraph" w:styleId="Title">
    <w:name w:val="Title"/>
    <w:basedOn w:val="Normal"/>
    <w:next w:val="Normal"/>
    <w:link w:val="TitleChar"/>
    <w:qFormat/>
    <w:rsid w:val="00452605"/>
    <w:pPr>
      <w:spacing w:before="240" w:after="480"/>
    </w:pPr>
    <w:rPr>
      <w:rFonts w:cs="Arial"/>
      <w:bCs/>
      <w:kern w:val="28"/>
      <w:sz w:val="36"/>
      <w:szCs w:val="32"/>
    </w:rPr>
  </w:style>
  <w:style w:type="character" w:customStyle="1" w:styleId="TitleChar">
    <w:name w:val="Title Char"/>
    <w:basedOn w:val="DefaultParagraphFont"/>
    <w:link w:val="Title"/>
    <w:rsid w:val="00452605"/>
    <w:rPr>
      <w:rFonts w:ascii="Arial" w:eastAsia="Times New Roman" w:hAnsi="Arial" w:cs="Arial"/>
      <w:b/>
      <w:bCs/>
      <w:kern w:val="28"/>
      <w:sz w:val="36"/>
      <w:szCs w:val="32"/>
      <w:lang w:val="en-GB"/>
    </w:rPr>
  </w:style>
  <w:style w:type="character" w:styleId="Hyperlink">
    <w:name w:val="Hyperlink"/>
    <w:basedOn w:val="DefaultParagraphFont"/>
    <w:rsid w:val="00452605"/>
    <w:rPr>
      <w:color w:val="0000FF"/>
      <w:u w:val="single"/>
    </w:rPr>
  </w:style>
  <w:style w:type="paragraph" w:customStyle="1" w:styleId="Third-LevelHeadingParagraph">
    <w:name w:val="Third-Level Heading Paragraph"/>
    <w:basedOn w:val="Normal"/>
    <w:rsid w:val="00452605"/>
    <w:pPr>
      <w:widowControl w:val="0"/>
      <w:tabs>
        <w:tab w:val="left" w:pos="200"/>
      </w:tabs>
      <w:spacing w:before="60" w:line="220" w:lineRule="exact"/>
      <w:jc w:val="both"/>
    </w:pPr>
    <w:rPr>
      <w:rFonts w:ascii="Times" w:hAnsi="Times"/>
      <w:b w:val="0"/>
      <w:sz w:val="20"/>
      <w:szCs w:val="20"/>
      <w:lang w:val="en-US" w:eastAsia="fr-FR"/>
    </w:rPr>
  </w:style>
  <w:style w:type="paragraph" w:styleId="BalloonText">
    <w:name w:val="Balloon Text"/>
    <w:basedOn w:val="Normal"/>
    <w:link w:val="BalloonTextChar"/>
    <w:uiPriority w:val="99"/>
    <w:semiHidden/>
    <w:unhideWhenUsed/>
    <w:rsid w:val="00452605"/>
    <w:rPr>
      <w:rFonts w:ascii="Tahoma" w:hAnsi="Tahoma" w:cs="Tahoma"/>
      <w:sz w:val="16"/>
      <w:szCs w:val="16"/>
    </w:rPr>
  </w:style>
  <w:style w:type="character" w:customStyle="1" w:styleId="BalloonTextChar">
    <w:name w:val="Balloon Text Char"/>
    <w:basedOn w:val="DefaultParagraphFont"/>
    <w:link w:val="BalloonText"/>
    <w:uiPriority w:val="99"/>
    <w:semiHidden/>
    <w:rsid w:val="00452605"/>
    <w:rPr>
      <w:rFonts w:ascii="Tahoma" w:eastAsia="Times New Roman" w:hAnsi="Tahoma" w:cs="Tahoma"/>
      <w:b/>
      <w:sz w:val="16"/>
      <w:szCs w:val="16"/>
      <w:lang w:val="en-GB"/>
    </w:rPr>
  </w:style>
  <w:style w:type="paragraph" w:styleId="Footer">
    <w:name w:val="footer"/>
    <w:basedOn w:val="Normal"/>
    <w:link w:val="FooterChar"/>
    <w:uiPriority w:val="99"/>
    <w:unhideWhenUsed/>
    <w:rsid w:val="00A974D7"/>
    <w:pPr>
      <w:tabs>
        <w:tab w:val="center" w:pos="4536"/>
        <w:tab w:val="right" w:pos="9072"/>
      </w:tabs>
    </w:pPr>
  </w:style>
  <w:style w:type="character" w:customStyle="1" w:styleId="FooterChar">
    <w:name w:val="Footer Char"/>
    <w:basedOn w:val="DefaultParagraphFont"/>
    <w:link w:val="Footer"/>
    <w:uiPriority w:val="99"/>
    <w:rsid w:val="00A974D7"/>
    <w:rPr>
      <w:rFonts w:ascii="Arial" w:eastAsia="Times New Roman" w:hAnsi="Arial" w:cs="Times New Roman"/>
      <w:b/>
      <w:sz w:val="24"/>
      <w:szCs w:val="24"/>
      <w:lang w:val="en-GB"/>
    </w:rPr>
  </w:style>
  <w:style w:type="character" w:customStyle="1" w:styleId="apple-converted-space">
    <w:name w:val="apple-converted-space"/>
    <w:basedOn w:val="DefaultParagraphFont"/>
    <w:rsid w:val="006260E8"/>
  </w:style>
  <w:style w:type="character" w:customStyle="1" w:styleId="Heading2Char">
    <w:name w:val="Heading 2 Char"/>
    <w:basedOn w:val="DefaultParagraphFont"/>
    <w:link w:val="Heading2"/>
    <w:uiPriority w:val="9"/>
    <w:rsid w:val="006260E8"/>
    <w:rPr>
      <w:rFonts w:asciiTheme="majorHAnsi" w:eastAsiaTheme="majorEastAsia" w:hAnsiTheme="majorHAnsi" w:cstheme="majorBidi"/>
      <w:bCs/>
      <w:color w:val="4F81BD" w:themeColor="accent1"/>
      <w:sz w:val="26"/>
      <w:szCs w:val="26"/>
      <w:lang w:val="en-GB"/>
    </w:rPr>
  </w:style>
  <w:style w:type="character" w:customStyle="1" w:styleId="Heading3Char">
    <w:name w:val="Heading 3 Char"/>
    <w:basedOn w:val="DefaultParagraphFont"/>
    <w:link w:val="Heading3"/>
    <w:uiPriority w:val="9"/>
    <w:semiHidden/>
    <w:rsid w:val="006260E8"/>
    <w:rPr>
      <w:rFonts w:asciiTheme="majorHAnsi" w:eastAsiaTheme="majorEastAsia" w:hAnsiTheme="majorHAnsi" w:cstheme="majorBidi"/>
      <w:bCs/>
      <w:color w:val="4F81BD" w:themeColor="accent1"/>
      <w:sz w:val="24"/>
      <w:szCs w:val="24"/>
      <w:lang w:val="en-GB"/>
    </w:rPr>
  </w:style>
  <w:style w:type="table" w:styleId="TableGrid">
    <w:name w:val="Table Grid"/>
    <w:basedOn w:val="TableNormal"/>
    <w:uiPriority w:val="59"/>
    <w:rsid w:val="0034087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2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18430">
      <w:bodyDiv w:val="1"/>
      <w:marLeft w:val="0"/>
      <w:marRight w:val="0"/>
      <w:marTop w:val="0"/>
      <w:marBottom w:val="0"/>
      <w:divBdr>
        <w:top w:val="none" w:sz="0" w:space="0" w:color="auto"/>
        <w:left w:val="none" w:sz="0" w:space="0" w:color="auto"/>
        <w:bottom w:val="none" w:sz="0" w:space="0" w:color="auto"/>
        <w:right w:val="none" w:sz="0" w:space="0" w:color="auto"/>
      </w:divBdr>
    </w:div>
    <w:div w:id="795489339">
      <w:bodyDiv w:val="1"/>
      <w:marLeft w:val="0"/>
      <w:marRight w:val="0"/>
      <w:marTop w:val="0"/>
      <w:marBottom w:val="0"/>
      <w:divBdr>
        <w:top w:val="none" w:sz="0" w:space="0" w:color="auto"/>
        <w:left w:val="none" w:sz="0" w:space="0" w:color="auto"/>
        <w:bottom w:val="none" w:sz="0" w:space="0" w:color="auto"/>
        <w:right w:val="none" w:sz="0" w:space="0" w:color="auto"/>
      </w:divBdr>
    </w:div>
    <w:div w:id="172120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tatisticshowto.com/independent-variable-definition/" TargetMode="Externa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C4952-FD9B-4211-B53C-16CD0C05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5337</Words>
  <Characters>30423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HMC Architects</Company>
  <LinksUpToDate>false</LinksUpToDate>
  <CharactersWithSpaces>35689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Konstanze Elbel</dc:creator>
  <cp:lastModifiedBy>stevesharples1</cp:lastModifiedBy>
  <cp:revision>3</cp:revision>
  <cp:lastPrinted>2016-02-23T13:44:00Z</cp:lastPrinted>
  <dcterms:created xsi:type="dcterms:W3CDTF">2016-06-23T23:16:00Z</dcterms:created>
  <dcterms:modified xsi:type="dcterms:W3CDTF">2016-06-23T23:18:00Z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http://www.zotero.org/styles/harvard1</vt:lpwstr>
  </property>
</Properties>
</file>