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CA7" w:rsidRPr="000563A3" w:rsidRDefault="006F522A" w:rsidP="00960CA7">
      <w:pPr>
        <w:spacing w:line="276" w:lineRule="auto"/>
        <w:jc w:val="both"/>
        <w:rPr>
          <w:rFonts w:eastAsiaTheme="minorEastAsia"/>
          <w:lang w:eastAsia="zh-CN"/>
        </w:rPr>
      </w:pPr>
      <w:r w:rsidRPr="000563A3">
        <w:rPr>
          <w:b/>
          <w:sz w:val="32"/>
          <w:szCs w:val="32"/>
        </w:rPr>
        <w:t>Acid Treatment Enables Suppression of Electron-Hole Recombination in Hematite for Photoelectrochemical Water Splitting</w:t>
      </w:r>
      <w:r w:rsidR="00EC50BD" w:rsidRPr="000563A3">
        <w:t>**</w:t>
      </w:r>
    </w:p>
    <w:p w:rsidR="00483D2A" w:rsidRPr="000563A3" w:rsidRDefault="00483D2A" w:rsidP="0039669A">
      <w:pPr>
        <w:snapToGrid w:val="0"/>
        <w:spacing w:line="276" w:lineRule="auto"/>
        <w:jc w:val="both"/>
        <w:rPr>
          <w:rFonts w:eastAsiaTheme="minorEastAsia"/>
          <w:sz w:val="22"/>
          <w:szCs w:val="22"/>
          <w:vertAlign w:val="superscript"/>
          <w:lang w:eastAsia="zh-CN"/>
        </w:rPr>
      </w:pPr>
      <w:r w:rsidRPr="000563A3">
        <w:rPr>
          <w:sz w:val="22"/>
          <w:szCs w:val="22"/>
        </w:rPr>
        <w:t>Yi Yang,</w:t>
      </w:r>
      <w:r w:rsidRPr="000563A3">
        <w:rPr>
          <w:rFonts w:eastAsiaTheme="minorEastAsia"/>
          <w:sz w:val="22"/>
          <w:szCs w:val="22"/>
          <w:vertAlign w:val="superscript"/>
          <w:lang w:eastAsia="zh-CN"/>
        </w:rPr>
        <w:t>[</w:t>
      </w:r>
      <w:r w:rsidRPr="000563A3">
        <w:rPr>
          <w:sz w:val="22"/>
          <w:szCs w:val="22"/>
          <w:vertAlign w:val="superscript"/>
        </w:rPr>
        <w:t>a</w:t>
      </w:r>
      <w:r w:rsidRPr="000563A3">
        <w:rPr>
          <w:rFonts w:eastAsiaTheme="minorEastAsia"/>
          <w:sz w:val="22"/>
          <w:szCs w:val="22"/>
          <w:vertAlign w:val="superscript"/>
          <w:lang w:eastAsia="zh-CN"/>
        </w:rPr>
        <w:t>]</w:t>
      </w:r>
      <w:r w:rsidRPr="000563A3">
        <w:rPr>
          <w:iCs/>
          <w:sz w:val="22"/>
          <w:szCs w:val="22"/>
        </w:rPr>
        <w:t xml:space="preserve"> </w:t>
      </w:r>
      <w:r w:rsidRPr="000563A3">
        <w:rPr>
          <w:rStyle w:val="Strong"/>
          <w:b w:val="0"/>
          <w:iCs/>
          <w:sz w:val="22"/>
          <w:szCs w:val="22"/>
        </w:rPr>
        <w:t>Mark Forster,</w:t>
      </w:r>
      <w:r w:rsidRPr="000563A3">
        <w:rPr>
          <w:rStyle w:val="Strong"/>
          <w:rFonts w:eastAsiaTheme="minorEastAsia"/>
          <w:b w:val="0"/>
          <w:iCs/>
          <w:sz w:val="22"/>
          <w:szCs w:val="22"/>
          <w:vertAlign w:val="superscript"/>
          <w:lang w:eastAsia="zh-CN"/>
        </w:rPr>
        <w:t>[</w:t>
      </w:r>
      <w:r w:rsidRPr="000563A3">
        <w:rPr>
          <w:sz w:val="22"/>
          <w:szCs w:val="22"/>
          <w:vertAlign w:val="superscript"/>
        </w:rPr>
        <w:t>b</w:t>
      </w:r>
      <w:r w:rsidRPr="000563A3">
        <w:rPr>
          <w:rFonts w:eastAsiaTheme="minorEastAsia"/>
          <w:sz w:val="22"/>
          <w:szCs w:val="22"/>
          <w:vertAlign w:val="superscript"/>
          <w:lang w:eastAsia="zh-CN"/>
        </w:rPr>
        <w:t>]</w:t>
      </w:r>
      <w:r w:rsidRPr="000563A3">
        <w:rPr>
          <w:rStyle w:val="Strong"/>
          <w:iCs/>
          <w:sz w:val="22"/>
          <w:szCs w:val="22"/>
        </w:rPr>
        <w:t xml:space="preserve"> </w:t>
      </w:r>
      <w:r w:rsidRPr="000563A3">
        <w:rPr>
          <w:sz w:val="22"/>
          <w:szCs w:val="22"/>
        </w:rPr>
        <w:t>Yichuan Ling,</w:t>
      </w:r>
      <w:r w:rsidRPr="000563A3">
        <w:rPr>
          <w:rFonts w:eastAsiaTheme="minorEastAsia"/>
          <w:sz w:val="22"/>
          <w:szCs w:val="22"/>
          <w:vertAlign w:val="superscript"/>
          <w:lang w:eastAsia="zh-CN"/>
        </w:rPr>
        <w:t>[</w:t>
      </w:r>
      <w:r w:rsidRPr="000563A3">
        <w:rPr>
          <w:sz w:val="22"/>
          <w:szCs w:val="22"/>
          <w:vertAlign w:val="superscript"/>
        </w:rPr>
        <w:t>a</w:t>
      </w:r>
      <w:r w:rsidRPr="000563A3">
        <w:rPr>
          <w:rFonts w:eastAsiaTheme="minorEastAsia"/>
          <w:sz w:val="22"/>
          <w:szCs w:val="22"/>
          <w:vertAlign w:val="superscript"/>
          <w:lang w:eastAsia="zh-CN"/>
        </w:rPr>
        <w:t>]</w:t>
      </w:r>
      <w:r w:rsidRPr="000563A3">
        <w:rPr>
          <w:sz w:val="22"/>
          <w:szCs w:val="22"/>
        </w:rPr>
        <w:t xml:space="preserve"> Gongming Wang,</w:t>
      </w:r>
      <w:r w:rsidRPr="000563A3">
        <w:rPr>
          <w:rFonts w:eastAsiaTheme="minorEastAsia"/>
          <w:sz w:val="22"/>
          <w:szCs w:val="22"/>
          <w:vertAlign w:val="superscript"/>
          <w:lang w:eastAsia="zh-CN"/>
        </w:rPr>
        <w:t>[</w:t>
      </w:r>
      <w:r w:rsidRPr="000563A3">
        <w:rPr>
          <w:sz w:val="22"/>
          <w:szCs w:val="22"/>
          <w:vertAlign w:val="superscript"/>
        </w:rPr>
        <w:t>a</w:t>
      </w:r>
      <w:r w:rsidRPr="000563A3">
        <w:rPr>
          <w:rFonts w:eastAsiaTheme="minorEastAsia"/>
          <w:sz w:val="22"/>
          <w:szCs w:val="22"/>
          <w:vertAlign w:val="superscript"/>
          <w:lang w:eastAsia="zh-CN"/>
        </w:rPr>
        <w:t>]</w:t>
      </w:r>
      <w:r w:rsidRPr="000563A3">
        <w:rPr>
          <w:sz w:val="22"/>
          <w:szCs w:val="22"/>
        </w:rPr>
        <w:t xml:space="preserve"> Teng Zhai,</w:t>
      </w:r>
      <w:r w:rsidRPr="000563A3">
        <w:rPr>
          <w:rFonts w:eastAsiaTheme="minorEastAsia"/>
          <w:sz w:val="22"/>
          <w:szCs w:val="22"/>
          <w:vertAlign w:val="superscript"/>
          <w:lang w:eastAsia="zh-CN"/>
        </w:rPr>
        <w:t>[</w:t>
      </w:r>
      <w:r w:rsidRPr="000563A3">
        <w:rPr>
          <w:sz w:val="22"/>
          <w:szCs w:val="22"/>
          <w:vertAlign w:val="superscript"/>
        </w:rPr>
        <w:t>a</w:t>
      </w:r>
      <w:r w:rsidRPr="000563A3">
        <w:rPr>
          <w:rFonts w:eastAsiaTheme="minorEastAsia"/>
          <w:sz w:val="22"/>
          <w:szCs w:val="22"/>
          <w:vertAlign w:val="superscript"/>
          <w:lang w:eastAsia="zh-CN"/>
        </w:rPr>
        <w:t>]</w:t>
      </w:r>
      <w:r w:rsidRPr="000563A3">
        <w:rPr>
          <w:sz w:val="22"/>
          <w:szCs w:val="22"/>
          <w:vertAlign w:val="superscript"/>
        </w:rPr>
        <w:t>,</w:t>
      </w:r>
      <w:r w:rsidRPr="000563A3">
        <w:rPr>
          <w:rFonts w:eastAsiaTheme="minorEastAsia"/>
          <w:sz w:val="22"/>
          <w:szCs w:val="22"/>
          <w:vertAlign w:val="superscript"/>
          <w:lang w:eastAsia="zh-CN"/>
        </w:rPr>
        <w:t>[</w:t>
      </w:r>
      <w:r w:rsidRPr="000563A3">
        <w:rPr>
          <w:sz w:val="22"/>
          <w:szCs w:val="22"/>
          <w:vertAlign w:val="superscript"/>
        </w:rPr>
        <w:t>c</w:t>
      </w:r>
      <w:r w:rsidRPr="000563A3">
        <w:rPr>
          <w:rFonts w:eastAsiaTheme="minorEastAsia"/>
          <w:sz w:val="22"/>
          <w:szCs w:val="22"/>
          <w:vertAlign w:val="superscript"/>
          <w:lang w:eastAsia="zh-CN"/>
        </w:rPr>
        <w:t>]</w:t>
      </w:r>
      <w:r w:rsidRPr="000563A3">
        <w:rPr>
          <w:sz w:val="22"/>
          <w:szCs w:val="22"/>
        </w:rPr>
        <w:t xml:space="preserve"> Yexiang Tong,</w:t>
      </w:r>
      <w:r w:rsidRPr="000563A3">
        <w:rPr>
          <w:rFonts w:eastAsiaTheme="minorEastAsia"/>
          <w:sz w:val="22"/>
          <w:szCs w:val="22"/>
          <w:vertAlign w:val="superscript"/>
          <w:lang w:eastAsia="zh-CN"/>
        </w:rPr>
        <w:t>[</w:t>
      </w:r>
      <w:r w:rsidRPr="000563A3">
        <w:rPr>
          <w:sz w:val="22"/>
          <w:szCs w:val="22"/>
          <w:vertAlign w:val="superscript"/>
        </w:rPr>
        <w:t>c</w:t>
      </w:r>
      <w:r w:rsidRPr="000563A3">
        <w:rPr>
          <w:rFonts w:eastAsiaTheme="minorEastAsia"/>
          <w:sz w:val="22"/>
          <w:szCs w:val="22"/>
          <w:vertAlign w:val="superscript"/>
          <w:lang w:eastAsia="zh-CN"/>
        </w:rPr>
        <w:t>]</w:t>
      </w:r>
      <w:r w:rsidRPr="000563A3">
        <w:rPr>
          <w:sz w:val="22"/>
          <w:szCs w:val="22"/>
        </w:rPr>
        <w:t xml:space="preserve"> </w:t>
      </w:r>
      <w:hyperlink r:id="rId8" w:history="1">
        <w:r w:rsidRPr="000563A3">
          <w:rPr>
            <w:rStyle w:val="Hyperlink"/>
            <w:color w:val="auto"/>
            <w:sz w:val="22"/>
            <w:szCs w:val="22"/>
            <w:u w:val="none"/>
          </w:rPr>
          <w:t>Alexander J. Cowan</w:t>
        </w:r>
      </w:hyperlink>
      <w:r w:rsidRPr="000563A3">
        <w:rPr>
          <w:sz w:val="22"/>
          <w:szCs w:val="22"/>
        </w:rPr>
        <w:t>*</w:t>
      </w:r>
      <w:r w:rsidRPr="000563A3">
        <w:rPr>
          <w:sz w:val="22"/>
          <w:szCs w:val="22"/>
          <w:vertAlign w:val="superscript"/>
        </w:rPr>
        <w:t>,</w:t>
      </w:r>
      <w:r w:rsidRPr="000563A3">
        <w:rPr>
          <w:rFonts w:eastAsiaTheme="minorEastAsia"/>
          <w:sz w:val="22"/>
          <w:szCs w:val="22"/>
          <w:vertAlign w:val="superscript"/>
          <w:lang w:eastAsia="zh-CN"/>
        </w:rPr>
        <w:t>[</w:t>
      </w:r>
      <w:r w:rsidRPr="000563A3">
        <w:rPr>
          <w:sz w:val="22"/>
          <w:szCs w:val="22"/>
          <w:vertAlign w:val="superscript"/>
        </w:rPr>
        <w:t>b</w:t>
      </w:r>
      <w:r w:rsidRPr="000563A3">
        <w:rPr>
          <w:rFonts w:eastAsiaTheme="minorEastAsia"/>
          <w:sz w:val="22"/>
          <w:szCs w:val="22"/>
          <w:vertAlign w:val="superscript"/>
          <w:lang w:eastAsia="zh-CN"/>
        </w:rPr>
        <w:t>]</w:t>
      </w:r>
      <w:r w:rsidRPr="000563A3">
        <w:rPr>
          <w:sz w:val="22"/>
          <w:szCs w:val="22"/>
        </w:rPr>
        <w:t xml:space="preserve"> and Yat Li*</w:t>
      </w:r>
      <w:r w:rsidRPr="000563A3">
        <w:rPr>
          <w:sz w:val="22"/>
          <w:szCs w:val="22"/>
          <w:vertAlign w:val="superscript"/>
        </w:rPr>
        <w:t>,</w:t>
      </w:r>
      <w:r w:rsidRPr="000563A3">
        <w:rPr>
          <w:rFonts w:eastAsiaTheme="minorEastAsia"/>
          <w:sz w:val="22"/>
          <w:szCs w:val="22"/>
          <w:vertAlign w:val="superscript"/>
          <w:lang w:eastAsia="zh-CN"/>
        </w:rPr>
        <w:t>[</w:t>
      </w:r>
      <w:r w:rsidRPr="000563A3">
        <w:rPr>
          <w:sz w:val="22"/>
          <w:szCs w:val="22"/>
          <w:vertAlign w:val="superscript"/>
        </w:rPr>
        <w:t>a</w:t>
      </w:r>
      <w:r w:rsidRPr="000563A3">
        <w:rPr>
          <w:rFonts w:eastAsiaTheme="minorEastAsia"/>
          <w:sz w:val="22"/>
          <w:szCs w:val="22"/>
          <w:vertAlign w:val="superscript"/>
          <w:lang w:eastAsia="zh-CN"/>
        </w:rPr>
        <w:t>]</w:t>
      </w:r>
    </w:p>
    <w:p w:rsidR="006D4F77" w:rsidRPr="000563A3" w:rsidRDefault="006D4F77" w:rsidP="006D4F77">
      <w:pPr>
        <w:pStyle w:val="Dedication"/>
        <w:rPr>
          <w:rFonts w:ascii="Times New Roman" w:eastAsiaTheme="minorEastAsia" w:hAnsi="Times New Roman"/>
          <w:lang w:eastAsia="zh-CN"/>
        </w:rPr>
      </w:pPr>
    </w:p>
    <w:p w:rsidR="00AA22E0" w:rsidRPr="000563A3" w:rsidRDefault="00AA22E0" w:rsidP="006D4F77">
      <w:pPr>
        <w:pStyle w:val="Dedication"/>
        <w:rPr>
          <w:rFonts w:ascii="Times New Roman" w:eastAsiaTheme="minorEastAsia" w:hAnsi="Times New Roman"/>
          <w:lang w:eastAsia="zh-CN"/>
        </w:rPr>
        <w:sectPr w:rsidR="00AA22E0" w:rsidRPr="000563A3" w:rsidSect="00205632">
          <w:headerReference w:type="even" r:id="rId9"/>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rsidR="00DD7094" w:rsidRPr="000563A3" w:rsidRDefault="002D5B99" w:rsidP="00DD7094">
      <w:pPr>
        <w:pStyle w:val="Abstract"/>
        <w:rPr>
          <w:rFonts w:ascii="Times New Roman" w:hAnsi="Times New Roman"/>
        </w:rPr>
      </w:pPr>
      <w:r w:rsidRPr="000563A3">
        <w:rPr>
          <w:rFonts w:ascii="Times New Roman" w:hAnsi="Times New Roman"/>
          <w:b/>
          <w:i/>
          <w:lang w:val="en-US"/>
        </w:rPr>
        <w:lastRenderedPageBreak/>
        <w:t>Abstract:</w:t>
      </w:r>
      <w:r w:rsidRPr="000563A3">
        <w:rPr>
          <w:rFonts w:ascii="Times New Roman" w:hAnsi="Times New Roman"/>
          <w:lang w:val="en-US"/>
        </w:rPr>
        <w:t xml:space="preserve"> </w:t>
      </w:r>
      <w:r w:rsidR="00960CA7" w:rsidRPr="000563A3">
        <w:rPr>
          <w:rFonts w:ascii="Times New Roman" w:hAnsi="Times New Roman"/>
          <w:i/>
          <w:color w:val="000000"/>
          <w:szCs w:val="16"/>
        </w:rPr>
        <w:t>We report a new strategy for efficient suppression of electron-hole recombination in hematite photoanodes. Acid-treated hematite show substantially enhanced photocurrent density compared to untreated samples. Electrochemical impedance spectroscopy studies reveal that the enhanced photocurrent is partly due to improved efficiency of charge separation. Transient absorption spectroscopic studies coupled to electrochemical measurements indicate that in addition to improved bulk electrochemical properties, acid treated hematite has significantly decreased surface electron-hole recombination losses due to a greater yield of the trapped photoelectrons being extracted to the external circuit</w:t>
      </w:r>
      <w:r w:rsidR="00960CA7" w:rsidRPr="000563A3">
        <w:rPr>
          <w:rFonts w:ascii="Times New Roman" w:hAnsi="Times New Roman"/>
          <w:i/>
          <w:szCs w:val="16"/>
        </w:rPr>
        <w:t xml:space="preserve">. </w:t>
      </w:r>
    </w:p>
    <w:p w:rsidR="00DB22C8" w:rsidRPr="000563A3" w:rsidRDefault="00A66D8A" w:rsidP="0039669A">
      <w:pPr>
        <w:spacing w:line="276" w:lineRule="auto"/>
        <w:ind w:firstLineChars="250" w:firstLine="425"/>
        <w:jc w:val="both"/>
        <w:rPr>
          <w:rFonts w:eastAsiaTheme="minorEastAsia"/>
          <w:color w:val="000000"/>
          <w:sz w:val="17"/>
          <w:szCs w:val="17"/>
          <w:lang w:eastAsia="zh-CN"/>
        </w:rPr>
      </w:pPr>
      <w:r w:rsidRPr="000563A3">
        <w:rPr>
          <w:noProof/>
          <w:sz w:val="17"/>
          <w:szCs w:val="17"/>
          <w:lang w:val="en-GB" w:eastAsia="en-GB"/>
        </w:rPr>
        <mc:AlternateContent>
          <mc:Choice Requires="wps">
            <w:drawing>
              <wp:anchor distT="180340" distB="0" distL="114300" distR="180340" simplePos="0" relativeHeight="251663872" behindDoc="0" locked="1" layoutInCell="1" allowOverlap="1" wp14:anchorId="789BCF88" wp14:editId="0C7585ED">
                <wp:simplePos x="0" y="0"/>
                <wp:positionH relativeFrom="column">
                  <wp:posOffset>-80010</wp:posOffset>
                </wp:positionH>
                <wp:positionV relativeFrom="page">
                  <wp:posOffset>6941185</wp:posOffset>
                </wp:positionV>
                <wp:extent cx="3150235" cy="2974975"/>
                <wp:effectExtent l="0" t="0" r="0" b="0"/>
                <wp:wrapSquare wrapText="right"/>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974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3A2" w:rsidRDefault="00DC53A2" w:rsidP="00DC08A5">
                            <w:pPr>
                              <w:pStyle w:val="Adress"/>
                              <w:pBdr>
                                <w:top w:val="single" w:sz="4" w:space="1" w:color="000000"/>
                              </w:pBdr>
                            </w:pPr>
                            <w:r w:rsidRPr="000D37AC">
                              <w:rPr>
                                <w:lang w:val="en-GB"/>
                              </w:rPr>
                              <w:t>[</w:t>
                            </w:r>
                            <w:proofErr w:type="gramStart"/>
                            <w:r>
                              <w:rPr>
                                <w:lang w:val="en-GB"/>
                              </w:rPr>
                              <w:t>a</w:t>
                            </w:r>
                            <w:proofErr w:type="gramEnd"/>
                            <w:r w:rsidRPr="000D37AC">
                              <w:rPr>
                                <w:lang w:val="en-GB"/>
                              </w:rPr>
                              <w:t>]</w:t>
                            </w:r>
                            <w:r w:rsidRPr="000D37AC">
                              <w:rPr>
                                <w:lang w:val="en-GB"/>
                              </w:rPr>
                              <w:tab/>
                            </w:r>
                            <w:r>
                              <w:t>Y. Yang, Dr. Y. Ling, Dr. G. Wang, Dr. T. Zhai, Prof. Y. Li</w:t>
                            </w:r>
                            <w:r>
                              <w:rPr>
                                <w:lang w:val="en-GB"/>
                              </w:rPr>
                              <w:br/>
                              <w:t>Department</w:t>
                            </w:r>
                            <w:r w:rsidRPr="00D813B1">
                              <w:rPr>
                                <w:rFonts w:ascii="Times New Roman" w:hAnsi="Times New Roman"/>
                                <w:sz w:val="24"/>
                                <w:szCs w:val="24"/>
                              </w:rPr>
                              <w:t xml:space="preserve"> </w:t>
                            </w:r>
                            <w:r w:rsidRPr="00D813B1">
                              <w:t xml:space="preserve">of Chemistry and Biochemistry </w:t>
                            </w:r>
                          </w:p>
                          <w:p w:rsidR="00DC53A2" w:rsidRDefault="00DC53A2" w:rsidP="00DC08A5">
                            <w:pPr>
                              <w:pStyle w:val="Adress"/>
                              <w:pBdr>
                                <w:top w:val="single" w:sz="4" w:space="1" w:color="000000"/>
                              </w:pBdr>
                            </w:pPr>
                            <w:r>
                              <w:tab/>
                            </w:r>
                            <w:r w:rsidRPr="00D813B1">
                              <w:t xml:space="preserve">University of California, Santa Cruz </w:t>
                            </w:r>
                          </w:p>
                          <w:p w:rsidR="00DC53A2" w:rsidRPr="005D28E5" w:rsidRDefault="00DC53A2" w:rsidP="00DC08A5">
                            <w:pPr>
                              <w:pStyle w:val="Adress"/>
                              <w:pBdr>
                                <w:top w:val="single" w:sz="4" w:space="1" w:color="000000"/>
                              </w:pBdr>
                              <w:rPr>
                                <w:rFonts w:eastAsia="SimSun"/>
                                <w:lang w:val="pt-BR" w:eastAsia="zh-CN"/>
                              </w:rPr>
                            </w:pPr>
                            <w:r>
                              <w:tab/>
                              <w:t xml:space="preserve">Santa Cruz </w:t>
                            </w:r>
                            <w:r w:rsidRPr="00D813B1">
                              <w:t>CA 95064 (USA)</w:t>
                            </w:r>
                            <w:r w:rsidRPr="005D28E5">
                              <w:rPr>
                                <w:lang w:val="pt-BR"/>
                              </w:rPr>
                              <w:br/>
                              <w:t xml:space="preserve">E-mail: </w:t>
                            </w:r>
                            <w:hyperlink r:id="rId13" w:history="1">
                              <w:r w:rsidRPr="005D28E5">
                                <w:rPr>
                                  <w:rStyle w:val="Hyperlink"/>
                                  <w:lang w:val="pt-BR"/>
                                </w:rPr>
                                <w:t>yatli@ucsc.edu</w:t>
                              </w:r>
                            </w:hyperlink>
                            <w:r w:rsidRPr="005D28E5">
                              <w:rPr>
                                <w:lang w:val="pt-BR"/>
                              </w:rPr>
                              <w:t xml:space="preserve"> </w:t>
                            </w:r>
                          </w:p>
                          <w:p w:rsidR="00DC53A2" w:rsidRDefault="00DC53A2" w:rsidP="00DC08A5">
                            <w:pPr>
                              <w:pStyle w:val="Adress"/>
                              <w:pBdr>
                                <w:top w:val="single" w:sz="4" w:space="1" w:color="000000"/>
                              </w:pBdr>
                              <w:spacing w:line="276" w:lineRule="auto"/>
                              <w:rPr>
                                <w:rFonts w:eastAsiaTheme="minorEastAsia" w:cs="Arial"/>
                                <w:szCs w:val="14"/>
                                <w:lang w:eastAsia="zh-CN"/>
                              </w:rPr>
                            </w:pPr>
                            <w:r>
                              <w:rPr>
                                <w:rFonts w:eastAsia="SimSun" w:hint="eastAsia"/>
                                <w:lang w:val="en-GB" w:eastAsia="zh-CN"/>
                              </w:rPr>
                              <w:t xml:space="preserve">[b]      </w:t>
                            </w:r>
                            <w:r>
                              <w:rPr>
                                <w:rFonts w:ascii="AdvPS497E3" w:eastAsia="SimSun" w:hAnsi="AdvPS497E3" w:hint="eastAsia"/>
                                <w:color w:val="000000"/>
                                <w:sz w:val="16"/>
                                <w:szCs w:val="16"/>
                                <w:lang w:eastAsia="zh-CN"/>
                              </w:rPr>
                              <w:t xml:space="preserve"> </w:t>
                            </w:r>
                            <w:r w:rsidRPr="00DC08A5">
                              <w:rPr>
                                <w:rStyle w:val="Strong"/>
                                <w:rFonts w:cs="Arial"/>
                                <w:b w:val="0"/>
                                <w:iCs/>
                                <w:szCs w:val="14"/>
                              </w:rPr>
                              <w:t>M</w:t>
                            </w:r>
                            <w:r>
                              <w:rPr>
                                <w:rStyle w:val="Strong"/>
                                <w:rFonts w:eastAsiaTheme="minorEastAsia" w:cs="Arial" w:hint="eastAsia"/>
                                <w:b w:val="0"/>
                                <w:iCs/>
                                <w:szCs w:val="14"/>
                                <w:lang w:eastAsia="zh-CN"/>
                              </w:rPr>
                              <w:t>.</w:t>
                            </w:r>
                            <w:r w:rsidRPr="00DC08A5">
                              <w:rPr>
                                <w:rStyle w:val="Strong"/>
                                <w:rFonts w:cs="Arial"/>
                                <w:b w:val="0"/>
                                <w:iCs/>
                                <w:szCs w:val="14"/>
                              </w:rPr>
                              <w:t xml:space="preserve"> Forster</w:t>
                            </w:r>
                            <w:r w:rsidRPr="00DC08A5">
                              <w:rPr>
                                <w:rFonts w:eastAsia="SimSun" w:cs="Arial"/>
                                <w:color w:val="000000"/>
                                <w:szCs w:val="14"/>
                                <w:lang w:eastAsia="zh-CN"/>
                              </w:rPr>
                              <w:t xml:space="preserve">, Prof. </w:t>
                            </w:r>
                            <w:r w:rsidRPr="00DC08A5">
                              <w:rPr>
                                <w:rFonts w:cs="Arial"/>
                                <w:szCs w:val="14"/>
                              </w:rPr>
                              <w:t>A</w:t>
                            </w:r>
                            <w:r>
                              <w:rPr>
                                <w:rFonts w:eastAsiaTheme="minorEastAsia" w:cs="Arial" w:hint="eastAsia"/>
                                <w:szCs w:val="14"/>
                                <w:lang w:eastAsia="zh-CN"/>
                              </w:rPr>
                              <w:t xml:space="preserve">. </w:t>
                            </w:r>
                            <w:r w:rsidRPr="00DC08A5">
                              <w:rPr>
                                <w:rFonts w:cs="Arial"/>
                                <w:szCs w:val="14"/>
                              </w:rPr>
                              <w:t>J. Cowan</w:t>
                            </w:r>
                          </w:p>
                          <w:p w:rsidR="00DC53A2" w:rsidRDefault="00DC53A2" w:rsidP="00DC08A5">
                            <w:pPr>
                              <w:snapToGrid w:val="0"/>
                              <w:spacing w:line="276" w:lineRule="auto"/>
                              <w:jc w:val="both"/>
                              <w:rPr>
                                <w:rFonts w:ascii="Arial" w:eastAsiaTheme="minorEastAsia" w:hAnsi="Arial" w:cs="Arial"/>
                                <w:sz w:val="14"/>
                                <w:szCs w:val="14"/>
                                <w:lang w:eastAsia="zh-CN"/>
                              </w:rPr>
                            </w:pPr>
                            <w:r>
                              <w:rPr>
                                <w:rFonts w:eastAsiaTheme="minorEastAsia" w:cs="Arial" w:hint="eastAsia"/>
                                <w:color w:val="000000"/>
                                <w:szCs w:val="14"/>
                                <w:lang w:eastAsia="zh-CN"/>
                              </w:rPr>
                              <w:t xml:space="preserve">       </w:t>
                            </w:r>
                            <w:r w:rsidRPr="00DC08A5">
                              <w:rPr>
                                <w:rFonts w:ascii="Arial" w:hAnsi="Arial" w:cs="Arial"/>
                                <w:sz w:val="14"/>
                                <w:szCs w:val="14"/>
                              </w:rPr>
                              <w:t xml:space="preserve">Department of Chemistry and Stephenson </w:t>
                            </w:r>
                          </w:p>
                          <w:p w:rsidR="00DC53A2" w:rsidRDefault="00DC53A2" w:rsidP="0005420D">
                            <w:pPr>
                              <w:snapToGrid w:val="0"/>
                              <w:spacing w:line="276" w:lineRule="auto"/>
                              <w:ind w:firstLineChars="300" w:firstLine="420"/>
                              <w:jc w:val="both"/>
                              <w:rPr>
                                <w:rFonts w:ascii="Arial" w:eastAsiaTheme="minorEastAsia" w:hAnsi="Arial" w:cs="Arial"/>
                                <w:sz w:val="14"/>
                                <w:szCs w:val="14"/>
                                <w:lang w:eastAsia="zh-CN"/>
                              </w:rPr>
                            </w:pPr>
                            <w:r w:rsidRPr="00DC08A5">
                              <w:rPr>
                                <w:rStyle w:val="institution"/>
                                <w:rFonts w:ascii="Arial" w:hAnsi="Arial" w:cs="Arial"/>
                                <w:sz w:val="14"/>
                                <w:szCs w:val="14"/>
                              </w:rPr>
                              <w:t>The University of Liverpool</w:t>
                            </w:r>
                          </w:p>
                          <w:p w:rsidR="00DC53A2" w:rsidRDefault="00DC53A2" w:rsidP="0005420D">
                            <w:pPr>
                              <w:snapToGrid w:val="0"/>
                              <w:spacing w:line="276" w:lineRule="auto"/>
                              <w:ind w:firstLineChars="300" w:firstLine="420"/>
                              <w:jc w:val="both"/>
                              <w:rPr>
                                <w:rStyle w:val="country"/>
                                <w:rFonts w:ascii="Arial" w:eastAsiaTheme="minorEastAsia" w:hAnsi="Arial" w:cs="Arial"/>
                                <w:sz w:val="14"/>
                                <w:szCs w:val="14"/>
                                <w:lang w:eastAsia="zh-CN"/>
                              </w:rPr>
                            </w:pPr>
                            <w:r w:rsidRPr="00DC08A5">
                              <w:rPr>
                                <w:rFonts w:ascii="Arial" w:hAnsi="Arial" w:cs="Arial"/>
                                <w:sz w:val="14"/>
                                <w:szCs w:val="14"/>
                              </w:rPr>
                              <w:t xml:space="preserve">Liverpool </w:t>
                            </w:r>
                            <w:r>
                              <w:rPr>
                                <w:rFonts w:ascii="Arial" w:hAnsi="Arial" w:cs="Arial"/>
                                <w:sz w:val="14"/>
                                <w:szCs w:val="14"/>
                              </w:rPr>
                              <w:t>L69 7ZD</w:t>
                            </w:r>
                            <w:r>
                              <w:rPr>
                                <w:rFonts w:ascii="Arial" w:eastAsiaTheme="minorEastAsia" w:hAnsi="Arial" w:cs="Arial" w:hint="eastAsia"/>
                                <w:sz w:val="14"/>
                                <w:szCs w:val="14"/>
                                <w:lang w:eastAsia="zh-CN"/>
                              </w:rPr>
                              <w:t xml:space="preserve"> (</w:t>
                            </w:r>
                            <w:r w:rsidRPr="00DC08A5">
                              <w:rPr>
                                <w:rStyle w:val="country"/>
                                <w:rFonts w:ascii="Arial" w:hAnsi="Arial" w:cs="Arial"/>
                                <w:sz w:val="14"/>
                                <w:szCs w:val="14"/>
                              </w:rPr>
                              <w:t>U</w:t>
                            </w:r>
                            <w:r>
                              <w:rPr>
                                <w:rStyle w:val="country"/>
                                <w:rFonts w:ascii="Arial" w:eastAsiaTheme="minorEastAsia" w:hAnsi="Arial" w:cs="Arial" w:hint="eastAsia"/>
                                <w:sz w:val="14"/>
                                <w:szCs w:val="14"/>
                                <w:lang w:eastAsia="zh-CN"/>
                              </w:rPr>
                              <w:t>K)</w:t>
                            </w:r>
                          </w:p>
                          <w:p w:rsidR="00DC53A2" w:rsidRDefault="00DC53A2" w:rsidP="0005420D">
                            <w:pPr>
                              <w:snapToGrid w:val="0"/>
                              <w:spacing w:line="276" w:lineRule="auto"/>
                              <w:ind w:firstLineChars="300" w:firstLine="420"/>
                              <w:jc w:val="both"/>
                              <w:rPr>
                                <w:rFonts w:ascii="Arial" w:eastAsiaTheme="minorEastAsia" w:hAnsi="Arial" w:cs="Arial"/>
                                <w:sz w:val="14"/>
                                <w:szCs w:val="14"/>
                                <w:lang w:eastAsia="zh-CN"/>
                              </w:rPr>
                            </w:pPr>
                            <w:r w:rsidRPr="00DC08A5">
                              <w:rPr>
                                <w:rFonts w:ascii="Arial" w:hAnsi="Arial" w:cs="Arial"/>
                                <w:sz w:val="14"/>
                                <w:szCs w:val="14"/>
                                <w:lang w:val="en-GB"/>
                              </w:rPr>
                              <w:t xml:space="preserve">E-mail: </w:t>
                            </w:r>
                            <w:hyperlink r:id="rId14" w:history="1">
                              <w:r w:rsidRPr="00DC08A5">
                                <w:rPr>
                                  <w:rStyle w:val="Hyperlink"/>
                                  <w:rFonts w:ascii="Arial" w:hAnsi="Arial" w:cs="Arial"/>
                                  <w:sz w:val="14"/>
                                  <w:szCs w:val="14"/>
                                </w:rPr>
                                <w:t>A.J.Cowan@liverpool.ac.uk</w:t>
                              </w:r>
                            </w:hyperlink>
                          </w:p>
                          <w:p w:rsidR="00DC53A2" w:rsidRDefault="00DC53A2" w:rsidP="00DC08A5">
                            <w:pPr>
                              <w:snapToGrid w:val="0"/>
                              <w:spacing w:line="276" w:lineRule="auto"/>
                              <w:jc w:val="both"/>
                              <w:rPr>
                                <w:rFonts w:ascii="Arial" w:eastAsiaTheme="minorEastAsia" w:hAnsi="Arial" w:cs="Arial"/>
                                <w:sz w:val="14"/>
                                <w:szCs w:val="14"/>
                                <w:lang w:eastAsia="zh-CN"/>
                              </w:rPr>
                            </w:pPr>
                            <w:r>
                              <w:rPr>
                                <w:rFonts w:ascii="Arial" w:eastAsiaTheme="minorEastAsia" w:hAnsi="Arial" w:cs="Arial" w:hint="eastAsia"/>
                                <w:sz w:val="14"/>
                                <w:szCs w:val="14"/>
                                <w:lang w:eastAsia="zh-CN"/>
                              </w:rPr>
                              <w:t xml:space="preserve">[c]       </w:t>
                            </w:r>
                            <w:r>
                              <w:rPr>
                                <w:rFonts w:ascii="Arial" w:eastAsiaTheme="minorEastAsia" w:hAnsi="Arial" w:cs="Arial"/>
                                <w:sz w:val="14"/>
                                <w:szCs w:val="14"/>
                                <w:lang w:eastAsia="zh-CN"/>
                              </w:rPr>
                              <w:t xml:space="preserve">Dr. </w:t>
                            </w:r>
                            <w:r>
                              <w:rPr>
                                <w:rFonts w:ascii="Arial" w:eastAsiaTheme="minorEastAsia" w:hAnsi="Arial" w:cs="Arial" w:hint="eastAsia"/>
                                <w:sz w:val="14"/>
                                <w:szCs w:val="14"/>
                                <w:lang w:eastAsia="zh-CN"/>
                              </w:rPr>
                              <w:t>T. Zhai, Prof. Y.Tong</w:t>
                            </w:r>
                          </w:p>
                          <w:p w:rsidR="00DC53A2" w:rsidRDefault="00DC53A2" w:rsidP="00DC08A5">
                            <w:pPr>
                              <w:snapToGrid w:val="0"/>
                              <w:spacing w:line="276" w:lineRule="auto"/>
                              <w:jc w:val="both"/>
                              <w:rPr>
                                <w:rFonts w:ascii="Arial" w:eastAsiaTheme="minorEastAsia" w:hAnsi="Arial" w:cs="Arial"/>
                                <w:sz w:val="14"/>
                                <w:szCs w:val="14"/>
                                <w:lang w:eastAsia="zh-CN"/>
                              </w:rPr>
                            </w:pPr>
                            <w:r>
                              <w:rPr>
                                <w:rFonts w:ascii="Arial" w:eastAsiaTheme="minorEastAsia" w:hAnsi="Arial" w:cs="Arial" w:hint="eastAsia"/>
                                <w:sz w:val="14"/>
                                <w:szCs w:val="14"/>
                                <w:lang w:eastAsia="zh-CN"/>
                              </w:rPr>
                              <w:t xml:space="preserve">           School of Chemistry and Chemistry Engineering</w:t>
                            </w:r>
                          </w:p>
                          <w:p w:rsidR="00DC53A2" w:rsidRDefault="00DC53A2" w:rsidP="00DC08A5">
                            <w:pPr>
                              <w:snapToGrid w:val="0"/>
                              <w:spacing w:line="276" w:lineRule="auto"/>
                              <w:jc w:val="both"/>
                              <w:rPr>
                                <w:rFonts w:ascii="Arial" w:eastAsiaTheme="minorEastAsia" w:hAnsi="Arial" w:cs="Arial"/>
                                <w:sz w:val="14"/>
                                <w:szCs w:val="14"/>
                                <w:lang w:eastAsia="zh-CN"/>
                              </w:rPr>
                            </w:pPr>
                            <w:r>
                              <w:rPr>
                                <w:rFonts w:ascii="Arial" w:eastAsiaTheme="minorEastAsia" w:hAnsi="Arial" w:cs="Arial" w:hint="eastAsia"/>
                                <w:sz w:val="14"/>
                                <w:szCs w:val="14"/>
                                <w:lang w:eastAsia="zh-CN"/>
                              </w:rPr>
                              <w:t xml:space="preserve">           Sun Yat-Sen University</w:t>
                            </w:r>
                          </w:p>
                          <w:p w:rsidR="00DC53A2" w:rsidRDefault="00DC53A2" w:rsidP="00DC08A5">
                            <w:pPr>
                              <w:snapToGrid w:val="0"/>
                              <w:spacing w:line="276" w:lineRule="auto"/>
                              <w:jc w:val="both"/>
                              <w:rPr>
                                <w:rFonts w:ascii="Arial" w:eastAsiaTheme="minorEastAsia" w:hAnsi="Arial" w:cs="Arial"/>
                                <w:sz w:val="14"/>
                                <w:szCs w:val="14"/>
                                <w:lang w:eastAsia="zh-CN"/>
                              </w:rPr>
                            </w:pPr>
                            <w:r>
                              <w:rPr>
                                <w:rFonts w:ascii="Arial" w:eastAsiaTheme="minorEastAsia" w:hAnsi="Arial" w:cs="Arial" w:hint="eastAsia"/>
                                <w:sz w:val="14"/>
                                <w:szCs w:val="14"/>
                                <w:lang w:eastAsia="zh-CN"/>
                              </w:rPr>
                              <w:t xml:space="preserve">          Guangzhou 510275, People</w:t>
                            </w:r>
                            <w:r>
                              <w:rPr>
                                <w:rFonts w:ascii="Arial" w:eastAsiaTheme="minorEastAsia" w:hAnsi="Arial" w:cs="Arial"/>
                                <w:sz w:val="14"/>
                                <w:szCs w:val="14"/>
                                <w:lang w:eastAsia="zh-CN"/>
                              </w:rPr>
                              <w:t>’</w:t>
                            </w:r>
                            <w:r>
                              <w:rPr>
                                <w:rFonts w:ascii="Arial" w:eastAsiaTheme="minorEastAsia" w:hAnsi="Arial" w:cs="Arial" w:hint="eastAsia"/>
                                <w:sz w:val="14"/>
                                <w:szCs w:val="14"/>
                                <w:lang w:eastAsia="zh-CN"/>
                              </w:rPr>
                              <w:t>s Republic of China</w:t>
                            </w:r>
                          </w:p>
                          <w:p w:rsidR="00DC53A2" w:rsidRDefault="00DC53A2" w:rsidP="0005420D">
                            <w:pPr>
                              <w:ind w:left="420" w:hangingChars="300" w:hanging="420"/>
                              <w:jc w:val="both"/>
                              <w:rPr>
                                <w:rFonts w:ascii="Arial" w:eastAsiaTheme="minorEastAsia" w:hAnsi="Arial" w:cs="Arial"/>
                                <w:sz w:val="14"/>
                                <w:szCs w:val="14"/>
                                <w:lang w:eastAsia="zh-CN"/>
                              </w:rPr>
                            </w:pPr>
                            <w:r>
                              <w:rPr>
                                <w:rFonts w:ascii="Arial" w:hAnsi="Arial" w:cs="Arial"/>
                                <w:sz w:val="14"/>
                                <w:szCs w:val="14"/>
                              </w:rPr>
                              <w:t>[**]</w:t>
                            </w:r>
                            <w:r>
                              <w:rPr>
                                <w:rFonts w:ascii="Arial" w:eastAsiaTheme="minorEastAsia" w:hAnsi="Arial" w:cs="Arial" w:hint="eastAsia"/>
                                <w:sz w:val="14"/>
                                <w:szCs w:val="14"/>
                                <w:lang w:eastAsia="zh-CN"/>
                              </w:rPr>
                              <w:t xml:space="preserve">    </w:t>
                            </w:r>
                            <w:r>
                              <w:rPr>
                                <w:rFonts w:ascii="Arial" w:eastAsiaTheme="minorEastAsia" w:hAnsi="Arial" w:cs="Arial"/>
                                <w:sz w:val="14"/>
                                <w:szCs w:val="14"/>
                                <w:lang w:eastAsia="zh-CN"/>
                              </w:rPr>
                              <w:tab/>
                            </w:r>
                            <w:r w:rsidRPr="00353988">
                              <w:rPr>
                                <w:rFonts w:ascii="Arial" w:hAnsi="Arial" w:cs="Arial"/>
                                <w:sz w:val="14"/>
                                <w:szCs w:val="14"/>
                              </w:rPr>
                              <w:t>AJC gratefully acknowledges a fellowship from the EPSRC (EP/K006851/1)</w:t>
                            </w:r>
                            <w:r>
                              <w:rPr>
                                <w:rFonts w:ascii="Arial" w:hAnsi="Arial" w:cs="Arial"/>
                                <w:sz w:val="14"/>
                                <w:szCs w:val="14"/>
                              </w:rPr>
                              <w:t xml:space="preserve">. </w:t>
                            </w:r>
                            <w:r w:rsidRPr="00353988">
                              <w:rPr>
                                <w:rFonts w:ascii="Arial" w:eastAsia="SimSun" w:hAnsi="Arial" w:cs="Arial"/>
                                <w:sz w:val="14"/>
                                <w:szCs w:val="14"/>
                              </w:rPr>
                              <w:t xml:space="preserve">We </w:t>
                            </w:r>
                            <w:r w:rsidRPr="00353988">
                              <w:rPr>
                                <w:rFonts w:ascii="Arial" w:hAnsi="Arial" w:cs="Arial"/>
                                <w:sz w:val="14"/>
                                <w:szCs w:val="14"/>
                              </w:rPr>
                              <w:t>acknowledge</w:t>
                            </w:r>
                            <w:r w:rsidRPr="00353988">
                              <w:rPr>
                                <w:rFonts w:ascii="Arial" w:eastAsia="SimSun" w:hAnsi="Arial" w:cs="Arial"/>
                                <w:sz w:val="14"/>
                                <w:szCs w:val="14"/>
                              </w:rPr>
                              <w:t xml:space="preserve"> Dr. Tom Yuzvinsky for SEM image acquisition and the W. M. Keck Center for Nanoscale Opto fluidics for use of the FEI Quanta 3D Dual-beam microscope. We </w:t>
                            </w:r>
                            <w:r w:rsidRPr="00353988">
                              <w:rPr>
                                <w:rFonts w:ascii="Arial" w:hAnsi="Arial" w:cs="Arial"/>
                                <w:sz w:val="14"/>
                                <w:szCs w:val="14"/>
                              </w:rPr>
                              <w:t>thank</w:t>
                            </w:r>
                            <w:r w:rsidRPr="00353988">
                              <w:rPr>
                                <w:rFonts w:ascii="Arial" w:eastAsia="SimSun" w:hAnsi="Arial" w:cs="Arial"/>
                                <w:sz w:val="14"/>
                                <w:szCs w:val="14"/>
                              </w:rPr>
                              <w:t xml:space="preserve"> Jesse Hauser for XRD measurement and the support of UCSC XRD (Rigaku Americas Mini flex Plus powder diffractometer) facility supported by the U.S. NSF MRI grant (MRI-1126845). </w:t>
                            </w:r>
                          </w:p>
                          <w:p w:rsidR="00DC53A2" w:rsidRPr="00353988" w:rsidRDefault="00DC53A2" w:rsidP="00353988">
                            <w:pPr>
                              <w:jc w:val="both"/>
                              <w:rPr>
                                <w:rFonts w:ascii="Arial" w:eastAsiaTheme="minorEastAsia" w:hAnsi="Arial" w:cs="Arial"/>
                                <w:sz w:val="14"/>
                                <w:szCs w:val="14"/>
                                <w:lang w:eastAsia="zh-CN"/>
                              </w:rPr>
                            </w:pPr>
                          </w:p>
                          <w:p w:rsidR="00DC53A2" w:rsidRDefault="00DC53A2" w:rsidP="0005420D">
                            <w:pPr>
                              <w:ind w:firstLineChars="250" w:firstLine="350"/>
                              <w:jc w:val="both"/>
                              <w:rPr>
                                <w:rFonts w:ascii="Arial" w:eastAsiaTheme="minorEastAsia" w:hAnsi="Arial" w:cs="Arial"/>
                                <w:sz w:val="14"/>
                                <w:szCs w:val="14"/>
                                <w:lang w:eastAsia="zh-CN"/>
                              </w:rPr>
                            </w:pPr>
                            <w:r w:rsidRPr="00353988">
                              <w:rPr>
                                <w:rFonts w:ascii="Arial" w:hAnsi="Arial" w:cs="Arial"/>
                                <w:sz w:val="14"/>
                                <w:szCs w:val="14"/>
                              </w:rPr>
                              <w:t>Supporting information for this article is available on the WWW</w:t>
                            </w:r>
                          </w:p>
                          <w:p w:rsidR="00DC53A2" w:rsidRPr="00353988" w:rsidRDefault="00DC53A2" w:rsidP="0005420D">
                            <w:pPr>
                              <w:ind w:firstLineChars="250" w:firstLine="350"/>
                              <w:jc w:val="both"/>
                              <w:rPr>
                                <w:rFonts w:ascii="Arial" w:eastAsiaTheme="minorEastAsia" w:hAnsi="Arial" w:cs="Arial"/>
                                <w:sz w:val="14"/>
                                <w:szCs w:val="14"/>
                                <w:lang w:eastAsia="zh-CN"/>
                              </w:rPr>
                            </w:pPr>
                            <w:r w:rsidRPr="00353988">
                              <w:rPr>
                                <w:rFonts w:ascii="Arial" w:hAnsi="Arial" w:cs="Arial"/>
                                <w:sz w:val="14"/>
                                <w:szCs w:val="14"/>
                              </w:rPr>
                              <w:t>under http://www.angewandte.org or from the author.</w:t>
                            </w:r>
                            <w:r w:rsidRPr="00353988">
                              <w:rPr>
                                <w:rFonts w:ascii="Arial" w:hAnsi="Arial" w:cs="Arial"/>
                                <w:sz w:val="14"/>
                                <w:szCs w:val="1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6.3pt;margin-top:546.55pt;width:248.05pt;height:234.25pt;z-index:251663872;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" stroked="f">
                <v:fill opacity="0"/>
                <v:textbox>
                  <w:txbxContent>
                    <w:p w:rsidR="00DC53A2" w:rsidRDefault="00DC53A2" w:rsidP="00DC08A5">
                      <w:pPr>
                        <w:pStyle w:val="Adress"/>
                        <w:pBdr>
                          <w:top w:val="single" w:sz="4" w:space="1" w:color="000000"/>
                        </w:pBdr>
                      </w:pPr>
                      <w:r w:rsidRPr="000D37AC">
                        <w:rPr>
                          <w:lang w:val="en-GB"/>
                        </w:rPr>
                        <w:t>[</w:t>
                      </w:r>
                      <w:r>
                        <w:rPr>
                          <w:lang w:val="en-GB"/>
                        </w:rPr>
                        <w:t>a</w:t>
                      </w:r>
                      <w:r w:rsidRPr="000D37AC">
                        <w:rPr>
                          <w:lang w:val="en-GB"/>
                        </w:rPr>
                        <w:t>]</w:t>
                      </w:r>
                      <w:r w:rsidRPr="000D37AC">
                        <w:rPr>
                          <w:lang w:val="en-GB"/>
                        </w:rPr>
                        <w:tab/>
                      </w:r>
                      <w:r>
                        <w:t>Y. Yang, Dr. Y. Ling, Dr. G. Wang, Dr. T. Zhai, Prof. Y. Li</w:t>
                      </w:r>
                      <w:r>
                        <w:rPr>
                          <w:lang w:val="en-GB"/>
                        </w:rPr>
                        <w:br/>
                        <w:t>Department</w:t>
                      </w:r>
                      <w:r w:rsidRPr="00D813B1">
                        <w:rPr>
                          <w:rFonts w:ascii="Times New Roman" w:hAnsi="Times New Roman"/>
                          <w:sz w:val="24"/>
                          <w:szCs w:val="24"/>
                        </w:rPr>
                        <w:t xml:space="preserve"> </w:t>
                      </w:r>
                      <w:r w:rsidRPr="00D813B1">
                        <w:t xml:space="preserve">of Chemistry and Biochemistry </w:t>
                      </w:r>
                    </w:p>
                    <w:p w:rsidR="00DC53A2" w:rsidRDefault="00DC53A2" w:rsidP="00DC08A5">
                      <w:pPr>
                        <w:pStyle w:val="Adress"/>
                        <w:pBdr>
                          <w:top w:val="single" w:sz="4" w:space="1" w:color="000000"/>
                        </w:pBdr>
                      </w:pPr>
                      <w:r>
                        <w:tab/>
                      </w:r>
                      <w:r w:rsidRPr="00D813B1">
                        <w:t xml:space="preserve">University of California, Santa Cruz </w:t>
                      </w:r>
                    </w:p>
                    <w:p w:rsidR="00DC53A2" w:rsidRPr="005D28E5" w:rsidRDefault="00DC53A2" w:rsidP="00DC08A5">
                      <w:pPr>
                        <w:pStyle w:val="Adress"/>
                        <w:pBdr>
                          <w:top w:val="single" w:sz="4" w:space="1" w:color="000000"/>
                        </w:pBdr>
                        <w:rPr>
                          <w:rFonts w:eastAsia="SimSun"/>
                          <w:lang w:val="pt-BR" w:eastAsia="zh-CN"/>
                        </w:rPr>
                      </w:pPr>
                      <w:r>
                        <w:tab/>
                        <w:t xml:space="preserve">Santa Cruz </w:t>
                      </w:r>
                      <w:r w:rsidRPr="00D813B1">
                        <w:t>CA 95064 (USA)</w:t>
                      </w:r>
                      <w:r w:rsidRPr="005D28E5">
                        <w:rPr>
                          <w:lang w:val="pt-BR"/>
                        </w:rPr>
                        <w:br/>
                        <w:t xml:space="preserve">E-mail: </w:t>
                      </w:r>
                      <w:hyperlink r:id="rId15" w:history="1">
                        <w:r w:rsidRPr="005D28E5">
                          <w:rPr>
                            <w:rStyle w:val="Hyperlink"/>
                            <w:lang w:val="pt-BR"/>
                          </w:rPr>
                          <w:t>yatli@ucsc.edu</w:t>
                        </w:r>
                      </w:hyperlink>
                      <w:r w:rsidRPr="005D28E5">
                        <w:rPr>
                          <w:lang w:val="pt-BR"/>
                        </w:rPr>
                        <w:t xml:space="preserve"> </w:t>
                      </w:r>
                    </w:p>
                    <w:p w:rsidR="00DC53A2" w:rsidRDefault="00DC53A2" w:rsidP="00DC08A5">
                      <w:pPr>
                        <w:pStyle w:val="Adress"/>
                        <w:pBdr>
                          <w:top w:val="single" w:sz="4" w:space="1" w:color="000000"/>
                        </w:pBdr>
                        <w:spacing w:line="276" w:lineRule="auto"/>
                        <w:rPr>
                          <w:rFonts w:eastAsiaTheme="minorEastAsia" w:cs="Arial"/>
                          <w:szCs w:val="14"/>
                          <w:lang w:eastAsia="zh-CN"/>
                        </w:rPr>
                      </w:pPr>
                      <w:r>
                        <w:rPr>
                          <w:rFonts w:eastAsia="SimSun" w:hint="eastAsia"/>
                          <w:lang w:val="en-GB" w:eastAsia="zh-CN"/>
                        </w:rPr>
                        <w:t xml:space="preserve">[b]      </w:t>
                      </w:r>
                      <w:r>
                        <w:rPr>
                          <w:rFonts w:ascii="AdvPS497E3" w:eastAsia="SimSun" w:hAnsi="AdvPS497E3" w:hint="eastAsia"/>
                          <w:color w:val="000000"/>
                          <w:sz w:val="16"/>
                          <w:szCs w:val="16"/>
                          <w:lang w:eastAsia="zh-CN"/>
                        </w:rPr>
                        <w:t xml:space="preserve"> </w:t>
                      </w:r>
                      <w:r w:rsidRPr="00DC08A5">
                        <w:rPr>
                          <w:rStyle w:val="Strong"/>
                          <w:rFonts w:cs="Arial"/>
                          <w:b w:val="0"/>
                          <w:iCs/>
                          <w:szCs w:val="14"/>
                        </w:rPr>
                        <w:t>M</w:t>
                      </w:r>
                      <w:r>
                        <w:rPr>
                          <w:rStyle w:val="Strong"/>
                          <w:rFonts w:eastAsiaTheme="minorEastAsia" w:cs="Arial" w:hint="eastAsia"/>
                          <w:b w:val="0"/>
                          <w:iCs/>
                          <w:szCs w:val="14"/>
                          <w:lang w:eastAsia="zh-CN"/>
                        </w:rPr>
                        <w:t>.</w:t>
                      </w:r>
                      <w:r w:rsidRPr="00DC08A5">
                        <w:rPr>
                          <w:rStyle w:val="Strong"/>
                          <w:rFonts w:cs="Arial"/>
                          <w:b w:val="0"/>
                          <w:iCs/>
                          <w:szCs w:val="14"/>
                        </w:rPr>
                        <w:t xml:space="preserve"> Forster</w:t>
                      </w:r>
                      <w:r w:rsidRPr="00DC08A5">
                        <w:rPr>
                          <w:rFonts w:eastAsia="SimSun" w:cs="Arial"/>
                          <w:color w:val="000000"/>
                          <w:szCs w:val="14"/>
                          <w:lang w:eastAsia="zh-CN"/>
                        </w:rPr>
                        <w:t xml:space="preserve">, Prof. </w:t>
                      </w:r>
                      <w:r w:rsidRPr="00DC08A5">
                        <w:rPr>
                          <w:rFonts w:cs="Arial"/>
                          <w:szCs w:val="14"/>
                        </w:rPr>
                        <w:t>A</w:t>
                      </w:r>
                      <w:r>
                        <w:rPr>
                          <w:rFonts w:eastAsiaTheme="minorEastAsia" w:cs="Arial" w:hint="eastAsia"/>
                          <w:szCs w:val="14"/>
                          <w:lang w:eastAsia="zh-CN"/>
                        </w:rPr>
                        <w:t xml:space="preserve">. </w:t>
                      </w:r>
                      <w:r w:rsidRPr="00DC08A5">
                        <w:rPr>
                          <w:rFonts w:cs="Arial"/>
                          <w:szCs w:val="14"/>
                        </w:rPr>
                        <w:t>J. Cowan</w:t>
                      </w:r>
                    </w:p>
                    <w:p w:rsidR="00DC53A2" w:rsidRDefault="00DC53A2" w:rsidP="00DC08A5">
                      <w:pPr>
                        <w:snapToGrid w:val="0"/>
                        <w:spacing w:line="276" w:lineRule="auto"/>
                        <w:jc w:val="both"/>
                        <w:rPr>
                          <w:rFonts w:ascii="Arial" w:eastAsiaTheme="minorEastAsia" w:hAnsi="Arial" w:cs="Arial"/>
                          <w:sz w:val="14"/>
                          <w:szCs w:val="14"/>
                          <w:lang w:eastAsia="zh-CN"/>
                        </w:rPr>
                      </w:pPr>
                      <w:r>
                        <w:rPr>
                          <w:rFonts w:eastAsiaTheme="minorEastAsia" w:cs="Arial" w:hint="eastAsia"/>
                          <w:color w:val="000000"/>
                          <w:szCs w:val="14"/>
                          <w:lang w:eastAsia="zh-CN"/>
                        </w:rPr>
                        <w:t xml:space="preserve">       </w:t>
                      </w:r>
                      <w:r w:rsidRPr="00DC08A5">
                        <w:rPr>
                          <w:rFonts w:ascii="Arial" w:hAnsi="Arial" w:cs="Arial"/>
                          <w:sz w:val="14"/>
                          <w:szCs w:val="14"/>
                        </w:rPr>
                        <w:t xml:space="preserve">Department of Chemistry and Stephenson </w:t>
                      </w:r>
                    </w:p>
                    <w:p w:rsidR="00DC53A2" w:rsidRDefault="00DC53A2" w:rsidP="0005420D">
                      <w:pPr>
                        <w:snapToGrid w:val="0"/>
                        <w:spacing w:line="276" w:lineRule="auto"/>
                        <w:ind w:firstLineChars="300" w:firstLine="420"/>
                        <w:jc w:val="both"/>
                        <w:rPr>
                          <w:rFonts w:ascii="Arial" w:eastAsiaTheme="minorEastAsia" w:hAnsi="Arial" w:cs="Arial"/>
                          <w:sz w:val="14"/>
                          <w:szCs w:val="14"/>
                          <w:lang w:eastAsia="zh-CN"/>
                        </w:rPr>
                      </w:pPr>
                      <w:r w:rsidRPr="00DC08A5">
                        <w:rPr>
                          <w:rStyle w:val="institution"/>
                          <w:rFonts w:ascii="Arial" w:hAnsi="Arial" w:cs="Arial"/>
                          <w:sz w:val="14"/>
                          <w:szCs w:val="14"/>
                        </w:rPr>
                        <w:t>The University of Liverpool</w:t>
                      </w:r>
                    </w:p>
                    <w:p w:rsidR="00DC53A2" w:rsidRDefault="00DC53A2" w:rsidP="0005420D">
                      <w:pPr>
                        <w:snapToGrid w:val="0"/>
                        <w:spacing w:line="276" w:lineRule="auto"/>
                        <w:ind w:firstLineChars="300" w:firstLine="420"/>
                        <w:jc w:val="both"/>
                        <w:rPr>
                          <w:rStyle w:val="country"/>
                          <w:rFonts w:ascii="Arial" w:eastAsiaTheme="minorEastAsia" w:hAnsi="Arial" w:cs="Arial"/>
                          <w:sz w:val="14"/>
                          <w:szCs w:val="14"/>
                          <w:lang w:eastAsia="zh-CN"/>
                        </w:rPr>
                      </w:pPr>
                      <w:r w:rsidRPr="00DC08A5">
                        <w:rPr>
                          <w:rFonts w:ascii="Arial" w:hAnsi="Arial" w:cs="Arial"/>
                          <w:sz w:val="14"/>
                          <w:szCs w:val="14"/>
                        </w:rPr>
                        <w:t xml:space="preserve">Liverpool </w:t>
                      </w:r>
                      <w:r>
                        <w:rPr>
                          <w:rFonts w:ascii="Arial" w:hAnsi="Arial" w:cs="Arial"/>
                          <w:sz w:val="14"/>
                          <w:szCs w:val="14"/>
                        </w:rPr>
                        <w:t>L69 7ZD</w:t>
                      </w:r>
                      <w:r>
                        <w:rPr>
                          <w:rFonts w:ascii="Arial" w:eastAsiaTheme="minorEastAsia" w:hAnsi="Arial" w:cs="Arial" w:hint="eastAsia"/>
                          <w:sz w:val="14"/>
                          <w:szCs w:val="14"/>
                          <w:lang w:eastAsia="zh-CN"/>
                        </w:rPr>
                        <w:t xml:space="preserve"> (</w:t>
                      </w:r>
                      <w:r w:rsidRPr="00DC08A5">
                        <w:rPr>
                          <w:rStyle w:val="country"/>
                          <w:rFonts w:ascii="Arial" w:hAnsi="Arial" w:cs="Arial"/>
                          <w:sz w:val="14"/>
                          <w:szCs w:val="14"/>
                        </w:rPr>
                        <w:t>U</w:t>
                      </w:r>
                      <w:r>
                        <w:rPr>
                          <w:rStyle w:val="country"/>
                          <w:rFonts w:ascii="Arial" w:eastAsiaTheme="minorEastAsia" w:hAnsi="Arial" w:cs="Arial" w:hint="eastAsia"/>
                          <w:sz w:val="14"/>
                          <w:szCs w:val="14"/>
                          <w:lang w:eastAsia="zh-CN"/>
                        </w:rPr>
                        <w:t>K)</w:t>
                      </w:r>
                    </w:p>
                    <w:p w:rsidR="00DC53A2" w:rsidRDefault="00DC53A2" w:rsidP="0005420D">
                      <w:pPr>
                        <w:snapToGrid w:val="0"/>
                        <w:spacing w:line="276" w:lineRule="auto"/>
                        <w:ind w:firstLineChars="300" w:firstLine="420"/>
                        <w:jc w:val="both"/>
                        <w:rPr>
                          <w:rFonts w:ascii="Arial" w:eastAsiaTheme="minorEastAsia" w:hAnsi="Arial" w:cs="Arial"/>
                          <w:sz w:val="14"/>
                          <w:szCs w:val="14"/>
                          <w:lang w:eastAsia="zh-CN"/>
                        </w:rPr>
                      </w:pPr>
                      <w:r w:rsidRPr="00DC08A5">
                        <w:rPr>
                          <w:rFonts w:ascii="Arial" w:hAnsi="Arial" w:cs="Arial"/>
                          <w:sz w:val="14"/>
                          <w:szCs w:val="14"/>
                          <w:lang w:val="en-GB"/>
                        </w:rPr>
                        <w:t xml:space="preserve">E-mail: </w:t>
                      </w:r>
                      <w:hyperlink r:id="rId16" w:history="1">
                        <w:r w:rsidRPr="00DC08A5">
                          <w:rPr>
                            <w:rStyle w:val="Hyperlink"/>
                            <w:rFonts w:ascii="Arial" w:hAnsi="Arial" w:cs="Arial"/>
                            <w:sz w:val="14"/>
                            <w:szCs w:val="14"/>
                          </w:rPr>
                          <w:t>A.J.Cowan@liverpool.ac.uk</w:t>
                        </w:r>
                      </w:hyperlink>
                    </w:p>
                    <w:p w:rsidR="00DC53A2" w:rsidRDefault="00DC53A2" w:rsidP="00DC08A5">
                      <w:pPr>
                        <w:snapToGrid w:val="0"/>
                        <w:spacing w:line="276" w:lineRule="auto"/>
                        <w:jc w:val="both"/>
                        <w:rPr>
                          <w:rFonts w:ascii="Arial" w:eastAsiaTheme="minorEastAsia" w:hAnsi="Arial" w:cs="Arial"/>
                          <w:sz w:val="14"/>
                          <w:szCs w:val="14"/>
                          <w:lang w:eastAsia="zh-CN"/>
                        </w:rPr>
                      </w:pPr>
                      <w:r>
                        <w:rPr>
                          <w:rFonts w:ascii="Arial" w:eastAsiaTheme="minorEastAsia" w:hAnsi="Arial" w:cs="Arial" w:hint="eastAsia"/>
                          <w:sz w:val="14"/>
                          <w:szCs w:val="14"/>
                          <w:lang w:eastAsia="zh-CN"/>
                        </w:rPr>
                        <w:t xml:space="preserve">[c]       </w:t>
                      </w:r>
                      <w:r>
                        <w:rPr>
                          <w:rFonts w:ascii="Arial" w:eastAsiaTheme="minorEastAsia" w:hAnsi="Arial" w:cs="Arial"/>
                          <w:sz w:val="14"/>
                          <w:szCs w:val="14"/>
                          <w:lang w:eastAsia="zh-CN"/>
                        </w:rPr>
                        <w:t xml:space="preserve">Dr. </w:t>
                      </w:r>
                      <w:r>
                        <w:rPr>
                          <w:rFonts w:ascii="Arial" w:eastAsiaTheme="minorEastAsia" w:hAnsi="Arial" w:cs="Arial" w:hint="eastAsia"/>
                          <w:sz w:val="14"/>
                          <w:szCs w:val="14"/>
                          <w:lang w:eastAsia="zh-CN"/>
                        </w:rPr>
                        <w:t>T. Zhai, Prof. Y.Tong</w:t>
                      </w:r>
                    </w:p>
                    <w:p w:rsidR="00DC53A2" w:rsidRDefault="00DC53A2" w:rsidP="00DC08A5">
                      <w:pPr>
                        <w:snapToGrid w:val="0"/>
                        <w:spacing w:line="276" w:lineRule="auto"/>
                        <w:jc w:val="both"/>
                        <w:rPr>
                          <w:rFonts w:ascii="Arial" w:eastAsiaTheme="minorEastAsia" w:hAnsi="Arial" w:cs="Arial"/>
                          <w:sz w:val="14"/>
                          <w:szCs w:val="14"/>
                          <w:lang w:eastAsia="zh-CN"/>
                        </w:rPr>
                      </w:pPr>
                      <w:r>
                        <w:rPr>
                          <w:rFonts w:ascii="Arial" w:eastAsiaTheme="minorEastAsia" w:hAnsi="Arial" w:cs="Arial" w:hint="eastAsia"/>
                          <w:sz w:val="14"/>
                          <w:szCs w:val="14"/>
                          <w:lang w:eastAsia="zh-CN"/>
                        </w:rPr>
                        <w:t xml:space="preserve">           School of Chemistry and Chemistry Engineering</w:t>
                      </w:r>
                    </w:p>
                    <w:p w:rsidR="00DC53A2" w:rsidRDefault="00DC53A2" w:rsidP="00DC08A5">
                      <w:pPr>
                        <w:snapToGrid w:val="0"/>
                        <w:spacing w:line="276" w:lineRule="auto"/>
                        <w:jc w:val="both"/>
                        <w:rPr>
                          <w:rFonts w:ascii="Arial" w:eastAsiaTheme="minorEastAsia" w:hAnsi="Arial" w:cs="Arial"/>
                          <w:sz w:val="14"/>
                          <w:szCs w:val="14"/>
                          <w:lang w:eastAsia="zh-CN"/>
                        </w:rPr>
                      </w:pPr>
                      <w:r>
                        <w:rPr>
                          <w:rFonts w:ascii="Arial" w:eastAsiaTheme="minorEastAsia" w:hAnsi="Arial" w:cs="Arial" w:hint="eastAsia"/>
                          <w:sz w:val="14"/>
                          <w:szCs w:val="14"/>
                          <w:lang w:eastAsia="zh-CN"/>
                        </w:rPr>
                        <w:t xml:space="preserve">           Sun Yat-Sen University</w:t>
                      </w:r>
                    </w:p>
                    <w:p w:rsidR="00DC53A2" w:rsidRDefault="00DC53A2" w:rsidP="00DC08A5">
                      <w:pPr>
                        <w:snapToGrid w:val="0"/>
                        <w:spacing w:line="276" w:lineRule="auto"/>
                        <w:jc w:val="both"/>
                        <w:rPr>
                          <w:rFonts w:ascii="Arial" w:eastAsiaTheme="minorEastAsia" w:hAnsi="Arial" w:cs="Arial"/>
                          <w:sz w:val="14"/>
                          <w:szCs w:val="14"/>
                          <w:lang w:eastAsia="zh-CN"/>
                        </w:rPr>
                      </w:pPr>
                      <w:r>
                        <w:rPr>
                          <w:rFonts w:ascii="Arial" w:eastAsiaTheme="minorEastAsia" w:hAnsi="Arial" w:cs="Arial" w:hint="eastAsia"/>
                          <w:sz w:val="14"/>
                          <w:szCs w:val="14"/>
                          <w:lang w:eastAsia="zh-CN"/>
                        </w:rPr>
                        <w:t xml:space="preserve">          Guangzhou 510275, People</w:t>
                      </w:r>
                      <w:r>
                        <w:rPr>
                          <w:rFonts w:ascii="Arial" w:eastAsiaTheme="minorEastAsia" w:hAnsi="Arial" w:cs="Arial"/>
                          <w:sz w:val="14"/>
                          <w:szCs w:val="14"/>
                          <w:lang w:eastAsia="zh-CN"/>
                        </w:rPr>
                        <w:t>’</w:t>
                      </w:r>
                      <w:r>
                        <w:rPr>
                          <w:rFonts w:ascii="Arial" w:eastAsiaTheme="minorEastAsia" w:hAnsi="Arial" w:cs="Arial" w:hint="eastAsia"/>
                          <w:sz w:val="14"/>
                          <w:szCs w:val="14"/>
                          <w:lang w:eastAsia="zh-CN"/>
                        </w:rPr>
                        <w:t>s Republic of China</w:t>
                      </w:r>
                    </w:p>
                    <w:p w:rsidR="00DC53A2" w:rsidRDefault="00DC53A2" w:rsidP="0005420D">
                      <w:pPr>
                        <w:ind w:left="420" w:hangingChars="300" w:hanging="420"/>
                        <w:jc w:val="both"/>
                        <w:rPr>
                          <w:rFonts w:ascii="Arial" w:eastAsiaTheme="minorEastAsia" w:hAnsi="Arial" w:cs="Arial"/>
                          <w:sz w:val="14"/>
                          <w:szCs w:val="14"/>
                          <w:lang w:eastAsia="zh-CN"/>
                        </w:rPr>
                      </w:pPr>
                      <w:r>
                        <w:rPr>
                          <w:rFonts w:ascii="Arial" w:hAnsi="Arial" w:cs="Arial"/>
                          <w:sz w:val="14"/>
                          <w:szCs w:val="14"/>
                        </w:rPr>
                        <w:t>[**]</w:t>
                      </w:r>
                      <w:r>
                        <w:rPr>
                          <w:rFonts w:ascii="Arial" w:eastAsiaTheme="minorEastAsia" w:hAnsi="Arial" w:cs="Arial" w:hint="eastAsia"/>
                          <w:sz w:val="14"/>
                          <w:szCs w:val="14"/>
                          <w:lang w:eastAsia="zh-CN"/>
                        </w:rPr>
                        <w:t xml:space="preserve">    </w:t>
                      </w:r>
                      <w:r>
                        <w:rPr>
                          <w:rFonts w:ascii="Arial" w:eastAsiaTheme="minorEastAsia" w:hAnsi="Arial" w:cs="Arial"/>
                          <w:sz w:val="14"/>
                          <w:szCs w:val="14"/>
                          <w:lang w:eastAsia="zh-CN"/>
                        </w:rPr>
                        <w:tab/>
                      </w:r>
                      <w:r w:rsidRPr="00353988">
                        <w:rPr>
                          <w:rFonts w:ascii="Arial" w:hAnsi="Arial" w:cs="Arial"/>
                          <w:sz w:val="14"/>
                          <w:szCs w:val="14"/>
                        </w:rPr>
                        <w:t>AJC gratefully acknowledges a fellowship from the EPSRC (EP/K006851/1)</w:t>
                      </w:r>
                      <w:r>
                        <w:rPr>
                          <w:rFonts w:ascii="Arial" w:hAnsi="Arial" w:cs="Arial"/>
                          <w:sz w:val="14"/>
                          <w:szCs w:val="14"/>
                        </w:rPr>
                        <w:t xml:space="preserve">. </w:t>
                      </w:r>
                      <w:r w:rsidRPr="00353988">
                        <w:rPr>
                          <w:rFonts w:ascii="Arial" w:eastAsia="SimSun" w:hAnsi="Arial" w:cs="Arial"/>
                          <w:sz w:val="14"/>
                          <w:szCs w:val="14"/>
                        </w:rPr>
                        <w:t xml:space="preserve">We </w:t>
                      </w:r>
                      <w:r w:rsidRPr="00353988">
                        <w:rPr>
                          <w:rFonts w:ascii="Arial" w:hAnsi="Arial" w:cs="Arial"/>
                          <w:sz w:val="14"/>
                          <w:szCs w:val="14"/>
                        </w:rPr>
                        <w:t>acknowledge</w:t>
                      </w:r>
                      <w:r w:rsidRPr="00353988">
                        <w:rPr>
                          <w:rFonts w:ascii="Arial" w:eastAsia="SimSun" w:hAnsi="Arial" w:cs="Arial"/>
                          <w:sz w:val="14"/>
                          <w:szCs w:val="14"/>
                        </w:rPr>
                        <w:t xml:space="preserve"> Dr. Tom Yuzvinsky for SEM image acquisition and the W. M. Keck Center for Nanoscale Opto fluidics for use of the FEI Quanta 3D Dual-beam microscope. We </w:t>
                      </w:r>
                      <w:r w:rsidRPr="00353988">
                        <w:rPr>
                          <w:rFonts w:ascii="Arial" w:hAnsi="Arial" w:cs="Arial"/>
                          <w:sz w:val="14"/>
                          <w:szCs w:val="14"/>
                        </w:rPr>
                        <w:t>thank</w:t>
                      </w:r>
                      <w:r w:rsidRPr="00353988">
                        <w:rPr>
                          <w:rFonts w:ascii="Arial" w:eastAsia="SimSun" w:hAnsi="Arial" w:cs="Arial"/>
                          <w:sz w:val="14"/>
                          <w:szCs w:val="14"/>
                        </w:rPr>
                        <w:t xml:space="preserve"> Jesse Hauser for XRD measurement and the support of UCSC XRD (Rigaku Americas Mini flex Plus powder diffractometer) facility supported by the U.S. NSF MRI grant (MRI-1126845). </w:t>
                      </w:r>
                    </w:p>
                    <w:p w:rsidR="00DC53A2" w:rsidRPr="00353988" w:rsidRDefault="00DC53A2" w:rsidP="00353988">
                      <w:pPr>
                        <w:jc w:val="both"/>
                        <w:rPr>
                          <w:rFonts w:ascii="Arial" w:eastAsiaTheme="minorEastAsia" w:hAnsi="Arial" w:cs="Arial"/>
                          <w:sz w:val="14"/>
                          <w:szCs w:val="14"/>
                          <w:lang w:eastAsia="zh-CN"/>
                        </w:rPr>
                      </w:pPr>
                    </w:p>
                    <w:p w:rsidR="00DC53A2" w:rsidRDefault="00DC53A2" w:rsidP="0005420D">
                      <w:pPr>
                        <w:ind w:firstLineChars="250" w:firstLine="350"/>
                        <w:jc w:val="both"/>
                        <w:rPr>
                          <w:rFonts w:ascii="Arial" w:eastAsiaTheme="minorEastAsia" w:hAnsi="Arial" w:cs="Arial"/>
                          <w:sz w:val="14"/>
                          <w:szCs w:val="14"/>
                          <w:lang w:eastAsia="zh-CN"/>
                        </w:rPr>
                      </w:pPr>
                      <w:r w:rsidRPr="00353988">
                        <w:rPr>
                          <w:rFonts w:ascii="Arial" w:hAnsi="Arial" w:cs="Arial"/>
                          <w:sz w:val="14"/>
                          <w:szCs w:val="14"/>
                        </w:rPr>
                        <w:t>Supporting information for this article is available on the WWW</w:t>
                      </w:r>
                    </w:p>
                    <w:p w:rsidR="00DC53A2" w:rsidRPr="00353988" w:rsidRDefault="00DC53A2" w:rsidP="0005420D">
                      <w:pPr>
                        <w:ind w:firstLineChars="250" w:firstLine="350"/>
                        <w:jc w:val="both"/>
                        <w:rPr>
                          <w:rFonts w:ascii="Arial" w:eastAsiaTheme="minorEastAsia" w:hAnsi="Arial" w:cs="Arial"/>
                          <w:sz w:val="14"/>
                          <w:szCs w:val="14"/>
                          <w:lang w:eastAsia="zh-CN"/>
                        </w:rPr>
                      </w:pPr>
                      <w:r w:rsidRPr="00353988">
                        <w:rPr>
                          <w:rFonts w:ascii="Arial" w:hAnsi="Arial" w:cs="Arial"/>
                          <w:sz w:val="14"/>
                          <w:szCs w:val="14"/>
                        </w:rPr>
                        <w:t>under http://www.angewandte.org or from the author.</w:t>
                      </w:r>
                      <w:r w:rsidRPr="00353988">
                        <w:rPr>
                          <w:rFonts w:ascii="Arial" w:hAnsi="Arial" w:cs="Arial"/>
                          <w:sz w:val="14"/>
                          <w:szCs w:val="14"/>
                          <w:lang w:val="en-US"/>
                        </w:rPr>
                        <w:t xml:space="preserve"> </w:t>
                      </w:r>
                    </w:p>
                  </w:txbxContent>
                </v:textbox>
                <w10:wrap type="square" side="right" anchory="page"/>
                <w10:anchorlock/>
              </v:shape>
            </w:pict>
          </mc:Fallback>
        </mc:AlternateContent>
      </w:r>
      <w:r w:rsidR="009D7233" w:rsidRPr="000563A3">
        <w:rPr>
          <w:sz w:val="17"/>
          <w:szCs w:val="17"/>
        </w:rPr>
        <w:t>Hematite has been extensively studied as photoanodes for water splitting.</w:t>
      </w:r>
      <w:r w:rsidR="005C7635" w:rsidRPr="000563A3">
        <w:rPr>
          <w:sz w:val="17"/>
          <w:szCs w:val="17"/>
        </w:rPr>
        <w:fldChar w:fldCharType="begin">
          <w:fldData xml:space="preserve">PEVuZE5vdGU+PENpdGU+PEF1dGhvcj5LYXk8L0F1dGhvcj48WWVhcj4yMDA2PC9ZZWFyPjxSZWNO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PEVuZE5vdGU+PENpdGU+PEF1dGhvcj5LYXk8L0F1dGhvcj48WWVhcj4yMDA2PC9ZZWFyPjxSZWNO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1" w:tooltip="Kay, 2006 #31" w:history="1">
        <w:r w:rsidR="00DC53A2" w:rsidRPr="000563A3">
          <w:rPr>
            <w:noProof/>
            <w:sz w:val="17"/>
            <w:szCs w:val="17"/>
            <w:vertAlign w:val="superscript"/>
          </w:rPr>
          <w:t>1-5</w:t>
        </w:r>
      </w:hyperlink>
      <w:r w:rsidR="00DC53A2" w:rsidRPr="000563A3">
        <w:rPr>
          <w:noProof/>
          <w:sz w:val="17"/>
          <w:szCs w:val="17"/>
          <w:vertAlign w:val="superscript"/>
        </w:rPr>
        <w:t>]</w:t>
      </w:r>
      <w:r w:rsidR="005C7635" w:rsidRPr="000563A3">
        <w:rPr>
          <w:sz w:val="17"/>
          <w:szCs w:val="17"/>
        </w:rPr>
        <w:fldChar w:fldCharType="end"/>
      </w:r>
      <w:r w:rsidR="009D7233" w:rsidRPr="000563A3">
        <w:rPr>
          <w:sz w:val="17"/>
          <w:szCs w:val="17"/>
        </w:rPr>
        <w:t xml:space="preserve"> Nevertheless, poor hole transfer efficiency</w:t>
      </w:r>
      <w:r w:rsidR="00DB22C8" w:rsidRPr="000563A3">
        <w:rPr>
          <w:sz w:val="17"/>
          <w:szCs w:val="17"/>
        </w:rPr>
        <w:t xml:space="preserve"> and late turn-on characteristics limits the</w:t>
      </w:r>
      <w:r w:rsidR="00910B5C" w:rsidRPr="000563A3">
        <w:rPr>
          <w:sz w:val="17"/>
          <w:szCs w:val="17"/>
        </w:rPr>
        <w:t>ir</w:t>
      </w:r>
      <w:r w:rsidR="00DB22C8" w:rsidRPr="000563A3">
        <w:rPr>
          <w:sz w:val="17"/>
          <w:szCs w:val="17"/>
        </w:rPr>
        <w:t xml:space="preserve"> photoelectrochemical </w:t>
      </w:r>
      <w:r w:rsidR="00BD5457" w:rsidRPr="000563A3">
        <w:rPr>
          <w:sz w:val="17"/>
          <w:szCs w:val="17"/>
        </w:rPr>
        <w:t xml:space="preserve">(PEC) </w:t>
      </w:r>
      <w:r w:rsidR="00DB22C8" w:rsidRPr="000563A3">
        <w:rPr>
          <w:sz w:val="17"/>
          <w:szCs w:val="17"/>
        </w:rPr>
        <w:t>performance.</w:t>
      </w:r>
      <w:r w:rsidR="005C7635" w:rsidRPr="000563A3">
        <w:rPr>
          <w:sz w:val="17"/>
          <w:szCs w:val="17"/>
        </w:rPr>
        <w:fldChar w:fldCharType="begin">
          <w:fldData xml:space="preserve">PEVuZE5vdGU+PENpdGU+PEF1dGhvcj5IaXNhdG9taTwvQXV0aG9yPjxZZWFyPjIwMTE8L1llYXI+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PEVuZE5vdGU+PENpdGU+PEF1dGhvcj5IaXNhdG9taTwvQXV0aG9yPjxZZWFyPjIwMTE8L1llYXI+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6" w:tooltip="Hisatomi, 2011 #41" w:history="1">
        <w:r w:rsidR="00DC53A2" w:rsidRPr="000563A3">
          <w:rPr>
            <w:noProof/>
            <w:sz w:val="17"/>
            <w:szCs w:val="17"/>
            <w:vertAlign w:val="superscript"/>
          </w:rPr>
          <w:t>6-7</w:t>
        </w:r>
      </w:hyperlink>
      <w:r w:rsidR="00DC53A2" w:rsidRPr="000563A3">
        <w:rPr>
          <w:noProof/>
          <w:sz w:val="17"/>
          <w:szCs w:val="17"/>
          <w:vertAlign w:val="superscript"/>
        </w:rPr>
        <w:t>]</w:t>
      </w:r>
      <w:r w:rsidR="005C7635" w:rsidRPr="000563A3">
        <w:rPr>
          <w:sz w:val="17"/>
          <w:szCs w:val="17"/>
        </w:rPr>
        <w:fldChar w:fldCharType="end"/>
      </w:r>
      <w:r w:rsidR="009D7233" w:rsidRPr="000563A3">
        <w:rPr>
          <w:sz w:val="17"/>
          <w:szCs w:val="17"/>
        </w:rPr>
        <w:t xml:space="preserve"> To address th</w:t>
      </w:r>
      <w:r w:rsidR="00C74F26" w:rsidRPr="000563A3">
        <w:rPr>
          <w:rFonts w:eastAsiaTheme="minorEastAsia"/>
          <w:sz w:val="17"/>
          <w:szCs w:val="17"/>
          <w:lang w:eastAsia="zh-CN"/>
        </w:rPr>
        <w:t>ese</w:t>
      </w:r>
      <w:r w:rsidR="009D7233" w:rsidRPr="000563A3">
        <w:rPr>
          <w:sz w:val="17"/>
          <w:szCs w:val="17"/>
        </w:rPr>
        <w:t xml:space="preserve"> limitation</w:t>
      </w:r>
      <w:r w:rsidR="00C74F26" w:rsidRPr="000563A3">
        <w:rPr>
          <w:rFonts w:eastAsiaTheme="minorEastAsia"/>
          <w:sz w:val="17"/>
          <w:szCs w:val="17"/>
          <w:lang w:eastAsia="zh-CN"/>
        </w:rPr>
        <w:t>s</w:t>
      </w:r>
      <w:r w:rsidR="009D7233" w:rsidRPr="000563A3">
        <w:rPr>
          <w:sz w:val="17"/>
          <w:szCs w:val="17"/>
        </w:rPr>
        <w:t>, a number of hematite nanostructures have been developed to minimize hole transfer distance.</w:t>
      </w:r>
      <w:r w:rsidR="005C7635" w:rsidRPr="000563A3">
        <w:rPr>
          <w:sz w:val="17"/>
          <w:szCs w:val="17"/>
        </w:rPr>
        <w:fldChar w:fldCharType="begin">
          <w:fldData xml:space="preserve">PEVuZE5vdGU+PENpdGU+PEF1dGhvcj5CcmlsbGV0PC9BdXRob3I+PFllYXI+MjAxMDwvWWVhcj48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PEVuZE5vdGU+PENpdGU+PEF1dGhvcj5CcmlsbGV0PC9BdXRob3I+PFllYXI+MjAxMDwvWWVhcj48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1" w:tooltip="Kay, 2006 #31" w:history="1">
        <w:r w:rsidR="00DC53A2" w:rsidRPr="000563A3">
          <w:rPr>
            <w:noProof/>
            <w:sz w:val="17"/>
            <w:szCs w:val="17"/>
            <w:vertAlign w:val="superscript"/>
          </w:rPr>
          <w:t>1</w:t>
        </w:r>
      </w:hyperlink>
      <w:r w:rsidR="00DC53A2" w:rsidRPr="000563A3">
        <w:rPr>
          <w:noProof/>
          <w:sz w:val="17"/>
          <w:szCs w:val="17"/>
          <w:vertAlign w:val="superscript"/>
        </w:rPr>
        <w:t xml:space="preserve">, </w:t>
      </w:r>
      <w:hyperlink w:anchor="_ENREF_8" w:tooltip="Brillet, 2010 #49" w:history="1">
        <w:r w:rsidR="00DC53A2" w:rsidRPr="000563A3">
          <w:rPr>
            <w:noProof/>
            <w:sz w:val="17"/>
            <w:szCs w:val="17"/>
            <w:vertAlign w:val="superscript"/>
          </w:rPr>
          <w:t>8-9</w:t>
        </w:r>
      </w:hyperlink>
      <w:r w:rsidR="00DC53A2" w:rsidRPr="000563A3">
        <w:rPr>
          <w:noProof/>
          <w:sz w:val="17"/>
          <w:szCs w:val="17"/>
          <w:vertAlign w:val="superscript"/>
        </w:rPr>
        <w:t>]</w:t>
      </w:r>
      <w:r w:rsidR="005C7635" w:rsidRPr="000563A3">
        <w:rPr>
          <w:sz w:val="17"/>
          <w:szCs w:val="17"/>
        </w:rPr>
        <w:fldChar w:fldCharType="end"/>
      </w:r>
      <w:r w:rsidR="009D7233" w:rsidRPr="000563A3">
        <w:rPr>
          <w:sz w:val="17"/>
          <w:szCs w:val="17"/>
        </w:rPr>
        <w:t xml:space="preserve"> Surface passivation has been found to be another effective method to enhance hole transfer efficiency by reducing the number of surface trap states.</w:t>
      </w:r>
      <w:r w:rsidR="005C7635" w:rsidRPr="000563A3">
        <w:rPr>
          <w:sz w:val="17"/>
          <w:szCs w:val="17"/>
        </w:rPr>
        <w:fldChar w:fldCharType="begin">
          <w:fldData xml:space="preserve">PEVuZE5vdGU+PENpdGU+PEF1dGhvcj5IaXNhdG9taTwvQXV0aG9yPjxZZWFyPjIwMTE8L1llYXI+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PEVuZE5vdGU+PENpdGU+PEF1dGhvcj5IaXNhdG9taTwvQXV0aG9yPjxZZWFyPjIwMTE8L1llYXI+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6" w:tooltip="Hisatomi, 2011 #41" w:history="1">
        <w:r w:rsidR="00DC53A2" w:rsidRPr="000563A3">
          <w:rPr>
            <w:noProof/>
            <w:sz w:val="17"/>
            <w:szCs w:val="17"/>
            <w:vertAlign w:val="superscript"/>
          </w:rPr>
          <w:t>6-7</w:t>
        </w:r>
      </w:hyperlink>
      <w:r w:rsidR="00DC53A2" w:rsidRPr="000563A3">
        <w:rPr>
          <w:noProof/>
          <w:sz w:val="17"/>
          <w:szCs w:val="17"/>
          <w:vertAlign w:val="superscript"/>
        </w:rPr>
        <w:t xml:space="preserve">, </w:t>
      </w:r>
      <w:hyperlink w:anchor="_ENREF_10" w:tooltip="Liu, 2014 #45" w:history="1">
        <w:r w:rsidR="00DC53A2" w:rsidRPr="000563A3">
          <w:rPr>
            <w:noProof/>
            <w:sz w:val="17"/>
            <w:szCs w:val="17"/>
            <w:vertAlign w:val="superscript"/>
          </w:rPr>
          <w:t>10</w:t>
        </w:r>
      </w:hyperlink>
      <w:r w:rsidR="00DC53A2" w:rsidRPr="000563A3">
        <w:rPr>
          <w:noProof/>
          <w:sz w:val="17"/>
          <w:szCs w:val="17"/>
          <w:vertAlign w:val="superscript"/>
        </w:rPr>
        <w:t>]</w:t>
      </w:r>
      <w:r w:rsidR="005C7635" w:rsidRPr="000563A3">
        <w:rPr>
          <w:sz w:val="17"/>
          <w:szCs w:val="17"/>
        </w:rPr>
        <w:fldChar w:fldCharType="end"/>
      </w:r>
      <w:r w:rsidR="009D7233" w:rsidRPr="000563A3">
        <w:rPr>
          <w:sz w:val="17"/>
          <w:szCs w:val="17"/>
        </w:rPr>
        <w:t xml:space="preserve"> Likewise, hole transfer efficiency can be improved by decorating hematite surface with oxygen evolution reaction </w:t>
      </w:r>
      <w:r w:rsidR="00D84FED" w:rsidRPr="000563A3">
        <w:rPr>
          <w:sz w:val="17"/>
          <w:szCs w:val="17"/>
        </w:rPr>
        <w:t>catalysts</w:t>
      </w:r>
      <w:r w:rsidR="009D7233" w:rsidRPr="000563A3">
        <w:rPr>
          <w:sz w:val="17"/>
          <w:szCs w:val="17"/>
        </w:rPr>
        <w:t xml:space="preserve"> which can enhance activity either by reducing the over-potential for water </w:t>
      </w:r>
      <w:r w:rsidR="00D84FED" w:rsidRPr="000563A3">
        <w:rPr>
          <w:sz w:val="17"/>
          <w:szCs w:val="17"/>
        </w:rPr>
        <w:t>oxidation</w:t>
      </w:r>
      <w:r w:rsidR="005C7635" w:rsidRPr="000563A3">
        <w:rPr>
          <w:rFonts w:eastAsiaTheme="minorEastAsia"/>
          <w:sz w:val="17"/>
          <w:szCs w:val="17"/>
          <w:lang w:eastAsia="zh-CN"/>
        </w:rPr>
        <w:fldChar w:fldCharType="begin">
          <w:fldData xml:space="preserve">PEVuZE5vdGU+PENpdGU+PEF1dGhvcj5MaWFvPC9BdXRob3I+PFllYXI+MjAxMjwvWWVhcj48UmVj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</w:fldData>
        </w:fldChar>
      </w:r>
      <w:r w:rsidR="00DC53A2" w:rsidRPr="000563A3">
        <w:rPr>
          <w:rFonts w:eastAsiaTheme="minorEastAsia"/>
          <w:sz w:val="17"/>
          <w:szCs w:val="17"/>
          <w:lang w:eastAsia="zh-CN"/>
        </w:rPr>
        <w:instrText xml:space="preserve"> ADDIN EN.CITE </w:instrText>
      </w:r>
      <w:r w:rsidR="005C7635" w:rsidRPr="000563A3">
        <w:rPr>
          <w:rFonts w:eastAsiaTheme="minorEastAsia"/>
          <w:sz w:val="17"/>
          <w:szCs w:val="17"/>
          <w:lang w:eastAsia="zh-CN"/>
        </w:rPr>
        <w:fldChar w:fldCharType="begin">
          <w:fldData xml:space="preserve">PEVuZE5vdGU+PENpdGU+PEF1dGhvcj5MaWFvPC9BdXRob3I+PFllYXI+MjAxMjwvWWVhcj48UmVj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</w:fldData>
        </w:fldChar>
      </w:r>
      <w:r w:rsidR="00DC53A2" w:rsidRPr="000563A3">
        <w:rPr>
          <w:rFonts w:eastAsiaTheme="minorEastAsia"/>
          <w:sz w:val="17"/>
          <w:szCs w:val="17"/>
          <w:lang w:eastAsia="zh-CN"/>
        </w:rPr>
        <w:instrText xml:space="preserve"> ADDIN EN.CITE.DATA </w:instrText>
      </w:r>
      <w:r w:rsidR="005C7635" w:rsidRPr="000563A3">
        <w:rPr>
          <w:rFonts w:eastAsiaTheme="minorEastAsia"/>
          <w:sz w:val="17"/>
          <w:szCs w:val="17"/>
          <w:lang w:eastAsia="zh-CN"/>
        </w:rPr>
      </w:r>
      <w:r w:rsidR="005C7635" w:rsidRPr="000563A3">
        <w:rPr>
          <w:rFonts w:eastAsiaTheme="minorEastAsia"/>
          <w:sz w:val="17"/>
          <w:szCs w:val="17"/>
          <w:lang w:eastAsia="zh-CN"/>
        </w:rPr>
        <w:fldChar w:fldCharType="end"/>
      </w:r>
      <w:r w:rsidR="005C7635" w:rsidRPr="000563A3">
        <w:rPr>
          <w:rFonts w:eastAsiaTheme="minorEastAsia"/>
          <w:sz w:val="17"/>
          <w:szCs w:val="17"/>
          <w:lang w:eastAsia="zh-CN"/>
        </w:rPr>
      </w:r>
      <w:r w:rsidR="005C7635" w:rsidRPr="000563A3">
        <w:rPr>
          <w:rFonts w:eastAsiaTheme="minorEastAsia"/>
          <w:sz w:val="17"/>
          <w:szCs w:val="17"/>
          <w:lang w:eastAsia="zh-CN"/>
        </w:rPr>
        <w:fldChar w:fldCharType="separate"/>
      </w:r>
      <w:r w:rsidR="00DC53A2" w:rsidRPr="000563A3">
        <w:rPr>
          <w:rFonts w:eastAsiaTheme="minorEastAsia"/>
          <w:noProof/>
          <w:sz w:val="17"/>
          <w:szCs w:val="17"/>
          <w:vertAlign w:val="superscript"/>
          <w:lang w:eastAsia="zh-CN"/>
        </w:rPr>
        <w:t>[</w:t>
      </w:r>
      <w:hyperlink w:anchor="_ENREF_11" w:tooltip="Liao, 2012 #55" w:history="1">
        <w:r w:rsidR="00DC53A2" w:rsidRPr="000563A3">
          <w:rPr>
            <w:rFonts w:eastAsiaTheme="minorEastAsia"/>
            <w:noProof/>
            <w:sz w:val="17"/>
            <w:szCs w:val="17"/>
            <w:vertAlign w:val="superscript"/>
            <w:lang w:eastAsia="zh-CN"/>
          </w:rPr>
          <w:t>11-13</w:t>
        </w:r>
      </w:hyperlink>
      <w:r w:rsidR="00DC53A2" w:rsidRPr="000563A3">
        <w:rPr>
          <w:rFonts w:eastAsiaTheme="minorEastAsia"/>
          <w:noProof/>
          <w:sz w:val="17"/>
          <w:szCs w:val="17"/>
          <w:vertAlign w:val="superscript"/>
          <w:lang w:eastAsia="zh-CN"/>
        </w:rPr>
        <w:t>]</w:t>
      </w:r>
      <w:r w:rsidR="005C7635" w:rsidRPr="000563A3">
        <w:rPr>
          <w:rFonts w:eastAsiaTheme="minorEastAsia"/>
          <w:sz w:val="17"/>
          <w:szCs w:val="17"/>
          <w:lang w:eastAsia="zh-CN"/>
        </w:rPr>
        <w:fldChar w:fldCharType="end"/>
      </w:r>
      <w:r w:rsidR="009D7233" w:rsidRPr="000563A3">
        <w:rPr>
          <w:sz w:val="17"/>
          <w:szCs w:val="17"/>
        </w:rPr>
        <w:t xml:space="preserve"> or through the suppression of slow recombination due to interfacial electronic effects.</w:t>
      </w:r>
      <w:r w:rsidR="005C7635" w:rsidRPr="000563A3">
        <w:rPr>
          <w:sz w:val="17"/>
          <w:szCs w:val="17"/>
        </w:rPr>
        <w:fldChar w:fldCharType="begin">
          <w:fldData xml:space="preserve">PEVuZE5vdGU+PENpdGU+PEF1dGhvcj5CYXJyb3NvPC9BdXRob3I+PFllYXI+MjAxMTwvWWVhcj48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=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PEVuZE5vdGU+PENpdGU+PEF1dGhvcj5CYXJyb3NvPC9BdXRob3I+PFllYXI+MjAxMTwvWWVhcj48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=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14" w:tooltip="Barroso, 2011 #87" w:history="1">
        <w:r w:rsidR="00DC53A2" w:rsidRPr="000563A3">
          <w:rPr>
            <w:noProof/>
            <w:sz w:val="17"/>
            <w:szCs w:val="17"/>
            <w:vertAlign w:val="superscript"/>
          </w:rPr>
          <w:t>14-16</w:t>
        </w:r>
      </w:hyperlink>
      <w:r w:rsidR="00DC53A2" w:rsidRPr="000563A3">
        <w:rPr>
          <w:noProof/>
          <w:sz w:val="17"/>
          <w:szCs w:val="17"/>
          <w:vertAlign w:val="superscript"/>
        </w:rPr>
        <w:t>]</w:t>
      </w:r>
      <w:r w:rsidR="005C7635" w:rsidRPr="000563A3">
        <w:rPr>
          <w:sz w:val="17"/>
          <w:szCs w:val="17"/>
        </w:rPr>
        <w:fldChar w:fldCharType="end"/>
      </w:r>
      <w:r w:rsidR="009D7233" w:rsidRPr="000563A3">
        <w:rPr>
          <w:sz w:val="17"/>
          <w:szCs w:val="17"/>
        </w:rPr>
        <w:t xml:space="preserve"> Previous studies also suggested that the turn-on characteristics of hematite photoanodes may be closely related to their surface </w:t>
      </w:r>
      <w:r w:rsidR="00DB22C8" w:rsidRPr="000563A3">
        <w:rPr>
          <w:color w:val="231F20"/>
          <w:sz w:val="17"/>
          <w:szCs w:val="17"/>
        </w:rPr>
        <w:t xml:space="preserve">nature. </w:t>
      </w:r>
      <w:r w:rsidR="005C7635" w:rsidRPr="000563A3">
        <w:rPr>
          <w:sz w:val="17"/>
          <w:szCs w:val="17"/>
        </w:rPr>
        <w:fldChar w:fldCharType="begin">
          <w:fldData xml:space="preserve">PEVuZE5vdGU+PENpdGU+PEF1dGhvcj5KYW5nPC9BdXRob3I+PFllYXI+MjAxNTwvWWVhcj48UmVj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PEVuZE5vdGU+PENpdGU+PEF1dGhvcj5KYW5nPC9BdXRob3I+PFllYXI+MjAxNTwvWWVhcj48UmVj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17" w:tooltip="Jang, 2015 #98" w:history="1">
        <w:r w:rsidR="00DC53A2" w:rsidRPr="000563A3">
          <w:rPr>
            <w:noProof/>
            <w:sz w:val="17"/>
            <w:szCs w:val="17"/>
            <w:vertAlign w:val="superscript"/>
          </w:rPr>
          <w:t>17-18</w:t>
        </w:r>
      </w:hyperlink>
      <w:r w:rsidR="00DC53A2" w:rsidRPr="000563A3">
        <w:rPr>
          <w:noProof/>
          <w:sz w:val="17"/>
          <w:szCs w:val="17"/>
          <w:vertAlign w:val="superscript"/>
        </w:rPr>
        <w:t>]</w:t>
      </w:r>
      <w:r w:rsidR="005C7635" w:rsidRPr="000563A3">
        <w:rPr>
          <w:sz w:val="17"/>
          <w:szCs w:val="17"/>
        </w:rPr>
        <w:fldChar w:fldCharType="end"/>
      </w:r>
      <w:r w:rsidR="00B36B93" w:rsidRPr="000563A3">
        <w:rPr>
          <w:rFonts w:eastAsiaTheme="minorEastAsia"/>
          <w:sz w:val="17"/>
          <w:szCs w:val="17"/>
          <w:lang w:eastAsia="zh-CN"/>
        </w:rPr>
        <w:t xml:space="preserve"> </w:t>
      </w:r>
      <w:r w:rsidR="00DB22C8" w:rsidRPr="000563A3">
        <w:rPr>
          <w:sz w:val="17"/>
          <w:szCs w:val="17"/>
        </w:rPr>
        <w:t xml:space="preserve">Jang </w:t>
      </w:r>
      <w:r w:rsidR="00DB22C8" w:rsidRPr="000563A3">
        <w:rPr>
          <w:i/>
          <w:sz w:val="17"/>
          <w:szCs w:val="17"/>
        </w:rPr>
        <w:t>et al.</w:t>
      </w:r>
      <w:r w:rsidR="00DB22C8" w:rsidRPr="000563A3">
        <w:rPr>
          <w:sz w:val="17"/>
          <w:szCs w:val="17"/>
        </w:rPr>
        <w:t xml:space="preserve"> reported a re-growth strategy to reduce surface disorders of hematite and achieved a significantly shifted onset voltage. </w:t>
      </w:r>
      <w:r w:rsidR="005C7635" w:rsidRPr="000563A3">
        <w:rPr>
          <w:sz w:val="17"/>
          <w:szCs w:val="17"/>
        </w:rPr>
        <w:fldChar w:fldCharType="begin">
          <w:fldData xml:space="preserve">PEVuZE5vdGU+PENpdGU+PEF1dGhvcj5KYW5nPC9BdXRob3I+PFllYXI+MjAxNTwvWWVhcj48UmVj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PEVuZE5vdGU+PENpdGU+PEF1dGhvcj5KYW5nPC9BdXRob3I+PFllYXI+MjAxNTwvWWVhcj48UmVj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17" w:tooltip="Jang, 2015 #98" w:history="1">
        <w:r w:rsidR="00DC53A2" w:rsidRPr="000563A3">
          <w:rPr>
            <w:noProof/>
            <w:sz w:val="17"/>
            <w:szCs w:val="17"/>
            <w:vertAlign w:val="superscript"/>
          </w:rPr>
          <w:t>17</w:t>
        </w:r>
      </w:hyperlink>
      <w:r w:rsidR="00DC53A2" w:rsidRPr="000563A3">
        <w:rPr>
          <w:noProof/>
          <w:sz w:val="17"/>
          <w:szCs w:val="17"/>
          <w:vertAlign w:val="superscript"/>
        </w:rPr>
        <w:t>]</w:t>
      </w:r>
      <w:r w:rsidR="005C7635" w:rsidRPr="000563A3">
        <w:rPr>
          <w:sz w:val="17"/>
          <w:szCs w:val="17"/>
        </w:rPr>
        <w:fldChar w:fldCharType="end"/>
      </w:r>
      <w:r w:rsidR="00DB22C8" w:rsidRPr="000563A3">
        <w:rPr>
          <w:sz w:val="17"/>
          <w:szCs w:val="17"/>
        </w:rPr>
        <w:t xml:space="preserve"> </w:t>
      </w:r>
      <w:r w:rsidR="00DB22C8" w:rsidRPr="000563A3">
        <w:rPr>
          <w:color w:val="000000"/>
          <w:sz w:val="17"/>
          <w:szCs w:val="17"/>
        </w:rPr>
        <w:t xml:space="preserve">Yet, the performance of hematite photoanodes can also be limited by the efficiency of initial charge separation and electron transfer, which has been rarely studied. Here we demonstrate that a simple acid treatment method can substantially </w:t>
      </w:r>
      <w:r w:rsidR="00DB22C8" w:rsidRPr="000563A3">
        <w:rPr>
          <w:color w:val="000000"/>
          <w:sz w:val="17"/>
          <w:szCs w:val="17"/>
        </w:rPr>
        <w:lastRenderedPageBreak/>
        <w:t>enhance the efficiency of electrons moving out of traps in hematite nanowire photoanodes, and therefore reduce the electron-hole recombination loss</w:t>
      </w:r>
      <w:r w:rsidR="00C74F26" w:rsidRPr="000563A3">
        <w:rPr>
          <w:rFonts w:eastAsiaTheme="minorEastAsia"/>
          <w:color w:val="000000"/>
          <w:sz w:val="17"/>
          <w:szCs w:val="17"/>
          <w:lang w:eastAsia="zh-CN"/>
        </w:rPr>
        <w:t xml:space="preserve"> </w:t>
      </w:r>
      <w:r w:rsidR="009F0A68" w:rsidRPr="000563A3">
        <w:rPr>
          <w:color w:val="000000"/>
          <w:sz w:val="17"/>
          <w:szCs w:val="17"/>
        </w:rPr>
        <w:t>and improve</w:t>
      </w:r>
      <w:r w:rsidR="00DB22C8" w:rsidRPr="000563A3">
        <w:rPr>
          <w:color w:val="000000"/>
          <w:sz w:val="17"/>
          <w:szCs w:val="17"/>
        </w:rPr>
        <w:t xml:space="preserve"> </w:t>
      </w:r>
      <w:r w:rsidR="008457C1" w:rsidRPr="000563A3">
        <w:rPr>
          <w:color w:val="000000"/>
          <w:sz w:val="17"/>
          <w:szCs w:val="17"/>
        </w:rPr>
        <w:t xml:space="preserve">PEC </w:t>
      </w:r>
      <w:r w:rsidR="00DB22C8" w:rsidRPr="000563A3">
        <w:rPr>
          <w:color w:val="000000"/>
          <w:sz w:val="17"/>
          <w:szCs w:val="17"/>
        </w:rPr>
        <w:t>performance.</w:t>
      </w:r>
    </w:p>
    <w:p w:rsidR="00DB22C8" w:rsidRPr="000563A3" w:rsidRDefault="00DB22C8" w:rsidP="00DB22C8">
      <w:pPr>
        <w:pStyle w:val="CommentText"/>
        <w:spacing w:line="276" w:lineRule="auto"/>
        <w:jc w:val="both"/>
        <w:rPr>
          <w:sz w:val="17"/>
          <w:szCs w:val="17"/>
        </w:rPr>
      </w:pPr>
      <w:r w:rsidRPr="000563A3">
        <w:rPr>
          <w:color w:val="000000"/>
          <w:sz w:val="17"/>
          <w:szCs w:val="17"/>
        </w:rPr>
        <w:tab/>
      </w:r>
      <w:r w:rsidR="006F1204" w:rsidRPr="000563A3">
        <w:rPr>
          <w:sz w:val="17"/>
          <w:szCs w:val="17"/>
        </w:rPr>
        <w:t xml:space="preserve">Hematite </w:t>
      </w:r>
      <w:r w:rsidRPr="000563A3">
        <w:rPr>
          <w:sz w:val="17"/>
          <w:szCs w:val="17"/>
        </w:rPr>
        <w:t xml:space="preserve">nanowires intentionally doped with Sn were synthesized on a FTO glass substrate according to a literature reported method (Method, </w:t>
      </w:r>
      <w:r w:rsidR="00B72B7F" w:rsidRPr="000563A3">
        <w:rPr>
          <w:sz w:val="17"/>
          <w:szCs w:val="17"/>
        </w:rPr>
        <w:t>SI</w:t>
      </w:r>
      <w:r w:rsidRPr="000563A3">
        <w:rPr>
          <w:sz w:val="17"/>
          <w:szCs w:val="17"/>
        </w:rPr>
        <w:t>).</w:t>
      </w:r>
      <w:r w:rsidR="005C7635" w:rsidRPr="000563A3">
        <w:rPr>
          <w:color w:val="000000" w:themeColor="text1"/>
          <w:sz w:val="17"/>
          <w:szCs w:val="17"/>
        </w:rPr>
        <w:fldChar w:fldCharType="begin"/>
      </w:r>
      <w:r w:rsidR="00DC53A2" w:rsidRPr="000563A3">
        <w:rPr>
          <w:color w:val="000000" w:themeColor="text1"/>
          <w:sz w:val="17"/>
          <w:szCs w:val="17"/>
        </w:rPr>
        <w:instrText xml:space="preserve"> ADDIN EN.CITE &lt;EndNote&gt;&lt;Cite&gt;&lt;Author&gt;Ling&lt;/Author&gt;&lt;Year&gt;2011&lt;/Year&gt;&lt;RecNum&gt;23&lt;/RecNum&gt;&lt;DisplayText&gt;&lt;style face="superscript"&gt;[9]&lt;/style&gt;&lt;/DisplayText&gt;&lt;record&gt;&lt;rec-number&gt;23&lt;/rec-number&gt;&lt;foreign-keys&gt;&lt;key app="EN" db-id="rt50xfzffrv0dje99pw5zd5gapt0rt9vv0ft"&gt;23&lt;/key&gt;&lt;/foreign-keys&gt;&lt;ref-type name="Journal Article"&gt;17&lt;/ref-type&gt;&lt;contributors&gt;&lt;authors&gt;&lt;author&gt;Ling, Y. C.&lt;/author&gt;&lt;author&gt;Wang, G. M.&lt;/author&gt;&lt;author&gt;Wheeler, D. A.&lt;/author&gt;&lt;author&gt;Zhang, J. Z.&lt;/author&gt;&lt;author&gt;Li, Y.&lt;/author&gt;&lt;/authors&gt;&lt;/contributors&gt;&lt;auth-address&gt;Li, Y&amp;#xD;Univ Calif Santa Cruz, Dept Chem &amp;amp; Biochem, Santa Cruz, CA 95064 USA&amp;#xD;Univ Calif Santa Cruz, Dept Chem &amp;amp; Biochem, Santa Cruz, CA 95064 USA&amp;#xD;Univ Calif Santa Cruz, Dept Chem &amp;amp; Biochem, Santa Cruz, CA 95064 USA&lt;/auth-address&gt;&lt;titles&gt;&lt;title&gt;Sn-Doped Hematite Nanostructures for Photoelectrochemical Water Splitting&lt;/title&gt;&lt;secondary-title&gt;Nano Letters&lt;/secondary-title&gt;&lt;alt-title&gt;Nano Lett&lt;/alt-title&gt;&lt;/titles&gt;&lt;periodical&gt;&lt;full-title&gt;Nano Letters&lt;/full-title&gt;&lt;abbr-1&gt;Nano Lett&lt;/abbr-1&gt;&lt;/periodical&gt;&lt;alt-periodical&gt;&lt;full-title&gt;Nano Letters&lt;/full-title&gt;&lt;abbr-1&gt;Nano Lett&lt;/abbr-1&gt;&lt;/alt-periodical&gt;&lt;pages&gt;2119-2125&lt;/pages&gt;&lt;volume&gt;11&lt;/volume&gt;&lt;number&gt;5&lt;/number&gt;&lt;keywords&gt;&lt;keyword&gt;sn-doped hematite&lt;/keyword&gt;&lt;keyword&gt;nanowires&lt;/keyword&gt;&lt;keyword&gt;nanocorals&lt;/keyword&gt;&lt;keyword&gt;water splitting&lt;/keyword&gt;&lt;keyword&gt;zno nanowire arrays&lt;/keyword&gt;&lt;keyword&gt;thin-films&lt;/keyword&gt;&lt;keyword&gt;hydrogen generation&lt;/keyword&gt;&lt;keyword&gt;semiconductor nanoparticles&lt;/keyword&gt;&lt;keyword&gt;iron(iii) oxide&lt;/keyword&gt;&lt;keyword&gt;feature size&lt;/keyword&gt;&lt;keyword&gt;photoanodes&lt;/keyword&gt;&lt;keyword&gt;performance&lt;/keyword&gt;&lt;keyword&gt;electrodes&lt;/keyword&gt;&lt;keyword&gt;oxidation&lt;/keyword&gt;&lt;/keywords&gt;&lt;dates&gt;&lt;year&gt;2011&lt;/year&gt;&lt;pub-dates&gt;&lt;date&gt;May&lt;/date&gt;&lt;/pub-dates&gt;&lt;/dates&gt;&lt;isbn&gt;1530-6984&lt;/isbn&gt;&lt;accession-num&gt;WOS:000290373000047&lt;/accession-num&gt;&lt;urls&gt;&lt;related-urls&gt;&lt;url&gt;&amp;lt;Go to ISI&amp;gt;://WOS:000290373000047&lt;/url&gt;&lt;/related-urls&gt;&lt;/urls&gt;&lt;electronic-resource-num&gt;Doi 10.1021/Nl200708y&lt;/electronic-resource-num&gt;&lt;language&gt;English&lt;/language&gt;&lt;/record&gt;&lt;/Cite&gt;&lt;/EndNote&gt;</w:instrText>
      </w:r>
      <w:r w:rsidR="005C7635" w:rsidRPr="000563A3">
        <w:rPr>
          <w:color w:val="000000" w:themeColor="text1"/>
          <w:sz w:val="17"/>
          <w:szCs w:val="17"/>
        </w:rPr>
        <w:fldChar w:fldCharType="separate"/>
      </w:r>
      <w:r w:rsidR="00DC53A2" w:rsidRPr="000563A3">
        <w:rPr>
          <w:noProof/>
          <w:color w:val="000000" w:themeColor="text1"/>
          <w:sz w:val="17"/>
          <w:szCs w:val="17"/>
          <w:vertAlign w:val="superscript"/>
        </w:rPr>
        <w:t>[</w:t>
      </w:r>
      <w:hyperlink w:anchor="_ENREF_9" w:tooltip="Ling, 2011 #23" w:history="1">
        <w:r w:rsidR="00DC53A2" w:rsidRPr="000563A3">
          <w:rPr>
            <w:noProof/>
            <w:color w:val="000000" w:themeColor="text1"/>
            <w:sz w:val="17"/>
            <w:szCs w:val="17"/>
            <w:vertAlign w:val="superscript"/>
          </w:rPr>
          <w:t>9</w:t>
        </w:r>
      </w:hyperlink>
      <w:r w:rsidR="00DC53A2" w:rsidRPr="000563A3">
        <w:rPr>
          <w:noProof/>
          <w:color w:val="000000" w:themeColor="text1"/>
          <w:sz w:val="17"/>
          <w:szCs w:val="17"/>
          <w:vertAlign w:val="superscript"/>
        </w:rPr>
        <w:t>]</w:t>
      </w:r>
      <w:r w:rsidR="005C7635" w:rsidRPr="000563A3">
        <w:rPr>
          <w:color w:val="000000" w:themeColor="text1"/>
          <w:sz w:val="17"/>
          <w:szCs w:val="17"/>
        </w:rPr>
        <w:fldChar w:fldCharType="end"/>
      </w:r>
      <w:r w:rsidRPr="000563A3">
        <w:rPr>
          <w:color w:val="000000" w:themeColor="text1"/>
          <w:sz w:val="17"/>
          <w:szCs w:val="17"/>
        </w:rPr>
        <w:t xml:space="preserve"> </w:t>
      </w:r>
      <w:r w:rsidR="009F0A68" w:rsidRPr="000563A3">
        <w:rPr>
          <w:sz w:val="17"/>
          <w:szCs w:val="17"/>
        </w:rPr>
        <w:t>N</w:t>
      </w:r>
      <w:r w:rsidRPr="000563A3">
        <w:rPr>
          <w:sz w:val="17"/>
          <w:szCs w:val="17"/>
        </w:rPr>
        <w:t>anowires are vertically aligned on the FTO substrate, with average diameter of 100 nm and length of ~1 μm (</w:t>
      </w:r>
      <w:r w:rsidR="00B72B7F" w:rsidRPr="000563A3">
        <w:rPr>
          <w:sz w:val="17"/>
          <w:szCs w:val="17"/>
        </w:rPr>
        <w:t>Fig</w:t>
      </w:r>
      <w:r w:rsidRPr="000563A3">
        <w:rPr>
          <w:sz w:val="17"/>
          <w:szCs w:val="17"/>
        </w:rPr>
        <w:t xml:space="preserve"> S1a, </w:t>
      </w:r>
      <w:r w:rsidR="00B72B7F" w:rsidRPr="000563A3">
        <w:rPr>
          <w:sz w:val="17"/>
          <w:szCs w:val="17"/>
        </w:rPr>
        <w:t>SI</w:t>
      </w:r>
      <w:r w:rsidRPr="000563A3">
        <w:rPr>
          <w:sz w:val="17"/>
          <w:szCs w:val="17"/>
        </w:rPr>
        <w:t xml:space="preserve">). The hematite nanowire film was immersed in pure acetic acid solution for 5 min, followed by annealing in air at 450 </w:t>
      </w:r>
      <w:r w:rsidRPr="000563A3">
        <w:rPr>
          <w:sz w:val="17"/>
          <w:szCs w:val="17"/>
          <w:vertAlign w:val="superscript"/>
        </w:rPr>
        <w:t>o</w:t>
      </w:r>
      <w:r w:rsidRPr="000563A3">
        <w:rPr>
          <w:sz w:val="17"/>
          <w:szCs w:val="17"/>
        </w:rPr>
        <w:t xml:space="preserve">C for 30 min. The nanowire morphology </w:t>
      </w:r>
      <w:r w:rsidR="009F0A68" w:rsidRPr="000563A3">
        <w:rPr>
          <w:sz w:val="17"/>
          <w:szCs w:val="17"/>
        </w:rPr>
        <w:t xml:space="preserve">and crystal phase </w:t>
      </w:r>
      <w:r w:rsidRPr="000563A3">
        <w:rPr>
          <w:sz w:val="17"/>
          <w:szCs w:val="17"/>
        </w:rPr>
        <w:t>remained unchanged upon acid tr</w:t>
      </w:r>
      <w:r w:rsidR="006F1204" w:rsidRPr="000563A3">
        <w:rPr>
          <w:sz w:val="17"/>
          <w:szCs w:val="17"/>
        </w:rPr>
        <w:t>eatment and annealing (</w:t>
      </w:r>
      <w:r w:rsidR="00B72B7F" w:rsidRPr="000563A3">
        <w:rPr>
          <w:sz w:val="17"/>
          <w:szCs w:val="17"/>
        </w:rPr>
        <w:t>Fig</w:t>
      </w:r>
      <w:r w:rsidR="006F1204" w:rsidRPr="000563A3">
        <w:rPr>
          <w:rFonts w:eastAsiaTheme="minorEastAsia"/>
          <w:sz w:val="17"/>
          <w:szCs w:val="17"/>
          <w:lang w:eastAsia="zh-CN"/>
        </w:rPr>
        <w:t xml:space="preserve"> </w:t>
      </w:r>
      <w:r w:rsidRPr="000563A3">
        <w:rPr>
          <w:sz w:val="17"/>
          <w:szCs w:val="17"/>
        </w:rPr>
        <w:t>S1b</w:t>
      </w:r>
      <w:r w:rsidR="009F0A68" w:rsidRPr="000563A3">
        <w:rPr>
          <w:sz w:val="17"/>
          <w:szCs w:val="17"/>
        </w:rPr>
        <w:t xml:space="preserve"> and Fig S2</w:t>
      </w:r>
      <w:r w:rsidRPr="000563A3">
        <w:rPr>
          <w:sz w:val="17"/>
          <w:szCs w:val="17"/>
        </w:rPr>
        <w:t xml:space="preserve">, </w:t>
      </w:r>
      <w:r w:rsidR="00B72B7F" w:rsidRPr="000563A3">
        <w:rPr>
          <w:sz w:val="17"/>
          <w:szCs w:val="17"/>
        </w:rPr>
        <w:t>SI</w:t>
      </w:r>
      <w:r w:rsidRPr="000563A3">
        <w:rPr>
          <w:sz w:val="17"/>
          <w:szCs w:val="17"/>
        </w:rPr>
        <w:t xml:space="preserve">). </w:t>
      </w:r>
      <w:r w:rsidR="009F0A68" w:rsidRPr="000563A3">
        <w:rPr>
          <w:sz w:val="17"/>
          <w:szCs w:val="17"/>
        </w:rPr>
        <w:t>T</w:t>
      </w:r>
      <w:r w:rsidRPr="000563A3">
        <w:rPr>
          <w:sz w:val="17"/>
          <w:szCs w:val="17"/>
        </w:rPr>
        <w:t xml:space="preserve">he acid-treated </w:t>
      </w:r>
      <w:r w:rsidR="00C71F04" w:rsidRPr="000563A3">
        <w:rPr>
          <w:sz w:val="17"/>
          <w:szCs w:val="17"/>
        </w:rPr>
        <w:t>hematite</w:t>
      </w:r>
      <w:r w:rsidR="00C71F04" w:rsidRPr="000563A3" w:rsidDel="00FD24D7">
        <w:rPr>
          <w:sz w:val="17"/>
          <w:szCs w:val="17"/>
        </w:rPr>
        <w:t xml:space="preserve"> </w:t>
      </w:r>
      <w:r w:rsidR="009F0A68" w:rsidRPr="000563A3">
        <w:rPr>
          <w:sz w:val="17"/>
          <w:szCs w:val="17"/>
        </w:rPr>
        <w:t xml:space="preserve">also </w:t>
      </w:r>
      <w:r w:rsidRPr="000563A3">
        <w:rPr>
          <w:sz w:val="17"/>
          <w:szCs w:val="17"/>
        </w:rPr>
        <w:t xml:space="preserve">has an equally smooth surface as the untreated </w:t>
      </w:r>
      <w:r w:rsidR="00C71F04" w:rsidRPr="000563A3">
        <w:rPr>
          <w:sz w:val="17"/>
          <w:szCs w:val="17"/>
        </w:rPr>
        <w:t>sample</w:t>
      </w:r>
      <w:r w:rsidRPr="000563A3">
        <w:rPr>
          <w:sz w:val="17"/>
          <w:szCs w:val="17"/>
        </w:rPr>
        <w:t xml:space="preserve"> </w:t>
      </w:r>
      <w:r w:rsidR="009F0A68" w:rsidRPr="000563A3">
        <w:rPr>
          <w:sz w:val="17"/>
          <w:szCs w:val="17"/>
        </w:rPr>
        <w:t>with</w:t>
      </w:r>
      <w:r w:rsidRPr="000563A3">
        <w:rPr>
          <w:sz w:val="17"/>
          <w:szCs w:val="17"/>
        </w:rPr>
        <w:t xml:space="preserve"> no sign of surface etching or shell coating (</w:t>
      </w:r>
      <w:r w:rsidR="00B72B7F" w:rsidRPr="000563A3">
        <w:rPr>
          <w:sz w:val="17"/>
          <w:szCs w:val="17"/>
        </w:rPr>
        <w:t>Fig</w:t>
      </w:r>
      <w:r w:rsidRPr="000563A3">
        <w:rPr>
          <w:sz w:val="17"/>
          <w:szCs w:val="17"/>
        </w:rPr>
        <w:t xml:space="preserve"> S3, </w:t>
      </w:r>
      <w:r w:rsidR="00B72B7F" w:rsidRPr="000563A3">
        <w:rPr>
          <w:sz w:val="17"/>
          <w:szCs w:val="17"/>
        </w:rPr>
        <w:t>SI</w:t>
      </w:r>
      <w:r w:rsidRPr="000563A3">
        <w:rPr>
          <w:sz w:val="17"/>
          <w:szCs w:val="17"/>
        </w:rPr>
        <w:t>)</w:t>
      </w:r>
      <w:r w:rsidR="00C07882" w:rsidRPr="000563A3">
        <w:rPr>
          <w:sz w:val="17"/>
          <w:szCs w:val="17"/>
        </w:rPr>
        <w:t>, as well as comparable surface area</w:t>
      </w:r>
      <w:r w:rsidRPr="000563A3">
        <w:rPr>
          <w:sz w:val="17"/>
          <w:szCs w:val="17"/>
        </w:rPr>
        <w:t xml:space="preserve"> (</w:t>
      </w:r>
      <w:r w:rsidR="00B72B7F" w:rsidRPr="000563A3">
        <w:rPr>
          <w:sz w:val="17"/>
          <w:szCs w:val="17"/>
        </w:rPr>
        <w:t>Fig</w:t>
      </w:r>
      <w:r w:rsidRPr="000563A3">
        <w:rPr>
          <w:sz w:val="17"/>
          <w:szCs w:val="17"/>
        </w:rPr>
        <w:t xml:space="preserve"> S4, </w:t>
      </w:r>
      <w:r w:rsidR="00B72B7F" w:rsidRPr="000563A3">
        <w:rPr>
          <w:sz w:val="17"/>
          <w:szCs w:val="17"/>
        </w:rPr>
        <w:t>SI</w:t>
      </w:r>
      <w:r w:rsidRPr="000563A3">
        <w:rPr>
          <w:sz w:val="17"/>
          <w:szCs w:val="17"/>
        </w:rPr>
        <w:t>)</w:t>
      </w:r>
      <w:r w:rsidRPr="000563A3">
        <w:rPr>
          <w:color w:val="0000FF"/>
          <w:sz w:val="17"/>
          <w:szCs w:val="17"/>
        </w:rPr>
        <w:t xml:space="preserve">. </w:t>
      </w:r>
      <w:r w:rsidRPr="000563A3">
        <w:rPr>
          <w:sz w:val="17"/>
          <w:szCs w:val="17"/>
        </w:rPr>
        <w:t xml:space="preserve">X-ray photoelectron spectroscopy (XPS) </w:t>
      </w:r>
      <w:r w:rsidR="00C07882" w:rsidRPr="000563A3">
        <w:rPr>
          <w:sz w:val="17"/>
          <w:szCs w:val="17"/>
        </w:rPr>
        <w:t xml:space="preserve"> was used to investigate the possible influence of acid treatment on the chemical nature of the hematite surface </w:t>
      </w:r>
      <w:r w:rsidRPr="000563A3">
        <w:rPr>
          <w:sz w:val="17"/>
          <w:szCs w:val="17"/>
        </w:rPr>
        <w:t>(</w:t>
      </w:r>
      <w:r w:rsidR="00B72B7F" w:rsidRPr="000563A3">
        <w:rPr>
          <w:sz w:val="17"/>
          <w:szCs w:val="17"/>
        </w:rPr>
        <w:t>Fig</w:t>
      </w:r>
      <w:r w:rsidRPr="000563A3">
        <w:rPr>
          <w:sz w:val="17"/>
          <w:szCs w:val="17"/>
        </w:rPr>
        <w:t xml:space="preserve"> S5, </w:t>
      </w:r>
      <w:r w:rsidR="00B72B7F" w:rsidRPr="000563A3">
        <w:rPr>
          <w:sz w:val="17"/>
          <w:szCs w:val="17"/>
        </w:rPr>
        <w:t>SI</w:t>
      </w:r>
      <w:r w:rsidRPr="000563A3">
        <w:rPr>
          <w:sz w:val="17"/>
          <w:szCs w:val="17"/>
        </w:rPr>
        <w:t>). Both</w:t>
      </w:r>
      <w:r w:rsidR="00C07882" w:rsidRPr="000563A3">
        <w:rPr>
          <w:sz w:val="17"/>
          <w:szCs w:val="17"/>
        </w:rPr>
        <w:t xml:space="preserve"> untreated and acid-treated</w:t>
      </w:r>
      <w:r w:rsidRPr="000563A3">
        <w:rPr>
          <w:sz w:val="17"/>
          <w:szCs w:val="17"/>
        </w:rPr>
        <w:t xml:space="preserve"> samples exhibit a Fe 2p1/2 peak and a Fe 2p3/2 peak centered at binding energies of</w:t>
      </w:r>
      <w:r w:rsidRPr="000563A3">
        <w:rPr>
          <w:color w:val="FF0000"/>
          <w:sz w:val="17"/>
          <w:szCs w:val="17"/>
        </w:rPr>
        <w:t xml:space="preserve"> </w:t>
      </w:r>
      <w:r w:rsidRPr="000563A3">
        <w:rPr>
          <w:color w:val="000000" w:themeColor="text1"/>
          <w:sz w:val="17"/>
          <w:szCs w:val="17"/>
        </w:rPr>
        <w:t>724.5</w:t>
      </w:r>
      <w:r w:rsidRPr="000563A3">
        <w:rPr>
          <w:color w:val="FF0000"/>
          <w:sz w:val="17"/>
          <w:szCs w:val="17"/>
        </w:rPr>
        <w:t xml:space="preserve"> </w:t>
      </w:r>
      <w:r w:rsidRPr="000563A3">
        <w:rPr>
          <w:sz w:val="17"/>
          <w:szCs w:val="17"/>
        </w:rPr>
        <w:t>eV and 711.4 eV, which are typical values reported for Fe</w:t>
      </w:r>
      <w:r w:rsidRPr="000563A3">
        <w:rPr>
          <w:sz w:val="17"/>
          <w:szCs w:val="17"/>
          <w:vertAlign w:val="superscript"/>
        </w:rPr>
        <w:t>3+</w:t>
      </w:r>
      <w:r w:rsidRPr="000563A3">
        <w:rPr>
          <w:sz w:val="17"/>
          <w:szCs w:val="17"/>
        </w:rPr>
        <w:t xml:space="preserve"> in Fe</w:t>
      </w:r>
      <w:r w:rsidRPr="000563A3">
        <w:rPr>
          <w:sz w:val="17"/>
          <w:szCs w:val="17"/>
          <w:vertAlign w:val="subscript"/>
        </w:rPr>
        <w:t>2</w:t>
      </w:r>
      <w:r w:rsidRPr="000563A3">
        <w:rPr>
          <w:sz w:val="17"/>
          <w:szCs w:val="17"/>
        </w:rPr>
        <w:t>O</w:t>
      </w:r>
      <w:r w:rsidR="006F1204" w:rsidRPr="000563A3">
        <w:rPr>
          <w:rFonts w:eastAsiaTheme="minorEastAsia"/>
          <w:sz w:val="17"/>
          <w:szCs w:val="17"/>
          <w:vertAlign w:val="subscript"/>
          <w:lang w:eastAsia="zh-CN"/>
        </w:rPr>
        <w:t>3</w:t>
      </w:r>
      <w:r w:rsidR="006932E3" w:rsidRPr="000563A3">
        <w:rPr>
          <w:rFonts w:eastAsiaTheme="minorEastAsia"/>
          <w:sz w:val="17"/>
          <w:szCs w:val="17"/>
          <w:lang w:eastAsia="zh-CN"/>
        </w:rPr>
        <w:t>.</w:t>
      </w:r>
      <w:r w:rsidR="005C7635" w:rsidRPr="000563A3">
        <w:rPr>
          <w:sz w:val="17"/>
          <w:szCs w:val="17"/>
        </w:rPr>
        <w:fldChar w:fldCharType="begin">
          <w:fldData xml:space="preserve">PEVuZE5vdGU+PENpdGU+PEF1dGhvcj5XYW5nPC9BdXRob3I+PFllYXI+MjAxMTwvWWVhcj48UmVj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PEVuZE5vdGU+PENpdGU+PEF1dGhvcj5XYW5nPC9BdXRob3I+PFllYXI+MjAxMTwvWWVhcj48UmVj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19" w:tooltip="Wang, 2011 #22" w:history="1">
        <w:r w:rsidR="00DC53A2" w:rsidRPr="000563A3">
          <w:rPr>
            <w:noProof/>
            <w:sz w:val="17"/>
            <w:szCs w:val="17"/>
            <w:vertAlign w:val="superscript"/>
          </w:rPr>
          <w:t>19</w:t>
        </w:r>
      </w:hyperlink>
      <w:r w:rsidR="00DC53A2" w:rsidRPr="000563A3">
        <w:rPr>
          <w:noProof/>
          <w:sz w:val="17"/>
          <w:szCs w:val="17"/>
          <w:vertAlign w:val="superscript"/>
        </w:rPr>
        <w:t>]</w:t>
      </w:r>
      <w:r w:rsidR="005C7635" w:rsidRPr="000563A3">
        <w:rPr>
          <w:sz w:val="17"/>
          <w:szCs w:val="17"/>
        </w:rPr>
        <w:fldChar w:fldCharType="end"/>
      </w:r>
      <w:r w:rsidRPr="000563A3" w:rsidDel="00E044E7">
        <w:rPr>
          <w:sz w:val="17"/>
          <w:szCs w:val="17"/>
        </w:rPr>
        <w:t xml:space="preserve"> </w:t>
      </w:r>
      <w:r w:rsidRPr="000563A3">
        <w:rPr>
          <w:sz w:val="17"/>
          <w:szCs w:val="17"/>
        </w:rPr>
        <w:t>Notably, acid-treated hematite has a slightly higher Fe</w:t>
      </w:r>
      <w:r w:rsidRPr="000563A3">
        <w:rPr>
          <w:sz w:val="17"/>
          <w:szCs w:val="17"/>
          <w:vertAlign w:val="superscript"/>
        </w:rPr>
        <w:t>2+</w:t>
      </w:r>
      <w:r w:rsidRPr="000563A3">
        <w:rPr>
          <w:sz w:val="17"/>
          <w:szCs w:val="17"/>
        </w:rPr>
        <w:t xml:space="preserve"> signal</w:t>
      </w:r>
      <w:r w:rsidR="009F0A68" w:rsidRPr="000563A3">
        <w:rPr>
          <w:sz w:val="17"/>
          <w:szCs w:val="17"/>
        </w:rPr>
        <w:t xml:space="preserve"> (a satellite peak located at 716 eV) </w:t>
      </w:r>
      <w:r w:rsidR="005C7635" w:rsidRPr="000563A3">
        <w:rPr>
          <w:sz w:val="17"/>
          <w:szCs w:val="17"/>
        </w:rPr>
        <w:fldChar w:fldCharType="begin"/>
      </w:r>
      <w:r w:rsidR="00DC53A2" w:rsidRPr="000563A3">
        <w:rPr>
          <w:sz w:val="17"/>
          <w:szCs w:val="17"/>
        </w:rPr>
        <w:instrText xml:space="preserve"> ADDIN EN.CITE &lt;EndNote&gt;&lt;Cite&gt;&lt;Author&gt;Xi&lt;/Author&gt;&lt;Year&gt;2013&lt;/Year&gt;&lt;RecNum&gt;70&lt;/RecNum&gt;&lt;DisplayText&gt;&lt;style face="superscript"&gt;[20]&lt;/style&gt;&lt;/DisplayText&gt;&lt;record&gt;&lt;rec-number&gt;70&lt;/rec-number&gt;&lt;foreign-keys&gt;&lt;key app="EN" db-id="rt50xfzffrv0dje99pw5zd5gapt0rt9vv0ft"&gt;70&lt;/key&gt;&lt;/foreign-keys&gt;&lt;ref-type name="Journal Article"&gt;17&lt;/ref-type&gt;&lt;contributors&gt;&lt;authors&gt;&lt;author&gt;Xi, L. F.&lt;/author&gt;&lt;author&gt;Chiam, S. Y.&lt;/author&gt;&lt;author&gt;Mak, W. F.&lt;/author&gt;&lt;author&gt;Tran, P. D.&lt;/author&gt;&lt;author&gt;Barber, J.&lt;/author&gt;&lt;author&gt;Loo, S. C. J.&lt;/author&gt;&lt;author&gt;Wong, L. H.&lt;/author&gt;&lt;/authors&gt;&lt;/contributors&gt;&lt;auth-address&gt;Barber, J&amp;#xD;Nanyang Technol Univ, Sch Mat Sci &amp;amp; Engn, Singapore 639798, Singapore&amp;#xD;Nanyang Technol Univ, Sch Mat Sci &amp;amp; Engn, Singapore 639798, Singapore&amp;#xD;Nanyang Technol Univ, Sch Mat Sci &amp;amp; Engn, Singapore 639798, Singapore&amp;#xD;ASTAR, IMRE, Singapore 117602, Singapore&amp;#xD;Nanyang Technol Univ, Energy Res Inst, Singapore 637553, Singapore&amp;#xD;Univ London Imperial Coll Sci Technol &amp;amp; Med, Div Mol Biosci, London SW7 2AZ, England&amp;#xD;Politecn Torino, Dept Mat Sci &amp;amp; Chem Engn, BioSolar Lab, I-10129 Turin, Italy&lt;/auth-address&gt;&lt;titles&gt;&lt;title&gt;A novel strategy for surface treatment on hematite photoanode for efficient water oxidation&lt;/title&gt;&lt;secondary-title&gt;Chemical Science&lt;/secondary-title&gt;&lt;alt-title&gt;Chem Sci&lt;/alt-title&gt;&lt;/titles&gt;&lt;pages&gt;164-169&lt;/pages&gt;&lt;volume&gt;4&lt;/volume&gt;&lt;number&gt;1&lt;/number&gt;&lt;keywords&gt;&lt;keyword&gt;thin-films&lt;/keyword&gt;&lt;keyword&gt;doped hematite&lt;/keyword&gt;&lt;keyword&gt;alpha-fe2o3 electrodes&lt;/keyword&gt;&lt;keyword&gt;hydrogen-production&lt;/keyword&gt;&lt;keyword&gt;oxide&lt;/keyword&gt;&lt;keyword&gt;performance&lt;/keyword&gt;&lt;keyword&gt;enhancement&lt;/keyword&gt;&lt;keyword&gt;nanorods&lt;/keyword&gt;&lt;keyword&gt;cells&lt;/keyword&gt;&lt;keyword&gt;zn&lt;/keyword&gt;&lt;/keywords&gt;&lt;dates&gt;&lt;year&gt;2013&lt;/year&gt;&lt;/dates&gt;&lt;isbn&gt;2041-6520&lt;/isbn&gt;&lt;accession-num&gt;ISI:000311971500015&lt;/accession-num&gt;&lt;urls&gt;&lt;related-urls&gt;&lt;url&gt;&amp;lt;Go to ISI&amp;gt;://000311971500015&lt;/url&gt;&lt;/related-urls&gt;&lt;/urls&gt;&lt;electronic-resource-num&gt;Doi 10.1039/C2sc20881d&lt;/electronic-resource-num&gt;&lt;language&gt;English&lt;/language&gt;&lt;/record&gt;&lt;/Cite&gt;&lt;/EndNote&gt;</w:instrText>
      </w:r>
      <w:r w:rsidR="005C7635" w:rsidRPr="000563A3">
        <w:rPr>
          <w:sz w:val="17"/>
          <w:szCs w:val="17"/>
        </w:rPr>
        <w:fldChar w:fldCharType="separate"/>
      </w:r>
      <w:r w:rsidR="00DC53A2" w:rsidRPr="000563A3">
        <w:rPr>
          <w:noProof/>
          <w:sz w:val="17"/>
          <w:szCs w:val="17"/>
          <w:vertAlign w:val="superscript"/>
        </w:rPr>
        <w:t>[</w:t>
      </w:r>
      <w:hyperlink w:anchor="_ENREF_20" w:tooltip="Xi, 2013 #70" w:history="1">
        <w:r w:rsidR="00DC53A2" w:rsidRPr="000563A3">
          <w:rPr>
            <w:noProof/>
            <w:sz w:val="17"/>
            <w:szCs w:val="17"/>
            <w:vertAlign w:val="superscript"/>
          </w:rPr>
          <w:t>20</w:t>
        </w:r>
      </w:hyperlink>
      <w:r w:rsidR="00DC53A2" w:rsidRPr="000563A3">
        <w:rPr>
          <w:noProof/>
          <w:sz w:val="17"/>
          <w:szCs w:val="17"/>
          <w:vertAlign w:val="superscript"/>
        </w:rPr>
        <w:t>]</w:t>
      </w:r>
      <w:r w:rsidR="005C7635" w:rsidRPr="000563A3">
        <w:rPr>
          <w:sz w:val="17"/>
          <w:szCs w:val="17"/>
        </w:rPr>
        <w:fldChar w:fldCharType="end"/>
      </w:r>
      <w:r w:rsidRPr="000563A3">
        <w:rPr>
          <w:sz w:val="17"/>
          <w:szCs w:val="17"/>
        </w:rPr>
        <w:t xml:space="preserve"> than untreated </w:t>
      </w:r>
      <w:r w:rsidR="009F0A68" w:rsidRPr="000563A3">
        <w:rPr>
          <w:sz w:val="17"/>
          <w:szCs w:val="17"/>
        </w:rPr>
        <w:t>sample</w:t>
      </w:r>
      <w:r w:rsidRPr="000563A3">
        <w:rPr>
          <w:sz w:val="17"/>
          <w:szCs w:val="17"/>
        </w:rPr>
        <w:t>, suggesting Fe</w:t>
      </w:r>
      <w:r w:rsidRPr="000563A3">
        <w:rPr>
          <w:sz w:val="17"/>
          <w:szCs w:val="17"/>
          <w:vertAlign w:val="superscript"/>
        </w:rPr>
        <w:t>2+</w:t>
      </w:r>
      <w:r w:rsidRPr="000563A3">
        <w:rPr>
          <w:sz w:val="17"/>
          <w:szCs w:val="17"/>
        </w:rPr>
        <w:t xml:space="preserve"> sites </w:t>
      </w:r>
      <w:r w:rsidR="00C07882" w:rsidRPr="000563A3">
        <w:rPr>
          <w:sz w:val="17"/>
          <w:szCs w:val="17"/>
        </w:rPr>
        <w:t>were</w:t>
      </w:r>
      <w:r w:rsidRPr="000563A3">
        <w:rPr>
          <w:sz w:val="17"/>
          <w:szCs w:val="17"/>
        </w:rPr>
        <w:t xml:space="preserve"> created during acid treatment. </w:t>
      </w:r>
      <w:r w:rsidR="008457C1" w:rsidRPr="000563A3">
        <w:rPr>
          <w:color w:val="000000" w:themeColor="text1"/>
          <w:sz w:val="17"/>
          <w:szCs w:val="17"/>
        </w:rPr>
        <w:t>A</w:t>
      </w:r>
      <w:r w:rsidR="009F0A68" w:rsidRPr="000563A3">
        <w:rPr>
          <w:color w:val="000000" w:themeColor="text1"/>
          <w:sz w:val="17"/>
          <w:szCs w:val="17"/>
        </w:rPr>
        <w:t>cid</w:t>
      </w:r>
      <w:r w:rsidRPr="000563A3">
        <w:rPr>
          <w:color w:val="000000" w:themeColor="text1"/>
          <w:sz w:val="17"/>
          <w:szCs w:val="17"/>
        </w:rPr>
        <w:t xml:space="preserve">-treated hematite </w:t>
      </w:r>
      <w:r w:rsidR="00C07882" w:rsidRPr="000563A3">
        <w:rPr>
          <w:color w:val="000000" w:themeColor="text1"/>
          <w:sz w:val="17"/>
          <w:szCs w:val="17"/>
        </w:rPr>
        <w:t xml:space="preserve">also </w:t>
      </w:r>
      <w:r w:rsidRPr="000563A3">
        <w:rPr>
          <w:color w:val="000000" w:themeColor="text1"/>
          <w:sz w:val="17"/>
          <w:szCs w:val="17"/>
        </w:rPr>
        <w:t>exhibits an additional shoulder peak</w:t>
      </w:r>
      <w:r w:rsidR="00C07882" w:rsidRPr="000563A3">
        <w:rPr>
          <w:color w:val="000000" w:themeColor="text1"/>
          <w:sz w:val="17"/>
          <w:szCs w:val="17"/>
        </w:rPr>
        <w:t xml:space="preserve"> </w:t>
      </w:r>
      <w:r w:rsidRPr="000563A3">
        <w:rPr>
          <w:color w:val="000000" w:themeColor="text1"/>
          <w:sz w:val="17"/>
          <w:szCs w:val="17"/>
        </w:rPr>
        <w:t>at 531.9 eV that can be attributed to Fe-OH,</w:t>
      </w:r>
      <w:r w:rsidRPr="000563A3">
        <w:rPr>
          <w:sz w:val="17"/>
          <w:szCs w:val="17"/>
        </w:rPr>
        <w:t xml:space="preserve"> which has been reported to be located at the binding energy </w:t>
      </w:r>
      <w:r w:rsidRPr="000563A3">
        <w:rPr>
          <w:rFonts w:ascii="Cambria Math" w:hAnsi="Cambria Math" w:cs="Cambria Math"/>
          <w:sz w:val="17"/>
          <w:szCs w:val="17"/>
        </w:rPr>
        <w:t>∼</w:t>
      </w:r>
      <w:r w:rsidRPr="000563A3">
        <w:rPr>
          <w:sz w:val="17"/>
          <w:szCs w:val="17"/>
        </w:rPr>
        <w:t>1.5-2.0 eV higher than the O 1s peak of Fe</w:t>
      </w:r>
      <w:r w:rsidRPr="000563A3">
        <w:rPr>
          <w:sz w:val="17"/>
          <w:szCs w:val="17"/>
          <w:vertAlign w:val="subscript"/>
        </w:rPr>
        <w:t>2</w:t>
      </w:r>
      <w:r w:rsidRPr="000563A3">
        <w:rPr>
          <w:sz w:val="17"/>
          <w:szCs w:val="17"/>
        </w:rPr>
        <w:t>O</w:t>
      </w:r>
      <w:r w:rsidRPr="000563A3">
        <w:rPr>
          <w:sz w:val="17"/>
          <w:szCs w:val="17"/>
          <w:vertAlign w:val="subscript"/>
        </w:rPr>
        <w:t>3</w:t>
      </w:r>
      <w:r w:rsidRPr="000563A3">
        <w:rPr>
          <w:sz w:val="17"/>
          <w:szCs w:val="17"/>
        </w:rPr>
        <w:t>.</w:t>
      </w:r>
      <w:r w:rsidR="005C7635" w:rsidRPr="000563A3">
        <w:rPr>
          <w:sz w:val="17"/>
          <w:szCs w:val="17"/>
        </w:rPr>
        <w:fldChar w:fldCharType="begin">
          <w:fldData xml:space="preserve">PEVuZE5vdGU+PENpdGU+PEF1dGhvcj5KZW9uPC9BdXRob3I+PFllYXI+MjAxMTwvWWVhcj48UmVj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==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PEVuZE5vdGU+PENpdGU+PEF1dGhvcj5KZW9uPC9BdXRob3I+PFllYXI+MjAxMTwvWWVhcj48UmVj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==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21" w:tooltip="Jeon, 2011 #72" w:history="1">
        <w:r w:rsidR="00DC53A2" w:rsidRPr="000563A3">
          <w:rPr>
            <w:noProof/>
            <w:sz w:val="17"/>
            <w:szCs w:val="17"/>
            <w:vertAlign w:val="superscript"/>
          </w:rPr>
          <w:t>21</w:t>
        </w:r>
      </w:hyperlink>
      <w:r w:rsidR="00DC53A2" w:rsidRPr="000563A3">
        <w:rPr>
          <w:noProof/>
          <w:sz w:val="17"/>
          <w:szCs w:val="17"/>
          <w:vertAlign w:val="superscript"/>
        </w:rPr>
        <w:t>]</w:t>
      </w:r>
      <w:r w:rsidR="005C7635" w:rsidRPr="000563A3">
        <w:rPr>
          <w:sz w:val="17"/>
          <w:szCs w:val="17"/>
        </w:rPr>
        <w:fldChar w:fldCharType="end"/>
      </w:r>
      <w:r w:rsidRPr="000563A3" w:rsidDel="002A2D4E">
        <w:rPr>
          <w:sz w:val="17"/>
          <w:szCs w:val="17"/>
        </w:rPr>
        <w:t xml:space="preserve"> </w:t>
      </w:r>
      <w:r w:rsidRPr="000563A3">
        <w:rPr>
          <w:sz w:val="17"/>
          <w:szCs w:val="17"/>
        </w:rPr>
        <w:t xml:space="preserve"> </w:t>
      </w:r>
      <w:r w:rsidR="00C07882" w:rsidRPr="000563A3">
        <w:rPr>
          <w:sz w:val="17"/>
          <w:szCs w:val="17"/>
        </w:rPr>
        <w:t>T</w:t>
      </w:r>
      <w:r w:rsidRPr="000563A3">
        <w:rPr>
          <w:sz w:val="17"/>
          <w:szCs w:val="17"/>
        </w:rPr>
        <w:t>he XPS data confirm the increased amount of hydroxyl groups on the hematite surface following acid treatment, resulting in the formation of more Fe</w:t>
      </w:r>
      <w:r w:rsidRPr="000563A3">
        <w:rPr>
          <w:sz w:val="17"/>
          <w:szCs w:val="17"/>
          <w:vertAlign w:val="superscript"/>
        </w:rPr>
        <w:t>2+</w:t>
      </w:r>
      <w:r w:rsidRPr="000563A3">
        <w:rPr>
          <w:sz w:val="17"/>
          <w:szCs w:val="17"/>
        </w:rPr>
        <w:t xml:space="preserve"> sites to balance the charge. </w:t>
      </w:r>
    </w:p>
    <w:p w:rsidR="00C4144F" w:rsidRPr="000563A3" w:rsidRDefault="008457C1" w:rsidP="00F300B0">
      <w:pPr>
        <w:spacing w:line="276" w:lineRule="auto"/>
        <w:ind w:firstLineChars="250" w:firstLine="425"/>
        <w:jc w:val="both"/>
        <w:rPr>
          <w:sz w:val="17"/>
          <w:szCs w:val="17"/>
        </w:rPr>
      </w:pPr>
      <w:r w:rsidRPr="000563A3">
        <w:rPr>
          <w:sz w:val="17"/>
          <w:szCs w:val="17"/>
        </w:rPr>
        <w:t>A</w:t>
      </w:r>
      <w:r w:rsidR="00DB22C8" w:rsidRPr="000563A3">
        <w:rPr>
          <w:sz w:val="17"/>
          <w:szCs w:val="17"/>
        </w:rPr>
        <w:t>cid-treated hematite showed considerably enhanced photocurrent density compared to that of untreated sample (</w:t>
      </w:r>
      <w:r w:rsidR="00B72B7F" w:rsidRPr="000563A3">
        <w:rPr>
          <w:sz w:val="17"/>
          <w:szCs w:val="17"/>
        </w:rPr>
        <w:t>Fig</w:t>
      </w:r>
      <w:r w:rsidR="00DB22C8" w:rsidRPr="000563A3">
        <w:rPr>
          <w:sz w:val="17"/>
          <w:szCs w:val="17"/>
        </w:rPr>
        <w:t xml:space="preserve"> 1a). To understand the effect of thermal annealing on the performance of hematite we also collected </w:t>
      </w:r>
      <w:r w:rsidR="009D7233" w:rsidRPr="000563A3">
        <w:rPr>
          <w:i/>
          <w:sz w:val="17"/>
          <w:szCs w:val="17"/>
        </w:rPr>
        <w:t>I-V</w:t>
      </w:r>
      <w:r w:rsidR="0083094C" w:rsidRPr="000563A3">
        <w:rPr>
          <w:sz w:val="17"/>
          <w:szCs w:val="17"/>
        </w:rPr>
        <w:t xml:space="preserve"> curve</w:t>
      </w:r>
      <w:r w:rsidR="00DB22C8" w:rsidRPr="000563A3">
        <w:rPr>
          <w:sz w:val="17"/>
          <w:szCs w:val="17"/>
        </w:rPr>
        <w:t xml:space="preserve"> from the hematite sample without acid treatment but thermally annealed under the same conditions. </w:t>
      </w:r>
      <w:r w:rsidR="0083094C" w:rsidRPr="000563A3">
        <w:rPr>
          <w:sz w:val="17"/>
          <w:szCs w:val="17"/>
        </w:rPr>
        <w:t>U</w:t>
      </w:r>
      <w:r w:rsidR="00DB22C8" w:rsidRPr="000563A3">
        <w:rPr>
          <w:sz w:val="17"/>
          <w:szCs w:val="17"/>
        </w:rPr>
        <w:t>ntreated but thermally annealed sample exhibit</w:t>
      </w:r>
      <w:r w:rsidR="0083094C" w:rsidRPr="000563A3">
        <w:rPr>
          <w:sz w:val="17"/>
          <w:szCs w:val="17"/>
        </w:rPr>
        <w:t>s</w:t>
      </w:r>
      <w:r w:rsidR="00DB22C8" w:rsidRPr="000563A3">
        <w:rPr>
          <w:sz w:val="17"/>
          <w:szCs w:val="17"/>
        </w:rPr>
        <w:t xml:space="preserve"> comparable photocurrent densities as untreated sample (</w:t>
      </w:r>
      <w:r w:rsidR="00B72B7F" w:rsidRPr="000563A3">
        <w:rPr>
          <w:sz w:val="17"/>
          <w:szCs w:val="17"/>
        </w:rPr>
        <w:t>Fig</w:t>
      </w:r>
      <w:r w:rsidR="00DB22C8" w:rsidRPr="000563A3">
        <w:rPr>
          <w:sz w:val="17"/>
          <w:szCs w:val="17"/>
        </w:rPr>
        <w:t xml:space="preserve"> </w:t>
      </w:r>
      <w:r w:rsidR="0083094C" w:rsidRPr="000563A3">
        <w:rPr>
          <w:sz w:val="17"/>
          <w:szCs w:val="17"/>
        </w:rPr>
        <w:t>S6</w:t>
      </w:r>
      <w:r w:rsidR="00DB22C8" w:rsidRPr="000563A3">
        <w:rPr>
          <w:sz w:val="17"/>
          <w:szCs w:val="17"/>
        </w:rPr>
        <w:t xml:space="preserve">, </w:t>
      </w:r>
      <w:r w:rsidR="00B72B7F" w:rsidRPr="000563A3">
        <w:rPr>
          <w:sz w:val="17"/>
          <w:szCs w:val="17"/>
        </w:rPr>
        <w:t>SI</w:t>
      </w:r>
      <w:r w:rsidR="00DB22C8" w:rsidRPr="000563A3">
        <w:rPr>
          <w:sz w:val="17"/>
          <w:szCs w:val="17"/>
        </w:rPr>
        <w:t>)</w:t>
      </w:r>
      <w:r w:rsidR="0083094C" w:rsidRPr="000563A3">
        <w:rPr>
          <w:sz w:val="17"/>
          <w:szCs w:val="17"/>
        </w:rPr>
        <w:t>, indicating</w:t>
      </w:r>
      <w:r w:rsidR="00DB22C8" w:rsidRPr="000563A3">
        <w:rPr>
          <w:sz w:val="17"/>
          <w:szCs w:val="17"/>
        </w:rPr>
        <w:t xml:space="preserve"> that the combination of acid treatment and the subsequent thermal annealing process is essential for the enhanced performance of the acid-treated </w:t>
      </w:r>
      <w:r w:rsidR="0083094C" w:rsidRPr="000563A3">
        <w:rPr>
          <w:sz w:val="17"/>
          <w:szCs w:val="17"/>
        </w:rPr>
        <w:t>sample</w:t>
      </w:r>
      <w:r w:rsidR="00DB22C8" w:rsidRPr="000563A3">
        <w:rPr>
          <w:sz w:val="17"/>
          <w:szCs w:val="17"/>
        </w:rPr>
        <w:t xml:space="preserve">. </w:t>
      </w:r>
      <w:r w:rsidR="005072F5" w:rsidRPr="000563A3">
        <w:rPr>
          <w:sz w:val="17"/>
          <w:szCs w:val="17"/>
        </w:rPr>
        <w:t>As expected, t</w:t>
      </w:r>
      <w:r w:rsidR="00DB22C8" w:rsidRPr="000563A3">
        <w:rPr>
          <w:sz w:val="17"/>
          <w:szCs w:val="17"/>
        </w:rPr>
        <w:t xml:space="preserve">he </w:t>
      </w:r>
      <w:bookmarkStart w:id="0" w:name="OLE_LINK69"/>
      <w:r w:rsidR="00DB22C8" w:rsidRPr="000563A3">
        <w:rPr>
          <w:sz w:val="17"/>
          <w:szCs w:val="17"/>
        </w:rPr>
        <w:t xml:space="preserve">acid-treated hematite </w:t>
      </w:r>
      <w:bookmarkEnd w:id="0"/>
      <w:r w:rsidR="005072F5" w:rsidRPr="000563A3">
        <w:rPr>
          <w:sz w:val="17"/>
          <w:szCs w:val="17"/>
        </w:rPr>
        <w:t xml:space="preserve">also </w:t>
      </w:r>
      <w:r w:rsidR="00DB22C8" w:rsidRPr="000563A3">
        <w:rPr>
          <w:sz w:val="17"/>
          <w:szCs w:val="17"/>
        </w:rPr>
        <w:t xml:space="preserve">exhibits significantly enhanced </w:t>
      </w:r>
      <w:r w:rsidR="005072F5" w:rsidRPr="000563A3">
        <w:rPr>
          <w:sz w:val="17"/>
          <w:szCs w:val="17"/>
        </w:rPr>
        <w:t>incident photon-to-current covnersion efficiency (</w:t>
      </w:r>
      <w:r w:rsidR="00DB22C8" w:rsidRPr="000563A3">
        <w:rPr>
          <w:sz w:val="17"/>
          <w:szCs w:val="17"/>
        </w:rPr>
        <w:t>IPCE</w:t>
      </w:r>
      <w:r w:rsidR="005072F5" w:rsidRPr="000563A3">
        <w:rPr>
          <w:sz w:val="17"/>
          <w:szCs w:val="17"/>
        </w:rPr>
        <w:t>)</w:t>
      </w:r>
      <w:r w:rsidR="00DB22C8" w:rsidRPr="000563A3">
        <w:rPr>
          <w:sz w:val="17"/>
          <w:szCs w:val="17"/>
        </w:rPr>
        <w:t xml:space="preserve"> values compared to the untreated sample over the entire wavelength </w:t>
      </w:r>
      <w:r w:rsidR="005072F5" w:rsidRPr="000563A3">
        <w:rPr>
          <w:sz w:val="17"/>
          <w:szCs w:val="17"/>
        </w:rPr>
        <w:t>we studied</w:t>
      </w:r>
      <w:r w:rsidR="00DB22C8" w:rsidRPr="000563A3">
        <w:rPr>
          <w:sz w:val="17"/>
          <w:szCs w:val="17"/>
        </w:rPr>
        <w:t>. IPCE values of both samples gradually drop to zero at wavelengths beyond 600 nm, in accordance with the bandgap of hematite. Additionally, there is no obvious change in light absorption capability of hematite upon acid treatment (</w:t>
      </w:r>
      <w:r w:rsidR="00B72B7F" w:rsidRPr="000563A3">
        <w:rPr>
          <w:sz w:val="17"/>
          <w:szCs w:val="17"/>
        </w:rPr>
        <w:t>Fig</w:t>
      </w:r>
      <w:r w:rsidR="00DB22C8" w:rsidRPr="000563A3">
        <w:rPr>
          <w:sz w:val="17"/>
          <w:szCs w:val="17"/>
        </w:rPr>
        <w:t xml:space="preserve"> S7, </w:t>
      </w:r>
      <w:r w:rsidR="00B72B7F" w:rsidRPr="000563A3">
        <w:rPr>
          <w:sz w:val="17"/>
          <w:szCs w:val="17"/>
        </w:rPr>
        <w:t>SI</w:t>
      </w:r>
      <w:r w:rsidR="00DB22C8" w:rsidRPr="000563A3">
        <w:rPr>
          <w:sz w:val="17"/>
          <w:szCs w:val="17"/>
        </w:rPr>
        <w:t xml:space="preserve">). Taken together, these results proved that the enhanced photocurrent density of </w:t>
      </w:r>
      <w:bookmarkStart w:id="1" w:name="OLE_LINK74"/>
      <w:bookmarkStart w:id="2" w:name="OLE_LINK77"/>
      <w:r w:rsidR="00DB22C8" w:rsidRPr="000563A3">
        <w:rPr>
          <w:sz w:val="17"/>
          <w:szCs w:val="17"/>
        </w:rPr>
        <w:t xml:space="preserve">acid-treated hematite is due to </w:t>
      </w:r>
      <w:bookmarkEnd w:id="1"/>
      <w:bookmarkEnd w:id="2"/>
      <w:r w:rsidR="00DB22C8" w:rsidRPr="000563A3">
        <w:rPr>
          <w:sz w:val="17"/>
          <w:szCs w:val="17"/>
        </w:rPr>
        <w:t xml:space="preserve">improved efficiency of charge collection following light harvesting. </w:t>
      </w:r>
      <w:r w:rsidR="005072F5" w:rsidRPr="000563A3">
        <w:rPr>
          <w:sz w:val="17"/>
          <w:szCs w:val="17"/>
        </w:rPr>
        <w:t xml:space="preserve">Additionally, </w:t>
      </w:r>
      <w:r w:rsidR="00BD5457" w:rsidRPr="000563A3">
        <w:rPr>
          <w:sz w:val="17"/>
          <w:szCs w:val="17"/>
        </w:rPr>
        <w:t xml:space="preserve">the </w:t>
      </w:r>
      <w:r w:rsidR="00DB22C8" w:rsidRPr="000563A3">
        <w:rPr>
          <w:sz w:val="17"/>
          <w:szCs w:val="17"/>
        </w:rPr>
        <w:t xml:space="preserve">acid-treated </w:t>
      </w:r>
      <w:r w:rsidR="00BD5457" w:rsidRPr="000563A3">
        <w:rPr>
          <w:sz w:val="17"/>
          <w:szCs w:val="17"/>
        </w:rPr>
        <w:t xml:space="preserve">hematite shows </w:t>
      </w:r>
      <w:r w:rsidR="00DB22C8" w:rsidRPr="000563A3">
        <w:rPr>
          <w:sz w:val="17"/>
          <w:szCs w:val="17"/>
        </w:rPr>
        <w:t xml:space="preserve">excellent photostability </w:t>
      </w:r>
      <w:r w:rsidR="005072F5" w:rsidRPr="000563A3">
        <w:rPr>
          <w:sz w:val="17"/>
          <w:szCs w:val="17"/>
        </w:rPr>
        <w:t xml:space="preserve">(Fig </w:t>
      </w:r>
      <w:r w:rsidR="005B1ECC" w:rsidRPr="000563A3">
        <w:rPr>
          <w:sz w:val="17"/>
          <w:szCs w:val="17"/>
        </w:rPr>
        <w:t>1</w:t>
      </w:r>
      <w:r w:rsidR="005B1ECC" w:rsidRPr="000563A3">
        <w:rPr>
          <w:rFonts w:eastAsiaTheme="minorEastAsia"/>
          <w:sz w:val="17"/>
          <w:szCs w:val="17"/>
          <w:lang w:eastAsia="zh-CN"/>
        </w:rPr>
        <w:t>b, inset</w:t>
      </w:r>
      <w:r w:rsidR="005072F5" w:rsidRPr="000563A3">
        <w:rPr>
          <w:sz w:val="17"/>
          <w:szCs w:val="17"/>
        </w:rPr>
        <w:t xml:space="preserve">), </w:t>
      </w:r>
      <w:r w:rsidR="00DB22C8" w:rsidRPr="000563A3">
        <w:rPr>
          <w:sz w:val="17"/>
          <w:szCs w:val="17"/>
        </w:rPr>
        <w:t>prov</w:t>
      </w:r>
      <w:r w:rsidR="005072F5" w:rsidRPr="000563A3">
        <w:rPr>
          <w:sz w:val="17"/>
          <w:szCs w:val="17"/>
        </w:rPr>
        <w:t>ing</w:t>
      </w:r>
      <w:r w:rsidR="00DB22C8" w:rsidRPr="000563A3">
        <w:rPr>
          <w:sz w:val="17"/>
          <w:szCs w:val="17"/>
        </w:rPr>
        <w:t xml:space="preserve"> that the enhanced photocurrent </w:t>
      </w:r>
      <w:r w:rsidR="00BD5457" w:rsidRPr="000563A3">
        <w:rPr>
          <w:sz w:val="17"/>
          <w:szCs w:val="17"/>
        </w:rPr>
        <w:t xml:space="preserve">is </w:t>
      </w:r>
      <w:r w:rsidR="00DB22C8" w:rsidRPr="000563A3">
        <w:rPr>
          <w:sz w:val="17"/>
          <w:szCs w:val="17"/>
        </w:rPr>
        <w:t>not at the expense of photostability.</w:t>
      </w:r>
      <w:r w:rsidR="00B00114" w:rsidRPr="000563A3">
        <w:rPr>
          <w:sz w:val="17"/>
          <w:szCs w:val="17"/>
        </w:rPr>
        <w:t xml:space="preserve"> In addition to acetic acid, we also tested other inorganic acids including HCl, HNO</w:t>
      </w:r>
      <w:r w:rsidR="00B00114" w:rsidRPr="000563A3">
        <w:rPr>
          <w:sz w:val="17"/>
          <w:szCs w:val="17"/>
          <w:vertAlign w:val="subscript"/>
        </w:rPr>
        <w:t>3</w:t>
      </w:r>
      <w:r w:rsidR="00B00114" w:rsidRPr="000563A3">
        <w:rPr>
          <w:sz w:val="17"/>
          <w:szCs w:val="17"/>
        </w:rPr>
        <w:t xml:space="preserve"> and H</w:t>
      </w:r>
      <w:r w:rsidR="00B00114" w:rsidRPr="000563A3">
        <w:rPr>
          <w:sz w:val="17"/>
          <w:szCs w:val="17"/>
          <w:vertAlign w:val="subscript"/>
        </w:rPr>
        <w:t>3</w:t>
      </w:r>
      <w:r w:rsidR="00B00114" w:rsidRPr="000563A3">
        <w:rPr>
          <w:sz w:val="17"/>
          <w:szCs w:val="17"/>
        </w:rPr>
        <w:t>PO</w:t>
      </w:r>
      <w:r w:rsidR="00B00114" w:rsidRPr="000563A3">
        <w:rPr>
          <w:sz w:val="17"/>
          <w:szCs w:val="17"/>
          <w:vertAlign w:val="subscript"/>
        </w:rPr>
        <w:t xml:space="preserve">4 </w:t>
      </w:r>
      <w:r w:rsidR="00B00114" w:rsidRPr="000563A3">
        <w:rPr>
          <w:sz w:val="17"/>
          <w:szCs w:val="17"/>
        </w:rPr>
        <w:t xml:space="preserve">for treating hematite nanowire films. Hematite films treated with different acids all show pronounced enhancement in </w:t>
      </w:r>
      <w:r w:rsidR="00B00114" w:rsidRPr="000563A3">
        <w:rPr>
          <w:sz w:val="17"/>
          <w:szCs w:val="17"/>
        </w:rPr>
        <w:lastRenderedPageBreak/>
        <w:t>photocurrent (Fig S8, SI) proving that acid treatment is a general strategy for enhancing the performance of hematite photoanode.</w:t>
      </w:r>
    </w:p>
    <w:p w:rsidR="00FB7C5F" w:rsidRPr="000563A3" w:rsidRDefault="008457C1" w:rsidP="00FB7C5F">
      <w:pPr>
        <w:spacing w:line="276" w:lineRule="auto"/>
        <w:jc w:val="center"/>
        <w:rPr>
          <w:b/>
          <w:sz w:val="14"/>
          <w:szCs w:val="14"/>
        </w:rPr>
      </w:pPr>
      <w:r w:rsidRPr="000563A3">
        <w:rPr>
          <w:b/>
          <w:noProof/>
          <w:sz w:val="14"/>
          <w:szCs w:val="14"/>
          <w:lang w:val="en-GB" w:eastAsia="en-GB"/>
        </w:rPr>
        <w:drawing>
          <wp:inline distT="0" distB="0" distL="0" distR="0" wp14:anchorId="139F8FC5" wp14:editId="6B5B34A8">
            <wp:extent cx="2515047" cy="3943533"/>
            <wp:effectExtent l="0" t="0" r="0" b="0"/>
            <wp:docPr id="4" name="Picture 4" descr="C:\Users\Yat\Desktop\Acid treated metal oxide\Figures\Figure 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t\Desktop\Acid treated metal oxide\Figures\Figure 1_4.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658" cy="3958602"/>
                    </a:xfrm>
                    <a:prstGeom prst="rect">
                      <a:avLst/>
                    </a:prstGeom>
                    <a:noFill/>
                    <a:ln>
                      <a:noFill/>
                    </a:ln>
                  </pic:spPr>
                </pic:pic>
              </a:graphicData>
            </a:graphic>
          </wp:inline>
        </w:drawing>
      </w:r>
    </w:p>
    <w:p w:rsidR="000161F8" w:rsidRPr="000563A3" w:rsidRDefault="00B72B7F" w:rsidP="00FB7C5F">
      <w:pPr>
        <w:spacing w:line="276" w:lineRule="auto"/>
        <w:jc w:val="both"/>
        <w:rPr>
          <w:rFonts w:eastAsiaTheme="minorEastAsia"/>
          <w:sz w:val="14"/>
          <w:szCs w:val="14"/>
          <w:lang w:eastAsia="zh-CN"/>
        </w:rPr>
      </w:pPr>
      <w:r w:rsidRPr="000563A3">
        <w:rPr>
          <w:b/>
          <w:sz w:val="14"/>
          <w:szCs w:val="14"/>
        </w:rPr>
        <w:t>Fig</w:t>
      </w:r>
      <w:r w:rsidR="000161F8" w:rsidRPr="000563A3">
        <w:rPr>
          <w:b/>
          <w:sz w:val="14"/>
          <w:szCs w:val="14"/>
        </w:rPr>
        <w:t xml:space="preserve"> 1.</w:t>
      </w:r>
      <w:r w:rsidR="000161F8" w:rsidRPr="000563A3">
        <w:rPr>
          <w:sz w:val="14"/>
          <w:szCs w:val="14"/>
        </w:rPr>
        <w:t xml:space="preserve"> a) </w:t>
      </w:r>
      <w:r w:rsidR="0083094C" w:rsidRPr="000563A3">
        <w:rPr>
          <w:sz w:val="14"/>
          <w:szCs w:val="14"/>
        </w:rPr>
        <w:t>I-V curves</w:t>
      </w:r>
      <w:r w:rsidR="000161F8" w:rsidRPr="000563A3">
        <w:rPr>
          <w:sz w:val="14"/>
          <w:szCs w:val="14"/>
        </w:rPr>
        <w:t xml:space="preserve"> collected for untreated and acid-treated hematite photoaonodes at 20 mV/s in a 1 M NaOH electrolyte solution under illumination by simulated solar light of 100 mW/cm</w:t>
      </w:r>
      <w:r w:rsidR="000161F8" w:rsidRPr="000563A3">
        <w:rPr>
          <w:sz w:val="14"/>
          <w:szCs w:val="14"/>
          <w:vertAlign w:val="superscript"/>
        </w:rPr>
        <w:t>2</w:t>
      </w:r>
      <w:r w:rsidR="000161F8" w:rsidRPr="000563A3">
        <w:rPr>
          <w:sz w:val="14"/>
          <w:szCs w:val="14"/>
        </w:rPr>
        <w:t xml:space="preserve"> and in the dark.</w:t>
      </w:r>
      <w:r w:rsidR="000161F8" w:rsidRPr="000563A3">
        <w:rPr>
          <w:rFonts w:eastAsiaTheme="minorEastAsia"/>
          <w:sz w:val="14"/>
          <w:szCs w:val="14"/>
          <w:lang w:eastAsia="zh-CN"/>
        </w:rPr>
        <w:t xml:space="preserve"> </w:t>
      </w:r>
      <w:r w:rsidR="000161F8" w:rsidRPr="000563A3">
        <w:rPr>
          <w:sz w:val="14"/>
          <w:szCs w:val="14"/>
        </w:rPr>
        <w:t>b) IPCE spectra of untreated and acid-treated hematite</w:t>
      </w:r>
      <w:r w:rsidR="00C07882" w:rsidRPr="000563A3">
        <w:rPr>
          <w:sz w:val="14"/>
          <w:szCs w:val="14"/>
        </w:rPr>
        <w:t xml:space="preserve">. Inset: </w:t>
      </w:r>
      <w:r w:rsidR="000161F8" w:rsidRPr="000563A3">
        <w:rPr>
          <w:sz w:val="14"/>
          <w:szCs w:val="14"/>
        </w:rPr>
        <w:t xml:space="preserve"> </w:t>
      </w:r>
      <w:r w:rsidR="000161F8" w:rsidRPr="000563A3">
        <w:rPr>
          <w:rStyle w:val="Emphasis"/>
          <w:sz w:val="14"/>
          <w:szCs w:val="14"/>
        </w:rPr>
        <w:t>I</w:t>
      </w:r>
      <w:r w:rsidR="000161F8" w:rsidRPr="000563A3">
        <w:rPr>
          <w:sz w:val="14"/>
          <w:szCs w:val="14"/>
        </w:rPr>
        <w:t>–</w:t>
      </w:r>
      <w:r w:rsidR="000161F8" w:rsidRPr="000563A3">
        <w:rPr>
          <w:rStyle w:val="Emphasis"/>
          <w:sz w:val="14"/>
          <w:szCs w:val="14"/>
        </w:rPr>
        <w:t>t</w:t>
      </w:r>
      <w:r w:rsidR="000161F8" w:rsidRPr="000563A3">
        <w:rPr>
          <w:sz w:val="14"/>
          <w:szCs w:val="14"/>
        </w:rPr>
        <w:t xml:space="preserve"> curve of acid-treated hematite.</w:t>
      </w:r>
    </w:p>
    <w:p w:rsidR="000161F8" w:rsidRPr="000563A3" w:rsidRDefault="000161F8" w:rsidP="000161F8">
      <w:pPr>
        <w:spacing w:line="276" w:lineRule="auto"/>
        <w:jc w:val="both"/>
        <w:rPr>
          <w:rFonts w:eastAsiaTheme="minorEastAsia"/>
          <w:sz w:val="14"/>
          <w:szCs w:val="14"/>
          <w:lang w:eastAsia="zh-CN"/>
        </w:rPr>
      </w:pPr>
    </w:p>
    <w:p w:rsidR="00C4144F" w:rsidRPr="000563A3" w:rsidRDefault="000161F8" w:rsidP="00F300B0">
      <w:pPr>
        <w:spacing w:line="276" w:lineRule="auto"/>
        <w:ind w:firstLineChars="250" w:firstLine="425"/>
        <w:jc w:val="both"/>
        <w:rPr>
          <w:color w:val="000000"/>
          <w:sz w:val="17"/>
          <w:szCs w:val="17"/>
        </w:rPr>
      </w:pPr>
      <w:r w:rsidRPr="000563A3">
        <w:rPr>
          <w:sz w:val="17"/>
          <w:szCs w:val="17"/>
        </w:rPr>
        <w:t xml:space="preserve">We investigated the influence of acid treatment on the electronic properties of hematite and its possible relation to the enhanced </w:t>
      </w:r>
      <w:r w:rsidR="00BD5457" w:rsidRPr="000563A3">
        <w:rPr>
          <w:sz w:val="17"/>
          <w:szCs w:val="17"/>
        </w:rPr>
        <w:t xml:space="preserve">charge collection efficiency and </w:t>
      </w:r>
      <w:r w:rsidRPr="000563A3">
        <w:rPr>
          <w:sz w:val="17"/>
          <w:szCs w:val="17"/>
        </w:rPr>
        <w:t xml:space="preserve">photoactivity. </w:t>
      </w:r>
      <w:r w:rsidR="00B72B7F" w:rsidRPr="000563A3">
        <w:rPr>
          <w:sz w:val="17"/>
          <w:szCs w:val="17"/>
        </w:rPr>
        <w:t>Fig</w:t>
      </w:r>
      <w:r w:rsidRPr="000563A3">
        <w:rPr>
          <w:sz w:val="17"/>
          <w:szCs w:val="17"/>
        </w:rPr>
        <w:t xml:space="preserve"> 2a shows the </w:t>
      </w:r>
      <w:r w:rsidRPr="000563A3">
        <w:rPr>
          <w:color w:val="000000"/>
          <w:sz w:val="17"/>
          <w:szCs w:val="17"/>
        </w:rPr>
        <w:t xml:space="preserve">Mott–Schottky plots generated based on the capacitances derived from the electrochemical impedance values obtained at each potential. The donor density of acid-treated hematite was calculated to be </w:t>
      </w:r>
      <w:r w:rsidRPr="000563A3">
        <w:rPr>
          <w:bCs/>
          <w:color w:val="000000"/>
          <w:sz w:val="17"/>
          <w:szCs w:val="17"/>
        </w:rPr>
        <w:t>1.11×10</w:t>
      </w:r>
      <w:r w:rsidRPr="000563A3">
        <w:rPr>
          <w:bCs/>
          <w:color w:val="000000"/>
          <w:sz w:val="17"/>
          <w:szCs w:val="17"/>
          <w:vertAlign w:val="superscript"/>
        </w:rPr>
        <w:t>20</w:t>
      </w:r>
      <w:r w:rsidRPr="000563A3">
        <w:rPr>
          <w:bCs/>
          <w:color w:val="000000"/>
          <w:sz w:val="17"/>
          <w:szCs w:val="17"/>
        </w:rPr>
        <w:t xml:space="preserve"> cm</w:t>
      </w:r>
      <w:r w:rsidRPr="000563A3">
        <w:rPr>
          <w:bCs/>
          <w:color w:val="000000"/>
          <w:sz w:val="17"/>
          <w:szCs w:val="17"/>
          <w:vertAlign w:val="superscript"/>
        </w:rPr>
        <w:t>-3</w:t>
      </w:r>
      <w:r w:rsidRPr="000563A3">
        <w:rPr>
          <w:color w:val="000000"/>
          <w:sz w:val="17"/>
          <w:szCs w:val="17"/>
        </w:rPr>
        <w:t>, which is an order of magnitude higher than that of the untreated sample (</w:t>
      </w:r>
      <w:r w:rsidRPr="000563A3">
        <w:rPr>
          <w:bCs/>
          <w:color w:val="000000"/>
          <w:sz w:val="17"/>
          <w:szCs w:val="17"/>
        </w:rPr>
        <w:t>1.06×10</w:t>
      </w:r>
      <w:r w:rsidRPr="000563A3">
        <w:rPr>
          <w:bCs/>
          <w:color w:val="000000"/>
          <w:sz w:val="17"/>
          <w:szCs w:val="17"/>
          <w:vertAlign w:val="superscript"/>
        </w:rPr>
        <w:t>19</w:t>
      </w:r>
      <w:r w:rsidRPr="000563A3">
        <w:rPr>
          <w:bCs/>
          <w:color w:val="000000"/>
          <w:sz w:val="17"/>
          <w:szCs w:val="17"/>
        </w:rPr>
        <w:t xml:space="preserve"> cm</w:t>
      </w:r>
      <w:r w:rsidRPr="000563A3">
        <w:rPr>
          <w:bCs/>
          <w:color w:val="000000"/>
          <w:sz w:val="17"/>
          <w:szCs w:val="17"/>
          <w:vertAlign w:val="superscript"/>
        </w:rPr>
        <w:t>-3</w:t>
      </w:r>
      <w:r w:rsidRPr="000563A3">
        <w:rPr>
          <w:color w:val="000000"/>
          <w:sz w:val="17"/>
          <w:szCs w:val="17"/>
        </w:rPr>
        <w:t xml:space="preserve">). Meanwhile the donor density of </w:t>
      </w:r>
      <w:r w:rsidRPr="000563A3">
        <w:rPr>
          <w:sz w:val="17"/>
          <w:szCs w:val="17"/>
        </w:rPr>
        <w:t>thermally annealed hematite without acid treatment (</w:t>
      </w:r>
      <w:r w:rsidRPr="000563A3">
        <w:rPr>
          <w:bCs/>
          <w:color w:val="000000"/>
          <w:sz w:val="17"/>
          <w:szCs w:val="17"/>
        </w:rPr>
        <w:t>1.23×10</w:t>
      </w:r>
      <w:r w:rsidRPr="000563A3">
        <w:rPr>
          <w:bCs/>
          <w:color w:val="000000"/>
          <w:sz w:val="17"/>
          <w:szCs w:val="17"/>
          <w:vertAlign w:val="superscript"/>
        </w:rPr>
        <w:t>19</w:t>
      </w:r>
      <w:r w:rsidRPr="000563A3">
        <w:rPr>
          <w:bCs/>
          <w:color w:val="000000"/>
          <w:sz w:val="17"/>
          <w:szCs w:val="17"/>
        </w:rPr>
        <w:t xml:space="preserve"> cm</w:t>
      </w:r>
      <w:r w:rsidRPr="000563A3">
        <w:rPr>
          <w:bCs/>
          <w:color w:val="000000"/>
          <w:sz w:val="17"/>
          <w:szCs w:val="17"/>
          <w:vertAlign w:val="superscript"/>
        </w:rPr>
        <w:t>-3</w:t>
      </w:r>
      <w:r w:rsidRPr="000563A3">
        <w:rPr>
          <w:sz w:val="17"/>
          <w:szCs w:val="17"/>
        </w:rPr>
        <w:t>)</w:t>
      </w:r>
      <w:r w:rsidRPr="000563A3">
        <w:rPr>
          <w:color w:val="000000"/>
          <w:sz w:val="17"/>
          <w:szCs w:val="17"/>
        </w:rPr>
        <w:t xml:space="preserve"> is very similar to the untreated sample (</w:t>
      </w:r>
      <w:r w:rsidR="00B72B7F" w:rsidRPr="000563A3">
        <w:rPr>
          <w:color w:val="000000"/>
          <w:sz w:val="17"/>
          <w:szCs w:val="17"/>
        </w:rPr>
        <w:t>Fig</w:t>
      </w:r>
      <w:r w:rsidRPr="000563A3">
        <w:rPr>
          <w:color w:val="000000"/>
          <w:sz w:val="17"/>
          <w:szCs w:val="17"/>
        </w:rPr>
        <w:t xml:space="preserve"> S</w:t>
      </w:r>
      <w:r w:rsidR="00B00114" w:rsidRPr="000563A3">
        <w:rPr>
          <w:color w:val="000000"/>
          <w:sz w:val="17"/>
          <w:szCs w:val="17"/>
        </w:rPr>
        <w:t>9</w:t>
      </w:r>
      <w:r w:rsidRPr="000563A3">
        <w:rPr>
          <w:color w:val="000000"/>
          <w:sz w:val="17"/>
          <w:szCs w:val="17"/>
        </w:rPr>
        <w:t xml:space="preserve">, </w:t>
      </w:r>
      <w:r w:rsidR="00B72B7F" w:rsidRPr="000563A3">
        <w:rPr>
          <w:color w:val="000000"/>
          <w:sz w:val="17"/>
          <w:szCs w:val="17"/>
        </w:rPr>
        <w:t>SI</w:t>
      </w:r>
      <w:r w:rsidRPr="000563A3">
        <w:rPr>
          <w:color w:val="000000"/>
          <w:sz w:val="17"/>
          <w:szCs w:val="17"/>
        </w:rPr>
        <w:t>)</w:t>
      </w:r>
      <w:r w:rsidR="003762F0" w:rsidRPr="000563A3">
        <w:rPr>
          <w:color w:val="000000"/>
          <w:sz w:val="17"/>
          <w:szCs w:val="17"/>
        </w:rPr>
        <w:t>.</w:t>
      </w:r>
      <w:r w:rsidRPr="000563A3">
        <w:rPr>
          <w:color w:val="000000"/>
          <w:sz w:val="17"/>
          <w:szCs w:val="17"/>
        </w:rPr>
        <w:t xml:space="preserve"> The increased donor density is expected to improve the electrical conductivity of hematite, and therefore reduce the electrode internal resistance and the voltage drop at the interface of hematite and FTO substrate. Furthermore, electrochemical impedance spectroscopy (EIS) measurements </w:t>
      </w:r>
      <w:r w:rsidR="00BD5457" w:rsidRPr="000563A3">
        <w:rPr>
          <w:color w:val="000000"/>
          <w:sz w:val="17"/>
          <w:szCs w:val="17"/>
        </w:rPr>
        <w:t xml:space="preserve">was used </w:t>
      </w:r>
      <w:r w:rsidRPr="000563A3">
        <w:rPr>
          <w:color w:val="000000"/>
          <w:sz w:val="17"/>
          <w:szCs w:val="17"/>
        </w:rPr>
        <w:t xml:space="preserve">to investigate the influence of acid treatment on the charge transfer at the hematite/electrolyte interface. </w:t>
      </w:r>
      <w:r w:rsidRPr="000563A3">
        <w:rPr>
          <w:sz w:val="17"/>
          <w:szCs w:val="17"/>
        </w:rPr>
        <w:t>The Nyquist plots of hematite electrodes consist of a semi-circle in the high-frequency domain and a steep line in the low-frequency domain (</w:t>
      </w:r>
      <w:r w:rsidR="00B72B7F" w:rsidRPr="000563A3">
        <w:rPr>
          <w:sz w:val="17"/>
          <w:szCs w:val="17"/>
        </w:rPr>
        <w:t>Fig</w:t>
      </w:r>
      <w:r w:rsidRPr="000563A3">
        <w:rPr>
          <w:sz w:val="17"/>
          <w:szCs w:val="17"/>
        </w:rPr>
        <w:t xml:space="preserve"> 2b). </w:t>
      </w:r>
      <w:r w:rsidR="004F24B7" w:rsidRPr="000563A3">
        <w:rPr>
          <w:color w:val="000000"/>
          <w:sz w:val="17"/>
          <w:szCs w:val="17"/>
        </w:rPr>
        <w:t xml:space="preserve">Figure 2b inset shows the equivalent circuit used to fit the EIS data. </w:t>
      </w:r>
      <w:r w:rsidR="004F24B7" w:rsidRPr="000563A3">
        <w:rPr>
          <w:sz w:val="17"/>
          <w:szCs w:val="17"/>
        </w:rPr>
        <w:t>Significantly, the charge transfer resistance (</w:t>
      </w:r>
      <w:r w:rsidR="004F24B7" w:rsidRPr="000563A3">
        <w:rPr>
          <w:rStyle w:val="Emphasis"/>
          <w:sz w:val="17"/>
          <w:szCs w:val="17"/>
        </w:rPr>
        <w:t>R</w:t>
      </w:r>
      <w:r w:rsidR="004F24B7" w:rsidRPr="000563A3">
        <w:rPr>
          <w:rStyle w:val="Emphasis"/>
          <w:sz w:val="17"/>
          <w:szCs w:val="17"/>
          <w:vertAlign w:val="subscript"/>
        </w:rPr>
        <w:t>ct</w:t>
      </w:r>
      <w:r w:rsidR="004F24B7" w:rsidRPr="000563A3">
        <w:rPr>
          <w:sz w:val="17"/>
          <w:szCs w:val="17"/>
        </w:rPr>
        <w:t xml:space="preserve">) of hematite was considerably reduced from </w:t>
      </w:r>
      <w:r w:rsidR="004F24B7" w:rsidRPr="000563A3">
        <w:rPr>
          <w:color w:val="000000" w:themeColor="text1"/>
          <w:sz w:val="17"/>
          <w:szCs w:val="17"/>
        </w:rPr>
        <w:t>113.6 Ω to 5.1 Ω after acid treatment (Table S1, SI).</w:t>
      </w:r>
      <w:r w:rsidR="004F24B7" w:rsidRPr="000563A3">
        <w:rPr>
          <w:sz w:val="17"/>
          <w:szCs w:val="17"/>
        </w:rPr>
        <w:t xml:space="preserve"> </w:t>
      </w:r>
      <w:r w:rsidRPr="000563A3">
        <w:rPr>
          <w:sz w:val="17"/>
          <w:szCs w:val="17"/>
        </w:rPr>
        <w:t xml:space="preserve">The reduced </w:t>
      </w:r>
      <w:r w:rsidRPr="000563A3">
        <w:rPr>
          <w:rStyle w:val="Emphasis"/>
          <w:sz w:val="17"/>
          <w:szCs w:val="17"/>
        </w:rPr>
        <w:t>R</w:t>
      </w:r>
      <w:r w:rsidRPr="000563A3">
        <w:rPr>
          <w:rStyle w:val="Emphasis"/>
          <w:sz w:val="17"/>
          <w:szCs w:val="17"/>
          <w:vertAlign w:val="subscript"/>
        </w:rPr>
        <w:t>ct</w:t>
      </w:r>
      <w:r w:rsidRPr="000563A3">
        <w:rPr>
          <w:sz w:val="17"/>
          <w:szCs w:val="17"/>
        </w:rPr>
        <w:t xml:space="preserve"> can be attributed to the </w:t>
      </w:r>
      <w:r w:rsidRPr="000563A3">
        <w:rPr>
          <w:color w:val="000000"/>
          <w:sz w:val="17"/>
          <w:szCs w:val="17"/>
        </w:rPr>
        <w:t>improved electrical conductivity of acid-treated hematite.</w:t>
      </w:r>
    </w:p>
    <w:p w:rsidR="000161F8" w:rsidRPr="000563A3" w:rsidRDefault="000E5F53" w:rsidP="000E5F53">
      <w:pPr>
        <w:spacing w:line="276" w:lineRule="auto"/>
        <w:jc w:val="center"/>
        <w:rPr>
          <w:rFonts w:eastAsiaTheme="minorEastAsia"/>
          <w:sz w:val="14"/>
          <w:szCs w:val="14"/>
          <w:lang w:eastAsia="zh-CN"/>
        </w:rPr>
      </w:pPr>
      <w:r w:rsidRPr="000563A3">
        <w:rPr>
          <w:rFonts w:eastAsiaTheme="minorEastAsia"/>
          <w:noProof/>
          <w:sz w:val="14"/>
          <w:szCs w:val="14"/>
          <w:lang w:val="en-GB" w:eastAsia="en-GB"/>
        </w:rPr>
        <w:lastRenderedPageBreak/>
        <w:drawing>
          <wp:inline distT="0" distB="0" distL="0" distR="0" wp14:anchorId="250004CC" wp14:editId="0CC4D204">
            <wp:extent cx="2487306" cy="3855110"/>
            <wp:effectExtent l="0" t="0" r="0" b="0"/>
            <wp:docPr id="8" name="Picture 8" descr="C:\Users\Yat\Desktop\Acid treated metal oxide\Figures\Figure 2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t\Desktop\Acid treated metal oxide\Figures\Figure 2_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3488" cy="3864692"/>
                    </a:xfrm>
                    <a:prstGeom prst="rect">
                      <a:avLst/>
                    </a:prstGeom>
                    <a:noFill/>
                    <a:ln>
                      <a:noFill/>
                    </a:ln>
                  </pic:spPr>
                </pic:pic>
              </a:graphicData>
            </a:graphic>
          </wp:inline>
        </w:drawing>
      </w:r>
    </w:p>
    <w:p w:rsidR="000161F8" w:rsidRPr="000563A3" w:rsidRDefault="00B72B7F" w:rsidP="000161F8">
      <w:pPr>
        <w:spacing w:line="276" w:lineRule="auto"/>
        <w:jc w:val="both"/>
        <w:rPr>
          <w:rFonts w:eastAsiaTheme="minorEastAsia"/>
          <w:sz w:val="14"/>
          <w:szCs w:val="14"/>
          <w:lang w:eastAsia="zh-CN"/>
        </w:rPr>
      </w:pPr>
      <w:r w:rsidRPr="000563A3">
        <w:rPr>
          <w:b/>
          <w:sz w:val="14"/>
          <w:szCs w:val="14"/>
        </w:rPr>
        <w:t>Fig</w:t>
      </w:r>
      <w:r w:rsidR="000161F8" w:rsidRPr="000563A3">
        <w:rPr>
          <w:b/>
          <w:sz w:val="14"/>
          <w:szCs w:val="14"/>
        </w:rPr>
        <w:t xml:space="preserve"> 2.</w:t>
      </w:r>
      <w:r w:rsidR="000161F8" w:rsidRPr="000563A3">
        <w:rPr>
          <w:sz w:val="14"/>
          <w:szCs w:val="14"/>
        </w:rPr>
        <w:t xml:space="preserve"> a)</w:t>
      </w:r>
      <w:bookmarkStart w:id="3" w:name="OLE_LINK46"/>
      <w:r w:rsidR="000161F8" w:rsidRPr="000563A3">
        <w:rPr>
          <w:sz w:val="14"/>
          <w:szCs w:val="14"/>
        </w:rPr>
        <w:t xml:space="preserve"> Mott-Schottky plots of </w:t>
      </w:r>
      <w:bookmarkStart w:id="4" w:name="OLE_LINK5"/>
      <w:bookmarkStart w:id="5" w:name="OLE_LINK6"/>
      <w:bookmarkStart w:id="6" w:name="OLE_LINK7"/>
      <w:r w:rsidR="000161F8" w:rsidRPr="000563A3">
        <w:rPr>
          <w:sz w:val="14"/>
          <w:szCs w:val="14"/>
        </w:rPr>
        <w:t>untreated and acid</w:t>
      </w:r>
      <w:r w:rsidR="00D0228E" w:rsidRPr="000563A3">
        <w:rPr>
          <w:rFonts w:eastAsiaTheme="minorEastAsia"/>
          <w:sz w:val="14"/>
          <w:szCs w:val="14"/>
          <w:lang w:eastAsia="zh-CN"/>
        </w:rPr>
        <w:t>-</w:t>
      </w:r>
      <w:r w:rsidR="000161F8" w:rsidRPr="000563A3">
        <w:rPr>
          <w:sz w:val="14"/>
          <w:szCs w:val="14"/>
        </w:rPr>
        <w:t xml:space="preserve">treated hematite </w:t>
      </w:r>
      <w:bookmarkEnd w:id="4"/>
      <w:bookmarkEnd w:id="5"/>
      <w:bookmarkEnd w:id="6"/>
      <w:r w:rsidR="000161F8" w:rsidRPr="000563A3">
        <w:rPr>
          <w:sz w:val="14"/>
          <w:szCs w:val="14"/>
        </w:rPr>
        <w:t xml:space="preserve">electrodes collected at 10 kHz in the dark. </w:t>
      </w:r>
      <w:bookmarkEnd w:id="3"/>
      <w:r w:rsidR="000161F8" w:rsidRPr="000563A3">
        <w:rPr>
          <w:sz w:val="14"/>
          <w:szCs w:val="14"/>
        </w:rPr>
        <w:t>b) EIS spectra of untreated and acid-treated hematite electrodes. Inset</w:t>
      </w:r>
      <w:r w:rsidR="00900A01" w:rsidRPr="000563A3">
        <w:rPr>
          <w:sz w:val="14"/>
          <w:szCs w:val="14"/>
        </w:rPr>
        <w:t>:</w:t>
      </w:r>
      <w:r w:rsidR="000161F8" w:rsidRPr="000563A3">
        <w:rPr>
          <w:sz w:val="14"/>
          <w:szCs w:val="14"/>
        </w:rPr>
        <w:t xml:space="preserve"> equivalent circuit used to fit the spectra</w:t>
      </w:r>
      <w:r w:rsidR="004F24B7" w:rsidRPr="000563A3">
        <w:rPr>
          <w:sz w:val="14"/>
          <w:szCs w:val="14"/>
        </w:rPr>
        <w:t xml:space="preserve"> (Experimental section, SI).</w:t>
      </w:r>
    </w:p>
    <w:p w:rsidR="000161F8" w:rsidRPr="000563A3" w:rsidRDefault="000161F8" w:rsidP="000161F8">
      <w:pPr>
        <w:spacing w:line="276" w:lineRule="auto"/>
        <w:jc w:val="both"/>
        <w:rPr>
          <w:rFonts w:eastAsiaTheme="minorEastAsia"/>
          <w:lang w:eastAsia="zh-CN"/>
        </w:rPr>
      </w:pPr>
    </w:p>
    <w:p w:rsidR="000161F8" w:rsidRPr="000563A3" w:rsidRDefault="000161F8" w:rsidP="000161F8">
      <w:pPr>
        <w:tabs>
          <w:tab w:val="left" w:pos="2169"/>
        </w:tabs>
        <w:spacing w:line="276" w:lineRule="auto"/>
        <w:ind w:firstLineChars="300" w:firstLine="510"/>
        <w:jc w:val="both"/>
        <w:rPr>
          <w:sz w:val="17"/>
          <w:szCs w:val="17"/>
        </w:rPr>
      </w:pPr>
      <w:r w:rsidRPr="000563A3">
        <w:rPr>
          <w:color w:val="000000" w:themeColor="text1"/>
          <w:sz w:val="17"/>
          <w:szCs w:val="17"/>
        </w:rPr>
        <w:t xml:space="preserve">It is anticipated that the acid treatment primarily modifies the surface properties of the hematite electrode, however in-light of the measured increased donor density it is also important to assess if the improved activity can be in part at least related to a difference in the yield of initial charge separation, which is defined as the yield of photogenerated holes reaching the surface. Sivula </w:t>
      </w:r>
      <w:r w:rsidRPr="000563A3">
        <w:rPr>
          <w:i/>
          <w:sz w:val="17"/>
          <w:szCs w:val="17"/>
        </w:rPr>
        <w:t>et al.</w:t>
      </w:r>
      <w:r w:rsidRPr="000563A3">
        <w:rPr>
          <w:sz w:val="17"/>
          <w:szCs w:val="17"/>
        </w:rPr>
        <w:t xml:space="preserve"> have previously described a simple methodology for distinguishing between bulk and surface electron-hole recombination losses</w:t>
      </w:r>
      <w:r w:rsidR="004F24B7" w:rsidRPr="000563A3">
        <w:rPr>
          <w:sz w:val="17"/>
          <w:szCs w:val="17"/>
        </w:rPr>
        <w:t>,</w:t>
      </w:r>
      <w:r w:rsidR="005C7635" w:rsidRPr="000563A3">
        <w:rPr>
          <w:sz w:val="17"/>
          <w:szCs w:val="17"/>
        </w:rPr>
        <w:fldChar w:fldCharType="begin"/>
      </w:r>
      <w:r w:rsidR="00DC53A2" w:rsidRPr="000563A3">
        <w:rPr>
          <w:sz w:val="17"/>
          <w:szCs w:val="17"/>
        </w:rPr>
        <w:instrText xml:space="preserve"> ADDIN EN.CITE &lt;EndNote&gt;&lt;Cite&gt;&lt;Author&gt;Dotan&lt;/Author&gt;&lt;Year&gt;2011&lt;/Year&gt;&lt;RecNum&gt;64&lt;/RecNum&gt;&lt;DisplayText&gt;&lt;style face="superscript"&gt;[22]&lt;/style&gt;&lt;/DisplayText&gt;&lt;record&gt;&lt;rec-number&gt;64&lt;/rec-number&gt;&lt;foreign-keys&gt;&lt;key app="EN" db-id="rt50xfzffrv0dje99pw5zd5gapt0rt9vv0ft"&gt;64&lt;/key&gt;&lt;/foreign-keys&gt;&lt;ref-type name="Journal Article"&gt;17&lt;/ref-type&gt;&lt;contributors&gt;&lt;authors&gt;&lt;author&gt;Dotan, H.&lt;/author&gt;&lt;author&gt;Sivula, K.&lt;/author&gt;&lt;author&gt;Gratzel, M.&lt;/author&gt;&lt;author&gt;Rothschild, A.&lt;/author&gt;&lt;author&gt;Warren, S. C.&lt;/author&gt;&lt;/authors&gt;&lt;/contributors&gt;&lt;auth-address&gt;Dotan, H&amp;#xD;Technion Israel Inst Technol, Fac Mat Engn, Haifa, Israel&amp;#xD;Technion Israel Inst Technol, Fac Mat Engn, Haifa, Israel&amp;#xD;Technion Israel Inst Technol, Fac Mat Engn, Haifa, Israel&amp;#xD;Ecole Polytech Fed Lausanne, Lab Photon &amp;amp; Interfaces, CH-1015 Lausanne, Switzerland&lt;/auth-address&gt;&lt;titles&gt;&lt;title&gt;Probing the photoelectrochemical properties of hematite (alpha-Fe2O3) electrodes using hydrogen peroxide as a hole scavenger&lt;/title&gt;&lt;secondary-title&gt;Energy &amp;amp; Environmental Science&lt;/secondary-title&gt;&lt;alt-title&gt;Energ Environ Sci&lt;/alt-title&gt;&lt;/titles&gt;&lt;pages&gt;958-964&lt;/pages&gt;&lt;volume&gt;4&lt;/volume&gt;&lt;number&gt;3&lt;/number&gt;&lt;keywords&gt;&lt;keyword&gt;iron-oxide&lt;/keyword&gt;&lt;keyword&gt;semiconductor electrodes&lt;/keyword&gt;&lt;keyword&gt;water&lt;/keyword&gt;&lt;keyword&gt;films&lt;/keyword&gt;&lt;keyword&gt;mechanism&lt;/keyword&gt;&lt;keyword&gt;electrolysis&lt;/keyword&gt;&lt;keyword&gt;reduction&lt;/keyword&gt;&lt;keyword&gt;oxidation&lt;/keyword&gt;&lt;keyword&gt;behavior&lt;/keyword&gt;&lt;keyword&gt;gaas&lt;/keyword&gt;&lt;/keywords&gt;&lt;dates&gt;&lt;year&gt;2011&lt;/year&gt;&lt;pub-dates&gt;&lt;date&gt;Mar&lt;/date&gt;&lt;/pub-dates&gt;&lt;/dates&gt;&lt;isbn&gt;1754-5692&lt;/isbn&gt;&lt;accession-num&gt;ISI:000287924700042&lt;/accession-num&gt;&lt;urls&gt;&lt;related-urls&gt;&lt;url&gt;&amp;lt;Go to ISI&amp;gt;://000287924700042&lt;/url&gt;&lt;/related-urls&gt;&lt;/urls&gt;&lt;electronic-resource-num&gt;Doi 10.1039/C0ee00570c&lt;/electronic-resource-num&gt;&lt;language&gt;English&lt;/language&gt;&lt;/record&gt;&lt;/Cite&gt;&lt;/EndNote&gt;</w:instrText>
      </w:r>
      <w:r w:rsidR="005C7635" w:rsidRPr="000563A3">
        <w:rPr>
          <w:sz w:val="17"/>
          <w:szCs w:val="17"/>
        </w:rPr>
        <w:fldChar w:fldCharType="separate"/>
      </w:r>
      <w:r w:rsidR="00DC53A2" w:rsidRPr="000563A3">
        <w:rPr>
          <w:noProof/>
          <w:sz w:val="17"/>
          <w:szCs w:val="17"/>
          <w:vertAlign w:val="superscript"/>
        </w:rPr>
        <w:t>[</w:t>
      </w:r>
      <w:hyperlink w:anchor="_ENREF_22" w:tooltip="Dotan, 2011 #64" w:history="1">
        <w:r w:rsidR="00DC53A2" w:rsidRPr="000563A3">
          <w:rPr>
            <w:noProof/>
            <w:sz w:val="17"/>
            <w:szCs w:val="17"/>
            <w:vertAlign w:val="superscript"/>
          </w:rPr>
          <w:t>22</w:t>
        </w:r>
      </w:hyperlink>
      <w:r w:rsidR="00DC53A2" w:rsidRPr="000563A3">
        <w:rPr>
          <w:noProof/>
          <w:sz w:val="17"/>
          <w:szCs w:val="17"/>
          <w:vertAlign w:val="superscript"/>
        </w:rPr>
        <w:t>]</w:t>
      </w:r>
      <w:r w:rsidR="005C7635" w:rsidRPr="000563A3">
        <w:rPr>
          <w:sz w:val="17"/>
          <w:szCs w:val="17"/>
        </w:rPr>
        <w:fldChar w:fldCharType="end"/>
      </w:r>
      <w:r w:rsidRPr="000563A3">
        <w:rPr>
          <w:sz w:val="17"/>
          <w:szCs w:val="17"/>
        </w:rPr>
        <w:t xml:space="preserve"> where the photoelectrochemical response in the presence of H</w:t>
      </w:r>
      <w:r w:rsidRPr="000563A3">
        <w:rPr>
          <w:sz w:val="17"/>
          <w:szCs w:val="17"/>
          <w:vertAlign w:val="subscript"/>
        </w:rPr>
        <w:t>2</w:t>
      </w:r>
      <w:r w:rsidRPr="000563A3">
        <w:rPr>
          <w:sz w:val="17"/>
          <w:szCs w:val="17"/>
        </w:rPr>
        <w:t>O</w:t>
      </w:r>
      <w:r w:rsidRPr="000563A3">
        <w:rPr>
          <w:sz w:val="17"/>
          <w:szCs w:val="17"/>
          <w:vertAlign w:val="subscript"/>
        </w:rPr>
        <w:t>2</w:t>
      </w:r>
      <w:r w:rsidRPr="000563A3">
        <w:rPr>
          <w:sz w:val="17"/>
          <w:szCs w:val="17"/>
        </w:rPr>
        <w:t xml:space="preserve">, an efficient hole scavenger, is compared to that achieved during water oxidation. Similar experiments here do indicate that we achieve a slight decrease in bulk-electron hole recombination with the yield of </w:t>
      </w:r>
      <w:r w:rsidR="00900A01" w:rsidRPr="000563A3">
        <w:rPr>
          <w:sz w:val="17"/>
          <w:szCs w:val="17"/>
        </w:rPr>
        <w:t>photo</w:t>
      </w:r>
      <w:r w:rsidRPr="000563A3">
        <w:rPr>
          <w:sz w:val="17"/>
          <w:szCs w:val="17"/>
        </w:rPr>
        <w:t xml:space="preserve">holes reaching the surface increasing from </w:t>
      </w:r>
      <w:r w:rsidRPr="000563A3">
        <w:rPr>
          <w:i/>
          <w:sz w:val="17"/>
          <w:szCs w:val="17"/>
        </w:rPr>
        <w:t>ca.</w:t>
      </w:r>
      <w:r w:rsidRPr="000563A3">
        <w:rPr>
          <w:sz w:val="17"/>
          <w:szCs w:val="17"/>
        </w:rPr>
        <w:t xml:space="preserve"> 33% to nearly 50% for acid treated hematite at 0.2 V vs. Ag/AgCl (</w:t>
      </w:r>
      <w:r w:rsidR="00B72B7F" w:rsidRPr="000563A3">
        <w:rPr>
          <w:sz w:val="17"/>
          <w:szCs w:val="17"/>
        </w:rPr>
        <w:t>Fig</w:t>
      </w:r>
      <w:r w:rsidRPr="000563A3">
        <w:rPr>
          <w:sz w:val="17"/>
          <w:szCs w:val="17"/>
        </w:rPr>
        <w:t xml:space="preserve"> S</w:t>
      </w:r>
      <w:r w:rsidR="00B00114" w:rsidRPr="000563A3">
        <w:rPr>
          <w:sz w:val="17"/>
          <w:szCs w:val="17"/>
        </w:rPr>
        <w:t>10</w:t>
      </w:r>
      <w:r w:rsidRPr="000563A3">
        <w:rPr>
          <w:sz w:val="17"/>
          <w:szCs w:val="17"/>
        </w:rPr>
        <w:t xml:space="preserve">, </w:t>
      </w:r>
      <w:r w:rsidR="00B72B7F" w:rsidRPr="000563A3">
        <w:rPr>
          <w:sz w:val="17"/>
          <w:szCs w:val="17"/>
        </w:rPr>
        <w:t>SI</w:t>
      </w:r>
      <w:r w:rsidRPr="000563A3">
        <w:rPr>
          <w:sz w:val="17"/>
          <w:szCs w:val="17"/>
        </w:rPr>
        <w:t xml:space="preserve">). Whilst significant, this change in charge separation yield alone is not sufficient to explain the very large change in IPCE measured during water splitting, which at 0.2 V vs. Ag/AgCl, 350 nm, increases approximately four-fold (7% to 27%), </w:t>
      </w:r>
      <w:r w:rsidR="00B72B7F" w:rsidRPr="000563A3">
        <w:rPr>
          <w:sz w:val="17"/>
          <w:szCs w:val="17"/>
        </w:rPr>
        <w:t>Fig</w:t>
      </w:r>
      <w:r w:rsidRPr="000563A3">
        <w:rPr>
          <w:sz w:val="17"/>
          <w:szCs w:val="17"/>
        </w:rPr>
        <w:t xml:space="preserve"> 1b. This indicates that a change in the surface kinetics is likely to be a more significant factor controlling the enhanced activity. </w:t>
      </w:r>
    </w:p>
    <w:p w:rsidR="000161F8" w:rsidRPr="000563A3" w:rsidRDefault="000161F8" w:rsidP="00F21765">
      <w:pPr>
        <w:tabs>
          <w:tab w:val="left" w:pos="2169"/>
        </w:tabs>
        <w:spacing w:line="276" w:lineRule="auto"/>
        <w:ind w:firstLineChars="300" w:firstLine="510"/>
        <w:jc w:val="both"/>
        <w:rPr>
          <w:rFonts w:eastAsiaTheme="minorEastAsia"/>
          <w:sz w:val="17"/>
          <w:szCs w:val="17"/>
          <w:lang w:eastAsia="zh-CN"/>
        </w:rPr>
      </w:pPr>
      <w:r w:rsidRPr="000563A3">
        <w:rPr>
          <w:sz w:val="17"/>
          <w:szCs w:val="17"/>
        </w:rPr>
        <w:t xml:space="preserve">Transient absorption (TA) spectroscopy and transient photocurrent (TPC) measurements allow the direct measurement of the yield and dynamics of photogenerated charges within a photoelectrode. Previous TA spectroscopic studies of hematite photoelectrodes have examined numerous aspects of the photophysics and chemistry of extrinsically and intrinsically doped hematite, including the role of co-catalysts on hole kinetics, the effect of bias on charge trapping and recombination, and the effect of surface passivation on trap states, from the fs–ms timescale. </w:t>
      </w:r>
      <w:r w:rsidR="005C7635" w:rsidRPr="000563A3">
        <w:rPr>
          <w:sz w:val="17"/>
          <w:szCs w:val="17"/>
        </w:rPr>
        <w:fldChar w:fldCharType="begin">
          <w:fldData xml:space="preserve">PEVuZE5vdGU+PENpdGU+PEF1dGhvcj5NYXJrIEZvcnN0ZXI8L0F1dGhvcj48WWVhcj4yMDE1PC9Z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PEVuZE5vdGU+PENpdGU+PEF1dGhvcj5NYXJrIEZvcnN0ZXI8L0F1dGhvcj48WWVhcj4yMDE1PC9Z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9" w:tooltip="Ling, 2011 #23" w:history="1">
        <w:r w:rsidR="00DC53A2" w:rsidRPr="000563A3">
          <w:rPr>
            <w:noProof/>
            <w:sz w:val="17"/>
            <w:szCs w:val="17"/>
            <w:vertAlign w:val="superscript"/>
          </w:rPr>
          <w:t>9</w:t>
        </w:r>
      </w:hyperlink>
      <w:r w:rsidR="00DC53A2" w:rsidRPr="000563A3">
        <w:rPr>
          <w:noProof/>
          <w:sz w:val="17"/>
          <w:szCs w:val="17"/>
          <w:vertAlign w:val="superscript"/>
        </w:rPr>
        <w:t xml:space="preserve">, </w:t>
      </w:r>
      <w:hyperlink w:anchor="_ENREF_23" w:tooltip="Mark Forster, 2015 #82" w:history="1">
        <w:r w:rsidR="00DC53A2" w:rsidRPr="000563A3">
          <w:rPr>
            <w:noProof/>
            <w:sz w:val="17"/>
            <w:szCs w:val="17"/>
            <w:vertAlign w:val="superscript"/>
          </w:rPr>
          <w:t>23-24</w:t>
        </w:r>
      </w:hyperlink>
      <w:r w:rsidR="00DC53A2" w:rsidRPr="000563A3">
        <w:rPr>
          <w:noProof/>
          <w:sz w:val="17"/>
          <w:szCs w:val="17"/>
          <w:vertAlign w:val="superscript"/>
        </w:rPr>
        <w:t>]</w:t>
      </w:r>
      <w:r w:rsidR="005C7635" w:rsidRPr="000563A3">
        <w:rPr>
          <w:sz w:val="17"/>
          <w:szCs w:val="17"/>
        </w:rPr>
        <w:fldChar w:fldCharType="end"/>
      </w:r>
      <w:r w:rsidR="008668EC" w:rsidRPr="000563A3">
        <w:rPr>
          <w:rFonts w:eastAsiaTheme="minorEastAsia"/>
          <w:sz w:val="17"/>
          <w:szCs w:val="17"/>
          <w:lang w:eastAsia="zh-CN"/>
        </w:rPr>
        <w:t xml:space="preserve"> </w:t>
      </w:r>
      <w:r w:rsidRPr="000563A3">
        <w:rPr>
          <w:sz w:val="17"/>
          <w:szCs w:val="17"/>
        </w:rPr>
        <w:t xml:space="preserve">In-line with these past studies the TA </w:t>
      </w:r>
      <w:r w:rsidRPr="000563A3">
        <w:rPr>
          <w:sz w:val="17"/>
          <w:szCs w:val="17"/>
        </w:rPr>
        <w:lastRenderedPageBreak/>
        <w:t xml:space="preserve">spectra (500-825 nm) of untreated and acid-treated samples, at a potential where water oxidation is expected to occur (0.2 V), show two distinct features which are well documented in the literature for hematite </w:t>
      </w:r>
      <w:r w:rsidR="005C7635" w:rsidRPr="000563A3">
        <w:rPr>
          <w:sz w:val="17"/>
          <w:szCs w:val="17"/>
        </w:rPr>
        <w:fldChar w:fldCharType="begin">
          <w:fldData xml:space="preserve">PEVuZE5vdGU+PENpdGU+PEF1dGhvcj5CYXJyb3NvPC9BdXRob3I+PFllYXI+MjAxMzwvWWVhcj48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PEVuZE5vdGU+PENpdGU+PEF1dGhvcj5CYXJyb3NvPC9BdXRob3I+PFllYXI+MjAxMzwvWWVhcj48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24" w:tooltip="Barroso, 2013 #83" w:history="1">
        <w:r w:rsidR="00DC53A2" w:rsidRPr="000563A3">
          <w:rPr>
            <w:noProof/>
            <w:sz w:val="17"/>
            <w:szCs w:val="17"/>
            <w:vertAlign w:val="superscript"/>
          </w:rPr>
          <w:t>24-26</w:t>
        </w:r>
      </w:hyperlink>
      <w:r w:rsidR="00DC53A2" w:rsidRPr="000563A3">
        <w:rPr>
          <w:noProof/>
          <w:sz w:val="17"/>
          <w:szCs w:val="17"/>
          <w:vertAlign w:val="superscript"/>
        </w:rPr>
        <w:t>]</w:t>
      </w:r>
      <w:r w:rsidR="005C7635" w:rsidRPr="000563A3">
        <w:rPr>
          <w:sz w:val="17"/>
          <w:szCs w:val="17"/>
        </w:rPr>
        <w:fldChar w:fldCharType="end"/>
      </w:r>
      <w:r w:rsidRPr="000563A3">
        <w:rPr>
          <w:sz w:val="17"/>
          <w:szCs w:val="17"/>
        </w:rPr>
        <w:t>; a broad positive transient absorption at wavelengths greater than ~600 nm and a sharp bleach at ~575 nm which are assigned to photoholes and trapped photoelectrons respectively (</w:t>
      </w:r>
      <w:r w:rsidR="00B72B7F" w:rsidRPr="000563A3">
        <w:rPr>
          <w:sz w:val="17"/>
          <w:szCs w:val="17"/>
        </w:rPr>
        <w:t>Fig</w:t>
      </w:r>
      <w:r w:rsidRPr="000563A3">
        <w:rPr>
          <w:sz w:val="17"/>
          <w:szCs w:val="17"/>
        </w:rPr>
        <w:t xml:space="preserve"> 3a,b). The similar magnitude of the maximum transient signal at 575 nm (</w:t>
      </w:r>
      <w:r w:rsidRPr="000563A3">
        <w:rPr>
          <w:i/>
          <w:sz w:val="17"/>
          <w:szCs w:val="17"/>
        </w:rPr>
        <w:t xml:space="preserve">ca. </w:t>
      </w:r>
      <w:r w:rsidRPr="000563A3">
        <w:rPr>
          <w:sz w:val="17"/>
          <w:szCs w:val="17"/>
        </w:rPr>
        <w:t>-1x10</w:t>
      </w:r>
      <w:r w:rsidRPr="000563A3">
        <w:rPr>
          <w:sz w:val="17"/>
          <w:szCs w:val="17"/>
          <w:vertAlign w:val="superscript"/>
        </w:rPr>
        <w:t>-4</w:t>
      </w:r>
      <w:r w:rsidRPr="000563A3">
        <w:rPr>
          <w:sz w:val="17"/>
          <w:szCs w:val="17"/>
        </w:rPr>
        <w:t xml:space="preserve"> O.D. </w:t>
      </w:r>
      <w:r w:rsidR="00B72B7F" w:rsidRPr="000563A3">
        <w:rPr>
          <w:sz w:val="17"/>
          <w:szCs w:val="17"/>
        </w:rPr>
        <w:t>Fig</w:t>
      </w:r>
      <w:r w:rsidRPr="000563A3">
        <w:rPr>
          <w:sz w:val="17"/>
          <w:szCs w:val="17"/>
        </w:rPr>
        <w:t xml:space="preserve"> </w:t>
      </w:r>
      <w:r w:rsidR="00F9412C" w:rsidRPr="000563A3">
        <w:rPr>
          <w:sz w:val="17"/>
          <w:szCs w:val="17"/>
        </w:rPr>
        <w:t>4</w:t>
      </w:r>
      <w:r w:rsidRPr="000563A3">
        <w:rPr>
          <w:sz w:val="17"/>
          <w:szCs w:val="17"/>
        </w:rPr>
        <w:t xml:space="preserve">), indicates that following initial charge separation a similar yield of photoelectrons are trapped at inter-band states in both films. However we find that the rate of recovery of the 575 nm bleach, i.e. the rate of loss of trapped electrons, is markedly accelerated following the acid treatment and can be well fitted to a single exponential decay function with a time constant of 7 </w:t>
      </w:r>
      <w:r w:rsidRPr="000563A3">
        <w:rPr>
          <w:sz w:val="17"/>
          <w:szCs w:val="17"/>
        </w:rPr>
        <w:sym w:font="Symbol" w:char="F0B1"/>
      </w:r>
      <w:r w:rsidRPr="000563A3">
        <w:rPr>
          <w:sz w:val="17"/>
          <w:szCs w:val="17"/>
        </w:rPr>
        <w:t xml:space="preserve"> 1 ms for the acid treated sample and 40 </w:t>
      </w:r>
      <w:r w:rsidRPr="000563A3">
        <w:rPr>
          <w:sz w:val="17"/>
          <w:szCs w:val="17"/>
        </w:rPr>
        <w:sym w:font="Symbol" w:char="F0B1"/>
      </w:r>
      <w:r w:rsidRPr="000563A3">
        <w:rPr>
          <w:sz w:val="17"/>
          <w:szCs w:val="17"/>
        </w:rPr>
        <w:t xml:space="preserve"> 4 ms for the untreated sample. Trap mediated electron-hole recombination at, or close to the hematite surface has been shown to be a significant loss pathway in several studies </w:t>
      </w:r>
      <w:r w:rsidR="005C7635" w:rsidRPr="000563A3">
        <w:rPr>
          <w:sz w:val="17"/>
          <w:szCs w:val="17"/>
        </w:rPr>
        <w:fldChar w:fldCharType="begin">
          <w:fldData xml:space="preserve">PEVuZE5vdGU+PENpdGU+PEF1dGhvcj5TaXZ1bGE8L0F1dGhvcj48WWVhcj4yMDEzPC9ZZWFyPjxS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PEVuZE5vdGU+PENpdGU+PEF1dGhvcj5TaXZ1bGE8L0F1dGhvcj48WWVhcj4yMDEzPC9ZZWFyPjxS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23" w:tooltip="Mark Forster, 2015 #82" w:history="1">
        <w:r w:rsidR="00DC53A2" w:rsidRPr="000563A3">
          <w:rPr>
            <w:noProof/>
            <w:sz w:val="17"/>
            <w:szCs w:val="17"/>
            <w:vertAlign w:val="superscript"/>
          </w:rPr>
          <w:t>23</w:t>
        </w:r>
      </w:hyperlink>
      <w:r w:rsidR="00DC53A2" w:rsidRPr="000563A3">
        <w:rPr>
          <w:noProof/>
          <w:sz w:val="17"/>
          <w:szCs w:val="17"/>
          <w:vertAlign w:val="superscript"/>
        </w:rPr>
        <w:t xml:space="preserve">, </w:t>
      </w:r>
      <w:hyperlink w:anchor="_ENREF_27" w:tooltip="Sivula, 2013 #92" w:history="1">
        <w:r w:rsidR="00DC53A2" w:rsidRPr="000563A3">
          <w:rPr>
            <w:noProof/>
            <w:sz w:val="17"/>
            <w:szCs w:val="17"/>
            <w:vertAlign w:val="superscript"/>
          </w:rPr>
          <w:t>27-29</w:t>
        </w:r>
      </w:hyperlink>
      <w:r w:rsidR="00DC53A2" w:rsidRPr="000563A3">
        <w:rPr>
          <w:noProof/>
          <w:sz w:val="17"/>
          <w:szCs w:val="17"/>
          <w:vertAlign w:val="superscript"/>
        </w:rPr>
        <w:t>]</w:t>
      </w:r>
      <w:r w:rsidR="005C7635" w:rsidRPr="000563A3">
        <w:rPr>
          <w:sz w:val="17"/>
          <w:szCs w:val="17"/>
        </w:rPr>
        <w:fldChar w:fldCharType="end"/>
      </w:r>
      <w:r w:rsidRPr="000563A3">
        <w:rPr>
          <w:sz w:val="17"/>
          <w:szCs w:val="17"/>
        </w:rPr>
        <w:t xml:space="preserve"> and here we explore the fate of the de-trapped electrons measured by TA through comparison to the recorded transient photocurrent (</w:t>
      </w:r>
      <w:r w:rsidR="00B72B7F" w:rsidRPr="000563A3">
        <w:rPr>
          <w:sz w:val="17"/>
          <w:szCs w:val="17"/>
        </w:rPr>
        <w:t>Fig</w:t>
      </w:r>
      <w:r w:rsidRPr="000563A3">
        <w:rPr>
          <w:sz w:val="17"/>
          <w:szCs w:val="17"/>
        </w:rPr>
        <w:t xml:space="preserve"> </w:t>
      </w:r>
      <w:r w:rsidR="004F24B7" w:rsidRPr="000563A3">
        <w:rPr>
          <w:sz w:val="17"/>
          <w:szCs w:val="17"/>
        </w:rPr>
        <w:t>4</w:t>
      </w:r>
      <w:r w:rsidRPr="000563A3">
        <w:rPr>
          <w:sz w:val="17"/>
          <w:szCs w:val="17"/>
        </w:rPr>
        <w:t xml:space="preserve"> and </w:t>
      </w:r>
      <w:r w:rsidR="00B72B7F" w:rsidRPr="000563A3">
        <w:rPr>
          <w:sz w:val="17"/>
          <w:szCs w:val="17"/>
        </w:rPr>
        <w:t>Fig</w:t>
      </w:r>
      <w:r w:rsidRPr="000563A3">
        <w:rPr>
          <w:sz w:val="17"/>
          <w:szCs w:val="17"/>
        </w:rPr>
        <w:t xml:space="preserve"> S1</w:t>
      </w:r>
      <w:r w:rsidR="00B00114" w:rsidRPr="000563A3">
        <w:rPr>
          <w:sz w:val="17"/>
          <w:szCs w:val="17"/>
        </w:rPr>
        <w:t>1</w:t>
      </w:r>
      <w:r w:rsidRPr="000563A3">
        <w:rPr>
          <w:sz w:val="17"/>
          <w:szCs w:val="17"/>
        </w:rPr>
        <w:t xml:space="preserve">, </w:t>
      </w:r>
      <w:r w:rsidR="00B72B7F" w:rsidRPr="000563A3">
        <w:rPr>
          <w:sz w:val="17"/>
          <w:szCs w:val="17"/>
        </w:rPr>
        <w:t>SI</w:t>
      </w:r>
      <w:r w:rsidRPr="000563A3">
        <w:rPr>
          <w:sz w:val="17"/>
          <w:szCs w:val="17"/>
        </w:rPr>
        <w:t>). In both samples the rate of decay of the 575 nm TA signal is similar to the rate of charge extraction as measured by TPC (</w:t>
      </w:r>
      <w:r w:rsidR="00B72B7F" w:rsidRPr="000563A3">
        <w:rPr>
          <w:sz w:val="17"/>
          <w:szCs w:val="17"/>
        </w:rPr>
        <w:t>Fig</w:t>
      </w:r>
      <w:r w:rsidRPr="000563A3">
        <w:rPr>
          <w:sz w:val="17"/>
          <w:szCs w:val="17"/>
        </w:rPr>
        <w:t xml:space="preserve"> </w:t>
      </w:r>
      <w:r w:rsidR="00F9412C" w:rsidRPr="000563A3">
        <w:rPr>
          <w:sz w:val="17"/>
          <w:szCs w:val="17"/>
        </w:rPr>
        <w:t>4b</w:t>
      </w:r>
      <w:r w:rsidRPr="000563A3">
        <w:rPr>
          <w:sz w:val="17"/>
          <w:szCs w:val="17"/>
        </w:rPr>
        <w:t>), indicating that a portion of the de-trapped electrons are able to reach the external circuit. However despite the similar initial concentration of trapped electrons, we note a far lower charge extraction yield in the untreated sample (</w:t>
      </w:r>
      <w:r w:rsidR="00B72B7F" w:rsidRPr="000563A3">
        <w:rPr>
          <w:sz w:val="17"/>
          <w:szCs w:val="17"/>
        </w:rPr>
        <w:t>Fig</w:t>
      </w:r>
      <w:r w:rsidRPr="000563A3">
        <w:rPr>
          <w:sz w:val="17"/>
          <w:szCs w:val="17"/>
        </w:rPr>
        <w:t xml:space="preserve"> </w:t>
      </w:r>
      <w:r w:rsidR="00F9412C" w:rsidRPr="000563A3">
        <w:rPr>
          <w:sz w:val="17"/>
          <w:szCs w:val="17"/>
        </w:rPr>
        <w:t>4b</w:t>
      </w:r>
      <w:r w:rsidRPr="000563A3">
        <w:rPr>
          <w:sz w:val="17"/>
          <w:szCs w:val="17"/>
        </w:rPr>
        <w:t xml:space="preserve">). This indicates that in parallel to electron transport to the external circuit, a 2nd process is occurring which dominates in the untreated sample. We assign the parallel process to recombination, which on this timescale is anticipated to be with surface trapped holes. Here we propose a simple parallel kinetics model where the trapped electrons can either be extracted to the external circuit to give rise to a photocurrent, or be lost through recombination with trapped holes with the two processes having rate constants </w:t>
      </w:r>
      <w:r w:rsidRPr="000563A3">
        <w:rPr>
          <w:i/>
          <w:sz w:val="17"/>
          <w:szCs w:val="17"/>
        </w:rPr>
        <w:t>k</w:t>
      </w:r>
      <w:r w:rsidRPr="000563A3">
        <w:rPr>
          <w:sz w:val="17"/>
          <w:szCs w:val="17"/>
          <w:vertAlign w:val="subscript"/>
        </w:rPr>
        <w:t>ext</w:t>
      </w:r>
      <w:r w:rsidRPr="000563A3">
        <w:rPr>
          <w:sz w:val="17"/>
          <w:szCs w:val="17"/>
        </w:rPr>
        <w:t xml:space="preserve"> and </w:t>
      </w:r>
      <w:r w:rsidRPr="000563A3">
        <w:rPr>
          <w:i/>
          <w:sz w:val="17"/>
          <w:szCs w:val="17"/>
        </w:rPr>
        <w:t>k</w:t>
      </w:r>
      <w:r w:rsidRPr="000563A3">
        <w:rPr>
          <w:sz w:val="17"/>
          <w:szCs w:val="17"/>
          <w:vertAlign w:val="subscript"/>
        </w:rPr>
        <w:t>rec</w:t>
      </w:r>
      <w:r w:rsidRPr="000563A3">
        <w:rPr>
          <w:sz w:val="17"/>
          <w:szCs w:val="17"/>
        </w:rPr>
        <w:t xml:space="preserve"> respectively (</w:t>
      </w:r>
      <w:r w:rsidR="00B72B7F" w:rsidRPr="000563A3">
        <w:rPr>
          <w:sz w:val="17"/>
          <w:szCs w:val="17"/>
        </w:rPr>
        <w:t>Fig</w:t>
      </w:r>
      <w:r w:rsidRPr="000563A3">
        <w:rPr>
          <w:sz w:val="17"/>
          <w:szCs w:val="17"/>
        </w:rPr>
        <w:t xml:space="preserve"> </w:t>
      </w:r>
      <w:r w:rsidR="00C71F04" w:rsidRPr="000563A3">
        <w:rPr>
          <w:sz w:val="17"/>
          <w:szCs w:val="17"/>
        </w:rPr>
        <w:t>S1</w:t>
      </w:r>
      <w:r w:rsidR="00B00114" w:rsidRPr="000563A3">
        <w:rPr>
          <w:sz w:val="17"/>
          <w:szCs w:val="17"/>
        </w:rPr>
        <w:t>2</w:t>
      </w:r>
      <w:r w:rsidR="00C71F04" w:rsidRPr="000563A3">
        <w:rPr>
          <w:sz w:val="17"/>
          <w:szCs w:val="17"/>
        </w:rPr>
        <w:t>, SI</w:t>
      </w:r>
      <w:r w:rsidRPr="000563A3">
        <w:rPr>
          <w:sz w:val="17"/>
          <w:szCs w:val="17"/>
        </w:rPr>
        <w:t xml:space="preserve">). In our kinetics model the overall rate of loss of the trapped electrons is given by the sum of the parallel rate constants and the yield of each pathway is determined by the relative rate constants of the processes, a full kinetic analysis is in the </w:t>
      </w:r>
      <w:r w:rsidR="00B72B7F" w:rsidRPr="000563A3">
        <w:rPr>
          <w:sz w:val="17"/>
          <w:szCs w:val="17"/>
        </w:rPr>
        <w:t>Fig</w:t>
      </w:r>
      <w:r w:rsidRPr="000563A3">
        <w:rPr>
          <w:sz w:val="17"/>
          <w:szCs w:val="17"/>
        </w:rPr>
        <w:t xml:space="preserve"> </w:t>
      </w:r>
      <w:r w:rsidR="00C71F04" w:rsidRPr="000563A3">
        <w:rPr>
          <w:sz w:val="17"/>
          <w:szCs w:val="17"/>
        </w:rPr>
        <w:t>S1</w:t>
      </w:r>
      <w:r w:rsidR="00B00114" w:rsidRPr="000563A3">
        <w:rPr>
          <w:sz w:val="17"/>
          <w:szCs w:val="17"/>
        </w:rPr>
        <w:t>3</w:t>
      </w:r>
      <w:r w:rsidR="00C71F04" w:rsidRPr="000563A3">
        <w:rPr>
          <w:sz w:val="17"/>
          <w:szCs w:val="17"/>
        </w:rPr>
        <w:t xml:space="preserve"> </w:t>
      </w:r>
      <w:r w:rsidR="008668EC" w:rsidRPr="000563A3">
        <w:rPr>
          <w:rFonts w:eastAsiaTheme="minorEastAsia"/>
          <w:sz w:val="17"/>
          <w:szCs w:val="17"/>
          <w:lang w:eastAsia="zh-CN"/>
        </w:rPr>
        <w:t>(</w:t>
      </w:r>
      <w:r w:rsidR="00B72B7F" w:rsidRPr="000563A3">
        <w:rPr>
          <w:sz w:val="17"/>
          <w:szCs w:val="17"/>
        </w:rPr>
        <w:t>SI</w:t>
      </w:r>
      <w:r w:rsidR="008668EC" w:rsidRPr="000563A3">
        <w:rPr>
          <w:sz w:val="17"/>
          <w:szCs w:val="17"/>
        </w:rPr>
        <w:t>)</w:t>
      </w:r>
      <w:r w:rsidR="008668EC" w:rsidRPr="000563A3">
        <w:rPr>
          <w:rFonts w:eastAsiaTheme="minorEastAsia"/>
          <w:sz w:val="17"/>
          <w:szCs w:val="17"/>
          <w:lang w:eastAsia="zh-CN"/>
        </w:rPr>
        <w:t>.</w:t>
      </w:r>
      <w:r w:rsidR="005C7635" w:rsidRPr="000563A3">
        <w:rPr>
          <w:sz w:val="17"/>
          <w:szCs w:val="17"/>
        </w:rPr>
        <w:fldChar w:fldCharType="begin"/>
      </w:r>
      <w:r w:rsidR="00DC53A2" w:rsidRPr="000563A3">
        <w:rPr>
          <w:sz w:val="17"/>
          <w:szCs w:val="17"/>
        </w:rPr>
        <w:instrText xml:space="preserve"> ADDIN EN.CITE &lt;EndNote&gt;&lt;Cite&gt;&lt;Author&gt;Michael J. Pilling&lt;/Author&gt;&lt;Year&gt;1996&lt;/Year&gt;&lt;RecNum&gt;100&lt;/RecNum&gt;&lt;DisplayText&gt;&lt;style face="superscript"&gt;[30]&lt;/style&gt;&lt;/DisplayText&gt;&lt;record&gt;&lt;rec-number&gt;100&lt;/rec-number&gt;&lt;foreign-keys&gt;&lt;key app="EN" db-id="rt50xfzffrv0dje99pw5zd5gapt0rt9vv0ft"&gt;100&lt;/key&gt;&lt;/foreign-keys&gt;&lt;ref-type name="Book"&gt;6&lt;/ref-type&gt;&lt;contributors&gt;&lt;authors&gt;&lt;author&gt; Michael J. Pilling, Paul W. Seakins&lt;/author&gt;&lt;/authors&gt;&lt;/contributors&gt;&lt;titles&gt;&lt;title&gt;Reaction Kinetics (Oxford Science Publications) 2nd Edition&lt;/title&gt;&lt;/titles&gt;&lt;dates&gt;&lt;year&gt;1996&lt;/year&gt;&lt;/dates&gt;&lt;publisher&gt;Oxford University Press&lt;/publisher&gt;&lt;urls&gt;&lt;/urls&gt;&lt;/record&gt;&lt;/Cite&gt;&lt;/EndNote&gt;</w:instrText>
      </w:r>
      <w:r w:rsidR="005C7635" w:rsidRPr="000563A3">
        <w:rPr>
          <w:sz w:val="17"/>
          <w:szCs w:val="17"/>
        </w:rPr>
        <w:fldChar w:fldCharType="separate"/>
      </w:r>
      <w:r w:rsidR="00DC53A2" w:rsidRPr="000563A3">
        <w:rPr>
          <w:noProof/>
          <w:sz w:val="17"/>
          <w:szCs w:val="17"/>
          <w:vertAlign w:val="superscript"/>
        </w:rPr>
        <w:t>[</w:t>
      </w:r>
      <w:hyperlink w:anchor="_ENREF_30" w:tooltip="Michael J. Pilling, 1996 #100" w:history="1">
        <w:r w:rsidR="00DC53A2" w:rsidRPr="000563A3">
          <w:rPr>
            <w:noProof/>
            <w:sz w:val="17"/>
            <w:szCs w:val="17"/>
            <w:vertAlign w:val="superscript"/>
          </w:rPr>
          <w:t>30</w:t>
        </w:r>
      </w:hyperlink>
      <w:r w:rsidR="00DC53A2" w:rsidRPr="000563A3">
        <w:rPr>
          <w:noProof/>
          <w:sz w:val="17"/>
          <w:szCs w:val="17"/>
          <w:vertAlign w:val="superscript"/>
        </w:rPr>
        <w:t>]</w:t>
      </w:r>
      <w:r w:rsidR="005C7635" w:rsidRPr="000563A3">
        <w:rPr>
          <w:sz w:val="17"/>
          <w:szCs w:val="17"/>
        </w:rPr>
        <w:fldChar w:fldCharType="end"/>
      </w:r>
      <w:r w:rsidRPr="000563A3">
        <w:rPr>
          <w:sz w:val="17"/>
          <w:szCs w:val="17"/>
          <w:vertAlign w:val="superscript"/>
        </w:rPr>
        <w:t xml:space="preserve"> </w:t>
      </w:r>
      <w:r w:rsidRPr="000563A3">
        <w:rPr>
          <w:sz w:val="17"/>
          <w:szCs w:val="17"/>
        </w:rPr>
        <w:t xml:space="preserve">The greater </w:t>
      </w:r>
      <w:r w:rsidR="00C81A45" w:rsidRPr="000563A3">
        <w:rPr>
          <w:sz w:val="17"/>
          <w:szCs w:val="17"/>
        </w:rPr>
        <w:t xml:space="preserve">relative </w:t>
      </w:r>
      <w:r w:rsidRPr="000563A3">
        <w:rPr>
          <w:sz w:val="17"/>
          <w:szCs w:val="17"/>
        </w:rPr>
        <w:t xml:space="preserve">rate constant for the detrapping and charge extraction pathway following acid treatment gives rise to a higher charge extraction yield. </w:t>
      </w:r>
      <w:r w:rsidR="00B00114" w:rsidRPr="000563A3">
        <w:rPr>
          <w:sz w:val="17"/>
          <w:szCs w:val="17"/>
        </w:rPr>
        <w:t>TA spectroscopic (F</w:t>
      </w:r>
      <w:r w:rsidR="00A34E3A" w:rsidRPr="000563A3">
        <w:rPr>
          <w:sz w:val="17"/>
          <w:szCs w:val="17"/>
        </w:rPr>
        <w:t>ig S1</w:t>
      </w:r>
      <w:r w:rsidR="00B00114" w:rsidRPr="000563A3">
        <w:rPr>
          <w:sz w:val="17"/>
          <w:szCs w:val="17"/>
        </w:rPr>
        <w:t>4, SI</w:t>
      </w:r>
      <w:r w:rsidR="00A34E3A" w:rsidRPr="000563A3">
        <w:rPr>
          <w:sz w:val="17"/>
          <w:szCs w:val="17"/>
        </w:rPr>
        <w:t>) and TPC measurements of a hematite film which has unde</w:t>
      </w:r>
      <w:r w:rsidR="00B00114" w:rsidRPr="000563A3">
        <w:rPr>
          <w:sz w:val="17"/>
          <w:szCs w:val="17"/>
        </w:rPr>
        <w:t>r</w:t>
      </w:r>
      <w:r w:rsidR="00A34E3A" w:rsidRPr="000563A3">
        <w:rPr>
          <w:sz w:val="17"/>
          <w:szCs w:val="17"/>
        </w:rPr>
        <w:t>gone thermal annealing without acid treatment show onl</w:t>
      </w:r>
      <w:r w:rsidR="00B00114" w:rsidRPr="000563A3">
        <w:rPr>
          <w:sz w:val="17"/>
          <w:szCs w:val="17"/>
        </w:rPr>
        <w:t>y a slight change in the rate (F</w:t>
      </w:r>
      <w:r w:rsidR="00A34E3A" w:rsidRPr="000563A3">
        <w:rPr>
          <w:sz w:val="17"/>
          <w:szCs w:val="17"/>
        </w:rPr>
        <w:t>ig S1</w:t>
      </w:r>
      <w:r w:rsidR="00B00114" w:rsidRPr="000563A3">
        <w:rPr>
          <w:sz w:val="17"/>
          <w:szCs w:val="17"/>
        </w:rPr>
        <w:t>5, SI</w:t>
      </w:r>
      <w:r w:rsidR="00A34E3A" w:rsidRPr="000563A3">
        <w:rPr>
          <w:sz w:val="17"/>
          <w:szCs w:val="17"/>
        </w:rPr>
        <w:t xml:space="preserve">) and yield of charge extracted (Fig 4) when compared to the untreated sample, again confirming that </w:t>
      </w:r>
      <w:r w:rsidR="00C81A45" w:rsidRPr="000563A3">
        <w:rPr>
          <w:sz w:val="17"/>
          <w:szCs w:val="17"/>
        </w:rPr>
        <w:t>bot</w:t>
      </w:r>
      <w:r w:rsidR="00B00114" w:rsidRPr="000563A3">
        <w:rPr>
          <w:sz w:val="17"/>
          <w:szCs w:val="17"/>
        </w:rPr>
        <w:t>h</w:t>
      </w:r>
      <w:r w:rsidR="00C81A45" w:rsidRPr="000563A3">
        <w:rPr>
          <w:sz w:val="17"/>
          <w:szCs w:val="17"/>
        </w:rPr>
        <w:t xml:space="preserve"> the</w:t>
      </w:r>
      <w:r w:rsidR="00A34E3A" w:rsidRPr="000563A3">
        <w:rPr>
          <w:sz w:val="17"/>
          <w:szCs w:val="17"/>
        </w:rPr>
        <w:t xml:space="preserve"> acid treatment and the subsequent thermal annealing process </w:t>
      </w:r>
      <w:r w:rsidR="00C81A45" w:rsidRPr="000563A3">
        <w:rPr>
          <w:sz w:val="17"/>
          <w:szCs w:val="17"/>
        </w:rPr>
        <w:t xml:space="preserve">are required </w:t>
      </w:r>
      <w:r w:rsidR="00A34E3A" w:rsidRPr="000563A3">
        <w:rPr>
          <w:sz w:val="17"/>
          <w:szCs w:val="17"/>
        </w:rPr>
        <w:t xml:space="preserve">for improved performance. </w:t>
      </w:r>
      <w:r w:rsidRPr="000563A3">
        <w:rPr>
          <w:sz w:val="17"/>
          <w:szCs w:val="17"/>
        </w:rPr>
        <w:t>This indicate</w:t>
      </w:r>
      <w:r w:rsidR="00900A01" w:rsidRPr="000563A3">
        <w:rPr>
          <w:sz w:val="17"/>
          <w:szCs w:val="17"/>
        </w:rPr>
        <w:t>s</w:t>
      </w:r>
      <w:r w:rsidRPr="000563A3">
        <w:rPr>
          <w:sz w:val="17"/>
          <w:szCs w:val="17"/>
        </w:rPr>
        <w:t xml:space="preserve"> that </w:t>
      </w:r>
      <w:r w:rsidR="00A34E3A" w:rsidRPr="000563A3">
        <w:rPr>
          <w:sz w:val="17"/>
          <w:szCs w:val="17"/>
        </w:rPr>
        <w:t xml:space="preserve">the combined </w:t>
      </w:r>
      <w:r w:rsidRPr="000563A3">
        <w:rPr>
          <w:sz w:val="17"/>
          <w:szCs w:val="17"/>
        </w:rPr>
        <w:t>acid</w:t>
      </w:r>
      <w:r w:rsidR="00A34E3A" w:rsidRPr="000563A3">
        <w:rPr>
          <w:sz w:val="17"/>
          <w:szCs w:val="17"/>
        </w:rPr>
        <w:t xml:space="preserve"> an</w:t>
      </w:r>
      <w:r w:rsidR="00D0081E" w:rsidRPr="000563A3">
        <w:rPr>
          <w:sz w:val="17"/>
          <w:szCs w:val="17"/>
        </w:rPr>
        <w:t>d</w:t>
      </w:r>
      <w:r w:rsidR="00A34E3A" w:rsidRPr="000563A3">
        <w:rPr>
          <w:sz w:val="17"/>
          <w:szCs w:val="17"/>
        </w:rPr>
        <w:t xml:space="preserve"> thermal</w:t>
      </w:r>
      <w:r w:rsidRPr="000563A3">
        <w:rPr>
          <w:sz w:val="17"/>
          <w:szCs w:val="17"/>
        </w:rPr>
        <w:t xml:space="preserve"> treatments modify either the nature or position of the available trap sites.</w:t>
      </w:r>
      <w:r w:rsidR="005D28E5" w:rsidRPr="000563A3">
        <w:rPr>
          <w:sz w:val="17"/>
          <w:szCs w:val="17"/>
        </w:rPr>
        <w:t xml:space="preserve"> </w:t>
      </w:r>
      <w:r w:rsidR="00295064" w:rsidRPr="000563A3">
        <w:rPr>
          <w:sz w:val="17"/>
          <w:szCs w:val="17"/>
        </w:rPr>
        <w:t xml:space="preserve">In this study </w:t>
      </w:r>
      <w:r w:rsidRPr="000563A3">
        <w:rPr>
          <w:sz w:val="17"/>
          <w:szCs w:val="17"/>
        </w:rPr>
        <w:t>we are unable to definitively ascertain the spatial positioning of the trap sites within the film however the acid-treatment would be expected to primarily affect surface states. Jang et al., also recently proposed a “re-growth” approach to hematite that modifies surface defects</w:t>
      </w:r>
      <w:r w:rsidR="000E5F53" w:rsidRPr="000563A3">
        <w:rPr>
          <w:sz w:val="17"/>
          <w:szCs w:val="17"/>
        </w:rPr>
        <w:t>.</w:t>
      </w:r>
      <w:r w:rsidRPr="000563A3">
        <w:rPr>
          <w:sz w:val="17"/>
          <w:szCs w:val="17"/>
        </w:rPr>
        <w:t xml:space="preserve"> </w:t>
      </w:r>
      <w:r w:rsidR="005C7635" w:rsidRPr="000563A3">
        <w:rPr>
          <w:sz w:val="17"/>
          <w:szCs w:val="17"/>
        </w:rPr>
        <w:fldChar w:fldCharType="begin">
          <w:fldData xml:space="preserve">PEVuZE5vdGU+PENpdGU+PEF1dGhvcj5KYW5nPC9BdXRob3I+PFllYXI+MjAxNTwvWWVhcj48UmVj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</w:fldData>
        </w:fldChar>
      </w:r>
      <w:r w:rsidR="00DC53A2" w:rsidRPr="000563A3">
        <w:rPr>
          <w:sz w:val="17"/>
          <w:szCs w:val="17"/>
        </w:rPr>
        <w:instrText xml:space="preserve"> ADDIN EN.CITE </w:instrText>
      </w:r>
      <w:r w:rsidR="005C7635" w:rsidRPr="000563A3">
        <w:rPr>
          <w:sz w:val="17"/>
          <w:szCs w:val="17"/>
        </w:rPr>
        <w:fldChar w:fldCharType="begin">
          <w:fldData xml:space="preserve">PEVuZE5vdGU+PENpdGU+PEF1dGhvcj5KYW5nPC9BdXRob3I+PFllYXI+MjAxNTwvWWVhcj48UmVj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</w:fldData>
        </w:fldChar>
      </w:r>
      <w:r w:rsidR="00DC53A2" w:rsidRPr="000563A3">
        <w:rPr>
          <w:sz w:val="17"/>
          <w:szCs w:val="17"/>
        </w:rPr>
        <w:instrText xml:space="preserve"> ADDIN EN.CITE.DATA </w:instrText>
      </w:r>
      <w:r w:rsidR="005C7635" w:rsidRPr="000563A3">
        <w:rPr>
          <w:sz w:val="17"/>
          <w:szCs w:val="17"/>
        </w:rPr>
      </w:r>
      <w:r w:rsidR="005C7635" w:rsidRPr="000563A3">
        <w:rPr>
          <w:sz w:val="17"/>
          <w:szCs w:val="17"/>
        </w:rPr>
        <w:fldChar w:fldCharType="end"/>
      </w:r>
      <w:r w:rsidR="005C7635" w:rsidRPr="000563A3">
        <w:rPr>
          <w:sz w:val="17"/>
          <w:szCs w:val="17"/>
        </w:rPr>
      </w:r>
      <w:r w:rsidR="005C7635" w:rsidRPr="000563A3">
        <w:rPr>
          <w:sz w:val="17"/>
          <w:szCs w:val="17"/>
        </w:rPr>
        <w:fldChar w:fldCharType="separate"/>
      </w:r>
      <w:r w:rsidR="00DC53A2" w:rsidRPr="000563A3">
        <w:rPr>
          <w:noProof/>
          <w:sz w:val="17"/>
          <w:szCs w:val="17"/>
          <w:vertAlign w:val="superscript"/>
        </w:rPr>
        <w:t>[</w:t>
      </w:r>
      <w:hyperlink w:anchor="_ENREF_17" w:tooltip="Jang, 2015 #98" w:history="1">
        <w:r w:rsidR="00DC53A2" w:rsidRPr="000563A3">
          <w:rPr>
            <w:noProof/>
            <w:sz w:val="17"/>
            <w:szCs w:val="17"/>
            <w:vertAlign w:val="superscript"/>
          </w:rPr>
          <w:t>17</w:t>
        </w:r>
      </w:hyperlink>
      <w:r w:rsidR="00DC53A2" w:rsidRPr="000563A3">
        <w:rPr>
          <w:noProof/>
          <w:sz w:val="17"/>
          <w:szCs w:val="17"/>
          <w:vertAlign w:val="superscript"/>
        </w:rPr>
        <w:t>]</w:t>
      </w:r>
      <w:r w:rsidR="005C7635" w:rsidRPr="000563A3">
        <w:rPr>
          <w:sz w:val="17"/>
          <w:szCs w:val="17"/>
        </w:rPr>
        <w:fldChar w:fldCharType="end"/>
      </w:r>
      <w:r w:rsidRPr="000563A3">
        <w:rPr>
          <w:sz w:val="17"/>
          <w:szCs w:val="17"/>
        </w:rPr>
        <w:t xml:space="preserve"> </w:t>
      </w:r>
      <w:r w:rsidR="00B36B93" w:rsidRPr="000563A3">
        <w:rPr>
          <w:rFonts w:eastAsiaTheme="minorEastAsia"/>
          <w:sz w:val="17"/>
          <w:szCs w:val="17"/>
          <w:lang w:eastAsia="zh-CN"/>
        </w:rPr>
        <w:t xml:space="preserve">In addition, </w:t>
      </w:r>
      <w:r w:rsidR="00D0081E" w:rsidRPr="000563A3">
        <w:rPr>
          <w:rFonts w:eastAsiaTheme="minorEastAsia"/>
          <w:sz w:val="17"/>
          <w:szCs w:val="17"/>
          <w:lang w:eastAsia="zh-CN"/>
        </w:rPr>
        <w:t xml:space="preserve">Cao et al. reported that </w:t>
      </w:r>
      <w:r w:rsidR="00B36B93" w:rsidRPr="000563A3">
        <w:rPr>
          <w:rFonts w:eastAsiaTheme="minorEastAsia"/>
          <w:sz w:val="17"/>
          <w:szCs w:val="17"/>
          <w:lang w:eastAsia="zh-CN"/>
        </w:rPr>
        <w:t xml:space="preserve">the </w:t>
      </w:r>
      <w:r w:rsidR="00B36B93" w:rsidRPr="000563A3">
        <w:rPr>
          <w:sz w:val="17"/>
          <w:szCs w:val="17"/>
        </w:rPr>
        <w:t>surface trapped electrons are involved in the back reaction for oxygen reduction.</w:t>
      </w:r>
      <w:r w:rsidR="00D0081E" w:rsidRPr="000563A3">
        <w:rPr>
          <w:rFonts w:eastAsiaTheme="minorEastAsia"/>
          <w:sz w:val="17"/>
          <w:szCs w:val="17"/>
          <w:lang w:eastAsia="zh-CN"/>
        </w:rPr>
        <w:t xml:space="preserve"> </w:t>
      </w:r>
      <w:r w:rsidR="00D0081E" w:rsidRPr="000563A3">
        <w:rPr>
          <w:rFonts w:eastAsiaTheme="minorEastAsia"/>
          <w:sz w:val="17"/>
          <w:szCs w:val="17"/>
          <w:lang w:eastAsia="zh-CN"/>
        </w:rPr>
        <w:fldChar w:fldCharType="begin"/>
      </w:r>
      <w:r w:rsidR="00D0081E" w:rsidRPr="000563A3">
        <w:rPr>
          <w:rFonts w:eastAsiaTheme="minorEastAsia"/>
          <w:sz w:val="17"/>
          <w:szCs w:val="17"/>
          <w:lang w:eastAsia="zh-CN"/>
        </w:rPr>
        <w:instrText xml:space="preserve"> ADDIN EN.CITE &lt;EndNote&gt;&lt;Cite&gt;&lt;Author&gt;Cao&lt;/Author&gt;&lt;Year&gt;2014&lt;/Year&gt;&lt;RecNum&gt;114&lt;/RecNum&gt;&lt;DisplayText&gt;&lt;style face="superscript"&gt;[31]&lt;/style&gt;&lt;/DisplayText&gt;&lt;record&gt;&lt;rec-number&gt;114&lt;/rec-number&gt;&lt;foreign-keys&gt;&lt;key app="EN" db-id="rt50xfzffrv0dje99pw5zd5gapt0rt9vv0ft"&gt;114&lt;/key&gt;&lt;/foreign-keys&gt;&lt;ref-type name="Journal Article"&gt;17&lt;/ref-type&gt;&lt;contributors&gt;&lt;authors&gt;&lt;author&gt;Cao, D. P.&lt;/author&gt;&lt;author&gt;Luo, W. J.&lt;/author&gt;&lt;author&gt;Feng, J. Y.&lt;/author&gt;&lt;author&gt;Zhao, X.&lt;/author&gt;&lt;author&gt;Li, Z. S.&lt;/author&gt;&lt;author&gt;Zou, Z. G.&lt;/author&gt;&lt;/authors&gt;&lt;/contributors&gt;&lt;auth-address&gt;Cao, DP&amp;#xD;Nanjing Univ, Coll Engn &amp;amp; Appl Sci, Nanjing 210093, Jiangsu, Peoples R China&amp;#xD;Nanjing Univ, Coll Engn &amp;amp; Appl Sci, Nanjing 210093, Jiangsu, Peoples R China&amp;#xD;Nanjing Univ, Coll Engn &amp;amp; Appl Sci, Nanjing 210093, Jiangsu, Peoples R China&amp;#xD;Nanjing Univ, Ecomat &amp;amp; Renewable Energy Res Ctr, Natl Lab Solid State Microstruct, Nanjing 210093, Jiangsu, Peoples R China&amp;#xD;Nanjing Univ, Dept Phys, Nanjing 210093, Jiangsu, Peoples R China&lt;/auth-address&gt;&lt;titles&gt;&lt;title&gt;Cathodic shift of onset potential for water oxidation on a Ti4+ doped Fe2O3 photoanode by suppressing the back reaction&lt;/title&gt;&lt;secondary-title&gt;Energy &amp;amp; Environmental Science&lt;/secondary-title&gt;&lt;alt-title&gt;Energ Environ Sci&lt;/alt-title&gt;&lt;/titles&gt;&lt;pages&gt;752-759&lt;/pages&gt;&lt;volume&gt;7&lt;/volume&gt;&lt;number&gt;2&lt;/number&gt;&lt;keywords&gt;&lt;keyword&gt;solar hydrogen-production&lt;/keyword&gt;&lt;keyword&gt;photoelectrochemical cells&lt;/keyword&gt;&lt;keyword&gt;hematite electrodes&lt;/keyword&gt;&lt;keyword&gt;nanorod arrays&lt;/keyword&gt;&lt;keyword&gt;thin-films&lt;/keyword&gt;&lt;keyword&gt;enhancement&lt;/keyword&gt;&lt;keyword&gt;performance&lt;/keyword&gt;&lt;keyword&gt;thickness&lt;/keyword&gt;&lt;keyword&gt;progress&lt;/keyword&gt;&lt;keyword&gt;oxides&lt;/keyword&gt;&lt;/keywords&gt;&lt;dates&gt;&lt;year&gt;2014&lt;/year&gt;&lt;pub-dates&gt;&lt;date&gt;Feb&lt;/date&gt;&lt;/pub-dates&gt;&lt;/dates&gt;&lt;isbn&gt;1754-5692&lt;/isbn&gt;&lt;accession-num&gt;ISI:000331413700030&lt;/accession-num&gt;&lt;urls&gt;&lt;related-urls&gt;&lt;url&gt;&amp;lt;Go to ISI&amp;gt;://000331413700030&lt;/url&gt;&lt;/related-urls&gt;&lt;/urls&gt;&lt;electronic-resource-num&gt;10.1039/c3ee42722f&lt;/electronic-resource-num&gt;&lt;language&gt;English&lt;/language&gt;&lt;/record&gt;&lt;/Cite&gt;&lt;/EndNote&gt;</w:instrText>
      </w:r>
      <w:r w:rsidR="00D0081E" w:rsidRPr="000563A3">
        <w:rPr>
          <w:rFonts w:eastAsiaTheme="minorEastAsia"/>
          <w:sz w:val="17"/>
          <w:szCs w:val="17"/>
          <w:lang w:eastAsia="zh-CN"/>
        </w:rPr>
        <w:fldChar w:fldCharType="separate"/>
      </w:r>
      <w:r w:rsidR="00D0081E" w:rsidRPr="000563A3">
        <w:rPr>
          <w:rFonts w:eastAsiaTheme="minorEastAsia"/>
          <w:noProof/>
          <w:sz w:val="17"/>
          <w:szCs w:val="17"/>
          <w:vertAlign w:val="superscript"/>
          <w:lang w:eastAsia="zh-CN"/>
        </w:rPr>
        <w:t>[</w:t>
      </w:r>
      <w:hyperlink w:anchor="_ENREF_31" w:tooltip="Cao, 2014 #114" w:history="1">
        <w:r w:rsidR="00D0081E" w:rsidRPr="000563A3">
          <w:rPr>
            <w:rFonts w:eastAsiaTheme="minorEastAsia"/>
            <w:noProof/>
            <w:sz w:val="17"/>
            <w:szCs w:val="17"/>
            <w:vertAlign w:val="superscript"/>
            <w:lang w:eastAsia="zh-CN"/>
          </w:rPr>
          <w:t>31</w:t>
        </w:r>
      </w:hyperlink>
      <w:r w:rsidR="00D0081E" w:rsidRPr="000563A3">
        <w:rPr>
          <w:rFonts w:eastAsiaTheme="minorEastAsia"/>
          <w:noProof/>
          <w:sz w:val="17"/>
          <w:szCs w:val="17"/>
          <w:vertAlign w:val="superscript"/>
          <w:lang w:eastAsia="zh-CN"/>
        </w:rPr>
        <w:t>]</w:t>
      </w:r>
      <w:r w:rsidR="00D0081E" w:rsidRPr="000563A3">
        <w:rPr>
          <w:rFonts w:eastAsiaTheme="minorEastAsia"/>
          <w:sz w:val="17"/>
          <w:szCs w:val="17"/>
          <w:lang w:eastAsia="zh-CN"/>
        </w:rPr>
        <w:fldChar w:fldCharType="end"/>
      </w:r>
      <w:r w:rsidR="00B36B93" w:rsidRPr="000563A3">
        <w:rPr>
          <w:sz w:val="17"/>
          <w:szCs w:val="17"/>
        </w:rPr>
        <w:t xml:space="preserve"> The enhanced rate of detrapping photo-electrons </w:t>
      </w:r>
      <w:r w:rsidR="00D0081E" w:rsidRPr="000563A3">
        <w:rPr>
          <w:sz w:val="17"/>
          <w:szCs w:val="17"/>
        </w:rPr>
        <w:t xml:space="preserve">can </w:t>
      </w:r>
      <w:r w:rsidR="00B36B93" w:rsidRPr="000563A3">
        <w:rPr>
          <w:sz w:val="17"/>
          <w:szCs w:val="17"/>
        </w:rPr>
        <w:t>suppress the back reaction</w:t>
      </w:r>
      <w:r w:rsidR="00DC53A2" w:rsidRPr="000563A3">
        <w:rPr>
          <w:rFonts w:eastAsiaTheme="minorEastAsia"/>
          <w:sz w:val="17"/>
          <w:szCs w:val="17"/>
          <w:lang w:eastAsia="zh-CN"/>
        </w:rPr>
        <w:t>.</w:t>
      </w:r>
      <w:r w:rsidR="00D0081E" w:rsidRPr="000563A3">
        <w:rPr>
          <w:rFonts w:eastAsiaTheme="minorEastAsia"/>
          <w:sz w:val="17"/>
          <w:szCs w:val="17"/>
          <w:lang w:eastAsia="zh-CN"/>
        </w:rPr>
        <w:t xml:space="preserve"> </w:t>
      </w:r>
    </w:p>
    <w:p w:rsidR="000161F8" w:rsidRPr="000563A3" w:rsidRDefault="000E5F53" w:rsidP="000E5F53">
      <w:pPr>
        <w:tabs>
          <w:tab w:val="left" w:pos="2169"/>
        </w:tabs>
        <w:spacing w:line="276" w:lineRule="auto"/>
        <w:jc w:val="center"/>
        <w:rPr>
          <w:rFonts w:eastAsiaTheme="minorEastAsia"/>
          <w:sz w:val="17"/>
          <w:szCs w:val="17"/>
          <w:lang w:eastAsia="zh-CN"/>
        </w:rPr>
      </w:pPr>
      <w:r w:rsidRPr="000563A3">
        <w:rPr>
          <w:rFonts w:eastAsiaTheme="minorEastAsia"/>
          <w:noProof/>
          <w:sz w:val="17"/>
          <w:szCs w:val="17"/>
          <w:lang w:val="en-GB" w:eastAsia="en-GB"/>
        </w:rPr>
        <w:lastRenderedPageBreak/>
        <w:drawing>
          <wp:inline distT="0" distB="0" distL="0" distR="0" wp14:anchorId="75B99700" wp14:editId="6BE2DA00">
            <wp:extent cx="2830454" cy="423541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t\Desktop\Acid treated metal oxide\Figures\Figure 3_3a.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30079" cy="4234850"/>
                    </a:xfrm>
                    <a:prstGeom prst="rect">
                      <a:avLst/>
                    </a:prstGeom>
                    <a:noFill/>
                    <a:ln>
                      <a:noFill/>
                    </a:ln>
                  </pic:spPr>
                </pic:pic>
              </a:graphicData>
            </a:graphic>
          </wp:inline>
        </w:drawing>
      </w:r>
    </w:p>
    <w:p w:rsidR="00D43400" w:rsidRPr="000563A3" w:rsidRDefault="00B72B7F" w:rsidP="000161F8">
      <w:pPr>
        <w:spacing w:line="276" w:lineRule="auto"/>
        <w:jc w:val="both"/>
        <w:rPr>
          <w:noProof/>
          <w:color w:val="000000" w:themeColor="text1"/>
          <w:sz w:val="14"/>
          <w:szCs w:val="14"/>
          <w:lang w:eastAsia="en-GB"/>
        </w:rPr>
      </w:pPr>
      <w:r w:rsidRPr="000563A3">
        <w:rPr>
          <w:b/>
          <w:color w:val="000000" w:themeColor="text1"/>
          <w:sz w:val="14"/>
          <w:szCs w:val="14"/>
        </w:rPr>
        <w:t>Fig</w:t>
      </w:r>
      <w:r w:rsidR="000161F8" w:rsidRPr="000563A3">
        <w:rPr>
          <w:b/>
          <w:color w:val="000000" w:themeColor="text1"/>
          <w:sz w:val="14"/>
          <w:szCs w:val="14"/>
        </w:rPr>
        <w:t xml:space="preserve"> 3.</w:t>
      </w:r>
      <w:r w:rsidR="000161F8" w:rsidRPr="000563A3">
        <w:rPr>
          <w:color w:val="000000" w:themeColor="text1"/>
          <w:sz w:val="14"/>
          <w:szCs w:val="14"/>
        </w:rPr>
        <w:t xml:space="preserve"> Full spectra TA under working photoelectrochemical conditions</w:t>
      </w:r>
      <w:r w:rsidR="005B33BC" w:rsidRPr="000563A3">
        <w:rPr>
          <w:color w:val="000000" w:themeColor="text1"/>
          <w:sz w:val="14"/>
          <w:szCs w:val="14"/>
        </w:rPr>
        <w:t xml:space="preserve"> (355 nm excitation)</w:t>
      </w:r>
      <w:r w:rsidR="000161F8" w:rsidRPr="000563A3">
        <w:rPr>
          <w:color w:val="000000" w:themeColor="text1"/>
          <w:sz w:val="14"/>
          <w:szCs w:val="14"/>
        </w:rPr>
        <w:t xml:space="preserve"> at an applied voltage of 0.2 V vs. Ag/AgCl for </w:t>
      </w:r>
      <w:r w:rsidR="000161F8" w:rsidRPr="000563A3">
        <w:rPr>
          <w:noProof/>
          <w:color w:val="000000" w:themeColor="text1"/>
          <w:sz w:val="14"/>
          <w:szCs w:val="14"/>
          <w:lang w:eastAsia="en-GB"/>
        </w:rPr>
        <w:t>a) untreated and b) acid</w:t>
      </w:r>
      <w:r w:rsidR="000161F8" w:rsidRPr="000563A3">
        <w:rPr>
          <w:noProof/>
          <w:color w:val="000000" w:themeColor="text1"/>
          <w:sz w:val="14"/>
          <w:szCs w:val="14"/>
        </w:rPr>
        <w:t xml:space="preserve"> </w:t>
      </w:r>
      <w:r w:rsidR="000161F8" w:rsidRPr="000563A3">
        <w:rPr>
          <w:noProof/>
          <w:color w:val="000000" w:themeColor="text1"/>
          <w:sz w:val="14"/>
          <w:szCs w:val="14"/>
          <w:lang w:eastAsia="en-GB"/>
        </w:rPr>
        <w:t xml:space="preserve">treated hematite. </w:t>
      </w:r>
    </w:p>
    <w:p w:rsidR="00F21765" w:rsidRPr="000563A3" w:rsidRDefault="00F21765" w:rsidP="00F21765">
      <w:pPr>
        <w:spacing w:line="276" w:lineRule="auto"/>
        <w:jc w:val="center"/>
        <w:rPr>
          <w:noProof/>
          <w:color w:val="000000" w:themeColor="text1"/>
          <w:sz w:val="14"/>
          <w:szCs w:val="14"/>
          <w:lang w:eastAsia="en-GB"/>
        </w:rPr>
      </w:pPr>
    </w:p>
    <w:p w:rsidR="00DC53A2" w:rsidRPr="000563A3" w:rsidRDefault="00B00114" w:rsidP="00D0081E">
      <w:pPr>
        <w:spacing w:line="276" w:lineRule="auto"/>
        <w:ind w:firstLineChars="250" w:firstLine="425"/>
        <w:jc w:val="both"/>
        <w:rPr>
          <w:rFonts w:eastAsiaTheme="minorEastAsia"/>
          <w:color w:val="000000"/>
          <w:sz w:val="17"/>
          <w:szCs w:val="17"/>
          <w:lang w:eastAsia="zh-CN"/>
        </w:rPr>
      </w:pPr>
      <w:r w:rsidRPr="000563A3">
        <w:rPr>
          <w:sz w:val="17"/>
          <w:szCs w:val="17"/>
        </w:rPr>
        <w:t xml:space="preserve">In summary, we have demonstrated that acid treatment can substantially increase the performance of hematite photoanodes for PEC water splitting. </w:t>
      </w:r>
      <w:r w:rsidRPr="000563A3">
        <w:rPr>
          <w:color w:val="000000"/>
          <w:sz w:val="17"/>
          <w:szCs w:val="17"/>
        </w:rPr>
        <w:t xml:space="preserve">EIS studies </w:t>
      </w:r>
      <w:r w:rsidRPr="000563A3">
        <w:rPr>
          <w:sz w:val="17"/>
          <w:szCs w:val="17"/>
        </w:rPr>
        <w:t>have shown that enhanced photocurrent is</w:t>
      </w:r>
      <w:r w:rsidRPr="000563A3">
        <w:rPr>
          <w:color w:val="000000"/>
          <w:sz w:val="17"/>
          <w:szCs w:val="17"/>
        </w:rPr>
        <w:t xml:space="preserve"> partly due to improved efficiency of charge separation; and moreover, TA and TPC spectroscopic studies provide evidence that the improved efficiency can </w:t>
      </w:r>
      <w:r w:rsidRPr="000563A3">
        <w:rPr>
          <w:rFonts w:eastAsiaTheme="minorEastAsia"/>
          <w:color w:val="000000"/>
          <w:sz w:val="17"/>
          <w:szCs w:val="17"/>
          <w:lang w:eastAsia="zh-CN"/>
        </w:rPr>
        <w:t xml:space="preserve">also </w:t>
      </w:r>
      <w:r w:rsidRPr="000563A3">
        <w:rPr>
          <w:color w:val="000000"/>
          <w:sz w:val="17"/>
          <w:szCs w:val="17"/>
        </w:rPr>
        <w:t xml:space="preserve">be related to a minimization of surface electron-hole recombination brought about by an increased detrapping rate, in line with the improved conductivity and potential passivation of </w:t>
      </w:r>
    </w:p>
    <w:p w:rsidR="00B00114" w:rsidRPr="000563A3" w:rsidRDefault="00B00114" w:rsidP="00D0081E">
      <w:pPr>
        <w:spacing w:line="276" w:lineRule="auto"/>
        <w:jc w:val="both"/>
        <w:rPr>
          <w:rFonts w:eastAsiaTheme="minorEastAsia"/>
          <w:lang w:eastAsia="zh-CN"/>
        </w:rPr>
      </w:pPr>
      <w:r w:rsidRPr="000563A3">
        <w:rPr>
          <w:color w:val="000000"/>
          <w:sz w:val="17"/>
          <w:szCs w:val="17"/>
        </w:rPr>
        <w:t xml:space="preserve">surface electron traps. </w:t>
      </w:r>
      <w:r w:rsidRPr="000563A3">
        <w:rPr>
          <w:sz w:val="17"/>
          <w:szCs w:val="17"/>
        </w:rPr>
        <w:t>We believe that present studies open up new opportunities for design and fabrication of high performance hematite electrodes for PEC reactions.</w:t>
      </w:r>
      <w:r w:rsidRPr="000563A3">
        <w:t xml:space="preserve"> </w:t>
      </w:r>
    </w:p>
    <w:p w:rsidR="00727DBE" w:rsidRPr="000563A3" w:rsidRDefault="009A0B14" w:rsidP="00727DBE">
      <w:pPr>
        <w:spacing w:line="276" w:lineRule="auto"/>
        <w:jc w:val="center"/>
        <w:rPr>
          <w:b/>
          <w:noProof/>
          <w:color w:val="000000" w:themeColor="text1"/>
          <w:sz w:val="14"/>
          <w:szCs w:val="14"/>
          <w:lang w:eastAsia="en-GB"/>
        </w:rPr>
      </w:pPr>
      <w:r w:rsidRPr="000563A3">
        <w:rPr>
          <w:noProof/>
          <w:lang w:val="en-GB" w:eastAsia="en-GB"/>
        </w:rPr>
        <w:lastRenderedPageBreak/>
        <w:drawing>
          <wp:inline distT="0" distB="0" distL="0" distR="0" wp14:anchorId="78D22DB4" wp14:editId="32304E66">
            <wp:extent cx="2507079" cy="2187245"/>
            <wp:effectExtent l="0" t="0" r="0" b="0"/>
            <wp:docPr id="4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39" t="6977" r="50114" b="4729"/>
                    <a:stretch/>
                  </pic:blipFill>
                  <pic:spPr bwMode="auto">
                    <a:xfrm>
                      <a:off x="0" y="0"/>
                      <a:ext cx="2509046" cy="2188961"/>
                    </a:xfrm>
                    <a:prstGeom prst="rect">
                      <a:avLst/>
                    </a:prstGeom>
                    <a:noFill/>
                    <a:ln>
                      <a:noFill/>
                    </a:ln>
                    <a:effectLst/>
                    <a:extLst/>
                  </pic:spPr>
                </pic:pic>
              </a:graphicData>
            </a:graphic>
          </wp:inline>
        </w:drawing>
      </w:r>
      <w:r w:rsidR="00D00FCF" w:rsidRPr="000563A3">
        <w:rPr>
          <w:noProof/>
          <w:lang w:val="en-GB" w:eastAsia="en-GB"/>
        </w:rPr>
        <w:drawing>
          <wp:inline distT="0" distB="0" distL="0" distR="0" wp14:anchorId="023C6A36" wp14:editId="62C35436">
            <wp:extent cx="2438441" cy="2114093"/>
            <wp:effectExtent l="0" t="0" r="0" b="635"/>
            <wp:docPr id="61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000" t="7445" r="9583" b="5093"/>
                    <a:stretch/>
                  </pic:blipFill>
                  <pic:spPr bwMode="auto">
                    <a:xfrm>
                      <a:off x="0" y="0"/>
                      <a:ext cx="2433419" cy="2109739"/>
                    </a:xfrm>
                    <a:prstGeom prst="rect">
                      <a:avLst/>
                    </a:prstGeom>
                    <a:noFill/>
                    <a:ln>
                      <a:noFill/>
                    </a:ln>
                    <a:effectLst/>
                    <a:extLst/>
                  </pic:spPr>
                </pic:pic>
              </a:graphicData>
            </a:graphic>
          </wp:inline>
        </w:drawing>
      </w:r>
    </w:p>
    <w:p w:rsidR="00701B60" w:rsidRPr="000563A3" w:rsidRDefault="00701B60" w:rsidP="00701B60">
      <w:pPr>
        <w:spacing w:line="276" w:lineRule="auto"/>
        <w:jc w:val="both"/>
        <w:rPr>
          <w:rFonts w:eastAsiaTheme="minorEastAsia"/>
          <w:sz w:val="14"/>
          <w:szCs w:val="14"/>
          <w:lang w:eastAsia="zh-CN"/>
        </w:rPr>
      </w:pPr>
      <w:r w:rsidRPr="000563A3">
        <w:rPr>
          <w:b/>
          <w:noProof/>
          <w:color w:val="000000" w:themeColor="text1"/>
          <w:sz w:val="14"/>
          <w:szCs w:val="14"/>
          <w:lang w:eastAsia="en-GB"/>
        </w:rPr>
        <w:t>Fig 4.</w:t>
      </w:r>
      <w:r w:rsidRPr="000563A3">
        <w:rPr>
          <w:noProof/>
          <w:color w:val="000000" w:themeColor="text1"/>
          <w:sz w:val="14"/>
          <w:szCs w:val="14"/>
          <w:lang w:eastAsia="en-GB"/>
        </w:rPr>
        <w:t xml:space="preserve"> Overlay of 575 nm TA signal assigned to photoelectron trapping with the total charge passed derived from TPC</w:t>
      </w:r>
      <w:r w:rsidR="005B33BC" w:rsidRPr="000563A3">
        <w:rPr>
          <w:noProof/>
          <w:color w:val="000000" w:themeColor="text1"/>
          <w:sz w:val="14"/>
          <w:szCs w:val="14"/>
          <w:lang w:eastAsia="en-GB"/>
        </w:rPr>
        <w:t xml:space="preserve"> folling 355 nm excitation</w:t>
      </w:r>
      <w:r w:rsidRPr="000563A3">
        <w:rPr>
          <w:noProof/>
          <w:color w:val="000000" w:themeColor="text1"/>
          <w:sz w:val="14"/>
          <w:szCs w:val="14"/>
          <w:lang w:eastAsia="en-GB"/>
        </w:rPr>
        <w:t xml:space="preserve"> </w:t>
      </w:r>
      <w:r w:rsidR="005B33BC" w:rsidRPr="000563A3">
        <w:rPr>
          <w:noProof/>
          <w:color w:val="000000" w:themeColor="text1"/>
          <w:sz w:val="14"/>
          <w:szCs w:val="14"/>
          <w:lang w:eastAsia="en-GB"/>
        </w:rPr>
        <w:t>of</w:t>
      </w:r>
      <w:r w:rsidRPr="000563A3">
        <w:rPr>
          <w:noProof/>
          <w:color w:val="000000" w:themeColor="text1"/>
          <w:sz w:val="14"/>
          <w:szCs w:val="14"/>
          <w:lang w:eastAsia="en-GB"/>
        </w:rPr>
        <w:t xml:space="preserve"> a1) untreated and a2) acid</w:t>
      </w:r>
      <w:r w:rsidRPr="000563A3">
        <w:rPr>
          <w:noProof/>
          <w:color w:val="000000" w:themeColor="text1"/>
          <w:sz w:val="14"/>
          <w:szCs w:val="14"/>
        </w:rPr>
        <w:t xml:space="preserve"> </w:t>
      </w:r>
      <w:r w:rsidRPr="000563A3">
        <w:rPr>
          <w:noProof/>
          <w:color w:val="000000" w:themeColor="text1"/>
          <w:sz w:val="14"/>
          <w:szCs w:val="14"/>
          <w:lang w:eastAsia="en-GB"/>
        </w:rPr>
        <w:t>treated hematite at 0.2 V</w:t>
      </w:r>
      <w:r w:rsidRPr="000563A3">
        <w:rPr>
          <w:noProof/>
          <w:color w:val="000000" w:themeColor="text1"/>
          <w:sz w:val="14"/>
          <w:szCs w:val="14"/>
        </w:rPr>
        <w:t xml:space="preserve"> vs. Ag/AgCl</w:t>
      </w:r>
      <w:r w:rsidRPr="000563A3">
        <w:rPr>
          <w:noProof/>
          <w:color w:val="000000" w:themeColor="text1"/>
          <w:sz w:val="14"/>
          <w:szCs w:val="14"/>
          <w:lang w:eastAsia="en-GB"/>
        </w:rPr>
        <w:t xml:space="preserve">. </w:t>
      </w:r>
      <w:r w:rsidRPr="000563A3">
        <w:rPr>
          <w:color w:val="000000" w:themeColor="text1"/>
          <w:sz w:val="14"/>
          <w:szCs w:val="14"/>
        </w:rPr>
        <w:t xml:space="preserve">b) The charge extracted with time before </w:t>
      </w:r>
      <w:r w:rsidRPr="000563A3">
        <w:rPr>
          <w:sz w:val="14"/>
          <w:szCs w:val="14"/>
        </w:rPr>
        <w:t>normalization</w:t>
      </w:r>
      <w:r w:rsidR="005B33BC" w:rsidRPr="000563A3">
        <w:rPr>
          <w:sz w:val="14"/>
          <w:szCs w:val="14"/>
        </w:rPr>
        <w:t xml:space="preserve"> for the photoelectrodes studied. </w:t>
      </w:r>
    </w:p>
    <w:p w:rsidR="00701B60" w:rsidRPr="000563A3" w:rsidRDefault="00701B60" w:rsidP="00701B60">
      <w:pPr>
        <w:spacing w:line="276" w:lineRule="auto"/>
        <w:jc w:val="both"/>
        <w:rPr>
          <w:rFonts w:eastAsiaTheme="minorEastAsia"/>
          <w:sz w:val="17"/>
          <w:szCs w:val="17"/>
          <w:lang w:eastAsia="zh-CN"/>
        </w:rPr>
      </w:pPr>
    </w:p>
    <w:p w:rsidR="00701B60" w:rsidRPr="000563A3" w:rsidRDefault="00701B60" w:rsidP="00701B60">
      <w:pPr>
        <w:pStyle w:val="Keywords"/>
        <w:jc w:val="both"/>
        <w:rPr>
          <w:rFonts w:ascii="Times New Roman" w:eastAsiaTheme="minorEastAsia" w:hAnsi="Times New Roman"/>
          <w:color w:val="000000"/>
          <w:szCs w:val="17"/>
          <w:lang w:eastAsia="zh-CN"/>
        </w:rPr>
      </w:pPr>
      <w:r w:rsidRPr="000563A3">
        <w:rPr>
          <w:rFonts w:ascii="Times New Roman" w:hAnsi="Times New Roman"/>
          <w:b/>
        </w:rPr>
        <w:t>Keywords:</w:t>
      </w:r>
      <w:r w:rsidRPr="000563A3">
        <w:rPr>
          <w:rFonts w:ascii="Times New Roman" w:hAnsi="Times New Roman"/>
        </w:rPr>
        <w:t xml:space="preserve"> </w:t>
      </w:r>
      <w:r w:rsidRPr="000563A3">
        <w:rPr>
          <w:rFonts w:ascii="Times New Roman" w:eastAsiaTheme="minorEastAsia" w:hAnsi="Times New Roman"/>
          <w:lang w:eastAsia="zh-CN"/>
        </w:rPr>
        <w:t>Hematite</w:t>
      </w:r>
      <w:r w:rsidRPr="000563A3">
        <w:rPr>
          <w:rFonts w:ascii="Times New Roman" w:hAnsi="Times New Roman"/>
        </w:rPr>
        <w:t xml:space="preserve"> • </w:t>
      </w:r>
      <w:r w:rsidRPr="000563A3">
        <w:rPr>
          <w:rFonts w:ascii="Times New Roman" w:eastAsiaTheme="minorEastAsia" w:hAnsi="Times New Roman"/>
          <w:lang w:eastAsia="zh-CN"/>
        </w:rPr>
        <w:t>acid treatment</w:t>
      </w:r>
      <w:r w:rsidRPr="000563A3">
        <w:rPr>
          <w:rFonts w:ascii="Times New Roman" w:hAnsi="Times New Roman"/>
        </w:rPr>
        <w:t xml:space="preserve"> • </w:t>
      </w:r>
      <w:r w:rsidRPr="000563A3">
        <w:rPr>
          <w:rFonts w:ascii="Times New Roman" w:eastAsiaTheme="minorEastAsia" w:hAnsi="Times New Roman"/>
          <w:lang w:eastAsia="zh-CN"/>
        </w:rPr>
        <w:t>metal oxides</w:t>
      </w:r>
      <w:r w:rsidRPr="000563A3">
        <w:rPr>
          <w:rFonts w:ascii="Times New Roman" w:hAnsi="Times New Roman"/>
        </w:rPr>
        <w:t xml:space="preserve"> • </w:t>
      </w:r>
      <w:r w:rsidRPr="000563A3">
        <w:rPr>
          <w:rFonts w:ascii="Times New Roman" w:eastAsiaTheme="minorEastAsia" w:hAnsi="Times New Roman"/>
          <w:lang w:eastAsia="zh-CN"/>
        </w:rPr>
        <w:t>photoelectrochemical water splitting</w:t>
      </w:r>
      <w:r w:rsidRPr="000563A3">
        <w:rPr>
          <w:rFonts w:ascii="Times New Roman" w:hAnsi="Times New Roman"/>
        </w:rPr>
        <w:t xml:space="preserve"> •</w:t>
      </w:r>
      <w:r w:rsidRPr="000563A3">
        <w:rPr>
          <w:rFonts w:ascii="Times New Roman" w:hAnsi="Times New Roman"/>
          <w:szCs w:val="17"/>
        </w:rPr>
        <w:t xml:space="preserve"> </w:t>
      </w:r>
      <w:r w:rsidRPr="000563A3">
        <w:rPr>
          <w:rFonts w:ascii="Times New Roman" w:hAnsi="Times New Roman"/>
          <w:color w:val="000000"/>
          <w:szCs w:val="17"/>
        </w:rPr>
        <w:t>transient absorption spectroscopy</w:t>
      </w:r>
    </w:p>
    <w:p w:rsidR="00DC53A2" w:rsidRPr="000563A3" w:rsidRDefault="005C7635" w:rsidP="00DC53A2">
      <w:pPr>
        <w:ind w:left="720" w:hanging="720"/>
        <w:jc w:val="both"/>
        <w:rPr>
          <w:rFonts w:eastAsiaTheme="minorEastAsia"/>
          <w:bCs/>
          <w:noProof/>
          <w:sz w:val="14"/>
          <w:szCs w:val="14"/>
          <w:lang w:val="en-GB" w:eastAsia="zh-CN"/>
        </w:rPr>
      </w:pPr>
      <w:r w:rsidRPr="000563A3">
        <w:rPr>
          <w:rFonts w:eastAsiaTheme="minorEastAsia"/>
          <w:bCs/>
          <w:sz w:val="14"/>
          <w:szCs w:val="14"/>
          <w:lang w:val="en-GB" w:eastAsia="zh-CN"/>
        </w:rPr>
        <w:fldChar w:fldCharType="begin"/>
      </w:r>
      <w:r w:rsidR="00DC53A2" w:rsidRPr="000563A3">
        <w:rPr>
          <w:rFonts w:eastAsiaTheme="minorEastAsia"/>
          <w:bCs/>
          <w:sz w:val="14"/>
          <w:szCs w:val="14"/>
          <w:lang w:val="en-GB" w:eastAsia="zh-CN"/>
        </w:rPr>
        <w:instrText xml:space="preserve"> ADDIN EN.REFLIST </w:instrText>
      </w:r>
      <w:r w:rsidRPr="000563A3">
        <w:rPr>
          <w:rFonts w:eastAsiaTheme="minorEastAsia"/>
          <w:bCs/>
          <w:sz w:val="14"/>
          <w:szCs w:val="14"/>
          <w:lang w:val="en-GB" w:eastAsia="zh-CN"/>
        </w:rPr>
        <w:fldChar w:fldCharType="separate"/>
      </w:r>
      <w:r w:rsidR="00DC53A2" w:rsidRPr="000563A3">
        <w:rPr>
          <w:rFonts w:eastAsiaTheme="minorEastAsia"/>
          <w:bCs/>
          <w:noProof/>
          <w:sz w:val="14"/>
          <w:szCs w:val="14"/>
          <w:lang w:val="en-GB" w:eastAsia="zh-CN"/>
        </w:rPr>
        <w:t>[1]</w:t>
      </w:r>
      <w:r w:rsidR="00DC53A2" w:rsidRPr="000563A3">
        <w:rPr>
          <w:rFonts w:eastAsiaTheme="minorEastAsia"/>
          <w:bCs/>
          <w:noProof/>
          <w:sz w:val="14"/>
          <w:szCs w:val="14"/>
          <w:lang w:val="en-GB" w:eastAsia="zh-CN"/>
        </w:rPr>
        <w:tab/>
        <w:t xml:space="preserve">A. Kay, I. Cesar, M. Gratzel, </w:t>
      </w:r>
      <w:r w:rsidR="00DC53A2" w:rsidRPr="000563A3">
        <w:rPr>
          <w:rFonts w:eastAsiaTheme="minorEastAsia"/>
          <w:bCs/>
          <w:i/>
          <w:noProof/>
          <w:sz w:val="14"/>
          <w:szCs w:val="14"/>
          <w:lang w:val="en-GB" w:eastAsia="zh-CN"/>
        </w:rPr>
        <w:t xml:space="preserve">J. Am. Chem. Soc. </w:t>
      </w:r>
      <w:r w:rsidR="00DC53A2" w:rsidRPr="000563A3">
        <w:rPr>
          <w:rFonts w:eastAsiaTheme="minorEastAsia"/>
          <w:b/>
          <w:bCs/>
          <w:noProof/>
          <w:sz w:val="14"/>
          <w:szCs w:val="14"/>
          <w:lang w:val="en-GB" w:eastAsia="zh-CN"/>
        </w:rPr>
        <w:t>2006</w:t>
      </w:r>
      <w:r w:rsidR="00DC53A2" w:rsidRPr="000563A3">
        <w:rPr>
          <w:rFonts w:eastAsiaTheme="minorEastAsia"/>
          <w:bCs/>
          <w:noProof/>
          <w:sz w:val="14"/>
          <w:szCs w:val="14"/>
          <w:lang w:val="en-GB" w:eastAsia="zh-CN"/>
        </w:rPr>
        <w:t xml:space="preserve">, </w:t>
      </w:r>
      <w:r w:rsidR="00DC53A2" w:rsidRPr="000563A3">
        <w:rPr>
          <w:rFonts w:eastAsiaTheme="minorEastAsia"/>
          <w:bCs/>
          <w:i/>
          <w:noProof/>
          <w:sz w:val="14"/>
          <w:szCs w:val="14"/>
          <w:lang w:val="en-GB" w:eastAsia="zh-CN"/>
        </w:rPr>
        <w:t>128</w:t>
      </w:r>
      <w:r w:rsidR="00DC53A2" w:rsidRPr="000563A3">
        <w:rPr>
          <w:rFonts w:eastAsiaTheme="minorEastAsia"/>
          <w:bCs/>
          <w:noProof/>
          <w:sz w:val="14"/>
          <w:szCs w:val="14"/>
          <w:lang w:val="en-GB" w:eastAsia="zh-CN"/>
        </w:rPr>
        <w:t>, 15714-15721.</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w:t>
      </w:r>
      <w:r w:rsidRPr="000563A3">
        <w:rPr>
          <w:rFonts w:eastAsiaTheme="minorEastAsia"/>
          <w:bCs/>
          <w:noProof/>
          <w:sz w:val="14"/>
          <w:szCs w:val="14"/>
          <w:lang w:val="en-GB" w:eastAsia="zh-CN"/>
        </w:rPr>
        <w:tab/>
        <w:t xml:space="preserve">C. Kronawitter, I. Zegkinoglou, S. Shen, P. Liao, I. Cho, O. Zandi, Y. Liu, K. Lashgari, G. Westin, J. Guo, F. Himpsel, E. Carter, X. Zheng, T. </w:t>
      </w:r>
      <w:r w:rsidRPr="000563A3">
        <w:rPr>
          <w:rFonts w:eastAsiaTheme="minorEastAsia"/>
          <w:bCs/>
          <w:noProof/>
          <w:sz w:val="14"/>
          <w:szCs w:val="14"/>
          <w:lang w:val="en-GB" w:eastAsia="zh-CN"/>
        </w:rPr>
        <w:lastRenderedPageBreak/>
        <w:t xml:space="preserve">Hamann, B. Koel, S. Mao, L. Vayssieres, </w:t>
      </w:r>
      <w:r w:rsidRPr="000563A3">
        <w:rPr>
          <w:rFonts w:eastAsiaTheme="minorEastAsia"/>
          <w:bCs/>
          <w:i/>
          <w:noProof/>
          <w:sz w:val="14"/>
          <w:szCs w:val="14"/>
          <w:lang w:val="en-GB" w:eastAsia="zh-CN"/>
        </w:rPr>
        <w:t xml:space="preserve">Energy Environ. Sci. </w:t>
      </w:r>
      <w:r w:rsidRPr="000563A3">
        <w:rPr>
          <w:rFonts w:eastAsiaTheme="minorEastAsia"/>
          <w:b/>
          <w:bCs/>
          <w:noProof/>
          <w:sz w:val="14"/>
          <w:szCs w:val="14"/>
          <w:lang w:val="en-GB" w:eastAsia="zh-CN"/>
        </w:rPr>
        <w:t>2014</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7</w:t>
      </w:r>
      <w:r w:rsidRPr="000563A3">
        <w:rPr>
          <w:rFonts w:eastAsiaTheme="minorEastAsia"/>
          <w:bCs/>
          <w:noProof/>
          <w:sz w:val="14"/>
          <w:szCs w:val="14"/>
          <w:lang w:val="en-GB" w:eastAsia="zh-CN"/>
        </w:rPr>
        <w:t>, 3100-3121.</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[3]</w:t>
      </w:r>
      <w:r w:rsidRPr="000563A3">
        <w:rPr>
          <w:rFonts w:eastAsiaTheme="minorEastAsia"/>
          <w:bCs/>
          <w:noProof/>
          <w:sz w:val="14"/>
          <w:szCs w:val="14"/>
          <w:lang w:val="en-GB" w:eastAsia="zh-CN"/>
        </w:rPr>
        <w:tab/>
        <w:t xml:space="preserve">W. Li, D. He, Y. He, X. Yao, R. Grimm, G. Brudvig, D. Wang, </w:t>
      </w:r>
      <w:r w:rsidRPr="000563A3">
        <w:rPr>
          <w:rFonts w:eastAsiaTheme="minorEastAsia"/>
          <w:bCs/>
          <w:i/>
          <w:noProof/>
          <w:sz w:val="14"/>
          <w:szCs w:val="14"/>
          <w:lang w:val="en-GB" w:eastAsia="zh-CN"/>
        </w:rPr>
        <w:t xml:space="preserve">Angew. Chem. Int. Ed. </w:t>
      </w:r>
      <w:r w:rsidRPr="000563A3">
        <w:rPr>
          <w:rFonts w:eastAsiaTheme="minorEastAsia"/>
          <w:b/>
          <w:bCs/>
          <w:noProof/>
          <w:sz w:val="14"/>
          <w:szCs w:val="14"/>
          <w:lang w:val="en-GB" w:eastAsia="zh-CN"/>
        </w:rPr>
        <w:t>2015</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54</w:t>
      </w:r>
      <w:r w:rsidRPr="000563A3">
        <w:rPr>
          <w:rFonts w:eastAsiaTheme="minorEastAsia"/>
          <w:bCs/>
          <w:noProof/>
          <w:sz w:val="14"/>
          <w:szCs w:val="14"/>
          <w:lang w:val="en-GB" w:eastAsia="zh-CN"/>
        </w:rPr>
        <w:t>, 11428–11432.</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[4]</w:t>
      </w:r>
      <w:r w:rsidRPr="000563A3">
        <w:rPr>
          <w:rFonts w:eastAsiaTheme="minorEastAsia"/>
          <w:bCs/>
          <w:noProof/>
          <w:sz w:val="14"/>
          <w:szCs w:val="14"/>
          <w:lang w:val="en-GB" w:eastAsia="zh-CN"/>
        </w:rPr>
        <w:tab/>
        <w:t xml:space="preserve">C. Du, M. Mayer, H. Hoyt, J. Xie, G. McMahon, G. Bischoping, D. Wang, </w:t>
      </w:r>
      <w:r w:rsidRPr="000563A3">
        <w:rPr>
          <w:rFonts w:eastAsiaTheme="minorEastAsia"/>
          <w:bCs/>
          <w:i/>
          <w:noProof/>
          <w:sz w:val="14"/>
          <w:szCs w:val="14"/>
          <w:lang w:val="en-GB" w:eastAsia="zh-CN"/>
        </w:rPr>
        <w:t xml:space="preserve">Angew. Chem. Int. Ed. </w:t>
      </w:r>
      <w:r w:rsidRPr="000563A3">
        <w:rPr>
          <w:rFonts w:eastAsiaTheme="minorEastAsia"/>
          <w:b/>
          <w:bCs/>
          <w:noProof/>
          <w:sz w:val="14"/>
          <w:szCs w:val="14"/>
          <w:lang w:val="en-GB" w:eastAsia="zh-CN"/>
        </w:rPr>
        <w:t>2013</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52</w:t>
      </w:r>
      <w:r w:rsidRPr="000563A3">
        <w:rPr>
          <w:rFonts w:eastAsiaTheme="minorEastAsia"/>
          <w:bCs/>
          <w:noProof/>
          <w:sz w:val="14"/>
          <w:szCs w:val="14"/>
          <w:lang w:val="en-GB" w:eastAsia="zh-CN"/>
        </w:rPr>
        <w:t xml:space="preserve">, 12692–12695 </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[5]</w:t>
      </w:r>
      <w:r w:rsidRPr="000563A3">
        <w:rPr>
          <w:rFonts w:eastAsiaTheme="minorEastAsia"/>
          <w:bCs/>
          <w:noProof/>
          <w:sz w:val="14"/>
          <w:szCs w:val="14"/>
          <w:lang w:val="en-GB" w:eastAsia="zh-CN"/>
        </w:rPr>
        <w:tab/>
        <w:t xml:space="preserve">M. Zhou, H. Wu, J. Bao, L. Liang, X. Lou, Y. Xie, </w:t>
      </w:r>
      <w:r w:rsidRPr="000563A3">
        <w:rPr>
          <w:rFonts w:eastAsiaTheme="minorEastAsia"/>
          <w:bCs/>
          <w:i/>
          <w:noProof/>
          <w:sz w:val="14"/>
          <w:szCs w:val="14"/>
          <w:lang w:val="en-GB" w:eastAsia="zh-CN"/>
        </w:rPr>
        <w:t xml:space="preserve">Angew. Chem. Int. Edit. </w:t>
      </w:r>
      <w:r w:rsidRPr="000563A3">
        <w:rPr>
          <w:rFonts w:eastAsiaTheme="minorEastAsia"/>
          <w:b/>
          <w:bCs/>
          <w:noProof/>
          <w:sz w:val="14"/>
          <w:szCs w:val="14"/>
          <w:lang w:val="en-GB" w:eastAsia="zh-CN"/>
        </w:rPr>
        <w:t>2013</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52</w:t>
      </w:r>
      <w:r w:rsidRPr="000563A3">
        <w:rPr>
          <w:rFonts w:eastAsiaTheme="minorEastAsia"/>
          <w:bCs/>
          <w:noProof/>
          <w:sz w:val="14"/>
          <w:szCs w:val="14"/>
          <w:lang w:val="en-GB" w:eastAsia="zh-CN"/>
        </w:rPr>
        <w:t>, 8579-8583.</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[6]</w:t>
      </w:r>
      <w:r w:rsidRPr="000563A3">
        <w:rPr>
          <w:rFonts w:eastAsiaTheme="minorEastAsia"/>
          <w:bCs/>
          <w:noProof/>
          <w:sz w:val="14"/>
          <w:szCs w:val="14"/>
          <w:lang w:val="en-GB" w:eastAsia="zh-CN"/>
        </w:rPr>
        <w:tab/>
        <w:t xml:space="preserve">T. Hisatomi, F. Le Formal, M. Cornuz, J. Brillet, N. Tetreault, K. Sivula, M. Gratzel, </w:t>
      </w:r>
      <w:r w:rsidRPr="000563A3">
        <w:rPr>
          <w:rFonts w:eastAsiaTheme="minorEastAsia"/>
          <w:bCs/>
          <w:i/>
          <w:noProof/>
          <w:sz w:val="14"/>
          <w:szCs w:val="14"/>
          <w:lang w:val="en-GB" w:eastAsia="zh-CN"/>
        </w:rPr>
        <w:t xml:space="preserve">Energy Environ. Sci. </w:t>
      </w:r>
      <w:r w:rsidRPr="000563A3">
        <w:rPr>
          <w:rFonts w:eastAsiaTheme="minorEastAsia"/>
          <w:b/>
          <w:bCs/>
          <w:noProof/>
          <w:sz w:val="14"/>
          <w:szCs w:val="14"/>
          <w:lang w:val="en-GB" w:eastAsia="zh-CN"/>
        </w:rPr>
        <w:t>2011</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4</w:t>
      </w:r>
      <w:r w:rsidRPr="000563A3">
        <w:rPr>
          <w:rFonts w:eastAsiaTheme="minorEastAsia"/>
          <w:bCs/>
          <w:noProof/>
          <w:sz w:val="14"/>
          <w:szCs w:val="14"/>
          <w:lang w:val="en-GB" w:eastAsia="zh-CN"/>
        </w:rPr>
        <w:t>, 2512-2515.</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[7]</w:t>
      </w:r>
      <w:r w:rsidRPr="000563A3">
        <w:rPr>
          <w:rFonts w:eastAsiaTheme="minorEastAsia"/>
          <w:bCs/>
          <w:noProof/>
          <w:sz w:val="14"/>
          <w:szCs w:val="14"/>
          <w:lang w:val="en-GB" w:eastAsia="zh-CN"/>
        </w:rPr>
        <w:tab/>
        <w:t xml:space="preserve">F. Le Formal, N. Tetreault, M. Cornuz, T. Moehl, M. Gratzel, K. Sivula, </w:t>
      </w:r>
      <w:r w:rsidRPr="000563A3">
        <w:rPr>
          <w:rFonts w:eastAsiaTheme="minorEastAsia"/>
          <w:bCs/>
          <w:i/>
          <w:noProof/>
          <w:sz w:val="14"/>
          <w:szCs w:val="14"/>
          <w:lang w:val="en-GB" w:eastAsia="zh-CN"/>
        </w:rPr>
        <w:t>Che</w:t>
      </w:r>
      <w:bookmarkStart w:id="7" w:name="_GoBack"/>
      <w:bookmarkEnd w:id="7"/>
      <w:r w:rsidRPr="000563A3">
        <w:rPr>
          <w:rFonts w:eastAsiaTheme="minorEastAsia"/>
          <w:bCs/>
          <w:i/>
          <w:noProof/>
          <w:sz w:val="14"/>
          <w:szCs w:val="14"/>
          <w:lang w:val="en-GB" w:eastAsia="zh-CN"/>
        </w:rPr>
        <w:t xml:space="preserve">m. Sci. </w:t>
      </w:r>
      <w:r w:rsidRPr="000563A3">
        <w:rPr>
          <w:rFonts w:eastAsiaTheme="minorEastAsia"/>
          <w:b/>
          <w:bCs/>
          <w:noProof/>
          <w:sz w:val="14"/>
          <w:szCs w:val="14"/>
          <w:lang w:val="en-GB" w:eastAsia="zh-CN"/>
        </w:rPr>
        <w:t>2011</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2</w:t>
      </w:r>
      <w:r w:rsidRPr="000563A3">
        <w:rPr>
          <w:rFonts w:eastAsiaTheme="minorEastAsia"/>
          <w:bCs/>
          <w:noProof/>
          <w:sz w:val="14"/>
          <w:szCs w:val="14"/>
          <w:lang w:val="en-GB" w:eastAsia="zh-CN"/>
        </w:rPr>
        <w:t>, 737-743.</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[8]</w:t>
      </w:r>
      <w:r w:rsidRPr="000563A3">
        <w:rPr>
          <w:rFonts w:eastAsiaTheme="minorEastAsia"/>
          <w:bCs/>
          <w:noProof/>
          <w:sz w:val="14"/>
          <w:szCs w:val="14"/>
          <w:lang w:val="en-GB" w:eastAsia="zh-CN"/>
        </w:rPr>
        <w:tab/>
        <w:t xml:space="preserve">J. Brillet, M. Gratzel, K. Sivula, </w:t>
      </w:r>
      <w:r w:rsidRPr="000563A3">
        <w:rPr>
          <w:rFonts w:eastAsiaTheme="minorEastAsia"/>
          <w:bCs/>
          <w:i/>
          <w:noProof/>
          <w:sz w:val="14"/>
          <w:szCs w:val="14"/>
          <w:lang w:val="en-GB" w:eastAsia="zh-CN"/>
        </w:rPr>
        <w:t xml:space="preserve">Nano Lett. </w:t>
      </w:r>
      <w:r w:rsidRPr="000563A3">
        <w:rPr>
          <w:rFonts w:eastAsiaTheme="minorEastAsia"/>
          <w:b/>
          <w:bCs/>
          <w:noProof/>
          <w:sz w:val="14"/>
          <w:szCs w:val="14"/>
          <w:lang w:val="en-GB" w:eastAsia="zh-CN"/>
        </w:rPr>
        <w:t>2010</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10</w:t>
      </w:r>
      <w:r w:rsidRPr="000563A3">
        <w:rPr>
          <w:rFonts w:eastAsiaTheme="minorEastAsia"/>
          <w:bCs/>
          <w:noProof/>
          <w:sz w:val="14"/>
          <w:szCs w:val="14"/>
          <w:lang w:val="en-GB" w:eastAsia="zh-CN"/>
        </w:rPr>
        <w:t>, 4155-4160.</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[9]</w:t>
      </w:r>
      <w:r w:rsidRPr="000563A3">
        <w:rPr>
          <w:rFonts w:eastAsiaTheme="minorEastAsia"/>
          <w:bCs/>
          <w:noProof/>
          <w:sz w:val="14"/>
          <w:szCs w:val="14"/>
          <w:lang w:val="en-GB" w:eastAsia="zh-CN"/>
        </w:rPr>
        <w:tab/>
        <w:t xml:space="preserve">Y. Ling, G. Wang, D. Wheeler, J. Zhang, Y. Li, </w:t>
      </w:r>
      <w:r w:rsidRPr="000563A3">
        <w:rPr>
          <w:rFonts w:eastAsiaTheme="minorEastAsia"/>
          <w:bCs/>
          <w:i/>
          <w:noProof/>
          <w:sz w:val="14"/>
          <w:szCs w:val="14"/>
          <w:lang w:val="en-GB" w:eastAsia="zh-CN"/>
        </w:rPr>
        <w:t xml:space="preserve">Nano Lett. </w:t>
      </w:r>
      <w:r w:rsidRPr="000563A3">
        <w:rPr>
          <w:rFonts w:eastAsiaTheme="minorEastAsia"/>
          <w:b/>
          <w:bCs/>
          <w:noProof/>
          <w:sz w:val="14"/>
          <w:szCs w:val="14"/>
          <w:lang w:val="en-GB" w:eastAsia="zh-CN"/>
        </w:rPr>
        <w:t>2011</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11</w:t>
      </w:r>
      <w:r w:rsidRPr="000563A3">
        <w:rPr>
          <w:rFonts w:eastAsiaTheme="minorEastAsia"/>
          <w:bCs/>
          <w:noProof/>
          <w:sz w:val="14"/>
          <w:szCs w:val="14"/>
          <w:lang w:val="en-GB" w:eastAsia="zh-CN"/>
        </w:rPr>
        <w:t>, 2119-2125.</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[10]</w:t>
      </w:r>
      <w:r w:rsidRPr="000563A3">
        <w:rPr>
          <w:rFonts w:eastAsiaTheme="minorEastAsia"/>
          <w:bCs/>
          <w:noProof/>
          <w:sz w:val="14"/>
          <w:szCs w:val="14"/>
          <w:lang w:val="en-GB" w:eastAsia="zh-CN"/>
        </w:rPr>
        <w:tab/>
        <w:t xml:space="preserve">R. Liu, Z. Zheng, J. Spurgeon, X. Yang, </w:t>
      </w:r>
      <w:r w:rsidRPr="000563A3">
        <w:rPr>
          <w:rFonts w:eastAsiaTheme="minorEastAsia"/>
          <w:bCs/>
          <w:i/>
          <w:noProof/>
          <w:sz w:val="14"/>
          <w:szCs w:val="14"/>
          <w:lang w:val="en-GB" w:eastAsia="zh-CN"/>
        </w:rPr>
        <w:t xml:space="preserve">Energy Environ. Sci. </w:t>
      </w:r>
      <w:r w:rsidRPr="000563A3">
        <w:rPr>
          <w:rFonts w:eastAsiaTheme="minorEastAsia"/>
          <w:b/>
          <w:bCs/>
          <w:noProof/>
          <w:sz w:val="14"/>
          <w:szCs w:val="14"/>
          <w:lang w:val="en-GB" w:eastAsia="zh-CN"/>
        </w:rPr>
        <w:t>2014</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7</w:t>
      </w:r>
      <w:r w:rsidRPr="000563A3">
        <w:rPr>
          <w:rFonts w:eastAsiaTheme="minorEastAsia"/>
          <w:bCs/>
          <w:noProof/>
          <w:sz w:val="14"/>
          <w:szCs w:val="14"/>
          <w:lang w:val="en-GB" w:eastAsia="zh-CN"/>
        </w:rPr>
        <w:t>, 2504-2517.</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[11]</w:t>
      </w:r>
      <w:r w:rsidRPr="000563A3">
        <w:rPr>
          <w:rFonts w:eastAsiaTheme="minorEastAsia"/>
          <w:bCs/>
          <w:noProof/>
          <w:sz w:val="14"/>
          <w:szCs w:val="14"/>
          <w:lang w:val="en-GB" w:eastAsia="zh-CN"/>
        </w:rPr>
        <w:tab/>
        <w:t xml:space="preserve">P. Liao, J. Keith, E. Carter, </w:t>
      </w:r>
      <w:r w:rsidRPr="000563A3">
        <w:rPr>
          <w:rFonts w:eastAsiaTheme="minorEastAsia"/>
          <w:bCs/>
          <w:i/>
          <w:noProof/>
          <w:sz w:val="14"/>
          <w:szCs w:val="14"/>
          <w:lang w:val="en-GB" w:eastAsia="zh-CN"/>
        </w:rPr>
        <w:t xml:space="preserve">J. Am. Chem. Soc. </w:t>
      </w:r>
      <w:r w:rsidRPr="000563A3">
        <w:rPr>
          <w:rFonts w:eastAsiaTheme="minorEastAsia"/>
          <w:b/>
          <w:bCs/>
          <w:noProof/>
          <w:sz w:val="14"/>
          <w:szCs w:val="14"/>
          <w:lang w:val="en-GB" w:eastAsia="zh-CN"/>
        </w:rPr>
        <w:t>2012</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134</w:t>
      </w:r>
      <w:r w:rsidRPr="000563A3">
        <w:rPr>
          <w:rFonts w:eastAsiaTheme="minorEastAsia"/>
          <w:bCs/>
          <w:noProof/>
          <w:sz w:val="14"/>
          <w:szCs w:val="14"/>
          <w:lang w:val="en-GB" w:eastAsia="zh-CN"/>
        </w:rPr>
        <w:t>, 13296-13309.</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[12]</w:t>
      </w:r>
      <w:r w:rsidRPr="000563A3">
        <w:rPr>
          <w:rFonts w:eastAsiaTheme="minorEastAsia"/>
          <w:bCs/>
          <w:noProof/>
          <w:sz w:val="14"/>
          <w:szCs w:val="14"/>
          <w:lang w:val="en-GB" w:eastAsia="zh-CN"/>
        </w:rPr>
        <w:tab/>
        <w:t xml:space="preserve">K. Sun, N. Park, Z. Sun, J. Zhou, J. Wang, X. Pang, S. Shen, S. Noh, Y. Jing, S. Jin, P. Yu, D. Wang, </w:t>
      </w:r>
      <w:r w:rsidRPr="000563A3">
        <w:rPr>
          <w:rFonts w:eastAsiaTheme="minorEastAsia"/>
          <w:bCs/>
          <w:i/>
          <w:noProof/>
          <w:sz w:val="14"/>
          <w:szCs w:val="14"/>
          <w:lang w:val="en-GB" w:eastAsia="zh-CN"/>
        </w:rPr>
        <w:t xml:space="preserve">Energy Environ. Sci. </w:t>
      </w:r>
      <w:r w:rsidRPr="000563A3">
        <w:rPr>
          <w:rFonts w:eastAsiaTheme="minorEastAsia"/>
          <w:b/>
          <w:bCs/>
          <w:noProof/>
          <w:sz w:val="14"/>
          <w:szCs w:val="14"/>
          <w:lang w:val="en-GB" w:eastAsia="zh-CN"/>
        </w:rPr>
        <w:t>2012</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5</w:t>
      </w:r>
      <w:r w:rsidRPr="000563A3">
        <w:rPr>
          <w:rFonts w:eastAsiaTheme="minorEastAsia"/>
          <w:bCs/>
          <w:noProof/>
          <w:sz w:val="14"/>
          <w:szCs w:val="14"/>
          <w:lang w:val="en-GB" w:eastAsia="zh-CN"/>
        </w:rPr>
        <w:t>, 7872-7877.</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[13]</w:t>
      </w:r>
      <w:r w:rsidRPr="000563A3">
        <w:rPr>
          <w:rFonts w:eastAsiaTheme="minorEastAsia"/>
          <w:bCs/>
          <w:noProof/>
          <w:sz w:val="14"/>
          <w:szCs w:val="14"/>
          <w:lang w:val="en-GB" w:eastAsia="zh-CN"/>
        </w:rPr>
        <w:tab/>
        <w:t xml:space="preserve">G. Wang, Y. Ling, X. Lu, T. Zhai, F. Qian, Y. Tong, Y. Li, </w:t>
      </w:r>
      <w:r w:rsidRPr="000563A3">
        <w:rPr>
          <w:rFonts w:eastAsiaTheme="minorEastAsia"/>
          <w:bCs/>
          <w:i/>
          <w:noProof/>
          <w:sz w:val="14"/>
          <w:szCs w:val="14"/>
          <w:lang w:val="en-GB" w:eastAsia="zh-CN"/>
        </w:rPr>
        <w:t xml:space="preserve">Nanoscale </w:t>
      </w:r>
      <w:r w:rsidRPr="000563A3">
        <w:rPr>
          <w:rFonts w:eastAsiaTheme="minorEastAsia"/>
          <w:b/>
          <w:bCs/>
          <w:noProof/>
          <w:sz w:val="14"/>
          <w:szCs w:val="14"/>
          <w:lang w:val="en-GB" w:eastAsia="zh-CN"/>
        </w:rPr>
        <w:t>2013</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5</w:t>
      </w:r>
      <w:r w:rsidRPr="000563A3">
        <w:rPr>
          <w:rFonts w:eastAsiaTheme="minorEastAsia"/>
          <w:bCs/>
          <w:noProof/>
          <w:sz w:val="14"/>
          <w:szCs w:val="14"/>
          <w:lang w:val="en-GB" w:eastAsia="zh-CN"/>
        </w:rPr>
        <w:t>, 4129-4133.</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[14]</w:t>
      </w:r>
      <w:r w:rsidRPr="000563A3">
        <w:rPr>
          <w:rFonts w:eastAsiaTheme="minorEastAsia"/>
          <w:bCs/>
          <w:noProof/>
          <w:sz w:val="14"/>
          <w:szCs w:val="14"/>
          <w:lang w:val="en-GB" w:eastAsia="zh-CN"/>
        </w:rPr>
        <w:tab/>
        <w:t xml:space="preserve">M. Barroso, A. Cowan, S. Pendlebury, M. Gratzel, D. Klug, J. Durrant, </w:t>
      </w:r>
      <w:r w:rsidRPr="000563A3">
        <w:rPr>
          <w:rFonts w:eastAsiaTheme="minorEastAsia"/>
          <w:bCs/>
          <w:i/>
          <w:noProof/>
          <w:sz w:val="14"/>
          <w:szCs w:val="14"/>
          <w:lang w:val="en-GB" w:eastAsia="zh-CN"/>
        </w:rPr>
        <w:t xml:space="preserve">J. Am. Chem. Soc. </w:t>
      </w:r>
      <w:r w:rsidRPr="000563A3">
        <w:rPr>
          <w:rFonts w:eastAsiaTheme="minorEastAsia"/>
          <w:b/>
          <w:bCs/>
          <w:noProof/>
          <w:sz w:val="14"/>
          <w:szCs w:val="14"/>
          <w:lang w:val="en-GB" w:eastAsia="zh-CN"/>
        </w:rPr>
        <w:t>2011</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133</w:t>
      </w:r>
      <w:r w:rsidRPr="000563A3">
        <w:rPr>
          <w:rFonts w:eastAsiaTheme="minorEastAsia"/>
          <w:bCs/>
          <w:noProof/>
          <w:sz w:val="14"/>
          <w:szCs w:val="14"/>
          <w:lang w:val="en-GB" w:eastAsia="zh-CN"/>
        </w:rPr>
        <w:t>, 14868-14871.</w:t>
      </w:r>
    </w:p>
    <w:p w:rsidR="00DC53A2" w:rsidRPr="000563A3" w:rsidRDefault="00DC53A2" w:rsidP="0005420D">
      <w:pPr>
        <w:widowControl w:val="0"/>
        <w:autoSpaceDE w:val="0"/>
        <w:autoSpaceDN w:val="0"/>
        <w:adjustRightInd w:val="0"/>
        <w:ind w:left="708" w:hangingChars="506" w:hanging="708"/>
        <w:jc w:val="both"/>
        <w:rPr>
          <w:rFonts w:eastAsiaTheme="minorEastAsia"/>
          <w:sz w:val="14"/>
          <w:szCs w:val="14"/>
          <w:lang w:val="en-US" w:eastAsia="zh-CN"/>
        </w:rPr>
      </w:pPr>
      <w:r w:rsidRPr="000563A3">
        <w:rPr>
          <w:rFonts w:eastAsiaTheme="minorEastAsia"/>
          <w:bCs/>
          <w:noProof/>
          <w:sz w:val="14"/>
          <w:szCs w:val="14"/>
          <w:lang w:val="en-GB" w:eastAsia="zh-CN"/>
        </w:rPr>
        <w:t>[15]</w:t>
      </w:r>
      <w:r w:rsidRPr="000563A3">
        <w:rPr>
          <w:rFonts w:eastAsiaTheme="minorEastAsia"/>
          <w:bCs/>
          <w:noProof/>
          <w:sz w:val="14"/>
          <w:szCs w:val="14"/>
          <w:lang w:val="en-GB" w:eastAsia="zh-CN"/>
        </w:rPr>
        <w:tab/>
        <w:t xml:space="preserve">Y. Ma, A. Kafizas, S.Pendleburya,  J. Durrant  </w:t>
      </w:r>
      <w:r w:rsidRPr="000563A3">
        <w:rPr>
          <w:rFonts w:eastAsiaTheme="minorEastAsia"/>
          <w:bCs/>
          <w:i/>
          <w:noProof/>
          <w:sz w:val="14"/>
          <w:szCs w:val="14"/>
          <w:lang w:val="en-GB" w:eastAsia="zh-CN"/>
        </w:rPr>
        <w:t xml:space="preserve">J. Mater. Chem. A </w:t>
      </w:r>
      <w:r w:rsidRPr="000563A3">
        <w:rPr>
          <w:rFonts w:eastAsiaTheme="minorEastAsia"/>
          <w:b/>
          <w:bCs/>
          <w:noProof/>
          <w:sz w:val="14"/>
          <w:szCs w:val="14"/>
          <w:lang w:val="en-GB" w:eastAsia="zh-CN"/>
        </w:rPr>
        <w:t>2015</w:t>
      </w:r>
      <w:r w:rsidRPr="000563A3">
        <w:rPr>
          <w:rFonts w:eastAsiaTheme="minorEastAsia"/>
          <w:bCs/>
          <w:noProof/>
          <w:sz w:val="14"/>
          <w:szCs w:val="14"/>
          <w:lang w:val="en-GB" w:eastAsia="zh-CN"/>
        </w:rPr>
        <w:t>.</w:t>
      </w:r>
      <w:r w:rsidR="0005420D" w:rsidRPr="000563A3">
        <w:rPr>
          <w:rFonts w:eastAsiaTheme="minorEastAsia"/>
          <w:b/>
          <w:bCs/>
          <w:noProof/>
          <w:sz w:val="14"/>
          <w:szCs w:val="14"/>
          <w:lang w:val="en-GB" w:eastAsia="zh-CN"/>
        </w:rPr>
        <w:t xml:space="preserve"> </w:t>
      </w:r>
      <w:r w:rsidR="0005420D" w:rsidRPr="000563A3">
        <w:rPr>
          <w:rFonts w:eastAsiaTheme="minorEastAsia"/>
          <w:bCs/>
          <w:noProof/>
          <w:sz w:val="14"/>
          <w:szCs w:val="14"/>
          <w:lang w:val="en-GB" w:eastAsia="zh-CN"/>
        </w:rPr>
        <w:t>DOI:</w:t>
      </w:r>
      <w:r w:rsidR="0005420D" w:rsidRPr="000563A3">
        <w:rPr>
          <w:sz w:val="14"/>
          <w:szCs w:val="14"/>
          <w:lang w:val="en-US" w:eastAsia="zh-CN"/>
        </w:rPr>
        <w:t xml:space="preserve"> 10.1039/C5TA05826K </w:t>
      </w:r>
      <w:r w:rsidR="0005420D" w:rsidRPr="000563A3">
        <w:rPr>
          <w:rFonts w:eastAsiaTheme="minorEastAsia"/>
          <w:bCs/>
          <w:noProof/>
          <w:sz w:val="14"/>
          <w:szCs w:val="14"/>
          <w:lang w:val="en-GB" w:eastAsia="zh-CN"/>
        </w:rPr>
        <w:t>.</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[16]</w:t>
      </w:r>
      <w:r w:rsidRPr="000563A3">
        <w:rPr>
          <w:rFonts w:eastAsiaTheme="minorEastAsia"/>
          <w:bCs/>
          <w:noProof/>
          <w:sz w:val="14"/>
          <w:szCs w:val="14"/>
          <w:lang w:val="en-GB" w:eastAsia="zh-CN"/>
        </w:rPr>
        <w:tab/>
        <w:t xml:space="preserve">C. Cummings, F. Marken, L. Peter, A. Tahir, K. Wijayantha, </w:t>
      </w:r>
      <w:r w:rsidRPr="000563A3">
        <w:rPr>
          <w:rFonts w:eastAsiaTheme="minorEastAsia"/>
          <w:bCs/>
          <w:i/>
          <w:noProof/>
          <w:sz w:val="14"/>
          <w:szCs w:val="14"/>
          <w:lang w:val="en-GB" w:eastAsia="zh-CN"/>
        </w:rPr>
        <w:t xml:space="preserve">Chem. Commun. </w:t>
      </w:r>
      <w:r w:rsidRPr="000563A3">
        <w:rPr>
          <w:rFonts w:eastAsiaTheme="minorEastAsia"/>
          <w:b/>
          <w:bCs/>
          <w:noProof/>
          <w:sz w:val="14"/>
          <w:szCs w:val="14"/>
          <w:lang w:val="en-GB" w:eastAsia="zh-CN"/>
        </w:rPr>
        <w:t>2012</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48</w:t>
      </w:r>
      <w:r w:rsidRPr="000563A3">
        <w:rPr>
          <w:rFonts w:eastAsiaTheme="minorEastAsia"/>
          <w:bCs/>
          <w:noProof/>
          <w:sz w:val="14"/>
          <w:szCs w:val="14"/>
          <w:lang w:val="en-GB" w:eastAsia="zh-CN"/>
        </w:rPr>
        <w:t>, 2027-2029.</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[17]</w:t>
      </w:r>
      <w:r w:rsidRPr="000563A3">
        <w:rPr>
          <w:rFonts w:eastAsiaTheme="minorEastAsia"/>
          <w:bCs/>
          <w:noProof/>
          <w:sz w:val="14"/>
          <w:szCs w:val="14"/>
          <w:lang w:val="en-GB" w:eastAsia="zh-CN"/>
        </w:rPr>
        <w:tab/>
        <w:t xml:space="preserve">J. Jang, C. Du, Y. Ye, Y. Lin, X. Yao, J. Thorne, E. Liu, G. McMahon, J. Zhu, A. Javey, J. Guo, D. Wang, </w:t>
      </w:r>
      <w:r w:rsidRPr="000563A3">
        <w:rPr>
          <w:rFonts w:eastAsiaTheme="minorEastAsia"/>
          <w:bCs/>
          <w:i/>
          <w:noProof/>
          <w:sz w:val="14"/>
          <w:szCs w:val="14"/>
          <w:lang w:val="en-GB" w:eastAsia="zh-CN"/>
        </w:rPr>
        <w:t xml:space="preserve">Nat. Commun. </w:t>
      </w:r>
      <w:r w:rsidRPr="000563A3">
        <w:rPr>
          <w:rFonts w:eastAsiaTheme="minorEastAsia"/>
          <w:b/>
          <w:bCs/>
          <w:noProof/>
          <w:sz w:val="14"/>
          <w:szCs w:val="14"/>
          <w:lang w:val="en-GB" w:eastAsia="zh-CN"/>
        </w:rPr>
        <w:t>2015</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6</w:t>
      </w:r>
      <w:r w:rsidRPr="000563A3">
        <w:rPr>
          <w:rFonts w:eastAsiaTheme="minorEastAsia"/>
          <w:bCs/>
          <w:noProof/>
          <w:sz w:val="14"/>
          <w:szCs w:val="14"/>
          <w:lang w:val="en-GB" w:eastAsia="zh-CN"/>
        </w:rPr>
        <w:t>.</w:t>
      </w:r>
      <w:r w:rsidR="0005420D" w:rsidRPr="000563A3">
        <w:rPr>
          <w:rFonts w:eastAsiaTheme="minorEastAsia"/>
          <w:bCs/>
          <w:noProof/>
          <w:sz w:val="14"/>
          <w:szCs w:val="14"/>
          <w:lang w:val="en-GB" w:eastAsia="zh-CN"/>
        </w:rPr>
        <w:t xml:space="preserve"> DOI:</w:t>
      </w:r>
      <w:r w:rsidR="0005420D" w:rsidRPr="000563A3">
        <w:rPr>
          <w:sz w:val="14"/>
          <w:szCs w:val="14"/>
          <w:lang w:val="en-US" w:eastAsia="zh-CN"/>
        </w:rPr>
        <w:t xml:space="preserve"> 10.1038/Ncomms8447</w:t>
      </w:r>
    </w:p>
    <w:p w:rsidR="0005420D" w:rsidRPr="000563A3" w:rsidRDefault="00DC53A2" w:rsidP="0005420D">
      <w:pPr>
        <w:widowControl w:val="0"/>
        <w:autoSpaceDE w:val="0"/>
        <w:autoSpaceDN w:val="0"/>
        <w:adjustRightInd w:val="0"/>
        <w:ind w:left="708" w:hangingChars="506" w:hanging="708"/>
        <w:rPr>
          <w:sz w:val="14"/>
          <w:szCs w:val="14"/>
          <w:lang w:val="en-US" w:eastAsia="zh-CN"/>
        </w:rPr>
      </w:pPr>
      <w:r w:rsidRPr="000563A3">
        <w:rPr>
          <w:rFonts w:eastAsiaTheme="minorEastAsia"/>
          <w:bCs/>
          <w:noProof/>
          <w:sz w:val="14"/>
          <w:szCs w:val="14"/>
          <w:lang w:val="en-GB" w:eastAsia="zh-CN"/>
        </w:rPr>
        <w:t>[18</w:t>
      </w:r>
      <w:r w:rsidR="0005420D" w:rsidRPr="000563A3">
        <w:rPr>
          <w:rFonts w:eastAsiaTheme="minorEastAsia"/>
          <w:bCs/>
          <w:noProof/>
          <w:sz w:val="14"/>
          <w:szCs w:val="14"/>
          <w:lang w:val="en-GB" w:eastAsia="zh-CN"/>
        </w:rPr>
        <w:t xml:space="preserve">]            </w:t>
      </w:r>
      <w:r w:rsidRPr="000563A3">
        <w:rPr>
          <w:rFonts w:eastAsiaTheme="minorEastAsia"/>
          <w:bCs/>
          <w:noProof/>
          <w:sz w:val="14"/>
          <w:szCs w:val="14"/>
          <w:lang w:val="en-GB" w:eastAsia="zh-CN"/>
        </w:rPr>
        <w:t>I</w:t>
      </w:r>
      <w:r w:rsidR="0005420D" w:rsidRPr="000563A3">
        <w:rPr>
          <w:rFonts w:eastAsiaTheme="minorEastAsia"/>
          <w:bCs/>
          <w:noProof/>
          <w:sz w:val="14"/>
          <w:szCs w:val="14"/>
          <w:lang w:val="en-GB" w:eastAsia="zh-CN"/>
        </w:rPr>
        <w:t>.</w:t>
      </w:r>
      <w:r w:rsidRPr="000563A3">
        <w:rPr>
          <w:rFonts w:eastAsiaTheme="minorEastAsia"/>
          <w:bCs/>
          <w:noProof/>
          <w:sz w:val="14"/>
          <w:szCs w:val="14"/>
          <w:lang w:val="en-GB" w:eastAsia="zh-CN"/>
        </w:rPr>
        <w:t xml:space="preserve"> Cho, H</w:t>
      </w:r>
      <w:r w:rsidR="0005420D" w:rsidRPr="000563A3">
        <w:rPr>
          <w:rFonts w:eastAsiaTheme="minorEastAsia"/>
          <w:bCs/>
          <w:noProof/>
          <w:sz w:val="14"/>
          <w:szCs w:val="14"/>
          <w:lang w:val="en-GB" w:eastAsia="zh-CN"/>
        </w:rPr>
        <w:t>.</w:t>
      </w:r>
      <w:r w:rsidRPr="000563A3">
        <w:rPr>
          <w:rFonts w:eastAsiaTheme="minorEastAsia"/>
          <w:bCs/>
          <w:noProof/>
          <w:sz w:val="14"/>
          <w:szCs w:val="14"/>
          <w:lang w:val="en-GB" w:eastAsia="zh-CN"/>
        </w:rPr>
        <w:t xml:space="preserve"> Han, </w:t>
      </w:r>
      <w:r w:rsidR="0005420D" w:rsidRPr="000563A3">
        <w:rPr>
          <w:rFonts w:eastAsiaTheme="minorEastAsia"/>
          <w:bCs/>
          <w:noProof/>
          <w:sz w:val="14"/>
          <w:szCs w:val="14"/>
          <w:lang w:val="en-GB" w:eastAsia="zh-CN"/>
        </w:rPr>
        <w:t xml:space="preserve">M. </w:t>
      </w:r>
      <w:r w:rsidRPr="000563A3">
        <w:rPr>
          <w:rFonts w:eastAsiaTheme="minorEastAsia"/>
          <w:bCs/>
          <w:noProof/>
          <w:sz w:val="14"/>
          <w:szCs w:val="14"/>
          <w:lang w:val="en-GB" w:eastAsia="zh-CN"/>
        </w:rPr>
        <w:t xml:space="preserve">Logar, </w:t>
      </w:r>
      <w:r w:rsidR="0005420D" w:rsidRPr="000563A3">
        <w:rPr>
          <w:rFonts w:eastAsiaTheme="minorEastAsia"/>
          <w:bCs/>
          <w:noProof/>
          <w:sz w:val="14"/>
          <w:szCs w:val="14"/>
          <w:lang w:val="en-GB" w:eastAsia="zh-CN"/>
        </w:rPr>
        <w:t xml:space="preserve">J. </w:t>
      </w:r>
      <w:r w:rsidRPr="000563A3">
        <w:rPr>
          <w:rFonts w:eastAsiaTheme="minorEastAsia"/>
          <w:bCs/>
          <w:noProof/>
          <w:sz w:val="14"/>
          <w:szCs w:val="14"/>
          <w:lang w:val="en-GB" w:eastAsia="zh-CN"/>
        </w:rPr>
        <w:t xml:space="preserve">Park, X. Zheng, </w:t>
      </w:r>
      <w:r w:rsidRPr="000563A3">
        <w:rPr>
          <w:rFonts w:eastAsiaTheme="minorEastAsia"/>
          <w:bCs/>
          <w:i/>
          <w:noProof/>
          <w:sz w:val="14"/>
          <w:szCs w:val="14"/>
          <w:lang w:val="en-GB" w:eastAsia="zh-CN"/>
        </w:rPr>
        <w:t xml:space="preserve">Adv. Energy Mater. </w:t>
      </w:r>
      <w:r w:rsidR="0005420D" w:rsidRPr="000563A3">
        <w:rPr>
          <w:rFonts w:eastAsiaTheme="minorEastAsia"/>
          <w:bCs/>
          <w:i/>
          <w:noProof/>
          <w:sz w:val="14"/>
          <w:szCs w:val="14"/>
          <w:lang w:val="en-GB" w:eastAsia="zh-CN"/>
        </w:rPr>
        <w:t xml:space="preserve">  </w:t>
      </w:r>
      <w:r w:rsidRPr="000563A3">
        <w:rPr>
          <w:rFonts w:eastAsiaTheme="minorEastAsia"/>
          <w:b/>
          <w:bCs/>
          <w:noProof/>
          <w:sz w:val="14"/>
          <w:szCs w:val="14"/>
          <w:lang w:val="en-GB" w:eastAsia="zh-CN"/>
        </w:rPr>
        <w:t>2015</w:t>
      </w:r>
      <w:r w:rsidRPr="000563A3">
        <w:rPr>
          <w:rFonts w:eastAsiaTheme="minorEastAsia"/>
          <w:bCs/>
          <w:noProof/>
          <w:sz w:val="14"/>
          <w:szCs w:val="14"/>
          <w:lang w:val="en-GB" w:eastAsia="zh-CN"/>
        </w:rPr>
        <w:t>.</w:t>
      </w:r>
      <w:r w:rsidR="0005420D" w:rsidRPr="000563A3">
        <w:rPr>
          <w:lang w:val="en-US" w:eastAsia="zh-CN"/>
        </w:rPr>
        <w:t xml:space="preserve"> </w:t>
      </w:r>
      <w:r w:rsidR="0005420D" w:rsidRPr="000563A3">
        <w:rPr>
          <w:sz w:val="14"/>
          <w:szCs w:val="14"/>
          <w:lang w:val="en-US" w:eastAsia="zh-CN"/>
        </w:rPr>
        <w:t>DOI: 10.1002/aenm.201501840</w:t>
      </w:r>
    </w:p>
    <w:p w:rsidR="00DC53A2" w:rsidRPr="000563A3" w:rsidRDefault="00DC53A2" w:rsidP="0005420D">
      <w:pPr>
        <w:ind w:left="708" w:hangingChars="506" w:hanging="708"/>
        <w:jc w:val="both"/>
        <w:rPr>
          <w:rFonts w:eastAsiaTheme="minorEastAsia"/>
          <w:bCs/>
          <w:noProof/>
          <w:sz w:val="14"/>
          <w:szCs w:val="14"/>
          <w:lang w:val="en-GB" w:eastAsia="zh-CN"/>
        </w:rPr>
      </w:pPr>
      <w:r w:rsidRPr="000563A3">
        <w:rPr>
          <w:rFonts w:eastAsiaTheme="minorEastAsia"/>
          <w:bCs/>
          <w:noProof/>
          <w:sz w:val="14"/>
          <w:szCs w:val="14"/>
          <w:lang w:val="en-GB" w:eastAsia="zh-CN"/>
        </w:rPr>
        <w:t>[19]</w:t>
      </w:r>
      <w:r w:rsidRPr="000563A3">
        <w:rPr>
          <w:rFonts w:eastAsiaTheme="minorEastAsia"/>
          <w:bCs/>
          <w:noProof/>
          <w:sz w:val="14"/>
          <w:szCs w:val="14"/>
          <w:lang w:val="en-GB" w:eastAsia="zh-CN"/>
        </w:rPr>
        <w:tab/>
        <w:t xml:space="preserve">G. Wang, H. Wang, Y. Ling, Y. Tang, X. Yang, R. Fitzmorris, C. Wang, J. Zhang, Y. Li, </w:t>
      </w:r>
      <w:r w:rsidRPr="000563A3">
        <w:rPr>
          <w:rFonts w:eastAsiaTheme="minorEastAsia"/>
          <w:bCs/>
          <w:i/>
          <w:noProof/>
          <w:sz w:val="14"/>
          <w:szCs w:val="14"/>
          <w:lang w:val="en-GB" w:eastAsia="zh-CN"/>
        </w:rPr>
        <w:t xml:space="preserve">Nano Lett. </w:t>
      </w:r>
      <w:r w:rsidRPr="000563A3">
        <w:rPr>
          <w:rFonts w:eastAsiaTheme="minorEastAsia"/>
          <w:b/>
          <w:bCs/>
          <w:noProof/>
          <w:sz w:val="14"/>
          <w:szCs w:val="14"/>
          <w:lang w:val="en-GB" w:eastAsia="zh-CN"/>
        </w:rPr>
        <w:t>2011</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11</w:t>
      </w:r>
      <w:r w:rsidRPr="000563A3">
        <w:rPr>
          <w:rFonts w:eastAsiaTheme="minorEastAsia"/>
          <w:bCs/>
          <w:noProof/>
          <w:sz w:val="14"/>
          <w:szCs w:val="14"/>
          <w:lang w:val="en-GB" w:eastAsia="zh-CN"/>
        </w:rPr>
        <w:t>, 3026-3033.</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[20]</w:t>
      </w:r>
      <w:r w:rsidRPr="000563A3">
        <w:rPr>
          <w:rFonts w:eastAsiaTheme="minorEastAsia"/>
          <w:bCs/>
          <w:noProof/>
          <w:sz w:val="14"/>
          <w:szCs w:val="14"/>
          <w:lang w:val="en-GB" w:eastAsia="zh-CN"/>
        </w:rPr>
        <w:tab/>
        <w:t xml:space="preserve">L. Xi, S. Chiam, W. Mak, P. Tran, J. Barber, S. Loo, L. Wong, </w:t>
      </w:r>
      <w:r w:rsidRPr="000563A3">
        <w:rPr>
          <w:rFonts w:eastAsiaTheme="minorEastAsia"/>
          <w:bCs/>
          <w:i/>
          <w:noProof/>
          <w:sz w:val="14"/>
          <w:szCs w:val="14"/>
          <w:lang w:val="en-GB" w:eastAsia="zh-CN"/>
        </w:rPr>
        <w:t xml:space="preserve">Chem. Sci. </w:t>
      </w:r>
      <w:r w:rsidRPr="000563A3">
        <w:rPr>
          <w:rFonts w:eastAsiaTheme="minorEastAsia"/>
          <w:b/>
          <w:bCs/>
          <w:noProof/>
          <w:sz w:val="14"/>
          <w:szCs w:val="14"/>
          <w:lang w:val="en-GB" w:eastAsia="zh-CN"/>
        </w:rPr>
        <w:t>2013</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4</w:t>
      </w:r>
      <w:r w:rsidRPr="000563A3">
        <w:rPr>
          <w:rFonts w:eastAsiaTheme="minorEastAsia"/>
          <w:bCs/>
          <w:noProof/>
          <w:sz w:val="14"/>
          <w:szCs w:val="14"/>
          <w:lang w:val="en-GB" w:eastAsia="zh-CN"/>
        </w:rPr>
        <w:t>, 164-169.</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[21]</w:t>
      </w:r>
      <w:r w:rsidRPr="000563A3">
        <w:rPr>
          <w:rFonts w:eastAsiaTheme="minorEastAsia"/>
          <w:bCs/>
          <w:noProof/>
          <w:sz w:val="14"/>
          <w:szCs w:val="14"/>
          <w:lang w:val="en-GB" w:eastAsia="zh-CN"/>
        </w:rPr>
        <w:tab/>
        <w:t xml:space="preserve">T. Jeon, W. Choi, H. Park, </w:t>
      </w:r>
      <w:r w:rsidRPr="000563A3">
        <w:rPr>
          <w:rFonts w:eastAsiaTheme="minorEastAsia"/>
          <w:bCs/>
          <w:i/>
          <w:noProof/>
          <w:sz w:val="14"/>
          <w:szCs w:val="14"/>
          <w:lang w:val="en-GB" w:eastAsia="zh-CN"/>
        </w:rPr>
        <w:t xml:space="preserve">J. Phys. Chem. C </w:t>
      </w:r>
      <w:r w:rsidRPr="000563A3">
        <w:rPr>
          <w:rFonts w:eastAsiaTheme="minorEastAsia"/>
          <w:b/>
          <w:bCs/>
          <w:noProof/>
          <w:sz w:val="14"/>
          <w:szCs w:val="14"/>
          <w:lang w:val="en-GB" w:eastAsia="zh-CN"/>
        </w:rPr>
        <w:t>2011</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115</w:t>
      </w:r>
      <w:r w:rsidRPr="000563A3">
        <w:rPr>
          <w:rFonts w:eastAsiaTheme="minorEastAsia"/>
          <w:bCs/>
          <w:noProof/>
          <w:sz w:val="14"/>
          <w:szCs w:val="14"/>
          <w:lang w:val="en-GB" w:eastAsia="zh-CN"/>
        </w:rPr>
        <w:t>, 7134-7142.</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[22]</w:t>
      </w:r>
      <w:r w:rsidRPr="000563A3">
        <w:rPr>
          <w:rFonts w:eastAsiaTheme="minorEastAsia"/>
          <w:bCs/>
          <w:noProof/>
          <w:sz w:val="14"/>
          <w:szCs w:val="14"/>
          <w:lang w:val="en-GB" w:eastAsia="zh-CN"/>
        </w:rPr>
        <w:tab/>
        <w:t xml:space="preserve">H. Dotan, K. Sivula, M. Gratzel, A. Rothschild, S. Warren, </w:t>
      </w:r>
      <w:r w:rsidRPr="000563A3">
        <w:rPr>
          <w:rFonts w:eastAsiaTheme="minorEastAsia"/>
          <w:bCs/>
          <w:i/>
          <w:noProof/>
          <w:sz w:val="14"/>
          <w:szCs w:val="14"/>
          <w:lang w:val="en-GB" w:eastAsia="zh-CN"/>
        </w:rPr>
        <w:t xml:space="preserve">Energy Environ. Sci. </w:t>
      </w:r>
      <w:r w:rsidRPr="000563A3">
        <w:rPr>
          <w:rFonts w:eastAsiaTheme="minorEastAsia"/>
          <w:b/>
          <w:bCs/>
          <w:noProof/>
          <w:sz w:val="14"/>
          <w:szCs w:val="14"/>
          <w:lang w:val="en-GB" w:eastAsia="zh-CN"/>
        </w:rPr>
        <w:t>2011</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4</w:t>
      </w:r>
      <w:r w:rsidRPr="000563A3">
        <w:rPr>
          <w:rFonts w:eastAsiaTheme="minorEastAsia"/>
          <w:bCs/>
          <w:noProof/>
          <w:sz w:val="14"/>
          <w:szCs w:val="14"/>
          <w:lang w:val="en-GB" w:eastAsia="zh-CN"/>
        </w:rPr>
        <w:t>, 958-964.</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[23]</w:t>
      </w:r>
      <w:r w:rsidRPr="000563A3">
        <w:rPr>
          <w:rFonts w:eastAsiaTheme="minorEastAsia"/>
          <w:bCs/>
          <w:noProof/>
          <w:sz w:val="14"/>
          <w:szCs w:val="14"/>
          <w:lang w:val="en-GB" w:eastAsia="zh-CN"/>
        </w:rPr>
        <w:tab/>
        <w:t>M</w:t>
      </w:r>
      <w:r w:rsidR="0005420D" w:rsidRPr="000563A3">
        <w:rPr>
          <w:rFonts w:eastAsiaTheme="minorEastAsia"/>
          <w:bCs/>
          <w:noProof/>
          <w:sz w:val="14"/>
          <w:szCs w:val="14"/>
          <w:lang w:val="en-GB" w:eastAsia="zh-CN"/>
        </w:rPr>
        <w:t>.</w:t>
      </w:r>
      <w:r w:rsidRPr="000563A3">
        <w:rPr>
          <w:rFonts w:eastAsiaTheme="minorEastAsia"/>
          <w:bCs/>
          <w:noProof/>
          <w:sz w:val="14"/>
          <w:szCs w:val="14"/>
          <w:lang w:val="en-GB" w:eastAsia="zh-CN"/>
        </w:rPr>
        <w:t xml:space="preserve"> Forster, </w:t>
      </w:r>
      <w:r w:rsidR="0005420D" w:rsidRPr="000563A3">
        <w:rPr>
          <w:rFonts w:eastAsiaTheme="minorEastAsia"/>
          <w:bCs/>
          <w:noProof/>
          <w:sz w:val="14"/>
          <w:szCs w:val="14"/>
          <w:lang w:val="en-GB" w:eastAsia="zh-CN"/>
        </w:rPr>
        <w:t xml:space="preserve">Y. </w:t>
      </w:r>
      <w:r w:rsidRPr="000563A3">
        <w:rPr>
          <w:rFonts w:eastAsiaTheme="minorEastAsia"/>
          <w:bCs/>
          <w:noProof/>
          <w:sz w:val="14"/>
          <w:szCs w:val="14"/>
          <w:lang w:val="en-GB" w:eastAsia="zh-CN"/>
        </w:rPr>
        <w:t xml:space="preserve">Ling, </w:t>
      </w:r>
      <w:r w:rsidR="0005420D" w:rsidRPr="000563A3">
        <w:rPr>
          <w:rFonts w:eastAsiaTheme="minorEastAsia"/>
          <w:bCs/>
          <w:noProof/>
          <w:sz w:val="14"/>
          <w:szCs w:val="14"/>
          <w:lang w:val="en-GB" w:eastAsia="zh-CN"/>
        </w:rPr>
        <w:t xml:space="preserve">Y. </w:t>
      </w:r>
      <w:r w:rsidRPr="000563A3">
        <w:rPr>
          <w:rFonts w:eastAsiaTheme="minorEastAsia"/>
          <w:bCs/>
          <w:noProof/>
          <w:sz w:val="14"/>
          <w:szCs w:val="14"/>
          <w:lang w:val="en-GB" w:eastAsia="zh-CN"/>
        </w:rPr>
        <w:t>Yang, D</w:t>
      </w:r>
      <w:r w:rsidR="0005420D" w:rsidRPr="000563A3">
        <w:rPr>
          <w:rFonts w:eastAsiaTheme="minorEastAsia"/>
          <w:bCs/>
          <w:noProof/>
          <w:sz w:val="14"/>
          <w:szCs w:val="14"/>
          <w:lang w:val="en-GB" w:eastAsia="zh-CN"/>
        </w:rPr>
        <w:t>.</w:t>
      </w:r>
      <w:r w:rsidRPr="000563A3">
        <w:rPr>
          <w:rFonts w:eastAsiaTheme="minorEastAsia"/>
          <w:bCs/>
          <w:noProof/>
          <w:sz w:val="14"/>
          <w:szCs w:val="14"/>
          <w:lang w:val="en-GB" w:eastAsia="zh-CN"/>
        </w:rPr>
        <w:t xml:space="preserve"> Klug, </w:t>
      </w:r>
      <w:r w:rsidR="0005420D" w:rsidRPr="000563A3">
        <w:rPr>
          <w:rFonts w:eastAsiaTheme="minorEastAsia"/>
          <w:bCs/>
          <w:noProof/>
          <w:sz w:val="14"/>
          <w:szCs w:val="14"/>
          <w:lang w:val="en-GB" w:eastAsia="zh-CN"/>
        </w:rPr>
        <w:t xml:space="preserve">Y. </w:t>
      </w:r>
      <w:r w:rsidRPr="000563A3">
        <w:rPr>
          <w:rFonts w:eastAsiaTheme="minorEastAsia"/>
          <w:bCs/>
          <w:noProof/>
          <w:sz w:val="14"/>
          <w:szCs w:val="14"/>
          <w:lang w:val="en-GB" w:eastAsia="zh-CN"/>
        </w:rPr>
        <w:t>Li</w:t>
      </w:r>
      <w:r w:rsidR="0005420D" w:rsidRPr="000563A3">
        <w:rPr>
          <w:rFonts w:eastAsiaTheme="minorEastAsia"/>
          <w:bCs/>
          <w:noProof/>
          <w:sz w:val="14"/>
          <w:szCs w:val="14"/>
          <w:lang w:val="en-GB" w:eastAsia="zh-CN"/>
        </w:rPr>
        <w:t>,</w:t>
      </w:r>
      <w:r w:rsidRPr="000563A3">
        <w:rPr>
          <w:rFonts w:eastAsiaTheme="minorEastAsia"/>
          <w:bCs/>
          <w:noProof/>
          <w:sz w:val="14"/>
          <w:szCs w:val="14"/>
          <w:lang w:val="en-GB" w:eastAsia="zh-CN"/>
        </w:rPr>
        <w:t xml:space="preserve"> </w:t>
      </w:r>
      <w:r w:rsidR="0005420D" w:rsidRPr="000563A3">
        <w:rPr>
          <w:rFonts w:eastAsiaTheme="minorEastAsia"/>
          <w:bCs/>
          <w:noProof/>
          <w:sz w:val="14"/>
          <w:szCs w:val="14"/>
          <w:lang w:val="en-GB" w:eastAsia="zh-CN"/>
        </w:rPr>
        <w:t xml:space="preserve">A. </w:t>
      </w:r>
      <w:r w:rsidRPr="000563A3">
        <w:rPr>
          <w:rFonts w:eastAsiaTheme="minorEastAsia"/>
          <w:bCs/>
          <w:noProof/>
          <w:sz w:val="14"/>
          <w:szCs w:val="14"/>
          <w:lang w:val="en-GB" w:eastAsia="zh-CN"/>
        </w:rPr>
        <w:t xml:space="preserve">J. Cowan, </w:t>
      </w:r>
      <w:r w:rsidRPr="000563A3">
        <w:rPr>
          <w:rFonts w:eastAsiaTheme="minorEastAsia"/>
          <w:bCs/>
          <w:i/>
          <w:noProof/>
          <w:sz w:val="14"/>
          <w:szCs w:val="14"/>
          <w:lang w:val="en-GB" w:eastAsia="zh-CN"/>
        </w:rPr>
        <w:t xml:space="preserve">Chem. Sci. </w:t>
      </w:r>
      <w:r w:rsidRPr="000563A3">
        <w:rPr>
          <w:rFonts w:eastAsiaTheme="minorEastAsia"/>
          <w:b/>
          <w:bCs/>
          <w:noProof/>
          <w:sz w:val="14"/>
          <w:szCs w:val="14"/>
          <w:lang w:val="en-GB" w:eastAsia="zh-CN"/>
        </w:rPr>
        <w:t>2015</w:t>
      </w:r>
      <w:r w:rsidR="0005420D" w:rsidRPr="000563A3">
        <w:rPr>
          <w:rFonts w:eastAsiaTheme="minorEastAsia"/>
          <w:bCs/>
          <w:noProof/>
          <w:sz w:val="14"/>
          <w:szCs w:val="14"/>
          <w:lang w:val="en-GB" w:eastAsia="zh-CN"/>
        </w:rPr>
        <w:t xml:space="preserve"> DOI:</w:t>
      </w:r>
      <w:r w:rsidR="0005420D" w:rsidRPr="000563A3">
        <w:rPr>
          <w:sz w:val="14"/>
          <w:szCs w:val="14"/>
          <w:lang w:val="en-US" w:eastAsia="zh-CN"/>
        </w:rPr>
        <w:t xml:space="preserve"> 10.1039/C5SC00423C</w:t>
      </w:r>
      <w:r w:rsidR="0005420D" w:rsidRPr="000563A3">
        <w:rPr>
          <w:rFonts w:eastAsiaTheme="minorEastAsia"/>
          <w:sz w:val="14"/>
          <w:szCs w:val="14"/>
          <w:lang w:val="en-US" w:eastAsia="zh-CN"/>
        </w:rPr>
        <w:t>.</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[24]</w:t>
      </w:r>
      <w:r w:rsidRPr="000563A3">
        <w:rPr>
          <w:rFonts w:eastAsiaTheme="minorEastAsia"/>
          <w:bCs/>
          <w:noProof/>
          <w:sz w:val="14"/>
          <w:szCs w:val="14"/>
          <w:lang w:val="en-GB" w:eastAsia="zh-CN"/>
        </w:rPr>
        <w:tab/>
        <w:t xml:space="preserve">M. Barroso, S. Pendlebury, A. J. Cowan, J. Durrant, </w:t>
      </w:r>
      <w:r w:rsidRPr="000563A3">
        <w:rPr>
          <w:rFonts w:eastAsiaTheme="minorEastAsia"/>
          <w:bCs/>
          <w:i/>
          <w:noProof/>
          <w:sz w:val="14"/>
          <w:szCs w:val="14"/>
          <w:lang w:val="en-GB" w:eastAsia="zh-CN"/>
        </w:rPr>
        <w:t xml:space="preserve">Chem. Sci. </w:t>
      </w:r>
      <w:r w:rsidRPr="000563A3">
        <w:rPr>
          <w:rFonts w:eastAsiaTheme="minorEastAsia"/>
          <w:b/>
          <w:bCs/>
          <w:noProof/>
          <w:sz w:val="14"/>
          <w:szCs w:val="14"/>
          <w:lang w:val="en-GB" w:eastAsia="zh-CN"/>
        </w:rPr>
        <w:t>2013</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4</w:t>
      </w:r>
      <w:r w:rsidRPr="000563A3">
        <w:rPr>
          <w:rFonts w:eastAsiaTheme="minorEastAsia"/>
          <w:bCs/>
          <w:noProof/>
          <w:sz w:val="14"/>
          <w:szCs w:val="14"/>
          <w:lang w:val="en-GB" w:eastAsia="zh-CN"/>
        </w:rPr>
        <w:t>, 2724-2734.</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[25]</w:t>
      </w:r>
      <w:r w:rsidRPr="000563A3">
        <w:rPr>
          <w:rFonts w:eastAsiaTheme="minorEastAsia"/>
          <w:bCs/>
          <w:noProof/>
          <w:sz w:val="14"/>
          <w:szCs w:val="14"/>
          <w:lang w:val="en-GB" w:eastAsia="zh-CN"/>
        </w:rPr>
        <w:tab/>
        <w:t xml:space="preserve">A. J. Cowan, C. Barnett, S. Pendlebury, M. Barroso, K. Sivula, M. Gratzel, J. Durrant, D. Klug, </w:t>
      </w:r>
      <w:r w:rsidRPr="000563A3">
        <w:rPr>
          <w:rFonts w:eastAsiaTheme="minorEastAsia"/>
          <w:bCs/>
          <w:i/>
          <w:noProof/>
          <w:sz w:val="14"/>
          <w:szCs w:val="14"/>
          <w:lang w:val="en-GB" w:eastAsia="zh-CN"/>
        </w:rPr>
        <w:t xml:space="preserve">J. Am. Chem. Soc. </w:t>
      </w:r>
      <w:r w:rsidRPr="000563A3">
        <w:rPr>
          <w:rFonts w:eastAsiaTheme="minorEastAsia"/>
          <w:b/>
          <w:bCs/>
          <w:noProof/>
          <w:sz w:val="14"/>
          <w:szCs w:val="14"/>
          <w:lang w:val="en-GB" w:eastAsia="zh-CN"/>
        </w:rPr>
        <w:t>2011</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133</w:t>
      </w:r>
      <w:r w:rsidRPr="000563A3">
        <w:rPr>
          <w:rFonts w:eastAsiaTheme="minorEastAsia"/>
          <w:bCs/>
          <w:noProof/>
          <w:sz w:val="14"/>
          <w:szCs w:val="14"/>
          <w:lang w:val="en-GB" w:eastAsia="zh-CN"/>
        </w:rPr>
        <w:t>, 10134-10140.</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[26]</w:t>
      </w:r>
      <w:r w:rsidRPr="000563A3">
        <w:rPr>
          <w:rFonts w:eastAsiaTheme="minorEastAsia"/>
          <w:bCs/>
          <w:noProof/>
          <w:sz w:val="14"/>
          <w:szCs w:val="14"/>
          <w:lang w:val="en-GB" w:eastAsia="zh-CN"/>
        </w:rPr>
        <w:tab/>
        <w:t xml:space="preserve">S. Pendlebury, A. J. Cowan, M. Barroso, K. Sivula, J.Ye, M. Gratzel, D. Klug, J. Tang, J. Durrant, </w:t>
      </w:r>
      <w:r w:rsidRPr="000563A3">
        <w:rPr>
          <w:rFonts w:eastAsiaTheme="minorEastAsia"/>
          <w:bCs/>
          <w:i/>
          <w:noProof/>
          <w:sz w:val="14"/>
          <w:szCs w:val="14"/>
          <w:lang w:val="en-GB" w:eastAsia="zh-CN"/>
        </w:rPr>
        <w:t xml:space="preserve">Energy Environ. Sci. </w:t>
      </w:r>
      <w:r w:rsidRPr="000563A3">
        <w:rPr>
          <w:rFonts w:eastAsiaTheme="minorEastAsia"/>
          <w:b/>
          <w:bCs/>
          <w:noProof/>
          <w:sz w:val="14"/>
          <w:szCs w:val="14"/>
          <w:lang w:val="en-GB" w:eastAsia="zh-CN"/>
        </w:rPr>
        <w:t>2012</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5</w:t>
      </w:r>
      <w:r w:rsidRPr="000563A3">
        <w:rPr>
          <w:rFonts w:eastAsiaTheme="minorEastAsia"/>
          <w:bCs/>
          <w:noProof/>
          <w:sz w:val="14"/>
          <w:szCs w:val="14"/>
          <w:lang w:val="en-GB" w:eastAsia="zh-CN"/>
        </w:rPr>
        <w:t>, 6304-6312.</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[27]</w:t>
      </w:r>
      <w:r w:rsidRPr="000563A3">
        <w:rPr>
          <w:rFonts w:eastAsiaTheme="minorEastAsia"/>
          <w:bCs/>
          <w:noProof/>
          <w:sz w:val="14"/>
          <w:szCs w:val="14"/>
          <w:lang w:val="en-GB" w:eastAsia="zh-CN"/>
        </w:rPr>
        <w:tab/>
        <w:t xml:space="preserve">K. Sivula, </w:t>
      </w:r>
      <w:r w:rsidRPr="000563A3">
        <w:rPr>
          <w:rFonts w:eastAsiaTheme="minorEastAsia"/>
          <w:bCs/>
          <w:i/>
          <w:noProof/>
          <w:sz w:val="14"/>
          <w:szCs w:val="14"/>
          <w:lang w:val="en-GB" w:eastAsia="zh-CN"/>
        </w:rPr>
        <w:t xml:space="preserve">J. Phys. Chem. Lett. </w:t>
      </w:r>
      <w:r w:rsidRPr="000563A3">
        <w:rPr>
          <w:rFonts w:eastAsiaTheme="minorEastAsia"/>
          <w:b/>
          <w:bCs/>
          <w:noProof/>
          <w:sz w:val="14"/>
          <w:szCs w:val="14"/>
          <w:lang w:val="en-GB" w:eastAsia="zh-CN"/>
        </w:rPr>
        <w:t>2013</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4</w:t>
      </w:r>
      <w:r w:rsidRPr="000563A3">
        <w:rPr>
          <w:rFonts w:eastAsiaTheme="minorEastAsia"/>
          <w:bCs/>
          <w:noProof/>
          <w:sz w:val="14"/>
          <w:szCs w:val="14"/>
          <w:lang w:val="en-GB" w:eastAsia="zh-CN"/>
        </w:rPr>
        <w:t>, 1624-1633.</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[28]</w:t>
      </w:r>
      <w:r w:rsidRPr="000563A3">
        <w:rPr>
          <w:rFonts w:eastAsiaTheme="minorEastAsia"/>
          <w:bCs/>
          <w:noProof/>
          <w:sz w:val="14"/>
          <w:szCs w:val="14"/>
          <w:lang w:val="en-GB" w:eastAsia="zh-CN"/>
        </w:rPr>
        <w:tab/>
        <w:t>L. Steier, I. H</w:t>
      </w:r>
      <w:r w:rsidR="0005420D" w:rsidRPr="000563A3">
        <w:rPr>
          <w:rFonts w:eastAsiaTheme="minorEastAsia"/>
          <w:bCs/>
          <w:noProof/>
          <w:sz w:val="14"/>
          <w:szCs w:val="14"/>
          <w:lang w:val="en-GB" w:eastAsia="zh-CN"/>
        </w:rPr>
        <w:t>.</w:t>
      </w:r>
      <w:r w:rsidRPr="000563A3">
        <w:rPr>
          <w:rFonts w:eastAsiaTheme="minorEastAsia"/>
          <w:bCs/>
          <w:noProof/>
          <w:sz w:val="14"/>
          <w:szCs w:val="14"/>
          <w:lang w:val="en-GB" w:eastAsia="zh-CN"/>
        </w:rPr>
        <w:t>Cardona, S. Gimenez, F. F</w:t>
      </w:r>
      <w:r w:rsidR="0005420D" w:rsidRPr="000563A3">
        <w:rPr>
          <w:rFonts w:eastAsiaTheme="minorEastAsia"/>
          <w:bCs/>
          <w:noProof/>
          <w:sz w:val="14"/>
          <w:szCs w:val="14"/>
          <w:lang w:val="en-GB" w:eastAsia="zh-CN"/>
        </w:rPr>
        <w:t>.</w:t>
      </w:r>
      <w:r w:rsidRPr="000563A3">
        <w:rPr>
          <w:rFonts w:eastAsiaTheme="minorEastAsia"/>
          <w:bCs/>
          <w:noProof/>
          <w:sz w:val="14"/>
          <w:szCs w:val="14"/>
          <w:lang w:val="en-GB" w:eastAsia="zh-CN"/>
        </w:rPr>
        <w:t xml:space="preserve">Santiago, J. Bisquert, S. D. Tilley, M. Gratzel, </w:t>
      </w:r>
      <w:r w:rsidRPr="000563A3">
        <w:rPr>
          <w:rFonts w:eastAsiaTheme="minorEastAsia"/>
          <w:bCs/>
          <w:i/>
          <w:noProof/>
          <w:sz w:val="14"/>
          <w:szCs w:val="14"/>
          <w:lang w:val="en-GB" w:eastAsia="zh-CN"/>
        </w:rPr>
        <w:t>Adv. Funct. Mater.</w:t>
      </w:r>
      <w:r w:rsidR="0005420D" w:rsidRPr="000563A3">
        <w:rPr>
          <w:rFonts w:eastAsiaTheme="minorEastAsia"/>
          <w:bCs/>
          <w:i/>
          <w:noProof/>
          <w:sz w:val="14"/>
          <w:szCs w:val="14"/>
          <w:lang w:val="en-GB" w:eastAsia="zh-CN"/>
        </w:rPr>
        <w:t xml:space="preserve"> </w:t>
      </w:r>
      <w:r w:rsidRPr="000563A3">
        <w:rPr>
          <w:rFonts w:eastAsiaTheme="minorEastAsia"/>
          <w:b/>
          <w:bCs/>
          <w:noProof/>
          <w:sz w:val="14"/>
          <w:szCs w:val="14"/>
          <w:lang w:val="en-GB" w:eastAsia="zh-CN"/>
        </w:rPr>
        <w:t>2014</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24</w:t>
      </w:r>
      <w:r w:rsidRPr="000563A3">
        <w:rPr>
          <w:rFonts w:eastAsiaTheme="minorEastAsia"/>
          <w:bCs/>
          <w:noProof/>
          <w:sz w:val="14"/>
          <w:szCs w:val="14"/>
          <w:lang w:val="en-GB" w:eastAsia="zh-CN"/>
        </w:rPr>
        <w:t>, 7681-7688.</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[29]</w:t>
      </w:r>
      <w:r w:rsidRPr="000563A3">
        <w:rPr>
          <w:rFonts w:eastAsiaTheme="minorEastAsia"/>
          <w:bCs/>
          <w:noProof/>
          <w:sz w:val="14"/>
          <w:szCs w:val="14"/>
          <w:lang w:val="en-GB" w:eastAsia="zh-CN"/>
        </w:rPr>
        <w:tab/>
        <w:t xml:space="preserve">O. Zandi, T. W. Hamann, </w:t>
      </w:r>
      <w:r w:rsidRPr="000563A3">
        <w:rPr>
          <w:rFonts w:eastAsiaTheme="minorEastAsia"/>
          <w:bCs/>
          <w:i/>
          <w:noProof/>
          <w:sz w:val="14"/>
          <w:szCs w:val="14"/>
          <w:lang w:val="en-GB" w:eastAsia="zh-CN"/>
        </w:rPr>
        <w:t xml:space="preserve">J. Phys. Chem. Lett. </w:t>
      </w:r>
      <w:r w:rsidRPr="000563A3">
        <w:rPr>
          <w:rFonts w:eastAsiaTheme="minorEastAsia"/>
          <w:b/>
          <w:bCs/>
          <w:noProof/>
          <w:sz w:val="14"/>
          <w:szCs w:val="14"/>
          <w:lang w:val="en-GB" w:eastAsia="zh-CN"/>
        </w:rPr>
        <w:t>2014</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5</w:t>
      </w:r>
      <w:r w:rsidRPr="000563A3">
        <w:rPr>
          <w:rFonts w:eastAsiaTheme="minorEastAsia"/>
          <w:bCs/>
          <w:noProof/>
          <w:sz w:val="14"/>
          <w:szCs w:val="14"/>
          <w:lang w:val="en-GB" w:eastAsia="zh-CN"/>
        </w:rPr>
        <w:t>, 1522-1526.</w:t>
      </w:r>
    </w:p>
    <w:p w:rsidR="00DC53A2" w:rsidRPr="000563A3" w:rsidRDefault="00DC53A2" w:rsidP="00DC53A2">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[30]</w:t>
      </w:r>
      <w:r w:rsidRPr="000563A3">
        <w:rPr>
          <w:rFonts w:eastAsiaTheme="minorEastAsia"/>
          <w:bCs/>
          <w:noProof/>
          <w:sz w:val="14"/>
          <w:szCs w:val="14"/>
          <w:lang w:val="en-GB" w:eastAsia="zh-CN"/>
        </w:rPr>
        <w:tab/>
        <w:t xml:space="preserve">P.Michael J.Pilling, </w:t>
      </w:r>
      <w:r w:rsidRPr="000563A3">
        <w:rPr>
          <w:rFonts w:eastAsiaTheme="minorEastAsia"/>
          <w:bCs/>
          <w:i/>
          <w:noProof/>
          <w:sz w:val="14"/>
          <w:szCs w:val="14"/>
          <w:lang w:val="en-GB" w:eastAsia="zh-CN"/>
        </w:rPr>
        <w:t>Reaction Kinetics (Oxford Science Publications) 2nd Edition</w:t>
      </w:r>
      <w:r w:rsidRPr="000563A3">
        <w:rPr>
          <w:rFonts w:eastAsiaTheme="minorEastAsia"/>
          <w:bCs/>
          <w:noProof/>
          <w:sz w:val="14"/>
          <w:szCs w:val="14"/>
          <w:lang w:val="en-GB" w:eastAsia="zh-CN"/>
        </w:rPr>
        <w:t xml:space="preserve">, Oxford University Press, </w:t>
      </w:r>
      <w:r w:rsidRPr="000563A3">
        <w:rPr>
          <w:rFonts w:eastAsiaTheme="minorEastAsia"/>
          <w:b/>
          <w:bCs/>
          <w:noProof/>
          <w:sz w:val="14"/>
          <w:szCs w:val="14"/>
          <w:lang w:val="en-GB" w:eastAsia="zh-CN"/>
        </w:rPr>
        <w:t>1996</w:t>
      </w:r>
      <w:r w:rsidRPr="000563A3">
        <w:rPr>
          <w:rFonts w:eastAsiaTheme="minorEastAsia"/>
          <w:bCs/>
          <w:noProof/>
          <w:sz w:val="14"/>
          <w:szCs w:val="14"/>
          <w:lang w:val="en-GB" w:eastAsia="zh-CN"/>
        </w:rPr>
        <w:t>.</w:t>
      </w:r>
    </w:p>
    <w:p w:rsidR="00DC53A2" w:rsidRPr="000563A3" w:rsidRDefault="00DC53A2" w:rsidP="0068207E">
      <w:pPr>
        <w:ind w:left="720" w:hanging="720"/>
        <w:jc w:val="both"/>
        <w:rPr>
          <w:rFonts w:eastAsiaTheme="minorEastAsia"/>
          <w:bCs/>
          <w:noProof/>
          <w:sz w:val="14"/>
          <w:szCs w:val="14"/>
          <w:lang w:val="en-GB" w:eastAsia="zh-CN"/>
        </w:rPr>
      </w:pPr>
      <w:r w:rsidRPr="000563A3">
        <w:rPr>
          <w:rFonts w:eastAsiaTheme="minorEastAsia"/>
          <w:bCs/>
          <w:noProof/>
          <w:sz w:val="14"/>
          <w:szCs w:val="14"/>
          <w:lang w:val="en-GB" w:eastAsia="zh-CN"/>
        </w:rPr>
        <w:t>[31]</w:t>
      </w:r>
      <w:r w:rsidRPr="000563A3">
        <w:rPr>
          <w:rFonts w:eastAsiaTheme="minorEastAsia"/>
          <w:bCs/>
          <w:noProof/>
          <w:sz w:val="14"/>
          <w:szCs w:val="14"/>
          <w:lang w:val="en-GB" w:eastAsia="zh-CN"/>
        </w:rPr>
        <w:tab/>
        <w:t xml:space="preserve">D. Cao, W. Luo, J. Feng, X. Zhao, Z. Li, Z. Zou, </w:t>
      </w:r>
      <w:r w:rsidRPr="000563A3">
        <w:rPr>
          <w:rFonts w:eastAsiaTheme="minorEastAsia"/>
          <w:bCs/>
          <w:i/>
          <w:noProof/>
          <w:sz w:val="14"/>
          <w:szCs w:val="14"/>
          <w:lang w:val="en-GB" w:eastAsia="zh-CN"/>
        </w:rPr>
        <w:t xml:space="preserve">Energy Environ. Sci. </w:t>
      </w:r>
      <w:r w:rsidRPr="000563A3">
        <w:rPr>
          <w:rFonts w:eastAsiaTheme="minorEastAsia"/>
          <w:b/>
          <w:bCs/>
          <w:noProof/>
          <w:sz w:val="14"/>
          <w:szCs w:val="14"/>
          <w:lang w:val="en-GB" w:eastAsia="zh-CN"/>
        </w:rPr>
        <w:t>2014</w:t>
      </w:r>
      <w:r w:rsidRPr="000563A3">
        <w:rPr>
          <w:rFonts w:eastAsiaTheme="minorEastAsia"/>
          <w:bCs/>
          <w:noProof/>
          <w:sz w:val="14"/>
          <w:szCs w:val="14"/>
          <w:lang w:val="en-GB" w:eastAsia="zh-CN"/>
        </w:rPr>
        <w:t xml:space="preserve">, </w:t>
      </w:r>
      <w:r w:rsidRPr="000563A3">
        <w:rPr>
          <w:rFonts w:eastAsiaTheme="minorEastAsia"/>
          <w:bCs/>
          <w:i/>
          <w:noProof/>
          <w:sz w:val="14"/>
          <w:szCs w:val="14"/>
          <w:lang w:val="en-GB" w:eastAsia="zh-CN"/>
        </w:rPr>
        <w:t>7</w:t>
      </w:r>
      <w:r w:rsidRPr="000563A3">
        <w:rPr>
          <w:rFonts w:eastAsiaTheme="minorEastAsia"/>
          <w:bCs/>
          <w:noProof/>
          <w:sz w:val="14"/>
          <w:szCs w:val="14"/>
          <w:lang w:val="en-GB" w:eastAsia="zh-CN"/>
        </w:rPr>
        <w:t>, 752-759.</w:t>
      </w:r>
    </w:p>
    <w:p w:rsidR="00773C4B" w:rsidRPr="000563A3" w:rsidRDefault="005C7635" w:rsidP="00701B60">
      <w:pPr>
        <w:jc w:val="both"/>
        <w:rPr>
          <w:rFonts w:eastAsiaTheme="minorEastAsia"/>
          <w:lang w:val="en-GB" w:eastAsia="zh-CN"/>
        </w:rPr>
        <w:sectPr w:rsidR="00773C4B" w:rsidRPr="000563A3" w:rsidSect="000D37AC">
          <w:type w:val="continuous"/>
          <w:pgSz w:w="11906" w:h="16838" w:code="9"/>
          <w:pgMar w:top="1673" w:right="936" w:bottom="1134" w:left="936" w:header="709" w:footer="709" w:gutter="0"/>
          <w:cols w:num="2" w:space="284"/>
          <w:docGrid w:linePitch="360"/>
        </w:sectPr>
      </w:pPr>
      <w:r w:rsidRPr="000563A3">
        <w:rPr>
          <w:rFonts w:eastAsiaTheme="minorEastAsia"/>
          <w:bCs/>
          <w:sz w:val="14"/>
          <w:szCs w:val="14"/>
          <w:lang w:val="en-GB" w:eastAsia="zh-CN"/>
        </w:rPr>
        <w:fldChar w:fldCharType="end"/>
      </w:r>
    </w:p>
    <w:p w:rsidR="000E1FBD" w:rsidRPr="000563A3" w:rsidRDefault="000E1FBD" w:rsidP="000E1FBD">
      <w:pPr>
        <w:pStyle w:val="Keywords"/>
        <w:jc w:val="both"/>
        <w:rPr>
          <w:rFonts w:ascii="Times New Roman" w:eastAsiaTheme="minorEastAsia" w:hAnsi="Times New Roman"/>
          <w:color w:val="000000"/>
          <w:szCs w:val="17"/>
          <w:lang w:eastAsia="zh-CN"/>
        </w:rPr>
      </w:pPr>
    </w:p>
    <w:p w:rsidR="00773C4B" w:rsidRPr="000563A3" w:rsidRDefault="00773C4B" w:rsidP="00967F61">
      <w:pPr>
        <w:jc w:val="both"/>
        <w:rPr>
          <w:bCs/>
          <w:lang w:val="en-GB"/>
        </w:rPr>
      </w:pPr>
    </w:p>
    <w:p w:rsidR="00773C4B" w:rsidRPr="000563A3" w:rsidRDefault="00773C4B" w:rsidP="00773C4B">
      <w:pPr>
        <w:rPr>
          <w:bCs/>
          <w:lang w:val="en-GB"/>
        </w:rPr>
        <w:sectPr w:rsidR="00773C4B" w:rsidRPr="000563A3" w:rsidSect="000D37AC">
          <w:type w:val="continuous"/>
          <w:pgSz w:w="11906" w:h="16838" w:code="9"/>
          <w:pgMar w:top="1134" w:right="936" w:bottom="1134" w:left="936" w:header="1021" w:footer="0" w:gutter="0"/>
          <w:cols w:num="2" w:space="284"/>
          <w:docGrid w:linePitch="360"/>
        </w:sectPr>
      </w:pPr>
    </w:p>
    <w:p w:rsidR="00773C4B" w:rsidRPr="000563A3" w:rsidRDefault="00773C4B" w:rsidP="00773C4B">
      <w:pPr>
        <w:rPr>
          <w:bCs/>
          <w:lang w:val="en-GB"/>
        </w:rPr>
      </w:pPr>
    </w:p>
    <w:tbl>
      <w:tblPr>
        <w:tblW w:w="10093" w:type="dxa"/>
        <w:tblLook w:val="01E0" w:firstRow="1" w:lastRow="1" w:firstColumn="1" w:lastColumn="1" w:noHBand="0" w:noVBand="0"/>
      </w:tblPr>
      <w:tblGrid>
        <w:gridCol w:w="3118"/>
        <w:gridCol w:w="284"/>
        <w:gridCol w:w="3118"/>
        <w:gridCol w:w="284"/>
        <w:gridCol w:w="3289"/>
      </w:tblGrid>
      <w:tr w:rsidR="00A8458D" w:rsidRPr="000563A3" w:rsidTr="00A968D0">
        <w:trPr>
          <w:trHeight w:hRule="exact" w:val="340"/>
        </w:trPr>
        <w:tc>
          <w:tcPr>
            <w:tcW w:w="10093" w:type="dxa"/>
            <w:gridSpan w:val="5"/>
            <w:tcBorders>
              <w:bottom w:val="single" w:sz="36" w:space="0" w:color="BFBFBF"/>
            </w:tcBorders>
            <w:shd w:val="clear" w:color="auto" w:fill="auto"/>
          </w:tcPr>
          <w:p w:rsidR="00A8458D" w:rsidRPr="000563A3" w:rsidRDefault="00A8458D" w:rsidP="003B6C60">
            <w:pPr>
              <w:pStyle w:val="ColumnTitleTOC"/>
              <w:rPr>
                <w:rFonts w:ascii="Times New Roman" w:hAnsi="Times New Roman" w:cs="Times New Roman"/>
              </w:rPr>
            </w:pPr>
            <w:r w:rsidRPr="000563A3">
              <w:rPr>
                <w:rFonts w:ascii="Times New Roman" w:hAnsi="Times New Roman" w:cs="Times New Roman"/>
              </w:rPr>
              <w:t>COMMUNICATION</w:t>
            </w:r>
          </w:p>
        </w:tc>
      </w:tr>
      <w:tr w:rsidR="00A8458D" w:rsidRPr="000563A3" w:rsidTr="00A968D0">
        <w:trPr>
          <w:trHeight w:val="340"/>
        </w:trPr>
        <w:tc>
          <w:tcPr>
            <w:tcW w:w="3118" w:type="dxa"/>
            <w:vMerge w:val="restart"/>
            <w:tcBorders>
              <w:top w:val="single" w:sz="36" w:space="0" w:color="BFBFBF"/>
            </w:tcBorders>
            <w:shd w:val="clear" w:color="auto" w:fill="auto"/>
          </w:tcPr>
          <w:p w:rsidR="00A8458D" w:rsidRPr="000563A3" w:rsidRDefault="0015254A" w:rsidP="00C87667">
            <w:pPr>
              <w:pStyle w:val="TableOfContentText"/>
              <w:spacing w:line="276" w:lineRule="auto"/>
              <w:jc w:val="both"/>
              <w:rPr>
                <w:rFonts w:ascii="Times New Roman" w:hAnsi="Times New Roman"/>
                <w:b/>
                <w:szCs w:val="17"/>
              </w:rPr>
            </w:pPr>
            <w:r w:rsidRPr="000563A3">
              <w:rPr>
                <w:rFonts w:ascii="Times New Roman" w:hAnsi="Times New Roman"/>
                <w:szCs w:val="17"/>
              </w:rPr>
              <w:t>We report a new and simple</w:t>
            </w:r>
            <w:r w:rsidRPr="000563A3">
              <w:rPr>
                <w:rFonts w:ascii="Times New Roman" w:eastAsiaTheme="minorEastAsia" w:hAnsi="Times New Roman"/>
                <w:szCs w:val="17"/>
                <w:lang w:eastAsia="zh-CN"/>
              </w:rPr>
              <w:t xml:space="preserve"> acid treatment method</w:t>
            </w:r>
            <w:r w:rsidRPr="000563A3">
              <w:rPr>
                <w:rFonts w:ascii="Times New Roman" w:hAnsi="Times New Roman"/>
                <w:szCs w:val="17"/>
              </w:rPr>
              <w:t xml:space="preserve"> </w:t>
            </w:r>
            <w:r w:rsidR="003D7B44" w:rsidRPr="000563A3">
              <w:rPr>
                <w:rFonts w:ascii="Times New Roman" w:eastAsiaTheme="minorEastAsia" w:hAnsi="Times New Roman"/>
                <w:szCs w:val="17"/>
                <w:lang w:eastAsia="zh-CN"/>
              </w:rPr>
              <w:t xml:space="preserve">to </w:t>
            </w:r>
            <w:r w:rsidR="003D7B44" w:rsidRPr="000563A3">
              <w:rPr>
                <w:rFonts w:ascii="Times New Roman" w:hAnsi="Times New Roman"/>
                <w:szCs w:val="17"/>
              </w:rPr>
              <w:t xml:space="preserve">substantially </w:t>
            </w:r>
            <w:r w:rsidR="003D7B44" w:rsidRPr="000563A3">
              <w:rPr>
                <w:rFonts w:ascii="Times New Roman" w:eastAsiaTheme="minorEastAsia" w:hAnsi="Times New Roman"/>
                <w:szCs w:val="17"/>
                <w:lang w:eastAsia="zh-CN"/>
              </w:rPr>
              <w:t xml:space="preserve">increase photoelectrochemical activity </w:t>
            </w:r>
            <w:r w:rsidR="00C87667" w:rsidRPr="000563A3">
              <w:rPr>
                <w:rFonts w:ascii="Times New Roman" w:hAnsi="Times New Roman"/>
                <w:szCs w:val="17"/>
              </w:rPr>
              <w:t>of</w:t>
            </w:r>
            <w:r w:rsidRPr="000563A3">
              <w:rPr>
                <w:rFonts w:ascii="Times New Roman" w:hAnsi="Times New Roman"/>
                <w:szCs w:val="17"/>
              </w:rPr>
              <w:t xml:space="preserve"> hematite photoanodes.</w:t>
            </w:r>
            <w:r w:rsidR="007757D2" w:rsidRPr="000563A3">
              <w:rPr>
                <w:rFonts w:ascii="Times New Roman" w:hAnsi="Times New Roman"/>
                <w:szCs w:val="17"/>
              </w:rPr>
              <w:t xml:space="preserve"> </w:t>
            </w:r>
            <w:r w:rsidR="007757D2" w:rsidRPr="000563A3">
              <w:rPr>
                <w:rFonts w:ascii="Times New Roman" w:eastAsiaTheme="minorEastAsia" w:hAnsi="Times New Roman"/>
                <w:szCs w:val="17"/>
                <w:lang w:eastAsia="zh-CN"/>
              </w:rPr>
              <w:t xml:space="preserve">We found </w:t>
            </w:r>
            <w:r w:rsidR="007757D2" w:rsidRPr="000563A3">
              <w:rPr>
                <w:rFonts w:ascii="Times New Roman" w:hAnsi="Times New Roman"/>
                <w:szCs w:val="17"/>
              </w:rPr>
              <w:t>th</w:t>
            </w:r>
            <w:r w:rsidR="00C87667" w:rsidRPr="000563A3">
              <w:rPr>
                <w:rFonts w:ascii="Times New Roman" w:hAnsi="Times New Roman"/>
                <w:szCs w:val="17"/>
              </w:rPr>
              <w:t>at the</w:t>
            </w:r>
            <w:r w:rsidR="007757D2" w:rsidRPr="000563A3">
              <w:rPr>
                <w:rFonts w:ascii="Times New Roman" w:hAnsi="Times New Roman"/>
                <w:szCs w:val="17"/>
              </w:rPr>
              <w:t xml:space="preserve"> enhanced photocurrent is due to improved efficiency of charge separation</w:t>
            </w:r>
            <w:r w:rsidR="007757D2" w:rsidRPr="000563A3">
              <w:rPr>
                <w:rFonts w:ascii="Times New Roman" w:eastAsiaTheme="minorEastAsia" w:hAnsi="Times New Roman"/>
                <w:szCs w:val="17"/>
                <w:lang w:eastAsia="zh-CN"/>
              </w:rPr>
              <w:t>, as well as</w:t>
            </w:r>
            <w:r w:rsidR="007757D2" w:rsidRPr="000563A3">
              <w:rPr>
                <w:rFonts w:ascii="Times New Roman" w:hAnsi="Times New Roman"/>
                <w:szCs w:val="17"/>
              </w:rPr>
              <w:t xml:space="preserve"> </w:t>
            </w:r>
            <w:r w:rsidR="003D7B44" w:rsidRPr="000563A3">
              <w:rPr>
                <w:rFonts w:ascii="Times New Roman" w:hAnsi="Times New Roman"/>
                <w:szCs w:val="17"/>
              </w:rPr>
              <w:t>efficient</w:t>
            </w:r>
            <w:r w:rsidR="007A223F" w:rsidRPr="000563A3">
              <w:rPr>
                <w:rFonts w:ascii="Times New Roman" w:eastAsiaTheme="minorEastAsia" w:hAnsi="Times New Roman"/>
                <w:szCs w:val="17"/>
                <w:lang w:eastAsia="zh-CN"/>
              </w:rPr>
              <w:t>ly</w:t>
            </w:r>
            <w:r w:rsidR="003D7B44" w:rsidRPr="000563A3">
              <w:rPr>
                <w:rFonts w:ascii="Times New Roman" w:eastAsiaTheme="minorEastAsia" w:hAnsi="Times New Roman"/>
                <w:szCs w:val="17"/>
                <w:lang w:eastAsia="zh-CN"/>
              </w:rPr>
              <w:t xml:space="preserve"> </w:t>
            </w:r>
            <w:r w:rsidR="007757D2" w:rsidRPr="000563A3">
              <w:rPr>
                <w:rFonts w:ascii="Times New Roman" w:eastAsiaTheme="minorEastAsia" w:hAnsi="Times New Roman"/>
                <w:szCs w:val="17"/>
                <w:lang w:eastAsia="zh-CN"/>
              </w:rPr>
              <w:t xml:space="preserve">suppressed </w:t>
            </w:r>
            <w:r w:rsidR="007757D2" w:rsidRPr="000563A3">
              <w:rPr>
                <w:rFonts w:ascii="Times New Roman" w:hAnsi="Times New Roman"/>
                <w:szCs w:val="17"/>
              </w:rPr>
              <w:t>surface electron-hole recombination due to a greater yield of the trapped photoelectrons being extracted to the external circuit.</w:t>
            </w:r>
          </w:p>
        </w:tc>
        <w:tc>
          <w:tcPr>
            <w:tcW w:w="284" w:type="dxa"/>
            <w:tcBorders>
              <w:top w:val="single" w:sz="36" w:space="0" w:color="BFBFBF"/>
            </w:tcBorders>
            <w:shd w:val="clear" w:color="auto" w:fill="auto"/>
          </w:tcPr>
          <w:p w:rsidR="00A8458D" w:rsidRPr="000563A3" w:rsidRDefault="00A66D8A" w:rsidP="0015254A">
            <w:pPr>
              <w:spacing w:line="276" w:lineRule="auto"/>
              <w:rPr>
                <w:sz w:val="17"/>
                <w:szCs w:val="17"/>
                <w:lang w:val="en-GB"/>
              </w:rPr>
            </w:pPr>
            <w:r w:rsidRPr="000563A3">
              <w:rPr>
                <w:noProof/>
                <w:sz w:val="17"/>
                <w:szCs w:val="17"/>
                <w:lang w:val="en-GB" w:eastAsia="en-GB"/>
              </w:rPr>
              <mc:AlternateContent>
                <mc:Choice Requires="wps">
                  <w:drawing>
                    <wp:anchor distT="0" distB="0" distL="114300" distR="114300" simplePos="0" relativeHeight="251657728" behindDoc="0" locked="0" layoutInCell="1" allowOverlap="1" wp14:anchorId="7A82771B" wp14:editId="7A202F55">
                      <wp:simplePos x="0" y="0"/>
                      <wp:positionH relativeFrom="column">
                        <wp:posOffset>50165</wp:posOffset>
                      </wp:positionH>
                      <wp:positionV relativeFrom="paragraph">
                        <wp:posOffset>97790</wp:posOffset>
                      </wp:positionV>
                      <wp:extent cx="2179320" cy="1857375"/>
                      <wp:effectExtent l="0" t="0" r="0" b="9525"/>
                      <wp:wrapNone/>
                      <wp:docPr id="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3A2" w:rsidRPr="006F5ABC" w:rsidRDefault="00856471" w:rsidP="002E0256">
                                  <w:pPr>
                                    <w:jc w:val="center"/>
                                    <w:rPr>
                                      <w:sz w:val="18"/>
                                    </w:rPr>
                                  </w:pPr>
                                  <w:r>
                                    <w:rPr>
                                      <w:noProof/>
                                      <w:sz w:val="18"/>
                                      <w:lang w:val="en-GB" w:eastAsia="en-GB"/>
                                    </w:rPr>
                                    <w:drawing>
                                      <wp:inline distT="0" distB="0" distL="0" distR="0" wp14:anchorId="2AB31F5B" wp14:editId="34C6B184">
                                        <wp:extent cx="1996440" cy="1493507"/>
                                        <wp:effectExtent l="0" t="0" r="3810" b="0"/>
                                        <wp:docPr id="1" name="Picture 1" descr="C:\Users\Yat\Desktop\Acid treated metal oxide\Figures\ToC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t\Desktop\Acid treated metal oxide\Figures\ToC_2.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6440" cy="14935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7" style="position:absolute;margin-left:3.95pt;margin-top:7.7pt;width:171.6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" fillcolor="#eaeaea" stroked="f">
                      <v:textbox>
                        <w:txbxContent>
                          <w:p w:rsidR="00DC53A2" w:rsidRPr="006F5ABC" w:rsidRDefault="00856471" w:rsidP="002E0256">
                            <w:pPr>
                              <w:jc w:val="center"/>
                              <w:rPr>
                                <w:sz w:val="18"/>
                              </w:rPr>
                            </w:pPr>
                            <w:r>
                              <w:rPr>
                                <w:noProof/>
                                <w:sz w:val="18"/>
                                <w:lang w:val="en-US" w:eastAsia="zh-CN"/>
                              </w:rPr>
                              <w:drawing>
                                <wp:inline distT="0" distB="0" distL="0" distR="0">
                                  <wp:extent cx="1996440" cy="1493507"/>
                                  <wp:effectExtent l="0" t="0" r="3810" b="0"/>
                                  <wp:docPr id="1" name="Picture 1" descr="C:\Users\Yat\Desktop\Acid treated metal oxide\Figures\ToC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t\Desktop\Acid treated metal oxide\Figures\ToC_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6440" cy="1493507"/>
                                          </a:xfrm>
                                          <a:prstGeom prst="rect">
                                            <a:avLst/>
                                          </a:prstGeom>
                                          <a:noFill/>
                                          <a:ln>
                                            <a:noFill/>
                                          </a:ln>
                                        </pic:spPr>
                                      </pic:pic>
                                    </a:graphicData>
                                  </a:graphic>
                                </wp:inline>
                              </w:drawing>
                            </w:r>
                          </w:p>
                        </w:txbxContent>
                      </v:textbox>
                    </v:rect>
                  </w:pict>
                </mc:Fallback>
              </mc:AlternateContent>
            </w:r>
          </w:p>
        </w:tc>
        <w:tc>
          <w:tcPr>
            <w:tcW w:w="3118" w:type="dxa"/>
            <w:vMerge w:val="restart"/>
            <w:tcBorders>
              <w:top w:val="single" w:sz="36" w:space="0" w:color="BFBFBF"/>
            </w:tcBorders>
            <w:shd w:val="clear" w:color="auto" w:fill="auto"/>
          </w:tcPr>
          <w:p w:rsidR="00A8458D" w:rsidRPr="000563A3" w:rsidRDefault="00A8458D" w:rsidP="0015254A">
            <w:pPr>
              <w:spacing w:line="276" w:lineRule="auto"/>
              <w:rPr>
                <w:sz w:val="17"/>
                <w:szCs w:val="17"/>
                <w:lang w:val="en-GB"/>
              </w:rPr>
            </w:pPr>
          </w:p>
        </w:tc>
        <w:tc>
          <w:tcPr>
            <w:tcW w:w="284" w:type="dxa"/>
            <w:tcBorders>
              <w:top w:val="single" w:sz="36" w:space="0" w:color="BFBFBF"/>
            </w:tcBorders>
            <w:shd w:val="clear" w:color="auto" w:fill="auto"/>
          </w:tcPr>
          <w:p w:rsidR="00A8458D" w:rsidRPr="000563A3" w:rsidRDefault="00A8458D" w:rsidP="0015254A">
            <w:pPr>
              <w:spacing w:line="276" w:lineRule="auto"/>
              <w:rPr>
                <w:sz w:val="17"/>
                <w:szCs w:val="17"/>
                <w:lang w:val="en-GB"/>
              </w:rPr>
            </w:pPr>
          </w:p>
        </w:tc>
        <w:tc>
          <w:tcPr>
            <w:tcW w:w="3289" w:type="dxa"/>
            <w:vMerge w:val="restart"/>
            <w:tcBorders>
              <w:top w:val="single" w:sz="36" w:space="0" w:color="BFBFBF"/>
            </w:tcBorders>
            <w:shd w:val="clear" w:color="auto" w:fill="auto"/>
          </w:tcPr>
          <w:p w:rsidR="0015254A" w:rsidRPr="000563A3" w:rsidRDefault="0015254A" w:rsidP="0015254A">
            <w:pPr>
              <w:snapToGrid w:val="0"/>
              <w:spacing w:line="276" w:lineRule="auto"/>
              <w:jc w:val="both"/>
              <w:rPr>
                <w:rFonts w:eastAsiaTheme="minorEastAsia"/>
                <w:sz w:val="17"/>
                <w:szCs w:val="17"/>
                <w:vertAlign w:val="superscript"/>
                <w:lang w:eastAsia="zh-CN"/>
              </w:rPr>
            </w:pPr>
            <w:r w:rsidRPr="000563A3">
              <w:rPr>
                <w:sz w:val="17"/>
                <w:szCs w:val="17"/>
              </w:rPr>
              <w:t>Yi Yang,</w:t>
            </w:r>
            <w:r w:rsidRPr="000563A3">
              <w:rPr>
                <w:rFonts w:eastAsiaTheme="minorEastAsia"/>
                <w:sz w:val="17"/>
                <w:szCs w:val="17"/>
                <w:vertAlign w:val="superscript"/>
                <w:lang w:eastAsia="zh-CN"/>
              </w:rPr>
              <w:t>[</w:t>
            </w:r>
            <w:r w:rsidRPr="000563A3">
              <w:rPr>
                <w:sz w:val="17"/>
                <w:szCs w:val="17"/>
                <w:vertAlign w:val="superscript"/>
              </w:rPr>
              <w:t>a</w:t>
            </w:r>
            <w:r w:rsidRPr="000563A3">
              <w:rPr>
                <w:rFonts w:eastAsiaTheme="minorEastAsia"/>
                <w:sz w:val="17"/>
                <w:szCs w:val="17"/>
                <w:vertAlign w:val="superscript"/>
                <w:lang w:eastAsia="zh-CN"/>
              </w:rPr>
              <w:t>]</w:t>
            </w:r>
            <w:r w:rsidRPr="000563A3">
              <w:rPr>
                <w:iCs/>
                <w:sz w:val="17"/>
                <w:szCs w:val="17"/>
              </w:rPr>
              <w:t xml:space="preserve"> </w:t>
            </w:r>
            <w:r w:rsidRPr="000563A3">
              <w:rPr>
                <w:rStyle w:val="Strong"/>
                <w:b w:val="0"/>
                <w:iCs/>
                <w:sz w:val="17"/>
                <w:szCs w:val="17"/>
              </w:rPr>
              <w:t>Mark Forster,</w:t>
            </w:r>
            <w:r w:rsidRPr="000563A3">
              <w:rPr>
                <w:rStyle w:val="Strong"/>
                <w:rFonts w:eastAsiaTheme="minorEastAsia"/>
                <w:b w:val="0"/>
                <w:iCs/>
                <w:sz w:val="17"/>
                <w:szCs w:val="17"/>
                <w:vertAlign w:val="superscript"/>
                <w:lang w:eastAsia="zh-CN"/>
              </w:rPr>
              <w:t>[</w:t>
            </w:r>
            <w:r w:rsidRPr="000563A3">
              <w:rPr>
                <w:sz w:val="17"/>
                <w:szCs w:val="17"/>
                <w:vertAlign w:val="superscript"/>
              </w:rPr>
              <w:t>b</w:t>
            </w:r>
            <w:r w:rsidRPr="000563A3">
              <w:rPr>
                <w:rFonts w:eastAsiaTheme="minorEastAsia"/>
                <w:sz w:val="17"/>
                <w:szCs w:val="17"/>
                <w:vertAlign w:val="superscript"/>
                <w:lang w:eastAsia="zh-CN"/>
              </w:rPr>
              <w:t>]</w:t>
            </w:r>
            <w:r w:rsidRPr="000563A3">
              <w:rPr>
                <w:rStyle w:val="Strong"/>
                <w:iCs/>
                <w:sz w:val="17"/>
                <w:szCs w:val="17"/>
              </w:rPr>
              <w:t xml:space="preserve"> </w:t>
            </w:r>
            <w:r w:rsidRPr="000563A3">
              <w:rPr>
                <w:sz w:val="17"/>
                <w:szCs w:val="17"/>
              </w:rPr>
              <w:t>Yichuan Ling,</w:t>
            </w:r>
            <w:r w:rsidRPr="000563A3">
              <w:rPr>
                <w:rFonts w:eastAsiaTheme="minorEastAsia"/>
                <w:sz w:val="17"/>
                <w:szCs w:val="17"/>
                <w:vertAlign w:val="superscript"/>
                <w:lang w:eastAsia="zh-CN"/>
              </w:rPr>
              <w:t xml:space="preserve"> [</w:t>
            </w:r>
            <w:r w:rsidRPr="000563A3">
              <w:rPr>
                <w:sz w:val="17"/>
                <w:szCs w:val="17"/>
                <w:vertAlign w:val="superscript"/>
              </w:rPr>
              <w:t>a</w:t>
            </w:r>
            <w:r w:rsidRPr="000563A3">
              <w:rPr>
                <w:rFonts w:eastAsiaTheme="minorEastAsia"/>
                <w:sz w:val="17"/>
                <w:szCs w:val="17"/>
                <w:vertAlign w:val="superscript"/>
                <w:lang w:eastAsia="zh-CN"/>
              </w:rPr>
              <w:t>]</w:t>
            </w:r>
            <w:r w:rsidRPr="000563A3">
              <w:rPr>
                <w:sz w:val="17"/>
                <w:szCs w:val="17"/>
              </w:rPr>
              <w:t xml:space="preserve"> Gongming Wang,</w:t>
            </w:r>
            <w:r w:rsidRPr="000563A3">
              <w:rPr>
                <w:rFonts w:eastAsiaTheme="minorEastAsia"/>
                <w:sz w:val="17"/>
                <w:szCs w:val="17"/>
                <w:vertAlign w:val="superscript"/>
                <w:lang w:eastAsia="zh-CN"/>
              </w:rPr>
              <w:t xml:space="preserve"> [</w:t>
            </w:r>
            <w:r w:rsidRPr="000563A3">
              <w:rPr>
                <w:sz w:val="17"/>
                <w:szCs w:val="17"/>
                <w:vertAlign w:val="superscript"/>
              </w:rPr>
              <w:t>a</w:t>
            </w:r>
            <w:r w:rsidRPr="000563A3">
              <w:rPr>
                <w:rFonts w:eastAsiaTheme="minorEastAsia"/>
                <w:sz w:val="17"/>
                <w:szCs w:val="17"/>
                <w:vertAlign w:val="superscript"/>
                <w:lang w:eastAsia="zh-CN"/>
              </w:rPr>
              <w:t>]</w:t>
            </w:r>
            <w:r w:rsidRPr="000563A3">
              <w:rPr>
                <w:sz w:val="17"/>
                <w:szCs w:val="17"/>
              </w:rPr>
              <w:t xml:space="preserve"> Teng Zhai,</w:t>
            </w:r>
            <w:r w:rsidRPr="000563A3">
              <w:rPr>
                <w:rFonts w:eastAsiaTheme="minorEastAsia"/>
                <w:sz w:val="17"/>
                <w:szCs w:val="17"/>
                <w:vertAlign w:val="superscript"/>
                <w:lang w:eastAsia="zh-CN"/>
              </w:rPr>
              <w:t xml:space="preserve"> [</w:t>
            </w:r>
            <w:r w:rsidRPr="000563A3">
              <w:rPr>
                <w:sz w:val="17"/>
                <w:szCs w:val="17"/>
                <w:vertAlign w:val="superscript"/>
              </w:rPr>
              <w:t>a</w:t>
            </w:r>
            <w:r w:rsidRPr="000563A3">
              <w:rPr>
                <w:rFonts w:eastAsiaTheme="minorEastAsia"/>
                <w:sz w:val="17"/>
                <w:szCs w:val="17"/>
                <w:vertAlign w:val="superscript"/>
                <w:lang w:eastAsia="zh-CN"/>
              </w:rPr>
              <w:t>]</w:t>
            </w:r>
            <w:r w:rsidRPr="000563A3">
              <w:rPr>
                <w:sz w:val="17"/>
                <w:szCs w:val="17"/>
                <w:vertAlign w:val="superscript"/>
              </w:rPr>
              <w:t>,</w:t>
            </w:r>
            <w:r w:rsidRPr="000563A3">
              <w:rPr>
                <w:rFonts w:eastAsiaTheme="minorEastAsia"/>
                <w:sz w:val="17"/>
                <w:szCs w:val="17"/>
                <w:vertAlign w:val="superscript"/>
                <w:lang w:eastAsia="zh-CN"/>
              </w:rPr>
              <w:t>[</w:t>
            </w:r>
            <w:r w:rsidRPr="000563A3">
              <w:rPr>
                <w:sz w:val="17"/>
                <w:szCs w:val="17"/>
                <w:vertAlign w:val="superscript"/>
              </w:rPr>
              <w:t>c</w:t>
            </w:r>
            <w:r w:rsidRPr="000563A3">
              <w:rPr>
                <w:rFonts w:eastAsiaTheme="minorEastAsia"/>
                <w:sz w:val="17"/>
                <w:szCs w:val="17"/>
                <w:vertAlign w:val="superscript"/>
                <w:lang w:eastAsia="zh-CN"/>
              </w:rPr>
              <w:t>]</w:t>
            </w:r>
            <w:r w:rsidRPr="000563A3">
              <w:rPr>
                <w:sz w:val="17"/>
                <w:szCs w:val="17"/>
              </w:rPr>
              <w:t xml:space="preserve"> Yexiang Tong,</w:t>
            </w:r>
            <w:r w:rsidRPr="000563A3">
              <w:rPr>
                <w:rFonts w:eastAsiaTheme="minorEastAsia"/>
                <w:sz w:val="17"/>
                <w:szCs w:val="17"/>
                <w:vertAlign w:val="superscript"/>
                <w:lang w:eastAsia="zh-CN"/>
              </w:rPr>
              <w:t>[</w:t>
            </w:r>
            <w:r w:rsidRPr="000563A3">
              <w:rPr>
                <w:sz w:val="17"/>
                <w:szCs w:val="17"/>
                <w:vertAlign w:val="superscript"/>
              </w:rPr>
              <w:t>c</w:t>
            </w:r>
            <w:r w:rsidRPr="000563A3">
              <w:rPr>
                <w:rFonts w:eastAsiaTheme="minorEastAsia"/>
                <w:sz w:val="17"/>
                <w:szCs w:val="17"/>
                <w:vertAlign w:val="superscript"/>
                <w:lang w:eastAsia="zh-CN"/>
              </w:rPr>
              <w:t>]</w:t>
            </w:r>
            <w:r w:rsidRPr="000563A3">
              <w:rPr>
                <w:sz w:val="17"/>
                <w:szCs w:val="17"/>
              </w:rPr>
              <w:t xml:space="preserve"> </w:t>
            </w:r>
            <w:hyperlink r:id="rId24" w:history="1">
              <w:r w:rsidRPr="000563A3">
                <w:rPr>
                  <w:rStyle w:val="Hyperlink"/>
                  <w:color w:val="auto"/>
                  <w:sz w:val="17"/>
                  <w:szCs w:val="17"/>
                  <w:u w:val="none"/>
                </w:rPr>
                <w:t>Alexander J. Cowan</w:t>
              </w:r>
            </w:hyperlink>
            <w:r w:rsidRPr="000563A3">
              <w:rPr>
                <w:sz w:val="17"/>
                <w:szCs w:val="17"/>
              </w:rPr>
              <w:t>*</w:t>
            </w:r>
            <w:r w:rsidRPr="000563A3">
              <w:rPr>
                <w:sz w:val="17"/>
                <w:szCs w:val="17"/>
                <w:vertAlign w:val="superscript"/>
              </w:rPr>
              <w:t>,</w:t>
            </w:r>
            <w:r w:rsidRPr="000563A3">
              <w:rPr>
                <w:rFonts w:eastAsiaTheme="minorEastAsia"/>
                <w:sz w:val="17"/>
                <w:szCs w:val="17"/>
                <w:vertAlign w:val="superscript"/>
                <w:lang w:eastAsia="zh-CN"/>
              </w:rPr>
              <w:t>[</w:t>
            </w:r>
            <w:r w:rsidRPr="000563A3">
              <w:rPr>
                <w:sz w:val="17"/>
                <w:szCs w:val="17"/>
                <w:vertAlign w:val="superscript"/>
              </w:rPr>
              <w:t>b</w:t>
            </w:r>
            <w:r w:rsidRPr="000563A3">
              <w:rPr>
                <w:rFonts w:eastAsiaTheme="minorEastAsia"/>
                <w:sz w:val="17"/>
                <w:szCs w:val="17"/>
                <w:vertAlign w:val="superscript"/>
                <w:lang w:eastAsia="zh-CN"/>
              </w:rPr>
              <w:t>]</w:t>
            </w:r>
            <w:r w:rsidRPr="000563A3">
              <w:rPr>
                <w:sz w:val="17"/>
                <w:szCs w:val="17"/>
              </w:rPr>
              <w:t xml:space="preserve"> and Yat Li*</w:t>
            </w:r>
            <w:r w:rsidRPr="000563A3">
              <w:rPr>
                <w:sz w:val="17"/>
                <w:szCs w:val="17"/>
                <w:vertAlign w:val="superscript"/>
              </w:rPr>
              <w:t>,</w:t>
            </w:r>
            <w:r w:rsidRPr="000563A3">
              <w:rPr>
                <w:rFonts w:eastAsiaTheme="minorEastAsia"/>
                <w:sz w:val="17"/>
                <w:szCs w:val="17"/>
                <w:vertAlign w:val="superscript"/>
                <w:lang w:eastAsia="zh-CN"/>
              </w:rPr>
              <w:t>[</w:t>
            </w:r>
            <w:r w:rsidRPr="000563A3">
              <w:rPr>
                <w:sz w:val="17"/>
                <w:szCs w:val="17"/>
                <w:vertAlign w:val="superscript"/>
              </w:rPr>
              <w:t>a</w:t>
            </w:r>
            <w:r w:rsidRPr="000563A3">
              <w:rPr>
                <w:rFonts w:eastAsiaTheme="minorEastAsia"/>
                <w:sz w:val="17"/>
                <w:szCs w:val="17"/>
                <w:vertAlign w:val="superscript"/>
                <w:lang w:eastAsia="zh-CN"/>
              </w:rPr>
              <w:t>]</w:t>
            </w:r>
          </w:p>
          <w:p w:rsidR="00A8458D" w:rsidRPr="000563A3" w:rsidRDefault="00A8458D" w:rsidP="0015254A">
            <w:pPr>
              <w:pStyle w:val="PageNumbers"/>
              <w:spacing w:line="276" w:lineRule="auto"/>
              <w:rPr>
                <w:rFonts w:ascii="Times New Roman" w:eastAsiaTheme="minorEastAsia" w:hAnsi="Times New Roman"/>
                <w:szCs w:val="17"/>
                <w:lang w:val="en-GB" w:eastAsia="zh-CN"/>
              </w:rPr>
            </w:pPr>
            <w:r w:rsidRPr="000563A3">
              <w:rPr>
                <w:rFonts w:ascii="Times New Roman" w:hAnsi="Times New Roman"/>
                <w:szCs w:val="17"/>
                <w:lang w:val="en-GB"/>
              </w:rPr>
              <w:t>Page No. – Page No.</w:t>
            </w:r>
          </w:p>
          <w:p w:rsidR="0015254A" w:rsidRPr="000563A3" w:rsidRDefault="0015254A" w:rsidP="0015254A">
            <w:pPr>
              <w:pStyle w:val="PageNumbers"/>
              <w:spacing w:line="276" w:lineRule="auto"/>
              <w:rPr>
                <w:rFonts w:ascii="Times New Roman" w:eastAsiaTheme="minorEastAsia" w:hAnsi="Times New Roman"/>
                <w:szCs w:val="17"/>
                <w:lang w:val="en-GB" w:eastAsia="zh-CN"/>
              </w:rPr>
            </w:pPr>
          </w:p>
          <w:p w:rsidR="00A8458D" w:rsidRPr="000563A3" w:rsidRDefault="0015254A" w:rsidP="009717F1">
            <w:pPr>
              <w:spacing w:line="276" w:lineRule="auto"/>
              <w:jc w:val="both"/>
              <w:rPr>
                <w:lang w:eastAsia="zh-CN"/>
              </w:rPr>
            </w:pPr>
            <w:r w:rsidRPr="000563A3">
              <w:rPr>
                <w:b/>
                <w:sz w:val="17"/>
                <w:szCs w:val="17"/>
              </w:rPr>
              <w:t>Acid Treatment Enables Suppression of Electron-Hole Recombination in Hematite for Photoelectrochemical Water Splitting</w:t>
            </w:r>
          </w:p>
        </w:tc>
      </w:tr>
      <w:tr w:rsidR="00A8458D" w:rsidRPr="000563A3" w:rsidTr="003B6C60">
        <w:trPr>
          <w:trHeight w:hRule="exact" w:val="2796"/>
        </w:trPr>
        <w:tc>
          <w:tcPr>
            <w:tcW w:w="3118" w:type="dxa"/>
            <w:vMerge/>
            <w:shd w:val="clear" w:color="auto" w:fill="auto"/>
          </w:tcPr>
          <w:p w:rsidR="00A8458D" w:rsidRPr="000563A3" w:rsidRDefault="00A8458D" w:rsidP="0015254A">
            <w:pPr>
              <w:spacing w:line="276" w:lineRule="auto"/>
              <w:rPr>
                <w:sz w:val="17"/>
                <w:szCs w:val="17"/>
                <w:lang w:val="en-GB"/>
              </w:rPr>
            </w:pPr>
          </w:p>
        </w:tc>
        <w:tc>
          <w:tcPr>
            <w:tcW w:w="284" w:type="dxa"/>
            <w:shd w:val="clear" w:color="auto" w:fill="auto"/>
          </w:tcPr>
          <w:p w:rsidR="00A8458D" w:rsidRPr="000563A3" w:rsidRDefault="00A8458D" w:rsidP="0015254A">
            <w:pPr>
              <w:spacing w:line="276" w:lineRule="auto"/>
              <w:rPr>
                <w:sz w:val="17"/>
                <w:szCs w:val="17"/>
                <w:lang w:val="en-GB"/>
              </w:rPr>
            </w:pPr>
          </w:p>
        </w:tc>
        <w:tc>
          <w:tcPr>
            <w:tcW w:w="3118" w:type="dxa"/>
            <w:vMerge/>
            <w:shd w:val="clear" w:color="auto" w:fill="auto"/>
          </w:tcPr>
          <w:p w:rsidR="00A8458D" w:rsidRPr="000563A3" w:rsidRDefault="00A8458D" w:rsidP="0015254A">
            <w:pPr>
              <w:spacing w:line="276" w:lineRule="auto"/>
              <w:rPr>
                <w:sz w:val="17"/>
                <w:szCs w:val="17"/>
                <w:lang w:val="en-GB"/>
              </w:rPr>
            </w:pPr>
          </w:p>
        </w:tc>
        <w:tc>
          <w:tcPr>
            <w:tcW w:w="284" w:type="dxa"/>
            <w:shd w:val="clear" w:color="auto" w:fill="auto"/>
          </w:tcPr>
          <w:p w:rsidR="00A8458D" w:rsidRPr="000563A3" w:rsidRDefault="00A8458D" w:rsidP="0015254A">
            <w:pPr>
              <w:spacing w:line="276" w:lineRule="auto"/>
              <w:rPr>
                <w:sz w:val="17"/>
                <w:szCs w:val="17"/>
                <w:lang w:val="en-GB"/>
              </w:rPr>
            </w:pPr>
          </w:p>
        </w:tc>
        <w:tc>
          <w:tcPr>
            <w:tcW w:w="3289" w:type="dxa"/>
            <w:vMerge/>
            <w:shd w:val="clear" w:color="auto" w:fill="auto"/>
          </w:tcPr>
          <w:p w:rsidR="00A8458D" w:rsidRPr="000563A3" w:rsidRDefault="00A8458D" w:rsidP="0015254A">
            <w:pPr>
              <w:spacing w:line="276" w:lineRule="auto"/>
              <w:rPr>
                <w:sz w:val="17"/>
                <w:szCs w:val="17"/>
                <w:lang w:val="en-GB"/>
              </w:rPr>
            </w:pPr>
          </w:p>
        </w:tc>
      </w:tr>
    </w:tbl>
    <w:p w:rsidR="00A8458D" w:rsidRPr="000563A3" w:rsidRDefault="00A8458D" w:rsidP="0015254A">
      <w:pPr>
        <w:spacing w:line="276" w:lineRule="auto"/>
        <w:rPr>
          <w:sz w:val="17"/>
          <w:szCs w:val="17"/>
        </w:rPr>
      </w:pPr>
    </w:p>
    <w:p w:rsidR="00A8458D" w:rsidRPr="000563A3" w:rsidRDefault="00A8458D" w:rsidP="00A8458D">
      <w:pPr>
        <w:rPr>
          <w:sz w:val="17"/>
          <w:szCs w:val="17"/>
          <w:lang w:val="en-GB"/>
        </w:rPr>
      </w:pPr>
    </w:p>
    <w:tbl>
      <w:tblPr>
        <w:tblW w:w="10093" w:type="dxa"/>
        <w:tblLayout w:type="fixed"/>
        <w:tblLook w:val="01E0" w:firstRow="1" w:lastRow="1" w:firstColumn="1" w:lastColumn="1" w:noHBand="0" w:noVBand="0"/>
      </w:tblPr>
      <w:tblGrid>
        <w:gridCol w:w="6520"/>
        <w:gridCol w:w="284"/>
        <w:gridCol w:w="3289"/>
      </w:tblGrid>
      <w:tr w:rsidR="00A8458D" w:rsidRPr="000563A3" w:rsidTr="003B6C60">
        <w:trPr>
          <w:trHeight w:hRule="exact" w:val="2722"/>
        </w:trPr>
        <w:tc>
          <w:tcPr>
            <w:tcW w:w="6520" w:type="dxa"/>
            <w:shd w:val="clear" w:color="auto" w:fill="auto"/>
          </w:tcPr>
          <w:p w:rsidR="00A8458D" w:rsidRPr="000563A3" w:rsidRDefault="00A8458D" w:rsidP="002E0256">
            <w:pPr>
              <w:rPr>
                <w:lang w:val="en-GB"/>
              </w:rPr>
            </w:pPr>
          </w:p>
        </w:tc>
        <w:tc>
          <w:tcPr>
            <w:tcW w:w="284" w:type="dxa"/>
            <w:shd w:val="clear" w:color="auto" w:fill="auto"/>
          </w:tcPr>
          <w:p w:rsidR="00A8458D" w:rsidRPr="000563A3" w:rsidRDefault="00A8458D" w:rsidP="003B6C60">
            <w:pPr>
              <w:rPr>
                <w:lang w:val="en-GB"/>
              </w:rPr>
            </w:pPr>
          </w:p>
        </w:tc>
        <w:tc>
          <w:tcPr>
            <w:tcW w:w="3289" w:type="dxa"/>
            <w:shd w:val="clear" w:color="auto" w:fill="auto"/>
          </w:tcPr>
          <w:p w:rsidR="00A8458D" w:rsidRPr="000563A3" w:rsidRDefault="00A8458D" w:rsidP="003B6C60">
            <w:pPr>
              <w:rPr>
                <w:lang w:val="en-GB"/>
              </w:rPr>
            </w:pPr>
          </w:p>
        </w:tc>
      </w:tr>
    </w:tbl>
    <w:p w:rsidR="00DC53A2" w:rsidRPr="000563A3" w:rsidRDefault="00DC53A2" w:rsidP="001B3226">
      <w:pPr>
        <w:rPr>
          <w:rFonts w:eastAsiaTheme="minorEastAsia"/>
          <w:bCs/>
          <w:lang w:val="en-GB" w:eastAsia="zh-CN"/>
        </w:rPr>
      </w:pPr>
    </w:p>
    <w:p w:rsidR="00DC53A2" w:rsidRPr="000563A3" w:rsidRDefault="00DC53A2" w:rsidP="001B3226">
      <w:pPr>
        <w:rPr>
          <w:rFonts w:eastAsiaTheme="minorEastAsia"/>
          <w:bCs/>
          <w:lang w:val="en-GB" w:eastAsia="zh-CN"/>
        </w:rPr>
      </w:pPr>
    </w:p>
    <w:sectPr w:rsidR="00DC53A2" w:rsidRPr="000563A3"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014" w:rsidRDefault="00D50014">
      <w:r>
        <w:separator/>
      </w:r>
    </w:p>
  </w:endnote>
  <w:endnote w:type="continuationSeparator" w:id="0">
    <w:p w:rsidR="00D50014" w:rsidRDefault="00D50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dvPS497E3">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3A2" w:rsidRDefault="00DC53A2" w:rsidP="000C4579">
    <w:pPr>
      <w:pStyle w:val="Footer"/>
      <w:pBdr>
        <w:top w:val="single" w:sz="18" w:space="1" w:color="C0C0C0"/>
      </w:pBdr>
    </w:pPr>
  </w:p>
  <w:p w:rsidR="00DC53A2" w:rsidRDefault="00DC53A2" w:rsidP="000C4579">
    <w:pPr>
      <w:pStyle w:val="Footer"/>
    </w:pPr>
  </w:p>
  <w:p w:rsidR="00DC53A2" w:rsidRDefault="00DC53A2" w:rsidP="000C4579">
    <w:pPr>
      <w:pStyle w:val="Footer"/>
    </w:pPr>
  </w:p>
  <w:p w:rsidR="00DC53A2" w:rsidRPr="00205632" w:rsidRDefault="00DC53A2" w:rsidP="000C4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014" w:rsidRDefault="00D50014">
      <w:r>
        <w:separator/>
      </w:r>
    </w:p>
  </w:footnote>
  <w:footnote w:type="continuationSeparator" w:id="0">
    <w:p w:rsidR="00D50014" w:rsidRDefault="00D500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3A2" w:rsidRPr="00C8278A" w:rsidRDefault="00DC53A2"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val="en-GB" w:eastAsia="en-GB"/>
      </w:rPr>
      <w:drawing>
        <wp:inline distT="0" distB="0" distL="0" distR="0" wp14:anchorId="06EADC00" wp14:editId="7B06B188">
          <wp:extent cx="1460500" cy="368300"/>
          <wp:effectExtent l="0" t="0" r="635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3A2" w:rsidRPr="00971FC5" w:rsidRDefault="00DC53A2" w:rsidP="000C4579">
    <w:pPr>
      <w:pStyle w:val="Header"/>
      <w:pBdr>
        <w:bottom w:val="single" w:sz="18" w:space="1" w:color="C0C0C0"/>
      </w:pBdr>
      <w:rPr>
        <w:rFonts w:ascii="Arial Narrow" w:hAnsi="Arial Narrow" w:cs="Arial"/>
        <w:sz w:val="32"/>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3A2" w:rsidRDefault="00DC53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t50xfzffrv0dje99pw5zd5gapt0rt9vv0ft&quot;&gt;acid endnote&lt;record-ids&gt;&lt;item&gt;22&lt;/item&gt;&lt;item&gt;23&lt;/item&gt;&lt;item&gt;31&lt;/item&gt;&lt;item&gt;41&lt;/item&gt;&lt;item&gt;43&lt;/item&gt;&lt;item&gt;45&lt;/item&gt;&lt;item&gt;49&lt;/item&gt;&lt;item&gt;55&lt;/item&gt;&lt;item&gt;56&lt;/item&gt;&lt;item&gt;58&lt;/item&gt;&lt;item&gt;64&lt;/item&gt;&lt;item&gt;70&lt;/item&gt;&lt;item&gt;72&lt;/item&gt;&lt;item&gt;82&lt;/item&gt;&lt;item&gt;83&lt;/item&gt;&lt;item&gt;87&lt;/item&gt;&lt;item&gt;88&lt;/item&gt;&lt;item&gt;89&lt;/item&gt;&lt;item&gt;91&lt;/item&gt;&lt;item&gt;92&lt;/item&gt;&lt;item&gt;94&lt;/item&gt;&lt;item&gt;95&lt;/item&gt;&lt;item&gt;97&lt;/item&gt;&lt;item&gt;98&lt;/item&gt;&lt;item&gt;100&lt;/item&gt;&lt;item&gt;106&lt;/item&gt;&lt;item&gt;107&lt;/item&gt;&lt;item&gt;111&lt;/item&gt;&lt;item&gt;112&lt;/item&gt;&lt;item&gt;113&lt;/item&gt;&lt;item&gt;114&lt;/item&gt;&lt;/record-ids&gt;&lt;/item&gt;&lt;/Libraries&gt;"/>
  </w:docVars>
  <w:rsids>
    <w:rsidRoot w:val="00D813B1"/>
    <w:rsid w:val="0000214A"/>
    <w:rsid w:val="00002DBC"/>
    <w:rsid w:val="00003927"/>
    <w:rsid w:val="0000457A"/>
    <w:rsid w:val="00005D07"/>
    <w:rsid w:val="00010410"/>
    <w:rsid w:val="00011D51"/>
    <w:rsid w:val="00013DD7"/>
    <w:rsid w:val="000161F8"/>
    <w:rsid w:val="00021314"/>
    <w:rsid w:val="00021D66"/>
    <w:rsid w:val="00022DB4"/>
    <w:rsid w:val="00027F3A"/>
    <w:rsid w:val="0003194A"/>
    <w:rsid w:val="00033C26"/>
    <w:rsid w:val="00033D1A"/>
    <w:rsid w:val="00033F43"/>
    <w:rsid w:val="00036490"/>
    <w:rsid w:val="0004091A"/>
    <w:rsid w:val="00042BF0"/>
    <w:rsid w:val="00045AB9"/>
    <w:rsid w:val="0005096E"/>
    <w:rsid w:val="0005140E"/>
    <w:rsid w:val="0005420D"/>
    <w:rsid w:val="00055485"/>
    <w:rsid w:val="000563A3"/>
    <w:rsid w:val="0006281D"/>
    <w:rsid w:val="00063E0F"/>
    <w:rsid w:val="0006489B"/>
    <w:rsid w:val="000650AB"/>
    <w:rsid w:val="0006694D"/>
    <w:rsid w:val="000669E3"/>
    <w:rsid w:val="00066B8E"/>
    <w:rsid w:val="00070B55"/>
    <w:rsid w:val="00070E0D"/>
    <w:rsid w:val="0007315F"/>
    <w:rsid w:val="00077560"/>
    <w:rsid w:val="0008077D"/>
    <w:rsid w:val="000906C7"/>
    <w:rsid w:val="0009539C"/>
    <w:rsid w:val="00095C2F"/>
    <w:rsid w:val="000A37F3"/>
    <w:rsid w:val="000A77DC"/>
    <w:rsid w:val="000B0A32"/>
    <w:rsid w:val="000B0DC2"/>
    <w:rsid w:val="000B6DF3"/>
    <w:rsid w:val="000C1DBD"/>
    <w:rsid w:val="000C4579"/>
    <w:rsid w:val="000C53F1"/>
    <w:rsid w:val="000C568D"/>
    <w:rsid w:val="000D19FB"/>
    <w:rsid w:val="000D37AC"/>
    <w:rsid w:val="000D70F8"/>
    <w:rsid w:val="000D75B7"/>
    <w:rsid w:val="000D7701"/>
    <w:rsid w:val="000E0815"/>
    <w:rsid w:val="000E0CEA"/>
    <w:rsid w:val="000E0EC4"/>
    <w:rsid w:val="000E1C81"/>
    <w:rsid w:val="000E1FBD"/>
    <w:rsid w:val="000E517A"/>
    <w:rsid w:val="000E5F53"/>
    <w:rsid w:val="000E5FDC"/>
    <w:rsid w:val="000E718F"/>
    <w:rsid w:val="000E76B8"/>
    <w:rsid w:val="000F0D2B"/>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54A"/>
    <w:rsid w:val="00152E6D"/>
    <w:rsid w:val="00155FB7"/>
    <w:rsid w:val="0015631F"/>
    <w:rsid w:val="00157C67"/>
    <w:rsid w:val="0016203E"/>
    <w:rsid w:val="001639AE"/>
    <w:rsid w:val="001654DF"/>
    <w:rsid w:val="00166BEB"/>
    <w:rsid w:val="00166D41"/>
    <w:rsid w:val="001678B6"/>
    <w:rsid w:val="0017048F"/>
    <w:rsid w:val="00172F48"/>
    <w:rsid w:val="001732A4"/>
    <w:rsid w:val="00175E84"/>
    <w:rsid w:val="001800AA"/>
    <w:rsid w:val="0018165B"/>
    <w:rsid w:val="00181774"/>
    <w:rsid w:val="0018182C"/>
    <w:rsid w:val="00184380"/>
    <w:rsid w:val="00186601"/>
    <w:rsid w:val="001878D0"/>
    <w:rsid w:val="0019014F"/>
    <w:rsid w:val="00194818"/>
    <w:rsid w:val="00194A21"/>
    <w:rsid w:val="00196DEB"/>
    <w:rsid w:val="00197F42"/>
    <w:rsid w:val="001A0D55"/>
    <w:rsid w:val="001A3120"/>
    <w:rsid w:val="001A39AE"/>
    <w:rsid w:val="001A438D"/>
    <w:rsid w:val="001B0DFC"/>
    <w:rsid w:val="001B3226"/>
    <w:rsid w:val="001C1039"/>
    <w:rsid w:val="001C21E3"/>
    <w:rsid w:val="001C26A7"/>
    <w:rsid w:val="001D1155"/>
    <w:rsid w:val="001D13EA"/>
    <w:rsid w:val="001D216B"/>
    <w:rsid w:val="001D29CA"/>
    <w:rsid w:val="001D54CA"/>
    <w:rsid w:val="001D7ECC"/>
    <w:rsid w:val="001E08D8"/>
    <w:rsid w:val="001E164A"/>
    <w:rsid w:val="001E2F1C"/>
    <w:rsid w:val="001F16EF"/>
    <w:rsid w:val="001F1A2D"/>
    <w:rsid w:val="001F23D8"/>
    <w:rsid w:val="001F252B"/>
    <w:rsid w:val="001F4235"/>
    <w:rsid w:val="001F45C3"/>
    <w:rsid w:val="001F4EE4"/>
    <w:rsid w:val="00200C6E"/>
    <w:rsid w:val="002028C6"/>
    <w:rsid w:val="0020306E"/>
    <w:rsid w:val="00205632"/>
    <w:rsid w:val="00212CDE"/>
    <w:rsid w:val="00213D0E"/>
    <w:rsid w:val="002221BA"/>
    <w:rsid w:val="00222D97"/>
    <w:rsid w:val="00224A03"/>
    <w:rsid w:val="0022537E"/>
    <w:rsid w:val="0022582C"/>
    <w:rsid w:val="00232C14"/>
    <w:rsid w:val="002362C7"/>
    <w:rsid w:val="00241D85"/>
    <w:rsid w:val="00242E54"/>
    <w:rsid w:val="002433F0"/>
    <w:rsid w:val="00243927"/>
    <w:rsid w:val="00245C21"/>
    <w:rsid w:val="002554E9"/>
    <w:rsid w:val="00260EDA"/>
    <w:rsid w:val="00261387"/>
    <w:rsid w:val="00261882"/>
    <w:rsid w:val="0026553A"/>
    <w:rsid w:val="00265DCA"/>
    <w:rsid w:val="002667D2"/>
    <w:rsid w:val="00267727"/>
    <w:rsid w:val="00267F8A"/>
    <w:rsid w:val="002702BC"/>
    <w:rsid w:val="0027068B"/>
    <w:rsid w:val="002713D4"/>
    <w:rsid w:val="002850AF"/>
    <w:rsid w:val="00287256"/>
    <w:rsid w:val="00287B32"/>
    <w:rsid w:val="00291C93"/>
    <w:rsid w:val="002930DE"/>
    <w:rsid w:val="00295064"/>
    <w:rsid w:val="002A36FA"/>
    <w:rsid w:val="002A561E"/>
    <w:rsid w:val="002A69D1"/>
    <w:rsid w:val="002A7DBA"/>
    <w:rsid w:val="002B16E2"/>
    <w:rsid w:val="002B1ADE"/>
    <w:rsid w:val="002B22BA"/>
    <w:rsid w:val="002B25E2"/>
    <w:rsid w:val="002B453B"/>
    <w:rsid w:val="002B7CA9"/>
    <w:rsid w:val="002C36E0"/>
    <w:rsid w:val="002C6B86"/>
    <w:rsid w:val="002D051F"/>
    <w:rsid w:val="002D059A"/>
    <w:rsid w:val="002D0B17"/>
    <w:rsid w:val="002D24CB"/>
    <w:rsid w:val="002D42FF"/>
    <w:rsid w:val="002D5148"/>
    <w:rsid w:val="002D5B99"/>
    <w:rsid w:val="002E0256"/>
    <w:rsid w:val="002E066F"/>
    <w:rsid w:val="002E2CA8"/>
    <w:rsid w:val="002F0269"/>
    <w:rsid w:val="002F1479"/>
    <w:rsid w:val="002F17FB"/>
    <w:rsid w:val="002F56D6"/>
    <w:rsid w:val="002F6A4C"/>
    <w:rsid w:val="002F73A5"/>
    <w:rsid w:val="003006A7"/>
    <w:rsid w:val="00301167"/>
    <w:rsid w:val="00301D1E"/>
    <w:rsid w:val="00303FBE"/>
    <w:rsid w:val="003040CB"/>
    <w:rsid w:val="0030665B"/>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005"/>
    <w:rsid w:val="003447D7"/>
    <w:rsid w:val="0034496B"/>
    <w:rsid w:val="00353988"/>
    <w:rsid w:val="00354B57"/>
    <w:rsid w:val="0036361F"/>
    <w:rsid w:val="003645FA"/>
    <w:rsid w:val="00364753"/>
    <w:rsid w:val="00364A2A"/>
    <w:rsid w:val="003657B6"/>
    <w:rsid w:val="00366676"/>
    <w:rsid w:val="00375415"/>
    <w:rsid w:val="003762F0"/>
    <w:rsid w:val="00376792"/>
    <w:rsid w:val="00376F37"/>
    <w:rsid w:val="0038506F"/>
    <w:rsid w:val="00390DD7"/>
    <w:rsid w:val="0039669A"/>
    <w:rsid w:val="00396BE2"/>
    <w:rsid w:val="003B04BA"/>
    <w:rsid w:val="003B0FC4"/>
    <w:rsid w:val="003B6C60"/>
    <w:rsid w:val="003B70C8"/>
    <w:rsid w:val="003C134A"/>
    <w:rsid w:val="003C1CCA"/>
    <w:rsid w:val="003C2972"/>
    <w:rsid w:val="003C2C9C"/>
    <w:rsid w:val="003C5C54"/>
    <w:rsid w:val="003C6E1A"/>
    <w:rsid w:val="003D0F51"/>
    <w:rsid w:val="003D1C1A"/>
    <w:rsid w:val="003D39AB"/>
    <w:rsid w:val="003D7B44"/>
    <w:rsid w:val="003E54CD"/>
    <w:rsid w:val="003E7319"/>
    <w:rsid w:val="003F1223"/>
    <w:rsid w:val="003F1F0F"/>
    <w:rsid w:val="003F2556"/>
    <w:rsid w:val="003F50D4"/>
    <w:rsid w:val="0040080D"/>
    <w:rsid w:val="0040270E"/>
    <w:rsid w:val="00403876"/>
    <w:rsid w:val="004062B1"/>
    <w:rsid w:val="004070B6"/>
    <w:rsid w:val="004072DD"/>
    <w:rsid w:val="00411AA6"/>
    <w:rsid w:val="00414412"/>
    <w:rsid w:val="00415971"/>
    <w:rsid w:val="004166E0"/>
    <w:rsid w:val="00416B05"/>
    <w:rsid w:val="00422AFE"/>
    <w:rsid w:val="00423593"/>
    <w:rsid w:val="00424978"/>
    <w:rsid w:val="0042545B"/>
    <w:rsid w:val="00427CBD"/>
    <w:rsid w:val="00431151"/>
    <w:rsid w:val="00432307"/>
    <w:rsid w:val="00435D6F"/>
    <w:rsid w:val="00436338"/>
    <w:rsid w:val="00437B5A"/>
    <w:rsid w:val="004408EE"/>
    <w:rsid w:val="00441997"/>
    <w:rsid w:val="00444E3C"/>
    <w:rsid w:val="00445D5C"/>
    <w:rsid w:val="004465F9"/>
    <w:rsid w:val="004466B0"/>
    <w:rsid w:val="00451396"/>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5EC9"/>
    <w:rsid w:val="00477B4C"/>
    <w:rsid w:val="00477B99"/>
    <w:rsid w:val="00483D2A"/>
    <w:rsid w:val="004841CA"/>
    <w:rsid w:val="00485C84"/>
    <w:rsid w:val="00486215"/>
    <w:rsid w:val="0048630D"/>
    <w:rsid w:val="00490E63"/>
    <w:rsid w:val="004921CF"/>
    <w:rsid w:val="004930F0"/>
    <w:rsid w:val="004A0BA8"/>
    <w:rsid w:val="004A3009"/>
    <w:rsid w:val="004A489D"/>
    <w:rsid w:val="004A4A2E"/>
    <w:rsid w:val="004A4CD0"/>
    <w:rsid w:val="004A73A8"/>
    <w:rsid w:val="004A75D5"/>
    <w:rsid w:val="004A771F"/>
    <w:rsid w:val="004A78AE"/>
    <w:rsid w:val="004B0044"/>
    <w:rsid w:val="004B004E"/>
    <w:rsid w:val="004B0589"/>
    <w:rsid w:val="004B0B74"/>
    <w:rsid w:val="004B1783"/>
    <w:rsid w:val="004B44DF"/>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4B7"/>
    <w:rsid w:val="004F257F"/>
    <w:rsid w:val="004F35CD"/>
    <w:rsid w:val="00501639"/>
    <w:rsid w:val="00501EFF"/>
    <w:rsid w:val="0050277D"/>
    <w:rsid w:val="005032D0"/>
    <w:rsid w:val="005035EB"/>
    <w:rsid w:val="0050689B"/>
    <w:rsid w:val="005068AA"/>
    <w:rsid w:val="00506EDB"/>
    <w:rsid w:val="005072F5"/>
    <w:rsid w:val="00507737"/>
    <w:rsid w:val="00511093"/>
    <w:rsid w:val="00512A8E"/>
    <w:rsid w:val="00520422"/>
    <w:rsid w:val="0052085F"/>
    <w:rsid w:val="0052404D"/>
    <w:rsid w:val="00527D68"/>
    <w:rsid w:val="00530284"/>
    <w:rsid w:val="005321B0"/>
    <w:rsid w:val="0053418A"/>
    <w:rsid w:val="005349D6"/>
    <w:rsid w:val="005352D1"/>
    <w:rsid w:val="00535CF6"/>
    <w:rsid w:val="00536BC1"/>
    <w:rsid w:val="00537F36"/>
    <w:rsid w:val="00541205"/>
    <w:rsid w:val="005433DE"/>
    <w:rsid w:val="0054420E"/>
    <w:rsid w:val="005472E5"/>
    <w:rsid w:val="0055057E"/>
    <w:rsid w:val="00550B0C"/>
    <w:rsid w:val="0055113D"/>
    <w:rsid w:val="005517CC"/>
    <w:rsid w:val="005551F3"/>
    <w:rsid w:val="00556A65"/>
    <w:rsid w:val="00557486"/>
    <w:rsid w:val="00561C0E"/>
    <w:rsid w:val="005662EA"/>
    <w:rsid w:val="00567B5A"/>
    <w:rsid w:val="00567C18"/>
    <w:rsid w:val="0057009B"/>
    <w:rsid w:val="005735B3"/>
    <w:rsid w:val="005801F0"/>
    <w:rsid w:val="005826CC"/>
    <w:rsid w:val="005839B9"/>
    <w:rsid w:val="00586DF8"/>
    <w:rsid w:val="00591AB8"/>
    <w:rsid w:val="00597954"/>
    <w:rsid w:val="005B10C2"/>
    <w:rsid w:val="005B15A7"/>
    <w:rsid w:val="005B1ECC"/>
    <w:rsid w:val="005B33BC"/>
    <w:rsid w:val="005B3509"/>
    <w:rsid w:val="005B430B"/>
    <w:rsid w:val="005B43B7"/>
    <w:rsid w:val="005B5D4F"/>
    <w:rsid w:val="005B6716"/>
    <w:rsid w:val="005B6C80"/>
    <w:rsid w:val="005B71FC"/>
    <w:rsid w:val="005C08BF"/>
    <w:rsid w:val="005C4CEE"/>
    <w:rsid w:val="005C4F38"/>
    <w:rsid w:val="005C5196"/>
    <w:rsid w:val="005C7635"/>
    <w:rsid w:val="005D1EBB"/>
    <w:rsid w:val="005D28E5"/>
    <w:rsid w:val="005D3BEF"/>
    <w:rsid w:val="005D43FD"/>
    <w:rsid w:val="005D65E6"/>
    <w:rsid w:val="005F19CB"/>
    <w:rsid w:val="005F5348"/>
    <w:rsid w:val="005F74E7"/>
    <w:rsid w:val="006011C8"/>
    <w:rsid w:val="006024FD"/>
    <w:rsid w:val="0060310C"/>
    <w:rsid w:val="00604AE8"/>
    <w:rsid w:val="00605777"/>
    <w:rsid w:val="00605FAC"/>
    <w:rsid w:val="00607750"/>
    <w:rsid w:val="006150DB"/>
    <w:rsid w:val="006200AB"/>
    <w:rsid w:val="00620450"/>
    <w:rsid w:val="00620753"/>
    <w:rsid w:val="00620911"/>
    <w:rsid w:val="00620C61"/>
    <w:rsid w:val="00627F57"/>
    <w:rsid w:val="00644209"/>
    <w:rsid w:val="00647525"/>
    <w:rsid w:val="006479FE"/>
    <w:rsid w:val="00654E17"/>
    <w:rsid w:val="00656634"/>
    <w:rsid w:val="0066216C"/>
    <w:rsid w:val="00664726"/>
    <w:rsid w:val="00665E34"/>
    <w:rsid w:val="006675EA"/>
    <w:rsid w:val="00671E1E"/>
    <w:rsid w:val="006722A0"/>
    <w:rsid w:val="006724B9"/>
    <w:rsid w:val="00672587"/>
    <w:rsid w:val="0067512C"/>
    <w:rsid w:val="00677AB5"/>
    <w:rsid w:val="00677D6F"/>
    <w:rsid w:val="006812E2"/>
    <w:rsid w:val="00681A96"/>
    <w:rsid w:val="0068207E"/>
    <w:rsid w:val="00685DA5"/>
    <w:rsid w:val="0068673B"/>
    <w:rsid w:val="00686CBD"/>
    <w:rsid w:val="00687543"/>
    <w:rsid w:val="00690A8B"/>
    <w:rsid w:val="006932E3"/>
    <w:rsid w:val="00694EC1"/>
    <w:rsid w:val="006956E5"/>
    <w:rsid w:val="0069644B"/>
    <w:rsid w:val="006976AD"/>
    <w:rsid w:val="00697E3B"/>
    <w:rsid w:val="006A0075"/>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5BEA"/>
    <w:rsid w:val="006E7083"/>
    <w:rsid w:val="006F07A1"/>
    <w:rsid w:val="006F0EB7"/>
    <w:rsid w:val="006F1204"/>
    <w:rsid w:val="006F39FF"/>
    <w:rsid w:val="006F409A"/>
    <w:rsid w:val="006F522A"/>
    <w:rsid w:val="006F6671"/>
    <w:rsid w:val="006F77BC"/>
    <w:rsid w:val="00700F72"/>
    <w:rsid w:val="007013DE"/>
    <w:rsid w:val="00701830"/>
    <w:rsid w:val="00701B60"/>
    <w:rsid w:val="00702F63"/>
    <w:rsid w:val="00710812"/>
    <w:rsid w:val="00711E9D"/>
    <w:rsid w:val="007130CE"/>
    <w:rsid w:val="00713548"/>
    <w:rsid w:val="00713B1C"/>
    <w:rsid w:val="00714DB9"/>
    <w:rsid w:val="00714DC9"/>
    <w:rsid w:val="0071700B"/>
    <w:rsid w:val="00717BD5"/>
    <w:rsid w:val="00720FED"/>
    <w:rsid w:val="007249D7"/>
    <w:rsid w:val="007252DA"/>
    <w:rsid w:val="00727DBE"/>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14E7"/>
    <w:rsid w:val="00763D77"/>
    <w:rsid w:val="00763EDE"/>
    <w:rsid w:val="00764F01"/>
    <w:rsid w:val="00765C4D"/>
    <w:rsid w:val="007663E0"/>
    <w:rsid w:val="00772B5A"/>
    <w:rsid w:val="00773904"/>
    <w:rsid w:val="00773C4B"/>
    <w:rsid w:val="00773D16"/>
    <w:rsid w:val="007740A8"/>
    <w:rsid w:val="007757D2"/>
    <w:rsid w:val="00775C8A"/>
    <w:rsid w:val="00775F73"/>
    <w:rsid w:val="007776E8"/>
    <w:rsid w:val="007815C4"/>
    <w:rsid w:val="00783FBE"/>
    <w:rsid w:val="0078628B"/>
    <w:rsid w:val="0078784C"/>
    <w:rsid w:val="00791FBF"/>
    <w:rsid w:val="007958BF"/>
    <w:rsid w:val="007A223F"/>
    <w:rsid w:val="007A6D99"/>
    <w:rsid w:val="007A7454"/>
    <w:rsid w:val="007A773F"/>
    <w:rsid w:val="007A7E01"/>
    <w:rsid w:val="007B05F5"/>
    <w:rsid w:val="007B6A97"/>
    <w:rsid w:val="007B75D4"/>
    <w:rsid w:val="007C2805"/>
    <w:rsid w:val="007C3D60"/>
    <w:rsid w:val="007C4FA1"/>
    <w:rsid w:val="007C5712"/>
    <w:rsid w:val="007C672F"/>
    <w:rsid w:val="007D0337"/>
    <w:rsid w:val="007D0701"/>
    <w:rsid w:val="007D2ED9"/>
    <w:rsid w:val="007E2CB8"/>
    <w:rsid w:val="007E3A49"/>
    <w:rsid w:val="007E3ED0"/>
    <w:rsid w:val="007E52D5"/>
    <w:rsid w:val="007E5D44"/>
    <w:rsid w:val="007E6725"/>
    <w:rsid w:val="007E7187"/>
    <w:rsid w:val="007F00BA"/>
    <w:rsid w:val="007F202F"/>
    <w:rsid w:val="007F20D9"/>
    <w:rsid w:val="007F46F6"/>
    <w:rsid w:val="007F664A"/>
    <w:rsid w:val="007F66E6"/>
    <w:rsid w:val="007F68CC"/>
    <w:rsid w:val="00804822"/>
    <w:rsid w:val="00813005"/>
    <w:rsid w:val="00813FEF"/>
    <w:rsid w:val="00817ACD"/>
    <w:rsid w:val="00823310"/>
    <w:rsid w:val="008249B7"/>
    <w:rsid w:val="00826879"/>
    <w:rsid w:val="00826E74"/>
    <w:rsid w:val="008272FD"/>
    <w:rsid w:val="00827A4E"/>
    <w:rsid w:val="0083094C"/>
    <w:rsid w:val="00832891"/>
    <w:rsid w:val="00833562"/>
    <w:rsid w:val="008339A8"/>
    <w:rsid w:val="00836959"/>
    <w:rsid w:val="00843A60"/>
    <w:rsid w:val="008457C1"/>
    <w:rsid w:val="00847D4E"/>
    <w:rsid w:val="00851D03"/>
    <w:rsid w:val="008536CE"/>
    <w:rsid w:val="00854C3B"/>
    <w:rsid w:val="00855988"/>
    <w:rsid w:val="00856471"/>
    <w:rsid w:val="00856D80"/>
    <w:rsid w:val="00860C40"/>
    <w:rsid w:val="00862A5B"/>
    <w:rsid w:val="00862D4C"/>
    <w:rsid w:val="0086441B"/>
    <w:rsid w:val="00865C7C"/>
    <w:rsid w:val="008668EC"/>
    <w:rsid w:val="00870558"/>
    <w:rsid w:val="00873E64"/>
    <w:rsid w:val="00874EBC"/>
    <w:rsid w:val="00875FFC"/>
    <w:rsid w:val="008773A8"/>
    <w:rsid w:val="00880861"/>
    <w:rsid w:val="00884733"/>
    <w:rsid w:val="00885F21"/>
    <w:rsid w:val="00886901"/>
    <w:rsid w:val="008935DC"/>
    <w:rsid w:val="00896252"/>
    <w:rsid w:val="0089651C"/>
    <w:rsid w:val="00896608"/>
    <w:rsid w:val="008A5C35"/>
    <w:rsid w:val="008A5FBA"/>
    <w:rsid w:val="008A75A2"/>
    <w:rsid w:val="008C0905"/>
    <w:rsid w:val="008C204C"/>
    <w:rsid w:val="008C26A3"/>
    <w:rsid w:val="008C4A56"/>
    <w:rsid w:val="008C642F"/>
    <w:rsid w:val="008D05CC"/>
    <w:rsid w:val="008D0D68"/>
    <w:rsid w:val="008D306F"/>
    <w:rsid w:val="008D3292"/>
    <w:rsid w:val="008D3912"/>
    <w:rsid w:val="008E1877"/>
    <w:rsid w:val="008E4C32"/>
    <w:rsid w:val="008E6B69"/>
    <w:rsid w:val="008F195C"/>
    <w:rsid w:val="008F3789"/>
    <w:rsid w:val="008F525A"/>
    <w:rsid w:val="008F5663"/>
    <w:rsid w:val="008F6D3F"/>
    <w:rsid w:val="008F71A1"/>
    <w:rsid w:val="008F7FE1"/>
    <w:rsid w:val="00900A01"/>
    <w:rsid w:val="00900B9E"/>
    <w:rsid w:val="00901A45"/>
    <w:rsid w:val="00902AF3"/>
    <w:rsid w:val="00910B5C"/>
    <w:rsid w:val="00915FA4"/>
    <w:rsid w:val="009179FB"/>
    <w:rsid w:val="009203FD"/>
    <w:rsid w:val="0092483C"/>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0CA7"/>
    <w:rsid w:val="0096219B"/>
    <w:rsid w:val="00963289"/>
    <w:rsid w:val="00963607"/>
    <w:rsid w:val="00963F80"/>
    <w:rsid w:val="009658DA"/>
    <w:rsid w:val="0096675F"/>
    <w:rsid w:val="00966884"/>
    <w:rsid w:val="00967F61"/>
    <w:rsid w:val="009703F1"/>
    <w:rsid w:val="009717F1"/>
    <w:rsid w:val="00971D8C"/>
    <w:rsid w:val="00971FC5"/>
    <w:rsid w:val="00972425"/>
    <w:rsid w:val="009733F5"/>
    <w:rsid w:val="00975FA4"/>
    <w:rsid w:val="0098401D"/>
    <w:rsid w:val="009849E5"/>
    <w:rsid w:val="0098683C"/>
    <w:rsid w:val="0098753E"/>
    <w:rsid w:val="0098784B"/>
    <w:rsid w:val="009923A9"/>
    <w:rsid w:val="00996071"/>
    <w:rsid w:val="009964CD"/>
    <w:rsid w:val="00997637"/>
    <w:rsid w:val="009A0B14"/>
    <w:rsid w:val="009A27D2"/>
    <w:rsid w:val="009A3E4B"/>
    <w:rsid w:val="009A53C8"/>
    <w:rsid w:val="009A6414"/>
    <w:rsid w:val="009B3D65"/>
    <w:rsid w:val="009B426B"/>
    <w:rsid w:val="009B5513"/>
    <w:rsid w:val="009B626F"/>
    <w:rsid w:val="009B7251"/>
    <w:rsid w:val="009C0ABF"/>
    <w:rsid w:val="009C43E7"/>
    <w:rsid w:val="009D14CA"/>
    <w:rsid w:val="009D4843"/>
    <w:rsid w:val="009D5757"/>
    <w:rsid w:val="009D7233"/>
    <w:rsid w:val="009D7DB0"/>
    <w:rsid w:val="009E1D78"/>
    <w:rsid w:val="009E20AB"/>
    <w:rsid w:val="009E295D"/>
    <w:rsid w:val="009E2B79"/>
    <w:rsid w:val="009E5B17"/>
    <w:rsid w:val="009E7239"/>
    <w:rsid w:val="009E78B5"/>
    <w:rsid w:val="009E7925"/>
    <w:rsid w:val="009E798E"/>
    <w:rsid w:val="009F0A68"/>
    <w:rsid w:val="009F1127"/>
    <w:rsid w:val="009F6FBF"/>
    <w:rsid w:val="009F70DC"/>
    <w:rsid w:val="009F79D3"/>
    <w:rsid w:val="00A001C3"/>
    <w:rsid w:val="00A02C15"/>
    <w:rsid w:val="00A0349A"/>
    <w:rsid w:val="00A04427"/>
    <w:rsid w:val="00A04B91"/>
    <w:rsid w:val="00A04D83"/>
    <w:rsid w:val="00A04FBD"/>
    <w:rsid w:val="00A054B0"/>
    <w:rsid w:val="00A069E1"/>
    <w:rsid w:val="00A07868"/>
    <w:rsid w:val="00A1019C"/>
    <w:rsid w:val="00A11648"/>
    <w:rsid w:val="00A2029A"/>
    <w:rsid w:val="00A236E8"/>
    <w:rsid w:val="00A24878"/>
    <w:rsid w:val="00A25ED4"/>
    <w:rsid w:val="00A26E89"/>
    <w:rsid w:val="00A30DC0"/>
    <w:rsid w:val="00A32D0C"/>
    <w:rsid w:val="00A33868"/>
    <w:rsid w:val="00A34E3A"/>
    <w:rsid w:val="00A3587B"/>
    <w:rsid w:val="00A41956"/>
    <w:rsid w:val="00A42756"/>
    <w:rsid w:val="00A43EB3"/>
    <w:rsid w:val="00A44DD4"/>
    <w:rsid w:val="00A45F0F"/>
    <w:rsid w:val="00A47DD9"/>
    <w:rsid w:val="00A50FB9"/>
    <w:rsid w:val="00A51F4E"/>
    <w:rsid w:val="00A5397B"/>
    <w:rsid w:val="00A54DA6"/>
    <w:rsid w:val="00A57D58"/>
    <w:rsid w:val="00A6116D"/>
    <w:rsid w:val="00A65F2C"/>
    <w:rsid w:val="00A66D8A"/>
    <w:rsid w:val="00A71DC3"/>
    <w:rsid w:val="00A72188"/>
    <w:rsid w:val="00A734EF"/>
    <w:rsid w:val="00A737D3"/>
    <w:rsid w:val="00A73873"/>
    <w:rsid w:val="00A8041F"/>
    <w:rsid w:val="00A8062A"/>
    <w:rsid w:val="00A807A5"/>
    <w:rsid w:val="00A82DA1"/>
    <w:rsid w:val="00A842F8"/>
    <w:rsid w:val="00A8458D"/>
    <w:rsid w:val="00A87B0A"/>
    <w:rsid w:val="00A93198"/>
    <w:rsid w:val="00A9668D"/>
    <w:rsid w:val="00A968D0"/>
    <w:rsid w:val="00A97137"/>
    <w:rsid w:val="00AA1BF0"/>
    <w:rsid w:val="00AA22E0"/>
    <w:rsid w:val="00AA4441"/>
    <w:rsid w:val="00AA5045"/>
    <w:rsid w:val="00AA73FE"/>
    <w:rsid w:val="00AA7D8F"/>
    <w:rsid w:val="00AB14AF"/>
    <w:rsid w:val="00AC1399"/>
    <w:rsid w:val="00AC390C"/>
    <w:rsid w:val="00AC51F3"/>
    <w:rsid w:val="00AC532F"/>
    <w:rsid w:val="00AC710B"/>
    <w:rsid w:val="00AC768E"/>
    <w:rsid w:val="00AC7B67"/>
    <w:rsid w:val="00AD0B89"/>
    <w:rsid w:val="00AD47D4"/>
    <w:rsid w:val="00AD62D8"/>
    <w:rsid w:val="00AE1546"/>
    <w:rsid w:val="00AE33D9"/>
    <w:rsid w:val="00AE7A63"/>
    <w:rsid w:val="00AF267E"/>
    <w:rsid w:val="00AF63C3"/>
    <w:rsid w:val="00AF7CE1"/>
    <w:rsid w:val="00B00114"/>
    <w:rsid w:val="00B00E7C"/>
    <w:rsid w:val="00B011E3"/>
    <w:rsid w:val="00B0301F"/>
    <w:rsid w:val="00B0351C"/>
    <w:rsid w:val="00B03934"/>
    <w:rsid w:val="00B048B1"/>
    <w:rsid w:val="00B11686"/>
    <w:rsid w:val="00B12C6B"/>
    <w:rsid w:val="00B13276"/>
    <w:rsid w:val="00B139D9"/>
    <w:rsid w:val="00B2000D"/>
    <w:rsid w:val="00B22DD8"/>
    <w:rsid w:val="00B26826"/>
    <w:rsid w:val="00B31D15"/>
    <w:rsid w:val="00B31D8E"/>
    <w:rsid w:val="00B32E81"/>
    <w:rsid w:val="00B34146"/>
    <w:rsid w:val="00B351C5"/>
    <w:rsid w:val="00B36B93"/>
    <w:rsid w:val="00B437D7"/>
    <w:rsid w:val="00B43C10"/>
    <w:rsid w:val="00B46744"/>
    <w:rsid w:val="00B477DB"/>
    <w:rsid w:val="00B47FD2"/>
    <w:rsid w:val="00B50307"/>
    <w:rsid w:val="00B5050B"/>
    <w:rsid w:val="00B50EBF"/>
    <w:rsid w:val="00B53ED3"/>
    <w:rsid w:val="00B54E3D"/>
    <w:rsid w:val="00B55214"/>
    <w:rsid w:val="00B55FAF"/>
    <w:rsid w:val="00B60715"/>
    <w:rsid w:val="00B64AEB"/>
    <w:rsid w:val="00B64D08"/>
    <w:rsid w:val="00B70A39"/>
    <w:rsid w:val="00B70AB2"/>
    <w:rsid w:val="00B72B7F"/>
    <w:rsid w:val="00B72EEE"/>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5457"/>
    <w:rsid w:val="00BD61A7"/>
    <w:rsid w:val="00BE09CA"/>
    <w:rsid w:val="00BE114C"/>
    <w:rsid w:val="00BE1A57"/>
    <w:rsid w:val="00BE7761"/>
    <w:rsid w:val="00BF03A9"/>
    <w:rsid w:val="00BF0F57"/>
    <w:rsid w:val="00BF14BC"/>
    <w:rsid w:val="00BF7292"/>
    <w:rsid w:val="00C00948"/>
    <w:rsid w:val="00C04410"/>
    <w:rsid w:val="00C047F9"/>
    <w:rsid w:val="00C06CDB"/>
    <w:rsid w:val="00C06D0F"/>
    <w:rsid w:val="00C070FB"/>
    <w:rsid w:val="00C07882"/>
    <w:rsid w:val="00C13799"/>
    <w:rsid w:val="00C2460C"/>
    <w:rsid w:val="00C2552A"/>
    <w:rsid w:val="00C308BE"/>
    <w:rsid w:val="00C31F5F"/>
    <w:rsid w:val="00C32053"/>
    <w:rsid w:val="00C35FC5"/>
    <w:rsid w:val="00C36154"/>
    <w:rsid w:val="00C40FD8"/>
    <w:rsid w:val="00C4144F"/>
    <w:rsid w:val="00C41733"/>
    <w:rsid w:val="00C43D44"/>
    <w:rsid w:val="00C462C4"/>
    <w:rsid w:val="00C50614"/>
    <w:rsid w:val="00C55A65"/>
    <w:rsid w:val="00C60C71"/>
    <w:rsid w:val="00C61F4A"/>
    <w:rsid w:val="00C632B3"/>
    <w:rsid w:val="00C63B7C"/>
    <w:rsid w:val="00C70D48"/>
    <w:rsid w:val="00C71038"/>
    <w:rsid w:val="00C71F04"/>
    <w:rsid w:val="00C74F26"/>
    <w:rsid w:val="00C7592C"/>
    <w:rsid w:val="00C77158"/>
    <w:rsid w:val="00C77DFE"/>
    <w:rsid w:val="00C80D4B"/>
    <w:rsid w:val="00C81A45"/>
    <w:rsid w:val="00C8278A"/>
    <w:rsid w:val="00C8558C"/>
    <w:rsid w:val="00C85ABE"/>
    <w:rsid w:val="00C87571"/>
    <w:rsid w:val="00C87667"/>
    <w:rsid w:val="00C90A57"/>
    <w:rsid w:val="00C91F07"/>
    <w:rsid w:val="00C92120"/>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D66D5"/>
    <w:rsid w:val="00CE0A40"/>
    <w:rsid w:val="00CE1852"/>
    <w:rsid w:val="00CE2946"/>
    <w:rsid w:val="00CE2F3D"/>
    <w:rsid w:val="00CE4329"/>
    <w:rsid w:val="00CE5473"/>
    <w:rsid w:val="00CF1014"/>
    <w:rsid w:val="00CF4147"/>
    <w:rsid w:val="00CF7619"/>
    <w:rsid w:val="00D0081E"/>
    <w:rsid w:val="00D00EA0"/>
    <w:rsid w:val="00D00FCF"/>
    <w:rsid w:val="00D01999"/>
    <w:rsid w:val="00D01A50"/>
    <w:rsid w:val="00D0228E"/>
    <w:rsid w:val="00D02AFB"/>
    <w:rsid w:val="00D05D33"/>
    <w:rsid w:val="00D160F3"/>
    <w:rsid w:val="00D17B72"/>
    <w:rsid w:val="00D17E86"/>
    <w:rsid w:val="00D201E6"/>
    <w:rsid w:val="00D20FFB"/>
    <w:rsid w:val="00D23118"/>
    <w:rsid w:val="00D2402F"/>
    <w:rsid w:val="00D2517E"/>
    <w:rsid w:val="00D25CD7"/>
    <w:rsid w:val="00D3261D"/>
    <w:rsid w:val="00D33A08"/>
    <w:rsid w:val="00D35F06"/>
    <w:rsid w:val="00D36226"/>
    <w:rsid w:val="00D36F67"/>
    <w:rsid w:val="00D40525"/>
    <w:rsid w:val="00D43400"/>
    <w:rsid w:val="00D455D4"/>
    <w:rsid w:val="00D45E62"/>
    <w:rsid w:val="00D46DC4"/>
    <w:rsid w:val="00D50014"/>
    <w:rsid w:val="00D5062B"/>
    <w:rsid w:val="00D53541"/>
    <w:rsid w:val="00D55E39"/>
    <w:rsid w:val="00D60633"/>
    <w:rsid w:val="00D620FF"/>
    <w:rsid w:val="00D63E1C"/>
    <w:rsid w:val="00D65A90"/>
    <w:rsid w:val="00D65BF3"/>
    <w:rsid w:val="00D73D35"/>
    <w:rsid w:val="00D74C34"/>
    <w:rsid w:val="00D761E4"/>
    <w:rsid w:val="00D7679A"/>
    <w:rsid w:val="00D76A3B"/>
    <w:rsid w:val="00D813B1"/>
    <w:rsid w:val="00D83505"/>
    <w:rsid w:val="00D84FED"/>
    <w:rsid w:val="00D872B1"/>
    <w:rsid w:val="00D8763C"/>
    <w:rsid w:val="00D91D07"/>
    <w:rsid w:val="00DA3DE9"/>
    <w:rsid w:val="00DA55F6"/>
    <w:rsid w:val="00DB19DA"/>
    <w:rsid w:val="00DB22C8"/>
    <w:rsid w:val="00DC08A5"/>
    <w:rsid w:val="00DC1CC0"/>
    <w:rsid w:val="00DC273F"/>
    <w:rsid w:val="00DC38B8"/>
    <w:rsid w:val="00DC4475"/>
    <w:rsid w:val="00DC53A2"/>
    <w:rsid w:val="00DC58C0"/>
    <w:rsid w:val="00DD3A2B"/>
    <w:rsid w:val="00DD61DE"/>
    <w:rsid w:val="00DD7094"/>
    <w:rsid w:val="00DE11A5"/>
    <w:rsid w:val="00DE25A0"/>
    <w:rsid w:val="00DE4E91"/>
    <w:rsid w:val="00DF0B35"/>
    <w:rsid w:val="00DF39D2"/>
    <w:rsid w:val="00DF56A7"/>
    <w:rsid w:val="00DF6BBB"/>
    <w:rsid w:val="00DF7125"/>
    <w:rsid w:val="00E017F3"/>
    <w:rsid w:val="00E01912"/>
    <w:rsid w:val="00E02FD6"/>
    <w:rsid w:val="00E04749"/>
    <w:rsid w:val="00E07A22"/>
    <w:rsid w:val="00E10161"/>
    <w:rsid w:val="00E16674"/>
    <w:rsid w:val="00E21911"/>
    <w:rsid w:val="00E2417A"/>
    <w:rsid w:val="00E25B4B"/>
    <w:rsid w:val="00E26437"/>
    <w:rsid w:val="00E37F4B"/>
    <w:rsid w:val="00E411A9"/>
    <w:rsid w:val="00E4350D"/>
    <w:rsid w:val="00E4387D"/>
    <w:rsid w:val="00E43A22"/>
    <w:rsid w:val="00E5325E"/>
    <w:rsid w:val="00E54CEB"/>
    <w:rsid w:val="00E557D7"/>
    <w:rsid w:val="00E55E85"/>
    <w:rsid w:val="00E55EED"/>
    <w:rsid w:val="00E560EA"/>
    <w:rsid w:val="00E62072"/>
    <w:rsid w:val="00E62588"/>
    <w:rsid w:val="00E6313E"/>
    <w:rsid w:val="00E639DF"/>
    <w:rsid w:val="00E7396A"/>
    <w:rsid w:val="00E73FD6"/>
    <w:rsid w:val="00E74EFA"/>
    <w:rsid w:val="00E75850"/>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588B"/>
    <w:rsid w:val="00EB6169"/>
    <w:rsid w:val="00EB64CF"/>
    <w:rsid w:val="00EB74A3"/>
    <w:rsid w:val="00EC1F3E"/>
    <w:rsid w:val="00EC50BD"/>
    <w:rsid w:val="00EC65CA"/>
    <w:rsid w:val="00ED0A22"/>
    <w:rsid w:val="00ED28F8"/>
    <w:rsid w:val="00ED2C01"/>
    <w:rsid w:val="00ED7B9C"/>
    <w:rsid w:val="00EE2467"/>
    <w:rsid w:val="00EE3131"/>
    <w:rsid w:val="00EE6D9A"/>
    <w:rsid w:val="00EE7426"/>
    <w:rsid w:val="00EE7551"/>
    <w:rsid w:val="00EF0027"/>
    <w:rsid w:val="00EF0302"/>
    <w:rsid w:val="00EF0F49"/>
    <w:rsid w:val="00EF26EB"/>
    <w:rsid w:val="00EF291C"/>
    <w:rsid w:val="00EF36A9"/>
    <w:rsid w:val="00EF584E"/>
    <w:rsid w:val="00F007F5"/>
    <w:rsid w:val="00F00D28"/>
    <w:rsid w:val="00F01D4C"/>
    <w:rsid w:val="00F02583"/>
    <w:rsid w:val="00F04302"/>
    <w:rsid w:val="00F04C12"/>
    <w:rsid w:val="00F052B6"/>
    <w:rsid w:val="00F115D4"/>
    <w:rsid w:val="00F14219"/>
    <w:rsid w:val="00F14A3D"/>
    <w:rsid w:val="00F1565A"/>
    <w:rsid w:val="00F156C3"/>
    <w:rsid w:val="00F21765"/>
    <w:rsid w:val="00F25E14"/>
    <w:rsid w:val="00F271F7"/>
    <w:rsid w:val="00F300B0"/>
    <w:rsid w:val="00F36B32"/>
    <w:rsid w:val="00F444F7"/>
    <w:rsid w:val="00F45722"/>
    <w:rsid w:val="00F462EB"/>
    <w:rsid w:val="00F50082"/>
    <w:rsid w:val="00F519C6"/>
    <w:rsid w:val="00F51B2D"/>
    <w:rsid w:val="00F54B9B"/>
    <w:rsid w:val="00F55497"/>
    <w:rsid w:val="00F56075"/>
    <w:rsid w:val="00F57A5E"/>
    <w:rsid w:val="00F62599"/>
    <w:rsid w:val="00F62C3C"/>
    <w:rsid w:val="00F63B47"/>
    <w:rsid w:val="00F63D2A"/>
    <w:rsid w:val="00F64602"/>
    <w:rsid w:val="00F64789"/>
    <w:rsid w:val="00F65701"/>
    <w:rsid w:val="00F7230C"/>
    <w:rsid w:val="00F74C22"/>
    <w:rsid w:val="00F80B2F"/>
    <w:rsid w:val="00F81D1A"/>
    <w:rsid w:val="00F83A50"/>
    <w:rsid w:val="00F84389"/>
    <w:rsid w:val="00F84408"/>
    <w:rsid w:val="00F851EC"/>
    <w:rsid w:val="00F854CA"/>
    <w:rsid w:val="00F855A7"/>
    <w:rsid w:val="00F86B1F"/>
    <w:rsid w:val="00F87AF0"/>
    <w:rsid w:val="00F9412C"/>
    <w:rsid w:val="00F94259"/>
    <w:rsid w:val="00F96F1F"/>
    <w:rsid w:val="00FA0025"/>
    <w:rsid w:val="00FA0E7F"/>
    <w:rsid w:val="00FA24B0"/>
    <w:rsid w:val="00FA4314"/>
    <w:rsid w:val="00FA45BB"/>
    <w:rsid w:val="00FA5099"/>
    <w:rsid w:val="00FA72FD"/>
    <w:rsid w:val="00FB04B7"/>
    <w:rsid w:val="00FB4A4F"/>
    <w:rsid w:val="00FB698B"/>
    <w:rsid w:val="00FB7C5F"/>
    <w:rsid w:val="00FC0D79"/>
    <w:rsid w:val="00FC2F44"/>
    <w:rsid w:val="00FC62BC"/>
    <w:rsid w:val="00FC63D2"/>
    <w:rsid w:val="00FD1481"/>
    <w:rsid w:val="00FD30D6"/>
    <w:rsid w:val="00FD6378"/>
    <w:rsid w:val="00FE2612"/>
    <w:rsid w:val="00FE2DE8"/>
    <w:rsid w:val="00FE7F47"/>
    <w:rsid w:val="00FF018B"/>
    <w:rsid w:val="00FF0708"/>
    <w:rsid w:val="00FF0CF2"/>
    <w:rsid w:val="00FF0F1A"/>
    <w:rsid w:val="00FF170B"/>
    <w:rsid w:val="00FF2805"/>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Hyperlink">
    <w:name w:val="Hyperlink"/>
    <w:basedOn w:val="DefaultParagraphFont"/>
    <w:uiPriority w:val="99"/>
    <w:unhideWhenUsed/>
    <w:rsid w:val="00D813B1"/>
    <w:rPr>
      <w:color w:val="0000FF" w:themeColor="hyperlink"/>
      <w:u w:val="single"/>
    </w:rPr>
  </w:style>
  <w:style w:type="character" w:styleId="Emphasis">
    <w:name w:val="Emphasis"/>
    <w:uiPriority w:val="20"/>
    <w:qFormat/>
    <w:rsid w:val="009D4843"/>
    <w:rPr>
      <w:i/>
      <w:iCs/>
    </w:rPr>
  </w:style>
  <w:style w:type="paragraph" w:styleId="CommentText">
    <w:name w:val="annotation text"/>
    <w:basedOn w:val="Normal"/>
    <w:link w:val="CommentTextChar"/>
    <w:uiPriority w:val="99"/>
    <w:unhideWhenUsed/>
    <w:rsid w:val="009D4843"/>
    <w:rPr>
      <w:sz w:val="20"/>
      <w:szCs w:val="20"/>
    </w:rPr>
  </w:style>
  <w:style w:type="character" w:customStyle="1" w:styleId="CommentTextChar">
    <w:name w:val="Comment Text Char"/>
    <w:basedOn w:val="DefaultParagraphFont"/>
    <w:link w:val="CommentText"/>
    <w:uiPriority w:val="99"/>
    <w:rsid w:val="009D4843"/>
    <w:rPr>
      <w:lang w:val="de-DE" w:eastAsia="ja-JP"/>
    </w:rPr>
  </w:style>
  <w:style w:type="character" w:styleId="CommentReference">
    <w:name w:val="annotation reference"/>
    <w:uiPriority w:val="99"/>
    <w:semiHidden/>
    <w:unhideWhenUsed/>
    <w:rsid w:val="009D4843"/>
    <w:rPr>
      <w:sz w:val="21"/>
      <w:szCs w:val="21"/>
    </w:rPr>
  </w:style>
  <w:style w:type="paragraph" w:styleId="CommentSubject">
    <w:name w:val="annotation subject"/>
    <w:basedOn w:val="CommentText"/>
    <w:next w:val="CommentText"/>
    <w:link w:val="CommentSubjectChar"/>
    <w:uiPriority w:val="99"/>
    <w:semiHidden/>
    <w:unhideWhenUsed/>
    <w:rsid w:val="00A45F0F"/>
    <w:rPr>
      <w:b/>
      <w:bCs/>
    </w:rPr>
  </w:style>
  <w:style w:type="character" w:customStyle="1" w:styleId="CommentSubjectChar">
    <w:name w:val="Comment Subject Char"/>
    <w:basedOn w:val="CommentTextChar"/>
    <w:link w:val="CommentSubject"/>
    <w:uiPriority w:val="99"/>
    <w:semiHidden/>
    <w:rsid w:val="00A45F0F"/>
    <w:rPr>
      <w:b/>
      <w:bCs/>
      <w:lang w:val="de-DE" w:eastAsia="ja-JP"/>
    </w:rPr>
  </w:style>
  <w:style w:type="character" w:styleId="Strong">
    <w:name w:val="Strong"/>
    <w:basedOn w:val="DefaultParagraphFont"/>
    <w:uiPriority w:val="22"/>
    <w:qFormat/>
    <w:rsid w:val="00483D2A"/>
    <w:rPr>
      <w:b/>
      <w:bCs/>
    </w:rPr>
  </w:style>
  <w:style w:type="character" w:customStyle="1" w:styleId="smallcaps">
    <w:name w:val="smallcaps"/>
    <w:basedOn w:val="DefaultParagraphFont"/>
    <w:rsid w:val="00DB22C8"/>
  </w:style>
  <w:style w:type="character" w:customStyle="1" w:styleId="institution">
    <w:name w:val="institution"/>
    <w:basedOn w:val="DefaultParagraphFont"/>
    <w:rsid w:val="00DC08A5"/>
  </w:style>
  <w:style w:type="character" w:customStyle="1" w:styleId="country">
    <w:name w:val="country"/>
    <w:basedOn w:val="DefaultParagraphFont"/>
    <w:rsid w:val="00DC08A5"/>
  </w:style>
  <w:style w:type="character" w:customStyle="1" w:styleId="authorlink">
    <w:name w:val="author_link"/>
    <w:basedOn w:val="DefaultParagraphFont"/>
    <w:rsid w:val="00F9412C"/>
  </w:style>
  <w:style w:type="character" w:customStyle="1" w:styleId="apple-converted-space">
    <w:name w:val="apple-converted-space"/>
    <w:basedOn w:val="DefaultParagraphFont"/>
    <w:rsid w:val="00F9412C"/>
  </w:style>
  <w:style w:type="paragraph" w:styleId="Revision">
    <w:name w:val="Revision"/>
    <w:hidden/>
    <w:uiPriority w:val="99"/>
    <w:semiHidden/>
    <w:rsid w:val="00224A03"/>
    <w:rPr>
      <w:sz w:val="24"/>
      <w:szCs w:val="24"/>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Hyperlink">
    <w:name w:val="Hyperlink"/>
    <w:basedOn w:val="DefaultParagraphFont"/>
    <w:uiPriority w:val="99"/>
    <w:unhideWhenUsed/>
    <w:rsid w:val="00D813B1"/>
    <w:rPr>
      <w:color w:val="0000FF" w:themeColor="hyperlink"/>
      <w:u w:val="single"/>
    </w:rPr>
  </w:style>
  <w:style w:type="character" w:styleId="Emphasis">
    <w:name w:val="Emphasis"/>
    <w:uiPriority w:val="20"/>
    <w:qFormat/>
    <w:rsid w:val="009D4843"/>
    <w:rPr>
      <w:i/>
      <w:iCs/>
    </w:rPr>
  </w:style>
  <w:style w:type="paragraph" w:styleId="CommentText">
    <w:name w:val="annotation text"/>
    <w:basedOn w:val="Normal"/>
    <w:link w:val="CommentTextChar"/>
    <w:uiPriority w:val="99"/>
    <w:unhideWhenUsed/>
    <w:rsid w:val="009D4843"/>
    <w:rPr>
      <w:sz w:val="20"/>
      <w:szCs w:val="20"/>
    </w:rPr>
  </w:style>
  <w:style w:type="character" w:customStyle="1" w:styleId="CommentTextChar">
    <w:name w:val="Comment Text Char"/>
    <w:basedOn w:val="DefaultParagraphFont"/>
    <w:link w:val="CommentText"/>
    <w:uiPriority w:val="99"/>
    <w:rsid w:val="009D4843"/>
    <w:rPr>
      <w:lang w:val="de-DE" w:eastAsia="ja-JP"/>
    </w:rPr>
  </w:style>
  <w:style w:type="character" w:styleId="CommentReference">
    <w:name w:val="annotation reference"/>
    <w:uiPriority w:val="99"/>
    <w:semiHidden/>
    <w:unhideWhenUsed/>
    <w:rsid w:val="009D4843"/>
    <w:rPr>
      <w:sz w:val="21"/>
      <w:szCs w:val="21"/>
    </w:rPr>
  </w:style>
  <w:style w:type="paragraph" w:styleId="CommentSubject">
    <w:name w:val="annotation subject"/>
    <w:basedOn w:val="CommentText"/>
    <w:next w:val="CommentText"/>
    <w:link w:val="CommentSubjectChar"/>
    <w:uiPriority w:val="99"/>
    <w:semiHidden/>
    <w:unhideWhenUsed/>
    <w:rsid w:val="00A45F0F"/>
    <w:rPr>
      <w:b/>
      <w:bCs/>
    </w:rPr>
  </w:style>
  <w:style w:type="character" w:customStyle="1" w:styleId="CommentSubjectChar">
    <w:name w:val="Comment Subject Char"/>
    <w:basedOn w:val="CommentTextChar"/>
    <w:link w:val="CommentSubject"/>
    <w:uiPriority w:val="99"/>
    <w:semiHidden/>
    <w:rsid w:val="00A45F0F"/>
    <w:rPr>
      <w:b/>
      <w:bCs/>
      <w:lang w:val="de-DE" w:eastAsia="ja-JP"/>
    </w:rPr>
  </w:style>
  <w:style w:type="character" w:styleId="Strong">
    <w:name w:val="Strong"/>
    <w:basedOn w:val="DefaultParagraphFont"/>
    <w:uiPriority w:val="22"/>
    <w:qFormat/>
    <w:rsid w:val="00483D2A"/>
    <w:rPr>
      <w:b/>
      <w:bCs/>
    </w:rPr>
  </w:style>
  <w:style w:type="character" w:customStyle="1" w:styleId="smallcaps">
    <w:name w:val="smallcaps"/>
    <w:basedOn w:val="DefaultParagraphFont"/>
    <w:rsid w:val="00DB22C8"/>
  </w:style>
  <w:style w:type="character" w:customStyle="1" w:styleId="institution">
    <w:name w:val="institution"/>
    <w:basedOn w:val="DefaultParagraphFont"/>
    <w:rsid w:val="00DC08A5"/>
  </w:style>
  <w:style w:type="character" w:customStyle="1" w:styleId="country">
    <w:name w:val="country"/>
    <w:basedOn w:val="DefaultParagraphFont"/>
    <w:rsid w:val="00DC08A5"/>
  </w:style>
  <w:style w:type="character" w:customStyle="1" w:styleId="authorlink">
    <w:name w:val="author_link"/>
    <w:basedOn w:val="DefaultParagraphFont"/>
    <w:rsid w:val="00F9412C"/>
  </w:style>
  <w:style w:type="character" w:customStyle="1" w:styleId="apple-converted-space">
    <w:name w:val="apple-converted-space"/>
    <w:basedOn w:val="DefaultParagraphFont"/>
    <w:rsid w:val="00F9412C"/>
  </w:style>
  <w:style w:type="paragraph" w:styleId="Revision">
    <w:name w:val="Revision"/>
    <w:hidden/>
    <w:uiPriority w:val="99"/>
    <w:semiHidden/>
    <w:rsid w:val="00224A03"/>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s.acs.org/action/doSearch?ContribStored=Cowan%2C+A+J" TargetMode="External"/><Relationship Id="rId13" Type="http://schemas.openxmlformats.org/officeDocument/2006/relationships/hyperlink" Target="mailto:yatli@ucsc.edu" TargetMode="External"/><Relationship Id="rId18" Type="http://schemas.openxmlformats.org/officeDocument/2006/relationships/image" Target="media/image3.tif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J.Cowan@liverpool.ac.uk"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ubs.acs.org/action/doSearch?ContribStored=Cowan%2C+A+J" TargetMode="External"/><Relationship Id="rId5" Type="http://schemas.openxmlformats.org/officeDocument/2006/relationships/webSettings" Target="webSettings.xml"/><Relationship Id="rId15" Type="http://schemas.openxmlformats.org/officeDocument/2006/relationships/hyperlink" Target="mailto:yatli@ucsc.edu" TargetMode="External"/><Relationship Id="rId23" Type="http://schemas.openxmlformats.org/officeDocument/2006/relationships/image" Target="media/image9.tiff"/><Relationship Id="rId10" Type="http://schemas.openxmlformats.org/officeDocument/2006/relationships/header" Target="header2.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J.Cowan@liverpool.ac.uk" TargetMode="External"/><Relationship Id="rId22"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t\Desktop\Manuscript%20in%20preparation\TiO2%20Stability\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1E879-33B7-4B8E-890E-B5BB41BF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communication.dot</Template>
  <TotalTime>1</TotalTime>
  <Pages>5</Pages>
  <Words>4408</Words>
  <Characters>25129</Characters>
  <Application>Microsoft Office Word</Application>
  <DocSecurity>0</DocSecurity>
  <Lines>209</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Yat</dc:creator>
  <cp:lastModifiedBy>Cowan, Alexander</cp:lastModifiedBy>
  <cp:revision>2</cp:revision>
  <cp:lastPrinted>2014-03-21T22:01:00Z</cp:lastPrinted>
  <dcterms:created xsi:type="dcterms:W3CDTF">2016-01-19T08:41:00Z</dcterms:created>
  <dcterms:modified xsi:type="dcterms:W3CDTF">2016-01-19T08:41:00Z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