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E7" w:rsidRDefault="00272FE7" w:rsidP="00272FE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Su</w:t>
      </w:r>
      <w:r w:rsidRPr="003B1C5C">
        <w:rPr>
          <w:rFonts w:ascii="Arial" w:hAnsi="Arial" w:cs="Arial"/>
          <w:sz w:val="22"/>
          <w:szCs w:val="22"/>
        </w:rPr>
        <w:t xml:space="preserve">pplementary Table 1: </w:t>
      </w:r>
      <w:r w:rsidRPr="003B1C5C">
        <w:rPr>
          <w:rFonts w:ascii="Arial" w:hAnsi="Arial" w:cs="Arial"/>
          <w:b/>
          <w:sz w:val="22"/>
        </w:rPr>
        <w:t xml:space="preserve">Clinical, histopathological and genetic characteristics of the </w:t>
      </w:r>
      <w:r>
        <w:rPr>
          <w:rFonts w:ascii="Arial" w:hAnsi="Arial" w:cs="Arial"/>
          <w:b/>
          <w:sz w:val="22"/>
        </w:rPr>
        <w:t>patient tumours</w:t>
      </w:r>
      <w:r w:rsidRPr="003B1C5C">
        <w:rPr>
          <w:rFonts w:ascii="Arial" w:hAnsi="Arial" w:cs="Arial"/>
          <w:b/>
          <w:sz w:val="22"/>
        </w:rPr>
        <w:t xml:space="preserve"> used for </w:t>
      </w:r>
      <w:proofErr w:type="spellStart"/>
      <w:r w:rsidRPr="003B1C5C">
        <w:rPr>
          <w:rFonts w:ascii="Arial" w:hAnsi="Arial" w:cs="Arial"/>
          <w:b/>
          <w:sz w:val="22"/>
        </w:rPr>
        <w:t>secretome</w:t>
      </w:r>
      <w:proofErr w:type="spellEnd"/>
      <w:r w:rsidRPr="003B1C5C">
        <w:rPr>
          <w:rFonts w:ascii="Arial" w:hAnsi="Arial" w:cs="Arial"/>
          <w:b/>
          <w:sz w:val="22"/>
        </w:rPr>
        <w:t xml:space="preserve"> production.</w:t>
      </w:r>
    </w:p>
    <w:p w:rsidR="00272FE7" w:rsidRPr="003B1C5C" w:rsidRDefault="00272FE7" w:rsidP="00272FE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49" w:type="pct"/>
        <w:tblInd w:w="108" w:type="dxa"/>
        <w:tblLayout w:type="fixed"/>
        <w:tblLook w:val="0420" w:firstRow="1" w:lastRow="0" w:firstColumn="0" w:lastColumn="0" w:noHBand="0" w:noVBand="1"/>
      </w:tblPr>
      <w:tblGrid>
        <w:gridCol w:w="1439"/>
        <w:gridCol w:w="1549"/>
        <w:gridCol w:w="850"/>
        <w:gridCol w:w="1110"/>
        <w:gridCol w:w="1110"/>
        <w:gridCol w:w="1110"/>
        <w:gridCol w:w="1107"/>
        <w:gridCol w:w="1110"/>
        <w:gridCol w:w="1110"/>
        <w:gridCol w:w="1193"/>
        <w:gridCol w:w="1066"/>
        <w:gridCol w:w="1052"/>
      </w:tblGrid>
      <w:tr w:rsidR="00272FE7" w:rsidRPr="003B1C5C" w:rsidTr="00FE0F2F">
        <w:trPr>
          <w:trHeight w:val="804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0" w:name="RANGE!A1:M22"/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Sample No.</w:t>
            </w:r>
            <w:bookmarkEnd w:id="0"/>
          </w:p>
        </w:tc>
        <w:tc>
          <w:tcPr>
            <w:tcW w:w="561" w:type="pct"/>
            <w:noWrap/>
            <w:vAlign w:val="center"/>
          </w:tcPr>
          <w:p w:rsidR="00272FE7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Age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of patient at diagnosis</w:t>
            </w:r>
          </w:p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(years)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LBD (mm)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UH (mm)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CBI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EOE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Cell type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Loops</w:t>
            </w:r>
          </w:p>
        </w:tc>
        <w:tc>
          <w:tcPr>
            <w:tcW w:w="432" w:type="pct"/>
            <w:noWrap/>
            <w:vAlign w:val="center"/>
          </w:tcPr>
          <w:p w:rsidR="00272FE7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Mitotic count/</w:t>
            </w:r>
          </w:p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40 HPF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Chr3 status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b/>
                <w:sz w:val="16"/>
                <w:szCs w:val="16"/>
              </w:rPr>
              <w:t>Mets risk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S116-12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  <w:r w:rsidRPr="006778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¥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S140-12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S147-12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S175-12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S194-12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S195-12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HR*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S197-12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S220-12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S221-12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S223-12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HR*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S265-12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S281-12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HR*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S282-12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272FE7" w:rsidRPr="003B1C5C" w:rsidTr="00FE0F2F">
        <w:trPr>
          <w:trHeight w:val="397"/>
        </w:trPr>
        <w:tc>
          <w:tcPr>
            <w:tcW w:w="52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sz w:val="16"/>
                <w:szCs w:val="16"/>
              </w:rPr>
              <w:t>S285-12</w:t>
            </w:r>
          </w:p>
        </w:tc>
        <w:tc>
          <w:tcPr>
            <w:tcW w:w="56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  <w:tc>
          <w:tcPr>
            <w:tcW w:w="40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32" w:type="pct"/>
            <w:noWrap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pct"/>
            <w:vAlign w:val="center"/>
          </w:tcPr>
          <w:p w:rsidR="00272FE7" w:rsidRPr="003B1C5C" w:rsidRDefault="00272FE7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C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</w:t>
            </w:r>
          </w:p>
        </w:tc>
      </w:tr>
    </w:tbl>
    <w:p w:rsidR="00272FE7" w:rsidRDefault="00272FE7" w:rsidP="00272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272FE7" w:rsidRPr="003B1C5C" w:rsidRDefault="00272FE7" w:rsidP="00272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B1C5C">
        <w:rPr>
          <w:rFonts w:ascii="Arial" w:hAnsi="Arial" w:cs="Arial"/>
          <w:i/>
          <w:sz w:val="16"/>
          <w:szCs w:val="16"/>
        </w:rPr>
        <w:t xml:space="preserve">LBD: largest basal diameter; UH: </w:t>
      </w:r>
      <w:r>
        <w:rPr>
          <w:rFonts w:ascii="Arial" w:hAnsi="Arial" w:cs="Arial"/>
          <w:i/>
          <w:sz w:val="16"/>
          <w:szCs w:val="16"/>
        </w:rPr>
        <w:t>tumour</w:t>
      </w:r>
      <w:r w:rsidRPr="003B1C5C">
        <w:rPr>
          <w:rFonts w:ascii="Arial" w:hAnsi="Arial" w:cs="Arial"/>
          <w:i/>
          <w:sz w:val="16"/>
          <w:szCs w:val="16"/>
        </w:rPr>
        <w:t xml:space="preserve"> thickness; </w:t>
      </w:r>
      <w:r>
        <w:rPr>
          <w:rFonts w:ascii="Arial" w:hAnsi="Arial" w:cs="Arial"/>
          <w:i/>
          <w:sz w:val="16"/>
          <w:szCs w:val="16"/>
        </w:rPr>
        <w:t xml:space="preserve">F: Female; M: Male; </w:t>
      </w:r>
      <w:r w:rsidRPr="003B1C5C">
        <w:rPr>
          <w:rFonts w:ascii="Arial" w:hAnsi="Arial" w:cs="Arial"/>
          <w:i/>
          <w:sz w:val="16"/>
          <w:szCs w:val="16"/>
        </w:rPr>
        <w:t xml:space="preserve">CBI: ciliary body involvement; EOE: extraocular extension; cell type: spindle, mixed, epithelioid; </w:t>
      </w:r>
      <w:r>
        <w:rPr>
          <w:rFonts w:ascii="Arial" w:hAnsi="Arial" w:cs="Arial"/>
          <w:i/>
          <w:sz w:val="16"/>
          <w:szCs w:val="16"/>
        </w:rPr>
        <w:t xml:space="preserve">HPF: high power field; </w:t>
      </w:r>
      <w:r w:rsidRPr="003B1C5C">
        <w:rPr>
          <w:rFonts w:ascii="Arial" w:hAnsi="Arial" w:cs="Arial"/>
          <w:i/>
          <w:sz w:val="16"/>
          <w:szCs w:val="16"/>
        </w:rPr>
        <w:t>HR: high risk; LR: low risk; Chromosome 3 status: N-normal, L-loss, G-gain</w:t>
      </w:r>
      <w:r>
        <w:rPr>
          <w:rFonts w:ascii="Arial" w:hAnsi="Arial" w:cs="Arial"/>
          <w:i/>
          <w:sz w:val="16"/>
          <w:szCs w:val="16"/>
        </w:rPr>
        <w:t>;</w:t>
      </w:r>
      <w:r w:rsidRPr="003B1C5C">
        <w:rPr>
          <w:rFonts w:ascii="Arial" w:hAnsi="Arial" w:cs="Arial"/>
          <w:i/>
          <w:sz w:val="16"/>
          <w:szCs w:val="16"/>
        </w:rPr>
        <w:t xml:space="preserve"> *indicates </w:t>
      </w:r>
      <w:r>
        <w:rPr>
          <w:rFonts w:ascii="Arial" w:hAnsi="Arial" w:cs="Arial"/>
          <w:i/>
          <w:sz w:val="16"/>
          <w:szCs w:val="16"/>
        </w:rPr>
        <w:t xml:space="preserve">death from metastatic disease; </w:t>
      </w:r>
      <m:oMath>
        <m:r>
          <w:rPr>
            <w:rFonts w:ascii="Cambria Math" w:hAnsi="Cambria Math" w:cs="Arial"/>
            <w:sz w:val="16"/>
            <w:szCs w:val="16"/>
          </w:rPr>
          <m:t>¥</m:t>
        </m:r>
      </m:oMath>
      <w:r>
        <w:rPr>
          <w:rFonts w:ascii="Arial" w:hAnsi="Arial" w:cs="Arial"/>
          <w:i/>
          <w:sz w:val="16"/>
          <w:szCs w:val="16"/>
        </w:rPr>
        <w:t xml:space="preserve"> indicates death from other causes.</w:t>
      </w:r>
    </w:p>
    <w:p w:rsidR="0084715F" w:rsidRDefault="00272FE7">
      <w:bookmarkStart w:id="1" w:name="_GoBack"/>
      <w:bookmarkEnd w:id="1"/>
    </w:p>
    <w:sectPr w:rsidR="0084715F" w:rsidSect="00272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7"/>
    <w:rsid w:val="00272FE7"/>
    <w:rsid w:val="004A3AA9"/>
    <w:rsid w:val="007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2E7B4-B6F3-4D24-8B26-D603011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E7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FE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rupi_helen</dc:creator>
  <cp:keywords/>
  <dc:description/>
  <cp:lastModifiedBy>rupi_helen</cp:lastModifiedBy>
  <cp:revision>1</cp:revision>
  <dcterms:created xsi:type="dcterms:W3CDTF">2016-04-15T07:44:00Z</dcterms:created>
  <dcterms:modified xsi:type="dcterms:W3CDTF">2016-04-15T07:44:00Z</dcterms:modified>
</cp:coreProperties>
</file>