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FFB" w:rsidRDefault="00D50FFB" w:rsidP="0044413D">
      <w:pPr>
        <w:shd w:val="clear" w:color="auto" w:fill="FFFFFF"/>
        <w:spacing w:line="480" w:lineRule="auto"/>
        <w:outlineLvl w:val="3"/>
        <w:rPr>
          <w:b/>
          <w:bCs/>
          <w:sz w:val="28"/>
          <w:szCs w:val="28"/>
        </w:rPr>
      </w:pPr>
    </w:p>
    <w:p w:rsidR="006C68B3" w:rsidRDefault="006F333F" w:rsidP="00F3634A">
      <w:pPr>
        <w:shd w:val="clear" w:color="auto" w:fill="FFFFFF"/>
        <w:spacing w:line="480" w:lineRule="auto"/>
        <w:jc w:val="center"/>
        <w:outlineLvl w:val="3"/>
        <w:rPr>
          <w:b/>
          <w:bCs/>
          <w:sz w:val="28"/>
          <w:szCs w:val="28"/>
        </w:rPr>
      </w:pPr>
      <w:r>
        <w:rPr>
          <w:b/>
          <w:bCs/>
          <w:sz w:val="28"/>
          <w:szCs w:val="28"/>
        </w:rPr>
        <w:t xml:space="preserve">Dynamic </w:t>
      </w:r>
      <w:r w:rsidR="00EE633D">
        <w:rPr>
          <w:b/>
          <w:bCs/>
          <w:sz w:val="28"/>
          <w:szCs w:val="28"/>
        </w:rPr>
        <w:t>NF-</w:t>
      </w:r>
      <w:r w:rsidR="00EE633D" w:rsidRPr="00EE633D">
        <w:rPr>
          <w:rFonts w:ascii="Symbol" w:hAnsi="Symbol"/>
          <w:b/>
          <w:bCs/>
          <w:sz w:val="28"/>
          <w:szCs w:val="28"/>
        </w:rPr>
        <w:t></w:t>
      </w:r>
      <w:r w:rsidR="00EE633D">
        <w:rPr>
          <w:b/>
          <w:bCs/>
          <w:sz w:val="28"/>
          <w:szCs w:val="28"/>
        </w:rPr>
        <w:t xml:space="preserve">B and E2F </w:t>
      </w:r>
      <w:r>
        <w:rPr>
          <w:b/>
          <w:bCs/>
          <w:sz w:val="28"/>
          <w:szCs w:val="28"/>
        </w:rPr>
        <w:t>interactions control the prio</w:t>
      </w:r>
      <w:r w:rsidR="00160114">
        <w:rPr>
          <w:b/>
          <w:bCs/>
          <w:sz w:val="28"/>
          <w:szCs w:val="28"/>
        </w:rPr>
        <w:t xml:space="preserve">rity </w:t>
      </w:r>
      <w:r w:rsidR="00EE633D">
        <w:rPr>
          <w:b/>
          <w:bCs/>
          <w:sz w:val="28"/>
          <w:szCs w:val="28"/>
        </w:rPr>
        <w:t>and timing of</w:t>
      </w:r>
      <w:r w:rsidR="00160114">
        <w:rPr>
          <w:b/>
          <w:bCs/>
          <w:sz w:val="28"/>
          <w:szCs w:val="28"/>
        </w:rPr>
        <w:t xml:space="preserve"> inflammatory </w:t>
      </w:r>
      <w:r w:rsidR="00812E30">
        <w:rPr>
          <w:b/>
          <w:bCs/>
          <w:sz w:val="28"/>
          <w:szCs w:val="28"/>
        </w:rPr>
        <w:t>signalling</w:t>
      </w:r>
      <w:r>
        <w:rPr>
          <w:b/>
          <w:bCs/>
          <w:sz w:val="28"/>
          <w:szCs w:val="28"/>
        </w:rPr>
        <w:t xml:space="preserve"> and cell proliferation</w:t>
      </w:r>
    </w:p>
    <w:p w:rsidR="006C68B3" w:rsidRPr="009D7E9F" w:rsidRDefault="006C68B3" w:rsidP="00DB29F4">
      <w:pPr>
        <w:shd w:val="clear" w:color="auto" w:fill="FFFFFF"/>
        <w:spacing w:line="480" w:lineRule="auto"/>
        <w:jc w:val="center"/>
        <w:outlineLvl w:val="3"/>
        <w:rPr>
          <w:bCs/>
          <w:i/>
          <w:color w:val="000000"/>
        </w:rPr>
      </w:pPr>
    </w:p>
    <w:p w:rsidR="00E622FE" w:rsidRDefault="00812E30" w:rsidP="000E34F0">
      <w:pPr>
        <w:shd w:val="clear" w:color="auto" w:fill="FFFFFF"/>
        <w:spacing w:line="480" w:lineRule="auto"/>
        <w:jc w:val="both"/>
        <w:outlineLvl w:val="3"/>
        <w:rPr>
          <w:bCs/>
          <w:i/>
          <w:color w:val="000000"/>
          <w:vertAlign w:val="superscript"/>
        </w:rPr>
      </w:pPr>
      <w:r w:rsidRPr="009D7E9F">
        <w:rPr>
          <w:bCs/>
          <w:i/>
          <w:color w:val="000000"/>
        </w:rPr>
        <w:t xml:space="preserve">John </w:t>
      </w:r>
      <w:r w:rsidR="00C67C9A">
        <w:rPr>
          <w:bCs/>
          <w:i/>
          <w:color w:val="000000"/>
        </w:rPr>
        <w:t xml:space="preserve">M. </w:t>
      </w:r>
      <w:r w:rsidRPr="009D7E9F">
        <w:rPr>
          <w:bCs/>
          <w:i/>
          <w:color w:val="000000"/>
        </w:rPr>
        <w:t>Ankers</w:t>
      </w:r>
      <w:r w:rsidRPr="00293157">
        <w:rPr>
          <w:bCs/>
          <w:i/>
          <w:color w:val="000000"/>
          <w:vertAlign w:val="superscript"/>
        </w:rPr>
        <w:t>1</w:t>
      </w:r>
      <w:r w:rsidRPr="009D7E9F">
        <w:rPr>
          <w:bCs/>
          <w:i/>
          <w:color w:val="000000"/>
        </w:rPr>
        <w:t>, Raheela Awais</w:t>
      </w:r>
      <w:r w:rsidRPr="00357CDC">
        <w:rPr>
          <w:bCs/>
          <w:i/>
          <w:color w:val="000000"/>
          <w:vertAlign w:val="superscript"/>
        </w:rPr>
        <w:t>1,</w:t>
      </w:r>
      <w:r>
        <w:rPr>
          <w:bCs/>
          <w:i/>
          <w:color w:val="000000"/>
          <w:vertAlign w:val="superscript"/>
        </w:rPr>
        <w:t>2^</w:t>
      </w:r>
      <w:r w:rsidRPr="009D7E9F">
        <w:rPr>
          <w:bCs/>
          <w:i/>
          <w:color w:val="000000"/>
        </w:rPr>
        <w:t>,</w:t>
      </w:r>
      <w:r>
        <w:rPr>
          <w:bCs/>
          <w:i/>
          <w:color w:val="000000"/>
        </w:rPr>
        <w:t xml:space="preserve"> Nicholas A. </w:t>
      </w:r>
      <w:r w:rsidRPr="005C1FA2">
        <w:rPr>
          <w:bCs/>
          <w:i/>
          <w:color w:val="000000"/>
        </w:rPr>
        <w:t>Jones</w:t>
      </w:r>
      <w:r w:rsidRPr="002C37C6">
        <w:rPr>
          <w:bCs/>
          <w:i/>
          <w:color w:val="000000"/>
          <w:vertAlign w:val="superscript"/>
        </w:rPr>
        <w:t>2</w:t>
      </w:r>
      <w:r>
        <w:rPr>
          <w:bCs/>
          <w:i/>
          <w:color w:val="000000"/>
          <w:vertAlign w:val="superscript"/>
        </w:rPr>
        <w:t>^</w:t>
      </w:r>
      <w:r>
        <w:rPr>
          <w:bCs/>
          <w:i/>
          <w:color w:val="000000"/>
        </w:rPr>
        <w:t>, James Boyd</w:t>
      </w:r>
      <w:r>
        <w:rPr>
          <w:bCs/>
          <w:i/>
          <w:color w:val="000000"/>
          <w:vertAlign w:val="superscript"/>
        </w:rPr>
        <w:t>2</w:t>
      </w:r>
      <w:r w:rsidRPr="00812E30">
        <w:rPr>
          <w:bCs/>
          <w:i/>
          <w:color w:val="000000"/>
        </w:rPr>
        <w:t>,</w:t>
      </w:r>
      <w:r>
        <w:rPr>
          <w:bCs/>
          <w:i/>
          <w:color w:val="000000"/>
          <w:vertAlign w:val="superscript"/>
        </w:rPr>
        <w:t xml:space="preserve"> </w:t>
      </w:r>
      <w:r w:rsidRPr="005C1FA2">
        <w:rPr>
          <w:bCs/>
          <w:i/>
          <w:color w:val="000000"/>
        </w:rPr>
        <w:t>Sheila</w:t>
      </w:r>
      <w:r w:rsidRPr="009D7E9F">
        <w:rPr>
          <w:bCs/>
          <w:i/>
          <w:color w:val="000000"/>
        </w:rPr>
        <w:t xml:space="preserve"> Ryan</w:t>
      </w:r>
      <w:r w:rsidRPr="00357CDC">
        <w:rPr>
          <w:bCs/>
          <w:i/>
          <w:color w:val="000000"/>
          <w:vertAlign w:val="superscript"/>
        </w:rPr>
        <w:t>1,</w:t>
      </w:r>
      <w:r>
        <w:rPr>
          <w:bCs/>
          <w:i/>
          <w:color w:val="000000"/>
          <w:vertAlign w:val="superscript"/>
        </w:rPr>
        <w:t>2</w:t>
      </w:r>
      <w:r w:rsidRPr="009D7E9F">
        <w:rPr>
          <w:bCs/>
          <w:i/>
          <w:color w:val="000000"/>
        </w:rPr>
        <w:t xml:space="preserve">, </w:t>
      </w:r>
      <w:r>
        <w:rPr>
          <w:bCs/>
          <w:i/>
          <w:color w:val="000000"/>
        </w:rPr>
        <w:t xml:space="preserve">Antony </w:t>
      </w:r>
      <w:r w:rsidR="00C67C9A">
        <w:rPr>
          <w:bCs/>
          <w:i/>
          <w:color w:val="000000"/>
        </w:rPr>
        <w:t xml:space="preserve">D. </w:t>
      </w:r>
      <w:r>
        <w:rPr>
          <w:bCs/>
          <w:i/>
          <w:color w:val="000000"/>
        </w:rPr>
        <w:t>Adamson</w:t>
      </w:r>
      <w:r>
        <w:rPr>
          <w:bCs/>
          <w:i/>
          <w:color w:val="000000"/>
          <w:vertAlign w:val="superscript"/>
        </w:rPr>
        <w:t>2</w:t>
      </w:r>
      <w:r>
        <w:rPr>
          <w:bCs/>
          <w:i/>
          <w:color w:val="000000"/>
        </w:rPr>
        <w:t xml:space="preserve">, </w:t>
      </w:r>
      <w:r w:rsidRPr="009D7E9F">
        <w:rPr>
          <w:bCs/>
          <w:i/>
          <w:color w:val="000000"/>
        </w:rPr>
        <w:t>Claire V. Harper</w:t>
      </w:r>
      <w:r>
        <w:rPr>
          <w:bCs/>
          <w:i/>
          <w:color w:val="000000"/>
          <w:vertAlign w:val="superscript"/>
        </w:rPr>
        <w:t>2</w:t>
      </w:r>
      <w:r w:rsidRPr="009D7E9F">
        <w:rPr>
          <w:bCs/>
          <w:i/>
          <w:color w:val="000000"/>
        </w:rPr>
        <w:t xml:space="preserve">, </w:t>
      </w:r>
      <w:r w:rsidRPr="00980560">
        <w:rPr>
          <w:bCs/>
          <w:i/>
        </w:rPr>
        <w:t>Lloyd Bridge</w:t>
      </w:r>
      <w:r w:rsidRPr="00980560">
        <w:rPr>
          <w:bCs/>
          <w:i/>
          <w:vertAlign w:val="superscript"/>
        </w:rPr>
        <w:t>2,3</w:t>
      </w:r>
      <w:r>
        <w:rPr>
          <w:bCs/>
          <w:i/>
          <w:color w:val="000000"/>
        </w:rPr>
        <w:t xml:space="preserve">, </w:t>
      </w:r>
      <w:r w:rsidRPr="009D7E9F">
        <w:rPr>
          <w:bCs/>
          <w:i/>
          <w:color w:val="000000"/>
        </w:rPr>
        <w:t>David G. Spiller</w:t>
      </w:r>
      <w:r>
        <w:rPr>
          <w:bCs/>
          <w:i/>
          <w:color w:val="000000"/>
          <w:vertAlign w:val="superscript"/>
        </w:rPr>
        <w:t>2</w:t>
      </w:r>
      <w:r w:rsidRPr="009D7E9F">
        <w:rPr>
          <w:bCs/>
          <w:i/>
          <w:color w:val="000000"/>
        </w:rPr>
        <w:t xml:space="preserve">, </w:t>
      </w:r>
      <w:r>
        <w:rPr>
          <w:bCs/>
          <w:i/>
          <w:color w:val="000000"/>
        </w:rPr>
        <w:t>Dean A. Jackson</w:t>
      </w:r>
      <w:r>
        <w:rPr>
          <w:bCs/>
          <w:i/>
          <w:color w:val="000000"/>
          <w:vertAlign w:val="superscript"/>
        </w:rPr>
        <w:t>2</w:t>
      </w:r>
      <w:r>
        <w:rPr>
          <w:bCs/>
          <w:i/>
          <w:color w:val="000000"/>
        </w:rPr>
        <w:t xml:space="preserve">, </w:t>
      </w:r>
      <w:r w:rsidRPr="009D7E9F">
        <w:rPr>
          <w:bCs/>
          <w:i/>
          <w:color w:val="000000"/>
        </w:rPr>
        <w:t>Pawel Paszek</w:t>
      </w:r>
      <w:r>
        <w:rPr>
          <w:bCs/>
          <w:i/>
          <w:color w:val="000000"/>
          <w:vertAlign w:val="superscript"/>
        </w:rPr>
        <w:t>2</w:t>
      </w:r>
      <w:r w:rsidRPr="009D7E9F">
        <w:rPr>
          <w:bCs/>
          <w:i/>
          <w:color w:val="000000"/>
        </w:rPr>
        <w:t>, Violaine Sée</w:t>
      </w:r>
      <w:r w:rsidRPr="00293157">
        <w:rPr>
          <w:bCs/>
          <w:i/>
          <w:color w:val="000000"/>
          <w:vertAlign w:val="superscript"/>
        </w:rPr>
        <w:t>1</w:t>
      </w:r>
      <w:r>
        <w:rPr>
          <w:bCs/>
          <w:i/>
          <w:color w:val="000000"/>
          <w:vertAlign w:val="superscript"/>
        </w:rPr>
        <w:t xml:space="preserve"> </w:t>
      </w:r>
      <w:r>
        <w:rPr>
          <w:bCs/>
          <w:i/>
          <w:color w:val="000000"/>
        </w:rPr>
        <w:t>and</w:t>
      </w:r>
      <w:r w:rsidRPr="009D7E9F">
        <w:rPr>
          <w:bCs/>
          <w:i/>
          <w:color w:val="000000"/>
        </w:rPr>
        <w:t xml:space="preserve"> Michael R. H. White</w:t>
      </w:r>
      <w:r>
        <w:rPr>
          <w:bCs/>
          <w:i/>
          <w:color w:val="000000"/>
          <w:vertAlign w:val="superscript"/>
        </w:rPr>
        <w:t>2,*</w:t>
      </w:r>
    </w:p>
    <w:p w:rsidR="006C68B3" w:rsidRPr="009D7E9F" w:rsidRDefault="006C68B3" w:rsidP="00991268">
      <w:pPr>
        <w:spacing w:line="360" w:lineRule="auto"/>
        <w:jc w:val="both"/>
      </w:pPr>
    </w:p>
    <w:p w:rsidR="006C68B3" w:rsidRDefault="00293157" w:rsidP="00991268">
      <w:pPr>
        <w:spacing w:line="360" w:lineRule="auto"/>
        <w:jc w:val="both"/>
      </w:pPr>
      <w:r w:rsidRPr="00293157">
        <w:rPr>
          <w:bCs/>
          <w:i/>
          <w:color w:val="000000"/>
          <w:vertAlign w:val="superscript"/>
        </w:rPr>
        <w:t>1</w:t>
      </w:r>
      <w:r w:rsidR="006C68B3" w:rsidRPr="009D7E9F">
        <w:t xml:space="preserve">Centre for Cell Imaging, Institute of </w:t>
      </w:r>
      <w:r w:rsidR="00EE633D">
        <w:t>I</w:t>
      </w:r>
      <w:r w:rsidR="006C68B3" w:rsidRPr="009D7E9F">
        <w:t xml:space="preserve">ntegrative </w:t>
      </w:r>
      <w:r w:rsidR="00EE633D">
        <w:t>B</w:t>
      </w:r>
      <w:r w:rsidR="006C68B3" w:rsidRPr="009D7E9F">
        <w:t>iology, Bioscience Building, Crown St., Liverpool, L69 7ZB, UK.</w:t>
      </w:r>
    </w:p>
    <w:p w:rsidR="00812E30" w:rsidRPr="00D922CC" w:rsidRDefault="00293157" w:rsidP="00991268">
      <w:pPr>
        <w:spacing w:line="360" w:lineRule="auto"/>
        <w:jc w:val="both"/>
      </w:pPr>
      <w:r>
        <w:rPr>
          <w:bCs/>
          <w:i/>
          <w:color w:val="000000"/>
          <w:vertAlign w:val="superscript"/>
        </w:rPr>
        <w:t>2</w:t>
      </w:r>
      <w:r w:rsidR="002E719E">
        <w:t>Systems Microscopy Centre,</w:t>
      </w:r>
      <w:r w:rsidR="005674E7">
        <w:t xml:space="preserve"> Faculty of Life Sciences</w:t>
      </w:r>
      <w:r w:rsidR="00960B02">
        <w:t xml:space="preserve">, </w:t>
      </w:r>
      <w:r w:rsidR="00960B02" w:rsidRPr="00D922CC">
        <w:t>Oxford Road, Manchester, M13 9PT.</w:t>
      </w:r>
    </w:p>
    <w:p w:rsidR="00812E30" w:rsidRPr="00980560" w:rsidRDefault="00812E30" w:rsidP="00812E30">
      <w:pPr>
        <w:spacing w:line="360" w:lineRule="auto"/>
        <w:jc w:val="both"/>
      </w:pPr>
      <w:r w:rsidRPr="00980560">
        <w:rPr>
          <w:vertAlign w:val="superscript"/>
        </w:rPr>
        <w:t>3</w:t>
      </w:r>
      <w:r w:rsidRPr="00980560">
        <w:t>Dept of Mathematics, University of Swansea</w:t>
      </w:r>
    </w:p>
    <w:p w:rsidR="00812E30" w:rsidRPr="002C37C6" w:rsidRDefault="00812E30" w:rsidP="00812E30">
      <w:pPr>
        <w:shd w:val="clear" w:color="auto" w:fill="FFFFFF"/>
        <w:spacing w:line="480" w:lineRule="auto"/>
        <w:outlineLvl w:val="3"/>
        <w:rPr>
          <w:bCs/>
          <w:color w:val="000000"/>
        </w:rPr>
      </w:pPr>
      <w:r w:rsidRPr="002C37C6">
        <w:rPr>
          <w:bCs/>
          <w:color w:val="000000"/>
        </w:rPr>
        <w:t>^ These authors contributed equally to the work</w:t>
      </w:r>
    </w:p>
    <w:p w:rsidR="006C68B3" w:rsidRPr="00077FB9" w:rsidRDefault="00357CDC" w:rsidP="00991268">
      <w:pPr>
        <w:spacing w:line="480" w:lineRule="auto"/>
        <w:jc w:val="both"/>
      </w:pPr>
      <w:r w:rsidRPr="00357CDC">
        <w:rPr>
          <w:vertAlign w:val="superscript"/>
        </w:rPr>
        <w:t>*</w:t>
      </w:r>
      <w:r w:rsidR="00415D78" w:rsidRPr="00077FB9">
        <w:t>Correspondence</w:t>
      </w:r>
      <w:r w:rsidR="006C68B3" w:rsidRPr="00077FB9">
        <w:t xml:space="preserve"> to Professor M. White: </w:t>
      </w:r>
      <w:hyperlink r:id="rId10" w:tgtFrame="_blank" w:history="1">
        <w:r w:rsidR="00047216" w:rsidRPr="00077FB9">
          <w:rPr>
            <w:rStyle w:val="Hyperlink"/>
            <w:lang w:val="en-US"/>
          </w:rPr>
          <w:t>mike.white@manchester.ac.uk</w:t>
        </w:r>
      </w:hyperlink>
      <w:r w:rsidR="006C68B3" w:rsidRPr="00077FB9">
        <w:t>, Tel. +44</w:t>
      </w:r>
      <w:r w:rsidR="00330E7B" w:rsidRPr="00077FB9">
        <w:t>-</w:t>
      </w:r>
      <w:r w:rsidR="006C68B3" w:rsidRPr="00077FB9">
        <w:t>(0)</w:t>
      </w:r>
      <w:r w:rsidR="00D922CC" w:rsidRPr="00077FB9">
        <w:rPr>
          <w:lang w:val="en-US"/>
        </w:rPr>
        <w:t xml:space="preserve"> 161-2751834</w:t>
      </w:r>
      <w:r w:rsidR="006C68B3" w:rsidRPr="00077FB9">
        <w:t xml:space="preserve">, Fax. </w:t>
      </w:r>
      <w:r w:rsidR="00330E7B" w:rsidRPr="00077FB9">
        <w:t>+</w:t>
      </w:r>
      <w:r w:rsidR="006C68B3" w:rsidRPr="00077FB9">
        <w:t>44-(0)</w:t>
      </w:r>
      <w:r w:rsidR="00D922CC" w:rsidRPr="00077FB9">
        <w:t xml:space="preserve"> 161-2755082</w:t>
      </w:r>
      <w:r w:rsidR="00330E7B" w:rsidRPr="00077FB9">
        <w:t xml:space="preserve"> </w:t>
      </w:r>
    </w:p>
    <w:p w:rsidR="006C68B3" w:rsidRPr="007149BA" w:rsidRDefault="006C68B3" w:rsidP="00D45092">
      <w:pPr>
        <w:shd w:val="clear" w:color="auto" w:fill="FFFFFF"/>
        <w:spacing w:line="480" w:lineRule="auto"/>
        <w:jc w:val="both"/>
        <w:outlineLvl w:val="3"/>
        <w:rPr>
          <w:b/>
          <w:bCs/>
          <w:color w:val="000000"/>
        </w:rPr>
      </w:pPr>
      <w:r w:rsidRPr="00077FB9">
        <w:rPr>
          <w:b/>
          <w:bCs/>
          <w:color w:val="000000"/>
        </w:rPr>
        <w:br w:type="page"/>
      </w:r>
      <w:r w:rsidR="00E77E26">
        <w:rPr>
          <w:b/>
          <w:bCs/>
          <w:color w:val="000000"/>
        </w:rPr>
        <w:lastRenderedPageBreak/>
        <w:t xml:space="preserve">Abstract </w:t>
      </w:r>
    </w:p>
    <w:p w:rsidR="0029317B" w:rsidRPr="00CA405F" w:rsidRDefault="00BB52BA" w:rsidP="00CA405F">
      <w:pPr>
        <w:shd w:val="clear" w:color="auto" w:fill="FFFFFF"/>
        <w:spacing w:line="480" w:lineRule="auto"/>
        <w:jc w:val="both"/>
        <w:outlineLvl w:val="3"/>
        <w:rPr>
          <w:bCs/>
        </w:rPr>
      </w:pPr>
      <w:r w:rsidRPr="00BB52BA">
        <w:rPr>
          <w:bCs/>
        </w:rPr>
        <w:t>Dynamic cellular systems reprogram gene expression to ensure appropriate cellular fate responses to specific extracellular cues. Here we demonstrate that the dynamics of Nuclear Factor kappa B (NF-κB) signalling and the cell cycle are prioritised differently depending on the timing of an inflammatory signal. Using iterative experimental and computational analyses, we show physical and functional interactions between NF-κB and the E2 Factor 1 (E2F-1) and E2 Factor 4 (E2F-4) cell cycle regulators. These interactions modulate the NF-κB response</w:t>
      </w:r>
      <w:r w:rsidR="0000296B">
        <w:rPr>
          <w:bCs/>
        </w:rPr>
        <w:t xml:space="preserve">. </w:t>
      </w:r>
      <w:r w:rsidRPr="00BB52BA">
        <w:rPr>
          <w:bCs/>
        </w:rPr>
        <w:t>In S-phase, the NF-</w:t>
      </w:r>
      <w:r w:rsidRPr="00BB52BA">
        <w:rPr>
          <w:bCs/>
        </w:rPr>
        <w:sym w:font="Symbol" w:char="F06B"/>
      </w:r>
      <w:r w:rsidRPr="00BB52BA">
        <w:rPr>
          <w:bCs/>
        </w:rPr>
        <w:t xml:space="preserve">B response was delayed or repressed, while cell cycle progression was unimpeded. </w:t>
      </w:r>
      <w:r w:rsidR="00920D69">
        <w:rPr>
          <w:bCs/>
        </w:rPr>
        <w:t>By contrast</w:t>
      </w:r>
      <w:r w:rsidR="0000296B">
        <w:rPr>
          <w:bCs/>
        </w:rPr>
        <w:t>, activation of NF-κB</w:t>
      </w:r>
      <w:r w:rsidR="0000296B" w:rsidRPr="00BB52BA">
        <w:rPr>
          <w:bCs/>
        </w:rPr>
        <w:t xml:space="preserve"> at the G1/S boundary resulted in </w:t>
      </w:r>
      <w:r w:rsidR="0000296B">
        <w:rPr>
          <w:bCs/>
        </w:rPr>
        <w:t>a longer</w:t>
      </w:r>
      <w:r w:rsidR="0000296B" w:rsidRPr="00BB52BA">
        <w:rPr>
          <w:bCs/>
        </w:rPr>
        <w:t xml:space="preserve"> cell cycle and more synchronous initial NF-κB responses between cells. </w:t>
      </w:r>
      <w:r w:rsidRPr="00BB52BA">
        <w:rPr>
          <w:bCs/>
        </w:rPr>
        <w:t xml:space="preserve">These data </w:t>
      </w:r>
      <w:r w:rsidR="00956C52">
        <w:rPr>
          <w:bCs/>
        </w:rPr>
        <w:t>identify</w:t>
      </w:r>
      <w:r w:rsidR="00956C52" w:rsidRPr="00BB52BA">
        <w:rPr>
          <w:bCs/>
        </w:rPr>
        <w:t xml:space="preserve"> </w:t>
      </w:r>
      <w:r w:rsidR="00956C52">
        <w:rPr>
          <w:bCs/>
        </w:rPr>
        <w:t>new mechanisms by which</w:t>
      </w:r>
      <w:r w:rsidRPr="00BB52BA">
        <w:rPr>
          <w:bCs/>
        </w:rPr>
        <w:t xml:space="preserve"> </w:t>
      </w:r>
      <w:r w:rsidR="008726EE">
        <w:rPr>
          <w:bCs/>
        </w:rPr>
        <w:t>the cellular response t</w:t>
      </w:r>
      <w:r w:rsidR="00956C52">
        <w:rPr>
          <w:bCs/>
        </w:rPr>
        <w:t>o</w:t>
      </w:r>
      <w:r w:rsidR="008726EE">
        <w:rPr>
          <w:bCs/>
        </w:rPr>
        <w:t xml:space="preserve"> </w:t>
      </w:r>
      <w:r w:rsidRPr="00BB52BA">
        <w:rPr>
          <w:bCs/>
        </w:rPr>
        <w:t xml:space="preserve">stress </w:t>
      </w:r>
      <w:r w:rsidR="00956C52">
        <w:rPr>
          <w:bCs/>
        </w:rPr>
        <w:t xml:space="preserve">is </w:t>
      </w:r>
      <w:r w:rsidR="008726EE">
        <w:rPr>
          <w:bCs/>
        </w:rPr>
        <w:t xml:space="preserve">differentially </w:t>
      </w:r>
      <w:r w:rsidR="00956C52">
        <w:rPr>
          <w:bCs/>
        </w:rPr>
        <w:t xml:space="preserve">controlled at </w:t>
      </w:r>
      <w:r w:rsidR="008726EE">
        <w:rPr>
          <w:bCs/>
        </w:rPr>
        <w:t>di</w:t>
      </w:r>
      <w:r w:rsidR="00956C52">
        <w:rPr>
          <w:bCs/>
        </w:rPr>
        <w:t>fferent stages of the cell cycle</w:t>
      </w:r>
      <w:r w:rsidRPr="00BB52BA">
        <w:rPr>
          <w:bCs/>
        </w:rPr>
        <w:t>.</w:t>
      </w:r>
    </w:p>
    <w:p w:rsidR="00CA405F" w:rsidRDefault="00CA405F">
      <w:pPr>
        <w:rPr>
          <w:b/>
          <w:bCs/>
          <w:sz w:val="28"/>
          <w:szCs w:val="28"/>
        </w:rPr>
      </w:pPr>
      <w:r>
        <w:rPr>
          <w:b/>
          <w:bCs/>
          <w:sz w:val="28"/>
          <w:szCs w:val="28"/>
        </w:rPr>
        <w:br w:type="page"/>
      </w:r>
    </w:p>
    <w:p w:rsidR="00D51815" w:rsidRPr="00797F14" w:rsidRDefault="00D51815" w:rsidP="00CA405F">
      <w:pPr>
        <w:shd w:val="clear" w:color="auto" w:fill="FFFFFF"/>
        <w:spacing w:line="480" w:lineRule="auto"/>
        <w:jc w:val="both"/>
        <w:outlineLvl w:val="3"/>
        <w:rPr>
          <w:b/>
          <w:bCs/>
          <w:sz w:val="28"/>
          <w:szCs w:val="28"/>
        </w:rPr>
      </w:pPr>
      <w:r w:rsidRPr="00797F14">
        <w:rPr>
          <w:b/>
          <w:bCs/>
          <w:sz w:val="28"/>
          <w:szCs w:val="28"/>
        </w:rPr>
        <w:lastRenderedPageBreak/>
        <w:t>Introduction</w:t>
      </w:r>
    </w:p>
    <w:p w:rsidR="00D51815" w:rsidRDefault="00D51815" w:rsidP="00CA405F">
      <w:pPr>
        <w:shd w:val="clear" w:color="auto" w:fill="FFFFFF"/>
        <w:spacing w:line="480" w:lineRule="auto"/>
        <w:jc w:val="both"/>
        <w:outlineLvl w:val="3"/>
        <w:rPr>
          <w:bCs/>
        </w:rPr>
      </w:pPr>
    </w:p>
    <w:p w:rsidR="0029317B" w:rsidRDefault="0029317B" w:rsidP="0029317B">
      <w:pPr>
        <w:shd w:val="clear" w:color="auto" w:fill="FFFFFF"/>
        <w:spacing w:line="480" w:lineRule="auto"/>
        <w:jc w:val="both"/>
        <w:outlineLvl w:val="3"/>
        <w:rPr>
          <w:bCs/>
          <w:noProof/>
        </w:rPr>
      </w:pPr>
      <w:r w:rsidRPr="00FD1CF1">
        <w:rPr>
          <w:bCs/>
        </w:rPr>
        <w:t xml:space="preserve">One of the most important functions in a cell is the accurate interpretation of </w:t>
      </w:r>
      <w:r w:rsidR="00433AA9" w:rsidRPr="00FD1CF1">
        <w:rPr>
          <w:bCs/>
        </w:rPr>
        <w:t xml:space="preserve">the information encoded </w:t>
      </w:r>
      <w:r w:rsidR="00657270">
        <w:rPr>
          <w:bCs/>
        </w:rPr>
        <w:t>in</w:t>
      </w:r>
      <w:r w:rsidR="00433AA9" w:rsidRPr="00FD1CF1">
        <w:rPr>
          <w:bCs/>
        </w:rPr>
        <w:t xml:space="preserve"> </w:t>
      </w:r>
      <w:r w:rsidRPr="00FD1CF1">
        <w:rPr>
          <w:bCs/>
        </w:rPr>
        <w:t xml:space="preserve">extracellular </w:t>
      </w:r>
      <w:r w:rsidR="00CA1F26" w:rsidRPr="00FD1CF1">
        <w:rPr>
          <w:bCs/>
        </w:rPr>
        <w:t>signals</w:t>
      </w:r>
      <w:r w:rsidRPr="00FD1CF1">
        <w:rPr>
          <w:bCs/>
        </w:rPr>
        <w:t xml:space="preserve"> lead</w:t>
      </w:r>
      <w:r w:rsidR="00C5693B">
        <w:rPr>
          <w:bCs/>
        </w:rPr>
        <w:t>ing</w:t>
      </w:r>
      <w:r w:rsidRPr="00FD1CF1">
        <w:rPr>
          <w:bCs/>
        </w:rPr>
        <w:t xml:space="preserve"> to context-dependent control of cell fate. This is achieved via </w:t>
      </w:r>
      <w:r w:rsidR="00397836">
        <w:rPr>
          <w:bCs/>
        </w:rPr>
        <w:t xml:space="preserve">complex and </w:t>
      </w:r>
      <w:r w:rsidRPr="00FD1CF1">
        <w:rPr>
          <w:bCs/>
        </w:rPr>
        <w:t xml:space="preserve">dynamic signal transduction </w:t>
      </w:r>
      <w:r w:rsidR="00397836">
        <w:rPr>
          <w:bCs/>
        </w:rPr>
        <w:t>networks</w:t>
      </w:r>
      <w:r w:rsidRPr="00FD1CF1">
        <w:rPr>
          <w:bCs/>
        </w:rPr>
        <w:t>, through which gene expression is re-programmed in response to specific environmental cues</w:t>
      </w:r>
      <w:r w:rsidR="00D97552">
        <w:rPr>
          <w:bCs/>
        </w:rPr>
        <w:t xml:space="preserve"> </w:t>
      </w:r>
      <w:r w:rsidR="004A4EF6">
        <w:rPr>
          <w:bCs/>
        </w:rPr>
        <w:fldChar w:fldCharType="begin"/>
      </w:r>
      <w:r w:rsidR="00D00004">
        <w:rPr>
          <w:bCs/>
        </w:rPr>
        <w:instrText xml:space="preserve"> ADDIN EN.CITE &lt;EndNote&gt;&lt;Cite&gt;&lt;Author&gt;Barabasi&lt;/Author&gt;&lt;Year&gt;2011&lt;/Year&gt;&lt;RecNum&gt;353&lt;/RecNum&gt;&lt;DisplayText&gt;(Barabasi, Gulbahce et al. 2011)&lt;/DisplayText&gt;&lt;record&gt;&lt;rec-number&gt;353&lt;/rec-number&gt;&lt;foreign-keys&gt;&lt;key app="EN" db-id="ppd2txtvb99derezrxjx0r93sts5zepx90sx" timestamp="0"&gt;353&lt;/key&gt;&lt;/foreign-keys&gt;&lt;ref-type name="Journal Article"&gt;17&lt;/ref-type&gt;&lt;contributors&gt;&lt;authors&gt;&lt;author&gt;Barabasi, A. L.&lt;/author&gt;&lt;author&gt;Gulbahce, N.&lt;/author&gt;&lt;author&gt;Loscalzo, J.&lt;/author&gt;&lt;/authors&gt;&lt;/contributors&gt;&lt;auth-address&gt;Center for Complex Networks Research and Department of Physics, Northeastern University, 110 Forsyth Street, 111 Dana Research Center, Boston, Massachusetts 02115, USA. alb@neu.edu&lt;/auth-address&gt;&lt;titles&gt;&lt;title&gt;Network medicine: a network-based approach to human disease&lt;/title&gt;&lt;secondary-title&gt;Nat Rev Genet&lt;/secondary-title&gt;&lt;/titles&gt;&lt;pages&gt;56-68&lt;/pages&gt;&lt;volume&gt;12&lt;/volume&gt;&lt;number&gt;1&lt;/number&gt;&lt;keywords&gt;&lt;keyword&gt;Databases, Genetic&lt;/keyword&gt;&lt;keyword&gt;Disease/*genetics&lt;/keyword&gt;&lt;keyword&gt;Gene Expression Profiling&lt;/keyword&gt;&lt;keyword&gt;Gene Regulatory Networks&lt;/keyword&gt;&lt;keyword&gt;Genome-Wide Association Study&lt;/keyword&gt;&lt;keyword&gt;Humans&lt;/keyword&gt;&lt;keyword&gt;*Metabolic Networks and Pathways&lt;/keyword&gt;&lt;/keywords&gt;&lt;dates&gt;&lt;year&gt;2011&lt;/year&gt;&lt;pub-dates&gt;&lt;date&gt;Jan&lt;/date&gt;&lt;/pub-dates&gt;&lt;/dates&gt;&lt;accession-num&gt;21164525&lt;/accession-num&gt;&lt;urls&gt;&lt;related-urls&gt;&lt;url&gt;http://www.ncbi.nlm.nih.gov/entrez/query.fcgi?cmd=Retrieve&amp;amp;db=PubMed&amp;amp;dopt=Citation&amp;amp;list_uids=21164525 &lt;/url&gt;&lt;/related-urls&gt;&lt;/urls&gt;&lt;/record&gt;&lt;/Cite&gt;&lt;/EndNote&gt;</w:instrText>
      </w:r>
      <w:r w:rsidR="004A4EF6">
        <w:rPr>
          <w:bCs/>
        </w:rPr>
        <w:fldChar w:fldCharType="separate"/>
      </w:r>
      <w:r w:rsidR="00D00004">
        <w:rPr>
          <w:bCs/>
          <w:noProof/>
        </w:rPr>
        <w:t>(</w:t>
      </w:r>
      <w:hyperlink w:anchor="_ENREF_7" w:tooltip="Barabasi, 2011 #353" w:history="1">
        <w:r w:rsidR="00E92F01">
          <w:rPr>
            <w:bCs/>
            <w:noProof/>
          </w:rPr>
          <w:t>Barabasi, Gulbahce et al. 2011</w:t>
        </w:r>
      </w:hyperlink>
      <w:r w:rsidR="00D00004">
        <w:rPr>
          <w:bCs/>
          <w:noProof/>
        </w:rPr>
        <w:t>)</w:t>
      </w:r>
      <w:r w:rsidR="004A4EF6">
        <w:rPr>
          <w:bCs/>
        </w:rPr>
        <w:fldChar w:fldCharType="end"/>
      </w:r>
      <w:r w:rsidRPr="00FD1CF1">
        <w:rPr>
          <w:bCs/>
        </w:rPr>
        <w:t xml:space="preserve">. Many </w:t>
      </w:r>
      <w:r w:rsidR="00812E30">
        <w:rPr>
          <w:bCs/>
        </w:rPr>
        <w:t>signalling</w:t>
      </w:r>
      <w:r w:rsidRPr="00FD1CF1">
        <w:rPr>
          <w:bCs/>
        </w:rPr>
        <w:t xml:space="preserve"> systems are subject to temporal changes, involving </w:t>
      </w:r>
      <w:r w:rsidR="00CA1F26" w:rsidRPr="00FD1CF1">
        <w:rPr>
          <w:bCs/>
        </w:rPr>
        <w:t>dynamic</w:t>
      </w:r>
      <w:r w:rsidRPr="00FD1CF1">
        <w:rPr>
          <w:bCs/>
        </w:rPr>
        <w:t xml:space="preserve"> alterations to the states of their constituent genes and proteins, with time scales rang</w:t>
      </w:r>
      <w:r w:rsidR="006F39A3" w:rsidRPr="00FD1CF1">
        <w:rPr>
          <w:bCs/>
        </w:rPr>
        <w:t>ing</w:t>
      </w:r>
      <w:r w:rsidRPr="00FD1CF1">
        <w:rPr>
          <w:bCs/>
        </w:rPr>
        <w:t xml:space="preserve"> from </w:t>
      </w:r>
      <w:r w:rsidRPr="00FD1CF1">
        <w:rPr>
          <w:bCs/>
          <w:color w:val="000000"/>
          <w:lang w:val="da-DK"/>
        </w:rPr>
        <w:t xml:space="preserve">seconds (Calcium </w:t>
      </w:r>
      <w:r w:rsidR="00812E30">
        <w:rPr>
          <w:bCs/>
          <w:color w:val="000000"/>
          <w:lang w:val="da-DK"/>
        </w:rPr>
        <w:t>signalling</w:t>
      </w:r>
      <w:r w:rsidRPr="00FD1CF1">
        <w:rPr>
          <w:bCs/>
          <w:color w:val="000000"/>
          <w:lang w:val="da-DK"/>
        </w:rPr>
        <w:t xml:space="preserve"> </w:t>
      </w:r>
      <w:r w:rsidR="004A4EF6" w:rsidRPr="00FD1CF1">
        <w:rPr>
          <w:bCs/>
          <w:color w:val="000000"/>
          <w:lang w:val="da-DK"/>
        </w:rPr>
        <w:fldChar w:fldCharType="begin">
          <w:fldData xml:space="preserve">PEVuZE5vdGU+PENpdGU+PEF1dGhvcj5CZXJyaWRnZTwvQXV0aG9yPjxZZWFyPjE5OTA8L1llYXI+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==
</w:fldData>
        </w:fldChar>
      </w:r>
      <w:r w:rsidR="00D00004">
        <w:rPr>
          <w:bCs/>
          <w:color w:val="000000"/>
          <w:lang w:val="da-DK"/>
        </w:rPr>
        <w:instrText xml:space="preserve"> ADDIN EN.CITE </w:instrText>
      </w:r>
      <w:r w:rsidR="004A4EF6">
        <w:rPr>
          <w:bCs/>
          <w:color w:val="000000"/>
          <w:lang w:val="da-DK"/>
        </w:rPr>
        <w:fldChar w:fldCharType="begin">
          <w:fldData xml:space="preserve">PEVuZE5vdGU+PENpdGU+PEF1dGhvcj5CZXJyaWRnZTwvQXV0aG9yPjxZZWFyPjE5OTA8L1llYXI+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==
</w:fldData>
        </w:fldChar>
      </w:r>
      <w:r w:rsidR="00D00004">
        <w:rPr>
          <w:bCs/>
          <w:color w:val="000000"/>
          <w:lang w:val="da-DK"/>
        </w:rPr>
        <w:instrText xml:space="preserve"> ADDIN EN.CITE.DATA </w:instrText>
      </w:r>
      <w:r w:rsidR="004A4EF6">
        <w:rPr>
          <w:bCs/>
          <w:color w:val="000000"/>
          <w:lang w:val="da-DK"/>
        </w:rPr>
      </w:r>
      <w:r w:rsidR="004A4EF6">
        <w:rPr>
          <w:bCs/>
          <w:color w:val="000000"/>
          <w:lang w:val="da-DK"/>
        </w:rPr>
        <w:fldChar w:fldCharType="end"/>
      </w:r>
      <w:r w:rsidR="004A4EF6" w:rsidRPr="00FD1CF1">
        <w:rPr>
          <w:bCs/>
          <w:color w:val="000000"/>
          <w:lang w:val="da-DK"/>
        </w:rPr>
      </w:r>
      <w:r w:rsidR="004A4EF6" w:rsidRPr="00FD1CF1">
        <w:rPr>
          <w:bCs/>
          <w:color w:val="000000"/>
          <w:lang w:val="da-DK"/>
        </w:rPr>
        <w:fldChar w:fldCharType="separate"/>
      </w:r>
      <w:r w:rsidR="00D00004">
        <w:rPr>
          <w:bCs/>
          <w:noProof/>
          <w:color w:val="000000"/>
          <w:lang w:val="da-DK"/>
        </w:rPr>
        <w:t>(</w:t>
      </w:r>
      <w:hyperlink w:anchor="_ENREF_9" w:tooltip="Berridge, 1990 #148" w:history="1">
        <w:r w:rsidR="00E92F01">
          <w:rPr>
            <w:bCs/>
            <w:noProof/>
            <w:color w:val="000000"/>
            <w:lang w:val="da-DK"/>
          </w:rPr>
          <w:t>Berridge 1990</w:t>
        </w:r>
      </w:hyperlink>
      <w:r w:rsidR="00D00004">
        <w:rPr>
          <w:bCs/>
          <w:noProof/>
          <w:color w:val="000000"/>
          <w:lang w:val="da-DK"/>
        </w:rPr>
        <w:t xml:space="preserve">, </w:t>
      </w:r>
      <w:hyperlink w:anchor="_ENREF_51" w:tooltip="Schmidt, 2001 #589" w:history="1">
        <w:r w:rsidR="00E92F01">
          <w:rPr>
            <w:bCs/>
            <w:noProof/>
            <w:color w:val="000000"/>
            <w:lang w:val="da-DK"/>
          </w:rPr>
          <w:t>Schmidt, Evellin et al. 2001</w:t>
        </w:r>
      </w:hyperlink>
      <w:r w:rsidR="00D00004">
        <w:rPr>
          <w:bCs/>
          <w:noProof/>
          <w:color w:val="000000"/>
          <w:lang w:val="da-DK"/>
        </w:rPr>
        <w:t>)</w:t>
      </w:r>
      <w:r w:rsidR="004A4EF6" w:rsidRPr="00FD1CF1">
        <w:rPr>
          <w:bCs/>
          <w:color w:val="000000"/>
          <w:lang w:val="da-DK"/>
        </w:rPr>
        <w:fldChar w:fldCharType="end"/>
      </w:r>
      <w:r w:rsidRPr="00FD1CF1">
        <w:rPr>
          <w:bCs/>
          <w:color w:val="000000"/>
          <w:lang w:val="da-DK"/>
        </w:rPr>
        <w:t xml:space="preserve">), </w:t>
      </w:r>
      <w:r w:rsidRPr="00FD1CF1">
        <w:rPr>
          <w:bCs/>
          <w:color w:val="000000"/>
        </w:rPr>
        <w:t xml:space="preserve">hours (DNA damage response </w:t>
      </w:r>
      <w:r w:rsidR="004A4EF6" w:rsidRPr="00FD1CF1">
        <w:rPr>
          <w:bCs/>
          <w:color w:val="000000"/>
        </w:rPr>
        <w:fldChar w:fldCharType="begin"/>
      </w:r>
      <w:r w:rsidR="00D00004">
        <w:rPr>
          <w:bCs/>
          <w:color w:val="000000"/>
        </w:rPr>
        <w:instrText xml:space="preserve"> ADDIN EN.CITE &lt;EndNote&gt;&lt;Cite&gt;&lt;Author&gt;Lahav&lt;/Author&gt;&lt;Year&gt;2004&lt;/Year&gt;&lt;RecNum&gt;164&lt;/RecNum&gt;&lt;DisplayText&gt;(Lahav, Rosenfeld et al. 2004)&lt;/DisplayText&gt;&lt;record&gt;&lt;rec-number&gt;164&lt;/rec-number&gt;&lt;foreign-keys&gt;&lt;key app="EN" db-id="ppd2txtvb99derezrxjx0r93sts5zepx90sx" timestamp="0"&gt;164&lt;/key&gt;&lt;/foreign-keys&gt;&lt;ref-type name="Journal Article"&gt;17&lt;/ref-type&gt;&lt;contributors&gt;&lt;authors&gt;&lt;author&gt;Lahav, G.&lt;/author&gt;&lt;author&gt;Rosenfeld, N.&lt;/author&gt;&lt;author&gt;Sigal, A.&lt;/author&gt;&lt;author&gt;Geva-Zatorsky, N.&lt;/author&gt;&lt;author&gt;Levine, A. J.&lt;/author&gt;&lt;author&gt;Elowitz, M. B.&lt;/author&gt;&lt;author&gt;Alon, U.&lt;/author&gt;&lt;/authors&gt;&lt;/contributors&gt;&lt;auth-address&gt;Department of Molecular Cell Biology, Weizmann Institute of Science, Rehovot 76100, Israel.&lt;/auth-address&gt;&lt;titles&gt;&lt;title&gt;Dynamics of the p53-Mdm2 feedback loop in individual cells&lt;/title&gt;&lt;secondary-title&gt;Nat Genet&lt;/secondary-title&gt;&lt;/titles&gt;&lt;periodical&gt;&lt;full-title&gt;Nat Genet&lt;/full-title&gt;&lt;/periodical&gt;&lt;pages&gt;147-50&lt;/pages&gt;&lt;volume&gt;36&lt;/volume&gt;&lt;number&gt;2&lt;/number&gt;&lt;keywords&gt;&lt;keyword&gt;Dose-Response Relationship, Radiation&lt;/keyword&gt;&lt;keyword&gt;Feedback, Biochemical/*physiology/radiation effects&lt;/keyword&gt;&lt;keyword&gt;Female&lt;/keyword&gt;&lt;keyword&gt;Gamma Rays&lt;/keyword&gt;&lt;keyword&gt;Humans&lt;/keyword&gt;&lt;keyword&gt;Immunoblotting&lt;/keyword&gt;&lt;keyword&gt;*Nuclear Proteins&lt;/keyword&gt;&lt;keyword&gt;Proto-Oncogene Proteins/*metabolism/radiation effects&lt;/keyword&gt;&lt;keyword&gt;Proto-Oncogene Proteins c-mdm2&lt;/keyword&gt;&lt;keyword&gt;Tumor Cells, Cultured&lt;/keyword&gt;&lt;keyword&gt;Tumor Suppressor Protein p53/*metabolism/radiation effects&lt;/keyword&gt;&lt;/keywords&gt;&lt;dates&gt;&lt;year&gt;2004&lt;/year&gt;&lt;pub-dates&gt;&lt;date&gt;Feb&lt;/date&gt;&lt;/pub-dates&gt;&lt;/dates&gt;&lt;accession-num&gt;14730303&lt;/accession-num&gt;&lt;urls&gt;&lt;related-urls&gt;&lt;url&gt;http://www.ncbi.nlm.nih.gov/entrez/query.fcgi?cmd=Retrieve&amp;amp;db=PubMed&amp;amp;dopt=Citation&amp;amp;list_uids=14730303 &lt;/url&gt;&lt;/related-urls&gt;&lt;/urls&gt;&lt;/record&gt;&lt;/Cite&gt;&lt;/EndNote&gt;</w:instrText>
      </w:r>
      <w:r w:rsidR="004A4EF6" w:rsidRPr="00FD1CF1">
        <w:rPr>
          <w:bCs/>
          <w:color w:val="000000"/>
        </w:rPr>
        <w:fldChar w:fldCharType="separate"/>
      </w:r>
      <w:r w:rsidR="00D00004">
        <w:rPr>
          <w:bCs/>
          <w:noProof/>
          <w:color w:val="000000"/>
        </w:rPr>
        <w:t>(</w:t>
      </w:r>
      <w:hyperlink w:anchor="_ENREF_32" w:tooltip="Lahav, 2004 #164" w:history="1">
        <w:r w:rsidR="00E92F01">
          <w:rPr>
            <w:bCs/>
            <w:noProof/>
            <w:color w:val="000000"/>
          </w:rPr>
          <w:t>Lahav, Rosenfeld et al. 2004</w:t>
        </w:r>
      </w:hyperlink>
      <w:r w:rsidR="00D00004">
        <w:rPr>
          <w:bCs/>
          <w:noProof/>
          <w:color w:val="000000"/>
        </w:rPr>
        <w:t>)</w:t>
      </w:r>
      <w:r w:rsidR="004A4EF6" w:rsidRPr="00FD1CF1">
        <w:rPr>
          <w:bCs/>
          <w:color w:val="000000"/>
        </w:rPr>
        <w:fldChar w:fldCharType="end"/>
      </w:r>
      <w:r w:rsidRPr="00FD1CF1">
        <w:rPr>
          <w:bCs/>
          <w:color w:val="000000"/>
        </w:rPr>
        <w:t xml:space="preserve">, inflammatory response </w:t>
      </w:r>
      <w:r w:rsidR="004A4EF6" w:rsidRPr="00FD1CF1">
        <w:rPr>
          <w:bCs/>
          <w:color w:val="000000"/>
          <w:lang w:val="da-DK"/>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sidR="00D00004">
        <w:rPr>
          <w:bCs/>
          <w:color w:val="000000"/>
          <w:lang w:val="da-DK"/>
        </w:rPr>
        <w:instrText xml:space="preserve"> ADDIN EN.CITE </w:instrText>
      </w:r>
      <w:r w:rsidR="004A4EF6">
        <w:rPr>
          <w:bCs/>
          <w:color w:val="000000"/>
          <w:lang w:val="da-DK"/>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sidR="00D00004">
        <w:rPr>
          <w:bCs/>
          <w:color w:val="000000"/>
          <w:lang w:val="da-DK"/>
        </w:rPr>
        <w:instrText xml:space="preserve"> ADDIN EN.CITE.DATA </w:instrText>
      </w:r>
      <w:r w:rsidR="004A4EF6">
        <w:rPr>
          <w:bCs/>
          <w:color w:val="000000"/>
          <w:lang w:val="da-DK"/>
        </w:rPr>
      </w:r>
      <w:r w:rsidR="004A4EF6">
        <w:rPr>
          <w:bCs/>
          <w:color w:val="000000"/>
          <w:lang w:val="da-DK"/>
        </w:rPr>
        <w:fldChar w:fldCharType="end"/>
      </w:r>
      <w:r w:rsidR="004A4EF6" w:rsidRPr="00FD1CF1">
        <w:rPr>
          <w:bCs/>
          <w:color w:val="000000"/>
          <w:lang w:val="da-DK"/>
        </w:rPr>
      </w:r>
      <w:r w:rsidR="004A4EF6" w:rsidRPr="00FD1CF1">
        <w:rPr>
          <w:bCs/>
          <w:color w:val="000000"/>
          <w:lang w:val="da-DK"/>
        </w:rPr>
        <w:fldChar w:fldCharType="separate"/>
      </w:r>
      <w:r w:rsidR="00D00004">
        <w:rPr>
          <w:bCs/>
          <w:noProof/>
          <w:color w:val="000000"/>
          <w:lang w:val="da-DK"/>
        </w:rPr>
        <w:t>(</w:t>
      </w:r>
      <w:hyperlink w:anchor="_ENREF_5" w:tooltip="Ashall, 2009 #307" w:history="1">
        <w:r w:rsidR="00E92F01">
          <w:rPr>
            <w:bCs/>
            <w:noProof/>
            <w:color w:val="000000"/>
            <w:lang w:val="da-DK"/>
          </w:rPr>
          <w:t>Ashall, Horton et al. 2009</w:t>
        </w:r>
      </w:hyperlink>
      <w:r w:rsidR="00D00004">
        <w:rPr>
          <w:bCs/>
          <w:noProof/>
          <w:color w:val="000000"/>
          <w:lang w:val="da-DK"/>
        </w:rPr>
        <w:t>)</w:t>
      </w:r>
      <w:r w:rsidR="004A4EF6" w:rsidRPr="00FD1CF1">
        <w:rPr>
          <w:bCs/>
          <w:color w:val="000000"/>
          <w:lang w:val="da-DK"/>
        </w:rPr>
        <w:fldChar w:fldCharType="end"/>
      </w:r>
      <w:r w:rsidRPr="00FD1CF1">
        <w:rPr>
          <w:bCs/>
          <w:color w:val="000000"/>
          <w:lang w:val="da-DK"/>
        </w:rPr>
        <w:t>), to days</w:t>
      </w:r>
      <w:r w:rsidRPr="00FD1CF1">
        <w:rPr>
          <w:bCs/>
          <w:color w:val="000000"/>
        </w:rPr>
        <w:t xml:space="preserve"> (circadian clock </w:t>
      </w:r>
      <w:r w:rsidR="004A4EF6" w:rsidRPr="00FD1CF1">
        <w:rPr>
          <w:bCs/>
          <w:color w:val="000000"/>
        </w:rPr>
        <w:fldChar w:fldCharType="begin"/>
      </w:r>
      <w:r w:rsidR="00D00004">
        <w:rPr>
          <w:bCs/>
          <w:color w:val="000000"/>
        </w:rPr>
        <w:instrText xml:space="preserve"> ADDIN EN.CITE &lt;EndNote&gt;&lt;Cite&gt;&lt;Author&gt;Welsh&lt;/Author&gt;&lt;Year&gt;2004&lt;/Year&gt;&lt;RecNum&gt;185&lt;/RecNum&gt;&lt;DisplayText&gt;(Welsh, Yoo et al. 2004)&lt;/DisplayText&gt;&lt;record&gt;&lt;rec-number&gt;185&lt;/rec-number&gt;&lt;foreign-keys&gt;&lt;key app="EN" db-id="ppd2txtvb99derezrxjx0r93sts5zepx90sx" timestamp="0"&gt;185&lt;/key&gt;&lt;/foreign-keys&gt;&lt;ref-type name="Journal Article"&gt;17&lt;/ref-type&gt;&lt;contributors&gt;&lt;authors&gt;&lt;author&gt;Welsh, D. K.&lt;/author&gt;&lt;author&gt;Yoo, S. H.&lt;/author&gt;&lt;author&gt;Liu, A. C.&lt;/author&gt;&lt;author&gt;Takahashi, J. S.&lt;/author&gt;&lt;author&gt;Kay, S. A.&lt;/author&gt;&lt;/authors&gt;&lt;/contributors&gt;&lt;auth-address&gt;Department of Cell Biology, The Scripps Research Institute, La Jolla, CA 92037, USA. welshdk@scripps.edu&lt;/auth-address&gt;&lt;titles&gt;&lt;title&gt;Bioluminescence imaging of individual fibroblasts reveals persistent, independently phased circadian rhythms of clock gene expression&lt;/title&gt;&lt;secondary-title&gt;Curr Biol&lt;/secondary-title&gt;&lt;/titles&gt;&lt;periodical&gt;&lt;full-title&gt;Curr Biol&lt;/full-title&gt;&lt;/periodical&gt;&lt;pages&gt;2289-95&lt;/pages&gt;&lt;volume&gt;14&lt;/volume&gt;&lt;number&gt;24&lt;/number&gt;&lt;keywords&gt;&lt;keyword&gt;Animals&lt;/keyword&gt;&lt;keyword&gt;Cells, Cultured&lt;/keyword&gt;&lt;keyword&gt;Circadian Rhythm/*physiology&lt;/keyword&gt;&lt;keyword&gt;DNA Primers&lt;/keyword&gt;&lt;keyword&gt;Fibroblasts/metabolism&lt;/keyword&gt;&lt;keyword&gt;*Gene Expression Regulation&lt;/keyword&gt;&lt;keyword&gt;Image Processing, Computer-Assisted&lt;/keyword&gt;&lt;keyword&gt;Luciferases&lt;/keyword&gt;&lt;keyword&gt;Mice&lt;/keyword&gt;&lt;keyword&gt;Mice, Mutant Strains&lt;/keyword&gt;&lt;keyword&gt;Oscillometry&lt;/keyword&gt;&lt;keyword&gt;Trans-Activators/genetics/*metabolism&lt;/keyword&gt;&lt;/keywords&gt;&lt;dates&gt;&lt;year&gt;2004&lt;/year&gt;&lt;pub-dates&gt;&lt;date&gt;Dec 29&lt;/date&gt;&lt;/pub-dates&gt;&lt;/dates&gt;&lt;accession-num&gt;15620658&lt;/accession-num&gt;&lt;urls&gt;&lt;related-urls&gt;&lt;url&gt;http://www.ncbi.nlm.nih.gov/entrez/query.fcgi?cmd=Retrieve&amp;amp;db=PubMed&amp;amp;dopt=Citation&amp;amp;list_uids=15620658 &lt;/url&gt;&lt;/related-urls&gt;&lt;/urls&gt;&lt;/record&gt;&lt;/Cite&gt;&lt;/EndNote&gt;</w:instrText>
      </w:r>
      <w:r w:rsidR="004A4EF6" w:rsidRPr="00FD1CF1">
        <w:rPr>
          <w:bCs/>
          <w:color w:val="000000"/>
        </w:rPr>
        <w:fldChar w:fldCharType="separate"/>
      </w:r>
      <w:r w:rsidR="00D00004">
        <w:rPr>
          <w:bCs/>
          <w:noProof/>
          <w:color w:val="000000"/>
        </w:rPr>
        <w:t>(</w:t>
      </w:r>
      <w:hyperlink w:anchor="_ENREF_63" w:tooltip="Welsh, 2004 #185" w:history="1">
        <w:r w:rsidR="00E92F01">
          <w:rPr>
            <w:bCs/>
            <w:noProof/>
            <w:color w:val="000000"/>
          </w:rPr>
          <w:t>Welsh, Yoo et al. 2004</w:t>
        </w:r>
      </w:hyperlink>
      <w:r w:rsidR="00D00004">
        <w:rPr>
          <w:bCs/>
          <w:noProof/>
          <w:color w:val="000000"/>
        </w:rPr>
        <w:t>)</w:t>
      </w:r>
      <w:r w:rsidR="004A4EF6" w:rsidRPr="00FD1CF1">
        <w:rPr>
          <w:bCs/>
          <w:color w:val="000000"/>
        </w:rPr>
        <w:fldChar w:fldCharType="end"/>
      </w:r>
      <w:r w:rsidRPr="00FD1CF1">
        <w:rPr>
          <w:bCs/>
          <w:color w:val="000000"/>
        </w:rPr>
        <w:t xml:space="preserve">, cell cycle </w:t>
      </w:r>
      <w:r w:rsidR="004A4EF6" w:rsidRPr="00FD1CF1">
        <w:rPr>
          <w:bCs/>
          <w:color w:val="000000"/>
        </w:rPr>
        <w:fldChar w:fldCharType="begin">
          <w:fldData xml:space="preserve">PEVuZE5vdGU+PENpdGU+PEF1dGhvcj5TYWthdWUtU2F3YW5vPC9BdXRob3I+PFllYXI+MjAwODwv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</w:fldData>
        </w:fldChar>
      </w:r>
      <w:r w:rsidR="007D7274">
        <w:rPr>
          <w:bCs/>
          <w:color w:val="000000"/>
        </w:rPr>
        <w:instrText xml:space="preserve"> ADDIN EN.CITE </w:instrText>
      </w:r>
      <w:r w:rsidR="004A4EF6">
        <w:rPr>
          <w:bCs/>
          <w:color w:val="000000"/>
        </w:rPr>
        <w:fldChar w:fldCharType="begin">
          <w:fldData xml:space="preserve">PEVuZE5vdGU+PENpdGU+PEF1dGhvcj5TYWthdWUtU2F3YW5vPC9BdXRob3I+PFllYXI+MjAwODwv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</w:fldData>
        </w:fldChar>
      </w:r>
      <w:r w:rsidR="007D7274">
        <w:rPr>
          <w:bCs/>
          <w:color w:val="000000"/>
        </w:rPr>
        <w:instrText xml:space="preserve"> ADDIN EN.CITE.DATA </w:instrText>
      </w:r>
      <w:r w:rsidR="004A4EF6">
        <w:rPr>
          <w:bCs/>
          <w:color w:val="000000"/>
        </w:rPr>
      </w:r>
      <w:r w:rsidR="004A4EF6">
        <w:rPr>
          <w:bCs/>
          <w:color w:val="000000"/>
        </w:rPr>
        <w:fldChar w:fldCharType="end"/>
      </w:r>
      <w:r w:rsidR="004A4EF6" w:rsidRPr="00FD1CF1">
        <w:rPr>
          <w:bCs/>
          <w:color w:val="000000"/>
        </w:rPr>
      </w:r>
      <w:r w:rsidR="004A4EF6" w:rsidRPr="00FD1CF1">
        <w:rPr>
          <w:bCs/>
          <w:color w:val="000000"/>
        </w:rPr>
        <w:fldChar w:fldCharType="separate"/>
      </w:r>
      <w:r w:rsidR="00D00004">
        <w:rPr>
          <w:bCs/>
          <w:noProof/>
          <w:color w:val="000000"/>
        </w:rPr>
        <w:t>(</w:t>
      </w:r>
      <w:hyperlink w:anchor="_ENREF_50" w:tooltip="Sakaue-Sawano, 2008 #177" w:history="1">
        <w:r w:rsidR="00E92F01">
          <w:rPr>
            <w:bCs/>
            <w:noProof/>
            <w:color w:val="000000"/>
          </w:rPr>
          <w:t>Sakaue-Sawano, Kurokawa et al. 2008</w:t>
        </w:r>
      </w:hyperlink>
      <w:r w:rsidR="00D00004">
        <w:rPr>
          <w:bCs/>
          <w:noProof/>
          <w:color w:val="000000"/>
        </w:rPr>
        <w:t>)</w:t>
      </w:r>
      <w:r w:rsidR="004A4EF6" w:rsidRPr="00FD1CF1">
        <w:rPr>
          <w:bCs/>
          <w:color w:val="000000"/>
        </w:rPr>
        <w:fldChar w:fldCharType="end"/>
      </w:r>
      <w:r w:rsidRPr="00FD1CF1">
        <w:rPr>
          <w:bCs/>
          <w:color w:val="000000"/>
        </w:rPr>
        <w:t>)</w:t>
      </w:r>
      <w:r w:rsidR="00EF7785">
        <w:rPr>
          <w:bCs/>
          <w:color w:val="000000"/>
        </w:rPr>
        <w:t>.</w:t>
      </w:r>
      <w:r w:rsidR="00C47B68" w:rsidRPr="00FD1CF1">
        <w:rPr>
          <w:bCs/>
        </w:rPr>
        <w:t xml:space="preserve"> </w:t>
      </w:r>
      <w:r w:rsidRPr="00725F9D">
        <w:rPr>
          <w:bCs/>
        </w:rPr>
        <w:t xml:space="preserve">Although previous studies have </w:t>
      </w:r>
      <w:r w:rsidR="006F39A3" w:rsidRPr="00725F9D">
        <w:rPr>
          <w:bCs/>
        </w:rPr>
        <w:t>indicated</w:t>
      </w:r>
      <w:r w:rsidRPr="00725F9D">
        <w:rPr>
          <w:bCs/>
        </w:rPr>
        <w:t xml:space="preserve"> interactions between proteins associated with different dynamical systems</w:t>
      </w:r>
      <w:r w:rsidR="00396D2F" w:rsidRPr="00725F9D">
        <w:rPr>
          <w:bCs/>
        </w:rPr>
        <w:t xml:space="preserve"> </w:t>
      </w:r>
      <w:r w:rsidR="004A4EF6" w:rsidRPr="00725F9D">
        <w:rPr>
          <w:bCs/>
        </w:rPr>
        <w:fldChar w:fldCharType="begin">
          <w:fldData xml:space="preserve">PEVuZE5vdGU+PENpdGU+PEF1dGhvcj5XaWxraW5zPC9BdXRob3I+PFllYXI+MjAwODwvWWVhcj48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PHBhZ2VzPjk4MjgtOTgzMzwvcGFnZXM+PHZvbHVtZT4xMTE8L3ZvbHVtZT48bnVtYmVyPjI3PC9u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</w:fldData>
        </w:fldChar>
      </w:r>
      <w:r w:rsidR="00E92F01">
        <w:rPr>
          <w:bCs/>
        </w:rPr>
        <w:instrText xml:space="preserve"> ADDIN EN.CITE </w:instrText>
      </w:r>
      <w:r w:rsidR="004A4EF6">
        <w:rPr>
          <w:bCs/>
        </w:rPr>
        <w:fldChar w:fldCharType="begin">
          <w:fldData xml:space="preserve">PEVuZE5vdGU+PENpdGU+PEF1dGhvcj5XaWxraW5zPC9BdXRob3I+PFllYXI+MjAwODwvWWVhcj48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PHBhZ2VzPjk4MjgtOTgzMzwvcGFnZXM+PHZvbHVtZT4xMTE8L3ZvbHVtZT48bnVtYmVyPjI3PC9u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</w:fldData>
        </w:fldChar>
      </w:r>
      <w:r w:rsidR="00E92F01">
        <w:rPr>
          <w:bCs/>
        </w:rPr>
        <w:instrText xml:space="preserve"> ADDIN EN.CITE.DATA </w:instrText>
      </w:r>
      <w:r w:rsidR="004A4EF6">
        <w:rPr>
          <w:bCs/>
        </w:rPr>
      </w:r>
      <w:r w:rsidR="004A4EF6">
        <w:rPr>
          <w:bCs/>
        </w:rPr>
        <w:fldChar w:fldCharType="end"/>
      </w:r>
      <w:r w:rsidR="004A4EF6" w:rsidRPr="00725F9D">
        <w:rPr>
          <w:bCs/>
        </w:rPr>
      </w:r>
      <w:r w:rsidR="004A4EF6" w:rsidRPr="00725F9D">
        <w:rPr>
          <w:bCs/>
        </w:rPr>
        <w:fldChar w:fldCharType="separate"/>
      </w:r>
      <w:r w:rsidR="00E92F01">
        <w:rPr>
          <w:bCs/>
          <w:noProof/>
        </w:rPr>
        <w:t>(</w:t>
      </w:r>
      <w:hyperlink w:anchor="_ENREF_66" w:tooltip="Wilkins, 2008 #663" w:history="1">
        <w:r w:rsidR="00E92F01">
          <w:rPr>
            <w:bCs/>
            <w:noProof/>
          </w:rPr>
          <w:t>Wilkins and Kummerfeld 2008</w:t>
        </w:r>
      </w:hyperlink>
      <w:r w:rsidR="00E92F01">
        <w:rPr>
          <w:bCs/>
          <w:noProof/>
        </w:rPr>
        <w:t xml:space="preserve">, </w:t>
      </w:r>
      <w:hyperlink w:anchor="_ENREF_11" w:tooltip="Bieler, 2014 #596" w:history="1">
        <w:r w:rsidR="00E92F01">
          <w:rPr>
            <w:bCs/>
            <w:noProof/>
          </w:rPr>
          <w:t>Bieler, Cannavo et al. 2014</w:t>
        </w:r>
      </w:hyperlink>
      <w:r w:rsidR="00E92F01">
        <w:rPr>
          <w:bCs/>
          <w:noProof/>
        </w:rPr>
        <w:t xml:space="preserve">, </w:t>
      </w:r>
      <w:hyperlink w:anchor="_ENREF_18" w:tooltip="Feillet, 2014 #597" w:history="1">
        <w:r w:rsidR="00E92F01">
          <w:rPr>
            <w:bCs/>
            <w:noProof/>
          </w:rPr>
          <w:t>Feillet, Krusche et al. 2014</w:t>
        </w:r>
      </w:hyperlink>
      <w:r w:rsidR="00E92F01">
        <w:rPr>
          <w:bCs/>
          <w:noProof/>
        </w:rPr>
        <w:t>)</w:t>
      </w:r>
      <w:r w:rsidR="004A4EF6" w:rsidRPr="00725F9D">
        <w:rPr>
          <w:bCs/>
        </w:rPr>
        <w:fldChar w:fldCharType="end"/>
      </w:r>
      <w:r w:rsidR="00382C11">
        <w:rPr>
          <w:bCs/>
        </w:rPr>
        <w:t>,</w:t>
      </w:r>
      <w:r w:rsidRPr="00725F9D">
        <w:rPr>
          <w:bCs/>
        </w:rPr>
        <w:t xml:space="preserve"> </w:t>
      </w:r>
      <w:r w:rsidR="00C16379" w:rsidRPr="00725F9D">
        <w:t>how and when</w:t>
      </w:r>
      <w:r w:rsidR="00212448" w:rsidRPr="00725F9D">
        <w:t xml:space="preserve"> </w:t>
      </w:r>
      <w:r w:rsidR="00812E30">
        <w:rPr>
          <w:bCs/>
        </w:rPr>
        <w:t>signalling</w:t>
      </w:r>
      <w:r w:rsidR="00212448" w:rsidRPr="00725F9D">
        <w:rPr>
          <w:bCs/>
        </w:rPr>
        <w:t xml:space="preserve"> systems are</w:t>
      </w:r>
      <w:r w:rsidR="00C40093" w:rsidRPr="00725F9D">
        <w:rPr>
          <w:bCs/>
        </w:rPr>
        <w:t xml:space="preserve"> </w:t>
      </w:r>
      <w:r w:rsidR="000374E7" w:rsidRPr="00725F9D">
        <w:rPr>
          <w:bCs/>
        </w:rPr>
        <w:t>dynamically</w:t>
      </w:r>
      <w:r w:rsidR="00212448" w:rsidRPr="00725F9D">
        <w:rPr>
          <w:bCs/>
        </w:rPr>
        <w:t xml:space="preserve"> integrated</w:t>
      </w:r>
      <w:r w:rsidR="00592215" w:rsidRPr="00725F9D">
        <w:rPr>
          <w:bCs/>
        </w:rPr>
        <w:t xml:space="preserve"> </w:t>
      </w:r>
      <w:r w:rsidR="005019D1" w:rsidRPr="00725F9D">
        <w:rPr>
          <w:bCs/>
        </w:rPr>
        <w:t xml:space="preserve">to </w:t>
      </w:r>
      <w:r w:rsidR="0042140C" w:rsidRPr="00725F9D">
        <w:rPr>
          <w:bCs/>
        </w:rPr>
        <w:t>determine</w:t>
      </w:r>
      <w:r w:rsidR="005019D1" w:rsidRPr="00725F9D">
        <w:rPr>
          <w:bCs/>
        </w:rPr>
        <w:t xml:space="preserve"> important</w:t>
      </w:r>
      <w:r w:rsidR="00212448" w:rsidRPr="00725F9D">
        <w:rPr>
          <w:bCs/>
        </w:rPr>
        <w:t xml:space="preserve"> cell fate decisions is not well understood.</w:t>
      </w:r>
    </w:p>
    <w:p w:rsidR="009A62E2" w:rsidRDefault="009A62E2" w:rsidP="00BC62A7">
      <w:pPr>
        <w:shd w:val="clear" w:color="auto" w:fill="FFFFFF"/>
        <w:spacing w:line="480" w:lineRule="auto"/>
        <w:jc w:val="both"/>
        <w:outlineLvl w:val="3"/>
        <w:rPr>
          <w:bCs/>
          <w:color w:val="000000"/>
        </w:rPr>
      </w:pPr>
    </w:p>
    <w:p w:rsidR="002D54AD" w:rsidRDefault="00262060" w:rsidP="00BC62A7">
      <w:pPr>
        <w:shd w:val="clear" w:color="auto" w:fill="FFFFFF"/>
        <w:spacing w:line="480" w:lineRule="auto"/>
        <w:jc w:val="both"/>
        <w:outlineLvl w:val="3"/>
        <w:rPr>
          <w:bCs/>
        </w:rPr>
      </w:pPr>
      <w:r>
        <w:rPr>
          <w:bCs/>
        </w:rPr>
        <w:t>Nuclear Factor kappa</w:t>
      </w:r>
      <w:r w:rsidR="00EE633D">
        <w:rPr>
          <w:bCs/>
        </w:rPr>
        <w:t xml:space="preserve"> </w:t>
      </w:r>
      <w:r>
        <w:rPr>
          <w:bCs/>
        </w:rPr>
        <w:t>B (</w:t>
      </w:r>
      <w:r w:rsidR="00F1679F">
        <w:rPr>
          <w:bCs/>
          <w:color w:val="000000"/>
        </w:rPr>
        <w:t>NF-κB</w:t>
      </w:r>
      <w:r>
        <w:rPr>
          <w:bCs/>
          <w:color w:val="000000"/>
        </w:rPr>
        <w:t>)</w:t>
      </w:r>
      <w:r w:rsidR="00F1679F">
        <w:rPr>
          <w:bCs/>
          <w:color w:val="000000"/>
        </w:rPr>
        <w:t xml:space="preserve"> is </w:t>
      </w:r>
      <w:r w:rsidR="00812E30">
        <w:rPr>
          <w:bCs/>
          <w:color w:val="000000"/>
        </w:rPr>
        <w:t>an</w:t>
      </w:r>
      <w:r w:rsidR="00812E30" w:rsidRPr="009A58B8">
        <w:rPr>
          <w:bCs/>
          <w:color w:val="000000"/>
        </w:rPr>
        <w:t xml:space="preserve"> </w:t>
      </w:r>
      <w:r w:rsidR="00F1679F" w:rsidRPr="009A58B8">
        <w:rPr>
          <w:bCs/>
          <w:color w:val="000000"/>
        </w:rPr>
        <w:t xml:space="preserve">important </w:t>
      </w:r>
      <w:r w:rsidR="00812E30">
        <w:rPr>
          <w:bCs/>
          <w:color w:val="000000"/>
        </w:rPr>
        <w:t>signalling</w:t>
      </w:r>
      <w:r w:rsidR="00F1679F" w:rsidRPr="009A58B8">
        <w:rPr>
          <w:bCs/>
          <w:color w:val="000000"/>
        </w:rPr>
        <w:t xml:space="preserve"> system</w:t>
      </w:r>
      <w:r w:rsidR="00F1679F">
        <w:rPr>
          <w:bCs/>
          <w:color w:val="000000"/>
        </w:rPr>
        <w:t xml:space="preserve">, </w:t>
      </w:r>
      <w:r w:rsidR="00F1679F" w:rsidRPr="003B1952">
        <w:rPr>
          <w:bCs/>
        </w:rPr>
        <w:t xml:space="preserve">implicated in </w:t>
      </w:r>
      <w:r w:rsidR="00F1679F" w:rsidRPr="00CE7CAF">
        <w:rPr>
          <w:bCs/>
        </w:rPr>
        <w:t>many diseases including autoimmune diseases and cancer</w:t>
      </w:r>
      <w:r w:rsidR="004B1AEF">
        <w:rPr>
          <w:bCs/>
        </w:rPr>
        <w:t xml:space="preserve"> </w:t>
      </w:r>
      <w:r w:rsidR="004A4EF6" w:rsidRPr="00407C1B">
        <w:rPr>
          <w:bCs/>
        </w:rPr>
        <w:fldChar w:fldCharType="begin"/>
      </w:r>
      <w:r w:rsidR="007D7274">
        <w:rPr>
          <w:bCs/>
        </w:rPr>
        <w:instrText xml:space="preserve"> ADDIN EN.CITE &lt;EndNote&gt;&lt;Cite&gt;&lt;Author&gt;Grivennikov&lt;/Author&gt;&lt;Year&gt;2010&lt;/Year&gt;&lt;RecNum&gt;348&lt;/RecNum&gt;&lt;DisplayText&gt;(Grivennikov, Greten et al. 2010)&lt;/DisplayText&gt;&lt;record&gt;&lt;rec-number&gt;348&lt;/rec-number&gt;&lt;foreign-keys&gt;&lt;key app="EN" db-id="ppd2txtvb99derezrxjx0r93sts5zepx90sx" timestamp="0"&gt;348&lt;/key&gt;&lt;/foreign-keys&gt;&lt;ref-type name="Journal Article"&gt;17&lt;/ref-type&gt;&lt;contributors&gt;&lt;authors&gt;&lt;author&gt;Grivennikov, S. I.&lt;/author&gt;&lt;author&gt;Greten, F. R.&lt;/author&gt;&lt;author&gt;Karin, M.&lt;/author&gt;&lt;/authors&gt;&lt;/contributors&gt;&lt;auth-address&gt;Departments of Pharmacology and Pathology, University of California, San Diego, La Jolla, 92093, USA.&lt;/auth-address&gt;&lt;titles&gt;&lt;title&gt;Immunity, inflammation, and cancer&lt;/title&gt;&lt;secondary-title&gt;Cell&lt;/secondary-title&gt;&lt;/titles&gt;&lt;periodical&gt;&lt;full-title&gt;Cell&lt;/full-title&gt;&lt;/periodical&gt;&lt;pages&gt;883-99&lt;/pages&gt;&lt;volume&gt;140&lt;/volume&gt;&lt;number&gt;6&lt;/number&gt;&lt;keywords&gt;&lt;keyword&gt;Animals&lt;/keyword&gt;&lt;keyword&gt;Cell Transformation, Neoplastic/immunology&lt;/keyword&gt;&lt;keyword&gt;Humans&lt;/keyword&gt;&lt;keyword&gt;Immune System/cytology&lt;/keyword&gt;&lt;keyword&gt;Inflammation/immunology/*physiopathology&lt;/keyword&gt;&lt;keyword&gt;Neoplasms/*immunology&lt;/keyword&gt;&lt;/keywords&gt;&lt;dates&gt;&lt;year&gt;2010&lt;/year&gt;&lt;pub-dates&gt;&lt;date&gt;Mar 19&lt;/date&gt;&lt;/pub-dates&gt;&lt;/dates&gt;&lt;accession-num&gt;20303878&lt;/accession-num&gt;&lt;urls&gt;&lt;related-urls&gt;&lt;url&gt;http://www.ncbi.nlm.nih.gov/entrez/query.fcgi?cmd=Retrieve&amp;amp;db=PubMed&amp;amp;dopt=Citation&amp;amp;list_uids=20303878 &lt;/url&gt;&lt;/related-urls&gt;&lt;/urls&gt;&lt;/record&gt;&lt;/Cite&gt;&lt;/EndNote&gt;</w:instrText>
      </w:r>
      <w:r w:rsidR="004A4EF6" w:rsidRPr="00407C1B">
        <w:rPr>
          <w:bCs/>
        </w:rPr>
        <w:fldChar w:fldCharType="separate"/>
      </w:r>
      <w:r w:rsidR="00D00004">
        <w:rPr>
          <w:bCs/>
          <w:noProof/>
        </w:rPr>
        <w:t>(</w:t>
      </w:r>
      <w:hyperlink w:anchor="_ENREF_21" w:tooltip="Grivennikov, 2010 #348" w:history="1">
        <w:r w:rsidR="00E92F01">
          <w:rPr>
            <w:bCs/>
            <w:noProof/>
          </w:rPr>
          <w:t>Grivennikov, Greten et al. 2010</w:t>
        </w:r>
      </w:hyperlink>
      <w:r w:rsidR="00D00004">
        <w:rPr>
          <w:bCs/>
          <w:noProof/>
        </w:rPr>
        <w:t>)</w:t>
      </w:r>
      <w:r w:rsidR="004A4EF6" w:rsidRPr="00407C1B">
        <w:rPr>
          <w:bCs/>
        </w:rPr>
        <w:fldChar w:fldCharType="end"/>
      </w:r>
      <w:r w:rsidR="00F1679F" w:rsidRPr="00CE7CAF">
        <w:rPr>
          <w:bCs/>
        </w:rPr>
        <w:t xml:space="preserve">. </w:t>
      </w:r>
      <w:r w:rsidR="009A58B8" w:rsidRPr="00407C1B">
        <w:rPr>
          <w:bCs/>
        </w:rPr>
        <w:t>Inflammat</w:t>
      </w:r>
      <w:r w:rsidR="0024032A" w:rsidRPr="00407C1B">
        <w:rPr>
          <w:bCs/>
        </w:rPr>
        <w:t>ory cues</w:t>
      </w:r>
      <w:r w:rsidR="000664FB" w:rsidRPr="00407C1B">
        <w:rPr>
          <w:bCs/>
        </w:rPr>
        <w:t xml:space="preserve"> such as </w:t>
      </w:r>
      <w:r w:rsidR="00F1679F" w:rsidRPr="00407C1B">
        <w:rPr>
          <w:bCs/>
        </w:rPr>
        <w:t>Tumour Necrosis Factor alpha (</w:t>
      </w:r>
      <w:r w:rsidR="000664FB" w:rsidRPr="00407C1B">
        <w:rPr>
          <w:bCs/>
        </w:rPr>
        <w:t>TNFα</w:t>
      </w:r>
      <w:r w:rsidR="00F1679F" w:rsidRPr="00407C1B">
        <w:rPr>
          <w:bCs/>
        </w:rPr>
        <w:t>)</w:t>
      </w:r>
      <w:r w:rsidR="00181CEA" w:rsidRPr="00407C1B">
        <w:rPr>
          <w:bCs/>
        </w:rPr>
        <w:t xml:space="preserve"> can</w:t>
      </w:r>
      <w:r w:rsidR="009A58B8" w:rsidRPr="00407C1B">
        <w:rPr>
          <w:bCs/>
        </w:rPr>
        <w:t xml:space="preserve"> trigger </w:t>
      </w:r>
      <w:r w:rsidR="00F1679F" w:rsidRPr="00407C1B">
        <w:rPr>
          <w:bCs/>
        </w:rPr>
        <w:t>the nuclear translocation of</w:t>
      </w:r>
      <w:r w:rsidR="00CC145E">
        <w:rPr>
          <w:bCs/>
        </w:rPr>
        <w:t xml:space="preserve"> the</w:t>
      </w:r>
      <w:r w:rsidR="002D54AD" w:rsidRPr="00407C1B">
        <w:rPr>
          <w:bCs/>
        </w:rPr>
        <w:t xml:space="preserve"> NF-κB</w:t>
      </w:r>
      <w:r w:rsidR="00B1074F">
        <w:rPr>
          <w:bCs/>
        </w:rPr>
        <w:t xml:space="preserve"> </w:t>
      </w:r>
      <w:r w:rsidR="00977064">
        <w:rPr>
          <w:bCs/>
        </w:rPr>
        <w:t>RelA subunit</w:t>
      </w:r>
      <w:r w:rsidR="002D54AD" w:rsidRPr="00407C1B">
        <w:rPr>
          <w:bCs/>
        </w:rPr>
        <w:t xml:space="preserve"> and activation of target gene transcription</w:t>
      </w:r>
      <w:r w:rsidR="00396D2F">
        <w:rPr>
          <w:bCs/>
        </w:rPr>
        <w:t xml:space="preserve"> </w:t>
      </w:r>
      <w:r w:rsidR="004A4EF6" w:rsidRPr="00407C1B">
        <w:rPr>
          <w:bCs/>
        </w:rPr>
        <w:fldChar w:fldCharType="begin"/>
      </w:r>
      <w:r w:rsidR="007D7274">
        <w:rPr>
          <w:bCs/>
        </w:rPr>
        <w:instrText xml:space="preserve"> ADDIN EN.CITE &lt;EndNote&gt;&lt;Cite&gt;&lt;Author&gt;Hayden&lt;/Author&gt;&lt;Year&gt;2008&lt;/Year&gt;&lt;RecNum&gt;349&lt;/RecNum&gt;&lt;DisplayText&gt;(Hayden and Ghosh 2008)&lt;/DisplayText&gt;&lt;record&gt;&lt;rec-number&gt;349&lt;/rec-number&gt;&lt;foreign-keys&gt;&lt;key app="EN" db-id="ppd2txtvb99derezrxjx0r93sts5zepx90sx" timestamp="0"&gt;349&lt;/key&gt;&lt;/foreign-keys&gt;&lt;ref-type name="Journal Article"&gt;17&lt;/ref-type&gt;&lt;contributors&gt;&lt;authors&gt;&lt;author&gt;Hayden, M. S.&lt;/author&gt;&lt;author&gt;Ghosh, S.&lt;/author&gt;&lt;/authors&gt;&lt;/contributors&gt;&lt;auth-address&gt;Department of Immunobiology, Yale University School of Medicine, New Haven, CT 06510, USA.&lt;/auth-address&gt;&lt;titles&gt;&lt;title&gt;Shared principles in NF-kappaB signaling&lt;/title&gt;&lt;secondary-title&gt;Cell&lt;/secondary-title&gt;&lt;/titles&gt;&lt;periodical&gt;&lt;full-title&gt;Cell&lt;/full-title&gt;&lt;/periodical&gt;&lt;pages&gt;344-62&lt;/pages&gt;&lt;volume&gt;132&lt;/volume&gt;&lt;number&gt;3&lt;/number&gt;&lt;keywords&gt;&lt;keyword&gt;Animals&lt;/keyword&gt;&lt;keyword&gt;Humans&lt;/keyword&gt;&lt;keyword&gt;I-kappa B Kinase/metabolism&lt;/keyword&gt;&lt;keyword&gt;I-kappa B Proteins/metabolism&lt;/keyword&gt;&lt;keyword&gt;NF-kappa B/genetics/*metabolism&lt;/keyword&gt;&lt;keyword&gt;*Signal Transduction&lt;/keyword&gt;&lt;keyword&gt;Transcription, Genetic&lt;/keyword&gt;&lt;/keywords&gt;&lt;dates&gt;&lt;year&gt;2008&lt;/year&gt;&lt;pub-dates&gt;&lt;date&gt;Feb 8&lt;/date&gt;&lt;/pub-dates&gt;&lt;/dates&gt;&lt;accession-num&gt;18267068&lt;/accession-num&gt;&lt;urls&gt;&lt;related-urls&gt;&lt;url&gt;http://www.ncbi.nlm.nih.gov/entrez/query.fcgi?cmd=Retrieve&amp;amp;db=PubMed&amp;amp;dopt=Citation&amp;amp;list_uids=18267068 &lt;/url&gt;&lt;/related-urls&gt;&lt;/urls&gt;&lt;/record&gt;&lt;/Cite&gt;&lt;/EndNote&gt;</w:instrText>
      </w:r>
      <w:r w:rsidR="004A4EF6" w:rsidRPr="00407C1B">
        <w:rPr>
          <w:bCs/>
        </w:rPr>
        <w:fldChar w:fldCharType="separate"/>
      </w:r>
      <w:r w:rsidR="00D00004">
        <w:rPr>
          <w:bCs/>
          <w:noProof/>
        </w:rPr>
        <w:t>(</w:t>
      </w:r>
      <w:hyperlink w:anchor="_ENREF_23" w:tooltip="Hayden, 2008 #349" w:history="1">
        <w:r w:rsidR="00E92F01">
          <w:rPr>
            <w:bCs/>
            <w:noProof/>
          </w:rPr>
          <w:t>Hayden and Ghosh 2008</w:t>
        </w:r>
      </w:hyperlink>
      <w:r w:rsidR="00D00004">
        <w:rPr>
          <w:bCs/>
          <w:noProof/>
        </w:rPr>
        <w:t>)</w:t>
      </w:r>
      <w:r w:rsidR="004A4EF6" w:rsidRPr="00407C1B">
        <w:rPr>
          <w:bCs/>
        </w:rPr>
        <w:fldChar w:fldCharType="end"/>
      </w:r>
      <w:r w:rsidR="002D54AD" w:rsidRPr="00407C1B">
        <w:rPr>
          <w:bCs/>
        </w:rPr>
        <w:t>. Nuclear NF-κB activates feedback regulators, including the IκBα and IκBε inhibitors</w:t>
      </w:r>
      <w:r w:rsidR="00396D2F">
        <w:rPr>
          <w:bCs/>
        </w:rPr>
        <w:t xml:space="preserve"> </w:t>
      </w:r>
      <w:r w:rsidR="004A4EF6" w:rsidRPr="00407C1B">
        <w:rPr>
          <w:bCs/>
        </w:rPr>
        <w:fldChar w:fldCharType="begin">
          <w:fldData xml:space="preserve">PEVuZE5vdGU+PENpdGU+PEF1dGhvcj5BcmVuemFuYS1TZWlzZGVkb3M8L0F1dGhvcj48WWVhcj4x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</w:fldData>
        </w:fldChar>
      </w:r>
      <w:r w:rsidR="00E92F01">
        <w:rPr>
          <w:bCs/>
        </w:rPr>
        <w:instrText xml:space="preserve"> ADDIN EN.CITE </w:instrText>
      </w:r>
      <w:r w:rsidR="004A4EF6">
        <w:rPr>
          <w:bCs/>
        </w:rPr>
        <w:fldChar w:fldCharType="begin">
          <w:fldData xml:space="preserve">PEVuZE5vdGU+PENpdGU+PEF1dGhvcj5BcmVuemFuYS1TZWlzZGVkb3M8L0F1dGhvcj48WWVhcj4x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</w:fldData>
        </w:fldChar>
      </w:r>
      <w:r w:rsidR="00E92F01">
        <w:rPr>
          <w:bCs/>
        </w:rPr>
        <w:instrText xml:space="preserve"> ADDIN EN.CITE.DATA </w:instrText>
      </w:r>
      <w:r w:rsidR="004A4EF6">
        <w:rPr>
          <w:bCs/>
        </w:rPr>
      </w:r>
      <w:r w:rsidR="004A4EF6">
        <w:rPr>
          <w:bCs/>
        </w:rPr>
        <w:fldChar w:fldCharType="end"/>
      </w:r>
      <w:r w:rsidR="004A4EF6" w:rsidRPr="00407C1B">
        <w:rPr>
          <w:bCs/>
        </w:rPr>
      </w:r>
      <w:r w:rsidR="004A4EF6" w:rsidRPr="00407C1B">
        <w:rPr>
          <w:bCs/>
        </w:rPr>
        <w:fldChar w:fldCharType="separate"/>
      </w:r>
      <w:r w:rsidR="00E92F01">
        <w:rPr>
          <w:bCs/>
          <w:noProof/>
        </w:rPr>
        <w:t>(</w:t>
      </w:r>
      <w:hyperlink w:anchor="_ENREF_4" w:tooltip="Arenzana-Seisdedos, 1997 #583" w:history="1">
        <w:r w:rsidR="00E92F01">
          <w:rPr>
            <w:bCs/>
            <w:noProof/>
          </w:rPr>
          <w:t>Arenzana-Seisdedos, Turpin et al. 1997</w:t>
        </w:r>
      </w:hyperlink>
      <w:r w:rsidR="00E92F01">
        <w:rPr>
          <w:bCs/>
          <w:noProof/>
        </w:rPr>
        <w:t xml:space="preserve">, </w:t>
      </w:r>
      <w:hyperlink w:anchor="_ENREF_28" w:tooltip="Kearns, 2006 #162" w:history="1">
        <w:r w:rsidR="00E92F01">
          <w:rPr>
            <w:bCs/>
            <w:noProof/>
          </w:rPr>
          <w:t>Kearns, Basak et al. 2006</w:t>
        </w:r>
      </w:hyperlink>
      <w:r w:rsidR="00E92F01">
        <w:rPr>
          <w:bCs/>
          <w:noProof/>
        </w:rPr>
        <w:t xml:space="preserve">, </w:t>
      </w:r>
      <w:hyperlink w:anchor="_ENREF_43" w:tooltip="Paszek, 2010 #339" w:history="1">
        <w:r w:rsidR="00E92F01">
          <w:rPr>
            <w:bCs/>
            <w:noProof/>
          </w:rPr>
          <w:t>Paszek, Ryan et al. 2010</w:t>
        </w:r>
      </w:hyperlink>
      <w:r w:rsidR="00E92F01">
        <w:rPr>
          <w:bCs/>
          <w:noProof/>
        </w:rPr>
        <w:t>)</w:t>
      </w:r>
      <w:r w:rsidR="004A4EF6" w:rsidRPr="00407C1B">
        <w:rPr>
          <w:bCs/>
        </w:rPr>
        <w:fldChar w:fldCharType="end"/>
      </w:r>
      <w:r w:rsidR="00382C11">
        <w:rPr>
          <w:bCs/>
        </w:rPr>
        <w:t>,</w:t>
      </w:r>
      <w:r w:rsidR="0000296B">
        <w:rPr>
          <w:bCs/>
        </w:rPr>
        <w:t xml:space="preserve"> </w:t>
      </w:r>
      <w:r w:rsidR="002D54AD" w:rsidRPr="00407C1B">
        <w:rPr>
          <w:bCs/>
        </w:rPr>
        <w:t>which bind and transport NF-</w:t>
      </w:r>
      <w:r w:rsidR="002D54AD" w:rsidRPr="00407C1B">
        <w:rPr>
          <w:bCs/>
        </w:rPr>
        <w:sym w:font="Symbol" w:char="F06B"/>
      </w:r>
      <w:r w:rsidR="002D54AD" w:rsidRPr="00407C1B">
        <w:rPr>
          <w:bCs/>
        </w:rPr>
        <w:t xml:space="preserve">B </w:t>
      </w:r>
      <w:r w:rsidR="002D54AD" w:rsidRPr="00407C1B">
        <w:rPr>
          <w:bCs/>
        </w:rPr>
        <w:lastRenderedPageBreak/>
        <w:t xml:space="preserve">back into the cytoplasm. In response to TNFα, this system shows nuclear-cytoplasmic (N:C) oscillations in the </w:t>
      </w:r>
      <w:r w:rsidR="003D1AB5">
        <w:rPr>
          <w:bCs/>
        </w:rPr>
        <w:t>localization</w:t>
      </w:r>
      <w:r w:rsidR="002D54AD" w:rsidRPr="00407C1B">
        <w:rPr>
          <w:bCs/>
        </w:rPr>
        <w:t xml:space="preserve"> of the NF-</w:t>
      </w:r>
      <w:r w:rsidR="002D54AD" w:rsidRPr="00407C1B">
        <w:rPr>
          <w:bCs/>
        </w:rPr>
        <w:sym w:font="Symbol" w:char="F06B"/>
      </w:r>
      <w:r w:rsidR="002D54AD" w:rsidRPr="00407C1B">
        <w:rPr>
          <w:bCs/>
        </w:rPr>
        <w:t xml:space="preserve">B complex associated with </w:t>
      </w:r>
      <w:r w:rsidR="003C1799">
        <w:rPr>
          <w:bCs/>
          <w:color w:val="000000"/>
        </w:rPr>
        <w:t xml:space="preserve">out-of-phase </w:t>
      </w:r>
      <w:r w:rsidR="002D54AD" w:rsidRPr="00407C1B">
        <w:rPr>
          <w:bCs/>
        </w:rPr>
        <w:t xml:space="preserve">cycles </w:t>
      </w:r>
      <w:r w:rsidR="00843212">
        <w:rPr>
          <w:bCs/>
        </w:rPr>
        <w:t>of</w:t>
      </w:r>
      <w:r w:rsidR="002D54AD" w:rsidRPr="00407C1B">
        <w:rPr>
          <w:bCs/>
        </w:rPr>
        <w:t xml:space="preserve"> degradation and re-synthesis of IκB proteins</w:t>
      </w:r>
      <w:r w:rsidR="00396D2F">
        <w:rPr>
          <w:bCs/>
        </w:rPr>
        <w:t xml:space="preserve"> </w:t>
      </w:r>
      <w:r w:rsidR="004A4EF6" w:rsidRPr="00407C1B">
        <w:rPr>
          <w:bCs/>
        </w:rPr>
        <w:fldChar w:fldCharType="begin">
          <w:fldData xml:space="preserve">PEVuZE5vdGU+PENpdGU+PEF1dGhvcj5OZWxzb248L0F1dGhvcj48WWVhcj4yMDA0PC9ZZWFyPjxS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==
</w:fldData>
        </w:fldChar>
      </w:r>
      <w:r w:rsidR="007D7274">
        <w:rPr>
          <w:bCs/>
        </w:rPr>
        <w:instrText xml:space="preserve"> ADDIN EN.CITE </w:instrText>
      </w:r>
      <w:r w:rsidR="004A4EF6">
        <w:rPr>
          <w:bCs/>
        </w:rPr>
        <w:fldChar w:fldCharType="begin">
          <w:fldData xml:space="preserve">PEVuZE5vdGU+PENpdGU+PEF1dGhvcj5OZWxzb248L0F1dGhvcj48WWVhcj4yMDA0PC9ZZWFyPjxS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==
</w:fldData>
        </w:fldChar>
      </w:r>
      <w:r w:rsidR="007D7274">
        <w:rPr>
          <w:bCs/>
        </w:rPr>
        <w:instrText xml:space="preserve"> ADDIN EN.CITE.DATA </w:instrText>
      </w:r>
      <w:r w:rsidR="004A4EF6">
        <w:rPr>
          <w:bCs/>
        </w:rPr>
      </w:r>
      <w:r w:rsidR="004A4EF6">
        <w:rPr>
          <w:bCs/>
        </w:rPr>
        <w:fldChar w:fldCharType="end"/>
      </w:r>
      <w:r w:rsidR="004A4EF6" w:rsidRPr="00407C1B">
        <w:rPr>
          <w:bCs/>
        </w:rPr>
      </w:r>
      <w:r w:rsidR="004A4EF6" w:rsidRPr="00407C1B">
        <w:rPr>
          <w:bCs/>
        </w:rPr>
        <w:fldChar w:fldCharType="separate"/>
      </w:r>
      <w:r w:rsidR="007D7274">
        <w:rPr>
          <w:bCs/>
          <w:noProof/>
        </w:rPr>
        <w:t>(</w:t>
      </w:r>
      <w:hyperlink w:anchor="_ENREF_40" w:tooltip="Nelson, 2004 #66" w:history="1">
        <w:r w:rsidR="00E92F01">
          <w:rPr>
            <w:bCs/>
            <w:noProof/>
          </w:rPr>
          <w:t>Nelson, Ihekwaba et al. 2004</w:t>
        </w:r>
      </w:hyperlink>
      <w:r w:rsidR="007D7274">
        <w:rPr>
          <w:bCs/>
          <w:noProof/>
        </w:rPr>
        <w:t xml:space="preserve">, </w:t>
      </w:r>
      <w:hyperlink w:anchor="_ENREF_5" w:tooltip="Ashall, 2009 #307" w:history="1">
        <w:r w:rsidR="00E92F01">
          <w:rPr>
            <w:bCs/>
            <w:noProof/>
          </w:rPr>
          <w:t>Ashall, Horton et al. 2009</w:t>
        </w:r>
      </w:hyperlink>
      <w:r w:rsidR="007D7274">
        <w:rPr>
          <w:bCs/>
          <w:noProof/>
        </w:rPr>
        <w:t xml:space="preserve">, </w:t>
      </w:r>
      <w:hyperlink w:anchor="_ENREF_35" w:tooltip="Lee, 2009 #554" w:history="1">
        <w:r w:rsidR="00E92F01">
          <w:rPr>
            <w:bCs/>
            <w:noProof/>
          </w:rPr>
          <w:t>Lee, Denny et al. 2009</w:t>
        </w:r>
      </w:hyperlink>
      <w:r w:rsidR="007D7274">
        <w:rPr>
          <w:bCs/>
          <w:noProof/>
        </w:rPr>
        <w:t xml:space="preserve">, </w:t>
      </w:r>
      <w:hyperlink w:anchor="_ENREF_57" w:tooltip="Sung, 2009 #562" w:history="1">
        <w:r w:rsidR="00E92F01">
          <w:rPr>
            <w:bCs/>
            <w:noProof/>
          </w:rPr>
          <w:t>Sung, Salvatore et al. 2009</w:t>
        </w:r>
      </w:hyperlink>
      <w:r w:rsidR="007D7274">
        <w:rPr>
          <w:bCs/>
          <w:noProof/>
        </w:rPr>
        <w:t xml:space="preserve">, </w:t>
      </w:r>
      <w:hyperlink w:anchor="_ENREF_59" w:tooltip="Tay, 2010 #553" w:history="1">
        <w:r w:rsidR="00E92F01">
          <w:rPr>
            <w:bCs/>
            <w:noProof/>
          </w:rPr>
          <w:t>Tay, Hughey et al. 2010</w:t>
        </w:r>
      </w:hyperlink>
      <w:r w:rsidR="007D7274">
        <w:rPr>
          <w:bCs/>
          <w:noProof/>
        </w:rPr>
        <w:t xml:space="preserve">, </w:t>
      </w:r>
      <w:hyperlink w:anchor="_ENREF_62" w:tooltip="Turner, 2010 #340" w:history="1">
        <w:r w:rsidR="00E92F01">
          <w:rPr>
            <w:bCs/>
            <w:noProof/>
          </w:rPr>
          <w:t>Turner, Paszek et al. 2010</w:t>
        </w:r>
      </w:hyperlink>
      <w:r w:rsidR="007D7274">
        <w:rPr>
          <w:bCs/>
          <w:noProof/>
        </w:rPr>
        <w:t xml:space="preserve">, </w:t>
      </w:r>
      <w:hyperlink w:anchor="_ENREF_49" w:tooltip="Ruland, 2011 #607" w:history="1">
        <w:r w:rsidR="00E92F01">
          <w:rPr>
            <w:bCs/>
            <w:noProof/>
          </w:rPr>
          <w:t>Ruland 2011</w:t>
        </w:r>
      </w:hyperlink>
      <w:r w:rsidR="007D7274">
        <w:rPr>
          <w:bCs/>
          <w:noProof/>
        </w:rPr>
        <w:t xml:space="preserve">, </w:t>
      </w:r>
      <w:hyperlink w:anchor="_ENREF_26" w:tooltip="Hughey, 2015 #610" w:history="1">
        <w:r w:rsidR="00E92F01">
          <w:rPr>
            <w:bCs/>
            <w:noProof/>
          </w:rPr>
          <w:t>Hughey, Gutschow et al. 2015</w:t>
        </w:r>
      </w:hyperlink>
      <w:r w:rsidR="007D7274">
        <w:rPr>
          <w:bCs/>
          <w:noProof/>
        </w:rPr>
        <w:t>)</w:t>
      </w:r>
      <w:r w:rsidR="004A4EF6" w:rsidRPr="00407C1B">
        <w:rPr>
          <w:bCs/>
        </w:rPr>
        <w:fldChar w:fldCharType="end"/>
      </w:r>
      <w:r w:rsidR="002D54AD" w:rsidRPr="00407C1B">
        <w:rPr>
          <w:bCs/>
        </w:rPr>
        <w:t xml:space="preserve">. </w:t>
      </w:r>
      <w:r w:rsidR="00CC2DDC">
        <w:rPr>
          <w:bCs/>
        </w:rPr>
        <w:t>Through systems biology and experimental approaches, t</w:t>
      </w:r>
      <w:r w:rsidR="002D54AD" w:rsidRPr="00407C1B">
        <w:rPr>
          <w:bCs/>
        </w:rPr>
        <w:t xml:space="preserve">he frequency of these oscillations has been proposed to </w:t>
      </w:r>
      <w:r w:rsidR="00CC145E">
        <w:rPr>
          <w:bCs/>
        </w:rPr>
        <w:t xml:space="preserve">be </w:t>
      </w:r>
      <w:r w:rsidR="00C5693B">
        <w:rPr>
          <w:bCs/>
        </w:rPr>
        <w:t xml:space="preserve">a key </w:t>
      </w:r>
      <w:r w:rsidR="00CC145E">
        <w:rPr>
          <w:bCs/>
        </w:rPr>
        <w:t xml:space="preserve">parameter that </w:t>
      </w:r>
      <w:r w:rsidR="002D54AD" w:rsidRPr="00407C1B">
        <w:rPr>
          <w:bCs/>
        </w:rPr>
        <w:t>regulate</w:t>
      </w:r>
      <w:r w:rsidR="00CC145E">
        <w:rPr>
          <w:bCs/>
        </w:rPr>
        <w:t>s</w:t>
      </w:r>
      <w:r w:rsidR="002D54AD" w:rsidRPr="00407C1B">
        <w:rPr>
          <w:bCs/>
        </w:rPr>
        <w:t xml:space="preserve"> the pattern of downstream gene expression</w:t>
      </w:r>
      <w:r w:rsidR="00396D2F">
        <w:rPr>
          <w:bCs/>
        </w:rPr>
        <w:t xml:space="preserve"> </w:t>
      </w:r>
      <w:r w:rsidR="004A4EF6" w:rsidRPr="00407C1B">
        <w:rPr>
          <w:bCs/>
        </w:rPr>
        <w:fldChar w:fldCharType="begin">
          <w:fldData xml:space="preserve">PEVuZE5vdGU+PENpdGU+PEF1dGhvcj5Bc2hhbGw8L0F1dGhvcj48WWVhcj4yMDA5PC9ZZWFyPjxS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</w:fldData>
        </w:fldChar>
      </w:r>
      <w:r w:rsidR="007D7274">
        <w:rPr>
          <w:bCs/>
        </w:rPr>
        <w:instrText xml:space="preserve"> ADDIN EN.CITE </w:instrText>
      </w:r>
      <w:r w:rsidR="004A4EF6">
        <w:rPr>
          <w:bCs/>
        </w:rPr>
        <w:fldChar w:fldCharType="begin">
          <w:fldData xml:space="preserve">PEVuZE5vdGU+PENpdGU+PEF1dGhvcj5Bc2hhbGw8L0F1dGhvcj48WWVhcj4yMDA5PC9ZZWFyPjxS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</w:fldData>
        </w:fldChar>
      </w:r>
      <w:r w:rsidR="007D7274">
        <w:rPr>
          <w:bCs/>
        </w:rPr>
        <w:instrText xml:space="preserve"> ADDIN EN.CITE.DATA </w:instrText>
      </w:r>
      <w:r w:rsidR="004A4EF6">
        <w:rPr>
          <w:bCs/>
        </w:rPr>
      </w:r>
      <w:r w:rsidR="004A4EF6">
        <w:rPr>
          <w:bCs/>
        </w:rPr>
        <w:fldChar w:fldCharType="end"/>
      </w:r>
      <w:r w:rsidR="004A4EF6" w:rsidRPr="00407C1B">
        <w:rPr>
          <w:bCs/>
        </w:rPr>
      </w:r>
      <w:r w:rsidR="004A4EF6" w:rsidRPr="00407C1B">
        <w:rPr>
          <w:bCs/>
        </w:rPr>
        <w:fldChar w:fldCharType="separate"/>
      </w:r>
      <w:r w:rsidR="007D7274">
        <w:rPr>
          <w:bCs/>
          <w:noProof/>
        </w:rPr>
        <w:t>(</w:t>
      </w:r>
      <w:hyperlink w:anchor="_ENREF_5" w:tooltip="Ashall, 2009 #307" w:history="1">
        <w:r w:rsidR="00E92F01">
          <w:rPr>
            <w:bCs/>
            <w:noProof/>
          </w:rPr>
          <w:t>Ashall, Horton et al. 2009</w:t>
        </w:r>
      </w:hyperlink>
      <w:r w:rsidR="007D7274">
        <w:rPr>
          <w:bCs/>
          <w:noProof/>
        </w:rPr>
        <w:t xml:space="preserve">, </w:t>
      </w:r>
      <w:hyperlink w:anchor="_ENREF_34" w:tooltip="Lee, 2014 #598" w:history="1">
        <w:r w:rsidR="00E92F01">
          <w:rPr>
            <w:bCs/>
            <w:noProof/>
          </w:rPr>
          <w:t>Lee, Walker et al. 2014</w:t>
        </w:r>
      </w:hyperlink>
      <w:r w:rsidR="007D7274">
        <w:rPr>
          <w:bCs/>
          <w:noProof/>
        </w:rPr>
        <w:t xml:space="preserve">, </w:t>
      </w:r>
      <w:hyperlink w:anchor="_ENREF_67" w:tooltip="Williams, 2014 #609" w:history="1">
        <w:r w:rsidR="00E92F01">
          <w:rPr>
            <w:bCs/>
            <w:noProof/>
          </w:rPr>
          <w:t>Williams, Timmis et al. 2014</w:t>
        </w:r>
      </w:hyperlink>
      <w:r w:rsidR="007D7274">
        <w:rPr>
          <w:bCs/>
          <w:noProof/>
        </w:rPr>
        <w:t>)</w:t>
      </w:r>
      <w:r w:rsidR="004A4EF6" w:rsidRPr="00407C1B">
        <w:rPr>
          <w:bCs/>
        </w:rPr>
        <w:fldChar w:fldCharType="end"/>
      </w:r>
      <w:r w:rsidR="002D54AD" w:rsidRPr="00407C1B">
        <w:rPr>
          <w:bCs/>
        </w:rPr>
        <w:t>.</w:t>
      </w:r>
    </w:p>
    <w:p w:rsidR="009A62E2" w:rsidRDefault="009A62E2" w:rsidP="009A62E2">
      <w:pPr>
        <w:shd w:val="clear" w:color="auto" w:fill="FFFFFF"/>
        <w:spacing w:line="480" w:lineRule="auto"/>
        <w:jc w:val="both"/>
        <w:outlineLvl w:val="3"/>
        <w:rPr>
          <w:bCs/>
          <w:color w:val="000000"/>
        </w:rPr>
      </w:pPr>
    </w:p>
    <w:p w:rsidR="009A62E2" w:rsidRDefault="009A62E2" w:rsidP="009A62E2">
      <w:pPr>
        <w:shd w:val="clear" w:color="auto" w:fill="FFFFFF"/>
        <w:spacing w:line="480" w:lineRule="auto"/>
        <w:jc w:val="both"/>
        <w:outlineLvl w:val="3"/>
        <w:rPr>
          <w:bCs/>
          <w:color w:val="000000"/>
        </w:rPr>
      </w:pPr>
      <w:r>
        <w:rPr>
          <w:bCs/>
          <w:color w:val="000000"/>
        </w:rPr>
        <w:t xml:space="preserve">NF-κB </w:t>
      </w:r>
      <w:r w:rsidR="00812E30">
        <w:rPr>
          <w:bCs/>
          <w:color w:val="000000"/>
        </w:rPr>
        <w:t>signalling</w:t>
      </w:r>
      <w:r>
        <w:rPr>
          <w:bCs/>
          <w:color w:val="000000"/>
        </w:rPr>
        <w:t xml:space="preserve"> has </w:t>
      </w:r>
      <w:r w:rsidR="00CC2DDC">
        <w:rPr>
          <w:bCs/>
          <w:color w:val="000000"/>
        </w:rPr>
        <w:t xml:space="preserve">also </w:t>
      </w:r>
      <w:r>
        <w:rPr>
          <w:bCs/>
          <w:color w:val="000000"/>
        </w:rPr>
        <w:t xml:space="preserve">been suggested to have a role in controlling cell division through a number of different mechanisms </w:t>
      </w:r>
      <w:r w:rsidR="004A4EF6">
        <w:rPr>
          <w:bCs/>
          <w:color w:val="000000"/>
        </w:rPr>
        <w:fldChar w:fldCharType="begin"/>
      </w:r>
      <w:r w:rsidR="00D00004">
        <w:rPr>
          <w:bCs/>
          <w:color w:val="000000"/>
        </w:rPr>
        <w:instrText xml:space="preserve"> ADDIN EN.CITE &lt;EndNote&gt;&lt;Cite&gt;&lt;Author&gt;Perkins&lt;/Author&gt;&lt;Year&gt;2006&lt;/Year&gt;&lt;RecNum&gt;262&lt;/RecNum&gt;&lt;DisplayText&gt;(Perkins and Gilmore 2006)&lt;/DisplayText&gt;&lt;record&gt;&lt;rec-number&gt;262&lt;/rec-number&gt;&lt;foreign-keys&gt;&lt;key app="EN" db-id="ppd2txtvb99derezrxjx0r93sts5zepx90sx" timestamp="0"&gt;262&lt;/key&gt;&lt;/foreign-keys&gt;&lt;ref-type name="Journal Article"&gt;17&lt;/ref-type&gt;&lt;contributors&gt;&lt;authors&gt;&lt;author&gt;Perkins, N. D.&lt;/author&gt;&lt;author&gt;Gilmore, T. D.&lt;/author&gt;&lt;/authors&gt;&lt;/contributors&gt;&lt;auth-address&gt;Division of Gene Regulation and Expression, School of Life Sciences, University of Dundee, MSI/WTB Complex, Dow Street, Dundee, Scotland DD1 5EH, UK. n.d.perkins@dundee.ac.uk&lt;/auth-address&gt;&lt;titles&gt;&lt;title&gt;Good cop, bad cop: the different faces of NF-kappaB&lt;/title&gt;&lt;secondary-title&gt;Cell Death Differ&lt;/secondary-title&gt;&lt;/titles&gt;&lt;pages&gt;759-72&lt;/pages&gt;&lt;volume&gt;13&lt;/volume&gt;&lt;number&gt;5&lt;/number&gt;&lt;keywords&gt;&lt;keyword&gt;Carcinogens/metabolism&lt;/keyword&gt;&lt;keyword&gt;Humans&lt;/keyword&gt;&lt;keyword&gt;I-kappa B Kinase/metabolism&lt;/keyword&gt;&lt;keyword&gt;*Models, Biological&lt;/keyword&gt;&lt;keyword&gt;NF-kappa B/*metabolism/physiology&lt;/keyword&gt;&lt;keyword&gt;Neoplasms/*therapy&lt;/keyword&gt;&lt;keyword&gt;*Signal Transduction&lt;/keyword&gt;&lt;keyword&gt;Tumor Suppressor Proteins/*metabolism&lt;/keyword&gt;&lt;/keywords&gt;&lt;dates&gt;&lt;year&gt;2006&lt;/year&gt;&lt;pub-dates&gt;&lt;date&gt;May&lt;/date&gt;&lt;/pub-dates&gt;&lt;/dates&gt;&lt;accession-num&gt;16410803&lt;/accession-num&gt;&lt;urls&gt;&lt;related-urls&gt;&lt;url&gt;http://www.ncbi.nlm.nih.gov/entrez/query.fcgi?cmd=Retrieve&amp;amp;db=PubMed&amp;amp;dopt=Citation&amp;amp;list_uids=16410803 &lt;/url&gt;&lt;/related-urls&gt;&lt;/urls&gt;&lt;/record&gt;&lt;/Cite&gt;&lt;/EndNote&gt;</w:instrText>
      </w:r>
      <w:r w:rsidR="004A4EF6">
        <w:rPr>
          <w:bCs/>
          <w:color w:val="000000"/>
        </w:rPr>
        <w:fldChar w:fldCharType="separate"/>
      </w:r>
      <w:r w:rsidR="00D00004">
        <w:rPr>
          <w:bCs/>
          <w:noProof/>
          <w:color w:val="000000"/>
        </w:rPr>
        <w:t>(</w:t>
      </w:r>
      <w:hyperlink w:anchor="_ENREF_45" w:tooltip="Perkins, 2006 #262" w:history="1">
        <w:r w:rsidR="00E92F01">
          <w:rPr>
            <w:bCs/>
            <w:noProof/>
            <w:color w:val="000000"/>
          </w:rPr>
          <w:t>Perkins and Gilmore 2006</w:t>
        </w:r>
      </w:hyperlink>
      <w:r w:rsidR="00D00004">
        <w:rPr>
          <w:bCs/>
          <w:noProof/>
          <w:color w:val="000000"/>
        </w:rPr>
        <w:t>)</w:t>
      </w:r>
      <w:r w:rsidR="004A4EF6">
        <w:rPr>
          <w:bCs/>
          <w:color w:val="000000"/>
        </w:rPr>
        <w:fldChar w:fldCharType="end"/>
      </w:r>
      <w:r>
        <w:rPr>
          <w:bCs/>
          <w:color w:val="000000"/>
        </w:rPr>
        <w:t xml:space="preserve">. Many NF-κB family members have been characterised as oncoproteins (e.g. c-Rel and Bcl-3 </w:t>
      </w:r>
      <w:r w:rsidR="004A4EF6">
        <w:rPr>
          <w:bCs/>
          <w:color w:val="000000"/>
        </w:rPr>
        <w:fldChar w:fldCharType="begin"/>
      </w:r>
      <w:r w:rsidR="007D7274">
        <w:rPr>
          <w:bCs/>
          <w:color w:val="000000"/>
        </w:rPr>
        <w:instrText xml:space="preserve"> ADDIN EN.CITE &lt;EndNote&gt;&lt;Cite&gt;&lt;Author&gt;Hayden&lt;/Author&gt;&lt;Year&gt;2008&lt;/Year&gt;&lt;RecNum&gt;349&lt;/RecNum&gt;&lt;DisplayText&gt;(Hayden and Ghosh 2008)&lt;/DisplayText&gt;&lt;record&gt;&lt;rec-number&gt;349&lt;/rec-number&gt;&lt;foreign-keys&gt;&lt;key app="EN" db-id="ppd2txtvb99derezrxjx0r93sts5zepx90sx" timestamp="0"&gt;349&lt;/key&gt;&lt;/foreign-keys&gt;&lt;ref-type name="Journal Article"&gt;17&lt;/ref-type&gt;&lt;contributors&gt;&lt;authors&gt;&lt;author&gt;Hayden, M. S.&lt;/author&gt;&lt;author&gt;Ghosh, S.&lt;/author&gt;&lt;/authors&gt;&lt;/contributors&gt;&lt;auth-address&gt;Department of Immunobiology, Yale University School of Medicine, New Haven, CT 06510, USA.&lt;/auth-address&gt;&lt;titles&gt;&lt;title&gt;Shared principles in NF-kappaB signaling&lt;/title&gt;&lt;secondary-title&gt;Cell&lt;/secondary-title&gt;&lt;/titles&gt;&lt;periodical&gt;&lt;full-title&gt;Cell&lt;/full-title&gt;&lt;/periodical&gt;&lt;pages&gt;344-62&lt;/pages&gt;&lt;volume&gt;132&lt;/volume&gt;&lt;number&gt;3&lt;/number&gt;&lt;keywords&gt;&lt;keyword&gt;Animals&lt;/keyword&gt;&lt;keyword&gt;Humans&lt;/keyword&gt;&lt;keyword&gt;I-kappa B Kinase/metabolism&lt;/keyword&gt;&lt;keyword&gt;I-kappa B Proteins/metabolism&lt;/keyword&gt;&lt;keyword&gt;NF-kappa B/genetics/*metabolism&lt;/keyword&gt;&lt;keyword&gt;*Signal Transduction&lt;/keyword&gt;&lt;keyword&gt;Transcription, Genetic&lt;/keyword&gt;&lt;/keywords&gt;&lt;dates&gt;&lt;year&gt;2008&lt;/year&gt;&lt;pub-dates&gt;&lt;date&gt;Feb 8&lt;/date&gt;&lt;/pub-dates&gt;&lt;/dates&gt;&lt;accession-num&gt;18267068&lt;/accession-num&gt;&lt;urls&gt;&lt;related-urls&gt;&lt;url&gt;http://www.ncbi.nlm.nih.gov/entrez/query.fcgi?cmd=Retrieve&amp;amp;db=PubMed&amp;amp;dopt=Citation&amp;amp;list_uids=18267068 &lt;/url&gt;&lt;/related-urls&gt;&lt;/urls&gt;&lt;/record&gt;&lt;/Cite&gt;&lt;/EndNote&gt;</w:instrText>
      </w:r>
      <w:r w:rsidR="004A4EF6">
        <w:rPr>
          <w:bCs/>
          <w:color w:val="000000"/>
        </w:rPr>
        <w:fldChar w:fldCharType="separate"/>
      </w:r>
      <w:r w:rsidR="00D00004">
        <w:rPr>
          <w:bCs/>
          <w:noProof/>
          <w:color w:val="000000"/>
        </w:rPr>
        <w:t>(</w:t>
      </w:r>
      <w:hyperlink w:anchor="_ENREF_23" w:tooltip="Hayden, 2008 #349" w:history="1">
        <w:r w:rsidR="00E92F01">
          <w:rPr>
            <w:bCs/>
            <w:noProof/>
            <w:color w:val="000000"/>
          </w:rPr>
          <w:t>Hayden and Ghosh 2008</w:t>
        </w:r>
      </w:hyperlink>
      <w:r w:rsidR="00D00004">
        <w:rPr>
          <w:bCs/>
          <w:noProof/>
          <w:color w:val="000000"/>
        </w:rPr>
        <w:t>)</w:t>
      </w:r>
      <w:r w:rsidR="004A4EF6">
        <w:rPr>
          <w:bCs/>
          <w:color w:val="000000"/>
        </w:rPr>
        <w:fldChar w:fldCharType="end"/>
      </w:r>
      <w:r>
        <w:rPr>
          <w:bCs/>
          <w:color w:val="000000"/>
        </w:rPr>
        <w:t xml:space="preserve">. Also, a number of cell cycle control proteins have been shown to be NF-κB transcriptional targets, including </w:t>
      </w:r>
      <w:r w:rsidRPr="00FC7FE4">
        <w:rPr>
          <w:bCs/>
          <w:color w:val="000000"/>
        </w:rPr>
        <w:t xml:space="preserve">Cyclin D, </w:t>
      </w:r>
      <w:r w:rsidR="004A4EF6" w:rsidRPr="000A15B6">
        <w:rPr>
          <w:bCs/>
          <w:color w:val="000000"/>
        </w:rPr>
        <w:fldChar w:fldCharType="begin">
          <w:fldData xml:space="preserve">PEVuZE5vdGU+PENpdGU+PEF1dGhvcj5TZWU8L0F1dGhvcj48WWVhcj4yMDA0PC9ZZWFyPjxSZWNO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</w:fldData>
        </w:fldChar>
      </w:r>
      <w:r w:rsidR="00D00004" w:rsidRPr="00A51699">
        <w:rPr>
          <w:bCs/>
          <w:color w:val="000000"/>
        </w:rPr>
        <w:instrText xml:space="preserve"> ADDIN EN.CITE </w:instrText>
      </w:r>
      <w:r w:rsidR="004A4EF6" w:rsidRPr="00323B2E">
        <w:rPr>
          <w:bCs/>
          <w:color w:val="000000"/>
        </w:rPr>
        <w:fldChar w:fldCharType="begin">
          <w:fldData xml:space="preserve">PEVuZE5vdGU+PENpdGU+PEF1dGhvcj5TZWU8L0F1dGhvcj48WWVhcj4yMDA0PC9ZZWFyPjxSZWNO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</w:fldData>
        </w:fldChar>
      </w:r>
      <w:r w:rsidR="00D00004" w:rsidRPr="00A51699">
        <w:rPr>
          <w:bCs/>
          <w:color w:val="000000"/>
        </w:rPr>
        <w:instrText xml:space="preserve"> ADDIN EN.CITE.DATA </w:instrText>
      </w:r>
      <w:r w:rsidR="004A4EF6" w:rsidRPr="00323B2E">
        <w:rPr>
          <w:bCs/>
          <w:color w:val="000000"/>
        </w:rPr>
      </w:r>
      <w:r w:rsidR="004A4EF6" w:rsidRPr="00323B2E">
        <w:rPr>
          <w:bCs/>
          <w:color w:val="000000"/>
        </w:rPr>
        <w:fldChar w:fldCharType="end"/>
      </w:r>
      <w:r w:rsidR="004A4EF6" w:rsidRPr="000A15B6">
        <w:rPr>
          <w:bCs/>
          <w:color w:val="000000"/>
        </w:rPr>
      </w:r>
      <w:r w:rsidR="004A4EF6" w:rsidRPr="000A15B6">
        <w:rPr>
          <w:bCs/>
          <w:color w:val="000000"/>
        </w:rPr>
        <w:fldChar w:fldCharType="separate"/>
      </w:r>
      <w:r w:rsidR="00D00004" w:rsidRPr="000A15B6">
        <w:rPr>
          <w:bCs/>
          <w:noProof/>
          <w:color w:val="000000"/>
        </w:rPr>
        <w:t>(</w:t>
      </w:r>
      <w:hyperlink w:anchor="_ENREF_22" w:tooltip="Guttridge, 1999 #156" w:history="1">
        <w:r w:rsidR="00E92F01" w:rsidRPr="000A15B6">
          <w:rPr>
            <w:bCs/>
            <w:noProof/>
            <w:color w:val="000000"/>
          </w:rPr>
          <w:t>Guttridge, Albanese et al. 1999</w:t>
        </w:r>
      </w:hyperlink>
      <w:r w:rsidR="00D00004" w:rsidRPr="000A15B6">
        <w:rPr>
          <w:bCs/>
          <w:noProof/>
          <w:color w:val="000000"/>
        </w:rPr>
        <w:t xml:space="preserve">, </w:t>
      </w:r>
      <w:hyperlink w:anchor="_ENREF_52" w:tooltip="See, 2004 #317" w:history="1">
        <w:r w:rsidR="00E92F01" w:rsidRPr="000A15B6">
          <w:rPr>
            <w:bCs/>
            <w:noProof/>
            <w:color w:val="000000"/>
          </w:rPr>
          <w:t>See, Rajala et al. 2004</w:t>
        </w:r>
      </w:hyperlink>
      <w:r w:rsidR="00D00004" w:rsidRPr="000A15B6">
        <w:rPr>
          <w:bCs/>
          <w:noProof/>
          <w:color w:val="000000"/>
        </w:rPr>
        <w:t>)</w:t>
      </w:r>
      <w:r w:rsidR="004A4EF6" w:rsidRPr="000A15B6">
        <w:rPr>
          <w:bCs/>
          <w:color w:val="000000"/>
        </w:rPr>
        <w:fldChar w:fldCharType="end"/>
      </w:r>
      <w:r w:rsidRPr="00FC7FE4">
        <w:rPr>
          <w:bCs/>
          <w:color w:val="000000"/>
        </w:rPr>
        <w:t xml:space="preserve"> and</w:t>
      </w:r>
      <w:r w:rsidRPr="007149BA">
        <w:rPr>
          <w:bCs/>
          <w:color w:val="000000"/>
        </w:rPr>
        <w:t xml:space="preserve"> p21, an inhibitor of Cyclin </w:t>
      </w:r>
      <w:r>
        <w:rPr>
          <w:bCs/>
          <w:color w:val="000000"/>
        </w:rPr>
        <w:t>Dependent</w:t>
      </w:r>
      <w:r w:rsidRPr="007149BA">
        <w:rPr>
          <w:bCs/>
          <w:color w:val="000000"/>
        </w:rPr>
        <w:t xml:space="preserve"> Kinase (CDK) activity </w:t>
      </w:r>
      <w:r w:rsidR="004A4EF6">
        <w:rPr>
          <w:bCs/>
          <w:color w:val="000000"/>
        </w:rPr>
        <w:fldChar w:fldCharType="begin">
          <w:fldData xml:space="preserve">PEVuZE5vdGU+PENpdGU+PEF1dGhvcj5IaW5hdGE8L0F1dGhvcj48WWVhcj4yMDAzPC9ZZWFyPjxS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</w:fldData>
        </w:fldChar>
      </w:r>
      <w:r w:rsidR="00D00004">
        <w:rPr>
          <w:bCs/>
          <w:color w:val="000000"/>
        </w:rPr>
        <w:instrText xml:space="preserve"> ADDIN EN.CITE </w:instrText>
      </w:r>
      <w:r w:rsidR="004A4EF6">
        <w:rPr>
          <w:bCs/>
          <w:color w:val="000000"/>
        </w:rPr>
        <w:fldChar w:fldCharType="begin">
          <w:fldData xml:space="preserve">PEVuZE5vdGU+PENpdGU+PEF1dGhvcj5IaW5hdGE8L0F1dGhvcj48WWVhcj4yMDAzPC9ZZWFyPjxS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</w:fldData>
        </w:fldChar>
      </w:r>
      <w:r w:rsidR="00D00004">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D00004">
        <w:rPr>
          <w:bCs/>
          <w:noProof/>
          <w:color w:val="000000"/>
        </w:rPr>
        <w:t>(</w:t>
      </w:r>
      <w:hyperlink w:anchor="_ENREF_24" w:tooltip="Hinata, 2003 #240" w:history="1">
        <w:r w:rsidR="00E92F01">
          <w:rPr>
            <w:bCs/>
            <w:noProof/>
            <w:color w:val="000000"/>
          </w:rPr>
          <w:t>Hinata, Gervin et al. 2003</w:t>
        </w:r>
      </w:hyperlink>
      <w:r w:rsidR="00D00004">
        <w:rPr>
          <w:bCs/>
          <w:noProof/>
          <w:color w:val="000000"/>
        </w:rPr>
        <w:t>)</w:t>
      </w:r>
      <w:r w:rsidR="004A4EF6">
        <w:rPr>
          <w:bCs/>
          <w:color w:val="000000"/>
        </w:rPr>
        <w:fldChar w:fldCharType="end"/>
      </w:r>
      <w:r>
        <w:rPr>
          <w:bCs/>
          <w:color w:val="000000"/>
        </w:rPr>
        <w:t xml:space="preserve">. </w:t>
      </w:r>
    </w:p>
    <w:p w:rsidR="009A62E2" w:rsidRDefault="009A62E2" w:rsidP="00BC62A7">
      <w:pPr>
        <w:shd w:val="clear" w:color="auto" w:fill="FFFFFF"/>
        <w:spacing w:line="480" w:lineRule="auto"/>
        <w:jc w:val="both"/>
        <w:outlineLvl w:val="3"/>
        <w:rPr>
          <w:bCs/>
        </w:rPr>
      </w:pPr>
    </w:p>
    <w:p w:rsidR="00D82FF9" w:rsidRDefault="008D0215" w:rsidP="00B6695E">
      <w:pPr>
        <w:shd w:val="clear" w:color="auto" w:fill="FFFFFF"/>
        <w:spacing w:line="480" w:lineRule="auto"/>
        <w:jc w:val="both"/>
        <w:outlineLvl w:val="3"/>
        <w:rPr>
          <w:bCs/>
          <w:color w:val="000000"/>
        </w:rPr>
      </w:pPr>
      <w:r>
        <w:rPr>
          <w:bCs/>
          <w:color w:val="000000"/>
        </w:rPr>
        <w:t>Although</w:t>
      </w:r>
      <w:r w:rsidR="009A62E2">
        <w:rPr>
          <w:bCs/>
          <w:color w:val="000000"/>
        </w:rPr>
        <w:t xml:space="preserve"> </w:t>
      </w:r>
      <w:r>
        <w:rPr>
          <w:bCs/>
          <w:color w:val="000000"/>
        </w:rPr>
        <w:t xml:space="preserve">interactions between NF-κB and the cell cycle </w:t>
      </w:r>
      <w:r w:rsidR="00A70703">
        <w:rPr>
          <w:bCs/>
          <w:color w:val="000000"/>
        </w:rPr>
        <w:t>have been reported</w:t>
      </w:r>
      <w:r w:rsidR="00396D2F">
        <w:rPr>
          <w:bCs/>
          <w:color w:val="000000"/>
        </w:rPr>
        <w:t xml:space="preserve"> </w:t>
      </w:r>
      <w:r w:rsidR="004A4EF6">
        <w:rPr>
          <w:bCs/>
          <w:color w:val="000000"/>
        </w:rPr>
        <w:fldChar w:fldCharType="begin">
          <w:fldData xml:space="preserve">PEVuZE5vdGU+PENpdGU+PEF1dGhvcj5LdW5kdTwvQXV0aG9yPjxZZWFyPjE5OTc8L1llYXI+PFJl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</w:fldData>
        </w:fldChar>
      </w:r>
      <w:r w:rsidR="00E92F01">
        <w:rPr>
          <w:bCs/>
          <w:color w:val="000000"/>
        </w:rPr>
        <w:instrText xml:space="preserve"> ADDIN EN.CITE </w:instrText>
      </w:r>
      <w:r w:rsidR="004A4EF6">
        <w:rPr>
          <w:bCs/>
          <w:color w:val="000000"/>
        </w:rPr>
        <w:fldChar w:fldCharType="begin">
          <w:fldData xml:space="preserve">PEVuZE5vdGU+PENpdGU+PEF1dGhvcj5LdW5kdTwvQXV0aG9yPjxZZWFyPjE5OTc8L1llYXI+PFJl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</w:fldData>
        </w:fldChar>
      </w:r>
      <w:r w:rsidR="00E92F01">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E92F01">
        <w:rPr>
          <w:bCs/>
          <w:noProof/>
          <w:color w:val="000000"/>
        </w:rPr>
        <w:t>(</w:t>
      </w:r>
      <w:hyperlink w:anchor="_ENREF_31" w:tooltip="Kundu, 1997 #201" w:history="1">
        <w:r w:rsidR="00E92F01">
          <w:rPr>
            <w:bCs/>
            <w:noProof/>
            <w:color w:val="000000"/>
          </w:rPr>
          <w:t>Kundu, Guermah et al. 1997</w:t>
        </w:r>
      </w:hyperlink>
      <w:r w:rsidR="00E92F01">
        <w:rPr>
          <w:bCs/>
          <w:noProof/>
          <w:color w:val="000000"/>
        </w:rPr>
        <w:t xml:space="preserve">, </w:t>
      </w:r>
      <w:hyperlink w:anchor="_ENREF_46" w:tooltip="Phillips, 1999 #78" w:history="1">
        <w:r w:rsidR="00E92F01">
          <w:rPr>
            <w:bCs/>
            <w:noProof/>
            <w:color w:val="000000"/>
          </w:rPr>
          <w:t>Phillips, Ernst et al. 1999</w:t>
        </w:r>
      </w:hyperlink>
      <w:r w:rsidR="00E92F01">
        <w:rPr>
          <w:bCs/>
          <w:noProof/>
          <w:color w:val="000000"/>
        </w:rPr>
        <w:t xml:space="preserve">, </w:t>
      </w:r>
      <w:hyperlink w:anchor="_ENREF_45" w:tooltip="Perkins, 2006 #262" w:history="1">
        <w:r w:rsidR="00E92F01">
          <w:rPr>
            <w:bCs/>
            <w:noProof/>
            <w:color w:val="000000"/>
          </w:rPr>
          <w:t>Perkins and Gilmore 2006</w:t>
        </w:r>
      </w:hyperlink>
      <w:r w:rsidR="00E92F01">
        <w:rPr>
          <w:bCs/>
          <w:noProof/>
          <w:color w:val="000000"/>
        </w:rPr>
        <w:t>)</w:t>
      </w:r>
      <w:r w:rsidR="004A4EF6">
        <w:rPr>
          <w:bCs/>
          <w:color w:val="000000"/>
        </w:rPr>
        <w:fldChar w:fldCharType="end"/>
      </w:r>
      <w:r w:rsidR="00A51699">
        <w:rPr>
          <w:bCs/>
          <w:noProof/>
          <w:color w:val="000000"/>
        </w:rPr>
        <w:t xml:space="preserve">; </w:t>
      </w:r>
      <w:r w:rsidR="00194757">
        <w:rPr>
          <w:bCs/>
          <w:color w:val="000000"/>
        </w:rPr>
        <w:t xml:space="preserve">observing </w:t>
      </w:r>
      <w:r>
        <w:rPr>
          <w:bCs/>
          <w:color w:val="000000"/>
        </w:rPr>
        <w:t xml:space="preserve">the dynamics of such interactions is </w:t>
      </w:r>
      <w:r w:rsidR="00021EE4">
        <w:rPr>
          <w:bCs/>
          <w:color w:val="000000"/>
        </w:rPr>
        <w:t>challeng</w:t>
      </w:r>
      <w:r w:rsidR="00A70703">
        <w:rPr>
          <w:bCs/>
          <w:color w:val="000000"/>
        </w:rPr>
        <w:t xml:space="preserve">ing </w:t>
      </w:r>
      <w:r w:rsidR="00C5693B">
        <w:rPr>
          <w:bCs/>
          <w:color w:val="000000"/>
        </w:rPr>
        <w:t xml:space="preserve">via </w:t>
      </w:r>
      <w:r>
        <w:rPr>
          <w:bCs/>
          <w:color w:val="000000"/>
        </w:rPr>
        <w:t xml:space="preserve">traditional biochemical techniques, </w:t>
      </w:r>
      <w:r w:rsidR="008D58D4">
        <w:rPr>
          <w:bCs/>
          <w:color w:val="000000"/>
        </w:rPr>
        <w:t>which often fail to</w:t>
      </w:r>
      <w:r w:rsidR="00785E54">
        <w:rPr>
          <w:bCs/>
          <w:color w:val="000000"/>
        </w:rPr>
        <w:t xml:space="preserve"> </w:t>
      </w:r>
      <w:r w:rsidR="008D58D4">
        <w:rPr>
          <w:bCs/>
          <w:color w:val="000000"/>
        </w:rPr>
        <w:t>capture</w:t>
      </w:r>
      <w:r w:rsidR="00785E54">
        <w:rPr>
          <w:bCs/>
          <w:color w:val="000000"/>
        </w:rPr>
        <w:t xml:space="preserve"> </w:t>
      </w:r>
      <w:r>
        <w:rPr>
          <w:bCs/>
          <w:color w:val="000000"/>
        </w:rPr>
        <w:t>the heterogeneity in a cellular population</w:t>
      </w:r>
      <w:r w:rsidR="0024032A">
        <w:rPr>
          <w:bCs/>
          <w:color w:val="000000"/>
        </w:rPr>
        <w:t>.</w:t>
      </w:r>
      <w:r w:rsidR="00785E54">
        <w:rPr>
          <w:bCs/>
          <w:color w:val="000000"/>
        </w:rPr>
        <w:t xml:space="preserve"> </w:t>
      </w:r>
      <w:r w:rsidR="00C5693B">
        <w:rPr>
          <w:bCs/>
          <w:color w:val="000000"/>
        </w:rPr>
        <w:t>A</w:t>
      </w:r>
      <w:r>
        <w:rPr>
          <w:bCs/>
          <w:color w:val="000000"/>
        </w:rPr>
        <w:t xml:space="preserve">nalysis of cell-to-cell heterogeneity has </w:t>
      </w:r>
      <w:r w:rsidRPr="002B3206">
        <w:rPr>
          <w:bCs/>
          <w:color w:val="000000"/>
        </w:rPr>
        <w:t>reveal</w:t>
      </w:r>
      <w:r>
        <w:rPr>
          <w:bCs/>
          <w:color w:val="000000"/>
        </w:rPr>
        <w:t>ed</w:t>
      </w:r>
      <w:r w:rsidRPr="002B3206">
        <w:rPr>
          <w:bCs/>
          <w:color w:val="000000"/>
        </w:rPr>
        <w:t xml:space="preserve"> novel regulatory</w:t>
      </w:r>
      <w:r w:rsidR="00785E54">
        <w:rPr>
          <w:bCs/>
          <w:color w:val="000000"/>
        </w:rPr>
        <w:t xml:space="preserve"> </w:t>
      </w:r>
      <w:r w:rsidRPr="002B3206">
        <w:rPr>
          <w:bCs/>
          <w:color w:val="000000"/>
        </w:rPr>
        <w:t>mechanisms</w:t>
      </w:r>
      <w:r>
        <w:rPr>
          <w:bCs/>
          <w:color w:val="000000"/>
        </w:rPr>
        <w:t xml:space="preserve"> for diverse cellular processes</w:t>
      </w:r>
      <w:r w:rsidR="00396D2F">
        <w:rPr>
          <w:bCs/>
          <w:color w:val="000000"/>
        </w:rPr>
        <w:t xml:space="preserve"> </w:t>
      </w:r>
      <w:r w:rsidR="004A4EF6">
        <w:rPr>
          <w:bCs/>
          <w:color w:val="000000"/>
        </w:rPr>
        <w:fldChar w:fldCharType="begin"/>
      </w:r>
      <w:r w:rsidR="00D00004">
        <w:rPr>
          <w:bCs/>
          <w:color w:val="000000"/>
        </w:rPr>
        <w:instrText xml:space="preserve"> ADDIN EN.CITE &lt;EndNote&gt;&lt;Cite&gt;&lt;Author&gt;Pelkmans&lt;/Author&gt;&lt;Year&gt;2012&lt;/Year&gt;&lt;RecNum&gt;592&lt;/RecNum&gt;&lt;DisplayText&gt;(Pelkmans 2012)&lt;/DisplayText&gt;&lt;record&gt;&lt;rec-number&gt;592&lt;/rec-number&gt;&lt;foreign-keys&gt;&lt;key app="EN" db-id="rrt5frafnp9f5gepssy5rzadewdws2ds5s5w"&gt;592&lt;/key&gt;&lt;/foreign-keys&gt;&lt;ref-type name="Journal Article"&gt;17&lt;/ref-type&gt;&lt;contributors&gt;&lt;authors&gt;&lt;author&gt;Pelkmans, L.&lt;/author&gt;&lt;/authors&gt;&lt;/contributors&gt;&lt;auth-address&gt;Institute of Molecular Life Sciences, University of Zurich, Zurich, Switzerland. lucas.pelkmans@imls.uzh.ch&lt;/auth-address&gt;&lt;titles&gt;&lt;title&gt;Cell Biology. Using cell-to-cell variability--a new era in molecular biology&lt;/title&gt;&lt;secondary-title&gt;Science&lt;/secondary-title&gt;&lt;/titles&gt;&lt;periodical&gt;&lt;full-title&gt;Science&lt;/full-title&gt;&lt;/periodical&gt;&lt;pages&gt;425-6&lt;/pages&gt;&lt;volume&gt;336&lt;/volume&gt;&lt;number&gt;6080&lt;/number&gt;&lt;edition&gt;2012/04/28&lt;/edition&gt;&lt;keywords&gt;&lt;keyword&gt;Animals&lt;/keyword&gt;&lt;keyword&gt;Cell Biology&lt;/keyword&gt;&lt;keyword&gt;Cell Communication&lt;/keyword&gt;&lt;keyword&gt;*Cell Physiological Processes&lt;/keyword&gt;&lt;keyword&gt;Cells, Cultured&lt;/keyword&gt;&lt;keyword&gt;*Cellular Microenvironment&lt;/keyword&gt;&lt;keyword&gt;*Cytological Techniques&lt;/keyword&gt;&lt;keyword&gt;Humans&lt;/keyword&gt;&lt;keyword&gt;Molecular Biology/methods&lt;/keyword&gt;&lt;keyword&gt;Phenotype&lt;/keyword&gt;&lt;keyword&gt;*Single-Cell Analysis&lt;/keyword&gt;&lt;/keywords&gt;&lt;dates&gt;&lt;year&gt;2012&lt;/year&gt;&lt;pub-dates&gt;&lt;date&gt;Apr 27&lt;/date&gt;&lt;/pub-dates&gt;&lt;/dates&gt;&lt;isbn&gt;1095-9203 (Electronic)&amp;#xD;0036-8075 (Linking)&lt;/isbn&gt;&lt;accession-num&gt;22539709&lt;/accession-num&gt;&lt;urls&gt;&lt;related-urls&gt;&lt;url&gt;http://www.ncbi.nlm.nih.gov/pubmed/22539709&lt;/url&gt;&lt;/related-urls&gt;&lt;/urls&gt;&lt;electronic-resource-num&gt;10.1126/science.1222161&amp;#xD;336/6080/425 [pii]&lt;/electronic-resource-num&gt;&lt;language&gt;eng&lt;/language&gt;&lt;/record&gt;&lt;/Cite&gt;&lt;/EndNote&gt;</w:instrText>
      </w:r>
      <w:r w:rsidR="004A4EF6">
        <w:rPr>
          <w:bCs/>
          <w:color w:val="000000"/>
        </w:rPr>
        <w:fldChar w:fldCharType="separate"/>
      </w:r>
      <w:r w:rsidR="00D00004">
        <w:rPr>
          <w:bCs/>
          <w:noProof/>
          <w:color w:val="000000"/>
        </w:rPr>
        <w:t>(</w:t>
      </w:r>
      <w:hyperlink w:anchor="_ENREF_44" w:tooltip="Pelkmans, 2012 #592" w:history="1">
        <w:r w:rsidR="00E92F01">
          <w:rPr>
            <w:bCs/>
            <w:noProof/>
            <w:color w:val="000000"/>
          </w:rPr>
          <w:t>Pelkmans 2012</w:t>
        </w:r>
      </w:hyperlink>
      <w:r w:rsidR="00D00004">
        <w:rPr>
          <w:bCs/>
          <w:noProof/>
          <w:color w:val="000000"/>
        </w:rPr>
        <w:t>)</w:t>
      </w:r>
      <w:r w:rsidR="004A4EF6">
        <w:rPr>
          <w:bCs/>
          <w:color w:val="000000"/>
        </w:rPr>
        <w:fldChar w:fldCharType="end"/>
      </w:r>
      <w:r w:rsidR="00785E54">
        <w:t xml:space="preserve"> </w:t>
      </w:r>
      <w:r w:rsidR="00660F68">
        <w:rPr>
          <w:bCs/>
          <w:color w:val="000000"/>
        </w:rPr>
        <w:t xml:space="preserve">and it </w:t>
      </w:r>
      <w:r w:rsidR="00CC145E">
        <w:rPr>
          <w:bCs/>
          <w:color w:val="000000"/>
        </w:rPr>
        <w:t>has been</w:t>
      </w:r>
      <w:r w:rsidR="00660F68">
        <w:rPr>
          <w:bCs/>
          <w:color w:val="000000"/>
        </w:rPr>
        <w:t xml:space="preserve"> </w:t>
      </w:r>
      <w:r w:rsidR="00D87C57">
        <w:rPr>
          <w:bCs/>
          <w:color w:val="000000"/>
        </w:rPr>
        <w:t>suggested</w:t>
      </w:r>
      <w:r>
        <w:rPr>
          <w:bCs/>
          <w:color w:val="000000"/>
        </w:rPr>
        <w:t xml:space="preserve"> that</w:t>
      </w:r>
      <w:r w:rsidR="00785E54">
        <w:rPr>
          <w:bCs/>
          <w:color w:val="000000"/>
        </w:rPr>
        <w:t xml:space="preserve"> </w:t>
      </w:r>
      <w:r w:rsidR="009B3529">
        <w:rPr>
          <w:bCs/>
          <w:color w:val="000000"/>
        </w:rPr>
        <w:t>this</w:t>
      </w:r>
      <w:r>
        <w:rPr>
          <w:bCs/>
          <w:color w:val="000000"/>
        </w:rPr>
        <w:t xml:space="preserve"> is a fundamental property</w:t>
      </w:r>
      <w:r w:rsidR="00785E54">
        <w:rPr>
          <w:bCs/>
          <w:color w:val="000000"/>
        </w:rPr>
        <w:t xml:space="preserve"> </w:t>
      </w:r>
      <w:r>
        <w:rPr>
          <w:bCs/>
          <w:color w:val="000000"/>
        </w:rPr>
        <w:t>of the NF-</w:t>
      </w:r>
      <w:r>
        <w:rPr>
          <w:rFonts w:ascii="Symbol" w:hAnsi="Symbol"/>
          <w:bCs/>
          <w:color w:val="000000"/>
        </w:rPr>
        <w:t></w:t>
      </w:r>
      <w:r>
        <w:rPr>
          <w:bCs/>
          <w:color w:val="000000"/>
        </w:rPr>
        <w:t>B response</w:t>
      </w:r>
      <w:r w:rsidR="00396D2F">
        <w:rPr>
          <w:bCs/>
          <w:color w:val="000000"/>
        </w:rPr>
        <w:t xml:space="preserve"> </w:t>
      </w:r>
      <w:r w:rsidR="004A4EF6">
        <w:rPr>
          <w:bCs/>
          <w:color w:val="000000"/>
        </w:rPr>
        <w:fldChar w:fldCharType="begin"/>
      </w:r>
      <w:r w:rsidR="00D00004">
        <w:rPr>
          <w:bCs/>
          <w:color w:val="000000"/>
        </w:rPr>
        <w:instrText xml:space="preserve"> ADDIN EN.CITE &lt;EndNote&gt;&lt;Cite&gt;&lt;Author&gt;Paszek&lt;/Author&gt;&lt;Year&gt;2010&lt;/Year&gt;&lt;RecNum&gt;339&lt;/RecNum&gt;&lt;DisplayText&gt;(Paszek, Ryan et al. 2010)&lt;/DisplayText&gt;&lt;record&gt;&lt;rec-number&gt;339&lt;/rec-number&gt;&lt;foreign-keys&gt;&lt;key app="EN" db-id="ppd2txtvb99derezrxjx0r93sts5zepx90sx" timestamp="0"&gt;339&lt;/key&gt;&lt;/foreign-keys&gt;&lt;ref-type name="Journal Article"&gt;17&lt;/ref-type&gt;&lt;contributors&gt;&lt;authors&gt;&lt;author&gt;Paszek, P.&lt;/author&gt;&lt;author&gt;Ryan, S.&lt;/author&gt;&lt;author&gt;Ashall, L.&lt;/author&gt;&lt;author&gt;Sillitoe, K.&lt;/author&gt;&lt;author&gt;Harper, C. V.&lt;/author&gt;&lt;author&gt;Spiller, D. G.&lt;/author&gt;&lt;author&gt;Rand, D. A.&lt;/author&gt;&lt;author&gt;White, M. R.&lt;/author&gt;&lt;/authors&gt;&lt;/contributors&gt;&lt;auth-address&gt;Centre for Cell Imaging, School of Biological Sciences, University of Liverpool, Liverpool L69 7ZB, United Kingdom.&lt;/auth-address&gt;&lt;titles&gt;&lt;title&gt;Population robustness arising from cellular heterogeneity&lt;/title&gt;&lt;secondary-title&gt;Proc Natl Acad Sci U S A&lt;/secondary-title&gt;&lt;/titles&gt;&lt;periodical&gt;&lt;full-title&gt;Proc Natl Acad Sci U S A&lt;/full-title&gt;&lt;/periodical&gt;&lt;pages&gt;11644-9&lt;/pages&gt;&lt;volume&gt;107&lt;/volume&gt;&lt;number&gt;25&lt;/number&gt;&lt;keywords&gt;&lt;keyword&gt;Amino Acid Motifs&lt;/keyword&gt;&lt;keyword&gt;Animals&lt;/keyword&gt;&lt;keyword&gt;Fibroblasts/metabolism&lt;/keyword&gt;&lt;keyword&gt;Humans&lt;/keyword&gt;&lt;keyword&gt;I-kappa B Kinase/metabolism&lt;/keyword&gt;&lt;keyword&gt;Interleukin-1beta/metabolism&lt;/keyword&gt;&lt;keyword&gt;Mice&lt;/keyword&gt;&lt;keyword&gt;Models, Theoretical&lt;/keyword&gt;&lt;keyword&gt;NF-kappa B/*metabolism&lt;/keyword&gt;&lt;keyword&gt;Oscillometry/methods&lt;/keyword&gt;&lt;keyword&gt;Phenotype&lt;/keyword&gt;&lt;keyword&gt;Signal Transduction&lt;/keyword&gt;&lt;keyword&gt;Stochastic Processes&lt;/keyword&gt;&lt;keyword&gt;Transcription, Genetic&lt;/keyword&gt;&lt;keyword&gt;Tumor Necrosis Factor-alpha/metabolism&lt;/keyword&gt;&lt;/keywords&gt;&lt;dates&gt;&lt;year&gt;2010&lt;/year&gt;&lt;pub-dates&gt;&lt;date&gt;Jun 22&lt;/date&gt;&lt;/pub-dates&gt;&lt;/dates&gt;&lt;accession-num&gt;20534546&lt;/accession-num&gt;&lt;urls&gt;&lt;related-urls&gt;&lt;url&gt;http://www.ncbi.nlm.nih.gov/entrez/query.fcgi?cmd=Retrieve&amp;amp;db=PubMed&amp;amp;dopt=Citation&amp;amp;list_uids=20534546 &lt;/url&gt;&lt;/related-urls&gt;&lt;/urls&gt;&lt;/record&gt;&lt;/Cite&gt;&lt;/EndNote&gt;</w:instrText>
      </w:r>
      <w:r w:rsidR="004A4EF6">
        <w:rPr>
          <w:bCs/>
          <w:color w:val="000000"/>
        </w:rPr>
        <w:fldChar w:fldCharType="separate"/>
      </w:r>
      <w:r w:rsidR="00D00004">
        <w:rPr>
          <w:bCs/>
          <w:noProof/>
          <w:color w:val="000000"/>
        </w:rPr>
        <w:t>(</w:t>
      </w:r>
      <w:hyperlink w:anchor="_ENREF_43" w:tooltip="Paszek, 2010 #339" w:history="1">
        <w:r w:rsidR="00E92F01">
          <w:rPr>
            <w:bCs/>
            <w:noProof/>
            <w:color w:val="000000"/>
          </w:rPr>
          <w:t>Paszek, Ryan et al. 2010</w:t>
        </w:r>
      </w:hyperlink>
      <w:r w:rsidR="00D00004">
        <w:rPr>
          <w:bCs/>
          <w:noProof/>
          <w:color w:val="000000"/>
        </w:rPr>
        <w:t>)</w:t>
      </w:r>
      <w:r w:rsidR="004A4EF6">
        <w:rPr>
          <w:bCs/>
          <w:color w:val="000000"/>
        </w:rPr>
        <w:fldChar w:fldCharType="end"/>
      </w:r>
      <w:r>
        <w:rPr>
          <w:bCs/>
          <w:color w:val="000000"/>
        </w:rPr>
        <w:t xml:space="preserve">. </w:t>
      </w:r>
    </w:p>
    <w:p w:rsidR="00624729" w:rsidRDefault="00812E30" w:rsidP="0044413D">
      <w:pPr>
        <w:shd w:val="clear" w:color="auto" w:fill="FFFFFF"/>
        <w:spacing w:line="480" w:lineRule="auto"/>
        <w:jc w:val="both"/>
        <w:outlineLvl w:val="3"/>
        <w:rPr>
          <w:b/>
          <w:bCs/>
          <w:color w:val="000000"/>
          <w:sz w:val="28"/>
          <w:szCs w:val="28"/>
        </w:rPr>
      </w:pPr>
      <w:r>
        <w:rPr>
          <w:bCs/>
          <w:color w:val="000000"/>
        </w:rPr>
        <w:lastRenderedPageBreak/>
        <w:t xml:space="preserve">The </w:t>
      </w:r>
      <w:r>
        <w:rPr>
          <w:bCs/>
        </w:rPr>
        <w:t>E2 Factor (</w:t>
      </w:r>
      <w:r>
        <w:rPr>
          <w:bCs/>
          <w:color w:val="000000"/>
        </w:rPr>
        <w:t xml:space="preserve">E2F) proteins are differentially expressed during the cell cycle to control cell proliferation </w:t>
      </w:r>
      <w:r w:rsidR="004A4EF6">
        <w:rPr>
          <w:bCs/>
          <w:color w:val="000000"/>
        </w:rPr>
        <w:fldChar w:fldCharType="begin"/>
      </w:r>
      <w:r>
        <w:rPr>
          <w:bCs/>
          <w:color w:val="000000"/>
        </w:rPr>
        <w:instrText xml:space="preserve"> ADDIN EN.CITE &lt;EndNote&gt;&lt;Cite&gt;&lt;Author&gt;Bertoli&lt;/Author&gt;&lt;Year&gt;2013&lt;/Year&gt;&lt;RecNum&gt;662&lt;/RecNum&gt;&lt;DisplayText&gt;(Bertoli, Skotheim et al. 2013)&lt;/DisplayText&gt;&lt;record&gt;&lt;rec-number&gt;662&lt;/rec-number&gt;&lt;foreign-keys&gt;&lt;key app="EN" db-id="rrt5frafnp9f5gepssy5rzadewdws2ds5s5w"&gt;662&lt;/key&gt;&lt;/foreign-keys&gt;&lt;ref-type name="Journal Article"&gt;17&lt;/ref-type&gt;&lt;contributors&gt;&lt;authors&gt;&lt;author&gt;Bertoli, C.&lt;/author&gt;&lt;author&gt;Skotheim, J. M.&lt;/author&gt;&lt;author&gt;de Bruin, R. A.&lt;/author&gt;&lt;/authors&gt;&lt;/contributors&gt;&lt;auth-address&gt;Medical Research Council (MRC) Laboratory for Molecular Cell Biology, University College London, Gower Street, London, WC1E 6BT, UK.&lt;/auth-address&gt;&lt;titles&gt;&lt;title&gt;Control of cell cycle transcription during G1 and S phases&lt;/title&gt;&lt;secondary-title&gt;Nat Rev Mol Cell Biol&lt;/secondary-title&gt;&lt;/titles&gt;&lt;periodical&gt;&lt;full-title&gt;Nat Rev Mol Cell Biol&lt;/full-title&gt;&lt;/periodical&gt;&lt;pages&gt;518-28&lt;/pages&gt;&lt;volume&gt;14&lt;/volume&gt;&lt;number&gt;8&lt;/number&gt;&lt;edition&gt;2013/07/24&lt;/edition&gt;&lt;dates&gt;&lt;year&gt;2013&lt;/year&gt;&lt;pub-dates&gt;&lt;date&gt;Aug&lt;/date&gt;&lt;/pub-dates&gt;&lt;/dates&gt;&lt;isbn&gt;1471-0080 (Electronic)&amp;#xD;1471-0072 (Linking)&lt;/isbn&gt;&lt;accession-num&gt;23877564&lt;/accession-num&gt;&lt;urls&gt;&lt;related-urls&gt;&lt;url&gt;http://www.ncbi.nlm.nih.gov/pubmed/23877564&lt;/url&gt;&lt;/related-urls&gt;&lt;/urls&gt;&lt;electronic-resource-num&gt;10.1038/nrm3629&amp;#xD;nrm3629 [pii]&lt;/electronic-resource-num&gt;&lt;language&gt;eng&lt;/language&gt;&lt;/record&gt;&lt;/Cite&gt;&lt;/EndNote&gt;</w:instrText>
      </w:r>
      <w:r w:rsidR="004A4EF6">
        <w:rPr>
          <w:bCs/>
          <w:color w:val="000000"/>
        </w:rPr>
        <w:fldChar w:fldCharType="separate"/>
      </w:r>
      <w:r>
        <w:rPr>
          <w:bCs/>
          <w:noProof/>
          <w:color w:val="000000"/>
        </w:rPr>
        <w:t>(</w:t>
      </w:r>
      <w:hyperlink w:anchor="_ENREF_10" w:tooltip="Bertoli, 2013 #662" w:history="1">
        <w:r w:rsidR="00E92F01">
          <w:rPr>
            <w:bCs/>
            <w:noProof/>
            <w:color w:val="000000"/>
          </w:rPr>
          <w:t>Bertoli, Skotheim et al. 2013</w:t>
        </w:r>
      </w:hyperlink>
      <w:r>
        <w:rPr>
          <w:bCs/>
          <w:noProof/>
          <w:color w:val="000000"/>
        </w:rPr>
        <w:t>)</w:t>
      </w:r>
      <w:r w:rsidR="004A4EF6">
        <w:rPr>
          <w:bCs/>
          <w:color w:val="000000"/>
        </w:rPr>
        <w:fldChar w:fldCharType="end"/>
      </w:r>
      <w:r w:rsidRPr="009A58B8">
        <w:rPr>
          <w:bCs/>
          <w:color w:val="000000"/>
        </w:rPr>
        <w:t>.</w:t>
      </w:r>
      <w:r>
        <w:rPr>
          <w:bCs/>
          <w:color w:val="000000"/>
        </w:rPr>
        <w:t xml:space="preserve"> They are a family of transcription factors that play a key role in the G1/S cell cycle checkpoint. Previous studies have provided preliminary evidence </w:t>
      </w:r>
      <w:r w:rsidR="00C5693B">
        <w:rPr>
          <w:bCs/>
          <w:color w:val="000000"/>
        </w:rPr>
        <w:t>for</w:t>
      </w:r>
      <w:r>
        <w:rPr>
          <w:bCs/>
          <w:color w:val="000000"/>
        </w:rPr>
        <w:t xml:space="preserve"> physical interaction between NF-κB and E2F proteins </w:t>
      </w:r>
      <w:r w:rsidR="004A4EF6">
        <w:rPr>
          <w:bCs/>
          <w:color w:val="000000"/>
        </w:rPr>
        <w:fldChar w:fldCharType="begin">
          <w:fldData xml:space="preserve">PEVuZE5vdGU+PENpdGU+PEF1dGhvcj5HYXJiZXI8L0F1dGhvcj48WWVhcj4yMDEyPC9ZZWFyPjxS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</w:fldData>
        </w:fldChar>
      </w:r>
      <w:r w:rsidR="00E92F01">
        <w:rPr>
          <w:bCs/>
          <w:color w:val="000000"/>
        </w:rPr>
        <w:instrText xml:space="preserve"> ADDIN EN.CITE </w:instrText>
      </w:r>
      <w:r w:rsidR="004A4EF6">
        <w:rPr>
          <w:bCs/>
          <w:color w:val="000000"/>
        </w:rPr>
        <w:fldChar w:fldCharType="begin">
          <w:fldData xml:space="preserve">PEVuZE5vdGU+PENpdGU+PEF1dGhvcj5HYXJiZXI8L0F1dGhvcj48WWVhcj4yMDEyPC9ZZWFyPjxS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</w:fldData>
        </w:fldChar>
      </w:r>
      <w:r w:rsidR="00E92F01">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E92F01">
        <w:rPr>
          <w:bCs/>
          <w:noProof/>
          <w:color w:val="000000"/>
        </w:rPr>
        <w:t>(</w:t>
      </w:r>
      <w:hyperlink w:anchor="_ENREF_58" w:tooltip="Tanaka, 2002 #324" w:history="1">
        <w:r w:rsidR="00E92F01">
          <w:rPr>
            <w:bCs/>
            <w:noProof/>
            <w:color w:val="000000"/>
          </w:rPr>
          <w:t>Tanaka, Matsumura et al. 2002</w:t>
        </w:r>
      </w:hyperlink>
      <w:r w:rsidR="00E92F01">
        <w:rPr>
          <w:bCs/>
          <w:noProof/>
          <w:color w:val="000000"/>
        </w:rPr>
        <w:t xml:space="preserve">, </w:t>
      </w:r>
      <w:hyperlink w:anchor="_ENREF_37" w:tooltip="Lim, 2007 #242" w:history="1">
        <w:r w:rsidR="00E92F01">
          <w:rPr>
            <w:bCs/>
            <w:noProof/>
            <w:color w:val="000000"/>
          </w:rPr>
          <w:t>Lim, Yao et al. 2007</w:t>
        </w:r>
      </w:hyperlink>
      <w:r w:rsidR="00E92F01">
        <w:rPr>
          <w:bCs/>
          <w:noProof/>
          <w:color w:val="000000"/>
        </w:rPr>
        <w:t xml:space="preserve">, </w:t>
      </w:r>
      <w:hyperlink w:anchor="_ENREF_19" w:tooltip="Garber, 2012 #616" w:history="1">
        <w:r w:rsidR="00E92F01">
          <w:rPr>
            <w:bCs/>
            <w:noProof/>
            <w:color w:val="000000"/>
          </w:rPr>
          <w:t>Garber, Yosef et al. 2012</w:t>
        </w:r>
      </w:hyperlink>
      <w:r w:rsidR="00E92F01">
        <w:rPr>
          <w:bCs/>
          <w:noProof/>
          <w:color w:val="000000"/>
        </w:rPr>
        <w:t>)</w:t>
      </w:r>
      <w:r w:rsidR="004A4EF6">
        <w:rPr>
          <w:bCs/>
          <w:color w:val="000000"/>
        </w:rPr>
        <w:fldChar w:fldCharType="end"/>
      </w:r>
      <w:r>
        <w:rPr>
          <w:bCs/>
          <w:color w:val="000000"/>
        </w:rPr>
        <w:t xml:space="preserve"> </w:t>
      </w:r>
      <w:r w:rsidR="00C5693B">
        <w:rPr>
          <w:bCs/>
          <w:color w:val="000000"/>
        </w:rPr>
        <w:t>In the current study</w:t>
      </w:r>
      <w:r w:rsidR="00B6695E">
        <w:rPr>
          <w:bCs/>
          <w:color w:val="000000"/>
        </w:rPr>
        <w:t>, a combination of single cell imaging and mathematical mode</w:t>
      </w:r>
      <w:r w:rsidR="00160114">
        <w:rPr>
          <w:bCs/>
          <w:color w:val="000000"/>
        </w:rPr>
        <w:t>l</w:t>
      </w:r>
      <w:r w:rsidR="00D36D6C">
        <w:rPr>
          <w:bCs/>
          <w:color w:val="000000"/>
        </w:rPr>
        <w:t>l</w:t>
      </w:r>
      <w:r w:rsidR="00160114">
        <w:rPr>
          <w:bCs/>
          <w:color w:val="000000"/>
        </w:rPr>
        <w:t>in</w:t>
      </w:r>
      <w:r w:rsidR="00B6695E">
        <w:rPr>
          <w:bCs/>
          <w:color w:val="000000"/>
        </w:rPr>
        <w:t>g was applied to investigate reciprocal co-ordination of the NF-κB response and cell proliferation driven by dynamic interaction</w:t>
      </w:r>
      <w:r w:rsidR="008515F0">
        <w:rPr>
          <w:bCs/>
          <w:color w:val="000000"/>
        </w:rPr>
        <w:t>s</w:t>
      </w:r>
      <w:r w:rsidR="00B6695E">
        <w:rPr>
          <w:bCs/>
          <w:color w:val="000000"/>
        </w:rPr>
        <w:t xml:space="preserve"> between RelA and E2F proteins. </w:t>
      </w:r>
      <w:r w:rsidR="00624729">
        <w:rPr>
          <w:b/>
          <w:bCs/>
          <w:color w:val="000000"/>
          <w:sz w:val="28"/>
          <w:szCs w:val="28"/>
        </w:rPr>
        <w:br w:type="page"/>
      </w:r>
    </w:p>
    <w:p w:rsidR="00D51815" w:rsidRDefault="00D51815" w:rsidP="00DF7A69">
      <w:pPr>
        <w:shd w:val="clear" w:color="auto" w:fill="FFFFFF"/>
        <w:spacing w:line="480" w:lineRule="auto"/>
        <w:jc w:val="both"/>
        <w:outlineLvl w:val="3"/>
        <w:rPr>
          <w:b/>
          <w:bCs/>
          <w:color w:val="000000"/>
          <w:sz w:val="28"/>
          <w:szCs w:val="28"/>
        </w:rPr>
      </w:pPr>
      <w:r w:rsidRPr="00797F14">
        <w:rPr>
          <w:b/>
          <w:bCs/>
          <w:color w:val="000000"/>
          <w:sz w:val="28"/>
          <w:szCs w:val="28"/>
        </w:rPr>
        <w:lastRenderedPageBreak/>
        <w:t>Results</w:t>
      </w:r>
    </w:p>
    <w:p w:rsidR="00D51815" w:rsidRDefault="00FC6835" w:rsidP="00DF7A69">
      <w:pPr>
        <w:shd w:val="clear" w:color="auto" w:fill="FFFFFF"/>
        <w:spacing w:line="480" w:lineRule="auto"/>
        <w:jc w:val="both"/>
        <w:outlineLvl w:val="3"/>
        <w:rPr>
          <w:b/>
          <w:bCs/>
          <w:lang w:val="en-US"/>
        </w:rPr>
      </w:pPr>
      <w:r>
        <w:rPr>
          <w:b/>
          <w:bCs/>
          <w:lang w:val="en-US"/>
        </w:rPr>
        <w:t xml:space="preserve">The </w:t>
      </w:r>
      <w:r w:rsidR="00FC3F97" w:rsidRPr="001440A5">
        <w:rPr>
          <w:b/>
          <w:bCs/>
          <w:lang w:val="en-US"/>
        </w:rPr>
        <w:t>NF-</w:t>
      </w:r>
      <w:r w:rsidR="00FC3F97" w:rsidRPr="001440A5">
        <w:rPr>
          <w:lang w:val="en-US"/>
        </w:rPr>
        <w:t>κ</w:t>
      </w:r>
      <w:r w:rsidR="00FC3F97" w:rsidRPr="001440A5">
        <w:rPr>
          <w:b/>
          <w:bCs/>
          <w:lang w:val="en-US"/>
        </w:rPr>
        <w:t xml:space="preserve">B response </w:t>
      </w:r>
      <w:r w:rsidR="002B3A69">
        <w:rPr>
          <w:b/>
          <w:bCs/>
          <w:lang w:val="en-US"/>
        </w:rPr>
        <w:t>depends</w:t>
      </w:r>
      <w:r w:rsidR="008515F0">
        <w:rPr>
          <w:b/>
          <w:bCs/>
          <w:lang w:val="en-US"/>
        </w:rPr>
        <w:t xml:space="preserve"> on</w:t>
      </w:r>
      <w:r w:rsidR="002B3A69" w:rsidRPr="001440A5">
        <w:rPr>
          <w:b/>
          <w:bCs/>
          <w:lang w:val="en-US"/>
        </w:rPr>
        <w:t xml:space="preserve"> </w:t>
      </w:r>
      <w:r w:rsidR="00FC3F97" w:rsidRPr="001440A5">
        <w:rPr>
          <w:b/>
          <w:bCs/>
          <w:lang w:val="en-US"/>
        </w:rPr>
        <w:t xml:space="preserve">the cell cycle </w:t>
      </w:r>
      <w:r w:rsidR="002B3A69">
        <w:rPr>
          <w:b/>
          <w:bCs/>
          <w:lang w:val="en-US"/>
        </w:rPr>
        <w:t>phase</w:t>
      </w:r>
    </w:p>
    <w:p w:rsidR="00D638BE" w:rsidRPr="00797F14" w:rsidRDefault="00D638BE" w:rsidP="00DF7A69">
      <w:pPr>
        <w:shd w:val="clear" w:color="auto" w:fill="FFFFFF"/>
        <w:spacing w:line="480" w:lineRule="auto"/>
        <w:jc w:val="both"/>
        <w:outlineLvl w:val="3"/>
        <w:rPr>
          <w:b/>
          <w:bCs/>
          <w:color w:val="000000"/>
        </w:rPr>
      </w:pPr>
    </w:p>
    <w:p w:rsidR="0051354C" w:rsidRDefault="002B3A69" w:rsidP="003F4908">
      <w:pPr>
        <w:shd w:val="clear" w:color="auto" w:fill="FFFFFF"/>
        <w:spacing w:line="480" w:lineRule="auto"/>
        <w:jc w:val="both"/>
        <w:outlineLvl w:val="3"/>
        <w:rPr>
          <w:bCs/>
          <w:color w:val="000000"/>
        </w:rPr>
      </w:pPr>
      <w:r>
        <w:rPr>
          <w:bCs/>
          <w:color w:val="000000"/>
        </w:rPr>
        <w:t>We investigated the effect of cell cycle</w:t>
      </w:r>
      <w:r w:rsidR="00C5693B">
        <w:rPr>
          <w:bCs/>
          <w:color w:val="000000"/>
        </w:rPr>
        <w:t xml:space="preserve"> timing</w:t>
      </w:r>
      <w:r>
        <w:rPr>
          <w:bCs/>
          <w:color w:val="000000"/>
        </w:rPr>
        <w:t xml:space="preserve"> on the NF-κB response</w:t>
      </w:r>
      <w:r w:rsidR="003D0B4B">
        <w:rPr>
          <w:bCs/>
          <w:color w:val="000000"/>
        </w:rPr>
        <w:t xml:space="preserve"> in HeLa </w:t>
      </w:r>
      <w:r w:rsidR="009527DB">
        <w:t xml:space="preserve">cervical cancer </w:t>
      </w:r>
      <w:r w:rsidR="003D0B4B">
        <w:rPr>
          <w:bCs/>
          <w:color w:val="000000"/>
        </w:rPr>
        <w:t xml:space="preserve">and SK-N-AS </w:t>
      </w:r>
      <w:r w:rsidR="009527DB">
        <w:t xml:space="preserve">neuroblastoma </w:t>
      </w:r>
      <w:r w:rsidR="003D0B4B">
        <w:rPr>
          <w:bCs/>
          <w:color w:val="000000"/>
        </w:rPr>
        <w:t>cells</w:t>
      </w:r>
      <w:r>
        <w:rPr>
          <w:bCs/>
          <w:color w:val="000000"/>
        </w:rPr>
        <w:t xml:space="preserve">. </w:t>
      </w:r>
      <w:r w:rsidR="003D0B4B">
        <w:rPr>
          <w:bCs/>
          <w:color w:val="000000"/>
        </w:rPr>
        <w:t>SK-N-AS cells show</w:t>
      </w:r>
      <w:r w:rsidR="009527DB">
        <w:rPr>
          <w:bCs/>
          <w:color w:val="000000"/>
        </w:rPr>
        <w:t>ed</w:t>
      </w:r>
      <w:r w:rsidR="003D0B4B">
        <w:rPr>
          <w:bCs/>
          <w:color w:val="000000"/>
        </w:rPr>
        <w:t xml:space="preserve"> repeated oscillations in response to TNFα stimulation that </w:t>
      </w:r>
      <w:r w:rsidR="009527DB">
        <w:rPr>
          <w:bCs/>
          <w:color w:val="000000"/>
        </w:rPr>
        <w:t>were</w:t>
      </w:r>
      <w:r w:rsidR="003D0B4B">
        <w:rPr>
          <w:bCs/>
          <w:color w:val="000000"/>
        </w:rPr>
        <w:t xml:space="preserve"> more damped</w:t>
      </w:r>
      <w:r w:rsidR="006E7DAB">
        <w:rPr>
          <w:bCs/>
          <w:color w:val="000000"/>
        </w:rPr>
        <w:t xml:space="preserve"> than those seen in HeLa cells (</w:t>
      </w:r>
      <w:r w:rsidR="00D82FF9">
        <w:rPr>
          <w:bCs/>
          <w:color w:val="000000"/>
        </w:rPr>
        <w:t xml:space="preserve">see </w:t>
      </w:r>
      <w:r w:rsidR="006E7DAB">
        <w:rPr>
          <w:bCs/>
          <w:color w:val="000000"/>
        </w:rPr>
        <w:t>Appendix Figure 1</w:t>
      </w:r>
      <w:r w:rsidR="00D82FF9">
        <w:rPr>
          <w:bCs/>
          <w:color w:val="000000"/>
        </w:rPr>
        <w:t xml:space="preserve"> for longer time course data </w:t>
      </w:r>
      <w:r w:rsidR="004A4EF6" w:rsidRPr="00D82FF9">
        <w:rPr>
          <w:bCs/>
          <w:color w:val="000000"/>
        </w:rPr>
        <w:fldChar w:fldCharType="begin">
          <w:fldData xml:space="preserve">PEVuZE5vdGU+PENpdGU+PEF1dGhvcj5OZWxzb248L0F1dGhvcj48WWVhcj4yMDA0PC9ZZWFyPjxS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</w:fldData>
        </w:fldChar>
      </w:r>
      <w:r w:rsidR="006E7DAB" w:rsidRPr="00D82FF9">
        <w:rPr>
          <w:bCs/>
          <w:color w:val="000000"/>
        </w:rPr>
        <w:instrText xml:space="preserve"> ADDIN EN.CITE </w:instrText>
      </w:r>
      <w:r w:rsidR="004A4EF6" w:rsidRPr="00D82FF9">
        <w:rPr>
          <w:bCs/>
          <w:color w:val="000000"/>
        </w:rPr>
        <w:fldChar w:fldCharType="begin">
          <w:fldData xml:space="preserve">PEVuZE5vdGU+PENpdGU+PEF1dGhvcj5OZWxzb248L0F1dGhvcj48WWVhcj4yMDA0PC9ZZWFyPjxS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</w:fldData>
        </w:fldChar>
      </w:r>
      <w:r w:rsidR="006E7DAB" w:rsidRPr="00D82FF9">
        <w:rPr>
          <w:bCs/>
          <w:color w:val="000000"/>
        </w:rPr>
        <w:instrText xml:space="preserve"> ADDIN EN.CITE.DATA </w:instrText>
      </w:r>
      <w:r w:rsidR="004A4EF6" w:rsidRPr="00D82FF9">
        <w:rPr>
          <w:bCs/>
          <w:color w:val="000000"/>
        </w:rPr>
      </w:r>
      <w:r w:rsidR="004A4EF6" w:rsidRPr="00D82FF9">
        <w:rPr>
          <w:bCs/>
          <w:color w:val="000000"/>
        </w:rPr>
        <w:fldChar w:fldCharType="end"/>
      </w:r>
      <w:r w:rsidR="004A4EF6" w:rsidRPr="00D82FF9">
        <w:rPr>
          <w:bCs/>
          <w:color w:val="000000"/>
        </w:rPr>
      </w:r>
      <w:r w:rsidR="004A4EF6" w:rsidRPr="00D82FF9">
        <w:rPr>
          <w:bCs/>
          <w:color w:val="000000"/>
        </w:rPr>
        <w:fldChar w:fldCharType="separate"/>
      </w:r>
      <w:r w:rsidR="006E7DAB" w:rsidRPr="00D82FF9">
        <w:rPr>
          <w:bCs/>
          <w:noProof/>
          <w:color w:val="000000"/>
        </w:rPr>
        <w:t>(</w:t>
      </w:r>
      <w:hyperlink w:anchor="_ENREF_40" w:tooltip="Nelson, 2004 #66" w:history="1">
        <w:r w:rsidR="00E92F01" w:rsidRPr="00D82FF9">
          <w:rPr>
            <w:bCs/>
            <w:noProof/>
            <w:color w:val="000000"/>
          </w:rPr>
          <w:t>Nelson, Ihekwaba et al. 2004</w:t>
        </w:r>
      </w:hyperlink>
      <w:r w:rsidR="006E7DAB" w:rsidRPr="00D82FF9">
        <w:rPr>
          <w:bCs/>
          <w:noProof/>
          <w:color w:val="000000"/>
        </w:rPr>
        <w:t xml:space="preserve">, </w:t>
      </w:r>
      <w:hyperlink w:anchor="_ENREF_5" w:tooltip="Ashall, 2009 #307" w:history="1">
        <w:r w:rsidR="00E92F01" w:rsidRPr="00D82FF9">
          <w:rPr>
            <w:bCs/>
            <w:noProof/>
            <w:color w:val="000000"/>
          </w:rPr>
          <w:t>Ashall, Horton et al. 2009</w:t>
        </w:r>
      </w:hyperlink>
      <w:r w:rsidR="006E7DAB" w:rsidRPr="00D82FF9">
        <w:rPr>
          <w:bCs/>
          <w:noProof/>
          <w:color w:val="000000"/>
        </w:rPr>
        <w:t>)</w:t>
      </w:r>
      <w:r w:rsidR="004A4EF6" w:rsidRPr="00D82FF9">
        <w:rPr>
          <w:bCs/>
          <w:color w:val="000000"/>
        </w:rPr>
        <w:fldChar w:fldCharType="end"/>
      </w:r>
      <w:r w:rsidR="006E7DAB" w:rsidRPr="00D82FF9">
        <w:rPr>
          <w:bCs/>
          <w:color w:val="000000"/>
        </w:rPr>
        <w:t>)</w:t>
      </w:r>
      <w:r w:rsidR="003D0B4B">
        <w:rPr>
          <w:bCs/>
          <w:color w:val="000000"/>
        </w:rPr>
        <w:t xml:space="preserve"> </w:t>
      </w:r>
      <w:r w:rsidR="008273B4">
        <w:t>In previous studies it was observed that when SK-N-AS cells were treated with a saturating dose of TNF</w:t>
      </w:r>
      <w:r w:rsidR="008273B4">
        <w:sym w:font="Symbol" w:char="F061"/>
      </w:r>
      <w:r w:rsidR="008273B4">
        <w:t xml:space="preserve"> (10ng/ml) the initial response of NF-κB (i.e. immediate RelA nuclear translocation) was </w:t>
      </w:r>
      <w:r w:rsidR="009527DB">
        <w:t xml:space="preserve">relatively </w:t>
      </w:r>
      <w:r w:rsidR="008273B4">
        <w:t xml:space="preserve">synchronous between cells </w:t>
      </w:r>
      <w:r w:rsidR="004A4EF6">
        <w:fldChar w:fldCharType="begin">
          <w:fldData xml:space="preserve">PEVuZE5vdGU+PENpdGU+PEF1dGhvcj5Bc2hhbGw8L0F1dGhvcj48WWVhcj4yMDA5PC9ZZWFyPjxS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</w:fldData>
        </w:fldChar>
      </w:r>
      <w:r w:rsidR="00D00004">
        <w:instrText xml:space="preserve"> ADDIN EN.CITE </w:instrText>
      </w:r>
      <w:r w:rsidR="004A4EF6">
        <w:fldChar w:fldCharType="begin">
          <w:fldData xml:space="preserve">PEVuZE5vdGU+PENpdGU+PEF1dGhvcj5Bc2hhbGw8L0F1dGhvcj48WWVhcj4yMDA5PC9ZZWFyPjxS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</w:fldData>
        </w:fldChar>
      </w:r>
      <w:r w:rsidR="00D00004">
        <w:instrText xml:space="preserve"> ADDIN EN.CITE.DATA </w:instrText>
      </w:r>
      <w:r w:rsidR="004A4EF6">
        <w:fldChar w:fldCharType="end"/>
      </w:r>
      <w:r w:rsidR="004A4EF6">
        <w:fldChar w:fldCharType="separate"/>
      </w:r>
      <w:r w:rsidR="00D00004">
        <w:rPr>
          <w:noProof/>
        </w:rPr>
        <w:t>(</w:t>
      </w:r>
      <w:hyperlink w:anchor="_ENREF_40" w:tooltip="Nelson, 2004 #66" w:history="1">
        <w:r w:rsidR="00E92F01">
          <w:rPr>
            <w:noProof/>
          </w:rPr>
          <w:t>Nelson, Ihekwaba et al. 2004</w:t>
        </w:r>
      </w:hyperlink>
      <w:r w:rsidR="00D00004">
        <w:rPr>
          <w:noProof/>
        </w:rPr>
        <w:t xml:space="preserve">, </w:t>
      </w:r>
      <w:hyperlink w:anchor="_ENREF_5" w:tooltip="Ashall, 2009 #307" w:history="1">
        <w:r w:rsidR="00E92F01">
          <w:rPr>
            <w:noProof/>
          </w:rPr>
          <w:t>Ashall, Horton et al. 2009</w:t>
        </w:r>
      </w:hyperlink>
      <w:r w:rsidR="00D00004">
        <w:rPr>
          <w:noProof/>
        </w:rPr>
        <w:t xml:space="preserve">, </w:t>
      </w:r>
      <w:hyperlink w:anchor="_ENREF_62" w:tooltip="Turner, 2010 #340" w:history="1">
        <w:r w:rsidR="00E92F01">
          <w:rPr>
            <w:noProof/>
          </w:rPr>
          <w:t>Turner, Paszek et al. 2010</w:t>
        </w:r>
      </w:hyperlink>
      <w:r w:rsidR="00D00004">
        <w:rPr>
          <w:noProof/>
        </w:rPr>
        <w:t>)</w:t>
      </w:r>
      <w:r w:rsidR="004A4EF6">
        <w:fldChar w:fldCharType="end"/>
      </w:r>
      <w:r w:rsidR="008273B4">
        <w:t xml:space="preserve"> </w:t>
      </w:r>
      <w:r w:rsidR="008273B4" w:rsidRPr="009433A2">
        <w:t>(</w:t>
      </w:r>
      <w:r w:rsidR="008273B4">
        <w:t xml:space="preserve">Figure </w:t>
      </w:r>
      <w:r w:rsidR="00930E70">
        <w:t>1</w:t>
      </w:r>
      <w:r w:rsidR="008273B4" w:rsidRPr="009433A2">
        <w:t>A</w:t>
      </w:r>
      <w:r w:rsidR="003D0B4B">
        <w:t>; Appendix Figure 1</w:t>
      </w:r>
      <w:r w:rsidR="008273B4" w:rsidRPr="009433A2">
        <w:t>)</w:t>
      </w:r>
      <w:r w:rsidR="0051354C">
        <w:t xml:space="preserve">. </w:t>
      </w:r>
      <w:r w:rsidR="009527DB">
        <w:t>However, t</w:t>
      </w:r>
      <w:r w:rsidR="0051354C">
        <w:t xml:space="preserve">hese data </w:t>
      </w:r>
      <w:r w:rsidR="00F8384D">
        <w:t xml:space="preserve">showed a </w:t>
      </w:r>
      <w:r w:rsidR="00F8384D">
        <w:rPr>
          <w:bCs/>
          <w:color w:val="000000"/>
        </w:rPr>
        <w:t>variation in timing and amplitude when cells were treated with a lower dose of 30pg/ml TNF</w:t>
      </w:r>
      <w:r w:rsidR="00F8384D">
        <w:rPr>
          <w:bCs/>
          <w:color w:val="000000"/>
        </w:rPr>
        <w:sym w:font="Symbol" w:char="F061"/>
      </w:r>
      <w:r w:rsidR="009527DB">
        <w:rPr>
          <w:bCs/>
          <w:color w:val="000000"/>
        </w:rPr>
        <w:t>,</w:t>
      </w:r>
      <w:r w:rsidR="00F8384D">
        <w:rPr>
          <w:bCs/>
          <w:color w:val="000000"/>
        </w:rPr>
        <w:t xml:space="preserve"> </w:t>
      </w:r>
      <w:r w:rsidR="0051354C">
        <w:rPr>
          <w:bCs/>
          <w:color w:val="000000"/>
        </w:rPr>
        <w:t xml:space="preserve">even though this was functionally </w:t>
      </w:r>
      <w:r w:rsidR="009527DB">
        <w:rPr>
          <w:bCs/>
          <w:color w:val="000000"/>
        </w:rPr>
        <w:t>close to a saturating</w:t>
      </w:r>
      <w:r w:rsidR="0051354C">
        <w:rPr>
          <w:bCs/>
          <w:color w:val="000000"/>
        </w:rPr>
        <w:t xml:space="preserve"> dose that gave a strong  population-level NF-κB response </w:t>
      </w:r>
      <w:r w:rsidR="004A4EF6">
        <w:fldChar w:fldCharType="begin"/>
      </w:r>
      <w:r w:rsidR="00F8384D">
        <w:instrText xml:space="preserve"> ADDIN EN.CITE &lt;EndNote&gt;&lt;Cite&gt;&lt;Author&gt;Turner&lt;/Author&gt;&lt;Year&gt;2010&lt;/Year&gt;&lt;RecNum&gt;340&lt;/RecNum&gt;&lt;DisplayText&gt;(Turner, Paszek et al. 2010)&lt;/DisplayText&gt;&lt;record&gt;&lt;rec-number&gt;340&lt;/rec-number&gt;&lt;foreign-keys&gt;&lt;key app="EN" db-id="ppd2txtvb99derezrxjx0r93sts5zepx90sx" timestamp="0"&gt;340&lt;/key&gt;&lt;/foreign-keys&gt;&lt;ref-type name="Journal Article"&gt;17&lt;/ref-type&gt;&lt;contributors&gt;&lt;authors&gt;&lt;author&gt;Turner, D. A.&lt;/author&gt;&lt;author&gt;Paszek, P.&lt;/author&gt;&lt;author&gt;Woodcock, D. J.&lt;/author&gt;&lt;author&gt;Nelson, D. E.&lt;/author&gt;&lt;author&gt;Horton, C. A.&lt;/author&gt;&lt;author&gt;Wang, Y.&lt;/author&gt;&lt;author&gt;Spiller, D. G.&lt;/author&gt;&lt;author&gt;Rand, D. A.&lt;/author&gt;&lt;author&gt;White, M. R.&lt;/author&gt;&lt;author&gt;Harper, C. V.&lt;/author&gt;&lt;/authors&gt;&lt;/contributors&gt;&lt;titles&gt;&lt;title&gt;Physiological levels of TNF{alpha} stimulation induce stochastic dynamics of NF-{kappa}B responses in single living cells&lt;/title&gt;&lt;secondary-title&gt;J Cell Sci&lt;/secondary-title&gt;&lt;/titles&gt;&lt;periodical&gt;&lt;full-title&gt;J Cell Sci&lt;/full-title&gt;&lt;/periodical&gt;&lt;dates&gt;&lt;year&gt;2010&lt;/year&gt;&lt;pub-dates&gt;&lt;date&gt;Jul 27&lt;/date&gt;&lt;/pub-dates&gt;&lt;/dates&gt;&lt;accession-num&gt;20663918&lt;/accession-num&gt;&lt;urls&gt;&lt;related-urls&gt;&lt;url&gt;http://www.ncbi.nlm.nih.gov/entrez/query.fcgi?cmd=Retrieve&amp;amp;db=PubMed&amp;amp;dopt=Citation&amp;amp;list_uids=20663918 &lt;/url&gt;&lt;/related-urls&gt;&lt;/urls&gt;&lt;/record&gt;&lt;/Cite&gt;&lt;/EndNote&gt;</w:instrText>
      </w:r>
      <w:r w:rsidR="004A4EF6">
        <w:fldChar w:fldCharType="separate"/>
      </w:r>
      <w:r w:rsidR="00F8384D">
        <w:rPr>
          <w:noProof/>
        </w:rPr>
        <w:t>(</w:t>
      </w:r>
      <w:hyperlink w:anchor="_ENREF_62" w:tooltip="Turner, 2010 #340" w:history="1">
        <w:r w:rsidR="00E92F01">
          <w:rPr>
            <w:noProof/>
          </w:rPr>
          <w:t>Turner, Paszek et al. 2010</w:t>
        </w:r>
      </w:hyperlink>
      <w:r w:rsidR="00F8384D">
        <w:rPr>
          <w:noProof/>
        </w:rPr>
        <w:t>)</w:t>
      </w:r>
      <w:r w:rsidR="004A4EF6">
        <w:fldChar w:fldCharType="end"/>
      </w:r>
      <w:r w:rsidR="00F8384D">
        <w:t xml:space="preserve"> </w:t>
      </w:r>
      <w:r w:rsidR="00F8384D" w:rsidRPr="009433A2">
        <w:rPr>
          <w:bCs/>
          <w:color w:val="000000"/>
        </w:rPr>
        <w:t>(</w:t>
      </w:r>
      <w:r w:rsidR="00F8384D">
        <w:t xml:space="preserve">Figure </w:t>
      </w:r>
      <w:r w:rsidR="00F8384D">
        <w:rPr>
          <w:bCs/>
          <w:color w:val="000000"/>
        </w:rPr>
        <w:t>1</w:t>
      </w:r>
      <w:r w:rsidR="00F8384D">
        <w:t>B</w:t>
      </w:r>
      <w:r w:rsidR="00F8384D" w:rsidRPr="009433A2">
        <w:rPr>
          <w:bCs/>
          <w:color w:val="000000"/>
        </w:rPr>
        <w:t>)</w:t>
      </w:r>
      <w:r w:rsidR="00422969">
        <w:t>.</w:t>
      </w:r>
      <w:r w:rsidR="00F8384D">
        <w:t xml:space="preserve"> </w:t>
      </w:r>
      <w:r w:rsidR="008273B4">
        <w:t xml:space="preserve">In </w:t>
      </w:r>
      <w:r w:rsidR="0051354C">
        <w:t>common with treatment of SK-N-AS cells at 30pg/ml,</w:t>
      </w:r>
      <w:r w:rsidR="008273B4">
        <w:t xml:space="preserve"> He</w:t>
      </w:r>
      <w:r w:rsidR="008273B4" w:rsidRPr="004F4CC1">
        <w:t>La</w:t>
      </w:r>
      <w:r w:rsidR="008273B4">
        <w:t xml:space="preserve"> </w:t>
      </w:r>
      <w:r w:rsidR="008273B4" w:rsidRPr="004F4CC1">
        <w:t xml:space="preserve">cells showed greater </w:t>
      </w:r>
      <w:r w:rsidR="008273B4">
        <w:t xml:space="preserve">heterogeneity </w:t>
      </w:r>
      <w:r w:rsidR="008273B4" w:rsidRPr="004F4CC1">
        <w:t>in the</w:t>
      </w:r>
      <w:r w:rsidR="008273B4">
        <w:t>ir initial response</w:t>
      </w:r>
      <w:r w:rsidR="00F8384D">
        <w:t xml:space="preserve"> at a saturating </w:t>
      </w:r>
      <w:r w:rsidR="0051354C">
        <w:t xml:space="preserve">10ng/ml </w:t>
      </w:r>
      <w:r w:rsidR="00F8384D">
        <w:t xml:space="preserve">dose of </w:t>
      </w:r>
      <w:r w:rsidR="00F8384D">
        <w:rPr>
          <w:bCs/>
          <w:color w:val="000000"/>
        </w:rPr>
        <w:t>TNF</w:t>
      </w:r>
      <w:r w:rsidR="00F8384D">
        <w:rPr>
          <w:bCs/>
          <w:color w:val="000000"/>
        </w:rPr>
        <w:sym w:font="Symbol" w:char="F061"/>
      </w:r>
      <w:r w:rsidR="008273B4" w:rsidRPr="004F4CC1">
        <w:t>,</w:t>
      </w:r>
      <w:r w:rsidR="00E405BA">
        <w:t xml:space="preserve"> </w:t>
      </w:r>
      <w:r w:rsidR="008273B4" w:rsidRPr="004F4CC1">
        <w:t xml:space="preserve">with some cells showing little or no response </w:t>
      </w:r>
      <w:r w:rsidR="008273B4" w:rsidRPr="00607FDA">
        <w:t>and others showing a variable delay</w:t>
      </w:r>
      <w:r w:rsidR="008273B4">
        <w:t xml:space="preserve"> </w:t>
      </w:r>
      <w:r w:rsidR="004A4EF6" w:rsidRPr="00607FDA">
        <w:fldChar w:fldCharType="begin">
          <w:fldData xml:space="preserve">PEVuZE5vdGU+PENpdGU+PEF1dGhvcj5OZWxzb248L0F1dGhvcj48WWVhcj4yMDA0PC9ZZWFyPjxS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</w:fldData>
        </w:fldChar>
      </w:r>
      <w:r w:rsidR="00D00004">
        <w:instrText xml:space="preserve"> ADDIN EN.CITE </w:instrText>
      </w:r>
      <w:r w:rsidR="004A4EF6">
        <w:fldChar w:fldCharType="begin">
          <w:fldData xml:space="preserve">PEVuZE5vdGU+PENpdGU+PEF1dGhvcj5OZWxzb248L0F1dGhvcj48WWVhcj4yMDA0PC9ZZWFyPjxS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</w:fldData>
        </w:fldChar>
      </w:r>
      <w:r w:rsidR="00D00004">
        <w:instrText xml:space="preserve"> ADDIN EN.CITE.DATA </w:instrText>
      </w:r>
      <w:r w:rsidR="004A4EF6">
        <w:fldChar w:fldCharType="end"/>
      </w:r>
      <w:r w:rsidR="004A4EF6" w:rsidRPr="00607FDA">
        <w:fldChar w:fldCharType="separate"/>
      </w:r>
      <w:r w:rsidR="00D00004">
        <w:rPr>
          <w:noProof/>
        </w:rPr>
        <w:t>(</w:t>
      </w:r>
      <w:hyperlink w:anchor="_ENREF_41" w:tooltip="Nelson, 2002 #170" w:history="1">
        <w:r w:rsidR="00E92F01">
          <w:rPr>
            <w:noProof/>
          </w:rPr>
          <w:t>Nelson, Paraoan et al. 2002</w:t>
        </w:r>
      </w:hyperlink>
      <w:r w:rsidR="00D00004">
        <w:rPr>
          <w:noProof/>
        </w:rPr>
        <w:t xml:space="preserve">, </w:t>
      </w:r>
      <w:hyperlink w:anchor="_ENREF_40" w:tooltip="Nelson, 2004 #66" w:history="1">
        <w:r w:rsidR="00E92F01">
          <w:rPr>
            <w:noProof/>
          </w:rPr>
          <w:t>Nelson, Ihekwaba et al. 2004</w:t>
        </w:r>
      </w:hyperlink>
      <w:r w:rsidR="00D00004">
        <w:rPr>
          <w:noProof/>
        </w:rPr>
        <w:t>)</w:t>
      </w:r>
      <w:r w:rsidR="004A4EF6" w:rsidRPr="00607FDA">
        <w:fldChar w:fldCharType="end"/>
      </w:r>
      <w:r w:rsidR="008273B4" w:rsidRPr="00607FDA">
        <w:t xml:space="preserve"> </w:t>
      </w:r>
      <w:r w:rsidR="008273B4" w:rsidRPr="009433A2">
        <w:t>(</w:t>
      </w:r>
      <w:r w:rsidR="008273B4">
        <w:t xml:space="preserve">Figure </w:t>
      </w:r>
      <w:r w:rsidR="00930E70">
        <w:t>1</w:t>
      </w:r>
      <w:r w:rsidR="00F8384D">
        <w:t>C</w:t>
      </w:r>
      <w:r w:rsidR="008273B4" w:rsidRPr="009433A2">
        <w:t>)</w:t>
      </w:r>
      <w:r w:rsidR="009A6304">
        <w:t>. This is</w:t>
      </w:r>
      <w:r w:rsidR="008273B4" w:rsidRPr="00607FDA">
        <w:t xml:space="preserve"> </w:t>
      </w:r>
      <w:r w:rsidR="008273B4">
        <w:t xml:space="preserve">in agreement with </w:t>
      </w:r>
      <w:r w:rsidR="0051354C">
        <w:t xml:space="preserve">data </w:t>
      </w:r>
      <w:r w:rsidR="009527DB">
        <w:t xml:space="preserve">showing heterogeneity of the initial response </w:t>
      </w:r>
      <w:r w:rsidR="008273B4">
        <w:t xml:space="preserve">in other cell types </w:t>
      </w:r>
      <w:r w:rsidR="004A4EF6">
        <w:fldChar w:fldCharType="begin">
          <w:fldData xml:space="preserve">PEVuZE5vdGU+PENpdGU+PEF1dGhvcj5UYXk8L0F1dGhvcj48WWVhcj4yMDEwPC9ZZWFyPjxSZWNO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</w:fldData>
        </w:fldChar>
      </w:r>
      <w:r w:rsidR="00D84483">
        <w:instrText xml:space="preserve"> ADDIN EN.CITE </w:instrText>
      </w:r>
      <w:r w:rsidR="004A4EF6">
        <w:fldChar w:fldCharType="begin">
          <w:fldData xml:space="preserve">PEVuZE5vdGU+PENpdGU+PEF1dGhvcj5UYXk8L0F1dGhvcj48WWVhcj4yMDEwPC9ZZWFyPjxSZWNO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</w:fldData>
        </w:fldChar>
      </w:r>
      <w:r w:rsidR="00D84483">
        <w:instrText xml:space="preserve"> ADDIN EN.CITE.DATA </w:instrText>
      </w:r>
      <w:r w:rsidR="004A4EF6">
        <w:fldChar w:fldCharType="end"/>
      </w:r>
      <w:r w:rsidR="004A4EF6">
        <w:fldChar w:fldCharType="separate"/>
      </w:r>
      <w:r w:rsidR="00D84483">
        <w:rPr>
          <w:noProof/>
        </w:rPr>
        <w:t>(</w:t>
      </w:r>
      <w:hyperlink w:anchor="_ENREF_59" w:tooltip="Tay, 2010 #553" w:history="1">
        <w:r w:rsidR="00E92F01">
          <w:rPr>
            <w:noProof/>
          </w:rPr>
          <w:t>Tay, Hughey et al. 2010</w:t>
        </w:r>
      </w:hyperlink>
      <w:r w:rsidR="00D84483">
        <w:rPr>
          <w:noProof/>
        </w:rPr>
        <w:t xml:space="preserve">, </w:t>
      </w:r>
      <w:hyperlink w:anchor="_ENREF_70" w:tooltip="Zambrano, 2014 #599" w:history="1">
        <w:r w:rsidR="00E92F01">
          <w:rPr>
            <w:noProof/>
          </w:rPr>
          <w:t>Zambrano, Bianchi et al. 2014</w:t>
        </w:r>
      </w:hyperlink>
      <w:r w:rsidR="00D84483">
        <w:rPr>
          <w:noProof/>
        </w:rPr>
        <w:t>)</w:t>
      </w:r>
      <w:r w:rsidR="004A4EF6">
        <w:fldChar w:fldCharType="end"/>
      </w:r>
      <w:r w:rsidR="008273B4">
        <w:t xml:space="preserve">. </w:t>
      </w:r>
      <w:r w:rsidR="008273B4">
        <w:rPr>
          <w:bCs/>
          <w:color w:val="000000"/>
        </w:rPr>
        <w:t>HeLa cells showed no significant translocation in response to 30pg/ml TNF</w:t>
      </w:r>
      <w:r w:rsidR="008273B4">
        <w:rPr>
          <w:bCs/>
          <w:color w:val="000000"/>
        </w:rPr>
        <w:sym w:font="Symbol" w:char="F061"/>
      </w:r>
      <w:r w:rsidR="008273B4">
        <w:rPr>
          <w:bCs/>
          <w:color w:val="000000"/>
        </w:rPr>
        <w:t xml:space="preserve"> </w:t>
      </w:r>
      <w:r w:rsidR="008273B4" w:rsidRPr="009433A2">
        <w:rPr>
          <w:bCs/>
          <w:color w:val="000000"/>
        </w:rPr>
        <w:t>(</w:t>
      </w:r>
      <w:r w:rsidR="008273B4">
        <w:t>Figure</w:t>
      </w:r>
      <w:r w:rsidR="008273B4" w:rsidRPr="009433A2">
        <w:t xml:space="preserve"> </w:t>
      </w:r>
      <w:r w:rsidR="00930E70">
        <w:t>1</w:t>
      </w:r>
      <w:r w:rsidR="008273B4" w:rsidRPr="009433A2">
        <w:t>D</w:t>
      </w:r>
      <w:r w:rsidR="008273B4" w:rsidRPr="009433A2">
        <w:rPr>
          <w:bCs/>
          <w:color w:val="000000"/>
        </w:rPr>
        <w:t>)</w:t>
      </w:r>
      <w:r w:rsidR="009C5C66">
        <w:rPr>
          <w:bCs/>
          <w:color w:val="000000"/>
        </w:rPr>
        <w:t xml:space="preserve">, </w:t>
      </w:r>
      <w:r w:rsidR="0051354C">
        <w:rPr>
          <w:bCs/>
          <w:color w:val="000000"/>
        </w:rPr>
        <w:t xml:space="preserve">suggesting </w:t>
      </w:r>
      <w:r w:rsidR="009C5C66">
        <w:rPr>
          <w:bCs/>
          <w:color w:val="000000"/>
        </w:rPr>
        <w:t xml:space="preserve">that </w:t>
      </w:r>
      <w:r w:rsidR="009527DB">
        <w:rPr>
          <w:bCs/>
          <w:color w:val="000000"/>
        </w:rPr>
        <w:t>these</w:t>
      </w:r>
      <w:r w:rsidR="0051354C">
        <w:rPr>
          <w:bCs/>
          <w:color w:val="000000"/>
        </w:rPr>
        <w:t xml:space="preserve"> </w:t>
      </w:r>
      <w:r w:rsidR="009C5C66">
        <w:rPr>
          <w:bCs/>
          <w:color w:val="000000"/>
        </w:rPr>
        <w:t>cell types have differential dynamic NF</w:t>
      </w:r>
      <w:r w:rsidR="00EE633D">
        <w:rPr>
          <w:bCs/>
          <w:color w:val="000000"/>
        </w:rPr>
        <w:t>-</w:t>
      </w:r>
      <w:r w:rsidR="009C5C66">
        <w:rPr>
          <w:bCs/>
          <w:color w:val="000000"/>
        </w:rPr>
        <w:t>κB responses at varying TNFα doses</w:t>
      </w:r>
      <w:r w:rsidR="009C5C66" w:rsidRPr="009433A2">
        <w:rPr>
          <w:bCs/>
          <w:color w:val="000000"/>
        </w:rPr>
        <w:t>.</w:t>
      </w:r>
      <w:r w:rsidR="009C5C66">
        <w:rPr>
          <w:bCs/>
          <w:color w:val="000000"/>
        </w:rPr>
        <w:t xml:space="preserve"> </w:t>
      </w:r>
    </w:p>
    <w:p w:rsidR="0051354C" w:rsidRDefault="0051354C" w:rsidP="003F4908">
      <w:pPr>
        <w:shd w:val="clear" w:color="auto" w:fill="FFFFFF"/>
        <w:spacing w:line="480" w:lineRule="auto"/>
        <w:jc w:val="both"/>
        <w:outlineLvl w:val="3"/>
        <w:rPr>
          <w:bCs/>
          <w:color w:val="000000"/>
        </w:rPr>
      </w:pPr>
    </w:p>
    <w:p w:rsidR="00E56095" w:rsidRDefault="009C5C66" w:rsidP="00EE633D">
      <w:pPr>
        <w:shd w:val="clear" w:color="auto" w:fill="FFFFFF"/>
        <w:spacing w:line="480" w:lineRule="auto"/>
        <w:jc w:val="both"/>
        <w:outlineLvl w:val="3"/>
        <w:rPr>
          <w:bCs/>
          <w:color w:val="000000"/>
        </w:rPr>
      </w:pPr>
      <w:r>
        <w:rPr>
          <w:bCs/>
          <w:color w:val="000000"/>
        </w:rPr>
        <w:lastRenderedPageBreak/>
        <w:t xml:space="preserve">We hypothesised that this cell-to-cell heterogeneity </w:t>
      </w:r>
      <w:r w:rsidR="002A044A">
        <w:rPr>
          <w:bCs/>
          <w:color w:val="000000"/>
        </w:rPr>
        <w:t xml:space="preserve">in response </w:t>
      </w:r>
      <w:r>
        <w:rPr>
          <w:bCs/>
          <w:color w:val="000000"/>
        </w:rPr>
        <w:t xml:space="preserve">might be a consequence of cell cycle </w:t>
      </w:r>
      <w:r w:rsidR="00B26CE1">
        <w:rPr>
          <w:bCs/>
          <w:color w:val="000000"/>
        </w:rPr>
        <w:t>phase</w:t>
      </w:r>
      <w:r>
        <w:rPr>
          <w:bCs/>
          <w:color w:val="000000"/>
        </w:rPr>
        <w:t>.</w:t>
      </w:r>
      <w:r w:rsidR="003F4908" w:rsidRPr="003F4908">
        <w:rPr>
          <w:bCs/>
          <w:color w:val="000000"/>
        </w:rPr>
        <w:t xml:space="preserve"> </w:t>
      </w:r>
      <w:r w:rsidR="00F25D4A" w:rsidRPr="003F4908">
        <w:rPr>
          <w:bCs/>
          <w:color w:val="000000"/>
        </w:rPr>
        <w:t>To</w:t>
      </w:r>
      <w:r w:rsidR="00F25D4A">
        <w:rPr>
          <w:bCs/>
          <w:color w:val="000000"/>
        </w:rPr>
        <w:t xml:space="preserve"> test this hypothesis,</w:t>
      </w:r>
      <w:r w:rsidR="00F25D4A" w:rsidRPr="003F4908">
        <w:rPr>
          <w:bCs/>
          <w:color w:val="000000"/>
        </w:rPr>
        <w:t xml:space="preserve"> we investigated the role of cell cycle in </w:t>
      </w:r>
      <w:r w:rsidR="00296930" w:rsidRPr="003F4908">
        <w:rPr>
          <w:bCs/>
          <w:color w:val="000000"/>
        </w:rPr>
        <w:t>both the HeLa and SK-N-AS cells</w:t>
      </w:r>
      <w:r w:rsidR="009A6304">
        <w:rPr>
          <w:bCs/>
          <w:color w:val="000000"/>
        </w:rPr>
        <w:t>,</w:t>
      </w:r>
      <w:r w:rsidR="00296930">
        <w:rPr>
          <w:bCs/>
          <w:color w:val="000000"/>
        </w:rPr>
        <w:t xml:space="preserve"> as these show</w:t>
      </w:r>
      <w:r w:rsidR="00F25D4A" w:rsidRPr="003F4908">
        <w:rPr>
          <w:bCs/>
          <w:color w:val="000000"/>
        </w:rPr>
        <w:t xml:space="preserve"> different dynamic responses to TNFα that are typical of the profile of a wide range of cell lines </w:t>
      </w:r>
      <w:r w:rsidR="004A4EF6">
        <w:rPr>
          <w:bCs/>
          <w:color w:val="000000"/>
        </w:rPr>
        <w:fldChar w:fldCharType="begin">
          <w:fldData xml:space="preserve">PEVuZE5vdGU+PENpdGU+PEF1dGhvcj5UdXJuZXI8L0F1dGhvcj48WWVhcj4yMDEwPC9ZZWFyPjxS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</w:fldData>
        </w:fldChar>
      </w:r>
      <w:r w:rsidR="00F25D4A">
        <w:rPr>
          <w:bCs/>
          <w:color w:val="000000"/>
        </w:rPr>
        <w:instrText xml:space="preserve"> ADDIN EN.CITE </w:instrText>
      </w:r>
      <w:r w:rsidR="004A4EF6">
        <w:rPr>
          <w:bCs/>
          <w:color w:val="000000"/>
        </w:rPr>
        <w:fldChar w:fldCharType="begin">
          <w:fldData xml:space="preserve">PEVuZE5vdGU+PENpdGU+PEF1dGhvcj5UdXJuZXI8L0F1dGhvcj48WWVhcj4yMDEwPC9ZZWFyPjxS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</w:fldData>
        </w:fldChar>
      </w:r>
      <w:r w:rsidR="00F25D4A">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F25D4A">
        <w:rPr>
          <w:bCs/>
          <w:noProof/>
          <w:color w:val="000000"/>
        </w:rPr>
        <w:t>(</w:t>
      </w:r>
      <w:hyperlink w:anchor="_ENREF_59" w:tooltip="Tay, 2010 #553" w:history="1">
        <w:r w:rsidR="00E92F01">
          <w:rPr>
            <w:bCs/>
            <w:noProof/>
            <w:color w:val="000000"/>
          </w:rPr>
          <w:t>Tay, Hughey et al. 2010</w:t>
        </w:r>
      </w:hyperlink>
      <w:r w:rsidR="00F25D4A">
        <w:rPr>
          <w:bCs/>
          <w:noProof/>
          <w:color w:val="000000"/>
        </w:rPr>
        <w:t xml:space="preserve">, </w:t>
      </w:r>
      <w:hyperlink w:anchor="_ENREF_62" w:tooltip="Turner, 2010 #340" w:history="1">
        <w:r w:rsidR="00E92F01">
          <w:rPr>
            <w:bCs/>
            <w:noProof/>
            <w:color w:val="000000"/>
          </w:rPr>
          <w:t>Turner, Paszek et al. 2010</w:t>
        </w:r>
      </w:hyperlink>
      <w:r w:rsidR="00F25D4A">
        <w:rPr>
          <w:bCs/>
          <w:noProof/>
          <w:color w:val="000000"/>
        </w:rPr>
        <w:t xml:space="preserve">, </w:t>
      </w:r>
      <w:hyperlink w:anchor="_ENREF_70" w:tooltip="Zambrano, 2014 #599" w:history="1">
        <w:r w:rsidR="00E92F01">
          <w:rPr>
            <w:bCs/>
            <w:noProof/>
            <w:color w:val="000000"/>
          </w:rPr>
          <w:t>Zambrano, Bianchi et al. 2014</w:t>
        </w:r>
      </w:hyperlink>
      <w:r w:rsidR="00F25D4A">
        <w:rPr>
          <w:bCs/>
          <w:noProof/>
          <w:color w:val="000000"/>
        </w:rPr>
        <w:t xml:space="preserve">, </w:t>
      </w:r>
      <w:hyperlink w:anchor="_ENREF_26" w:tooltip="Hughey, 2015 #610" w:history="1">
        <w:r w:rsidR="00E92F01">
          <w:rPr>
            <w:bCs/>
            <w:noProof/>
            <w:color w:val="000000"/>
          </w:rPr>
          <w:t>Hughey, Gutschow et al. 2015</w:t>
        </w:r>
      </w:hyperlink>
      <w:r w:rsidR="00F25D4A">
        <w:rPr>
          <w:bCs/>
          <w:noProof/>
          <w:color w:val="000000"/>
        </w:rPr>
        <w:t>)</w:t>
      </w:r>
      <w:r w:rsidR="004A4EF6">
        <w:rPr>
          <w:bCs/>
          <w:color w:val="000000"/>
        </w:rPr>
        <w:fldChar w:fldCharType="end"/>
      </w:r>
      <w:r w:rsidR="00F25D4A">
        <w:rPr>
          <w:bCs/>
          <w:color w:val="000000"/>
        </w:rPr>
        <w:t xml:space="preserve">. Initially, </w:t>
      </w:r>
      <w:r w:rsidR="00F25D4A" w:rsidRPr="003F4908">
        <w:rPr>
          <w:bCs/>
          <w:color w:val="000000"/>
        </w:rPr>
        <w:t>HeLa</w:t>
      </w:r>
      <w:r w:rsidR="00F25D4A">
        <w:rPr>
          <w:bCs/>
          <w:color w:val="000000"/>
        </w:rPr>
        <w:t xml:space="preserve"> cells were </w:t>
      </w:r>
      <w:r w:rsidR="004E310D" w:rsidRPr="003F4908">
        <w:rPr>
          <w:bCs/>
          <w:color w:val="000000"/>
        </w:rPr>
        <w:t xml:space="preserve">treated with </w:t>
      </w:r>
      <w:r w:rsidR="0051354C">
        <w:rPr>
          <w:bCs/>
          <w:color w:val="000000"/>
        </w:rPr>
        <w:t xml:space="preserve">10ng/ml </w:t>
      </w:r>
      <w:r w:rsidR="004E310D" w:rsidRPr="003F4908">
        <w:rPr>
          <w:bCs/>
          <w:color w:val="000000"/>
        </w:rPr>
        <w:t>TNFα at various stages of the cell cycle (Figure 1</w:t>
      </w:r>
      <w:r w:rsidR="004E310D">
        <w:rPr>
          <w:bCs/>
          <w:color w:val="000000"/>
        </w:rPr>
        <w:t>E-H</w:t>
      </w:r>
      <w:r w:rsidR="004E310D" w:rsidRPr="003F4908">
        <w:rPr>
          <w:bCs/>
          <w:color w:val="000000"/>
        </w:rPr>
        <w:t>)</w:t>
      </w:r>
      <w:r w:rsidR="009A6304">
        <w:rPr>
          <w:bCs/>
          <w:color w:val="000000"/>
        </w:rPr>
        <w:t>,</w:t>
      </w:r>
      <w:r w:rsidR="004E310D" w:rsidDel="004E310D">
        <w:rPr>
          <w:bCs/>
          <w:color w:val="000000"/>
        </w:rPr>
        <w:t xml:space="preserve"> </w:t>
      </w:r>
      <w:r w:rsidR="00296930">
        <w:rPr>
          <w:bCs/>
          <w:color w:val="000000"/>
        </w:rPr>
        <w:t>as they could be easily</w:t>
      </w:r>
      <w:r w:rsidR="00F25D4A">
        <w:rPr>
          <w:bCs/>
          <w:color w:val="000000"/>
        </w:rPr>
        <w:t xml:space="preserve"> synchroni</w:t>
      </w:r>
      <w:r w:rsidR="00422969">
        <w:rPr>
          <w:bCs/>
          <w:color w:val="000000"/>
        </w:rPr>
        <w:t>zed</w:t>
      </w:r>
      <w:r w:rsidR="00F25D4A">
        <w:rPr>
          <w:bCs/>
          <w:color w:val="000000"/>
        </w:rPr>
        <w:t xml:space="preserve"> </w:t>
      </w:r>
      <w:r w:rsidR="004E310D" w:rsidRPr="003F4908">
        <w:rPr>
          <w:bCs/>
          <w:color w:val="000000"/>
        </w:rPr>
        <w:t xml:space="preserve">at late G1 </w:t>
      </w:r>
      <w:r w:rsidR="00F25D4A">
        <w:rPr>
          <w:bCs/>
          <w:color w:val="000000"/>
        </w:rPr>
        <w:t>by</w:t>
      </w:r>
      <w:r w:rsidR="00296930">
        <w:rPr>
          <w:bCs/>
          <w:color w:val="000000"/>
        </w:rPr>
        <w:t xml:space="preserve"> a</w:t>
      </w:r>
      <w:r w:rsidR="00F25D4A">
        <w:rPr>
          <w:bCs/>
          <w:color w:val="000000"/>
        </w:rPr>
        <w:t xml:space="preserve"> double thymidine block </w:t>
      </w:r>
      <w:r w:rsidR="00F25D4A" w:rsidRPr="00A94F9C">
        <w:rPr>
          <w:bCs/>
          <w:color w:val="000000"/>
        </w:rPr>
        <w:t xml:space="preserve">(see Appendix </w:t>
      </w:r>
      <w:r w:rsidR="009527DB">
        <w:rPr>
          <w:bCs/>
          <w:color w:val="000000"/>
        </w:rPr>
        <w:t>Figure 2</w:t>
      </w:r>
      <w:r w:rsidR="00F25D4A" w:rsidRPr="00A94F9C">
        <w:rPr>
          <w:bCs/>
          <w:color w:val="000000"/>
        </w:rPr>
        <w:t>)</w:t>
      </w:r>
      <w:r w:rsidR="00422969">
        <w:rPr>
          <w:bCs/>
          <w:color w:val="000000"/>
        </w:rPr>
        <w:t>.</w:t>
      </w:r>
      <w:r w:rsidR="00F25D4A" w:rsidRPr="003F4908">
        <w:rPr>
          <w:bCs/>
          <w:color w:val="000000"/>
        </w:rPr>
        <w:t xml:space="preserve"> </w:t>
      </w:r>
      <w:r w:rsidR="002A044A">
        <w:rPr>
          <w:bCs/>
          <w:color w:val="000000"/>
        </w:rPr>
        <w:t>When e</w:t>
      </w:r>
      <w:r w:rsidR="00F25D4A" w:rsidRPr="003F4908">
        <w:rPr>
          <w:bCs/>
          <w:color w:val="000000"/>
        </w:rPr>
        <w:t xml:space="preserve">ndogenous </w:t>
      </w:r>
      <w:r w:rsidR="004E310D" w:rsidRPr="003F4908">
        <w:rPr>
          <w:bCs/>
          <w:color w:val="000000"/>
        </w:rPr>
        <w:t>RelA</w:t>
      </w:r>
      <w:r w:rsidR="00F25D4A" w:rsidRPr="003F4908">
        <w:rPr>
          <w:bCs/>
          <w:color w:val="000000"/>
        </w:rPr>
        <w:t xml:space="preserve"> was examined using immunocytochemistry</w:t>
      </w:r>
      <w:r w:rsidR="00422969">
        <w:rPr>
          <w:bCs/>
          <w:color w:val="000000"/>
        </w:rPr>
        <w:t>,</w:t>
      </w:r>
      <w:r w:rsidR="00F25D4A" w:rsidRPr="003F4908">
        <w:rPr>
          <w:bCs/>
          <w:color w:val="000000"/>
        </w:rPr>
        <w:t xml:space="preserve"> HeLa cells treated with </w:t>
      </w:r>
      <w:r w:rsidR="0051354C">
        <w:rPr>
          <w:bCs/>
          <w:color w:val="000000"/>
        </w:rPr>
        <w:t xml:space="preserve">10ng/ml </w:t>
      </w:r>
      <w:r w:rsidR="00F25D4A" w:rsidRPr="003F4908">
        <w:rPr>
          <w:bCs/>
          <w:color w:val="000000"/>
        </w:rPr>
        <w:t xml:space="preserve">TNFα in S-phase displayed a reduced nuclear </w:t>
      </w:r>
      <w:r w:rsidR="003D1AB5">
        <w:rPr>
          <w:bCs/>
          <w:color w:val="000000"/>
        </w:rPr>
        <w:t>localization</w:t>
      </w:r>
      <w:r w:rsidR="00F25D4A" w:rsidRPr="003F4908">
        <w:rPr>
          <w:bCs/>
          <w:color w:val="000000"/>
        </w:rPr>
        <w:t xml:space="preserve">, </w:t>
      </w:r>
      <w:r w:rsidR="00F25D4A">
        <w:rPr>
          <w:bCs/>
          <w:color w:val="000000"/>
        </w:rPr>
        <w:t xml:space="preserve">compared to those treated in late G1 </w:t>
      </w:r>
      <w:r w:rsidR="00F25D4A" w:rsidRPr="003F4908">
        <w:rPr>
          <w:bCs/>
          <w:color w:val="000000"/>
        </w:rPr>
        <w:t>(Figure 1</w:t>
      </w:r>
      <w:r w:rsidR="00F25D4A">
        <w:rPr>
          <w:bCs/>
          <w:color w:val="000000"/>
        </w:rPr>
        <w:t>E</w:t>
      </w:r>
      <w:r w:rsidR="00F25D4A" w:rsidRPr="003F4908">
        <w:rPr>
          <w:bCs/>
          <w:color w:val="000000"/>
        </w:rPr>
        <w:t xml:space="preserve">). </w:t>
      </w:r>
      <w:r w:rsidR="002A044A">
        <w:rPr>
          <w:bCs/>
          <w:color w:val="000000"/>
        </w:rPr>
        <w:t>T</w:t>
      </w:r>
      <w:r w:rsidR="00F25D4A">
        <w:rPr>
          <w:bCs/>
          <w:color w:val="000000"/>
        </w:rPr>
        <w:t xml:space="preserve">hese results were </w:t>
      </w:r>
      <w:r w:rsidR="002A044A">
        <w:rPr>
          <w:bCs/>
          <w:color w:val="000000"/>
        </w:rPr>
        <w:t xml:space="preserve">confirmed using </w:t>
      </w:r>
      <w:r w:rsidR="00C5693B">
        <w:rPr>
          <w:bCs/>
          <w:color w:val="000000"/>
        </w:rPr>
        <w:t>time-</w:t>
      </w:r>
      <w:r w:rsidR="002A044A">
        <w:rPr>
          <w:bCs/>
          <w:color w:val="000000"/>
        </w:rPr>
        <w:t>lapse imaging of sy</w:t>
      </w:r>
      <w:r w:rsidR="00EE633D">
        <w:rPr>
          <w:bCs/>
          <w:color w:val="000000"/>
        </w:rPr>
        <w:t>n</w:t>
      </w:r>
      <w:r w:rsidR="002A044A">
        <w:rPr>
          <w:bCs/>
          <w:color w:val="000000"/>
        </w:rPr>
        <w:t>chronised HeLa cells transiently transfected with</w:t>
      </w:r>
      <w:r w:rsidR="00F25D4A">
        <w:rPr>
          <w:bCs/>
          <w:color w:val="000000"/>
        </w:rPr>
        <w:t xml:space="preserve"> </w:t>
      </w:r>
      <w:r w:rsidR="002A044A">
        <w:rPr>
          <w:bCs/>
          <w:color w:val="000000"/>
        </w:rPr>
        <w:t xml:space="preserve">RelA-DsRedxp. </w:t>
      </w:r>
      <w:r w:rsidR="00F25D4A">
        <w:rPr>
          <w:bCs/>
          <w:color w:val="000000"/>
        </w:rPr>
        <w:t>Cells treated in late G1 showed a strong synchronous translocation of RelA</w:t>
      </w:r>
      <w:r w:rsidR="00F25D4A" w:rsidRPr="003F4908">
        <w:rPr>
          <w:bCs/>
          <w:color w:val="000000"/>
        </w:rPr>
        <w:t xml:space="preserve">, </w:t>
      </w:r>
      <w:r w:rsidR="004E5B1D">
        <w:rPr>
          <w:bCs/>
          <w:color w:val="000000"/>
        </w:rPr>
        <w:t xml:space="preserve">whereas </w:t>
      </w:r>
      <w:r w:rsidR="00F25D4A" w:rsidRPr="003F4908">
        <w:rPr>
          <w:bCs/>
          <w:color w:val="000000"/>
        </w:rPr>
        <w:t>cells treated in S-phase sho</w:t>
      </w:r>
      <w:r w:rsidR="00F25D4A">
        <w:rPr>
          <w:bCs/>
          <w:color w:val="000000"/>
        </w:rPr>
        <w:t xml:space="preserve">wed reduced RelA translocation (Figure1F G). </w:t>
      </w:r>
      <w:r w:rsidR="00F25D4A" w:rsidRPr="003F4908">
        <w:rPr>
          <w:bCs/>
          <w:color w:val="000000"/>
        </w:rPr>
        <w:t xml:space="preserve">These cell cycle-dependent differences </w:t>
      </w:r>
      <w:r w:rsidR="002A044A" w:rsidRPr="003F4908">
        <w:rPr>
          <w:bCs/>
          <w:color w:val="000000"/>
        </w:rPr>
        <w:t>following TNFα treatment of synchron</w:t>
      </w:r>
      <w:r w:rsidR="002A044A">
        <w:rPr>
          <w:bCs/>
          <w:color w:val="000000"/>
        </w:rPr>
        <w:t>ized cell</w:t>
      </w:r>
      <w:r w:rsidR="002A044A" w:rsidRPr="003F4908">
        <w:rPr>
          <w:bCs/>
          <w:color w:val="000000"/>
        </w:rPr>
        <w:t xml:space="preserve"> </w:t>
      </w:r>
      <w:r w:rsidR="002A044A">
        <w:rPr>
          <w:bCs/>
          <w:color w:val="000000"/>
        </w:rPr>
        <w:t>populations</w:t>
      </w:r>
      <w:r w:rsidR="002A044A" w:rsidRPr="003F4908">
        <w:rPr>
          <w:bCs/>
          <w:color w:val="000000"/>
        </w:rPr>
        <w:t xml:space="preserve"> </w:t>
      </w:r>
      <w:r w:rsidR="00F25D4A" w:rsidRPr="003F4908">
        <w:rPr>
          <w:bCs/>
          <w:color w:val="000000"/>
        </w:rPr>
        <w:t>were supported by alterations in the extent of I</w:t>
      </w:r>
      <w:r w:rsidR="00F25D4A" w:rsidRPr="003F4908">
        <w:rPr>
          <w:bCs/>
          <w:color w:val="000000"/>
        </w:rPr>
        <w:sym w:font="Symbol" w:char="F06B"/>
      </w:r>
      <w:r w:rsidR="00F25D4A" w:rsidRPr="003F4908">
        <w:rPr>
          <w:bCs/>
          <w:color w:val="000000"/>
        </w:rPr>
        <w:t>Bα degradation and RelA Serine</w:t>
      </w:r>
      <w:r w:rsidR="00F25D4A" w:rsidRPr="003F4908">
        <w:rPr>
          <w:bCs/>
          <w:color w:val="000000"/>
          <w:vertAlign w:val="superscript"/>
        </w:rPr>
        <w:t>536</w:t>
      </w:r>
      <w:r w:rsidR="00F25D4A" w:rsidRPr="003F4908">
        <w:rPr>
          <w:bCs/>
          <w:color w:val="000000"/>
        </w:rPr>
        <w:t xml:space="preserve"> phosphorylation at different stages of the cell cycle </w:t>
      </w:r>
      <w:r w:rsidR="00D6570F">
        <w:rPr>
          <w:bCs/>
          <w:color w:val="000000"/>
        </w:rPr>
        <w:t xml:space="preserve">as measured by western blot </w:t>
      </w:r>
      <w:r w:rsidR="00F25D4A">
        <w:rPr>
          <w:bCs/>
          <w:color w:val="000000"/>
        </w:rPr>
        <w:t>(Figure 1H</w:t>
      </w:r>
      <w:r w:rsidR="00F25D4A" w:rsidRPr="003F4908">
        <w:rPr>
          <w:bCs/>
          <w:color w:val="000000"/>
        </w:rPr>
        <w:t xml:space="preserve">). </w:t>
      </w:r>
    </w:p>
    <w:p w:rsidR="008273B4" w:rsidRDefault="008273B4" w:rsidP="00EE633D">
      <w:pPr>
        <w:spacing w:line="480" w:lineRule="auto"/>
      </w:pPr>
    </w:p>
    <w:p w:rsidR="003F4908" w:rsidRDefault="003F4908" w:rsidP="00EE633D">
      <w:pPr>
        <w:shd w:val="clear" w:color="auto" w:fill="FFFFFF"/>
        <w:spacing w:line="480" w:lineRule="auto"/>
        <w:jc w:val="both"/>
        <w:outlineLvl w:val="3"/>
        <w:rPr>
          <w:bCs/>
          <w:color w:val="000000"/>
        </w:rPr>
      </w:pPr>
      <w:r>
        <w:rPr>
          <w:bCs/>
          <w:color w:val="000000"/>
        </w:rPr>
        <w:t xml:space="preserve">To further investigate the effect of cell cycle on the NF-κB response, unsynchronized populations of </w:t>
      </w:r>
      <w:r w:rsidRPr="002F1842">
        <w:rPr>
          <w:bCs/>
          <w:color w:val="000000"/>
        </w:rPr>
        <w:t>HeLa and S</w:t>
      </w:r>
      <w:r w:rsidRPr="009433A2">
        <w:rPr>
          <w:bCs/>
          <w:color w:val="000000"/>
        </w:rPr>
        <w:t>K</w:t>
      </w:r>
      <w:r w:rsidRPr="002F1842">
        <w:rPr>
          <w:bCs/>
          <w:color w:val="000000"/>
        </w:rPr>
        <w:t xml:space="preserve">-N-AS cells </w:t>
      </w:r>
      <w:r>
        <w:rPr>
          <w:bCs/>
          <w:color w:val="000000"/>
        </w:rPr>
        <w:t xml:space="preserve">were followed </w:t>
      </w:r>
      <w:r w:rsidRPr="002F1842">
        <w:rPr>
          <w:bCs/>
          <w:color w:val="000000"/>
        </w:rPr>
        <w:t>by time-lapse imaging through successive</w:t>
      </w:r>
      <w:r w:rsidR="008515F0">
        <w:rPr>
          <w:bCs/>
          <w:color w:val="000000"/>
        </w:rPr>
        <w:t xml:space="preserve"> cell divisions</w:t>
      </w:r>
      <w:r>
        <w:rPr>
          <w:bCs/>
          <w:color w:val="000000"/>
        </w:rPr>
        <w:t xml:space="preserve">. 30 h after the start of this time-course, </w:t>
      </w:r>
      <w:r w:rsidR="009C696B">
        <w:rPr>
          <w:bCs/>
          <w:color w:val="000000"/>
        </w:rPr>
        <w:t xml:space="preserve">HeLa </w:t>
      </w:r>
      <w:r>
        <w:rPr>
          <w:bCs/>
          <w:color w:val="000000"/>
        </w:rPr>
        <w:t xml:space="preserve">cells were stimulated with </w:t>
      </w:r>
      <w:r w:rsidR="0051354C">
        <w:rPr>
          <w:bCs/>
          <w:color w:val="000000"/>
        </w:rPr>
        <w:t>10ng/ml TNFα</w:t>
      </w:r>
      <w:r>
        <w:rPr>
          <w:bCs/>
          <w:color w:val="000000"/>
        </w:rPr>
        <w:t xml:space="preserve">. Cells were </w:t>
      </w:r>
      <w:r w:rsidR="008515F0">
        <w:rPr>
          <w:bCs/>
          <w:color w:val="000000"/>
        </w:rPr>
        <w:t xml:space="preserve">assigned </w:t>
      </w:r>
      <w:r>
        <w:rPr>
          <w:bCs/>
          <w:color w:val="000000"/>
        </w:rPr>
        <w:t xml:space="preserve">to different cell cycle phases based upon their mitosis-to-mitosis </w:t>
      </w:r>
      <w:r w:rsidR="005158A4">
        <w:rPr>
          <w:bCs/>
          <w:color w:val="000000"/>
        </w:rPr>
        <w:t xml:space="preserve">and mitosis-to-treatment </w:t>
      </w:r>
      <w:r>
        <w:rPr>
          <w:bCs/>
          <w:color w:val="000000"/>
        </w:rPr>
        <w:t xml:space="preserve">timings (Figure 2 A and B). </w:t>
      </w:r>
    </w:p>
    <w:p w:rsidR="006C11E5" w:rsidRDefault="006C11E5" w:rsidP="006C11E5">
      <w:pPr>
        <w:shd w:val="clear" w:color="auto" w:fill="FFFFFF"/>
        <w:spacing w:line="480" w:lineRule="auto"/>
        <w:jc w:val="both"/>
        <w:outlineLvl w:val="3"/>
        <w:rPr>
          <w:lang w:val="en-US"/>
        </w:rPr>
      </w:pPr>
      <w:r>
        <w:rPr>
          <w:bCs/>
          <w:color w:val="000000"/>
        </w:rPr>
        <w:lastRenderedPageBreak/>
        <w:t xml:space="preserve">To ensure the accuracy of the inferred cell cycle stage in these experiments, the cycle timing of cells at the point of TNFα treatment was calibrated through control experiments using Fluorescent Ubiquitin-based Cell Cycle Indicators in both HeLa and SK-N-AS cells </w:t>
      </w:r>
      <w:r w:rsidRPr="009433A2">
        <w:rPr>
          <w:bCs/>
          <w:color w:val="000000"/>
        </w:rPr>
        <w:t>(FUCCI,</w:t>
      </w:r>
      <w:r>
        <w:rPr>
          <w:bCs/>
          <w:color w:val="000000"/>
        </w:rPr>
        <w:t xml:space="preserve"> Figure 2-Figure Supplement </w:t>
      </w:r>
      <w:r w:rsidR="009C696B">
        <w:rPr>
          <w:bCs/>
          <w:color w:val="000000"/>
        </w:rPr>
        <w:t>1</w:t>
      </w:r>
      <w:r w:rsidR="000344EA">
        <w:rPr>
          <w:bCs/>
          <w:color w:val="000000"/>
        </w:rPr>
        <w:t xml:space="preserve"> </w:t>
      </w:r>
      <w:r w:rsidRPr="009433A2">
        <w:rPr>
          <w:bCs/>
          <w:color w:val="000000"/>
        </w:rPr>
        <w:t>A</w:t>
      </w:r>
      <w:r>
        <w:rPr>
          <w:bCs/>
          <w:color w:val="000000"/>
        </w:rPr>
        <w:t>-B</w:t>
      </w:r>
      <w:r w:rsidRPr="009433A2">
        <w:rPr>
          <w:bCs/>
          <w:color w:val="000000"/>
        </w:rPr>
        <w:t>).</w:t>
      </w:r>
      <w:r>
        <w:rPr>
          <w:bCs/>
          <w:color w:val="000000"/>
        </w:rPr>
        <w:t xml:space="preserve"> The</w:t>
      </w:r>
      <w:r w:rsidRPr="001440A5">
        <w:rPr>
          <w:lang w:val="en-US"/>
        </w:rPr>
        <w:t xml:space="preserve"> G1/S crossing point</w:t>
      </w:r>
      <w:r>
        <w:rPr>
          <w:lang w:val="en-US"/>
        </w:rPr>
        <w:t xml:space="preserve"> of Red and Green FUCCI </w:t>
      </w:r>
      <w:r w:rsidR="004E5B1D">
        <w:rPr>
          <w:lang w:val="en-US"/>
        </w:rPr>
        <w:t xml:space="preserve">reporters </w:t>
      </w:r>
      <w:r>
        <w:rPr>
          <w:lang w:val="en-US"/>
        </w:rPr>
        <w:t>was determined and defined as the G1/S checkpoint</w:t>
      </w:r>
      <w:r w:rsidR="009D73D4">
        <w:rPr>
          <w:lang w:val="en-US"/>
        </w:rPr>
        <w:t xml:space="preserve"> The</w:t>
      </w:r>
      <w:r>
        <w:rPr>
          <w:lang w:val="en-US"/>
        </w:rPr>
        <w:t xml:space="preserve"> </w:t>
      </w:r>
      <w:r w:rsidR="00242025">
        <w:rPr>
          <w:lang w:val="en-US"/>
        </w:rPr>
        <w:t xml:space="preserve">average and distribution of the </w:t>
      </w:r>
      <w:r w:rsidRPr="001440A5">
        <w:rPr>
          <w:lang w:val="en-US"/>
        </w:rPr>
        <w:t>cell cycle duration in populations of HeLa and SK-N-AS cells</w:t>
      </w:r>
      <w:r>
        <w:rPr>
          <w:lang w:val="en-US"/>
        </w:rPr>
        <w:t xml:space="preserve"> was </w:t>
      </w:r>
      <w:r w:rsidR="00242025">
        <w:rPr>
          <w:lang w:val="en-US"/>
        </w:rPr>
        <w:t xml:space="preserve">also measured </w:t>
      </w:r>
      <w:r>
        <w:rPr>
          <w:lang w:val="en-US"/>
        </w:rPr>
        <w:t>(</w:t>
      </w:r>
      <w:r>
        <w:rPr>
          <w:bCs/>
          <w:color w:val="000000"/>
        </w:rPr>
        <w:t xml:space="preserve">Figure 2-Figure Supplement </w:t>
      </w:r>
      <w:r w:rsidR="00603B4B">
        <w:rPr>
          <w:bCs/>
          <w:color w:val="000000"/>
        </w:rPr>
        <w:t>1</w:t>
      </w:r>
      <w:r w:rsidR="000344EA">
        <w:rPr>
          <w:bCs/>
          <w:color w:val="000000"/>
        </w:rPr>
        <w:t xml:space="preserve"> </w:t>
      </w:r>
      <w:r>
        <w:rPr>
          <w:bCs/>
          <w:color w:val="000000"/>
        </w:rPr>
        <w:t>C</w:t>
      </w:r>
      <w:r>
        <w:rPr>
          <w:lang w:val="en-US"/>
        </w:rPr>
        <w:t>).</w:t>
      </w:r>
      <w:r w:rsidR="00136A5B">
        <w:rPr>
          <w:lang w:val="en-US"/>
        </w:rPr>
        <w:t xml:space="preserve"> </w:t>
      </w:r>
    </w:p>
    <w:p w:rsidR="006C11E5" w:rsidRDefault="006C11E5" w:rsidP="006C11E5">
      <w:pPr>
        <w:shd w:val="clear" w:color="auto" w:fill="FFFFFF"/>
        <w:spacing w:line="480" w:lineRule="auto"/>
        <w:jc w:val="both"/>
        <w:outlineLvl w:val="3"/>
        <w:rPr>
          <w:lang w:val="en-US"/>
        </w:rPr>
      </w:pPr>
    </w:p>
    <w:p w:rsidR="008E2497" w:rsidRDefault="006C11E5" w:rsidP="001B7414">
      <w:pPr>
        <w:shd w:val="clear" w:color="auto" w:fill="FFFFFF"/>
        <w:spacing w:line="480" w:lineRule="auto"/>
        <w:jc w:val="both"/>
        <w:outlineLvl w:val="3"/>
        <w:rPr>
          <w:bCs/>
          <w:color w:val="000000"/>
        </w:rPr>
      </w:pPr>
      <w:r>
        <w:rPr>
          <w:bCs/>
          <w:color w:val="000000"/>
        </w:rPr>
        <w:t xml:space="preserve">The resulting data suggested that </w:t>
      </w:r>
      <w:r w:rsidR="00242025">
        <w:rPr>
          <w:bCs/>
          <w:color w:val="000000"/>
        </w:rPr>
        <w:t xml:space="preserve">HeLa </w:t>
      </w:r>
      <w:r>
        <w:rPr>
          <w:bCs/>
          <w:color w:val="000000"/>
        </w:rPr>
        <w:t>cells</w:t>
      </w:r>
      <w:r w:rsidRPr="007E125C">
        <w:rPr>
          <w:bCs/>
          <w:color w:val="000000"/>
        </w:rPr>
        <w:t xml:space="preserve"> treated </w:t>
      </w:r>
      <w:r w:rsidR="00242025">
        <w:rPr>
          <w:bCs/>
          <w:color w:val="000000"/>
        </w:rPr>
        <w:t xml:space="preserve">with TNFα </w:t>
      </w:r>
      <w:r w:rsidRPr="007E125C">
        <w:rPr>
          <w:bCs/>
          <w:color w:val="000000"/>
        </w:rPr>
        <w:t>in late G1</w:t>
      </w:r>
      <w:r>
        <w:rPr>
          <w:bCs/>
          <w:color w:val="000000"/>
        </w:rPr>
        <w:t xml:space="preserve"> (inferred to be G1/S) </w:t>
      </w:r>
      <w:r w:rsidR="00603B4B">
        <w:rPr>
          <w:bCs/>
          <w:color w:val="000000"/>
        </w:rPr>
        <w:t>showed an</w:t>
      </w:r>
      <w:r>
        <w:rPr>
          <w:bCs/>
          <w:color w:val="000000"/>
        </w:rPr>
        <w:t xml:space="preserve"> increas</w:t>
      </w:r>
      <w:r w:rsidR="003F4908">
        <w:rPr>
          <w:bCs/>
          <w:color w:val="000000"/>
        </w:rPr>
        <w:t>e</w:t>
      </w:r>
      <w:r w:rsidR="00E405BA">
        <w:rPr>
          <w:bCs/>
          <w:color w:val="000000"/>
        </w:rPr>
        <w:t xml:space="preserve"> </w:t>
      </w:r>
      <w:r w:rsidR="002C2679">
        <w:rPr>
          <w:bCs/>
          <w:color w:val="000000"/>
        </w:rPr>
        <w:t xml:space="preserve">in the </w:t>
      </w:r>
      <w:r w:rsidRPr="00CF5A24">
        <w:rPr>
          <w:bCs/>
          <w:color w:val="000000"/>
        </w:rPr>
        <w:t>translocation amplitude compared to the unsynchron</w:t>
      </w:r>
      <w:r>
        <w:rPr>
          <w:bCs/>
          <w:color w:val="000000"/>
        </w:rPr>
        <w:t>ize</w:t>
      </w:r>
      <w:r w:rsidRPr="00CF5A24">
        <w:rPr>
          <w:bCs/>
          <w:color w:val="000000"/>
        </w:rPr>
        <w:t xml:space="preserve">d population </w:t>
      </w:r>
      <w:r w:rsidRPr="00532550">
        <w:rPr>
          <w:bCs/>
          <w:color w:val="000000"/>
        </w:rPr>
        <w:t xml:space="preserve">average (Figure </w:t>
      </w:r>
      <w:r>
        <w:rPr>
          <w:bCs/>
          <w:color w:val="000000"/>
        </w:rPr>
        <w:t>2</w:t>
      </w:r>
      <w:r w:rsidRPr="00532550">
        <w:rPr>
          <w:bCs/>
          <w:color w:val="000000"/>
        </w:rPr>
        <w:t xml:space="preserve"> C)</w:t>
      </w:r>
      <w:r>
        <w:rPr>
          <w:bCs/>
          <w:color w:val="000000"/>
        </w:rPr>
        <w:t>.</w:t>
      </w:r>
      <w:r w:rsidRPr="00CF5A24" w:rsidDel="00520A44">
        <w:rPr>
          <w:bCs/>
          <w:color w:val="000000"/>
        </w:rPr>
        <w:t xml:space="preserve"> </w:t>
      </w:r>
      <w:r>
        <w:rPr>
          <w:bCs/>
          <w:color w:val="000000"/>
        </w:rPr>
        <w:t>By contrast, c</w:t>
      </w:r>
      <w:r w:rsidRPr="00CF5A24">
        <w:rPr>
          <w:bCs/>
          <w:color w:val="000000"/>
        </w:rPr>
        <w:t xml:space="preserve">ells treated in S-phase </w:t>
      </w:r>
      <w:r>
        <w:rPr>
          <w:bCs/>
          <w:color w:val="000000"/>
        </w:rPr>
        <w:t>appeared to show</w:t>
      </w:r>
      <w:r w:rsidRPr="00CF5A24">
        <w:rPr>
          <w:bCs/>
          <w:color w:val="000000"/>
        </w:rPr>
        <w:t xml:space="preserve"> a damped or delayed response </w:t>
      </w:r>
      <w:r w:rsidRPr="00D331E5">
        <w:rPr>
          <w:bCs/>
          <w:color w:val="000000"/>
        </w:rPr>
        <w:t>(</w:t>
      </w:r>
      <w:r>
        <w:rPr>
          <w:bCs/>
          <w:color w:val="000000"/>
        </w:rPr>
        <w:t>Figure</w:t>
      </w:r>
      <w:r w:rsidRPr="00D331E5">
        <w:rPr>
          <w:bCs/>
          <w:color w:val="000000"/>
        </w:rPr>
        <w:t xml:space="preserve"> </w:t>
      </w:r>
      <w:r>
        <w:rPr>
          <w:bCs/>
          <w:color w:val="000000"/>
        </w:rPr>
        <w:t>2 C</w:t>
      </w:r>
      <w:r w:rsidRPr="00D331E5">
        <w:rPr>
          <w:bCs/>
          <w:color w:val="000000"/>
        </w:rPr>
        <w:t>),</w:t>
      </w:r>
      <w:r>
        <w:rPr>
          <w:bCs/>
          <w:color w:val="000000"/>
        </w:rPr>
        <w:t xml:space="preserve"> with markedly reduced amplitude of nuclear NF-κB translocation. </w:t>
      </w:r>
      <w:r w:rsidR="00F03613">
        <w:rPr>
          <w:bCs/>
          <w:color w:val="000000"/>
        </w:rPr>
        <w:t xml:space="preserve">In G2 phase the NF-κB response appeared to be restored. </w:t>
      </w:r>
      <w:r w:rsidR="00603B4B">
        <w:rPr>
          <w:bCs/>
          <w:color w:val="000000"/>
        </w:rPr>
        <w:t xml:space="preserve">Analysis </w:t>
      </w:r>
      <w:r>
        <w:rPr>
          <w:bCs/>
          <w:color w:val="000000"/>
        </w:rPr>
        <w:t xml:space="preserve">of the complete data set confirmed that there was </w:t>
      </w:r>
      <w:r w:rsidR="00F37A5D">
        <w:rPr>
          <w:bCs/>
          <w:color w:val="000000"/>
        </w:rPr>
        <w:t>statistically</w:t>
      </w:r>
      <w:r w:rsidR="002C2679">
        <w:rPr>
          <w:bCs/>
          <w:color w:val="000000"/>
        </w:rPr>
        <w:t xml:space="preserve"> significant</w:t>
      </w:r>
      <w:r>
        <w:rPr>
          <w:bCs/>
          <w:color w:val="000000"/>
        </w:rPr>
        <w:t xml:space="preserve"> higher nuclear translocation amplitude </w:t>
      </w:r>
      <w:r w:rsidR="00242025">
        <w:rPr>
          <w:bCs/>
          <w:color w:val="000000"/>
        </w:rPr>
        <w:t xml:space="preserve">in HeLa cells </w:t>
      </w:r>
      <w:r>
        <w:rPr>
          <w:bCs/>
          <w:color w:val="000000"/>
        </w:rPr>
        <w:t xml:space="preserve">at G1/S and </w:t>
      </w:r>
      <w:r w:rsidR="00462FBC">
        <w:rPr>
          <w:bCs/>
          <w:color w:val="000000"/>
        </w:rPr>
        <w:t>significantly</w:t>
      </w:r>
      <w:r>
        <w:rPr>
          <w:bCs/>
          <w:color w:val="000000"/>
        </w:rPr>
        <w:t xml:space="preserve"> reduced amplitude in S-phase, compared to </w:t>
      </w:r>
      <w:r w:rsidR="008E2497">
        <w:rPr>
          <w:bCs/>
          <w:color w:val="000000"/>
        </w:rPr>
        <w:t>G1 and G2</w:t>
      </w:r>
      <w:r>
        <w:rPr>
          <w:bCs/>
          <w:color w:val="000000"/>
        </w:rPr>
        <w:t xml:space="preserve"> (Figure 2 Supplement 2)</w:t>
      </w:r>
      <w:r w:rsidR="00F37A5D">
        <w:rPr>
          <w:bCs/>
          <w:color w:val="000000"/>
        </w:rPr>
        <w:t>.</w:t>
      </w:r>
      <w:r w:rsidR="00242025">
        <w:rPr>
          <w:bCs/>
          <w:color w:val="000000"/>
        </w:rPr>
        <w:t xml:space="preserve"> </w:t>
      </w:r>
    </w:p>
    <w:p w:rsidR="008E2497" w:rsidRPr="00587DC6" w:rsidRDefault="008E2497" w:rsidP="001B7414">
      <w:pPr>
        <w:shd w:val="clear" w:color="auto" w:fill="FFFFFF"/>
        <w:spacing w:line="480" w:lineRule="auto"/>
        <w:jc w:val="both"/>
        <w:outlineLvl w:val="3"/>
        <w:rPr>
          <w:color w:val="000000"/>
        </w:rPr>
      </w:pPr>
    </w:p>
    <w:p w:rsidR="00317B10" w:rsidRDefault="008E2497" w:rsidP="001B7414">
      <w:pPr>
        <w:shd w:val="clear" w:color="auto" w:fill="FFFFFF"/>
        <w:spacing w:line="480" w:lineRule="auto"/>
        <w:jc w:val="both"/>
        <w:outlineLvl w:val="3"/>
        <w:rPr>
          <w:bCs/>
          <w:color w:val="000000"/>
        </w:rPr>
      </w:pPr>
      <w:r>
        <w:rPr>
          <w:bCs/>
          <w:color w:val="000000"/>
        </w:rPr>
        <w:t>A smaller data set from SK-N-AS c</w:t>
      </w:r>
      <w:r w:rsidR="006C11E5" w:rsidRPr="007E125C">
        <w:rPr>
          <w:bCs/>
          <w:color w:val="000000"/>
        </w:rPr>
        <w:t>ell</w:t>
      </w:r>
      <w:r>
        <w:rPr>
          <w:bCs/>
          <w:color w:val="000000"/>
        </w:rPr>
        <w:t xml:space="preserve">s treated with 30 pg/ml TNFα, showed once again a statistically reduced translocation in S-phase compared to G1-phase. Visually the data are consistent with increased translocation </w:t>
      </w:r>
      <w:r w:rsidR="006C11E5" w:rsidRPr="007E125C">
        <w:rPr>
          <w:bCs/>
          <w:color w:val="000000"/>
        </w:rPr>
        <w:t>in late G1</w:t>
      </w:r>
      <w:r w:rsidR="006C11E5">
        <w:rPr>
          <w:bCs/>
          <w:color w:val="000000"/>
        </w:rPr>
        <w:t xml:space="preserve"> </w:t>
      </w:r>
      <w:r>
        <w:rPr>
          <w:bCs/>
          <w:color w:val="000000"/>
        </w:rPr>
        <w:t xml:space="preserve">and a restored level of translocation in G2- compared to S-phase. However more cells would be required for a statistical analysis of possible differences between these cell cycle phases. </w:t>
      </w:r>
      <w:r w:rsidR="006C11E5" w:rsidRPr="00D331E5">
        <w:rPr>
          <w:bCs/>
          <w:color w:val="000000"/>
        </w:rPr>
        <w:t>(</w:t>
      </w:r>
      <w:r w:rsidR="006C11E5">
        <w:rPr>
          <w:bCs/>
          <w:color w:val="000000"/>
        </w:rPr>
        <w:t xml:space="preserve">Figure 2 – Figure </w:t>
      </w:r>
      <w:r w:rsidR="004E5B1D">
        <w:rPr>
          <w:bCs/>
          <w:color w:val="000000"/>
        </w:rPr>
        <w:t xml:space="preserve">Supplement </w:t>
      </w:r>
      <w:r w:rsidR="006C11E5">
        <w:rPr>
          <w:bCs/>
          <w:color w:val="000000"/>
        </w:rPr>
        <w:t>3).</w:t>
      </w:r>
      <w:r w:rsidR="00242025">
        <w:rPr>
          <w:bCs/>
          <w:color w:val="000000"/>
        </w:rPr>
        <w:t xml:space="preserve"> </w:t>
      </w:r>
    </w:p>
    <w:p w:rsidR="009A6304" w:rsidRPr="009A6304" w:rsidRDefault="009A6304" w:rsidP="009A6304">
      <w:pPr>
        <w:shd w:val="clear" w:color="auto" w:fill="FFFFFF"/>
        <w:spacing w:line="480" w:lineRule="auto"/>
        <w:jc w:val="both"/>
        <w:outlineLvl w:val="3"/>
        <w:rPr>
          <w:bCs/>
          <w:color w:val="000000"/>
        </w:rPr>
      </w:pPr>
    </w:p>
    <w:p w:rsidR="001856A7" w:rsidRPr="00BC2FF0" w:rsidRDefault="001856A7" w:rsidP="00CA3DC2">
      <w:pPr>
        <w:spacing w:line="480" w:lineRule="auto"/>
        <w:rPr>
          <w:b/>
          <w:bCs/>
          <w:color w:val="000000"/>
        </w:rPr>
      </w:pPr>
      <w:r w:rsidRPr="00CB74B9">
        <w:rPr>
          <w:b/>
          <w:bCs/>
          <w:lang w:val="en-US"/>
        </w:rPr>
        <w:lastRenderedPageBreak/>
        <w:t>The effect of NF-κB signal</w:t>
      </w:r>
      <w:r>
        <w:rPr>
          <w:b/>
          <w:bCs/>
          <w:lang w:val="en-US"/>
        </w:rPr>
        <w:t>l</w:t>
      </w:r>
      <w:r w:rsidRPr="00CB74B9">
        <w:rPr>
          <w:b/>
          <w:bCs/>
          <w:lang w:val="en-US"/>
        </w:rPr>
        <w:t xml:space="preserve">ing on cell cycle </w:t>
      </w:r>
      <w:r w:rsidRPr="006A09AC">
        <w:rPr>
          <w:b/>
          <w:bCs/>
          <w:lang w:val="en-US"/>
        </w:rPr>
        <w:t>timing</w:t>
      </w:r>
    </w:p>
    <w:p w:rsidR="001856A7" w:rsidRDefault="001856A7" w:rsidP="00CA3DC2">
      <w:pPr>
        <w:shd w:val="clear" w:color="auto" w:fill="FFFFFF"/>
        <w:spacing w:line="480" w:lineRule="auto"/>
        <w:jc w:val="both"/>
        <w:outlineLvl w:val="3"/>
        <w:rPr>
          <w:bCs/>
          <w:color w:val="000000"/>
        </w:rPr>
      </w:pPr>
    </w:p>
    <w:p w:rsidR="006C11E5" w:rsidRDefault="001856A7" w:rsidP="009A6304">
      <w:pPr>
        <w:shd w:val="clear" w:color="auto" w:fill="FFFFFF"/>
        <w:spacing w:line="480" w:lineRule="auto"/>
        <w:jc w:val="both"/>
        <w:outlineLvl w:val="3"/>
        <w:rPr>
          <w:bCs/>
          <w:color w:val="000000"/>
        </w:rPr>
      </w:pPr>
      <w:r>
        <w:rPr>
          <w:bCs/>
          <w:color w:val="000000"/>
        </w:rPr>
        <w:t xml:space="preserve">We </w:t>
      </w:r>
      <w:r w:rsidR="00242025">
        <w:rPr>
          <w:bCs/>
          <w:color w:val="000000"/>
        </w:rPr>
        <w:t xml:space="preserve">also </w:t>
      </w:r>
      <w:r>
        <w:rPr>
          <w:bCs/>
          <w:color w:val="000000"/>
        </w:rPr>
        <w:t>measured the effect</w:t>
      </w:r>
      <w:r w:rsidRPr="00321C4E">
        <w:rPr>
          <w:bCs/>
          <w:color w:val="000000"/>
        </w:rPr>
        <w:t xml:space="preserve"> of TNFα treatment on HeLa cell cycle duration</w:t>
      </w:r>
      <w:r w:rsidRPr="002E0C43">
        <w:rPr>
          <w:bCs/>
          <w:color w:val="000000"/>
        </w:rPr>
        <w:t xml:space="preserve"> (</w:t>
      </w:r>
      <w:r w:rsidRPr="002E0C43">
        <w:rPr>
          <w:bCs/>
          <w:lang w:val="en-US"/>
        </w:rPr>
        <w:t xml:space="preserve">Figure </w:t>
      </w:r>
      <w:r>
        <w:rPr>
          <w:bCs/>
          <w:lang w:val="en-US"/>
        </w:rPr>
        <w:t>3</w:t>
      </w:r>
      <w:r w:rsidRPr="002E0C43">
        <w:rPr>
          <w:bCs/>
          <w:color w:val="000000"/>
        </w:rPr>
        <w:t xml:space="preserve">). </w:t>
      </w:r>
      <w:r w:rsidRPr="00321C4E">
        <w:rPr>
          <w:bCs/>
          <w:color w:val="000000"/>
        </w:rPr>
        <w:t xml:space="preserve">It was found that mean cell cycle duration for cells treated with TNFα showed </w:t>
      </w:r>
      <w:r w:rsidR="00744473">
        <w:rPr>
          <w:bCs/>
          <w:color w:val="000000"/>
        </w:rPr>
        <w:t>a small</w:t>
      </w:r>
      <w:r w:rsidR="00242025">
        <w:rPr>
          <w:bCs/>
          <w:color w:val="000000"/>
        </w:rPr>
        <w:t>,</w:t>
      </w:r>
      <w:r w:rsidR="00744473">
        <w:rPr>
          <w:bCs/>
          <w:color w:val="000000"/>
        </w:rPr>
        <w:t xml:space="preserve"> but statistically significant</w:t>
      </w:r>
      <w:r w:rsidRPr="00321C4E">
        <w:rPr>
          <w:bCs/>
          <w:color w:val="000000"/>
        </w:rPr>
        <w:t xml:space="preserve"> increase</w:t>
      </w:r>
      <w:r w:rsidR="00E743C1">
        <w:rPr>
          <w:bCs/>
          <w:color w:val="000000"/>
        </w:rPr>
        <w:t xml:space="preserve"> of 1.</w:t>
      </w:r>
      <w:r w:rsidR="00570A52">
        <w:rPr>
          <w:bCs/>
          <w:color w:val="000000"/>
        </w:rPr>
        <w:t>9</w:t>
      </w:r>
      <w:r w:rsidR="00E743C1">
        <w:rPr>
          <w:bCs/>
          <w:color w:val="000000"/>
        </w:rPr>
        <w:t xml:space="preserve"> hours</w:t>
      </w:r>
      <w:r w:rsidRPr="00321C4E">
        <w:rPr>
          <w:bCs/>
          <w:color w:val="000000"/>
        </w:rPr>
        <w:t xml:space="preserve"> </w:t>
      </w:r>
      <w:r w:rsidR="0018029C">
        <w:rPr>
          <w:bCs/>
          <w:color w:val="000000"/>
        </w:rPr>
        <w:t xml:space="preserve">(~10%) </w:t>
      </w:r>
      <w:r w:rsidRPr="00321C4E">
        <w:rPr>
          <w:bCs/>
          <w:color w:val="000000"/>
        </w:rPr>
        <w:t xml:space="preserve">compared to </w:t>
      </w:r>
      <w:r>
        <w:rPr>
          <w:bCs/>
          <w:color w:val="000000"/>
        </w:rPr>
        <w:t>un</w:t>
      </w:r>
      <w:r w:rsidRPr="00321C4E">
        <w:rPr>
          <w:bCs/>
          <w:color w:val="000000"/>
        </w:rPr>
        <w:t>treated cells</w:t>
      </w:r>
      <w:r w:rsidR="00E743C1">
        <w:rPr>
          <w:bCs/>
          <w:color w:val="000000"/>
        </w:rPr>
        <w:t>,</w:t>
      </w:r>
      <w:r>
        <w:rPr>
          <w:bCs/>
          <w:color w:val="000000"/>
        </w:rPr>
        <w:t xml:space="preserve"> </w:t>
      </w:r>
      <w:r w:rsidR="00744473">
        <w:rPr>
          <w:bCs/>
          <w:color w:val="000000"/>
        </w:rPr>
        <w:t xml:space="preserve">with </w:t>
      </w:r>
      <w:r w:rsidRPr="00321C4E">
        <w:rPr>
          <w:bCs/>
          <w:color w:val="000000"/>
        </w:rPr>
        <w:t>the var</w:t>
      </w:r>
      <w:r w:rsidRPr="004429BB">
        <w:rPr>
          <w:bCs/>
          <w:color w:val="000000"/>
        </w:rPr>
        <w:t>iability</w:t>
      </w:r>
      <w:r w:rsidRPr="00321C4E">
        <w:rPr>
          <w:bCs/>
          <w:color w:val="000000"/>
        </w:rPr>
        <w:t xml:space="preserve"> in the total population </w:t>
      </w:r>
      <w:r w:rsidR="00744473" w:rsidRPr="00321C4E">
        <w:rPr>
          <w:bCs/>
          <w:color w:val="000000"/>
        </w:rPr>
        <w:t>increas</w:t>
      </w:r>
      <w:r w:rsidR="00744473">
        <w:rPr>
          <w:bCs/>
          <w:color w:val="000000"/>
        </w:rPr>
        <w:t>ing</w:t>
      </w:r>
      <w:r w:rsidR="00744473" w:rsidRPr="00321C4E">
        <w:rPr>
          <w:bCs/>
          <w:color w:val="000000"/>
        </w:rPr>
        <w:t xml:space="preserve"> </w:t>
      </w:r>
      <w:r w:rsidRPr="00321C4E">
        <w:rPr>
          <w:bCs/>
          <w:color w:val="000000"/>
        </w:rPr>
        <w:t xml:space="preserve">by ~2-fold </w:t>
      </w:r>
      <w:r w:rsidRPr="00820484">
        <w:rPr>
          <w:bCs/>
          <w:color w:val="000000"/>
        </w:rPr>
        <w:t>(</w:t>
      </w:r>
      <w:r>
        <w:rPr>
          <w:bCs/>
          <w:color w:val="000000"/>
        </w:rPr>
        <w:t>Figure</w:t>
      </w:r>
      <w:r w:rsidRPr="00820484">
        <w:rPr>
          <w:bCs/>
          <w:color w:val="000000"/>
        </w:rPr>
        <w:t xml:space="preserve"> </w:t>
      </w:r>
      <w:r>
        <w:rPr>
          <w:bCs/>
          <w:color w:val="000000"/>
        </w:rPr>
        <w:t>3</w:t>
      </w:r>
      <w:r w:rsidRPr="00820484">
        <w:rPr>
          <w:bCs/>
          <w:color w:val="000000"/>
        </w:rPr>
        <w:t>).</w:t>
      </w:r>
      <w:r w:rsidRPr="00321C4E">
        <w:rPr>
          <w:bCs/>
          <w:color w:val="000000"/>
        </w:rPr>
        <w:t xml:space="preserve"> Within this TNFα-treated population, </w:t>
      </w:r>
      <w:r w:rsidR="00744473">
        <w:rPr>
          <w:bCs/>
          <w:color w:val="000000"/>
        </w:rPr>
        <w:t>cells treated in</w:t>
      </w:r>
      <w:r w:rsidRPr="00321C4E">
        <w:rPr>
          <w:bCs/>
          <w:color w:val="000000"/>
        </w:rPr>
        <w:t xml:space="preserve"> </w:t>
      </w:r>
      <w:r w:rsidR="006E2C50">
        <w:rPr>
          <w:bCs/>
          <w:color w:val="000000"/>
        </w:rPr>
        <w:t>late G1</w:t>
      </w:r>
      <w:r w:rsidRPr="00321C4E">
        <w:rPr>
          <w:bCs/>
          <w:color w:val="000000"/>
        </w:rPr>
        <w:t xml:space="preserve"> </w:t>
      </w:r>
      <w:r w:rsidR="00744473">
        <w:rPr>
          <w:bCs/>
          <w:color w:val="000000"/>
        </w:rPr>
        <w:t>were more susceptible to cell cycle elongation with a</w:t>
      </w:r>
      <w:r w:rsidRPr="00321C4E">
        <w:rPr>
          <w:bCs/>
          <w:color w:val="000000"/>
        </w:rPr>
        <w:t xml:space="preserve"> cell cycle duration that was ~1/3 longer than the untreated population average. TNFα treatment in S-phase had no </w:t>
      </w:r>
      <w:r w:rsidR="00D86C09">
        <w:rPr>
          <w:bCs/>
          <w:color w:val="000000"/>
        </w:rPr>
        <w:t xml:space="preserve">statistically significant </w:t>
      </w:r>
      <w:r w:rsidRPr="00321C4E">
        <w:rPr>
          <w:bCs/>
          <w:color w:val="000000"/>
        </w:rPr>
        <w:t xml:space="preserve">effect on the timing of </w:t>
      </w:r>
      <w:r w:rsidR="00744473">
        <w:rPr>
          <w:bCs/>
          <w:color w:val="000000"/>
        </w:rPr>
        <w:t>m</w:t>
      </w:r>
      <w:r w:rsidRPr="00321C4E">
        <w:rPr>
          <w:bCs/>
          <w:color w:val="000000"/>
        </w:rPr>
        <w:t xml:space="preserve">itosis. </w:t>
      </w:r>
      <w:r>
        <w:rPr>
          <w:bCs/>
          <w:color w:val="000000"/>
        </w:rPr>
        <w:t>These data suggest a</w:t>
      </w:r>
      <w:r w:rsidR="003B4CA3">
        <w:rPr>
          <w:bCs/>
          <w:color w:val="000000"/>
        </w:rPr>
        <w:t xml:space="preserve"> potential </w:t>
      </w:r>
      <w:r w:rsidR="00242025">
        <w:rPr>
          <w:bCs/>
          <w:color w:val="000000"/>
        </w:rPr>
        <w:t xml:space="preserve">direct or indirect </w:t>
      </w:r>
      <w:r w:rsidR="003B4CA3">
        <w:rPr>
          <w:bCs/>
          <w:color w:val="000000"/>
        </w:rPr>
        <w:t>role</w:t>
      </w:r>
      <w:r w:rsidR="00744473">
        <w:rPr>
          <w:bCs/>
          <w:color w:val="000000"/>
        </w:rPr>
        <w:t xml:space="preserve"> </w:t>
      </w:r>
      <w:r w:rsidR="003B4CA3">
        <w:rPr>
          <w:bCs/>
          <w:color w:val="000000"/>
        </w:rPr>
        <w:t xml:space="preserve">for </w:t>
      </w:r>
      <w:r w:rsidR="006704C3">
        <w:rPr>
          <w:bCs/>
          <w:color w:val="000000"/>
        </w:rPr>
        <w:t xml:space="preserve">the </w:t>
      </w:r>
      <w:r w:rsidR="003B4CA3">
        <w:rPr>
          <w:bCs/>
          <w:color w:val="000000"/>
        </w:rPr>
        <w:t>NF-</w:t>
      </w:r>
      <w:r w:rsidR="004A4EF6" w:rsidRPr="00587DC6">
        <w:rPr>
          <w:color w:val="000000"/>
          <w:lang w:val="el-GR"/>
        </w:rPr>
        <w:t xml:space="preserve">κB </w:t>
      </w:r>
      <w:r w:rsidR="003B4CA3">
        <w:rPr>
          <w:bCs/>
          <w:color w:val="000000"/>
          <w:lang w:val="el-GR"/>
        </w:rPr>
        <w:t xml:space="preserve">system in controlling </w:t>
      </w:r>
      <w:r>
        <w:rPr>
          <w:bCs/>
          <w:color w:val="000000"/>
        </w:rPr>
        <w:t>cell cycle</w:t>
      </w:r>
      <w:r w:rsidR="003B4CA3">
        <w:rPr>
          <w:bCs/>
          <w:color w:val="000000"/>
        </w:rPr>
        <w:t xml:space="preserve"> </w:t>
      </w:r>
      <w:r w:rsidR="00242025">
        <w:rPr>
          <w:bCs/>
          <w:color w:val="000000"/>
        </w:rPr>
        <w:t>duration through an unknown mechanism</w:t>
      </w:r>
      <w:r w:rsidR="003B4CA3">
        <w:rPr>
          <w:bCs/>
          <w:color w:val="000000"/>
        </w:rPr>
        <w:t xml:space="preserve"> </w:t>
      </w:r>
      <w:r>
        <w:rPr>
          <w:bCs/>
          <w:color w:val="000000"/>
        </w:rPr>
        <w:t>at the G1/S phase</w:t>
      </w:r>
      <w:r w:rsidR="003B4CA3">
        <w:rPr>
          <w:bCs/>
          <w:color w:val="000000"/>
        </w:rPr>
        <w:t xml:space="preserve"> of the cell cycle</w:t>
      </w:r>
      <w:r w:rsidR="006704C3">
        <w:rPr>
          <w:bCs/>
          <w:color w:val="000000"/>
        </w:rPr>
        <w:t>.</w:t>
      </w:r>
      <w:r w:rsidR="00B653BA">
        <w:rPr>
          <w:bCs/>
          <w:color w:val="000000"/>
        </w:rPr>
        <w:t xml:space="preserve"> </w:t>
      </w:r>
    </w:p>
    <w:p w:rsidR="003B4CA3" w:rsidRDefault="003B4CA3" w:rsidP="009A6304">
      <w:pPr>
        <w:shd w:val="clear" w:color="auto" w:fill="FFFFFF"/>
        <w:spacing w:line="480" w:lineRule="auto"/>
        <w:jc w:val="both"/>
        <w:outlineLvl w:val="3"/>
        <w:rPr>
          <w:bCs/>
          <w:color w:val="000000"/>
        </w:rPr>
      </w:pPr>
    </w:p>
    <w:p w:rsidR="00FC3F97" w:rsidRDefault="00FC3F97" w:rsidP="00581607">
      <w:pPr>
        <w:shd w:val="clear" w:color="auto" w:fill="FFFFFF"/>
        <w:spacing w:line="480" w:lineRule="auto"/>
        <w:jc w:val="both"/>
        <w:outlineLvl w:val="3"/>
        <w:rPr>
          <w:b/>
          <w:bCs/>
          <w:lang w:val="en-US"/>
        </w:rPr>
      </w:pPr>
      <w:r>
        <w:rPr>
          <w:b/>
          <w:bCs/>
          <w:lang w:val="en-US"/>
        </w:rPr>
        <w:t>E2F</w:t>
      </w:r>
      <w:r w:rsidR="00CB429F">
        <w:rPr>
          <w:b/>
          <w:bCs/>
          <w:lang w:val="en-US"/>
        </w:rPr>
        <w:t>-</w:t>
      </w:r>
      <w:r>
        <w:rPr>
          <w:b/>
          <w:bCs/>
          <w:lang w:val="en-US"/>
        </w:rPr>
        <w:t xml:space="preserve">1 </w:t>
      </w:r>
      <w:r w:rsidR="005739CA">
        <w:rPr>
          <w:b/>
          <w:bCs/>
          <w:lang w:val="en-US"/>
        </w:rPr>
        <w:t>levels control the dynamics of the</w:t>
      </w:r>
      <w:r>
        <w:rPr>
          <w:b/>
          <w:bCs/>
          <w:lang w:val="en-US"/>
        </w:rPr>
        <w:t xml:space="preserve"> NF-</w:t>
      </w:r>
      <w:r w:rsidRPr="004E1EA2">
        <w:rPr>
          <w:lang w:val="en-US"/>
        </w:rPr>
        <w:t>κ</w:t>
      </w:r>
      <w:r w:rsidRPr="004E1EA2">
        <w:rPr>
          <w:b/>
          <w:bCs/>
          <w:lang w:val="en-US"/>
        </w:rPr>
        <w:t>B</w:t>
      </w:r>
      <w:r>
        <w:rPr>
          <w:b/>
          <w:bCs/>
          <w:lang w:val="en-US"/>
        </w:rPr>
        <w:t xml:space="preserve"> response </w:t>
      </w:r>
    </w:p>
    <w:p w:rsidR="00D638BE" w:rsidRDefault="00D638BE" w:rsidP="00581607">
      <w:pPr>
        <w:shd w:val="clear" w:color="auto" w:fill="FFFFFF"/>
        <w:spacing w:line="480" w:lineRule="auto"/>
        <w:jc w:val="both"/>
        <w:outlineLvl w:val="3"/>
        <w:rPr>
          <w:bCs/>
          <w:color w:val="000000"/>
        </w:rPr>
      </w:pPr>
    </w:p>
    <w:p w:rsidR="004E1EA2" w:rsidRDefault="001A047F" w:rsidP="00581607">
      <w:pPr>
        <w:shd w:val="clear" w:color="auto" w:fill="FFFFFF"/>
        <w:spacing w:line="480" w:lineRule="auto"/>
        <w:jc w:val="both"/>
        <w:outlineLvl w:val="3"/>
        <w:rPr>
          <w:bCs/>
          <w:color w:val="000000"/>
        </w:rPr>
      </w:pPr>
      <w:r>
        <w:rPr>
          <w:bCs/>
          <w:color w:val="000000"/>
        </w:rPr>
        <w:t xml:space="preserve">The </w:t>
      </w:r>
      <w:r w:rsidR="006C68B3">
        <w:rPr>
          <w:bCs/>
          <w:color w:val="000000"/>
        </w:rPr>
        <w:t xml:space="preserve">mechanism </w:t>
      </w:r>
      <w:r w:rsidR="003506C9">
        <w:rPr>
          <w:bCs/>
          <w:color w:val="000000"/>
        </w:rPr>
        <w:t>for</w:t>
      </w:r>
      <w:r w:rsidR="006C68B3">
        <w:rPr>
          <w:bCs/>
          <w:color w:val="000000"/>
        </w:rPr>
        <w:t xml:space="preserve"> </w:t>
      </w:r>
      <w:r w:rsidR="003506C9">
        <w:rPr>
          <w:bCs/>
          <w:color w:val="000000"/>
        </w:rPr>
        <w:t>alteration of</w:t>
      </w:r>
      <w:r w:rsidR="006C68B3">
        <w:rPr>
          <w:bCs/>
          <w:color w:val="000000"/>
        </w:rPr>
        <w:t xml:space="preserve"> NF-</w:t>
      </w:r>
      <w:r w:rsidR="006C68B3">
        <w:rPr>
          <w:bCs/>
          <w:color w:val="000000"/>
        </w:rPr>
        <w:sym w:font="Symbol" w:char="F06B"/>
      </w:r>
      <w:r w:rsidR="006C68B3">
        <w:rPr>
          <w:bCs/>
          <w:color w:val="000000"/>
        </w:rPr>
        <w:t>B response</w:t>
      </w:r>
      <w:r w:rsidR="009D6E4F">
        <w:rPr>
          <w:bCs/>
          <w:color w:val="000000"/>
        </w:rPr>
        <w:t>s</w:t>
      </w:r>
      <w:r w:rsidR="006C68B3">
        <w:rPr>
          <w:bCs/>
          <w:color w:val="000000"/>
        </w:rPr>
        <w:t xml:space="preserve"> between the late G1- and S-phases of the cell cycle</w:t>
      </w:r>
      <w:r>
        <w:rPr>
          <w:bCs/>
          <w:color w:val="000000"/>
        </w:rPr>
        <w:t xml:space="preserve"> was sought</w:t>
      </w:r>
      <w:r w:rsidR="006C68B3">
        <w:rPr>
          <w:bCs/>
          <w:color w:val="000000"/>
        </w:rPr>
        <w:t>.</w:t>
      </w:r>
      <w:r w:rsidR="00CF1E24">
        <w:rPr>
          <w:bCs/>
          <w:color w:val="000000"/>
        </w:rPr>
        <w:t xml:space="preserve"> </w:t>
      </w:r>
      <w:r w:rsidR="006C68B3">
        <w:rPr>
          <w:bCs/>
          <w:color w:val="000000"/>
        </w:rPr>
        <w:t>P</w:t>
      </w:r>
      <w:r w:rsidR="006C68B3" w:rsidRPr="00AC02FD">
        <w:rPr>
          <w:bCs/>
          <w:color w:val="000000"/>
        </w:rPr>
        <w:t xml:space="preserve">revious studies </w:t>
      </w:r>
      <w:r w:rsidR="006C68B3">
        <w:rPr>
          <w:bCs/>
          <w:color w:val="000000"/>
        </w:rPr>
        <w:t xml:space="preserve">had suggested that E2-Factor-1 (E2F-1) </w:t>
      </w:r>
      <w:r w:rsidR="006B556D">
        <w:rPr>
          <w:bCs/>
          <w:color w:val="000000"/>
        </w:rPr>
        <w:t xml:space="preserve">could </w:t>
      </w:r>
      <w:r w:rsidR="006C68B3">
        <w:rPr>
          <w:bCs/>
          <w:color w:val="000000"/>
        </w:rPr>
        <w:t xml:space="preserve">physically associate with RelA, </w:t>
      </w:r>
      <w:r w:rsidR="002C016E">
        <w:rPr>
          <w:bCs/>
          <w:color w:val="000000"/>
        </w:rPr>
        <w:t>and/</w:t>
      </w:r>
      <w:r w:rsidR="006C68B3">
        <w:rPr>
          <w:bCs/>
          <w:color w:val="000000"/>
        </w:rPr>
        <w:t xml:space="preserve">or its </w:t>
      </w:r>
      <w:r w:rsidR="006B556D">
        <w:rPr>
          <w:bCs/>
          <w:color w:val="000000"/>
        </w:rPr>
        <w:t xml:space="preserve">major </w:t>
      </w:r>
      <w:r w:rsidR="006C68B3">
        <w:rPr>
          <w:bCs/>
          <w:color w:val="000000"/>
        </w:rPr>
        <w:t>dimer partner p50</w:t>
      </w:r>
      <w:r w:rsidR="00C22A66">
        <w:rPr>
          <w:bCs/>
          <w:color w:val="000000"/>
        </w:rPr>
        <w:t xml:space="preserve"> </w:t>
      </w:r>
      <w:r w:rsidR="004A4EF6">
        <w:rPr>
          <w:bCs/>
          <w:color w:val="000000"/>
        </w:rPr>
        <w:fldChar w:fldCharType="begin">
          <w:fldData xml:space="preserve">PEVuZE5vdGU+PENpdGU+PEF1dGhvcj5MaW08L0F1dGhvcj48WWVhcj4yMDA3PC9ZZWFyPjxSZWNO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</w:fldData>
        </w:fldChar>
      </w:r>
      <w:r w:rsidR="00E92F01">
        <w:rPr>
          <w:bCs/>
          <w:color w:val="000000"/>
        </w:rPr>
        <w:instrText xml:space="preserve"> ADDIN EN.CITE </w:instrText>
      </w:r>
      <w:r w:rsidR="004A4EF6">
        <w:rPr>
          <w:bCs/>
          <w:color w:val="000000"/>
        </w:rPr>
        <w:fldChar w:fldCharType="begin">
          <w:fldData xml:space="preserve">PEVuZE5vdGU+PENpdGU+PEF1dGhvcj5MaW08L0F1dGhvcj48WWVhcj4yMDA3PC9ZZWFyPjxSZWNO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</w:fldData>
        </w:fldChar>
      </w:r>
      <w:r w:rsidR="00E92F01">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E92F01">
        <w:rPr>
          <w:bCs/>
          <w:noProof/>
          <w:color w:val="000000"/>
        </w:rPr>
        <w:t>(</w:t>
      </w:r>
      <w:hyperlink w:anchor="_ENREF_31" w:tooltip="Kundu, 1997 #201" w:history="1">
        <w:r w:rsidR="00E92F01">
          <w:rPr>
            <w:bCs/>
            <w:noProof/>
            <w:color w:val="000000"/>
          </w:rPr>
          <w:t>Kundu, Guermah et al. 1997</w:t>
        </w:r>
      </w:hyperlink>
      <w:r w:rsidR="00E92F01">
        <w:rPr>
          <w:bCs/>
          <w:noProof/>
          <w:color w:val="000000"/>
        </w:rPr>
        <w:t xml:space="preserve">, </w:t>
      </w:r>
      <w:hyperlink w:anchor="_ENREF_58" w:tooltip="Tanaka, 2002 #324" w:history="1">
        <w:r w:rsidR="00E92F01">
          <w:rPr>
            <w:bCs/>
            <w:noProof/>
            <w:color w:val="000000"/>
          </w:rPr>
          <w:t>Tanaka, Matsumura et al. 2002</w:t>
        </w:r>
      </w:hyperlink>
      <w:r w:rsidR="00E92F01">
        <w:rPr>
          <w:bCs/>
          <w:noProof/>
          <w:color w:val="000000"/>
        </w:rPr>
        <w:t xml:space="preserve">, </w:t>
      </w:r>
      <w:hyperlink w:anchor="_ENREF_37" w:tooltip="Lim, 2007 #242" w:history="1">
        <w:r w:rsidR="00E92F01">
          <w:rPr>
            <w:bCs/>
            <w:noProof/>
            <w:color w:val="000000"/>
          </w:rPr>
          <w:t>Lim, Yao et al. 2007</w:t>
        </w:r>
      </w:hyperlink>
      <w:r w:rsidR="00E92F01">
        <w:rPr>
          <w:bCs/>
          <w:noProof/>
          <w:color w:val="000000"/>
        </w:rPr>
        <w:t>)</w:t>
      </w:r>
      <w:r w:rsidR="004A4EF6">
        <w:rPr>
          <w:bCs/>
          <w:color w:val="000000"/>
        </w:rPr>
        <w:fldChar w:fldCharType="end"/>
      </w:r>
      <w:r w:rsidR="00382C11">
        <w:rPr>
          <w:bCs/>
          <w:color w:val="000000"/>
        </w:rPr>
        <w:t>.</w:t>
      </w:r>
      <w:r w:rsidR="003C0941">
        <w:rPr>
          <w:bCs/>
          <w:color w:val="000000"/>
        </w:rPr>
        <w:t xml:space="preserve"> </w:t>
      </w:r>
      <w:r w:rsidR="006C68B3" w:rsidRPr="007149BA">
        <w:rPr>
          <w:bCs/>
          <w:color w:val="000000"/>
        </w:rPr>
        <w:t xml:space="preserve">E2F-1 </w:t>
      </w:r>
      <w:r w:rsidR="009D6E4F" w:rsidRPr="007149BA">
        <w:rPr>
          <w:bCs/>
          <w:color w:val="000000"/>
        </w:rPr>
        <w:t xml:space="preserve">is </w:t>
      </w:r>
      <w:r w:rsidR="009D6E4F">
        <w:rPr>
          <w:bCs/>
          <w:color w:val="000000"/>
        </w:rPr>
        <w:t>the</w:t>
      </w:r>
      <w:r w:rsidR="009D6E4F" w:rsidRPr="007149BA">
        <w:rPr>
          <w:bCs/>
          <w:color w:val="000000"/>
        </w:rPr>
        <w:t xml:space="preserve"> key transcriptional </w:t>
      </w:r>
      <w:r w:rsidR="009D6E4F">
        <w:rPr>
          <w:bCs/>
          <w:color w:val="000000"/>
        </w:rPr>
        <w:t>regulator of the</w:t>
      </w:r>
      <w:r w:rsidR="009D6E4F" w:rsidRPr="007149BA">
        <w:rPr>
          <w:bCs/>
          <w:color w:val="000000"/>
        </w:rPr>
        <w:t xml:space="preserve"> cell cycle transition </w:t>
      </w:r>
      <w:r w:rsidR="009D6E4F">
        <w:rPr>
          <w:bCs/>
          <w:color w:val="000000"/>
        </w:rPr>
        <w:t>between</w:t>
      </w:r>
      <w:r w:rsidR="009D6E4F" w:rsidRPr="007149BA">
        <w:rPr>
          <w:bCs/>
          <w:color w:val="000000"/>
        </w:rPr>
        <w:t xml:space="preserve"> G1</w:t>
      </w:r>
      <w:r w:rsidR="009D6E4F">
        <w:rPr>
          <w:bCs/>
          <w:color w:val="000000"/>
        </w:rPr>
        <w:t xml:space="preserve">- and </w:t>
      </w:r>
      <w:r w:rsidR="009D6E4F" w:rsidRPr="007149BA">
        <w:rPr>
          <w:bCs/>
          <w:color w:val="000000"/>
        </w:rPr>
        <w:t>S-</w:t>
      </w:r>
      <w:r w:rsidR="009D6E4F">
        <w:rPr>
          <w:bCs/>
          <w:color w:val="000000"/>
        </w:rPr>
        <w:t>p</w:t>
      </w:r>
      <w:r w:rsidR="009D6E4F" w:rsidRPr="007149BA">
        <w:rPr>
          <w:bCs/>
          <w:color w:val="000000"/>
        </w:rPr>
        <w:t>hase</w:t>
      </w:r>
      <w:r w:rsidR="00396D2F">
        <w:rPr>
          <w:bCs/>
          <w:color w:val="000000"/>
        </w:rPr>
        <w:t xml:space="preserve"> </w:t>
      </w:r>
      <w:r w:rsidR="004A4EF6">
        <w:rPr>
          <w:bCs/>
          <w:color w:val="000000"/>
        </w:rPr>
        <w:fldChar w:fldCharType="begin"/>
      </w:r>
      <w:r w:rsidR="00D00004">
        <w:rPr>
          <w:bCs/>
          <w:color w:val="000000"/>
        </w:rPr>
        <w:instrText xml:space="preserve"> ADDIN EN.CITE &lt;EndNote&gt;&lt;Cite&gt;&lt;Author&gt;Tsantoulis&lt;/Author&gt;&lt;Year&gt;2005&lt;/Year&gt;&lt;RecNum&gt;74&lt;/RecNum&gt;&lt;DisplayText&gt;(Tsantoulis and Gorgoulis 2005)&lt;/DisplayText&gt;&lt;record&gt;&lt;rec-number&gt;74&lt;/rec-number&gt;&lt;foreign-keys&gt;&lt;key app="EN" db-id="ppd2txtvb99derezrxjx0r93sts5zepx90sx" timestamp="0"&gt;74&lt;/key&gt;&lt;/foreign-keys&gt;&lt;ref-type name="Journal Article"&gt;17&lt;/ref-type&gt;&lt;contributors&gt;&lt;authors&gt;&lt;author&gt;Tsantoulis, P. K.&lt;/author&gt;&lt;author&gt;Gorgoulis, V. G.&lt;/author&gt;&lt;/authors&gt;&lt;/contributors&gt;&lt;auth-address&gt;Department of Histology and Embryology, Molecular Carcinogenesis Group, School of Medicine, University of Athens, Antaiou 53 Str, Lamprini, Ano Patissia, GR-11146, Athens, Greece.&lt;/auth-address&gt;&lt;titles&gt;&lt;title&gt;Involvement of E2F transcription factor family in cancer&lt;/title&gt;&lt;secondary-title&gt;Eur J Cancer&lt;/secondary-title&gt;&lt;/titles&gt;&lt;pages&gt;2403-14&lt;/pages&gt;&lt;volume&gt;41&lt;/volume&gt;&lt;number&gt;16&lt;/number&gt;&lt;keywords&gt;&lt;keyword&gt;Animals&lt;/keyword&gt;&lt;keyword&gt;Cell Cycle&lt;/keyword&gt;&lt;keyword&gt;Cell Line, Tumor&lt;/keyword&gt;&lt;keyword&gt;DNA Damage/genetics&lt;/keyword&gt;&lt;keyword&gt;E2F Transcription Factors/*genetics&lt;/keyword&gt;&lt;keyword&gt;Genomic Instability/genetics&lt;/keyword&gt;&lt;keyword&gt;Humans&lt;/keyword&gt;&lt;keyword&gt;Mice&lt;/keyword&gt;&lt;keyword&gt;Neoplasms/*genetics&lt;/keyword&gt;&lt;/keywords&gt;&lt;dates&gt;&lt;year&gt;2005&lt;/year&gt;&lt;pub-dates&gt;&lt;date&gt;Nov&lt;/date&gt;&lt;/pub-dates&gt;&lt;/dates&gt;&lt;accession-num&gt;16213134&lt;/accession-num&gt;&lt;urls&gt;&lt;related-urls&gt;&lt;url&gt;http://www.ncbi.nlm.nih.gov/entrez/query.fcgi?cmd=Retrieve&amp;amp;db=PubMed&amp;amp;dopt=Citation&amp;amp;list_uids=16213134 &lt;/url&gt;&lt;/related-urls&gt;&lt;/urls&gt;&lt;/record&gt;&lt;/Cite&gt;&lt;/EndNote&gt;</w:instrText>
      </w:r>
      <w:r w:rsidR="004A4EF6">
        <w:rPr>
          <w:bCs/>
          <w:color w:val="000000"/>
        </w:rPr>
        <w:fldChar w:fldCharType="separate"/>
      </w:r>
      <w:r w:rsidR="00D00004">
        <w:rPr>
          <w:bCs/>
          <w:noProof/>
          <w:color w:val="000000"/>
        </w:rPr>
        <w:t>(</w:t>
      </w:r>
      <w:hyperlink w:anchor="_ENREF_61" w:tooltip="Tsantoulis, 2005 #74" w:history="1">
        <w:r w:rsidR="00E92F01">
          <w:rPr>
            <w:bCs/>
            <w:noProof/>
            <w:color w:val="000000"/>
          </w:rPr>
          <w:t>Tsantoulis and Gorgoulis 2005</w:t>
        </w:r>
      </w:hyperlink>
      <w:r w:rsidR="00D00004">
        <w:rPr>
          <w:bCs/>
          <w:noProof/>
          <w:color w:val="000000"/>
        </w:rPr>
        <w:t>)</w:t>
      </w:r>
      <w:r w:rsidR="004A4EF6">
        <w:rPr>
          <w:bCs/>
          <w:color w:val="000000"/>
        </w:rPr>
        <w:fldChar w:fldCharType="end"/>
      </w:r>
      <w:r w:rsidR="009D6E4F">
        <w:t xml:space="preserve"> </w:t>
      </w:r>
      <w:r w:rsidR="00C7142C">
        <w:t xml:space="preserve">where its </w:t>
      </w:r>
      <w:r w:rsidR="00D96B8F">
        <w:rPr>
          <w:bCs/>
          <w:color w:val="000000"/>
        </w:rPr>
        <w:t xml:space="preserve">expression </w:t>
      </w:r>
      <w:r w:rsidR="009D6E4F">
        <w:rPr>
          <w:bCs/>
          <w:color w:val="000000"/>
        </w:rPr>
        <w:t>is highest</w:t>
      </w:r>
      <w:r w:rsidR="00503E74">
        <w:rPr>
          <w:bCs/>
          <w:color w:val="000000"/>
        </w:rPr>
        <w:t xml:space="preserve">. </w:t>
      </w:r>
      <w:r w:rsidR="00A16A21">
        <w:rPr>
          <w:bCs/>
          <w:color w:val="000000"/>
        </w:rPr>
        <w:t xml:space="preserve">In </w:t>
      </w:r>
      <w:r w:rsidR="006C68B3">
        <w:rPr>
          <w:bCs/>
          <w:color w:val="000000"/>
        </w:rPr>
        <w:t xml:space="preserve">the presence of ectopically-expressed </w:t>
      </w:r>
      <w:r w:rsidR="00C7142C">
        <w:rPr>
          <w:bCs/>
          <w:color w:val="000000"/>
        </w:rPr>
        <w:t>EGFP-</w:t>
      </w:r>
      <w:r w:rsidR="006C68B3">
        <w:rPr>
          <w:bCs/>
          <w:color w:val="000000"/>
        </w:rPr>
        <w:t>E2F-1</w:t>
      </w:r>
      <w:r w:rsidR="006A4015">
        <w:rPr>
          <w:bCs/>
          <w:color w:val="000000"/>
        </w:rPr>
        <w:t>, we observed</w:t>
      </w:r>
      <w:r w:rsidR="00A16A21">
        <w:rPr>
          <w:bCs/>
          <w:color w:val="000000"/>
        </w:rPr>
        <w:t xml:space="preserve"> a reduction in the activity of a NF-</w:t>
      </w:r>
      <w:r w:rsidR="00A16A21">
        <w:rPr>
          <w:bCs/>
          <w:color w:val="000000"/>
        </w:rPr>
        <w:sym w:font="Symbol" w:char="F06B"/>
      </w:r>
      <w:r w:rsidR="00A16A21">
        <w:rPr>
          <w:bCs/>
          <w:color w:val="000000"/>
        </w:rPr>
        <w:t xml:space="preserve">B-regulated luciferase reporter </w:t>
      </w:r>
      <w:r w:rsidR="006C68B3" w:rsidRPr="00B576C0">
        <w:rPr>
          <w:bCs/>
          <w:color w:val="000000"/>
        </w:rPr>
        <w:t>(</w:t>
      </w:r>
      <w:r w:rsidR="00CA7DBB">
        <w:rPr>
          <w:bCs/>
          <w:color w:val="000000"/>
        </w:rPr>
        <w:t>Figure</w:t>
      </w:r>
      <w:r w:rsidR="006C68B3" w:rsidRPr="00B576C0">
        <w:rPr>
          <w:bCs/>
          <w:color w:val="000000"/>
        </w:rPr>
        <w:t xml:space="preserve"> </w:t>
      </w:r>
      <w:r w:rsidR="006B556D">
        <w:rPr>
          <w:bCs/>
          <w:color w:val="000000"/>
        </w:rPr>
        <w:t>4</w:t>
      </w:r>
      <w:r w:rsidR="006B556D" w:rsidRPr="00B576C0">
        <w:rPr>
          <w:bCs/>
          <w:color w:val="000000"/>
        </w:rPr>
        <w:t>A</w:t>
      </w:r>
      <w:r w:rsidR="006C68B3" w:rsidRPr="00B576C0">
        <w:rPr>
          <w:bCs/>
          <w:color w:val="000000"/>
        </w:rPr>
        <w:t>).</w:t>
      </w:r>
      <w:r w:rsidR="006C68B3">
        <w:rPr>
          <w:bCs/>
          <w:color w:val="000000"/>
        </w:rPr>
        <w:t xml:space="preserve"> </w:t>
      </w:r>
      <w:r w:rsidR="00A16A21">
        <w:rPr>
          <w:bCs/>
          <w:color w:val="000000"/>
        </w:rPr>
        <w:t>Moreover, t</w:t>
      </w:r>
      <w:r w:rsidR="006C68B3">
        <w:rPr>
          <w:bCs/>
          <w:color w:val="000000"/>
        </w:rPr>
        <w:t>he ability of NF-</w:t>
      </w:r>
      <w:r w:rsidR="006C68B3">
        <w:rPr>
          <w:bCs/>
          <w:color w:val="000000"/>
        </w:rPr>
        <w:sym w:font="Symbol" w:char="F06B"/>
      </w:r>
      <w:r w:rsidR="006C68B3">
        <w:rPr>
          <w:bCs/>
          <w:color w:val="000000"/>
        </w:rPr>
        <w:t>B to induce endogenous mRNA levels of I</w:t>
      </w:r>
      <w:r w:rsidR="006C68B3">
        <w:rPr>
          <w:bCs/>
          <w:color w:val="000000"/>
        </w:rPr>
        <w:sym w:font="Symbol" w:char="F06B"/>
      </w:r>
      <w:r w:rsidR="006C68B3">
        <w:rPr>
          <w:bCs/>
          <w:color w:val="000000"/>
        </w:rPr>
        <w:t>Bα and I</w:t>
      </w:r>
      <w:r w:rsidR="006C68B3">
        <w:rPr>
          <w:bCs/>
          <w:color w:val="000000"/>
        </w:rPr>
        <w:sym w:font="Symbol" w:char="F06B"/>
      </w:r>
      <w:r w:rsidR="006C68B3">
        <w:rPr>
          <w:bCs/>
          <w:color w:val="000000"/>
        </w:rPr>
        <w:t xml:space="preserve">Bε was impaired in cells co-expressing EGFP-E2F-1 and </w:t>
      </w:r>
      <w:r w:rsidR="001B2A56">
        <w:rPr>
          <w:bCs/>
          <w:color w:val="000000"/>
        </w:rPr>
        <w:t>RelA-DsRedxp</w:t>
      </w:r>
      <w:r w:rsidR="006C68B3">
        <w:rPr>
          <w:bCs/>
          <w:color w:val="000000"/>
        </w:rPr>
        <w:t>, compared to cells expressing</w:t>
      </w:r>
      <w:r w:rsidR="00CF1E24">
        <w:rPr>
          <w:bCs/>
          <w:color w:val="000000"/>
        </w:rPr>
        <w:t xml:space="preserve"> </w:t>
      </w:r>
      <w:r w:rsidR="001B2A56">
        <w:rPr>
          <w:bCs/>
          <w:color w:val="000000"/>
        </w:rPr>
        <w:t>RelA-</w:t>
      </w:r>
      <w:r w:rsidR="001B2A56">
        <w:rPr>
          <w:bCs/>
          <w:color w:val="000000"/>
        </w:rPr>
        <w:lastRenderedPageBreak/>
        <w:t>DsRedxp</w:t>
      </w:r>
      <w:r w:rsidR="006C68B3" w:rsidRPr="00AD4AD3">
        <w:rPr>
          <w:bCs/>
          <w:color w:val="000000"/>
        </w:rPr>
        <w:t xml:space="preserve"> alone</w:t>
      </w:r>
      <w:r w:rsidR="006C68B3" w:rsidRPr="00712B62">
        <w:rPr>
          <w:bCs/>
          <w:color w:val="000000"/>
        </w:rPr>
        <w:t xml:space="preserve"> </w:t>
      </w:r>
      <w:r w:rsidR="006C68B3" w:rsidRPr="005B7C69">
        <w:rPr>
          <w:bCs/>
          <w:color w:val="000000"/>
        </w:rPr>
        <w:t>(</w:t>
      </w:r>
      <w:r w:rsidR="00CA7DBB">
        <w:rPr>
          <w:bCs/>
          <w:color w:val="000000"/>
        </w:rPr>
        <w:t>Figure</w:t>
      </w:r>
      <w:r w:rsidR="006C68B3" w:rsidRPr="005B7C69">
        <w:rPr>
          <w:bCs/>
          <w:color w:val="000000"/>
        </w:rPr>
        <w:t xml:space="preserve"> </w:t>
      </w:r>
      <w:r w:rsidR="00A220BD">
        <w:rPr>
          <w:bCs/>
          <w:color w:val="000000"/>
        </w:rPr>
        <w:t>4</w:t>
      </w:r>
      <w:r w:rsidR="00A220BD" w:rsidRPr="005B7C69">
        <w:rPr>
          <w:bCs/>
          <w:color w:val="000000"/>
        </w:rPr>
        <w:t>B</w:t>
      </w:r>
      <w:r w:rsidR="006C68B3" w:rsidRPr="005B7C69">
        <w:rPr>
          <w:bCs/>
          <w:color w:val="000000"/>
        </w:rPr>
        <w:t>).</w:t>
      </w:r>
      <w:r w:rsidR="006C68B3">
        <w:rPr>
          <w:bCs/>
          <w:color w:val="000000"/>
        </w:rPr>
        <w:t xml:space="preserve"> </w:t>
      </w:r>
      <w:r w:rsidR="006C68B3" w:rsidRPr="00AD4AD3">
        <w:rPr>
          <w:bCs/>
          <w:color w:val="000000"/>
        </w:rPr>
        <w:t>E2F-1</w:t>
      </w:r>
      <w:r w:rsidR="006C68B3">
        <w:rPr>
          <w:bCs/>
          <w:color w:val="000000"/>
        </w:rPr>
        <w:t xml:space="preserve"> target gene transcription was</w:t>
      </w:r>
      <w:r w:rsidR="006C68B3" w:rsidRPr="00AD4AD3">
        <w:rPr>
          <w:bCs/>
          <w:color w:val="000000"/>
        </w:rPr>
        <w:t xml:space="preserve"> also impaired </w:t>
      </w:r>
      <w:r w:rsidR="006C68B3" w:rsidRPr="00A735BB">
        <w:rPr>
          <w:bCs/>
          <w:color w:val="000000"/>
        </w:rPr>
        <w:t>by RelA expression</w:t>
      </w:r>
      <w:r w:rsidR="006C68B3">
        <w:rPr>
          <w:bCs/>
          <w:color w:val="000000"/>
        </w:rPr>
        <w:t xml:space="preserve">, as indicated by a reduction in the </w:t>
      </w:r>
      <w:r w:rsidR="00DA5B4A">
        <w:rPr>
          <w:bCs/>
          <w:color w:val="000000"/>
        </w:rPr>
        <w:t>activity of</w:t>
      </w:r>
      <w:r w:rsidR="00B607FE">
        <w:rPr>
          <w:bCs/>
          <w:color w:val="000000"/>
        </w:rPr>
        <w:t xml:space="preserve"> </w:t>
      </w:r>
      <w:r w:rsidR="00DA5B4A">
        <w:rPr>
          <w:bCs/>
          <w:color w:val="000000"/>
        </w:rPr>
        <w:t xml:space="preserve">a </w:t>
      </w:r>
      <w:r w:rsidR="006C68B3">
        <w:rPr>
          <w:bCs/>
          <w:color w:val="000000"/>
        </w:rPr>
        <w:t>Cyclin E</w:t>
      </w:r>
      <w:r w:rsidR="00DA5B4A">
        <w:rPr>
          <w:bCs/>
          <w:color w:val="000000"/>
        </w:rPr>
        <w:t xml:space="preserve"> luciferase reporter</w:t>
      </w:r>
      <w:r w:rsidR="006C68B3">
        <w:rPr>
          <w:bCs/>
          <w:color w:val="000000"/>
        </w:rPr>
        <w:t xml:space="preserve"> </w:t>
      </w:r>
      <w:r w:rsidR="006C68B3" w:rsidRPr="005B7C69">
        <w:rPr>
          <w:bCs/>
          <w:color w:val="000000"/>
        </w:rPr>
        <w:t>(</w:t>
      </w:r>
      <w:r w:rsidR="00CA7DBB">
        <w:rPr>
          <w:bCs/>
          <w:color w:val="000000"/>
        </w:rPr>
        <w:t>Figure</w:t>
      </w:r>
      <w:r w:rsidR="00530405" w:rsidRPr="005B7C69">
        <w:rPr>
          <w:bCs/>
          <w:color w:val="000000"/>
        </w:rPr>
        <w:t xml:space="preserve"> </w:t>
      </w:r>
      <w:r w:rsidR="00A220BD">
        <w:rPr>
          <w:bCs/>
          <w:color w:val="000000"/>
        </w:rPr>
        <w:t>4</w:t>
      </w:r>
      <w:r w:rsidR="00692852" w:rsidRPr="005B7C69">
        <w:rPr>
          <w:bCs/>
          <w:color w:val="000000"/>
        </w:rPr>
        <w:t>C</w:t>
      </w:r>
      <w:r w:rsidR="006C68B3" w:rsidRPr="005B7C69">
        <w:rPr>
          <w:bCs/>
          <w:color w:val="000000"/>
        </w:rPr>
        <w:t>)</w:t>
      </w:r>
      <w:r w:rsidR="006C68B3">
        <w:rPr>
          <w:bCs/>
          <w:color w:val="000000"/>
        </w:rPr>
        <w:t xml:space="preserve"> and</w:t>
      </w:r>
      <w:r w:rsidR="009A6304">
        <w:rPr>
          <w:bCs/>
          <w:color w:val="000000"/>
        </w:rPr>
        <w:t xml:space="preserve"> in the</w:t>
      </w:r>
      <w:r w:rsidR="006C68B3">
        <w:rPr>
          <w:bCs/>
          <w:color w:val="000000"/>
        </w:rPr>
        <w:t xml:space="preserve"> </w:t>
      </w:r>
      <w:r w:rsidR="00DA430D">
        <w:rPr>
          <w:bCs/>
          <w:color w:val="000000"/>
        </w:rPr>
        <w:t xml:space="preserve">mRNA level of </w:t>
      </w:r>
      <w:r w:rsidR="006C68B3">
        <w:rPr>
          <w:bCs/>
          <w:color w:val="000000"/>
        </w:rPr>
        <w:t xml:space="preserve">E2F-1 itself </w:t>
      </w:r>
      <w:r w:rsidR="006C68B3" w:rsidRPr="00E90EE8">
        <w:rPr>
          <w:bCs/>
          <w:color w:val="000000"/>
        </w:rPr>
        <w:t>(</w:t>
      </w:r>
      <w:r w:rsidR="00CA7DBB">
        <w:rPr>
          <w:bCs/>
          <w:color w:val="000000"/>
        </w:rPr>
        <w:t>Figure</w:t>
      </w:r>
      <w:r w:rsidR="006C68B3" w:rsidRPr="00E90EE8">
        <w:rPr>
          <w:bCs/>
          <w:color w:val="000000"/>
        </w:rPr>
        <w:t xml:space="preserve"> </w:t>
      </w:r>
      <w:r w:rsidR="00A220BD">
        <w:rPr>
          <w:bCs/>
          <w:color w:val="000000"/>
        </w:rPr>
        <w:t>4</w:t>
      </w:r>
      <w:r w:rsidR="00A220BD" w:rsidRPr="00E90EE8">
        <w:rPr>
          <w:bCs/>
          <w:color w:val="000000"/>
        </w:rPr>
        <w:t>D</w:t>
      </w:r>
      <w:r w:rsidR="006C68B3" w:rsidRPr="00E90EE8">
        <w:rPr>
          <w:bCs/>
          <w:color w:val="000000"/>
        </w:rPr>
        <w:t>).</w:t>
      </w:r>
      <w:r w:rsidR="006C68B3" w:rsidRPr="00B460A9">
        <w:rPr>
          <w:bCs/>
          <w:color w:val="000000"/>
        </w:rPr>
        <w:t xml:space="preserve"> </w:t>
      </w:r>
      <w:r w:rsidR="006C68B3" w:rsidRPr="00F04822">
        <w:rPr>
          <w:bCs/>
          <w:color w:val="000000"/>
        </w:rPr>
        <w:t xml:space="preserve">These data </w:t>
      </w:r>
      <w:r w:rsidR="00206659">
        <w:rPr>
          <w:bCs/>
          <w:color w:val="000000"/>
        </w:rPr>
        <w:t>support the</w:t>
      </w:r>
      <w:r w:rsidR="006C68B3" w:rsidRPr="00F04822">
        <w:rPr>
          <w:bCs/>
          <w:color w:val="000000"/>
        </w:rPr>
        <w:t xml:space="preserve"> reciprocal</w:t>
      </w:r>
      <w:r w:rsidR="00A220BD">
        <w:rPr>
          <w:bCs/>
          <w:color w:val="000000"/>
        </w:rPr>
        <w:t xml:space="preserve"> and coordinated</w:t>
      </w:r>
      <w:r w:rsidR="006C68B3" w:rsidRPr="00F04822">
        <w:rPr>
          <w:bCs/>
          <w:color w:val="000000"/>
        </w:rPr>
        <w:t xml:space="preserve"> </w:t>
      </w:r>
      <w:r w:rsidR="006C68B3">
        <w:rPr>
          <w:bCs/>
          <w:color w:val="000000"/>
        </w:rPr>
        <w:t>control of transcription by</w:t>
      </w:r>
      <w:r w:rsidR="006C68B3" w:rsidRPr="00F04822">
        <w:rPr>
          <w:bCs/>
          <w:color w:val="000000"/>
        </w:rPr>
        <w:t xml:space="preserve"> E2F-1 and NF-</w:t>
      </w:r>
      <w:r w:rsidR="006C68B3" w:rsidRPr="00F04822">
        <w:rPr>
          <w:bCs/>
          <w:color w:val="000000"/>
        </w:rPr>
        <w:sym w:font="Symbol" w:char="F06B"/>
      </w:r>
      <w:r w:rsidR="006C68B3" w:rsidRPr="00F04822">
        <w:rPr>
          <w:bCs/>
          <w:color w:val="000000"/>
        </w:rPr>
        <w:t>B</w:t>
      </w:r>
      <w:r w:rsidR="006C68B3" w:rsidRPr="00B460A9">
        <w:rPr>
          <w:bCs/>
          <w:color w:val="000000"/>
        </w:rPr>
        <w:t>.</w:t>
      </w:r>
    </w:p>
    <w:p w:rsidR="00A220BD" w:rsidRDefault="00A220BD" w:rsidP="00581607">
      <w:pPr>
        <w:shd w:val="clear" w:color="auto" w:fill="FFFFFF"/>
        <w:spacing w:line="480" w:lineRule="auto"/>
        <w:jc w:val="both"/>
        <w:outlineLvl w:val="3"/>
        <w:rPr>
          <w:bCs/>
          <w:color w:val="000000"/>
        </w:rPr>
      </w:pPr>
    </w:p>
    <w:p w:rsidR="0044413D" w:rsidRDefault="00A220BD" w:rsidP="0044413D">
      <w:pPr>
        <w:shd w:val="clear" w:color="auto" w:fill="FFFFFF"/>
        <w:spacing w:line="480" w:lineRule="auto"/>
        <w:jc w:val="both"/>
        <w:outlineLvl w:val="3"/>
        <w:rPr>
          <w:bCs/>
          <w:color w:val="000000"/>
        </w:rPr>
      </w:pPr>
      <w:r>
        <w:rPr>
          <w:bCs/>
          <w:color w:val="000000"/>
        </w:rPr>
        <w:t xml:space="preserve">In transient transfection experiments, a predominantly cytoplasmic </w:t>
      </w:r>
      <w:r w:rsidR="003D1AB5">
        <w:rPr>
          <w:bCs/>
          <w:color w:val="000000"/>
        </w:rPr>
        <w:t>localization</w:t>
      </w:r>
      <w:r>
        <w:rPr>
          <w:bCs/>
          <w:color w:val="000000"/>
        </w:rPr>
        <w:t xml:space="preserve"> of </w:t>
      </w:r>
      <w:r w:rsidR="001B2A56">
        <w:rPr>
          <w:bCs/>
          <w:color w:val="000000"/>
        </w:rPr>
        <w:t>RelA-DsRedxp</w:t>
      </w:r>
      <w:r>
        <w:rPr>
          <w:bCs/>
          <w:color w:val="000000"/>
        </w:rPr>
        <w:t xml:space="preserve"> was observed when expressed alone</w:t>
      </w:r>
      <w:r w:rsidRPr="00E90EE8">
        <w:rPr>
          <w:bCs/>
          <w:color w:val="000000"/>
        </w:rPr>
        <w:t>,</w:t>
      </w:r>
      <w:r>
        <w:rPr>
          <w:bCs/>
          <w:color w:val="000000"/>
        </w:rPr>
        <w:t xml:space="preserve"> whereas i</w:t>
      </w:r>
      <w:r w:rsidRPr="00A043BC">
        <w:rPr>
          <w:bCs/>
          <w:color w:val="000000"/>
        </w:rPr>
        <w:t xml:space="preserve">n cells co-expressing EGFP-E2F-1, </w:t>
      </w:r>
      <w:r>
        <w:rPr>
          <w:bCs/>
          <w:color w:val="000000"/>
        </w:rPr>
        <w:t xml:space="preserve">both proteins were predominantly nuclear </w:t>
      </w:r>
      <w:r w:rsidRPr="00E90EE8">
        <w:rPr>
          <w:bCs/>
          <w:color w:val="000000"/>
        </w:rPr>
        <w:t>(</w:t>
      </w:r>
      <w:r>
        <w:rPr>
          <w:bCs/>
          <w:color w:val="000000"/>
        </w:rPr>
        <w:t>Figure</w:t>
      </w:r>
      <w:r w:rsidRPr="00E90EE8">
        <w:rPr>
          <w:bCs/>
          <w:color w:val="000000"/>
        </w:rPr>
        <w:t xml:space="preserve"> </w:t>
      </w:r>
      <w:r w:rsidR="00DB0784">
        <w:rPr>
          <w:bCs/>
          <w:color w:val="000000"/>
        </w:rPr>
        <w:t>4E</w:t>
      </w:r>
      <w:r w:rsidRPr="00E90EE8">
        <w:rPr>
          <w:bCs/>
          <w:color w:val="000000"/>
        </w:rPr>
        <w:t>)</w:t>
      </w:r>
      <w:r w:rsidRPr="00692852">
        <w:rPr>
          <w:bCs/>
          <w:color w:val="000000"/>
        </w:rPr>
        <w:t>.</w:t>
      </w:r>
      <w:r>
        <w:rPr>
          <w:bCs/>
          <w:color w:val="000000"/>
        </w:rPr>
        <w:t xml:space="preserve"> </w:t>
      </w:r>
      <w:r w:rsidR="007E1ECD" w:rsidRPr="007E1ECD">
        <w:rPr>
          <w:bCs/>
          <w:color w:val="000000"/>
        </w:rPr>
        <w:t>In addition we also f</w:t>
      </w:r>
      <w:r w:rsidR="007E1ECD">
        <w:rPr>
          <w:bCs/>
          <w:color w:val="000000"/>
        </w:rPr>
        <w:t>ou</w:t>
      </w:r>
      <w:r w:rsidR="007E1ECD" w:rsidRPr="007E1ECD">
        <w:rPr>
          <w:bCs/>
          <w:color w:val="000000"/>
        </w:rPr>
        <w:t xml:space="preserve">nd that the steady-state cytoplasmic localisation of RelA </w:t>
      </w:r>
      <w:r w:rsidR="007E1ECD">
        <w:rPr>
          <w:bCs/>
          <w:color w:val="000000"/>
        </w:rPr>
        <w:t>was</w:t>
      </w:r>
      <w:r w:rsidR="007E1ECD" w:rsidRPr="007E1ECD">
        <w:rPr>
          <w:bCs/>
          <w:color w:val="000000"/>
        </w:rPr>
        <w:t xml:space="preserve"> restored in cells </w:t>
      </w:r>
      <w:r w:rsidR="007E1ECD">
        <w:rPr>
          <w:bCs/>
          <w:color w:val="000000"/>
        </w:rPr>
        <w:t xml:space="preserve">transiently </w:t>
      </w:r>
      <w:r w:rsidR="007E1ECD" w:rsidRPr="007E1ECD">
        <w:rPr>
          <w:bCs/>
          <w:color w:val="000000"/>
        </w:rPr>
        <w:t>expressing I</w:t>
      </w:r>
      <w:r w:rsidR="007E1ECD">
        <w:rPr>
          <w:bCs/>
          <w:color w:val="000000"/>
        </w:rPr>
        <w:t>κ</w:t>
      </w:r>
      <w:r w:rsidR="007E1ECD" w:rsidRPr="007E1ECD">
        <w:rPr>
          <w:bCs/>
          <w:color w:val="000000"/>
        </w:rPr>
        <w:t>Bα-AmCyan</w:t>
      </w:r>
      <w:r w:rsidR="007E1ECD">
        <w:rPr>
          <w:bCs/>
          <w:color w:val="000000"/>
        </w:rPr>
        <w:t xml:space="preserve"> in addition to </w:t>
      </w:r>
      <w:r w:rsidR="007E1ECD" w:rsidRPr="007E1ECD">
        <w:rPr>
          <w:bCs/>
          <w:color w:val="000000"/>
        </w:rPr>
        <w:t>EGFP-E2F-1 and RelA-dsRedxp. These data suggest the hypothesis that I</w:t>
      </w:r>
      <w:r w:rsidR="00CA7A67">
        <w:rPr>
          <w:bCs/>
          <w:color w:val="000000"/>
        </w:rPr>
        <w:t>κ</w:t>
      </w:r>
      <w:r w:rsidR="007E1ECD" w:rsidRPr="007E1ECD">
        <w:rPr>
          <w:bCs/>
          <w:color w:val="000000"/>
        </w:rPr>
        <w:t xml:space="preserve">Bα and E2F-1 </w:t>
      </w:r>
      <w:r w:rsidR="00CA7A67">
        <w:rPr>
          <w:bCs/>
          <w:color w:val="000000"/>
        </w:rPr>
        <w:t xml:space="preserve">may </w:t>
      </w:r>
      <w:r w:rsidR="007E1ECD" w:rsidRPr="007E1ECD">
        <w:rPr>
          <w:bCs/>
          <w:color w:val="000000"/>
        </w:rPr>
        <w:t>compete for the same binding site on RelA, with I</w:t>
      </w:r>
      <w:r w:rsidR="00CA7A67">
        <w:rPr>
          <w:bCs/>
          <w:color w:val="000000"/>
        </w:rPr>
        <w:t>κ</w:t>
      </w:r>
      <w:r w:rsidR="007E1ECD" w:rsidRPr="007E1ECD">
        <w:rPr>
          <w:bCs/>
          <w:color w:val="000000"/>
        </w:rPr>
        <w:t xml:space="preserve">Bα perhaps having the higher affinity.  </w:t>
      </w:r>
      <w:r>
        <w:rPr>
          <w:bCs/>
          <w:color w:val="000000"/>
        </w:rPr>
        <w:t>Time</w:t>
      </w:r>
      <w:r w:rsidR="00DB0784">
        <w:rPr>
          <w:bCs/>
          <w:color w:val="000000"/>
        </w:rPr>
        <w:t>-</w:t>
      </w:r>
      <w:r>
        <w:rPr>
          <w:bCs/>
          <w:color w:val="000000"/>
        </w:rPr>
        <w:t>series experiments</w:t>
      </w:r>
      <w:r w:rsidR="00DB0784">
        <w:rPr>
          <w:bCs/>
          <w:color w:val="000000"/>
        </w:rPr>
        <w:t xml:space="preserve"> </w:t>
      </w:r>
      <w:r w:rsidR="00A1739A">
        <w:rPr>
          <w:bCs/>
          <w:color w:val="000000"/>
        </w:rPr>
        <w:t>in both</w:t>
      </w:r>
      <w:r w:rsidR="00DB0784">
        <w:rPr>
          <w:bCs/>
          <w:color w:val="000000"/>
        </w:rPr>
        <w:t xml:space="preserve"> SK-N-AS </w:t>
      </w:r>
      <w:r w:rsidR="00A1739A">
        <w:rPr>
          <w:bCs/>
          <w:color w:val="000000"/>
        </w:rPr>
        <w:t xml:space="preserve">and HeLa </w:t>
      </w:r>
      <w:r w:rsidR="00DB0784">
        <w:rPr>
          <w:bCs/>
          <w:color w:val="000000"/>
        </w:rPr>
        <w:t>cells</w:t>
      </w:r>
      <w:r>
        <w:rPr>
          <w:bCs/>
          <w:color w:val="000000"/>
        </w:rPr>
        <w:t xml:space="preserve"> showed </w:t>
      </w:r>
      <w:r w:rsidR="00DB0784">
        <w:rPr>
          <w:bCs/>
          <w:color w:val="000000"/>
        </w:rPr>
        <w:t xml:space="preserve">that </w:t>
      </w:r>
      <w:r>
        <w:rPr>
          <w:bCs/>
          <w:color w:val="000000"/>
        </w:rPr>
        <w:t>a decrease in EGFP-E2F-1 expression over time</w:t>
      </w:r>
      <w:r w:rsidR="00A1739A">
        <w:rPr>
          <w:bCs/>
          <w:color w:val="000000"/>
        </w:rPr>
        <w:t xml:space="preserve"> was associated</w:t>
      </w:r>
      <w:r>
        <w:rPr>
          <w:bCs/>
          <w:color w:val="000000"/>
        </w:rPr>
        <w:t xml:space="preserve"> with a re-</w:t>
      </w:r>
      <w:r w:rsidR="003D1AB5">
        <w:rPr>
          <w:bCs/>
          <w:color w:val="000000"/>
        </w:rPr>
        <w:t>localization</w:t>
      </w:r>
      <w:r>
        <w:rPr>
          <w:bCs/>
          <w:color w:val="000000"/>
        </w:rPr>
        <w:t xml:space="preserve"> of </w:t>
      </w:r>
      <w:r w:rsidR="001B2A56">
        <w:rPr>
          <w:bCs/>
          <w:color w:val="000000"/>
        </w:rPr>
        <w:t>RelA-DsRedxp</w:t>
      </w:r>
      <w:r>
        <w:rPr>
          <w:bCs/>
          <w:color w:val="000000"/>
        </w:rPr>
        <w:t xml:space="preserve"> from the nucleus to the </w:t>
      </w:r>
      <w:r w:rsidRPr="00474B2B">
        <w:rPr>
          <w:bCs/>
          <w:color w:val="000000"/>
        </w:rPr>
        <w:t xml:space="preserve">cytoplasm </w:t>
      </w:r>
      <w:r w:rsidR="00A1739A" w:rsidRPr="00474B2B">
        <w:rPr>
          <w:bCs/>
          <w:color w:val="000000"/>
        </w:rPr>
        <w:t>(</w:t>
      </w:r>
      <w:r w:rsidR="00B16B00">
        <w:rPr>
          <w:bCs/>
          <w:color w:val="000000"/>
        </w:rPr>
        <w:t>f</w:t>
      </w:r>
      <w:r w:rsidR="00A1739A">
        <w:rPr>
          <w:bCs/>
          <w:color w:val="000000"/>
        </w:rPr>
        <w:t>or SK-N-AS cells, F</w:t>
      </w:r>
      <w:r w:rsidR="00A1739A" w:rsidRPr="002E0C43">
        <w:t xml:space="preserve">igure </w:t>
      </w:r>
      <w:r w:rsidR="00A1739A">
        <w:t xml:space="preserve">4 </w:t>
      </w:r>
      <w:r w:rsidR="00A1739A" w:rsidRPr="002E0C43">
        <w:rPr>
          <w:bCs/>
          <w:color w:val="000000"/>
        </w:rPr>
        <w:t>-</w:t>
      </w:r>
      <w:r w:rsidR="00653DBE">
        <w:rPr>
          <w:bCs/>
          <w:color w:val="000000"/>
        </w:rPr>
        <w:t xml:space="preserve"> </w:t>
      </w:r>
      <w:r w:rsidR="00A1739A" w:rsidRPr="002E0C43">
        <w:rPr>
          <w:bCs/>
          <w:color w:val="000000"/>
        </w:rPr>
        <w:t>Figure supplement</w:t>
      </w:r>
      <w:r w:rsidR="00A1739A">
        <w:rPr>
          <w:bCs/>
          <w:color w:val="000000"/>
        </w:rPr>
        <w:t xml:space="preserve"> 1 A-B; </w:t>
      </w:r>
      <w:r w:rsidR="00B16B00">
        <w:rPr>
          <w:bCs/>
          <w:color w:val="000000"/>
        </w:rPr>
        <w:t>f</w:t>
      </w:r>
      <w:r w:rsidR="00A1739A">
        <w:rPr>
          <w:bCs/>
          <w:color w:val="000000"/>
        </w:rPr>
        <w:t>or HeLa cells, Figure 4 Figure supplement 2 A-C</w:t>
      </w:r>
      <w:r w:rsidR="00A1739A" w:rsidRPr="00474B2B">
        <w:rPr>
          <w:bCs/>
          <w:color w:val="000000"/>
        </w:rPr>
        <w:t xml:space="preserve">). </w:t>
      </w:r>
      <w:r w:rsidR="00232D61">
        <w:rPr>
          <w:bCs/>
          <w:color w:val="000000"/>
        </w:rPr>
        <w:t xml:space="preserve">Quantitative analysis showed a </w:t>
      </w:r>
      <w:r w:rsidR="00EF2422">
        <w:rPr>
          <w:bCs/>
          <w:color w:val="000000"/>
        </w:rPr>
        <w:t xml:space="preserve">strong </w:t>
      </w:r>
      <w:r w:rsidR="00232D61">
        <w:rPr>
          <w:bCs/>
          <w:color w:val="000000"/>
        </w:rPr>
        <w:t xml:space="preserve">correlation between the </w:t>
      </w:r>
      <w:r w:rsidR="00B16B00">
        <w:rPr>
          <w:bCs/>
          <w:color w:val="000000"/>
        </w:rPr>
        <w:t>EGFP-</w:t>
      </w:r>
      <w:r w:rsidR="00232D61">
        <w:rPr>
          <w:bCs/>
          <w:color w:val="000000"/>
        </w:rPr>
        <w:t xml:space="preserve">E2F1 </w:t>
      </w:r>
      <w:r w:rsidR="00EF2422">
        <w:rPr>
          <w:bCs/>
          <w:color w:val="000000"/>
        </w:rPr>
        <w:t xml:space="preserve">decay half-life </w:t>
      </w:r>
      <w:r w:rsidR="00232D61">
        <w:rPr>
          <w:bCs/>
          <w:color w:val="000000"/>
        </w:rPr>
        <w:t>and the delay in RelA-DsRedxp translocation back into the cytoplasm (</w:t>
      </w:r>
      <w:r w:rsidR="00B16B00">
        <w:rPr>
          <w:bCs/>
          <w:color w:val="000000"/>
        </w:rPr>
        <w:t>f</w:t>
      </w:r>
      <w:r w:rsidR="00232D61">
        <w:rPr>
          <w:bCs/>
          <w:color w:val="000000"/>
        </w:rPr>
        <w:t>or SK-N-AS cells, F</w:t>
      </w:r>
      <w:r w:rsidR="00232D61" w:rsidRPr="002E0C43">
        <w:t xml:space="preserve">igure </w:t>
      </w:r>
      <w:r w:rsidR="00232D61">
        <w:t>4</w:t>
      </w:r>
      <w:r w:rsidR="00653DBE">
        <w:t xml:space="preserve"> </w:t>
      </w:r>
      <w:r w:rsidR="00232D61" w:rsidRPr="002E0C43">
        <w:rPr>
          <w:bCs/>
          <w:color w:val="000000"/>
        </w:rPr>
        <w:t>-</w:t>
      </w:r>
      <w:r w:rsidR="00653DBE">
        <w:rPr>
          <w:bCs/>
          <w:color w:val="000000"/>
        </w:rPr>
        <w:t xml:space="preserve"> </w:t>
      </w:r>
      <w:r w:rsidR="00232D61" w:rsidRPr="002E0C43">
        <w:rPr>
          <w:bCs/>
          <w:color w:val="000000"/>
        </w:rPr>
        <w:t>Figure supplement</w:t>
      </w:r>
      <w:r w:rsidR="00232D61">
        <w:rPr>
          <w:bCs/>
          <w:color w:val="000000"/>
        </w:rPr>
        <w:t xml:space="preserve"> 1 C; </w:t>
      </w:r>
      <w:r w:rsidR="00B16B00">
        <w:rPr>
          <w:bCs/>
          <w:color w:val="000000"/>
        </w:rPr>
        <w:t>f</w:t>
      </w:r>
      <w:r w:rsidR="00232D61">
        <w:rPr>
          <w:bCs/>
          <w:color w:val="000000"/>
        </w:rPr>
        <w:t>or HeLa cells, Figure 4 Figure supplement 2 D). Initial mathematical modelling of this interacting syst</w:t>
      </w:r>
      <w:r w:rsidR="009A6304">
        <w:rPr>
          <w:bCs/>
          <w:color w:val="000000"/>
        </w:rPr>
        <w:t>em (for details of the model</w:t>
      </w:r>
      <w:r w:rsidR="00232D61">
        <w:rPr>
          <w:bCs/>
          <w:color w:val="000000"/>
        </w:rPr>
        <w:t xml:space="preserve"> see Appendix Section </w:t>
      </w:r>
      <w:r w:rsidR="00D1504C">
        <w:rPr>
          <w:b/>
          <w:bCs/>
          <w:color w:val="000000"/>
        </w:rPr>
        <w:t>B</w:t>
      </w:r>
      <w:r w:rsidR="00232D61">
        <w:rPr>
          <w:bCs/>
          <w:color w:val="000000"/>
        </w:rPr>
        <w:t>) was able to recapitulate the main features of the observed correlation between E2F</w:t>
      </w:r>
      <w:r w:rsidR="00DA2A6F">
        <w:rPr>
          <w:bCs/>
          <w:color w:val="000000"/>
        </w:rPr>
        <w:t>-</w:t>
      </w:r>
      <w:r w:rsidR="00232D61">
        <w:rPr>
          <w:bCs/>
          <w:color w:val="000000"/>
        </w:rPr>
        <w:t xml:space="preserve">1 levels and RelA </w:t>
      </w:r>
      <w:r w:rsidR="003D1AB5">
        <w:rPr>
          <w:bCs/>
          <w:color w:val="000000"/>
        </w:rPr>
        <w:t>localization</w:t>
      </w:r>
      <w:r w:rsidR="00232D61">
        <w:rPr>
          <w:bCs/>
          <w:color w:val="000000"/>
        </w:rPr>
        <w:t xml:space="preserve"> </w:t>
      </w:r>
      <w:r w:rsidR="00232D61" w:rsidRPr="00CB74B9">
        <w:rPr>
          <w:bCs/>
          <w:i/>
          <w:color w:val="000000"/>
        </w:rPr>
        <w:t>in silico</w:t>
      </w:r>
      <w:r w:rsidR="00232D61">
        <w:rPr>
          <w:bCs/>
          <w:color w:val="000000"/>
        </w:rPr>
        <w:t xml:space="preserve"> (</w:t>
      </w:r>
      <w:r w:rsidR="00232D61" w:rsidRPr="002E0C43">
        <w:t xml:space="preserve">Figure </w:t>
      </w:r>
      <w:r w:rsidR="00232D61">
        <w:t>4</w:t>
      </w:r>
      <w:r w:rsidR="00232D61">
        <w:rPr>
          <w:bCs/>
          <w:color w:val="000000"/>
        </w:rPr>
        <w:t xml:space="preserve"> -</w:t>
      </w:r>
      <w:r w:rsidR="00232D61" w:rsidRPr="002E0C43">
        <w:rPr>
          <w:bCs/>
          <w:color w:val="000000"/>
        </w:rPr>
        <w:t>Figure supplement</w:t>
      </w:r>
      <w:r w:rsidR="00232D61">
        <w:rPr>
          <w:bCs/>
          <w:color w:val="000000"/>
        </w:rPr>
        <w:t xml:space="preserve"> 1 D,E).</w:t>
      </w:r>
      <w:r w:rsidR="0044413D">
        <w:rPr>
          <w:bCs/>
          <w:color w:val="000000"/>
        </w:rPr>
        <w:br w:type="page"/>
      </w:r>
    </w:p>
    <w:p w:rsidR="009A6304" w:rsidRDefault="00A220BD" w:rsidP="009A6304">
      <w:pPr>
        <w:spacing w:line="480" w:lineRule="auto"/>
        <w:rPr>
          <w:b/>
          <w:bCs/>
          <w:color w:val="000000"/>
        </w:rPr>
      </w:pPr>
      <w:r w:rsidRPr="00CB74B9">
        <w:rPr>
          <w:b/>
          <w:bCs/>
          <w:color w:val="000000"/>
        </w:rPr>
        <w:lastRenderedPageBreak/>
        <w:t>Physical and functional interaction between RelA and E2F-1</w:t>
      </w:r>
    </w:p>
    <w:p w:rsidR="009A6304" w:rsidRDefault="009A6304" w:rsidP="009A6304">
      <w:pPr>
        <w:spacing w:line="480" w:lineRule="auto"/>
        <w:rPr>
          <w:bCs/>
        </w:rPr>
      </w:pPr>
    </w:p>
    <w:p w:rsidR="00232D61" w:rsidRDefault="00232D61" w:rsidP="00232D61">
      <w:pPr>
        <w:shd w:val="clear" w:color="auto" w:fill="FFFFFF"/>
        <w:spacing w:line="480" w:lineRule="auto"/>
        <w:jc w:val="both"/>
        <w:outlineLvl w:val="3"/>
        <w:rPr>
          <w:bCs/>
        </w:rPr>
      </w:pPr>
      <w:r>
        <w:rPr>
          <w:bCs/>
        </w:rPr>
        <w:t>These data supported a direct interaction between E2F</w:t>
      </w:r>
      <w:r w:rsidR="00B45543">
        <w:rPr>
          <w:bCs/>
        </w:rPr>
        <w:t>-</w:t>
      </w:r>
      <w:r>
        <w:rPr>
          <w:bCs/>
        </w:rPr>
        <w:t>1 and RelA.</w:t>
      </w:r>
      <w:r w:rsidR="00E405BA">
        <w:rPr>
          <w:bCs/>
        </w:rPr>
        <w:t xml:space="preserve"> </w:t>
      </w:r>
      <w:r>
        <w:rPr>
          <w:bCs/>
        </w:rPr>
        <w:t xml:space="preserve">Therefore, </w:t>
      </w:r>
      <w:r w:rsidRPr="00E90EE8">
        <w:rPr>
          <w:bCs/>
        </w:rPr>
        <w:t xml:space="preserve">the physical interactions between E2F-1 and NF-κB proteins in cells were investigated. </w:t>
      </w:r>
      <w:r>
        <w:rPr>
          <w:bCs/>
        </w:rPr>
        <w:t>Co-locali</w:t>
      </w:r>
      <w:r w:rsidR="009D0F58">
        <w:rPr>
          <w:bCs/>
        </w:rPr>
        <w:t>z</w:t>
      </w:r>
      <w:r>
        <w:rPr>
          <w:bCs/>
        </w:rPr>
        <w:t>ation of E2F</w:t>
      </w:r>
      <w:r w:rsidR="00B45543">
        <w:rPr>
          <w:bCs/>
        </w:rPr>
        <w:t>-</w:t>
      </w:r>
      <w:r>
        <w:rPr>
          <w:bCs/>
        </w:rPr>
        <w:t>1 and RelA had previously been shown through fluorescence imaging experiments.</w:t>
      </w:r>
      <w:r w:rsidR="00E405BA">
        <w:rPr>
          <w:bCs/>
        </w:rPr>
        <w:t xml:space="preserve"> </w:t>
      </w:r>
      <w:r>
        <w:rPr>
          <w:bCs/>
        </w:rPr>
        <w:t>A</w:t>
      </w:r>
      <w:r w:rsidRPr="00E90EE8">
        <w:rPr>
          <w:bCs/>
        </w:rPr>
        <w:t xml:space="preserve"> clear physical interaction between fluorescently labelled E2F-1 and RelA in the nucleus of living cells was evident using Förster R</w:t>
      </w:r>
      <w:r w:rsidR="00616227">
        <w:rPr>
          <w:bCs/>
        </w:rPr>
        <w:t>esonance Energy Transfer (FRET), in conjunction with acceptor photobleaching</w:t>
      </w:r>
      <w:r w:rsidR="00616227" w:rsidRPr="00E90EE8">
        <w:rPr>
          <w:bCs/>
        </w:rPr>
        <w:t xml:space="preserve"> </w:t>
      </w:r>
      <w:r w:rsidR="00616227">
        <w:rPr>
          <w:bCs/>
        </w:rPr>
        <w:t xml:space="preserve">as a qualitative indicator of intermolecular interaction, </w:t>
      </w:r>
      <w:r w:rsidRPr="00E90EE8">
        <w:rPr>
          <w:bCs/>
        </w:rPr>
        <w:t>and Fluorescence Cross-Correlation Spectroscopy (FCCS) (</w:t>
      </w:r>
      <w:r>
        <w:rPr>
          <w:bCs/>
        </w:rPr>
        <w:t>Figure 5</w:t>
      </w:r>
      <w:r w:rsidR="00960439">
        <w:rPr>
          <w:bCs/>
        </w:rPr>
        <w:t>B-D</w:t>
      </w:r>
      <w:r w:rsidRPr="00E90EE8">
        <w:rPr>
          <w:bCs/>
        </w:rPr>
        <w:t>)</w:t>
      </w:r>
      <w:r>
        <w:rPr>
          <w:bCs/>
        </w:rPr>
        <w:t>.</w:t>
      </w:r>
      <w:r w:rsidRPr="00E90EE8">
        <w:rPr>
          <w:bCs/>
        </w:rPr>
        <w:t xml:space="preserve"> </w:t>
      </w:r>
    </w:p>
    <w:p w:rsidR="00DA2A6F" w:rsidRDefault="00DA2A6F" w:rsidP="001065CA">
      <w:pPr>
        <w:spacing w:line="480" w:lineRule="auto"/>
        <w:jc w:val="both"/>
        <w:rPr>
          <w:bCs/>
        </w:rPr>
      </w:pPr>
    </w:p>
    <w:p w:rsidR="0083008A" w:rsidRDefault="00232D61" w:rsidP="0044413D">
      <w:pPr>
        <w:spacing w:line="480" w:lineRule="auto"/>
        <w:jc w:val="both"/>
        <w:rPr>
          <w:bCs/>
        </w:rPr>
      </w:pPr>
      <w:r>
        <w:rPr>
          <w:bCs/>
        </w:rPr>
        <w:t>In order to</w:t>
      </w:r>
      <w:r w:rsidRPr="00E90EE8">
        <w:rPr>
          <w:bCs/>
        </w:rPr>
        <w:t xml:space="preserve"> </w:t>
      </w:r>
      <w:r>
        <w:rPr>
          <w:bCs/>
        </w:rPr>
        <w:t xml:space="preserve">further </w:t>
      </w:r>
      <w:r w:rsidR="0071325E">
        <w:rPr>
          <w:bCs/>
        </w:rPr>
        <w:t xml:space="preserve">support </w:t>
      </w:r>
      <w:r>
        <w:rPr>
          <w:bCs/>
        </w:rPr>
        <w:t>th</w:t>
      </w:r>
      <w:r w:rsidR="00DA2A6F">
        <w:rPr>
          <w:bCs/>
        </w:rPr>
        <w:t>e</w:t>
      </w:r>
      <w:r>
        <w:rPr>
          <w:bCs/>
        </w:rPr>
        <w:t xml:space="preserve"> interaction between the endogenous proteins, we</w:t>
      </w:r>
      <w:r w:rsidRPr="00E90EE8">
        <w:rPr>
          <w:bCs/>
        </w:rPr>
        <w:t xml:space="preserve"> us</w:t>
      </w:r>
      <w:r>
        <w:rPr>
          <w:bCs/>
        </w:rPr>
        <w:t>ed</w:t>
      </w:r>
      <w:r w:rsidRPr="00E90EE8">
        <w:rPr>
          <w:bCs/>
        </w:rPr>
        <w:t xml:space="preserve"> co-immunoprecipitation (Co-IP) of endogenous E2F-1 and RelA in HeLa cells </w:t>
      </w:r>
      <w:r w:rsidR="009D0F58">
        <w:rPr>
          <w:bCs/>
        </w:rPr>
        <w:t xml:space="preserve">that </w:t>
      </w:r>
      <w:r w:rsidR="00B45543">
        <w:rPr>
          <w:bCs/>
        </w:rPr>
        <w:t>had</w:t>
      </w:r>
      <w:r>
        <w:rPr>
          <w:bCs/>
        </w:rPr>
        <w:t xml:space="preserve"> been </w:t>
      </w:r>
      <w:r w:rsidRPr="00E90EE8">
        <w:rPr>
          <w:bCs/>
        </w:rPr>
        <w:t>synchronized in late G1</w:t>
      </w:r>
      <w:r>
        <w:rPr>
          <w:bCs/>
        </w:rPr>
        <w:t xml:space="preserve">, when </w:t>
      </w:r>
      <w:r w:rsidRPr="00E90EE8">
        <w:rPr>
          <w:bCs/>
        </w:rPr>
        <w:t xml:space="preserve">E2F-1 levels </w:t>
      </w:r>
      <w:r>
        <w:rPr>
          <w:bCs/>
        </w:rPr>
        <w:t>are</w:t>
      </w:r>
      <w:r w:rsidRPr="00E90EE8">
        <w:rPr>
          <w:bCs/>
        </w:rPr>
        <w:t xml:space="preserve"> at their peak</w:t>
      </w:r>
      <w:r>
        <w:rPr>
          <w:bCs/>
        </w:rPr>
        <w:t xml:space="preserve"> </w:t>
      </w:r>
      <w:r w:rsidRPr="00E90EE8">
        <w:rPr>
          <w:bCs/>
        </w:rPr>
        <w:t>(</w:t>
      </w:r>
      <w:r>
        <w:rPr>
          <w:bCs/>
        </w:rPr>
        <w:t>Figure</w:t>
      </w:r>
      <w:r w:rsidRPr="00E90EE8">
        <w:rPr>
          <w:bCs/>
        </w:rPr>
        <w:t xml:space="preserve"> </w:t>
      </w:r>
      <w:r>
        <w:rPr>
          <w:bCs/>
        </w:rPr>
        <w:t>5</w:t>
      </w:r>
      <w:r w:rsidR="00960439">
        <w:rPr>
          <w:bCs/>
        </w:rPr>
        <w:t>A</w:t>
      </w:r>
      <w:r w:rsidRPr="00C53BB5">
        <w:rPr>
          <w:bCs/>
        </w:rPr>
        <w:t>)</w:t>
      </w:r>
      <w:r>
        <w:rPr>
          <w:bCs/>
        </w:rPr>
        <w:t>. These data confirmed a physical interaction between E2F-1 and RelA</w:t>
      </w:r>
      <w:r w:rsidR="00B653BA">
        <w:rPr>
          <w:bCs/>
        </w:rPr>
        <w:t>, in agre</w:t>
      </w:r>
      <w:r w:rsidR="0071325E">
        <w:rPr>
          <w:bCs/>
        </w:rPr>
        <w:t xml:space="preserve">ement with previous studies </w:t>
      </w:r>
      <w:r w:rsidR="004A4EF6" w:rsidRPr="00382C11">
        <w:rPr>
          <w:bCs/>
          <w:color w:val="000000"/>
        </w:rPr>
        <w:fldChar w:fldCharType="begin">
          <w:fldData xml:space="preserve">PEVuZE5vdGU+PENpdGU+PEF1dGhvcj5HYXJiZXI8L0F1dGhvcj48WWVhcj4yMDEyPC9ZZWFyPjxS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</w:fldData>
        </w:fldChar>
      </w:r>
      <w:r w:rsidR="006E7DAB">
        <w:rPr>
          <w:bCs/>
          <w:color w:val="000000"/>
        </w:rPr>
        <w:instrText xml:space="preserve"> ADDIN EN.CITE </w:instrText>
      </w:r>
      <w:r w:rsidR="004A4EF6">
        <w:rPr>
          <w:bCs/>
          <w:color w:val="000000"/>
        </w:rPr>
        <w:fldChar w:fldCharType="begin">
          <w:fldData xml:space="preserve">PEVuZE5vdGU+PENpdGU+PEF1dGhvcj5HYXJiZXI8L0F1dGhvcj48WWVhcj4yMDEyPC9ZZWFyPjxS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</w:fldData>
        </w:fldChar>
      </w:r>
      <w:r w:rsidR="006E7DAB">
        <w:rPr>
          <w:bCs/>
          <w:color w:val="000000"/>
        </w:rPr>
        <w:instrText xml:space="preserve"> ADDIN EN.CITE.DATA </w:instrText>
      </w:r>
      <w:r w:rsidR="004A4EF6">
        <w:rPr>
          <w:bCs/>
          <w:color w:val="000000"/>
        </w:rPr>
      </w:r>
      <w:r w:rsidR="004A4EF6">
        <w:rPr>
          <w:bCs/>
          <w:color w:val="000000"/>
        </w:rPr>
        <w:fldChar w:fldCharType="end"/>
      </w:r>
      <w:r w:rsidR="004A4EF6" w:rsidRPr="00382C11">
        <w:rPr>
          <w:bCs/>
          <w:color w:val="000000"/>
        </w:rPr>
      </w:r>
      <w:r w:rsidR="004A4EF6" w:rsidRPr="00382C11">
        <w:rPr>
          <w:bCs/>
          <w:color w:val="000000"/>
        </w:rPr>
        <w:fldChar w:fldCharType="separate"/>
      </w:r>
      <w:r w:rsidR="006E7DAB">
        <w:rPr>
          <w:bCs/>
          <w:noProof/>
          <w:color w:val="000000"/>
        </w:rPr>
        <w:t>(</w:t>
      </w:r>
      <w:hyperlink w:anchor="_ENREF_58" w:tooltip="Tanaka, 2002 #324" w:history="1">
        <w:r w:rsidR="00E92F01">
          <w:rPr>
            <w:bCs/>
            <w:noProof/>
            <w:color w:val="000000"/>
          </w:rPr>
          <w:t>Tanaka, Matsumura et al. 2002</w:t>
        </w:r>
      </w:hyperlink>
      <w:r w:rsidR="006E7DAB">
        <w:rPr>
          <w:bCs/>
          <w:noProof/>
          <w:color w:val="000000"/>
        </w:rPr>
        <w:t xml:space="preserve">, </w:t>
      </w:r>
      <w:hyperlink w:anchor="_ENREF_37" w:tooltip="Lim, 2007 #242" w:history="1">
        <w:r w:rsidR="00E92F01">
          <w:rPr>
            <w:bCs/>
            <w:noProof/>
            <w:color w:val="000000"/>
          </w:rPr>
          <w:t>Lim, Yao et al. 2007</w:t>
        </w:r>
      </w:hyperlink>
      <w:r w:rsidR="006E7DAB">
        <w:rPr>
          <w:bCs/>
          <w:noProof/>
          <w:color w:val="000000"/>
        </w:rPr>
        <w:t xml:space="preserve">, </w:t>
      </w:r>
      <w:hyperlink w:anchor="_ENREF_19" w:tooltip="Garber, 2012 #616" w:history="1">
        <w:r w:rsidR="00E92F01">
          <w:rPr>
            <w:bCs/>
            <w:noProof/>
            <w:color w:val="000000"/>
          </w:rPr>
          <w:t>Garber, Yosef et al. 2012</w:t>
        </w:r>
      </w:hyperlink>
      <w:r w:rsidR="006E7DAB">
        <w:rPr>
          <w:bCs/>
          <w:noProof/>
          <w:color w:val="000000"/>
        </w:rPr>
        <w:t>)</w:t>
      </w:r>
      <w:r w:rsidR="004A4EF6" w:rsidRPr="00382C11">
        <w:rPr>
          <w:bCs/>
          <w:color w:val="000000"/>
        </w:rPr>
        <w:fldChar w:fldCharType="end"/>
      </w:r>
      <w:r w:rsidR="00382C11">
        <w:rPr>
          <w:bCs/>
          <w:color w:val="000000"/>
        </w:rPr>
        <w:t>.</w:t>
      </w:r>
      <w:r>
        <w:rPr>
          <w:bCs/>
        </w:rPr>
        <w:t xml:space="preserve"> </w:t>
      </w:r>
      <w:r w:rsidR="0071325E">
        <w:rPr>
          <w:bCs/>
        </w:rPr>
        <w:t>We were not able to observe a positive co-IP in asynchronous cells</w:t>
      </w:r>
      <w:r w:rsidR="0083008A">
        <w:rPr>
          <w:bCs/>
        </w:rPr>
        <w:t xml:space="preserve"> (see Appendix Figure 4)</w:t>
      </w:r>
      <w:r w:rsidR="0071325E">
        <w:rPr>
          <w:bCs/>
        </w:rPr>
        <w:t xml:space="preserve">, suggesting that this interaction </w:t>
      </w:r>
      <w:r w:rsidR="00797F2C">
        <w:rPr>
          <w:bCs/>
        </w:rPr>
        <w:t xml:space="preserve">was </w:t>
      </w:r>
      <w:r w:rsidR="0071325E">
        <w:rPr>
          <w:bCs/>
        </w:rPr>
        <w:t xml:space="preserve">only detectable in HeLa cells at G1/S when E2F-1 is at its highest level. </w:t>
      </w:r>
      <w:r w:rsidR="002B04F0">
        <w:rPr>
          <w:bCs/>
        </w:rPr>
        <w:t>Considered together, a</w:t>
      </w:r>
      <w:r>
        <w:rPr>
          <w:bCs/>
        </w:rPr>
        <w:t>ll of the</w:t>
      </w:r>
      <w:r w:rsidR="002B04F0">
        <w:rPr>
          <w:bCs/>
        </w:rPr>
        <w:t>se</w:t>
      </w:r>
      <w:r w:rsidR="009A6304">
        <w:rPr>
          <w:bCs/>
        </w:rPr>
        <w:t xml:space="preserve"> different measurements support</w:t>
      </w:r>
      <w:r>
        <w:rPr>
          <w:bCs/>
        </w:rPr>
        <w:t xml:space="preserve"> a significant interaction between these proteins</w:t>
      </w:r>
      <w:r w:rsidR="002B1E89">
        <w:rPr>
          <w:bCs/>
        </w:rPr>
        <w:t>.</w:t>
      </w:r>
      <w:r>
        <w:rPr>
          <w:bCs/>
        </w:rPr>
        <w:t xml:space="preserve"> These data suggest </w:t>
      </w:r>
      <w:r w:rsidR="00797F2C">
        <w:rPr>
          <w:bCs/>
        </w:rPr>
        <w:t xml:space="preserve">the hypothesis </w:t>
      </w:r>
      <w:r>
        <w:rPr>
          <w:bCs/>
        </w:rPr>
        <w:t>that the interaction between RelA and E2F-1 in the nucleus of G1/S cells, which have been subjected to an inflammatory stimulus, may coordinate differential regulation of</w:t>
      </w:r>
      <w:r w:rsidR="00BC7288">
        <w:rPr>
          <w:bCs/>
        </w:rPr>
        <w:t xml:space="preserve"> </w:t>
      </w:r>
      <w:r w:rsidR="00BC7288">
        <w:rPr>
          <w:bCs/>
          <w:color w:val="000000"/>
        </w:rPr>
        <w:t>NF-</w:t>
      </w:r>
      <w:r w:rsidR="00BC7288">
        <w:rPr>
          <w:bCs/>
          <w:color w:val="000000"/>
        </w:rPr>
        <w:sym w:font="Symbol" w:char="F06B"/>
      </w:r>
      <w:r w:rsidR="00BC7288">
        <w:rPr>
          <w:bCs/>
          <w:color w:val="000000"/>
        </w:rPr>
        <w:t>B target</w:t>
      </w:r>
      <w:r>
        <w:rPr>
          <w:bCs/>
        </w:rPr>
        <w:t xml:space="preserve"> </w:t>
      </w:r>
      <w:r w:rsidR="00BC7288">
        <w:rPr>
          <w:bCs/>
        </w:rPr>
        <w:t xml:space="preserve">gene </w:t>
      </w:r>
      <w:r>
        <w:rPr>
          <w:bCs/>
        </w:rPr>
        <w:t>transcription.</w:t>
      </w:r>
      <w:r w:rsidR="0044413D">
        <w:rPr>
          <w:bCs/>
        </w:rPr>
        <w:br w:type="page"/>
      </w:r>
    </w:p>
    <w:p w:rsidR="00870ABC" w:rsidRDefault="00870ABC" w:rsidP="00870ABC">
      <w:pPr>
        <w:spacing w:line="480" w:lineRule="auto"/>
        <w:rPr>
          <w:b/>
          <w:bCs/>
          <w:lang w:val="en-US"/>
        </w:rPr>
      </w:pPr>
      <w:r w:rsidRPr="001065CA">
        <w:rPr>
          <w:b/>
          <w:bCs/>
          <w:i/>
          <w:lang w:val="en-US"/>
        </w:rPr>
        <w:lastRenderedPageBreak/>
        <w:t>In-silico</w:t>
      </w:r>
      <w:r>
        <w:rPr>
          <w:b/>
          <w:bCs/>
          <w:lang w:val="en-US"/>
        </w:rPr>
        <w:t xml:space="preserve"> modelling and </w:t>
      </w:r>
      <w:r w:rsidRPr="002B04F0">
        <w:rPr>
          <w:b/>
          <w:bCs/>
          <w:lang w:val="en-US"/>
        </w:rPr>
        <w:t xml:space="preserve">prediction </w:t>
      </w:r>
      <w:r>
        <w:rPr>
          <w:b/>
          <w:bCs/>
          <w:lang w:val="en-US"/>
        </w:rPr>
        <w:t>of</w:t>
      </w:r>
      <w:r w:rsidRPr="002B04F0">
        <w:rPr>
          <w:b/>
          <w:bCs/>
          <w:lang w:val="en-US"/>
        </w:rPr>
        <w:t xml:space="preserve"> </w:t>
      </w:r>
      <w:r w:rsidRPr="001065CA">
        <w:rPr>
          <w:b/>
          <w:bCs/>
          <w:color w:val="000000"/>
        </w:rPr>
        <w:t>NF-</w:t>
      </w:r>
      <w:r w:rsidRPr="001065CA">
        <w:rPr>
          <w:b/>
          <w:bCs/>
          <w:color w:val="000000"/>
        </w:rPr>
        <w:sym w:font="Symbol" w:char="F06B"/>
      </w:r>
      <w:r w:rsidRPr="001065CA">
        <w:rPr>
          <w:b/>
          <w:bCs/>
          <w:color w:val="000000"/>
        </w:rPr>
        <w:t>B interaction with</w:t>
      </w:r>
      <w:r w:rsidRPr="002B04F0">
        <w:rPr>
          <w:b/>
          <w:bCs/>
          <w:lang w:val="en-US"/>
        </w:rPr>
        <w:t xml:space="preserve"> E2F-4</w:t>
      </w:r>
    </w:p>
    <w:p w:rsidR="0071325E" w:rsidRDefault="0071325E" w:rsidP="001B7414">
      <w:pPr>
        <w:spacing w:line="480" w:lineRule="auto"/>
        <w:jc w:val="both"/>
        <w:rPr>
          <w:bCs/>
        </w:rPr>
      </w:pPr>
    </w:p>
    <w:p w:rsidR="00D175BA" w:rsidRDefault="00804B43" w:rsidP="00587DC6">
      <w:pPr>
        <w:spacing w:line="480" w:lineRule="auto"/>
        <w:jc w:val="both"/>
        <w:rPr>
          <w:bCs/>
          <w:color w:val="000000"/>
        </w:rPr>
      </w:pPr>
      <w:r>
        <w:rPr>
          <w:bCs/>
          <w:color w:val="000000"/>
        </w:rPr>
        <w:t xml:space="preserve">In order to </w:t>
      </w:r>
      <w:r w:rsidR="009D7772">
        <w:rPr>
          <w:bCs/>
          <w:color w:val="000000"/>
        </w:rPr>
        <w:t xml:space="preserve">understand </w:t>
      </w:r>
      <w:r w:rsidR="00CC3491">
        <w:rPr>
          <w:bCs/>
          <w:color w:val="000000"/>
        </w:rPr>
        <w:t xml:space="preserve">and further investigate the dynamic behaviour of </w:t>
      </w:r>
      <w:r w:rsidR="009D7772">
        <w:rPr>
          <w:bCs/>
          <w:color w:val="000000"/>
        </w:rPr>
        <w:t>TNF</w:t>
      </w:r>
      <w:r w:rsidR="00953E64">
        <w:rPr>
          <w:bCs/>
          <w:color w:val="000000"/>
        </w:rPr>
        <w:t>-α-mediated</w:t>
      </w:r>
      <w:r>
        <w:rPr>
          <w:bCs/>
          <w:color w:val="000000"/>
        </w:rPr>
        <w:t xml:space="preserve"> NF-κB activation in the presence of E2F-1 (at the G1-S </w:t>
      </w:r>
      <w:r w:rsidR="00FC6E78">
        <w:rPr>
          <w:bCs/>
          <w:color w:val="000000"/>
        </w:rPr>
        <w:t>transition</w:t>
      </w:r>
      <w:r>
        <w:rPr>
          <w:bCs/>
          <w:color w:val="000000"/>
        </w:rPr>
        <w:t>), a</w:t>
      </w:r>
      <w:r w:rsidR="00CC3491">
        <w:rPr>
          <w:bCs/>
          <w:color w:val="000000"/>
        </w:rPr>
        <w:t>n ordinary differential equation-based</w:t>
      </w:r>
      <w:r>
        <w:rPr>
          <w:bCs/>
          <w:color w:val="000000"/>
        </w:rPr>
        <w:t xml:space="preserve"> mathematical </w:t>
      </w:r>
      <w:r w:rsidR="00E03E2D">
        <w:rPr>
          <w:bCs/>
          <w:color w:val="000000"/>
        </w:rPr>
        <w:t xml:space="preserve">model </w:t>
      </w:r>
      <w:r w:rsidR="002E654E">
        <w:rPr>
          <w:bCs/>
          <w:color w:val="000000"/>
        </w:rPr>
        <w:t>of</w:t>
      </w:r>
      <w:r w:rsidR="00F378F6">
        <w:rPr>
          <w:bCs/>
          <w:color w:val="000000"/>
        </w:rPr>
        <w:t xml:space="preserve"> the</w:t>
      </w:r>
      <w:r w:rsidR="00CF1E24">
        <w:rPr>
          <w:bCs/>
          <w:color w:val="000000"/>
        </w:rPr>
        <w:t xml:space="preserve"> </w:t>
      </w:r>
      <w:r w:rsidR="006C68B3" w:rsidRPr="00A81C70">
        <w:rPr>
          <w:bCs/>
          <w:color w:val="000000"/>
        </w:rPr>
        <w:t>NF-</w:t>
      </w:r>
      <w:r w:rsidR="006C68B3" w:rsidRPr="00A81C70">
        <w:rPr>
          <w:bCs/>
          <w:color w:val="000000"/>
        </w:rPr>
        <w:sym w:font="Symbol" w:char="F06B"/>
      </w:r>
      <w:r w:rsidR="006C68B3" w:rsidRPr="00A81C70">
        <w:rPr>
          <w:bCs/>
          <w:color w:val="000000"/>
        </w:rPr>
        <w:t>B</w:t>
      </w:r>
      <w:r w:rsidR="006C68B3">
        <w:rPr>
          <w:bCs/>
          <w:color w:val="000000"/>
        </w:rPr>
        <w:t xml:space="preserve"> system</w:t>
      </w:r>
      <w:r w:rsidR="00396D2F">
        <w:rPr>
          <w:bCs/>
          <w:color w:val="000000"/>
        </w:rPr>
        <w:t xml:space="preserve"> </w:t>
      </w:r>
      <w:r w:rsidR="004A4EF6">
        <w:rPr>
          <w:bCs/>
          <w:color w:val="000000"/>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sidR="00D00004">
        <w:rPr>
          <w:bCs/>
          <w:color w:val="000000"/>
        </w:rPr>
        <w:instrText xml:space="preserve"> ADDIN EN.CITE </w:instrText>
      </w:r>
      <w:r w:rsidR="004A4EF6">
        <w:rPr>
          <w:bCs/>
          <w:color w:val="000000"/>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sidR="00D00004">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D00004">
        <w:rPr>
          <w:bCs/>
          <w:noProof/>
          <w:color w:val="000000"/>
        </w:rPr>
        <w:t>(</w:t>
      </w:r>
      <w:hyperlink w:anchor="_ENREF_5" w:tooltip="Ashall, 2009 #307" w:history="1">
        <w:r w:rsidR="00E92F01">
          <w:rPr>
            <w:bCs/>
            <w:noProof/>
            <w:color w:val="000000"/>
          </w:rPr>
          <w:t>Ashall, Horton et al. 2009</w:t>
        </w:r>
      </w:hyperlink>
      <w:r w:rsidR="00D00004">
        <w:rPr>
          <w:bCs/>
          <w:noProof/>
          <w:color w:val="000000"/>
        </w:rPr>
        <w:t>)</w:t>
      </w:r>
      <w:r w:rsidR="004A4EF6">
        <w:rPr>
          <w:bCs/>
          <w:color w:val="000000"/>
        </w:rPr>
        <w:fldChar w:fldCharType="end"/>
      </w:r>
      <w:r w:rsidR="006C68B3">
        <w:rPr>
          <w:bCs/>
          <w:color w:val="000000"/>
        </w:rPr>
        <w:t xml:space="preserve"> was extended to include</w:t>
      </w:r>
      <w:r w:rsidR="00B45543">
        <w:rPr>
          <w:bCs/>
          <w:color w:val="000000"/>
        </w:rPr>
        <w:t xml:space="preserve"> the</w:t>
      </w:r>
      <w:r w:rsidR="006C68B3">
        <w:rPr>
          <w:bCs/>
          <w:color w:val="000000"/>
        </w:rPr>
        <w:t xml:space="preserve"> interaction with E2F-</w:t>
      </w:r>
      <w:r w:rsidR="006C68B3" w:rsidRPr="007905FD">
        <w:rPr>
          <w:bCs/>
          <w:color w:val="000000"/>
        </w:rPr>
        <w:t xml:space="preserve">1 </w:t>
      </w:r>
      <w:r w:rsidR="006C68B3" w:rsidRPr="004509A6">
        <w:rPr>
          <w:bCs/>
          <w:color w:val="000000"/>
        </w:rPr>
        <w:t>(</w:t>
      </w:r>
      <w:r w:rsidR="004E54AB" w:rsidRPr="004509A6">
        <w:rPr>
          <w:bCs/>
          <w:color w:val="000000"/>
        </w:rPr>
        <w:t xml:space="preserve">see </w:t>
      </w:r>
      <w:r w:rsidR="007905FD">
        <w:rPr>
          <w:bCs/>
          <w:color w:val="000000"/>
        </w:rPr>
        <w:t>A</w:t>
      </w:r>
      <w:r w:rsidR="00A94F9C" w:rsidRPr="004509A6">
        <w:rPr>
          <w:bCs/>
          <w:color w:val="000000"/>
        </w:rPr>
        <w:t>ppendix</w:t>
      </w:r>
      <w:r w:rsidR="004E54AB" w:rsidRPr="004509A6">
        <w:rPr>
          <w:bCs/>
          <w:color w:val="000000"/>
        </w:rPr>
        <w:t xml:space="preserve"> </w:t>
      </w:r>
      <w:r w:rsidR="007905FD">
        <w:rPr>
          <w:bCs/>
          <w:color w:val="000000"/>
        </w:rPr>
        <w:t xml:space="preserve">Section </w:t>
      </w:r>
      <w:r w:rsidR="00D1504C">
        <w:rPr>
          <w:bCs/>
          <w:color w:val="000000"/>
        </w:rPr>
        <w:t>B</w:t>
      </w:r>
      <w:r w:rsidR="006C68B3" w:rsidRPr="004509A6">
        <w:rPr>
          <w:bCs/>
          <w:color w:val="000000"/>
        </w:rPr>
        <w:t>).</w:t>
      </w:r>
      <w:r w:rsidR="006C68B3">
        <w:rPr>
          <w:bCs/>
          <w:color w:val="000000"/>
        </w:rPr>
        <w:t xml:space="preserve"> In </w:t>
      </w:r>
      <w:r w:rsidR="006C68B3" w:rsidRPr="00955727">
        <w:rPr>
          <w:bCs/>
          <w:color w:val="000000"/>
        </w:rPr>
        <w:t xml:space="preserve">this model, </w:t>
      </w:r>
      <w:r w:rsidR="006C68B3" w:rsidRPr="00DA2A6F">
        <w:rPr>
          <w:bCs/>
          <w:color w:val="000000"/>
        </w:rPr>
        <w:t>E2F-1 was assumed to</w:t>
      </w:r>
      <w:r w:rsidR="006C68B3" w:rsidRPr="00955727">
        <w:rPr>
          <w:bCs/>
          <w:color w:val="000000"/>
        </w:rPr>
        <w:t xml:space="preserve"> </w:t>
      </w:r>
      <w:r w:rsidR="006C68B3" w:rsidRPr="00985FF6">
        <w:rPr>
          <w:bCs/>
          <w:color w:val="000000"/>
        </w:rPr>
        <w:t>compete with I</w:t>
      </w:r>
      <w:r w:rsidR="006C68B3" w:rsidRPr="00985FF6">
        <w:rPr>
          <w:bCs/>
          <w:color w:val="000000"/>
        </w:rPr>
        <w:sym w:font="Symbol" w:char="F06B"/>
      </w:r>
      <w:r w:rsidR="006C68B3" w:rsidRPr="00985FF6">
        <w:rPr>
          <w:bCs/>
          <w:color w:val="000000"/>
        </w:rPr>
        <w:t>Bα for binding to free NF-</w:t>
      </w:r>
      <w:r w:rsidR="006C68B3" w:rsidRPr="00985FF6">
        <w:rPr>
          <w:bCs/>
          <w:color w:val="000000"/>
        </w:rPr>
        <w:sym w:font="Symbol" w:char="F06B"/>
      </w:r>
      <w:r w:rsidR="006C68B3" w:rsidRPr="00985FF6">
        <w:rPr>
          <w:bCs/>
          <w:color w:val="000000"/>
        </w:rPr>
        <w:t>B, but had no effect on the locali</w:t>
      </w:r>
      <w:r w:rsidR="002E654E">
        <w:rPr>
          <w:bCs/>
          <w:color w:val="000000"/>
        </w:rPr>
        <w:t>z</w:t>
      </w:r>
      <w:r w:rsidR="006C68B3" w:rsidRPr="00985FF6">
        <w:rPr>
          <w:bCs/>
          <w:color w:val="000000"/>
        </w:rPr>
        <w:t>ation of RelA bound to I</w:t>
      </w:r>
      <w:r w:rsidR="006C68B3" w:rsidRPr="00985FF6">
        <w:rPr>
          <w:bCs/>
          <w:color w:val="000000"/>
        </w:rPr>
        <w:sym w:font="Symbol" w:char="F06B"/>
      </w:r>
      <w:r w:rsidR="006C68B3" w:rsidRPr="00985FF6">
        <w:rPr>
          <w:bCs/>
          <w:color w:val="000000"/>
        </w:rPr>
        <w:t>Bα.</w:t>
      </w:r>
      <w:r w:rsidR="00CF1E24">
        <w:rPr>
          <w:bCs/>
          <w:color w:val="000000"/>
        </w:rPr>
        <w:t xml:space="preserve"> </w:t>
      </w:r>
      <w:r w:rsidR="00F378F6">
        <w:rPr>
          <w:bCs/>
          <w:color w:val="000000"/>
        </w:rPr>
        <w:t>S</w:t>
      </w:r>
      <w:r w:rsidR="006C68B3">
        <w:rPr>
          <w:bCs/>
          <w:color w:val="000000"/>
        </w:rPr>
        <w:t xml:space="preserve">imulations </w:t>
      </w:r>
      <w:r w:rsidR="00CC3491" w:rsidRPr="00DA2A6F">
        <w:rPr>
          <w:bCs/>
          <w:color w:val="000000"/>
        </w:rPr>
        <w:t>(</w:t>
      </w:r>
      <w:r w:rsidR="006C68B3" w:rsidRPr="00DA2A6F">
        <w:rPr>
          <w:bCs/>
          <w:color w:val="000000"/>
        </w:rPr>
        <w:t xml:space="preserve">of </w:t>
      </w:r>
      <w:r w:rsidR="00CC3491" w:rsidRPr="00DA2A6F">
        <w:rPr>
          <w:bCs/>
          <w:color w:val="000000"/>
        </w:rPr>
        <w:t>nuclear NF-</w:t>
      </w:r>
      <w:r w:rsidR="00CC3491" w:rsidRPr="00DA2A6F">
        <w:rPr>
          <w:bCs/>
          <w:color w:val="000000"/>
        </w:rPr>
        <w:sym w:font="Symbol" w:char="F06B"/>
      </w:r>
      <w:r w:rsidR="00CC3491" w:rsidRPr="00DA2A6F">
        <w:rPr>
          <w:bCs/>
          <w:color w:val="000000"/>
        </w:rPr>
        <w:t>B levels</w:t>
      </w:r>
      <w:r w:rsidR="00DA2A6F">
        <w:rPr>
          <w:bCs/>
          <w:color w:val="000000"/>
        </w:rPr>
        <w:t xml:space="preserve"> over time</w:t>
      </w:r>
      <w:r w:rsidR="00A25720">
        <w:rPr>
          <w:bCs/>
          <w:color w:val="000000"/>
        </w:rPr>
        <w:t xml:space="preserve"> from</w:t>
      </w:r>
      <w:r w:rsidR="00CC3491">
        <w:rPr>
          <w:bCs/>
          <w:color w:val="000000"/>
        </w:rPr>
        <w:t xml:space="preserve"> </w:t>
      </w:r>
      <w:r w:rsidR="006C68B3">
        <w:rPr>
          <w:bCs/>
          <w:color w:val="000000"/>
        </w:rPr>
        <w:t>transfection experiments</w:t>
      </w:r>
      <w:r w:rsidR="00A25720">
        <w:rPr>
          <w:bCs/>
          <w:color w:val="000000"/>
        </w:rPr>
        <w:t>)</w:t>
      </w:r>
      <w:r w:rsidR="006C68B3">
        <w:rPr>
          <w:bCs/>
          <w:color w:val="000000"/>
        </w:rPr>
        <w:t xml:space="preserve"> </w:t>
      </w:r>
      <w:r w:rsidR="00F378F6">
        <w:rPr>
          <w:bCs/>
          <w:color w:val="000000"/>
        </w:rPr>
        <w:t>using this model</w:t>
      </w:r>
      <w:r w:rsidR="00DA2A6F">
        <w:rPr>
          <w:bCs/>
          <w:color w:val="000000"/>
        </w:rPr>
        <w:t>,</w:t>
      </w:r>
      <w:r w:rsidR="00F378F6">
        <w:rPr>
          <w:bCs/>
          <w:color w:val="000000"/>
        </w:rPr>
        <w:t xml:space="preserve"> </w:t>
      </w:r>
      <w:r w:rsidR="006C68B3">
        <w:rPr>
          <w:bCs/>
          <w:color w:val="000000"/>
        </w:rPr>
        <w:t>supported the hypothesis that E2F-1</w:t>
      </w:r>
      <w:r w:rsidR="00773A87">
        <w:rPr>
          <w:bCs/>
          <w:color w:val="000000"/>
        </w:rPr>
        <w:t xml:space="preserve"> </w:t>
      </w:r>
      <w:r w:rsidR="006C68B3">
        <w:rPr>
          <w:bCs/>
          <w:color w:val="000000"/>
        </w:rPr>
        <w:t xml:space="preserve">might temporally control the duration of RelA nuclear occupancy through a combination of </w:t>
      </w:r>
      <w:r w:rsidR="00D84483">
        <w:rPr>
          <w:bCs/>
          <w:color w:val="000000"/>
        </w:rPr>
        <w:t>binding to</w:t>
      </w:r>
      <w:r w:rsidR="00B871FE">
        <w:rPr>
          <w:bCs/>
          <w:color w:val="000000"/>
        </w:rPr>
        <w:t xml:space="preserve"> RelA in the nucleus and</w:t>
      </w:r>
      <w:r w:rsidR="006C68B3">
        <w:rPr>
          <w:bCs/>
          <w:color w:val="000000"/>
        </w:rPr>
        <w:t xml:space="preserve"> inhibition of RelA-dependent I</w:t>
      </w:r>
      <w:r w:rsidR="006C68B3">
        <w:rPr>
          <w:bCs/>
          <w:color w:val="000000"/>
        </w:rPr>
        <w:sym w:font="Symbol" w:char="F06B"/>
      </w:r>
      <w:r w:rsidR="006C68B3">
        <w:rPr>
          <w:bCs/>
          <w:color w:val="000000"/>
        </w:rPr>
        <w:t xml:space="preserve">Bα </w:t>
      </w:r>
      <w:r w:rsidR="006C68B3" w:rsidRPr="00EB2E09">
        <w:rPr>
          <w:bCs/>
          <w:color w:val="000000"/>
        </w:rPr>
        <w:t>tra</w:t>
      </w:r>
      <w:r w:rsidR="003C3ED8">
        <w:rPr>
          <w:bCs/>
          <w:color w:val="000000"/>
        </w:rPr>
        <w:t>nscription</w:t>
      </w:r>
      <w:r w:rsidR="00D84483">
        <w:rPr>
          <w:bCs/>
          <w:color w:val="000000"/>
        </w:rPr>
        <w:t xml:space="preserve"> (as suggested by data </w:t>
      </w:r>
      <w:r w:rsidR="00DA2A6F">
        <w:rPr>
          <w:bCs/>
          <w:color w:val="000000"/>
        </w:rPr>
        <w:t xml:space="preserve">shown </w:t>
      </w:r>
      <w:r w:rsidR="00D84483">
        <w:rPr>
          <w:bCs/>
          <w:color w:val="000000"/>
        </w:rPr>
        <w:t>in Figure 4)</w:t>
      </w:r>
      <w:r w:rsidR="006C68B3" w:rsidRPr="00EB2E09">
        <w:rPr>
          <w:bCs/>
          <w:color w:val="000000"/>
        </w:rPr>
        <w:t>.</w:t>
      </w:r>
      <w:r w:rsidR="006C68B3">
        <w:rPr>
          <w:bCs/>
          <w:color w:val="000000"/>
        </w:rPr>
        <w:t xml:space="preserve"> E2F-1 degradation</w:t>
      </w:r>
      <w:r w:rsidR="00D84483">
        <w:rPr>
          <w:bCs/>
          <w:color w:val="000000"/>
        </w:rPr>
        <w:t xml:space="preserve"> could</w:t>
      </w:r>
      <w:r w:rsidR="006C68B3">
        <w:rPr>
          <w:bCs/>
          <w:color w:val="000000"/>
        </w:rPr>
        <w:t xml:space="preserve"> allow NF-</w:t>
      </w:r>
      <w:r w:rsidR="006C68B3">
        <w:rPr>
          <w:bCs/>
          <w:color w:val="000000"/>
        </w:rPr>
        <w:sym w:font="Symbol" w:char="F06B"/>
      </w:r>
      <w:r w:rsidR="006C68B3">
        <w:rPr>
          <w:bCs/>
          <w:color w:val="000000"/>
        </w:rPr>
        <w:t xml:space="preserve">B to </w:t>
      </w:r>
      <w:r w:rsidR="00D84483">
        <w:rPr>
          <w:bCs/>
          <w:color w:val="000000"/>
        </w:rPr>
        <w:t>re-activate</w:t>
      </w:r>
      <w:r w:rsidR="006C68B3">
        <w:rPr>
          <w:bCs/>
          <w:color w:val="000000"/>
        </w:rPr>
        <w:t xml:space="preserve"> I</w:t>
      </w:r>
      <w:r w:rsidR="006C68B3">
        <w:rPr>
          <w:bCs/>
          <w:color w:val="000000"/>
        </w:rPr>
        <w:sym w:font="Symbol" w:char="F06B"/>
      </w:r>
      <w:r w:rsidR="006C68B3">
        <w:rPr>
          <w:bCs/>
          <w:color w:val="000000"/>
        </w:rPr>
        <w:t xml:space="preserve">Bα, which </w:t>
      </w:r>
      <w:r w:rsidR="00D84483">
        <w:rPr>
          <w:bCs/>
          <w:color w:val="000000"/>
        </w:rPr>
        <w:t xml:space="preserve">in turn could </w:t>
      </w:r>
      <w:r w:rsidR="006C68B3">
        <w:rPr>
          <w:bCs/>
          <w:color w:val="000000"/>
        </w:rPr>
        <w:t xml:space="preserve">restore RelA to a cytoplasmic </w:t>
      </w:r>
      <w:r w:rsidR="006C68B3" w:rsidRPr="00D04335">
        <w:rPr>
          <w:bCs/>
          <w:color w:val="000000"/>
        </w:rPr>
        <w:t>loca</w:t>
      </w:r>
      <w:r w:rsidR="006C68B3" w:rsidRPr="00842267">
        <w:rPr>
          <w:bCs/>
          <w:color w:val="000000"/>
        </w:rPr>
        <w:t>l</w:t>
      </w:r>
      <w:r w:rsidR="006C68B3" w:rsidRPr="00D04335">
        <w:rPr>
          <w:bCs/>
          <w:color w:val="000000"/>
        </w:rPr>
        <w:t>i</w:t>
      </w:r>
      <w:r w:rsidR="002E654E">
        <w:rPr>
          <w:bCs/>
          <w:color w:val="000000"/>
        </w:rPr>
        <w:t>z</w:t>
      </w:r>
      <w:r w:rsidR="006C68B3" w:rsidRPr="00D04335">
        <w:rPr>
          <w:bCs/>
          <w:color w:val="000000"/>
        </w:rPr>
        <w:t>ation</w:t>
      </w:r>
      <w:r w:rsidR="00842267">
        <w:rPr>
          <w:bCs/>
          <w:color w:val="000000"/>
        </w:rPr>
        <w:t>.</w:t>
      </w:r>
    </w:p>
    <w:p w:rsidR="00FC3F97" w:rsidRDefault="002E654E" w:rsidP="009A6304">
      <w:pPr>
        <w:shd w:val="clear" w:color="auto" w:fill="FFFFFF"/>
        <w:spacing w:line="480" w:lineRule="auto"/>
        <w:jc w:val="both"/>
        <w:outlineLvl w:val="3"/>
        <w:rPr>
          <w:bCs/>
          <w:color w:val="000000"/>
        </w:rPr>
      </w:pPr>
      <w:r>
        <w:rPr>
          <w:bCs/>
          <w:color w:val="000000"/>
        </w:rPr>
        <w:t xml:space="preserve"> </w:t>
      </w:r>
    </w:p>
    <w:p w:rsidR="00D84483" w:rsidRDefault="00D84483" w:rsidP="00D84483">
      <w:pPr>
        <w:shd w:val="clear" w:color="auto" w:fill="FFFFFF"/>
        <w:spacing w:line="480" w:lineRule="auto"/>
        <w:jc w:val="both"/>
        <w:outlineLvl w:val="3"/>
        <w:rPr>
          <w:bCs/>
          <w:color w:val="000000"/>
        </w:rPr>
      </w:pPr>
      <w:r>
        <w:rPr>
          <w:bCs/>
          <w:color w:val="000000"/>
        </w:rPr>
        <w:t xml:space="preserve">When </w:t>
      </w:r>
      <w:r w:rsidR="00DA2A6F">
        <w:rPr>
          <w:bCs/>
          <w:color w:val="000000"/>
        </w:rPr>
        <w:t xml:space="preserve">the initial </w:t>
      </w:r>
      <w:r>
        <w:rPr>
          <w:bCs/>
          <w:color w:val="000000"/>
        </w:rPr>
        <w:t>mathematical model was used to simulate the effect of E2F-1 on the responsiveness of NF-</w:t>
      </w:r>
      <w:r>
        <w:rPr>
          <w:bCs/>
          <w:color w:val="000000"/>
        </w:rPr>
        <w:sym w:font="Symbol" w:char="F06B"/>
      </w:r>
      <w:r>
        <w:rPr>
          <w:bCs/>
          <w:color w:val="000000"/>
        </w:rPr>
        <w:t xml:space="preserve">B to TNFα, the </w:t>
      </w:r>
      <w:r w:rsidR="00DA2A6F" w:rsidRPr="00DA2A6F">
        <w:rPr>
          <w:bCs/>
          <w:i/>
          <w:color w:val="000000"/>
        </w:rPr>
        <w:t>in silico</w:t>
      </w:r>
      <w:r w:rsidR="00DA2A6F">
        <w:rPr>
          <w:bCs/>
          <w:color w:val="000000"/>
        </w:rPr>
        <w:t xml:space="preserve"> simulations</w:t>
      </w:r>
      <w:r>
        <w:rPr>
          <w:bCs/>
          <w:color w:val="000000"/>
        </w:rPr>
        <w:t xml:space="preserve"> predicted that TNF</w:t>
      </w:r>
      <w:r w:rsidRPr="00882327">
        <w:rPr>
          <w:rFonts w:ascii="Symbol" w:hAnsi="Symbol"/>
          <w:bCs/>
          <w:color w:val="000000"/>
        </w:rPr>
        <w:t></w:t>
      </w:r>
      <w:r>
        <w:rPr>
          <w:bCs/>
          <w:color w:val="000000"/>
        </w:rPr>
        <w:t xml:space="preserve"> would induce immediate oscillations of free </w:t>
      </w:r>
      <w:r w:rsidRPr="004E54AB">
        <w:rPr>
          <w:bCs/>
          <w:color w:val="000000"/>
        </w:rPr>
        <w:t>RelA (</w:t>
      </w:r>
      <w:r>
        <w:rPr>
          <w:bCs/>
          <w:color w:val="000000"/>
        </w:rPr>
        <w:t>Figure</w:t>
      </w:r>
      <w:r w:rsidRPr="004E54AB">
        <w:rPr>
          <w:bCs/>
          <w:color w:val="000000"/>
        </w:rPr>
        <w:t xml:space="preserve"> </w:t>
      </w:r>
      <w:r>
        <w:rPr>
          <w:bCs/>
          <w:color w:val="000000"/>
        </w:rPr>
        <w:t>6</w:t>
      </w:r>
      <w:r w:rsidRPr="004E54AB">
        <w:rPr>
          <w:bCs/>
          <w:color w:val="000000"/>
        </w:rPr>
        <w:t>A).</w:t>
      </w:r>
      <w:r w:rsidRPr="003B2196">
        <w:rPr>
          <w:bCs/>
          <w:color w:val="000000"/>
        </w:rPr>
        <w:t xml:space="preserve"> </w:t>
      </w:r>
      <w:r>
        <w:rPr>
          <w:bCs/>
          <w:color w:val="000000"/>
        </w:rPr>
        <w:t xml:space="preserve">In contrast, time-lapse live cell imaging of SK-N-AS cells stimulated with TNFα, showed that in cells expressing </w:t>
      </w:r>
      <w:r w:rsidR="001B2A56">
        <w:rPr>
          <w:bCs/>
          <w:color w:val="000000"/>
        </w:rPr>
        <w:t>RelA-DsRedxp</w:t>
      </w:r>
      <w:r>
        <w:rPr>
          <w:bCs/>
          <w:color w:val="000000"/>
        </w:rPr>
        <w:t xml:space="preserve"> and EGFP-E2F-1 (which initially had nuclear </w:t>
      </w:r>
      <w:r w:rsidR="001B2A56">
        <w:rPr>
          <w:bCs/>
          <w:color w:val="000000"/>
        </w:rPr>
        <w:t>RelA-DsRedxp</w:t>
      </w:r>
      <w:r>
        <w:rPr>
          <w:bCs/>
          <w:color w:val="000000"/>
        </w:rPr>
        <w:t>)</w:t>
      </w:r>
      <w:r w:rsidR="00DA2A6F">
        <w:rPr>
          <w:bCs/>
          <w:color w:val="000000"/>
        </w:rPr>
        <w:t>,</w:t>
      </w:r>
      <w:r>
        <w:rPr>
          <w:bCs/>
          <w:color w:val="000000"/>
        </w:rPr>
        <w:t xml:space="preserve"> there was a delay before the onset of oscillations </w:t>
      </w:r>
      <w:r w:rsidRPr="004E54AB">
        <w:rPr>
          <w:bCs/>
          <w:color w:val="000000"/>
        </w:rPr>
        <w:t>(</w:t>
      </w:r>
      <w:r>
        <w:rPr>
          <w:bCs/>
          <w:color w:val="000000"/>
        </w:rPr>
        <w:t>Figure</w:t>
      </w:r>
      <w:r w:rsidRPr="004E54AB">
        <w:rPr>
          <w:bCs/>
          <w:color w:val="000000"/>
        </w:rPr>
        <w:t xml:space="preserve"> </w:t>
      </w:r>
      <w:r w:rsidR="002A2EA0">
        <w:rPr>
          <w:bCs/>
          <w:color w:val="000000"/>
        </w:rPr>
        <w:t>6</w:t>
      </w:r>
      <w:r w:rsidRPr="004E54AB">
        <w:rPr>
          <w:bCs/>
          <w:color w:val="000000"/>
        </w:rPr>
        <w:t>B</w:t>
      </w:r>
      <w:r>
        <w:rPr>
          <w:bCs/>
          <w:color w:val="000000"/>
        </w:rPr>
        <w:t xml:space="preserve"> and D</w:t>
      </w:r>
      <w:r w:rsidRPr="004E54AB">
        <w:rPr>
          <w:bCs/>
          <w:color w:val="000000"/>
        </w:rPr>
        <w:t>).</w:t>
      </w:r>
      <w:r>
        <w:rPr>
          <w:bCs/>
          <w:color w:val="000000"/>
        </w:rPr>
        <w:t xml:space="preserve"> The length of this refractory period was on average ~4-fold longer than the peak1:peak2 timing in cells expressing </w:t>
      </w:r>
      <w:r w:rsidR="001B2A56">
        <w:rPr>
          <w:bCs/>
          <w:color w:val="000000"/>
        </w:rPr>
        <w:t>RelA-DsRedxp</w:t>
      </w:r>
      <w:r>
        <w:rPr>
          <w:bCs/>
          <w:color w:val="000000"/>
        </w:rPr>
        <w:t xml:space="preserve"> alone </w:t>
      </w:r>
      <w:r w:rsidRPr="004E54AB">
        <w:rPr>
          <w:bCs/>
          <w:color w:val="000000"/>
        </w:rPr>
        <w:t>(</w:t>
      </w:r>
      <w:r>
        <w:rPr>
          <w:bCs/>
          <w:color w:val="000000"/>
        </w:rPr>
        <w:t>Figure</w:t>
      </w:r>
      <w:r w:rsidRPr="004E54AB">
        <w:rPr>
          <w:bCs/>
          <w:color w:val="000000"/>
        </w:rPr>
        <w:t xml:space="preserve"> </w:t>
      </w:r>
      <w:r>
        <w:rPr>
          <w:bCs/>
          <w:color w:val="000000"/>
        </w:rPr>
        <w:t>6</w:t>
      </w:r>
      <w:r w:rsidRPr="004E54AB">
        <w:rPr>
          <w:bCs/>
          <w:color w:val="000000"/>
        </w:rPr>
        <w:t>B</w:t>
      </w:r>
      <w:r>
        <w:rPr>
          <w:bCs/>
          <w:color w:val="000000"/>
        </w:rPr>
        <w:t xml:space="preserve"> and </w:t>
      </w:r>
      <w:r w:rsidR="004A4EF6" w:rsidRPr="004E54AB">
        <w:rPr>
          <w:bCs/>
          <w:color w:val="000000"/>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bCs/>
          <w:color w:val="000000"/>
        </w:rPr>
        <w:instrText xml:space="preserve"> ADDIN EN.CITE </w:instrText>
      </w:r>
      <w:r w:rsidR="004A4EF6">
        <w:rPr>
          <w:bCs/>
          <w:color w:val="000000"/>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bCs/>
          <w:color w:val="000000"/>
        </w:rPr>
        <w:instrText xml:space="preserve"> ADDIN EN.CITE.DATA </w:instrText>
      </w:r>
      <w:r w:rsidR="004A4EF6">
        <w:rPr>
          <w:bCs/>
          <w:color w:val="000000"/>
        </w:rPr>
      </w:r>
      <w:r w:rsidR="004A4EF6">
        <w:rPr>
          <w:bCs/>
          <w:color w:val="000000"/>
        </w:rPr>
        <w:fldChar w:fldCharType="end"/>
      </w:r>
      <w:r w:rsidR="004A4EF6" w:rsidRPr="004E54AB">
        <w:rPr>
          <w:bCs/>
          <w:color w:val="000000"/>
        </w:rPr>
      </w:r>
      <w:r w:rsidR="004A4EF6" w:rsidRPr="004E54AB">
        <w:rPr>
          <w:bCs/>
          <w:color w:val="000000"/>
        </w:rPr>
        <w:fldChar w:fldCharType="separate"/>
      </w:r>
      <w:r>
        <w:rPr>
          <w:bCs/>
          <w:noProof/>
          <w:color w:val="000000"/>
        </w:rPr>
        <w:t>(</w:t>
      </w:r>
      <w:hyperlink w:anchor="_ENREF_5" w:tooltip="Ashall, 2009 #307" w:history="1">
        <w:r w:rsidR="00E92F01">
          <w:rPr>
            <w:bCs/>
            <w:noProof/>
            <w:color w:val="000000"/>
          </w:rPr>
          <w:t>Ashall, Horton et al. 2009</w:t>
        </w:r>
      </w:hyperlink>
      <w:r>
        <w:rPr>
          <w:bCs/>
          <w:noProof/>
          <w:color w:val="000000"/>
        </w:rPr>
        <w:t>)</w:t>
      </w:r>
      <w:r w:rsidR="004A4EF6" w:rsidRPr="004E54AB">
        <w:rPr>
          <w:bCs/>
          <w:color w:val="000000"/>
        </w:rPr>
        <w:fldChar w:fldCharType="end"/>
      </w:r>
      <w:r w:rsidRPr="004E54AB">
        <w:rPr>
          <w:bCs/>
          <w:color w:val="000000"/>
        </w:rPr>
        <w:t>).</w:t>
      </w:r>
      <w:r>
        <w:rPr>
          <w:bCs/>
          <w:color w:val="000000"/>
        </w:rPr>
        <w:t xml:space="preserve"> </w:t>
      </w:r>
      <w:r w:rsidR="00DA2A6F">
        <w:rPr>
          <w:bCs/>
          <w:color w:val="000000"/>
        </w:rPr>
        <w:t>Altered</w:t>
      </w:r>
      <w:r>
        <w:rPr>
          <w:bCs/>
          <w:color w:val="000000"/>
        </w:rPr>
        <w:t xml:space="preserve"> model structures were investigated in order to resolve </w:t>
      </w:r>
      <w:r w:rsidR="00DA2A6F">
        <w:rPr>
          <w:bCs/>
          <w:color w:val="000000"/>
        </w:rPr>
        <w:t>this</w:t>
      </w:r>
      <w:r>
        <w:rPr>
          <w:bCs/>
          <w:color w:val="000000"/>
        </w:rPr>
        <w:t xml:space="preserve"> discrepancy between experimental data and model predictions. One of the simplest </w:t>
      </w:r>
      <w:r w:rsidR="00DA2A6F">
        <w:rPr>
          <w:bCs/>
          <w:color w:val="000000"/>
        </w:rPr>
        <w:t xml:space="preserve">altered </w:t>
      </w:r>
      <w:r>
        <w:rPr>
          <w:bCs/>
          <w:color w:val="000000"/>
        </w:rPr>
        <w:t xml:space="preserve">models </w:t>
      </w:r>
      <w:r>
        <w:rPr>
          <w:bCs/>
          <w:color w:val="000000"/>
        </w:rPr>
        <w:lastRenderedPageBreak/>
        <w:t>predicted that an E2F-1 target gene might stabilize I</w:t>
      </w:r>
      <w:r>
        <w:rPr>
          <w:bCs/>
          <w:color w:val="000000"/>
        </w:rPr>
        <w:sym w:font="Symbol" w:char="F06B"/>
      </w:r>
      <w:r>
        <w:rPr>
          <w:bCs/>
          <w:color w:val="000000"/>
        </w:rPr>
        <w:t xml:space="preserve">Bα (keeping NF-κB in the cytoplasm during S-phase </w:t>
      </w:r>
      <w:r w:rsidRPr="004E54AB">
        <w:rPr>
          <w:bCs/>
          <w:color w:val="000000"/>
        </w:rPr>
        <w:t>(</w:t>
      </w:r>
      <w:r>
        <w:rPr>
          <w:bCs/>
          <w:color w:val="000000"/>
        </w:rPr>
        <w:t>Figure</w:t>
      </w:r>
      <w:r w:rsidRPr="004E54AB">
        <w:rPr>
          <w:bCs/>
          <w:color w:val="000000"/>
        </w:rPr>
        <w:t xml:space="preserve"> </w:t>
      </w:r>
      <w:r>
        <w:rPr>
          <w:bCs/>
          <w:color w:val="000000"/>
        </w:rPr>
        <w:t>6</w:t>
      </w:r>
      <w:r w:rsidRPr="004E54AB">
        <w:rPr>
          <w:bCs/>
          <w:color w:val="000000"/>
        </w:rPr>
        <w:t>C)).</w:t>
      </w:r>
      <w:r>
        <w:rPr>
          <w:bCs/>
          <w:color w:val="000000"/>
        </w:rPr>
        <w:t xml:space="preserve"> In support of this prediction, TNFα treatment of SK-N-AS cell populations transiently expressing EGFP-E2F-1 and </w:t>
      </w:r>
      <w:r w:rsidR="001B2A56">
        <w:rPr>
          <w:bCs/>
          <w:color w:val="000000"/>
        </w:rPr>
        <w:t>RelA-DsRedxp</w:t>
      </w:r>
      <w:r>
        <w:rPr>
          <w:bCs/>
          <w:color w:val="000000"/>
        </w:rPr>
        <w:t xml:space="preserve"> led to reduced levels of phospho-S536-RelA and stabilized levels of I</w:t>
      </w:r>
      <w:r>
        <w:rPr>
          <w:bCs/>
          <w:color w:val="000000"/>
        </w:rPr>
        <w:sym w:font="Symbol" w:char="F06B"/>
      </w:r>
      <w:r>
        <w:rPr>
          <w:bCs/>
          <w:color w:val="000000"/>
        </w:rPr>
        <w:t xml:space="preserve">Bα </w:t>
      </w:r>
      <w:r w:rsidRPr="003F48E1">
        <w:rPr>
          <w:bCs/>
          <w:color w:val="000000"/>
        </w:rPr>
        <w:t>(</w:t>
      </w:r>
      <w:r>
        <w:rPr>
          <w:bCs/>
          <w:color w:val="000000"/>
        </w:rPr>
        <w:t>Figure 6E</w:t>
      </w:r>
      <w:r w:rsidRPr="003F48E1">
        <w:rPr>
          <w:bCs/>
          <w:color w:val="000000"/>
        </w:rPr>
        <w:t>).</w:t>
      </w:r>
      <w:r>
        <w:rPr>
          <w:bCs/>
          <w:color w:val="000000"/>
        </w:rPr>
        <w:t xml:space="preserve"> Simulations of the response to TNFα from the revised model were consistent with the observed delay in oscillations in single cells expressing ectopic </w:t>
      </w:r>
      <w:r w:rsidRPr="00322E33">
        <w:rPr>
          <w:bCs/>
          <w:color w:val="000000"/>
        </w:rPr>
        <w:t>EGFP-E2F-1</w:t>
      </w:r>
      <w:r>
        <w:rPr>
          <w:bCs/>
          <w:color w:val="000000"/>
        </w:rPr>
        <w:t xml:space="preserve"> </w:t>
      </w:r>
      <w:r w:rsidRPr="003F48E1">
        <w:rPr>
          <w:bCs/>
          <w:color w:val="000000"/>
        </w:rPr>
        <w:t>(</w:t>
      </w:r>
      <w:r>
        <w:rPr>
          <w:bCs/>
          <w:color w:val="000000"/>
        </w:rPr>
        <w:t>Figure</w:t>
      </w:r>
      <w:r w:rsidRPr="003F48E1">
        <w:rPr>
          <w:bCs/>
          <w:color w:val="000000"/>
        </w:rPr>
        <w:t xml:space="preserve"> </w:t>
      </w:r>
      <w:r>
        <w:rPr>
          <w:bCs/>
          <w:color w:val="000000"/>
        </w:rPr>
        <w:t>6</w:t>
      </w:r>
      <w:r w:rsidRPr="003F48E1">
        <w:rPr>
          <w:bCs/>
          <w:color w:val="000000"/>
        </w:rPr>
        <w:t>B</w:t>
      </w:r>
      <w:r>
        <w:rPr>
          <w:bCs/>
          <w:color w:val="000000"/>
        </w:rPr>
        <w:t xml:space="preserve"> and </w:t>
      </w:r>
      <w:r w:rsidRPr="003F48E1">
        <w:rPr>
          <w:bCs/>
          <w:color w:val="000000"/>
        </w:rPr>
        <w:t>D) and</w:t>
      </w:r>
      <w:r>
        <w:rPr>
          <w:bCs/>
          <w:color w:val="000000"/>
        </w:rPr>
        <w:t xml:space="preserve"> also with the inhibition or delay in the </w:t>
      </w:r>
      <w:r w:rsidRPr="002474C3">
        <w:rPr>
          <w:bCs/>
          <w:color w:val="000000"/>
        </w:rPr>
        <w:t xml:space="preserve">response </w:t>
      </w:r>
      <w:r>
        <w:rPr>
          <w:bCs/>
          <w:color w:val="000000"/>
        </w:rPr>
        <w:t xml:space="preserve">during S-phase, but not during G1 or G2 </w:t>
      </w:r>
      <w:r w:rsidRPr="006F545F">
        <w:rPr>
          <w:bCs/>
          <w:color w:val="000000"/>
        </w:rPr>
        <w:t>(</w:t>
      </w:r>
      <w:r>
        <w:rPr>
          <w:bCs/>
          <w:color w:val="000000"/>
        </w:rPr>
        <w:t>Figure</w:t>
      </w:r>
      <w:r w:rsidRPr="006F545F">
        <w:rPr>
          <w:bCs/>
          <w:color w:val="000000"/>
        </w:rPr>
        <w:t xml:space="preserve"> </w:t>
      </w:r>
      <w:r>
        <w:rPr>
          <w:bCs/>
          <w:color w:val="000000"/>
        </w:rPr>
        <w:t>2</w:t>
      </w:r>
      <w:r w:rsidRPr="006F545F">
        <w:rPr>
          <w:bCs/>
          <w:color w:val="000000"/>
        </w:rPr>
        <w:t>C).</w:t>
      </w:r>
      <w:r>
        <w:rPr>
          <w:bCs/>
          <w:color w:val="000000"/>
        </w:rPr>
        <w:t xml:space="preserve"> </w:t>
      </w:r>
      <w:r w:rsidR="00276807">
        <w:rPr>
          <w:bCs/>
          <w:color w:val="000000"/>
        </w:rPr>
        <w:t>C</w:t>
      </w:r>
      <w:r w:rsidRPr="00EC19E7">
        <w:rPr>
          <w:bCs/>
          <w:color w:val="000000"/>
        </w:rPr>
        <w:t>andidates for the E2F-1</w:t>
      </w:r>
      <w:r>
        <w:rPr>
          <w:bCs/>
          <w:color w:val="000000"/>
        </w:rPr>
        <w:t>-regulated component(s) predicted</w:t>
      </w:r>
      <w:r w:rsidRPr="00EC19E7">
        <w:rPr>
          <w:bCs/>
          <w:color w:val="000000"/>
        </w:rPr>
        <w:t xml:space="preserve"> by </w:t>
      </w:r>
      <w:r>
        <w:rPr>
          <w:bCs/>
          <w:color w:val="000000"/>
        </w:rPr>
        <w:t xml:space="preserve">the </w:t>
      </w:r>
      <w:r w:rsidR="00A7531F">
        <w:rPr>
          <w:bCs/>
          <w:color w:val="000000"/>
        </w:rPr>
        <w:t xml:space="preserve">revised </w:t>
      </w:r>
      <w:r w:rsidRPr="00EC19E7">
        <w:rPr>
          <w:bCs/>
          <w:color w:val="000000"/>
        </w:rPr>
        <w:t>model</w:t>
      </w:r>
      <w:r>
        <w:rPr>
          <w:bCs/>
          <w:color w:val="000000"/>
        </w:rPr>
        <w:t xml:space="preserve"> were </w:t>
      </w:r>
      <w:r w:rsidR="00276807">
        <w:rPr>
          <w:bCs/>
          <w:color w:val="000000"/>
        </w:rPr>
        <w:t xml:space="preserve">therefore </w:t>
      </w:r>
      <w:r>
        <w:rPr>
          <w:bCs/>
          <w:color w:val="000000"/>
        </w:rPr>
        <w:t>sought</w:t>
      </w:r>
      <w:r w:rsidRPr="00EC19E7">
        <w:rPr>
          <w:bCs/>
          <w:color w:val="000000"/>
        </w:rPr>
        <w:t xml:space="preserve">. </w:t>
      </w:r>
    </w:p>
    <w:p w:rsidR="00D84483" w:rsidRDefault="00D84483" w:rsidP="00D84483">
      <w:pPr>
        <w:shd w:val="clear" w:color="auto" w:fill="FFFFFF"/>
        <w:spacing w:line="480" w:lineRule="auto"/>
        <w:jc w:val="both"/>
        <w:outlineLvl w:val="3"/>
        <w:rPr>
          <w:bCs/>
          <w:color w:val="000000"/>
        </w:rPr>
      </w:pPr>
    </w:p>
    <w:p w:rsidR="00D84483" w:rsidRDefault="00D84483" w:rsidP="009A6304">
      <w:pPr>
        <w:shd w:val="clear" w:color="auto" w:fill="FFFFFF"/>
        <w:spacing w:line="480" w:lineRule="auto"/>
        <w:jc w:val="both"/>
        <w:outlineLvl w:val="3"/>
        <w:rPr>
          <w:bCs/>
          <w:color w:val="000000"/>
        </w:rPr>
      </w:pPr>
      <w:r>
        <w:rPr>
          <w:bCs/>
          <w:color w:val="000000"/>
        </w:rPr>
        <w:t>Previous studies had</w:t>
      </w:r>
      <w:r w:rsidRPr="00EC19E7">
        <w:rPr>
          <w:bCs/>
          <w:color w:val="000000"/>
        </w:rPr>
        <w:t xml:space="preserve"> shown strong structural homology between E2F-1 and other E2F family members</w:t>
      </w:r>
      <w:r>
        <w:rPr>
          <w:bCs/>
          <w:color w:val="000000"/>
        </w:rPr>
        <w:t xml:space="preserve"> </w:t>
      </w:r>
      <w:r w:rsidR="004A4EF6">
        <w:rPr>
          <w:bCs/>
          <w:color w:val="000000"/>
        </w:rPr>
        <w:fldChar w:fldCharType="begin"/>
      </w:r>
      <w:r>
        <w:rPr>
          <w:bCs/>
          <w:color w:val="000000"/>
        </w:rPr>
        <w:instrText xml:space="preserve"> ADDIN EN.CITE &lt;EndNote&gt;&lt;Cite&gt;&lt;Author&gt;Tsantoulis&lt;/Author&gt;&lt;Year&gt;2005&lt;/Year&gt;&lt;RecNum&gt;74&lt;/RecNum&gt;&lt;DisplayText&gt;(Tsantoulis and Gorgoulis 2005)&lt;/DisplayText&gt;&lt;record&gt;&lt;rec-number&gt;74&lt;/rec-number&gt;&lt;foreign-keys&gt;&lt;key app="EN" db-id="ppd2txtvb99derezrxjx0r93sts5zepx90sx" timestamp="0"&gt;74&lt;/key&gt;&lt;/foreign-keys&gt;&lt;ref-type name="Journal Article"&gt;17&lt;/ref-type&gt;&lt;contributors&gt;&lt;authors&gt;&lt;author&gt;Tsantoulis, P. K.&lt;/author&gt;&lt;author&gt;Gorgoulis, V. G.&lt;/author&gt;&lt;/authors&gt;&lt;/contributors&gt;&lt;auth-address&gt;Department of Histology and Embryology, Molecular Carcinogenesis Group, School of Medicine, University of Athens, Antaiou 53 Str, Lamprini, Ano Patissia, GR-11146, Athens, Greece.&lt;/auth-address&gt;&lt;titles&gt;&lt;title&gt;Involvement of E2F transcription factor family in cancer&lt;/title&gt;&lt;secondary-title&gt;Eur J Cancer&lt;/secondary-title&gt;&lt;/titles&gt;&lt;pages&gt;2403-14&lt;/pages&gt;&lt;volume&gt;41&lt;/volume&gt;&lt;number&gt;16&lt;/number&gt;&lt;keywords&gt;&lt;keyword&gt;Animals&lt;/keyword&gt;&lt;keyword&gt;Cell Cycle&lt;/keyword&gt;&lt;keyword&gt;Cell Line, Tumor&lt;/keyword&gt;&lt;keyword&gt;DNA Damage/genetics&lt;/keyword&gt;&lt;keyword&gt;E2F Transcription Factors/*genetics&lt;/keyword&gt;&lt;keyword&gt;Genomic Instability/genetics&lt;/keyword&gt;&lt;keyword&gt;Humans&lt;/keyword&gt;&lt;keyword&gt;Mice&lt;/keyword&gt;&lt;keyword&gt;Neoplasms/*genetics&lt;/keyword&gt;&lt;/keywords&gt;&lt;dates&gt;&lt;year&gt;2005&lt;/year&gt;&lt;pub-dates&gt;&lt;date&gt;Nov&lt;/date&gt;&lt;/pub-dates&gt;&lt;/dates&gt;&lt;accession-num&gt;16213134&lt;/accession-num&gt;&lt;urls&gt;&lt;related-urls&gt;&lt;url&gt;http://www.ncbi.nlm.nih.gov/entrez/query.fcgi?cmd=Retrieve&amp;amp;db=PubMed&amp;amp;dopt=Citation&amp;amp;list_uids=16213134 &lt;/url&gt;&lt;/related-urls&gt;&lt;/urls&gt;&lt;/record&gt;&lt;/Cite&gt;&lt;/EndNote&gt;</w:instrText>
      </w:r>
      <w:r w:rsidR="004A4EF6">
        <w:rPr>
          <w:bCs/>
          <w:color w:val="000000"/>
        </w:rPr>
        <w:fldChar w:fldCharType="separate"/>
      </w:r>
      <w:r>
        <w:rPr>
          <w:bCs/>
          <w:noProof/>
          <w:color w:val="000000"/>
        </w:rPr>
        <w:t>(</w:t>
      </w:r>
      <w:hyperlink w:anchor="_ENREF_61" w:tooltip="Tsantoulis, 2005 #74" w:history="1">
        <w:r w:rsidR="00E92F01">
          <w:rPr>
            <w:bCs/>
            <w:noProof/>
            <w:color w:val="000000"/>
          </w:rPr>
          <w:t>Tsantoulis and Gorgoulis 2005</w:t>
        </w:r>
      </w:hyperlink>
      <w:r>
        <w:rPr>
          <w:bCs/>
          <w:noProof/>
          <w:color w:val="000000"/>
        </w:rPr>
        <w:t>)</w:t>
      </w:r>
      <w:r w:rsidR="004A4EF6">
        <w:rPr>
          <w:bCs/>
          <w:color w:val="000000"/>
        </w:rPr>
        <w:fldChar w:fldCharType="end"/>
      </w:r>
      <w:r w:rsidRPr="00EC19E7">
        <w:rPr>
          <w:bCs/>
          <w:color w:val="000000"/>
        </w:rPr>
        <w:t>. E2F-4 is a</w:t>
      </w:r>
      <w:r>
        <w:rPr>
          <w:bCs/>
          <w:color w:val="000000"/>
        </w:rPr>
        <w:t xml:space="preserve"> transcriptional</w:t>
      </w:r>
      <w:r w:rsidRPr="00EC19E7">
        <w:rPr>
          <w:bCs/>
          <w:color w:val="000000"/>
        </w:rPr>
        <w:t xml:space="preserve"> target of E2F-1</w:t>
      </w:r>
      <w:r>
        <w:rPr>
          <w:bCs/>
          <w:color w:val="000000"/>
        </w:rPr>
        <w:t xml:space="preserve"> </w:t>
      </w:r>
      <w:r w:rsidR="004A4EF6">
        <w:rPr>
          <w:bCs/>
          <w:color w:val="000000"/>
        </w:rPr>
        <w:fldChar w:fldCharType="begin"/>
      </w:r>
      <w:r>
        <w:rPr>
          <w:bCs/>
          <w:color w:val="000000"/>
        </w:rPr>
        <w:instrText xml:space="preserve"> ADDIN EN.CITE &lt;EndNote&gt;&lt;Cite&gt;&lt;Author&gt;Xu&lt;/Author&gt;&lt;Year&gt;2007&lt;/Year&gt;&lt;RecNum&gt;357&lt;/RecNum&gt;&lt;DisplayText&gt;(Xu, Bieda et al. 2007)&lt;/DisplayText&gt;&lt;record&gt;&lt;rec-number&gt;357&lt;/rec-number&gt;&lt;foreign-keys&gt;&lt;key app="EN" db-id="ppd2txtvb99derezrxjx0r93sts5zepx90sx" timestamp="1320245871"&gt;357&lt;/key&gt;&lt;/foreign-keys&gt;&lt;ref-type name="Journal Article"&gt;17&lt;/ref-type&gt;&lt;contributors&gt;&lt;authors&gt;&lt;author&gt;Xu, X.&lt;/author&gt;&lt;author&gt;Bieda, M.&lt;/author&gt;&lt;author&gt;Jin, V. X.&lt;/author&gt;&lt;author&gt;Rabinovich, A.&lt;/author&gt;&lt;author&gt;Oberley, M. J.&lt;/author&gt;&lt;author&gt;Green, R.&lt;/author&gt;&lt;author&gt;Farnham, P. J.&lt;/author&gt;&lt;/authors&gt;&lt;/contributors&gt;&lt;auth-address&gt;Department of Pharmacology, University of California-Davis, Davis, California 95616, USA.&lt;/auth-address&gt;&lt;titles&gt;&lt;title&gt;A comprehensive ChIP-chip analysis of E2F1, E2F4, and E2F6 in normal and tumor cells reveals interchangeable roles of E2F family members&lt;/title&gt;&lt;secondary-title&gt;Genome Res&lt;/secondary-title&gt;&lt;/titles&gt;&lt;periodical&gt;&lt;full-title&gt;Genome Res&lt;/full-title&gt;&lt;/periodical&gt;&lt;pages&gt;1550-61&lt;/pages&gt;&lt;volume&gt;17&lt;/volume&gt;&lt;number&gt;11&lt;/number&gt;&lt;edition&gt;2007/10/03&lt;/edition&gt;&lt;keywords&gt;&lt;keyword&gt;Binding Sites&lt;/keyword&gt;&lt;keyword&gt;Cell Line, Tumor&lt;/keyword&gt;&lt;keyword&gt;Cells, Cultured&lt;/keyword&gt;&lt;keyword&gt;Chromatin Immunoprecipitation&lt;/keyword&gt;&lt;keyword&gt;E2F1 Transcription Factor/*metabolism&lt;/keyword&gt;&lt;keyword&gt;E2F4 Transcription Factor/*metabolism&lt;/keyword&gt;&lt;keyword&gt;E2F6 Transcription Factor/*metabolism&lt;/keyword&gt;&lt;keyword&gt;Gene Silencing&lt;/keyword&gt;&lt;keyword&gt;Humans&lt;/keyword&gt;&lt;keyword&gt;Promoter Regions, Genetic&lt;/keyword&gt;&lt;keyword&gt;Transcription, Genetic&lt;/keyword&gt;&lt;/keywords&gt;&lt;dates&gt;&lt;year&gt;2007&lt;/year&gt;&lt;pub-dates&gt;&lt;date&gt;Nov&lt;/date&gt;&lt;/pub-dates&gt;&lt;/dates&gt;&lt;isbn&gt;1088-9051 (Print)&amp;#xD;1088-9051 (Linking)&lt;/isbn&gt;&lt;accession-num&gt;17908821&lt;/accession-num&gt;&lt;urls&gt;&lt;related-urls&gt;&lt;url&gt;http://www.ncbi.nlm.nih.gov/pubmed/17908821&lt;/url&gt;&lt;/related-urls&gt;&lt;/urls&gt;&lt;custom2&gt;2045138&lt;/custom2&gt;&lt;electronic-resource-num&gt;gr.6783507 [pii]&amp;#xD;10.1101/gr.6783507&lt;/electronic-resource-num&gt;&lt;language&gt;eng&lt;/language&gt;&lt;/record&gt;&lt;/Cite&gt;&lt;/EndNote&gt;</w:instrText>
      </w:r>
      <w:r w:rsidR="004A4EF6">
        <w:rPr>
          <w:bCs/>
          <w:color w:val="000000"/>
        </w:rPr>
        <w:fldChar w:fldCharType="separate"/>
      </w:r>
      <w:r>
        <w:rPr>
          <w:bCs/>
          <w:noProof/>
          <w:color w:val="000000"/>
        </w:rPr>
        <w:t>(</w:t>
      </w:r>
      <w:hyperlink w:anchor="_ENREF_68" w:tooltip="Xu, 2007 #357" w:history="1">
        <w:r w:rsidR="00E92F01">
          <w:rPr>
            <w:bCs/>
            <w:noProof/>
            <w:color w:val="000000"/>
          </w:rPr>
          <w:t>Xu, Bieda et al. 2007</w:t>
        </w:r>
      </w:hyperlink>
      <w:r>
        <w:rPr>
          <w:bCs/>
          <w:noProof/>
          <w:color w:val="000000"/>
        </w:rPr>
        <w:t>)</w:t>
      </w:r>
      <w:r w:rsidR="004A4EF6">
        <w:rPr>
          <w:bCs/>
          <w:color w:val="000000"/>
        </w:rPr>
        <w:fldChar w:fldCharType="end"/>
      </w:r>
      <w:r>
        <w:rPr>
          <w:bCs/>
          <w:color w:val="000000"/>
        </w:rPr>
        <w:t xml:space="preserve"> and can be </w:t>
      </w:r>
      <w:r w:rsidRPr="00EC19E7">
        <w:rPr>
          <w:bCs/>
          <w:color w:val="000000"/>
        </w:rPr>
        <w:t>cytoplasmic during S-</w:t>
      </w:r>
      <w:r>
        <w:rPr>
          <w:bCs/>
          <w:color w:val="000000"/>
        </w:rPr>
        <w:t>p</w:t>
      </w:r>
      <w:r w:rsidRPr="00EC19E7">
        <w:rPr>
          <w:bCs/>
          <w:color w:val="000000"/>
        </w:rPr>
        <w:t>hase</w:t>
      </w:r>
      <w:r>
        <w:rPr>
          <w:bCs/>
          <w:color w:val="000000"/>
        </w:rPr>
        <w:t xml:space="preserve"> </w:t>
      </w:r>
      <w:r w:rsidR="004A4EF6">
        <w:rPr>
          <w:bCs/>
          <w:color w:val="000000"/>
        </w:rPr>
        <w:fldChar w:fldCharType="begin">
          <w:fldData xml:space="preserve">PEVuZE5vdGU+PENpdGU+PEF1dGhvcj5MaW5kZW1hbjwvQXV0aG9yPjxZZWFyPjE5OTc8L1llYXI+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</w:fldData>
        </w:fldChar>
      </w:r>
      <w:r>
        <w:rPr>
          <w:bCs/>
          <w:color w:val="000000"/>
        </w:rPr>
        <w:instrText xml:space="preserve"> ADDIN EN.CITE </w:instrText>
      </w:r>
      <w:r w:rsidR="004A4EF6">
        <w:rPr>
          <w:bCs/>
          <w:color w:val="000000"/>
        </w:rPr>
        <w:fldChar w:fldCharType="begin">
          <w:fldData xml:space="preserve">PEVuZE5vdGU+PENpdGU+PEF1dGhvcj5MaW5kZW1hbjwvQXV0aG9yPjxZZWFyPjE5OTc8L1llYXI+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</w:fldData>
        </w:fldChar>
      </w:r>
      <w:r>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Pr>
          <w:bCs/>
          <w:noProof/>
          <w:color w:val="000000"/>
        </w:rPr>
        <w:t>(</w:t>
      </w:r>
      <w:hyperlink w:anchor="_ENREF_38" w:tooltip="Lindeman, 1997 #358" w:history="1">
        <w:r w:rsidR="00E92F01">
          <w:rPr>
            <w:bCs/>
            <w:noProof/>
            <w:color w:val="000000"/>
          </w:rPr>
          <w:t>Lindeman, Gaubatz et al. 1997</w:t>
        </w:r>
      </w:hyperlink>
      <w:r>
        <w:rPr>
          <w:bCs/>
          <w:noProof/>
          <w:color w:val="000000"/>
        </w:rPr>
        <w:t>)</w:t>
      </w:r>
      <w:r w:rsidR="004A4EF6">
        <w:rPr>
          <w:bCs/>
          <w:color w:val="000000"/>
        </w:rPr>
        <w:fldChar w:fldCharType="end"/>
      </w:r>
      <w:r w:rsidR="00A7531F">
        <w:rPr>
          <w:bCs/>
          <w:color w:val="000000"/>
        </w:rPr>
        <w:t>.</w:t>
      </w:r>
      <w:r>
        <w:t xml:space="preserve"> </w:t>
      </w:r>
      <w:r w:rsidR="009D695A">
        <w:t>E2F-4</w:t>
      </w:r>
      <w:r w:rsidR="009A6304">
        <w:t xml:space="preserve"> (together with</w:t>
      </w:r>
      <w:r>
        <w:t xml:space="preserve"> E2F family members) was </w:t>
      </w:r>
      <w:r w:rsidR="00A7531F">
        <w:t xml:space="preserve">therefore considered as </w:t>
      </w:r>
      <w:r>
        <w:t>a prospective candidate</w:t>
      </w:r>
      <w:r w:rsidRPr="00235554">
        <w:rPr>
          <w:bCs/>
          <w:color w:val="000000"/>
        </w:rPr>
        <w:t xml:space="preserve">. </w:t>
      </w:r>
      <w:r>
        <w:rPr>
          <w:bCs/>
          <w:color w:val="000000"/>
        </w:rPr>
        <w:t xml:space="preserve">We confirmed that </w:t>
      </w:r>
      <w:r w:rsidR="00A01216">
        <w:rPr>
          <w:bCs/>
          <w:color w:val="000000"/>
        </w:rPr>
        <w:t>ectopic expression</w:t>
      </w:r>
      <w:r>
        <w:rPr>
          <w:bCs/>
          <w:color w:val="000000"/>
        </w:rPr>
        <w:t xml:space="preserve"> of E2F-1 in cells </w:t>
      </w:r>
      <w:r w:rsidR="00A01216">
        <w:rPr>
          <w:bCs/>
          <w:color w:val="000000"/>
        </w:rPr>
        <w:t>resulted in</w:t>
      </w:r>
      <w:r>
        <w:rPr>
          <w:bCs/>
          <w:color w:val="000000"/>
        </w:rPr>
        <w:t xml:space="preserve"> increased E2F-4 expression, </w:t>
      </w:r>
      <w:r w:rsidR="00A01216">
        <w:rPr>
          <w:bCs/>
          <w:color w:val="000000"/>
        </w:rPr>
        <w:t xml:space="preserve">consistent with </w:t>
      </w:r>
      <w:r>
        <w:rPr>
          <w:bCs/>
          <w:color w:val="000000"/>
        </w:rPr>
        <w:t xml:space="preserve">E2F-4 </w:t>
      </w:r>
      <w:r w:rsidR="00A01216">
        <w:rPr>
          <w:bCs/>
          <w:color w:val="000000"/>
        </w:rPr>
        <w:t xml:space="preserve">being </w:t>
      </w:r>
      <w:r>
        <w:rPr>
          <w:bCs/>
          <w:color w:val="000000"/>
        </w:rPr>
        <w:t>a transcriptional target of E2F-1 in these cells</w:t>
      </w:r>
      <w:r w:rsidR="00A7531F">
        <w:rPr>
          <w:bCs/>
          <w:color w:val="000000"/>
        </w:rPr>
        <w:t xml:space="preserve"> (Figure 6E)</w:t>
      </w:r>
      <w:r>
        <w:rPr>
          <w:bCs/>
          <w:color w:val="000000"/>
        </w:rPr>
        <w:t>. The profile of E2F-4 expression was found to be delayed relative to that of E2F-1 in the cell cycle, peaking in S-</w:t>
      </w:r>
      <w:r w:rsidRPr="006F545F">
        <w:rPr>
          <w:bCs/>
          <w:color w:val="000000"/>
        </w:rPr>
        <w:t>phase</w:t>
      </w:r>
      <w:r>
        <w:rPr>
          <w:bCs/>
          <w:color w:val="000000"/>
        </w:rPr>
        <w:t xml:space="preserve"> in synchroni</w:t>
      </w:r>
      <w:r w:rsidR="00653DBE">
        <w:rPr>
          <w:bCs/>
          <w:color w:val="000000"/>
        </w:rPr>
        <w:t>z</w:t>
      </w:r>
      <w:r>
        <w:rPr>
          <w:bCs/>
          <w:color w:val="000000"/>
        </w:rPr>
        <w:t>ed HeLa cells</w:t>
      </w:r>
      <w:r w:rsidRPr="006F545F">
        <w:rPr>
          <w:bCs/>
          <w:color w:val="000000"/>
        </w:rPr>
        <w:t xml:space="preserve"> (</w:t>
      </w:r>
      <w:r>
        <w:rPr>
          <w:bCs/>
          <w:color w:val="000000"/>
        </w:rPr>
        <w:t>Figure</w:t>
      </w:r>
      <w:r w:rsidRPr="006F545F">
        <w:rPr>
          <w:bCs/>
          <w:color w:val="000000"/>
        </w:rPr>
        <w:t xml:space="preserve"> </w:t>
      </w:r>
      <w:r>
        <w:rPr>
          <w:bCs/>
          <w:color w:val="000000"/>
        </w:rPr>
        <w:t>6F</w:t>
      </w:r>
      <w:r w:rsidRPr="006F545F">
        <w:rPr>
          <w:bCs/>
          <w:color w:val="000000"/>
        </w:rPr>
        <w:t>).</w:t>
      </w:r>
      <w:r>
        <w:rPr>
          <w:bCs/>
          <w:color w:val="000000"/>
        </w:rPr>
        <w:t xml:space="preserve"> </w:t>
      </w:r>
    </w:p>
    <w:p w:rsidR="009A6304" w:rsidRDefault="009A6304" w:rsidP="00AA3A14">
      <w:pPr>
        <w:shd w:val="clear" w:color="auto" w:fill="FFFFFF"/>
        <w:spacing w:line="480" w:lineRule="auto"/>
        <w:jc w:val="both"/>
        <w:outlineLvl w:val="3"/>
        <w:rPr>
          <w:b/>
          <w:bCs/>
        </w:rPr>
      </w:pPr>
    </w:p>
    <w:p w:rsidR="00AA3A14" w:rsidRPr="00CB74B9" w:rsidRDefault="00AA3A14" w:rsidP="00AA3A14">
      <w:pPr>
        <w:shd w:val="clear" w:color="auto" w:fill="FFFFFF"/>
        <w:spacing w:line="480" w:lineRule="auto"/>
        <w:jc w:val="both"/>
        <w:outlineLvl w:val="3"/>
        <w:rPr>
          <w:b/>
          <w:bCs/>
        </w:rPr>
      </w:pPr>
      <w:r w:rsidRPr="00CB74B9">
        <w:rPr>
          <w:b/>
          <w:bCs/>
        </w:rPr>
        <w:t>E2F-4 and RelA physically and functionally interact</w:t>
      </w:r>
      <w:r w:rsidR="00A01216">
        <w:rPr>
          <w:b/>
          <w:bCs/>
        </w:rPr>
        <w:t>.</w:t>
      </w:r>
    </w:p>
    <w:p w:rsidR="00AA3A14" w:rsidRDefault="00AA3A14" w:rsidP="00120449">
      <w:pPr>
        <w:shd w:val="clear" w:color="auto" w:fill="FFFFFF"/>
        <w:spacing w:line="480" w:lineRule="auto"/>
        <w:jc w:val="both"/>
        <w:outlineLvl w:val="3"/>
        <w:rPr>
          <w:bCs/>
        </w:rPr>
      </w:pPr>
    </w:p>
    <w:p w:rsidR="00AA3A14" w:rsidRDefault="00C82DAF" w:rsidP="005E3839">
      <w:pPr>
        <w:shd w:val="clear" w:color="auto" w:fill="FFFFFF"/>
        <w:spacing w:line="480" w:lineRule="auto"/>
        <w:jc w:val="both"/>
        <w:outlineLvl w:val="3"/>
        <w:rPr>
          <w:bCs/>
          <w:color w:val="000000"/>
        </w:rPr>
      </w:pPr>
      <w:r>
        <w:rPr>
          <w:bCs/>
        </w:rPr>
        <w:t xml:space="preserve">To further confirm the </w:t>
      </w:r>
      <w:r w:rsidR="0016509A">
        <w:rPr>
          <w:bCs/>
        </w:rPr>
        <w:t xml:space="preserve">role </w:t>
      </w:r>
      <w:r>
        <w:rPr>
          <w:bCs/>
        </w:rPr>
        <w:t>of E2F</w:t>
      </w:r>
      <w:r w:rsidR="005E3839">
        <w:rPr>
          <w:bCs/>
        </w:rPr>
        <w:t>-</w:t>
      </w:r>
      <w:r>
        <w:rPr>
          <w:bCs/>
        </w:rPr>
        <w:t xml:space="preserve">4 in </w:t>
      </w:r>
      <w:r w:rsidR="007F4A88">
        <w:rPr>
          <w:bCs/>
        </w:rPr>
        <w:t xml:space="preserve">the suppression of RelA translocation </w:t>
      </w:r>
      <w:r w:rsidR="007F4A88">
        <w:rPr>
          <w:bCs/>
          <w:color w:val="000000"/>
        </w:rPr>
        <w:t>following TNFα treatment</w:t>
      </w:r>
      <w:r w:rsidR="007F4A88">
        <w:rPr>
          <w:bCs/>
        </w:rPr>
        <w:t xml:space="preserve"> during </w:t>
      </w:r>
      <w:r>
        <w:rPr>
          <w:bCs/>
        </w:rPr>
        <w:t>S-phase, t</w:t>
      </w:r>
      <w:r w:rsidRPr="00E90EE8">
        <w:rPr>
          <w:bCs/>
        </w:rPr>
        <w:t>he physical</w:t>
      </w:r>
      <w:r>
        <w:rPr>
          <w:bCs/>
        </w:rPr>
        <w:t xml:space="preserve"> and functional</w:t>
      </w:r>
      <w:r w:rsidRPr="00E90EE8">
        <w:rPr>
          <w:bCs/>
        </w:rPr>
        <w:t xml:space="preserve"> interactions between E2F-</w:t>
      </w:r>
      <w:r>
        <w:rPr>
          <w:bCs/>
        </w:rPr>
        <w:t>4</w:t>
      </w:r>
      <w:r w:rsidRPr="00E90EE8">
        <w:rPr>
          <w:bCs/>
        </w:rPr>
        <w:t xml:space="preserve"> and </w:t>
      </w:r>
      <w:r>
        <w:rPr>
          <w:bCs/>
        </w:rPr>
        <w:t>RelA</w:t>
      </w:r>
      <w:r w:rsidRPr="00E90EE8">
        <w:rPr>
          <w:bCs/>
        </w:rPr>
        <w:t xml:space="preserve"> proteins in cells were investigated. </w:t>
      </w:r>
      <w:r w:rsidR="00706A6F">
        <w:rPr>
          <w:bCs/>
        </w:rPr>
        <w:t xml:space="preserve">When transiently </w:t>
      </w:r>
      <w:r w:rsidR="00706A6F">
        <w:rPr>
          <w:bCs/>
        </w:rPr>
        <w:lastRenderedPageBreak/>
        <w:t xml:space="preserve">expressed in either HeLa or </w:t>
      </w:r>
      <w:r w:rsidR="00706A6F" w:rsidRPr="00F01CDA">
        <w:rPr>
          <w:bCs/>
          <w:color w:val="000000"/>
        </w:rPr>
        <w:t>SK-N-AS cells</w:t>
      </w:r>
      <w:r w:rsidR="009D695A">
        <w:rPr>
          <w:bCs/>
          <w:color w:val="000000"/>
        </w:rPr>
        <w:t>,</w:t>
      </w:r>
      <w:r w:rsidR="00706A6F">
        <w:rPr>
          <w:bCs/>
        </w:rPr>
        <w:t xml:space="preserve"> both proteins wer</w:t>
      </w:r>
      <w:r w:rsidR="009D695A">
        <w:rPr>
          <w:bCs/>
        </w:rPr>
        <w:t>e located in the cytoplasm</w:t>
      </w:r>
      <w:r w:rsidR="00706A6F">
        <w:rPr>
          <w:bCs/>
        </w:rPr>
        <w:t xml:space="preserve"> (Figure 7</w:t>
      </w:r>
      <w:r w:rsidR="00E07D8C">
        <w:rPr>
          <w:bCs/>
        </w:rPr>
        <w:t xml:space="preserve"> </w:t>
      </w:r>
      <w:r w:rsidR="008936B0">
        <w:rPr>
          <w:bCs/>
        </w:rPr>
        <w:t>A</w:t>
      </w:r>
      <w:r w:rsidR="00706A6F">
        <w:rPr>
          <w:bCs/>
        </w:rPr>
        <w:t xml:space="preserve">). </w:t>
      </w:r>
      <w:r w:rsidR="00706A6F">
        <w:rPr>
          <w:bCs/>
          <w:color w:val="000000"/>
        </w:rPr>
        <w:t>F</w:t>
      </w:r>
      <w:r w:rsidR="00706A6F" w:rsidRPr="00F01CDA">
        <w:rPr>
          <w:bCs/>
          <w:color w:val="000000"/>
        </w:rPr>
        <w:t>ollowing TNFα treatment</w:t>
      </w:r>
      <w:r w:rsidR="00706A6F">
        <w:rPr>
          <w:bCs/>
          <w:color w:val="000000"/>
        </w:rPr>
        <w:t>,</w:t>
      </w:r>
      <w:r w:rsidR="00706A6F" w:rsidRPr="00820484">
        <w:rPr>
          <w:bCs/>
          <w:color w:val="000000"/>
        </w:rPr>
        <w:t xml:space="preserve"> </w:t>
      </w:r>
      <w:r w:rsidR="00706A6F">
        <w:rPr>
          <w:bCs/>
          <w:color w:val="000000"/>
        </w:rPr>
        <w:t>t</w:t>
      </w:r>
      <w:r w:rsidRPr="00820484">
        <w:rPr>
          <w:bCs/>
          <w:color w:val="000000"/>
        </w:rPr>
        <w:t>he</w:t>
      </w:r>
      <w:r w:rsidRPr="00C20A79">
        <w:rPr>
          <w:bCs/>
          <w:color w:val="000000"/>
        </w:rPr>
        <w:t xml:space="preserve"> timing of </w:t>
      </w:r>
      <w:r w:rsidR="001B2A56">
        <w:rPr>
          <w:bCs/>
          <w:color w:val="000000"/>
        </w:rPr>
        <w:t>RelA-DsRedxp</w:t>
      </w:r>
      <w:r>
        <w:rPr>
          <w:bCs/>
          <w:color w:val="000000"/>
        </w:rPr>
        <w:t xml:space="preserve"> translocation </w:t>
      </w:r>
      <w:r w:rsidR="00706A6F">
        <w:rPr>
          <w:bCs/>
          <w:color w:val="000000"/>
        </w:rPr>
        <w:t xml:space="preserve">to the nucleus in both cell lines </w:t>
      </w:r>
      <w:r w:rsidR="007F4A88">
        <w:rPr>
          <w:bCs/>
          <w:color w:val="000000"/>
        </w:rPr>
        <w:t xml:space="preserve">was </w:t>
      </w:r>
      <w:r>
        <w:rPr>
          <w:bCs/>
          <w:color w:val="000000"/>
        </w:rPr>
        <w:t xml:space="preserve">delayed relative to the </w:t>
      </w:r>
      <w:r w:rsidR="00A5549C">
        <w:rPr>
          <w:bCs/>
          <w:color w:val="000000"/>
        </w:rPr>
        <w:t xml:space="preserve">level of the </w:t>
      </w:r>
      <w:r>
        <w:rPr>
          <w:bCs/>
          <w:color w:val="000000"/>
        </w:rPr>
        <w:t>fluorescent signal from EGFP-E2F-</w:t>
      </w:r>
      <w:r w:rsidRPr="00F212E6">
        <w:rPr>
          <w:bCs/>
          <w:color w:val="000000"/>
        </w:rPr>
        <w:t>4</w:t>
      </w:r>
      <w:r>
        <w:rPr>
          <w:bCs/>
          <w:color w:val="000000"/>
        </w:rPr>
        <w:t xml:space="preserve"> </w:t>
      </w:r>
      <w:r w:rsidRPr="00820484">
        <w:rPr>
          <w:bCs/>
          <w:color w:val="000000"/>
        </w:rPr>
        <w:t>(</w:t>
      </w:r>
      <w:r>
        <w:rPr>
          <w:bCs/>
          <w:color w:val="000000"/>
        </w:rPr>
        <w:t>Figure</w:t>
      </w:r>
      <w:r w:rsidRPr="00820484">
        <w:rPr>
          <w:bCs/>
          <w:color w:val="000000"/>
        </w:rPr>
        <w:t xml:space="preserve"> </w:t>
      </w:r>
      <w:r>
        <w:rPr>
          <w:bCs/>
          <w:color w:val="000000"/>
        </w:rPr>
        <w:t>7</w:t>
      </w:r>
      <w:r w:rsidR="00E07D8C">
        <w:rPr>
          <w:bCs/>
          <w:color w:val="000000"/>
        </w:rPr>
        <w:t xml:space="preserve"> </w:t>
      </w:r>
      <w:r w:rsidR="008936B0">
        <w:rPr>
          <w:bCs/>
          <w:color w:val="000000"/>
        </w:rPr>
        <w:t>B</w:t>
      </w:r>
      <w:r w:rsidR="005F2C05">
        <w:rPr>
          <w:bCs/>
          <w:color w:val="000000"/>
        </w:rPr>
        <w:t xml:space="preserve"> for dynamic profiles and Fig</w:t>
      </w:r>
      <w:r w:rsidR="005E3839">
        <w:rPr>
          <w:bCs/>
          <w:color w:val="000000"/>
        </w:rPr>
        <w:t>ure 7 Supplement</w:t>
      </w:r>
      <w:r w:rsidR="005F2C05">
        <w:rPr>
          <w:bCs/>
          <w:color w:val="000000"/>
        </w:rPr>
        <w:t xml:space="preserve"> 1 for analysis</w:t>
      </w:r>
      <w:r w:rsidRPr="00820484">
        <w:rPr>
          <w:bCs/>
          <w:color w:val="000000"/>
        </w:rPr>
        <w:t>).</w:t>
      </w:r>
      <w:r w:rsidR="00AA3A14" w:rsidRPr="00820484" w:rsidDel="00F06DF6">
        <w:rPr>
          <w:bCs/>
          <w:color w:val="000000"/>
        </w:rPr>
        <w:t xml:space="preserve"> </w:t>
      </w:r>
      <w:r w:rsidR="00A01216">
        <w:rPr>
          <w:bCs/>
          <w:color w:val="000000"/>
        </w:rPr>
        <w:t xml:space="preserve">The </w:t>
      </w:r>
      <w:r w:rsidR="00AA3A14">
        <w:rPr>
          <w:bCs/>
          <w:color w:val="000000"/>
        </w:rPr>
        <w:t xml:space="preserve">physical interaction of </w:t>
      </w:r>
      <w:r>
        <w:rPr>
          <w:bCs/>
          <w:color w:val="000000"/>
        </w:rPr>
        <w:t xml:space="preserve">endogenous </w:t>
      </w:r>
      <w:r w:rsidR="00AA3A14">
        <w:rPr>
          <w:bCs/>
          <w:color w:val="000000"/>
        </w:rPr>
        <w:t xml:space="preserve">E2F-4 and RelA </w:t>
      </w:r>
      <w:r>
        <w:rPr>
          <w:bCs/>
          <w:color w:val="000000"/>
        </w:rPr>
        <w:t xml:space="preserve">proteins </w:t>
      </w:r>
      <w:r w:rsidR="00AA3A14">
        <w:rPr>
          <w:bCs/>
          <w:color w:val="000000"/>
        </w:rPr>
        <w:t xml:space="preserve">was </w:t>
      </w:r>
      <w:r w:rsidR="00125657">
        <w:rPr>
          <w:bCs/>
          <w:color w:val="000000"/>
        </w:rPr>
        <w:t xml:space="preserve">supported </w:t>
      </w:r>
      <w:r w:rsidR="00AA3A14">
        <w:rPr>
          <w:bCs/>
          <w:color w:val="000000"/>
        </w:rPr>
        <w:t xml:space="preserve">by Co-IP </w:t>
      </w:r>
      <w:r w:rsidR="007F4A88">
        <w:rPr>
          <w:bCs/>
          <w:color w:val="000000"/>
        </w:rPr>
        <w:t>from</w:t>
      </w:r>
      <w:r w:rsidR="00AA3A14">
        <w:rPr>
          <w:bCs/>
          <w:color w:val="000000"/>
        </w:rPr>
        <w:t xml:space="preserve"> </w:t>
      </w:r>
      <w:r w:rsidR="007F4A88">
        <w:rPr>
          <w:bCs/>
          <w:color w:val="000000"/>
        </w:rPr>
        <w:t xml:space="preserve">HeLa </w:t>
      </w:r>
      <w:r w:rsidR="00AA3A14">
        <w:rPr>
          <w:bCs/>
          <w:color w:val="000000"/>
        </w:rPr>
        <w:t xml:space="preserve">cells synchronized in S-phase </w:t>
      </w:r>
      <w:r w:rsidR="00AA3A14" w:rsidRPr="006F545F">
        <w:rPr>
          <w:bCs/>
          <w:color w:val="000000"/>
        </w:rPr>
        <w:t>(</w:t>
      </w:r>
      <w:r w:rsidR="00AA3A14">
        <w:rPr>
          <w:bCs/>
          <w:color w:val="000000"/>
        </w:rPr>
        <w:t xml:space="preserve">Figure </w:t>
      </w:r>
      <w:r>
        <w:rPr>
          <w:bCs/>
          <w:color w:val="000000"/>
        </w:rPr>
        <w:t>7</w:t>
      </w:r>
      <w:r w:rsidR="00E07D8C">
        <w:rPr>
          <w:bCs/>
          <w:color w:val="000000"/>
        </w:rPr>
        <w:t xml:space="preserve"> </w:t>
      </w:r>
      <w:r>
        <w:rPr>
          <w:bCs/>
          <w:color w:val="000000"/>
        </w:rPr>
        <w:t>B</w:t>
      </w:r>
      <w:r w:rsidR="00AA3A14">
        <w:rPr>
          <w:bCs/>
          <w:color w:val="000000"/>
        </w:rPr>
        <w:t>)</w:t>
      </w:r>
      <w:r w:rsidR="0083008A">
        <w:rPr>
          <w:bCs/>
          <w:color w:val="000000"/>
        </w:rPr>
        <w:t xml:space="preserve">, </w:t>
      </w:r>
      <w:r w:rsidR="009967B8">
        <w:rPr>
          <w:bCs/>
          <w:color w:val="000000"/>
        </w:rPr>
        <w:t>where</w:t>
      </w:r>
      <w:r w:rsidR="0083008A">
        <w:rPr>
          <w:bCs/>
          <w:color w:val="000000"/>
        </w:rPr>
        <w:t xml:space="preserve"> no pull down was possible in</w:t>
      </w:r>
      <w:r w:rsidR="009967B8">
        <w:rPr>
          <w:bCs/>
          <w:color w:val="000000"/>
        </w:rPr>
        <w:t xml:space="preserve"> cells synchronised in late</w:t>
      </w:r>
      <w:r w:rsidR="0083008A">
        <w:rPr>
          <w:bCs/>
          <w:color w:val="000000"/>
        </w:rPr>
        <w:t xml:space="preserve"> G1 phase (see Appendix Figure 4)</w:t>
      </w:r>
      <w:r w:rsidR="007F4A88">
        <w:rPr>
          <w:bCs/>
          <w:color w:val="000000"/>
        </w:rPr>
        <w:t>.</w:t>
      </w:r>
      <w:r w:rsidR="0083008A">
        <w:rPr>
          <w:bCs/>
          <w:color w:val="000000"/>
        </w:rPr>
        <w:t xml:space="preserve"> </w:t>
      </w:r>
      <w:r w:rsidR="00AA3A14">
        <w:rPr>
          <w:bCs/>
          <w:color w:val="000000"/>
        </w:rPr>
        <w:t xml:space="preserve"> This interaction was confirmed by </w:t>
      </w:r>
      <w:r w:rsidR="00616227">
        <w:rPr>
          <w:bCs/>
          <w:color w:val="000000"/>
        </w:rPr>
        <w:t xml:space="preserve">acceptor photo bleaching </w:t>
      </w:r>
      <w:r w:rsidR="00AA3A14">
        <w:rPr>
          <w:bCs/>
          <w:color w:val="000000"/>
        </w:rPr>
        <w:t xml:space="preserve">FRET and FCCS data obtained from cells transiently </w:t>
      </w:r>
      <w:r w:rsidR="00BD1BCE">
        <w:rPr>
          <w:bCs/>
          <w:color w:val="000000"/>
        </w:rPr>
        <w:t>expressing</w:t>
      </w:r>
      <w:r w:rsidR="00AA3A14">
        <w:rPr>
          <w:bCs/>
          <w:color w:val="000000"/>
        </w:rPr>
        <w:t xml:space="preserve"> </w:t>
      </w:r>
      <w:r w:rsidR="00125657" w:rsidRPr="003E09F9">
        <w:rPr>
          <w:lang w:val="en-US"/>
        </w:rPr>
        <w:t>ECFP-E2F-4 and RelA-</w:t>
      </w:r>
      <w:r w:rsidR="00125657" w:rsidRPr="00FC7FE4">
        <w:rPr>
          <w:lang w:val="en-US"/>
        </w:rPr>
        <w:t>EYFP</w:t>
      </w:r>
      <w:r w:rsidR="00125657" w:rsidRPr="00382C11">
        <w:rPr>
          <w:lang w:val="en-US"/>
        </w:rPr>
        <w:t xml:space="preserve">  (for FRET) or </w:t>
      </w:r>
      <w:r w:rsidR="00125657" w:rsidRPr="00FC7FE4">
        <w:rPr>
          <w:lang w:val="en-US"/>
        </w:rPr>
        <w:t xml:space="preserve">RelA-dsRedxp and </w:t>
      </w:r>
      <w:r w:rsidR="00125657" w:rsidRPr="000A15B6">
        <w:rPr>
          <w:lang w:val="en-US"/>
        </w:rPr>
        <w:t xml:space="preserve">EGFP-E2F-4 </w:t>
      </w:r>
      <w:r w:rsidR="00125657" w:rsidRPr="00382C11">
        <w:rPr>
          <w:lang w:val="en-US"/>
        </w:rPr>
        <w:t>(for FCCS)</w:t>
      </w:r>
      <w:r w:rsidR="004A4EF6" w:rsidRPr="00587DC6">
        <w:rPr>
          <w:lang w:val="en-US"/>
        </w:rPr>
        <w:t xml:space="preserve"> </w:t>
      </w:r>
      <w:r w:rsidR="00AA3A14" w:rsidRPr="000A15B6">
        <w:rPr>
          <w:bCs/>
          <w:color w:val="000000"/>
        </w:rPr>
        <w:t xml:space="preserve">fluorescent fusion </w:t>
      </w:r>
      <w:r w:rsidR="00AA3A14" w:rsidRPr="00125657">
        <w:rPr>
          <w:bCs/>
          <w:color w:val="000000"/>
        </w:rPr>
        <w:t>proteins (Figure</w:t>
      </w:r>
      <w:r w:rsidR="00AA3A14" w:rsidRPr="00820484">
        <w:rPr>
          <w:bCs/>
          <w:color w:val="000000"/>
        </w:rPr>
        <w:t xml:space="preserve"> </w:t>
      </w:r>
      <w:r w:rsidR="00F970D0">
        <w:rPr>
          <w:bCs/>
          <w:color w:val="000000"/>
        </w:rPr>
        <w:t>7</w:t>
      </w:r>
      <w:r w:rsidR="00E07D8C">
        <w:rPr>
          <w:bCs/>
          <w:color w:val="000000"/>
        </w:rPr>
        <w:t xml:space="preserve"> </w:t>
      </w:r>
      <w:r w:rsidR="00AA3A14">
        <w:rPr>
          <w:bCs/>
          <w:color w:val="000000"/>
        </w:rPr>
        <w:t xml:space="preserve"> D</w:t>
      </w:r>
      <w:r w:rsidR="00A422E6">
        <w:rPr>
          <w:bCs/>
          <w:color w:val="000000"/>
        </w:rPr>
        <w:t xml:space="preserve"> and E</w:t>
      </w:r>
      <w:r w:rsidR="00AA3A14" w:rsidRPr="00820484">
        <w:rPr>
          <w:bCs/>
          <w:color w:val="000000"/>
        </w:rPr>
        <w:t>).</w:t>
      </w:r>
      <w:r w:rsidR="00E405BA">
        <w:rPr>
          <w:rFonts w:asciiTheme="minorHAnsi" w:eastAsiaTheme="minorEastAsia" w:hAnsi="Calibri" w:cstheme="minorBidi"/>
          <w:b/>
          <w:bCs/>
          <w:color w:val="000000" w:themeColor="text1"/>
          <w:kern w:val="24"/>
        </w:rPr>
        <w:t xml:space="preserve"> </w:t>
      </w:r>
      <w:r w:rsidR="00AA3A14" w:rsidRPr="00820484">
        <w:rPr>
          <w:bCs/>
          <w:color w:val="000000"/>
        </w:rPr>
        <w:t>These</w:t>
      </w:r>
      <w:r w:rsidR="00AA3A14">
        <w:rPr>
          <w:bCs/>
          <w:color w:val="000000"/>
        </w:rPr>
        <w:t xml:space="preserve"> data suggested that members of the E2F family have differing, but functionally linked, roles in the regulation of NF-κB </w:t>
      </w:r>
      <w:r>
        <w:rPr>
          <w:bCs/>
          <w:color w:val="000000"/>
        </w:rPr>
        <w:t xml:space="preserve">dynamics. </w:t>
      </w:r>
      <w:r w:rsidR="00F970D0" w:rsidRPr="00F970D0">
        <w:rPr>
          <w:bCs/>
          <w:color w:val="000000"/>
        </w:rPr>
        <w:t>The observed dynamics could be represented by a mathematical model that recapitulates data (Figure 5</w:t>
      </w:r>
      <w:r w:rsidR="00E07D8C">
        <w:rPr>
          <w:bCs/>
          <w:color w:val="000000"/>
        </w:rPr>
        <w:t xml:space="preserve"> </w:t>
      </w:r>
      <w:r w:rsidR="00F970D0" w:rsidRPr="00F970D0">
        <w:rPr>
          <w:bCs/>
          <w:color w:val="000000"/>
        </w:rPr>
        <w:t>C) from live cell imaging of the transient expression of the appropriate fluorescent fusion proteins (Figure 5</w:t>
      </w:r>
      <w:r w:rsidR="00E07D8C">
        <w:rPr>
          <w:bCs/>
          <w:color w:val="000000"/>
        </w:rPr>
        <w:t xml:space="preserve"> </w:t>
      </w:r>
      <w:r w:rsidR="00F970D0" w:rsidRPr="00F970D0">
        <w:rPr>
          <w:bCs/>
          <w:color w:val="000000"/>
        </w:rPr>
        <w:t>B and 6</w:t>
      </w:r>
      <w:r w:rsidR="00E07D8C">
        <w:rPr>
          <w:bCs/>
          <w:color w:val="000000"/>
        </w:rPr>
        <w:t xml:space="preserve"> </w:t>
      </w:r>
      <w:r w:rsidR="00F970D0" w:rsidRPr="00F970D0">
        <w:rPr>
          <w:bCs/>
          <w:color w:val="000000"/>
        </w:rPr>
        <w:t>A</w:t>
      </w:r>
      <w:r w:rsidR="005E3839">
        <w:rPr>
          <w:bCs/>
          <w:color w:val="000000"/>
        </w:rPr>
        <w:t>,</w:t>
      </w:r>
      <w:r w:rsidR="00BD1BCE">
        <w:rPr>
          <w:bCs/>
          <w:color w:val="000000"/>
        </w:rPr>
        <w:t xml:space="preserve"> for</w:t>
      </w:r>
      <w:r w:rsidR="00F970D0" w:rsidRPr="00F970D0">
        <w:rPr>
          <w:bCs/>
          <w:color w:val="000000"/>
        </w:rPr>
        <w:t xml:space="preserve"> det</w:t>
      </w:r>
      <w:r w:rsidR="00D1504C">
        <w:rPr>
          <w:bCs/>
          <w:color w:val="000000"/>
        </w:rPr>
        <w:t>ails of modelling see Appendix S</w:t>
      </w:r>
      <w:r w:rsidR="00F970D0" w:rsidRPr="00F970D0">
        <w:rPr>
          <w:bCs/>
          <w:color w:val="000000"/>
        </w:rPr>
        <w:t xml:space="preserve">ection </w:t>
      </w:r>
      <w:r w:rsidR="00C67C9A">
        <w:rPr>
          <w:bCs/>
          <w:color w:val="000000"/>
        </w:rPr>
        <w:t>B</w:t>
      </w:r>
      <w:r w:rsidR="00F970D0" w:rsidRPr="00F970D0">
        <w:rPr>
          <w:bCs/>
          <w:color w:val="000000"/>
        </w:rPr>
        <w:t>)</w:t>
      </w:r>
      <w:r w:rsidR="00BD1BCE">
        <w:rPr>
          <w:bCs/>
          <w:color w:val="000000"/>
        </w:rPr>
        <w:t>.</w:t>
      </w:r>
    </w:p>
    <w:p w:rsidR="005E3839" w:rsidRDefault="005E3839" w:rsidP="005E3839">
      <w:pPr>
        <w:spacing w:line="480" w:lineRule="auto"/>
        <w:rPr>
          <w:b/>
          <w:bCs/>
          <w:color w:val="000000"/>
        </w:rPr>
      </w:pPr>
    </w:p>
    <w:p w:rsidR="00C82DAF" w:rsidRDefault="00C82DAF" w:rsidP="005E3839">
      <w:pPr>
        <w:spacing w:line="480" w:lineRule="auto"/>
        <w:rPr>
          <w:b/>
          <w:bCs/>
          <w:lang w:val="en-US"/>
        </w:rPr>
      </w:pPr>
      <w:r>
        <w:rPr>
          <w:b/>
          <w:bCs/>
          <w:color w:val="000000"/>
        </w:rPr>
        <w:t>Analysis of the effect of the cell cycle on the NF</w:t>
      </w:r>
      <w:r w:rsidR="005E3839">
        <w:rPr>
          <w:b/>
          <w:bCs/>
          <w:color w:val="000000"/>
        </w:rPr>
        <w:t>-</w:t>
      </w:r>
      <w:r>
        <w:rPr>
          <w:b/>
          <w:bCs/>
          <w:color w:val="000000"/>
        </w:rPr>
        <w:t>κB</w:t>
      </w:r>
      <w:r w:rsidR="00673192">
        <w:rPr>
          <w:b/>
          <w:bCs/>
          <w:color w:val="000000"/>
        </w:rPr>
        <w:t xml:space="preserve"> </w:t>
      </w:r>
      <w:r>
        <w:rPr>
          <w:b/>
          <w:bCs/>
          <w:color w:val="000000"/>
        </w:rPr>
        <w:t xml:space="preserve"> response at more physiological expression levels of E2F-1 </w:t>
      </w:r>
    </w:p>
    <w:p w:rsidR="00FC3F97" w:rsidRDefault="00FC3F97" w:rsidP="005E3839">
      <w:pPr>
        <w:shd w:val="clear" w:color="auto" w:fill="FFFFFF"/>
        <w:spacing w:line="480" w:lineRule="auto"/>
        <w:jc w:val="both"/>
        <w:outlineLvl w:val="3"/>
        <w:rPr>
          <w:bCs/>
          <w:color w:val="000000"/>
        </w:rPr>
      </w:pPr>
    </w:p>
    <w:p w:rsidR="00FF3F7C" w:rsidRDefault="00BF1131" w:rsidP="00FD31AD">
      <w:pPr>
        <w:shd w:val="clear" w:color="auto" w:fill="FFFFFF"/>
        <w:spacing w:line="480" w:lineRule="auto"/>
        <w:jc w:val="both"/>
        <w:outlineLvl w:val="3"/>
        <w:rPr>
          <w:rFonts w:eastAsia="Times New Roman"/>
          <w:bCs/>
          <w:color w:val="000000"/>
          <w:lang w:eastAsia="en-GB"/>
        </w:rPr>
      </w:pPr>
      <w:r>
        <w:rPr>
          <w:bCs/>
          <w:color w:val="000000"/>
        </w:rPr>
        <w:t>T</w:t>
      </w:r>
      <w:r w:rsidR="00FD31AD" w:rsidRPr="00CB74B9">
        <w:rPr>
          <w:bCs/>
          <w:color w:val="000000"/>
        </w:rPr>
        <w:t xml:space="preserve">he </w:t>
      </w:r>
      <w:r>
        <w:rPr>
          <w:bCs/>
          <w:color w:val="000000"/>
        </w:rPr>
        <w:t xml:space="preserve">majority of </w:t>
      </w:r>
      <w:r w:rsidR="00FD31AD" w:rsidRPr="00CB74B9">
        <w:rPr>
          <w:bCs/>
          <w:color w:val="000000"/>
        </w:rPr>
        <w:t xml:space="preserve">experiments described above utilised transient </w:t>
      </w:r>
      <w:r>
        <w:rPr>
          <w:bCs/>
          <w:color w:val="000000"/>
        </w:rPr>
        <w:t>expression</w:t>
      </w:r>
      <w:r w:rsidRPr="00CB74B9">
        <w:rPr>
          <w:bCs/>
          <w:color w:val="000000"/>
        </w:rPr>
        <w:t xml:space="preserve"> </w:t>
      </w:r>
      <w:r w:rsidR="00FD31AD" w:rsidRPr="00CB74B9">
        <w:rPr>
          <w:bCs/>
          <w:color w:val="000000"/>
        </w:rPr>
        <w:t>of the E2F and RelA fusion proteins</w:t>
      </w:r>
      <w:r>
        <w:rPr>
          <w:bCs/>
          <w:color w:val="000000"/>
        </w:rPr>
        <w:t xml:space="preserve"> driven from a CMV promoter in a plasmid vector</w:t>
      </w:r>
      <w:r w:rsidR="00FD31AD" w:rsidRPr="00CB74B9">
        <w:rPr>
          <w:bCs/>
          <w:color w:val="000000"/>
        </w:rPr>
        <w:t>.</w:t>
      </w:r>
      <w:r w:rsidR="00844633">
        <w:rPr>
          <w:bCs/>
          <w:color w:val="000000"/>
        </w:rPr>
        <w:t xml:space="preserve"> </w:t>
      </w:r>
      <w:r w:rsidR="00F970D0" w:rsidRPr="00F970D0">
        <w:rPr>
          <w:bCs/>
          <w:color w:val="000000"/>
        </w:rPr>
        <w:t>Previous data ha</w:t>
      </w:r>
      <w:r w:rsidR="00844633">
        <w:rPr>
          <w:bCs/>
          <w:color w:val="000000"/>
        </w:rPr>
        <w:t>d</w:t>
      </w:r>
      <w:r w:rsidR="00F970D0" w:rsidRPr="00F970D0">
        <w:rPr>
          <w:bCs/>
          <w:color w:val="000000"/>
        </w:rPr>
        <w:t xml:space="preserve"> suggested that RelA fusion protein</w:t>
      </w:r>
      <w:r w:rsidR="00D96E72">
        <w:rPr>
          <w:bCs/>
          <w:color w:val="000000"/>
        </w:rPr>
        <w:t>s</w:t>
      </w:r>
      <w:r w:rsidR="00F970D0" w:rsidRPr="00F970D0">
        <w:rPr>
          <w:bCs/>
          <w:color w:val="000000"/>
        </w:rPr>
        <w:t xml:space="preserve"> </w:t>
      </w:r>
      <w:r w:rsidR="009D695A">
        <w:rPr>
          <w:bCs/>
          <w:color w:val="000000"/>
        </w:rPr>
        <w:t xml:space="preserve">expressed in a knock-in mouse </w:t>
      </w:r>
      <w:r w:rsidR="00D96E72">
        <w:rPr>
          <w:bCs/>
          <w:color w:val="000000"/>
        </w:rPr>
        <w:t>are</w:t>
      </w:r>
      <w:r w:rsidR="00F970D0" w:rsidRPr="00F970D0">
        <w:rPr>
          <w:bCs/>
          <w:color w:val="000000"/>
        </w:rPr>
        <w:t xml:space="preserve"> functional and </w:t>
      </w:r>
      <w:r w:rsidR="009D695A">
        <w:rPr>
          <w:bCs/>
          <w:color w:val="000000"/>
        </w:rPr>
        <w:t xml:space="preserve">fusion protein </w:t>
      </w:r>
      <w:r w:rsidR="00F970D0" w:rsidRPr="00F970D0">
        <w:rPr>
          <w:bCs/>
          <w:color w:val="000000"/>
        </w:rPr>
        <w:t xml:space="preserve">expression does not perturb the system </w:t>
      </w:r>
      <w:r w:rsidR="004A4EF6">
        <w:rPr>
          <w:bCs/>
          <w:color w:val="000000"/>
        </w:rPr>
        <w:fldChar w:fldCharType="begin"/>
      </w:r>
      <w:r w:rsidR="00D96E72">
        <w:rPr>
          <w:bCs/>
          <w:color w:val="000000"/>
        </w:rPr>
        <w:instrText xml:space="preserve"> ADDIN EN.CITE &lt;EndNote&gt;&lt;Cite&gt;&lt;Author&gt;De Lorenzi&lt;/Author&gt;&lt;Year&gt;2009&lt;/Year&gt;&lt;RecNum&gt;612&lt;/RecNum&gt;&lt;DisplayText&gt;(De Lorenzi, Gareus et al. 2009)&lt;/DisplayText&gt;&lt;record&gt;&lt;rec-number&gt;612&lt;/rec-number&gt;&lt;foreign-keys&gt;&lt;key app="EN" db-id="ppd2txtvb99derezrxjx0r93sts5zepx90sx" timestamp="1436191464"&gt;612&lt;/key&gt;&lt;/foreign-keys&gt;&lt;ref-type name="Journal Article"&gt;17&lt;/ref-type&gt;&lt;contributors&gt;&lt;authors&gt;&lt;author&gt;De Lorenzi, Rossana&lt;/author&gt;&lt;author&gt;Gareus, Ralph&lt;/author&gt;&lt;author&gt;Fengler, Sven&lt;/author&gt;&lt;author&gt;Pasparakis, Manolis&lt;/author&gt;&lt;/authors&gt;&lt;/contributors&gt;&lt;titles&gt;&lt;title&gt;GFP-p65 knock-in mice as a tool to study NF-κB dynamics in vivo&lt;/title&gt;&lt;secondary-title&gt;genesis&lt;/secondary-title&gt;&lt;/titles&gt;&lt;periodical&gt;&lt;full-title&gt;genesis&lt;/full-title&gt;&lt;/periodical&gt;&lt;pages&gt;323-329&lt;/pages&gt;&lt;volume&gt;47&lt;/volume&gt;&lt;number&gt;5&lt;/number&gt;&lt;keywords&gt;&lt;keyword&gt;NF-kappaB&lt;/keyword&gt;&lt;keyword&gt;signal transduction&lt;/keyword&gt;&lt;keyword&gt;gene transcription&lt;/keyword&gt;&lt;keyword&gt;gene targeting&lt;/keyword&gt;&lt;keyword&gt;mouse models&lt;/keyword&gt;&lt;/keywords&gt;&lt;dates&gt;&lt;year&gt;2009&lt;/year&gt;&lt;/dates&gt;&lt;publisher&gt;Wiley Subscription Services, Inc., A Wiley Company&lt;/publisher&gt;&lt;isbn&gt;1526-968X&lt;/isbn&gt;&lt;urls&gt;&lt;related-urls&gt;&lt;url&gt;http://dx.doi.org/10.1002/dvg.20468&lt;/url&gt;&lt;/related-urls&gt;&lt;/urls&gt;&lt;electronic-resource-num&gt;10.1002/dvg.20468&lt;/electronic-resource-num&gt;&lt;/record&gt;&lt;/Cite&gt;&lt;/EndNote&gt;</w:instrText>
      </w:r>
      <w:r w:rsidR="004A4EF6">
        <w:rPr>
          <w:bCs/>
          <w:color w:val="000000"/>
        </w:rPr>
        <w:fldChar w:fldCharType="separate"/>
      </w:r>
      <w:r w:rsidR="00D96E72">
        <w:rPr>
          <w:bCs/>
          <w:noProof/>
          <w:color w:val="000000"/>
        </w:rPr>
        <w:t>(</w:t>
      </w:r>
      <w:hyperlink w:anchor="_ENREF_15" w:tooltip="De Lorenzi, 2009 #612" w:history="1">
        <w:r w:rsidR="00E92F01">
          <w:rPr>
            <w:bCs/>
            <w:noProof/>
            <w:color w:val="000000"/>
          </w:rPr>
          <w:t>De Lorenzi, Gareus et al. 2009</w:t>
        </w:r>
      </w:hyperlink>
      <w:r w:rsidR="00D96E72">
        <w:rPr>
          <w:bCs/>
          <w:noProof/>
          <w:color w:val="000000"/>
        </w:rPr>
        <w:t>)</w:t>
      </w:r>
      <w:r w:rsidR="004A4EF6">
        <w:rPr>
          <w:bCs/>
          <w:color w:val="000000"/>
        </w:rPr>
        <w:fldChar w:fldCharType="end"/>
      </w:r>
      <w:r w:rsidR="009D695A">
        <w:rPr>
          <w:bCs/>
          <w:color w:val="000000"/>
        </w:rPr>
        <w:t>. O</w:t>
      </w:r>
      <w:r w:rsidR="00F970D0" w:rsidRPr="00F970D0">
        <w:rPr>
          <w:bCs/>
          <w:color w:val="000000"/>
        </w:rPr>
        <w:t xml:space="preserve">ur transcription analyses </w:t>
      </w:r>
      <w:r w:rsidR="00844633">
        <w:rPr>
          <w:bCs/>
          <w:color w:val="000000"/>
        </w:rPr>
        <w:t xml:space="preserve">(Figure 4) </w:t>
      </w:r>
      <w:r w:rsidR="00F970D0" w:rsidRPr="00F970D0">
        <w:rPr>
          <w:bCs/>
          <w:color w:val="000000"/>
        </w:rPr>
        <w:t xml:space="preserve">suggested that E2F-1 N- and </w:t>
      </w:r>
      <w:r w:rsidR="00F970D0" w:rsidRPr="00F970D0">
        <w:rPr>
          <w:bCs/>
          <w:color w:val="000000"/>
        </w:rPr>
        <w:lastRenderedPageBreak/>
        <w:t>C-terminal fusion proteins also retained functional activity.</w:t>
      </w:r>
      <w:r w:rsidR="00FD31AD" w:rsidRPr="00CB74B9">
        <w:rPr>
          <w:bCs/>
          <w:color w:val="000000"/>
        </w:rPr>
        <w:t xml:space="preserve"> However, </w:t>
      </w:r>
      <w:r>
        <w:rPr>
          <w:bCs/>
          <w:color w:val="000000"/>
        </w:rPr>
        <w:t>as</w:t>
      </w:r>
      <w:r w:rsidRPr="00CB74B9">
        <w:rPr>
          <w:bCs/>
          <w:color w:val="000000"/>
        </w:rPr>
        <w:t xml:space="preserve"> </w:t>
      </w:r>
      <w:r w:rsidR="00FD31AD" w:rsidRPr="00CB74B9">
        <w:rPr>
          <w:bCs/>
          <w:color w:val="000000"/>
        </w:rPr>
        <w:t>E2F proteins are normally expressed at specific stages of the cell cycle</w:t>
      </w:r>
      <w:r>
        <w:rPr>
          <w:bCs/>
          <w:color w:val="000000"/>
        </w:rPr>
        <w:t>,</w:t>
      </w:r>
      <w:r w:rsidR="00FD31AD" w:rsidRPr="00CB74B9">
        <w:rPr>
          <w:bCs/>
          <w:color w:val="000000"/>
        </w:rPr>
        <w:t xml:space="preserve"> </w:t>
      </w:r>
      <w:r>
        <w:rPr>
          <w:bCs/>
          <w:color w:val="000000"/>
        </w:rPr>
        <w:t>ectopic</w:t>
      </w:r>
      <w:r w:rsidRPr="00CB74B9">
        <w:rPr>
          <w:bCs/>
          <w:color w:val="000000"/>
        </w:rPr>
        <w:t xml:space="preserve"> </w:t>
      </w:r>
      <w:r w:rsidR="00FD31AD" w:rsidRPr="00CB74B9">
        <w:rPr>
          <w:bCs/>
          <w:color w:val="000000"/>
        </w:rPr>
        <w:t xml:space="preserve">expression from a strong constitutive promoter could give rise to </w:t>
      </w:r>
      <w:r w:rsidR="005E3839">
        <w:rPr>
          <w:bCs/>
          <w:color w:val="000000"/>
        </w:rPr>
        <w:t>out-of-</w:t>
      </w:r>
      <w:r w:rsidR="006973D1">
        <w:rPr>
          <w:bCs/>
          <w:color w:val="000000"/>
        </w:rPr>
        <w:t>context</w:t>
      </w:r>
      <w:r w:rsidR="006973D1" w:rsidRPr="00CB74B9">
        <w:rPr>
          <w:bCs/>
          <w:color w:val="000000"/>
        </w:rPr>
        <w:t xml:space="preserve"> </w:t>
      </w:r>
      <w:r w:rsidR="00FD31AD" w:rsidRPr="00CB74B9">
        <w:rPr>
          <w:bCs/>
          <w:color w:val="000000"/>
        </w:rPr>
        <w:t xml:space="preserve">expression at </w:t>
      </w:r>
      <w:r w:rsidR="006973D1">
        <w:rPr>
          <w:bCs/>
          <w:color w:val="000000"/>
        </w:rPr>
        <w:t>inappropriate</w:t>
      </w:r>
      <w:r w:rsidR="00F970D0" w:rsidRPr="00F970D0">
        <w:rPr>
          <w:bCs/>
          <w:color w:val="000000"/>
        </w:rPr>
        <w:t xml:space="preserve"> stages of the cell cycle (i.e. for E2F-1, stages other than late G1 and early S-phase). </w:t>
      </w:r>
      <w:r w:rsidR="00FD31AD" w:rsidRPr="00CB74B9">
        <w:rPr>
          <w:bCs/>
          <w:color w:val="000000"/>
        </w:rPr>
        <w:t xml:space="preserve">Therefore, expression </w:t>
      </w:r>
      <w:r w:rsidR="006973D1">
        <w:rPr>
          <w:bCs/>
          <w:color w:val="000000"/>
        </w:rPr>
        <w:t xml:space="preserve">of fusion proteins from these vectors </w:t>
      </w:r>
      <w:r w:rsidR="00FD31AD" w:rsidRPr="00CB74B9">
        <w:rPr>
          <w:bCs/>
          <w:color w:val="000000"/>
        </w:rPr>
        <w:t>might</w:t>
      </w:r>
      <w:r w:rsidR="006973D1">
        <w:rPr>
          <w:bCs/>
          <w:color w:val="000000"/>
        </w:rPr>
        <w:t xml:space="preserve"> </w:t>
      </w:r>
      <w:r w:rsidR="00844633">
        <w:rPr>
          <w:bCs/>
          <w:color w:val="000000"/>
        </w:rPr>
        <w:t xml:space="preserve">potentially </w:t>
      </w:r>
      <w:r w:rsidR="006973D1">
        <w:rPr>
          <w:bCs/>
          <w:color w:val="000000"/>
        </w:rPr>
        <w:t>show</w:t>
      </w:r>
      <w:r w:rsidR="00F970D0">
        <w:rPr>
          <w:bCs/>
          <w:color w:val="000000"/>
        </w:rPr>
        <w:t xml:space="preserve"> interaction</w:t>
      </w:r>
      <w:r w:rsidR="006973D1">
        <w:rPr>
          <w:bCs/>
          <w:color w:val="000000"/>
        </w:rPr>
        <w:t>s</w:t>
      </w:r>
      <w:r w:rsidR="00F970D0">
        <w:rPr>
          <w:bCs/>
          <w:color w:val="000000"/>
        </w:rPr>
        <w:t xml:space="preserve"> that </w:t>
      </w:r>
      <w:r w:rsidR="006973D1">
        <w:rPr>
          <w:bCs/>
          <w:color w:val="000000"/>
        </w:rPr>
        <w:t>were not</w:t>
      </w:r>
      <w:r w:rsidR="00FD31AD" w:rsidRPr="00CB74B9">
        <w:rPr>
          <w:bCs/>
          <w:color w:val="000000"/>
        </w:rPr>
        <w:t xml:space="preserve"> physiological</w:t>
      </w:r>
      <w:r w:rsidR="00844633">
        <w:rPr>
          <w:bCs/>
          <w:color w:val="000000"/>
        </w:rPr>
        <w:t>ly</w:t>
      </w:r>
      <w:r w:rsidR="00FD31AD" w:rsidRPr="00CB74B9">
        <w:rPr>
          <w:bCs/>
          <w:color w:val="000000"/>
        </w:rPr>
        <w:t xml:space="preserve"> relevan</w:t>
      </w:r>
      <w:r w:rsidR="006973D1">
        <w:rPr>
          <w:bCs/>
          <w:color w:val="000000"/>
        </w:rPr>
        <w:t>t</w:t>
      </w:r>
      <w:r w:rsidR="00FD31AD" w:rsidRPr="00CB74B9">
        <w:rPr>
          <w:bCs/>
          <w:color w:val="000000"/>
        </w:rPr>
        <w:t>.</w:t>
      </w:r>
      <w:r w:rsidR="00FF3F7C" w:rsidRPr="00FF3F7C">
        <w:rPr>
          <w:bCs/>
          <w:color w:val="000000"/>
        </w:rPr>
        <w:t xml:space="preserve"> </w:t>
      </w:r>
      <w:r w:rsidR="00FF3F7C" w:rsidRPr="0083008A">
        <w:rPr>
          <w:rFonts w:eastAsia="Times New Roman"/>
          <w:bCs/>
          <w:color w:val="000000"/>
          <w:lang w:eastAsia="en-GB"/>
        </w:rPr>
        <w:t>An additional  complication in these experiments was that exogenous expression of E2F-1 (but not E2F-4) fluorescent fusion protein from a CMV promoter caused apoptosis when transfected alone. Interestingly this effect was rescued by co-expression with RelA</w:t>
      </w:r>
      <w:r w:rsidR="00FF3F7C">
        <w:rPr>
          <w:rFonts w:eastAsia="Times New Roman"/>
          <w:bCs/>
          <w:color w:val="000000"/>
          <w:lang w:eastAsia="en-GB"/>
        </w:rPr>
        <w:t>.</w:t>
      </w:r>
    </w:p>
    <w:p w:rsidR="0044413D" w:rsidRDefault="0044413D" w:rsidP="00FD31AD">
      <w:pPr>
        <w:shd w:val="clear" w:color="auto" w:fill="FFFFFF"/>
        <w:spacing w:line="480" w:lineRule="auto"/>
        <w:jc w:val="both"/>
        <w:outlineLvl w:val="3"/>
        <w:rPr>
          <w:rFonts w:ascii="Segoe UI" w:eastAsia="Times New Roman" w:hAnsi="Segoe UI" w:cs="Segoe UI"/>
          <w:b/>
          <w:bCs/>
          <w:color w:val="000000"/>
          <w:sz w:val="27"/>
          <w:szCs w:val="27"/>
          <w:lang w:eastAsia="en-GB"/>
        </w:rPr>
      </w:pPr>
    </w:p>
    <w:p w:rsidR="00FD31AD" w:rsidRDefault="00FD31AD" w:rsidP="00FD31AD">
      <w:pPr>
        <w:shd w:val="clear" w:color="auto" w:fill="FFFFFF"/>
        <w:spacing w:line="480" w:lineRule="auto"/>
        <w:jc w:val="both"/>
        <w:outlineLvl w:val="3"/>
        <w:rPr>
          <w:bCs/>
          <w:color w:val="000000"/>
        </w:rPr>
      </w:pPr>
      <w:r w:rsidRPr="00CB74B9">
        <w:rPr>
          <w:bCs/>
          <w:color w:val="000000"/>
        </w:rPr>
        <w:t>To further validate the functional link</w:t>
      </w:r>
      <w:r w:rsidR="004F065E">
        <w:rPr>
          <w:bCs/>
          <w:color w:val="000000"/>
        </w:rPr>
        <w:t xml:space="preserve"> between the E2F and RelA proteins</w:t>
      </w:r>
      <w:r w:rsidR="009155AC">
        <w:rPr>
          <w:bCs/>
          <w:color w:val="000000"/>
        </w:rPr>
        <w:t>,</w:t>
      </w:r>
      <w:r w:rsidRPr="00CB74B9">
        <w:rPr>
          <w:bCs/>
          <w:color w:val="000000"/>
        </w:rPr>
        <w:t xml:space="preserve"> we sought to achieve more physiologically relevant levels </w:t>
      </w:r>
      <w:r w:rsidR="009155AC">
        <w:rPr>
          <w:bCs/>
          <w:color w:val="000000"/>
        </w:rPr>
        <w:t xml:space="preserve">and timing </w:t>
      </w:r>
      <w:r w:rsidRPr="00CB74B9">
        <w:rPr>
          <w:bCs/>
          <w:color w:val="000000"/>
        </w:rPr>
        <w:t>of the fluorescent fusion</w:t>
      </w:r>
      <w:r w:rsidR="009155AC">
        <w:rPr>
          <w:bCs/>
          <w:color w:val="000000"/>
        </w:rPr>
        <w:t xml:space="preserve"> protein expression</w:t>
      </w:r>
      <w:r w:rsidRPr="00CB74B9">
        <w:rPr>
          <w:bCs/>
          <w:color w:val="000000"/>
        </w:rPr>
        <w:t xml:space="preserve">. </w:t>
      </w:r>
      <w:r w:rsidR="004F065E">
        <w:rPr>
          <w:bCs/>
          <w:color w:val="000000"/>
        </w:rPr>
        <w:t>To this end,</w:t>
      </w:r>
      <w:r w:rsidR="004F065E" w:rsidRPr="00CB74B9">
        <w:rPr>
          <w:bCs/>
          <w:color w:val="000000"/>
        </w:rPr>
        <w:t xml:space="preserve"> </w:t>
      </w:r>
      <w:r w:rsidRPr="00CB74B9">
        <w:rPr>
          <w:bCs/>
          <w:color w:val="000000"/>
        </w:rPr>
        <w:t>stable HeLa cell line</w:t>
      </w:r>
      <w:r w:rsidR="002A7333">
        <w:rPr>
          <w:bCs/>
          <w:color w:val="000000"/>
        </w:rPr>
        <w:t>s</w:t>
      </w:r>
      <w:r w:rsidRPr="00CB74B9">
        <w:rPr>
          <w:bCs/>
          <w:color w:val="000000"/>
        </w:rPr>
        <w:t xml:space="preserve"> w</w:t>
      </w:r>
      <w:r w:rsidR="002A7333">
        <w:rPr>
          <w:bCs/>
          <w:color w:val="000000"/>
        </w:rPr>
        <w:t>ere</w:t>
      </w:r>
      <w:r w:rsidRPr="00CB74B9">
        <w:rPr>
          <w:bCs/>
          <w:color w:val="000000"/>
        </w:rPr>
        <w:t xml:space="preserve"> generated, with integrated Bacterial Artificial Chromosomes expressi</w:t>
      </w:r>
      <w:r>
        <w:rPr>
          <w:bCs/>
          <w:color w:val="000000"/>
        </w:rPr>
        <w:t>ng</w:t>
      </w:r>
      <w:r w:rsidRPr="00CB74B9">
        <w:rPr>
          <w:bCs/>
          <w:color w:val="000000"/>
        </w:rPr>
        <w:t xml:space="preserve"> E2F</w:t>
      </w:r>
      <w:r>
        <w:rPr>
          <w:bCs/>
          <w:color w:val="000000"/>
        </w:rPr>
        <w:t>-1-Venus</w:t>
      </w:r>
      <w:r w:rsidRPr="00CB74B9">
        <w:rPr>
          <w:bCs/>
          <w:color w:val="000000"/>
        </w:rPr>
        <w:t xml:space="preserve"> </w:t>
      </w:r>
      <w:r w:rsidR="0034540E">
        <w:rPr>
          <w:bCs/>
          <w:color w:val="000000"/>
        </w:rPr>
        <w:t>and</w:t>
      </w:r>
      <w:r w:rsidR="0034540E" w:rsidRPr="00CB74B9">
        <w:rPr>
          <w:bCs/>
          <w:color w:val="000000"/>
        </w:rPr>
        <w:t xml:space="preserve"> </w:t>
      </w:r>
      <w:r w:rsidRPr="00CB74B9">
        <w:rPr>
          <w:bCs/>
          <w:color w:val="000000"/>
        </w:rPr>
        <w:t>RelA-DsRedxp under the control of the</w:t>
      </w:r>
      <w:r w:rsidR="00F970D0">
        <w:rPr>
          <w:bCs/>
          <w:color w:val="000000"/>
        </w:rPr>
        <w:t>ir</w:t>
      </w:r>
      <w:r w:rsidRPr="00CB74B9">
        <w:rPr>
          <w:bCs/>
          <w:color w:val="000000"/>
        </w:rPr>
        <w:t xml:space="preserve"> </w:t>
      </w:r>
      <w:r w:rsidR="002A7333">
        <w:rPr>
          <w:bCs/>
          <w:color w:val="000000"/>
        </w:rPr>
        <w:t>natural</w:t>
      </w:r>
      <w:r w:rsidR="002A7333" w:rsidRPr="00CB74B9">
        <w:rPr>
          <w:bCs/>
          <w:color w:val="000000"/>
        </w:rPr>
        <w:t xml:space="preserve"> </w:t>
      </w:r>
      <w:r w:rsidRPr="00CB74B9">
        <w:rPr>
          <w:bCs/>
          <w:color w:val="000000"/>
        </w:rPr>
        <w:t>human gene promotors</w:t>
      </w:r>
      <w:r w:rsidR="005E3839">
        <w:rPr>
          <w:bCs/>
          <w:color w:val="000000"/>
        </w:rPr>
        <w:t xml:space="preserve"> and associated</w:t>
      </w:r>
      <w:r w:rsidR="00F970D0">
        <w:rPr>
          <w:bCs/>
          <w:color w:val="000000"/>
        </w:rPr>
        <w:t xml:space="preserve"> </w:t>
      </w:r>
      <w:r w:rsidR="002A7333">
        <w:rPr>
          <w:bCs/>
          <w:color w:val="000000"/>
        </w:rPr>
        <w:t>regulatory elements</w:t>
      </w:r>
      <w:r w:rsidRPr="00CB74B9">
        <w:rPr>
          <w:bCs/>
          <w:color w:val="000000"/>
        </w:rPr>
        <w:t xml:space="preserve"> (see Appendix Section </w:t>
      </w:r>
      <w:r w:rsidR="00C67C9A">
        <w:rPr>
          <w:bCs/>
          <w:color w:val="000000"/>
        </w:rPr>
        <w:t>C</w:t>
      </w:r>
      <w:r w:rsidRPr="00CB74B9">
        <w:rPr>
          <w:bCs/>
          <w:color w:val="000000"/>
        </w:rPr>
        <w:t xml:space="preserve">). HeLa cells were </w:t>
      </w:r>
      <w:r w:rsidR="002A7333">
        <w:rPr>
          <w:bCs/>
          <w:color w:val="000000"/>
        </w:rPr>
        <w:t>chosen for this study based</w:t>
      </w:r>
      <w:r>
        <w:rPr>
          <w:bCs/>
          <w:color w:val="000000"/>
        </w:rPr>
        <w:t xml:space="preserve">, </w:t>
      </w:r>
      <w:r w:rsidR="002A7333">
        <w:rPr>
          <w:bCs/>
          <w:color w:val="000000"/>
        </w:rPr>
        <w:t>on</w:t>
      </w:r>
      <w:r w:rsidRPr="00CB74B9">
        <w:rPr>
          <w:bCs/>
          <w:color w:val="000000"/>
        </w:rPr>
        <w:t xml:space="preserve"> their more consistent cell cycle </w:t>
      </w:r>
      <w:r w:rsidR="005E3839">
        <w:rPr>
          <w:bCs/>
          <w:color w:val="000000"/>
        </w:rPr>
        <w:t>timing</w:t>
      </w:r>
      <w:r w:rsidR="009D695A">
        <w:rPr>
          <w:bCs/>
          <w:color w:val="000000"/>
        </w:rPr>
        <w:t xml:space="preserve"> </w:t>
      </w:r>
      <w:r w:rsidR="009155AC">
        <w:rPr>
          <w:bCs/>
          <w:color w:val="000000"/>
        </w:rPr>
        <w:t xml:space="preserve">(between cells) </w:t>
      </w:r>
      <w:r w:rsidR="009D695A">
        <w:rPr>
          <w:bCs/>
          <w:color w:val="000000"/>
        </w:rPr>
        <w:t>compared to SK-N-AS cells</w:t>
      </w:r>
      <w:r w:rsidRPr="00CB74B9">
        <w:rPr>
          <w:bCs/>
          <w:color w:val="000000"/>
        </w:rPr>
        <w:t xml:space="preserve"> (as shown in F</w:t>
      </w:r>
      <w:r w:rsidR="005E3839">
        <w:rPr>
          <w:bCs/>
          <w:color w:val="000000"/>
        </w:rPr>
        <w:t>igure 1 – Figure Supplement</w:t>
      </w:r>
      <w:r w:rsidRPr="00CB74B9">
        <w:rPr>
          <w:bCs/>
          <w:color w:val="000000"/>
        </w:rPr>
        <w:t xml:space="preserve"> 1).</w:t>
      </w:r>
    </w:p>
    <w:p w:rsidR="0044413D" w:rsidRPr="00CB74B9" w:rsidRDefault="0044413D" w:rsidP="00FD31AD">
      <w:pPr>
        <w:shd w:val="clear" w:color="auto" w:fill="FFFFFF"/>
        <w:spacing w:line="480" w:lineRule="auto"/>
        <w:jc w:val="both"/>
        <w:outlineLvl w:val="3"/>
        <w:rPr>
          <w:bCs/>
          <w:color w:val="000000"/>
        </w:rPr>
      </w:pPr>
    </w:p>
    <w:p w:rsidR="00663A1F" w:rsidRDefault="003412D7" w:rsidP="000D6027">
      <w:pPr>
        <w:shd w:val="clear" w:color="auto" w:fill="FFFFFF"/>
        <w:spacing w:line="480" w:lineRule="auto"/>
        <w:jc w:val="both"/>
        <w:outlineLvl w:val="3"/>
        <w:rPr>
          <w:bCs/>
          <w:color w:val="000000"/>
        </w:rPr>
      </w:pPr>
      <w:r>
        <w:rPr>
          <w:bCs/>
          <w:color w:val="000000"/>
        </w:rPr>
        <w:t>A stable cell line</w:t>
      </w:r>
      <w:r w:rsidRPr="00CB74B9">
        <w:rPr>
          <w:bCs/>
          <w:color w:val="000000"/>
        </w:rPr>
        <w:t xml:space="preserve"> generated with </w:t>
      </w:r>
      <w:r w:rsidR="006B15EB">
        <w:rPr>
          <w:bCs/>
          <w:color w:val="000000"/>
        </w:rPr>
        <w:t>a</w:t>
      </w:r>
      <w:r w:rsidR="009155AC">
        <w:rPr>
          <w:bCs/>
          <w:color w:val="000000"/>
        </w:rPr>
        <w:t xml:space="preserve"> human</w:t>
      </w:r>
      <w:r w:rsidR="00146A9C">
        <w:rPr>
          <w:bCs/>
          <w:color w:val="000000"/>
        </w:rPr>
        <w:t xml:space="preserve"> </w:t>
      </w:r>
      <w:r w:rsidRPr="00D36046">
        <w:rPr>
          <w:bCs/>
          <w:color w:val="000000"/>
        </w:rPr>
        <w:t>E2F-1</w:t>
      </w:r>
      <w:r>
        <w:rPr>
          <w:bCs/>
          <w:color w:val="000000"/>
        </w:rPr>
        <w:t>-</w:t>
      </w:r>
      <w:r w:rsidRPr="00D36046">
        <w:rPr>
          <w:bCs/>
          <w:color w:val="000000"/>
        </w:rPr>
        <w:t xml:space="preserve">Venus </w:t>
      </w:r>
      <w:r w:rsidRPr="00245BC8">
        <w:rPr>
          <w:bCs/>
          <w:color w:val="000000"/>
        </w:rPr>
        <w:t xml:space="preserve">BAC </w:t>
      </w:r>
      <w:r w:rsidRPr="00CB74B9">
        <w:rPr>
          <w:bCs/>
          <w:color w:val="000000"/>
        </w:rPr>
        <w:t xml:space="preserve">construct showed the same pattern of synthesis and degradation </w:t>
      </w:r>
      <w:r w:rsidR="00A02F65">
        <w:rPr>
          <w:bCs/>
          <w:color w:val="000000"/>
        </w:rPr>
        <w:t>of a</w:t>
      </w:r>
      <w:r w:rsidRPr="00CB74B9">
        <w:rPr>
          <w:bCs/>
          <w:color w:val="000000"/>
        </w:rPr>
        <w:t xml:space="preserve"> transiently </w:t>
      </w:r>
      <w:r w:rsidR="00A02F65">
        <w:rPr>
          <w:bCs/>
          <w:color w:val="000000"/>
        </w:rPr>
        <w:t xml:space="preserve">expressed </w:t>
      </w:r>
      <w:r w:rsidRPr="00CB74B9">
        <w:rPr>
          <w:bCs/>
          <w:color w:val="000000"/>
        </w:rPr>
        <w:t>FUCCI</w:t>
      </w:r>
      <w:r w:rsidR="00E405BA">
        <w:rPr>
          <w:bCs/>
          <w:color w:val="000000"/>
        </w:rPr>
        <w:t xml:space="preserve"> </w:t>
      </w:r>
      <w:r w:rsidRPr="00CB74B9">
        <w:rPr>
          <w:bCs/>
          <w:color w:val="000000"/>
          <w:lang w:val="en-US"/>
        </w:rPr>
        <w:t xml:space="preserve">reporter for </w:t>
      </w:r>
      <w:r w:rsidR="00146A9C">
        <w:rPr>
          <w:bCs/>
          <w:color w:val="000000"/>
          <w:lang w:val="en-US"/>
        </w:rPr>
        <w:t>SCF (</w:t>
      </w:r>
      <w:r w:rsidRPr="00CB74B9">
        <w:rPr>
          <w:bCs/>
          <w:color w:val="000000"/>
          <w:lang w:val="en-US"/>
        </w:rPr>
        <w:t>SKP-2</w:t>
      </w:r>
      <w:r w:rsidR="00146A9C">
        <w:rPr>
          <w:bCs/>
          <w:color w:val="000000"/>
          <w:lang w:val="en-US"/>
        </w:rPr>
        <w:t>)</w:t>
      </w:r>
      <w:r w:rsidRPr="00CB74B9">
        <w:rPr>
          <w:bCs/>
          <w:color w:val="000000"/>
          <w:lang w:val="en-US"/>
        </w:rPr>
        <w:t xml:space="preserve"> activity,</w:t>
      </w:r>
      <w:r w:rsidRPr="00CB74B9">
        <w:rPr>
          <w:bCs/>
          <w:color w:val="000000"/>
        </w:rPr>
        <w:t xml:space="preserve"> indicating normal cell cycle progression (</w:t>
      </w:r>
      <w:r>
        <w:rPr>
          <w:bCs/>
          <w:color w:val="000000"/>
        </w:rPr>
        <w:t xml:space="preserve">see Appendix </w:t>
      </w:r>
      <w:r w:rsidR="00D1504C">
        <w:rPr>
          <w:bCs/>
          <w:color w:val="000000"/>
        </w:rPr>
        <w:t>Section D</w:t>
      </w:r>
      <w:r>
        <w:rPr>
          <w:bCs/>
          <w:color w:val="000000"/>
        </w:rPr>
        <w:t>)</w:t>
      </w:r>
      <w:r w:rsidRPr="00CB74B9">
        <w:rPr>
          <w:bCs/>
          <w:color w:val="000000"/>
        </w:rPr>
        <w:t xml:space="preserve">. </w:t>
      </w:r>
      <w:r w:rsidR="006B15EB">
        <w:rPr>
          <w:bCs/>
          <w:color w:val="000000"/>
        </w:rPr>
        <w:t xml:space="preserve">Following the generation of this stable clone, a further step was taken to integrate a RelA-DsRedxp BAC into this </w:t>
      </w:r>
      <w:r w:rsidR="00A02F65">
        <w:rPr>
          <w:bCs/>
          <w:color w:val="000000"/>
        </w:rPr>
        <w:t>cell line</w:t>
      </w:r>
      <w:r w:rsidR="006B15EB">
        <w:rPr>
          <w:bCs/>
          <w:color w:val="000000"/>
        </w:rPr>
        <w:t>. This generated a du</w:t>
      </w:r>
      <w:r w:rsidR="00556C1E">
        <w:rPr>
          <w:bCs/>
          <w:color w:val="000000"/>
        </w:rPr>
        <w:t>a</w:t>
      </w:r>
      <w:r w:rsidR="006B15EB">
        <w:rPr>
          <w:bCs/>
          <w:color w:val="000000"/>
        </w:rPr>
        <w:t xml:space="preserve">l stable clone </w:t>
      </w:r>
      <w:r w:rsidR="006B15EB">
        <w:rPr>
          <w:bCs/>
          <w:color w:val="000000"/>
        </w:rPr>
        <w:lastRenderedPageBreak/>
        <w:t xml:space="preserve">of E2F-1-Venus and Rel-A-DsRedxp (termed C1-1). </w:t>
      </w:r>
      <w:r w:rsidRPr="00CB74B9">
        <w:rPr>
          <w:bCs/>
          <w:color w:val="000000"/>
        </w:rPr>
        <w:t>This clonal cell line showed a slight increase</w:t>
      </w:r>
      <w:r w:rsidR="004163EF">
        <w:rPr>
          <w:bCs/>
          <w:color w:val="000000"/>
        </w:rPr>
        <w:t xml:space="preserve"> (~8%)</w:t>
      </w:r>
      <w:r w:rsidRPr="00CB74B9">
        <w:rPr>
          <w:bCs/>
          <w:color w:val="000000"/>
        </w:rPr>
        <w:t xml:space="preserve"> in mean cell cycle length (with similar cell-to-cell variability) </w:t>
      </w:r>
      <w:r w:rsidR="00A54476">
        <w:rPr>
          <w:bCs/>
          <w:color w:val="000000"/>
        </w:rPr>
        <w:t xml:space="preserve">in line with </w:t>
      </w:r>
      <w:r w:rsidRPr="00CB74B9">
        <w:rPr>
          <w:bCs/>
          <w:color w:val="000000"/>
        </w:rPr>
        <w:t>wild type HeLa (</w:t>
      </w:r>
      <w:r>
        <w:rPr>
          <w:bCs/>
          <w:color w:val="000000"/>
        </w:rPr>
        <w:t>see Appendix</w:t>
      </w:r>
      <w:r w:rsidR="004163EF">
        <w:rPr>
          <w:bCs/>
          <w:color w:val="000000"/>
        </w:rPr>
        <w:t xml:space="preserve"> Figure </w:t>
      </w:r>
      <w:r w:rsidR="00AB0BC0">
        <w:rPr>
          <w:bCs/>
          <w:color w:val="000000"/>
        </w:rPr>
        <w:t>7</w:t>
      </w:r>
      <w:r w:rsidRPr="00CB74B9">
        <w:rPr>
          <w:bCs/>
          <w:color w:val="000000"/>
        </w:rPr>
        <w:t xml:space="preserve">). </w:t>
      </w:r>
      <w:r w:rsidR="00215C5D">
        <w:rPr>
          <w:bCs/>
          <w:color w:val="000000"/>
        </w:rPr>
        <w:t xml:space="preserve">Similar to wild type cells, </w:t>
      </w:r>
      <w:r w:rsidR="00215C5D" w:rsidRPr="00B062DB">
        <w:t>TNFα</w:t>
      </w:r>
      <w:r w:rsidR="00215C5D" w:rsidRPr="00B062DB">
        <w:rPr>
          <w:bCs/>
          <w:color w:val="000000"/>
        </w:rPr>
        <w:t xml:space="preserve"> </w:t>
      </w:r>
      <w:r w:rsidR="00215C5D">
        <w:rPr>
          <w:bCs/>
          <w:color w:val="000000"/>
        </w:rPr>
        <w:t>treatment</w:t>
      </w:r>
      <w:r w:rsidR="00323B2E">
        <w:rPr>
          <w:bCs/>
          <w:color w:val="000000"/>
        </w:rPr>
        <w:t xml:space="preserve"> in the C1-1 cell line</w:t>
      </w:r>
      <w:r w:rsidR="00215C5D">
        <w:rPr>
          <w:bCs/>
          <w:color w:val="000000"/>
        </w:rPr>
        <w:t xml:space="preserve"> </w:t>
      </w:r>
      <w:r w:rsidR="00215C5D" w:rsidRPr="00B062DB">
        <w:rPr>
          <w:bCs/>
          <w:color w:val="000000"/>
        </w:rPr>
        <w:t>in</w:t>
      </w:r>
      <w:r w:rsidR="00215C5D">
        <w:rPr>
          <w:bCs/>
          <w:color w:val="000000"/>
        </w:rPr>
        <w:t>creased the</w:t>
      </w:r>
      <w:r w:rsidR="00215C5D" w:rsidRPr="00B062DB">
        <w:rPr>
          <w:bCs/>
          <w:color w:val="000000"/>
        </w:rPr>
        <w:t xml:space="preserve"> variability </w:t>
      </w:r>
      <w:r w:rsidR="00215C5D">
        <w:rPr>
          <w:bCs/>
          <w:color w:val="000000"/>
        </w:rPr>
        <w:t>in</w:t>
      </w:r>
      <w:r w:rsidR="00215C5D" w:rsidRPr="00B062DB">
        <w:rPr>
          <w:bCs/>
          <w:color w:val="000000"/>
        </w:rPr>
        <w:t xml:space="preserve"> cell cycle </w:t>
      </w:r>
      <w:r w:rsidR="00215C5D">
        <w:rPr>
          <w:bCs/>
          <w:color w:val="000000"/>
        </w:rPr>
        <w:t>timing</w:t>
      </w:r>
      <w:r w:rsidR="004163EF">
        <w:rPr>
          <w:bCs/>
          <w:color w:val="000000"/>
        </w:rPr>
        <w:t xml:space="preserve"> compared to that of resting cells</w:t>
      </w:r>
      <w:r w:rsidR="006B15EB">
        <w:rPr>
          <w:bCs/>
          <w:color w:val="000000"/>
        </w:rPr>
        <w:t>.</w:t>
      </w:r>
    </w:p>
    <w:p w:rsidR="00663A1F" w:rsidRDefault="00663A1F" w:rsidP="000D6027">
      <w:pPr>
        <w:shd w:val="clear" w:color="auto" w:fill="FFFFFF"/>
        <w:spacing w:line="480" w:lineRule="auto"/>
        <w:jc w:val="both"/>
        <w:outlineLvl w:val="3"/>
        <w:rPr>
          <w:bCs/>
          <w:color w:val="000000"/>
        </w:rPr>
      </w:pPr>
    </w:p>
    <w:p w:rsidR="003412D7" w:rsidRDefault="009155AC" w:rsidP="000D6027">
      <w:pPr>
        <w:shd w:val="clear" w:color="auto" w:fill="FFFFFF"/>
        <w:spacing w:line="480" w:lineRule="auto"/>
        <w:jc w:val="both"/>
        <w:outlineLvl w:val="3"/>
        <w:rPr>
          <w:bCs/>
          <w:color w:val="000000"/>
        </w:rPr>
      </w:pPr>
      <w:r>
        <w:rPr>
          <w:bCs/>
          <w:color w:val="000000"/>
        </w:rPr>
        <w:t>The</w:t>
      </w:r>
      <w:r w:rsidR="00215C5D" w:rsidRPr="00B062DB">
        <w:rPr>
          <w:bCs/>
          <w:color w:val="000000"/>
        </w:rPr>
        <w:t xml:space="preserve"> slight change in mean cell cycle</w:t>
      </w:r>
      <w:r w:rsidR="002A7333">
        <w:rPr>
          <w:bCs/>
          <w:color w:val="000000"/>
        </w:rPr>
        <w:t xml:space="preserve"> duration</w:t>
      </w:r>
      <w:r w:rsidR="00215C5D" w:rsidRPr="00B062DB">
        <w:rPr>
          <w:bCs/>
          <w:color w:val="000000"/>
        </w:rPr>
        <w:t xml:space="preserve"> </w:t>
      </w:r>
      <w:r w:rsidR="00A02F65">
        <w:rPr>
          <w:bCs/>
          <w:color w:val="000000"/>
        </w:rPr>
        <w:t xml:space="preserve">(~20 h) </w:t>
      </w:r>
      <w:r w:rsidR="00215C5D" w:rsidRPr="00B062DB">
        <w:rPr>
          <w:bCs/>
          <w:color w:val="000000"/>
        </w:rPr>
        <w:t xml:space="preserve">in the </w:t>
      </w:r>
      <w:r>
        <w:rPr>
          <w:bCs/>
          <w:color w:val="000000"/>
        </w:rPr>
        <w:t xml:space="preserve">dual BAC </w:t>
      </w:r>
      <w:r w:rsidR="00215C5D" w:rsidRPr="00B062DB">
        <w:rPr>
          <w:bCs/>
          <w:color w:val="000000"/>
        </w:rPr>
        <w:t>stable clonal</w:t>
      </w:r>
      <w:r w:rsidR="00215C5D">
        <w:rPr>
          <w:bCs/>
          <w:color w:val="000000"/>
        </w:rPr>
        <w:t xml:space="preserve"> cell line</w:t>
      </w:r>
      <w:r>
        <w:rPr>
          <w:bCs/>
          <w:color w:val="000000"/>
        </w:rPr>
        <w:t xml:space="preserve"> C1-1</w:t>
      </w:r>
      <w:r w:rsidR="00215C5D" w:rsidRPr="00B062DB">
        <w:rPr>
          <w:bCs/>
          <w:color w:val="000000"/>
        </w:rPr>
        <w:t xml:space="preserve"> was </w:t>
      </w:r>
      <w:r w:rsidR="00E77A24">
        <w:rPr>
          <w:bCs/>
          <w:color w:val="000000"/>
        </w:rPr>
        <w:t>taken into account for</w:t>
      </w:r>
      <w:r w:rsidR="00E77A24" w:rsidRPr="00B062DB">
        <w:rPr>
          <w:bCs/>
          <w:color w:val="000000"/>
        </w:rPr>
        <w:t xml:space="preserve"> </w:t>
      </w:r>
      <w:r w:rsidR="00215C5D" w:rsidRPr="00B062DB">
        <w:rPr>
          <w:bCs/>
          <w:color w:val="000000"/>
        </w:rPr>
        <w:t>infer</w:t>
      </w:r>
      <w:r w:rsidR="00E77A24">
        <w:rPr>
          <w:bCs/>
          <w:color w:val="000000"/>
        </w:rPr>
        <w:t>ence of</w:t>
      </w:r>
      <w:r w:rsidR="00215C5D" w:rsidRPr="00B062DB">
        <w:rPr>
          <w:bCs/>
          <w:color w:val="000000"/>
        </w:rPr>
        <w:t xml:space="preserve"> the dynamics of </w:t>
      </w:r>
      <w:r w:rsidR="001B2A56">
        <w:rPr>
          <w:bCs/>
          <w:color w:val="000000"/>
        </w:rPr>
        <w:t>RelA-DsRedxp</w:t>
      </w:r>
      <w:r w:rsidR="00215C5D" w:rsidRPr="00B062DB">
        <w:rPr>
          <w:bCs/>
          <w:color w:val="000000"/>
        </w:rPr>
        <w:t xml:space="preserve"> </w:t>
      </w:r>
      <w:r w:rsidR="00A02F65">
        <w:rPr>
          <w:bCs/>
          <w:color w:val="000000"/>
        </w:rPr>
        <w:t>translocation at different</w:t>
      </w:r>
      <w:r w:rsidR="00A02F65" w:rsidRPr="00B062DB">
        <w:rPr>
          <w:bCs/>
          <w:color w:val="000000"/>
        </w:rPr>
        <w:t xml:space="preserve"> </w:t>
      </w:r>
      <w:r w:rsidR="00215C5D" w:rsidRPr="00B062DB">
        <w:rPr>
          <w:bCs/>
          <w:color w:val="000000"/>
        </w:rPr>
        <w:t>cell cycle phases.</w:t>
      </w:r>
      <w:r w:rsidR="003412D7" w:rsidRPr="00CB74B9">
        <w:rPr>
          <w:bCs/>
          <w:color w:val="000000"/>
        </w:rPr>
        <w:t xml:space="preserve"> </w:t>
      </w:r>
      <w:r w:rsidR="00E77A24">
        <w:rPr>
          <w:bCs/>
          <w:color w:val="000000"/>
        </w:rPr>
        <w:t>The profile of E2F-1-Venus expression was used for assignment of the cell cycle stage at the time of stimulation cells based upon the time of peak E2F-2-Venus expression. This provided an alternative and faster method of virtual synchronisation to that used in Figure 2, allowing the assignment of G1, S and G2 phases to the data from the simulated BAC stable cells. The level of RelA translocation (Figure 8b and Figure 8- figure supplement 1) was then quantified for cells from each cell cycle phase. In agreement with data from</w:t>
      </w:r>
      <w:r w:rsidR="00A02F65">
        <w:rPr>
          <w:bCs/>
          <w:color w:val="000000"/>
        </w:rPr>
        <w:t xml:space="preserve"> the transiently transfected </w:t>
      </w:r>
      <w:r w:rsidR="00E77A24">
        <w:rPr>
          <w:bCs/>
          <w:color w:val="000000"/>
        </w:rPr>
        <w:t xml:space="preserve">HeLa and SK-N-AS </w:t>
      </w:r>
      <w:r w:rsidR="00A02F65">
        <w:rPr>
          <w:bCs/>
          <w:color w:val="000000"/>
        </w:rPr>
        <w:t>cells</w:t>
      </w:r>
      <w:r w:rsidR="00E77A24">
        <w:rPr>
          <w:bCs/>
          <w:color w:val="000000"/>
        </w:rPr>
        <w:t xml:space="preserve"> (Figure 2, Figure 2 Supplement 2 and 3)</w:t>
      </w:r>
      <w:r w:rsidR="003412D7" w:rsidRPr="00CB74B9">
        <w:rPr>
          <w:bCs/>
          <w:color w:val="000000"/>
        </w:rPr>
        <w:t xml:space="preserve">, </w:t>
      </w:r>
      <w:r w:rsidR="00A02F65">
        <w:rPr>
          <w:bCs/>
          <w:color w:val="000000"/>
        </w:rPr>
        <w:t xml:space="preserve">the </w:t>
      </w:r>
      <w:r w:rsidR="003412D7" w:rsidRPr="00CB74B9">
        <w:rPr>
          <w:bCs/>
          <w:color w:val="000000"/>
        </w:rPr>
        <w:t xml:space="preserve">cells treated in late G1/S-phase showed </w:t>
      </w:r>
      <w:r w:rsidR="00A02F65">
        <w:rPr>
          <w:bCs/>
          <w:color w:val="000000"/>
        </w:rPr>
        <w:t>higher amplitude</w:t>
      </w:r>
      <w:r w:rsidR="003412D7" w:rsidRPr="00CB74B9">
        <w:rPr>
          <w:bCs/>
          <w:color w:val="000000"/>
        </w:rPr>
        <w:t xml:space="preserve"> RelA nuclear translocation</w:t>
      </w:r>
      <w:r w:rsidR="002A7333">
        <w:rPr>
          <w:bCs/>
          <w:color w:val="000000"/>
        </w:rPr>
        <w:t>s</w:t>
      </w:r>
      <w:r w:rsidR="00A02F65">
        <w:rPr>
          <w:bCs/>
          <w:color w:val="000000"/>
        </w:rPr>
        <w:t>. C</w:t>
      </w:r>
      <w:r w:rsidR="003412D7" w:rsidRPr="00CB74B9">
        <w:rPr>
          <w:bCs/>
          <w:color w:val="000000"/>
        </w:rPr>
        <w:t xml:space="preserve">ells treated in S-phase showed </w:t>
      </w:r>
      <w:r w:rsidR="00E77A24">
        <w:rPr>
          <w:bCs/>
          <w:color w:val="000000"/>
        </w:rPr>
        <w:t xml:space="preserve">a statistically significant suppression in S-phase </w:t>
      </w:r>
      <w:r w:rsidR="003412D7" w:rsidRPr="00CB74B9">
        <w:rPr>
          <w:bCs/>
          <w:color w:val="000000"/>
        </w:rPr>
        <w:t>RelA translocation (</w:t>
      </w:r>
      <w:r w:rsidR="003412D7" w:rsidRPr="00CB74B9">
        <w:t xml:space="preserve">Figure </w:t>
      </w:r>
      <w:r w:rsidR="003412D7">
        <w:t>8</w:t>
      </w:r>
      <w:r w:rsidR="00E77A24">
        <w:t xml:space="preserve"> </w:t>
      </w:r>
      <w:r w:rsidR="00215C5D" w:rsidRPr="00215C5D">
        <w:t xml:space="preserve">and Figure 8 </w:t>
      </w:r>
      <w:r w:rsidR="005E3839">
        <w:t xml:space="preserve">Figure </w:t>
      </w:r>
      <w:r w:rsidR="00215C5D" w:rsidRPr="00215C5D">
        <w:t xml:space="preserve">Supplement </w:t>
      </w:r>
      <w:r w:rsidR="00663A1F">
        <w:t>2</w:t>
      </w:r>
      <w:r w:rsidR="003412D7" w:rsidRPr="00CB74B9">
        <w:rPr>
          <w:bCs/>
          <w:color w:val="000000"/>
        </w:rPr>
        <w:t>)</w:t>
      </w:r>
      <w:r w:rsidR="0089308F">
        <w:rPr>
          <w:bCs/>
          <w:color w:val="000000"/>
        </w:rPr>
        <w:t xml:space="preserve"> compared to cells in </w:t>
      </w:r>
      <w:r w:rsidR="0018029C">
        <w:rPr>
          <w:bCs/>
          <w:color w:val="000000"/>
        </w:rPr>
        <w:t xml:space="preserve">early </w:t>
      </w:r>
      <w:r w:rsidR="0089308F">
        <w:rPr>
          <w:bCs/>
          <w:color w:val="000000"/>
        </w:rPr>
        <w:t>G1- or G2-phases</w:t>
      </w:r>
      <w:r w:rsidR="003412D7" w:rsidRPr="00CB74B9">
        <w:rPr>
          <w:bCs/>
          <w:color w:val="000000"/>
        </w:rPr>
        <w:t>.</w:t>
      </w:r>
      <w:r w:rsidR="00857B64">
        <w:rPr>
          <w:bCs/>
          <w:color w:val="000000"/>
        </w:rPr>
        <w:t xml:space="preserve"> </w:t>
      </w:r>
    </w:p>
    <w:p w:rsidR="00296930" w:rsidRDefault="00296930">
      <w:pPr>
        <w:shd w:val="clear" w:color="auto" w:fill="FFFFFF"/>
        <w:spacing w:line="480" w:lineRule="auto"/>
        <w:jc w:val="both"/>
        <w:outlineLvl w:val="3"/>
        <w:rPr>
          <w:bCs/>
          <w:color w:val="000000"/>
        </w:rPr>
      </w:pPr>
    </w:p>
    <w:p w:rsidR="00296930" w:rsidRDefault="003412D7">
      <w:pPr>
        <w:shd w:val="clear" w:color="auto" w:fill="FFFFFF"/>
        <w:spacing w:line="480" w:lineRule="auto"/>
        <w:jc w:val="both"/>
        <w:outlineLvl w:val="3"/>
        <w:rPr>
          <w:bCs/>
          <w:color w:val="000000"/>
        </w:rPr>
      </w:pPr>
      <w:r>
        <w:rPr>
          <w:bCs/>
          <w:color w:val="000000"/>
        </w:rPr>
        <w:t xml:space="preserve">Expression of the RelA-DsRedxp and E2F-1-Venus fusion proteins in the stable cell line was quantified </w:t>
      </w:r>
      <w:r w:rsidR="00556C1E">
        <w:rPr>
          <w:bCs/>
          <w:color w:val="000000"/>
        </w:rPr>
        <w:t xml:space="preserve">through molecular </w:t>
      </w:r>
      <w:r>
        <w:rPr>
          <w:bCs/>
          <w:color w:val="000000"/>
        </w:rPr>
        <w:t>counting of fluorophores via FCS (Figure 8</w:t>
      </w:r>
      <w:r w:rsidR="009155AC">
        <w:rPr>
          <w:bCs/>
          <w:color w:val="000000"/>
        </w:rPr>
        <w:t xml:space="preserve">, Figure supplement </w:t>
      </w:r>
      <w:r w:rsidR="00EB04C2">
        <w:rPr>
          <w:bCs/>
          <w:color w:val="000000"/>
        </w:rPr>
        <w:t>4</w:t>
      </w:r>
      <w:r>
        <w:rPr>
          <w:bCs/>
          <w:color w:val="000000"/>
        </w:rPr>
        <w:t xml:space="preserve">). </w:t>
      </w:r>
      <w:r w:rsidR="00556C1E">
        <w:rPr>
          <w:bCs/>
          <w:color w:val="000000"/>
        </w:rPr>
        <w:t xml:space="preserve">This gave an estimate of </w:t>
      </w:r>
      <w:r w:rsidR="006A6C2B">
        <w:rPr>
          <w:bCs/>
          <w:color w:val="000000"/>
        </w:rPr>
        <w:t>310,000</w:t>
      </w:r>
      <w:r w:rsidR="00462FBC">
        <w:rPr>
          <w:bCs/>
          <w:color w:val="000000"/>
        </w:rPr>
        <w:t xml:space="preserve"> ±120,00</w:t>
      </w:r>
      <w:r w:rsidR="00E77A24">
        <w:rPr>
          <w:bCs/>
          <w:color w:val="000000"/>
        </w:rPr>
        <w:t>0</w:t>
      </w:r>
      <w:r w:rsidR="006A6C2B">
        <w:rPr>
          <w:bCs/>
          <w:color w:val="000000"/>
        </w:rPr>
        <w:t xml:space="preserve"> molecules o</w:t>
      </w:r>
      <w:r w:rsidR="0074519B">
        <w:rPr>
          <w:bCs/>
          <w:color w:val="000000"/>
        </w:rPr>
        <w:t xml:space="preserve">f </w:t>
      </w:r>
      <w:r w:rsidR="005E3839">
        <w:rPr>
          <w:bCs/>
          <w:color w:val="000000"/>
        </w:rPr>
        <w:t>RelA-</w:t>
      </w:r>
      <w:r w:rsidR="0074519B">
        <w:rPr>
          <w:bCs/>
          <w:color w:val="000000"/>
        </w:rPr>
        <w:t xml:space="preserve">DsRedxp </w:t>
      </w:r>
      <w:r w:rsidR="00FA294E">
        <w:rPr>
          <w:bCs/>
          <w:color w:val="000000"/>
        </w:rPr>
        <w:t>per cell</w:t>
      </w:r>
      <w:r w:rsidR="00E77A24">
        <w:rPr>
          <w:bCs/>
          <w:color w:val="000000"/>
        </w:rPr>
        <w:t xml:space="preserve">. This figure was </w:t>
      </w:r>
      <w:r w:rsidR="00556C1E">
        <w:rPr>
          <w:bCs/>
          <w:color w:val="000000"/>
        </w:rPr>
        <w:t>comparable to previous m</w:t>
      </w:r>
      <w:r>
        <w:rPr>
          <w:bCs/>
          <w:color w:val="000000"/>
        </w:rPr>
        <w:t xml:space="preserve">olecular estimates </w:t>
      </w:r>
      <w:r w:rsidRPr="007905FD">
        <w:rPr>
          <w:bCs/>
          <w:color w:val="000000"/>
        </w:rPr>
        <w:t xml:space="preserve">using </w:t>
      </w:r>
      <w:r w:rsidRPr="007905FD">
        <w:rPr>
          <w:bCs/>
          <w:color w:val="000000"/>
        </w:rPr>
        <w:lastRenderedPageBreak/>
        <w:t>FCS</w:t>
      </w:r>
      <w:r w:rsidR="00556C1E">
        <w:rPr>
          <w:bCs/>
          <w:color w:val="000000"/>
        </w:rPr>
        <w:t xml:space="preserve"> </w:t>
      </w:r>
      <w:r w:rsidR="00E77A24">
        <w:rPr>
          <w:bCs/>
          <w:color w:val="000000"/>
        </w:rPr>
        <w:t xml:space="preserve">that had been </w:t>
      </w:r>
      <w:r w:rsidR="00556C1E">
        <w:rPr>
          <w:bCs/>
          <w:color w:val="000000"/>
        </w:rPr>
        <w:t>obtained in stable cell lines generated using lentiv</w:t>
      </w:r>
      <w:r w:rsidR="009155AC">
        <w:rPr>
          <w:bCs/>
          <w:color w:val="000000"/>
        </w:rPr>
        <w:t>i</w:t>
      </w:r>
      <w:r w:rsidR="00556C1E">
        <w:rPr>
          <w:bCs/>
          <w:color w:val="000000"/>
        </w:rPr>
        <w:t>rus</w:t>
      </w:r>
      <w:r w:rsidR="000D6027">
        <w:rPr>
          <w:bCs/>
          <w:color w:val="000000"/>
        </w:rPr>
        <w:t xml:space="preserve"> </w:t>
      </w:r>
      <w:r w:rsidR="004A4EF6">
        <w:rPr>
          <w:bCs/>
          <w:color w:val="000000"/>
        </w:rPr>
        <w:fldChar w:fldCharType="begin"/>
      </w:r>
      <w:r w:rsidR="0074519B">
        <w:rPr>
          <w:bCs/>
          <w:color w:val="000000"/>
        </w:rPr>
        <w:instrText xml:space="preserve"> ADDIN EN.CITE &lt;EndNote&gt;&lt;Cite&gt;&lt;Author&gt;Bagnall&lt;/Author&gt;&lt;Year&gt;2015&lt;/Year&gt;&lt;RecNum&gt;595&lt;/RecNum&gt;&lt;DisplayText&gt;(Bagnall, Boddington et al. 2015)&lt;/DisplayText&gt;&lt;record&gt;&lt;rec-number&gt;595&lt;/rec-number&gt;&lt;foreign-keys&gt;&lt;key app="EN" db-id="ppd2txtvb99derezrxjx0r93sts5zepx90sx" timestamp="1434565531"&gt;595&lt;/key&gt;&lt;/foreign-keys&gt;&lt;ref-type name="Journal Article"&gt;17&lt;/ref-type&gt;&lt;contributors&gt;&lt;authors&gt;&lt;author&gt;Bagnall, J.&lt;/author&gt;&lt;author&gt;Boddington, C.&lt;/author&gt;&lt;author&gt;Boyd, J.&lt;/author&gt;&lt;author&gt;Brignall, R.&lt;/author&gt;&lt;author&gt;Rowe, W.&lt;/author&gt;&lt;author&gt;Jones, N. A.&lt;/author&gt;&lt;author&gt;Schmidt, L.&lt;/author&gt;&lt;author&gt;Spiller, D. G.&lt;/author&gt;&lt;author&gt;White, M. R. H.&lt;/author&gt;&lt;author&gt;Paszek, P.&lt;/author&gt;&lt;/authors&gt;&lt;/contributors&gt;&lt;titles&gt;&lt;title&gt;Quantitative dynamic imaging of immune cell signalling using lentiviral gene transfer&lt;/title&gt;&lt;secondary-title&gt;Integrative Biology&lt;/secondary-title&gt;&lt;/titles&gt;&lt;periodical&gt;&lt;full-title&gt;Integrative Biology&lt;/full-title&gt;&lt;/periodical&gt;&lt;pages&gt;713-725&lt;/pages&gt;&lt;volume&gt;7&lt;/volume&gt;&lt;number&gt;6&lt;/number&gt;&lt;dates&gt;&lt;year&gt;2015&lt;/year&gt;&lt;/dates&gt;&lt;publisher&gt;The Royal Society of Chemistry&lt;/publisher&gt;&lt;isbn&gt;1757-9694&lt;/isbn&gt;&lt;work-type&gt;10.1039/C5IB00067J&lt;/work-type&gt;&lt;urls&gt;&lt;related-urls&gt;&lt;url&gt;http://dx.doi.org/10.1039/C5IB00067J&lt;/url&gt;&lt;/related-urls&gt;&lt;/urls&gt;&lt;electronic-resource-num&gt;10.1039/C5IB00067J&lt;/electronic-resource-num&gt;&lt;/record&gt;&lt;/Cite&gt;&lt;/EndNote&gt;</w:instrText>
      </w:r>
      <w:r w:rsidR="004A4EF6">
        <w:rPr>
          <w:bCs/>
          <w:color w:val="000000"/>
        </w:rPr>
        <w:fldChar w:fldCharType="separate"/>
      </w:r>
      <w:r w:rsidR="0074519B">
        <w:rPr>
          <w:bCs/>
          <w:noProof/>
          <w:color w:val="000000"/>
        </w:rPr>
        <w:t>(</w:t>
      </w:r>
      <w:hyperlink w:anchor="_ENREF_6" w:tooltip="Bagnall, 2015 #595" w:history="1">
        <w:r w:rsidR="00E92F01">
          <w:rPr>
            <w:bCs/>
            <w:noProof/>
            <w:color w:val="000000"/>
          </w:rPr>
          <w:t>Bagnall, Boddington et al. 2015</w:t>
        </w:r>
      </w:hyperlink>
      <w:r w:rsidR="0074519B">
        <w:rPr>
          <w:bCs/>
          <w:noProof/>
          <w:color w:val="000000"/>
        </w:rPr>
        <w:t>)</w:t>
      </w:r>
      <w:r w:rsidR="004A4EF6">
        <w:rPr>
          <w:bCs/>
          <w:color w:val="000000"/>
        </w:rPr>
        <w:fldChar w:fldCharType="end"/>
      </w:r>
      <w:r w:rsidR="0074519B">
        <w:rPr>
          <w:bCs/>
          <w:color w:val="000000"/>
        </w:rPr>
        <w:t xml:space="preserve">, </w:t>
      </w:r>
      <w:r w:rsidR="00556C1E">
        <w:rPr>
          <w:bCs/>
          <w:color w:val="000000"/>
        </w:rPr>
        <w:t>and</w:t>
      </w:r>
      <w:r w:rsidRPr="007905FD">
        <w:rPr>
          <w:bCs/>
          <w:color w:val="000000"/>
        </w:rPr>
        <w:t xml:space="preserve"> </w:t>
      </w:r>
      <w:r w:rsidR="00E77A24">
        <w:rPr>
          <w:bCs/>
          <w:color w:val="000000"/>
        </w:rPr>
        <w:t xml:space="preserve">previous </w:t>
      </w:r>
      <w:r>
        <w:rPr>
          <w:bCs/>
          <w:color w:val="000000"/>
        </w:rPr>
        <w:t xml:space="preserve">estimates of RelA </w:t>
      </w:r>
      <w:r w:rsidR="00E77A24">
        <w:rPr>
          <w:bCs/>
          <w:color w:val="000000"/>
        </w:rPr>
        <w:t>concentration</w:t>
      </w:r>
      <w:r>
        <w:rPr>
          <w:bCs/>
          <w:color w:val="000000"/>
        </w:rPr>
        <w:t xml:space="preserve"> </w:t>
      </w:r>
      <w:r w:rsidR="00FA294E">
        <w:rPr>
          <w:bCs/>
          <w:color w:val="000000"/>
        </w:rPr>
        <w:t>using analytical chemistry</w:t>
      </w:r>
      <w:r w:rsidR="000D6027">
        <w:rPr>
          <w:bCs/>
          <w:color w:val="000000"/>
        </w:rPr>
        <w:t xml:space="preserve"> </w:t>
      </w:r>
      <w:r w:rsidR="004A4EF6" w:rsidRPr="004163EF">
        <w:rPr>
          <w:bCs/>
          <w:color w:val="000000"/>
        </w:rPr>
        <w:fldChar w:fldCharType="begin">
          <w:fldData xml:space="preserve">PEVuZE5vdGU+PENpdGU+PEF1dGhvcj5NYXJ0b25lPC9BdXRob3I+PFllYXI+MjAwMzwvWWVhcj48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PjxwYWdlcz4xMjI0Ny0xMjI1MjwvcGFnZXM+PHZvbHVtZT4xMDA8L3ZvbHVtZT48bnVtYmVyPjIx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</w:fldData>
        </w:fldChar>
      </w:r>
      <w:r w:rsidR="00E92F01">
        <w:rPr>
          <w:bCs/>
          <w:color w:val="000000"/>
        </w:rPr>
        <w:instrText xml:space="preserve"> ADDIN EN.CITE </w:instrText>
      </w:r>
      <w:r w:rsidR="004A4EF6">
        <w:rPr>
          <w:bCs/>
          <w:color w:val="000000"/>
        </w:rPr>
        <w:fldChar w:fldCharType="begin">
          <w:fldData xml:space="preserve">PEVuZE5vdGU+PENpdGU+PEF1dGhvcj5NYXJ0b25lPC9BdXRob3I+PFllYXI+MjAwMzwvWWVhcj48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PjxwYWdlcz4xMjI0Ny0xMjI1MjwvcGFnZXM+PHZvbHVtZT4xMDA8L3ZvbHVtZT48bnVtYmVyPjIx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</w:fldData>
        </w:fldChar>
      </w:r>
      <w:r w:rsidR="00E92F01">
        <w:rPr>
          <w:bCs/>
          <w:color w:val="000000"/>
        </w:rPr>
        <w:instrText xml:space="preserve"> ADDIN EN.CITE.DATA </w:instrText>
      </w:r>
      <w:r w:rsidR="004A4EF6">
        <w:rPr>
          <w:bCs/>
          <w:color w:val="000000"/>
        </w:rPr>
      </w:r>
      <w:r w:rsidR="004A4EF6">
        <w:rPr>
          <w:bCs/>
          <w:color w:val="000000"/>
        </w:rPr>
        <w:fldChar w:fldCharType="end"/>
      </w:r>
      <w:r w:rsidR="004A4EF6" w:rsidRPr="004163EF">
        <w:rPr>
          <w:bCs/>
          <w:color w:val="000000"/>
        </w:rPr>
      </w:r>
      <w:r w:rsidR="004A4EF6" w:rsidRPr="004163EF">
        <w:rPr>
          <w:bCs/>
          <w:color w:val="000000"/>
        </w:rPr>
        <w:fldChar w:fldCharType="separate"/>
      </w:r>
      <w:r w:rsidR="00E92F01">
        <w:rPr>
          <w:bCs/>
          <w:noProof/>
          <w:color w:val="000000"/>
        </w:rPr>
        <w:t>(</w:t>
      </w:r>
      <w:hyperlink w:anchor="_ENREF_39" w:tooltip="Martone, 2003 #590" w:history="1">
        <w:r w:rsidR="00E92F01">
          <w:rPr>
            <w:bCs/>
            <w:noProof/>
            <w:color w:val="000000"/>
          </w:rPr>
          <w:t>Martone, Euskirchen et al. 2003</w:t>
        </w:r>
      </w:hyperlink>
      <w:r w:rsidR="00E92F01">
        <w:rPr>
          <w:bCs/>
          <w:noProof/>
          <w:color w:val="000000"/>
        </w:rPr>
        <w:t xml:space="preserve">, </w:t>
      </w:r>
      <w:hyperlink w:anchor="_ENREF_71" w:tooltip="Zhao, 2011 #621" w:history="1">
        <w:r w:rsidR="00E92F01">
          <w:rPr>
            <w:bCs/>
            <w:noProof/>
            <w:color w:val="000000"/>
          </w:rPr>
          <w:t>Zhao, Widen et al. 2011</w:t>
        </w:r>
      </w:hyperlink>
      <w:r w:rsidR="00E92F01">
        <w:rPr>
          <w:bCs/>
          <w:noProof/>
          <w:color w:val="000000"/>
        </w:rPr>
        <w:t>)</w:t>
      </w:r>
      <w:r w:rsidR="004A4EF6" w:rsidRPr="004163EF">
        <w:rPr>
          <w:bCs/>
          <w:color w:val="000000"/>
        </w:rPr>
        <w:fldChar w:fldCharType="end"/>
      </w:r>
      <w:r>
        <w:rPr>
          <w:bCs/>
          <w:color w:val="000000"/>
        </w:rPr>
        <w:t xml:space="preserve">. </w:t>
      </w:r>
      <w:r w:rsidR="00A64E37">
        <w:rPr>
          <w:bCs/>
          <w:color w:val="000000"/>
        </w:rPr>
        <w:t xml:space="preserve"> RelA showed an approximate ratio of 3:1</w:t>
      </w:r>
      <w:r w:rsidR="00A64E37" w:rsidRPr="006A6C2B">
        <w:rPr>
          <w:bCs/>
          <w:color w:val="000000"/>
        </w:rPr>
        <w:t xml:space="preserve"> </w:t>
      </w:r>
      <w:r w:rsidR="00A64E37">
        <w:rPr>
          <w:bCs/>
          <w:color w:val="000000"/>
        </w:rPr>
        <w:t xml:space="preserve">ectopic to endogenous expression based on </w:t>
      </w:r>
      <w:r w:rsidR="008C344E">
        <w:rPr>
          <w:bCs/>
          <w:color w:val="000000"/>
        </w:rPr>
        <w:t xml:space="preserve">quantitative </w:t>
      </w:r>
      <w:r w:rsidR="00A64E37">
        <w:rPr>
          <w:bCs/>
          <w:color w:val="000000"/>
        </w:rPr>
        <w:t xml:space="preserve">analysis of </w:t>
      </w:r>
      <w:r w:rsidR="008C344E" w:rsidRPr="000658B7">
        <w:rPr>
          <w:bCs/>
          <w:color w:val="000000"/>
        </w:rPr>
        <w:t>western blot data</w:t>
      </w:r>
      <w:r w:rsidR="00A64E37" w:rsidRPr="000658B7">
        <w:rPr>
          <w:bCs/>
          <w:color w:val="000000"/>
        </w:rPr>
        <w:t xml:space="preserve"> (</w:t>
      </w:r>
      <w:r w:rsidR="008C344E" w:rsidRPr="000658B7">
        <w:rPr>
          <w:bCs/>
          <w:color w:val="000000"/>
        </w:rPr>
        <w:t xml:space="preserve">see Figure 8, Figure supplement </w:t>
      </w:r>
      <w:r w:rsidR="008B5CA8" w:rsidRPr="000658B7">
        <w:rPr>
          <w:bCs/>
          <w:color w:val="000000"/>
        </w:rPr>
        <w:t>4</w:t>
      </w:r>
      <w:r w:rsidR="00E5215D" w:rsidRPr="000658B7">
        <w:rPr>
          <w:bCs/>
          <w:color w:val="000000"/>
        </w:rPr>
        <w:t>A</w:t>
      </w:r>
      <w:r w:rsidR="00A64E37" w:rsidRPr="000658B7">
        <w:rPr>
          <w:bCs/>
          <w:color w:val="000000"/>
        </w:rPr>
        <w:t xml:space="preserve">). </w:t>
      </w:r>
      <w:r w:rsidR="008C344E" w:rsidRPr="000658B7">
        <w:rPr>
          <w:bCs/>
          <w:color w:val="000000"/>
        </w:rPr>
        <w:t>By</w:t>
      </w:r>
      <w:r w:rsidR="008C344E">
        <w:rPr>
          <w:bCs/>
          <w:color w:val="000000"/>
        </w:rPr>
        <w:t xml:space="preserve"> contrast, </w:t>
      </w:r>
      <w:r w:rsidR="00E5215D">
        <w:rPr>
          <w:bCs/>
          <w:color w:val="000000"/>
        </w:rPr>
        <w:t xml:space="preserve">FCS analysis suggested that </w:t>
      </w:r>
      <w:r>
        <w:rPr>
          <w:bCs/>
          <w:color w:val="000000"/>
        </w:rPr>
        <w:t xml:space="preserve">E2F-1-Venus expression </w:t>
      </w:r>
      <w:r w:rsidR="008C344E">
        <w:rPr>
          <w:bCs/>
          <w:color w:val="000000"/>
        </w:rPr>
        <w:t>was lower</w:t>
      </w:r>
      <w:r w:rsidR="00E5215D">
        <w:rPr>
          <w:bCs/>
          <w:color w:val="000000"/>
        </w:rPr>
        <w:t xml:space="preserve"> (24,000 ±9,100 molecules of E2F-1-Venus per cell)</w:t>
      </w:r>
      <w:r w:rsidR="008C344E">
        <w:rPr>
          <w:bCs/>
          <w:color w:val="000000"/>
        </w:rPr>
        <w:t xml:space="preserve">.  </w:t>
      </w:r>
      <w:r w:rsidR="00E5215D">
        <w:rPr>
          <w:bCs/>
          <w:color w:val="000000"/>
        </w:rPr>
        <w:t xml:space="preserve">Western blot </w:t>
      </w:r>
      <w:r w:rsidR="00E5215D" w:rsidRPr="000658B7">
        <w:rPr>
          <w:bCs/>
          <w:color w:val="000000"/>
        </w:rPr>
        <w:t xml:space="preserve">analysis (Figure 8, Figure supplement </w:t>
      </w:r>
      <w:r w:rsidR="008B5CA8" w:rsidRPr="000658B7">
        <w:rPr>
          <w:bCs/>
          <w:color w:val="000000"/>
        </w:rPr>
        <w:t>4</w:t>
      </w:r>
      <w:r w:rsidR="00E5215D" w:rsidRPr="000658B7">
        <w:rPr>
          <w:bCs/>
          <w:color w:val="000000"/>
        </w:rPr>
        <w:t>B)</w:t>
      </w:r>
      <w:r w:rsidR="008C344E" w:rsidRPr="000658B7">
        <w:rPr>
          <w:bCs/>
          <w:color w:val="000000"/>
        </w:rPr>
        <w:t xml:space="preserve"> suggested</w:t>
      </w:r>
      <w:r w:rsidR="008C344E">
        <w:rPr>
          <w:bCs/>
          <w:color w:val="000000"/>
        </w:rPr>
        <w:t xml:space="preserve"> that there was an approximate ratio of 10:1 endogenous to ectopic levels). </w:t>
      </w:r>
      <w:r>
        <w:rPr>
          <w:bCs/>
          <w:color w:val="000000"/>
        </w:rPr>
        <w:t xml:space="preserve">This </w:t>
      </w:r>
      <w:r w:rsidR="00E5215D">
        <w:rPr>
          <w:bCs/>
          <w:color w:val="000000"/>
        </w:rPr>
        <w:t>might suggest</w:t>
      </w:r>
      <w:r w:rsidR="003E6AA9">
        <w:rPr>
          <w:bCs/>
          <w:color w:val="000000"/>
        </w:rPr>
        <w:t xml:space="preserve"> selective </w:t>
      </w:r>
      <w:r w:rsidR="0074519B">
        <w:rPr>
          <w:bCs/>
          <w:color w:val="000000"/>
        </w:rPr>
        <w:t>pressure during cloning</w:t>
      </w:r>
      <w:r w:rsidR="00E5215D">
        <w:rPr>
          <w:bCs/>
          <w:color w:val="000000"/>
        </w:rPr>
        <w:t>,</w:t>
      </w:r>
      <w:r w:rsidR="0074519B">
        <w:rPr>
          <w:bCs/>
          <w:color w:val="000000"/>
        </w:rPr>
        <w:t xml:space="preserve"> as over-</w:t>
      </w:r>
      <w:r>
        <w:rPr>
          <w:bCs/>
          <w:color w:val="000000"/>
        </w:rPr>
        <w:t xml:space="preserve">expression of </w:t>
      </w:r>
      <w:r w:rsidR="003E6AA9">
        <w:rPr>
          <w:bCs/>
          <w:color w:val="000000"/>
        </w:rPr>
        <w:t>E2F-1 has been reported to compromise cell viability</w:t>
      </w:r>
      <w:r w:rsidR="00D1226A">
        <w:rPr>
          <w:bCs/>
          <w:color w:val="000000"/>
        </w:rPr>
        <w:t xml:space="preserve"> </w:t>
      </w:r>
      <w:r w:rsidR="004A4EF6">
        <w:rPr>
          <w:bCs/>
          <w:color w:val="000000"/>
        </w:rPr>
        <w:fldChar w:fldCharType="begin"/>
      </w:r>
      <w:r w:rsidR="000D6027">
        <w:rPr>
          <w:bCs/>
          <w:color w:val="000000"/>
        </w:rPr>
        <w:instrText xml:space="preserve"> ADDIN EN.CITE &lt;EndNote&gt;&lt;Cite&gt;&lt;Author&gt;Crosby&lt;/Author&gt;&lt;Year&gt;2004&lt;/Year&gt;&lt;RecNum&gt;611&lt;/RecNum&gt;&lt;DisplayText&gt;(Crosby and Almasan 2004)&lt;/DisplayText&gt;&lt;record&gt;&lt;rec-number&gt;611&lt;/rec-number&gt;&lt;foreign-keys&gt;&lt;key app="EN" db-id="ppd2txtvb99derezrxjx0r93sts5zepx90sx" timestamp="1435669717"&gt;611&lt;/key&gt;&lt;/foreign-keys&gt;&lt;ref-type name="Journal Article"&gt;17&lt;/ref-type&gt;&lt;contributors&gt;&lt;authors&gt;&lt;author&gt;Crosby, Meredith E.&lt;/author&gt;&lt;author&gt;Almasan, Alexandru&lt;/author&gt;&lt;/authors&gt;&lt;/contributors&gt;&lt;titles&gt;&lt;title&gt;Opposing Roles of E2Fs in Cell Proliferation and Death&lt;/title&gt;&lt;secondary-title&gt;Cancer biology &amp;amp; therapy&lt;/secondary-title&gt;&lt;/titles&gt;&lt;periodical&gt;&lt;full-title&gt;Cancer biology &amp;amp; therapy&lt;/full-title&gt;&lt;/periodical&gt;&lt;pages&gt;1208-1211&lt;/pages&gt;&lt;volume&gt;3&lt;/volume&gt;&lt;number&gt;12&lt;/number&gt;&lt;dates&gt;&lt;year&gt;2004&lt;/year&gt;&lt;pub-dates&gt;&lt;date&gt;12/21&lt;/date&gt;&lt;/pub-dates&gt;&lt;/dates&gt;&lt;isbn&gt;1538-4047&amp;#xD;1555-8576&lt;/isbn&gt;&lt;accession-num&gt;PMC2519115&lt;/accession-num&gt;&lt;urls&gt;&lt;related-urls&gt;&lt;url&gt;http://www.ncbi.nlm.nih.gov/pmc/articles/PMC2519115/&lt;/url&gt;&lt;/related-urls&gt;&lt;/urls&gt;&lt;remote-database-name&gt;PMC&lt;/remote-database-name&gt;&lt;/record&gt;&lt;/Cite&gt;&lt;/EndNote&gt;</w:instrText>
      </w:r>
      <w:r w:rsidR="004A4EF6">
        <w:rPr>
          <w:bCs/>
          <w:color w:val="000000"/>
        </w:rPr>
        <w:fldChar w:fldCharType="separate"/>
      </w:r>
      <w:r w:rsidR="000D6027">
        <w:rPr>
          <w:bCs/>
          <w:noProof/>
          <w:color w:val="000000"/>
        </w:rPr>
        <w:t>(</w:t>
      </w:r>
      <w:hyperlink w:anchor="_ENREF_14" w:tooltip="Crosby, 2004 #611" w:history="1">
        <w:r w:rsidR="00E92F01">
          <w:rPr>
            <w:bCs/>
            <w:noProof/>
            <w:color w:val="000000"/>
          </w:rPr>
          <w:t>Crosby and Almasan 2004</w:t>
        </w:r>
      </w:hyperlink>
      <w:r w:rsidR="000D6027">
        <w:rPr>
          <w:bCs/>
          <w:noProof/>
          <w:color w:val="000000"/>
        </w:rPr>
        <w:t>)</w:t>
      </w:r>
      <w:r w:rsidR="004A4EF6">
        <w:rPr>
          <w:bCs/>
          <w:color w:val="000000"/>
        </w:rPr>
        <w:fldChar w:fldCharType="end"/>
      </w:r>
      <w:r>
        <w:rPr>
          <w:bCs/>
          <w:color w:val="000000"/>
        </w:rPr>
        <w:t>.</w:t>
      </w:r>
      <w:r w:rsidR="00570A52" w:rsidRPr="00570A52">
        <w:t xml:space="preserve"> </w:t>
      </w:r>
      <w:r w:rsidR="00570A52" w:rsidRPr="00570A52">
        <w:rPr>
          <w:bCs/>
          <w:color w:val="000000"/>
        </w:rPr>
        <w:t xml:space="preserve">The apparent selective pressure against higher E2F-1 fusion protein expression was also in agreement </w:t>
      </w:r>
      <w:r w:rsidR="00900621">
        <w:rPr>
          <w:bCs/>
          <w:color w:val="000000"/>
        </w:rPr>
        <w:t xml:space="preserve">with our own data that </w:t>
      </w:r>
      <w:r w:rsidR="00570A52" w:rsidRPr="00570A52">
        <w:rPr>
          <w:bCs/>
          <w:color w:val="000000"/>
        </w:rPr>
        <w:t>suggested that transient exogenous expression of E2F-1 fusion protein (but not E2F-4) alone caused apoptosis, but that this was rescued by co-expression of RelA</w:t>
      </w:r>
      <w:r w:rsidR="00570A52">
        <w:rPr>
          <w:bCs/>
          <w:color w:val="000000"/>
        </w:rPr>
        <w:t>.</w:t>
      </w:r>
      <w:r>
        <w:rPr>
          <w:bCs/>
          <w:color w:val="000000"/>
        </w:rPr>
        <w:t xml:space="preserve"> </w:t>
      </w:r>
      <w:r w:rsidR="00E5215D">
        <w:rPr>
          <w:bCs/>
          <w:color w:val="000000"/>
        </w:rPr>
        <w:t xml:space="preserve">In the same manner observed with </w:t>
      </w:r>
      <w:r w:rsidR="00FA294E">
        <w:rPr>
          <w:bCs/>
          <w:color w:val="000000"/>
        </w:rPr>
        <w:t xml:space="preserve">low EGFP-E2F1 </w:t>
      </w:r>
      <w:r w:rsidR="00E5215D">
        <w:rPr>
          <w:bCs/>
          <w:color w:val="000000"/>
        </w:rPr>
        <w:t>expression</w:t>
      </w:r>
      <w:r>
        <w:rPr>
          <w:bCs/>
          <w:color w:val="000000"/>
        </w:rPr>
        <w:t xml:space="preserve"> from transient </w:t>
      </w:r>
      <w:r w:rsidR="00FA294E">
        <w:rPr>
          <w:bCs/>
          <w:color w:val="000000"/>
        </w:rPr>
        <w:t>co-</w:t>
      </w:r>
      <w:r w:rsidR="00E5215D">
        <w:rPr>
          <w:bCs/>
          <w:color w:val="000000"/>
        </w:rPr>
        <w:t>expression</w:t>
      </w:r>
      <w:r w:rsidR="003E6AA9">
        <w:rPr>
          <w:bCs/>
          <w:color w:val="000000"/>
        </w:rPr>
        <w:t>,</w:t>
      </w:r>
      <w:r>
        <w:rPr>
          <w:bCs/>
          <w:color w:val="000000"/>
        </w:rPr>
        <w:t xml:space="preserve"> </w:t>
      </w:r>
      <w:r w:rsidR="00E5215D">
        <w:rPr>
          <w:bCs/>
          <w:color w:val="000000"/>
        </w:rPr>
        <w:t xml:space="preserve">the more </w:t>
      </w:r>
      <w:r w:rsidR="00556C1E">
        <w:rPr>
          <w:bCs/>
          <w:color w:val="000000"/>
        </w:rPr>
        <w:t xml:space="preserve">physiological </w:t>
      </w:r>
      <w:r>
        <w:rPr>
          <w:bCs/>
          <w:color w:val="000000"/>
        </w:rPr>
        <w:t xml:space="preserve">levels of </w:t>
      </w:r>
      <w:r w:rsidRPr="00D36046">
        <w:rPr>
          <w:bCs/>
          <w:color w:val="000000"/>
        </w:rPr>
        <w:t>E2F-1</w:t>
      </w:r>
      <w:r>
        <w:rPr>
          <w:bCs/>
          <w:color w:val="000000"/>
        </w:rPr>
        <w:t>-</w:t>
      </w:r>
      <w:r w:rsidRPr="00D36046">
        <w:rPr>
          <w:bCs/>
          <w:color w:val="000000"/>
        </w:rPr>
        <w:t xml:space="preserve">Venus </w:t>
      </w:r>
      <w:r>
        <w:rPr>
          <w:bCs/>
          <w:color w:val="000000"/>
        </w:rPr>
        <w:t xml:space="preserve">expression </w:t>
      </w:r>
      <w:r w:rsidR="00E5215D">
        <w:rPr>
          <w:bCs/>
          <w:color w:val="000000"/>
        </w:rPr>
        <w:t xml:space="preserve">in the stably transfected cells suggested that </w:t>
      </w:r>
      <w:r w:rsidR="003E6AA9">
        <w:rPr>
          <w:bCs/>
          <w:color w:val="000000"/>
        </w:rPr>
        <w:t>RelA-DsRedxp</w:t>
      </w:r>
      <w:r w:rsidR="000D6027">
        <w:rPr>
          <w:bCs/>
          <w:color w:val="000000"/>
        </w:rPr>
        <w:t xml:space="preserve"> </w:t>
      </w:r>
      <w:r>
        <w:rPr>
          <w:bCs/>
          <w:color w:val="000000"/>
        </w:rPr>
        <w:t>remain</w:t>
      </w:r>
      <w:r w:rsidR="00E5215D">
        <w:rPr>
          <w:bCs/>
          <w:color w:val="000000"/>
        </w:rPr>
        <w:t>ed</w:t>
      </w:r>
      <w:r>
        <w:rPr>
          <w:bCs/>
          <w:color w:val="000000"/>
        </w:rPr>
        <w:t xml:space="preserve"> predominantly cytoplasmic in unstimulated cells.</w:t>
      </w:r>
    </w:p>
    <w:p w:rsidR="00D1226A" w:rsidRDefault="00D1226A" w:rsidP="003412D7">
      <w:pPr>
        <w:shd w:val="clear" w:color="auto" w:fill="FFFFFF"/>
        <w:spacing w:line="480" w:lineRule="auto"/>
        <w:jc w:val="both"/>
        <w:outlineLvl w:val="3"/>
        <w:rPr>
          <w:bCs/>
          <w:color w:val="000000"/>
        </w:rPr>
      </w:pPr>
    </w:p>
    <w:p w:rsidR="003412D7" w:rsidRPr="00CB74B9" w:rsidRDefault="003412D7" w:rsidP="003412D7">
      <w:pPr>
        <w:shd w:val="clear" w:color="auto" w:fill="FFFFFF"/>
        <w:spacing w:line="480" w:lineRule="auto"/>
        <w:jc w:val="both"/>
        <w:outlineLvl w:val="3"/>
        <w:rPr>
          <w:bCs/>
          <w:color w:val="FF0000"/>
        </w:rPr>
      </w:pPr>
      <w:r>
        <w:rPr>
          <w:bCs/>
          <w:color w:val="000000"/>
        </w:rPr>
        <w:t xml:space="preserve">The interaction between </w:t>
      </w:r>
      <w:r w:rsidRPr="00D36046">
        <w:rPr>
          <w:bCs/>
          <w:color w:val="000000"/>
        </w:rPr>
        <w:t>E2F-1</w:t>
      </w:r>
      <w:r>
        <w:rPr>
          <w:bCs/>
          <w:color w:val="000000"/>
        </w:rPr>
        <w:t>-</w:t>
      </w:r>
      <w:r w:rsidRPr="00D36046">
        <w:rPr>
          <w:bCs/>
          <w:color w:val="000000"/>
        </w:rPr>
        <w:t xml:space="preserve">Venus </w:t>
      </w:r>
      <w:r>
        <w:rPr>
          <w:bCs/>
          <w:color w:val="000000"/>
        </w:rPr>
        <w:t xml:space="preserve">and </w:t>
      </w:r>
      <w:r w:rsidR="001B2A56">
        <w:rPr>
          <w:bCs/>
          <w:color w:val="000000"/>
        </w:rPr>
        <w:t>RelA-DsRedxp</w:t>
      </w:r>
      <w:r>
        <w:rPr>
          <w:bCs/>
          <w:color w:val="000000"/>
        </w:rPr>
        <w:t xml:space="preserve"> following TNFα stimulation was measured by Fluorescence Cross-Correlation Spectroscopy (FCCS). A strong cross-correlation was confirmed in the nucleus </w:t>
      </w:r>
      <w:r w:rsidR="00870ABC">
        <w:rPr>
          <w:bCs/>
          <w:color w:val="000000"/>
        </w:rPr>
        <w:t>(Figure 8</w:t>
      </w:r>
      <w:r w:rsidR="00382C11">
        <w:rPr>
          <w:bCs/>
          <w:color w:val="000000"/>
        </w:rPr>
        <w:t xml:space="preserve"> – Figure supplement 4</w:t>
      </w:r>
      <w:r w:rsidR="00886BAB">
        <w:rPr>
          <w:bCs/>
          <w:color w:val="000000"/>
        </w:rPr>
        <w:t>D</w:t>
      </w:r>
      <w:r w:rsidR="00870ABC">
        <w:rPr>
          <w:bCs/>
          <w:color w:val="000000"/>
        </w:rPr>
        <w:t xml:space="preserve">) </w:t>
      </w:r>
      <w:r>
        <w:rPr>
          <w:bCs/>
          <w:color w:val="000000"/>
        </w:rPr>
        <w:t>indicating that the interaction uncovered by transient transfection with plasmids was not an artefact of</w:t>
      </w:r>
      <w:r w:rsidR="0074519B">
        <w:rPr>
          <w:bCs/>
          <w:color w:val="000000"/>
        </w:rPr>
        <w:t xml:space="preserve"> over-</w:t>
      </w:r>
      <w:r>
        <w:rPr>
          <w:bCs/>
          <w:color w:val="000000"/>
        </w:rPr>
        <w:t>expression</w:t>
      </w:r>
      <w:r w:rsidR="0074519B">
        <w:rPr>
          <w:bCs/>
          <w:color w:val="000000"/>
        </w:rPr>
        <w:t>,</w:t>
      </w:r>
      <w:r>
        <w:rPr>
          <w:bCs/>
          <w:color w:val="000000"/>
        </w:rPr>
        <w:t xml:space="preserve"> but was contextually relevant in relation to the cell cycle and RelA </w:t>
      </w:r>
      <w:r w:rsidRPr="00127DC0">
        <w:rPr>
          <w:bCs/>
          <w:color w:val="000000" w:themeColor="text1"/>
        </w:rPr>
        <w:t xml:space="preserve">activation. Analysis of the dissociation constant </w:t>
      </w:r>
      <w:r w:rsidR="0074519B">
        <w:rPr>
          <w:bCs/>
          <w:color w:val="000000" w:themeColor="text1"/>
        </w:rPr>
        <w:t xml:space="preserve">(by </w:t>
      </w:r>
      <w:r w:rsidR="0074519B">
        <w:rPr>
          <w:bCs/>
          <w:color w:val="000000" w:themeColor="text1"/>
        </w:rPr>
        <w:lastRenderedPageBreak/>
        <w:t xml:space="preserve">FCCS) </w:t>
      </w:r>
      <w:r w:rsidRPr="00127DC0">
        <w:rPr>
          <w:bCs/>
          <w:color w:val="000000" w:themeColor="text1"/>
        </w:rPr>
        <w:t xml:space="preserve">for the </w:t>
      </w:r>
      <w:r w:rsidR="003E6AA9">
        <w:rPr>
          <w:bCs/>
          <w:color w:val="000000"/>
        </w:rPr>
        <w:t>RelA-DsRedxp</w:t>
      </w:r>
      <w:r w:rsidRPr="00127DC0">
        <w:rPr>
          <w:bCs/>
          <w:color w:val="000000" w:themeColor="text1"/>
        </w:rPr>
        <w:t xml:space="preserve"> and E2F-1-Venus </w:t>
      </w:r>
      <w:r w:rsidR="003E6AA9">
        <w:rPr>
          <w:bCs/>
          <w:color w:val="000000" w:themeColor="text1"/>
        </w:rPr>
        <w:t>binding</w:t>
      </w:r>
      <w:r w:rsidR="003E6AA9" w:rsidRPr="00127DC0">
        <w:rPr>
          <w:bCs/>
          <w:color w:val="000000" w:themeColor="text1"/>
        </w:rPr>
        <w:t xml:space="preserve"> </w:t>
      </w:r>
      <w:r w:rsidR="0074519B">
        <w:rPr>
          <w:bCs/>
          <w:color w:val="000000" w:themeColor="text1"/>
        </w:rPr>
        <w:t>in the nucleus of TNFα</w:t>
      </w:r>
      <w:r w:rsidRPr="00127DC0">
        <w:rPr>
          <w:bCs/>
          <w:color w:val="000000" w:themeColor="text1"/>
        </w:rPr>
        <w:t>–stimulated cells suggested a Kd of 1</w:t>
      </w:r>
      <w:r w:rsidR="00935073">
        <w:rPr>
          <w:bCs/>
          <w:color w:val="000000" w:themeColor="text1"/>
        </w:rPr>
        <w:t>2</w:t>
      </w:r>
      <w:r w:rsidRPr="00127DC0">
        <w:rPr>
          <w:bCs/>
          <w:color w:val="000000" w:themeColor="text1"/>
        </w:rPr>
        <w:t xml:space="preserve">nM (Figure </w:t>
      </w:r>
      <w:r w:rsidR="0015032A" w:rsidRPr="00127DC0">
        <w:rPr>
          <w:bCs/>
          <w:color w:val="000000" w:themeColor="text1"/>
        </w:rPr>
        <w:t>8</w:t>
      </w:r>
      <w:r w:rsidR="00886BAB">
        <w:rPr>
          <w:bCs/>
          <w:color w:val="000000" w:themeColor="text1"/>
        </w:rPr>
        <w:t>E</w:t>
      </w:r>
      <w:r w:rsidRPr="00127DC0">
        <w:rPr>
          <w:bCs/>
          <w:color w:val="000000" w:themeColor="text1"/>
        </w:rPr>
        <w:t>).</w:t>
      </w:r>
    </w:p>
    <w:p w:rsidR="0074519B" w:rsidRDefault="0074519B" w:rsidP="0010258B">
      <w:pPr>
        <w:shd w:val="clear" w:color="auto" w:fill="FFFFFF"/>
        <w:spacing w:line="480" w:lineRule="auto"/>
        <w:jc w:val="both"/>
        <w:outlineLvl w:val="3"/>
        <w:rPr>
          <w:bCs/>
          <w:color w:val="000000"/>
        </w:rPr>
      </w:pPr>
    </w:p>
    <w:p w:rsidR="0010258B" w:rsidRDefault="0010258B" w:rsidP="0010258B">
      <w:pPr>
        <w:shd w:val="clear" w:color="auto" w:fill="FFFFFF"/>
        <w:spacing w:line="480" w:lineRule="auto"/>
        <w:jc w:val="both"/>
        <w:outlineLvl w:val="3"/>
        <w:rPr>
          <w:bCs/>
          <w:lang w:val="en-US"/>
        </w:rPr>
      </w:pPr>
      <w:r>
        <w:rPr>
          <w:bCs/>
          <w:color w:val="000000"/>
        </w:rPr>
        <w:t>The stable and physiological co-expression of E2F-Venus and RelA-DsRedxp facilitated fluorescently labelled proteins to be observed over the course of a full cell cycle. Cells were virtually synchroni</w:t>
      </w:r>
      <w:r w:rsidR="00935073">
        <w:rPr>
          <w:bCs/>
          <w:color w:val="000000"/>
        </w:rPr>
        <w:t>z</w:t>
      </w:r>
      <w:r>
        <w:rPr>
          <w:bCs/>
          <w:color w:val="000000"/>
        </w:rPr>
        <w:t xml:space="preserve">ed as previously described following stimulation with 10ng/ml TNFα, and translocation of </w:t>
      </w:r>
      <w:r w:rsidR="003E6AA9">
        <w:rPr>
          <w:bCs/>
          <w:color w:val="000000"/>
        </w:rPr>
        <w:t>RelA-DsRedxp</w:t>
      </w:r>
      <w:r w:rsidR="003E6AA9" w:rsidDel="003E6AA9">
        <w:rPr>
          <w:bCs/>
          <w:color w:val="000000"/>
        </w:rPr>
        <w:t xml:space="preserve"> </w:t>
      </w:r>
      <w:r>
        <w:rPr>
          <w:bCs/>
          <w:color w:val="000000"/>
        </w:rPr>
        <w:t>was plotted against the nuclear expressi</w:t>
      </w:r>
      <w:r w:rsidR="003E6AA9">
        <w:rPr>
          <w:bCs/>
          <w:color w:val="000000"/>
        </w:rPr>
        <w:t>on</w:t>
      </w:r>
      <w:r>
        <w:rPr>
          <w:bCs/>
          <w:color w:val="000000"/>
        </w:rPr>
        <w:t xml:space="preserve"> of E2F-1-Venus (</w:t>
      </w:r>
      <w:r w:rsidRPr="00336295">
        <w:rPr>
          <w:bCs/>
          <w:lang w:val="en-US"/>
        </w:rPr>
        <w:t xml:space="preserve">Figure </w:t>
      </w:r>
      <w:r w:rsidR="00C60A48">
        <w:rPr>
          <w:bCs/>
          <w:lang w:val="en-US"/>
        </w:rPr>
        <w:t>8</w:t>
      </w:r>
      <w:r w:rsidR="005E3839">
        <w:rPr>
          <w:bCs/>
          <w:lang w:val="en-US"/>
        </w:rPr>
        <w:t xml:space="preserve"> - Figure Supplement</w:t>
      </w:r>
      <w:r w:rsidRPr="00336295">
        <w:rPr>
          <w:bCs/>
          <w:lang w:val="en-US"/>
        </w:rPr>
        <w:t xml:space="preserve"> 1</w:t>
      </w:r>
      <w:r>
        <w:rPr>
          <w:bCs/>
          <w:lang w:val="en-US"/>
        </w:rPr>
        <w:t>).</w:t>
      </w:r>
    </w:p>
    <w:p w:rsidR="0074519B" w:rsidRDefault="0074519B" w:rsidP="00844633">
      <w:pPr>
        <w:shd w:val="clear" w:color="auto" w:fill="FFFFFF"/>
        <w:spacing w:line="480" w:lineRule="auto"/>
        <w:jc w:val="both"/>
        <w:outlineLvl w:val="3"/>
        <w:rPr>
          <w:bCs/>
          <w:color w:val="000000"/>
        </w:rPr>
      </w:pPr>
    </w:p>
    <w:p w:rsidR="00783753" w:rsidRPr="0044413D" w:rsidRDefault="00844633" w:rsidP="0044413D">
      <w:pPr>
        <w:shd w:val="clear" w:color="auto" w:fill="FFFFFF"/>
        <w:spacing w:line="480" w:lineRule="auto"/>
        <w:jc w:val="both"/>
        <w:outlineLvl w:val="3"/>
        <w:rPr>
          <w:bCs/>
          <w:color w:val="000000"/>
        </w:rPr>
      </w:pPr>
      <w:r w:rsidRPr="000658B7">
        <w:rPr>
          <w:bCs/>
          <w:color w:val="000000"/>
        </w:rPr>
        <w:t>We</w:t>
      </w:r>
      <w:r w:rsidR="0074519B" w:rsidRPr="000658B7">
        <w:rPr>
          <w:bCs/>
          <w:color w:val="000000"/>
        </w:rPr>
        <w:t xml:space="preserve"> also</w:t>
      </w:r>
      <w:r w:rsidRPr="000658B7">
        <w:rPr>
          <w:bCs/>
          <w:color w:val="000000"/>
        </w:rPr>
        <w:t xml:space="preserve"> investigated the </w:t>
      </w:r>
      <w:r w:rsidR="004F065E" w:rsidRPr="000658B7">
        <w:rPr>
          <w:bCs/>
          <w:color w:val="000000"/>
        </w:rPr>
        <w:t>consequences</w:t>
      </w:r>
      <w:r w:rsidRPr="000658B7">
        <w:rPr>
          <w:bCs/>
          <w:color w:val="000000"/>
        </w:rPr>
        <w:t xml:space="preserve"> of knocking down both E2F-1 and E2F-4 </w:t>
      </w:r>
      <w:r w:rsidR="004F065E" w:rsidRPr="000658B7">
        <w:rPr>
          <w:bCs/>
          <w:color w:val="000000"/>
        </w:rPr>
        <w:t>using</w:t>
      </w:r>
      <w:r w:rsidRPr="000658B7">
        <w:rPr>
          <w:bCs/>
          <w:color w:val="000000"/>
        </w:rPr>
        <w:t xml:space="preserve"> siRNA. Imaging experiments showed E2F-1 knockdown did not prevent cell cycle progression, and did not affect the heterogeneity of population response upon TNFα stimulation (data not shown), perhaps indicating compensation by other E2F family members</w:t>
      </w:r>
      <w:r w:rsidR="004F065E" w:rsidRPr="000658B7">
        <w:rPr>
          <w:bCs/>
          <w:color w:val="000000"/>
        </w:rPr>
        <w:t>.</w:t>
      </w:r>
      <w:r w:rsidRPr="000658B7">
        <w:rPr>
          <w:rFonts w:eastAsia="Times New Roman"/>
          <w:bCs/>
          <w:lang w:eastAsia="en-GB"/>
        </w:rPr>
        <w:t xml:space="preserve"> </w:t>
      </w:r>
      <w:r w:rsidRPr="000658B7">
        <w:rPr>
          <w:bCs/>
          <w:color w:val="000000"/>
        </w:rPr>
        <w:t xml:space="preserve">In addition, our mathematical model predicted that knocking down E2F-1 might not substantially affect the repression </w:t>
      </w:r>
      <w:r w:rsidR="0074519B" w:rsidRPr="000658B7">
        <w:rPr>
          <w:bCs/>
          <w:color w:val="000000"/>
        </w:rPr>
        <w:t>of the NF-</w:t>
      </w:r>
      <w:r w:rsidR="0074519B" w:rsidRPr="000658B7">
        <w:rPr>
          <w:rFonts w:ascii="Symbol" w:hAnsi="Symbol"/>
          <w:bCs/>
          <w:color w:val="000000"/>
        </w:rPr>
        <w:t></w:t>
      </w:r>
      <w:r w:rsidR="0074519B" w:rsidRPr="000658B7">
        <w:rPr>
          <w:bCs/>
          <w:color w:val="000000"/>
        </w:rPr>
        <w:t xml:space="preserve">B response </w:t>
      </w:r>
      <w:r w:rsidRPr="000658B7">
        <w:rPr>
          <w:bCs/>
          <w:color w:val="000000"/>
        </w:rPr>
        <w:t xml:space="preserve">in S-phase, which was instead predicted to be due to the effect of E2F-4 expression. However, knock-down of E2F-4 was found to be lethal to cells </w:t>
      </w:r>
      <w:r w:rsidR="004A4EF6" w:rsidRPr="000658B7">
        <w:rPr>
          <w:bCs/>
          <w:color w:val="000000"/>
        </w:rPr>
        <w:fldChar w:fldCharType="begin"/>
      </w:r>
      <w:r w:rsidR="00D96E72" w:rsidRPr="000658B7">
        <w:rPr>
          <w:bCs/>
          <w:color w:val="000000"/>
        </w:rPr>
        <w:instrText xml:space="preserve"> ADDIN EN.CITE &lt;EndNote&gt;&lt;Cite&gt;&lt;Author&gt;Crosby&lt;/Author&gt;&lt;Year&gt;2004&lt;/Year&gt;&lt;RecNum&gt;611&lt;/RecNum&gt;&lt;DisplayText&gt;(Crosby and Almasan 2004)&lt;/DisplayText&gt;&lt;record&gt;&lt;rec-number&gt;611&lt;/rec-number&gt;&lt;foreign-keys&gt;&lt;key app="EN" db-id="ppd2txtvb99derezrxjx0r93sts5zepx90sx" timestamp="1435669717"&gt;611&lt;/key&gt;&lt;/foreign-keys&gt;&lt;ref-type name="Journal Article"&gt;17&lt;/ref-type&gt;&lt;contributors&gt;&lt;authors&gt;&lt;author&gt;Crosby, Meredith E.&lt;/author&gt;&lt;author&gt;Almasan, Alexandru&lt;/author&gt;&lt;/authors&gt;&lt;/contributors&gt;&lt;titles&gt;&lt;title&gt;Opposing Roles of E2Fs in Cell Proliferation and Death&lt;/title&gt;&lt;secondary-title&gt;Cancer biology &amp;amp; therapy&lt;/secondary-title&gt;&lt;/titles&gt;&lt;periodical&gt;&lt;full-title&gt;Cancer biology &amp;amp; therapy&lt;/full-title&gt;&lt;/periodical&gt;&lt;pages&gt;1208-1211&lt;/pages&gt;&lt;volume&gt;3&lt;/volume&gt;&lt;number&gt;12&lt;/number&gt;&lt;dates&gt;&lt;year&gt;2004&lt;/year&gt;&lt;pub-dates&gt;&lt;date&gt;12/21&lt;/date&gt;&lt;/pub-dates&gt;&lt;/dates&gt;&lt;isbn&gt;1538-4047&amp;#xD;1555-8576&lt;/isbn&gt;&lt;accession-num&gt;PMC2519115&lt;/accession-num&gt;&lt;urls&gt;&lt;related-urls&gt;&lt;url&gt;http://www.ncbi.nlm.nih.gov/pmc/articles/PMC2519115/&lt;/url&gt;&lt;/related-urls&gt;&lt;/urls&gt;&lt;remote-database-name&gt;PMC&lt;/remote-database-name&gt;&lt;/record&gt;&lt;/Cite&gt;&lt;/EndNote&gt;</w:instrText>
      </w:r>
      <w:r w:rsidR="004A4EF6" w:rsidRPr="000658B7">
        <w:rPr>
          <w:bCs/>
          <w:color w:val="000000"/>
        </w:rPr>
        <w:fldChar w:fldCharType="separate"/>
      </w:r>
      <w:r w:rsidR="00D96E72" w:rsidRPr="000658B7">
        <w:rPr>
          <w:bCs/>
          <w:noProof/>
          <w:color w:val="000000"/>
        </w:rPr>
        <w:t>(</w:t>
      </w:r>
      <w:hyperlink w:anchor="_ENREF_14" w:tooltip="Crosby, 2004 #611" w:history="1">
        <w:r w:rsidR="00E92F01" w:rsidRPr="000658B7">
          <w:rPr>
            <w:bCs/>
            <w:noProof/>
            <w:color w:val="000000"/>
          </w:rPr>
          <w:t>Crosby and Almasan 2004</w:t>
        </w:r>
      </w:hyperlink>
      <w:r w:rsidR="00D96E72" w:rsidRPr="000658B7">
        <w:rPr>
          <w:bCs/>
          <w:noProof/>
          <w:color w:val="000000"/>
        </w:rPr>
        <w:t>)</w:t>
      </w:r>
      <w:r w:rsidR="004A4EF6" w:rsidRPr="000658B7">
        <w:rPr>
          <w:bCs/>
          <w:color w:val="000000"/>
        </w:rPr>
        <w:fldChar w:fldCharType="end"/>
      </w:r>
      <w:r w:rsidR="00D96E72" w:rsidRPr="000658B7">
        <w:rPr>
          <w:bCs/>
          <w:color w:val="000000"/>
        </w:rPr>
        <w:t xml:space="preserve"> </w:t>
      </w:r>
      <w:r w:rsidRPr="000658B7">
        <w:rPr>
          <w:bCs/>
          <w:color w:val="000000"/>
        </w:rPr>
        <w:t xml:space="preserve">preventing time lapse analysis. </w:t>
      </w:r>
      <w:r w:rsidR="001065CA" w:rsidRPr="000658B7">
        <w:rPr>
          <w:bCs/>
        </w:rPr>
        <w:t xml:space="preserve">A key additional </w:t>
      </w:r>
      <w:r w:rsidR="00E235B8" w:rsidRPr="000658B7">
        <w:rPr>
          <w:bCs/>
        </w:rPr>
        <w:t>consideration</w:t>
      </w:r>
      <w:r w:rsidR="001065CA" w:rsidRPr="000658B7">
        <w:rPr>
          <w:bCs/>
        </w:rPr>
        <w:t xml:space="preserve"> is the</w:t>
      </w:r>
      <w:r w:rsidRPr="000658B7">
        <w:rPr>
          <w:bCs/>
          <w:color w:val="000000"/>
        </w:rPr>
        <w:t xml:space="preserve"> overlapping roles of other E2F family members, which makes knock-down of </w:t>
      </w:r>
      <w:r w:rsidR="004F065E" w:rsidRPr="000658B7">
        <w:rPr>
          <w:bCs/>
          <w:color w:val="000000"/>
        </w:rPr>
        <w:t>i</w:t>
      </w:r>
      <w:r w:rsidR="00842862" w:rsidRPr="000658B7">
        <w:rPr>
          <w:bCs/>
          <w:color w:val="000000"/>
        </w:rPr>
        <w:t>n</w:t>
      </w:r>
      <w:r w:rsidR="004F065E" w:rsidRPr="000658B7">
        <w:rPr>
          <w:bCs/>
          <w:color w:val="000000"/>
        </w:rPr>
        <w:t>dividual</w:t>
      </w:r>
      <w:r w:rsidRPr="000658B7">
        <w:rPr>
          <w:bCs/>
          <w:color w:val="000000"/>
        </w:rPr>
        <w:t xml:space="preserve"> E2F proteins </w:t>
      </w:r>
      <w:r w:rsidR="004F065E" w:rsidRPr="000658B7">
        <w:rPr>
          <w:bCs/>
          <w:color w:val="000000"/>
        </w:rPr>
        <w:t>unpredictable</w:t>
      </w:r>
      <w:r w:rsidRPr="000658B7">
        <w:rPr>
          <w:bCs/>
          <w:color w:val="000000"/>
        </w:rPr>
        <w:t xml:space="preserve">, due to potentially </w:t>
      </w:r>
      <w:r w:rsidR="009C0F6C" w:rsidRPr="000658B7">
        <w:rPr>
          <w:bCs/>
          <w:color w:val="000000"/>
        </w:rPr>
        <w:t xml:space="preserve">co-operative and/or redundant </w:t>
      </w:r>
      <w:r w:rsidRPr="000658B7">
        <w:rPr>
          <w:bCs/>
          <w:color w:val="000000"/>
        </w:rPr>
        <w:t>functions.</w:t>
      </w:r>
      <w:r w:rsidR="00783753">
        <w:rPr>
          <w:rFonts w:eastAsia="Times New Roman"/>
          <w:bCs/>
          <w:lang w:eastAsia="en-GB"/>
        </w:rPr>
        <w:br w:type="page"/>
      </w:r>
    </w:p>
    <w:p w:rsidR="00B63DD8" w:rsidRPr="00797F14" w:rsidRDefault="00B63DD8" w:rsidP="00B63DD8">
      <w:pPr>
        <w:shd w:val="clear" w:color="auto" w:fill="FFFFFF"/>
        <w:spacing w:line="480" w:lineRule="auto"/>
        <w:jc w:val="both"/>
        <w:outlineLvl w:val="3"/>
        <w:rPr>
          <w:b/>
          <w:bCs/>
          <w:color w:val="000000"/>
          <w:sz w:val="28"/>
        </w:rPr>
      </w:pPr>
      <w:r w:rsidRPr="00797F14">
        <w:rPr>
          <w:b/>
          <w:bCs/>
          <w:color w:val="000000"/>
          <w:sz w:val="28"/>
        </w:rPr>
        <w:lastRenderedPageBreak/>
        <w:t>Discussion</w:t>
      </w:r>
    </w:p>
    <w:p w:rsidR="00B63DD8" w:rsidRDefault="00B63DD8" w:rsidP="00B63DD8">
      <w:pPr>
        <w:shd w:val="clear" w:color="auto" w:fill="FFFFFF"/>
        <w:spacing w:line="480" w:lineRule="auto"/>
        <w:jc w:val="both"/>
        <w:outlineLvl w:val="3"/>
        <w:rPr>
          <w:bCs/>
          <w:color w:val="000000"/>
        </w:rPr>
      </w:pPr>
    </w:p>
    <w:p w:rsidR="00B63DD8" w:rsidRDefault="00B63DD8" w:rsidP="00B63DD8">
      <w:pPr>
        <w:shd w:val="clear" w:color="auto" w:fill="FFFFFF"/>
        <w:spacing w:line="480" w:lineRule="auto"/>
        <w:jc w:val="both"/>
        <w:outlineLvl w:val="3"/>
        <w:rPr>
          <w:bCs/>
          <w:color w:val="000000"/>
        </w:rPr>
      </w:pPr>
      <w:r>
        <w:rPr>
          <w:bCs/>
          <w:color w:val="000000"/>
        </w:rPr>
        <w:t>Biological timing play</w:t>
      </w:r>
      <w:r w:rsidR="00F9193A">
        <w:rPr>
          <w:bCs/>
          <w:color w:val="000000"/>
        </w:rPr>
        <w:t>s</w:t>
      </w:r>
      <w:r>
        <w:rPr>
          <w:bCs/>
          <w:color w:val="000000"/>
        </w:rPr>
        <w:t xml:space="preserve"> a key role in the encoding and decoding of biological information. Of particular interest is the role of biological oscillators, which </w:t>
      </w:r>
      <w:r w:rsidR="00F9193A">
        <w:rPr>
          <w:bCs/>
          <w:color w:val="000000"/>
        </w:rPr>
        <w:t xml:space="preserve">can </w:t>
      </w:r>
      <w:r>
        <w:rPr>
          <w:bCs/>
          <w:color w:val="000000"/>
        </w:rPr>
        <w:t xml:space="preserve">have </w:t>
      </w:r>
      <w:r w:rsidR="00F9193A">
        <w:rPr>
          <w:bCs/>
          <w:color w:val="000000"/>
        </w:rPr>
        <w:t xml:space="preserve">very </w:t>
      </w:r>
      <w:r>
        <w:rPr>
          <w:bCs/>
          <w:color w:val="000000"/>
        </w:rPr>
        <w:t xml:space="preserve">different cycle periods. A key question is how they may interact to robustly control essential biological processes. Here, we propose </w:t>
      </w:r>
      <w:r w:rsidRPr="00C4604E">
        <w:rPr>
          <w:bCs/>
          <w:color w:val="000000"/>
        </w:rPr>
        <w:t xml:space="preserve">a </w:t>
      </w:r>
      <w:r w:rsidRPr="00F04822">
        <w:rPr>
          <w:bCs/>
          <w:color w:val="000000"/>
        </w:rPr>
        <w:t>reciprocal relationship between</w:t>
      </w:r>
      <w:r>
        <w:rPr>
          <w:bCs/>
          <w:color w:val="000000"/>
        </w:rPr>
        <w:t xml:space="preserve"> two oscillators,</w:t>
      </w:r>
      <w:r w:rsidRPr="00F04822">
        <w:rPr>
          <w:bCs/>
          <w:color w:val="000000"/>
        </w:rPr>
        <w:t xml:space="preserve"> NF-</w:t>
      </w:r>
      <w:r w:rsidRPr="00F04822">
        <w:rPr>
          <w:bCs/>
          <w:color w:val="000000"/>
        </w:rPr>
        <w:sym w:font="Symbol" w:char="F06B"/>
      </w:r>
      <w:r w:rsidRPr="00F04822">
        <w:rPr>
          <w:bCs/>
          <w:color w:val="000000"/>
        </w:rPr>
        <w:t xml:space="preserve">B </w:t>
      </w:r>
      <w:r>
        <w:rPr>
          <w:bCs/>
          <w:color w:val="000000"/>
        </w:rPr>
        <w:t>signalling</w:t>
      </w:r>
      <w:r w:rsidRPr="00F04822">
        <w:rPr>
          <w:bCs/>
          <w:color w:val="000000"/>
        </w:rPr>
        <w:t xml:space="preserve"> and</w:t>
      </w:r>
      <w:r>
        <w:rPr>
          <w:bCs/>
          <w:color w:val="000000"/>
        </w:rPr>
        <w:t xml:space="preserve"> the</w:t>
      </w:r>
      <w:r w:rsidRPr="00F04822">
        <w:rPr>
          <w:bCs/>
          <w:color w:val="000000"/>
        </w:rPr>
        <w:t xml:space="preserve"> cell cycle</w:t>
      </w:r>
      <w:r>
        <w:rPr>
          <w:bCs/>
          <w:color w:val="000000"/>
        </w:rPr>
        <w:t xml:space="preserve">. </w:t>
      </w:r>
    </w:p>
    <w:p w:rsidR="00B63DD8" w:rsidRDefault="00B63DD8" w:rsidP="00B63DD8">
      <w:pPr>
        <w:shd w:val="clear" w:color="auto" w:fill="FFFFFF"/>
        <w:spacing w:line="480" w:lineRule="auto"/>
        <w:jc w:val="both"/>
        <w:outlineLvl w:val="3"/>
        <w:rPr>
          <w:bCs/>
          <w:color w:val="000000"/>
        </w:rPr>
      </w:pPr>
    </w:p>
    <w:p w:rsidR="00B63DD8" w:rsidRDefault="00B63DD8" w:rsidP="00B63DD8">
      <w:pPr>
        <w:shd w:val="clear" w:color="auto" w:fill="FFFFFF"/>
        <w:spacing w:line="480" w:lineRule="auto"/>
        <w:jc w:val="both"/>
        <w:outlineLvl w:val="3"/>
        <w:rPr>
          <w:rFonts w:eastAsia="Times New Roman"/>
          <w:lang w:val="en-US" w:eastAsia="en-GB"/>
        </w:rPr>
      </w:pPr>
      <w:r>
        <w:rPr>
          <w:bCs/>
          <w:color w:val="000000"/>
        </w:rPr>
        <w:t xml:space="preserve">TNFα stimulation in S-phase showed a suppressed and delayed translocation of RelA, with no observable perturbation to cell cycle timing. In contrast, stimulation in late G1 showed strong translocation of RelA and led to significant lengthening of the cell cycle (Figure 2 and 3). These data suggest that cells use the </w:t>
      </w:r>
      <w:r>
        <w:rPr>
          <w:rFonts w:eastAsia="Times New Roman"/>
          <w:lang w:val="en-US" w:eastAsia="en-GB"/>
        </w:rPr>
        <w:t>G1/S checkpoint to prioritize between inflammatory signalling and the onset of DNA replication prior to cell division (see schematic diagram in figure 9). The presence of a mechanism for prioritization between the important processes of cell proliferation and inflammation suggest</w:t>
      </w:r>
      <w:r w:rsidR="00F9193A">
        <w:rPr>
          <w:rFonts w:eastAsia="Times New Roman"/>
          <w:lang w:val="en-US" w:eastAsia="en-GB"/>
        </w:rPr>
        <w:t>s</w:t>
      </w:r>
      <w:r>
        <w:rPr>
          <w:rFonts w:eastAsia="Times New Roman"/>
          <w:lang w:val="en-US" w:eastAsia="en-GB"/>
        </w:rPr>
        <w:t xml:space="preserve"> that an inflammatory response during DNA replication might be detrimental to the cell. </w:t>
      </w:r>
    </w:p>
    <w:p w:rsidR="00B63DD8" w:rsidRDefault="00B63DD8" w:rsidP="00B63DD8">
      <w:pPr>
        <w:shd w:val="clear" w:color="auto" w:fill="FFFFFF"/>
        <w:spacing w:line="480" w:lineRule="auto"/>
        <w:jc w:val="both"/>
        <w:outlineLvl w:val="3"/>
        <w:rPr>
          <w:rFonts w:eastAsia="Times New Roman"/>
          <w:lang w:val="en-US" w:eastAsia="en-GB"/>
        </w:rPr>
      </w:pPr>
    </w:p>
    <w:p w:rsidR="00B63DD8" w:rsidRDefault="00B63DD8" w:rsidP="00B63DD8">
      <w:pPr>
        <w:shd w:val="clear" w:color="auto" w:fill="FFFFFF"/>
        <w:spacing w:line="480" w:lineRule="auto"/>
        <w:jc w:val="both"/>
        <w:outlineLvl w:val="3"/>
        <w:rPr>
          <w:rFonts w:eastAsia="Times New Roman"/>
          <w:lang w:val="en-US" w:eastAsia="en-GB"/>
        </w:rPr>
      </w:pPr>
      <w:r>
        <w:rPr>
          <w:rFonts w:eastAsia="Times New Roman"/>
          <w:lang w:val="en-US" w:eastAsia="en-GB"/>
        </w:rPr>
        <w:t>The data showing that TNFα stimulation alters cell cycle timing in a cell cycle phase-dependent manner is intriguing (Fig. 3). However, our data do not identify a specific mechanism by which TNFα may regulate cell cycle length. The observation that the effect of TNFα stimulation on cell cycle lengthening appears to be specific to G1/S</w:t>
      </w:r>
      <w:r w:rsidR="00F9193A">
        <w:rPr>
          <w:rFonts w:eastAsia="Times New Roman"/>
          <w:lang w:val="en-US" w:eastAsia="en-GB"/>
        </w:rPr>
        <w:t>-</w:t>
      </w:r>
      <w:r>
        <w:rPr>
          <w:rFonts w:eastAsia="Times New Roman"/>
          <w:lang w:val="en-US" w:eastAsia="en-GB"/>
        </w:rPr>
        <w:t xml:space="preserve"> rather than S-phase suggests that this may occur </w:t>
      </w:r>
      <w:r w:rsidR="00FC6835">
        <w:rPr>
          <w:rFonts w:eastAsia="Times New Roman"/>
          <w:lang w:val="en-US" w:eastAsia="en-GB"/>
        </w:rPr>
        <w:t xml:space="preserve">by delaying transition through </w:t>
      </w:r>
      <w:r>
        <w:rPr>
          <w:rFonts w:eastAsia="Times New Roman"/>
          <w:lang w:val="en-US" w:eastAsia="en-GB"/>
        </w:rPr>
        <w:t>the G1/S checkpoint. One hypothesis is that this might occur through NF-κB modulation of E2F family transcriptional activity. At the same time</w:t>
      </w:r>
      <w:r w:rsidR="00F9193A">
        <w:rPr>
          <w:rFonts w:eastAsia="Times New Roman"/>
          <w:lang w:val="en-US" w:eastAsia="en-GB"/>
        </w:rPr>
        <w:t>,</w:t>
      </w:r>
      <w:r>
        <w:rPr>
          <w:rFonts w:eastAsia="Times New Roman"/>
          <w:lang w:val="en-US" w:eastAsia="en-GB"/>
        </w:rPr>
        <w:t xml:space="preserve"> the system is more complex </w:t>
      </w:r>
      <w:r>
        <w:rPr>
          <w:rFonts w:eastAsia="Times New Roman"/>
          <w:lang w:val="en-US" w:eastAsia="en-GB"/>
        </w:rPr>
        <w:lastRenderedPageBreak/>
        <w:t xml:space="preserve">as NF-κB is known to regulate the expression of other key cell cycle regulating proteins. Important examples include Cyclin D </w:t>
      </w:r>
      <w:r w:rsidR="004A4EF6" w:rsidRPr="000658B7">
        <w:rPr>
          <w:bCs/>
          <w:color w:val="000000"/>
        </w:rPr>
        <w:fldChar w:fldCharType="begin">
          <w:fldData xml:space="preserve">PEVuZE5vdGU+PENpdGU+PEF1dGhvcj5TZWU8L0F1dGhvcj48WWVhcj4yMDA0PC9ZZWFyPjxSZWNO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</w:fldData>
        </w:fldChar>
      </w:r>
      <w:r>
        <w:rPr>
          <w:bCs/>
          <w:color w:val="000000"/>
        </w:rPr>
        <w:instrText xml:space="preserve"> ADDIN EN.CITE </w:instrText>
      </w:r>
      <w:r w:rsidR="004A4EF6">
        <w:rPr>
          <w:bCs/>
          <w:color w:val="000000"/>
        </w:rPr>
        <w:fldChar w:fldCharType="begin">
          <w:fldData xml:space="preserve">PEVuZE5vdGU+PENpdGU+PEF1dGhvcj5TZWU8L0F1dGhvcj48WWVhcj4yMDA0PC9ZZWFyPjxSZWNO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</w:fldData>
        </w:fldChar>
      </w:r>
      <w:r>
        <w:rPr>
          <w:bCs/>
          <w:color w:val="000000"/>
        </w:rPr>
        <w:instrText xml:space="preserve"> ADDIN EN.CITE.DATA </w:instrText>
      </w:r>
      <w:r w:rsidR="004A4EF6">
        <w:rPr>
          <w:bCs/>
          <w:color w:val="000000"/>
        </w:rPr>
      </w:r>
      <w:r w:rsidR="004A4EF6">
        <w:rPr>
          <w:bCs/>
          <w:color w:val="000000"/>
        </w:rPr>
        <w:fldChar w:fldCharType="end"/>
      </w:r>
      <w:r w:rsidR="004A4EF6" w:rsidRPr="000658B7">
        <w:rPr>
          <w:bCs/>
          <w:color w:val="000000"/>
        </w:rPr>
      </w:r>
      <w:r w:rsidR="004A4EF6" w:rsidRPr="000658B7">
        <w:rPr>
          <w:bCs/>
          <w:color w:val="000000"/>
        </w:rPr>
        <w:fldChar w:fldCharType="separate"/>
      </w:r>
      <w:r>
        <w:rPr>
          <w:bCs/>
          <w:noProof/>
          <w:color w:val="000000"/>
        </w:rPr>
        <w:t>(</w:t>
      </w:r>
      <w:hyperlink w:anchor="_ENREF_22" w:tooltip="Guttridge, 1999 #156" w:history="1">
        <w:r w:rsidR="00E92F01">
          <w:rPr>
            <w:bCs/>
            <w:noProof/>
            <w:color w:val="000000"/>
          </w:rPr>
          <w:t>Guttridge, Albanese et al. 1999</w:t>
        </w:r>
      </w:hyperlink>
      <w:r>
        <w:rPr>
          <w:bCs/>
          <w:noProof/>
          <w:color w:val="000000"/>
        </w:rPr>
        <w:t xml:space="preserve">, </w:t>
      </w:r>
      <w:hyperlink w:anchor="_ENREF_25" w:tooltip="Hinz, 1999 #619" w:history="1">
        <w:r w:rsidR="00E92F01">
          <w:rPr>
            <w:bCs/>
            <w:noProof/>
            <w:color w:val="000000"/>
          </w:rPr>
          <w:t>Hinz, Krappmann et al. 1999</w:t>
        </w:r>
      </w:hyperlink>
      <w:r>
        <w:rPr>
          <w:bCs/>
          <w:noProof/>
          <w:color w:val="000000"/>
        </w:rPr>
        <w:t xml:space="preserve">, </w:t>
      </w:r>
      <w:hyperlink w:anchor="_ENREF_52" w:tooltip="See, 2004 #317" w:history="1">
        <w:r w:rsidR="00E92F01">
          <w:rPr>
            <w:bCs/>
            <w:noProof/>
            <w:color w:val="000000"/>
          </w:rPr>
          <w:t>See, Rajala et al. 2004</w:t>
        </w:r>
      </w:hyperlink>
      <w:r>
        <w:rPr>
          <w:bCs/>
          <w:noProof/>
          <w:color w:val="000000"/>
        </w:rPr>
        <w:t>)</w:t>
      </w:r>
      <w:r w:rsidR="004A4EF6" w:rsidRPr="000658B7">
        <w:rPr>
          <w:bCs/>
          <w:color w:val="000000"/>
        </w:rPr>
        <w:fldChar w:fldCharType="end"/>
      </w:r>
      <w:r>
        <w:rPr>
          <w:bCs/>
          <w:color w:val="000000"/>
        </w:rPr>
        <w:t xml:space="preserve">, </w:t>
      </w:r>
      <w:r>
        <w:rPr>
          <w:rFonts w:eastAsia="Times New Roman"/>
          <w:lang w:val="en-US" w:eastAsia="en-GB"/>
        </w:rPr>
        <w:t>and p21</w:t>
      </w:r>
      <w:r w:rsidRPr="007C64B6">
        <w:rPr>
          <w:rFonts w:eastAsia="Times New Roman"/>
          <w:vertAlign w:val="superscript"/>
          <w:lang w:val="en-US" w:eastAsia="en-GB"/>
        </w:rPr>
        <w:t xml:space="preserve">waf1/cip1 </w:t>
      </w:r>
      <w:r w:rsidR="004A4EF6">
        <w:rPr>
          <w:rFonts w:eastAsia="Times New Roman"/>
          <w:lang w:val="en-US" w:eastAsia="en-GB"/>
        </w:rPr>
        <w:fldChar w:fldCharType="begin"/>
      </w:r>
      <w:r>
        <w:rPr>
          <w:rFonts w:eastAsia="Times New Roman"/>
          <w:lang w:val="en-US" w:eastAsia="en-GB"/>
        </w:rPr>
        <w:instrText xml:space="preserve"> ADDIN EN.CITE &lt;EndNote&gt;&lt;Cite&gt;&lt;Author&gt;Basile&lt;/Author&gt;&lt;Year&gt;2003&lt;/Year&gt;&lt;RecNum&gt;620&lt;/RecNum&gt;&lt;DisplayText&gt;(Basile, Eichten et al. 2003)&lt;/DisplayText&gt;&lt;record&gt;&lt;rec-number&gt;620&lt;/rec-number&gt;&lt;foreign-keys&gt;&lt;key app="EN" db-id="ppd2txtvb99derezrxjx0r93sts5zepx90sx" timestamp="1453135990"&gt;620&lt;/key&gt;&lt;/foreign-keys&gt;&lt;ref-type name="Journal Article"&gt;17&lt;/ref-type&gt;&lt;contributors&gt;&lt;authors&gt;&lt;author&gt;Basile, John R.&lt;/author&gt;&lt;author&gt;Eichten, Alexandra&lt;/author&gt;&lt;author&gt;Zacny, Valerie&lt;/author&gt;&lt;author&gt;Münger, Karl&lt;/author&gt;&lt;/authors&gt;&lt;/contributors&gt;&lt;titles&gt;&lt;title&gt;NF-κB-Mediated Induction of p21Cip1/Waf1 by Tumor Necrosis Factor α Induces Growth Arrest and Cytoprotection in Normal Human Keratinocytes1 1 R01 CA81135 (K.M.), K16DE00275 (J.R.B.), DAAD Doktorandenstipendium im Rahmen des gemeinsamen HSP III von Bund und Ländern (A.E.) and a Senior Postdoctoral Fellowship from the New England Division of the American Cancer Society (V.Z.)&lt;/title&gt;&lt;secondary-title&gt;Molecular Cancer Research&lt;/secondary-title&gt;&lt;/titles&gt;&lt;periodical&gt;&lt;full-title&gt;Molecular Cancer Research&lt;/full-title&gt;&lt;/periodical&gt;&lt;pages&gt;262-270&lt;/pages&gt;&lt;volume&gt;1&lt;/volume&gt;&lt;number&gt;4&lt;/number&gt;&lt;dates&gt;&lt;year&gt;2003&lt;/year&gt;&lt;pub-dates&gt;&lt;date&gt;February 1, 2003&lt;/date&gt;&lt;/pub-dates&gt;&lt;/dates&gt;&lt;urls&gt;&lt;related-urls&gt;&lt;url&gt;http://mcr.aacrjournals.org/content/1/4/262.abstract&lt;/url&gt;&lt;/related-urls&gt;&lt;/urls&gt;&lt;/record&gt;&lt;/Cite&gt;&lt;/EndNote&gt;</w:instrText>
      </w:r>
      <w:r w:rsidR="004A4EF6">
        <w:rPr>
          <w:rFonts w:eastAsia="Times New Roman"/>
          <w:lang w:val="en-US" w:eastAsia="en-GB"/>
        </w:rPr>
        <w:fldChar w:fldCharType="separate"/>
      </w:r>
      <w:r>
        <w:rPr>
          <w:rFonts w:eastAsia="Times New Roman"/>
          <w:noProof/>
          <w:lang w:val="en-US" w:eastAsia="en-GB"/>
        </w:rPr>
        <w:t>(</w:t>
      </w:r>
      <w:hyperlink w:anchor="_ENREF_8" w:tooltip="Basile, 2003 #620" w:history="1">
        <w:r w:rsidR="00E92F01">
          <w:rPr>
            <w:rFonts w:eastAsia="Times New Roman"/>
            <w:noProof/>
            <w:lang w:val="en-US" w:eastAsia="en-GB"/>
          </w:rPr>
          <w:t>Basile, Eichten et al. 2003</w:t>
        </w:r>
      </w:hyperlink>
      <w:r>
        <w:rPr>
          <w:rFonts w:eastAsia="Times New Roman"/>
          <w:noProof/>
          <w:lang w:val="en-US" w:eastAsia="en-GB"/>
        </w:rPr>
        <w:t>)</w:t>
      </w:r>
      <w:r w:rsidR="004A4EF6">
        <w:rPr>
          <w:rFonts w:eastAsia="Times New Roman"/>
          <w:lang w:val="en-US" w:eastAsia="en-GB"/>
        </w:rPr>
        <w:fldChar w:fldCharType="end"/>
      </w:r>
      <w:r w:rsidRPr="000658B7">
        <w:rPr>
          <w:rFonts w:eastAsia="Times New Roman"/>
          <w:lang w:val="en-US" w:eastAsia="en-GB"/>
        </w:rPr>
        <w:t>.</w:t>
      </w:r>
      <w:r>
        <w:rPr>
          <w:rFonts w:eastAsia="Times New Roman"/>
          <w:lang w:val="en-US" w:eastAsia="en-GB"/>
        </w:rPr>
        <w:t xml:space="preserve"> Therefore</w:t>
      </w:r>
      <w:r w:rsidR="00F9193A">
        <w:rPr>
          <w:rFonts w:eastAsia="Times New Roman"/>
          <w:lang w:val="en-US" w:eastAsia="en-GB"/>
        </w:rPr>
        <w:t>,</w:t>
      </w:r>
      <w:r>
        <w:rPr>
          <w:rFonts w:eastAsia="Times New Roman"/>
          <w:lang w:val="en-US" w:eastAsia="en-GB"/>
        </w:rPr>
        <w:t xml:space="preserve"> there is undoubtedly a more complex set of interactions between NF-κB and the control of cell proliferation and cancer </w:t>
      </w:r>
      <w:r w:rsidR="004A4EF6">
        <w:rPr>
          <w:rFonts w:eastAsia="Times New Roman"/>
          <w:lang w:val="en-US" w:eastAsia="en-GB"/>
        </w:rPr>
        <w:fldChar w:fldCharType="begin"/>
      </w:r>
      <w:r>
        <w:rPr>
          <w:rFonts w:eastAsia="Times New Roman"/>
          <w:lang w:val="en-US" w:eastAsia="en-GB"/>
        </w:rPr>
        <w:instrText xml:space="preserve"> ADDIN EN.CITE &lt;EndNote&gt;&lt;Cite&gt;&lt;Author&gt;Perkins&lt;/Author&gt;&lt;Year&gt;2006&lt;/Year&gt;&lt;RecNum&gt;262&lt;/RecNum&gt;&lt;DisplayText&gt;(Perkins and Gilmore 2006)&lt;/DisplayText&gt;&lt;record&gt;&lt;rec-number&gt;262&lt;/rec-number&gt;&lt;foreign-keys&gt;&lt;key app="EN" db-id="ppd2txtvb99derezrxjx0r93sts5zepx90sx" timestamp="0"&gt;262&lt;/key&gt;&lt;/foreign-keys&gt;&lt;ref-type name="Journal Article"&gt;17&lt;/ref-type&gt;&lt;contributors&gt;&lt;authors&gt;&lt;author&gt;Perkins, N. D.&lt;/author&gt;&lt;author&gt;Gilmore, T. D.&lt;/author&gt;&lt;/authors&gt;&lt;/contributors&gt;&lt;auth-address&gt;Division of Gene Regulation and Expression, School of Life Sciences, University of Dundee, MSI/WTB Complex, Dow Street, Dundee, Scotland DD1 5EH, UK. n.d.perkins@dundee.ac.uk&lt;/auth-address&gt;&lt;titles&gt;&lt;title&gt;Good cop, bad cop: the different faces of NF-kappaB&lt;/title&gt;&lt;secondary-title&gt;Cell Death Differ&lt;/secondary-title&gt;&lt;/titles&gt;&lt;pages&gt;759-72&lt;/pages&gt;&lt;volume&gt;13&lt;/volume&gt;&lt;number&gt;5&lt;/number&gt;&lt;keywords&gt;&lt;keyword&gt;Carcinogens/metabolism&lt;/keyword&gt;&lt;keyword&gt;Humans&lt;/keyword&gt;&lt;keyword&gt;I-kappa B Kinase/metabolism&lt;/keyword&gt;&lt;keyword&gt;*Models, Biological&lt;/keyword&gt;&lt;keyword&gt;NF-kappa B/*metabolism/physiology&lt;/keyword&gt;&lt;keyword&gt;Neoplasms/*therapy&lt;/keyword&gt;&lt;keyword&gt;*Signal Transduction&lt;/keyword&gt;&lt;keyword&gt;Tumor Suppressor Proteins/*metabolism&lt;/keyword&gt;&lt;/keywords&gt;&lt;dates&gt;&lt;year&gt;2006&lt;/year&gt;&lt;pub-dates&gt;&lt;date&gt;May&lt;/date&gt;&lt;/pub-dates&gt;&lt;/dates&gt;&lt;accession-num&gt;16410803&lt;/accession-num&gt;&lt;urls&gt;&lt;related-urls&gt;&lt;url&gt;http://www.ncbi.nlm.nih.gov/entrez/query.fcgi?cmd=Retrieve&amp;amp;db=PubMed&amp;amp;dopt=Citation&amp;amp;list_uids=16410803 &lt;/url&gt;&lt;/related-urls&gt;&lt;/urls&gt;&lt;/record&gt;&lt;/Cite&gt;&lt;/EndNote&gt;</w:instrText>
      </w:r>
      <w:r w:rsidR="004A4EF6">
        <w:rPr>
          <w:rFonts w:eastAsia="Times New Roman"/>
          <w:lang w:val="en-US" w:eastAsia="en-GB"/>
        </w:rPr>
        <w:fldChar w:fldCharType="separate"/>
      </w:r>
      <w:r>
        <w:rPr>
          <w:rFonts w:eastAsia="Times New Roman"/>
          <w:noProof/>
          <w:lang w:val="en-US" w:eastAsia="en-GB"/>
        </w:rPr>
        <w:t>(</w:t>
      </w:r>
      <w:hyperlink w:anchor="_ENREF_45" w:tooltip="Perkins, 2006 #262" w:history="1">
        <w:r w:rsidR="00E92F01">
          <w:rPr>
            <w:rFonts w:eastAsia="Times New Roman"/>
            <w:noProof/>
            <w:lang w:val="en-US" w:eastAsia="en-GB"/>
          </w:rPr>
          <w:t>Perkins and Gilmore 2006</w:t>
        </w:r>
      </w:hyperlink>
      <w:r>
        <w:rPr>
          <w:rFonts w:eastAsia="Times New Roman"/>
          <w:noProof/>
          <w:lang w:val="en-US" w:eastAsia="en-GB"/>
        </w:rPr>
        <w:t>)</w:t>
      </w:r>
      <w:r w:rsidR="004A4EF6">
        <w:rPr>
          <w:rFonts w:eastAsia="Times New Roman"/>
          <w:lang w:val="en-US" w:eastAsia="en-GB"/>
        </w:rPr>
        <w:fldChar w:fldCharType="end"/>
      </w:r>
      <w:r>
        <w:rPr>
          <w:rFonts w:eastAsia="Times New Roman"/>
          <w:lang w:val="en-US" w:eastAsia="en-GB"/>
        </w:rPr>
        <w:t>.</w:t>
      </w:r>
    </w:p>
    <w:p w:rsidR="00B63DD8" w:rsidRDefault="00B63DD8" w:rsidP="00B63DD8">
      <w:pPr>
        <w:shd w:val="clear" w:color="auto" w:fill="FFFFFF"/>
        <w:spacing w:line="480" w:lineRule="auto"/>
        <w:jc w:val="both"/>
        <w:outlineLvl w:val="3"/>
        <w:rPr>
          <w:rFonts w:eastAsia="Times New Roman"/>
          <w:lang w:val="en-US" w:eastAsia="en-GB"/>
        </w:rPr>
      </w:pPr>
    </w:p>
    <w:p w:rsidR="00B63DD8" w:rsidRDefault="00B63DD8" w:rsidP="00B63DD8">
      <w:pPr>
        <w:shd w:val="clear" w:color="auto" w:fill="FFFFFF"/>
        <w:spacing w:line="480" w:lineRule="auto"/>
        <w:jc w:val="both"/>
        <w:outlineLvl w:val="3"/>
        <w:rPr>
          <w:rFonts w:eastAsia="Times New Roman"/>
          <w:lang w:val="en-US" w:eastAsia="en-GB"/>
        </w:rPr>
      </w:pPr>
      <w:r>
        <w:rPr>
          <w:rFonts w:eastAsia="Times New Roman"/>
          <w:lang w:val="en-US" w:eastAsia="en-GB"/>
        </w:rPr>
        <w:t>As well as a number of studies that suggest a physical interaction between E2F and NF-</w:t>
      </w:r>
      <w:r w:rsidRPr="00F62610">
        <w:rPr>
          <w:rFonts w:ascii="Symbol" w:eastAsia="Times New Roman" w:hAnsi="Symbol"/>
          <w:lang w:val="en-US" w:eastAsia="en-GB"/>
        </w:rPr>
        <w:t></w:t>
      </w:r>
      <w:r>
        <w:rPr>
          <w:rFonts w:eastAsia="Times New Roman"/>
          <w:lang w:val="en-US" w:eastAsia="en-GB"/>
        </w:rPr>
        <w:t xml:space="preserve">B proteins </w:t>
      </w:r>
      <w:r w:rsidR="004A4EF6">
        <w:rPr>
          <w:rFonts w:eastAsia="Times New Roman"/>
          <w:lang w:val="en-US" w:eastAsia="en-GB"/>
        </w:rPr>
        <w:fldChar w:fldCharType="begin">
          <w:fldData xml:space="preserve">PEVuZE5vdGU+PENpdGU+PEF1dGhvcj5LdW5kdTwvQXV0aG9yPjxZZWFyPjE5OTc8L1llYXI+PFJl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</w:fldData>
        </w:fldChar>
      </w:r>
      <w:r w:rsidR="00E92F01">
        <w:rPr>
          <w:rFonts w:eastAsia="Times New Roman"/>
          <w:lang w:val="en-US" w:eastAsia="en-GB"/>
        </w:rPr>
        <w:instrText xml:space="preserve"> ADDIN EN.CITE </w:instrText>
      </w:r>
      <w:r w:rsidR="004A4EF6">
        <w:rPr>
          <w:rFonts w:eastAsia="Times New Roman"/>
          <w:lang w:val="en-US" w:eastAsia="en-GB"/>
        </w:rPr>
        <w:fldChar w:fldCharType="begin">
          <w:fldData xml:space="preserve">PEVuZE5vdGU+PENpdGU+PEF1dGhvcj5LdW5kdTwvQXV0aG9yPjxZZWFyPjE5OTc8L1llYXI+PFJl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</w:fldData>
        </w:fldChar>
      </w:r>
      <w:r w:rsidR="00E92F01">
        <w:rPr>
          <w:rFonts w:eastAsia="Times New Roman"/>
          <w:lang w:val="en-US" w:eastAsia="en-GB"/>
        </w:rPr>
        <w:instrText xml:space="preserve"> ADDIN EN.CITE.DATA </w:instrText>
      </w:r>
      <w:r w:rsidR="004A4EF6">
        <w:rPr>
          <w:rFonts w:eastAsia="Times New Roman"/>
          <w:lang w:val="en-US" w:eastAsia="en-GB"/>
        </w:rPr>
      </w:r>
      <w:r w:rsidR="004A4EF6">
        <w:rPr>
          <w:rFonts w:eastAsia="Times New Roman"/>
          <w:lang w:val="en-US" w:eastAsia="en-GB"/>
        </w:rPr>
        <w:fldChar w:fldCharType="end"/>
      </w:r>
      <w:r w:rsidR="004A4EF6">
        <w:rPr>
          <w:rFonts w:eastAsia="Times New Roman"/>
          <w:lang w:val="en-US" w:eastAsia="en-GB"/>
        </w:rPr>
      </w:r>
      <w:r w:rsidR="004A4EF6">
        <w:rPr>
          <w:rFonts w:eastAsia="Times New Roman"/>
          <w:lang w:val="en-US" w:eastAsia="en-GB"/>
        </w:rPr>
        <w:fldChar w:fldCharType="separate"/>
      </w:r>
      <w:r w:rsidR="00E92F01">
        <w:rPr>
          <w:rFonts w:eastAsia="Times New Roman"/>
          <w:noProof/>
          <w:lang w:val="en-US" w:eastAsia="en-GB"/>
        </w:rPr>
        <w:t>(</w:t>
      </w:r>
      <w:hyperlink w:anchor="_ENREF_31" w:tooltip="Kundu, 1997 #201" w:history="1">
        <w:r w:rsidR="00E92F01">
          <w:rPr>
            <w:rFonts w:eastAsia="Times New Roman"/>
            <w:noProof/>
            <w:lang w:val="en-US" w:eastAsia="en-GB"/>
          </w:rPr>
          <w:t>Kundu, Guermah et al. 1997</w:t>
        </w:r>
      </w:hyperlink>
      <w:r w:rsidR="00E92F01">
        <w:rPr>
          <w:rFonts w:eastAsia="Times New Roman"/>
          <w:noProof/>
          <w:lang w:val="en-US" w:eastAsia="en-GB"/>
        </w:rPr>
        <w:t xml:space="preserve">, </w:t>
      </w:r>
      <w:hyperlink w:anchor="_ENREF_12" w:tooltip="Chen, 2002 #117" w:history="1">
        <w:r w:rsidR="00E92F01">
          <w:rPr>
            <w:rFonts w:eastAsia="Times New Roman"/>
            <w:noProof/>
            <w:lang w:val="en-US" w:eastAsia="en-GB"/>
          </w:rPr>
          <w:t>Chen, Capps et al. 2002</w:t>
        </w:r>
      </w:hyperlink>
      <w:r w:rsidR="00E92F01">
        <w:rPr>
          <w:rFonts w:eastAsia="Times New Roman"/>
          <w:noProof/>
          <w:lang w:val="en-US" w:eastAsia="en-GB"/>
        </w:rPr>
        <w:t xml:space="preserve">, </w:t>
      </w:r>
      <w:hyperlink w:anchor="_ENREF_58" w:tooltip="Tanaka, 2002 #324" w:history="1">
        <w:r w:rsidR="00E92F01">
          <w:rPr>
            <w:rFonts w:eastAsia="Times New Roman"/>
            <w:noProof/>
            <w:lang w:val="en-US" w:eastAsia="en-GB"/>
          </w:rPr>
          <w:t>Tanaka, Matsumura et al. 2002</w:t>
        </w:r>
      </w:hyperlink>
      <w:r w:rsidR="00E92F01">
        <w:rPr>
          <w:rFonts w:eastAsia="Times New Roman"/>
          <w:noProof/>
          <w:lang w:val="en-US" w:eastAsia="en-GB"/>
        </w:rPr>
        <w:t xml:space="preserve">, </w:t>
      </w:r>
      <w:hyperlink w:anchor="_ENREF_54" w:tooltip="Shaw, 2008 #613" w:history="1">
        <w:r w:rsidR="00E92F01">
          <w:rPr>
            <w:rFonts w:eastAsia="Times New Roman"/>
            <w:noProof/>
            <w:lang w:val="en-US" w:eastAsia="en-GB"/>
          </w:rPr>
          <w:t>Shaw, Yurkova et al. 2008</w:t>
        </w:r>
      </w:hyperlink>
      <w:r w:rsidR="00E92F01">
        <w:rPr>
          <w:rFonts w:eastAsia="Times New Roman"/>
          <w:noProof/>
          <w:lang w:val="en-US" w:eastAsia="en-GB"/>
        </w:rPr>
        <w:t xml:space="preserve">, </w:t>
      </w:r>
      <w:hyperlink w:anchor="_ENREF_42" w:tooltip="Palomer, 2011 #605" w:history="1">
        <w:r w:rsidR="00E92F01">
          <w:rPr>
            <w:rFonts w:eastAsia="Times New Roman"/>
            <w:noProof/>
            <w:lang w:val="en-US" w:eastAsia="en-GB"/>
          </w:rPr>
          <w:t>Palomer, Álvarez-Guardia et al. 2011</w:t>
        </w:r>
      </w:hyperlink>
      <w:r w:rsidR="00E92F01">
        <w:rPr>
          <w:rFonts w:eastAsia="Times New Roman"/>
          <w:noProof/>
          <w:lang w:val="en-US" w:eastAsia="en-GB"/>
        </w:rPr>
        <w:t>)</w:t>
      </w:r>
      <w:r w:rsidR="004A4EF6">
        <w:rPr>
          <w:rFonts w:eastAsia="Times New Roman"/>
          <w:lang w:val="en-US" w:eastAsia="en-GB"/>
        </w:rPr>
        <w:fldChar w:fldCharType="end"/>
      </w:r>
      <w:r w:rsidR="00F9193A">
        <w:rPr>
          <w:rFonts w:eastAsia="Times New Roman"/>
          <w:lang w:val="en-US" w:eastAsia="en-GB"/>
        </w:rPr>
        <w:t>,</w:t>
      </w:r>
      <w:r>
        <w:rPr>
          <w:rFonts w:eastAsia="Times New Roman"/>
          <w:lang w:val="en-US" w:eastAsia="en-GB"/>
        </w:rPr>
        <w:t xml:space="preserve"> there have been a few previous studies that have suggested that this interaction might have functional importance. Araki </w:t>
      </w:r>
      <w:r w:rsidRPr="00FC2105">
        <w:rPr>
          <w:rFonts w:eastAsia="Times New Roman"/>
          <w:i/>
          <w:lang w:val="en-US" w:eastAsia="en-GB"/>
        </w:rPr>
        <w:t>et al</w:t>
      </w:r>
      <w:r>
        <w:rPr>
          <w:rFonts w:eastAsia="Times New Roman"/>
          <w:lang w:val="en-US" w:eastAsia="en-GB"/>
        </w:rPr>
        <w:t>. described an NF-</w:t>
      </w:r>
      <w:r w:rsidRPr="00F62610">
        <w:rPr>
          <w:rFonts w:ascii="Symbol" w:eastAsia="Times New Roman" w:hAnsi="Symbol"/>
          <w:lang w:val="en-US" w:eastAsia="en-GB"/>
        </w:rPr>
        <w:t></w:t>
      </w:r>
      <w:r>
        <w:rPr>
          <w:rFonts w:eastAsia="Times New Roman"/>
          <w:lang w:val="en-US" w:eastAsia="en-GB"/>
        </w:rPr>
        <w:t>B</w:t>
      </w:r>
      <w:r w:rsidR="00F9193A">
        <w:rPr>
          <w:rFonts w:eastAsia="Times New Roman"/>
          <w:lang w:val="en-US" w:eastAsia="en-GB"/>
        </w:rPr>
        <w:t>-</w:t>
      </w:r>
      <w:r>
        <w:rPr>
          <w:rFonts w:eastAsia="Times New Roman"/>
          <w:lang w:val="en-US" w:eastAsia="en-GB"/>
        </w:rPr>
        <w:t>dependent mechanism for growth arrest mediated by a dual mechanism. They suggested that E2F-1</w:t>
      </w:r>
      <w:r w:rsidR="00F9193A">
        <w:rPr>
          <w:rFonts w:eastAsia="Times New Roman"/>
          <w:lang w:val="en-US" w:eastAsia="en-GB"/>
        </w:rPr>
        <w:t>-</w:t>
      </w:r>
      <w:r>
        <w:rPr>
          <w:rFonts w:eastAsia="Times New Roman"/>
          <w:lang w:val="en-US" w:eastAsia="en-GB"/>
        </w:rPr>
        <w:t xml:space="preserve">dependent transcription was inhibited by IKK activation and that E2F-4 was phosphorylated directly by IKK resulting in increased activity of the E2F-4/p130 repressor complex </w:t>
      </w:r>
      <w:r w:rsidR="004A4EF6">
        <w:rPr>
          <w:rFonts w:eastAsia="Times New Roman"/>
          <w:lang w:val="en-US" w:eastAsia="en-GB"/>
        </w:rPr>
        <w:fldChar w:fldCharType="begin"/>
      </w:r>
      <w:r>
        <w:rPr>
          <w:rFonts w:eastAsia="Times New Roman"/>
          <w:lang w:val="en-US" w:eastAsia="en-GB"/>
        </w:rPr>
        <w:instrText xml:space="preserve"> ADDIN EN.CITE &lt;EndNote&gt;&lt;Cite&gt;&lt;Author&gt;Araki&lt;/Author&gt;&lt;Year&gt;2008&lt;/Year&gt;&lt;RecNum&gt;614&lt;/RecNum&gt;&lt;DisplayText&gt;(Araki, Kawauchi et al. 2008)&lt;/DisplayText&gt;&lt;record&gt;&lt;rec-number&gt;614&lt;/rec-number&gt;&lt;foreign-keys&gt;&lt;key app="EN" db-id="ppd2txtvb99derezrxjx0r93sts5zepx90sx" timestamp="1436358941"&gt;614&lt;/key&gt;&lt;/foreign-keys&gt;&lt;ref-type name="Journal Article"&gt;17&lt;/ref-type&gt;&lt;contributors&gt;&lt;authors&gt;&lt;author&gt;Araki, K.&lt;/author&gt;&lt;author&gt;Kawauchi, K.&lt;/author&gt;&lt;author&gt;Tanaka, N.&lt;/author&gt;&lt;/authors&gt;&lt;/contributors&gt;&lt;titles&gt;&lt;title&gt;IKK/NF-[kappa]B signaling pathway inhibits cell-cycle progression by a novel Rb-independent suppression system for E2F transcription factors&lt;/title&gt;&lt;secondary-title&gt;Oncogene&lt;/secondary-title&gt;&lt;/titles&gt;&lt;periodical&gt;&lt;full-title&gt;Oncogene&lt;/full-title&gt;&lt;/periodical&gt;&lt;pages&gt;5696-5705&lt;/pages&gt;&lt;volume&gt;27&lt;/volume&gt;&lt;number&gt;43&lt;/number&gt;&lt;dates&gt;&lt;year&gt;2008&lt;/year&gt;&lt;pub-dates&gt;&lt;date&gt;06/09/online&lt;/date&gt;&lt;/pub-dates&gt;&lt;/dates&gt;&lt;publisher&gt;Nature Publishing Group&lt;/publisher&gt;&lt;isbn&gt;0950-9232&lt;/isbn&gt;&lt;urls&gt;&lt;related-urls&gt;&lt;url&gt;http://dx.doi.org/10.1038/onc.2008.184&lt;/url&gt;&lt;/related-urls&gt;&lt;/urls&gt;&lt;electronic-resource-num&gt;http://www.nature.com/onc/journal/v27/n43/suppinfo/onc2008184s1.html&lt;/electronic-resource-num&gt;&lt;/record&gt;&lt;/Cite&gt;&lt;/EndNote&gt;</w:instrText>
      </w:r>
      <w:r w:rsidR="004A4EF6">
        <w:rPr>
          <w:rFonts w:eastAsia="Times New Roman"/>
          <w:lang w:val="en-US" w:eastAsia="en-GB"/>
        </w:rPr>
        <w:fldChar w:fldCharType="separate"/>
      </w:r>
      <w:r>
        <w:rPr>
          <w:rFonts w:eastAsia="Times New Roman"/>
          <w:noProof/>
          <w:lang w:val="en-US" w:eastAsia="en-GB"/>
        </w:rPr>
        <w:t>(</w:t>
      </w:r>
      <w:hyperlink w:anchor="_ENREF_2" w:tooltip="Araki, 2008 #614" w:history="1">
        <w:r w:rsidR="00E92F01">
          <w:rPr>
            <w:rFonts w:eastAsia="Times New Roman"/>
            <w:noProof/>
            <w:lang w:val="en-US" w:eastAsia="en-GB"/>
          </w:rPr>
          <w:t>Araki, Kawauchi et al. 2008</w:t>
        </w:r>
      </w:hyperlink>
      <w:r>
        <w:rPr>
          <w:rFonts w:eastAsia="Times New Roman"/>
          <w:noProof/>
          <w:lang w:val="en-US" w:eastAsia="en-GB"/>
        </w:rPr>
        <w:t>)</w:t>
      </w:r>
      <w:r w:rsidR="004A4EF6">
        <w:rPr>
          <w:rFonts w:eastAsia="Times New Roman"/>
          <w:lang w:val="en-US" w:eastAsia="en-GB"/>
        </w:rPr>
        <w:fldChar w:fldCharType="end"/>
      </w:r>
      <w:r>
        <w:rPr>
          <w:rFonts w:eastAsia="Times New Roman"/>
          <w:lang w:val="en-US" w:eastAsia="en-GB"/>
        </w:rPr>
        <w:t xml:space="preserve">. Their study did not assume direct interactions between the E2F and Rel proteins and did not take into account protein dynamics. Nevertheless, their conclusions are very complementary to the present study. </w:t>
      </w:r>
    </w:p>
    <w:p w:rsidR="00B63DD8" w:rsidRDefault="00B63DD8" w:rsidP="00B63DD8">
      <w:pPr>
        <w:shd w:val="clear" w:color="auto" w:fill="FFFFFF"/>
        <w:spacing w:line="480" w:lineRule="auto"/>
        <w:jc w:val="both"/>
        <w:outlineLvl w:val="3"/>
        <w:rPr>
          <w:rFonts w:eastAsia="Times New Roman"/>
          <w:lang w:val="en-US" w:eastAsia="en-GB"/>
        </w:rPr>
      </w:pPr>
    </w:p>
    <w:p w:rsidR="00B63DD8" w:rsidRDefault="00B63DD8" w:rsidP="00B63DD8">
      <w:pPr>
        <w:shd w:val="clear" w:color="auto" w:fill="FFFFFF"/>
        <w:spacing w:line="480" w:lineRule="auto"/>
        <w:jc w:val="both"/>
        <w:outlineLvl w:val="3"/>
        <w:rPr>
          <w:rFonts w:eastAsia="Times New Roman"/>
          <w:lang w:val="en-US" w:eastAsia="en-GB"/>
        </w:rPr>
      </w:pPr>
      <w:r>
        <w:rPr>
          <w:rFonts w:eastAsia="Times New Roman"/>
          <w:lang w:val="en-US" w:eastAsia="en-GB"/>
        </w:rPr>
        <w:t xml:space="preserve">Another study </w:t>
      </w:r>
      <w:r w:rsidRPr="007C64B6">
        <w:rPr>
          <w:rFonts w:eastAsia="Times New Roman"/>
          <w:lang w:val="en-US" w:eastAsia="en-GB"/>
        </w:rPr>
        <w:t>by Tanaka et al.</w:t>
      </w:r>
      <w:r>
        <w:rPr>
          <w:rFonts w:eastAsia="Times New Roman"/>
          <w:lang w:val="en-US" w:eastAsia="en-GB"/>
        </w:rPr>
        <w:t xml:space="preserve"> focused on the combined role of E2F-1 and  c-MYC in the inhibition of NF-κB activity </w:t>
      </w:r>
      <w:r w:rsidR="004A4EF6">
        <w:rPr>
          <w:rFonts w:eastAsia="Times New Roman"/>
          <w:lang w:val="en-US" w:eastAsia="en-GB"/>
        </w:rPr>
        <w:fldChar w:fldCharType="begin">
          <w:fldData xml:space="preserve">PEVuZE5vdGU+PENpdGU+PEF1dGhvcj5UYW5ha2E8L0F1dGhvcj48WWVhcj4yMDAyPC9ZZWFyPjxS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==
</w:fldData>
        </w:fldChar>
      </w:r>
      <w:r>
        <w:rPr>
          <w:rFonts w:eastAsia="Times New Roman"/>
          <w:lang w:val="en-US" w:eastAsia="en-GB"/>
        </w:rPr>
        <w:instrText xml:space="preserve"> ADDIN EN.CITE </w:instrText>
      </w:r>
      <w:r w:rsidR="004A4EF6">
        <w:rPr>
          <w:rFonts w:eastAsia="Times New Roman"/>
          <w:lang w:val="en-US" w:eastAsia="en-GB"/>
        </w:rPr>
        <w:fldChar w:fldCharType="begin">
          <w:fldData xml:space="preserve">PEVuZE5vdGU+PENpdGU+PEF1dGhvcj5UYW5ha2E8L0F1dGhvcj48WWVhcj4yMDAyPC9ZZWFyPjxS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==
</w:fldData>
        </w:fldChar>
      </w:r>
      <w:r>
        <w:rPr>
          <w:rFonts w:eastAsia="Times New Roman"/>
          <w:lang w:val="en-US" w:eastAsia="en-GB"/>
        </w:rPr>
        <w:instrText xml:space="preserve"> ADDIN EN.CITE.DATA </w:instrText>
      </w:r>
      <w:r w:rsidR="004A4EF6">
        <w:rPr>
          <w:rFonts w:eastAsia="Times New Roman"/>
          <w:lang w:val="en-US" w:eastAsia="en-GB"/>
        </w:rPr>
      </w:r>
      <w:r w:rsidR="004A4EF6">
        <w:rPr>
          <w:rFonts w:eastAsia="Times New Roman"/>
          <w:lang w:val="en-US" w:eastAsia="en-GB"/>
        </w:rPr>
        <w:fldChar w:fldCharType="end"/>
      </w:r>
      <w:r w:rsidR="004A4EF6">
        <w:rPr>
          <w:rFonts w:eastAsia="Times New Roman"/>
          <w:lang w:val="en-US" w:eastAsia="en-GB"/>
        </w:rPr>
      </w:r>
      <w:r w:rsidR="004A4EF6">
        <w:rPr>
          <w:rFonts w:eastAsia="Times New Roman"/>
          <w:lang w:val="en-US" w:eastAsia="en-GB"/>
        </w:rPr>
        <w:fldChar w:fldCharType="separate"/>
      </w:r>
      <w:r>
        <w:rPr>
          <w:rFonts w:eastAsia="Times New Roman"/>
          <w:noProof/>
          <w:lang w:val="en-US" w:eastAsia="en-GB"/>
        </w:rPr>
        <w:t>(</w:t>
      </w:r>
      <w:hyperlink w:anchor="_ENREF_58" w:tooltip="Tanaka, 2002 #324" w:history="1">
        <w:r w:rsidR="00E92F01">
          <w:rPr>
            <w:rFonts w:eastAsia="Times New Roman"/>
            <w:noProof/>
            <w:lang w:val="en-US" w:eastAsia="en-GB"/>
          </w:rPr>
          <w:t>Tanaka, Matsumura et al. 2002</w:t>
        </w:r>
      </w:hyperlink>
      <w:r>
        <w:rPr>
          <w:rFonts w:eastAsia="Times New Roman"/>
          <w:noProof/>
          <w:lang w:val="en-US" w:eastAsia="en-GB"/>
        </w:rPr>
        <w:t>)</w:t>
      </w:r>
      <w:r w:rsidR="004A4EF6">
        <w:rPr>
          <w:rFonts w:eastAsia="Times New Roman"/>
          <w:lang w:val="en-US" w:eastAsia="en-GB"/>
        </w:rPr>
        <w:fldChar w:fldCharType="end"/>
      </w:r>
      <w:r>
        <w:rPr>
          <w:rFonts w:eastAsia="Times New Roman"/>
          <w:lang w:val="en-US" w:eastAsia="en-GB"/>
        </w:rPr>
        <w:t xml:space="preserve">. This </w:t>
      </w:r>
      <w:r>
        <w:rPr>
          <w:rFonts w:eastAsia="Times New Roman"/>
          <w:lang w:val="en-US" w:eastAsia="en-GB"/>
        </w:rPr>
        <w:br/>
        <w:t xml:space="preserve">study demonstrated interactions between E2F-1 and both RelA and p50. Rather than focusing on cell division, their study showed that inhibition of RelA activity by E2F-1 resulted in increased apoptosis. Since both the NF-κB and E2F families of transcription factors have important roles in the control of apoptosis </w:t>
      </w:r>
      <w:r w:rsidR="004A4EF6">
        <w:rPr>
          <w:rFonts w:eastAsia="Times New Roman"/>
          <w:lang w:val="en-US" w:eastAsia="en-GB"/>
        </w:rPr>
        <w:fldChar w:fldCharType="begin">
          <w:fldData xml:space="preserve">PEVuZE5vdGU+PENpdGU+PEF1dGhvcj5LdWNoYXJjemFrPC9BdXRob3I+PFllYXI+MjAwMzwvWWVh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</w:fldData>
        </w:fldChar>
      </w:r>
      <w:r>
        <w:rPr>
          <w:rFonts w:eastAsia="Times New Roman"/>
          <w:lang w:val="en-US" w:eastAsia="en-GB"/>
        </w:rPr>
        <w:instrText xml:space="preserve"> ADDIN EN.CITE </w:instrText>
      </w:r>
      <w:r w:rsidR="004A4EF6">
        <w:rPr>
          <w:rFonts w:eastAsia="Times New Roman"/>
          <w:lang w:val="en-US" w:eastAsia="en-GB"/>
        </w:rPr>
        <w:fldChar w:fldCharType="begin">
          <w:fldData xml:space="preserve">PEVuZE5vdGU+PENpdGU+PEF1dGhvcj5LdWNoYXJjemFrPC9BdXRob3I+PFllYXI+MjAwMzwvWWVh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</w:fldData>
        </w:fldChar>
      </w:r>
      <w:r>
        <w:rPr>
          <w:rFonts w:eastAsia="Times New Roman"/>
          <w:lang w:val="en-US" w:eastAsia="en-GB"/>
        </w:rPr>
        <w:instrText xml:space="preserve"> ADDIN EN.CITE.DATA </w:instrText>
      </w:r>
      <w:r w:rsidR="004A4EF6">
        <w:rPr>
          <w:rFonts w:eastAsia="Times New Roman"/>
          <w:lang w:val="en-US" w:eastAsia="en-GB"/>
        </w:rPr>
      </w:r>
      <w:r w:rsidR="004A4EF6">
        <w:rPr>
          <w:rFonts w:eastAsia="Times New Roman"/>
          <w:lang w:val="en-US" w:eastAsia="en-GB"/>
        </w:rPr>
        <w:fldChar w:fldCharType="end"/>
      </w:r>
      <w:r w:rsidR="004A4EF6">
        <w:rPr>
          <w:rFonts w:eastAsia="Times New Roman"/>
          <w:lang w:val="en-US" w:eastAsia="en-GB"/>
        </w:rPr>
      </w:r>
      <w:r w:rsidR="004A4EF6">
        <w:rPr>
          <w:rFonts w:eastAsia="Times New Roman"/>
          <w:lang w:val="en-US" w:eastAsia="en-GB"/>
        </w:rPr>
        <w:fldChar w:fldCharType="separate"/>
      </w:r>
      <w:r>
        <w:rPr>
          <w:rFonts w:eastAsia="Times New Roman"/>
          <w:noProof/>
          <w:lang w:val="en-US" w:eastAsia="en-GB"/>
        </w:rPr>
        <w:t>(</w:t>
      </w:r>
      <w:hyperlink w:anchor="_ENREF_47" w:tooltip="Phillips, 2001 #345" w:history="1">
        <w:r w:rsidR="00E92F01">
          <w:rPr>
            <w:rFonts w:eastAsia="Times New Roman"/>
            <w:noProof/>
            <w:lang w:val="en-US" w:eastAsia="en-GB"/>
          </w:rPr>
          <w:t xml:space="preserve">Phillips and </w:t>
        </w:r>
        <w:r w:rsidR="00E92F01">
          <w:rPr>
            <w:rFonts w:eastAsia="Times New Roman"/>
            <w:noProof/>
            <w:lang w:val="en-US" w:eastAsia="en-GB"/>
          </w:rPr>
          <w:lastRenderedPageBreak/>
          <w:t>Vousden 2001</w:t>
        </w:r>
      </w:hyperlink>
      <w:r>
        <w:rPr>
          <w:rFonts w:eastAsia="Times New Roman"/>
          <w:noProof/>
          <w:lang w:val="en-US" w:eastAsia="en-GB"/>
        </w:rPr>
        <w:t xml:space="preserve">, </w:t>
      </w:r>
      <w:hyperlink w:anchor="_ENREF_30" w:tooltip="Kucharczak, 2003 #264" w:history="1">
        <w:r w:rsidR="00E92F01">
          <w:rPr>
            <w:rFonts w:eastAsia="Times New Roman"/>
            <w:noProof/>
            <w:lang w:val="en-US" w:eastAsia="en-GB"/>
          </w:rPr>
          <w:t>Kucharczak, Simmons et al. 2003</w:t>
        </w:r>
      </w:hyperlink>
      <w:r>
        <w:rPr>
          <w:rFonts w:eastAsia="Times New Roman"/>
          <w:noProof/>
          <w:lang w:val="en-US" w:eastAsia="en-GB"/>
        </w:rPr>
        <w:t xml:space="preserve">, </w:t>
      </w:r>
      <w:hyperlink w:anchor="_ENREF_14" w:tooltip="Crosby, 2004 #611" w:history="1">
        <w:r w:rsidR="00E92F01">
          <w:rPr>
            <w:rFonts w:eastAsia="Times New Roman"/>
            <w:noProof/>
            <w:lang w:val="en-US" w:eastAsia="en-GB"/>
          </w:rPr>
          <w:t>Crosby and Almasan 2004</w:t>
        </w:r>
      </w:hyperlink>
      <w:r>
        <w:rPr>
          <w:rFonts w:eastAsia="Times New Roman"/>
          <w:noProof/>
          <w:lang w:val="en-US" w:eastAsia="en-GB"/>
        </w:rPr>
        <w:t>)</w:t>
      </w:r>
      <w:r w:rsidR="004A4EF6">
        <w:rPr>
          <w:rFonts w:eastAsia="Times New Roman"/>
          <w:lang w:val="en-US" w:eastAsia="en-GB"/>
        </w:rPr>
        <w:fldChar w:fldCharType="end"/>
      </w:r>
      <w:r>
        <w:rPr>
          <w:rFonts w:eastAsia="Times New Roman"/>
          <w:lang w:val="en-US" w:eastAsia="en-GB"/>
        </w:rPr>
        <w:t xml:space="preserve">, it is therefore interesting to speculate that the levels of different E2F proteins at different cell cycle stages may regulate </w:t>
      </w:r>
      <w:r w:rsidR="00AA5435">
        <w:rPr>
          <w:rFonts w:eastAsia="Times New Roman"/>
          <w:lang w:val="en-US" w:eastAsia="en-GB"/>
        </w:rPr>
        <w:t>cell fate decision making in collaborat</w:t>
      </w:r>
      <w:r w:rsidR="006251CC">
        <w:rPr>
          <w:rFonts w:eastAsia="Times New Roman"/>
          <w:lang w:val="en-US" w:eastAsia="en-GB"/>
        </w:rPr>
        <w:t>io</w:t>
      </w:r>
      <w:r w:rsidR="00AA5435">
        <w:rPr>
          <w:rFonts w:eastAsia="Times New Roman"/>
          <w:lang w:val="en-US" w:eastAsia="en-GB"/>
        </w:rPr>
        <w:t>n with signaling systems such as NF-</w:t>
      </w:r>
      <w:r w:rsidR="00AA5435">
        <w:rPr>
          <w:rFonts w:eastAsia="Times New Roman"/>
          <w:smallCaps/>
          <w:lang w:val="en-US" w:eastAsia="en-GB"/>
        </w:rPr>
        <w:t>κB</w:t>
      </w:r>
      <w:r w:rsidR="00AA5435">
        <w:rPr>
          <w:rFonts w:eastAsia="Times New Roman"/>
          <w:lang w:val="en-US" w:eastAsia="en-GB"/>
        </w:rPr>
        <w:t>.</w:t>
      </w:r>
    </w:p>
    <w:p w:rsidR="00D175BA" w:rsidRDefault="00D175BA" w:rsidP="00587DC6">
      <w:pPr>
        <w:shd w:val="clear" w:color="auto" w:fill="FFFFFF"/>
        <w:spacing w:line="480" w:lineRule="auto"/>
        <w:jc w:val="both"/>
        <w:outlineLvl w:val="3"/>
        <w:rPr>
          <w:rFonts w:eastAsia="Times New Roman"/>
          <w:lang w:val="en-US" w:eastAsia="en-GB"/>
        </w:rPr>
      </w:pPr>
    </w:p>
    <w:p w:rsidR="00D175BA" w:rsidRPr="00587DC6" w:rsidRDefault="00B63DD8" w:rsidP="00587DC6">
      <w:pPr>
        <w:shd w:val="clear" w:color="auto" w:fill="FFFFFF"/>
        <w:spacing w:line="480" w:lineRule="auto"/>
        <w:jc w:val="both"/>
        <w:outlineLvl w:val="3"/>
        <w:rPr>
          <w:lang w:val="en-US"/>
        </w:rPr>
      </w:pPr>
      <w:r>
        <w:rPr>
          <w:rFonts w:eastAsia="Times New Roman"/>
          <w:lang w:val="en-US" w:eastAsia="en-GB"/>
        </w:rPr>
        <w:t xml:space="preserve">One important conclusion of the current study is </w:t>
      </w:r>
      <w:r w:rsidR="00AA5435">
        <w:rPr>
          <w:rFonts w:eastAsia="Times New Roman"/>
          <w:lang w:val="en-US" w:eastAsia="en-GB"/>
        </w:rPr>
        <w:t>the</w:t>
      </w:r>
      <w:r>
        <w:rPr>
          <w:rFonts w:eastAsia="Times New Roman"/>
          <w:lang w:val="en-US" w:eastAsia="en-GB"/>
        </w:rPr>
        <w:t xml:space="preserve"> physical interaction of RelA with E2F-1 and E2F-4 proteins. It is however not necessary to assume strong binding and sequestration into different cellular compartments. Instead, control of cross-talk could be a consequence of mutual control of gene expression. We provide some data that suggests that E2F-1 and IκBα may compete for binding to RelA (see Fig. 4E). We suggest that control may</w:t>
      </w:r>
      <w:r w:rsidR="00F9193A">
        <w:rPr>
          <w:rFonts w:eastAsia="Times New Roman"/>
          <w:lang w:val="en-US" w:eastAsia="en-GB"/>
        </w:rPr>
        <w:t xml:space="preserve"> </w:t>
      </w:r>
      <w:r>
        <w:rPr>
          <w:rFonts w:eastAsia="Times New Roman"/>
          <w:lang w:val="en-US" w:eastAsia="en-GB"/>
        </w:rPr>
        <w:t>be achieved through repression of the IκBα feedback loop (and perhaps other negative feedbacks, such as A20). However, it might be that other genes</w:t>
      </w:r>
      <w:r w:rsidR="006251CC">
        <w:rPr>
          <w:rFonts w:eastAsia="Times New Roman"/>
          <w:lang w:val="en-US" w:eastAsia="en-GB"/>
        </w:rPr>
        <w:t xml:space="preserve"> are </w:t>
      </w:r>
      <w:r>
        <w:rPr>
          <w:rFonts w:eastAsia="Times New Roman"/>
          <w:lang w:val="en-US" w:eastAsia="en-GB"/>
        </w:rPr>
        <w:t xml:space="preserve">differentially activated through the combined action of these transcription factors. In support of this, Garber </w:t>
      </w:r>
      <w:r w:rsidRPr="00F62610">
        <w:rPr>
          <w:rFonts w:eastAsia="Times New Roman"/>
          <w:i/>
          <w:lang w:val="en-US" w:eastAsia="en-GB"/>
        </w:rPr>
        <w:t>et al.</w:t>
      </w:r>
      <w:r>
        <w:rPr>
          <w:rFonts w:eastAsia="Times New Roman"/>
          <w:lang w:val="en-US" w:eastAsia="en-GB"/>
        </w:rPr>
        <w:t xml:space="preserve"> performed a study in dendritic cells where they studied a panel of transcription factors by ChIP-Seq following LPS stimulation. Their data suggested that E2F-1 and RelA are </w:t>
      </w:r>
      <w:r w:rsidRPr="00F62610">
        <w:rPr>
          <w:rFonts w:eastAsia="Times New Roman"/>
          <w:lang w:val="en-US" w:eastAsia="en-GB"/>
        </w:rPr>
        <w:t>common</w:t>
      </w:r>
      <w:r>
        <w:rPr>
          <w:rFonts w:eastAsia="Times New Roman"/>
          <w:lang w:val="en-US" w:eastAsia="en-GB"/>
        </w:rPr>
        <w:t xml:space="preserve"> transcription factor pairs that were bound together at a large set of functionally important gene promoters </w:t>
      </w:r>
      <w:r w:rsidRPr="00672190">
        <w:rPr>
          <w:rFonts w:eastAsia="Times New Roman"/>
          <w:lang w:val="en-US" w:eastAsia="en-GB"/>
        </w:rPr>
        <w:t xml:space="preserve">(see data in Fig. 3B of </w:t>
      </w:r>
      <w:r w:rsidR="004A4EF6">
        <w:rPr>
          <w:rFonts w:eastAsia="Times New Roman"/>
          <w:lang w:val="en-US" w:eastAsia="en-GB"/>
        </w:rPr>
        <w:fldChar w:fldCharType="begin"/>
      </w:r>
      <w:r>
        <w:rPr>
          <w:rFonts w:eastAsia="Times New Roman"/>
          <w:lang w:val="en-US" w:eastAsia="en-GB"/>
        </w:rPr>
        <w:instrText xml:space="preserve"> ADDIN EN.CITE &lt;EndNote&gt;&lt;Cite&gt;&lt;Author&gt;Garber&lt;/Author&gt;&lt;Year&gt;2012&lt;/Year&gt;&lt;RecNum&gt;616&lt;/RecNum&gt;&lt;DisplayText&gt;(Garber, Yosef et al. 2012)&lt;/DisplayText&gt;&lt;record&gt;&lt;rec-number&gt;616&lt;/rec-number&gt;&lt;foreign-keys&gt;&lt;key app="EN" db-id="ppd2txtvb99derezrxjx0r93sts5zepx90sx" timestamp="1436784017"&gt;616&lt;/key&gt;&lt;/foreign-keys&gt;&lt;ref-type name="Journal Article"&gt;17&lt;/ref-type&gt;&lt;contributors&gt;&lt;authors&gt;&lt;author&gt;Garber, Manuel&lt;/author&gt;&lt;author&gt;Yosef, Nir&lt;/author&gt;&lt;author&gt;Goren, Alon&lt;/author&gt;&lt;author&gt;Raychowdhury, Raktima&lt;/author&gt;&lt;author&gt;Thielke, Anne&lt;/author&gt;&lt;author&gt;Guttman, Mitchell&lt;/author&gt;&lt;author&gt;Robinson, James&lt;/author&gt;&lt;author&gt;Minie, Brian&lt;/author&gt;&lt;author&gt;Chevrier, Nicolas&lt;/author&gt;&lt;author&gt;Itzhaki, Zohar&lt;/author&gt;&lt;author&gt;Blecher-Gonen, Ronnie&lt;/author&gt;&lt;author&gt;Bornstein, Chamutal&lt;/author&gt;&lt;author&gt;Amann-Zalcenstein, Daniela&lt;/author&gt;&lt;author&gt;Weiner, Assaf&lt;/author&gt;&lt;author&gt;Friedrich, Dennis&lt;/author&gt;&lt;author&gt;Meldrim, James&lt;/author&gt;&lt;author&gt;Ram, Oren&lt;/author&gt;&lt;author&gt;Cheng, Christine&lt;/author&gt;&lt;author&gt;Gnirke, Andreas&lt;/author&gt;&lt;author&gt;Fisher, Sheila&lt;/author&gt;&lt;author&gt;Friedman, Nir&lt;/author&gt;&lt;author&gt;Wong, Bang&lt;/author&gt;&lt;author&gt;Bernstein, Bradley E&lt;/author&gt;&lt;author&gt;Nusbaum, Chad&lt;/author&gt;&lt;author&gt;Hacohen, Nir&lt;/author&gt;&lt;author&gt;Regev, Aviv&lt;/author&gt;&lt;author&gt;Amit, Ido&lt;/author&gt;&lt;/authors&gt;&lt;/contributors&gt;&lt;titles&gt;&lt;title&gt;A High-Throughput Chromatin Immunoprecipitation Approach Reveals Principles of Dynamic Gene Regulation in Mammals&lt;/title&gt;&lt;secondary-title&gt;Molecular Cell&lt;/secondary-title&gt;&lt;/titles&gt;&lt;periodical&gt;&lt;full-title&gt;Mol Cell&lt;/full-title&gt;&lt;abbr-1&gt;Molecular cell&lt;/abbr-1&gt;&lt;/periodical&gt;&lt;pages&gt;810-822&lt;/pages&gt;&lt;volume&gt;47&lt;/volume&gt;&lt;number&gt;5&lt;/number&gt;&lt;dates&gt;&lt;year&gt;2012&lt;/year&gt;&lt;pub-dates&gt;&lt;date&gt;9/14/&lt;/date&gt;&lt;/pub-dates&gt;&lt;/dates&gt;&lt;isbn&gt;1097-2765&lt;/isbn&gt;&lt;urls&gt;&lt;related-urls&gt;&lt;url&gt;http://www.sciencedirect.com/science/article/pii/S1097276512006570&lt;/url&gt;&lt;/related-urls&gt;&lt;/urls&gt;&lt;electronic-resource-num&gt;http://dx.doi.org/10.1016/j.molcel.2012.07.030&lt;/electronic-resource-num&gt;&lt;/record&gt;&lt;/Cite&gt;&lt;/EndNote&gt;</w:instrText>
      </w:r>
      <w:r w:rsidR="004A4EF6">
        <w:rPr>
          <w:rFonts w:eastAsia="Times New Roman"/>
          <w:lang w:val="en-US" w:eastAsia="en-GB"/>
        </w:rPr>
        <w:fldChar w:fldCharType="separate"/>
      </w:r>
      <w:r>
        <w:rPr>
          <w:rFonts w:eastAsia="Times New Roman"/>
          <w:noProof/>
          <w:lang w:val="en-US" w:eastAsia="en-GB"/>
        </w:rPr>
        <w:t>(</w:t>
      </w:r>
      <w:hyperlink w:anchor="_ENREF_19" w:tooltip="Garber, 2012 #616" w:history="1">
        <w:r w:rsidR="00E92F01">
          <w:rPr>
            <w:rFonts w:eastAsia="Times New Roman"/>
            <w:noProof/>
            <w:lang w:val="en-US" w:eastAsia="en-GB"/>
          </w:rPr>
          <w:t>Garber, Yosef et al. 2012</w:t>
        </w:r>
      </w:hyperlink>
      <w:r>
        <w:rPr>
          <w:rFonts w:eastAsia="Times New Roman"/>
          <w:noProof/>
          <w:lang w:val="en-US" w:eastAsia="en-GB"/>
        </w:rPr>
        <w:t>)</w:t>
      </w:r>
      <w:r w:rsidR="004A4EF6">
        <w:rPr>
          <w:rFonts w:eastAsia="Times New Roman"/>
          <w:lang w:val="en-US" w:eastAsia="en-GB"/>
        </w:rPr>
        <w:fldChar w:fldCharType="end"/>
      </w:r>
      <w:r>
        <w:rPr>
          <w:rFonts w:eastAsia="Times New Roman"/>
          <w:lang w:val="en-US" w:eastAsia="en-GB"/>
        </w:rPr>
        <w:t>). It therefore seems likely that these proteins mutually regulate patterns of transcriptional activity,</w:t>
      </w:r>
      <w:r w:rsidR="004A4EF6" w:rsidRPr="00587DC6">
        <w:rPr>
          <w:lang w:val="en-US"/>
        </w:rPr>
        <w:t xml:space="preserve"> controlling </w:t>
      </w:r>
      <w:r>
        <w:rPr>
          <w:rFonts w:eastAsia="Times New Roman"/>
          <w:lang w:val="en-US" w:eastAsia="en-GB"/>
        </w:rPr>
        <w:t xml:space="preserve">the expression of </w:t>
      </w:r>
      <w:r w:rsidR="004A4EF6" w:rsidRPr="00587DC6">
        <w:rPr>
          <w:lang w:val="en-US"/>
        </w:rPr>
        <w:t xml:space="preserve">downstream </w:t>
      </w:r>
      <w:r>
        <w:rPr>
          <w:rFonts w:eastAsia="Times New Roman"/>
          <w:lang w:val="en-US" w:eastAsia="en-GB"/>
        </w:rPr>
        <w:t>feedback genes, cell proliferation and apoptosis</w:t>
      </w:r>
      <w:r w:rsidR="004A4EF6" w:rsidRPr="00587DC6">
        <w:rPr>
          <w:lang w:val="en-US"/>
        </w:rPr>
        <w:t>.</w:t>
      </w:r>
    </w:p>
    <w:p w:rsidR="00B63DD8" w:rsidRDefault="00B63DD8" w:rsidP="00B63DD8">
      <w:pPr>
        <w:shd w:val="clear" w:color="auto" w:fill="FFFFFF"/>
        <w:spacing w:line="480" w:lineRule="auto"/>
        <w:jc w:val="both"/>
        <w:outlineLvl w:val="3"/>
        <w:rPr>
          <w:rFonts w:eastAsia="Times New Roman"/>
          <w:lang w:val="en-US" w:eastAsia="en-GB"/>
        </w:rPr>
      </w:pPr>
    </w:p>
    <w:p w:rsidR="00B63DD8" w:rsidRPr="0057213B" w:rsidRDefault="00B63DD8" w:rsidP="00490645">
      <w:pPr>
        <w:shd w:val="clear" w:color="auto" w:fill="FFFFFF"/>
        <w:spacing w:line="480" w:lineRule="auto"/>
        <w:jc w:val="both"/>
        <w:outlineLvl w:val="3"/>
        <w:rPr>
          <w:bCs/>
          <w:color w:val="000000"/>
        </w:rPr>
      </w:pPr>
      <w:r>
        <w:rPr>
          <w:bCs/>
          <w:color w:val="000000"/>
        </w:rPr>
        <w:t xml:space="preserve">We describe a mechanism for E2F-1 that suggests competition with IκBα for NF-κB binding. This was effectively described by the model (see also Figure 9), and was used to predict </w:t>
      </w:r>
      <w:r w:rsidR="00F9193A">
        <w:rPr>
          <w:bCs/>
          <w:color w:val="000000"/>
        </w:rPr>
        <w:t xml:space="preserve">the role for </w:t>
      </w:r>
      <w:r>
        <w:rPr>
          <w:bCs/>
          <w:color w:val="000000"/>
        </w:rPr>
        <w:t xml:space="preserve">an E2F-1 target gene, upregulated in S-phase. Our data support E2F-4 as a candidate for this E2F-1 target gene. It should be noted however, </w:t>
      </w:r>
      <w:r>
        <w:rPr>
          <w:bCs/>
          <w:color w:val="000000"/>
        </w:rPr>
        <w:lastRenderedPageBreak/>
        <w:t xml:space="preserve">that the E2F family of proteins may all play a role in this complex system. A surprising characteristic of E2F-4 is </w:t>
      </w:r>
      <w:r w:rsidR="00490645">
        <w:rPr>
          <w:bCs/>
          <w:color w:val="000000"/>
        </w:rPr>
        <w:t>its predominantly</w:t>
      </w:r>
      <w:r>
        <w:rPr>
          <w:bCs/>
          <w:color w:val="000000"/>
        </w:rPr>
        <w:t xml:space="preserve"> cytoplasmic</w:t>
      </w:r>
      <w:r w:rsidR="00490645">
        <w:rPr>
          <w:bCs/>
          <w:color w:val="000000"/>
        </w:rPr>
        <w:t xml:space="preserve"> localisation</w:t>
      </w:r>
      <w:r w:rsidR="00F9193A">
        <w:rPr>
          <w:bCs/>
          <w:color w:val="000000"/>
        </w:rPr>
        <w:t xml:space="preserve"> in some cell types</w:t>
      </w:r>
      <w:r w:rsidR="00490645">
        <w:rPr>
          <w:bCs/>
          <w:color w:val="000000"/>
        </w:rPr>
        <w:t>. As a result</w:t>
      </w:r>
      <w:r w:rsidR="00F9193A">
        <w:rPr>
          <w:bCs/>
          <w:color w:val="000000"/>
        </w:rPr>
        <w:t>,</w:t>
      </w:r>
      <w:r>
        <w:rPr>
          <w:bCs/>
          <w:color w:val="000000"/>
        </w:rPr>
        <w:t xml:space="preserve"> we were unable to perform a competition localisation experiment (as for E2F1, Figure 4E). We cannot therefore comment on whether E2F-4 also competes with IκBα for RelA binding. Therefore</w:t>
      </w:r>
      <w:r w:rsidR="00F9193A">
        <w:rPr>
          <w:bCs/>
          <w:color w:val="000000"/>
        </w:rPr>
        <w:t>,</w:t>
      </w:r>
      <w:r>
        <w:rPr>
          <w:bCs/>
          <w:color w:val="000000"/>
        </w:rPr>
        <w:t xml:space="preserve"> the model (both mathematical model and schematic model in Figure 9) encode E2F</w:t>
      </w:r>
      <w:r w:rsidR="00E92F01">
        <w:rPr>
          <w:bCs/>
          <w:color w:val="000000"/>
        </w:rPr>
        <w:t>-4</w:t>
      </w:r>
      <w:r>
        <w:rPr>
          <w:bCs/>
          <w:color w:val="000000"/>
        </w:rPr>
        <w:t xml:space="preserve"> binding as a ternary complex to RelA and IκBα together. We stress that this is only one possible mechanism, but we have used this </w:t>
      </w:r>
      <w:r w:rsidR="00EE5203">
        <w:rPr>
          <w:bCs/>
          <w:color w:val="000000"/>
        </w:rPr>
        <w:t xml:space="preserve">formulation </w:t>
      </w:r>
      <w:r>
        <w:rPr>
          <w:bCs/>
          <w:color w:val="000000"/>
        </w:rPr>
        <w:t xml:space="preserve">since it is the simplest model that </w:t>
      </w:r>
      <w:r w:rsidR="00E92F01">
        <w:rPr>
          <w:bCs/>
          <w:color w:val="000000"/>
        </w:rPr>
        <w:t>is consistent with</w:t>
      </w:r>
      <w:r>
        <w:rPr>
          <w:bCs/>
          <w:color w:val="000000"/>
        </w:rPr>
        <w:t xml:space="preserve"> all of our data. As described by Arak</w:t>
      </w:r>
      <w:r w:rsidR="00E92F01">
        <w:rPr>
          <w:bCs/>
          <w:color w:val="000000"/>
        </w:rPr>
        <w:t>i</w:t>
      </w:r>
      <w:r>
        <w:rPr>
          <w:bCs/>
          <w:color w:val="000000"/>
        </w:rPr>
        <w:t xml:space="preserve"> </w:t>
      </w:r>
      <w:r w:rsidR="004A4EF6" w:rsidRPr="00587DC6">
        <w:rPr>
          <w:bCs/>
          <w:i/>
          <w:color w:val="000000"/>
        </w:rPr>
        <w:t>et al.</w:t>
      </w:r>
      <w:r>
        <w:rPr>
          <w:bCs/>
          <w:color w:val="000000"/>
        </w:rPr>
        <w:t xml:space="preserve"> (see above) there may be other components involved such as IKK</w:t>
      </w:r>
      <w:r w:rsidR="00E92F01">
        <w:rPr>
          <w:bCs/>
          <w:color w:val="000000"/>
        </w:rPr>
        <w:t>-</w:t>
      </w:r>
      <w:r>
        <w:rPr>
          <w:bCs/>
          <w:color w:val="000000"/>
        </w:rPr>
        <w:t>mediated E2F-4 phosphorylation</w:t>
      </w:r>
      <w:r w:rsidR="00E92F01">
        <w:rPr>
          <w:bCs/>
          <w:color w:val="000000"/>
        </w:rPr>
        <w:t xml:space="preserve"> </w:t>
      </w:r>
      <w:r w:rsidR="004A4EF6">
        <w:rPr>
          <w:bCs/>
          <w:color w:val="000000"/>
        </w:rPr>
        <w:fldChar w:fldCharType="begin"/>
      </w:r>
      <w:r w:rsidR="00E92F01">
        <w:rPr>
          <w:bCs/>
          <w:color w:val="000000"/>
        </w:rPr>
        <w:instrText xml:space="preserve"> ADDIN EN.CITE &lt;EndNote&gt;&lt;Cite&gt;&lt;Author&gt;Araki&lt;/Author&gt;&lt;Year&gt;2003&lt;/Year&gt;&lt;RecNum&gt;91&lt;/RecNum&gt;&lt;DisplayText&gt;(Araki, Nakajima et al. 2003)&lt;/DisplayText&gt;&lt;record&gt;&lt;rec-number&gt;91&lt;/rec-number&gt;&lt;foreign-keys&gt;&lt;key app="EN" db-id="ppd2txtvb99derezrxjx0r93sts5zepx90sx" timestamp="0"&gt;91&lt;/key&gt;&lt;/foreign-keys&gt;&lt;ref-type name="Journal Article"&gt;17&lt;/ref-type&gt;&lt;contributors&gt;&lt;authors&gt;&lt;author&gt;Araki, K.&lt;/author&gt;&lt;author&gt;Nakajima, Y.&lt;/author&gt;&lt;author&gt;Eto, K.&lt;/author&gt;&lt;author&gt;Ikeda, M. A.&lt;/author&gt;&lt;/authors&gt;&lt;/contributors&gt;&lt;auth-address&gt;Ikeda, MA&amp;#xD;Tokyo Med &amp;amp; Dent Univ, Grad Sch, Sect Mol Embryol, Bunkyo Ku, 1-5-45 Yushima, Tokyo 1138549, Japan&amp;#xD;Tokyo Med &amp;amp; Dent Univ, Grad Sch, Sect Mol Craniofacial Embryol, Bunkyo Ku, Tokyo 1138549, Japan&amp;#xD;Tokyo Med &amp;amp; Dent Univ, Grad Sch, Sect Oral Surg, Bunkyo Ku, Tokyo 1138549, Japan&lt;/auth-address&gt;&lt;titles&gt;&lt;title&gt;Distinct recruitment of E2F family members to specific E2F-binding sites mediates activation and repression of the E2F1 promoter&lt;/title&gt;&lt;secondary-title&gt;Oncogene&lt;/secondary-title&gt;&lt;/titles&gt;&lt;periodical&gt;&lt;full-title&gt;Oncogene&lt;/full-title&gt;&lt;/periodical&gt;&lt;pages&gt;7632-7641&lt;/pages&gt;&lt;volume&gt;22&lt;/volume&gt;&lt;number&gt;48&lt;/number&gt;&lt;keywords&gt;&lt;keyword&gt;e2f1&lt;/keyword&gt;&lt;keyword&gt;cell cycle&lt;/keyword&gt;&lt;keyword&gt;transcription&lt;/keyword&gt;&lt;keyword&gt;e2f&lt;/keyword&gt;&lt;keyword&gt;corepressor&lt;/keyword&gt;&lt;keyword&gt;cell-cycle regulation&lt;/keyword&gt;&lt;keyword&gt;transcription factor e2f&lt;/keyword&gt;&lt;keyword&gt;b-myb transcription&lt;/keyword&gt;&lt;keyword&gt;in-vivo&lt;/keyword&gt;&lt;keyword&gt;regulated transcription&lt;/keyword&gt;&lt;keyword&gt;functional interaction&lt;/keyword&gt;&lt;keyword&gt;thymidine kinase&lt;/keyword&gt;&lt;keyword&gt;responsive genes&lt;/keyword&gt;&lt;keyword&gt;mammalian cdc6&lt;/keyword&gt;&lt;keyword&gt;s-phase&lt;/keyword&gt;&lt;/keywords&gt;&lt;dates&gt;&lt;year&gt;2003&lt;/year&gt;&lt;pub-dates&gt;&lt;date&gt;Oct 23&lt;/date&gt;&lt;/pub-dates&gt;&lt;/dates&gt;&lt;isbn&gt;0950-9232&lt;/isbn&gt;&lt;accession-num&gt;ISI:000186113000011&lt;/accession-num&gt;&lt;urls&gt;&lt;related-urls&gt;&lt;url&gt;&amp;lt;Go to ISI&amp;gt;://000186113000011&lt;/url&gt;&lt;/related-urls&gt;&lt;/urls&gt;&lt;language&gt;English&lt;/language&gt;&lt;/record&gt;&lt;/Cite&gt;&lt;/EndNote&gt;</w:instrText>
      </w:r>
      <w:r w:rsidR="004A4EF6">
        <w:rPr>
          <w:bCs/>
          <w:color w:val="000000"/>
        </w:rPr>
        <w:fldChar w:fldCharType="separate"/>
      </w:r>
      <w:r w:rsidR="00E92F01">
        <w:rPr>
          <w:bCs/>
          <w:noProof/>
          <w:color w:val="000000"/>
        </w:rPr>
        <w:t>(</w:t>
      </w:r>
      <w:hyperlink w:anchor="_ENREF_3" w:tooltip="Araki, 2003 #91" w:history="1">
        <w:r w:rsidR="00E92F01">
          <w:rPr>
            <w:bCs/>
            <w:noProof/>
            <w:color w:val="000000"/>
          </w:rPr>
          <w:t>Araki, Nakajima et al. 2003</w:t>
        </w:r>
      </w:hyperlink>
      <w:r w:rsidR="00E92F01">
        <w:rPr>
          <w:bCs/>
          <w:noProof/>
          <w:color w:val="000000"/>
        </w:rPr>
        <w:t>)</w:t>
      </w:r>
      <w:r w:rsidR="004A4EF6">
        <w:rPr>
          <w:bCs/>
          <w:color w:val="000000"/>
        </w:rPr>
        <w:fldChar w:fldCharType="end"/>
      </w:r>
      <w:r>
        <w:rPr>
          <w:bCs/>
          <w:color w:val="000000"/>
        </w:rPr>
        <w:t>.</w:t>
      </w:r>
      <w:r w:rsidR="00EE5203">
        <w:rPr>
          <w:bCs/>
          <w:color w:val="000000"/>
        </w:rPr>
        <w:t xml:space="preserve"> </w:t>
      </w:r>
    </w:p>
    <w:p w:rsidR="00B63DD8" w:rsidRDefault="00B63DD8" w:rsidP="00B63DD8">
      <w:pPr>
        <w:shd w:val="clear" w:color="auto" w:fill="FFFFFF"/>
        <w:spacing w:line="480" w:lineRule="auto"/>
        <w:jc w:val="both"/>
        <w:outlineLvl w:val="3"/>
        <w:rPr>
          <w:bCs/>
          <w:color w:val="000000"/>
        </w:rPr>
      </w:pPr>
    </w:p>
    <w:p w:rsidR="00942F69" w:rsidRDefault="00B63DD8" w:rsidP="00B63DD8">
      <w:pPr>
        <w:shd w:val="clear" w:color="auto" w:fill="FFFFFF"/>
        <w:spacing w:line="480" w:lineRule="auto"/>
        <w:jc w:val="both"/>
        <w:outlineLvl w:val="3"/>
        <w:rPr>
          <w:bCs/>
          <w:color w:val="000000"/>
        </w:rPr>
      </w:pPr>
      <w:r>
        <w:rPr>
          <w:bCs/>
          <w:color w:val="000000"/>
        </w:rPr>
        <w:t xml:space="preserve">Functional and context-dependent coupling between dynamic cellular processes (such as the cell cycle, the circadian clock </w:t>
      </w:r>
      <w:r w:rsidR="004A4EF6">
        <w:rPr>
          <w:bCs/>
          <w:color w:val="000000"/>
        </w:rPr>
        <w:fldChar w:fldCharType="begin">
          <w:fldData xml:space="preserve">PEVuZE5vdGU+PENpdGU+PEF1dGhvcj5CaWVsZXI8L0F1dGhvcj48WWVhcj4yMDE0PC9ZZWFyPjxS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</w:fldData>
        </w:fldChar>
      </w:r>
      <w:r w:rsidR="00E92F01">
        <w:rPr>
          <w:bCs/>
          <w:color w:val="000000"/>
        </w:rPr>
        <w:instrText xml:space="preserve"> ADDIN EN.CITE </w:instrText>
      </w:r>
      <w:r w:rsidR="004A4EF6">
        <w:rPr>
          <w:bCs/>
          <w:color w:val="000000"/>
        </w:rPr>
        <w:fldChar w:fldCharType="begin">
          <w:fldData xml:space="preserve">PEVuZE5vdGU+PENpdGU+PEF1dGhvcj5CaWVsZXI8L0F1dGhvcj48WWVhcj4yMDE0PC9ZZWFyPjxS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</w:fldData>
        </w:fldChar>
      </w:r>
      <w:r w:rsidR="00E92F01">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sidR="00E92F01">
        <w:rPr>
          <w:bCs/>
          <w:noProof/>
          <w:color w:val="000000"/>
        </w:rPr>
        <w:t>(</w:t>
      </w:r>
      <w:hyperlink w:anchor="_ENREF_69" w:tooltip="Yang, 2010 #337" w:history="1">
        <w:r w:rsidR="00E92F01">
          <w:rPr>
            <w:bCs/>
            <w:noProof/>
            <w:color w:val="000000"/>
          </w:rPr>
          <w:t>Yang, Pando et al. 2010</w:t>
        </w:r>
      </w:hyperlink>
      <w:r w:rsidR="00E92F01">
        <w:rPr>
          <w:bCs/>
          <w:noProof/>
          <w:color w:val="000000"/>
        </w:rPr>
        <w:t xml:space="preserve">, </w:t>
      </w:r>
      <w:hyperlink w:anchor="_ENREF_11" w:tooltip="Bieler, 2014 #596" w:history="1">
        <w:r w:rsidR="00E92F01">
          <w:rPr>
            <w:bCs/>
            <w:noProof/>
            <w:color w:val="000000"/>
          </w:rPr>
          <w:t>Bieler, Cannavo et al. 2014</w:t>
        </w:r>
      </w:hyperlink>
      <w:r w:rsidR="00E92F01">
        <w:rPr>
          <w:bCs/>
          <w:noProof/>
          <w:color w:val="000000"/>
        </w:rPr>
        <w:t xml:space="preserve">, </w:t>
      </w:r>
      <w:hyperlink w:anchor="_ENREF_17" w:tooltip="El Cheikh, 2014 #594" w:history="1">
        <w:r w:rsidR="00E92F01">
          <w:rPr>
            <w:bCs/>
            <w:noProof/>
            <w:color w:val="000000"/>
          </w:rPr>
          <w:t>El Cheikh, Bernard et al. 2014</w:t>
        </w:r>
      </w:hyperlink>
      <w:r w:rsidR="00E92F01">
        <w:rPr>
          <w:bCs/>
          <w:noProof/>
          <w:color w:val="000000"/>
        </w:rPr>
        <w:t>)</w:t>
      </w:r>
      <w:r w:rsidR="004A4EF6">
        <w:rPr>
          <w:bCs/>
          <w:color w:val="000000"/>
        </w:rPr>
        <w:fldChar w:fldCharType="end"/>
      </w:r>
      <w:r>
        <w:rPr>
          <w:bCs/>
          <w:color w:val="000000"/>
        </w:rPr>
        <w:t xml:space="preserve">, </w:t>
      </w:r>
      <w:r w:rsidRPr="00E87C5C">
        <w:rPr>
          <w:bCs/>
          <w:color w:val="000000"/>
        </w:rPr>
        <w:t>or p53</w:t>
      </w:r>
      <w:r>
        <w:rPr>
          <w:bCs/>
          <w:color w:val="000000"/>
        </w:rPr>
        <w:t xml:space="preserve"> </w:t>
      </w:r>
      <w:r w:rsidR="004A4EF6">
        <w:rPr>
          <w:bCs/>
          <w:color w:val="000000"/>
        </w:rPr>
        <w:fldChar w:fldCharType="begin"/>
      </w:r>
      <w:r>
        <w:rPr>
          <w:bCs/>
          <w:color w:val="000000"/>
        </w:rPr>
        <w:instrText xml:space="preserve"> ADDIN EN.CITE &lt;EndNote&gt;&lt;Cite&gt;&lt;Author&gt;Toettcher&lt;/Author&gt;&lt;Year&gt;2009&lt;/Year&gt;&lt;RecNum&gt;281&lt;/RecNum&gt;&lt;DisplayText&gt;(Toettcher, Loewer et al. 2009)&lt;/DisplayText&gt;&lt;record&gt;&lt;rec-number&gt;281&lt;/rec-number&gt;&lt;foreign-keys&gt;&lt;key app="EN" db-id="ppd2txtvb99derezrxjx0r93sts5zepx90sx" timestamp="0"&gt;281&lt;/key&gt;&lt;/foreign-keys&gt;&lt;ref-type name="Journal Article"&gt;17&lt;/ref-type&gt;&lt;contributors&gt;&lt;authors&gt;&lt;author&gt;Toettcher, J. E.&lt;/author&gt;&lt;author&gt;Loewer, A.&lt;/author&gt;&lt;author&gt;Ostheimer, G. J.&lt;/author&gt;&lt;author&gt;Yaffe, M. B.&lt;/author&gt;&lt;author&gt;Tidor, B.&lt;/author&gt;&lt;author&gt;Lahav, G.&lt;/author&gt;&lt;/authors&gt;&lt;/contributors&gt;&lt;auth-address&gt;Department of Biological Engineering.&lt;/auth-address&gt;&lt;titles&gt;&lt;title&gt;Distinct mechanisms act in concert to mediate cell cycle arrest&lt;/title&gt;&lt;secondary-title&gt;Proc Natl Acad Sci U S A&lt;/secondary-title&gt;&lt;/titles&gt;&lt;periodical&gt;&lt;full-title&gt;Proc Natl Acad Sci U S A&lt;/full-title&gt;&lt;/periodical&gt;&lt;dates&gt;&lt;year&gt;2009&lt;/year&gt;&lt;pub-dates&gt;&lt;date&gt;Jan 12&lt;/date&gt;&lt;/pub-dates&gt;&lt;/dates&gt;&lt;accession-num&gt;19139404&lt;/accession-num&gt;&lt;urls&gt;&lt;related-urls&gt;&lt;url&gt;http://www.ncbi.nlm.nih.gov/entrez/query.fcgi?cmd=Retrieve&amp;amp;db=PubMed&amp;amp;dopt=Citation&amp;amp;list_uids=19139404 &lt;/url&gt;&lt;/related-urls&gt;&lt;/urls&gt;&lt;/record&gt;&lt;/Cite&gt;&lt;/EndNote&gt;</w:instrText>
      </w:r>
      <w:r w:rsidR="004A4EF6">
        <w:rPr>
          <w:bCs/>
          <w:color w:val="000000"/>
        </w:rPr>
        <w:fldChar w:fldCharType="separate"/>
      </w:r>
      <w:r>
        <w:rPr>
          <w:bCs/>
          <w:noProof/>
          <w:color w:val="000000"/>
        </w:rPr>
        <w:t>(</w:t>
      </w:r>
      <w:hyperlink w:anchor="_ENREF_60" w:tooltip="Toettcher, 2009 #281" w:history="1">
        <w:r w:rsidR="00E92F01">
          <w:rPr>
            <w:bCs/>
            <w:noProof/>
            <w:color w:val="000000"/>
          </w:rPr>
          <w:t>Toettcher, Loewer et al. 2009</w:t>
        </w:r>
      </w:hyperlink>
      <w:r>
        <w:rPr>
          <w:bCs/>
          <w:noProof/>
          <w:color w:val="000000"/>
        </w:rPr>
        <w:t>)</w:t>
      </w:r>
      <w:r w:rsidR="004A4EF6">
        <w:rPr>
          <w:bCs/>
          <w:color w:val="000000"/>
        </w:rPr>
        <w:fldChar w:fldCharType="end"/>
      </w:r>
      <w:r w:rsidRPr="00E87C5C">
        <w:rPr>
          <w:bCs/>
          <w:color w:val="000000"/>
        </w:rPr>
        <w:t>) is emerging as a common theme</w:t>
      </w:r>
      <w:r>
        <w:rPr>
          <w:bCs/>
          <w:color w:val="000000"/>
        </w:rPr>
        <w:t xml:space="preserve"> in intracellular signalling </w:t>
      </w:r>
      <w:r w:rsidR="004A4EF6">
        <w:rPr>
          <w:bCs/>
          <w:color w:val="000000"/>
        </w:rPr>
        <w:fldChar w:fldCharType="begin">
          <w:fldData xml:space="preserve">PEVuZE5vdGU+PENpdGU+PEF1dGhvcj5BbmtlcnM8L0F1dGhvcj48WWVhcj4yMDA4PC9ZZWFyPjxS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</w:fldData>
        </w:fldChar>
      </w:r>
      <w:r>
        <w:rPr>
          <w:bCs/>
          <w:color w:val="000000"/>
        </w:rPr>
        <w:instrText xml:space="preserve"> ADDIN EN.CITE </w:instrText>
      </w:r>
      <w:r w:rsidR="004A4EF6">
        <w:rPr>
          <w:bCs/>
          <w:color w:val="000000"/>
        </w:rPr>
        <w:fldChar w:fldCharType="begin">
          <w:fldData xml:space="preserve">PEVuZE5vdGU+PENpdGU+PEF1dGhvcj5BbmtlcnM8L0F1dGhvcj48WWVhcj4yMDA4PC9ZZWFyPjxS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</w:fldData>
        </w:fldChar>
      </w:r>
      <w:r>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Pr>
          <w:bCs/>
          <w:noProof/>
          <w:color w:val="000000"/>
        </w:rPr>
        <w:t>(</w:t>
      </w:r>
      <w:hyperlink w:anchor="_ENREF_1" w:tooltip="Ankers, 2008 #198" w:history="1">
        <w:r w:rsidR="00E92F01">
          <w:rPr>
            <w:bCs/>
            <w:noProof/>
            <w:color w:val="000000"/>
          </w:rPr>
          <w:t>Ankers, Spiller et al. 2008</w:t>
        </w:r>
      </w:hyperlink>
      <w:r>
        <w:rPr>
          <w:bCs/>
          <w:noProof/>
          <w:color w:val="000000"/>
        </w:rPr>
        <w:t xml:space="preserve">, </w:t>
      </w:r>
      <w:hyperlink w:anchor="_ENREF_65" w:tooltip="White, 2009 #328" w:history="1">
        <w:r w:rsidR="00E92F01">
          <w:rPr>
            <w:bCs/>
            <w:noProof/>
            <w:color w:val="000000"/>
          </w:rPr>
          <w:t>White and Spiller 2009</w:t>
        </w:r>
      </w:hyperlink>
      <w:r>
        <w:rPr>
          <w:bCs/>
          <w:noProof/>
          <w:color w:val="000000"/>
        </w:rPr>
        <w:t xml:space="preserve">, </w:t>
      </w:r>
      <w:hyperlink w:anchor="_ENREF_56" w:tooltip="Spiller, 2010 #338" w:history="1">
        <w:r w:rsidR="00E92F01">
          <w:rPr>
            <w:bCs/>
            <w:noProof/>
            <w:color w:val="000000"/>
          </w:rPr>
          <w:t>Spiller, Wood et al. 2010</w:t>
        </w:r>
      </w:hyperlink>
      <w:r>
        <w:rPr>
          <w:bCs/>
          <w:noProof/>
          <w:color w:val="000000"/>
        </w:rPr>
        <w:t>)</w:t>
      </w:r>
      <w:r w:rsidR="004A4EF6">
        <w:rPr>
          <w:bCs/>
          <w:color w:val="000000"/>
        </w:rPr>
        <w:fldChar w:fldCharType="end"/>
      </w:r>
      <w:r>
        <w:rPr>
          <w:bCs/>
          <w:color w:val="000000"/>
        </w:rPr>
        <w:t>. The present study has characterized a dynamic and functional interaction between NF-</w:t>
      </w:r>
      <w:r>
        <w:rPr>
          <w:rFonts w:ascii="Symbol" w:hAnsi="Symbol"/>
          <w:bCs/>
          <w:color w:val="000000"/>
        </w:rPr>
        <w:t></w:t>
      </w:r>
      <w:r>
        <w:rPr>
          <w:bCs/>
          <w:color w:val="000000"/>
        </w:rPr>
        <w:t>B and the cell cycle systems, which each oscillate with different periods</w:t>
      </w:r>
      <w:r w:rsidRPr="00B265CE">
        <w:rPr>
          <w:bCs/>
          <w:color w:val="000000"/>
        </w:rPr>
        <w:t xml:space="preserve">. </w:t>
      </w:r>
      <w:r w:rsidRPr="00F04822">
        <w:rPr>
          <w:bCs/>
          <w:color w:val="000000"/>
        </w:rPr>
        <w:t xml:space="preserve">Coupling between </w:t>
      </w:r>
      <w:r>
        <w:rPr>
          <w:bCs/>
          <w:color w:val="000000"/>
        </w:rPr>
        <w:t xml:space="preserve">cellular </w:t>
      </w:r>
      <w:r w:rsidRPr="00F04822">
        <w:rPr>
          <w:bCs/>
          <w:color w:val="000000"/>
        </w:rPr>
        <w:t xml:space="preserve">processes (e.g. at the G1/S </w:t>
      </w:r>
      <w:r>
        <w:rPr>
          <w:bCs/>
          <w:color w:val="000000"/>
        </w:rPr>
        <w:t>commitment point</w:t>
      </w:r>
      <w:r w:rsidRPr="00F04822">
        <w:rPr>
          <w:bCs/>
          <w:color w:val="000000"/>
        </w:rPr>
        <w:t xml:space="preserve">) </w:t>
      </w:r>
      <w:r>
        <w:rPr>
          <w:bCs/>
          <w:color w:val="000000"/>
        </w:rPr>
        <w:t>can have contrasting effects on cell fate. Such temporal communication between processes represents</w:t>
      </w:r>
      <w:r w:rsidRPr="00F04822">
        <w:rPr>
          <w:bCs/>
          <w:color w:val="000000"/>
        </w:rPr>
        <w:t xml:space="preserve"> a way for cell</w:t>
      </w:r>
      <w:r>
        <w:rPr>
          <w:bCs/>
          <w:color w:val="000000"/>
        </w:rPr>
        <w:t>s</w:t>
      </w:r>
      <w:r w:rsidRPr="00F04822">
        <w:rPr>
          <w:bCs/>
          <w:color w:val="000000"/>
        </w:rPr>
        <w:t xml:space="preserve"> to</w:t>
      </w:r>
      <w:r>
        <w:rPr>
          <w:bCs/>
          <w:color w:val="000000"/>
        </w:rPr>
        <w:t xml:space="preserve"> gate their biological signals and</w:t>
      </w:r>
      <w:r w:rsidRPr="00F04822">
        <w:rPr>
          <w:bCs/>
          <w:color w:val="000000"/>
        </w:rPr>
        <w:t xml:space="preserve"> coordinate</w:t>
      </w:r>
      <w:r>
        <w:rPr>
          <w:bCs/>
          <w:color w:val="000000"/>
        </w:rPr>
        <w:t xml:space="preserve"> and prioritize cell fate decisions in response to</w:t>
      </w:r>
      <w:r w:rsidRPr="00F04822">
        <w:rPr>
          <w:bCs/>
          <w:color w:val="000000"/>
        </w:rPr>
        <w:t xml:space="preserve"> changes in </w:t>
      </w:r>
      <w:r>
        <w:rPr>
          <w:bCs/>
          <w:color w:val="000000"/>
        </w:rPr>
        <w:t>their</w:t>
      </w:r>
      <w:r w:rsidRPr="00F04822">
        <w:rPr>
          <w:bCs/>
          <w:color w:val="000000"/>
        </w:rPr>
        <w:t xml:space="preserve"> environment</w:t>
      </w:r>
      <w:r>
        <w:rPr>
          <w:bCs/>
          <w:color w:val="000000"/>
        </w:rPr>
        <w:t xml:space="preserve">. In a wider context, understanding how (and when) these dynamic interactions occur, could yield important therapeutic targets for </w:t>
      </w:r>
      <w:r w:rsidRPr="00F04822">
        <w:rPr>
          <w:bCs/>
          <w:color w:val="000000"/>
        </w:rPr>
        <w:lastRenderedPageBreak/>
        <w:t>field</w:t>
      </w:r>
      <w:r>
        <w:rPr>
          <w:bCs/>
          <w:color w:val="000000"/>
        </w:rPr>
        <w:t>s such as</w:t>
      </w:r>
      <w:r w:rsidRPr="00F04822">
        <w:rPr>
          <w:bCs/>
          <w:color w:val="000000"/>
        </w:rPr>
        <w:t xml:space="preserve"> </w:t>
      </w:r>
      <w:r>
        <w:rPr>
          <w:bCs/>
          <w:color w:val="000000"/>
        </w:rPr>
        <w:t xml:space="preserve">cancer </w:t>
      </w:r>
      <w:r w:rsidRPr="00F04822">
        <w:rPr>
          <w:bCs/>
          <w:color w:val="000000"/>
        </w:rPr>
        <w:t>chronotherapy</w:t>
      </w:r>
      <w:r>
        <w:rPr>
          <w:bCs/>
          <w:color w:val="000000"/>
        </w:rPr>
        <w:t xml:space="preserve"> </w:t>
      </w:r>
      <w:r w:rsidR="004A4EF6">
        <w:rPr>
          <w:bCs/>
          <w:color w:val="000000"/>
        </w:rPr>
        <w:fldChar w:fldCharType="begin">
          <w:fldData xml:space="preserve">PEVuZE5vdGU+PENpdGU+PEF1dGhvcj5DaG9vbmc8L0F1dGhvcj48WWVhcj4yMDA5PC9ZZWFyPjxS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</w:fldData>
        </w:fldChar>
      </w:r>
      <w:r>
        <w:rPr>
          <w:bCs/>
          <w:color w:val="000000"/>
        </w:rPr>
        <w:instrText xml:space="preserve"> ADDIN EN.CITE </w:instrText>
      </w:r>
      <w:r w:rsidR="004A4EF6">
        <w:rPr>
          <w:bCs/>
          <w:color w:val="000000"/>
        </w:rPr>
        <w:fldChar w:fldCharType="begin">
          <w:fldData xml:space="preserve">PEVuZE5vdGU+PENpdGU+PEF1dGhvcj5DaG9vbmc8L0F1dGhvcj48WWVhcj4yMDA5PC9ZZWFyPjxS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</w:fldData>
        </w:fldChar>
      </w:r>
      <w:r>
        <w:rPr>
          <w:bCs/>
          <w:color w:val="000000"/>
        </w:rPr>
        <w:instrText xml:space="preserve"> ADDIN EN.CITE.DATA </w:instrText>
      </w:r>
      <w:r w:rsidR="004A4EF6">
        <w:rPr>
          <w:bCs/>
          <w:color w:val="000000"/>
        </w:rPr>
      </w:r>
      <w:r w:rsidR="004A4EF6">
        <w:rPr>
          <w:bCs/>
          <w:color w:val="000000"/>
        </w:rPr>
        <w:fldChar w:fldCharType="end"/>
      </w:r>
      <w:r w:rsidR="004A4EF6">
        <w:rPr>
          <w:bCs/>
          <w:color w:val="000000"/>
        </w:rPr>
      </w:r>
      <w:r w:rsidR="004A4EF6">
        <w:rPr>
          <w:bCs/>
          <w:color w:val="000000"/>
        </w:rPr>
        <w:fldChar w:fldCharType="separate"/>
      </w:r>
      <w:r>
        <w:rPr>
          <w:bCs/>
          <w:noProof/>
          <w:color w:val="000000"/>
        </w:rPr>
        <w:t>(</w:t>
      </w:r>
      <w:hyperlink w:anchor="_ENREF_13" w:tooltip="Choong, 2009 #342" w:history="1">
        <w:r w:rsidR="00E92F01">
          <w:rPr>
            <w:bCs/>
            <w:noProof/>
            <w:color w:val="000000"/>
          </w:rPr>
          <w:t>Choong, Yang et al. 2009</w:t>
        </w:r>
      </w:hyperlink>
      <w:r>
        <w:rPr>
          <w:bCs/>
          <w:noProof/>
          <w:color w:val="000000"/>
        </w:rPr>
        <w:t xml:space="preserve">, </w:t>
      </w:r>
      <w:hyperlink w:anchor="_ENREF_36" w:tooltip="Levi, 2010 #343" w:history="1">
        <w:r w:rsidR="00E92F01">
          <w:rPr>
            <w:bCs/>
            <w:noProof/>
            <w:color w:val="000000"/>
          </w:rPr>
          <w:t>Levi, Okyar et al. 2010</w:t>
        </w:r>
      </w:hyperlink>
      <w:r>
        <w:rPr>
          <w:bCs/>
          <w:noProof/>
          <w:color w:val="000000"/>
        </w:rPr>
        <w:t>)</w:t>
      </w:r>
      <w:r w:rsidR="004A4EF6">
        <w:rPr>
          <w:bCs/>
          <w:color w:val="000000"/>
        </w:rPr>
        <w:fldChar w:fldCharType="end"/>
      </w:r>
      <w:r w:rsidRPr="00F04822">
        <w:rPr>
          <w:bCs/>
          <w:color w:val="000000"/>
        </w:rPr>
        <w:t>.</w:t>
      </w:r>
      <w:r>
        <w:rPr>
          <w:bCs/>
          <w:color w:val="000000"/>
        </w:rPr>
        <w:t xml:space="preserve"> </w:t>
      </w:r>
      <w:r w:rsidR="00942F69">
        <w:rPr>
          <w:bCs/>
          <w:color w:val="000000"/>
        </w:rPr>
        <w:br w:type="page"/>
      </w:r>
    </w:p>
    <w:p w:rsidR="00697B98" w:rsidRPr="004641E8" w:rsidRDefault="00697B98" w:rsidP="007F3747">
      <w:pPr>
        <w:spacing w:line="480" w:lineRule="auto"/>
        <w:jc w:val="both"/>
        <w:rPr>
          <w:b/>
          <w:sz w:val="28"/>
          <w:szCs w:val="28"/>
        </w:rPr>
      </w:pPr>
      <w:r w:rsidRPr="004641E8">
        <w:rPr>
          <w:b/>
          <w:sz w:val="28"/>
          <w:szCs w:val="28"/>
        </w:rPr>
        <w:lastRenderedPageBreak/>
        <w:t>Materials and Methods</w:t>
      </w:r>
    </w:p>
    <w:p w:rsidR="00697B98" w:rsidRDefault="00697B98" w:rsidP="007F3747">
      <w:pPr>
        <w:spacing w:line="480" w:lineRule="auto"/>
        <w:jc w:val="both"/>
        <w:rPr>
          <w:b/>
        </w:rPr>
      </w:pPr>
    </w:p>
    <w:p w:rsidR="00697B98" w:rsidRPr="004641E8" w:rsidRDefault="00697B98" w:rsidP="007F3747">
      <w:pPr>
        <w:spacing w:line="480" w:lineRule="auto"/>
        <w:jc w:val="both"/>
      </w:pPr>
      <w:r w:rsidRPr="004641E8">
        <w:rPr>
          <w:b/>
        </w:rPr>
        <w:t xml:space="preserve">Materials: </w:t>
      </w:r>
      <w:r w:rsidRPr="004641E8">
        <w:t>Human recombinant TNFα was supplied by Calbiochem (UK). Tissue culture medium was supplied by Invitrogen (UK) and Fetal Bovine Serum (FBS) was from Harlan Seralab (UK). All other chemicals were supplied by Sigma (UK) unless stated otherwise.</w:t>
      </w:r>
    </w:p>
    <w:p w:rsidR="00697B98" w:rsidRPr="004641E8" w:rsidRDefault="00697B98" w:rsidP="007F3747">
      <w:pPr>
        <w:spacing w:line="480" w:lineRule="auto"/>
        <w:jc w:val="both"/>
        <w:rPr>
          <w:b/>
        </w:rPr>
      </w:pPr>
    </w:p>
    <w:p w:rsidR="00697B98" w:rsidRDefault="00697B98" w:rsidP="007F3747">
      <w:pPr>
        <w:autoSpaceDE w:val="0"/>
        <w:autoSpaceDN w:val="0"/>
        <w:adjustRightInd w:val="0"/>
        <w:spacing w:line="480" w:lineRule="auto"/>
        <w:jc w:val="both"/>
      </w:pPr>
      <w:r w:rsidRPr="004641E8">
        <w:rPr>
          <w:b/>
        </w:rPr>
        <w:t xml:space="preserve">Plasmids: </w:t>
      </w:r>
      <w:r w:rsidR="00C13EC9">
        <w:t xml:space="preserve">All plasmids were propagated using </w:t>
      </w:r>
      <w:r w:rsidR="00C13EC9" w:rsidRPr="00F80589">
        <w:rPr>
          <w:i/>
        </w:rPr>
        <w:t>E. coli</w:t>
      </w:r>
      <w:r w:rsidR="00C13EC9">
        <w:t xml:space="preserve"> DH5α and purified using Qiag</w:t>
      </w:r>
      <w:r w:rsidR="004B4EEC">
        <w:t xml:space="preserve">en Maxiprep kits (Qiagen, UK). </w:t>
      </w:r>
      <w:r w:rsidR="00C13EC9">
        <w:t>NF-κB-Luc (Stratagene, UK) contains five repeats of an NF-κB-sensitive enhancer element upstream of the TATA box, controlling expression of luciferase.</w:t>
      </w:r>
      <w:r w:rsidR="004B4EEC">
        <w:t xml:space="preserve"> </w:t>
      </w:r>
      <w:r w:rsidR="000B3C37">
        <w:t xml:space="preserve">Luciferase reporter </w:t>
      </w:r>
      <w:r w:rsidR="004B4EEC">
        <w:t xml:space="preserve">CyclinE-Luc </w:t>
      </w:r>
      <w:r w:rsidR="000B3C37">
        <w:t>was obtained from Peggy Farnham (University of Wisconsin-Madion, USA)</w:t>
      </w:r>
      <w:r w:rsidR="00F80589">
        <w:t xml:space="preserve">. </w:t>
      </w:r>
      <w:r>
        <w:t xml:space="preserve">EGFP-E2F-1 and EGFP-E2F-4 contain the Enhanced Green Fluorescent Protein (EGFP) gene (Invitrogen, UK) fused to the N-terminal ends of </w:t>
      </w:r>
      <w:r w:rsidR="00F80589">
        <w:t xml:space="preserve">the </w:t>
      </w:r>
      <w:r>
        <w:t xml:space="preserve">human E2F-1 and E2F-4 gene </w:t>
      </w:r>
      <w:r w:rsidRPr="00592FF5">
        <w:t>fragment</w:t>
      </w:r>
      <w:r>
        <w:t xml:space="preserve">s </w:t>
      </w:r>
      <w:r w:rsidRPr="00592FF5">
        <w:t>(kind gift</w:t>
      </w:r>
      <w:r>
        <w:t>s</w:t>
      </w:r>
      <w:r w:rsidRPr="00592FF5">
        <w:t xml:space="preserve"> from Emmanuelle Trinh, BRIC, Denmark).</w:t>
      </w:r>
      <w:r>
        <w:t xml:space="preserve"> Similarly, ECFP-E2F-1 and ECFP-E2F-4 contain the Enhanced Cyan Fluorescent Protein (ECFP) gene (Invitrogen, UK)</w:t>
      </w:r>
      <w:r w:rsidR="00BC2D8C">
        <w:t xml:space="preserve"> RelA-DsRedxp contain </w:t>
      </w:r>
      <w:r w:rsidR="00C13EC9">
        <w:t xml:space="preserve">the optimised </w:t>
      </w:r>
      <w:r w:rsidR="00BC2D8C">
        <w:t>DsRed Express protein (DsRedxp) gene (</w:t>
      </w:r>
      <w:r w:rsidR="00C13EC9">
        <w:t>Clontech, CA, USA</w:t>
      </w:r>
      <w:r w:rsidR="00BC2D8C">
        <w:t>) fused to the c-terminal end of human RelA</w:t>
      </w:r>
      <w:r w:rsidR="00C13EC9">
        <w:t xml:space="preserve"> gene (described previously in </w:t>
      </w:r>
      <w:r w:rsidR="004A4EF6">
        <w:fldChar w:fldCharType="begin">
          <w:fldData xml:space="preserve">PEVuZE5vdGU+PENpdGU+PEF1dGhvcj5OZWxzb248L0F1dGhvcj48WWVhcj4yMDAyPC9ZZWFyPjxS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</w:fldData>
        </w:fldChar>
      </w:r>
      <w:r w:rsidR="00F53B90">
        <w:instrText xml:space="preserve"> ADDIN EN.CITE </w:instrText>
      </w:r>
      <w:r w:rsidR="004A4EF6">
        <w:fldChar w:fldCharType="begin">
          <w:fldData xml:space="preserve">PEVuZE5vdGU+PENpdGU+PEF1dGhvcj5OZWxzb248L0F1dGhvcj48WWVhcj4yMDAyPC9ZZWFyPjxS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</w:fldData>
        </w:fldChar>
      </w:r>
      <w:r w:rsidR="00F53B90">
        <w:instrText xml:space="preserve"> ADDIN EN.CITE.DATA </w:instrText>
      </w:r>
      <w:r w:rsidR="004A4EF6">
        <w:fldChar w:fldCharType="end"/>
      </w:r>
      <w:r w:rsidR="004A4EF6">
        <w:fldChar w:fldCharType="separate"/>
      </w:r>
      <w:r w:rsidR="00F53B90">
        <w:rPr>
          <w:noProof/>
        </w:rPr>
        <w:t>(</w:t>
      </w:r>
      <w:hyperlink w:anchor="_ENREF_41" w:tooltip="Nelson, 2002 #170" w:history="1">
        <w:r w:rsidR="00E92F01">
          <w:rPr>
            <w:noProof/>
          </w:rPr>
          <w:t>Nelson, Paraoan et al. 2002</w:t>
        </w:r>
      </w:hyperlink>
      <w:r w:rsidR="00F53B90">
        <w:rPr>
          <w:noProof/>
        </w:rPr>
        <w:t>)</w:t>
      </w:r>
      <w:r w:rsidR="004A4EF6">
        <w:fldChar w:fldCharType="end"/>
      </w:r>
      <w:r>
        <w:t>.</w:t>
      </w:r>
      <w:r w:rsidR="00BC2D8C">
        <w:t>RelA-EYFP contai</w:t>
      </w:r>
      <w:r w:rsidR="00F80589">
        <w:t>n En</w:t>
      </w:r>
      <w:r w:rsidR="00BC2D8C">
        <w:t>h</w:t>
      </w:r>
      <w:r w:rsidR="00F80589">
        <w:t>a</w:t>
      </w:r>
      <w:r w:rsidR="00BC2D8C">
        <w:t xml:space="preserve">nced Yellow Fluorescent protein (EYFP) gene (Invitogen, UK) fused to </w:t>
      </w:r>
      <w:r w:rsidR="00C13EC9">
        <w:t>the C</w:t>
      </w:r>
      <w:r w:rsidR="00BC2D8C">
        <w:t>-terminal end of human RelA gene</w:t>
      </w:r>
      <w:r w:rsidR="00A55487">
        <w:t>.</w:t>
      </w:r>
    </w:p>
    <w:p w:rsidR="00273559" w:rsidRPr="004641E8" w:rsidRDefault="00273559" w:rsidP="007F3747">
      <w:pPr>
        <w:autoSpaceDE w:val="0"/>
        <w:autoSpaceDN w:val="0"/>
        <w:adjustRightInd w:val="0"/>
        <w:spacing w:line="480" w:lineRule="auto"/>
        <w:jc w:val="both"/>
        <w:rPr>
          <w:b/>
        </w:rPr>
      </w:pPr>
    </w:p>
    <w:p w:rsidR="00697B98" w:rsidRPr="004641E8" w:rsidRDefault="00697B98" w:rsidP="007F3747">
      <w:pPr>
        <w:pStyle w:val="NormalWeb"/>
        <w:spacing w:before="0" w:after="0" w:line="480" w:lineRule="auto"/>
        <w:jc w:val="both"/>
      </w:pPr>
      <w:r w:rsidRPr="004641E8">
        <w:rPr>
          <w:b/>
          <w:bCs/>
        </w:rPr>
        <w:t xml:space="preserve">Cell culture: </w:t>
      </w:r>
      <w:r w:rsidR="002943AE" w:rsidRPr="00587DC6">
        <w:rPr>
          <w:bCs/>
        </w:rPr>
        <w:t>SK-N-AS</w:t>
      </w:r>
      <w:r w:rsidR="003C799E">
        <w:rPr>
          <w:bCs/>
        </w:rPr>
        <w:t xml:space="preserve"> neuroblastom</w:t>
      </w:r>
      <w:r w:rsidR="00D61CB2">
        <w:rPr>
          <w:bCs/>
        </w:rPr>
        <w:t>a</w:t>
      </w:r>
      <w:r w:rsidR="003C799E">
        <w:rPr>
          <w:bCs/>
        </w:rPr>
        <w:t xml:space="preserve"> (</w:t>
      </w:r>
      <w:r w:rsidR="003C799E" w:rsidRPr="00284A1D">
        <w:rPr>
          <w:bCs/>
          <w:lang w:val="en-GB"/>
        </w:rPr>
        <w:t>cat.no.</w:t>
      </w:r>
      <w:r w:rsidR="003C799E" w:rsidRPr="00284A1D">
        <w:rPr>
          <w:spacing w:val="-2"/>
          <w:shd w:val="clear" w:color="auto" w:fill="FDFDFD"/>
        </w:rPr>
        <w:t xml:space="preserve"> 94092302</w:t>
      </w:r>
      <w:r w:rsidR="003C799E">
        <w:rPr>
          <w:spacing w:val="-2"/>
          <w:shd w:val="clear" w:color="auto" w:fill="FDFDFD"/>
        </w:rPr>
        <w:t>)</w:t>
      </w:r>
      <w:r w:rsidR="002943AE" w:rsidRPr="00587DC6">
        <w:rPr>
          <w:bCs/>
        </w:rPr>
        <w:t xml:space="preserve"> and HeLa</w:t>
      </w:r>
      <w:r w:rsidR="003C799E">
        <w:rPr>
          <w:bCs/>
        </w:rPr>
        <w:t xml:space="preserve"> </w:t>
      </w:r>
      <w:r w:rsidR="00D61CB2">
        <w:rPr>
          <w:spacing w:val="-2"/>
          <w:shd w:val="clear" w:color="auto" w:fill="FDFDFD"/>
        </w:rPr>
        <w:t xml:space="preserve">cervical </w:t>
      </w:r>
      <w:r w:rsidR="003C799E" w:rsidRPr="00587DC6">
        <w:rPr>
          <w:spacing w:val="-2"/>
          <w:shd w:val="clear" w:color="auto" w:fill="FDFDFD"/>
        </w:rPr>
        <w:t>carcinoma</w:t>
      </w:r>
      <w:r w:rsidR="003C799E">
        <w:rPr>
          <w:bCs/>
        </w:rPr>
        <w:t xml:space="preserve"> (</w:t>
      </w:r>
      <w:r w:rsidR="003C799E" w:rsidRPr="00284A1D">
        <w:rPr>
          <w:spacing w:val="-2"/>
          <w:shd w:val="clear" w:color="auto" w:fill="FDFDFD"/>
        </w:rPr>
        <w:t>cat. no. 93021013</w:t>
      </w:r>
      <w:r w:rsidR="003C799E">
        <w:rPr>
          <w:spacing w:val="-2"/>
          <w:shd w:val="clear" w:color="auto" w:fill="FDFDFD"/>
        </w:rPr>
        <w:t>)</w:t>
      </w:r>
      <w:r w:rsidR="002943AE" w:rsidRPr="00587DC6">
        <w:rPr>
          <w:bCs/>
        </w:rPr>
        <w:t xml:space="preserve"> cell lines were obtained from </w:t>
      </w:r>
      <w:r w:rsidR="002943AE" w:rsidRPr="00587DC6">
        <w:rPr>
          <w:bCs/>
          <w:lang w:val="en-GB"/>
        </w:rPr>
        <w:t>European Collection of Authenticated</w:t>
      </w:r>
      <w:r w:rsidR="002943AE">
        <w:rPr>
          <w:bCs/>
          <w:lang w:val="en-GB"/>
        </w:rPr>
        <w:t xml:space="preserve"> </w:t>
      </w:r>
      <w:r w:rsidR="002943AE" w:rsidRPr="00587DC6">
        <w:rPr>
          <w:bCs/>
          <w:lang w:val="en-GB"/>
        </w:rPr>
        <w:t>Cell Cultures (ECACC)</w:t>
      </w:r>
      <w:r w:rsidR="002943AE">
        <w:rPr>
          <w:bCs/>
          <w:lang w:val="en-GB"/>
        </w:rPr>
        <w:t>. Cells were cultured and fr</w:t>
      </w:r>
      <w:r w:rsidR="003C799E">
        <w:rPr>
          <w:bCs/>
          <w:lang w:val="en-GB"/>
        </w:rPr>
        <w:t>ozen down from</w:t>
      </w:r>
      <w:r w:rsidR="002943AE">
        <w:rPr>
          <w:bCs/>
          <w:lang w:val="en-GB"/>
        </w:rPr>
        <w:t xml:space="preserve"> to </w:t>
      </w:r>
      <w:r w:rsidR="002943AE">
        <w:rPr>
          <w:bCs/>
          <w:lang w:val="en-GB"/>
        </w:rPr>
        <w:lastRenderedPageBreak/>
        <w:t>form a low passage working stock</w:t>
      </w:r>
      <w:r w:rsidR="002943AE" w:rsidRPr="00587DC6">
        <w:rPr>
          <w:bCs/>
          <w:lang w:val="en-GB"/>
        </w:rPr>
        <w:t xml:space="preserve">. </w:t>
      </w:r>
      <w:r w:rsidR="003C799E">
        <w:rPr>
          <w:bCs/>
          <w:lang w:val="en-GB"/>
        </w:rPr>
        <w:t>S</w:t>
      </w:r>
      <w:r w:rsidR="002943AE">
        <w:rPr>
          <w:bCs/>
          <w:lang w:val="en-GB"/>
        </w:rPr>
        <w:t xml:space="preserve">ubsequent working stocks were used for </w:t>
      </w:r>
      <w:r w:rsidR="003C799E">
        <w:rPr>
          <w:bCs/>
          <w:lang w:val="en-GB"/>
        </w:rPr>
        <w:t xml:space="preserve">no more than 10 passages. </w:t>
      </w:r>
      <w:r w:rsidR="00CB54D9">
        <w:rPr>
          <w:bCs/>
          <w:lang w:val="en-GB"/>
        </w:rPr>
        <w:t xml:space="preserve">Working stocks were screened </w:t>
      </w:r>
      <w:r w:rsidR="00D61CB2">
        <w:rPr>
          <w:bCs/>
          <w:lang w:val="en-GB"/>
        </w:rPr>
        <w:t xml:space="preserve">to ensure the absence of </w:t>
      </w:r>
      <w:r w:rsidR="00CB54D9">
        <w:rPr>
          <w:bCs/>
          <w:lang w:val="en-GB"/>
        </w:rPr>
        <w:t xml:space="preserve">mycoplasma every 3 months using </w:t>
      </w:r>
      <w:r w:rsidR="006E026B">
        <w:rPr>
          <w:bCs/>
          <w:lang w:val="en-GB"/>
        </w:rPr>
        <w:t>LookOut® Mycoplasma PCR Detection Kit (Cat. No. D9307 Sigma, UK)</w:t>
      </w:r>
      <w:r w:rsidR="00CB54D9">
        <w:rPr>
          <w:bCs/>
          <w:lang w:val="en-GB"/>
        </w:rPr>
        <w:t xml:space="preserve">. </w:t>
      </w:r>
      <w:r w:rsidRPr="004641E8">
        <w:t>For confocal fluorescence microscopy</w:t>
      </w:r>
      <w:r>
        <w:t xml:space="preserve"> and immuno-cytochemistry</w:t>
      </w:r>
      <w:r w:rsidRPr="004641E8">
        <w:t xml:space="preserve">, SK-N-AS </w:t>
      </w:r>
      <w:r w:rsidR="00F80589">
        <w:t xml:space="preserve">and HeLa </w:t>
      </w:r>
      <w:r w:rsidRPr="004641E8">
        <w:t>cells were plated on 35mm glass-bottom dishes (Iwaki, Japan</w:t>
      </w:r>
      <w:r w:rsidR="00F80589">
        <w:t xml:space="preserve"> and Greiner, Germany</w:t>
      </w:r>
      <w:r w:rsidRPr="004641E8">
        <w:t>) at 1x10</w:t>
      </w:r>
      <w:r w:rsidRPr="004641E8">
        <w:rPr>
          <w:vertAlign w:val="superscript"/>
        </w:rPr>
        <w:t>5</w:t>
      </w:r>
      <w:r w:rsidRPr="004641E8">
        <w:t xml:space="preserve"> cells per dish in 3ml medium. HeLa cells were plated at 5x10</w:t>
      </w:r>
      <w:r w:rsidRPr="004641E8">
        <w:rPr>
          <w:vertAlign w:val="superscript"/>
        </w:rPr>
        <w:t>4</w:t>
      </w:r>
      <w:r w:rsidRPr="004641E8">
        <w:t xml:space="preserve"> cells per dish in 3ml medium. 24h post-plating, the cells were transfected with the appropriate plasmid(s) using Fugene 6 (Boehringer</w:t>
      </w:r>
      <w:r w:rsidR="00273559">
        <w:t xml:space="preserve"> Mannheim/Roche, Germany)</w:t>
      </w:r>
      <w:r w:rsidRPr="004641E8">
        <w:t xml:space="preserve">. The optimized ratio of DNA:Fugene 6 used for transfection of </w:t>
      </w:r>
      <w:r>
        <w:t>HeLa</w:t>
      </w:r>
      <w:r w:rsidRPr="004641E8">
        <w:t xml:space="preserve"> or SK-N-AS cells was 2µg DNA with 4µl Fugene 6 and 0.8µg DNA with 1.2µl Fugene 6 respectively. </w:t>
      </w:r>
    </w:p>
    <w:p w:rsidR="00697B98" w:rsidRPr="004641E8" w:rsidRDefault="00697B98" w:rsidP="007F3747">
      <w:pPr>
        <w:autoSpaceDE w:val="0"/>
        <w:autoSpaceDN w:val="0"/>
        <w:adjustRightInd w:val="0"/>
        <w:spacing w:line="480" w:lineRule="auto"/>
        <w:jc w:val="both"/>
      </w:pPr>
      <w:r w:rsidRPr="004641E8">
        <w:t>For Co-IP assays, SK-N-AS cells were plated on 100</w:t>
      </w:r>
      <w:r>
        <w:t>mm tissue culture dishes (Corning, USA</w:t>
      </w:r>
      <w:r w:rsidRPr="004641E8">
        <w:t>) at 4.5x10</w:t>
      </w:r>
      <w:r w:rsidRPr="004641E8">
        <w:rPr>
          <w:vertAlign w:val="superscript"/>
        </w:rPr>
        <w:t>6</w:t>
      </w:r>
      <w:r w:rsidRPr="004641E8">
        <w:t xml:space="preserve"> cells per dis</w:t>
      </w:r>
      <w:r w:rsidR="00F80589">
        <w:t>h in 10ml medium. For w</w:t>
      </w:r>
      <w:r w:rsidRPr="004641E8">
        <w:t>estern blotting, semi-quantitative and quantitative PCR, HeLa and SK-N-AS cells were plated on 60mm tissue culture dishes (</w:t>
      </w:r>
      <w:r>
        <w:t>Corning</w:t>
      </w:r>
      <w:r w:rsidRPr="004641E8">
        <w:t xml:space="preserve">, </w:t>
      </w:r>
      <w:r>
        <w:t>USA</w:t>
      </w:r>
      <w:r w:rsidRPr="004641E8">
        <w:t>) at 5x10</w:t>
      </w:r>
      <w:r w:rsidRPr="004641E8">
        <w:rPr>
          <w:vertAlign w:val="superscript"/>
        </w:rPr>
        <w:t>5</w:t>
      </w:r>
      <w:r w:rsidRPr="004641E8">
        <w:t xml:space="preserve"> and 1x10</w:t>
      </w:r>
      <w:r w:rsidRPr="004641E8">
        <w:rPr>
          <w:vertAlign w:val="superscript"/>
        </w:rPr>
        <w:t xml:space="preserve">6 </w:t>
      </w:r>
      <w:r w:rsidRPr="004641E8">
        <w:t xml:space="preserve">cells respectively per dish in 5ml medium. </w:t>
      </w:r>
    </w:p>
    <w:p w:rsidR="00697B98" w:rsidRPr="004641E8" w:rsidRDefault="00697B98" w:rsidP="007F3747">
      <w:pPr>
        <w:autoSpaceDE w:val="0"/>
        <w:autoSpaceDN w:val="0"/>
        <w:adjustRightInd w:val="0"/>
        <w:spacing w:line="480" w:lineRule="auto"/>
        <w:jc w:val="both"/>
      </w:pPr>
    </w:p>
    <w:p w:rsidR="00697B98" w:rsidRDefault="00697B98" w:rsidP="007F3747">
      <w:pPr>
        <w:autoSpaceDE w:val="0"/>
        <w:autoSpaceDN w:val="0"/>
        <w:adjustRightInd w:val="0"/>
        <w:spacing w:line="480" w:lineRule="auto"/>
        <w:jc w:val="both"/>
      </w:pPr>
      <w:r w:rsidRPr="004641E8">
        <w:rPr>
          <w:b/>
        </w:rPr>
        <w:t>G1/S Cell cycle synchronisation via double Thymidine block</w:t>
      </w:r>
      <w:r w:rsidRPr="004641E8">
        <w:t>: 24h post-plating,</w:t>
      </w:r>
      <w:r>
        <w:t xml:space="preserve"> </w:t>
      </w:r>
      <w:r w:rsidRPr="004641E8">
        <w:t xml:space="preserve">2mM Thymidine was added to the culture medium. </w:t>
      </w:r>
      <w:r>
        <w:t xml:space="preserve">Following a </w:t>
      </w:r>
      <w:r w:rsidRPr="004641E8">
        <w:t>19h incubation</w:t>
      </w:r>
      <w:r>
        <w:t>,</w:t>
      </w:r>
      <w:r w:rsidRPr="004641E8">
        <w:t xml:space="preserve"> cells were washed and </w:t>
      </w:r>
      <w:r>
        <w:t xml:space="preserve">fresh </w:t>
      </w:r>
      <w:r w:rsidRPr="004641E8">
        <w:t xml:space="preserve">medium </w:t>
      </w:r>
      <w:r>
        <w:t>added</w:t>
      </w:r>
      <w:r w:rsidRPr="004641E8">
        <w:t>.</w:t>
      </w:r>
      <w:r>
        <w:t xml:space="preserve"> </w:t>
      </w:r>
      <w:r w:rsidRPr="004641E8">
        <w:t>Following a 9h incubation</w:t>
      </w:r>
      <w:r>
        <w:t>,</w:t>
      </w:r>
      <w:r w:rsidRPr="004641E8">
        <w:t xml:space="preserve"> 2mM Thymidine was again added to the culture medium and the cells incubated for a further 16h. Cells were then washed and </w:t>
      </w:r>
      <w:r>
        <w:t xml:space="preserve">fresh </w:t>
      </w:r>
      <w:r w:rsidRPr="004641E8">
        <w:t>media</w:t>
      </w:r>
      <w:r>
        <w:t xml:space="preserve"> added</w:t>
      </w:r>
      <w:r w:rsidRPr="004641E8">
        <w:t xml:space="preserve">. </w:t>
      </w:r>
      <w:r>
        <w:t>Following release from</w:t>
      </w:r>
      <w:r w:rsidRPr="004641E8">
        <w:t xml:space="preserve"> Thymidine </w:t>
      </w:r>
      <w:r>
        <w:t>block,</w:t>
      </w:r>
      <w:r w:rsidRPr="004641E8">
        <w:t xml:space="preserve"> the G1/S</w:t>
      </w:r>
      <w:r>
        <w:t>-</w:t>
      </w:r>
      <w:r w:rsidRPr="004641E8">
        <w:t>synchron</w:t>
      </w:r>
      <w:r>
        <w:t xml:space="preserve">ized </w:t>
      </w:r>
      <w:r w:rsidRPr="005873C1">
        <w:t>cells were either imaged or incubated (at 37°C, 5% CO</w:t>
      </w:r>
      <w:r w:rsidRPr="005873C1">
        <w:rPr>
          <w:vertAlign w:val="subscript"/>
        </w:rPr>
        <w:t>2</w:t>
      </w:r>
      <w:r w:rsidRPr="005873C1">
        <w:t>) for the indicated duration prior to cell lysis or fixation.</w:t>
      </w:r>
    </w:p>
    <w:p w:rsidR="00D14635" w:rsidRPr="005873C1" w:rsidRDefault="00D14635" w:rsidP="007F3747">
      <w:pPr>
        <w:autoSpaceDE w:val="0"/>
        <w:autoSpaceDN w:val="0"/>
        <w:adjustRightInd w:val="0"/>
        <w:spacing w:line="480" w:lineRule="auto"/>
        <w:jc w:val="both"/>
      </w:pPr>
    </w:p>
    <w:p w:rsidR="00697B98" w:rsidRDefault="00697B98" w:rsidP="007F3747">
      <w:pPr>
        <w:spacing w:line="480" w:lineRule="auto"/>
        <w:jc w:val="both"/>
      </w:pPr>
      <w:r w:rsidRPr="004641E8">
        <w:rPr>
          <w:b/>
          <w:bCs/>
        </w:rPr>
        <w:lastRenderedPageBreak/>
        <w:t xml:space="preserve">Treatment of cells with TNFα: </w:t>
      </w:r>
      <w:r w:rsidRPr="002A0186">
        <w:rPr>
          <w:bCs/>
        </w:rPr>
        <w:t xml:space="preserve">For confocal fluorescence microscopy, the cells were treated </w:t>
      </w:r>
      <w:r w:rsidRPr="00F80589">
        <w:rPr>
          <w:bCs/>
          <w:i/>
        </w:rPr>
        <w:t>in-situ</w:t>
      </w:r>
      <w:r w:rsidRPr="002A0186">
        <w:rPr>
          <w:bCs/>
        </w:rPr>
        <w:t xml:space="preserve"> between imaging </w:t>
      </w:r>
      <w:r>
        <w:rPr>
          <w:bCs/>
        </w:rPr>
        <w:t>acquisi</w:t>
      </w:r>
      <w:r w:rsidRPr="002A0186">
        <w:rPr>
          <w:bCs/>
        </w:rPr>
        <w:t>tions after an indicated pre-treatment</w:t>
      </w:r>
      <w:r>
        <w:rPr>
          <w:bCs/>
        </w:rPr>
        <w:t xml:space="preserve"> </w:t>
      </w:r>
      <w:r w:rsidRPr="002A0186">
        <w:rPr>
          <w:bCs/>
        </w:rPr>
        <w:t xml:space="preserve">incubation period (usually 24h post-transfection). For western blotting and </w:t>
      </w:r>
      <w:r>
        <w:rPr>
          <w:bCs/>
        </w:rPr>
        <w:t>q</w:t>
      </w:r>
      <w:r w:rsidRPr="002A0186">
        <w:rPr>
          <w:bCs/>
        </w:rPr>
        <w:t>-PCR experiments</w:t>
      </w:r>
      <w:r w:rsidR="00F80589">
        <w:rPr>
          <w:bCs/>
        </w:rPr>
        <w:t>,</w:t>
      </w:r>
      <w:r w:rsidRPr="002A0186">
        <w:rPr>
          <w:bCs/>
        </w:rPr>
        <w:t xml:space="preserve"> the cells were treated</w:t>
      </w:r>
      <w:r w:rsidRPr="004641E8">
        <w:rPr>
          <w:bCs/>
        </w:rPr>
        <w:t xml:space="preserve"> with TNFα 24h post-plating. </w:t>
      </w:r>
      <w:r w:rsidRPr="004641E8">
        <w:t>The cells were imaged either immediately after treatment</w:t>
      </w:r>
      <w:r w:rsidR="00F80589">
        <w:t>,</w:t>
      </w:r>
      <w:r w:rsidRPr="004641E8">
        <w:t xml:space="preserve"> or incubated (at 37°C, 5% CO</w:t>
      </w:r>
      <w:r w:rsidRPr="004641E8">
        <w:rPr>
          <w:vertAlign w:val="subscript"/>
        </w:rPr>
        <w:t>2</w:t>
      </w:r>
      <w:r w:rsidRPr="004641E8">
        <w:t>) for the indicated duration prior to cell lysis or fixation.</w:t>
      </w:r>
    </w:p>
    <w:p w:rsidR="00675F52" w:rsidRPr="004641E8" w:rsidRDefault="00675F52" w:rsidP="007F3747">
      <w:pPr>
        <w:spacing w:line="480" w:lineRule="auto"/>
        <w:jc w:val="both"/>
      </w:pPr>
    </w:p>
    <w:p w:rsidR="00697B98" w:rsidRPr="00587DC6" w:rsidRDefault="00697B98" w:rsidP="00C83B61">
      <w:pPr>
        <w:autoSpaceDE w:val="0"/>
        <w:autoSpaceDN w:val="0"/>
        <w:adjustRightInd w:val="0"/>
        <w:spacing w:line="480" w:lineRule="auto"/>
        <w:jc w:val="both"/>
      </w:pPr>
      <w:r w:rsidRPr="004641E8">
        <w:rPr>
          <w:b/>
        </w:rPr>
        <w:t xml:space="preserve">Fluorescence microscopy: </w:t>
      </w:r>
      <w:r w:rsidRPr="004641E8">
        <w:t>Confocal microscopy was carried out as described</w:t>
      </w:r>
      <w:r>
        <w:t xml:space="preserve"> </w:t>
      </w:r>
      <w:r w:rsidR="004A4EF6" w:rsidRPr="004641E8">
        <w:fldChar w:fldCharType="begin">
          <w:fldData xml:space="preserve">PEVuZE5vdGU+PENpdGU+PEF1dGhvcj5OZWxzb248L0F1dGhvcj48WWVhcj4yMDA0PC9ZZWFyPjxS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</w:fldData>
        </w:fldChar>
      </w:r>
      <w:r w:rsidR="00D00004">
        <w:instrText xml:space="preserve"> ADDIN EN.CITE </w:instrText>
      </w:r>
      <w:r w:rsidR="004A4EF6">
        <w:fldChar w:fldCharType="begin">
          <w:fldData xml:space="preserve">PEVuZE5vdGU+PENpdGU+PEF1dGhvcj5OZWxzb248L0F1dGhvcj48WWVhcj4yMDA0PC9ZZWFyPjxS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</w:fldData>
        </w:fldChar>
      </w:r>
      <w:r w:rsidR="00D00004">
        <w:instrText xml:space="preserve"> ADDIN EN.CITE.DATA </w:instrText>
      </w:r>
      <w:r w:rsidR="004A4EF6">
        <w:fldChar w:fldCharType="end"/>
      </w:r>
      <w:r w:rsidR="004A4EF6" w:rsidRPr="004641E8">
        <w:fldChar w:fldCharType="separate"/>
      </w:r>
      <w:r w:rsidR="00D00004">
        <w:rPr>
          <w:noProof/>
        </w:rPr>
        <w:t>(</w:t>
      </w:r>
      <w:hyperlink w:anchor="_ENREF_40" w:tooltip="Nelson, 2004 #66" w:history="1">
        <w:r w:rsidR="00E92F01">
          <w:rPr>
            <w:noProof/>
          </w:rPr>
          <w:t>Nelson, Ihekwaba et al. 2004</w:t>
        </w:r>
      </w:hyperlink>
      <w:r w:rsidR="00D00004">
        <w:rPr>
          <w:noProof/>
        </w:rPr>
        <w:t>)</w:t>
      </w:r>
      <w:r w:rsidR="004A4EF6" w:rsidRPr="004641E8">
        <w:fldChar w:fldCharType="end"/>
      </w:r>
      <w:r w:rsidRPr="004641E8">
        <w:t xml:space="preserve"> using either </w:t>
      </w:r>
      <w:r>
        <w:t>20x Fluar 0.8 NA or 63</w:t>
      </w:r>
      <w:r w:rsidRPr="004641E8">
        <w:t>x</w:t>
      </w:r>
      <w:r>
        <w:t xml:space="preserve"> Planapochromat 1.4 NA</w:t>
      </w:r>
      <w:r w:rsidRPr="004641E8">
        <w:t xml:space="preserve"> objectives. CellTracker</w:t>
      </w:r>
      <w:r w:rsidR="00273559">
        <w:t xml:space="preserve"> </w:t>
      </w:r>
      <w:r w:rsidR="004A4EF6" w:rsidRPr="004641E8">
        <w:fldChar w:fldCharType="begin">
          <w:fldData xml:space="preserve">PEVuZE5vdGU+PENpdGU+PEF1dGhvcj5TaGVuPC9BdXRob3I+PFllYXI+MjAwNjwvWWVhcj48UmVj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</w:fldData>
        </w:fldChar>
      </w:r>
      <w:r w:rsidR="00D00004">
        <w:instrText xml:space="preserve"> ADDIN EN.CITE </w:instrText>
      </w:r>
      <w:r w:rsidR="004A4EF6">
        <w:fldChar w:fldCharType="begin">
          <w:fldData xml:space="preserve">PEVuZE5vdGU+PENpdGU+PEF1dGhvcj5TaGVuPC9BdXRob3I+PFllYXI+MjAwNjwvWWVhcj48UmVj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</w:fldData>
        </w:fldChar>
      </w:r>
      <w:r w:rsidR="00D00004">
        <w:instrText xml:space="preserve"> ADDIN EN.CITE.DATA </w:instrText>
      </w:r>
      <w:r w:rsidR="004A4EF6">
        <w:fldChar w:fldCharType="end"/>
      </w:r>
      <w:r w:rsidR="004A4EF6" w:rsidRPr="004641E8">
        <w:fldChar w:fldCharType="separate"/>
      </w:r>
      <w:r w:rsidR="00D00004">
        <w:rPr>
          <w:noProof/>
        </w:rPr>
        <w:t>(</w:t>
      </w:r>
      <w:hyperlink w:anchor="_ENREF_55" w:tooltip="Shen, 2006 #266" w:history="1">
        <w:r w:rsidR="00E92F01">
          <w:rPr>
            <w:noProof/>
          </w:rPr>
          <w:t>Shen, Nelson et al. 2006</w:t>
        </w:r>
      </w:hyperlink>
      <w:r w:rsidR="00D00004">
        <w:rPr>
          <w:noProof/>
        </w:rPr>
        <w:t xml:space="preserve">, </w:t>
      </w:r>
      <w:hyperlink w:anchor="_ENREF_16" w:tooltip="Du, 2010 #587" w:history="1">
        <w:r w:rsidR="00E92F01">
          <w:rPr>
            <w:noProof/>
          </w:rPr>
          <w:t>Du, Marcello et al. 2010</w:t>
        </w:r>
      </w:hyperlink>
      <w:r w:rsidR="00D00004">
        <w:rPr>
          <w:noProof/>
        </w:rPr>
        <w:t>)</w:t>
      </w:r>
      <w:r w:rsidR="004A4EF6" w:rsidRPr="004641E8">
        <w:fldChar w:fldCharType="end"/>
      </w:r>
      <w:r>
        <w:t xml:space="preserve"> </w:t>
      </w:r>
      <w:r w:rsidRPr="004641E8">
        <w:t>was used for data extraction. For RelA fusion proteins, mean fluorescence intensities were calculated for</w:t>
      </w:r>
      <w:r w:rsidR="00F80589">
        <w:t xml:space="preserve"> each time point for both nucleus</w:t>
      </w:r>
      <w:r w:rsidRPr="004641E8">
        <w:t xml:space="preserve"> and cytoplasm then nuclear:cytoplasmic (N:C) fluorescence intensity ratios were determined.</w:t>
      </w:r>
      <w:r>
        <w:t xml:space="preserve"> For time lapse microscopy, a modified version of the Autofocus macro (an improved version of the Autotimeseries macro </w:t>
      </w:r>
      <w:r w:rsidR="004A4EF6">
        <w:fldChar w:fldCharType="begin"/>
      </w:r>
      <w:r w:rsidR="00D00004">
        <w:instrText xml:space="preserve"> ADDIN EN.CITE &lt;EndNote&gt;&lt;Cite&gt;&lt;Author&gt;Rabut&lt;/Author&gt;&lt;Year&gt;2004&lt;/Year&gt;&lt;RecNum&gt;356&lt;/RecNum&gt;&lt;DisplayText&gt;(Rabut and Ellenberg 2004)&lt;/DisplayText&gt;&lt;record&gt;&lt;rec-number&gt;356&lt;/rec-number&gt;&lt;foreign-keys&gt;&lt;key app="EN" db-id="ppd2txtvb99derezrxjx0r93sts5zepx90sx" timestamp="0"&gt;356&lt;/key&gt;&lt;/foreign-keys&gt;&lt;ref-type name="Journal Article"&gt;17&lt;/ref-type&gt;&lt;contributors&gt;&lt;authors&gt;&lt;author&gt;Rabut, G.&lt;/author&gt;&lt;author&gt;Ellenberg, J.&lt;/author&gt;&lt;/authors&gt;&lt;/contributors&gt;&lt;auth-address&gt;Gene Expression and Cell Biology/Biophysics Programmes, European Molecular Biology Laboratory, Meyerhofstrasse 1, D-69117 Heidelberg, Germany.&lt;/auth-address&gt;&lt;titles&gt;&lt;title&gt;Automatic real-time three-dimensional cell tracking by fluorescence microscopy&lt;/title&gt;&lt;secondary-title&gt;J Microsc&lt;/secondary-title&gt;&lt;/titles&gt;&lt;pages&gt;131-7&lt;/pages&gt;&lt;volume&gt;216&lt;/volume&gt;&lt;number&gt;Pt 2&lt;/number&gt;&lt;keywords&gt;&lt;keyword&gt;Algorithms&lt;/keyword&gt;&lt;keyword&gt;Animals&lt;/keyword&gt;&lt;keyword&gt;Cell Line&lt;/keyword&gt;&lt;keyword&gt;*Cell Movement&lt;/keyword&gt;&lt;keyword&gt;Imaging, Three-Dimensional/*methods&lt;/keyword&gt;&lt;keyword&gt;Kidney/cytology&lt;/keyword&gt;&lt;keyword&gt;Microscopy, Confocal/methods&lt;/keyword&gt;&lt;keyword&gt;Microscopy, Fluorescence/*methods&lt;/keyword&gt;&lt;keyword&gt;Rats&lt;/keyword&gt;&lt;keyword&gt;Software&lt;/keyword&gt;&lt;/keywords&gt;&lt;dates&gt;&lt;year&gt;2004&lt;/year&gt;&lt;pub-dates&gt;&lt;date&gt;Nov&lt;/date&gt;&lt;/pub-dates&gt;&lt;/dates&gt;&lt;accession-num&gt;15516224&lt;/accession-num&gt;&lt;urls&gt;&lt;related-urls&gt;&lt;url&gt;http://www.ncbi.nlm.nih.gov/entrez/query.fcgi?cmd=Retrieve&amp;amp;db=PubMed&amp;amp;dopt=Citation&amp;amp;list_uids=15516224 &lt;/url&gt;&lt;/related-urls&gt;&lt;/urls&gt;&lt;/record&gt;&lt;/Cite&gt;&lt;/EndNote&gt;</w:instrText>
      </w:r>
      <w:r w:rsidR="004A4EF6">
        <w:fldChar w:fldCharType="separate"/>
      </w:r>
      <w:r w:rsidR="00D00004">
        <w:rPr>
          <w:noProof/>
        </w:rPr>
        <w:t>(</w:t>
      </w:r>
      <w:hyperlink w:anchor="_ENREF_48" w:tooltip="Rabut, 2004 #356" w:history="1">
        <w:r w:rsidR="00E92F01">
          <w:rPr>
            <w:noProof/>
          </w:rPr>
          <w:t>Rabut and Ellenberg 2004</w:t>
        </w:r>
      </w:hyperlink>
      <w:r w:rsidR="00D00004">
        <w:rPr>
          <w:noProof/>
        </w:rPr>
        <w:t>)</w:t>
      </w:r>
      <w:r w:rsidR="004A4EF6">
        <w:fldChar w:fldCharType="end"/>
      </w:r>
      <w:r>
        <w:t>) was used.</w:t>
      </w:r>
    </w:p>
    <w:p w:rsidR="006E7C18" w:rsidRDefault="006E7C18" w:rsidP="00C83B61">
      <w:pPr>
        <w:autoSpaceDE w:val="0"/>
        <w:autoSpaceDN w:val="0"/>
        <w:adjustRightInd w:val="0"/>
        <w:spacing w:line="480" w:lineRule="auto"/>
        <w:jc w:val="both"/>
      </w:pPr>
    </w:p>
    <w:p w:rsidR="00C83B61" w:rsidRPr="001B7414" w:rsidRDefault="00C83B61" w:rsidP="001B7414">
      <w:pPr>
        <w:spacing w:line="480" w:lineRule="auto"/>
        <w:jc w:val="both"/>
        <w:rPr>
          <w:b/>
        </w:rPr>
      </w:pPr>
      <w:r>
        <w:rPr>
          <w:b/>
        </w:rPr>
        <w:t>Analysis of cell cycle progression</w:t>
      </w:r>
      <w:r w:rsidR="006E7C18">
        <w:rPr>
          <w:b/>
        </w:rPr>
        <w:t xml:space="preserve">: </w:t>
      </w:r>
      <w:r w:rsidR="006E7C18">
        <w:t xml:space="preserve">The cell cycle duration and G1/S timing of SK-N-AS and HeLa cells was analysed using live-cell imaging of successive </w:t>
      </w:r>
      <w:r w:rsidR="003A374C">
        <w:t xml:space="preserve">cell </w:t>
      </w:r>
      <w:r w:rsidR="006E7C18">
        <w:t>divisions</w:t>
      </w:r>
      <w:r w:rsidR="00CF0C69">
        <w:t xml:space="preserve"> to determine typical cell cycle duration. In addition, the</w:t>
      </w:r>
      <w:r w:rsidR="003A374C">
        <w:t xml:space="preserve"> </w:t>
      </w:r>
      <w:r w:rsidR="006E7C18">
        <w:t>cell</w:t>
      </w:r>
      <w:r w:rsidR="003A374C">
        <w:t xml:space="preserve"> cycle dynamics </w:t>
      </w:r>
      <w:r w:rsidR="00CF0C69">
        <w:t>were quantified</w:t>
      </w:r>
      <w:r w:rsidR="006E7C18">
        <w:t xml:space="preserve"> expressing Fluorescence Ubiquitin-based Cell Cycle Indicators (</w:t>
      </w:r>
      <w:r w:rsidR="006E7C18" w:rsidRPr="005C54F1">
        <w:t>FUCCI</w:t>
      </w:r>
      <w:r w:rsidR="006E7C18">
        <w:t>,</w:t>
      </w:r>
      <w:r w:rsidR="004A4EF6" w:rsidRPr="005C54F1">
        <w:fldChar w:fldCharType="begin">
          <w:fldData xml:space="preserve">PEVuZE5vdGU+PENpdGU+PEF1dGhvcj5TYWthdWUtU2F3YW5vPC9BdXRob3I+PFllYXI+MjAwODwv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</w:fldData>
        </w:fldChar>
      </w:r>
      <w:r w:rsidR="006E7DAB">
        <w:instrText xml:space="preserve"> ADDIN EN.CITE </w:instrText>
      </w:r>
      <w:r w:rsidR="004A4EF6">
        <w:fldChar w:fldCharType="begin">
          <w:fldData xml:space="preserve">PEVuZE5vdGU+PENpdGU+PEF1dGhvcj5TYWthdWUtU2F3YW5vPC9BdXRob3I+PFllYXI+MjAwODwv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</w:fldData>
        </w:fldChar>
      </w:r>
      <w:r w:rsidR="006E7DAB">
        <w:instrText xml:space="preserve"> ADDIN EN.CITE.DATA </w:instrText>
      </w:r>
      <w:r w:rsidR="004A4EF6">
        <w:fldChar w:fldCharType="end"/>
      </w:r>
      <w:r w:rsidR="004A4EF6" w:rsidRPr="005C54F1">
        <w:fldChar w:fldCharType="separate"/>
      </w:r>
      <w:r w:rsidR="006E7DAB">
        <w:rPr>
          <w:noProof/>
        </w:rPr>
        <w:t>(</w:t>
      </w:r>
      <w:hyperlink w:anchor="_ENREF_50" w:tooltip="Sakaue-Sawano, 2008 #177" w:history="1">
        <w:r w:rsidR="00E92F01">
          <w:rPr>
            <w:noProof/>
          </w:rPr>
          <w:t>Sakaue-Sawano, Kurokawa et al. 2008</w:t>
        </w:r>
      </w:hyperlink>
      <w:r w:rsidR="006E7DAB">
        <w:rPr>
          <w:noProof/>
        </w:rPr>
        <w:t>)</w:t>
      </w:r>
      <w:r w:rsidR="004A4EF6" w:rsidRPr="005C54F1">
        <w:fldChar w:fldCharType="end"/>
      </w:r>
      <w:r w:rsidR="006E7C18">
        <w:t xml:space="preserve">) </w:t>
      </w:r>
      <w:r w:rsidR="006E7C18" w:rsidRPr="005C54F1">
        <w:t>(</w:t>
      </w:r>
      <w:r w:rsidR="006E7C18">
        <w:t>Figure 2 – Figure supplement 1</w:t>
      </w:r>
      <w:r w:rsidR="006E7C18" w:rsidRPr="005C54F1">
        <w:t xml:space="preserve">). </w:t>
      </w:r>
      <w:r w:rsidR="00CF0C69">
        <w:t>The crossing point in fluorescent levels from Fucci markers of APC and SCF E3 ubiqutin ligase was used as an indication of G1/S transition in the cells (Figure 2 Figure supplement 1B).</w:t>
      </w:r>
      <w:r w:rsidR="000E7A63">
        <w:t xml:space="preserve"> </w:t>
      </w:r>
      <w:r w:rsidR="005C3AE0">
        <w:t xml:space="preserve"> </w:t>
      </w:r>
      <w:r w:rsidR="000F38BA">
        <w:t xml:space="preserve">Mitosis to mitosis timings were </w:t>
      </w:r>
      <w:r w:rsidR="008A695D">
        <w:t>determined</w:t>
      </w:r>
      <w:r w:rsidR="000F38BA">
        <w:t xml:space="preserve"> in </w:t>
      </w:r>
      <w:r w:rsidR="008A695D">
        <w:t>non-transfected cells</w:t>
      </w:r>
      <w:r w:rsidR="000F38BA">
        <w:t xml:space="preserve">, as well as </w:t>
      </w:r>
      <w:r w:rsidR="003A374C">
        <w:t xml:space="preserve">in </w:t>
      </w:r>
      <w:r w:rsidR="000F38BA">
        <w:t>cells transfected with</w:t>
      </w:r>
      <w:r w:rsidR="006E7C18">
        <w:t xml:space="preserve"> </w:t>
      </w:r>
      <w:r w:rsidR="000F38BA">
        <w:t xml:space="preserve">RelA-dsRedXP and the </w:t>
      </w:r>
      <w:r w:rsidR="008A695D">
        <w:t xml:space="preserve">dual BAC </w:t>
      </w:r>
      <w:r w:rsidR="008A695D">
        <w:lastRenderedPageBreak/>
        <w:t>cell line (</w:t>
      </w:r>
      <w:r w:rsidR="00136A5B">
        <w:t xml:space="preserve">Appendix </w:t>
      </w:r>
      <w:r w:rsidR="00DA09DD">
        <w:t xml:space="preserve">Figure </w:t>
      </w:r>
      <w:r w:rsidR="003A374C">
        <w:t>4</w:t>
      </w:r>
      <w:r w:rsidR="008A695D">
        <w:t>).</w:t>
      </w:r>
      <w:r w:rsidR="00CF0C69">
        <w:t xml:space="preserve"> </w:t>
      </w:r>
      <w:r w:rsidR="000E7A63">
        <w:t xml:space="preserve">For the dual BAC cell line that expressed RelA-dsRedxp and E2F-1-Venus it was only possible to use the </w:t>
      </w:r>
      <w:r w:rsidR="005C3AE0">
        <w:t>single SCF</w:t>
      </w:r>
      <w:r w:rsidR="000E7A63">
        <w:t xml:space="preserve"> Fucci G1 vector (due to fluorescent protein spectral overlap). </w:t>
      </w:r>
      <w:r w:rsidR="00CF0C69">
        <w:t xml:space="preserve">As a control it was </w:t>
      </w:r>
      <w:r w:rsidR="000E7A63">
        <w:t>also shown t</w:t>
      </w:r>
      <w:r w:rsidR="00CF0C69">
        <w:t xml:space="preserve">hat overexpression of RelA had no significant effect on cell cycle duration in HeLa cells (Appendix Figure 5). </w:t>
      </w:r>
      <w:r w:rsidR="000E7A63">
        <w:t xml:space="preserve"> </w:t>
      </w:r>
    </w:p>
    <w:p w:rsidR="00697B98" w:rsidRPr="004641E8" w:rsidRDefault="00697B98" w:rsidP="007F3747">
      <w:pPr>
        <w:autoSpaceDE w:val="0"/>
        <w:autoSpaceDN w:val="0"/>
        <w:adjustRightInd w:val="0"/>
        <w:spacing w:line="480" w:lineRule="auto"/>
        <w:jc w:val="both"/>
        <w:rPr>
          <w:b/>
        </w:rPr>
      </w:pPr>
    </w:p>
    <w:p w:rsidR="00697B98" w:rsidRPr="00587DC6" w:rsidRDefault="00697B98" w:rsidP="007F3747">
      <w:pPr>
        <w:autoSpaceDE w:val="0"/>
        <w:autoSpaceDN w:val="0"/>
        <w:adjustRightInd w:val="0"/>
        <w:spacing w:line="480" w:lineRule="auto"/>
        <w:jc w:val="both"/>
        <w:rPr>
          <w:b/>
        </w:rPr>
      </w:pPr>
      <w:r w:rsidRPr="004641E8">
        <w:rPr>
          <w:b/>
        </w:rPr>
        <w:t>Virtual synchroni</w:t>
      </w:r>
      <w:r w:rsidR="00695931">
        <w:rPr>
          <w:b/>
        </w:rPr>
        <w:t>z</w:t>
      </w:r>
      <w:r w:rsidRPr="004641E8">
        <w:rPr>
          <w:b/>
        </w:rPr>
        <w:t xml:space="preserve">ation: </w:t>
      </w:r>
      <w:r>
        <w:t>C</w:t>
      </w:r>
      <w:r w:rsidRPr="004641E8">
        <w:t xml:space="preserve">ells were imaged for ~30h prior to TNFα treatment in order to </w:t>
      </w:r>
      <w:r>
        <w:t xml:space="preserve">capture each cell passing through </w:t>
      </w:r>
      <w:r w:rsidR="008A695D">
        <w:t>m</w:t>
      </w:r>
      <w:r>
        <w:t>itosis. The</w:t>
      </w:r>
      <w:r w:rsidRPr="004641E8">
        <w:t xml:space="preserve"> timing of TNFα</w:t>
      </w:r>
      <w:r>
        <w:t xml:space="preserve"> treatment </w:t>
      </w:r>
      <w:r w:rsidRPr="004641E8">
        <w:t xml:space="preserve">relative to </w:t>
      </w:r>
      <w:r w:rsidR="008A695D">
        <w:t>m</w:t>
      </w:r>
      <w:r>
        <w:t>itosis</w:t>
      </w:r>
      <w:r w:rsidRPr="004641E8">
        <w:t xml:space="preserve"> for each cell</w:t>
      </w:r>
      <w:r>
        <w:t xml:space="preserve"> was then calculated.</w:t>
      </w:r>
      <w:r w:rsidRPr="004641E8">
        <w:t xml:space="preserve"> Events following TNFα treatment (</w:t>
      </w:r>
      <w:r w:rsidR="000E7A63">
        <w:t>i.e.</w:t>
      </w:r>
      <w:r w:rsidRPr="004641E8">
        <w:t xml:space="preserve"> the dynamics of </w:t>
      </w:r>
      <w:r w:rsidR="001B2A56">
        <w:rPr>
          <w:bCs/>
          <w:color w:val="000000"/>
        </w:rPr>
        <w:t>RelA-DsRedxp</w:t>
      </w:r>
      <w:r w:rsidRPr="004641E8">
        <w:rPr>
          <w:lang w:val="en-US"/>
        </w:rPr>
        <w:t xml:space="preserve"> </w:t>
      </w:r>
      <w:r w:rsidR="000E7A63">
        <w:rPr>
          <w:lang w:val="en-US"/>
        </w:rPr>
        <w:t xml:space="preserve">translocation, </w:t>
      </w:r>
      <w:r w:rsidRPr="004641E8">
        <w:rPr>
          <w:lang w:val="en-US"/>
        </w:rPr>
        <w:t xml:space="preserve">or cell cycle duration) could then be correlated to </w:t>
      </w:r>
      <w:r w:rsidR="000E7A63">
        <w:rPr>
          <w:lang w:val="en-US"/>
        </w:rPr>
        <w:t>inferred</w:t>
      </w:r>
      <w:r w:rsidR="000E7A63" w:rsidRPr="004641E8">
        <w:rPr>
          <w:lang w:val="en-US"/>
        </w:rPr>
        <w:t xml:space="preserve"> </w:t>
      </w:r>
      <w:r w:rsidRPr="004641E8">
        <w:rPr>
          <w:lang w:val="en-US"/>
        </w:rPr>
        <w:t>cell cycle phase at</w:t>
      </w:r>
      <w:r>
        <w:rPr>
          <w:lang w:val="en-US"/>
        </w:rPr>
        <w:t xml:space="preserve"> the point</w:t>
      </w:r>
      <w:r w:rsidRPr="004641E8">
        <w:rPr>
          <w:lang w:val="en-US"/>
        </w:rPr>
        <w:t xml:space="preserve"> of treatment.</w:t>
      </w:r>
      <w:r w:rsidR="009F7059">
        <w:rPr>
          <w:lang w:val="en-US"/>
        </w:rPr>
        <w:t xml:space="preserve"> </w:t>
      </w:r>
      <w:r w:rsidR="00E35EF8">
        <w:rPr>
          <w:lang w:val="en-US"/>
        </w:rPr>
        <w:t>Du</w:t>
      </w:r>
      <w:r w:rsidR="00150D82">
        <w:rPr>
          <w:lang w:val="en-US"/>
        </w:rPr>
        <w:t>a</w:t>
      </w:r>
      <w:r w:rsidR="00E35EF8">
        <w:rPr>
          <w:lang w:val="en-US"/>
        </w:rPr>
        <w:t xml:space="preserve">l BAC cell lines were imaged for an entire cell cycle. </w:t>
      </w:r>
      <w:r w:rsidR="009F7059">
        <w:rPr>
          <w:lang w:val="en-US"/>
        </w:rPr>
        <w:t xml:space="preserve">Cells were aligned based upon </w:t>
      </w:r>
      <w:r w:rsidR="008207F2">
        <w:rPr>
          <w:lang w:val="en-US"/>
        </w:rPr>
        <w:t>normalised</w:t>
      </w:r>
      <w:r w:rsidR="009F7059">
        <w:rPr>
          <w:lang w:val="en-US"/>
        </w:rPr>
        <w:t xml:space="preserve"> peak amplitude of E2F-1-Venus</w:t>
      </w:r>
      <w:r w:rsidR="00E35EF8">
        <w:rPr>
          <w:lang w:val="en-US"/>
        </w:rPr>
        <w:t xml:space="preserve">, and </w:t>
      </w:r>
      <w:r w:rsidR="005C3AE0">
        <w:rPr>
          <w:lang w:val="en-US"/>
        </w:rPr>
        <w:t>v</w:t>
      </w:r>
      <w:r w:rsidR="000E7A63">
        <w:rPr>
          <w:lang w:val="en-US"/>
        </w:rPr>
        <w:t>irtually synchronised</w:t>
      </w:r>
      <w:r w:rsidR="00E35EF8">
        <w:rPr>
          <w:lang w:val="en-US"/>
        </w:rPr>
        <w:t xml:space="preserve"> based upon </w:t>
      </w:r>
      <w:r w:rsidR="000E7A63">
        <w:rPr>
          <w:lang w:val="en-US"/>
        </w:rPr>
        <w:t xml:space="preserve">alignment of </w:t>
      </w:r>
      <w:r w:rsidR="00E35EF8">
        <w:rPr>
          <w:lang w:val="en-US"/>
        </w:rPr>
        <w:t xml:space="preserve">peak E2F-1 expression and </w:t>
      </w:r>
      <w:r w:rsidR="000E7A63">
        <w:rPr>
          <w:lang w:val="en-US"/>
        </w:rPr>
        <w:t xml:space="preserve">the relative timing of </w:t>
      </w:r>
      <w:r w:rsidR="00E35EF8">
        <w:rPr>
          <w:lang w:val="en-US"/>
        </w:rPr>
        <w:t xml:space="preserve">TNFα stimulation. Cell cycle boundaries were </w:t>
      </w:r>
      <w:r w:rsidR="000E7A63">
        <w:rPr>
          <w:lang w:val="en-US"/>
        </w:rPr>
        <w:t>inferred</w:t>
      </w:r>
      <w:r w:rsidR="00E35EF8">
        <w:rPr>
          <w:lang w:val="en-US"/>
        </w:rPr>
        <w:t xml:space="preserve"> through characterization of cell cycle progression through </w:t>
      </w:r>
      <w:r w:rsidR="00DA09DD">
        <w:rPr>
          <w:lang w:val="en-US"/>
        </w:rPr>
        <w:t xml:space="preserve">transfection of </w:t>
      </w:r>
      <w:r w:rsidR="00E35EF8">
        <w:rPr>
          <w:lang w:val="en-US"/>
        </w:rPr>
        <w:t xml:space="preserve">FUCCI </w:t>
      </w:r>
      <w:r w:rsidR="00DA09DD">
        <w:rPr>
          <w:lang w:val="en-US"/>
        </w:rPr>
        <w:t xml:space="preserve">G1 phase marker construct </w:t>
      </w:r>
      <w:r w:rsidR="00DA09DD">
        <w:t xml:space="preserve">(Appendix Figure </w:t>
      </w:r>
      <w:r w:rsidR="000E7A63">
        <w:t>4</w:t>
      </w:r>
      <w:r w:rsidR="00DA09DD">
        <w:t>)</w:t>
      </w:r>
      <w:r w:rsidR="00E35EF8">
        <w:rPr>
          <w:lang w:val="en-US"/>
        </w:rPr>
        <w:t xml:space="preserve">.  </w:t>
      </w:r>
    </w:p>
    <w:p w:rsidR="00004C21" w:rsidRPr="004641E8" w:rsidRDefault="00004C21" w:rsidP="007F3747">
      <w:pPr>
        <w:autoSpaceDE w:val="0"/>
        <w:autoSpaceDN w:val="0"/>
        <w:adjustRightInd w:val="0"/>
        <w:spacing w:line="480" w:lineRule="auto"/>
        <w:jc w:val="both"/>
        <w:rPr>
          <w:lang w:val="en-US"/>
        </w:rPr>
      </w:pPr>
    </w:p>
    <w:p w:rsidR="00004C21" w:rsidRPr="00D3425B" w:rsidRDefault="00004C21" w:rsidP="007F3747">
      <w:pPr>
        <w:spacing w:line="480" w:lineRule="auto"/>
        <w:jc w:val="both"/>
      </w:pPr>
      <w:r w:rsidRPr="00004C21">
        <w:rPr>
          <w:b/>
        </w:rPr>
        <w:t>Flow Cytometric DNA Analysis:</w:t>
      </w:r>
      <w:r w:rsidRPr="00004C21">
        <w:t xml:space="preserve"> HeLa cells were cultured in 100mm dishes.</w:t>
      </w:r>
      <w:r w:rsidRPr="00D3425B">
        <w:t xml:space="preserve"> Following trypsinization, and resuspension in 1ml of medium the cells were stained by addition of 250μl of 50 μg/ml propidium iodide, 0.15% TritonX-100, and 150 μg/ml RNase A before analysis in an Altra flow cytometer (Beckman Coulter).</w:t>
      </w:r>
    </w:p>
    <w:p w:rsidR="00697B98" w:rsidRPr="004641E8" w:rsidRDefault="00697B98" w:rsidP="007F3747">
      <w:pPr>
        <w:autoSpaceDE w:val="0"/>
        <w:autoSpaceDN w:val="0"/>
        <w:adjustRightInd w:val="0"/>
        <w:spacing w:line="480" w:lineRule="auto"/>
        <w:jc w:val="both"/>
        <w:rPr>
          <w:b/>
        </w:rPr>
      </w:pPr>
    </w:p>
    <w:p w:rsidR="00697B98" w:rsidRPr="004641E8" w:rsidRDefault="00697B98" w:rsidP="007F3747">
      <w:pPr>
        <w:pStyle w:val="JamesThesis"/>
        <w:spacing w:line="480" w:lineRule="auto"/>
        <w:rPr>
          <w:rFonts w:ascii="Times New Roman" w:hAnsi="Times New Roman" w:cs="Times New Roman"/>
        </w:rPr>
      </w:pPr>
      <w:r>
        <w:rPr>
          <w:rFonts w:ascii="Times New Roman" w:hAnsi="Times New Roman" w:cs="Times New Roman"/>
          <w:b/>
        </w:rPr>
        <w:t>Förster resonance energy t</w:t>
      </w:r>
      <w:r w:rsidRPr="004641E8">
        <w:rPr>
          <w:rFonts w:ascii="Times New Roman" w:hAnsi="Times New Roman" w:cs="Times New Roman"/>
          <w:b/>
        </w:rPr>
        <w:t>ransfer (FRET) Microscopy:</w:t>
      </w:r>
      <w:r w:rsidRPr="004641E8">
        <w:rPr>
          <w:rFonts w:ascii="Times New Roman" w:hAnsi="Times New Roman" w:cs="Times New Roman"/>
        </w:rPr>
        <w:t xml:space="preserve"> FRET was carried out using a Zeiss LSM510 with “META” spectral detector mounted on a</w:t>
      </w:r>
      <w:r>
        <w:rPr>
          <w:rFonts w:ascii="Times New Roman" w:hAnsi="Times New Roman" w:cs="Times New Roman"/>
        </w:rPr>
        <w:t xml:space="preserve">n </w:t>
      </w:r>
      <w:r w:rsidRPr="004641E8">
        <w:rPr>
          <w:rFonts w:ascii="Times New Roman" w:hAnsi="Times New Roman" w:cs="Times New Roman"/>
        </w:rPr>
        <w:t xml:space="preserve">Axiovert 100S microscope with a 63x </w:t>
      </w:r>
      <w:r>
        <w:rPr>
          <w:rFonts w:ascii="Times New Roman" w:hAnsi="Times New Roman" w:cs="Times New Roman"/>
        </w:rPr>
        <w:t>Plana</w:t>
      </w:r>
      <w:r w:rsidRPr="004641E8">
        <w:rPr>
          <w:rFonts w:ascii="Times New Roman" w:hAnsi="Times New Roman" w:cs="Times New Roman"/>
        </w:rPr>
        <w:t xml:space="preserve">pochromat, 1.4 NA oil-immersion objective (Zeiss). </w:t>
      </w:r>
      <w:r w:rsidRPr="004641E8">
        <w:rPr>
          <w:rFonts w:ascii="Times New Roman" w:hAnsi="Times New Roman" w:cs="Times New Roman"/>
        </w:rPr>
        <w:lastRenderedPageBreak/>
        <w:t xml:space="preserve">ECFP and EYFP </w:t>
      </w:r>
      <w:r w:rsidR="004A4EF6" w:rsidRPr="004641E8">
        <w:rPr>
          <w:rFonts w:ascii="Times New Roman" w:hAnsi="Times New Roman" w:cs="Times New Roman"/>
        </w:rPr>
        <w:fldChar w:fldCharType="begin"/>
      </w:r>
      <w:r w:rsidR="00D00004">
        <w:rPr>
          <w:rFonts w:ascii="Times New Roman" w:hAnsi="Times New Roman" w:cs="Times New Roman"/>
        </w:rPr>
        <w:instrText xml:space="preserve"> ADDIN EN.CITE &lt;EndNote&gt;&lt;Cite&gt;&lt;Author&gt;Karpova&lt;/Author&gt;&lt;Year&gt;2003&lt;/Year&gt;&lt;RecNum&gt;161&lt;/RecNum&gt;&lt;DisplayText&gt;(Karpova, Baumann et al. 2003)&lt;/DisplayText&gt;&lt;record&gt;&lt;rec-number&gt;161&lt;/rec-number&gt;&lt;foreign-keys&gt;&lt;key app="EN" db-id="ppd2txtvb99derezrxjx0r93sts5zepx90sx" timestamp="0"&gt;161&lt;/key&gt;&lt;/foreign-keys&gt;&lt;ref-type name="Journal Article"&gt;17&lt;/ref-type&gt;&lt;contributors&gt;&lt;authors&gt;&lt;author&gt;Karpova, T. S.&lt;/author&gt;&lt;author&gt;Baumann, C. T.&lt;/author&gt;&lt;author&gt;He, L.&lt;/author&gt;&lt;author&gt;Wu, X.&lt;/author&gt;&lt;author&gt;Grammer, A.&lt;/author&gt;&lt;author&gt;Lipsky, P.&lt;/author&gt;&lt;author&gt;Hager, G. L.&lt;/author&gt;&lt;author&gt;McNally, J. G.&lt;/author&gt;&lt;/authors&gt;&lt;/contributors&gt;&lt;auth-address&gt;CCR Core Fluorescence Imaging Facility, Laboratory of Receptor Biology and Gene Expression, NCI, National Institutes of Health, Bethesda, MD 20892, USA.&lt;/auth-address&gt;&lt;titles&gt;&lt;title&gt;Fluorescence resonance energy transfer from cyan to yellow fluorescent protein detected by acceptor photobleaching using confocal microscopy and a single laser&lt;/title&gt;&lt;secondary-title&gt;J Microsc&lt;/secondary-title&gt;&lt;/titles&gt;&lt;pages&gt;56-70&lt;/pages&gt;&lt;volume&gt;209&lt;/volume&gt;&lt;number&gt;Pt 1&lt;/number&gt;&lt;keywords&gt;&lt;keyword&gt;Bacterial Proteins/*chemistry&lt;/keyword&gt;&lt;keyword&gt;*Energy Transfer&lt;/keyword&gt;&lt;keyword&gt;Fluorescence&lt;/keyword&gt;&lt;keyword&gt;Hela Cells&lt;/keyword&gt;&lt;keyword&gt;Humans&lt;/keyword&gt;&lt;keyword&gt;Luminescent Proteins/*chemistry/genetics&lt;/keyword&gt;&lt;keyword&gt;Microscopy, Confocal&lt;/keyword&gt;&lt;keyword&gt;Microscopy, Fluorescence/methods&lt;/keyword&gt;&lt;keyword&gt;*Photobleaching&lt;/keyword&gt;&lt;keyword&gt;Transfection&lt;/keyword&gt;&lt;/keywords&gt;&lt;dates&gt;&lt;year&gt;2003&lt;/year&gt;&lt;pub-dates&gt;&lt;date&gt;Jan&lt;/date&gt;&lt;/pub-dates&gt;&lt;/dates&gt;&lt;accession-num&gt;12535185&lt;/accession-num&gt;&lt;urls&gt;&lt;related-urls&gt;&lt;url&gt;http://www.ncbi.nlm.nih.gov/entrez/query.fcgi?cmd=Retrieve&amp;amp;db=PubMed&amp;amp;dopt=Citation&amp;amp;list_uids=12535185 &lt;/url&gt;&lt;/related-urls&gt;&lt;/urls&gt;&lt;/record&gt;&lt;/Cite&gt;&lt;/EndNote&gt;</w:instrText>
      </w:r>
      <w:r w:rsidR="004A4EF6" w:rsidRPr="004641E8">
        <w:rPr>
          <w:rFonts w:ascii="Times New Roman" w:hAnsi="Times New Roman" w:cs="Times New Roman"/>
        </w:rPr>
        <w:fldChar w:fldCharType="separate"/>
      </w:r>
      <w:r w:rsidR="00D00004">
        <w:rPr>
          <w:rFonts w:ascii="Times New Roman" w:hAnsi="Times New Roman" w:cs="Times New Roman"/>
          <w:noProof/>
        </w:rPr>
        <w:t>(</w:t>
      </w:r>
      <w:hyperlink w:anchor="_ENREF_27" w:tooltip="Karpova, 2003 #161" w:history="1">
        <w:r w:rsidR="00E92F01">
          <w:rPr>
            <w:rFonts w:ascii="Times New Roman" w:hAnsi="Times New Roman" w:cs="Times New Roman"/>
            <w:noProof/>
          </w:rPr>
          <w:t>Karpova, Baumann et al. 2003</w:t>
        </w:r>
      </w:hyperlink>
      <w:r w:rsidR="00D00004">
        <w:rPr>
          <w:rFonts w:ascii="Times New Roman" w:hAnsi="Times New Roman" w:cs="Times New Roman"/>
          <w:noProof/>
        </w:rPr>
        <w:t>)</w:t>
      </w:r>
      <w:r w:rsidR="004A4EF6" w:rsidRPr="004641E8">
        <w:rPr>
          <w:rFonts w:ascii="Times New Roman" w:hAnsi="Times New Roman" w:cs="Times New Roman"/>
        </w:rPr>
        <w:fldChar w:fldCharType="end"/>
      </w:r>
      <w:r w:rsidR="00273559">
        <w:rPr>
          <w:rFonts w:ascii="Times New Roman" w:hAnsi="Times New Roman" w:cs="Times New Roman"/>
        </w:rPr>
        <w:t xml:space="preserve"> </w:t>
      </w:r>
      <w:r w:rsidRPr="004641E8">
        <w:rPr>
          <w:rFonts w:ascii="Times New Roman" w:hAnsi="Times New Roman" w:cs="Times New Roman"/>
        </w:rPr>
        <w:t>were excited with 458nm laser light, emitted fluorescence was collected in 8 images each separated by 10nm between 467nm and 638nm in lambda scanning mode. Separation of ECFP and EYFP fluorescence</w:t>
      </w:r>
      <w:r>
        <w:rPr>
          <w:rFonts w:ascii="Times New Roman" w:hAnsi="Times New Roman" w:cs="Times New Roman"/>
        </w:rPr>
        <w:t xml:space="preserve"> spectra</w:t>
      </w:r>
      <w:r w:rsidRPr="004641E8">
        <w:rPr>
          <w:rFonts w:ascii="Times New Roman" w:hAnsi="Times New Roman" w:cs="Times New Roman"/>
        </w:rPr>
        <w:t xml:space="preserve"> was carried out using the linear unmixing algorithms of the Zeiss LSM510 software (Zeiss)</w:t>
      </w:r>
      <w:r w:rsidR="00F80589">
        <w:rPr>
          <w:rFonts w:ascii="Times New Roman" w:hAnsi="Times New Roman" w:cs="Times New Roman"/>
        </w:rPr>
        <w:t>,</w:t>
      </w:r>
      <w:r w:rsidRPr="004641E8">
        <w:rPr>
          <w:rFonts w:ascii="Times New Roman" w:hAnsi="Times New Roman" w:cs="Times New Roman"/>
        </w:rPr>
        <w:t xml:space="preserve"> using reference spectra taken from cells expressing the ECFP or EYFP fusion proteins alone o</w:t>
      </w:r>
      <w:r>
        <w:rPr>
          <w:rFonts w:ascii="Times New Roman" w:hAnsi="Times New Roman" w:cs="Times New Roman"/>
        </w:rPr>
        <w:t xml:space="preserve">r </w:t>
      </w:r>
      <w:r w:rsidR="00F80589">
        <w:rPr>
          <w:rFonts w:ascii="Times New Roman" w:hAnsi="Times New Roman" w:cs="Times New Roman"/>
        </w:rPr>
        <w:t>untransfected cells</w:t>
      </w:r>
      <w:r w:rsidRPr="004641E8">
        <w:rPr>
          <w:rFonts w:ascii="Times New Roman" w:hAnsi="Times New Roman" w:cs="Times New Roman"/>
        </w:rPr>
        <w:t>. The fluorescence spectrum was separated into ECFP, EYFP and background signals. FRET was assayed by acceptor (EYFP) photo-bleaching. Bleaching was accomplished using 50 iterations of 514nm laser light with no attenuation from the ac</w:t>
      </w:r>
      <w:r w:rsidR="00273559">
        <w:rPr>
          <w:rFonts w:ascii="Times New Roman" w:hAnsi="Times New Roman" w:cs="Times New Roman"/>
        </w:rPr>
        <w:t>o</w:t>
      </w:r>
      <w:r w:rsidRPr="004641E8">
        <w:rPr>
          <w:rFonts w:ascii="Times New Roman" w:hAnsi="Times New Roman" w:cs="Times New Roman"/>
        </w:rPr>
        <w:t xml:space="preserve">usto-optical tuneable filter (AOTF). </w:t>
      </w:r>
      <w:r w:rsidR="00D1504C">
        <w:rPr>
          <w:rFonts w:ascii="Times New Roman" w:hAnsi="Times New Roman" w:cs="Times New Roman"/>
        </w:rPr>
        <w:t xml:space="preserve">(For FRET controls see Appendix Section </w:t>
      </w:r>
      <w:r w:rsidR="00C67C9A">
        <w:rPr>
          <w:rFonts w:ascii="Times New Roman" w:hAnsi="Times New Roman" w:cs="Times New Roman"/>
        </w:rPr>
        <w:t>E</w:t>
      </w:r>
      <w:r w:rsidR="00D1504C">
        <w:rPr>
          <w:rFonts w:ascii="Times New Roman" w:hAnsi="Times New Roman" w:cs="Times New Roman"/>
        </w:rPr>
        <w:t>.)</w:t>
      </w:r>
    </w:p>
    <w:p w:rsidR="00697B98" w:rsidRDefault="00697B98" w:rsidP="007F3747">
      <w:pPr>
        <w:autoSpaceDE w:val="0"/>
        <w:autoSpaceDN w:val="0"/>
        <w:adjustRightInd w:val="0"/>
        <w:spacing w:line="480" w:lineRule="auto"/>
        <w:jc w:val="both"/>
        <w:rPr>
          <w:b/>
        </w:rPr>
      </w:pPr>
    </w:p>
    <w:p w:rsidR="00697B98" w:rsidRDefault="00AA5A34" w:rsidP="00F80589">
      <w:pPr>
        <w:pStyle w:val="JamesThesis"/>
        <w:spacing w:line="480" w:lineRule="auto"/>
        <w:rPr>
          <w:rFonts w:ascii="Times New Roman" w:hAnsi="Times New Roman" w:cs="Times New Roman"/>
        </w:rPr>
      </w:pPr>
      <w:r>
        <w:rPr>
          <w:rFonts w:ascii="Times New Roman" w:hAnsi="Times New Roman" w:cs="Times New Roman"/>
          <w:b/>
        </w:rPr>
        <w:t>Fluorescence Correlation Spectroscopy (FCS) and Fluorescence Cross- Correlation Spectroscopy (FCCS):</w:t>
      </w:r>
      <w:r>
        <w:rPr>
          <w:rFonts w:ascii="Times New Roman" w:hAnsi="Times New Roman" w:cs="Times New Roman"/>
        </w:rPr>
        <w:t xml:space="preserve"> FCS and FCCS was carried using either a Zeiss LSM780 or Zeiss 710 with Confocor 3 mounted on an AxioObserver Z1 microscope with a 63x C-apochromat, 1.2 NA water-immersion objective. Zen 2010B software was used for data collection and analysis. EGFP fluorescence was excited with 488nm laser light and emission collected between 500 and 530nm. </w:t>
      </w:r>
      <w:r w:rsidR="00695931">
        <w:rPr>
          <w:rFonts w:ascii="Times New Roman" w:hAnsi="Times New Roman" w:cs="Times New Roman"/>
        </w:rPr>
        <w:t>D</w:t>
      </w:r>
      <w:r>
        <w:rPr>
          <w:rFonts w:ascii="Times New Roman" w:hAnsi="Times New Roman" w:cs="Times New Roman"/>
        </w:rPr>
        <w:t xml:space="preserve">sRed-express was excited with 561nm laser light and emission collected between 580 and 630 nm. The protocols as outlined in Kim </w:t>
      </w:r>
      <w:r>
        <w:rPr>
          <w:rFonts w:ascii="Times New Roman" w:hAnsi="Times New Roman" w:cs="Times New Roman"/>
          <w:i/>
        </w:rPr>
        <w:t>et al</w:t>
      </w:r>
      <w:r>
        <w:rPr>
          <w:rFonts w:ascii="Times New Roman" w:hAnsi="Times New Roman" w:cs="Times New Roman"/>
        </w:rPr>
        <w:t xml:space="preserve">. </w:t>
      </w:r>
      <w:r w:rsidR="004A4EF6">
        <w:rPr>
          <w:rFonts w:ascii="Times New Roman" w:hAnsi="Times New Roman" w:cs="Times New Roman"/>
        </w:rPr>
        <w:fldChar w:fldCharType="begin"/>
      </w:r>
      <w:r w:rsidR="00D00004">
        <w:rPr>
          <w:rFonts w:ascii="Times New Roman" w:hAnsi="Times New Roman" w:cs="Times New Roman"/>
        </w:rPr>
        <w:instrText xml:space="preserve"> ADDIN EN.CITE &lt;EndNote&gt;&lt;Cite&gt;&lt;Author&gt;Kim&lt;/Author&gt;&lt;Year&gt;2007&lt;/Year&gt;&lt;RecNum&gt;570&lt;/RecNum&gt;&lt;DisplayText&gt;(Kim, Heinze et al. 2007)&lt;/DisplayText&gt;&lt;record&gt;&lt;rec-number&gt;570&lt;/rec-number&gt;&lt;foreign-keys&gt;&lt;key app="EN" db-id="ppd2txtvb99derezrxjx0r93sts5zepx90sx" timestamp="1332239421"&gt;570&lt;/key&gt;&lt;/foreign-keys&gt;&lt;ref-type name="Journal Article"&gt;17&lt;/ref-type&gt;&lt;contributors&gt;&lt;authors&gt;&lt;author&gt;Kim, S. A.&lt;/author&gt;&lt;author&gt;Heinze, K. G.&lt;/author&gt;&lt;author&gt;Schwille, P.&lt;/author&gt;&lt;/authors&gt;&lt;/contributors&gt;&lt;auth-address&gt;Institute of Biophysics, Dresden University of Technology, Tatzberg 47-51, D-01307 Dresden, Germany.&lt;/auth-address&gt;&lt;titles&gt;&lt;title&gt;Fluorescence correlation spectroscopy in living cells&lt;/title&gt;&lt;secondary-title&gt;Nat Methods&lt;/secondary-title&gt;&lt;/titles&gt;&lt;periodical&gt;&lt;full-title&gt;Nat Methods&lt;/full-title&gt;&lt;/periodical&gt;&lt;pages&gt;963-73&lt;/pages&gt;&lt;volume&gt;4&lt;/volume&gt;&lt;number&gt;11&lt;/number&gt;&lt;edition&gt;2007/11/01&lt;/edition&gt;&lt;keywords&gt;&lt;keyword&gt;Animals&lt;/keyword&gt;&lt;keyword&gt;Biological Transport&lt;/keyword&gt;&lt;keyword&gt;Cytophotometry/instrumentation/*methods&lt;/keyword&gt;&lt;keyword&gt;Eukaryotic Cells/*metabolism&lt;/keyword&gt;&lt;keyword&gt;Fluorescent Dyes/chemistry&lt;/keyword&gt;&lt;keyword&gt;Humans&lt;/keyword&gt;&lt;keyword&gt;Kinetics&lt;/keyword&gt;&lt;keyword&gt;Models, Biological&lt;/keyword&gt;&lt;keyword&gt;Proteins/chemistry/metabolism&lt;/keyword&gt;&lt;keyword&gt;Spectrometry, Fluorescence/instrumentation/methods&lt;/keyword&gt;&lt;keyword&gt;Staining and Labeling&lt;/keyword&gt;&lt;/keywords&gt;&lt;dates&gt;&lt;year&gt;2007&lt;/year&gt;&lt;pub-dates&gt;&lt;date&gt;Nov&lt;/date&gt;&lt;/pub-dates&gt;&lt;/dates&gt;&lt;isbn&gt;1548-7091 (Print)&amp;#xD;1548-7091 (Linking)&lt;/isbn&gt;&lt;accession-num&gt;17971781&lt;/accession-num&gt;&lt;urls&gt;&lt;related-urls&gt;&lt;url&gt;http://www.ncbi.nlm.nih.gov/pubmed/17971781&lt;/url&gt;&lt;/related-urls&gt;&lt;/urls&gt;&lt;electronic-resource-num&gt;nmeth1104 [pii]&amp;#xD;10.1038/nmeth1104&lt;/electronic-resource-num&gt;&lt;language&gt;eng&lt;/language&gt;&lt;/record&gt;&lt;/Cite&gt;&lt;/EndNote&gt;</w:instrText>
      </w:r>
      <w:r w:rsidR="004A4EF6">
        <w:rPr>
          <w:rFonts w:ascii="Times New Roman" w:hAnsi="Times New Roman" w:cs="Times New Roman"/>
        </w:rPr>
        <w:fldChar w:fldCharType="separate"/>
      </w:r>
      <w:r w:rsidR="00D00004">
        <w:rPr>
          <w:rFonts w:ascii="Times New Roman" w:hAnsi="Times New Roman" w:cs="Times New Roman"/>
          <w:noProof/>
        </w:rPr>
        <w:t>(</w:t>
      </w:r>
      <w:hyperlink w:anchor="_ENREF_29" w:tooltip="Kim, 2007 #570" w:history="1">
        <w:r w:rsidR="00E92F01">
          <w:rPr>
            <w:rFonts w:ascii="Times New Roman" w:hAnsi="Times New Roman" w:cs="Times New Roman"/>
            <w:noProof/>
          </w:rPr>
          <w:t>Kim, Heinze et al. 2007</w:t>
        </w:r>
      </w:hyperlink>
      <w:r w:rsidR="00D00004">
        <w:rPr>
          <w:rFonts w:ascii="Times New Roman" w:hAnsi="Times New Roman" w:cs="Times New Roman"/>
          <w:noProof/>
        </w:rPr>
        <w:t>)</w:t>
      </w:r>
      <w:r w:rsidR="004A4EF6">
        <w:rPr>
          <w:rFonts w:ascii="Times New Roman" w:hAnsi="Times New Roman" w:cs="Times New Roman"/>
        </w:rPr>
        <w:fldChar w:fldCharType="end"/>
      </w:r>
      <w:r>
        <w:rPr>
          <w:rFonts w:ascii="Times New Roman" w:hAnsi="Times New Roman" w:cs="Times New Roman"/>
        </w:rPr>
        <w:t xml:space="preserve"> were followed, with 10 x 10s runs used for each measurement. FCS </w:t>
      </w:r>
      <w:r w:rsidR="00F80589">
        <w:rPr>
          <w:rFonts w:ascii="Times New Roman" w:hAnsi="Times New Roman" w:cs="Times New Roman"/>
        </w:rPr>
        <w:t>was used to quantify the total number of fluorescent molecules per cell</w:t>
      </w:r>
      <w:r>
        <w:rPr>
          <w:rFonts w:ascii="Times New Roman" w:hAnsi="Times New Roman" w:cs="Times New Roman"/>
        </w:rPr>
        <w:t xml:space="preserve"> as previously described </w:t>
      </w:r>
      <w:r w:rsidR="004A4EF6">
        <w:rPr>
          <w:rFonts w:ascii="Times New Roman" w:hAnsi="Times New Roman" w:cs="Times New Roman"/>
        </w:rPr>
        <w:fldChar w:fldCharType="begin"/>
      </w:r>
      <w:r w:rsidR="00D00004">
        <w:rPr>
          <w:rFonts w:ascii="Times New Roman" w:hAnsi="Times New Roman" w:cs="Times New Roman"/>
        </w:rPr>
        <w:instrText xml:space="preserve"> ADDIN EN.CITE &lt;EndNote&gt;&lt;Cite&gt;&lt;Author&gt;Bagnall&lt;/Author&gt;&lt;Year&gt;2015&lt;/Year&gt;&lt;RecNum&gt;595&lt;/RecNum&gt;&lt;DisplayText&gt;(Bagnall, Boddington et al. 2015)&lt;/DisplayText&gt;&lt;record&gt;&lt;rec-number&gt;595&lt;/rec-number&gt;&lt;foreign-keys&gt;&lt;key app="EN" db-id="ppd2txtvb99derezrxjx0r93sts5zepx90sx" timestamp="1434565531"&gt;595&lt;/key&gt;&lt;/foreign-keys&gt;&lt;ref-type name="Journal Article"&gt;17&lt;/ref-type&gt;&lt;contributors&gt;&lt;authors&gt;&lt;author&gt;Bagnall, J.&lt;/author&gt;&lt;author&gt;Boddington, C.&lt;/author&gt;&lt;author&gt;Boyd, J.&lt;/author&gt;&lt;author&gt;Brignall, R.&lt;/author&gt;&lt;author&gt;Rowe, W.&lt;/author&gt;&lt;author&gt;Jones, N. A.&lt;/author&gt;&lt;author&gt;Schmidt, L.&lt;/author&gt;&lt;author&gt;Spiller, D. G.&lt;/author&gt;&lt;author&gt;White, M. R. H.&lt;/author&gt;&lt;author&gt;Paszek, P.&lt;/author&gt;&lt;/authors&gt;&lt;/contributors&gt;&lt;titles&gt;&lt;title&gt;Quantitative dynamic imaging of immune cell signalling using lentiviral gene transfer&lt;/title&gt;&lt;secondary-title&gt;Integrative Biology&lt;/secondary-title&gt;&lt;/titles&gt;&lt;periodical&gt;&lt;full-title&gt;Integrative Biology&lt;/full-title&gt;&lt;/periodical&gt;&lt;pages&gt;713-725&lt;/pages&gt;&lt;volume&gt;7&lt;/volume&gt;&lt;number&gt;6&lt;/number&gt;&lt;dates&gt;&lt;year&gt;2015&lt;/year&gt;&lt;/dates&gt;&lt;publisher&gt;The Royal Society of Chemistry&lt;/publisher&gt;&lt;isbn&gt;1757-9694&lt;/isbn&gt;&lt;work-type&gt;10.1039/C5IB00067J&lt;/work-type&gt;&lt;urls&gt;&lt;related-urls&gt;&lt;url&gt;http://dx.doi.org/10.1039/C5IB00067J&lt;/url&gt;&lt;/related-urls&gt;&lt;/urls&gt;&lt;electronic-resource-num&gt;10.1039/C5IB00067J&lt;/electronic-resource-num&gt;&lt;/record&gt;&lt;/Cite&gt;&lt;/EndNote&gt;</w:instrText>
      </w:r>
      <w:r w:rsidR="004A4EF6">
        <w:rPr>
          <w:rFonts w:ascii="Times New Roman" w:hAnsi="Times New Roman" w:cs="Times New Roman"/>
        </w:rPr>
        <w:fldChar w:fldCharType="separate"/>
      </w:r>
      <w:r w:rsidR="00D00004">
        <w:rPr>
          <w:rFonts w:ascii="Times New Roman" w:hAnsi="Times New Roman" w:cs="Times New Roman"/>
          <w:noProof/>
        </w:rPr>
        <w:t>(</w:t>
      </w:r>
      <w:hyperlink w:anchor="_ENREF_6" w:tooltip="Bagnall, 2015 #595" w:history="1">
        <w:r w:rsidR="00E92F01">
          <w:rPr>
            <w:rFonts w:ascii="Times New Roman" w:hAnsi="Times New Roman" w:cs="Times New Roman"/>
            <w:noProof/>
          </w:rPr>
          <w:t>Bagnall, Boddington et al. 2015</w:t>
        </w:r>
      </w:hyperlink>
      <w:r w:rsidR="00D00004">
        <w:rPr>
          <w:rFonts w:ascii="Times New Roman" w:hAnsi="Times New Roman" w:cs="Times New Roman"/>
          <w:noProof/>
        </w:rPr>
        <w:t>)</w:t>
      </w:r>
      <w:r w:rsidR="004A4EF6">
        <w:rPr>
          <w:rFonts w:ascii="Times New Roman" w:hAnsi="Times New Roman" w:cs="Times New Roman"/>
        </w:rPr>
        <w:fldChar w:fldCharType="end"/>
      </w:r>
      <w:r w:rsidR="00695931">
        <w:rPr>
          <w:rFonts w:ascii="Times New Roman" w:hAnsi="Times New Roman" w:cs="Times New Roman"/>
        </w:rPr>
        <w:t xml:space="preserve">. </w:t>
      </w:r>
      <w:r>
        <w:rPr>
          <w:rFonts w:ascii="Times New Roman" w:hAnsi="Times New Roman" w:cs="Times New Roman"/>
          <w:lang w:val="en-US"/>
        </w:rPr>
        <w:t>The confocal volume had previously been estimated at 0.59 ± 11fL (mean±SD) using Rhodamine 6G of known diffusion</w:t>
      </w:r>
      <w:r w:rsidR="00A56313">
        <w:rPr>
          <w:rFonts w:ascii="Times New Roman" w:hAnsi="Times New Roman" w:cs="Times New Roman"/>
          <w:lang w:val="en-US"/>
        </w:rPr>
        <w:t xml:space="preserve"> rate</w:t>
      </w:r>
      <w:r>
        <w:rPr>
          <w:rFonts w:ascii="Times New Roman" w:hAnsi="Times New Roman" w:cs="Times New Roman"/>
          <w:lang w:val="en-US"/>
        </w:rPr>
        <w:t xml:space="preserve">, and </w:t>
      </w:r>
      <w:r>
        <w:rPr>
          <w:rFonts w:ascii="Times New Roman" w:hAnsi="Times New Roman" w:cs="Times New Roman"/>
        </w:rPr>
        <w:t xml:space="preserve">WT HeLa cells in suspension were </w:t>
      </w:r>
      <w:r w:rsidR="00A56313">
        <w:rPr>
          <w:rFonts w:ascii="Times New Roman" w:hAnsi="Times New Roman" w:cs="Times New Roman"/>
        </w:rPr>
        <w:t>imaged by confocal microscopy to give</w:t>
      </w:r>
      <w:r>
        <w:rPr>
          <w:rFonts w:ascii="Times New Roman" w:hAnsi="Times New Roman" w:cs="Times New Roman"/>
        </w:rPr>
        <w:t xml:space="preserve"> volume estimates of 1420 ± 490fL and 6110 ± </w:t>
      </w:r>
      <w:r>
        <w:rPr>
          <w:rFonts w:ascii="Times New Roman" w:hAnsi="Times New Roman" w:cs="Times New Roman"/>
        </w:rPr>
        <w:lastRenderedPageBreak/>
        <w:t>3580fL for nucleus and cytoplasm respectively.</w:t>
      </w:r>
      <w:r w:rsidR="00D1504C">
        <w:rPr>
          <w:rFonts w:ascii="Times New Roman" w:hAnsi="Times New Roman" w:cs="Times New Roman"/>
        </w:rPr>
        <w:t xml:space="preserve"> (For FCCS controls see Appendix Section </w:t>
      </w:r>
      <w:r w:rsidR="00C67C9A">
        <w:rPr>
          <w:rFonts w:ascii="Times New Roman" w:hAnsi="Times New Roman" w:cs="Times New Roman"/>
        </w:rPr>
        <w:t>E</w:t>
      </w:r>
      <w:r w:rsidR="00D1504C">
        <w:rPr>
          <w:rFonts w:ascii="Times New Roman" w:hAnsi="Times New Roman" w:cs="Times New Roman"/>
        </w:rPr>
        <w:t>.)</w:t>
      </w:r>
    </w:p>
    <w:p w:rsidR="00F80589" w:rsidRPr="00F80589" w:rsidRDefault="00F80589" w:rsidP="00F80589">
      <w:pPr>
        <w:pStyle w:val="JamesThesis"/>
        <w:spacing w:line="480" w:lineRule="auto"/>
        <w:rPr>
          <w:rFonts w:ascii="Times New Roman" w:hAnsi="Times New Roman" w:cs="Times New Roman"/>
        </w:rPr>
      </w:pPr>
    </w:p>
    <w:p w:rsidR="00697B98" w:rsidRPr="00591B93" w:rsidRDefault="00697B98" w:rsidP="007F3747">
      <w:pPr>
        <w:pStyle w:val="Default"/>
        <w:spacing w:line="480" w:lineRule="auto"/>
        <w:jc w:val="both"/>
        <w:rPr>
          <w:rFonts w:ascii="Times New Roman" w:hAnsi="Times New Roman"/>
          <w:color w:val="auto"/>
        </w:rPr>
      </w:pPr>
      <w:r>
        <w:rPr>
          <w:b/>
        </w:rPr>
        <w:t>Co-immunoprecipitatio</w:t>
      </w:r>
      <w:r w:rsidRPr="000770DD">
        <w:rPr>
          <w:b/>
        </w:rPr>
        <w:t>n:</w:t>
      </w:r>
      <w:r>
        <w:rPr>
          <w:b/>
        </w:rPr>
        <w:t xml:space="preserve"> </w:t>
      </w:r>
      <w:r w:rsidRPr="000770DD">
        <w:t>HeLa cells synchron</w:t>
      </w:r>
      <w:r>
        <w:t>ize</w:t>
      </w:r>
      <w:r w:rsidRPr="000770DD">
        <w:t>d at G1/S or S-phase were washed with room temperature PBS and lysed with modified RIPA buffer (50mMTris-HCl pH 7.4, 150mMNaCl, 1mM EDTA, 1% NP-40) including a 1:100 dilution of Protease Inhibitor cocktail (Sigma, UK), PMSF and p</w:t>
      </w:r>
      <w:r>
        <w:t>hosphatase inhibitor (Phos Stop, Roche)</w:t>
      </w:r>
      <w:r w:rsidRPr="000770DD">
        <w:t xml:space="preserve">. </w:t>
      </w:r>
      <w:r w:rsidRPr="00591B93">
        <w:rPr>
          <w:rFonts w:ascii="Times New Roman" w:hAnsi="Times New Roman"/>
          <w:color w:val="auto"/>
        </w:rPr>
        <w:t>Immunoprecipi</w:t>
      </w:r>
      <w:r>
        <w:rPr>
          <w:rFonts w:ascii="Times New Roman" w:hAnsi="Times New Roman"/>
          <w:color w:val="auto"/>
        </w:rPr>
        <w:t>t</w:t>
      </w:r>
      <w:r w:rsidRPr="00591B93">
        <w:rPr>
          <w:rFonts w:ascii="Times New Roman" w:hAnsi="Times New Roman"/>
          <w:color w:val="auto"/>
        </w:rPr>
        <w:t>ation was carried out using Immunoprecipitation kit-</w:t>
      </w:r>
      <w:r w:rsidRPr="00591B93">
        <w:rPr>
          <w:rFonts w:ascii="Times New Roman" w:hAnsi="Times New Roman"/>
          <w:bCs/>
          <w:color w:val="auto"/>
          <w:szCs w:val="25"/>
        </w:rPr>
        <w:t>Dynabeads® Protein G (Invitrogen</w:t>
      </w:r>
      <w:r w:rsidRPr="00E9552C">
        <w:rPr>
          <w:rFonts w:ascii="Times New Roman" w:hAnsi="Times New Roman"/>
          <w:bCs/>
          <w:color w:val="auto"/>
          <w:szCs w:val="25"/>
        </w:rPr>
        <w:t>).</w:t>
      </w:r>
      <w:r>
        <w:rPr>
          <w:rFonts w:ascii="Times New Roman" w:hAnsi="Times New Roman"/>
          <w:b/>
          <w:bCs/>
          <w:color w:val="auto"/>
          <w:szCs w:val="25"/>
        </w:rPr>
        <w:t xml:space="preserve"> </w:t>
      </w:r>
      <w:r>
        <w:rPr>
          <w:rFonts w:ascii="Times New Roman" w:hAnsi="Times New Roman"/>
          <w:color w:val="auto"/>
        </w:rPr>
        <w:t>T</w:t>
      </w:r>
      <w:r w:rsidRPr="00591B93">
        <w:rPr>
          <w:rFonts w:ascii="Times New Roman" w:hAnsi="Times New Roman"/>
          <w:color w:val="auto"/>
        </w:rPr>
        <w:t xml:space="preserve">he samples </w:t>
      </w:r>
      <w:r>
        <w:rPr>
          <w:rFonts w:ascii="Times New Roman" w:hAnsi="Times New Roman"/>
          <w:color w:val="auto"/>
        </w:rPr>
        <w:t xml:space="preserve">were </w:t>
      </w:r>
      <w:r w:rsidRPr="00591B93">
        <w:rPr>
          <w:rFonts w:ascii="Times New Roman" w:hAnsi="Times New Roman"/>
          <w:color w:val="auto"/>
        </w:rPr>
        <w:t>analyzed by western blotting using anti-E2F</w:t>
      </w:r>
      <w:r w:rsidR="00A56313">
        <w:rPr>
          <w:rFonts w:ascii="Times New Roman" w:hAnsi="Times New Roman"/>
          <w:color w:val="auto"/>
        </w:rPr>
        <w:t>-</w:t>
      </w:r>
      <w:r w:rsidRPr="00591B93">
        <w:rPr>
          <w:rFonts w:ascii="Times New Roman" w:hAnsi="Times New Roman"/>
          <w:color w:val="auto"/>
        </w:rPr>
        <w:t>1</w:t>
      </w:r>
      <w:r>
        <w:rPr>
          <w:rFonts w:ascii="Times New Roman" w:hAnsi="Times New Roman"/>
          <w:color w:val="auto"/>
        </w:rPr>
        <w:t>(Cell Signa</w:t>
      </w:r>
      <w:r w:rsidRPr="00591B93">
        <w:rPr>
          <w:rFonts w:ascii="Times New Roman" w:hAnsi="Times New Roman"/>
          <w:color w:val="auto"/>
        </w:rPr>
        <w:t>ling</w:t>
      </w:r>
      <w:r>
        <w:rPr>
          <w:rFonts w:ascii="Times New Roman" w:hAnsi="Times New Roman"/>
          <w:color w:val="auto"/>
        </w:rPr>
        <w:t>, #</w:t>
      </w:r>
      <w:r w:rsidRPr="00591B93">
        <w:rPr>
          <w:rFonts w:ascii="Times New Roman" w:hAnsi="Times New Roman"/>
          <w:color w:val="auto"/>
        </w:rPr>
        <w:t>3742) or anti E2F-4 (</w:t>
      </w:r>
      <w:r>
        <w:rPr>
          <w:rFonts w:ascii="Times New Roman" w:hAnsi="Times New Roman"/>
          <w:color w:val="auto"/>
        </w:rPr>
        <w:t xml:space="preserve">Santa Cruz, </w:t>
      </w:r>
      <w:r w:rsidRPr="00591B93">
        <w:rPr>
          <w:rFonts w:ascii="Times New Roman" w:hAnsi="Times New Roman"/>
          <w:color w:val="auto"/>
        </w:rPr>
        <w:t>C-20 sc-866)</w:t>
      </w:r>
      <w:r>
        <w:rPr>
          <w:rFonts w:ascii="Times New Roman" w:hAnsi="Times New Roman"/>
          <w:color w:val="auto"/>
        </w:rPr>
        <w:t xml:space="preserve"> antibodies</w:t>
      </w:r>
      <w:r w:rsidRPr="00591B93">
        <w:rPr>
          <w:rFonts w:ascii="Times New Roman" w:hAnsi="Times New Roman"/>
          <w:color w:val="auto"/>
        </w:rPr>
        <w:t>.</w:t>
      </w:r>
    </w:p>
    <w:p w:rsidR="00510718" w:rsidRPr="004641E8" w:rsidRDefault="00510718" w:rsidP="007F3747">
      <w:pPr>
        <w:autoSpaceDE w:val="0"/>
        <w:autoSpaceDN w:val="0"/>
        <w:adjustRightInd w:val="0"/>
        <w:spacing w:line="480" w:lineRule="auto"/>
        <w:jc w:val="both"/>
        <w:rPr>
          <w:b/>
        </w:rPr>
      </w:pPr>
    </w:p>
    <w:p w:rsidR="00697B98" w:rsidRDefault="00697B98" w:rsidP="007F3747">
      <w:pPr>
        <w:spacing w:line="480" w:lineRule="auto"/>
        <w:jc w:val="both"/>
      </w:pPr>
      <w:r>
        <w:rPr>
          <w:b/>
        </w:rPr>
        <w:t>q</w:t>
      </w:r>
      <w:r w:rsidRPr="004641E8">
        <w:rPr>
          <w:b/>
        </w:rPr>
        <w:t>-PCR</w:t>
      </w:r>
      <w:r w:rsidRPr="004641E8">
        <w:t>: The RNeasy Mini Kit (</w:t>
      </w:r>
      <w:r>
        <w:t>Invitrogen</w:t>
      </w:r>
      <w:r w:rsidRPr="004641E8">
        <w:t xml:space="preserve">, </w:t>
      </w:r>
      <w:r>
        <w:t>UK</w:t>
      </w:r>
      <w:r w:rsidRPr="004641E8">
        <w:t>) was used to extract mRNA from the cells followi</w:t>
      </w:r>
      <w:r w:rsidR="00273559">
        <w:t xml:space="preserve">ng manufacturer’s instructions, using the </w:t>
      </w:r>
      <w:r w:rsidRPr="004641E8">
        <w:t>primer</w:t>
      </w:r>
      <w:r w:rsidR="00273559">
        <w:t>s</w:t>
      </w:r>
      <w:r w:rsidRPr="004641E8">
        <w:t>: IκBα left TGGTGTCCTTGGGTGCTGAT right GGCAGTCCGGCCATTACA, IκBε left GGACCCTGAAACACCGTTGT right CCCCAGTGGCTCAGTTCAGA, E2F-1 left TGCAGAGCAGATGGTTATGG right TATGGTGGCAGAGTCAGTGG, cyclophilin A left GCTTTGGGTCCAGGAAT</w:t>
      </w:r>
      <w:r w:rsidR="00273559">
        <w:t>G right GTTGTCCACAGTCAGCAATGGT.</w:t>
      </w:r>
    </w:p>
    <w:p w:rsidR="00273559" w:rsidRPr="004641E8" w:rsidRDefault="00273559" w:rsidP="007F3747">
      <w:pPr>
        <w:spacing w:line="480" w:lineRule="auto"/>
        <w:jc w:val="both"/>
        <w:rPr>
          <w:b/>
          <w:i/>
        </w:rPr>
      </w:pPr>
    </w:p>
    <w:p w:rsidR="00784F84" w:rsidRDefault="00697B98" w:rsidP="007F3747">
      <w:pPr>
        <w:spacing w:line="480" w:lineRule="auto"/>
        <w:jc w:val="both"/>
      </w:pPr>
      <w:r w:rsidRPr="0092608B">
        <w:rPr>
          <w:b/>
        </w:rPr>
        <w:t>Luciferase reporter assay:</w:t>
      </w:r>
      <w:r w:rsidRPr="0092608B">
        <w:t xml:space="preserve"> </w:t>
      </w:r>
      <w:r w:rsidR="00BC0F7F">
        <w:t>Luciferase reporter assay were</w:t>
      </w:r>
      <w:r w:rsidR="0092608B" w:rsidRPr="0092608B">
        <w:t xml:space="preserve"> carried out as described in</w:t>
      </w:r>
      <w:r w:rsidR="0092608B">
        <w:t xml:space="preserve"> </w:t>
      </w:r>
      <w:r w:rsidR="004A4EF6" w:rsidRPr="004641E8">
        <w:fldChar w:fldCharType="begin"/>
      </w:r>
      <w:r w:rsidR="00A86296">
        <w:instrText xml:space="preserve"> ADDIN EN.CITE &lt;EndNote&gt;&lt;Cite&gt;&lt;Author&gt;White&lt;/Author&gt;&lt;Year&gt;1990&lt;/Year&gt;&lt;RecNum&gt;218&lt;/RecNum&gt;&lt;DisplayText&gt;(White, Morse et al. 1990)&lt;/DisplayText&gt;&lt;record&gt;&lt;rec-number&gt;218&lt;/rec-number&gt;&lt;ref-type name="Journal Article"&gt;17&lt;/ref-type&gt;&lt;contributors&gt;&lt;authors&gt;&lt;author&gt;White, M. R.&lt;/author&gt;&lt;author&gt;Morse, J.&lt;/author&gt;&lt;author&gt;Boniszewski, Z. A.&lt;/author&gt;&lt;author&gt;Mundy, C. R.&lt;/author&gt;&lt;author&gt;Brady, M. A.&lt;/author&gt;&lt;author&gt;Chiswell, D. J.&lt;/author&gt;&lt;/authors&gt;&lt;/contributors&gt;&lt;titles&gt;&lt;secondary-title&gt;Technique&lt;/secondary-title&gt;&lt;/titles&gt;&lt;periodical&gt;&lt;full-title&gt;Technique&lt;/full-title&gt;&lt;/periodical&gt;&lt;pages&gt;194-201&lt;/pages&gt;&lt;volume&gt;2&lt;/volume&gt;&lt;dates&gt;&lt;year&gt;1990&lt;/year&gt;&lt;/dates&gt;&lt;urls&gt;&lt;/urls&gt;&lt;/record&gt;&lt;/Cite&gt;&lt;/EndNote&gt;</w:instrText>
      </w:r>
      <w:r w:rsidR="004A4EF6" w:rsidRPr="004641E8">
        <w:fldChar w:fldCharType="separate"/>
      </w:r>
      <w:r w:rsidR="00A86296">
        <w:rPr>
          <w:noProof/>
        </w:rPr>
        <w:t>(</w:t>
      </w:r>
      <w:hyperlink w:anchor="_ENREF_64" w:tooltip="White, 1990 #218" w:history="1">
        <w:r w:rsidR="00E92F01">
          <w:rPr>
            <w:noProof/>
          </w:rPr>
          <w:t>White, Morse et al. 1990</w:t>
        </w:r>
      </w:hyperlink>
      <w:r w:rsidR="00A86296">
        <w:rPr>
          <w:noProof/>
        </w:rPr>
        <w:t>)</w:t>
      </w:r>
      <w:r w:rsidR="004A4EF6" w:rsidRPr="004641E8">
        <w:fldChar w:fldCharType="end"/>
      </w:r>
      <w:r w:rsidR="0092608B">
        <w:t xml:space="preserve">, using a </w:t>
      </w:r>
      <w:r w:rsidRPr="00A70E62">
        <w:t xml:space="preserve">LUMIstar plate reading luminometer (BMG, Germany). </w:t>
      </w:r>
    </w:p>
    <w:p w:rsidR="0092608B" w:rsidRPr="00A70E62" w:rsidRDefault="0092608B" w:rsidP="007F3747">
      <w:pPr>
        <w:spacing w:line="480" w:lineRule="auto"/>
        <w:jc w:val="both"/>
      </w:pPr>
    </w:p>
    <w:p w:rsidR="00697B98" w:rsidRPr="00D14635" w:rsidRDefault="00697B98" w:rsidP="007F3747">
      <w:pPr>
        <w:spacing w:line="480" w:lineRule="auto"/>
        <w:jc w:val="both"/>
      </w:pPr>
      <w:r w:rsidRPr="00D14635">
        <w:rPr>
          <w:b/>
        </w:rPr>
        <w:t>Immuno-</w:t>
      </w:r>
      <w:r w:rsidR="00A56313">
        <w:rPr>
          <w:b/>
        </w:rPr>
        <w:t>c</w:t>
      </w:r>
      <w:r w:rsidRPr="00D14635">
        <w:rPr>
          <w:b/>
        </w:rPr>
        <w:t>ytochemistry (ICC):</w:t>
      </w:r>
      <w:r w:rsidRPr="00D14635">
        <w:t xml:space="preserve"> HeLa cells were prepared using combinations of the above techniques, typically involving synchroni</w:t>
      </w:r>
      <w:r w:rsidR="00A56313">
        <w:t>z</w:t>
      </w:r>
      <w:r w:rsidRPr="00D14635">
        <w:t xml:space="preserve">ation and/or TNFα stimulation of </w:t>
      </w:r>
      <w:r w:rsidRPr="00D14635">
        <w:lastRenderedPageBreak/>
        <w:t xml:space="preserve">cells seeded at appropriate density into 35mm glass-bottomed dishes. Dishes were subsequently washed three times with PBS and fixed with 1ml 4% paraformaldehyde for 15min. Dishes were then washed three times with PBS, and </w:t>
      </w:r>
      <w:r w:rsidR="0064419D">
        <w:t>‘</w:t>
      </w:r>
      <w:r w:rsidRPr="00D14635">
        <w:t>blocked</w:t>
      </w:r>
      <w:r w:rsidR="0064419D">
        <w:t>’</w:t>
      </w:r>
      <w:r w:rsidRPr="00D14635">
        <w:t xml:space="preserve"> to prevent non-specific antibody binding with the addition of 1-2ml of 1% BSA, 0.1% Triton X-100 (in PBS) from 20min up to overnight. The primary antibody (or antibodies for dual-staining), dissolved in Ab Buffer (1% BSA, 0.1% Triton X-100 in PBS), were added to the dishes for 60/90min at a 1:2000 dilution. Dishes were then washed (3x1ml) with Ab buffer for 10min. Secondary Antibody(s) were subsequently added to the dishes (Cy3-anti-mouse, 1:200 dilution (Sigma), FITC Rabbit, 1:200 (AbCam)) for 30/45 min</w:t>
      </w:r>
      <w:r w:rsidR="00BC0F7F">
        <w:t xml:space="preserve"> respectively</w:t>
      </w:r>
      <w:r w:rsidRPr="00D14635">
        <w:t>, prior to 3 sequential washes of PBS blocking buffer (described above). Following the addition of fluorescent secondary antibodies, dishes were covered in aluminium foil and left in 2ml PBS prior to imaging.</w:t>
      </w:r>
      <w:r w:rsidR="007963C8">
        <w:t xml:space="preserve"> </w:t>
      </w:r>
    </w:p>
    <w:p w:rsidR="00697B98" w:rsidRPr="00A70E62" w:rsidRDefault="00697B98" w:rsidP="007F3747">
      <w:pPr>
        <w:spacing w:line="480" w:lineRule="auto"/>
        <w:jc w:val="both"/>
        <w:rPr>
          <w:b/>
          <w:i/>
        </w:rPr>
      </w:pPr>
    </w:p>
    <w:p w:rsidR="00D175BA" w:rsidRPr="0044413D" w:rsidRDefault="00697B98" w:rsidP="0044413D">
      <w:pPr>
        <w:spacing w:line="480" w:lineRule="auto"/>
        <w:jc w:val="both"/>
      </w:pPr>
      <w:r w:rsidRPr="00A70E62">
        <w:rPr>
          <w:b/>
        </w:rPr>
        <w:t xml:space="preserve">Western blotting: </w:t>
      </w:r>
      <w:r w:rsidRPr="00A70E62">
        <w:t>Whole cell lysates were prepared at the indicated times after stimulation. Membranes</w:t>
      </w:r>
      <w:r w:rsidRPr="004641E8">
        <w:t xml:space="preserve"> were probed using the following antibodies: anti-IκBα (#</w:t>
      </w:r>
      <w:r>
        <w:t>9242, Cell Signaling, MA, USA)</w:t>
      </w:r>
      <w:r w:rsidRPr="004641E8">
        <w:t>, anti-RelA (#3034, Cell Signaling, MA, USA)</w:t>
      </w:r>
      <w:r>
        <w:t>,</w:t>
      </w:r>
      <w:r w:rsidRPr="004641E8">
        <w:t xml:space="preserve"> anti-phospho-RelA (Ser 536) (#3031, Cell Signaling, MA, USA), </w:t>
      </w:r>
      <w:r>
        <w:t>anti-IκBα</w:t>
      </w:r>
      <w:r w:rsidRPr="004641E8">
        <w:t xml:space="preserve"> (#</w:t>
      </w:r>
      <w:r>
        <w:t>9242</w:t>
      </w:r>
      <w:r w:rsidRPr="004641E8">
        <w:t>, Cell Signaling, MA, USA)</w:t>
      </w:r>
      <w:r>
        <w:t xml:space="preserve">, anti-E2F-1 (#KH-95, Millipore </w:t>
      </w:r>
      <w:r w:rsidRPr="004641E8">
        <w:t>Biotechnology, USA</w:t>
      </w:r>
      <w:r>
        <w:t>), anti-E2F</w:t>
      </w:r>
      <w:r w:rsidRPr="00413B4E">
        <w:t>-4 (sc-866</w:t>
      </w:r>
      <w:r>
        <w:t>,Santa Cruz</w:t>
      </w:r>
      <w:r w:rsidRPr="00413B4E">
        <w:t>), and anti</w:t>
      </w:r>
      <w:r w:rsidRPr="004641E8">
        <w:t xml:space="preserve">-cyclophilin A (#07-313, </w:t>
      </w:r>
      <w:r>
        <w:t>Millipore</w:t>
      </w:r>
      <w:r w:rsidRPr="004641E8">
        <w:t xml:space="preserve"> Biotechnology, USA). </w:t>
      </w:r>
      <w:r w:rsidR="004A4EF6" w:rsidRPr="00587DC6">
        <w:rPr>
          <w:b/>
        </w:rPr>
        <w:br w:type="page"/>
      </w:r>
    </w:p>
    <w:p w:rsidR="00036665" w:rsidRDefault="004A4EF6" w:rsidP="007F3747">
      <w:pPr>
        <w:spacing w:line="480" w:lineRule="auto"/>
        <w:jc w:val="both"/>
        <w:rPr>
          <w:b/>
        </w:rPr>
      </w:pPr>
      <w:r w:rsidRPr="00587DC6">
        <w:rPr>
          <w:b/>
        </w:rPr>
        <w:lastRenderedPageBreak/>
        <w:t xml:space="preserve">Figure </w:t>
      </w:r>
      <w:r w:rsidR="00036665" w:rsidRPr="001B7414">
        <w:rPr>
          <w:b/>
        </w:rPr>
        <w:t>Legends:</w:t>
      </w:r>
    </w:p>
    <w:p w:rsidR="00036665" w:rsidRDefault="00036665" w:rsidP="007F3747">
      <w:pPr>
        <w:spacing w:line="480" w:lineRule="auto"/>
        <w:jc w:val="both"/>
        <w:rPr>
          <w:b/>
          <w:bCs/>
          <w:lang w:val="en-US"/>
        </w:rPr>
      </w:pPr>
    </w:p>
    <w:p w:rsidR="003D0B4B" w:rsidRDefault="00036665" w:rsidP="007F3747">
      <w:pPr>
        <w:spacing w:line="480" w:lineRule="auto"/>
        <w:jc w:val="both"/>
        <w:rPr>
          <w:b/>
          <w:bCs/>
          <w:lang w:val="en-US"/>
        </w:rPr>
      </w:pPr>
      <w:r w:rsidRPr="00F8384D">
        <w:rPr>
          <w:b/>
          <w:bCs/>
          <w:lang w:val="en-US"/>
        </w:rPr>
        <w:t>Figure 1</w:t>
      </w:r>
      <w:r w:rsidR="00AD6237">
        <w:rPr>
          <w:b/>
          <w:bCs/>
          <w:lang w:val="en-US"/>
        </w:rPr>
        <w:t>.</w:t>
      </w:r>
      <w:r w:rsidRPr="00F8384D">
        <w:rPr>
          <w:b/>
          <w:bCs/>
          <w:lang w:val="en-US"/>
        </w:rPr>
        <w:t xml:space="preserve"> </w:t>
      </w:r>
    </w:p>
    <w:p w:rsidR="00D175BA" w:rsidRPr="00587DC6" w:rsidRDefault="00036665" w:rsidP="00587DC6">
      <w:pPr>
        <w:spacing w:line="480" w:lineRule="auto"/>
        <w:jc w:val="both"/>
        <w:rPr>
          <w:lang w:val="en-US"/>
        </w:rPr>
      </w:pPr>
      <w:r w:rsidRPr="00F8384D">
        <w:rPr>
          <w:b/>
          <w:bCs/>
          <w:lang w:val="en-US"/>
        </w:rPr>
        <w:t xml:space="preserve">NF-κB dynamics following TNFα treatment </w:t>
      </w:r>
      <w:r>
        <w:rPr>
          <w:b/>
          <w:bCs/>
          <w:lang w:val="en-US"/>
        </w:rPr>
        <w:t>in HeLa and SK-N-AS cells: M</w:t>
      </w:r>
      <w:r w:rsidRPr="00F8384D">
        <w:rPr>
          <w:b/>
          <w:bCs/>
          <w:lang w:val="en-US"/>
        </w:rPr>
        <w:t>apping the NF-</w:t>
      </w:r>
      <w:r w:rsidRPr="00F8384D">
        <w:rPr>
          <w:b/>
          <w:bCs/>
          <w:lang w:val="en-US"/>
        </w:rPr>
        <w:sym w:font="Symbol" w:char="F06B"/>
      </w:r>
      <w:r w:rsidRPr="00F8384D">
        <w:rPr>
          <w:b/>
          <w:bCs/>
          <w:lang w:val="en-US"/>
        </w:rPr>
        <w:t xml:space="preserve">B response over the cell cycle in synchronized HeLa cells. </w:t>
      </w:r>
      <w:r w:rsidRPr="00F8384D">
        <w:rPr>
          <w:bCs/>
          <w:lang w:val="en-US"/>
        </w:rPr>
        <w:t>(A,B,C and D) The dynamics of RelA-dsRedxp following 10</w:t>
      </w:r>
      <w:r>
        <w:rPr>
          <w:bCs/>
          <w:lang w:val="en-US"/>
        </w:rPr>
        <w:t xml:space="preserve"> </w:t>
      </w:r>
      <w:r w:rsidRPr="00F8384D">
        <w:rPr>
          <w:bCs/>
          <w:lang w:val="en-US"/>
        </w:rPr>
        <w:t>ng/ml TNFα treatment in transiently transfected SK-N-AS (A), or following 30</w:t>
      </w:r>
      <w:r>
        <w:rPr>
          <w:bCs/>
          <w:lang w:val="en-US"/>
        </w:rPr>
        <w:t xml:space="preserve"> </w:t>
      </w:r>
      <w:r w:rsidRPr="00F8384D">
        <w:rPr>
          <w:bCs/>
          <w:lang w:val="en-US"/>
        </w:rPr>
        <w:t>pg/ml TNFα treatment in SK-N-AS, and 10</w:t>
      </w:r>
      <w:r>
        <w:rPr>
          <w:bCs/>
          <w:lang w:val="en-US"/>
        </w:rPr>
        <w:t xml:space="preserve"> </w:t>
      </w:r>
      <w:r w:rsidRPr="00F8384D">
        <w:rPr>
          <w:bCs/>
          <w:lang w:val="en-US"/>
        </w:rPr>
        <w:t xml:space="preserve">ng/ml TNFα treatment in HeLa cells (C), and </w:t>
      </w:r>
      <w:r>
        <w:rPr>
          <w:bCs/>
          <w:lang w:val="en-US"/>
        </w:rPr>
        <w:t>at 30 pg/ml for HeLa (D) cells</w:t>
      </w:r>
      <w:r w:rsidRPr="00F8384D">
        <w:rPr>
          <w:bCs/>
          <w:lang w:val="en-US"/>
        </w:rPr>
        <w:t xml:space="preserve"> (n=30 cells analysed per condition). (E) The </w:t>
      </w:r>
      <w:r>
        <w:rPr>
          <w:bCs/>
          <w:lang w:val="en-US"/>
        </w:rPr>
        <w:t>localization</w:t>
      </w:r>
      <w:r w:rsidRPr="00F8384D">
        <w:rPr>
          <w:bCs/>
          <w:lang w:val="en-US"/>
        </w:rPr>
        <w:t xml:space="preserve"> of endogenous RelA in different cell cycle phases, observed by </w:t>
      </w:r>
      <w:r w:rsidRPr="003F4908">
        <w:rPr>
          <w:bCs/>
          <w:color w:val="000000"/>
        </w:rPr>
        <w:t>immunocytochemistry</w:t>
      </w:r>
      <w:r w:rsidRPr="00F8384D" w:rsidDel="00D6570F">
        <w:rPr>
          <w:bCs/>
          <w:lang w:val="en-US"/>
        </w:rPr>
        <w:t xml:space="preserve"> </w:t>
      </w:r>
      <w:r w:rsidRPr="00F8384D">
        <w:rPr>
          <w:bCs/>
          <w:lang w:val="en-US"/>
        </w:rPr>
        <w:t>at 2</w:t>
      </w:r>
      <w:r>
        <w:rPr>
          <w:bCs/>
          <w:lang w:val="en-US"/>
        </w:rPr>
        <w:t xml:space="preserve"> </w:t>
      </w:r>
      <w:r w:rsidRPr="00F8384D">
        <w:rPr>
          <w:bCs/>
          <w:lang w:val="en-US"/>
        </w:rPr>
        <w:t>h (G1/S transition), 4</w:t>
      </w:r>
      <w:r>
        <w:rPr>
          <w:bCs/>
          <w:lang w:val="en-US"/>
        </w:rPr>
        <w:t xml:space="preserve"> </w:t>
      </w:r>
      <w:r w:rsidRPr="00F8384D">
        <w:rPr>
          <w:bCs/>
          <w:lang w:val="en-US"/>
        </w:rPr>
        <w:t>h (mid S-phase)</w:t>
      </w:r>
      <w:r>
        <w:rPr>
          <w:bCs/>
          <w:lang w:val="en-US"/>
        </w:rPr>
        <w:t>,</w:t>
      </w:r>
      <w:r w:rsidRPr="00F8384D">
        <w:rPr>
          <w:bCs/>
          <w:lang w:val="en-US"/>
        </w:rPr>
        <w:t xml:space="preserve"> post-release from double</w:t>
      </w:r>
      <w:r>
        <w:rPr>
          <w:bCs/>
          <w:lang w:val="en-US"/>
        </w:rPr>
        <w:t xml:space="preserve"> thymidine block</w:t>
      </w:r>
      <w:r w:rsidRPr="00F8384D">
        <w:rPr>
          <w:bCs/>
          <w:lang w:val="en-US"/>
        </w:rPr>
        <w:t xml:space="preserve"> and with 15</w:t>
      </w:r>
      <w:r>
        <w:rPr>
          <w:bCs/>
          <w:lang w:val="en-US"/>
        </w:rPr>
        <w:t xml:space="preserve"> </w:t>
      </w:r>
      <w:r w:rsidRPr="00F8384D">
        <w:rPr>
          <w:bCs/>
          <w:lang w:val="en-US"/>
        </w:rPr>
        <w:t>min TNFα treatment. (F and G) The dynamics of RelA-dsRedxp in transiently transfected HeLa cells synchronized by a double thymidine block, following 10</w:t>
      </w:r>
      <w:r>
        <w:rPr>
          <w:bCs/>
          <w:lang w:val="en-US"/>
        </w:rPr>
        <w:t xml:space="preserve"> </w:t>
      </w:r>
      <w:r w:rsidRPr="00F8384D">
        <w:rPr>
          <w:bCs/>
          <w:lang w:val="en-US"/>
        </w:rPr>
        <w:t>ng/ml TNF</w:t>
      </w:r>
      <w:r w:rsidRPr="00F8384D">
        <w:rPr>
          <w:bCs/>
          <w:lang w:val="el-GR"/>
        </w:rPr>
        <w:t>α</w:t>
      </w:r>
      <w:r w:rsidRPr="00F8384D">
        <w:rPr>
          <w:bCs/>
          <w:lang w:val="en-US"/>
        </w:rPr>
        <w:t xml:space="preserve"> treatment at G1/S (F)</w:t>
      </w:r>
      <w:r>
        <w:rPr>
          <w:bCs/>
          <w:lang w:val="en-US"/>
        </w:rPr>
        <w:t>,</w:t>
      </w:r>
      <w:r w:rsidRPr="00F8384D">
        <w:rPr>
          <w:bCs/>
          <w:lang w:val="en-US"/>
        </w:rPr>
        <w:t xml:space="preserve"> or passing through S-phase (G) (n=20 cells analysed per condition). (H) Western blot of Ser</w:t>
      </w:r>
      <w:r w:rsidRPr="00F8384D">
        <w:rPr>
          <w:bCs/>
          <w:vertAlign w:val="superscript"/>
          <w:lang w:val="en-US"/>
        </w:rPr>
        <w:t>536</w:t>
      </w:r>
      <w:r w:rsidRPr="00F8384D">
        <w:rPr>
          <w:bCs/>
          <w:lang w:val="en-US"/>
        </w:rPr>
        <w:t>phopho-RelA (p-RelA), I</w:t>
      </w:r>
      <w:r w:rsidRPr="00F8384D">
        <w:rPr>
          <w:bCs/>
          <w:lang w:val="en-US"/>
        </w:rPr>
        <w:sym w:font="Symbol" w:char="F06B"/>
      </w:r>
      <w:r w:rsidRPr="00F8384D">
        <w:rPr>
          <w:bCs/>
          <w:lang w:val="en-US"/>
        </w:rPr>
        <w:t>Bα, and cyclophilin</w:t>
      </w:r>
      <w:r>
        <w:rPr>
          <w:bCs/>
          <w:lang w:val="en-US"/>
        </w:rPr>
        <w:t>-</w:t>
      </w:r>
      <w:r w:rsidRPr="00F8384D">
        <w:rPr>
          <w:bCs/>
          <w:lang w:val="en-US"/>
        </w:rPr>
        <w:t xml:space="preserve">A (cyclo-A) </w:t>
      </w:r>
      <w:r>
        <w:rPr>
          <w:bCs/>
          <w:lang w:val="en-US"/>
        </w:rPr>
        <w:t>levels</w:t>
      </w:r>
      <w:r w:rsidRPr="00F8384D">
        <w:rPr>
          <w:bCs/>
          <w:lang w:val="en-US"/>
        </w:rPr>
        <w:t xml:space="preserve"> in synchronized HeLa cells harvested at 1</w:t>
      </w:r>
      <w:r>
        <w:rPr>
          <w:bCs/>
          <w:lang w:val="en-US"/>
        </w:rPr>
        <w:t xml:space="preserve"> </w:t>
      </w:r>
      <w:r w:rsidRPr="00F8384D">
        <w:rPr>
          <w:bCs/>
          <w:lang w:val="en-US"/>
        </w:rPr>
        <w:t>h time intervals over the G1/S transition following 15 min treatment with TNFα. Also shown are asynchronous, non-stimulated (ASY NST) and asynchronous, stimulated (ASY ST) controls, harvested at t=0.</w:t>
      </w:r>
    </w:p>
    <w:p w:rsidR="00D175BA" w:rsidRPr="00587DC6" w:rsidRDefault="00D175BA" w:rsidP="00587DC6">
      <w:pPr>
        <w:spacing w:line="480" w:lineRule="auto"/>
        <w:jc w:val="both"/>
        <w:rPr>
          <w:b/>
          <w:lang w:val="en-US"/>
        </w:rPr>
      </w:pPr>
    </w:p>
    <w:p w:rsidR="003C00DB" w:rsidRDefault="003C00DB" w:rsidP="001B7414">
      <w:pPr>
        <w:spacing w:line="480" w:lineRule="auto"/>
        <w:jc w:val="both"/>
        <w:rPr>
          <w:b/>
          <w:bCs/>
          <w:lang w:val="en-US"/>
        </w:rPr>
      </w:pPr>
      <w:r>
        <w:rPr>
          <w:b/>
          <w:bCs/>
          <w:lang w:val="en-US"/>
        </w:rPr>
        <w:t>Figure</w:t>
      </w:r>
      <w:r w:rsidRPr="001440A5">
        <w:rPr>
          <w:b/>
          <w:bCs/>
          <w:lang w:val="en-US"/>
        </w:rPr>
        <w:t xml:space="preserve"> </w:t>
      </w:r>
      <w:r>
        <w:rPr>
          <w:b/>
          <w:bCs/>
          <w:lang w:val="en-US"/>
        </w:rPr>
        <w:t>2</w:t>
      </w:r>
      <w:r w:rsidRPr="001440A5">
        <w:rPr>
          <w:b/>
          <w:bCs/>
          <w:lang w:val="en-US"/>
        </w:rPr>
        <w:t xml:space="preserve">. </w:t>
      </w:r>
    </w:p>
    <w:p w:rsidR="00675F52" w:rsidRDefault="003C00DB" w:rsidP="00587DC6">
      <w:pPr>
        <w:spacing w:line="480" w:lineRule="auto"/>
        <w:jc w:val="both"/>
        <w:rPr>
          <w:b/>
          <w:bCs/>
          <w:lang w:val="en-US"/>
        </w:rPr>
      </w:pPr>
      <w:r w:rsidRPr="001440A5">
        <w:rPr>
          <w:b/>
          <w:bCs/>
          <w:lang w:val="en-US"/>
        </w:rPr>
        <w:t>Mapping the NF-</w:t>
      </w:r>
      <w:r w:rsidRPr="001440A5">
        <w:rPr>
          <w:lang w:val="en-US"/>
        </w:rPr>
        <w:t>κ</w:t>
      </w:r>
      <w:r w:rsidRPr="001440A5">
        <w:rPr>
          <w:b/>
          <w:bCs/>
          <w:lang w:val="en-US"/>
        </w:rPr>
        <w:t>B response over the cell</w:t>
      </w:r>
      <w:r>
        <w:rPr>
          <w:b/>
          <w:bCs/>
          <w:lang w:val="en-US"/>
        </w:rPr>
        <w:t xml:space="preserve"> cycle through virtual synchronizsation</w:t>
      </w:r>
      <w:r w:rsidRPr="001440A5">
        <w:rPr>
          <w:b/>
          <w:bCs/>
          <w:lang w:val="en-US"/>
        </w:rPr>
        <w:t xml:space="preserve">. </w:t>
      </w:r>
    </w:p>
    <w:p w:rsidR="00D175BA" w:rsidRDefault="003C00DB" w:rsidP="00587DC6">
      <w:pPr>
        <w:spacing w:line="480" w:lineRule="auto"/>
        <w:jc w:val="both"/>
        <w:rPr>
          <w:lang w:val="en-US"/>
        </w:rPr>
      </w:pPr>
      <w:r w:rsidRPr="001440A5">
        <w:rPr>
          <w:lang w:val="en-US"/>
        </w:rPr>
        <w:t>(</w:t>
      </w:r>
      <w:r>
        <w:rPr>
          <w:lang w:val="en-US"/>
        </w:rPr>
        <w:t>A</w:t>
      </w:r>
      <w:r w:rsidRPr="001440A5">
        <w:rPr>
          <w:lang w:val="en-US"/>
        </w:rPr>
        <w:t>) Selected images from time-lapse imaging of RelA-dsRed</w:t>
      </w:r>
      <w:r>
        <w:rPr>
          <w:lang w:val="en-US"/>
        </w:rPr>
        <w:t>xp</w:t>
      </w:r>
      <w:r w:rsidRPr="001440A5">
        <w:rPr>
          <w:lang w:val="en-US"/>
        </w:rPr>
        <w:t xml:space="preserve"> transiently </w:t>
      </w:r>
      <w:r>
        <w:rPr>
          <w:lang w:val="en-US"/>
        </w:rPr>
        <w:t>expressing</w:t>
      </w:r>
      <w:r w:rsidRPr="001440A5">
        <w:rPr>
          <w:lang w:val="en-US"/>
        </w:rPr>
        <w:t xml:space="preserve"> Hela cells treated with </w:t>
      </w:r>
      <w:r>
        <w:rPr>
          <w:lang w:val="en-US"/>
        </w:rPr>
        <w:t xml:space="preserve">10ng/ml </w:t>
      </w:r>
      <w:r w:rsidRPr="001440A5">
        <w:rPr>
          <w:lang w:val="en-US"/>
        </w:rPr>
        <w:t>TNF</w:t>
      </w:r>
      <w:r w:rsidRPr="001440A5">
        <w:rPr>
          <w:lang w:val="el-GR"/>
        </w:rPr>
        <w:t>α</w:t>
      </w:r>
      <w:r>
        <w:t>.</w:t>
      </w:r>
      <w:r w:rsidRPr="001440A5">
        <w:rPr>
          <w:lang w:val="en-US"/>
        </w:rPr>
        <w:t xml:space="preserve"> (</w:t>
      </w:r>
      <w:r>
        <w:rPr>
          <w:lang w:val="en-US"/>
        </w:rPr>
        <w:t>B</w:t>
      </w:r>
      <w:r w:rsidRPr="001440A5">
        <w:rPr>
          <w:lang w:val="en-US"/>
        </w:rPr>
        <w:t xml:space="preserve">) Virtual synchronization of HeLa cells </w:t>
      </w:r>
      <w:r w:rsidRPr="001440A5">
        <w:rPr>
          <w:lang w:val="en-US"/>
        </w:rPr>
        <w:lastRenderedPageBreak/>
        <w:t xml:space="preserve">treated with </w:t>
      </w:r>
      <w:r>
        <w:rPr>
          <w:lang w:val="en-US"/>
        </w:rPr>
        <w:t xml:space="preserve">10ng/ml </w:t>
      </w:r>
      <w:r w:rsidRPr="001440A5">
        <w:rPr>
          <w:lang w:val="en-US"/>
        </w:rPr>
        <w:t>TNFα. Cells were imaged through two successive divisions (M) allowing correlation of cell c</w:t>
      </w:r>
      <w:r>
        <w:rPr>
          <w:lang w:val="en-US"/>
        </w:rPr>
        <w:t>ycle timing of TNFα treatment (p</w:t>
      </w:r>
      <w:r w:rsidRPr="001440A5">
        <w:rPr>
          <w:lang w:val="en-US"/>
        </w:rPr>
        <w:t>arameter 1) to RelA dynamics (parameters 2,</w:t>
      </w:r>
      <w:r>
        <w:rPr>
          <w:lang w:val="en-US"/>
        </w:rPr>
        <w:t xml:space="preserve"> </w:t>
      </w:r>
      <w:r w:rsidRPr="001440A5">
        <w:rPr>
          <w:lang w:val="en-US"/>
        </w:rPr>
        <w:t xml:space="preserve">3 and 4) and cell cycle duration (parameter </w:t>
      </w:r>
      <w:r w:rsidR="00DF2DE7">
        <w:rPr>
          <w:lang w:val="en-US"/>
        </w:rPr>
        <w:t xml:space="preserve">1 and </w:t>
      </w:r>
      <w:r w:rsidRPr="001440A5">
        <w:rPr>
          <w:lang w:val="en-US"/>
        </w:rPr>
        <w:t>5). (</w:t>
      </w:r>
      <w:r>
        <w:rPr>
          <w:lang w:val="en-US"/>
        </w:rPr>
        <w:t>C</w:t>
      </w:r>
      <w:r w:rsidRPr="001440A5">
        <w:rPr>
          <w:lang w:val="en-US"/>
        </w:rPr>
        <w:t xml:space="preserve">) </w:t>
      </w:r>
      <w:r>
        <w:rPr>
          <w:lang w:val="en-US"/>
        </w:rPr>
        <w:t xml:space="preserve">Representative cells of </w:t>
      </w:r>
      <w:r w:rsidRPr="001440A5">
        <w:rPr>
          <w:lang w:val="en-US"/>
        </w:rPr>
        <w:t>RelA-dsRedxp dynamics following TNF</w:t>
      </w:r>
      <w:r w:rsidRPr="001440A5">
        <w:rPr>
          <w:lang w:val="el-GR"/>
        </w:rPr>
        <w:t xml:space="preserve">α </w:t>
      </w:r>
      <w:r w:rsidRPr="001440A5">
        <w:rPr>
          <w:lang w:val="en-US"/>
        </w:rPr>
        <w:t>treatment in asynchronous cells</w:t>
      </w:r>
      <w:r>
        <w:rPr>
          <w:lang w:val="en-US"/>
        </w:rPr>
        <w:t>, then</w:t>
      </w:r>
      <w:r w:rsidRPr="001440A5">
        <w:rPr>
          <w:lang w:val="en-US"/>
        </w:rPr>
        <w:t xml:space="preserve"> virtually </w:t>
      </w:r>
      <w:r>
        <w:rPr>
          <w:lang w:val="en-US"/>
        </w:rPr>
        <w:t>synchronized</w:t>
      </w:r>
      <w:r w:rsidRPr="001440A5">
        <w:rPr>
          <w:lang w:val="en-US"/>
        </w:rPr>
        <w:t xml:space="preserve"> into G1 (n=115), G1/S (n=32), S (n=52) and G2 (n=38) phases</w:t>
      </w:r>
      <w:r>
        <w:rPr>
          <w:lang w:val="en-US"/>
        </w:rPr>
        <w:t>.</w:t>
      </w:r>
      <w:r w:rsidRPr="001440A5">
        <w:rPr>
          <w:lang w:val="en-US"/>
        </w:rPr>
        <w:t xml:space="preserve"> </w:t>
      </w:r>
    </w:p>
    <w:p w:rsidR="00D175BA" w:rsidRPr="00587DC6" w:rsidRDefault="00D175BA" w:rsidP="00587DC6">
      <w:pPr>
        <w:spacing w:line="480" w:lineRule="auto"/>
        <w:jc w:val="both"/>
        <w:rPr>
          <w:lang w:val="en-US"/>
        </w:rPr>
      </w:pPr>
    </w:p>
    <w:p w:rsidR="00FF271D" w:rsidRDefault="00146A9C" w:rsidP="001B7414">
      <w:pPr>
        <w:spacing w:line="480" w:lineRule="auto"/>
        <w:jc w:val="both"/>
        <w:rPr>
          <w:b/>
          <w:bCs/>
          <w:lang w:val="en-US"/>
        </w:rPr>
      </w:pPr>
      <w:r>
        <w:rPr>
          <w:b/>
          <w:bCs/>
          <w:lang w:val="en-US"/>
        </w:rPr>
        <w:t>Figure 2 - Figure Supplement 1</w:t>
      </w:r>
      <w:r w:rsidRPr="001440A5">
        <w:rPr>
          <w:b/>
          <w:bCs/>
          <w:lang w:val="en-US"/>
        </w:rPr>
        <w:t xml:space="preserve">. </w:t>
      </w:r>
    </w:p>
    <w:p w:rsidR="00FF271D" w:rsidRDefault="00146A9C" w:rsidP="001B7414">
      <w:pPr>
        <w:spacing w:line="480" w:lineRule="auto"/>
        <w:jc w:val="both"/>
        <w:rPr>
          <w:b/>
          <w:bCs/>
          <w:lang w:val="en-US"/>
        </w:rPr>
      </w:pPr>
      <w:r w:rsidRPr="001440A5">
        <w:rPr>
          <w:b/>
          <w:bCs/>
          <w:lang w:val="en-US"/>
        </w:rPr>
        <w:t xml:space="preserve">Analysis of cell cycle duration and G1/S timing in HeLa and SK-N-AS cells. </w:t>
      </w:r>
    </w:p>
    <w:p w:rsidR="00D175BA" w:rsidRDefault="00146A9C" w:rsidP="00587DC6">
      <w:pPr>
        <w:spacing w:line="480" w:lineRule="auto"/>
        <w:jc w:val="both"/>
        <w:rPr>
          <w:lang w:val="en-US"/>
        </w:rPr>
      </w:pPr>
      <w:r w:rsidRPr="001B7414">
        <w:rPr>
          <w:lang w:val="en-US"/>
        </w:rPr>
        <w:t xml:space="preserve">(A) Time series for FUCCI expression in single representative HeLa and SK-N-AS cells. White arrows mark cells before and after the fluorescence levels were detectable. (B) Analysis of cells in (A), showing the G1/S crossing point in fluorescence levels from reporters of SCF (SKP2) (Orange) and APC (Green) E3 ubiquitin ligase activity. (C) Analysis of the G1/S crossing point and cell cycle duration in populations of HeLa and SK-N-AS cells transfected with FUCCI vectors (n ≥ 30 cells for all conditions).  </w:t>
      </w:r>
    </w:p>
    <w:p w:rsidR="00D175BA" w:rsidRPr="00587DC6" w:rsidRDefault="00D175BA" w:rsidP="00587DC6">
      <w:pPr>
        <w:spacing w:line="480" w:lineRule="auto"/>
        <w:jc w:val="both"/>
        <w:rPr>
          <w:lang w:val="en-US"/>
        </w:rPr>
      </w:pPr>
    </w:p>
    <w:p w:rsidR="00FF271D" w:rsidRDefault="00FF271D" w:rsidP="001B7414">
      <w:pPr>
        <w:spacing w:line="480" w:lineRule="auto"/>
        <w:jc w:val="both"/>
        <w:rPr>
          <w:b/>
          <w:lang w:val="en-US"/>
        </w:rPr>
      </w:pPr>
      <w:r>
        <w:rPr>
          <w:b/>
          <w:lang w:val="en-US"/>
        </w:rPr>
        <w:t xml:space="preserve">Figure 2 – Figure Supplement 2. </w:t>
      </w:r>
    </w:p>
    <w:p w:rsidR="00FF271D" w:rsidRDefault="00FF271D" w:rsidP="001B7414">
      <w:pPr>
        <w:spacing w:line="480" w:lineRule="auto"/>
        <w:jc w:val="both"/>
        <w:rPr>
          <w:b/>
          <w:lang w:val="en-US"/>
        </w:rPr>
      </w:pPr>
      <w:r>
        <w:rPr>
          <w:b/>
          <w:lang w:val="en-US"/>
        </w:rPr>
        <w:t>Statistical analysis of NF-κB translocation in HeLa cells at inferred cell cycle stages following 10 ng/ml TNFα stimulation.</w:t>
      </w:r>
    </w:p>
    <w:p w:rsidR="00D175BA" w:rsidRDefault="00FF271D" w:rsidP="00587DC6">
      <w:pPr>
        <w:spacing w:line="480" w:lineRule="auto"/>
        <w:jc w:val="both"/>
        <w:rPr>
          <w:lang w:val="en-US"/>
        </w:rPr>
      </w:pPr>
      <w:r w:rsidRPr="001440A5">
        <w:rPr>
          <w:lang w:val="en-US"/>
        </w:rPr>
        <w:t>(</w:t>
      </w:r>
      <w:r>
        <w:rPr>
          <w:lang w:val="en-US"/>
        </w:rPr>
        <w:t>A</w:t>
      </w:r>
      <w:r w:rsidRPr="001440A5">
        <w:rPr>
          <w:lang w:val="en-US"/>
        </w:rPr>
        <w:t xml:space="preserve">) Analysis of dynamics of initial RelA-dsRedxp translocation with respect to cell cycle phase, </w:t>
      </w:r>
      <w:r>
        <w:rPr>
          <w:lang w:val="en-US"/>
        </w:rPr>
        <w:t>using virtual synchronization in HeLa cells</w:t>
      </w:r>
      <w:r w:rsidRPr="001440A5">
        <w:rPr>
          <w:lang w:val="en-US"/>
        </w:rPr>
        <w:t xml:space="preserve">. Data were analyzed using nonparametric Anova analysis with Dunn correction for multiple comparisons. Red lines indicate mean </w:t>
      </w:r>
      <w:r w:rsidR="008207F2">
        <w:rPr>
          <w:lang w:val="en-US"/>
        </w:rPr>
        <w:t>normalised</w:t>
      </w:r>
      <w:r w:rsidRPr="001440A5">
        <w:rPr>
          <w:lang w:val="en-US"/>
        </w:rPr>
        <w:t xml:space="preserve"> amplitude of NF-κB nuclear translocation for different cell cycle phases, and the population average (dotted line)</w:t>
      </w:r>
      <w:r>
        <w:rPr>
          <w:lang w:val="en-US"/>
        </w:rPr>
        <w:t>. (B)</w:t>
      </w:r>
      <w:r w:rsidRPr="00812D56">
        <w:t xml:space="preserve"> </w:t>
      </w:r>
      <w:r w:rsidRPr="000F2A0C">
        <w:rPr>
          <w:lang w:val="en-US"/>
        </w:rPr>
        <w:t xml:space="preserve">Analysis of nuclear </w:t>
      </w:r>
      <w:r w:rsidRPr="000F2A0C">
        <w:rPr>
          <w:lang w:val="en-US"/>
        </w:rPr>
        <w:lastRenderedPageBreak/>
        <w:t xml:space="preserve">RelA occupancy assessed in non-synchronized cells expressing RelA-dsRedxp following treatment with 10ng/ml TNFα. Statistical analysis showed </w:t>
      </w:r>
      <w:r>
        <w:rPr>
          <w:lang w:val="en-US"/>
        </w:rPr>
        <w:t>significant</w:t>
      </w:r>
      <w:r w:rsidRPr="000F2A0C">
        <w:rPr>
          <w:lang w:val="en-US"/>
        </w:rPr>
        <w:t xml:space="preserve"> difference between </w:t>
      </w:r>
      <w:r>
        <w:rPr>
          <w:lang w:val="en-US"/>
        </w:rPr>
        <w:t>cell cycle phases</w:t>
      </w:r>
      <w:r w:rsidRPr="000F2A0C">
        <w:rPr>
          <w:lang w:val="en-US"/>
        </w:rPr>
        <w:t xml:space="preserve"> with respect to distribution of amplitude of the response (</w:t>
      </w:r>
      <w:r w:rsidR="00476112" w:rsidRPr="001440A5">
        <w:rPr>
          <w:lang w:val="en-US"/>
        </w:rPr>
        <w:t>Anova analysis with Dunn correction for multiple comparisons.</w:t>
      </w:r>
      <w:r w:rsidR="00476112">
        <w:rPr>
          <w:lang w:val="en-US"/>
        </w:rPr>
        <w:t>)</w:t>
      </w:r>
      <w:r w:rsidRPr="000F2A0C">
        <w:rPr>
          <w:lang w:val="en-US"/>
        </w:rPr>
        <w:t>).</w:t>
      </w:r>
    </w:p>
    <w:p w:rsidR="00D175BA" w:rsidRPr="00587DC6" w:rsidRDefault="00D175BA" w:rsidP="00587DC6">
      <w:pPr>
        <w:spacing w:line="480" w:lineRule="auto"/>
        <w:jc w:val="both"/>
        <w:rPr>
          <w:lang w:val="en-US"/>
        </w:rPr>
      </w:pPr>
    </w:p>
    <w:p w:rsidR="00FF271D" w:rsidRDefault="00FF271D" w:rsidP="001B7414">
      <w:pPr>
        <w:spacing w:line="480" w:lineRule="auto"/>
        <w:jc w:val="both"/>
        <w:rPr>
          <w:b/>
          <w:bCs/>
        </w:rPr>
      </w:pPr>
      <w:r w:rsidRPr="00530A7C">
        <w:rPr>
          <w:b/>
          <w:bCs/>
        </w:rPr>
        <w:t>F</w:t>
      </w:r>
      <w:r>
        <w:rPr>
          <w:b/>
          <w:bCs/>
        </w:rPr>
        <w:t xml:space="preserve">igure 2 – Figure Supplement 3. </w:t>
      </w:r>
    </w:p>
    <w:p w:rsidR="00FF271D" w:rsidRDefault="00FF271D" w:rsidP="00FF271D">
      <w:pPr>
        <w:spacing w:line="480" w:lineRule="auto"/>
        <w:jc w:val="both"/>
        <w:rPr>
          <w:b/>
          <w:lang w:val="en-US"/>
        </w:rPr>
      </w:pPr>
      <w:r>
        <w:rPr>
          <w:b/>
          <w:lang w:val="en-US"/>
        </w:rPr>
        <w:t>Statistical analysis of NF-κB translocation in SK-N-AS cells at inferred cell cycle stages following 30 pg/ml TNFα stimulation.</w:t>
      </w:r>
    </w:p>
    <w:p w:rsidR="00D175BA" w:rsidRDefault="00FF271D" w:rsidP="00587DC6">
      <w:pPr>
        <w:spacing w:line="480" w:lineRule="auto"/>
        <w:jc w:val="both"/>
      </w:pPr>
      <w:r w:rsidRPr="00530A7C">
        <w:rPr>
          <w:lang w:val="en-US"/>
        </w:rPr>
        <w:t xml:space="preserve"> (</w:t>
      </w:r>
      <w:r>
        <w:rPr>
          <w:lang w:val="en-US"/>
        </w:rPr>
        <w:t>A</w:t>
      </w:r>
      <w:r w:rsidRPr="00530A7C">
        <w:rPr>
          <w:lang w:val="en-US"/>
        </w:rPr>
        <w:t>) Correlation of estimated cell cycle timing with RelA-dsRedxp</w:t>
      </w:r>
      <w:r>
        <w:rPr>
          <w:lang w:val="en-US"/>
        </w:rPr>
        <w:t xml:space="preserve"> </w:t>
      </w:r>
      <w:r w:rsidRPr="00530A7C">
        <w:rPr>
          <w:lang w:val="en-US"/>
        </w:rPr>
        <w:t>N:C peak amplitude following 30</w:t>
      </w:r>
      <w:r>
        <w:rPr>
          <w:lang w:val="en-US"/>
        </w:rPr>
        <w:t xml:space="preserve"> </w:t>
      </w:r>
      <w:r w:rsidRPr="00530A7C">
        <w:rPr>
          <w:lang w:val="en-US"/>
        </w:rPr>
        <w:t>pg/ml TNFα treatment</w:t>
      </w:r>
      <w:r w:rsidR="00832DCB">
        <w:rPr>
          <w:lang w:val="en-US"/>
        </w:rPr>
        <w:t xml:space="preserve"> (n=138)</w:t>
      </w:r>
      <w:r w:rsidRPr="00530A7C">
        <w:rPr>
          <w:lang w:val="en-US"/>
        </w:rPr>
        <w:t>.</w:t>
      </w:r>
      <w:r w:rsidRPr="00530A7C">
        <w:t xml:space="preserve"> </w:t>
      </w:r>
      <w:r w:rsidRPr="00530A7C">
        <w:rPr>
          <w:lang w:val="en-US"/>
        </w:rPr>
        <w:t>(</w:t>
      </w:r>
      <w:r>
        <w:rPr>
          <w:lang w:val="en-US"/>
        </w:rPr>
        <w:t>B</w:t>
      </w:r>
      <w:r w:rsidRPr="00530A7C">
        <w:rPr>
          <w:lang w:val="en-US"/>
        </w:rPr>
        <w:t>) Analysis of dynamics of initial RelA-dsRedxp translocation with respect to cell cycle phase</w:t>
      </w:r>
      <w:r>
        <w:rPr>
          <w:lang w:val="en-US"/>
        </w:rPr>
        <w:t xml:space="preserve">. </w:t>
      </w:r>
      <w:r w:rsidRPr="00530A7C">
        <w:t>Statistical analysis showed a difference between G1 and S with respect to distribution of amplitude of the response (</w:t>
      </w:r>
      <w:r w:rsidR="00476112" w:rsidRPr="001440A5">
        <w:rPr>
          <w:lang w:val="en-US"/>
        </w:rPr>
        <w:t>Anova analysis</w:t>
      </w:r>
      <w:r w:rsidR="004A4EF6" w:rsidRPr="00587DC6">
        <w:rPr>
          <w:lang w:val="en-US"/>
        </w:rPr>
        <w:t xml:space="preserve"> with </w:t>
      </w:r>
      <w:r w:rsidR="00476112" w:rsidRPr="001440A5">
        <w:rPr>
          <w:lang w:val="en-US"/>
        </w:rPr>
        <w:t>Dunn corr</w:t>
      </w:r>
      <w:r w:rsidR="000E5751">
        <w:rPr>
          <w:lang w:val="en-US"/>
        </w:rPr>
        <w:t>ection</w:t>
      </w:r>
      <w:r w:rsidR="004A4EF6" w:rsidRPr="00587DC6">
        <w:rPr>
          <w:lang w:val="en-US"/>
        </w:rPr>
        <w:t xml:space="preserve"> for multiple comparisons</w:t>
      </w:r>
      <w:r w:rsidRPr="00530A7C">
        <w:t>).</w:t>
      </w:r>
    </w:p>
    <w:p w:rsidR="00D175BA" w:rsidRPr="00587DC6" w:rsidRDefault="00D175BA" w:rsidP="00587DC6">
      <w:pPr>
        <w:spacing w:line="480" w:lineRule="auto"/>
        <w:jc w:val="both"/>
        <w:rPr>
          <w:b/>
          <w:lang w:val="en-US"/>
        </w:rPr>
      </w:pPr>
    </w:p>
    <w:p w:rsidR="00C95EC5" w:rsidRDefault="00C95EC5" w:rsidP="001B7414">
      <w:pPr>
        <w:spacing w:line="480" w:lineRule="auto"/>
        <w:jc w:val="both"/>
        <w:rPr>
          <w:b/>
          <w:bCs/>
          <w:lang w:val="en-US"/>
        </w:rPr>
      </w:pPr>
      <w:r>
        <w:rPr>
          <w:b/>
          <w:bCs/>
          <w:lang w:val="en-US"/>
        </w:rPr>
        <w:t xml:space="preserve">Figure 3.  </w:t>
      </w:r>
    </w:p>
    <w:p w:rsidR="00C95EC5" w:rsidRDefault="00C95EC5" w:rsidP="001B7414">
      <w:pPr>
        <w:spacing w:line="480" w:lineRule="auto"/>
        <w:jc w:val="both"/>
        <w:rPr>
          <w:b/>
          <w:bCs/>
          <w:lang w:val="en-US"/>
        </w:rPr>
      </w:pPr>
      <w:r>
        <w:rPr>
          <w:b/>
          <w:bCs/>
          <w:lang w:val="en-US"/>
        </w:rPr>
        <w:t>C</w:t>
      </w:r>
      <w:r w:rsidRPr="0051050C">
        <w:rPr>
          <w:b/>
          <w:bCs/>
          <w:lang w:val="en-US"/>
        </w:rPr>
        <w:t>ell cy</w:t>
      </w:r>
      <w:r>
        <w:rPr>
          <w:b/>
          <w:bCs/>
          <w:lang w:val="en-US"/>
        </w:rPr>
        <w:t>c</w:t>
      </w:r>
      <w:r w:rsidRPr="0051050C">
        <w:rPr>
          <w:b/>
          <w:bCs/>
          <w:lang w:val="en-US"/>
        </w:rPr>
        <w:t xml:space="preserve">le </w:t>
      </w:r>
      <w:r>
        <w:rPr>
          <w:b/>
          <w:bCs/>
          <w:lang w:val="en-US"/>
        </w:rPr>
        <w:t xml:space="preserve">length and variability </w:t>
      </w:r>
      <w:r w:rsidRPr="0051050C">
        <w:rPr>
          <w:b/>
          <w:bCs/>
          <w:lang w:val="en-US"/>
        </w:rPr>
        <w:t>is modified by</w:t>
      </w:r>
      <w:r w:rsidRPr="00746632">
        <w:rPr>
          <w:b/>
          <w:lang w:val="en-US"/>
        </w:rPr>
        <w:t xml:space="preserve"> TNFα addition at </w:t>
      </w:r>
      <w:r>
        <w:rPr>
          <w:b/>
          <w:lang w:val="en-US"/>
        </w:rPr>
        <w:t>G1/S.</w:t>
      </w:r>
      <w:r>
        <w:rPr>
          <w:b/>
          <w:bCs/>
          <w:lang w:val="en-US"/>
        </w:rPr>
        <w:t xml:space="preserve"> </w:t>
      </w:r>
    </w:p>
    <w:p w:rsidR="00D175BA" w:rsidRDefault="00C95EC5" w:rsidP="00587DC6">
      <w:pPr>
        <w:spacing w:line="480" w:lineRule="auto"/>
        <w:jc w:val="both"/>
      </w:pPr>
      <w:r w:rsidRPr="001440A5">
        <w:rPr>
          <w:lang w:val="en-US"/>
        </w:rPr>
        <w:t xml:space="preserve">Analysis of the </w:t>
      </w:r>
      <w:r>
        <w:rPr>
          <w:lang w:val="en-US"/>
        </w:rPr>
        <w:t xml:space="preserve">timing and variability of mitosis </w:t>
      </w:r>
      <w:r w:rsidRPr="001440A5">
        <w:rPr>
          <w:lang w:val="en-US"/>
        </w:rPr>
        <w:t>(parameter</w:t>
      </w:r>
      <w:r w:rsidR="00DF2DE7">
        <w:rPr>
          <w:lang w:val="en-US"/>
        </w:rPr>
        <w:t xml:space="preserve"> 1 and</w:t>
      </w:r>
      <w:r w:rsidRPr="001440A5">
        <w:rPr>
          <w:lang w:val="en-US"/>
        </w:rPr>
        <w:t xml:space="preserve"> 5 from </w:t>
      </w:r>
      <w:r>
        <w:rPr>
          <w:lang w:val="en-US"/>
        </w:rPr>
        <w:t>Figure 2B</w:t>
      </w:r>
      <w:r w:rsidRPr="001440A5">
        <w:rPr>
          <w:lang w:val="en-US"/>
        </w:rPr>
        <w:t>)</w:t>
      </w:r>
      <w:r>
        <w:rPr>
          <w:lang w:val="en-US"/>
        </w:rPr>
        <w:t xml:space="preserve"> following 10 ng/ml </w:t>
      </w:r>
      <w:r w:rsidRPr="001440A5">
        <w:rPr>
          <w:lang w:val="en-US"/>
        </w:rPr>
        <w:t xml:space="preserve">TNFα treatment </w:t>
      </w:r>
      <w:r>
        <w:rPr>
          <w:lang w:val="en-US"/>
        </w:rPr>
        <w:t>of asynchronous HeLa cells, compared to subsets of those cells stimulated at late G1- or S-phase</w:t>
      </w:r>
      <w:r w:rsidRPr="001440A5">
        <w:rPr>
          <w:lang w:val="en-US"/>
        </w:rPr>
        <w:t>. Mean durations</w:t>
      </w:r>
      <w:r w:rsidRPr="001440A5">
        <w:rPr>
          <w:b/>
          <w:bCs/>
          <w:lang w:val="en-US"/>
        </w:rPr>
        <w:t xml:space="preserve"> </w:t>
      </w:r>
      <w:r w:rsidRPr="001440A5">
        <w:rPr>
          <w:lang w:val="en-US"/>
        </w:rPr>
        <w:t>were analysed using nonparametric Anova analysis with Dunn correction for multiple comparisons. Variability in the data was analysed using Levene’s test for equality of variance.</w:t>
      </w:r>
    </w:p>
    <w:p w:rsidR="00D175BA" w:rsidRPr="00587DC6" w:rsidRDefault="00D175BA" w:rsidP="00587DC6">
      <w:pPr>
        <w:spacing w:line="480" w:lineRule="auto"/>
        <w:jc w:val="both"/>
        <w:rPr>
          <w:b/>
          <w:lang w:val="en-US"/>
        </w:rPr>
      </w:pPr>
    </w:p>
    <w:p w:rsidR="00CA7A67" w:rsidRDefault="00CA7A67" w:rsidP="001B7414">
      <w:pPr>
        <w:spacing w:line="480" w:lineRule="auto"/>
        <w:jc w:val="both"/>
        <w:rPr>
          <w:b/>
          <w:bCs/>
          <w:lang w:val="en-US"/>
        </w:rPr>
      </w:pPr>
      <w:r>
        <w:rPr>
          <w:b/>
          <w:bCs/>
          <w:lang w:val="en-US"/>
        </w:rPr>
        <w:t>Figure</w:t>
      </w:r>
      <w:r w:rsidRPr="004E1EA2">
        <w:rPr>
          <w:b/>
          <w:bCs/>
          <w:lang w:val="en-US"/>
        </w:rPr>
        <w:t xml:space="preserve"> </w:t>
      </w:r>
      <w:r>
        <w:rPr>
          <w:b/>
          <w:bCs/>
          <w:lang w:val="en-US"/>
        </w:rPr>
        <w:t>4</w:t>
      </w:r>
      <w:r w:rsidRPr="004E1EA2">
        <w:rPr>
          <w:b/>
          <w:bCs/>
          <w:lang w:val="en-US"/>
        </w:rPr>
        <w:t xml:space="preserve">. </w:t>
      </w:r>
    </w:p>
    <w:p w:rsidR="00CA7A67" w:rsidRDefault="00CA7A67" w:rsidP="001B7414">
      <w:pPr>
        <w:spacing w:line="480" w:lineRule="auto"/>
        <w:jc w:val="both"/>
        <w:rPr>
          <w:lang w:val="en-US"/>
        </w:rPr>
      </w:pPr>
      <w:r w:rsidRPr="004E1EA2">
        <w:rPr>
          <w:b/>
          <w:bCs/>
          <w:lang w:val="en-US"/>
        </w:rPr>
        <w:t>Physical and functional interaction between NF-</w:t>
      </w:r>
      <w:r w:rsidRPr="004E1EA2">
        <w:rPr>
          <w:lang w:val="en-US"/>
        </w:rPr>
        <w:t>κ</w:t>
      </w:r>
      <w:r w:rsidRPr="004E1EA2">
        <w:rPr>
          <w:b/>
          <w:bCs/>
          <w:lang w:val="en-US"/>
        </w:rPr>
        <w:t>B and E2F-1 systems.</w:t>
      </w:r>
      <w:r w:rsidRPr="004E1EA2">
        <w:rPr>
          <w:lang w:val="en-US"/>
        </w:rPr>
        <w:t xml:space="preserve"> </w:t>
      </w:r>
    </w:p>
    <w:p w:rsidR="00D175BA" w:rsidRDefault="00CA7A67" w:rsidP="00587DC6">
      <w:pPr>
        <w:spacing w:line="480" w:lineRule="auto"/>
        <w:jc w:val="both"/>
        <w:rPr>
          <w:lang w:val="en-US"/>
        </w:rPr>
      </w:pPr>
      <w:r w:rsidRPr="004E1EA2">
        <w:rPr>
          <w:lang w:val="en-US"/>
        </w:rPr>
        <w:lastRenderedPageBreak/>
        <w:t>(</w:t>
      </w:r>
      <w:r>
        <w:rPr>
          <w:lang w:val="en-US"/>
        </w:rPr>
        <w:t>A</w:t>
      </w:r>
      <w:r w:rsidRPr="004E1EA2">
        <w:rPr>
          <w:lang w:val="en-US"/>
        </w:rPr>
        <w:t xml:space="preserve">) NF-κB-dependent transcription </w:t>
      </w:r>
      <w:r>
        <w:rPr>
          <w:lang w:val="en-US"/>
        </w:rPr>
        <w:t>w</w:t>
      </w:r>
      <w:r w:rsidRPr="004E1EA2">
        <w:rPr>
          <w:lang w:val="en-US"/>
        </w:rPr>
        <w:t>as assessed by luciferase reporter assay (NF-luc),</w:t>
      </w:r>
      <w:r>
        <w:rPr>
          <w:lang w:val="en-US"/>
        </w:rPr>
        <w:t xml:space="preserve"> </w:t>
      </w:r>
      <w:r w:rsidRPr="004E1EA2">
        <w:rPr>
          <w:lang w:val="en-US"/>
        </w:rPr>
        <w:t xml:space="preserve">in SK-N-AS cells (n=3, +/- s.d) </w:t>
      </w:r>
      <w:r>
        <w:rPr>
          <w:lang w:val="en-US"/>
        </w:rPr>
        <w:t>expressing</w:t>
      </w:r>
      <w:r w:rsidRPr="004E1EA2">
        <w:rPr>
          <w:lang w:val="en-US"/>
        </w:rPr>
        <w:t xml:space="preserve"> EGFP-E2F-1</w:t>
      </w:r>
      <w:r>
        <w:rPr>
          <w:lang w:val="en-US"/>
        </w:rPr>
        <w:t>,</w:t>
      </w:r>
      <w:r w:rsidRPr="004E1EA2">
        <w:rPr>
          <w:lang w:val="en-US"/>
        </w:rPr>
        <w:t xml:space="preserve">  RelA-dsRedxp</w:t>
      </w:r>
      <w:r>
        <w:rPr>
          <w:lang w:val="en-US"/>
        </w:rPr>
        <w:t xml:space="preserve"> or both</w:t>
      </w:r>
      <w:r w:rsidRPr="004E1EA2">
        <w:rPr>
          <w:lang w:val="en-US"/>
        </w:rPr>
        <w:t>. (</w:t>
      </w:r>
      <w:r>
        <w:rPr>
          <w:lang w:val="en-US"/>
        </w:rPr>
        <w:t>B</w:t>
      </w:r>
      <w:r w:rsidRPr="004E1EA2">
        <w:rPr>
          <w:lang w:val="en-US"/>
        </w:rPr>
        <w:t>) I</w:t>
      </w:r>
      <w:r w:rsidRPr="004E1EA2">
        <w:rPr>
          <w:lang w:val="el-GR"/>
        </w:rPr>
        <w:t>κ</w:t>
      </w:r>
      <w:r w:rsidRPr="004E1EA2">
        <w:rPr>
          <w:lang w:val="en-US"/>
        </w:rPr>
        <w:t>B</w:t>
      </w:r>
      <w:r w:rsidRPr="004E1EA2">
        <w:rPr>
          <w:lang w:val="el-GR"/>
        </w:rPr>
        <w:t xml:space="preserve">α </w:t>
      </w:r>
      <w:r w:rsidRPr="004E1EA2">
        <w:rPr>
          <w:lang w:val="en-US"/>
        </w:rPr>
        <w:t>and I</w:t>
      </w:r>
      <w:r w:rsidRPr="004E1EA2">
        <w:rPr>
          <w:lang w:val="el-GR"/>
        </w:rPr>
        <w:t>κ</w:t>
      </w:r>
      <w:r w:rsidRPr="004E1EA2">
        <w:rPr>
          <w:lang w:val="en-US"/>
        </w:rPr>
        <w:t>B</w:t>
      </w:r>
      <w:r w:rsidRPr="004E1EA2">
        <w:rPr>
          <w:lang w:val="el-GR"/>
        </w:rPr>
        <w:t xml:space="preserve">ε </w:t>
      </w:r>
      <w:r w:rsidRPr="004E1EA2">
        <w:rPr>
          <w:lang w:val="en-US"/>
        </w:rPr>
        <w:t>mRNA levels in SK-N-AS cells (n=3, +/- s.d) following transient</w:t>
      </w:r>
      <w:r>
        <w:rPr>
          <w:lang w:val="en-US"/>
        </w:rPr>
        <w:t xml:space="preserve"> expression of</w:t>
      </w:r>
      <w:r w:rsidRPr="004E1EA2">
        <w:rPr>
          <w:lang w:val="en-US"/>
        </w:rPr>
        <w:t xml:space="preserve"> EGFP-E2F-1</w:t>
      </w:r>
      <w:r>
        <w:rPr>
          <w:lang w:val="en-US"/>
        </w:rPr>
        <w:t>,</w:t>
      </w:r>
      <w:r w:rsidRPr="004E1EA2">
        <w:rPr>
          <w:lang w:val="en-US"/>
        </w:rPr>
        <w:t xml:space="preserve"> RelA-</w:t>
      </w:r>
      <w:r>
        <w:rPr>
          <w:lang w:val="en-US"/>
        </w:rPr>
        <w:t>D</w:t>
      </w:r>
      <w:r w:rsidRPr="004E1EA2">
        <w:rPr>
          <w:lang w:val="en-US"/>
        </w:rPr>
        <w:t>sRedxp</w:t>
      </w:r>
      <w:r>
        <w:rPr>
          <w:lang w:val="en-US"/>
        </w:rPr>
        <w:t xml:space="preserve"> or both.</w:t>
      </w:r>
      <w:r w:rsidRPr="004E1EA2">
        <w:rPr>
          <w:lang w:val="en-US"/>
        </w:rPr>
        <w:t xml:space="preserve"> (</w:t>
      </w:r>
      <w:r>
        <w:rPr>
          <w:lang w:val="en-US"/>
        </w:rPr>
        <w:t>C</w:t>
      </w:r>
      <w:r w:rsidRPr="004E1EA2">
        <w:rPr>
          <w:lang w:val="en-US"/>
        </w:rPr>
        <w:t xml:space="preserve">) E2F-1-dependent transcription as assessed by luciferase reporter assay (CyclinE-luc), in SK-N-AS cells (n=3, +/- s.d) </w:t>
      </w:r>
      <w:r>
        <w:rPr>
          <w:lang w:val="en-US"/>
        </w:rPr>
        <w:t>expressing</w:t>
      </w:r>
      <w:r w:rsidRPr="004E1EA2">
        <w:rPr>
          <w:lang w:val="en-US"/>
        </w:rPr>
        <w:t xml:space="preserve"> EGFP-E2F-1</w:t>
      </w:r>
      <w:r>
        <w:rPr>
          <w:lang w:val="en-US"/>
        </w:rPr>
        <w:t>,</w:t>
      </w:r>
      <w:r w:rsidRPr="004E1EA2">
        <w:rPr>
          <w:lang w:val="en-US"/>
        </w:rPr>
        <w:t xml:space="preserve"> RelA-dsRedxp</w:t>
      </w:r>
      <w:r>
        <w:rPr>
          <w:lang w:val="en-US"/>
        </w:rPr>
        <w:t xml:space="preserve"> or both</w:t>
      </w:r>
      <w:r w:rsidRPr="004E1EA2">
        <w:rPr>
          <w:lang w:val="en-US"/>
        </w:rPr>
        <w:t>. (</w:t>
      </w:r>
      <w:r>
        <w:rPr>
          <w:lang w:val="en-US"/>
        </w:rPr>
        <w:t>D</w:t>
      </w:r>
      <w:r w:rsidRPr="004E1EA2">
        <w:rPr>
          <w:lang w:val="en-US"/>
        </w:rPr>
        <w:t>) E2F-1 mRNA levels in SK-N-AS cells (n=3, +/- s.d) transiently transfected with RelA-dsRedxp. (</w:t>
      </w:r>
      <w:r>
        <w:rPr>
          <w:lang w:val="en-US"/>
        </w:rPr>
        <w:t>E</w:t>
      </w:r>
      <w:r w:rsidRPr="004E1EA2">
        <w:rPr>
          <w:lang w:val="en-US"/>
        </w:rPr>
        <w:t xml:space="preserve">) Representative SK-N-AS cells transiently </w:t>
      </w:r>
      <w:r>
        <w:rPr>
          <w:lang w:val="en-US"/>
        </w:rPr>
        <w:t>expressing</w:t>
      </w:r>
      <w:r w:rsidRPr="004E1EA2">
        <w:rPr>
          <w:lang w:val="en-US"/>
        </w:rPr>
        <w:t xml:space="preserve"> EGFP-E2F-1</w:t>
      </w:r>
      <w:r w:rsidR="00960439">
        <w:rPr>
          <w:lang w:val="en-US"/>
        </w:rPr>
        <w:t xml:space="preserve"> (green)</w:t>
      </w:r>
      <w:r>
        <w:rPr>
          <w:lang w:val="en-US"/>
        </w:rPr>
        <w:t>,</w:t>
      </w:r>
      <w:r w:rsidRPr="004E1EA2">
        <w:rPr>
          <w:lang w:val="en-US"/>
        </w:rPr>
        <w:t xml:space="preserve">  RelA-dsRedxp</w:t>
      </w:r>
      <w:r w:rsidR="00960439">
        <w:rPr>
          <w:lang w:val="en-US"/>
        </w:rPr>
        <w:t xml:space="preserve"> (red)</w:t>
      </w:r>
      <w:r>
        <w:rPr>
          <w:lang w:val="en-US"/>
        </w:rPr>
        <w:t>, both fluorescent fusion proteins at different levels, or EGFP-E2F-1, RelA-dsRedxp and IκBα-AmCyan</w:t>
      </w:r>
      <w:r w:rsidR="00960439">
        <w:rPr>
          <w:lang w:val="en-US"/>
        </w:rPr>
        <w:t xml:space="preserve"> (blue)</w:t>
      </w:r>
      <w:r>
        <w:rPr>
          <w:lang w:val="en-US"/>
        </w:rPr>
        <w:t>.</w:t>
      </w:r>
    </w:p>
    <w:p w:rsidR="00D175BA" w:rsidRPr="00587DC6" w:rsidRDefault="00D175BA" w:rsidP="00587DC6">
      <w:pPr>
        <w:spacing w:line="480" w:lineRule="auto"/>
        <w:jc w:val="both"/>
        <w:rPr>
          <w:b/>
          <w:lang w:val="en-US"/>
        </w:rPr>
      </w:pPr>
    </w:p>
    <w:p w:rsidR="00CA7A67" w:rsidRDefault="00CA7A67" w:rsidP="001B7414">
      <w:pPr>
        <w:spacing w:line="480" w:lineRule="auto"/>
        <w:jc w:val="both"/>
        <w:rPr>
          <w:b/>
          <w:bCs/>
          <w:lang w:val="en-US"/>
        </w:rPr>
      </w:pPr>
      <w:r>
        <w:rPr>
          <w:b/>
          <w:bCs/>
          <w:lang w:val="en-US"/>
        </w:rPr>
        <w:t>Figure 4 – Figure Supplement 1.</w:t>
      </w:r>
      <w:r w:rsidRPr="00C13692">
        <w:rPr>
          <w:b/>
          <w:bCs/>
          <w:lang w:val="en-US"/>
        </w:rPr>
        <w:t xml:space="preserve"> </w:t>
      </w:r>
    </w:p>
    <w:p w:rsidR="00CA7A67" w:rsidRDefault="00CA7A67" w:rsidP="001B7414">
      <w:pPr>
        <w:spacing w:line="480" w:lineRule="auto"/>
        <w:jc w:val="both"/>
        <w:rPr>
          <w:b/>
          <w:bCs/>
          <w:lang w:val="en-US"/>
        </w:rPr>
      </w:pPr>
      <w:r w:rsidRPr="00C13692">
        <w:rPr>
          <w:b/>
          <w:bCs/>
          <w:lang w:val="en-US"/>
        </w:rPr>
        <w:t>E2F-1 modulates NF-</w:t>
      </w:r>
      <w:r w:rsidRPr="00C13692">
        <w:rPr>
          <w:lang w:val="en-US"/>
        </w:rPr>
        <w:t>κ</w:t>
      </w:r>
      <w:r w:rsidRPr="00C13692">
        <w:rPr>
          <w:b/>
          <w:bCs/>
          <w:lang w:val="en-US"/>
        </w:rPr>
        <w:t xml:space="preserve">B dynamics in the absence of stimulus in SK-N-AS cells. </w:t>
      </w:r>
    </w:p>
    <w:p w:rsidR="00D175BA" w:rsidRDefault="00CA7A67" w:rsidP="00587DC6">
      <w:pPr>
        <w:spacing w:line="480" w:lineRule="auto"/>
        <w:jc w:val="both"/>
        <w:rPr>
          <w:b/>
          <w:bCs/>
          <w:lang w:val="en-US"/>
        </w:rPr>
      </w:pPr>
      <w:r w:rsidRPr="00C13692">
        <w:rPr>
          <w:lang w:val="en-US"/>
        </w:rPr>
        <w:t>(</w:t>
      </w:r>
      <w:r>
        <w:rPr>
          <w:lang w:val="en-US"/>
        </w:rPr>
        <w:t>A</w:t>
      </w:r>
      <w:r w:rsidRPr="00C13692">
        <w:rPr>
          <w:lang w:val="en-US"/>
        </w:rPr>
        <w:t>) Time-lapse confocal microscopy of representative SK-N-AS cells transiently transfected with RelA-dsRedxp and EGFP-E2F-1. (</w:t>
      </w:r>
      <w:r>
        <w:rPr>
          <w:lang w:val="en-US"/>
        </w:rPr>
        <w:t>B</w:t>
      </w:r>
      <w:r w:rsidRPr="00C13692">
        <w:rPr>
          <w:lang w:val="en-US"/>
        </w:rPr>
        <w:t>) Trajectories of three representative cells expressing different levels of EGFP-E2F-1. (</w:t>
      </w:r>
      <w:r>
        <w:rPr>
          <w:lang w:val="en-US"/>
        </w:rPr>
        <w:t>C</w:t>
      </w:r>
      <w:r w:rsidRPr="00C13692">
        <w:rPr>
          <w:lang w:val="en-US"/>
        </w:rPr>
        <w:t xml:space="preserve">) Correlation between RelA-dsRedxp </w:t>
      </w:r>
      <w:r>
        <w:rPr>
          <w:lang w:val="en-US"/>
        </w:rPr>
        <w:t>T</w:t>
      </w:r>
      <w:r w:rsidRPr="00C13692">
        <w:rPr>
          <w:lang w:val="en-US"/>
        </w:rPr>
        <w:t xml:space="preserve">½ nuclear occupancy (NO) time and EGFP-E2F-1 </w:t>
      </w:r>
      <w:r>
        <w:rPr>
          <w:lang w:val="en-US"/>
        </w:rPr>
        <w:t>T</w:t>
      </w:r>
      <w:r w:rsidRPr="00C13692">
        <w:rPr>
          <w:lang w:val="en-US"/>
        </w:rPr>
        <w:t>½ nuclear degradation time, based on data in (</w:t>
      </w:r>
      <w:r>
        <w:rPr>
          <w:lang w:val="en-US"/>
        </w:rPr>
        <w:t>A</w:t>
      </w:r>
      <w:r w:rsidRPr="00C13692">
        <w:rPr>
          <w:lang w:val="en-US"/>
        </w:rPr>
        <w:t>). (</w:t>
      </w:r>
      <w:r>
        <w:rPr>
          <w:lang w:val="en-US"/>
        </w:rPr>
        <w:t>D</w:t>
      </w:r>
      <w:r w:rsidRPr="00C13692">
        <w:rPr>
          <w:lang w:val="en-US"/>
        </w:rPr>
        <w:t xml:space="preserve">) Recapitulation of the observed dynamics with an </w:t>
      </w:r>
      <w:r w:rsidRPr="00C13692">
        <w:rPr>
          <w:i/>
          <w:iCs/>
          <w:lang w:val="en-US"/>
        </w:rPr>
        <w:t xml:space="preserve">in-silico </w:t>
      </w:r>
      <w:r w:rsidRPr="00C13692">
        <w:rPr>
          <w:lang w:val="en-US"/>
        </w:rPr>
        <w:t>model for physical interaction between RelA (</w:t>
      </w:r>
      <w:r w:rsidRPr="00C13692">
        <w:rPr>
          <w:i/>
          <w:iCs/>
          <w:lang w:val="en-US"/>
        </w:rPr>
        <w:t>NFkB</w:t>
      </w:r>
      <w:r w:rsidRPr="00C13692">
        <w:rPr>
          <w:lang w:val="en-US"/>
        </w:rPr>
        <w:t>) and E2F-1 (</w:t>
      </w:r>
      <w:r w:rsidRPr="00C13692">
        <w:rPr>
          <w:i/>
          <w:iCs/>
          <w:lang w:val="en-US"/>
        </w:rPr>
        <w:t xml:space="preserve">E2F) </w:t>
      </w:r>
      <w:r w:rsidRPr="00C13692">
        <w:rPr>
          <w:lang w:val="en-US"/>
        </w:rPr>
        <w:t>(</w:t>
      </w:r>
      <w:r>
        <w:rPr>
          <w:lang w:val="en-US"/>
        </w:rPr>
        <w:t>E</w:t>
      </w:r>
      <w:r w:rsidRPr="00C13692">
        <w:rPr>
          <w:lang w:val="en-US"/>
        </w:rPr>
        <w:t>) Correlation between NF-</w:t>
      </w:r>
      <w:r w:rsidRPr="00C13692">
        <w:rPr>
          <w:lang w:val="el-GR"/>
        </w:rPr>
        <w:t>κ</w:t>
      </w:r>
      <w:r w:rsidRPr="00C13692">
        <w:rPr>
          <w:lang w:val="en-US"/>
        </w:rPr>
        <w:t xml:space="preserve">B nuclear occupancy time and nuclear E2F-1 degradation time, based </w:t>
      </w:r>
      <w:r w:rsidRPr="000F09FC">
        <w:rPr>
          <w:lang w:val="en-US"/>
        </w:rPr>
        <w:t xml:space="preserve">on data in (D) </w:t>
      </w:r>
      <w:r w:rsidRPr="000F09FC">
        <w:rPr>
          <w:lang w:eastAsia="en-GB"/>
        </w:rPr>
        <w:t>(n= 30 cells).</w:t>
      </w:r>
    </w:p>
    <w:p w:rsidR="00BD01B0" w:rsidRDefault="00BD01B0" w:rsidP="001B7414">
      <w:pPr>
        <w:spacing w:line="480" w:lineRule="auto"/>
        <w:jc w:val="both"/>
        <w:rPr>
          <w:b/>
          <w:bCs/>
          <w:lang w:val="en-US"/>
        </w:rPr>
      </w:pPr>
    </w:p>
    <w:p w:rsidR="0068520F" w:rsidRDefault="00CA7A67" w:rsidP="001B7414">
      <w:pPr>
        <w:spacing w:line="480" w:lineRule="auto"/>
        <w:jc w:val="both"/>
        <w:rPr>
          <w:b/>
          <w:bCs/>
          <w:lang w:val="en-US"/>
        </w:rPr>
      </w:pPr>
      <w:r>
        <w:rPr>
          <w:b/>
          <w:bCs/>
          <w:lang w:val="en-US"/>
        </w:rPr>
        <w:t>Figure 4 - Figure Supplement 2.</w:t>
      </w:r>
      <w:r w:rsidRPr="00C13692">
        <w:rPr>
          <w:b/>
          <w:bCs/>
          <w:lang w:val="en-US"/>
        </w:rPr>
        <w:t xml:space="preserve"> </w:t>
      </w:r>
    </w:p>
    <w:p w:rsidR="00CA7A67" w:rsidRDefault="00CA7A67" w:rsidP="001B7414">
      <w:pPr>
        <w:spacing w:line="480" w:lineRule="auto"/>
        <w:jc w:val="both"/>
        <w:rPr>
          <w:b/>
          <w:bCs/>
          <w:lang w:val="en-US"/>
        </w:rPr>
      </w:pPr>
      <w:r w:rsidRPr="00C13692">
        <w:rPr>
          <w:b/>
          <w:bCs/>
          <w:lang w:val="en-US"/>
        </w:rPr>
        <w:t>E2F-1 modulates NF-</w:t>
      </w:r>
      <w:r w:rsidRPr="00C13692">
        <w:rPr>
          <w:lang w:val="en-US"/>
        </w:rPr>
        <w:t>κ</w:t>
      </w:r>
      <w:r w:rsidRPr="00C13692">
        <w:rPr>
          <w:b/>
          <w:bCs/>
          <w:lang w:val="en-US"/>
        </w:rPr>
        <w:t xml:space="preserve">B dynamics in the absence of stimulus in </w:t>
      </w:r>
      <w:r>
        <w:rPr>
          <w:b/>
          <w:bCs/>
          <w:lang w:val="en-US"/>
        </w:rPr>
        <w:t>HeLa cells.</w:t>
      </w:r>
      <w:r w:rsidRPr="00C13692">
        <w:rPr>
          <w:b/>
          <w:bCs/>
          <w:lang w:val="en-US"/>
        </w:rPr>
        <w:t xml:space="preserve"> </w:t>
      </w:r>
    </w:p>
    <w:p w:rsidR="00D175BA" w:rsidRDefault="00CA7A67" w:rsidP="00587DC6">
      <w:pPr>
        <w:spacing w:line="480" w:lineRule="auto"/>
        <w:jc w:val="both"/>
      </w:pPr>
      <w:r w:rsidRPr="00C13692">
        <w:rPr>
          <w:lang w:val="en-US"/>
        </w:rPr>
        <w:lastRenderedPageBreak/>
        <w:t>(</w:t>
      </w:r>
      <w:r>
        <w:rPr>
          <w:lang w:val="en-US"/>
        </w:rPr>
        <w:t>A</w:t>
      </w:r>
      <w:r w:rsidRPr="00C13692">
        <w:rPr>
          <w:lang w:val="en-US"/>
        </w:rPr>
        <w:t>) Representative HeLa cells transiently transfected with combinations of RelA, and E2F-1 fluorescent fusion proteins. (</w:t>
      </w:r>
      <w:r>
        <w:rPr>
          <w:lang w:val="en-US"/>
        </w:rPr>
        <w:t>B</w:t>
      </w:r>
      <w:r w:rsidRPr="00C13692">
        <w:rPr>
          <w:lang w:val="en-US"/>
        </w:rPr>
        <w:t xml:space="preserve">) Time-lapse confocal microscopy of representative HeLa cells transiently transfected with RelA-dsRedxp and EGFP-E2F-1 </w:t>
      </w:r>
      <w:r>
        <w:rPr>
          <w:lang w:val="en-US"/>
        </w:rPr>
        <w:t>rep</w:t>
      </w:r>
      <w:r w:rsidRPr="00C13692">
        <w:rPr>
          <w:lang w:val="en-US"/>
        </w:rPr>
        <w:t>resentative cells. (</w:t>
      </w:r>
      <w:r>
        <w:rPr>
          <w:lang w:val="en-US"/>
        </w:rPr>
        <w:t>C</w:t>
      </w:r>
      <w:r w:rsidRPr="00C13692">
        <w:rPr>
          <w:lang w:val="en-US"/>
        </w:rPr>
        <w:t>) Trajectories of three representative cells expressing different levels of EGFP-E2F-1. (</w:t>
      </w:r>
      <w:r>
        <w:rPr>
          <w:lang w:val="en-US"/>
        </w:rPr>
        <w:t>D</w:t>
      </w:r>
      <w:r w:rsidRPr="00C13692">
        <w:rPr>
          <w:lang w:val="en-US"/>
        </w:rPr>
        <w:t>)</w:t>
      </w:r>
      <w:r>
        <w:rPr>
          <w:lang w:val="en-US"/>
        </w:rPr>
        <w:t xml:space="preserve"> </w:t>
      </w:r>
      <w:r w:rsidRPr="00C13692">
        <w:rPr>
          <w:lang w:val="en-US"/>
        </w:rPr>
        <w:t xml:space="preserve">Correlation between RelA-dsRedxp </w:t>
      </w:r>
      <w:r>
        <w:rPr>
          <w:lang w:val="en-US"/>
        </w:rPr>
        <w:t>T</w:t>
      </w:r>
      <w:r w:rsidRPr="00C13692">
        <w:rPr>
          <w:lang w:val="en-US"/>
        </w:rPr>
        <w:t xml:space="preserve">½ nuclear occupancy (NO) time and EGFP-E2F-1 </w:t>
      </w:r>
      <w:r>
        <w:rPr>
          <w:lang w:val="en-US"/>
        </w:rPr>
        <w:t>T</w:t>
      </w:r>
      <w:r w:rsidRPr="00C13692">
        <w:rPr>
          <w:lang w:val="en-US"/>
        </w:rPr>
        <w:t>½ nuclear degradation time, based on data in (</w:t>
      </w:r>
      <w:r>
        <w:rPr>
          <w:lang w:val="en-US"/>
        </w:rPr>
        <w:t>C</w:t>
      </w:r>
      <w:r w:rsidRPr="00C13692">
        <w:rPr>
          <w:lang w:val="en-US"/>
        </w:rPr>
        <w:t>)</w:t>
      </w:r>
      <w:r>
        <w:rPr>
          <w:lang w:val="en-US"/>
        </w:rPr>
        <w:t xml:space="preserve"> (n=20)</w:t>
      </w:r>
      <w:r w:rsidRPr="00C13692">
        <w:rPr>
          <w:lang w:val="en-US"/>
        </w:rPr>
        <w:t xml:space="preserve">. </w:t>
      </w:r>
      <w:r>
        <w:rPr>
          <w:lang w:val="en-US"/>
        </w:rPr>
        <w:t xml:space="preserve"> </w:t>
      </w:r>
    </w:p>
    <w:p w:rsidR="00D175BA" w:rsidRDefault="00D175BA" w:rsidP="00587DC6">
      <w:pPr>
        <w:spacing w:line="480" w:lineRule="auto"/>
        <w:jc w:val="both"/>
        <w:rPr>
          <w:b/>
          <w:bCs/>
          <w:lang w:val="en-US"/>
        </w:rPr>
      </w:pPr>
    </w:p>
    <w:p w:rsidR="0068520F" w:rsidRDefault="0068520F" w:rsidP="001B7414">
      <w:pPr>
        <w:spacing w:line="480" w:lineRule="auto"/>
        <w:jc w:val="both"/>
        <w:rPr>
          <w:b/>
          <w:bCs/>
          <w:lang w:val="en-US"/>
        </w:rPr>
      </w:pPr>
      <w:r>
        <w:rPr>
          <w:b/>
          <w:bCs/>
          <w:lang w:val="en-US"/>
        </w:rPr>
        <w:t>Figure 5</w:t>
      </w:r>
      <w:r w:rsidRPr="00BD0E23">
        <w:rPr>
          <w:b/>
          <w:bCs/>
          <w:lang w:val="en-US"/>
        </w:rPr>
        <w:t xml:space="preserve">. </w:t>
      </w:r>
    </w:p>
    <w:p w:rsidR="00675F52" w:rsidRDefault="00BD01B0" w:rsidP="00587DC6">
      <w:pPr>
        <w:spacing w:line="480" w:lineRule="auto"/>
        <w:jc w:val="both"/>
        <w:rPr>
          <w:b/>
          <w:bCs/>
          <w:lang w:val="en-US"/>
        </w:rPr>
      </w:pPr>
      <w:r w:rsidRPr="00EE7D44">
        <w:rPr>
          <w:b/>
          <w:bCs/>
          <w:lang w:val="en-US"/>
        </w:rPr>
        <w:t>Figure 5. Interaction of E2F-1 with RelA.</w:t>
      </w:r>
    </w:p>
    <w:p w:rsidR="00D175BA" w:rsidRPr="00587DC6" w:rsidRDefault="00BD01B0" w:rsidP="00587DC6">
      <w:pPr>
        <w:spacing w:line="480" w:lineRule="auto"/>
        <w:jc w:val="both"/>
        <w:rPr>
          <w:b/>
        </w:rPr>
      </w:pPr>
      <w:r>
        <w:rPr>
          <w:b/>
          <w:bCs/>
          <w:lang w:val="en-US"/>
        </w:rPr>
        <w:t xml:space="preserve"> </w:t>
      </w:r>
      <w:r w:rsidR="00B93EFC" w:rsidRPr="006E7DAB">
        <w:rPr>
          <w:bCs/>
          <w:lang w:val="en-US"/>
        </w:rPr>
        <w:t>(</w:t>
      </w:r>
      <w:r w:rsidR="00B93EFC">
        <w:rPr>
          <w:bCs/>
          <w:lang w:val="en-US"/>
        </w:rPr>
        <w:t>A</w:t>
      </w:r>
      <w:r w:rsidR="00B93EFC" w:rsidRPr="006E7DAB">
        <w:rPr>
          <w:bCs/>
          <w:lang w:val="en-US"/>
        </w:rPr>
        <w:t xml:space="preserve">)  Co-Immunoprecipitation of E2F-1 with RelA pull down in HeLa cells synchronized in late G1. (HeLa cells used for this experiment due to their greater ease of synchronization). </w:t>
      </w:r>
      <w:r w:rsidRPr="006E7DAB">
        <w:rPr>
          <w:bCs/>
          <w:lang w:val="en-US"/>
        </w:rPr>
        <w:t>(</w:t>
      </w:r>
      <w:r w:rsidR="00CD693B">
        <w:rPr>
          <w:bCs/>
          <w:lang w:val="en-US"/>
        </w:rPr>
        <w:t>B</w:t>
      </w:r>
      <w:r w:rsidRPr="006E7DAB">
        <w:rPr>
          <w:bCs/>
          <w:lang w:val="en-US"/>
        </w:rPr>
        <w:t>) Representative cell demonstrating co-localisation of E2F1-EGFP and RelA-dsRedxp upon transient transfection (C) FCCS assay between transiently transfected EGFP-E2F-1 and RelA-RelAdsRedxp (red line) or empty-dsRedxp (blue line) fluorescent fusion proteins in single live SK-N-AS cells (+/- s.e.m based on 10 measurements from 10+ cells per condition). (D) Qualitative FRET assay between transiently transfected ECFP-E2F-1 and RelA-EYFP fluorescent fusion proteins in live SK-N-AS cells. First Negative control between IkB-ECFP and EYFP-E2F1, and second negative control between free ECFP and EYFP fluorophores expressed in an SK-N-AS cell (shown are average ECFP and EYFP signals (+/- s.e.m based on 20 cells per condition normalised to pre-bleach intensity. p.b. indicates the time point at which photo-bleaching occurred</w:t>
      </w:r>
      <w:r w:rsidR="004A4EF6" w:rsidRPr="00587DC6">
        <w:rPr>
          <w:lang w:val="en-US"/>
        </w:rPr>
        <w:t>).</w:t>
      </w:r>
    </w:p>
    <w:p w:rsidR="00D175BA" w:rsidRPr="00587DC6" w:rsidRDefault="00D175BA" w:rsidP="00587DC6">
      <w:pPr>
        <w:spacing w:line="480" w:lineRule="auto"/>
        <w:jc w:val="both"/>
        <w:rPr>
          <w:b/>
          <w:lang w:val="en-US"/>
        </w:rPr>
      </w:pPr>
    </w:p>
    <w:p w:rsidR="003117FE" w:rsidRDefault="003117FE" w:rsidP="001B7414">
      <w:pPr>
        <w:spacing w:line="480" w:lineRule="auto"/>
        <w:jc w:val="both"/>
        <w:rPr>
          <w:b/>
          <w:bCs/>
          <w:lang w:val="en-US"/>
        </w:rPr>
      </w:pPr>
      <w:r>
        <w:rPr>
          <w:b/>
          <w:bCs/>
          <w:lang w:val="en-US"/>
        </w:rPr>
        <w:t xml:space="preserve">Figure 6. </w:t>
      </w:r>
    </w:p>
    <w:p w:rsidR="00C9162E" w:rsidRDefault="003117FE" w:rsidP="001B7414">
      <w:pPr>
        <w:spacing w:line="480" w:lineRule="auto"/>
        <w:jc w:val="both"/>
        <w:rPr>
          <w:lang w:val="en-US"/>
        </w:rPr>
      </w:pPr>
      <w:r>
        <w:rPr>
          <w:b/>
          <w:bCs/>
          <w:lang w:val="en-US"/>
        </w:rPr>
        <w:lastRenderedPageBreak/>
        <w:t xml:space="preserve">Mathematical modelling predicts </w:t>
      </w:r>
      <w:r w:rsidR="00C9162E">
        <w:rPr>
          <w:b/>
          <w:bCs/>
          <w:lang w:val="en-US"/>
        </w:rPr>
        <w:t xml:space="preserve">an additional key </w:t>
      </w:r>
      <w:r w:rsidRPr="005C030D">
        <w:rPr>
          <w:b/>
          <w:bCs/>
          <w:lang w:val="en-US"/>
        </w:rPr>
        <w:t>component</w:t>
      </w:r>
      <w:r>
        <w:rPr>
          <w:b/>
          <w:bCs/>
          <w:lang w:val="en-US"/>
        </w:rPr>
        <w:t xml:space="preserve"> </w:t>
      </w:r>
      <w:r w:rsidR="00C9162E">
        <w:rPr>
          <w:b/>
          <w:bCs/>
          <w:lang w:val="en-US"/>
        </w:rPr>
        <w:t>for</w:t>
      </w:r>
      <w:r>
        <w:rPr>
          <w:b/>
          <w:bCs/>
          <w:lang w:val="en-US"/>
        </w:rPr>
        <w:t xml:space="preserve"> NF-κB - cell cycle interactions</w:t>
      </w:r>
      <w:r w:rsidR="00C9162E">
        <w:rPr>
          <w:b/>
          <w:bCs/>
          <w:lang w:val="en-US"/>
        </w:rPr>
        <w:t>: E2F-4 identified as a putative candidate</w:t>
      </w:r>
      <w:r w:rsidRPr="005C030D">
        <w:rPr>
          <w:b/>
          <w:bCs/>
          <w:lang w:val="en-US"/>
        </w:rPr>
        <w:t>.</w:t>
      </w:r>
      <w:r w:rsidRPr="005C030D">
        <w:rPr>
          <w:lang w:val="en-US"/>
        </w:rPr>
        <w:t xml:space="preserve"> </w:t>
      </w:r>
    </w:p>
    <w:p w:rsidR="00D175BA" w:rsidRPr="00587DC6" w:rsidRDefault="003117FE" w:rsidP="00587DC6">
      <w:pPr>
        <w:spacing w:line="480" w:lineRule="auto"/>
        <w:jc w:val="both"/>
        <w:rPr>
          <w:b/>
          <w:lang w:val="en-US"/>
        </w:rPr>
      </w:pPr>
      <w:r w:rsidRPr="005C030D">
        <w:rPr>
          <w:lang w:val="en-US"/>
        </w:rPr>
        <w:t>(</w:t>
      </w:r>
      <w:r>
        <w:rPr>
          <w:lang w:val="en-US"/>
        </w:rPr>
        <w:t>A</w:t>
      </w:r>
      <w:r w:rsidRPr="005C030D">
        <w:rPr>
          <w:lang w:val="en-US"/>
        </w:rPr>
        <w:t>) Model simulation</w:t>
      </w:r>
      <w:r>
        <w:rPr>
          <w:lang w:val="en-US"/>
        </w:rPr>
        <w:t>s</w:t>
      </w:r>
      <w:r w:rsidRPr="005C030D">
        <w:rPr>
          <w:lang w:val="en-US"/>
        </w:rPr>
        <w:t xml:space="preserve"> </w:t>
      </w:r>
      <w:r>
        <w:rPr>
          <w:lang w:val="en-US"/>
        </w:rPr>
        <w:t>of</w:t>
      </w:r>
      <w:r w:rsidRPr="005C030D">
        <w:rPr>
          <w:lang w:val="en-US"/>
        </w:rPr>
        <w:t xml:space="preserve"> RelA-dsRedxp dynamics when co-expressed with EGFP-E2F-1 in cells treated with TNFα</w:t>
      </w:r>
      <w:r>
        <w:rPr>
          <w:lang w:val="en-US"/>
        </w:rPr>
        <w:t>.</w:t>
      </w:r>
      <w:r w:rsidRPr="005C030D">
        <w:rPr>
          <w:lang w:val="en-US"/>
        </w:rPr>
        <w:t xml:space="preserve"> (</w:t>
      </w:r>
      <w:r>
        <w:rPr>
          <w:lang w:val="en-US"/>
        </w:rPr>
        <w:t>B</w:t>
      </w:r>
      <w:r w:rsidRPr="005C030D">
        <w:rPr>
          <w:lang w:val="en-US"/>
        </w:rPr>
        <w:t>) Dynamics analysed in representative SK-N-AS cells treated with 10ng/ml TNFα expressing RelA-dsRedxp and EGFP</w:t>
      </w:r>
      <w:r>
        <w:rPr>
          <w:lang w:val="en-US"/>
        </w:rPr>
        <w:t>-</w:t>
      </w:r>
      <w:r w:rsidRPr="005C030D">
        <w:rPr>
          <w:lang w:val="en-US"/>
        </w:rPr>
        <w:t>E2F-1 (</w:t>
      </w:r>
      <w:r>
        <w:rPr>
          <w:lang w:val="en-US"/>
        </w:rPr>
        <w:t>C</w:t>
      </w:r>
      <w:r w:rsidRPr="005C030D">
        <w:rPr>
          <w:lang w:val="en-US"/>
        </w:rPr>
        <w:t xml:space="preserve">) Model simulation </w:t>
      </w:r>
      <w:r>
        <w:rPr>
          <w:lang w:val="en-US"/>
        </w:rPr>
        <w:t>of experimental conditions in B</w:t>
      </w:r>
      <w:r w:rsidRPr="005C030D">
        <w:rPr>
          <w:lang w:val="en-US"/>
        </w:rPr>
        <w:t>, incorporating interaction</w:t>
      </w:r>
      <w:r>
        <w:rPr>
          <w:lang w:val="en-US"/>
        </w:rPr>
        <w:t xml:space="preserve">s </w:t>
      </w:r>
      <w:r w:rsidRPr="005C030D">
        <w:rPr>
          <w:lang w:val="en-US"/>
        </w:rPr>
        <w:t xml:space="preserve"> between NF-κB complexes and a putative E2F-1-induced target protein, subsequently proposed as E2F-4. (</w:t>
      </w:r>
      <w:r>
        <w:rPr>
          <w:lang w:val="en-US"/>
        </w:rPr>
        <w:t>D</w:t>
      </w:r>
      <w:r w:rsidRPr="005C030D">
        <w:rPr>
          <w:lang w:val="en-US"/>
        </w:rPr>
        <w:t>) Analysis of</w:t>
      </w:r>
      <w:r w:rsidRPr="005C030D">
        <w:rPr>
          <w:b/>
          <w:bCs/>
          <w:lang w:val="en-US"/>
        </w:rPr>
        <w:t xml:space="preserve"> </w:t>
      </w:r>
      <w:r w:rsidRPr="005C030D">
        <w:rPr>
          <w:lang w:val="en-US"/>
        </w:rPr>
        <w:t>average timing to second peak of NF-</w:t>
      </w:r>
      <w:r w:rsidRPr="00E90EE8">
        <w:rPr>
          <w:bCs/>
        </w:rPr>
        <w:t>κB</w:t>
      </w:r>
      <w:r w:rsidRPr="005C030D">
        <w:rPr>
          <w:lang w:val="en-US"/>
        </w:rPr>
        <w:t xml:space="preserve"> translocation following TNFα treatment in SK-N-AS cells expressing RelA-dsRedxp alone or with EGFP-E2F-1 (n=20</w:t>
      </w:r>
      <w:r>
        <w:rPr>
          <w:lang w:val="en-US"/>
        </w:rPr>
        <w:t xml:space="preserve"> cells</w:t>
      </w:r>
      <w:r w:rsidRPr="005C030D">
        <w:rPr>
          <w:lang w:val="en-US"/>
        </w:rPr>
        <w:t xml:space="preserve"> per condition, error bars show </w:t>
      </w:r>
      <w:r>
        <w:rPr>
          <w:lang w:val="en-US"/>
        </w:rPr>
        <w:t>s.d.</w:t>
      </w:r>
      <w:r w:rsidRPr="005C030D">
        <w:rPr>
          <w:lang w:val="en-US"/>
        </w:rPr>
        <w:t>)</w:t>
      </w:r>
      <w:r>
        <w:rPr>
          <w:lang w:val="en-US"/>
        </w:rPr>
        <w:t xml:space="preserve"> </w:t>
      </w:r>
      <w:r w:rsidRPr="005C030D">
        <w:rPr>
          <w:lang w:val="en-US"/>
        </w:rPr>
        <w:t>(</w:t>
      </w:r>
      <w:r>
        <w:rPr>
          <w:lang w:val="en-US"/>
        </w:rPr>
        <w:t>E</w:t>
      </w:r>
      <w:r w:rsidRPr="005C030D">
        <w:rPr>
          <w:lang w:val="en-US"/>
        </w:rPr>
        <w:t xml:space="preserve">) </w:t>
      </w:r>
      <w:r>
        <w:rPr>
          <w:lang w:val="en-US"/>
        </w:rPr>
        <w:t>Assessment of the extent of Rel</w:t>
      </w:r>
      <w:r w:rsidRPr="005C030D">
        <w:rPr>
          <w:lang w:val="en-US"/>
        </w:rPr>
        <w:t>A</w:t>
      </w:r>
      <w:r w:rsidRPr="001B21E0">
        <w:rPr>
          <w:lang w:val="en-US"/>
        </w:rPr>
        <w:t xml:space="preserve"> </w:t>
      </w:r>
      <w:r w:rsidRPr="005C030D">
        <w:rPr>
          <w:lang w:val="en-US"/>
        </w:rPr>
        <w:t>Ser</w:t>
      </w:r>
      <w:r w:rsidRPr="005C030D">
        <w:rPr>
          <w:vertAlign w:val="superscript"/>
          <w:lang w:val="en-US"/>
        </w:rPr>
        <w:t>536</w:t>
      </w:r>
      <w:r w:rsidRPr="005C030D">
        <w:rPr>
          <w:lang w:val="en-US"/>
        </w:rPr>
        <w:t xml:space="preserve"> phosphorylation (p-RelA)</w:t>
      </w:r>
      <w:r>
        <w:rPr>
          <w:lang w:val="en-US"/>
        </w:rPr>
        <w:t>,</w:t>
      </w:r>
      <w:r w:rsidRPr="001B21E0">
        <w:rPr>
          <w:lang w:val="en-US"/>
        </w:rPr>
        <w:t xml:space="preserve"> </w:t>
      </w:r>
      <w:r w:rsidRPr="005C030D">
        <w:rPr>
          <w:lang w:val="en-US"/>
        </w:rPr>
        <w:t>E2F-4</w:t>
      </w:r>
      <w:r>
        <w:rPr>
          <w:lang w:val="en-US"/>
        </w:rPr>
        <w:t xml:space="preserve"> </w:t>
      </w:r>
      <w:r w:rsidRPr="005C030D">
        <w:rPr>
          <w:lang w:val="en-US"/>
        </w:rPr>
        <w:t>and IκBα stability</w:t>
      </w:r>
      <w:r>
        <w:rPr>
          <w:lang w:val="en-US"/>
        </w:rPr>
        <w:t xml:space="preserve"> by w</w:t>
      </w:r>
      <w:r w:rsidRPr="005C030D">
        <w:rPr>
          <w:lang w:val="en-US"/>
        </w:rPr>
        <w:t>estern blot</w:t>
      </w:r>
      <w:r>
        <w:rPr>
          <w:lang w:val="en-US"/>
        </w:rPr>
        <w:t xml:space="preserve"> compared to </w:t>
      </w:r>
      <w:r w:rsidRPr="005C030D">
        <w:rPr>
          <w:lang w:val="en-US"/>
        </w:rPr>
        <w:t>cyclophilin A (cyclo A) amounts in SK-N-AS cells eithe</w:t>
      </w:r>
      <w:r>
        <w:rPr>
          <w:lang w:val="en-US"/>
        </w:rPr>
        <w:t xml:space="preserve">r untreated or treated </w:t>
      </w:r>
      <w:r w:rsidRPr="00481615">
        <w:rPr>
          <w:lang w:val="en-US"/>
        </w:rPr>
        <w:t>with 10ng/ml TNFα and</w:t>
      </w:r>
      <w:r w:rsidRPr="005C030D">
        <w:rPr>
          <w:lang w:val="en-US"/>
        </w:rPr>
        <w:t xml:space="preserve"> expressing combinations of either untagged or fluorescent proteins RelA-dsRedxp and EGFP-E2F-1.</w:t>
      </w:r>
      <w:r w:rsidRPr="00DB0784">
        <w:rPr>
          <w:lang w:val="en-US"/>
        </w:rPr>
        <w:t xml:space="preserve"> </w:t>
      </w:r>
      <w:r w:rsidRPr="005C030D">
        <w:rPr>
          <w:lang w:val="en-US"/>
        </w:rPr>
        <w:t>(</w:t>
      </w:r>
      <w:r>
        <w:rPr>
          <w:lang w:val="en-US"/>
        </w:rPr>
        <w:t>F</w:t>
      </w:r>
      <w:r w:rsidRPr="005C030D">
        <w:rPr>
          <w:lang w:val="en-US"/>
        </w:rPr>
        <w:t>)</w:t>
      </w:r>
      <w:r>
        <w:rPr>
          <w:lang w:val="en-US"/>
        </w:rPr>
        <w:t xml:space="preserve"> W</w:t>
      </w:r>
      <w:r w:rsidRPr="005C030D">
        <w:rPr>
          <w:lang w:val="en-US"/>
        </w:rPr>
        <w:t>estern blot of E2F-1 and E2F-4 in synchroni</w:t>
      </w:r>
      <w:r>
        <w:rPr>
          <w:lang w:val="en-US"/>
        </w:rPr>
        <w:t>z</w:t>
      </w:r>
      <w:r w:rsidRPr="005C030D">
        <w:rPr>
          <w:lang w:val="en-US"/>
        </w:rPr>
        <w:t>ed HeLa cells, where t=0 is late G1-phase.</w:t>
      </w:r>
    </w:p>
    <w:p w:rsidR="00D175BA" w:rsidRPr="00587DC6" w:rsidRDefault="00D175BA" w:rsidP="00587DC6">
      <w:pPr>
        <w:spacing w:line="480" w:lineRule="auto"/>
        <w:jc w:val="both"/>
        <w:rPr>
          <w:b/>
          <w:lang w:val="en-US"/>
        </w:rPr>
      </w:pPr>
    </w:p>
    <w:p w:rsidR="00C9162E" w:rsidRDefault="00C9162E" w:rsidP="001B7414">
      <w:pPr>
        <w:spacing w:line="480" w:lineRule="auto"/>
        <w:jc w:val="both"/>
        <w:rPr>
          <w:b/>
          <w:bCs/>
          <w:lang w:val="en-US"/>
        </w:rPr>
      </w:pPr>
      <w:r>
        <w:rPr>
          <w:b/>
          <w:bCs/>
          <w:lang w:val="en-US"/>
        </w:rPr>
        <w:t>Figure 7</w:t>
      </w:r>
      <w:r w:rsidRPr="003E09F9">
        <w:rPr>
          <w:b/>
          <w:bCs/>
          <w:lang w:val="en-US"/>
        </w:rPr>
        <w:t xml:space="preserve">. </w:t>
      </w:r>
    </w:p>
    <w:p w:rsidR="00C9162E" w:rsidRDefault="00C9162E" w:rsidP="001B7414">
      <w:pPr>
        <w:spacing w:line="480" w:lineRule="auto"/>
        <w:jc w:val="both"/>
        <w:rPr>
          <w:b/>
          <w:bCs/>
          <w:lang w:val="en-US"/>
        </w:rPr>
      </w:pPr>
      <w:r w:rsidRPr="003E09F9">
        <w:rPr>
          <w:b/>
          <w:bCs/>
          <w:lang w:val="en-US"/>
        </w:rPr>
        <w:t>E2F-4 directly interacts with NF-</w:t>
      </w:r>
      <w:r w:rsidRPr="003E09F9">
        <w:rPr>
          <w:lang w:val="en-US"/>
        </w:rPr>
        <w:t>κ</w:t>
      </w:r>
      <w:r w:rsidRPr="003E09F9">
        <w:rPr>
          <w:b/>
          <w:bCs/>
          <w:lang w:val="en-US"/>
        </w:rPr>
        <w:t xml:space="preserve">B and </w:t>
      </w:r>
      <w:r>
        <w:rPr>
          <w:b/>
          <w:bCs/>
          <w:lang w:val="en-US"/>
        </w:rPr>
        <w:t>perturbs</w:t>
      </w:r>
      <w:r w:rsidRPr="003E09F9">
        <w:rPr>
          <w:b/>
          <w:bCs/>
          <w:lang w:val="en-US"/>
        </w:rPr>
        <w:t xml:space="preserve"> </w:t>
      </w:r>
      <w:r>
        <w:rPr>
          <w:b/>
          <w:bCs/>
          <w:lang w:val="en-US"/>
        </w:rPr>
        <w:t xml:space="preserve">RelA </w:t>
      </w:r>
      <w:r w:rsidRPr="003E09F9">
        <w:rPr>
          <w:b/>
          <w:bCs/>
          <w:lang w:val="en-US"/>
        </w:rPr>
        <w:t xml:space="preserve">dynamics </w:t>
      </w:r>
      <w:r>
        <w:rPr>
          <w:b/>
          <w:bCs/>
          <w:lang w:val="en-US"/>
        </w:rPr>
        <w:t>in response to</w:t>
      </w:r>
      <w:r w:rsidRPr="003E09F9">
        <w:rPr>
          <w:b/>
          <w:bCs/>
          <w:lang w:val="en-US"/>
        </w:rPr>
        <w:t xml:space="preserve"> TNF</w:t>
      </w:r>
      <w:r w:rsidRPr="003E09F9">
        <w:rPr>
          <w:lang w:val="en-US"/>
        </w:rPr>
        <w:t xml:space="preserve">α </w:t>
      </w:r>
      <w:r>
        <w:rPr>
          <w:b/>
          <w:bCs/>
          <w:lang w:val="en-US"/>
        </w:rPr>
        <w:t>stimulation</w:t>
      </w:r>
      <w:r w:rsidRPr="003E09F9">
        <w:rPr>
          <w:b/>
          <w:bCs/>
          <w:lang w:val="en-US"/>
        </w:rPr>
        <w:t xml:space="preserve">. </w:t>
      </w:r>
    </w:p>
    <w:p w:rsidR="00D175BA" w:rsidRDefault="00C9162E" w:rsidP="00587DC6">
      <w:pPr>
        <w:spacing w:line="480" w:lineRule="auto"/>
        <w:jc w:val="both"/>
        <w:rPr>
          <w:lang w:val="en-US"/>
        </w:rPr>
      </w:pPr>
      <w:r w:rsidRPr="003E09F9">
        <w:rPr>
          <w:lang w:val="en-US"/>
        </w:rPr>
        <w:t>(</w:t>
      </w:r>
      <w:r>
        <w:rPr>
          <w:lang w:val="en-US"/>
        </w:rPr>
        <w:t>A</w:t>
      </w:r>
      <w:r w:rsidRPr="003E09F9">
        <w:rPr>
          <w:lang w:val="en-US"/>
        </w:rPr>
        <w:t>) Single cell trajectories from groups of HeLa cells expressing RelA-dsRedxp and different levels of EGFP-E2F-4</w:t>
      </w:r>
      <w:r w:rsidR="00125657">
        <w:rPr>
          <w:lang w:val="en-US"/>
        </w:rPr>
        <w:t xml:space="preserve"> </w:t>
      </w:r>
      <w:r>
        <w:rPr>
          <w:lang w:val="en-US"/>
        </w:rPr>
        <w:t>s</w:t>
      </w:r>
      <w:r w:rsidRPr="003E09F9">
        <w:rPr>
          <w:lang w:val="en-US"/>
        </w:rPr>
        <w:t xml:space="preserve">howing the dynamics of RelA-dsRedxp after </w:t>
      </w:r>
      <w:r>
        <w:rPr>
          <w:lang w:val="en-US"/>
        </w:rPr>
        <w:t xml:space="preserve">10ng/ml </w:t>
      </w:r>
      <w:r w:rsidRPr="003E09F9">
        <w:rPr>
          <w:lang w:val="en-US"/>
        </w:rPr>
        <w:t>TNFα treatment (n=60 cells).</w:t>
      </w:r>
      <w:r>
        <w:rPr>
          <w:lang w:val="en-US"/>
        </w:rPr>
        <w:t xml:space="preserve"> </w:t>
      </w:r>
      <w:r w:rsidRPr="003E09F9">
        <w:rPr>
          <w:lang w:val="en-US"/>
        </w:rPr>
        <w:t>(</w:t>
      </w:r>
      <w:r>
        <w:rPr>
          <w:lang w:val="en-US"/>
        </w:rPr>
        <w:t>B</w:t>
      </w:r>
      <w:r w:rsidRPr="003E09F9">
        <w:rPr>
          <w:lang w:val="en-US"/>
        </w:rPr>
        <w:t>) HeLa cells synchronized in S-phase, co-immunoprecipitated with anti-RelA antibody and probed for E2F-4. Also shown are IgG negative controls and whole cell lysate unsynchronized positive control (</w:t>
      </w:r>
      <w:r>
        <w:rPr>
          <w:lang w:val="en-US"/>
        </w:rPr>
        <w:t>ctrl</w:t>
      </w:r>
      <w:r w:rsidRPr="003E09F9">
        <w:rPr>
          <w:lang w:val="en-US"/>
        </w:rPr>
        <w:t>). (</w:t>
      </w:r>
      <w:r>
        <w:rPr>
          <w:lang w:val="en-US"/>
        </w:rPr>
        <w:t>C</w:t>
      </w:r>
      <w:r w:rsidRPr="003E09F9">
        <w:rPr>
          <w:lang w:val="en-US"/>
        </w:rPr>
        <w:t>) Representative SK-N-AS cells transiently transfected with RelA-dsRedxp and EGFP-</w:t>
      </w:r>
      <w:r w:rsidRPr="003E09F9">
        <w:rPr>
          <w:lang w:val="en-US"/>
        </w:rPr>
        <w:lastRenderedPageBreak/>
        <w:t>E2F-4. (</w:t>
      </w:r>
      <w:r>
        <w:rPr>
          <w:lang w:val="en-US"/>
        </w:rPr>
        <w:t>D</w:t>
      </w:r>
      <w:r w:rsidRPr="003E09F9">
        <w:rPr>
          <w:lang w:val="en-US"/>
        </w:rPr>
        <w:t>) FRET assay in live SK-N-AS cells</w:t>
      </w:r>
      <w:r w:rsidRPr="003E09F9" w:rsidDel="00AE735A">
        <w:rPr>
          <w:lang w:val="en-US"/>
        </w:rPr>
        <w:t xml:space="preserve"> </w:t>
      </w:r>
      <w:r>
        <w:rPr>
          <w:lang w:val="en-US"/>
        </w:rPr>
        <w:t>expressing</w:t>
      </w:r>
      <w:r w:rsidRPr="003E09F9">
        <w:rPr>
          <w:lang w:val="en-US"/>
        </w:rPr>
        <w:t xml:space="preserve"> ECFP-E2F-4 and RelA-EYFP fluorescent fusion proteins (shown are average ECFP and EYFP signals (+/- s.e.m) based on 20 cells per condition </w:t>
      </w:r>
      <w:r w:rsidR="008207F2">
        <w:rPr>
          <w:lang w:val="en-US"/>
        </w:rPr>
        <w:t>normalised</w:t>
      </w:r>
      <w:r w:rsidRPr="003E09F9">
        <w:rPr>
          <w:lang w:val="en-US"/>
        </w:rPr>
        <w:t xml:space="preserve"> to pre-bleach intensity. p.b. indicates the point of photo-bleaching). (</w:t>
      </w:r>
      <w:r>
        <w:rPr>
          <w:lang w:val="en-US"/>
        </w:rPr>
        <w:t>E</w:t>
      </w:r>
      <w:r w:rsidRPr="003E09F9">
        <w:rPr>
          <w:lang w:val="en-US"/>
        </w:rPr>
        <w:t xml:space="preserve">) FCCS assay </w:t>
      </w:r>
      <w:r>
        <w:rPr>
          <w:lang w:val="en-US"/>
        </w:rPr>
        <w:t>in cells</w:t>
      </w:r>
      <w:r w:rsidRPr="003E09F9">
        <w:rPr>
          <w:lang w:val="en-US"/>
        </w:rPr>
        <w:t xml:space="preserve"> transiently </w:t>
      </w:r>
      <w:r>
        <w:rPr>
          <w:lang w:val="en-US"/>
        </w:rPr>
        <w:t>expressing</w:t>
      </w:r>
      <w:r w:rsidRPr="003E09F9">
        <w:rPr>
          <w:lang w:val="en-US"/>
        </w:rPr>
        <w:t xml:space="preserve"> EGFP-E2F-4 and RelA-dsRedxp (red line) or dsRedxp (blue line) fluorescent proteins in single live SK-N-AS cells (+/- s.e.m based on 10 measurements in each of 10+ cells per condition).</w:t>
      </w:r>
    </w:p>
    <w:p w:rsidR="00D175BA" w:rsidRPr="00587DC6" w:rsidRDefault="00D175BA" w:rsidP="00587DC6">
      <w:pPr>
        <w:spacing w:line="480" w:lineRule="auto"/>
        <w:jc w:val="both"/>
        <w:rPr>
          <w:b/>
          <w:lang w:val="en-US"/>
        </w:rPr>
      </w:pPr>
    </w:p>
    <w:p w:rsidR="00C9162E" w:rsidRDefault="00C9162E" w:rsidP="001B7414">
      <w:pPr>
        <w:spacing w:line="480" w:lineRule="auto"/>
        <w:jc w:val="both"/>
        <w:rPr>
          <w:b/>
          <w:bCs/>
          <w:lang w:val="en-US"/>
        </w:rPr>
      </w:pPr>
      <w:r>
        <w:rPr>
          <w:b/>
          <w:bCs/>
          <w:lang w:val="en-US"/>
        </w:rPr>
        <w:t>Figure 7 - Figure</w:t>
      </w:r>
      <w:r w:rsidRPr="005C519E">
        <w:rPr>
          <w:b/>
          <w:bCs/>
          <w:lang w:val="en-US"/>
        </w:rPr>
        <w:t xml:space="preserve"> S</w:t>
      </w:r>
      <w:r>
        <w:rPr>
          <w:b/>
          <w:bCs/>
          <w:lang w:val="en-US"/>
        </w:rPr>
        <w:t xml:space="preserve">upplement </w:t>
      </w:r>
      <w:r w:rsidRPr="005C519E">
        <w:rPr>
          <w:b/>
          <w:bCs/>
          <w:lang w:val="en-US"/>
        </w:rPr>
        <w:t xml:space="preserve">1. </w:t>
      </w:r>
    </w:p>
    <w:p w:rsidR="00C9162E" w:rsidRDefault="00C9162E" w:rsidP="001B7414">
      <w:pPr>
        <w:spacing w:line="480" w:lineRule="auto"/>
        <w:jc w:val="both"/>
        <w:rPr>
          <w:b/>
          <w:bCs/>
          <w:lang w:val="en-US"/>
        </w:rPr>
      </w:pPr>
      <w:r w:rsidRPr="005C519E">
        <w:rPr>
          <w:b/>
          <w:bCs/>
          <w:lang w:val="en-US"/>
        </w:rPr>
        <w:t xml:space="preserve">Analysis of RelA-dsRedxp dynamics in HeLa and SK-N-AS cells co-expressing EGFP-E2F-4 following TNFα </w:t>
      </w:r>
      <w:r w:rsidR="00BD01B0">
        <w:rPr>
          <w:b/>
          <w:bCs/>
          <w:lang w:val="en-US"/>
        </w:rPr>
        <w:t>stimulation</w:t>
      </w:r>
      <w:r w:rsidRPr="005C519E">
        <w:rPr>
          <w:b/>
          <w:bCs/>
          <w:lang w:val="en-US"/>
        </w:rPr>
        <w:t xml:space="preserve">. </w:t>
      </w:r>
    </w:p>
    <w:p w:rsidR="00D175BA" w:rsidRDefault="00C9162E" w:rsidP="00587DC6">
      <w:pPr>
        <w:spacing w:line="480" w:lineRule="auto"/>
        <w:jc w:val="both"/>
        <w:rPr>
          <w:lang w:val="en-US"/>
        </w:rPr>
      </w:pPr>
      <w:r w:rsidRPr="005C519E">
        <w:rPr>
          <w:lang w:val="en-US"/>
        </w:rPr>
        <w:t>The effects of different EGFP-E2F-4 expression levels on the amplitude and timing of the first peak of RelA translocation in HeLa and SK-N-AS cells treated with 10ng/ml and 30pg/ml TNFα, respectively.</w:t>
      </w:r>
      <w:r>
        <w:rPr>
          <w:lang w:val="en-US"/>
        </w:rPr>
        <w:t xml:space="preserve"> These data indicate how ectopically expressed </w:t>
      </w:r>
      <w:r w:rsidRPr="00746632">
        <w:rPr>
          <w:bCs/>
          <w:lang w:val="en-US"/>
        </w:rPr>
        <w:t>EGFP-E2F-4</w:t>
      </w:r>
      <w:r>
        <w:rPr>
          <w:bCs/>
          <w:lang w:val="en-US"/>
        </w:rPr>
        <w:t xml:space="preserve"> can inhibit the translocation of </w:t>
      </w:r>
      <w:r w:rsidRPr="00746632">
        <w:rPr>
          <w:bCs/>
          <w:lang w:val="en-US"/>
        </w:rPr>
        <w:t>RelA-dsRedxp</w:t>
      </w:r>
      <w:r>
        <w:rPr>
          <w:bCs/>
          <w:lang w:val="en-US"/>
        </w:rPr>
        <w:t xml:space="preserve"> in response to </w:t>
      </w:r>
      <w:r w:rsidRPr="00746632">
        <w:rPr>
          <w:bCs/>
          <w:lang w:val="en-US"/>
        </w:rPr>
        <w:t>TNFα</w:t>
      </w:r>
      <w:r>
        <w:rPr>
          <w:bCs/>
          <w:lang w:val="en-US"/>
        </w:rPr>
        <w:t>.</w:t>
      </w:r>
    </w:p>
    <w:p w:rsidR="00C9162E" w:rsidRDefault="00C9162E" w:rsidP="001B7414">
      <w:pPr>
        <w:spacing w:line="480" w:lineRule="auto"/>
        <w:jc w:val="both"/>
        <w:rPr>
          <w:b/>
          <w:bCs/>
          <w:lang w:val="en-US"/>
        </w:rPr>
      </w:pPr>
    </w:p>
    <w:p w:rsidR="00B17D1C" w:rsidRDefault="00B17D1C" w:rsidP="001B7414">
      <w:pPr>
        <w:spacing w:line="480" w:lineRule="auto"/>
        <w:jc w:val="both"/>
        <w:rPr>
          <w:b/>
          <w:bCs/>
          <w:lang w:val="en-US"/>
        </w:rPr>
      </w:pPr>
      <w:r w:rsidRPr="0045202E">
        <w:rPr>
          <w:b/>
          <w:bCs/>
          <w:lang w:val="en-US"/>
        </w:rPr>
        <w:t xml:space="preserve">Figure 8. </w:t>
      </w:r>
    </w:p>
    <w:p w:rsidR="00B17D1C" w:rsidRDefault="00B17D1C" w:rsidP="001B7414">
      <w:pPr>
        <w:spacing w:line="480" w:lineRule="auto"/>
        <w:jc w:val="both"/>
        <w:rPr>
          <w:b/>
          <w:bCs/>
          <w:lang w:val="en-US"/>
        </w:rPr>
      </w:pPr>
      <w:r>
        <w:rPr>
          <w:b/>
          <w:bCs/>
          <w:lang w:val="en-US"/>
        </w:rPr>
        <w:t xml:space="preserve">Effect of cell cycle timing on </w:t>
      </w:r>
      <w:r w:rsidR="004A4EF6" w:rsidRPr="00587DC6">
        <w:rPr>
          <w:b/>
          <w:lang w:val="en-US"/>
        </w:rPr>
        <w:t>RelA-</w:t>
      </w:r>
      <w:r>
        <w:rPr>
          <w:b/>
          <w:bCs/>
          <w:lang w:val="en-US"/>
        </w:rPr>
        <w:t>dsRedXP translocation in a dual BAC HeLa cells (C1-1 line) that co-expresses E2F-1-Venus fusion protein</w:t>
      </w:r>
      <w:r w:rsidRPr="0045202E">
        <w:rPr>
          <w:b/>
          <w:bCs/>
          <w:lang w:val="en-US"/>
        </w:rPr>
        <w:t xml:space="preserve">. </w:t>
      </w:r>
    </w:p>
    <w:p w:rsidR="00B17D1C" w:rsidRPr="00481615" w:rsidRDefault="00B17D1C" w:rsidP="001B7414">
      <w:pPr>
        <w:spacing w:line="480" w:lineRule="auto"/>
        <w:jc w:val="both"/>
        <w:rPr>
          <w:bCs/>
        </w:rPr>
      </w:pPr>
      <w:r w:rsidRPr="00481615">
        <w:rPr>
          <w:bCs/>
          <w:lang w:val="en-US"/>
        </w:rPr>
        <w:t>(A) Selected images from time-lapse experiment of du</w:t>
      </w:r>
      <w:r w:rsidR="00A422E6">
        <w:rPr>
          <w:bCs/>
          <w:lang w:val="en-US"/>
        </w:rPr>
        <w:t>a</w:t>
      </w:r>
      <w:r w:rsidRPr="00481615">
        <w:rPr>
          <w:bCs/>
          <w:lang w:val="en-US"/>
        </w:rPr>
        <w:t xml:space="preserve">l BAC HeLa stable clone 1-1 showing translocation of </w:t>
      </w:r>
      <w:r w:rsidR="004A4EF6" w:rsidRPr="00587DC6">
        <w:rPr>
          <w:lang w:val="en-US"/>
        </w:rPr>
        <w:t>RelA-</w:t>
      </w:r>
      <w:r w:rsidRPr="00481615">
        <w:rPr>
          <w:bCs/>
          <w:lang w:val="en-US"/>
        </w:rPr>
        <w:t>dsRedXP and E2F-1</w:t>
      </w:r>
      <w:r>
        <w:rPr>
          <w:bCs/>
          <w:lang w:val="en-US"/>
        </w:rPr>
        <w:t>-</w:t>
      </w:r>
      <w:r w:rsidRPr="00481615">
        <w:rPr>
          <w:bCs/>
          <w:lang w:val="en-US"/>
        </w:rPr>
        <w:t>Venus expression at different cell cycle phases. Cells were treated with 10ng/ml TNF</w:t>
      </w:r>
      <w:r w:rsidRPr="00481615">
        <w:rPr>
          <w:bCs/>
          <w:lang w:val="el-GR"/>
        </w:rPr>
        <w:t>α</w:t>
      </w:r>
      <w:r w:rsidRPr="00481615">
        <w:rPr>
          <w:bCs/>
          <w:lang w:val="en-US"/>
        </w:rPr>
        <w:t xml:space="preserve">. (B) Analysis of </w:t>
      </w:r>
      <w:r>
        <w:rPr>
          <w:bCs/>
          <w:lang w:val="en-US"/>
        </w:rPr>
        <w:t xml:space="preserve">the </w:t>
      </w:r>
      <w:r w:rsidRPr="00481615">
        <w:rPr>
          <w:bCs/>
          <w:lang w:val="en-US"/>
        </w:rPr>
        <w:t xml:space="preserve">dynamics of initial RelA-dsRedxp translocation </w:t>
      </w:r>
      <w:r>
        <w:rPr>
          <w:bCs/>
          <w:lang w:val="en-US"/>
        </w:rPr>
        <w:t>in cells ordered at specific cell cycle times with respect to the peak of E2F-1 expression (</w:t>
      </w:r>
      <w:r w:rsidRPr="00AD6237">
        <w:rPr>
          <w:bCs/>
          <w:lang w:val="en-US"/>
        </w:rPr>
        <w:t xml:space="preserve">n = </w:t>
      </w:r>
      <w:r w:rsidR="00AD6237" w:rsidRPr="00AD6237">
        <w:rPr>
          <w:bCs/>
          <w:lang w:val="en-US"/>
        </w:rPr>
        <w:t>128</w:t>
      </w:r>
      <w:r w:rsidRPr="00AD6237">
        <w:rPr>
          <w:bCs/>
          <w:lang w:val="en-US"/>
        </w:rPr>
        <w:t>).</w:t>
      </w:r>
      <w:r w:rsidRPr="00481615">
        <w:rPr>
          <w:bCs/>
          <w:lang w:val="en-US"/>
        </w:rPr>
        <w:t xml:space="preserve"> Data were analysed using nonparametric Anova analysis with Dunn correction for multiple comparisons. Red </w:t>
      </w:r>
      <w:r w:rsidRPr="00481615">
        <w:rPr>
          <w:bCs/>
          <w:lang w:val="en-US"/>
        </w:rPr>
        <w:lastRenderedPageBreak/>
        <w:t xml:space="preserve">lines indicate mean normalised amplitude of NF-κB nuclear translocation for different cell cycle phases, and the population average (dotted </w:t>
      </w:r>
      <w:r w:rsidR="00AD6237">
        <w:rPr>
          <w:bCs/>
          <w:lang w:val="en-US"/>
        </w:rPr>
        <w:t xml:space="preserve">red </w:t>
      </w:r>
      <w:r w:rsidRPr="00481615">
        <w:rPr>
          <w:bCs/>
          <w:lang w:val="en-US"/>
        </w:rPr>
        <w:t xml:space="preserve">line). Analysis of nuclear RelA occupancy </w:t>
      </w:r>
      <w:r>
        <w:rPr>
          <w:bCs/>
          <w:lang w:val="en-US"/>
        </w:rPr>
        <w:t xml:space="preserve">was </w:t>
      </w:r>
      <w:r w:rsidRPr="00481615">
        <w:rPr>
          <w:bCs/>
          <w:lang w:val="en-US"/>
        </w:rPr>
        <w:t xml:space="preserve">assessed in </w:t>
      </w:r>
      <w:r>
        <w:rPr>
          <w:bCs/>
          <w:lang w:val="en-US"/>
        </w:rPr>
        <w:t>virtually synchronised</w:t>
      </w:r>
      <w:r w:rsidRPr="00481615">
        <w:rPr>
          <w:bCs/>
          <w:lang w:val="en-US"/>
        </w:rPr>
        <w:t xml:space="preserve"> C 1-1 cells</w:t>
      </w:r>
      <w:r>
        <w:rPr>
          <w:bCs/>
          <w:lang w:val="en-US"/>
        </w:rPr>
        <w:t>,</w:t>
      </w:r>
      <w:r w:rsidRPr="00481615">
        <w:rPr>
          <w:bCs/>
          <w:lang w:val="en-US"/>
        </w:rPr>
        <w:t xml:space="preserve"> based on time from cell division and </w:t>
      </w:r>
      <w:r>
        <w:rPr>
          <w:bCs/>
          <w:lang w:val="en-US"/>
        </w:rPr>
        <w:t xml:space="preserve">relative to peak </w:t>
      </w:r>
      <w:r w:rsidRPr="00481615">
        <w:rPr>
          <w:bCs/>
          <w:lang w:val="en-US"/>
        </w:rPr>
        <w:t xml:space="preserve">E2F-1-Venus expression level. RelA-dsRedxp localization was visualized to allow quantification of translocation, following treatment with 10ng/ml TNFα. The </w:t>
      </w:r>
      <w:r w:rsidR="00AD6237">
        <w:rPr>
          <w:bCs/>
          <w:lang w:val="en-US"/>
        </w:rPr>
        <w:t>dotted black line</w:t>
      </w:r>
      <w:r w:rsidRPr="00481615">
        <w:rPr>
          <w:bCs/>
          <w:lang w:val="en-US"/>
        </w:rPr>
        <w:t xml:space="preserve"> shows the </w:t>
      </w:r>
      <w:r>
        <w:rPr>
          <w:bCs/>
          <w:lang w:val="en-US"/>
        </w:rPr>
        <w:t xml:space="preserve">spline fitted </w:t>
      </w:r>
      <w:r w:rsidRPr="00481615">
        <w:rPr>
          <w:bCs/>
          <w:lang w:val="en-US"/>
        </w:rPr>
        <w:t xml:space="preserve">level of E2F1 at </w:t>
      </w:r>
      <w:r>
        <w:rPr>
          <w:bCs/>
          <w:lang w:val="en-US"/>
        </w:rPr>
        <w:t xml:space="preserve">different times and </w:t>
      </w:r>
      <w:r w:rsidRPr="00481615">
        <w:rPr>
          <w:bCs/>
          <w:lang w:val="en-US"/>
        </w:rPr>
        <w:t>cell cycle stage</w:t>
      </w:r>
      <w:r>
        <w:rPr>
          <w:bCs/>
          <w:lang w:val="en-US"/>
        </w:rPr>
        <w:t>s</w:t>
      </w:r>
      <w:r w:rsidRPr="00481615">
        <w:rPr>
          <w:bCs/>
          <w:lang w:val="en-US"/>
        </w:rPr>
        <w:t xml:space="preserve"> (see also Figure 8, Figure supplement 1</w:t>
      </w:r>
      <w:r>
        <w:rPr>
          <w:bCs/>
          <w:lang w:val="en-US"/>
        </w:rPr>
        <w:t xml:space="preserve"> below</w:t>
      </w:r>
      <w:r w:rsidRPr="00481615">
        <w:rPr>
          <w:bCs/>
          <w:lang w:val="en-US"/>
        </w:rPr>
        <w:t>). Statistical analysis showed a difference between G1 vs S, and G2 vs S with respect to distribution of amplitude of the RelA translocation response. (c) RelA-dsRedxp dynamics following 10ng/ml TNF</w:t>
      </w:r>
      <w:r w:rsidRPr="00481615">
        <w:rPr>
          <w:bCs/>
          <w:lang w:val="el-GR"/>
        </w:rPr>
        <w:t xml:space="preserve">α </w:t>
      </w:r>
      <w:r w:rsidRPr="00481615">
        <w:rPr>
          <w:bCs/>
          <w:lang w:val="en-US"/>
        </w:rPr>
        <w:t>treatment in asynchronous cells (left panel) and cells virtually synchronised into G1, G1/S, S and G2 phases.</w:t>
      </w:r>
      <w:r w:rsidR="008207F2">
        <w:rPr>
          <w:bCs/>
          <w:lang w:val="en-US"/>
        </w:rPr>
        <w:t xml:space="preserve"> Cells normalised to T0</w:t>
      </w:r>
      <w:r w:rsidRPr="00481615">
        <w:rPr>
          <w:bCs/>
          <w:lang w:val="en-US"/>
        </w:rPr>
        <w:t xml:space="preserve"> </w:t>
      </w:r>
    </w:p>
    <w:p w:rsidR="00B17D1C" w:rsidRDefault="00B17D1C" w:rsidP="001B7414">
      <w:pPr>
        <w:spacing w:line="480" w:lineRule="auto"/>
        <w:jc w:val="both"/>
        <w:rPr>
          <w:b/>
          <w:bCs/>
          <w:lang w:val="en-US"/>
        </w:rPr>
      </w:pPr>
    </w:p>
    <w:p w:rsidR="00E124F7" w:rsidRDefault="00E124F7" w:rsidP="001B7414">
      <w:pPr>
        <w:spacing w:line="480" w:lineRule="auto"/>
        <w:jc w:val="both"/>
        <w:rPr>
          <w:b/>
          <w:bCs/>
          <w:lang w:val="en-US"/>
        </w:rPr>
      </w:pPr>
      <w:r w:rsidRPr="00B357D9">
        <w:rPr>
          <w:b/>
          <w:bCs/>
          <w:lang w:val="en-US"/>
        </w:rPr>
        <w:t xml:space="preserve">Figure 8 - Figure Supplement 1. </w:t>
      </w:r>
    </w:p>
    <w:p w:rsidR="00E124F7" w:rsidRDefault="00E124F7" w:rsidP="001B7414">
      <w:pPr>
        <w:spacing w:line="480" w:lineRule="auto"/>
        <w:jc w:val="both"/>
        <w:rPr>
          <w:b/>
          <w:bCs/>
          <w:lang w:val="en-US"/>
        </w:rPr>
      </w:pPr>
      <w:r>
        <w:rPr>
          <w:b/>
          <w:bCs/>
          <w:lang w:val="en-US"/>
        </w:rPr>
        <w:t>Virtually synchronized</w:t>
      </w:r>
      <w:r w:rsidRPr="00B357D9">
        <w:rPr>
          <w:b/>
          <w:bCs/>
          <w:lang w:val="en-US"/>
        </w:rPr>
        <w:t xml:space="preserve"> </w:t>
      </w:r>
      <w:r>
        <w:rPr>
          <w:b/>
          <w:bCs/>
          <w:lang w:val="en-US"/>
        </w:rPr>
        <w:t xml:space="preserve">HeLa </w:t>
      </w:r>
      <w:r w:rsidRPr="00B357D9">
        <w:rPr>
          <w:b/>
          <w:bCs/>
          <w:lang w:val="en-US"/>
        </w:rPr>
        <w:t xml:space="preserve">C 1-1 cells. </w:t>
      </w:r>
    </w:p>
    <w:p w:rsidR="00E124F7" w:rsidRDefault="008207F2" w:rsidP="001B7414">
      <w:pPr>
        <w:spacing w:line="480" w:lineRule="auto"/>
        <w:jc w:val="both"/>
        <w:rPr>
          <w:lang w:val="en-US"/>
        </w:rPr>
      </w:pPr>
      <w:r>
        <w:rPr>
          <w:lang w:val="en-US"/>
        </w:rPr>
        <w:t>Normalised</w:t>
      </w:r>
      <w:r w:rsidR="00E124F7" w:rsidRPr="00B357D9">
        <w:rPr>
          <w:lang w:val="en-US"/>
        </w:rPr>
        <w:t>E2F-1-Venus expression at</w:t>
      </w:r>
      <w:r w:rsidR="00E124F7">
        <w:rPr>
          <w:lang w:val="en-US"/>
        </w:rPr>
        <w:t xml:space="preserve"> the time of</w:t>
      </w:r>
      <w:r w:rsidR="00E124F7" w:rsidRPr="00B357D9">
        <w:rPr>
          <w:lang w:val="en-US"/>
        </w:rPr>
        <w:t xml:space="preserve"> TNFα stimulation of C1-1 cells</w:t>
      </w:r>
      <w:r w:rsidR="00E124F7">
        <w:rPr>
          <w:lang w:val="en-US"/>
        </w:rPr>
        <w:t xml:space="preserve"> (data also shown in Figure 8B)</w:t>
      </w:r>
      <w:r w:rsidR="00E124F7" w:rsidRPr="00B357D9">
        <w:rPr>
          <w:lang w:val="en-US"/>
        </w:rPr>
        <w:t>. E2F-1-Venus</w:t>
      </w:r>
      <w:r w:rsidR="00E124F7">
        <w:rPr>
          <w:lang w:val="en-US"/>
        </w:rPr>
        <w:t xml:space="preserve"> expression was</w:t>
      </w:r>
      <w:r w:rsidR="00E124F7" w:rsidRPr="00B357D9">
        <w:rPr>
          <w:lang w:val="en-US"/>
        </w:rPr>
        <w:t xml:space="preserve"> normalised to </w:t>
      </w:r>
      <w:r w:rsidR="00E124F7">
        <w:rPr>
          <w:lang w:val="en-US"/>
        </w:rPr>
        <w:t xml:space="preserve">its </w:t>
      </w:r>
      <w:r w:rsidR="00E124F7" w:rsidRPr="00B357D9">
        <w:rPr>
          <w:lang w:val="en-US"/>
        </w:rPr>
        <w:t>peak expression. T</w:t>
      </w:r>
      <w:r w:rsidR="00E124F7">
        <w:rPr>
          <w:lang w:val="en-US"/>
        </w:rPr>
        <w:t>he t</w:t>
      </w:r>
      <w:r w:rsidR="00E124F7" w:rsidRPr="00B357D9">
        <w:rPr>
          <w:lang w:val="en-US"/>
        </w:rPr>
        <w:t xml:space="preserve">ime axis represents </w:t>
      </w:r>
      <w:r w:rsidR="00E124F7">
        <w:rPr>
          <w:lang w:val="en-US"/>
        </w:rPr>
        <w:t>the time</w:t>
      </w:r>
      <w:r w:rsidR="00E124F7" w:rsidRPr="00B357D9">
        <w:rPr>
          <w:lang w:val="en-US"/>
        </w:rPr>
        <w:t xml:space="preserve"> of TNFα stimulation</w:t>
      </w:r>
      <w:r w:rsidR="00E124F7">
        <w:rPr>
          <w:lang w:val="en-US"/>
        </w:rPr>
        <w:t xml:space="preserve"> </w:t>
      </w:r>
      <w:r w:rsidR="00E124F7" w:rsidRPr="00B357D9">
        <w:rPr>
          <w:lang w:val="en-US"/>
        </w:rPr>
        <w:t>relat</w:t>
      </w:r>
      <w:r w:rsidR="00E124F7">
        <w:rPr>
          <w:lang w:val="en-US"/>
        </w:rPr>
        <w:t>ed</w:t>
      </w:r>
      <w:r w:rsidR="00E124F7" w:rsidRPr="00B357D9">
        <w:rPr>
          <w:lang w:val="en-US"/>
        </w:rPr>
        <w:t xml:space="preserve"> to the peak of E2F-1-Venus for each cell, where </w:t>
      </w:r>
      <w:r w:rsidR="00E124F7">
        <w:rPr>
          <w:lang w:val="en-US"/>
        </w:rPr>
        <w:t xml:space="preserve">time </w:t>
      </w:r>
      <w:r w:rsidR="00E124F7" w:rsidRPr="00B357D9">
        <w:rPr>
          <w:lang w:val="en-US"/>
        </w:rPr>
        <w:t xml:space="preserve">0 is </w:t>
      </w:r>
      <w:r w:rsidR="00E124F7">
        <w:rPr>
          <w:lang w:val="en-US"/>
        </w:rPr>
        <w:t xml:space="preserve">the </w:t>
      </w:r>
      <w:r w:rsidR="00E124F7" w:rsidRPr="00B357D9">
        <w:rPr>
          <w:lang w:val="en-US"/>
        </w:rPr>
        <w:t xml:space="preserve">peak </w:t>
      </w:r>
      <w:r w:rsidR="00E124F7">
        <w:rPr>
          <w:lang w:val="en-US"/>
        </w:rPr>
        <w:t xml:space="preserve">of </w:t>
      </w:r>
      <w:r w:rsidR="00E124F7" w:rsidRPr="00B357D9">
        <w:rPr>
          <w:lang w:val="en-US"/>
        </w:rPr>
        <w:t>E2F-1-Venus expression</w:t>
      </w:r>
      <w:r w:rsidR="00E124F7">
        <w:rPr>
          <w:lang w:val="en-US"/>
        </w:rPr>
        <w:t xml:space="preserve">. </w:t>
      </w:r>
      <w:r w:rsidR="00E124F7" w:rsidRPr="00B357D9">
        <w:rPr>
          <w:lang w:val="en-US"/>
        </w:rPr>
        <w:t xml:space="preserve"> </w:t>
      </w:r>
      <w:r w:rsidR="00E124F7">
        <w:rPr>
          <w:lang w:val="en-US"/>
        </w:rPr>
        <w:t>P</w:t>
      </w:r>
      <w:r w:rsidR="00E124F7" w:rsidRPr="00B357D9">
        <w:rPr>
          <w:lang w:val="en-US"/>
        </w:rPr>
        <w:t xml:space="preserve">ositive </w:t>
      </w:r>
      <w:r w:rsidR="00E124F7">
        <w:rPr>
          <w:lang w:val="en-US"/>
        </w:rPr>
        <w:t>times</w:t>
      </w:r>
      <w:r w:rsidR="00E124F7" w:rsidRPr="00B357D9">
        <w:rPr>
          <w:lang w:val="en-US"/>
        </w:rPr>
        <w:t xml:space="preserve"> </w:t>
      </w:r>
      <w:r w:rsidR="00E124F7">
        <w:rPr>
          <w:lang w:val="en-US"/>
        </w:rPr>
        <w:t>indicate</w:t>
      </w:r>
      <w:r w:rsidR="00E124F7" w:rsidRPr="00B357D9">
        <w:rPr>
          <w:lang w:val="en-US"/>
        </w:rPr>
        <w:t xml:space="preserve"> stimulation after </w:t>
      </w:r>
      <w:r w:rsidR="00E124F7">
        <w:rPr>
          <w:lang w:val="en-US"/>
        </w:rPr>
        <w:t xml:space="preserve">the </w:t>
      </w:r>
      <w:r w:rsidR="00E124F7" w:rsidRPr="00B357D9">
        <w:rPr>
          <w:lang w:val="en-US"/>
        </w:rPr>
        <w:t xml:space="preserve">peak </w:t>
      </w:r>
      <w:r w:rsidR="00E124F7">
        <w:rPr>
          <w:lang w:val="en-US"/>
        </w:rPr>
        <w:t xml:space="preserve">of </w:t>
      </w:r>
      <w:r w:rsidR="00E124F7" w:rsidRPr="00B357D9">
        <w:rPr>
          <w:lang w:val="en-US"/>
        </w:rPr>
        <w:t xml:space="preserve">E2F-1-Venus expression and negative values </w:t>
      </w:r>
      <w:r w:rsidR="00E124F7">
        <w:rPr>
          <w:lang w:val="en-US"/>
        </w:rPr>
        <w:t>indicate</w:t>
      </w:r>
      <w:r w:rsidR="00E124F7" w:rsidRPr="00B357D9">
        <w:rPr>
          <w:lang w:val="en-US"/>
        </w:rPr>
        <w:t xml:space="preserve"> stimulation evens before </w:t>
      </w:r>
      <w:r w:rsidR="00E124F7">
        <w:rPr>
          <w:lang w:val="en-US"/>
        </w:rPr>
        <w:t xml:space="preserve">the </w:t>
      </w:r>
      <w:r w:rsidR="00E124F7" w:rsidRPr="00B357D9">
        <w:rPr>
          <w:lang w:val="en-US"/>
        </w:rPr>
        <w:t xml:space="preserve">peak </w:t>
      </w:r>
      <w:r w:rsidR="00E124F7">
        <w:rPr>
          <w:lang w:val="en-US"/>
        </w:rPr>
        <w:t xml:space="preserve">of </w:t>
      </w:r>
      <w:r w:rsidR="00E124F7" w:rsidRPr="00B357D9">
        <w:rPr>
          <w:lang w:val="en-US"/>
        </w:rPr>
        <w:t xml:space="preserve">E2F-1-Venus expression. </w:t>
      </w:r>
      <w:r w:rsidR="00E124F7">
        <w:rPr>
          <w:lang w:val="en-US"/>
        </w:rPr>
        <w:t>The b</w:t>
      </w:r>
      <w:r w:rsidR="00E124F7" w:rsidRPr="00B357D9">
        <w:rPr>
          <w:lang w:val="en-US"/>
        </w:rPr>
        <w:t xml:space="preserve">lack line shows </w:t>
      </w:r>
      <w:r w:rsidR="00E124F7">
        <w:rPr>
          <w:lang w:val="en-US"/>
        </w:rPr>
        <w:t>a s</w:t>
      </w:r>
      <w:r w:rsidR="00E124F7" w:rsidRPr="00B357D9">
        <w:rPr>
          <w:lang w:val="en-US"/>
        </w:rPr>
        <w:t>pline interp</w:t>
      </w:r>
      <w:r w:rsidR="00E124F7">
        <w:rPr>
          <w:lang w:val="en-US"/>
        </w:rPr>
        <w:t>o</w:t>
      </w:r>
      <w:r w:rsidR="00E124F7" w:rsidRPr="00B357D9">
        <w:rPr>
          <w:lang w:val="en-US"/>
        </w:rPr>
        <w:t xml:space="preserve">lation of </w:t>
      </w:r>
      <w:r w:rsidR="00E124F7">
        <w:rPr>
          <w:lang w:val="en-US"/>
        </w:rPr>
        <w:t xml:space="preserve">the level of E2F-1-Venus expression. Cell cycle phases were estimated based on measured the </w:t>
      </w:r>
      <w:r w:rsidR="00E124F7" w:rsidRPr="00481615">
        <w:rPr>
          <w:lang w:val="en-US"/>
        </w:rPr>
        <w:t>E2F1 profile and average cell cycle timing.</w:t>
      </w:r>
    </w:p>
    <w:p w:rsidR="00E124F7" w:rsidRDefault="00E124F7" w:rsidP="001B7414">
      <w:pPr>
        <w:spacing w:line="480" w:lineRule="auto"/>
        <w:jc w:val="both"/>
        <w:rPr>
          <w:b/>
          <w:bCs/>
          <w:lang w:val="en-US"/>
        </w:rPr>
      </w:pPr>
    </w:p>
    <w:p w:rsidR="00B17D1C" w:rsidRDefault="00B17D1C" w:rsidP="001B7414">
      <w:pPr>
        <w:spacing w:line="480" w:lineRule="auto"/>
        <w:jc w:val="both"/>
        <w:rPr>
          <w:b/>
          <w:bCs/>
          <w:lang w:val="en-US"/>
        </w:rPr>
      </w:pPr>
      <w:r>
        <w:rPr>
          <w:b/>
          <w:bCs/>
          <w:lang w:val="en-US"/>
        </w:rPr>
        <w:lastRenderedPageBreak/>
        <w:t xml:space="preserve">Figure 8 – Figure </w:t>
      </w:r>
      <w:r w:rsidR="00E124F7">
        <w:rPr>
          <w:b/>
          <w:bCs/>
          <w:lang w:val="en-US"/>
        </w:rPr>
        <w:t>Supplement 2</w:t>
      </w:r>
      <w:r w:rsidR="00AD6237">
        <w:rPr>
          <w:b/>
          <w:bCs/>
          <w:lang w:val="en-US"/>
        </w:rPr>
        <w:t>.</w:t>
      </w:r>
    </w:p>
    <w:p w:rsidR="00B17D1C" w:rsidRDefault="00B17D1C" w:rsidP="001B7414">
      <w:pPr>
        <w:spacing w:line="480" w:lineRule="auto"/>
        <w:jc w:val="both"/>
        <w:rPr>
          <w:bCs/>
        </w:rPr>
      </w:pPr>
      <w:r w:rsidRPr="002D2805">
        <w:rPr>
          <w:b/>
          <w:bCs/>
        </w:rPr>
        <w:t>Physiological and functional expression</w:t>
      </w:r>
      <w:r w:rsidR="004A4EF6" w:rsidRPr="00587DC6">
        <w:rPr>
          <w:b/>
        </w:rPr>
        <w:t xml:space="preserve"> of E2F-1</w:t>
      </w:r>
      <w:r w:rsidR="007963C8">
        <w:rPr>
          <w:b/>
          <w:bCs/>
        </w:rPr>
        <w:t>-Venus</w:t>
      </w:r>
      <w:r w:rsidR="004A4EF6" w:rsidRPr="00587DC6">
        <w:rPr>
          <w:b/>
        </w:rPr>
        <w:t xml:space="preserve"> in stable </w:t>
      </w:r>
      <w:r w:rsidRPr="002D2805">
        <w:rPr>
          <w:b/>
          <w:bCs/>
        </w:rPr>
        <w:t>BAC</w:t>
      </w:r>
      <w:r>
        <w:rPr>
          <w:b/>
          <w:bCs/>
        </w:rPr>
        <w:t>-</w:t>
      </w:r>
      <w:r w:rsidRPr="002D2805">
        <w:rPr>
          <w:b/>
          <w:bCs/>
        </w:rPr>
        <w:t>transduced</w:t>
      </w:r>
      <w:r w:rsidR="004A4EF6" w:rsidRPr="00587DC6">
        <w:rPr>
          <w:b/>
        </w:rPr>
        <w:t xml:space="preserve"> HeLa cells</w:t>
      </w:r>
      <w:r w:rsidRPr="006F0B61">
        <w:rPr>
          <w:bCs/>
        </w:rPr>
        <w:t xml:space="preserve">. </w:t>
      </w:r>
    </w:p>
    <w:p w:rsidR="00B17D1C" w:rsidRDefault="00B17D1C" w:rsidP="001B7414">
      <w:pPr>
        <w:spacing w:line="480" w:lineRule="auto"/>
        <w:jc w:val="both"/>
        <w:rPr>
          <w:bCs/>
          <w:lang w:val="en-US"/>
        </w:rPr>
      </w:pPr>
      <w:r w:rsidRPr="006F0B61">
        <w:rPr>
          <w:bCs/>
        </w:rPr>
        <w:t xml:space="preserve">(a) </w:t>
      </w:r>
      <w:r w:rsidRPr="006F0B61">
        <w:rPr>
          <w:bCs/>
          <w:lang w:val="en-US"/>
        </w:rPr>
        <w:t xml:space="preserve">HeLa cells stably expressing an E2F-1-Venus fluorescent fusion protein from a 5KB endogenous E2F-1 promoter (Green), transiently transfected with a FUCCI reporter for </w:t>
      </w:r>
      <w:r>
        <w:rPr>
          <w:bCs/>
          <w:lang w:val="en-US"/>
        </w:rPr>
        <w:t>SCF (</w:t>
      </w:r>
      <w:r w:rsidRPr="006F0B61">
        <w:rPr>
          <w:bCs/>
          <w:lang w:val="en-US"/>
        </w:rPr>
        <w:t>SKP-2</w:t>
      </w:r>
      <w:r>
        <w:rPr>
          <w:bCs/>
          <w:lang w:val="en-US"/>
        </w:rPr>
        <w:t>)</w:t>
      </w:r>
      <w:r w:rsidRPr="006F0B61">
        <w:rPr>
          <w:bCs/>
          <w:lang w:val="en-US"/>
        </w:rPr>
        <w:t xml:space="preserve"> activity (Orange). Showing the profile of E2F-1 over two consecutive cell cycles (one parent and two daughter cells), with a peak in late G1. E2F-1 levels drop</w:t>
      </w:r>
      <w:r w:rsidR="007963C8">
        <w:rPr>
          <w:bCs/>
          <w:lang w:val="en-US"/>
        </w:rPr>
        <w:t>ped</w:t>
      </w:r>
      <w:r w:rsidRPr="006F0B61">
        <w:rPr>
          <w:bCs/>
          <w:lang w:val="en-US"/>
        </w:rPr>
        <w:t xml:space="preserve"> during S-phase consistent with rapid rise in </w:t>
      </w:r>
      <w:r>
        <w:rPr>
          <w:bCs/>
          <w:lang w:val="en-US"/>
        </w:rPr>
        <w:t>SCF (</w:t>
      </w:r>
      <w:r w:rsidRPr="006F0B61">
        <w:rPr>
          <w:bCs/>
          <w:lang w:val="en-US"/>
        </w:rPr>
        <w:t>SKP-2</w:t>
      </w:r>
      <w:r>
        <w:rPr>
          <w:bCs/>
          <w:lang w:val="en-US"/>
        </w:rPr>
        <w:t>)</w:t>
      </w:r>
      <w:r w:rsidRPr="006F0B61">
        <w:rPr>
          <w:bCs/>
          <w:lang w:val="en-US"/>
        </w:rPr>
        <w:t xml:space="preserve"> activity and a loss of FUCCI fluorescence. (b) Representative cell </w:t>
      </w:r>
      <w:r>
        <w:rPr>
          <w:bCs/>
          <w:lang w:val="en-US"/>
        </w:rPr>
        <w:t>from the</w:t>
      </w:r>
      <w:r w:rsidRPr="006F0B61">
        <w:rPr>
          <w:bCs/>
          <w:lang w:val="en-US"/>
        </w:rPr>
        <w:t xml:space="preserve"> E2F</w:t>
      </w:r>
      <w:r>
        <w:rPr>
          <w:bCs/>
          <w:lang w:val="en-US"/>
        </w:rPr>
        <w:t>-</w:t>
      </w:r>
      <w:r w:rsidRPr="006F0B61">
        <w:rPr>
          <w:bCs/>
          <w:lang w:val="en-US"/>
        </w:rPr>
        <w:t>1-Venus and RelA-DsRed</w:t>
      </w:r>
      <w:r>
        <w:rPr>
          <w:bCs/>
          <w:lang w:val="en-US"/>
        </w:rPr>
        <w:t>xp</w:t>
      </w:r>
      <w:r w:rsidRPr="006F0B61">
        <w:rPr>
          <w:bCs/>
          <w:lang w:val="en-US"/>
        </w:rPr>
        <w:t xml:space="preserve"> stably transfected </w:t>
      </w:r>
      <w:r w:rsidR="00152067">
        <w:rPr>
          <w:bCs/>
          <w:lang w:val="en-US"/>
        </w:rPr>
        <w:t xml:space="preserve"> </w:t>
      </w:r>
      <w:r w:rsidRPr="006F0B61">
        <w:rPr>
          <w:bCs/>
          <w:lang w:val="en-US"/>
        </w:rPr>
        <w:t xml:space="preserve">population of Hela cells through one full </w:t>
      </w:r>
      <w:r>
        <w:rPr>
          <w:bCs/>
          <w:lang w:val="en-US"/>
        </w:rPr>
        <w:t>cell cycle</w:t>
      </w:r>
      <w:r w:rsidRPr="006F0B61">
        <w:rPr>
          <w:bCs/>
          <w:lang w:val="en-US"/>
        </w:rPr>
        <w:t>.</w:t>
      </w:r>
    </w:p>
    <w:p w:rsidR="00EB04C2" w:rsidRDefault="00EB04C2" w:rsidP="001B7414">
      <w:pPr>
        <w:spacing w:line="480" w:lineRule="auto"/>
        <w:jc w:val="both"/>
        <w:rPr>
          <w:b/>
          <w:bCs/>
          <w:lang w:val="en-US"/>
        </w:rPr>
      </w:pPr>
    </w:p>
    <w:p w:rsidR="00EB04C2" w:rsidRDefault="00EB04C2" w:rsidP="001B7414">
      <w:pPr>
        <w:spacing w:line="480" w:lineRule="auto"/>
        <w:jc w:val="both"/>
        <w:rPr>
          <w:b/>
          <w:bCs/>
          <w:lang w:val="en-US"/>
        </w:rPr>
      </w:pPr>
      <w:r>
        <w:rPr>
          <w:b/>
          <w:bCs/>
          <w:lang w:val="en-US"/>
        </w:rPr>
        <w:t>Figure 8 - Figure Supplement 3</w:t>
      </w:r>
      <w:r w:rsidR="00AD6237">
        <w:rPr>
          <w:b/>
          <w:bCs/>
          <w:lang w:val="en-US"/>
        </w:rPr>
        <w:t>.</w:t>
      </w:r>
      <w:r>
        <w:rPr>
          <w:b/>
          <w:bCs/>
          <w:lang w:val="en-US"/>
        </w:rPr>
        <w:t xml:space="preserve"> </w:t>
      </w:r>
    </w:p>
    <w:p w:rsidR="00EB04C2" w:rsidRDefault="00EB04C2" w:rsidP="001B7414">
      <w:pPr>
        <w:spacing w:line="480" w:lineRule="auto"/>
        <w:jc w:val="both"/>
        <w:rPr>
          <w:lang w:val="en-US"/>
        </w:rPr>
      </w:pPr>
      <w:r w:rsidRPr="00481615">
        <w:rPr>
          <w:b/>
          <w:lang w:val="en-US"/>
        </w:rPr>
        <w:t xml:space="preserve">Analysis of </w:t>
      </w:r>
      <w:r>
        <w:rPr>
          <w:b/>
          <w:lang w:val="en-US"/>
        </w:rPr>
        <w:t xml:space="preserve">the </w:t>
      </w:r>
      <w:r w:rsidRPr="00481615">
        <w:rPr>
          <w:b/>
          <w:lang w:val="en-US"/>
        </w:rPr>
        <w:t xml:space="preserve">expression of E2F1-Venus and RelA-DsRedxp </w:t>
      </w:r>
      <w:r w:rsidRPr="00732985">
        <w:rPr>
          <w:b/>
          <w:lang w:val="en-US"/>
        </w:rPr>
        <w:t xml:space="preserve">translocation </w:t>
      </w:r>
      <w:r w:rsidRPr="00481615">
        <w:rPr>
          <w:b/>
          <w:lang w:val="en-US"/>
        </w:rPr>
        <w:t xml:space="preserve">in single C1-1 HeLa cells stimulated with </w:t>
      </w:r>
      <w:r w:rsidRPr="00481615">
        <w:rPr>
          <w:b/>
          <w:bCs/>
          <w:color w:val="000000"/>
        </w:rPr>
        <w:t xml:space="preserve">10ng/ml TNFα </w:t>
      </w:r>
      <w:r w:rsidRPr="00481615">
        <w:rPr>
          <w:b/>
          <w:lang w:val="en-US"/>
        </w:rPr>
        <w:t xml:space="preserve">at different cell cycle phases. </w:t>
      </w:r>
      <w:r>
        <w:rPr>
          <w:lang w:val="en-US"/>
        </w:rPr>
        <w:t>Grey line shows the E2F-1-Venus expression level</w:t>
      </w:r>
      <w:r w:rsidR="005C2ADE">
        <w:rPr>
          <w:lang w:val="en-US"/>
        </w:rPr>
        <w:t xml:space="preserve"> plotted agains the right y-axis</w:t>
      </w:r>
      <w:r>
        <w:rPr>
          <w:lang w:val="en-US"/>
        </w:rPr>
        <w:t>. The red, green blue and orange lines show the timecourse of RelA-dsRedxp localization in exemplar cells in the G1, G1/S, S and G2 phases respectively</w:t>
      </w:r>
      <w:r w:rsidR="00166FE3">
        <w:rPr>
          <w:lang w:val="en-US"/>
        </w:rPr>
        <w:t xml:space="preserve"> plotte</w:t>
      </w:r>
      <w:r w:rsidR="005C2ADE">
        <w:rPr>
          <w:lang w:val="en-US"/>
        </w:rPr>
        <w:t>d against the left y-axis</w:t>
      </w:r>
      <w:r>
        <w:rPr>
          <w:lang w:val="en-US"/>
        </w:rPr>
        <w:t>.</w:t>
      </w:r>
      <w:r w:rsidR="005C2ADE">
        <w:rPr>
          <w:lang w:val="en-US"/>
        </w:rPr>
        <w:t xml:space="preserve"> The black vertical line represents the point at which </w:t>
      </w:r>
      <w:r w:rsidR="00166FE3">
        <w:rPr>
          <w:lang w:val="en-US"/>
        </w:rPr>
        <w:t xml:space="preserve">cells were treated with </w:t>
      </w:r>
      <w:r w:rsidR="005C2ADE">
        <w:rPr>
          <w:lang w:val="en-US"/>
        </w:rPr>
        <w:t>TNFα</w:t>
      </w:r>
      <w:r w:rsidR="00166FE3">
        <w:rPr>
          <w:lang w:val="en-US"/>
        </w:rPr>
        <w:t>.</w:t>
      </w:r>
    </w:p>
    <w:p w:rsidR="00EB04C2" w:rsidRDefault="00EB04C2" w:rsidP="001B7414">
      <w:pPr>
        <w:spacing w:line="480" w:lineRule="auto"/>
        <w:jc w:val="both"/>
        <w:rPr>
          <w:lang w:val="en-US"/>
        </w:rPr>
      </w:pPr>
    </w:p>
    <w:p w:rsidR="00AD6237" w:rsidRDefault="00EB04C2" w:rsidP="001B7414">
      <w:pPr>
        <w:spacing w:line="480" w:lineRule="auto"/>
        <w:jc w:val="both"/>
        <w:rPr>
          <w:b/>
          <w:bCs/>
          <w:lang w:val="en-US"/>
        </w:rPr>
      </w:pPr>
      <w:r w:rsidRPr="00497DDC">
        <w:rPr>
          <w:b/>
          <w:bCs/>
          <w:lang w:val="en-US"/>
        </w:rPr>
        <w:t xml:space="preserve">Figure 8 – Figure supplement </w:t>
      </w:r>
      <w:r w:rsidR="00EA74D5">
        <w:rPr>
          <w:b/>
          <w:bCs/>
          <w:lang w:val="en-US"/>
        </w:rPr>
        <w:t>4</w:t>
      </w:r>
      <w:r w:rsidRPr="00497DDC">
        <w:rPr>
          <w:b/>
          <w:bCs/>
          <w:lang w:val="en-US"/>
        </w:rPr>
        <w:t xml:space="preserve">. </w:t>
      </w:r>
    </w:p>
    <w:p w:rsidR="00D175BA" w:rsidRPr="00587DC6" w:rsidRDefault="00EB04C2" w:rsidP="00587DC6">
      <w:pPr>
        <w:spacing w:line="480" w:lineRule="auto"/>
        <w:jc w:val="both"/>
      </w:pPr>
      <w:r w:rsidRPr="00497DDC">
        <w:rPr>
          <w:b/>
          <w:bCs/>
          <w:lang w:val="en-US"/>
        </w:rPr>
        <w:t xml:space="preserve">Expression and interaction of RelA-dsRedxp and E2F-1-Venus </w:t>
      </w:r>
      <w:r w:rsidR="00AD6237">
        <w:rPr>
          <w:lang w:val="en-US"/>
        </w:rPr>
        <w:t xml:space="preserve"> (A</w:t>
      </w:r>
      <w:r w:rsidR="00AD6237" w:rsidRPr="00497DDC">
        <w:rPr>
          <w:lang w:val="en-US"/>
        </w:rPr>
        <w:t>) Western blot of RelA and alpha tubulin levels in du</w:t>
      </w:r>
      <w:r w:rsidR="00A422E6">
        <w:rPr>
          <w:lang w:val="en-US"/>
        </w:rPr>
        <w:t>a</w:t>
      </w:r>
      <w:r w:rsidR="00AD6237" w:rsidRPr="00497DDC">
        <w:rPr>
          <w:lang w:val="en-US"/>
        </w:rPr>
        <w:t xml:space="preserve">l BAC stable C1-1 and WT HeLa showing degree exogenous expression of RelA from RelA-dsRedxp BAC. </w:t>
      </w:r>
      <w:r w:rsidRPr="00497DDC">
        <w:rPr>
          <w:lang w:val="en-US"/>
        </w:rPr>
        <w:t>(</w:t>
      </w:r>
      <w:r w:rsidR="00AD6237">
        <w:rPr>
          <w:lang w:val="en-US"/>
        </w:rPr>
        <w:t>B</w:t>
      </w:r>
      <w:r w:rsidRPr="00497DDC">
        <w:rPr>
          <w:lang w:val="en-US"/>
        </w:rPr>
        <w:t xml:space="preserve">) Western blot of </w:t>
      </w:r>
      <w:r w:rsidRPr="00497DDC">
        <w:rPr>
          <w:lang w:val="en-US"/>
        </w:rPr>
        <w:lastRenderedPageBreak/>
        <w:t xml:space="preserve">E2F-1 and cyclophilin A levels in dual BAC stable C1-1 and WT HeLa cells expressing the E2F-1-Venus BAC (C) Total fluorescent molecules per cell for E2F1-Venus at peak expression and RelA-dsRedxp in unstimulated cells (data obtained from Fluorescent Correlation Spectroscopy measurements, and calculated using volume estimates from z-stacked WT HeLa in suspension. (D) FCCS mean correlation curves (+/- s.e.m) between E2F-1-Venus and </w:t>
      </w:r>
      <w:r w:rsidR="004A4EF6" w:rsidRPr="00587DC6">
        <w:rPr>
          <w:lang w:val="en-US"/>
        </w:rPr>
        <w:t>RelA-</w:t>
      </w:r>
      <w:r w:rsidRPr="00497DDC">
        <w:rPr>
          <w:lang w:val="en-US"/>
        </w:rPr>
        <w:t>dsRedxp (red line, n=46) for TNFα treated BAC stable cells. A comparison to transient empty-dsRedxp is shown (blue line, n=15) (E) K</w:t>
      </w:r>
      <w:r w:rsidRPr="00497DDC">
        <w:rPr>
          <w:vertAlign w:val="subscript"/>
          <w:lang w:val="en-US"/>
        </w:rPr>
        <w:t>d</w:t>
      </w:r>
      <w:r w:rsidRPr="00497DDC">
        <w:rPr>
          <w:lang w:val="en-US"/>
        </w:rPr>
        <w:t xml:space="preserve"> determination results using a scatter plot and linear regression (Theil-Sen estimator). The slope of the regression gives the K</w:t>
      </w:r>
      <w:r w:rsidRPr="00497DDC">
        <w:rPr>
          <w:vertAlign w:val="subscript"/>
          <w:lang w:val="en-US"/>
        </w:rPr>
        <w:t>d</w:t>
      </w:r>
      <w:r w:rsidRPr="00497DDC">
        <w:rPr>
          <w:lang w:val="en-US"/>
        </w:rPr>
        <w:t xml:space="preserve"> value.</w:t>
      </w:r>
    </w:p>
    <w:p w:rsidR="00D175BA" w:rsidRPr="00587DC6" w:rsidRDefault="00D175BA" w:rsidP="00587DC6">
      <w:pPr>
        <w:spacing w:line="480" w:lineRule="auto"/>
        <w:jc w:val="both"/>
        <w:rPr>
          <w:lang w:val="en-US"/>
        </w:rPr>
      </w:pPr>
    </w:p>
    <w:p w:rsidR="00EB04C2" w:rsidRPr="0044413D" w:rsidRDefault="00EA74D5" w:rsidP="001B7414">
      <w:pPr>
        <w:spacing w:line="480" w:lineRule="auto"/>
        <w:jc w:val="both"/>
        <w:rPr>
          <w:b/>
          <w:bCs/>
        </w:rPr>
      </w:pPr>
      <w:r>
        <w:rPr>
          <w:b/>
          <w:bCs/>
        </w:rPr>
        <w:t>Figure 9</w:t>
      </w:r>
      <w:r w:rsidRPr="00D51815">
        <w:rPr>
          <w:b/>
          <w:bCs/>
        </w:rPr>
        <w:t xml:space="preserve">. </w:t>
      </w:r>
      <w:r>
        <w:rPr>
          <w:b/>
          <w:bCs/>
        </w:rPr>
        <w:t>Schematic representation of</w:t>
      </w:r>
      <w:r w:rsidRPr="008E7C7B">
        <w:rPr>
          <w:b/>
          <w:bCs/>
        </w:rPr>
        <w:t xml:space="preserve"> NF-κB – E2</w:t>
      </w:r>
      <w:r>
        <w:rPr>
          <w:b/>
          <w:bCs/>
        </w:rPr>
        <w:t xml:space="preserve">F interactions. </w:t>
      </w:r>
      <w:r w:rsidRPr="008E7C7B">
        <w:rPr>
          <w:bCs/>
        </w:rPr>
        <w:t>(A</w:t>
      </w:r>
      <w:r>
        <w:rPr>
          <w:bCs/>
        </w:rPr>
        <w:t xml:space="preserve">) </w:t>
      </w:r>
      <w:r w:rsidRPr="00797F14">
        <w:rPr>
          <w:bCs/>
        </w:rPr>
        <w:t xml:space="preserve">predicted mechanisms for NF-κB interaction with E2F proteins over the G1/S transition </w:t>
      </w:r>
      <w:r>
        <w:rPr>
          <w:bCs/>
        </w:rPr>
        <w:t>(B)</w:t>
      </w:r>
      <w:r w:rsidRPr="00797F14">
        <w:rPr>
          <w:bCs/>
        </w:rPr>
        <w:t xml:space="preserve"> model simulations of single cell behaviour.</w:t>
      </w:r>
    </w:p>
    <w:p w:rsidR="00676638" w:rsidRPr="0064231B" w:rsidRDefault="006C68B3" w:rsidP="00676638">
      <w:pPr>
        <w:ind w:left="720" w:hanging="720"/>
        <w:rPr>
          <w:b/>
        </w:rPr>
      </w:pPr>
      <w:r>
        <w:rPr>
          <w:b/>
        </w:rPr>
        <w:br w:type="page"/>
      </w:r>
      <w:r w:rsidR="00676638" w:rsidRPr="0064231B">
        <w:rPr>
          <w:b/>
        </w:rPr>
        <w:lastRenderedPageBreak/>
        <w:t>Acknowledgements:</w:t>
      </w:r>
    </w:p>
    <w:p w:rsidR="00676638" w:rsidRDefault="00676638" w:rsidP="00676638">
      <w:pPr>
        <w:ind w:left="720" w:hanging="720"/>
      </w:pPr>
    </w:p>
    <w:p w:rsidR="00676638" w:rsidRDefault="00676638" w:rsidP="00676638">
      <w:r>
        <w:t xml:space="preserve">We thank Rob Beynon, David Rand, Daniel Larson, and Neil Perkins for critical reading of the manuscript and Bela Novak for helpful discussions. We also thank Glyn Nelson and James Johnson for advice at the outset of the project, and Jan Harries for E2F-4 cloning work. The HA-E2F-1 and E2F-4 expression vectors were kind gifts from Dr E. Trinh, and K. Helin (Copenhagen, Denmark). The work was supported by BBSRC grants </w:t>
      </w:r>
      <w:r w:rsidRPr="0064231B">
        <w:t>BBH013725</w:t>
      </w:r>
      <w:r>
        <w:t xml:space="preserve">2, </w:t>
      </w:r>
      <w:r w:rsidRPr="00F85E39">
        <w:t>BBF0059382</w:t>
      </w:r>
      <w:r>
        <w:t>/</w:t>
      </w:r>
      <w:r w:rsidRPr="000A0041">
        <w:t>BB</w:t>
      </w:r>
      <w:r>
        <w:t>F00561X</w:t>
      </w:r>
      <w:r w:rsidRPr="000A0041">
        <w:t>1</w:t>
      </w:r>
      <w:r>
        <w:t xml:space="preserve"> and BB/K003097/1; MRC grants G0500346 and MR/K015885/1; Professor John Glover Memorial Fellowship to CVH; BBSRC David Phillips Fellowships to VS (BBC5204711) and </w:t>
      </w:r>
      <w:r w:rsidRPr="007C0BE7">
        <w:t>Pawel</w:t>
      </w:r>
      <w:r>
        <w:t xml:space="preserve"> </w:t>
      </w:r>
      <w:r w:rsidRPr="007C0BE7">
        <w:t>Paszek</w:t>
      </w:r>
      <w:r>
        <w:t xml:space="preserve"> (BBI0179761) and a BBSRC studentship to JB (</w:t>
      </w:r>
      <w:r w:rsidRPr="0002423A">
        <w:t>BBF5290031</w:t>
      </w:r>
      <w:r>
        <w:t>). Carl Zeiss Ltd provided training and technical support.</w:t>
      </w:r>
    </w:p>
    <w:p w:rsidR="00676638" w:rsidRDefault="00676638"/>
    <w:p w:rsidR="00676638" w:rsidRDefault="00676638" w:rsidP="00676638">
      <w:pPr>
        <w:rPr>
          <w:b/>
        </w:rPr>
      </w:pPr>
      <w:r>
        <w:rPr>
          <w:b/>
        </w:rPr>
        <w:t>Competing Interests</w:t>
      </w:r>
    </w:p>
    <w:p w:rsidR="00676638" w:rsidRDefault="00676638" w:rsidP="00676638">
      <w:pPr>
        <w:rPr>
          <w:b/>
        </w:rPr>
      </w:pPr>
    </w:p>
    <w:p w:rsidR="00676638" w:rsidRPr="00676638" w:rsidRDefault="00676638" w:rsidP="00676638">
      <w:r w:rsidRPr="00676638">
        <w:t xml:space="preserve">None of the authors have any financial or nonfinancial competing interests. </w:t>
      </w:r>
      <w:r w:rsidRPr="00676638">
        <w:br w:type="page"/>
      </w:r>
    </w:p>
    <w:p w:rsidR="006C68B3" w:rsidRPr="00287FF8" w:rsidRDefault="006C68B3" w:rsidP="00287FF8">
      <w:pPr>
        <w:autoSpaceDE w:val="0"/>
        <w:autoSpaceDN w:val="0"/>
        <w:adjustRightInd w:val="0"/>
        <w:spacing w:line="360" w:lineRule="auto"/>
        <w:jc w:val="both"/>
        <w:rPr>
          <w:b/>
        </w:rPr>
      </w:pPr>
      <w:r w:rsidRPr="00287FF8">
        <w:rPr>
          <w:b/>
        </w:rPr>
        <w:lastRenderedPageBreak/>
        <w:t>References</w:t>
      </w:r>
    </w:p>
    <w:p w:rsidR="006C68B3" w:rsidRDefault="006C68B3" w:rsidP="003625C3">
      <w:pPr>
        <w:ind w:left="720" w:hanging="720"/>
      </w:pPr>
    </w:p>
    <w:p w:rsidR="00E92F01" w:rsidRPr="00E92F01" w:rsidRDefault="004A4EF6" w:rsidP="00E92F01">
      <w:pPr>
        <w:pStyle w:val="EndNoteBibliography"/>
      </w:pPr>
      <w:r>
        <w:fldChar w:fldCharType="begin"/>
      </w:r>
      <w:r w:rsidR="006C68B3">
        <w:instrText xml:space="preserve"> ADDIN EN.REFLIST </w:instrText>
      </w:r>
      <w:r>
        <w:fldChar w:fldCharType="separate"/>
      </w:r>
      <w:bookmarkStart w:id="0" w:name="_ENREF_1"/>
      <w:r w:rsidR="00E92F01" w:rsidRPr="00E92F01">
        <w:t xml:space="preserve">Ankers, J. M., D. G. Spiller, M. R. White and C. V. Harper (2008). "Spatio-temporal protein dynamics in single living cells." </w:t>
      </w:r>
      <w:r w:rsidR="00E92F01" w:rsidRPr="00E92F01">
        <w:rPr>
          <w:u w:val="single"/>
        </w:rPr>
        <w:t>Curr Opin Biotechnol</w:t>
      </w:r>
      <w:r w:rsidR="00E92F01" w:rsidRPr="00E92F01">
        <w:t xml:space="preserve"> </w:t>
      </w:r>
      <w:r w:rsidR="00E92F01" w:rsidRPr="00E92F01">
        <w:rPr>
          <w:b/>
        </w:rPr>
        <w:t>19</w:t>
      </w:r>
      <w:r w:rsidR="00E92F01" w:rsidRPr="00E92F01">
        <w:t>(4): 375-380.</w:t>
      </w:r>
      <w:bookmarkEnd w:id="0"/>
    </w:p>
    <w:p w:rsidR="00E92F01" w:rsidRPr="00E92F01" w:rsidRDefault="00E92F01" w:rsidP="00E92F01">
      <w:pPr>
        <w:pStyle w:val="EndNoteBibliography"/>
      </w:pPr>
      <w:bookmarkStart w:id="1" w:name="_ENREF_2"/>
      <w:r w:rsidRPr="00E92F01">
        <w:t xml:space="preserve">Araki, K., K. Kawauchi and N. Tanaka (2008). "IKK/NF-[kappa]B signaling pathway inhibits cell-cycle progression by a novel Rb-independent suppression system for E2F transcription factors." </w:t>
      </w:r>
      <w:r w:rsidRPr="00E92F01">
        <w:rPr>
          <w:u w:val="single"/>
        </w:rPr>
        <w:t>Oncogene</w:t>
      </w:r>
      <w:r w:rsidRPr="00E92F01">
        <w:t xml:space="preserve"> </w:t>
      </w:r>
      <w:r w:rsidRPr="00E92F01">
        <w:rPr>
          <w:b/>
        </w:rPr>
        <w:t>27</w:t>
      </w:r>
      <w:r w:rsidRPr="00E92F01">
        <w:t>(43): 5696-5705.</w:t>
      </w:r>
      <w:bookmarkEnd w:id="1"/>
    </w:p>
    <w:p w:rsidR="00E92F01" w:rsidRPr="00E92F01" w:rsidRDefault="00E92F01" w:rsidP="00E92F01">
      <w:pPr>
        <w:pStyle w:val="EndNoteBibliography"/>
      </w:pPr>
      <w:bookmarkStart w:id="2" w:name="_ENREF_3"/>
      <w:r w:rsidRPr="00E92F01">
        <w:t xml:space="preserve">Araki, K., Y. Nakajima, K. Eto and M. A. Ikeda (2003). "Distinct recruitment of E2F family members to specific E2F-binding sites mediates activation and repression of the E2F1 promoter." </w:t>
      </w:r>
      <w:r w:rsidRPr="00E92F01">
        <w:rPr>
          <w:u w:val="single"/>
        </w:rPr>
        <w:t>Oncogene</w:t>
      </w:r>
      <w:r w:rsidRPr="00E92F01">
        <w:t xml:space="preserve"> </w:t>
      </w:r>
      <w:r w:rsidRPr="00E92F01">
        <w:rPr>
          <w:b/>
        </w:rPr>
        <w:t>22</w:t>
      </w:r>
      <w:r w:rsidRPr="00E92F01">
        <w:t>(48): 7632-7641.</w:t>
      </w:r>
      <w:bookmarkEnd w:id="2"/>
    </w:p>
    <w:p w:rsidR="00E92F01" w:rsidRPr="00E92F01" w:rsidRDefault="00E92F01" w:rsidP="00E92F01">
      <w:pPr>
        <w:pStyle w:val="EndNoteBibliography"/>
      </w:pPr>
      <w:bookmarkStart w:id="3" w:name="_ENREF_4"/>
      <w:r w:rsidRPr="00E92F01">
        <w:t xml:space="preserve">Arenzana-Seisdedos, F., P. Turpin, M. Rodriguez, D. Thomas, R. T. Hay, J. L. Virelizier and C. Dargemont (1997). "Nuclear localization of I kappa B alpha promotes active transport of NF-kappa B from the nucleus to the cytoplasm." </w:t>
      </w:r>
      <w:r w:rsidRPr="00E92F01">
        <w:rPr>
          <w:u w:val="single"/>
        </w:rPr>
        <w:t>J Cell Sci</w:t>
      </w:r>
      <w:r w:rsidRPr="00E92F01">
        <w:t xml:space="preserve"> </w:t>
      </w:r>
      <w:r w:rsidRPr="00E92F01">
        <w:rPr>
          <w:b/>
        </w:rPr>
        <w:t>110 ( Pt 3)</w:t>
      </w:r>
      <w:r w:rsidRPr="00E92F01">
        <w:t>: 369-378.</w:t>
      </w:r>
      <w:bookmarkEnd w:id="3"/>
    </w:p>
    <w:p w:rsidR="00E92F01" w:rsidRPr="00E92F01" w:rsidRDefault="00E92F01" w:rsidP="00E92F01">
      <w:pPr>
        <w:pStyle w:val="EndNoteBibliography"/>
      </w:pPr>
      <w:bookmarkStart w:id="4" w:name="_ENREF_5"/>
      <w:r w:rsidRPr="00E92F01">
        <w:t xml:space="preserve">Ashall, L., C. A. Horton, D. E. Nelson, P. Paszek, C. V. Harper, K. Sillitoe, S. Ryan, D. G. Spiller, J. F. Unitt, D. S. Broomhead, D. B. Kell, D. A. Rand, V. See and M. R. White (2009). "Pulsatile stimulation determines timing and specificity of NF-kappaB-dependent transcription." </w:t>
      </w:r>
      <w:r w:rsidRPr="00E92F01">
        <w:rPr>
          <w:u w:val="single"/>
        </w:rPr>
        <w:t>Science</w:t>
      </w:r>
      <w:r w:rsidRPr="00E92F01">
        <w:t xml:space="preserve"> </w:t>
      </w:r>
      <w:r w:rsidRPr="00E92F01">
        <w:rPr>
          <w:b/>
        </w:rPr>
        <w:t>324</w:t>
      </w:r>
      <w:r w:rsidRPr="00E92F01">
        <w:t>(5924): 242-246.</w:t>
      </w:r>
      <w:bookmarkEnd w:id="4"/>
    </w:p>
    <w:p w:rsidR="00E92F01" w:rsidRPr="00E92F01" w:rsidRDefault="00E92F01" w:rsidP="00E92F01">
      <w:pPr>
        <w:pStyle w:val="EndNoteBibliography"/>
      </w:pPr>
      <w:bookmarkStart w:id="5" w:name="_ENREF_6"/>
      <w:r w:rsidRPr="00E92F01">
        <w:t xml:space="preserve">Bagnall, J., C. Boddington, J. Boyd, R. Brignall, W. Rowe, N. A. Jones, L. Schmidt, D. G. Spiller, M. R. H. White and P. Paszek (2015). "Quantitative dynamic imaging of immune cell signalling using lentiviral gene transfer." </w:t>
      </w:r>
      <w:r w:rsidRPr="00E92F01">
        <w:rPr>
          <w:u w:val="single"/>
        </w:rPr>
        <w:t>Integrative Biology</w:t>
      </w:r>
      <w:r w:rsidRPr="00E92F01">
        <w:t xml:space="preserve"> </w:t>
      </w:r>
      <w:r w:rsidRPr="00E92F01">
        <w:rPr>
          <w:b/>
        </w:rPr>
        <w:t>7</w:t>
      </w:r>
      <w:r w:rsidRPr="00E92F01">
        <w:t>(6): 713-725.</w:t>
      </w:r>
      <w:bookmarkEnd w:id="5"/>
    </w:p>
    <w:p w:rsidR="00E92F01" w:rsidRPr="00E92F01" w:rsidRDefault="00E92F01" w:rsidP="00E92F01">
      <w:pPr>
        <w:pStyle w:val="EndNoteBibliography"/>
      </w:pPr>
      <w:bookmarkStart w:id="6" w:name="_ENREF_7"/>
      <w:r w:rsidRPr="00E92F01">
        <w:t xml:space="preserve">Barabasi, A. L., N. Gulbahce and J. Loscalzo (2011). "Network medicine: a network-based approach to human disease." </w:t>
      </w:r>
      <w:r w:rsidRPr="00E92F01">
        <w:rPr>
          <w:u w:val="single"/>
        </w:rPr>
        <w:t>Nat Rev Genet</w:t>
      </w:r>
      <w:r w:rsidRPr="00E92F01">
        <w:t xml:space="preserve"> </w:t>
      </w:r>
      <w:r w:rsidRPr="00E92F01">
        <w:rPr>
          <w:b/>
        </w:rPr>
        <w:t>12</w:t>
      </w:r>
      <w:r w:rsidRPr="00E92F01">
        <w:t>(1): 56-68.</w:t>
      </w:r>
      <w:bookmarkEnd w:id="6"/>
    </w:p>
    <w:p w:rsidR="00E92F01" w:rsidRPr="00E92F01" w:rsidRDefault="00E92F01" w:rsidP="00E92F01">
      <w:pPr>
        <w:pStyle w:val="EndNoteBibliography"/>
      </w:pPr>
      <w:bookmarkStart w:id="7" w:name="_ENREF_8"/>
      <w:r w:rsidRPr="00E92F01">
        <w:t xml:space="preserve">Basile, J. R., A. Eichten, V. Zacny and K. Münger (2003). "NF-κB-Mediated Induction of p21Cip1/Waf1 by Tumor Necrosis Factor α Induces Growth Arrest and Cytoprotection in Normal Human Keratinocytes1 1 R01 CA81135 (K.M.), K16DE00275 (J.R.B.), DAAD Doktorandenstipendium im Rahmen des gemeinsamen HSP III von Bund und Ländern (A.E.) and a Senior Postdoctoral Fellowship from the New England Division of the American Cancer Society (V.Z.)." </w:t>
      </w:r>
      <w:r w:rsidRPr="00E92F01">
        <w:rPr>
          <w:u w:val="single"/>
        </w:rPr>
        <w:t>Molecular Cancer Research</w:t>
      </w:r>
      <w:r w:rsidRPr="00E92F01">
        <w:t xml:space="preserve"> </w:t>
      </w:r>
      <w:r w:rsidRPr="00E92F01">
        <w:rPr>
          <w:b/>
        </w:rPr>
        <w:t>1</w:t>
      </w:r>
      <w:r w:rsidRPr="00E92F01">
        <w:t>(4): 262-270.</w:t>
      </w:r>
      <w:bookmarkEnd w:id="7"/>
    </w:p>
    <w:p w:rsidR="00E92F01" w:rsidRPr="00E92F01" w:rsidRDefault="00E92F01" w:rsidP="00E92F01">
      <w:pPr>
        <w:pStyle w:val="EndNoteBibliography"/>
      </w:pPr>
      <w:bookmarkStart w:id="8" w:name="_ENREF_9"/>
      <w:r w:rsidRPr="00E92F01">
        <w:t xml:space="preserve">Berridge, M. J. (1990). "Calcium oscillations." </w:t>
      </w:r>
      <w:r w:rsidRPr="00E92F01">
        <w:rPr>
          <w:u w:val="single"/>
        </w:rPr>
        <w:t>J Biol Chem</w:t>
      </w:r>
      <w:r w:rsidRPr="00E92F01">
        <w:t xml:space="preserve"> </w:t>
      </w:r>
      <w:r w:rsidRPr="00E92F01">
        <w:rPr>
          <w:b/>
        </w:rPr>
        <w:t>265</w:t>
      </w:r>
      <w:r w:rsidRPr="00E92F01">
        <w:t>(17): 9583-9586.</w:t>
      </w:r>
      <w:bookmarkEnd w:id="8"/>
    </w:p>
    <w:p w:rsidR="00E92F01" w:rsidRPr="00E92F01" w:rsidRDefault="00E92F01" w:rsidP="00E92F01">
      <w:pPr>
        <w:pStyle w:val="EndNoteBibliography"/>
      </w:pPr>
      <w:bookmarkStart w:id="9" w:name="_ENREF_10"/>
      <w:r w:rsidRPr="00E92F01">
        <w:t xml:space="preserve">Bertoli, C., J. M. Skotheim and R. A. de Bruin (2013). "Control of cell cycle transcription during G1 and S phases." </w:t>
      </w:r>
      <w:r w:rsidRPr="00E92F01">
        <w:rPr>
          <w:u w:val="single"/>
        </w:rPr>
        <w:t>Nat Rev Mol Cell Biol</w:t>
      </w:r>
      <w:r w:rsidRPr="00E92F01">
        <w:t xml:space="preserve"> </w:t>
      </w:r>
      <w:r w:rsidRPr="00E92F01">
        <w:rPr>
          <w:b/>
        </w:rPr>
        <w:t>14</w:t>
      </w:r>
      <w:r w:rsidRPr="00E92F01">
        <w:t>(8): 518-528.</w:t>
      </w:r>
      <w:bookmarkEnd w:id="9"/>
    </w:p>
    <w:p w:rsidR="00E92F01" w:rsidRPr="00E92F01" w:rsidRDefault="00E92F01" w:rsidP="00E92F01">
      <w:pPr>
        <w:pStyle w:val="EndNoteBibliography"/>
      </w:pPr>
      <w:bookmarkStart w:id="10" w:name="_ENREF_11"/>
      <w:r w:rsidRPr="00E92F01">
        <w:t xml:space="preserve">Bieler, J., R. Cannavo, K. Gustafson, C. Gobet, D. Gatfield and F. Naef (2014). "Robust synchronization of coupled circadian and cell cycle oscillators in single mammalian cells." </w:t>
      </w:r>
      <w:r w:rsidRPr="00E92F01">
        <w:rPr>
          <w:u w:val="single"/>
        </w:rPr>
        <w:t>Molecular Systems Biology</w:t>
      </w:r>
      <w:r w:rsidRPr="00E92F01">
        <w:t xml:space="preserve"> </w:t>
      </w:r>
      <w:r w:rsidRPr="00E92F01">
        <w:rPr>
          <w:b/>
        </w:rPr>
        <w:t>10</w:t>
      </w:r>
      <w:r w:rsidRPr="00E92F01">
        <w:t>(7): 739-739.</w:t>
      </w:r>
      <w:bookmarkEnd w:id="10"/>
    </w:p>
    <w:p w:rsidR="00E92F01" w:rsidRPr="00E92F01" w:rsidRDefault="00E92F01" w:rsidP="00E92F01">
      <w:pPr>
        <w:pStyle w:val="EndNoteBibliography"/>
      </w:pPr>
      <w:bookmarkStart w:id="11" w:name="_ENREF_12"/>
      <w:r w:rsidRPr="00E92F01">
        <w:t xml:space="preserve">Chen, M., C. Capps, J. T. Willerson and P. Zoldhelyi (2002). "E2F-1 regulates nuclear factor-kappaB activity and cell adhesion: potential antiinflammatory activity of the transcription factor E2F-1." </w:t>
      </w:r>
      <w:r w:rsidRPr="00E92F01">
        <w:rPr>
          <w:u w:val="single"/>
        </w:rPr>
        <w:t>Circulation</w:t>
      </w:r>
      <w:r w:rsidRPr="00E92F01">
        <w:t xml:space="preserve"> </w:t>
      </w:r>
      <w:r w:rsidRPr="00E92F01">
        <w:rPr>
          <w:b/>
        </w:rPr>
        <w:t>106</w:t>
      </w:r>
      <w:r w:rsidRPr="00E92F01">
        <w:t>(21): 2707-2713.</w:t>
      </w:r>
      <w:bookmarkEnd w:id="11"/>
    </w:p>
    <w:p w:rsidR="00E92F01" w:rsidRPr="00E92F01" w:rsidRDefault="00E92F01" w:rsidP="00E92F01">
      <w:pPr>
        <w:pStyle w:val="EndNoteBibliography"/>
      </w:pPr>
      <w:bookmarkStart w:id="12" w:name="_ENREF_13"/>
      <w:r w:rsidRPr="00E92F01">
        <w:t xml:space="preserve">Choong, M. L., H. Yang, M. A. Lee and D. P. Lane (2009). "Specific activation of the p53 pathway by low dose actinomycin D: a new route to p53 based cyclotherapy." </w:t>
      </w:r>
      <w:r w:rsidRPr="00E92F01">
        <w:rPr>
          <w:u w:val="single"/>
        </w:rPr>
        <w:t>Cell Cycle</w:t>
      </w:r>
      <w:r w:rsidRPr="00E92F01">
        <w:t xml:space="preserve"> </w:t>
      </w:r>
      <w:r w:rsidRPr="00E92F01">
        <w:rPr>
          <w:b/>
        </w:rPr>
        <w:t>8</w:t>
      </w:r>
      <w:r w:rsidRPr="00E92F01">
        <w:t>(17): 2810-2818.</w:t>
      </w:r>
      <w:bookmarkEnd w:id="12"/>
    </w:p>
    <w:p w:rsidR="00E92F01" w:rsidRPr="00E92F01" w:rsidRDefault="00E92F01" w:rsidP="00E92F01">
      <w:pPr>
        <w:pStyle w:val="EndNoteBibliography"/>
      </w:pPr>
      <w:bookmarkStart w:id="13" w:name="_ENREF_14"/>
      <w:r w:rsidRPr="00E92F01">
        <w:t xml:space="preserve">Crosby, M. E. and A. Almasan (2004). "Opposing Roles of E2Fs in Cell Proliferation and Death." </w:t>
      </w:r>
      <w:r w:rsidRPr="00E92F01">
        <w:rPr>
          <w:u w:val="single"/>
        </w:rPr>
        <w:t>Cancer biology &amp; therapy</w:t>
      </w:r>
      <w:r w:rsidRPr="00E92F01">
        <w:t xml:space="preserve"> </w:t>
      </w:r>
      <w:r w:rsidRPr="00E92F01">
        <w:rPr>
          <w:b/>
        </w:rPr>
        <w:t>3</w:t>
      </w:r>
      <w:r w:rsidRPr="00E92F01">
        <w:t>(12): 1208-1211.</w:t>
      </w:r>
      <w:bookmarkEnd w:id="13"/>
    </w:p>
    <w:p w:rsidR="00E92F01" w:rsidRPr="00E92F01" w:rsidRDefault="00E92F01" w:rsidP="00E92F01">
      <w:pPr>
        <w:pStyle w:val="EndNoteBibliography"/>
      </w:pPr>
      <w:bookmarkStart w:id="14" w:name="_ENREF_15"/>
      <w:r w:rsidRPr="00E92F01">
        <w:t xml:space="preserve">De Lorenzi, R., R. Gareus, S. Fengler and M. Pasparakis (2009). "GFP-p65 knock-in mice as a tool to study NF-κB dynamics in vivo." </w:t>
      </w:r>
      <w:r w:rsidRPr="00E92F01">
        <w:rPr>
          <w:u w:val="single"/>
        </w:rPr>
        <w:t>genesis</w:t>
      </w:r>
      <w:r w:rsidRPr="00E92F01">
        <w:t xml:space="preserve"> </w:t>
      </w:r>
      <w:r w:rsidRPr="00E92F01">
        <w:rPr>
          <w:b/>
        </w:rPr>
        <w:t>47</w:t>
      </w:r>
      <w:r w:rsidRPr="00E92F01">
        <w:t>(5): 323-329.</w:t>
      </w:r>
      <w:bookmarkEnd w:id="14"/>
    </w:p>
    <w:p w:rsidR="00E92F01" w:rsidRPr="00E92F01" w:rsidRDefault="00E92F01" w:rsidP="00E92F01">
      <w:pPr>
        <w:pStyle w:val="EndNoteBibliography"/>
      </w:pPr>
      <w:bookmarkStart w:id="15" w:name="_ENREF_16"/>
      <w:r w:rsidRPr="00E92F01">
        <w:t xml:space="preserve">Du, C. J., M. Marcello, D. G. Spiller, M. R. White and T. Bretschneider (2010). "Interactive segmentation of clustered cells via geodesic commute distance and constrained density weighted Nystrom method." </w:t>
      </w:r>
      <w:r w:rsidRPr="00E92F01">
        <w:rPr>
          <w:u w:val="single"/>
        </w:rPr>
        <w:t>Cytometry A</w:t>
      </w:r>
      <w:r w:rsidRPr="00E92F01">
        <w:t xml:space="preserve"> </w:t>
      </w:r>
      <w:r w:rsidRPr="00E92F01">
        <w:rPr>
          <w:b/>
        </w:rPr>
        <w:t>77</w:t>
      </w:r>
      <w:r w:rsidRPr="00E92F01">
        <w:t>(12): 1137-1147.</w:t>
      </w:r>
      <w:bookmarkEnd w:id="15"/>
    </w:p>
    <w:p w:rsidR="00E92F01" w:rsidRPr="00E92F01" w:rsidRDefault="00E92F01" w:rsidP="00E92F01">
      <w:pPr>
        <w:pStyle w:val="EndNoteBibliography"/>
      </w:pPr>
      <w:bookmarkStart w:id="16" w:name="_ENREF_17"/>
      <w:r w:rsidRPr="00E92F01">
        <w:lastRenderedPageBreak/>
        <w:t xml:space="preserve">El Cheikh, R., S. Bernard and N. El Khatib (2014). "Modeling circadian clock–cell cycle interaction effects on cell population growth rates." </w:t>
      </w:r>
      <w:r w:rsidRPr="00E92F01">
        <w:rPr>
          <w:u w:val="single"/>
        </w:rPr>
        <w:t>Journal of Theoretical Biology</w:t>
      </w:r>
      <w:r w:rsidRPr="00E92F01">
        <w:t xml:space="preserve"> </w:t>
      </w:r>
      <w:r w:rsidRPr="00E92F01">
        <w:rPr>
          <w:b/>
        </w:rPr>
        <w:t>363</w:t>
      </w:r>
      <w:r w:rsidRPr="00E92F01">
        <w:t>(0): 318-331.</w:t>
      </w:r>
      <w:bookmarkEnd w:id="16"/>
    </w:p>
    <w:p w:rsidR="00E92F01" w:rsidRPr="00E92F01" w:rsidRDefault="00E92F01" w:rsidP="00E92F01">
      <w:pPr>
        <w:pStyle w:val="EndNoteBibliography"/>
      </w:pPr>
      <w:bookmarkStart w:id="17" w:name="_ENREF_18"/>
      <w:r w:rsidRPr="00E92F01">
        <w:t xml:space="preserve">Feillet, C., P. Krusche, F. Tamanini, R. C. Janssens, M. J. Downey, P. Martin, M. Teboul, S. Saito, F. A. Lévi, T. Bretschneider, G. T. J. van der Horst, F. Delaunay and D. A. Rand (2014). "Phase locking and multiple oscillating attractors for the coupled mammalian clock and cell cycle." </w:t>
      </w:r>
      <w:r w:rsidRPr="00E92F01">
        <w:rPr>
          <w:u w:val="single"/>
        </w:rPr>
        <w:t>Proceedings of the National Academy of Sciences of the United States of America</w:t>
      </w:r>
      <w:r w:rsidRPr="00E92F01">
        <w:t xml:space="preserve"> </w:t>
      </w:r>
      <w:r w:rsidRPr="00E92F01">
        <w:rPr>
          <w:b/>
        </w:rPr>
        <w:t>111</w:t>
      </w:r>
      <w:r w:rsidRPr="00E92F01">
        <w:t>(27): 9828-9833.</w:t>
      </w:r>
      <w:bookmarkEnd w:id="17"/>
    </w:p>
    <w:p w:rsidR="00E92F01" w:rsidRPr="00E92F01" w:rsidRDefault="00E92F01" w:rsidP="00E92F01">
      <w:pPr>
        <w:pStyle w:val="EndNoteBibliography"/>
      </w:pPr>
      <w:bookmarkStart w:id="18" w:name="_ENREF_19"/>
      <w:r w:rsidRPr="00E92F01">
        <w:t xml:space="preserve">Garber, M., N. Yosef, A. Goren, R. Raychowdhury, A. Thielke, M. Guttman, J. Robinson, B. Minie, N. Chevrier, Z. Itzhaki, R. Blecher-Gonen, C. Bornstein, D. Amann-Zalcenstein, A. Weiner, D. Friedrich, J. Meldrim, O. Ram, C. Cheng, A. Gnirke, S. Fisher, N. Friedman, B. Wong, Bradley E. Bernstein, C. Nusbaum, N. Hacohen, A. Regev and I. Amit (2012). "A High-Throughput Chromatin Immunoprecipitation Approach Reveals Principles of Dynamic Gene Regulation in Mammals." </w:t>
      </w:r>
      <w:r w:rsidRPr="00E92F01">
        <w:rPr>
          <w:u w:val="single"/>
        </w:rPr>
        <w:t>Molecular Cell</w:t>
      </w:r>
      <w:r w:rsidRPr="00E92F01">
        <w:t xml:space="preserve"> </w:t>
      </w:r>
      <w:r w:rsidRPr="00E92F01">
        <w:rPr>
          <w:b/>
        </w:rPr>
        <w:t>47</w:t>
      </w:r>
      <w:r w:rsidRPr="00E92F01">
        <w:t>(5): 810-822.</w:t>
      </w:r>
      <w:bookmarkEnd w:id="18"/>
    </w:p>
    <w:p w:rsidR="00E92F01" w:rsidRPr="00E92F01" w:rsidRDefault="00E92F01" w:rsidP="00E92F01">
      <w:pPr>
        <w:pStyle w:val="EndNoteBibliography"/>
      </w:pPr>
      <w:bookmarkStart w:id="19" w:name="_ENREF_20"/>
      <w:r w:rsidRPr="00E92F01">
        <w:t>Garber, M., N. Yosef, A. Goren, R. Raychowdhury, A. Thielke, M. Guttman, J. Robinson, B. Minie, N. Chevrier, Z. Itzhaki, R. Blecher-Gonen, C. Bornstein, D. Amann-Zalcenstein, A. Weiner, D. Friedrich, J. Meldrim, O. Ram, C. Cheng, A. Gnirke, S. Fisher, N. Friedman, B. Wong, Bradley E. Bernstein, C. Nusbaum, N. Hacohen, A. Regev and I. Amit. (2012). "High-throughput chromatin immunoprecipitation for genome-wide mapping of in vivo protein-DNA interactions and epigenomic states</w:t>
      </w:r>
    </w:p>
    <w:p w:rsidR="00E92F01" w:rsidRPr="00E92F01" w:rsidRDefault="00E92F01" w:rsidP="00E92F01">
      <w:pPr>
        <w:pStyle w:val="EndNoteBibliography"/>
      </w:pPr>
      <w:r w:rsidRPr="00E92F01">
        <w:t xml:space="preserve">", 2013, from </w:t>
      </w:r>
      <w:hyperlink r:id="rId11" w:history="1">
        <w:r w:rsidRPr="00E92F01">
          <w:rPr>
            <w:rStyle w:val="Hyperlink"/>
          </w:rPr>
          <w:t>http://www.weizmann.ac.il/immunology/AmitLab/data-and-method/iChIP/data</w:t>
        </w:r>
      </w:hyperlink>
      <w:r w:rsidRPr="00E92F01">
        <w:t>.</w:t>
      </w:r>
      <w:bookmarkEnd w:id="19"/>
    </w:p>
    <w:p w:rsidR="00E92F01" w:rsidRPr="00E92F01" w:rsidRDefault="00E92F01" w:rsidP="00E92F01">
      <w:pPr>
        <w:pStyle w:val="EndNoteBibliography"/>
      </w:pPr>
      <w:bookmarkStart w:id="20" w:name="_ENREF_21"/>
      <w:r w:rsidRPr="00E92F01">
        <w:t xml:space="preserve">Grivennikov, S. I., F. R. Greten and M. Karin (2010). "Immunity, inflammation, and cancer." </w:t>
      </w:r>
      <w:r w:rsidRPr="00E92F01">
        <w:rPr>
          <w:u w:val="single"/>
        </w:rPr>
        <w:t>Cell</w:t>
      </w:r>
      <w:r w:rsidRPr="00E92F01">
        <w:t xml:space="preserve"> </w:t>
      </w:r>
      <w:r w:rsidRPr="00E92F01">
        <w:rPr>
          <w:b/>
        </w:rPr>
        <w:t>140</w:t>
      </w:r>
      <w:r w:rsidRPr="00E92F01">
        <w:t>(6): 883-899.</w:t>
      </w:r>
      <w:bookmarkEnd w:id="20"/>
    </w:p>
    <w:p w:rsidR="00E92F01" w:rsidRPr="00E92F01" w:rsidRDefault="00E92F01" w:rsidP="00E92F01">
      <w:pPr>
        <w:pStyle w:val="EndNoteBibliography"/>
      </w:pPr>
      <w:bookmarkStart w:id="21" w:name="_ENREF_22"/>
      <w:r w:rsidRPr="00E92F01">
        <w:t xml:space="preserve">Guttridge, D. C., C. Albanese, J. Y. Reuther, R. G. Pestell and A. S. Baldwin, Jr. (1999). "NF-kappaB controls cell growth and differentiation through transcriptional regulation of cyclin D1." </w:t>
      </w:r>
      <w:r w:rsidRPr="00E92F01">
        <w:rPr>
          <w:u w:val="single"/>
        </w:rPr>
        <w:t>Mol Cell Biol</w:t>
      </w:r>
      <w:r w:rsidRPr="00E92F01">
        <w:t xml:space="preserve"> </w:t>
      </w:r>
      <w:r w:rsidRPr="00E92F01">
        <w:rPr>
          <w:b/>
        </w:rPr>
        <w:t>19</w:t>
      </w:r>
      <w:r w:rsidRPr="00E92F01">
        <w:t>(8): 5785-5799.</w:t>
      </w:r>
      <w:bookmarkEnd w:id="21"/>
    </w:p>
    <w:p w:rsidR="00E92F01" w:rsidRPr="00E92F01" w:rsidRDefault="00E92F01" w:rsidP="00E92F01">
      <w:pPr>
        <w:pStyle w:val="EndNoteBibliography"/>
      </w:pPr>
      <w:bookmarkStart w:id="22" w:name="_ENREF_23"/>
      <w:r w:rsidRPr="00E92F01">
        <w:t xml:space="preserve">Hayden, M. S. and S. Ghosh (2008). "Shared principles in NF-kappaB signaling." </w:t>
      </w:r>
      <w:r w:rsidRPr="00E92F01">
        <w:rPr>
          <w:u w:val="single"/>
        </w:rPr>
        <w:t>Cell</w:t>
      </w:r>
      <w:r w:rsidRPr="00E92F01">
        <w:t xml:space="preserve"> </w:t>
      </w:r>
      <w:r w:rsidRPr="00E92F01">
        <w:rPr>
          <w:b/>
        </w:rPr>
        <w:t>132</w:t>
      </w:r>
      <w:r w:rsidRPr="00E92F01">
        <w:t>(3): 344-362.</w:t>
      </w:r>
      <w:bookmarkEnd w:id="22"/>
    </w:p>
    <w:p w:rsidR="00E92F01" w:rsidRPr="00E92F01" w:rsidRDefault="00E92F01" w:rsidP="00E92F01">
      <w:pPr>
        <w:pStyle w:val="EndNoteBibliography"/>
      </w:pPr>
      <w:bookmarkStart w:id="23" w:name="_ENREF_24"/>
      <w:r w:rsidRPr="00E92F01">
        <w:t xml:space="preserve">Hinata, K., A. M. Gervin, Y. Jennifer Zhang and P. A. Khavari (2003). "Divergent gene regulation and growth effects by NF-kappa B in epithelial and mesenchymal cells of human skin." </w:t>
      </w:r>
      <w:r w:rsidRPr="00E92F01">
        <w:rPr>
          <w:u w:val="single"/>
        </w:rPr>
        <w:t>Oncogene</w:t>
      </w:r>
      <w:r w:rsidRPr="00E92F01">
        <w:t xml:space="preserve"> </w:t>
      </w:r>
      <w:r w:rsidRPr="00E92F01">
        <w:rPr>
          <w:b/>
        </w:rPr>
        <w:t>22</w:t>
      </w:r>
      <w:r w:rsidRPr="00E92F01">
        <w:t>(13): 1955-1964.</w:t>
      </w:r>
      <w:bookmarkEnd w:id="23"/>
    </w:p>
    <w:p w:rsidR="00E92F01" w:rsidRPr="00E92F01" w:rsidRDefault="00E92F01" w:rsidP="00E92F01">
      <w:pPr>
        <w:pStyle w:val="EndNoteBibliography"/>
      </w:pPr>
      <w:bookmarkStart w:id="24" w:name="_ENREF_25"/>
      <w:r w:rsidRPr="00E92F01">
        <w:t xml:space="preserve">Hinz, M., D. Krappmann, A. Eichten, A. Heder, C. Scheidereit and M. Strauss (1999). "NF-κB Function in Growth Control: Regulation of Cyclin D1 Expression and G0/G1-to-S-Phase Transition." </w:t>
      </w:r>
      <w:r w:rsidRPr="00E92F01">
        <w:rPr>
          <w:u w:val="single"/>
        </w:rPr>
        <w:t>Molecular and Cellular Biology</w:t>
      </w:r>
      <w:r w:rsidRPr="00E92F01">
        <w:t xml:space="preserve"> </w:t>
      </w:r>
      <w:r w:rsidRPr="00E92F01">
        <w:rPr>
          <w:b/>
        </w:rPr>
        <w:t>19</w:t>
      </w:r>
      <w:r w:rsidRPr="00E92F01">
        <w:t>(4): 2690-2698.</w:t>
      </w:r>
      <w:bookmarkEnd w:id="24"/>
    </w:p>
    <w:p w:rsidR="00E92F01" w:rsidRPr="00E92F01" w:rsidRDefault="00E92F01" w:rsidP="00E92F01">
      <w:pPr>
        <w:pStyle w:val="EndNoteBibliography"/>
      </w:pPr>
      <w:bookmarkStart w:id="25" w:name="_ENREF_26"/>
      <w:r w:rsidRPr="00E92F01">
        <w:t xml:space="preserve">Hughey, J. J., M. V. Gutschow, B. T. Bajar and M. W. Covert (2015). "Single-cell variation leads to population invariance in NF-κB signaling dynamics." </w:t>
      </w:r>
      <w:r w:rsidRPr="00E92F01">
        <w:rPr>
          <w:u w:val="single"/>
        </w:rPr>
        <w:t>Molecular Biology of the Cell</w:t>
      </w:r>
      <w:r w:rsidRPr="00E92F01">
        <w:t xml:space="preserve"> </w:t>
      </w:r>
      <w:r w:rsidRPr="00E92F01">
        <w:rPr>
          <w:b/>
        </w:rPr>
        <w:t>26</w:t>
      </w:r>
      <w:r w:rsidRPr="00E92F01">
        <w:t>(3): 583-590.</w:t>
      </w:r>
      <w:bookmarkEnd w:id="25"/>
    </w:p>
    <w:p w:rsidR="00E92F01" w:rsidRPr="00E92F01" w:rsidRDefault="00E92F01" w:rsidP="00E92F01">
      <w:pPr>
        <w:pStyle w:val="EndNoteBibliography"/>
      </w:pPr>
      <w:bookmarkStart w:id="26" w:name="_ENREF_27"/>
      <w:r w:rsidRPr="00E92F01">
        <w:t xml:space="preserve">Karpova, T. S., C. T. Baumann, L. He, X. Wu, A. Grammer, P. Lipsky, G. L. Hager and J. G. McNally (2003). "Fluorescence resonance energy transfer from cyan to yellow fluorescent protein detected by acceptor photobleaching using confocal microscopy and a single laser." </w:t>
      </w:r>
      <w:r w:rsidRPr="00E92F01">
        <w:rPr>
          <w:u w:val="single"/>
        </w:rPr>
        <w:t>J Microsc</w:t>
      </w:r>
      <w:r w:rsidRPr="00E92F01">
        <w:t xml:space="preserve"> </w:t>
      </w:r>
      <w:r w:rsidRPr="00E92F01">
        <w:rPr>
          <w:b/>
        </w:rPr>
        <w:t>209</w:t>
      </w:r>
      <w:r w:rsidRPr="00E92F01">
        <w:t>(Pt 1): 56-70.</w:t>
      </w:r>
      <w:bookmarkEnd w:id="26"/>
    </w:p>
    <w:p w:rsidR="00E92F01" w:rsidRPr="00E92F01" w:rsidRDefault="00E92F01" w:rsidP="00E92F01">
      <w:pPr>
        <w:pStyle w:val="EndNoteBibliography"/>
      </w:pPr>
      <w:bookmarkStart w:id="27" w:name="_ENREF_28"/>
      <w:r w:rsidRPr="00E92F01">
        <w:t xml:space="preserve">Kearns, J. D., S. Basak, S. L. Werner, C. S. Huang and A. Hoffmann (2006). "IkappaBepsilon provides negative feedback to control NF-kappaB oscillations, signaling dynamics, and inflammatory gene expression." </w:t>
      </w:r>
      <w:r w:rsidRPr="00E92F01">
        <w:rPr>
          <w:u w:val="single"/>
        </w:rPr>
        <w:t>J Cell Biol</w:t>
      </w:r>
      <w:r w:rsidRPr="00E92F01">
        <w:t xml:space="preserve"> </w:t>
      </w:r>
      <w:r w:rsidRPr="00E92F01">
        <w:rPr>
          <w:b/>
        </w:rPr>
        <w:t>173</w:t>
      </w:r>
      <w:r w:rsidRPr="00E92F01">
        <w:t>(5): 659-664.</w:t>
      </w:r>
      <w:bookmarkEnd w:id="27"/>
    </w:p>
    <w:p w:rsidR="00E92F01" w:rsidRPr="00E92F01" w:rsidRDefault="00E92F01" w:rsidP="00E92F01">
      <w:pPr>
        <w:pStyle w:val="EndNoteBibliography"/>
      </w:pPr>
      <w:bookmarkStart w:id="28" w:name="_ENREF_29"/>
      <w:r w:rsidRPr="00E92F01">
        <w:t xml:space="preserve">Kim, S. A., K. G. Heinze and P. Schwille (2007). "Fluorescence correlation spectroscopy in living cells." </w:t>
      </w:r>
      <w:r w:rsidRPr="00E92F01">
        <w:rPr>
          <w:u w:val="single"/>
        </w:rPr>
        <w:t>Nat Methods</w:t>
      </w:r>
      <w:r w:rsidRPr="00E92F01">
        <w:t xml:space="preserve"> </w:t>
      </w:r>
      <w:r w:rsidRPr="00E92F01">
        <w:rPr>
          <w:b/>
        </w:rPr>
        <w:t>4</w:t>
      </w:r>
      <w:r w:rsidRPr="00E92F01">
        <w:t>(11): 963-973.</w:t>
      </w:r>
      <w:bookmarkEnd w:id="28"/>
    </w:p>
    <w:p w:rsidR="00E92F01" w:rsidRPr="00E92F01" w:rsidRDefault="00E92F01" w:rsidP="00E92F01">
      <w:pPr>
        <w:pStyle w:val="EndNoteBibliography"/>
      </w:pPr>
      <w:bookmarkStart w:id="29" w:name="_ENREF_30"/>
      <w:r w:rsidRPr="00E92F01">
        <w:lastRenderedPageBreak/>
        <w:t xml:space="preserve">Kucharczak, J., M. J. Simmons, Y. Fan and C. Gelinas (2003). "To be, or not to be: NF-kappaB is the answer--role of Rel/NF-kappaB in the regulation of apoptosis." </w:t>
      </w:r>
      <w:r w:rsidRPr="00E92F01">
        <w:rPr>
          <w:u w:val="single"/>
        </w:rPr>
        <w:t>Oncogene</w:t>
      </w:r>
      <w:r w:rsidRPr="00E92F01">
        <w:t xml:space="preserve"> </w:t>
      </w:r>
      <w:r w:rsidRPr="00E92F01">
        <w:rPr>
          <w:b/>
        </w:rPr>
        <w:t>22</w:t>
      </w:r>
      <w:r w:rsidRPr="00E92F01">
        <w:t>(56): 8961-8982.</w:t>
      </w:r>
      <w:bookmarkEnd w:id="29"/>
    </w:p>
    <w:p w:rsidR="00E92F01" w:rsidRPr="00E92F01" w:rsidRDefault="00E92F01" w:rsidP="00E92F01">
      <w:pPr>
        <w:pStyle w:val="EndNoteBibliography"/>
      </w:pPr>
      <w:bookmarkStart w:id="30" w:name="_ENREF_31"/>
      <w:r w:rsidRPr="00E92F01">
        <w:t xml:space="preserve">Kundu, M., M. Guermah, R. G. Roeder, S. Amini and K. Khalili (1997). "Interaction between cell cycle regulator, E2F-1, and NF-kappaB mediates repression of HIV-1 gene transcription." </w:t>
      </w:r>
      <w:r w:rsidRPr="00E92F01">
        <w:rPr>
          <w:u w:val="single"/>
        </w:rPr>
        <w:t>J Biol Chem</w:t>
      </w:r>
      <w:r w:rsidRPr="00E92F01">
        <w:t xml:space="preserve"> </w:t>
      </w:r>
      <w:r w:rsidRPr="00E92F01">
        <w:rPr>
          <w:b/>
        </w:rPr>
        <w:t>272</w:t>
      </w:r>
      <w:r w:rsidRPr="00E92F01">
        <w:t>(47): 29468-29474.</w:t>
      </w:r>
      <w:bookmarkEnd w:id="30"/>
    </w:p>
    <w:p w:rsidR="00E92F01" w:rsidRPr="00E92F01" w:rsidRDefault="00E92F01" w:rsidP="00E92F01">
      <w:pPr>
        <w:pStyle w:val="EndNoteBibliography"/>
      </w:pPr>
      <w:bookmarkStart w:id="31" w:name="_ENREF_32"/>
      <w:r w:rsidRPr="00E92F01">
        <w:t xml:space="preserve">Lahav, G., N. Rosenfeld, A. Sigal, N. Geva-Zatorsky, A. J. Levine, M. B. Elowitz and U. Alon (2004). "Dynamics of the p53-Mdm2 feedback loop in individual cells." </w:t>
      </w:r>
      <w:r w:rsidRPr="00E92F01">
        <w:rPr>
          <w:u w:val="single"/>
        </w:rPr>
        <w:t>Nat Genet</w:t>
      </w:r>
      <w:r w:rsidRPr="00E92F01">
        <w:t xml:space="preserve"> </w:t>
      </w:r>
      <w:r w:rsidRPr="00E92F01">
        <w:rPr>
          <w:b/>
        </w:rPr>
        <w:t>36</w:t>
      </w:r>
      <w:r w:rsidRPr="00E92F01">
        <w:t>(2): 147-150.</w:t>
      </w:r>
      <w:bookmarkEnd w:id="31"/>
    </w:p>
    <w:p w:rsidR="00E92F01" w:rsidRPr="00E92F01" w:rsidRDefault="00E92F01" w:rsidP="00E92F01">
      <w:pPr>
        <w:pStyle w:val="EndNoteBibliography"/>
      </w:pPr>
      <w:bookmarkStart w:id="32" w:name="_ENREF_33"/>
      <w:r w:rsidRPr="00E92F01">
        <w:t xml:space="preserve">Lee, R. E., S. R. Walker, K. Savery, D. A. Frank and S. Gaudet (2014). "Fold change of nuclear NF-kappaB determines TNF-induced transcription in single cells." </w:t>
      </w:r>
      <w:r w:rsidRPr="00E92F01">
        <w:rPr>
          <w:u w:val="single"/>
        </w:rPr>
        <w:t>Mol Cell</w:t>
      </w:r>
      <w:r w:rsidRPr="00E92F01">
        <w:t xml:space="preserve"> </w:t>
      </w:r>
      <w:r w:rsidRPr="00E92F01">
        <w:rPr>
          <w:b/>
        </w:rPr>
        <w:t>53</w:t>
      </w:r>
      <w:r w:rsidRPr="00E92F01">
        <w:t>(6): 867-879.</w:t>
      </w:r>
      <w:bookmarkEnd w:id="32"/>
    </w:p>
    <w:p w:rsidR="00E92F01" w:rsidRPr="00E92F01" w:rsidRDefault="00E92F01" w:rsidP="00E92F01">
      <w:pPr>
        <w:pStyle w:val="EndNoteBibliography"/>
      </w:pPr>
      <w:bookmarkStart w:id="33" w:name="_ENREF_34"/>
      <w:r w:rsidRPr="00E92F01">
        <w:t xml:space="preserve">Lee, R. E. C., S. R. Walker, K. Savery, D. A. Frank and S. Gaudet (2014). "Fold-change of nuclear NF-κB determines TNF-induced transcription in single cells." </w:t>
      </w:r>
      <w:r w:rsidRPr="00E92F01">
        <w:rPr>
          <w:u w:val="single"/>
        </w:rPr>
        <w:t>Molecular cell</w:t>
      </w:r>
      <w:r w:rsidRPr="00E92F01">
        <w:t xml:space="preserve"> </w:t>
      </w:r>
      <w:r w:rsidRPr="00E92F01">
        <w:rPr>
          <w:b/>
        </w:rPr>
        <w:t>53</w:t>
      </w:r>
      <w:r w:rsidRPr="00E92F01">
        <w:t>(6): 867-879.</w:t>
      </w:r>
      <w:bookmarkEnd w:id="33"/>
    </w:p>
    <w:p w:rsidR="00E92F01" w:rsidRPr="00E92F01" w:rsidRDefault="00E92F01" w:rsidP="00E92F01">
      <w:pPr>
        <w:pStyle w:val="EndNoteBibliography"/>
      </w:pPr>
      <w:bookmarkStart w:id="34" w:name="_ENREF_35"/>
      <w:r w:rsidRPr="00E92F01">
        <w:t xml:space="preserve">Lee, T. K., E. M. Denny, J. C. Sanghvi, J. E. Gaston, N. D. Maynard, J. J. Hughey and M. W. Covert (2009). "A noisy paracrine signal determines the cellular NF-kappaB response to lipopolysaccharide." </w:t>
      </w:r>
      <w:r w:rsidRPr="00E92F01">
        <w:rPr>
          <w:u w:val="single"/>
        </w:rPr>
        <w:t>Sci Signal</w:t>
      </w:r>
      <w:r w:rsidRPr="00E92F01">
        <w:t xml:space="preserve"> </w:t>
      </w:r>
      <w:r w:rsidRPr="00E92F01">
        <w:rPr>
          <w:b/>
        </w:rPr>
        <w:t>2</w:t>
      </w:r>
      <w:r w:rsidRPr="00E92F01">
        <w:t>(93): ra65.</w:t>
      </w:r>
      <w:bookmarkEnd w:id="34"/>
    </w:p>
    <w:p w:rsidR="00E92F01" w:rsidRPr="00E92F01" w:rsidRDefault="00E92F01" w:rsidP="00E92F01">
      <w:pPr>
        <w:pStyle w:val="EndNoteBibliography"/>
      </w:pPr>
      <w:bookmarkStart w:id="35" w:name="_ENREF_36"/>
      <w:r w:rsidRPr="00E92F01">
        <w:t xml:space="preserve">Levi, F., A. Okyar, S. Dulong, P. F. Innominato and J. Clairambault (2010). "Circadian timing in cancer treatments." </w:t>
      </w:r>
      <w:r w:rsidRPr="00E92F01">
        <w:rPr>
          <w:u w:val="single"/>
        </w:rPr>
        <w:t>Annu Rev Pharmacol Toxicol</w:t>
      </w:r>
      <w:r w:rsidRPr="00E92F01">
        <w:t xml:space="preserve"> </w:t>
      </w:r>
      <w:r w:rsidRPr="00E92F01">
        <w:rPr>
          <w:b/>
        </w:rPr>
        <w:t>50</w:t>
      </w:r>
      <w:r w:rsidRPr="00E92F01">
        <w:t>: 377-421.</w:t>
      </w:r>
      <w:bookmarkEnd w:id="35"/>
    </w:p>
    <w:p w:rsidR="00E92F01" w:rsidRPr="00E92F01" w:rsidRDefault="00E92F01" w:rsidP="00E92F01">
      <w:pPr>
        <w:pStyle w:val="EndNoteBibliography"/>
      </w:pPr>
      <w:bookmarkStart w:id="36" w:name="_ENREF_37"/>
      <w:r w:rsidRPr="00E92F01">
        <w:t xml:space="preserve">Lim, C. A., F. Yao, J. J. Wong, J. George, H. Xu, K. P. Chiu, W. K. Sung, L. Lipovich, V. B. Vega, J. Chen, A. Shahab, X. D. Zhao, M. Hibberd, C. L. Wei, B. Lim, H. H. Ng, Y. Ruan and K. C. Chin (2007). "Genome-wide mapping of RELA(p65) binding identifies E2F1 as a transcriptional activator recruited by NF-kappaB upon TLR4 activation." </w:t>
      </w:r>
      <w:r w:rsidRPr="00E92F01">
        <w:rPr>
          <w:u w:val="single"/>
        </w:rPr>
        <w:t>Mol Cell</w:t>
      </w:r>
      <w:r w:rsidRPr="00E92F01">
        <w:t xml:space="preserve"> </w:t>
      </w:r>
      <w:r w:rsidRPr="00E92F01">
        <w:rPr>
          <w:b/>
        </w:rPr>
        <w:t>27</w:t>
      </w:r>
      <w:r w:rsidRPr="00E92F01">
        <w:t>(4): 622-635.</w:t>
      </w:r>
      <w:bookmarkEnd w:id="36"/>
    </w:p>
    <w:p w:rsidR="00E92F01" w:rsidRPr="00E92F01" w:rsidRDefault="00E92F01" w:rsidP="00E92F01">
      <w:pPr>
        <w:pStyle w:val="EndNoteBibliography"/>
      </w:pPr>
      <w:bookmarkStart w:id="37" w:name="_ENREF_38"/>
      <w:r w:rsidRPr="00E92F01">
        <w:t xml:space="preserve">Lindeman, G. J., S. Gaubatz, D. M. Livingston and D. Ginsberg (1997). "The subcellular localization of E2F-4 is cell-cycle dependent." </w:t>
      </w:r>
      <w:r w:rsidRPr="00E92F01">
        <w:rPr>
          <w:u w:val="single"/>
        </w:rPr>
        <w:t>Proc Natl Acad Sci U S A</w:t>
      </w:r>
      <w:r w:rsidRPr="00E92F01">
        <w:t xml:space="preserve"> </w:t>
      </w:r>
      <w:r w:rsidRPr="00E92F01">
        <w:rPr>
          <w:b/>
        </w:rPr>
        <w:t>94</w:t>
      </w:r>
      <w:r w:rsidRPr="00E92F01">
        <w:t>(10): 5095-5100.</w:t>
      </w:r>
      <w:bookmarkEnd w:id="37"/>
    </w:p>
    <w:p w:rsidR="00E92F01" w:rsidRPr="00E92F01" w:rsidRDefault="00E92F01" w:rsidP="00E92F01">
      <w:pPr>
        <w:pStyle w:val="EndNoteBibliography"/>
      </w:pPr>
      <w:bookmarkStart w:id="38" w:name="_ENREF_39"/>
      <w:r w:rsidRPr="00E92F01">
        <w:t xml:space="preserve">Martone, R., G. Euskirchen, P. Bertone, S. Hartman, T. E. Royce, N. M. Luscombe, J. L. Rinn, F. K. Nelson, P. Miller, M. Gerstein, S. Weissman and M. Snyder (2003). "Distribution of NF-κB-binding sites across human chromosome 22." </w:t>
      </w:r>
      <w:r w:rsidRPr="00E92F01">
        <w:rPr>
          <w:u w:val="single"/>
        </w:rPr>
        <w:t>Proceedings of the National Academy of Sciences of the United States of America</w:t>
      </w:r>
      <w:r w:rsidRPr="00E92F01">
        <w:t xml:space="preserve"> </w:t>
      </w:r>
      <w:r w:rsidRPr="00E92F01">
        <w:rPr>
          <w:b/>
        </w:rPr>
        <w:t>100</w:t>
      </w:r>
      <w:r w:rsidRPr="00E92F01">
        <w:t>(21): 12247-12252.</w:t>
      </w:r>
      <w:bookmarkEnd w:id="38"/>
    </w:p>
    <w:p w:rsidR="00E92F01" w:rsidRPr="00E92F01" w:rsidRDefault="00E92F01" w:rsidP="00E92F01">
      <w:pPr>
        <w:pStyle w:val="EndNoteBibliography"/>
      </w:pPr>
      <w:bookmarkStart w:id="39" w:name="_ENREF_40"/>
      <w:r w:rsidRPr="00E92F01">
        <w:t xml:space="preserve">Nelson, D. E., A. E. Ihekwaba, M. Elliott, J. R. Johnson, C. A. Gibney, B. E. Foreman, G. Nelson, V. See, C. A. Horton, D. G. Spiller, S. W. Edwards, H. P. McDowell, J. F. Unitt, E. Sullivan, R. Grimley, N. Benson, D. Broomhead, D. B. Kell and M. R. White (2004). "Oscillations in NF-kappaB signaling control the dynamics of gene expression." </w:t>
      </w:r>
      <w:r w:rsidRPr="00E92F01">
        <w:rPr>
          <w:u w:val="single"/>
        </w:rPr>
        <w:t>Science</w:t>
      </w:r>
      <w:r w:rsidRPr="00E92F01">
        <w:t xml:space="preserve"> </w:t>
      </w:r>
      <w:r w:rsidRPr="00E92F01">
        <w:rPr>
          <w:b/>
        </w:rPr>
        <w:t>306</w:t>
      </w:r>
      <w:r w:rsidRPr="00E92F01">
        <w:t>(5696): 704-708.</w:t>
      </w:r>
      <w:bookmarkEnd w:id="39"/>
    </w:p>
    <w:p w:rsidR="00E92F01" w:rsidRPr="00E92F01" w:rsidRDefault="00E92F01" w:rsidP="00E92F01">
      <w:pPr>
        <w:pStyle w:val="EndNoteBibliography"/>
      </w:pPr>
      <w:bookmarkStart w:id="40" w:name="_ENREF_41"/>
      <w:r w:rsidRPr="00E92F01">
        <w:t xml:space="preserve">Nelson, G., L. Paraoan, D. G. Spiller, G. J. Wilde, M. A. Browne, P. K. Djali, J. F. Unitt, E. Sullivan, E. Floettmann and M. R. White (2002). "Multi-parameter analysis of the kinetics of NF-kappaB signalling and transcription in single living cells." </w:t>
      </w:r>
      <w:r w:rsidRPr="00E92F01">
        <w:rPr>
          <w:u w:val="single"/>
        </w:rPr>
        <w:t>J Cell Sci</w:t>
      </w:r>
      <w:r w:rsidRPr="00E92F01">
        <w:t xml:space="preserve"> </w:t>
      </w:r>
      <w:r w:rsidRPr="00E92F01">
        <w:rPr>
          <w:b/>
        </w:rPr>
        <w:t>115</w:t>
      </w:r>
      <w:r w:rsidRPr="00E92F01">
        <w:t>(Pt 6): 1137-1148.</w:t>
      </w:r>
      <w:bookmarkEnd w:id="40"/>
    </w:p>
    <w:p w:rsidR="00E92F01" w:rsidRPr="00E92F01" w:rsidRDefault="00E92F01" w:rsidP="00E92F01">
      <w:pPr>
        <w:pStyle w:val="EndNoteBibliography"/>
      </w:pPr>
      <w:bookmarkStart w:id="41" w:name="_ENREF_42"/>
      <w:r w:rsidRPr="00E92F01">
        <w:t xml:space="preserve">Palomer, X., D. Álvarez-Guardia, M. M. Davidson, T. O. Chan, A. M. Feldman and M. Vázquez-Carrera (2011). "The Interplay between NF-kappaB and E2F1 Coordinately Regulates Inflammation and Metabolism in Human Cardiac Cells." </w:t>
      </w:r>
      <w:r w:rsidRPr="00E92F01">
        <w:rPr>
          <w:u w:val="single"/>
        </w:rPr>
        <w:t>PLoS ONE</w:t>
      </w:r>
      <w:r w:rsidRPr="00E92F01">
        <w:t xml:space="preserve"> </w:t>
      </w:r>
      <w:r w:rsidRPr="00E92F01">
        <w:rPr>
          <w:b/>
        </w:rPr>
        <w:t>6</w:t>
      </w:r>
      <w:r w:rsidRPr="00E92F01">
        <w:t>(5): e19724.</w:t>
      </w:r>
      <w:bookmarkEnd w:id="41"/>
    </w:p>
    <w:p w:rsidR="00E92F01" w:rsidRPr="00E92F01" w:rsidRDefault="00E92F01" w:rsidP="00E92F01">
      <w:pPr>
        <w:pStyle w:val="EndNoteBibliography"/>
      </w:pPr>
      <w:bookmarkStart w:id="42" w:name="_ENREF_43"/>
      <w:r w:rsidRPr="00E92F01">
        <w:t xml:space="preserve">Paszek, P., S. Ryan, L. Ashall, K. Sillitoe, C. V. Harper, D. G. Spiller, D. A. Rand and M. R. White (2010). "Population robustness arising from cellular heterogeneity." </w:t>
      </w:r>
      <w:r w:rsidRPr="00E92F01">
        <w:rPr>
          <w:u w:val="single"/>
        </w:rPr>
        <w:t>Proc Natl Acad Sci U S A</w:t>
      </w:r>
      <w:r w:rsidRPr="00E92F01">
        <w:t xml:space="preserve"> </w:t>
      </w:r>
      <w:r w:rsidRPr="00E92F01">
        <w:rPr>
          <w:b/>
        </w:rPr>
        <w:t>107</w:t>
      </w:r>
      <w:r w:rsidRPr="00E92F01">
        <w:t>(25): 11644-11649.</w:t>
      </w:r>
      <w:bookmarkEnd w:id="42"/>
    </w:p>
    <w:p w:rsidR="00E92F01" w:rsidRPr="00E92F01" w:rsidRDefault="00E92F01" w:rsidP="00E92F01">
      <w:pPr>
        <w:pStyle w:val="EndNoteBibliography"/>
      </w:pPr>
      <w:bookmarkStart w:id="43" w:name="_ENREF_44"/>
      <w:r w:rsidRPr="00E92F01">
        <w:lastRenderedPageBreak/>
        <w:t xml:space="preserve">Pelkmans, L. (2012). "Cell Biology. Using cell-to-cell variability--a new era in molecular biology." </w:t>
      </w:r>
      <w:r w:rsidRPr="00E92F01">
        <w:rPr>
          <w:u w:val="single"/>
        </w:rPr>
        <w:t>Science</w:t>
      </w:r>
      <w:r w:rsidRPr="00E92F01">
        <w:t xml:space="preserve"> </w:t>
      </w:r>
      <w:r w:rsidRPr="00E92F01">
        <w:rPr>
          <w:b/>
        </w:rPr>
        <w:t>336</w:t>
      </w:r>
      <w:r w:rsidRPr="00E92F01">
        <w:t>(6080): 425-426.</w:t>
      </w:r>
      <w:bookmarkEnd w:id="43"/>
    </w:p>
    <w:p w:rsidR="00E92F01" w:rsidRPr="00E92F01" w:rsidRDefault="00E92F01" w:rsidP="00E92F01">
      <w:pPr>
        <w:pStyle w:val="EndNoteBibliography"/>
      </w:pPr>
      <w:bookmarkStart w:id="44" w:name="_ENREF_45"/>
      <w:r w:rsidRPr="00E92F01">
        <w:t xml:space="preserve">Perkins, N. D. and T. D. Gilmore (2006). "Good cop, bad cop: the different faces of NF-kappaB." </w:t>
      </w:r>
      <w:r w:rsidRPr="00E92F01">
        <w:rPr>
          <w:u w:val="single"/>
        </w:rPr>
        <w:t>Cell Death Differ</w:t>
      </w:r>
      <w:r w:rsidRPr="00E92F01">
        <w:t xml:space="preserve"> </w:t>
      </w:r>
      <w:r w:rsidRPr="00E92F01">
        <w:rPr>
          <w:b/>
        </w:rPr>
        <w:t>13</w:t>
      </w:r>
      <w:r w:rsidRPr="00E92F01">
        <w:t>(5): 759-772.</w:t>
      </w:r>
      <w:bookmarkEnd w:id="44"/>
    </w:p>
    <w:p w:rsidR="00E92F01" w:rsidRPr="00E92F01" w:rsidRDefault="00E92F01" w:rsidP="00E92F01">
      <w:pPr>
        <w:pStyle w:val="EndNoteBibliography"/>
      </w:pPr>
      <w:bookmarkStart w:id="45" w:name="_ENREF_46"/>
      <w:r w:rsidRPr="00E92F01">
        <w:t xml:space="preserve">Phillips, A. C., M. K. Ernst, S. Bates, N. R. Rice and K. H. Vousden (1999). "E2F-1 potentiates cell death by blocking antiapoptotic signaling pathways." </w:t>
      </w:r>
      <w:r w:rsidRPr="00E92F01">
        <w:rPr>
          <w:u w:val="single"/>
        </w:rPr>
        <w:t>Mol Cell</w:t>
      </w:r>
      <w:r w:rsidRPr="00E92F01">
        <w:t xml:space="preserve"> </w:t>
      </w:r>
      <w:r w:rsidRPr="00E92F01">
        <w:rPr>
          <w:b/>
        </w:rPr>
        <w:t>4</w:t>
      </w:r>
      <w:r w:rsidRPr="00E92F01">
        <w:t>(5): 771-781.</w:t>
      </w:r>
      <w:bookmarkEnd w:id="45"/>
    </w:p>
    <w:p w:rsidR="00E92F01" w:rsidRPr="00E92F01" w:rsidRDefault="00E92F01" w:rsidP="00E92F01">
      <w:pPr>
        <w:pStyle w:val="EndNoteBibliography"/>
      </w:pPr>
      <w:bookmarkStart w:id="46" w:name="_ENREF_47"/>
      <w:r w:rsidRPr="00E92F01">
        <w:t xml:space="preserve">Phillips, A. C. and K. H. Vousden (2001). "E2F-1 induced apoptosis." </w:t>
      </w:r>
      <w:r w:rsidRPr="00E92F01">
        <w:rPr>
          <w:u w:val="single"/>
        </w:rPr>
        <w:t>Apoptosis</w:t>
      </w:r>
      <w:r w:rsidRPr="00E92F01">
        <w:t xml:space="preserve"> </w:t>
      </w:r>
      <w:r w:rsidRPr="00E92F01">
        <w:rPr>
          <w:b/>
        </w:rPr>
        <w:t>6</w:t>
      </w:r>
      <w:r w:rsidRPr="00E92F01">
        <w:t>(3): 173-182.</w:t>
      </w:r>
      <w:bookmarkEnd w:id="46"/>
    </w:p>
    <w:p w:rsidR="00E92F01" w:rsidRPr="00E92F01" w:rsidRDefault="00E92F01" w:rsidP="00E92F01">
      <w:pPr>
        <w:pStyle w:val="EndNoteBibliography"/>
      </w:pPr>
      <w:bookmarkStart w:id="47" w:name="_ENREF_48"/>
      <w:r w:rsidRPr="00E92F01">
        <w:t xml:space="preserve">Rabut, G. and J. Ellenberg (2004). "Automatic real-time three-dimensional cell tracking by fluorescence microscopy." </w:t>
      </w:r>
      <w:r w:rsidRPr="00E92F01">
        <w:rPr>
          <w:u w:val="single"/>
        </w:rPr>
        <w:t>J Microsc</w:t>
      </w:r>
      <w:r w:rsidRPr="00E92F01">
        <w:t xml:space="preserve"> </w:t>
      </w:r>
      <w:r w:rsidRPr="00E92F01">
        <w:rPr>
          <w:b/>
        </w:rPr>
        <w:t>216</w:t>
      </w:r>
      <w:r w:rsidRPr="00E92F01">
        <w:t>(Pt 2): 131-137.</w:t>
      </w:r>
      <w:bookmarkEnd w:id="47"/>
    </w:p>
    <w:p w:rsidR="00E92F01" w:rsidRPr="00E92F01" w:rsidRDefault="00E92F01" w:rsidP="00E92F01">
      <w:pPr>
        <w:pStyle w:val="EndNoteBibliography"/>
      </w:pPr>
      <w:bookmarkStart w:id="48" w:name="_ENREF_49"/>
      <w:r w:rsidRPr="00E92F01">
        <w:t xml:space="preserve">Ruland, J. (2011). "Return to homeostasis: downregulation of NF-[kappa]B responses." </w:t>
      </w:r>
      <w:r w:rsidRPr="00E92F01">
        <w:rPr>
          <w:u w:val="single"/>
        </w:rPr>
        <w:t>Nat Immunol</w:t>
      </w:r>
      <w:r w:rsidRPr="00E92F01">
        <w:t xml:space="preserve"> </w:t>
      </w:r>
      <w:r w:rsidRPr="00E92F01">
        <w:rPr>
          <w:b/>
        </w:rPr>
        <w:t>12</w:t>
      </w:r>
      <w:r w:rsidRPr="00E92F01">
        <w:t>(8): 709-714.</w:t>
      </w:r>
      <w:bookmarkEnd w:id="48"/>
    </w:p>
    <w:p w:rsidR="00E92F01" w:rsidRPr="00E92F01" w:rsidRDefault="00E92F01" w:rsidP="00E92F01">
      <w:pPr>
        <w:pStyle w:val="EndNoteBibliography"/>
      </w:pPr>
      <w:bookmarkStart w:id="49" w:name="_ENREF_50"/>
      <w:r w:rsidRPr="00E92F01">
        <w:t xml:space="preserve">Sakaue-Sawano, A., H. Kurokawa, T. Morimura, A. Hanyu, H. Hama, H. Osawa, S. Kashiwagi, K. Fukami, T. Miyata, H. Miyoshi, T. Imamura, M. Ogawa, H. Masai and A. Miyawaki (2008). "Visualizing spatiotemporal dynamics of multicellular cell-cycle progression." </w:t>
      </w:r>
      <w:r w:rsidRPr="00E92F01">
        <w:rPr>
          <w:u w:val="single"/>
        </w:rPr>
        <w:t>Cell</w:t>
      </w:r>
      <w:r w:rsidRPr="00E92F01">
        <w:t xml:space="preserve"> </w:t>
      </w:r>
      <w:r w:rsidRPr="00E92F01">
        <w:rPr>
          <w:b/>
        </w:rPr>
        <w:t>132</w:t>
      </w:r>
      <w:r w:rsidRPr="00E92F01">
        <w:t>(3): 487-498.</w:t>
      </w:r>
      <w:bookmarkEnd w:id="49"/>
    </w:p>
    <w:p w:rsidR="00E92F01" w:rsidRPr="00E92F01" w:rsidRDefault="00E92F01" w:rsidP="00E92F01">
      <w:pPr>
        <w:pStyle w:val="EndNoteBibliography"/>
      </w:pPr>
      <w:bookmarkStart w:id="50" w:name="_ENREF_51"/>
      <w:r w:rsidRPr="00E92F01">
        <w:t xml:space="preserve">Schmidt, M., S. Evellin, P. A. O. Weernink, F. v. Dorp, H. Rehmann, J. W. Lomasney and K. H. Jakobs (2001). "A new phospholipase-C-calcium signalling pathway mediated by cyclic AMP and a Rap GTPase." </w:t>
      </w:r>
      <w:r w:rsidRPr="00E92F01">
        <w:rPr>
          <w:u w:val="single"/>
        </w:rPr>
        <w:t>Nat Cell Biol</w:t>
      </w:r>
      <w:r w:rsidRPr="00E92F01">
        <w:t xml:space="preserve"> </w:t>
      </w:r>
      <w:r w:rsidRPr="00E92F01">
        <w:rPr>
          <w:b/>
        </w:rPr>
        <w:t>3</w:t>
      </w:r>
      <w:r w:rsidRPr="00E92F01">
        <w:t>(11): 1020-1024.</w:t>
      </w:r>
      <w:bookmarkEnd w:id="50"/>
    </w:p>
    <w:p w:rsidR="00E92F01" w:rsidRPr="00E92F01" w:rsidRDefault="00E92F01" w:rsidP="00E92F01">
      <w:pPr>
        <w:pStyle w:val="EndNoteBibliography"/>
      </w:pPr>
      <w:bookmarkStart w:id="51" w:name="_ENREF_52"/>
      <w:r w:rsidRPr="00E92F01">
        <w:t xml:space="preserve">See, V., N. K. Rajala, D. G. Spiller and M. R. White (2004). "Calcium-dependent regulation of the cell cycle via a novel MAPK--NF-kappaB pathway in Swiss 3T3 cells." </w:t>
      </w:r>
      <w:r w:rsidRPr="00E92F01">
        <w:rPr>
          <w:u w:val="single"/>
        </w:rPr>
        <w:t>J Cell Biol</w:t>
      </w:r>
      <w:r w:rsidRPr="00E92F01">
        <w:t xml:space="preserve"> </w:t>
      </w:r>
      <w:r w:rsidRPr="00E92F01">
        <w:rPr>
          <w:b/>
        </w:rPr>
        <w:t>166</w:t>
      </w:r>
      <w:r w:rsidRPr="00E92F01">
        <w:t>(5): 661-672.</w:t>
      </w:r>
      <w:bookmarkEnd w:id="51"/>
    </w:p>
    <w:p w:rsidR="00E92F01" w:rsidRPr="00E92F01" w:rsidRDefault="00E92F01" w:rsidP="00E92F01">
      <w:pPr>
        <w:pStyle w:val="EndNoteBibliography"/>
      </w:pPr>
      <w:bookmarkStart w:id="52" w:name="_ENREF_54"/>
      <w:r w:rsidRPr="00E92F01">
        <w:t xml:space="preserve">Shaw, J., N. Yurkova, T. Zhang, H. Gang, F. Aguilar, D. Weidman, C. Scramstad, H. Weisman and L. A. Kirshenbaum (2008). "Antagonism of E2F-1 regulated Bnip3 transcription by NF-κB is essential for basal cell survival." </w:t>
      </w:r>
      <w:r w:rsidRPr="00E92F01">
        <w:rPr>
          <w:u w:val="single"/>
        </w:rPr>
        <w:t>Proceedings of the National Academy of Sciences</w:t>
      </w:r>
      <w:r w:rsidRPr="00E92F01">
        <w:t xml:space="preserve"> </w:t>
      </w:r>
      <w:r w:rsidRPr="00E92F01">
        <w:rPr>
          <w:b/>
        </w:rPr>
        <w:t>105</w:t>
      </w:r>
      <w:r w:rsidRPr="00E92F01">
        <w:t>(52): 20734-20739.</w:t>
      </w:r>
      <w:bookmarkEnd w:id="52"/>
    </w:p>
    <w:p w:rsidR="00E92F01" w:rsidRPr="00E92F01" w:rsidRDefault="00E92F01" w:rsidP="00E92F01">
      <w:pPr>
        <w:pStyle w:val="EndNoteBibliography"/>
      </w:pPr>
      <w:bookmarkStart w:id="53" w:name="_ENREF_55"/>
      <w:r w:rsidRPr="00E92F01">
        <w:t xml:space="preserve">Shen, H., G. Nelson, D. E. Nelson, S. Kennedy, D. G. Spiller, T. Griffiths, N. Paton, S. G. Oliver, M. R. White and D. B. Kell (2006). "Automated tracking of gene expression in individual cells and cell compartments." </w:t>
      </w:r>
      <w:r w:rsidRPr="00E92F01">
        <w:rPr>
          <w:u w:val="single"/>
        </w:rPr>
        <w:t>J R Soc Interface</w:t>
      </w:r>
      <w:r w:rsidRPr="00E92F01">
        <w:t xml:space="preserve"> </w:t>
      </w:r>
      <w:r w:rsidRPr="00E92F01">
        <w:rPr>
          <w:b/>
        </w:rPr>
        <w:t>3</w:t>
      </w:r>
      <w:r w:rsidRPr="00E92F01">
        <w:t>(11): 787-794.</w:t>
      </w:r>
      <w:bookmarkEnd w:id="53"/>
    </w:p>
    <w:p w:rsidR="00E92F01" w:rsidRPr="00E92F01" w:rsidRDefault="00E92F01" w:rsidP="00E92F01">
      <w:pPr>
        <w:pStyle w:val="EndNoteBibliography"/>
      </w:pPr>
      <w:bookmarkStart w:id="54" w:name="_ENREF_56"/>
      <w:r w:rsidRPr="00E92F01">
        <w:t xml:space="preserve">Spiller, D. G., C. D. Wood, D. A. Rand and M. R. White (2010). "Measurement of single-cell dynamics." </w:t>
      </w:r>
      <w:r w:rsidRPr="00E92F01">
        <w:rPr>
          <w:u w:val="single"/>
        </w:rPr>
        <w:t>Nature</w:t>
      </w:r>
      <w:r w:rsidRPr="00E92F01">
        <w:t xml:space="preserve"> </w:t>
      </w:r>
      <w:r w:rsidRPr="00E92F01">
        <w:rPr>
          <w:b/>
        </w:rPr>
        <w:t>465</w:t>
      </w:r>
      <w:r w:rsidRPr="00E92F01">
        <w:t>(7299): 736-745.</w:t>
      </w:r>
      <w:bookmarkEnd w:id="54"/>
    </w:p>
    <w:p w:rsidR="00E92F01" w:rsidRPr="00E92F01" w:rsidRDefault="00E92F01" w:rsidP="00E92F01">
      <w:pPr>
        <w:pStyle w:val="EndNoteBibliography"/>
      </w:pPr>
      <w:bookmarkStart w:id="55" w:name="_ENREF_57"/>
      <w:r w:rsidRPr="00E92F01">
        <w:t xml:space="preserve">Sung, M. H., L. Salvatore, R. De Lorenzi, A. Indrawan, M. Pasparakis, G. L. Hager, M. E. Bianchi and A. Agresti (2009). "Sustained oscillations of NF-kappaB produce distinct genome scanning and gene expression profiles." </w:t>
      </w:r>
      <w:r w:rsidRPr="00E92F01">
        <w:rPr>
          <w:u w:val="single"/>
        </w:rPr>
        <w:t>PLoS One</w:t>
      </w:r>
      <w:r w:rsidRPr="00E92F01">
        <w:t xml:space="preserve"> </w:t>
      </w:r>
      <w:r w:rsidRPr="00E92F01">
        <w:rPr>
          <w:b/>
        </w:rPr>
        <w:t>4</w:t>
      </w:r>
      <w:r w:rsidRPr="00E92F01">
        <w:t>(9): e7163.</w:t>
      </w:r>
      <w:bookmarkEnd w:id="55"/>
    </w:p>
    <w:p w:rsidR="00E92F01" w:rsidRPr="00E92F01" w:rsidRDefault="00E92F01" w:rsidP="00E92F01">
      <w:pPr>
        <w:pStyle w:val="EndNoteBibliography"/>
      </w:pPr>
      <w:bookmarkStart w:id="56" w:name="_ENREF_58"/>
      <w:r w:rsidRPr="00E92F01">
        <w:t xml:space="preserve">Tanaka, H., I. Matsumura, S. Ezoe, Y. Satoh, T. Sakamaki, C. Albanese, T. Machii, R. G. Pestell and Y. Kanakura (2002). "E2F1 and c-Myc potentiate apoptosis through inhibition of NF-kappaB activity that facilitates MnSOD-mediated ROS elimination." </w:t>
      </w:r>
      <w:r w:rsidRPr="00E92F01">
        <w:rPr>
          <w:u w:val="single"/>
        </w:rPr>
        <w:t>Mol Cell</w:t>
      </w:r>
      <w:r w:rsidRPr="00E92F01">
        <w:t xml:space="preserve"> </w:t>
      </w:r>
      <w:r w:rsidRPr="00E92F01">
        <w:rPr>
          <w:b/>
        </w:rPr>
        <w:t>9</w:t>
      </w:r>
      <w:r w:rsidRPr="00E92F01">
        <w:t>(5): 1017-1029.</w:t>
      </w:r>
      <w:bookmarkEnd w:id="56"/>
    </w:p>
    <w:p w:rsidR="00E92F01" w:rsidRPr="00E92F01" w:rsidRDefault="00E92F01" w:rsidP="00E92F01">
      <w:pPr>
        <w:pStyle w:val="EndNoteBibliography"/>
      </w:pPr>
      <w:bookmarkStart w:id="57" w:name="_ENREF_59"/>
      <w:r w:rsidRPr="00E92F01">
        <w:t xml:space="preserve">Tay, S., J. J. Hughey, T. K. Lee, T. Lipniacki, S. R. Quake and M. W. Covert (2010). "Single-cell NF-kappaB dynamics reveal digital activation and analogue information processing." </w:t>
      </w:r>
      <w:r w:rsidRPr="00E92F01">
        <w:rPr>
          <w:u w:val="single"/>
        </w:rPr>
        <w:t>Nature</w:t>
      </w:r>
      <w:r w:rsidRPr="00E92F01">
        <w:t xml:space="preserve"> </w:t>
      </w:r>
      <w:r w:rsidRPr="00E92F01">
        <w:rPr>
          <w:b/>
        </w:rPr>
        <w:t>466</w:t>
      </w:r>
      <w:r w:rsidRPr="00E92F01">
        <w:t>(7303): 267-271.</w:t>
      </w:r>
      <w:bookmarkEnd w:id="57"/>
    </w:p>
    <w:p w:rsidR="00E92F01" w:rsidRPr="00E92F01" w:rsidRDefault="00E92F01" w:rsidP="00E92F01">
      <w:pPr>
        <w:pStyle w:val="EndNoteBibliography"/>
      </w:pPr>
      <w:bookmarkStart w:id="58" w:name="_ENREF_60"/>
      <w:r w:rsidRPr="00E92F01">
        <w:t xml:space="preserve">Toettcher, J. E., A. Loewer, G. J. Ostheimer, M. B. Yaffe, B. Tidor and G. Lahav (2009). "Distinct mechanisms act in concert to mediate cell cycle arrest." </w:t>
      </w:r>
      <w:r w:rsidRPr="00E92F01">
        <w:rPr>
          <w:u w:val="single"/>
        </w:rPr>
        <w:t>Proc Natl Acad Sci U S A</w:t>
      </w:r>
      <w:r w:rsidRPr="00E92F01">
        <w:t>.</w:t>
      </w:r>
      <w:bookmarkEnd w:id="58"/>
    </w:p>
    <w:p w:rsidR="00E92F01" w:rsidRPr="00E92F01" w:rsidRDefault="00E92F01" w:rsidP="00E92F01">
      <w:pPr>
        <w:pStyle w:val="EndNoteBibliography"/>
      </w:pPr>
      <w:bookmarkStart w:id="59" w:name="_ENREF_61"/>
      <w:r w:rsidRPr="00E92F01">
        <w:t xml:space="preserve">Tsantoulis, P. K. and V. G. Gorgoulis (2005). "Involvement of E2F transcription factor family in cancer." </w:t>
      </w:r>
      <w:r w:rsidRPr="00E92F01">
        <w:rPr>
          <w:u w:val="single"/>
        </w:rPr>
        <w:t>Eur J Cancer</w:t>
      </w:r>
      <w:r w:rsidRPr="00E92F01">
        <w:t xml:space="preserve"> </w:t>
      </w:r>
      <w:r w:rsidRPr="00E92F01">
        <w:rPr>
          <w:b/>
        </w:rPr>
        <w:t>41</w:t>
      </w:r>
      <w:r w:rsidRPr="00E92F01">
        <w:t>(16): 2403-2414.</w:t>
      </w:r>
      <w:bookmarkEnd w:id="59"/>
    </w:p>
    <w:p w:rsidR="00E92F01" w:rsidRPr="00E92F01" w:rsidRDefault="00E92F01" w:rsidP="00E92F01">
      <w:pPr>
        <w:pStyle w:val="EndNoteBibliography"/>
      </w:pPr>
      <w:bookmarkStart w:id="60" w:name="_ENREF_62"/>
      <w:r w:rsidRPr="00E92F01">
        <w:t xml:space="preserve">Turner, D. A., P. Paszek, D. J. Woodcock, D. E. Nelson, C. A. Horton, Y. Wang, D. G. Spiller, D. A. Rand, M. R. White and C. V. Harper (2010). "Physiological levels of </w:t>
      </w:r>
      <w:r w:rsidRPr="00E92F01">
        <w:lastRenderedPageBreak/>
        <w:t xml:space="preserve">TNF{alpha} stimulation induce stochastic dynamics of NF-{kappa}B responses in single living cells." </w:t>
      </w:r>
      <w:r w:rsidRPr="00E92F01">
        <w:rPr>
          <w:u w:val="single"/>
        </w:rPr>
        <w:t>J Cell Sci</w:t>
      </w:r>
      <w:r w:rsidRPr="00E92F01">
        <w:t>.</w:t>
      </w:r>
      <w:bookmarkEnd w:id="60"/>
    </w:p>
    <w:p w:rsidR="00E92F01" w:rsidRPr="00E92F01" w:rsidRDefault="00E92F01" w:rsidP="00E92F01">
      <w:pPr>
        <w:pStyle w:val="EndNoteBibliography"/>
      </w:pPr>
      <w:bookmarkStart w:id="61" w:name="_ENREF_63"/>
      <w:r w:rsidRPr="00E92F01">
        <w:t xml:space="preserve">Welsh, D. K., S. H. Yoo, A. C. Liu, J. S. Takahashi and S. A. Kay (2004). "Bioluminescence imaging of individual fibroblasts reveals persistent, independently phased circadian rhythms of clock gene expression." </w:t>
      </w:r>
      <w:r w:rsidRPr="00E92F01">
        <w:rPr>
          <w:u w:val="single"/>
        </w:rPr>
        <w:t>Curr Biol</w:t>
      </w:r>
      <w:r w:rsidRPr="00E92F01">
        <w:t xml:space="preserve"> </w:t>
      </w:r>
      <w:r w:rsidRPr="00E92F01">
        <w:rPr>
          <w:b/>
        </w:rPr>
        <w:t>14</w:t>
      </w:r>
      <w:r w:rsidRPr="00E92F01">
        <w:t>(24): 2289-2295.</w:t>
      </w:r>
      <w:bookmarkEnd w:id="61"/>
    </w:p>
    <w:p w:rsidR="00E92F01" w:rsidRPr="00E92F01" w:rsidRDefault="00E92F01" w:rsidP="00E92F01">
      <w:pPr>
        <w:pStyle w:val="EndNoteBibliography"/>
      </w:pPr>
      <w:bookmarkStart w:id="62" w:name="_ENREF_64"/>
      <w:r w:rsidRPr="00E92F01">
        <w:t xml:space="preserve">White, M. R., J. Morse, Z. A. Boniszewski, C. R. Mundy, M. A. Brady and D. J. Chiswell (1990). </w:t>
      </w:r>
      <w:r w:rsidRPr="00E92F01">
        <w:rPr>
          <w:u w:val="single"/>
        </w:rPr>
        <w:t>Technique</w:t>
      </w:r>
      <w:r w:rsidRPr="00E92F01">
        <w:t xml:space="preserve"> </w:t>
      </w:r>
      <w:r w:rsidRPr="00E92F01">
        <w:rPr>
          <w:b/>
        </w:rPr>
        <w:t>2</w:t>
      </w:r>
      <w:r w:rsidRPr="00E92F01">
        <w:t>: 194-201.</w:t>
      </w:r>
      <w:bookmarkEnd w:id="62"/>
    </w:p>
    <w:p w:rsidR="00E92F01" w:rsidRPr="00E92F01" w:rsidRDefault="00E92F01" w:rsidP="00E92F01">
      <w:pPr>
        <w:pStyle w:val="EndNoteBibliography"/>
      </w:pPr>
      <w:bookmarkStart w:id="63" w:name="_ENREF_65"/>
      <w:r w:rsidRPr="00E92F01">
        <w:t xml:space="preserve">White, M. R. and D. G. Spiller (2009). "Is frequency-encoding of information a major theme in cellular processes?" </w:t>
      </w:r>
      <w:r w:rsidRPr="00E92F01">
        <w:rPr>
          <w:u w:val="single"/>
        </w:rPr>
        <w:t>Cell Cycle</w:t>
      </w:r>
      <w:r w:rsidRPr="00E92F01">
        <w:t xml:space="preserve"> </w:t>
      </w:r>
      <w:r w:rsidRPr="00E92F01">
        <w:rPr>
          <w:b/>
        </w:rPr>
        <w:t>8</w:t>
      </w:r>
      <w:r w:rsidRPr="00E92F01">
        <w:t>(17): 2677-2678.</w:t>
      </w:r>
      <w:bookmarkEnd w:id="63"/>
    </w:p>
    <w:p w:rsidR="00E92F01" w:rsidRPr="00E92F01" w:rsidRDefault="00E92F01" w:rsidP="00E92F01">
      <w:pPr>
        <w:pStyle w:val="EndNoteBibliography"/>
      </w:pPr>
      <w:bookmarkStart w:id="64" w:name="_ENREF_66"/>
      <w:r w:rsidRPr="00E92F01">
        <w:t xml:space="preserve">Wilkins, M. R. and S. K. Kummerfeld (2008). "Sticking together? Falling apart? Exploring the dynamics of the interactome." </w:t>
      </w:r>
      <w:r w:rsidRPr="00E92F01">
        <w:rPr>
          <w:u w:val="single"/>
        </w:rPr>
        <w:t>Trends in Biochemical Sciences</w:t>
      </w:r>
      <w:r w:rsidRPr="00E92F01">
        <w:t xml:space="preserve"> </w:t>
      </w:r>
      <w:r w:rsidRPr="00E92F01">
        <w:rPr>
          <w:b/>
        </w:rPr>
        <w:t>33</w:t>
      </w:r>
      <w:r w:rsidRPr="00E92F01">
        <w:t>(5): 195-200.</w:t>
      </w:r>
      <w:bookmarkEnd w:id="64"/>
    </w:p>
    <w:p w:rsidR="00E92F01" w:rsidRPr="00E92F01" w:rsidRDefault="00E92F01" w:rsidP="00E92F01">
      <w:pPr>
        <w:pStyle w:val="EndNoteBibliography"/>
      </w:pPr>
      <w:bookmarkStart w:id="65" w:name="_ENREF_67"/>
      <w:r w:rsidRPr="00E92F01">
        <w:t xml:space="preserve">Williams, R., J. Timmis and E. Qwarnstrom (2014). "Computational Models of the NF-KB Signalling Pathway." </w:t>
      </w:r>
      <w:r w:rsidRPr="00E92F01">
        <w:rPr>
          <w:u w:val="single"/>
        </w:rPr>
        <w:t>Computation</w:t>
      </w:r>
      <w:r w:rsidRPr="00E92F01">
        <w:t xml:space="preserve"> </w:t>
      </w:r>
      <w:r w:rsidRPr="00E92F01">
        <w:rPr>
          <w:b/>
        </w:rPr>
        <w:t>2</w:t>
      </w:r>
      <w:r w:rsidRPr="00E92F01">
        <w:t>(4): 131.</w:t>
      </w:r>
      <w:bookmarkEnd w:id="65"/>
    </w:p>
    <w:p w:rsidR="00E92F01" w:rsidRPr="00E92F01" w:rsidRDefault="00E92F01" w:rsidP="00E92F01">
      <w:pPr>
        <w:pStyle w:val="EndNoteBibliography"/>
      </w:pPr>
      <w:bookmarkStart w:id="66" w:name="_ENREF_68"/>
      <w:r w:rsidRPr="00E92F01">
        <w:t xml:space="preserve">Xu, X., M. Bieda, V. X. Jin, A. Rabinovich, M. J. Oberley, R. Green and P. J. Farnham (2007). "A comprehensive ChIP-chip analysis of E2F1, E2F4, and E2F6 in normal and tumor cells reveals interchangeable roles of E2F family members." </w:t>
      </w:r>
      <w:r w:rsidRPr="00E92F01">
        <w:rPr>
          <w:u w:val="single"/>
        </w:rPr>
        <w:t>Genome Res</w:t>
      </w:r>
      <w:r w:rsidRPr="00E92F01">
        <w:t xml:space="preserve"> </w:t>
      </w:r>
      <w:r w:rsidRPr="00E92F01">
        <w:rPr>
          <w:b/>
        </w:rPr>
        <w:t>17</w:t>
      </w:r>
      <w:r w:rsidRPr="00E92F01">
        <w:t>(11): 1550-1561.</w:t>
      </w:r>
      <w:bookmarkEnd w:id="66"/>
    </w:p>
    <w:p w:rsidR="00E92F01" w:rsidRPr="00E92F01" w:rsidRDefault="00E92F01" w:rsidP="00E92F01">
      <w:pPr>
        <w:pStyle w:val="EndNoteBibliography"/>
      </w:pPr>
      <w:bookmarkStart w:id="67" w:name="_ENREF_69"/>
      <w:r w:rsidRPr="00E92F01">
        <w:t xml:space="preserve">Yang, Q., B. F. Pando, G. Dong, S. S. Golden and A. van Oudenaarden (2010). "Circadian gating of the cell cycle revealed in single cyanobacterial cells." </w:t>
      </w:r>
      <w:r w:rsidRPr="00E92F01">
        <w:rPr>
          <w:u w:val="single"/>
        </w:rPr>
        <w:t>Science</w:t>
      </w:r>
      <w:r w:rsidRPr="00E92F01">
        <w:t xml:space="preserve"> </w:t>
      </w:r>
      <w:r w:rsidRPr="00E92F01">
        <w:rPr>
          <w:b/>
        </w:rPr>
        <w:t>327</w:t>
      </w:r>
      <w:r w:rsidRPr="00E92F01">
        <w:t>(5972): 1522-1526.</w:t>
      </w:r>
      <w:bookmarkEnd w:id="67"/>
    </w:p>
    <w:p w:rsidR="00E92F01" w:rsidRPr="00E92F01" w:rsidRDefault="00E92F01" w:rsidP="00E92F01">
      <w:pPr>
        <w:pStyle w:val="EndNoteBibliography"/>
      </w:pPr>
      <w:bookmarkStart w:id="68" w:name="_ENREF_70"/>
      <w:r w:rsidRPr="00E92F01">
        <w:t xml:space="preserve">Zambrano, S., M. E. Bianchi and A. Agresti (2014). "High-Throughput Analysis of NF-κB Dynamics in Single Cells Reveals Basal Nuclear Localization of NF-κB and Spontaneous Activation of Oscillations." </w:t>
      </w:r>
      <w:r w:rsidRPr="00E92F01">
        <w:rPr>
          <w:u w:val="single"/>
        </w:rPr>
        <w:t>PLoS ONE</w:t>
      </w:r>
      <w:r w:rsidRPr="00E92F01">
        <w:t xml:space="preserve"> </w:t>
      </w:r>
      <w:r w:rsidRPr="00E92F01">
        <w:rPr>
          <w:b/>
        </w:rPr>
        <w:t>9</w:t>
      </w:r>
      <w:r w:rsidRPr="00E92F01">
        <w:t>(3): e90104.</w:t>
      </w:r>
      <w:bookmarkEnd w:id="68"/>
    </w:p>
    <w:p w:rsidR="00E92F01" w:rsidRPr="00E92F01" w:rsidRDefault="00E92F01" w:rsidP="00E92F01">
      <w:pPr>
        <w:pStyle w:val="EndNoteBibliography"/>
      </w:pPr>
      <w:bookmarkStart w:id="69" w:name="_ENREF_71"/>
      <w:r w:rsidRPr="00E92F01">
        <w:t xml:space="preserve">Zhao, Y., S. G. Widen, M. Jamaluddin, B. Tian, T. G. Wood, C. B. Edeh and A. R. Brasier (2011). "Quantification of activated NF kappaB/RelA complexes using ssDNA aptamer affinity stable isotope dilution selective reaction monitoring mass spectrometry." </w:t>
      </w:r>
      <w:r w:rsidRPr="00E92F01">
        <w:rPr>
          <w:u w:val="single"/>
        </w:rPr>
        <w:t>Molecular &amp; Cellular Proteomics</w:t>
      </w:r>
      <w:r w:rsidRPr="00E92F01">
        <w:t>.</w:t>
      </w:r>
      <w:bookmarkEnd w:id="69"/>
    </w:p>
    <w:p w:rsidR="00C277FA" w:rsidRDefault="004A4EF6" w:rsidP="0044413D">
      <w:pPr>
        <w:pStyle w:val="EndNoteBibliography"/>
      </w:pPr>
      <w:r>
        <w:fldChar w:fldCharType="end"/>
      </w:r>
      <w:r w:rsidR="00C277FA">
        <w:br w:type="page"/>
      </w:r>
    </w:p>
    <w:p w:rsidR="00900621" w:rsidRPr="005415AA" w:rsidRDefault="00900621" w:rsidP="00900621">
      <w:pPr>
        <w:rPr>
          <w:b/>
          <w:sz w:val="28"/>
          <w:szCs w:val="28"/>
        </w:rPr>
      </w:pPr>
      <w:r w:rsidRPr="005415AA">
        <w:rPr>
          <w:b/>
          <w:sz w:val="28"/>
          <w:szCs w:val="28"/>
        </w:rPr>
        <w:lastRenderedPageBreak/>
        <w:t>Appendix</w:t>
      </w:r>
    </w:p>
    <w:p w:rsidR="00900621" w:rsidRDefault="00900621" w:rsidP="00900621">
      <w:pPr>
        <w:jc w:val="center"/>
        <w:rPr>
          <w:b/>
          <w:i/>
          <w:sz w:val="28"/>
          <w:szCs w:val="28"/>
        </w:rPr>
      </w:pPr>
    </w:p>
    <w:p w:rsidR="00900621" w:rsidRPr="00923DC9" w:rsidRDefault="00900621" w:rsidP="00900621">
      <w:pPr>
        <w:rPr>
          <w:b/>
          <w:sz w:val="28"/>
          <w:szCs w:val="28"/>
        </w:rPr>
      </w:pPr>
      <w:r w:rsidRPr="00923DC9">
        <w:rPr>
          <w:b/>
          <w:sz w:val="28"/>
          <w:szCs w:val="28"/>
        </w:rPr>
        <w:t>Section A: Thymidine synchronisation</w:t>
      </w:r>
      <w:r>
        <w:rPr>
          <w:b/>
          <w:sz w:val="28"/>
          <w:szCs w:val="28"/>
        </w:rPr>
        <w:t xml:space="preserve"> and analysis</w:t>
      </w:r>
    </w:p>
    <w:p w:rsidR="00900621" w:rsidRDefault="00900621" w:rsidP="00900621">
      <w:pPr>
        <w:jc w:val="both"/>
        <w:rPr>
          <w:b/>
          <w:sz w:val="28"/>
          <w:szCs w:val="28"/>
        </w:rPr>
      </w:pPr>
      <w:r>
        <w:rPr>
          <w:b/>
          <w:noProof/>
          <w:lang w:eastAsia="en-GB"/>
        </w:rPr>
        <w:drawing>
          <wp:anchor distT="0" distB="0" distL="114300" distR="114300" simplePos="0" relativeHeight="251666432" behindDoc="0" locked="0" layoutInCell="1" allowOverlap="1" wp14:anchorId="31FAAEF2" wp14:editId="79164CDB">
            <wp:simplePos x="0" y="0"/>
            <wp:positionH relativeFrom="column">
              <wp:posOffset>-266700</wp:posOffset>
            </wp:positionH>
            <wp:positionV relativeFrom="paragraph">
              <wp:posOffset>367665</wp:posOffset>
            </wp:positionV>
            <wp:extent cx="5715635" cy="3665855"/>
            <wp:effectExtent l="0" t="0" r="0" b="0"/>
            <wp:wrapTopAndBottom/>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635" cy="3665855"/>
                    </a:xfrm>
                    <a:prstGeom prst="rect">
                      <a:avLst/>
                    </a:prstGeom>
                    <a:noFill/>
                  </pic:spPr>
                </pic:pic>
              </a:graphicData>
            </a:graphic>
            <wp14:sizeRelH relativeFrom="page">
              <wp14:pctWidth>0</wp14:pctWidth>
            </wp14:sizeRelH>
            <wp14:sizeRelV relativeFrom="page">
              <wp14:pctHeight>0</wp14:pctHeight>
            </wp14:sizeRelV>
          </wp:anchor>
        </w:drawing>
      </w:r>
    </w:p>
    <w:p w:rsidR="00900621" w:rsidRDefault="00900621" w:rsidP="00900621"/>
    <w:p w:rsidR="00900621" w:rsidRDefault="00900621" w:rsidP="00900621">
      <w:pPr>
        <w:rPr>
          <w:b/>
        </w:rPr>
      </w:pPr>
    </w:p>
    <w:p w:rsidR="00900621" w:rsidRPr="0044413D" w:rsidRDefault="00900621" w:rsidP="0044413D">
      <w:pPr>
        <w:rPr>
          <w:b/>
        </w:rPr>
      </w:pPr>
      <w:r>
        <w:rPr>
          <w:b/>
          <w:lang w:val="en-US"/>
        </w:rPr>
        <w:t xml:space="preserve">Appendix Figure 1.Osscolations in the NF-κB system </w:t>
      </w:r>
      <w:r w:rsidRPr="000A07A5">
        <w:rPr>
          <w:lang w:val="en-US"/>
        </w:rPr>
        <w:t xml:space="preserve">(A) Dynamics of RelA-dsRedxp in transient transfected </w:t>
      </w:r>
      <w:r w:rsidRPr="000A07A5">
        <w:t>SK-N-AS cells</w:t>
      </w:r>
      <w:r w:rsidRPr="000A07A5">
        <w:rPr>
          <w:lang w:val="en-US"/>
        </w:rPr>
        <w:t xml:space="preserve"> following 10ng/</w:t>
      </w:r>
      <w:r w:rsidRPr="000A07A5">
        <w:rPr>
          <w:lang w:val="el-GR"/>
        </w:rPr>
        <w:t>μ</w:t>
      </w:r>
      <w:r w:rsidRPr="000A07A5">
        <w:rPr>
          <w:lang w:val="en-US"/>
        </w:rPr>
        <w:t>l TNF</w:t>
      </w:r>
      <w:r w:rsidRPr="000A07A5">
        <w:rPr>
          <w:lang w:val="el-GR"/>
        </w:rPr>
        <w:t xml:space="preserve">α </w:t>
      </w:r>
      <w:r w:rsidRPr="000A07A5">
        <w:t xml:space="preserve">stimulation, plotted over 450 and 150 minutes respectively. </w:t>
      </w:r>
      <w:r w:rsidRPr="000A07A5">
        <w:rPr>
          <w:lang w:val="en-US"/>
        </w:rPr>
        <w:t xml:space="preserve">(B) Dynamics of RelA-dsRedxp  in transient transfected </w:t>
      </w:r>
      <w:r w:rsidRPr="000A07A5">
        <w:t>HeLa cells</w:t>
      </w:r>
      <w:r w:rsidRPr="000A07A5">
        <w:rPr>
          <w:lang w:val="en-US"/>
        </w:rPr>
        <w:t xml:space="preserve"> following 10ng/</w:t>
      </w:r>
      <w:r w:rsidRPr="000A07A5">
        <w:rPr>
          <w:lang w:val="el-GR"/>
        </w:rPr>
        <w:t>μ</w:t>
      </w:r>
      <w:r w:rsidRPr="000A07A5">
        <w:rPr>
          <w:lang w:val="en-US"/>
        </w:rPr>
        <w:t>l TNF</w:t>
      </w:r>
      <w:r w:rsidRPr="000A07A5">
        <w:rPr>
          <w:lang w:val="el-GR"/>
        </w:rPr>
        <w:t xml:space="preserve">α </w:t>
      </w:r>
      <w:r w:rsidRPr="000A07A5">
        <w:t>stimulation, plotted over 450 and 150 minutes respectively.</w:t>
      </w:r>
    </w:p>
    <w:p w:rsidR="00900621" w:rsidRPr="000F74D6" w:rsidRDefault="00900621" w:rsidP="00900621">
      <w:pPr>
        <w:shd w:val="clear" w:color="auto" w:fill="FFFFFF"/>
        <w:jc w:val="center"/>
        <w:outlineLvl w:val="3"/>
        <w:rPr>
          <w:b/>
          <w:bCs/>
          <w:color w:val="000000"/>
        </w:rPr>
      </w:pPr>
      <w:r>
        <w:rPr>
          <w:b/>
          <w:bCs/>
          <w:noProof/>
          <w:color w:val="000000"/>
          <w:lang w:eastAsia="en-GB"/>
        </w:rPr>
        <w:lastRenderedPageBreak/>
        <w:drawing>
          <wp:inline distT="0" distB="0" distL="0" distR="0" wp14:anchorId="450F1548" wp14:editId="6EB05733">
            <wp:extent cx="5274310" cy="4298260"/>
            <wp:effectExtent l="0" t="0" r="2540" b="7620"/>
            <wp:docPr id="2075" name="Picture 2075" descr="C:\Users\mqbssnj7\Desktop\Elife Retcon\New folder\Figures\Appendix\append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qbssnj7\Desktop\Elife Retcon\New folder\Figures\Appendix\appendix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298260"/>
                    </a:xfrm>
                    <a:prstGeom prst="rect">
                      <a:avLst/>
                    </a:prstGeom>
                    <a:noFill/>
                    <a:ln>
                      <a:noFill/>
                    </a:ln>
                  </pic:spPr>
                </pic:pic>
              </a:graphicData>
            </a:graphic>
          </wp:inline>
        </w:drawing>
      </w:r>
    </w:p>
    <w:p w:rsidR="00900621" w:rsidRPr="004641E8" w:rsidRDefault="00900621" w:rsidP="00900621">
      <w:pPr>
        <w:shd w:val="clear" w:color="auto" w:fill="FFFFFF"/>
        <w:jc w:val="both"/>
        <w:outlineLvl w:val="3"/>
      </w:pPr>
    </w:p>
    <w:p w:rsidR="00900621" w:rsidRDefault="00900621" w:rsidP="00900621">
      <w:pPr>
        <w:shd w:val="clear" w:color="auto" w:fill="FFFFFF"/>
        <w:jc w:val="both"/>
        <w:outlineLvl w:val="3"/>
      </w:pPr>
      <w:r>
        <w:rPr>
          <w:b/>
          <w:lang w:val="en-US"/>
        </w:rPr>
        <w:t>Appendix Figure 2.</w:t>
      </w:r>
      <w:r>
        <w:rPr>
          <w:b/>
          <w:bCs/>
          <w:lang w:val="en-US"/>
        </w:rPr>
        <w:t xml:space="preserve">. </w:t>
      </w:r>
      <w:r w:rsidRPr="005B3FBF">
        <w:rPr>
          <w:b/>
          <w:bCs/>
          <w:lang w:val="en-US"/>
        </w:rPr>
        <w:t>Use of double-Thymidine block to synchron</w:t>
      </w:r>
      <w:r>
        <w:rPr>
          <w:b/>
          <w:bCs/>
          <w:lang w:val="en-US"/>
        </w:rPr>
        <w:t xml:space="preserve">ize </w:t>
      </w:r>
      <w:r w:rsidRPr="005B3FBF">
        <w:rPr>
          <w:b/>
          <w:bCs/>
          <w:lang w:val="en-US"/>
        </w:rPr>
        <w:t>HeLa cells at G1/S</w:t>
      </w:r>
      <w:r>
        <w:rPr>
          <w:b/>
          <w:bCs/>
          <w:lang w:val="en-US"/>
        </w:rPr>
        <w:t xml:space="preserve">. </w:t>
      </w:r>
      <w:r w:rsidRPr="00C717A5">
        <w:t>Flow cytometric analysis of the distribution of DNA content of non-synchron</w:t>
      </w:r>
      <w:r>
        <w:t xml:space="preserve">ized </w:t>
      </w:r>
      <w:r w:rsidRPr="00C717A5">
        <w:t xml:space="preserve">HeLa cells and cells harvested at </w:t>
      </w:r>
      <w:r>
        <w:t>relevant</w:t>
      </w:r>
      <w:r w:rsidRPr="00C717A5">
        <w:t xml:space="preserve"> times post-release from Thymidine block. </w:t>
      </w:r>
    </w:p>
    <w:p w:rsidR="00900621" w:rsidRDefault="00900621" w:rsidP="00900621">
      <w:pPr>
        <w:rPr>
          <w:b/>
        </w:rPr>
      </w:pPr>
    </w:p>
    <w:p w:rsidR="00900621" w:rsidRDefault="00900621" w:rsidP="00900621">
      <w:pPr>
        <w:rPr>
          <w:b/>
          <w:noProof/>
          <w:lang w:eastAsia="en-GB"/>
        </w:rPr>
      </w:pPr>
    </w:p>
    <w:p w:rsidR="00900621" w:rsidRDefault="00900621" w:rsidP="00900621">
      <w:pPr>
        <w:rPr>
          <w:b/>
          <w:noProof/>
          <w:lang w:eastAsia="en-GB"/>
        </w:rPr>
      </w:pPr>
      <w:r w:rsidRPr="002F70C8">
        <w:rPr>
          <w:b/>
          <w:noProof/>
          <w:lang w:eastAsia="en-GB"/>
        </w:rPr>
        <mc:AlternateContent>
          <mc:Choice Requires="wpg">
            <w:drawing>
              <wp:anchor distT="0" distB="0" distL="114300" distR="114300" simplePos="0" relativeHeight="251667456" behindDoc="0" locked="0" layoutInCell="1" allowOverlap="1" wp14:anchorId="0F5A8954" wp14:editId="1F5317C3">
                <wp:simplePos x="0" y="0"/>
                <wp:positionH relativeFrom="column">
                  <wp:posOffset>56515</wp:posOffset>
                </wp:positionH>
                <wp:positionV relativeFrom="paragraph">
                  <wp:posOffset>147320</wp:posOffset>
                </wp:positionV>
                <wp:extent cx="4922520" cy="1221740"/>
                <wp:effectExtent l="0" t="0" r="0" b="0"/>
                <wp:wrapNone/>
                <wp:docPr id="25" name="Group 8"/>
                <wp:cNvGraphicFramePr/>
                <a:graphic xmlns:a="http://schemas.openxmlformats.org/drawingml/2006/main">
                  <a:graphicData uri="http://schemas.microsoft.com/office/word/2010/wordprocessingGroup">
                    <wpg:wgp>
                      <wpg:cNvGrpSpPr/>
                      <wpg:grpSpPr>
                        <a:xfrm>
                          <a:off x="0" y="0"/>
                          <a:ext cx="4922520" cy="1221740"/>
                          <a:chOff x="0" y="0"/>
                          <a:chExt cx="4922589" cy="1222138"/>
                        </a:xfrm>
                      </wpg:grpSpPr>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7814" y="0"/>
                            <a:ext cx="3914775" cy="11715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7" name="Rectangle 27"/>
                        <wps:cNvSpPr/>
                        <wps:spPr>
                          <a:xfrm>
                            <a:off x="342485" y="960528"/>
                            <a:ext cx="651139" cy="261610"/>
                          </a:xfrm>
                          <a:prstGeom prst="rect">
                            <a:avLst/>
                          </a:prstGeom>
                        </wps:spPr>
                        <wps:txbx>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lang w:val="el-GR"/>
                                </w:rPr>
                                <w:t>α</w:t>
                              </w:r>
                              <w:r>
                                <w:rPr>
                                  <w:rFonts w:asciiTheme="minorHAnsi" w:hAnsi="Calibri" w:cstheme="minorBidi"/>
                                  <w:color w:val="000000" w:themeColor="text1"/>
                                  <w:kern w:val="24"/>
                                  <w:sz w:val="22"/>
                                  <w:szCs w:val="22"/>
                                </w:rPr>
                                <w:t>Tubilin</w:t>
                              </w:r>
                            </w:p>
                          </w:txbxContent>
                        </wps:txbx>
                        <wps:bodyPr wrap="none">
                          <a:spAutoFit/>
                        </wps:bodyPr>
                      </wps:wsp>
                      <wps:wsp>
                        <wps:cNvPr id="28" name="Rectangle 28"/>
                        <wps:cNvSpPr/>
                        <wps:spPr>
                          <a:xfrm>
                            <a:off x="527387" y="683487"/>
                            <a:ext cx="445956" cy="261610"/>
                          </a:xfrm>
                          <a:prstGeom prst="rect">
                            <a:avLst/>
                          </a:prstGeom>
                        </wps:spPr>
                        <wps:txbx>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rPr>
                                <w:t>RelA</w:t>
                              </w:r>
                            </w:p>
                          </w:txbxContent>
                        </wps:txbx>
                        <wps:bodyPr wrap="none">
                          <a:spAutoFit/>
                        </wps:bodyPr>
                      </wps:wsp>
                      <wps:wsp>
                        <wps:cNvPr id="29" name="Rectangle 29"/>
                        <wps:cNvSpPr/>
                        <wps:spPr>
                          <a:xfrm>
                            <a:off x="0" y="454834"/>
                            <a:ext cx="965200" cy="262255"/>
                          </a:xfrm>
                          <a:prstGeom prst="rect">
                            <a:avLst/>
                          </a:prstGeom>
                        </wps:spPr>
                        <wps:txbx>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rPr>
                                <w:t>RelA-dsRedxp</w:t>
                              </w:r>
                            </w:p>
                          </w:txbxContent>
                        </wps:txbx>
                        <wps:bodyPr wrap="none">
                          <a:spAutoFit/>
                        </wps:bodyPr>
                      </wps:wsp>
                    </wpg:wgp>
                  </a:graphicData>
                </a:graphic>
                <wp14:sizeRelV relativeFrom="margin">
                  <wp14:pctHeight>0</wp14:pctHeight>
                </wp14:sizeRelV>
              </wp:anchor>
            </w:drawing>
          </mc:Choice>
          <mc:Fallback>
            <w:pict>
              <v:group id="Group 8" o:spid="_x0000_s1026" style="position:absolute;margin-left:4.45pt;margin-top:11.6pt;width:387.6pt;height:96.2pt;z-index:251667456;mso-height-relative:margin" coordsize="49225,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0078;width:39147;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t/PDAAAA2wAAAA8AAABkcnMvZG93bnJldi54bWxEj91qwkAUhO8LvsNyBG+k2WhpkNQ1qCgV&#10;2ptqH+CQPfmh2bNhd6Px7d1CoZfDzHzDrIvRdOJKzreWFSySFARxaXXLtYLvy/F5BcIHZI2dZVJw&#10;Jw/FZvK0xlzbG3/R9RxqESHsc1TQhNDnUvqyIYM+sT1x9CrrDIYoXS21w1uEm04u0zSTBluOCw32&#10;tG+o/DkPJlLmL58n+qi8fc9e3cF2u/lwH5WaTcftG4hAY/gP/7VPWsEyg9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2388MAAADbAAAADwAAAAAAAAAAAAAAAACf&#10;AgAAZHJzL2Rvd25yZXYueG1sUEsFBgAAAAAEAAQA9wAAAI8DAAAAAA==&#10;" fillcolor="#4f81bd [3204]" strokecolor="black [3213]">
                  <v:imagedata r:id="rId15" o:title=""/>
                </v:shape>
                <v:rect id="Rectangle 27" o:spid="_x0000_s1028" style="position:absolute;left:3424;top:9605;width:65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lang w:val="el-GR"/>
                          </w:rPr>
                          <w:t>α</w:t>
                        </w:r>
                        <w:r>
                          <w:rPr>
                            <w:rFonts w:asciiTheme="minorHAnsi" w:hAnsi="Calibri" w:cstheme="minorBidi"/>
                            <w:color w:val="000000" w:themeColor="text1"/>
                            <w:kern w:val="24"/>
                            <w:sz w:val="22"/>
                            <w:szCs w:val="22"/>
                          </w:rPr>
                          <w:t>Tubilin</w:t>
                        </w:r>
                      </w:p>
                    </w:txbxContent>
                  </v:textbox>
                </v:rect>
                <v:rect id="Rectangle 28" o:spid="_x0000_s1029" style="position:absolute;left:5273;top:6834;width:446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fit-shape-to-text:t">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rPr>
                          <w:t>RelA</w:t>
                        </w:r>
                      </w:p>
                    </w:txbxContent>
                  </v:textbox>
                </v:rect>
                <v:rect id="Rectangle 29" o:spid="_x0000_s1030" style="position:absolute;top:4548;width:9652;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0C2D2A" w:rsidRDefault="000C2D2A" w:rsidP="00900621">
                        <w:pPr>
                          <w:pStyle w:val="NormalWeb"/>
                          <w:spacing w:before="0" w:beforeAutospacing="0" w:after="0" w:afterAutospacing="0"/>
                          <w:jc w:val="right"/>
                        </w:pPr>
                        <w:r>
                          <w:rPr>
                            <w:rFonts w:asciiTheme="minorHAnsi" w:hAnsi="Calibri" w:cstheme="minorBidi"/>
                            <w:color w:val="000000" w:themeColor="text1"/>
                            <w:kern w:val="24"/>
                            <w:sz w:val="22"/>
                            <w:szCs w:val="22"/>
                          </w:rPr>
                          <w:t>RelA-dsRedxp</w:t>
                        </w:r>
                      </w:p>
                    </w:txbxContent>
                  </v:textbox>
                </v:rect>
              </v:group>
            </w:pict>
          </mc:Fallback>
        </mc:AlternateContent>
      </w:r>
    </w:p>
    <w:p w:rsidR="00900621" w:rsidRDefault="00900621" w:rsidP="00900621">
      <w:pPr>
        <w:rPr>
          <w:b/>
          <w:noProof/>
          <w:lang w:eastAsia="en-GB"/>
        </w:rPr>
      </w:pPr>
    </w:p>
    <w:p w:rsidR="00900621" w:rsidRDefault="00900621" w:rsidP="00900621">
      <w:pPr>
        <w:jc w:val="center"/>
        <w:rPr>
          <w:b/>
        </w:rPr>
      </w:pPr>
    </w:p>
    <w:p w:rsidR="00900621" w:rsidRDefault="00900621" w:rsidP="00900621">
      <w:pPr>
        <w:rPr>
          <w:b/>
          <w:noProof/>
          <w:lang w:eastAsia="en-GB"/>
        </w:rPr>
      </w:pPr>
    </w:p>
    <w:p w:rsidR="00900621" w:rsidRDefault="00900621" w:rsidP="00900621">
      <w:pPr>
        <w:shd w:val="clear" w:color="auto" w:fill="FFFFFF"/>
        <w:jc w:val="both"/>
        <w:outlineLvl w:val="3"/>
        <w:rPr>
          <w:b/>
          <w:bCs/>
          <w:lang w:val="en-US"/>
        </w:rPr>
      </w:pPr>
    </w:p>
    <w:p w:rsidR="00900621" w:rsidRDefault="00900621" w:rsidP="00900621">
      <w:pPr>
        <w:shd w:val="clear" w:color="auto" w:fill="FFFFFF"/>
        <w:jc w:val="both"/>
        <w:outlineLvl w:val="3"/>
        <w:rPr>
          <w:b/>
          <w:bCs/>
          <w:lang w:val="en-US"/>
        </w:rPr>
      </w:pPr>
    </w:p>
    <w:p w:rsidR="00900621" w:rsidRDefault="00900621" w:rsidP="00900621">
      <w:pPr>
        <w:shd w:val="clear" w:color="auto" w:fill="FFFFFF"/>
        <w:jc w:val="both"/>
        <w:outlineLvl w:val="3"/>
        <w:rPr>
          <w:b/>
          <w:bCs/>
          <w:lang w:val="en-US"/>
        </w:rPr>
      </w:pPr>
    </w:p>
    <w:p w:rsidR="00900621" w:rsidRDefault="00900621" w:rsidP="00900621">
      <w:pPr>
        <w:shd w:val="clear" w:color="auto" w:fill="FFFFFF"/>
        <w:jc w:val="both"/>
        <w:outlineLvl w:val="3"/>
        <w:rPr>
          <w:b/>
          <w:bCs/>
          <w:lang w:val="en-US"/>
        </w:rPr>
      </w:pPr>
    </w:p>
    <w:p w:rsidR="00900621" w:rsidRDefault="00900621" w:rsidP="00900621">
      <w:pPr>
        <w:shd w:val="clear" w:color="auto" w:fill="FFFFFF"/>
        <w:jc w:val="both"/>
        <w:outlineLvl w:val="3"/>
        <w:rPr>
          <w:b/>
          <w:bCs/>
          <w:lang w:val="en-US"/>
        </w:rPr>
      </w:pPr>
    </w:p>
    <w:p w:rsidR="00900621" w:rsidRDefault="00900621" w:rsidP="00900621">
      <w:pPr>
        <w:shd w:val="clear" w:color="auto" w:fill="FFFFFF"/>
        <w:jc w:val="both"/>
        <w:outlineLvl w:val="3"/>
      </w:pPr>
      <w:r>
        <w:rPr>
          <w:b/>
          <w:bCs/>
          <w:lang w:val="en-US"/>
        </w:rPr>
        <w:t xml:space="preserve">Appendix Figure 3. Double-Thymidine block on Tagged and endogenous RelA levels </w:t>
      </w:r>
      <w:r w:rsidRPr="005B3FBF">
        <w:rPr>
          <w:b/>
          <w:bCs/>
          <w:lang w:val="en-US"/>
        </w:rPr>
        <w:t>HeLa cells</w:t>
      </w:r>
      <w:r>
        <w:rPr>
          <w:b/>
          <w:bCs/>
          <w:lang w:val="en-US"/>
        </w:rPr>
        <w:t xml:space="preserve">. </w:t>
      </w:r>
      <w:r>
        <w:t>Endogenous RelA and tagged RelA-DsRedxp expression levels in unsynchronised and synchronised WT-HeLa and double BAC stable cells. Synchronized fractions at 0, 2 and 4 hours post release of thymidine block. Α-Tubulin used as loading control.</w:t>
      </w:r>
    </w:p>
    <w:p w:rsidR="00900621" w:rsidRDefault="00900621" w:rsidP="00900621">
      <w:pPr>
        <w:rPr>
          <w:b/>
          <w:noProof/>
          <w:lang w:eastAsia="en-GB"/>
        </w:rPr>
      </w:pPr>
    </w:p>
    <w:p w:rsidR="00900621" w:rsidRDefault="00900621" w:rsidP="00900621">
      <w:pPr>
        <w:spacing w:after="200" w:line="276" w:lineRule="auto"/>
        <w:rPr>
          <w:b/>
          <w:noProof/>
          <w:lang w:eastAsia="en-GB"/>
        </w:rPr>
      </w:pPr>
      <w:r>
        <w:rPr>
          <w:b/>
          <w:noProof/>
          <w:lang w:eastAsia="en-GB"/>
        </w:rPr>
        <w:br w:type="page"/>
      </w:r>
    </w:p>
    <w:p w:rsidR="00900621" w:rsidRDefault="00AF1A15" w:rsidP="00900621">
      <w:pPr>
        <w:rPr>
          <w:b/>
          <w:noProof/>
          <w:lang w:eastAsia="en-GB"/>
        </w:rPr>
      </w:pPr>
      <w:r>
        <w:rPr>
          <w:b/>
          <w:noProof/>
          <w:lang w:eastAsia="en-GB"/>
        </w:rPr>
        <w:lastRenderedPageBreak/>
        <mc:AlternateContent>
          <mc:Choice Requires="wpg">
            <w:drawing>
              <wp:anchor distT="0" distB="0" distL="114300" distR="114300" simplePos="0" relativeHeight="251670528" behindDoc="0" locked="0" layoutInCell="1" allowOverlap="1" wp14:anchorId="3C1561A9" wp14:editId="1B506C42">
                <wp:simplePos x="0" y="0"/>
                <wp:positionH relativeFrom="column">
                  <wp:posOffset>-104775</wp:posOffset>
                </wp:positionH>
                <wp:positionV relativeFrom="paragraph">
                  <wp:posOffset>9525</wp:posOffset>
                </wp:positionV>
                <wp:extent cx="2959735" cy="1971040"/>
                <wp:effectExtent l="0" t="0" r="0" b="0"/>
                <wp:wrapNone/>
                <wp:docPr id="2" name="Group 2"/>
                <wp:cNvGraphicFramePr/>
                <a:graphic xmlns:a="http://schemas.openxmlformats.org/drawingml/2006/main">
                  <a:graphicData uri="http://schemas.microsoft.com/office/word/2010/wordprocessingGroup">
                    <wpg:wgp>
                      <wpg:cNvGrpSpPr/>
                      <wpg:grpSpPr>
                        <a:xfrm>
                          <a:off x="0" y="0"/>
                          <a:ext cx="2959735" cy="1971040"/>
                          <a:chOff x="72414" y="0"/>
                          <a:chExt cx="2960346" cy="1971040"/>
                        </a:xfrm>
                      </wpg:grpSpPr>
                      <wpg:grpSp>
                        <wpg:cNvPr id="2063" name="Group 2063"/>
                        <wpg:cNvGrpSpPr/>
                        <wpg:grpSpPr>
                          <a:xfrm>
                            <a:off x="72414" y="0"/>
                            <a:ext cx="2960346" cy="1971040"/>
                            <a:chOff x="72416" y="-11784"/>
                            <a:chExt cx="2960427" cy="1971808"/>
                          </a:xfrm>
                        </wpg:grpSpPr>
                        <wpg:grpSp>
                          <wpg:cNvPr id="2062" name="Group 2062"/>
                          <wpg:cNvGrpSpPr/>
                          <wpg:grpSpPr>
                            <a:xfrm>
                              <a:off x="72416" y="-11784"/>
                              <a:ext cx="2960427" cy="1971808"/>
                              <a:chOff x="72416" y="-11784"/>
                              <a:chExt cx="2960427" cy="1971808"/>
                            </a:xfrm>
                          </wpg:grpSpPr>
                          <wpg:grpSp>
                            <wpg:cNvPr id="2061" name="Group 2061"/>
                            <wpg:cNvGrpSpPr/>
                            <wpg:grpSpPr>
                              <a:xfrm>
                                <a:off x="72416" y="-11784"/>
                                <a:ext cx="2960427" cy="1971808"/>
                                <a:chOff x="72416" y="-11784"/>
                                <a:chExt cx="2960427" cy="1971808"/>
                              </a:xfrm>
                            </wpg:grpSpPr>
                            <wpg:grpSp>
                              <wpg:cNvPr id="2060" name="Group 2060"/>
                              <wpg:cNvGrpSpPr/>
                              <wpg:grpSpPr>
                                <a:xfrm>
                                  <a:off x="72416" y="-11784"/>
                                  <a:ext cx="2702111" cy="1868110"/>
                                  <a:chOff x="72416" y="-11784"/>
                                  <a:chExt cx="2702111" cy="1868110"/>
                                </a:xfrm>
                              </wpg:grpSpPr>
                              <wps:wsp>
                                <wps:cNvPr id="2054" name="TextBox 4"/>
                                <wps:cNvSpPr txBox="1"/>
                                <wps:spPr>
                                  <a:xfrm>
                                    <a:off x="72416" y="768634"/>
                                    <a:ext cx="861060" cy="441325"/>
                                  </a:xfrm>
                                  <a:prstGeom prst="rect">
                                    <a:avLst/>
                                  </a:prstGeom>
                                  <a:noFill/>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E2F-1</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Probe </w:t>
                                      </w:r>
                                    </w:p>
                                  </w:txbxContent>
                                </wps:txbx>
                                <wps:bodyPr wrap="square" rtlCol="0">
                                  <a:noAutofit/>
                                </wps:bodyPr>
                              </wps:wsp>
                              <wps:wsp>
                                <wps:cNvPr id="2055" name="Text Box 21"/>
                                <wps:cNvSpPr txBox="1">
                                  <a:spLocks noChangeArrowheads="1"/>
                                </wps:cNvSpPr>
                                <wps:spPr bwMode="auto">
                                  <a:xfrm>
                                    <a:off x="850767" y="1590261"/>
                                    <a:ext cx="629332" cy="2660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Lysate</w:t>
                                      </w:r>
                                    </w:p>
                                  </w:txbxContent>
                                </wps:txbx>
                                <wps:bodyPr wrap="square">
                                  <a:noAutofit/>
                                </wps:bodyPr>
                              </wps:wsp>
                              <wps:wsp>
                                <wps:cNvPr id="2058" name="TextBox 1"/>
                                <wps:cNvSpPr txBox="1"/>
                                <wps:spPr>
                                  <a:xfrm>
                                    <a:off x="1028277" y="-11784"/>
                                    <a:ext cx="1746250" cy="441325"/>
                                  </a:xfrm>
                                  <a:prstGeom prst="rect">
                                    <a:avLst/>
                                  </a:prstGeom>
                                  <a:noFill/>
                                </wps:spPr>
                                <wps:txbx>
                                  <w:txbxContent>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CO-IP</w:t>
                                      </w:r>
                                    </w:p>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 xml:space="preserve">HeLa Asy </w:t>
                                      </w:r>
                                    </w:p>
                                  </w:txbxContent>
                                </wps:txbx>
                                <wps:bodyPr wrap="square" rtlCol="0">
                                  <a:noAutofit/>
                                </wps:bodyPr>
                              </wps:wsp>
                            </wpg:grpSp>
                            <wps:wsp>
                              <wps:cNvPr id="2056" name="Rectangle 2056"/>
                              <wps:cNvSpPr/>
                              <wps:spPr>
                                <a:xfrm>
                                  <a:off x="1876508" y="1518699"/>
                                  <a:ext cx="1156335" cy="441325"/>
                                </a:xfrm>
                                <a:prstGeom prst="rect">
                                  <a:avLst/>
                                </a:prstGeom>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RelA </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pull-down </w:t>
                                    </w:r>
                                  </w:p>
                                </w:txbxContent>
                              </wps:txbx>
                              <wps:bodyPr wrap="square">
                                <a:noAutofit/>
                              </wps:bodyPr>
                            </wps:wsp>
                          </wpg:grpSp>
                          <wps:wsp>
                            <wps:cNvPr id="2057" name="Rectangle 2057"/>
                            <wps:cNvSpPr/>
                            <wps:spPr>
                              <a:xfrm>
                                <a:off x="1639543" y="1614115"/>
                                <a:ext cx="419100" cy="266065"/>
                              </a:xfrm>
                              <a:prstGeom prst="rect">
                                <a:avLst/>
                              </a:prstGeom>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IgG</w:t>
                                  </w:r>
                                </w:p>
                              </w:txbxContent>
                            </wps:txbx>
                            <wps:bodyPr wrap="square">
                              <a:noAutofit/>
                            </wps:bodyPr>
                          </wps:wsp>
                        </wpg:grpSp>
                        <wps:wsp>
                          <wps:cNvPr id="1242" name="Text Box 1178"/>
                          <wps:cNvSpPr txBox="1">
                            <a:spLocks noChangeArrowheads="1"/>
                          </wps:cNvSpPr>
                          <wps:spPr bwMode="auto">
                            <a:xfrm>
                              <a:off x="850767" y="71547"/>
                              <a:ext cx="177510" cy="3579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2D2A" w:rsidRPr="004F5222" w:rsidRDefault="000C2D2A" w:rsidP="00900621">
                                <w:pPr>
                                  <w:pStyle w:val="NormalWeb"/>
                                  <w:spacing w:before="120" w:beforeAutospacing="0" w:after="0" w:afterAutospacing="0"/>
                                  <w:jc w:val="center"/>
                                  <w:rPr>
                                    <w:sz w:val="36"/>
                                  </w:rPr>
                                </w:pPr>
                                <w:r w:rsidRPr="004F5222">
                                  <w:rPr>
                                    <w:rFonts w:asciiTheme="minorHAnsi" w:hAnsi="Calibri" w:cs="Arial"/>
                                    <w:b/>
                                    <w:bCs/>
                                    <w:caps/>
                                    <w:color w:val="000000" w:themeColor="text1"/>
                                    <w:kern w:val="24"/>
                                    <w:sz w:val="28"/>
                                    <w:szCs w:val="20"/>
                                  </w:rPr>
                                  <w:t>a</w:t>
                                </w:r>
                              </w:p>
                            </w:txbxContent>
                          </wps:txbx>
                          <wps:bodyPr lIns="64625" tIns="32312" rIns="64625" bIns="32312">
                            <a:spAutoFit/>
                          </wps:bodyPr>
                        </wps:wsp>
                      </wpg:grpSp>
                      <pic:pic xmlns:pic="http://schemas.openxmlformats.org/drawingml/2006/picture">
                        <pic:nvPicPr>
                          <pic:cNvPr id="1" name="Picture 1"/>
                          <pic:cNvPicPr>
                            <a:picLocks noChangeAspect="1"/>
                          </pic:cNvPicPr>
                        </pic:nvPicPr>
                        <pic:blipFill rotWithShape="1">
                          <a:blip r:embed="rId16">
                            <a:extLst>
                              <a:ext uri="{28A0092B-C50C-407E-A947-70E740481C1C}">
                                <a14:useLocalDpi xmlns:a14="http://schemas.microsoft.com/office/drawing/2010/main" val="0"/>
                              </a:ext>
                            </a:extLst>
                          </a:blip>
                          <a:srcRect l="24664" t="24999" b="25563"/>
                          <a:stretch/>
                        </pic:blipFill>
                        <pic:spPr bwMode="auto">
                          <a:xfrm>
                            <a:off x="933450" y="485775"/>
                            <a:ext cx="1838325" cy="9620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2" o:spid="_x0000_s1031" style="position:absolute;margin-left:-8.25pt;margin-top:.75pt;width:233.05pt;height:155.2pt;z-index:251670528;mso-width-relative:margin" coordorigin="724" coordsize="29603,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">
                <v:group id="Group 2063" o:spid="_x0000_s1032" style="position:absolute;left:724;width:29603;height:19710" coordorigin="724,-117" coordsize="29604,1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group id="Group 2062" o:spid="_x0000_s1033" style="position:absolute;left:724;top:-117;width:29604;height:19717" coordorigin="724,-117" coordsize="29604,1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group id="Group 2061" o:spid="_x0000_s1034" style="position:absolute;left:724;top:-117;width:29604;height:19717" coordorigin="724,-117" coordsize="29604,1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group id="Group 2060" o:spid="_x0000_s1035" style="position:absolute;left:724;top:-117;width:27021;height:18680" coordorigin="724,-117" coordsize="27021,18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type id="_x0000_t202" coordsize="21600,21600" o:spt="202" path="m,l,21600r21600,l21600,xe">
                          <v:stroke joinstyle="miter"/>
                          <v:path gradientshapeok="t" o:connecttype="rect"/>
                        </v:shapetype>
                        <v:shape id="TextBox 4" o:spid="_x0000_s1036" type="#_x0000_t202" style="position:absolute;left:724;top:7686;width:8610;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E2F-1</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Probe </w:t>
                                </w:r>
                              </w:p>
                            </w:txbxContent>
                          </v:textbox>
                        </v:shape>
                        <v:shape id="Text Box 21" o:spid="_x0000_s1037" type="#_x0000_t202" style="position:absolute;left:8507;top:15902;width:629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hesUA&#10;AADdAAAADwAAAGRycy9kb3ducmV2LnhtbESPXUvDMBSG74X9h3AG3rnEamV0TccYTES92Re7PTTH&#10;tNqclCZu1V9vBMHLl/fj4S2Xo+vEmYbQetZwO1MgiGtvWrYaDvvNzRxEiMgGO8+k4YsCLKvJVYmF&#10;8Rfe0nkXrUgjHArU0MTYF1KGuiGHYeZ74uS9+cFhTHKw0gx4SeOuk5lSD9Jhy4nQYE/rhuqP3adL&#10;EHtSuXOPr/aYfce70/37y+p5r/X1dFwtQEQa43/4r/1kNGQqz+H3TX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iF6xQAAAN0AAAAPAAAAAAAAAAAAAAAAAJgCAABkcnMv&#10;ZG93bnJldi54bWxQSwUGAAAAAAQABAD1AAAAigMAAAAA&#10;" filled="f" fillcolor="#4f81bd [3204]" stroked="f" strokecolor="black [3213]">
                          <v:shadow color="#eeece1 [3214]"/>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Lysate</w:t>
                                </w:r>
                              </w:p>
                            </w:txbxContent>
                          </v:textbox>
                        </v:shape>
                        <v:shape id="TextBox 1" o:spid="_x0000_s1038" type="#_x0000_t202" style="position:absolute;left:10282;top:-117;width:17463;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CO-IP</w:t>
                                </w:r>
                              </w:p>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 xml:space="preserve">HeLa Asy </w:t>
                                </w:r>
                              </w:p>
                            </w:txbxContent>
                          </v:textbox>
                        </v:shape>
                      </v:group>
                      <v:rect id="Rectangle 2056" o:spid="_x0000_s1039" style="position:absolute;left:18765;top:15186;width:11563;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vcYA&#10;AADdAAAADwAAAGRycy9kb3ducmV2LnhtbESP3WrCQBSE7wu+w3IEb0rdKCglzUZEEEMRpPHn+pA9&#10;TUKzZ2N2TdK37xYKvRxm5hsm2YymET11rrasYDGPQBAXVtdcKric9y+vIJxH1thYJgXf5GCTTp4S&#10;jLUd+IP63JciQNjFqKDyvo2ldEVFBt3ctsTB+7SdQR9kV0rd4RDgppHLKFpLgzWHhQpb2lVUfOUP&#10;o2AoTv3tfDzI0/Mts3zP7rv8+q7UbDpu30B4Gv1/+K+daQXLaLWG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KQvcYAAADdAAAADwAAAAAAAAAAAAAAAACYAgAAZHJz&#10;L2Rvd25yZXYueG1sUEsFBgAAAAAEAAQA9QAAAIsDA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RelA </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pull-down </w:t>
                              </w:r>
                            </w:p>
                          </w:txbxContent>
                        </v:textbox>
                      </v:rect>
                    </v:group>
                    <v:rect id="Rectangle 2057" o:spid="_x0000_s1040" style="position:absolute;left:16395;top:16141;width:419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1JsYA&#10;AADdAAAADwAAAGRycy9kb3ducmV2LnhtbESPQWvCQBSE7wX/w/IEL6XZVGiVNKuIUAxFEKP1/Mi+&#10;JsHs25jdJum/dwuFHoeZ+YZJ16NpRE+dqy0reI5iEMSF1TWXCs6n96clCOeRNTaWScEPOVivJg8p&#10;JtoOfKQ+96UIEHYJKqi8bxMpXVGRQRfZljh4X7Yz6IPsSqk7HALcNHIex6/SYM1hocKWthUV1/zb&#10;KBiKQ3857Xfy8HjJLN+y2zb//FBqNh03byA8jf4//NfOtIJ5/LKA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41JsYAAADdAAAADwAAAAAAAAAAAAAAAACYAgAAZHJz&#10;L2Rvd25yZXYueG1sUEsFBgAAAAAEAAQA9QAAAIsDA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IgG</w:t>
                            </w:r>
                          </w:p>
                        </w:txbxContent>
                      </v:textbox>
                    </v:rect>
                  </v:group>
                  <v:shape id="Text Box 1178" o:spid="_x0000_s1041" type="#_x0000_t202" style="position:absolute;left:8507;top:715;width:1775;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VAMMA&#10;AADdAAAADwAAAGRycy9kb3ducmV2LnhtbERP3WrCMBS+H+wdwhl4MzRZN0SqUWRj4PBiaH2AY3NM&#10;i81JaaLt3n4RBO/Ox/d7FqvBNeJKXag9a3ibKBDEpTc1Ww2H4ns8AxEissHGM2n4owCr5fPTAnPj&#10;e97RdR+tSCEcctRQxdjmUoayIodh4lvixJ185zAm2FlpOuxTuGtkptRUOqw5NVTY0mdF5Xl/cRq2&#10;62PWyJ0tip/XX/V+Ufbr7HutRy/Deg4i0hAf4rt7Y9L87COD2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VAMMAAADdAAAADwAAAAAAAAAAAAAAAACYAgAAZHJzL2Rv&#10;d25yZXYueG1sUEsFBgAAAAAEAAQA9QAAAIgDAAAAAA==&#10;" filled="f" fillcolor="#4f81bd [3204]" stroked="f" strokecolor="black [3213]">
                    <v:shadow color="#eeece1 [3214]"/>
                    <v:textbox style="mso-fit-shape-to-text:t" inset="1.79514mm,.89756mm,1.79514mm,.89756mm">
                      <w:txbxContent>
                        <w:p w:rsidR="000C2D2A" w:rsidRPr="004F5222" w:rsidRDefault="000C2D2A" w:rsidP="00900621">
                          <w:pPr>
                            <w:pStyle w:val="NormalWeb"/>
                            <w:spacing w:before="120" w:beforeAutospacing="0" w:after="0" w:afterAutospacing="0"/>
                            <w:jc w:val="center"/>
                            <w:rPr>
                              <w:sz w:val="36"/>
                            </w:rPr>
                          </w:pPr>
                          <w:r w:rsidRPr="004F5222">
                            <w:rPr>
                              <w:rFonts w:asciiTheme="minorHAnsi" w:hAnsi="Calibri" w:cs="Arial"/>
                              <w:b/>
                              <w:bCs/>
                              <w:caps/>
                              <w:color w:val="000000" w:themeColor="text1"/>
                              <w:kern w:val="24"/>
                              <w:sz w:val="28"/>
                              <w:szCs w:val="20"/>
                            </w:rPr>
                            <w:t>a</w:t>
                          </w:r>
                        </w:p>
                      </w:txbxContent>
                    </v:textbox>
                  </v:shape>
                </v:group>
                <v:shape id="Picture 1" o:spid="_x0000_s1042" type="#_x0000_t75" style="position:absolute;left:9334;top:4857;width:18383;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9wfAAAAA2gAAAA8AAABkcnMvZG93bnJldi54bWxET0trwkAQvgv9D8sUepFm01Bjia5SKm29&#10;GsXzkJ08MDsbstsk/ffdQMHT8PE9Z7ufTCsG6l1jWcFLFIMgLqxuuFJwOX8+v4FwHllja5kU/JKD&#10;/e5hscVM25FPNOS+EiGEXYYKau+7TEpX1GTQRbYjDlxpe4M+wL6SuscxhJtWJnGcSoMNh4YaO/qo&#10;qbjlP0ZBUh4Py/O0TvPvw9eKpLv6V3lV6ulxet+A8DT5u/jffdRhPsyvzFf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L3B8AAAADaAAAADwAAAAAAAAAAAAAAAACfAgAA&#10;ZHJzL2Rvd25yZXYueG1sUEsFBgAAAAAEAAQA9wAAAIwDAAAAAA==&#10;" stroked="t" strokecolor="windowText" strokeweight="1.5pt">
                  <v:stroke joinstyle="round"/>
                  <v:imagedata r:id="rId17" o:title="" croptop="16383f" cropbottom="16753f" cropleft="16164f"/>
                  <v:path arrowok="t"/>
                </v:shape>
              </v:group>
            </w:pict>
          </mc:Fallback>
        </mc:AlternateContent>
      </w:r>
      <w:r>
        <w:rPr>
          <w:b/>
          <w:noProof/>
          <w:lang w:eastAsia="en-GB"/>
        </w:rPr>
        <mc:AlternateContent>
          <mc:Choice Requires="wpg">
            <w:drawing>
              <wp:anchor distT="0" distB="0" distL="114300" distR="114300" simplePos="0" relativeHeight="251669504" behindDoc="0" locked="0" layoutInCell="1" allowOverlap="1" wp14:anchorId="7755EDF9" wp14:editId="36976D08">
                <wp:simplePos x="0" y="0"/>
                <wp:positionH relativeFrom="column">
                  <wp:posOffset>2596782</wp:posOffset>
                </wp:positionH>
                <wp:positionV relativeFrom="paragraph">
                  <wp:posOffset>19050</wp:posOffset>
                </wp:positionV>
                <wp:extent cx="2767063" cy="1887855"/>
                <wp:effectExtent l="0" t="0" r="0" b="0"/>
                <wp:wrapNone/>
                <wp:docPr id="2048" name="Group 2048"/>
                <wp:cNvGraphicFramePr/>
                <a:graphic xmlns:a="http://schemas.openxmlformats.org/drawingml/2006/main">
                  <a:graphicData uri="http://schemas.microsoft.com/office/word/2010/wordprocessingGroup">
                    <wpg:wgp>
                      <wpg:cNvGrpSpPr/>
                      <wpg:grpSpPr>
                        <a:xfrm>
                          <a:off x="0" y="0"/>
                          <a:ext cx="2767063" cy="1887855"/>
                          <a:chOff x="15404" y="0"/>
                          <a:chExt cx="2767401" cy="1887855"/>
                        </a:xfrm>
                      </wpg:grpSpPr>
                      <wpg:grpSp>
                        <wpg:cNvPr id="2052" name="Group 5"/>
                        <wpg:cNvGrpSpPr/>
                        <wpg:grpSpPr>
                          <a:xfrm>
                            <a:off x="15404" y="0"/>
                            <a:ext cx="2767401" cy="1887855"/>
                            <a:chOff x="-266218" y="0"/>
                            <a:chExt cx="2826612" cy="1887969"/>
                          </a:xfrm>
                        </wpg:grpSpPr>
                        <pic:pic xmlns:pic="http://schemas.openxmlformats.org/drawingml/2006/picture">
                          <pic:nvPicPr>
                            <pic:cNvPr id="2059" name="Picture 2059"/>
                            <pic:cNvPicPr>
                              <a:picLocks noChangeAspect="1" noChangeArrowheads="1"/>
                            </pic:cNvPicPr>
                          </pic:nvPicPr>
                          <pic:blipFill rotWithShape="1">
                            <a:blip r:embed="rId18">
                              <a:extLst>
                                <a:ext uri="{28A0092B-C50C-407E-A947-70E740481C1C}">
                                  <a14:useLocalDpi xmlns:a14="http://schemas.microsoft.com/office/drawing/2010/main" val="0"/>
                                </a:ext>
                              </a:extLst>
                            </a:blip>
                            <a:srcRect l="21524" t="19358" r="13528" b="55786"/>
                            <a:stretch/>
                          </pic:blipFill>
                          <pic:spPr bwMode="auto">
                            <a:xfrm>
                              <a:off x="586738" y="471071"/>
                              <a:ext cx="1920094" cy="975360"/>
                            </a:xfrm>
                            <a:prstGeom prst="rect">
                              <a:avLst/>
                            </a:prstGeom>
                            <a:noFill/>
                            <a:ln w="15875" cap="flat" cmpd="sng" algn="ctr">
                              <a:solidFill>
                                <a:schemeClr val="tx1"/>
                              </a:solidFill>
                              <a:prstDash val="solid"/>
                              <a:miter lim="800000"/>
                              <a:headEnd type="none" w="med" len="med"/>
                              <a:tailEnd type="none" w="med" len="med"/>
                            </a:ln>
                            <a:extLst>
                              <a:ext uri="{909E8E84-426E-40DD-AFC4-6F175D3DCCD1}">
                                <a14:hiddenFill xmlns:a14="http://schemas.microsoft.com/office/drawing/2010/main">
                                  <a:solidFill>
                                    <a:schemeClr val="accent1"/>
                                  </a:solidFill>
                                </a14:hiddenFill>
                              </a:ext>
                            </a:extLst>
                          </pic:spPr>
                        </pic:pic>
                        <wps:wsp>
                          <wps:cNvPr id="2064" name="Text Box 21"/>
                          <wps:cNvSpPr txBox="1">
                            <a:spLocks noChangeArrowheads="1"/>
                          </wps:cNvSpPr>
                          <wps:spPr bwMode="auto">
                            <a:xfrm>
                              <a:off x="457499" y="1516179"/>
                              <a:ext cx="690803"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2D2A" w:rsidRDefault="000C2D2A" w:rsidP="002A6D6A">
                                <w:pPr>
                                  <w:pStyle w:val="NormalWeb"/>
                                  <w:spacing w:before="0" w:beforeAutospacing="0" w:after="0" w:afterAutospacing="0"/>
                                  <w:jc w:val="center"/>
                                  <w:textAlignment w:val="baseline"/>
                                </w:pPr>
                                <w:r>
                                  <w:rPr>
                                    <w:rFonts w:ascii="Arial" w:hAnsi="Arial" w:cstheme="minorBidi"/>
                                    <w:color w:val="000000" w:themeColor="text1"/>
                                    <w:kern w:val="24"/>
                                  </w:rPr>
                                  <w:t>Lysate</w:t>
                                </w:r>
                              </w:p>
                              <w:p w:rsidR="000C2D2A" w:rsidRDefault="000C2D2A" w:rsidP="00900621">
                                <w:pPr>
                                  <w:pStyle w:val="NormalWeb"/>
                                  <w:spacing w:before="0" w:beforeAutospacing="0" w:after="0" w:afterAutospacing="0"/>
                                  <w:jc w:val="center"/>
                                  <w:textAlignment w:val="baseline"/>
                                </w:pPr>
                              </w:p>
                            </w:txbxContent>
                          </wps:txbx>
                          <wps:bodyPr wrap="square">
                            <a:noAutofit/>
                          </wps:bodyPr>
                        </wps:wsp>
                        <wps:wsp>
                          <wps:cNvPr id="2065" name="TextBox 1"/>
                          <wps:cNvSpPr txBox="1"/>
                          <wps:spPr>
                            <a:xfrm>
                              <a:off x="776044" y="0"/>
                              <a:ext cx="1784350" cy="441960"/>
                            </a:xfrm>
                            <a:prstGeom prst="rect">
                              <a:avLst/>
                            </a:prstGeom>
                            <a:noFill/>
                          </wps:spPr>
                          <wps:txbx>
                            <w:txbxContent>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CO-IP</w:t>
                                </w:r>
                              </w:p>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HeLa sync in G1 Phase</w:t>
                                </w:r>
                              </w:p>
                            </w:txbxContent>
                          </wps:txbx>
                          <wps:bodyPr wrap="square" rtlCol="0">
                            <a:noAutofit/>
                          </wps:bodyPr>
                        </wps:wsp>
                        <wps:wsp>
                          <wps:cNvPr id="2066" name="Rectangle 2066"/>
                          <wps:cNvSpPr/>
                          <wps:spPr>
                            <a:xfrm>
                              <a:off x="929028" y="1446009"/>
                              <a:ext cx="1181735" cy="441960"/>
                            </a:xfrm>
                            <a:prstGeom prst="rect">
                              <a:avLst/>
                            </a:prstGeom>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RelA </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pull-down </w:t>
                                </w:r>
                              </w:p>
                            </w:txbxContent>
                          </wps:txbx>
                          <wps:bodyPr wrap="square">
                            <a:noAutofit/>
                          </wps:bodyPr>
                        </wps:wsp>
                        <wps:wsp>
                          <wps:cNvPr id="2067" name="Rectangle 2067"/>
                          <wps:cNvSpPr/>
                          <wps:spPr>
                            <a:xfrm>
                              <a:off x="1952677" y="1538670"/>
                              <a:ext cx="428625" cy="266700"/>
                            </a:xfrm>
                            <a:prstGeom prst="rect">
                              <a:avLst/>
                            </a:prstGeom>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IgG</w:t>
                                </w:r>
                              </w:p>
                            </w:txbxContent>
                          </wps:txbx>
                          <wps:bodyPr wrap="square">
                            <a:noAutofit/>
                          </wps:bodyPr>
                        </wps:wsp>
                        <wps:wsp>
                          <wps:cNvPr id="2068" name="TextBox 4"/>
                          <wps:cNvSpPr txBox="1"/>
                          <wps:spPr>
                            <a:xfrm>
                              <a:off x="-266218" y="761972"/>
                              <a:ext cx="879948" cy="441960"/>
                            </a:xfrm>
                            <a:prstGeom prst="rect">
                              <a:avLst/>
                            </a:prstGeom>
                            <a:noFill/>
                          </wps:spPr>
                          <wps:txb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E2F-4</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Probe </w:t>
                                </w:r>
                              </w:p>
                            </w:txbxContent>
                          </wps:txbx>
                          <wps:bodyPr wrap="square" rtlCol="0">
                            <a:noAutofit/>
                          </wps:bodyPr>
                        </wps:wsp>
                      </wpg:grpSp>
                      <wps:wsp>
                        <wps:cNvPr id="2069" name="Text Box 1178"/>
                        <wps:cNvSpPr txBox="1">
                          <a:spLocks noChangeArrowheads="1"/>
                        </wps:cNvSpPr>
                        <wps:spPr bwMode="auto">
                          <a:xfrm>
                            <a:off x="779162" y="111318"/>
                            <a:ext cx="177510" cy="3579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2D2A" w:rsidRPr="004F5222" w:rsidRDefault="000C2D2A" w:rsidP="00900621">
                              <w:pPr>
                                <w:pStyle w:val="NormalWeb"/>
                                <w:spacing w:before="120" w:beforeAutospacing="0" w:after="0" w:afterAutospacing="0"/>
                                <w:jc w:val="center"/>
                                <w:rPr>
                                  <w:sz w:val="32"/>
                                </w:rPr>
                              </w:pPr>
                              <w:r w:rsidRPr="004F5222">
                                <w:rPr>
                                  <w:rFonts w:asciiTheme="minorHAnsi" w:hAnsi="Calibri" w:cs="Arial"/>
                                  <w:b/>
                                  <w:bCs/>
                                  <w:caps/>
                                  <w:color w:val="000000" w:themeColor="text1"/>
                                  <w:kern w:val="24"/>
                                  <w:sz w:val="28"/>
                                  <w:szCs w:val="20"/>
                                </w:rPr>
                                <w:t>B</w:t>
                              </w:r>
                            </w:p>
                          </w:txbxContent>
                        </wps:txbx>
                        <wps:bodyPr lIns="64625" tIns="32312" rIns="64625" bIns="32312">
                          <a:spAutoFit/>
                        </wps:bodyPr>
                      </wps:wsp>
                    </wpg:wgp>
                  </a:graphicData>
                </a:graphic>
                <wp14:sizeRelH relativeFrom="margin">
                  <wp14:pctWidth>0</wp14:pctWidth>
                </wp14:sizeRelH>
              </wp:anchor>
            </w:drawing>
          </mc:Choice>
          <mc:Fallback>
            <w:pict>
              <v:group id="Group 2048" o:spid="_x0000_s1043" style="position:absolute;margin-left:204.45pt;margin-top:1.5pt;width:217.9pt;height:148.65pt;z-index:251669504;mso-width-relative:margin" coordorigin="154" coordsize="27674,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">
                <v:group id="Group 5" o:spid="_x0000_s1044" style="position:absolute;left:154;width:27674;height:18878" coordorigin="-2662" coordsize="28266,18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Picture 2059" o:spid="_x0000_s1045" type="#_x0000_t75" style="position:absolute;left:5867;top:4710;width:19201;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FbbFAAAA3QAAAA8AAABkcnMvZG93bnJldi54bWxEj0FrwkAUhO8F/8PyBC9FNwotGl1FREvB&#10;U6MXb4/sMwlm38bdjYn/visUehxm5htmtelNLR7kfGVZwXSSgCDOra64UHA+HcZzED4ga6wtk4In&#10;edisB28rTLXt+IceWShEhLBPUUEZQpNK6fOSDPqJbYijd7XOYIjSFVI77CLc1HKWJJ/SYMVxocSG&#10;diXlt6w1CsJ71p1uTt7n3ddzeil8uz8uWqVGw367BBGoD//hv/a3VjBLPhbweh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hW2xQAAAN0AAAAPAAAAAAAAAAAAAAAA&#10;AJ8CAABkcnMvZG93bnJldi54bWxQSwUGAAAAAAQABAD3AAAAkQMAAAAA&#10;" fillcolor="#4f81bd [3204]" stroked="t" strokecolor="black [3213]" strokeweight="1.25pt">
                    <v:imagedata r:id="rId19" o:title="" croptop="12686f" cropbottom="36560f" cropleft="14106f" cropright="8866f"/>
                  </v:shape>
                  <v:shape id="Text Box 21" o:spid="_x0000_s1046" type="#_x0000_t202" style="position:absolute;left:4574;top:15161;width:690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MUA&#10;AADdAAAADwAAAGRycy9kb3ducmV2LnhtbESPS2sCMRSF94X+h3AL7mri1IqMRpFCi2g39YHby+Sa&#10;GZ3cDJOo0/56Uyh0eTiPjzOdd64WV2pD5VnDoK9AEBfeVGw17Lbvz2MQISIbrD2Thm8KMJ89Pkwx&#10;N/7GX3TdRCvSCIccNZQxNrmUoSjJYej7hjh5R986jEm2VpoWb2nc1TJTaiQdVpwIJTb0VlJx3lxc&#10;gtiDenXu49Pus5/4chie1ovVVuveU7eYgIjUxf/wX3tpNGRqNIT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5cxQAAAN0AAAAPAAAAAAAAAAAAAAAAAJgCAABkcnMv&#10;ZG93bnJldi54bWxQSwUGAAAAAAQABAD1AAAAigMAAAAA&#10;" filled="f" fillcolor="#4f81bd [3204]" stroked="f" strokecolor="black [3213]">
                    <v:shadow color="#eeece1 [3214]"/>
                    <v:textbox>
                      <w:txbxContent>
                        <w:p w:rsidR="000C2D2A" w:rsidRDefault="000C2D2A" w:rsidP="002A6D6A">
                          <w:pPr>
                            <w:pStyle w:val="NormalWeb"/>
                            <w:spacing w:before="0" w:beforeAutospacing="0" w:after="0" w:afterAutospacing="0"/>
                            <w:jc w:val="center"/>
                            <w:textAlignment w:val="baseline"/>
                          </w:pPr>
                          <w:r>
                            <w:rPr>
                              <w:rFonts w:ascii="Arial" w:hAnsi="Arial" w:cstheme="minorBidi"/>
                              <w:color w:val="000000" w:themeColor="text1"/>
                              <w:kern w:val="24"/>
                            </w:rPr>
                            <w:t>Lysate</w:t>
                          </w:r>
                        </w:p>
                        <w:p w:rsidR="000C2D2A" w:rsidRDefault="000C2D2A" w:rsidP="00900621">
                          <w:pPr>
                            <w:pStyle w:val="NormalWeb"/>
                            <w:spacing w:before="0" w:beforeAutospacing="0" w:after="0" w:afterAutospacing="0"/>
                            <w:jc w:val="center"/>
                            <w:textAlignment w:val="baseline"/>
                          </w:pPr>
                        </w:p>
                      </w:txbxContent>
                    </v:textbox>
                  </v:shape>
                  <v:shape id="TextBox 1" o:spid="_x0000_s1047" type="#_x0000_t202" style="position:absolute;left:7760;width:17843;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CO-IP</w:t>
                          </w:r>
                        </w:p>
                        <w:p w:rsidR="000C2D2A" w:rsidRDefault="000C2D2A" w:rsidP="00900621">
                          <w:pPr>
                            <w:pStyle w:val="NormalWeb"/>
                            <w:spacing w:before="0" w:beforeAutospacing="0" w:after="0" w:afterAutospacing="0"/>
                            <w:jc w:val="right"/>
                            <w:textAlignment w:val="baseline"/>
                          </w:pPr>
                          <w:r>
                            <w:rPr>
                              <w:rFonts w:ascii="Arial" w:hAnsi="Arial" w:cstheme="minorBidi"/>
                              <w:color w:val="000000" w:themeColor="text1"/>
                              <w:kern w:val="24"/>
                            </w:rPr>
                            <w:t>HeLa sync in G1 Phase</w:t>
                          </w:r>
                        </w:p>
                      </w:txbxContent>
                    </v:textbox>
                  </v:shape>
                  <v:rect id="Rectangle 2066" o:spid="_x0000_s1048" style="position:absolute;left:9290;top:14460;width:11817;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aAMYA&#10;AADdAAAADwAAAGRycy9kb3ducmV2LnhtbESPT2vCQBTE7wW/w/IEL0U39RBKdBURxCCCNP45P7LP&#10;JJh9G7PbJH77bqHQ4zAzv2GW68HUoqPWVZYVfMwiEMS51RUXCi7n3fQThPPIGmvLpOBFDtar0dsS&#10;E217/qIu84UIEHYJKii9bxIpXV6SQTezDXHw7rY16INsC6lb7APc1HIeRbE0WHFYKLGhbUn5I/s2&#10;Cvr81N3Ox708vd9Sy8/0uc2uB6Um42GzAOFp8P/hv3aqFcyjOIb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5aAMYAAADdAAAADwAAAAAAAAAAAAAAAACYAgAAZHJz&#10;L2Rvd25yZXYueG1sUEsFBgAAAAAEAAQA9QAAAIsDA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RelA </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pull-down </w:t>
                          </w:r>
                        </w:p>
                      </w:txbxContent>
                    </v:textbox>
                  </v:rect>
                  <v:rect id="Rectangle 2067" o:spid="_x0000_s1049" style="position:absolute;left:19526;top:15386;width:42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m8YA&#10;AADdAAAADwAAAGRycy9kb3ducmV2LnhtbESPT2vCQBTE74LfYXmCF6kbPWhJXUUEMRRBjH/Oj+xr&#10;Epp9G7Nrkn57t1DocZiZ3zCrTW8q0VLjSssKZtMIBHFmdcm5gutl//YOwnlkjZVlUvBDDjbr4WCF&#10;sbYdn6lNfS4ChF2MCgrv61hKlxVk0E1tTRy8L9sY9EE2udQNdgFuKjmPooU0WHJYKLCmXUHZd/o0&#10;Crrs1N4vx4M8Te6J5Ufy2KW3T6XGo377AcJT7//Df+1EK5hHiy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m8YAAADdAAAADwAAAAAAAAAAAAAAAACYAgAAZHJz&#10;L2Rvd25yZXYueG1sUEsFBgAAAAAEAAQA9QAAAIsDA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IgG</w:t>
                          </w:r>
                        </w:p>
                      </w:txbxContent>
                    </v:textbox>
                  </v:rect>
                  <v:shape id="TextBox 4" o:spid="_x0000_s1050" type="#_x0000_t202" style="position:absolute;left:-2662;top:7619;width:879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E2F-4</w:t>
                          </w:r>
                        </w:p>
                        <w:p w:rsidR="000C2D2A" w:rsidRDefault="000C2D2A" w:rsidP="00900621">
                          <w:pPr>
                            <w:pStyle w:val="NormalWeb"/>
                            <w:spacing w:before="0" w:beforeAutospacing="0" w:after="0" w:afterAutospacing="0"/>
                            <w:jc w:val="center"/>
                            <w:textAlignment w:val="baseline"/>
                          </w:pPr>
                          <w:r>
                            <w:rPr>
                              <w:rFonts w:ascii="Arial" w:hAnsi="Arial" w:cstheme="minorBidi"/>
                              <w:color w:val="000000" w:themeColor="text1"/>
                              <w:kern w:val="24"/>
                            </w:rPr>
                            <w:t xml:space="preserve">Probe </w:t>
                          </w:r>
                        </w:p>
                      </w:txbxContent>
                    </v:textbox>
                  </v:shape>
                </v:group>
                <v:shape id="Text Box 1178" o:spid="_x0000_s1051" type="#_x0000_t202" style="position:absolute;left:7791;top:1113;width:1775;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I4cUA&#10;AADdAAAADwAAAGRycy9kb3ducmV2LnhtbESPUWvCMBSF34X9h3AFX2Qm60C2ahTZEBw+DO1+wLW5&#10;psXmpjTR1n+/DIQ9Hs453+Es14NrxI26UHvW8DJTIIhLb2q2Gn6K7fMbiBCRDTaeScOdAqxXT6Ml&#10;5sb3fKDbMVqRIBxy1FDF2OZShrIih2HmW+LknX3nMCbZWWk67BPcNTJTai4d1pwWKmzpo6Lycrw6&#10;DfvNKWvkwRbF1/RbvV6V/bz4XuvJeNgsQEQa4n/40d4ZDZmav8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cjhxQAAAN0AAAAPAAAAAAAAAAAAAAAAAJgCAABkcnMv&#10;ZG93bnJldi54bWxQSwUGAAAAAAQABAD1AAAAigMAAAAA&#10;" filled="f" fillcolor="#4f81bd [3204]" stroked="f" strokecolor="black [3213]">
                  <v:shadow color="#eeece1 [3214]"/>
                  <v:textbox style="mso-fit-shape-to-text:t" inset="1.79514mm,.89756mm,1.79514mm,.89756mm">
                    <w:txbxContent>
                      <w:p w:rsidR="000C2D2A" w:rsidRPr="004F5222" w:rsidRDefault="000C2D2A" w:rsidP="00900621">
                        <w:pPr>
                          <w:pStyle w:val="NormalWeb"/>
                          <w:spacing w:before="120" w:beforeAutospacing="0" w:after="0" w:afterAutospacing="0"/>
                          <w:jc w:val="center"/>
                          <w:rPr>
                            <w:sz w:val="32"/>
                          </w:rPr>
                        </w:pPr>
                        <w:r w:rsidRPr="004F5222">
                          <w:rPr>
                            <w:rFonts w:asciiTheme="minorHAnsi" w:hAnsi="Calibri" w:cs="Arial"/>
                            <w:b/>
                            <w:bCs/>
                            <w:caps/>
                            <w:color w:val="000000" w:themeColor="text1"/>
                            <w:kern w:val="24"/>
                            <w:sz w:val="28"/>
                            <w:szCs w:val="20"/>
                          </w:rPr>
                          <w:t>B</w:t>
                        </w:r>
                      </w:p>
                    </w:txbxContent>
                  </v:textbox>
                </v:shape>
              </v:group>
            </w:pict>
          </mc:Fallback>
        </mc:AlternateContent>
      </w: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rPr>
          <w:b/>
          <w:noProof/>
          <w:lang w:eastAsia="en-GB"/>
        </w:rPr>
      </w:pPr>
    </w:p>
    <w:p w:rsidR="00900621" w:rsidRDefault="00900621" w:rsidP="00900621">
      <w:pPr>
        <w:shd w:val="clear" w:color="auto" w:fill="FFFFFF"/>
        <w:jc w:val="both"/>
        <w:outlineLvl w:val="3"/>
      </w:pPr>
      <w:r>
        <w:rPr>
          <w:b/>
          <w:bCs/>
          <w:lang w:val="en-US"/>
        </w:rPr>
        <w:t xml:space="preserve">Appendix Figure 4. Negative Co-IP. </w:t>
      </w:r>
      <w:r w:rsidRPr="006E7DAB">
        <w:rPr>
          <w:bCs/>
          <w:lang w:val="en-US"/>
        </w:rPr>
        <w:t>(</w:t>
      </w:r>
      <w:r>
        <w:rPr>
          <w:bCs/>
          <w:lang w:val="en-US"/>
        </w:rPr>
        <w:t>A</w:t>
      </w:r>
      <w:r w:rsidR="00F01300">
        <w:rPr>
          <w:bCs/>
          <w:lang w:val="en-US"/>
        </w:rPr>
        <w:t>)</w:t>
      </w:r>
      <w:r w:rsidRPr="006E7DAB">
        <w:rPr>
          <w:bCs/>
          <w:lang w:val="en-US"/>
        </w:rPr>
        <w:t xml:space="preserve"> Co-Immunoprecipitation of E2F-1 with RelA pull down in HeLa cells </w:t>
      </w:r>
      <w:r>
        <w:rPr>
          <w:bCs/>
          <w:lang w:val="en-US"/>
        </w:rPr>
        <w:t>asynchronous cells showing no distinct banding</w:t>
      </w:r>
      <w:r w:rsidR="00F01300">
        <w:rPr>
          <w:bCs/>
          <w:lang w:val="en-US"/>
        </w:rPr>
        <w:t xml:space="preserve">. </w:t>
      </w:r>
      <w:r>
        <w:rPr>
          <w:bCs/>
          <w:lang w:val="en-US"/>
        </w:rPr>
        <w:t xml:space="preserve">(B) </w:t>
      </w:r>
      <w:r w:rsidRPr="006E7DAB">
        <w:rPr>
          <w:bCs/>
          <w:lang w:val="en-US"/>
        </w:rPr>
        <w:t>Co-Immunoprecipitation of E2F-</w:t>
      </w:r>
      <w:r>
        <w:rPr>
          <w:bCs/>
          <w:lang w:val="en-US"/>
        </w:rPr>
        <w:t>4</w:t>
      </w:r>
      <w:r w:rsidRPr="006E7DAB">
        <w:rPr>
          <w:bCs/>
          <w:lang w:val="en-US"/>
        </w:rPr>
        <w:t xml:space="preserve"> with RelA pull down in HeLa cells </w:t>
      </w:r>
      <w:r w:rsidR="00BE210E">
        <w:rPr>
          <w:bCs/>
          <w:lang w:val="en-US"/>
        </w:rPr>
        <w:t>Synchronized in Late G1</w:t>
      </w:r>
      <w:r>
        <w:rPr>
          <w:bCs/>
          <w:lang w:val="en-US"/>
        </w:rPr>
        <w:t>-Phase cells showing no distinct banding of E2F-4</w:t>
      </w:r>
      <w:r>
        <w:t>.</w:t>
      </w:r>
    </w:p>
    <w:p w:rsidR="00900621" w:rsidRDefault="00900621" w:rsidP="00900621">
      <w:pPr>
        <w:rPr>
          <w:b/>
          <w:noProof/>
          <w:lang w:eastAsia="en-GB"/>
        </w:rPr>
      </w:pPr>
    </w:p>
    <w:p w:rsidR="00900621" w:rsidRDefault="00900621" w:rsidP="00900621">
      <w:pPr>
        <w:rPr>
          <w:b/>
        </w:rPr>
      </w:pPr>
    </w:p>
    <w:p w:rsidR="00900621" w:rsidRDefault="00900621" w:rsidP="00900621">
      <w:pPr>
        <w:rPr>
          <w:b/>
          <w:sz w:val="28"/>
        </w:rPr>
      </w:pPr>
      <w:r w:rsidRPr="00923DC9">
        <w:rPr>
          <w:b/>
          <w:sz w:val="28"/>
          <w:szCs w:val="28"/>
        </w:rPr>
        <w:t xml:space="preserve">Section </w:t>
      </w:r>
      <w:r>
        <w:rPr>
          <w:b/>
          <w:sz w:val="28"/>
          <w:szCs w:val="28"/>
        </w:rPr>
        <w:t>B</w:t>
      </w:r>
      <w:r w:rsidRPr="00923DC9">
        <w:rPr>
          <w:b/>
          <w:sz w:val="28"/>
          <w:szCs w:val="28"/>
        </w:rPr>
        <w:t xml:space="preserve">: </w:t>
      </w:r>
      <w:r w:rsidRPr="00923DC9">
        <w:rPr>
          <w:b/>
          <w:sz w:val="28"/>
        </w:rPr>
        <w:t>The NF-</w:t>
      </w:r>
      <w:r w:rsidRPr="00923DC9">
        <w:rPr>
          <w:b/>
          <w:sz w:val="28"/>
        </w:rPr>
        <w:sym w:font="Symbol" w:char="F06B"/>
      </w:r>
      <w:r w:rsidRPr="00923DC9">
        <w:rPr>
          <w:b/>
          <w:sz w:val="28"/>
        </w:rPr>
        <w:t>B:E2F mathematical models</w:t>
      </w:r>
    </w:p>
    <w:p w:rsidR="00900621" w:rsidRDefault="00900621" w:rsidP="00900621">
      <w:pPr>
        <w:rPr>
          <w:b/>
        </w:rPr>
      </w:pPr>
    </w:p>
    <w:p w:rsidR="00900621" w:rsidRDefault="00900621" w:rsidP="00900621">
      <w:pPr>
        <w:jc w:val="both"/>
      </w:pPr>
      <w:r w:rsidRPr="004641E8">
        <w:t>All mode</w:t>
      </w:r>
      <w:r>
        <w:t>llin</w:t>
      </w:r>
      <w:r w:rsidRPr="004641E8">
        <w:t xml:space="preserve">g work was implemented using </w:t>
      </w:r>
      <w:r w:rsidR="002A6D6A">
        <w:t>MATLAB2010</w:t>
      </w:r>
      <w:r w:rsidRPr="004641E8">
        <w:t xml:space="preserve"> (MathWorks,USA), and </w:t>
      </w:r>
      <w:r>
        <w:t xml:space="preserve">simulated </w:t>
      </w:r>
      <w:r w:rsidRPr="004641E8">
        <w:t xml:space="preserve">using </w:t>
      </w:r>
      <w:r>
        <w:t xml:space="preserve">MATLAB ordinary differential equation solver </w:t>
      </w:r>
      <w:r w:rsidRPr="004641E8">
        <w:t xml:space="preserve">ODE15s. Analysis of simulated time course data was performed in both Microsoft Excel and MATLAB. </w:t>
      </w:r>
    </w:p>
    <w:p w:rsidR="00900621" w:rsidRPr="00191821" w:rsidRDefault="00900621" w:rsidP="00900621">
      <w:pPr>
        <w:jc w:val="both"/>
        <w:rPr>
          <w:highlight w:val="yellow"/>
        </w:rPr>
      </w:pPr>
      <w:r>
        <w:t xml:space="preserve">Model equations and parameters are shown in SI Appendix Table 2 and 3, respectively. </w:t>
      </w:r>
      <w:r>
        <w:rPr>
          <w:bCs/>
        </w:rPr>
        <w:t xml:space="preserve">The </w:t>
      </w:r>
      <w:r w:rsidRPr="00D4737F">
        <w:rPr>
          <w:bCs/>
        </w:rPr>
        <w:t>deterministic model of TNFα-induced NF-</w:t>
      </w:r>
      <w:r w:rsidRPr="00D4737F">
        <w:rPr>
          <w:bCs/>
        </w:rPr>
        <w:sym w:font="Symbol" w:char="F06B"/>
      </w:r>
      <w:r w:rsidRPr="00D4737F">
        <w:rPr>
          <w:bCs/>
        </w:rPr>
        <w:t>B signa</w:t>
      </w:r>
      <w:r>
        <w:rPr>
          <w:bCs/>
        </w:rPr>
        <w:t>llin</w:t>
      </w:r>
      <w:r w:rsidRPr="00D4737F">
        <w:rPr>
          <w:bCs/>
        </w:rPr>
        <w:t>g</w:t>
      </w:r>
      <w:r>
        <w:rPr>
          <w:bCs/>
        </w:rPr>
        <w:t xml:space="preserve"> </w:t>
      </w:r>
      <w:r w:rsidRPr="00D4737F">
        <w:rPr>
          <w:bCs/>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bCs/>
        </w:rPr>
        <w:instrText xml:space="preserve"> ADDIN EN.CITE </w:instrText>
      </w:r>
      <w:r>
        <w:rPr>
          <w:bCs/>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bCs/>
        </w:rPr>
        <w:instrText xml:space="preserve"> ADDIN EN.CITE.DATA </w:instrText>
      </w:r>
      <w:r>
        <w:rPr>
          <w:bCs/>
        </w:rPr>
      </w:r>
      <w:r>
        <w:rPr>
          <w:bCs/>
        </w:rPr>
        <w:fldChar w:fldCharType="end"/>
      </w:r>
      <w:r w:rsidRPr="00D4737F">
        <w:rPr>
          <w:bCs/>
        </w:rPr>
      </w:r>
      <w:r w:rsidRPr="00D4737F">
        <w:rPr>
          <w:bCs/>
        </w:rPr>
        <w:fldChar w:fldCharType="separate"/>
      </w:r>
      <w:r>
        <w:rPr>
          <w:bCs/>
          <w:noProof/>
        </w:rPr>
        <w:t>(</w:t>
      </w:r>
      <w:hyperlink w:anchor="_ENREF_4" w:tooltip="Ashall, 2009 #307" w:history="1">
        <w:r>
          <w:rPr>
            <w:bCs/>
            <w:noProof/>
          </w:rPr>
          <w:t>Ashall, Horton et al. 2009</w:t>
        </w:r>
      </w:hyperlink>
      <w:r>
        <w:rPr>
          <w:bCs/>
          <w:noProof/>
        </w:rPr>
        <w:t>)</w:t>
      </w:r>
      <w:r w:rsidRPr="00D4737F">
        <w:fldChar w:fldCharType="end"/>
      </w:r>
      <w:r>
        <w:t xml:space="preserve">, consisting of a system of ordinary differential equations for species concentrations with respect to time, was extended in two steps. </w:t>
      </w:r>
      <w:r>
        <w:rPr>
          <w:bCs/>
        </w:rPr>
        <w:t xml:space="preserve">Firstly, the physical interaction between </w:t>
      </w:r>
      <w:r w:rsidRPr="00D4737F">
        <w:rPr>
          <w:bCs/>
        </w:rPr>
        <w:t xml:space="preserve">E2F-1 and </w:t>
      </w:r>
      <w:r>
        <w:rPr>
          <w:bCs/>
        </w:rPr>
        <w:t>RelA was included. It was assumed that</w:t>
      </w:r>
      <w:r w:rsidRPr="00D4737F">
        <w:rPr>
          <w:bCs/>
        </w:rPr>
        <w:t xml:space="preserve"> E2F</w:t>
      </w:r>
      <w:r>
        <w:rPr>
          <w:bCs/>
        </w:rPr>
        <w:t xml:space="preserve">-1 competes with </w:t>
      </w:r>
      <w:r w:rsidRPr="00D4737F">
        <w:rPr>
          <w:bCs/>
        </w:rPr>
        <w:t>IκBα</w:t>
      </w:r>
      <w:r>
        <w:rPr>
          <w:bCs/>
        </w:rPr>
        <w:t xml:space="preserve"> for binding of free </w:t>
      </w:r>
      <w:r w:rsidRPr="00D4737F">
        <w:rPr>
          <w:bCs/>
        </w:rPr>
        <w:t>NF-κB</w:t>
      </w:r>
      <w:r>
        <w:rPr>
          <w:bCs/>
        </w:rPr>
        <w:t xml:space="preserve"> with similar affinity. In addition</w:t>
      </w:r>
      <w:r w:rsidRPr="00D4737F">
        <w:rPr>
          <w:bCs/>
        </w:rPr>
        <w:t>,</w:t>
      </w:r>
      <w:r>
        <w:rPr>
          <w:bCs/>
        </w:rPr>
        <w:t xml:space="preserve"> free </w:t>
      </w:r>
      <w:r w:rsidRPr="00895988">
        <w:rPr>
          <w:bCs/>
        </w:rPr>
        <w:t xml:space="preserve">IκBα </w:t>
      </w:r>
      <w:r>
        <w:rPr>
          <w:bCs/>
        </w:rPr>
        <w:t xml:space="preserve">actively </w:t>
      </w:r>
      <w:r w:rsidRPr="00895988">
        <w:rPr>
          <w:bCs/>
        </w:rPr>
        <w:t>disrupt</w:t>
      </w:r>
      <w:r>
        <w:rPr>
          <w:bCs/>
        </w:rPr>
        <w:t>ed</w:t>
      </w:r>
      <w:r w:rsidRPr="00895988">
        <w:rPr>
          <w:bCs/>
        </w:rPr>
        <w:t xml:space="preserve"> the NF-κB:E2F</w:t>
      </w:r>
      <w:r>
        <w:rPr>
          <w:bCs/>
        </w:rPr>
        <w:t>-1</w:t>
      </w:r>
      <w:r w:rsidRPr="00D042ED">
        <w:rPr>
          <w:bCs/>
        </w:rPr>
        <w:t xml:space="preserve"> complex</w:t>
      </w:r>
      <w:r>
        <w:rPr>
          <w:bCs/>
        </w:rPr>
        <w:t xml:space="preserve">, while </w:t>
      </w:r>
      <w:r w:rsidRPr="00895988">
        <w:rPr>
          <w:bCs/>
        </w:rPr>
        <w:t xml:space="preserve">IκBα:NF-κB </w:t>
      </w:r>
      <w:r w:rsidRPr="00D042ED">
        <w:rPr>
          <w:bCs/>
        </w:rPr>
        <w:t>complex</w:t>
      </w:r>
      <w:r>
        <w:rPr>
          <w:bCs/>
        </w:rPr>
        <w:t xml:space="preserve"> was unaffected by free E2F-1. Secondly, the physical interaction between cytoplasmic NF-</w:t>
      </w:r>
      <w:r>
        <w:rPr>
          <w:rFonts w:ascii="Symbol" w:hAnsi="Symbol"/>
          <w:bCs/>
        </w:rPr>
        <w:t></w:t>
      </w:r>
      <w:r>
        <w:rPr>
          <w:bCs/>
        </w:rPr>
        <w:t>B complexes and E2F-4. E2F-4 was modelled as an E2F-1 responsive gene which, upon translation, forms complexes with NF-</w:t>
      </w:r>
      <w:r>
        <w:rPr>
          <w:rFonts w:ascii="Symbol" w:hAnsi="Symbol"/>
          <w:bCs/>
        </w:rPr>
        <w:t></w:t>
      </w:r>
      <w:r>
        <w:rPr>
          <w:bCs/>
        </w:rPr>
        <w:t>B and NF-</w:t>
      </w:r>
      <w:r w:rsidRPr="00DC31BD">
        <w:rPr>
          <w:rFonts w:ascii="Symbol" w:hAnsi="Symbol"/>
          <w:bCs/>
        </w:rPr>
        <w:t></w:t>
      </w:r>
      <w:r w:rsidRPr="00DC31BD">
        <w:rPr>
          <w:bCs/>
        </w:rPr>
        <w:t>B:I</w:t>
      </w:r>
      <w:r w:rsidRPr="00DC31BD">
        <w:rPr>
          <w:rFonts w:ascii="Symbol" w:hAnsi="Symbol"/>
          <w:bCs/>
        </w:rPr>
        <w:t></w:t>
      </w:r>
      <w:r w:rsidRPr="00DC31BD">
        <w:rPr>
          <w:bCs/>
        </w:rPr>
        <w:t>B</w:t>
      </w:r>
      <w:r>
        <w:rPr>
          <w:bCs/>
        </w:rPr>
        <w:t>α, which were not targeted by IKK. This reduced</w:t>
      </w:r>
      <w:r w:rsidRPr="00DC31BD">
        <w:rPr>
          <w:bCs/>
        </w:rPr>
        <w:t xml:space="preserve"> the system sensitivity to TNFα treatment for a prolonged period.</w:t>
      </w:r>
    </w:p>
    <w:p w:rsidR="00900621" w:rsidRPr="00F11146" w:rsidRDefault="00900621" w:rsidP="00900621">
      <w:pPr>
        <w:autoSpaceDE w:val="0"/>
        <w:autoSpaceDN w:val="0"/>
        <w:adjustRightInd w:val="0"/>
        <w:jc w:val="both"/>
      </w:pPr>
      <w:r w:rsidRPr="00F11146">
        <w:t xml:space="preserve">A typical simulation experiment involved three sequential stages: equilibration, transfection and TNFα </w:t>
      </w:r>
      <w:r w:rsidRPr="00F11146">
        <w:rPr>
          <w:bCs/>
        </w:rPr>
        <w:t>treatment</w:t>
      </w:r>
      <w:r>
        <w:t xml:space="preserve"> (shown below)</w:t>
      </w:r>
      <w:r w:rsidRPr="00F11146">
        <w:t>:</w:t>
      </w:r>
    </w:p>
    <w:p w:rsidR="00900621" w:rsidRPr="00F11146" w:rsidRDefault="00900621" w:rsidP="00900621">
      <w:pPr>
        <w:autoSpaceDE w:val="0"/>
        <w:autoSpaceDN w:val="0"/>
        <w:adjustRightInd w:val="0"/>
        <w:jc w:val="both"/>
      </w:pPr>
      <w:r w:rsidRPr="00F11146">
        <w:t>(1) The model was initial</w:t>
      </w:r>
      <w:r>
        <w:t>ize</w:t>
      </w:r>
      <w:r w:rsidRPr="00F11146">
        <w:t>d by setting neutral IKK and cytoplasmic I</w:t>
      </w:r>
      <w:r w:rsidRPr="00F11146">
        <w:sym w:font="Symbol" w:char="F06B"/>
      </w:r>
      <w:r w:rsidRPr="00F11146">
        <w:t>Bα:NF-</w:t>
      </w:r>
      <w:r w:rsidRPr="00F11146">
        <w:sym w:font="Symbol" w:char="F06B"/>
      </w:r>
      <w:r w:rsidRPr="00F11146">
        <w:t xml:space="preserve">B to 0.1 </w:t>
      </w:r>
      <w:r w:rsidRPr="00F11146">
        <w:sym w:font="Symbol" w:char="F06D"/>
      </w:r>
      <w:r w:rsidRPr="00F11146">
        <w:t>M</w:t>
      </w:r>
      <w:r>
        <w:t xml:space="preserve"> </w:t>
      </w:r>
      <w:r w:rsidRPr="00F11146">
        <w:t>and other variables to 0. The system was</w:t>
      </w:r>
      <w:r>
        <w:t xml:space="preserve"> </w:t>
      </w:r>
      <w:r w:rsidRPr="00F11146">
        <w:t>then equilibrated for 1000min to reach the untreated steady state.</w:t>
      </w:r>
    </w:p>
    <w:p w:rsidR="00900621" w:rsidRDefault="00900621" w:rsidP="00900621">
      <w:pPr>
        <w:autoSpaceDE w:val="0"/>
        <w:autoSpaceDN w:val="0"/>
        <w:adjustRightInd w:val="0"/>
        <w:jc w:val="both"/>
      </w:pPr>
      <w:r w:rsidRPr="00F11146">
        <w:t xml:space="preserve">(2) Initial conditions from the end of the equilibrium stage were amended to mimic cell transfection. For example, in the case of E2F-1 and </w:t>
      </w:r>
      <w:r>
        <w:t>RelA</w:t>
      </w:r>
      <w:r w:rsidRPr="00F11146">
        <w:t xml:space="preserve"> co-transfection 0.1</w:t>
      </w:r>
      <w:r w:rsidRPr="00F11146">
        <w:sym w:font="Symbol" w:char="F06D"/>
      </w:r>
      <w:r w:rsidRPr="00F11146">
        <w:t>M cytoplasmic protein was added to the respective initial conditions</w:t>
      </w:r>
      <w:r>
        <w:t>.</w:t>
      </w:r>
    </w:p>
    <w:p w:rsidR="00900621" w:rsidRPr="00F11146" w:rsidRDefault="00900621" w:rsidP="00900621">
      <w:pPr>
        <w:autoSpaceDE w:val="0"/>
        <w:autoSpaceDN w:val="0"/>
        <w:adjustRightInd w:val="0"/>
        <w:jc w:val="both"/>
      </w:pPr>
      <w:r w:rsidRPr="00F11146">
        <w:t xml:space="preserve">(3) The equilibrated and transfected model was simulated for </w:t>
      </w:r>
      <w:r>
        <w:t>8</w:t>
      </w:r>
      <w:r w:rsidRPr="00F11146">
        <w:t>00min (with TR set to either 1 or 0 depending on whether treatment was simulated or not).</w:t>
      </w:r>
    </w:p>
    <w:p w:rsidR="00900621" w:rsidRDefault="00900621" w:rsidP="00900621">
      <w:pPr>
        <w:autoSpaceDE w:val="0"/>
        <w:autoSpaceDN w:val="0"/>
        <w:adjustRightInd w:val="0"/>
        <w:jc w:val="both"/>
      </w:pPr>
      <w:r w:rsidRPr="00F11146">
        <w:t>Simulations of the</w:t>
      </w:r>
      <w:r>
        <w:t xml:space="preserve"> full model are shown below</w:t>
      </w:r>
      <w:r w:rsidRPr="00F11146">
        <w:t>. Simulation protocols used through</w:t>
      </w:r>
      <w:r>
        <w:t>out</w:t>
      </w:r>
      <w:r w:rsidRPr="00F11146">
        <w:t xml:space="preserve"> the manuscripts are summar</w:t>
      </w:r>
      <w:r>
        <w:t>ize</w:t>
      </w:r>
      <w:r w:rsidRPr="00F11146">
        <w:t xml:space="preserve">d </w:t>
      </w:r>
      <w:r>
        <w:t>below</w:t>
      </w:r>
      <w:r w:rsidRPr="00F11146">
        <w:t>.</w:t>
      </w:r>
    </w:p>
    <w:p w:rsidR="00900621" w:rsidRPr="004641E8" w:rsidRDefault="00900621" w:rsidP="00900621">
      <w:pPr>
        <w:autoSpaceDE w:val="0"/>
        <w:autoSpaceDN w:val="0"/>
        <w:adjustRightInd w:val="0"/>
        <w:jc w:val="both"/>
      </w:pPr>
    </w:p>
    <w:p w:rsidR="00900621" w:rsidRPr="00215A11" w:rsidRDefault="00900621" w:rsidP="00900621">
      <w:pPr>
        <w:autoSpaceDE w:val="0"/>
        <w:autoSpaceDN w:val="0"/>
        <w:adjustRightInd w:val="0"/>
        <w:jc w:val="center"/>
        <w:rPr>
          <w:szCs w:val="25"/>
        </w:rPr>
      </w:pPr>
      <w:r>
        <w:rPr>
          <w:noProof/>
          <w:szCs w:val="25"/>
          <w:lang w:eastAsia="en-GB"/>
        </w:rPr>
        <w:lastRenderedPageBreak/>
        <w:drawing>
          <wp:inline distT="0" distB="0" distL="0" distR="0" wp14:anchorId="10575776" wp14:editId="01C30A89">
            <wp:extent cx="3798570" cy="2750185"/>
            <wp:effectExtent l="0" t="0" r="0" b="0"/>
            <wp:docPr id="2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798570" cy="2750185"/>
                    </a:xfrm>
                    <a:prstGeom prst="rect">
                      <a:avLst/>
                    </a:prstGeom>
                    <a:noFill/>
                    <a:ln w="9525">
                      <a:noFill/>
                      <a:miter lim="800000"/>
                      <a:headEnd/>
                      <a:tailEnd/>
                    </a:ln>
                  </pic:spPr>
                </pic:pic>
              </a:graphicData>
            </a:graphic>
          </wp:inline>
        </w:drawing>
      </w:r>
    </w:p>
    <w:p w:rsidR="00900621" w:rsidRPr="00144BD3" w:rsidRDefault="00900621" w:rsidP="00900621">
      <w:pPr>
        <w:jc w:val="both"/>
      </w:pPr>
      <w:r>
        <w:rPr>
          <w:b/>
        </w:rPr>
        <w:t xml:space="preserve">Appendix Figure 5 </w:t>
      </w:r>
      <w:r w:rsidRPr="00C717A5">
        <w:rPr>
          <w:b/>
        </w:rPr>
        <w:t>A typical simulation protocol of the NF-</w:t>
      </w:r>
      <w:r w:rsidRPr="00C717A5">
        <w:rPr>
          <w:b/>
        </w:rPr>
        <w:sym w:font="Symbol" w:char="F06B"/>
      </w:r>
      <w:r>
        <w:rPr>
          <w:b/>
        </w:rPr>
        <w:t>B:E2F-1</w:t>
      </w:r>
      <w:r w:rsidRPr="00C717A5">
        <w:rPr>
          <w:b/>
        </w:rPr>
        <w:t xml:space="preserve"> mathematical model. </w:t>
      </w:r>
      <w:r w:rsidRPr="00C717A5">
        <w:t>Simulation protocol of a live cell imaging experiment involving transfection and TNFα stimulation.</w:t>
      </w:r>
      <w:r>
        <w:br w:type="page"/>
      </w:r>
    </w:p>
    <w:p w:rsidR="00900621" w:rsidRDefault="00900621" w:rsidP="00900621">
      <w:pPr>
        <w:jc w:val="both"/>
      </w:pP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3119"/>
        <w:gridCol w:w="2085"/>
        <w:gridCol w:w="2127"/>
      </w:tblGrid>
      <w:tr w:rsidR="00900621" w:rsidRPr="006811F2" w:rsidTr="00900621">
        <w:trPr>
          <w:jc w:val="center"/>
        </w:trPr>
        <w:tc>
          <w:tcPr>
            <w:tcW w:w="1578" w:type="dxa"/>
            <w:shd w:val="clear" w:color="auto" w:fill="auto"/>
          </w:tcPr>
          <w:p w:rsidR="00900621" w:rsidRPr="006811F2" w:rsidRDefault="00900621" w:rsidP="00900621">
            <w:pPr>
              <w:rPr>
                <w:rFonts w:eastAsia="Times New Roman"/>
                <w:b/>
                <w:lang w:val="fr-FR"/>
              </w:rPr>
            </w:pPr>
            <w:r>
              <w:br w:type="page"/>
            </w:r>
            <w:r>
              <w:br w:type="page"/>
            </w:r>
            <w:r w:rsidRPr="006811F2">
              <w:rPr>
                <w:rFonts w:eastAsia="Times New Roman"/>
                <w:b/>
                <w:lang w:val="fr-FR"/>
              </w:rPr>
              <w:t>Species</w:t>
            </w:r>
          </w:p>
        </w:tc>
        <w:tc>
          <w:tcPr>
            <w:tcW w:w="3119" w:type="dxa"/>
            <w:shd w:val="clear" w:color="auto" w:fill="auto"/>
          </w:tcPr>
          <w:p w:rsidR="00900621" w:rsidRPr="006811F2" w:rsidRDefault="00900621" w:rsidP="00900621">
            <w:pPr>
              <w:rPr>
                <w:rFonts w:eastAsia="Times New Roman"/>
                <w:b/>
                <w:lang w:val="fr-FR"/>
              </w:rPr>
            </w:pPr>
            <w:r w:rsidRPr="006811F2">
              <w:rPr>
                <w:rFonts w:eastAsia="Times New Roman"/>
                <w:b/>
                <w:lang w:val="fr-FR"/>
              </w:rPr>
              <w:t>Biological</w:t>
            </w:r>
            <w:r>
              <w:rPr>
                <w:rFonts w:eastAsia="Times New Roman"/>
                <w:b/>
                <w:lang w:val="fr-FR"/>
              </w:rPr>
              <w:t xml:space="preserve"> </w:t>
            </w:r>
            <w:r w:rsidRPr="006811F2">
              <w:rPr>
                <w:rFonts w:eastAsia="Times New Roman"/>
                <w:b/>
                <w:lang w:val="fr-FR"/>
              </w:rPr>
              <w:t>name</w:t>
            </w:r>
          </w:p>
        </w:tc>
        <w:tc>
          <w:tcPr>
            <w:tcW w:w="2085" w:type="dxa"/>
            <w:shd w:val="clear" w:color="auto" w:fill="auto"/>
          </w:tcPr>
          <w:p w:rsidR="00900621" w:rsidRPr="006811F2" w:rsidRDefault="00900621" w:rsidP="00900621">
            <w:pPr>
              <w:jc w:val="center"/>
              <w:rPr>
                <w:rFonts w:eastAsia="Times New Roman"/>
                <w:b/>
              </w:rPr>
            </w:pPr>
            <w:r w:rsidRPr="006811F2">
              <w:rPr>
                <w:rFonts w:eastAsia="Times New Roman"/>
                <w:b/>
              </w:rPr>
              <w:t>Initial Conditions</w:t>
            </w:r>
          </w:p>
          <w:p w:rsidR="00900621" w:rsidRPr="006811F2" w:rsidRDefault="00900621" w:rsidP="00900621">
            <w:pPr>
              <w:jc w:val="center"/>
              <w:rPr>
                <w:rFonts w:eastAsia="Times New Roman"/>
                <w:b/>
              </w:rPr>
            </w:pPr>
            <w:r w:rsidRPr="006811F2">
              <w:rPr>
                <w:rFonts w:eastAsia="Times New Roman"/>
                <w:b/>
              </w:rPr>
              <w:t>Equilibration stage(</w:t>
            </w:r>
            <w:r w:rsidRPr="006811F2">
              <w:rPr>
                <w:rFonts w:eastAsia="Times New Roman"/>
                <w:b/>
              </w:rPr>
              <w:sym w:font="Symbol" w:char="F06D"/>
            </w:r>
            <w:r w:rsidRPr="006811F2">
              <w:rPr>
                <w:rFonts w:eastAsia="Times New Roman"/>
                <w:b/>
              </w:rPr>
              <w:t>M)</w:t>
            </w:r>
          </w:p>
        </w:tc>
        <w:tc>
          <w:tcPr>
            <w:tcW w:w="2127" w:type="dxa"/>
            <w:shd w:val="clear" w:color="auto" w:fill="auto"/>
          </w:tcPr>
          <w:p w:rsidR="00900621" w:rsidRPr="006811F2" w:rsidRDefault="00900621" w:rsidP="00900621">
            <w:pPr>
              <w:jc w:val="center"/>
              <w:rPr>
                <w:rFonts w:eastAsia="Times New Roman"/>
                <w:b/>
              </w:rPr>
            </w:pPr>
            <w:r w:rsidRPr="006811F2">
              <w:rPr>
                <w:rFonts w:eastAsia="Times New Roman"/>
                <w:b/>
              </w:rPr>
              <w:t>Initial Conditions</w:t>
            </w:r>
          </w:p>
          <w:p w:rsidR="00900621" w:rsidRPr="006811F2" w:rsidRDefault="00900621" w:rsidP="00900621">
            <w:pPr>
              <w:jc w:val="center"/>
              <w:rPr>
                <w:rFonts w:eastAsia="Times New Roman"/>
                <w:b/>
              </w:rPr>
            </w:pPr>
            <w:r w:rsidRPr="006811F2">
              <w:rPr>
                <w:rFonts w:eastAsia="Times New Roman"/>
                <w:b/>
              </w:rPr>
              <w:t>TNFα stimulation</w:t>
            </w:r>
          </w:p>
          <w:p w:rsidR="00900621" w:rsidRPr="006811F2" w:rsidRDefault="00900621" w:rsidP="00900621">
            <w:pPr>
              <w:jc w:val="center"/>
              <w:rPr>
                <w:rFonts w:eastAsia="Times New Roman"/>
                <w:b/>
              </w:rPr>
            </w:pPr>
            <w:r w:rsidRPr="006811F2">
              <w:rPr>
                <w:rFonts w:eastAsia="Times New Roman"/>
                <w:b/>
              </w:rPr>
              <w:t xml:space="preserve"> (</w:t>
            </w:r>
            <w:r w:rsidRPr="006811F2">
              <w:rPr>
                <w:rFonts w:eastAsia="Times New Roman"/>
                <w:b/>
              </w:rPr>
              <w:sym w:font="Symbol" w:char="F06D"/>
            </w:r>
            <w:r w:rsidRPr="006811F2">
              <w:rPr>
                <w:rFonts w:eastAsia="Times New Roman"/>
                <w:b/>
              </w:rPr>
              <w:t>M)</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NFkB</w:t>
            </w:r>
          </w:p>
        </w:tc>
        <w:tc>
          <w:tcPr>
            <w:tcW w:w="3119" w:type="dxa"/>
            <w:shd w:val="clear" w:color="auto" w:fill="auto"/>
          </w:tcPr>
          <w:p w:rsidR="00900621" w:rsidRPr="006811F2" w:rsidRDefault="00900621" w:rsidP="00900621">
            <w:pPr>
              <w:rPr>
                <w:rFonts w:eastAsia="Times New Roman"/>
                <w:vertAlign w:val="subscript"/>
              </w:rPr>
            </w:pPr>
            <w:r w:rsidRPr="006811F2">
              <w:rPr>
                <w:rFonts w:eastAsia="Times New Roman"/>
                <w:lang w:val="fr-FR"/>
              </w:rPr>
              <w:t>Cytoplasmic</w:t>
            </w:r>
            <w:r>
              <w:rPr>
                <w:rFonts w:eastAsia="Times New Roman"/>
                <w:lang w:val="fr-FR"/>
              </w:rPr>
              <w:t xml:space="preserve"> </w:t>
            </w:r>
            <w:r w:rsidRPr="006811F2">
              <w:rPr>
                <w:rFonts w:eastAsia="Times New Roman"/>
                <w:lang w:val="fr-FR"/>
              </w:rPr>
              <w:t>RelA</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 xml:space="preserve">0.004 </w:t>
            </w:r>
            <w:r w:rsidRPr="006811F2">
              <w:rPr>
                <w:rFonts w:eastAsia="Times New Roman"/>
                <w:i/>
                <w:color w:val="FF0000"/>
              </w:rPr>
              <w:t>(+0.1)</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nNFkB</w:t>
            </w:r>
          </w:p>
        </w:tc>
        <w:tc>
          <w:tcPr>
            <w:tcW w:w="3119" w:type="dxa"/>
            <w:shd w:val="clear" w:color="auto" w:fill="auto"/>
          </w:tcPr>
          <w:p w:rsidR="00900621" w:rsidRPr="006811F2" w:rsidRDefault="00900621" w:rsidP="00900621">
            <w:pPr>
              <w:rPr>
                <w:rFonts w:eastAsia="Times New Roman"/>
                <w:lang w:val="it-IT"/>
              </w:rPr>
            </w:pPr>
            <w:r w:rsidRPr="006811F2">
              <w:rPr>
                <w:rFonts w:eastAsia="Times New Roman"/>
                <w:lang w:val="fr-FR"/>
              </w:rPr>
              <w:t>Nuclear</w:t>
            </w:r>
            <w:r>
              <w:rPr>
                <w:rFonts w:eastAsia="Times New Roman"/>
                <w:lang w:val="fr-FR"/>
              </w:rPr>
              <w:t xml:space="preserve"> </w:t>
            </w:r>
            <w:r w:rsidRPr="006811F2">
              <w:rPr>
                <w:rFonts w:eastAsia="Times New Roman"/>
                <w:lang w:val="fr-FR"/>
              </w:rPr>
              <w:t>RelA</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0.015</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E2F</w:t>
            </w:r>
            <w:r>
              <w:rPr>
                <w:rFonts w:eastAsia="Times New Roman"/>
                <w:i/>
                <w:lang w:val="fr-FR"/>
              </w:rPr>
              <w:t>1</w:t>
            </w:r>
          </w:p>
        </w:tc>
        <w:tc>
          <w:tcPr>
            <w:tcW w:w="3119" w:type="dxa"/>
            <w:shd w:val="clear" w:color="auto" w:fill="auto"/>
          </w:tcPr>
          <w:p w:rsidR="00900621" w:rsidRPr="006811F2" w:rsidRDefault="00900621" w:rsidP="00900621">
            <w:pPr>
              <w:rPr>
                <w:rFonts w:eastAsia="Times New Roman"/>
                <w:lang w:val="fr-FR"/>
              </w:rPr>
            </w:pPr>
            <w:r>
              <w:rPr>
                <w:rFonts w:eastAsia="Times New Roman"/>
                <w:lang w:val="fr-FR"/>
              </w:rPr>
              <w:t>C</w:t>
            </w:r>
            <w:r w:rsidRPr="006811F2">
              <w:rPr>
                <w:rFonts w:eastAsia="Times New Roman"/>
                <w:lang w:val="fr-FR"/>
              </w:rPr>
              <w:t>ytoplasmic E2F</w:t>
            </w:r>
            <w:r>
              <w:rPr>
                <w:rFonts w:eastAsia="Times New Roman"/>
                <w:lang w:val="fr-FR"/>
              </w:rPr>
              <w:t>1</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 xml:space="preserve">0 </w:t>
            </w:r>
            <w:r w:rsidRPr="006811F2">
              <w:rPr>
                <w:rFonts w:eastAsia="Times New Roman"/>
                <w:i/>
                <w:color w:val="FF0000"/>
              </w:rPr>
              <w:t>(+0.1)</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nE2F</w:t>
            </w:r>
            <w:r>
              <w:rPr>
                <w:rFonts w:eastAsia="Times New Roman"/>
                <w:i/>
                <w:lang w:val="fr-FR"/>
              </w:rPr>
              <w:t>1</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Nuclear</w:t>
            </w:r>
            <w:r>
              <w:rPr>
                <w:rFonts w:eastAsia="Times New Roman"/>
                <w:lang w:val="fr-FR"/>
              </w:rPr>
              <w:t xml:space="preserve"> </w:t>
            </w:r>
            <w:r w:rsidRPr="006811F2">
              <w:rPr>
                <w:rFonts w:eastAsia="Times New Roman"/>
                <w:lang w:val="fr-FR"/>
              </w:rPr>
              <w:t>E2F</w:t>
            </w:r>
            <w:r>
              <w:rPr>
                <w:rFonts w:eastAsia="Times New Roman"/>
                <w:lang w:val="fr-FR"/>
              </w:rPr>
              <w:t>1</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tIkBa</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I</w:t>
            </w:r>
            <w:r w:rsidRPr="006811F2">
              <w:rPr>
                <w:rFonts w:eastAsia="Times New Roman"/>
                <w:lang w:val="fr-FR"/>
              </w:rPr>
              <w:sym w:font="Symbol" w:char="F06B"/>
            </w:r>
            <w:r w:rsidRPr="006811F2">
              <w:rPr>
                <w:rFonts w:eastAsia="Times New Roman"/>
                <w:lang w:val="fr-FR"/>
              </w:rPr>
              <w:t>Bα</w:t>
            </w:r>
            <w:r>
              <w:rPr>
                <w:rFonts w:eastAsia="Times New Roman"/>
                <w:lang w:val="fr-FR"/>
              </w:rPr>
              <w:t xml:space="preserve"> </w:t>
            </w:r>
            <w:r w:rsidRPr="006811F2">
              <w:rPr>
                <w:rFonts w:eastAsia="Times New Roman"/>
                <w:lang w:val="fr-FR"/>
              </w:rPr>
              <w:t>mRNA</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1e-005</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IkBa</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Cytoplasmic</w:t>
            </w:r>
            <w:r>
              <w:rPr>
                <w:rFonts w:eastAsia="Times New Roman"/>
                <w:lang w:val="fr-FR"/>
              </w:rPr>
              <w:t xml:space="preserve"> </w:t>
            </w:r>
            <w:r w:rsidRPr="006811F2">
              <w:rPr>
                <w:rFonts w:eastAsia="Times New Roman"/>
                <w:lang w:val="fr-FR"/>
              </w:rPr>
              <w:t>I</w:t>
            </w:r>
            <w:r w:rsidRPr="006811F2">
              <w:rPr>
                <w:rFonts w:eastAsia="Times New Roman"/>
                <w:lang w:val="fr-FR"/>
              </w:rPr>
              <w:sym w:font="Symbol" w:char="F06B"/>
            </w:r>
            <w:r w:rsidRPr="006811F2">
              <w:rPr>
                <w:rFonts w:eastAsia="Times New Roman"/>
                <w:lang w:val="fr-FR"/>
              </w:rPr>
              <w:t>Bα</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0.017</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nIkBa</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Nuclear</w:t>
            </w:r>
            <w:r>
              <w:rPr>
                <w:rFonts w:eastAsia="Times New Roman"/>
                <w:lang w:val="fr-FR"/>
              </w:rPr>
              <w:t xml:space="preserve"> </w:t>
            </w:r>
            <w:r w:rsidRPr="006811F2">
              <w:rPr>
                <w:rFonts w:eastAsia="Times New Roman"/>
                <w:lang w:val="fr-FR"/>
              </w:rPr>
              <w:t>I</w:t>
            </w:r>
            <w:r w:rsidRPr="006811F2">
              <w:rPr>
                <w:rFonts w:eastAsia="Times New Roman"/>
                <w:lang w:val="fr-FR"/>
              </w:rPr>
              <w:sym w:font="Symbol" w:char="F06B"/>
            </w:r>
            <w:r w:rsidRPr="006811F2">
              <w:rPr>
                <w:rFonts w:eastAsia="Times New Roman"/>
                <w:lang w:val="fr-FR"/>
              </w:rPr>
              <w:t>Bα</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0.004</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IKKn</w:t>
            </w:r>
          </w:p>
        </w:tc>
        <w:tc>
          <w:tcPr>
            <w:tcW w:w="3119" w:type="dxa"/>
            <w:shd w:val="clear" w:color="auto" w:fill="auto"/>
          </w:tcPr>
          <w:p w:rsidR="00900621" w:rsidRPr="006811F2" w:rsidRDefault="00900621" w:rsidP="00900621">
            <w:pPr>
              <w:rPr>
                <w:rFonts w:eastAsia="Times New Roman"/>
                <w:lang w:val="es-ES"/>
              </w:rPr>
            </w:pPr>
            <w:r w:rsidRPr="006811F2">
              <w:rPr>
                <w:rFonts w:eastAsia="Times New Roman"/>
                <w:lang w:val="fr-FR"/>
              </w:rPr>
              <w:t>Neutral</w:t>
            </w:r>
            <w:r>
              <w:rPr>
                <w:rFonts w:eastAsia="Times New Roman"/>
                <w:lang w:val="fr-FR"/>
              </w:rPr>
              <w:t xml:space="preserve"> </w:t>
            </w:r>
            <w:r w:rsidRPr="006811F2">
              <w:rPr>
                <w:rFonts w:eastAsia="Times New Roman"/>
                <w:lang w:val="fr-FR"/>
              </w:rPr>
              <w:t>IKK</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0.1</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0.1</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IKK</w:t>
            </w:r>
          </w:p>
        </w:tc>
        <w:tc>
          <w:tcPr>
            <w:tcW w:w="3119" w:type="dxa"/>
            <w:shd w:val="clear" w:color="auto" w:fill="auto"/>
          </w:tcPr>
          <w:p w:rsidR="00900621" w:rsidRPr="006811F2" w:rsidRDefault="00900621" w:rsidP="00900621">
            <w:pPr>
              <w:rPr>
                <w:rFonts w:eastAsia="Times New Roman"/>
                <w:lang w:val="fr-FR"/>
              </w:rPr>
            </w:pPr>
            <w:r>
              <w:rPr>
                <w:rFonts w:eastAsia="Times New Roman"/>
                <w:lang w:val="fr-FR"/>
              </w:rPr>
              <w:t>A</w:t>
            </w:r>
            <w:r w:rsidRPr="006811F2">
              <w:rPr>
                <w:rFonts w:eastAsia="Times New Roman"/>
                <w:lang w:val="fr-FR"/>
              </w:rPr>
              <w:t>ctive IKK</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IKKi</w:t>
            </w:r>
          </w:p>
        </w:tc>
        <w:tc>
          <w:tcPr>
            <w:tcW w:w="3119" w:type="dxa"/>
            <w:shd w:val="clear" w:color="auto" w:fill="auto"/>
          </w:tcPr>
          <w:p w:rsidR="00900621" w:rsidRPr="006811F2" w:rsidRDefault="00900621" w:rsidP="00900621">
            <w:pPr>
              <w:rPr>
                <w:rFonts w:eastAsia="Times New Roman"/>
                <w:lang w:val="fr-FR"/>
              </w:rPr>
            </w:pPr>
            <w:r>
              <w:rPr>
                <w:rFonts w:eastAsia="Times New Roman"/>
                <w:lang w:val="fr-FR"/>
              </w:rPr>
              <w:t>I</w:t>
            </w:r>
            <w:r w:rsidRPr="006811F2">
              <w:rPr>
                <w:rFonts w:eastAsia="Times New Roman"/>
                <w:lang w:val="fr-FR"/>
              </w:rPr>
              <w:t>nactive IKKi</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tA20</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A20</w:t>
            </w:r>
            <w:r>
              <w:rPr>
                <w:rFonts w:eastAsia="Times New Roman"/>
                <w:lang w:val="fr-FR"/>
              </w:rPr>
              <w:t xml:space="preserve"> </w:t>
            </w:r>
            <w:r w:rsidRPr="006811F2">
              <w:rPr>
                <w:rFonts w:eastAsia="Times New Roman"/>
                <w:lang w:val="fr-FR"/>
              </w:rPr>
              <w:t>mRNA</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1e-005</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A20</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A20</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0.001</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pIkBa</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phospho-I</w:t>
            </w:r>
            <w:r w:rsidRPr="006811F2">
              <w:rPr>
                <w:rFonts w:eastAsia="Times New Roman"/>
                <w:lang w:val="fr-FR"/>
              </w:rPr>
              <w:sym w:font="Symbol" w:char="F06B"/>
            </w:r>
            <w:r w:rsidRPr="006811F2">
              <w:rPr>
                <w:rFonts w:eastAsia="Times New Roman"/>
                <w:lang w:val="fr-FR"/>
              </w:rPr>
              <w:t>Bα</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pIkBaNFkB</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phospho-I</w:t>
            </w:r>
            <w:r w:rsidRPr="006811F2">
              <w:rPr>
                <w:rFonts w:eastAsia="Times New Roman"/>
                <w:lang w:val="fr-FR"/>
              </w:rPr>
              <w:sym w:font="Symbol" w:char="F06B"/>
            </w:r>
            <w:r w:rsidRPr="006811F2">
              <w:rPr>
                <w:rFonts w:eastAsia="Times New Roman"/>
                <w:lang w:val="fr-FR"/>
              </w:rPr>
              <w:t>Bα</w:t>
            </w:r>
            <w:r>
              <w:rPr>
                <w:rFonts w:eastAsia="Times New Roman"/>
                <w:lang w:val="fr-FR"/>
              </w:rPr>
              <w:t xml:space="preserve"> </w:t>
            </w:r>
            <w:r w:rsidRPr="006811F2">
              <w:rPr>
                <w:rFonts w:eastAsia="Times New Roman"/>
                <w:lang w:val="fr-FR"/>
              </w:rPr>
              <w:t>RelA</w:t>
            </w:r>
            <w:r>
              <w:rPr>
                <w:rFonts w:eastAsia="Times New Roman"/>
                <w:lang w:val="fr-FR"/>
              </w:rPr>
              <w:t xml:space="preserve"> </w:t>
            </w:r>
            <w:r w:rsidRPr="006811F2">
              <w:rPr>
                <w:rFonts w:eastAsia="Times New Roman"/>
                <w:lang w:val="fr-FR"/>
              </w:rPr>
              <w:t>complex</w:t>
            </w:r>
          </w:p>
        </w:tc>
        <w:tc>
          <w:tcPr>
            <w:tcW w:w="2085" w:type="dxa"/>
            <w:shd w:val="clear" w:color="auto" w:fill="auto"/>
          </w:tcPr>
          <w:p w:rsidR="00900621" w:rsidRPr="006811F2" w:rsidRDefault="00900621" w:rsidP="00900621">
            <w:pPr>
              <w:jc w:val="center"/>
              <w:rPr>
                <w:rFonts w:eastAsia="Times New Roman"/>
                <w:i/>
              </w:rPr>
            </w:pPr>
            <w:r w:rsidRPr="006811F2">
              <w:rPr>
                <w:rFonts w:eastAsia="Times New Roman"/>
                <w:i/>
              </w:rPr>
              <w:t>0</w:t>
            </w:r>
          </w:p>
        </w:tc>
        <w:tc>
          <w:tcPr>
            <w:tcW w:w="2127" w:type="dxa"/>
            <w:shd w:val="clear" w:color="auto" w:fill="auto"/>
          </w:tcPr>
          <w:p w:rsidR="00900621" w:rsidRPr="006811F2" w:rsidRDefault="00900621" w:rsidP="00900621">
            <w:pPr>
              <w:jc w:val="center"/>
              <w:rPr>
                <w:rFonts w:eastAsia="Times New Roman"/>
                <w:i/>
              </w:rPr>
            </w:pPr>
            <w:r w:rsidRPr="006811F2">
              <w:rPr>
                <w:rFonts w:eastAsia="Times New Roman"/>
                <w:i/>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NFkBE2F</w:t>
            </w:r>
            <w:r>
              <w:rPr>
                <w:rFonts w:eastAsia="Times New Roman"/>
                <w:i/>
                <w:lang w:val="fr-FR"/>
              </w:rPr>
              <w:t>1</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cyto. RelA</w:t>
            </w:r>
            <w:r>
              <w:rPr>
                <w:rFonts w:eastAsia="Times New Roman"/>
                <w:lang w:val="fr-FR"/>
              </w:rPr>
              <w:t xml:space="preserve"> </w:t>
            </w:r>
            <w:r w:rsidRPr="006811F2">
              <w:rPr>
                <w:rFonts w:eastAsia="Times New Roman"/>
                <w:lang w:val="fr-FR"/>
              </w:rPr>
              <w:t>E2F-1 complex</w:t>
            </w:r>
          </w:p>
        </w:tc>
        <w:tc>
          <w:tcPr>
            <w:tcW w:w="2085"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w:t>
            </w:r>
          </w:p>
        </w:tc>
        <w:tc>
          <w:tcPr>
            <w:tcW w:w="2127"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nNFkBE2F</w:t>
            </w:r>
            <w:r>
              <w:rPr>
                <w:rFonts w:eastAsia="Times New Roman"/>
                <w:i/>
                <w:lang w:val="fr-FR"/>
              </w:rPr>
              <w:t>1</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nuclear RelA</w:t>
            </w:r>
            <w:r>
              <w:rPr>
                <w:rFonts w:eastAsia="Times New Roman"/>
                <w:lang w:val="fr-FR"/>
              </w:rPr>
              <w:t xml:space="preserve"> </w:t>
            </w:r>
            <w:r w:rsidRPr="006811F2">
              <w:rPr>
                <w:rFonts w:eastAsia="Times New Roman"/>
                <w:lang w:val="fr-FR"/>
              </w:rPr>
              <w:t>E2F-1 complex</w:t>
            </w:r>
          </w:p>
        </w:tc>
        <w:tc>
          <w:tcPr>
            <w:tcW w:w="2085"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w:t>
            </w:r>
          </w:p>
        </w:tc>
        <w:tc>
          <w:tcPr>
            <w:tcW w:w="2127"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IkBaNFkB</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cyto I</w:t>
            </w:r>
            <w:r w:rsidRPr="006811F2">
              <w:rPr>
                <w:rFonts w:eastAsia="Times New Roman"/>
                <w:lang w:val="fr-FR"/>
              </w:rPr>
              <w:sym w:font="Symbol" w:char="F06B"/>
            </w:r>
            <w:r w:rsidRPr="006811F2">
              <w:rPr>
                <w:rFonts w:eastAsia="Times New Roman"/>
                <w:lang w:val="fr-FR"/>
              </w:rPr>
              <w:t>Bα</w:t>
            </w:r>
            <w:r>
              <w:rPr>
                <w:rFonts w:eastAsia="Times New Roman"/>
                <w:lang w:val="fr-FR"/>
              </w:rPr>
              <w:t xml:space="preserve"> </w:t>
            </w:r>
            <w:r w:rsidRPr="006811F2">
              <w:rPr>
                <w:rFonts w:eastAsia="Times New Roman"/>
                <w:lang w:val="fr-FR"/>
              </w:rPr>
              <w:t>RelA</w:t>
            </w:r>
            <w:r>
              <w:rPr>
                <w:rFonts w:eastAsia="Times New Roman"/>
                <w:lang w:val="fr-FR"/>
              </w:rPr>
              <w:t xml:space="preserve"> </w:t>
            </w:r>
            <w:r w:rsidRPr="006811F2">
              <w:rPr>
                <w:rFonts w:eastAsia="Times New Roman"/>
                <w:lang w:val="fr-FR"/>
              </w:rPr>
              <w:t>complex</w:t>
            </w:r>
          </w:p>
        </w:tc>
        <w:tc>
          <w:tcPr>
            <w:tcW w:w="2085"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0.1</w:t>
            </w:r>
          </w:p>
        </w:tc>
        <w:tc>
          <w:tcPr>
            <w:tcW w:w="2127"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0.091</w:t>
            </w:r>
          </w:p>
        </w:tc>
      </w:tr>
      <w:tr w:rsidR="00900621" w:rsidRPr="006811F2" w:rsidTr="00900621">
        <w:trPr>
          <w:jc w:val="center"/>
        </w:trPr>
        <w:tc>
          <w:tcPr>
            <w:tcW w:w="1578" w:type="dxa"/>
            <w:shd w:val="clear" w:color="auto" w:fill="auto"/>
          </w:tcPr>
          <w:p w:rsidR="00900621" w:rsidRPr="006811F2" w:rsidRDefault="00900621" w:rsidP="00900621">
            <w:pPr>
              <w:rPr>
                <w:rFonts w:eastAsia="Times New Roman"/>
                <w:i/>
                <w:lang w:val="fr-FR"/>
              </w:rPr>
            </w:pPr>
            <w:r w:rsidRPr="006811F2">
              <w:rPr>
                <w:rFonts w:eastAsia="Times New Roman"/>
                <w:i/>
                <w:lang w:val="fr-FR"/>
              </w:rPr>
              <w:t>nIkBaNFkB</w:t>
            </w:r>
          </w:p>
        </w:tc>
        <w:tc>
          <w:tcPr>
            <w:tcW w:w="3119" w:type="dxa"/>
            <w:shd w:val="clear" w:color="auto" w:fill="auto"/>
          </w:tcPr>
          <w:p w:rsidR="00900621" w:rsidRPr="006811F2" w:rsidRDefault="00900621" w:rsidP="00900621">
            <w:pPr>
              <w:rPr>
                <w:rFonts w:eastAsia="Times New Roman"/>
                <w:lang w:val="fr-FR"/>
              </w:rPr>
            </w:pPr>
            <w:r w:rsidRPr="006811F2">
              <w:rPr>
                <w:rFonts w:eastAsia="Times New Roman"/>
                <w:lang w:val="fr-FR"/>
              </w:rPr>
              <w:t>nuclear I</w:t>
            </w:r>
            <w:r w:rsidRPr="006811F2">
              <w:rPr>
                <w:rFonts w:eastAsia="Times New Roman"/>
                <w:lang w:val="fr-FR"/>
              </w:rPr>
              <w:sym w:font="Symbol" w:char="F06B"/>
            </w:r>
            <w:r w:rsidRPr="006811F2">
              <w:rPr>
                <w:rFonts w:eastAsia="Times New Roman"/>
                <w:lang w:val="fr-FR"/>
              </w:rPr>
              <w:t>Bα</w:t>
            </w:r>
            <w:r>
              <w:rPr>
                <w:rFonts w:eastAsia="Times New Roman"/>
                <w:lang w:val="fr-FR"/>
              </w:rPr>
              <w:t xml:space="preserve"> </w:t>
            </w:r>
            <w:r w:rsidRPr="006811F2">
              <w:rPr>
                <w:rFonts w:eastAsia="Times New Roman"/>
                <w:lang w:val="fr-FR"/>
              </w:rPr>
              <w:t>RelA</w:t>
            </w:r>
            <w:r>
              <w:rPr>
                <w:rFonts w:eastAsia="Times New Roman"/>
                <w:lang w:val="fr-FR"/>
              </w:rPr>
              <w:t xml:space="preserve"> </w:t>
            </w:r>
            <w:r w:rsidRPr="006811F2">
              <w:rPr>
                <w:rFonts w:eastAsia="Times New Roman"/>
                <w:lang w:val="fr-FR"/>
              </w:rPr>
              <w:t>complex</w:t>
            </w:r>
          </w:p>
        </w:tc>
        <w:tc>
          <w:tcPr>
            <w:tcW w:w="2085"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w:t>
            </w:r>
          </w:p>
        </w:tc>
        <w:tc>
          <w:tcPr>
            <w:tcW w:w="2127" w:type="dxa"/>
            <w:shd w:val="clear" w:color="auto" w:fill="auto"/>
          </w:tcPr>
          <w:p w:rsidR="00900621" w:rsidRPr="006811F2" w:rsidRDefault="00900621" w:rsidP="00900621">
            <w:pPr>
              <w:jc w:val="center"/>
              <w:rPr>
                <w:rFonts w:eastAsia="Times New Roman"/>
                <w:i/>
                <w:lang w:val="fr-FR"/>
              </w:rPr>
            </w:pPr>
            <w:r w:rsidRPr="006811F2">
              <w:rPr>
                <w:rFonts w:eastAsia="Times New Roman"/>
                <w:i/>
                <w:lang w:val="fr-FR"/>
              </w:rPr>
              <w:t>0.001</w:t>
            </w:r>
          </w:p>
        </w:tc>
      </w:tr>
      <w:tr w:rsidR="00900621" w:rsidRPr="005A1292" w:rsidTr="00900621">
        <w:trPr>
          <w:jc w:val="center"/>
        </w:trPr>
        <w:tc>
          <w:tcPr>
            <w:tcW w:w="1578" w:type="dxa"/>
            <w:shd w:val="clear" w:color="auto" w:fill="auto"/>
          </w:tcPr>
          <w:p w:rsidR="00900621" w:rsidRPr="005A1292" w:rsidRDefault="00900621" w:rsidP="00900621">
            <w:pPr>
              <w:rPr>
                <w:rFonts w:eastAsia="Times New Roman"/>
                <w:i/>
                <w:lang w:val="fr-FR"/>
              </w:rPr>
            </w:pPr>
            <w:r w:rsidRPr="005A1292">
              <w:rPr>
                <w:rFonts w:eastAsia="Times New Roman"/>
                <w:i/>
                <w:lang w:val="fr-FR"/>
              </w:rPr>
              <w:t>tE2F4</w:t>
            </w:r>
          </w:p>
        </w:tc>
        <w:tc>
          <w:tcPr>
            <w:tcW w:w="3119" w:type="dxa"/>
            <w:shd w:val="clear" w:color="auto" w:fill="auto"/>
          </w:tcPr>
          <w:p w:rsidR="00900621" w:rsidRPr="005A1292" w:rsidRDefault="00900621" w:rsidP="00900621">
            <w:pPr>
              <w:rPr>
                <w:rFonts w:eastAsia="Times New Roman"/>
                <w:lang w:val="fr-FR"/>
              </w:rPr>
            </w:pPr>
            <w:r>
              <w:rPr>
                <w:rFonts w:eastAsia="Times New Roman"/>
                <w:lang w:val="fr-FR"/>
              </w:rPr>
              <w:t xml:space="preserve">E2F-1 target </w:t>
            </w:r>
            <w:r w:rsidRPr="005A1292">
              <w:rPr>
                <w:rFonts w:eastAsia="Times New Roman"/>
                <w:lang w:val="fr-FR"/>
              </w:rPr>
              <w:t>E2F-4 mRNA</w:t>
            </w:r>
          </w:p>
        </w:tc>
        <w:tc>
          <w:tcPr>
            <w:tcW w:w="2085"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c>
          <w:tcPr>
            <w:tcW w:w="2127"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r>
      <w:tr w:rsidR="00900621" w:rsidRPr="005A1292" w:rsidTr="00900621">
        <w:trPr>
          <w:jc w:val="center"/>
        </w:trPr>
        <w:tc>
          <w:tcPr>
            <w:tcW w:w="1578" w:type="dxa"/>
            <w:shd w:val="clear" w:color="auto" w:fill="auto"/>
          </w:tcPr>
          <w:p w:rsidR="00900621" w:rsidRPr="005A1292" w:rsidRDefault="00900621" w:rsidP="00900621">
            <w:pPr>
              <w:rPr>
                <w:rFonts w:eastAsia="Times New Roman"/>
                <w:i/>
                <w:lang w:val="fr-FR"/>
              </w:rPr>
            </w:pPr>
            <w:r w:rsidRPr="005A1292">
              <w:rPr>
                <w:rFonts w:eastAsia="Times New Roman"/>
                <w:i/>
                <w:lang w:val="fr-FR"/>
              </w:rPr>
              <w:t>E2F4</w:t>
            </w:r>
          </w:p>
        </w:tc>
        <w:tc>
          <w:tcPr>
            <w:tcW w:w="3119" w:type="dxa"/>
            <w:shd w:val="clear" w:color="auto" w:fill="auto"/>
          </w:tcPr>
          <w:p w:rsidR="00900621" w:rsidRPr="005A1292" w:rsidRDefault="00900621" w:rsidP="00900621">
            <w:pPr>
              <w:rPr>
                <w:rFonts w:eastAsia="Times New Roman"/>
                <w:lang w:val="fr-FR"/>
              </w:rPr>
            </w:pPr>
            <w:r>
              <w:rPr>
                <w:rFonts w:eastAsia="Times New Roman"/>
                <w:lang w:val="fr-FR"/>
              </w:rPr>
              <w:t xml:space="preserve">E2F-1 target </w:t>
            </w:r>
            <w:r w:rsidRPr="005A1292">
              <w:rPr>
                <w:rFonts w:eastAsia="Times New Roman"/>
                <w:lang w:val="fr-FR"/>
              </w:rPr>
              <w:t>E2F-4</w:t>
            </w:r>
          </w:p>
        </w:tc>
        <w:tc>
          <w:tcPr>
            <w:tcW w:w="2085"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c>
          <w:tcPr>
            <w:tcW w:w="2127"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r>
      <w:tr w:rsidR="00900621" w:rsidRPr="005A1292" w:rsidTr="00900621">
        <w:trPr>
          <w:jc w:val="center"/>
        </w:trPr>
        <w:tc>
          <w:tcPr>
            <w:tcW w:w="1578" w:type="dxa"/>
            <w:shd w:val="clear" w:color="auto" w:fill="auto"/>
          </w:tcPr>
          <w:p w:rsidR="00900621" w:rsidRPr="005A1292" w:rsidRDefault="00900621" w:rsidP="00900621">
            <w:pPr>
              <w:rPr>
                <w:rFonts w:eastAsia="Times New Roman"/>
                <w:i/>
                <w:lang w:val="fr-FR"/>
              </w:rPr>
            </w:pPr>
            <w:r w:rsidRPr="005A1292">
              <w:rPr>
                <w:rFonts w:eastAsia="Times New Roman"/>
                <w:i/>
                <w:lang w:val="fr-FR"/>
              </w:rPr>
              <w:t>E2F4NFkB</w:t>
            </w:r>
          </w:p>
        </w:tc>
        <w:tc>
          <w:tcPr>
            <w:tcW w:w="3119" w:type="dxa"/>
            <w:shd w:val="clear" w:color="auto" w:fill="auto"/>
          </w:tcPr>
          <w:p w:rsidR="00900621" w:rsidRPr="005A1292" w:rsidRDefault="00900621" w:rsidP="00900621">
            <w:pPr>
              <w:rPr>
                <w:rFonts w:eastAsia="Times New Roman"/>
                <w:lang w:val="fr-FR"/>
              </w:rPr>
            </w:pPr>
            <w:r w:rsidRPr="005A1292">
              <w:rPr>
                <w:rFonts w:eastAsia="Times New Roman"/>
                <w:lang w:val="fr-FR"/>
              </w:rPr>
              <w:t>E2F-4</w:t>
            </w:r>
            <w:r>
              <w:rPr>
                <w:rFonts w:eastAsia="Times New Roman"/>
                <w:lang w:val="fr-FR"/>
              </w:rPr>
              <w:t xml:space="preserve"> </w:t>
            </w:r>
            <w:r w:rsidRPr="005A1292">
              <w:rPr>
                <w:rFonts w:eastAsia="Times New Roman"/>
                <w:lang w:val="fr-FR"/>
              </w:rPr>
              <w:t>RelA complex</w:t>
            </w:r>
          </w:p>
        </w:tc>
        <w:tc>
          <w:tcPr>
            <w:tcW w:w="2085"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c>
          <w:tcPr>
            <w:tcW w:w="2127"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r>
      <w:tr w:rsidR="00900621" w:rsidRPr="006811F2" w:rsidTr="00900621">
        <w:trPr>
          <w:jc w:val="center"/>
        </w:trPr>
        <w:tc>
          <w:tcPr>
            <w:tcW w:w="1578" w:type="dxa"/>
            <w:shd w:val="clear" w:color="auto" w:fill="auto"/>
          </w:tcPr>
          <w:p w:rsidR="00900621" w:rsidRPr="005A1292" w:rsidRDefault="00900621" w:rsidP="00900621">
            <w:pPr>
              <w:rPr>
                <w:rFonts w:eastAsia="Times New Roman"/>
                <w:i/>
                <w:lang w:val="fr-FR"/>
              </w:rPr>
            </w:pPr>
            <w:r w:rsidRPr="005A1292">
              <w:rPr>
                <w:rFonts w:eastAsia="Times New Roman"/>
                <w:i/>
                <w:lang w:val="fr-FR"/>
              </w:rPr>
              <w:t>E2F4IkBaNFkB</w:t>
            </w:r>
          </w:p>
        </w:tc>
        <w:tc>
          <w:tcPr>
            <w:tcW w:w="3119" w:type="dxa"/>
            <w:shd w:val="clear" w:color="auto" w:fill="auto"/>
          </w:tcPr>
          <w:p w:rsidR="00900621" w:rsidRPr="005A1292" w:rsidRDefault="00900621" w:rsidP="00900621">
            <w:pPr>
              <w:rPr>
                <w:rFonts w:eastAsia="Times New Roman"/>
                <w:lang w:val="fr-FR"/>
              </w:rPr>
            </w:pPr>
            <w:r w:rsidRPr="005A1292">
              <w:rPr>
                <w:rFonts w:eastAsia="Times New Roman"/>
                <w:lang w:val="fr-FR"/>
              </w:rPr>
              <w:t>E2F-4</w:t>
            </w:r>
            <w:r>
              <w:rPr>
                <w:rFonts w:eastAsia="Times New Roman"/>
                <w:lang w:val="fr-FR"/>
              </w:rPr>
              <w:t xml:space="preserve"> </w:t>
            </w:r>
            <w:r w:rsidRPr="005A1292">
              <w:rPr>
                <w:rFonts w:eastAsia="Times New Roman"/>
                <w:lang w:val="fr-FR"/>
              </w:rPr>
              <w:t>I</w:t>
            </w:r>
            <w:r w:rsidRPr="005A1292">
              <w:rPr>
                <w:rFonts w:eastAsia="Times New Roman"/>
                <w:lang w:val="fr-FR"/>
              </w:rPr>
              <w:sym w:font="Symbol" w:char="F06B"/>
            </w:r>
            <w:r w:rsidRPr="005A1292">
              <w:rPr>
                <w:rFonts w:eastAsia="Times New Roman"/>
                <w:lang w:val="fr-FR"/>
              </w:rPr>
              <w:t>Bα</w:t>
            </w:r>
            <w:r>
              <w:rPr>
                <w:rFonts w:eastAsia="Times New Roman"/>
                <w:lang w:val="fr-FR"/>
              </w:rPr>
              <w:t xml:space="preserve"> </w:t>
            </w:r>
            <w:r w:rsidRPr="005A1292">
              <w:rPr>
                <w:rFonts w:eastAsia="Times New Roman"/>
                <w:lang w:val="fr-FR"/>
              </w:rPr>
              <w:t>RelA</w:t>
            </w:r>
            <w:r>
              <w:rPr>
                <w:rFonts w:eastAsia="Times New Roman"/>
                <w:lang w:val="fr-FR"/>
              </w:rPr>
              <w:t xml:space="preserve"> </w:t>
            </w:r>
            <w:r w:rsidRPr="005A1292">
              <w:rPr>
                <w:rFonts w:eastAsia="Times New Roman"/>
                <w:lang w:val="fr-FR"/>
              </w:rPr>
              <w:t>complex</w:t>
            </w:r>
          </w:p>
        </w:tc>
        <w:tc>
          <w:tcPr>
            <w:tcW w:w="2085" w:type="dxa"/>
            <w:shd w:val="clear" w:color="auto" w:fill="auto"/>
          </w:tcPr>
          <w:p w:rsidR="00900621" w:rsidRPr="005A1292" w:rsidRDefault="00900621" w:rsidP="00900621">
            <w:pPr>
              <w:jc w:val="center"/>
              <w:rPr>
                <w:rFonts w:eastAsia="Times New Roman"/>
                <w:i/>
                <w:lang w:val="fr-FR"/>
              </w:rPr>
            </w:pPr>
            <w:r w:rsidRPr="005A1292">
              <w:rPr>
                <w:rFonts w:eastAsia="Times New Roman"/>
                <w:i/>
                <w:lang w:val="fr-FR"/>
              </w:rPr>
              <w:t>0</w:t>
            </w:r>
          </w:p>
        </w:tc>
        <w:tc>
          <w:tcPr>
            <w:tcW w:w="2127" w:type="dxa"/>
            <w:shd w:val="clear" w:color="auto" w:fill="auto"/>
          </w:tcPr>
          <w:p w:rsidR="00900621" w:rsidRPr="006811F2" w:rsidRDefault="00900621" w:rsidP="00900621">
            <w:pPr>
              <w:jc w:val="center"/>
              <w:rPr>
                <w:rFonts w:eastAsia="Times New Roman"/>
                <w:i/>
                <w:lang w:val="fr-FR"/>
              </w:rPr>
            </w:pPr>
            <w:r w:rsidRPr="005A1292">
              <w:rPr>
                <w:rFonts w:eastAsia="Times New Roman"/>
                <w:i/>
                <w:lang w:val="fr-FR"/>
              </w:rPr>
              <w:t>0</w:t>
            </w:r>
          </w:p>
        </w:tc>
      </w:tr>
    </w:tbl>
    <w:p w:rsidR="00900621" w:rsidRDefault="00900621" w:rsidP="00900621">
      <w:pPr>
        <w:jc w:val="both"/>
        <w:rPr>
          <w:b/>
        </w:rPr>
      </w:pPr>
    </w:p>
    <w:p w:rsidR="00900621" w:rsidRDefault="00900621" w:rsidP="00900621">
      <w:pPr>
        <w:spacing w:line="276" w:lineRule="auto"/>
        <w:jc w:val="both"/>
        <w:rPr>
          <w:b/>
        </w:rPr>
      </w:pPr>
    </w:p>
    <w:p w:rsidR="00900621" w:rsidRDefault="00900621" w:rsidP="00900621">
      <w:pPr>
        <w:spacing w:line="276" w:lineRule="auto"/>
        <w:jc w:val="both"/>
        <w:rPr>
          <w:b/>
        </w:rPr>
      </w:pPr>
      <w:r>
        <w:rPr>
          <w:b/>
        </w:rPr>
        <w:t xml:space="preserve">Appendix Table </w:t>
      </w:r>
      <w:r w:rsidRPr="00A3430C">
        <w:rPr>
          <w:b/>
        </w:rPr>
        <w:t>1.</w:t>
      </w:r>
      <w:r>
        <w:t xml:space="preserve"> </w:t>
      </w:r>
      <w:r>
        <w:rPr>
          <w:b/>
        </w:rPr>
        <w:t>Initial c</w:t>
      </w:r>
      <w:r w:rsidRPr="004641E8">
        <w:rPr>
          <w:b/>
        </w:rPr>
        <w:t xml:space="preserve">onditions for </w:t>
      </w:r>
      <w:r>
        <w:rPr>
          <w:b/>
        </w:rPr>
        <w:t xml:space="preserve">the </w:t>
      </w:r>
      <w:r w:rsidRPr="004641E8">
        <w:rPr>
          <w:b/>
        </w:rPr>
        <w:t>NF-</w:t>
      </w:r>
      <w:r w:rsidRPr="004641E8">
        <w:rPr>
          <w:b/>
        </w:rPr>
        <w:sym w:font="Symbol" w:char="F06B"/>
      </w:r>
      <w:r>
        <w:rPr>
          <w:b/>
        </w:rPr>
        <w:t>B:E2F</w:t>
      </w:r>
      <w:r w:rsidRPr="004641E8">
        <w:rPr>
          <w:b/>
        </w:rPr>
        <w:t xml:space="preserve"> mathematical </w:t>
      </w:r>
      <w:r w:rsidRPr="00C717A5">
        <w:rPr>
          <w:b/>
        </w:rPr>
        <w:t>model.</w:t>
      </w:r>
      <w:r>
        <w:rPr>
          <w:b/>
        </w:rPr>
        <w:t xml:space="preserve"> </w:t>
      </w:r>
      <w:r w:rsidRPr="00C717A5">
        <w:t>Shown in red are concentrations of NF-κB and E2F-1 added to mimic cell transfection.</w:t>
      </w:r>
      <w:r w:rsidRPr="00A3430C">
        <w:rPr>
          <w:b/>
        </w:rPr>
        <w:t xml:space="preserve"> </w:t>
      </w:r>
      <w:r>
        <w:rPr>
          <w:b/>
        </w:rPr>
        <w:br w:type="page"/>
      </w:r>
    </w:p>
    <w:tbl>
      <w:tblPr>
        <w:tblW w:w="881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42"/>
        <w:gridCol w:w="570"/>
      </w:tblGrid>
      <w:tr w:rsidR="00900621" w:rsidRPr="006811F2" w:rsidTr="00900621">
        <w:trPr>
          <w:trHeight w:val="678"/>
        </w:trPr>
        <w:tc>
          <w:tcPr>
            <w:tcW w:w="0" w:type="auto"/>
            <w:shd w:val="clear" w:color="auto" w:fill="auto"/>
            <w:vAlign w:val="center"/>
          </w:tcPr>
          <w:p w:rsidR="00900621" w:rsidRPr="005B48B8" w:rsidRDefault="00900621" w:rsidP="00900621">
            <w:pPr>
              <w:keepNext/>
              <w:rPr>
                <w:rFonts w:eastAsia="Times New Roman"/>
                <w:sz w:val="20"/>
                <w:szCs w:val="20"/>
              </w:rPr>
            </w:pPr>
            <w:r>
              <w:rPr>
                <w:rFonts w:eastAsia="Times New Roman"/>
                <w:noProof/>
                <w:position w:val="-66"/>
                <w:sz w:val="20"/>
                <w:szCs w:val="20"/>
                <w:lang w:eastAsia="en-GB"/>
              </w:rPr>
              <w:lastRenderedPageBreak/>
              <w:drawing>
                <wp:inline distT="0" distB="0" distL="0" distR="0" wp14:anchorId="045C8FB5" wp14:editId="6E01D6DC">
                  <wp:extent cx="4579620" cy="797560"/>
                  <wp:effectExtent l="0" t="0" r="0" b="254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9620" cy="797560"/>
                          </a:xfrm>
                          <a:prstGeom prst="rect">
                            <a:avLst/>
                          </a:prstGeom>
                          <a:noFill/>
                          <a:ln>
                            <a:noFill/>
                          </a:ln>
                        </pic:spPr>
                      </pic:pic>
                    </a:graphicData>
                  </a:graphic>
                </wp:inline>
              </w:drawing>
            </w:r>
          </w:p>
        </w:tc>
        <w:tc>
          <w:tcPr>
            <w:tcW w:w="0" w:type="auto"/>
            <w:shd w:val="clear" w:color="auto" w:fill="auto"/>
            <w:vAlign w:val="center"/>
          </w:tcPr>
          <w:p w:rsidR="00900621" w:rsidRPr="005B48B8" w:rsidRDefault="00900621" w:rsidP="00900621">
            <w:pPr>
              <w:rPr>
                <w:rFonts w:eastAsia="Times New Roman"/>
                <w:sz w:val="20"/>
                <w:szCs w:val="20"/>
              </w:rPr>
            </w:pPr>
            <w:r w:rsidRPr="005B48B8">
              <w:rPr>
                <w:rFonts w:eastAsia="Times New Roman"/>
                <w:sz w:val="20"/>
                <w:szCs w:val="20"/>
              </w:rPr>
              <w:t>(1)</w:t>
            </w:r>
          </w:p>
        </w:tc>
      </w:tr>
      <w:tr w:rsidR="00900621" w:rsidRPr="006811F2" w:rsidTr="00900621">
        <w:trPr>
          <w:trHeight w:val="678"/>
        </w:trPr>
        <w:tc>
          <w:tcPr>
            <w:tcW w:w="0" w:type="auto"/>
            <w:shd w:val="clear" w:color="auto" w:fill="auto"/>
            <w:vAlign w:val="center"/>
          </w:tcPr>
          <w:p w:rsidR="00900621" w:rsidRPr="006811F2" w:rsidRDefault="00900621" w:rsidP="00900621">
            <w:pPr>
              <w:keepNext/>
              <w:rPr>
                <w:rFonts w:eastAsia="Times New Roman"/>
                <w:sz w:val="18"/>
                <w:szCs w:val="20"/>
              </w:rPr>
            </w:pPr>
            <w:r>
              <w:rPr>
                <w:rFonts w:eastAsia="Times New Roman"/>
                <w:noProof/>
                <w:position w:val="-46"/>
                <w:sz w:val="18"/>
                <w:szCs w:val="20"/>
                <w:lang w:eastAsia="en-GB"/>
              </w:rPr>
              <w:drawing>
                <wp:inline distT="0" distB="0" distL="0" distR="0" wp14:anchorId="17B4F64D" wp14:editId="14599A2E">
                  <wp:extent cx="4579620" cy="607060"/>
                  <wp:effectExtent l="0" t="0" r="0" b="254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9620" cy="60706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(2)</w:t>
            </w:r>
          </w:p>
        </w:tc>
      </w:tr>
      <w:tr w:rsidR="00900621" w:rsidRPr="006811F2" w:rsidTr="00900621">
        <w:trPr>
          <w:trHeight w:val="367"/>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03E12022" wp14:editId="6E9A5E91">
                  <wp:extent cx="3423285" cy="607060"/>
                  <wp:effectExtent l="0" t="0" r="5715" b="254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3285" cy="60706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(3)</w:t>
            </w:r>
          </w:p>
        </w:tc>
      </w:tr>
      <w:tr w:rsidR="00900621" w:rsidRPr="006811F2" w:rsidTr="00900621">
        <w:trPr>
          <w:trHeight w:val="367"/>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392CA453" wp14:editId="00A8D946">
                  <wp:extent cx="4659630" cy="69469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9630" cy="69469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(4)</w:t>
            </w:r>
          </w:p>
        </w:tc>
      </w:tr>
      <w:tr w:rsidR="00900621" w:rsidRPr="006811F2" w:rsidTr="00900621">
        <w:trPr>
          <w:trHeight w:val="452"/>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8"/>
                <w:sz w:val="20"/>
                <w:szCs w:val="20"/>
                <w:lang w:eastAsia="en-GB"/>
              </w:rPr>
              <w:drawing>
                <wp:inline distT="0" distB="0" distL="0" distR="0" wp14:anchorId="5C25BB57" wp14:editId="2E90EE9E">
                  <wp:extent cx="2647950" cy="307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30734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(5)</w:t>
            </w:r>
          </w:p>
        </w:tc>
      </w:tr>
      <w:tr w:rsidR="00900621" w:rsidRPr="006811F2" w:rsidTr="00900621">
        <w:trPr>
          <w:trHeight w:val="697"/>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66"/>
                <w:sz w:val="20"/>
                <w:szCs w:val="20"/>
                <w:lang w:eastAsia="en-GB"/>
              </w:rPr>
              <w:drawing>
                <wp:inline distT="0" distB="0" distL="0" distR="0" wp14:anchorId="56A86F74" wp14:editId="16C899D9">
                  <wp:extent cx="4630420" cy="841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0420" cy="84137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(6)</w:t>
            </w:r>
          </w:p>
        </w:tc>
      </w:tr>
      <w:tr w:rsidR="00900621" w:rsidRPr="006811F2" w:rsidTr="00900621">
        <w:trPr>
          <w:trHeight w:val="728"/>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5CBCC527" wp14:editId="50E44ED8">
                  <wp:extent cx="4001135" cy="607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1135" cy="60706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(7)</w:t>
            </w:r>
          </w:p>
        </w:tc>
      </w:tr>
      <w:tr w:rsidR="00900621" w:rsidRPr="006811F2" w:rsidTr="00900621">
        <w:trPr>
          <w:trHeight w:val="367"/>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6"/>
                <w:sz w:val="20"/>
                <w:szCs w:val="20"/>
                <w:lang w:eastAsia="en-GB"/>
              </w:rPr>
              <w:drawing>
                <wp:inline distT="0" distB="0" distL="0" distR="0" wp14:anchorId="6767CBD8" wp14:editId="1404046C">
                  <wp:extent cx="3782060" cy="263525"/>
                  <wp:effectExtent l="0" t="0" r="889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2060" cy="26352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pStyle w:val="Caption"/>
              <w:rPr>
                <w:b w:val="0"/>
              </w:rPr>
            </w:pPr>
            <w:r w:rsidRPr="006811F2">
              <w:rPr>
                <w:b w:val="0"/>
              </w:rPr>
              <w:t>(8)</w:t>
            </w:r>
          </w:p>
        </w:tc>
      </w:tr>
      <w:tr w:rsidR="00900621" w:rsidRPr="006811F2" w:rsidTr="00900621">
        <w:trPr>
          <w:trHeight w:val="339"/>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2"/>
                <w:sz w:val="20"/>
                <w:szCs w:val="20"/>
                <w:lang w:eastAsia="en-GB"/>
              </w:rPr>
              <w:drawing>
                <wp:inline distT="0" distB="0" distL="0" distR="0" wp14:anchorId="5AA723E1" wp14:editId="59185DB5">
                  <wp:extent cx="2655570" cy="2266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570" cy="226695"/>
                          </a:xfrm>
                          <a:prstGeom prst="rect">
                            <a:avLst/>
                          </a:prstGeom>
                          <a:noFill/>
                          <a:ln>
                            <a:noFill/>
                          </a:ln>
                        </pic:spPr>
                      </pic:pic>
                    </a:graphicData>
                  </a:graphic>
                </wp:inline>
              </w:drawing>
            </w:r>
          </w:p>
        </w:tc>
        <w:tc>
          <w:tcPr>
            <w:tcW w:w="0" w:type="auto"/>
            <w:shd w:val="clear" w:color="auto" w:fill="auto"/>
            <w:vAlign w:val="center"/>
          </w:tcPr>
          <w:p w:rsidR="00900621" w:rsidRPr="000025B7" w:rsidRDefault="00900621" w:rsidP="00900621">
            <w:pPr>
              <w:rPr>
                <w:rFonts w:eastAsia="Times New Roman"/>
                <w:sz w:val="20"/>
                <w:szCs w:val="20"/>
              </w:rPr>
            </w:pPr>
            <w:r w:rsidRPr="000025B7">
              <w:rPr>
                <w:rFonts w:eastAsia="Times New Roman"/>
                <w:sz w:val="20"/>
                <w:szCs w:val="20"/>
              </w:rPr>
              <w:t>(9)</w:t>
            </w:r>
          </w:p>
        </w:tc>
      </w:tr>
      <w:tr w:rsidR="00900621" w:rsidRPr="006811F2" w:rsidTr="00900621">
        <w:trPr>
          <w:trHeight w:val="381"/>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4"/>
                <w:sz w:val="20"/>
                <w:szCs w:val="20"/>
                <w:lang w:eastAsia="en-GB"/>
              </w:rPr>
              <w:drawing>
                <wp:inline distT="0" distB="0" distL="0" distR="0" wp14:anchorId="53ECEA20" wp14:editId="42DEB3C1">
                  <wp:extent cx="3350260" cy="226695"/>
                  <wp:effectExtent l="0" t="0" r="254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0260" cy="226695"/>
                          </a:xfrm>
                          <a:prstGeom prst="rect">
                            <a:avLst/>
                          </a:prstGeom>
                          <a:noFill/>
                          <a:ln>
                            <a:noFill/>
                          </a:ln>
                        </pic:spPr>
                      </pic:pic>
                    </a:graphicData>
                  </a:graphic>
                </wp:inline>
              </w:drawing>
            </w:r>
          </w:p>
        </w:tc>
        <w:tc>
          <w:tcPr>
            <w:tcW w:w="0" w:type="auto"/>
            <w:shd w:val="clear" w:color="auto" w:fill="auto"/>
            <w:vAlign w:val="center"/>
          </w:tcPr>
          <w:p w:rsidR="00900621" w:rsidRPr="000025B7" w:rsidRDefault="00900621" w:rsidP="00900621">
            <w:pPr>
              <w:rPr>
                <w:rFonts w:eastAsia="Times New Roman"/>
                <w:sz w:val="20"/>
                <w:szCs w:val="20"/>
              </w:rPr>
            </w:pPr>
            <w:r w:rsidRPr="000025B7">
              <w:rPr>
                <w:rFonts w:eastAsia="Times New Roman"/>
                <w:sz w:val="20"/>
                <w:szCs w:val="20"/>
              </w:rPr>
              <w:t>(10)</w:t>
            </w:r>
          </w:p>
        </w:tc>
      </w:tr>
      <w:tr w:rsidR="00900621" w:rsidRPr="006811F2" w:rsidTr="00900621">
        <w:trPr>
          <w:trHeight w:val="452"/>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8"/>
                <w:sz w:val="20"/>
                <w:szCs w:val="20"/>
                <w:lang w:eastAsia="en-GB"/>
              </w:rPr>
              <w:drawing>
                <wp:inline distT="0" distB="0" distL="0" distR="0" wp14:anchorId="4D0C7C66" wp14:editId="730D41EC">
                  <wp:extent cx="2385060" cy="3073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060" cy="30734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(11)</w:t>
            </w:r>
          </w:p>
        </w:tc>
      </w:tr>
      <w:tr w:rsidR="00900621" w:rsidRPr="006811F2" w:rsidTr="00900621">
        <w:trPr>
          <w:trHeight w:val="367"/>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2"/>
                <w:sz w:val="20"/>
                <w:szCs w:val="20"/>
                <w:lang w:eastAsia="en-GB"/>
              </w:rPr>
              <w:drawing>
                <wp:inline distT="0" distB="0" distL="0" distR="0" wp14:anchorId="15C653D8" wp14:editId="748B43A8">
                  <wp:extent cx="2296795" cy="226695"/>
                  <wp:effectExtent l="0" t="0" r="825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795" cy="22669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(12)</w:t>
            </w:r>
          </w:p>
        </w:tc>
      </w:tr>
      <w:tr w:rsidR="00900621" w:rsidRPr="006811F2" w:rsidTr="00900621">
        <w:trPr>
          <w:trHeight w:val="339"/>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2"/>
                <w:sz w:val="20"/>
                <w:szCs w:val="20"/>
                <w:lang w:eastAsia="en-GB"/>
              </w:rPr>
              <w:drawing>
                <wp:inline distT="0" distB="0" distL="0" distR="0" wp14:anchorId="60A270D6" wp14:editId="52CF9E51">
                  <wp:extent cx="3482340" cy="226695"/>
                  <wp:effectExtent l="0" t="0" r="381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2340" cy="22669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(13)</w:t>
            </w:r>
          </w:p>
        </w:tc>
      </w:tr>
      <w:tr w:rsidR="00900621" w:rsidRPr="006811F2" w:rsidTr="00900621">
        <w:trPr>
          <w:trHeight w:val="455"/>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12"/>
                <w:sz w:val="20"/>
                <w:szCs w:val="20"/>
                <w:lang w:eastAsia="en-GB"/>
              </w:rPr>
              <w:drawing>
                <wp:inline distT="0" distB="0" distL="0" distR="0" wp14:anchorId="7004CD51" wp14:editId="0345A1BA">
                  <wp:extent cx="4498975"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8975" cy="18288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(14)</w:t>
            </w:r>
          </w:p>
        </w:tc>
      </w:tr>
      <w:tr w:rsidR="00900621" w:rsidRPr="006811F2" w:rsidTr="00900621">
        <w:trPr>
          <w:trHeight w:val="831"/>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26F49FA1" wp14:editId="119CAAD3">
                  <wp:extent cx="4915535" cy="6584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5535" cy="65849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(15)</w:t>
            </w:r>
          </w:p>
        </w:tc>
      </w:tr>
      <w:tr w:rsidR="00900621" w:rsidRPr="006811F2" w:rsidTr="00900621">
        <w:trPr>
          <w:trHeight w:val="1016"/>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49945F4C" wp14:editId="5C18C94A">
                  <wp:extent cx="4879340" cy="6584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9340" cy="658495"/>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rPr>
                <w:rFonts w:eastAsia="Times New Roman"/>
                <w:sz w:val="20"/>
                <w:szCs w:val="20"/>
              </w:rPr>
            </w:pPr>
            <w:r w:rsidRPr="006811F2">
              <w:rPr>
                <w:rFonts w:eastAsia="Times New Roman"/>
                <w:sz w:val="20"/>
                <w:szCs w:val="20"/>
              </w:rPr>
              <w:t>(16)</w:t>
            </w:r>
          </w:p>
        </w:tc>
      </w:tr>
      <w:tr w:rsidR="00900621" w:rsidRPr="00B84E12" w:rsidTr="00900621">
        <w:trPr>
          <w:trHeight w:val="1016"/>
        </w:trPr>
        <w:tc>
          <w:tcPr>
            <w:tcW w:w="0" w:type="auto"/>
            <w:shd w:val="clear" w:color="auto" w:fill="auto"/>
            <w:vAlign w:val="center"/>
          </w:tcPr>
          <w:p w:rsidR="00900621" w:rsidRPr="00B84E12" w:rsidRDefault="00900621" w:rsidP="00900621">
            <w:pPr>
              <w:keepNext/>
              <w:rPr>
                <w:rFonts w:eastAsia="Times New Roman"/>
                <w:sz w:val="20"/>
                <w:szCs w:val="20"/>
              </w:rPr>
            </w:pPr>
            <w:r>
              <w:rPr>
                <w:rFonts w:eastAsia="Times New Roman"/>
                <w:noProof/>
                <w:position w:val="-82"/>
                <w:sz w:val="20"/>
                <w:szCs w:val="20"/>
                <w:lang w:eastAsia="en-GB"/>
              </w:rPr>
              <w:drawing>
                <wp:inline distT="0" distB="0" distL="0" distR="0" wp14:anchorId="21EAE12B" wp14:editId="4ACCF4FA">
                  <wp:extent cx="4476750" cy="11195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6750" cy="1119505"/>
                          </a:xfrm>
                          <a:prstGeom prst="rect">
                            <a:avLst/>
                          </a:prstGeom>
                          <a:noFill/>
                          <a:ln>
                            <a:noFill/>
                          </a:ln>
                        </pic:spPr>
                      </pic:pic>
                    </a:graphicData>
                  </a:graphic>
                </wp:inline>
              </w:drawing>
            </w:r>
          </w:p>
        </w:tc>
        <w:tc>
          <w:tcPr>
            <w:tcW w:w="0" w:type="auto"/>
            <w:shd w:val="clear" w:color="auto" w:fill="auto"/>
            <w:vAlign w:val="center"/>
          </w:tcPr>
          <w:p w:rsidR="00900621" w:rsidRPr="00B84E12" w:rsidRDefault="00900621" w:rsidP="00900621">
            <w:pPr>
              <w:rPr>
                <w:rFonts w:eastAsia="Times New Roman"/>
                <w:sz w:val="20"/>
                <w:szCs w:val="20"/>
              </w:rPr>
            </w:pPr>
            <w:r w:rsidRPr="00B84E12">
              <w:rPr>
                <w:rFonts w:eastAsia="Times New Roman"/>
                <w:sz w:val="20"/>
                <w:szCs w:val="20"/>
              </w:rPr>
              <w:t>(17)</w:t>
            </w:r>
          </w:p>
        </w:tc>
      </w:tr>
      <w:tr w:rsidR="00900621" w:rsidRPr="006811F2" w:rsidTr="00900621">
        <w:trPr>
          <w:trHeight w:val="692"/>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30"/>
                <w:sz w:val="20"/>
                <w:szCs w:val="20"/>
                <w:lang w:eastAsia="en-GB"/>
              </w:rPr>
              <w:lastRenderedPageBreak/>
              <w:drawing>
                <wp:inline distT="0" distB="0" distL="0" distR="0" wp14:anchorId="7CF3939B" wp14:editId="2772A915">
                  <wp:extent cx="4754880" cy="475615"/>
                  <wp:effectExtent l="0" t="0" r="762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4880" cy="475615"/>
                          </a:xfrm>
                          <a:prstGeom prst="rect">
                            <a:avLst/>
                          </a:prstGeom>
                          <a:noFill/>
                          <a:ln>
                            <a:noFill/>
                          </a:ln>
                        </pic:spPr>
                      </pic:pic>
                    </a:graphicData>
                  </a:graphic>
                </wp:inline>
              </w:drawing>
            </w:r>
          </w:p>
        </w:tc>
        <w:tc>
          <w:tcPr>
            <w:tcW w:w="0" w:type="auto"/>
            <w:shd w:val="clear" w:color="auto" w:fill="auto"/>
            <w:vAlign w:val="center"/>
          </w:tcPr>
          <w:p w:rsidR="00900621" w:rsidRPr="00402D8C" w:rsidRDefault="00900621" w:rsidP="00900621">
            <w:pPr>
              <w:keepNext/>
              <w:rPr>
                <w:rFonts w:eastAsia="Times New Roman"/>
                <w:sz w:val="20"/>
                <w:szCs w:val="20"/>
              </w:rPr>
            </w:pPr>
            <w:r w:rsidRPr="00402D8C">
              <w:rPr>
                <w:rFonts w:eastAsia="Times New Roman"/>
                <w:sz w:val="20"/>
                <w:szCs w:val="20"/>
              </w:rPr>
              <w:t>(18)</w:t>
            </w:r>
          </w:p>
        </w:tc>
      </w:tr>
      <w:tr w:rsidR="00900621" w:rsidRPr="00657509" w:rsidTr="00900621">
        <w:trPr>
          <w:trHeight w:val="692"/>
        </w:trPr>
        <w:tc>
          <w:tcPr>
            <w:tcW w:w="0" w:type="auto"/>
            <w:shd w:val="clear" w:color="auto" w:fill="auto"/>
            <w:vAlign w:val="center"/>
          </w:tcPr>
          <w:p w:rsidR="00900621" w:rsidRPr="00657509" w:rsidRDefault="00900621" w:rsidP="00900621">
            <w:pPr>
              <w:keepNext/>
              <w:rPr>
                <w:rFonts w:eastAsia="Times New Roman"/>
                <w:sz w:val="20"/>
                <w:szCs w:val="20"/>
              </w:rPr>
            </w:pPr>
            <w:r>
              <w:rPr>
                <w:rFonts w:eastAsia="Times New Roman"/>
                <w:noProof/>
                <w:position w:val="-18"/>
                <w:sz w:val="20"/>
                <w:szCs w:val="20"/>
                <w:lang w:eastAsia="en-GB"/>
              </w:rPr>
              <w:drawing>
                <wp:inline distT="0" distB="0" distL="0" distR="0" wp14:anchorId="0735D9DB" wp14:editId="37F35CA8">
                  <wp:extent cx="2838450" cy="307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307340"/>
                          </a:xfrm>
                          <a:prstGeom prst="rect">
                            <a:avLst/>
                          </a:prstGeom>
                          <a:noFill/>
                          <a:ln>
                            <a:noFill/>
                          </a:ln>
                        </pic:spPr>
                      </pic:pic>
                    </a:graphicData>
                  </a:graphic>
                </wp:inline>
              </w:drawing>
            </w:r>
          </w:p>
        </w:tc>
        <w:tc>
          <w:tcPr>
            <w:tcW w:w="0" w:type="auto"/>
            <w:shd w:val="clear" w:color="auto" w:fill="auto"/>
            <w:vAlign w:val="center"/>
          </w:tcPr>
          <w:p w:rsidR="00900621" w:rsidRPr="00657509" w:rsidRDefault="00900621" w:rsidP="00900621">
            <w:pPr>
              <w:keepNext/>
              <w:rPr>
                <w:rFonts w:eastAsia="Times New Roman"/>
                <w:sz w:val="20"/>
                <w:szCs w:val="20"/>
              </w:rPr>
            </w:pPr>
            <w:r w:rsidRPr="00657509">
              <w:rPr>
                <w:rFonts w:eastAsia="Times New Roman"/>
                <w:sz w:val="20"/>
                <w:szCs w:val="20"/>
              </w:rPr>
              <w:t>(19)</w:t>
            </w:r>
          </w:p>
        </w:tc>
      </w:tr>
      <w:tr w:rsidR="00900621" w:rsidRPr="006811F2" w:rsidTr="00900621">
        <w:trPr>
          <w:trHeight w:val="692"/>
        </w:trPr>
        <w:tc>
          <w:tcPr>
            <w:tcW w:w="0" w:type="auto"/>
            <w:shd w:val="clear" w:color="auto" w:fill="auto"/>
            <w:vAlign w:val="center"/>
          </w:tcPr>
          <w:p w:rsidR="00900621" w:rsidRPr="00657509"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22416888" wp14:editId="4253FB74">
                  <wp:extent cx="4572000" cy="694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94690"/>
                          </a:xfrm>
                          <a:prstGeom prst="rect">
                            <a:avLst/>
                          </a:prstGeom>
                          <a:noFill/>
                          <a:ln>
                            <a:noFill/>
                          </a:ln>
                        </pic:spPr>
                      </pic:pic>
                    </a:graphicData>
                  </a:graphic>
                </wp:inline>
              </w:drawing>
            </w:r>
          </w:p>
        </w:tc>
        <w:tc>
          <w:tcPr>
            <w:tcW w:w="0" w:type="auto"/>
            <w:shd w:val="clear" w:color="auto" w:fill="auto"/>
            <w:vAlign w:val="center"/>
          </w:tcPr>
          <w:p w:rsidR="00900621" w:rsidRPr="00657509" w:rsidRDefault="00900621" w:rsidP="00900621">
            <w:pPr>
              <w:keepNext/>
              <w:rPr>
                <w:rFonts w:eastAsia="Times New Roman"/>
                <w:sz w:val="20"/>
                <w:szCs w:val="20"/>
              </w:rPr>
            </w:pPr>
            <w:r w:rsidRPr="00657509">
              <w:rPr>
                <w:rFonts w:eastAsia="Times New Roman"/>
                <w:sz w:val="20"/>
                <w:szCs w:val="20"/>
              </w:rPr>
              <w:t>(20)</w:t>
            </w:r>
          </w:p>
        </w:tc>
      </w:tr>
      <w:tr w:rsidR="00900621" w:rsidRPr="006811F2" w:rsidTr="00900621">
        <w:trPr>
          <w:trHeight w:val="692"/>
        </w:trPr>
        <w:tc>
          <w:tcPr>
            <w:tcW w:w="0" w:type="auto"/>
            <w:shd w:val="clear" w:color="auto" w:fill="auto"/>
            <w:vAlign w:val="center"/>
          </w:tcPr>
          <w:p w:rsidR="00900621" w:rsidRPr="006811F2" w:rsidRDefault="00900621" w:rsidP="00900621">
            <w:pPr>
              <w:keepNext/>
              <w:rPr>
                <w:rFonts w:eastAsia="Times New Roman"/>
                <w:sz w:val="20"/>
                <w:szCs w:val="20"/>
              </w:rPr>
            </w:pPr>
            <w:r>
              <w:rPr>
                <w:rFonts w:eastAsia="Times New Roman"/>
                <w:noProof/>
                <w:position w:val="-46"/>
                <w:sz w:val="20"/>
                <w:szCs w:val="20"/>
                <w:lang w:eastAsia="en-GB"/>
              </w:rPr>
              <w:drawing>
                <wp:inline distT="0" distB="0" distL="0" distR="0" wp14:anchorId="4BF77955" wp14:editId="6FF6A292">
                  <wp:extent cx="4740275" cy="69469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0275" cy="694690"/>
                          </a:xfrm>
                          <a:prstGeom prst="rect">
                            <a:avLst/>
                          </a:prstGeom>
                          <a:noFill/>
                          <a:ln>
                            <a:noFill/>
                          </a:ln>
                        </pic:spPr>
                      </pic:pic>
                    </a:graphicData>
                  </a:graphic>
                </wp:inline>
              </w:drawing>
            </w:r>
          </w:p>
        </w:tc>
        <w:tc>
          <w:tcPr>
            <w:tcW w:w="0" w:type="auto"/>
            <w:shd w:val="clear" w:color="auto" w:fill="auto"/>
            <w:vAlign w:val="center"/>
          </w:tcPr>
          <w:p w:rsidR="00900621" w:rsidRPr="006811F2" w:rsidRDefault="00900621" w:rsidP="00900621">
            <w:pPr>
              <w:keepNext/>
              <w:rPr>
                <w:rFonts w:eastAsia="Times New Roman"/>
                <w:sz w:val="20"/>
                <w:szCs w:val="20"/>
              </w:rPr>
            </w:pPr>
            <w:r w:rsidRPr="00487EC6">
              <w:rPr>
                <w:rFonts w:eastAsia="Times New Roman"/>
                <w:sz w:val="20"/>
                <w:szCs w:val="20"/>
              </w:rPr>
              <w:t>(2</w:t>
            </w:r>
            <w:r>
              <w:rPr>
                <w:rFonts w:eastAsia="Times New Roman"/>
                <w:sz w:val="20"/>
                <w:szCs w:val="20"/>
              </w:rPr>
              <w:t>1</w:t>
            </w:r>
            <w:r w:rsidRPr="00487EC6">
              <w:rPr>
                <w:rFonts w:eastAsia="Times New Roman"/>
                <w:sz w:val="20"/>
                <w:szCs w:val="20"/>
              </w:rPr>
              <w:t>)</w:t>
            </w:r>
          </w:p>
        </w:tc>
      </w:tr>
      <w:tr w:rsidR="00900621" w:rsidRPr="006811F2" w:rsidTr="00900621">
        <w:trPr>
          <w:trHeight w:val="692"/>
        </w:trPr>
        <w:tc>
          <w:tcPr>
            <w:tcW w:w="0" w:type="auto"/>
            <w:shd w:val="clear" w:color="auto" w:fill="auto"/>
            <w:vAlign w:val="center"/>
          </w:tcPr>
          <w:p w:rsidR="00900621" w:rsidRPr="00B84E12" w:rsidRDefault="00900621" w:rsidP="00900621">
            <w:pPr>
              <w:keepNext/>
              <w:rPr>
                <w:rFonts w:eastAsia="Times New Roman"/>
                <w:sz w:val="20"/>
                <w:szCs w:val="20"/>
              </w:rPr>
            </w:pPr>
            <w:r>
              <w:rPr>
                <w:rFonts w:eastAsia="Times New Roman"/>
                <w:noProof/>
                <w:position w:val="-66"/>
                <w:sz w:val="20"/>
                <w:szCs w:val="20"/>
                <w:lang w:eastAsia="en-GB"/>
              </w:rPr>
              <w:drawing>
                <wp:inline distT="0" distB="0" distL="0" distR="0" wp14:anchorId="3AB66BA3" wp14:editId="034C1772">
                  <wp:extent cx="435229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2290" cy="914400"/>
                          </a:xfrm>
                          <a:prstGeom prst="rect">
                            <a:avLst/>
                          </a:prstGeom>
                          <a:noFill/>
                          <a:ln>
                            <a:noFill/>
                          </a:ln>
                        </pic:spPr>
                      </pic:pic>
                    </a:graphicData>
                  </a:graphic>
                </wp:inline>
              </w:drawing>
            </w:r>
          </w:p>
        </w:tc>
        <w:tc>
          <w:tcPr>
            <w:tcW w:w="0" w:type="auto"/>
            <w:shd w:val="clear" w:color="auto" w:fill="auto"/>
            <w:vAlign w:val="center"/>
          </w:tcPr>
          <w:p w:rsidR="00900621" w:rsidRPr="00B84E12" w:rsidRDefault="00900621" w:rsidP="00900621">
            <w:pPr>
              <w:keepNext/>
              <w:rPr>
                <w:rFonts w:eastAsia="Times New Roman"/>
                <w:sz w:val="20"/>
                <w:szCs w:val="20"/>
              </w:rPr>
            </w:pPr>
            <w:r w:rsidRPr="00B84E12">
              <w:rPr>
                <w:rFonts w:eastAsia="Times New Roman"/>
                <w:sz w:val="20"/>
                <w:szCs w:val="20"/>
              </w:rPr>
              <w:t>(22)</w:t>
            </w:r>
          </w:p>
        </w:tc>
      </w:tr>
    </w:tbl>
    <w:p w:rsidR="00900621" w:rsidRDefault="00900621" w:rsidP="00900621">
      <w:pPr>
        <w:jc w:val="both"/>
        <w:rPr>
          <w:b/>
        </w:rPr>
      </w:pPr>
    </w:p>
    <w:p w:rsidR="00900621" w:rsidRPr="005415AA" w:rsidRDefault="00900621" w:rsidP="00900621">
      <w:pPr>
        <w:spacing w:line="276" w:lineRule="auto"/>
        <w:jc w:val="both"/>
      </w:pPr>
      <w:r>
        <w:rPr>
          <w:b/>
        </w:rPr>
        <w:t xml:space="preserve">Appendix Tablee 2. </w:t>
      </w:r>
      <w:r w:rsidRPr="00144BD3">
        <w:rPr>
          <w:b/>
        </w:rPr>
        <w:t>NF-κB:E2F-1 model equations</w:t>
      </w:r>
      <w:r>
        <w:rPr>
          <w:b/>
        </w:rPr>
        <w:t xml:space="preserve"> </w:t>
      </w:r>
      <w:r w:rsidRPr="00C717A5">
        <w:t>Symbol</w:t>
      </w:r>
      <w:r>
        <w:t xml:space="preserve"> ‘n’ denotes nuclear variables,</w:t>
      </w:r>
      <w:r w:rsidRPr="00C717A5">
        <w:t>‘t’ denotes mRNA transcripts, ‘p’ denotes phosphorylated form of I</w:t>
      </w:r>
      <w:r>
        <w:t>κBα</w:t>
      </w:r>
      <w:r w:rsidRPr="00C717A5">
        <w:t xml:space="preserve">. Symbols denoting cytoplasmic localisation were omitted. </w:t>
      </w:r>
      <w:r>
        <w:rPr>
          <w:b/>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080"/>
        <w:gridCol w:w="1440"/>
        <w:gridCol w:w="2880"/>
      </w:tblGrid>
      <w:tr w:rsidR="00900621" w:rsidRPr="00B068F8" w:rsidTr="00900621">
        <w:tc>
          <w:tcPr>
            <w:tcW w:w="3708" w:type="dxa"/>
            <w:shd w:val="clear" w:color="auto" w:fill="auto"/>
            <w:vAlign w:val="center"/>
          </w:tcPr>
          <w:p w:rsidR="00900621" w:rsidRPr="00B068F8" w:rsidRDefault="00900621" w:rsidP="00900621">
            <w:pPr>
              <w:jc w:val="both"/>
              <w:rPr>
                <w:rFonts w:eastAsia="Times New Roman"/>
                <w:b/>
              </w:rPr>
            </w:pPr>
            <w:r w:rsidRPr="00B068F8">
              <w:rPr>
                <w:rFonts w:eastAsia="Times New Roman"/>
                <w:b/>
              </w:rPr>
              <w:lastRenderedPageBreak/>
              <w:t>Reaction</w:t>
            </w:r>
          </w:p>
        </w:tc>
        <w:tc>
          <w:tcPr>
            <w:tcW w:w="1080" w:type="dxa"/>
            <w:shd w:val="clear" w:color="auto" w:fill="auto"/>
            <w:vAlign w:val="center"/>
          </w:tcPr>
          <w:p w:rsidR="00900621" w:rsidRPr="00B068F8" w:rsidRDefault="00900621" w:rsidP="00900621">
            <w:pPr>
              <w:jc w:val="both"/>
              <w:rPr>
                <w:rFonts w:eastAsia="Times New Roman"/>
                <w:b/>
              </w:rPr>
            </w:pPr>
            <w:r w:rsidRPr="00B068F8">
              <w:rPr>
                <w:rFonts w:eastAsia="Times New Roman"/>
                <w:b/>
              </w:rPr>
              <w:t>Symbol</w:t>
            </w:r>
          </w:p>
        </w:tc>
        <w:tc>
          <w:tcPr>
            <w:tcW w:w="1440" w:type="dxa"/>
            <w:shd w:val="clear" w:color="auto" w:fill="auto"/>
            <w:vAlign w:val="center"/>
          </w:tcPr>
          <w:p w:rsidR="00900621" w:rsidRPr="00B068F8" w:rsidRDefault="00900621" w:rsidP="00900621">
            <w:pPr>
              <w:jc w:val="both"/>
              <w:rPr>
                <w:rFonts w:eastAsia="Times New Roman"/>
                <w:b/>
              </w:rPr>
            </w:pPr>
            <w:r w:rsidRPr="00B068F8">
              <w:rPr>
                <w:rFonts w:eastAsia="Times New Roman"/>
                <w:b/>
              </w:rPr>
              <w:t>Value</w:t>
            </w:r>
          </w:p>
        </w:tc>
        <w:tc>
          <w:tcPr>
            <w:tcW w:w="2880" w:type="dxa"/>
            <w:shd w:val="clear" w:color="auto" w:fill="auto"/>
            <w:vAlign w:val="center"/>
          </w:tcPr>
          <w:p w:rsidR="00900621" w:rsidRPr="00B068F8" w:rsidRDefault="00900621" w:rsidP="00900621">
            <w:pPr>
              <w:jc w:val="both"/>
              <w:rPr>
                <w:rFonts w:eastAsia="Times New Roman"/>
                <w:b/>
              </w:rPr>
            </w:pPr>
            <w:r w:rsidRPr="00B068F8">
              <w:rPr>
                <w:rFonts w:eastAsia="Times New Roman"/>
                <w:b/>
              </w:rPr>
              <w:t>References</w:t>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rPr>
            </w:pPr>
            <w:r w:rsidRPr="00B068F8">
              <w:rPr>
                <w:rFonts w:eastAsia="Times New Roman"/>
                <w:b/>
                <w:i/>
              </w:rPr>
              <w:t>Spatial parameters</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Total cell volume</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tv</w:t>
            </w:r>
          </w:p>
        </w:tc>
        <w:tc>
          <w:tcPr>
            <w:tcW w:w="1440" w:type="dxa"/>
            <w:shd w:val="clear" w:color="auto" w:fill="auto"/>
            <w:vAlign w:val="center"/>
          </w:tcPr>
          <w:p w:rsidR="00900621" w:rsidRPr="00B068F8" w:rsidRDefault="00900621" w:rsidP="00900621">
            <w:pPr>
              <w:jc w:val="center"/>
              <w:rPr>
                <w:rFonts w:eastAsia="Times New Roman"/>
                <w:sz w:val="22"/>
                <w:szCs w:val="22"/>
                <w:vertAlign w:val="superscript"/>
              </w:rPr>
            </w:pPr>
            <w:r w:rsidRPr="00B068F8">
              <w:rPr>
                <w:rFonts w:eastAsia="Times New Roman"/>
                <w:sz w:val="22"/>
                <w:szCs w:val="22"/>
              </w:rPr>
              <w:t>2700 μm</w:t>
            </w:r>
            <w:r w:rsidRPr="00B068F8">
              <w:rPr>
                <w:rFonts w:eastAsia="Times New Roman"/>
                <w:sz w:val="22"/>
                <w:szCs w:val="22"/>
                <w:vertAlign w:val="superscript"/>
              </w:rPr>
              <w:t>3</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Measured </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C:N ratio</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kv</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3.3</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Measured </w:t>
            </w:r>
          </w:p>
        </w:tc>
      </w:tr>
      <w:tr w:rsidR="00900621" w:rsidRPr="00B068F8" w:rsidTr="00900621">
        <w:tc>
          <w:tcPr>
            <w:tcW w:w="3708" w:type="dxa"/>
            <w:shd w:val="clear" w:color="auto" w:fill="auto"/>
            <w:vAlign w:val="center"/>
          </w:tcPr>
          <w:p w:rsidR="00900621" w:rsidRPr="00B068F8" w:rsidRDefault="00900621" w:rsidP="00900621">
            <w:pPr>
              <w:autoSpaceDE w:val="0"/>
              <w:autoSpaceDN w:val="0"/>
              <w:adjustRightInd w:val="0"/>
              <w:jc w:val="both"/>
              <w:rPr>
                <w:rFonts w:eastAsia="Times New Roman"/>
                <w:sz w:val="22"/>
                <w:szCs w:val="22"/>
              </w:rPr>
            </w:pPr>
            <w:r w:rsidRPr="00B068F8">
              <w:rPr>
                <w:rFonts w:eastAsia="Times New Roman"/>
                <w:sz w:val="22"/>
                <w:szCs w:val="22"/>
              </w:rPr>
              <w:t xml:space="preserve">Conversion to nuclear volume </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nv</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×(kv+1)</w:t>
            </w:r>
          </w:p>
        </w:tc>
        <w:tc>
          <w:tcPr>
            <w:tcW w:w="288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w:t>
            </w:r>
          </w:p>
        </w:tc>
      </w:tr>
      <w:tr w:rsidR="00900621" w:rsidRPr="00B068F8" w:rsidTr="00900621">
        <w:tc>
          <w:tcPr>
            <w:tcW w:w="3708" w:type="dxa"/>
            <w:shd w:val="clear" w:color="auto" w:fill="auto"/>
            <w:vAlign w:val="center"/>
          </w:tcPr>
          <w:p w:rsidR="00900621" w:rsidRPr="00B068F8" w:rsidRDefault="00900621" w:rsidP="00900621">
            <w:pPr>
              <w:autoSpaceDE w:val="0"/>
              <w:autoSpaceDN w:val="0"/>
              <w:adjustRightInd w:val="0"/>
              <w:jc w:val="both"/>
              <w:rPr>
                <w:rFonts w:eastAsia="Times New Roman"/>
                <w:sz w:val="22"/>
                <w:szCs w:val="22"/>
              </w:rPr>
            </w:pPr>
            <w:r w:rsidRPr="00B068F8">
              <w:rPr>
                <w:rFonts w:eastAsia="Times New Roman"/>
                <w:sz w:val="22"/>
                <w:szCs w:val="22"/>
              </w:rPr>
              <w:t xml:space="preserve">Conversion to cytoplasmic volume </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cv</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×(1/kv+1)</w:t>
            </w:r>
          </w:p>
        </w:tc>
        <w:tc>
          <w:tcPr>
            <w:tcW w:w="288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w:t>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rPr>
            </w:pPr>
            <w:r w:rsidRPr="00B068F8">
              <w:rPr>
                <w:rFonts w:eastAsia="Times New Roman"/>
                <w:b/>
                <w:i/>
              </w:rPr>
              <w:t>Initial concentration</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Total NF-κB</w:t>
            </w:r>
          </w:p>
        </w:tc>
        <w:tc>
          <w:tcPr>
            <w:tcW w:w="10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NF</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0.08 μM</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Initial</w:t>
            </w:r>
            <w:r>
              <w:rPr>
                <w:rFonts w:eastAsia="Times New Roman"/>
                <w:sz w:val="22"/>
                <w:szCs w:val="22"/>
              </w:rPr>
              <w:t>ize</w:t>
            </w:r>
            <w:r w:rsidRPr="00B068F8">
              <w:rPr>
                <w:rFonts w:eastAsia="Times New Roman"/>
                <w:sz w:val="22"/>
                <w:szCs w:val="22"/>
              </w:rPr>
              <w:t>d as cytoplasmic IκBα·NF-κB</w:t>
            </w:r>
          </w:p>
        </w:tc>
      </w:tr>
      <w:tr w:rsidR="00900621" w:rsidRPr="00B068F8" w:rsidTr="00900621">
        <w:tblPrEx>
          <w:tblBorders>
            <w:top w:val="none" w:sz="0" w:space="0" w:color="auto"/>
            <w:bottom w:val="none" w:sz="0" w:space="0" w:color="auto"/>
          </w:tblBorders>
        </w:tblPrEx>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Total IKK</w:t>
            </w:r>
          </w:p>
        </w:tc>
        <w:tc>
          <w:tcPr>
            <w:tcW w:w="10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0.08 μM</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Initial</w:t>
            </w:r>
            <w:r>
              <w:rPr>
                <w:rFonts w:eastAsia="Times New Roman"/>
                <w:sz w:val="22"/>
                <w:szCs w:val="22"/>
              </w:rPr>
              <w:t>ize</w:t>
            </w:r>
            <w:r w:rsidRPr="00B068F8">
              <w:rPr>
                <w:rFonts w:eastAsia="Times New Roman"/>
                <w:sz w:val="22"/>
                <w:szCs w:val="22"/>
              </w:rPr>
              <w:t>d as IKKn</w:t>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rPr>
            </w:pPr>
            <w:r w:rsidRPr="00B068F8">
              <w:rPr>
                <w:rFonts w:eastAsia="Times New Roman"/>
                <w:b/>
                <w:i/>
              </w:rPr>
              <w:t>Complex formation &amp; dissociation</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IκBα + NF-κB → IκBα·NF-κB</w:t>
            </w:r>
          </w:p>
          <w:p w:rsidR="00900621" w:rsidRPr="00B068F8" w:rsidRDefault="00900621" w:rsidP="00900621">
            <w:pPr>
              <w:jc w:val="both"/>
              <w:rPr>
                <w:rFonts w:eastAsia="Times New Roman"/>
                <w:sz w:val="22"/>
                <w:szCs w:val="22"/>
              </w:rPr>
            </w:pPr>
            <w:r w:rsidRPr="00B068F8">
              <w:rPr>
                <w:rFonts w:eastAsia="Times New Roman"/>
                <w:sz w:val="22"/>
                <w:szCs w:val="22"/>
              </w:rPr>
              <w:t>nIκBα + nNF-κB → nIκBα·NF-κB</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ka1a</w:t>
            </w:r>
          </w:p>
        </w:tc>
        <w:tc>
          <w:tcPr>
            <w:tcW w:w="1440" w:type="dxa"/>
            <w:shd w:val="clear" w:color="auto" w:fill="auto"/>
            <w:vAlign w:val="center"/>
          </w:tcPr>
          <w:p w:rsidR="00900621" w:rsidRPr="00B068F8" w:rsidRDefault="00900621" w:rsidP="00900621">
            <w:pPr>
              <w:jc w:val="center"/>
              <w:rPr>
                <w:rFonts w:eastAsia="Times New Roman"/>
                <w:sz w:val="22"/>
                <w:szCs w:val="22"/>
                <w:vertAlign w:val="superscript"/>
              </w:rPr>
            </w:pPr>
            <w:r w:rsidRPr="00B068F8">
              <w:rPr>
                <w:rFonts w:eastAsia="Times New Roman"/>
                <w:sz w:val="22"/>
                <w:szCs w:val="22"/>
              </w:rPr>
              <w:t>0.5 μM</w:t>
            </w:r>
            <w:r w:rsidRPr="00B068F8">
              <w:rPr>
                <w:rFonts w:eastAsia="Times New Roman"/>
                <w:sz w:val="22"/>
                <w:szCs w:val="22"/>
                <w:vertAlign w:val="superscript"/>
              </w:rPr>
              <w:t>-1</w:t>
            </w:r>
            <w:r w:rsidRPr="00B068F8">
              <w:rPr>
                <w:rFonts w:eastAsia="Times New Roman"/>
                <w:sz w:val="22"/>
                <w:szCs w:val="22"/>
              </w:rPr>
              <w:t>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fldChar w:fldCharType="begin">
                <w:fldData xml:space="preserve">PEVuZE5vdGU+PENpdGU+PEF1dGhvcj5Ib2ZmbWFubjwvQXV0aG9yPjxZZWFyPjIwMDI8L1llYXI+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PEVuZE5vdGU+PENpdGU+PEF1dGhvcj5Ib2ZmbWFubjwvQXV0aG9yPjxZZWFyPjIwMDI8L1llYXI+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B068F8">
              <w:rPr>
                <w:rFonts w:eastAsia="Times New Roman"/>
                <w:sz w:val="22"/>
                <w:szCs w:val="22"/>
              </w:rPr>
            </w:r>
            <w:r w:rsidRPr="00B068F8">
              <w:rPr>
                <w:rFonts w:eastAsia="Times New Roman"/>
                <w:sz w:val="22"/>
                <w:szCs w:val="22"/>
              </w:rPr>
              <w:fldChar w:fldCharType="separate"/>
            </w:r>
            <w:r>
              <w:rPr>
                <w:rFonts w:eastAsia="Times New Roman"/>
                <w:noProof/>
                <w:sz w:val="22"/>
                <w:szCs w:val="22"/>
              </w:rPr>
              <w:t>(</w:t>
            </w:r>
            <w:hyperlink w:anchor="_ENREF_28" w:tooltip="Hoffmann, 2002 #6" w:history="1">
              <w:r>
                <w:rPr>
                  <w:rFonts w:eastAsia="Times New Roman"/>
                  <w:noProof/>
                  <w:sz w:val="22"/>
                  <w:szCs w:val="22"/>
                </w:rPr>
                <w:t>Hoffmann, Levchenko et al. 2002</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IκBα·NF-κB → IκBα + NF-κB</w:t>
            </w:r>
          </w:p>
          <w:p w:rsidR="00900621" w:rsidRPr="00B068F8" w:rsidRDefault="00900621" w:rsidP="00900621">
            <w:pPr>
              <w:jc w:val="both"/>
              <w:rPr>
                <w:rFonts w:eastAsia="Times New Roman"/>
                <w:sz w:val="22"/>
                <w:szCs w:val="22"/>
              </w:rPr>
            </w:pPr>
            <w:r w:rsidRPr="00B068F8">
              <w:rPr>
                <w:rFonts w:eastAsia="Times New Roman"/>
                <w:sz w:val="22"/>
                <w:szCs w:val="22"/>
              </w:rPr>
              <w:t>nIκBα·nNF-κB → nIκBα + nNF-κB</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kd1a</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0.0005s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fldChar w:fldCharType="begin">
                <w:fldData xml:space="preserve">PEVuZE5vdGU+PENpdGU+PEF1dGhvcj5Ib2ZmbWFubjwvQXV0aG9yPjxZZWFyPjIwMDI8L1llYXI+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PEVuZE5vdGU+PENpdGU+PEF1dGhvcj5Ib2ZmbWFubjwvQXV0aG9yPjxZZWFyPjIwMDI8L1llYXI+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B068F8">
              <w:rPr>
                <w:rFonts w:eastAsia="Times New Roman"/>
                <w:sz w:val="22"/>
                <w:szCs w:val="22"/>
              </w:rPr>
            </w:r>
            <w:r w:rsidRPr="00B068F8">
              <w:rPr>
                <w:rFonts w:eastAsia="Times New Roman"/>
                <w:sz w:val="22"/>
                <w:szCs w:val="22"/>
              </w:rPr>
              <w:fldChar w:fldCharType="separate"/>
            </w:r>
            <w:r>
              <w:rPr>
                <w:rFonts w:eastAsia="Times New Roman"/>
                <w:noProof/>
                <w:sz w:val="22"/>
                <w:szCs w:val="22"/>
              </w:rPr>
              <w:t>(</w:t>
            </w:r>
            <w:hyperlink w:anchor="_ENREF_28" w:tooltip="Hoffmann, 2002 #6" w:history="1">
              <w:r>
                <w:rPr>
                  <w:rFonts w:eastAsia="Times New Roman"/>
                  <w:noProof/>
                  <w:sz w:val="22"/>
                  <w:szCs w:val="22"/>
                </w:rPr>
                <w:t>Hoffmann, Levchenko et al. 2002</w:t>
              </w:r>
            </w:hyperlink>
            <w:r>
              <w:rPr>
                <w:rFonts w:eastAsia="Times New Roman"/>
                <w:noProof/>
                <w:sz w:val="22"/>
                <w:szCs w:val="22"/>
              </w:rPr>
              <w:t>)</w:t>
            </w:r>
            <w:r w:rsidRPr="00B068F8">
              <w:rPr>
                <w:rFonts w:eastAsia="Times New Roman"/>
                <w:sz w:val="22"/>
                <w:szCs w:val="22"/>
              </w:rPr>
              <w:fldChar w:fldCharType="end"/>
            </w:r>
          </w:p>
        </w:tc>
      </w:tr>
      <w:tr w:rsidR="00900621" w:rsidRPr="00341202" w:rsidTr="00900621">
        <w:tc>
          <w:tcPr>
            <w:tcW w:w="3708" w:type="dxa"/>
            <w:shd w:val="clear" w:color="auto" w:fill="auto"/>
            <w:vAlign w:val="center"/>
          </w:tcPr>
          <w:p w:rsidR="00900621" w:rsidRPr="00341202" w:rsidRDefault="00900621" w:rsidP="00900621">
            <w:pPr>
              <w:jc w:val="both"/>
              <w:rPr>
                <w:rFonts w:eastAsia="Times New Roman"/>
                <w:sz w:val="22"/>
                <w:szCs w:val="22"/>
                <w:lang w:val="pt-BR"/>
              </w:rPr>
            </w:pPr>
            <w:r w:rsidRPr="00341202">
              <w:rPr>
                <w:rFonts w:eastAsia="Times New Roman"/>
                <w:sz w:val="22"/>
                <w:szCs w:val="22"/>
                <w:lang w:val="pt-BR"/>
              </w:rPr>
              <w:t>NF-</w:t>
            </w:r>
            <w:r w:rsidRPr="00341202">
              <w:rPr>
                <w:rFonts w:eastAsia="Times New Roman"/>
                <w:sz w:val="22"/>
                <w:szCs w:val="22"/>
              </w:rPr>
              <w:t>κ</w:t>
            </w:r>
            <w:r w:rsidRPr="00341202">
              <w:rPr>
                <w:rFonts w:eastAsia="Times New Roman"/>
                <w:sz w:val="22"/>
                <w:szCs w:val="22"/>
                <w:lang w:val="pt-BR"/>
              </w:rPr>
              <w:t>B + E2F (1 or 4) → NF-</w:t>
            </w:r>
            <w:r w:rsidRPr="00341202">
              <w:rPr>
                <w:rFonts w:eastAsia="Times New Roman"/>
                <w:sz w:val="22"/>
                <w:szCs w:val="22"/>
              </w:rPr>
              <w:t>κ</w:t>
            </w:r>
            <w:r w:rsidRPr="00341202">
              <w:rPr>
                <w:rFonts w:eastAsia="Times New Roman"/>
                <w:sz w:val="22"/>
                <w:szCs w:val="22"/>
                <w:lang w:val="pt-BR"/>
              </w:rPr>
              <w:t>B</w:t>
            </w:r>
            <w:r w:rsidRPr="00341202">
              <w:rPr>
                <w:rFonts w:eastAsia="Times New Roman"/>
                <w:sz w:val="22"/>
                <w:szCs w:val="22"/>
              </w:rPr>
              <w:t>·</w:t>
            </w:r>
            <w:r w:rsidRPr="00341202">
              <w:rPr>
                <w:rFonts w:eastAsia="Times New Roman"/>
                <w:sz w:val="22"/>
                <w:szCs w:val="22"/>
                <w:lang w:val="pt-BR"/>
              </w:rPr>
              <w:t>E2F</w:t>
            </w:r>
          </w:p>
          <w:p w:rsidR="00900621" w:rsidRPr="00341202" w:rsidRDefault="00900621" w:rsidP="00900621">
            <w:pPr>
              <w:jc w:val="both"/>
              <w:rPr>
                <w:rFonts w:eastAsia="Times New Roman"/>
                <w:sz w:val="22"/>
                <w:szCs w:val="22"/>
                <w:lang w:val="it-IT"/>
              </w:rPr>
            </w:pPr>
            <w:r w:rsidRPr="00341202">
              <w:rPr>
                <w:rFonts w:eastAsia="Times New Roman"/>
                <w:sz w:val="22"/>
                <w:szCs w:val="22"/>
                <w:lang w:val="it-IT"/>
              </w:rPr>
              <w:t>nNF-</w:t>
            </w:r>
            <w:r w:rsidRPr="00341202">
              <w:rPr>
                <w:rFonts w:eastAsia="Times New Roman"/>
                <w:sz w:val="22"/>
                <w:szCs w:val="22"/>
              </w:rPr>
              <w:t>κ</w:t>
            </w:r>
            <w:r w:rsidRPr="00341202">
              <w:rPr>
                <w:rFonts w:eastAsia="Times New Roman"/>
                <w:sz w:val="22"/>
                <w:szCs w:val="22"/>
                <w:lang w:val="it-IT"/>
              </w:rPr>
              <w:t>B + nE2F → nNF-</w:t>
            </w:r>
            <w:r w:rsidRPr="00341202">
              <w:rPr>
                <w:rFonts w:eastAsia="Times New Roman"/>
                <w:sz w:val="22"/>
                <w:szCs w:val="22"/>
              </w:rPr>
              <w:t>κ</w:t>
            </w:r>
            <w:r w:rsidRPr="00341202">
              <w:rPr>
                <w:rFonts w:eastAsia="Times New Roman"/>
                <w:sz w:val="22"/>
                <w:szCs w:val="22"/>
                <w:lang w:val="it-IT"/>
              </w:rPr>
              <w:t>B</w:t>
            </w:r>
            <w:r w:rsidRPr="00341202">
              <w:rPr>
                <w:rFonts w:eastAsia="Times New Roman"/>
                <w:sz w:val="22"/>
                <w:szCs w:val="22"/>
              </w:rPr>
              <w:t>·</w:t>
            </w:r>
            <w:r w:rsidRPr="00341202">
              <w:rPr>
                <w:rFonts w:eastAsia="Times New Roman"/>
                <w:sz w:val="22"/>
                <w:szCs w:val="22"/>
                <w:lang w:val="it-IT"/>
              </w:rPr>
              <w:t>nE2F</w:t>
            </w:r>
          </w:p>
        </w:tc>
        <w:tc>
          <w:tcPr>
            <w:tcW w:w="1080" w:type="dxa"/>
            <w:shd w:val="clear" w:color="auto" w:fill="auto"/>
            <w:vAlign w:val="center"/>
          </w:tcPr>
          <w:p w:rsidR="00900621" w:rsidRPr="00341202" w:rsidRDefault="00900621" w:rsidP="00900621">
            <w:pPr>
              <w:jc w:val="center"/>
              <w:rPr>
                <w:rFonts w:eastAsia="Times New Roman"/>
                <w:i/>
                <w:sz w:val="22"/>
                <w:szCs w:val="22"/>
              </w:rPr>
            </w:pPr>
            <w:r w:rsidRPr="00341202">
              <w:rPr>
                <w:rFonts w:eastAsia="Times New Roman"/>
                <w:i/>
                <w:sz w:val="22"/>
                <w:szCs w:val="22"/>
              </w:rPr>
              <w:t>ka2e</w:t>
            </w:r>
          </w:p>
        </w:tc>
        <w:tc>
          <w:tcPr>
            <w:tcW w:w="1440" w:type="dxa"/>
            <w:shd w:val="clear" w:color="auto" w:fill="auto"/>
            <w:vAlign w:val="center"/>
          </w:tcPr>
          <w:p w:rsidR="00900621" w:rsidRPr="00341202" w:rsidRDefault="00900621" w:rsidP="00900621">
            <w:pPr>
              <w:jc w:val="center"/>
              <w:rPr>
                <w:rFonts w:eastAsia="Times New Roman"/>
                <w:sz w:val="22"/>
                <w:szCs w:val="22"/>
                <w:vertAlign w:val="superscript"/>
              </w:rPr>
            </w:pPr>
            <w:r w:rsidRPr="00341202">
              <w:rPr>
                <w:rFonts w:eastAsia="Times New Roman"/>
                <w:sz w:val="22"/>
                <w:szCs w:val="22"/>
              </w:rPr>
              <w:t>0.5 μM</w:t>
            </w:r>
            <w:r w:rsidRPr="00341202">
              <w:rPr>
                <w:rFonts w:eastAsia="Times New Roman"/>
                <w:sz w:val="22"/>
                <w:szCs w:val="22"/>
                <w:vertAlign w:val="superscript"/>
              </w:rPr>
              <w:t>-1</w:t>
            </w:r>
            <w:r w:rsidRPr="00341202">
              <w:rPr>
                <w:rFonts w:eastAsia="Times New Roman"/>
                <w:sz w:val="22"/>
                <w:szCs w:val="22"/>
              </w:rPr>
              <w:t>s</w:t>
            </w:r>
            <w:r w:rsidRPr="00341202">
              <w:rPr>
                <w:rFonts w:eastAsia="Times New Roman"/>
                <w:sz w:val="22"/>
                <w:szCs w:val="22"/>
                <w:vertAlign w:val="superscript"/>
              </w:rPr>
              <w:t>-1</w:t>
            </w:r>
          </w:p>
        </w:tc>
        <w:tc>
          <w:tcPr>
            <w:tcW w:w="288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fitted, same as IκBα + NF-κB</w:t>
            </w:r>
          </w:p>
        </w:tc>
      </w:tr>
      <w:tr w:rsidR="00900621" w:rsidRPr="00B068F8" w:rsidTr="00900621">
        <w:tc>
          <w:tcPr>
            <w:tcW w:w="3708" w:type="dxa"/>
            <w:shd w:val="clear" w:color="auto" w:fill="auto"/>
            <w:vAlign w:val="center"/>
          </w:tcPr>
          <w:p w:rsidR="00900621" w:rsidRPr="00341202" w:rsidRDefault="00900621" w:rsidP="00900621">
            <w:pPr>
              <w:jc w:val="both"/>
              <w:rPr>
                <w:rFonts w:eastAsia="Times New Roman"/>
                <w:sz w:val="22"/>
                <w:szCs w:val="22"/>
                <w:lang w:val="pt-BR"/>
              </w:rPr>
            </w:pPr>
            <w:r w:rsidRPr="00341202">
              <w:rPr>
                <w:rFonts w:eastAsia="Times New Roman"/>
                <w:sz w:val="22"/>
                <w:szCs w:val="22"/>
                <w:lang w:val="pt-BR"/>
              </w:rPr>
              <w:t>NF-</w:t>
            </w:r>
            <w:r w:rsidRPr="00341202">
              <w:rPr>
                <w:rFonts w:eastAsia="Times New Roman"/>
                <w:sz w:val="22"/>
                <w:szCs w:val="22"/>
              </w:rPr>
              <w:t>κ</w:t>
            </w:r>
            <w:r w:rsidRPr="00341202">
              <w:rPr>
                <w:rFonts w:eastAsia="Times New Roman"/>
                <w:sz w:val="22"/>
                <w:szCs w:val="22"/>
                <w:lang w:val="pt-BR"/>
              </w:rPr>
              <w:t>B</w:t>
            </w:r>
            <w:r w:rsidRPr="00341202">
              <w:rPr>
                <w:rFonts w:eastAsia="Times New Roman"/>
                <w:sz w:val="22"/>
                <w:szCs w:val="22"/>
              </w:rPr>
              <w:t>·</w:t>
            </w:r>
            <w:r w:rsidRPr="00341202">
              <w:rPr>
                <w:rFonts w:eastAsia="Times New Roman"/>
                <w:sz w:val="22"/>
                <w:szCs w:val="22"/>
                <w:lang w:val="pt-BR"/>
              </w:rPr>
              <w:t>E2F → NF-</w:t>
            </w:r>
            <w:r w:rsidRPr="00341202">
              <w:rPr>
                <w:rFonts w:eastAsia="Times New Roman"/>
                <w:sz w:val="22"/>
                <w:szCs w:val="22"/>
              </w:rPr>
              <w:t>κ</w:t>
            </w:r>
            <w:r w:rsidRPr="00341202">
              <w:rPr>
                <w:rFonts w:eastAsia="Times New Roman"/>
                <w:sz w:val="22"/>
                <w:szCs w:val="22"/>
                <w:lang w:val="pt-BR"/>
              </w:rPr>
              <w:t>B + E2F</w:t>
            </w:r>
          </w:p>
          <w:p w:rsidR="00900621" w:rsidRPr="00341202" w:rsidRDefault="00900621" w:rsidP="00900621">
            <w:pPr>
              <w:jc w:val="both"/>
              <w:rPr>
                <w:rFonts w:eastAsia="Times New Roman"/>
                <w:sz w:val="22"/>
                <w:szCs w:val="22"/>
                <w:lang w:val="it-IT"/>
              </w:rPr>
            </w:pPr>
            <w:r w:rsidRPr="00341202">
              <w:rPr>
                <w:rFonts w:eastAsia="Times New Roman"/>
                <w:sz w:val="22"/>
                <w:szCs w:val="22"/>
                <w:lang w:val="it-IT"/>
              </w:rPr>
              <w:t>nNF-</w:t>
            </w:r>
            <w:r w:rsidRPr="00341202">
              <w:rPr>
                <w:rFonts w:eastAsia="Times New Roman"/>
                <w:sz w:val="22"/>
                <w:szCs w:val="22"/>
              </w:rPr>
              <w:t>κ</w:t>
            </w:r>
            <w:r w:rsidRPr="00341202">
              <w:rPr>
                <w:rFonts w:eastAsia="Times New Roman"/>
                <w:sz w:val="22"/>
                <w:szCs w:val="22"/>
                <w:lang w:val="it-IT"/>
              </w:rPr>
              <w:t>B</w:t>
            </w:r>
            <w:r w:rsidRPr="00341202">
              <w:rPr>
                <w:rFonts w:eastAsia="Times New Roman"/>
                <w:sz w:val="22"/>
                <w:szCs w:val="22"/>
              </w:rPr>
              <w:t>·</w:t>
            </w:r>
            <w:r w:rsidRPr="00341202">
              <w:rPr>
                <w:rFonts w:eastAsia="Times New Roman"/>
                <w:sz w:val="22"/>
                <w:szCs w:val="22"/>
                <w:lang w:val="it-IT"/>
              </w:rPr>
              <w:t>nE2F → nNF-</w:t>
            </w:r>
            <w:r w:rsidRPr="00341202">
              <w:rPr>
                <w:rFonts w:eastAsia="Times New Roman"/>
                <w:sz w:val="22"/>
                <w:szCs w:val="22"/>
              </w:rPr>
              <w:t>κ</w:t>
            </w:r>
            <w:r w:rsidRPr="00341202">
              <w:rPr>
                <w:rFonts w:eastAsia="Times New Roman"/>
                <w:sz w:val="22"/>
                <w:szCs w:val="22"/>
                <w:lang w:val="it-IT"/>
              </w:rPr>
              <w:t>B + nE2F</w:t>
            </w:r>
          </w:p>
        </w:tc>
        <w:tc>
          <w:tcPr>
            <w:tcW w:w="1080" w:type="dxa"/>
            <w:shd w:val="clear" w:color="auto" w:fill="auto"/>
            <w:vAlign w:val="center"/>
          </w:tcPr>
          <w:p w:rsidR="00900621" w:rsidRPr="00341202" w:rsidRDefault="00900621" w:rsidP="00900621">
            <w:pPr>
              <w:jc w:val="center"/>
              <w:rPr>
                <w:rFonts w:eastAsia="Times New Roman"/>
                <w:i/>
                <w:sz w:val="22"/>
                <w:szCs w:val="22"/>
              </w:rPr>
            </w:pPr>
            <w:r w:rsidRPr="00341202">
              <w:rPr>
                <w:rFonts w:eastAsia="Times New Roman"/>
                <w:i/>
                <w:sz w:val="22"/>
                <w:szCs w:val="22"/>
              </w:rPr>
              <w:t>kd2e</w:t>
            </w:r>
          </w:p>
        </w:tc>
        <w:tc>
          <w:tcPr>
            <w:tcW w:w="144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0.0005s</w:t>
            </w:r>
            <w:r w:rsidRPr="00341202">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341202">
              <w:rPr>
                <w:rFonts w:eastAsia="Times New Roman"/>
                <w:sz w:val="22"/>
                <w:szCs w:val="22"/>
              </w:rPr>
              <w:t>fitted, same as IκBα + NF-κB</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lang w:val="de-DE"/>
              </w:rPr>
            </w:pPr>
            <w:r w:rsidRPr="00B068F8">
              <w:rPr>
                <w:rFonts w:eastAsia="Times New Roman"/>
                <w:sz w:val="22"/>
                <w:szCs w:val="22"/>
                <w:lang w:val="de-DE"/>
              </w:rPr>
              <w:t>NF-</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w:t>
            </w:r>
            <w:r w:rsidRPr="00B068F8">
              <w:rPr>
                <w:rFonts w:eastAsia="Times New Roman"/>
                <w:sz w:val="22"/>
                <w:szCs w:val="22"/>
                <w:lang w:val="de-DE"/>
              </w:rPr>
              <w:t>E2F</w:t>
            </w:r>
            <w:r>
              <w:rPr>
                <w:rFonts w:eastAsia="Times New Roman"/>
                <w:sz w:val="22"/>
                <w:szCs w:val="22"/>
                <w:lang w:val="de-DE"/>
              </w:rPr>
              <w:t>1</w:t>
            </w:r>
            <w:r w:rsidRPr="00B068F8">
              <w:rPr>
                <w:rFonts w:eastAsia="Times New Roman"/>
                <w:sz w:val="22"/>
                <w:szCs w:val="22"/>
                <w:lang w:val="de-DE"/>
              </w:rPr>
              <w:t xml:space="preserve"> + I</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α</w:t>
            </w:r>
            <w:r w:rsidRPr="00B068F8">
              <w:rPr>
                <w:rFonts w:eastAsia="Times New Roman"/>
                <w:sz w:val="22"/>
                <w:szCs w:val="22"/>
                <w:lang w:val="de-DE"/>
              </w:rPr>
              <w:t>→ I</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α·</w:t>
            </w:r>
            <w:r w:rsidRPr="00B068F8">
              <w:rPr>
                <w:rFonts w:eastAsia="Times New Roman"/>
                <w:sz w:val="22"/>
                <w:szCs w:val="22"/>
                <w:lang w:val="de-DE"/>
              </w:rPr>
              <w:t>NF-</w:t>
            </w:r>
            <w:r w:rsidRPr="00B068F8">
              <w:rPr>
                <w:rFonts w:eastAsia="Times New Roman"/>
                <w:sz w:val="22"/>
                <w:szCs w:val="22"/>
              </w:rPr>
              <w:t>κ</w:t>
            </w:r>
            <w:r w:rsidRPr="00B068F8">
              <w:rPr>
                <w:rFonts w:eastAsia="Times New Roman"/>
                <w:sz w:val="22"/>
                <w:szCs w:val="22"/>
                <w:lang w:val="de-DE"/>
              </w:rPr>
              <w:t>B + E2F</w:t>
            </w:r>
            <w:r>
              <w:rPr>
                <w:rFonts w:eastAsia="Times New Roman"/>
                <w:sz w:val="22"/>
                <w:szCs w:val="22"/>
                <w:lang w:val="de-DE"/>
              </w:rPr>
              <w:t>1</w:t>
            </w:r>
          </w:p>
          <w:p w:rsidR="00900621" w:rsidRPr="00B068F8" w:rsidRDefault="00900621" w:rsidP="00900621">
            <w:pPr>
              <w:jc w:val="both"/>
              <w:rPr>
                <w:rFonts w:eastAsia="Times New Roman"/>
                <w:sz w:val="22"/>
                <w:szCs w:val="22"/>
                <w:lang w:val="de-DE"/>
              </w:rPr>
            </w:pPr>
            <w:r w:rsidRPr="00B068F8">
              <w:rPr>
                <w:rFonts w:eastAsia="Times New Roman"/>
                <w:sz w:val="22"/>
                <w:szCs w:val="22"/>
                <w:lang w:val="de-DE"/>
              </w:rPr>
              <w:t>nNF-</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w:t>
            </w:r>
            <w:r w:rsidRPr="00B068F8">
              <w:rPr>
                <w:rFonts w:eastAsia="Times New Roman"/>
                <w:sz w:val="22"/>
                <w:szCs w:val="22"/>
                <w:lang w:val="de-DE"/>
              </w:rPr>
              <w:t>nE2F</w:t>
            </w:r>
            <w:r>
              <w:rPr>
                <w:rFonts w:eastAsia="Times New Roman"/>
                <w:sz w:val="22"/>
                <w:szCs w:val="22"/>
                <w:lang w:val="de-DE"/>
              </w:rPr>
              <w:t>1</w:t>
            </w:r>
            <w:r w:rsidRPr="00B068F8">
              <w:rPr>
                <w:rFonts w:eastAsia="Times New Roman"/>
                <w:sz w:val="22"/>
                <w:szCs w:val="22"/>
                <w:lang w:val="de-DE"/>
              </w:rPr>
              <w:t xml:space="preserve"> + nI</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α</w:t>
            </w:r>
            <w:r w:rsidRPr="00B068F8">
              <w:rPr>
                <w:rFonts w:eastAsia="Times New Roman"/>
                <w:sz w:val="22"/>
                <w:szCs w:val="22"/>
                <w:lang w:val="de-DE"/>
              </w:rPr>
              <w:t xml:space="preserve"> → nI</w:t>
            </w:r>
            <w:r w:rsidRPr="00B068F8">
              <w:rPr>
                <w:rFonts w:eastAsia="Times New Roman"/>
                <w:sz w:val="22"/>
                <w:szCs w:val="22"/>
              </w:rPr>
              <w:t>κ</w:t>
            </w:r>
            <w:r w:rsidRPr="00B068F8">
              <w:rPr>
                <w:rFonts w:eastAsia="Times New Roman"/>
                <w:sz w:val="22"/>
                <w:szCs w:val="22"/>
                <w:lang w:val="de-DE"/>
              </w:rPr>
              <w:t>B</w:t>
            </w:r>
            <w:r w:rsidRPr="00B068F8">
              <w:rPr>
                <w:rFonts w:eastAsia="Times New Roman"/>
                <w:sz w:val="22"/>
                <w:szCs w:val="22"/>
              </w:rPr>
              <w:t>α·</w:t>
            </w:r>
            <w:r w:rsidRPr="00B068F8">
              <w:rPr>
                <w:rFonts w:eastAsia="Times New Roman"/>
                <w:sz w:val="22"/>
                <w:szCs w:val="22"/>
                <w:lang w:val="de-DE"/>
              </w:rPr>
              <w:t>NF-</w:t>
            </w:r>
            <w:r w:rsidRPr="00B068F8">
              <w:rPr>
                <w:rFonts w:eastAsia="Times New Roman"/>
                <w:sz w:val="22"/>
                <w:szCs w:val="22"/>
              </w:rPr>
              <w:t>κ</w:t>
            </w:r>
            <w:r w:rsidRPr="00B068F8">
              <w:rPr>
                <w:rFonts w:eastAsia="Times New Roman"/>
                <w:sz w:val="22"/>
                <w:szCs w:val="22"/>
                <w:lang w:val="de-DE"/>
              </w:rPr>
              <w:t>B + nE2F</w:t>
            </w:r>
            <w:r>
              <w:rPr>
                <w:rFonts w:eastAsia="Times New Roman"/>
                <w:sz w:val="22"/>
                <w:szCs w:val="22"/>
                <w:lang w:val="de-DE"/>
              </w:rPr>
              <w:t>1</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kdis</w:t>
            </w:r>
          </w:p>
        </w:tc>
        <w:tc>
          <w:tcPr>
            <w:tcW w:w="1440" w:type="dxa"/>
            <w:shd w:val="clear" w:color="auto" w:fill="auto"/>
            <w:vAlign w:val="center"/>
          </w:tcPr>
          <w:p w:rsidR="00900621" w:rsidRPr="00B068F8" w:rsidRDefault="00900621" w:rsidP="00900621">
            <w:pPr>
              <w:jc w:val="center"/>
              <w:rPr>
                <w:rFonts w:eastAsia="Times New Roman"/>
                <w:sz w:val="22"/>
                <w:szCs w:val="22"/>
              </w:rPr>
            </w:pPr>
            <w:r>
              <w:rPr>
                <w:rFonts w:eastAsia="Times New Roman"/>
                <w:sz w:val="22"/>
                <w:szCs w:val="22"/>
              </w:rPr>
              <w:t>0.00</w:t>
            </w:r>
            <w:r w:rsidRPr="00B068F8">
              <w:rPr>
                <w:rFonts w:eastAsia="Times New Roman"/>
                <w:sz w:val="22"/>
                <w:szCs w:val="22"/>
              </w:rPr>
              <w:t>1s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fitted</w:t>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lang w:val="fr-FR"/>
              </w:rPr>
            </w:pPr>
            <w:r w:rsidRPr="00B068F8">
              <w:rPr>
                <w:rFonts w:eastAsia="Times New Roman"/>
                <w:b/>
                <w:i/>
                <w:lang w:val="fr-FR"/>
              </w:rPr>
              <w:t>Transport</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lang w:val="fr-FR"/>
              </w:rPr>
            </w:pPr>
            <w:r w:rsidRPr="00B068F8">
              <w:rPr>
                <w:rFonts w:eastAsia="Times New Roman"/>
                <w:sz w:val="22"/>
                <w:szCs w:val="22"/>
                <w:lang w:val="fr-FR"/>
              </w:rPr>
              <w:t>NF-</w:t>
            </w:r>
            <w:r w:rsidRPr="00B068F8">
              <w:rPr>
                <w:rFonts w:eastAsia="Times New Roman"/>
                <w:sz w:val="22"/>
                <w:szCs w:val="22"/>
              </w:rPr>
              <w:t>κ</w:t>
            </w:r>
            <w:r w:rsidRPr="00B068F8">
              <w:rPr>
                <w:rFonts w:eastAsia="Times New Roman"/>
                <w:sz w:val="22"/>
                <w:szCs w:val="22"/>
                <w:lang w:val="fr-FR"/>
              </w:rPr>
              <w:t>B → nNF-</w:t>
            </w:r>
            <w:r w:rsidRPr="00B068F8">
              <w:rPr>
                <w:rFonts w:eastAsia="Times New Roman"/>
                <w:sz w:val="22"/>
                <w:szCs w:val="22"/>
              </w:rPr>
              <w:t>κ</w:t>
            </w:r>
            <w:r w:rsidRPr="00B068F8">
              <w:rPr>
                <w:rFonts w:eastAsia="Times New Roman"/>
                <w:sz w:val="22"/>
                <w:szCs w:val="22"/>
                <w:lang w:val="fr-FR"/>
              </w:rPr>
              <w:t>B</w:t>
            </w:r>
          </w:p>
        </w:tc>
        <w:tc>
          <w:tcPr>
            <w:tcW w:w="1080" w:type="dxa"/>
            <w:shd w:val="clear" w:color="auto" w:fill="auto"/>
            <w:vAlign w:val="center"/>
          </w:tcPr>
          <w:p w:rsidR="00900621" w:rsidRPr="00B068F8" w:rsidRDefault="00900621" w:rsidP="00900621">
            <w:pPr>
              <w:jc w:val="center"/>
              <w:rPr>
                <w:rFonts w:eastAsia="Times New Roman"/>
                <w:i/>
                <w:sz w:val="22"/>
                <w:szCs w:val="22"/>
                <w:lang w:val="fr-FR"/>
              </w:rPr>
            </w:pPr>
            <w:r w:rsidRPr="00B068F8">
              <w:rPr>
                <w:rFonts w:eastAsia="Times New Roman"/>
                <w:i/>
                <w:sz w:val="22"/>
                <w:szCs w:val="22"/>
                <w:lang w:val="fr-FR"/>
              </w:rPr>
              <w:t>ki1</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0.0026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ind w:left="-11"/>
              <w:jc w:val="center"/>
              <w:rPr>
                <w:rFonts w:eastAsia="Times New Roman"/>
                <w:sz w:val="22"/>
                <w:szCs w:val="22"/>
                <w:lang w:val="fr-FR"/>
              </w:rPr>
            </w:pPr>
            <w:r w:rsidRPr="00B068F8">
              <w:rPr>
                <w:rFonts w:eastAsia="Times New Roman"/>
                <w:sz w:val="22"/>
                <w:szCs w:val="22"/>
                <w:lang w:val="fr-FR"/>
              </w:rPr>
              <w:t xml:space="preserve">Measuredfitting range: </w:t>
            </w:r>
            <w:r w:rsidRPr="00B068F8">
              <w:rPr>
                <w:rFonts w:eastAsia="Times New Roman"/>
                <w:sz w:val="22"/>
                <w:szCs w:val="22"/>
                <w:lang w:val="fr-FR"/>
              </w:rPr>
              <w:br/>
            </w:r>
            <w:r w:rsidRPr="00B068F8">
              <w:rPr>
                <w:rFonts w:eastAsia="Times New Roman"/>
                <w:i/>
                <w:iCs/>
                <w:sz w:val="22"/>
                <w:szCs w:val="22"/>
                <w:lang w:val="fr-FR"/>
              </w:rPr>
              <w:t xml:space="preserve">Average 0.0026 ± 0.0018 </w:t>
            </w:r>
            <w:r w:rsidRPr="00B068F8">
              <w:rPr>
                <w:rFonts w:eastAsia="Times New Roman"/>
                <w:i/>
                <w:sz w:val="22"/>
                <w:szCs w:val="22"/>
                <w:lang w:val="fr-FR"/>
              </w:rPr>
              <w:t>s</w:t>
            </w:r>
            <w:r w:rsidRPr="00B068F8">
              <w:rPr>
                <w:rFonts w:eastAsia="Times New Roman"/>
                <w:i/>
                <w:sz w:val="22"/>
                <w:szCs w:val="22"/>
                <w:vertAlign w:val="superscript"/>
                <w:lang w:val="fr-FR"/>
              </w:rPr>
              <w:t>-1</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lang w:val="fr-FR"/>
              </w:rPr>
            </w:pPr>
            <w:r w:rsidRPr="00B068F8">
              <w:rPr>
                <w:rFonts w:eastAsia="Times New Roman"/>
                <w:sz w:val="22"/>
                <w:szCs w:val="22"/>
                <w:lang w:val="fr-FR"/>
              </w:rPr>
              <w:t>nNF-</w:t>
            </w:r>
            <w:r w:rsidRPr="00B068F8">
              <w:rPr>
                <w:rFonts w:eastAsia="Times New Roman"/>
                <w:sz w:val="22"/>
                <w:szCs w:val="22"/>
              </w:rPr>
              <w:t>κ</w:t>
            </w:r>
            <w:r w:rsidRPr="00B068F8">
              <w:rPr>
                <w:rFonts w:eastAsia="Times New Roman"/>
                <w:sz w:val="22"/>
                <w:szCs w:val="22"/>
                <w:lang w:val="fr-FR"/>
              </w:rPr>
              <w:t>B → NF-</w:t>
            </w:r>
            <w:r w:rsidRPr="00B068F8">
              <w:rPr>
                <w:rFonts w:eastAsia="Times New Roman"/>
                <w:sz w:val="22"/>
                <w:szCs w:val="22"/>
              </w:rPr>
              <w:t>κ</w:t>
            </w:r>
            <w:r w:rsidRPr="00B068F8">
              <w:rPr>
                <w:rFonts w:eastAsia="Times New Roman"/>
                <w:sz w:val="22"/>
                <w:szCs w:val="22"/>
                <w:lang w:val="fr-FR"/>
              </w:rPr>
              <w:t>B</w:t>
            </w:r>
          </w:p>
        </w:tc>
        <w:tc>
          <w:tcPr>
            <w:tcW w:w="1080" w:type="dxa"/>
            <w:shd w:val="clear" w:color="auto" w:fill="auto"/>
            <w:vAlign w:val="center"/>
          </w:tcPr>
          <w:p w:rsidR="00900621" w:rsidRPr="00B068F8" w:rsidRDefault="00900621" w:rsidP="00900621">
            <w:pPr>
              <w:jc w:val="center"/>
              <w:rPr>
                <w:rFonts w:eastAsia="Times New Roman"/>
                <w:i/>
                <w:sz w:val="22"/>
                <w:szCs w:val="22"/>
                <w:lang w:val="fr-FR"/>
              </w:rPr>
            </w:pPr>
            <w:r w:rsidRPr="00B068F8">
              <w:rPr>
                <w:rFonts w:eastAsia="Times New Roman"/>
                <w:i/>
                <w:sz w:val="22"/>
                <w:szCs w:val="22"/>
                <w:lang w:val="fr-FR"/>
              </w:rPr>
              <w:t>ke1</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0.000</w:t>
            </w:r>
            <w:r>
              <w:rPr>
                <w:rFonts w:eastAsia="Times New Roman"/>
                <w:sz w:val="22"/>
                <w:szCs w:val="22"/>
                <w:lang w:val="fr-FR"/>
              </w:rPr>
              <w:t>0</w:t>
            </w:r>
            <w:r w:rsidRPr="00B068F8">
              <w:rPr>
                <w:rFonts w:eastAsia="Times New Roman"/>
                <w:sz w:val="22"/>
                <w:szCs w:val="22"/>
                <w:lang w:val="fr-FR"/>
              </w:rPr>
              <w:t>52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i/>
                <w:sz w:val="22"/>
                <w:szCs w:val="22"/>
                <w:lang w:val="fr-FR"/>
              </w:rPr>
              <w:t>ki1</w:t>
            </w:r>
            <w:r w:rsidRPr="00B068F8">
              <w:rPr>
                <w:rFonts w:eastAsia="Times New Roman"/>
                <w:sz w:val="22"/>
                <w:szCs w:val="22"/>
                <w:lang w:val="fr-FR"/>
              </w:rPr>
              <w:t>/50</w:t>
            </w:r>
            <w:r w:rsidRPr="00B068F8">
              <w:rPr>
                <w:rFonts w:eastAsia="Times New Roman"/>
                <w:sz w:val="22"/>
                <w:szCs w:val="22"/>
              </w:rPr>
              <w:fldChar w:fldCharType="begin">
                <w:fldData xml:space="preserve">PEVuZE5vdGU+PENpdGU+PEF1dGhvcj5DYXJsb3R0aTwvQXV0aG9yPjxZZWFyPjIwMDA8L1llYXI+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PEVuZE5vdGU+PENpdGU+PEF1dGhvcj5DYXJsb3R0aTwvQXV0aG9yPjxZZWFyPjIwMDA8L1llYXI+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B068F8">
              <w:rPr>
                <w:rFonts w:eastAsia="Times New Roman"/>
                <w:sz w:val="22"/>
                <w:szCs w:val="22"/>
              </w:rPr>
            </w:r>
            <w:r w:rsidRPr="00B068F8">
              <w:rPr>
                <w:rFonts w:eastAsia="Times New Roman"/>
                <w:sz w:val="22"/>
                <w:szCs w:val="22"/>
              </w:rPr>
              <w:fldChar w:fldCharType="separate"/>
            </w:r>
            <w:r>
              <w:rPr>
                <w:rFonts w:eastAsia="Times New Roman"/>
                <w:noProof/>
                <w:sz w:val="22"/>
                <w:szCs w:val="22"/>
              </w:rPr>
              <w:t>(</w:t>
            </w:r>
            <w:hyperlink w:anchor="_ENREF_11" w:tooltip="Carlotti, 2000 #8" w:history="1">
              <w:r>
                <w:rPr>
                  <w:rFonts w:eastAsia="Times New Roman"/>
                  <w:noProof/>
                  <w:sz w:val="22"/>
                  <w:szCs w:val="22"/>
                </w:rPr>
                <w:t>Carlotti, Dower et al. 2000</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E2F</w:t>
            </w:r>
            <w:r>
              <w:rPr>
                <w:rFonts w:eastAsia="Times New Roman"/>
                <w:sz w:val="22"/>
                <w:szCs w:val="22"/>
              </w:rPr>
              <w:t>1</w:t>
            </w:r>
            <w:r w:rsidRPr="00B068F8">
              <w:rPr>
                <w:rFonts w:eastAsia="Times New Roman"/>
                <w:sz w:val="22"/>
                <w:szCs w:val="22"/>
              </w:rPr>
              <w:t>→ nE2F</w:t>
            </w:r>
            <w:r>
              <w:rPr>
                <w:rFonts w:eastAsia="Times New Roman"/>
                <w:sz w:val="22"/>
                <w:szCs w:val="22"/>
              </w:rPr>
              <w:t>1</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kie</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0.0026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fitted, same as </w:t>
            </w:r>
            <w:r w:rsidRPr="00B068F8">
              <w:rPr>
                <w:rFonts w:eastAsia="Times New Roman"/>
                <w:sz w:val="22"/>
                <w:szCs w:val="22"/>
                <w:lang w:val="fr-FR"/>
              </w:rPr>
              <w:t>NF-</w:t>
            </w:r>
            <w:r w:rsidRPr="00B068F8">
              <w:rPr>
                <w:rFonts w:eastAsia="Times New Roman"/>
                <w:sz w:val="22"/>
                <w:szCs w:val="22"/>
              </w:rPr>
              <w:t>κ</w:t>
            </w:r>
            <w:r w:rsidRPr="00B068F8">
              <w:rPr>
                <w:rFonts w:eastAsia="Times New Roman"/>
                <w:sz w:val="22"/>
                <w:szCs w:val="22"/>
                <w:lang w:val="fr-FR"/>
              </w:rPr>
              <w:t>B</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nE2F</w:t>
            </w:r>
            <w:r>
              <w:rPr>
                <w:rFonts w:eastAsia="Times New Roman"/>
                <w:sz w:val="22"/>
                <w:szCs w:val="22"/>
              </w:rPr>
              <w:t>1</w:t>
            </w:r>
            <w:r w:rsidRPr="00B068F8">
              <w:rPr>
                <w:rFonts w:eastAsia="Times New Roman"/>
                <w:sz w:val="22"/>
                <w:szCs w:val="22"/>
              </w:rPr>
              <w:t xml:space="preserve"> → E2F</w:t>
            </w:r>
            <w:r>
              <w:rPr>
                <w:rFonts w:eastAsia="Times New Roman"/>
                <w:sz w:val="22"/>
                <w:szCs w:val="22"/>
              </w:rPr>
              <w:t>1</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kee</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0.000</w:t>
            </w:r>
            <w:r>
              <w:rPr>
                <w:rFonts w:eastAsia="Times New Roman"/>
                <w:sz w:val="22"/>
                <w:szCs w:val="22"/>
                <w:lang w:val="fr-FR"/>
              </w:rPr>
              <w:t>0</w:t>
            </w:r>
            <w:r w:rsidRPr="00B068F8">
              <w:rPr>
                <w:rFonts w:eastAsia="Times New Roman"/>
                <w:sz w:val="22"/>
                <w:szCs w:val="22"/>
                <w:lang w:val="fr-FR"/>
              </w:rPr>
              <w:t>52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fitted, same as </w:t>
            </w:r>
            <w:r w:rsidRPr="00B068F8">
              <w:rPr>
                <w:rFonts w:eastAsia="Times New Roman"/>
                <w:sz w:val="22"/>
                <w:szCs w:val="22"/>
                <w:lang w:val="fr-FR"/>
              </w:rPr>
              <w:t>NF-</w:t>
            </w:r>
            <w:r w:rsidRPr="00B068F8">
              <w:rPr>
                <w:rFonts w:eastAsia="Times New Roman"/>
                <w:sz w:val="22"/>
                <w:szCs w:val="22"/>
              </w:rPr>
              <w:t>κ</w:t>
            </w:r>
            <w:r w:rsidRPr="00B068F8">
              <w:rPr>
                <w:rFonts w:eastAsia="Times New Roman"/>
                <w:sz w:val="22"/>
                <w:szCs w:val="22"/>
                <w:lang w:val="fr-FR"/>
              </w:rPr>
              <w:t>B</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 xml:space="preserve">IκBα → nIκBα </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ki3a</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color w:val="000000"/>
                <w:sz w:val="22"/>
                <w:szCs w:val="22"/>
              </w:rPr>
              <w:t>0.00067 s</w:t>
            </w:r>
            <w:r w:rsidRPr="00B068F8">
              <w:rPr>
                <w:rFonts w:eastAsia="Times New Roman"/>
                <w:color w:val="000000"/>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Measured fitting range: </w:t>
            </w:r>
          </w:p>
          <w:p w:rsidR="00900621" w:rsidRPr="00B068F8" w:rsidRDefault="00900621" w:rsidP="00900621">
            <w:pPr>
              <w:jc w:val="center"/>
              <w:rPr>
                <w:rFonts w:eastAsia="Times New Roman"/>
                <w:sz w:val="22"/>
                <w:szCs w:val="22"/>
              </w:rPr>
            </w:pPr>
            <w:r w:rsidRPr="00B068F8">
              <w:rPr>
                <w:rFonts w:eastAsia="Times New Roman"/>
                <w:sz w:val="22"/>
                <w:szCs w:val="22"/>
              </w:rPr>
              <w:t xml:space="preserve">Average </w:t>
            </w:r>
            <w:r w:rsidRPr="00B068F8">
              <w:rPr>
                <w:rFonts w:eastAsia="Times New Roman"/>
                <w:i/>
                <w:iCs/>
                <w:sz w:val="22"/>
                <w:szCs w:val="22"/>
              </w:rPr>
              <w:t>0.00043 ±  0.00024</w:t>
            </w:r>
            <w:r w:rsidRPr="00B068F8">
              <w:rPr>
                <w:rFonts w:eastAsia="Times New Roman"/>
                <w:i/>
                <w:sz w:val="22"/>
                <w:szCs w:val="22"/>
              </w:rPr>
              <w:t xml:space="preserve"> s</w:t>
            </w:r>
            <w:r w:rsidRPr="00B068F8">
              <w:rPr>
                <w:rFonts w:eastAsia="Times New Roman"/>
                <w:i/>
                <w:sz w:val="22"/>
                <w:szCs w:val="22"/>
                <w:vertAlign w:val="superscript"/>
              </w:rPr>
              <w:t>-1</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nIκBα → IκBα</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ke3a</w:t>
            </w:r>
          </w:p>
        </w:tc>
        <w:tc>
          <w:tcPr>
            <w:tcW w:w="144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 xml:space="preserve">0.000335 </w:t>
            </w:r>
            <w:r w:rsidRPr="00B068F8">
              <w:rPr>
                <w:rFonts w:eastAsia="Times New Roman"/>
                <w:color w:val="000000"/>
                <w:sz w:val="22"/>
                <w:szCs w:val="22"/>
              </w:rPr>
              <w:t>s</w:t>
            </w:r>
            <w:r w:rsidRPr="00B068F8">
              <w:rPr>
                <w:rFonts w:eastAsia="Times New Roman"/>
                <w:color w:val="000000"/>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i/>
                <w:sz w:val="22"/>
                <w:szCs w:val="22"/>
              </w:rPr>
              <w:t>ki3a</w:t>
            </w:r>
            <w:r w:rsidRPr="00B068F8">
              <w:rPr>
                <w:rFonts w:eastAsia="Times New Roman"/>
                <w:sz w:val="22"/>
                <w:szCs w:val="22"/>
              </w:rPr>
              <w:t>/2</w:t>
            </w:r>
            <w:r w:rsidRPr="00B068F8">
              <w:rPr>
                <w:rFonts w:eastAsia="Times New Roman"/>
                <w:sz w:val="22"/>
                <w:szCs w:val="22"/>
              </w:rPr>
              <w:fldChar w:fldCharType="begin">
                <w:fldData xml:space="preserve">PEVuZE5vdGU+PENpdGU+PEF1dGhvcj5DYXJsb3R0aTwvQXV0aG9yPjxZZWFyPjIwMDA8L1llYXI+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PEVuZE5vdGU+PENpdGU+PEF1dGhvcj5DYXJsb3R0aTwvQXV0aG9yPjxZZWFyPjIwMDA8L1llYXI+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B068F8">
              <w:rPr>
                <w:rFonts w:eastAsia="Times New Roman"/>
                <w:sz w:val="22"/>
                <w:szCs w:val="22"/>
              </w:rPr>
            </w:r>
            <w:r w:rsidRPr="00B068F8">
              <w:rPr>
                <w:rFonts w:eastAsia="Times New Roman"/>
                <w:sz w:val="22"/>
                <w:szCs w:val="22"/>
              </w:rPr>
              <w:fldChar w:fldCharType="separate"/>
            </w:r>
            <w:r>
              <w:rPr>
                <w:rFonts w:eastAsia="Times New Roman"/>
                <w:noProof/>
                <w:sz w:val="22"/>
                <w:szCs w:val="22"/>
              </w:rPr>
              <w:t>(</w:t>
            </w:r>
            <w:hyperlink w:anchor="_ENREF_11" w:tooltip="Carlotti, 2000 #8" w:history="1">
              <w:r>
                <w:rPr>
                  <w:rFonts w:eastAsia="Times New Roman"/>
                  <w:noProof/>
                  <w:sz w:val="22"/>
                  <w:szCs w:val="22"/>
                </w:rPr>
                <w:t>Carlotti, Dower et al. 2000</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nIκBα·nNF-κB → IκBα·NF-κB</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ke2a</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0.01 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Fitted</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lang w:val="it-IT"/>
              </w:rPr>
            </w:pPr>
            <w:r w:rsidRPr="00B068F8">
              <w:rPr>
                <w:rFonts w:eastAsia="Times New Roman"/>
                <w:sz w:val="22"/>
                <w:szCs w:val="22"/>
                <w:lang w:val="it-IT"/>
              </w:rPr>
              <w:t>NF-</w:t>
            </w:r>
            <w:r w:rsidRPr="00B068F8">
              <w:rPr>
                <w:rFonts w:eastAsia="Times New Roman"/>
                <w:sz w:val="22"/>
                <w:szCs w:val="22"/>
              </w:rPr>
              <w:t>κ</w:t>
            </w:r>
            <w:r w:rsidRPr="00B068F8">
              <w:rPr>
                <w:rFonts w:eastAsia="Times New Roman"/>
                <w:sz w:val="22"/>
                <w:szCs w:val="22"/>
                <w:lang w:val="it-IT"/>
              </w:rPr>
              <w:t>B</w:t>
            </w:r>
            <w:r w:rsidRPr="00B068F8">
              <w:rPr>
                <w:rFonts w:eastAsia="Times New Roman"/>
                <w:sz w:val="22"/>
                <w:szCs w:val="22"/>
              </w:rPr>
              <w:t>·</w:t>
            </w:r>
            <w:r w:rsidRPr="00B068F8">
              <w:rPr>
                <w:rFonts w:eastAsia="Times New Roman"/>
                <w:sz w:val="22"/>
                <w:szCs w:val="22"/>
                <w:lang w:val="it-IT"/>
              </w:rPr>
              <w:t>E2F</w:t>
            </w:r>
            <w:r>
              <w:rPr>
                <w:rFonts w:eastAsia="Times New Roman"/>
                <w:sz w:val="22"/>
                <w:szCs w:val="22"/>
                <w:lang w:val="it-IT"/>
              </w:rPr>
              <w:t>1</w:t>
            </w:r>
            <w:r w:rsidRPr="00B068F8">
              <w:rPr>
                <w:rFonts w:eastAsia="Times New Roman"/>
                <w:sz w:val="22"/>
                <w:szCs w:val="22"/>
                <w:lang w:val="it-IT"/>
              </w:rPr>
              <w:t xml:space="preserve"> → nNF-</w:t>
            </w:r>
            <w:r w:rsidRPr="00B068F8">
              <w:rPr>
                <w:rFonts w:eastAsia="Times New Roman"/>
                <w:sz w:val="22"/>
                <w:szCs w:val="22"/>
              </w:rPr>
              <w:t>κ</w:t>
            </w:r>
            <w:r w:rsidRPr="00B068F8">
              <w:rPr>
                <w:rFonts w:eastAsia="Times New Roman"/>
                <w:sz w:val="22"/>
                <w:szCs w:val="22"/>
                <w:lang w:val="it-IT"/>
              </w:rPr>
              <w:t>B</w:t>
            </w:r>
            <w:r w:rsidRPr="00B068F8">
              <w:rPr>
                <w:rFonts w:eastAsia="Times New Roman"/>
                <w:sz w:val="22"/>
                <w:szCs w:val="22"/>
              </w:rPr>
              <w:t>·</w:t>
            </w:r>
            <w:r w:rsidRPr="00B068F8">
              <w:rPr>
                <w:rFonts w:eastAsia="Times New Roman"/>
                <w:sz w:val="22"/>
                <w:szCs w:val="22"/>
                <w:lang w:val="it-IT"/>
              </w:rPr>
              <w:t>nE2F</w:t>
            </w:r>
            <w:r>
              <w:rPr>
                <w:rFonts w:eastAsia="Times New Roman"/>
                <w:sz w:val="22"/>
                <w:szCs w:val="22"/>
                <w:lang w:val="it-IT"/>
              </w:rPr>
              <w:t>1</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kine</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0.0026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fitted, same as </w:t>
            </w:r>
            <w:r w:rsidRPr="00B068F8">
              <w:rPr>
                <w:rFonts w:eastAsia="Times New Roman"/>
                <w:sz w:val="22"/>
                <w:szCs w:val="22"/>
                <w:lang w:val="fr-FR"/>
              </w:rPr>
              <w:t>NF-</w:t>
            </w:r>
            <w:r w:rsidRPr="00B068F8">
              <w:rPr>
                <w:rFonts w:eastAsia="Times New Roman"/>
                <w:sz w:val="22"/>
                <w:szCs w:val="22"/>
              </w:rPr>
              <w:t>κ</w:t>
            </w:r>
            <w:r w:rsidRPr="00B068F8">
              <w:rPr>
                <w:rFonts w:eastAsia="Times New Roman"/>
                <w:sz w:val="22"/>
                <w:szCs w:val="22"/>
                <w:lang w:val="fr-FR"/>
              </w:rPr>
              <w:t>B</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lang w:val="it-IT"/>
              </w:rPr>
            </w:pPr>
            <w:r w:rsidRPr="00B068F8">
              <w:rPr>
                <w:rFonts w:eastAsia="Times New Roman"/>
                <w:sz w:val="22"/>
                <w:szCs w:val="22"/>
                <w:lang w:val="it-IT"/>
              </w:rPr>
              <w:t>nNF-</w:t>
            </w:r>
            <w:r w:rsidRPr="00B068F8">
              <w:rPr>
                <w:rFonts w:eastAsia="Times New Roman"/>
                <w:sz w:val="22"/>
                <w:szCs w:val="22"/>
              </w:rPr>
              <w:t>κ</w:t>
            </w:r>
            <w:r w:rsidRPr="00B068F8">
              <w:rPr>
                <w:rFonts w:eastAsia="Times New Roman"/>
                <w:sz w:val="22"/>
                <w:szCs w:val="22"/>
                <w:lang w:val="it-IT"/>
              </w:rPr>
              <w:t>B</w:t>
            </w:r>
            <w:r w:rsidRPr="00B068F8">
              <w:rPr>
                <w:rFonts w:eastAsia="Times New Roman"/>
                <w:sz w:val="22"/>
                <w:szCs w:val="22"/>
              </w:rPr>
              <w:t>·</w:t>
            </w:r>
            <w:r w:rsidRPr="00B068F8">
              <w:rPr>
                <w:rFonts w:eastAsia="Times New Roman"/>
                <w:sz w:val="22"/>
                <w:szCs w:val="22"/>
                <w:lang w:val="it-IT"/>
              </w:rPr>
              <w:t>nE2F</w:t>
            </w:r>
            <w:r>
              <w:rPr>
                <w:rFonts w:eastAsia="Times New Roman"/>
                <w:sz w:val="22"/>
                <w:szCs w:val="22"/>
                <w:lang w:val="it-IT"/>
              </w:rPr>
              <w:t>1</w:t>
            </w:r>
            <w:r w:rsidRPr="00B068F8">
              <w:rPr>
                <w:rFonts w:eastAsia="Times New Roman"/>
                <w:sz w:val="22"/>
                <w:szCs w:val="22"/>
                <w:lang w:val="it-IT"/>
              </w:rPr>
              <w:t xml:space="preserve"> → NF-</w:t>
            </w:r>
            <w:r w:rsidRPr="00B068F8">
              <w:rPr>
                <w:rFonts w:eastAsia="Times New Roman"/>
                <w:sz w:val="22"/>
                <w:szCs w:val="22"/>
              </w:rPr>
              <w:t>κ</w:t>
            </w:r>
            <w:r w:rsidRPr="00B068F8">
              <w:rPr>
                <w:rFonts w:eastAsia="Times New Roman"/>
                <w:sz w:val="22"/>
                <w:szCs w:val="22"/>
                <w:lang w:val="it-IT"/>
              </w:rPr>
              <w:t>B</w:t>
            </w:r>
            <w:r w:rsidRPr="00B068F8">
              <w:rPr>
                <w:rFonts w:eastAsia="Times New Roman"/>
                <w:sz w:val="22"/>
                <w:szCs w:val="22"/>
              </w:rPr>
              <w:t>·</w:t>
            </w:r>
            <w:r w:rsidRPr="00B068F8">
              <w:rPr>
                <w:rFonts w:eastAsia="Times New Roman"/>
                <w:sz w:val="22"/>
                <w:szCs w:val="22"/>
                <w:lang w:val="it-IT"/>
              </w:rPr>
              <w:t>E2F</w:t>
            </w:r>
            <w:r>
              <w:rPr>
                <w:rFonts w:eastAsia="Times New Roman"/>
                <w:sz w:val="22"/>
                <w:szCs w:val="22"/>
                <w:lang w:val="it-IT"/>
              </w:rPr>
              <w:t>1</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kene</w:t>
            </w:r>
          </w:p>
        </w:tc>
        <w:tc>
          <w:tcPr>
            <w:tcW w:w="1440" w:type="dxa"/>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0.000</w:t>
            </w:r>
            <w:r>
              <w:rPr>
                <w:rFonts w:eastAsia="Times New Roman"/>
                <w:sz w:val="22"/>
                <w:szCs w:val="22"/>
                <w:lang w:val="fr-FR"/>
              </w:rPr>
              <w:t>0</w:t>
            </w:r>
            <w:r w:rsidRPr="00B068F8">
              <w:rPr>
                <w:rFonts w:eastAsia="Times New Roman"/>
                <w:sz w:val="22"/>
                <w:szCs w:val="22"/>
                <w:lang w:val="fr-FR"/>
              </w:rPr>
              <w:t>52 s</w:t>
            </w:r>
            <w:r w:rsidRPr="00B068F8">
              <w:rPr>
                <w:rFonts w:eastAsia="Times New Roman"/>
                <w:sz w:val="22"/>
                <w:szCs w:val="22"/>
                <w:vertAlign w:val="superscript"/>
                <w:lang w:val="fr-FR"/>
              </w:rPr>
              <w:t>-1</w:t>
            </w:r>
          </w:p>
        </w:tc>
        <w:tc>
          <w:tcPr>
            <w:tcW w:w="28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 xml:space="preserve">fitted, same as </w:t>
            </w:r>
            <w:r w:rsidRPr="00B068F8">
              <w:rPr>
                <w:rFonts w:eastAsia="Times New Roman"/>
                <w:sz w:val="22"/>
                <w:szCs w:val="22"/>
                <w:lang w:val="fr-FR"/>
              </w:rPr>
              <w:t>NF-</w:t>
            </w:r>
            <w:r w:rsidRPr="00B068F8">
              <w:rPr>
                <w:rFonts w:eastAsia="Times New Roman"/>
                <w:sz w:val="22"/>
                <w:szCs w:val="22"/>
              </w:rPr>
              <w:t>κ</w:t>
            </w:r>
            <w:r w:rsidRPr="00B068F8">
              <w:rPr>
                <w:rFonts w:eastAsia="Times New Roman"/>
                <w:sz w:val="22"/>
                <w:szCs w:val="22"/>
                <w:lang w:val="fr-FR"/>
              </w:rPr>
              <w:t>B</w:t>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rPr>
            </w:pPr>
            <w:r w:rsidRPr="00B068F8">
              <w:rPr>
                <w:rFonts w:eastAsia="Times New Roman"/>
                <w:b/>
                <w:i/>
              </w:rPr>
              <w:t>Protein synthesis &amp; degradation</w:t>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 xml:space="preserve">nNF-κB → nNF-κB + tIκBα </w:t>
            </w:r>
          </w:p>
          <w:p w:rsidR="00900621" w:rsidRPr="00B068F8" w:rsidRDefault="00900621" w:rsidP="00900621">
            <w:pPr>
              <w:jc w:val="both"/>
              <w:rPr>
                <w:rFonts w:eastAsia="Times New Roman"/>
                <w:i/>
                <w:sz w:val="22"/>
                <w:szCs w:val="22"/>
              </w:rPr>
            </w:pPr>
            <w:r w:rsidRPr="00B068F8">
              <w:rPr>
                <w:rFonts w:eastAsia="Times New Roman"/>
                <w:i/>
                <w:sz w:val="22"/>
                <w:szCs w:val="22"/>
              </w:rPr>
              <w:t>Order of hill function, h=2</w:t>
            </w:r>
          </w:p>
          <w:p w:rsidR="00900621" w:rsidRPr="00B068F8" w:rsidRDefault="00900621" w:rsidP="00900621">
            <w:pPr>
              <w:jc w:val="both"/>
              <w:rPr>
                <w:rFonts w:eastAsia="Times New Roman"/>
                <w:i/>
                <w:sz w:val="22"/>
                <w:szCs w:val="22"/>
              </w:rPr>
            </w:pPr>
            <w:r w:rsidRPr="00B068F8">
              <w:rPr>
                <w:rFonts w:eastAsia="Times New Roman"/>
                <w:i/>
                <w:sz w:val="22"/>
                <w:szCs w:val="22"/>
              </w:rPr>
              <w:t>Half-max constant, k=0.065</w:t>
            </w:r>
            <w:r w:rsidRPr="00B068F8">
              <w:rPr>
                <w:rFonts w:eastAsia="Times New Roman"/>
                <w:i/>
                <w:sz w:val="22"/>
                <w:szCs w:val="22"/>
                <w:vertAlign w:val="superscript"/>
              </w:rPr>
              <w:t>h</w:t>
            </w:r>
            <w:r w:rsidRPr="00B068F8">
              <w:rPr>
                <w:rFonts w:eastAsia="Times New Roman"/>
                <w:i/>
                <w:sz w:val="22"/>
                <w:szCs w:val="22"/>
              </w:rPr>
              <w:t>(fitted)</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c1a</w:t>
            </w:r>
          </w:p>
        </w:tc>
        <w:tc>
          <w:tcPr>
            <w:tcW w:w="1440" w:type="dxa"/>
            <w:shd w:val="clear" w:color="auto" w:fill="auto"/>
            <w:tcMar>
              <w:left w:w="0" w:type="dxa"/>
              <w:right w:w="0" w:type="dxa"/>
            </w:tcMar>
            <w:vAlign w:val="center"/>
          </w:tcPr>
          <w:p w:rsidR="00900621" w:rsidRPr="00B068F8" w:rsidRDefault="00900621" w:rsidP="00900621">
            <w:pPr>
              <w:jc w:val="both"/>
              <w:rPr>
                <w:rFonts w:eastAsia="Times New Roman"/>
                <w:sz w:val="22"/>
                <w:szCs w:val="22"/>
              </w:rPr>
            </w:pPr>
            <w:r w:rsidRPr="00B068F8">
              <w:rPr>
                <w:rFonts w:eastAsia="Times New Roman"/>
                <w:sz w:val="22"/>
                <w:szCs w:val="22"/>
              </w:rPr>
              <w:t>1.4×10</w:t>
            </w:r>
            <w:r w:rsidRPr="00B068F8">
              <w:rPr>
                <w:rFonts w:eastAsia="Times New Roman"/>
                <w:sz w:val="22"/>
                <w:szCs w:val="22"/>
                <w:vertAlign w:val="superscript"/>
              </w:rPr>
              <w:t>-7</w:t>
            </w:r>
            <w:r w:rsidRPr="00B068F8">
              <w:rPr>
                <w:rFonts w:eastAsia="Times New Roman"/>
                <w:sz w:val="22"/>
                <w:szCs w:val="22"/>
              </w:rPr>
              <w:t> μM</w:t>
            </w:r>
            <w:r w:rsidRPr="00B068F8">
              <w:rPr>
                <w:rFonts w:eastAsia="Times New Roman"/>
                <w:sz w:val="22"/>
                <w:szCs w:val="22"/>
                <w:vertAlign w:val="superscript"/>
              </w:rPr>
              <w:t>-1</w:t>
            </w:r>
            <w:r w:rsidRPr="00B068F8">
              <w:rPr>
                <w:rFonts w:eastAsia="Times New Roman"/>
                <w:sz w:val="22"/>
                <w:szCs w:val="22"/>
              </w:rPr>
              <w:t>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Fitted (constrained): 1.07×10</w:t>
            </w:r>
            <w:r w:rsidRPr="00B068F8">
              <w:rPr>
                <w:rFonts w:eastAsia="Times New Roman"/>
                <w:sz w:val="22"/>
                <w:szCs w:val="22"/>
                <w:vertAlign w:val="superscript"/>
              </w:rPr>
              <w:t>-7</w:t>
            </w:r>
            <w:r w:rsidRPr="00B068F8">
              <w:rPr>
                <w:rFonts w:eastAsia="Times New Roman"/>
                <w:sz w:val="22"/>
                <w:szCs w:val="22"/>
              </w:rPr>
              <w:t xml:space="preserve"> – 8.2×10</w:t>
            </w:r>
            <w:r w:rsidRPr="00B068F8">
              <w:rPr>
                <w:rFonts w:eastAsia="Times New Roman"/>
                <w:sz w:val="22"/>
                <w:szCs w:val="22"/>
                <w:vertAlign w:val="superscript"/>
              </w:rPr>
              <w:t>-7</w:t>
            </w:r>
            <w:r w:rsidRPr="00B068F8">
              <w:rPr>
                <w:rFonts w:eastAsia="Times New Roman"/>
                <w:sz w:val="22"/>
                <w:szCs w:val="22"/>
              </w:rPr>
              <w:t> μM</w:t>
            </w:r>
            <w:r w:rsidRPr="00B068F8">
              <w:rPr>
                <w:rFonts w:eastAsia="Times New Roman"/>
                <w:sz w:val="22"/>
                <w:szCs w:val="22"/>
                <w:vertAlign w:val="superscript"/>
              </w:rPr>
              <w:t>-1</w:t>
            </w:r>
            <w:r w:rsidRPr="00B068F8">
              <w:rPr>
                <w:rFonts w:eastAsia="Times New Roman"/>
                <w:sz w:val="22"/>
                <w:szCs w:val="22"/>
              </w:rPr>
              <w:t>s</w:t>
            </w:r>
            <w:r w:rsidRPr="00B068F8">
              <w:rPr>
                <w:rFonts w:eastAsia="Times New Roman"/>
                <w:sz w:val="22"/>
                <w:szCs w:val="22"/>
                <w:vertAlign w:val="superscript"/>
              </w:rPr>
              <w:t xml:space="preserve">-1 </w:t>
            </w:r>
            <w:r w:rsidRPr="00B068F8">
              <w:rPr>
                <w:rFonts w:eastAsia="Times New Roman"/>
                <w:sz w:val="22"/>
                <w:szCs w:val="22"/>
              </w:rPr>
              <w:fldChar w:fldCharType="begin"/>
            </w:r>
            <w:r>
              <w:rPr>
                <w:rFonts w:eastAsia="Times New Roman"/>
                <w:sz w:val="22"/>
                <w:szCs w:val="22"/>
              </w:rPr>
              <w:instrText xml:space="preserve"> ADDIN EN.CITE &lt;EndNote&gt;&lt;Cite&gt;&lt;Author&gt;Femino&lt;/Author&gt;&lt;Year&gt;1998&lt;/Year&gt;&lt;RecNum&gt;31&lt;/RecNum&gt;&lt;DisplayText&gt;(Femino, Fay et al. 1998)&lt;/DisplayText&gt;&lt;record&gt;&lt;rec-number&gt;31&lt;/rec-number&gt;&lt;ref-type name="Journal Article"&gt;17&lt;/ref-type&gt;&lt;contributors&gt;&lt;authors&gt;&lt;author&gt;Femino, A. M.&lt;/author&gt;&lt;author&gt;Fay, F. S.&lt;/author&gt;&lt;author&gt;Fogarty, K.&lt;/author&gt;&lt;author&gt;Singer, R. H.&lt;/author&gt;&lt;/authors&gt;&lt;/contributors&gt;&lt;auth-address&gt;Department of Anatomy and Structural Biology and Cell Biology, Albert Einstein College of Medicine, Bronx, NY 10461, USA.&lt;/auth-address&gt;&lt;titles&gt;&lt;title&gt;Visualization of single RNA transcripts in situ&lt;/title&gt;&lt;secondary-title&gt;Science&lt;/secondary-title&gt;&lt;alt-title&gt;Science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N.Y&lt;/abbr-1&gt;&lt;/alt-periodical&gt;&lt;pages&gt;585-90&lt;/pages&gt;&lt;volume&gt;280&lt;/volume&gt;&lt;number&gt;5363&lt;/number&gt;&lt;keywords&gt;&lt;keyword&gt;Actins/genetics&lt;/keyword&gt;&lt;keyword&gt;Animals&lt;/keyword&gt;&lt;keyword&gt;Cell Line&lt;/keyword&gt;&lt;keyword&gt;Fluorescein-5-isothiocyanate&lt;/keyword&gt;&lt;keyword&gt;*In Situ Hybridization, Fluorescence&lt;/keyword&gt;&lt;keyword&gt;Kinetics&lt;/keyword&gt;&lt;keyword&gt;Oligonucleotide Probes&lt;/keyword&gt;&lt;keyword&gt;RNA Processing, Post-Transcriptional&lt;/keyword&gt;&lt;keyword&gt;RNA, Messenger/*analysis/*genetics/metabolism&lt;/keyword&gt;&lt;keyword&gt;Rats&lt;/keyword&gt;&lt;keyword&gt;*Transcription, Genetic&lt;/keyword&gt;&lt;/keywords&gt;&lt;dates&gt;&lt;year&gt;1998&lt;/year&gt;&lt;pub-dates&gt;&lt;date&gt;Apr 24&lt;/date&gt;&lt;/pub-dates&gt;&lt;/dates&gt;&lt;isbn&gt;0036-8075 (Print)&lt;/isbn&gt;&lt;accession-num&gt;9554849&lt;/accession-num&gt;&lt;urls&gt;&lt;related-urls&gt;&lt;url&gt;http://www.ncbi.nlm.nih.gov/entrez/query.fcgi?cmd=Retrieve&amp;amp;db=PubMed&amp;amp;dopt=Citation&amp;amp;list_uids=9554849 &lt;/url&gt;&lt;/related-urls&gt;&lt;/urls&gt;&lt;language&gt;eng&lt;/language&gt;&lt;/record&gt;&lt;/Cite&gt;&lt;/EndNote&gt;</w:instrText>
            </w:r>
            <w:r w:rsidRPr="00B068F8">
              <w:rPr>
                <w:rFonts w:eastAsia="Times New Roman"/>
                <w:sz w:val="22"/>
                <w:szCs w:val="22"/>
              </w:rPr>
              <w:fldChar w:fldCharType="separate"/>
            </w:r>
            <w:r>
              <w:rPr>
                <w:rFonts w:eastAsia="Times New Roman"/>
                <w:noProof/>
                <w:sz w:val="22"/>
                <w:szCs w:val="22"/>
              </w:rPr>
              <w:t>(</w:t>
            </w:r>
            <w:hyperlink w:anchor="_ENREF_20" w:tooltip="Femino, 1998 #31" w:history="1">
              <w:r>
                <w:rPr>
                  <w:rFonts w:eastAsia="Times New Roman"/>
                  <w:noProof/>
                  <w:sz w:val="22"/>
                  <w:szCs w:val="22"/>
                </w:rPr>
                <w:t>Femino, Fay et al. 1998</w:t>
              </w:r>
            </w:hyperlink>
            <w:r>
              <w:rPr>
                <w:rFonts w:eastAsia="Times New Roman"/>
                <w:noProof/>
                <w:sz w:val="22"/>
                <w:szCs w:val="22"/>
              </w:rPr>
              <w:t>)</w:t>
            </w:r>
            <w:r w:rsidRPr="00B068F8">
              <w:rPr>
                <w:rFonts w:eastAsia="Times New Roman"/>
                <w:sz w:val="22"/>
                <w:szCs w:val="22"/>
              </w:rPr>
              <w:fldChar w:fldCharType="end"/>
            </w:r>
            <w:r w:rsidRPr="00B068F8">
              <w:rPr>
                <w:rFonts w:eastAsia="Times New Roman"/>
                <w:sz w:val="22"/>
                <w:szCs w:val="22"/>
              </w:rPr>
              <w:t xml:space="preserve">, </w:t>
            </w:r>
            <w:r w:rsidRPr="00B068F8">
              <w:rPr>
                <w:rFonts w:eastAsia="Times New Roman"/>
                <w:sz w:val="22"/>
                <w:szCs w:val="22"/>
              </w:rPr>
              <w:fldChar w:fldCharType="begin"/>
            </w:r>
            <w:r>
              <w:rPr>
                <w:rFonts w:eastAsia="Times New Roman"/>
                <w:sz w:val="22"/>
                <w:szCs w:val="22"/>
              </w:rPr>
              <w:instrText xml:space="preserve"> ADDIN EN.CITE &lt;EndNote&gt;&lt;Cite&gt;&lt;Author&gt;Cheong&lt;/Author&gt;&lt;Year&gt;2006&lt;/Year&gt;&lt;RecNum&gt;25&lt;/RecNum&gt;&lt;DisplayText&gt;(Cheong, Bergmann et al. 2006)&lt;/DisplayText&gt;&lt;record&gt;&lt;rec-number&gt;25&lt;/rec-number&gt;&lt;ref-type name="Journal Article"&gt;17&lt;/ref-type&gt;&lt;contributors&gt;&lt;authors&gt;&lt;author&gt;Cheong, R.&lt;/author&gt;&lt;author&gt;Bergmann, A.&lt;/author&gt;&lt;author&gt;Werner, S. L.&lt;/author&gt;&lt;author&gt;Regal, J.&lt;/author&gt;&lt;author&gt;Hoffmann, A.&lt;/author&gt;&lt;author&gt;Levchenko, A.&lt;/author&gt;&lt;/authors&gt;&lt;/contributors&gt;&lt;auth-address&gt;Department of Biomedical Engineering, Johns Hopkins University, Baltimore, Maryland 21218, USA.&lt;/auth-address&gt;&lt;titles&gt;&lt;title&gt;Transient IkappaB kinase activity mediates temporal NF-kappaB dynamics in response to a wide range of tumor necrosis factor-alpha doses&lt;/title&gt;&lt;secondary-title&gt;J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chemistry&lt;/abbr-1&gt;&lt;/alt-periodical&gt;&lt;pages&gt;2945-50&lt;/pages&gt;&lt;volume&gt;281&lt;/volume&gt;&lt;number&gt;5&lt;/number&gt;&lt;keywords&gt;&lt;keyword&gt;3T3 Cells&lt;/keyword&gt;&lt;keyword&gt;Animals&lt;/keyword&gt;&lt;keyword&gt;Cell Line&lt;/keyword&gt;&lt;keyword&gt;Dose-Response Relationship, Drug&lt;/keyword&gt;&lt;keyword&gt;Down-Regulation&lt;/keyword&gt;&lt;keyword&gt;I-kappa B Kinase/*metabolism&lt;/keyword&gt;&lt;keyword&gt;Mice&lt;/keyword&gt;&lt;keyword&gt;Models, Biological&lt;/keyword&gt;&lt;keyword&gt;NF-kappa B/*metabolism&lt;/keyword&gt;&lt;keyword&gt;Signal Transduction&lt;/keyword&gt;&lt;keyword&gt;Tumor Necrosis Factor-alpha/*pharmacology&lt;/keyword&gt;&lt;/keywords&gt;&lt;dates&gt;&lt;year&gt;2006&lt;/year&gt;&lt;pub-dates&gt;&lt;date&gt;Feb 3&lt;/date&gt;&lt;/pub-dates&gt;&lt;/dates&gt;&lt;isbn&gt;0021-9258 (Print)&lt;/isbn&gt;&lt;accession-num&gt;16321974&lt;/accession-num&gt;&lt;urls&gt;&lt;related-urls&gt;&lt;url&gt;http://www.ncbi.nlm.nih.gov/entrez/query.fcgi?cmd=Retrieve&amp;amp;db=PubMed&amp;amp;dopt=Citation&amp;amp;list_uids=16321974 &lt;/url&gt;&lt;/related-urls&gt;&lt;/urls&gt;&lt;language&gt;eng&lt;/language&gt;&lt;/record&gt;&lt;/Cite&gt;&lt;/EndNote&gt;</w:instrText>
            </w:r>
            <w:r w:rsidRPr="00B068F8">
              <w:rPr>
                <w:rFonts w:eastAsia="Times New Roman"/>
                <w:sz w:val="22"/>
                <w:szCs w:val="22"/>
              </w:rPr>
              <w:fldChar w:fldCharType="separate"/>
            </w:r>
            <w:r>
              <w:rPr>
                <w:rFonts w:eastAsia="Times New Roman"/>
                <w:noProof/>
                <w:sz w:val="22"/>
                <w:szCs w:val="22"/>
              </w:rPr>
              <w:t>(</w:t>
            </w:r>
            <w:hyperlink w:anchor="_ENREF_13" w:tooltip="Cheong, 2006 #25" w:history="1">
              <w:r>
                <w:rPr>
                  <w:rFonts w:eastAsia="Times New Roman"/>
                  <w:noProof/>
                  <w:sz w:val="22"/>
                  <w:szCs w:val="22"/>
                </w:rPr>
                <w:t>Cheong, Bergmann et al. 2006</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tIκBα→ tIκBα + IκBα</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c2a</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0.5 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2"/>
                <w:szCs w:val="22"/>
                <w:highlight w:val="yellow"/>
              </w:rPr>
            </w:pPr>
            <w:r w:rsidRPr="00B068F8">
              <w:rPr>
                <w:rFonts w:eastAsia="Times New Roman"/>
                <w:sz w:val="22"/>
                <w:szCs w:val="22"/>
              </w:rPr>
              <w:fldChar w:fldCharType="begin"/>
            </w:r>
            <w:r>
              <w:rPr>
                <w:rFonts w:eastAsia="Times New Roman"/>
                <w:sz w:val="22"/>
                <w:szCs w:val="22"/>
              </w:rPr>
              <w:instrText xml:space="preserve"> ADDIN EN.CITE &lt;EndNote&gt;&lt;Cite&gt;&lt;Author&gt;Lipniacki&lt;/Author&gt;&lt;Year&gt;2004&lt;/Year&gt;&lt;RecNum&gt;62&lt;/RecNum&gt;&lt;DisplayText&gt;(Lipniacki, Paszek et al. 2004)&lt;/DisplayText&gt;&lt;record&gt;&lt;rec-number&gt;62&lt;/rec-number&gt;&lt;foreign-keys&gt;&lt;key app="EN" db-id="ppd2txtvb99derezrxjx0r93sts5zepx90sx" timestamp="0"&gt;62&lt;/key&gt;&lt;/foreign-keys&gt;&lt;ref-type name="Journal Article"&gt;17&lt;/ref-type&gt;&lt;contributors&gt;&lt;authors&gt;&lt;author&gt;Lipniacki, T.&lt;/author&gt;&lt;author&gt;Paszek, P.&lt;/author&gt;&lt;author&gt;Brasier, A. R.&lt;/author&gt;&lt;author&gt;Luxon, B.&lt;/author&gt;&lt;author&gt;Kimmel, M.&lt;/author&gt;&lt;/authors&gt;&lt;/contributors&gt;&lt;auth-address&gt;Institute of Fundamental Technological Research, Warsaw, Poland. tomek@rice.edu&lt;/auth-address&gt;&lt;titles&gt;&lt;title&gt;Mathematical model of NF-kappaB regulatory module&lt;/title&gt;&lt;secondary-title&gt;J Theor Biol&lt;/secondary-title&gt;&lt;/titles&gt;&lt;pages&gt;195-215&lt;/pages&gt;&lt;volume&gt;228&lt;/volume&gt;&lt;number&gt;2&lt;/number&gt;&lt;keywords&gt;&lt;keyword&gt;Animals&lt;/keyword&gt;&lt;keyword&gt;Biological Transport&lt;/keyword&gt;&lt;keyword&gt;Cell Nucleus/metabolism&lt;/keyword&gt;&lt;keyword&gt;Cells/*metabolism&lt;/keyword&gt;&lt;keyword&gt;Cytoplasm/metabolism&lt;/keyword&gt;&lt;keyword&gt;I-kappa B/*metabolism&lt;/keyword&gt;&lt;keyword&gt;Models, Biological&lt;/keyword&gt;&lt;keyword&gt;NF-kappa B/*metabolism&lt;/keyword&gt;&lt;keyword&gt;Phosphorylation&lt;/keyword&gt;&lt;keyword&gt;Proteins/metabolism&lt;/keyword&gt;&lt;keyword&gt;Research Support, Non-U.S. Gov&amp;apos;t&lt;/keyword&gt;&lt;keyword&gt;Research Support, U.S. Gov&amp;apos;t, P.H.S.&lt;/keyword&gt;&lt;keyword&gt;Signal Transduction/*physiology&lt;/keyword&gt;&lt;/keywords&gt;&lt;dates&gt;&lt;year&gt;2004&lt;/year&gt;&lt;pub-dates&gt;&lt;date&gt;May 21&lt;/date&gt;&lt;/pub-dates&gt;&lt;/dates&gt;&lt;accession-num&gt;15094015&lt;/accession-num&gt;&lt;urls&gt;&lt;related-urls&gt;&lt;url&gt;http://www.ncbi.nlm.nih.gov/entrez/query.fcgi?cmd=Retrieve&amp;amp;db=PubMed&amp;amp;dopt=Citation&amp;amp;list_uids=15094015 &lt;/url&gt;&lt;/related-urls&gt;&lt;/urls&gt;&lt;/record&gt;&lt;/Cite&gt;&lt;/EndNote&gt;</w:instrText>
            </w:r>
            <w:r w:rsidRPr="00B068F8">
              <w:rPr>
                <w:rFonts w:eastAsia="Times New Roman"/>
                <w:sz w:val="22"/>
                <w:szCs w:val="22"/>
              </w:rPr>
              <w:fldChar w:fldCharType="separate"/>
            </w:r>
            <w:r>
              <w:rPr>
                <w:rFonts w:eastAsia="Times New Roman"/>
                <w:noProof/>
                <w:sz w:val="22"/>
                <w:szCs w:val="22"/>
              </w:rPr>
              <w:t>(</w:t>
            </w:r>
            <w:hyperlink w:anchor="_ENREF_41" w:tooltip="Lipniacki, 2004 #62" w:history="1">
              <w:r>
                <w:rPr>
                  <w:rFonts w:eastAsia="Times New Roman"/>
                  <w:noProof/>
                  <w:sz w:val="22"/>
                  <w:szCs w:val="22"/>
                </w:rPr>
                <w:t>Lipniacki, Paszek et al. 2004</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tcBorders>
              <w:bottom w:val="single" w:sz="4" w:space="0" w:color="auto"/>
            </w:tcBorders>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NF-κB·IκBα→ NF-κB</w:t>
            </w:r>
          </w:p>
        </w:tc>
        <w:tc>
          <w:tcPr>
            <w:tcW w:w="1080" w:type="dxa"/>
            <w:tcBorders>
              <w:bottom w:val="single" w:sz="4" w:space="0" w:color="auto"/>
            </w:tcBorders>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c5a</w:t>
            </w:r>
          </w:p>
        </w:tc>
        <w:tc>
          <w:tcPr>
            <w:tcW w:w="1440" w:type="dxa"/>
            <w:tcBorders>
              <w:bottom w:val="single" w:sz="4" w:space="0" w:color="auto"/>
            </w:tcBorders>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color w:val="000000"/>
                <w:sz w:val="22"/>
                <w:szCs w:val="22"/>
              </w:rPr>
              <w:t>0.000022</w:t>
            </w:r>
            <w:r w:rsidRPr="00B068F8">
              <w:rPr>
                <w:rFonts w:eastAsia="Times New Roman"/>
                <w:sz w:val="22"/>
                <w:szCs w:val="22"/>
              </w:rPr>
              <w:t>s</w:t>
            </w:r>
            <w:r w:rsidRPr="00B068F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fldChar w:fldCharType="begin">
                <w:fldData xml:space="preserve">PEVuZE5vdGU+PENpdGU+PEF1dGhvcj5NYXRoZXM8L0F1dGhvcj48WWVhcj4yMDA4PC9ZZWFyPjxS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ZXM+MjEyNzgtODY8L3BhZ2VzPjx2b2x1bWU+Mjc1PC92b2x1bWU+PG51bWJlcj4yODwvbnVtYmVy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PEVuZE5vdGU+PENpdGU+PEF1dGhvcj5NYXRoZXM8L0F1dGhvcj48WWVhcj4yMDA4PC9ZZWFyPjxS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ZXM+MjEyNzgtODY8L3BhZ2VzPjx2b2x1bWU+Mjc1PC92b2x1bWU+PG51bWJlcj4yODwvbnVtYmVy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B068F8">
              <w:rPr>
                <w:rFonts w:eastAsia="Times New Roman"/>
                <w:sz w:val="22"/>
                <w:szCs w:val="22"/>
              </w:rPr>
            </w:r>
            <w:r w:rsidRPr="00B068F8">
              <w:rPr>
                <w:rFonts w:eastAsia="Times New Roman"/>
                <w:sz w:val="22"/>
                <w:szCs w:val="22"/>
              </w:rPr>
              <w:fldChar w:fldCharType="separate"/>
            </w:r>
            <w:r>
              <w:rPr>
                <w:rFonts w:eastAsia="Times New Roman"/>
                <w:noProof/>
                <w:sz w:val="22"/>
                <w:szCs w:val="22"/>
              </w:rPr>
              <w:t>(</w:t>
            </w:r>
            <w:hyperlink w:anchor="_ENREF_49" w:tooltip="Pando, 2000 #28" w:history="1">
              <w:r>
                <w:rPr>
                  <w:rFonts w:eastAsia="Times New Roman"/>
                  <w:noProof/>
                  <w:sz w:val="22"/>
                  <w:szCs w:val="22"/>
                </w:rPr>
                <w:t>Pando and Verma 2000</w:t>
              </w:r>
            </w:hyperlink>
            <w:r>
              <w:rPr>
                <w:rFonts w:eastAsia="Times New Roman"/>
                <w:noProof/>
                <w:sz w:val="22"/>
                <w:szCs w:val="22"/>
              </w:rPr>
              <w:t xml:space="preserve">, </w:t>
            </w:r>
            <w:hyperlink w:anchor="_ENREF_44" w:tooltip="Mathes, 2008 #24" w:history="1">
              <w:r>
                <w:rPr>
                  <w:rFonts w:eastAsia="Times New Roman"/>
                  <w:noProof/>
                  <w:sz w:val="22"/>
                  <w:szCs w:val="22"/>
                </w:rPr>
                <w:t>Mathes, O'Dea et al. 2008</w:t>
              </w:r>
            </w:hyperlink>
            <w:r>
              <w:rPr>
                <w:rFonts w:eastAsia="Times New Roman"/>
                <w:noProof/>
                <w:sz w:val="22"/>
                <w:szCs w:val="22"/>
              </w:rPr>
              <w:t>)</w:t>
            </w:r>
            <w:r w:rsidRPr="00B068F8">
              <w:rPr>
                <w:rFonts w:eastAsia="Times New Roman"/>
                <w:sz w:val="22"/>
                <w:szCs w:val="22"/>
              </w:rPr>
              <w:fldChar w:fldCharType="end"/>
            </w:r>
          </w:p>
        </w:tc>
      </w:tr>
      <w:tr w:rsidR="00900621" w:rsidRPr="00B068F8" w:rsidTr="00900621">
        <w:tc>
          <w:tcPr>
            <w:tcW w:w="3708" w:type="dxa"/>
            <w:tcBorders>
              <w:bottom w:val="nil"/>
            </w:tcBorders>
            <w:shd w:val="clear" w:color="auto" w:fill="auto"/>
            <w:vAlign w:val="center"/>
          </w:tcPr>
          <w:p w:rsidR="00900621" w:rsidRPr="00B068F8" w:rsidRDefault="00900621" w:rsidP="00900621">
            <w:pPr>
              <w:jc w:val="both"/>
              <w:rPr>
                <w:rFonts w:eastAsia="Times New Roman"/>
                <w:sz w:val="22"/>
                <w:szCs w:val="22"/>
              </w:rPr>
            </w:pPr>
            <w:r w:rsidRPr="00B068F8">
              <w:rPr>
                <w:rFonts w:eastAsia="Times New Roman"/>
                <w:sz w:val="22"/>
                <w:szCs w:val="22"/>
              </w:rPr>
              <w:t>nNF-κB·nIκBα→ nNF-κB</w:t>
            </w:r>
          </w:p>
        </w:tc>
        <w:tc>
          <w:tcPr>
            <w:tcW w:w="1080" w:type="dxa"/>
            <w:tcBorders>
              <w:bottom w:val="nil"/>
            </w:tcBorders>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w:t>
            </w:r>
          </w:p>
        </w:tc>
        <w:tc>
          <w:tcPr>
            <w:tcW w:w="1440" w:type="dxa"/>
            <w:tcBorders>
              <w:bottom w:val="nil"/>
            </w:tcBorders>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 s</w:t>
            </w:r>
            <w:r w:rsidRPr="00B068F8">
              <w:rPr>
                <w:rFonts w:eastAsia="Times New Roman"/>
                <w:sz w:val="22"/>
                <w:szCs w:val="22"/>
                <w:vertAlign w:val="superscript"/>
              </w:rPr>
              <w:t>-1</w:t>
            </w:r>
          </w:p>
        </w:tc>
        <w:tc>
          <w:tcPr>
            <w:tcW w:w="2880" w:type="dxa"/>
            <w:tcBorders>
              <w:bottom w:val="nil"/>
            </w:tcBorders>
            <w:shd w:val="clear" w:color="auto" w:fill="auto"/>
            <w:vAlign w:val="center"/>
          </w:tcPr>
          <w:p w:rsidR="00900621" w:rsidRPr="00B068F8" w:rsidRDefault="00900621" w:rsidP="00900621">
            <w:pPr>
              <w:jc w:val="center"/>
              <w:rPr>
                <w:rFonts w:eastAsia="Times New Roman"/>
                <w:sz w:val="22"/>
                <w:szCs w:val="22"/>
                <w:lang w:val="fr-FR"/>
              </w:rPr>
            </w:pPr>
            <w:r w:rsidRPr="00B068F8">
              <w:rPr>
                <w:rFonts w:eastAsia="Times New Roman"/>
                <w:sz w:val="22"/>
                <w:szCs w:val="22"/>
                <w:lang w:val="fr-FR"/>
              </w:rPr>
              <w:t>Assumed</w:t>
            </w:r>
            <w:r w:rsidRPr="00B068F8">
              <w:rPr>
                <w:rFonts w:eastAsia="Times New Roman"/>
                <w:sz w:val="22"/>
                <w:szCs w:val="22"/>
                <w:lang w:val="fr-FR"/>
              </w:rPr>
              <w:fldChar w:fldCharType="begin">
                <w:fldData xml:space="preserve">PEVuZE5vdGU+PENpdGU+PEF1dGhvcj5NYXRoZXM8L0F1dGhvcj48WWVhcj4yMDA4PC9ZZWFyPjxS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</w:fldData>
              </w:fldChar>
            </w:r>
            <w:r>
              <w:rPr>
                <w:rFonts w:eastAsia="Times New Roman"/>
                <w:sz w:val="22"/>
                <w:szCs w:val="22"/>
                <w:lang w:val="fr-FR"/>
              </w:rPr>
              <w:instrText xml:space="preserve"> ADDIN EN.CITE </w:instrText>
            </w:r>
            <w:r>
              <w:rPr>
                <w:rFonts w:eastAsia="Times New Roman"/>
                <w:sz w:val="22"/>
                <w:szCs w:val="22"/>
                <w:lang w:val="fr-FR"/>
              </w:rPr>
              <w:fldChar w:fldCharType="begin">
                <w:fldData xml:space="preserve">PEVuZE5vdGU+PENpdGU+PEF1dGhvcj5NYXRoZXM8L0F1dGhvcj48WWVhcj4yMDA4PC9ZZWFyPjxS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</w:fldData>
              </w:fldChar>
            </w:r>
            <w:r>
              <w:rPr>
                <w:rFonts w:eastAsia="Times New Roman"/>
                <w:sz w:val="22"/>
                <w:szCs w:val="22"/>
                <w:lang w:val="fr-FR"/>
              </w:rPr>
              <w:instrText xml:space="preserve"> ADDIN EN.CITE.DATA </w:instrText>
            </w:r>
            <w:r>
              <w:rPr>
                <w:rFonts w:eastAsia="Times New Roman"/>
                <w:sz w:val="22"/>
                <w:szCs w:val="22"/>
                <w:lang w:val="fr-FR"/>
              </w:rPr>
            </w:r>
            <w:r>
              <w:rPr>
                <w:rFonts w:eastAsia="Times New Roman"/>
                <w:sz w:val="22"/>
                <w:szCs w:val="22"/>
                <w:lang w:val="fr-FR"/>
              </w:rPr>
              <w:fldChar w:fldCharType="end"/>
            </w:r>
            <w:r w:rsidRPr="00B068F8">
              <w:rPr>
                <w:rFonts w:eastAsia="Times New Roman"/>
                <w:sz w:val="22"/>
                <w:szCs w:val="22"/>
                <w:lang w:val="fr-FR"/>
              </w:rPr>
            </w:r>
            <w:r w:rsidRPr="00B068F8">
              <w:rPr>
                <w:rFonts w:eastAsia="Times New Roman"/>
                <w:sz w:val="22"/>
                <w:szCs w:val="22"/>
                <w:lang w:val="fr-FR"/>
              </w:rPr>
              <w:fldChar w:fldCharType="separate"/>
            </w:r>
            <w:r>
              <w:rPr>
                <w:rFonts w:eastAsia="Times New Roman"/>
                <w:noProof/>
                <w:sz w:val="22"/>
                <w:szCs w:val="22"/>
                <w:lang w:val="fr-FR"/>
              </w:rPr>
              <w:t>(</w:t>
            </w:r>
            <w:hyperlink w:anchor="_ENREF_47" w:tooltip="O'Dea, 2007 #26" w:history="1">
              <w:r>
                <w:rPr>
                  <w:rFonts w:eastAsia="Times New Roman"/>
                  <w:noProof/>
                  <w:sz w:val="22"/>
                  <w:szCs w:val="22"/>
                  <w:lang w:val="fr-FR"/>
                </w:rPr>
                <w:t>O'Dea, Barken et al. 2007</w:t>
              </w:r>
            </w:hyperlink>
            <w:r>
              <w:rPr>
                <w:rFonts w:eastAsia="Times New Roman"/>
                <w:noProof/>
                <w:sz w:val="22"/>
                <w:szCs w:val="22"/>
                <w:lang w:val="fr-FR"/>
              </w:rPr>
              <w:t xml:space="preserve">, </w:t>
            </w:r>
            <w:hyperlink w:anchor="_ENREF_44" w:tooltip="Mathes, 2008 #24" w:history="1">
              <w:r>
                <w:rPr>
                  <w:rFonts w:eastAsia="Times New Roman"/>
                  <w:noProof/>
                  <w:sz w:val="22"/>
                  <w:szCs w:val="22"/>
                  <w:lang w:val="fr-FR"/>
                </w:rPr>
                <w:t>Mathes, O'Dea et al. 2008</w:t>
              </w:r>
            </w:hyperlink>
            <w:r>
              <w:rPr>
                <w:rFonts w:eastAsia="Times New Roman"/>
                <w:noProof/>
                <w:sz w:val="22"/>
                <w:szCs w:val="22"/>
                <w:lang w:val="fr-FR"/>
              </w:rPr>
              <w:t>)</w:t>
            </w:r>
            <w:r w:rsidRPr="00B068F8">
              <w:rPr>
                <w:rFonts w:eastAsia="Times New Roman"/>
                <w:sz w:val="22"/>
                <w:szCs w:val="22"/>
                <w:lang w:val="fr-FR"/>
              </w:rPr>
              <w:fldChar w:fldCharType="end"/>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nNF-κB → nNF-κB + tA20</w:t>
            </w:r>
          </w:p>
          <w:p w:rsidR="00900621" w:rsidRPr="00B068F8" w:rsidRDefault="00900621" w:rsidP="00900621">
            <w:pPr>
              <w:rPr>
                <w:rFonts w:eastAsia="Times New Roman"/>
                <w:i/>
                <w:sz w:val="22"/>
                <w:szCs w:val="22"/>
                <w:vertAlign w:val="subscript"/>
              </w:rPr>
            </w:pPr>
            <w:r w:rsidRPr="00B068F8">
              <w:rPr>
                <w:rFonts w:eastAsia="Times New Roman"/>
                <w:i/>
                <w:sz w:val="22"/>
                <w:szCs w:val="22"/>
              </w:rPr>
              <w:t>Order of hill function, h=2</w:t>
            </w:r>
            <w:r w:rsidRPr="00B068F8">
              <w:rPr>
                <w:rFonts w:eastAsia="Times New Roman"/>
                <w:i/>
                <w:sz w:val="22"/>
                <w:szCs w:val="22"/>
              </w:rPr>
              <w:br/>
              <w:t>Half-max constant, k=0.065</w:t>
            </w:r>
            <w:r w:rsidRPr="00B068F8">
              <w:rPr>
                <w:rFonts w:eastAsia="Times New Roman"/>
                <w:i/>
                <w:sz w:val="22"/>
                <w:szCs w:val="22"/>
                <w:vertAlign w:val="superscript"/>
              </w:rPr>
              <w:t>h</w:t>
            </w:r>
          </w:p>
        </w:tc>
        <w:tc>
          <w:tcPr>
            <w:tcW w:w="108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c1</w:t>
            </w:r>
          </w:p>
        </w:tc>
        <w:tc>
          <w:tcPr>
            <w:tcW w:w="1440" w:type="dxa"/>
            <w:shd w:val="clear" w:color="auto" w:fill="auto"/>
            <w:tcMar>
              <w:left w:w="0" w:type="dxa"/>
              <w:right w:w="0" w:type="dxa"/>
            </w:tcMar>
            <w:vAlign w:val="center"/>
          </w:tcPr>
          <w:p w:rsidR="00900621" w:rsidRPr="00B068F8" w:rsidRDefault="00900621" w:rsidP="00900621">
            <w:pPr>
              <w:rPr>
                <w:rFonts w:eastAsia="Times New Roman"/>
                <w:sz w:val="22"/>
                <w:szCs w:val="22"/>
              </w:rPr>
            </w:pPr>
            <w:r w:rsidRPr="00B068F8">
              <w:rPr>
                <w:rFonts w:eastAsia="Times New Roman"/>
                <w:sz w:val="22"/>
                <w:szCs w:val="22"/>
              </w:rPr>
              <w:t>1.4×10</w:t>
            </w:r>
            <w:r w:rsidRPr="00B068F8">
              <w:rPr>
                <w:rFonts w:eastAsia="Times New Roman"/>
                <w:sz w:val="22"/>
                <w:szCs w:val="22"/>
                <w:vertAlign w:val="superscript"/>
              </w:rPr>
              <w:t>-7</w:t>
            </w:r>
            <w:r w:rsidRPr="00B068F8">
              <w:rPr>
                <w:rFonts w:eastAsia="Times New Roman"/>
                <w:sz w:val="22"/>
                <w:szCs w:val="22"/>
              </w:rPr>
              <w:t> μM</w:t>
            </w:r>
            <w:r w:rsidRPr="00B068F8">
              <w:rPr>
                <w:rFonts w:eastAsia="Times New Roman"/>
                <w:sz w:val="22"/>
                <w:szCs w:val="22"/>
                <w:vertAlign w:val="superscript"/>
              </w:rPr>
              <w:t>-1</w:t>
            </w:r>
            <w:r w:rsidRPr="00B068F8">
              <w:rPr>
                <w:rFonts w:eastAsia="Times New Roman"/>
                <w:sz w:val="22"/>
                <w:szCs w:val="22"/>
              </w:rPr>
              <w:t>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Assumed to be the same as IκBα</w:t>
            </w:r>
          </w:p>
        </w:tc>
      </w:tr>
      <w:tr w:rsidR="00900621" w:rsidRPr="00B068F8" w:rsidTr="00900621">
        <w:tc>
          <w:tcPr>
            <w:tcW w:w="3708" w:type="dxa"/>
            <w:shd w:val="clear" w:color="auto" w:fill="auto"/>
            <w:vAlign w:val="center"/>
          </w:tcPr>
          <w:p w:rsidR="00900621" w:rsidRPr="00341202" w:rsidRDefault="00900621" w:rsidP="00900621">
            <w:pPr>
              <w:rPr>
                <w:rFonts w:eastAsia="Times New Roman"/>
                <w:sz w:val="22"/>
                <w:szCs w:val="22"/>
              </w:rPr>
            </w:pPr>
            <w:r w:rsidRPr="00341202">
              <w:rPr>
                <w:rFonts w:eastAsia="Times New Roman"/>
                <w:sz w:val="22"/>
                <w:szCs w:val="22"/>
              </w:rPr>
              <w:lastRenderedPageBreak/>
              <w:t xml:space="preserve">nE2F1 → nE2F1 + </w:t>
            </w:r>
            <w:r>
              <w:rPr>
                <w:rFonts w:eastAsia="Times New Roman"/>
                <w:sz w:val="22"/>
                <w:szCs w:val="22"/>
              </w:rPr>
              <w:t>tE2F</w:t>
            </w:r>
            <w:r w:rsidRPr="00341202">
              <w:rPr>
                <w:rFonts w:eastAsia="Times New Roman"/>
                <w:sz w:val="22"/>
                <w:szCs w:val="22"/>
              </w:rPr>
              <w:t>4</w:t>
            </w:r>
          </w:p>
          <w:p w:rsidR="00900621" w:rsidRPr="00341202" w:rsidRDefault="00900621" w:rsidP="00900621">
            <w:pPr>
              <w:rPr>
                <w:rFonts w:eastAsia="Times New Roman"/>
                <w:i/>
                <w:sz w:val="22"/>
                <w:szCs w:val="22"/>
                <w:vertAlign w:val="subscript"/>
              </w:rPr>
            </w:pPr>
            <w:r w:rsidRPr="00341202">
              <w:rPr>
                <w:rFonts w:eastAsia="Times New Roman"/>
                <w:i/>
                <w:sz w:val="22"/>
                <w:szCs w:val="22"/>
              </w:rPr>
              <w:t>Order of hill function, h=2</w:t>
            </w:r>
            <w:r w:rsidRPr="00341202">
              <w:rPr>
                <w:rFonts w:eastAsia="Times New Roman"/>
                <w:i/>
                <w:sz w:val="22"/>
                <w:szCs w:val="22"/>
              </w:rPr>
              <w:br/>
              <w:t>Half-max constant, k=0.065</w:t>
            </w:r>
            <w:r w:rsidRPr="00341202">
              <w:rPr>
                <w:rFonts w:eastAsia="Times New Roman"/>
                <w:i/>
                <w:sz w:val="22"/>
                <w:szCs w:val="22"/>
                <w:vertAlign w:val="superscript"/>
              </w:rPr>
              <w:t>h</w:t>
            </w:r>
          </w:p>
        </w:tc>
        <w:tc>
          <w:tcPr>
            <w:tcW w:w="108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c1x</w:t>
            </w:r>
          </w:p>
        </w:tc>
        <w:tc>
          <w:tcPr>
            <w:tcW w:w="1440" w:type="dxa"/>
            <w:shd w:val="clear" w:color="auto" w:fill="auto"/>
            <w:tcMar>
              <w:left w:w="0" w:type="dxa"/>
              <w:right w:w="0" w:type="dxa"/>
            </w:tcMar>
            <w:vAlign w:val="center"/>
          </w:tcPr>
          <w:p w:rsidR="00900621" w:rsidRPr="00341202" w:rsidRDefault="00900621" w:rsidP="00900621">
            <w:pPr>
              <w:rPr>
                <w:rFonts w:eastAsia="Times New Roman"/>
                <w:sz w:val="22"/>
                <w:szCs w:val="22"/>
              </w:rPr>
            </w:pPr>
            <w:r w:rsidRPr="00341202">
              <w:rPr>
                <w:rFonts w:eastAsia="Times New Roman"/>
                <w:sz w:val="22"/>
                <w:szCs w:val="22"/>
              </w:rPr>
              <w:t>9.8×10</w:t>
            </w:r>
            <w:r w:rsidRPr="00341202">
              <w:rPr>
                <w:rFonts w:eastAsia="Times New Roman"/>
                <w:sz w:val="22"/>
                <w:szCs w:val="22"/>
                <w:vertAlign w:val="superscript"/>
              </w:rPr>
              <w:t>-7</w:t>
            </w:r>
            <w:r w:rsidRPr="00341202">
              <w:rPr>
                <w:rFonts w:eastAsia="Times New Roman"/>
                <w:sz w:val="22"/>
                <w:szCs w:val="22"/>
              </w:rPr>
              <w:t> μM</w:t>
            </w:r>
            <w:r w:rsidRPr="00341202">
              <w:rPr>
                <w:rFonts w:eastAsia="Times New Roman"/>
                <w:sz w:val="22"/>
                <w:szCs w:val="22"/>
                <w:vertAlign w:val="superscript"/>
              </w:rPr>
              <w:t>-1</w:t>
            </w:r>
            <w:r w:rsidRPr="00341202">
              <w:rPr>
                <w:rFonts w:eastAsia="Times New Roman"/>
                <w:sz w:val="22"/>
                <w:szCs w:val="22"/>
              </w:rPr>
              <w:t>s</w:t>
            </w:r>
            <w:r w:rsidRPr="00341202">
              <w:rPr>
                <w:rFonts w:eastAsia="Times New Roman"/>
                <w:sz w:val="22"/>
                <w:szCs w:val="22"/>
                <w:vertAlign w:val="superscript"/>
              </w:rPr>
              <w:t>-1</w:t>
            </w:r>
          </w:p>
        </w:tc>
        <w:tc>
          <w:tcPr>
            <w:tcW w:w="288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Fitted</w:t>
            </w:r>
          </w:p>
        </w:tc>
      </w:tr>
      <w:tr w:rsidR="00900621" w:rsidRPr="003A6CE8" w:rsidTr="00900621">
        <w:tc>
          <w:tcPr>
            <w:tcW w:w="3708" w:type="dxa"/>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tA20→ tA20 + A20</w:t>
            </w:r>
          </w:p>
        </w:tc>
        <w:tc>
          <w:tcPr>
            <w:tcW w:w="1080" w:type="dxa"/>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c2</w:t>
            </w:r>
          </w:p>
        </w:tc>
        <w:tc>
          <w:tcPr>
            <w:tcW w:w="1440" w:type="dxa"/>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0.5 s</w:t>
            </w:r>
            <w:r w:rsidRPr="003A6CE8">
              <w:rPr>
                <w:rFonts w:eastAsia="Times New Roman"/>
                <w:sz w:val="22"/>
                <w:szCs w:val="22"/>
                <w:vertAlign w:val="superscript"/>
              </w:rPr>
              <w:t>-1</w:t>
            </w:r>
          </w:p>
        </w:tc>
        <w:tc>
          <w:tcPr>
            <w:tcW w:w="2880" w:type="dxa"/>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w:t>
            </w:r>
          </w:p>
        </w:tc>
      </w:tr>
      <w:tr w:rsidR="00900621" w:rsidRPr="003A6CE8" w:rsidTr="00900621">
        <w:tc>
          <w:tcPr>
            <w:tcW w:w="3708" w:type="dxa"/>
            <w:shd w:val="clear" w:color="auto" w:fill="auto"/>
            <w:vAlign w:val="center"/>
          </w:tcPr>
          <w:p w:rsidR="00900621" w:rsidRPr="00341202" w:rsidRDefault="00900621" w:rsidP="00900621">
            <w:pPr>
              <w:rPr>
                <w:rFonts w:eastAsia="Times New Roman"/>
                <w:sz w:val="22"/>
                <w:szCs w:val="22"/>
              </w:rPr>
            </w:pPr>
            <w:r w:rsidRPr="00341202">
              <w:rPr>
                <w:rFonts w:eastAsia="Times New Roman"/>
                <w:sz w:val="22"/>
                <w:szCs w:val="22"/>
              </w:rPr>
              <w:t>tE2F-4→ tE2F-4 + E</w:t>
            </w:r>
            <w:r>
              <w:rPr>
                <w:rFonts w:eastAsia="Times New Roman"/>
                <w:sz w:val="22"/>
                <w:szCs w:val="22"/>
              </w:rPr>
              <w:t>2F</w:t>
            </w:r>
            <w:r w:rsidRPr="00341202">
              <w:rPr>
                <w:rFonts w:eastAsia="Times New Roman"/>
                <w:sz w:val="22"/>
                <w:szCs w:val="22"/>
              </w:rPr>
              <w:t>4</w:t>
            </w:r>
          </w:p>
        </w:tc>
        <w:tc>
          <w:tcPr>
            <w:tcW w:w="108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c2x</w:t>
            </w:r>
          </w:p>
        </w:tc>
        <w:tc>
          <w:tcPr>
            <w:tcW w:w="1440" w:type="dxa"/>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0.5 s</w:t>
            </w:r>
            <w:r w:rsidRPr="00341202">
              <w:rPr>
                <w:rFonts w:eastAsia="Times New Roman"/>
                <w:sz w:val="22"/>
                <w:szCs w:val="22"/>
                <w:vertAlign w:val="superscript"/>
              </w:rPr>
              <w:t>-1</w:t>
            </w:r>
          </w:p>
        </w:tc>
        <w:tc>
          <w:tcPr>
            <w:tcW w:w="2880" w:type="dxa"/>
            <w:shd w:val="clear" w:color="auto" w:fill="auto"/>
            <w:vAlign w:val="center"/>
          </w:tcPr>
          <w:p w:rsidR="00900621" w:rsidRPr="003A6CE8" w:rsidRDefault="00900621" w:rsidP="00900621">
            <w:pPr>
              <w:jc w:val="center"/>
              <w:rPr>
                <w:rFonts w:eastAsia="Times New Roman"/>
                <w:sz w:val="22"/>
                <w:szCs w:val="22"/>
              </w:rPr>
            </w:pPr>
            <w:r w:rsidRPr="00341202">
              <w:rPr>
                <w:rFonts w:eastAsia="Times New Roman"/>
                <w:sz w:val="22"/>
                <w:szCs w:val="22"/>
              </w:rPr>
              <w:t>-</w:t>
            </w:r>
          </w:p>
        </w:tc>
      </w:tr>
      <w:tr w:rsidR="00900621" w:rsidRPr="003A6CE8" w:rsidTr="00900621">
        <w:tblPrEx>
          <w:tblBorders>
            <w:top w:val="none" w:sz="0" w:space="0" w:color="auto"/>
            <w:bottom w:val="none" w:sz="0" w:space="0" w:color="auto"/>
          </w:tblBorders>
        </w:tblPrEx>
        <w:tc>
          <w:tcPr>
            <w:tcW w:w="3708" w:type="dxa"/>
            <w:shd w:val="clear" w:color="auto" w:fill="auto"/>
            <w:vAlign w:val="center"/>
          </w:tcPr>
          <w:p w:rsidR="00900621" w:rsidRPr="003A6CE8" w:rsidRDefault="00900621" w:rsidP="00900621">
            <w:pPr>
              <w:jc w:val="both"/>
              <w:rPr>
                <w:rFonts w:eastAsia="Times New Roman"/>
                <w:sz w:val="22"/>
                <w:szCs w:val="22"/>
              </w:rPr>
            </w:pPr>
            <w:r w:rsidRPr="003A6CE8">
              <w:rPr>
                <w:rFonts w:eastAsia="Times New Roman"/>
                <w:sz w:val="22"/>
                <w:szCs w:val="22"/>
              </w:rPr>
              <w:t>tIκBα→ Sink</w:t>
            </w:r>
          </w:p>
        </w:tc>
        <w:tc>
          <w:tcPr>
            <w:tcW w:w="1080" w:type="dxa"/>
            <w:shd w:val="clear" w:color="auto" w:fill="auto"/>
            <w:vAlign w:val="center"/>
          </w:tcPr>
          <w:p w:rsidR="00900621" w:rsidRPr="003A6CE8" w:rsidRDefault="00900621" w:rsidP="00900621">
            <w:pPr>
              <w:jc w:val="center"/>
              <w:rPr>
                <w:rFonts w:eastAsia="Times New Roman"/>
                <w:i/>
                <w:sz w:val="22"/>
                <w:szCs w:val="22"/>
              </w:rPr>
            </w:pPr>
            <w:r w:rsidRPr="003A6CE8">
              <w:rPr>
                <w:rFonts w:eastAsia="Times New Roman"/>
                <w:i/>
                <w:sz w:val="22"/>
                <w:szCs w:val="22"/>
              </w:rPr>
              <w:t>c3a</w:t>
            </w:r>
          </w:p>
        </w:tc>
        <w:tc>
          <w:tcPr>
            <w:tcW w:w="1440" w:type="dxa"/>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0.0003 s</w:t>
            </w:r>
            <w:r w:rsidRPr="003A6CE8">
              <w:rPr>
                <w:rFonts w:eastAsia="Times New Roman"/>
                <w:sz w:val="22"/>
                <w:szCs w:val="22"/>
                <w:vertAlign w:val="superscript"/>
              </w:rPr>
              <w:t>-1</w:t>
            </w:r>
          </w:p>
        </w:tc>
        <w:tc>
          <w:tcPr>
            <w:tcW w:w="2880" w:type="dxa"/>
            <w:shd w:val="clear" w:color="auto" w:fill="auto"/>
            <w:vAlign w:val="center"/>
          </w:tcPr>
          <w:p w:rsidR="00900621" w:rsidRPr="003A6CE8" w:rsidRDefault="00900621" w:rsidP="00900621">
            <w:pPr>
              <w:jc w:val="center"/>
              <w:rPr>
                <w:rFonts w:eastAsia="Times New Roman"/>
                <w:sz w:val="22"/>
                <w:szCs w:val="22"/>
              </w:rPr>
            </w:pPr>
            <w:r w:rsidRPr="00A53026">
              <w:rPr>
                <w:rFonts w:eastAsia="Times New Roman"/>
                <w:sz w:val="22"/>
                <w:szCs w:val="22"/>
              </w:rPr>
              <w:t>Fitted (constrained): 0.00077-0.00029 s</w:t>
            </w:r>
            <w:r w:rsidRPr="00A53026">
              <w:rPr>
                <w:rFonts w:eastAsia="Times New Roman"/>
                <w:sz w:val="22"/>
                <w:szCs w:val="22"/>
                <w:vertAlign w:val="superscript"/>
              </w:rPr>
              <w:t xml:space="preserve">-1 </w:t>
            </w:r>
            <w:r w:rsidRPr="00A53026">
              <w:rPr>
                <w:rFonts w:eastAsia="Times New Roman"/>
                <w:sz w:val="22"/>
                <w:szCs w:val="22"/>
              </w:rPr>
              <w:fldChar w:fldCharType="begin">
                <w:fldData xml:space="preserve">PEVuZE5vdGU+PENpdGU+PEF1dGhvcj5CbGF0dG5lcjwvQXV0aG9yPjxZZWFyPjIwMDA8L1llYXI+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PEVuZE5vdGU+PENpdGU+PEF1dGhvcj5CbGF0dG5lcjwvQXV0aG9yPjxZZWFyPjIwMDA8L1llYXI+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A53026">
              <w:rPr>
                <w:rFonts w:eastAsia="Times New Roman"/>
                <w:sz w:val="22"/>
                <w:szCs w:val="22"/>
              </w:rPr>
            </w:r>
            <w:r w:rsidRPr="00A53026">
              <w:rPr>
                <w:rFonts w:eastAsia="Times New Roman"/>
                <w:sz w:val="22"/>
                <w:szCs w:val="22"/>
              </w:rPr>
              <w:fldChar w:fldCharType="separate"/>
            </w:r>
            <w:r>
              <w:rPr>
                <w:rFonts w:eastAsia="Times New Roman"/>
                <w:noProof/>
                <w:sz w:val="22"/>
                <w:szCs w:val="22"/>
              </w:rPr>
              <w:t>(</w:t>
            </w:r>
            <w:hyperlink w:anchor="_ENREF_10" w:tooltip="Blattner, 2000 #37" w:history="1">
              <w:r>
                <w:rPr>
                  <w:rFonts w:eastAsia="Times New Roman"/>
                  <w:noProof/>
                  <w:sz w:val="22"/>
                  <w:szCs w:val="22"/>
                </w:rPr>
                <w:t>Blattner, Kannouche et al. 2000</w:t>
              </w:r>
            </w:hyperlink>
            <w:r>
              <w:rPr>
                <w:rFonts w:eastAsia="Times New Roman"/>
                <w:noProof/>
                <w:sz w:val="22"/>
                <w:szCs w:val="22"/>
              </w:rPr>
              <w:t>)</w:t>
            </w:r>
            <w:r w:rsidRPr="00A53026">
              <w:rPr>
                <w:rFonts w:eastAsia="Times New Roman"/>
                <w:sz w:val="22"/>
                <w:szCs w:val="22"/>
              </w:rPr>
              <w:fldChar w:fldCharType="end"/>
            </w:r>
          </w:p>
        </w:tc>
      </w:tr>
      <w:tr w:rsidR="00900621" w:rsidRPr="003A6CE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tA20→ Sink</w:t>
            </w:r>
          </w:p>
        </w:tc>
        <w:tc>
          <w:tcPr>
            <w:tcW w:w="1080" w:type="dxa"/>
            <w:tcBorders>
              <w:bottom w:val="single" w:sz="4" w:space="0" w:color="auto"/>
            </w:tcBorders>
            <w:shd w:val="clear" w:color="auto" w:fill="auto"/>
            <w:vAlign w:val="center"/>
          </w:tcPr>
          <w:p w:rsidR="00900621" w:rsidRPr="003A6CE8" w:rsidRDefault="00900621" w:rsidP="00900621">
            <w:pPr>
              <w:autoSpaceDE w:val="0"/>
              <w:autoSpaceDN w:val="0"/>
              <w:adjustRightInd w:val="0"/>
              <w:jc w:val="center"/>
              <w:rPr>
                <w:rFonts w:eastAsia="Times New Roman"/>
                <w:sz w:val="22"/>
                <w:szCs w:val="22"/>
              </w:rPr>
            </w:pPr>
            <w:r w:rsidRPr="003A6CE8">
              <w:rPr>
                <w:rFonts w:eastAsia="Times New Roman"/>
                <w:sz w:val="22"/>
                <w:szCs w:val="22"/>
              </w:rPr>
              <w:t>c3</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0.00048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Fitted, constrained &gt;tI</w:t>
            </w:r>
            <w:r w:rsidRPr="003A6CE8">
              <w:rPr>
                <w:rFonts w:eastAsia="Times New Roman"/>
                <w:sz w:val="22"/>
                <w:szCs w:val="22"/>
              </w:rPr>
              <w:sym w:font="Symbol" w:char="F06B"/>
            </w:r>
            <w:r w:rsidRPr="003A6CE8">
              <w:rPr>
                <w:rFonts w:eastAsia="Times New Roman"/>
                <w:sz w:val="22"/>
                <w:szCs w:val="22"/>
              </w:rPr>
              <w:t>Bα turnover</w:t>
            </w:r>
            <w:r w:rsidRPr="003A6CE8">
              <w:rPr>
                <w:rFonts w:eastAsia="Times New Roman"/>
                <w:sz w:val="22"/>
                <w:szCs w:val="22"/>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PEVuZE5vdGU+PENpdGU+PEF1dGhvcj5Bc2hhbGw8L0F1dGhvcj48WWVhcj4yMDA5PC9ZZWFyPjxS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3A6CE8">
              <w:rPr>
                <w:rFonts w:eastAsia="Times New Roman"/>
                <w:sz w:val="22"/>
                <w:szCs w:val="22"/>
              </w:rPr>
            </w:r>
            <w:r w:rsidRPr="003A6CE8">
              <w:rPr>
                <w:rFonts w:eastAsia="Times New Roman"/>
                <w:sz w:val="22"/>
                <w:szCs w:val="22"/>
              </w:rPr>
              <w:fldChar w:fldCharType="separate"/>
            </w:r>
            <w:r>
              <w:rPr>
                <w:rFonts w:eastAsia="Times New Roman"/>
                <w:noProof/>
                <w:sz w:val="22"/>
                <w:szCs w:val="22"/>
              </w:rPr>
              <w:t>(</w:t>
            </w:r>
            <w:hyperlink w:anchor="_ENREF_4" w:tooltip="Ashall, 2009 #307" w:history="1">
              <w:r>
                <w:rPr>
                  <w:rFonts w:eastAsia="Times New Roman"/>
                  <w:noProof/>
                  <w:sz w:val="22"/>
                  <w:szCs w:val="22"/>
                </w:rPr>
                <w:t>Ashall, Horton et al. 2009</w:t>
              </w:r>
            </w:hyperlink>
            <w:r>
              <w:rPr>
                <w:rFonts w:eastAsia="Times New Roman"/>
                <w:noProof/>
                <w:sz w:val="22"/>
                <w:szCs w:val="22"/>
              </w:rPr>
              <w:t>)</w:t>
            </w:r>
            <w:r w:rsidRPr="003A6CE8">
              <w:rPr>
                <w:rFonts w:eastAsia="Times New Roman"/>
                <w:sz w:val="22"/>
                <w:szCs w:val="22"/>
              </w:rPr>
              <w:fldChar w:fldCharType="end"/>
            </w:r>
          </w:p>
        </w:tc>
      </w:tr>
      <w:tr w:rsidR="00900621" w:rsidRPr="003A6CE8" w:rsidTr="00900621">
        <w:tc>
          <w:tcPr>
            <w:tcW w:w="3708" w:type="dxa"/>
            <w:tcBorders>
              <w:bottom w:val="single" w:sz="4" w:space="0" w:color="auto"/>
            </w:tcBorders>
            <w:shd w:val="clear" w:color="auto" w:fill="auto"/>
            <w:vAlign w:val="center"/>
          </w:tcPr>
          <w:p w:rsidR="00900621" w:rsidRPr="00341202" w:rsidRDefault="00900621" w:rsidP="00900621">
            <w:pPr>
              <w:rPr>
                <w:rFonts w:eastAsia="Times New Roman"/>
                <w:sz w:val="22"/>
                <w:szCs w:val="22"/>
              </w:rPr>
            </w:pPr>
            <w:r w:rsidRPr="00341202">
              <w:rPr>
                <w:rFonts w:eastAsia="Times New Roman"/>
                <w:sz w:val="22"/>
                <w:szCs w:val="22"/>
              </w:rPr>
              <w:t>tE2F4→ Sink</w:t>
            </w:r>
          </w:p>
        </w:tc>
        <w:tc>
          <w:tcPr>
            <w:tcW w:w="1080" w:type="dxa"/>
            <w:tcBorders>
              <w:bottom w:val="single" w:sz="4" w:space="0" w:color="auto"/>
            </w:tcBorders>
            <w:shd w:val="clear" w:color="auto" w:fill="auto"/>
            <w:vAlign w:val="center"/>
          </w:tcPr>
          <w:p w:rsidR="00900621" w:rsidRPr="00341202" w:rsidRDefault="00900621" w:rsidP="00900621">
            <w:pPr>
              <w:autoSpaceDE w:val="0"/>
              <w:autoSpaceDN w:val="0"/>
              <w:adjustRightInd w:val="0"/>
              <w:jc w:val="center"/>
              <w:rPr>
                <w:rFonts w:eastAsia="Times New Roman"/>
                <w:sz w:val="22"/>
                <w:szCs w:val="22"/>
              </w:rPr>
            </w:pPr>
            <w:r w:rsidRPr="00341202">
              <w:rPr>
                <w:rFonts w:eastAsia="Times New Roman"/>
                <w:sz w:val="22"/>
                <w:szCs w:val="22"/>
              </w:rPr>
              <w:t>c3x</w:t>
            </w:r>
          </w:p>
        </w:tc>
        <w:tc>
          <w:tcPr>
            <w:tcW w:w="1440" w:type="dxa"/>
            <w:tcBorders>
              <w:bottom w:val="single" w:sz="4" w:space="0" w:color="auto"/>
            </w:tcBorders>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0.00048 s</w:t>
            </w:r>
            <w:r w:rsidRPr="00341202">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41202">
              <w:rPr>
                <w:rFonts w:eastAsia="Times New Roman"/>
                <w:sz w:val="22"/>
                <w:szCs w:val="22"/>
              </w:rPr>
              <w:t>Fitted</w:t>
            </w:r>
          </w:p>
        </w:tc>
      </w:tr>
      <w:tr w:rsidR="00900621" w:rsidRPr="003A6CE8" w:rsidTr="00900621">
        <w:tblPrEx>
          <w:tblBorders>
            <w:top w:val="none" w:sz="0" w:space="0" w:color="auto"/>
            <w:bottom w:val="none" w:sz="0" w:space="0" w:color="auto"/>
          </w:tblBorders>
        </w:tblPrEx>
        <w:tc>
          <w:tcPr>
            <w:tcW w:w="3708" w:type="dxa"/>
            <w:shd w:val="clear" w:color="auto" w:fill="auto"/>
            <w:vAlign w:val="center"/>
          </w:tcPr>
          <w:p w:rsidR="00900621" w:rsidRPr="003A6CE8" w:rsidRDefault="00900621" w:rsidP="00900621">
            <w:pPr>
              <w:jc w:val="both"/>
              <w:rPr>
                <w:rFonts w:eastAsia="Times New Roman"/>
                <w:sz w:val="22"/>
                <w:szCs w:val="22"/>
              </w:rPr>
            </w:pPr>
            <w:r w:rsidRPr="003A6CE8">
              <w:rPr>
                <w:rFonts w:eastAsia="Times New Roman"/>
                <w:sz w:val="22"/>
                <w:szCs w:val="22"/>
              </w:rPr>
              <w:t>IκBα→ Sink</w:t>
            </w:r>
          </w:p>
        </w:tc>
        <w:tc>
          <w:tcPr>
            <w:tcW w:w="1080" w:type="dxa"/>
            <w:shd w:val="clear" w:color="auto" w:fill="auto"/>
            <w:vAlign w:val="center"/>
          </w:tcPr>
          <w:p w:rsidR="00900621" w:rsidRPr="003A6CE8" w:rsidRDefault="00900621" w:rsidP="00900621">
            <w:pPr>
              <w:jc w:val="center"/>
              <w:rPr>
                <w:rFonts w:eastAsia="Times New Roman"/>
                <w:i/>
                <w:sz w:val="22"/>
                <w:szCs w:val="22"/>
              </w:rPr>
            </w:pPr>
            <w:r w:rsidRPr="003A6CE8">
              <w:rPr>
                <w:rFonts w:eastAsia="Times New Roman"/>
                <w:i/>
                <w:sz w:val="22"/>
                <w:szCs w:val="22"/>
              </w:rPr>
              <w:t>c4a</w:t>
            </w:r>
          </w:p>
        </w:tc>
        <w:tc>
          <w:tcPr>
            <w:tcW w:w="1440" w:type="dxa"/>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0.0005 s</w:t>
            </w:r>
            <w:r w:rsidRPr="003A6CE8">
              <w:rPr>
                <w:rFonts w:eastAsia="Times New Roman"/>
                <w:sz w:val="22"/>
                <w:szCs w:val="22"/>
                <w:vertAlign w:val="superscript"/>
              </w:rPr>
              <w:t>-1</w:t>
            </w:r>
          </w:p>
        </w:tc>
        <w:tc>
          <w:tcPr>
            <w:tcW w:w="2880" w:type="dxa"/>
            <w:shd w:val="clear" w:color="auto" w:fill="auto"/>
            <w:vAlign w:val="center"/>
          </w:tcPr>
          <w:p w:rsidR="00900621" w:rsidRPr="003A6CE8" w:rsidRDefault="00900621" w:rsidP="00900621">
            <w:pPr>
              <w:jc w:val="center"/>
              <w:rPr>
                <w:rFonts w:eastAsia="Times New Roman"/>
                <w:i/>
                <w:sz w:val="22"/>
                <w:szCs w:val="22"/>
              </w:rPr>
            </w:pPr>
            <w:r w:rsidRPr="003A6CE8">
              <w:rPr>
                <w:rFonts w:eastAsia="Times New Roman"/>
                <w:sz w:val="22"/>
                <w:szCs w:val="22"/>
              </w:rPr>
              <w:t>Fitted (constrained): 0.000105 –  0.002 s</w:t>
            </w:r>
            <w:r w:rsidRPr="003A6CE8">
              <w:rPr>
                <w:rFonts w:eastAsia="Times New Roman"/>
                <w:sz w:val="22"/>
                <w:szCs w:val="22"/>
                <w:vertAlign w:val="superscript"/>
              </w:rPr>
              <w:t xml:space="preserve">-1 </w:t>
            </w:r>
            <w:r w:rsidRPr="003A6CE8">
              <w:rPr>
                <w:rFonts w:eastAsia="Times New Roman"/>
                <w:sz w:val="22"/>
                <w:szCs w:val="22"/>
              </w:rPr>
              <w:fldChar w:fldCharType="begin">
                <w:fldData xml:space="preserve">PEVuZE5vdGU+PENpdGU+PEF1dGhvcj5NYXRoZXM8L0F1dGhvcj48WWVhcj4yMDA4PC9ZZWFyPjxS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IGJpb2xvZ2ljYWwgY2hlbWlzdHJ5PC9hYmJyLTE+PC9hbHQtcGVyaW9kaWNhbD48cGFnZXM+MjEy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</w:fldData>
              </w:fldChar>
            </w:r>
            <w:r>
              <w:rPr>
                <w:rFonts w:eastAsia="Times New Roman"/>
                <w:sz w:val="22"/>
                <w:szCs w:val="22"/>
              </w:rPr>
              <w:instrText xml:space="preserve"> ADDIN EN.CITE </w:instrText>
            </w:r>
            <w:r>
              <w:rPr>
                <w:rFonts w:eastAsia="Times New Roman"/>
                <w:sz w:val="22"/>
                <w:szCs w:val="22"/>
              </w:rPr>
              <w:fldChar w:fldCharType="begin">
                <w:fldData xml:space="preserve">PEVuZE5vdGU+PENpdGU+PEF1dGhvcj5NYXRoZXM8L0F1dGhvcj48WWVhcj4yMDA4PC9ZZWFyPjxS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IGJpb2xvZ2ljYWwgY2hlbWlzdHJ5PC9hYmJyLTE+PC9hbHQtcGVyaW9kaWNhbD48cGFnZXM+MjEy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</w:fldData>
              </w:fldChar>
            </w:r>
            <w:r>
              <w:rPr>
                <w:rFonts w:eastAsia="Times New Roman"/>
                <w:sz w:val="22"/>
                <w:szCs w:val="22"/>
              </w:rPr>
              <w:instrText xml:space="preserve"> ADDIN EN.CITE.DATA </w:instrText>
            </w:r>
            <w:r>
              <w:rPr>
                <w:rFonts w:eastAsia="Times New Roman"/>
                <w:sz w:val="22"/>
                <w:szCs w:val="22"/>
              </w:rPr>
            </w:r>
            <w:r>
              <w:rPr>
                <w:rFonts w:eastAsia="Times New Roman"/>
                <w:sz w:val="22"/>
                <w:szCs w:val="22"/>
              </w:rPr>
              <w:fldChar w:fldCharType="end"/>
            </w:r>
            <w:r w:rsidRPr="003A6CE8">
              <w:rPr>
                <w:rFonts w:eastAsia="Times New Roman"/>
                <w:sz w:val="22"/>
                <w:szCs w:val="22"/>
              </w:rPr>
            </w:r>
            <w:r w:rsidRPr="003A6CE8">
              <w:rPr>
                <w:rFonts w:eastAsia="Times New Roman"/>
                <w:sz w:val="22"/>
                <w:szCs w:val="22"/>
              </w:rPr>
              <w:fldChar w:fldCharType="separate"/>
            </w:r>
            <w:r>
              <w:rPr>
                <w:rFonts w:eastAsia="Times New Roman"/>
                <w:noProof/>
                <w:sz w:val="22"/>
                <w:szCs w:val="22"/>
              </w:rPr>
              <w:t>(</w:t>
            </w:r>
            <w:hyperlink w:anchor="_ENREF_49" w:tooltip="Pando, 2000 #28" w:history="1">
              <w:r>
                <w:rPr>
                  <w:rFonts w:eastAsia="Times New Roman"/>
                  <w:noProof/>
                  <w:sz w:val="22"/>
                  <w:szCs w:val="22"/>
                </w:rPr>
                <w:t>Pando and Verma 2000</w:t>
              </w:r>
            </w:hyperlink>
            <w:r>
              <w:rPr>
                <w:rFonts w:eastAsia="Times New Roman"/>
                <w:noProof/>
                <w:sz w:val="22"/>
                <w:szCs w:val="22"/>
              </w:rPr>
              <w:t xml:space="preserve">, </w:t>
            </w:r>
            <w:hyperlink w:anchor="_ENREF_47" w:tooltip="O'Dea, 2007 #26" w:history="1">
              <w:r>
                <w:rPr>
                  <w:rFonts w:eastAsia="Times New Roman"/>
                  <w:noProof/>
                  <w:sz w:val="22"/>
                  <w:szCs w:val="22"/>
                </w:rPr>
                <w:t>O'Dea, Barken et al. 2007</w:t>
              </w:r>
            </w:hyperlink>
            <w:r>
              <w:rPr>
                <w:rFonts w:eastAsia="Times New Roman"/>
                <w:noProof/>
                <w:sz w:val="22"/>
                <w:szCs w:val="22"/>
              </w:rPr>
              <w:t xml:space="preserve">, </w:t>
            </w:r>
            <w:hyperlink w:anchor="_ENREF_44" w:tooltip="Mathes, 2008 #24" w:history="1">
              <w:r>
                <w:rPr>
                  <w:rFonts w:eastAsia="Times New Roman"/>
                  <w:noProof/>
                  <w:sz w:val="22"/>
                  <w:szCs w:val="22"/>
                </w:rPr>
                <w:t>Mathes, O'Dea et al. 2008</w:t>
              </w:r>
            </w:hyperlink>
            <w:r>
              <w:rPr>
                <w:rFonts w:eastAsia="Times New Roman"/>
                <w:noProof/>
                <w:sz w:val="22"/>
                <w:szCs w:val="22"/>
              </w:rPr>
              <w:t>)</w:t>
            </w:r>
            <w:r w:rsidRPr="003A6CE8">
              <w:rPr>
                <w:rFonts w:eastAsia="Times New Roman"/>
                <w:sz w:val="22"/>
                <w:szCs w:val="22"/>
              </w:rPr>
              <w:fldChar w:fldCharType="end"/>
            </w:r>
          </w:p>
        </w:tc>
      </w:tr>
      <w:tr w:rsidR="00900621" w:rsidRPr="003A6CE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A20 → Sink</w:t>
            </w:r>
          </w:p>
        </w:tc>
        <w:tc>
          <w:tcPr>
            <w:tcW w:w="10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c4</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0.0045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keepNext/>
              <w:jc w:val="center"/>
              <w:rPr>
                <w:rFonts w:eastAsia="Times New Roman"/>
                <w:sz w:val="22"/>
                <w:szCs w:val="22"/>
              </w:rPr>
            </w:pPr>
            <w:r w:rsidRPr="003A6CE8">
              <w:rPr>
                <w:rFonts w:eastAsia="Times New Roman"/>
                <w:sz w:val="22"/>
                <w:szCs w:val="22"/>
              </w:rPr>
              <w:t>Fitted</w:t>
            </w:r>
          </w:p>
        </w:tc>
      </w:tr>
      <w:tr w:rsidR="00900621" w:rsidRPr="003A6CE8" w:rsidTr="00900621">
        <w:tc>
          <w:tcPr>
            <w:tcW w:w="3708" w:type="dxa"/>
            <w:tcBorders>
              <w:bottom w:val="single" w:sz="4" w:space="0" w:color="auto"/>
            </w:tcBorders>
            <w:shd w:val="clear" w:color="auto" w:fill="auto"/>
            <w:vAlign w:val="center"/>
          </w:tcPr>
          <w:p w:rsidR="00900621" w:rsidRPr="00341202" w:rsidRDefault="00900621" w:rsidP="00900621">
            <w:pPr>
              <w:rPr>
                <w:rFonts w:eastAsia="Times New Roman"/>
                <w:sz w:val="22"/>
                <w:szCs w:val="22"/>
              </w:rPr>
            </w:pPr>
            <w:r w:rsidRPr="00341202">
              <w:rPr>
                <w:rFonts w:eastAsia="Times New Roman"/>
                <w:sz w:val="22"/>
                <w:szCs w:val="22"/>
              </w:rPr>
              <w:t>E2F4 → Sink</w:t>
            </w:r>
          </w:p>
        </w:tc>
        <w:tc>
          <w:tcPr>
            <w:tcW w:w="1080" w:type="dxa"/>
            <w:tcBorders>
              <w:bottom w:val="single" w:sz="4" w:space="0" w:color="auto"/>
            </w:tcBorders>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c4x</w:t>
            </w:r>
          </w:p>
        </w:tc>
        <w:tc>
          <w:tcPr>
            <w:tcW w:w="1440" w:type="dxa"/>
            <w:tcBorders>
              <w:bottom w:val="single" w:sz="4" w:space="0" w:color="auto"/>
            </w:tcBorders>
            <w:shd w:val="clear" w:color="auto" w:fill="auto"/>
            <w:vAlign w:val="center"/>
          </w:tcPr>
          <w:p w:rsidR="00900621" w:rsidRPr="00341202" w:rsidRDefault="00900621" w:rsidP="00900621">
            <w:pPr>
              <w:jc w:val="center"/>
              <w:rPr>
                <w:rFonts w:eastAsia="Times New Roman"/>
                <w:sz w:val="22"/>
                <w:szCs w:val="22"/>
              </w:rPr>
            </w:pPr>
            <w:r w:rsidRPr="00341202">
              <w:rPr>
                <w:rFonts w:eastAsia="Times New Roman"/>
                <w:sz w:val="22"/>
                <w:szCs w:val="22"/>
              </w:rPr>
              <w:t>0.00016 s</w:t>
            </w:r>
            <w:r w:rsidRPr="00341202">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keepNext/>
              <w:jc w:val="center"/>
              <w:rPr>
                <w:rFonts w:eastAsia="Times New Roman"/>
                <w:sz w:val="22"/>
                <w:szCs w:val="22"/>
              </w:rPr>
            </w:pPr>
            <w:r w:rsidRPr="00341202">
              <w:rPr>
                <w:rFonts w:eastAsia="Times New Roman"/>
                <w:sz w:val="22"/>
                <w:szCs w:val="22"/>
              </w:rPr>
              <w:t>Fitted</w:t>
            </w:r>
          </w:p>
        </w:tc>
      </w:tr>
      <w:tr w:rsidR="00900621" w:rsidRPr="003A6CE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E2F1 → Sink</w:t>
            </w:r>
          </w:p>
        </w:tc>
        <w:tc>
          <w:tcPr>
            <w:tcW w:w="10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c6e</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0.00016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keepNext/>
              <w:jc w:val="center"/>
              <w:rPr>
                <w:rFonts w:eastAsia="Times New Roman"/>
                <w:sz w:val="22"/>
                <w:szCs w:val="22"/>
              </w:rPr>
            </w:pPr>
            <w:r w:rsidRPr="003A6CE8">
              <w:rPr>
                <w:rFonts w:eastAsia="Times New Roman"/>
                <w:sz w:val="22"/>
                <w:szCs w:val="22"/>
              </w:rPr>
              <w:t>Fitted</w:t>
            </w:r>
          </w:p>
        </w:tc>
      </w:tr>
      <w:tr w:rsidR="00900621" w:rsidRPr="003A6CE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nE2F1 → Sink</w:t>
            </w:r>
          </w:p>
        </w:tc>
        <w:tc>
          <w:tcPr>
            <w:tcW w:w="10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c7e</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0.00016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keepNext/>
              <w:jc w:val="center"/>
              <w:rPr>
                <w:rFonts w:eastAsia="Times New Roman"/>
                <w:sz w:val="22"/>
                <w:szCs w:val="22"/>
              </w:rPr>
            </w:pPr>
            <w:r w:rsidRPr="003A6CE8">
              <w:rPr>
                <w:rFonts w:eastAsia="Times New Roman"/>
                <w:sz w:val="22"/>
                <w:szCs w:val="22"/>
              </w:rPr>
              <w:t>Fitted</w:t>
            </w:r>
          </w:p>
        </w:tc>
      </w:tr>
      <w:tr w:rsidR="00900621" w:rsidRPr="003A6CE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NF-κB·E2F1 → Sink</w:t>
            </w:r>
          </w:p>
        </w:tc>
        <w:tc>
          <w:tcPr>
            <w:tcW w:w="10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c8ne</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0.00016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3A6CE8" w:rsidRDefault="00900621" w:rsidP="00900621">
            <w:pPr>
              <w:keepNext/>
              <w:jc w:val="center"/>
              <w:rPr>
                <w:rFonts w:eastAsia="Times New Roman"/>
                <w:sz w:val="22"/>
                <w:szCs w:val="22"/>
              </w:rPr>
            </w:pPr>
            <w:r w:rsidRPr="003A6CE8">
              <w:rPr>
                <w:rFonts w:eastAsia="Times New Roman"/>
                <w:sz w:val="22"/>
                <w:szCs w:val="22"/>
              </w:rPr>
              <w:t>Fitted</w:t>
            </w:r>
          </w:p>
        </w:tc>
      </w:tr>
      <w:tr w:rsidR="00900621" w:rsidRPr="00B068F8" w:rsidTr="00900621">
        <w:tc>
          <w:tcPr>
            <w:tcW w:w="3708" w:type="dxa"/>
            <w:tcBorders>
              <w:bottom w:val="single" w:sz="4" w:space="0" w:color="auto"/>
            </w:tcBorders>
            <w:shd w:val="clear" w:color="auto" w:fill="auto"/>
            <w:vAlign w:val="center"/>
          </w:tcPr>
          <w:p w:rsidR="00900621" w:rsidRPr="003A6CE8" w:rsidRDefault="00900621" w:rsidP="00900621">
            <w:pPr>
              <w:rPr>
                <w:rFonts w:eastAsia="Times New Roman"/>
                <w:sz w:val="22"/>
                <w:szCs w:val="22"/>
              </w:rPr>
            </w:pPr>
            <w:r w:rsidRPr="003A6CE8">
              <w:rPr>
                <w:rFonts w:eastAsia="Times New Roman"/>
                <w:sz w:val="22"/>
                <w:szCs w:val="22"/>
              </w:rPr>
              <w:t>nNF-κB·nE2F</w:t>
            </w:r>
            <w:r>
              <w:rPr>
                <w:rFonts w:eastAsia="Times New Roman"/>
                <w:sz w:val="22"/>
                <w:szCs w:val="22"/>
              </w:rPr>
              <w:t>1</w:t>
            </w:r>
            <w:r w:rsidRPr="003A6CE8">
              <w:rPr>
                <w:rFonts w:eastAsia="Times New Roman"/>
                <w:sz w:val="22"/>
                <w:szCs w:val="22"/>
              </w:rPr>
              <w:t xml:space="preserve"> → Sink</w:t>
            </w:r>
          </w:p>
        </w:tc>
        <w:tc>
          <w:tcPr>
            <w:tcW w:w="108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c9ne</w:t>
            </w:r>
          </w:p>
        </w:tc>
        <w:tc>
          <w:tcPr>
            <w:tcW w:w="1440" w:type="dxa"/>
            <w:tcBorders>
              <w:bottom w:val="single" w:sz="4" w:space="0" w:color="auto"/>
            </w:tcBorders>
            <w:shd w:val="clear" w:color="auto" w:fill="auto"/>
            <w:vAlign w:val="center"/>
          </w:tcPr>
          <w:p w:rsidR="00900621" w:rsidRPr="003A6CE8" w:rsidRDefault="00900621" w:rsidP="00900621">
            <w:pPr>
              <w:jc w:val="center"/>
              <w:rPr>
                <w:rFonts w:eastAsia="Times New Roman"/>
                <w:sz w:val="22"/>
                <w:szCs w:val="22"/>
              </w:rPr>
            </w:pPr>
            <w:r w:rsidRPr="003A6CE8">
              <w:rPr>
                <w:rFonts w:eastAsia="Times New Roman"/>
                <w:sz w:val="22"/>
                <w:szCs w:val="22"/>
              </w:rPr>
              <w:t>0.00016 s</w:t>
            </w:r>
            <w:r w:rsidRPr="003A6CE8">
              <w:rPr>
                <w:rFonts w:eastAsia="Times New Roman"/>
                <w:sz w:val="22"/>
                <w:szCs w:val="22"/>
                <w:vertAlign w:val="superscript"/>
              </w:rPr>
              <w:t>-1</w:t>
            </w:r>
          </w:p>
        </w:tc>
        <w:tc>
          <w:tcPr>
            <w:tcW w:w="2880" w:type="dxa"/>
            <w:tcBorders>
              <w:bottom w:val="single" w:sz="4" w:space="0" w:color="auto"/>
            </w:tcBorders>
            <w:shd w:val="clear" w:color="auto" w:fill="auto"/>
            <w:vAlign w:val="center"/>
          </w:tcPr>
          <w:p w:rsidR="00900621" w:rsidRPr="00B068F8" w:rsidRDefault="00900621" w:rsidP="00900621">
            <w:pPr>
              <w:keepNext/>
              <w:jc w:val="center"/>
              <w:rPr>
                <w:rFonts w:eastAsia="Times New Roman"/>
                <w:sz w:val="22"/>
                <w:szCs w:val="22"/>
              </w:rPr>
            </w:pPr>
            <w:r w:rsidRPr="003A6CE8">
              <w:rPr>
                <w:rFonts w:eastAsia="Times New Roman"/>
                <w:sz w:val="22"/>
                <w:szCs w:val="22"/>
              </w:rPr>
              <w:t>Fitted</w:t>
            </w:r>
          </w:p>
        </w:tc>
      </w:tr>
      <w:tr w:rsidR="00900621" w:rsidRPr="00B068F8" w:rsidTr="00900621">
        <w:tc>
          <w:tcPr>
            <w:tcW w:w="9108" w:type="dxa"/>
            <w:gridSpan w:val="4"/>
            <w:tcBorders>
              <w:top w:val="single" w:sz="4" w:space="0" w:color="auto"/>
            </w:tcBorders>
            <w:shd w:val="clear" w:color="auto" w:fill="auto"/>
            <w:vAlign w:val="center"/>
          </w:tcPr>
          <w:p w:rsidR="00900621" w:rsidRPr="00B068F8" w:rsidRDefault="00900621" w:rsidP="00900621">
            <w:pPr>
              <w:jc w:val="center"/>
              <w:rPr>
                <w:rFonts w:eastAsia="Times New Roman"/>
                <w:b/>
              </w:rPr>
            </w:pPr>
            <w:r w:rsidRPr="00B068F8">
              <w:rPr>
                <w:rFonts w:eastAsia="Times New Roman"/>
                <w:b/>
                <w:i/>
              </w:rPr>
              <w:t xml:space="preserve">TNFα stimulation </w:t>
            </w:r>
          </w:p>
        </w:tc>
      </w:tr>
      <w:tr w:rsidR="00900621" w:rsidRPr="00B068F8" w:rsidTr="00900621">
        <w:tc>
          <w:tcPr>
            <w:tcW w:w="3708" w:type="dxa"/>
            <w:shd w:val="clear" w:color="auto" w:fill="auto"/>
            <w:vAlign w:val="center"/>
          </w:tcPr>
          <w:p w:rsidR="00900621" w:rsidRPr="00B068F8" w:rsidRDefault="00900621" w:rsidP="00900621">
            <w:pPr>
              <w:rPr>
                <w:rFonts w:eastAsia="Times New Roman"/>
              </w:rPr>
            </w:pPr>
            <w:r w:rsidRPr="00B068F8">
              <w:rPr>
                <w:rFonts w:eastAsia="Times New Roman"/>
              </w:rPr>
              <w:t>TNFα</w:t>
            </w:r>
          </w:p>
        </w:tc>
        <w:tc>
          <w:tcPr>
            <w:tcW w:w="1080" w:type="dxa"/>
            <w:shd w:val="clear" w:color="auto" w:fill="auto"/>
            <w:vAlign w:val="center"/>
          </w:tcPr>
          <w:p w:rsidR="00900621" w:rsidRPr="00B068F8" w:rsidRDefault="00900621" w:rsidP="00900621">
            <w:pPr>
              <w:jc w:val="center"/>
              <w:rPr>
                <w:rFonts w:eastAsia="Times New Roman"/>
              </w:rPr>
            </w:pPr>
            <w:r w:rsidRPr="00B068F8">
              <w:rPr>
                <w:rFonts w:eastAsia="Times New Roman"/>
              </w:rPr>
              <w:t>TR</w:t>
            </w:r>
          </w:p>
        </w:tc>
        <w:tc>
          <w:tcPr>
            <w:tcW w:w="1440" w:type="dxa"/>
            <w:shd w:val="clear" w:color="auto" w:fill="auto"/>
            <w:vAlign w:val="center"/>
          </w:tcPr>
          <w:p w:rsidR="00900621" w:rsidRPr="00B068F8" w:rsidRDefault="00900621" w:rsidP="00900621">
            <w:pPr>
              <w:jc w:val="center"/>
              <w:rPr>
                <w:rFonts w:eastAsia="Times New Roman"/>
              </w:rPr>
            </w:pPr>
            <w:r w:rsidRPr="00B068F8">
              <w:rPr>
                <w:rFonts w:eastAsia="Times New Roman"/>
              </w:rPr>
              <w:t>1/0</w:t>
            </w:r>
          </w:p>
        </w:tc>
        <w:tc>
          <w:tcPr>
            <w:tcW w:w="2880" w:type="dxa"/>
            <w:shd w:val="clear" w:color="auto" w:fill="auto"/>
            <w:vAlign w:val="center"/>
          </w:tcPr>
          <w:p w:rsidR="00900621" w:rsidRPr="00B068F8" w:rsidRDefault="00900621" w:rsidP="00900621">
            <w:pPr>
              <w:jc w:val="center"/>
              <w:rPr>
                <w:rFonts w:eastAsia="Times New Roman"/>
              </w:rPr>
            </w:pPr>
            <w:r w:rsidRPr="00B068F8">
              <w:rPr>
                <w:rFonts w:eastAsia="Times New Roman"/>
                <w:sz w:val="20"/>
                <w:szCs w:val="20"/>
              </w:rPr>
              <w:t xml:space="preserve">on/off  </w:t>
            </w:r>
            <w:r w:rsidRPr="00B068F8">
              <w:rPr>
                <w:rFonts w:eastAsia="Times New Roman"/>
                <w:sz w:val="20"/>
                <w:szCs w:val="20"/>
              </w:rPr>
              <w:fldChar w:fldCharType="begin"/>
            </w:r>
            <w:r>
              <w:rPr>
                <w:rFonts w:eastAsia="Times New Roman"/>
                <w:sz w:val="20"/>
                <w:szCs w:val="20"/>
              </w:rPr>
              <w:instrText xml:space="preserve"> ADDIN EN.CITE &lt;EndNote&gt;&lt;Cite&gt;&lt;Author&gt;Lipniacki&lt;/Author&gt;&lt;Year&gt;2004&lt;/Year&gt;&lt;RecNum&gt;62&lt;/RecNum&gt;&lt;DisplayText&gt;(Lipniacki, Paszek et al. 2004)&lt;/DisplayText&gt;&lt;record&gt;&lt;rec-number&gt;62&lt;/rec-number&gt;&lt;foreign-keys&gt;&lt;key app="EN" db-id="ppd2txtvb99derezrxjx0r93sts5zepx90sx" timestamp="0"&gt;62&lt;/key&gt;&lt;/foreign-keys&gt;&lt;ref-type name="Journal Article"&gt;17&lt;/ref-type&gt;&lt;contributors&gt;&lt;authors&gt;&lt;author&gt;Lipniacki, T.&lt;/author&gt;&lt;author&gt;Paszek, P.&lt;/author&gt;&lt;author&gt;Brasier, A. R.&lt;/author&gt;&lt;author&gt;Luxon, B.&lt;/author&gt;&lt;author&gt;Kimmel, M.&lt;/author&gt;&lt;/authors&gt;&lt;/contributors&gt;&lt;auth-address&gt;Institute of Fundamental Technological Research, Warsaw, Poland. tomek@rice.edu&lt;/auth-address&gt;&lt;titles&gt;&lt;title&gt;Mathematical model of NF-kappaB regulatory module&lt;/title&gt;&lt;secondary-title&gt;J Theor Biol&lt;/secondary-title&gt;&lt;/titles&gt;&lt;pages&gt;195-215&lt;/pages&gt;&lt;volume&gt;228&lt;/volume&gt;&lt;number&gt;2&lt;/number&gt;&lt;keywords&gt;&lt;keyword&gt;Animals&lt;/keyword&gt;&lt;keyword&gt;Biological Transport&lt;/keyword&gt;&lt;keyword&gt;Cell Nucleus/metabolism&lt;/keyword&gt;&lt;keyword&gt;Cells/*metabolism&lt;/keyword&gt;&lt;keyword&gt;Cytoplasm/metabolism&lt;/keyword&gt;&lt;keyword&gt;I-kappa B/*metabolism&lt;/keyword&gt;&lt;keyword&gt;Models, Biological&lt;/keyword&gt;&lt;keyword&gt;NF-kappa B/*metabolism&lt;/keyword&gt;&lt;keyword&gt;Phosphorylation&lt;/keyword&gt;&lt;keyword&gt;Proteins/metabolism&lt;/keyword&gt;&lt;keyword&gt;Research Support, Non-U.S. Gov&amp;apos;t&lt;/keyword&gt;&lt;keyword&gt;Research Support, U.S. Gov&amp;apos;t, P.H.S.&lt;/keyword&gt;&lt;keyword&gt;Signal Transduction/*physiology&lt;/keyword&gt;&lt;/keywords&gt;&lt;dates&gt;&lt;year&gt;2004&lt;/year&gt;&lt;pub-dates&gt;&lt;date&gt;May 21&lt;/date&gt;&lt;/pub-dates&gt;&lt;/dates&gt;&lt;accession-num&gt;15094015&lt;/accession-num&gt;&lt;urls&gt;&lt;related-urls&gt;&lt;url&gt;http://www.ncbi.nlm.nih.gov/entrez/query.fcgi?cmd=Retrieve&amp;amp;db=PubMed&amp;amp;dopt=Citation&amp;amp;list_uids=15094015 &lt;/url&gt;&lt;/related-urls&gt;&lt;/urls&gt;&lt;/record&gt;&lt;/Cite&gt;&lt;/EndNote&gt;</w:instrText>
            </w:r>
            <w:r w:rsidRPr="00B068F8">
              <w:rPr>
                <w:rFonts w:eastAsia="Times New Roman"/>
                <w:sz w:val="20"/>
                <w:szCs w:val="20"/>
              </w:rPr>
              <w:fldChar w:fldCharType="separate"/>
            </w:r>
            <w:r>
              <w:rPr>
                <w:rFonts w:eastAsia="Times New Roman"/>
                <w:noProof/>
                <w:sz w:val="20"/>
                <w:szCs w:val="20"/>
              </w:rPr>
              <w:t>(</w:t>
            </w:r>
            <w:hyperlink w:anchor="_ENREF_41" w:tooltip="Lipniacki, 2004 #62" w:history="1">
              <w:r>
                <w:rPr>
                  <w:rFonts w:eastAsia="Times New Roman"/>
                  <w:noProof/>
                  <w:sz w:val="20"/>
                  <w:szCs w:val="20"/>
                </w:rPr>
                <w:t>Lipniacki, Paszek et al. 2004</w:t>
              </w:r>
            </w:hyperlink>
            <w:r>
              <w:rPr>
                <w:rFonts w:eastAsia="Times New Roman"/>
                <w:noProof/>
                <w:sz w:val="20"/>
                <w:szCs w:val="20"/>
              </w:rPr>
              <w:t>)</w:t>
            </w:r>
            <w:r w:rsidRPr="00B068F8">
              <w:rPr>
                <w:rFonts w:eastAsia="Times New Roman"/>
                <w:sz w:val="20"/>
                <w:szCs w:val="20"/>
              </w:rPr>
              <w:fldChar w:fldCharType="end"/>
            </w:r>
          </w:p>
        </w:tc>
      </w:tr>
      <w:tr w:rsidR="00900621" w:rsidRPr="00B068F8" w:rsidTr="00900621">
        <w:tc>
          <w:tcPr>
            <w:tcW w:w="9108" w:type="dxa"/>
            <w:gridSpan w:val="4"/>
            <w:shd w:val="clear" w:color="auto" w:fill="auto"/>
            <w:vAlign w:val="center"/>
          </w:tcPr>
          <w:p w:rsidR="00900621" w:rsidRPr="00B068F8" w:rsidRDefault="00900621" w:rsidP="00900621">
            <w:pPr>
              <w:jc w:val="center"/>
              <w:rPr>
                <w:rFonts w:eastAsia="Times New Roman"/>
                <w:b/>
                <w:i/>
              </w:rPr>
            </w:pPr>
            <w:r w:rsidRPr="00B068F8">
              <w:rPr>
                <w:rFonts w:eastAsia="Times New Roman"/>
                <w:b/>
                <w:i/>
              </w:rPr>
              <w:t>IKK parameters</w:t>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IKKn → IKKa</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ka</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0.004s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0"/>
                <w:szCs w:val="20"/>
              </w:rPr>
            </w:pPr>
            <w:r w:rsidRPr="00B068F8">
              <w:rPr>
                <w:rFonts w:eastAsia="Times New Roman"/>
                <w:sz w:val="20"/>
                <w:szCs w:val="20"/>
              </w:rPr>
              <w:t>Fitted, as above</w:t>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IKKa → IKKi</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ki</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0.003 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0"/>
                <w:szCs w:val="20"/>
              </w:rPr>
            </w:pPr>
            <w:r w:rsidRPr="00B068F8">
              <w:rPr>
                <w:rFonts w:eastAsia="Times New Roman"/>
                <w:sz w:val="20"/>
                <w:szCs w:val="20"/>
              </w:rPr>
              <w:t>Fitted, as above</w:t>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IKKi → IKKn</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kp</w:t>
            </w:r>
          </w:p>
        </w:tc>
        <w:tc>
          <w:tcPr>
            <w:tcW w:w="1440" w:type="dxa"/>
            <w:shd w:val="clear" w:color="auto" w:fill="auto"/>
            <w:vAlign w:val="center"/>
          </w:tcPr>
          <w:p w:rsidR="00900621" w:rsidRPr="00B068F8" w:rsidRDefault="00900621" w:rsidP="00900621">
            <w:pPr>
              <w:jc w:val="center"/>
              <w:rPr>
                <w:rFonts w:eastAsia="Times New Roman"/>
                <w:sz w:val="22"/>
                <w:szCs w:val="22"/>
              </w:rPr>
            </w:pPr>
            <w:r w:rsidRPr="00B068F8">
              <w:rPr>
                <w:rFonts w:eastAsia="Times New Roman"/>
                <w:sz w:val="22"/>
                <w:szCs w:val="22"/>
              </w:rPr>
              <w:t>0.0006 s</w:t>
            </w:r>
            <w:r w:rsidRPr="00B068F8">
              <w:rPr>
                <w:rFonts w:eastAsia="Times New Roman"/>
                <w:sz w:val="22"/>
                <w:szCs w:val="22"/>
                <w:vertAlign w:val="superscript"/>
              </w:rPr>
              <w:t>-1</w:t>
            </w:r>
          </w:p>
        </w:tc>
        <w:tc>
          <w:tcPr>
            <w:tcW w:w="2880" w:type="dxa"/>
            <w:shd w:val="clear" w:color="auto" w:fill="auto"/>
            <w:vAlign w:val="center"/>
          </w:tcPr>
          <w:p w:rsidR="00900621" w:rsidRPr="00B068F8" w:rsidRDefault="00900621" w:rsidP="00900621">
            <w:pPr>
              <w:jc w:val="center"/>
              <w:rPr>
                <w:rFonts w:eastAsia="Times New Roman"/>
                <w:sz w:val="20"/>
                <w:szCs w:val="20"/>
              </w:rPr>
            </w:pPr>
            <w:r w:rsidRPr="00B068F8">
              <w:rPr>
                <w:rFonts w:eastAsia="Times New Roman"/>
                <w:sz w:val="20"/>
                <w:szCs w:val="20"/>
              </w:rPr>
              <w:t>Fitted</w:t>
            </w:r>
          </w:p>
        </w:tc>
      </w:tr>
      <w:tr w:rsidR="00900621" w:rsidRPr="00B068F8" w:rsidTr="00900621">
        <w:tc>
          <w:tcPr>
            <w:tcW w:w="3708" w:type="dxa"/>
            <w:shd w:val="clear" w:color="auto" w:fill="auto"/>
            <w:vAlign w:val="center"/>
          </w:tcPr>
          <w:p w:rsidR="00900621" w:rsidRPr="00A857D6" w:rsidRDefault="00900621" w:rsidP="00900621">
            <w:pPr>
              <w:autoSpaceDE w:val="0"/>
              <w:autoSpaceDN w:val="0"/>
              <w:adjustRightInd w:val="0"/>
              <w:rPr>
                <w:rFonts w:eastAsia="Times New Roman"/>
                <w:highlight w:val="yellow"/>
              </w:rPr>
            </w:pPr>
            <w:r w:rsidRPr="00B068F8">
              <w:rPr>
                <w:rFonts w:eastAsia="Times New Roman"/>
                <w:color w:val="000000"/>
                <w:sz w:val="22"/>
                <w:szCs w:val="22"/>
              </w:rPr>
              <w:t>A20 inhibition rate constant</w:t>
            </w:r>
          </w:p>
        </w:tc>
        <w:tc>
          <w:tcPr>
            <w:tcW w:w="1080" w:type="dxa"/>
            <w:shd w:val="clear" w:color="auto" w:fill="auto"/>
            <w:vAlign w:val="center"/>
          </w:tcPr>
          <w:p w:rsidR="00900621" w:rsidRPr="00A857D6" w:rsidRDefault="00900621" w:rsidP="00900621">
            <w:pPr>
              <w:jc w:val="center"/>
              <w:rPr>
                <w:rFonts w:eastAsia="Times New Roman"/>
                <w:i/>
                <w:sz w:val="22"/>
                <w:szCs w:val="22"/>
                <w:highlight w:val="yellow"/>
              </w:rPr>
            </w:pPr>
            <w:r w:rsidRPr="00B068F8">
              <w:rPr>
                <w:rFonts w:eastAsia="Times New Roman"/>
                <w:i/>
                <w:sz w:val="22"/>
                <w:szCs w:val="22"/>
              </w:rPr>
              <w:t>kbA20</w:t>
            </w:r>
          </w:p>
        </w:tc>
        <w:tc>
          <w:tcPr>
            <w:tcW w:w="1440" w:type="dxa"/>
            <w:shd w:val="clear" w:color="auto" w:fill="auto"/>
            <w:vAlign w:val="center"/>
          </w:tcPr>
          <w:p w:rsidR="00900621" w:rsidRPr="00A857D6" w:rsidRDefault="00900621" w:rsidP="00900621">
            <w:pPr>
              <w:autoSpaceDE w:val="0"/>
              <w:autoSpaceDN w:val="0"/>
              <w:adjustRightInd w:val="0"/>
              <w:jc w:val="center"/>
              <w:rPr>
                <w:rFonts w:eastAsia="Times New Roman"/>
                <w:sz w:val="22"/>
                <w:szCs w:val="22"/>
                <w:highlight w:val="yellow"/>
              </w:rPr>
            </w:pPr>
            <w:r w:rsidRPr="00B068F8">
              <w:rPr>
                <w:rFonts w:eastAsia="Times New Roman"/>
                <w:sz w:val="22"/>
                <w:szCs w:val="22"/>
              </w:rPr>
              <w:t>0.0018</w:t>
            </w:r>
          </w:p>
        </w:tc>
        <w:tc>
          <w:tcPr>
            <w:tcW w:w="2880" w:type="dxa"/>
            <w:shd w:val="clear" w:color="auto" w:fill="auto"/>
            <w:vAlign w:val="center"/>
          </w:tcPr>
          <w:p w:rsidR="00900621" w:rsidRPr="00B068F8" w:rsidRDefault="00900621" w:rsidP="00900621">
            <w:pPr>
              <w:jc w:val="center"/>
              <w:rPr>
                <w:rFonts w:eastAsia="Times New Roman"/>
                <w:sz w:val="20"/>
                <w:szCs w:val="20"/>
              </w:rPr>
            </w:pPr>
            <w:r w:rsidRPr="00B068F8">
              <w:rPr>
                <w:rFonts w:eastAsia="Times New Roman"/>
                <w:sz w:val="20"/>
                <w:szCs w:val="20"/>
              </w:rPr>
              <w:t xml:space="preserve">Fitted, scales </w:t>
            </w:r>
            <w:r w:rsidRPr="00B068F8">
              <w:rPr>
                <w:rFonts w:eastAsia="Times New Roman"/>
                <w:i/>
                <w:sz w:val="20"/>
                <w:szCs w:val="20"/>
              </w:rPr>
              <w:t>kp</w:t>
            </w:r>
            <w:r w:rsidRPr="00B068F8">
              <w:rPr>
                <w:rFonts w:eastAsia="Times New Roman"/>
                <w:sz w:val="20"/>
                <w:szCs w:val="20"/>
              </w:rPr>
              <w:t xml:space="preserve"> dependent on receptor state </w:t>
            </w:r>
            <w:r w:rsidRPr="00B068F8">
              <w:rPr>
                <w:rFonts w:eastAsia="Times New Roman"/>
                <w:i/>
                <w:sz w:val="20"/>
                <w:szCs w:val="20"/>
              </w:rPr>
              <w:t>kbA20×TR</w:t>
            </w:r>
          </w:p>
        </w:tc>
      </w:tr>
      <w:tr w:rsidR="00900621" w:rsidRPr="00B068F8" w:rsidTr="00900621">
        <w:tc>
          <w:tcPr>
            <w:tcW w:w="3708" w:type="dxa"/>
            <w:shd w:val="clear" w:color="auto" w:fill="auto"/>
            <w:vAlign w:val="center"/>
          </w:tcPr>
          <w:p w:rsidR="00900621" w:rsidRPr="00B068F8" w:rsidRDefault="00900621" w:rsidP="00900621">
            <w:pPr>
              <w:autoSpaceDE w:val="0"/>
              <w:autoSpaceDN w:val="0"/>
              <w:adjustRightInd w:val="0"/>
              <w:rPr>
                <w:rFonts w:eastAsia="Times New Roman"/>
              </w:rPr>
            </w:pPr>
            <w:r w:rsidRPr="00B068F8">
              <w:rPr>
                <w:rFonts w:eastAsia="Times New Roman"/>
                <w:sz w:val="22"/>
                <w:szCs w:val="22"/>
              </w:rPr>
              <w:t>IKKa + IκBα → pIκBα</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kc1a</w:t>
            </w:r>
          </w:p>
        </w:tc>
        <w:tc>
          <w:tcPr>
            <w:tcW w:w="144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0.074 s</w:t>
            </w:r>
            <w:r w:rsidRPr="00B068F8">
              <w:rPr>
                <w:rFonts w:eastAsia="Times New Roman"/>
                <w:sz w:val="22"/>
                <w:szCs w:val="22"/>
                <w:vertAlign w:val="superscript"/>
              </w:rPr>
              <w:t>-1</w:t>
            </w:r>
          </w:p>
        </w:tc>
        <w:tc>
          <w:tcPr>
            <w:tcW w:w="2880" w:type="dxa"/>
            <w:shd w:val="clear" w:color="auto" w:fill="auto"/>
          </w:tcPr>
          <w:p w:rsidR="00900621" w:rsidRPr="00B068F8" w:rsidRDefault="00900621" w:rsidP="00900621">
            <w:pPr>
              <w:jc w:val="center"/>
              <w:rPr>
                <w:rFonts w:eastAsia="Times New Roman"/>
                <w:sz w:val="20"/>
                <w:szCs w:val="20"/>
              </w:rPr>
            </w:pPr>
            <w:r w:rsidRPr="00B068F8">
              <w:rPr>
                <w:rFonts w:eastAsia="Times New Roman"/>
                <w:sz w:val="20"/>
                <w:szCs w:val="20"/>
              </w:rPr>
              <w:t xml:space="preserve">Assumed (0.037×2) </w:t>
            </w:r>
            <w:r w:rsidRPr="00B068F8">
              <w:rPr>
                <w:rFonts w:eastAsia="Times New Roman"/>
                <w:sz w:val="20"/>
                <w:szCs w:val="20"/>
              </w:rPr>
              <w:fldChar w:fldCharType="begin">
                <w:fldData xml:space="preserve">PEVuZE5vdGU+PENpdGU+PEF1dGhvcj5IZWlsa2VyPC9BdXRob3I+PFllYXI+MTk5OTwvWWVhcj48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PEVuZE5vdGU+PENpdGU+PEF1dGhvcj5IZWlsa2VyPC9BdXRob3I+PFllYXI+MTk5OTwvWWVhcj48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sidRPr="00B068F8">
              <w:rPr>
                <w:rFonts w:eastAsia="Times New Roman"/>
                <w:sz w:val="20"/>
                <w:szCs w:val="20"/>
              </w:rPr>
            </w:r>
            <w:r w:rsidRPr="00B068F8">
              <w:rPr>
                <w:rFonts w:eastAsia="Times New Roman"/>
                <w:sz w:val="20"/>
                <w:szCs w:val="20"/>
              </w:rPr>
              <w:fldChar w:fldCharType="separate"/>
            </w:r>
            <w:r>
              <w:rPr>
                <w:rFonts w:eastAsia="Times New Roman"/>
                <w:noProof/>
                <w:sz w:val="20"/>
                <w:szCs w:val="20"/>
              </w:rPr>
              <w:t>(</w:t>
            </w:r>
            <w:hyperlink w:anchor="_ENREF_26" w:tooltip="Heilker, 1999 #39" w:history="1">
              <w:r>
                <w:rPr>
                  <w:rFonts w:eastAsia="Times New Roman"/>
                  <w:noProof/>
                  <w:sz w:val="20"/>
                  <w:szCs w:val="20"/>
                </w:rPr>
                <w:t>Heilker, Freuler et al. 1999</w:t>
              </w:r>
            </w:hyperlink>
            <w:r>
              <w:rPr>
                <w:rFonts w:eastAsia="Times New Roman"/>
                <w:noProof/>
                <w:sz w:val="20"/>
                <w:szCs w:val="20"/>
              </w:rPr>
              <w:t>)</w:t>
            </w:r>
            <w:r w:rsidRPr="00B068F8">
              <w:rPr>
                <w:rFonts w:eastAsia="Times New Roman"/>
                <w:sz w:val="20"/>
                <w:szCs w:val="20"/>
              </w:rPr>
              <w:fldChar w:fldCharType="end"/>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IKKa + IκBα·NF-κB → pIκBα·NF-κB</w:t>
            </w:r>
          </w:p>
        </w:tc>
        <w:tc>
          <w:tcPr>
            <w:tcW w:w="1080" w:type="dxa"/>
            <w:shd w:val="clear" w:color="auto" w:fill="auto"/>
            <w:vAlign w:val="center"/>
          </w:tcPr>
          <w:p w:rsidR="00900621" w:rsidRPr="00B068F8" w:rsidRDefault="00900621" w:rsidP="00900621">
            <w:pPr>
              <w:jc w:val="center"/>
              <w:rPr>
                <w:rFonts w:eastAsia="Times New Roman"/>
                <w:i/>
                <w:sz w:val="22"/>
                <w:szCs w:val="22"/>
              </w:rPr>
            </w:pPr>
            <w:r w:rsidRPr="00B068F8">
              <w:rPr>
                <w:rFonts w:eastAsia="Times New Roman"/>
                <w:i/>
                <w:sz w:val="22"/>
                <w:szCs w:val="22"/>
              </w:rPr>
              <w:t>kc2a</w:t>
            </w:r>
          </w:p>
        </w:tc>
        <w:tc>
          <w:tcPr>
            <w:tcW w:w="144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0.37 s</w:t>
            </w:r>
            <w:r w:rsidRPr="00B068F8">
              <w:rPr>
                <w:rFonts w:eastAsia="Times New Roman"/>
                <w:sz w:val="22"/>
                <w:szCs w:val="22"/>
                <w:vertAlign w:val="superscript"/>
              </w:rPr>
              <w:t>-1</w:t>
            </w:r>
          </w:p>
        </w:tc>
        <w:tc>
          <w:tcPr>
            <w:tcW w:w="2880" w:type="dxa"/>
            <w:shd w:val="clear" w:color="auto" w:fill="auto"/>
          </w:tcPr>
          <w:p w:rsidR="00900621" w:rsidRPr="00B068F8" w:rsidRDefault="00900621" w:rsidP="00900621">
            <w:pPr>
              <w:rPr>
                <w:rFonts w:eastAsia="Times New Roman"/>
                <w:sz w:val="20"/>
                <w:szCs w:val="20"/>
              </w:rPr>
            </w:pPr>
            <w:r w:rsidRPr="00B068F8">
              <w:rPr>
                <w:rFonts w:eastAsia="Times New Roman"/>
                <w:sz w:val="20"/>
                <w:szCs w:val="20"/>
                <w:lang w:val="fr-FR"/>
              </w:rPr>
              <w:t xml:space="preserve">Assumed (0.037×5×2) </w:t>
            </w:r>
            <w:r w:rsidRPr="00B068F8">
              <w:rPr>
                <w:rFonts w:eastAsia="Times New Roman"/>
                <w:sz w:val="20"/>
                <w:szCs w:val="20"/>
                <w:lang w:val="fr-FR"/>
              </w:rPr>
              <w:fldChar w:fldCharType="begin">
                <w:fldData xml:space="preserve">PEVuZE5vdGU+PENpdGU+PEF1dGhvcj5IZWlsa2VyPC9BdXRob3I+PFllYXI+MTk5OTwvWWVhcj48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</w:fldData>
              </w:fldChar>
            </w:r>
            <w:r>
              <w:rPr>
                <w:rFonts w:eastAsia="Times New Roman"/>
                <w:sz w:val="20"/>
                <w:szCs w:val="20"/>
                <w:lang w:val="fr-FR"/>
              </w:rPr>
              <w:instrText xml:space="preserve"> ADDIN EN.CITE </w:instrText>
            </w:r>
            <w:r>
              <w:rPr>
                <w:rFonts w:eastAsia="Times New Roman"/>
                <w:sz w:val="20"/>
                <w:szCs w:val="20"/>
                <w:lang w:val="fr-FR"/>
              </w:rPr>
              <w:fldChar w:fldCharType="begin">
                <w:fldData xml:space="preserve">PEVuZE5vdGU+PENpdGU+PEF1dGhvcj5IZWlsa2VyPC9BdXRob3I+PFllYXI+MTk5OTwvWWVhcj48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</w:fldData>
              </w:fldChar>
            </w:r>
            <w:r>
              <w:rPr>
                <w:rFonts w:eastAsia="Times New Roman"/>
                <w:sz w:val="20"/>
                <w:szCs w:val="20"/>
                <w:lang w:val="fr-FR"/>
              </w:rPr>
              <w:instrText xml:space="preserve"> ADDIN EN.CITE.DATA </w:instrText>
            </w:r>
            <w:r>
              <w:rPr>
                <w:rFonts w:eastAsia="Times New Roman"/>
                <w:sz w:val="20"/>
                <w:szCs w:val="20"/>
                <w:lang w:val="fr-FR"/>
              </w:rPr>
            </w:r>
            <w:r>
              <w:rPr>
                <w:rFonts w:eastAsia="Times New Roman"/>
                <w:sz w:val="20"/>
                <w:szCs w:val="20"/>
                <w:lang w:val="fr-FR"/>
              </w:rPr>
              <w:fldChar w:fldCharType="end"/>
            </w:r>
            <w:r w:rsidRPr="00B068F8">
              <w:rPr>
                <w:rFonts w:eastAsia="Times New Roman"/>
                <w:sz w:val="20"/>
                <w:szCs w:val="20"/>
                <w:lang w:val="fr-FR"/>
              </w:rPr>
            </w:r>
            <w:r w:rsidRPr="00B068F8">
              <w:rPr>
                <w:rFonts w:eastAsia="Times New Roman"/>
                <w:sz w:val="20"/>
                <w:szCs w:val="20"/>
                <w:lang w:val="fr-FR"/>
              </w:rPr>
              <w:fldChar w:fldCharType="separate"/>
            </w:r>
            <w:r>
              <w:rPr>
                <w:rFonts w:eastAsia="Times New Roman"/>
                <w:noProof/>
                <w:sz w:val="20"/>
                <w:szCs w:val="20"/>
                <w:lang w:val="fr-FR"/>
              </w:rPr>
              <w:t>(</w:t>
            </w:r>
            <w:hyperlink w:anchor="_ENREF_26" w:tooltip="Heilker, 1999 #39" w:history="1">
              <w:r>
                <w:rPr>
                  <w:rFonts w:eastAsia="Times New Roman"/>
                  <w:noProof/>
                  <w:sz w:val="20"/>
                  <w:szCs w:val="20"/>
                  <w:lang w:val="fr-FR"/>
                </w:rPr>
                <w:t>Heilker, Freuler et al. 1999</w:t>
              </w:r>
            </w:hyperlink>
            <w:r>
              <w:rPr>
                <w:rFonts w:eastAsia="Times New Roman"/>
                <w:noProof/>
                <w:sz w:val="20"/>
                <w:szCs w:val="20"/>
                <w:lang w:val="fr-FR"/>
              </w:rPr>
              <w:t xml:space="preserve">, </w:t>
            </w:r>
            <w:hyperlink w:anchor="_ENREF_77" w:tooltip="Zandi, 1999 #32" w:history="1">
              <w:r>
                <w:rPr>
                  <w:rFonts w:eastAsia="Times New Roman"/>
                  <w:noProof/>
                  <w:sz w:val="20"/>
                  <w:szCs w:val="20"/>
                  <w:lang w:val="fr-FR"/>
                </w:rPr>
                <w:t>Zandi and Karin 1999</w:t>
              </w:r>
            </w:hyperlink>
            <w:r>
              <w:rPr>
                <w:rFonts w:eastAsia="Times New Roman"/>
                <w:noProof/>
                <w:sz w:val="20"/>
                <w:szCs w:val="20"/>
                <w:lang w:val="fr-FR"/>
              </w:rPr>
              <w:t>)</w:t>
            </w:r>
            <w:r w:rsidRPr="00B068F8">
              <w:rPr>
                <w:rFonts w:eastAsia="Times New Roman"/>
                <w:sz w:val="20"/>
                <w:szCs w:val="20"/>
                <w:lang w:val="fr-FR"/>
              </w:rPr>
              <w:fldChar w:fldCharType="end"/>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pIκBα → Sink</w:t>
            </w:r>
          </w:p>
        </w:tc>
        <w:tc>
          <w:tcPr>
            <w:tcW w:w="1080" w:type="dxa"/>
            <w:shd w:val="clear" w:color="auto" w:fill="auto"/>
          </w:tcPr>
          <w:p w:rsidR="00900621" w:rsidRPr="00B068F8" w:rsidRDefault="00900621" w:rsidP="00900621">
            <w:pPr>
              <w:jc w:val="center"/>
              <w:rPr>
                <w:rFonts w:eastAsia="Times New Roman"/>
                <w:i/>
                <w:sz w:val="22"/>
                <w:szCs w:val="22"/>
              </w:rPr>
            </w:pPr>
            <w:r w:rsidRPr="00B068F8">
              <w:rPr>
                <w:rFonts w:eastAsia="Times New Roman"/>
                <w:i/>
                <w:sz w:val="22"/>
                <w:szCs w:val="22"/>
              </w:rPr>
              <w:t>kt1a</w:t>
            </w:r>
          </w:p>
        </w:tc>
        <w:tc>
          <w:tcPr>
            <w:tcW w:w="144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0.1 s</w:t>
            </w:r>
            <w:r w:rsidRPr="00B068F8">
              <w:rPr>
                <w:rFonts w:eastAsia="Times New Roman"/>
                <w:sz w:val="22"/>
                <w:szCs w:val="22"/>
                <w:vertAlign w:val="superscript"/>
              </w:rPr>
              <w:t>-1</w:t>
            </w:r>
          </w:p>
        </w:tc>
        <w:tc>
          <w:tcPr>
            <w:tcW w:w="2880" w:type="dxa"/>
            <w:shd w:val="clear" w:color="auto" w:fill="auto"/>
          </w:tcPr>
          <w:p w:rsidR="00900621" w:rsidRPr="00B068F8" w:rsidRDefault="00900621" w:rsidP="00900621">
            <w:pPr>
              <w:rPr>
                <w:rFonts w:eastAsia="Times New Roman"/>
                <w:sz w:val="20"/>
                <w:szCs w:val="20"/>
                <w:lang w:val="fr-FR"/>
              </w:rPr>
            </w:pPr>
            <w:r w:rsidRPr="00B068F8">
              <w:rPr>
                <w:rFonts w:eastAsia="Times New Roman"/>
                <w:sz w:val="20"/>
                <w:szCs w:val="22"/>
              </w:rPr>
              <w:t>Fitted</w:t>
            </w:r>
          </w:p>
        </w:tc>
      </w:tr>
      <w:tr w:rsidR="00900621" w:rsidRPr="00B068F8" w:rsidTr="00900621">
        <w:tc>
          <w:tcPr>
            <w:tcW w:w="3708" w:type="dxa"/>
            <w:shd w:val="clear" w:color="auto" w:fill="auto"/>
            <w:vAlign w:val="center"/>
          </w:tcPr>
          <w:p w:rsidR="00900621" w:rsidRPr="00B068F8" w:rsidRDefault="00900621" w:rsidP="00900621">
            <w:pPr>
              <w:rPr>
                <w:rFonts w:eastAsia="Times New Roman"/>
                <w:sz w:val="22"/>
                <w:szCs w:val="22"/>
              </w:rPr>
            </w:pPr>
            <w:r w:rsidRPr="00B068F8">
              <w:rPr>
                <w:rFonts w:eastAsia="Times New Roman"/>
                <w:sz w:val="22"/>
                <w:szCs w:val="22"/>
              </w:rPr>
              <w:t>pIκBα·NF-κB →  NF-κB</w:t>
            </w:r>
          </w:p>
        </w:tc>
        <w:tc>
          <w:tcPr>
            <w:tcW w:w="1080" w:type="dxa"/>
            <w:shd w:val="clear" w:color="auto" w:fill="auto"/>
          </w:tcPr>
          <w:p w:rsidR="00900621" w:rsidRPr="00B068F8" w:rsidRDefault="00900621" w:rsidP="00900621">
            <w:pPr>
              <w:jc w:val="center"/>
              <w:rPr>
                <w:rFonts w:eastAsia="Times New Roman"/>
                <w:i/>
                <w:sz w:val="22"/>
                <w:szCs w:val="22"/>
              </w:rPr>
            </w:pPr>
            <w:r w:rsidRPr="00B068F8">
              <w:rPr>
                <w:rFonts w:eastAsia="Times New Roman"/>
                <w:i/>
                <w:sz w:val="22"/>
                <w:szCs w:val="22"/>
              </w:rPr>
              <w:t>kt2a</w:t>
            </w:r>
          </w:p>
        </w:tc>
        <w:tc>
          <w:tcPr>
            <w:tcW w:w="1440" w:type="dxa"/>
            <w:shd w:val="clear" w:color="auto" w:fill="auto"/>
            <w:vAlign w:val="center"/>
          </w:tcPr>
          <w:p w:rsidR="00900621" w:rsidRPr="00B068F8" w:rsidRDefault="00900621" w:rsidP="00900621">
            <w:pPr>
              <w:autoSpaceDE w:val="0"/>
              <w:autoSpaceDN w:val="0"/>
              <w:adjustRightInd w:val="0"/>
              <w:jc w:val="center"/>
              <w:rPr>
                <w:rFonts w:eastAsia="Times New Roman"/>
                <w:sz w:val="22"/>
                <w:szCs w:val="22"/>
              </w:rPr>
            </w:pPr>
            <w:r w:rsidRPr="00B068F8">
              <w:rPr>
                <w:rFonts w:eastAsia="Times New Roman"/>
                <w:sz w:val="22"/>
                <w:szCs w:val="22"/>
              </w:rPr>
              <w:t>0.1 s</w:t>
            </w:r>
            <w:r w:rsidRPr="00B068F8">
              <w:rPr>
                <w:rFonts w:eastAsia="Times New Roman"/>
                <w:sz w:val="22"/>
                <w:szCs w:val="22"/>
                <w:vertAlign w:val="superscript"/>
              </w:rPr>
              <w:t>-1</w:t>
            </w:r>
          </w:p>
        </w:tc>
        <w:tc>
          <w:tcPr>
            <w:tcW w:w="2880" w:type="dxa"/>
            <w:shd w:val="clear" w:color="auto" w:fill="auto"/>
          </w:tcPr>
          <w:p w:rsidR="00900621" w:rsidRPr="00B068F8" w:rsidRDefault="00900621" w:rsidP="00900621">
            <w:pPr>
              <w:jc w:val="center"/>
              <w:rPr>
                <w:rFonts w:eastAsia="Times New Roman"/>
                <w:sz w:val="20"/>
                <w:szCs w:val="22"/>
              </w:rPr>
            </w:pPr>
            <w:r w:rsidRPr="00B068F8">
              <w:rPr>
                <w:rFonts w:eastAsia="Times New Roman"/>
                <w:sz w:val="20"/>
                <w:szCs w:val="22"/>
              </w:rPr>
              <w:t>Fitted</w:t>
            </w:r>
          </w:p>
        </w:tc>
      </w:tr>
    </w:tbl>
    <w:p w:rsidR="00900621" w:rsidRDefault="00900621" w:rsidP="00900621">
      <w:pPr>
        <w:spacing w:line="360" w:lineRule="auto"/>
        <w:jc w:val="both"/>
        <w:rPr>
          <w:b/>
        </w:rPr>
      </w:pPr>
    </w:p>
    <w:p w:rsidR="00900621" w:rsidRDefault="00900621" w:rsidP="00900621">
      <w:pPr>
        <w:rPr>
          <w:b/>
        </w:rPr>
      </w:pPr>
      <w:r>
        <w:rPr>
          <w:b/>
        </w:rPr>
        <w:t xml:space="preserve">Appendix Table 3. </w:t>
      </w:r>
      <w:r w:rsidRPr="0048347B">
        <w:rPr>
          <w:b/>
        </w:rPr>
        <w:t>Model reactions and associated parameters</w:t>
      </w:r>
    </w:p>
    <w:p w:rsidR="00900621" w:rsidRDefault="00900621" w:rsidP="00900621">
      <w:pPr>
        <w:spacing w:line="360" w:lineRule="auto"/>
        <w:jc w:val="both"/>
        <w:rPr>
          <w:b/>
        </w:rPr>
      </w:pP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785"/>
      </w:tblGrid>
      <w:tr w:rsidR="00900621" w:rsidRPr="006811F2" w:rsidTr="00900621">
        <w:trPr>
          <w:trHeight w:val="324"/>
          <w:jc w:val="center"/>
        </w:trPr>
        <w:tc>
          <w:tcPr>
            <w:tcW w:w="2439" w:type="dxa"/>
            <w:shd w:val="clear" w:color="auto" w:fill="auto"/>
          </w:tcPr>
          <w:p w:rsidR="00900621" w:rsidRPr="006811F2" w:rsidRDefault="00900621" w:rsidP="00900621">
            <w:pPr>
              <w:jc w:val="center"/>
              <w:rPr>
                <w:rFonts w:eastAsia="Times New Roman"/>
                <w:b/>
              </w:rPr>
            </w:pPr>
            <w:r w:rsidRPr="006811F2">
              <w:rPr>
                <w:rFonts w:eastAsia="Times New Roman"/>
                <w:b/>
              </w:rPr>
              <w:t>Figure</w:t>
            </w:r>
          </w:p>
        </w:tc>
        <w:tc>
          <w:tcPr>
            <w:tcW w:w="4785" w:type="dxa"/>
            <w:shd w:val="clear" w:color="auto" w:fill="auto"/>
          </w:tcPr>
          <w:p w:rsidR="00900621" w:rsidRPr="006811F2" w:rsidRDefault="00900621" w:rsidP="00900621">
            <w:pPr>
              <w:jc w:val="center"/>
              <w:rPr>
                <w:rFonts w:eastAsia="Times New Roman"/>
                <w:b/>
              </w:rPr>
            </w:pPr>
            <w:r w:rsidRPr="006811F2">
              <w:rPr>
                <w:rFonts w:eastAsia="Times New Roman"/>
                <w:b/>
              </w:rPr>
              <w:t>Model conditions</w:t>
            </w:r>
          </w:p>
        </w:tc>
      </w:tr>
      <w:tr w:rsidR="00900621" w:rsidRPr="006811F2" w:rsidTr="00900621">
        <w:trPr>
          <w:jc w:val="center"/>
        </w:trPr>
        <w:tc>
          <w:tcPr>
            <w:tcW w:w="2439" w:type="dxa"/>
            <w:shd w:val="clear" w:color="auto" w:fill="auto"/>
          </w:tcPr>
          <w:p w:rsidR="00900621" w:rsidRPr="006811F2" w:rsidRDefault="00900621" w:rsidP="00900621">
            <w:pPr>
              <w:jc w:val="center"/>
              <w:rPr>
                <w:rFonts w:eastAsia="Times New Roman"/>
                <w:i/>
              </w:rPr>
            </w:pPr>
            <w:r w:rsidRPr="006811F2">
              <w:rPr>
                <w:rFonts w:eastAsia="Times New Roman"/>
              </w:rPr>
              <w:t>3E</w:t>
            </w:r>
          </w:p>
        </w:tc>
        <w:tc>
          <w:tcPr>
            <w:tcW w:w="4785" w:type="dxa"/>
            <w:shd w:val="clear" w:color="auto" w:fill="auto"/>
          </w:tcPr>
          <w:p w:rsidR="00900621" w:rsidRPr="006811F2" w:rsidRDefault="00900621" w:rsidP="00900621">
            <w:pPr>
              <w:rPr>
                <w:rFonts w:eastAsia="Times New Roman"/>
              </w:rPr>
            </w:pPr>
            <w:r w:rsidRPr="006811F2">
              <w:rPr>
                <w:rFonts w:eastAsia="Times New Roman"/>
              </w:rPr>
              <w:t>TR=0, E2F</w:t>
            </w:r>
            <w:r>
              <w:rPr>
                <w:rFonts w:eastAsia="Times New Roman"/>
              </w:rPr>
              <w:t>1</w:t>
            </w:r>
            <w:r w:rsidRPr="006811F2">
              <w:rPr>
                <w:rFonts w:eastAsia="Times New Roman"/>
              </w:rPr>
              <w:t xml:space="preserve">= (0.05, 0.1, 0.15), </w:t>
            </w:r>
            <w:r>
              <w:rPr>
                <w:rFonts w:eastAsia="Times New Roman"/>
              </w:rPr>
              <w:t xml:space="preserve">E2F4 </w:t>
            </w:r>
            <w:r w:rsidRPr="006811F2">
              <w:rPr>
                <w:rFonts w:eastAsia="Times New Roman"/>
              </w:rPr>
              <w:t>off</w:t>
            </w:r>
          </w:p>
        </w:tc>
      </w:tr>
      <w:tr w:rsidR="00900621" w:rsidRPr="006811F2" w:rsidTr="00900621">
        <w:trPr>
          <w:jc w:val="center"/>
        </w:trPr>
        <w:tc>
          <w:tcPr>
            <w:tcW w:w="2439" w:type="dxa"/>
            <w:shd w:val="clear" w:color="auto" w:fill="auto"/>
          </w:tcPr>
          <w:p w:rsidR="00900621" w:rsidRPr="006811F2" w:rsidRDefault="00900621" w:rsidP="00900621">
            <w:pPr>
              <w:jc w:val="center"/>
              <w:rPr>
                <w:rFonts w:eastAsia="Times New Roman"/>
              </w:rPr>
            </w:pPr>
            <w:r w:rsidRPr="006811F2">
              <w:rPr>
                <w:rFonts w:eastAsia="Times New Roman"/>
              </w:rPr>
              <w:t>4A</w:t>
            </w:r>
          </w:p>
        </w:tc>
        <w:tc>
          <w:tcPr>
            <w:tcW w:w="4785" w:type="dxa"/>
            <w:shd w:val="clear" w:color="auto" w:fill="auto"/>
          </w:tcPr>
          <w:p w:rsidR="00900621" w:rsidRPr="006811F2" w:rsidRDefault="00900621" w:rsidP="00900621">
            <w:pPr>
              <w:rPr>
                <w:rFonts w:eastAsia="Times New Roman"/>
              </w:rPr>
            </w:pPr>
            <w:r w:rsidRPr="006811F2">
              <w:rPr>
                <w:rFonts w:eastAsia="Times New Roman"/>
              </w:rPr>
              <w:t>TR=1, E2F</w:t>
            </w:r>
            <w:r>
              <w:rPr>
                <w:rFonts w:eastAsia="Times New Roman"/>
              </w:rPr>
              <w:t>1</w:t>
            </w:r>
            <w:r w:rsidRPr="006811F2">
              <w:rPr>
                <w:rFonts w:eastAsia="Times New Roman"/>
              </w:rPr>
              <w:t xml:space="preserve"> = 0.1, </w:t>
            </w:r>
            <w:r>
              <w:rPr>
                <w:rFonts w:eastAsia="Times New Roman"/>
              </w:rPr>
              <w:t>E2F4</w:t>
            </w:r>
            <w:r w:rsidRPr="006811F2">
              <w:rPr>
                <w:rFonts w:eastAsia="Times New Roman"/>
              </w:rPr>
              <w:t xml:space="preserve"> off</w:t>
            </w:r>
          </w:p>
        </w:tc>
      </w:tr>
      <w:tr w:rsidR="00900621" w:rsidRPr="006811F2" w:rsidTr="00900621">
        <w:trPr>
          <w:jc w:val="center"/>
        </w:trPr>
        <w:tc>
          <w:tcPr>
            <w:tcW w:w="2439" w:type="dxa"/>
            <w:shd w:val="clear" w:color="auto" w:fill="auto"/>
          </w:tcPr>
          <w:p w:rsidR="00900621" w:rsidRPr="006811F2" w:rsidRDefault="00900621" w:rsidP="00900621">
            <w:pPr>
              <w:jc w:val="center"/>
              <w:rPr>
                <w:rFonts w:eastAsia="Times New Roman"/>
              </w:rPr>
            </w:pPr>
            <w:r w:rsidRPr="006811F2">
              <w:rPr>
                <w:rFonts w:eastAsia="Times New Roman"/>
              </w:rPr>
              <w:t>4</w:t>
            </w:r>
            <w:r>
              <w:rPr>
                <w:rFonts w:eastAsia="Times New Roman"/>
              </w:rPr>
              <w:t>C</w:t>
            </w:r>
          </w:p>
        </w:tc>
        <w:tc>
          <w:tcPr>
            <w:tcW w:w="4785" w:type="dxa"/>
            <w:shd w:val="clear" w:color="auto" w:fill="auto"/>
          </w:tcPr>
          <w:p w:rsidR="00900621" w:rsidRPr="006811F2" w:rsidRDefault="00900621" w:rsidP="00900621">
            <w:pPr>
              <w:rPr>
                <w:rFonts w:eastAsia="Times New Roman"/>
              </w:rPr>
            </w:pPr>
            <w:r w:rsidRPr="006811F2">
              <w:rPr>
                <w:rFonts w:eastAsia="Times New Roman"/>
              </w:rPr>
              <w:t>TR=1, E2F</w:t>
            </w:r>
            <w:r>
              <w:rPr>
                <w:rFonts w:eastAsia="Times New Roman"/>
              </w:rPr>
              <w:t>1</w:t>
            </w:r>
            <w:r w:rsidRPr="006811F2">
              <w:rPr>
                <w:rFonts w:eastAsia="Times New Roman"/>
              </w:rPr>
              <w:t xml:space="preserve"> = 0.1, </w:t>
            </w:r>
            <w:r>
              <w:rPr>
                <w:rFonts w:eastAsia="Times New Roman"/>
              </w:rPr>
              <w:t xml:space="preserve">E2F4 </w:t>
            </w:r>
            <w:r w:rsidRPr="006811F2">
              <w:rPr>
                <w:rFonts w:eastAsia="Times New Roman"/>
              </w:rPr>
              <w:t>on</w:t>
            </w:r>
          </w:p>
        </w:tc>
      </w:tr>
      <w:tr w:rsidR="00900621" w:rsidRPr="00EF0957" w:rsidTr="00900621">
        <w:trPr>
          <w:jc w:val="center"/>
        </w:trPr>
        <w:tc>
          <w:tcPr>
            <w:tcW w:w="2439" w:type="dxa"/>
            <w:shd w:val="clear" w:color="auto" w:fill="auto"/>
          </w:tcPr>
          <w:p w:rsidR="00900621" w:rsidRPr="006811F2" w:rsidRDefault="00900621" w:rsidP="00900621">
            <w:pPr>
              <w:jc w:val="center"/>
              <w:rPr>
                <w:rFonts w:eastAsia="Times New Roman"/>
              </w:rPr>
            </w:pPr>
            <w:r w:rsidRPr="006811F2">
              <w:rPr>
                <w:rFonts w:eastAsia="Times New Roman"/>
              </w:rPr>
              <w:t>4</w:t>
            </w:r>
            <w:r>
              <w:rPr>
                <w:rFonts w:eastAsia="Times New Roman"/>
              </w:rPr>
              <w:t>I (G1, G2)</w:t>
            </w:r>
          </w:p>
        </w:tc>
        <w:tc>
          <w:tcPr>
            <w:tcW w:w="4785" w:type="dxa"/>
            <w:shd w:val="clear" w:color="auto" w:fill="auto"/>
          </w:tcPr>
          <w:p w:rsidR="00900621" w:rsidRPr="006811F2" w:rsidRDefault="00900621" w:rsidP="00900621">
            <w:pPr>
              <w:rPr>
                <w:rFonts w:eastAsia="Times New Roman"/>
              </w:rPr>
            </w:pPr>
            <w:r w:rsidRPr="006811F2">
              <w:rPr>
                <w:rFonts w:eastAsia="Times New Roman"/>
              </w:rPr>
              <w:t>TR=1, E2F</w:t>
            </w:r>
            <w:r>
              <w:rPr>
                <w:rFonts w:eastAsia="Times New Roman"/>
              </w:rPr>
              <w:t>1</w:t>
            </w:r>
            <w:r w:rsidRPr="006811F2">
              <w:rPr>
                <w:rFonts w:eastAsia="Times New Roman"/>
              </w:rPr>
              <w:t xml:space="preserve">= 0, </w:t>
            </w:r>
            <w:r>
              <w:rPr>
                <w:rFonts w:eastAsia="Times New Roman"/>
              </w:rPr>
              <w:t>E2F4</w:t>
            </w:r>
            <w:r w:rsidRPr="006811F2">
              <w:rPr>
                <w:rFonts w:eastAsia="Times New Roman"/>
              </w:rPr>
              <w:t xml:space="preserve"> o</w:t>
            </w:r>
            <w:r>
              <w:rPr>
                <w:rFonts w:eastAsia="Times New Roman"/>
              </w:rPr>
              <w:t>n (but unaffected)</w:t>
            </w:r>
          </w:p>
        </w:tc>
      </w:tr>
      <w:tr w:rsidR="00900621" w:rsidRPr="006811F2" w:rsidTr="00900621">
        <w:trPr>
          <w:jc w:val="center"/>
        </w:trPr>
        <w:tc>
          <w:tcPr>
            <w:tcW w:w="2439" w:type="dxa"/>
            <w:shd w:val="clear" w:color="auto" w:fill="auto"/>
          </w:tcPr>
          <w:p w:rsidR="00900621" w:rsidRPr="006811F2" w:rsidRDefault="00900621" w:rsidP="00900621">
            <w:pPr>
              <w:jc w:val="center"/>
              <w:rPr>
                <w:rFonts w:eastAsia="Times New Roman"/>
              </w:rPr>
            </w:pPr>
            <w:r w:rsidRPr="006811F2">
              <w:rPr>
                <w:rFonts w:eastAsia="Times New Roman"/>
              </w:rPr>
              <w:t>4</w:t>
            </w:r>
            <w:r>
              <w:rPr>
                <w:rFonts w:eastAsia="Times New Roman"/>
              </w:rPr>
              <w:t>I (G1/S)</w:t>
            </w:r>
          </w:p>
        </w:tc>
        <w:tc>
          <w:tcPr>
            <w:tcW w:w="4785" w:type="dxa"/>
            <w:shd w:val="clear" w:color="auto" w:fill="auto"/>
          </w:tcPr>
          <w:p w:rsidR="00900621" w:rsidRPr="006811F2" w:rsidRDefault="00900621" w:rsidP="00900621">
            <w:pPr>
              <w:rPr>
                <w:rFonts w:eastAsia="Times New Roman"/>
              </w:rPr>
            </w:pPr>
            <w:r w:rsidRPr="006811F2">
              <w:rPr>
                <w:rFonts w:eastAsia="Times New Roman"/>
              </w:rPr>
              <w:t>TR=1, E2F</w:t>
            </w:r>
            <w:r>
              <w:rPr>
                <w:rFonts w:eastAsia="Times New Roman"/>
              </w:rPr>
              <w:t>1</w:t>
            </w:r>
            <w:r w:rsidRPr="006811F2">
              <w:rPr>
                <w:rFonts w:eastAsia="Times New Roman"/>
              </w:rPr>
              <w:t xml:space="preserve"> = 0.</w:t>
            </w:r>
            <w:r>
              <w:rPr>
                <w:rFonts w:eastAsia="Times New Roman"/>
              </w:rPr>
              <w:t>2</w:t>
            </w:r>
            <w:r w:rsidRPr="006811F2">
              <w:rPr>
                <w:rFonts w:eastAsia="Times New Roman"/>
              </w:rPr>
              <w:t xml:space="preserve">, </w:t>
            </w:r>
            <w:r>
              <w:rPr>
                <w:rFonts w:eastAsia="Times New Roman"/>
              </w:rPr>
              <w:t>E2F4</w:t>
            </w:r>
            <w:r w:rsidRPr="006811F2">
              <w:rPr>
                <w:rFonts w:eastAsia="Times New Roman"/>
              </w:rPr>
              <w:t xml:space="preserve"> on</w:t>
            </w:r>
          </w:p>
        </w:tc>
      </w:tr>
      <w:tr w:rsidR="00900621" w:rsidRPr="00EF0957" w:rsidTr="00900621">
        <w:trPr>
          <w:jc w:val="center"/>
        </w:trPr>
        <w:tc>
          <w:tcPr>
            <w:tcW w:w="2439" w:type="dxa"/>
            <w:shd w:val="clear" w:color="auto" w:fill="auto"/>
          </w:tcPr>
          <w:p w:rsidR="00900621" w:rsidRPr="006811F2" w:rsidRDefault="00900621" w:rsidP="00900621">
            <w:pPr>
              <w:jc w:val="center"/>
              <w:rPr>
                <w:rFonts w:eastAsia="Times New Roman"/>
              </w:rPr>
            </w:pPr>
            <w:r w:rsidRPr="006811F2">
              <w:rPr>
                <w:rFonts w:eastAsia="Times New Roman"/>
              </w:rPr>
              <w:t>4</w:t>
            </w:r>
            <w:r>
              <w:rPr>
                <w:rFonts w:eastAsia="Times New Roman"/>
              </w:rPr>
              <w:t>I (S)</w:t>
            </w:r>
          </w:p>
        </w:tc>
        <w:tc>
          <w:tcPr>
            <w:tcW w:w="4785" w:type="dxa"/>
            <w:shd w:val="clear" w:color="auto" w:fill="auto"/>
          </w:tcPr>
          <w:p w:rsidR="00900621" w:rsidRPr="006811F2" w:rsidRDefault="00900621" w:rsidP="00900621">
            <w:pPr>
              <w:rPr>
                <w:rFonts w:eastAsia="Times New Roman"/>
              </w:rPr>
            </w:pPr>
            <w:r w:rsidRPr="006811F2">
              <w:rPr>
                <w:rFonts w:eastAsia="Times New Roman"/>
              </w:rPr>
              <w:t xml:space="preserve">TR=1, </w:t>
            </w:r>
            <w:r>
              <w:rPr>
                <w:rFonts w:eastAsia="Times New Roman"/>
              </w:rPr>
              <w:t xml:space="preserve">NFkBIkBa = 0.1, </w:t>
            </w:r>
            <w:r w:rsidRPr="006811F2">
              <w:rPr>
                <w:rFonts w:eastAsia="Times New Roman"/>
              </w:rPr>
              <w:t>E2F</w:t>
            </w:r>
            <w:r>
              <w:rPr>
                <w:rFonts w:eastAsia="Times New Roman"/>
              </w:rPr>
              <w:t>1</w:t>
            </w:r>
            <w:r w:rsidRPr="006811F2">
              <w:rPr>
                <w:rFonts w:eastAsia="Times New Roman"/>
              </w:rPr>
              <w:t xml:space="preserve"> = 0, </w:t>
            </w:r>
            <w:r>
              <w:rPr>
                <w:rFonts w:eastAsia="Times New Roman"/>
              </w:rPr>
              <w:t>E2F4= 0.1</w:t>
            </w:r>
          </w:p>
        </w:tc>
      </w:tr>
    </w:tbl>
    <w:p w:rsidR="00900621" w:rsidRDefault="00900621" w:rsidP="00900621">
      <w:pPr>
        <w:jc w:val="both"/>
        <w:rPr>
          <w:b/>
          <w:bCs/>
          <w:color w:val="000000"/>
        </w:rPr>
      </w:pPr>
    </w:p>
    <w:p w:rsidR="00900621" w:rsidRDefault="00900621" w:rsidP="00900621">
      <w:pPr>
        <w:spacing w:line="360" w:lineRule="auto"/>
        <w:jc w:val="both"/>
        <w:rPr>
          <w:b/>
        </w:rPr>
      </w:pPr>
      <w:r>
        <w:rPr>
          <w:b/>
        </w:rPr>
        <w:t xml:space="preserve">Appendix Table 4. </w:t>
      </w:r>
      <w:r w:rsidRPr="00C717A5">
        <w:rPr>
          <w:b/>
        </w:rPr>
        <w:t>Simulation protocols used through</w:t>
      </w:r>
      <w:r>
        <w:rPr>
          <w:b/>
        </w:rPr>
        <w:t>out</w:t>
      </w:r>
      <w:r w:rsidRPr="00C717A5">
        <w:rPr>
          <w:b/>
        </w:rPr>
        <w:t xml:space="preserve"> the manuscript.</w:t>
      </w:r>
      <w:r>
        <w:rPr>
          <w:b/>
        </w:rPr>
        <w:t xml:space="preserve"> </w:t>
      </w:r>
    </w:p>
    <w:p w:rsidR="00900621" w:rsidRPr="00AC1188" w:rsidRDefault="00900621" w:rsidP="00900621">
      <w:pPr>
        <w:rPr>
          <w:b/>
          <w:bCs/>
          <w:color w:val="000000"/>
        </w:rPr>
      </w:pPr>
      <w:r w:rsidRPr="00C717A5">
        <w:lastRenderedPageBreak/>
        <w:t xml:space="preserve">TNFα stimulation is invoked via TR=0/1. E2F refers to levels of “transfection” (in </w:t>
      </w:r>
      <w:r w:rsidRPr="00C717A5">
        <w:sym w:font="Symbol" w:char="F06D"/>
      </w:r>
      <w:r w:rsidRPr="00C717A5">
        <w:t>M).</w:t>
      </w:r>
      <w:r>
        <w:t xml:space="preserve"> E2F4</w:t>
      </w:r>
      <w:r w:rsidRPr="00C717A5">
        <w:t xml:space="preserve"> off/on refers to whether its transcription is switched on or off.</w:t>
      </w:r>
    </w:p>
    <w:p w:rsidR="00900621" w:rsidRDefault="00900621" w:rsidP="00900621">
      <w:pPr>
        <w:rPr>
          <w:b/>
          <w:bCs/>
          <w:color w:val="000000"/>
        </w:rPr>
      </w:pPr>
      <w:r>
        <w:rPr>
          <w:noProof/>
          <w:lang w:eastAsia="en-GB"/>
        </w:rPr>
        <w:drawing>
          <wp:inline distT="0" distB="0" distL="0" distR="0" wp14:anchorId="6CA793CF" wp14:editId="73DE4D9A">
            <wp:extent cx="5276850" cy="329628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276850" cy="3296285"/>
                    </a:xfrm>
                    <a:prstGeom prst="rect">
                      <a:avLst/>
                    </a:prstGeom>
                    <a:noFill/>
                    <a:ln w="9525">
                      <a:noFill/>
                      <a:miter lim="800000"/>
                      <a:headEnd/>
                      <a:tailEnd/>
                    </a:ln>
                  </pic:spPr>
                </pic:pic>
              </a:graphicData>
            </a:graphic>
          </wp:inline>
        </w:drawing>
      </w:r>
      <w:r>
        <w:rPr>
          <w:noProof/>
          <w:lang w:eastAsia="en-GB"/>
        </w:rPr>
        <w:drawing>
          <wp:inline distT="0" distB="0" distL="0" distR="0" wp14:anchorId="5E4CB3C1" wp14:editId="3F98EE25">
            <wp:extent cx="5283835" cy="4351655"/>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283835" cy="4351655"/>
                    </a:xfrm>
                    <a:prstGeom prst="rect">
                      <a:avLst/>
                    </a:prstGeom>
                    <a:noFill/>
                    <a:ln w="9525">
                      <a:noFill/>
                      <a:miter lim="800000"/>
                      <a:headEnd/>
                      <a:tailEnd/>
                    </a:ln>
                  </pic:spPr>
                </pic:pic>
              </a:graphicData>
            </a:graphic>
          </wp:inline>
        </w:drawing>
      </w:r>
    </w:p>
    <w:p w:rsidR="00900621" w:rsidRPr="005415AA" w:rsidRDefault="00900621" w:rsidP="00900621">
      <w:pPr>
        <w:shd w:val="clear" w:color="auto" w:fill="FFFFFF"/>
        <w:spacing w:line="276" w:lineRule="auto"/>
        <w:jc w:val="both"/>
        <w:outlineLvl w:val="3"/>
        <w:rPr>
          <w:lang w:val="en-US"/>
        </w:rPr>
      </w:pPr>
      <w:r>
        <w:rPr>
          <w:b/>
        </w:rPr>
        <w:t xml:space="preserve">Appendix Figure 6. </w:t>
      </w:r>
      <w:r w:rsidRPr="00242C7C">
        <w:rPr>
          <w:b/>
        </w:rPr>
        <w:t>Si</w:t>
      </w:r>
      <w:r w:rsidRPr="00242C7C">
        <w:rPr>
          <w:b/>
          <w:lang w:val="en-US"/>
        </w:rPr>
        <w:t>mulations</w:t>
      </w:r>
      <w:r>
        <w:rPr>
          <w:b/>
          <w:lang w:val="en-US"/>
        </w:rPr>
        <w:t xml:space="preserve"> from the</w:t>
      </w:r>
      <w:r w:rsidRPr="00242C7C">
        <w:rPr>
          <w:b/>
          <w:lang w:val="en-US"/>
        </w:rPr>
        <w:t xml:space="preserve"> NF-</w:t>
      </w:r>
      <w:r w:rsidRPr="00242C7C">
        <w:rPr>
          <w:b/>
          <w:lang w:val="en-US"/>
        </w:rPr>
        <w:sym w:font="Symbol" w:char="F06B"/>
      </w:r>
      <w:r w:rsidRPr="00242C7C">
        <w:rPr>
          <w:b/>
          <w:lang w:val="en-US"/>
        </w:rPr>
        <w:t>B:E2F</w:t>
      </w:r>
      <w:r>
        <w:rPr>
          <w:b/>
          <w:lang w:val="en-US"/>
        </w:rPr>
        <w:t xml:space="preserve"> </w:t>
      </w:r>
      <w:r w:rsidRPr="00242C7C">
        <w:rPr>
          <w:b/>
          <w:lang w:val="en-US"/>
        </w:rPr>
        <w:t>model.</w:t>
      </w:r>
      <w:r w:rsidRPr="00242C7C">
        <w:rPr>
          <w:lang w:val="en-US"/>
        </w:rPr>
        <w:t xml:space="preserve"> Blue lines represent </w:t>
      </w:r>
      <w:r w:rsidRPr="00A113B7">
        <w:rPr>
          <w:i/>
          <w:lang w:val="en-US"/>
        </w:rPr>
        <w:t>E2F1</w:t>
      </w:r>
      <w:r w:rsidRPr="00242C7C">
        <w:rPr>
          <w:lang w:val="en-US"/>
        </w:rPr>
        <w:t>= 0, TR= 1.</w:t>
      </w:r>
      <w:r w:rsidRPr="00C717A5">
        <w:rPr>
          <w:lang w:val="en-US"/>
        </w:rPr>
        <w:t xml:space="preserve"> Black lines represent </w:t>
      </w:r>
      <w:r w:rsidRPr="00A113B7">
        <w:rPr>
          <w:i/>
          <w:lang w:val="en-US"/>
        </w:rPr>
        <w:t>E2F1</w:t>
      </w:r>
      <w:r w:rsidRPr="00C717A5">
        <w:rPr>
          <w:lang w:val="en-US"/>
        </w:rPr>
        <w:t xml:space="preserve">= </w:t>
      </w:r>
      <w:r w:rsidRPr="00A113B7">
        <w:rPr>
          <w:i/>
          <w:lang w:val="en-US"/>
        </w:rPr>
        <w:t>NFkB</w:t>
      </w:r>
      <w:r w:rsidRPr="00C717A5">
        <w:rPr>
          <w:lang w:val="en-US"/>
        </w:rPr>
        <w:t xml:space="preserve">= 0.1 and TR=0. Red lines represent </w:t>
      </w:r>
      <w:r w:rsidRPr="00A113B7">
        <w:rPr>
          <w:i/>
          <w:lang w:val="en-US"/>
        </w:rPr>
        <w:t>E2F1</w:t>
      </w:r>
      <w:r w:rsidRPr="00C717A5">
        <w:rPr>
          <w:lang w:val="en-US"/>
        </w:rPr>
        <w:t xml:space="preserve">= </w:t>
      </w:r>
      <w:r w:rsidRPr="00A113B7">
        <w:rPr>
          <w:i/>
          <w:lang w:val="en-US"/>
        </w:rPr>
        <w:t>NFkB</w:t>
      </w:r>
      <w:r w:rsidRPr="00C717A5">
        <w:rPr>
          <w:lang w:val="en-US"/>
        </w:rPr>
        <w:t>= 0.1 and TR=1.</w:t>
      </w:r>
      <w:r>
        <w:rPr>
          <w:b/>
          <w:bCs/>
          <w:color w:val="000000"/>
        </w:rPr>
        <w:br w:type="page"/>
      </w:r>
    </w:p>
    <w:p w:rsidR="00900621" w:rsidRPr="00923DC9" w:rsidRDefault="00900621" w:rsidP="00900621">
      <w:pPr>
        <w:jc w:val="both"/>
        <w:rPr>
          <w:rFonts w:cs="Calibri"/>
          <w:b/>
          <w:sz w:val="28"/>
        </w:rPr>
      </w:pPr>
      <w:r w:rsidRPr="00923DC9">
        <w:rPr>
          <w:rFonts w:cs="Calibri"/>
          <w:b/>
          <w:sz w:val="28"/>
        </w:rPr>
        <w:lastRenderedPageBreak/>
        <w:t>Section C: Generation of recombinant Bacterial Artificial Chromosome (BAC)</w:t>
      </w:r>
    </w:p>
    <w:p w:rsidR="00900621" w:rsidRDefault="00900621" w:rsidP="00900621">
      <w:pPr>
        <w:jc w:val="both"/>
        <w:rPr>
          <w:rFonts w:cs="Calibri"/>
          <w:b/>
        </w:rPr>
      </w:pPr>
    </w:p>
    <w:p w:rsidR="00900621" w:rsidRDefault="00900621" w:rsidP="00900621">
      <w:pPr>
        <w:jc w:val="both"/>
        <w:rPr>
          <w:rFonts w:cs="Calibri"/>
        </w:rPr>
      </w:pPr>
      <w:r>
        <w:rPr>
          <w:rFonts w:cs="Calibri"/>
        </w:rPr>
        <w:t>B</w:t>
      </w:r>
      <w:r w:rsidRPr="00744109">
        <w:rPr>
          <w:rFonts w:cs="Calibri"/>
        </w:rPr>
        <w:t>acterial artificial chromosome</w:t>
      </w:r>
      <w:r>
        <w:rPr>
          <w:rFonts w:cs="Calibri"/>
        </w:rPr>
        <w:t>s</w:t>
      </w:r>
      <w:r w:rsidRPr="00744109">
        <w:rPr>
          <w:rFonts w:cs="Calibri"/>
        </w:rPr>
        <w:t xml:space="preserve"> (BAC</w:t>
      </w:r>
      <w:r>
        <w:rPr>
          <w:rFonts w:cs="Calibri"/>
        </w:rPr>
        <w:t>s</w:t>
      </w:r>
      <w:r w:rsidRPr="00744109">
        <w:rPr>
          <w:rFonts w:cs="Calibri"/>
        </w:rPr>
        <w:t xml:space="preserve">) containing the </w:t>
      </w:r>
      <w:r>
        <w:rPr>
          <w:rFonts w:cs="Calibri"/>
        </w:rPr>
        <w:t>human E2F-1 gene with 98.7 kb 5</w:t>
      </w:r>
      <w:r>
        <w:t>′</w:t>
      </w:r>
      <w:r w:rsidRPr="00744109">
        <w:rPr>
          <w:rFonts w:cs="Calibri"/>
        </w:rPr>
        <w:t xml:space="preserve"> flanking DNA</w:t>
      </w:r>
      <w:r>
        <w:rPr>
          <w:rFonts w:cs="Calibri"/>
        </w:rPr>
        <w:t>, 45.5 kb 3</w:t>
      </w:r>
      <w:r>
        <w:t>′</w:t>
      </w:r>
      <w:r w:rsidRPr="00744109">
        <w:rPr>
          <w:rFonts w:cs="Calibri"/>
        </w:rPr>
        <w:t xml:space="preserve"> flanking DNA (RP11-246G11)</w:t>
      </w:r>
      <w:r>
        <w:rPr>
          <w:rFonts w:cs="Calibri"/>
        </w:rPr>
        <w:t xml:space="preserve"> or the human RelA gene with 82 kb 5</w:t>
      </w:r>
      <w:r>
        <w:t>′</w:t>
      </w:r>
      <w:r w:rsidRPr="00744109">
        <w:rPr>
          <w:rFonts w:cs="Calibri"/>
        </w:rPr>
        <w:t xml:space="preserve"> </w:t>
      </w:r>
      <w:r>
        <w:rPr>
          <w:rFonts w:cs="Calibri"/>
        </w:rPr>
        <w:t>and 15</w:t>
      </w:r>
      <w:r w:rsidRPr="001B33D1">
        <w:rPr>
          <w:rFonts w:cs="Calibri"/>
        </w:rPr>
        <w:t xml:space="preserve"> </w:t>
      </w:r>
      <w:r>
        <w:rPr>
          <w:rFonts w:cs="Calibri"/>
        </w:rPr>
        <w:t>kb 3</w:t>
      </w:r>
      <w:r>
        <w:t>′ flanking DNA (CTD 2116H8)</w:t>
      </w:r>
      <w:r w:rsidRPr="00744109">
        <w:rPr>
          <w:rFonts w:cs="Calibri"/>
        </w:rPr>
        <w:t xml:space="preserve"> </w:t>
      </w:r>
      <w:r>
        <w:rPr>
          <w:rFonts w:cs="Calibri"/>
        </w:rPr>
        <w:t xml:space="preserve"> </w:t>
      </w:r>
      <w:r w:rsidRPr="00744109">
        <w:rPr>
          <w:rFonts w:cs="Calibri"/>
        </w:rPr>
        <w:t>w</w:t>
      </w:r>
      <w:r>
        <w:rPr>
          <w:rFonts w:cs="Calibri"/>
        </w:rPr>
        <w:t>ere</w:t>
      </w:r>
      <w:r w:rsidRPr="00744109">
        <w:rPr>
          <w:rFonts w:cs="Calibri"/>
        </w:rPr>
        <w:t xml:space="preserve"> identified using genome browser (</w:t>
      </w:r>
      <w:hyperlink r:id="rId45" w:history="1">
        <w:r w:rsidRPr="00744109">
          <w:rPr>
            <w:rStyle w:val="Hyperlink"/>
            <w:rFonts w:cs="Calibri"/>
          </w:rPr>
          <w:t>http://genome.ucsc.edu</w:t>
        </w:r>
      </w:hyperlink>
      <w:r w:rsidRPr="00744109">
        <w:rPr>
          <w:rFonts w:cs="Calibri"/>
        </w:rPr>
        <w:t>) and obtained from Invitrogen/Life technologies. The targeting strategy to create a BAC</w:t>
      </w:r>
      <w:r>
        <w:rPr>
          <w:rFonts w:cs="Calibri"/>
        </w:rPr>
        <w:t>s</w:t>
      </w:r>
      <w:r w:rsidRPr="00744109">
        <w:rPr>
          <w:rFonts w:cs="Calibri"/>
        </w:rPr>
        <w:t xml:space="preserve"> expressing fusion protein products w</w:t>
      </w:r>
      <w:r>
        <w:rPr>
          <w:rFonts w:cs="Calibri"/>
        </w:rPr>
        <w:t>ere</w:t>
      </w:r>
      <w:r w:rsidRPr="00744109">
        <w:rPr>
          <w:rFonts w:cs="Calibri"/>
        </w:rPr>
        <w:t xml:space="preserve"> based on the seamless recombineering technology developed by Warming </w:t>
      </w:r>
      <w:r w:rsidRPr="00744109">
        <w:rPr>
          <w:rFonts w:cs="Calibri"/>
          <w:i/>
        </w:rPr>
        <w:t>et al,</w:t>
      </w:r>
      <w:r w:rsidRPr="00744109">
        <w:rPr>
          <w:rFonts w:cs="Calibri"/>
        </w:rPr>
        <w:t xml:space="preserve"> 2005, with minor modifications. Chimeric primers to amplify the GalK gene tagged with homology arms corresponding to the 50-80bp immediately up and downstream of the stop codon of the gene were used to generate the H-GalK-H recombination cassette for primary targeting. </w:t>
      </w:r>
      <w:r>
        <w:rPr>
          <w:rFonts w:cs="Calibri"/>
        </w:rPr>
        <w:t>T</w:t>
      </w:r>
      <w:r w:rsidRPr="00744109">
        <w:rPr>
          <w:rFonts w:cs="Calibri"/>
        </w:rPr>
        <w:t xml:space="preserve">he length of GalK specific portion of the primers </w:t>
      </w:r>
      <w:r>
        <w:rPr>
          <w:rFonts w:cs="Calibri"/>
        </w:rPr>
        <w:t xml:space="preserve">was </w:t>
      </w:r>
      <w:r w:rsidRPr="00744109">
        <w:rPr>
          <w:rFonts w:cs="Calibri"/>
        </w:rPr>
        <w:t xml:space="preserve">extended to increase Tm and thus the efficiency of </w:t>
      </w:r>
      <w:r>
        <w:rPr>
          <w:rFonts w:cs="Calibri"/>
        </w:rPr>
        <w:t>the</w:t>
      </w:r>
      <w:r w:rsidRPr="00744109">
        <w:rPr>
          <w:rFonts w:cs="Calibri"/>
        </w:rPr>
        <w:t xml:space="preserve"> PCR using a two-step PCR method (Phusion high fidelity enzyme, Finnzymes; primer sequences below). The second targeting cassette was generated using chimeric</w:t>
      </w:r>
      <w:r w:rsidRPr="00877C95">
        <w:rPr>
          <w:rFonts w:cs="Calibri"/>
        </w:rPr>
        <w:t xml:space="preserve"> primers with the same homology arms but amplifying the desired fluorescent fusion protein</w:t>
      </w:r>
      <w:r>
        <w:rPr>
          <w:rFonts w:cs="Calibri"/>
        </w:rPr>
        <w:t>,</w:t>
      </w:r>
      <w:r w:rsidRPr="00877C95">
        <w:rPr>
          <w:rFonts w:cs="Calibri"/>
        </w:rPr>
        <w:t xml:space="preserve"> H-Venus-H</w:t>
      </w:r>
      <w:r>
        <w:rPr>
          <w:rFonts w:cs="Calibri"/>
        </w:rPr>
        <w:t xml:space="preserve"> for E2F1 or </w:t>
      </w:r>
      <w:r w:rsidRPr="004E2043">
        <w:rPr>
          <w:rFonts w:cs="Calibri"/>
          <w:color w:val="000000" w:themeColor="text1"/>
        </w:rPr>
        <w:t>DsRedxp</w:t>
      </w:r>
      <w:r>
        <w:rPr>
          <w:rFonts w:cs="Calibri"/>
          <w:color w:val="000000" w:themeColor="text1"/>
        </w:rPr>
        <w:t xml:space="preserve"> for RelA</w:t>
      </w:r>
      <w:r w:rsidRPr="00877C95">
        <w:rPr>
          <w:rFonts w:cs="Calibri"/>
        </w:rPr>
        <w:t xml:space="preserve">. Recombination and selection was carried out according to </w:t>
      </w:r>
      <w:r>
        <w:rPr>
          <w:rFonts w:cs="Calibri"/>
        </w:rPr>
        <w:t>routine</w:t>
      </w:r>
      <w:r w:rsidRPr="00877C95">
        <w:rPr>
          <w:rFonts w:cs="Calibri"/>
        </w:rPr>
        <w:t xml:space="preserve"> protocols </w:t>
      </w:r>
      <w:r>
        <w:rPr>
          <w:rFonts w:cs="Calibri"/>
        </w:rPr>
        <w:fldChar w:fldCharType="begin"/>
      </w:r>
      <w:r>
        <w:rPr>
          <w:rFonts w:cs="Calibri"/>
        </w:rPr>
        <w:instrText xml:space="preserve"> ADDIN EN.CITE &lt;EndNote&gt;&lt;Cite&gt;&lt;Author&gt;Warming&lt;/Author&gt;&lt;Year&gt;2005&lt;/Year&gt;&lt;RecNum&gt;566&lt;/RecNum&gt;&lt;DisplayText&gt;(Warming, Costantino et al. 2005)&lt;/DisplayText&gt;&lt;record&gt;&lt;rec-number&gt;566&lt;/rec-number&gt;&lt;foreign-keys&gt;&lt;key app="EN" db-id="ppd2txtvb99derezrxjx0r93sts5zepx90sx" timestamp="1329214138"&gt;566&lt;/key&gt;&lt;/foreign-keys&gt;&lt;ref-type name="Journal Article"&gt;17&lt;/ref-type&gt;&lt;contributors&gt;&lt;authors&gt;&lt;author&gt;Warming, S.&lt;/author&gt;&lt;author&gt;Costantino, N.&lt;/author&gt;&lt;author&gt;Court, D. L.&lt;/author&gt;&lt;author&gt;Jenkins, N. A.&lt;/author&gt;&lt;author&gt;Copeland, N. G.&lt;/author&gt;&lt;/authors&gt;&lt;/contributors&gt;&lt;auth-address&gt;Mouse Cancer Genetics Program, National Cancer Institute Frederick, MD 21702-1201, USA.&lt;/auth-address&gt;&lt;titles&gt;&lt;title&gt;Simple and highly efficient BAC recombineering using galK selection&lt;/title&gt;&lt;secondary-title&gt;Nucleic Acids Res&lt;/secondary-title&gt;&lt;/titles&gt;&lt;periodical&gt;&lt;full-title&gt;Nucleic Acids Res&lt;/full-title&gt;&lt;/periodical&gt;&lt;pages&gt;e36&lt;/pages&gt;&lt;volume&gt;33&lt;/volume&gt;&lt;number&gt;4&lt;/number&gt;&lt;edition&gt;2005/02/26&lt;/edition&gt;&lt;keywords&gt;&lt;keyword&gt;Base Sequence&lt;/keyword&gt;&lt;keyword&gt;*Chromosomes, Artificial, Bacterial&lt;/keyword&gt;&lt;keyword&gt;Escherichia coli/*genetics&lt;/keyword&gt;&lt;keyword&gt;Escherichia coli Proteins/*genetics&lt;/keyword&gt;&lt;keyword&gt;Galactokinase/*genetics&lt;/keyword&gt;&lt;keyword&gt;Galactose/metabolism&lt;/keyword&gt;&lt;keyword&gt;*Genetic Engineering&lt;/keyword&gt;&lt;keyword&gt;Molecular Sequence Data&lt;/keyword&gt;&lt;keyword&gt;Operon&lt;/keyword&gt;&lt;keyword&gt;Point Mutation&lt;/keyword&gt;&lt;keyword&gt;*Recombination, Genetic&lt;/keyword&gt;&lt;keyword&gt;Sequence Analysis, DNA&lt;/keyword&gt;&lt;keyword&gt;Sequence Deletion&lt;/keyword&gt;&lt;/keywords&gt;&lt;dates&gt;&lt;year&gt;2005&lt;/year&gt;&lt;/dates&gt;&lt;isbn&gt;1362-4962 (Electronic)&amp;#xD;0305-1048 (Linking)&lt;/isbn&gt;&lt;accession-num&gt;15731329&lt;/accession-num&gt;&lt;urls&gt;&lt;related-urls&gt;&lt;url&gt;http://www.ncbi.nlm.nih.gov/pubmed/15731329&lt;/url&gt;&lt;/related-urls&gt;&lt;/urls&gt;&lt;custom2&gt;549575&lt;/custom2&gt;&lt;electronic-resource-num&gt;33/4/e36 [pii]&amp;#xD;10.1093/nar/gni035&lt;/electronic-resource-num&gt;&lt;language&gt;eng&lt;/language&gt;&lt;/record&gt;&lt;/Cite&gt;&lt;/EndNote&gt;</w:instrText>
      </w:r>
      <w:r>
        <w:rPr>
          <w:rFonts w:cs="Calibri"/>
        </w:rPr>
        <w:fldChar w:fldCharType="separate"/>
      </w:r>
      <w:r>
        <w:rPr>
          <w:rFonts w:cs="Calibri"/>
          <w:noProof/>
        </w:rPr>
        <w:t>(</w:t>
      </w:r>
      <w:hyperlink w:anchor="_ENREF_68" w:tooltip="Warming, 2005 #566" w:history="1">
        <w:r>
          <w:rPr>
            <w:rFonts w:cs="Calibri"/>
            <w:noProof/>
          </w:rPr>
          <w:t>Warming, Costantino et al. 2005</w:t>
        </w:r>
      </w:hyperlink>
      <w:r>
        <w:rPr>
          <w:rFonts w:cs="Calibri"/>
          <w:noProof/>
        </w:rPr>
        <w:t>)</w:t>
      </w:r>
      <w:r>
        <w:rPr>
          <w:rFonts w:cs="Calibri"/>
        </w:rPr>
        <w:fldChar w:fldCharType="end"/>
      </w:r>
      <w:r>
        <w:t xml:space="preserve"> </w:t>
      </w:r>
      <w:r w:rsidRPr="00877C95">
        <w:rPr>
          <w:rFonts w:cs="Calibri"/>
        </w:rPr>
        <w:t xml:space="preserve">and </w:t>
      </w:r>
      <w:r>
        <w:rPr>
          <w:rFonts w:cs="Calibri"/>
        </w:rPr>
        <w:t xml:space="preserve">are </w:t>
      </w:r>
      <w:r w:rsidRPr="00877C95">
        <w:rPr>
          <w:rFonts w:cs="Calibri"/>
        </w:rPr>
        <w:t xml:space="preserve">available at </w:t>
      </w:r>
      <w:hyperlink r:id="rId46" w:history="1">
        <w:r w:rsidRPr="00877C95">
          <w:rPr>
            <w:rStyle w:val="Hyperlink"/>
            <w:rFonts w:cs="Calibri"/>
          </w:rPr>
          <w:t>http://recombineering.ncifcrf.gov</w:t>
        </w:r>
      </w:hyperlink>
      <w:r w:rsidRPr="00877C95">
        <w:rPr>
          <w:rFonts w:cs="Calibri"/>
        </w:rPr>
        <w:t>. Clone screening was performed by pulsed field gel electrophoresis, Southern blots and sequencing to confirm in-frame C-terminal insertion of the reporter gene.</w:t>
      </w:r>
    </w:p>
    <w:p w:rsidR="00900621" w:rsidRDefault="00900621" w:rsidP="00900621">
      <w:pPr>
        <w:jc w:val="both"/>
        <w:rPr>
          <w:rFonts w:cs="Calibri"/>
        </w:rPr>
      </w:pPr>
      <w:r w:rsidRPr="00031F82">
        <w:rPr>
          <w:rFonts w:cs="Calibri"/>
        </w:rPr>
        <w:t>Primers used (italics denote homology arm sequence):</w:t>
      </w:r>
    </w:p>
    <w:p w:rsidR="00900621" w:rsidRDefault="00900621" w:rsidP="00900621">
      <w:pPr>
        <w:jc w:val="both"/>
        <w:rPr>
          <w:rFonts w:cs="Calibri"/>
        </w:rPr>
      </w:pPr>
    </w:p>
    <w:p w:rsidR="00900621" w:rsidRDefault="00900621" w:rsidP="00900621">
      <w:pPr>
        <w:jc w:val="both"/>
        <w:rPr>
          <w:rFonts w:cs="Calibri"/>
        </w:rPr>
      </w:pPr>
      <w:r w:rsidRPr="00877C95">
        <w:rPr>
          <w:rFonts w:cs="Calibri"/>
        </w:rPr>
        <w:t>E2F1-GalKF</w:t>
      </w:r>
    </w:p>
    <w:p w:rsidR="00900621" w:rsidRPr="004E2043" w:rsidRDefault="00900621" w:rsidP="00900621">
      <w:pPr>
        <w:jc w:val="both"/>
        <w:rPr>
          <w:rFonts w:ascii="Courier New" w:hAnsi="Courier New" w:cs="Courier New"/>
        </w:rPr>
      </w:pPr>
      <w:r w:rsidRPr="00D3340F">
        <w:rPr>
          <w:rFonts w:ascii="Courier New" w:hAnsi="Courier New" w:cs="Courier New"/>
          <w:i/>
          <w:lang w:val="en-US"/>
        </w:rPr>
        <w:t>TCAGAGACCTCTTCGACTGTGACTTTGGGGACCTCACCCCCCTGGATTTC</w:t>
      </w:r>
      <w:r w:rsidRPr="004E2043">
        <w:rPr>
          <w:rFonts w:ascii="Courier New" w:hAnsi="Courier New" w:cs="Courier New"/>
          <w:lang w:val="en-US"/>
        </w:rPr>
        <w:t>CCTGTTGACAATTAATCATCGGCA</w:t>
      </w:r>
      <w:r>
        <w:rPr>
          <w:rFonts w:ascii="Courier New" w:hAnsi="Courier New" w:cs="Courier New"/>
          <w:bCs/>
          <w:lang w:val="en-US"/>
        </w:rPr>
        <w:t>TAGTATATCG</w:t>
      </w:r>
      <w:r w:rsidRPr="004E2043">
        <w:rPr>
          <w:rFonts w:ascii="Courier New" w:hAnsi="Courier New" w:cs="Courier New"/>
          <w:bCs/>
          <w:lang w:val="en-US"/>
        </w:rPr>
        <w:t xml:space="preserve"> </w:t>
      </w:r>
    </w:p>
    <w:p w:rsidR="00900621" w:rsidRDefault="00900621" w:rsidP="00900621">
      <w:pPr>
        <w:rPr>
          <w:rFonts w:cs="Calibri"/>
        </w:rPr>
      </w:pPr>
    </w:p>
    <w:p w:rsidR="00900621" w:rsidRPr="00877C95" w:rsidRDefault="00900621" w:rsidP="00900621">
      <w:pPr>
        <w:rPr>
          <w:rFonts w:cs="Calibri"/>
        </w:rPr>
      </w:pPr>
      <w:r w:rsidRPr="00877C95">
        <w:rPr>
          <w:rFonts w:cs="Calibri"/>
        </w:rPr>
        <w:t xml:space="preserve">E2F1-Galk R </w:t>
      </w:r>
      <w:r w:rsidRPr="0076150F">
        <w:rPr>
          <w:rFonts w:ascii="Courier New" w:hAnsi="Courier New" w:cs="Courier New"/>
          <w:i/>
          <w:color w:val="000000" w:themeColor="text1"/>
        </w:rPr>
        <w:t>TGCAGAGACAAGGTGAGCATCTCTGGAAACCCTGGTCCCTCCAAGCCCTG</w:t>
      </w:r>
      <w:r w:rsidRPr="004E2043">
        <w:rPr>
          <w:rFonts w:ascii="Courier New" w:hAnsi="Courier New" w:cs="Courier New"/>
          <w:color w:val="000000" w:themeColor="text1"/>
        </w:rPr>
        <w:t>TCAGCACTGTCCTGCTCCTT</w:t>
      </w:r>
      <w:r w:rsidRPr="004E2043">
        <w:rPr>
          <w:rFonts w:ascii="Courier New" w:hAnsi="Courier New" w:cs="Courier New"/>
          <w:bCs/>
          <w:color w:val="000000" w:themeColor="text1"/>
        </w:rPr>
        <w:t>GTGA</w:t>
      </w:r>
    </w:p>
    <w:p w:rsidR="00900621" w:rsidRDefault="00900621" w:rsidP="00900621">
      <w:pPr>
        <w:rPr>
          <w:rFonts w:cs="Calibri"/>
        </w:rPr>
      </w:pPr>
    </w:p>
    <w:p w:rsidR="00900621" w:rsidRPr="00877C95" w:rsidRDefault="00900621" w:rsidP="00900621">
      <w:pPr>
        <w:rPr>
          <w:rFonts w:cs="Calibri"/>
        </w:rPr>
      </w:pPr>
      <w:r w:rsidRPr="00877C95">
        <w:rPr>
          <w:rFonts w:cs="Calibri"/>
        </w:rPr>
        <w:t xml:space="preserve">E2F1-Venus F </w:t>
      </w:r>
      <w:r w:rsidRPr="00D3340F">
        <w:rPr>
          <w:rFonts w:ascii="Courier New" w:hAnsi="Courier New" w:cs="Courier New"/>
          <w:bCs/>
          <w:i/>
          <w:lang w:val="en-US"/>
        </w:rPr>
        <w:t>CCACTTCGGCCTCGAGGAGGGCGAGGGCATCAGAGACCTCTTCGACTGTGACTTTGGGGACCTCACCCCCCTGGATTTC</w:t>
      </w:r>
      <w:r w:rsidRPr="004E2043">
        <w:rPr>
          <w:rFonts w:ascii="Courier New" w:hAnsi="Courier New" w:cs="Courier New"/>
          <w:lang w:val="en-US"/>
        </w:rPr>
        <w:t>ATGGTGAGCAAGGGCGAGGAG</w:t>
      </w:r>
    </w:p>
    <w:p w:rsidR="00900621" w:rsidRDefault="00900621" w:rsidP="00900621">
      <w:pPr>
        <w:rPr>
          <w:rFonts w:cs="Calibri"/>
        </w:rPr>
      </w:pPr>
    </w:p>
    <w:p w:rsidR="00900621" w:rsidRPr="00877C95" w:rsidRDefault="00900621" w:rsidP="00900621">
      <w:pPr>
        <w:rPr>
          <w:rFonts w:cs="Calibri"/>
          <w:bCs/>
          <w:lang w:val="en-US"/>
        </w:rPr>
      </w:pPr>
      <w:r w:rsidRPr="00877C95">
        <w:rPr>
          <w:rFonts w:cs="Calibri"/>
        </w:rPr>
        <w:t xml:space="preserve">E2F1-Venus R </w:t>
      </w:r>
      <w:r w:rsidRPr="0076150F">
        <w:rPr>
          <w:rFonts w:ascii="Courier New" w:hAnsi="Courier New" w:cs="Courier New"/>
          <w:i/>
        </w:rPr>
        <w:t>CGGCCAGGGACAGGGGGCTCCAGGGCTGCAGAGACAAGGTGAGCATCTCTGGAAACCCTGGTCCCTCCAAGCCCTG</w:t>
      </w:r>
      <w:r w:rsidRPr="004E2043">
        <w:rPr>
          <w:rFonts w:ascii="Courier New" w:hAnsi="Courier New" w:cs="Courier New"/>
        </w:rPr>
        <w:t>CTACTTGTACAGCTCGTCCATGCC</w:t>
      </w:r>
    </w:p>
    <w:p w:rsidR="00900621" w:rsidRDefault="00900621" w:rsidP="00900621">
      <w:pPr>
        <w:jc w:val="both"/>
        <w:rPr>
          <w:rFonts w:cs="Calibri"/>
        </w:rPr>
      </w:pPr>
    </w:p>
    <w:p w:rsidR="00900621" w:rsidRDefault="00900621" w:rsidP="00900621">
      <w:pPr>
        <w:jc w:val="both"/>
        <w:rPr>
          <w:rFonts w:cs="Calibri"/>
        </w:rPr>
      </w:pPr>
      <w:r>
        <w:rPr>
          <w:rFonts w:cs="Calibri"/>
        </w:rPr>
        <w:t>RelA</w:t>
      </w:r>
      <w:r w:rsidRPr="00877C95">
        <w:rPr>
          <w:rFonts w:cs="Calibri"/>
        </w:rPr>
        <w:t>-GalKF</w:t>
      </w:r>
    </w:p>
    <w:p w:rsidR="00900621" w:rsidRDefault="00900621" w:rsidP="00900621">
      <w:pPr>
        <w:rPr>
          <w:rFonts w:ascii="Courier" w:hAnsi="Courier"/>
          <w:b/>
          <w:bCs/>
          <w:color w:val="000000" w:themeColor="text1"/>
        </w:rPr>
      </w:pPr>
      <w:r w:rsidRPr="00D3340F">
        <w:rPr>
          <w:rFonts w:ascii="Courier" w:hAnsi="Courier"/>
          <w:i/>
          <w:color w:val="000000" w:themeColor="text1"/>
        </w:rPr>
        <w:t>ATGAAGACTTCTCCTCCATTGCGGACATGGACTTCTCAGCCCTGCTGAGTCAGATCAGCTCC</w:t>
      </w:r>
      <w:r w:rsidRPr="004E2043">
        <w:rPr>
          <w:rFonts w:ascii="Courier" w:hAnsi="Courier"/>
          <w:color w:val="000000" w:themeColor="text1"/>
        </w:rPr>
        <w:t>CCTGTTGACAATTAATCATCGGCA</w:t>
      </w:r>
      <w:r w:rsidRPr="004E2043">
        <w:rPr>
          <w:rFonts w:ascii="Courier" w:hAnsi="Courier"/>
          <w:bCs/>
          <w:color w:val="000000" w:themeColor="text1"/>
        </w:rPr>
        <w:t>TAGTATATCG</w:t>
      </w:r>
      <w:r w:rsidRPr="004E2043">
        <w:rPr>
          <w:rFonts w:ascii="Courier" w:hAnsi="Courier"/>
          <w:b/>
          <w:bCs/>
          <w:color w:val="000000" w:themeColor="text1"/>
        </w:rPr>
        <w:t xml:space="preserve"> </w:t>
      </w:r>
    </w:p>
    <w:p w:rsidR="00900621" w:rsidRPr="004E2043" w:rsidRDefault="00900621" w:rsidP="00900621">
      <w:pPr>
        <w:rPr>
          <w:rFonts w:ascii="Courier" w:hAnsi="Courier"/>
          <w:b/>
          <w:bCs/>
          <w:color w:val="000000" w:themeColor="text1"/>
        </w:rPr>
      </w:pPr>
    </w:p>
    <w:p w:rsidR="00900621" w:rsidRDefault="00900621" w:rsidP="00900621">
      <w:pPr>
        <w:rPr>
          <w:rFonts w:ascii="Courier" w:hAnsi="Courier"/>
          <w:bCs/>
          <w:color w:val="000000" w:themeColor="text1"/>
        </w:rPr>
      </w:pPr>
      <w:r w:rsidRPr="004E2043">
        <w:rPr>
          <w:rFonts w:cs="Calibri"/>
          <w:color w:val="000000" w:themeColor="text1"/>
        </w:rPr>
        <w:t xml:space="preserve">RelA-Galk R </w:t>
      </w:r>
      <w:r w:rsidRPr="00D3340F">
        <w:rPr>
          <w:rFonts w:ascii="Courier" w:hAnsi="Courier"/>
          <w:i/>
          <w:color w:val="000000" w:themeColor="text1"/>
        </w:rPr>
        <w:t>CAGAATCCGTAAGTGCTTTTGGAGGGCTTCAATCCCCTGCAACCCAGTGCTCTGGGGAGGGCAGGCGTCACCCCC</w:t>
      </w:r>
      <w:r w:rsidRPr="004E2043">
        <w:rPr>
          <w:rFonts w:ascii="Courier" w:hAnsi="Courier"/>
          <w:color w:val="000000" w:themeColor="text1"/>
        </w:rPr>
        <w:t>TCAGCACTGTCCTGCTCCTT</w:t>
      </w:r>
      <w:r w:rsidRPr="004E2043">
        <w:rPr>
          <w:rFonts w:ascii="Courier" w:hAnsi="Courier"/>
          <w:bCs/>
          <w:color w:val="000000" w:themeColor="text1"/>
        </w:rPr>
        <w:t xml:space="preserve">GTGA </w:t>
      </w:r>
    </w:p>
    <w:p w:rsidR="00900621" w:rsidRPr="004E2043" w:rsidRDefault="00900621" w:rsidP="00900621">
      <w:pPr>
        <w:rPr>
          <w:rFonts w:ascii="Courier" w:hAnsi="Courier"/>
          <w:b/>
          <w:bCs/>
          <w:color w:val="000000" w:themeColor="text1"/>
        </w:rPr>
      </w:pPr>
    </w:p>
    <w:p w:rsidR="00900621" w:rsidRPr="004E2043" w:rsidRDefault="00900621" w:rsidP="00900621">
      <w:pPr>
        <w:rPr>
          <w:rFonts w:ascii="Courier" w:hAnsi="Courier"/>
          <w:b/>
          <w:bCs/>
          <w:color w:val="000000" w:themeColor="text1"/>
        </w:rPr>
      </w:pPr>
      <w:r w:rsidRPr="004E2043">
        <w:rPr>
          <w:rFonts w:cs="Calibri"/>
          <w:color w:val="000000" w:themeColor="text1"/>
        </w:rPr>
        <w:lastRenderedPageBreak/>
        <w:t xml:space="preserve">RelA-DsRedxp F </w:t>
      </w:r>
      <w:r w:rsidRPr="00D3340F">
        <w:rPr>
          <w:rFonts w:ascii="Courier" w:hAnsi="Courier"/>
          <w:i/>
          <w:color w:val="000000" w:themeColor="text1"/>
        </w:rPr>
        <w:t>ATGAAGACTTCTCCTCCATTGCGGACATGGACTTCTCAGCCCTGCTGAGTCAGATCAGCTCC</w:t>
      </w:r>
      <w:r w:rsidRPr="004E2043">
        <w:rPr>
          <w:rFonts w:ascii="Courier" w:hAnsi="Courier"/>
          <w:color w:val="000000" w:themeColor="text1"/>
        </w:rPr>
        <w:t>ATGGCCTCCTCCGAGGACGTC</w:t>
      </w:r>
    </w:p>
    <w:p w:rsidR="00900621" w:rsidRDefault="00900621" w:rsidP="00900621">
      <w:pPr>
        <w:rPr>
          <w:rFonts w:ascii="Courier" w:hAnsi="Courier"/>
        </w:rPr>
      </w:pPr>
    </w:p>
    <w:p w:rsidR="00900621" w:rsidRDefault="00900621" w:rsidP="00900621">
      <w:pPr>
        <w:rPr>
          <w:rFonts w:ascii="Courier" w:hAnsi="Courier"/>
          <w:b/>
          <w:bCs/>
          <w:color w:val="00FF00"/>
        </w:rPr>
      </w:pPr>
      <w:r>
        <w:rPr>
          <w:rFonts w:cs="Calibri"/>
        </w:rPr>
        <w:t>RelA</w:t>
      </w:r>
      <w:r w:rsidRPr="00877C95">
        <w:rPr>
          <w:rFonts w:cs="Calibri"/>
        </w:rPr>
        <w:t>-</w:t>
      </w:r>
      <w:r>
        <w:rPr>
          <w:rFonts w:cs="Calibri"/>
        </w:rPr>
        <w:t>DsRedxp</w:t>
      </w:r>
      <w:r w:rsidRPr="00877C95">
        <w:rPr>
          <w:rFonts w:cs="Calibri"/>
        </w:rPr>
        <w:t xml:space="preserve"> R</w:t>
      </w:r>
      <w:r w:rsidRPr="00D3340F">
        <w:rPr>
          <w:rFonts w:ascii="Courier" w:hAnsi="Courier"/>
          <w:i/>
        </w:rPr>
        <w:t>CAGAATCCGTAAGTGCTTTTGGAGGGCTTCAATCCCCTGCAACCCAGTGCTCTGGGGAGGGCAGGCGTCACC</w:t>
      </w:r>
      <w:r w:rsidRPr="00D3340F">
        <w:rPr>
          <w:rFonts w:ascii="Courier" w:hAnsi="Courier"/>
          <w:i/>
          <w:color w:val="000000" w:themeColor="text1"/>
        </w:rPr>
        <w:t>CCCC</w:t>
      </w:r>
      <w:r w:rsidRPr="004E2043">
        <w:rPr>
          <w:rFonts w:ascii="Courier" w:hAnsi="Courier"/>
          <w:color w:val="000000" w:themeColor="text1"/>
        </w:rPr>
        <w:t>TACAGGAACAGGTGGTGGCG</w:t>
      </w:r>
    </w:p>
    <w:p w:rsidR="00900621" w:rsidRDefault="00900621" w:rsidP="00900621">
      <w:pPr>
        <w:jc w:val="both"/>
        <w:rPr>
          <w:rFonts w:cs="Calibri"/>
        </w:rPr>
      </w:pPr>
    </w:p>
    <w:p w:rsidR="00900621" w:rsidRDefault="00900621" w:rsidP="00900621">
      <w:pPr>
        <w:jc w:val="both"/>
        <w:rPr>
          <w:rFonts w:cs="Calibri"/>
        </w:rPr>
      </w:pPr>
    </w:p>
    <w:p w:rsidR="00900621" w:rsidRDefault="00900621" w:rsidP="00900621">
      <w:pPr>
        <w:jc w:val="both"/>
        <w:rPr>
          <w:rFonts w:cs="Calibri"/>
        </w:rPr>
      </w:pPr>
      <w:r w:rsidRPr="00877C95">
        <w:rPr>
          <w:rFonts w:cs="Calibri"/>
        </w:rPr>
        <w:t>The BAC w</w:t>
      </w:r>
      <w:r>
        <w:rPr>
          <w:rFonts w:cs="Calibri"/>
        </w:rPr>
        <w:t>ere initially</w:t>
      </w:r>
      <w:r w:rsidRPr="00877C95">
        <w:rPr>
          <w:rFonts w:cs="Calibri"/>
        </w:rPr>
        <w:t xml:space="preserve"> transiently transfected </w:t>
      </w:r>
      <w:r>
        <w:rPr>
          <w:rFonts w:cs="Calibri"/>
        </w:rPr>
        <w:t xml:space="preserve">into HeLa cells </w:t>
      </w:r>
      <w:r w:rsidRPr="00877C95">
        <w:rPr>
          <w:rFonts w:cs="Calibri"/>
        </w:rPr>
        <w:t>using ExGen500 tran</w:t>
      </w:r>
      <w:r>
        <w:rPr>
          <w:rFonts w:cs="Calibri"/>
        </w:rPr>
        <w:t>s</w:t>
      </w:r>
      <w:r w:rsidRPr="00877C95">
        <w:rPr>
          <w:rFonts w:cs="Calibri"/>
        </w:rPr>
        <w:t>fection reagent</w:t>
      </w:r>
      <w:r>
        <w:rPr>
          <w:rFonts w:cs="Calibri"/>
        </w:rPr>
        <w:t xml:space="preserve"> </w:t>
      </w:r>
      <w:r w:rsidRPr="00877C95">
        <w:rPr>
          <w:rFonts w:cs="Calibri"/>
        </w:rPr>
        <w:t>(Fermentas, UK) to confirm fluorescent protein</w:t>
      </w:r>
      <w:r>
        <w:rPr>
          <w:rFonts w:cs="Calibri"/>
        </w:rPr>
        <w:t xml:space="preserve"> function</w:t>
      </w:r>
      <w:r w:rsidRPr="00877C95">
        <w:rPr>
          <w:rFonts w:cs="Calibri"/>
        </w:rPr>
        <w:t>.</w:t>
      </w:r>
    </w:p>
    <w:p w:rsidR="00900621" w:rsidRPr="00877C95" w:rsidRDefault="00900621" w:rsidP="00900621">
      <w:pPr>
        <w:jc w:val="both"/>
        <w:rPr>
          <w:rFonts w:cs="Calibri"/>
        </w:rPr>
      </w:pPr>
    </w:p>
    <w:p w:rsidR="00900621" w:rsidRDefault="00900621" w:rsidP="00900621">
      <w:pPr>
        <w:jc w:val="both"/>
        <w:rPr>
          <w:rFonts w:cs="Calibri"/>
        </w:rPr>
      </w:pPr>
      <w:r>
        <w:rPr>
          <w:rFonts w:cs="Calibri"/>
          <w:b/>
        </w:rPr>
        <w:t>BAC s</w:t>
      </w:r>
      <w:r w:rsidRPr="00877C95">
        <w:rPr>
          <w:rFonts w:cs="Calibri"/>
          <w:b/>
        </w:rPr>
        <w:t>table cell line generation</w:t>
      </w:r>
      <w:r>
        <w:rPr>
          <w:rFonts w:cs="Calibri"/>
          <w:b/>
        </w:rPr>
        <w:t xml:space="preserve">: </w:t>
      </w:r>
      <w:r w:rsidRPr="00877C95">
        <w:rPr>
          <w:rFonts w:cs="Calibri"/>
        </w:rPr>
        <w:t>To generate stable cell lines it wa</w:t>
      </w:r>
      <w:r>
        <w:rPr>
          <w:rFonts w:cs="Calibri"/>
        </w:rPr>
        <w:t>s necessary to retrofit the BAC</w:t>
      </w:r>
      <w:r w:rsidRPr="00877C95">
        <w:rPr>
          <w:rFonts w:cs="Calibri"/>
        </w:rPr>
        <w:t xml:space="preserve"> with an appropriate mammalian selection marker. </w:t>
      </w:r>
      <w:r>
        <w:rPr>
          <w:rFonts w:cs="Calibri"/>
        </w:rPr>
        <w:t>R</w:t>
      </w:r>
      <w:r w:rsidRPr="00877C95">
        <w:rPr>
          <w:rFonts w:cs="Calibri"/>
        </w:rPr>
        <w:t>etrofitting constructs that could universally be applied to any BAC</w:t>
      </w:r>
      <w:r>
        <w:rPr>
          <w:rFonts w:cs="Calibri"/>
        </w:rPr>
        <w:t xml:space="preserve"> were </w:t>
      </w:r>
      <w:r w:rsidRPr="00877C95">
        <w:rPr>
          <w:rFonts w:cs="Calibri"/>
        </w:rPr>
        <w:t xml:space="preserve">developed. </w:t>
      </w:r>
      <w:r>
        <w:rPr>
          <w:rFonts w:cs="Calibri"/>
        </w:rPr>
        <w:t>As</w:t>
      </w:r>
      <w:r w:rsidRPr="00877C95">
        <w:rPr>
          <w:rFonts w:cs="Calibri"/>
        </w:rPr>
        <w:t xml:space="preserve"> the same parent BAC vector construct, pBAC108L, </w:t>
      </w:r>
      <w:r>
        <w:rPr>
          <w:rFonts w:cs="Calibri"/>
        </w:rPr>
        <w:t>was used to derive</w:t>
      </w:r>
      <w:r w:rsidRPr="00877C95">
        <w:rPr>
          <w:rFonts w:cs="Calibri"/>
        </w:rPr>
        <w:t xml:space="preserve"> the most common BAC vectors, pe3.6 (from the Roslin Park institute library) and the pBeloBAC vector (from the California Institute of Technology) approximately 6kb of </w:t>
      </w:r>
      <w:r>
        <w:rPr>
          <w:rFonts w:cs="Calibri"/>
        </w:rPr>
        <w:t>the vectors had</w:t>
      </w:r>
      <w:r w:rsidRPr="00877C95">
        <w:rPr>
          <w:rFonts w:cs="Calibri"/>
        </w:rPr>
        <w:t xml:space="preserve"> perfect</w:t>
      </w:r>
      <w:r>
        <w:rPr>
          <w:rFonts w:cs="Calibri"/>
        </w:rPr>
        <w:t xml:space="preserve"> sequence</w:t>
      </w:r>
      <w:r w:rsidRPr="00877C95">
        <w:rPr>
          <w:rFonts w:cs="Calibri"/>
        </w:rPr>
        <w:t xml:space="preserve"> homology</w:t>
      </w:r>
      <w:r>
        <w:rPr>
          <w:rFonts w:cs="Calibri"/>
        </w:rPr>
        <w:t>.</w:t>
      </w:r>
      <w:r w:rsidRPr="00877C95">
        <w:rPr>
          <w:rFonts w:cs="Calibri"/>
        </w:rPr>
        <w:t xml:space="preserve"> Within this region the chloramphenicol resistance gene was identified as a suitable target for replacement with a new selection marker as this would not disrupt important bacterial sequences. Restriction site</w:t>
      </w:r>
      <w:r>
        <w:rPr>
          <w:rFonts w:cs="Calibri"/>
        </w:rPr>
        <w:t>-</w:t>
      </w:r>
      <w:r w:rsidRPr="00877C95">
        <w:rPr>
          <w:rFonts w:cs="Calibri"/>
        </w:rPr>
        <w:t>tagged homology arms 300-400bp in length were amplified from the BAC sequence using the primers (underlined indicates enzyme site)</w:t>
      </w:r>
      <w:r>
        <w:rPr>
          <w:rFonts w:cs="Calibri"/>
        </w:rPr>
        <w:t>:</w:t>
      </w:r>
    </w:p>
    <w:p w:rsidR="00900621" w:rsidRDefault="00900621" w:rsidP="00900621">
      <w:pPr>
        <w:jc w:val="both"/>
        <w:rPr>
          <w:rFonts w:cs="Calibri"/>
        </w:rPr>
      </w:pPr>
    </w:p>
    <w:p w:rsidR="00900621" w:rsidRDefault="00900621" w:rsidP="00900621">
      <w:pPr>
        <w:jc w:val="both"/>
        <w:rPr>
          <w:rFonts w:cs="Calibri"/>
          <w:lang w:val="en-US"/>
        </w:rPr>
      </w:pPr>
      <w:r w:rsidRPr="00877C95">
        <w:rPr>
          <w:rFonts w:cs="Calibri"/>
        </w:rPr>
        <w:t xml:space="preserve"> 5’H </w:t>
      </w:r>
      <w:r w:rsidRPr="001A190F">
        <w:rPr>
          <w:rFonts w:cs="Calibri"/>
          <w:i/>
        </w:rPr>
        <w:t>Kpn</w:t>
      </w:r>
      <w:r w:rsidRPr="00877C95">
        <w:rPr>
          <w:rFonts w:cs="Calibri"/>
        </w:rPr>
        <w:t xml:space="preserve">I F </w:t>
      </w:r>
      <w:r w:rsidRPr="00270599">
        <w:rPr>
          <w:rFonts w:ascii="Courier New" w:hAnsi="Courier New" w:cs="Courier New"/>
        </w:rPr>
        <w:t>tgtcaa</w:t>
      </w:r>
      <w:r w:rsidRPr="00270599">
        <w:rPr>
          <w:rFonts w:ascii="Courier New" w:hAnsi="Courier New" w:cs="Courier New"/>
          <w:u w:val="single"/>
        </w:rPr>
        <w:t>GGTACC</w:t>
      </w:r>
      <w:r w:rsidRPr="00270599">
        <w:rPr>
          <w:rFonts w:ascii="Courier New" w:hAnsi="Courier New" w:cs="Courier New"/>
          <w:lang w:val="en-US"/>
        </w:rPr>
        <w:t>GGCAGCCACATCCAG</w:t>
      </w:r>
      <w:r>
        <w:rPr>
          <w:rFonts w:cs="Calibri"/>
          <w:lang w:val="en-US"/>
        </w:rPr>
        <w:t xml:space="preserve">, </w:t>
      </w:r>
    </w:p>
    <w:p w:rsidR="00900621" w:rsidRDefault="00900621" w:rsidP="00900621">
      <w:pPr>
        <w:jc w:val="both"/>
        <w:rPr>
          <w:rFonts w:cs="Calibri"/>
          <w:lang w:val="en-US"/>
        </w:rPr>
      </w:pPr>
      <w:r w:rsidRPr="00877C95">
        <w:rPr>
          <w:rFonts w:cs="Calibri"/>
        </w:rPr>
        <w:t xml:space="preserve">5’H </w:t>
      </w:r>
      <w:r w:rsidRPr="001A190F">
        <w:rPr>
          <w:rFonts w:cs="Calibri"/>
          <w:i/>
        </w:rPr>
        <w:t>Eco</w:t>
      </w:r>
      <w:r w:rsidRPr="00877C95">
        <w:rPr>
          <w:rFonts w:cs="Calibri"/>
        </w:rPr>
        <w:t xml:space="preserve">RI R </w:t>
      </w:r>
      <w:r w:rsidRPr="00270599">
        <w:rPr>
          <w:rFonts w:ascii="Courier New" w:hAnsi="Courier New" w:cs="Courier New"/>
        </w:rPr>
        <w:t>ggtgcc</w:t>
      </w:r>
      <w:r w:rsidRPr="00270599">
        <w:rPr>
          <w:rFonts w:ascii="Courier New" w:hAnsi="Courier New" w:cs="Courier New"/>
          <w:u w:val="single"/>
        </w:rPr>
        <w:t>GAATTC</w:t>
      </w:r>
      <w:r w:rsidRPr="00270599">
        <w:rPr>
          <w:rFonts w:ascii="Courier New" w:hAnsi="Courier New" w:cs="Courier New"/>
          <w:lang w:val="en-US"/>
        </w:rPr>
        <w:t>TCAACGTCTCATTTTCGC</w:t>
      </w:r>
      <w:r w:rsidRPr="00877C95">
        <w:rPr>
          <w:rFonts w:cs="Calibri"/>
          <w:lang w:val="en-US"/>
        </w:rPr>
        <w:t xml:space="preserve">, </w:t>
      </w:r>
    </w:p>
    <w:p w:rsidR="00900621" w:rsidRDefault="00900621" w:rsidP="00900621">
      <w:pPr>
        <w:jc w:val="both"/>
        <w:rPr>
          <w:rFonts w:cs="Calibri"/>
          <w:lang w:val="en-US"/>
        </w:rPr>
      </w:pPr>
      <w:r w:rsidRPr="00877C95">
        <w:rPr>
          <w:rFonts w:cs="Calibri"/>
        </w:rPr>
        <w:t xml:space="preserve">3’H </w:t>
      </w:r>
      <w:r w:rsidRPr="001A190F">
        <w:rPr>
          <w:rFonts w:cs="Calibri"/>
          <w:i/>
        </w:rPr>
        <w:t>Bam</w:t>
      </w:r>
      <w:r w:rsidRPr="00877C95">
        <w:rPr>
          <w:rFonts w:cs="Calibri"/>
        </w:rPr>
        <w:t xml:space="preserve">HI F </w:t>
      </w:r>
      <w:r w:rsidRPr="00270599">
        <w:rPr>
          <w:rFonts w:ascii="Courier New" w:hAnsi="Courier New" w:cs="Courier New"/>
        </w:rPr>
        <w:t>aatggg</w:t>
      </w:r>
      <w:r w:rsidRPr="00270599">
        <w:rPr>
          <w:rFonts w:ascii="Courier New" w:hAnsi="Courier New" w:cs="Courier New"/>
          <w:u w:val="single"/>
        </w:rPr>
        <w:t>GGATCC</w:t>
      </w:r>
      <w:r w:rsidRPr="00270599">
        <w:rPr>
          <w:rFonts w:ascii="Courier New" w:hAnsi="Courier New" w:cs="Courier New"/>
          <w:lang w:val="en-US"/>
        </w:rPr>
        <w:t>TGGACAACTTCTTCGCC</w:t>
      </w:r>
      <w:r w:rsidRPr="00877C95">
        <w:rPr>
          <w:rFonts w:cs="Calibri"/>
          <w:lang w:val="en-US"/>
        </w:rPr>
        <w:t xml:space="preserve">, </w:t>
      </w:r>
    </w:p>
    <w:p w:rsidR="00900621" w:rsidRDefault="00900621" w:rsidP="00900621">
      <w:pPr>
        <w:jc w:val="both"/>
        <w:rPr>
          <w:rFonts w:cs="Calibri"/>
          <w:lang w:val="en-US"/>
        </w:rPr>
      </w:pPr>
      <w:r w:rsidRPr="00877C95">
        <w:rPr>
          <w:rFonts w:cs="Calibri"/>
        </w:rPr>
        <w:t xml:space="preserve">3’H </w:t>
      </w:r>
      <w:r w:rsidRPr="001A190F">
        <w:rPr>
          <w:rFonts w:cs="Calibri"/>
          <w:i/>
        </w:rPr>
        <w:t>Sac</w:t>
      </w:r>
      <w:r w:rsidRPr="00877C95">
        <w:rPr>
          <w:rFonts w:cs="Calibri"/>
        </w:rPr>
        <w:t xml:space="preserve">II R </w:t>
      </w:r>
      <w:r w:rsidRPr="00270599">
        <w:rPr>
          <w:rFonts w:ascii="Courier New" w:hAnsi="Courier New" w:cs="Courier New"/>
        </w:rPr>
        <w:t>aatggg</w:t>
      </w:r>
      <w:r w:rsidRPr="00270599">
        <w:rPr>
          <w:rFonts w:ascii="Courier New" w:hAnsi="Courier New" w:cs="Courier New"/>
          <w:u w:val="single"/>
        </w:rPr>
        <w:t>CCGCGG</w:t>
      </w:r>
      <w:r w:rsidRPr="00270599">
        <w:rPr>
          <w:rFonts w:ascii="Courier New" w:hAnsi="Courier New" w:cs="Courier New"/>
          <w:lang w:val="en-US"/>
        </w:rPr>
        <w:t>GCCGTCGACCAATTCTC</w:t>
      </w:r>
      <w:r w:rsidRPr="00877C95">
        <w:rPr>
          <w:rFonts w:cs="Calibri"/>
          <w:lang w:val="en-US"/>
        </w:rPr>
        <w:t xml:space="preserve"> </w:t>
      </w:r>
    </w:p>
    <w:p w:rsidR="00900621" w:rsidRDefault="00900621" w:rsidP="00900621">
      <w:pPr>
        <w:jc w:val="both"/>
        <w:rPr>
          <w:rFonts w:cs="Calibri"/>
          <w:lang w:val="en-US"/>
        </w:rPr>
      </w:pPr>
    </w:p>
    <w:p w:rsidR="00900621" w:rsidRDefault="00900621" w:rsidP="00900621">
      <w:pPr>
        <w:jc w:val="both"/>
        <w:rPr>
          <w:rFonts w:cs="Calibri"/>
        </w:rPr>
      </w:pPr>
      <w:r w:rsidRPr="00877C95">
        <w:rPr>
          <w:rFonts w:cs="Calibri"/>
          <w:lang w:val="en-US"/>
        </w:rPr>
        <w:t>and c</w:t>
      </w:r>
      <w:r w:rsidRPr="00877C95">
        <w:rPr>
          <w:rFonts w:cs="Calibri"/>
        </w:rPr>
        <w:t>loned using the appropriate enzymes into the multiple cloning sites of pL451</w:t>
      </w:r>
      <w:r>
        <w:rPr>
          <w:rFonts w:cs="Calibri"/>
        </w:rPr>
        <w:fldChar w:fldCharType="begin">
          <w:fldData xml:space="preserve">PEVuZE5vdGU+PENpdGU+PEF1dGhvcj5MaXU8L0F1dGhvcj48WWVhcj4yMDAzPC9ZZWFyPjxSZWNO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</w:fldData>
        </w:fldChar>
      </w:r>
      <w:r>
        <w:rPr>
          <w:rFonts w:cs="Calibri"/>
        </w:rPr>
        <w:instrText xml:space="preserve"> ADDIN EN.CITE </w:instrText>
      </w:r>
      <w:r>
        <w:rPr>
          <w:rFonts w:cs="Calibri"/>
        </w:rPr>
        <w:fldChar w:fldCharType="begin">
          <w:fldData xml:space="preserve">PEVuZE5vdGU+PENpdGU+PEF1dGhvcj5MaXU8L0F1dGhvcj48WWVhcj4yMDAzPC9ZZWFyPjxSZWNO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</w:fldData>
        </w:fldChar>
      </w:r>
      <w:r>
        <w:rPr>
          <w:rFonts w:cs="Calibri"/>
        </w:rPr>
        <w:instrText xml:space="preserve"> ADDIN EN.CITE.DATA </w:instrText>
      </w:r>
      <w:r>
        <w:rPr>
          <w:rFonts w:cs="Calibri"/>
        </w:rPr>
      </w:r>
      <w:r>
        <w:rPr>
          <w:rFonts w:cs="Calibri"/>
        </w:rPr>
        <w:fldChar w:fldCharType="end"/>
      </w:r>
      <w:r>
        <w:rPr>
          <w:rFonts w:cs="Calibri"/>
        </w:rPr>
      </w:r>
      <w:r>
        <w:rPr>
          <w:rFonts w:cs="Calibri"/>
        </w:rPr>
        <w:fldChar w:fldCharType="separate"/>
      </w:r>
      <w:r>
        <w:rPr>
          <w:rFonts w:cs="Calibri"/>
          <w:noProof/>
        </w:rPr>
        <w:t>(</w:t>
      </w:r>
      <w:hyperlink w:anchor="_ENREF_42" w:tooltip="Liu, 2003 #567" w:history="1">
        <w:r>
          <w:rPr>
            <w:rFonts w:cs="Calibri"/>
            <w:noProof/>
          </w:rPr>
          <w:t>Liu, Jenkins et al. 2003</w:t>
        </w:r>
      </w:hyperlink>
      <w:r>
        <w:rPr>
          <w:rFonts w:cs="Calibri"/>
          <w:noProof/>
        </w:rPr>
        <w:t>)</w:t>
      </w:r>
      <w:r>
        <w:rPr>
          <w:rFonts w:cs="Calibri"/>
        </w:rPr>
        <w:fldChar w:fldCharType="end"/>
      </w:r>
      <w:r w:rsidRPr="00877C95">
        <w:rPr>
          <w:rFonts w:cs="Calibri"/>
        </w:rPr>
        <w:t>. This resulted in a recombination cassette containing H-pGK-pEM7-Kan/Neo-H. Retrofitting</w:t>
      </w:r>
      <w:r>
        <w:rPr>
          <w:rFonts w:cs="Calibri"/>
        </w:rPr>
        <w:t xml:space="preserve"> </w:t>
      </w:r>
      <w:r w:rsidRPr="00877C95">
        <w:rPr>
          <w:rFonts w:cs="Calibri"/>
        </w:rPr>
        <w:t xml:space="preserve">was performed in the same SW102 strain </w:t>
      </w:r>
      <w:r>
        <w:rPr>
          <w:rFonts w:cs="Calibri"/>
        </w:rPr>
        <w:t>hosting the BAC by heat induction of</w:t>
      </w:r>
      <w:r w:rsidRPr="00877C95">
        <w:rPr>
          <w:rFonts w:cs="Calibri"/>
        </w:rPr>
        <w:t xml:space="preserve"> the bacteria for recombination, transforming with the cassette and plating</w:t>
      </w:r>
      <w:r>
        <w:rPr>
          <w:rFonts w:cs="Calibri"/>
        </w:rPr>
        <w:t xml:space="preserve"> on LB containing Kanamycin (25µ</w:t>
      </w:r>
      <w:r w:rsidRPr="00877C95">
        <w:rPr>
          <w:rFonts w:cs="Calibri"/>
        </w:rPr>
        <w:t xml:space="preserve">g/ml). Clones were screened by PFGE and &gt;90% recombination efficiency was observed. </w:t>
      </w:r>
    </w:p>
    <w:p w:rsidR="00900621" w:rsidRPr="00031F82" w:rsidRDefault="00900621" w:rsidP="00900621">
      <w:pPr>
        <w:jc w:val="both"/>
        <w:rPr>
          <w:rFonts w:cs="Calibri"/>
          <w:b/>
        </w:rPr>
      </w:pPr>
    </w:p>
    <w:p w:rsidR="00900621" w:rsidRPr="004E3AC7" w:rsidRDefault="00900621" w:rsidP="00900621">
      <w:pPr>
        <w:jc w:val="both"/>
        <w:rPr>
          <w:rFonts w:cs="Calibri"/>
          <w:b/>
        </w:rPr>
      </w:pPr>
      <w:r w:rsidRPr="00877C95">
        <w:rPr>
          <w:rFonts w:cs="Calibri"/>
          <w:b/>
        </w:rPr>
        <w:t xml:space="preserve">Stable </w:t>
      </w:r>
      <w:r>
        <w:rPr>
          <w:rFonts w:cs="Calibri"/>
          <w:b/>
        </w:rPr>
        <w:t xml:space="preserve">BAC </w:t>
      </w:r>
      <w:r w:rsidRPr="00877C95">
        <w:rPr>
          <w:rFonts w:cs="Calibri"/>
          <w:b/>
        </w:rPr>
        <w:t>transfection</w:t>
      </w:r>
      <w:r>
        <w:rPr>
          <w:rFonts w:cs="Calibri"/>
          <w:b/>
        </w:rPr>
        <w:t xml:space="preserve">: </w:t>
      </w:r>
      <w:r w:rsidRPr="00877C95">
        <w:rPr>
          <w:rFonts w:cs="Calibri"/>
        </w:rPr>
        <w:t>BAC DNA was prepared by maxiprep (BAC100 Nucleobond kit,</w:t>
      </w:r>
      <w:r>
        <w:rPr>
          <w:rFonts w:cs="Calibri"/>
        </w:rPr>
        <w:t xml:space="preserve"> Macherey-Nagel, Germany) and 1µg or 3µ</w:t>
      </w:r>
      <w:r w:rsidRPr="00877C95">
        <w:rPr>
          <w:rFonts w:cs="Calibri"/>
        </w:rPr>
        <w:t>g used to transfect 10</w:t>
      </w:r>
      <w:r w:rsidRPr="00877C95">
        <w:rPr>
          <w:rFonts w:cs="Calibri"/>
          <w:vertAlign w:val="superscript"/>
        </w:rPr>
        <w:t>6</w:t>
      </w:r>
      <w:r w:rsidRPr="00877C95">
        <w:rPr>
          <w:rFonts w:cs="Calibri"/>
        </w:rPr>
        <w:t xml:space="preserve"> cells in a 10cm dish using ExGen500 transfection reagent. Media was changed 3 days post transfe</w:t>
      </w:r>
      <w:r>
        <w:rPr>
          <w:rFonts w:cs="Calibri"/>
        </w:rPr>
        <w:t>ction and supplemented with 500µ</w:t>
      </w:r>
      <w:r w:rsidRPr="00877C95">
        <w:rPr>
          <w:rFonts w:cs="Calibri"/>
        </w:rPr>
        <w:t>g/ml G418. Media + antibiotic were refreshed every 3-4 days. Colonies formed 2-3 weeks after culturing in selection containing media were ring cloned into individual wells of a 48 well plate and sequentially scaled up to large culture vessels as necessary.</w:t>
      </w:r>
    </w:p>
    <w:p w:rsidR="00900621" w:rsidRDefault="00900621" w:rsidP="00900621">
      <w:pPr>
        <w:jc w:val="both"/>
      </w:pPr>
    </w:p>
    <w:p w:rsidR="00900621" w:rsidRDefault="00900621" w:rsidP="00900621">
      <w:pPr>
        <w:jc w:val="both"/>
      </w:pPr>
      <w:r>
        <w:t>A HeLa cell line stably expressing the E2F-1-venus bacterial artificial chromosome (BAC), was transiently transfected with a FUCCI marker for G1-phase. Shows two consecutive cycles of HeLa cell division for a representative cell. Parent and daughter cells showed cycles of E2F-1 expression, with a peak timing consistent with late G1-phase.</w:t>
      </w:r>
    </w:p>
    <w:p w:rsidR="00900621" w:rsidRDefault="00900621" w:rsidP="00900621">
      <w:pPr>
        <w:jc w:val="both"/>
        <w:rPr>
          <w:b/>
          <w:bCs/>
          <w:color w:val="000000"/>
        </w:rPr>
      </w:pPr>
      <w:r>
        <w:br w:type="page"/>
      </w:r>
      <w:r>
        <w:rPr>
          <w:b/>
          <w:bCs/>
          <w:color w:val="000000"/>
        </w:rPr>
        <w:lastRenderedPageBreak/>
        <w:t>Section D: BAC Characterisation</w:t>
      </w:r>
    </w:p>
    <w:p w:rsidR="00900621" w:rsidRDefault="00900621" w:rsidP="00900621">
      <w:pPr>
        <w:jc w:val="both"/>
        <w:rPr>
          <w:b/>
          <w:bCs/>
          <w:color w:val="000000"/>
        </w:rPr>
      </w:pPr>
    </w:p>
    <w:p w:rsidR="00900621" w:rsidRPr="005415AA" w:rsidRDefault="00900621" w:rsidP="00900621">
      <w:pPr>
        <w:jc w:val="both"/>
        <w:rPr>
          <w:bCs/>
        </w:rPr>
      </w:pPr>
    </w:p>
    <w:p w:rsidR="00900621" w:rsidRPr="005415AA" w:rsidRDefault="00900621" w:rsidP="00900621">
      <w:pPr>
        <w:jc w:val="both"/>
        <w:rPr>
          <w:b/>
        </w:rPr>
      </w:pPr>
      <w:r>
        <w:rPr>
          <w:b/>
          <w:noProof/>
          <w:lang w:eastAsia="en-GB"/>
        </w:rPr>
        <w:drawing>
          <wp:inline distT="0" distB="0" distL="0" distR="0" wp14:anchorId="012DB844" wp14:editId="5202B9A1">
            <wp:extent cx="5011387" cy="3976778"/>
            <wp:effectExtent l="0" t="0" r="0" b="0"/>
            <wp:docPr id="55" name="Picture 55" descr="C:\Users\mqbssnj7\Desktop\Elife Retcon\New folder\Figures\Appendix\Section D C1-1  Cell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qbssnj7\Desktop\Elife Retcon\New folder\Figures\Appendix\Section D C1-1  Cell cycle.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2476" t="10191" r="7750"/>
                    <a:stretch/>
                  </pic:blipFill>
                  <pic:spPr bwMode="auto">
                    <a:xfrm>
                      <a:off x="0" y="0"/>
                      <a:ext cx="5013315" cy="3978308"/>
                    </a:xfrm>
                    <a:prstGeom prst="rect">
                      <a:avLst/>
                    </a:prstGeom>
                    <a:noFill/>
                    <a:ln>
                      <a:noFill/>
                    </a:ln>
                    <a:extLst>
                      <a:ext uri="{53640926-AAD7-44D8-BBD7-CCE9431645EC}">
                        <a14:shadowObscured xmlns:a14="http://schemas.microsoft.com/office/drawing/2010/main"/>
                      </a:ext>
                    </a:extLst>
                  </pic:spPr>
                </pic:pic>
              </a:graphicData>
            </a:graphic>
          </wp:inline>
        </w:drawing>
      </w:r>
    </w:p>
    <w:p w:rsidR="00900621" w:rsidRPr="00D32DF8" w:rsidRDefault="00900621" w:rsidP="00900621">
      <w:pPr>
        <w:shd w:val="clear" w:color="auto" w:fill="FFFFFF"/>
        <w:jc w:val="center"/>
        <w:outlineLvl w:val="3"/>
      </w:pPr>
    </w:p>
    <w:p w:rsidR="00900621" w:rsidRPr="005415AA" w:rsidRDefault="00900621" w:rsidP="00900621">
      <w:pPr>
        <w:spacing w:line="276" w:lineRule="auto"/>
        <w:jc w:val="both"/>
        <w:rPr>
          <w:bCs/>
        </w:rPr>
      </w:pPr>
      <w:r>
        <w:rPr>
          <w:b/>
          <w:bCs/>
          <w:lang w:val="en-US"/>
        </w:rPr>
        <w:t xml:space="preserve">Appendix Figure 7. </w:t>
      </w:r>
      <w:r w:rsidRPr="00EB3BD1">
        <w:rPr>
          <w:b/>
          <w:bCs/>
          <w:lang w:val="en-US"/>
        </w:rPr>
        <w:t>Cell Cycle length of Clonal HeLa BAC population</w:t>
      </w:r>
      <w:r>
        <w:rPr>
          <w:bCs/>
          <w:lang w:val="en-US"/>
        </w:rPr>
        <w:t xml:space="preserve"> </w:t>
      </w:r>
      <w:r w:rsidRPr="006F0B61">
        <w:rPr>
          <w:bCs/>
          <w:lang w:val="en-US"/>
        </w:rPr>
        <w:t>(</w:t>
      </w:r>
      <w:r>
        <w:rPr>
          <w:bCs/>
          <w:lang w:val="en-US"/>
        </w:rPr>
        <w:t>A</w:t>
      </w:r>
      <w:r w:rsidRPr="006F0B61">
        <w:rPr>
          <w:bCs/>
          <w:lang w:val="en-US"/>
        </w:rPr>
        <w:t>)</w:t>
      </w:r>
      <w:r w:rsidRPr="006F0B61">
        <w:rPr>
          <w:bCs/>
        </w:rPr>
        <w:t xml:space="preserve"> Analysis of cell cycl</w:t>
      </w:r>
      <w:r>
        <w:rPr>
          <w:bCs/>
        </w:rPr>
        <w:t>e duration in populations of dual BAC stable cell line</w:t>
      </w:r>
      <w:r w:rsidRPr="006F0B61">
        <w:rPr>
          <w:bCs/>
        </w:rPr>
        <w:t xml:space="preserve"> (C1-</w:t>
      </w:r>
      <w:r>
        <w:rPr>
          <w:bCs/>
        </w:rPr>
        <w:t>1) with wild type HeLa cells. (B</w:t>
      </w:r>
      <w:r w:rsidRPr="006F0B61">
        <w:rPr>
          <w:bCs/>
        </w:rPr>
        <w:t>) Analysis of the effects of TNFα treat</w:t>
      </w:r>
      <w:r>
        <w:rPr>
          <w:bCs/>
        </w:rPr>
        <w:t>ment in C1-1 and WT HeLa cells.</w:t>
      </w:r>
      <w:r>
        <w:rPr>
          <w:b/>
          <w:bCs/>
          <w:color w:val="000000"/>
        </w:rPr>
        <w:br w:type="page"/>
      </w:r>
    </w:p>
    <w:p w:rsidR="00900621" w:rsidRPr="00923DC9" w:rsidRDefault="00900621" w:rsidP="00900621">
      <w:pPr>
        <w:rPr>
          <w:b/>
          <w:sz w:val="28"/>
          <w:szCs w:val="28"/>
        </w:rPr>
      </w:pPr>
      <w:r>
        <w:rPr>
          <w:b/>
          <w:sz w:val="28"/>
          <w:szCs w:val="28"/>
        </w:rPr>
        <w:lastRenderedPageBreak/>
        <w:t>Section E</w:t>
      </w:r>
      <w:r w:rsidRPr="00923DC9">
        <w:rPr>
          <w:b/>
          <w:sz w:val="28"/>
          <w:szCs w:val="28"/>
        </w:rPr>
        <w:t xml:space="preserve">: </w:t>
      </w:r>
      <w:r>
        <w:rPr>
          <w:b/>
          <w:sz w:val="28"/>
          <w:szCs w:val="28"/>
        </w:rPr>
        <w:t xml:space="preserve">Controls for FCCS </w:t>
      </w:r>
    </w:p>
    <w:p w:rsidR="00900621" w:rsidRDefault="00900621" w:rsidP="00900621">
      <w:pPr>
        <w:shd w:val="clear" w:color="auto" w:fill="FFFFFF"/>
        <w:jc w:val="both"/>
        <w:outlineLvl w:val="3"/>
        <w:rPr>
          <w:b/>
          <w:bCs/>
          <w:color w:val="000000"/>
        </w:rPr>
      </w:pPr>
    </w:p>
    <w:p w:rsidR="00900621" w:rsidRDefault="00900621" w:rsidP="00900621">
      <w:pPr>
        <w:shd w:val="clear" w:color="auto" w:fill="FFFFFF"/>
        <w:jc w:val="both"/>
        <w:outlineLvl w:val="3"/>
      </w:pPr>
      <w:r w:rsidRPr="00D918A0">
        <w:rPr>
          <w:lang w:val="en-US"/>
        </w:rPr>
        <w:t>Physical interaction between RelA and I</w:t>
      </w:r>
      <w:r w:rsidRPr="00D918A0">
        <w:rPr>
          <w:rFonts w:ascii="Symbol" w:hAnsi="Symbol"/>
          <w:lang w:val="en-US"/>
        </w:rPr>
        <w:t></w:t>
      </w:r>
      <w:r w:rsidRPr="00D918A0">
        <w:rPr>
          <w:lang w:val="en-US"/>
        </w:rPr>
        <w:t xml:space="preserve">Bα was confirmed using FCCS in SK-N-AS cells co-expressing </w:t>
      </w:r>
      <w:r>
        <w:rPr>
          <w:lang w:val="en-US"/>
        </w:rPr>
        <w:t>RelA-D</w:t>
      </w:r>
      <w:r w:rsidRPr="00D918A0">
        <w:rPr>
          <w:lang w:val="en-US"/>
        </w:rPr>
        <w:t>sRed</w:t>
      </w:r>
      <w:r>
        <w:rPr>
          <w:lang w:val="en-US"/>
        </w:rPr>
        <w:t>x</w:t>
      </w:r>
      <w:r w:rsidRPr="00D918A0">
        <w:rPr>
          <w:lang w:val="en-US"/>
        </w:rPr>
        <w:t>p and I</w:t>
      </w:r>
      <w:r w:rsidRPr="00D918A0">
        <w:rPr>
          <w:rFonts w:ascii="Symbol" w:hAnsi="Symbol"/>
          <w:lang w:val="en-US"/>
        </w:rPr>
        <w:t></w:t>
      </w:r>
      <w:r>
        <w:rPr>
          <w:lang w:val="en-US"/>
        </w:rPr>
        <w:t>Bα-EGFP</w:t>
      </w:r>
      <w:r w:rsidRPr="00D918A0">
        <w:rPr>
          <w:lang w:val="en-US"/>
        </w:rPr>
        <w:t>.</w:t>
      </w:r>
      <w:r>
        <w:rPr>
          <w:lang w:val="en-US"/>
        </w:rPr>
        <w:t xml:space="preserve"> </w:t>
      </w:r>
      <w:r>
        <w:t xml:space="preserve">FCS exploits fluorescence-intensity fluctuations caused by low numbers of diffusing labelled particles in a diffraction limited confocal volume of light to analyse their concentration and mobility </w:t>
      </w:r>
      <w:r>
        <w:fldChar w:fldCharType="begin"/>
      </w:r>
      <w:r>
        <w:instrText xml:space="preserve"> ADDIN EN.CITE &lt;EndNote&gt;&lt;Cite&gt;&lt;Author&gt;Spiller&lt;/Author&gt;&lt;Year&gt;2010&lt;/Year&gt;&lt;RecNum&gt;338&lt;/RecNum&gt;&lt;DisplayText&gt;(Spiller, Wood et al. 2010)&lt;/DisplayText&gt;&lt;record&gt;&lt;rec-number&gt;338&lt;/rec-number&gt;&lt;foreign-keys&gt;&lt;key app="EN" db-id="ppd2txtvb99derezrxjx0r93sts5zepx90sx" timestamp="0"&gt;338&lt;/key&gt;&lt;/foreign-keys&gt;&lt;ref-type name="Journal Article"&gt;17&lt;/ref-type&gt;&lt;contributors&gt;&lt;authors&gt;&lt;author&gt;Spiller, D. G.&lt;/author&gt;&lt;author&gt;Wood, C. D.&lt;/author&gt;&lt;author&gt;Rand, D. A.&lt;/author&gt;&lt;author&gt;White, M. R.&lt;/author&gt;&lt;/authors&gt;&lt;/contributors&gt;&lt;auth-address&gt;Centre for Cell Imaging, School of Biological Sciences, Bioscience Research Building, Crown Street, Liverpool L69 7ZB, UK.&lt;/auth-address&gt;&lt;titles&gt;&lt;title&gt;Measurement of single-cell dynamics&lt;/title&gt;&lt;secondary-title&gt;Nature&lt;/secondary-title&gt;&lt;/titles&gt;&lt;periodical&gt;&lt;full-title&gt;Nature&lt;/full-title&gt;&lt;/periodical&gt;&lt;pages&gt;736-45&lt;/pages&gt;&lt;volume&gt;465&lt;/volume&gt;&lt;number&gt;7299&lt;/number&gt;&lt;keywords&gt;&lt;keyword&gt;Cell Differentiation&lt;/keyword&gt;&lt;keyword&gt;*Cell Physiological Phenomena/genetics/physiology&lt;/keyword&gt;&lt;keyword&gt;Cytological Techniques/*methods&lt;/keyword&gt;&lt;keyword&gt;Microfluidics/methods&lt;/keyword&gt;&lt;keyword&gt;Protein Binding&lt;/keyword&gt;&lt;keyword&gt;Protein Transport&lt;/keyword&gt;&lt;keyword&gt;Signal Transduction&lt;/keyword&gt;&lt;keyword&gt;Transcription, Genetic&lt;/keyword&gt;&lt;/keywords&gt;&lt;dates&gt;&lt;year&gt;2010&lt;/year&gt;&lt;pub-dates&gt;&lt;date&gt;Jun 10&lt;/date&gt;&lt;/pub-dates&gt;&lt;/dates&gt;&lt;accession-num&gt;20535203&lt;/accession-num&gt;&lt;urls&gt;&lt;related-urls&gt;&lt;url&gt;http://www.ncbi.nlm.nih.gov/entrez/query.fcgi?cmd=Retrieve&amp;amp;db=PubMed&amp;amp;dopt=Citation&amp;amp;list_uids=20535203 &lt;/url&gt;&lt;/related-urls&gt;&lt;/urls&gt;&lt;/record&gt;&lt;/Cite&gt;&lt;/EndNote&gt;</w:instrText>
      </w:r>
      <w:r>
        <w:fldChar w:fldCharType="separate"/>
      </w:r>
      <w:r>
        <w:rPr>
          <w:noProof/>
        </w:rPr>
        <w:t>(</w:t>
      </w:r>
      <w:hyperlink w:anchor="_ENREF_62" w:tooltip="Spiller, 2010 #338" w:history="1">
        <w:r>
          <w:rPr>
            <w:noProof/>
          </w:rPr>
          <w:t>Spiller, Wood et al. 2010</w:t>
        </w:r>
      </w:hyperlink>
      <w:r>
        <w:rPr>
          <w:noProof/>
        </w:rPr>
        <w:t>)</w:t>
      </w:r>
      <w:r>
        <w:fldChar w:fldCharType="end"/>
      </w:r>
      <w:r>
        <w:t xml:space="preserve">. Fluctuations are recorded as function of time and then statistically analysed by autocorrelation analysis. In its dual-colour variant, FCCS, two spectrally distinct fluorophores (such as red and green) are used and the cross-correlation amplitude in conjunction with the auto-correlation amplitudes provides information on molecular binding as well as dynamic co-localisation. In contrast to FRET, FCCS does not depend on the very close proximity of the interacting fluorescent labels. </w:t>
      </w:r>
    </w:p>
    <w:p w:rsidR="00900621" w:rsidRPr="00D918A0" w:rsidRDefault="00900621" w:rsidP="00900621">
      <w:pPr>
        <w:shd w:val="clear" w:color="auto" w:fill="FFFFFF"/>
        <w:jc w:val="both"/>
        <w:outlineLvl w:val="3"/>
        <w:rPr>
          <w:lang w:val="en-US"/>
        </w:rPr>
      </w:pPr>
      <w:r>
        <w:rPr>
          <w:noProof/>
          <w:lang w:eastAsia="en-GB"/>
        </w:rPr>
        <w:drawing>
          <wp:anchor distT="0" distB="0" distL="114300" distR="114300" simplePos="0" relativeHeight="251664384" behindDoc="0" locked="0" layoutInCell="1" allowOverlap="1" wp14:anchorId="4988F37B" wp14:editId="25F19512">
            <wp:simplePos x="0" y="0"/>
            <wp:positionH relativeFrom="column">
              <wp:posOffset>1572260</wp:posOffset>
            </wp:positionH>
            <wp:positionV relativeFrom="paragraph">
              <wp:posOffset>5080</wp:posOffset>
            </wp:positionV>
            <wp:extent cx="2031365" cy="1803400"/>
            <wp:effectExtent l="0" t="0" r="0" b="6350"/>
            <wp:wrapNone/>
            <wp:docPr id="5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1365" cy="1803400"/>
                    </a:xfrm>
                    <a:prstGeom prst="rect">
                      <a:avLst/>
                    </a:prstGeom>
                    <a:noFill/>
                    <a:ln w="9525">
                      <a:noFill/>
                      <a:miter lim="800000"/>
                      <a:headEnd/>
                      <a:tailEnd/>
                    </a:ln>
                  </pic:spPr>
                </pic:pic>
              </a:graphicData>
            </a:graphic>
          </wp:anchor>
        </w:drawing>
      </w:r>
    </w:p>
    <w:p w:rsidR="00900621" w:rsidRDefault="00900621" w:rsidP="00900621">
      <w:pPr>
        <w:jc w:val="center"/>
        <w:rPr>
          <w:noProof/>
          <w:lang w:eastAsia="en-G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lang w:val="en-US"/>
        </w:rPr>
      </w:pPr>
      <w:r>
        <w:rPr>
          <w:b/>
        </w:rPr>
        <w:t xml:space="preserve">Appendix figure 8. </w:t>
      </w:r>
      <w:r w:rsidRPr="00D918A0">
        <w:rPr>
          <w:b/>
        </w:rPr>
        <w:t>FCCS</w:t>
      </w:r>
      <w:r w:rsidRPr="00D918A0">
        <w:rPr>
          <w:b/>
          <w:lang w:val="en-US"/>
        </w:rPr>
        <w:t xml:space="preserve"> control.</w:t>
      </w:r>
      <w:r w:rsidRPr="00D918A0">
        <w:rPr>
          <w:lang w:val="en-US"/>
        </w:rPr>
        <w:t xml:space="preserve"> FCCS </w:t>
      </w:r>
      <w:r>
        <w:rPr>
          <w:lang w:val="en-US"/>
        </w:rPr>
        <w:t xml:space="preserve">assays </w:t>
      </w:r>
      <w:r w:rsidRPr="00C717A5">
        <w:rPr>
          <w:lang w:val="en-US"/>
        </w:rPr>
        <w:t xml:space="preserve">between </w:t>
      </w:r>
      <w:r>
        <w:rPr>
          <w:lang w:val="en-US"/>
        </w:rPr>
        <w:t>t</w:t>
      </w:r>
      <w:r w:rsidRPr="00C717A5">
        <w:rPr>
          <w:lang w:val="en-US"/>
        </w:rPr>
        <w:t xml:space="preserve">ransiently transfected </w:t>
      </w:r>
      <w:r>
        <w:rPr>
          <w:lang w:val="en-US"/>
        </w:rPr>
        <w:t>RelA-</w:t>
      </w:r>
      <w:r w:rsidRPr="00DD4BAD">
        <w:rPr>
          <w:lang w:val="en-US"/>
        </w:rPr>
        <w:t>dsRedxp and I</w:t>
      </w:r>
      <w:r w:rsidRPr="00DD4BAD">
        <w:rPr>
          <w:rFonts w:ascii="Symbol" w:hAnsi="Symbol"/>
          <w:lang w:val="en-US"/>
        </w:rPr>
        <w:t></w:t>
      </w:r>
      <w:r>
        <w:rPr>
          <w:lang w:val="en-US"/>
        </w:rPr>
        <w:t>Bα-EGFP (red line) and Empty-D</w:t>
      </w:r>
      <w:r w:rsidRPr="00DD4BAD">
        <w:rPr>
          <w:lang w:val="en-US"/>
        </w:rPr>
        <w:t xml:space="preserve">sRedxp and Empty-EGFP (blue line) in single live SK-N-AS cells (+/- s.e.m based on 10 measurements </w:t>
      </w:r>
      <w:r>
        <w:rPr>
          <w:lang w:val="en-US"/>
        </w:rPr>
        <w:t>in each of</w:t>
      </w:r>
      <w:r w:rsidRPr="00DD4BAD">
        <w:rPr>
          <w:lang w:val="en-US"/>
        </w:rPr>
        <w:t xml:space="preserve"> 10+ cells per condition).</w:t>
      </w:r>
    </w:p>
    <w:p w:rsidR="00900621" w:rsidRDefault="00900621" w:rsidP="00900621">
      <w:pPr>
        <w:rPr>
          <w:lang w:val="en-US"/>
        </w:rPr>
      </w:pPr>
      <w:r>
        <w:rPr>
          <w:lang w:val="en-US"/>
        </w:rPr>
        <w:br w:type="page"/>
      </w:r>
    </w:p>
    <w:p w:rsidR="00900621" w:rsidRDefault="00900621" w:rsidP="00900621">
      <w:pPr>
        <w:shd w:val="clear" w:color="auto" w:fill="FFFFFF"/>
        <w:jc w:val="both"/>
        <w:outlineLvl w:val="3"/>
        <w:rPr>
          <w:lang w:val="en-US"/>
        </w:rPr>
      </w:pPr>
    </w:p>
    <w:p w:rsidR="00900621" w:rsidRDefault="00900621" w:rsidP="00900621">
      <w:pPr>
        <w:shd w:val="clear" w:color="auto" w:fill="FFFFFF"/>
        <w:jc w:val="both"/>
        <w:outlineLvl w:val="3"/>
        <w:rPr>
          <w:lang w:val="en-US"/>
        </w:rPr>
      </w:pPr>
      <w:r>
        <w:rPr>
          <w:lang w:val="en-US"/>
        </w:rPr>
        <w:t>A</w:t>
      </w:r>
      <w:r w:rsidRPr="00D918A0">
        <w:rPr>
          <w:lang w:val="en-US"/>
        </w:rPr>
        <w:t xml:space="preserve">uto-correlation analysis was conducted to show comparable </w:t>
      </w:r>
      <w:r>
        <w:rPr>
          <w:lang w:val="en-US"/>
        </w:rPr>
        <w:t xml:space="preserve">noise between measurements and between controls </w:t>
      </w:r>
      <w:r w:rsidRPr="00D918A0">
        <w:rPr>
          <w:lang w:val="en-US"/>
        </w:rPr>
        <w:t xml:space="preserve">for </w:t>
      </w:r>
      <w:r>
        <w:rPr>
          <w:lang w:val="en-US"/>
        </w:rPr>
        <w:t xml:space="preserve">RelA/E2F-1 </w:t>
      </w:r>
      <w:r w:rsidRPr="00D918A0">
        <w:rPr>
          <w:lang w:val="en-US"/>
        </w:rPr>
        <w:t xml:space="preserve">FCCS data </w:t>
      </w:r>
    </w:p>
    <w:p w:rsidR="00900621" w:rsidRPr="00D918A0" w:rsidRDefault="00900621" w:rsidP="00900621">
      <w:pPr>
        <w:shd w:val="clear" w:color="auto" w:fill="FFFFFF"/>
        <w:jc w:val="both"/>
        <w:outlineLvl w:val="3"/>
        <w:rPr>
          <w:lang w:val="en-US"/>
        </w:rPr>
      </w:pPr>
    </w:p>
    <w:p w:rsidR="00900621" w:rsidRPr="00D918A0" w:rsidRDefault="00900621" w:rsidP="00900621">
      <w:pPr>
        <w:shd w:val="clear" w:color="auto" w:fill="FFFFFF"/>
        <w:jc w:val="center"/>
        <w:outlineLvl w:val="3"/>
        <w:rPr>
          <w:lang w:val="en-US"/>
        </w:rPr>
      </w:pPr>
      <w:r>
        <w:rPr>
          <w:noProof/>
          <w:lang w:eastAsia="en-GB"/>
        </w:rPr>
        <mc:AlternateContent>
          <mc:Choice Requires="wpg">
            <w:drawing>
              <wp:anchor distT="0" distB="0" distL="114300" distR="114300" simplePos="0" relativeHeight="251665408" behindDoc="0" locked="0" layoutInCell="1" allowOverlap="1" wp14:anchorId="33003FE2" wp14:editId="2B9FA1C3">
                <wp:simplePos x="0" y="0"/>
                <wp:positionH relativeFrom="column">
                  <wp:posOffset>-142240</wp:posOffset>
                </wp:positionH>
                <wp:positionV relativeFrom="paragraph">
                  <wp:posOffset>151130</wp:posOffset>
                </wp:positionV>
                <wp:extent cx="5695950" cy="3152775"/>
                <wp:effectExtent l="0" t="0" r="0" b="9525"/>
                <wp:wrapNone/>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950" cy="3152775"/>
                          <a:chOff x="0" y="9525"/>
                          <a:chExt cx="5838825" cy="3257550"/>
                        </a:xfrm>
                      </wpg:grpSpPr>
                      <pic:pic xmlns:pic="http://schemas.openxmlformats.org/drawingml/2006/picture">
                        <pic:nvPicPr>
                          <pic:cNvPr id="2071" name="Picture 24"/>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9525"/>
                            <a:ext cx="3943350" cy="3076575"/>
                          </a:xfrm>
                          <a:prstGeom prst="rect">
                            <a:avLst/>
                          </a:prstGeom>
                          <a:noFill/>
                          <a:ln w="9525">
                            <a:noFill/>
                            <a:miter lim="800000"/>
                            <a:headEnd/>
                            <a:tailEnd/>
                          </a:ln>
                        </pic:spPr>
                      </pic:pic>
                      <pic:pic xmlns:pic="http://schemas.openxmlformats.org/drawingml/2006/picture">
                        <pic:nvPicPr>
                          <pic:cNvPr id="2072" name="Picture 23"/>
                          <pic:cNvPicPr>
                            <a:picLocks noChangeAspect="1"/>
                          </pic:cNvPicPr>
                        </pic:nvPicPr>
                        <pic:blipFill rotWithShape="1">
                          <a:blip r:embed="rId50">
                            <a:extLst>
                              <a:ext uri="{28A0092B-C50C-407E-A947-70E740481C1C}">
                                <a14:useLocalDpi xmlns:a14="http://schemas.microsoft.com/office/drawing/2010/main" val="0"/>
                              </a:ext>
                            </a:extLst>
                          </a:blip>
                          <a:srcRect r="48571"/>
                          <a:stretch/>
                        </pic:blipFill>
                        <pic:spPr bwMode="auto">
                          <a:xfrm>
                            <a:off x="3705225" y="1666875"/>
                            <a:ext cx="2057400" cy="1600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3" name="Picture 23"/>
                          <pic:cNvPicPr>
                            <a:picLocks noChangeAspect="1"/>
                          </pic:cNvPicPr>
                        </pic:nvPicPr>
                        <pic:blipFill rotWithShape="1">
                          <a:blip r:embed="rId50">
                            <a:extLst>
                              <a:ext uri="{28A0092B-C50C-407E-A947-70E740481C1C}">
                                <a14:useLocalDpi xmlns:a14="http://schemas.microsoft.com/office/drawing/2010/main" val="0"/>
                              </a:ext>
                            </a:extLst>
                          </a:blip>
                          <a:srcRect l="51428"/>
                          <a:stretch/>
                        </pic:blipFill>
                        <pic:spPr bwMode="auto">
                          <a:xfrm>
                            <a:off x="3895725" y="9525"/>
                            <a:ext cx="1943100" cy="1600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70" o:spid="_x0000_s1026" style="position:absolute;margin-left:-11.2pt;margin-top:11.9pt;width:448.5pt;height:248.25pt;z-index:251665408;mso-width-relative:margin;mso-height-relative:margin" coordorigin=",95" coordsize="58388,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">
                <v:shape id="Picture 24" o:spid="_x0000_s1027" type="#_x0000_t75" style="position:absolute;top:95;width:39433;height:30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vNTCAAAA3QAAAA8AAABkcnMvZG93bnJldi54bWxEj0uLwjAUhffC/IdwB2anqWV80DGVGUFx&#10;6Wvj7tLcaUubm5JErf/eCILLw3l8nMWyN624kvO1ZQXjUQKCuLC65lLB6bgezkH4gKyxtUwK7uRh&#10;mX8MFphpe+M9XQ+hFHGEfYYKqhC6TEpfVGTQj2xHHL1/6wyGKF0ptcNbHDetTJNkKg3WHAkVdrSq&#10;qGgOF/OEXEg3brOfTf/S3bFs7Xky/1bq67P//QERqA/v8Ku91QrSZDaG55v4BG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rzUwgAAAN0AAAAPAAAAAAAAAAAAAAAAAJ8C&#10;AABkcnMvZG93bnJldi54bWxQSwUGAAAAAAQABAD3AAAAjgMAAAAA&#10;">
                  <v:imagedata r:id="rId51" o:title=""/>
                  <v:path arrowok="t"/>
                </v:shape>
                <v:shape id="Picture 23" o:spid="_x0000_s1028" type="#_x0000_t75" style="position:absolute;left:37052;top:16668;width:20574;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PPPFAAAA3QAAAA8AAABkcnMvZG93bnJldi54bWxEj09rAjEUxO8Fv0N4gpdSsy6tytYoVRHE&#10;m3/o+bF53SxuXrZJ1PXbN0LB4zAzv2Fmi8424ko+1I4VjIYZCOLS6ZorBafj5m0KIkRkjY1jUnCn&#10;AIt572WGhXY33tP1ECuRIBwKVGBibAspQ2nIYhi6ljh5P85bjEn6SmqPtwS3jcyzbCwt1pwWDLa0&#10;MlSeDxer4Dz6Nafp3sv8dbX7mNi1+d69L5Ua9LuvTxCRuvgM/7e3WkGeTXJ4vE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zzzxQAAAN0AAAAPAAAAAAAAAAAAAAAA&#10;AJ8CAABkcnMvZG93bnJldi54bWxQSwUGAAAAAAQABAD3AAAAkQMAAAAA&#10;">
                  <v:imagedata r:id="rId52" o:title="" cropright="31831f"/>
                  <v:path arrowok="t"/>
                </v:shape>
                <v:shape id="Picture 23" o:spid="_x0000_s1029" type="#_x0000_t75" style="position:absolute;left:38957;top:95;width:1943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iZHDAAAA3QAAAA8AAABkcnMvZG93bnJldi54bWxEj82KwjAUhffCvEO4A25kTP1hlI5RBkV0&#10;4cbOPMClubbF5qYkqa1vbwTB5eH8fJzVpje1uJHzlWUFk3ECgji3uuJCwf/f/msJwgdkjbVlUnAn&#10;D5v1x2CFqbYdn+mWhULEEfYpKihDaFIpfV6SQT+2DXH0LtYZDFG6QmqHXRw3tZwmybc0WHEklNjQ&#10;tqT8mrUmQtr20Mzyoza7e1frxche3Wmu1PCz//0BEagP7/CrfdQKpsliBs838Qn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WJkcMAAADdAAAADwAAAAAAAAAAAAAAAACf&#10;AgAAZHJzL2Rvd25yZXYueG1sUEsFBgAAAAAEAAQA9wAAAI8DAAAAAA==&#10;">
                  <v:imagedata r:id="rId52" o:title="" cropleft="33704f"/>
                  <v:path arrowok="t"/>
                </v:shape>
              </v:group>
            </w:pict>
          </mc:Fallback>
        </mc:AlternateContent>
      </w:r>
    </w:p>
    <w:p w:rsidR="00900621" w:rsidRPr="00D918A0" w:rsidRDefault="00900621" w:rsidP="00900621">
      <w:pPr>
        <w:shd w:val="clear" w:color="auto" w:fill="FFFFFF"/>
        <w:jc w:val="center"/>
        <w:outlineLvl w:val="3"/>
        <w:rPr>
          <w:lang w:val="en-US"/>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bCs/>
          <w:color w:val="000000"/>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Default="00900621" w:rsidP="00900621">
      <w:pPr>
        <w:jc w:val="both"/>
        <w:rPr>
          <w:b/>
        </w:rPr>
      </w:pPr>
    </w:p>
    <w:p w:rsidR="00900621" w:rsidRPr="005415AA" w:rsidRDefault="00900621" w:rsidP="00900621">
      <w:pPr>
        <w:shd w:val="clear" w:color="auto" w:fill="FFFFFF"/>
        <w:spacing w:line="360" w:lineRule="auto"/>
        <w:jc w:val="both"/>
        <w:outlineLvl w:val="3"/>
        <w:rPr>
          <w:lang w:val="en-US"/>
        </w:rPr>
      </w:pPr>
      <w:r>
        <w:rPr>
          <w:b/>
        </w:rPr>
        <w:t xml:space="preserve">Appendix Figure 9. </w:t>
      </w:r>
      <w:r w:rsidRPr="00D918A0">
        <w:rPr>
          <w:b/>
        </w:rPr>
        <w:t>FCCS</w:t>
      </w:r>
      <w:r>
        <w:rPr>
          <w:b/>
        </w:rPr>
        <w:t xml:space="preserve"> </w:t>
      </w:r>
      <w:r w:rsidRPr="00DD4BAD">
        <w:rPr>
          <w:b/>
          <w:lang w:val="en-US"/>
        </w:rPr>
        <w:t>autocorrelation analysis.</w:t>
      </w:r>
      <w:r>
        <w:rPr>
          <w:b/>
          <w:lang w:val="en-US"/>
        </w:rPr>
        <w:t xml:space="preserve"> </w:t>
      </w:r>
      <w:r w:rsidRPr="00DD4BAD">
        <w:rPr>
          <w:lang w:val="en-US"/>
        </w:rPr>
        <w:t xml:space="preserve">Autocorrelation lines for </w:t>
      </w:r>
      <w:r>
        <w:rPr>
          <w:lang w:val="en-US"/>
        </w:rPr>
        <w:t xml:space="preserve">RelA/IkBα, RelA/E2F-1 and RelA/E2F-4 </w:t>
      </w:r>
      <w:r w:rsidRPr="00DD4BAD">
        <w:rPr>
          <w:lang w:val="en-US"/>
        </w:rPr>
        <w:t xml:space="preserve">FCCS studies in single live SK-N-AS cells (+/- s.e.m based on 10 measurements </w:t>
      </w:r>
      <w:r>
        <w:rPr>
          <w:lang w:val="en-US"/>
        </w:rPr>
        <w:t>in each of</w:t>
      </w:r>
      <w:r w:rsidRPr="00DD4BAD">
        <w:rPr>
          <w:lang w:val="en-US"/>
        </w:rPr>
        <w:t xml:space="preserve"> 10+ cells per condition).</w:t>
      </w:r>
    </w:p>
    <w:p w:rsidR="00900621" w:rsidRDefault="00900621" w:rsidP="00900621">
      <w:pPr>
        <w:rPr>
          <w:b/>
          <w:bCs/>
          <w:color w:val="000000"/>
        </w:rPr>
      </w:pPr>
      <w:r>
        <w:rPr>
          <w:b/>
          <w:bCs/>
          <w:color w:val="000000"/>
        </w:rPr>
        <w:br w:type="page"/>
      </w:r>
    </w:p>
    <w:p w:rsidR="00C277FA" w:rsidRDefault="00C277FA" w:rsidP="00C277FA">
      <w:pPr>
        <w:shd w:val="clear" w:color="auto" w:fill="FFFFFF"/>
        <w:spacing w:line="360" w:lineRule="auto"/>
        <w:jc w:val="both"/>
        <w:outlineLvl w:val="3"/>
        <w:rPr>
          <w:b/>
          <w:bCs/>
          <w:color w:val="000000"/>
        </w:rPr>
      </w:pPr>
      <w:r>
        <w:rPr>
          <w:b/>
          <w:bCs/>
          <w:color w:val="000000"/>
        </w:rPr>
        <w:lastRenderedPageBreak/>
        <w:t>Author contributions statement</w:t>
      </w:r>
    </w:p>
    <w:p w:rsidR="00C277FA" w:rsidRDefault="00C277FA" w:rsidP="00C277FA">
      <w:pPr>
        <w:spacing w:line="360" w:lineRule="auto"/>
        <w:jc w:val="both"/>
        <w:rPr>
          <w:bCs/>
          <w:color w:val="000000"/>
        </w:rPr>
      </w:pPr>
    </w:p>
    <w:p w:rsidR="00C277FA" w:rsidRPr="005415AA" w:rsidRDefault="00C277FA" w:rsidP="00C277FA">
      <w:pPr>
        <w:spacing w:line="360" w:lineRule="auto"/>
        <w:jc w:val="both"/>
        <w:rPr>
          <w:rFonts w:eastAsia="Times New Roman"/>
          <w:lang w:val="en-US" w:eastAsia="en-GB"/>
        </w:rPr>
      </w:pPr>
      <w:r w:rsidRPr="00F7301F">
        <w:rPr>
          <w:bCs/>
          <w:color w:val="000000"/>
        </w:rPr>
        <w:t>J</w:t>
      </w:r>
      <w:r>
        <w:rPr>
          <w:bCs/>
          <w:color w:val="000000"/>
        </w:rPr>
        <w:t>M</w:t>
      </w:r>
      <w:r w:rsidRPr="00F7301F">
        <w:rPr>
          <w:bCs/>
          <w:color w:val="000000"/>
        </w:rPr>
        <w:t xml:space="preserve">A </w:t>
      </w:r>
      <w:r>
        <w:rPr>
          <w:bCs/>
          <w:color w:val="000000"/>
        </w:rPr>
        <w:t xml:space="preserve">designed and performed the experiments, designed the model and </w:t>
      </w:r>
      <w:r w:rsidRPr="00F7301F">
        <w:rPr>
          <w:bCs/>
          <w:color w:val="000000"/>
        </w:rPr>
        <w:t>wrote the paper.</w:t>
      </w:r>
      <w:r>
        <w:rPr>
          <w:bCs/>
          <w:color w:val="000000"/>
        </w:rPr>
        <w:t xml:space="preserve"> </w:t>
      </w:r>
      <w:r>
        <w:rPr>
          <w:rFonts w:eastAsia="Times New Roman"/>
          <w:lang w:val="en-US" w:eastAsia="en-GB"/>
        </w:rPr>
        <w:t xml:space="preserve">RA performed co-IP experiments, made and analysed experiments with the E2F-1 BAC and cell line. NAJ carried out western blotting, imaging, siRNA knockdown experiments, assisted with FCCS experiments on BAC stable cell lines and wrote the manuscript. </w:t>
      </w:r>
      <w:r>
        <w:rPr>
          <w:lang w:val="en-US"/>
        </w:rPr>
        <w:t xml:space="preserve">JB performed FCCS experiments and edited the paper. SR performed </w:t>
      </w:r>
      <w:r w:rsidRPr="00E03BCB">
        <w:rPr>
          <w:lang w:val="en-US"/>
        </w:rPr>
        <w:t>Western</w:t>
      </w:r>
      <w:r>
        <w:rPr>
          <w:lang w:val="en-US"/>
        </w:rPr>
        <w:t xml:space="preserve"> blotting and Q-</w:t>
      </w:r>
      <w:r w:rsidRPr="00E03BCB">
        <w:rPr>
          <w:lang w:val="en-US"/>
        </w:rPr>
        <w:t>PCR</w:t>
      </w:r>
      <w:r>
        <w:rPr>
          <w:lang w:val="en-US"/>
        </w:rPr>
        <w:t xml:space="preserve"> and helped with FRET experiments</w:t>
      </w:r>
      <w:r w:rsidRPr="00E03BCB">
        <w:rPr>
          <w:lang w:val="en-US"/>
        </w:rPr>
        <w:t>.</w:t>
      </w:r>
      <w:r>
        <w:rPr>
          <w:lang w:val="en-US"/>
        </w:rPr>
        <w:t xml:space="preserve"> ADA led the BAC design and cloning strategy. </w:t>
      </w:r>
      <w:r>
        <w:rPr>
          <w:rFonts w:eastAsia="Times New Roman"/>
          <w:lang w:eastAsia="en-GB"/>
        </w:rPr>
        <w:t>CVH provided advice at the outset of the project and assisted with qPCR</w:t>
      </w:r>
      <w:r>
        <w:rPr>
          <w:rFonts w:eastAsia="Times New Roman"/>
          <w:lang w:val="en-US" w:eastAsia="en-GB"/>
        </w:rPr>
        <w:t xml:space="preserve">. LB assisted with mathematical model analysis. </w:t>
      </w:r>
      <w:r>
        <w:rPr>
          <w:rFonts w:eastAsia="Times New Roman"/>
          <w:lang w:eastAsia="en-GB"/>
        </w:rPr>
        <w:t xml:space="preserve">DGS </w:t>
      </w:r>
      <w:r>
        <w:rPr>
          <w:rFonts w:eastAsia="Times New Roman"/>
          <w:lang w:val="en-US" w:eastAsia="en-GB"/>
        </w:rPr>
        <w:t>provided expert help with all imaging experiments and wrote the paper</w:t>
      </w:r>
      <w:r w:rsidRPr="00E03BCB">
        <w:rPr>
          <w:rFonts w:eastAsia="Times New Roman"/>
          <w:lang w:val="en-US" w:eastAsia="en-GB"/>
        </w:rPr>
        <w:t>.</w:t>
      </w:r>
      <w:r>
        <w:rPr>
          <w:rFonts w:eastAsia="Times New Roman"/>
          <w:lang w:val="en-US" w:eastAsia="en-GB"/>
        </w:rPr>
        <w:t xml:space="preserve"> DAJ assisted with BAC development and advised on and edited the paper. </w:t>
      </w:r>
      <w:r w:rsidRPr="00F7301F">
        <w:rPr>
          <w:rFonts w:eastAsia="Times New Roman"/>
          <w:lang w:val="en-US" w:eastAsia="en-GB"/>
        </w:rPr>
        <w:t xml:space="preserve">PP </w:t>
      </w:r>
      <w:r>
        <w:rPr>
          <w:rFonts w:eastAsia="Times New Roman"/>
          <w:lang w:val="en-US" w:eastAsia="en-GB"/>
        </w:rPr>
        <w:t xml:space="preserve">provided expert advice on mathematical </w:t>
      </w:r>
      <w:r w:rsidRPr="00E03BCB">
        <w:rPr>
          <w:rFonts w:eastAsia="Times New Roman"/>
          <w:lang w:val="en-US" w:eastAsia="en-GB"/>
        </w:rPr>
        <w:t>model building</w:t>
      </w:r>
      <w:r>
        <w:rPr>
          <w:rFonts w:eastAsia="Times New Roman"/>
          <w:lang w:val="en-US" w:eastAsia="en-GB"/>
        </w:rPr>
        <w:t xml:space="preserve"> and edited the paper. </w:t>
      </w:r>
      <w:r w:rsidRPr="00E03BCB">
        <w:rPr>
          <w:rFonts w:eastAsia="Times New Roman"/>
          <w:lang w:eastAsia="en-GB"/>
        </w:rPr>
        <w:t xml:space="preserve">VS </w:t>
      </w:r>
      <w:r>
        <w:rPr>
          <w:rFonts w:eastAsia="Times New Roman"/>
          <w:lang w:eastAsia="en-GB"/>
        </w:rPr>
        <w:t>provided expert help on E2F cloning and IP experiments advised on project planning and edited the paper</w:t>
      </w:r>
      <w:r w:rsidRPr="00E03BCB">
        <w:rPr>
          <w:rFonts w:eastAsia="Times New Roman"/>
          <w:lang w:eastAsia="en-GB"/>
        </w:rPr>
        <w:t>.</w:t>
      </w:r>
      <w:r>
        <w:rPr>
          <w:rFonts w:eastAsia="Times New Roman"/>
          <w:lang w:eastAsia="en-GB"/>
        </w:rPr>
        <w:t xml:space="preserve"> MRHW directed the project and wrote the paper.</w:t>
      </w:r>
    </w:p>
    <w:p w:rsidR="00C277FA" w:rsidRPr="004641E8" w:rsidRDefault="00C277FA" w:rsidP="00C277FA">
      <w:pPr>
        <w:shd w:val="clear" w:color="auto" w:fill="FFFFFF"/>
        <w:jc w:val="both"/>
        <w:outlineLvl w:val="3"/>
        <w:rPr>
          <w:b/>
        </w:rPr>
      </w:pPr>
      <w:r>
        <w:rPr>
          <w:b/>
          <w:bCs/>
          <w:color w:val="000000"/>
        </w:rPr>
        <w:br w:type="page"/>
      </w:r>
      <w:r>
        <w:rPr>
          <w:b/>
        </w:rPr>
        <w:lastRenderedPageBreak/>
        <w:t>References:</w:t>
      </w:r>
    </w:p>
    <w:p w:rsidR="00C277FA" w:rsidRPr="004641E8" w:rsidRDefault="00C277FA" w:rsidP="00C277FA">
      <w:pPr>
        <w:rPr>
          <w:b/>
        </w:rPr>
      </w:pPr>
    </w:p>
    <w:p w:rsidR="00C277FA" w:rsidRDefault="00C277FA" w:rsidP="00C277FA">
      <w:pPr>
        <w:ind w:left="720" w:hanging="720"/>
        <w:rPr>
          <w:b/>
        </w:rPr>
      </w:pPr>
    </w:p>
    <w:p w:rsidR="00C277FA" w:rsidRDefault="00C277FA" w:rsidP="00C277FA">
      <w:pPr>
        <w:ind w:left="720" w:hanging="720"/>
        <w:rPr>
          <w:b/>
        </w:rPr>
      </w:pPr>
    </w:p>
    <w:p w:rsidR="00C277FA" w:rsidRPr="00C7193B" w:rsidRDefault="00C277FA" w:rsidP="00C277FA">
      <w:pPr>
        <w:pStyle w:val="EndNoteBibliography"/>
      </w:pPr>
      <w:r>
        <w:rPr>
          <w:b/>
        </w:rPr>
        <w:fldChar w:fldCharType="begin"/>
      </w:r>
      <w:r>
        <w:rPr>
          <w:b/>
        </w:rPr>
        <w:instrText xml:space="preserve"> ADDIN EN.REFLIST </w:instrText>
      </w:r>
      <w:r>
        <w:rPr>
          <w:b/>
        </w:rPr>
        <w:fldChar w:fldCharType="separate"/>
      </w:r>
      <w:r w:rsidRPr="00C7193B">
        <w:t xml:space="preserve">Ankers, J. M., D. G. Spiller, M. R. White and C. V. Harper (2008). "Spatio-temporal protein dynamics in single living cells." </w:t>
      </w:r>
      <w:r w:rsidRPr="00C7193B">
        <w:rPr>
          <w:u w:val="single"/>
        </w:rPr>
        <w:t>Curr Opin Biotechnol</w:t>
      </w:r>
      <w:r w:rsidRPr="00C7193B">
        <w:t xml:space="preserve"> </w:t>
      </w:r>
      <w:r w:rsidRPr="00C7193B">
        <w:rPr>
          <w:b/>
        </w:rPr>
        <w:t>19</w:t>
      </w:r>
      <w:r w:rsidRPr="00C7193B">
        <w:t>(4): 375-380.</w:t>
      </w:r>
    </w:p>
    <w:p w:rsidR="00C277FA" w:rsidRPr="00C7193B" w:rsidRDefault="00C277FA" w:rsidP="00C277FA">
      <w:pPr>
        <w:pStyle w:val="EndNoteBibliography"/>
      </w:pPr>
      <w:r w:rsidRPr="00C7193B">
        <w:t xml:space="preserve">Araki, K., K. Kawauchi and N. Tanaka (2008). "IKK/NF-[kappa]B signaling pathway inhibits cell-cycle progression by a novel Rb-independent suppression system for E2F transcription factors." </w:t>
      </w:r>
      <w:r w:rsidRPr="00C7193B">
        <w:rPr>
          <w:u w:val="single"/>
        </w:rPr>
        <w:t>Oncogene</w:t>
      </w:r>
      <w:r w:rsidRPr="00C7193B">
        <w:t xml:space="preserve"> </w:t>
      </w:r>
      <w:r w:rsidRPr="00C7193B">
        <w:rPr>
          <w:b/>
        </w:rPr>
        <w:t>27</w:t>
      </w:r>
      <w:r w:rsidRPr="00C7193B">
        <w:t>(43): 5696-5705.</w:t>
      </w:r>
    </w:p>
    <w:p w:rsidR="00C277FA" w:rsidRPr="00C7193B" w:rsidRDefault="00C277FA" w:rsidP="00C277FA">
      <w:pPr>
        <w:pStyle w:val="EndNoteBibliography"/>
      </w:pPr>
      <w:r w:rsidRPr="00C7193B">
        <w:t xml:space="preserve">Arenzana-Seisdedos, F., P. Turpin, M. Rodriguez, D. Thomas, R. T. Hay, J. L. Virelizier and C. Dargemont (1997). "Nuclear localization of I kappa B alpha promotes active transport of NF-kappa B from the nucleus to the cytoplasm." </w:t>
      </w:r>
      <w:r w:rsidRPr="00C7193B">
        <w:rPr>
          <w:u w:val="single"/>
        </w:rPr>
        <w:t>J Cell Sci</w:t>
      </w:r>
      <w:r w:rsidRPr="00C7193B">
        <w:t xml:space="preserve"> </w:t>
      </w:r>
      <w:r w:rsidRPr="00C7193B">
        <w:rPr>
          <w:b/>
        </w:rPr>
        <w:t>110 ( Pt 3)</w:t>
      </w:r>
      <w:r w:rsidRPr="00C7193B">
        <w:t>: 369-378.</w:t>
      </w:r>
    </w:p>
    <w:p w:rsidR="00C277FA" w:rsidRPr="00C7193B" w:rsidRDefault="00C277FA" w:rsidP="00C277FA">
      <w:pPr>
        <w:pStyle w:val="EndNoteBibliography"/>
      </w:pPr>
      <w:r w:rsidRPr="00C7193B">
        <w:t xml:space="preserve">Ashall, L., C. A. Horton, D. E. Nelson, P. Paszek, C. V. Harper, K. Sillitoe, S. Ryan, D. G. Spiller, J. F. Unitt, D. S. Broomhead, D. B. Kell, D. A. Rand, V. See and M. R. White (2009). "Pulsatile stimulation determines timing and specificity of NF-kappaB-dependent transcription." </w:t>
      </w:r>
      <w:r w:rsidRPr="00C7193B">
        <w:rPr>
          <w:u w:val="single"/>
        </w:rPr>
        <w:t>Science</w:t>
      </w:r>
      <w:r w:rsidRPr="00C7193B">
        <w:t xml:space="preserve"> </w:t>
      </w:r>
      <w:r w:rsidRPr="00C7193B">
        <w:rPr>
          <w:b/>
        </w:rPr>
        <w:t>324</w:t>
      </w:r>
      <w:r w:rsidRPr="00C7193B">
        <w:t>(5924): 242-246.</w:t>
      </w:r>
    </w:p>
    <w:p w:rsidR="00C277FA" w:rsidRPr="00C7193B" w:rsidRDefault="00C277FA" w:rsidP="00C277FA">
      <w:pPr>
        <w:pStyle w:val="EndNoteBibliography"/>
      </w:pPr>
      <w:r w:rsidRPr="00C7193B">
        <w:t xml:space="preserve">Bagnall, J., C. Boddington, J. Boyd, R. Brignall, W. Rowe, N. A. Jones, L. Schmidt, D. G. Spiller, M. R. H. White and P. Paszek (2015). "Quantitative dynamic imaging of immune cell signalling using lentiviral gene transfer." </w:t>
      </w:r>
      <w:r w:rsidRPr="00C7193B">
        <w:rPr>
          <w:u w:val="single"/>
        </w:rPr>
        <w:t>Integrative Biology</w:t>
      </w:r>
      <w:r w:rsidRPr="00C7193B">
        <w:t xml:space="preserve"> </w:t>
      </w:r>
      <w:r w:rsidRPr="00C7193B">
        <w:rPr>
          <w:b/>
        </w:rPr>
        <w:t>7</w:t>
      </w:r>
      <w:r w:rsidRPr="00C7193B">
        <w:t>(6): 713-725.</w:t>
      </w:r>
    </w:p>
    <w:p w:rsidR="00C277FA" w:rsidRPr="00C7193B" w:rsidRDefault="00C277FA" w:rsidP="00C277FA">
      <w:pPr>
        <w:pStyle w:val="EndNoteBibliography"/>
      </w:pPr>
      <w:r w:rsidRPr="00C7193B">
        <w:t xml:space="preserve">Barabasi, A. L., N. Gulbahce and J. Loscalzo (2011). "Network medicine: a network-based approach to human disease." </w:t>
      </w:r>
      <w:r w:rsidRPr="00C7193B">
        <w:rPr>
          <w:u w:val="single"/>
        </w:rPr>
        <w:t>Nat Rev Genet</w:t>
      </w:r>
      <w:r w:rsidRPr="00C7193B">
        <w:t xml:space="preserve"> </w:t>
      </w:r>
      <w:r w:rsidRPr="00C7193B">
        <w:rPr>
          <w:b/>
        </w:rPr>
        <w:t>12</w:t>
      </w:r>
      <w:r w:rsidRPr="00C7193B">
        <w:t>(1): 56-68.</w:t>
      </w:r>
    </w:p>
    <w:p w:rsidR="00C277FA" w:rsidRPr="00C7193B" w:rsidRDefault="00C277FA" w:rsidP="00C277FA">
      <w:pPr>
        <w:pStyle w:val="EndNoteBibliography"/>
      </w:pPr>
      <w:r w:rsidRPr="00C7193B">
        <w:t xml:space="preserve">Berridge, M. J. (1990). "Calcium oscillations." </w:t>
      </w:r>
      <w:r w:rsidRPr="00C7193B">
        <w:rPr>
          <w:u w:val="single"/>
        </w:rPr>
        <w:t>J Biol Chem</w:t>
      </w:r>
      <w:r w:rsidRPr="00C7193B">
        <w:t xml:space="preserve"> </w:t>
      </w:r>
      <w:r w:rsidRPr="00C7193B">
        <w:rPr>
          <w:b/>
        </w:rPr>
        <w:t>265</w:t>
      </w:r>
      <w:r w:rsidRPr="00C7193B">
        <w:t>(17): 9583-9586.</w:t>
      </w:r>
    </w:p>
    <w:p w:rsidR="00C277FA" w:rsidRPr="00C7193B" w:rsidRDefault="00C277FA" w:rsidP="00C277FA">
      <w:pPr>
        <w:pStyle w:val="EndNoteBibliography"/>
      </w:pPr>
      <w:r w:rsidRPr="00C7193B">
        <w:t xml:space="preserve">Bertoli, C., J. M. Skotheim and R. A. de Bruin (2013). "Control of cell cycle transcription during G1 and S phases." </w:t>
      </w:r>
      <w:r w:rsidRPr="00C7193B">
        <w:rPr>
          <w:u w:val="single"/>
        </w:rPr>
        <w:t>Nat Rev Mol Cell Biol</w:t>
      </w:r>
      <w:r w:rsidRPr="00C7193B">
        <w:t xml:space="preserve"> </w:t>
      </w:r>
      <w:r w:rsidRPr="00C7193B">
        <w:rPr>
          <w:b/>
        </w:rPr>
        <w:t>14</w:t>
      </w:r>
      <w:r w:rsidRPr="00C7193B">
        <w:t>(8): 518-528.</w:t>
      </w:r>
    </w:p>
    <w:p w:rsidR="00C277FA" w:rsidRPr="00C7193B" w:rsidRDefault="00C277FA" w:rsidP="00C277FA">
      <w:pPr>
        <w:pStyle w:val="EndNoteBibliography"/>
      </w:pPr>
      <w:r w:rsidRPr="00C7193B">
        <w:t xml:space="preserve">Bieler, J., R. Cannavo, K. Gustafson, C. Gobet, D. Gatfield and F. Naef (2014). "Robust synchronization of coupled circadian and cell cycle oscillators in single mammalian cells." </w:t>
      </w:r>
      <w:r w:rsidRPr="00C7193B">
        <w:rPr>
          <w:u w:val="single"/>
        </w:rPr>
        <w:t>Molecular Systems Biology</w:t>
      </w:r>
      <w:r w:rsidRPr="00C7193B">
        <w:t xml:space="preserve"> </w:t>
      </w:r>
      <w:r w:rsidRPr="00C7193B">
        <w:rPr>
          <w:b/>
        </w:rPr>
        <w:t>10</w:t>
      </w:r>
      <w:r w:rsidRPr="00C7193B">
        <w:t>(7): 739-739.</w:t>
      </w:r>
    </w:p>
    <w:p w:rsidR="00C277FA" w:rsidRPr="00C7193B" w:rsidRDefault="00C277FA" w:rsidP="00C277FA">
      <w:pPr>
        <w:pStyle w:val="EndNoteBibliography"/>
      </w:pPr>
      <w:r w:rsidRPr="00C7193B">
        <w:t xml:space="preserve">Blattner, C., P. Kannouche, M. Litfin, K. Bender, H. J. Rahmsdorf, J. F. Angulo and P. Herrlich (2000). "UV-Induced stabilization of c-fos and other short-lived mRNAs." </w:t>
      </w:r>
      <w:r w:rsidRPr="00C7193B">
        <w:rPr>
          <w:u w:val="single"/>
        </w:rPr>
        <w:t>Mol Cell Biol</w:t>
      </w:r>
      <w:r w:rsidRPr="00C7193B">
        <w:t xml:space="preserve"> </w:t>
      </w:r>
      <w:r w:rsidRPr="00C7193B">
        <w:rPr>
          <w:b/>
        </w:rPr>
        <w:t>20</w:t>
      </w:r>
      <w:r w:rsidRPr="00C7193B">
        <w:t>(10): 3616-3625.</w:t>
      </w:r>
    </w:p>
    <w:p w:rsidR="00C277FA" w:rsidRPr="00C7193B" w:rsidRDefault="00C277FA" w:rsidP="00C277FA">
      <w:pPr>
        <w:pStyle w:val="EndNoteBibliography"/>
      </w:pPr>
      <w:r w:rsidRPr="00C7193B">
        <w:t xml:space="preserve">Carlotti, F., S. K. Dower and E. E. Qwarnstrom (2000). "Dynamic shuttling of nuclear factor kappa B between the nucleus and cytoplasm as a consequence of inhibitor dissociation." </w:t>
      </w:r>
      <w:r w:rsidRPr="00C7193B">
        <w:rPr>
          <w:u w:val="single"/>
        </w:rPr>
        <w:t>J Biol Chem</w:t>
      </w:r>
      <w:r w:rsidRPr="00C7193B">
        <w:t xml:space="preserve"> </w:t>
      </w:r>
      <w:r w:rsidRPr="00C7193B">
        <w:rPr>
          <w:b/>
        </w:rPr>
        <w:t>275</w:t>
      </w:r>
      <w:r w:rsidRPr="00C7193B">
        <w:t>(52): 41028-41034.</w:t>
      </w:r>
    </w:p>
    <w:p w:rsidR="00C277FA" w:rsidRPr="00C7193B" w:rsidRDefault="00C277FA" w:rsidP="00C277FA">
      <w:pPr>
        <w:pStyle w:val="EndNoteBibliography"/>
      </w:pPr>
      <w:r w:rsidRPr="00C7193B">
        <w:t xml:space="preserve">Chen, M., C. Capps, J. T. Willerson and P. Zoldhelyi (2002). "E2F-1 regulates nuclear factor-kappaB activity and cell adhesion: potential antiinflammatory activity of the transcription factor E2F-1." </w:t>
      </w:r>
      <w:r w:rsidRPr="00C7193B">
        <w:rPr>
          <w:u w:val="single"/>
        </w:rPr>
        <w:t>Circulation</w:t>
      </w:r>
      <w:r w:rsidRPr="00C7193B">
        <w:t xml:space="preserve"> </w:t>
      </w:r>
      <w:r w:rsidRPr="00C7193B">
        <w:rPr>
          <w:b/>
        </w:rPr>
        <w:t>106</w:t>
      </w:r>
      <w:r w:rsidRPr="00C7193B">
        <w:t>(21): 2707-2713.</w:t>
      </w:r>
    </w:p>
    <w:p w:rsidR="00C277FA" w:rsidRPr="00C7193B" w:rsidRDefault="00C277FA" w:rsidP="00C277FA">
      <w:pPr>
        <w:pStyle w:val="EndNoteBibliography"/>
      </w:pPr>
      <w:r w:rsidRPr="00C7193B">
        <w:t xml:space="preserve">Cheong, R., A. Bergmann, S. L. Werner, J. Regal, A. Hoffmann and A. Levchenko (2006). "Transient IkappaB kinase activity mediates temporal NF-kappaB dynamics in response to a wide range of tumor necrosis factor-alpha doses." </w:t>
      </w:r>
      <w:r w:rsidRPr="00C7193B">
        <w:rPr>
          <w:u w:val="single"/>
        </w:rPr>
        <w:t>J Biol Chem</w:t>
      </w:r>
      <w:r w:rsidRPr="00C7193B">
        <w:t xml:space="preserve"> </w:t>
      </w:r>
      <w:r w:rsidRPr="00C7193B">
        <w:rPr>
          <w:b/>
        </w:rPr>
        <w:t>281</w:t>
      </w:r>
      <w:r w:rsidRPr="00C7193B">
        <w:t>(5): 2945-2950.</w:t>
      </w:r>
    </w:p>
    <w:p w:rsidR="00C277FA" w:rsidRPr="00C7193B" w:rsidRDefault="00C277FA" w:rsidP="00C277FA">
      <w:pPr>
        <w:pStyle w:val="EndNoteBibliography"/>
      </w:pPr>
      <w:r w:rsidRPr="00C7193B">
        <w:t xml:space="preserve">Choong, M. L., H. Yang, M. A. Lee and D. P. Lane (2009). "Specific activation of the p53 pathway by low dose actinomycin D: a new route to p53 based cyclotherapy." </w:t>
      </w:r>
      <w:r w:rsidRPr="00C7193B">
        <w:rPr>
          <w:u w:val="single"/>
        </w:rPr>
        <w:t>Cell Cycle</w:t>
      </w:r>
      <w:r w:rsidRPr="00C7193B">
        <w:t xml:space="preserve"> </w:t>
      </w:r>
      <w:r w:rsidRPr="00C7193B">
        <w:rPr>
          <w:b/>
        </w:rPr>
        <w:t>8</w:t>
      </w:r>
      <w:r w:rsidRPr="00C7193B">
        <w:t>(17): 2810-2818.</w:t>
      </w:r>
    </w:p>
    <w:p w:rsidR="00C277FA" w:rsidRPr="00C7193B" w:rsidRDefault="00C277FA" w:rsidP="00C277FA">
      <w:pPr>
        <w:pStyle w:val="EndNoteBibliography"/>
      </w:pPr>
      <w:r w:rsidRPr="00C7193B">
        <w:t xml:space="preserve">Crosby, M. E. and A. Almasan (2004). "Opposing Roles of E2Fs in Cell Proliferation and Death." </w:t>
      </w:r>
      <w:r w:rsidRPr="00C7193B">
        <w:rPr>
          <w:u w:val="single"/>
        </w:rPr>
        <w:t>Cancer biology &amp; therapy</w:t>
      </w:r>
      <w:r w:rsidRPr="00C7193B">
        <w:t xml:space="preserve"> </w:t>
      </w:r>
      <w:r w:rsidRPr="00C7193B">
        <w:rPr>
          <w:b/>
        </w:rPr>
        <w:t>3</w:t>
      </w:r>
      <w:r w:rsidRPr="00C7193B">
        <w:t>(12): 1208-1211.</w:t>
      </w:r>
    </w:p>
    <w:p w:rsidR="00C277FA" w:rsidRPr="00C7193B" w:rsidRDefault="00C277FA" w:rsidP="00C277FA">
      <w:pPr>
        <w:pStyle w:val="EndNoteBibliography"/>
      </w:pPr>
      <w:r w:rsidRPr="00C7193B">
        <w:t xml:space="preserve">De Lorenzi, R., R. Gareus, S. Fengler and M. Pasparakis (2009). "GFP-p65 knock-in mice as a tool to study NF-κB dynamics in vivo." </w:t>
      </w:r>
      <w:r w:rsidRPr="00C7193B">
        <w:rPr>
          <w:u w:val="single"/>
        </w:rPr>
        <w:t>genesis</w:t>
      </w:r>
      <w:r w:rsidRPr="00C7193B">
        <w:t xml:space="preserve"> </w:t>
      </w:r>
      <w:r w:rsidRPr="00C7193B">
        <w:rPr>
          <w:b/>
        </w:rPr>
        <w:t>47</w:t>
      </w:r>
      <w:r w:rsidRPr="00C7193B">
        <w:t>(5): 323-329.</w:t>
      </w:r>
    </w:p>
    <w:p w:rsidR="00C277FA" w:rsidRPr="00C7193B" w:rsidRDefault="00C277FA" w:rsidP="00C277FA">
      <w:pPr>
        <w:pStyle w:val="EndNoteBibliography"/>
      </w:pPr>
      <w:r w:rsidRPr="00C7193B">
        <w:lastRenderedPageBreak/>
        <w:t xml:space="preserve">Du, C. J., M. Marcello, D. G. Spiller, M. R. White and T. Bretschneider (2010). "Interactive segmentation of clustered cells via geodesic commute distance and constrained density weighted Nystrom method." </w:t>
      </w:r>
      <w:r w:rsidRPr="00C7193B">
        <w:rPr>
          <w:u w:val="single"/>
        </w:rPr>
        <w:t>Cytometry A</w:t>
      </w:r>
      <w:r w:rsidRPr="00C7193B">
        <w:t xml:space="preserve"> </w:t>
      </w:r>
      <w:r w:rsidRPr="00C7193B">
        <w:rPr>
          <w:b/>
        </w:rPr>
        <w:t>77</w:t>
      </w:r>
      <w:r w:rsidRPr="00C7193B">
        <w:t>(12): 1137-1147.</w:t>
      </w:r>
    </w:p>
    <w:p w:rsidR="00C277FA" w:rsidRPr="00C7193B" w:rsidRDefault="00C277FA" w:rsidP="00C277FA">
      <w:pPr>
        <w:pStyle w:val="EndNoteBibliography"/>
      </w:pPr>
      <w:r w:rsidRPr="00C7193B">
        <w:t xml:space="preserve">El Cheikh, R., S. Bernard and N. El Khatib (2014). "Modeling circadian clock–cell cycle interaction effects on cell population growth rates." </w:t>
      </w:r>
      <w:r w:rsidRPr="00C7193B">
        <w:rPr>
          <w:u w:val="single"/>
        </w:rPr>
        <w:t>Journal of Theoretical Biology</w:t>
      </w:r>
      <w:r w:rsidRPr="00C7193B">
        <w:t xml:space="preserve"> </w:t>
      </w:r>
      <w:r w:rsidRPr="00C7193B">
        <w:rPr>
          <w:b/>
        </w:rPr>
        <w:t>363</w:t>
      </w:r>
      <w:r w:rsidRPr="00C7193B">
        <w:t>(0): 318-331.</w:t>
      </w:r>
    </w:p>
    <w:p w:rsidR="00C277FA" w:rsidRPr="00C7193B" w:rsidRDefault="00C277FA" w:rsidP="00C277FA">
      <w:pPr>
        <w:pStyle w:val="EndNoteBibliography"/>
      </w:pPr>
      <w:r w:rsidRPr="00C7193B">
        <w:t xml:space="preserve">Feillet, C., P. Krusche, F. Tamanini, R. C. Janssens, M. J. Downey, P. Martin, M. Teboul, S. Saito, F. A. Lévi, T. Bretschneider, G. T. J. van der Horst, F. Delaunay and D. A. Rand (2014). "Phase locking and multiple oscillating attractors for the coupled mammalian clock and cell cycle." </w:t>
      </w:r>
      <w:r w:rsidRPr="00C7193B">
        <w:rPr>
          <w:u w:val="single"/>
        </w:rPr>
        <w:t>Proceedings of the National Academy of Sciences of the United States of America</w:t>
      </w:r>
      <w:r w:rsidRPr="00C7193B">
        <w:t xml:space="preserve"> </w:t>
      </w:r>
      <w:r w:rsidRPr="00C7193B">
        <w:rPr>
          <w:b/>
        </w:rPr>
        <w:t>111</w:t>
      </w:r>
      <w:r w:rsidRPr="00C7193B">
        <w:t>(27): 9828-9833.</w:t>
      </w:r>
    </w:p>
    <w:p w:rsidR="00C277FA" w:rsidRPr="00C7193B" w:rsidRDefault="00C277FA" w:rsidP="00C277FA">
      <w:pPr>
        <w:pStyle w:val="EndNoteBibliography"/>
      </w:pPr>
      <w:r w:rsidRPr="00C7193B">
        <w:t xml:space="preserve">Femino, A. M., F. S. Fay, K. Fogarty and R. H. Singer (1998). "Visualization of single RNA transcripts in situ." </w:t>
      </w:r>
      <w:r w:rsidRPr="00C7193B">
        <w:rPr>
          <w:u w:val="single"/>
        </w:rPr>
        <w:t>Science</w:t>
      </w:r>
      <w:r w:rsidRPr="00C7193B">
        <w:t xml:space="preserve"> </w:t>
      </w:r>
      <w:r w:rsidRPr="00C7193B">
        <w:rPr>
          <w:b/>
        </w:rPr>
        <w:t>280</w:t>
      </w:r>
      <w:r w:rsidRPr="00C7193B">
        <w:t>(5363): 585-590.</w:t>
      </w:r>
    </w:p>
    <w:p w:rsidR="00C277FA" w:rsidRPr="00C7193B" w:rsidRDefault="00C277FA" w:rsidP="00C277FA">
      <w:pPr>
        <w:pStyle w:val="EndNoteBibliography"/>
      </w:pPr>
      <w:r w:rsidRPr="00C7193B">
        <w:t xml:space="preserve">Garber, M., N. Yosef, A. Goren, R. Raychowdhury, A. Thielke, M. Guttman, J. Robinson, B. Minie, N. Chevrier, Z. Itzhaki, R. Blecher-Gonen, C. Bornstein, D. Amann-Zalcenstein, A. Weiner, D. Friedrich, J. Meldrim, O. Ram, C. Cheng, A. Gnirke, S. Fisher, N. Friedman, B. Wong, Bradley E. Bernstein, C. Nusbaum, N. Hacohen, A. Regev and I. Amit (2012). "A High-Throughput Chromatin Immunoprecipitation Approach Reveals Principles of Dynamic Gene Regulation in Mammals." </w:t>
      </w:r>
      <w:r w:rsidRPr="00C7193B">
        <w:rPr>
          <w:u w:val="single"/>
        </w:rPr>
        <w:t>Molecular Cell</w:t>
      </w:r>
      <w:r w:rsidRPr="00C7193B">
        <w:t xml:space="preserve"> </w:t>
      </w:r>
      <w:r w:rsidRPr="00C7193B">
        <w:rPr>
          <w:b/>
        </w:rPr>
        <w:t>47</w:t>
      </w:r>
      <w:r w:rsidRPr="00C7193B">
        <w:t>(5): 810-822.</w:t>
      </w:r>
    </w:p>
    <w:p w:rsidR="00C277FA" w:rsidRPr="00C7193B" w:rsidRDefault="00C277FA" w:rsidP="00C277FA">
      <w:pPr>
        <w:pStyle w:val="EndNoteBibliography"/>
      </w:pPr>
      <w:r w:rsidRPr="00C7193B">
        <w:t>Garber, M., N. Yosef, A. Goren, R. Raychowdhury, A. Thielke, M. Guttman, J. Robinson, B. Minie, N. Chevrier, Z. Itzhaki, R. Blecher-Gonen, C. Bornstein, D. Amann-Zalcenstein, A. Weiner, D. Friedrich, J. Meldrim, O. Ram, C. Cheng, A. Gnirke, S. Fisher, N. Friedman, B. Wong, Bradley E. Bernstein, C. Nusbaum, N. Hacohen, A. Regev and I. Amit. (2012). "High-throughput chromatin immunoprecipitation for genome-wide mapping of in vivo protein-DNA interactions and epigenomic states</w:t>
      </w:r>
    </w:p>
    <w:p w:rsidR="00C277FA" w:rsidRPr="00C7193B" w:rsidRDefault="00C277FA" w:rsidP="00C277FA">
      <w:pPr>
        <w:pStyle w:val="EndNoteBibliography"/>
      </w:pPr>
      <w:r w:rsidRPr="00C7193B">
        <w:t xml:space="preserve">", 2013, from </w:t>
      </w:r>
      <w:hyperlink r:id="rId53" w:history="1">
        <w:r w:rsidRPr="00C7193B">
          <w:rPr>
            <w:rStyle w:val="Hyperlink"/>
          </w:rPr>
          <w:t>http://www.weizmann.ac.il/immunology/AmitLab/data-and-method/iChIP/data</w:t>
        </w:r>
      </w:hyperlink>
      <w:r w:rsidRPr="00C7193B">
        <w:t>.</w:t>
      </w:r>
    </w:p>
    <w:p w:rsidR="00C277FA" w:rsidRPr="00C7193B" w:rsidRDefault="00C277FA" w:rsidP="00C277FA">
      <w:pPr>
        <w:pStyle w:val="EndNoteBibliography"/>
      </w:pPr>
      <w:r w:rsidRPr="00C7193B">
        <w:t xml:space="preserve">Grivennikov, S. I., F. R. Greten and M. Karin (2010). "Immunity, inflammation, and cancer." </w:t>
      </w:r>
      <w:r w:rsidRPr="00C7193B">
        <w:rPr>
          <w:u w:val="single"/>
        </w:rPr>
        <w:t>Cell</w:t>
      </w:r>
      <w:r w:rsidRPr="00C7193B">
        <w:t xml:space="preserve"> </w:t>
      </w:r>
      <w:r w:rsidRPr="00C7193B">
        <w:rPr>
          <w:b/>
        </w:rPr>
        <w:t>140</w:t>
      </w:r>
      <w:r w:rsidRPr="00C7193B">
        <w:t>(6): 883-899.</w:t>
      </w:r>
    </w:p>
    <w:p w:rsidR="00C277FA" w:rsidRPr="00C7193B" w:rsidRDefault="00C277FA" w:rsidP="00C277FA">
      <w:pPr>
        <w:pStyle w:val="EndNoteBibliography"/>
      </w:pPr>
      <w:r w:rsidRPr="00C7193B">
        <w:t xml:space="preserve">Guttridge, D. C., C. Albanese, J. Y. Reuther, R. G. Pestell and A. S. Baldwin, Jr. (1999). "NF-kappaB controls cell growth and differentiation through transcriptional regulation of cyclin D1." </w:t>
      </w:r>
      <w:r w:rsidRPr="00C7193B">
        <w:rPr>
          <w:u w:val="single"/>
        </w:rPr>
        <w:t>Mol Cell Biol</w:t>
      </w:r>
      <w:r w:rsidRPr="00C7193B">
        <w:t xml:space="preserve"> </w:t>
      </w:r>
      <w:r w:rsidRPr="00C7193B">
        <w:rPr>
          <w:b/>
        </w:rPr>
        <w:t>19</w:t>
      </w:r>
      <w:r w:rsidRPr="00C7193B">
        <w:t>(8): 5785-5799.</w:t>
      </w:r>
    </w:p>
    <w:p w:rsidR="00C277FA" w:rsidRPr="00C7193B" w:rsidRDefault="00C277FA" w:rsidP="00C277FA">
      <w:pPr>
        <w:pStyle w:val="EndNoteBibliography"/>
      </w:pPr>
      <w:r w:rsidRPr="00C7193B">
        <w:t xml:space="preserve">Hayden, M. S. and S. Ghosh (2008). "Shared principles in NF-kappaB signaling." </w:t>
      </w:r>
      <w:r w:rsidRPr="00C7193B">
        <w:rPr>
          <w:u w:val="single"/>
        </w:rPr>
        <w:t>Cell</w:t>
      </w:r>
      <w:r w:rsidRPr="00C7193B">
        <w:t xml:space="preserve"> </w:t>
      </w:r>
      <w:r w:rsidRPr="00C7193B">
        <w:rPr>
          <w:b/>
        </w:rPr>
        <w:t>132</w:t>
      </w:r>
      <w:r w:rsidRPr="00C7193B">
        <w:t>(3): 344-362.</w:t>
      </w:r>
    </w:p>
    <w:p w:rsidR="00C277FA" w:rsidRPr="00C7193B" w:rsidRDefault="00C277FA" w:rsidP="00C277FA">
      <w:pPr>
        <w:pStyle w:val="EndNoteBibliography"/>
      </w:pPr>
      <w:r w:rsidRPr="00C7193B">
        <w:t xml:space="preserve">Heilker, R., F. Freuler, R. Pulfer, F. Di Padova and J. Eder (1999). "All three IkappaB isoforms and most Rel family members are stably associated with the IkappaB kinase 1/2 complex." </w:t>
      </w:r>
      <w:r w:rsidRPr="00C7193B">
        <w:rPr>
          <w:u w:val="single"/>
        </w:rPr>
        <w:t>Eur J Biochem</w:t>
      </w:r>
      <w:r w:rsidRPr="00C7193B">
        <w:t xml:space="preserve"> </w:t>
      </w:r>
      <w:r w:rsidRPr="00C7193B">
        <w:rPr>
          <w:b/>
        </w:rPr>
        <w:t>259</w:t>
      </w:r>
      <w:r w:rsidRPr="00C7193B">
        <w:t>(1-2): 253-261.</w:t>
      </w:r>
    </w:p>
    <w:p w:rsidR="00C277FA" w:rsidRPr="00C7193B" w:rsidRDefault="00C277FA" w:rsidP="00C277FA">
      <w:pPr>
        <w:pStyle w:val="EndNoteBibliography"/>
      </w:pPr>
      <w:r w:rsidRPr="00C7193B">
        <w:t xml:space="preserve">Hinata, K., A. M. Gervin, Y. Jennifer Zhang and P. A. Khavari (2003). "Divergent gene regulation and growth effects by NF-kappa B in epithelial and mesenchymal cells of human skin." </w:t>
      </w:r>
      <w:r w:rsidRPr="00C7193B">
        <w:rPr>
          <w:u w:val="single"/>
        </w:rPr>
        <w:t>Oncogene</w:t>
      </w:r>
      <w:r w:rsidRPr="00C7193B">
        <w:t xml:space="preserve"> </w:t>
      </w:r>
      <w:r w:rsidRPr="00C7193B">
        <w:rPr>
          <w:b/>
        </w:rPr>
        <w:t>22</w:t>
      </w:r>
      <w:r w:rsidRPr="00C7193B">
        <w:t>(13): 1955-1964.</w:t>
      </w:r>
    </w:p>
    <w:p w:rsidR="00C277FA" w:rsidRPr="00C7193B" w:rsidRDefault="00C277FA" w:rsidP="00C277FA">
      <w:pPr>
        <w:pStyle w:val="EndNoteBibliography"/>
      </w:pPr>
      <w:r w:rsidRPr="00C7193B">
        <w:t xml:space="preserve">Hoffmann, A., A. Levchenko, M. L. Scott and D. Baltimore (2002). "The IkappaB-NF-kappaB signaling module: temporal control and selective gene activation." </w:t>
      </w:r>
      <w:r w:rsidRPr="00C7193B">
        <w:rPr>
          <w:u w:val="single"/>
        </w:rPr>
        <w:t>Science</w:t>
      </w:r>
      <w:r w:rsidRPr="00C7193B">
        <w:t xml:space="preserve"> </w:t>
      </w:r>
      <w:r w:rsidRPr="00C7193B">
        <w:rPr>
          <w:b/>
        </w:rPr>
        <w:t>298</w:t>
      </w:r>
      <w:r w:rsidRPr="00C7193B">
        <w:t>(5596): 1241-1245.</w:t>
      </w:r>
    </w:p>
    <w:p w:rsidR="00C277FA" w:rsidRPr="00C7193B" w:rsidRDefault="00C277FA" w:rsidP="00C277FA">
      <w:pPr>
        <w:pStyle w:val="EndNoteBibliography"/>
      </w:pPr>
      <w:r w:rsidRPr="00C7193B">
        <w:t xml:space="preserve">Hughey, J. J., M. V. Gutschow, B. T. Bajar and M. W. Covert (2015). "Single-cell variation leads to population invariance in NF-κB signaling dynamics." </w:t>
      </w:r>
      <w:r w:rsidRPr="00C7193B">
        <w:rPr>
          <w:u w:val="single"/>
        </w:rPr>
        <w:t>Molecular Biology of the Cell</w:t>
      </w:r>
      <w:r w:rsidRPr="00C7193B">
        <w:t xml:space="preserve"> </w:t>
      </w:r>
      <w:r w:rsidRPr="00C7193B">
        <w:rPr>
          <w:b/>
        </w:rPr>
        <w:t>26</w:t>
      </w:r>
      <w:r w:rsidRPr="00C7193B">
        <w:t>(3): 583-590.</w:t>
      </w:r>
    </w:p>
    <w:p w:rsidR="00C277FA" w:rsidRPr="00C7193B" w:rsidRDefault="00C277FA" w:rsidP="00C277FA">
      <w:pPr>
        <w:pStyle w:val="EndNoteBibliography"/>
      </w:pPr>
      <w:r w:rsidRPr="00C7193B">
        <w:t xml:space="preserve">Karpova, T. S., C. T. Baumann, L. He, X. Wu, A. Grammer, P. Lipsky, G. L. Hager and J. G. McNally (2003). "Fluorescence resonance energy transfer from cyan to </w:t>
      </w:r>
      <w:r w:rsidRPr="00C7193B">
        <w:lastRenderedPageBreak/>
        <w:t xml:space="preserve">yellow fluorescent protein detected by acceptor photobleaching using confocal microscopy and a single laser." </w:t>
      </w:r>
      <w:r w:rsidRPr="00C7193B">
        <w:rPr>
          <w:u w:val="single"/>
        </w:rPr>
        <w:t>J Microsc</w:t>
      </w:r>
      <w:r w:rsidRPr="00C7193B">
        <w:t xml:space="preserve"> </w:t>
      </w:r>
      <w:r w:rsidRPr="00C7193B">
        <w:rPr>
          <w:b/>
        </w:rPr>
        <w:t>209</w:t>
      </w:r>
      <w:r w:rsidRPr="00C7193B">
        <w:t>(Pt 1): 56-70.</w:t>
      </w:r>
    </w:p>
    <w:p w:rsidR="00C277FA" w:rsidRPr="00C7193B" w:rsidRDefault="00C277FA" w:rsidP="00C277FA">
      <w:pPr>
        <w:pStyle w:val="EndNoteBibliography"/>
      </w:pPr>
      <w:r w:rsidRPr="00C7193B">
        <w:t xml:space="preserve">Kearns, J. D., S. Basak, S. L. Werner, C. S. Huang and A. Hoffmann (2006). "IkappaBepsilon provides negative feedback to control NF-kappaB oscillations, signaling dynamics, and inflammatory gene expression." </w:t>
      </w:r>
      <w:r w:rsidRPr="00C7193B">
        <w:rPr>
          <w:u w:val="single"/>
        </w:rPr>
        <w:t>J Cell Biol</w:t>
      </w:r>
      <w:r w:rsidRPr="00C7193B">
        <w:t xml:space="preserve"> </w:t>
      </w:r>
      <w:r w:rsidRPr="00C7193B">
        <w:rPr>
          <w:b/>
        </w:rPr>
        <w:t>173</w:t>
      </w:r>
      <w:r w:rsidRPr="00C7193B">
        <w:t>(5): 659-664.</w:t>
      </w:r>
    </w:p>
    <w:p w:rsidR="00C277FA" w:rsidRPr="00C7193B" w:rsidRDefault="00C277FA" w:rsidP="00C277FA">
      <w:pPr>
        <w:pStyle w:val="EndNoteBibliography"/>
      </w:pPr>
      <w:r w:rsidRPr="00C7193B">
        <w:t xml:space="preserve">Kim, S. A., K. G. Heinze and P. Schwille (2007). "Fluorescence correlation spectroscopy in living cells." </w:t>
      </w:r>
      <w:r w:rsidRPr="00C7193B">
        <w:rPr>
          <w:u w:val="single"/>
        </w:rPr>
        <w:t>Nat Methods</w:t>
      </w:r>
      <w:r w:rsidRPr="00C7193B">
        <w:t xml:space="preserve"> </w:t>
      </w:r>
      <w:r w:rsidRPr="00C7193B">
        <w:rPr>
          <w:b/>
        </w:rPr>
        <w:t>4</w:t>
      </w:r>
      <w:r w:rsidRPr="00C7193B">
        <w:t>(11): 963-973.</w:t>
      </w:r>
    </w:p>
    <w:p w:rsidR="00C277FA" w:rsidRPr="00C7193B" w:rsidRDefault="00C277FA" w:rsidP="00C277FA">
      <w:pPr>
        <w:pStyle w:val="EndNoteBibliography"/>
      </w:pPr>
      <w:r w:rsidRPr="00C7193B">
        <w:t xml:space="preserve">Kundu, M., M. Guermah, R. G. Roeder, S. Amini and K. Khalili (1997). "Interaction between cell cycle regulator, E2F-1, and NF-kappaB mediates repression of HIV-1 gene transcription." </w:t>
      </w:r>
      <w:r w:rsidRPr="00C7193B">
        <w:rPr>
          <w:u w:val="single"/>
        </w:rPr>
        <w:t>J Biol Chem</w:t>
      </w:r>
      <w:r w:rsidRPr="00C7193B">
        <w:t xml:space="preserve"> </w:t>
      </w:r>
      <w:r w:rsidRPr="00C7193B">
        <w:rPr>
          <w:b/>
        </w:rPr>
        <w:t>272</w:t>
      </w:r>
      <w:r w:rsidRPr="00C7193B">
        <w:t>(47): 29468-29474.</w:t>
      </w:r>
    </w:p>
    <w:p w:rsidR="00C277FA" w:rsidRPr="00C7193B" w:rsidRDefault="00C277FA" w:rsidP="00C277FA">
      <w:pPr>
        <w:pStyle w:val="EndNoteBibliography"/>
      </w:pPr>
      <w:r w:rsidRPr="00C7193B">
        <w:t xml:space="preserve">Lahav, G., N. Rosenfeld, A. Sigal, N. Geva-Zatorsky, A. J. Levine, M. B. Elowitz and U. Alon (2004). "Dynamics of the p53-Mdm2 feedback loop in individual cells." </w:t>
      </w:r>
      <w:r w:rsidRPr="00C7193B">
        <w:rPr>
          <w:u w:val="single"/>
        </w:rPr>
        <w:t>Nat Genet</w:t>
      </w:r>
      <w:r w:rsidRPr="00C7193B">
        <w:t xml:space="preserve"> </w:t>
      </w:r>
      <w:r w:rsidRPr="00C7193B">
        <w:rPr>
          <w:b/>
        </w:rPr>
        <w:t>36</w:t>
      </w:r>
      <w:r w:rsidRPr="00C7193B">
        <w:t>(2): 147-150.</w:t>
      </w:r>
    </w:p>
    <w:p w:rsidR="00C277FA" w:rsidRPr="00C7193B" w:rsidRDefault="00C277FA" w:rsidP="00C277FA">
      <w:pPr>
        <w:pStyle w:val="EndNoteBibliography"/>
      </w:pPr>
      <w:r w:rsidRPr="00C7193B">
        <w:t xml:space="preserve">Lee, R. E., S. R. Walker, K. Savery, D. A. Frank and S. Gaudet (2014). "Fold change of nuclear NF-kappaB determines TNF-induced transcription in single cells." </w:t>
      </w:r>
      <w:r w:rsidRPr="00C7193B">
        <w:rPr>
          <w:u w:val="single"/>
        </w:rPr>
        <w:t>Mol Cell</w:t>
      </w:r>
      <w:r w:rsidRPr="00C7193B">
        <w:t xml:space="preserve"> </w:t>
      </w:r>
      <w:r w:rsidRPr="00C7193B">
        <w:rPr>
          <w:b/>
        </w:rPr>
        <w:t>53</w:t>
      </w:r>
      <w:r w:rsidRPr="00C7193B">
        <w:t>(6): 867-879.</w:t>
      </w:r>
    </w:p>
    <w:p w:rsidR="00C277FA" w:rsidRPr="00C7193B" w:rsidRDefault="00C277FA" w:rsidP="00C277FA">
      <w:pPr>
        <w:pStyle w:val="EndNoteBibliography"/>
      </w:pPr>
      <w:r w:rsidRPr="00C7193B">
        <w:t xml:space="preserve">Lee, R. E. C., S. R. Walker, K. Savery, D. A. Frank and S. Gaudet (2014). "Fold-change of nuclear NF-κB determines TNF-induced transcription in single cells." </w:t>
      </w:r>
      <w:r w:rsidRPr="00C7193B">
        <w:rPr>
          <w:u w:val="single"/>
        </w:rPr>
        <w:t>Molecular cell</w:t>
      </w:r>
      <w:r w:rsidRPr="00C7193B">
        <w:t xml:space="preserve"> </w:t>
      </w:r>
      <w:r w:rsidRPr="00C7193B">
        <w:rPr>
          <w:b/>
        </w:rPr>
        <w:t>53</w:t>
      </w:r>
      <w:r w:rsidRPr="00C7193B">
        <w:t>(6): 867-879.</w:t>
      </w:r>
    </w:p>
    <w:p w:rsidR="00C277FA" w:rsidRPr="00C7193B" w:rsidRDefault="00C277FA" w:rsidP="00C277FA">
      <w:pPr>
        <w:pStyle w:val="EndNoteBibliography"/>
      </w:pPr>
      <w:r w:rsidRPr="00C7193B">
        <w:t xml:space="preserve">Lee, T. K., E. M. Denny, J. C. Sanghvi, J. E. Gaston, N. D. Maynard, J. J. Hughey and M. W. Covert (2009). "A noisy paracrine signal determines the cellular NF-kappaB response to lipopolysaccharide." </w:t>
      </w:r>
      <w:r w:rsidRPr="00C7193B">
        <w:rPr>
          <w:u w:val="single"/>
        </w:rPr>
        <w:t>Sci Signal</w:t>
      </w:r>
      <w:r w:rsidRPr="00C7193B">
        <w:t xml:space="preserve"> </w:t>
      </w:r>
      <w:r w:rsidRPr="00C7193B">
        <w:rPr>
          <w:b/>
        </w:rPr>
        <w:t>2</w:t>
      </w:r>
      <w:r w:rsidRPr="00C7193B">
        <w:t>(93): ra65.</w:t>
      </w:r>
    </w:p>
    <w:p w:rsidR="00C277FA" w:rsidRPr="00C7193B" w:rsidRDefault="00C277FA" w:rsidP="00C277FA">
      <w:pPr>
        <w:pStyle w:val="EndNoteBibliography"/>
      </w:pPr>
      <w:r w:rsidRPr="00C7193B">
        <w:t xml:space="preserve">Levi, F., A. Okyar, S. Dulong, P. F. Innominato and J. Clairambault (2010). "Circadian timing in cancer treatments." </w:t>
      </w:r>
      <w:r w:rsidRPr="00C7193B">
        <w:rPr>
          <w:u w:val="single"/>
        </w:rPr>
        <w:t>Annu Rev Pharmacol Toxicol</w:t>
      </w:r>
      <w:r w:rsidRPr="00C7193B">
        <w:t xml:space="preserve"> </w:t>
      </w:r>
      <w:r w:rsidRPr="00C7193B">
        <w:rPr>
          <w:b/>
        </w:rPr>
        <w:t>50</w:t>
      </w:r>
      <w:r w:rsidRPr="00C7193B">
        <w:t>: 377-421.</w:t>
      </w:r>
    </w:p>
    <w:p w:rsidR="00C277FA" w:rsidRPr="00C7193B" w:rsidRDefault="00C277FA" w:rsidP="00C277FA">
      <w:pPr>
        <w:pStyle w:val="EndNoteBibliography"/>
      </w:pPr>
      <w:r w:rsidRPr="00C7193B">
        <w:t xml:space="preserve">Lim, C. A., F. Yao, J. J. Wong, J. George, H. Xu, K. P. Chiu, W. K. Sung, L. Lipovich, V. B. Vega, J. Chen, A. Shahab, X. D. Zhao, M. Hibberd, C. L. Wei, B. Lim, H. H. Ng, Y. Ruan and K. C. Chin (2007). "Genome-wide mapping of RELA(p65) binding identifies E2F1 as a transcriptional activator recruited by NF-kappaB upon TLR4 activation." </w:t>
      </w:r>
      <w:r w:rsidRPr="00C7193B">
        <w:rPr>
          <w:u w:val="single"/>
        </w:rPr>
        <w:t>Mol Cell</w:t>
      </w:r>
      <w:r w:rsidRPr="00C7193B">
        <w:t xml:space="preserve"> </w:t>
      </w:r>
      <w:r w:rsidRPr="00C7193B">
        <w:rPr>
          <w:b/>
        </w:rPr>
        <w:t>27</w:t>
      </w:r>
      <w:r w:rsidRPr="00C7193B">
        <w:t>(4): 622-635.</w:t>
      </w:r>
    </w:p>
    <w:p w:rsidR="00C277FA" w:rsidRPr="00C7193B" w:rsidRDefault="00C277FA" w:rsidP="00C277FA">
      <w:pPr>
        <w:pStyle w:val="EndNoteBibliography"/>
      </w:pPr>
      <w:r w:rsidRPr="00C7193B">
        <w:t xml:space="preserve">Lindeman, G. J., S. Gaubatz, D. M. Livingston and D. Ginsberg (1997). "The subcellular localization of E2F-4 is cell-cycle dependent." </w:t>
      </w:r>
      <w:r w:rsidRPr="00C7193B">
        <w:rPr>
          <w:u w:val="single"/>
        </w:rPr>
        <w:t>Proc Natl Acad Sci U S A</w:t>
      </w:r>
      <w:r w:rsidRPr="00C7193B">
        <w:t xml:space="preserve"> </w:t>
      </w:r>
      <w:r w:rsidRPr="00C7193B">
        <w:rPr>
          <w:b/>
        </w:rPr>
        <w:t>94</w:t>
      </w:r>
      <w:r w:rsidRPr="00C7193B">
        <w:t>(10): 5095-5100.</w:t>
      </w:r>
    </w:p>
    <w:p w:rsidR="00C277FA" w:rsidRPr="00C7193B" w:rsidRDefault="00C277FA" w:rsidP="00C277FA">
      <w:pPr>
        <w:pStyle w:val="EndNoteBibliography"/>
      </w:pPr>
      <w:r w:rsidRPr="00C7193B">
        <w:t xml:space="preserve">Lipniacki, T., P. Paszek, A. R. Brasier, B. Luxon and M. Kimmel (2004). "Mathematical model of NF-kappaB regulatory module." </w:t>
      </w:r>
      <w:r w:rsidRPr="00C7193B">
        <w:rPr>
          <w:u w:val="single"/>
        </w:rPr>
        <w:t>J Theor Biol</w:t>
      </w:r>
      <w:r w:rsidRPr="00C7193B">
        <w:t xml:space="preserve"> </w:t>
      </w:r>
      <w:r w:rsidRPr="00C7193B">
        <w:rPr>
          <w:b/>
        </w:rPr>
        <w:t>228</w:t>
      </w:r>
      <w:r w:rsidRPr="00C7193B">
        <w:t>(2): 195-215.</w:t>
      </w:r>
    </w:p>
    <w:p w:rsidR="00C277FA" w:rsidRPr="00C7193B" w:rsidRDefault="00C277FA" w:rsidP="00C277FA">
      <w:pPr>
        <w:pStyle w:val="EndNoteBibliography"/>
      </w:pPr>
      <w:r w:rsidRPr="00C7193B">
        <w:t xml:space="preserve">Liu, P., N. A. Jenkins and N. G. Copeland (2003). "A highly efficient recombineering-based method for generating conditional knockout mutations." </w:t>
      </w:r>
      <w:r w:rsidRPr="00C7193B">
        <w:rPr>
          <w:u w:val="single"/>
        </w:rPr>
        <w:t>Genome Res</w:t>
      </w:r>
      <w:r w:rsidRPr="00C7193B">
        <w:t xml:space="preserve"> </w:t>
      </w:r>
      <w:r w:rsidRPr="00C7193B">
        <w:rPr>
          <w:b/>
        </w:rPr>
        <w:t>13</w:t>
      </w:r>
      <w:r w:rsidRPr="00C7193B">
        <w:t>(3): 476-484.</w:t>
      </w:r>
    </w:p>
    <w:p w:rsidR="00C277FA" w:rsidRPr="00C7193B" w:rsidRDefault="00C277FA" w:rsidP="00C277FA">
      <w:pPr>
        <w:pStyle w:val="EndNoteBibliography"/>
      </w:pPr>
      <w:r w:rsidRPr="00C7193B">
        <w:t xml:space="preserve">Martone, R., G. Euskirchen, P. Bertone, S. Hartman, T. E. Royce, N. M. Luscombe, J. L. Rinn, F. K. Nelson, P. Miller, M. Gerstein, S. Weissman and M. Snyder (2003). "Distribution of NF-κB-binding sites across human chromosome 22." </w:t>
      </w:r>
      <w:r w:rsidRPr="00C7193B">
        <w:rPr>
          <w:u w:val="single"/>
        </w:rPr>
        <w:t>Proceedings of the National Academy of Sciences of the United States of America</w:t>
      </w:r>
      <w:r w:rsidRPr="00C7193B">
        <w:t xml:space="preserve"> </w:t>
      </w:r>
      <w:r w:rsidRPr="00C7193B">
        <w:rPr>
          <w:b/>
        </w:rPr>
        <w:t>100</w:t>
      </w:r>
      <w:r w:rsidRPr="00C7193B">
        <w:t>(21): 12247-12252.</w:t>
      </w:r>
    </w:p>
    <w:p w:rsidR="00C277FA" w:rsidRPr="00C7193B" w:rsidRDefault="00C277FA" w:rsidP="00C277FA">
      <w:pPr>
        <w:pStyle w:val="EndNoteBibliography"/>
      </w:pPr>
      <w:r w:rsidRPr="00C7193B">
        <w:t xml:space="preserve">Mathes, E., E. L. O'Dea, A. Hoffmann and G. Ghosh (2008). "NF-kappaB dictates the degradation pathway of IkappaBalpha." </w:t>
      </w:r>
      <w:r w:rsidRPr="00C7193B">
        <w:rPr>
          <w:u w:val="single"/>
        </w:rPr>
        <w:t>Embo J</w:t>
      </w:r>
      <w:r w:rsidRPr="00C7193B">
        <w:t xml:space="preserve"> </w:t>
      </w:r>
      <w:r w:rsidRPr="00C7193B">
        <w:rPr>
          <w:b/>
        </w:rPr>
        <w:t>27</w:t>
      </w:r>
      <w:r w:rsidRPr="00C7193B">
        <w:t>(9): 1357-1367.</w:t>
      </w:r>
    </w:p>
    <w:p w:rsidR="00C277FA" w:rsidRPr="00C7193B" w:rsidRDefault="00C277FA" w:rsidP="00C277FA">
      <w:pPr>
        <w:pStyle w:val="EndNoteBibliography"/>
      </w:pPr>
      <w:r w:rsidRPr="00C7193B">
        <w:t xml:space="preserve">Nelson, D. E., A. E. Ihekwaba, M. Elliott, J. R. Johnson, C. A. Gibney, B. E. Foreman, G. Nelson, V. See, C. A. Horton, D. G. Spiller, S. W. Edwards, H. P. McDowell, J. F. Unitt, E. Sullivan, R. Grimley, N. Benson, D. Broomhead, D. B. Kell and M. R. White (2004). "Oscillations in NF-kappaB signaling control the dynamics of gene expression." </w:t>
      </w:r>
      <w:r w:rsidRPr="00C7193B">
        <w:rPr>
          <w:u w:val="single"/>
        </w:rPr>
        <w:t>Science</w:t>
      </w:r>
      <w:r w:rsidRPr="00C7193B">
        <w:t xml:space="preserve"> </w:t>
      </w:r>
      <w:r w:rsidRPr="00C7193B">
        <w:rPr>
          <w:b/>
        </w:rPr>
        <w:t>306</w:t>
      </w:r>
      <w:r w:rsidRPr="00C7193B">
        <w:t>(5696): 704-708.</w:t>
      </w:r>
    </w:p>
    <w:p w:rsidR="00C277FA" w:rsidRPr="00C7193B" w:rsidRDefault="00C277FA" w:rsidP="00C277FA">
      <w:pPr>
        <w:pStyle w:val="EndNoteBibliography"/>
      </w:pPr>
      <w:r w:rsidRPr="00C7193B">
        <w:lastRenderedPageBreak/>
        <w:t xml:space="preserve">Nelson, G., L. Paraoan, D. G. Spiller, G. J. Wilde, M. A. Browne, P. K. Djali, J. F. Unitt, E. Sullivan, E. Floettmann and M. R. White (2002). "Multi-parameter analysis of the kinetics of NF-kappaB signalling and transcription in single living cells." </w:t>
      </w:r>
      <w:r w:rsidRPr="00C7193B">
        <w:rPr>
          <w:u w:val="single"/>
        </w:rPr>
        <w:t>J Cell Sci</w:t>
      </w:r>
      <w:r w:rsidRPr="00C7193B">
        <w:t xml:space="preserve"> </w:t>
      </w:r>
      <w:r w:rsidRPr="00C7193B">
        <w:rPr>
          <w:b/>
        </w:rPr>
        <w:t>115</w:t>
      </w:r>
      <w:r w:rsidRPr="00C7193B">
        <w:t>(Pt 6): 1137-1148.</w:t>
      </w:r>
    </w:p>
    <w:p w:rsidR="00C277FA" w:rsidRPr="00C7193B" w:rsidRDefault="00C277FA" w:rsidP="00C277FA">
      <w:pPr>
        <w:pStyle w:val="EndNoteBibliography"/>
      </w:pPr>
      <w:r w:rsidRPr="00C7193B">
        <w:t xml:space="preserve">O'Dea, E. L., D. Barken, R. Q. Peralta, K. T. Tran, S. L. Werner, J. D. Kearns, A. Levchenko and A. Hoffmann (2007). "A homeostatic model of IkappaB metabolism to control constitutive NF-kappaB activity." </w:t>
      </w:r>
      <w:r w:rsidRPr="00C7193B">
        <w:rPr>
          <w:u w:val="single"/>
        </w:rPr>
        <w:t>Mol Syst Biol</w:t>
      </w:r>
      <w:r w:rsidRPr="00C7193B">
        <w:t xml:space="preserve"> </w:t>
      </w:r>
      <w:r w:rsidRPr="00C7193B">
        <w:rPr>
          <w:b/>
        </w:rPr>
        <w:t>3</w:t>
      </w:r>
      <w:r w:rsidRPr="00C7193B">
        <w:t>: 111.</w:t>
      </w:r>
    </w:p>
    <w:p w:rsidR="00C277FA" w:rsidRPr="00C7193B" w:rsidRDefault="00C277FA" w:rsidP="00C277FA">
      <w:pPr>
        <w:pStyle w:val="EndNoteBibliography"/>
      </w:pPr>
      <w:r w:rsidRPr="00C7193B">
        <w:t xml:space="preserve">Palomer, X., D. Álvarez-Guardia, M. M. Davidson, T. O. Chan, A. M. Feldman and M. Vázquez-Carrera (2011). "The Interplay between NF-kappaB and E2F1 Coordinately Regulates Inflammation and Metabolism in Human Cardiac Cells." </w:t>
      </w:r>
      <w:r w:rsidRPr="00C7193B">
        <w:rPr>
          <w:u w:val="single"/>
        </w:rPr>
        <w:t>PLoS ONE</w:t>
      </w:r>
      <w:r w:rsidRPr="00C7193B">
        <w:t xml:space="preserve"> </w:t>
      </w:r>
      <w:r w:rsidRPr="00C7193B">
        <w:rPr>
          <w:b/>
        </w:rPr>
        <w:t>6</w:t>
      </w:r>
      <w:r w:rsidRPr="00C7193B">
        <w:t>(5): e19724.</w:t>
      </w:r>
    </w:p>
    <w:p w:rsidR="00C277FA" w:rsidRPr="00C7193B" w:rsidRDefault="00C277FA" w:rsidP="00C277FA">
      <w:pPr>
        <w:pStyle w:val="EndNoteBibliography"/>
      </w:pPr>
      <w:r w:rsidRPr="00C7193B">
        <w:t xml:space="preserve">Pando, M. P. and I. M. Verma (2000). "Signal-dependent and -independent degradation of free and NF-kappa B-bound IkappaBalpha." </w:t>
      </w:r>
      <w:r w:rsidRPr="00C7193B">
        <w:rPr>
          <w:u w:val="single"/>
        </w:rPr>
        <w:t>J Biol Chem</w:t>
      </w:r>
      <w:r w:rsidRPr="00C7193B">
        <w:t xml:space="preserve"> </w:t>
      </w:r>
      <w:r w:rsidRPr="00C7193B">
        <w:rPr>
          <w:b/>
        </w:rPr>
        <w:t>275</w:t>
      </w:r>
      <w:r w:rsidRPr="00C7193B">
        <w:t>(28): 21278-21286.</w:t>
      </w:r>
    </w:p>
    <w:p w:rsidR="00C277FA" w:rsidRPr="00C7193B" w:rsidRDefault="00C277FA" w:rsidP="00C277FA">
      <w:pPr>
        <w:pStyle w:val="EndNoteBibliography"/>
      </w:pPr>
      <w:r w:rsidRPr="00C7193B">
        <w:t xml:space="preserve">Paszek, P., S. Ryan, L. Ashall, K. Sillitoe, C. V. Harper, D. G. Spiller, D. A. Rand and M. R. White (2010). "Population robustness arising from cellular heterogeneity." </w:t>
      </w:r>
      <w:r w:rsidRPr="00C7193B">
        <w:rPr>
          <w:u w:val="single"/>
        </w:rPr>
        <w:t>Proc Natl Acad Sci U S A</w:t>
      </w:r>
      <w:r w:rsidRPr="00C7193B">
        <w:t xml:space="preserve"> </w:t>
      </w:r>
      <w:r w:rsidRPr="00C7193B">
        <w:rPr>
          <w:b/>
        </w:rPr>
        <w:t>107</w:t>
      </w:r>
      <w:r w:rsidRPr="00C7193B">
        <w:t>(25): 11644-11649.</w:t>
      </w:r>
    </w:p>
    <w:p w:rsidR="00C277FA" w:rsidRPr="00C7193B" w:rsidRDefault="00C277FA" w:rsidP="00C277FA">
      <w:pPr>
        <w:pStyle w:val="EndNoteBibliography"/>
      </w:pPr>
      <w:r w:rsidRPr="00C7193B">
        <w:t xml:space="preserve">Pelkmans, L. (2012). "Cell Biology. Using cell-to-cell variability--a new era in molecular biology." </w:t>
      </w:r>
      <w:r w:rsidRPr="00C7193B">
        <w:rPr>
          <w:u w:val="single"/>
        </w:rPr>
        <w:t>Science</w:t>
      </w:r>
      <w:r w:rsidRPr="00C7193B">
        <w:t xml:space="preserve"> </w:t>
      </w:r>
      <w:r w:rsidRPr="00C7193B">
        <w:rPr>
          <w:b/>
        </w:rPr>
        <w:t>336</w:t>
      </w:r>
      <w:r w:rsidRPr="00C7193B">
        <w:t>(6080): 425-426.</w:t>
      </w:r>
    </w:p>
    <w:p w:rsidR="00C277FA" w:rsidRPr="00C7193B" w:rsidRDefault="00C277FA" w:rsidP="00C277FA">
      <w:pPr>
        <w:pStyle w:val="EndNoteBibliography"/>
      </w:pPr>
      <w:r w:rsidRPr="00C7193B">
        <w:t xml:space="preserve">Perkins, N. D. and T. D. Gilmore (2006). "Good cop, bad cop: the different faces of NF-kappaB." </w:t>
      </w:r>
      <w:r w:rsidRPr="00C7193B">
        <w:rPr>
          <w:u w:val="single"/>
        </w:rPr>
        <w:t>Cell Death Differ</w:t>
      </w:r>
      <w:r w:rsidRPr="00C7193B">
        <w:t xml:space="preserve"> </w:t>
      </w:r>
      <w:r w:rsidRPr="00C7193B">
        <w:rPr>
          <w:b/>
        </w:rPr>
        <w:t>13</w:t>
      </w:r>
      <w:r w:rsidRPr="00C7193B">
        <w:t>(5): 759-772.</w:t>
      </w:r>
    </w:p>
    <w:p w:rsidR="00C277FA" w:rsidRPr="00C7193B" w:rsidRDefault="00C277FA" w:rsidP="00C277FA">
      <w:pPr>
        <w:pStyle w:val="EndNoteBibliography"/>
      </w:pPr>
      <w:r w:rsidRPr="00C7193B">
        <w:t xml:space="preserve">Phillips, A. C., M. K. Ernst, S. Bates, N. R. Rice and K. H. Vousden (1999). "E2F-1 potentiates cell death by blocking antiapoptotic signaling pathways." </w:t>
      </w:r>
      <w:r w:rsidRPr="00C7193B">
        <w:rPr>
          <w:u w:val="single"/>
        </w:rPr>
        <w:t>Mol Cell</w:t>
      </w:r>
      <w:r w:rsidRPr="00C7193B">
        <w:t xml:space="preserve"> </w:t>
      </w:r>
      <w:r w:rsidRPr="00C7193B">
        <w:rPr>
          <w:b/>
        </w:rPr>
        <w:t>4</w:t>
      </w:r>
      <w:r w:rsidRPr="00C7193B">
        <w:t>(5): 771-781.</w:t>
      </w:r>
    </w:p>
    <w:p w:rsidR="00C277FA" w:rsidRPr="00C7193B" w:rsidRDefault="00C277FA" w:rsidP="00C277FA">
      <w:pPr>
        <w:pStyle w:val="EndNoteBibliography"/>
      </w:pPr>
      <w:r w:rsidRPr="00C7193B">
        <w:t xml:space="preserve">Rabut, G. and J. Ellenberg (2004). "Automatic real-time three-dimensional cell tracking by fluorescence microscopy." </w:t>
      </w:r>
      <w:r w:rsidRPr="00C7193B">
        <w:rPr>
          <w:u w:val="single"/>
        </w:rPr>
        <w:t>J Microsc</w:t>
      </w:r>
      <w:r w:rsidRPr="00C7193B">
        <w:t xml:space="preserve"> </w:t>
      </w:r>
      <w:r w:rsidRPr="00C7193B">
        <w:rPr>
          <w:b/>
        </w:rPr>
        <w:t>216</w:t>
      </w:r>
      <w:r w:rsidRPr="00C7193B">
        <w:t>(Pt 2): 131-137.</w:t>
      </w:r>
    </w:p>
    <w:p w:rsidR="00C277FA" w:rsidRPr="00C7193B" w:rsidRDefault="00C277FA" w:rsidP="00C277FA">
      <w:pPr>
        <w:pStyle w:val="EndNoteBibliography"/>
      </w:pPr>
      <w:r w:rsidRPr="00C7193B">
        <w:t xml:space="preserve">Ruland, J. (2011). "Return to homeostasis: downregulation of NF-[kappa]B responses." </w:t>
      </w:r>
      <w:r w:rsidRPr="00C7193B">
        <w:rPr>
          <w:u w:val="single"/>
        </w:rPr>
        <w:t>Nat Immunol</w:t>
      </w:r>
      <w:r w:rsidRPr="00C7193B">
        <w:t xml:space="preserve"> </w:t>
      </w:r>
      <w:r w:rsidRPr="00C7193B">
        <w:rPr>
          <w:b/>
        </w:rPr>
        <w:t>12</w:t>
      </w:r>
      <w:r w:rsidRPr="00C7193B">
        <w:t>(8): 709-714.</w:t>
      </w:r>
    </w:p>
    <w:p w:rsidR="00C277FA" w:rsidRPr="00C7193B" w:rsidRDefault="00C277FA" w:rsidP="00C277FA">
      <w:pPr>
        <w:pStyle w:val="EndNoteBibliography"/>
      </w:pPr>
      <w:r w:rsidRPr="00C7193B">
        <w:t xml:space="preserve">Sakaue-Sawano, A., H. Kurokawa, T. Morimura, A. Hanyu, H. Hama, H. Osawa, S. Kashiwagi, K. Fukami, T. Miyata, H. Miyoshi, T. Imamura, M. Ogawa, H. Masai and A. Miyawaki (2008). "Visualizing spatiotemporal dynamics of multicellular cell-cycle progression." </w:t>
      </w:r>
      <w:r w:rsidRPr="00C7193B">
        <w:rPr>
          <w:u w:val="single"/>
        </w:rPr>
        <w:t>Cell</w:t>
      </w:r>
      <w:r w:rsidRPr="00C7193B">
        <w:t xml:space="preserve"> </w:t>
      </w:r>
      <w:r w:rsidRPr="00C7193B">
        <w:rPr>
          <w:b/>
        </w:rPr>
        <w:t>132</w:t>
      </w:r>
      <w:r w:rsidRPr="00C7193B">
        <w:t>(3): 487-498.</w:t>
      </w:r>
    </w:p>
    <w:p w:rsidR="00C277FA" w:rsidRPr="00C7193B" w:rsidRDefault="00C277FA" w:rsidP="00C277FA">
      <w:pPr>
        <w:pStyle w:val="EndNoteBibliography"/>
      </w:pPr>
      <w:r w:rsidRPr="00C7193B">
        <w:t xml:space="preserve">Schmidt, M., S. Evellin, P. A. O. Weernink, F. v. Dorp, H. Rehmann, J. W. Lomasney and K. H. Jakobs (2001). "A new phospholipase-C-calcium signalling pathway mediated by cyclic AMP and a Rap GTPase." </w:t>
      </w:r>
      <w:r w:rsidRPr="00C7193B">
        <w:rPr>
          <w:u w:val="single"/>
        </w:rPr>
        <w:t>Nat Cell Biol</w:t>
      </w:r>
      <w:r w:rsidRPr="00C7193B">
        <w:t xml:space="preserve"> </w:t>
      </w:r>
      <w:r w:rsidRPr="00C7193B">
        <w:rPr>
          <w:b/>
        </w:rPr>
        <w:t>3</w:t>
      </w:r>
      <w:r w:rsidRPr="00C7193B">
        <w:t>(11): 1020-1024.</w:t>
      </w:r>
    </w:p>
    <w:p w:rsidR="00C277FA" w:rsidRPr="00C7193B" w:rsidRDefault="00C277FA" w:rsidP="00C277FA">
      <w:pPr>
        <w:pStyle w:val="EndNoteBibliography"/>
      </w:pPr>
      <w:r w:rsidRPr="00C7193B">
        <w:t xml:space="preserve">See, V., N. K. Rajala, D. G. Spiller and M. R. White (2004). "Calcium-dependent regulation of the cell cycle via a novel MAPK--NF-kappaB pathway in Swiss 3T3 cells." </w:t>
      </w:r>
      <w:r w:rsidRPr="00C7193B">
        <w:rPr>
          <w:u w:val="single"/>
        </w:rPr>
        <w:t>J Cell Biol</w:t>
      </w:r>
      <w:r w:rsidRPr="00C7193B">
        <w:t xml:space="preserve"> </w:t>
      </w:r>
      <w:r w:rsidRPr="00C7193B">
        <w:rPr>
          <w:b/>
        </w:rPr>
        <w:t>166</w:t>
      </w:r>
      <w:r w:rsidRPr="00C7193B">
        <w:t>(5): 661-672.</w:t>
      </w:r>
    </w:p>
    <w:p w:rsidR="00C277FA" w:rsidRPr="00C7193B" w:rsidRDefault="00C277FA" w:rsidP="00C277FA">
      <w:pPr>
        <w:pStyle w:val="EndNoteBibliography"/>
      </w:pPr>
      <w:bookmarkStart w:id="70" w:name="_GoBack"/>
      <w:bookmarkEnd w:id="70"/>
      <w:r w:rsidRPr="00C7193B">
        <w:t xml:space="preserve">Shaw, J., N. Yurkova, T. Zhang, H. Gang, F. Aguilar, D. Weidman, C. Scramstad, H. Weisman and L. A. Kirshenbaum (2008). "Antagonism of E2F-1 regulated Bnip3 transcription by NF-κB is essential for basal cell survival." </w:t>
      </w:r>
      <w:r w:rsidRPr="00C7193B">
        <w:rPr>
          <w:u w:val="single"/>
        </w:rPr>
        <w:t>Proceedings of the National Academy of Sciences</w:t>
      </w:r>
      <w:r w:rsidRPr="00C7193B">
        <w:t xml:space="preserve"> </w:t>
      </w:r>
      <w:r w:rsidRPr="00C7193B">
        <w:rPr>
          <w:b/>
        </w:rPr>
        <w:t>105</w:t>
      </w:r>
      <w:r w:rsidRPr="00C7193B">
        <w:t>(52): 20734-20739.</w:t>
      </w:r>
    </w:p>
    <w:p w:rsidR="00C277FA" w:rsidRPr="00C7193B" w:rsidRDefault="00C277FA" w:rsidP="00C277FA">
      <w:pPr>
        <w:pStyle w:val="EndNoteBibliography"/>
      </w:pPr>
      <w:r w:rsidRPr="00C7193B">
        <w:t xml:space="preserve">Shen, H., G. Nelson, D. E. Nelson, S. Kennedy, D. G. Spiller, T. Griffiths, N. Paton, S. G. Oliver, M. R. White and D. B. Kell (2006). "Automated tracking of gene expression in individual cells and cell compartments." </w:t>
      </w:r>
      <w:r w:rsidRPr="00C7193B">
        <w:rPr>
          <w:u w:val="single"/>
        </w:rPr>
        <w:t>J R Soc Interface</w:t>
      </w:r>
      <w:r w:rsidRPr="00C7193B">
        <w:t xml:space="preserve"> </w:t>
      </w:r>
      <w:r w:rsidRPr="00C7193B">
        <w:rPr>
          <w:b/>
        </w:rPr>
        <w:t>3</w:t>
      </w:r>
      <w:r w:rsidRPr="00C7193B">
        <w:t>(11): 787-794.</w:t>
      </w:r>
    </w:p>
    <w:p w:rsidR="00C277FA" w:rsidRPr="00C7193B" w:rsidRDefault="00C277FA" w:rsidP="00C277FA">
      <w:pPr>
        <w:pStyle w:val="EndNoteBibliography"/>
      </w:pPr>
      <w:r w:rsidRPr="00C7193B">
        <w:t xml:space="preserve">Spiller, D. G., C. D. Wood, D. A. Rand and M. R. White (2010). "Measurement of single-cell dynamics." </w:t>
      </w:r>
      <w:r w:rsidRPr="00C7193B">
        <w:rPr>
          <w:u w:val="single"/>
        </w:rPr>
        <w:t>Nature</w:t>
      </w:r>
      <w:r w:rsidRPr="00C7193B">
        <w:t xml:space="preserve"> </w:t>
      </w:r>
      <w:r w:rsidRPr="00C7193B">
        <w:rPr>
          <w:b/>
        </w:rPr>
        <w:t>465</w:t>
      </w:r>
      <w:r w:rsidRPr="00C7193B">
        <w:t>(7299): 736-745.</w:t>
      </w:r>
    </w:p>
    <w:p w:rsidR="00C277FA" w:rsidRPr="00C7193B" w:rsidRDefault="00C277FA" w:rsidP="00C277FA">
      <w:pPr>
        <w:pStyle w:val="EndNoteBibliography"/>
      </w:pPr>
      <w:r w:rsidRPr="00C7193B">
        <w:lastRenderedPageBreak/>
        <w:t xml:space="preserve">Sung, M. H., L. Salvatore, R. De Lorenzi, A. Indrawan, M. Pasparakis, G. L. Hager, M. E. Bianchi and A. Agresti (2009). "Sustained oscillations of NF-kappaB produce distinct genome scanning and gene expression profiles." </w:t>
      </w:r>
      <w:r w:rsidRPr="00C7193B">
        <w:rPr>
          <w:u w:val="single"/>
        </w:rPr>
        <w:t>PLoS One</w:t>
      </w:r>
      <w:r w:rsidRPr="00C7193B">
        <w:t xml:space="preserve"> </w:t>
      </w:r>
      <w:r w:rsidRPr="00C7193B">
        <w:rPr>
          <w:b/>
        </w:rPr>
        <w:t>4</w:t>
      </w:r>
      <w:r w:rsidRPr="00C7193B">
        <w:t>(9): e7163.</w:t>
      </w:r>
    </w:p>
    <w:p w:rsidR="00C277FA" w:rsidRPr="00C7193B" w:rsidRDefault="00C277FA" w:rsidP="00C277FA">
      <w:pPr>
        <w:pStyle w:val="EndNoteBibliography"/>
      </w:pPr>
      <w:r w:rsidRPr="00C7193B">
        <w:t xml:space="preserve">Tay, S., J. J. Hughey, T. K. Lee, T. Lipniacki, S. R. Quake and M. W. Covert (2010). "Single-cell NF-kappaB dynamics reveal digital activation and analogue information processing." </w:t>
      </w:r>
      <w:r w:rsidRPr="00C7193B">
        <w:rPr>
          <w:u w:val="single"/>
        </w:rPr>
        <w:t>Nature</w:t>
      </w:r>
      <w:r w:rsidRPr="00C7193B">
        <w:t xml:space="preserve"> </w:t>
      </w:r>
      <w:r w:rsidRPr="00C7193B">
        <w:rPr>
          <w:b/>
        </w:rPr>
        <w:t>466</w:t>
      </w:r>
      <w:r w:rsidRPr="00C7193B">
        <w:t>(7303): 267-271.</w:t>
      </w:r>
    </w:p>
    <w:p w:rsidR="00C277FA" w:rsidRPr="00C7193B" w:rsidRDefault="00C277FA" w:rsidP="00C277FA">
      <w:pPr>
        <w:pStyle w:val="EndNoteBibliography"/>
      </w:pPr>
      <w:r w:rsidRPr="00C7193B">
        <w:t xml:space="preserve">Toettcher, J. E., A. Loewer, G. J. Ostheimer, M. B. Yaffe, B. Tidor and G. Lahav (2009). "Distinct mechanisms act in concert to mediate cell cycle arrest." </w:t>
      </w:r>
      <w:r w:rsidRPr="00C7193B">
        <w:rPr>
          <w:u w:val="single"/>
        </w:rPr>
        <w:t>Proc Natl Acad Sci U S A</w:t>
      </w:r>
      <w:r w:rsidRPr="00C7193B">
        <w:t>.</w:t>
      </w:r>
    </w:p>
    <w:p w:rsidR="00C277FA" w:rsidRPr="00C7193B" w:rsidRDefault="00C277FA" w:rsidP="00C277FA">
      <w:pPr>
        <w:pStyle w:val="EndNoteBibliography"/>
      </w:pPr>
      <w:r w:rsidRPr="00C7193B">
        <w:t xml:space="preserve">Tsantoulis, P. K. and V. G. Gorgoulis (2005). "Involvement of E2F transcription factor family in cancer." </w:t>
      </w:r>
      <w:r w:rsidRPr="00C7193B">
        <w:rPr>
          <w:u w:val="single"/>
        </w:rPr>
        <w:t>Eur J Cancer</w:t>
      </w:r>
      <w:r w:rsidRPr="00C7193B">
        <w:t xml:space="preserve"> </w:t>
      </w:r>
      <w:r w:rsidRPr="00C7193B">
        <w:rPr>
          <w:b/>
        </w:rPr>
        <w:t>41</w:t>
      </w:r>
      <w:r w:rsidRPr="00C7193B">
        <w:t>(16): 2403-2414.</w:t>
      </w:r>
    </w:p>
    <w:p w:rsidR="00C277FA" w:rsidRPr="00C7193B" w:rsidRDefault="00C277FA" w:rsidP="00C277FA">
      <w:pPr>
        <w:pStyle w:val="EndNoteBibliography"/>
      </w:pPr>
      <w:r w:rsidRPr="00C7193B">
        <w:t xml:space="preserve">Turner, D. A., P. Paszek, D. J. Woodcock, D. E. Nelson, C. A. Horton, Y. Wang, D. G. Spiller, D. A. Rand, M. R. White and C. V. Harper (2010). "Physiological levels of TNF{alpha} stimulation induce stochastic dynamics of NF-{kappa}B responses in single living cells." </w:t>
      </w:r>
      <w:r w:rsidRPr="00C7193B">
        <w:rPr>
          <w:u w:val="single"/>
        </w:rPr>
        <w:t>J Cell Sci</w:t>
      </w:r>
      <w:r w:rsidRPr="00C7193B">
        <w:t>.</w:t>
      </w:r>
    </w:p>
    <w:p w:rsidR="00C277FA" w:rsidRPr="00C7193B" w:rsidRDefault="00C277FA" w:rsidP="00C277FA">
      <w:pPr>
        <w:pStyle w:val="EndNoteBibliography"/>
      </w:pPr>
      <w:r w:rsidRPr="00C7193B">
        <w:t xml:space="preserve">Warming, S., N. Costantino, D. L. Court, N. A. Jenkins and N. G. Copeland (2005). "Simple and highly efficient BAC recombineering using galK selection." </w:t>
      </w:r>
      <w:r w:rsidRPr="00C7193B">
        <w:rPr>
          <w:u w:val="single"/>
        </w:rPr>
        <w:t>Nucleic Acids Res</w:t>
      </w:r>
      <w:r w:rsidRPr="00C7193B">
        <w:t xml:space="preserve"> </w:t>
      </w:r>
      <w:r w:rsidRPr="00C7193B">
        <w:rPr>
          <w:b/>
        </w:rPr>
        <w:t>33</w:t>
      </w:r>
      <w:r w:rsidRPr="00C7193B">
        <w:t>(4): e36.</w:t>
      </w:r>
    </w:p>
    <w:p w:rsidR="00C277FA" w:rsidRPr="00C7193B" w:rsidRDefault="00C277FA" w:rsidP="00C277FA">
      <w:pPr>
        <w:pStyle w:val="EndNoteBibliography"/>
      </w:pPr>
      <w:r w:rsidRPr="00C7193B">
        <w:t xml:space="preserve">Welsh, D. K., S. H. Yoo, A. C. Liu, J. S. Takahashi and S. A. Kay (2004). "Bioluminescence imaging of individual fibroblasts reveals persistent, independently phased circadian rhythms of clock gene expression." </w:t>
      </w:r>
      <w:r w:rsidRPr="00C7193B">
        <w:rPr>
          <w:u w:val="single"/>
        </w:rPr>
        <w:t>Curr Biol</w:t>
      </w:r>
      <w:r w:rsidRPr="00C7193B">
        <w:t xml:space="preserve"> </w:t>
      </w:r>
      <w:r w:rsidRPr="00C7193B">
        <w:rPr>
          <w:b/>
        </w:rPr>
        <w:t>14</w:t>
      </w:r>
      <w:r w:rsidRPr="00C7193B">
        <w:t>(24): 2289-2295.</w:t>
      </w:r>
    </w:p>
    <w:p w:rsidR="00C277FA" w:rsidRPr="00C7193B" w:rsidRDefault="00C277FA" w:rsidP="00C277FA">
      <w:pPr>
        <w:pStyle w:val="EndNoteBibliography"/>
      </w:pPr>
      <w:r w:rsidRPr="00C7193B">
        <w:t xml:space="preserve">White, M. R., J. Morse, Z. A. Boniszewski, C. R. Mundy, M. A. Brady and D. J. Chiswell (1990). </w:t>
      </w:r>
      <w:r w:rsidRPr="00C7193B">
        <w:rPr>
          <w:u w:val="single"/>
        </w:rPr>
        <w:t>Technique</w:t>
      </w:r>
      <w:r w:rsidRPr="00C7193B">
        <w:t xml:space="preserve"> </w:t>
      </w:r>
      <w:r w:rsidRPr="00C7193B">
        <w:rPr>
          <w:b/>
        </w:rPr>
        <w:t>2</w:t>
      </w:r>
      <w:r w:rsidRPr="00C7193B">
        <w:t>: 194-201.</w:t>
      </w:r>
    </w:p>
    <w:p w:rsidR="00C277FA" w:rsidRPr="00C7193B" w:rsidRDefault="00C277FA" w:rsidP="00C277FA">
      <w:pPr>
        <w:pStyle w:val="EndNoteBibliography"/>
      </w:pPr>
      <w:r w:rsidRPr="00C7193B">
        <w:t xml:space="preserve">White, M. R. and D. G. Spiller (2009). "Is frequency-encoding of information a major theme in cellular processes?" </w:t>
      </w:r>
      <w:r w:rsidRPr="00C7193B">
        <w:rPr>
          <w:u w:val="single"/>
        </w:rPr>
        <w:t>Cell Cycle</w:t>
      </w:r>
      <w:r w:rsidRPr="00C7193B">
        <w:t xml:space="preserve"> </w:t>
      </w:r>
      <w:r w:rsidRPr="00C7193B">
        <w:rPr>
          <w:b/>
        </w:rPr>
        <w:t>8</w:t>
      </w:r>
      <w:r w:rsidRPr="00C7193B">
        <w:t>(17): 2677-2678.</w:t>
      </w:r>
    </w:p>
    <w:p w:rsidR="00C277FA" w:rsidRPr="00C7193B" w:rsidRDefault="00C277FA" w:rsidP="00C277FA">
      <w:pPr>
        <w:pStyle w:val="EndNoteBibliography"/>
      </w:pPr>
      <w:bookmarkStart w:id="71" w:name="_ENREF_72"/>
      <w:r w:rsidRPr="00C7193B">
        <w:t xml:space="preserve">Wilkins, M. R. and S. K. Kummerfeld (2008). "Sticking together? Falling apart? Exploring the dynamics of the interactome." </w:t>
      </w:r>
      <w:r w:rsidRPr="00C7193B">
        <w:rPr>
          <w:u w:val="single"/>
        </w:rPr>
        <w:t>Trends in Biochemical Sciences</w:t>
      </w:r>
      <w:r w:rsidRPr="00C7193B">
        <w:t xml:space="preserve"> </w:t>
      </w:r>
      <w:r w:rsidRPr="00C7193B">
        <w:rPr>
          <w:b/>
        </w:rPr>
        <w:t>33</w:t>
      </w:r>
      <w:r w:rsidRPr="00C7193B">
        <w:t>(5): 195-200.</w:t>
      </w:r>
      <w:bookmarkEnd w:id="71"/>
    </w:p>
    <w:p w:rsidR="00C277FA" w:rsidRPr="00C7193B" w:rsidRDefault="00C277FA" w:rsidP="00C277FA">
      <w:pPr>
        <w:pStyle w:val="EndNoteBibliography"/>
      </w:pPr>
      <w:bookmarkStart w:id="72" w:name="_ENREF_73"/>
      <w:r w:rsidRPr="00C7193B">
        <w:t xml:space="preserve">Williams, R., J. Timmis and E. Qwarnstrom (2014). "Computational Models of the NF-KB Signalling Pathway." </w:t>
      </w:r>
      <w:r w:rsidRPr="00C7193B">
        <w:rPr>
          <w:u w:val="single"/>
        </w:rPr>
        <w:t>Computation</w:t>
      </w:r>
      <w:r w:rsidRPr="00C7193B">
        <w:t xml:space="preserve"> </w:t>
      </w:r>
      <w:r w:rsidRPr="00C7193B">
        <w:rPr>
          <w:b/>
        </w:rPr>
        <w:t>2</w:t>
      </w:r>
      <w:r w:rsidRPr="00C7193B">
        <w:t>(4): 131.</w:t>
      </w:r>
      <w:bookmarkEnd w:id="72"/>
    </w:p>
    <w:p w:rsidR="00C277FA" w:rsidRPr="00C7193B" w:rsidRDefault="00C277FA" w:rsidP="00C277FA">
      <w:pPr>
        <w:pStyle w:val="EndNoteBibliography"/>
      </w:pPr>
      <w:bookmarkStart w:id="73" w:name="_ENREF_74"/>
      <w:r w:rsidRPr="00C7193B">
        <w:t xml:space="preserve">Xu, X., M. Bieda, V. X. Jin, A. Rabinovich, M. J. Oberley, R. Green and P. J. Farnham (2007). "A comprehensive ChIP-chip analysis of E2F1, E2F4, and E2F6 in normal and tumor cells reveals interchangeable roles of E2F family members." </w:t>
      </w:r>
      <w:r w:rsidRPr="00C7193B">
        <w:rPr>
          <w:u w:val="single"/>
        </w:rPr>
        <w:t>Genome Res</w:t>
      </w:r>
      <w:r w:rsidRPr="00C7193B">
        <w:t xml:space="preserve"> </w:t>
      </w:r>
      <w:r w:rsidRPr="00C7193B">
        <w:rPr>
          <w:b/>
        </w:rPr>
        <w:t>17</w:t>
      </w:r>
      <w:r w:rsidRPr="00C7193B">
        <w:t>(11): 1550-1561.</w:t>
      </w:r>
      <w:bookmarkEnd w:id="73"/>
    </w:p>
    <w:p w:rsidR="00C277FA" w:rsidRPr="00C7193B" w:rsidRDefault="00C277FA" w:rsidP="00C277FA">
      <w:pPr>
        <w:pStyle w:val="EndNoteBibliography"/>
      </w:pPr>
      <w:bookmarkStart w:id="74" w:name="_ENREF_75"/>
      <w:r w:rsidRPr="00C7193B">
        <w:t xml:space="preserve">Yang, Q., B. F. Pando, G. Dong, S. S. Golden and A. van Oudenaarden (2010). "Circadian gating of the cell cycle revealed in single cyanobacterial cells." </w:t>
      </w:r>
      <w:r w:rsidRPr="00C7193B">
        <w:rPr>
          <w:u w:val="single"/>
        </w:rPr>
        <w:t>Science</w:t>
      </w:r>
      <w:r w:rsidRPr="00C7193B">
        <w:t xml:space="preserve"> </w:t>
      </w:r>
      <w:r w:rsidRPr="00C7193B">
        <w:rPr>
          <w:b/>
        </w:rPr>
        <w:t>327</w:t>
      </w:r>
      <w:r w:rsidRPr="00C7193B">
        <w:t>(5972): 1522-1526.</w:t>
      </w:r>
      <w:bookmarkEnd w:id="74"/>
    </w:p>
    <w:p w:rsidR="00C277FA" w:rsidRPr="00C7193B" w:rsidRDefault="00C277FA" w:rsidP="00C277FA">
      <w:pPr>
        <w:pStyle w:val="EndNoteBibliography"/>
      </w:pPr>
      <w:bookmarkStart w:id="75" w:name="_ENREF_76"/>
      <w:r w:rsidRPr="00C7193B">
        <w:t xml:space="preserve">Zambrano, S., M. E. Bianchi and A. Agresti (2014). "High-Throughput Analysis of NF-κB Dynamics in Single Cells Reveals Basal Nuclear Localization of NF-κB and Spontaneous Activation of Oscillations." </w:t>
      </w:r>
      <w:r w:rsidRPr="00C7193B">
        <w:rPr>
          <w:u w:val="single"/>
        </w:rPr>
        <w:t>PLoS ONE</w:t>
      </w:r>
      <w:r w:rsidRPr="00C7193B">
        <w:t xml:space="preserve"> </w:t>
      </w:r>
      <w:r w:rsidRPr="00C7193B">
        <w:rPr>
          <w:b/>
        </w:rPr>
        <w:t>9</w:t>
      </w:r>
      <w:r w:rsidRPr="00C7193B">
        <w:t>(3): e90104.</w:t>
      </w:r>
      <w:bookmarkEnd w:id="75"/>
    </w:p>
    <w:p w:rsidR="00C277FA" w:rsidRPr="00C7193B" w:rsidRDefault="00C277FA" w:rsidP="00C277FA">
      <w:pPr>
        <w:pStyle w:val="EndNoteBibliography"/>
      </w:pPr>
      <w:bookmarkStart w:id="76" w:name="_ENREF_77"/>
      <w:r w:rsidRPr="00C7193B">
        <w:t xml:space="preserve">Zandi, E. and M. Karin (1999). "Bridging the gap: composition, regulation, and physiological function of the IkappaB kinase complex." </w:t>
      </w:r>
      <w:r w:rsidRPr="00C7193B">
        <w:rPr>
          <w:u w:val="single"/>
        </w:rPr>
        <w:t>Mol Cell Biol</w:t>
      </w:r>
      <w:r w:rsidRPr="00C7193B">
        <w:t xml:space="preserve"> </w:t>
      </w:r>
      <w:r w:rsidRPr="00C7193B">
        <w:rPr>
          <w:b/>
        </w:rPr>
        <w:t>19</w:t>
      </w:r>
      <w:r w:rsidRPr="00C7193B">
        <w:t>(7): 4547-4551.</w:t>
      </w:r>
      <w:bookmarkEnd w:id="76"/>
    </w:p>
    <w:p w:rsidR="00C277FA" w:rsidRDefault="00C277FA" w:rsidP="00C277FA">
      <w:r>
        <w:rPr>
          <w:b/>
        </w:rPr>
        <w:fldChar w:fldCharType="end"/>
      </w:r>
    </w:p>
    <w:p w:rsidR="00D175BA" w:rsidRDefault="004A4EF6" w:rsidP="00587DC6">
      <w:pPr>
        <w:pStyle w:val="EndNoteBibliography"/>
      </w:pPr>
      <w:r>
        <w:fldChar w:fldCharType="begin"/>
      </w:r>
      <w:r w:rsidR="00382C11">
        <w:instrText xml:space="preserve"> ADDIN </w:instrText>
      </w:r>
      <w:r>
        <w:fldChar w:fldCharType="end"/>
      </w:r>
    </w:p>
    <w:sectPr w:rsidR="00D175BA" w:rsidSect="007F3747">
      <w:footerReference w:type="default" r:id="rId54"/>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46E" w:rsidRDefault="00EF646E">
      <w:r>
        <w:separator/>
      </w:r>
    </w:p>
  </w:endnote>
  <w:endnote w:type="continuationSeparator" w:id="0">
    <w:p w:rsidR="00EF646E" w:rsidRDefault="00EF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Palatino LT Std">
    <w:altName w:val="Times New Roman"/>
    <w:panose1 w:val="00000000000000000000"/>
    <w:charset w:val="A1"/>
    <w:family w:val="roman"/>
    <w:notTrueType/>
    <w:pitch w:val="default"/>
    <w:sig w:usb0="00000081" w:usb1="00000000" w:usb2="00000000" w:usb3="00000000" w:csb0="00000008"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2A" w:rsidRDefault="000C2D2A" w:rsidP="000030B5">
    <w:pPr>
      <w:pStyle w:val="Footer"/>
      <w:jc w:val="center"/>
    </w:pPr>
    <w:r>
      <w:rPr>
        <w:rStyle w:val="PageNumber"/>
      </w:rPr>
      <w:fldChar w:fldCharType="begin"/>
    </w:r>
    <w:r>
      <w:rPr>
        <w:rStyle w:val="PageNumber"/>
      </w:rPr>
      <w:instrText xml:space="preserve"> PAGE </w:instrText>
    </w:r>
    <w:r>
      <w:rPr>
        <w:rStyle w:val="PageNumber"/>
      </w:rPr>
      <w:fldChar w:fldCharType="separate"/>
    </w:r>
    <w:r w:rsidR="00CF789F">
      <w:rPr>
        <w:rStyle w:val="PageNumber"/>
        <w:noProof/>
      </w:rPr>
      <w:t>67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46E" w:rsidRDefault="00EF646E">
      <w:r>
        <w:separator/>
      </w:r>
    </w:p>
  </w:footnote>
  <w:footnote w:type="continuationSeparator" w:id="0">
    <w:p w:rsidR="00EF646E" w:rsidRDefault="00EF64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5A9FC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3042ED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53E01EF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C4300D94"/>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4882F39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3B8818F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846ABC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AA2402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DDCFE9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CF8AEC4"/>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E61ED066"/>
    <w:lvl w:ilvl="0">
      <w:start w:val="1"/>
      <w:numFmt w:val="bullet"/>
      <w:lvlText w:val=""/>
      <w:lvlJc w:val="left"/>
      <w:pPr>
        <w:tabs>
          <w:tab w:val="num" w:pos="360"/>
        </w:tabs>
        <w:ind w:left="360" w:hanging="360"/>
      </w:pPr>
      <w:rPr>
        <w:rFonts w:ascii="Symbol" w:hAnsi="Symbol" w:hint="default"/>
      </w:rPr>
    </w:lvl>
  </w:abstractNum>
  <w:abstractNum w:abstractNumId="11">
    <w:nsid w:val="0EE22F06"/>
    <w:multiLevelType w:val="hybridMultilevel"/>
    <w:tmpl w:val="4906FFFA"/>
    <w:lvl w:ilvl="0" w:tplc="E26001EC">
      <w:start w:val="1"/>
      <w:numFmt w:val="bullet"/>
      <w:lvlText w:val="•"/>
      <w:lvlJc w:val="left"/>
      <w:pPr>
        <w:tabs>
          <w:tab w:val="num" w:pos="720"/>
        </w:tabs>
        <w:ind w:left="720" w:hanging="360"/>
      </w:pPr>
      <w:rPr>
        <w:rFonts w:ascii="Arial Narrow" w:hAnsi="Arial Narrow" w:hint="default"/>
      </w:rPr>
    </w:lvl>
    <w:lvl w:ilvl="1" w:tplc="13B0AEA0" w:tentative="1">
      <w:start w:val="1"/>
      <w:numFmt w:val="bullet"/>
      <w:lvlText w:val="•"/>
      <w:lvlJc w:val="left"/>
      <w:pPr>
        <w:tabs>
          <w:tab w:val="num" w:pos="1440"/>
        </w:tabs>
        <w:ind w:left="1440" w:hanging="360"/>
      </w:pPr>
      <w:rPr>
        <w:rFonts w:ascii="Arial Narrow" w:hAnsi="Arial Narrow" w:hint="default"/>
      </w:rPr>
    </w:lvl>
    <w:lvl w:ilvl="2" w:tplc="CC6CFB6C" w:tentative="1">
      <w:start w:val="1"/>
      <w:numFmt w:val="bullet"/>
      <w:lvlText w:val="•"/>
      <w:lvlJc w:val="left"/>
      <w:pPr>
        <w:tabs>
          <w:tab w:val="num" w:pos="2160"/>
        </w:tabs>
        <w:ind w:left="2160" w:hanging="360"/>
      </w:pPr>
      <w:rPr>
        <w:rFonts w:ascii="Arial Narrow" w:hAnsi="Arial Narrow" w:hint="default"/>
      </w:rPr>
    </w:lvl>
    <w:lvl w:ilvl="3" w:tplc="158C1B06" w:tentative="1">
      <w:start w:val="1"/>
      <w:numFmt w:val="bullet"/>
      <w:lvlText w:val="•"/>
      <w:lvlJc w:val="left"/>
      <w:pPr>
        <w:tabs>
          <w:tab w:val="num" w:pos="2880"/>
        </w:tabs>
        <w:ind w:left="2880" w:hanging="360"/>
      </w:pPr>
      <w:rPr>
        <w:rFonts w:ascii="Arial Narrow" w:hAnsi="Arial Narrow" w:hint="default"/>
      </w:rPr>
    </w:lvl>
    <w:lvl w:ilvl="4" w:tplc="FD265386" w:tentative="1">
      <w:start w:val="1"/>
      <w:numFmt w:val="bullet"/>
      <w:lvlText w:val="•"/>
      <w:lvlJc w:val="left"/>
      <w:pPr>
        <w:tabs>
          <w:tab w:val="num" w:pos="3600"/>
        </w:tabs>
        <w:ind w:left="3600" w:hanging="360"/>
      </w:pPr>
      <w:rPr>
        <w:rFonts w:ascii="Arial Narrow" w:hAnsi="Arial Narrow" w:hint="default"/>
      </w:rPr>
    </w:lvl>
    <w:lvl w:ilvl="5" w:tplc="BA861B00" w:tentative="1">
      <w:start w:val="1"/>
      <w:numFmt w:val="bullet"/>
      <w:lvlText w:val="•"/>
      <w:lvlJc w:val="left"/>
      <w:pPr>
        <w:tabs>
          <w:tab w:val="num" w:pos="4320"/>
        </w:tabs>
        <w:ind w:left="4320" w:hanging="360"/>
      </w:pPr>
      <w:rPr>
        <w:rFonts w:ascii="Arial Narrow" w:hAnsi="Arial Narrow" w:hint="default"/>
      </w:rPr>
    </w:lvl>
    <w:lvl w:ilvl="6" w:tplc="3C666B28" w:tentative="1">
      <w:start w:val="1"/>
      <w:numFmt w:val="bullet"/>
      <w:lvlText w:val="•"/>
      <w:lvlJc w:val="left"/>
      <w:pPr>
        <w:tabs>
          <w:tab w:val="num" w:pos="5040"/>
        </w:tabs>
        <w:ind w:left="5040" w:hanging="360"/>
      </w:pPr>
      <w:rPr>
        <w:rFonts w:ascii="Arial Narrow" w:hAnsi="Arial Narrow" w:hint="default"/>
      </w:rPr>
    </w:lvl>
    <w:lvl w:ilvl="7" w:tplc="7736EE0C" w:tentative="1">
      <w:start w:val="1"/>
      <w:numFmt w:val="bullet"/>
      <w:lvlText w:val="•"/>
      <w:lvlJc w:val="left"/>
      <w:pPr>
        <w:tabs>
          <w:tab w:val="num" w:pos="5760"/>
        </w:tabs>
        <w:ind w:left="5760" w:hanging="360"/>
      </w:pPr>
      <w:rPr>
        <w:rFonts w:ascii="Arial Narrow" w:hAnsi="Arial Narrow" w:hint="default"/>
      </w:rPr>
    </w:lvl>
    <w:lvl w:ilvl="8" w:tplc="EF24C712" w:tentative="1">
      <w:start w:val="1"/>
      <w:numFmt w:val="bullet"/>
      <w:lvlText w:val="•"/>
      <w:lvlJc w:val="left"/>
      <w:pPr>
        <w:tabs>
          <w:tab w:val="num" w:pos="6480"/>
        </w:tabs>
        <w:ind w:left="6480" w:hanging="360"/>
      </w:pPr>
      <w:rPr>
        <w:rFonts w:ascii="Arial Narrow" w:hAnsi="Arial Narrow" w:hint="default"/>
      </w:rPr>
    </w:lvl>
  </w:abstractNum>
  <w:abstractNum w:abstractNumId="12">
    <w:nsid w:val="3DBD3014"/>
    <w:multiLevelType w:val="hybridMultilevel"/>
    <w:tmpl w:val="94A2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453F37"/>
    <w:multiLevelType w:val="multilevel"/>
    <w:tmpl w:val="A7DE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86113E"/>
    <w:multiLevelType w:val="hybridMultilevel"/>
    <w:tmpl w:val="3124AE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F160F3D"/>
    <w:multiLevelType w:val="hybridMultilevel"/>
    <w:tmpl w:val="B21EB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 w:numId="13">
    <w:abstractNumId w:val="14"/>
  </w:num>
  <w:num w:numId="14">
    <w:abstractNumId w:val="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d2txtvb99derezrxjx0r93sts5zepx90sx&quot;&gt;ALL REFS Copy&lt;record-ids&gt;&lt;item&gt;66&lt;/item&gt;&lt;item&gt;74&lt;/item&gt;&lt;item&gt;78&lt;/item&gt;&lt;item&gt;91&lt;/item&gt;&lt;item&gt;117&lt;/item&gt;&lt;item&gt;118&lt;/item&gt;&lt;item&gt;148&lt;/item&gt;&lt;item&gt;156&lt;/item&gt;&lt;item&gt;161&lt;/item&gt;&lt;item&gt;162&lt;/item&gt;&lt;item&gt;164&lt;/item&gt;&lt;item&gt;170&lt;/item&gt;&lt;item&gt;177&lt;/item&gt;&lt;item&gt;185&lt;/item&gt;&lt;item&gt;198&lt;/item&gt;&lt;item&gt;201&lt;/item&gt;&lt;item&gt;240&lt;/item&gt;&lt;item&gt;242&lt;/item&gt;&lt;item&gt;262&lt;/item&gt;&lt;item&gt;264&lt;/item&gt;&lt;item&gt;266&lt;/item&gt;&lt;item&gt;281&lt;/item&gt;&lt;item&gt;307&lt;/item&gt;&lt;item&gt;317&lt;/item&gt;&lt;item&gt;324&lt;/item&gt;&lt;item&gt;328&lt;/item&gt;&lt;item&gt;337&lt;/item&gt;&lt;item&gt;338&lt;/item&gt;&lt;item&gt;339&lt;/item&gt;&lt;item&gt;340&lt;/item&gt;&lt;item&gt;342&lt;/item&gt;&lt;item&gt;343&lt;/item&gt;&lt;item&gt;345&lt;/item&gt;&lt;item&gt;348&lt;/item&gt;&lt;item&gt;349&lt;/item&gt;&lt;item&gt;353&lt;/item&gt;&lt;item&gt;356&lt;/item&gt;&lt;item&gt;357&lt;/item&gt;&lt;item&gt;358&lt;/item&gt;&lt;item&gt;550&lt;/item&gt;&lt;item&gt;553&lt;/item&gt;&lt;item&gt;554&lt;/item&gt;&lt;item&gt;562&lt;/item&gt;&lt;item&gt;570&lt;/item&gt;&lt;item&gt;583&lt;/item&gt;&lt;item&gt;587&lt;/item&gt;&lt;item&gt;589&lt;/item&gt;&lt;item&gt;590&lt;/item&gt;&lt;item&gt;592&lt;/item&gt;&lt;item&gt;593&lt;/item&gt;&lt;item&gt;594&lt;/item&gt;&lt;item&gt;595&lt;/item&gt;&lt;item&gt;596&lt;/item&gt;&lt;item&gt;597&lt;/item&gt;&lt;item&gt;598&lt;/item&gt;&lt;item&gt;599&lt;/item&gt;&lt;item&gt;605&lt;/item&gt;&lt;item&gt;607&lt;/item&gt;&lt;item&gt;609&lt;/item&gt;&lt;item&gt;610&lt;/item&gt;&lt;item&gt;611&lt;/item&gt;&lt;item&gt;612&lt;/item&gt;&lt;item&gt;613&lt;/item&gt;&lt;item&gt;614&lt;/item&gt;&lt;item&gt;616&lt;/item&gt;&lt;item&gt;618&lt;/item&gt;&lt;item&gt;619&lt;/item&gt;&lt;item&gt;620&lt;/item&gt;&lt;item&gt;621&lt;/item&gt;&lt;/record-ids&gt;&lt;/item&gt;&lt;/Libraries&gt;"/>
  </w:docVars>
  <w:rsids>
    <w:rsidRoot w:val="000030B5"/>
    <w:rsid w:val="00000263"/>
    <w:rsid w:val="0000050D"/>
    <w:rsid w:val="000008D3"/>
    <w:rsid w:val="00000CB1"/>
    <w:rsid w:val="000017DA"/>
    <w:rsid w:val="000018CE"/>
    <w:rsid w:val="000026C6"/>
    <w:rsid w:val="0000296B"/>
    <w:rsid w:val="000030B5"/>
    <w:rsid w:val="00003801"/>
    <w:rsid w:val="00003DCC"/>
    <w:rsid w:val="000041E9"/>
    <w:rsid w:val="0000483D"/>
    <w:rsid w:val="000048D9"/>
    <w:rsid w:val="00004BF0"/>
    <w:rsid w:val="00004C21"/>
    <w:rsid w:val="00004C63"/>
    <w:rsid w:val="000057C3"/>
    <w:rsid w:val="0000615E"/>
    <w:rsid w:val="0000656A"/>
    <w:rsid w:val="000065D2"/>
    <w:rsid w:val="00006BF7"/>
    <w:rsid w:val="00006F42"/>
    <w:rsid w:val="0000703E"/>
    <w:rsid w:val="000071A3"/>
    <w:rsid w:val="0000759C"/>
    <w:rsid w:val="000076B1"/>
    <w:rsid w:val="000079B7"/>
    <w:rsid w:val="00007FFB"/>
    <w:rsid w:val="00010180"/>
    <w:rsid w:val="000101E3"/>
    <w:rsid w:val="00010D73"/>
    <w:rsid w:val="00011030"/>
    <w:rsid w:val="000110F8"/>
    <w:rsid w:val="00011643"/>
    <w:rsid w:val="000118FF"/>
    <w:rsid w:val="00011B10"/>
    <w:rsid w:val="000121A0"/>
    <w:rsid w:val="000124DC"/>
    <w:rsid w:val="00012572"/>
    <w:rsid w:val="000125C1"/>
    <w:rsid w:val="00013C2F"/>
    <w:rsid w:val="000142B4"/>
    <w:rsid w:val="00014A05"/>
    <w:rsid w:val="00014ABA"/>
    <w:rsid w:val="00015201"/>
    <w:rsid w:val="0001520D"/>
    <w:rsid w:val="000155C3"/>
    <w:rsid w:val="00015E16"/>
    <w:rsid w:val="000168E7"/>
    <w:rsid w:val="00016931"/>
    <w:rsid w:val="0001710C"/>
    <w:rsid w:val="00017871"/>
    <w:rsid w:val="00017BF7"/>
    <w:rsid w:val="00017F56"/>
    <w:rsid w:val="0002010C"/>
    <w:rsid w:val="000204D6"/>
    <w:rsid w:val="000208E4"/>
    <w:rsid w:val="000215A1"/>
    <w:rsid w:val="0002194F"/>
    <w:rsid w:val="000219C1"/>
    <w:rsid w:val="00021A2E"/>
    <w:rsid w:val="00021EE4"/>
    <w:rsid w:val="00022779"/>
    <w:rsid w:val="00022B12"/>
    <w:rsid w:val="00023794"/>
    <w:rsid w:val="000239E4"/>
    <w:rsid w:val="00023BAE"/>
    <w:rsid w:val="00023F3F"/>
    <w:rsid w:val="000241D0"/>
    <w:rsid w:val="0002423A"/>
    <w:rsid w:val="00024CCA"/>
    <w:rsid w:val="00025516"/>
    <w:rsid w:val="0002746A"/>
    <w:rsid w:val="00027E5D"/>
    <w:rsid w:val="000301E9"/>
    <w:rsid w:val="00030632"/>
    <w:rsid w:val="000307FC"/>
    <w:rsid w:val="0003083F"/>
    <w:rsid w:val="00030937"/>
    <w:rsid w:val="00030EA4"/>
    <w:rsid w:val="000310F6"/>
    <w:rsid w:val="00031A0F"/>
    <w:rsid w:val="00031C27"/>
    <w:rsid w:val="00031DD6"/>
    <w:rsid w:val="000329CE"/>
    <w:rsid w:val="00034084"/>
    <w:rsid w:val="000344EA"/>
    <w:rsid w:val="00034FFA"/>
    <w:rsid w:val="00035311"/>
    <w:rsid w:val="000353FF"/>
    <w:rsid w:val="00036183"/>
    <w:rsid w:val="00036665"/>
    <w:rsid w:val="00036A35"/>
    <w:rsid w:val="00036B5A"/>
    <w:rsid w:val="0003726A"/>
    <w:rsid w:val="000374E7"/>
    <w:rsid w:val="000378A3"/>
    <w:rsid w:val="00037A57"/>
    <w:rsid w:val="00040086"/>
    <w:rsid w:val="00040EE1"/>
    <w:rsid w:val="000416DC"/>
    <w:rsid w:val="00041BC4"/>
    <w:rsid w:val="0004214F"/>
    <w:rsid w:val="00042414"/>
    <w:rsid w:val="0004251B"/>
    <w:rsid w:val="0004256A"/>
    <w:rsid w:val="0004292B"/>
    <w:rsid w:val="000431E8"/>
    <w:rsid w:val="000432C8"/>
    <w:rsid w:val="000434FD"/>
    <w:rsid w:val="000439EA"/>
    <w:rsid w:val="00043BBA"/>
    <w:rsid w:val="00044913"/>
    <w:rsid w:val="000455B0"/>
    <w:rsid w:val="00045B16"/>
    <w:rsid w:val="00045F4D"/>
    <w:rsid w:val="0004627A"/>
    <w:rsid w:val="00046B04"/>
    <w:rsid w:val="00046E26"/>
    <w:rsid w:val="00047056"/>
    <w:rsid w:val="000471A4"/>
    <w:rsid w:val="00047216"/>
    <w:rsid w:val="00047E90"/>
    <w:rsid w:val="0005085F"/>
    <w:rsid w:val="00050A32"/>
    <w:rsid w:val="0005113E"/>
    <w:rsid w:val="000511CC"/>
    <w:rsid w:val="00051418"/>
    <w:rsid w:val="0005239D"/>
    <w:rsid w:val="000526F1"/>
    <w:rsid w:val="0005293C"/>
    <w:rsid w:val="0005449F"/>
    <w:rsid w:val="00054DDA"/>
    <w:rsid w:val="00055EAF"/>
    <w:rsid w:val="0005604C"/>
    <w:rsid w:val="0005749A"/>
    <w:rsid w:val="00057838"/>
    <w:rsid w:val="000603E6"/>
    <w:rsid w:val="0006086C"/>
    <w:rsid w:val="00060A72"/>
    <w:rsid w:val="00060F20"/>
    <w:rsid w:val="00061C47"/>
    <w:rsid w:val="000627BA"/>
    <w:rsid w:val="0006327E"/>
    <w:rsid w:val="000633C3"/>
    <w:rsid w:val="00064E5A"/>
    <w:rsid w:val="0006504B"/>
    <w:rsid w:val="00065205"/>
    <w:rsid w:val="00065704"/>
    <w:rsid w:val="000658B7"/>
    <w:rsid w:val="00065943"/>
    <w:rsid w:val="000659B1"/>
    <w:rsid w:val="00065AF5"/>
    <w:rsid w:val="00065C99"/>
    <w:rsid w:val="00065E14"/>
    <w:rsid w:val="0006627B"/>
    <w:rsid w:val="0006629E"/>
    <w:rsid w:val="00066348"/>
    <w:rsid w:val="000664FB"/>
    <w:rsid w:val="000666EE"/>
    <w:rsid w:val="00066730"/>
    <w:rsid w:val="00066B0C"/>
    <w:rsid w:val="00067105"/>
    <w:rsid w:val="00067369"/>
    <w:rsid w:val="0006746B"/>
    <w:rsid w:val="00067930"/>
    <w:rsid w:val="00070F8C"/>
    <w:rsid w:val="00071306"/>
    <w:rsid w:val="00071438"/>
    <w:rsid w:val="00071A1C"/>
    <w:rsid w:val="00071B1A"/>
    <w:rsid w:val="00071FC0"/>
    <w:rsid w:val="000720D1"/>
    <w:rsid w:val="00072480"/>
    <w:rsid w:val="000726A7"/>
    <w:rsid w:val="00072AC1"/>
    <w:rsid w:val="0007303E"/>
    <w:rsid w:val="00073204"/>
    <w:rsid w:val="0007357B"/>
    <w:rsid w:val="000736EC"/>
    <w:rsid w:val="00073EBC"/>
    <w:rsid w:val="00074826"/>
    <w:rsid w:val="00074912"/>
    <w:rsid w:val="0007527B"/>
    <w:rsid w:val="000756C7"/>
    <w:rsid w:val="000758F7"/>
    <w:rsid w:val="00076032"/>
    <w:rsid w:val="0007669F"/>
    <w:rsid w:val="00076DAB"/>
    <w:rsid w:val="0007720D"/>
    <w:rsid w:val="000777EA"/>
    <w:rsid w:val="00077FB9"/>
    <w:rsid w:val="00080049"/>
    <w:rsid w:val="00080326"/>
    <w:rsid w:val="00080A6F"/>
    <w:rsid w:val="00080F9F"/>
    <w:rsid w:val="0008183D"/>
    <w:rsid w:val="00081D5D"/>
    <w:rsid w:val="00081E49"/>
    <w:rsid w:val="00081F03"/>
    <w:rsid w:val="00082119"/>
    <w:rsid w:val="00082292"/>
    <w:rsid w:val="0008274C"/>
    <w:rsid w:val="0008281F"/>
    <w:rsid w:val="00082F10"/>
    <w:rsid w:val="000832F0"/>
    <w:rsid w:val="0008381D"/>
    <w:rsid w:val="000840E7"/>
    <w:rsid w:val="0008495E"/>
    <w:rsid w:val="00084F8C"/>
    <w:rsid w:val="0008506C"/>
    <w:rsid w:val="00085449"/>
    <w:rsid w:val="0008585D"/>
    <w:rsid w:val="00085C3D"/>
    <w:rsid w:val="00085EF6"/>
    <w:rsid w:val="000861A2"/>
    <w:rsid w:val="000866BB"/>
    <w:rsid w:val="000867ED"/>
    <w:rsid w:val="00087274"/>
    <w:rsid w:val="0008732D"/>
    <w:rsid w:val="000875B0"/>
    <w:rsid w:val="000876FC"/>
    <w:rsid w:val="00087CD2"/>
    <w:rsid w:val="00087D74"/>
    <w:rsid w:val="00087F0B"/>
    <w:rsid w:val="0009092F"/>
    <w:rsid w:val="0009177A"/>
    <w:rsid w:val="00091CF2"/>
    <w:rsid w:val="00091F37"/>
    <w:rsid w:val="000920CC"/>
    <w:rsid w:val="0009218D"/>
    <w:rsid w:val="000921D7"/>
    <w:rsid w:val="00092AF4"/>
    <w:rsid w:val="00092BA8"/>
    <w:rsid w:val="00092CE1"/>
    <w:rsid w:val="00092D6F"/>
    <w:rsid w:val="000937C8"/>
    <w:rsid w:val="00093832"/>
    <w:rsid w:val="00093ABD"/>
    <w:rsid w:val="00093C84"/>
    <w:rsid w:val="00093E3B"/>
    <w:rsid w:val="0009527F"/>
    <w:rsid w:val="000953EF"/>
    <w:rsid w:val="00095425"/>
    <w:rsid w:val="00095975"/>
    <w:rsid w:val="0009641C"/>
    <w:rsid w:val="0009651E"/>
    <w:rsid w:val="00096F15"/>
    <w:rsid w:val="00097317"/>
    <w:rsid w:val="00097498"/>
    <w:rsid w:val="000A0041"/>
    <w:rsid w:val="000A0431"/>
    <w:rsid w:val="000A15B6"/>
    <w:rsid w:val="000A21AA"/>
    <w:rsid w:val="000A29B3"/>
    <w:rsid w:val="000A32DE"/>
    <w:rsid w:val="000A34E0"/>
    <w:rsid w:val="000A38E2"/>
    <w:rsid w:val="000A3A76"/>
    <w:rsid w:val="000A3BC5"/>
    <w:rsid w:val="000A3CF5"/>
    <w:rsid w:val="000A3F08"/>
    <w:rsid w:val="000A49B2"/>
    <w:rsid w:val="000A4C33"/>
    <w:rsid w:val="000A4D09"/>
    <w:rsid w:val="000A4F9B"/>
    <w:rsid w:val="000A5756"/>
    <w:rsid w:val="000A5B50"/>
    <w:rsid w:val="000A6008"/>
    <w:rsid w:val="000A6B6A"/>
    <w:rsid w:val="000A7150"/>
    <w:rsid w:val="000A7168"/>
    <w:rsid w:val="000A7232"/>
    <w:rsid w:val="000A769A"/>
    <w:rsid w:val="000A779C"/>
    <w:rsid w:val="000B06CE"/>
    <w:rsid w:val="000B0839"/>
    <w:rsid w:val="000B0BB9"/>
    <w:rsid w:val="000B1119"/>
    <w:rsid w:val="000B22CF"/>
    <w:rsid w:val="000B22E0"/>
    <w:rsid w:val="000B2527"/>
    <w:rsid w:val="000B25BE"/>
    <w:rsid w:val="000B28F8"/>
    <w:rsid w:val="000B2C23"/>
    <w:rsid w:val="000B3B4F"/>
    <w:rsid w:val="000B3C37"/>
    <w:rsid w:val="000B430C"/>
    <w:rsid w:val="000B4681"/>
    <w:rsid w:val="000B58DF"/>
    <w:rsid w:val="000B6C1E"/>
    <w:rsid w:val="000B7306"/>
    <w:rsid w:val="000B79D9"/>
    <w:rsid w:val="000C0B8E"/>
    <w:rsid w:val="000C13CC"/>
    <w:rsid w:val="000C18C3"/>
    <w:rsid w:val="000C19C9"/>
    <w:rsid w:val="000C25EF"/>
    <w:rsid w:val="000C2B86"/>
    <w:rsid w:val="000C2D2A"/>
    <w:rsid w:val="000C2F64"/>
    <w:rsid w:val="000C364C"/>
    <w:rsid w:val="000C3B8C"/>
    <w:rsid w:val="000C3FA9"/>
    <w:rsid w:val="000C4350"/>
    <w:rsid w:val="000C487E"/>
    <w:rsid w:val="000C4A12"/>
    <w:rsid w:val="000C4BF6"/>
    <w:rsid w:val="000C5533"/>
    <w:rsid w:val="000C5CE8"/>
    <w:rsid w:val="000C5E9D"/>
    <w:rsid w:val="000C5EF1"/>
    <w:rsid w:val="000C616E"/>
    <w:rsid w:val="000C6D4E"/>
    <w:rsid w:val="000C6E46"/>
    <w:rsid w:val="000C7216"/>
    <w:rsid w:val="000C7749"/>
    <w:rsid w:val="000D03B9"/>
    <w:rsid w:val="000D040E"/>
    <w:rsid w:val="000D0661"/>
    <w:rsid w:val="000D09EA"/>
    <w:rsid w:val="000D16E6"/>
    <w:rsid w:val="000D25DA"/>
    <w:rsid w:val="000D3360"/>
    <w:rsid w:val="000D35F1"/>
    <w:rsid w:val="000D3A21"/>
    <w:rsid w:val="000D3B7B"/>
    <w:rsid w:val="000D3C2B"/>
    <w:rsid w:val="000D3E13"/>
    <w:rsid w:val="000D3F6E"/>
    <w:rsid w:val="000D5C97"/>
    <w:rsid w:val="000D6027"/>
    <w:rsid w:val="000D6039"/>
    <w:rsid w:val="000D6312"/>
    <w:rsid w:val="000D63C0"/>
    <w:rsid w:val="000D7497"/>
    <w:rsid w:val="000D7D03"/>
    <w:rsid w:val="000E07E8"/>
    <w:rsid w:val="000E116F"/>
    <w:rsid w:val="000E1280"/>
    <w:rsid w:val="000E2177"/>
    <w:rsid w:val="000E28CC"/>
    <w:rsid w:val="000E34F0"/>
    <w:rsid w:val="000E390C"/>
    <w:rsid w:val="000E464E"/>
    <w:rsid w:val="000E4690"/>
    <w:rsid w:val="000E4854"/>
    <w:rsid w:val="000E4913"/>
    <w:rsid w:val="000E4CD2"/>
    <w:rsid w:val="000E4D62"/>
    <w:rsid w:val="000E5751"/>
    <w:rsid w:val="000E593F"/>
    <w:rsid w:val="000E5FA7"/>
    <w:rsid w:val="000E6487"/>
    <w:rsid w:val="000E69D5"/>
    <w:rsid w:val="000E6A5F"/>
    <w:rsid w:val="000E7A63"/>
    <w:rsid w:val="000E7CC2"/>
    <w:rsid w:val="000E7DBB"/>
    <w:rsid w:val="000F02BA"/>
    <w:rsid w:val="000F049F"/>
    <w:rsid w:val="000F09FC"/>
    <w:rsid w:val="000F0B08"/>
    <w:rsid w:val="000F12C3"/>
    <w:rsid w:val="000F16A2"/>
    <w:rsid w:val="000F17BB"/>
    <w:rsid w:val="000F20A7"/>
    <w:rsid w:val="000F23E2"/>
    <w:rsid w:val="000F2A0C"/>
    <w:rsid w:val="000F2AD5"/>
    <w:rsid w:val="000F2B52"/>
    <w:rsid w:val="000F2B90"/>
    <w:rsid w:val="000F2C5D"/>
    <w:rsid w:val="000F37CC"/>
    <w:rsid w:val="000F38BA"/>
    <w:rsid w:val="000F392A"/>
    <w:rsid w:val="000F4AB2"/>
    <w:rsid w:val="000F4BE6"/>
    <w:rsid w:val="000F55AE"/>
    <w:rsid w:val="000F5B02"/>
    <w:rsid w:val="000F5C86"/>
    <w:rsid w:val="000F607F"/>
    <w:rsid w:val="000F6208"/>
    <w:rsid w:val="000F6A65"/>
    <w:rsid w:val="000F6BDC"/>
    <w:rsid w:val="000F6E0A"/>
    <w:rsid w:val="000F6E62"/>
    <w:rsid w:val="000F6EDB"/>
    <w:rsid w:val="000F71E8"/>
    <w:rsid w:val="000F768B"/>
    <w:rsid w:val="000F7A94"/>
    <w:rsid w:val="00100296"/>
    <w:rsid w:val="00101022"/>
    <w:rsid w:val="00101754"/>
    <w:rsid w:val="00101913"/>
    <w:rsid w:val="001019F7"/>
    <w:rsid w:val="00101BCC"/>
    <w:rsid w:val="00101F37"/>
    <w:rsid w:val="00102392"/>
    <w:rsid w:val="0010258B"/>
    <w:rsid w:val="00102734"/>
    <w:rsid w:val="00102EA3"/>
    <w:rsid w:val="00103114"/>
    <w:rsid w:val="00103474"/>
    <w:rsid w:val="0010349E"/>
    <w:rsid w:val="001043F6"/>
    <w:rsid w:val="00104737"/>
    <w:rsid w:val="00104E5B"/>
    <w:rsid w:val="00105012"/>
    <w:rsid w:val="001050A2"/>
    <w:rsid w:val="00105117"/>
    <w:rsid w:val="001054E6"/>
    <w:rsid w:val="00105A7C"/>
    <w:rsid w:val="00105E4E"/>
    <w:rsid w:val="00105F00"/>
    <w:rsid w:val="001065CA"/>
    <w:rsid w:val="00106A90"/>
    <w:rsid w:val="00106C29"/>
    <w:rsid w:val="001072AE"/>
    <w:rsid w:val="0010732A"/>
    <w:rsid w:val="00107683"/>
    <w:rsid w:val="00107AB0"/>
    <w:rsid w:val="00107D4F"/>
    <w:rsid w:val="00107E9A"/>
    <w:rsid w:val="00110013"/>
    <w:rsid w:val="00110278"/>
    <w:rsid w:val="001102FB"/>
    <w:rsid w:val="00110593"/>
    <w:rsid w:val="0011065C"/>
    <w:rsid w:val="001107DD"/>
    <w:rsid w:val="001109DA"/>
    <w:rsid w:val="00111219"/>
    <w:rsid w:val="00111584"/>
    <w:rsid w:val="00111BE0"/>
    <w:rsid w:val="0011276F"/>
    <w:rsid w:val="00113115"/>
    <w:rsid w:val="00113BA3"/>
    <w:rsid w:val="00114132"/>
    <w:rsid w:val="0011478E"/>
    <w:rsid w:val="00114804"/>
    <w:rsid w:val="00114990"/>
    <w:rsid w:val="00114A52"/>
    <w:rsid w:val="00114D8B"/>
    <w:rsid w:val="00115570"/>
    <w:rsid w:val="00115ABA"/>
    <w:rsid w:val="001161FB"/>
    <w:rsid w:val="001171F4"/>
    <w:rsid w:val="00117400"/>
    <w:rsid w:val="00117534"/>
    <w:rsid w:val="00120168"/>
    <w:rsid w:val="0012019F"/>
    <w:rsid w:val="00120449"/>
    <w:rsid w:val="00120A20"/>
    <w:rsid w:val="00120A50"/>
    <w:rsid w:val="00120AA2"/>
    <w:rsid w:val="00123140"/>
    <w:rsid w:val="00123689"/>
    <w:rsid w:val="0012381A"/>
    <w:rsid w:val="0012410C"/>
    <w:rsid w:val="00124E29"/>
    <w:rsid w:val="001253A1"/>
    <w:rsid w:val="00125418"/>
    <w:rsid w:val="00125593"/>
    <w:rsid w:val="00125657"/>
    <w:rsid w:val="00125C58"/>
    <w:rsid w:val="00126732"/>
    <w:rsid w:val="001267F6"/>
    <w:rsid w:val="00126C44"/>
    <w:rsid w:val="0012712D"/>
    <w:rsid w:val="001271E8"/>
    <w:rsid w:val="00127231"/>
    <w:rsid w:val="0012726F"/>
    <w:rsid w:val="00127885"/>
    <w:rsid w:val="0012794C"/>
    <w:rsid w:val="00127DC0"/>
    <w:rsid w:val="0013042F"/>
    <w:rsid w:val="00131355"/>
    <w:rsid w:val="00132080"/>
    <w:rsid w:val="00132C76"/>
    <w:rsid w:val="0013309D"/>
    <w:rsid w:val="00133AED"/>
    <w:rsid w:val="001346FC"/>
    <w:rsid w:val="001350C0"/>
    <w:rsid w:val="0013510A"/>
    <w:rsid w:val="001354B5"/>
    <w:rsid w:val="00135974"/>
    <w:rsid w:val="00135B5E"/>
    <w:rsid w:val="00135E05"/>
    <w:rsid w:val="0013617B"/>
    <w:rsid w:val="00136233"/>
    <w:rsid w:val="00136A5B"/>
    <w:rsid w:val="00137241"/>
    <w:rsid w:val="0013749D"/>
    <w:rsid w:val="0013774F"/>
    <w:rsid w:val="00137AF0"/>
    <w:rsid w:val="00137E00"/>
    <w:rsid w:val="00140274"/>
    <w:rsid w:val="00140476"/>
    <w:rsid w:val="001408AA"/>
    <w:rsid w:val="00141661"/>
    <w:rsid w:val="00141E2A"/>
    <w:rsid w:val="001420CE"/>
    <w:rsid w:val="00142346"/>
    <w:rsid w:val="001432B6"/>
    <w:rsid w:val="001432F7"/>
    <w:rsid w:val="00143889"/>
    <w:rsid w:val="001440A5"/>
    <w:rsid w:val="00144196"/>
    <w:rsid w:val="0014442D"/>
    <w:rsid w:val="001447EB"/>
    <w:rsid w:val="00144B6E"/>
    <w:rsid w:val="00144DDA"/>
    <w:rsid w:val="00144FD8"/>
    <w:rsid w:val="0014538C"/>
    <w:rsid w:val="001454C7"/>
    <w:rsid w:val="001459CF"/>
    <w:rsid w:val="00145AEE"/>
    <w:rsid w:val="00146025"/>
    <w:rsid w:val="001465BA"/>
    <w:rsid w:val="00146A9C"/>
    <w:rsid w:val="00146E2C"/>
    <w:rsid w:val="00147264"/>
    <w:rsid w:val="001472AB"/>
    <w:rsid w:val="001500DD"/>
    <w:rsid w:val="0015032A"/>
    <w:rsid w:val="00150D82"/>
    <w:rsid w:val="00150EFF"/>
    <w:rsid w:val="001511FB"/>
    <w:rsid w:val="00151275"/>
    <w:rsid w:val="00151EA4"/>
    <w:rsid w:val="00152067"/>
    <w:rsid w:val="001523C2"/>
    <w:rsid w:val="001528D8"/>
    <w:rsid w:val="00152C0A"/>
    <w:rsid w:val="0015310A"/>
    <w:rsid w:val="00153110"/>
    <w:rsid w:val="001532F6"/>
    <w:rsid w:val="0015349F"/>
    <w:rsid w:val="00153B1E"/>
    <w:rsid w:val="00153DE0"/>
    <w:rsid w:val="001543A8"/>
    <w:rsid w:val="00154545"/>
    <w:rsid w:val="00154B15"/>
    <w:rsid w:val="00154CC2"/>
    <w:rsid w:val="00154EF5"/>
    <w:rsid w:val="00154F0C"/>
    <w:rsid w:val="0015510C"/>
    <w:rsid w:val="00155286"/>
    <w:rsid w:val="00155B3E"/>
    <w:rsid w:val="00155E11"/>
    <w:rsid w:val="001570EE"/>
    <w:rsid w:val="00157985"/>
    <w:rsid w:val="00160114"/>
    <w:rsid w:val="00160B7F"/>
    <w:rsid w:val="00163C2D"/>
    <w:rsid w:val="0016418A"/>
    <w:rsid w:val="00164386"/>
    <w:rsid w:val="001643D6"/>
    <w:rsid w:val="00164432"/>
    <w:rsid w:val="001647DF"/>
    <w:rsid w:val="00164DC8"/>
    <w:rsid w:val="0016509A"/>
    <w:rsid w:val="001653BA"/>
    <w:rsid w:val="00165A4E"/>
    <w:rsid w:val="00165CD2"/>
    <w:rsid w:val="001661AA"/>
    <w:rsid w:val="00166F9F"/>
    <w:rsid w:val="00166FE3"/>
    <w:rsid w:val="001675CD"/>
    <w:rsid w:val="00167666"/>
    <w:rsid w:val="00167F0A"/>
    <w:rsid w:val="00167F56"/>
    <w:rsid w:val="0017045A"/>
    <w:rsid w:val="001710B1"/>
    <w:rsid w:val="001713E1"/>
    <w:rsid w:val="00171832"/>
    <w:rsid w:val="00171D6A"/>
    <w:rsid w:val="001727B8"/>
    <w:rsid w:val="00172954"/>
    <w:rsid w:val="00173495"/>
    <w:rsid w:val="00173550"/>
    <w:rsid w:val="001736A1"/>
    <w:rsid w:val="00173CA7"/>
    <w:rsid w:val="00173DA1"/>
    <w:rsid w:val="00173EA9"/>
    <w:rsid w:val="001746D7"/>
    <w:rsid w:val="00174701"/>
    <w:rsid w:val="001749EA"/>
    <w:rsid w:val="0017503E"/>
    <w:rsid w:val="00175622"/>
    <w:rsid w:val="00175CAC"/>
    <w:rsid w:val="00175FB7"/>
    <w:rsid w:val="00175FEF"/>
    <w:rsid w:val="00176B5D"/>
    <w:rsid w:val="00176BF8"/>
    <w:rsid w:val="00176E7C"/>
    <w:rsid w:val="00180057"/>
    <w:rsid w:val="0018029C"/>
    <w:rsid w:val="00181688"/>
    <w:rsid w:val="00181750"/>
    <w:rsid w:val="001818B3"/>
    <w:rsid w:val="00181CEA"/>
    <w:rsid w:val="00181E5F"/>
    <w:rsid w:val="0018209D"/>
    <w:rsid w:val="00182D0D"/>
    <w:rsid w:val="00182D12"/>
    <w:rsid w:val="001836A9"/>
    <w:rsid w:val="0018423E"/>
    <w:rsid w:val="00184BB0"/>
    <w:rsid w:val="00184E50"/>
    <w:rsid w:val="001851AB"/>
    <w:rsid w:val="001851D9"/>
    <w:rsid w:val="00185370"/>
    <w:rsid w:val="001856A7"/>
    <w:rsid w:val="00185866"/>
    <w:rsid w:val="00185C80"/>
    <w:rsid w:val="00185CD4"/>
    <w:rsid w:val="0018664A"/>
    <w:rsid w:val="00186C84"/>
    <w:rsid w:val="00187028"/>
    <w:rsid w:val="001871F2"/>
    <w:rsid w:val="0018746F"/>
    <w:rsid w:val="001875D8"/>
    <w:rsid w:val="001876D3"/>
    <w:rsid w:val="001878B9"/>
    <w:rsid w:val="00187B87"/>
    <w:rsid w:val="001901AD"/>
    <w:rsid w:val="001906FD"/>
    <w:rsid w:val="00190915"/>
    <w:rsid w:val="00190DF5"/>
    <w:rsid w:val="001918D5"/>
    <w:rsid w:val="00191BED"/>
    <w:rsid w:val="00192348"/>
    <w:rsid w:val="0019237F"/>
    <w:rsid w:val="00193325"/>
    <w:rsid w:val="00193752"/>
    <w:rsid w:val="00193B90"/>
    <w:rsid w:val="00193C16"/>
    <w:rsid w:val="00194318"/>
    <w:rsid w:val="00194493"/>
    <w:rsid w:val="001945DD"/>
    <w:rsid w:val="001945DF"/>
    <w:rsid w:val="00194757"/>
    <w:rsid w:val="00195A46"/>
    <w:rsid w:val="001968B9"/>
    <w:rsid w:val="00196A85"/>
    <w:rsid w:val="00196FF2"/>
    <w:rsid w:val="001974B2"/>
    <w:rsid w:val="00197945"/>
    <w:rsid w:val="001A047F"/>
    <w:rsid w:val="001A078B"/>
    <w:rsid w:val="001A102B"/>
    <w:rsid w:val="001A13EC"/>
    <w:rsid w:val="001A1665"/>
    <w:rsid w:val="001A1BAD"/>
    <w:rsid w:val="001A1D21"/>
    <w:rsid w:val="001A1D85"/>
    <w:rsid w:val="001A244A"/>
    <w:rsid w:val="001A2489"/>
    <w:rsid w:val="001A252D"/>
    <w:rsid w:val="001A311F"/>
    <w:rsid w:val="001A4E7E"/>
    <w:rsid w:val="001A548D"/>
    <w:rsid w:val="001A55C5"/>
    <w:rsid w:val="001A5978"/>
    <w:rsid w:val="001A5A30"/>
    <w:rsid w:val="001A5F2F"/>
    <w:rsid w:val="001A6B03"/>
    <w:rsid w:val="001A705E"/>
    <w:rsid w:val="001A7514"/>
    <w:rsid w:val="001A76D8"/>
    <w:rsid w:val="001A78D2"/>
    <w:rsid w:val="001B0165"/>
    <w:rsid w:val="001B0247"/>
    <w:rsid w:val="001B0936"/>
    <w:rsid w:val="001B0DB0"/>
    <w:rsid w:val="001B1259"/>
    <w:rsid w:val="001B18A2"/>
    <w:rsid w:val="001B1B38"/>
    <w:rsid w:val="001B20C0"/>
    <w:rsid w:val="001B21E0"/>
    <w:rsid w:val="001B23BA"/>
    <w:rsid w:val="001B2465"/>
    <w:rsid w:val="001B2749"/>
    <w:rsid w:val="001B2831"/>
    <w:rsid w:val="001B2A56"/>
    <w:rsid w:val="001B30D2"/>
    <w:rsid w:val="001B315D"/>
    <w:rsid w:val="001B4FF2"/>
    <w:rsid w:val="001B52E7"/>
    <w:rsid w:val="001B5D77"/>
    <w:rsid w:val="001B5DFE"/>
    <w:rsid w:val="001B6296"/>
    <w:rsid w:val="001B6773"/>
    <w:rsid w:val="001B695D"/>
    <w:rsid w:val="001B69E5"/>
    <w:rsid w:val="001B6A1B"/>
    <w:rsid w:val="001B6E90"/>
    <w:rsid w:val="001B7414"/>
    <w:rsid w:val="001B7871"/>
    <w:rsid w:val="001B7A65"/>
    <w:rsid w:val="001B7BD9"/>
    <w:rsid w:val="001C0F12"/>
    <w:rsid w:val="001C0FFB"/>
    <w:rsid w:val="001C1331"/>
    <w:rsid w:val="001C187E"/>
    <w:rsid w:val="001C1B00"/>
    <w:rsid w:val="001C2B35"/>
    <w:rsid w:val="001C2CD8"/>
    <w:rsid w:val="001C2E7C"/>
    <w:rsid w:val="001C3372"/>
    <w:rsid w:val="001C354B"/>
    <w:rsid w:val="001C3904"/>
    <w:rsid w:val="001C42EC"/>
    <w:rsid w:val="001C49D9"/>
    <w:rsid w:val="001C52FA"/>
    <w:rsid w:val="001C54BB"/>
    <w:rsid w:val="001C57BC"/>
    <w:rsid w:val="001C5ABD"/>
    <w:rsid w:val="001C5CE1"/>
    <w:rsid w:val="001C64E7"/>
    <w:rsid w:val="001C6CC3"/>
    <w:rsid w:val="001C6DCF"/>
    <w:rsid w:val="001C708E"/>
    <w:rsid w:val="001C730F"/>
    <w:rsid w:val="001C7A5E"/>
    <w:rsid w:val="001C7DFE"/>
    <w:rsid w:val="001D0FFA"/>
    <w:rsid w:val="001D1BC2"/>
    <w:rsid w:val="001D1C99"/>
    <w:rsid w:val="001D1FFC"/>
    <w:rsid w:val="001D215B"/>
    <w:rsid w:val="001D286A"/>
    <w:rsid w:val="001D301E"/>
    <w:rsid w:val="001D3EC0"/>
    <w:rsid w:val="001D407A"/>
    <w:rsid w:val="001D470C"/>
    <w:rsid w:val="001D49FA"/>
    <w:rsid w:val="001D4A85"/>
    <w:rsid w:val="001D4BE3"/>
    <w:rsid w:val="001D5201"/>
    <w:rsid w:val="001D5728"/>
    <w:rsid w:val="001D5F05"/>
    <w:rsid w:val="001D5F3B"/>
    <w:rsid w:val="001D5F69"/>
    <w:rsid w:val="001D618A"/>
    <w:rsid w:val="001D63F4"/>
    <w:rsid w:val="001D6873"/>
    <w:rsid w:val="001D694E"/>
    <w:rsid w:val="001D6D12"/>
    <w:rsid w:val="001D70D3"/>
    <w:rsid w:val="001D73E3"/>
    <w:rsid w:val="001D7A83"/>
    <w:rsid w:val="001D7D9B"/>
    <w:rsid w:val="001E02AE"/>
    <w:rsid w:val="001E02BF"/>
    <w:rsid w:val="001E02F8"/>
    <w:rsid w:val="001E0A4D"/>
    <w:rsid w:val="001E0ED6"/>
    <w:rsid w:val="001E1148"/>
    <w:rsid w:val="001E1371"/>
    <w:rsid w:val="001E1420"/>
    <w:rsid w:val="001E15A5"/>
    <w:rsid w:val="001E1D0E"/>
    <w:rsid w:val="001E22D8"/>
    <w:rsid w:val="001E2D93"/>
    <w:rsid w:val="001E2F3E"/>
    <w:rsid w:val="001E3398"/>
    <w:rsid w:val="001E34F0"/>
    <w:rsid w:val="001E3845"/>
    <w:rsid w:val="001E3BB0"/>
    <w:rsid w:val="001E3CA1"/>
    <w:rsid w:val="001E3F76"/>
    <w:rsid w:val="001E4B77"/>
    <w:rsid w:val="001E4E72"/>
    <w:rsid w:val="001E5074"/>
    <w:rsid w:val="001E50C7"/>
    <w:rsid w:val="001E54BD"/>
    <w:rsid w:val="001E5FFB"/>
    <w:rsid w:val="001E610D"/>
    <w:rsid w:val="001E6378"/>
    <w:rsid w:val="001E63E8"/>
    <w:rsid w:val="001E684F"/>
    <w:rsid w:val="001E6898"/>
    <w:rsid w:val="001E6B42"/>
    <w:rsid w:val="001E713C"/>
    <w:rsid w:val="001E7304"/>
    <w:rsid w:val="001E744A"/>
    <w:rsid w:val="001E7665"/>
    <w:rsid w:val="001E7B6E"/>
    <w:rsid w:val="001E7C3F"/>
    <w:rsid w:val="001F01B6"/>
    <w:rsid w:val="001F08AF"/>
    <w:rsid w:val="001F092A"/>
    <w:rsid w:val="001F0A94"/>
    <w:rsid w:val="001F0DF5"/>
    <w:rsid w:val="001F0FB9"/>
    <w:rsid w:val="001F118C"/>
    <w:rsid w:val="001F181D"/>
    <w:rsid w:val="001F1889"/>
    <w:rsid w:val="001F1A7A"/>
    <w:rsid w:val="001F1B9D"/>
    <w:rsid w:val="001F1FFC"/>
    <w:rsid w:val="001F225E"/>
    <w:rsid w:val="001F24DF"/>
    <w:rsid w:val="001F34F1"/>
    <w:rsid w:val="001F3919"/>
    <w:rsid w:val="001F3AE8"/>
    <w:rsid w:val="001F44F6"/>
    <w:rsid w:val="001F45BF"/>
    <w:rsid w:val="001F50D0"/>
    <w:rsid w:val="001F578D"/>
    <w:rsid w:val="001F5EC0"/>
    <w:rsid w:val="001F6D41"/>
    <w:rsid w:val="001F7010"/>
    <w:rsid w:val="001F7147"/>
    <w:rsid w:val="001F79B8"/>
    <w:rsid w:val="001F7E40"/>
    <w:rsid w:val="00200232"/>
    <w:rsid w:val="00200984"/>
    <w:rsid w:val="00200EA5"/>
    <w:rsid w:val="002013C7"/>
    <w:rsid w:val="002019B1"/>
    <w:rsid w:val="00202A43"/>
    <w:rsid w:val="00202C34"/>
    <w:rsid w:val="00202D2A"/>
    <w:rsid w:val="00202E92"/>
    <w:rsid w:val="00202FFA"/>
    <w:rsid w:val="00204514"/>
    <w:rsid w:val="002049D6"/>
    <w:rsid w:val="00204DC3"/>
    <w:rsid w:val="002059F0"/>
    <w:rsid w:val="00205BAB"/>
    <w:rsid w:val="00205F2D"/>
    <w:rsid w:val="00205FD9"/>
    <w:rsid w:val="00205FEA"/>
    <w:rsid w:val="00206659"/>
    <w:rsid w:val="00207FDE"/>
    <w:rsid w:val="00210410"/>
    <w:rsid w:val="00210451"/>
    <w:rsid w:val="002109A0"/>
    <w:rsid w:val="00210E25"/>
    <w:rsid w:val="00211174"/>
    <w:rsid w:val="00212448"/>
    <w:rsid w:val="00212DD4"/>
    <w:rsid w:val="00213879"/>
    <w:rsid w:val="00213A4D"/>
    <w:rsid w:val="00213C67"/>
    <w:rsid w:val="00213CF7"/>
    <w:rsid w:val="00214294"/>
    <w:rsid w:val="00214704"/>
    <w:rsid w:val="0021496D"/>
    <w:rsid w:val="00214E54"/>
    <w:rsid w:val="0021524A"/>
    <w:rsid w:val="00215787"/>
    <w:rsid w:val="00215C5D"/>
    <w:rsid w:val="00215DAE"/>
    <w:rsid w:val="002160A2"/>
    <w:rsid w:val="0021682E"/>
    <w:rsid w:val="00216BD0"/>
    <w:rsid w:val="00216EB9"/>
    <w:rsid w:val="00216EBC"/>
    <w:rsid w:val="00216F1F"/>
    <w:rsid w:val="002170C2"/>
    <w:rsid w:val="002173E0"/>
    <w:rsid w:val="00217813"/>
    <w:rsid w:val="002179AF"/>
    <w:rsid w:val="00220058"/>
    <w:rsid w:val="002200CF"/>
    <w:rsid w:val="00220604"/>
    <w:rsid w:val="00220BE5"/>
    <w:rsid w:val="00220FA6"/>
    <w:rsid w:val="002213DC"/>
    <w:rsid w:val="00221FD1"/>
    <w:rsid w:val="00222555"/>
    <w:rsid w:val="002230A0"/>
    <w:rsid w:val="00223325"/>
    <w:rsid w:val="00223ECF"/>
    <w:rsid w:val="00224077"/>
    <w:rsid w:val="002242C3"/>
    <w:rsid w:val="00224E6E"/>
    <w:rsid w:val="00225593"/>
    <w:rsid w:val="00225737"/>
    <w:rsid w:val="00225B9A"/>
    <w:rsid w:val="00225C25"/>
    <w:rsid w:val="00225E3C"/>
    <w:rsid w:val="0022601C"/>
    <w:rsid w:val="00226076"/>
    <w:rsid w:val="00226A18"/>
    <w:rsid w:val="0022768C"/>
    <w:rsid w:val="00227DA7"/>
    <w:rsid w:val="00227DD0"/>
    <w:rsid w:val="0023001B"/>
    <w:rsid w:val="00230049"/>
    <w:rsid w:val="00230288"/>
    <w:rsid w:val="0023039E"/>
    <w:rsid w:val="00230562"/>
    <w:rsid w:val="00230714"/>
    <w:rsid w:val="00230AEA"/>
    <w:rsid w:val="00230CEC"/>
    <w:rsid w:val="00231003"/>
    <w:rsid w:val="00231256"/>
    <w:rsid w:val="00231610"/>
    <w:rsid w:val="002317DC"/>
    <w:rsid w:val="00231879"/>
    <w:rsid w:val="00231CB8"/>
    <w:rsid w:val="0023231B"/>
    <w:rsid w:val="0023266D"/>
    <w:rsid w:val="00232D61"/>
    <w:rsid w:val="00233404"/>
    <w:rsid w:val="002337C8"/>
    <w:rsid w:val="00233E1E"/>
    <w:rsid w:val="00233E26"/>
    <w:rsid w:val="0023425A"/>
    <w:rsid w:val="002344A6"/>
    <w:rsid w:val="00234919"/>
    <w:rsid w:val="00234925"/>
    <w:rsid w:val="00235050"/>
    <w:rsid w:val="00235128"/>
    <w:rsid w:val="00235465"/>
    <w:rsid w:val="00235531"/>
    <w:rsid w:val="00235554"/>
    <w:rsid w:val="00235618"/>
    <w:rsid w:val="00235B3C"/>
    <w:rsid w:val="00236CAD"/>
    <w:rsid w:val="00236F52"/>
    <w:rsid w:val="0023705D"/>
    <w:rsid w:val="00237483"/>
    <w:rsid w:val="0023764D"/>
    <w:rsid w:val="0024011B"/>
    <w:rsid w:val="0024032A"/>
    <w:rsid w:val="00240FB4"/>
    <w:rsid w:val="002419E8"/>
    <w:rsid w:val="00241F9E"/>
    <w:rsid w:val="00242025"/>
    <w:rsid w:val="0024215A"/>
    <w:rsid w:val="00242421"/>
    <w:rsid w:val="00242659"/>
    <w:rsid w:val="00242D3A"/>
    <w:rsid w:val="00243C50"/>
    <w:rsid w:val="00243C6A"/>
    <w:rsid w:val="002444AD"/>
    <w:rsid w:val="002445F3"/>
    <w:rsid w:val="00244939"/>
    <w:rsid w:val="00244E24"/>
    <w:rsid w:val="00245A29"/>
    <w:rsid w:val="00245DAB"/>
    <w:rsid w:val="00245E4A"/>
    <w:rsid w:val="002462CE"/>
    <w:rsid w:val="002474C3"/>
    <w:rsid w:val="0025091C"/>
    <w:rsid w:val="00250F73"/>
    <w:rsid w:val="00251566"/>
    <w:rsid w:val="00251962"/>
    <w:rsid w:val="002522A8"/>
    <w:rsid w:val="002522EE"/>
    <w:rsid w:val="00252640"/>
    <w:rsid w:val="002530B3"/>
    <w:rsid w:val="002535B0"/>
    <w:rsid w:val="002540F5"/>
    <w:rsid w:val="0025563F"/>
    <w:rsid w:val="0025610F"/>
    <w:rsid w:val="002561A1"/>
    <w:rsid w:val="00256551"/>
    <w:rsid w:val="00256C7E"/>
    <w:rsid w:val="00256D98"/>
    <w:rsid w:val="002572E4"/>
    <w:rsid w:val="0025776B"/>
    <w:rsid w:val="00257F9D"/>
    <w:rsid w:val="00260510"/>
    <w:rsid w:val="00260C3C"/>
    <w:rsid w:val="0026136E"/>
    <w:rsid w:val="00261875"/>
    <w:rsid w:val="00262060"/>
    <w:rsid w:val="002629A6"/>
    <w:rsid w:val="002632B2"/>
    <w:rsid w:val="0026332B"/>
    <w:rsid w:val="00263621"/>
    <w:rsid w:val="0026366E"/>
    <w:rsid w:val="002646F5"/>
    <w:rsid w:val="002656F1"/>
    <w:rsid w:val="00265967"/>
    <w:rsid w:val="002660C7"/>
    <w:rsid w:val="00267211"/>
    <w:rsid w:val="00267343"/>
    <w:rsid w:val="00267405"/>
    <w:rsid w:val="002676A7"/>
    <w:rsid w:val="00267C58"/>
    <w:rsid w:val="00270464"/>
    <w:rsid w:val="00270745"/>
    <w:rsid w:val="00270D66"/>
    <w:rsid w:val="00270E24"/>
    <w:rsid w:val="00270E80"/>
    <w:rsid w:val="002713DD"/>
    <w:rsid w:val="002715BB"/>
    <w:rsid w:val="0027166B"/>
    <w:rsid w:val="00272294"/>
    <w:rsid w:val="00272A22"/>
    <w:rsid w:val="00272BF9"/>
    <w:rsid w:val="00273559"/>
    <w:rsid w:val="002739B6"/>
    <w:rsid w:val="0027415A"/>
    <w:rsid w:val="002745E9"/>
    <w:rsid w:val="00274851"/>
    <w:rsid w:val="00274D71"/>
    <w:rsid w:val="00275084"/>
    <w:rsid w:val="0027589A"/>
    <w:rsid w:val="00275EE0"/>
    <w:rsid w:val="002761B7"/>
    <w:rsid w:val="00276807"/>
    <w:rsid w:val="00276B41"/>
    <w:rsid w:val="00277C8D"/>
    <w:rsid w:val="002800AA"/>
    <w:rsid w:val="00281055"/>
    <w:rsid w:val="0028110E"/>
    <w:rsid w:val="00281A90"/>
    <w:rsid w:val="00281C5D"/>
    <w:rsid w:val="00282DD2"/>
    <w:rsid w:val="002832CD"/>
    <w:rsid w:val="00283D66"/>
    <w:rsid w:val="00284706"/>
    <w:rsid w:val="00284877"/>
    <w:rsid w:val="00285382"/>
    <w:rsid w:val="00285961"/>
    <w:rsid w:val="00285E2A"/>
    <w:rsid w:val="002864E5"/>
    <w:rsid w:val="00286602"/>
    <w:rsid w:val="00286EDE"/>
    <w:rsid w:val="0028738E"/>
    <w:rsid w:val="00287D0A"/>
    <w:rsid w:val="00287FF8"/>
    <w:rsid w:val="00290B82"/>
    <w:rsid w:val="00292903"/>
    <w:rsid w:val="00292ECB"/>
    <w:rsid w:val="00293157"/>
    <w:rsid w:val="0029317B"/>
    <w:rsid w:val="002931FB"/>
    <w:rsid w:val="0029369C"/>
    <w:rsid w:val="00293991"/>
    <w:rsid w:val="00293A9E"/>
    <w:rsid w:val="002941B2"/>
    <w:rsid w:val="002943AE"/>
    <w:rsid w:val="002946EC"/>
    <w:rsid w:val="00294BAE"/>
    <w:rsid w:val="00294C52"/>
    <w:rsid w:val="00294FA8"/>
    <w:rsid w:val="002950EE"/>
    <w:rsid w:val="002952F9"/>
    <w:rsid w:val="0029564E"/>
    <w:rsid w:val="00295943"/>
    <w:rsid w:val="00295C64"/>
    <w:rsid w:val="00296930"/>
    <w:rsid w:val="0029778E"/>
    <w:rsid w:val="002A0219"/>
    <w:rsid w:val="002A044A"/>
    <w:rsid w:val="002A0CC0"/>
    <w:rsid w:val="002A10E3"/>
    <w:rsid w:val="002A11A8"/>
    <w:rsid w:val="002A1636"/>
    <w:rsid w:val="002A279E"/>
    <w:rsid w:val="002A2B99"/>
    <w:rsid w:val="002A2CBB"/>
    <w:rsid w:val="002A2DC7"/>
    <w:rsid w:val="002A2EA0"/>
    <w:rsid w:val="002A2EE5"/>
    <w:rsid w:val="002A32AA"/>
    <w:rsid w:val="002A33E1"/>
    <w:rsid w:val="002A3564"/>
    <w:rsid w:val="002A3823"/>
    <w:rsid w:val="002A493B"/>
    <w:rsid w:val="002A4A67"/>
    <w:rsid w:val="002A4DBE"/>
    <w:rsid w:val="002A4DFB"/>
    <w:rsid w:val="002A52F6"/>
    <w:rsid w:val="002A5346"/>
    <w:rsid w:val="002A680D"/>
    <w:rsid w:val="002A69A5"/>
    <w:rsid w:val="002A6D6A"/>
    <w:rsid w:val="002A719D"/>
    <w:rsid w:val="002A7333"/>
    <w:rsid w:val="002B0245"/>
    <w:rsid w:val="002B04F0"/>
    <w:rsid w:val="002B07ED"/>
    <w:rsid w:val="002B0B0F"/>
    <w:rsid w:val="002B183A"/>
    <w:rsid w:val="002B1E89"/>
    <w:rsid w:val="002B1F92"/>
    <w:rsid w:val="002B2095"/>
    <w:rsid w:val="002B23A9"/>
    <w:rsid w:val="002B2774"/>
    <w:rsid w:val="002B2ACD"/>
    <w:rsid w:val="002B2F58"/>
    <w:rsid w:val="002B3080"/>
    <w:rsid w:val="002B3098"/>
    <w:rsid w:val="002B3206"/>
    <w:rsid w:val="002B3A69"/>
    <w:rsid w:val="002B3D28"/>
    <w:rsid w:val="002B401E"/>
    <w:rsid w:val="002B4314"/>
    <w:rsid w:val="002B5955"/>
    <w:rsid w:val="002B5EDF"/>
    <w:rsid w:val="002B6558"/>
    <w:rsid w:val="002B6ACF"/>
    <w:rsid w:val="002B6FD4"/>
    <w:rsid w:val="002B7290"/>
    <w:rsid w:val="002B74A6"/>
    <w:rsid w:val="002B758F"/>
    <w:rsid w:val="002B7762"/>
    <w:rsid w:val="002B78BC"/>
    <w:rsid w:val="002B7DD5"/>
    <w:rsid w:val="002C00AF"/>
    <w:rsid w:val="002C0122"/>
    <w:rsid w:val="002C016E"/>
    <w:rsid w:val="002C065B"/>
    <w:rsid w:val="002C0763"/>
    <w:rsid w:val="002C090D"/>
    <w:rsid w:val="002C0A3D"/>
    <w:rsid w:val="002C1267"/>
    <w:rsid w:val="002C13D4"/>
    <w:rsid w:val="002C1876"/>
    <w:rsid w:val="002C23D8"/>
    <w:rsid w:val="002C2679"/>
    <w:rsid w:val="002C26C3"/>
    <w:rsid w:val="002C2A39"/>
    <w:rsid w:val="002C2A80"/>
    <w:rsid w:val="002C2F31"/>
    <w:rsid w:val="002C31A5"/>
    <w:rsid w:val="002C36DD"/>
    <w:rsid w:val="002C3A3A"/>
    <w:rsid w:val="002C4221"/>
    <w:rsid w:val="002C4412"/>
    <w:rsid w:val="002C47B3"/>
    <w:rsid w:val="002C482B"/>
    <w:rsid w:val="002C49FB"/>
    <w:rsid w:val="002C4A80"/>
    <w:rsid w:val="002C4C4B"/>
    <w:rsid w:val="002C55A2"/>
    <w:rsid w:val="002C590A"/>
    <w:rsid w:val="002C5D95"/>
    <w:rsid w:val="002C5DA1"/>
    <w:rsid w:val="002C5F4D"/>
    <w:rsid w:val="002C6143"/>
    <w:rsid w:val="002C624E"/>
    <w:rsid w:val="002C6744"/>
    <w:rsid w:val="002C6807"/>
    <w:rsid w:val="002C6F86"/>
    <w:rsid w:val="002C7287"/>
    <w:rsid w:val="002C7334"/>
    <w:rsid w:val="002C74BF"/>
    <w:rsid w:val="002D050A"/>
    <w:rsid w:val="002D0B33"/>
    <w:rsid w:val="002D0C89"/>
    <w:rsid w:val="002D11D6"/>
    <w:rsid w:val="002D139E"/>
    <w:rsid w:val="002D1453"/>
    <w:rsid w:val="002D1A6E"/>
    <w:rsid w:val="002D1A78"/>
    <w:rsid w:val="002D2B1C"/>
    <w:rsid w:val="002D2CC6"/>
    <w:rsid w:val="002D368A"/>
    <w:rsid w:val="002D3956"/>
    <w:rsid w:val="002D398F"/>
    <w:rsid w:val="002D3A8F"/>
    <w:rsid w:val="002D3D14"/>
    <w:rsid w:val="002D413D"/>
    <w:rsid w:val="002D462B"/>
    <w:rsid w:val="002D4E89"/>
    <w:rsid w:val="002D52B0"/>
    <w:rsid w:val="002D537A"/>
    <w:rsid w:val="002D53B2"/>
    <w:rsid w:val="002D54AD"/>
    <w:rsid w:val="002D6203"/>
    <w:rsid w:val="002D648E"/>
    <w:rsid w:val="002D6819"/>
    <w:rsid w:val="002D6ECC"/>
    <w:rsid w:val="002D6FBB"/>
    <w:rsid w:val="002D7139"/>
    <w:rsid w:val="002D7E44"/>
    <w:rsid w:val="002D7E5D"/>
    <w:rsid w:val="002E06CD"/>
    <w:rsid w:val="002E0C35"/>
    <w:rsid w:val="002E0EA8"/>
    <w:rsid w:val="002E1097"/>
    <w:rsid w:val="002E1241"/>
    <w:rsid w:val="002E2333"/>
    <w:rsid w:val="002E28A4"/>
    <w:rsid w:val="002E2E06"/>
    <w:rsid w:val="002E3119"/>
    <w:rsid w:val="002E335E"/>
    <w:rsid w:val="002E3446"/>
    <w:rsid w:val="002E3858"/>
    <w:rsid w:val="002E393A"/>
    <w:rsid w:val="002E3954"/>
    <w:rsid w:val="002E3C62"/>
    <w:rsid w:val="002E4284"/>
    <w:rsid w:val="002E431F"/>
    <w:rsid w:val="002E440A"/>
    <w:rsid w:val="002E4E8A"/>
    <w:rsid w:val="002E4EB6"/>
    <w:rsid w:val="002E55BF"/>
    <w:rsid w:val="002E654E"/>
    <w:rsid w:val="002E6588"/>
    <w:rsid w:val="002E669B"/>
    <w:rsid w:val="002E683A"/>
    <w:rsid w:val="002E6EDC"/>
    <w:rsid w:val="002E719E"/>
    <w:rsid w:val="002E73B4"/>
    <w:rsid w:val="002E7786"/>
    <w:rsid w:val="002E7987"/>
    <w:rsid w:val="002E7B83"/>
    <w:rsid w:val="002E7E15"/>
    <w:rsid w:val="002E7F0F"/>
    <w:rsid w:val="002E7F4E"/>
    <w:rsid w:val="002F00FA"/>
    <w:rsid w:val="002F0BC0"/>
    <w:rsid w:val="002F1842"/>
    <w:rsid w:val="002F1D15"/>
    <w:rsid w:val="002F1D9D"/>
    <w:rsid w:val="002F23E6"/>
    <w:rsid w:val="002F2460"/>
    <w:rsid w:val="002F2D11"/>
    <w:rsid w:val="002F31E5"/>
    <w:rsid w:val="002F392E"/>
    <w:rsid w:val="002F3B3F"/>
    <w:rsid w:val="002F3F59"/>
    <w:rsid w:val="002F40BE"/>
    <w:rsid w:val="002F415C"/>
    <w:rsid w:val="002F4843"/>
    <w:rsid w:val="002F51D3"/>
    <w:rsid w:val="002F55AF"/>
    <w:rsid w:val="002F5E17"/>
    <w:rsid w:val="002F67C1"/>
    <w:rsid w:val="002F701F"/>
    <w:rsid w:val="003000FA"/>
    <w:rsid w:val="00300203"/>
    <w:rsid w:val="0030020F"/>
    <w:rsid w:val="0030077E"/>
    <w:rsid w:val="003015D4"/>
    <w:rsid w:val="00301703"/>
    <w:rsid w:val="003018EE"/>
    <w:rsid w:val="00301C1B"/>
    <w:rsid w:val="003033D4"/>
    <w:rsid w:val="0030377A"/>
    <w:rsid w:val="00303C18"/>
    <w:rsid w:val="003040E0"/>
    <w:rsid w:val="00304EF8"/>
    <w:rsid w:val="00305003"/>
    <w:rsid w:val="00305542"/>
    <w:rsid w:val="00305B85"/>
    <w:rsid w:val="00305BFB"/>
    <w:rsid w:val="00306394"/>
    <w:rsid w:val="003064DA"/>
    <w:rsid w:val="003069FA"/>
    <w:rsid w:val="00306AA0"/>
    <w:rsid w:val="00306C38"/>
    <w:rsid w:val="00306CC5"/>
    <w:rsid w:val="00306F35"/>
    <w:rsid w:val="003073A8"/>
    <w:rsid w:val="0030749E"/>
    <w:rsid w:val="00307541"/>
    <w:rsid w:val="00307A46"/>
    <w:rsid w:val="00307B9A"/>
    <w:rsid w:val="003101FC"/>
    <w:rsid w:val="00310223"/>
    <w:rsid w:val="00310F9A"/>
    <w:rsid w:val="003113D0"/>
    <w:rsid w:val="00311411"/>
    <w:rsid w:val="0031158C"/>
    <w:rsid w:val="0031160B"/>
    <w:rsid w:val="00311647"/>
    <w:rsid w:val="003116BC"/>
    <w:rsid w:val="003117FE"/>
    <w:rsid w:val="00311EBC"/>
    <w:rsid w:val="00311F57"/>
    <w:rsid w:val="00312483"/>
    <w:rsid w:val="0031252E"/>
    <w:rsid w:val="003137A7"/>
    <w:rsid w:val="003137AF"/>
    <w:rsid w:val="003138FB"/>
    <w:rsid w:val="0031466B"/>
    <w:rsid w:val="00314C5D"/>
    <w:rsid w:val="00314D0F"/>
    <w:rsid w:val="00314F68"/>
    <w:rsid w:val="00315229"/>
    <w:rsid w:val="0031557E"/>
    <w:rsid w:val="003157C6"/>
    <w:rsid w:val="00315DC0"/>
    <w:rsid w:val="0031646F"/>
    <w:rsid w:val="00316510"/>
    <w:rsid w:val="0031758C"/>
    <w:rsid w:val="0031784D"/>
    <w:rsid w:val="00317B10"/>
    <w:rsid w:val="00320461"/>
    <w:rsid w:val="00320E5B"/>
    <w:rsid w:val="00320FA3"/>
    <w:rsid w:val="00321049"/>
    <w:rsid w:val="003210B9"/>
    <w:rsid w:val="00321357"/>
    <w:rsid w:val="00321445"/>
    <w:rsid w:val="00321C4E"/>
    <w:rsid w:val="003222B4"/>
    <w:rsid w:val="00322E33"/>
    <w:rsid w:val="00323077"/>
    <w:rsid w:val="00323580"/>
    <w:rsid w:val="0032378D"/>
    <w:rsid w:val="00323B2E"/>
    <w:rsid w:val="00323B43"/>
    <w:rsid w:val="00323E50"/>
    <w:rsid w:val="00323F4D"/>
    <w:rsid w:val="003257E9"/>
    <w:rsid w:val="0032603C"/>
    <w:rsid w:val="00326F1B"/>
    <w:rsid w:val="0032790D"/>
    <w:rsid w:val="00327963"/>
    <w:rsid w:val="00327AF5"/>
    <w:rsid w:val="00327B9B"/>
    <w:rsid w:val="00330C55"/>
    <w:rsid w:val="00330D11"/>
    <w:rsid w:val="00330D12"/>
    <w:rsid w:val="00330DC2"/>
    <w:rsid w:val="00330E29"/>
    <w:rsid w:val="00330E7B"/>
    <w:rsid w:val="00330FBD"/>
    <w:rsid w:val="00331081"/>
    <w:rsid w:val="0033118F"/>
    <w:rsid w:val="00331546"/>
    <w:rsid w:val="003315AC"/>
    <w:rsid w:val="0033183D"/>
    <w:rsid w:val="00331DF5"/>
    <w:rsid w:val="00331E96"/>
    <w:rsid w:val="00332986"/>
    <w:rsid w:val="00332B6D"/>
    <w:rsid w:val="00332EFC"/>
    <w:rsid w:val="0033369B"/>
    <w:rsid w:val="003338B7"/>
    <w:rsid w:val="00334A1C"/>
    <w:rsid w:val="00334E23"/>
    <w:rsid w:val="0033527E"/>
    <w:rsid w:val="003356C5"/>
    <w:rsid w:val="00335C84"/>
    <w:rsid w:val="00336048"/>
    <w:rsid w:val="003361B6"/>
    <w:rsid w:val="00336295"/>
    <w:rsid w:val="00336C98"/>
    <w:rsid w:val="00337422"/>
    <w:rsid w:val="00337FA2"/>
    <w:rsid w:val="00340BE5"/>
    <w:rsid w:val="003412D7"/>
    <w:rsid w:val="00341BF9"/>
    <w:rsid w:val="00341D97"/>
    <w:rsid w:val="00342023"/>
    <w:rsid w:val="003427A3"/>
    <w:rsid w:val="003430C1"/>
    <w:rsid w:val="003437D4"/>
    <w:rsid w:val="00343A7B"/>
    <w:rsid w:val="00343AF9"/>
    <w:rsid w:val="00343E09"/>
    <w:rsid w:val="003445E4"/>
    <w:rsid w:val="0034461D"/>
    <w:rsid w:val="0034469F"/>
    <w:rsid w:val="00344800"/>
    <w:rsid w:val="00344BCD"/>
    <w:rsid w:val="003453F6"/>
    <w:rsid w:val="0034540E"/>
    <w:rsid w:val="00345915"/>
    <w:rsid w:val="00345B24"/>
    <w:rsid w:val="00345F08"/>
    <w:rsid w:val="00346CDE"/>
    <w:rsid w:val="003475B6"/>
    <w:rsid w:val="00350167"/>
    <w:rsid w:val="003503C1"/>
    <w:rsid w:val="003506C9"/>
    <w:rsid w:val="00350766"/>
    <w:rsid w:val="00350943"/>
    <w:rsid w:val="00350995"/>
    <w:rsid w:val="00350D96"/>
    <w:rsid w:val="00350FC7"/>
    <w:rsid w:val="00351273"/>
    <w:rsid w:val="00352331"/>
    <w:rsid w:val="00352D81"/>
    <w:rsid w:val="00353375"/>
    <w:rsid w:val="003539F0"/>
    <w:rsid w:val="0035421F"/>
    <w:rsid w:val="0035459D"/>
    <w:rsid w:val="00354944"/>
    <w:rsid w:val="00354B44"/>
    <w:rsid w:val="00355FC9"/>
    <w:rsid w:val="00356763"/>
    <w:rsid w:val="003569A1"/>
    <w:rsid w:val="00357339"/>
    <w:rsid w:val="00357849"/>
    <w:rsid w:val="003578CF"/>
    <w:rsid w:val="00357CDC"/>
    <w:rsid w:val="003605BC"/>
    <w:rsid w:val="00360787"/>
    <w:rsid w:val="0036132C"/>
    <w:rsid w:val="003613BC"/>
    <w:rsid w:val="0036185F"/>
    <w:rsid w:val="00361E6C"/>
    <w:rsid w:val="00362053"/>
    <w:rsid w:val="00362522"/>
    <w:rsid w:val="003625A7"/>
    <w:rsid w:val="003625C3"/>
    <w:rsid w:val="00362EED"/>
    <w:rsid w:val="0036358E"/>
    <w:rsid w:val="0036394B"/>
    <w:rsid w:val="00363DE7"/>
    <w:rsid w:val="00363EA4"/>
    <w:rsid w:val="003647DC"/>
    <w:rsid w:val="0036571C"/>
    <w:rsid w:val="0036599B"/>
    <w:rsid w:val="00365D03"/>
    <w:rsid w:val="00366175"/>
    <w:rsid w:val="00366603"/>
    <w:rsid w:val="00366822"/>
    <w:rsid w:val="00366CD5"/>
    <w:rsid w:val="00366F9F"/>
    <w:rsid w:val="00366FFF"/>
    <w:rsid w:val="00367583"/>
    <w:rsid w:val="003678EC"/>
    <w:rsid w:val="00367A62"/>
    <w:rsid w:val="00367D37"/>
    <w:rsid w:val="00367F0F"/>
    <w:rsid w:val="00370A13"/>
    <w:rsid w:val="00371160"/>
    <w:rsid w:val="003714EC"/>
    <w:rsid w:val="00371A4C"/>
    <w:rsid w:val="003727A3"/>
    <w:rsid w:val="00373020"/>
    <w:rsid w:val="003730C9"/>
    <w:rsid w:val="0037388A"/>
    <w:rsid w:val="00373AEA"/>
    <w:rsid w:val="00373B61"/>
    <w:rsid w:val="003743CA"/>
    <w:rsid w:val="003745B5"/>
    <w:rsid w:val="0037493D"/>
    <w:rsid w:val="00375DE0"/>
    <w:rsid w:val="00376029"/>
    <w:rsid w:val="0037606C"/>
    <w:rsid w:val="003778C7"/>
    <w:rsid w:val="0038029D"/>
    <w:rsid w:val="00380379"/>
    <w:rsid w:val="003805EB"/>
    <w:rsid w:val="003809BA"/>
    <w:rsid w:val="00380AC2"/>
    <w:rsid w:val="00380F30"/>
    <w:rsid w:val="00380FF7"/>
    <w:rsid w:val="0038110D"/>
    <w:rsid w:val="0038162A"/>
    <w:rsid w:val="00381F65"/>
    <w:rsid w:val="00382247"/>
    <w:rsid w:val="00382C11"/>
    <w:rsid w:val="00383F36"/>
    <w:rsid w:val="0038435C"/>
    <w:rsid w:val="003847F9"/>
    <w:rsid w:val="00384E04"/>
    <w:rsid w:val="0038524E"/>
    <w:rsid w:val="003852DC"/>
    <w:rsid w:val="0038537A"/>
    <w:rsid w:val="00385B54"/>
    <w:rsid w:val="00386345"/>
    <w:rsid w:val="00386405"/>
    <w:rsid w:val="00387028"/>
    <w:rsid w:val="00387590"/>
    <w:rsid w:val="0038799B"/>
    <w:rsid w:val="00387B20"/>
    <w:rsid w:val="00387CEE"/>
    <w:rsid w:val="00390379"/>
    <w:rsid w:val="00390656"/>
    <w:rsid w:val="003907E8"/>
    <w:rsid w:val="0039097D"/>
    <w:rsid w:val="0039170D"/>
    <w:rsid w:val="00391E23"/>
    <w:rsid w:val="0039225B"/>
    <w:rsid w:val="003926AE"/>
    <w:rsid w:val="003927D0"/>
    <w:rsid w:val="00392B2C"/>
    <w:rsid w:val="00392B4A"/>
    <w:rsid w:val="00392EE5"/>
    <w:rsid w:val="003931EA"/>
    <w:rsid w:val="003941F3"/>
    <w:rsid w:val="00394586"/>
    <w:rsid w:val="00394AA7"/>
    <w:rsid w:val="00394B62"/>
    <w:rsid w:val="00394C76"/>
    <w:rsid w:val="00395A16"/>
    <w:rsid w:val="00396D2F"/>
    <w:rsid w:val="00396DA2"/>
    <w:rsid w:val="0039771F"/>
    <w:rsid w:val="00397836"/>
    <w:rsid w:val="00397949"/>
    <w:rsid w:val="00397D04"/>
    <w:rsid w:val="003A0446"/>
    <w:rsid w:val="003A04AE"/>
    <w:rsid w:val="003A0BBA"/>
    <w:rsid w:val="003A1AFF"/>
    <w:rsid w:val="003A1C21"/>
    <w:rsid w:val="003A1D93"/>
    <w:rsid w:val="003A207E"/>
    <w:rsid w:val="003A2584"/>
    <w:rsid w:val="003A26DB"/>
    <w:rsid w:val="003A28C4"/>
    <w:rsid w:val="003A34D7"/>
    <w:rsid w:val="003A374C"/>
    <w:rsid w:val="003A38D6"/>
    <w:rsid w:val="003A3A29"/>
    <w:rsid w:val="003A3AC3"/>
    <w:rsid w:val="003A3BD7"/>
    <w:rsid w:val="003A4097"/>
    <w:rsid w:val="003A4E8C"/>
    <w:rsid w:val="003A4FD0"/>
    <w:rsid w:val="003A5673"/>
    <w:rsid w:val="003A6545"/>
    <w:rsid w:val="003A6ADF"/>
    <w:rsid w:val="003A6CB8"/>
    <w:rsid w:val="003A6D38"/>
    <w:rsid w:val="003A7720"/>
    <w:rsid w:val="003A7F4D"/>
    <w:rsid w:val="003B0535"/>
    <w:rsid w:val="003B0881"/>
    <w:rsid w:val="003B08FF"/>
    <w:rsid w:val="003B1978"/>
    <w:rsid w:val="003B1A98"/>
    <w:rsid w:val="003B2196"/>
    <w:rsid w:val="003B257A"/>
    <w:rsid w:val="003B29F0"/>
    <w:rsid w:val="003B2A0F"/>
    <w:rsid w:val="003B333E"/>
    <w:rsid w:val="003B3DAB"/>
    <w:rsid w:val="003B4294"/>
    <w:rsid w:val="003B453D"/>
    <w:rsid w:val="003B4951"/>
    <w:rsid w:val="003B4CA3"/>
    <w:rsid w:val="003B4F61"/>
    <w:rsid w:val="003B4F8D"/>
    <w:rsid w:val="003B5A61"/>
    <w:rsid w:val="003B5CD1"/>
    <w:rsid w:val="003B693D"/>
    <w:rsid w:val="003B6D18"/>
    <w:rsid w:val="003B78F5"/>
    <w:rsid w:val="003C00DB"/>
    <w:rsid w:val="003C0926"/>
    <w:rsid w:val="003C0941"/>
    <w:rsid w:val="003C09AF"/>
    <w:rsid w:val="003C1272"/>
    <w:rsid w:val="003C14BC"/>
    <w:rsid w:val="003C1795"/>
    <w:rsid w:val="003C1799"/>
    <w:rsid w:val="003C17B4"/>
    <w:rsid w:val="003C198F"/>
    <w:rsid w:val="003C1FE5"/>
    <w:rsid w:val="003C2126"/>
    <w:rsid w:val="003C2805"/>
    <w:rsid w:val="003C35B8"/>
    <w:rsid w:val="003C3621"/>
    <w:rsid w:val="003C3ED8"/>
    <w:rsid w:val="003C40D7"/>
    <w:rsid w:val="003C43E8"/>
    <w:rsid w:val="003C4ED5"/>
    <w:rsid w:val="003C4F21"/>
    <w:rsid w:val="003C52FD"/>
    <w:rsid w:val="003C55EC"/>
    <w:rsid w:val="003C5966"/>
    <w:rsid w:val="003C5A0B"/>
    <w:rsid w:val="003C5E0D"/>
    <w:rsid w:val="003C5F74"/>
    <w:rsid w:val="003C60F9"/>
    <w:rsid w:val="003C7027"/>
    <w:rsid w:val="003C715E"/>
    <w:rsid w:val="003C71FE"/>
    <w:rsid w:val="003C78ED"/>
    <w:rsid w:val="003C799E"/>
    <w:rsid w:val="003D00D2"/>
    <w:rsid w:val="003D0236"/>
    <w:rsid w:val="003D0960"/>
    <w:rsid w:val="003D0B4B"/>
    <w:rsid w:val="003D0C58"/>
    <w:rsid w:val="003D0FA9"/>
    <w:rsid w:val="003D1078"/>
    <w:rsid w:val="003D1470"/>
    <w:rsid w:val="003D1AB5"/>
    <w:rsid w:val="003D1C49"/>
    <w:rsid w:val="003D245C"/>
    <w:rsid w:val="003D246A"/>
    <w:rsid w:val="003D2583"/>
    <w:rsid w:val="003D259E"/>
    <w:rsid w:val="003D2BB2"/>
    <w:rsid w:val="003D2E06"/>
    <w:rsid w:val="003D358A"/>
    <w:rsid w:val="003D3AE3"/>
    <w:rsid w:val="003D4350"/>
    <w:rsid w:val="003D4B5A"/>
    <w:rsid w:val="003D4D50"/>
    <w:rsid w:val="003D4F37"/>
    <w:rsid w:val="003D5043"/>
    <w:rsid w:val="003D5B77"/>
    <w:rsid w:val="003D6809"/>
    <w:rsid w:val="003D68C0"/>
    <w:rsid w:val="003D6DF2"/>
    <w:rsid w:val="003D75E8"/>
    <w:rsid w:val="003D79BC"/>
    <w:rsid w:val="003D7EB0"/>
    <w:rsid w:val="003E0354"/>
    <w:rsid w:val="003E09F9"/>
    <w:rsid w:val="003E1359"/>
    <w:rsid w:val="003E136C"/>
    <w:rsid w:val="003E159B"/>
    <w:rsid w:val="003E2B4A"/>
    <w:rsid w:val="003E2FE2"/>
    <w:rsid w:val="003E30C4"/>
    <w:rsid w:val="003E364A"/>
    <w:rsid w:val="003E36DB"/>
    <w:rsid w:val="003E3DB5"/>
    <w:rsid w:val="003E4103"/>
    <w:rsid w:val="003E4138"/>
    <w:rsid w:val="003E429A"/>
    <w:rsid w:val="003E47E4"/>
    <w:rsid w:val="003E4A7B"/>
    <w:rsid w:val="003E5445"/>
    <w:rsid w:val="003E5592"/>
    <w:rsid w:val="003E56F1"/>
    <w:rsid w:val="003E5952"/>
    <w:rsid w:val="003E5A1C"/>
    <w:rsid w:val="003E5A44"/>
    <w:rsid w:val="003E5B08"/>
    <w:rsid w:val="003E653E"/>
    <w:rsid w:val="003E6AA9"/>
    <w:rsid w:val="003E6DC4"/>
    <w:rsid w:val="003E6F2E"/>
    <w:rsid w:val="003E751E"/>
    <w:rsid w:val="003E75EF"/>
    <w:rsid w:val="003F054E"/>
    <w:rsid w:val="003F0D22"/>
    <w:rsid w:val="003F1406"/>
    <w:rsid w:val="003F1B73"/>
    <w:rsid w:val="003F1E30"/>
    <w:rsid w:val="003F2575"/>
    <w:rsid w:val="003F25DE"/>
    <w:rsid w:val="003F3809"/>
    <w:rsid w:val="003F42E8"/>
    <w:rsid w:val="003F47D3"/>
    <w:rsid w:val="003F48E1"/>
    <w:rsid w:val="003F4908"/>
    <w:rsid w:val="003F4C68"/>
    <w:rsid w:val="003F54D6"/>
    <w:rsid w:val="003F5D35"/>
    <w:rsid w:val="003F5E98"/>
    <w:rsid w:val="003F61ED"/>
    <w:rsid w:val="003F63B8"/>
    <w:rsid w:val="003F63E5"/>
    <w:rsid w:val="003F642B"/>
    <w:rsid w:val="003F676E"/>
    <w:rsid w:val="003F6812"/>
    <w:rsid w:val="003F6DD2"/>
    <w:rsid w:val="003F6EE6"/>
    <w:rsid w:val="003F74FD"/>
    <w:rsid w:val="0040008A"/>
    <w:rsid w:val="00400C77"/>
    <w:rsid w:val="0040119B"/>
    <w:rsid w:val="004012CC"/>
    <w:rsid w:val="0040136C"/>
    <w:rsid w:val="004020EC"/>
    <w:rsid w:val="00402123"/>
    <w:rsid w:val="00402BA6"/>
    <w:rsid w:val="00402C0A"/>
    <w:rsid w:val="00402CE8"/>
    <w:rsid w:val="00402F03"/>
    <w:rsid w:val="00402F5B"/>
    <w:rsid w:val="00403475"/>
    <w:rsid w:val="004038FD"/>
    <w:rsid w:val="00403A09"/>
    <w:rsid w:val="00403BC4"/>
    <w:rsid w:val="004049CE"/>
    <w:rsid w:val="00404AEC"/>
    <w:rsid w:val="00405DE4"/>
    <w:rsid w:val="00406065"/>
    <w:rsid w:val="004062A2"/>
    <w:rsid w:val="00406A4C"/>
    <w:rsid w:val="0040715E"/>
    <w:rsid w:val="004077F0"/>
    <w:rsid w:val="00407A65"/>
    <w:rsid w:val="00407C1B"/>
    <w:rsid w:val="0041072A"/>
    <w:rsid w:val="00410BFE"/>
    <w:rsid w:val="004112C9"/>
    <w:rsid w:val="00411409"/>
    <w:rsid w:val="00412243"/>
    <w:rsid w:val="00412625"/>
    <w:rsid w:val="00412FE7"/>
    <w:rsid w:val="00413963"/>
    <w:rsid w:val="00413D09"/>
    <w:rsid w:val="00413E98"/>
    <w:rsid w:val="00413F57"/>
    <w:rsid w:val="00414457"/>
    <w:rsid w:val="0041466D"/>
    <w:rsid w:val="004154BE"/>
    <w:rsid w:val="0041578A"/>
    <w:rsid w:val="00415A2D"/>
    <w:rsid w:val="00415BFC"/>
    <w:rsid w:val="00415D78"/>
    <w:rsid w:val="004162F2"/>
    <w:rsid w:val="004163EF"/>
    <w:rsid w:val="004165B9"/>
    <w:rsid w:val="0041669A"/>
    <w:rsid w:val="004166BB"/>
    <w:rsid w:val="00416B46"/>
    <w:rsid w:val="00416C5B"/>
    <w:rsid w:val="00416DF2"/>
    <w:rsid w:val="0041742F"/>
    <w:rsid w:val="004174EF"/>
    <w:rsid w:val="004178CB"/>
    <w:rsid w:val="00417CBC"/>
    <w:rsid w:val="00417D32"/>
    <w:rsid w:val="00417FE1"/>
    <w:rsid w:val="00420495"/>
    <w:rsid w:val="004208A2"/>
    <w:rsid w:val="0042140C"/>
    <w:rsid w:val="00421953"/>
    <w:rsid w:val="00421D69"/>
    <w:rsid w:val="00422444"/>
    <w:rsid w:val="00422969"/>
    <w:rsid w:val="00422ADB"/>
    <w:rsid w:val="00422C2E"/>
    <w:rsid w:val="004233BF"/>
    <w:rsid w:val="00423503"/>
    <w:rsid w:val="0042395A"/>
    <w:rsid w:val="00423A2E"/>
    <w:rsid w:val="00423C88"/>
    <w:rsid w:val="0042408E"/>
    <w:rsid w:val="004246C2"/>
    <w:rsid w:val="00424CED"/>
    <w:rsid w:val="00424DD7"/>
    <w:rsid w:val="0042534D"/>
    <w:rsid w:val="00425AF3"/>
    <w:rsid w:val="00425E8A"/>
    <w:rsid w:val="00425F08"/>
    <w:rsid w:val="004263CB"/>
    <w:rsid w:val="00427C88"/>
    <w:rsid w:val="00427F80"/>
    <w:rsid w:val="004312ED"/>
    <w:rsid w:val="00431646"/>
    <w:rsid w:val="00432C15"/>
    <w:rsid w:val="00432F4A"/>
    <w:rsid w:val="0043339A"/>
    <w:rsid w:val="0043360F"/>
    <w:rsid w:val="004337C5"/>
    <w:rsid w:val="00433AA9"/>
    <w:rsid w:val="00433AED"/>
    <w:rsid w:val="0043405B"/>
    <w:rsid w:val="00434CF8"/>
    <w:rsid w:val="00434DC6"/>
    <w:rsid w:val="00434EE6"/>
    <w:rsid w:val="004351D4"/>
    <w:rsid w:val="00435521"/>
    <w:rsid w:val="00435664"/>
    <w:rsid w:val="00436343"/>
    <w:rsid w:val="00437666"/>
    <w:rsid w:val="00440112"/>
    <w:rsid w:val="00440386"/>
    <w:rsid w:val="004405AB"/>
    <w:rsid w:val="0044108A"/>
    <w:rsid w:val="004411FD"/>
    <w:rsid w:val="004413FF"/>
    <w:rsid w:val="00441651"/>
    <w:rsid w:val="00441847"/>
    <w:rsid w:val="0044204A"/>
    <w:rsid w:val="00442056"/>
    <w:rsid w:val="004422AB"/>
    <w:rsid w:val="004425C5"/>
    <w:rsid w:val="004429BB"/>
    <w:rsid w:val="00442FB4"/>
    <w:rsid w:val="00443111"/>
    <w:rsid w:val="0044383D"/>
    <w:rsid w:val="0044386B"/>
    <w:rsid w:val="00443D8E"/>
    <w:rsid w:val="004440DE"/>
    <w:rsid w:val="0044413D"/>
    <w:rsid w:val="00444AF4"/>
    <w:rsid w:val="004452F9"/>
    <w:rsid w:val="00445D2F"/>
    <w:rsid w:val="004465D9"/>
    <w:rsid w:val="00446654"/>
    <w:rsid w:val="00446B27"/>
    <w:rsid w:val="00446BFC"/>
    <w:rsid w:val="00447265"/>
    <w:rsid w:val="00447406"/>
    <w:rsid w:val="0044797A"/>
    <w:rsid w:val="004501A2"/>
    <w:rsid w:val="004502AE"/>
    <w:rsid w:val="004502D2"/>
    <w:rsid w:val="004509A6"/>
    <w:rsid w:val="004510BB"/>
    <w:rsid w:val="0045125A"/>
    <w:rsid w:val="004512D3"/>
    <w:rsid w:val="00451B87"/>
    <w:rsid w:val="00451CFF"/>
    <w:rsid w:val="00451F91"/>
    <w:rsid w:val="0045202E"/>
    <w:rsid w:val="00452117"/>
    <w:rsid w:val="004523EB"/>
    <w:rsid w:val="00452909"/>
    <w:rsid w:val="00452A06"/>
    <w:rsid w:val="00454413"/>
    <w:rsid w:val="004544B0"/>
    <w:rsid w:val="00454A55"/>
    <w:rsid w:val="0045511A"/>
    <w:rsid w:val="00455930"/>
    <w:rsid w:val="00455CD7"/>
    <w:rsid w:val="00455DEA"/>
    <w:rsid w:val="0045608C"/>
    <w:rsid w:val="004560D4"/>
    <w:rsid w:val="004560EA"/>
    <w:rsid w:val="00456472"/>
    <w:rsid w:val="004566FE"/>
    <w:rsid w:val="00456876"/>
    <w:rsid w:val="00456BCE"/>
    <w:rsid w:val="00457173"/>
    <w:rsid w:val="00457254"/>
    <w:rsid w:val="00460970"/>
    <w:rsid w:val="00460C2E"/>
    <w:rsid w:val="00460F1C"/>
    <w:rsid w:val="004618FC"/>
    <w:rsid w:val="00461A3B"/>
    <w:rsid w:val="00461D3B"/>
    <w:rsid w:val="004625A1"/>
    <w:rsid w:val="00462AD6"/>
    <w:rsid w:val="00462FB0"/>
    <w:rsid w:val="00462FBC"/>
    <w:rsid w:val="004636A1"/>
    <w:rsid w:val="00463CB6"/>
    <w:rsid w:val="00463D82"/>
    <w:rsid w:val="0046422C"/>
    <w:rsid w:val="004642F8"/>
    <w:rsid w:val="004643FF"/>
    <w:rsid w:val="00464BE9"/>
    <w:rsid w:val="0046550A"/>
    <w:rsid w:val="00465612"/>
    <w:rsid w:val="004656C4"/>
    <w:rsid w:val="004659C5"/>
    <w:rsid w:val="00465B22"/>
    <w:rsid w:val="004664ED"/>
    <w:rsid w:val="00466894"/>
    <w:rsid w:val="00466999"/>
    <w:rsid w:val="00466BF8"/>
    <w:rsid w:val="00466CFE"/>
    <w:rsid w:val="00466FE0"/>
    <w:rsid w:val="00467D05"/>
    <w:rsid w:val="00467E43"/>
    <w:rsid w:val="00467F3D"/>
    <w:rsid w:val="00470420"/>
    <w:rsid w:val="00470C29"/>
    <w:rsid w:val="0047183D"/>
    <w:rsid w:val="004718AE"/>
    <w:rsid w:val="004720D8"/>
    <w:rsid w:val="00472B41"/>
    <w:rsid w:val="00472D50"/>
    <w:rsid w:val="0047304C"/>
    <w:rsid w:val="00473281"/>
    <w:rsid w:val="00473C62"/>
    <w:rsid w:val="00473DF9"/>
    <w:rsid w:val="00473E3F"/>
    <w:rsid w:val="00474130"/>
    <w:rsid w:val="00474A00"/>
    <w:rsid w:val="00474B2B"/>
    <w:rsid w:val="00474D59"/>
    <w:rsid w:val="004752A0"/>
    <w:rsid w:val="004753F1"/>
    <w:rsid w:val="00476112"/>
    <w:rsid w:val="00476309"/>
    <w:rsid w:val="0047676B"/>
    <w:rsid w:val="0047706B"/>
    <w:rsid w:val="004776E9"/>
    <w:rsid w:val="004779AB"/>
    <w:rsid w:val="00477A40"/>
    <w:rsid w:val="00480816"/>
    <w:rsid w:val="00480F49"/>
    <w:rsid w:val="004819EF"/>
    <w:rsid w:val="00482163"/>
    <w:rsid w:val="0048243F"/>
    <w:rsid w:val="004824FB"/>
    <w:rsid w:val="004824FC"/>
    <w:rsid w:val="004825A4"/>
    <w:rsid w:val="004825D7"/>
    <w:rsid w:val="00484B47"/>
    <w:rsid w:val="00485171"/>
    <w:rsid w:val="00485265"/>
    <w:rsid w:val="0048540D"/>
    <w:rsid w:val="00485521"/>
    <w:rsid w:val="004856F1"/>
    <w:rsid w:val="00485C6B"/>
    <w:rsid w:val="00485E54"/>
    <w:rsid w:val="00485FC1"/>
    <w:rsid w:val="004861BA"/>
    <w:rsid w:val="004861CE"/>
    <w:rsid w:val="00486D30"/>
    <w:rsid w:val="00486D6A"/>
    <w:rsid w:val="004870DA"/>
    <w:rsid w:val="00487105"/>
    <w:rsid w:val="00487819"/>
    <w:rsid w:val="004879CE"/>
    <w:rsid w:val="00487BEB"/>
    <w:rsid w:val="004901B7"/>
    <w:rsid w:val="00490596"/>
    <w:rsid w:val="004905D9"/>
    <w:rsid w:val="00490645"/>
    <w:rsid w:val="004907B3"/>
    <w:rsid w:val="00490844"/>
    <w:rsid w:val="004915F1"/>
    <w:rsid w:val="004916ED"/>
    <w:rsid w:val="004918AA"/>
    <w:rsid w:val="00491C4B"/>
    <w:rsid w:val="00492021"/>
    <w:rsid w:val="00492159"/>
    <w:rsid w:val="00492202"/>
    <w:rsid w:val="004925B7"/>
    <w:rsid w:val="004925D9"/>
    <w:rsid w:val="00493822"/>
    <w:rsid w:val="00493AE9"/>
    <w:rsid w:val="00494FC8"/>
    <w:rsid w:val="00495346"/>
    <w:rsid w:val="004958EF"/>
    <w:rsid w:val="00495D95"/>
    <w:rsid w:val="00496840"/>
    <w:rsid w:val="00496AB2"/>
    <w:rsid w:val="004972A1"/>
    <w:rsid w:val="00497747"/>
    <w:rsid w:val="00497DDC"/>
    <w:rsid w:val="004A0310"/>
    <w:rsid w:val="004A0578"/>
    <w:rsid w:val="004A2192"/>
    <w:rsid w:val="004A2E5F"/>
    <w:rsid w:val="004A345B"/>
    <w:rsid w:val="004A354B"/>
    <w:rsid w:val="004A3EC3"/>
    <w:rsid w:val="004A4CAA"/>
    <w:rsid w:val="004A4D76"/>
    <w:rsid w:val="004A4EF6"/>
    <w:rsid w:val="004A5397"/>
    <w:rsid w:val="004A5829"/>
    <w:rsid w:val="004A5977"/>
    <w:rsid w:val="004A5F00"/>
    <w:rsid w:val="004A6060"/>
    <w:rsid w:val="004A62DC"/>
    <w:rsid w:val="004A6A4A"/>
    <w:rsid w:val="004A6F7F"/>
    <w:rsid w:val="004A70EB"/>
    <w:rsid w:val="004A7B6C"/>
    <w:rsid w:val="004A7DF0"/>
    <w:rsid w:val="004B02D5"/>
    <w:rsid w:val="004B1190"/>
    <w:rsid w:val="004B1AAE"/>
    <w:rsid w:val="004B1AEF"/>
    <w:rsid w:val="004B2CA1"/>
    <w:rsid w:val="004B36D4"/>
    <w:rsid w:val="004B3743"/>
    <w:rsid w:val="004B3944"/>
    <w:rsid w:val="004B3F74"/>
    <w:rsid w:val="004B4675"/>
    <w:rsid w:val="004B4701"/>
    <w:rsid w:val="004B4EEC"/>
    <w:rsid w:val="004B56D0"/>
    <w:rsid w:val="004B64E0"/>
    <w:rsid w:val="004B6919"/>
    <w:rsid w:val="004B69A2"/>
    <w:rsid w:val="004B70D4"/>
    <w:rsid w:val="004B71D5"/>
    <w:rsid w:val="004B736F"/>
    <w:rsid w:val="004B7852"/>
    <w:rsid w:val="004B7BF2"/>
    <w:rsid w:val="004C014E"/>
    <w:rsid w:val="004C0606"/>
    <w:rsid w:val="004C0BDB"/>
    <w:rsid w:val="004C17D7"/>
    <w:rsid w:val="004C1CA2"/>
    <w:rsid w:val="004C1FC5"/>
    <w:rsid w:val="004C2018"/>
    <w:rsid w:val="004C2063"/>
    <w:rsid w:val="004C21E4"/>
    <w:rsid w:val="004C2246"/>
    <w:rsid w:val="004C2490"/>
    <w:rsid w:val="004C2E14"/>
    <w:rsid w:val="004C2E6A"/>
    <w:rsid w:val="004C3280"/>
    <w:rsid w:val="004C3AFB"/>
    <w:rsid w:val="004C46B3"/>
    <w:rsid w:val="004C4C81"/>
    <w:rsid w:val="004C4DC2"/>
    <w:rsid w:val="004C4F0E"/>
    <w:rsid w:val="004C4FAC"/>
    <w:rsid w:val="004C4FB2"/>
    <w:rsid w:val="004C5090"/>
    <w:rsid w:val="004C5454"/>
    <w:rsid w:val="004C5D63"/>
    <w:rsid w:val="004C60D6"/>
    <w:rsid w:val="004C621C"/>
    <w:rsid w:val="004C62CB"/>
    <w:rsid w:val="004C66E4"/>
    <w:rsid w:val="004C6E92"/>
    <w:rsid w:val="004C7120"/>
    <w:rsid w:val="004C7D7E"/>
    <w:rsid w:val="004C7E03"/>
    <w:rsid w:val="004D0377"/>
    <w:rsid w:val="004D061E"/>
    <w:rsid w:val="004D086B"/>
    <w:rsid w:val="004D0B3E"/>
    <w:rsid w:val="004D10C0"/>
    <w:rsid w:val="004D116C"/>
    <w:rsid w:val="004D1383"/>
    <w:rsid w:val="004D15F5"/>
    <w:rsid w:val="004D205D"/>
    <w:rsid w:val="004D22D5"/>
    <w:rsid w:val="004D3960"/>
    <w:rsid w:val="004D3DC7"/>
    <w:rsid w:val="004D3E77"/>
    <w:rsid w:val="004D40C4"/>
    <w:rsid w:val="004D4827"/>
    <w:rsid w:val="004D4AB4"/>
    <w:rsid w:val="004D4B3C"/>
    <w:rsid w:val="004D52D9"/>
    <w:rsid w:val="004D53B0"/>
    <w:rsid w:val="004D56C8"/>
    <w:rsid w:val="004D6527"/>
    <w:rsid w:val="004D683A"/>
    <w:rsid w:val="004D6BF0"/>
    <w:rsid w:val="004D6F8F"/>
    <w:rsid w:val="004E03DA"/>
    <w:rsid w:val="004E0D8A"/>
    <w:rsid w:val="004E1173"/>
    <w:rsid w:val="004E1EA2"/>
    <w:rsid w:val="004E2369"/>
    <w:rsid w:val="004E2550"/>
    <w:rsid w:val="004E2F6E"/>
    <w:rsid w:val="004E310D"/>
    <w:rsid w:val="004E3581"/>
    <w:rsid w:val="004E36A6"/>
    <w:rsid w:val="004E3814"/>
    <w:rsid w:val="004E387F"/>
    <w:rsid w:val="004E4746"/>
    <w:rsid w:val="004E47CD"/>
    <w:rsid w:val="004E4F46"/>
    <w:rsid w:val="004E54AB"/>
    <w:rsid w:val="004E592A"/>
    <w:rsid w:val="004E5959"/>
    <w:rsid w:val="004E5B1D"/>
    <w:rsid w:val="004E6804"/>
    <w:rsid w:val="004E7106"/>
    <w:rsid w:val="004E7217"/>
    <w:rsid w:val="004E73C3"/>
    <w:rsid w:val="004E7A34"/>
    <w:rsid w:val="004E7D3A"/>
    <w:rsid w:val="004E7FD5"/>
    <w:rsid w:val="004F0373"/>
    <w:rsid w:val="004F065E"/>
    <w:rsid w:val="004F0B20"/>
    <w:rsid w:val="004F1235"/>
    <w:rsid w:val="004F147E"/>
    <w:rsid w:val="004F1964"/>
    <w:rsid w:val="004F277A"/>
    <w:rsid w:val="004F2D49"/>
    <w:rsid w:val="004F33CD"/>
    <w:rsid w:val="004F3A4E"/>
    <w:rsid w:val="004F3E29"/>
    <w:rsid w:val="004F443F"/>
    <w:rsid w:val="004F45BE"/>
    <w:rsid w:val="004F4A18"/>
    <w:rsid w:val="004F4CC1"/>
    <w:rsid w:val="004F51B4"/>
    <w:rsid w:val="004F53FD"/>
    <w:rsid w:val="004F57DA"/>
    <w:rsid w:val="004F5A3F"/>
    <w:rsid w:val="004F5C44"/>
    <w:rsid w:val="004F60EC"/>
    <w:rsid w:val="004F61DC"/>
    <w:rsid w:val="004F7128"/>
    <w:rsid w:val="004F7356"/>
    <w:rsid w:val="004F7DF6"/>
    <w:rsid w:val="004F7E2E"/>
    <w:rsid w:val="00500367"/>
    <w:rsid w:val="00500994"/>
    <w:rsid w:val="00500D47"/>
    <w:rsid w:val="00500EB4"/>
    <w:rsid w:val="00500F7D"/>
    <w:rsid w:val="0050125D"/>
    <w:rsid w:val="005013EB"/>
    <w:rsid w:val="005019D1"/>
    <w:rsid w:val="00501B05"/>
    <w:rsid w:val="00501B61"/>
    <w:rsid w:val="005026B7"/>
    <w:rsid w:val="0050324D"/>
    <w:rsid w:val="005037DB"/>
    <w:rsid w:val="00503E74"/>
    <w:rsid w:val="00504B7B"/>
    <w:rsid w:val="00504D3C"/>
    <w:rsid w:val="005050C8"/>
    <w:rsid w:val="00505168"/>
    <w:rsid w:val="00505393"/>
    <w:rsid w:val="00505C40"/>
    <w:rsid w:val="00506096"/>
    <w:rsid w:val="005061C7"/>
    <w:rsid w:val="005076EA"/>
    <w:rsid w:val="00507B6C"/>
    <w:rsid w:val="00507FAF"/>
    <w:rsid w:val="005100AC"/>
    <w:rsid w:val="0051040C"/>
    <w:rsid w:val="0051050C"/>
    <w:rsid w:val="005106B1"/>
    <w:rsid w:val="00510718"/>
    <w:rsid w:val="00510E45"/>
    <w:rsid w:val="0051140F"/>
    <w:rsid w:val="00511AB9"/>
    <w:rsid w:val="0051203F"/>
    <w:rsid w:val="005128F2"/>
    <w:rsid w:val="00512CD9"/>
    <w:rsid w:val="00512CFF"/>
    <w:rsid w:val="00512D10"/>
    <w:rsid w:val="00512D48"/>
    <w:rsid w:val="005131E6"/>
    <w:rsid w:val="0051354C"/>
    <w:rsid w:val="005135EB"/>
    <w:rsid w:val="00514219"/>
    <w:rsid w:val="0051433A"/>
    <w:rsid w:val="005144E2"/>
    <w:rsid w:val="00514D9C"/>
    <w:rsid w:val="005157EA"/>
    <w:rsid w:val="005158A4"/>
    <w:rsid w:val="005162B9"/>
    <w:rsid w:val="005163BB"/>
    <w:rsid w:val="00516B80"/>
    <w:rsid w:val="0051729A"/>
    <w:rsid w:val="00517A6A"/>
    <w:rsid w:val="00517B3C"/>
    <w:rsid w:val="005204B1"/>
    <w:rsid w:val="00520767"/>
    <w:rsid w:val="00520A44"/>
    <w:rsid w:val="00520B0F"/>
    <w:rsid w:val="0052178F"/>
    <w:rsid w:val="005217DE"/>
    <w:rsid w:val="00522948"/>
    <w:rsid w:val="00522AFA"/>
    <w:rsid w:val="00522CBD"/>
    <w:rsid w:val="005232B0"/>
    <w:rsid w:val="005233F0"/>
    <w:rsid w:val="00523F0F"/>
    <w:rsid w:val="00524164"/>
    <w:rsid w:val="00524655"/>
    <w:rsid w:val="00524A52"/>
    <w:rsid w:val="00524DD4"/>
    <w:rsid w:val="0052588C"/>
    <w:rsid w:val="00525DD7"/>
    <w:rsid w:val="005263EC"/>
    <w:rsid w:val="005269B3"/>
    <w:rsid w:val="00526A34"/>
    <w:rsid w:val="00527315"/>
    <w:rsid w:val="0052764D"/>
    <w:rsid w:val="00527C96"/>
    <w:rsid w:val="00527FA5"/>
    <w:rsid w:val="00530405"/>
    <w:rsid w:val="00530472"/>
    <w:rsid w:val="005306B5"/>
    <w:rsid w:val="005307E1"/>
    <w:rsid w:val="00530A7C"/>
    <w:rsid w:val="005311BD"/>
    <w:rsid w:val="00531CF8"/>
    <w:rsid w:val="0053231F"/>
    <w:rsid w:val="00532386"/>
    <w:rsid w:val="00533A2C"/>
    <w:rsid w:val="00534235"/>
    <w:rsid w:val="005346A7"/>
    <w:rsid w:val="005347A1"/>
    <w:rsid w:val="00534C08"/>
    <w:rsid w:val="00534CEC"/>
    <w:rsid w:val="00534F80"/>
    <w:rsid w:val="00535950"/>
    <w:rsid w:val="00536F62"/>
    <w:rsid w:val="00537201"/>
    <w:rsid w:val="00537374"/>
    <w:rsid w:val="00537931"/>
    <w:rsid w:val="00537AAD"/>
    <w:rsid w:val="00537BAB"/>
    <w:rsid w:val="00540AE4"/>
    <w:rsid w:val="00540DFF"/>
    <w:rsid w:val="005415AA"/>
    <w:rsid w:val="005417FE"/>
    <w:rsid w:val="00542123"/>
    <w:rsid w:val="005424B1"/>
    <w:rsid w:val="00542728"/>
    <w:rsid w:val="00542882"/>
    <w:rsid w:val="005429D0"/>
    <w:rsid w:val="00542A46"/>
    <w:rsid w:val="0054368C"/>
    <w:rsid w:val="00543B0B"/>
    <w:rsid w:val="00543F9B"/>
    <w:rsid w:val="00544101"/>
    <w:rsid w:val="00544767"/>
    <w:rsid w:val="00544D77"/>
    <w:rsid w:val="00544F80"/>
    <w:rsid w:val="00545049"/>
    <w:rsid w:val="00545385"/>
    <w:rsid w:val="005464C6"/>
    <w:rsid w:val="005464D0"/>
    <w:rsid w:val="00546599"/>
    <w:rsid w:val="005465E6"/>
    <w:rsid w:val="005467D3"/>
    <w:rsid w:val="00546A7E"/>
    <w:rsid w:val="0054726B"/>
    <w:rsid w:val="00547CC2"/>
    <w:rsid w:val="00547DB2"/>
    <w:rsid w:val="00547FB0"/>
    <w:rsid w:val="00550BF4"/>
    <w:rsid w:val="005513F2"/>
    <w:rsid w:val="005517DB"/>
    <w:rsid w:val="00552964"/>
    <w:rsid w:val="00552993"/>
    <w:rsid w:val="00552EBF"/>
    <w:rsid w:val="00553E39"/>
    <w:rsid w:val="00553FC8"/>
    <w:rsid w:val="0055441B"/>
    <w:rsid w:val="0055484A"/>
    <w:rsid w:val="00554B79"/>
    <w:rsid w:val="00554E34"/>
    <w:rsid w:val="00555542"/>
    <w:rsid w:val="005556F0"/>
    <w:rsid w:val="00555EA9"/>
    <w:rsid w:val="00556631"/>
    <w:rsid w:val="00556A98"/>
    <w:rsid w:val="00556AEA"/>
    <w:rsid w:val="00556C1E"/>
    <w:rsid w:val="00557006"/>
    <w:rsid w:val="005573B5"/>
    <w:rsid w:val="00557425"/>
    <w:rsid w:val="0055780B"/>
    <w:rsid w:val="00557D81"/>
    <w:rsid w:val="00557ED1"/>
    <w:rsid w:val="00560B12"/>
    <w:rsid w:val="00560BB1"/>
    <w:rsid w:val="00560E43"/>
    <w:rsid w:val="0056117D"/>
    <w:rsid w:val="00561D08"/>
    <w:rsid w:val="0056238F"/>
    <w:rsid w:val="00562EE6"/>
    <w:rsid w:val="005631FE"/>
    <w:rsid w:val="00563243"/>
    <w:rsid w:val="0056459B"/>
    <w:rsid w:val="005650E8"/>
    <w:rsid w:val="00565901"/>
    <w:rsid w:val="00565BC2"/>
    <w:rsid w:val="0056679F"/>
    <w:rsid w:val="005672FB"/>
    <w:rsid w:val="00567472"/>
    <w:rsid w:val="005674E7"/>
    <w:rsid w:val="00567A77"/>
    <w:rsid w:val="00567ADF"/>
    <w:rsid w:val="00567B32"/>
    <w:rsid w:val="0057005F"/>
    <w:rsid w:val="005702FB"/>
    <w:rsid w:val="00570407"/>
    <w:rsid w:val="005705B3"/>
    <w:rsid w:val="00570A52"/>
    <w:rsid w:val="00570ED0"/>
    <w:rsid w:val="0057213B"/>
    <w:rsid w:val="00572BB8"/>
    <w:rsid w:val="00572E7F"/>
    <w:rsid w:val="00573089"/>
    <w:rsid w:val="005739CA"/>
    <w:rsid w:val="00574031"/>
    <w:rsid w:val="005746BF"/>
    <w:rsid w:val="00574DE8"/>
    <w:rsid w:val="00574E8B"/>
    <w:rsid w:val="00575990"/>
    <w:rsid w:val="00575E3A"/>
    <w:rsid w:val="0057618A"/>
    <w:rsid w:val="005761AF"/>
    <w:rsid w:val="005764F4"/>
    <w:rsid w:val="0057665E"/>
    <w:rsid w:val="00576B59"/>
    <w:rsid w:val="00576C11"/>
    <w:rsid w:val="00576F1A"/>
    <w:rsid w:val="00577496"/>
    <w:rsid w:val="005777EB"/>
    <w:rsid w:val="005801D1"/>
    <w:rsid w:val="00581607"/>
    <w:rsid w:val="00581647"/>
    <w:rsid w:val="005819F8"/>
    <w:rsid w:val="00582454"/>
    <w:rsid w:val="00582DF7"/>
    <w:rsid w:val="00584014"/>
    <w:rsid w:val="00584054"/>
    <w:rsid w:val="005840FB"/>
    <w:rsid w:val="005844D7"/>
    <w:rsid w:val="00584BB2"/>
    <w:rsid w:val="00584D73"/>
    <w:rsid w:val="0058532C"/>
    <w:rsid w:val="0058583B"/>
    <w:rsid w:val="00585ECD"/>
    <w:rsid w:val="00587139"/>
    <w:rsid w:val="00587DC6"/>
    <w:rsid w:val="005900D6"/>
    <w:rsid w:val="005916F5"/>
    <w:rsid w:val="00591DEC"/>
    <w:rsid w:val="00591F48"/>
    <w:rsid w:val="00592215"/>
    <w:rsid w:val="00592A82"/>
    <w:rsid w:val="00592BBE"/>
    <w:rsid w:val="00592C75"/>
    <w:rsid w:val="00593264"/>
    <w:rsid w:val="00593366"/>
    <w:rsid w:val="00593645"/>
    <w:rsid w:val="00593922"/>
    <w:rsid w:val="00593D8C"/>
    <w:rsid w:val="0059433A"/>
    <w:rsid w:val="0059440D"/>
    <w:rsid w:val="005944B0"/>
    <w:rsid w:val="005946CE"/>
    <w:rsid w:val="00594A85"/>
    <w:rsid w:val="0059565A"/>
    <w:rsid w:val="005961EC"/>
    <w:rsid w:val="0059664D"/>
    <w:rsid w:val="00596B4C"/>
    <w:rsid w:val="00596B99"/>
    <w:rsid w:val="00597022"/>
    <w:rsid w:val="00597442"/>
    <w:rsid w:val="005974C8"/>
    <w:rsid w:val="0059768C"/>
    <w:rsid w:val="00597E76"/>
    <w:rsid w:val="005A00FA"/>
    <w:rsid w:val="005A08AE"/>
    <w:rsid w:val="005A0EDD"/>
    <w:rsid w:val="005A1162"/>
    <w:rsid w:val="005A17B7"/>
    <w:rsid w:val="005A1FB7"/>
    <w:rsid w:val="005A2A0B"/>
    <w:rsid w:val="005A3671"/>
    <w:rsid w:val="005A422D"/>
    <w:rsid w:val="005A4489"/>
    <w:rsid w:val="005A4A21"/>
    <w:rsid w:val="005A549F"/>
    <w:rsid w:val="005A5D60"/>
    <w:rsid w:val="005A628C"/>
    <w:rsid w:val="005A693B"/>
    <w:rsid w:val="005A6A04"/>
    <w:rsid w:val="005A6F9B"/>
    <w:rsid w:val="005A7766"/>
    <w:rsid w:val="005A796C"/>
    <w:rsid w:val="005B0854"/>
    <w:rsid w:val="005B0DF7"/>
    <w:rsid w:val="005B1A3A"/>
    <w:rsid w:val="005B1C7C"/>
    <w:rsid w:val="005B1DD1"/>
    <w:rsid w:val="005B21D4"/>
    <w:rsid w:val="005B2332"/>
    <w:rsid w:val="005B27A1"/>
    <w:rsid w:val="005B2C30"/>
    <w:rsid w:val="005B2C61"/>
    <w:rsid w:val="005B3178"/>
    <w:rsid w:val="005B3321"/>
    <w:rsid w:val="005B41E7"/>
    <w:rsid w:val="005B4587"/>
    <w:rsid w:val="005B4C16"/>
    <w:rsid w:val="005B50EB"/>
    <w:rsid w:val="005B556B"/>
    <w:rsid w:val="005B55B9"/>
    <w:rsid w:val="005B5810"/>
    <w:rsid w:val="005B58D6"/>
    <w:rsid w:val="005B5A43"/>
    <w:rsid w:val="005B5B34"/>
    <w:rsid w:val="005B6112"/>
    <w:rsid w:val="005B62E0"/>
    <w:rsid w:val="005B67A7"/>
    <w:rsid w:val="005B6819"/>
    <w:rsid w:val="005B6E0E"/>
    <w:rsid w:val="005B7230"/>
    <w:rsid w:val="005B7C69"/>
    <w:rsid w:val="005C0123"/>
    <w:rsid w:val="005C030D"/>
    <w:rsid w:val="005C0EA1"/>
    <w:rsid w:val="005C0F64"/>
    <w:rsid w:val="005C101B"/>
    <w:rsid w:val="005C1FA2"/>
    <w:rsid w:val="005C207E"/>
    <w:rsid w:val="005C2244"/>
    <w:rsid w:val="005C2ADE"/>
    <w:rsid w:val="005C2ED2"/>
    <w:rsid w:val="005C32D5"/>
    <w:rsid w:val="005C3AE0"/>
    <w:rsid w:val="005C41AA"/>
    <w:rsid w:val="005C427A"/>
    <w:rsid w:val="005C4525"/>
    <w:rsid w:val="005C4FDC"/>
    <w:rsid w:val="005C5182"/>
    <w:rsid w:val="005C519E"/>
    <w:rsid w:val="005C5561"/>
    <w:rsid w:val="005C58A4"/>
    <w:rsid w:val="005C5C2E"/>
    <w:rsid w:val="005C5ECC"/>
    <w:rsid w:val="005C5FA2"/>
    <w:rsid w:val="005C6D2E"/>
    <w:rsid w:val="005D00A5"/>
    <w:rsid w:val="005D00DB"/>
    <w:rsid w:val="005D0D4F"/>
    <w:rsid w:val="005D0F02"/>
    <w:rsid w:val="005D1178"/>
    <w:rsid w:val="005D12B5"/>
    <w:rsid w:val="005D1495"/>
    <w:rsid w:val="005D19AB"/>
    <w:rsid w:val="005D1BCA"/>
    <w:rsid w:val="005D2105"/>
    <w:rsid w:val="005D28F0"/>
    <w:rsid w:val="005D3349"/>
    <w:rsid w:val="005D34B7"/>
    <w:rsid w:val="005D37E7"/>
    <w:rsid w:val="005D39B5"/>
    <w:rsid w:val="005D3BB3"/>
    <w:rsid w:val="005D42CE"/>
    <w:rsid w:val="005D4366"/>
    <w:rsid w:val="005D4A61"/>
    <w:rsid w:val="005D5D34"/>
    <w:rsid w:val="005D5F96"/>
    <w:rsid w:val="005D741C"/>
    <w:rsid w:val="005E0708"/>
    <w:rsid w:val="005E092F"/>
    <w:rsid w:val="005E0E48"/>
    <w:rsid w:val="005E0E4F"/>
    <w:rsid w:val="005E12A2"/>
    <w:rsid w:val="005E1480"/>
    <w:rsid w:val="005E174B"/>
    <w:rsid w:val="005E1923"/>
    <w:rsid w:val="005E2AA6"/>
    <w:rsid w:val="005E2D6C"/>
    <w:rsid w:val="005E320F"/>
    <w:rsid w:val="005E3839"/>
    <w:rsid w:val="005E3AC3"/>
    <w:rsid w:val="005E3BCA"/>
    <w:rsid w:val="005E3F4A"/>
    <w:rsid w:val="005E4ACA"/>
    <w:rsid w:val="005E4B6D"/>
    <w:rsid w:val="005E4BEB"/>
    <w:rsid w:val="005E5ED7"/>
    <w:rsid w:val="005E66CC"/>
    <w:rsid w:val="005E69D9"/>
    <w:rsid w:val="005E70C6"/>
    <w:rsid w:val="005E7296"/>
    <w:rsid w:val="005E75BD"/>
    <w:rsid w:val="005E7924"/>
    <w:rsid w:val="005F03DF"/>
    <w:rsid w:val="005F0550"/>
    <w:rsid w:val="005F13EE"/>
    <w:rsid w:val="005F1832"/>
    <w:rsid w:val="005F236F"/>
    <w:rsid w:val="005F29E0"/>
    <w:rsid w:val="005F2C05"/>
    <w:rsid w:val="005F2DCC"/>
    <w:rsid w:val="005F46BA"/>
    <w:rsid w:val="005F4987"/>
    <w:rsid w:val="005F4B17"/>
    <w:rsid w:val="005F4C26"/>
    <w:rsid w:val="005F4CC7"/>
    <w:rsid w:val="005F4D79"/>
    <w:rsid w:val="005F4FCC"/>
    <w:rsid w:val="005F5571"/>
    <w:rsid w:val="005F5F0C"/>
    <w:rsid w:val="005F63B1"/>
    <w:rsid w:val="005F6927"/>
    <w:rsid w:val="005F70A8"/>
    <w:rsid w:val="005F77B6"/>
    <w:rsid w:val="00600EA7"/>
    <w:rsid w:val="00600F9A"/>
    <w:rsid w:val="00601649"/>
    <w:rsid w:val="00601A23"/>
    <w:rsid w:val="0060218F"/>
    <w:rsid w:val="00602256"/>
    <w:rsid w:val="006029EF"/>
    <w:rsid w:val="00603B4B"/>
    <w:rsid w:val="00603BC4"/>
    <w:rsid w:val="0060456C"/>
    <w:rsid w:val="00604A86"/>
    <w:rsid w:val="00604DF4"/>
    <w:rsid w:val="006050AB"/>
    <w:rsid w:val="0060514E"/>
    <w:rsid w:val="00605C13"/>
    <w:rsid w:val="00605F47"/>
    <w:rsid w:val="00605FFC"/>
    <w:rsid w:val="006062DD"/>
    <w:rsid w:val="00606A5A"/>
    <w:rsid w:val="006072FD"/>
    <w:rsid w:val="0060755B"/>
    <w:rsid w:val="00607A53"/>
    <w:rsid w:val="00607EEC"/>
    <w:rsid w:val="00607FB7"/>
    <w:rsid w:val="00607FDA"/>
    <w:rsid w:val="00610453"/>
    <w:rsid w:val="006104BA"/>
    <w:rsid w:val="006105C6"/>
    <w:rsid w:val="006110A8"/>
    <w:rsid w:val="006110EA"/>
    <w:rsid w:val="0061114F"/>
    <w:rsid w:val="00611218"/>
    <w:rsid w:val="006112F1"/>
    <w:rsid w:val="006113F3"/>
    <w:rsid w:val="006114DF"/>
    <w:rsid w:val="00611E5E"/>
    <w:rsid w:val="006125C6"/>
    <w:rsid w:val="00612F7D"/>
    <w:rsid w:val="0061316D"/>
    <w:rsid w:val="00615169"/>
    <w:rsid w:val="00615390"/>
    <w:rsid w:val="006153FC"/>
    <w:rsid w:val="00616227"/>
    <w:rsid w:val="006165A9"/>
    <w:rsid w:val="0061673C"/>
    <w:rsid w:val="00617E1A"/>
    <w:rsid w:val="00617FDE"/>
    <w:rsid w:val="00620749"/>
    <w:rsid w:val="00620AF2"/>
    <w:rsid w:val="00620E27"/>
    <w:rsid w:val="00621503"/>
    <w:rsid w:val="006220F6"/>
    <w:rsid w:val="006222C4"/>
    <w:rsid w:val="0062232E"/>
    <w:rsid w:val="00622A3F"/>
    <w:rsid w:val="0062386D"/>
    <w:rsid w:val="00623CB8"/>
    <w:rsid w:val="006244FC"/>
    <w:rsid w:val="00624729"/>
    <w:rsid w:val="0062473E"/>
    <w:rsid w:val="006248BB"/>
    <w:rsid w:val="00624F57"/>
    <w:rsid w:val="006251CC"/>
    <w:rsid w:val="00625ACA"/>
    <w:rsid w:val="00625B99"/>
    <w:rsid w:val="006265DD"/>
    <w:rsid w:val="00627310"/>
    <w:rsid w:val="00627B68"/>
    <w:rsid w:val="00627F97"/>
    <w:rsid w:val="006303DC"/>
    <w:rsid w:val="00630619"/>
    <w:rsid w:val="00630666"/>
    <w:rsid w:val="006308FC"/>
    <w:rsid w:val="00630B4D"/>
    <w:rsid w:val="00630D49"/>
    <w:rsid w:val="006316C5"/>
    <w:rsid w:val="006319C8"/>
    <w:rsid w:val="00631AEC"/>
    <w:rsid w:val="00631D41"/>
    <w:rsid w:val="00632262"/>
    <w:rsid w:val="006326A5"/>
    <w:rsid w:val="00632C4E"/>
    <w:rsid w:val="00633108"/>
    <w:rsid w:val="00633265"/>
    <w:rsid w:val="006335C6"/>
    <w:rsid w:val="00633B7F"/>
    <w:rsid w:val="00634EF7"/>
    <w:rsid w:val="00634F78"/>
    <w:rsid w:val="00635556"/>
    <w:rsid w:val="00635DDD"/>
    <w:rsid w:val="0063605C"/>
    <w:rsid w:val="00636223"/>
    <w:rsid w:val="0063648E"/>
    <w:rsid w:val="0063652A"/>
    <w:rsid w:val="00636B48"/>
    <w:rsid w:val="00636C3D"/>
    <w:rsid w:val="00636D78"/>
    <w:rsid w:val="00637306"/>
    <w:rsid w:val="00637688"/>
    <w:rsid w:val="0063790B"/>
    <w:rsid w:val="00637BA3"/>
    <w:rsid w:val="00641049"/>
    <w:rsid w:val="00641236"/>
    <w:rsid w:val="00641533"/>
    <w:rsid w:val="00642041"/>
    <w:rsid w:val="0064231B"/>
    <w:rsid w:val="006424FB"/>
    <w:rsid w:val="00642A07"/>
    <w:rsid w:val="00642F89"/>
    <w:rsid w:val="00643286"/>
    <w:rsid w:val="00643355"/>
    <w:rsid w:val="00643D83"/>
    <w:rsid w:val="0064419D"/>
    <w:rsid w:val="006441F0"/>
    <w:rsid w:val="0064462B"/>
    <w:rsid w:val="00644D77"/>
    <w:rsid w:val="006453C0"/>
    <w:rsid w:val="006453FD"/>
    <w:rsid w:val="00645CE4"/>
    <w:rsid w:val="006465F2"/>
    <w:rsid w:val="00646A9F"/>
    <w:rsid w:val="00646C72"/>
    <w:rsid w:val="00646CD5"/>
    <w:rsid w:val="00646D76"/>
    <w:rsid w:val="00647660"/>
    <w:rsid w:val="00647D6C"/>
    <w:rsid w:val="00647E1D"/>
    <w:rsid w:val="00650D92"/>
    <w:rsid w:val="00650DA7"/>
    <w:rsid w:val="0065130A"/>
    <w:rsid w:val="006514E2"/>
    <w:rsid w:val="006514E3"/>
    <w:rsid w:val="00651736"/>
    <w:rsid w:val="00651C31"/>
    <w:rsid w:val="00652106"/>
    <w:rsid w:val="006523BF"/>
    <w:rsid w:val="006524A9"/>
    <w:rsid w:val="00652823"/>
    <w:rsid w:val="006528AE"/>
    <w:rsid w:val="00652972"/>
    <w:rsid w:val="00652FAB"/>
    <w:rsid w:val="00652FAC"/>
    <w:rsid w:val="006536EC"/>
    <w:rsid w:val="00653921"/>
    <w:rsid w:val="00653DBE"/>
    <w:rsid w:val="00654EA2"/>
    <w:rsid w:val="0065597E"/>
    <w:rsid w:val="00655989"/>
    <w:rsid w:val="00655D10"/>
    <w:rsid w:val="00656254"/>
    <w:rsid w:val="0065636A"/>
    <w:rsid w:val="00656CAA"/>
    <w:rsid w:val="00657083"/>
    <w:rsid w:val="006571AF"/>
    <w:rsid w:val="00657270"/>
    <w:rsid w:val="00657767"/>
    <w:rsid w:val="00657A63"/>
    <w:rsid w:val="00657A98"/>
    <w:rsid w:val="00657FF4"/>
    <w:rsid w:val="00660077"/>
    <w:rsid w:val="006601B0"/>
    <w:rsid w:val="00660F68"/>
    <w:rsid w:val="00661032"/>
    <w:rsid w:val="00661514"/>
    <w:rsid w:val="00661898"/>
    <w:rsid w:val="0066217A"/>
    <w:rsid w:val="0066266B"/>
    <w:rsid w:val="006631A8"/>
    <w:rsid w:val="006637F5"/>
    <w:rsid w:val="00663929"/>
    <w:rsid w:val="00663A1F"/>
    <w:rsid w:val="00663B7F"/>
    <w:rsid w:val="00663FF5"/>
    <w:rsid w:val="006642AA"/>
    <w:rsid w:val="006642EE"/>
    <w:rsid w:val="00665025"/>
    <w:rsid w:val="006651E2"/>
    <w:rsid w:val="006658BD"/>
    <w:rsid w:val="00665AC0"/>
    <w:rsid w:val="0066605B"/>
    <w:rsid w:val="006664E9"/>
    <w:rsid w:val="00666DA5"/>
    <w:rsid w:val="0066736C"/>
    <w:rsid w:val="00670065"/>
    <w:rsid w:val="006704C3"/>
    <w:rsid w:val="00670ACF"/>
    <w:rsid w:val="00670F13"/>
    <w:rsid w:val="00670F57"/>
    <w:rsid w:val="00671B83"/>
    <w:rsid w:val="00671C0B"/>
    <w:rsid w:val="00672190"/>
    <w:rsid w:val="0067225A"/>
    <w:rsid w:val="00672355"/>
    <w:rsid w:val="00672413"/>
    <w:rsid w:val="006726FB"/>
    <w:rsid w:val="00672BE9"/>
    <w:rsid w:val="00672F9B"/>
    <w:rsid w:val="00673192"/>
    <w:rsid w:val="00673662"/>
    <w:rsid w:val="00673985"/>
    <w:rsid w:val="006741FB"/>
    <w:rsid w:val="006746B4"/>
    <w:rsid w:val="00674E02"/>
    <w:rsid w:val="00675164"/>
    <w:rsid w:val="006754D6"/>
    <w:rsid w:val="00675D41"/>
    <w:rsid w:val="00675D48"/>
    <w:rsid w:val="00675F52"/>
    <w:rsid w:val="00676087"/>
    <w:rsid w:val="00676139"/>
    <w:rsid w:val="00676638"/>
    <w:rsid w:val="00676B92"/>
    <w:rsid w:val="00676F98"/>
    <w:rsid w:val="006775BD"/>
    <w:rsid w:val="00677CE6"/>
    <w:rsid w:val="00677DEF"/>
    <w:rsid w:val="006807CB"/>
    <w:rsid w:val="00680C95"/>
    <w:rsid w:val="00680E37"/>
    <w:rsid w:val="00680ED3"/>
    <w:rsid w:val="0068125D"/>
    <w:rsid w:val="00682840"/>
    <w:rsid w:val="00682AC4"/>
    <w:rsid w:val="00682AED"/>
    <w:rsid w:val="00682D64"/>
    <w:rsid w:val="006830C4"/>
    <w:rsid w:val="0068386E"/>
    <w:rsid w:val="0068387C"/>
    <w:rsid w:val="00683D40"/>
    <w:rsid w:val="00683EBB"/>
    <w:rsid w:val="00684006"/>
    <w:rsid w:val="006844CE"/>
    <w:rsid w:val="00685071"/>
    <w:rsid w:val="0068520F"/>
    <w:rsid w:val="00685D8B"/>
    <w:rsid w:val="00685F04"/>
    <w:rsid w:val="00687EED"/>
    <w:rsid w:val="00687F16"/>
    <w:rsid w:val="006906A4"/>
    <w:rsid w:val="00690B43"/>
    <w:rsid w:val="00690BAA"/>
    <w:rsid w:val="00690E44"/>
    <w:rsid w:val="0069263A"/>
    <w:rsid w:val="00692852"/>
    <w:rsid w:val="00692959"/>
    <w:rsid w:val="00692B13"/>
    <w:rsid w:val="00692D8D"/>
    <w:rsid w:val="00692F58"/>
    <w:rsid w:val="00693143"/>
    <w:rsid w:val="0069355B"/>
    <w:rsid w:val="006935BA"/>
    <w:rsid w:val="006936E3"/>
    <w:rsid w:val="00693E70"/>
    <w:rsid w:val="0069496B"/>
    <w:rsid w:val="006949CE"/>
    <w:rsid w:val="00694D2D"/>
    <w:rsid w:val="00694D89"/>
    <w:rsid w:val="00694F9E"/>
    <w:rsid w:val="0069542F"/>
    <w:rsid w:val="00695866"/>
    <w:rsid w:val="00695931"/>
    <w:rsid w:val="00695945"/>
    <w:rsid w:val="006961E2"/>
    <w:rsid w:val="00696350"/>
    <w:rsid w:val="006967C3"/>
    <w:rsid w:val="006969E7"/>
    <w:rsid w:val="00696BAC"/>
    <w:rsid w:val="00696C55"/>
    <w:rsid w:val="006973D1"/>
    <w:rsid w:val="00697826"/>
    <w:rsid w:val="00697990"/>
    <w:rsid w:val="00697A7C"/>
    <w:rsid w:val="00697B98"/>
    <w:rsid w:val="00697E54"/>
    <w:rsid w:val="00697EAE"/>
    <w:rsid w:val="006A058B"/>
    <w:rsid w:val="006A0FC5"/>
    <w:rsid w:val="006A10D3"/>
    <w:rsid w:val="006A1175"/>
    <w:rsid w:val="006A1ACA"/>
    <w:rsid w:val="006A1D74"/>
    <w:rsid w:val="006A2289"/>
    <w:rsid w:val="006A22AD"/>
    <w:rsid w:val="006A24E0"/>
    <w:rsid w:val="006A29E5"/>
    <w:rsid w:val="006A2C66"/>
    <w:rsid w:val="006A3EC9"/>
    <w:rsid w:val="006A4015"/>
    <w:rsid w:val="006A4398"/>
    <w:rsid w:val="006A4B0B"/>
    <w:rsid w:val="006A4B80"/>
    <w:rsid w:val="006A4D2F"/>
    <w:rsid w:val="006A5057"/>
    <w:rsid w:val="006A56A1"/>
    <w:rsid w:val="006A58FE"/>
    <w:rsid w:val="006A5F45"/>
    <w:rsid w:val="006A683D"/>
    <w:rsid w:val="006A6C2B"/>
    <w:rsid w:val="006A6E23"/>
    <w:rsid w:val="006A729F"/>
    <w:rsid w:val="006A7320"/>
    <w:rsid w:val="006A7846"/>
    <w:rsid w:val="006A7DA1"/>
    <w:rsid w:val="006B0C96"/>
    <w:rsid w:val="006B15EB"/>
    <w:rsid w:val="006B1E1F"/>
    <w:rsid w:val="006B25BA"/>
    <w:rsid w:val="006B2844"/>
    <w:rsid w:val="006B29EE"/>
    <w:rsid w:val="006B29FD"/>
    <w:rsid w:val="006B3655"/>
    <w:rsid w:val="006B37E3"/>
    <w:rsid w:val="006B3AE6"/>
    <w:rsid w:val="006B41DB"/>
    <w:rsid w:val="006B444E"/>
    <w:rsid w:val="006B556D"/>
    <w:rsid w:val="006B55C2"/>
    <w:rsid w:val="006B62C9"/>
    <w:rsid w:val="006B6385"/>
    <w:rsid w:val="006B6BF9"/>
    <w:rsid w:val="006B706D"/>
    <w:rsid w:val="006B7B2C"/>
    <w:rsid w:val="006C001D"/>
    <w:rsid w:val="006C06B0"/>
    <w:rsid w:val="006C077D"/>
    <w:rsid w:val="006C0C17"/>
    <w:rsid w:val="006C0E28"/>
    <w:rsid w:val="006C0E2E"/>
    <w:rsid w:val="006C0F8B"/>
    <w:rsid w:val="006C1171"/>
    <w:rsid w:val="006C11E5"/>
    <w:rsid w:val="006C13E9"/>
    <w:rsid w:val="006C175D"/>
    <w:rsid w:val="006C2258"/>
    <w:rsid w:val="006C263A"/>
    <w:rsid w:val="006C313B"/>
    <w:rsid w:val="006C3159"/>
    <w:rsid w:val="006C33E1"/>
    <w:rsid w:val="006C3FDB"/>
    <w:rsid w:val="006C435B"/>
    <w:rsid w:val="006C470A"/>
    <w:rsid w:val="006C4764"/>
    <w:rsid w:val="006C4DBB"/>
    <w:rsid w:val="006C569C"/>
    <w:rsid w:val="006C585B"/>
    <w:rsid w:val="006C5D75"/>
    <w:rsid w:val="006C62B3"/>
    <w:rsid w:val="006C660D"/>
    <w:rsid w:val="006C662F"/>
    <w:rsid w:val="006C6739"/>
    <w:rsid w:val="006C6835"/>
    <w:rsid w:val="006C68B3"/>
    <w:rsid w:val="006C741A"/>
    <w:rsid w:val="006C75E1"/>
    <w:rsid w:val="006C7957"/>
    <w:rsid w:val="006D03D7"/>
    <w:rsid w:val="006D057B"/>
    <w:rsid w:val="006D0946"/>
    <w:rsid w:val="006D0CD7"/>
    <w:rsid w:val="006D1746"/>
    <w:rsid w:val="006D1E59"/>
    <w:rsid w:val="006D2D12"/>
    <w:rsid w:val="006D449C"/>
    <w:rsid w:val="006D4654"/>
    <w:rsid w:val="006D4ACC"/>
    <w:rsid w:val="006D6158"/>
    <w:rsid w:val="006D65E1"/>
    <w:rsid w:val="006D661B"/>
    <w:rsid w:val="006D6FE3"/>
    <w:rsid w:val="006D764C"/>
    <w:rsid w:val="006D767D"/>
    <w:rsid w:val="006E026B"/>
    <w:rsid w:val="006E1295"/>
    <w:rsid w:val="006E1307"/>
    <w:rsid w:val="006E14B8"/>
    <w:rsid w:val="006E14D3"/>
    <w:rsid w:val="006E1A98"/>
    <w:rsid w:val="006E1AE5"/>
    <w:rsid w:val="006E23BC"/>
    <w:rsid w:val="006E2595"/>
    <w:rsid w:val="006E2BE4"/>
    <w:rsid w:val="006E2C50"/>
    <w:rsid w:val="006E3448"/>
    <w:rsid w:val="006E45D7"/>
    <w:rsid w:val="006E46E8"/>
    <w:rsid w:val="006E4FEB"/>
    <w:rsid w:val="006E56BE"/>
    <w:rsid w:val="006E593D"/>
    <w:rsid w:val="006E6F0D"/>
    <w:rsid w:val="006E7021"/>
    <w:rsid w:val="006E7295"/>
    <w:rsid w:val="006E769B"/>
    <w:rsid w:val="006E7C18"/>
    <w:rsid w:val="006E7DAB"/>
    <w:rsid w:val="006F00AD"/>
    <w:rsid w:val="006F039E"/>
    <w:rsid w:val="006F087C"/>
    <w:rsid w:val="006F16F2"/>
    <w:rsid w:val="006F1DDA"/>
    <w:rsid w:val="006F1F79"/>
    <w:rsid w:val="006F2103"/>
    <w:rsid w:val="006F26E6"/>
    <w:rsid w:val="006F277B"/>
    <w:rsid w:val="006F2C3A"/>
    <w:rsid w:val="006F2EDA"/>
    <w:rsid w:val="006F2F74"/>
    <w:rsid w:val="006F333F"/>
    <w:rsid w:val="006F39A3"/>
    <w:rsid w:val="006F3F4F"/>
    <w:rsid w:val="006F3F84"/>
    <w:rsid w:val="006F50E7"/>
    <w:rsid w:val="006F545F"/>
    <w:rsid w:val="006F5FB7"/>
    <w:rsid w:val="006F61D4"/>
    <w:rsid w:val="006F64E9"/>
    <w:rsid w:val="006F65E8"/>
    <w:rsid w:val="006F6614"/>
    <w:rsid w:val="006F6C39"/>
    <w:rsid w:val="006F6E30"/>
    <w:rsid w:val="006F794E"/>
    <w:rsid w:val="00700033"/>
    <w:rsid w:val="00700289"/>
    <w:rsid w:val="00700D5C"/>
    <w:rsid w:val="00700D6A"/>
    <w:rsid w:val="00700DC8"/>
    <w:rsid w:val="007011DB"/>
    <w:rsid w:val="00701462"/>
    <w:rsid w:val="00701A4D"/>
    <w:rsid w:val="00701E42"/>
    <w:rsid w:val="007028B2"/>
    <w:rsid w:val="00702942"/>
    <w:rsid w:val="00702EEF"/>
    <w:rsid w:val="00703718"/>
    <w:rsid w:val="00704636"/>
    <w:rsid w:val="00704CFF"/>
    <w:rsid w:val="00704D18"/>
    <w:rsid w:val="00704F52"/>
    <w:rsid w:val="00704FD5"/>
    <w:rsid w:val="007055C6"/>
    <w:rsid w:val="00705C82"/>
    <w:rsid w:val="0070610A"/>
    <w:rsid w:val="00706515"/>
    <w:rsid w:val="00706A6F"/>
    <w:rsid w:val="00706C2E"/>
    <w:rsid w:val="00706FEE"/>
    <w:rsid w:val="00707491"/>
    <w:rsid w:val="00707A54"/>
    <w:rsid w:val="00707AC9"/>
    <w:rsid w:val="0071001D"/>
    <w:rsid w:val="0071044E"/>
    <w:rsid w:val="00710AB6"/>
    <w:rsid w:val="00710B1B"/>
    <w:rsid w:val="00710B39"/>
    <w:rsid w:val="00710C65"/>
    <w:rsid w:val="0071143F"/>
    <w:rsid w:val="00711E27"/>
    <w:rsid w:val="00711F6F"/>
    <w:rsid w:val="0071290B"/>
    <w:rsid w:val="00712ABC"/>
    <w:rsid w:val="00712B62"/>
    <w:rsid w:val="00712C29"/>
    <w:rsid w:val="0071325E"/>
    <w:rsid w:val="007137DD"/>
    <w:rsid w:val="00713D98"/>
    <w:rsid w:val="00713EA2"/>
    <w:rsid w:val="007149BA"/>
    <w:rsid w:val="007159F4"/>
    <w:rsid w:val="00715B2B"/>
    <w:rsid w:val="0071631A"/>
    <w:rsid w:val="00716714"/>
    <w:rsid w:val="00716853"/>
    <w:rsid w:val="00716C00"/>
    <w:rsid w:val="00716CC4"/>
    <w:rsid w:val="007171B9"/>
    <w:rsid w:val="0071790E"/>
    <w:rsid w:val="007179B5"/>
    <w:rsid w:val="00720828"/>
    <w:rsid w:val="007214D1"/>
    <w:rsid w:val="0072162B"/>
    <w:rsid w:val="007217C6"/>
    <w:rsid w:val="00721C3A"/>
    <w:rsid w:val="00721DFD"/>
    <w:rsid w:val="007220E4"/>
    <w:rsid w:val="00723001"/>
    <w:rsid w:val="0072335F"/>
    <w:rsid w:val="00723A3B"/>
    <w:rsid w:val="00723DF1"/>
    <w:rsid w:val="007249C9"/>
    <w:rsid w:val="007253E0"/>
    <w:rsid w:val="007256F6"/>
    <w:rsid w:val="00725921"/>
    <w:rsid w:val="00725F9D"/>
    <w:rsid w:val="007276BE"/>
    <w:rsid w:val="007278BF"/>
    <w:rsid w:val="00727ACA"/>
    <w:rsid w:val="00727CF2"/>
    <w:rsid w:val="00727D05"/>
    <w:rsid w:val="00727DF3"/>
    <w:rsid w:val="007300E6"/>
    <w:rsid w:val="007303BA"/>
    <w:rsid w:val="00730DA1"/>
    <w:rsid w:val="0073114C"/>
    <w:rsid w:val="007316BB"/>
    <w:rsid w:val="00731B5C"/>
    <w:rsid w:val="00732CF5"/>
    <w:rsid w:val="0073316C"/>
    <w:rsid w:val="00733D8B"/>
    <w:rsid w:val="00734456"/>
    <w:rsid w:val="00735308"/>
    <w:rsid w:val="007359FA"/>
    <w:rsid w:val="0073640E"/>
    <w:rsid w:val="00737BC3"/>
    <w:rsid w:val="00737E0D"/>
    <w:rsid w:val="00737E8F"/>
    <w:rsid w:val="007408B9"/>
    <w:rsid w:val="00740BAF"/>
    <w:rsid w:val="00740FC8"/>
    <w:rsid w:val="007417C3"/>
    <w:rsid w:val="00741B29"/>
    <w:rsid w:val="00741F95"/>
    <w:rsid w:val="007427EF"/>
    <w:rsid w:val="00742A06"/>
    <w:rsid w:val="00742D42"/>
    <w:rsid w:val="00743638"/>
    <w:rsid w:val="00744473"/>
    <w:rsid w:val="00744617"/>
    <w:rsid w:val="0074465F"/>
    <w:rsid w:val="00744811"/>
    <w:rsid w:val="00744D63"/>
    <w:rsid w:val="0074519B"/>
    <w:rsid w:val="007453DD"/>
    <w:rsid w:val="0074582F"/>
    <w:rsid w:val="00745AF0"/>
    <w:rsid w:val="00745C58"/>
    <w:rsid w:val="00746632"/>
    <w:rsid w:val="00746BFC"/>
    <w:rsid w:val="00747169"/>
    <w:rsid w:val="007475B6"/>
    <w:rsid w:val="00747618"/>
    <w:rsid w:val="00747A99"/>
    <w:rsid w:val="00747E03"/>
    <w:rsid w:val="007500C5"/>
    <w:rsid w:val="00750E68"/>
    <w:rsid w:val="00750E6D"/>
    <w:rsid w:val="00751580"/>
    <w:rsid w:val="007517A4"/>
    <w:rsid w:val="0075191A"/>
    <w:rsid w:val="00751B1D"/>
    <w:rsid w:val="00751F27"/>
    <w:rsid w:val="007521E6"/>
    <w:rsid w:val="0075223E"/>
    <w:rsid w:val="007523FD"/>
    <w:rsid w:val="00752B6C"/>
    <w:rsid w:val="00752E27"/>
    <w:rsid w:val="00752FB0"/>
    <w:rsid w:val="00753344"/>
    <w:rsid w:val="00753767"/>
    <w:rsid w:val="00754168"/>
    <w:rsid w:val="007545D2"/>
    <w:rsid w:val="007549BC"/>
    <w:rsid w:val="00754B3A"/>
    <w:rsid w:val="00754D0B"/>
    <w:rsid w:val="007552FD"/>
    <w:rsid w:val="0075578D"/>
    <w:rsid w:val="00755D75"/>
    <w:rsid w:val="007566EF"/>
    <w:rsid w:val="007568F5"/>
    <w:rsid w:val="0075695A"/>
    <w:rsid w:val="0075745F"/>
    <w:rsid w:val="0075766E"/>
    <w:rsid w:val="0075788B"/>
    <w:rsid w:val="00757919"/>
    <w:rsid w:val="0076007F"/>
    <w:rsid w:val="007600F9"/>
    <w:rsid w:val="0076028B"/>
    <w:rsid w:val="0076055C"/>
    <w:rsid w:val="00760D76"/>
    <w:rsid w:val="00760DFB"/>
    <w:rsid w:val="00760E9F"/>
    <w:rsid w:val="00762191"/>
    <w:rsid w:val="00762367"/>
    <w:rsid w:val="00762EC0"/>
    <w:rsid w:val="00763C67"/>
    <w:rsid w:val="00764138"/>
    <w:rsid w:val="007644DA"/>
    <w:rsid w:val="00764639"/>
    <w:rsid w:val="00764801"/>
    <w:rsid w:val="00764A19"/>
    <w:rsid w:val="00765055"/>
    <w:rsid w:val="00765FEF"/>
    <w:rsid w:val="0076694C"/>
    <w:rsid w:val="00767A6C"/>
    <w:rsid w:val="00767ABB"/>
    <w:rsid w:val="00767E12"/>
    <w:rsid w:val="0077005A"/>
    <w:rsid w:val="007703B3"/>
    <w:rsid w:val="007703FD"/>
    <w:rsid w:val="00770971"/>
    <w:rsid w:val="007718BA"/>
    <w:rsid w:val="00771AA0"/>
    <w:rsid w:val="00771F78"/>
    <w:rsid w:val="00772854"/>
    <w:rsid w:val="00772FAC"/>
    <w:rsid w:val="007731AA"/>
    <w:rsid w:val="007737D9"/>
    <w:rsid w:val="00773A87"/>
    <w:rsid w:val="00773E5C"/>
    <w:rsid w:val="00774584"/>
    <w:rsid w:val="00774808"/>
    <w:rsid w:val="007748D8"/>
    <w:rsid w:val="0077491D"/>
    <w:rsid w:val="007749E2"/>
    <w:rsid w:val="00774A4D"/>
    <w:rsid w:val="00774AC5"/>
    <w:rsid w:val="007764E0"/>
    <w:rsid w:val="00776D20"/>
    <w:rsid w:val="0077759D"/>
    <w:rsid w:val="00780085"/>
    <w:rsid w:val="007801B8"/>
    <w:rsid w:val="007801DC"/>
    <w:rsid w:val="00780825"/>
    <w:rsid w:val="00781824"/>
    <w:rsid w:val="0078183F"/>
    <w:rsid w:val="007820F7"/>
    <w:rsid w:val="0078275F"/>
    <w:rsid w:val="00782981"/>
    <w:rsid w:val="007833D4"/>
    <w:rsid w:val="007836F9"/>
    <w:rsid w:val="00783753"/>
    <w:rsid w:val="007837D9"/>
    <w:rsid w:val="007837F4"/>
    <w:rsid w:val="007840E7"/>
    <w:rsid w:val="007843FC"/>
    <w:rsid w:val="00784778"/>
    <w:rsid w:val="00784F84"/>
    <w:rsid w:val="00785813"/>
    <w:rsid w:val="007859C4"/>
    <w:rsid w:val="00785A83"/>
    <w:rsid w:val="00785E54"/>
    <w:rsid w:val="0078644F"/>
    <w:rsid w:val="00786747"/>
    <w:rsid w:val="0078724A"/>
    <w:rsid w:val="007905DC"/>
    <w:rsid w:val="007905FD"/>
    <w:rsid w:val="0079081F"/>
    <w:rsid w:val="00790CDF"/>
    <w:rsid w:val="00791445"/>
    <w:rsid w:val="00791763"/>
    <w:rsid w:val="007927CE"/>
    <w:rsid w:val="00792B57"/>
    <w:rsid w:val="00792C7B"/>
    <w:rsid w:val="00792D22"/>
    <w:rsid w:val="0079321A"/>
    <w:rsid w:val="007940F1"/>
    <w:rsid w:val="0079479B"/>
    <w:rsid w:val="0079482E"/>
    <w:rsid w:val="00795A07"/>
    <w:rsid w:val="00795A9F"/>
    <w:rsid w:val="007963C8"/>
    <w:rsid w:val="007965B9"/>
    <w:rsid w:val="007968D1"/>
    <w:rsid w:val="00796AB0"/>
    <w:rsid w:val="00796B9F"/>
    <w:rsid w:val="00797015"/>
    <w:rsid w:val="007973A5"/>
    <w:rsid w:val="00797570"/>
    <w:rsid w:val="00797950"/>
    <w:rsid w:val="00797F14"/>
    <w:rsid w:val="00797F2C"/>
    <w:rsid w:val="00797F4F"/>
    <w:rsid w:val="007A0003"/>
    <w:rsid w:val="007A0100"/>
    <w:rsid w:val="007A0413"/>
    <w:rsid w:val="007A06F0"/>
    <w:rsid w:val="007A0A5B"/>
    <w:rsid w:val="007A0A67"/>
    <w:rsid w:val="007A0D4F"/>
    <w:rsid w:val="007A1929"/>
    <w:rsid w:val="007A1D73"/>
    <w:rsid w:val="007A3387"/>
    <w:rsid w:val="007A3509"/>
    <w:rsid w:val="007A373F"/>
    <w:rsid w:val="007A39F1"/>
    <w:rsid w:val="007A3F7F"/>
    <w:rsid w:val="007A4631"/>
    <w:rsid w:val="007A4AEC"/>
    <w:rsid w:val="007A4D8F"/>
    <w:rsid w:val="007A4E20"/>
    <w:rsid w:val="007A4E77"/>
    <w:rsid w:val="007A5293"/>
    <w:rsid w:val="007A56E8"/>
    <w:rsid w:val="007A5DFD"/>
    <w:rsid w:val="007A5FE0"/>
    <w:rsid w:val="007A614D"/>
    <w:rsid w:val="007A6632"/>
    <w:rsid w:val="007A68C1"/>
    <w:rsid w:val="007A6A83"/>
    <w:rsid w:val="007A6C15"/>
    <w:rsid w:val="007B038E"/>
    <w:rsid w:val="007B1426"/>
    <w:rsid w:val="007B19DC"/>
    <w:rsid w:val="007B1D1E"/>
    <w:rsid w:val="007B255A"/>
    <w:rsid w:val="007B26C3"/>
    <w:rsid w:val="007B2907"/>
    <w:rsid w:val="007B2F85"/>
    <w:rsid w:val="007B2FB8"/>
    <w:rsid w:val="007B3264"/>
    <w:rsid w:val="007B3396"/>
    <w:rsid w:val="007B39F1"/>
    <w:rsid w:val="007B42D6"/>
    <w:rsid w:val="007B431C"/>
    <w:rsid w:val="007B432B"/>
    <w:rsid w:val="007B43CF"/>
    <w:rsid w:val="007B4A00"/>
    <w:rsid w:val="007B5386"/>
    <w:rsid w:val="007B540F"/>
    <w:rsid w:val="007B5427"/>
    <w:rsid w:val="007B54B9"/>
    <w:rsid w:val="007B54C7"/>
    <w:rsid w:val="007B5A77"/>
    <w:rsid w:val="007B5F33"/>
    <w:rsid w:val="007B7335"/>
    <w:rsid w:val="007B7F9D"/>
    <w:rsid w:val="007B7FF3"/>
    <w:rsid w:val="007C0BE7"/>
    <w:rsid w:val="007C1220"/>
    <w:rsid w:val="007C2CDF"/>
    <w:rsid w:val="007C2E95"/>
    <w:rsid w:val="007C3921"/>
    <w:rsid w:val="007C39FC"/>
    <w:rsid w:val="007C4225"/>
    <w:rsid w:val="007C434F"/>
    <w:rsid w:val="007C4A81"/>
    <w:rsid w:val="007C53B4"/>
    <w:rsid w:val="007C53B6"/>
    <w:rsid w:val="007C53E4"/>
    <w:rsid w:val="007C5A0A"/>
    <w:rsid w:val="007C5E87"/>
    <w:rsid w:val="007C64B6"/>
    <w:rsid w:val="007C64DF"/>
    <w:rsid w:val="007C6A83"/>
    <w:rsid w:val="007C6D36"/>
    <w:rsid w:val="007C7973"/>
    <w:rsid w:val="007C7A4D"/>
    <w:rsid w:val="007C7CC3"/>
    <w:rsid w:val="007D0209"/>
    <w:rsid w:val="007D06FF"/>
    <w:rsid w:val="007D0976"/>
    <w:rsid w:val="007D0D08"/>
    <w:rsid w:val="007D0E24"/>
    <w:rsid w:val="007D26D9"/>
    <w:rsid w:val="007D2A26"/>
    <w:rsid w:val="007D306E"/>
    <w:rsid w:val="007D3E4B"/>
    <w:rsid w:val="007D4638"/>
    <w:rsid w:val="007D4CD1"/>
    <w:rsid w:val="007D4E09"/>
    <w:rsid w:val="007D52F1"/>
    <w:rsid w:val="007D54CA"/>
    <w:rsid w:val="007D59BA"/>
    <w:rsid w:val="007D5DB6"/>
    <w:rsid w:val="007D7274"/>
    <w:rsid w:val="007D771A"/>
    <w:rsid w:val="007D79C9"/>
    <w:rsid w:val="007E00CB"/>
    <w:rsid w:val="007E080C"/>
    <w:rsid w:val="007E0B9E"/>
    <w:rsid w:val="007E125C"/>
    <w:rsid w:val="007E1CFB"/>
    <w:rsid w:val="007E1D7E"/>
    <w:rsid w:val="007E1ECD"/>
    <w:rsid w:val="007E222A"/>
    <w:rsid w:val="007E26CA"/>
    <w:rsid w:val="007E29CC"/>
    <w:rsid w:val="007E2B1F"/>
    <w:rsid w:val="007E3EF0"/>
    <w:rsid w:val="007E3F58"/>
    <w:rsid w:val="007E4258"/>
    <w:rsid w:val="007E44D9"/>
    <w:rsid w:val="007E4A03"/>
    <w:rsid w:val="007E50CB"/>
    <w:rsid w:val="007E5527"/>
    <w:rsid w:val="007E5D1C"/>
    <w:rsid w:val="007E5F91"/>
    <w:rsid w:val="007E6362"/>
    <w:rsid w:val="007E63F6"/>
    <w:rsid w:val="007E7785"/>
    <w:rsid w:val="007E7940"/>
    <w:rsid w:val="007F082D"/>
    <w:rsid w:val="007F08FF"/>
    <w:rsid w:val="007F0E54"/>
    <w:rsid w:val="007F0FB9"/>
    <w:rsid w:val="007F163D"/>
    <w:rsid w:val="007F227E"/>
    <w:rsid w:val="007F2301"/>
    <w:rsid w:val="007F27CC"/>
    <w:rsid w:val="007F2B5B"/>
    <w:rsid w:val="007F2F85"/>
    <w:rsid w:val="007F32C1"/>
    <w:rsid w:val="007F3747"/>
    <w:rsid w:val="007F411A"/>
    <w:rsid w:val="007F4A88"/>
    <w:rsid w:val="007F537D"/>
    <w:rsid w:val="007F5D92"/>
    <w:rsid w:val="007F6729"/>
    <w:rsid w:val="007F6F75"/>
    <w:rsid w:val="007F7524"/>
    <w:rsid w:val="007F76B1"/>
    <w:rsid w:val="007F7895"/>
    <w:rsid w:val="007F7FB9"/>
    <w:rsid w:val="00800138"/>
    <w:rsid w:val="0080133A"/>
    <w:rsid w:val="0080181D"/>
    <w:rsid w:val="00802517"/>
    <w:rsid w:val="0080278E"/>
    <w:rsid w:val="008029E0"/>
    <w:rsid w:val="00802CE9"/>
    <w:rsid w:val="00802FE6"/>
    <w:rsid w:val="00802FE9"/>
    <w:rsid w:val="0080310E"/>
    <w:rsid w:val="008031CA"/>
    <w:rsid w:val="008039E1"/>
    <w:rsid w:val="00803BF8"/>
    <w:rsid w:val="00803FF2"/>
    <w:rsid w:val="008041AE"/>
    <w:rsid w:val="00804A82"/>
    <w:rsid w:val="00804A95"/>
    <w:rsid w:val="00804B43"/>
    <w:rsid w:val="00805165"/>
    <w:rsid w:val="00805515"/>
    <w:rsid w:val="00805859"/>
    <w:rsid w:val="00805FB4"/>
    <w:rsid w:val="008074E8"/>
    <w:rsid w:val="00807542"/>
    <w:rsid w:val="00810154"/>
    <w:rsid w:val="00810214"/>
    <w:rsid w:val="00810446"/>
    <w:rsid w:val="00810752"/>
    <w:rsid w:val="00810C08"/>
    <w:rsid w:val="008110E2"/>
    <w:rsid w:val="00811BA9"/>
    <w:rsid w:val="00812B9F"/>
    <w:rsid w:val="00812D56"/>
    <w:rsid w:val="00812E30"/>
    <w:rsid w:val="00813B0E"/>
    <w:rsid w:val="00813D28"/>
    <w:rsid w:val="00814071"/>
    <w:rsid w:val="00814DDB"/>
    <w:rsid w:val="0081511C"/>
    <w:rsid w:val="0081579E"/>
    <w:rsid w:val="00815979"/>
    <w:rsid w:val="00815DAD"/>
    <w:rsid w:val="0081602E"/>
    <w:rsid w:val="008169E7"/>
    <w:rsid w:val="00816CFA"/>
    <w:rsid w:val="00817666"/>
    <w:rsid w:val="00817933"/>
    <w:rsid w:val="00817DA4"/>
    <w:rsid w:val="00820484"/>
    <w:rsid w:val="008207F2"/>
    <w:rsid w:val="00821867"/>
    <w:rsid w:val="00822F4B"/>
    <w:rsid w:val="008230E8"/>
    <w:rsid w:val="00823E68"/>
    <w:rsid w:val="008241D6"/>
    <w:rsid w:val="008242AF"/>
    <w:rsid w:val="00824378"/>
    <w:rsid w:val="008244E6"/>
    <w:rsid w:val="00824599"/>
    <w:rsid w:val="00824601"/>
    <w:rsid w:val="0082496B"/>
    <w:rsid w:val="00825168"/>
    <w:rsid w:val="008253D0"/>
    <w:rsid w:val="00825406"/>
    <w:rsid w:val="00825742"/>
    <w:rsid w:val="008258DA"/>
    <w:rsid w:val="00825B81"/>
    <w:rsid w:val="00825B9D"/>
    <w:rsid w:val="008263E4"/>
    <w:rsid w:val="008273B4"/>
    <w:rsid w:val="008278DB"/>
    <w:rsid w:val="008279D0"/>
    <w:rsid w:val="0083008A"/>
    <w:rsid w:val="0083077B"/>
    <w:rsid w:val="0083100B"/>
    <w:rsid w:val="00831635"/>
    <w:rsid w:val="0083187E"/>
    <w:rsid w:val="00831894"/>
    <w:rsid w:val="00831D23"/>
    <w:rsid w:val="00832721"/>
    <w:rsid w:val="0083285F"/>
    <w:rsid w:val="00832DCB"/>
    <w:rsid w:val="0083344E"/>
    <w:rsid w:val="008334F5"/>
    <w:rsid w:val="00833FE3"/>
    <w:rsid w:val="008346D6"/>
    <w:rsid w:val="00834770"/>
    <w:rsid w:val="0083491E"/>
    <w:rsid w:val="00834A7A"/>
    <w:rsid w:val="00834F32"/>
    <w:rsid w:val="00835181"/>
    <w:rsid w:val="00836370"/>
    <w:rsid w:val="00836C94"/>
    <w:rsid w:val="00836EFB"/>
    <w:rsid w:val="008372CC"/>
    <w:rsid w:val="008377CC"/>
    <w:rsid w:val="00837D16"/>
    <w:rsid w:val="008405A7"/>
    <w:rsid w:val="00840797"/>
    <w:rsid w:val="0084088D"/>
    <w:rsid w:val="0084140A"/>
    <w:rsid w:val="008418A4"/>
    <w:rsid w:val="00841E91"/>
    <w:rsid w:val="0084225E"/>
    <w:rsid w:val="00842267"/>
    <w:rsid w:val="008424DE"/>
    <w:rsid w:val="00842862"/>
    <w:rsid w:val="00842877"/>
    <w:rsid w:val="0084307F"/>
    <w:rsid w:val="00843212"/>
    <w:rsid w:val="00843C1B"/>
    <w:rsid w:val="00843EA6"/>
    <w:rsid w:val="00844633"/>
    <w:rsid w:val="00844952"/>
    <w:rsid w:val="00844A71"/>
    <w:rsid w:val="00845272"/>
    <w:rsid w:val="00845314"/>
    <w:rsid w:val="00845808"/>
    <w:rsid w:val="008460E1"/>
    <w:rsid w:val="00846CA5"/>
    <w:rsid w:val="008475AD"/>
    <w:rsid w:val="00847C0E"/>
    <w:rsid w:val="00847E20"/>
    <w:rsid w:val="00850243"/>
    <w:rsid w:val="00850351"/>
    <w:rsid w:val="00850649"/>
    <w:rsid w:val="00850905"/>
    <w:rsid w:val="008509F0"/>
    <w:rsid w:val="00851022"/>
    <w:rsid w:val="008515F0"/>
    <w:rsid w:val="00851869"/>
    <w:rsid w:val="00851C16"/>
    <w:rsid w:val="00851DA3"/>
    <w:rsid w:val="0085246F"/>
    <w:rsid w:val="00852572"/>
    <w:rsid w:val="008525CA"/>
    <w:rsid w:val="008528D3"/>
    <w:rsid w:val="0085338F"/>
    <w:rsid w:val="00853CB7"/>
    <w:rsid w:val="00854C79"/>
    <w:rsid w:val="00854D95"/>
    <w:rsid w:val="008550F0"/>
    <w:rsid w:val="00855467"/>
    <w:rsid w:val="008554BE"/>
    <w:rsid w:val="008555B2"/>
    <w:rsid w:val="008556FC"/>
    <w:rsid w:val="00855857"/>
    <w:rsid w:val="00855865"/>
    <w:rsid w:val="00856658"/>
    <w:rsid w:val="008576F6"/>
    <w:rsid w:val="00857B64"/>
    <w:rsid w:val="008600B1"/>
    <w:rsid w:val="008602D9"/>
    <w:rsid w:val="008603C6"/>
    <w:rsid w:val="00861901"/>
    <w:rsid w:val="0086307A"/>
    <w:rsid w:val="00863212"/>
    <w:rsid w:val="00863E27"/>
    <w:rsid w:val="00863F7F"/>
    <w:rsid w:val="0086417F"/>
    <w:rsid w:val="00864190"/>
    <w:rsid w:val="00865483"/>
    <w:rsid w:val="0086569C"/>
    <w:rsid w:val="00865725"/>
    <w:rsid w:val="00865824"/>
    <w:rsid w:val="00865A87"/>
    <w:rsid w:val="00866250"/>
    <w:rsid w:val="0086639B"/>
    <w:rsid w:val="008664BD"/>
    <w:rsid w:val="008665E3"/>
    <w:rsid w:val="0086694C"/>
    <w:rsid w:val="00866F67"/>
    <w:rsid w:val="00866FEB"/>
    <w:rsid w:val="00867272"/>
    <w:rsid w:val="008674FC"/>
    <w:rsid w:val="0086786A"/>
    <w:rsid w:val="00867A13"/>
    <w:rsid w:val="00867D1D"/>
    <w:rsid w:val="00867F2E"/>
    <w:rsid w:val="00870ABC"/>
    <w:rsid w:val="00871443"/>
    <w:rsid w:val="0087149D"/>
    <w:rsid w:val="00871E71"/>
    <w:rsid w:val="00871FCD"/>
    <w:rsid w:val="00872030"/>
    <w:rsid w:val="008720F8"/>
    <w:rsid w:val="00872242"/>
    <w:rsid w:val="008726EE"/>
    <w:rsid w:val="00872986"/>
    <w:rsid w:val="00872E42"/>
    <w:rsid w:val="00872FFC"/>
    <w:rsid w:val="008733D5"/>
    <w:rsid w:val="00873666"/>
    <w:rsid w:val="008738F5"/>
    <w:rsid w:val="008740E5"/>
    <w:rsid w:val="008741F6"/>
    <w:rsid w:val="00874B18"/>
    <w:rsid w:val="0087575D"/>
    <w:rsid w:val="00876822"/>
    <w:rsid w:val="0087723D"/>
    <w:rsid w:val="0087783B"/>
    <w:rsid w:val="0087789F"/>
    <w:rsid w:val="00880567"/>
    <w:rsid w:val="008811B4"/>
    <w:rsid w:val="00881FAC"/>
    <w:rsid w:val="00882327"/>
    <w:rsid w:val="00882F42"/>
    <w:rsid w:val="0088332F"/>
    <w:rsid w:val="00883355"/>
    <w:rsid w:val="008834EC"/>
    <w:rsid w:val="00883D96"/>
    <w:rsid w:val="008847EE"/>
    <w:rsid w:val="00884AA3"/>
    <w:rsid w:val="00884DB2"/>
    <w:rsid w:val="00884F33"/>
    <w:rsid w:val="00885010"/>
    <w:rsid w:val="008852F6"/>
    <w:rsid w:val="008859EB"/>
    <w:rsid w:val="00885DA4"/>
    <w:rsid w:val="00885DC2"/>
    <w:rsid w:val="00886BAB"/>
    <w:rsid w:val="00887EC0"/>
    <w:rsid w:val="00887F6E"/>
    <w:rsid w:val="00890A8F"/>
    <w:rsid w:val="008912BC"/>
    <w:rsid w:val="008912F1"/>
    <w:rsid w:val="00891316"/>
    <w:rsid w:val="0089155C"/>
    <w:rsid w:val="00891F0C"/>
    <w:rsid w:val="008923E1"/>
    <w:rsid w:val="00892928"/>
    <w:rsid w:val="00892AEE"/>
    <w:rsid w:val="0089308F"/>
    <w:rsid w:val="0089334F"/>
    <w:rsid w:val="00893390"/>
    <w:rsid w:val="00893649"/>
    <w:rsid w:val="008936B0"/>
    <w:rsid w:val="00894B3C"/>
    <w:rsid w:val="008956A2"/>
    <w:rsid w:val="008963BF"/>
    <w:rsid w:val="008968A7"/>
    <w:rsid w:val="0089706E"/>
    <w:rsid w:val="008A00FC"/>
    <w:rsid w:val="008A0236"/>
    <w:rsid w:val="008A0335"/>
    <w:rsid w:val="008A0483"/>
    <w:rsid w:val="008A0590"/>
    <w:rsid w:val="008A0AED"/>
    <w:rsid w:val="008A1FA8"/>
    <w:rsid w:val="008A21BE"/>
    <w:rsid w:val="008A2346"/>
    <w:rsid w:val="008A2362"/>
    <w:rsid w:val="008A2854"/>
    <w:rsid w:val="008A2A37"/>
    <w:rsid w:val="008A2CFF"/>
    <w:rsid w:val="008A315D"/>
    <w:rsid w:val="008A3D74"/>
    <w:rsid w:val="008A43BF"/>
    <w:rsid w:val="008A4BB9"/>
    <w:rsid w:val="008A5435"/>
    <w:rsid w:val="008A5F66"/>
    <w:rsid w:val="008A65A5"/>
    <w:rsid w:val="008A67F5"/>
    <w:rsid w:val="008A695D"/>
    <w:rsid w:val="008A74D7"/>
    <w:rsid w:val="008A7ACC"/>
    <w:rsid w:val="008B05C8"/>
    <w:rsid w:val="008B0A2C"/>
    <w:rsid w:val="008B100D"/>
    <w:rsid w:val="008B1102"/>
    <w:rsid w:val="008B1261"/>
    <w:rsid w:val="008B148C"/>
    <w:rsid w:val="008B15EC"/>
    <w:rsid w:val="008B1BC2"/>
    <w:rsid w:val="008B1E5A"/>
    <w:rsid w:val="008B2BD5"/>
    <w:rsid w:val="008B2E91"/>
    <w:rsid w:val="008B2EF2"/>
    <w:rsid w:val="008B3679"/>
    <w:rsid w:val="008B3BEB"/>
    <w:rsid w:val="008B4056"/>
    <w:rsid w:val="008B49F1"/>
    <w:rsid w:val="008B51D4"/>
    <w:rsid w:val="008B5B51"/>
    <w:rsid w:val="008B5CA8"/>
    <w:rsid w:val="008B5E85"/>
    <w:rsid w:val="008B5ED9"/>
    <w:rsid w:val="008B5FB5"/>
    <w:rsid w:val="008B607E"/>
    <w:rsid w:val="008B69D6"/>
    <w:rsid w:val="008B7448"/>
    <w:rsid w:val="008B7949"/>
    <w:rsid w:val="008B7FE0"/>
    <w:rsid w:val="008C004A"/>
    <w:rsid w:val="008C00E5"/>
    <w:rsid w:val="008C04AC"/>
    <w:rsid w:val="008C04E1"/>
    <w:rsid w:val="008C076E"/>
    <w:rsid w:val="008C116A"/>
    <w:rsid w:val="008C14DA"/>
    <w:rsid w:val="008C1D76"/>
    <w:rsid w:val="008C23E8"/>
    <w:rsid w:val="008C23F5"/>
    <w:rsid w:val="008C2422"/>
    <w:rsid w:val="008C2995"/>
    <w:rsid w:val="008C31D5"/>
    <w:rsid w:val="008C31F3"/>
    <w:rsid w:val="008C344E"/>
    <w:rsid w:val="008C3C6B"/>
    <w:rsid w:val="008C3D76"/>
    <w:rsid w:val="008C3E86"/>
    <w:rsid w:val="008C435D"/>
    <w:rsid w:val="008C4673"/>
    <w:rsid w:val="008C4695"/>
    <w:rsid w:val="008C4DE5"/>
    <w:rsid w:val="008C4F55"/>
    <w:rsid w:val="008C5505"/>
    <w:rsid w:val="008C5B95"/>
    <w:rsid w:val="008C67F7"/>
    <w:rsid w:val="008C693B"/>
    <w:rsid w:val="008C6A69"/>
    <w:rsid w:val="008C6C90"/>
    <w:rsid w:val="008C6D5B"/>
    <w:rsid w:val="008C72D6"/>
    <w:rsid w:val="008C776A"/>
    <w:rsid w:val="008C7A7E"/>
    <w:rsid w:val="008C7DCD"/>
    <w:rsid w:val="008C7F57"/>
    <w:rsid w:val="008D0215"/>
    <w:rsid w:val="008D1607"/>
    <w:rsid w:val="008D1660"/>
    <w:rsid w:val="008D1EEC"/>
    <w:rsid w:val="008D2249"/>
    <w:rsid w:val="008D28E5"/>
    <w:rsid w:val="008D2CE1"/>
    <w:rsid w:val="008D2DD5"/>
    <w:rsid w:val="008D3BDB"/>
    <w:rsid w:val="008D3E8C"/>
    <w:rsid w:val="008D3F35"/>
    <w:rsid w:val="008D4191"/>
    <w:rsid w:val="008D4423"/>
    <w:rsid w:val="008D546B"/>
    <w:rsid w:val="008D58D4"/>
    <w:rsid w:val="008D5967"/>
    <w:rsid w:val="008D5BF0"/>
    <w:rsid w:val="008D6099"/>
    <w:rsid w:val="008D68B9"/>
    <w:rsid w:val="008D6949"/>
    <w:rsid w:val="008D6FCC"/>
    <w:rsid w:val="008E0246"/>
    <w:rsid w:val="008E0502"/>
    <w:rsid w:val="008E05B4"/>
    <w:rsid w:val="008E0C26"/>
    <w:rsid w:val="008E0E89"/>
    <w:rsid w:val="008E1DB3"/>
    <w:rsid w:val="008E2497"/>
    <w:rsid w:val="008E24BC"/>
    <w:rsid w:val="008E252A"/>
    <w:rsid w:val="008E2545"/>
    <w:rsid w:val="008E2A3C"/>
    <w:rsid w:val="008E2EAF"/>
    <w:rsid w:val="008E301A"/>
    <w:rsid w:val="008E33CD"/>
    <w:rsid w:val="008E3691"/>
    <w:rsid w:val="008E36E0"/>
    <w:rsid w:val="008E37FD"/>
    <w:rsid w:val="008E3981"/>
    <w:rsid w:val="008E3D5A"/>
    <w:rsid w:val="008E4217"/>
    <w:rsid w:val="008E4FB6"/>
    <w:rsid w:val="008E5160"/>
    <w:rsid w:val="008E53B1"/>
    <w:rsid w:val="008E5439"/>
    <w:rsid w:val="008E5BB2"/>
    <w:rsid w:val="008E6256"/>
    <w:rsid w:val="008E63CD"/>
    <w:rsid w:val="008E6458"/>
    <w:rsid w:val="008E6732"/>
    <w:rsid w:val="008E69A7"/>
    <w:rsid w:val="008E72EF"/>
    <w:rsid w:val="008E7C7B"/>
    <w:rsid w:val="008F000B"/>
    <w:rsid w:val="008F03DD"/>
    <w:rsid w:val="008F09ED"/>
    <w:rsid w:val="008F0A76"/>
    <w:rsid w:val="008F0F99"/>
    <w:rsid w:val="008F126C"/>
    <w:rsid w:val="008F157B"/>
    <w:rsid w:val="008F1693"/>
    <w:rsid w:val="008F17EF"/>
    <w:rsid w:val="008F19EF"/>
    <w:rsid w:val="008F1BB3"/>
    <w:rsid w:val="008F24ED"/>
    <w:rsid w:val="008F25AB"/>
    <w:rsid w:val="008F3130"/>
    <w:rsid w:val="008F35E0"/>
    <w:rsid w:val="008F38D6"/>
    <w:rsid w:val="008F3B60"/>
    <w:rsid w:val="008F3F74"/>
    <w:rsid w:val="008F4524"/>
    <w:rsid w:val="008F57B9"/>
    <w:rsid w:val="008F5ACF"/>
    <w:rsid w:val="008F5B27"/>
    <w:rsid w:val="008F5CB7"/>
    <w:rsid w:val="008F5D8D"/>
    <w:rsid w:val="008F642A"/>
    <w:rsid w:val="008F658D"/>
    <w:rsid w:val="008F65F4"/>
    <w:rsid w:val="008F6CED"/>
    <w:rsid w:val="008F6F81"/>
    <w:rsid w:val="008F7D50"/>
    <w:rsid w:val="008F7D58"/>
    <w:rsid w:val="00900180"/>
    <w:rsid w:val="009004FF"/>
    <w:rsid w:val="00900621"/>
    <w:rsid w:val="0090080C"/>
    <w:rsid w:val="00900E5C"/>
    <w:rsid w:val="00900F25"/>
    <w:rsid w:val="0090172A"/>
    <w:rsid w:val="009018F6"/>
    <w:rsid w:val="00901E1F"/>
    <w:rsid w:val="00902649"/>
    <w:rsid w:val="00902C93"/>
    <w:rsid w:val="009031CA"/>
    <w:rsid w:val="009032BC"/>
    <w:rsid w:val="00904A58"/>
    <w:rsid w:val="009051FE"/>
    <w:rsid w:val="009063A1"/>
    <w:rsid w:val="00906792"/>
    <w:rsid w:val="0090699D"/>
    <w:rsid w:val="00906B66"/>
    <w:rsid w:val="00906C51"/>
    <w:rsid w:val="00906C5C"/>
    <w:rsid w:val="0090778D"/>
    <w:rsid w:val="0090788C"/>
    <w:rsid w:val="00910479"/>
    <w:rsid w:val="0091059D"/>
    <w:rsid w:val="00910930"/>
    <w:rsid w:val="00910FD2"/>
    <w:rsid w:val="009113CF"/>
    <w:rsid w:val="00911D9C"/>
    <w:rsid w:val="00912296"/>
    <w:rsid w:val="009122BF"/>
    <w:rsid w:val="0091242F"/>
    <w:rsid w:val="009147A2"/>
    <w:rsid w:val="00915308"/>
    <w:rsid w:val="009155AC"/>
    <w:rsid w:val="009157B9"/>
    <w:rsid w:val="00915A1A"/>
    <w:rsid w:val="00916214"/>
    <w:rsid w:val="00916664"/>
    <w:rsid w:val="00916A9F"/>
    <w:rsid w:val="00916E32"/>
    <w:rsid w:val="00917544"/>
    <w:rsid w:val="009175E8"/>
    <w:rsid w:val="00917B48"/>
    <w:rsid w:val="00917D01"/>
    <w:rsid w:val="0092035B"/>
    <w:rsid w:val="0092098A"/>
    <w:rsid w:val="00920B96"/>
    <w:rsid w:val="00920D28"/>
    <w:rsid w:val="00920D69"/>
    <w:rsid w:val="00920E62"/>
    <w:rsid w:val="0092157E"/>
    <w:rsid w:val="00921725"/>
    <w:rsid w:val="00922619"/>
    <w:rsid w:val="0092265A"/>
    <w:rsid w:val="00923860"/>
    <w:rsid w:val="00923BE8"/>
    <w:rsid w:val="00923D04"/>
    <w:rsid w:val="00924352"/>
    <w:rsid w:val="00925275"/>
    <w:rsid w:val="0092608B"/>
    <w:rsid w:val="009260A3"/>
    <w:rsid w:val="00926638"/>
    <w:rsid w:val="00926E27"/>
    <w:rsid w:val="0092701E"/>
    <w:rsid w:val="0092796C"/>
    <w:rsid w:val="00927976"/>
    <w:rsid w:val="00930009"/>
    <w:rsid w:val="0093032A"/>
    <w:rsid w:val="00930E70"/>
    <w:rsid w:val="00931247"/>
    <w:rsid w:val="0093129A"/>
    <w:rsid w:val="0093135F"/>
    <w:rsid w:val="00931A0A"/>
    <w:rsid w:val="00931DB3"/>
    <w:rsid w:val="0093207C"/>
    <w:rsid w:val="00932847"/>
    <w:rsid w:val="00932B30"/>
    <w:rsid w:val="00932C26"/>
    <w:rsid w:val="00932C98"/>
    <w:rsid w:val="00932DEB"/>
    <w:rsid w:val="009343ED"/>
    <w:rsid w:val="00934727"/>
    <w:rsid w:val="00934DE9"/>
    <w:rsid w:val="00934ECD"/>
    <w:rsid w:val="00935073"/>
    <w:rsid w:val="00935221"/>
    <w:rsid w:val="00935DFD"/>
    <w:rsid w:val="009360A5"/>
    <w:rsid w:val="00936DAA"/>
    <w:rsid w:val="00937205"/>
    <w:rsid w:val="0093782E"/>
    <w:rsid w:val="00937841"/>
    <w:rsid w:val="0093793C"/>
    <w:rsid w:val="009400B0"/>
    <w:rsid w:val="00942116"/>
    <w:rsid w:val="00942A96"/>
    <w:rsid w:val="00942D09"/>
    <w:rsid w:val="00942F69"/>
    <w:rsid w:val="009431E1"/>
    <w:rsid w:val="009433A2"/>
    <w:rsid w:val="00943431"/>
    <w:rsid w:val="009439DF"/>
    <w:rsid w:val="00943C55"/>
    <w:rsid w:val="00943E71"/>
    <w:rsid w:val="009443A8"/>
    <w:rsid w:val="00944F68"/>
    <w:rsid w:val="009453CC"/>
    <w:rsid w:val="00945630"/>
    <w:rsid w:val="0094610C"/>
    <w:rsid w:val="009462AD"/>
    <w:rsid w:val="00946E30"/>
    <w:rsid w:val="009472D7"/>
    <w:rsid w:val="00947847"/>
    <w:rsid w:val="009503BD"/>
    <w:rsid w:val="00950460"/>
    <w:rsid w:val="009505BB"/>
    <w:rsid w:val="009508D4"/>
    <w:rsid w:val="00950CAC"/>
    <w:rsid w:val="00950CDB"/>
    <w:rsid w:val="0095122E"/>
    <w:rsid w:val="00951DDC"/>
    <w:rsid w:val="00951E3C"/>
    <w:rsid w:val="00952426"/>
    <w:rsid w:val="00952477"/>
    <w:rsid w:val="0095271E"/>
    <w:rsid w:val="009527DB"/>
    <w:rsid w:val="00952865"/>
    <w:rsid w:val="009531C9"/>
    <w:rsid w:val="009532C2"/>
    <w:rsid w:val="00953704"/>
    <w:rsid w:val="00953D16"/>
    <w:rsid w:val="00953E64"/>
    <w:rsid w:val="00954052"/>
    <w:rsid w:val="00954197"/>
    <w:rsid w:val="0095461B"/>
    <w:rsid w:val="00954AB8"/>
    <w:rsid w:val="0095531B"/>
    <w:rsid w:val="00955449"/>
    <w:rsid w:val="00955623"/>
    <w:rsid w:val="009556DE"/>
    <w:rsid w:val="00955727"/>
    <w:rsid w:val="009559FA"/>
    <w:rsid w:val="009564F9"/>
    <w:rsid w:val="0095682A"/>
    <w:rsid w:val="00956C52"/>
    <w:rsid w:val="00956C73"/>
    <w:rsid w:val="009573B1"/>
    <w:rsid w:val="00957611"/>
    <w:rsid w:val="009576A6"/>
    <w:rsid w:val="00957841"/>
    <w:rsid w:val="00960439"/>
    <w:rsid w:val="00960B02"/>
    <w:rsid w:val="00960D63"/>
    <w:rsid w:val="00960F34"/>
    <w:rsid w:val="0096141D"/>
    <w:rsid w:val="009615C1"/>
    <w:rsid w:val="0096165E"/>
    <w:rsid w:val="009619A8"/>
    <w:rsid w:val="00961DBC"/>
    <w:rsid w:val="00961FD0"/>
    <w:rsid w:val="00962CBA"/>
    <w:rsid w:val="00962E24"/>
    <w:rsid w:val="00963F9B"/>
    <w:rsid w:val="00964138"/>
    <w:rsid w:val="009642CC"/>
    <w:rsid w:val="00964823"/>
    <w:rsid w:val="009648F2"/>
    <w:rsid w:val="00965157"/>
    <w:rsid w:val="009653E2"/>
    <w:rsid w:val="00965BFA"/>
    <w:rsid w:val="00966500"/>
    <w:rsid w:val="00966745"/>
    <w:rsid w:val="00966ADF"/>
    <w:rsid w:val="00966B26"/>
    <w:rsid w:val="00966DEF"/>
    <w:rsid w:val="00967015"/>
    <w:rsid w:val="009677C4"/>
    <w:rsid w:val="0096783A"/>
    <w:rsid w:val="00970779"/>
    <w:rsid w:val="00970BEF"/>
    <w:rsid w:val="00970EC0"/>
    <w:rsid w:val="009718CC"/>
    <w:rsid w:val="00972285"/>
    <w:rsid w:val="00972E0C"/>
    <w:rsid w:val="00972FC3"/>
    <w:rsid w:val="0097413B"/>
    <w:rsid w:val="009749F5"/>
    <w:rsid w:val="00974D77"/>
    <w:rsid w:val="00975079"/>
    <w:rsid w:val="009758F2"/>
    <w:rsid w:val="009764E9"/>
    <w:rsid w:val="00976766"/>
    <w:rsid w:val="00976A90"/>
    <w:rsid w:val="00977064"/>
    <w:rsid w:val="00977B15"/>
    <w:rsid w:val="00977D28"/>
    <w:rsid w:val="00977E57"/>
    <w:rsid w:val="00980560"/>
    <w:rsid w:val="00980CCA"/>
    <w:rsid w:val="00980FA9"/>
    <w:rsid w:val="00981817"/>
    <w:rsid w:val="00981960"/>
    <w:rsid w:val="009821BC"/>
    <w:rsid w:val="0098264D"/>
    <w:rsid w:val="009826C8"/>
    <w:rsid w:val="0098338A"/>
    <w:rsid w:val="009835BA"/>
    <w:rsid w:val="00984494"/>
    <w:rsid w:val="009845A1"/>
    <w:rsid w:val="009848DE"/>
    <w:rsid w:val="00984E80"/>
    <w:rsid w:val="00985962"/>
    <w:rsid w:val="00985CCF"/>
    <w:rsid w:val="00985FA5"/>
    <w:rsid w:val="00985FF6"/>
    <w:rsid w:val="00986472"/>
    <w:rsid w:val="00986530"/>
    <w:rsid w:val="0098655D"/>
    <w:rsid w:val="009867AE"/>
    <w:rsid w:val="009868BE"/>
    <w:rsid w:val="009871EB"/>
    <w:rsid w:val="009872B1"/>
    <w:rsid w:val="009875E1"/>
    <w:rsid w:val="00987B1B"/>
    <w:rsid w:val="00987BF7"/>
    <w:rsid w:val="00987F4E"/>
    <w:rsid w:val="00990154"/>
    <w:rsid w:val="00990298"/>
    <w:rsid w:val="0099055F"/>
    <w:rsid w:val="00990C2C"/>
    <w:rsid w:val="009911EC"/>
    <w:rsid w:val="00991268"/>
    <w:rsid w:val="009914F8"/>
    <w:rsid w:val="009916D2"/>
    <w:rsid w:val="00992ACE"/>
    <w:rsid w:val="00992B8F"/>
    <w:rsid w:val="00993650"/>
    <w:rsid w:val="009938F1"/>
    <w:rsid w:val="0099409B"/>
    <w:rsid w:val="00994514"/>
    <w:rsid w:val="0099473A"/>
    <w:rsid w:val="009949B3"/>
    <w:rsid w:val="00995197"/>
    <w:rsid w:val="00995A23"/>
    <w:rsid w:val="0099615E"/>
    <w:rsid w:val="0099619C"/>
    <w:rsid w:val="0099652C"/>
    <w:rsid w:val="009967B8"/>
    <w:rsid w:val="00996CB5"/>
    <w:rsid w:val="00997415"/>
    <w:rsid w:val="00997520"/>
    <w:rsid w:val="0099752F"/>
    <w:rsid w:val="00997777"/>
    <w:rsid w:val="009977D9"/>
    <w:rsid w:val="009A16F4"/>
    <w:rsid w:val="009A1962"/>
    <w:rsid w:val="009A1B66"/>
    <w:rsid w:val="009A1B89"/>
    <w:rsid w:val="009A1DD2"/>
    <w:rsid w:val="009A267E"/>
    <w:rsid w:val="009A2E79"/>
    <w:rsid w:val="009A369B"/>
    <w:rsid w:val="009A37A9"/>
    <w:rsid w:val="009A3A83"/>
    <w:rsid w:val="009A3C53"/>
    <w:rsid w:val="009A4878"/>
    <w:rsid w:val="009A5250"/>
    <w:rsid w:val="009A53B7"/>
    <w:rsid w:val="009A58B8"/>
    <w:rsid w:val="009A62E2"/>
    <w:rsid w:val="009A6304"/>
    <w:rsid w:val="009A7380"/>
    <w:rsid w:val="009A77E2"/>
    <w:rsid w:val="009A789D"/>
    <w:rsid w:val="009A7E8B"/>
    <w:rsid w:val="009B0FA0"/>
    <w:rsid w:val="009B243F"/>
    <w:rsid w:val="009B2C6F"/>
    <w:rsid w:val="009B2F3E"/>
    <w:rsid w:val="009B3529"/>
    <w:rsid w:val="009B378E"/>
    <w:rsid w:val="009B3F7C"/>
    <w:rsid w:val="009B425A"/>
    <w:rsid w:val="009B4876"/>
    <w:rsid w:val="009B4E67"/>
    <w:rsid w:val="009B57DA"/>
    <w:rsid w:val="009B5AE8"/>
    <w:rsid w:val="009B5C96"/>
    <w:rsid w:val="009B68B6"/>
    <w:rsid w:val="009B6C13"/>
    <w:rsid w:val="009B703D"/>
    <w:rsid w:val="009B73CA"/>
    <w:rsid w:val="009B74DF"/>
    <w:rsid w:val="009B76E8"/>
    <w:rsid w:val="009B7D4D"/>
    <w:rsid w:val="009C0679"/>
    <w:rsid w:val="009C06D9"/>
    <w:rsid w:val="009C07BC"/>
    <w:rsid w:val="009C09CD"/>
    <w:rsid w:val="009C0A59"/>
    <w:rsid w:val="009C0B02"/>
    <w:rsid w:val="009C0EBA"/>
    <w:rsid w:val="009C0F6C"/>
    <w:rsid w:val="009C0FC5"/>
    <w:rsid w:val="009C1182"/>
    <w:rsid w:val="009C1348"/>
    <w:rsid w:val="009C177B"/>
    <w:rsid w:val="009C1900"/>
    <w:rsid w:val="009C1957"/>
    <w:rsid w:val="009C249B"/>
    <w:rsid w:val="009C25B1"/>
    <w:rsid w:val="009C2E5A"/>
    <w:rsid w:val="009C36C7"/>
    <w:rsid w:val="009C3845"/>
    <w:rsid w:val="009C3AE9"/>
    <w:rsid w:val="009C4130"/>
    <w:rsid w:val="009C4B1E"/>
    <w:rsid w:val="009C5574"/>
    <w:rsid w:val="009C5C66"/>
    <w:rsid w:val="009C5EF2"/>
    <w:rsid w:val="009C6617"/>
    <w:rsid w:val="009C696B"/>
    <w:rsid w:val="009C69A9"/>
    <w:rsid w:val="009C6EB1"/>
    <w:rsid w:val="009C6EF5"/>
    <w:rsid w:val="009C7316"/>
    <w:rsid w:val="009C736B"/>
    <w:rsid w:val="009C757A"/>
    <w:rsid w:val="009C7774"/>
    <w:rsid w:val="009C7EA6"/>
    <w:rsid w:val="009D027A"/>
    <w:rsid w:val="009D065B"/>
    <w:rsid w:val="009D074E"/>
    <w:rsid w:val="009D07F7"/>
    <w:rsid w:val="009D0F58"/>
    <w:rsid w:val="009D13DC"/>
    <w:rsid w:val="009D2316"/>
    <w:rsid w:val="009D297C"/>
    <w:rsid w:val="009D2A7B"/>
    <w:rsid w:val="009D2BA3"/>
    <w:rsid w:val="009D4177"/>
    <w:rsid w:val="009D473E"/>
    <w:rsid w:val="009D4A1E"/>
    <w:rsid w:val="009D4BDD"/>
    <w:rsid w:val="009D58EC"/>
    <w:rsid w:val="009D5EC9"/>
    <w:rsid w:val="009D60F7"/>
    <w:rsid w:val="009D61A0"/>
    <w:rsid w:val="009D640D"/>
    <w:rsid w:val="009D695A"/>
    <w:rsid w:val="009D696A"/>
    <w:rsid w:val="009D6A11"/>
    <w:rsid w:val="009D6E4F"/>
    <w:rsid w:val="009D73D4"/>
    <w:rsid w:val="009D7772"/>
    <w:rsid w:val="009D7D13"/>
    <w:rsid w:val="009D7E9F"/>
    <w:rsid w:val="009E01E3"/>
    <w:rsid w:val="009E046F"/>
    <w:rsid w:val="009E059F"/>
    <w:rsid w:val="009E0647"/>
    <w:rsid w:val="009E0C38"/>
    <w:rsid w:val="009E1636"/>
    <w:rsid w:val="009E1E9E"/>
    <w:rsid w:val="009E2863"/>
    <w:rsid w:val="009E2AAA"/>
    <w:rsid w:val="009E2D1B"/>
    <w:rsid w:val="009E2D93"/>
    <w:rsid w:val="009E3890"/>
    <w:rsid w:val="009E520A"/>
    <w:rsid w:val="009E5584"/>
    <w:rsid w:val="009E56E8"/>
    <w:rsid w:val="009E631B"/>
    <w:rsid w:val="009E6A26"/>
    <w:rsid w:val="009E7820"/>
    <w:rsid w:val="009E7B42"/>
    <w:rsid w:val="009E7CB8"/>
    <w:rsid w:val="009E7FB0"/>
    <w:rsid w:val="009F00CA"/>
    <w:rsid w:val="009F00E5"/>
    <w:rsid w:val="009F15CF"/>
    <w:rsid w:val="009F169C"/>
    <w:rsid w:val="009F246E"/>
    <w:rsid w:val="009F28B6"/>
    <w:rsid w:val="009F2928"/>
    <w:rsid w:val="009F2FA2"/>
    <w:rsid w:val="009F3103"/>
    <w:rsid w:val="009F311D"/>
    <w:rsid w:val="009F3177"/>
    <w:rsid w:val="009F3289"/>
    <w:rsid w:val="009F3D0F"/>
    <w:rsid w:val="009F41DA"/>
    <w:rsid w:val="009F4EC3"/>
    <w:rsid w:val="009F5608"/>
    <w:rsid w:val="009F5E18"/>
    <w:rsid w:val="009F6603"/>
    <w:rsid w:val="009F6DA8"/>
    <w:rsid w:val="009F7059"/>
    <w:rsid w:val="009F711C"/>
    <w:rsid w:val="009F71C3"/>
    <w:rsid w:val="009F7465"/>
    <w:rsid w:val="009F78ED"/>
    <w:rsid w:val="00A0085E"/>
    <w:rsid w:val="00A00B2F"/>
    <w:rsid w:val="00A01216"/>
    <w:rsid w:val="00A0144F"/>
    <w:rsid w:val="00A01E15"/>
    <w:rsid w:val="00A01E79"/>
    <w:rsid w:val="00A02D77"/>
    <w:rsid w:val="00A02F65"/>
    <w:rsid w:val="00A035BF"/>
    <w:rsid w:val="00A03634"/>
    <w:rsid w:val="00A043BC"/>
    <w:rsid w:val="00A048CA"/>
    <w:rsid w:val="00A04CB2"/>
    <w:rsid w:val="00A04FCB"/>
    <w:rsid w:val="00A05396"/>
    <w:rsid w:val="00A05F0C"/>
    <w:rsid w:val="00A05F68"/>
    <w:rsid w:val="00A068DC"/>
    <w:rsid w:val="00A06C05"/>
    <w:rsid w:val="00A06C18"/>
    <w:rsid w:val="00A07013"/>
    <w:rsid w:val="00A07F44"/>
    <w:rsid w:val="00A100C2"/>
    <w:rsid w:val="00A105E8"/>
    <w:rsid w:val="00A10606"/>
    <w:rsid w:val="00A108CE"/>
    <w:rsid w:val="00A108CF"/>
    <w:rsid w:val="00A10BCE"/>
    <w:rsid w:val="00A11613"/>
    <w:rsid w:val="00A11744"/>
    <w:rsid w:val="00A11781"/>
    <w:rsid w:val="00A1192C"/>
    <w:rsid w:val="00A11E79"/>
    <w:rsid w:val="00A120AB"/>
    <w:rsid w:val="00A128AB"/>
    <w:rsid w:val="00A12D5C"/>
    <w:rsid w:val="00A12F86"/>
    <w:rsid w:val="00A13662"/>
    <w:rsid w:val="00A136E3"/>
    <w:rsid w:val="00A13E8D"/>
    <w:rsid w:val="00A145C6"/>
    <w:rsid w:val="00A14829"/>
    <w:rsid w:val="00A148ED"/>
    <w:rsid w:val="00A14AFE"/>
    <w:rsid w:val="00A14E21"/>
    <w:rsid w:val="00A153A6"/>
    <w:rsid w:val="00A157AE"/>
    <w:rsid w:val="00A163D3"/>
    <w:rsid w:val="00A16560"/>
    <w:rsid w:val="00A168DB"/>
    <w:rsid w:val="00A16A21"/>
    <w:rsid w:val="00A170A3"/>
    <w:rsid w:val="00A1739A"/>
    <w:rsid w:val="00A1784C"/>
    <w:rsid w:val="00A17896"/>
    <w:rsid w:val="00A17A8F"/>
    <w:rsid w:val="00A201B4"/>
    <w:rsid w:val="00A203EB"/>
    <w:rsid w:val="00A20457"/>
    <w:rsid w:val="00A207F3"/>
    <w:rsid w:val="00A20D53"/>
    <w:rsid w:val="00A20D80"/>
    <w:rsid w:val="00A219B3"/>
    <w:rsid w:val="00A220BD"/>
    <w:rsid w:val="00A22331"/>
    <w:rsid w:val="00A226F3"/>
    <w:rsid w:val="00A229A4"/>
    <w:rsid w:val="00A22B06"/>
    <w:rsid w:val="00A22DD1"/>
    <w:rsid w:val="00A22F88"/>
    <w:rsid w:val="00A2321A"/>
    <w:rsid w:val="00A2366A"/>
    <w:rsid w:val="00A23BA7"/>
    <w:rsid w:val="00A23D9D"/>
    <w:rsid w:val="00A2429E"/>
    <w:rsid w:val="00A24968"/>
    <w:rsid w:val="00A24CA2"/>
    <w:rsid w:val="00A24EC2"/>
    <w:rsid w:val="00A25720"/>
    <w:rsid w:val="00A25A88"/>
    <w:rsid w:val="00A25F8B"/>
    <w:rsid w:val="00A26241"/>
    <w:rsid w:val="00A2689D"/>
    <w:rsid w:val="00A303F6"/>
    <w:rsid w:val="00A3061E"/>
    <w:rsid w:val="00A307A2"/>
    <w:rsid w:val="00A30955"/>
    <w:rsid w:val="00A30B8F"/>
    <w:rsid w:val="00A30E72"/>
    <w:rsid w:val="00A3134C"/>
    <w:rsid w:val="00A31411"/>
    <w:rsid w:val="00A31A26"/>
    <w:rsid w:val="00A32034"/>
    <w:rsid w:val="00A327ED"/>
    <w:rsid w:val="00A32CCD"/>
    <w:rsid w:val="00A33C89"/>
    <w:rsid w:val="00A34204"/>
    <w:rsid w:val="00A3498E"/>
    <w:rsid w:val="00A34B79"/>
    <w:rsid w:val="00A34F3D"/>
    <w:rsid w:val="00A37ABD"/>
    <w:rsid w:val="00A37F4C"/>
    <w:rsid w:val="00A37FFE"/>
    <w:rsid w:val="00A40217"/>
    <w:rsid w:val="00A4034C"/>
    <w:rsid w:val="00A40C5E"/>
    <w:rsid w:val="00A40D88"/>
    <w:rsid w:val="00A41027"/>
    <w:rsid w:val="00A41171"/>
    <w:rsid w:val="00A41655"/>
    <w:rsid w:val="00A41773"/>
    <w:rsid w:val="00A422E6"/>
    <w:rsid w:val="00A427AE"/>
    <w:rsid w:val="00A4298A"/>
    <w:rsid w:val="00A4302A"/>
    <w:rsid w:val="00A43671"/>
    <w:rsid w:val="00A43672"/>
    <w:rsid w:val="00A44058"/>
    <w:rsid w:val="00A44366"/>
    <w:rsid w:val="00A4476A"/>
    <w:rsid w:val="00A448D3"/>
    <w:rsid w:val="00A44EEF"/>
    <w:rsid w:val="00A45061"/>
    <w:rsid w:val="00A4528A"/>
    <w:rsid w:val="00A45772"/>
    <w:rsid w:val="00A45A9A"/>
    <w:rsid w:val="00A45D16"/>
    <w:rsid w:val="00A4607C"/>
    <w:rsid w:val="00A460F7"/>
    <w:rsid w:val="00A46B77"/>
    <w:rsid w:val="00A46BB3"/>
    <w:rsid w:val="00A46BBB"/>
    <w:rsid w:val="00A46F83"/>
    <w:rsid w:val="00A471C5"/>
    <w:rsid w:val="00A47C40"/>
    <w:rsid w:val="00A47E18"/>
    <w:rsid w:val="00A47F06"/>
    <w:rsid w:val="00A500AB"/>
    <w:rsid w:val="00A504AA"/>
    <w:rsid w:val="00A51071"/>
    <w:rsid w:val="00A51699"/>
    <w:rsid w:val="00A517E2"/>
    <w:rsid w:val="00A51C09"/>
    <w:rsid w:val="00A5227C"/>
    <w:rsid w:val="00A5267A"/>
    <w:rsid w:val="00A52CC0"/>
    <w:rsid w:val="00A52E78"/>
    <w:rsid w:val="00A52E93"/>
    <w:rsid w:val="00A53047"/>
    <w:rsid w:val="00A53079"/>
    <w:rsid w:val="00A53A26"/>
    <w:rsid w:val="00A53CCD"/>
    <w:rsid w:val="00A53E9A"/>
    <w:rsid w:val="00A54476"/>
    <w:rsid w:val="00A549D6"/>
    <w:rsid w:val="00A54E98"/>
    <w:rsid w:val="00A55140"/>
    <w:rsid w:val="00A552E7"/>
    <w:rsid w:val="00A55487"/>
    <w:rsid w:val="00A5549C"/>
    <w:rsid w:val="00A559E6"/>
    <w:rsid w:val="00A56313"/>
    <w:rsid w:val="00A56DE5"/>
    <w:rsid w:val="00A56FBB"/>
    <w:rsid w:val="00A572A7"/>
    <w:rsid w:val="00A575E9"/>
    <w:rsid w:val="00A609E0"/>
    <w:rsid w:val="00A60BF6"/>
    <w:rsid w:val="00A6129C"/>
    <w:rsid w:val="00A61964"/>
    <w:rsid w:val="00A61C81"/>
    <w:rsid w:val="00A62A22"/>
    <w:rsid w:val="00A632BE"/>
    <w:rsid w:val="00A63A19"/>
    <w:rsid w:val="00A63E42"/>
    <w:rsid w:val="00A640E6"/>
    <w:rsid w:val="00A64513"/>
    <w:rsid w:val="00A64B36"/>
    <w:rsid w:val="00A64E37"/>
    <w:rsid w:val="00A6643E"/>
    <w:rsid w:val="00A66925"/>
    <w:rsid w:val="00A66941"/>
    <w:rsid w:val="00A67670"/>
    <w:rsid w:val="00A67FB0"/>
    <w:rsid w:val="00A70703"/>
    <w:rsid w:val="00A70E49"/>
    <w:rsid w:val="00A70E84"/>
    <w:rsid w:val="00A7122D"/>
    <w:rsid w:val="00A71E5C"/>
    <w:rsid w:val="00A72053"/>
    <w:rsid w:val="00A725A8"/>
    <w:rsid w:val="00A731A3"/>
    <w:rsid w:val="00A73348"/>
    <w:rsid w:val="00A73588"/>
    <w:rsid w:val="00A735BB"/>
    <w:rsid w:val="00A739E5"/>
    <w:rsid w:val="00A74BAF"/>
    <w:rsid w:val="00A74C6D"/>
    <w:rsid w:val="00A7526A"/>
    <w:rsid w:val="00A7531F"/>
    <w:rsid w:val="00A75541"/>
    <w:rsid w:val="00A7650A"/>
    <w:rsid w:val="00A76F1C"/>
    <w:rsid w:val="00A76F7D"/>
    <w:rsid w:val="00A77736"/>
    <w:rsid w:val="00A80A73"/>
    <w:rsid w:val="00A812BA"/>
    <w:rsid w:val="00A81961"/>
    <w:rsid w:val="00A81C70"/>
    <w:rsid w:val="00A82023"/>
    <w:rsid w:val="00A822AC"/>
    <w:rsid w:val="00A82C69"/>
    <w:rsid w:val="00A83056"/>
    <w:rsid w:val="00A83187"/>
    <w:rsid w:val="00A837AE"/>
    <w:rsid w:val="00A838BE"/>
    <w:rsid w:val="00A83CEC"/>
    <w:rsid w:val="00A842B0"/>
    <w:rsid w:val="00A86048"/>
    <w:rsid w:val="00A86296"/>
    <w:rsid w:val="00A8664F"/>
    <w:rsid w:val="00A86CD8"/>
    <w:rsid w:val="00A86E48"/>
    <w:rsid w:val="00A87A25"/>
    <w:rsid w:val="00A87B9A"/>
    <w:rsid w:val="00A908C5"/>
    <w:rsid w:val="00A91562"/>
    <w:rsid w:val="00A91760"/>
    <w:rsid w:val="00A919B0"/>
    <w:rsid w:val="00A91B86"/>
    <w:rsid w:val="00A92417"/>
    <w:rsid w:val="00A92787"/>
    <w:rsid w:val="00A92CE9"/>
    <w:rsid w:val="00A93131"/>
    <w:rsid w:val="00A934B2"/>
    <w:rsid w:val="00A93824"/>
    <w:rsid w:val="00A94D83"/>
    <w:rsid w:val="00A94F9C"/>
    <w:rsid w:val="00A95CF5"/>
    <w:rsid w:val="00A95E7E"/>
    <w:rsid w:val="00A96685"/>
    <w:rsid w:val="00A96BAC"/>
    <w:rsid w:val="00A96C19"/>
    <w:rsid w:val="00A96EE3"/>
    <w:rsid w:val="00A9737E"/>
    <w:rsid w:val="00A9741A"/>
    <w:rsid w:val="00A97837"/>
    <w:rsid w:val="00AA0187"/>
    <w:rsid w:val="00AA0341"/>
    <w:rsid w:val="00AA049A"/>
    <w:rsid w:val="00AA0754"/>
    <w:rsid w:val="00AA0CBD"/>
    <w:rsid w:val="00AA0ECC"/>
    <w:rsid w:val="00AA16FB"/>
    <w:rsid w:val="00AA1BEF"/>
    <w:rsid w:val="00AA209B"/>
    <w:rsid w:val="00AA2195"/>
    <w:rsid w:val="00AA2209"/>
    <w:rsid w:val="00AA2717"/>
    <w:rsid w:val="00AA2828"/>
    <w:rsid w:val="00AA3611"/>
    <w:rsid w:val="00AA3911"/>
    <w:rsid w:val="00AA3A14"/>
    <w:rsid w:val="00AA3CCC"/>
    <w:rsid w:val="00AA3CF6"/>
    <w:rsid w:val="00AA4204"/>
    <w:rsid w:val="00AA4F0D"/>
    <w:rsid w:val="00AA51B6"/>
    <w:rsid w:val="00AA5435"/>
    <w:rsid w:val="00AA5554"/>
    <w:rsid w:val="00AA57AF"/>
    <w:rsid w:val="00AA5A34"/>
    <w:rsid w:val="00AA6B62"/>
    <w:rsid w:val="00AA6D89"/>
    <w:rsid w:val="00AA777E"/>
    <w:rsid w:val="00AA7C47"/>
    <w:rsid w:val="00AA7D1A"/>
    <w:rsid w:val="00AB092D"/>
    <w:rsid w:val="00AB0BC0"/>
    <w:rsid w:val="00AB0C5F"/>
    <w:rsid w:val="00AB1449"/>
    <w:rsid w:val="00AB1971"/>
    <w:rsid w:val="00AB1C06"/>
    <w:rsid w:val="00AB1CB1"/>
    <w:rsid w:val="00AB2194"/>
    <w:rsid w:val="00AB23FB"/>
    <w:rsid w:val="00AB26FE"/>
    <w:rsid w:val="00AB2BAD"/>
    <w:rsid w:val="00AB3BFE"/>
    <w:rsid w:val="00AB417C"/>
    <w:rsid w:val="00AB4225"/>
    <w:rsid w:val="00AB44FC"/>
    <w:rsid w:val="00AB49D5"/>
    <w:rsid w:val="00AB4D0E"/>
    <w:rsid w:val="00AB53CB"/>
    <w:rsid w:val="00AB5585"/>
    <w:rsid w:val="00AB5616"/>
    <w:rsid w:val="00AB63C5"/>
    <w:rsid w:val="00AB655E"/>
    <w:rsid w:val="00AB6B28"/>
    <w:rsid w:val="00AB6FCF"/>
    <w:rsid w:val="00AB783E"/>
    <w:rsid w:val="00AB7973"/>
    <w:rsid w:val="00AB7A28"/>
    <w:rsid w:val="00AB7FE2"/>
    <w:rsid w:val="00AC00A7"/>
    <w:rsid w:val="00AC02FD"/>
    <w:rsid w:val="00AC03B0"/>
    <w:rsid w:val="00AC0541"/>
    <w:rsid w:val="00AC11AD"/>
    <w:rsid w:val="00AC13BE"/>
    <w:rsid w:val="00AC1519"/>
    <w:rsid w:val="00AC22F6"/>
    <w:rsid w:val="00AC2912"/>
    <w:rsid w:val="00AC29A6"/>
    <w:rsid w:val="00AC2AEC"/>
    <w:rsid w:val="00AC2C73"/>
    <w:rsid w:val="00AC313D"/>
    <w:rsid w:val="00AC32BA"/>
    <w:rsid w:val="00AC38CB"/>
    <w:rsid w:val="00AC4542"/>
    <w:rsid w:val="00AC48EE"/>
    <w:rsid w:val="00AC4B4D"/>
    <w:rsid w:val="00AC4D85"/>
    <w:rsid w:val="00AC525B"/>
    <w:rsid w:val="00AC5833"/>
    <w:rsid w:val="00AC590D"/>
    <w:rsid w:val="00AC5BEB"/>
    <w:rsid w:val="00AC64D1"/>
    <w:rsid w:val="00AC68DE"/>
    <w:rsid w:val="00AD01CE"/>
    <w:rsid w:val="00AD0725"/>
    <w:rsid w:val="00AD0942"/>
    <w:rsid w:val="00AD0AC7"/>
    <w:rsid w:val="00AD0E75"/>
    <w:rsid w:val="00AD2135"/>
    <w:rsid w:val="00AD2594"/>
    <w:rsid w:val="00AD2A36"/>
    <w:rsid w:val="00AD2D9E"/>
    <w:rsid w:val="00AD3388"/>
    <w:rsid w:val="00AD36CA"/>
    <w:rsid w:val="00AD3AA3"/>
    <w:rsid w:val="00AD4285"/>
    <w:rsid w:val="00AD4AD3"/>
    <w:rsid w:val="00AD4D33"/>
    <w:rsid w:val="00AD4EBF"/>
    <w:rsid w:val="00AD5131"/>
    <w:rsid w:val="00AD51C1"/>
    <w:rsid w:val="00AD5710"/>
    <w:rsid w:val="00AD5B2E"/>
    <w:rsid w:val="00AD6230"/>
    <w:rsid w:val="00AD6237"/>
    <w:rsid w:val="00AD6262"/>
    <w:rsid w:val="00AD664C"/>
    <w:rsid w:val="00AD6B82"/>
    <w:rsid w:val="00AD6C35"/>
    <w:rsid w:val="00AD7177"/>
    <w:rsid w:val="00AD7AD5"/>
    <w:rsid w:val="00AD7C0C"/>
    <w:rsid w:val="00AD7F34"/>
    <w:rsid w:val="00AE0469"/>
    <w:rsid w:val="00AE0730"/>
    <w:rsid w:val="00AE090B"/>
    <w:rsid w:val="00AE0C57"/>
    <w:rsid w:val="00AE11C0"/>
    <w:rsid w:val="00AE1B08"/>
    <w:rsid w:val="00AE3EB0"/>
    <w:rsid w:val="00AE4CCA"/>
    <w:rsid w:val="00AE526C"/>
    <w:rsid w:val="00AE5330"/>
    <w:rsid w:val="00AE5403"/>
    <w:rsid w:val="00AE5AAA"/>
    <w:rsid w:val="00AE5BE0"/>
    <w:rsid w:val="00AE5CE1"/>
    <w:rsid w:val="00AE6108"/>
    <w:rsid w:val="00AE65D3"/>
    <w:rsid w:val="00AE681E"/>
    <w:rsid w:val="00AE7298"/>
    <w:rsid w:val="00AE735A"/>
    <w:rsid w:val="00AE7753"/>
    <w:rsid w:val="00AE7C57"/>
    <w:rsid w:val="00AF006E"/>
    <w:rsid w:val="00AF00C0"/>
    <w:rsid w:val="00AF0308"/>
    <w:rsid w:val="00AF040F"/>
    <w:rsid w:val="00AF0990"/>
    <w:rsid w:val="00AF0CD8"/>
    <w:rsid w:val="00AF124A"/>
    <w:rsid w:val="00AF1A15"/>
    <w:rsid w:val="00AF2227"/>
    <w:rsid w:val="00AF248D"/>
    <w:rsid w:val="00AF2F11"/>
    <w:rsid w:val="00AF2F2A"/>
    <w:rsid w:val="00AF31B7"/>
    <w:rsid w:val="00AF34D4"/>
    <w:rsid w:val="00AF3646"/>
    <w:rsid w:val="00AF3D9C"/>
    <w:rsid w:val="00AF3EC3"/>
    <w:rsid w:val="00AF41C5"/>
    <w:rsid w:val="00AF440A"/>
    <w:rsid w:val="00AF4582"/>
    <w:rsid w:val="00AF54B2"/>
    <w:rsid w:val="00AF5A5C"/>
    <w:rsid w:val="00AF603C"/>
    <w:rsid w:val="00AF6A62"/>
    <w:rsid w:val="00AF6C47"/>
    <w:rsid w:val="00B001B5"/>
    <w:rsid w:val="00B00542"/>
    <w:rsid w:val="00B00ABD"/>
    <w:rsid w:val="00B01FBD"/>
    <w:rsid w:val="00B022C9"/>
    <w:rsid w:val="00B027AE"/>
    <w:rsid w:val="00B029B2"/>
    <w:rsid w:val="00B02B33"/>
    <w:rsid w:val="00B02F61"/>
    <w:rsid w:val="00B03096"/>
    <w:rsid w:val="00B04596"/>
    <w:rsid w:val="00B045AD"/>
    <w:rsid w:val="00B04DB2"/>
    <w:rsid w:val="00B05275"/>
    <w:rsid w:val="00B05CA3"/>
    <w:rsid w:val="00B05E31"/>
    <w:rsid w:val="00B05F89"/>
    <w:rsid w:val="00B06008"/>
    <w:rsid w:val="00B06E10"/>
    <w:rsid w:val="00B07286"/>
    <w:rsid w:val="00B07439"/>
    <w:rsid w:val="00B0762A"/>
    <w:rsid w:val="00B07B21"/>
    <w:rsid w:val="00B1074F"/>
    <w:rsid w:val="00B10B02"/>
    <w:rsid w:val="00B10D1E"/>
    <w:rsid w:val="00B10EFA"/>
    <w:rsid w:val="00B10FC4"/>
    <w:rsid w:val="00B1125C"/>
    <w:rsid w:val="00B112A7"/>
    <w:rsid w:val="00B11C74"/>
    <w:rsid w:val="00B12098"/>
    <w:rsid w:val="00B12279"/>
    <w:rsid w:val="00B122FF"/>
    <w:rsid w:val="00B136C9"/>
    <w:rsid w:val="00B13D49"/>
    <w:rsid w:val="00B140F3"/>
    <w:rsid w:val="00B14DC2"/>
    <w:rsid w:val="00B150E4"/>
    <w:rsid w:val="00B1514D"/>
    <w:rsid w:val="00B15271"/>
    <w:rsid w:val="00B152D0"/>
    <w:rsid w:val="00B168D0"/>
    <w:rsid w:val="00B16A85"/>
    <w:rsid w:val="00B16B00"/>
    <w:rsid w:val="00B16B0B"/>
    <w:rsid w:val="00B16B59"/>
    <w:rsid w:val="00B16DD2"/>
    <w:rsid w:val="00B17181"/>
    <w:rsid w:val="00B1780C"/>
    <w:rsid w:val="00B17823"/>
    <w:rsid w:val="00B178F8"/>
    <w:rsid w:val="00B17D1C"/>
    <w:rsid w:val="00B20220"/>
    <w:rsid w:val="00B215AA"/>
    <w:rsid w:val="00B21D57"/>
    <w:rsid w:val="00B22DB7"/>
    <w:rsid w:val="00B22E4C"/>
    <w:rsid w:val="00B22F09"/>
    <w:rsid w:val="00B23499"/>
    <w:rsid w:val="00B23856"/>
    <w:rsid w:val="00B23B5B"/>
    <w:rsid w:val="00B24755"/>
    <w:rsid w:val="00B24DA0"/>
    <w:rsid w:val="00B24F65"/>
    <w:rsid w:val="00B24FD8"/>
    <w:rsid w:val="00B2504A"/>
    <w:rsid w:val="00B25550"/>
    <w:rsid w:val="00B265CE"/>
    <w:rsid w:val="00B268A5"/>
    <w:rsid w:val="00B26CE1"/>
    <w:rsid w:val="00B2722D"/>
    <w:rsid w:val="00B273BE"/>
    <w:rsid w:val="00B279A1"/>
    <w:rsid w:val="00B27A9D"/>
    <w:rsid w:val="00B27D70"/>
    <w:rsid w:val="00B301B1"/>
    <w:rsid w:val="00B30309"/>
    <w:rsid w:val="00B30B2D"/>
    <w:rsid w:val="00B314CE"/>
    <w:rsid w:val="00B31C92"/>
    <w:rsid w:val="00B31EE4"/>
    <w:rsid w:val="00B32153"/>
    <w:rsid w:val="00B3289F"/>
    <w:rsid w:val="00B33247"/>
    <w:rsid w:val="00B3382C"/>
    <w:rsid w:val="00B33EFF"/>
    <w:rsid w:val="00B3447C"/>
    <w:rsid w:val="00B349E0"/>
    <w:rsid w:val="00B34A7E"/>
    <w:rsid w:val="00B352D8"/>
    <w:rsid w:val="00B3556D"/>
    <w:rsid w:val="00B357CF"/>
    <w:rsid w:val="00B357D9"/>
    <w:rsid w:val="00B358BA"/>
    <w:rsid w:val="00B35A02"/>
    <w:rsid w:val="00B35F31"/>
    <w:rsid w:val="00B36EC6"/>
    <w:rsid w:val="00B36F37"/>
    <w:rsid w:val="00B36F3B"/>
    <w:rsid w:val="00B36F86"/>
    <w:rsid w:val="00B37429"/>
    <w:rsid w:val="00B4040A"/>
    <w:rsid w:val="00B406E5"/>
    <w:rsid w:val="00B40E7F"/>
    <w:rsid w:val="00B412C7"/>
    <w:rsid w:val="00B41316"/>
    <w:rsid w:val="00B41A82"/>
    <w:rsid w:val="00B41E74"/>
    <w:rsid w:val="00B4279B"/>
    <w:rsid w:val="00B42CFD"/>
    <w:rsid w:val="00B42D64"/>
    <w:rsid w:val="00B43490"/>
    <w:rsid w:val="00B439F6"/>
    <w:rsid w:val="00B43ABF"/>
    <w:rsid w:val="00B44A81"/>
    <w:rsid w:val="00B450D6"/>
    <w:rsid w:val="00B45543"/>
    <w:rsid w:val="00B46010"/>
    <w:rsid w:val="00B460A9"/>
    <w:rsid w:val="00B463E1"/>
    <w:rsid w:val="00B46E8D"/>
    <w:rsid w:val="00B47A2D"/>
    <w:rsid w:val="00B47C06"/>
    <w:rsid w:val="00B47CC9"/>
    <w:rsid w:val="00B50127"/>
    <w:rsid w:val="00B505FA"/>
    <w:rsid w:val="00B50724"/>
    <w:rsid w:val="00B510A4"/>
    <w:rsid w:val="00B51F58"/>
    <w:rsid w:val="00B5202D"/>
    <w:rsid w:val="00B5221E"/>
    <w:rsid w:val="00B524EC"/>
    <w:rsid w:val="00B525FE"/>
    <w:rsid w:val="00B5284B"/>
    <w:rsid w:val="00B52D1D"/>
    <w:rsid w:val="00B5351D"/>
    <w:rsid w:val="00B54090"/>
    <w:rsid w:val="00B54510"/>
    <w:rsid w:val="00B5492B"/>
    <w:rsid w:val="00B54B5E"/>
    <w:rsid w:val="00B54BEA"/>
    <w:rsid w:val="00B54CF3"/>
    <w:rsid w:val="00B550F7"/>
    <w:rsid w:val="00B55A65"/>
    <w:rsid w:val="00B55B9E"/>
    <w:rsid w:val="00B55D0C"/>
    <w:rsid w:val="00B569CD"/>
    <w:rsid w:val="00B57280"/>
    <w:rsid w:val="00B572E9"/>
    <w:rsid w:val="00B572F2"/>
    <w:rsid w:val="00B576C0"/>
    <w:rsid w:val="00B5797F"/>
    <w:rsid w:val="00B607FE"/>
    <w:rsid w:val="00B61D56"/>
    <w:rsid w:val="00B61EBD"/>
    <w:rsid w:val="00B61F5E"/>
    <w:rsid w:val="00B621F9"/>
    <w:rsid w:val="00B62474"/>
    <w:rsid w:val="00B62638"/>
    <w:rsid w:val="00B62F35"/>
    <w:rsid w:val="00B636EA"/>
    <w:rsid w:val="00B63953"/>
    <w:rsid w:val="00B63DD8"/>
    <w:rsid w:val="00B6428A"/>
    <w:rsid w:val="00B64C8D"/>
    <w:rsid w:val="00B653BA"/>
    <w:rsid w:val="00B65A37"/>
    <w:rsid w:val="00B6622E"/>
    <w:rsid w:val="00B66433"/>
    <w:rsid w:val="00B66542"/>
    <w:rsid w:val="00B6695E"/>
    <w:rsid w:val="00B675B3"/>
    <w:rsid w:val="00B67630"/>
    <w:rsid w:val="00B67916"/>
    <w:rsid w:val="00B702CC"/>
    <w:rsid w:val="00B705E5"/>
    <w:rsid w:val="00B709D2"/>
    <w:rsid w:val="00B70A1C"/>
    <w:rsid w:val="00B71429"/>
    <w:rsid w:val="00B71F4A"/>
    <w:rsid w:val="00B722FB"/>
    <w:rsid w:val="00B72C73"/>
    <w:rsid w:val="00B73117"/>
    <w:rsid w:val="00B73210"/>
    <w:rsid w:val="00B736E8"/>
    <w:rsid w:val="00B7372D"/>
    <w:rsid w:val="00B738F7"/>
    <w:rsid w:val="00B741DB"/>
    <w:rsid w:val="00B74902"/>
    <w:rsid w:val="00B75058"/>
    <w:rsid w:val="00B75FA9"/>
    <w:rsid w:val="00B76527"/>
    <w:rsid w:val="00B7664B"/>
    <w:rsid w:val="00B770AE"/>
    <w:rsid w:val="00B775E8"/>
    <w:rsid w:val="00B77BE1"/>
    <w:rsid w:val="00B77C91"/>
    <w:rsid w:val="00B77EC8"/>
    <w:rsid w:val="00B8018C"/>
    <w:rsid w:val="00B803AC"/>
    <w:rsid w:val="00B804F0"/>
    <w:rsid w:val="00B80760"/>
    <w:rsid w:val="00B80A37"/>
    <w:rsid w:val="00B80B12"/>
    <w:rsid w:val="00B80B21"/>
    <w:rsid w:val="00B80C05"/>
    <w:rsid w:val="00B80DB5"/>
    <w:rsid w:val="00B80E1D"/>
    <w:rsid w:val="00B80E64"/>
    <w:rsid w:val="00B80FB9"/>
    <w:rsid w:val="00B8136D"/>
    <w:rsid w:val="00B81AD6"/>
    <w:rsid w:val="00B82861"/>
    <w:rsid w:val="00B835C0"/>
    <w:rsid w:val="00B839C5"/>
    <w:rsid w:val="00B83BAC"/>
    <w:rsid w:val="00B83C1E"/>
    <w:rsid w:val="00B86C40"/>
    <w:rsid w:val="00B8700C"/>
    <w:rsid w:val="00B871FE"/>
    <w:rsid w:val="00B877F3"/>
    <w:rsid w:val="00B87ADA"/>
    <w:rsid w:val="00B9037D"/>
    <w:rsid w:val="00B905F1"/>
    <w:rsid w:val="00B9060F"/>
    <w:rsid w:val="00B9254D"/>
    <w:rsid w:val="00B92B27"/>
    <w:rsid w:val="00B92B7B"/>
    <w:rsid w:val="00B93117"/>
    <w:rsid w:val="00B93732"/>
    <w:rsid w:val="00B93EFC"/>
    <w:rsid w:val="00B94E8F"/>
    <w:rsid w:val="00B94F14"/>
    <w:rsid w:val="00B95AB1"/>
    <w:rsid w:val="00B9691E"/>
    <w:rsid w:val="00B96AA6"/>
    <w:rsid w:val="00B9703F"/>
    <w:rsid w:val="00B9710A"/>
    <w:rsid w:val="00B973EE"/>
    <w:rsid w:val="00B97A0E"/>
    <w:rsid w:val="00B97EB8"/>
    <w:rsid w:val="00BA0219"/>
    <w:rsid w:val="00BA02D7"/>
    <w:rsid w:val="00BA0491"/>
    <w:rsid w:val="00BA0818"/>
    <w:rsid w:val="00BA0A4B"/>
    <w:rsid w:val="00BA0B36"/>
    <w:rsid w:val="00BA2029"/>
    <w:rsid w:val="00BA3026"/>
    <w:rsid w:val="00BA3497"/>
    <w:rsid w:val="00BA3D13"/>
    <w:rsid w:val="00BA433D"/>
    <w:rsid w:val="00BA4537"/>
    <w:rsid w:val="00BA472F"/>
    <w:rsid w:val="00BA4A9A"/>
    <w:rsid w:val="00BA4DE1"/>
    <w:rsid w:val="00BA4E41"/>
    <w:rsid w:val="00BA526E"/>
    <w:rsid w:val="00BA5A44"/>
    <w:rsid w:val="00BA5BF7"/>
    <w:rsid w:val="00BA5BFE"/>
    <w:rsid w:val="00BA625C"/>
    <w:rsid w:val="00BA639F"/>
    <w:rsid w:val="00BA667F"/>
    <w:rsid w:val="00BA6DBE"/>
    <w:rsid w:val="00BA6F01"/>
    <w:rsid w:val="00BA6FB9"/>
    <w:rsid w:val="00BA741D"/>
    <w:rsid w:val="00BA75F7"/>
    <w:rsid w:val="00BA7A2C"/>
    <w:rsid w:val="00BA7F60"/>
    <w:rsid w:val="00BB0A2A"/>
    <w:rsid w:val="00BB0A94"/>
    <w:rsid w:val="00BB0C99"/>
    <w:rsid w:val="00BB104F"/>
    <w:rsid w:val="00BB1056"/>
    <w:rsid w:val="00BB10AF"/>
    <w:rsid w:val="00BB10CB"/>
    <w:rsid w:val="00BB10F2"/>
    <w:rsid w:val="00BB22F2"/>
    <w:rsid w:val="00BB2D6B"/>
    <w:rsid w:val="00BB2E6C"/>
    <w:rsid w:val="00BB308C"/>
    <w:rsid w:val="00BB3DEC"/>
    <w:rsid w:val="00BB4040"/>
    <w:rsid w:val="00BB463F"/>
    <w:rsid w:val="00BB493A"/>
    <w:rsid w:val="00BB52BA"/>
    <w:rsid w:val="00BB593D"/>
    <w:rsid w:val="00BB63A0"/>
    <w:rsid w:val="00BB6DF1"/>
    <w:rsid w:val="00BB6EE8"/>
    <w:rsid w:val="00BB7993"/>
    <w:rsid w:val="00BB7C45"/>
    <w:rsid w:val="00BB7F85"/>
    <w:rsid w:val="00BC0487"/>
    <w:rsid w:val="00BC063B"/>
    <w:rsid w:val="00BC06E0"/>
    <w:rsid w:val="00BC0749"/>
    <w:rsid w:val="00BC079C"/>
    <w:rsid w:val="00BC085B"/>
    <w:rsid w:val="00BC0AB5"/>
    <w:rsid w:val="00BC0E1C"/>
    <w:rsid w:val="00BC0F7F"/>
    <w:rsid w:val="00BC1DBB"/>
    <w:rsid w:val="00BC1F8B"/>
    <w:rsid w:val="00BC26DF"/>
    <w:rsid w:val="00BC2D8C"/>
    <w:rsid w:val="00BC3003"/>
    <w:rsid w:val="00BC309B"/>
    <w:rsid w:val="00BC3661"/>
    <w:rsid w:val="00BC389C"/>
    <w:rsid w:val="00BC3DDC"/>
    <w:rsid w:val="00BC3F07"/>
    <w:rsid w:val="00BC3F2C"/>
    <w:rsid w:val="00BC455E"/>
    <w:rsid w:val="00BC48AA"/>
    <w:rsid w:val="00BC4B31"/>
    <w:rsid w:val="00BC53BA"/>
    <w:rsid w:val="00BC5835"/>
    <w:rsid w:val="00BC5E7D"/>
    <w:rsid w:val="00BC62A7"/>
    <w:rsid w:val="00BC672D"/>
    <w:rsid w:val="00BC6F19"/>
    <w:rsid w:val="00BC7288"/>
    <w:rsid w:val="00BC7FB8"/>
    <w:rsid w:val="00BD01B0"/>
    <w:rsid w:val="00BD0361"/>
    <w:rsid w:val="00BD07FA"/>
    <w:rsid w:val="00BD0BE1"/>
    <w:rsid w:val="00BD0E23"/>
    <w:rsid w:val="00BD1275"/>
    <w:rsid w:val="00BD143A"/>
    <w:rsid w:val="00BD19B9"/>
    <w:rsid w:val="00BD19D4"/>
    <w:rsid w:val="00BD1BCE"/>
    <w:rsid w:val="00BD1CDD"/>
    <w:rsid w:val="00BD1E66"/>
    <w:rsid w:val="00BD2182"/>
    <w:rsid w:val="00BD24A1"/>
    <w:rsid w:val="00BD29D6"/>
    <w:rsid w:val="00BD2D87"/>
    <w:rsid w:val="00BD3065"/>
    <w:rsid w:val="00BD3194"/>
    <w:rsid w:val="00BD3CA0"/>
    <w:rsid w:val="00BD3CB0"/>
    <w:rsid w:val="00BD40D2"/>
    <w:rsid w:val="00BD431B"/>
    <w:rsid w:val="00BD46E2"/>
    <w:rsid w:val="00BD4D7D"/>
    <w:rsid w:val="00BD4F13"/>
    <w:rsid w:val="00BD50CD"/>
    <w:rsid w:val="00BD541E"/>
    <w:rsid w:val="00BD5731"/>
    <w:rsid w:val="00BD76B0"/>
    <w:rsid w:val="00BD785E"/>
    <w:rsid w:val="00BD7B59"/>
    <w:rsid w:val="00BE0D18"/>
    <w:rsid w:val="00BE0FF4"/>
    <w:rsid w:val="00BE18B4"/>
    <w:rsid w:val="00BE1EB6"/>
    <w:rsid w:val="00BE1EE0"/>
    <w:rsid w:val="00BE210E"/>
    <w:rsid w:val="00BE246F"/>
    <w:rsid w:val="00BE2768"/>
    <w:rsid w:val="00BE2FFC"/>
    <w:rsid w:val="00BE34E4"/>
    <w:rsid w:val="00BE39CB"/>
    <w:rsid w:val="00BE3EC4"/>
    <w:rsid w:val="00BE4364"/>
    <w:rsid w:val="00BE5481"/>
    <w:rsid w:val="00BE591B"/>
    <w:rsid w:val="00BE5A3F"/>
    <w:rsid w:val="00BE6005"/>
    <w:rsid w:val="00BE6C20"/>
    <w:rsid w:val="00BE6F62"/>
    <w:rsid w:val="00BE7A5C"/>
    <w:rsid w:val="00BF0556"/>
    <w:rsid w:val="00BF0DC8"/>
    <w:rsid w:val="00BF1131"/>
    <w:rsid w:val="00BF136E"/>
    <w:rsid w:val="00BF1F6C"/>
    <w:rsid w:val="00BF2127"/>
    <w:rsid w:val="00BF306A"/>
    <w:rsid w:val="00BF363C"/>
    <w:rsid w:val="00BF36D2"/>
    <w:rsid w:val="00BF44DA"/>
    <w:rsid w:val="00BF44DC"/>
    <w:rsid w:val="00BF47B2"/>
    <w:rsid w:val="00BF4AA0"/>
    <w:rsid w:val="00BF50B7"/>
    <w:rsid w:val="00BF5220"/>
    <w:rsid w:val="00BF5337"/>
    <w:rsid w:val="00BF5413"/>
    <w:rsid w:val="00BF593A"/>
    <w:rsid w:val="00BF5BF8"/>
    <w:rsid w:val="00BF61CE"/>
    <w:rsid w:val="00BF621B"/>
    <w:rsid w:val="00BF7088"/>
    <w:rsid w:val="00BF72CF"/>
    <w:rsid w:val="00BF72E3"/>
    <w:rsid w:val="00BF752B"/>
    <w:rsid w:val="00BF7847"/>
    <w:rsid w:val="00BF795F"/>
    <w:rsid w:val="00BF79B4"/>
    <w:rsid w:val="00C0058E"/>
    <w:rsid w:val="00C0066F"/>
    <w:rsid w:val="00C00DDC"/>
    <w:rsid w:val="00C01691"/>
    <w:rsid w:val="00C017BA"/>
    <w:rsid w:val="00C019F2"/>
    <w:rsid w:val="00C01A3A"/>
    <w:rsid w:val="00C01B8B"/>
    <w:rsid w:val="00C01EA3"/>
    <w:rsid w:val="00C022AC"/>
    <w:rsid w:val="00C029C0"/>
    <w:rsid w:val="00C029CC"/>
    <w:rsid w:val="00C02CEA"/>
    <w:rsid w:val="00C043F7"/>
    <w:rsid w:val="00C044C3"/>
    <w:rsid w:val="00C047BB"/>
    <w:rsid w:val="00C06185"/>
    <w:rsid w:val="00C061EB"/>
    <w:rsid w:val="00C062AB"/>
    <w:rsid w:val="00C0712D"/>
    <w:rsid w:val="00C07133"/>
    <w:rsid w:val="00C07759"/>
    <w:rsid w:val="00C078B2"/>
    <w:rsid w:val="00C07968"/>
    <w:rsid w:val="00C07B85"/>
    <w:rsid w:val="00C07CBB"/>
    <w:rsid w:val="00C07D90"/>
    <w:rsid w:val="00C1025B"/>
    <w:rsid w:val="00C10705"/>
    <w:rsid w:val="00C10A36"/>
    <w:rsid w:val="00C10B14"/>
    <w:rsid w:val="00C112C1"/>
    <w:rsid w:val="00C11A25"/>
    <w:rsid w:val="00C11F49"/>
    <w:rsid w:val="00C123DA"/>
    <w:rsid w:val="00C128D4"/>
    <w:rsid w:val="00C12A41"/>
    <w:rsid w:val="00C13095"/>
    <w:rsid w:val="00C1315E"/>
    <w:rsid w:val="00C13692"/>
    <w:rsid w:val="00C1374D"/>
    <w:rsid w:val="00C13867"/>
    <w:rsid w:val="00C13C49"/>
    <w:rsid w:val="00C13C9D"/>
    <w:rsid w:val="00C13EC9"/>
    <w:rsid w:val="00C148A4"/>
    <w:rsid w:val="00C15317"/>
    <w:rsid w:val="00C15779"/>
    <w:rsid w:val="00C1579F"/>
    <w:rsid w:val="00C15886"/>
    <w:rsid w:val="00C15916"/>
    <w:rsid w:val="00C159E1"/>
    <w:rsid w:val="00C159F3"/>
    <w:rsid w:val="00C15B1E"/>
    <w:rsid w:val="00C15BA8"/>
    <w:rsid w:val="00C16356"/>
    <w:rsid w:val="00C16379"/>
    <w:rsid w:val="00C16E29"/>
    <w:rsid w:val="00C1724D"/>
    <w:rsid w:val="00C174CC"/>
    <w:rsid w:val="00C17BCB"/>
    <w:rsid w:val="00C2008F"/>
    <w:rsid w:val="00C205CD"/>
    <w:rsid w:val="00C206E1"/>
    <w:rsid w:val="00C20A79"/>
    <w:rsid w:val="00C20C37"/>
    <w:rsid w:val="00C214AE"/>
    <w:rsid w:val="00C218F2"/>
    <w:rsid w:val="00C21CD0"/>
    <w:rsid w:val="00C21E75"/>
    <w:rsid w:val="00C22A66"/>
    <w:rsid w:val="00C2303C"/>
    <w:rsid w:val="00C231DC"/>
    <w:rsid w:val="00C248FB"/>
    <w:rsid w:val="00C24993"/>
    <w:rsid w:val="00C265F4"/>
    <w:rsid w:val="00C26636"/>
    <w:rsid w:val="00C2748B"/>
    <w:rsid w:val="00C277FA"/>
    <w:rsid w:val="00C27C18"/>
    <w:rsid w:val="00C27E0D"/>
    <w:rsid w:val="00C30101"/>
    <w:rsid w:val="00C3018A"/>
    <w:rsid w:val="00C304AC"/>
    <w:rsid w:val="00C31825"/>
    <w:rsid w:val="00C31E99"/>
    <w:rsid w:val="00C324A3"/>
    <w:rsid w:val="00C3253F"/>
    <w:rsid w:val="00C32610"/>
    <w:rsid w:val="00C32B9E"/>
    <w:rsid w:val="00C32C94"/>
    <w:rsid w:val="00C32DF4"/>
    <w:rsid w:val="00C346BB"/>
    <w:rsid w:val="00C34BD6"/>
    <w:rsid w:val="00C35698"/>
    <w:rsid w:val="00C35F2B"/>
    <w:rsid w:val="00C36356"/>
    <w:rsid w:val="00C376E3"/>
    <w:rsid w:val="00C37700"/>
    <w:rsid w:val="00C40093"/>
    <w:rsid w:val="00C4084B"/>
    <w:rsid w:val="00C41039"/>
    <w:rsid w:val="00C41674"/>
    <w:rsid w:val="00C4176C"/>
    <w:rsid w:val="00C42AB8"/>
    <w:rsid w:val="00C437D2"/>
    <w:rsid w:val="00C43C55"/>
    <w:rsid w:val="00C43FB8"/>
    <w:rsid w:val="00C444AF"/>
    <w:rsid w:val="00C445C6"/>
    <w:rsid w:val="00C4478E"/>
    <w:rsid w:val="00C447C1"/>
    <w:rsid w:val="00C44A69"/>
    <w:rsid w:val="00C44BE4"/>
    <w:rsid w:val="00C45030"/>
    <w:rsid w:val="00C454ED"/>
    <w:rsid w:val="00C45D9F"/>
    <w:rsid w:val="00C45F4E"/>
    <w:rsid w:val="00C4604E"/>
    <w:rsid w:val="00C469A2"/>
    <w:rsid w:val="00C46BE5"/>
    <w:rsid w:val="00C46C90"/>
    <w:rsid w:val="00C47100"/>
    <w:rsid w:val="00C4712C"/>
    <w:rsid w:val="00C47516"/>
    <w:rsid w:val="00C4792C"/>
    <w:rsid w:val="00C47976"/>
    <w:rsid w:val="00C47B68"/>
    <w:rsid w:val="00C47E46"/>
    <w:rsid w:val="00C50584"/>
    <w:rsid w:val="00C506C5"/>
    <w:rsid w:val="00C5282F"/>
    <w:rsid w:val="00C52CED"/>
    <w:rsid w:val="00C53436"/>
    <w:rsid w:val="00C535B6"/>
    <w:rsid w:val="00C535D3"/>
    <w:rsid w:val="00C53644"/>
    <w:rsid w:val="00C53B9F"/>
    <w:rsid w:val="00C53BB5"/>
    <w:rsid w:val="00C541C3"/>
    <w:rsid w:val="00C5447D"/>
    <w:rsid w:val="00C55BD2"/>
    <w:rsid w:val="00C55C9E"/>
    <w:rsid w:val="00C55E61"/>
    <w:rsid w:val="00C5668B"/>
    <w:rsid w:val="00C5693B"/>
    <w:rsid w:val="00C56E2D"/>
    <w:rsid w:val="00C573A2"/>
    <w:rsid w:val="00C57BE3"/>
    <w:rsid w:val="00C57DF0"/>
    <w:rsid w:val="00C60A48"/>
    <w:rsid w:val="00C60C6D"/>
    <w:rsid w:val="00C60F6A"/>
    <w:rsid w:val="00C61097"/>
    <w:rsid w:val="00C62388"/>
    <w:rsid w:val="00C62655"/>
    <w:rsid w:val="00C62666"/>
    <w:rsid w:val="00C62907"/>
    <w:rsid w:val="00C62EFD"/>
    <w:rsid w:val="00C62FEA"/>
    <w:rsid w:val="00C6400C"/>
    <w:rsid w:val="00C64B98"/>
    <w:rsid w:val="00C64C60"/>
    <w:rsid w:val="00C65769"/>
    <w:rsid w:val="00C658B0"/>
    <w:rsid w:val="00C658DD"/>
    <w:rsid w:val="00C66A39"/>
    <w:rsid w:val="00C66B7D"/>
    <w:rsid w:val="00C66E8F"/>
    <w:rsid w:val="00C6716B"/>
    <w:rsid w:val="00C6724D"/>
    <w:rsid w:val="00C674AC"/>
    <w:rsid w:val="00C674FB"/>
    <w:rsid w:val="00C67921"/>
    <w:rsid w:val="00C67C9A"/>
    <w:rsid w:val="00C67FF6"/>
    <w:rsid w:val="00C70414"/>
    <w:rsid w:val="00C70446"/>
    <w:rsid w:val="00C707F2"/>
    <w:rsid w:val="00C710B3"/>
    <w:rsid w:val="00C7142C"/>
    <w:rsid w:val="00C7152D"/>
    <w:rsid w:val="00C716A0"/>
    <w:rsid w:val="00C7193B"/>
    <w:rsid w:val="00C71C17"/>
    <w:rsid w:val="00C7253C"/>
    <w:rsid w:val="00C7295B"/>
    <w:rsid w:val="00C72D2C"/>
    <w:rsid w:val="00C73402"/>
    <w:rsid w:val="00C737C5"/>
    <w:rsid w:val="00C743AB"/>
    <w:rsid w:val="00C747DF"/>
    <w:rsid w:val="00C74B02"/>
    <w:rsid w:val="00C7559F"/>
    <w:rsid w:val="00C76221"/>
    <w:rsid w:val="00C76314"/>
    <w:rsid w:val="00C7658A"/>
    <w:rsid w:val="00C76719"/>
    <w:rsid w:val="00C76920"/>
    <w:rsid w:val="00C76D89"/>
    <w:rsid w:val="00C7733E"/>
    <w:rsid w:val="00C7783D"/>
    <w:rsid w:val="00C8045E"/>
    <w:rsid w:val="00C804B7"/>
    <w:rsid w:val="00C80DEC"/>
    <w:rsid w:val="00C80DFD"/>
    <w:rsid w:val="00C8105C"/>
    <w:rsid w:val="00C81326"/>
    <w:rsid w:val="00C81846"/>
    <w:rsid w:val="00C81935"/>
    <w:rsid w:val="00C81977"/>
    <w:rsid w:val="00C8233C"/>
    <w:rsid w:val="00C82DAF"/>
    <w:rsid w:val="00C830C8"/>
    <w:rsid w:val="00C8329D"/>
    <w:rsid w:val="00C83572"/>
    <w:rsid w:val="00C835E3"/>
    <w:rsid w:val="00C83B61"/>
    <w:rsid w:val="00C83EA0"/>
    <w:rsid w:val="00C8441C"/>
    <w:rsid w:val="00C85150"/>
    <w:rsid w:val="00C851F7"/>
    <w:rsid w:val="00C853F9"/>
    <w:rsid w:val="00C85F8A"/>
    <w:rsid w:val="00C86289"/>
    <w:rsid w:val="00C870E8"/>
    <w:rsid w:val="00C871AC"/>
    <w:rsid w:val="00C87F50"/>
    <w:rsid w:val="00C90CD9"/>
    <w:rsid w:val="00C90E98"/>
    <w:rsid w:val="00C911C8"/>
    <w:rsid w:val="00C911E1"/>
    <w:rsid w:val="00C91280"/>
    <w:rsid w:val="00C9162E"/>
    <w:rsid w:val="00C919E1"/>
    <w:rsid w:val="00C91EDB"/>
    <w:rsid w:val="00C93459"/>
    <w:rsid w:val="00C94DEC"/>
    <w:rsid w:val="00C94ED0"/>
    <w:rsid w:val="00C9513E"/>
    <w:rsid w:val="00C95145"/>
    <w:rsid w:val="00C951B8"/>
    <w:rsid w:val="00C953A6"/>
    <w:rsid w:val="00C95B8E"/>
    <w:rsid w:val="00C95EC5"/>
    <w:rsid w:val="00C966D9"/>
    <w:rsid w:val="00C96DD2"/>
    <w:rsid w:val="00C96FDC"/>
    <w:rsid w:val="00C96FF5"/>
    <w:rsid w:val="00C971C0"/>
    <w:rsid w:val="00C97B96"/>
    <w:rsid w:val="00CA03F2"/>
    <w:rsid w:val="00CA08E8"/>
    <w:rsid w:val="00CA0A65"/>
    <w:rsid w:val="00CA10E8"/>
    <w:rsid w:val="00CA1138"/>
    <w:rsid w:val="00CA1D8C"/>
    <w:rsid w:val="00CA1E4C"/>
    <w:rsid w:val="00CA1F26"/>
    <w:rsid w:val="00CA29BA"/>
    <w:rsid w:val="00CA31C1"/>
    <w:rsid w:val="00CA32E4"/>
    <w:rsid w:val="00CA342B"/>
    <w:rsid w:val="00CA3714"/>
    <w:rsid w:val="00CA3872"/>
    <w:rsid w:val="00CA3DC2"/>
    <w:rsid w:val="00CA3E1C"/>
    <w:rsid w:val="00CA405F"/>
    <w:rsid w:val="00CA4EDE"/>
    <w:rsid w:val="00CA503A"/>
    <w:rsid w:val="00CA5210"/>
    <w:rsid w:val="00CA5655"/>
    <w:rsid w:val="00CA5A12"/>
    <w:rsid w:val="00CA5FB4"/>
    <w:rsid w:val="00CA6055"/>
    <w:rsid w:val="00CA61B4"/>
    <w:rsid w:val="00CA6267"/>
    <w:rsid w:val="00CA632E"/>
    <w:rsid w:val="00CA6471"/>
    <w:rsid w:val="00CA67C6"/>
    <w:rsid w:val="00CA68CC"/>
    <w:rsid w:val="00CA6A95"/>
    <w:rsid w:val="00CA6C9B"/>
    <w:rsid w:val="00CA6F1B"/>
    <w:rsid w:val="00CA782E"/>
    <w:rsid w:val="00CA7A67"/>
    <w:rsid w:val="00CA7DBB"/>
    <w:rsid w:val="00CB03E8"/>
    <w:rsid w:val="00CB0972"/>
    <w:rsid w:val="00CB10A9"/>
    <w:rsid w:val="00CB123F"/>
    <w:rsid w:val="00CB1381"/>
    <w:rsid w:val="00CB1789"/>
    <w:rsid w:val="00CB18FF"/>
    <w:rsid w:val="00CB210A"/>
    <w:rsid w:val="00CB275C"/>
    <w:rsid w:val="00CB2911"/>
    <w:rsid w:val="00CB2923"/>
    <w:rsid w:val="00CB29F9"/>
    <w:rsid w:val="00CB2E31"/>
    <w:rsid w:val="00CB3D4C"/>
    <w:rsid w:val="00CB4178"/>
    <w:rsid w:val="00CB429F"/>
    <w:rsid w:val="00CB42F4"/>
    <w:rsid w:val="00CB44EC"/>
    <w:rsid w:val="00CB45EA"/>
    <w:rsid w:val="00CB46AB"/>
    <w:rsid w:val="00CB4AF0"/>
    <w:rsid w:val="00CB54D9"/>
    <w:rsid w:val="00CB55E0"/>
    <w:rsid w:val="00CB5BD5"/>
    <w:rsid w:val="00CB5EFF"/>
    <w:rsid w:val="00CB61E4"/>
    <w:rsid w:val="00CB7A6B"/>
    <w:rsid w:val="00CC0166"/>
    <w:rsid w:val="00CC050A"/>
    <w:rsid w:val="00CC06D1"/>
    <w:rsid w:val="00CC073B"/>
    <w:rsid w:val="00CC0CD7"/>
    <w:rsid w:val="00CC1158"/>
    <w:rsid w:val="00CC1234"/>
    <w:rsid w:val="00CC145E"/>
    <w:rsid w:val="00CC19C3"/>
    <w:rsid w:val="00CC1BBA"/>
    <w:rsid w:val="00CC245E"/>
    <w:rsid w:val="00CC2DCA"/>
    <w:rsid w:val="00CC2DDC"/>
    <w:rsid w:val="00CC3491"/>
    <w:rsid w:val="00CC383F"/>
    <w:rsid w:val="00CC3C87"/>
    <w:rsid w:val="00CC3EAA"/>
    <w:rsid w:val="00CC4353"/>
    <w:rsid w:val="00CC4A7B"/>
    <w:rsid w:val="00CC4CDA"/>
    <w:rsid w:val="00CC4D68"/>
    <w:rsid w:val="00CC4EA8"/>
    <w:rsid w:val="00CC4EF6"/>
    <w:rsid w:val="00CC5234"/>
    <w:rsid w:val="00CC5257"/>
    <w:rsid w:val="00CC5689"/>
    <w:rsid w:val="00CC599D"/>
    <w:rsid w:val="00CC5CBD"/>
    <w:rsid w:val="00CC601D"/>
    <w:rsid w:val="00CC6B34"/>
    <w:rsid w:val="00CC7FAA"/>
    <w:rsid w:val="00CD0360"/>
    <w:rsid w:val="00CD0AAA"/>
    <w:rsid w:val="00CD0C10"/>
    <w:rsid w:val="00CD0DC7"/>
    <w:rsid w:val="00CD1131"/>
    <w:rsid w:val="00CD16AD"/>
    <w:rsid w:val="00CD18CD"/>
    <w:rsid w:val="00CD2071"/>
    <w:rsid w:val="00CD2A70"/>
    <w:rsid w:val="00CD2FC8"/>
    <w:rsid w:val="00CD3706"/>
    <w:rsid w:val="00CD4150"/>
    <w:rsid w:val="00CD498D"/>
    <w:rsid w:val="00CD4ECC"/>
    <w:rsid w:val="00CD527E"/>
    <w:rsid w:val="00CD5395"/>
    <w:rsid w:val="00CD548E"/>
    <w:rsid w:val="00CD578C"/>
    <w:rsid w:val="00CD57EA"/>
    <w:rsid w:val="00CD58AF"/>
    <w:rsid w:val="00CD5ABE"/>
    <w:rsid w:val="00CD693B"/>
    <w:rsid w:val="00CD6C67"/>
    <w:rsid w:val="00CD6E44"/>
    <w:rsid w:val="00CE127E"/>
    <w:rsid w:val="00CE1427"/>
    <w:rsid w:val="00CE1AC3"/>
    <w:rsid w:val="00CE1BEB"/>
    <w:rsid w:val="00CE2101"/>
    <w:rsid w:val="00CE215F"/>
    <w:rsid w:val="00CE2652"/>
    <w:rsid w:val="00CE2E77"/>
    <w:rsid w:val="00CE3493"/>
    <w:rsid w:val="00CE3531"/>
    <w:rsid w:val="00CE3EF0"/>
    <w:rsid w:val="00CE40B7"/>
    <w:rsid w:val="00CE4725"/>
    <w:rsid w:val="00CE59E8"/>
    <w:rsid w:val="00CE63C8"/>
    <w:rsid w:val="00CE6496"/>
    <w:rsid w:val="00CE696E"/>
    <w:rsid w:val="00CE73C4"/>
    <w:rsid w:val="00CE78EF"/>
    <w:rsid w:val="00CE7CAF"/>
    <w:rsid w:val="00CE7FE3"/>
    <w:rsid w:val="00CF0303"/>
    <w:rsid w:val="00CF0BEE"/>
    <w:rsid w:val="00CF0C69"/>
    <w:rsid w:val="00CF0F2E"/>
    <w:rsid w:val="00CF13BE"/>
    <w:rsid w:val="00CF1DF5"/>
    <w:rsid w:val="00CF1E24"/>
    <w:rsid w:val="00CF2CFB"/>
    <w:rsid w:val="00CF3233"/>
    <w:rsid w:val="00CF33B2"/>
    <w:rsid w:val="00CF3C92"/>
    <w:rsid w:val="00CF3D14"/>
    <w:rsid w:val="00CF4596"/>
    <w:rsid w:val="00CF4B39"/>
    <w:rsid w:val="00CF4BB1"/>
    <w:rsid w:val="00CF4D6C"/>
    <w:rsid w:val="00CF4EBA"/>
    <w:rsid w:val="00CF5308"/>
    <w:rsid w:val="00CF5532"/>
    <w:rsid w:val="00CF59BF"/>
    <w:rsid w:val="00CF5A24"/>
    <w:rsid w:val="00CF63D0"/>
    <w:rsid w:val="00CF6C40"/>
    <w:rsid w:val="00CF6F6A"/>
    <w:rsid w:val="00CF6FB2"/>
    <w:rsid w:val="00CF776B"/>
    <w:rsid w:val="00CF789F"/>
    <w:rsid w:val="00D00004"/>
    <w:rsid w:val="00D001D3"/>
    <w:rsid w:val="00D0034C"/>
    <w:rsid w:val="00D00409"/>
    <w:rsid w:val="00D01149"/>
    <w:rsid w:val="00D01192"/>
    <w:rsid w:val="00D01198"/>
    <w:rsid w:val="00D01681"/>
    <w:rsid w:val="00D0206C"/>
    <w:rsid w:val="00D0235F"/>
    <w:rsid w:val="00D02FA2"/>
    <w:rsid w:val="00D03332"/>
    <w:rsid w:val="00D03419"/>
    <w:rsid w:val="00D03505"/>
    <w:rsid w:val="00D03694"/>
    <w:rsid w:val="00D037F8"/>
    <w:rsid w:val="00D041A6"/>
    <w:rsid w:val="00D04335"/>
    <w:rsid w:val="00D048D9"/>
    <w:rsid w:val="00D05381"/>
    <w:rsid w:val="00D0578C"/>
    <w:rsid w:val="00D058DA"/>
    <w:rsid w:val="00D05B42"/>
    <w:rsid w:val="00D05F47"/>
    <w:rsid w:val="00D061C3"/>
    <w:rsid w:val="00D07204"/>
    <w:rsid w:val="00D07375"/>
    <w:rsid w:val="00D07C98"/>
    <w:rsid w:val="00D07D9D"/>
    <w:rsid w:val="00D1032C"/>
    <w:rsid w:val="00D10540"/>
    <w:rsid w:val="00D10586"/>
    <w:rsid w:val="00D108B2"/>
    <w:rsid w:val="00D10DF1"/>
    <w:rsid w:val="00D11156"/>
    <w:rsid w:val="00D111F5"/>
    <w:rsid w:val="00D11288"/>
    <w:rsid w:val="00D1151F"/>
    <w:rsid w:val="00D1152C"/>
    <w:rsid w:val="00D11701"/>
    <w:rsid w:val="00D12035"/>
    <w:rsid w:val="00D1226A"/>
    <w:rsid w:val="00D1269D"/>
    <w:rsid w:val="00D128F6"/>
    <w:rsid w:val="00D12A8A"/>
    <w:rsid w:val="00D13355"/>
    <w:rsid w:val="00D13455"/>
    <w:rsid w:val="00D13DC1"/>
    <w:rsid w:val="00D13F77"/>
    <w:rsid w:val="00D14635"/>
    <w:rsid w:val="00D146F2"/>
    <w:rsid w:val="00D1504C"/>
    <w:rsid w:val="00D155CF"/>
    <w:rsid w:val="00D15705"/>
    <w:rsid w:val="00D1571A"/>
    <w:rsid w:val="00D158B7"/>
    <w:rsid w:val="00D165D9"/>
    <w:rsid w:val="00D16767"/>
    <w:rsid w:val="00D16DD8"/>
    <w:rsid w:val="00D17364"/>
    <w:rsid w:val="00D1737E"/>
    <w:rsid w:val="00D175BA"/>
    <w:rsid w:val="00D17A3D"/>
    <w:rsid w:val="00D208FD"/>
    <w:rsid w:val="00D2096F"/>
    <w:rsid w:val="00D20E58"/>
    <w:rsid w:val="00D218B2"/>
    <w:rsid w:val="00D21EAE"/>
    <w:rsid w:val="00D22335"/>
    <w:rsid w:val="00D22CDD"/>
    <w:rsid w:val="00D22FF7"/>
    <w:rsid w:val="00D23216"/>
    <w:rsid w:val="00D2323E"/>
    <w:rsid w:val="00D23646"/>
    <w:rsid w:val="00D2364C"/>
    <w:rsid w:val="00D24017"/>
    <w:rsid w:val="00D24219"/>
    <w:rsid w:val="00D24D22"/>
    <w:rsid w:val="00D25025"/>
    <w:rsid w:val="00D25BD5"/>
    <w:rsid w:val="00D265B7"/>
    <w:rsid w:val="00D2666E"/>
    <w:rsid w:val="00D2669E"/>
    <w:rsid w:val="00D277A6"/>
    <w:rsid w:val="00D3008E"/>
    <w:rsid w:val="00D302B2"/>
    <w:rsid w:val="00D30817"/>
    <w:rsid w:val="00D30D06"/>
    <w:rsid w:val="00D31020"/>
    <w:rsid w:val="00D3141D"/>
    <w:rsid w:val="00D32AA9"/>
    <w:rsid w:val="00D331E5"/>
    <w:rsid w:val="00D334AB"/>
    <w:rsid w:val="00D3352F"/>
    <w:rsid w:val="00D33775"/>
    <w:rsid w:val="00D33A88"/>
    <w:rsid w:val="00D33B23"/>
    <w:rsid w:val="00D34E8A"/>
    <w:rsid w:val="00D3534C"/>
    <w:rsid w:val="00D35D60"/>
    <w:rsid w:val="00D35EE5"/>
    <w:rsid w:val="00D3670E"/>
    <w:rsid w:val="00D368EE"/>
    <w:rsid w:val="00D36D6C"/>
    <w:rsid w:val="00D37694"/>
    <w:rsid w:val="00D4089F"/>
    <w:rsid w:val="00D40988"/>
    <w:rsid w:val="00D40CFA"/>
    <w:rsid w:val="00D40E19"/>
    <w:rsid w:val="00D41721"/>
    <w:rsid w:val="00D41C20"/>
    <w:rsid w:val="00D42AAE"/>
    <w:rsid w:val="00D42B47"/>
    <w:rsid w:val="00D42E13"/>
    <w:rsid w:val="00D42F35"/>
    <w:rsid w:val="00D430D4"/>
    <w:rsid w:val="00D4324A"/>
    <w:rsid w:val="00D43545"/>
    <w:rsid w:val="00D4413F"/>
    <w:rsid w:val="00D44271"/>
    <w:rsid w:val="00D449FD"/>
    <w:rsid w:val="00D44AF3"/>
    <w:rsid w:val="00D44DE8"/>
    <w:rsid w:val="00D44E5F"/>
    <w:rsid w:val="00D44EE9"/>
    <w:rsid w:val="00D45092"/>
    <w:rsid w:val="00D45237"/>
    <w:rsid w:val="00D455E4"/>
    <w:rsid w:val="00D45913"/>
    <w:rsid w:val="00D459C9"/>
    <w:rsid w:val="00D45CE2"/>
    <w:rsid w:val="00D45E3D"/>
    <w:rsid w:val="00D475DE"/>
    <w:rsid w:val="00D476A7"/>
    <w:rsid w:val="00D4773B"/>
    <w:rsid w:val="00D478C4"/>
    <w:rsid w:val="00D50BA0"/>
    <w:rsid w:val="00D50FA8"/>
    <w:rsid w:val="00D50FFB"/>
    <w:rsid w:val="00D5114E"/>
    <w:rsid w:val="00D51815"/>
    <w:rsid w:val="00D51BBD"/>
    <w:rsid w:val="00D520EF"/>
    <w:rsid w:val="00D5275C"/>
    <w:rsid w:val="00D53012"/>
    <w:rsid w:val="00D53C2C"/>
    <w:rsid w:val="00D53D52"/>
    <w:rsid w:val="00D54E0E"/>
    <w:rsid w:val="00D54FD2"/>
    <w:rsid w:val="00D551BC"/>
    <w:rsid w:val="00D556E2"/>
    <w:rsid w:val="00D564AF"/>
    <w:rsid w:val="00D56E4D"/>
    <w:rsid w:val="00D56E99"/>
    <w:rsid w:val="00D56F9F"/>
    <w:rsid w:val="00D578D9"/>
    <w:rsid w:val="00D57C0C"/>
    <w:rsid w:val="00D600D4"/>
    <w:rsid w:val="00D60749"/>
    <w:rsid w:val="00D60A6E"/>
    <w:rsid w:val="00D60DB9"/>
    <w:rsid w:val="00D612D7"/>
    <w:rsid w:val="00D615C9"/>
    <w:rsid w:val="00D61CB2"/>
    <w:rsid w:val="00D61DAD"/>
    <w:rsid w:val="00D61E1D"/>
    <w:rsid w:val="00D6209B"/>
    <w:rsid w:val="00D621CA"/>
    <w:rsid w:val="00D6276F"/>
    <w:rsid w:val="00D62FB9"/>
    <w:rsid w:val="00D638BE"/>
    <w:rsid w:val="00D63DB6"/>
    <w:rsid w:val="00D640C1"/>
    <w:rsid w:val="00D64293"/>
    <w:rsid w:val="00D64B1B"/>
    <w:rsid w:val="00D65080"/>
    <w:rsid w:val="00D6539E"/>
    <w:rsid w:val="00D653E9"/>
    <w:rsid w:val="00D6570F"/>
    <w:rsid w:val="00D65BDC"/>
    <w:rsid w:val="00D6667B"/>
    <w:rsid w:val="00D66F30"/>
    <w:rsid w:val="00D67708"/>
    <w:rsid w:val="00D70040"/>
    <w:rsid w:val="00D701DC"/>
    <w:rsid w:val="00D70377"/>
    <w:rsid w:val="00D7060C"/>
    <w:rsid w:val="00D70BCA"/>
    <w:rsid w:val="00D710B9"/>
    <w:rsid w:val="00D7161A"/>
    <w:rsid w:val="00D7194A"/>
    <w:rsid w:val="00D71BA7"/>
    <w:rsid w:val="00D72504"/>
    <w:rsid w:val="00D7307B"/>
    <w:rsid w:val="00D73879"/>
    <w:rsid w:val="00D73D00"/>
    <w:rsid w:val="00D74B45"/>
    <w:rsid w:val="00D753FD"/>
    <w:rsid w:val="00D75557"/>
    <w:rsid w:val="00D759B5"/>
    <w:rsid w:val="00D75CF0"/>
    <w:rsid w:val="00D7646D"/>
    <w:rsid w:val="00D76648"/>
    <w:rsid w:val="00D7668B"/>
    <w:rsid w:val="00D768DA"/>
    <w:rsid w:val="00D77269"/>
    <w:rsid w:val="00D776C6"/>
    <w:rsid w:val="00D8021D"/>
    <w:rsid w:val="00D8034E"/>
    <w:rsid w:val="00D812B3"/>
    <w:rsid w:val="00D81864"/>
    <w:rsid w:val="00D81D97"/>
    <w:rsid w:val="00D82205"/>
    <w:rsid w:val="00D82A88"/>
    <w:rsid w:val="00D82FF9"/>
    <w:rsid w:val="00D832B7"/>
    <w:rsid w:val="00D83364"/>
    <w:rsid w:val="00D83DBD"/>
    <w:rsid w:val="00D83F44"/>
    <w:rsid w:val="00D841C7"/>
    <w:rsid w:val="00D84483"/>
    <w:rsid w:val="00D84720"/>
    <w:rsid w:val="00D84DA9"/>
    <w:rsid w:val="00D85DC1"/>
    <w:rsid w:val="00D85F51"/>
    <w:rsid w:val="00D86C09"/>
    <w:rsid w:val="00D86C4E"/>
    <w:rsid w:val="00D8738A"/>
    <w:rsid w:val="00D8768A"/>
    <w:rsid w:val="00D87719"/>
    <w:rsid w:val="00D87C57"/>
    <w:rsid w:val="00D87DBE"/>
    <w:rsid w:val="00D900E8"/>
    <w:rsid w:val="00D901AA"/>
    <w:rsid w:val="00D90827"/>
    <w:rsid w:val="00D90AB0"/>
    <w:rsid w:val="00D90E13"/>
    <w:rsid w:val="00D914A8"/>
    <w:rsid w:val="00D915EC"/>
    <w:rsid w:val="00D9197F"/>
    <w:rsid w:val="00D91AAA"/>
    <w:rsid w:val="00D91F72"/>
    <w:rsid w:val="00D922CC"/>
    <w:rsid w:val="00D9231C"/>
    <w:rsid w:val="00D93E0B"/>
    <w:rsid w:val="00D94B56"/>
    <w:rsid w:val="00D9551E"/>
    <w:rsid w:val="00D96893"/>
    <w:rsid w:val="00D969B8"/>
    <w:rsid w:val="00D96A77"/>
    <w:rsid w:val="00D96B8F"/>
    <w:rsid w:val="00D96E72"/>
    <w:rsid w:val="00D974D9"/>
    <w:rsid w:val="00D97552"/>
    <w:rsid w:val="00DA09DD"/>
    <w:rsid w:val="00DA1779"/>
    <w:rsid w:val="00DA1B2B"/>
    <w:rsid w:val="00DA220A"/>
    <w:rsid w:val="00DA25F7"/>
    <w:rsid w:val="00DA28DF"/>
    <w:rsid w:val="00DA2A6F"/>
    <w:rsid w:val="00DA3176"/>
    <w:rsid w:val="00DA3786"/>
    <w:rsid w:val="00DA386A"/>
    <w:rsid w:val="00DA3C4B"/>
    <w:rsid w:val="00DA4147"/>
    <w:rsid w:val="00DA430D"/>
    <w:rsid w:val="00DA441E"/>
    <w:rsid w:val="00DA47A9"/>
    <w:rsid w:val="00DA4BEB"/>
    <w:rsid w:val="00DA4E07"/>
    <w:rsid w:val="00DA5071"/>
    <w:rsid w:val="00DA5147"/>
    <w:rsid w:val="00DA55F1"/>
    <w:rsid w:val="00DA5690"/>
    <w:rsid w:val="00DA572B"/>
    <w:rsid w:val="00DA5B4A"/>
    <w:rsid w:val="00DA7998"/>
    <w:rsid w:val="00DB04F1"/>
    <w:rsid w:val="00DB0784"/>
    <w:rsid w:val="00DB097E"/>
    <w:rsid w:val="00DB0EFA"/>
    <w:rsid w:val="00DB2141"/>
    <w:rsid w:val="00DB2159"/>
    <w:rsid w:val="00DB2161"/>
    <w:rsid w:val="00DB254C"/>
    <w:rsid w:val="00DB29F4"/>
    <w:rsid w:val="00DB2AE4"/>
    <w:rsid w:val="00DB2D83"/>
    <w:rsid w:val="00DB2FB4"/>
    <w:rsid w:val="00DB3059"/>
    <w:rsid w:val="00DB3557"/>
    <w:rsid w:val="00DB36DF"/>
    <w:rsid w:val="00DB4F3E"/>
    <w:rsid w:val="00DB50DD"/>
    <w:rsid w:val="00DB54E5"/>
    <w:rsid w:val="00DB55ED"/>
    <w:rsid w:val="00DB5E41"/>
    <w:rsid w:val="00DB60D5"/>
    <w:rsid w:val="00DB65A2"/>
    <w:rsid w:val="00DB676F"/>
    <w:rsid w:val="00DB6A40"/>
    <w:rsid w:val="00DB6B4C"/>
    <w:rsid w:val="00DB6EA3"/>
    <w:rsid w:val="00DB76FF"/>
    <w:rsid w:val="00DB78BC"/>
    <w:rsid w:val="00DB7DDA"/>
    <w:rsid w:val="00DC02FE"/>
    <w:rsid w:val="00DC0891"/>
    <w:rsid w:val="00DC0DCF"/>
    <w:rsid w:val="00DC0FE6"/>
    <w:rsid w:val="00DC16E2"/>
    <w:rsid w:val="00DC1D00"/>
    <w:rsid w:val="00DC25C6"/>
    <w:rsid w:val="00DC2ACE"/>
    <w:rsid w:val="00DC2B30"/>
    <w:rsid w:val="00DC2E0B"/>
    <w:rsid w:val="00DC2F83"/>
    <w:rsid w:val="00DC3106"/>
    <w:rsid w:val="00DC3451"/>
    <w:rsid w:val="00DC363D"/>
    <w:rsid w:val="00DC3810"/>
    <w:rsid w:val="00DC3FAD"/>
    <w:rsid w:val="00DC46B0"/>
    <w:rsid w:val="00DC47D1"/>
    <w:rsid w:val="00DC4A9F"/>
    <w:rsid w:val="00DC4BBB"/>
    <w:rsid w:val="00DC4C99"/>
    <w:rsid w:val="00DC5760"/>
    <w:rsid w:val="00DC57D9"/>
    <w:rsid w:val="00DC58F0"/>
    <w:rsid w:val="00DC5920"/>
    <w:rsid w:val="00DC62B2"/>
    <w:rsid w:val="00DC630E"/>
    <w:rsid w:val="00DC6508"/>
    <w:rsid w:val="00DC67FC"/>
    <w:rsid w:val="00DC7AC7"/>
    <w:rsid w:val="00DC7F49"/>
    <w:rsid w:val="00DC7F54"/>
    <w:rsid w:val="00DD01A3"/>
    <w:rsid w:val="00DD0386"/>
    <w:rsid w:val="00DD048F"/>
    <w:rsid w:val="00DD0581"/>
    <w:rsid w:val="00DD0BC0"/>
    <w:rsid w:val="00DD0C5B"/>
    <w:rsid w:val="00DD16DA"/>
    <w:rsid w:val="00DD1A36"/>
    <w:rsid w:val="00DD1AE2"/>
    <w:rsid w:val="00DD2040"/>
    <w:rsid w:val="00DD20DE"/>
    <w:rsid w:val="00DD25E8"/>
    <w:rsid w:val="00DD34B1"/>
    <w:rsid w:val="00DD36B2"/>
    <w:rsid w:val="00DD398F"/>
    <w:rsid w:val="00DD3BE4"/>
    <w:rsid w:val="00DD3CD2"/>
    <w:rsid w:val="00DD3D4B"/>
    <w:rsid w:val="00DD4222"/>
    <w:rsid w:val="00DD534B"/>
    <w:rsid w:val="00DD55CB"/>
    <w:rsid w:val="00DD674C"/>
    <w:rsid w:val="00DD7A13"/>
    <w:rsid w:val="00DE0D71"/>
    <w:rsid w:val="00DE0E92"/>
    <w:rsid w:val="00DE19E6"/>
    <w:rsid w:val="00DE1A75"/>
    <w:rsid w:val="00DE1E37"/>
    <w:rsid w:val="00DE2580"/>
    <w:rsid w:val="00DE3CB3"/>
    <w:rsid w:val="00DE450F"/>
    <w:rsid w:val="00DE47D3"/>
    <w:rsid w:val="00DE48AE"/>
    <w:rsid w:val="00DE4B4F"/>
    <w:rsid w:val="00DE4F64"/>
    <w:rsid w:val="00DE50DB"/>
    <w:rsid w:val="00DE51A0"/>
    <w:rsid w:val="00DE54C0"/>
    <w:rsid w:val="00DE57BC"/>
    <w:rsid w:val="00DE5AF7"/>
    <w:rsid w:val="00DE5FDE"/>
    <w:rsid w:val="00DE6C4D"/>
    <w:rsid w:val="00DE6D26"/>
    <w:rsid w:val="00DE6D2D"/>
    <w:rsid w:val="00DE6DAE"/>
    <w:rsid w:val="00DE6F64"/>
    <w:rsid w:val="00DF040F"/>
    <w:rsid w:val="00DF0B66"/>
    <w:rsid w:val="00DF1EF3"/>
    <w:rsid w:val="00DF22F7"/>
    <w:rsid w:val="00DF2449"/>
    <w:rsid w:val="00DF286C"/>
    <w:rsid w:val="00DF2DE7"/>
    <w:rsid w:val="00DF2F38"/>
    <w:rsid w:val="00DF3547"/>
    <w:rsid w:val="00DF3F6D"/>
    <w:rsid w:val="00DF4030"/>
    <w:rsid w:val="00DF416C"/>
    <w:rsid w:val="00DF41C0"/>
    <w:rsid w:val="00DF42AE"/>
    <w:rsid w:val="00DF4843"/>
    <w:rsid w:val="00DF492C"/>
    <w:rsid w:val="00DF4B9D"/>
    <w:rsid w:val="00DF4CC5"/>
    <w:rsid w:val="00DF4DCD"/>
    <w:rsid w:val="00DF4EF8"/>
    <w:rsid w:val="00DF511A"/>
    <w:rsid w:val="00DF59AC"/>
    <w:rsid w:val="00DF6337"/>
    <w:rsid w:val="00DF63D4"/>
    <w:rsid w:val="00DF6481"/>
    <w:rsid w:val="00DF6568"/>
    <w:rsid w:val="00DF692A"/>
    <w:rsid w:val="00DF6F2B"/>
    <w:rsid w:val="00DF715D"/>
    <w:rsid w:val="00DF76BC"/>
    <w:rsid w:val="00DF7A69"/>
    <w:rsid w:val="00E0007F"/>
    <w:rsid w:val="00E001A6"/>
    <w:rsid w:val="00E017BA"/>
    <w:rsid w:val="00E017FE"/>
    <w:rsid w:val="00E01A89"/>
    <w:rsid w:val="00E021F5"/>
    <w:rsid w:val="00E028C3"/>
    <w:rsid w:val="00E02E50"/>
    <w:rsid w:val="00E03175"/>
    <w:rsid w:val="00E03C02"/>
    <w:rsid w:val="00E03CE5"/>
    <w:rsid w:val="00E03E2A"/>
    <w:rsid w:val="00E03E2D"/>
    <w:rsid w:val="00E04CEB"/>
    <w:rsid w:val="00E06352"/>
    <w:rsid w:val="00E065A7"/>
    <w:rsid w:val="00E06C1D"/>
    <w:rsid w:val="00E071B0"/>
    <w:rsid w:val="00E078BC"/>
    <w:rsid w:val="00E07B05"/>
    <w:rsid w:val="00E07CF5"/>
    <w:rsid w:val="00E07D8C"/>
    <w:rsid w:val="00E07F00"/>
    <w:rsid w:val="00E10C0D"/>
    <w:rsid w:val="00E10C6F"/>
    <w:rsid w:val="00E10E1A"/>
    <w:rsid w:val="00E11961"/>
    <w:rsid w:val="00E11B51"/>
    <w:rsid w:val="00E12046"/>
    <w:rsid w:val="00E124A5"/>
    <w:rsid w:val="00E124F7"/>
    <w:rsid w:val="00E12521"/>
    <w:rsid w:val="00E12AE7"/>
    <w:rsid w:val="00E13278"/>
    <w:rsid w:val="00E13CA9"/>
    <w:rsid w:val="00E1411F"/>
    <w:rsid w:val="00E144FF"/>
    <w:rsid w:val="00E14F1E"/>
    <w:rsid w:val="00E152D1"/>
    <w:rsid w:val="00E15557"/>
    <w:rsid w:val="00E15DC4"/>
    <w:rsid w:val="00E16191"/>
    <w:rsid w:val="00E17580"/>
    <w:rsid w:val="00E17677"/>
    <w:rsid w:val="00E17E64"/>
    <w:rsid w:val="00E20467"/>
    <w:rsid w:val="00E20956"/>
    <w:rsid w:val="00E21577"/>
    <w:rsid w:val="00E21B75"/>
    <w:rsid w:val="00E21FCD"/>
    <w:rsid w:val="00E22EAB"/>
    <w:rsid w:val="00E23209"/>
    <w:rsid w:val="00E23239"/>
    <w:rsid w:val="00E235B8"/>
    <w:rsid w:val="00E237F1"/>
    <w:rsid w:val="00E24255"/>
    <w:rsid w:val="00E24794"/>
    <w:rsid w:val="00E24EC0"/>
    <w:rsid w:val="00E256B5"/>
    <w:rsid w:val="00E25AF7"/>
    <w:rsid w:val="00E25F41"/>
    <w:rsid w:val="00E260BE"/>
    <w:rsid w:val="00E27604"/>
    <w:rsid w:val="00E2795E"/>
    <w:rsid w:val="00E27B94"/>
    <w:rsid w:val="00E306DE"/>
    <w:rsid w:val="00E309BA"/>
    <w:rsid w:val="00E30F83"/>
    <w:rsid w:val="00E32287"/>
    <w:rsid w:val="00E324FD"/>
    <w:rsid w:val="00E32895"/>
    <w:rsid w:val="00E328CE"/>
    <w:rsid w:val="00E32D1F"/>
    <w:rsid w:val="00E32EAE"/>
    <w:rsid w:val="00E32F14"/>
    <w:rsid w:val="00E32F36"/>
    <w:rsid w:val="00E32FBC"/>
    <w:rsid w:val="00E3307D"/>
    <w:rsid w:val="00E335A5"/>
    <w:rsid w:val="00E335EA"/>
    <w:rsid w:val="00E33B48"/>
    <w:rsid w:val="00E3438C"/>
    <w:rsid w:val="00E34413"/>
    <w:rsid w:val="00E3451D"/>
    <w:rsid w:val="00E34A3A"/>
    <w:rsid w:val="00E35009"/>
    <w:rsid w:val="00E3531B"/>
    <w:rsid w:val="00E3590B"/>
    <w:rsid w:val="00E35EF8"/>
    <w:rsid w:val="00E361B2"/>
    <w:rsid w:val="00E36317"/>
    <w:rsid w:val="00E36690"/>
    <w:rsid w:val="00E36743"/>
    <w:rsid w:val="00E37438"/>
    <w:rsid w:val="00E374BE"/>
    <w:rsid w:val="00E37507"/>
    <w:rsid w:val="00E37D06"/>
    <w:rsid w:val="00E37D92"/>
    <w:rsid w:val="00E405BA"/>
    <w:rsid w:val="00E40663"/>
    <w:rsid w:val="00E40D69"/>
    <w:rsid w:val="00E418AE"/>
    <w:rsid w:val="00E42181"/>
    <w:rsid w:val="00E422F7"/>
    <w:rsid w:val="00E4248D"/>
    <w:rsid w:val="00E42BBC"/>
    <w:rsid w:val="00E43080"/>
    <w:rsid w:val="00E43928"/>
    <w:rsid w:val="00E43964"/>
    <w:rsid w:val="00E43EB7"/>
    <w:rsid w:val="00E44501"/>
    <w:rsid w:val="00E450E2"/>
    <w:rsid w:val="00E45618"/>
    <w:rsid w:val="00E45DED"/>
    <w:rsid w:val="00E45F1B"/>
    <w:rsid w:val="00E46454"/>
    <w:rsid w:val="00E46562"/>
    <w:rsid w:val="00E46564"/>
    <w:rsid w:val="00E46D09"/>
    <w:rsid w:val="00E4726B"/>
    <w:rsid w:val="00E475CA"/>
    <w:rsid w:val="00E47903"/>
    <w:rsid w:val="00E47A5C"/>
    <w:rsid w:val="00E5077D"/>
    <w:rsid w:val="00E50C1B"/>
    <w:rsid w:val="00E510B3"/>
    <w:rsid w:val="00E518EE"/>
    <w:rsid w:val="00E51F11"/>
    <w:rsid w:val="00E52060"/>
    <w:rsid w:val="00E520D7"/>
    <w:rsid w:val="00E5215D"/>
    <w:rsid w:val="00E5217C"/>
    <w:rsid w:val="00E528BC"/>
    <w:rsid w:val="00E532EE"/>
    <w:rsid w:val="00E533D7"/>
    <w:rsid w:val="00E5371B"/>
    <w:rsid w:val="00E537F8"/>
    <w:rsid w:val="00E53DAD"/>
    <w:rsid w:val="00E5491B"/>
    <w:rsid w:val="00E54C4D"/>
    <w:rsid w:val="00E54EAB"/>
    <w:rsid w:val="00E55067"/>
    <w:rsid w:val="00E55EDF"/>
    <w:rsid w:val="00E56063"/>
    <w:rsid w:val="00E56095"/>
    <w:rsid w:val="00E56426"/>
    <w:rsid w:val="00E5661A"/>
    <w:rsid w:val="00E5683C"/>
    <w:rsid w:val="00E56B84"/>
    <w:rsid w:val="00E56F48"/>
    <w:rsid w:val="00E57093"/>
    <w:rsid w:val="00E5714A"/>
    <w:rsid w:val="00E57583"/>
    <w:rsid w:val="00E57CEB"/>
    <w:rsid w:val="00E57E98"/>
    <w:rsid w:val="00E57F3C"/>
    <w:rsid w:val="00E602F4"/>
    <w:rsid w:val="00E603AE"/>
    <w:rsid w:val="00E612CA"/>
    <w:rsid w:val="00E6178B"/>
    <w:rsid w:val="00E622FE"/>
    <w:rsid w:val="00E63C4D"/>
    <w:rsid w:val="00E64A5A"/>
    <w:rsid w:val="00E64E9D"/>
    <w:rsid w:val="00E6520F"/>
    <w:rsid w:val="00E65570"/>
    <w:rsid w:val="00E6572D"/>
    <w:rsid w:val="00E660F5"/>
    <w:rsid w:val="00E66119"/>
    <w:rsid w:val="00E66486"/>
    <w:rsid w:val="00E66910"/>
    <w:rsid w:val="00E66DEE"/>
    <w:rsid w:val="00E675AB"/>
    <w:rsid w:val="00E67793"/>
    <w:rsid w:val="00E67B5A"/>
    <w:rsid w:val="00E67C76"/>
    <w:rsid w:val="00E70A0F"/>
    <w:rsid w:val="00E70C0E"/>
    <w:rsid w:val="00E70D91"/>
    <w:rsid w:val="00E70DEF"/>
    <w:rsid w:val="00E713C0"/>
    <w:rsid w:val="00E71CD6"/>
    <w:rsid w:val="00E71D16"/>
    <w:rsid w:val="00E72C49"/>
    <w:rsid w:val="00E72EF7"/>
    <w:rsid w:val="00E7314C"/>
    <w:rsid w:val="00E7334E"/>
    <w:rsid w:val="00E734F1"/>
    <w:rsid w:val="00E7361D"/>
    <w:rsid w:val="00E73CEF"/>
    <w:rsid w:val="00E740CF"/>
    <w:rsid w:val="00E743C1"/>
    <w:rsid w:val="00E7492B"/>
    <w:rsid w:val="00E749D4"/>
    <w:rsid w:val="00E74AEA"/>
    <w:rsid w:val="00E75446"/>
    <w:rsid w:val="00E75713"/>
    <w:rsid w:val="00E7618F"/>
    <w:rsid w:val="00E767F2"/>
    <w:rsid w:val="00E774C9"/>
    <w:rsid w:val="00E77A24"/>
    <w:rsid w:val="00E77B76"/>
    <w:rsid w:val="00E77E26"/>
    <w:rsid w:val="00E8095A"/>
    <w:rsid w:val="00E80E97"/>
    <w:rsid w:val="00E810CD"/>
    <w:rsid w:val="00E812AF"/>
    <w:rsid w:val="00E81430"/>
    <w:rsid w:val="00E814E6"/>
    <w:rsid w:val="00E82A8F"/>
    <w:rsid w:val="00E82EA1"/>
    <w:rsid w:val="00E8305B"/>
    <w:rsid w:val="00E8509C"/>
    <w:rsid w:val="00E852A3"/>
    <w:rsid w:val="00E8531D"/>
    <w:rsid w:val="00E857AB"/>
    <w:rsid w:val="00E8774D"/>
    <w:rsid w:val="00E87A10"/>
    <w:rsid w:val="00E87B0E"/>
    <w:rsid w:val="00E87B14"/>
    <w:rsid w:val="00E87C2F"/>
    <w:rsid w:val="00E87C5C"/>
    <w:rsid w:val="00E87DD4"/>
    <w:rsid w:val="00E90D4C"/>
    <w:rsid w:val="00E90EE8"/>
    <w:rsid w:val="00E91A53"/>
    <w:rsid w:val="00E92316"/>
    <w:rsid w:val="00E92387"/>
    <w:rsid w:val="00E92AB9"/>
    <w:rsid w:val="00E92E73"/>
    <w:rsid w:val="00E92F01"/>
    <w:rsid w:val="00E92FFE"/>
    <w:rsid w:val="00E93471"/>
    <w:rsid w:val="00E93A19"/>
    <w:rsid w:val="00E94493"/>
    <w:rsid w:val="00E94CB7"/>
    <w:rsid w:val="00E94F45"/>
    <w:rsid w:val="00E950F4"/>
    <w:rsid w:val="00E95283"/>
    <w:rsid w:val="00E9603C"/>
    <w:rsid w:val="00E966BC"/>
    <w:rsid w:val="00E967E8"/>
    <w:rsid w:val="00E96CBD"/>
    <w:rsid w:val="00E96CEB"/>
    <w:rsid w:val="00E9767A"/>
    <w:rsid w:val="00EA09C5"/>
    <w:rsid w:val="00EA09F1"/>
    <w:rsid w:val="00EA1117"/>
    <w:rsid w:val="00EA1357"/>
    <w:rsid w:val="00EA1C7E"/>
    <w:rsid w:val="00EA1E2E"/>
    <w:rsid w:val="00EA2325"/>
    <w:rsid w:val="00EA265B"/>
    <w:rsid w:val="00EA2E4D"/>
    <w:rsid w:val="00EA34CB"/>
    <w:rsid w:val="00EA353A"/>
    <w:rsid w:val="00EA38E4"/>
    <w:rsid w:val="00EA3950"/>
    <w:rsid w:val="00EA3A87"/>
    <w:rsid w:val="00EA3D0D"/>
    <w:rsid w:val="00EA425E"/>
    <w:rsid w:val="00EA4711"/>
    <w:rsid w:val="00EA49AF"/>
    <w:rsid w:val="00EA4A08"/>
    <w:rsid w:val="00EA4B4D"/>
    <w:rsid w:val="00EA5273"/>
    <w:rsid w:val="00EA5B86"/>
    <w:rsid w:val="00EA6318"/>
    <w:rsid w:val="00EA68D7"/>
    <w:rsid w:val="00EA6C2E"/>
    <w:rsid w:val="00EA705F"/>
    <w:rsid w:val="00EA7395"/>
    <w:rsid w:val="00EA7429"/>
    <w:rsid w:val="00EA74D5"/>
    <w:rsid w:val="00EA7538"/>
    <w:rsid w:val="00EA7F97"/>
    <w:rsid w:val="00EB04C2"/>
    <w:rsid w:val="00EB0992"/>
    <w:rsid w:val="00EB0D42"/>
    <w:rsid w:val="00EB1952"/>
    <w:rsid w:val="00EB1A96"/>
    <w:rsid w:val="00EB1E6B"/>
    <w:rsid w:val="00EB1EFC"/>
    <w:rsid w:val="00EB2E09"/>
    <w:rsid w:val="00EB2F41"/>
    <w:rsid w:val="00EB3417"/>
    <w:rsid w:val="00EB347D"/>
    <w:rsid w:val="00EB35B9"/>
    <w:rsid w:val="00EB3E56"/>
    <w:rsid w:val="00EB40A4"/>
    <w:rsid w:val="00EB417E"/>
    <w:rsid w:val="00EB41FD"/>
    <w:rsid w:val="00EB4C0D"/>
    <w:rsid w:val="00EB4C54"/>
    <w:rsid w:val="00EB5727"/>
    <w:rsid w:val="00EB5A7A"/>
    <w:rsid w:val="00EB6485"/>
    <w:rsid w:val="00EB6897"/>
    <w:rsid w:val="00EB7766"/>
    <w:rsid w:val="00EC0AA4"/>
    <w:rsid w:val="00EC0B11"/>
    <w:rsid w:val="00EC0CA6"/>
    <w:rsid w:val="00EC1185"/>
    <w:rsid w:val="00EC1610"/>
    <w:rsid w:val="00EC18BE"/>
    <w:rsid w:val="00EC19E7"/>
    <w:rsid w:val="00EC1C63"/>
    <w:rsid w:val="00EC24B4"/>
    <w:rsid w:val="00EC257D"/>
    <w:rsid w:val="00EC3549"/>
    <w:rsid w:val="00EC4C15"/>
    <w:rsid w:val="00EC5122"/>
    <w:rsid w:val="00EC5441"/>
    <w:rsid w:val="00EC5979"/>
    <w:rsid w:val="00EC64BA"/>
    <w:rsid w:val="00EC6E50"/>
    <w:rsid w:val="00EC6FE0"/>
    <w:rsid w:val="00EC74D3"/>
    <w:rsid w:val="00EC7505"/>
    <w:rsid w:val="00EC763D"/>
    <w:rsid w:val="00ED0EB6"/>
    <w:rsid w:val="00ED158B"/>
    <w:rsid w:val="00ED1798"/>
    <w:rsid w:val="00ED18C7"/>
    <w:rsid w:val="00ED1CDA"/>
    <w:rsid w:val="00ED234B"/>
    <w:rsid w:val="00ED2634"/>
    <w:rsid w:val="00ED2693"/>
    <w:rsid w:val="00ED2C4B"/>
    <w:rsid w:val="00ED3928"/>
    <w:rsid w:val="00ED3C38"/>
    <w:rsid w:val="00ED3CC0"/>
    <w:rsid w:val="00ED4AA7"/>
    <w:rsid w:val="00ED4F17"/>
    <w:rsid w:val="00ED5609"/>
    <w:rsid w:val="00ED5649"/>
    <w:rsid w:val="00ED57C2"/>
    <w:rsid w:val="00ED588A"/>
    <w:rsid w:val="00ED5AC8"/>
    <w:rsid w:val="00ED6052"/>
    <w:rsid w:val="00ED6366"/>
    <w:rsid w:val="00ED7429"/>
    <w:rsid w:val="00EE0061"/>
    <w:rsid w:val="00EE0CF0"/>
    <w:rsid w:val="00EE1449"/>
    <w:rsid w:val="00EE17AD"/>
    <w:rsid w:val="00EE19FC"/>
    <w:rsid w:val="00EE2243"/>
    <w:rsid w:val="00EE2B60"/>
    <w:rsid w:val="00EE323A"/>
    <w:rsid w:val="00EE3417"/>
    <w:rsid w:val="00EE38EA"/>
    <w:rsid w:val="00EE3A17"/>
    <w:rsid w:val="00EE3A77"/>
    <w:rsid w:val="00EE3AC5"/>
    <w:rsid w:val="00EE3B0F"/>
    <w:rsid w:val="00EE4080"/>
    <w:rsid w:val="00EE431E"/>
    <w:rsid w:val="00EE4C1E"/>
    <w:rsid w:val="00EE514F"/>
    <w:rsid w:val="00EE5156"/>
    <w:rsid w:val="00EE51C0"/>
    <w:rsid w:val="00EE5203"/>
    <w:rsid w:val="00EE5A12"/>
    <w:rsid w:val="00EE633D"/>
    <w:rsid w:val="00EE71DF"/>
    <w:rsid w:val="00EE7897"/>
    <w:rsid w:val="00EE78CB"/>
    <w:rsid w:val="00EF060C"/>
    <w:rsid w:val="00EF16A3"/>
    <w:rsid w:val="00EF17FF"/>
    <w:rsid w:val="00EF1ADD"/>
    <w:rsid w:val="00EF1D0C"/>
    <w:rsid w:val="00EF207C"/>
    <w:rsid w:val="00EF2422"/>
    <w:rsid w:val="00EF368F"/>
    <w:rsid w:val="00EF3ABE"/>
    <w:rsid w:val="00EF3C22"/>
    <w:rsid w:val="00EF4BEA"/>
    <w:rsid w:val="00EF4DF6"/>
    <w:rsid w:val="00EF4E20"/>
    <w:rsid w:val="00EF5949"/>
    <w:rsid w:val="00EF61BC"/>
    <w:rsid w:val="00EF6461"/>
    <w:rsid w:val="00EF646E"/>
    <w:rsid w:val="00EF6669"/>
    <w:rsid w:val="00EF753C"/>
    <w:rsid w:val="00EF7785"/>
    <w:rsid w:val="00EF7880"/>
    <w:rsid w:val="00EF7B22"/>
    <w:rsid w:val="00EF7D9B"/>
    <w:rsid w:val="00F002BD"/>
    <w:rsid w:val="00F003D3"/>
    <w:rsid w:val="00F003E8"/>
    <w:rsid w:val="00F01300"/>
    <w:rsid w:val="00F01C8B"/>
    <w:rsid w:val="00F02156"/>
    <w:rsid w:val="00F02CFD"/>
    <w:rsid w:val="00F0357A"/>
    <w:rsid w:val="00F03613"/>
    <w:rsid w:val="00F040EE"/>
    <w:rsid w:val="00F043A1"/>
    <w:rsid w:val="00F04651"/>
    <w:rsid w:val="00F04822"/>
    <w:rsid w:val="00F04871"/>
    <w:rsid w:val="00F049C5"/>
    <w:rsid w:val="00F05861"/>
    <w:rsid w:val="00F058E6"/>
    <w:rsid w:val="00F05AF1"/>
    <w:rsid w:val="00F05CCF"/>
    <w:rsid w:val="00F0621F"/>
    <w:rsid w:val="00F06318"/>
    <w:rsid w:val="00F063B0"/>
    <w:rsid w:val="00F0668B"/>
    <w:rsid w:val="00F06A8D"/>
    <w:rsid w:val="00F06DF6"/>
    <w:rsid w:val="00F072E8"/>
    <w:rsid w:val="00F07501"/>
    <w:rsid w:val="00F076E5"/>
    <w:rsid w:val="00F10654"/>
    <w:rsid w:val="00F10DD3"/>
    <w:rsid w:val="00F11FCA"/>
    <w:rsid w:val="00F11FDB"/>
    <w:rsid w:val="00F12592"/>
    <w:rsid w:val="00F126EE"/>
    <w:rsid w:val="00F12AFA"/>
    <w:rsid w:val="00F135B0"/>
    <w:rsid w:val="00F13A80"/>
    <w:rsid w:val="00F13D2E"/>
    <w:rsid w:val="00F1427C"/>
    <w:rsid w:val="00F14795"/>
    <w:rsid w:val="00F14B3F"/>
    <w:rsid w:val="00F14F02"/>
    <w:rsid w:val="00F14F74"/>
    <w:rsid w:val="00F15489"/>
    <w:rsid w:val="00F16146"/>
    <w:rsid w:val="00F16258"/>
    <w:rsid w:val="00F163F0"/>
    <w:rsid w:val="00F166D5"/>
    <w:rsid w:val="00F1679F"/>
    <w:rsid w:val="00F172FF"/>
    <w:rsid w:val="00F17514"/>
    <w:rsid w:val="00F17828"/>
    <w:rsid w:val="00F17BC7"/>
    <w:rsid w:val="00F17CB3"/>
    <w:rsid w:val="00F212E6"/>
    <w:rsid w:val="00F216A0"/>
    <w:rsid w:val="00F217BE"/>
    <w:rsid w:val="00F219AB"/>
    <w:rsid w:val="00F21E7E"/>
    <w:rsid w:val="00F224FA"/>
    <w:rsid w:val="00F22664"/>
    <w:rsid w:val="00F2278F"/>
    <w:rsid w:val="00F22BB6"/>
    <w:rsid w:val="00F23E42"/>
    <w:rsid w:val="00F23F64"/>
    <w:rsid w:val="00F244B1"/>
    <w:rsid w:val="00F24708"/>
    <w:rsid w:val="00F24B4E"/>
    <w:rsid w:val="00F25088"/>
    <w:rsid w:val="00F254C0"/>
    <w:rsid w:val="00F25711"/>
    <w:rsid w:val="00F25739"/>
    <w:rsid w:val="00F257B4"/>
    <w:rsid w:val="00F25D4A"/>
    <w:rsid w:val="00F26820"/>
    <w:rsid w:val="00F26C2B"/>
    <w:rsid w:val="00F271D8"/>
    <w:rsid w:val="00F3032D"/>
    <w:rsid w:val="00F306C0"/>
    <w:rsid w:val="00F30C8B"/>
    <w:rsid w:val="00F31AFC"/>
    <w:rsid w:val="00F3200F"/>
    <w:rsid w:val="00F32253"/>
    <w:rsid w:val="00F32304"/>
    <w:rsid w:val="00F32415"/>
    <w:rsid w:val="00F32464"/>
    <w:rsid w:val="00F33296"/>
    <w:rsid w:val="00F3367C"/>
    <w:rsid w:val="00F33E6F"/>
    <w:rsid w:val="00F341A2"/>
    <w:rsid w:val="00F341A8"/>
    <w:rsid w:val="00F34457"/>
    <w:rsid w:val="00F34753"/>
    <w:rsid w:val="00F34E2F"/>
    <w:rsid w:val="00F35945"/>
    <w:rsid w:val="00F35BAB"/>
    <w:rsid w:val="00F35BFC"/>
    <w:rsid w:val="00F362A9"/>
    <w:rsid w:val="00F3634A"/>
    <w:rsid w:val="00F36354"/>
    <w:rsid w:val="00F364CA"/>
    <w:rsid w:val="00F36C1F"/>
    <w:rsid w:val="00F36C22"/>
    <w:rsid w:val="00F378F6"/>
    <w:rsid w:val="00F37A5D"/>
    <w:rsid w:val="00F37F55"/>
    <w:rsid w:val="00F405E6"/>
    <w:rsid w:val="00F408BF"/>
    <w:rsid w:val="00F4095B"/>
    <w:rsid w:val="00F40FCA"/>
    <w:rsid w:val="00F413BF"/>
    <w:rsid w:val="00F4149A"/>
    <w:rsid w:val="00F41948"/>
    <w:rsid w:val="00F41C0A"/>
    <w:rsid w:val="00F421AA"/>
    <w:rsid w:val="00F42822"/>
    <w:rsid w:val="00F429B7"/>
    <w:rsid w:val="00F432F5"/>
    <w:rsid w:val="00F44DB3"/>
    <w:rsid w:val="00F46A0C"/>
    <w:rsid w:val="00F46C5E"/>
    <w:rsid w:val="00F472D9"/>
    <w:rsid w:val="00F477D7"/>
    <w:rsid w:val="00F478B7"/>
    <w:rsid w:val="00F503F4"/>
    <w:rsid w:val="00F5082D"/>
    <w:rsid w:val="00F50A8C"/>
    <w:rsid w:val="00F50AD9"/>
    <w:rsid w:val="00F50B7D"/>
    <w:rsid w:val="00F50C4C"/>
    <w:rsid w:val="00F512D4"/>
    <w:rsid w:val="00F52326"/>
    <w:rsid w:val="00F52858"/>
    <w:rsid w:val="00F52D9E"/>
    <w:rsid w:val="00F53B90"/>
    <w:rsid w:val="00F53BC0"/>
    <w:rsid w:val="00F53DBB"/>
    <w:rsid w:val="00F5422D"/>
    <w:rsid w:val="00F543BF"/>
    <w:rsid w:val="00F548EC"/>
    <w:rsid w:val="00F55395"/>
    <w:rsid w:val="00F56058"/>
    <w:rsid w:val="00F565A7"/>
    <w:rsid w:val="00F56993"/>
    <w:rsid w:val="00F569E1"/>
    <w:rsid w:val="00F56DCF"/>
    <w:rsid w:val="00F56F0B"/>
    <w:rsid w:val="00F576D4"/>
    <w:rsid w:val="00F57977"/>
    <w:rsid w:val="00F57D3F"/>
    <w:rsid w:val="00F601A6"/>
    <w:rsid w:val="00F60388"/>
    <w:rsid w:val="00F606F6"/>
    <w:rsid w:val="00F607B7"/>
    <w:rsid w:val="00F608F9"/>
    <w:rsid w:val="00F60FE1"/>
    <w:rsid w:val="00F610A8"/>
    <w:rsid w:val="00F6146F"/>
    <w:rsid w:val="00F61470"/>
    <w:rsid w:val="00F61932"/>
    <w:rsid w:val="00F619DB"/>
    <w:rsid w:val="00F624C7"/>
    <w:rsid w:val="00F62608"/>
    <w:rsid w:val="00F62610"/>
    <w:rsid w:val="00F62BDF"/>
    <w:rsid w:val="00F6317E"/>
    <w:rsid w:val="00F6398C"/>
    <w:rsid w:val="00F63DA7"/>
    <w:rsid w:val="00F64845"/>
    <w:rsid w:val="00F64C2E"/>
    <w:rsid w:val="00F65D8E"/>
    <w:rsid w:val="00F65F5F"/>
    <w:rsid w:val="00F66683"/>
    <w:rsid w:val="00F66C96"/>
    <w:rsid w:val="00F66DDB"/>
    <w:rsid w:val="00F66EBC"/>
    <w:rsid w:val="00F674E1"/>
    <w:rsid w:val="00F7066B"/>
    <w:rsid w:val="00F70AF3"/>
    <w:rsid w:val="00F71855"/>
    <w:rsid w:val="00F71927"/>
    <w:rsid w:val="00F71B2F"/>
    <w:rsid w:val="00F73BB8"/>
    <w:rsid w:val="00F73D7A"/>
    <w:rsid w:val="00F73EE0"/>
    <w:rsid w:val="00F743AD"/>
    <w:rsid w:val="00F74ABA"/>
    <w:rsid w:val="00F75219"/>
    <w:rsid w:val="00F7544E"/>
    <w:rsid w:val="00F7619A"/>
    <w:rsid w:val="00F76475"/>
    <w:rsid w:val="00F7648A"/>
    <w:rsid w:val="00F764B9"/>
    <w:rsid w:val="00F76566"/>
    <w:rsid w:val="00F765B5"/>
    <w:rsid w:val="00F76CB6"/>
    <w:rsid w:val="00F76D99"/>
    <w:rsid w:val="00F776A9"/>
    <w:rsid w:val="00F80126"/>
    <w:rsid w:val="00F802A6"/>
    <w:rsid w:val="00F80430"/>
    <w:rsid w:val="00F80589"/>
    <w:rsid w:val="00F80C14"/>
    <w:rsid w:val="00F80C74"/>
    <w:rsid w:val="00F80E4D"/>
    <w:rsid w:val="00F811E4"/>
    <w:rsid w:val="00F8209F"/>
    <w:rsid w:val="00F82434"/>
    <w:rsid w:val="00F82CAB"/>
    <w:rsid w:val="00F8324D"/>
    <w:rsid w:val="00F83260"/>
    <w:rsid w:val="00F8384D"/>
    <w:rsid w:val="00F84529"/>
    <w:rsid w:val="00F84889"/>
    <w:rsid w:val="00F84ACB"/>
    <w:rsid w:val="00F84DC7"/>
    <w:rsid w:val="00F857A9"/>
    <w:rsid w:val="00F85A62"/>
    <w:rsid w:val="00F85E39"/>
    <w:rsid w:val="00F86297"/>
    <w:rsid w:val="00F864EF"/>
    <w:rsid w:val="00F86AF3"/>
    <w:rsid w:val="00F87411"/>
    <w:rsid w:val="00F877C6"/>
    <w:rsid w:val="00F87803"/>
    <w:rsid w:val="00F87F29"/>
    <w:rsid w:val="00F87F7A"/>
    <w:rsid w:val="00F90185"/>
    <w:rsid w:val="00F901DF"/>
    <w:rsid w:val="00F907E6"/>
    <w:rsid w:val="00F90FCB"/>
    <w:rsid w:val="00F91644"/>
    <w:rsid w:val="00F9193A"/>
    <w:rsid w:val="00F91C6B"/>
    <w:rsid w:val="00F922A4"/>
    <w:rsid w:val="00F92441"/>
    <w:rsid w:val="00F92707"/>
    <w:rsid w:val="00F92813"/>
    <w:rsid w:val="00F928C2"/>
    <w:rsid w:val="00F92C73"/>
    <w:rsid w:val="00F92DD4"/>
    <w:rsid w:val="00F937D0"/>
    <w:rsid w:val="00F943F4"/>
    <w:rsid w:val="00F944E1"/>
    <w:rsid w:val="00F948CD"/>
    <w:rsid w:val="00F9513F"/>
    <w:rsid w:val="00F95828"/>
    <w:rsid w:val="00F959FC"/>
    <w:rsid w:val="00F95A78"/>
    <w:rsid w:val="00F96584"/>
    <w:rsid w:val="00F9666A"/>
    <w:rsid w:val="00F9677A"/>
    <w:rsid w:val="00F96FA5"/>
    <w:rsid w:val="00F9703D"/>
    <w:rsid w:val="00F970D0"/>
    <w:rsid w:val="00F9719A"/>
    <w:rsid w:val="00F976F5"/>
    <w:rsid w:val="00F97990"/>
    <w:rsid w:val="00FA0008"/>
    <w:rsid w:val="00FA06BA"/>
    <w:rsid w:val="00FA06C0"/>
    <w:rsid w:val="00FA1200"/>
    <w:rsid w:val="00FA174D"/>
    <w:rsid w:val="00FA181E"/>
    <w:rsid w:val="00FA2031"/>
    <w:rsid w:val="00FA294E"/>
    <w:rsid w:val="00FA2CF4"/>
    <w:rsid w:val="00FA3063"/>
    <w:rsid w:val="00FA5163"/>
    <w:rsid w:val="00FA55AD"/>
    <w:rsid w:val="00FA59DA"/>
    <w:rsid w:val="00FA5B9E"/>
    <w:rsid w:val="00FA6259"/>
    <w:rsid w:val="00FA655A"/>
    <w:rsid w:val="00FA67C8"/>
    <w:rsid w:val="00FA6F2D"/>
    <w:rsid w:val="00FA734E"/>
    <w:rsid w:val="00FA7798"/>
    <w:rsid w:val="00FB0B02"/>
    <w:rsid w:val="00FB0BE5"/>
    <w:rsid w:val="00FB0BFE"/>
    <w:rsid w:val="00FB0C61"/>
    <w:rsid w:val="00FB0D45"/>
    <w:rsid w:val="00FB0EB8"/>
    <w:rsid w:val="00FB157A"/>
    <w:rsid w:val="00FB196A"/>
    <w:rsid w:val="00FB1A8B"/>
    <w:rsid w:val="00FB1B68"/>
    <w:rsid w:val="00FB1C5D"/>
    <w:rsid w:val="00FB1CC6"/>
    <w:rsid w:val="00FB2195"/>
    <w:rsid w:val="00FB31E6"/>
    <w:rsid w:val="00FB34EE"/>
    <w:rsid w:val="00FB43CE"/>
    <w:rsid w:val="00FB48C8"/>
    <w:rsid w:val="00FB49A1"/>
    <w:rsid w:val="00FB4E22"/>
    <w:rsid w:val="00FB5B6A"/>
    <w:rsid w:val="00FB5EB8"/>
    <w:rsid w:val="00FB5F66"/>
    <w:rsid w:val="00FB604F"/>
    <w:rsid w:val="00FB6423"/>
    <w:rsid w:val="00FB6850"/>
    <w:rsid w:val="00FB733D"/>
    <w:rsid w:val="00FB76C9"/>
    <w:rsid w:val="00FC056A"/>
    <w:rsid w:val="00FC09DA"/>
    <w:rsid w:val="00FC1ADB"/>
    <w:rsid w:val="00FC2105"/>
    <w:rsid w:val="00FC21F7"/>
    <w:rsid w:val="00FC29E9"/>
    <w:rsid w:val="00FC2DD6"/>
    <w:rsid w:val="00FC3055"/>
    <w:rsid w:val="00FC32BC"/>
    <w:rsid w:val="00FC3330"/>
    <w:rsid w:val="00FC35B0"/>
    <w:rsid w:val="00FC39AF"/>
    <w:rsid w:val="00FC3F97"/>
    <w:rsid w:val="00FC40EB"/>
    <w:rsid w:val="00FC4287"/>
    <w:rsid w:val="00FC443E"/>
    <w:rsid w:val="00FC453B"/>
    <w:rsid w:val="00FC465B"/>
    <w:rsid w:val="00FC52B9"/>
    <w:rsid w:val="00FC5FE4"/>
    <w:rsid w:val="00FC63F4"/>
    <w:rsid w:val="00FC67FB"/>
    <w:rsid w:val="00FC6835"/>
    <w:rsid w:val="00FC6E78"/>
    <w:rsid w:val="00FC6F1A"/>
    <w:rsid w:val="00FC7790"/>
    <w:rsid w:val="00FC77BB"/>
    <w:rsid w:val="00FC7986"/>
    <w:rsid w:val="00FC7A6B"/>
    <w:rsid w:val="00FC7FE4"/>
    <w:rsid w:val="00FD05C7"/>
    <w:rsid w:val="00FD0F4A"/>
    <w:rsid w:val="00FD10FD"/>
    <w:rsid w:val="00FD1169"/>
    <w:rsid w:val="00FD1CF1"/>
    <w:rsid w:val="00FD23DC"/>
    <w:rsid w:val="00FD2D59"/>
    <w:rsid w:val="00FD31AD"/>
    <w:rsid w:val="00FD3293"/>
    <w:rsid w:val="00FD3985"/>
    <w:rsid w:val="00FD39C9"/>
    <w:rsid w:val="00FD3A61"/>
    <w:rsid w:val="00FD3A70"/>
    <w:rsid w:val="00FD3AB3"/>
    <w:rsid w:val="00FD51B4"/>
    <w:rsid w:val="00FD52FE"/>
    <w:rsid w:val="00FD57F0"/>
    <w:rsid w:val="00FD57FF"/>
    <w:rsid w:val="00FD5803"/>
    <w:rsid w:val="00FD5B74"/>
    <w:rsid w:val="00FD64EA"/>
    <w:rsid w:val="00FD66B2"/>
    <w:rsid w:val="00FD672A"/>
    <w:rsid w:val="00FD6A09"/>
    <w:rsid w:val="00FD6E91"/>
    <w:rsid w:val="00FD71A6"/>
    <w:rsid w:val="00FD7D2E"/>
    <w:rsid w:val="00FD7E4C"/>
    <w:rsid w:val="00FE153C"/>
    <w:rsid w:val="00FE16FA"/>
    <w:rsid w:val="00FE1728"/>
    <w:rsid w:val="00FE1B84"/>
    <w:rsid w:val="00FE1F9C"/>
    <w:rsid w:val="00FE212A"/>
    <w:rsid w:val="00FE28B0"/>
    <w:rsid w:val="00FE353F"/>
    <w:rsid w:val="00FE3628"/>
    <w:rsid w:val="00FE376A"/>
    <w:rsid w:val="00FE450F"/>
    <w:rsid w:val="00FE4B05"/>
    <w:rsid w:val="00FE4CF5"/>
    <w:rsid w:val="00FE5144"/>
    <w:rsid w:val="00FE5824"/>
    <w:rsid w:val="00FE5DCF"/>
    <w:rsid w:val="00FE5F7E"/>
    <w:rsid w:val="00FE6244"/>
    <w:rsid w:val="00FE7839"/>
    <w:rsid w:val="00FE7CF1"/>
    <w:rsid w:val="00FE7E36"/>
    <w:rsid w:val="00FE7F32"/>
    <w:rsid w:val="00FF0463"/>
    <w:rsid w:val="00FF08D0"/>
    <w:rsid w:val="00FF093E"/>
    <w:rsid w:val="00FF1C25"/>
    <w:rsid w:val="00FF1C5F"/>
    <w:rsid w:val="00FF2381"/>
    <w:rsid w:val="00FF256A"/>
    <w:rsid w:val="00FF25D2"/>
    <w:rsid w:val="00FF25DE"/>
    <w:rsid w:val="00FF265D"/>
    <w:rsid w:val="00FF271D"/>
    <w:rsid w:val="00FF3528"/>
    <w:rsid w:val="00FF37BF"/>
    <w:rsid w:val="00FF3F32"/>
    <w:rsid w:val="00FF3F7C"/>
    <w:rsid w:val="00FF40E1"/>
    <w:rsid w:val="00FF5467"/>
    <w:rsid w:val="00FF5534"/>
    <w:rsid w:val="00FF55E8"/>
    <w:rsid w:val="00FF599C"/>
    <w:rsid w:val="00FF5CD1"/>
    <w:rsid w:val="00FF6A01"/>
    <w:rsid w:val="00FF6C35"/>
    <w:rsid w:val="00FF768E"/>
    <w:rsid w:val="00FF76C7"/>
    <w:rsid w:val="00FF7A1A"/>
    <w:rsid w:val="00FF7C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foot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1" w:unhideWhenUsed="0"/>
    <w:lsdException w:name="Body Text" w:uiPriority="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HTML Preformatted"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F2"/>
    <w:rPr>
      <w:sz w:val="24"/>
      <w:szCs w:val="24"/>
      <w:lang w:eastAsia="ja-JP"/>
    </w:rPr>
  </w:style>
  <w:style w:type="paragraph" w:styleId="Heading1">
    <w:name w:val="heading 1"/>
    <w:basedOn w:val="Normal"/>
    <w:next w:val="Normal"/>
    <w:link w:val="Heading1Char"/>
    <w:uiPriority w:val="99"/>
    <w:qFormat/>
    <w:rsid w:val="0023705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92D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A422D"/>
    <w:rPr>
      <w:rFonts w:ascii="Cambria" w:hAnsi="Cambria" w:cs="Times New Roman"/>
      <w:b/>
      <w:bCs/>
      <w:kern w:val="32"/>
      <w:sz w:val="32"/>
      <w:szCs w:val="32"/>
      <w:lang w:eastAsia="ja-JP"/>
    </w:rPr>
  </w:style>
  <w:style w:type="character" w:customStyle="1" w:styleId="Heading2Char">
    <w:name w:val="Heading 2 Char"/>
    <w:link w:val="Heading2"/>
    <w:locked/>
    <w:rsid w:val="00E4248D"/>
    <w:rPr>
      <w:rFonts w:ascii="Arial" w:eastAsia="MS Mincho" w:hAnsi="Arial" w:cs="Times New Roman"/>
      <w:b/>
      <w:i/>
      <w:sz w:val="28"/>
      <w:lang w:val="en-GB" w:eastAsia="ja-JP"/>
    </w:rPr>
  </w:style>
  <w:style w:type="paragraph" w:customStyle="1" w:styleId="JohnText">
    <w:name w:val="John Text"/>
    <w:basedOn w:val="Normal"/>
    <w:rsid w:val="008B1BC2"/>
    <w:pPr>
      <w:spacing w:line="360" w:lineRule="auto"/>
      <w:jc w:val="both"/>
    </w:pPr>
    <w:rPr>
      <w:rFonts w:ascii="Arial Narrow" w:hAnsi="Arial Narrow"/>
      <w:sz w:val="25"/>
      <w:lang w:eastAsia="en-GB"/>
    </w:rPr>
  </w:style>
  <w:style w:type="paragraph" w:customStyle="1" w:styleId="John14Heading">
    <w:name w:val="John 14 Heading"/>
    <w:basedOn w:val="Normal"/>
    <w:rsid w:val="00AF3D9C"/>
    <w:pPr>
      <w:jc w:val="both"/>
    </w:pPr>
    <w:rPr>
      <w:rFonts w:ascii="Arial Narrow" w:hAnsi="Arial Narrow"/>
      <w:b/>
      <w:sz w:val="28"/>
      <w:szCs w:val="28"/>
      <w:lang w:eastAsia="en-GB"/>
    </w:rPr>
  </w:style>
  <w:style w:type="paragraph" w:customStyle="1" w:styleId="Johnfig">
    <w:name w:val="John fig"/>
    <w:basedOn w:val="Normal"/>
    <w:rsid w:val="00B839C5"/>
    <w:pPr>
      <w:autoSpaceDE w:val="0"/>
      <w:autoSpaceDN w:val="0"/>
      <w:adjustRightInd w:val="0"/>
      <w:spacing w:line="360" w:lineRule="auto"/>
      <w:jc w:val="both"/>
    </w:pPr>
    <w:rPr>
      <w:rFonts w:ascii="Arial Narrow" w:hAnsi="Arial Narrow"/>
      <w:sz w:val="22"/>
      <w:lang w:eastAsia="en-GB"/>
    </w:rPr>
  </w:style>
  <w:style w:type="paragraph" w:customStyle="1" w:styleId="Johnheading">
    <w:name w:val="John heading"/>
    <w:basedOn w:val="Normal"/>
    <w:autoRedefine/>
    <w:rsid w:val="007703FD"/>
    <w:pPr>
      <w:spacing w:line="360" w:lineRule="auto"/>
      <w:jc w:val="both"/>
    </w:pPr>
    <w:rPr>
      <w:rFonts w:ascii="Arial Narrow" w:hAnsi="Arial Narrow"/>
      <w:b/>
      <w:sz w:val="32"/>
      <w:szCs w:val="32"/>
      <w:lang w:eastAsia="en-GB"/>
    </w:rPr>
  </w:style>
  <w:style w:type="paragraph" w:customStyle="1" w:styleId="John2">
    <w:name w:val="John 2"/>
    <w:basedOn w:val="Heading2"/>
    <w:autoRedefine/>
    <w:rsid w:val="00792D22"/>
    <w:pPr>
      <w:spacing w:line="360" w:lineRule="auto"/>
      <w:jc w:val="both"/>
    </w:pPr>
    <w:rPr>
      <w:rFonts w:ascii="Arial Narrow" w:hAnsi="Arial Narrow"/>
      <w:i w:val="0"/>
      <w:iCs w:val="0"/>
      <w:lang w:eastAsia="en-GB"/>
    </w:rPr>
  </w:style>
  <w:style w:type="paragraph" w:customStyle="1" w:styleId="John3">
    <w:name w:val="John 3"/>
    <w:basedOn w:val="Heading2"/>
    <w:link w:val="John3Char"/>
    <w:autoRedefine/>
    <w:rsid w:val="007149BA"/>
    <w:pPr>
      <w:spacing w:line="360" w:lineRule="auto"/>
      <w:jc w:val="both"/>
    </w:pPr>
    <w:rPr>
      <w:rFonts w:cs="Times New Roman"/>
      <w:bCs w:val="0"/>
      <w:iCs w:val="0"/>
      <w:sz w:val="24"/>
      <w:szCs w:val="20"/>
      <w:lang w:eastAsia="en-GB"/>
    </w:rPr>
  </w:style>
  <w:style w:type="paragraph" w:customStyle="1" w:styleId="JohnHeading0">
    <w:name w:val="John Heading"/>
    <w:basedOn w:val="Normal"/>
    <w:autoRedefine/>
    <w:rsid w:val="002B6ACF"/>
    <w:pPr>
      <w:spacing w:line="360" w:lineRule="auto"/>
      <w:jc w:val="both"/>
    </w:pPr>
    <w:rPr>
      <w:rFonts w:ascii="Arial Narrow" w:hAnsi="Arial Narrow"/>
      <w:b/>
      <w:sz w:val="48"/>
      <w:szCs w:val="48"/>
      <w:lang w:eastAsia="en-GB"/>
    </w:rPr>
  </w:style>
  <w:style w:type="paragraph" w:customStyle="1" w:styleId="JohnChapter">
    <w:name w:val="John Chapter"/>
    <w:basedOn w:val="Normal"/>
    <w:autoRedefine/>
    <w:rsid w:val="00D73D00"/>
    <w:pPr>
      <w:spacing w:line="360" w:lineRule="auto"/>
      <w:jc w:val="center"/>
    </w:pPr>
    <w:rPr>
      <w:rFonts w:ascii="Arial Narrow" w:hAnsi="Arial Narrow"/>
      <w:b/>
      <w:sz w:val="48"/>
      <w:szCs w:val="48"/>
      <w:lang w:eastAsia="en-GB"/>
    </w:rPr>
  </w:style>
  <w:style w:type="paragraph" w:styleId="Header">
    <w:name w:val="header"/>
    <w:basedOn w:val="Normal"/>
    <w:link w:val="HeaderChar"/>
    <w:rsid w:val="000030B5"/>
    <w:pPr>
      <w:tabs>
        <w:tab w:val="center" w:pos="4153"/>
        <w:tab w:val="right" w:pos="8306"/>
      </w:tabs>
    </w:pPr>
  </w:style>
  <w:style w:type="character" w:customStyle="1" w:styleId="HeaderChar">
    <w:name w:val="Header Char"/>
    <w:link w:val="Header"/>
    <w:locked/>
    <w:rsid w:val="005A422D"/>
    <w:rPr>
      <w:rFonts w:cs="Times New Roman"/>
      <w:sz w:val="24"/>
      <w:szCs w:val="24"/>
      <w:lang w:eastAsia="ja-JP"/>
    </w:rPr>
  </w:style>
  <w:style w:type="paragraph" w:styleId="Footer">
    <w:name w:val="footer"/>
    <w:basedOn w:val="Normal"/>
    <w:link w:val="FooterChar"/>
    <w:rsid w:val="000030B5"/>
    <w:pPr>
      <w:tabs>
        <w:tab w:val="center" w:pos="4153"/>
        <w:tab w:val="right" w:pos="8306"/>
      </w:tabs>
    </w:pPr>
  </w:style>
  <w:style w:type="character" w:customStyle="1" w:styleId="FooterChar">
    <w:name w:val="Footer Char"/>
    <w:link w:val="Footer"/>
    <w:locked/>
    <w:rsid w:val="005A422D"/>
    <w:rPr>
      <w:rFonts w:cs="Times New Roman"/>
      <w:sz w:val="24"/>
      <w:szCs w:val="24"/>
      <w:lang w:eastAsia="ja-JP"/>
    </w:rPr>
  </w:style>
  <w:style w:type="character" w:styleId="PageNumber">
    <w:name w:val="page number"/>
    <w:rsid w:val="000030B5"/>
    <w:rPr>
      <w:rFonts w:cs="Times New Roman"/>
    </w:rPr>
  </w:style>
  <w:style w:type="character" w:styleId="CommentReference">
    <w:name w:val="annotation reference"/>
    <w:semiHidden/>
    <w:rsid w:val="00F24B4E"/>
    <w:rPr>
      <w:rFonts w:cs="Times New Roman"/>
      <w:sz w:val="16"/>
    </w:rPr>
  </w:style>
  <w:style w:type="paragraph" w:styleId="CommentText">
    <w:name w:val="annotation text"/>
    <w:basedOn w:val="Normal"/>
    <w:link w:val="CommentTextChar"/>
    <w:semiHidden/>
    <w:rsid w:val="00F24B4E"/>
    <w:rPr>
      <w:sz w:val="20"/>
      <w:szCs w:val="20"/>
    </w:rPr>
  </w:style>
  <w:style w:type="character" w:customStyle="1" w:styleId="CommentTextChar">
    <w:name w:val="Comment Text Char"/>
    <w:link w:val="CommentText"/>
    <w:semiHidden/>
    <w:locked/>
    <w:rsid w:val="005A422D"/>
    <w:rPr>
      <w:rFonts w:cs="Times New Roman"/>
      <w:sz w:val="20"/>
      <w:szCs w:val="20"/>
      <w:lang w:eastAsia="ja-JP"/>
    </w:rPr>
  </w:style>
  <w:style w:type="paragraph" w:styleId="CommentSubject">
    <w:name w:val="annotation subject"/>
    <w:basedOn w:val="CommentText"/>
    <w:next w:val="CommentText"/>
    <w:link w:val="CommentSubjectChar"/>
    <w:semiHidden/>
    <w:rsid w:val="00F24B4E"/>
    <w:rPr>
      <w:b/>
      <w:bCs/>
    </w:rPr>
  </w:style>
  <w:style w:type="character" w:customStyle="1" w:styleId="CommentSubjectChar">
    <w:name w:val="Comment Subject Char"/>
    <w:link w:val="CommentSubject"/>
    <w:semiHidden/>
    <w:locked/>
    <w:rsid w:val="005A422D"/>
    <w:rPr>
      <w:rFonts w:cs="Times New Roman"/>
      <w:b/>
      <w:bCs/>
      <w:sz w:val="20"/>
      <w:szCs w:val="20"/>
      <w:lang w:eastAsia="ja-JP"/>
    </w:rPr>
  </w:style>
  <w:style w:type="paragraph" w:styleId="BalloonText">
    <w:name w:val="Balloon Text"/>
    <w:basedOn w:val="Normal"/>
    <w:link w:val="BalloonTextChar"/>
    <w:semiHidden/>
    <w:rsid w:val="00F24B4E"/>
    <w:rPr>
      <w:rFonts w:ascii="Tahoma" w:hAnsi="Tahoma" w:cs="Tahoma"/>
      <w:sz w:val="16"/>
      <w:szCs w:val="16"/>
    </w:rPr>
  </w:style>
  <w:style w:type="character" w:customStyle="1" w:styleId="BalloonTextChar">
    <w:name w:val="Balloon Text Char"/>
    <w:link w:val="BalloonText"/>
    <w:semiHidden/>
    <w:locked/>
    <w:rsid w:val="005A422D"/>
    <w:rPr>
      <w:rFonts w:cs="Times New Roman"/>
      <w:sz w:val="2"/>
      <w:lang w:eastAsia="ja-JP"/>
    </w:rPr>
  </w:style>
  <w:style w:type="paragraph" w:customStyle="1" w:styleId="John1">
    <w:name w:val="John 1"/>
    <w:basedOn w:val="Normal"/>
    <w:rsid w:val="00E4248D"/>
    <w:pPr>
      <w:spacing w:line="360" w:lineRule="auto"/>
      <w:jc w:val="both"/>
    </w:pPr>
    <w:rPr>
      <w:rFonts w:ascii="Arial Narrow" w:hAnsi="Arial Narrow"/>
      <w:b/>
      <w:sz w:val="32"/>
      <w:szCs w:val="32"/>
      <w:lang w:eastAsia="en-GB"/>
    </w:rPr>
  </w:style>
  <w:style w:type="table" w:styleId="TableGrid">
    <w:name w:val="Table Grid"/>
    <w:basedOn w:val="TableNormal"/>
    <w:rsid w:val="00E42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4248D"/>
    <w:rPr>
      <w:rFonts w:cs="Times New Roman"/>
      <w:color w:val="0000FF"/>
      <w:u w:val="single"/>
    </w:rPr>
  </w:style>
  <w:style w:type="paragraph" w:customStyle="1" w:styleId="JamesThesisChar">
    <w:name w:val="James Thesis Char"/>
    <w:basedOn w:val="Normal"/>
    <w:link w:val="JamesThesisCharChar"/>
    <w:rsid w:val="00E4248D"/>
    <w:pPr>
      <w:spacing w:line="360" w:lineRule="auto"/>
      <w:jc w:val="both"/>
    </w:pPr>
    <w:rPr>
      <w:rFonts w:ascii="Georgia" w:hAnsi="Georgia"/>
      <w:szCs w:val="20"/>
      <w:lang w:eastAsia="en-GB"/>
    </w:rPr>
  </w:style>
  <w:style w:type="character" w:customStyle="1" w:styleId="JamesThesisCharChar">
    <w:name w:val="James Thesis Char Char"/>
    <w:link w:val="JamesThesisChar"/>
    <w:locked/>
    <w:rsid w:val="00E4248D"/>
    <w:rPr>
      <w:rFonts w:ascii="Georgia" w:hAnsi="Georgia"/>
      <w:sz w:val="24"/>
      <w:lang w:val="en-GB" w:eastAsia="en-GB"/>
    </w:rPr>
  </w:style>
  <w:style w:type="paragraph" w:styleId="BodyText">
    <w:name w:val="Body Text"/>
    <w:basedOn w:val="Normal"/>
    <w:link w:val="BodyTextChar"/>
    <w:rsid w:val="00E4248D"/>
    <w:pPr>
      <w:spacing w:after="120"/>
    </w:pPr>
    <w:rPr>
      <w:lang w:eastAsia="en-GB"/>
    </w:rPr>
  </w:style>
  <w:style w:type="character" w:customStyle="1" w:styleId="BodyTextChar">
    <w:name w:val="Body Text Char"/>
    <w:link w:val="BodyText"/>
    <w:locked/>
    <w:rsid w:val="005A422D"/>
    <w:rPr>
      <w:rFonts w:cs="Times New Roman"/>
      <w:sz w:val="24"/>
      <w:szCs w:val="24"/>
      <w:lang w:eastAsia="ja-JP"/>
    </w:rPr>
  </w:style>
  <w:style w:type="paragraph" w:customStyle="1" w:styleId="JamesThesis">
    <w:name w:val="James Thesis"/>
    <w:basedOn w:val="Normal"/>
    <w:rsid w:val="00E4248D"/>
    <w:pPr>
      <w:spacing w:line="360" w:lineRule="auto"/>
      <w:jc w:val="both"/>
    </w:pPr>
    <w:rPr>
      <w:rFonts w:ascii="Georgia" w:hAnsi="Georgia" w:cs="Estrangelo Edessa"/>
      <w:lang w:eastAsia="en-GB"/>
    </w:rPr>
  </w:style>
  <w:style w:type="character" w:customStyle="1" w:styleId="John2Char">
    <w:name w:val="John 2 Char"/>
    <w:rsid w:val="00E4248D"/>
    <w:rPr>
      <w:rFonts w:ascii="Arial Narrow" w:eastAsia="MS Mincho" w:hAnsi="Arial Narrow"/>
      <w:b/>
      <w:i/>
      <w:sz w:val="28"/>
      <w:lang w:val="en-GB" w:eastAsia="ja-JP"/>
    </w:rPr>
  </w:style>
  <w:style w:type="character" w:customStyle="1" w:styleId="John3Char">
    <w:name w:val="John 3 Char"/>
    <w:link w:val="John3"/>
    <w:locked/>
    <w:rsid w:val="007149BA"/>
    <w:rPr>
      <w:rFonts w:ascii="Arial" w:eastAsia="MS Mincho" w:hAnsi="Arial"/>
      <w:b/>
      <w:i/>
      <w:sz w:val="24"/>
      <w:lang w:val="en-GB" w:eastAsia="en-GB"/>
    </w:rPr>
  </w:style>
  <w:style w:type="paragraph" w:customStyle="1" w:styleId="John211">
    <w:name w:val="John 211"/>
    <w:basedOn w:val="Normal"/>
    <w:link w:val="John2CharChar"/>
    <w:autoRedefine/>
    <w:rsid w:val="00E4248D"/>
    <w:pPr>
      <w:spacing w:line="360" w:lineRule="auto"/>
      <w:jc w:val="both"/>
    </w:pPr>
    <w:rPr>
      <w:rFonts w:ascii="Arial Narrow" w:hAnsi="Arial Narrow"/>
      <w:i/>
      <w:noProof/>
      <w:sz w:val="25"/>
      <w:szCs w:val="20"/>
      <w:lang w:eastAsia="en-GB"/>
    </w:rPr>
  </w:style>
  <w:style w:type="character" w:customStyle="1" w:styleId="John2CharChar">
    <w:name w:val="John 2 Char Char"/>
    <w:link w:val="John211"/>
    <w:locked/>
    <w:rsid w:val="00E4248D"/>
    <w:rPr>
      <w:rFonts w:ascii="Arial Narrow" w:hAnsi="Arial Narrow"/>
      <w:i/>
      <w:noProof/>
      <w:sz w:val="25"/>
      <w:lang w:val="en-GB" w:eastAsia="en-GB"/>
    </w:rPr>
  </w:style>
  <w:style w:type="paragraph" w:styleId="List">
    <w:name w:val="List"/>
    <w:basedOn w:val="Normal"/>
    <w:uiPriority w:val="99"/>
    <w:rsid w:val="0023705D"/>
    <w:pPr>
      <w:ind w:left="283" w:hanging="283"/>
    </w:pPr>
  </w:style>
  <w:style w:type="paragraph" w:styleId="BodyTextIndent">
    <w:name w:val="Body Text Indent"/>
    <w:basedOn w:val="Normal"/>
    <w:link w:val="BodyTextIndentChar"/>
    <w:uiPriority w:val="99"/>
    <w:rsid w:val="0023705D"/>
    <w:pPr>
      <w:spacing w:after="120"/>
      <w:ind w:left="283"/>
    </w:pPr>
  </w:style>
  <w:style w:type="character" w:customStyle="1" w:styleId="BodyTextIndentChar">
    <w:name w:val="Body Text Indent Char"/>
    <w:link w:val="BodyTextIndent"/>
    <w:uiPriority w:val="99"/>
    <w:locked/>
    <w:rsid w:val="005A422D"/>
    <w:rPr>
      <w:rFonts w:cs="Times New Roman"/>
      <w:sz w:val="24"/>
      <w:szCs w:val="24"/>
      <w:lang w:eastAsia="ja-JP"/>
    </w:rPr>
  </w:style>
  <w:style w:type="paragraph" w:styleId="BodyTextFirstIndent2">
    <w:name w:val="Body Text First Indent 2"/>
    <w:basedOn w:val="BodyTextIndent"/>
    <w:link w:val="BodyTextFirstIndent2Char"/>
    <w:uiPriority w:val="99"/>
    <w:rsid w:val="0023705D"/>
    <w:pPr>
      <w:ind w:firstLine="210"/>
    </w:pPr>
  </w:style>
  <w:style w:type="character" w:customStyle="1" w:styleId="BodyTextFirstIndent2Char">
    <w:name w:val="Body Text First Indent 2 Char"/>
    <w:link w:val="BodyTextFirstIndent2"/>
    <w:uiPriority w:val="99"/>
    <w:locked/>
    <w:rsid w:val="005A422D"/>
    <w:rPr>
      <w:rFonts w:cs="Times New Roman"/>
      <w:sz w:val="24"/>
      <w:szCs w:val="24"/>
      <w:lang w:eastAsia="ja-JP"/>
    </w:rPr>
  </w:style>
  <w:style w:type="paragraph" w:styleId="Revision">
    <w:name w:val="Revision"/>
    <w:hidden/>
    <w:uiPriority w:val="99"/>
    <w:semiHidden/>
    <w:rsid w:val="009D7E9F"/>
    <w:rPr>
      <w:sz w:val="24"/>
      <w:szCs w:val="24"/>
      <w:lang w:eastAsia="ja-JP"/>
    </w:rPr>
  </w:style>
  <w:style w:type="paragraph" w:styleId="ListParagraph">
    <w:name w:val="List Paragraph"/>
    <w:basedOn w:val="Normal"/>
    <w:uiPriority w:val="34"/>
    <w:qFormat/>
    <w:rsid w:val="00357CDC"/>
    <w:pPr>
      <w:ind w:left="720"/>
      <w:contextualSpacing/>
    </w:pPr>
  </w:style>
  <w:style w:type="paragraph" w:styleId="NormalWeb">
    <w:name w:val="Normal (Web)"/>
    <w:basedOn w:val="Normal"/>
    <w:uiPriority w:val="99"/>
    <w:rsid w:val="00697B98"/>
    <w:pPr>
      <w:spacing w:before="100" w:beforeAutospacing="1" w:after="100" w:afterAutospacing="1"/>
    </w:pPr>
    <w:rPr>
      <w:rFonts w:eastAsia="Times New Roman"/>
      <w:lang w:val="en-US" w:eastAsia="en-US"/>
    </w:rPr>
  </w:style>
  <w:style w:type="paragraph" w:customStyle="1" w:styleId="Default">
    <w:name w:val="Default"/>
    <w:rsid w:val="00697B98"/>
    <w:pPr>
      <w:autoSpaceDE w:val="0"/>
      <w:autoSpaceDN w:val="0"/>
      <w:adjustRightInd w:val="0"/>
    </w:pPr>
    <w:rPr>
      <w:rFonts w:ascii="Palatino LT Std" w:eastAsia="Calibri" w:hAnsi="Palatino LT Std" w:cs="Palatino LT Std"/>
      <w:color w:val="000000"/>
      <w:sz w:val="24"/>
      <w:szCs w:val="24"/>
      <w:lang w:eastAsia="en-US"/>
    </w:rPr>
  </w:style>
  <w:style w:type="character" w:customStyle="1" w:styleId="A2">
    <w:name w:val="A2"/>
    <w:uiPriority w:val="99"/>
    <w:rsid w:val="00697B98"/>
    <w:rPr>
      <w:rFonts w:cs="Palatino LT Std"/>
      <w:color w:val="000000"/>
      <w:sz w:val="9"/>
      <w:szCs w:val="9"/>
    </w:rPr>
  </w:style>
  <w:style w:type="character" w:customStyle="1" w:styleId="apple-converted-space">
    <w:name w:val="apple-converted-space"/>
    <w:basedOn w:val="DefaultParagraphFont"/>
    <w:rsid w:val="00321357"/>
  </w:style>
  <w:style w:type="paragraph" w:customStyle="1" w:styleId="EndNoteBibliographyTitle">
    <w:name w:val="EndNote Bibliography Title"/>
    <w:basedOn w:val="Normal"/>
    <w:link w:val="EndNoteBibliographyTitleChar"/>
    <w:rsid w:val="00FC52B9"/>
    <w:pPr>
      <w:jc w:val="center"/>
    </w:pPr>
    <w:rPr>
      <w:noProof/>
    </w:rPr>
  </w:style>
  <w:style w:type="character" w:customStyle="1" w:styleId="EndNoteBibliographyTitleChar">
    <w:name w:val="EndNote Bibliography Title Char"/>
    <w:basedOn w:val="DefaultParagraphFont"/>
    <w:link w:val="EndNoteBibliographyTitle"/>
    <w:rsid w:val="00FC52B9"/>
    <w:rPr>
      <w:noProof/>
      <w:sz w:val="24"/>
      <w:szCs w:val="24"/>
      <w:lang w:eastAsia="ja-JP"/>
    </w:rPr>
  </w:style>
  <w:style w:type="paragraph" w:customStyle="1" w:styleId="EndNoteBibliography">
    <w:name w:val="EndNote Bibliography"/>
    <w:basedOn w:val="Normal"/>
    <w:link w:val="EndNoteBibliographyChar"/>
    <w:rsid w:val="00FC52B9"/>
    <w:rPr>
      <w:noProof/>
    </w:rPr>
  </w:style>
  <w:style w:type="character" w:customStyle="1" w:styleId="EndNoteBibliographyChar">
    <w:name w:val="EndNote Bibliography Char"/>
    <w:basedOn w:val="DefaultParagraphFont"/>
    <w:link w:val="EndNoteBibliography"/>
    <w:rsid w:val="00FC52B9"/>
    <w:rPr>
      <w:noProof/>
      <w:sz w:val="24"/>
      <w:szCs w:val="24"/>
      <w:lang w:eastAsia="ja-JP"/>
    </w:rPr>
  </w:style>
  <w:style w:type="character" w:styleId="LineNumber">
    <w:name w:val="line number"/>
    <w:basedOn w:val="DefaultParagraphFont"/>
    <w:uiPriority w:val="99"/>
    <w:semiHidden/>
    <w:unhideWhenUsed/>
    <w:rsid w:val="007F3747"/>
  </w:style>
  <w:style w:type="paragraph" w:styleId="Caption">
    <w:name w:val="caption"/>
    <w:basedOn w:val="Normal"/>
    <w:next w:val="Normal"/>
    <w:qFormat/>
    <w:locked/>
    <w:rsid w:val="005415AA"/>
    <w:rPr>
      <w:rFonts w:eastAsia="Times New Roman"/>
      <w:b/>
      <w:bCs/>
      <w:sz w:val="20"/>
      <w:szCs w:val="20"/>
      <w:lang w:val="en-US" w:eastAsia="en-US"/>
    </w:rPr>
  </w:style>
  <w:style w:type="paragraph" w:customStyle="1" w:styleId="Figuretext">
    <w:name w:val="Figure text"/>
    <w:basedOn w:val="Normal"/>
    <w:rsid w:val="005415AA"/>
    <w:pPr>
      <w:keepNext/>
      <w:jc w:val="both"/>
    </w:pPr>
    <w:rPr>
      <w:rFonts w:eastAsia="Times New Roman"/>
      <w:b/>
      <w:lang w:eastAsia="en-US"/>
    </w:rPr>
  </w:style>
  <w:style w:type="paragraph" w:styleId="HTMLPreformatted">
    <w:name w:val="HTML Preformatted"/>
    <w:basedOn w:val="Normal"/>
    <w:link w:val="HTMLPreformattedChar"/>
    <w:rsid w:val="00541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5415AA"/>
    <w:rPr>
      <w:rFonts w:ascii="Courier New" w:eastAsia="Times New Roman" w:hAnsi="Courier New" w:cs="Courier New"/>
    </w:rPr>
  </w:style>
  <w:style w:type="character" w:styleId="FollowedHyperlink">
    <w:name w:val="FollowedHyperlink"/>
    <w:basedOn w:val="DefaultParagraphFont"/>
    <w:rsid w:val="005415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foot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1" w:unhideWhenUsed="0"/>
    <w:lsdException w:name="Body Text" w:uiPriority="0"/>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HTML Preformatted"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F2"/>
    <w:rPr>
      <w:sz w:val="24"/>
      <w:szCs w:val="24"/>
      <w:lang w:eastAsia="ja-JP"/>
    </w:rPr>
  </w:style>
  <w:style w:type="paragraph" w:styleId="Heading1">
    <w:name w:val="heading 1"/>
    <w:basedOn w:val="Normal"/>
    <w:next w:val="Normal"/>
    <w:link w:val="Heading1Char"/>
    <w:uiPriority w:val="99"/>
    <w:qFormat/>
    <w:rsid w:val="0023705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92D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A422D"/>
    <w:rPr>
      <w:rFonts w:ascii="Cambria" w:hAnsi="Cambria" w:cs="Times New Roman"/>
      <w:b/>
      <w:bCs/>
      <w:kern w:val="32"/>
      <w:sz w:val="32"/>
      <w:szCs w:val="32"/>
      <w:lang w:eastAsia="ja-JP"/>
    </w:rPr>
  </w:style>
  <w:style w:type="character" w:customStyle="1" w:styleId="Heading2Char">
    <w:name w:val="Heading 2 Char"/>
    <w:link w:val="Heading2"/>
    <w:locked/>
    <w:rsid w:val="00E4248D"/>
    <w:rPr>
      <w:rFonts w:ascii="Arial" w:eastAsia="MS Mincho" w:hAnsi="Arial" w:cs="Times New Roman"/>
      <w:b/>
      <w:i/>
      <w:sz w:val="28"/>
      <w:lang w:val="en-GB" w:eastAsia="ja-JP"/>
    </w:rPr>
  </w:style>
  <w:style w:type="paragraph" w:customStyle="1" w:styleId="JohnText">
    <w:name w:val="John Text"/>
    <w:basedOn w:val="Normal"/>
    <w:rsid w:val="008B1BC2"/>
    <w:pPr>
      <w:spacing w:line="360" w:lineRule="auto"/>
      <w:jc w:val="both"/>
    </w:pPr>
    <w:rPr>
      <w:rFonts w:ascii="Arial Narrow" w:hAnsi="Arial Narrow"/>
      <w:sz w:val="25"/>
      <w:lang w:eastAsia="en-GB"/>
    </w:rPr>
  </w:style>
  <w:style w:type="paragraph" w:customStyle="1" w:styleId="John14Heading">
    <w:name w:val="John 14 Heading"/>
    <w:basedOn w:val="Normal"/>
    <w:rsid w:val="00AF3D9C"/>
    <w:pPr>
      <w:jc w:val="both"/>
    </w:pPr>
    <w:rPr>
      <w:rFonts w:ascii="Arial Narrow" w:hAnsi="Arial Narrow"/>
      <w:b/>
      <w:sz w:val="28"/>
      <w:szCs w:val="28"/>
      <w:lang w:eastAsia="en-GB"/>
    </w:rPr>
  </w:style>
  <w:style w:type="paragraph" w:customStyle="1" w:styleId="Johnfig">
    <w:name w:val="John fig"/>
    <w:basedOn w:val="Normal"/>
    <w:rsid w:val="00B839C5"/>
    <w:pPr>
      <w:autoSpaceDE w:val="0"/>
      <w:autoSpaceDN w:val="0"/>
      <w:adjustRightInd w:val="0"/>
      <w:spacing w:line="360" w:lineRule="auto"/>
      <w:jc w:val="both"/>
    </w:pPr>
    <w:rPr>
      <w:rFonts w:ascii="Arial Narrow" w:hAnsi="Arial Narrow"/>
      <w:sz w:val="22"/>
      <w:lang w:eastAsia="en-GB"/>
    </w:rPr>
  </w:style>
  <w:style w:type="paragraph" w:customStyle="1" w:styleId="Johnheading">
    <w:name w:val="John heading"/>
    <w:basedOn w:val="Normal"/>
    <w:autoRedefine/>
    <w:rsid w:val="007703FD"/>
    <w:pPr>
      <w:spacing w:line="360" w:lineRule="auto"/>
      <w:jc w:val="both"/>
    </w:pPr>
    <w:rPr>
      <w:rFonts w:ascii="Arial Narrow" w:hAnsi="Arial Narrow"/>
      <w:b/>
      <w:sz w:val="32"/>
      <w:szCs w:val="32"/>
      <w:lang w:eastAsia="en-GB"/>
    </w:rPr>
  </w:style>
  <w:style w:type="paragraph" w:customStyle="1" w:styleId="John2">
    <w:name w:val="John 2"/>
    <w:basedOn w:val="Heading2"/>
    <w:autoRedefine/>
    <w:rsid w:val="00792D22"/>
    <w:pPr>
      <w:spacing w:line="360" w:lineRule="auto"/>
      <w:jc w:val="both"/>
    </w:pPr>
    <w:rPr>
      <w:rFonts w:ascii="Arial Narrow" w:hAnsi="Arial Narrow"/>
      <w:i w:val="0"/>
      <w:iCs w:val="0"/>
      <w:lang w:eastAsia="en-GB"/>
    </w:rPr>
  </w:style>
  <w:style w:type="paragraph" w:customStyle="1" w:styleId="John3">
    <w:name w:val="John 3"/>
    <w:basedOn w:val="Heading2"/>
    <w:link w:val="John3Char"/>
    <w:autoRedefine/>
    <w:rsid w:val="007149BA"/>
    <w:pPr>
      <w:spacing w:line="360" w:lineRule="auto"/>
      <w:jc w:val="both"/>
    </w:pPr>
    <w:rPr>
      <w:rFonts w:cs="Times New Roman"/>
      <w:bCs w:val="0"/>
      <w:iCs w:val="0"/>
      <w:sz w:val="24"/>
      <w:szCs w:val="20"/>
      <w:lang w:eastAsia="en-GB"/>
    </w:rPr>
  </w:style>
  <w:style w:type="paragraph" w:customStyle="1" w:styleId="JohnHeading0">
    <w:name w:val="John Heading"/>
    <w:basedOn w:val="Normal"/>
    <w:autoRedefine/>
    <w:rsid w:val="002B6ACF"/>
    <w:pPr>
      <w:spacing w:line="360" w:lineRule="auto"/>
      <w:jc w:val="both"/>
    </w:pPr>
    <w:rPr>
      <w:rFonts w:ascii="Arial Narrow" w:hAnsi="Arial Narrow"/>
      <w:b/>
      <w:sz w:val="48"/>
      <w:szCs w:val="48"/>
      <w:lang w:eastAsia="en-GB"/>
    </w:rPr>
  </w:style>
  <w:style w:type="paragraph" w:customStyle="1" w:styleId="JohnChapter">
    <w:name w:val="John Chapter"/>
    <w:basedOn w:val="Normal"/>
    <w:autoRedefine/>
    <w:rsid w:val="00D73D00"/>
    <w:pPr>
      <w:spacing w:line="360" w:lineRule="auto"/>
      <w:jc w:val="center"/>
    </w:pPr>
    <w:rPr>
      <w:rFonts w:ascii="Arial Narrow" w:hAnsi="Arial Narrow"/>
      <w:b/>
      <w:sz w:val="48"/>
      <w:szCs w:val="48"/>
      <w:lang w:eastAsia="en-GB"/>
    </w:rPr>
  </w:style>
  <w:style w:type="paragraph" w:styleId="Header">
    <w:name w:val="header"/>
    <w:basedOn w:val="Normal"/>
    <w:link w:val="HeaderChar"/>
    <w:rsid w:val="000030B5"/>
    <w:pPr>
      <w:tabs>
        <w:tab w:val="center" w:pos="4153"/>
        <w:tab w:val="right" w:pos="8306"/>
      </w:tabs>
    </w:pPr>
  </w:style>
  <w:style w:type="character" w:customStyle="1" w:styleId="HeaderChar">
    <w:name w:val="Header Char"/>
    <w:link w:val="Header"/>
    <w:locked/>
    <w:rsid w:val="005A422D"/>
    <w:rPr>
      <w:rFonts w:cs="Times New Roman"/>
      <w:sz w:val="24"/>
      <w:szCs w:val="24"/>
      <w:lang w:eastAsia="ja-JP"/>
    </w:rPr>
  </w:style>
  <w:style w:type="paragraph" w:styleId="Footer">
    <w:name w:val="footer"/>
    <w:basedOn w:val="Normal"/>
    <w:link w:val="FooterChar"/>
    <w:rsid w:val="000030B5"/>
    <w:pPr>
      <w:tabs>
        <w:tab w:val="center" w:pos="4153"/>
        <w:tab w:val="right" w:pos="8306"/>
      </w:tabs>
    </w:pPr>
  </w:style>
  <w:style w:type="character" w:customStyle="1" w:styleId="FooterChar">
    <w:name w:val="Footer Char"/>
    <w:link w:val="Footer"/>
    <w:locked/>
    <w:rsid w:val="005A422D"/>
    <w:rPr>
      <w:rFonts w:cs="Times New Roman"/>
      <w:sz w:val="24"/>
      <w:szCs w:val="24"/>
      <w:lang w:eastAsia="ja-JP"/>
    </w:rPr>
  </w:style>
  <w:style w:type="character" w:styleId="PageNumber">
    <w:name w:val="page number"/>
    <w:rsid w:val="000030B5"/>
    <w:rPr>
      <w:rFonts w:cs="Times New Roman"/>
    </w:rPr>
  </w:style>
  <w:style w:type="character" w:styleId="CommentReference">
    <w:name w:val="annotation reference"/>
    <w:semiHidden/>
    <w:rsid w:val="00F24B4E"/>
    <w:rPr>
      <w:rFonts w:cs="Times New Roman"/>
      <w:sz w:val="16"/>
    </w:rPr>
  </w:style>
  <w:style w:type="paragraph" w:styleId="CommentText">
    <w:name w:val="annotation text"/>
    <w:basedOn w:val="Normal"/>
    <w:link w:val="CommentTextChar"/>
    <w:semiHidden/>
    <w:rsid w:val="00F24B4E"/>
    <w:rPr>
      <w:sz w:val="20"/>
      <w:szCs w:val="20"/>
    </w:rPr>
  </w:style>
  <w:style w:type="character" w:customStyle="1" w:styleId="CommentTextChar">
    <w:name w:val="Comment Text Char"/>
    <w:link w:val="CommentText"/>
    <w:semiHidden/>
    <w:locked/>
    <w:rsid w:val="005A422D"/>
    <w:rPr>
      <w:rFonts w:cs="Times New Roman"/>
      <w:sz w:val="20"/>
      <w:szCs w:val="20"/>
      <w:lang w:eastAsia="ja-JP"/>
    </w:rPr>
  </w:style>
  <w:style w:type="paragraph" w:styleId="CommentSubject">
    <w:name w:val="annotation subject"/>
    <w:basedOn w:val="CommentText"/>
    <w:next w:val="CommentText"/>
    <w:link w:val="CommentSubjectChar"/>
    <w:semiHidden/>
    <w:rsid w:val="00F24B4E"/>
    <w:rPr>
      <w:b/>
      <w:bCs/>
    </w:rPr>
  </w:style>
  <w:style w:type="character" w:customStyle="1" w:styleId="CommentSubjectChar">
    <w:name w:val="Comment Subject Char"/>
    <w:link w:val="CommentSubject"/>
    <w:semiHidden/>
    <w:locked/>
    <w:rsid w:val="005A422D"/>
    <w:rPr>
      <w:rFonts w:cs="Times New Roman"/>
      <w:b/>
      <w:bCs/>
      <w:sz w:val="20"/>
      <w:szCs w:val="20"/>
      <w:lang w:eastAsia="ja-JP"/>
    </w:rPr>
  </w:style>
  <w:style w:type="paragraph" w:styleId="BalloonText">
    <w:name w:val="Balloon Text"/>
    <w:basedOn w:val="Normal"/>
    <w:link w:val="BalloonTextChar"/>
    <w:semiHidden/>
    <w:rsid w:val="00F24B4E"/>
    <w:rPr>
      <w:rFonts w:ascii="Tahoma" w:hAnsi="Tahoma" w:cs="Tahoma"/>
      <w:sz w:val="16"/>
      <w:szCs w:val="16"/>
    </w:rPr>
  </w:style>
  <w:style w:type="character" w:customStyle="1" w:styleId="BalloonTextChar">
    <w:name w:val="Balloon Text Char"/>
    <w:link w:val="BalloonText"/>
    <w:semiHidden/>
    <w:locked/>
    <w:rsid w:val="005A422D"/>
    <w:rPr>
      <w:rFonts w:cs="Times New Roman"/>
      <w:sz w:val="2"/>
      <w:lang w:eastAsia="ja-JP"/>
    </w:rPr>
  </w:style>
  <w:style w:type="paragraph" w:customStyle="1" w:styleId="John1">
    <w:name w:val="John 1"/>
    <w:basedOn w:val="Normal"/>
    <w:rsid w:val="00E4248D"/>
    <w:pPr>
      <w:spacing w:line="360" w:lineRule="auto"/>
      <w:jc w:val="both"/>
    </w:pPr>
    <w:rPr>
      <w:rFonts w:ascii="Arial Narrow" w:hAnsi="Arial Narrow"/>
      <w:b/>
      <w:sz w:val="32"/>
      <w:szCs w:val="32"/>
      <w:lang w:eastAsia="en-GB"/>
    </w:rPr>
  </w:style>
  <w:style w:type="table" w:styleId="TableGrid">
    <w:name w:val="Table Grid"/>
    <w:basedOn w:val="TableNormal"/>
    <w:rsid w:val="00E42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4248D"/>
    <w:rPr>
      <w:rFonts w:cs="Times New Roman"/>
      <w:color w:val="0000FF"/>
      <w:u w:val="single"/>
    </w:rPr>
  </w:style>
  <w:style w:type="paragraph" w:customStyle="1" w:styleId="JamesThesisChar">
    <w:name w:val="James Thesis Char"/>
    <w:basedOn w:val="Normal"/>
    <w:link w:val="JamesThesisCharChar"/>
    <w:rsid w:val="00E4248D"/>
    <w:pPr>
      <w:spacing w:line="360" w:lineRule="auto"/>
      <w:jc w:val="both"/>
    </w:pPr>
    <w:rPr>
      <w:rFonts w:ascii="Georgia" w:hAnsi="Georgia"/>
      <w:szCs w:val="20"/>
      <w:lang w:eastAsia="en-GB"/>
    </w:rPr>
  </w:style>
  <w:style w:type="character" w:customStyle="1" w:styleId="JamesThesisCharChar">
    <w:name w:val="James Thesis Char Char"/>
    <w:link w:val="JamesThesisChar"/>
    <w:locked/>
    <w:rsid w:val="00E4248D"/>
    <w:rPr>
      <w:rFonts w:ascii="Georgia" w:hAnsi="Georgia"/>
      <w:sz w:val="24"/>
      <w:lang w:val="en-GB" w:eastAsia="en-GB"/>
    </w:rPr>
  </w:style>
  <w:style w:type="paragraph" w:styleId="BodyText">
    <w:name w:val="Body Text"/>
    <w:basedOn w:val="Normal"/>
    <w:link w:val="BodyTextChar"/>
    <w:rsid w:val="00E4248D"/>
    <w:pPr>
      <w:spacing w:after="120"/>
    </w:pPr>
    <w:rPr>
      <w:lang w:eastAsia="en-GB"/>
    </w:rPr>
  </w:style>
  <w:style w:type="character" w:customStyle="1" w:styleId="BodyTextChar">
    <w:name w:val="Body Text Char"/>
    <w:link w:val="BodyText"/>
    <w:locked/>
    <w:rsid w:val="005A422D"/>
    <w:rPr>
      <w:rFonts w:cs="Times New Roman"/>
      <w:sz w:val="24"/>
      <w:szCs w:val="24"/>
      <w:lang w:eastAsia="ja-JP"/>
    </w:rPr>
  </w:style>
  <w:style w:type="paragraph" w:customStyle="1" w:styleId="JamesThesis">
    <w:name w:val="James Thesis"/>
    <w:basedOn w:val="Normal"/>
    <w:rsid w:val="00E4248D"/>
    <w:pPr>
      <w:spacing w:line="360" w:lineRule="auto"/>
      <w:jc w:val="both"/>
    </w:pPr>
    <w:rPr>
      <w:rFonts w:ascii="Georgia" w:hAnsi="Georgia" w:cs="Estrangelo Edessa"/>
      <w:lang w:eastAsia="en-GB"/>
    </w:rPr>
  </w:style>
  <w:style w:type="character" w:customStyle="1" w:styleId="John2Char">
    <w:name w:val="John 2 Char"/>
    <w:rsid w:val="00E4248D"/>
    <w:rPr>
      <w:rFonts w:ascii="Arial Narrow" w:eastAsia="MS Mincho" w:hAnsi="Arial Narrow"/>
      <w:b/>
      <w:i/>
      <w:sz w:val="28"/>
      <w:lang w:val="en-GB" w:eastAsia="ja-JP"/>
    </w:rPr>
  </w:style>
  <w:style w:type="character" w:customStyle="1" w:styleId="John3Char">
    <w:name w:val="John 3 Char"/>
    <w:link w:val="John3"/>
    <w:locked/>
    <w:rsid w:val="007149BA"/>
    <w:rPr>
      <w:rFonts w:ascii="Arial" w:eastAsia="MS Mincho" w:hAnsi="Arial"/>
      <w:b/>
      <w:i/>
      <w:sz w:val="24"/>
      <w:lang w:val="en-GB" w:eastAsia="en-GB"/>
    </w:rPr>
  </w:style>
  <w:style w:type="paragraph" w:customStyle="1" w:styleId="John211">
    <w:name w:val="John 211"/>
    <w:basedOn w:val="Normal"/>
    <w:link w:val="John2CharChar"/>
    <w:autoRedefine/>
    <w:rsid w:val="00E4248D"/>
    <w:pPr>
      <w:spacing w:line="360" w:lineRule="auto"/>
      <w:jc w:val="both"/>
    </w:pPr>
    <w:rPr>
      <w:rFonts w:ascii="Arial Narrow" w:hAnsi="Arial Narrow"/>
      <w:i/>
      <w:noProof/>
      <w:sz w:val="25"/>
      <w:szCs w:val="20"/>
      <w:lang w:eastAsia="en-GB"/>
    </w:rPr>
  </w:style>
  <w:style w:type="character" w:customStyle="1" w:styleId="John2CharChar">
    <w:name w:val="John 2 Char Char"/>
    <w:link w:val="John211"/>
    <w:locked/>
    <w:rsid w:val="00E4248D"/>
    <w:rPr>
      <w:rFonts w:ascii="Arial Narrow" w:hAnsi="Arial Narrow"/>
      <w:i/>
      <w:noProof/>
      <w:sz w:val="25"/>
      <w:lang w:val="en-GB" w:eastAsia="en-GB"/>
    </w:rPr>
  </w:style>
  <w:style w:type="paragraph" w:styleId="List">
    <w:name w:val="List"/>
    <w:basedOn w:val="Normal"/>
    <w:uiPriority w:val="99"/>
    <w:rsid w:val="0023705D"/>
    <w:pPr>
      <w:ind w:left="283" w:hanging="283"/>
    </w:pPr>
  </w:style>
  <w:style w:type="paragraph" w:styleId="BodyTextIndent">
    <w:name w:val="Body Text Indent"/>
    <w:basedOn w:val="Normal"/>
    <w:link w:val="BodyTextIndentChar"/>
    <w:uiPriority w:val="99"/>
    <w:rsid w:val="0023705D"/>
    <w:pPr>
      <w:spacing w:after="120"/>
      <w:ind w:left="283"/>
    </w:pPr>
  </w:style>
  <w:style w:type="character" w:customStyle="1" w:styleId="BodyTextIndentChar">
    <w:name w:val="Body Text Indent Char"/>
    <w:link w:val="BodyTextIndent"/>
    <w:uiPriority w:val="99"/>
    <w:locked/>
    <w:rsid w:val="005A422D"/>
    <w:rPr>
      <w:rFonts w:cs="Times New Roman"/>
      <w:sz w:val="24"/>
      <w:szCs w:val="24"/>
      <w:lang w:eastAsia="ja-JP"/>
    </w:rPr>
  </w:style>
  <w:style w:type="paragraph" w:styleId="BodyTextFirstIndent2">
    <w:name w:val="Body Text First Indent 2"/>
    <w:basedOn w:val="BodyTextIndent"/>
    <w:link w:val="BodyTextFirstIndent2Char"/>
    <w:uiPriority w:val="99"/>
    <w:rsid w:val="0023705D"/>
    <w:pPr>
      <w:ind w:firstLine="210"/>
    </w:pPr>
  </w:style>
  <w:style w:type="character" w:customStyle="1" w:styleId="BodyTextFirstIndent2Char">
    <w:name w:val="Body Text First Indent 2 Char"/>
    <w:link w:val="BodyTextFirstIndent2"/>
    <w:uiPriority w:val="99"/>
    <w:locked/>
    <w:rsid w:val="005A422D"/>
    <w:rPr>
      <w:rFonts w:cs="Times New Roman"/>
      <w:sz w:val="24"/>
      <w:szCs w:val="24"/>
      <w:lang w:eastAsia="ja-JP"/>
    </w:rPr>
  </w:style>
  <w:style w:type="paragraph" w:styleId="Revision">
    <w:name w:val="Revision"/>
    <w:hidden/>
    <w:uiPriority w:val="99"/>
    <w:semiHidden/>
    <w:rsid w:val="009D7E9F"/>
    <w:rPr>
      <w:sz w:val="24"/>
      <w:szCs w:val="24"/>
      <w:lang w:eastAsia="ja-JP"/>
    </w:rPr>
  </w:style>
  <w:style w:type="paragraph" w:styleId="ListParagraph">
    <w:name w:val="List Paragraph"/>
    <w:basedOn w:val="Normal"/>
    <w:uiPriority w:val="34"/>
    <w:qFormat/>
    <w:rsid w:val="00357CDC"/>
    <w:pPr>
      <w:ind w:left="720"/>
      <w:contextualSpacing/>
    </w:pPr>
  </w:style>
  <w:style w:type="paragraph" w:styleId="NormalWeb">
    <w:name w:val="Normal (Web)"/>
    <w:basedOn w:val="Normal"/>
    <w:uiPriority w:val="99"/>
    <w:rsid w:val="00697B98"/>
    <w:pPr>
      <w:spacing w:before="100" w:beforeAutospacing="1" w:after="100" w:afterAutospacing="1"/>
    </w:pPr>
    <w:rPr>
      <w:rFonts w:eastAsia="Times New Roman"/>
      <w:lang w:val="en-US" w:eastAsia="en-US"/>
    </w:rPr>
  </w:style>
  <w:style w:type="paragraph" w:customStyle="1" w:styleId="Default">
    <w:name w:val="Default"/>
    <w:rsid w:val="00697B98"/>
    <w:pPr>
      <w:autoSpaceDE w:val="0"/>
      <w:autoSpaceDN w:val="0"/>
      <w:adjustRightInd w:val="0"/>
    </w:pPr>
    <w:rPr>
      <w:rFonts w:ascii="Palatino LT Std" w:eastAsia="Calibri" w:hAnsi="Palatino LT Std" w:cs="Palatino LT Std"/>
      <w:color w:val="000000"/>
      <w:sz w:val="24"/>
      <w:szCs w:val="24"/>
      <w:lang w:eastAsia="en-US"/>
    </w:rPr>
  </w:style>
  <w:style w:type="character" w:customStyle="1" w:styleId="A2">
    <w:name w:val="A2"/>
    <w:uiPriority w:val="99"/>
    <w:rsid w:val="00697B98"/>
    <w:rPr>
      <w:rFonts w:cs="Palatino LT Std"/>
      <w:color w:val="000000"/>
      <w:sz w:val="9"/>
      <w:szCs w:val="9"/>
    </w:rPr>
  </w:style>
  <w:style w:type="character" w:customStyle="1" w:styleId="apple-converted-space">
    <w:name w:val="apple-converted-space"/>
    <w:basedOn w:val="DefaultParagraphFont"/>
    <w:rsid w:val="00321357"/>
  </w:style>
  <w:style w:type="paragraph" w:customStyle="1" w:styleId="EndNoteBibliographyTitle">
    <w:name w:val="EndNote Bibliography Title"/>
    <w:basedOn w:val="Normal"/>
    <w:link w:val="EndNoteBibliographyTitleChar"/>
    <w:rsid w:val="00FC52B9"/>
    <w:pPr>
      <w:jc w:val="center"/>
    </w:pPr>
    <w:rPr>
      <w:noProof/>
    </w:rPr>
  </w:style>
  <w:style w:type="character" w:customStyle="1" w:styleId="EndNoteBibliographyTitleChar">
    <w:name w:val="EndNote Bibliography Title Char"/>
    <w:basedOn w:val="DefaultParagraphFont"/>
    <w:link w:val="EndNoteBibliographyTitle"/>
    <w:rsid w:val="00FC52B9"/>
    <w:rPr>
      <w:noProof/>
      <w:sz w:val="24"/>
      <w:szCs w:val="24"/>
      <w:lang w:eastAsia="ja-JP"/>
    </w:rPr>
  </w:style>
  <w:style w:type="paragraph" w:customStyle="1" w:styleId="EndNoteBibliography">
    <w:name w:val="EndNote Bibliography"/>
    <w:basedOn w:val="Normal"/>
    <w:link w:val="EndNoteBibliographyChar"/>
    <w:rsid w:val="00FC52B9"/>
    <w:rPr>
      <w:noProof/>
    </w:rPr>
  </w:style>
  <w:style w:type="character" w:customStyle="1" w:styleId="EndNoteBibliographyChar">
    <w:name w:val="EndNote Bibliography Char"/>
    <w:basedOn w:val="DefaultParagraphFont"/>
    <w:link w:val="EndNoteBibliography"/>
    <w:rsid w:val="00FC52B9"/>
    <w:rPr>
      <w:noProof/>
      <w:sz w:val="24"/>
      <w:szCs w:val="24"/>
      <w:lang w:eastAsia="ja-JP"/>
    </w:rPr>
  </w:style>
  <w:style w:type="character" w:styleId="LineNumber">
    <w:name w:val="line number"/>
    <w:basedOn w:val="DefaultParagraphFont"/>
    <w:uiPriority w:val="99"/>
    <w:semiHidden/>
    <w:unhideWhenUsed/>
    <w:rsid w:val="007F3747"/>
  </w:style>
  <w:style w:type="paragraph" w:styleId="Caption">
    <w:name w:val="caption"/>
    <w:basedOn w:val="Normal"/>
    <w:next w:val="Normal"/>
    <w:qFormat/>
    <w:locked/>
    <w:rsid w:val="005415AA"/>
    <w:rPr>
      <w:rFonts w:eastAsia="Times New Roman"/>
      <w:b/>
      <w:bCs/>
      <w:sz w:val="20"/>
      <w:szCs w:val="20"/>
      <w:lang w:val="en-US" w:eastAsia="en-US"/>
    </w:rPr>
  </w:style>
  <w:style w:type="paragraph" w:customStyle="1" w:styleId="Figuretext">
    <w:name w:val="Figure text"/>
    <w:basedOn w:val="Normal"/>
    <w:rsid w:val="005415AA"/>
    <w:pPr>
      <w:keepNext/>
      <w:jc w:val="both"/>
    </w:pPr>
    <w:rPr>
      <w:rFonts w:eastAsia="Times New Roman"/>
      <w:b/>
      <w:lang w:eastAsia="en-US"/>
    </w:rPr>
  </w:style>
  <w:style w:type="paragraph" w:styleId="HTMLPreformatted">
    <w:name w:val="HTML Preformatted"/>
    <w:basedOn w:val="Normal"/>
    <w:link w:val="HTMLPreformattedChar"/>
    <w:rsid w:val="00541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5415AA"/>
    <w:rPr>
      <w:rFonts w:ascii="Courier New" w:eastAsia="Times New Roman" w:hAnsi="Courier New" w:cs="Courier New"/>
    </w:rPr>
  </w:style>
  <w:style w:type="character" w:styleId="FollowedHyperlink">
    <w:name w:val="FollowedHyperlink"/>
    <w:basedOn w:val="DefaultParagraphFont"/>
    <w:rsid w:val="005415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6926">
      <w:bodyDiv w:val="1"/>
      <w:marLeft w:val="0"/>
      <w:marRight w:val="0"/>
      <w:marTop w:val="0"/>
      <w:marBottom w:val="0"/>
      <w:divBdr>
        <w:top w:val="none" w:sz="0" w:space="0" w:color="auto"/>
        <w:left w:val="none" w:sz="0" w:space="0" w:color="auto"/>
        <w:bottom w:val="none" w:sz="0" w:space="0" w:color="auto"/>
        <w:right w:val="none" w:sz="0" w:space="0" w:color="auto"/>
      </w:divBdr>
      <w:divsChild>
        <w:div w:id="1415202157">
          <w:marLeft w:val="0"/>
          <w:marRight w:val="0"/>
          <w:marTop w:val="0"/>
          <w:marBottom w:val="0"/>
          <w:divBdr>
            <w:top w:val="none" w:sz="0" w:space="0" w:color="auto"/>
            <w:left w:val="none" w:sz="0" w:space="0" w:color="auto"/>
            <w:bottom w:val="none" w:sz="0" w:space="0" w:color="auto"/>
            <w:right w:val="none" w:sz="0" w:space="0" w:color="auto"/>
          </w:divBdr>
          <w:divsChild>
            <w:div w:id="2041854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032818">
      <w:bodyDiv w:val="1"/>
      <w:marLeft w:val="0"/>
      <w:marRight w:val="0"/>
      <w:marTop w:val="0"/>
      <w:marBottom w:val="0"/>
      <w:divBdr>
        <w:top w:val="none" w:sz="0" w:space="0" w:color="auto"/>
        <w:left w:val="none" w:sz="0" w:space="0" w:color="auto"/>
        <w:bottom w:val="none" w:sz="0" w:space="0" w:color="auto"/>
        <w:right w:val="none" w:sz="0" w:space="0" w:color="auto"/>
      </w:divBdr>
    </w:div>
    <w:div w:id="112092705">
      <w:bodyDiv w:val="1"/>
      <w:marLeft w:val="0"/>
      <w:marRight w:val="0"/>
      <w:marTop w:val="0"/>
      <w:marBottom w:val="0"/>
      <w:divBdr>
        <w:top w:val="none" w:sz="0" w:space="0" w:color="auto"/>
        <w:left w:val="none" w:sz="0" w:space="0" w:color="auto"/>
        <w:bottom w:val="none" w:sz="0" w:space="0" w:color="auto"/>
        <w:right w:val="none" w:sz="0" w:space="0" w:color="auto"/>
      </w:divBdr>
    </w:div>
    <w:div w:id="279074863">
      <w:bodyDiv w:val="1"/>
      <w:marLeft w:val="0"/>
      <w:marRight w:val="0"/>
      <w:marTop w:val="0"/>
      <w:marBottom w:val="0"/>
      <w:divBdr>
        <w:top w:val="none" w:sz="0" w:space="0" w:color="auto"/>
        <w:left w:val="none" w:sz="0" w:space="0" w:color="auto"/>
        <w:bottom w:val="none" w:sz="0" w:space="0" w:color="auto"/>
        <w:right w:val="none" w:sz="0" w:space="0" w:color="auto"/>
      </w:divBdr>
    </w:div>
    <w:div w:id="317611027">
      <w:bodyDiv w:val="1"/>
      <w:marLeft w:val="0"/>
      <w:marRight w:val="0"/>
      <w:marTop w:val="0"/>
      <w:marBottom w:val="0"/>
      <w:divBdr>
        <w:top w:val="none" w:sz="0" w:space="0" w:color="auto"/>
        <w:left w:val="none" w:sz="0" w:space="0" w:color="auto"/>
        <w:bottom w:val="none" w:sz="0" w:space="0" w:color="auto"/>
        <w:right w:val="none" w:sz="0" w:space="0" w:color="auto"/>
      </w:divBdr>
    </w:div>
    <w:div w:id="321157976">
      <w:bodyDiv w:val="1"/>
      <w:marLeft w:val="0"/>
      <w:marRight w:val="0"/>
      <w:marTop w:val="0"/>
      <w:marBottom w:val="0"/>
      <w:divBdr>
        <w:top w:val="none" w:sz="0" w:space="0" w:color="auto"/>
        <w:left w:val="none" w:sz="0" w:space="0" w:color="auto"/>
        <w:bottom w:val="none" w:sz="0" w:space="0" w:color="auto"/>
        <w:right w:val="none" w:sz="0" w:space="0" w:color="auto"/>
      </w:divBdr>
    </w:div>
    <w:div w:id="322047529">
      <w:bodyDiv w:val="1"/>
      <w:marLeft w:val="0"/>
      <w:marRight w:val="0"/>
      <w:marTop w:val="0"/>
      <w:marBottom w:val="0"/>
      <w:divBdr>
        <w:top w:val="none" w:sz="0" w:space="0" w:color="auto"/>
        <w:left w:val="none" w:sz="0" w:space="0" w:color="auto"/>
        <w:bottom w:val="none" w:sz="0" w:space="0" w:color="auto"/>
        <w:right w:val="none" w:sz="0" w:space="0" w:color="auto"/>
      </w:divBdr>
    </w:div>
    <w:div w:id="333460284">
      <w:bodyDiv w:val="1"/>
      <w:marLeft w:val="0"/>
      <w:marRight w:val="0"/>
      <w:marTop w:val="0"/>
      <w:marBottom w:val="0"/>
      <w:divBdr>
        <w:top w:val="none" w:sz="0" w:space="0" w:color="auto"/>
        <w:left w:val="none" w:sz="0" w:space="0" w:color="auto"/>
        <w:bottom w:val="none" w:sz="0" w:space="0" w:color="auto"/>
        <w:right w:val="none" w:sz="0" w:space="0" w:color="auto"/>
      </w:divBdr>
    </w:div>
    <w:div w:id="385372795">
      <w:bodyDiv w:val="1"/>
      <w:marLeft w:val="0"/>
      <w:marRight w:val="0"/>
      <w:marTop w:val="0"/>
      <w:marBottom w:val="0"/>
      <w:divBdr>
        <w:top w:val="none" w:sz="0" w:space="0" w:color="auto"/>
        <w:left w:val="none" w:sz="0" w:space="0" w:color="auto"/>
        <w:bottom w:val="none" w:sz="0" w:space="0" w:color="auto"/>
        <w:right w:val="none" w:sz="0" w:space="0" w:color="auto"/>
      </w:divBdr>
    </w:div>
    <w:div w:id="441534553">
      <w:bodyDiv w:val="1"/>
      <w:marLeft w:val="0"/>
      <w:marRight w:val="0"/>
      <w:marTop w:val="0"/>
      <w:marBottom w:val="0"/>
      <w:divBdr>
        <w:top w:val="none" w:sz="0" w:space="0" w:color="auto"/>
        <w:left w:val="none" w:sz="0" w:space="0" w:color="auto"/>
        <w:bottom w:val="none" w:sz="0" w:space="0" w:color="auto"/>
        <w:right w:val="none" w:sz="0" w:space="0" w:color="auto"/>
      </w:divBdr>
    </w:div>
    <w:div w:id="444622846">
      <w:bodyDiv w:val="1"/>
      <w:marLeft w:val="0"/>
      <w:marRight w:val="0"/>
      <w:marTop w:val="0"/>
      <w:marBottom w:val="0"/>
      <w:divBdr>
        <w:top w:val="none" w:sz="0" w:space="0" w:color="auto"/>
        <w:left w:val="none" w:sz="0" w:space="0" w:color="auto"/>
        <w:bottom w:val="none" w:sz="0" w:space="0" w:color="auto"/>
        <w:right w:val="none" w:sz="0" w:space="0" w:color="auto"/>
      </w:divBdr>
    </w:div>
    <w:div w:id="465242138">
      <w:bodyDiv w:val="1"/>
      <w:marLeft w:val="0"/>
      <w:marRight w:val="0"/>
      <w:marTop w:val="0"/>
      <w:marBottom w:val="0"/>
      <w:divBdr>
        <w:top w:val="none" w:sz="0" w:space="0" w:color="auto"/>
        <w:left w:val="none" w:sz="0" w:space="0" w:color="auto"/>
        <w:bottom w:val="none" w:sz="0" w:space="0" w:color="auto"/>
        <w:right w:val="none" w:sz="0" w:space="0" w:color="auto"/>
      </w:divBdr>
    </w:div>
    <w:div w:id="473641986">
      <w:bodyDiv w:val="1"/>
      <w:marLeft w:val="0"/>
      <w:marRight w:val="0"/>
      <w:marTop w:val="0"/>
      <w:marBottom w:val="0"/>
      <w:divBdr>
        <w:top w:val="none" w:sz="0" w:space="0" w:color="auto"/>
        <w:left w:val="none" w:sz="0" w:space="0" w:color="auto"/>
        <w:bottom w:val="none" w:sz="0" w:space="0" w:color="auto"/>
        <w:right w:val="none" w:sz="0" w:space="0" w:color="auto"/>
      </w:divBdr>
    </w:div>
    <w:div w:id="519053920">
      <w:bodyDiv w:val="1"/>
      <w:marLeft w:val="0"/>
      <w:marRight w:val="0"/>
      <w:marTop w:val="0"/>
      <w:marBottom w:val="0"/>
      <w:divBdr>
        <w:top w:val="none" w:sz="0" w:space="0" w:color="auto"/>
        <w:left w:val="none" w:sz="0" w:space="0" w:color="auto"/>
        <w:bottom w:val="none" w:sz="0" w:space="0" w:color="auto"/>
        <w:right w:val="none" w:sz="0" w:space="0" w:color="auto"/>
      </w:divBdr>
    </w:div>
    <w:div w:id="612859310">
      <w:bodyDiv w:val="1"/>
      <w:marLeft w:val="0"/>
      <w:marRight w:val="0"/>
      <w:marTop w:val="0"/>
      <w:marBottom w:val="0"/>
      <w:divBdr>
        <w:top w:val="none" w:sz="0" w:space="0" w:color="auto"/>
        <w:left w:val="none" w:sz="0" w:space="0" w:color="auto"/>
        <w:bottom w:val="none" w:sz="0" w:space="0" w:color="auto"/>
        <w:right w:val="none" w:sz="0" w:space="0" w:color="auto"/>
      </w:divBdr>
    </w:div>
    <w:div w:id="631904925">
      <w:bodyDiv w:val="1"/>
      <w:marLeft w:val="0"/>
      <w:marRight w:val="0"/>
      <w:marTop w:val="0"/>
      <w:marBottom w:val="0"/>
      <w:divBdr>
        <w:top w:val="none" w:sz="0" w:space="0" w:color="auto"/>
        <w:left w:val="none" w:sz="0" w:space="0" w:color="auto"/>
        <w:bottom w:val="none" w:sz="0" w:space="0" w:color="auto"/>
        <w:right w:val="none" w:sz="0" w:space="0" w:color="auto"/>
      </w:divBdr>
    </w:div>
    <w:div w:id="665473683">
      <w:bodyDiv w:val="1"/>
      <w:marLeft w:val="0"/>
      <w:marRight w:val="0"/>
      <w:marTop w:val="0"/>
      <w:marBottom w:val="0"/>
      <w:divBdr>
        <w:top w:val="none" w:sz="0" w:space="0" w:color="auto"/>
        <w:left w:val="none" w:sz="0" w:space="0" w:color="auto"/>
        <w:bottom w:val="none" w:sz="0" w:space="0" w:color="auto"/>
        <w:right w:val="none" w:sz="0" w:space="0" w:color="auto"/>
      </w:divBdr>
    </w:div>
    <w:div w:id="669993203">
      <w:bodyDiv w:val="1"/>
      <w:marLeft w:val="0"/>
      <w:marRight w:val="0"/>
      <w:marTop w:val="0"/>
      <w:marBottom w:val="0"/>
      <w:divBdr>
        <w:top w:val="none" w:sz="0" w:space="0" w:color="auto"/>
        <w:left w:val="none" w:sz="0" w:space="0" w:color="auto"/>
        <w:bottom w:val="none" w:sz="0" w:space="0" w:color="auto"/>
        <w:right w:val="none" w:sz="0" w:space="0" w:color="auto"/>
      </w:divBdr>
    </w:div>
    <w:div w:id="793712783">
      <w:bodyDiv w:val="1"/>
      <w:marLeft w:val="0"/>
      <w:marRight w:val="0"/>
      <w:marTop w:val="0"/>
      <w:marBottom w:val="0"/>
      <w:divBdr>
        <w:top w:val="none" w:sz="0" w:space="0" w:color="auto"/>
        <w:left w:val="none" w:sz="0" w:space="0" w:color="auto"/>
        <w:bottom w:val="none" w:sz="0" w:space="0" w:color="auto"/>
        <w:right w:val="none" w:sz="0" w:space="0" w:color="auto"/>
      </w:divBdr>
    </w:div>
    <w:div w:id="863665726">
      <w:bodyDiv w:val="1"/>
      <w:marLeft w:val="0"/>
      <w:marRight w:val="0"/>
      <w:marTop w:val="0"/>
      <w:marBottom w:val="0"/>
      <w:divBdr>
        <w:top w:val="none" w:sz="0" w:space="0" w:color="auto"/>
        <w:left w:val="none" w:sz="0" w:space="0" w:color="auto"/>
        <w:bottom w:val="none" w:sz="0" w:space="0" w:color="auto"/>
        <w:right w:val="none" w:sz="0" w:space="0" w:color="auto"/>
      </w:divBdr>
    </w:div>
    <w:div w:id="907377175">
      <w:bodyDiv w:val="1"/>
      <w:marLeft w:val="0"/>
      <w:marRight w:val="0"/>
      <w:marTop w:val="0"/>
      <w:marBottom w:val="0"/>
      <w:divBdr>
        <w:top w:val="none" w:sz="0" w:space="0" w:color="auto"/>
        <w:left w:val="none" w:sz="0" w:space="0" w:color="auto"/>
        <w:bottom w:val="none" w:sz="0" w:space="0" w:color="auto"/>
        <w:right w:val="none" w:sz="0" w:space="0" w:color="auto"/>
      </w:divBdr>
    </w:div>
    <w:div w:id="946231997">
      <w:bodyDiv w:val="1"/>
      <w:marLeft w:val="0"/>
      <w:marRight w:val="0"/>
      <w:marTop w:val="0"/>
      <w:marBottom w:val="0"/>
      <w:divBdr>
        <w:top w:val="none" w:sz="0" w:space="0" w:color="auto"/>
        <w:left w:val="none" w:sz="0" w:space="0" w:color="auto"/>
        <w:bottom w:val="none" w:sz="0" w:space="0" w:color="auto"/>
        <w:right w:val="none" w:sz="0" w:space="0" w:color="auto"/>
      </w:divBdr>
    </w:div>
    <w:div w:id="1023676435">
      <w:bodyDiv w:val="1"/>
      <w:marLeft w:val="0"/>
      <w:marRight w:val="0"/>
      <w:marTop w:val="0"/>
      <w:marBottom w:val="0"/>
      <w:divBdr>
        <w:top w:val="none" w:sz="0" w:space="0" w:color="auto"/>
        <w:left w:val="none" w:sz="0" w:space="0" w:color="auto"/>
        <w:bottom w:val="none" w:sz="0" w:space="0" w:color="auto"/>
        <w:right w:val="none" w:sz="0" w:space="0" w:color="auto"/>
      </w:divBdr>
    </w:div>
    <w:div w:id="1038510248">
      <w:bodyDiv w:val="1"/>
      <w:marLeft w:val="0"/>
      <w:marRight w:val="0"/>
      <w:marTop w:val="0"/>
      <w:marBottom w:val="0"/>
      <w:divBdr>
        <w:top w:val="none" w:sz="0" w:space="0" w:color="auto"/>
        <w:left w:val="none" w:sz="0" w:space="0" w:color="auto"/>
        <w:bottom w:val="none" w:sz="0" w:space="0" w:color="auto"/>
        <w:right w:val="none" w:sz="0" w:space="0" w:color="auto"/>
      </w:divBdr>
    </w:div>
    <w:div w:id="1048796858">
      <w:bodyDiv w:val="1"/>
      <w:marLeft w:val="0"/>
      <w:marRight w:val="0"/>
      <w:marTop w:val="0"/>
      <w:marBottom w:val="0"/>
      <w:divBdr>
        <w:top w:val="none" w:sz="0" w:space="0" w:color="auto"/>
        <w:left w:val="none" w:sz="0" w:space="0" w:color="auto"/>
        <w:bottom w:val="none" w:sz="0" w:space="0" w:color="auto"/>
        <w:right w:val="none" w:sz="0" w:space="0" w:color="auto"/>
      </w:divBdr>
    </w:div>
    <w:div w:id="1080712365">
      <w:marLeft w:val="0"/>
      <w:marRight w:val="0"/>
      <w:marTop w:val="0"/>
      <w:marBottom w:val="0"/>
      <w:divBdr>
        <w:top w:val="none" w:sz="0" w:space="0" w:color="auto"/>
        <w:left w:val="none" w:sz="0" w:space="0" w:color="auto"/>
        <w:bottom w:val="none" w:sz="0" w:space="0" w:color="auto"/>
        <w:right w:val="none" w:sz="0" w:space="0" w:color="auto"/>
      </w:divBdr>
      <w:divsChild>
        <w:div w:id="1080712368">
          <w:marLeft w:val="0"/>
          <w:marRight w:val="0"/>
          <w:marTop w:val="0"/>
          <w:marBottom w:val="0"/>
          <w:divBdr>
            <w:top w:val="none" w:sz="0" w:space="0" w:color="auto"/>
            <w:left w:val="none" w:sz="0" w:space="0" w:color="auto"/>
            <w:bottom w:val="none" w:sz="0" w:space="0" w:color="auto"/>
            <w:right w:val="none" w:sz="0" w:space="0" w:color="auto"/>
          </w:divBdr>
        </w:div>
      </w:divsChild>
    </w:div>
    <w:div w:id="1080712366">
      <w:marLeft w:val="0"/>
      <w:marRight w:val="0"/>
      <w:marTop w:val="0"/>
      <w:marBottom w:val="0"/>
      <w:divBdr>
        <w:top w:val="none" w:sz="0" w:space="0" w:color="auto"/>
        <w:left w:val="none" w:sz="0" w:space="0" w:color="auto"/>
        <w:bottom w:val="none" w:sz="0" w:space="0" w:color="auto"/>
        <w:right w:val="none" w:sz="0" w:space="0" w:color="auto"/>
      </w:divBdr>
    </w:div>
    <w:div w:id="1080712367">
      <w:marLeft w:val="0"/>
      <w:marRight w:val="0"/>
      <w:marTop w:val="0"/>
      <w:marBottom w:val="0"/>
      <w:divBdr>
        <w:top w:val="none" w:sz="0" w:space="0" w:color="auto"/>
        <w:left w:val="none" w:sz="0" w:space="0" w:color="auto"/>
        <w:bottom w:val="none" w:sz="0" w:space="0" w:color="auto"/>
        <w:right w:val="none" w:sz="0" w:space="0" w:color="auto"/>
      </w:divBdr>
    </w:div>
    <w:div w:id="1080712369">
      <w:marLeft w:val="0"/>
      <w:marRight w:val="0"/>
      <w:marTop w:val="0"/>
      <w:marBottom w:val="0"/>
      <w:divBdr>
        <w:top w:val="none" w:sz="0" w:space="0" w:color="auto"/>
        <w:left w:val="none" w:sz="0" w:space="0" w:color="auto"/>
        <w:bottom w:val="none" w:sz="0" w:space="0" w:color="auto"/>
        <w:right w:val="none" w:sz="0" w:space="0" w:color="auto"/>
      </w:divBdr>
    </w:div>
    <w:div w:id="1103720907">
      <w:bodyDiv w:val="1"/>
      <w:marLeft w:val="0"/>
      <w:marRight w:val="0"/>
      <w:marTop w:val="0"/>
      <w:marBottom w:val="0"/>
      <w:divBdr>
        <w:top w:val="none" w:sz="0" w:space="0" w:color="auto"/>
        <w:left w:val="none" w:sz="0" w:space="0" w:color="auto"/>
        <w:bottom w:val="none" w:sz="0" w:space="0" w:color="auto"/>
        <w:right w:val="none" w:sz="0" w:space="0" w:color="auto"/>
      </w:divBdr>
    </w:div>
    <w:div w:id="1163740967">
      <w:bodyDiv w:val="1"/>
      <w:marLeft w:val="0"/>
      <w:marRight w:val="0"/>
      <w:marTop w:val="0"/>
      <w:marBottom w:val="0"/>
      <w:divBdr>
        <w:top w:val="none" w:sz="0" w:space="0" w:color="auto"/>
        <w:left w:val="none" w:sz="0" w:space="0" w:color="auto"/>
        <w:bottom w:val="none" w:sz="0" w:space="0" w:color="auto"/>
        <w:right w:val="none" w:sz="0" w:space="0" w:color="auto"/>
      </w:divBdr>
    </w:div>
    <w:div w:id="1202982327">
      <w:bodyDiv w:val="1"/>
      <w:marLeft w:val="0"/>
      <w:marRight w:val="0"/>
      <w:marTop w:val="0"/>
      <w:marBottom w:val="0"/>
      <w:divBdr>
        <w:top w:val="none" w:sz="0" w:space="0" w:color="auto"/>
        <w:left w:val="none" w:sz="0" w:space="0" w:color="auto"/>
        <w:bottom w:val="none" w:sz="0" w:space="0" w:color="auto"/>
        <w:right w:val="none" w:sz="0" w:space="0" w:color="auto"/>
      </w:divBdr>
    </w:div>
    <w:div w:id="1384644656">
      <w:bodyDiv w:val="1"/>
      <w:marLeft w:val="0"/>
      <w:marRight w:val="0"/>
      <w:marTop w:val="0"/>
      <w:marBottom w:val="0"/>
      <w:divBdr>
        <w:top w:val="none" w:sz="0" w:space="0" w:color="auto"/>
        <w:left w:val="none" w:sz="0" w:space="0" w:color="auto"/>
        <w:bottom w:val="none" w:sz="0" w:space="0" w:color="auto"/>
        <w:right w:val="none" w:sz="0" w:space="0" w:color="auto"/>
      </w:divBdr>
    </w:div>
    <w:div w:id="1399668183">
      <w:bodyDiv w:val="1"/>
      <w:marLeft w:val="0"/>
      <w:marRight w:val="0"/>
      <w:marTop w:val="0"/>
      <w:marBottom w:val="0"/>
      <w:divBdr>
        <w:top w:val="none" w:sz="0" w:space="0" w:color="auto"/>
        <w:left w:val="none" w:sz="0" w:space="0" w:color="auto"/>
        <w:bottom w:val="none" w:sz="0" w:space="0" w:color="auto"/>
        <w:right w:val="none" w:sz="0" w:space="0" w:color="auto"/>
      </w:divBdr>
    </w:div>
    <w:div w:id="1437099449">
      <w:bodyDiv w:val="1"/>
      <w:marLeft w:val="0"/>
      <w:marRight w:val="0"/>
      <w:marTop w:val="0"/>
      <w:marBottom w:val="0"/>
      <w:divBdr>
        <w:top w:val="none" w:sz="0" w:space="0" w:color="auto"/>
        <w:left w:val="none" w:sz="0" w:space="0" w:color="auto"/>
        <w:bottom w:val="none" w:sz="0" w:space="0" w:color="auto"/>
        <w:right w:val="none" w:sz="0" w:space="0" w:color="auto"/>
      </w:divBdr>
    </w:div>
    <w:div w:id="1602645124">
      <w:bodyDiv w:val="1"/>
      <w:marLeft w:val="0"/>
      <w:marRight w:val="0"/>
      <w:marTop w:val="0"/>
      <w:marBottom w:val="0"/>
      <w:divBdr>
        <w:top w:val="none" w:sz="0" w:space="0" w:color="auto"/>
        <w:left w:val="none" w:sz="0" w:space="0" w:color="auto"/>
        <w:bottom w:val="none" w:sz="0" w:space="0" w:color="auto"/>
        <w:right w:val="none" w:sz="0" w:space="0" w:color="auto"/>
      </w:divBdr>
    </w:div>
    <w:div w:id="1663973365">
      <w:bodyDiv w:val="1"/>
      <w:marLeft w:val="0"/>
      <w:marRight w:val="0"/>
      <w:marTop w:val="0"/>
      <w:marBottom w:val="0"/>
      <w:divBdr>
        <w:top w:val="none" w:sz="0" w:space="0" w:color="auto"/>
        <w:left w:val="none" w:sz="0" w:space="0" w:color="auto"/>
        <w:bottom w:val="none" w:sz="0" w:space="0" w:color="auto"/>
        <w:right w:val="none" w:sz="0" w:space="0" w:color="auto"/>
      </w:divBdr>
    </w:div>
    <w:div w:id="1921477199">
      <w:bodyDiv w:val="1"/>
      <w:marLeft w:val="0"/>
      <w:marRight w:val="0"/>
      <w:marTop w:val="0"/>
      <w:marBottom w:val="0"/>
      <w:divBdr>
        <w:top w:val="none" w:sz="0" w:space="0" w:color="auto"/>
        <w:left w:val="none" w:sz="0" w:space="0" w:color="auto"/>
        <w:bottom w:val="none" w:sz="0" w:space="0" w:color="auto"/>
        <w:right w:val="none" w:sz="0" w:space="0" w:color="auto"/>
      </w:divBdr>
    </w:div>
    <w:div w:id="196099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recombineering.ncifcrf.gov"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eizmann.ac.il/immunology/AmitLab/data-and-method/iChIP/data"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hyperlink" Target="http://genome.ucsc.edu" TargetMode="External"/><Relationship Id="rId53" Type="http://schemas.openxmlformats.org/officeDocument/2006/relationships/hyperlink" Target="http://www.weizmann.ac.il/immunology/AmitLab/data-and-method/iChIP/data"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6.png"/><Relationship Id="rId10" Type="http://schemas.openxmlformats.org/officeDocument/2006/relationships/hyperlink" Target="https://owa.liv.ac.uk/owa/redir.aspx?C=17a79bc465b6420aadc1db2f594b5745&amp;URL=mailto%3amike.white%40manchester.ac.uk" TargetMode="External"/><Relationship Id="rId19" Type="http://schemas.openxmlformats.org/officeDocument/2006/relationships/image" Target="media/image8.png"/><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9E4D5-4DB3-41EB-9A60-84EC01819D80}">
  <ds:schemaRefs>
    <ds:schemaRef ds:uri="http://schemas.openxmlformats.org/officeDocument/2006/bibliography"/>
  </ds:schemaRefs>
</ds:datastoreItem>
</file>

<file path=customXml/itemProps2.xml><?xml version="1.0" encoding="utf-8"?>
<ds:datastoreItem xmlns:ds="http://schemas.openxmlformats.org/officeDocument/2006/customXml" ds:itemID="{BBD7FBD3-3E69-4891-B5C1-432203A8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67</Pages>
  <Words>26049</Words>
  <Characters>148482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Cell cycle co-ordination of the inflammatory response</vt:lpstr>
    </vt:vector>
  </TitlesOfParts>
  <Company>University of Manchester</Company>
  <LinksUpToDate>false</LinksUpToDate>
  <CharactersWithSpaces>174183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cycle co-ordination of the inflammatory response</dc:title>
  <dc:creator>John Ankers</dc:creator>
  <cp:lastModifiedBy>Nick Jones</cp:lastModifiedBy>
  <cp:revision>3</cp:revision>
  <cp:lastPrinted>2016-03-08T13:53:00Z</cp:lastPrinted>
  <dcterms:created xsi:type="dcterms:W3CDTF">2016-03-15T11:19:00Z</dcterms:created>
  <dcterms:modified xsi:type="dcterms:W3CDTF">2016-03-15T11:23:00Z</dcterms:modified>
</cp:coreProperties>
</file>