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43032" w14:textId="4DBEB384" w:rsidR="00EB7861" w:rsidRPr="002C5BD5" w:rsidRDefault="009D49FF" w:rsidP="001F43F8">
      <w:pPr>
        <w:rPr>
          <w:rFonts w:ascii="Times New Roman" w:hAnsi="Times New Roman" w:cs="Times New Roman"/>
          <w:b/>
          <w:color w:val="000000" w:themeColor="text1"/>
          <w:sz w:val="24"/>
          <w:szCs w:val="24"/>
        </w:rPr>
      </w:pPr>
      <w:r w:rsidRPr="002C5BD5">
        <w:rPr>
          <w:rFonts w:ascii="Times New Roman" w:hAnsi="Times New Roman" w:cs="Times New Roman"/>
          <w:b/>
          <w:color w:val="000000" w:themeColor="text1"/>
          <w:sz w:val="24"/>
          <w:szCs w:val="24"/>
        </w:rPr>
        <w:t>Understanding student engagement</w:t>
      </w:r>
      <w:r w:rsidR="00054F47" w:rsidRPr="002C5BD5">
        <w:rPr>
          <w:rFonts w:ascii="Times New Roman" w:hAnsi="Times New Roman" w:cs="Times New Roman"/>
          <w:b/>
          <w:color w:val="000000" w:themeColor="text1"/>
          <w:sz w:val="24"/>
          <w:szCs w:val="24"/>
        </w:rPr>
        <w:t xml:space="preserve"> in online learning environments:  </w:t>
      </w:r>
      <w:r w:rsidR="00C2112A" w:rsidRPr="002C5BD5">
        <w:rPr>
          <w:rFonts w:ascii="Times New Roman" w:hAnsi="Times New Roman" w:cs="Times New Roman"/>
          <w:b/>
          <w:color w:val="000000" w:themeColor="text1"/>
          <w:sz w:val="24"/>
          <w:szCs w:val="24"/>
        </w:rPr>
        <w:t>t</w:t>
      </w:r>
      <w:r w:rsidR="00054F47" w:rsidRPr="002C5BD5">
        <w:rPr>
          <w:rFonts w:ascii="Times New Roman" w:hAnsi="Times New Roman" w:cs="Times New Roman"/>
          <w:b/>
          <w:color w:val="000000" w:themeColor="text1"/>
          <w:sz w:val="24"/>
          <w:szCs w:val="24"/>
        </w:rPr>
        <w:t xml:space="preserve">he role of reflexivity </w:t>
      </w:r>
    </w:p>
    <w:p w14:paraId="5319BF63" w14:textId="77777777" w:rsidR="00EB7861" w:rsidRDefault="00EB7861" w:rsidP="001F43F8">
      <w:pPr>
        <w:ind w:left="720"/>
        <w:rPr>
          <w:rFonts w:ascii="Times New Roman" w:hAnsi="Times New Roman" w:cs="Times New Roman"/>
          <w:b/>
          <w:color w:val="000000" w:themeColor="text1"/>
          <w:sz w:val="24"/>
          <w:szCs w:val="24"/>
        </w:rPr>
      </w:pPr>
    </w:p>
    <w:p w14:paraId="1F12C112" w14:textId="77777777" w:rsidR="001F43F8" w:rsidRPr="00563A7C" w:rsidRDefault="001F43F8" w:rsidP="001F43F8">
      <w:pPr>
        <w:rPr>
          <w:rFonts w:ascii="Times New Roman" w:hAnsi="Times New Roman" w:cs="Times New Roman"/>
          <w:sz w:val="24"/>
          <w:szCs w:val="24"/>
        </w:rPr>
      </w:pPr>
      <w:r w:rsidRPr="00563A7C">
        <w:rPr>
          <w:rFonts w:ascii="Times New Roman" w:eastAsia="Times New Roman" w:hAnsi="Times New Roman" w:cs="Times New Roman"/>
          <w:bCs/>
          <w:kern w:val="36"/>
          <w:sz w:val="24"/>
          <w:szCs w:val="24"/>
        </w:rPr>
        <w:t xml:space="preserve">Peter Kahn </w:t>
      </w:r>
      <w:r w:rsidRPr="00563A7C">
        <w:rPr>
          <w:rFonts w:ascii="Times New Roman" w:eastAsia="Times New Roman" w:hAnsi="Times New Roman" w:cs="Times New Roman"/>
          <w:bCs/>
          <w:kern w:val="36"/>
          <w:sz w:val="24"/>
          <w:szCs w:val="24"/>
        </w:rPr>
        <w:sym w:font="Symbol" w:char="F0B7"/>
      </w:r>
      <w:r w:rsidRPr="00563A7C">
        <w:rPr>
          <w:rFonts w:ascii="Times New Roman" w:eastAsia="Times New Roman" w:hAnsi="Times New Roman" w:cs="Times New Roman"/>
          <w:bCs/>
          <w:kern w:val="36"/>
          <w:sz w:val="24"/>
          <w:szCs w:val="24"/>
        </w:rPr>
        <w:t xml:space="preserve"> Lucy Everington </w:t>
      </w:r>
      <w:r w:rsidRPr="00563A7C">
        <w:rPr>
          <w:rFonts w:ascii="Times New Roman" w:eastAsia="Times New Roman" w:hAnsi="Times New Roman" w:cs="Times New Roman"/>
          <w:bCs/>
          <w:kern w:val="36"/>
          <w:sz w:val="24"/>
          <w:szCs w:val="24"/>
        </w:rPr>
        <w:sym w:font="Symbol" w:char="F0B7"/>
      </w:r>
      <w:r w:rsidRPr="00563A7C">
        <w:rPr>
          <w:rFonts w:ascii="Times New Roman" w:eastAsia="Times New Roman" w:hAnsi="Times New Roman" w:cs="Times New Roman"/>
          <w:bCs/>
          <w:kern w:val="36"/>
          <w:sz w:val="24"/>
          <w:szCs w:val="24"/>
        </w:rPr>
        <w:t xml:space="preserve"> Kathleen </w:t>
      </w:r>
      <w:proofErr w:type="spellStart"/>
      <w:r w:rsidRPr="00563A7C">
        <w:rPr>
          <w:rFonts w:ascii="Times New Roman" w:eastAsia="Times New Roman" w:hAnsi="Times New Roman" w:cs="Times New Roman"/>
          <w:bCs/>
          <w:kern w:val="36"/>
          <w:sz w:val="24"/>
          <w:szCs w:val="24"/>
        </w:rPr>
        <w:t>Kelm</w:t>
      </w:r>
      <w:proofErr w:type="spellEnd"/>
      <w:r w:rsidRPr="00563A7C">
        <w:rPr>
          <w:rFonts w:ascii="Times New Roman" w:eastAsia="Times New Roman" w:hAnsi="Times New Roman" w:cs="Times New Roman"/>
          <w:bCs/>
          <w:kern w:val="36"/>
          <w:sz w:val="24"/>
          <w:szCs w:val="24"/>
        </w:rPr>
        <w:t xml:space="preserve"> </w:t>
      </w:r>
      <w:r w:rsidRPr="00563A7C">
        <w:rPr>
          <w:rFonts w:ascii="Times New Roman" w:eastAsia="Times New Roman" w:hAnsi="Times New Roman" w:cs="Times New Roman"/>
          <w:bCs/>
          <w:kern w:val="36"/>
          <w:sz w:val="24"/>
          <w:szCs w:val="24"/>
        </w:rPr>
        <w:sym w:font="Symbol" w:char="F0B7"/>
      </w:r>
      <w:r w:rsidRPr="00563A7C">
        <w:rPr>
          <w:rFonts w:ascii="Times New Roman" w:eastAsia="Times New Roman" w:hAnsi="Times New Roman" w:cs="Times New Roman"/>
          <w:bCs/>
          <w:kern w:val="36"/>
          <w:sz w:val="24"/>
          <w:szCs w:val="24"/>
        </w:rPr>
        <w:t xml:space="preserve"> Iain Reid </w:t>
      </w:r>
      <w:r w:rsidRPr="00563A7C">
        <w:rPr>
          <w:rFonts w:ascii="Times New Roman" w:eastAsia="Times New Roman" w:hAnsi="Times New Roman" w:cs="Times New Roman"/>
          <w:bCs/>
          <w:kern w:val="36"/>
          <w:sz w:val="24"/>
          <w:szCs w:val="24"/>
        </w:rPr>
        <w:sym w:font="Symbol" w:char="F0B7"/>
      </w:r>
      <w:r w:rsidRPr="00563A7C">
        <w:rPr>
          <w:rFonts w:ascii="Times New Roman" w:eastAsia="Times New Roman" w:hAnsi="Times New Roman" w:cs="Times New Roman"/>
          <w:bCs/>
          <w:kern w:val="36"/>
          <w:sz w:val="24"/>
          <w:szCs w:val="24"/>
        </w:rPr>
        <w:t xml:space="preserve"> Francine Watkins</w:t>
      </w:r>
    </w:p>
    <w:p w14:paraId="2D85863D" w14:textId="77777777" w:rsidR="001F43F8" w:rsidRPr="00563A7C" w:rsidRDefault="001F43F8" w:rsidP="001F43F8">
      <w:pPr>
        <w:ind w:left="720"/>
        <w:rPr>
          <w:rFonts w:ascii="Times New Roman" w:hAnsi="Times New Roman" w:cs="Times New Roman"/>
          <w:b/>
          <w:sz w:val="24"/>
          <w:szCs w:val="24"/>
        </w:rPr>
      </w:pPr>
    </w:p>
    <w:p w14:paraId="48154C8E" w14:textId="663D5238" w:rsidR="001F43F8" w:rsidRPr="00563A7C" w:rsidRDefault="00E84000" w:rsidP="001F43F8">
      <w:pPr>
        <w:rPr>
          <w:rFonts w:ascii="Times New Roman" w:hAnsi="Times New Roman" w:cs="Times New Roman"/>
          <w:sz w:val="24"/>
          <w:szCs w:val="24"/>
        </w:rPr>
      </w:pPr>
      <w:r>
        <w:rPr>
          <w:rFonts w:ascii="Times New Roman" w:hAnsi="Times New Roman" w:cs="Times New Roman"/>
          <w:sz w:val="24"/>
          <w:szCs w:val="24"/>
        </w:rPr>
        <w:t>Published in</w:t>
      </w:r>
      <w:r w:rsidR="001F43F8" w:rsidRPr="00563A7C">
        <w:rPr>
          <w:rFonts w:ascii="Times New Roman" w:hAnsi="Times New Roman" w:cs="Times New Roman"/>
          <w:sz w:val="24"/>
          <w:szCs w:val="24"/>
        </w:rPr>
        <w:t xml:space="preserve"> </w:t>
      </w:r>
      <w:r w:rsidR="001F43F8" w:rsidRPr="00563A7C">
        <w:rPr>
          <w:rFonts w:ascii="Times New Roman" w:hAnsi="Times New Roman" w:cs="Times New Roman"/>
          <w:i/>
          <w:sz w:val="24"/>
          <w:szCs w:val="24"/>
        </w:rPr>
        <w:t>Educational Technology Research and Development</w:t>
      </w:r>
      <w:r w:rsidR="001F43F8">
        <w:rPr>
          <w:rFonts w:ascii="Times New Roman" w:hAnsi="Times New Roman" w:cs="Times New Roman"/>
          <w:sz w:val="24"/>
          <w:szCs w:val="24"/>
        </w:rPr>
        <w:t>, September 2016</w:t>
      </w:r>
      <w:r w:rsidR="001F43F8" w:rsidRPr="00563A7C">
        <w:rPr>
          <w:rFonts w:ascii="Times New Roman" w:hAnsi="Times New Roman" w:cs="Times New Roman"/>
          <w:sz w:val="24"/>
          <w:szCs w:val="24"/>
        </w:rPr>
        <w:t>.</w:t>
      </w:r>
      <w:r w:rsidR="001F43F8">
        <w:rPr>
          <w:rFonts w:ascii="Times New Roman" w:hAnsi="Times New Roman" w:cs="Times New Roman"/>
          <w:sz w:val="24"/>
          <w:szCs w:val="24"/>
        </w:rPr>
        <w:t xml:space="preserve"> </w:t>
      </w:r>
    </w:p>
    <w:p w14:paraId="54C45975" w14:textId="3A76C075" w:rsidR="00E84000" w:rsidRPr="00E84000" w:rsidRDefault="00E84000" w:rsidP="00E84000">
      <w:pPr>
        <w:shd w:val="clear" w:color="auto" w:fill="FCFCFC"/>
        <w:rPr>
          <w:rFonts w:ascii="Times New Roman" w:eastAsia="Times New Roman" w:hAnsi="Times New Roman" w:cs="Times New Roman"/>
          <w:bCs/>
          <w:kern w:val="36"/>
          <w:sz w:val="24"/>
          <w:szCs w:val="24"/>
        </w:rPr>
      </w:pPr>
      <w:r w:rsidRPr="00E84000">
        <w:rPr>
          <w:rFonts w:ascii="Times New Roman" w:eastAsia="Times New Roman" w:hAnsi="Times New Roman" w:cs="Times New Roman"/>
          <w:bCs/>
          <w:kern w:val="36"/>
          <w:sz w:val="24"/>
          <w:szCs w:val="24"/>
        </w:rPr>
        <w:t>First Online: 20 September 2016</w:t>
      </w:r>
      <w:r>
        <w:rPr>
          <w:rFonts w:ascii="Times New Roman" w:eastAsia="Times New Roman" w:hAnsi="Times New Roman" w:cs="Times New Roman"/>
          <w:bCs/>
          <w:kern w:val="36"/>
          <w:sz w:val="24"/>
          <w:szCs w:val="24"/>
        </w:rPr>
        <w:t xml:space="preserve">, </w:t>
      </w:r>
      <w:r w:rsidRPr="00E84000">
        <w:rPr>
          <w:rFonts w:ascii="Times New Roman" w:eastAsia="Times New Roman" w:hAnsi="Times New Roman" w:cs="Times New Roman"/>
          <w:bCs/>
          <w:kern w:val="36"/>
          <w:sz w:val="24"/>
          <w:szCs w:val="24"/>
        </w:rPr>
        <w:t>DOI: 10.1007/s11423-016-9484-z</w:t>
      </w:r>
    </w:p>
    <w:p w14:paraId="7426C42A" w14:textId="77777777" w:rsidR="001F43F8" w:rsidRPr="00563A7C" w:rsidRDefault="001F43F8" w:rsidP="001F43F8">
      <w:pPr>
        <w:rPr>
          <w:rFonts w:ascii="Times New Roman" w:hAnsi="Times New Roman" w:cs="Times New Roman"/>
          <w:sz w:val="24"/>
          <w:szCs w:val="24"/>
        </w:rPr>
      </w:pPr>
    </w:p>
    <w:p w14:paraId="1DD00EE9" w14:textId="77777777" w:rsidR="00EB7861" w:rsidRPr="002C5BD5" w:rsidRDefault="00054F47" w:rsidP="001F43F8">
      <w:pPr>
        <w:ind w:left="720"/>
        <w:rPr>
          <w:rFonts w:ascii="Times New Roman" w:hAnsi="Times New Roman" w:cs="Times New Roman"/>
          <w:color w:val="000000" w:themeColor="text1"/>
          <w:sz w:val="24"/>
          <w:szCs w:val="24"/>
        </w:rPr>
      </w:pPr>
      <w:r w:rsidRPr="002C5BD5">
        <w:rPr>
          <w:rFonts w:ascii="Times New Roman" w:hAnsi="Times New Roman" w:cs="Times New Roman"/>
          <w:b/>
          <w:color w:val="000000" w:themeColor="text1"/>
          <w:sz w:val="24"/>
          <w:szCs w:val="24"/>
        </w:rPr>
        <w:t>Abstract</w:t>
      </w:r>
      <w:r w:rsidRPr="002C5BD5">
        <w:rPr>
          <w:rFonts w:ascii="Times New Roman" w:hAnsi="Times New Roman" w:cs="Times New Roman"/>
          <w:color w:val="000000" w:themeColor="text1"/>
          <w:sz w:val="24"/>
          <w:szCs w:val="24"/>
        </w:rPr>
        <w:t xml:space="preserve"> </w:t>
      </w:r>
    </w:p>
    <w:p w14:paraId="260B0EA8" w14:textId="430BE7FB" w:rsidR="000619C3" w:rsidRPr="002C5BD5" w:rsidRDefault="00E83BB4" w:rsidP="001F43F8">
      <w:pPr>
        <w:ind w:left="720"/>
        <w:rPr>
          <w:rFonts w:ascii="Times New Roman" w:hAnsi="Times New Roman" w:cs="Times New Roman"/>
          <w:color w:val="000000" w:themeColor="text1"/>
          <w:sz w:val="24"/>
          <w:szCs w:val="24"/>
        </w:rPr>
      </w:pPr>
      <w:r>
        <w:rPr>
          <w:rFonts w:ascii="Times New Roman" w:hAnsi="Times New Roman" w:cs="Times New Roman"/>
          <w:sz w:val="24"/>
          <w:szCs w:val="24"/>
        </w:rPr>
        <w:t>It</w:t>
      </w:r>
      <w:r w:rsidR="003C7C97">
        <w:rPr>
          <w:rFonts w:ascii="Times New Roman" w:hAnsi="Times New Roman" w:cs="Times New Roman"/>
          <w:sz w:val="24"/>
          <w:szCs w:val="24"/>
        </w:rPr>
        <w:t xml:space="preserve"> is important to develop</w:t>
      </w:r>
      <w:r w:rsidR="00BA0D7D">
        <w:rPr>
          <w:rFonts w:ascii="Times New Roman" w:hAnsi="Times New Roman" w:cs="Times New Roman"/>
          <w:sz w:val="24"/>
          <w:szCs w:val="24"/>
        </w:rPr>
        <w:t xml:space="preserve"> </w:t>
      </w:r>
      <w:r>
        <w:rPr>
          <w:rFonts w:ascii="Times New Roman" w:hAnsi="Times New Roman" w:cs="Times New Roman"/>
          <w:sz w:val="24"/>
          <w:szCs w:val="24"/>
        </w:rPr>
        <w:t>understanding of what underpi</w:t>
      </w:r>
      <w:r w:rsidR="003C7C97">
        <w:rPr>
          <w:rFonts w:ascii="Times New Roman" w:hAnsi="Times New Roman" w:cs="Times New Roman"/>
          <w:sz w:val="24"/>
          <w:szCs w:val="24"/>
        </w:rPr>
        <w:t xml:space="preserve">ns the engagement of </w:t>
      </w:r>
      <w:r>
        <w:rPr>
          <w:rFonts w:ascii="Times New Roman" w:hAnsi="Times New Roman" w:cs="Times New Roman"/>
          <w:sz w:val="24"/>
          <w:szCs w:val="24"/>
        </w:rPr>
        <w:t xml:space="preserve">students in online learning environments. </w:t>
      </w:r>
      <w:r w:rsidR="00F479F6" w:rsidRPr="002C5BD5">
        <w:rPr>
          <w:rFonts w:ascii="Times New Roman" w:hAnsi="Times New Roman" w:cs="Times New Roman"/>
          <w:color w:val="000000" w:themeColor="text1"/>
          <w:sz w:val="24"/>
          <w:szCs w:val="24"/>
        </w:rPr>
        <w:t>This article reports on a</w:t>
      </w:r>
      <w:r w:rsidR="00392729" w:rsidRPr="002C5BD5">
        <w:rPr>
          <w:rFonts w:ascii="Times New Roman" w:hAnsi="Times New Roman" w:cs="Times New Roman"/>
          <w:color w:val="000000" w:themeColor="text1"/>
          <w:sz w:val="24"/>
          <w:szCs w:val="24"/>
        </w:rPr>
        <w:t xml:space="preserve"> multiple case</w:t>
      </w:r>
      <w:r w:rsidR="00F479F6" w:rsidRPr="002C5BD5">
        <w:rPr>
          <w:rFonts w:ascii="Times New Roman" w:hAnsi="Times New Roman" w:cs="Times New Roman"/>
          <w:color w:val="000000" w:themeColor="text1"/>
          <w:sz w:val="24"/>
          <w:szCs w:val="24"/>
        </w:rPr>
        <w:t xml:space="preserve"> study that explored stude</w:t>
      </w:r>
      <w:r w:rsidR="005D1566" w:rsidRPr="002C5BD5">
        <w:rPr>
          <w:rFonts w:ascii="Times New Roman" w:hAnsi="Times New Roman" w:cs="Times New Roman"/>
          <w:color w:val="000000" w:themeColor="text1"/>
          <w:sz w:val="24"/>
          <w:szCs w:val="24"/>
        </w:rPr>
        <w:t>nt engagement in a set of</w:t>
      </w:r>
      <w:r w:rsidR="00AF3494" w:rsidRPr="002C5BD5">
        <w:rPr>
          <w:rFonts w:ascii="Times New Roman" w:hAnsi="Times New Roman" w:cs="Times New Roman"/>
          <w:color w:val="000000" w:themeColor="text1"/>
          <w:sz w:val="24"/>
          <w:szCs w:val="24"/>
        </w:rPr>
        <w:t xml:space="preserve"> postgraduate degrees offered</w:t>
      </w:r>
      <w:r w:rsidR="005D1566" w:rsidRPr="002C5BD5">
        <w:rPr>
          <w:rFonts w:ascii="Times New Roman" w:hAnsi="Times New Roman" w:cs="Times New Roman"/>
          <w:color w:val="000000" w:themeColor="text1"/>
          <w:sz w:val="24"/>
          <w:szCs w:val="24"/>
        </w:rPr>
        <w:t xml:space="preserve"> </w:t>
      </w:r>
      <w:r w:rsidR="00AF3494" w:rsidRPr="002C5BD5">
        <w:rPr>
          <w:rFonts w:ascii="Times New Roman" w:hAnsi="Times New Roman" w:cs="Times New Roman"/>
          <w:color w:val="000000" w:themeColor="text1"/>
          <w:sz w:val="24"/>
          <w:szCs w:val="24"/>
        </w:rPr>
        <w:t xml:space="preserve">on a fully </w:t>
      </w:r>
      <w:r w:rsidR="005D1566" w:rsidRPr="002C5BD5">
        <w:rPr>
          <w:rFonts w:ascii="Times New Roman" w:hAnsi="Times New Roman" w:cs="Times New Roman"/>
          <w:color w:val="000000" w:themeColor="text1"/>
          <w:sz w:val="24"/>
          <w:szCs w:val="24"/>
        </w:rPr>
        <w:t>online</w:t>
      </w:r>
      <w:r w:rsidR="00AF3494" w:rsidRPr="002C5BD5">
        <w:rPr>
          <w:rFonts w:ascii="Times New Roman" w:hAnsi="Times New Roman" w:cs="Times New Roman"/>
          <w:color w:val="000000" w:themeColor="text1"/>
          <w:sz w:val="24"/>
          <w:szCs w:val="24"/>
        </w:rPr>
        <w:t xml:space="preserve"> basis</w:t>
      </w:r>
      <w:r w:rsidR="00F479F6" w:rsidRPr="002C5BD5">
        <w:rPr>
          <w:rFonts w:ascii="Times New Roman" w:hAnsi="Times New Roman" w:cs="Times New Roman"/>
          <w:color w:val="000000" w:themeColor="text1"/>
          <w:sz w:val="24"/>
          <w:szCs w:val="24"/>
        </w:rPr>
        <w:t>. The stud</w:t>
      </w:r>
      <w:r w:rsidR="002557F4" w:rsidRPr="002C5BD5">
        <w:rPr>
          <w:rFonts w:ascii="Times New Roman" w:hAnsi="Times New Roman" w:cs="Times New Roman"/>
          <w:color w:val="000000" w:themeColor="text1"/>
          <w:sz w:val="24"/>
          <w:szCs w:val="24"/>
        </w:rPr>
        <w:t>y</w:t>
      </w:r>
      <w:r w:rsidR="00C44176" w:rsidRPr="002C5BD5">
        <w:rPr>
          <w:rFonts w:ascii="Times New Roman" w:hAnsi="Times New Roman" w:cs="Times New Roman"/>
          <w:color w:val="000000" w:themeColor="text1"/>
          <w:sz w:val="24"/>
          <w:szCs w:val="24"/>
        </w:rPr>
        <w:t xml:space="preserve"> was based on a theori</w:t>
      </w:r>
      <w:r w:rsidR="002157D3">
        <w:rPr>
          <w:rFonts w:ascii="Times New Roman" w:hAnsi="Times New Roman" w:cs="Times New Roman"/>
          <w:color w:val="000000" w:themeColor="text1"/>
          <w:sz w:val="24"/>
          <w:szCs w:val="24"/>
        </w:rPr>
        <w:t>z</w:t>
      </w:r>
      <w:r w:rsidR="00C44176" w:rsidRPr="002C5BD5">
        <w:rPr>
          <w:rFonts w:ascii="Times New Roman" w:hAnsi="Times New Roman" w:cs="Times New Roman"/>
          <w:color w:val="000000" w:themeColor="text1"/>
          <w:sz w:val="24"/>
          <w:szCs w:val="24"/>
        </w:rPr>
        <w:t xml:space="preserve">ation of student engagement as the exercise of intentional human action, or agency. It </w:t>
      </w:r>
      <w:r w:rsidR="002557F4" w:rsidRPr="002C5BD5">
        <w:rPr>
          <w:rFonts w:ascii="Times New Roman" w:hAnsi="Times New Roman" w:cs="Times New Roman"/>
          <w:color w:val="000000" w:themeColor="text1"/>
          <w:sz w:val="24"/>
          <w:szCs w:val="24"/>
        </w:rPr>
        <w:t>identified ways in which</w:t>
      </w:r>
      <w:r w:rsidR="00060D29" w:rsidRPr="002C5BD5">
        <w:rPr>
          <w:rFonts w:ascii="Times New Roman" w:hAnsi="Times New Roman" w:cs="Times New Roman"/>
          <w:color w:val="000000" w:themeColor="text1"/>
          <w:sz w:val="24"/>
          <w:szCs w:val="24"/>
        </w:rPr>
        <w:t xml:space="preserve"> tas</w:t>
      </w:r>
      <w:r w:rsidR="00846A5E" w:rsidRPr="002C5BD5">
        <w:rPr>
          <w:rFonts w:ascii="Times New Roman" w:hAnsi="Times New Roman" w:cs="Times New Roman"/>
          <w:color w:val="000000" w:themeColor="text1"/>
          <w:sz w:val="24"/>
          <w:szCs w:val="24"/>
        </w:rPr>
        <w:t>ks and social relations in the</w:t>
      </w:r>
      <w:r w:rsidR="00060D29" w:rsidRPr="002C5BD5">
        <w:rPr>
          <w:rFonts w:ascii="Times New Roman" w:hAnsi="Times New Roman" w:cs="Times New Roman"/>
          <w:color w:val="000000" w:themeColor="text1"/>
          <w:sz w:val="24"/>
          <w:szCs w:val="24"/>
        </w:rPr>
        <w:t xml:space="preserve"> online learning environments </w:t>
      </w:r>
      <w:r w:rsidR="00F479F6" w:rsidRPr="002C5BD5">
        <w:rPr>
          <w:rFonts w:ascii="Times New Roman" w:hAnsi="Times New Roman" w:cs="Times New Roman"/>
          <w:color w:val="000000" w:themeColor="text1"/>
          <w:sz w:val="24"/>
          <w:szCs w:val="24"/>
        </w:rPr>
        <w:t>triggered re</w:t>
      </w:r>
      <w:r w:rsidR="00060D29" w:rsidRPr="002C5BD5">
        <w:rPr>
          <w:rFonts w:ascii="Times New Roman" w:hAnsi="Times New Roman" w:cs="Times New Roman"/>
          <w:color w:val="000000" w:themeColor="text1"/>
          <w:sz w:val="24"/>
          <w:szCs w:val="24"/>
        </w:rPr>
        <w:t>flexivity</w:t>
      </w:r>
      <w:r w:rsidR="00846A5E" w:rsidRPr="002C5BD5">
        <w:rPr>
          <w:rFonts w:ascii="Times New Roman" w:hAnsi="Times New Roman" w:cs="Times New Roman"/>
          <w:color w:val="000000" w:themeColor="text1"/>
          <w:sz w:val="24"/>
          <w:szCs w:val="24"/>
        </w:rPr>
        <w:t xml:space="preserve"> </w:t>
      </w:r>
      <w:r w:rsidR="00BA0D7D">
        <w:rPr>
          <w:rFonts w:ascii="Times New Roman" w:hAnsi="Times New Roman" w:cs="Times New Roman"/>
          <w:color w:val="000000" w:themeColor="text1"/>
          <w:sz w:val="24"/>
          <w:szCs w:val="24"/>
        </w:rPr>
        <w:t>on the part of</w:t>
      </w:r>
      <w:r w:rsidR="00846A5E" w:rsidRPr="002C5BD5">
        <w:rPr>
          <w:rFonts w:ascii="Times New Roman" w:hAnsi="Times New Roman" w:cs="Times New Roman"/>
          <w:color w:val="000000" w:themeColor="text1"/>
          <w:sz w:val="24"/>
          <w:szCs w:val="24"/>
        </w:rPr>
        <w:t xml:space="preserve"> students</w:t>
      </w:r>
      <w:r w:rsidR="001902DC" w:rsidRPr="002C5BD5">
        <w:rPr>
          <w:rFonts w:ascii="Times New Roman" w:hAnsi="Times New Roman" w:cs="Times New Roman"/>
          <w:color w:val="000000" w:themeColor="text1"/>
          <w:sz w:val="24"/>
          <w:szCs w:val="24"/>
        </w:rPr>
        <w:t>, with ‘reflexivity’ understood to mean the ordinary mental capacity to consider oneself in relation t</w:t>
      </w:r>
      <w:r>
        <w:rPr>
          <w:rFonts w:ascii="Times New Roman" w:hAnsi="Times New Roman" w:cs="Times New Roman"/>
          <w:sz w:val="24"/>
          <w:szCs w:val="24"/>
        </w:rPr>
        <w:t>o one’s social setting</w:t>
      </w:r>
      <w:r w:rsidR="001902DC" w:rsidRPr="002C5BD5">
        <w:rPr>
          <w:rFonts w:ascii="Times New Roman" w:hAnsi="Times New Roman" w:cs="Times New Roman"/>
          <w:color w:val="000000" w:themeColor="text1"/>
          <w:sz w:val="24"/>
          <w:szCs w:val="24"/>
        </w:rPr>
        <w:t>.</w:t>
      </w:r>
      <w:r w:rsidR="00060D29" w:rsidRPr="002C5BD5">
        <w:rPr>
          <w:rFonts w:ascii="Times New Roman" w:hAnsi="Times New Roman" w:cs="Times New Roman"/>
          <w:color w:val="000000" w:themeColor="text1"/>
          <w:sz w:val="24"/>
          <w:szCs w:val="24"/>
        </w:rPr>
        <w:t xml:space="preserve"> </w:t>
      </w:r>
      <w:r w:rsidR="001D1E3C">
        <w:rPr>
          <w:rFonts w:ascii="Times New Roman" w:hAnsi="Times New Roman" w:cs="Times New Roman"/>
          <w:color w:val="000000" w:themeColor="text1"/>
          <w:sz w:val="24"/>
          <w:szCs w:val="24"/>
        </w:rPr>
        <w:t xml:space="preserve">A different relationship between reflexivity and student engagement was in view than that identified by Margaret Archer </w:t>
      </w:r>
      <w:r w:rsidR="00BA0D7D">
        <w:rPr>
          <w:rFonts w:ascii="Times New Roman" w:hAnsi="Times New Roman" w:cs="Times New Roman"/>
          <w:color w:val="000000" w:themeColor="text1"/>
          <w:sz w:val="24"/>
          <w:szCs w:val="24"/>
        </w:rPr>
        <w:t xml:space="preserve">with regard to </w:t>
      </w:r>
      <w:r w:rsidR="001D1E3C">
        <w:rPr>
          <w:rFonts w:ascii="Times New Roman" w:hAnsi="Times New Roman" w:cs="Times New Roman"/>
          <w:color w:val="000000" w:themeColor="text1"/>
          <w:sz w:val="24"/>
          <w:szCs w:val="24"/>
        </w:rPr>
        <w:t xml:space="preserve">reflexivity and social mobility. </w:t>
      </w:r>
      <w:r w:rsidR="00F64628" w:rsidRPr="002C5BD5">
        <w:rPr>
          <w:rFonts w:ascii="Times New Roman" w:hAnsi="Times New Roman" w:cs="Times New Roman"/>
          <w:color w:val="000000" w:themeColor="text1"/>
          <w:sz w:val="24"/>
          <w:szCs w:val="24"/>
        </w:rPr>
        <w:t xml:space="preserve">Rather than displaying one dominant mode of reflexivity, </w:t>
      </w:r>
      <w:r w:rsidR="00CA2D86" w:rsidRPr="002C5BD5">
        <w:rPr>
          <w:rFonts w:ascii="Times New Roman" w:hAnsi="Times New Roman" w:cs="Times New Roman"/>
          <w:color w:val="000000" w:themeColor="text1"/>
          <w:sz w:val="24"/>
          <w:szCs w:val="24"/>
        </w:rPr>
        <w:t xml:space="preserve">the </w:t>
      </w:r>
      <w:r w:rsidR="00F64628" w:rsidRPr="002C5BD5">
        <w:rPr>
          <w:rFonts w:ascii="Times New Roman" w:hAnsi="Times New Roman" w:cs="Times New Roman"/>
          <w:color w:val="000000" w:themeColor="text1"/>
          <w:sz w:val="24"/>
          <w:szCs w:val="24"/>
        </w:rPr>
        <w:t>students</w:t>
      </w:r>
      <w:r w:rsidR="00CA2D86" w:rsidRPr="002C5BD5">
        <w:rPr>
          <w:rFonts w:ascii="Times New Roman" w:hAnsi="Times New Roman" w:cs="Times New Roman"/>
          <w:color w:val="000000" w:themeColor="text1"/>
          <w:sz w:val="24"/>
          <w:szCs w:val="24"/>
        </w:rPr>
        <w:t xml:space="preserve"> considered in the study</w:t>
      </w:r>
      <w:r w:rsidR="00F64628" w:rsidRPr="002C5BD5">
        <w:rPr>
          <w:rFonts w:ascii="Times New Roman" w:hAnsi="Times New Roman" w:cs="Times New Roman"/>
          <w:color w:val="000000" w:themeColor="text1"/>
          <w:sz w:val="24"/>
          <w:szCs w:val="24"/>
        </w:rPr>
        <w:t xml:space="preserve"> were seen to d</w:t>
      </w:r>
      <w:r w:rsidR="004C668E" w:rsidRPr="002C5BD5">
        <w:rPr>
          <w:rFonts w:ascii="Times New Roman" w:hAnsi="Times New Roman" w:cs="Times New Roman"/>
          <w:color w:val="000000" w:themeColor="text1"/>
          <w:sz w:val="24"/>
          <w:szCs w:val="24"/>
        </w:rPr>
        <w:t>raw on a range of modes</w:t>
      </w:r>
      <w:r w:rsidR="006042A4" w:rsidRPr="002C5BD5">
        <w:rPr>
          <w:rFonts w:ascii="Times New Roman" w:hAnsi="Times New Roman" w:cs="Times New Roman"/>
          <w:color w:val="000000" w:themeColor="text1"/>
          <w:sz w:val="24"/>
          <w:szCs w:val="24"/>
        </w:rPr>
        <w:t>.</w:t>
      </w:r>
      <w:r w:rsidR="00003E78">
        <w:rPr>
          <w:rFonts w:ascii="Times New Roman" w:hAnsi="Times New Roman" w:cs="Times New Roman"/>
          <w:color w:val="000000" w:themeColor="text1"/>
          <w:sz w:val="24"/>
          <w:szCs w:val="24"/>
        </w:rPr>
        <w:t xml:space="preserve"> The engagement of these students in their learning was also seen to depend on the </w:t>
      </w:r>
      <w:r w:rsidR="00BA0D7D">
        <w:rPr>
          <w:rFonts w:ascii="Times New Roman" w:hAnsi="Times New Roman" w:cs="Times New Roman"/>
          <w:color w:val="000000" w:themeColor="text1"/>
          <w:sz w:val="24"/>
          <w:szCs w:val="24"/>
        </w:rPr>
        <w:t>manner in which</w:t>
      </w:r>
      <w:r w:rsidR="00003E78">
        <w:rPr>
          <w:rFonts w:ascii="Times New Roman" w:hAnsi="Times New Roman" w:cs="Times New Roman"/>
          <w:color w:val="000000" w:themeColor="text1"/>
          <w:sz w:val="24"/>
          <w:szCs w:val="24"/>
        </w:rPr>
        <w:t xml:space="preserve"> they engaged in </w:t>
      </w:r>
      <w:r w:rsidR="00846A5E" w:rsidRPr="002C5BD5">
        <w:rPr>
          <w:rFonts w:ascii="Times New Roman" w:hAnsi="Times New Roman" w:cs="Times New Roman"/>
          <w:color w:val="000000" w:themeColor="text1"/>
          <w:sz w:val="24"/>
          <w:szCs w:val="24"/>
        </w:rPr>
        <w:t>reflexivity</w:t>
      </w:r>
      <w:r w:rsidR="006042A4" w:rsidRPr="002C5BD5">
        <w:rPr>
          <w:rFonts w:ascii="Times New Roman" w:hAnsi="Times New Roman" w:cs="Times New Roman"/>
          <w:color w:val="000000" w:themeColor="text1"/>
          <w:sz w:val="24"/>
          <w:szCs w:val="24"/>
        </w:rPr>
        <w:t xml:space="preserve"> centred on the pursuit of shared goals</w:t>
      </w:r>
      <w:r w:rsidR="001D1E3C">
        <w:rPr>
          <w:rFonts w:ascii="Times New Roman" w:hAnsi="Times New Roman" w:cs="Times New Roman"/>
          <w:color w:val="000000" w:themeColor="text1"/>
          <w:sz w:val="24"/>
          <w:szCs w:val="24"/>
        </w:rPr>
        <w:t>,</w:t>
      </w:r>
      <w:r w:rsidR="00BA0D7D">
        <w:rPr>
          <w:rFonts w:ascii="Times New Roman" w:hAnsi="Times New Roman" w:cs="Times New Roman"/>
          <w:color w:val="000000" w:themeColor="text1"/>
          <w:sz w:val="24"/>
          <w:szCs w:val="24"/>
        </w:rPr>
        <w:t xml:space="preserve"> that is in </w:t>
      </w:r>
      <w:r w:rsidR="001D1E3C">
        <w:rPr>
          <w:rFonts w:ascii="Times New Roman" w:hAnsi="Times New Roman" w:cs="Times New Roman"/>
          <w:color w:val="000000" w:themeColor="text1"/>
          <w:sz w:val="24"/>
          <w:szCs w:val="24"/>
        </w:rPr>
        <w:t>collective reflexivity</w:t>
      </w:r>
      <w:r w:rsidR="00003E78">
        <w:rPr>
          <w:rFonts w:ascii="Times New Roman" w:hAnsi="Times New Roman" w:cs="Times New Roman"/>
          <w:color w:val="000000" w:themeColor="text1"/>
          <w:sz w:val="24"/>
          <w:szCs w:val="24"/>
        </w:rPr>
        <w:t>.</w:t>
      </w:r>
      <w:r w:rsidR="001D1E3C">
        <w:rPr>
          <w:rFonts w:ascii="Times New Roman" w:hAnsi="Times New Roman" w:cs="Times New Roman"/>
          <w:color w:val="000000" w:themeColor="text1"/>
          <w:sz w:val="24"/>
          <w:szCs w:val="24"/>
        </w:rPr>
        <w:t xml:space="preserve"> S</w:t>
      </w:r>
      <w:r w:rsidR="001D1E3C" w:rsidRPr="002C5BD5">
        <w:rPr>
          <w:rFonts w:ascii="Times New Roman" w:hAnsi="Times New Roman" w:cs="Times New Roman"/>
          <w:color w:val="000000" w:themeColor="text1"/>
          <w:sz w:val="24"/>
          <w:szCs w:val="24"/>
        </w:rPr>
        <w:t xml:space="preserve">pecific practices were seen to trigger </w:t>
      </w:r>
      <w:r w:rsidR="001D1E3C">
        <w:rPr>
          <w:rFonts w:ascii="Times New Roman" w:hAnsi="Times New Roman" w:cs="Times New Roman"/>
          <w:color w:val="000000" w:themeColor="text1"/>
          <w:sz w:val="24"/>
          <w:szCs w:val="24"/>
        </w:rPr>
        <w:t xml:space="preserve">constructive forms of collective </w:t>
      </w:r>
      <w:r w:rsidR="001D1E3C" w:rsidRPr="002C5BD5">
        <w:rPr>
          <w:rFonts w:ascii="Times New Roman" w:hAnsi="Times New Roman" w:cs="Times New Roman"/>
          <w:color w:val="000000" w:themeColor="text1"/>
          <w:sz w:val="24"/>
          <w:szCs w:val="24"/>
        </w:rPr>
        <w:t>reflexivity</w:t>
      </w:r>
      <w:r w:rsidR="001D1E3C">
        <w:rPr>
          <w:rFonts w:ascii="Times New Roman" w:hAnsi="Times New Roman" w:cs="Times New Roman"/>
          <w:color w:val="000000" w:themeColor="text1"/>
          <w:sz w:val="24"/>
          <w:szCs w:val="24"/>
        </w:rPr>
        <w:t>, while f</w:t>
      </w:r>
      <w:r w:rsidR="006042A4" w:rsidRPr="002C5BD5">
        <w:rPr>
          <w:rFonts w:ascii="Times New Roman" w:hAnsi="Times New Roman" w:cs="Times New Roman"/>
          <w:color w:val="000000" w:themeColor="text1"/>
          <w:sz w:val="24"/>
          <w:szCs w:val="24"/>
        </w:rPr>
        <w:t>ractured and restri</w:t>
      </w:r>
      <w:r w:rsidR="001902DC" w:rsidRPr="002C5BD5">
        <w:rPr>
          <w:rFonts w:ascii="Times New Roman" w:hAnsi="Times New Roman" w:cs="Times New Roman"/>
          <w:color w:val="000000" w:themeColor="text1"/>
          <w:sz w:val="24"/>
          <w:szCs w:val="24"/>
        </w:rPr>
        <w:t xml:space="preserve">cted forms of </w:t>
      </w:r>
      <w:r w:rsidR="001D1E3C">
        <w:rPr>
          <w:rFonts w:ascii="Times New Roman" w:hAnsi="Times New Roman" w:cs="Times New Roman"/>
          <w:color w:val="000000" w:themeColor="text1"/>
          <w:sz w:val="24"/>
          <w:szCs w:val="24"/>
        </w:rPr>
        <w:t>collective</w:t>
      </w:r>
      <w:r w:rsidR="001902DC" w:rsidRPr="002C5BD5">
        <w:rPr>
          <w:rFonts w:ascii="Times New Roman" w:hAnsi="Times New Roman" w:cs="Times New Roman"/>
          <w:color w:val="000000" w:themeColor="text1"/>
          <w:sz w:val="24"/>
          <w:szCs w:val="24"/>
        </w:rPr>
        <w:t xml:space="preserve"> </w:t>
      </w:r>
      <w:r w:rsidR="006042A4" w:rsidRPr="002C5BD5">
        <w:rPr>
          <w:rFonts w:ascii="Times New Roman" w:hAnsi="Times New Roman" w:cs="Times New Roman"/>
          <w:color w:val="000000" w:themeColor="text1"/>
          <w:sz w:val="24"/>
          <w:szCs w:val="24"/>
        </w:rPr>
        <w:t>reflexivity</w:t>
      </w:r>
      <w:r w:rsidR="001D1E3C">
        <w:rPr>
          <w:rFonts w:ascii="Times New Roman" w:hAnsi="Times New Roman" w:cs="Times New Roman"/>
          <w:color w:val="000000" w:themeColor="text1"/>
          <w:sz w:val="24"/>
          <w:szCs w:val="24"/>
        </w:rPr>
        <w:t xml:space="preserve"> were </w:t>
      </w:r>
      <w:r w:rsidR="006042A4" w:rsidRPr="002C5BD5">
        <w:rPr>
          <w:rFonts w:ascii="Times New Roman" w:hAnsi="Times New Roman" w:cs="Times New Roman"/>
          <w:color w:val="000000" w:themeColor="text1"/>
          <w:sz w:val="24"/>
          <w:szCs w:val="24"/>
        </w:rPr>
        <w:t>linked to student disengagemen</w:t>
      </w:r>
      <w:r w:rsidR="00782AC6" w:rsidRPr="002C5BD5">
        <w:rPr>
          <w:rFonts w:ascii="Times New Roman" w:hAnsi="Times New Roman" w:cs="Times New Roman"/>
          <w:color w:val="000000" w:themeColor="text1"/>
          <w:sz w:val="24"/>
          <w:szCs w:val="24"/>
        </w:rPr>
        <w:t xml:space="preserve">t in relation to joint tasks. </w:t>
      </w:r>
      <w:r w:rsidR="001D1E3C">
        <w:rPr>
          <w:rFonts w:ascii="Times New Roman" w:hAnsi="Times New Roman" w:cs="Times New Roman"/>
          <w:color w:val="000000" w:themeColor="text1"/>
          <w:sz w:val="24"/>
          <w:szCs w:val="24"/>
        </w:rPr>
        <w:t xml:space="preserve">As well as adverting to the importance of collective reflexivity to learning, the </w:t>
      </w:r>
      <w:r w:rsidR="00003E78">
        <w:rPr>
          <w:rFonts w:ascii="Times New Roman" w:hAnsi="Times New Roman" w:cs="Times New Roman"/>
          <w:color w:val="000000" w:themeColor="text1"/>
          <w:sz w:val="24"/>
          <w:szCs w:val="24"/>
        </w:rPr>
        <w:t>study</w:t>
      </w:r>
      <w:r w:rsidR="001D1E3C">
        <w:rPr>
          <w:rFonts w:ascii="Times New Roman" w:hAnsi="Times New Roman" w:cs="Times New Roman"/>
          <w:color w:val="000000" w:themeColor="text1"/>
          <w:sz w:val="24"/>
          <w:szCs w:val="24"/>
        </w:rPr>
        <w:t xml:space="preserve"> </w:t>
      </w:r>
      <w:r w:rsidR="00782AC6" w:rsidRPr="002C5BD5">
        <w:rPr>
          <w:rFonts w:ascii="Times New Roman" w:hAnsi="Times New Roman" w:cs="Times New Roman"/>
          <w:color w:val="000000" w:themeColor="text1"/>
          <w:sz w:val="24"/>
          <w:szCs w:val="24"/>
        </w:rPr>
        <w:t xml:space="preserve">highlights </w:t>
      </w:r>
      <w:r w:rsidR="006042A4" w:rsidRPr="002C5BD5">
        <w:rPr>
          <w:rFonts w:ascii="Times New Roman" w:hAnsi="Times New Roman" w:cs="Times New Roman"/>
          <w:color w:val="000000" w:themeColor="text1"/>
          <w:sz w:val="24"/>
          <w:szCs w:val="24"/>
        </w:rPr>
        <w:t>scope for</w:t>
      </w:r>
      <w:r w:rsidR="00F479F6" w:rsidRPr="002C5BD5">
        <w:rPr>
          <w:rFonts w:ascii="Times New Roman" w:hAnsi="Times New Roman" w:cs="Times New Roman"/>
          <w:color w:val="000000" w:themeColor="text1"/>
          <w:sz w:val="24"/>
          <w:szCs w:val="24"/>
        </w:rPr>
        <w:t xml:space="preserve"> dissonance between the mode</w:t>
      </w:r>
      <w:r w:rsidR="003767E1" w:rsidRPr="002C5BD5">
        <w:rPr>
          <w:rFonts w:ascii="Times New Roman" w:hAnsi="Times New Roman" w:cs="Times New Roman"/>
          <w:color w:val="000000" w:themeColor="text1"/>
          <w:sz w:val="24"/>
          <w:szCs w:val="24"/>
        </w:rPr>
        <w:t xml:space="preserve">s of reflexivity and practices favoured by an online </w:t>
      </w:r>
      <w:r w:rsidR="0081310A" w:rsidRPr="002C5BD5">
        <w:rPr>
          <w:rFonts w:ascii="Times New Roman" w:hAnsi="Times New Roman" w:cs="Times New Roman"/>
          <w:color w:val="000000" w:themeColor="text1"/>
          <w:sz w:val="24"/>
          <w:szCs w:val="24"/>
        </w:rPr>
        <w:t>learning environment</w:t>
      </w:r>
      <w:r w:rsidR="003767E1" w:rsidRPr="002C5BD5">
        <w:rPr>
          <w:rFonts w:ascii="Times New Roman" w:hAnsi="Times New Roman" w:cs="Times New Roman"/>
          <w:color w:val="000000" w:themeColor="text1"/>
          <w:sz w:val="24"/>
          <w:szCs w:val="24"/>
        </w:rPr>
        <w:t xml:space="preserve"> </w:t>
      </w:r>
      <w:r w:rsidR="00F479F6" w:rsidRPr="002C5BD5">
        <w:rPr>
          <w:rFonts w:ascii="Times New Roman" w:hAnsi="Times New Roman" w:cs="Times New Roman"/>
          <w:color w:val="000000" w:themeColor="text1"/>
          <w:sz w:val="24"/>
          <w:szCs w:val="24"/>
        </w:rPr>
        <w:t xml:space="preserve">and the </w:t>
      </w:r>
      <w:r w:rsidR="00D55AC9" w:rsidRPr="002C5BD5">
        <w:rPr>
          <w:rFonts w:ascii="Times New Roman" w:hAnsi="Times New Roman" w:cs="Times New Roman"/>
          <w:color w:val="000000" w:themeColor="text1"/>
          <w:sz w:val="24"/>
          <w:szCs w:val="24"/>
        </w:rPr>
        <w:t xml:space="preserve">reflexive </w:t>
      </w:r>
      <w:r w:rsidR="00F479F6" w:rsidRPr="002C5BD5">
        <w:rPr>
          <w:rFonts w:ascii="Times New Roman" w:hAnsi="Times New Roman" w:cs="Times New Roman"/>
          <w:color w:val="000000" w:themeColor="text1"/>
          <w:sz w:val="24"/>
          <w:szCs w:val="24"/>
        </w:rPr>
        <w:t xml:space="preserve">profile of the student. </w:t>
      </w:r>
    </w:p>
    <w:p w14:paraId="113E1634" w14:textId="77777777" w:rsidR="00846A5E" w:rsidRDefault="00846A5E" w:rsidP="001F43F8">
      <w:pPr>
        <w:rPr>
          <w:rFonts w:ascii="Times New Roman" w:hAnsi="Times New Roman" w:cs="Times New Roman"/>
          <w:b/>
          <w:color w:val="000000" w:themeColor="text1"/>
          <w:sz w:val="24"/>
          <w:szCs w:val="24"/>
        </w:rPr>
      </w:pPr>
    </w:p>
    <w:p w14:paraId="7366A348" w14:textId="78F00071" w:rsidR="001F43F8" w:rsidRDefault="001F43F8" w:rsidP="001F43F8">
      <w:pPr>
        <w:ind w:left="720"/>
        <w:rPr>
          <w:rFonts w:ascii="Times New Roman" w:hAnsi="Times New Roman" w:cs="Times New Roman"/>
          <w:sz w:val="24"/>
          <w:szCs w:val="24"/>
        </w:rPr>
      </w:pPr>
      <w:r w:rsidRPr="00563A7C">
        <w:rPr>
          <w:rFonts w:ascii="Times New Roman" w:hAnsi="Times New Roman" w:cs="Times New Roman"/>
          <w:b/>
          <w:sz w:val="24"/>
          <w:szCs w:val="24"/>
        </w:rPr>
        <w:t>Key words</w:t>
      </w:r>
      <w:r>
        <w:rPr>
          <w:rFonts w:ascii="Times New Roman" w:hAnsi="Times New Roman" w:cs="Times New Roman"/>
          <w:b/>
          <w:sz w:val="24"/>
          <w:szCs w:val="24"/>
        </w:rPr>
        <w:t xml:space="preserve"> </w:t>
      </w:r>
      <w:proofErr w:type="gramStart"/>
      <w:r w:rsidRPr="00563A7C">
        <w:rPr>
          <w:rFonts w:ascii="Times New Roman" w:hAnsi="Times New Roman" w:cs="Times New Roman"/>
          <w:sz w:val="24"/>
          <w:szCs w:val="24"/>
        </w:rPr>
        <w:t>Online</w:t>
      </w:r>
      <w:proofErr w:type="gramEnd"/>
      <w:r w:rsidRPr="00563A7C">
        <w:rPr>
          <w:rFonts w:ascii="Times New Roman" w:hAnsi="Times New Roman" w:cs="Times New Roman"/>
          <w:sz w:val="24"/>
          <w:szCs w:val="24"/>
        </w:rPr>
        <w:t xml:space="preserve"> learning</w:t>
      </w:r>
      <w:r w:rsidRPr="00563A7C">
        <w:rPr>
          <w:rFonts w:ascii="Times New Roman" w:eastAsia="Times New Roman" w:hAnsi="Times New Roman" w:cs="Times New Roman"/>
          <w:bCs/>
          <w:kern w:val="36"/>
          <w:sz w:val="24"/>
          <w:szCs w:val="24"/>
        </w:rPr>
        <w:t xml:space="preserve">; </w:t>
      </w:r>
      <w:r>
        <w:rPr>
          <w:rFonts w:ascii="Times New Roman" w:hAnsi="Times New Roman" w:cs="Times New Roman"/>
          <w:sz w:val="24"/>
          <w:szCs w:val="24"/>
        </w:rPr>
        <w:t>Reflexivity; Collective Reflexivity; Realist social theory</w:t>
      </w:r>
      <w:r w:rsidRPr="00563A7C">
        <w:rPr>
          <w:rFonts w:ascii="Times New Roman" w:hAnsi="Times New Roman" w:cs="Times New Roman"/>
          <w:sz w:val="24"/>
          <w:szCs w:val="24"/>
        </w:rPr>
        <w:t xml:space="preserve">; Student engagement.  </w:t>
      </w:r>
    </w:p>
    <w:p w14:paraId="3ACF6ED6" w14:textId="77777777" w:rsidR="00BA0D7D" w:rsidRPr="002C5BD5" w:rsidRDefault="00BA0D7D" w:rsidP="001F43F8">
      <w:pPr>
        <w:rPr>
          <w:rFonts w:ascii="Times New Roman" w:hAnsi="Times New Roman" w:cs="Times New Roman"/>
          <w:b/>
          <w:color w:val="000000" w:themeColor="text1"/>
          <w:sz w:val="24"/>
          <w:szCs w:val="24"/>
        </w:rPr>
      </w:pPr>
    </w:p>
    <w:p w14:paraId="15E69432" w14:textId="77777777" w:rsidR="00EB7861" w:rsidRPr="002C5BD5" w:rsidRDefault="00CB4483" w:rsidP="001F43F8">
      <w:pPr>
        <w:rPr>
          <w:rFonts w:ascii="Times New Roman" w:hAnsi="Times New Roman" w:cs="Times New Roman"/>
          <w:b/>
          <w:color w:val="000000" w:themeColor="text1"/>
          <w:sz w:val="24"/>
          <w:szCs w:val="24"/>
        </w:rPr>
      </w:pPr>
      <w:r w:rsidRPr="002C5BD5">
        <w:rPr>
          <w:rFonts w:ascii="Times New Roman" w:hAnsi="Times New Roman" w:cs="Times New Roman"/>
          <w:b/>
          <w:color w:val="000000" w:themeColor="text1"/>
          <w:sz w:val="24"/>
          <w:szCs w:val="24"/>
        </w:rPr>
        <w:t>Introduction</w:t>
      </w:r>
    </w:p>
    <w:p w14:paraId="49D00AB2" w14:textId="77777777" w:rsidR="00447EBC" w:rsidRPr="002C5BD5" w:rsidRDefault="00CA2D86"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A significant amount of research demonstrates </w:t>
      </w:r>
      <w:r w:rsidR="007416A9" w:rsidRPr="002C5BD5">
        <w:rPr>
          <w:rFonts w:ascii="Times New Roman" w:hAnsi="Times New Roman" w:cs="Times New Roman"/>
          <w:color w:val="000000" w:themeColor="text1"/>
          <w:sz w:val="24"/>
          <w:szCs w:val="24"/>
        </w:rPr>
        <w:t xml:space="preserve">that educational technology </w:t>
      </w:r>
      <w:r w:rsidR="009B1C0B" w:rsidRPr="002C5BD5">
        <w:rPr>
          <w:rFonts w:ascii="Times New Roman" w:hAnsi="Times New Roman" w:cs="Times New Roman"/>
          <w:color w:val="000000" w:themeColor="text1"/>
          <w:sz w:val="24"/>
          <w:szCs w:val="24"/>
        </w:rPr>
        <w:t>can usefully support the</w:t>
      </w:r>
      <w:r w:rsidR="007416A9" w:rsidRPr="002C5BD5">
        <w:rPr>
          <w:rFonts w:ascii="Times New Roman" w:hAnsi="Times New Roman" w:cs="Times New Roman"/>
          <w:color w:val="000000" w:themeColor="text1"/>
          <w:sz w:val="24"/>
          <w:szCs w:val="24"/>
        </w:rPr>
        <w:t xml:space="preserve"> engagement</w:t>
      </w:r>
      <w:r w:rsidR="009B1C0B" w:rsidRPr="002C5BD5">
        <w:rPr>
          <w:rFonts w:ascii="Times New Roman" w:hAnsi="Times New Roman" w:cs="Times New Roman"/>
          <w:color w:val="000000" w:themeColor="text1"/>
          <w:sz w:val="24"/>
          <w:szCs w:val="24"/>
        </w:rPr>
        <w:t xml:space="preserve"> of online learners</w:t>
      </w:r>
      <w:r w:rsidR="004C668E" w:rsidRPr="002C5BD5">
        <w:rPr>
          <w:rFonts w:ascii="Times New Roman" w:hAnsi="Times New Roman" w:cs="Times New Roman"/>
          <w:color w:val="000000" w:themeColor="text1"/>
          <w:sz w:val="24"/>
          <w:szCs w:val="24"/>
        </w:rPr>
        <w:t xml:space="preserve">. For example, the </w:t>
      </w:r>
      <w:r w:rsidR="009071A8" w:rsidRPr="002C5BD5">
        <w:rPr>
          <w:rFonts w:ascii="Times New Roman" w:hAnsi="Times New Roman" w:cs="Times New Roman"/>
          <w:color w:val="000000" w:themeColor="text1"/>
          <w:sz w:val="24"/>
          <w:szCs w:val="24"/>
        </w:rPr>
        <w:t xml:space="preserve">study by Chen, </w:t>
      </w:r>
      <w:proofErr w:type="spellStart"/>
      <w:r w:rsidR="009071A8" w:rsidRPr="002C5BD5">
        <w:rPr>
          <w:rFonts w:ascii="Times New Roman" w:hAnsi="Times New Roman" w:cs="Times New Roman"/>
          <w:color w:val="000000" w:themeColor="text1"/>
          <w:sz w:val="24"/>
          <w:szCs w:val="24"/>
        </w:rPr>
        <w:t>Boenink</w:t>
      </w:r>
      <w:proofErr w:type="spellEnd"/>
      <w:r w:rsidR="00132A36" w:rsidRPr="002C5BD5">
        <w:rPr>
          <w:rFonts w:ascii="Times New Roman" w:hAnsi="Times New Roman" w:cs="Times New Roman"/>
          <w:color w:val="000000" w:themeColor="text1"/>
          <w:sz w:val="24"/>
          <w:szCs w:val="24"/>
        </w:rPr>
        <w:t>,</w:t>
      </w:r>
      <w:r w:rsidR="009071A8" w:rsidRPr="002C5BD5">
        <w:rPr>
          <w:rFonts w:ascii="Times New Roman" w:hAnsi="Times New Roman" w:cs="Times New Roman"/>
          <w:color w:val="000000" w:themeColor="text1"/>
          <w:sz w:val="24"/>
          <w:szCs w:val="24"/>
        </w:rPr>
        <w:t xml:space="preserve"> and Guidry (2010), based on data linked to the National Survey of Student Engagement (NSSE) in</w:t>
      </w:r>
      <w:r w:rsidR="000A6277" w:rsidRPr="002C5BD5">
        <w:rPr>
          <w:rFonts w:ascii="Times New Roman" w:hAnsi="Times New Roman" w:cs="Times New Roman"/>
          <w:color w:val="000000" w:themeColor="text1"/>
          <w:sz w:val="24"/>
          <w:szCs w:val="24"/>
        </w:rPr>
        <w:t xml:space="preserve"> the United States, argued</w:t>
      </w:r>
      <w:r w:rsidR="009071A8" w:rsidRPr="002C5BD5">
        <w:rPr>
          <w:rFonts w:ascii="Times New Roman" w:hAnsi="Times New Roman" w:cs="Times New Roman"/>
          <w:color w:val="000000" w:themeColor="text1"/>
          <w:sz w:val="24"/>
          <w:szCs w:val="24"/>
        </w:rPr>
        <w:t xml:space="preserve"> that there is a positive r</w:t>
      </w:r>
      <w:r w:rsidR="000D124B" w:rsidRPr="002C5BD5">
        <w:rPr>
          <w:rFonts w:ascii="Times New Roman" w:hAnsi="Times New Roman" w:cs="Times New Roman"/>
          <w:color w:val="000000" w:themeColor="text1"/>
          <w:sz w:val="24"/>
          <w:szCs w:val="24"/>
        </w:rPr>
        <w:t xml:space="preserve">elationship between the </w:t>
      </w:r>
      <w:r w:rsidR="009071A8" w:rsidRPr="002C5BD5">
        <w:rPr>
          <w:rFonts w:ascii="Times New Roman" w:hAnsi="Times New Roman" w:cs="Times New Roman"/>
          <w:color w:val="000000" w:themeColor="text1"/>
          <w:sz w:val="24"/>
          <w:szCs w:val="24"/>
        </w:rPr>
        <w:t>use of learning technology, student engagement and outcomes of learnin</w:t>
      </w:r>
      <w:r w:rsidRPr="002C5BD5">
        <w:rPr>
          <w:rFonts w:ascii="Times New Roman" w:hAnsi="Times New Roman" w:cs="Times New Roman"/>
          <w:color w:val="000000" w:themeColor="text1"/>
          <w:sz w:val="24"/>
          <w:szCs w:val="24"/>
        </w:rPr>
        <w:t>g.</w:t>
      </w:r>
      <w:r w:rsidR="007B5C87" w:rsidRPr="002C5BD5">
        <w:rPr>
          <w:rFonts w:ascii="Times New Roman" w:hAnsi="Times New Roman" w:cs="Times New Roman"/>
          <w:color w:val="000000" w:themeColor="text1"/>
          <w:sz w:val="24"/>
          <w:szCs w:val="24"/>
        </w:rPr>
        <w:t xml:space="preserve"> </w:t>
      </w:r>
      <w:r w:rsidR="000A6277" w:rsidRPr="002C5BD5">
        <w:rPr>
          <w:rFonts w:ascii="Times New Roman" w:hAnsi="Times New Roman" w:cs="Times New Roman"/>
          <w:color w:val="000000" w:themeColor="text1"/>
          <w:sz w:val="24"/>
          <w:szCs w:val="24"/>
        </w:rPr>
        <w:t>The term ‘s</w:t>
      </w:r>
      <w:r w:rsidR="00447EBC" w:rsidRPr="002C5BD5">
        <w:rPr>
          <w:rFonts w:ascii="Times New Roman" w:hAnsi="Times New Roman" w:cs="Times New Roman"/>
          <w:color w:val="000000" w:themeColor="text1"/>
          <w:sz w:val="24"/>
          <w:szCs w:val="24"/>
        </w:rPr>
        <w:t>tudent engagement</w:t>
      </w:r>
      <w:r w:rsidR="000A6277" w:rsidRPr="002C5BD5">
        <w:rPr>
          <w:rFonts w:ascii="Times New Roman" w:hAnsi="Times New Roman" w:cs="Times New Roman"/>
          <w:color w:val="000000" w:themeColor="text1"/>
          <w:sz w:val="24"/>
          <w:szCs w:val="24"/>
        </w:rPr>
        <w:t xml:space="preserve">’ </w:t>
      </w:r>
      <w:r w:rsidR="00AA5BD1" w:rsidRPr="002C5BD5">
        <w:rPr>
          <w:rFonts w:ascii="Times New Roman" w:hAnsi="Times New Roman" w:cs="Times New Roman"/>
          <w:color w:val="000000" w:themeColor="text1"/>
          <w:sz w:val="24"/>
          <w:szCs w:val="24"/>
        </w:rPr>
        <w:t>refers in</w:t>
      </w:r>
      <w:r w:rsidR="007B5C87" w:rsidRPr="002C5BD5">
        <w:rPr>
          <w:rFonts w:ascii="Times New Roman" w:hAnsi="Times New Roman" w:cs="Times New Roman"/>
          <w:color w:val="000000" w:themeColor="text1"/>
          <w:sz w:val="24"/>
          <w:szCs w:val="24"/>
        </w:rPr>
        <w:t xml:space="preserve"> general terms to the effort and commitment that students give to their learning (Krause and Coates, 2008), although NSSE specifically considers ways in which </w:t>
      </w:r>
      <w:r w:rsidR="00706A26" w:rsidRPr="002C5BD5">
        <w:rPr>
          <w:rFonts w:ascii="Times New Roman" w:hAnsi="Times New Roman" w:cs="Times New Roman"/>
          <w:color w:val="000000" w:themeColor="text1"/>
          <w:sz w:val="24"/>
          <w:szCs w:val="24"/>
        </w:rPr>
        <w:t xml:space="preserve">active and collaborative learning, the level of academic challenge, interaction between students and faculty, and a supportive campus environment all influence such engagement. </w:t>
      </w:r>
    </w:p>
    <w:p w14:paraId="1C58D41E" w14:textId="7AE59F98" w:rsidR="003C7C97" w:rsidRDefault="009071A8"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S</w:t>
      </w:r>
      <w:r w:rsidR="00054F47" w:rsidRPr="002C5BD5">
        <w:rPr>
          <w:rFonts w:ascii="Times New Roman" w:hAnsi="Times New Roman" w:cs="Times New Roman"/>
          <w:color w:val="000000" w:themeColor="text1"/>
          <w:sz w:val="24"/>
          <w:szCs w:val="24"/>
        </w:rPr>
        <w:t>pecific uses of educational technology</w:t>
      </w:r>
      <w:r w:rsidR="001C313A" w:rsidRPr="002C5BD5">
        <w:rPr>
          <w:rFonts w:ascii="Times New Roman" w:hAnsi="Times New Roman" w:cs="Times New Roman"/>
          <w:color w:val="000000" w:themeColor="text1"/>
          <w:sz w:val="24"/>
          <w:szCs w:val="24"/>
        </w:rPr>
        <w:t xml:space="preserve"> </w:t>
      </w:r>
      <w:r w:rsidR="00F659A7" w:rsidRPr="002C5BD5">
        <w:rPr>
          <w:rFonts w:ascii="Times New Roman" w:hAnsi="Times New Roman" w:cs="Times New Roman"/>
          <w:color w:val="000000" w:themeColor="text1"/>
          <w:sz w:val="24"/>
          <w:szCs w:val="24"/>
        </w:rPr>
        <w:t>have</w:t>
      </w:r>
      <w:r w:rsidR="00706A26" w:rsidRPr="002C5BD5">
        <w:rPr>
          <w:rFonts w:ascii="Times New Roman" w:hAnsi="Times New Roman" w:cs="Times New Roman"/>
          <w:color w:val="000000" w:themeColor="text1"/>
          <w:sz w:val="24"/>
          <w:szCs w:val="24"/>
        </w:rPr>
        <w:t xml:space="preserve"> been seen to</w:t>
      </w:r>
      <w:r w:rsidR="008C4813"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color w:val="000000" w:themeColor="text1"/>
          <w:sz w:val="24"/>
          <w:szCs w:val="24"/>
        </w:rPr>
        <w:t xml:space="preserve">positively influence </w:t>
      </w:r>
      <w:r w:rsidR="00054F47" w:rsidRPr="002C5BD5">
        <w:rPr>
          <w:rFonts w:ascii="Times New Roman" w:hAnsi="Times New Roman" w:cs="Times New Roman"/>
          <w:color w:val="000000" w:themeColor="text1"/>
          <w:sz w:val="24"/>
          <w:szCs w:val="24"/>
        </w:rPr>
        <w:t xml:space="preserve">student engagement. </w:t>
      </w:r>
      <w:r w:rsidR="00EA0E66" w:rsidRPr="002C5BD5">
        <w:rPr>
          <w:rFonts w:ascii="Times New Roman" w:hAnsi="Times New Roman" w:cs="Times New Roman"/>
          <w:color w:val="000000" w:themeColor="text1"/>
          <w:sz w:val="24"/>
          <w:szCs w:val="24"/>
        </w:rPr>
        <w:t xml:space="preserve">Junco, </w:t>
      </w:r>
      <w:proofErr w:type="spellStart"/>
      <w:r w:rsidR="00EA0E66" w:rsidRPr="002C5BD5">
        <w:rPr>
          <w:rFonts w:ascii="Times New Roman" w:hAnsi="Times New Roman" w:cs="Times New Roman"/>
          <w:color w:val="000000" w:themeColor="text1"/>
          <w:sz w:val="24"/>
          <w:szCs w:val="24"/>
        </w:rPr>
        <w:t>Heiberger</w:t>
      </w:r>
      <w:proofErr w:type="spellEnd"/>
      <w:r w:rsidR="00132A36" w:rsidRPr="002C5BD5">
        <w:rPr>
          <w:rFonts w:ascii="Times New Roman" w:hAnsi="Times New Roman" w:cs="Times New Roman"/>
          <w:color w:val="000000" w:themeColor="text1"/>
          <w:sz w:val="24"/>
          <w:szCs w:val="24"/>
        </w:rPr>
        <w:t>,</w:t>
      </w:r>
      <w:r w:rsidR="00EA0E66" w:rsidRPr="002C5BD5">
        <w:rPr>
          <w:rFonts w:ascii="Times New Roman" w:hAnsi="Times New Roman" w:cs="Times New Roman"/>
          <w:color w:val="000000" w:themeColor="text1"/>
          <w:sz w:val="24"/>
          <w:szCs w:val="24"/>
        </w:rPr>
        <w:t xml:space="preserve"> and </w:t>
      </w:r>
      <w:proofErr w:type="spellStart"/>
      <w:r w:rsidR="00EA0E66" w:rsidRPr="002C5BD5">
        <w:rPr>
          <w:rFonts w:ascii="Times New Roman" w:hAnsi="Times New Roman" w:cs="Times New Roman"/>
          <w:color w:val="000000" w:themeColor="text1"/>
          <w:sz w:val="24"/>
          <w:szCs w:val="24"/>
        </w:rPr>
        <w:t>Loken</w:t>
      </w:r>
      <w:proofErr w:type="spellEnd"/>
      <w:r w:rsidR="003664A1" w:rsidRPr="002C5BD5">
        <w:rPr>
          <w:rFonts w:ascii="Times New Roman" w:hAnsi="Times New Roman" w:cs="Times New Roman"/>
          <w:color w:val="000000" w:themeColor="text1"/>
          <w:sz w:val="24"/>
          <w:szCs w:val="24"/>
        </w:rPr>
        <w:t xml:space="preserve"> </w:t>
      </w:r>
      <w:r w:rsidR="00054F47" w:rsidRPr="002C5BD5">
        <w:rPr>
          <w:rFonts w:ascii="Times New Roman" w:hAnsi="Times New Roman" w:cs="Times New Roman"/>
          <w:color w:val="000000" w:themeColor="text1"/>
          <w:sz w:val="24"/>
          <w:szCs w:val="24"/>
        </w:rPr>
        <w:t>(2011)</w:t>
      </w:r>
      <w:r w:rsidR="004C668E" w:rsidRPr="002C5BD5">
        <w:rPr>
          <w:rFonts w:ascii="Times New Roman" w:hAnsi="Times New Roman" w:cs="Times New Roman"/>
          <w:color w:val="000000" w:themeColor="text1"/>
          <w:sz w:val="24"/>
          <w:szCs w:val="24"/>
        </w:rPr>
        <w:t xml:space="preserve"> </w:t>
      </w:r>
      <w:r w:rsidR="00054F47" w:rsidRPr="002C5BD5">
        <w:rPr>
          <w:rFonts w:ascii="Times New Roman" w:hAnsi="Times New Roman" w:cs="Times New Roman"/>
          <w:color w:val="000000" w:themeColor="text1"/>
          <w:sz w:val="24"/>
          <w:szCs w:val="24"/>
        </w:rPr>
        <w:t>provide</w:t>
      </w:r>
      <w:r w:rsidR="00BB45C3" w:rsidRPr="002C5BD5">
        <w:rPr>
          <w:rFonts w:ascii="Times New Roman" w:hAnsi="Times New Roman" w:cs="Times New Roman"/>
          <w:color w:val="000000" w:themeColor="text1"/>
          <w:sz w:val="24"/>
          <w:szCs w:val="24"/>
        </w:rPr>
        <w:t>d</w:t>
      </w:r>
      <w:r w:rsidR="00054F47" w:rsidRPr="002C5BD5">
        <w:rPr>
          <w:rFonts w:ascii="Times New Roman" w:hAnsi="Times New Roman" w:cs="Times New Roman"/>
          <w:color w:val="000000" w:themeColor="text1"/>
          <w:sz w:val="24"/>
          <w:szCs w:val="24"/>
        </w:rPr>
        <w:t xml:space="preserve"> evidence that </w:t>
      </w:r>
      <w:r w:rsidR="00762D60" w:rsidRPr="002C5BD5">
        <w:rPr>
          <w:rFonts w:ascii="Times New Roman" w:hAnsi="Times New Roman" w:cs="Times New Roman"/>
          <w:color w:val="000000" w:themeColor="text1"/>
          <w:sz w:val="24"/>
          <w:szCs w:val="24"/>
        </w:rPr>
        <w:t xml:space="preserve">the </w:t>
      </w:r>
      <w:r w:rsidR="00054F47" w:rsidRPr="002C5BD5">
        <w:rPr>
          <w:rFonts w:ascii="Times New Roman" w:hAnsi="Times New Roman" w:cs="Times New Roman"/>
          <w:color w:val="000000" w:themeColor="text1"/>
          <w:sz w:val="24"/>
          <w:szCs w:val="24"/>
        </w:rPr>
        <w:t>use of</w:t>
      </w:r>
      <w:r w:rsidR="00631DAC" w:rsidRPr="002C5BD5">
        <w:rPr>
          <w:rFonts w:ascii="Times New Roman" w:hAnsi="Times New Roman" w:cs="Times New Roman"/>
          <w:color w:val="000000" w:themeColor="text1"/>
          <w:sz w:val="24"/>
          <w:szCs w:val="24"/>
        </w:rPr>
        <w:t xml:space="preserve"> the social media tool</w:t>
      </w:r>
      <w:r w:rsidR="00054F47" w:rsidRPr="002C5BD5">
        <w:rPr>
          <w:rFonts w:ascii="Times New Roman" w:hAnsi="Times New Roman" w:cs="Times New Roman"/>
          <w:color w:val="000000" w:themeColor="text1"/>
          <w:sz w:val="24"/>
          <w:szCs w:val="24"/>
        </w:rPr>
        <w:t xml:space="preserve"> Twitter can promote student engagement</w:t>
      </w:r>
      <w:r w:rsidR="008C4813" w:rsidRPr="002C5BD5">
        <w:rPr>
          <w:rFonts w:ascii="Times New Roman" w:hAnsi="Times New Roman" w:cs="Times New Roman"/>
          <w:color w:val="000000" w:themeColor="text1"/>
          <w:sz w:val="24"/>
          <w:szCs w:val="24"/>
        </w:rPr>
        <w:t xml:space="preserve"> through</w:t>
      </w:r>
      <w:r w:rsidR="00631DAC" w:rsidRPr="002C5BD5">
        <w:rPr>
          <w:rFonts w:ascii="Times New Roman" w:hAnsi="Times New Roman" w:cs="Times New Roman"/>
          <w:color w:val="000000" w:themeColor="text1"/>
          <w:sz w:val="24"/>
          <w:szCs w:val="24"/>
        </w:rPr>
        <w:t xml:space="preserve"> enhanced </w:t>
      </w:r>
      <w:r w:rsidR="008C4813" w:rsidRPr="002C5BD5">
        <w:rPr>
          <w:rFonts w:ascii="Times New Roman" w:hAnsi="Times New Roman" w:cs="Times New Roman"/>
          <w:color w:val="000000" w:themeColor="text1"/>
          <w:sz w:val="24"/>
          <w:szCs w:val="24"/>
        </w:rPr>
        <w:t>communication an</w:t>
      </w:r>
      <w:r w:rsidR="00631DAC" w:rsidRPr="002C5BD5">
        <w:rPr>
          <w:rFonts w:ascii="Times New Roman" w:hAnsi="Times New Roman" w:cs="Times New Roman"/>
          <w:color w:val="000000" w:themeColor="text1"/>
          <w:sz w:val="24"/>
          <w:szCs w:val="24"/>
        </w:rPr>
        <w:t xml:space="preserve">d </w:t>
      </w:r>
      <w:r w:rsidR="006E66E3">
        <w:rPr>
          <w:rFonts w:ascii="Times New Roman" w:hAnsi="Times New Roman" w:cs="Times New Roman"/>
          <w:color w:val="000000" w:themeColor="text1"/>
          <w:sz w:val="24"/>
          <w:szCs w:val="24"/>
        </w:rPr>
        <w:t xml:space="preserve">interpersonal </w:t>
      </w:r>
      <w:r w:rsidR="00631DAC" w:rsidRPr="002C5BD5">
        <w:rPr>
          <w:rFonts w:ascii="Times New Roman" w:hAnsi="Times New Roman" w:cs="Times New Roman"/>
          <w:color w:val="000000" w:themeColor="text1"/>
          <w:sz w:val="24"/>
          <w:szCs w:val="24"/>
        </w:rPr>
        <w:t>connections</w:t>
      </w:r>
      <w:r w:rsidR="006E66E3">
        <w:rPr>
          <w:rFonts w:ascii="Times New Roman" w:hAnsi="Times New Roman" w:cs="Times New Roman"/>
          <w:color w:val="000000" w:themeColor="text1"/>
          <w:sz w:val="24"/>
          <w:szCs w:val="24"/>
        </w:rPr>
        <w:t xml:space="preserve"> between students</w:t>
      </w:r>
      <w:r w:rsidR="002C5BD5">
        <w:rPr>
          <w:rFonts w:ascii="Times New Roman" w:hAnsi="Times New Roman" w:cs="Times New Roman"/>
          <w:color w:val="000000" w:themeColor="text1"/>
          <w:sz w:val="24"/>
          <w:szCs w:val="24"/>
        </w:rPr>
        <w:t xml:space="preserve">. </w:t>
      </w:r>
      <w:proofErr w:type="spellStart"/>
      <w:r w:rsidR="00054F47" w:rsidRPr="002C5BD5">
        <w:rPr>
          <w:rFonts w:ascii="Times New Roman" w:hAnsi="Times New Roman" w:cs="Times New Roman"/>
          <w:color w:val="000000" w:themeColor="text1"/>
          <w:sz w:val="24"/>
          <w:szCs w:val="24"/>
        </w:rPr>
        <w:t>Heiberger</w:t>
      </w:r>
      <w:proofErr w:type="spellEnd"/>
      <w:r w:rsidR="00054F47" w:rsidRPr="002C5BD5">
        <w:rPr>
          <w:rFonts w:ascii="Times New Roman" w:hAnsi="Times New Roman" w:cs="Times New Roman"/>
          <w:color w:val="000000" w:themeColor="text1"/>
          <w:sz w:val="24"/>
          <w:szCs w:val="24"/>
        </w:rPr>
        <w:t xml:space="preserve"> and Harper</w:t>
      </w:r>
      <w:r w:rsidR="003664A1" w:rsidRPr="002C5BD5">
        <w:rPr>
          <w:rFonts w:ascii="Times New Roman" w:hAnsi="Times New Roman" w:cs="Times New Roman"/>
          <w:color w:val="000000" w:themeColor="text1"/>
          <w:sz w:val="24"/>
          <w:szCs w:val="24"/>
        </w:rPr>
        <w:t xml:space="preserve"> </w:t>
      </w:r>
      <w:r w:rsidR="00054F47" w:rsidRPr="002C5BD5">
        <w:rPr>
          <w:rFonts w:ascii="Times New Roman" w:hAnsi="Times New Roman" w:cs="Times New Roman"/>
          <w:color w:val="000000" w:themeColor="text1"/>
          <w:sz w:val="24"/>
          <w:szCs w:val="24"/>
        </w:rPr>
        <w:t>(2008)</w:t>
      </w:r>
      <w:r w:rsidR="00631DAC" w:rsidRPr="002C5BD5">
        <w:rPr>
          <w:rFonts w:ascii="Times New Roman" w:hAnsi="Times New Roman" w:cs="Times New Roman"/>
          <w:color w:val="000000" w:themeColor="text1"/>
          <w:sz w:val="24"/>
          <w:szCs w:val="24"/>
        </w:rPr>
        <w:t xml:space="preserve"> argue</w:t>
      </w:r>
      <w:r w:rsidR="00AC4252" w:rsidRPr="002C5BD5">
        <w:rPr>
          <w:rFonts w:ascii="Times New Roman" w:hAnsi="Times New Roman" w:cs="Times New Roman"/>
          <w:color w:val="000000" w:themeColor="text1"/>
          <w:sz w:val="24"/>
          <w:szCs w:val="24"/>
        </w:rPr>
        <w:t>d</w:t>
      </w:r>
      <w:r w:rsidR="00631DAC" w:rsidRPr="002C5BD5">
        <w:rPr>
          <w:rFonts w:ascii="Times New Roman" w:hAnsi="Times New Roman" w:cs="Times New Roman"/>
          <w:color w:val="000000" w:themeColor="text1"/>
          <w:sz w:val="24"/>
          <w:szCs w:val="24"/>
        </w:rPr>
        <w:t xml:space="preserve"> that </w:t>
      </w:r>
      <w:r w:rsidR="000A6277" w:rsidRPr="002C5BD5">
        <w:rPr>
          <w:rFonts w:ascii="Times New Roman" w:hAnsi="Times New Roman" w:cs="Times New Roman"/>
          <w:color w:val="000000" w:themeColor="text1"/>
          <w:sz w:val="24"/>
          <w:szCs w:val="24"/>
        </w:rPr>
        <w:t>online social media can support</w:t>
      </w:r>
      <w:r w:rsidR="00631DAC" w:rsidRPr="002C5BD5">
        <w:rPr>
          <w:rFonts w:ascii="Times New Roman" w:hAnsi="Times New Roman" w:cs="Times New Roman"/>
          <w:color w:val="000000" w:themeColor="text1"/>
          <w:sz w:val="24"/>
          <w:szCs w:val="24"/>
        </w:rPr>
        <w:t xml:space="preserve"> engagement by helping students make </w:t>
      </w:r>
      <w:r w:rsidR="00CB6462" w:rsidRPr="002C5BD5">
        <w:rPr>
          <w:rFonts w:ascii="Times New Roman" w:hAnsi="Times New Roman" w:cs="Times New Roman"/>
          <w:color w:val="000000" w:themeColor="text1"/>
          <w:sz w:val="24"/>
          <w:szCs w:val="24"/>
        </w:rPr>
        <w:t xml:space="preserve">online </w:t>
      </w:r>
      <w:r w:rsidR="00631DAC" w:rsidRPr="002C5BD5">
        <w:rPr>
          <w:rFonts w:ascii="Times New Roman" w:hAnsi="Times New Roman" w:cs="Times New Roman"/>
          <w:color w:val="000000" w:themeColor="text1"/>
          <w:sz w:val="24"/>
          <w:szCs w:val="24"/>
        </w:rPr>
        <w:t xml:space="preserve">social connections. </w:t>
      </w:r>
      <w:r w:rsidR="00CB6462" w:rsidRPr="002C5BD5">
        <w:rPr>
          <w:rFonts w:ascii="Times New Roman" w:hAnsi="Times New Roman" w:cs="Times New Roman"/>
          <w:color w:val="000000" w:themeColor="text1"/>
          <w:sz w:val="24"/>
          <w:szCs w:val="24"/>
        </w:rPr>
        <w:t xml:space="preserve">As students develop their online social relations, </w:t>
      </w:r>
      <w:r w:rsidR="004C668E" w:rsidRPr="002C5BD5">
        <w:rPr>
          <w:rFonts w:ascii="Times New Roman" w:hAnsi="Times New Roman" w:cs="Times New Roman"/>
          <w:color w:val="000000" w:themeColor="text1"/>
          <w:sz w:val="24"/>
          <w:szCs w:val="24"/>
        </w:rPr>
        <w:t>student engagement can be</w:t>
      </w:r>
      <w:r w:rsidR="00CB6462" w:rsidRPr="002C5BD5">
        <w:rPr>
          <w:rFonts w:ascii="Times New Roman" w:hAnsi="Times New Roman" w:cs="Times New Roman"/>
          <w:color w:val="000000" w:themeColor="text1"/>
          <w:sz w:val="24"/>
          <w:szCs w:val="24"/>
        </w:rPr>
        <w:t xml:space="preserve"> </w:t>
      </w:r>
      <w:r w:rsidR="004C668E" w:rsidRPr="002C5BD5">
        <w:rPr>
          <w:rFonts w:ascii="Times New Roman" w:hAnsi="Times New Roman" w:cs="Times New Roman"/>
          <w:color w:val="000000" w:themeColor="text1"/>
          <w:sz w:val="24"/>
          <w:szCs w:val="24"/>
        </w:rPr>
        <w:t xml:space="preserve">enhanced by online </w:t>
      </w:r>
      <w:r w:rsidR="004C668E" w:rsidRPr="002C5BD5">
        <w:rPr>
          <w:rFonts w:ascii="Times New Roman" w:hAnsi="Times New Roman" w:cs="Times New Roman"/>
          <w:color w:val="000000" w:themeColor="text1"/>
          <w:sz w:val="24"/>
          <w:szCs w:val="24"/>
        </w:rPr>
        <w:lastRenderedPageBreak/>
        <w:t>collaborative working</w:t>
      </w:r>
      <w:r w:rsidR="00CB6462" w:rsidRPr="002C5BD5">
        <w:rPr>
          <w:rFonts w:ascii="Times New Roman" w:hAnsi="Times New Roman" w:cs="Times New Roman"/>
          <w:color w:val="000000" w:themeColor="text1"/>
          <w:sz w:val="24"/>
          <w:szCs w:val="24"/>
        </w:rPr>
        <w:t xml:space="preserve"> as the review by Thurmond and Wambach </w:t>
      </w:r>
      <w:r w:rsidR="00CB6462" w:rsidRPr="002C5BD5">
        <w:rPr>
          <w:rFonts w:ascii="Times New Roman" w:hAnsi="Times New Roman" w:cs="Times New Roman"/>
          <w:color w:val="000000" w:themeColor="text1"/>
          <w:sz w:val="24"/>
        </w:rPr>
        <w:t>(2004)</w:t>
      </w:r>
      <w:r w:rsidR="00CB6462" w:rsidRPr="002C5BD5">
        <w:rPr>
          <w:rFonts w:ascii="Times New Roman" w:hAnsi="Times New Roman" w:cs="Times New Roman"/>
          <w:color w:val="000000" w:themeColor="text1"/>
          <w:sz w:val="24"/>
          <w:szCs w:val="24"/>
        </w:rPr>
        <w:t xml:space="preserve"> demonstrated</w:t>
      </w:r>
      <w:r w:rsidR="004C668E" w:rsidRPr="002C5BD5">
        <w:rPr>
          <w:rFonts w:ascii="Times New Roman" w:hAnsi="Times New Roman" w:cs="Times New Roman"/>
          <w:color w:val="000000" w:themeColor="text1"/>
          <w:sz w:val="24"/>
          <w:szCs w:val="24"/>
        </w:rPr>
        <w:t xml:space="preserve">. </w:t>
      </w:r>
      <w:r w:rsidR="00054F47" w:rsidRPr="002C5BD5">
        <w:rPr>
          <w:rFonts w:ascii="Times New Roman" w:hAnsi="Times New Roman" w:cs="Times New Roman"/>
          <w:color w:val="000000" w:themeColor="text1"/>
          <w:sz w:val="24"/>
          <w:szCs w:val="24"/>
        </w:rPr>
        <w:t xml:space="preserve">Robinson and </w:t>
      </w:r>
      <w:proofErr w:type="spellStart"/>
      <w:r w:rsidR="00054F47" w:rsidRPr="002C5BD5">
        <w:rPr>
          <w:rFonts w:ascii="Times New Roman" w:hAnsi="Times New Roman" w:cs="Times New Roman"/>
          <w:color w:val="000000" w:themeColor="text1"/>
          <w:sz w:val="24"/>
          <w:szCs w:val="24"/>
        </w:rPr>
        <w:t>Hullinger</w:t>
      </w:r>
      <w:proofErr w:type="spellEnd"/>
      <w:r w:rsidR="00054F47" w:rsidRPr="002C5BD5">
        <w:rPr>
          <w:rFonts w:ascii="Times New Roman" w:hAnsi="Times New Roman" w:cs="Times New Roman"/>
          <w:color w:val="000000" w:themeColor="text1"/>
          <w:sz w:val="24"/>
          <w:szCs w:val="24"/>
        </w:rPr>
        <w:t xml:space="preserve"> (2008) </w:t>
      </w:r>
      <w:r w:rsidR="00CB6462" w:rsidRPr="002C5BD5">
        <w:rPr>
          <w:rFonts w:ascii="Times New Roman" w:hAnsi="Times New Roman" w:cs="Times New Roman"/>
          <w:color w:val="000000" w:themeColor="text1"/>
          <w:sz w:val="24"/>
          <w:szCs w:val="24"/>
        </w:rPr>
        <w:t xml:space="preserve">also </w:t>
      </w:r>
      <w:r w:rsidR="000A6277" w:rsidRPr="002C5BD5">
        <w:rPr>
          <w:rFonts w:ascii="Times New Roman" w:hAnsi="Times New Roman" w:cs="Times New Roman"/>
          <w:color w:val="000000" w:themeColor="text1"/>
          <w:sz w:val="24"/>
          <w:szCs w:val="24"/>
        </w:rPr>
        <w:t>established</w:t>
      </w:r>
      <w:r w:rsidR="00054F47" w:rsidRPr="002C5BD5">
        <w:rPr>
          <w:rFonts w:ascii="Times New Roman" w:hAnsi="Times New Roman" w:cs="Times New Roman"/>
          <w:color w:val="000000" w:themeColor="text1"/>
          <w:sz w:val="24"/>
          <w:szCs w:val="24"/>
        </w:rPr>
        <w:t xml:space="preserve"> how an online learning environment </w:t>
      </w:r>
      <w:r w:rsidR="00631DAC" w:rsidRPr="002C5BD5">
        <w:rPr>
          <w:rFonts w:ascii="Times New Roman" w:hAnsi="Times New Roman" w:cs="Times New Roman"/>
          <w:color w:val="000000" w:themeColor="text1"/>
          <w:sz w:val="24"/>
          <w:szCs w:val="24"/>
        </w:rPr>
        <w:t xml:space="preserve">can </w:t>
      </w:r>
      <w:r w:rsidR="002157D3">
        <w:rPr>
          <w:rFonts w:ascii="Times New Roman" w:hAnsi="Times New Roman" w:cs="Times New Roman"/>
          <w:color w:val="000000" w:themeColor="text1"/>
          <w:sz w:val="24"/>
          <w:szCs w:val="24"/>
        </w:rPr>
        <w:t xml:space="preserve">incorporate </w:t>
      </w:r>
      <w:r w:rsidR="002157D3" w:rsidRPr="002C5BD5">
        <w:rPr>
          <w:rFonts w:ascii="Times New Roman" w:hAnsi="Times New Roman" w:cs="Times New Roman"/>
          <w:color w:val="000000" w:themeColor="text1"/>
          <w:sz w:val="24"/>
          <w:szCs w:val="24"/>
        </w:rPr>
        <w:t xml:space="preserve">asynchronous interactions between learners and tutors </w:t>
      </w:r>
      <w:r w:rsidR="002157D3">
        <w:rPr>
          <w:rFonts w:ascii="Times New Roman" w:hAnsi="Times New Roman" w:cs="Times New Roman"/>
          <w:color w:val="000000" w:themeColor="text1"/>
          <w:sz w:val="24"/>
          <w:szCs w:val="24"/>
        </w:rPr>
        <w:t xml:space="preserve">in order to </w:t>
      </w:r>
      <w:r w:rsidR="00631DAC" w:rsidRPr="002C5BD5">
        <w:rPr>
          <w:rFonts w:ascii="Times New Roman" w:hAnsi="Times New Roman" w:cs="Times New Roman"/>
          <w:color w:val="000000" w:themeColor="text1"/>
          <w:sz w:val="24"/>
          <w:szCs w:val="24"/>
        </w:rPr>
        <w:t>engage learners</w:t>
      </w:r>
      <w:r w:rsidR="002157D3">
        <w:rPr>
          <w:rFonts w:ascii="Times New Roman" w:hAnsi="Times New Roman" w:cs="Times New Roman"/>
          <w:color w:val="000000" w:themeColor="text1"/>
          <w:sz w:val="24"/>
          <w:szCs w:val="24"/>
        </w:rPr>
        <w:t xml:space="preserve">. Such interactions were to seen to </w:t>
      </w:r>
      <w:r w:rsidR="00054F47" w:rsidRPr="002C5BD5">
        <w:rPr>
          <w:rFonts w:ascii="Times New Roman" w:hAnsi="Times New Roman" w:cs="Times New Roman"/>
          <w:color w:val="000000" w:themeColor="text1"/>
          <w:sz w:val="24"/>
          <w:szCs w:val="24"/>
        </w:rPr>
        <w:t>create</w:t>
      </w:r>
      <w:r w:rsidR="006A0D76" w:rsidRPr="002C5BD5">
        <w:rPr>
          <w:rFonts w:ascii="Times New Roman" w:hAnsi="Times New Roman" w:cs="Times New Roman"/>
          <w:color w:val="000000" w:themeColor="text1"/>
          <w:sz w:val="24"/>
          <w:szCs w:val="24"/>
        </w:rPr>
        <w:t xml:space="preserve"> </w:t>
      </w:r>
      <w:r w:rsidR="00054F47" w:rsidRPr="002C5BD5">
        <w:rPr>
          <w:rFonts w:ascii="Times New Roman" w:hAnsi="Times New Roman" w:cs="Times New Roman"/>
          <w:color w:val="000000" w:themeColor="text1"/>
          <w:sz w:val="24"/>
          <w:szCs w:val="24"/>
        </w:rPr>
        <w:t>space for c</w:t>
      </w:r>
      <w:r w:rsidR="00A80994" w:rsidRPr="002C5BD5">
        <w:rPr>
          <w:rFonts w:ascii="Times New Roman" w:hAnsi="Times New Roman" w:cs="Times New Roman"/>
          <w:color w:val="000000" w:themeColor="text1"/>
          <w:sz w:val="24"/>
          <w:szCs w:val="24"/>
        </w:rPr>
        <w:t>ritical thinking</w:t>
      </w:r>
      <w:r w:rsidR="00A47764" w:rsidRPr="002C5BD5">
        <w:rPr>
          <w:rFonts w:ascii="Times New Roman" w:hAnsi="Times New Roman" w:cs="Times New Roman"/>
          <w:color w:val="000000" w:themeColor="text1"/>
          <w:sz w:val="24"/>
          <w:szCs w:val="24"/>
        </w:rPr>
        <w:t xml:space="preserve"> and reflexivity</w:t>
      </w:r>
      <w:r w:rsidR="002157D3">
        <w:rPr>
          <w:rFonts w:ascii="Times New Roman" w:hAnsi="Times New Roman" w:cs="Times New Roman"/>
          <w:color w:val="000000" w:themeColor="text1"/>
          <w:sz w:val="24"/>
          <w:szCs w:val="24"/>
        </w:rPr>
        <w:t>; r</w:t>
      </w:r>
      <w:r w:rsidR="00A47764" w:rsidRPr="002C5BD5">
        <w:rPr>
          <w:rFonts w:ascii="Times New Roman" w:hAnsi="Times New Roman" w:cs="Times New Roman"/>
          <w:color w:val="000000" w:themeColor="text1"/>
          <w:sz w:val="24"/>
          <w:szCs w:val="24"/>
        </w:rPr>
        <w:t xml:space="preserve">eflexivity </w:t>
      </w:r>
      <w:r w:rsidR="000A6277" w:rsidRPr="002C5BD5">
        <w:rPr>
          <w:rFonts w:ascii="Times New Roman" w:hAnsi="Times New Roman" w:cs="Times New Roman"/>
          <w:color w:val="000000" w:themeColor="text1"/>
          <w:sz w:val="24"/>
          <w:szCs w:val="24"/>
        </w:rPr>
        <w:t xml:space="preserve">itself </w:t>
      </w:r>
      <w:r w:rsidR="00A47764" w:rsidRPr="002C5BD5">
        <w:rPr>
          <w:rFonts w:ascii="Times New Roman" w:hAnsi="Times New Roman" w:cs="Times New Roman"/>
          <w:color w:val="000000" w:themeColor="text1"/>
          <w:sz w:val="24"/>
          <w:szCs w:val="24"/>
        </w:rPr>
        <w:t xml:space="preserve">may be taken to refer to the ordinary mental capacity to consider oneself in relation to </w:t>
      </w:r>
      <w:r w:rsidR="00E83BB4">
        <w:rPr>
          <w:rFonts w:ascii="Times New Roman" w:hAnsi="Times New Roman" w:cs="Times New Roman"/>
          <w:color w:val="000000" w:themeColor="text1"/>
          <w:sz w:val="24"/>
          <w:szCs w:val="24"/>
        </w:rPr>
        <w:t xml:space="preserve">one’s </w:t>
      </w:r>
      <w:r w:rsidR="00A47764" w:rsidRPr="002C5BD5">
        <w:rPr>
          <w:rFonts w:ascii="Times New Roman" w:hAnsi="Times New Roman" w:cs="Times New Roman"/>
          <w:color w:val="000000" w:themeColor="text1"/>
          <w:sz w:val="24"/>
          <w:szCs w:val="24"/>
        </w:rPr>
        <w:t xml:space="preserve">social </w:t>
      </w:r>
      <w:r w:rsidR="00E83BB4">
        <w:rPr>
          <w:rFonts w:ascii="Times New Roman" w:hAnsi="Times New Roman" w:cs="Times New Roman"/>
          <w:color w:val="000000" w:themeColor="text1"/>
          <w:sz w:val="24"/>
          <w:szCs w:val="24"/>
        </w:rPr>
        <w:t>setting</w:t>
      </w:r>
      <w:r w:rsidR="00A47764" w:rsidRPr="002C5BD5">
        <w:rPr>
          <w:rFonts w:ascii="Times New Roman" w:hAnsi="Times New Roman" w:cs="Times New Roman"/>
          <w:color w:val="000000" w:themeColor="text1"/>
          <w:sz w:val="24"/>
          <w:szCs w:val="24"/>
        </w:rPr>
        <w:t xml:space="preserve"> (Archer, 2003). </w:t>
      </w:r>
      <w:r w:rsidR="006E66E3">
        <w:rPr>
          <w:rFonts w:ascii="Times New Roman" w:hAnsi="Times New Roman" w:cs="Times New Roman"/>
          <w:color w:val="000000" w:themeColor="text1"/>
          <w:sz w:val="24"/>
          <w:szCs w:val="24"/>
        </w:rPr>
        <w:t>When considered in relation to online courses</w:t>
      </w:r>
      <w:r w:rsidR="003C7C97">
        <w:rPr>
          <w:rFonts w:ascii="Times New Roman" w:hAnsi="Times New Roman" w:cs="Times New Roman"/>
          <w:color w:val="000000" w:themeColor="text1"/>
          <w:sz w:val="24"/>
          <w:szCs w:val="24"/>
        </w:rPr>
        <w:t>, student engagement might thus manifest itself in the calibre of the posts that students make on discussion board</w:t>
      </w:r>
      <w:r w:rsidR="00B96EBC">
        <w:rPr>
          <w:rFonts w:ascii="Times New Roman" w:hAnsi="Times New Roman" w:cs="Times New Roman"/>
          <w:color w:val="000000" w:themeColor="text1"/>
          <w:sz w:val="24"/>
          <w:szCs w:val="24"/>
        </w:rPr>
        <w:t>s</w:t>
      </w:r>
      <w:r w:rsidR="006E66E3">
        <w:rPr>
          <w:rFonts w:ascii="Times New Roman" w:hAnsi="Times New Roman" w:cs="Times New Roman"/>
          <w:color w:val="000000" w:themeColor="text1"/>
          <w:sz w:val="24"/>
          <w:szCs w:val="24"/>
        </w:rPr>
        <w:t xml:space="preserve"> </w:t>
      </w:r>
      <w:r w:rsidR="003C7C97">
        <w:rPr>
          <w:rFonts w:ascii="Times New Roman" w:hAnsi="Times New Roman" w:cs="Times New Roman"/>
          <w:color w:val="000000" w:themeColor="text1"/>
          <w:sz w:val="24"/>
          <w:szCs w:val="24"/>
        </w:rPr>
        <w:t>or in</w:t>
      </w:r>
      <w:r w:rsidR="006E66E3">
        <w:rPr>
          <w:rFonts w:ascii="Times New Roman" w:hAnsi="Times New Roman" w:cs="Times New Roman"/>
          <w:color w:val="000000" w:themeColor="text1"/>
          <w:sz w:val="24"/>
          <w:szCs w:val="24"/>
        </w:rPr>
        <w:t xml:space="preserve"> the exte</w:t>
      </w:r>
      <w:r w:rsidR="003C7C97">
        <w:rPr>
          <w:rFonts w:ascii="Times New Roman" w:hAnsi="Times New Roman" w:cs="Times New Roman"/>
          <w:color w:val="000000" w:themeColor="text1"/>
          <w:sz w:val="24"/>
          <w:szCs w:val="24"/>
        </w:rPr>
        <w:t>nt to which students maintain</w:t>
      </w:r>
      <w:r w:rsidR="006E66E3">
        <w:rPr>
          <w:rFonts w:ascii="Times New Roman" w:hAnsi="Times New Roman" w:cs="Times New Roman"/>
          <w:color w:val="000000" w:themeColor="text1"/>
          <w:sz w:val="24"/>
          <w:szCs w:val="24"/>
        </w:rPr>
        <w:t xml:space="preserve"> interperson</w:t>
      </w:r>
      <w:r w:rsidR="003C7C97">
        <w:rPr>
          <w:rFonts w:ascii="Times New Roman" w:hAnsi="Times New Roman" w:cs="Times New Roman"/>
          <w:color w:val="000000" w:themeColor="text1"/>
          <w:sz w:val="24"/>
          <w:szCs w:val="24"/>
        </w:rPr>
        <w:t>al relationships with others</w:t>
      </w:r>
      <w:r w:rsidR="006E66E3">
        <w:rPr>
          <w:rFonts w:ascii="Times New Roman" w:hAnsi="Times New Roman" w:cs="Times New Roman"/>
          <w:color w:val="000000" w:themeColor="text1"/>
          <w:sz w:val="24"/>
          <w:szCs w:val="24"/>
        </w:rPr>
        <w:t>.</w:t>
      </w:r>
      <w:r w:rsidR="003C7C97">
        <w:rPr>
          <w:rFonts w:ascii="Times New Roman" w:hAnsi="Times New Roman" w:cs="Times New Roman"/>
          <w:color w:val="000000" w:themeColor="text1"/>
          <w:sz w:val="24"/>
          <w:szCs w:val="24"/>
        </w:rPr>
        <w:t xml:space="preserve"> </w:t>
      </w:r>
    </w:p>
    <w:p w14:paraId="571CB9EA" w14:textId="62B85B73" w:rsidR="00FF6308" w:rsidRPr="002C5BD5" w:rsidRDefault="006E66E3" w:rsidP="001F43F8">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FF6308" w:rsidRPr="002C5BD5">
        <w:rPr>
          <w:rFonts w:ascii="Times New Roman" w:hAnsi="Times New Roman" w:cs="Times New Roman"/>
          <w:color w:val="000000" w:themeColor="text1"/>
          <w:sz w:val="24"/>
          <w:szCs w:val="24"/>
        </w:rPr>
        <w:t>esearch</w:t>
      </w:r>
      <w:r>
        <w:rPr>
          <w:rFonts w:ascii="Times New Roman" w:hAnsi="Times New Roman" w:cs="Times New Roman"/>
          <w:color w:val="000000" w:themeColor="text1"/>
          <w:sz w:val="24"/>
          <w:szCs w:val="24"/>
        </w:rPr>
        <w:t>, however,</w:t>
      </w:r>
      <w:r w:rsidR="00A41088" w:rsidRPr="002C5BD5">
        <w:rPr>
          <w:rFonts w:ascii="Times New Roman" w:hAnsi="Times New Roman" w:cs="Times New Roman"/>
          <w:color w:val="000000" w:themeColor="text1"/>
          <w:sz w:val="24"/>
          <w:szCs w:val="24"/>
        </w:rPr>
        <w:t xml:space="preserve"> also demonstrates that </w:t>
      </w:r>
      <w:r w:rsidR="003C5F45">
        <w:rPr>
          <w:rFonts w:ascii="Times New Roman" w:hAnsi="Times New Roman" w:cs="Times New Roman"/>
          <w:color w:val="000000" w:themeColor="text1"/>
          <w:sz w:val="24"/>
          <w:szCs w:val="24"/>
        </w:rPr>
        <w:t xml:space="preserve">student engagement in online courses </w:t>
      </w:r>
      <w:r w:rsidR="00A41088" w:rsidRPr="002C5BD5">
        <w:rPr>
          <w:rFonts w:ascii="Times New Roman" w:hAnsi="Times New Roman" w:cs="Times New Roman"/>
          <w:color w:val="000000" w:themeColor="text1"/>
          <w:sz w:val="24"/>
          <w:szCs w:val="24"/>
        </w:rPr>
        <w:t>remains mixed.</w:t>
      </w:r>
      <w:r w:rsidR="00FF6308" w:rsidRPr="002C5BD5">
        <w:rPr>
          <w:rFonts w:ascii="Times New Roman" w:hAnsi="Times New Roman" w:cs="Times New Roman"/>
          <w:color w:val="000000" w:themeColor="text1"/>
          <w:sz w:val="24"/>
          <w:szCs w:val="24"/>
        </w:rPr>
        <w:t xml:space="preserve"> </w:t>
      </w:r>
      <w:r w:rsidR="006A0D76" w:rsidRPr="002C5BD5">
        <w:rPr>
          <w:rFonts w:ascii="Times New Roman" w:hAnsi="Times New Roman" w:cs="Times New Roman"/>
          <w:color w:val="000000" w:themeColor="text1"/>
          <w:sz w:val="24"/>
          <w:szCs w:val="24"/>
        </w:rPr>
        <w:t>R</w:t>
      </w:r>
      <w:r w:rsidR="00054F47" w:rsidRPr="002C5BD5">
        <w:rPr>
          <w:rFonts w:ascii="Times New Roman" w:hAnsi="Times New Roman" w:cs="Times New Roman"/>
          <w:color w:val="000000" w:themeColor="text1"/>
          <w:sz w:val="24"/>
          <w:szCs w:val="24"/>
        </w:rPr>
        <w:t xml:space="preserve">etention for online courses is usually reported as significantly lower </w:t>
      </w:r>
      <w:r w:rsidR="00A41088" w:rsidRPr="002C5BD5">
        <w:rPr>
          <w:rFonts w:ascii="Times New Roman" w:hAnsi="Times New Roman" w:cs="Times New Roman"/>
          <w:color w:val="000000" w:themeColor="text1"/>
          <w:sz w:val="24"/>
          <w:szCs w:val="24"/>
        </w:rPr>
        <w:t xml:space="preserve">than on </w:t>
      </w:r>
      <w:r w:rsidR="00054F47" w:rsidRPr="002C5BD5">
        <w:rPr>
          <w:rFonts w:ascii="Times New Roman" w:hAnsi="Times New Roman" w:cs="Times New Roman"/>
          <w:color w:val="000000" w:themeColor="text1"/>
          <w:sz w:val="24"/>
          <w:szCs w:val="24"/>
        </w:rPr>
        <w:t>courses where instruction occurs face-to-face</w:t>
      </w:r>
      <w:r w:rsidR="006A0D76" w:rsidRPr="002C5BD5">
        <w:rPr>
          <w:rFonts w:ascii="Times New Roman" w:hAnsi="Times New Roman" w:cs="Times New Roman"/>
          <w:color w:val="000000" w:themeColor="text1"/>
          <w:sz w:val="24"/>
          <w:szCs w:val="24"/>
        </w:rPr>
        <w:t xml:space="preserve"> (Dietz-</w:t>
      </w:r>
      <w:proofErr w:type="spellStart"/>
      <w:r w:rsidR="006A0D76" w:rsidRPr="002C5BD5">
        <w:rPr>
          <w:rFonts w:ascii="Times New Roman" w:hAnsi="Times New Roman" w:cs="Times New Roman"/>
          <w:color w:val="000000" w:themeColor="text1"/>
          <w:sz w:val="24"/>
          <w:szCs w:val="24"/>
        </w:rPr>
        <w:t>Uhler</w:t>
      </w:r>
      <w:proofErr w:type="spellEnd"/>
      <w:r w:rsidR="006A0D76" w:rsidRPr="002C5BD5">
        <w:rPr>
          <w:rFonts w:ascii="Times New Roman" w:hAnsi="Times New Roman" w:cs="Times New Roman"/>
          <w:color w:val="000000" w:themeColor="text1"/>
          <w:sz w:val="24"/>
          <w:szCs w:val="24"/>
        </w:rPr>
        <w:t>, Fisher</w:t>
      </w:r>
      <w:r w:rsidR="00132A36" w:rsidRPr="002C5BD5">
        <w:rPr>
          <w:rFonts w:ascii="Times New Roman" w:hAnsi="Times New Roman" w:cs="Times New Roman"/>
          <w:color w:val="000000" w:themeColor="text1"/>
          <w:sz w:val="24"/>
          <w:szCs w:val="24"/>
        </w:rPr>
        <w:t>,</w:t>
      </w:r>
      <w:r w:rsidR="00EE394C" w:rsidRPr="002C5BD5">
        <w:rPr>
          <w:rFonts w:ascii="Times New Roman" w:hAnsi="Times New Roman" w:cs="Times New Roman"/>
          <w:color w:val="000000" w:themeColor="text1"/>
          <w:sz w:val="24"/>
          <w:szCs w:val="24"/>
        </w:rPr>
        <w:t xml:space="preserve"> &amp; Han, </w:t>
      </w:r>
      <w:r w:rsidR="006A0D76" w:rsidRPr="002C5BD5">
        <w:rPr>
          <w:rFonts w:ascii="Times New Roman" w:hAnsi="Times New Roman" w:cs="Times New Roman"/>
          <w:color w:val="000000" w:themeColor="text1"/>
          <w:sz w:val="24"/>
          <w:szCs w:val="24"/>
        </w:rPr>
        <w:t>2007)</w:t>
      </w:r>
      <w:r w:rsidR="00FF6308" w:rsidRPr="002C5BD5">
        <w:rPr>
          <w:rFonts w:ascii="Times New Roman" w:hAnsi="Times New Roman" w:cs="Times New Roman"/>
          <w:color w:val="000000" w:themeColor="text1"/>
          <w:sz w:val="24"/>
          <w:szCs w:val="24"/>
        </w:rPr>
        <w:t>.</w:t>
      </w:r>
      <w:r w:rsidR="006A0D76" w:rsidRPr="002C5BD5">
        <w:rPr>
          <w:rFonts w:ascii="Times New Roman" w:hAnsi="Times New Roman" w:cs="Times New Roman"/>
          <w:color w:val="000000" w:themeColor="text1"/>
          <w:sz w:val="24"/>
          <w:szCs w:val="24"/>
        </w:rPr>
        <w:t xml:space="preserve"> </w:t>
      </w:r>
      <w:r w:rsidR="00054F47" w:rsidRPr="002C5BD5">
        <w:rPr>
          <w:rFonts w:ascii="Times New Roman" w:hAnsi="Times New Roman" w:cs="Times New Roman"/>
          <w:color w:val="000000" w:themeColor="text1"/>
          <w:sz w:val="24"/>
          <w:szCs w:val="24"/>
        </w:rPr>
        <w:t>Moore</w:t>
      </w:r>
      <w:r w:rsidR="00EA0E66" w:rsidRPr="002C5BD5">
        <w:rPr>
          <w:rFonts w:ascii="Times New Roman" w:hAnsi="Times New Roman" w:cs="Times New Roman"/>
          <w:color w:val="000000" w:themeColor="text1"/>
          <w:sz w:val="24"/>
          <w:szCs w:val="24"/>
        </w:rPr>
        <w:t xml:space="preserve">, </w:t>
      </w:r>
      <w:proofErr w:type="spellStart"/>
      <w:r w:rsidR="00EA0E66" w:rsidRPr="002C5BD5">
        <w:rPr>
          <w:rFonts w:ascii="Times New Roman" w:hAnsi="Times New Roman" w:cs="Times New Roman"/>
          <w:color w:val="000000" w:themeColor="text1"/>
          <w:sz w:val="24"/>
        </w:rPr>
        <w:t>Bartkovich</w:t>
      </w:r>
      <w:proofErr w:type="spellEnd"/>
      <w:r w:rsidR="00EA0E66" w:rsidRPr="002C5BD5">
        <w:rPr>
          <w:rFonts w:ascii="Times New Roman" w:hAnsi="Times New Roman" w:cs="Times New Roman"/>
          <w:color w:val="000000" w:themeColor="text1"/>
          <w:sz w:val="24"/>
        </w:rPr>
        <w:t xml:space="preserve">, </w:t>
      </w:r>
      <w:proofErr w:type="spellStart"/>
      <w:r w:rsidR="00EA0E66" w:rsidRPr="002C5BD5">
        <w:rPr>
          <w:rFonts w:ascii="Times New Roman" w:hAnsi="Times New Roman" w:cs="Times New Roman"/>
          <w:color w:val="000000" w:themeColor="text1"/>
          <w:sz w:val="24"/>
        </w:rPr>
        <w:t>Fetzner</w:t>
      </w:r>
      <w:proofErr w:type="spellEnd"/>
      <w:r w:rsidR="00132A36" w:rsidRPr="002C5BD5">
        <w:rPr>
          <w:rFonts w:ascii="Times New Roman" w:hAnsi="Times New Roman" w:cs="Times New Roman"/>
          <w:color w:val="000000" w:themeColor="text1"/>
          <w:sz w:val="24"/>
        </w:rPr>
        <w:t>,</w:t>
      </w:r>
      <w:r w:rsidR="00E5793C" w:rsidRPr="002C5BD5">
        <w:rPr>
          <w:rFonts w:ascii="Times New Roman" w:hAnsi="Times New Roman" w:cs="Times New Roman"/>
          <w:color w:val="000000" w:themeColor="text1"/>
          <w:sz w:val="24"/>
        </w:rPr>
        <w:t xml:space="preserve"> </w:t>
      </w:r>
      <w:r w:rsidR="00EA0E66" w:rsidRPr="002C5BD5">
        <w:rPr>
          <w:rFonts w:ascii="Times New Roman" w:hAnsi="Times New Roman" w:cs="Times New Roman"/>
          <w:color w:val="000000" w:themeColor="text1"/>
          <w:sz w:val="24"/>
        </w:rPr>
        <w:t xml:space="preserve">and </w:t>
      </w:r>
      <w:proofErr w:type="spellStart"/>
      <w:r w:rsidR="00EA0E66" w:rsidRPr="002C5BD5">
        <w:rPr>
          <w:rFonts w:ascii="Times New Roman" w:hAnsi="Times New Roman" w:cs="Times New Roman"/>
          <w:color w:val="000000" w:themeColor="text1"/>
          <w:sz w:val="24"/>
        </w:rPr>
        <w:t>Ison</w:t>
      </w:r>
      <w:proofErr w:type="spellEnd"/>
      <w:r w:rsidR="000325A8" w:rsidRPr="002C5BD5">
        <w:rPr>
          <w:rFonts w:ascii="Times New Roman" w:hAnsi="Times New Roman" w:cs="Times New Roman"/>
          <w:color w:val="000000" w:themeColor="text1"/>
          <w:sz w:val="24"/>
          <w:szCs w:val="24"/>
        </w:rPr>
        <w:t xml:space="preserve"> </w:t>
      </w:r>
      <w:r w:rsidR="00054F47" w:rsidRPr="002C5BD5">
        <w:rPr>
          <w:rFonts w:ascii="Times New Roman" w:hAnsi="Times New Roman" w:cs="Times New Roman"/>
          <w:color w:val="000000" w:themeColor="text1"/>
          <w:sz w:val="24"/>
        </w:rPr>
        <w:t>(2003)</w:t>
      </w:r>
      <w:r w:rsidR="00BB45C3" w:rsidRPr="002C5BD5">
        <w:rPr>
          <w:rFonts w:ascii="Times New Roman" w:hAnsi="Times New Roman" w:cs="Times New Roman"/>
          <w:color w:val="000000" w:themeColor="text1"/>
          <w:sz w:val="24"/>
          <w:szCs w:val="24"/>
        </w:rPr>
        <w:t xml:space="preserve"> suggested</w:t>
      </w:r>
      <w:r w:rsidR="00054F47" w:rsidRPr="002C5BD5">
        <w:rPr>
          <w:rFonts w:ascii="Times New Roman" w:hAnsi="Times New Roman" w:cs="Times New Roman"/>
          <w:color w:val="000000" w:themeColor="text1"/>
          <w:sz w:val="24"/>
          <w:szCs w:val="24"/>
        </w:rPr>
        <w:t xml:space="preserve"> that </w:t>
      </w:r>
      <w:r w:rsidR="00EE394C" w:rsidRPr="002C5BD5">
        <w:rPr>
          <w:rFonts w:ascii="Times New Roman" w:hAnsi="Times New Roman" w:cs="Times New Roman"/>
          <w:color w:val="000000" w:themeColor="text1"/>
          <w:sz w:val="24"/>
          <w:szCs w:val="24"/>
        </w:rPr>
        <w:t>one reas</w:t>
      </w:r>
      <w:r w:rsidR="0062576C" w:rsidRPr="002C5BD5">
        <w:rPr>
          <w:rFonts w:ascii="Times New Roman" w:hAnsi="Times New Roman" w:cs="Times New Roman"/>
          <w:color w:val="000000" w:themeColor="text1"/>
          <w:sz w:val="24"/>
          <w:szCs w:val="24"/>
        </w:rPr>
        <w:t>on for this might</w:t>
      </w:r>
      <w:r w:rsidR="006A0D76" w:rsidRPr="002C5BD5">
        <w:rPr>
          <w:rFonts w:ascii="Times New Roman" w:hAnsi="Times New Roman" w:cs="Times New Roman"/>
          <w:color w:val="000000" w:themeColor="text1"/>
          <w:sz w:val="24"/>
          <w:szCs w:val="24"/>
        </w:rPr>
        <w:t xml:space="preserve"> be</w:t>
      </w:r>
      <w:r w:rsidR="00FF6308" w:rsidRPr="002C5BD5">
        <w:rPr>
          <w:rFonts w:ascii="Times New Roman" w:hAnsi="Times New Roman" w:cs="Times New Roman"/>
          <w:color w:val="000000" w:themeColor="text1"/>
          <w:sz w:val="24"/>
          <w:szCs w:val="24"/>
        </w:rPr>
        <w:t xml:space="preserve"> that</w:t>
      </w:r>
      <w:r w:rsidR="006A0D76" w:rsidRPr="002C5BD5">
        <w:rPr>
          <w:rFonts w:ascii="Times New Roman" w:hAnsi="Times New Roman" w:cs="Times New Roman"/>
          <w:color w:val="000000" w:themeColor="text1"/>
          <w:sz w:val="24"/>
          <w:szCs w:val="24"/>
        </w:rPr>
        <w:t xml:space="preserve"> </w:t>
      </w:r>
      <w:r w:rsidR="00054F47" w:rsidRPr="002C5BD5">
        <w:rPr>
          <w:rFonts w:ascii="Times New Roman" w:hAnsi="Times New Roman" w:cs="Times New Roman"/>
          <w:color w:val="000000" w:themeColor="text1"/>
          <w:sz w:val="24"/>
          <w:szCs w:val="24"/>
        </w:rPr>
        <w:t xml:space="preserve">commitment to learning online </w:t>
      </w:r>
      <w:r w:rsidR="0062576C" w:rsidRPr="002C5BD5">
        <w:rPr>
          <w:rFonts w:ascii="Times New Roman" w:hAnsi="Times New Roman" w:cs="Times New Roman"/>
          <w:color w:val="000000" w:themeColor="text1"/>
          <w:sz w:val="24"/>
          <w:szCs w:val="24"/>
        </w:rPr>
        <w:t>can be</w:t>
      </w:r>
      <w:r w:rsidR="00054F47" w:rsidRPr="002C5BD5">
        <w:rPr>
          <w:rFonts w:ascii="Times New Roman" w:hAnsi="Times New Roman" w:cs="Times New Roman"/>
          <w:color w:val="000000" w:themeColor="text1"/>
          <w:sz w:val="24"/>
          <w:szCs w:val="24"/>
        </w:rPr>
        <w:t xml:space="preserve"> squeezed out by other prior</w:t>
      </w:r>
      <w:r w:rsidR="00FF6308" w:rsidRPr="002C5BD5">
        <w:rPr>
          <w:rFonts w:ascii="Times New Roman" w:hAnsi="Times New Roman" w:cs="Times New Roman"/>
          <w:color w:val="000000" w:themeColor="text1"/>
          <w:sz w:val="24"/>
          <w:szCs w:val="24"/>
        </w:rPr>
        <w:t>ities. I</w:t>
      </w:r>
      <w:r w:rsidR="006A0D76" w:rsidRPr="002C5BD5">
        <w:rPr>
          <w:rFonts w:ascii="Times New Roman" w:hAnsi="Times New Roman" w:cs="Times New Roman"/>
          <w:color w:val="000000" w:themeColor="text1"/>
          <w:sz w:val="24"/>
          <w:szCs w:val="24"/>
        </w:rPr>
        <w:t xml:space="preserve">t </w:t>
      </w:r>
      <w:r w:rsidR="00054F47" w:rsidRPr="002C5BD5">
        <w:rPr>
          <w:rFonts w:ascii="Times New Roman" w:hAnsi="Times New Roman" w:cs="Times New Roman"/>
          <w:color w:val="000000" w:themeColor="text1"/>
          <w:sz w:val="24"/>
          <w:szCs w:val="24"/>
        </w:rPr>
        <w:t xml:space="preserve">is well established that </w:t>
      </w:r>
      <w:r w:rsidR="002557F4" w:rsidRPr="002C5BD5">
        <w:rPr>
          <w:rFonts w:ascii="Times New Roman" w:hAnsi="Times New Roman" w:cs="Times New Roman"/>
          <w:color w:val="000000" w:themeColor="text1"/>
          <w:sz w:val="24"/>
          <w:szCs w:val="24"/>
        </w:rPr>
        <w:t xml:space="preserve">the frustrations </w:t>
      </w:r>
      <w:r w:rsidR="00AA5BD1" w:rsidRPr="002C5BD5">
        <w:rPr>
          <w:rFonts w:ascii="Times New Roman" w:hAnsi="Times New Roman" w:cs="Times New Roman"/>
          <w:color w:val="000000" w:themeColor="text1"/>
          <w:sz w:val="24"/>
          <w:szCs w:val="24"/>
        </w:rPr>
        <w:t xml:space="preserve">stemming from technical difficulties </w:t>
      </w:r>
      <w:r w:rsidR="00054F47" w:rsidRPr="002C5BD5">
        <w:rPr>
          <w:rFonts w:ascii="Times New Roman" w:hAnsi="Times New Roman" w:cs="Times New Roman"/>
          <w:color w:val="000000" w:themeColor="text1"/>
          <w:sz w:val="24"/>
          <w:szCs w:val="24"/>
        </w:rPr>
        <w:t xml:space="preserve">with online learning environments can cause students to drop out or </w:t>
      </w:r>
      <w:r w:rsidR="00455039" w:rsidRPr="002C5BD5">
        <w:rPr>
          <w:rFonts w:ascii="Times New Roman" w:hAnsi="Times New Roman" w:cs="Times New Roman"/>
          <w:color w:val="000000" w:themeColor="text1"/>
          <w:sz w:val="24"/>
          <w:szCs w:val="24"/>
        </w:rPr>
        <w:t xml:space="preserve">have </w:t>
      </w:r>
      <w:r w:rsidR="00054F47" w:rsidRPr="002C5BD5">
        <w:rPr>
          <w:rFonts w:ascii="Times New Roman" w:hAnsi="Times New Roman" w:cs="Times New Roman"/>
          <w:color w:val="000000" w:themeColor="text1"/>
          <w:sz w:val="24"/>
          <w:szCs w:val="24"/>
        </w:rPr>
        <w:t>reduce</w:t>
      </w:r>
      <w:r w:rsidR="00455039" w:rsidRPr="002C5BD5">
        <w:rPr>
          <w:rFonts w:ascii="Times New Roman" w:hAnsi="Times New Roman" w:cs="Times New Roman"/>
          <w:color w:val="000000" w:themeColor="text1"/>
          <w:sz w:val="24"/>
          <w:szCs w:val="24"/>
        </w:rPr>
        <w:t>d</w:t>
      </w:r>
      <w:r w:rsidR="00054F47" w:rsidRPr="002C5BD5">
        <w:rPr>
          <w:rFonts w:ascii="Times New Roman" w:hAnsi="Times New Roman" w:cs="Times New Roman"/>
          <w:color w:val="000000" w:themeColor="text1"/>
          <w:sz w:val="24"/>
          <w:szCs w:val="24"/>
        </w:rPr>
        <w:t xml:space="preserve"> </w:t>
      </w:r>
      <w:r w:rsidR="00AA5BD1" w:rsidRPr="002C5BD5">
        <w:rPr>
          <w:rFonts w:ascii="Times New Roman" w:hAnsi="Times New Roman" w:cs="Times New Roman"/>
          <w:color w:val="000000" w:themeColor="text1"/>
          <w:sz w:val="24"/>
          <w:szCs w:val="24"/>
        </w:rPr>
        <w:t xml:space="preserve">commitment to </w:t>
      </w:r>
      <w:r w:rsidR="00054F47" w:rsidRPr="002C5BD5">
        <w:rPr>
          <w:rFonts w:ascii="Times New Roman" w:hAnsi="Times New Roman" w:cs="Times New Roman"/>
          <w:color w:val="000000" w:themeColor="text1"/>
          <w:sz w:val="24"/>
          <w:szCs w:val="24"/>
        </w:rPr>
        <w:t>their studies</w:t>
      </w:r>
      <w:r w:rsidR="00F80D0D" w:rsidRPr="002C5BD5">
        <w:rPr>
          <w:rFonts w:ascii="Times New Roman" w:hAnsi="Times New Roman" w:cs="Times New Roman"/>
          <w:color w:val="000000" w:themeColor="text1"/>
          <w:sz w:val="24"/>
          <w:szCs w:val="24"/>
        </w:rPr>
        <w:t xml:space="preserve"> </w:t>
      </w:r>
      <w:r w:rsidR="00054F47" w:rsidRPr="002C5BD5">
        <w:rPr>
          <w:rFonts w:ascii="Times New Roman" w:hAnsi="Times New Roman" w:cs="Times New Roman"/>
          <w:color w:val="000000" w:themeColor="text1"/>
          <w:sz w:val="24"/>
        </w:rPr>
        <w:t>(</w:t>
      </w:r>
      <w:proofErr w:type="spellStart"/>
      <w:r w:rsidR="00054F47" w:rsidRPr="002C5BD5">
        <w:rPr>
          <w:rFonts w:ascii="Times New Roman" w:hAnsi="Times New Roman" w:cs="Times New Roman"/>
          <w:color w:val="000000" w:themeColor="text1"/>
          <w:sz w:val="24"/>
        </w:rPr>
        <w:t>Jaggars</w:t>
      </w:r>
      <w:proofErr w:type="spellEnd"/>
      <w:r w:rsidR="00054F47" w:rsidRPr="002C5BD5">
        <w:rPr>
          <w:rFonts w:ascii="Times New Roman" w:hAnsi="Times New Roman" w:cs="Times New Roman"/>
          <w:color w:val="000000" w:themeColor="text1"/>
          <w:sz w:val="24"/>
        </w:rPr>
        <w:t>, 2014)</w:t>
      </w:r>
      <w:r w:rsidR="00054F47" w:rsidRPr="002C5BD5">
        <w:rPr>
          <w:rFonts w:ascii="Times New Roman" w:hAnsi="Times New Roman" w:cs="Times New Roman"/>
          <w:color w:val="000000" w:themeColor="text1"/>
          <w:sz w:val="24"/>
          <w:szCs w:val="24"/>
        </w:rPr>
        <w:t xml:space="preserve">. </w:t>
      </w:r>
      <w:r w:rsidR="001E0B2E" w:rsidRPr="002C5BD5">
        <w:rPr>
          <w:rFonts w:ascii="Times New Roman" w:hAnsi="Times New Roman" w:cs="Times New Roman"/>
          <w:color w:val="000000" w:themeColor="text1"/>
          <w:sz w:val="24"/>
          <w:szCs w:val="24"/>
        </w:rPr>
        <w:t xml:space="preserve">Online learning </w:t>
      </w:r>
      <w:r w:rsidR="00054F47" w:rsidRPr="002C5BD5">
        <w:rPr>
          <w:rFonts w:ascii="Times New Roman" w:hAnsi="Times New Roman" w:cs="Times New Roman"/>
          <w:color w:val="000000" w:themeColor="text1"/>
          <w:sz w:val="24"/>
          <w:szCs w:val="24"/>
        </w:rPr>
        <w:t>environments</w:t>
      </w:r>
      <w:r w:rsidR="00397DE7" w:rsidRPr="002C5BD5">
        <w:rPr>
          <w:rFonts w:ascii="Times New Roman" w:hAnsi="Times New Roman" w:cs="Times New Roman"/>
          <w:color w:val="000000" w:themeColor="text1"/>
          <w:sz w:val="24"/>
          <w:szCs w:val="24"/>
        </w:rPr>
        <w:t xml:space="preserve"> also</w:t>
      </w:r>
      <w:r w:rsidR="00054F47" w:rsidRPr="002C5BD5">
        <w:rPr>
          <w:rFonts w:ascii="Times New Roman" w:hAnsi="Times New Roman" w:cs="Times New Roman"/>
          <w:color w:val="000000" w:themeColor="text1"/>
          <w:sz w:val="24"/>
          <w:szCs w:val="24"/>
        </w:rPr>
        <w:t xml:space="preserve"> place challenges on the self-regulatory capacities of students</w:t>
      </w:r>
      <w:r w:rsidR="00FF6308" w:rsidRPr="002C5BD5">
        <w:rPr>
          <w:rFonts w:ascii="Times New Roman" w:hAnsi="Times New Roman" w:cs="Times New Roman"/>
          <w:color w:val="000000" w:themeColor="text1"/>
          <w:sz w:val="24"/>
          <w:szCs w:val="24"/>
        </w:rPr>
        <w:t>,</w:t>
      </w:r>
      <w:r w:rsidR="00C04D2B" w:rsidRPr="002C5BD5">
        <w:rPr>
          <w:rFonts w:ascii="Times New Roman" w:hAnsi="Times New Roman" w:cs="Times New Roman"/>
          <w:color w:val="000000" w:themeColor="text1"/>
          <w:sz w:val="24"/>
          <w:szCs w:val="24"/>
        </w:rPr>
        <w:t xml:space="preserve"> and </w:t>
      </w:r>
      <w:r w:rsidR="001E0B2E" w:rsidRPr="002C5BD5">
        <w:rPr>
          <w:rFonts w:ascii="Times New Roman" w:hAnsi="Times New Roman" w:cs="Times New Roman"/>
          <w:color w:val="000000" w:themeColor="text1"/>
          <w:sz w:val="24"/>
          <w:szCs w:val="24"/>
        </w:rPr>
        <w:t xml:space="preserve">students who have difficulties with self-regulation of </w:t>
      </w:r>
      <w:r w:rsidR="00FF6308" w:rsidRPr="002C5BD5">
        <w:rPr>
          <w:rFonts w:ascii="Times New Roman" w:hAnsi="Times New Roman" w:cs="Times New Roman"/>
          <w:color w:val="000000" w:themeColor="text1"/>
          <w:sz w:val="24"/>
          <w:szCs w:val="24"/>
        </w:rPr>
        <w:t xml:space="preserve">their </w:t>
      </w:r>
      <w:r w:rsidR="001E0B2E" w:rsidRPr="002C5BD5">
        <w:rPr>
          <w:rFonts w:ascii="Times New Roman" w:hAnsi="Times New Roman" w:cs="Times New Roman"/>
          <w:color w:val="000000" w:themeColor="text1"/>
          <w:sz w:val="24"/>
          <w:szCs w:val="24"/>
        </w:rPr>
        <w:t>learni</w:t>
      </w:r>
      <w:r w:rsidR="0062576C" w:rsidRPr="002C5BD5">
        <w:rPr>
          <w:rFonts w:ascii="Times New Roman" w:hAnsi="Times New Roman" w:cs="Times New Roman"/>
          <w:color w:val="000000" w:themeColor="text1"/>
          <w:sz w:val="24"/>
          <w:szCs w:val="24"/>
        </w:rPr>
        <w:t xml:space="preserve">ng </w:t>
      </w:r>
      <w:r w:rsidR="00CB6462" w:rsidRPr="002C5BD5">
        <w:rPr>
          <w:rFonts w:ascii="Times New Roman" w:hAnsi="Times New Roman" w:cs="Times New Roman"/>
          <w:color w:val="000000" w:themeColor="text1"/>
          <w:sz w:val="24"/>
          <w:szCs w:val="24"/>
        </w:rPr>
        <w:t xml:space="preserve">will </w:t>
      </w:r>
      <w:r w:rsidR="0062576C" w:rsidRPr="002C5BD5">
        <w:rPr>
          <w:rFonts w:ascii="Times New Roman" w:hAnsi="Times New Roman" w:cs="Times New Roman"/>
          <w:color w:val="000000" w:themeColor="text1"/>
          <w:sz w:val="24"/>
          <w:szCs w:val="24"/>
        </w:rPr>
        <w:t>face challenges in engaging</w:t>
      </w:r>
      <w:r w:rsidR="00EE394C" w:rsidRPr="002C5BD5">
        <w:rPr>
          <w:rFonts w:ascii="Times New Roman" w:hAnsi="Times New Roman" w:cs="Times New Roman"/>
          <w:color w:val="000000" w:themeColor="text1"/>
          <w:sz w:val="24"/>
          <w:szCs w:val="24"/>
        </w:rPr>
        <w:t xml:space="preserve"> </w:t>
      </w:r>
      <w:r w:rsidR="00E83BB4">
        <w:rPr>
          <w:rFonts w:ascii="Times New Roman" w:hAnsi="Times New Roman" w:cs="Times New Roman"/>
          <w:color w:val="000000" w:themeColor="text1"/>
          <w:sz w:val="24"/>
          <w:szCs w:val="24"/>
        </w:rPr>
        <w:t xml:space="preserve">as learners </w:t>
      </w:r>
      <w:r w:rsidR="00EE394C" w:rsidRPr="002C5BD5">
        <w:rPr>
          <w:rFonts w:ascii="Times New Roman" w:hAnsi="Times New Roman" w:cs="Times New Roman"/>
          <w:color w:val="000000" w:themeColor="text1"/>
          <w:sz w:val="24"/>
          <w:szCs w:val="24"/>
        </w:rPr>
        <w:t>(</w:t>
      </w:r>
      <w:proofErr w:type="spellStart"/>
      <w:r w:rsidR="00EE394C" w:rsidRPr="002C5BD5">
        <w:rPr>
          <w:rFonts w:ascii="Times New Roman" w:hAnsi="Times New Roman" w:cs="Times New Roman"/>
          <w:color w:val="000000" w:themeColor="text1"/>
          <w:sz w:val="24"/>
          <w:szCs w:val="24"/>
        </w:rPr>
        <w:t>Dabbagh</w:t>
      </w:r>
      <w:proofErr w:type="spellEnd"/>
      <w:r w:rsidR="00EE394C" w:rsidRPr="002C5BD5">
        <w:rPr>
          <w:rFonts w:ascii="Times New Roman" w:hAnsi="Times New Roman" w:cs="Times New Roman"/>
          <w:color w:val="000000" w:themeColor="text1"/>
          <w:sz w:val="24"/>
          <w:szCs w:val="24"/>
        </w:rPr>
        <w:t xml:space="preserve"> &amp;</w:t>
      </w:r>
      <w:r w:rsidR="00C04D2B" w:rsidRPr="002C5BD5">
        <w:rPr>
          <w:rFonts w:ascii="Times New Roman" w:hAnsi="Times New Roman" w:cs="Times New Roman"/>
          <w:color w:val="000000" w:themeColor="text1"/>
          <w:sz w:val="24"/>
          <w:szCs w:val="24"/>
        </w:rPr>
        <w:t xml:space="preserve"> </w:t>
      </w:r>
      <w:proofErr w:type="spellStart"/>
      <w:r w:rsidR="00C04D2B" w:rsidRPr="002C5BD5">
        <w:rPr>
          <w:rFonts w:ascii="Times New Roman" w:hAnsi="Times New Roman" w:cs="Times New Roman"/>
          <w:color w:val="000000" w:themeColor="text1"/>
          <w:sz w:val="24"/>
          <w:szCs w:val="24"/>
        </w:rPr>
        <w:t>Kitsantas</w:t>
      </w:r>
      <w:proofErr w:type="spellEnd"/>
      <w:r w:rsidR="00EE394C" w:rsidRPr="002C5BD5">
        <w:rPr>
          <w:rFonts w:ascii="Times New Roman" w:hAnsi="Times New Roman" w:cs="Times New Roman"/>
          <w:color w:val="000000" w:themeColor="text1"/>
          <w:sz w:val="24"/>
          <w:szCs w:val="24"/>
        </w:rPr>
        <w:t>,</w:t>
      </w:r>
      <w:r w:rsidR="00C04D2B" w:rsidRPr="002C5BD5">
        <w:rPr>
          <w:rFonts w:ascii="Times New Roman" w:hAnsi="Times New Roman" w:cs="Times New Roman"/>
          <w:color w:val="000000" w:themeColor="text1"/>
          <w:sz w:val="24"/>
          <w:szCs w:val="24"/>
        </w:rPr>
        <w:t xml:space="preserve"> </w:t>
      </w:r>
      <w:r w:rsidR="00C04D2B" w:rsidRPr="002C5BD5">
        <w:rPr>
          <w:rFonts w:ascii="Times New Roman" w:hAnsi="Times New Roman" w:cs="Times New Roman"/>
          <w:color w:val="000000" w:themeColor="text1"/>
          <w:sz w:val="24"/>
        </w:rPr>
        <w:t>2004)</w:t>
      </w:r>
      <w:r w:rsidR="00054F47" w:rsidRPr="002C5BD5">
        <w:rPr>
          <w:rFonts w:ascii="Times New Roman" w:hAnsi="Times New Roman" w:cs="Times New Roman"/>
          <w:color w:val="000000" w:themeColor="text1"/>
          <w:sz w:val="24"/>
          <w:szCs w:val="24"/>
        </w:rPr>
        <w:t xml:space="preserve">. </w:t>
      </w:r>
      <w:r w:rsidR="00A964D5" w:rsidRPr="002C5BD5">
        <w:rPr>
          <w:rFonts w:ascii="Times New Roman" w:hAnsi="Times New Roman" w:cs="Times New Roman"/>
          <w:color w:val="000000" w:themeColor="text1"/>
          <w:sz w:val="24"/>
          <w:szCs w:val="24"/>
        </w:rPr>
        <w:t xml:space="preserve">The move towards online learning, furthermore, has coincided with a shift towards a culture of mass higher education. Allen and Seaman (2011) </w:t>
      </w:r>
      <w:r w:rsidR="002557F4" w:rsidRPr="002C5BD5">
        <w:rPr>
          <w:rFonts w:ascii="Times New Roman" w:hAnsi="Times New Roman" w:cs="Times New Roman"/>
          <w:color w:val="000000" w:themeColor="text1"/>
          <w:sz w:val="24"/>
          <w:szCs w:val="24"/>
        </w:rPr>
        <w:t>established</w:t>
      </w:r>
      <w:r w:rsidR="00A964D5" w:rsidRPr="002C5BD5">
        <w:rPr>
          <w:rFonts w:ascii="Times New Roman" w:hAnsi="Times New Roman" w:cs="Times New Roman"/>
          <w:color w:val="000000" w:themeColor="text1"/>
          <w:sz w:val="24"/>
          <w:szCs w:val="24"/>
        </w:rPr>
        <w:t xml:space="preserve"> that around one-third of higher education students in the United States took at least one online course, and Bach, Haynes, and Smith (2006) cited online learning as a key part of the </w:t>
      </w:r>
      <w:proofErr w:type="spellStart"/>
      <w:r w:rsidR="00A964D5" w:rsidRPr="002C5BD5">
        <w:rPr>
          <w:rFonts w:ascii="Times New Roman" w:hAnsi="Times New Roman" w:cs="Times New Roman"/>
          <w:color w:val="000000" w:themeColor="text1"/>
          <w:sz w:val="24"/>
          <w:szCs w:val="24"/>
        </w:rPr>
        <w:t>massification</w:t>
      </w:r>
      <w:proofErr w:type="spellEnd"/>
      <w:r w:rsidR="00A964D5" w:rsidRPr="002C5BD5">
        <w:rPr>
          <w:rFonts w:ascii="Times New Roman" w:hAnsi="Times New Roman" w:cs="Times New Roman"/>
          <w:color w:val="000000" w:themeColor="text1"/>
          <w:sz w:val="24"/>
          <w:szCs w:val="24"/>
        </w:rPr>
        <w:t xml:space="preserve"> of higher education. However, </w:t>
      </w:r>
      <w:proofErr w:type="spellStart"/>
      <w:r w:rsidR="00A964D5" w:rsidRPr="002C5BD5">
        <w:rPr>
          <w:rFonts w:ascii="Times New Roman" w:hAnsi="Times New Roman" w:cs="Times New Roman"/>
          <w:color w:val="000000" w:themeColor="text1"/>
          <w:sz w:val="24"/>
          <w:szCs w:val="24"/>
        </w:rPr>
        <w:t>Trow</w:t>
      </w:r>
      <w:proofErr w:type="spellEnd"/>
      <w:r w:rsidR="00A964D5" w:rsidRPr="002C5BD5">
        <w:rPr>
          <w:rFonts w:ascii="Times New Roman" w:hAnsi="Times New Roman" w:cs="Times New Roman"/>
          <w:color w:val="000000" w:themeColor="text1"/>
          <w:sz w:val="24"/>
          <w:szCs w:val="24"/>
        </w:rPr>
        <w:t xml:space="preserve"> (2006) argued that in social systems where higher education is now seen as effectively obligatory, there will be challenges in maintaining the motivation of students. </w:t>
      </w:r>
      <w:r w:rsidR="004F5B6C" w:rsidRPr="002C5BD5">
        <w:rPr>
          <w:rFonts w:ascii="Times New Roman" w:hAnsi="Times New Roman" w:cs="Times New Roman"/>
          <w:color w:val="000000" w:themeColor="text1"/>
          <w:sz w:val="24"/>
          <w:szCs w:val="24"/>
        </w:rPr>
        <w:t xml:space="preserve">As a whole, this picture supports the contention of </w:t>
      </w:r>
      <w:r w:rsidR="00FF6308" w:rsidRPr="002C5BD5">
        <w:rPr>
          <w:rFonts w:ascii="Times New Roman" w:hAnsi="Times New Roman" w:cs="Times New Roman"/>
          <w:color w:val="000000" w:themeColor="text1"/>
          <w:sz w:val="24"/>
          <w:szCs w:val="24"/>
        </w:rPr>
        <w:t xml:space="preserve">Coates (2007) that </w:t>
      </w:r>
      <w:r w:rsidR="004F5B6C" w:rsidRPr="002C5BD5">
        <w:rPr>
          <w:rFonts w:ascii="Times New Roman" w:hAnsi="Times New Roman" w:cs="Times New Roman"/>
          <w:color w:val="000000" w:themeColor="text1"/>
          <w:sz w:val="24"/>
          <w:szCs w:val="24"/>
        </w:rPr>
        <w:t>we have a good understanding of w</w:t>
      </w:r>
      <w:r w:rsidR="00FF6308" w:rsidRPr="002C5BD5">
        <w:rPr>
          <w:rFonts w:ascii="Times New Roman" w:hAnsi="Times New Roman" w:cs="Times New Roman"/>
          <w:color w:val="000000" w:themeColor="text1"/>
          <w:sz w:val="24"/>
          <w:szCs w:val="24"/>
        </w:rPr>
        <w:t xml:space="preserve">ays in which specific forms of educational technology support engagement, but that we still know relatively little about </w:t>
      </w:r>
      <w:r w:rsidR="00D23B43">
        <w:rPr>
          <w:rFonts w:ascii="Times New Roman" w:hAnsi="Times New Roman" w:cs="Times New Roman"/>
          <w:color w:val="000000" w:themeColor="text1"/>
          <w:sz w:val="24"/>
          <w:szCs w:val="24"/>
        </w:rPr>
        <w:t xml:space="preserve">how students </w:t>
      </w:r>
      <w:r w:rsidR="00FF6308" w:rsidRPr="002C5BD5">
        <w:rPr>
          <w:rFonts w:ascii="Times New Roman" w:hAnsi="Times New Roman" w:cs="Times New Roman"/>
          <w:color w:val="000000" w:themeColor="text1"/>
          <w:sz w:val="24"/>
          <w:szCs w:val="24"/>
        </w:rPr>
        <w:t>engage</w:t>
      </w:r>
      <w:r w:rsidR="00D23B43">
        <w:rPr>
          <w:rFonts w:ascii="Times New Roman" w:hAnsi="Times New Roman" w:cs="Times New Roman"/>
          <w:color w:val="000000" w:themeColor="text1"/>
          <w:sz w:val="24"/>
          <w:szCs w:val="24"/>
        </w:rPr>
        <w:t xml:space="preserve"> in their learning when it is considered as a whole. </w:t>
      </w:r>
      <w:r w:rsidR="00FF6308" w:rsidRPr="002C5BD5">
        <w:rPr>
          <w:rFonts w:ascii="Times New Roman" w:hAnsi="Times New Roman" w:cs="Times New Roman"/>
          <w:color w:val="000000" w:themeColor="text1"/>
          <w:sz w:val="24"/>
          <w:szCs w:val="24"/>
        </w:rPr>
        <w:t xml:space="preserve"> </w:t>
      </w:r>
    </w:p>
    <w:p w14:paraId="041530C9" w14:textId="426154BE" w:rsidR="005B75AA" w:rsidRPr="002C5BD5" w:rsidRDefault="000D76CC" w:rsidP="001F43F8">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075041" w:rsidRPr="002C5BD5">
        <w:rPr>
          <w:rFonts w:ascii="Times New Roman" w:hAnsi="Times New Roman" w:cs="Times New Roman"/>
          <w:color w:val="000000" w:themeColor="text1"/>
          <w:sz w:val="24"/>
          <w:szCs w:val="24"/>
        </w:rPr>
        <w:t xml:space="preserve">esearch </w:t>
      </w:r>
      <w:r w:rsidR="004F5B6C" w:rsidRPr="002C5BD5">
        <w:rPr>
          <w:rFonts w:ascii="Times New Roman" w:hAnsi="Times New Roman" w:cs="Times New Roman"/>
          <w:color w:val="000000" w:themeColor="text1"/>
          <w:sz w:val="24"/>
          <w:szCs w:val="24"/>
        </w:rPr>
        <w:t>on e</w:t>
      </w:r>
      <w:r w:rsidR="00A82672" w:rsidRPr="002C5BD5">
        <w:rPr>
          <w:rFonts w:ascii="Times New Roman" w:hAnsi="Times New Roman" w:cs="Times New Roman"/>
          <w:color w:val="000000" w:themeColor="text1"/>
          <w:sz w:val="24"/>
          <w:szCs w:val="24"/>
        </w:rPr>
        <w:t>ngagement as it relates to the student experience</w:t>
      </w:r>
      <w:r>
        <w:rPr>
          <w:rFonts w:ascii="Times New Roman" w:hAnsi="Times New Roman" w:cs="Times New Roman"/>
          <w:color w:val="000000" w:themeColor="text1"/>
          <w:sz w:val="24"/>
          <w:szCs w:val="24"/>
        </w:rPr>
        <w:t>, however,</w:t>
      </w:r>
      <w:r w:rsidR="0081668C" w:rsidRPr="002C5BD5">
        <w:rPr>
          <w:rFonts w:ascii="Times New Roman" w:hAnsi="Times New Roman" w:cs="Times New Roman"/>
          <w:color w:val="000000" w:themeColor="text1"/>
          <w:sz w:val="24"/>
          <w:szCs w:val="24"/>
        </w:rPr>
        <w:t xml:space="preserve"> tend</w:t>
      </w:r>
      <w:r w:rsidR="00C720FD" w:rsidRPr="002C5BD5">
        <w:rPr>
          <w:rFonts w:ascii="Times New Roman" w:hAnsi="Times New Roman" w:cs="Times New Roman"/>
          <w:color w:val="000000" w:themeColor="text1"/>
          <w:sz w:val="24"/>
          <w:szCs w:val="24"/>
        </w:rPr>
        <w:t>s</w:t>
      </w:r>
      <w:r w:rsidR="0081668C" w:rsidRPr="002C5BD5">
        <w:rPr>
          <w:rFonts w:ascii="Times New Roman" w:hAnsi="Times New Roman" w:cs="Times New Roman"/>
          <w:color w:val="000000" w:themeColor="text1"/>
          <w:sz w:val="24"/>
          <w:szCs w:val="24"/>
        </w:rPr>
        <w:t xml:space="preserve"> to</w:t>
      </w:r>
      <w:r w:rsidR="00A82672" w:rsidRPr="002C5BD5">
        <w:rPr>
          <w:rFonts w:ascii="Times New Roman" w:hAnsi="Times New Roman" w:cs="Times New Roman"/>
          <w:color w:val="000000" w:themeColor="text1"/>
          <w:sz w:val="24"/>
          <w:szCs w:val="24"/>
        </w:rPr>
        <w:t xml:space="preserve"> focus</w:t>
      </w:r>
      <w:r w:rsidR="00075041" w:rsidRPr="002C5BD5">
        <w:rPr>
          <w:rFonts w:ascii="Times New Roman" w:hAnsi="Times New Roman" w:cs="Times New Roman"/>
          <w:color w:val="000000" w:themeColor="text1"/>
          <w:sz w:val="24"/>
          <w:szCs w:val="24"/>
        </w:rPr>
        <w:t xml:space="preserve"> on </w:t>
      </w:r>
      <w:r w:rsidR="00BB4F77" w:rsidRPr="002C5BD5">
        <w:rPr>
          <w:rFonts w:ascii="Times New Roman" w:hAnsi="Times New Roman" w:cs="Times New Roman"/>
          <w:color w:val="000000" w:themeColor="text1"/>
          <w:sz w:val="24"/>
          <w:szCs w:val="24"/>
        </w:rPr>
        <w:t>entire groupings</w:t>
      </w:r>
      <w:r w:rsidR="003511CD" w:rsidRPr="002C5BD5">
        <w:rPr>
          <w:rFonts w:ascii="Times New Roman" w:hAnsi="Times New Roman" w:cs="Times New Roman"/>
          <w:color w:val="000000" w:themeColor="text1"/>
          <w:sz w:val="24"/>
          <w:szCs w:val="24"/>
        </w:rPr>
        <w:t xml:space="preserve"> of students with specific</w:t>
      </w:r>
      <w:r w:rsidR="00075041" w:rsidRPr="002C5BD5">
        <w:rPr>
          <w:rFonts w:ascii="Times New Roman" w:hAnsi="Times New Roman" w:cs="Times New Roman"/>
          <w:color w:val="000000" w:themeColor="text1"/>
          <w:sz w:val="24"/>
          <w:szCs w:val="24"/>
        </w:rPr>
        <w:t xml:space="preserve"> characteristics or </w:t>
      </w:r>
      <w:r w:rsidR="00A82672" w:rsidRPr="002C5BD5">
        <w:rPr>
          <w:rFonts w:ascii="Times New Roman" w:hAnsi="Times New Roman" w:cs="Times New Roman"/>
          <w:color w:val="000000" w:themeColor="text1"/>
          <w:sz w:val="24"/>
          <w:szCs w:val="24"/>
        </w:rPr>
        <w:t>within</w:t>
      </w:r>
      <w:r w:rsidR="003511CD" w:rsidRPr="002C5BD5">
        <w:rPr>
          <w:rFonts w:ascii="Times New Roman" w:hAnsi="Times New Roman" w:cs="Times New Roman"/>
          <w:color w:val="000000" w:themeColor="text1"/>
          <w:sz w:val="24"/>
          <w:szCs w:val="24"/>
        </w:rPr>
        <w:t xml:space="preserve"> given</w:t>
      </w:r>
      <w:r w:rsidR="00A82672" w:rsidRPr="002C5BD5">
        <w:rPr>
          <w:rFonts w:ascii="Times New Roman" w:hAnsi="Times New Roman" w:cs="Times New Roman"/>
          <w:color w:val="000000" w:themeColor="text1"/>
          <w:sz w:val="24"/>
          <w:szCs w:val="24"/>
        </w:rPr>
        <w:t xml:space="preserve"> </w:t>
      </w:r>
      <w:r w:rsidR="00075041" w:rsidRPr="002C5BD5">
        <w:rPr>
          <w:rFonts w:ascii="Times New Roman" w:hAnsi="Times New Roman" w:cs="Times New Roman"/>
          <w:color w:val="000000" w:themeColor="text1"/>
          <w:sz w:val="24"/>
          <w:szCs w:val="24"/>
        </w:rPr>
        <w:t>institutional settings</w:t>
      </w:r>
      <w:r w:rsidR="00132A36" w:rsidRPr="002C5BD5">
        <w:rPr>
          <w:rFonts w:ascii="Times New Roman" w:hAnsi="Times New Roman" w:cs="Times New Roman"/>
          <w:color w:val="000000" w:themeColor="text1"/>
          <w:sz w:val="24"/>
          <w:szCs w:val="24"/>
        </w:rPr>
        <w:t xml:space="preserve"> (</w:t>
      </w:r>
      <w:proofErr w:type="spellStart"/>
      <w:r w:rsidR="00132A36" w:rsidRPr="002C5BD5">
        <w:rPr>
          <w:rFonts w:ascii="Times New Roman" w:hAnsi="Times New Roman" w:cs="Times New Roman"/>
          <w:color w:val="000000" w:themeColor="text1"/>
          <w:sz w:val="24"/>
          <w:szCs w:val="24"/>
        </w:rPr>
        <w:t>Kuh</w:t>
      </w:r>
      <w:proofErr w:type="spellEnd"/>
      <w:r w:rsidR="00132A36" w:rsidRPr="002C5BD5">
        <w:rPr>
          <w:rFonts w:ascii="Times New Roman" w:hAnsi="Times New Roman" w:cs="Times New Roman"/>
          <w:color w:val="000000" w:themeColor="text1"/>
          <w:sz w:val="24"/>
          <w:szCs w:val="24"/>
        </w:rPr>
        <w:t xml:space="preserve"> &amp;</w:t>
      </w:r>
      <w:r w:rsidR="0081668C" w:rsidRPr="002C5BD5">
        <w:rPr>
          <w:rFonts w:ascii="Times New Roman" w:hAnsi="Times New Roman" w:cs="Times New Roman"/>
          <w:color w:val="000000" w:themeColor="text1"/>
          <w:sz w:val="24"/>
          <w:szCs w:val="24"/>
        </w:rPr>
        <w:t xml:space="preserve"> Hu</w:t>
      </w:r>
      <w:r w:rsidR="00EE394C" w:rsidRPr="002C5BD5">
        <w:rPr>
          <w:rFonts w:ascii="Times New Roman" w:hAnsi="Times New Roman" w:cs="Times New Roman"/>
          <w:color w:val="000000" w:themeColor="text1"/>
          <w:sz w:val="24"/>
          <w:szCs w:val="24"/>
        </w:rPr>
        <w:t>,</w:t>
      </w:r>
      <w:r w:rsidR="0081668C" w:rsidRPr="002C5BD5">
        <w:rPr>
          <w:rFonts w:ascii="Times New Roman" w:hAnsi="Times New Roman" w:cs="Times New Roman"/>
          <w:color w:val="000000" w:themeColor="text1"/>
          <w:sz w:val="24"/>
          <w:szCs w:val="24"/>
        </w:rPr>
        <w:t xml:space="preserve"> 2001; </w:t>
      </w:r>
      <w:proofErr w:type="spellStart"/>
      <w:r w:rsidR="0081668C" w:rsidRPr="002C5BD5">
        <w:rPr>
          <w:rFonts w:ascii="Times New Roman" w:hAnsi="Times New Roman" w:cs="Times New Roman"/>
          <w:color w:val="000000" w:themeColor="text1"/>
          <w:sz w:val="24"/>
          <w:szCs w:val="24"/>
        </w:rPr>
        <w:t>Kuh</w:t>
      </w:r>
      <w:proofErr w:type="spellEnd"/>
      <w:r w:rsidR="00EE394C" w:rsidRPr="002C5BD5">
        <w:rPr>
          <w:rFonts w:ascii="Times New Roman" w:hAnsi="Times New Roman" w:cs="Times New Roman"/>
          <w:color w:val="000000" w:themeColor="text1"/>
          <w:sz w:val="24"/>
          <w:szCs w:val="24"/>
        </w:rPr>
        <w:t>,</w:t>
      </w:r>
      <w:r w:rsidR="0081668C" w:rsidRPr="002C5BD5">
        <w:rPr>
          <w:rFonts w:ascii="Times New Roman" w:hAnsi="Times New Roman" w:cs="Times New Roman"/>
          <w:color w:val="000000" w:themeColor="text1"/>
          <w:sz w:val="24"/>
          <w:szCs w:val="24"/>
        </w:rPr>
        <w:t xml:space="preserve"> 2009)</w:t>
      </w:r>
      <w:r w:rsidR="00075041" w:rsidRPr="002C5BD5">
        <w:rPr>
          <w:rFonts w:ascii="Times New Roman" w:hAnsi="Times New Roman" w:cs="Times New Roman"/>
          <w:color w:val="000000" w:themeColor="text1"/>
          <w:sz w:val="24"/>
          <w:szCs w:val="24"/>
        </w:rPr>
        <w:t>.</w:t>
      </w:r>
      <w:r w:rsidR="00BB4F77" w:rsidRPr="002C5BD5">
        <w:rPr>
          <w:rFonts w:ascii="Times New Roman" w:hAnsi="Times New Roman" w:cs="Times New Roman"/>
          <w:color w:val="000000" w:themeColor="text1"/>
          <w:sz w:val="24"/>
          <w:szCs w:val="24"/>
        </w:rPr>
        <w:t xml:space="preserve"> </w:t>
      </w:r>
      <w:r w:rsidR="0081668C" w:rsidRPr="002C5BD5">
        <w:rPr>
          <w:rFonts w:ascii="Times New Roman" w:hAnsi="Times New Roman" w:cs="Times New Roman"/>
          <w:color w:val="000000" w:themeColor="text1"/>
          <w:sz w:val="24"/>
          <w:szCs w:val="24"/>
        </w:rPr>
        <w:t>This f</w:t>
      </w:r>
      <w:r w:rsidR="00A82672" w:rsidRPr="002C5BD5">
        <w:rPr>
          <w:rFonts w:ascii="Times New Roman" w:hAnsi="Times New Roman" w:cs="Times New Roman"/>
          <w:color w:val="000000" w:themeColor="text1"/>
          <w:sz w:val="24"/>
          <w:szCs w:val="24"/>
        </w:rPr>
        <w:t>ocus</w:t>
      </w:r>
      <w:r w:rsidR="00BB4F77" w:rsidRPr="002C5BD5">
        <w:rPr>
          <w:rFonts w:ascii="Times New Roman" w:hAnsi="Times New Roman" w:cs="Times New Roman"/>
          <w:color w:val="000000" w:themeColor="text1"/>
          <w:sz w:val="24"/>
          <w:szCs w:val="24"/>
        </w:rPr>
        <w:t xml:space="preserve"> on groups of students </w:t>
      </w:r>
      <w:r w:rsidR="0056144A" w:rsidRPr="002C5BD5">
        <w:rPr>
          <w:rFonts w:ascii="Times New Roman" w:hAnsi="Times New Roman" w:cs="Times New Roman"/>
          <w:color w:val="000000" w:themeColor="text1"/>
          <w:sz w:val="24"/>
          <w:szCs w:val="24"/>
        </w:rPr>
        <w:t xml:space="preserve">is also apparent in research that seeks to </w:t>
      </w:r>
      <w:r w:rsidR="005B75AA" w:rsidRPr="002C5BD5">
        <w:rPr>
          <w:rFonts w:ascii="Times New Roman" w:hAnsi="Times New Roman" w:cs="Times New Roman"/>
          <w:color w:val="000000" w:themeColor="text1"/>
          <w:sz w:val="24"/>
          <w:szCs w:val="24"/>
        </w:rPr>
        <w:t>account for patterns of engagement specific to ethnic mino</w:t>
      </w:r>
      <w:r w:rsidR="004F5B6C" w:rsidRPr="002C5BD5">
        <w:rPr>
          <w:rFonts w:ascii="Times New Roman" w:hAnsi="Times New Roman" w:cs="Times New Roman"/>
          <w:color w:val="000000" w:themeColor="text1"/>
          <w:sz w:val="24"/>
          <w:szCs w:val="24"/>
        </w:rPr>
        <w:t xml:space="preserve">rities and low-income students </w:t>
      </w:r>
      <w:r w:rsidR="005B75AA" w:rsidRPr="002C5BD5">
        <w:rPr>
          <w:rFonts w:ascii="Times New Roman" w:hAnsi="Times New Roman" w:cs="Times New Roman"/>
          <w:color w:val="000000" w:themeColor="text1"/>
          <w:sz w:val="24"/>
          <w:szCs w:val="24"/>
        </w:rPr>
        <w:t xml:space="preserve">(Harper &amp; </w:t>
      </w:r>
      <w:proofErr w:type="spellStart"/>
      <w:r w:rsidR="005B75AA" w:rsidRPr="002C5BD5">
        <w:rPr>
          <w:rFonts w:ascii="Times New Roman" w:hAnsi="Times New Roman" w:cs="Times New Roman"/>
          <w:color w:val="000000" w:themeColor="text1"/>
          <w:sz w:val="24"/>
          <w:szCs w:val="24"/>
        </w:rPr>
        <w:t>Quaye</w:t>
      </w:r>
      <w:proofErr w:type="spellEnd"/>
      <w:r w:rsidR="005B75AA" w:rsidRPr="002C5BD5">
        <w:rPr>
          <w:rFonts w:ascii="Times New Roman" w:hAnsi="Times New Roman" w:cs="Times New Roman"/>
          <w:color w:val="000000" w:themeColor="text1"/>
          <w:sz w:val="24"/>
          <w:szCs w:val="24"/>
        </w:rPr>
        <w:t xml:space="preserve">, 2009). </w:t>
      </w:r>
      <w:r w:rsidR="00A82672" w:rsidRPr="002C5BD5">
        <w:rPr>
          <w:rFonts w:ascii="Times New Roman" w:hAnsi="Times New Roman" w:cs="Times New Roman"/>
          <w:color w:val="000000" w:themeColor="text1"/>
          <w:sz w:val="24"/>
          <w:szCs w:val="24"/>
        </w:rPr>
        <w:t>Yet it</w:t>
      </w:r>
      <w:r w:rsidR="005B75AA" w:rsidRPr="002C5BD5">
        <w:rPr>
          <w:rFonts w:ascii="Times New Roman" w:hAnsi="Times New Roman" w:cs="Times New Roman"/>
          <w:color w:val="000000" w:themeColor="text1"/>
          <w:sz w:val="24"/>
          <w:szCs w:val="24"/>
        </w:rPr>
        <w:t xml:space="preserve"> is clear that </w:t>
      </w:r>
      <w:r w:rsidR="00A82672" w:rsidRPr="002C5BD5">
        <w:rPr>
          <w:rFonts w:ascii="Times New Roman" w:hAnsi="Times New Roman" w:cs="Times New Roman"/>
          <w:color w:val="000000" w:themeColor="text1"/>
          <w:sz w:val="24"/>
          <w:szCs w:val="24"/>
        </w:rPr>
        <w:t>these</w:t>
      </w:r>
      <w:r w:rsidR="005B75AA" w:rsidRPr="002C5BD5">
        <w:rPr>
          <w:rFonts w:ascii="Times New Roman" w:hAnsi="Times New Roman" w:cs="Times New Roman"/>
          <w:color w:val="000000" w:themeColor="text1"/>
          <w:sz w:val="24"/>
          <w:szCs w:val="24"/>
        </w:rPr>
        <w:t xml:space="preserve"> perspectives only offer a partial explanation for student engagement</w:t>
      </w:r>
      <w:r w:rsidR="00A82672" w:rsidRPr="002C5BD5">
        <w:rPr>
          <w:rFonts w:ascii="Times New Roman" w:hAnsi="Times New Roman" w:cs="Times New Roman"/>
          <w:color w:val="000000" w:themeColor="text1"/>
          <w:sz w:val="24"/>
          <w:szCs w:val="24"/>
        </w:rPr>
        <w:t xml:space="preserve"> </w:t>
      </w:r>
      <w:r w:rsidR="0081668C" w:rsidRPr="002C5BD5">
        <w:rPr>
          <w:rFonts w:ascii="Times New Roman" w:hAnsi="Times New Roman" w:cs="Times New Roman"/>
          <w:color w:val="000000" w:themeColor="text1"/>
          <w:sz w:val="24"/>
          <w:szCs w:val="24"/>
        </w:rPr>
        <w:t>because</w:t>
      </w:r>
      <w:r w:rsidR="004F5B6C" w:rsidRPr="002C5BD5">
        <w:rPr>
          <w:rFonts w:ascii="Times New Roman" w:hAnsi="Times New Roman" w:cs="Times New Roman"/>
          <w:color w:val="000000" w:themeColor="text1"/>
          <w:sz w:val="24"/>
          <w:szCs w:val="24"/>
        </w:rPr>
        <w:t>,</w:t>
      </w:r>
      <w:r w:rsidR="0081668C" w:rsidRPr="002C5BD5">
        <w:rPr>
          <w:rFonts w:ascii="Times New Roman" w:hAnsi="Times New Roman" w:cs="Times New Roman"/>
          <w:color w:val="000000" w:themeColor="text1"/>
          <w:sz w:val="24"/>
          <w:szCs w:val="24"/>
        </w:rPr>
        <w:t xml:space="preserve"> as </w:t>
      </w:r>
      <w:proofErr w:type="spellStart"/>
      <w:r w:rsidR="005B75AA" w:rsidRPr="002C5BD5">
        <w:rPr>
          <w:rFonts w:ascii="Times New Roman" w:hAnsi="Times New Roman" w:cs="Times New Roman"/>
          <w:color w:val="000000" w:themeColor="text1"/>
          <w:sz w:val="24"/>
          <w:szCs w:val="24"/>
        </w:rPr>
        <w:t>Kuh</w:t>
      </w:r>
      <w:proofErr w:type="spellEnd"/>
      <w:r w:rsidR="005B75AA" w:rsidRPr="002C5BD5">
        <w:rPr>
          <w:rFonts w:ascii="Times New Roman" w:hAnsi="Times New Roman" w:cs="Times New Roman"/>
          <w:color w:val="000000" w:themeColor="text1"/>
          <w:sz w:val="24"/>
          <w:szCs w:val="24"/>
        </w:rPr>
        <w:t xml:space="preserve"> (2009) </w:t>
      </w:r>
      <w:r w:rsidR="00A82672" w:rsidRPr="002C5BD5">
        <w:rPr>
          <w:rFonts w:ascii="Times New Roman" w:hAnsi="Times New Roman" w:cs="Times New Roman"/>
          <w:color w:val="000000" w:themeColor="text1"/>
          <w:sz w:val="24"/>
          <w:szCs w:val="24"/>
        </w:rPr>
        <w:t>argue</w:t>
      </w:r>
      <w:r w:rsidR="0081668C" w:rsidRPr="002C5BD5">
        <w:rPr>
          <w:rFonts w:ascii="Times New Roman" w:hAnsi="Times New Roman" w:cs="Times New Roman"/>
          <w:color w:val="000000" w:themeColor="text1"/>
          <w:sz w:val="24"/>
          <w:szCs w:val="24"/>
        </w:rPr>
        <w:t>d</w:t>
      </w:r>
      <w:r w:rsidR="004F5B6C" w:rsidRPr="002C5BD5">
        <w:rPr>
          <w:rFonts w:ascii="Times New Roman" w:hAnsi="Times New Roman" w:cs="Times New Roman"/>
          <w:color w:val="000000" w:themeColor="text1"/>
          <w:sz w:val="24"/>
          <w:szCs w:val="24"/>
        </w:rPr>
        <w:t>,</w:t>
      </w:r>
      <w:r w:rsidR="005B75AA" w:rsidRPr="002C5BD5">
        <w:rPr>
          <w:rFonts w:ascii="Times New Roman" w:hAnsi="Times New Roman" w:cs="Times New Roman"/>
          <w:color w:val="000000" w:themeColor="text1"/>
          <w:sz w:val="24"/>
          <w:szCs w:val="24"/>
        </w:rPr>
        <w:t xml:space="preserve"> </w:t>
      </w:r>
      <w:r w:rsidR="00A82672" w:rsidRPr="002C5BD5">
        <w:rPr>
          <w:rFonts w:ascii="Times New Roman" w:hAnsi="Times New Roman" w:cs="Times New Roman"/>
          <w:color w:val="000000" w:themeColor="text1"/>
          <w:sz w:val="24"/>
          <w:szCs w:val="24"/>
        </w:rPr>
        <w:t>“</w:t>
      </w:r>
      <w:r w:rsidR="005B75AA" w:rsidRPr="002C5BD5">
        <w:rPr>
          <w:rFonts w:ascii="Times New Roman" w:hAnsi="Times New Roman" w:cs="Times New Roman"/>
          <w:color w:val="000000" w:themeColor="text1"/>
          <w:sz w:val="24"/>
          <w:szCs w:val="24"/>
        </w:rPr>
        <w:t>the variance within any group of students … is almost always greater than between the groups</w:t>
      </w:r>
      <w:r w:rsidR="00A82672" w:rsidRPr="002C5BD5">
        <w:rPr>
          <w:rFonts w:ascii="Times New Roman" w:hAnsi="Times New Roman" w:cs="Times New Roman"/>
          <w:color w:val="000000" w:themeColor="text1"/>
          <w:sz w:val="24"/>
          <w:szCs w:val="24"/>
        </w:rPr>
        <w:t>”</w:t>
      </w:r>
      <w:r w:rsidR="005B75AA" w:rsidRPr="002C5BD5">
        <w:rPr>
          <w:rFonts w:ascii="Times New Roman" w:hAnsi="Times New Roman" w:cs="Times New Roman"/>
          <w:color w:val="000000" w:themeColor="text1"/>
          <w:sz w:val="24"/>
          <w:szCs w:val="24"/>
        </w:rPr>
        <w:t>.</w:t>
      </w:r>
      <w:r w:rsidR="004F5B6C" w:rsidRPr="002C5BD5">
        <w:rPr>
          <w:rFonts w:ascii="Times New Roman" w:hAnsi="Times New Roman" w:cs="Times New Roman"/>
          <w:color w:val="000000" w:themeColor="text1"/>
          <w:sz w:val="24"/>
          <w:szCs w:val="24"/>
        </w:rPr>
        <w:t xml:space="preserve"> If we are to gain a more comprehensive understan</w:t>
      </w:r>
      <w:r w:rsidR="000A6277" w:rsidRPr="002C5BD5">
        <w:rPr>
          <w:rFonts w:ascii="Times New Roman" w:hAnsi="Times New Roman" w:cs="Times New Roman"/>
          <w:color w:val="000000" w:themeColor="text1"/>
          <w:sz w:val="24"/>
          <w:szCs w:val="24"/>
        </w:rPr>
        <w:t>ding of student engagement,</w:t>
      </w:r>
      <w:r w:rsidR="004F5B6C" w:rsidRPr="002C5BD5">
        <w:rPr>
          <w:rFonts w:ascii="Times New Roman" w:hAnsi="Times New Roman" w:cs="Times New Roman"/>
          <w:color w:val="000000" w:themeColor="text1"/>
          <w:sz w:val="24"/>
          <w:szCs w:val="24"/>
        </w:rPr>
        <w:t xml:space="preserve"> it is important to </w:t>
      </w:r>
      <w:r w:rsidR="005B75AA" w:rsidRPr="002C5BD5">
        <w:rPr>
          <w:rFonts w:ascii="Times New Roman" w:hAnsi="Times New Roman" w:cs="Times New Roman"/>
          <w:color w:val="000000" w:themeColor="text1"/>
          <w:sz w:val="24"/>
          <w:szCs w:val="24"/>
        </w:rPr>
        <w:t>consider h</w:t>
      </w:r>
      <w:r w:rsidR="00075041" w:rsidRPr="002C5BD5">
        <w:rPr>
          <w:rFonts w:ascii="Times New Roman" w:hAnsi="Times New Roman" w:cs="Times New Roman"/>
          <w:color w:val="000000" w:themeColor="text1"/>
          <w:sz w:val="24"/>
          <w:szCs w:val="24"/>
        </w:rPr>
        <w:t xml:space="preserve">ow </w:t>
      </w:r>
      <w:r w:rsidR="00A82672" w:rsidRPr="002C5BD5">
        <w:rPr>
          <w:rFonts w:ascii="Times New Roman" w:hAnsi="Times New Roman" w:cs="Times New Roman"/>
          <w:color w:val="000000" w:themeColor="text1"/>
          <w:sz w:val="24"/>
          <w:szCs w:val="24"/>
        </w:rPr>
        <w:t>individual</w:t>
      </w:r>
      <w:r w:rsidR="00075041" w:rsidRPr="002C5BD5">
        <w:rPr>
          <w:rFonts w:ascii="Times New Roman" w:hAnsi="Times New Roman" w:cs="Times New Roman"/>
          <w:color w:val="000000" w:themeColor="text1"/>
          <w:sz w:val="24"/>
          <w:szCs w:val="24"/>
        </w:rPr>
        <w:t xml:space="preserve"> student</w:t>
      </w:r>
      <w:r w:rsidR="00A82672" w:rsidRPr="002C5BD5">
        <w:rPr>
          <w:rFonts w:ascii="Times New Roman" w:hAnsi="Times New Roman" w:cs="Times New Roman"/>
          <w:color w:val="000000" w:themeColor="text1"/>
          <w:sz w:val="24"/>
          <w:szCs w:val="24"/>
        </w:rPr>
        <w:t>s</w:t>
      </w:r>
      <w:r w:rsidR="004F5B6C" w:rsidRPr="002C5BD5">
        <w:rPr>
          <w:rFonts w:ascii="Times New Roman" w:hAnsi="Times New Roman" w:cs="Times New Roman"/>
          <w:color w:val="000000" w:themeColor="text1"/>
          <w:sz w:val="24"/>
          <w:szCs w:val="24"/>
        </w:rPr>
        <w:t xml:space="preserve"> determine their</w:t>
      </w:r>
      <w:r w:rsidR="00075041" w:rsidRPr="002C5BD5">
        <w:rPr>
          <w:rFonts w:ascii="Times New Roman" w:hAnsi="Times New Roman" w:cs="Times New Roman"/>
          <w:color w:val="000000" w:themeColor="text1"/>
          <w:sz w:val="24"/>
          <w:szCs w:val="24"/>
        </w:rPr>
        <w:t xml:space="preserve"> </w:t>
      </w:r>
      <w:r w:rsidR="005B75AA" w:rsidRPr="002C5BD5">
        <w:rPr>
          <w:rFonts w:ascii="Times New Roman" w:hAnsi="Times New Roman" w:cs="Times New Roman"/>
          <w:color w:val="000000" w:themeColor="text1"/>
          <w:sz w:val="24"/>
          <w:szCs w:val="24"/>
        </w:rPr>
        <w:t>own engagement</w:t>
      </w:r>
      <w:r w:rsidR="004F5B6C" w:rsidRPr="002C5BD5">
        <w:rPr>
          <w:rFonts w:ascii="Times New Roman" w:hAnsi="Times New Roman" w:cs="Times New Roman"/>
          <w:color w:val="000000" w:themeColor="text1"/>
          <w:sz w:val="24"/>
          <w:szCs w:val="24"/>
        </w:rPr>
        <w:t>.</w:t>
      </w:r>
      <w:r w:rsidR="00A82672" w:rsidRPr="002C5BD5">
        <w:rPr>
          <w:rFonts w:ascii="Times New Roman" w:hAnsi="Times New Roman" w:cs="Times New Roman"/>
          <w:color w:val="000000" w:themeColor="text1"/>
          <w:sz w:val="24"/>
          <w:szCs w:val="24"/>
        </w:rPr>
        <w:t xml:space="preserve"> </w:t>
      </w:r>
    </w:p>
    <w:p w14:paraId="3BFD3C47" w14:textId="77777777" w:rsidR="00BB4F77" w:rsidRPr="002C5BD5" w:rsidRDefault="00BB4F77" w:rsidP="001F43F8">
      <w:pPr>
        <w:ind w:firstLine="720"/>
        <w:rPr>
          <w:rFonts w:ascii="Times New Roman" w:hAnsi="Times New Roman" w:cs="Times New Roman"/>
          <w:color w:val="000000" w:themeColor="text1"/>
          <w:sz w:val="24"/>
          <w:szCs w:val="24"/>
        </w:rPr>
      </w:pPr>
    </w:p>
    <w:p w14:paraId="7CFE3E8A" w14:textId="77777777" w:rsidR="0079472F" w:rsidRPr="002C5BD5" w:rsidRDefault="00A91F3B" w:rsidP="001F43F8">
      <w:pPr>
        <w:rPr>
          <w:rFonts w:ascii="Times New Roman" w:hAnsi="Times New Roman" w:cs="Times New Roman"/>
          <w:b/>
          <w:i/>
          <w:color w:val="000000" w:themeColor="text1"/>
          <w:sz w:val="24"/>
          <w:szCs w:val="24"/>
        </w:rPr>
      </w:pPr>
      <w:r w:rsidRPr="002C5BD5">
        <w:rPr>
          <w:rFonts w:ascii="Times New Roman" w:hAnsi="Times New Roman" w:cs="Times New Roman"/>
          <w:b/>
          <w:i/>
          <w:color w:val="000000" w:themeColor="text1"/>
          <w:sz w:val="24"/>
          <w:szCs w:val="24"/>
        </w:rPr>
        <w:t xml:space="preserve">Agency </w:t>
      </w:r>
      <w:r w:rsidR="0079472F" w:rsidRPr="002C5BD5">
        <w:rPr>
          <w:rFonts w:ascii="Times New Roman" w:hAnsi="Times New Roman" w:cs="Times New Roman"/>
          <w:b/>
          <w:i/>
          <w:color w:val="000000" w:themeColor="text1"/>
          <w:sz w:val="24"/>
          <w:szCs w:val="24"/>
        </w:rPr>
        <w:t>and student engagement</w:t>
      </w:r>
    </w:p>
    <w:p w14:paraId="74BEEBAE" w14:textId="3E9E4F40" w:rsidR="003C5F45" w:rsidRDefault="002738AA"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Kahn (2014) argued that there are good grounds to theorise student enga</w:t>
      </w:r>
      <w:r w:rsidR="00A964D5" w:rsidRPr="002C5BD5">
        <w:rPr>
          <w:rFonts w:ascii="Times New Roman" w:hAnsi="Times New Roman" w:cs="Times New Roman"/>
          <w:color w:val="000000" w:themeColor="text1"/>
          <w:sz w:val="24"/>
          <w:szCs w:val="24"/>
        </w:rPr>
        <w:t xml:space="preserve">gement as the exercise of </w:t>
      </w:r>
      <w:r w:rsidR="00CA31C6" w:rsidRPr="002C5BD5">
        <w:rPr>
          <w:rFonts w:ascii="Times New Roman" w:hAnsi="Times New Roman" w:cs="Times New Roman"/>
          <w:color w:val="000000" w:themeColor="text1"/>
          <w:sz w:val="24"/>
          <w:szCs w:val="24"/>
        </w:rPr>
        <w:t>agency</w:t>
      </w:r>
      <w:r w:rsidR="00A7481F">
        <w:rPr>
          <w:rFonts w:ascii="Times New Roman" w:hAnsi="Times New Roman" w:cs="Times New Roman"/>
          <w:color w:val="000000" w:themeColor="text1"/>
          <w:sz w:val="24"/>
          <w:szCs w:val="24"/>
        </w:rPr>
        <w:t xml:space="preserve"> by students in relation to their</w:t>
      </w:r>
      <w:r w:rsidRPr="002C5BD5">
        <w:rPr>
          <w:rFonts w:ascii="Times New Roman" w:hAnsi="Times New Roman" w:cs="Times New Roman"/>
          <w:color w:val="000000" w:themeColor="text1"/>
          <w:sz w:val="24"/>
          <w:szCs w:val="24"/>
        </w:rPr>
        <w:t xml:space="preserve"> learning</w:t>
      </w:r>
      <w:r w:rsidR="00A7481F">
        <w:rPr>
          <w:rFonts w:ascii="Times New Roman" w:hAnsi="Times New Roman" w:cs="Times New Roman"/>
          <w:color w:val="000000" w:themeColor="text1"/>
          <w:sz w:val="24"/>
          <w:szCs w:val="24"/>
        </w:rPr>
        <w:t>, where agency is understood to refer to human intentional action.</w:t>
      </w:r>
      <w:r w:rsidRPr="002C5BD5">
        <w:rPr>
          <w:rFonts w:ascii="Times New Roman" w:hAnsi="Times New Roman" w:cs="Times New Roman"/>
          <w:color w:val="000000" w:themeColor="text1"/>
          <w:sz w:val="24"/>
          <w:szCs w:val="24"/>
        </w:rPr>
        <w:t xml:space="preserve"> </w:t>
      </w:r>
      <w:r w:rsidR="00CA31C6" w:rsidRPr="002C5BD5">
        <w:rPr>
          <w:rFonts w:ascii="Times New Roman" w:hAnsi="Times New Roman" w:cs="Times New Roman"/>
          <w:color w:val="000000" w:themeColor="text1"/>
          <w:sz w:val="24"/>
          <w:szCs w:val="24"/>
        </w:rPr>
        <w:t xml:space="preserve">This approach to theorising student engagement </w:t>
      </w:r>
      <w:r w:rsidR="00C44176" w:rsidRPr="002C5BD5">
        <w:rPr>
          <w:rFonts w:ascii="Times New Roman" w:hAnsi="Times New Roman" w:cs="Times New Roman"/>
          <w:color w:val="000000" w:themeColor="text1"/>
          <w:sz w:val="24"/>
          <w:szCs w:val="24"/>
        </w:rPr>
        <w:t>allows one to consider how</w:t>
      </w:r>
      <w:r w:rsidR="00CA31C6" w:rsidRPr="002C5BD5">
        <w:rPr>
          <w:rFonts w:ascii="Times New Roman" w:hAnsi="Times New Roman" w:cs="Times New Roman"/>
          <w:color w:val="000000" w:themeColor="text1"/>
          <w:sz w:val="24"/>
          <w:szCs w:val="24"/>
        </w:rPr>
        <w:t xml:space="preserve"> individual students determine their own actions, while also taking into account the structural setting within such action is conducted. </w:t>
      </w:r>
      <w:r w:rsidRPr="002C5BD5">
        <w:rPr>
          <w:rFonts w:ascii="Times New Roman" w:hAnsi="Times New Roman" w:cs="Times New Roman"/>
          <w:color w:val="000000" w:themeColor="text1"/>
          <w:sz w:val="24"/>
          <w:szCs w:val="24"/>
        </w:rPr>
        <w:t>Archer (2003)</w:t>
      </w:r>
      <w:r w:rsidR="00337CCC" w:rsidRPr="002C5BD5">
        <w:rPr>
          <w:rFonts w:ascii="Times New Roman" w:hAnsi="Times New Roman" w:cs="Times New Roman"/>
          <w:color w:val="000000" w:themeColor="text1"/>
          <w:sz w:val="24"/>
          <w:szCs w:val="24"/>
        </w:rPr>
        <w:t>, meanwhile,</w:t>
      </w:r>
      <w:r w:rsidRPr="002C5BD5">
        <w:rPr>
          <w:rFonts w:ascii="Times New Roman" w:hAnsi="Times New Roman" w:cs="Times New Roman"/>
          <w:color w:val="000000" w:themeColor="text1"/>
          <w:sz w:val="24"/>
          <w:szCs w:val="24"/>
        </w:rPr>
        <w:t xml:space="preserve"> argued that the</w:t>
      </w:r>
      <w:r w:rsidR="00CA31C6" w:rsidRPr="002C5BD5">
        <w:rPr>
          <w:rFonts w:ascii="Times New Roman" w:hAnsi="Times New Roman" w:cs="Times New Roman"/>
          <w:color w:val="000000" w:themeColor="text1"/>
          <w:sz w:val="24"/>
          <w:szCs w:val="24"/>
        </w:rPr>
        <w:t xml:space="preserve"> exercise of agency </w:t>
      </w:r>
      <w:r w:rsidRPr="002C5BD5">
        <w:rPr>
          <w:rFonts w:ascii="Times New Roman" w:hAnsi="Times New Roman" w:cs="Times New Roman"/>
          <w:color w:val="000000" w:themeColor="text1"/>
          <w:sz w:val="24"/>
          <w:szCs w:val="24"/>
        </w:rPr>
        <w:t xml:space="preserve">operates in a </w:t>
      </w:r>
      <w:r w:rsidR="000D124B" w:rsidRPr="002C5BD5">
        <w:rPr>
          <w:rFonts w:ascii="Times New Roman" w:hAnsi="Times New Roman" w:cs="Times New Roman"/>
          <w:color w:val="000000" w:themeColor="text1"/>
          <w:sz w:val="24"/>
          <w:szCs w:val="24"/>
        </w:rPr>
        <w:t>stage</w:t>
      </w:r>
      <w:r w:rsidR="00FA2248" w:rsidRPr="002C5BD5">
        <w:rPr>
          <w:rFonts w:ascii="Times New Roman" w:hAnsi="Times New Roman" w:cs="Times New Roman"/>
          <w:color w:val="000000" w:themeColor="text1"/>
          <w:sz w:val="24"/>
          <w:szCs w:val="24"/>
        </w:rPr>
        <w:t>d</w:t>
      </w:r>
      <w:r w:rsidR="000D124B" w:rsidRPr="002C5BD5">
        <w:rPr>
          <w:rFonts w:ascii="Times New Roman" w:hAnsi="Times New Roman" w:cs="Times New Roman"/>
          <w:color w:val="000000" w:themeColor="text1"/>
          <w:sz w:val="24"/>
          <w:szCs w:val="24"/>
        </w:rPr>
        <w:t xml:space="preserve"> process. </w:t>
      </w:r>
      <w:r w:rsidR="00FA2248" w:rsidRPr="002C5BD5">
        <w:rPr>
          <w:rFonts w:ascii="Times New Roman" w:hAnsi="Times New Roman" w:cs="Times New Roman"/>
          <w:color w:val="000000" w:themeColor="text1"/>
          <w:sz w:val="24"/>
          <w:szCs w:val="24"/>
        </w:rPr>
        <w:t>A</w:t>
      </w:r>
      <w:r w:rsidRPr="002C5BD5">
        <w:rPr>
          <w:rFonts w:ascii="Times New Roman" w:hAnsi="Times New Roman" w:cs="Times New Roman"/>
          <w:color w:val="000000" w:themeColor="text1"/>
          <w:sz w:val="24"/>
          <w:szCs w:val="24"/>
        </w:rPr>
        <w:t>gent</w:t>
      </w:r>
      <w:r w:rsidR="000D124B" w:rsidRPr="002C5BD5">
        <w:rPr>
          <w:rFonts w:ascii="Times New Roman" w:hAnsi="Times New Roman" w:cs="Times New Roman"/>
          <w:color w:val="000000" w:themeColor="text1"/>
          <w:sz w:val="24"/>
          <w:szCs w:val="24"/>
        </w:rPr>
        <w:t>s are</w:t>
      </w:r>
      <w:r w:rsidRPr="002C5BD5">
        <w:rPr>
          <w:rFonts w:ascii="Times New Roman" w:hAnsi="Times New Roman" w:cs="Times New Roman"/>
          <w:color w:val="000000" w:themeColor="text1"/>
          <w:sz w:val="24"/>
          <w:szCs w:val="24"/>
        </w:rPr>
        <w:t xml:space="preserve"> placed in particular structural settings that constrain </w:t>
      </w:r>
      <w:r w:rsidR="002557F4" w:rsidRPr="002C5BD5">
        <w:rPr>
          <w:rFonts w:ascii="Times New Roman" w:hAnsi="Times New Roman" w:cs="Times New Roman"/>
          <w:color w:val="000000" w:themeColor="text1"/>
          <w:sz w:val="24"/>
          <w:szCs w:val="24"/>
        </w:rPr>
        <w:t>and enable their actions</w:t>
      </w:r>
      <w:r w:rsidRPr="002C5BD5">
        <w:rPr>
          <w:rFonts w:ascii="Times New Roman" w:hAnsi="Times New Roman" w:cs="Times New Roman"/>
          <w:color w:val="000000" w:themeColor="text1"/>
          <w:sz w:val="24"/>
          <w:szCs w:val="24"/>
        </w:rPr>
        <w:t>.</w:t>
      </w:r>
      <w:r w:rsidR="00FA2248" w:rsidRPr="002C5BD5">
        <w:rPr>
          <w:rFonts w:ascii="Times New Roman" w:hAnsi="Times New Roman" w:cs="Times New Roman"/>
          <w:color w:val="000000" w:themeColor="text1"/>
          <w:sz w:val="24"/>
          <w:szCs w:val="24"/>
        </w:rPr>
        <w:t xml:space="preserve"> T</w:t>
      </w:r>
      <w:r w:rsidRPr="002C5BD5">
        <w:rPr>
          <w:rFonts w:ascii="Times New Roman" w:hAnsi="Times New Roman" w:cs="Times New Roman"/>
          <w:color w:val="000000" w:themeColor="text1"/>
          <w:sz w:val="24"/>
          <w:szCs w:val="24"/>
        </w:rPr>
        <w:t>hey configure their own concerns in relation to these settings</w:t>
      </w:r>
      <w:r w:rsidR="00FA2248" w:rsidRPr="002C5BD5">
        <w:rPr>
          <w:rFonts w:ascii="Times New Roman" w:hAnsi="Times New Roman" w:cs="Times New Roman"/>
          <w:color w:val="000000" w:themeColor="text1"/>
          <w:sz w:val="24"/>
          <w:szCs w:val="24"/>
        </w:rPr>
        <w:t>, and then</w:t>
      </w:r>
      <w:r w:rsidR="00B217FE"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color w:val="000000" w:themeColor="text1"/>
          <w:sz w:val="24"/>
          <w:szCs w:val="24"/>
        </w:rPr>
        <w:t xml:space="preserve">they establish </w:t>
      </w:r>
      <w:r w:rsidR="00B217FE" w:rsidRPr="002C5BD5">
        <w:rPr>
          <w:rFonts w:ascii="Times New Roman" w:hAnsi="Times New Roman" w:cs="Times New Roman"/>
          <w:color w:val="000000" w:themeColor="text1"/>
          <w:sz w:val="24"/>
          <w:szCs w:val="24"/>
        </w:rPr>
        <w:t xml:space="preserve">both </w:t>
      </w:r>
      <w:r w:rsidRPr="002C5BD5">
        <w:rPr>
          <w:rFonts w:ascii="Times New Roman" w:hAnsi="Times New Roman" w:cs="Times New Roman"/>
          <w:color w:val="000000" w:themeColor="text1"/>
          <w:sz w:val="24"/>
          <w:szCs w:val="24"/>
        </w:rPr>
        <w:t>concrete courses of action and</w:t>
      </w:r>
      <w:r w:rsidR="00B217FE" w:rsidRPr="002C5BD5">
        <w:rPr>
          <w:rFonts w:ascii="Times New Roman" w:hAnsi="Times New Roman" w:cs="Times New Roman"/>
          <w:color w:val="000000" w:themeColor="text1"/>
          <w:sz w:val="24"/>
          <w:szCs w:val="24"/>
        </w:rPr>
        <w:t xml:space="preserve"> </w:t>
      </w:r>
      <w:r w:rsidR="00A964D5" w:rsidRPr="002C5BD5">
        <w:rPr>
          <w:rFonts w:ascii="Times New Roman" w:hAnsi="Times New Roman" w:cs="Times New Roman"/>
          <w:color w:val="000000" w:themeColor="text1"/>
          <w:sz w:val="24"/>
          <w:szCs w:val="24"/>
        </w:rPr>
        <w:t>sustained</w:t>
      </w:r>
      <w:r w:rsidRPr="002C5BD5">
        <w:rPr>
          <w:rFonts w:ascii="Times New Roman" w:hAnsi="Times New Roman" w:cs="Times New Roman"/>
          <w:color w:val="000000" w:themeColor="text1"/>
          <w:sz w:val="24"/>
          <w:szCs w:val="24"/>
        </w:rPr>
        <w:t xml:space="preserve"> practices.</w:t>
      </w:r>
      <w:r w:rsidR="00CF740B" w:rsidRPr="002C5BD5">
        <w:rPr>
          <w:rFonts w:ascii="Times New Roman" w:hAnsi="Times New Roman" w:cs="Times New Roman"/>
          <w:color w:val="000000" w:themeColor="text1"/>
          <w:sz w:val="24"/>
          <w:szCs w:val="24"/>
        </w:rPr>
        <w:t xml:space="preserve"> </w:t>
      </w:r>
      <w:r w:rsidR="00E90456" w:rsidRPr="002C5BD5">
        <w:rPr>
          <w:rFonts w:ascii="Times New Roman" w:hAnsi="Times New Roman" w:cs="Times New Roman"/>
          <w:color w:val="000000" w:themeColor="text1"/>
          <w:sz w:val="24"/>
          <w:szCs w:val="24"/>
        </w:rPr>
        <w:t>On the basis of this model, student engagement would involve the individ</w:t>
      </w:r>
      <w:r w:rsidR="00C44176" w:rsidRPr="002C5BD5">
        <w:rPr>
          <w:rFonts w:ascii="Times New Roman" w:hAnsi="Times New Roman" w:cs="Times New Roman"/>
          <w:color w:val="000000" w:themeColor="text1"/>
          <w:sz w:val="24"/>
          <w:szCs w:val="24"/>
        </w:rPr>
        <w:t>ual student</w:t>
      </w:r>
      <w:r w:rsidR="00FA2248" w:rsidRPr="002C5BD5">
        <w:rPr>
          <w:rFonts w:ascii="Times New Roman" w:hAnsi="Times New Roman" w:cs="Times New Roman"/>
          <w:color w:val="000000" w:themeColor="text1"/>
          <w:sz w:val="24"/>
          <w:szCs w:val="24"/>
        </w:rPr>
        <w:t xml:space="preserve"> </w:t>
      </w:r>
      <w:r w:rsidR="00C71492" w:rsidRPr="002C5BD5">
        <w:rPr>
          <w:rFonts w:ascii="Times New Roman" w:hAnsi="Times New Roman" w:cs="Times New Roman"/>
          <w:color w:val="000000" w:themeColor="text1"/>
          <w:sz w:val="24"/>
          <w:szCs w:val="24"/>
        </w:rPr>
        <w:t xml:space="preserve">taking forward </w:t>
      </w:r>
      <w:r w:rsidR="00E90456" w:rsidRPr="002C5BD5">
        <w:rPr>
          <w:rFonts w:ascii="Times New Roman" w:hAnsi="Times New Roman" w:cs="Times New Roman"/>
          <w:color w:val="000000" w:themeColor="text1"/>
          <w:sz w:val="24"/>
          <w:szCs w:val="24"/>
        </w:rPr>
        <w:t>concerns as a learner</w:t>
      </w:r>
      <w:r w:rsidR="00C44176" w:rsidRPr="002C5BD5">
        <w:rPr>
          <w:rFonts w:ascii="Times New Roman" w:hAnsi="Times New Roman" w:cs="Times New Roman"/>
          <w:color w:val="000000" w:themeColor="text1"/>
          <w:sz w:val="24"/>
          <w:szCs w:val="24"/>
        </w:rPr>
        <w:t xml:space="preserve"> within a given setting</w:t>
      </w:r>
      <w:r w:rsidR="00E90456" w:rsidRPr="002C5BD5">
        <w:rPr>
          <w:rFonts w:ascii="Times New Roman" w:hAnsi="Times New Roman" w:cs="Times New Roman"/>
          <w:color w:val="000000" w:themeColor="text1"/>
          <w:sz w:val="24"/>
          <w:szCs w:val="24"/>
        </w:rPr>
        <w:t>,</w:t>
      </w:r>
      <w:r w:rsidR="00C44176" w:rsidRPr="002C5BD5">
        <w:rPr>
          <w:rFonts w:ascii="Times New Roman" w:hAnsi="Times New Roman" w:cs="Times New Roman"/>
          <w:color w:val="000000" w:themeColor="text1"/>
          <w:sz w:val="24"/>
          <w:szCs w:val="24"/>
        </w:rPr>
        <w:t xml:space="preserve"> and then</w:t>
      </w:r>
      <w:r w:rsidR="00E90456" w:rsidRPr="002C5BD5">
        <w:rPr>
          <w:rFonts w:ascii="Times New Roman" w:hAnsi="Times New Roman" w:cs="Times New Roman"/>
          <w:color w:val="000000" w:themeColor="text1"/>
          <w:sz w:val="24"/>
          <w:szCs w:val="24"/>
        </w:rPr>
        <w:t xml:space="preserve"> </w:t>
      </w:r>
      <w:r w:rsidR="00C71492" w:rsidRPr="002C5BD5">
        <w:rPr>
          <w:rFonts w:ascii="Times New Roman" w:hAnsi="Times New Roman" w:cs="Times New Roman"/>
          <w:color w:val="000000" w:themeColor="text1"/>
          <w:sz w:val="24"/>
          <w:szCs w:val="24"/>
        </w:rPr>
        <w:t>translating these concerns</w:t>
      </w:r>
      <w:r w:rsidR="00E90456" w:rsidRPr="002C5BD5">
        <w:rPr>
          <w:rFonts w:ascii="Times New Roman" w:hAnsi="Times New Roman" w:cs="Times New Roman"/>
          <w:color w:val="000000" w:themeColor="text1"/>
          <w:sz w:val="24"/>
          <w:szCs w:val="24"/>
        </w:rPr>
        <w:t xml:space="preserve"> into </w:t>
      </w:r>
      <w:r w:rsidR="00C71492" w:rsidRPr="002C5BD5">
        <w:rPr>
          <w:rFonts w:ascii="Times New Roman" w:hAnsi="Times New Roman" w:cs="Times New Roman"/>
          <w:color w:val="000000" w:themeColor="text1"/>
          <w:sz w:val="24"/>
          <w:szCs w:val="24"/>
        </w:rPr>
        <w:t>one-off projects and on-going p</w:t>
      </w:r>
      <w:r w:rsidR="00E90456" w:rsidRPr="002C5BD5">
        <w:rPr>
          <w:rFonts w:ascii="Times New Roman" w:hAnsi="Times New Roman" w:cs="Times New Roman"/>
          <w:color w:val="000000" w:themeColor="text1"/>
          <w:sz w:val="24"/>
          <w:szCs w:val="24"/>
        </w:rPr>
        <w:t xml:space="preserve">ractices. </w:t>
      </w:r>
      <w:r w:rsidR="003C5F45">
        <w:rPr>
          <w:rFonts w:ascii="Times New Roman" w:hAnsi="Times New Roman" w:cs="Times New Roman"/>
          <w:color w:val="000000" w:themeColor="text1"/>
          <w:sz w:val="24"/>
          <w:szCs w:val="24"/>
        </w:rPr>
        <w:t>This view of student engagement highlights how observable outcomes such as spending time on a task or establishing a study group with other students are both driven by the student and influenced by structural constraints.</w:t>
      </w:r>
    </w:p>
    <w:p w14:paraId="0F01BF67" w14:textId="43C13171" w:rsidR="00AA3B93" w:rsidRPr="002C5BD5" w:rsidRDefault="001613D2"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Archer</w:t>
      </w:r>
      <w:r w:rsidR="00B217FE" w:rsidRPr="002C5BD5">
        <w:rPr>
          <w:rFonts w:ascii="Times New Roman" w:hAnsi="Times New Roman" w:cs="Times New Roman"/>
          <w:color w:val="000000" w:themeColor="text1"/>
          <w:sz w:val="24"/>
          <w:szCs w:val="24"/>
        </w:rPr>
        <w:t xml:space="preserve"> (2003) </w:t>
      </w:r>
      <w:r w:rsidR="004209F4" w:rsidRPr="002C5BD5">
        <w:rPr>
          <w:rFonts w:ascii="Times New Roman" w:hAnsi="Times New Roman" w:cs="Times New Roman"/>
          <w:color w:val="000000" w:themeColor="text1"/>
          <w:sz w:val="24"/>
          <w:szCs w:val="24"/>
        </w:rPr>
        <w:t xml:space="preserve">analysed </w:t>
      </w:r>
      <w:r w:rsidR="00C71492" w:rsidRPr="002C5BD5">
        <w:rPr>
          <w:rFonts w:ascii="Times New Roman" w:hAnsi="Times New Roman" w:cs="Times New Roman"/>
          <w:color w:val="000000" w:themeColor="text1"/>
          <w:sz w:val="24"/>
          <w:szCs w:val="24"/>
        </w:rPr>
        <w:t xml:space="preserve">how </w:t>
      </w:r>
      <w:r w:rsidR="00C44176" w:rsidRPr="002C5BD5">
        <w:rPr>
          <w:rFonts w:ascii="Times New Roman" w:hAnsi="Times New Roman" w:cs="Times New Roman"/>
          <w:color w:val="000000" w:themeColor="text1"/>
          <w:sz w:val="24"/>
          <w:szCs w:val="24"/>
        </w:rPr>
        <w:t xml:space="preserve">the pursuit of </w:t>
      </w:r>
      <w:r w:rsidR="00C71492" w:rsidRPr="002C5BD5">
        <w:rPr>
          <w:rFonts w:ascii="Times New Roman" w:hAnsi="Times New Roman" w:cs="Times New Roman"/>
          <w:color w:val="000000" w:themeColor="text1"/>
          <w:sz w:val="24"/>
          <w:szCs w:val="24"/>
        </w:rPr>
        <w:t xml:space="preserve">such projects and </w:t>
      </w:r>
      <w:r w:rsidR="00C44176" w:rsidRPr="002C5BD5">
        <w:rPr>
          <w:rFonts w:ascii="Times New Roman" w:hAnsi="Times New Roman" w:cs="Times New Roman"/>
          <w:color w:val="000000" w:themeColor="text1"/>
          <w:sz w:val="24"/>
          <w:szCs w:val="24"/>
        </w:rPr>
        <w:t>practices is</w:t>
      </w:r>
      <w:r w:rsidR="00810E06" w:rsidRPr="002C5BD5">
        <w:rPr>
          <w:rFonts w:ascii="Times New Roman" w:hAnsi="Times New Roman" w:cs="Times New Roman"/>
          <w:color w:val="000000" w:themeColor="text1"/>
          <w:sz w:val="24"/>
          <w:szCs w:val="24"/>
        </w:rPr>
        <w:t xml:space="preserve"> </w:t>
      </w:r>
      <w:r w:rsidR="00A47764" w:rsidRPr="002C5BD5">
        <w:rPr>
          <w:rFonts w:ascii="Times New Roman" w:hAnsi="Times New Roman" w:cs="Times New Roman"/>
          <w:color w:val="000000" w:themeColor="text1"/>
          <w:sz w:val="24"/>
          <w:szCs w:val="24"/>
        </w:rPr>
        <w:t>underpinned by reflexivity, which she also referred to as internal deliberation.</w:t>
      </w:r>
      <w:r w:rsidR="00A8590D">
        <w:rPr>
          <w:rFonts w:ascii="Times New Roman" w:hAnsi="Times New Roman" w:cs="Times New Roman"/>
          <w:color w:val="000000" w:themeColor="text1"/>
          <w:sz w:val="24"/>
          <w:szCs w:val="24"/>
        </w:rPr>
        <w:t xml:space="preserve"> If one is looking to prioritise concerns, undertake projects or embed practices, then it is important to deliberate on the ways in which one’s concerns and activities relate to one’s social context. </w:t>
      </w:r>
      <w:r w:rsidR="00A47764" w:rsidRPr="002C5BD5">
        <w:rPr>
          <w:rFonts w:ascii="Times New Roman" w:hAnsi="Times New Roman" w:cs="Times New Roman"/>
          <w:color w:val="000000" w:themeColor="text1"/>
          <w:sz w:val="24"/>
          <w:szCs w:val="24"/>
        </w:rPr>
        <w:t>She</w:t>
      </w:r>
      <w:r w:rsidR="00C54EA5" w:rsidRPr="002C5BD5">
        <w:rPr>
          <w:rFonts w:ascii="Times New Roman" w:hAnsi="Times New Roman" w:cs="Times New Roman"/>
          <w:color w:val="000000" w:themeColor="text1"/>
          <w:sz w:val="24"/>
          <w:szCs w:val="24"/>
        </w:rPr>
        <w:t xml:space="preserve"> </w:t>
      </w:r>
      <w:r w:rsidR="001D3BEB" w:rsidRPr="002C5BD5">
        <w:rPr>
          <w:rFonts w:ascii="Times New Roman" w:hAnsi="Times New Roman" w:cs="Times New Roman"/>
          <w:color w:val="000000" w:themeColor="text1"/>
          <w:sz w:val="24"/>
          <w:szCs w:val="24"/>
        </w:rPr>
        <w:t xml:space="preserve">explored </w:t>
      </w:r>
      <w:r w:rsidR="00C54EA5" w:rsidRPr="002C5BD5">
        <w:rPr>
          <w:rFonts w:ascii="Times New Roman" w:hAnsi="Times New Roman" w:cs="Times New Roman"/>
          <w:color w:val="000000" w:themeColor="text1"/>
          <w:sz w:val="24"/>
          <w:szCs w:val="24"/>
        </w:rPr>
        <w:t xml:space="preserve">the </w:t>
      </w:r>
      <w:r w:rsidR="001D3BEB" w:rsidRPr="002C5BD5">
        <w:rPr>
          <w:rFonts w:ascii="Times New Roman" w:hAnsi="Times New Roman" w:cs="Times New Roman"/>
          <w:color w:val="000000" w:themeColor="text1"/>
          <w:sz w:val="24"/>
          <w:szCs w:val="24"/>
        </w:rPr>
        <w:t xml:space="preserve">different ways in which individuals engage in </w:t>
      </w:r>
      <w:r w:rsidR="00A47764" w:rsidRPr="002C5BD5">
        <w:rPr>
          <w:rFonts w:ascii="Times New Roman" w:hAnsi="Times New Roman" w:cs="Times New Roman"/>
          <w:color w:val="000000" w:themeColor="text1"/>
          <w:sz w:val="24"/>
          <w:szCs w:val="24"/>
        </w:rPr>
        <w:t xml:space="preserve">this </w:t>
      </w:r>
      <w:r w:rsidR="001D3BEB" w:rsidRPr="002C5BD5">
        <w:rPr>
          <w:rFonts w:ascii="Times New Roman" w:hAnsi="Times New Roman" w:cs="Times New Roman"/>
          <w:color w:val="000000" w:themeColor="text1"/>
          <w:sz w:val="24"/>
          <w:szCs w:val="24"/>
        </w:rPr>
        <w:t>deliberation</w:t>
      </w:r>
      <w:r w:rsidR="006871B3" w:rsidRPr="002C5BD5">
        <w:rPr>
          <w:rFonts w:ascii="Times New Roman" w:hAnsi="Times New Roman" w:cs="Times New Roman"/>
          <w:color w:val="000000" w:themeColor="text1"/>
          <w:sz w:val="24"/>
          <w:szCs w:val="24"/>
        </w:rPr>
        <w:t>, identifying a set</w:t>
      </w:r>
      <w:r w:rsidR="001D3BEB" w:rsidRPr="002C5BD5">
        <w:rPr>
          <w:rFonts w:ascii="Times New Roman" w:hAnsi="Times New Roman" w:cs="Times New Roman"/>
          <w:color w:val="000000" w:themeColor="text1"/>
          <w:sz w:val="24"/>
          <w:szCs w:val="24"/>
        </w:rPr>
        <w:t xml:space="preserve"> </w:t>
      </w:r>
      <w:r w:rsidR="00E90456" w:rsidRPr="002C5BD5">
        <w:rPr>
          <w:rFonts w:ascii="Times New Roman" w:hAnsi="Times New Roman" w:cs="Times New Roman"/>
          <w:color w:val="000000" w:themeColor="text1"/>
          <w:sz w:val="24"/>
          <w:szCs w:val="24"/>
        </w:rPr>
        <w:t>of distinctive</w:t>
      </w:r>
      <w:r w:rsidR="00A47764" w:rsidRPr="002C5BD5">
        <w:rPr>
          <w:rFonts w:ascii="Times New Roman" w:hAnsi="Times New Roman" w:cs="Times New Roman"/>
          <w:color w:val="000000" w:themeColor="text1"/>
          <w:sz w:val="24"/>
          <w:szCs w:val="24"/>
        </w:rPr>
        <w:t xml:space="preserve"> modes of reflexivity. </w:t>
      </w:r>
      <w:r w:rsidR="006871B3" w:rsidRPr="002C5BD5">
        <w:rPr>
          <w:rFonts w:ascii="Times New Roman" w:hAnsi="Times New Roman" w:cs="Times New Roman"/>
          <w:i/>
          <w:color w:val="000000" w:themeColor="text1"/>
          <w:sz w:val="24"/>
          <w:szCs w:val="24"/>
        </w:rPr>
        <w:t>Communicative reflexives</w:t>
      </w:r>
      <w:r w:rsidR="006871B3" w:rsidRPr="002C5BD5">
        <w:rPr>
          <w:rFonts w:ascii="Times New Roman" w:hAnsi="Times New Roman" w:cs="Times New Roman"/>
          <w:color w:val="000000" w:themeColor="text1"/>
          <w:sz w:val="24"/>
          <w:szCs w:val="24"/>
        </w:rPr>
        <w:t xml:space="preserve"> are those who </w:t>
      </w:r>
      <w:r w:rsidR="00E90456" w:rsidRPr="002C5BD5">
        <w:rPr>
          <w:rFonts w:ascii="Times New Roman" w:hAnsi="Times New Roman" w:cs="Times New Roman"/>
          <w:color w:val="000000" w:themeColor="text1"/>
          <w:sz w:val="24"/>
          <w:szCs w:val="24"/>
        </w:rPr>
        <w:t xml:space="preserve">characteristically </w:t>
      </w:r>
      <w:r w:rsidR="004A1DBF" w:rsidRPr="002C5BD5">
        <w:rPr>
          <w:rFonts w:ascii="Times New Roman" w:hAnsi="Times New Roman" w:cs="Times New Roman"/>
          <w:color w:val="000000" w:themeColor="text1"/>
          <w:sz w:val="24"/>
          <w:szCs w:val="24"/>
        </w:rPr>
        <w:t>shar</w:t>
      </w:r>
      <w:r w:rsidR="00C54EA5" w:rsidRPr="002C5BD5">
        <w:rPr>
          <w:rFonts w:ascii="Times New Roman" w:hAnsi="Times New Roman" w:cs="Times New Roman"/>
          <w:color w:val="000000" w:themeColor="text1"/>
          <w:sz w:val="24"/>
          <w:szCs w:val="24"/>
        </w:rPr>
        <w:t>e</w:t>
      </w:r>
      <w:r w:rsidR="004A1DBF" w:rsidRPr="002C5BD5">
        <w:rPr>
          <w:rFonts w:ascii="Times New Roman" w:hAnsi="Times New Roman" w:cs="Times New Roman"/>
          <w:color w:val="000000" w:themeColor="text1"/>
          <w:sz w:val="24"/>
          <w:szCs w:val="24"/>
        </w:rPr>
        <w:t xml:space="preserve"> </w:t>
      </w:r>
      <w:r w:rsidR="006871B3" w:rsidRPr="002C5BD5">
        <w:rPr>
          <w:rFonts w:ascii="Times New Roman" w:hAnsi="Times New Roman" w:cs="Times New Roman"/>
          <w:color w:val="000000" w:themeColor="text1"/>
          <w:sz w:val="24"/>
          <w:szCs w:val="24"/>
        </w:rPr>
        <w:t xml:space="preserve">their deliberations with others before </w:t>
      </w:r>
      <w:r w:rsidR="000A6277" w:rsidRPr="002C5BD5">
        <w:rPr>
          <w:rFonts w:ascii="Times New Roman" w:hAnsi="Times New Roman" w:cs="Times New Roman"/>
          <w:color w:val="000000" w:themeColor="text1"/>
          <w:sz w:val="24"/>
          <w:szCs w:val="24"/>
        </w:rPr>
        <w:t>taking</w:t>
      </w:r>
      <w:r w:rsidR="00C54EA5" w:rsidRPr="002C5BD5">
        <w:rPr>
          <w:rFonts w:ascii="Times New Roman" w:hAnsi="Times New Roman" w:cs="Times New Roman"/>
          <w:color w:val="000000" w:themeColor="text1"/>
          <w:sz w:val="24"/>
          <w:szCs w:val="24"/>
        </w:rPr>
        <w:t xml:space="preserve"> action</w:t>
      </w:r>
      <w:r w:rsidR="002B2E2C" w:rsidRPr="002C5BD5">
        <w:rPr>
          <w:rFonts w:ascii="Times New Roman" w:hAnsi="Times New Roman" w:cs="Times New Roman"/>
          <w:color w:val="000000" w:themeColor="text1"/>
          <w:sz w:val="24"/>
          <w:szCs w:val="24"/>
        </w:rPr>
        <w:t>.</w:t>
      </w:r>
      <w:r w:rsidR="00E90456" w:rsidRPr="002C5BD5">
        <w:rPr>
          <w:rFonts w:ascii="Times New Roman" w:hAnsi="Times New Roman" w:cs="Times New Roman"/>
          <w:color w:val="000000" w:themeColor="text1"/>
          <w:sz w:val="24"/>
          <w:szCs w:val="24"/>
        </w:rPr>
        <w:t xml:space="preserve"> For instance, someone </w:t>
      </w:r>
      <w:r w:rsidR="002138E7" w:rsidRPr="002C5BD5">
        <w:rPr>
          <w:rFonts w:ascii="Times New Roman" w:hAnsi="Times New Roman" w:cs="Times New Roman"/>
          <w:color w:val="000000" w:themeColor="text1"/>
          <w:sz w:val="24"/>
          <w:szCs w:val="24"/>
        </w:rPr>
        <w:t>employing</w:t>
      </w:r>
      <w:r w:rsidR="00E90456" w:rsidRPr="002C5BD5">
        <w:rPr>
          <w:rFonts w:ascii="Times New Roman" w:hAnsi="Times New Roman" w:cs="Times New Roman"/>
          <w:color w:val="000000" w:themeColor="text1"/>
          <w:sz w:val="24"/>
          <w:szCs w:val="24"/>
        </w:rPr>
        <w:t xml:space="preserve"> in communicative reflexivity as they consider whether or not to embark on a degree programme might share their concerns and ideas </w:t>
      </w:r>
      <w:r w:rsidR="000A6277" w:rsidRPr="002C5BD5">
        <w:rPr>
          <w:rFonts w:ascii="Times New Roman" w:hAnsi="Times New Roman" w:cs="Times New Roman"/>
          <w:color w:val="000000" w:themeColor="text1"/>
          <w:sz w:val="24"/>
          <w:szCs w:val="24"/>
        </w:rPr>
        <w:t xml:space="preserve">with a close friend </w:t>
      </w:r>
      <w:r w:rsidR="00E90456" w:rsidRPr="002C5BD5">
        <w:rPr>
          <w:rFonts w:ascii="Times New Roman" w:hAnsi="Times New Roman" w:cs="Times New Roman"/>
          <w:color w:val="000000" w:themeColor="text1"/>
          <w:sz w:val="24"/>
          <w:szCs w:val="24"/>
        </w:rPr>
        <w:t>before they make a decision.</w:t>
      </w:r>
      <w:r w:rsidR="00C54EA5" w:rsidRPr="002C5BD5">
        <w:rPr>
          <w:rFonts w:ascii="Times New Roman" w:hAnsi="Times New Roman" w:cs="Times New Roman"/>
          <w:color w:val="000000" w:themeColor="text1"/>
          <w:sz w:val="24"/>
          <w:szCs w:val="24"/>
        </w:rPr>
        <w:t xml:space="preserve"> </w:t>
      </w:r>
      <w:r w:rsidR="00C54EA5" w:rsidRPr="002C5BD5">
        <w:rPr>
          <w:rFonts w:ascii="Times New Roman" w:hAnsi="Times New Roman" w:cs="Times New Roman"/>
          <w:i/>
          <w:color w:val="000000" w:themeColor="text1"/>
          <w:sz w:val="24"/>
          <w:szCs w:val="24"/>
        </w:rPr>
        <w:t>A</w:t>
      </w:r>
      <w:r w:rsidR="006871B3" w:rsidRPr="002C5BD5">
        <w:rPr>
          <w:rFonts w:ascii="Times New Roman" w:hAnsi="Times New Roman" w:cs="Times New Roman"/>
          <w:i/>
          <w:color w:val="000000" w:themeColor="text1"/>
          <w:sz w:val="24"/>
          <w:szCs w:val="24"/>
        </w:rPr>
        <w:t>utonomous reflexives</w:t>
      </w:r>
      <w:r w:rsidR="006871B3" w:rsidRPr="002C5BD5">
        <w:rPr>
          <w:rFonts w:ascii="Times New Roman" w:hAnsi="Times New Roman" w:cs="Times New Roman"/>
          <w:color w:val="000000" w:themeColor="text1"/>
          <w:sz w:val="24"/>
          <w:szCs w:val="24"/>
        </w:rPr>
        <w:t xml:space="preserve"> </w:t>
      </w:r>
      <w:r w:rsidR="00B7578A" w:rsidRPr="002C5BD5">
        <w:rPr>
          <w:rFonts w:ascii="Times New Roman" w:hAnsi="Times New Roman" w:cs="Times New Roman"/>
          <w:color w:val="000000" w:themeColor="text1"/>
          <w:sz w:val="24"/>
          <w:szCs w:val="24"/>
        </w:rPr>
        <w:t>are less likely to share their deliberations with others</w:t>
      </w:r>
      <w:r w:rsidR="00C54EA5" w:rsidRPr="002C5BD5">
        <w:rPr>
          <w:rFonts w:ascii="Times New Roman" w:hAnsi="Times New Roman" w:cs="Times New Roman"/>
          <w:color w:val="000000" w:themeColor="text1"/>
          <w:sz w:val="24"/>
          <w:szCs w:val="24"/>
        </w:rPr>
        <w:t xml:space="preserve"> and instead </w:t>
      </w:r>
      <w:r w:rsidR="00E90456" w:rsidRPr="002C5BD5">
        <w:rPr>
          <w:rFonts w:ascii="Times New Roman" w:hAnsi="Times New Roman" w:cs="Times New Roman"/>
          <w:color w:val="000000" w:themeColor="text1"/>
          <w:sz w:val="24"/>
          <w:szCs w:val="24"/>
        </w:rPr>
        <w:t xml:space="preserve">typically </w:t>
      </w:r>
      <w:r w:rsidR="00C54EA5" w:rsidRPr="002C5BD5">
        <w:rPr>
          <w:rFonts w:ascii="Times New Roman" w:hAnsi="Times New Roman" w:cs="Times New Roman"/>
          <w:color w:val="000000" w:themeColor="text1"/>
          <w:sz w:val="24"/>
          <w:szCs w:val="24"/>
        </w:rPr>
        <w:t>have complete internal conversat</w:t>
      </w:r>
      <w:r w:rsidR="004F5B6C" w:rsidRPr="002C5BD5">
        <w:rPr>
          <w:rFonts w:ascii="Times New Roman" w:hAnsi="Times New Roman" w:cs="Times New Roman"/>
          <w:color w:val="000000" w:themeColor="text1"/>
          <w:sz w:val="24"/>
          <w:szCs w:val="24"/>
        </w:rPr>
        <w:t>ions with themselves, which then lead to action</w:t>
      </w:r>
      <w:r w:rsidR="006A5D67" w:rsidRPr="002C5BD5">
        <w:rPr>
          <w:rFonts w:ascii="Times New Roman" w:hAnsi="Times New Roman" w:cs="Times New Roman"/>
          <w:color w:val="000000" w:themeColor="text1"/>
          <w:sz w:val="24"/>
          <w:szCs w:val="24"/>
        </w:rPr>
        <w:t xml:space="preserve"> </w:t>
      </w:r>
      <w:r w:rsidR="00C44176" w:rsidRPr="002C5BD5">
        <w:rPr>
          <w:rFonts w:ascii="Times New Roman" w:hAnsi="Times New Roman" w:cs="Times New Roman"/>
          <w:color w:val="000000" w:themeColor="text1"/>
          <w:sz w:val="24"/>
          <w:szCs w:val="24"/>
        </w:rPr>
        <w:t xml:space="preserve">that is </w:t>
      </w:r>
      <w:r w:rsidR="006A5D67" w:rsidRPr="002C5BD5">
        <w:rPr>
          <w:rFonts w:ascii="Times New Roman" w:hAnsi="Times New Roman" w:cs="Times New Roman"/>
          <w:color w:val="000000" w:themeColor="text1"/>
          <w:sz w:val="24"/>
          <w:szCs w:val="24"/>
        </w:rPr>
        <w:t>focused on performative achievement</w:t>
      </w:r>
      <w:r w:rsidR="004F63A7" w:rsidRPr="002C5BD5">
        <w:rPr>
          <w:rFonts w:ascii="Times New Roman" w:hAnsi="Times New Roman" w:cs="Times New Roman"/>
          <w:color w:val="000000" w:themeColor="text1"/>
          <w:sz w:val="24"/>
          <w:szCs w:val="24"/>
        </w:rPr>
        <w:t>.</w:t>
      </w:r>
      <w:r w:rsidR="006871B3" w:rsidRPr="002C5BD5">
        <w:rPr>
          <w:rFonts w:ascii="Times New Roman" w:hAnsi="Times New Roman" w:cs="Times New Roman"/>
          <w:color w:val="000000" w:themeColor="text1"/>
          <w:sz w:val="24"/>
          <w:szCs w:val="24"/>
        </w:rPr>
        <w:t xml:space="preserve"> </w:t>
      </w:r>
      <w:r w:rsidR="00E90456" w:rsidRPr="002C5BD5">
        <w:rPr>
          <w:rFonts w:ascii="Times New Roman" w:hAnsi="Times New Roman" w:cs="Times New Roman"/>
          <w:color w:val="000000" w:themeColor="text1"/>
          <w:sz w:val="24"/>
          <w:szCs w:val="24"/>
        </w:rPr>
        <w:t>A prospective student for whom autonomous reflexivity dominates might be inclined to look at comparative data rel</w:t>
      </w:r>
      <w:r w:rsidR="002557F4" w:rsidRPr="002C5BD5">
        <w:rPr>
          <w:rFonts w:ascii="Times New Roman" w:hAnsi="Times New Roman" w:cs="Times New Roman"/>
          <w:color w:val="000000" w:themeColor="text1"/>
          <w:sz w:val="24"/>
          <w:szCs w:val="24"/>
        </w:rPr>
        <w:t xml:space="preserve">evant to several </w:t>
      </w:r>
      <w:r w:rsidR="00E90456" w:rsidRPr="002C5BD5">
        <w:rPr>
          <w:rFonts w:ascii="Times New Roman" w:hAnsi="Times New Roman" w:cs="Times New Roman"/>
          <w:color w:val="000000" w:themeColor="text1"/>
          <w:sz w:val="24"/>
          <w:szCs w:val="24"/>
        </w:rPr>
        <w:t>degree programmes</w:t>
      </w:r>
      <w:r w:rsidR="006A5D67" w:rsidRPr="002C5BD5">
        <w:rPr>
          <w:rFonts w:ascii="Times New Roman" w:hAnsi="Times New Roman" w:cs="Times New Roman"/>
          <w:color w:val="000000" w:themeColor="text1"/>
          <w:sz w:val="24"/>
          <w:szCs w:val="24"/>
        </w:rPr>
        <w:t xml:space="preserve"> in order to maximise his or her chances of achieving the desired outcome</w:t>
      </w:r>
      <w:r w:rsidR="00E90456" w:rsidRPr="002C5BD5">
        <w:rPr>
          <w:rFonts w:ascii="Times New Roman" w:hAnsi="Times New Roman" w:cs="Times New Roman"/>
          <w:color w:val="000000" w:themeColor="text1"/>
          <w:sz w:val="24"/>
          <w:szCs w:val="24"/>
        </w:rPr>
        <w:t xml:space="preserve">. </w:t>
      </w:r>
      <w:r w:rsidR="006871B3" w:rsidRPr="002C5BD5">
        <w:rPr>
          <w:rFonts w:ascii="Times New Roman" w:hAnsi="Times New Roman" w:cs="Times New Roman"/>
          <w:i/>
          <w:color w:val="000000" w:themeColor="text1"/>
          <w:sz w:val="24"/>
          <w:szCs w:val="24"/>
        </w:rPr>
        <w:t>Meta-reflexives</w:t>
      </w:r>
      <w:r w:rsidR="000C57C2" w:rsidRPr="002C5BD5">
        <w:rPr>
          <w:rFonts w:ascii="Times New Roman" w:hAnsi="Times New Roman" w:cs="Times New Roman"/>
          <w:color w:val="000000" w:themeColor="text1"/>
          <w:sz w:val="24"/>
          <w:szCs w:val="24"/>
        </w:rPr>
        <w:t xml:space="preserve"> </w:t>
      </w:r>
      <w:r w:rsidR="00A47764" w:rsidRPr="002C5BD5">
        <w:rPr>
          <w:rFonts w:ascii="Times New Roman" w:hAnsi="Times New Roman" w:cs="Times New Roman"/>
          <w:color w:val="000000" w:themeColor="text1"/>
          <w:sz w:val="24"/>
          <w:szCs w:val="24"/>
        </w:rPr>
        <w:t xml:space="preserve">are </w:t>
      </w:r>
      <w:r w:rsidR="00E90456" w:rsidRPr="002C5BD5">
        <w:rPr>
          <w:rFonts w:ascii="Times New Roman" w:hAnsi="Times New Roman" w:cs="Times New Roman"/>
          <w:color w:val="000000" w:themeColor="text1"/>
          <w:sz w:val="24"/>
          <w:szCs w:val="24"/>
        </w:rPr>
        <w:t>characteristically</w:t>
      </w:r>
      <w:r w:rsidR="00A47764" w:rsidRPr="002C5BD5">
        <w:rPr>
          <w:rFonts w:ascii="Times New Roman" w:hAnsi="Times New Roman" w:cs="Times New Roman"/>
          <w:color w:val="000000" w:themeColor="text1"/>
          <w:sz w:val="24"/>
          <w:szCs w:val="24"/>
        </w:rPr>
        <w:t xml:space="preserve"> reflexive about their own </w:t>
      </w:r>
      <w:r w:rsidR="00327E3F" w:rsidRPr="002C5BD5">
        <w:rPr>
          <w:rFonts w:ascii="Times New Roman" w:hAnsi="Times New Roman" w:cs="Times New Roman"/>
          <w:color w:val="000000" w:themeColor="text1"/>
          <w:sz w:val="24"/>
          <w:szCs w:val="24"/>
        </w:rPr>
        <w:t xml:space="preserve">reflexive deliberation. This may result, for instance, in a higher level of awareness about the social impact of their actions. </w:t>
      </w:r>
      <w:r w:rsidR="00E90456" w:rsidRPr="002C5BD5">
        <w:rPr>
          <w:rFonts w:ascii="Times New Roman" w:hAnsi="Times New Roman" w:cs="Times New Roman"/>
          <w:color w:val="000000" w:themeColor="text1"/>
          <w:sz w:val="24"/>
          <w:szCs w:val="24"/>
        </w:rPr>
        <w:t xml:space="preserve">A meta-reflexive might </w:t>
      </w:r>
      <w:r w:rsidR="00327E3F" w:rsidRPr="002C5BD5">
        <w:rPr>
          <w:rFonts w:ascii="Times New Roman" w:hAnsi="Times New Roman" w:cs="Times New Roman"/>
          <w:color w:val="000000" w:themeColor="text1"/>
          <w:sz w:val="24"/>
          <w:szCs w:val="24"/>
        </w:rPr>
        <w:t xml:space="preserve">thus </w:t>
      </w:r>
      <w:r w:rsidR="00E90456" w:rsidRPr="002C5BD5">
        <w:rPr>
          <w:rFonts w:ascii="Times New Roman" w:hAnsi="Times New Roman" w:cs="Times New Roman"/>
          <w:color w:val="000000" w:themeColor="text1"/>
          <w:sz w:val="24"/>
          <w:szCs w:val="24"/>
        </w:rPr>
        <w:t xml:space="preserve">be </w:t>
      </w:r>
      <w:r w:rsidR="00327E3F" w:rsidRPr="002C5BD5">
        <w:rPr>
          <w:rFonts w:ascii="Times New Roman" w:hAnsi="Times New Roman" w:cs="Times New Roman"/>
          <w:color w:val="000000" w:themeColor="text1"/>
          <w:sz w:val="24"/>
          <w:szCs w:val="24"/>
        </w:rPr>
        <w:t xml:space="preserve">more </w:t>
      </w:r>
      <w:r w:rsidR="00E90456" w:rsidRPr="002C5BD5">
        <w:rPr>
          <w:rFonts w:ascii="Times New Roman" w:hAnsi="Times New Roman" w:cs="Times New Roman"/>
          <w:color w:val="000000" w:themeColor="text1"/>
          <w:sz w:val="24"/>
          <w:szCs w:val="24"/>
        </w:rPr>
        <w:t>hig</w:t>
      </w:r>
      <w:r w:rsidR="00327E3F" w:rsidRPr="002C5BD5">
        <w:rPr>
          <w:rFonts w:ascii="Times New Roman" w:hAnsi="Times New Roman" w:cs="Times New Roman"/>
          <w:color w:val="000000" w:themeColor="text1"/>
          <w:sz w:val="24"/>
          <w:szCs w:val="24"/>
        </w:rPr>
        <w:t>hly attuned to the social consequences</w:t>
      </w:r>
      <w:r w:rsidR="00E90456" w:rsidRPr="002C5BD5">
        <w:rPr>
          <w:rFonts w:ascii="Times New Roman" w:hAnsi="Times New Roman" w:cs="Times New Roman"/>
          <w:color w:val="000000" w:themeColor="text1"/>
          <w:sz w:val="24"/>
          <w:szCs w:val="24"/>
        </w:rPr>
        <w:t xml:space="preserve"> of a decision to study. </w:t>
      </w:r>
      <w:r w:rsidR="006871B3" w:rsidRPr="002C5BD5">
        <w:rPr>
          <w:rFonts w:ascii="Times New Roman" w:hAnsi="Times New Roman" w:cs="Times New Roman"/>
          <w:color w:val="000000" w:themeColor="text1"/>
          <w:sz w:val="24"/>
          <w:szCs w:val="24"/>
        </w:rPr>
        <w:t xml:space="preserve">Finally, </w:t>
      </w:r>
      <w:r w:rsidR="006871B3" w:rsidRPr="002C5BD5">
        <w:rPr>
          <w:rFonts w:ascii="Times New Roman" w:hAnsi="Times New Roman" w:cs="Times New Roman"/>
          <w:i/>
          <w:color w:val="000000" w:themeColor="text1"/>
          <w:sz w:val="24"/>
          <w:szCs w:val="24"/>
        </w:rPr>
        <w:t>fractured reflexives</w:t>
      </w:r>
      <w:r w:rsidR="006871B3" w:rsidRPr="002C5BD5">
        <w:rPr>
          <w:rFonts w:ascii="Times New Roman" w:hAnsi="Times New Roman" w:cs="Times New Roman"/>
          <w:color w:val="000000" w:themeColor="text1"/>
          <w:sz w:val="24"/>
          <w:szCs w:val="24"/>
        </w:rPr>
        <w:t xml:space="preserve"> </w:t>
      </w:r>
      <w:r w:rsidR="002B2E2C" w:rsidRPr="002C5BD5">
        <w:rPr>
          <w:rFonts w:ascii="Times New Roman" w:hAnsi="Times New Roman" w:cs="Times New Roman"/>
          <w:color w:val="000000" w:themeColor="text1"/>
          <w:sz w:val="24"/>
          <w:szCs w:val="24"/>
        </w:rPr>
        <w:t xml:space="preserve">undertake </w:t>
      </w:r>
      <w:r w:rsidR="000C57C2" w:rsidRPr="002C5BD5">
        <w:rPr>
          <w:rFonts w:ascii="Times New Roman" w:hAnsi="Times New Roman" w:cs="Times New Roman"/>
          <w:color w:val="000000" w:themeColor="text1"/>
          <w:sz w:val="24"/>
          <w:szCs w:val="24"/>
        </w:rPr>
        <w:t>internal conversation</w:t>
      </w:r>
      <w:r w:rsidR="00E90456" w:rsidRPr="002C5BD5">
        <w:rPr>
          <w:rFonts w:ascii="Times New Roman" w:hAnsi="Times New Roman" w:cs="Times New Roman"/>
          <w:color w:val="000000" w:themeColor="text1"/>
          <w:sz w:val="24"/>
          <w:szCs w:val="24"/>
        </w:rPr>
        <w:t>s that are typified</w:t>
      </w:r>
      <w:r w:rsidR="00810E06" w:rsidRPr="002C5BD5">
        <w:rPr>
          <w:rFonts w:ascii="Times New Roman" w:hAnsi="Times New Roman" w:cs="Times New Roman"/>
          <w:color w:val="000000" w:themeColor="text1"/>
          <w:sz w:val="24"/>
          <w:szCs w:val="24"/>
        </w:rPr>
        <w:t xml:space="preserve"> by </w:t>
      </w:r>
      <w:r w:rsidR="002B2E2C" w:rsidRPr="002C5BD5">
        <w:rPr>
          <w:rFonts w:ascii="Times New Roman" w:hAnsi="Times New Roman" w:cs="Times New Roman"/>
          <w:color w:val="000000" w:themeColor="text1"/>
          <w:sz w:val="24"/>
          <w:szCs w:val="24"/>
        </w:rPr>
        <w:t xml:space="preserve">anxiety, leading to </w:t>
      </w:r>
      <w:r w:rsidR="006871B3" w:rsidRPr="002C5BD5">
        <w:rPr>
          <w:rFonts w:ascii="Times New Roman" w:hAnsi="Times New Roman" w:cs="Times New Roman"/>
          <w:color w:val="000000" w:themeColor="text1"/>
          <w:sz w:val="24"/>
          <w:szCs w:val="24"/>
        </w:rPr>
        <w:t>an absence of purposive action</w:t>
      </w:r>
      <w:r w:rsidR="002B2E2C" w:rsidRPr="002C5BD5">
        <w:rPr>
          <w:rFonts w:ascii="Times New Roman" w:hAnsi="Times New Roman" w:cs="Times New Roman"/>
          <w:color w:val="000000" w:themeColor="text1"/>
          <w:sz w:val="24"/>
          <w:szCs w:val="24"/>
        </w:rPr>
        <w:t xml:space="preserve"> and to making decisions in an essentially passive way.</w:t>
      </w:r>
      <w:r w:rsidR="004A1DBF" w:rsidRPr="002C5BD5">
        <w:rPr>
          <w:rFonts w:ascii="Times New Roman" w:hAnsi="Times New Roman" w:cs="Times New Roman"/>
          <w:color w:val="000000" w:themeColor="text1"/>
          <w:sz w:val="24"/>
          <w:szCs w:val="24"/>
        </w:rPr>
        <w:t xml:space="preserve"> </w:t>
      </w:r>
      <w:r w:rsidR="00E90456" w:rsidRPr="002C5BD5">
        <w:rPr>
          <w:rFonts w:ascii="Times New Roman" w:hAnsi="Times New Roman" w:cs="Times New Roman"/>
          <w:color w:val="000000" w:themeColor="text1"/>
          <w:sz w:val="24"/>
          <w:szCs w:val="24"/>
        </w:rPr>
        <w:t>A fractured reflexive might still choose to study for a degree, but he or she might be more likely to make th</w:t>
      </w:r>
      <w:r w:rsidR="00810E06" w:rsidRPr="002C5BD5">
        <w:rPr>
          <w:rFonts w:ascii="Times New Roman" w:hAnsi="Times New Roman" w:cs="Times New Roman"/>
          <w:color w:val="000000" w:themeColor="text1"/>
          <w:sz w:val="24"/>
          <w:szCs w:val="24"/>
        </w:rPr>
        <w:t>e decision in a reactive fashion</w:t>
      </w:r>
      <w:r w:rsidR="00E90456" w:rsidRPr="002C5BD5">
        <w:rPr>
          <w:rFonts w:ascii="Times New Roman" w:hAnsi="Times New Roman" w:cs="Times New Roman"/>
          <w:color w:val="000000" w:themeColor="text1"/>
          <w:sz w:val="24"/>
          <w:szCs w:val="24"/>
        </w:rPr>
        <w:t xml:space="preserve">. </w:t>
      </w:r>
      <w:r w:rsidR="00AC4252" w:rsidRPr="002C5BD5">
        <w:rPr>
          <w:rFonts w:ascii="Times New Roman" w:hAnsi="Times New Roman" w:cs="Times New Roman"/>
          <w:color w:val="000000" w:themeColor="text1"/>
          <w:sz w:val="24"/>
          <w:szCs w:val="24"/>
        </w:rPr>
        <w:t>Archer</w:t>
      </w:r>
      <w:r w:rsidR="00E83AB0">
        <w:rPr>
          <w:rFonts w:ascii="Times New Roman" w:hAnsi="Times New Roman" w:cs="Times New Roman"/>
          <w:color w:val="000000" w:themeColor="text1"/>
          <w:sz w:val="24"/>
          <w:szCs w:val="24"/>
        </w:rPr>
        <w:t xml:space="preserve"> (2003, 2007</w:t>
      </w:r>
      <w:r w:rsidR="00E83BB4">
        <w:rPr>
          <w:rFonts w:ascii="Times New Roman" w:hAnsi="Times New Roman" w:cs="Times New Roman"/>
          <w:color w:val="000000" w:themeColor="text1"/>
          <w:sz w:val="24"/>
          <w:szCs w:val="24"/>
        </w:rPr>
        <w:t>)</w:t>
      </w:r>
      <w:r w:rsidR="00AC4252" w:rsidRPr="002C5BD5">
        <w:rPr>
          <w:rFonts w:ascii="Times New Roman" w:hAnsi="Times New Roman" w:cs="Times New Roman"/>
          <w:color w:val="000000" w:themeColor="text1"/>
          <w:sz w:val="24"/>
          <w:szCs w:val="24"/>
        </w:rPr>
        <w:t xml:space="preserve"> </w:t>
      </w:r>
      <w:r w:rsidR="00E83BB4">
        <w:rPr>
          <w:rFonts w:ascii="Times New Roman" w:hAnsi="Times New Roman" w:cs="Times New Roman"/>
          <w:color w:val="000000" w:themeColor="text1"/>
          <w:sz w:val="24"/>
          <w:szCs w:val="24"/>
        </w:rPr>
        <w:t xml:space="preserve">has </w:t>
      </w:r>
      <w:r w:rsidR="00AC4252" w:rsidRPr="002C5BD5">
        <w:rPr>
          <w:rFonts w:ascii="Times New Roman" w:hAnsi="Times New Roman" w:cs="Times New Roman"/>
          <w:color w:val="000000" w:themeColor="text1"/>
          <w:sz w:val="24"/>
          <w:szCs w:val="24"/>
        </w:rPr>
        <w:t>contend</w:t>
      </w:r>
      <w:r w:rsidR="00E83AB0">
        <w:rPr>
          <w:rFonts w:ascii="Times New Roman" w:hAnsi="Times New Roman" w:cs="Times New Roman"/>
          <w:color w:val="000000" w:themeColor="text1"/>
          <w:sz w:val="24"/>
          <w:szCs w:val="24"/>
        </w:rPr>
        <w:t>ed on the basis of empirical research</w:t>
      </w:r>
      <w:r w:rsidR="00E83BB4">
        <w:rPr>
          <w:rFonts w:ascii="Times New Roman" w:hAnsi="Times New Roman" w:cs="Times New Roman"/>
          <w:color w:val="000000" w:themeColor="text1"/>
          <w:sz w:val="24"/>
          <w:szCs w:val="24"/>
        </w:rPr>
        <w:t xml:space="preserve"> </w:t>
      </w:r>
      <w:r w:rsidR="00AA3B93" w:rsidRPr="002C5BD5">
        <w:rPr>
          <w:rFonts w:ascii="Times New Roman" w:hAnsi="Times New Roman" w:cs="Times New Roman"/>
          <w:color w:val="000000" w:themeColor="text1"/>
          <w:sz w:val="24"/>
          <w:szCs w:val="24"/>
        </w:rPr>
        <w:t xml:space="preserve">that one mode typically dominates an individual’s reflexive deliberations, even if an individual may also be able to deliberate in ways characteristic of other modes as well. </w:t>
      </w:r>
    </w:p>
    <w:p w14:paraId="3237F1C0" w14:textId="59CC729A" w:rsidR="00EC4255" w:rsidRDefault="004A25DC"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Archer (2007)</w:t>
      </w:r>
      <w:r w:rsidR="00743F3E">
        <w:rPr>
          <w:rFonts w:ascii="Times New Roman" w:hAnsi="Times New Roman" w:cs="Times New Roman"/>
          <w:color w:val="000000" w:themeColor="text1"/>
          <w:sz w:val="24"/>
          <w:szCs w:val="24"/>
        </w:rPr>
        <w:t xml:space="preserve"> </w:t>
      </w:r>
      <w:r w:rsidRPr="002C5BD5">
        <w:rPr>
          <w:rFonts w:ascii="Times New Roman" w:hAnsi="Times New Roman" w:cs="Times New Roman"/>
          <w:color w:val="000000" w:themeColor="text1"/>
          <w:sz w:val="24"/>
          <w:szCs w:val="24"/>
        </w:rPr>
        <w:t>demo</w:t>
      </w:r>
      <w:r w:rsidR="00BB45C3" w:rsidRPr="002C5BD5">
        <w:rPr>
          <w:rFonts w:ascii="Times New Roman" w:hAnsi="Times New Roman" w:cs="Times New Roman"/>
          <w:color w:val="000000" w:themeColor="text1"/>
          <w:sz w:val="24"/>
          <w:szCs w:val="24"/>
        </w:rPr>
        <w:t>nstrated</w:t>
      </w:r>
      <w:r w:rsidRPr="002C5BD5">
        <w:rPr>
          <w:rFonts w:ascii="Times New Roman" w:hAnsi="Times New Roman" w:cs="Times New Roman"/>
          <w:color w:val="000000" w:themeColor="text1"/>
          <w:sz w:val="24"/>
          <w:szCs w:val="24"/>
        </w:rPr>
        <w:t xml:space="preserve"> </w:t>
      </w:r>
      <w:r w:rsidR="00270047" w:rsidRPr="002C5BD5">
        <w:rPr>
          <w:rFonts w:ascii="Times New Roman" w:hAnsi="Times New Roman" w:cs="Times New Roman"/>
          <w:color w:val="000000" w:themeColor="text1"/>
          <w:sz w:val="24"/>
          <w:szCs w:val="24"/>
        </w:rPr>
        <w:t xml:space="preserve">how </w:t>
      </w:r>
      <w:r w:rsidR="00075041" w:rsidRPr="002C5BD5">
        <w:rPr>
          <w:rFonts w:ascii="Times New Roman" w:hAnsi="Times New Roman" w:cs="Times New Roman"/>
          <w:color w:val="000000" w:themeColor="text1"/>
          <w:sz w:val="24"/>
          <w:szCs w:val="24"/>
        </w:rPr>
        <w:t xml:space="preserve">the exercise of </w:t>
      </w:r>
      <w:r w:rsidRPr="002C5BD5">
        <w:rPr>
          <w:rFonts w:ascii="Times New Roman" w:hAnsi="Times New Roman" w:cs="Times New Roman"/>
          <w:color w:val="000000" w:themeColor="text1"/>
          <w:sz w:val="24"/>
          <w:szCs w:val="24"/>
        </w:rPr>
        <w:t>each mode of reflexive deliberation results in d</w:t>
      </w:r>
      <w:r w:rsidR="0079472F" w:rsidRPr="002C5BD5">
        <w:rPr>
          <w:rFonts w:ascii="Times New Roman" w:hAnsi="Times New Roman" w:cs="Times New Roman"/>
          <w:color w:val="000000" w:themeColor="text1"/>
          <w:sz w:val="24"/>
          <w:szCs w:val="24"/>
        </w:rPr>
        <w:t>istinctive</w:t>
      </w:r>
      <w:r w:rsidRPr="002C5BD5">
        <w:rPr>
          <w:rFonts w:ascii="Times New Roman" w:hAnsi="Times New Roman" w:cs="Times New Roman"/>
          <w:color w:val="000000" w:themeColor="text1"/>
          <w:sz w:val="24"/>
          <w:szCs w:val="24"/>
        </w:rPr>
        <w:t xml:space="preserve"> outcomes</w:t>
      </w:r>
      <w:r w:rsidR="001613D2" w:rsidRPr="002C5BD5">
        <w:rPr>
          <w:rFonts w:ascii="Times New Roman" w:hAnsi="Times New Roman" w:cs="Times New Roman"/>
          <w:color w:val="000000" w:themeColor="text1"/>
          <w:sz w:val="24"/>
          <w:szCs w:val="24"/>
        </w:rPr>
        <w:t xml:space="preserve"> in relation to social mobility</w:t>
      </w:r>
      <w:r w:rsidR="000D76CC">
        <w:rPr>
          <w:rFonts w:ascii="Times New Roman" w:hAnsi="Times New Roman" w:cs="Times New Roman"/>
          <w:color w:val="000000" w:themeColor="text1"/>
          <w:sz w:val="24"/>
          <w:szCs w:val="24"/>
        </w:rPr>
        <w:t>.</w:t>
      </w:r>
      <w:r w:rsidR="00EA6395">
        <w:rPr>
          <w:rFonts w:ascii="Times New Roman" w:hAnsi="Times New Roman" w:cs="Times New Roman"/>
          <w:color w:val="000000" w:themeColor="text1"/>
          <w:sz w:val="24"/>
          <w:szCs w:val="24"/>
        </w:rPr>
        <w:t xml:space="preserve"> </w:t>
      </w:r>
      <w:r w:rsidR="001902DC" w:rsidRPr="002C5BD5">
        <w:rPr>
          <w:rFonts w:ascii="Times New Roman" w:hAnsi="Times New Roman" w:cs="Times New Roman"/>
          <w:color w:val="000000" w:themeColor="text1"/>
          <w:sz w:val="24"/>
          <w:szCs w:val="24"/>
        </w:rPr>
        <w:t>Author</w:t>
      </w:r>
      <w:r w:rsidR="00A53844" w:rsidRPr="002C5BD5">
        <w:rPr>
          <w:rFonts w:ascii="Times New Roman" w:hAnsi="Times New Roman" w:cs="Times New Roman"/>
          <w:color w:val="000000" w:themeColor="text1"/>
          <w:sz w:val="24"/>
          <w:szCs w:val="24"/>
        </w:rPr>
        <w:t xml:space="preserve"> </w:t>
      </w:r>
      <w:r w:rsidR="00983195" w:rsidRPr="002C5BD5">
        <w:rPr>
          <w:rFonts w:ascii="Times New Roman" w:hAnsi="Times New Roman" w:cs="Times New Roman"/>
          <w:color w:val="000000" w:themeColor="text1"/>
          <w:sz w:val="24"/>
          <w:szCs w:val="24"/>
        </w:rPr>
        <w:t>(201</w:t>
      </w:r>
      <w:r w:rsidR="00A53844" w:rsidRPr="002C5BD5">
        <w:rPr>
          <w:rFonts w:ascii="Times New Roman" w:hAnsi="Times New Roman" w:cs="Times New Roman"/>
          <w:color w:val="000000" w:themeColor="text1"/>
          <w:sz w:val="24"/>
          <w:szCs w:val="24"/>
        </w:rPr>
        <w:t>4</w:t>
      </w:r>
      <w:r w:rsidR="00983195" w:rsidRPr="002C5BD5">
        <w:rPr>
          <w:rFonts w:ascii="Times New Roman" w:hAnsi="Times New Roman" w:cs="Times New Roman"/>
          <w:color w:val="000000" w:themeColor="text1"/>
          <w:sz w:val="24"/>
          <w:szCs w:val="24"/>
        </w:rPr>
        <w:t>)</w:t>
      </w:r>
      <w:r w:rsidR="00743F3E">
        <w:rPr>
          <w:rFonts w:ascii="Times New Roman" w:hAnsi="Times New Roman" w:cs="Times New Roman"/>
          <w:color w:val="000000" w:themeColor="text1"/>
          <w:sz w:val="24"/>
          <w:szCs w:val="24"/>
        </w:rPr>
        <w:t>, furthermore,</w:t>
      </w:r>
      <w:r w:rsidR="00D33DD2">
        <w:rPr>
          <w:rFonts w:ascii="Times New Roman" w:hAnsi="Times New Roman" w:cs="Times New Roman"/>
          <w:color w:val="000000" w:themeColor="text1"/>
          <w:sz w:val="24"/>
          <w:szCs w:val="24"/>
        </w:rPr>
        <w:t xml:space="preserve"> </w:t>
      </w:r>
      <w:r w:rsidR="00BB45C3" w:rsidRPr="002C5BD5">
        <w:rPr>
          <w:rFonts w:ascii="Times New Roman" w:hAnsi="Times New Roman" w:cs="Times New Roman"/>
          <w:color w:val="000000" w:themeColor="text1"/>
          <w:sz w:val="24"/>
          <w:szCs w:val="24"/>
        </w:rPr>
        <w:t>offered</w:t>
      </w:r>
      <w:r w:rsidR="00983195" w:rsidRPr="002C5BD5">
        <w:rPr>
          <w:rFonts w:ascii="Times New Roman" w:hAnsi="Times New Roman" w:cs="Times New Roman"/>
          <w:color w:val="000000" w:themeColor="text1"/>
          <w:sz w:val="24"/>
          <w:szCs w:val="24"/>
        </w:rPr>
        <w:t xml:space="preserve"> an initial theoretical exploration of </w:t>
      </w:r>
      <w:r w:rsidR="005943CF">
        <w:rPr>
          <w:rFonts w:ascii="Times New Roman" w:hAnsi="Times New Roman" w:cs="Times New Roman"/>
          <w:color w:val="000000" w:themeColor="text1"/>
          <w:sz w:val="24"/>
          <w:szCs w:val="24"/>
        </w:rPr>
        <w:t>ways in</w:t>
      </w:r>
      <w:r w:rsidR="006101A3" w:rsidRPr="002C5BD5">
        <w:rPr>
          <w:rFonts w:ascii="Times New Roman" w:hAnsi="Times New Roman" w:cs="Times New Roman"/>
          <w:color w:val="000000" w:themeColor="text1"/>
          <w:sz w:val="24"/>
          <w:szCs w:val="24"/>
        </w:rPr>
        <w:t xml:space="preserve"> which </w:t>
      </w:r>
      <w:r w:rsidR="00EA6395">
        <w:rPr>
          <w:rFonts w:ascii="Times New Roman" w:hAnsi="Times New Roman" w:cs="Times New Roman"/>
          <w:color w:val="000000" w:themeColor="text1"/>
          <w:sz w:val="24"/>
          <w:szCs w:val="24"/>
        </w:rPr>
        <w:t xml:space="preserve">reflexivity might influence </w:t>
      </w:r>
      <w:r w:rsidR="005943CF">
        <w:rPr>
          <w:rFonts w:ascii="Times New Roman" w:hAnsi="Times New Roman" w:cs="Times New Roman"/>
          <w:color w:val="000000" w:themeColor="text1"/>
          <w:sz w:val="24"/>
          <w:szCs w:val="24"/>
        </w:rPr>
        <w:t>the agency</w:t>
      </w:r>
      <w:r w:rsidR="00EA6395">
        <w:rPr>
          <w:rFonts w:ascii="Times New Roman" w:hAnsi="Times New Roman" w:cs="Times New Roman"/>
          <w:color w:val="000000" w:themeColor="text1"/>
          <w:sz w:val="24"/>
          <w:szCs w:val="24"/>
        </w:rPr>
        <w:t xml:space="preserve"> of learners.</w:t>
      </w:r>
      <w:r w:rsidR="005D6DDE">
        <w:rPr>
          <w:rFonts w:ascii="Times New Roman" w:hAnsi="Times New Roman" w:cs="Times New Roman"/>
          <w:color w:val="000000" w:themeColor="text1"/>
          <w:sz w:val="24"/>
          <w:szCs w:val="24"/>
        </w:rPr>
        <w:t xml:space="preserve"> It is not to be expected that agency would be exercised in precisely the same way in two quite different settings.</w:t>
      </w:r>
      <w:r w:rsidR="00EC4255">
        <w:rPr>
          <w:rFonts w:ascii="Times New Roman" w:hAnsi="Times New Roman" w:cs="Times New Roman"/>
          <w:color w:val="000000" w:themeColor="text1"/>
          <w:sz w:val="24"/>
          <w:szCs w:val="24"/>
        </w:rPr>
        <w:t xml:space="preserve"> It is important to consider </w:t>
      </w:r>
      <w:r w:rsidR="005943CF">
        <w:rPr>
          <w:rFonts w:ascii="Times New Roman" w:hAnsi="Times New Roman" w:cs="Times New Roman"/>
          <w:color w:val="000000" w:themeColor="text1"/>
          <w:sz w:val="24"/>
          <w:szCs w:val="24"/>
        </w:rPr>
        <w:t>the extent to which Archer’s conceptualisation of agency might apply</w:t>
      </w:r>
      <w:r w:rsidR="00BB1E4D">
        <w:rPr>
          <w:rFonts w:ascii="Times New Roman" w:hAnsi="Times New Roman" w:cs="Times New Roman"/>
          <w:color w:val="000000" w:themeColor="text1"/>
          <w:sz w:val="24"/>
          <w:szCs w:val="24"/>
        </w:rPr>
        <w:t xml:space="preserve"> in </w:t>
      </w:r>
      <w:r w:rsidR="005943CF">
        <w:rPr>
          <w:rFonts w:ascii="Times New Roman" w:hAnsi="Times New Roman" w:cs="Times New Roman"/>
          <w:color w:val="000000" w:themeColor="text1"/>
          <w:sz w:val="24"/>
          <w:szCs w:val="24"/>
        </w:rPr>
        <w:t>settings</w:t>
      </w:r>
      <w:r w:rsidR="00BB1E4D">
        <w:rPr>
          <w:rFonts w:ascii="Times New Roman" w:hAnsi="Times New Roman" w:cs="Times New Roman"/>
          <w:color w:val="000000" w:themeColor="text1"/>
          <w:sz w:val="24"/>
          <w:szCs w:val="24"/>
        </w:rPr>
        <w:t xml:space="preserve"> beyond those that pertain to social mobility</w:t>
      </w:r>
      <w:r w:rsidR="005943CF">
        <w:rPr>
          <w:rFonts w:ascii="Times New Roman" w:hAnsi="Times New Roman" w:cs="Times New Roman"/>
          <w:color w:val="000000" w:themeColor="text1"/>
          <w:sz w:val="24"/>
          <w:szCs w:val="24"/>
        </w:rPr>
        <w:t xml:space="preserve">. </w:t>
      </w:r>
      <w:r w:rsidR="005D6DDE">
        <w:rPr>
          <w:rFonts w:ascii="Times New Roman" w:hAnsi="Times New Roman" w:cs="Times New Roman"/>
          <w:color w:val="000000" w:themeColor="text1"/>
          <w:sz w:val="24"/>
          <w:szCs w:val="24"/>
        </w:rPr>
        <w:t xml:space="preserve"> </w:t>
      </w:r>
    </w:p>
    <w:p w14:paraId="3AE870F2" w14:textId="55439BB2" w:rsidR="00202C95" w:rsidRPr="002C5BD5" w:rsidRDefault="00A67417"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In this paper we</w:t>
      </w:r>
      <w:r w:rsidR="00743F3E">
        <w:rPr>
          <w:rFonts w:ascii="Times New Roman" w:hAnsi="Times New Roman" w:cs="Times New Roman"/>
          <w:color w:val="000000" w:themeColor="text1"/>
          <w:sz w:val="24"/>
          <w:szCs w:val="24"/>
        </w:rPr>
        <w:t xml:space="preserve"> </w:t>
      </w:r>
      <w:r w:rsidR="00414BA1" w:rsidRPr="002C5BD5">
        <w:rPr>
          <w:rFonts w:ascii="Times New Roman" w:hAnsi="Times New Roman" w:cs="Times New Roman"/>
          <w:color w:val="000000" w:themeColor="text1"/>
          <w:sz w:val="24"/>
          <w:szCs w:val="24"/>
        </w:rPr>
        <w:t>report on a</w:t>
      </w:r>
      <w:r w:rsidR="005D6DDE">
        <w:rPr>
          <w:rFonts w:ascii="Times New Roman" w:hAnsi="Times New Roman" w:cs="Times New Roman"/>
          <w:color w:val="000000" w:themeColor="text1"/>
          <w:sz w:val="24"/>
          <w:szCs w:val="24"/>
        </w:rPr>
        <w:t>n empirical</w:t>
      </w:r>
      <w:r w:rsidR="00414BA1" w:rsidRPr="002C5BD5">
        <w:rPr>
          <w:rFonts w:ascii="Times New Roman" w:hAnsi="Times New Roman" w:cs="Times New Roman"/>
          <w:color w:val="000000" w:themeColor="text1"/>
          <w:sz w:val="24"/>
          <w:szCs w:val="24"/>
        </w:rPr>
        <w:t xml:space="preserve"> study that explored the reflexive basis for student engagement in a </w:t>
      </w:r>
      <w:r w:rsidRPr="002C5BD5">
        <w:rPr>
          <w:rFonts w:ascii="Times New Roman" w:hAnsi="Times New Roman" w:cs="Times New Roman"/>
          <w:color w:val="000000" w:themeColor="text1"/>
          <w:sz w:val="24"/>
          <w:szCs w:val="24"/>
        </w:rPr>
        <w:t xml:space="preserve">series </w:t>
      </w:r>
      <w:r w:rsidR="00414BA1" w:rsidRPr="002C5BD5">
        <w:rPr>
          <w:rFonts w:ascii="Times New Roman" w:hAnsi="Times New Roman" w:cs="Times New Roman"/>
          <w:color w:val="000000" w:themeColor="text1"/>
          <w:sz w:val="24"/>
          <w:szCs w:val="24"/>
        </w:rPr>
        <w:t xml:space="preserve">of online </w:t>
      </w:r>
      <w:r w:rsidR="0016546C" w:rsidRPr="002C5BD5">
        <w:rPr>
          <w:rFonts w:ascii="Times New Roman" w:hAnsi="Times New Roman" w:cs="Times New Roman"/>
          <w:color w:val="000000" w:themeColor="text1"/>
          <w:sz w:val="24"/>
          <w:szCs w:val="24"/>
        </w:rPr>
        <w:t xml:space="preserve">learning environments. </w:t>
      </w:r>
      <w:r w:rsidR="00FB7B02" w:rsidRPr="002C5BD5">
        <w:rPr>
          <w:rFonts w:ascii="Times New Roman" w:hAnsi="Times New Roman" w:cs="Times New Roman"/>
          <w:color w:val="000000" w:themeColor="text1"/>
          <w:sz w:val="24"/>
          <w:szCs w:val="24"/>
        </w:rPr>
        <w:t>We focus</w:t>
      </w:r>
      <w:r w:rsidR="00A964D5" w:rsidRPr="002C5BD5">
        <w:rPr>
          <w:rFonts w:ascii="Times New Roman" w:hAnsi="Times New Roman" w:cs="Times New Roman"/>
          <w:color w:val="000000" w:themeColor="text1"/>
          <w:sz w:val="24"/>
          <w:szCs w:val="24"/>
        </w:rPr>
        <w:t>ed</w:t>
      </w:r>
      <w:r w:rsidR="00FB7B02" w:rsidRPr="002C5BD5">
        <w:rPr>
          <w:rFonts w:ascii="Times New Roman" w:hAnsi="Times New Roman" w:cs="Times New Roman"/>
          <w:color w:val="000000" w:themeColor="text1"/>
          <w:sz w:val="24"/>
          <w:szCs w:val="24"/>
        </w:rPr>
        <w:t xml:space="preserve"> on the following </w:t>
      </w:r>
      <w:r w:rsidR="00414BA1" w:rsidRPr="002C5BD5">
        <w:rPr>
          <w:rFonts w:ascii="Times New Roman" w:hAnsi="Times New Roman" w:cs="Times New Roman"/>
          <w:color w:val="000000" w:themeColor="text1"/>
          <w:sz w:val="24"/>
          <w:szCs w:val="24"/>
        </w:rPr>
        <w:t xml:space="preserve">research question: </w:t>
      </w:r>
      <w:r w:rsidR="00FE2D6E">
        <w:rPr>
          <w:rFonts w:ascii="Times New Roman" w:hAnsi="Times New Roman" w:cs="Times New Roman"/>
          <w:color w:val="000000" w:themeColor="text1"/>
          <w:sz w:val="24"/>
          <w:szCs w:val="24"/>
        </w:rPr>
        <w:t>“</w:t>
      </w:r>
      <w:r w:rsidR="00BB4F77" w:rsidRPr="002C5BD5">
        <w:rPr>
          <w:rFonts w:ascii="Times New Roman" w:hAnsi="Times New Roman" w:cs="Times New Roman"/>
          <w:color w:val="000000" w:themeColor="text1"/>
          <w:sz w:val="24"/>
          <w:szCs w:val="24"/>
        </w:rPr>
        <w:t xml:space="preserve">To what extent does Archer’s model of agency explain the </w:t>
      </w:r>
      <w:r w:rsidR="00CA26A5" w:rsidRPr="002C5BD5">
        <w:rPr>
          <w:rFonts w:ascii="Times New Roman" w:hAnsi="Times New Roman" w:cs="Times New Roman"/>
          <w:color w:val="000000" w:themeColor="text1"/>
          <w:sz w:val="24"/>
          <w:szCs w:val="24"/>
        </w:rPr>
        <w:t xml:space="preserve">engagement </w:t>
      </w:r>
      <w:r w:rsidR="00BB4F77" w:rsidRPr="002C5BD5">
        <w:rPr>
          <w:rFonts w:ascii="Times New Roman" w:hAnsi="Times New Roman" w:cs="Times New Roman"/>
          <w:color w:val="000000" w:themeColor="text1"/>
          <w:sz w:val="24"/>
          <w:szCs w:val="24"/>
        </w:rPr>
        <w:t xml:space="preserve">of postgraduate students in online </w:t>
      </w:r>
      <w:r w:rsidR="009152B8" w:rsidRPr="002C5BD5">
        <w:rPr>
          <w:rFonts w:ascii="Times New Roman" w:hAnsi="Times New Roman" w:cs="Times New Roman"/>
          <w:color w:val="000000" w:themeColor="text1"/>
          <w:sz w:val="24"/>
          <w:szCs w:val="24"/>
        </w:rPr>
        <w:t>learning</w:t>
      </w:r>
      <w:r w:rsidR="00BB4F77" w:rsidRPr="002C5BD5">
        <w:rPr>
          <w:rFonts w:ascii="Times New Roman" w:hAnsi="Times New Roman" w:cs="Times New Roman"/>
          <w:color w:val="000000" w:themeColor="text1"/>
          <w:sz w:val="24"/>
          <w:szCs w:val="24"/>
        </w:rPr>
        <w:t xml:space="preserve"> environments?</w:t>
      </w:r>
      <w:r w:rsidR="00FE2D6E">
        <w:rPr>
          <w:rFonts w:ascii="Times New Roman" w:hAnsi="Times New Roman" w:cs="Times New Roman"/>
          <w:color w:val="000000" w:themeColor="text1"/>
          <w:sz w:val="24"/>
          <w:szCs w:val="24"/>
        </w:rPr>
        <w:t xml:space="preserve">” </w:t>
      </w:r>
      <w:r w:rsidR="00CA26A5" w:rsidRPr="002C5BD5">
        <w:rPr>
          <w:rFonts w:ascii="Times New Roman" w:hAnsi="Times New Roman" w:cs="Times New Roman"/>
          <w:color w:val="000000" w:themeColor="text1"/>
          <w:sz w:val="24"/>
          <w:szCs w:val="24"/>
        </w:rPr>
        <w:t>In order to address th</w:t>
      </w:r>
      <w:r w:rsidR="00FE2D6E">
        <w:rPr>
          <w:rFonts w:ascii="Times New Roman" w:hAnsi="Times New Roman" w:cs="Times New Roman"/>
          <w:color w:val="000000" w:themeColor="text1"/>
          <w:sz w:val="24"/>
          <w:szCs w:val="24"/>
        </w:rPr>
        <w:t>is</w:t>
      </w:r>
      <w:r w:rsidR="00CA26A5" w:rsidRPr="002C5BD5">
        <w:rPr>
          <w:rFonts w:ascii="Times New Roman" w:hAnsi="Times New Roman" w:cs="Times New Roman"/>
          <w:color w:val="000000" w:themeColor="text1"/>
          <w:sz w:val="24"/>
          <w:szCs w:val="24"/>
        </w:rPr>
        <w:t xml:space="preserve"> question we used a multiple case study approach and interviewed individual students, treating each student as a separate case. We selected different disciplines</w:t>
      </w:r>
      <w:r w:rsidR="00E040F3">
        <w:rPr>
          <w:rFonts w:ascii="Times New Roman" w:hAnsi="Times New Roman" w:cs="Times New Roman"/>
          <w:color w:val="000000" w:themeColor="text1"/>
          <w:sz w:val="24"/>
          <w:szCs w:val="24"/>
        </w:rPr>
        <w:t xml:space="preserve"> as the basis for the multiple cases</w:t>
      </w:r>
      <w:r w:rsidR="00CA26A5" w:rsidRPr="002C5BD5">
        <w:rPr>
          <w:rFonts w:ascii="Times New Roman" w:hAnsi="Times New Roman" w:cs="Times New Roman"/>
          <w:color w:val="000000" w:themeColor="text1"/>
          <w:sz w:val="24"/>
          <w:szCs w:val="24"/>
        </w:rPr>
        <w:t xml:space="preserve"> in order </w:t>
      </w:r>
      <w:r w:rsidR="00CA26A5" w:rsidRPr="002C5BD5">
        <w:rPr>
          <w:rFonts w:ascii="Times New Roman" w:hAnsi="Times New Roman" w:cs="Times New Roman"/>
          <w:color w:val="000000" w:themeColor="text1"/>
          <w:sz w:val="24"/>
          <w:szCs w:val="24"/>
          <w:lang w:eastAsia="en-US"/>
        </w:rPr>
        <w:t xml:space="preserve">to develop our understanding of reflexivity in varied contexts. It is important to attend to such variation in case study research </w:t>
      </w:r>
      <w:r w:rsidR="00CA26A5" w:rsidRPr="002C5BD5">
        <w:rPr>
          <w:rFonts w:ascii="Times New Roman" w:hAnsi="Times New Roman" w:cs="Times New Roman"/>
          <w:color w:val="000000" w:themeColor="text1"/>
          <w:sz w:val="24"/>
          <w:szCs w:val="24"/>
        </w:rPr>
        <w:t>(Stake, 2006)</w:t>
      </w:r>
      <w:r w:rsidR="00E040F3">
        <w:rPr>
          <w:rFonts w:ascii="Times New Roman" w:hAnsi="Times New Roman" w:cs="Times New Roman"/>
          <w:color w:val="000000" w:themeColor="text1"/>
          <w:sz w:val="24"/>
          <w:szCs w:val="24"/>
        </w:rPr>
        <w:t>, with Archer (2007) specifically emphasising the way in which different contexts have the potential to affect the exercise of reflexivity</w:t>
      </w:r>
      <w:r w:rsidR="00CA26A5" w:rsidRPr="002C5BD5">
        <w:rPr>
          <w:rFonts w:ascii="Times New Roman" w:hAnsi="Times New Roman" w:cs="Times New Roman"/>
          <w:color w:val="000000" w:themeColor="text1"/>
          <w:sz w:val="24"/>
          <w:szCs w:val="24"/>
          <w:lang w:eastAsia="en-US"/>
        </w:rPr>
        <w:t xml:space="preserve">.  </w:t>
      </w:r>
    </w:p>
    <w:p w14:paraId="0241C2E4" w14:textId="77777777" w:rsidR="00EB7861" w:rsidRPr="002C5BD5" w:rsidRDefault="00EB7861" w:rsidP="001F43F8">
      <w:pPr>
        <w:ind w:firstLine="720"/>
        <w:rPr>
          <w:rFonts w:ascii="Times New Roman" w:hAnsi="Times New Roman" w:cs="Times New Roman"/>
          <w:color w:val="000000" w:themeColor="text1"/>
          <w:sz w:val="24"/>
          <w:szCs w:val="24"/>
        </w:rPr>
      </w:pPr>
    </w:p>
    <w:p w14:paraId="2FDE698A" w14:textId="77777777" w:rsidR="00EB7861" w:rsidRPr="002C5BD5" w:rsidRDefault="00DA2A61" w:rsidP="001F43F8">
      <w:pPr>
        <w:rPr>
          <w:rFonts w:ascii="Times New Roman" w:hAnsi="Times New Roman" w:cs="Times New Roman"/>
          <w:b/>
          <w:color w:val="000000" w:themeColor="text1"/>
          <w:sz w:val="24"/>
          <w:szCs w:val="24"/>
        </w:rPr>
      </w:pPr>
      <w:r w:rsidRPr="002C5BD5">
        <w:rPr>
          <w:rFonts w:ascii="Times New Roman" w:hAnsi="Times New Roman" w:cs="Times New Roman"/>
          <w:b/>
          <w:color w:val="000000" w:themeColor="text1"/>
          <w:sz w:val="24"/>
          <w:szCs w:val="24"/>
        </w:rPr>
        <w:t>Method</w:t>
      </w:r>
    </w:p>
    <w:p w14:paraId="02839C45" w14:textId="77777777" w:rsidR="005E4F1C" w:rsidRPr="002C5BD5" w:rsidRDefault="005E4F1C" w:rsidP="001F43F8">
      <w:pPr>
        <w:rPr>
          <w:rFonts w:ascii="Times New Roman" w:hAnsi="Times New Roman" w:cs="Times New Roman"/>
          <w:b/>
          <w:i/>
          <w:color w:val="000000" w:themeColor="text1"/>
          <w:sz w:val="24"/>
          <w:szCs w:val="24"/>
          <w:lang w:eastAsia="en-US"/>
        </w:rPr>
      </w:pPr>
      <w:r w:rsidRPr="002C5BD5">
        <w:rPr>
          <w:rFonts w:ascii="Times New Roman" w:hAnsi="Times New Roman" w:cs="Times New Roman"/>
          <w:b/>
          <w:i/>
          <w:color w:val="000000" w:themeColor="text1"/>
          <w:sz w:val="24"/>
          <w:szCs w:val="24"/>
          <w:lang w:eastAsia="en-US"/>
        </w:rPr>
        <w:t>Context and participants</w:t>
      </w:r>
    </w:p>
    <w:p w14:paraId="0E0EB1FA" w14:textId="657926C3" w:rsidR="00B5146F" w:rsidRPr="002C5BD5" w:rsidRDefault="00AA11E4"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lang w:eastAsia="en-US"/>
        </w:rPr>
        <w:t>W</w:t>
      </w:r>
      <w:r w:rsidR="00BF6E5E" w:rsidRPr="002C5BD5">
        <w:rPr>
          <w:rFonts w:ascii="Times New Roman" w:hAnsi="Times New Roman" w:cs="Times New Roman"/>
          <w:color w:val="000000" w:themeColor="text1"/>
          <w:sz w:val="24"/>
          <w:szCs w:val="24"/>
          <w:lang w:eastAsia="en-US"/>
        </w:rPr>
        <w:t xml:space="preserve">e </w:t>
      </w:r>
      <w:r w:rsidR="00297CB7" w:rsidRPr="002C5BD5">
        <w:rPr>
          <w:rFonts w:ascii="Times New Roman" w:hAnsi="Times New Roman" w:cs="Times New Roman"/>
          <w:color w:val="000000" w:themeColor="text1"/>
          <w:sz w:val="24"/>
          <w:szCs w:val="24"/>
          <w:lang w:eastAsia="en-US"/>
        </w:rPr>
        <w:t xml:space="preserve">conducted </w:t>
      </w:r>
      <w:r w:rsidR="00BF6E5E" w:rsidRPr="002C5BD5">
        <w:rPr>
          <w:rFonts w:ascii="Times New Roman" w:hAnsi="Times New Roman" w:cs="Times New Roman"/>
          <w:color w:val="000000" w:themeColor="text1"/>
          <w:sz w:val="24"/>
          <w:szCs w:val="24"/>
          <w:lang w:eastAsia="en-US"/>
        </w:rPr>
        <w:t xml:space="preserve">our study </w:t>
      </w:r>
      <w:r w:rsidR="00297CB7" w:rsidRPr="002C5BD5">
        <w:rPr>
          <w:rFonts w:ascii="Times New Roman" w:hAnsi="Times New Roman" w:cs="Times New Roman"/>
          <w:color w:val="000000" w:themeColor="text1"/>
          <w:sz w:val="24"/>
          <w:szCs w:val="24"/>
          <w:lang w:eastAsia="en-US"/>
        </w:rPr>
        <w:t xml:space="preserve">with students </w:t>
      </w:r>
      <w:r w:rsidR="00E8641E" w:rsidRPr="002C5BD5">
        <w:rPr>
          <w:rFonts w:ascii="Times New Roman" w:hAnsi="Times New Roman" w:cs="Times New Roman"/>
          <w:color w:val="000000" w:themeColor="text1"/>
          <w:sz w:val="24"/>
          <w:szCs w:val="24"/>
          <w:lang w:eastAsia="en-US"/>
        </w:rPr>
        <w:t xml:space="preserve">taking </w:t>
      </w:r>
      <w:r w:rsidR="00CB3F66" w:rsidRPr="002C5BD5">
        <w:rPr>
          <w:rFonts w:ascii="Times New Roman" w:hAnsi="Times New Roman" w:cs="Times New Roman"/>
          <w:color w:val="000000" w:themeColor="text1"/>
          <w:sz w:val="24"/>
          <w:szCs w:val="24"/>
          <w:lang w:eastAsia="en-US"/>
        </w:rPr>
        <w:t xml:space="preserve">online </w:t>
      </w:r>
      <w:r w:rsidR="00414BA1" w:rsidRPr="002C5BD5">
        <w:rPr>
          <w:rFonts w:ascii="Times New Roman" w:hAnsi="Times New Roman" w:cs="Times New Roman"/>
          <w:color w:val="000000" w:themeColor="text1"/>
          <w:sz w:val="24"/>
          <w:szCs w:val="24"/>
          <w:lang w:eastAsia="en-US"/>
        </w:rPr>
        <w:t>M</w:t>
      </w:r>
      <w:r w:rsidR="00E8641E" w:rsidRPr="002C5BD5">
        <w:rPr>
          <w:rFonts w:ascii="Times New Roman" w:hAnsi="Times New Roman" w:cs="Times New Roman"/>
          <w:color w:val="000000" w:themeColor="text1"/>
          <w:sz w:val="24"/>
          <w:szCs w:val="24"/>
          <w:lang w:eastAsia="en-US"/>
        </w:rPr>
        <w:t>a</w:t>
      </w:r>
      <w:r w:rsidR="0014326A" w:rsidRPr="002C5BD5">
        <w:rPr>
          <w:rFonts w:ascii="Times New Roman" w:hAnsi="Times New Roman" w:cs="Times New Roman"/>
          <w:color w:val="000000" w:themeColor="text1"/>
          <w:sz w:val="24"/>
          <w:szCs w:val="24"/>
          <w:lang w:eastAsia="en-US"/>
        </w:rPr>
        <w:t>st</w:t>
      </w:r>
      <w:r w:rsidR="00DB7188" w:rsidRPr="002C5BD5">
        <w:rPr>
          <w:rFonts w:ascii="Times New Roman" w:hAnsi="Times New Roman" w:cs="Times New Roman"/>
          <w:color w:val="000000" w:themeColor="text1"/>
          <w:sz w:val="24"/>
          <w:szCs w:val="24"/>
          <w:lang w:eastAsia="en-US"/>
        </w:rPr>
        <w:t>ers degrees in three</w:t>
      </w:r>
      <w:r w:rsidR="008E7FAB" w:rsidRPr="002C5BD5">
        <w:rPr>
          <w:rFonts w:ascii="Times New Roman" w:hAnsi="Times New Roman" w:cs="Times New Roman"/>
          <w:color w:val="000000" w:themeColor="text1"/>
          <w:sz w:val="24"/>
          <w:szCs w:val="24"/>
          <w:lang w:eastAsia="en-US"/>
        </w:rPr>
        <w:t xml:space="preserve"> </w:t>
      </w:r>
      <w:r w:rsidR="00E8641E" w:rsidRPr="002C5BD5">
        <w:rPr>
          <w:rFonts w:ascii="Times New Roman" w:hAnsi="Times New Roman" w:cs="Times New Roman"/>
          <w:color w:val="000000" w:themeColor="text1"/>
          <w:sz w:val="24"/>
          <w:szCs w:val="24"/>
          <w:lang w:eastAsia="en-US"/>
        </w:rPr>
        <w:t>disciplines</w:t>
      </w:r>
      <w:r w:rsidR="00715AE9" w:rsidRPr="002C5BD5">
        <w:rPr>
          <w:rFonts w:ascii="Times New Roman" w:hAnsi="Times New Roman" w:cs="Times New Roman"/>
          <w:color w:val="000000" w:themeColor="text1"/>
          <w:sz w:val="24"/>
          <w:szCs w:val="24"/>
          <w:lang w:eastAsia="en-US"/>
        </w:rPr>
        <w:t>:</w:t>
      </w:r>
      <w:r w:rsidR="00E8641E" w:rsidRPr="002C5BD5">
        <w:rPr>
          <w:rFonts w:ascii="Times New Roman" w:hAnsi="Times New Roman" w:cs="Times New Roman"/>
          <w:color w:val="000000" w:themeColor="text1"/>
          <w:sz w:val="24"/>
          <w:szCs w:val="24"/>
          <w:lang w:eastAsia="en-US"/>
        </w:rPr>
        <w:t xml:space="preserve"> Public Health,</w:t>
      </w:r>
      <w:r w:rsidR="00342B32" w:rsidRPr="002C5BD5">
        <w:rPr>
          <w:rFonts w:ascii="Times New Roman" w:hAnsi="Times New Roman" w:cs="Times New Roman"/>
          <w:color w:val="000000" w:themeColor="text1"/>
          <w:sz w:val="24"/>
          <w:szCs w:val="24"/>
          <w:lang w:eastAsia="en-US"/>
        </w:rPr>
        <w:t xml:space="preserve"> Management and C</w:t>
      </w:r>
      <w:r w:rsidR="00E8641E" w:rsidRPr="002C5BD5">
        <w:rPr>
          <w:rFonts w:ascii="Times New Roman" w:hAnsi="Times New Roman" w:cs="Times New Roman"/>
          <w:color w:val="000000" w:themeColor="text1"/>
          <w:sz w:val="24"/>
          <w:szCs w:val="24"/>
          <w:lang w:eastAsia="en-US"/>
        </w:rPr>
        <w:t>omputer Science</w:t>
      </w:r>
      <w:r w:rsidR="0015592B" w:rsidRPr="002C5BD5">
        <w:rPr>
          <w:rFonts w:ascii="Times New Roman" w:hAnsi="Times New Roman" w:cs="Times New Roman"/>
          <w:color w:val="000000" w:themeColor="text1"/>
          <w:sz w:val="24"/>
          <w:szCs w:val="24"/>
          <w:lang w:eastAsia="en-US"/>
        </w:rPr>
        <w:t xml:space="preserve">. </w:t>
      </w:r>
      <w:r w:rsidR="00CA26A5" w:rsidRPr="002C5BD5">
        <w:rPr>
          <w:rFonts w:ascii="Times New Roman" w:hAnsi="Times New Roman" w:cs="Times New Roman"/>
          <w:color w:val="000000" w:themeColor="text1"/>
          <w:sz w:val="24"/>
          <w:szCs w:val="24"/>
          <w:lang w:eastAsia="en-US"/>
        </w:rPr>
        <w:t xml:space="preserve">The degrees </w:t>
      </w:r>
      <w:r w:rsidR="00CA26A5" w:rsidRPr="002C5BD5">
        <w:rPr>
          <w:rFonts w:ascii="Times New Roman" w:hAnsi="Times New Roman" w:cs="Times New Roman"/>
          <w:color w:val="000000" w:themeColor="text1"/>
          <w:sz w:val="24"/>
          <w:szCs w:val="24"/>
        </w:rPr>
        <w:t>form part of a suite of programmes at a research-intensive university within the U</w:t>
      </w:r>
      <w:r w:rsidR="00DB2333" w:rsidRPr="002C5BD5">
        <w:rPr>
          <w:rFonts w:ascii="Times New Roman" w:hAnsi="Times New Roman" w:cs="Times New Roman"/>
          <w:color w:val="000000" w:themeColor="text1"/>
          <w:sz w:val="24"/>
          <w:szCs w:val="24"/>
        </w:rPr>
        <w:t xml:space="preserve">nited </w:t>
      </w:r>
      <w:r w:rsidR="00CA26A5" w:rsidRPr="002C5BD5">
        <w:rPr>
          <w:rFonts w:ascii="Times New Roman" w:hAnsi="Times New Roman" w:cs="Times New Roman"/>
          <w:color w:val="000000" w:themeColor="text1"/>
          <w:sz w:val="24"/>
          <w:szCs w:val="24"/>
        </w:rPr>
        <w:t>K</w:t>
      </w:r>
      <w:r w:rsidR="00DB2333" w:rsidRPr="002C5BD5">
        <w:rPr>
          <w:rFonts w:ascii="Times New Roman" w:hAnsi="Times New Roman" w:cs="Times New Roman"/>
          <w:color w:val="000000" w:themeColor="text1"/>
          <w:sz w:val="24"/>
          <w:szCs w:val="24"/>
        </w:rPr>
        <w:t>ingdom</w:t>
      </w:r>
      <w:r w:rsidR="00CA26A5" w:rsidRPr="002C5BD5">
        <w:rPr>
          <w:rFonts w:ascii="Times New Roman" w:hAnsi="Times New Roman" w:cs="Times New Roman"/>
          <w:color w:val="000000" w:themeColor="text1"/>
          <w:sz w:val="24"/>
          <w:szCs w:val="24"/>
        </w:rPr>
        <w:t>, with the programmes offered to students across the world on a fully-online basis in collaboration with a partner organisation.</w:t>
      </w:r>
      <w:r w:rsidR="00327E3F" w:rsidRPr="002C5BD5">
        <w:rPr>
          <w:rFonts w:ascii="Times New Roman" w:hAnsi="Times New Roman" w:cs="Times New Roman"/>
          <w:color w:val="000000" w:themeColor="text1"/>
          <w:sz w:val="24"/>
          <w:szCs w:val="24"/>
        </w:rPr>
        <w:t xml:space="preserve"> </w:t>
      </w:r>
      <w:r w:rsidR="00D20AC9">
        <w:rPr>
          <w:rFonts w:ascii="Times New Roman" w:hAnsi="Times New Roman" w:cs="Times New Roman"/>
          <w:color w:val="000000" w:themeColor="text1"/>
          <w:sz w:val="24"/>
          <w:szCs w:val="24"/>
        </w:rPr>
        <w:t xml:space="preserve">The authors of this paper included one member of staff from each of these programmes, but at no point was the identity of the students revealed to these three researchers. </w:t>
      </w:r>
      <w:r w:rsidR="00D20AC9" w:rsidRPr="002C5BD5">
        <w:rPr>
          <w:rFonts w:ascii="Times New Roman" w:hAnsi="Times New Roman" w:cs="Times New Roman"/>
          <w:color w:val="000000" w:themeColor="text1"/>
          <w:sz w:val="24"/>
          <w:szCs w:val="24"/>
        </w:rPr>
        <w:t xml:space="preserve">Each degree programme was sub-divided into a set of separate courses or modules. </w:t>
      </w:r>
      <w:r w:rsidR="00B574F6" w:rsidRPr="002C5BD5">
        <w:rPr>
          <w:rFonts w:ascii="Times New Roman" w:hAnsi="Times New Roman" w:cs="Times New Roman"/>
          <w:color w:val="000000" w:themeColor="text1"/>
          <w:sz w:val="24"/>
          <w:szCs w:val="24"/>
          <w:lang w:eastAsia="en-US"/>
        </w:rPr>
        <w:t xml:space="preserve">We </w:t>
      </w:r>
      <w:r w:rsidR="005E4F1C" w:rsidRPr="002C5BD5">
        <w:rPr>
          <w:rFonts w:ascii="Times New Roman" w:hAnsi="Times New Roman" w:cs="Times New Roman"/>
          <w:color w:val="000000" w:themeColor="text1"/>
          <w:sz w:val="24"/>
          <w:szCs w:val="24"/>
          <w:lang w:eastAsia="en-US"/>
        </w:rPr>
        <w:t>recruited</w:t>
      </w:r>
      <w:r w:rsidR="00604F59" w:rsidRPr="002C5BD5">
        <w:rPr>
          <w:rFonts w:ascii="Times New Roman" w:hAnsi="Times New Roman" w:cs="Times New Roman"/>
          <w:color w:val="000000" w:themeColor="text1"/>
          <w:sz w:val="24"/>
          <w:szCs w:val="24"/>
          <w:lang w:eastAsia="en-US"/>
        </w:rPr>
        <w:t xml:space="preserve"> participants</w:t>
      </w:r>
      <w:r w:rsidR="00FF2BE9">
        <w:rPr>
          <w:rFonts w:ascii="Times New Roman" w:hAnsi="Times New Roman" w:cs="Times New Roman"/>
          <w:color w:val="000000" w:themeColor="text1"/>
          <w:sz w:val="24"/>
          <w:szCs w:val="24"/>
          <w:lang w:eastAsia="en-US"/>
        </w:rPr>
        <w:t xml:space="preserve"> via email </w:t>
      </w:r>
      <w:r w:rsidR="00604F59" w:rsidRPr="002C5BD5">
        <w:rPr>
          <w:rFonts w:ascii="Times New Roman" w:hAnsi="Times New Roman" w:cs="Times New Roman"/>
          <w:color w:val="000000" w:themeColor="text1"/>
          <w:sz w:val="24"/>
          <w:szCs w:val="24"/>
          <w:lang w:eastAsia="en-US"/>
        </w:rPr>
        <w:t>from</w:t>
      </w:r>
      <w:r w:rsidR="00BA07D5" w:rsidRPr="002C5BD5">
        <w:rPr>
          <w:rFonts w:ascii="Times New Roman" w:hAnsi="Times New Roman" w:cs="Times New Roman"/>
          <w:color w:val="000000" w:themeColor="text1"/>
          <w:sz w:val="24"/>
          <w:szCs w:val="24"/>
          <w:lang w:eastAsia="en-US"/>
        </w:rPr>
        <w:t xml:space="preserve"> two modules</w:t>
      </w:r>
      <w:r w:rsidR="00327E3F" w:rsidRPr="002C5BD5">
        <w:rPr>
          <w:rFonts w:ascii="Times New Roman" w:hAnsi="Times New Roman" w:cs="Times New Roman"/>
          <w:color w:val="000000" w:themeColor="text1"/>
          <w:sz w:val="24"/>
          <w:szCs w:val="24"/>
          <w:lang w:eastAsia="en-US"/>
        </w:rPr>
        <w:t xml:space="preserve"> </w:t>
      </w:r>
      <w:r w:rsidR="00BA07D5" w:rsidRPr="002C5BD5">
        <w:rPr>
          <w:rFonts w:ascii="Times New Roman" w:hAnsi="Times New Roman" w:cs="Times New Roman"/>
          <w:color w:val="000000" w:themeColor="text1"/>
          <w:sz w:val="24"/>
          <w:szCs w:val="24"/>
          <w:lang w:eastAsia="en-US"/>
        </w:rPr>
        <w:t>on the</w:t>
      </w:r>
      <w:r w:rsidR="00604F59" w:rsidRPr="002C5BD5">
        <w:rPr>
          <w:rFonts w:ascii="Times New Roman" w:hAnsi="Times New Roman" w:cs="Times New Roman"/>
          <w:color w:val="000000" w:themeColor="text1"/>
          <w:sz w:val="24"/>
          <w:szCs w:val="24"/>
          <w:lang w:eastAsia="en-US"/>
        </w:rPr>
        <w:t xml:space="preserve"> Master of Science </w:t>
      </w:r>
      <w:r w:rsidR="00B574F6" w:rsidRPr="002C5BD5">
        <w:rPr>
          <w:rFonts w:ascii="Times New Roman" w:hAnsi="Times New Roman" w:cs="Times New Roman"/>
          <w:color w:val="000000" w:themeColor="text1"/>
          <w:sz w:val="24"/>
          <w:szCs w:val="24"/>
          <w:lang w:eastAsia="en-US"/>
        </w:rPr>
        <w:t>degre</w:t>
      </w:r>
      <w:r w:rsidR="005E4F1C" w:rsidRPr="002C5BD5">
        <w:rPr>
          <w:rFonts w:ascii="Times New Roman" w:hAnsi="Times New Roman" w:cs="Times New Roman"/>
          <w:color w:val="000000" w:themeColor="text1"/>
          <w:sz w:val="24"/>
          <w:szCs w:val="24"/>
          <w:lang w:eastAsia="en-US"/>
        </w:rPr>
        <w:t>es in Management</w:t>
      </w:r>
      <w:r w:rsidR="00FF2BE9">
        <w:rPr>
          <w:rFonts w:ascii="Times New Roman" w:hAnsi="Times New Roman" w:cs="Times New Roman"/>
          <w:color w:val="000000" w:themeColor="text1"/>
          <w:sz w:val="24"/>
          <w:szCs w:val="24"/>
          <w:lang w:eastAsia="en-US"/>
        </w:rPr>
        <w:t>, briefing them in the email about the nature and purpose of the research</w:t>
      </w:r>
      <w:r w:rsidR="001613D2" w:rsidRPr="002C5BD5">
        <w:rPr>
          <w:rFonts w:ascii="Times New Roman" w:hAnsi="Times New Roman" w:cs="Times New Roman"/>
          <w:color w:val="000000" w:themeColor="text1"/>
          <w:sz w:val="24"/>
          <w:szCs w:val="24"/>
          <w:lang w:eastAsia="en-US"/>
        </w:rPr>
        <w:t>. S</w:t>
      </w:r>
      <w:r w:rsidR="00CB3F66" w:rsidRPr="002C5BD5">
        <w:rPr>
          <w:rFonts w:ascii="Times New Roman" w:hAnsi="Times New Roman" w:cs="Times New Roman"/>
          <w:color w:val="000000" w:themeColor="text1"/>
          <w:sz w:val="24"/>
          <w:szCs w:val="24"/>
          <w:lang w:eastAsia="en-US"/>
        </w:rPr>
        <w:t>tudents</w:t>
      </w:r>
      <w:r w:rsidR="001613D2" w:rsidRPr="002C5BD5">
        <w:rPr>
          <w:rFonts w:ascii="Times New Roman" w:hAnsi="Times New Roman" w:cs="Times New Roman"/>
          <w:color w:val="000000" w:themeColor="text1"/>
          <w:sz w:val="24"/>
          <w:szCs w:val="24"/>
          <w:lang w:eastAsia="en-US"/>
        </w:rPr>
        <w:t xml:space="preserve"> were </w:t>
      </w:r>
      <w:r w:rsidR="00FF2BE9">
        <w:rPr>
          <w:rFonts w:ascii="Times New Roman" w:hAnsi="Times New Roman" w:cs="Times New Roman"/>
          <w:color w:val="000000" w:themeColor="text1"/>
          <w:sz w:val="24"/>
          <w:szCs w:val="24"/>
          <w:lang w:eastAsia="en-US"/>
        </w:rPr>
        <w:t>similarly</w:t>
      </w:r>
      <w:r w:rsidR="001613D2" w:rsidRPr="002C5BD5">
        <w:rPr>
          <w:rFonts w:ascii="Times New Roman" w:hAnsi="Times New Roman" w:cs="Times New Roman"/>
          <w:color w:val="000000" w:themeColor="text1"/>
          <w:sz w:val="24"/>
          <w:szCs w:val="24"/>
          <w:lang w:eastAsia="en-US"/>
        </w:rPr>
        <w:t xml:space="preserve"> recruited</w:t>
      </w:r>
      <w:r w:rsidR="000D124B" w:rsidRPr="002C5BD5">
        <w:rPr>
          <w:rFonts w:ascii="Times New Roman" w:hAnsi="Times New Roman" w:cs="Times New Roman"/>
          <w:color w:val="000000" w:themeColor="text1"/>
          <w:sz w:val="24"/>
          <w:szCs w:val="24"/>
          <w:lang w:eastAsia="en-US"/>
        </w:rPr>
        <w:t xml:space="preserve"> from two</w:t>
      </w:r>
      <w:r w:rsidR="00CB3F66" w:rsidRPr="002C5BD5">
        <w:rPr>
          <w:rFonts w:ascii="Times New Roman" w:hAnsi="Times New Roman" w:cs="Times New Roman"/>
          <w:color w:val="000000" w:themeColor="text1"/>
          <w:sz w:val="24"/>
          <w:szCs w:val="24"/>
          <w:lang w:eastAsia="en-US"/>
        </w:rPr>
        <w:t xml:space="preserve"> module</w:t>
      </w:r>
      <w:r w:rsidR="000D124B" w:rsidRPr="002C5BD5">
        <w:rPr>
          <w:rFonts w:ascii="Times New Roman" w:hAnsi="Times New Roman" w:cs="Times New Roman"/>
          <w:color w:val="000000" w:themeColor="text1"/>
          <w:sz w:val="24"/>
          <w:szCs w:val="24"/>
          <w:lang w:eastAsia="en-US"/>
        </w:rPr>
        <w:t>s</w:t>
      </w:r>
      <w:r w:rsidR="00CB3F66" w:rsidRPr="002C5BD5">
        <w:rPr>
          <w:rFonts w:ascii="Times New Roman" w:hAnsi="Times New Roman" w:cs="Times New Roman"/>
          <w:color w:val="000000" w:themeColor="text1"/>
          <w:sz w:val="24"/>
          <w:szCs w:val="24"/>
          <w:lang w:eastAsia="en-US"/>
        </w:rPr>
        <w:t xml:space="preserve"> in</w:t>
      </w:r>
      <w:r w:rsidR="00B574F6" w:rsidRPr="002C5BD5">
        <w:rPr>
          <w:rFonts w:ascii="Times New Roman" w:hAnsi="Times New Roman" w:cs="Times New Roman"/>
          <w:color w:val="000000" w:themeColor="text1"/>
          <w:sz w:val="24"/>
          <w:szCs w:val="24"/>
          <w:lang w:eastAsia="en-US"/>
        </w:rPr>
        <w:t xml:space="preserve"> Computer Science</w:t>
      </w:r>
      <w:r w:rsidR="00B5146F" w:rsidRPr="002C5BD5">
        <w:rPr>
          <w:rFonts w:ascii="Times New Roman" w:hAnsi="Times New Roman" w:cs="Times New Roman"/>
          <w:color w:val="000000" w:themeColor="text1"/>
          <w:sz w:val="24"/>
          <w:szCs w:val="24"/>
          <w:lang w:eastAsia="en-US"/>
        </w:rPr>
        <w:t>, and from the dissertation module in Public Health. All students who volunteere</w:t>
      </w:r>
      <w:r w:rsidR="00D20AC9">
        <w:rPr>
          <w:rFonts w:ascii="Times New Roman" w:hAnsi="Times New Roman" w:cs="Times New Roman"/>
          <w:color w:val="000000" w:themeColor="text1"/>
          <w:sz w:val="24"/>
          <w:szCs w:val="24"/>
          <w:lang w:eastAsia="en-US"/>
        </w:rPr>
        <w:t>d</w:t>
      </w:r>
      <w:r w:rsidR="00B5146F" w:rsidRPr="002C5BD5">
        <w:rPr>
          <w:rFonts w:ascii="Times New Roman" w:hAnsi="Times New Roman" w:cs="Times New Roman"/>
          <w:color w:val="000000" w:themeColor="text1"/>
          <w:sz w:val="24"/>
          <w:szCs w:val="24"/>
          <w:lang w:eastAsia="en-US"/>
        </w:rPr>
        <w:t xml:space="preserve"> were accepted onto the study</w:t>
      </w:r>
      <w:r w:rsidR="00D20AC9">
        <w:rPr>
          <w:rFonts w:ascii="Times New Roman" w:hAnsi="Times New Roman" w:cs="Times New Roman"/>
          <w:color w:val="000000" w:themeColor="text1"/>
          <w:sz w:val="24"/>
          <w:szCs w:val="24"/>
          <w:lang w:eastAsia="en-US"/>
        </w:rPr>
        <w:t xml:space="preserve">, specifically giving their consent to the data </w:t>
      </w:r>
      <w:r w:rsidR="00FE2D6E">
        <w:rPr>
          <w:rFonts w:ascii="Times New Roman" w:hAnsi="Times New Roman" w:cs="Times New Roman"/>
          <w:color w:val="000000" w:themeColor="text1"/>
          <w:sz w:val="24"/>
          <w:szCs w:val="24"/>
          <w:lang w:eastAsia="en-US"/>
        </w:rPr>
        <w:t xml:space="preserve">collection </w:t>
      </w:r>
      <w:r w:rsidR="00D20AC9">
        <w:rPr>
          <w:rFonts w:ascii="Times New Roman" w:hAnsi="Times New Roman" w:cs="Times New Roman"/>
          <w:color w:val="000000" w:themeColor="text1"/>
          <w:sz w:val="24"/>
          <w:szCs w:val="24"/>
          <w:lang w:eastAsia="en-US"/>
        </w:rPr>
        <w:t>entailed in the project</w:t>
      </w:r>
      <w:r w:rsidR="00B5146F" w:rsidRPr="002C5BD5">
        <w:rPr>
          <w:rFonts w:ascii="Times New Roman" w:hAnsi="Times New Roman" w:cs="Times New Roman"/>
          <w:color w:val="000000" w:themeColor="text1"/>
          <w:sz w:val="24"/>
          <w:szCs w:val="24"/>
          <w:lang w:eastAsia="en-US"/>
        </w:rPr>
        <w:t xml:space="preserve">. This resulted in </w:t>
      </w:r>
      <w:r w:rsidR="001D684F" w:rsidRPr="002C5BD5">
        <w:rPr>
          <w:rFonts w:ascii="Times New Roman" w:hAnsi="Times New Roman" w:cs="Times New Roman"/>
          <w:color w:val="000000" w:themeColor="text1"/>
          <w:sz w:val="24"/>
          <w:szCs w:val="24"/>
          <w:lang w:eastAsia="en-US"/>
        </w:rPr>
        <w:t>22</w:t>
      </w:r>
      <w:r w:rsidR="00B5146F" w:rsidRPr="002C5BD5">
        <w:rPr>
          <w:rFonts w:ascii="Times New Roman" w:hAnsi="Times New Roman" w:cs="Times New Roman"/>
          <w:color w:val="000000" w:themeColor="text1"/>
          <w:sz w:val="24"/>
          <w:szCs w:val="24"/>
          <w:lang w:eastAsia="en-US"/>
        </w:rPr>
        <w:t xml:space="preserve"> participants: </w:t>
      </w:r>
      <w:r w:rsidR="001D684F" w:rsidRPr="002C5BD5">
        <w:rPr>
          <w:rFonts w:ascii="Times New Roman" w:hAnsi="Times New Roman" w:cs="Times New Roman"/>
          <w:color w:val="000000" w:themeColor="text1"/>
          <w:sz w:val="24"/>
          <w:szCs w:val="24"/>
          <w:lang w:eastAsia="en-US"/>
        </w:rPr>
        <w:t>13</w:t>
      </w:r>
      <w:r w:rsidR="00B5146F" w:rsidRPr="002C5BD5">
        <w:rPr>
          <w:rFonts w:ascii="Times New Roman" w:hAnsi="Times New Roman" w:cs="Times New Roman"/>
          <w:color w:val="000000" w:themeColor="text1"/>
          <w:sz w:val="24"/>
          <w:szCs w:val="24"/>
          <w:lang w:eastAsia="en-US"/>
        </w:rPr>
        <w:t xml:space="preserve"> male and nine female students from ten different countries. Eight were from Management, eight from Public Health and six from Computer Science.</w:t>
      </w:r>
      <w:r w:rsidR="00B5146F" w:rsidRPr="002C5BD5">
        <w:rPr>
          <w:rFonts w:ascii="Times New Roman" w:hAnsi="Times New Roman" w:cs="Times New Roman"/>
          <w:color w:val="000000" w:themeColor="text1"/>
          <w:sz w:val="24"/>
          <w:szCs w:val="24"/>
        </w:rPr>
        <w:t xml:space="preserve"> This represented around 25% of the students who were approached</w:t>
      </w:r>
      <w:r w:rsidR="00FF2BE9">
        <w:rPr>
          <w:rFonts w:ascii="Times New Roman" w:hAnsi="Times New Roman" w:cs="Times New Roman"/>
          <w:color w:val="000000" w:themeColor="text1"/>
          <w:sz w:val="24"/>
          <w:szCs w:val="24"/>
        </w:rPr>
        <w:t>, with no incentives offered for participation in the study</w:t>
      </w:r>
      <w:r w:rsidR="00B5146F" w:rsidRPr="002C5BD5">
        <w:rPr>
          <w:rFonts w:ascii="Times New Roman" w:hAnsi="Times New Roman" w:cs="Times New Roman"/>
          <w:color w:val="000000" w:themeColor="text1"/>
          <w:sz w:val="24"/>
          <w:szCs w:val="24"/>
        </w:rPr>
        <w:t xml:space="preserve">. </w:t>
      </w:r>
    </w:p>
    <w:p w14:paraId="6F336EF2" w14:textId="69A9A431" w:rsidR="00215579" w:rsidRPr="002C5BD5" w:rsidRDefault="00587628"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The study was</w:t>
      </w:r>
      <w:r w:rsidR="00927066" w:rsidRPr="002C5BD5">
        <w:rPr>
          <w:rFonts w:ascii="Times New Roman" w:hAnsi="Times New Roman" w:cs="Times New Roman"/>
          <w:color w:val="000000" w:themeColor="text1"/>
          <w:sz w:val="24"/>
          <w:szCs w:val="24"/>
        </w:rPr>
        <w:t xml:space="preserve"> separated into two phases</w:t>
      </w:r>
      <w:r w:rsidRPr="002C5BD5">
        <w:rPr>
          <w:rFonts w:ascii="Times New Roman" w:hAnsi="Times New Roman" w:cs="Times New Roman"/>
          <w:color w:val="000000" w:themeColor="text1"/>
          <w:sz w:val="24"/>
          <w:szCs w:val="24"/>
        </w:rPr>
        <w:t xml:space="preserve">. </w:t>
      </w:r>
      <w:r w:rsidR="00870D75" w:rsidRPr="002C5BD5">
        <w:rPr>
          <w:rFonts w:ascii="Times New Roman" w:hAnsi="Times New Roman" w:cs="Times New Roman"/>
          <w:color w:val="000000" w:themeColor="text1"/>
          <w:sz w:val="24"/>
          <w:szCs w:val="24"/>
        </w:rPr>
        <w:t xml:space="preserve">The first phase focused on an analysis of </w:t>
      </w:r>
      <w:r w:rsidR="00215579" w:rsidRPr="002C5BD5">
        <w:rPr>
          <w:rFonts w:ascii="Times New Roman" w:hAnsi="Times New Roman" w:cs="Times New Roman"/>
          <w:color w:val="000000" w:themeColor="text1"/>
          <w:sz w:val="24"/>
          <w:szCs w:val="24"/>
        </w:rPr>
        <w:t xml:space="preserve">asynchronous discussion board </w:t>
      </w:r>
      <w:r w:rsidR="00870D75" w:rsidRPr="002C5BD5">
        <w:rPr>
          <w:rFonts w:ascii="Times New Roman" w:hAnsi="Times New Roman" w:cs="Times New Roman"/>
          <w:color w:val="000000" w:themeColor="text1"/>
          <w:sz w:val="24"/>
          <w:szCs w:val="24"/>
        </w:rPr>
        <w:t>postings</w:t>
      </w:r>
      <w:r w:rsidR="00215579" w:rsidRPr="002C5BD5">
        <w:rPr>
          <w:rFonts w:ascii="Times New Roman" w:hAnsi="Times New Roman" w:cs="Times New Roman"/>
          <w:color w:val="000000" w:themeColor="text1"/>
          <w:sz w:val="24"/>
          <w:szCs w:val="24"/>
        </w:rPr>
        <w:t>, and the second phase consisted of individual interviews with a sub-group of eight students.</w:t>
      </w:r>
    </w:p>
    <w:p w14:paraId="4EC6EE1A" w14:textId="77777777" w:rsidR="005E4F1C" w:rsidRPr="002C5BD5" w:rsidRDefault="005E4F1C" w:rsidP="001F43F8">
      <w:pPr>
        <w:ind w:firstLine="720"/>
        <w:rPr>
          <w:rFonts w:ascii="Times New Roman" w:hAnsi="Times New Roman" w:cs="Times New Roman"/>
          <w:color w:val="000000" w:themeColor="text1"/>
          <w:sz w:val="24"/>
          <w:szCs w:val="24"/>
        </w:rPr>
      </w:pPr>
    </w:p>
    <w:p w14:paraId="40A944A5" w14:textId="77777777" w:rsidR="005E4F1C" w:rsidRPr="002C5BD5" w:rsidRDefault="005E4F1C" w:rsidP="001F43F8">
      <w:pPr>
        <w:rPr>
          <w:rFonts w:ascii="Times New Roman" w:hAnsi="Times New Roman" w:cs="Times New Roman"/>
          <w:b/>
          <w:i/>
          <w:color w:val="000000" w:themeColor="text1"/>
          <w:sz w:val="24"/>
          <w:szCs w:val="24"/>
        </w:rPr>
      </w:pPr>
      <w:r w:rsidRPr="002C5BD5">
        <w:rPr>
          <w:rFonts w:ascii="Times New Roman" w:hAnsi="Times New Roman" w:cs="Times New Roman"/>
          <w:b/>
          <w:i/>
          <w:color w:val="000000" w:themeColor="text1"/>
          <w:sz w:val="24"/>
          <w:szCs w:val="24"/>
        </w:rPr>
        <w:t>Instructional activities</w:t>
      </w:r>
    </w:p>
    <w:p w14:paraId="38BB48AE" w14:textId="4C315D97" w:rsidR="007F77A4" w:rsidRPr="002C5BD5" w:rsidRDefault="00B5146F" w:rsidP="001F43F8">
      <w:pPr>
        <w:rPr>
          <w:rFonts w:ascii="Times New Roman" w:hAnsi="Times New Roman" w:cs="Times New Roman"/>
          <w:color w:val="000000" w:themeColor="text1"/>
          <w:sz w:val="24"/>
          <w:szCs w:val="24"/>
          <w:u w:val="single"/>
          <w:lang w:eastAsia="en-US"/>
        </w:rPr>
      </w:pPr>
      <w:r w:rsidRPr="002C5BD5">
        <w:rPr>
          <w:rFonts w:ascii="Times New Roman" w:hAnsi="Times New Roman" w:cs="Times New Roman"/>
          <w:color w:val="000000" w:themeColor="text1"/>
          <w:sz w:val="24"/>
          <w:szCs w:val="24"/>
          <w:lang w:eastAsia="en-US"/>
        </w:rPr>
        <w:t xml:space="preserve">Each of the modules in Management and Computer Science was </w:t>
      </w:r>
      <w:r w:rsidR="001D684F" w:rsidRPr="002C5BD5">
        <w:rPr>
          <w:rFonts w:ascii="Times New Roman" w:hAnsi="Times New Roman" w:cs="Times New Roman"/>
          <w:color w:val="000000" w:themeColor="text1"/>
          <w:sz w:val="24"/>
          <w:szCs w:val="24"/>
          <w:lang w:eastAsia="en-US"/>
        </w:rPr>
        <w:t>eight</w:t>
      </w:r>
      <w:r w:rsidRPr="002C5BD5">
        <w:rPr>
          <w:rFonts w:ascii="Times New Roman" w:hAnsi="Times New Roman" w:cs="Times New Roman"/>
          <w:color w:val="000000" w:themeColor="text1"/>
          <w:sz w:val="24"/>
          <w:szCs w:val="24"/>
          <w:lang w:eastAsia="en-US"/>
        </w:rPr>
        <w:t xml:space="preserve">-weeks long and used </w:t>
      </w:r>
      <w:r w:rsidR="00587628" w:rsidRPr="002C5BD5">
        <w:rPr>
          <w:rFonts w:ascii="Times New Roman" w:hAnsi="Times New Roman" w:cs="Times New Roman"/>
          <w:color w:val="000000" w:themeColor="text1"/>
          <w:sz w:val="24"/>
          <w:szCs w:val="24"/>
          <w:lang w:eastAsia="en-US"/>
        </w:rPr>
        <w:t>asynchronous discussion boards</w:t>
      </w:r>
      <w:r w:rsidRPr="002C5BD5">
        <w:rPr>
          <w:rFonts w:ascii="Times New Roman" w:hAnsi="Times New Roman" w:cs="Times New Roman"/>
          <w:color w:val="000000" w:themeColor="text1"/>
          <w:sz w:val="24"/>
          <w:szCs w:val="24"/>
          <w:lang w:eastAsia="en-US"/>
        </w:rPr>
        <w:t xml:space="preserve">. </w:t>
      </w:r>
      <w:r w:rsidR="000D124B" w:rsidRPr="002C5BD5">
        <w:rPr>
          <w:rFonts w:ascii="Times New Roman" w:hAnsi="Times New Roman" w:cs="Times New Roman"/>
          <w:color w:val="000000" w:themeColor="text1"/>
          <w:sz w:val="24"/>
          <w:szCs w:val="24"/>
          <w:lang w:eastAsia="en-US"/>
        </w:rPr>
        <w:t>One of t</w:t>
      </w:r>
      <w:r w:rsidRPr="002C5BD5">
        <w:rPr>
          <w:rFonts w:ascii="Times New Roman" w:hAnsi="Times New Roman" w:cs="Times New Roman"/>
          <w:color w:val="000000" w:themeColor="text1"/>
          <w:sz w:val="24"/>
          <w:szCs w:val="24"/>
          <w:lang w:eastAsia="en-US"/>
        </w:rPr>
        <w:t>he Computer Science module</w:t>
      </w:r>
      <w:r w:rsidR="000D124B" w:rsidRPr="002C5BD5">
        <w:rPr>
          <w:rFonts w:ascii="Times New Roman" w:hAnsi="Times New Roman" w:cs="Times New Roman"/>
          <w:color w:val="000000" w:themeColor="text1"/>
          <w:sz w:val="24"/>
          <w:szCs w:val="24"/>
          <w:lang w:eastAsia="en-US"/>
        </w:rPr>
        <w:t>s</w:t>
      </w:r>
      <w:r w:rsidRPr="002C5BD5">
        <w:rPr>
          <w:rFonts w:ascii="Times New Roman" w:hAnsi="Times New Roman" w:cs="Times New Roman"/>
          <w:color w:val="000000" w:themeColor="text1"/>
          <w:sz w:val="24"/>
          <w:szCs w:val="24"/>
          <w:lang w:eastAsia="en-US"/>
        </w:rPr>
        <w:t xml:space="preserve"> incorporated a </w:t>
      </w:r>
      <w:r w:rsidR="001D684F" w:rsidRPr="002C5BD5">
        <w:rPr>
          <w:rFonts w:ascii="Times New Roman" w:hAnsi="Times New Roman" w:cs="Times New Roman"/>
          <w:color w:val="000000" w:themeColor="text1"/>
          <w:sz w:val="24"/>
          <w:szCs w:val="24"/>
        </w:rPr>
        <w:t>five</w:t>
      </w:r>
      <w:r w:rsidRPr="002C5BD5">
        <w:rPr>
          <w:rFonts w:ascii="Times New Roman" w:hAnsi="Times New Roman" w:cs="Times New Roman"/>
          <w:color w:val="000000" w:themeColor="text1"/>
          <w:sz w:val="24"/>
          <w:szCs w:val="24"/>
        </w:rPr>
        <w:t>-week software-design group project. Meanwhile, s</w:t>
      </w:r>
      <w:r w:rsidRPr="002C5BD5">
        <w:rPr>
          <w:rFonts w:ascii="Times New Roman" w:hAnsi="Times New Roman" w:cs="Times New Roman"/>
          <w:color w:val="000000" w:themeColor="text1"/>
          <w:sz w:val="24"/>
          <w:szCs w:val="24"/>
          <w:lang w:eastAsia="en-US"/>
        </w:rPr>
        <w:t xml:space="preserve">tudents </w:t>
      </w:r>
      <w:r w:rsidR="00587628" w:rsidRPr="002C5BD5">
        <w:rPr>
          <w:rFonts w:ascii="Times New Roman" w:hAnsi="Times New Roman" w:cs="Times New Roman"/>
          <w:color w:val="000000" w:themeColor="text1"/>
          <w:sz w:val="24"/>
          <w:szCs w:val="24"/>
          <w:lang w:eastAsia="en-US"/>
        </w:rPr>
        <w:t>undertaking the dissertation in Public H</w:t>
      </w:r>
      <w:r w:rsidRPr="002C5BD5">
        <w:rPr>
          <w:rFonts w:ascii="Times New Roman" w:hAnsi="Times New Roman" w:cs="Times New Roman"/>
          <w:color w:val="000000" w:themeColor="text1"/>
          <w:sz w:val="24"/>
          <w:szCs w:val="24"/>
          <w:lang w:eastAsia="en-US"/>
        </w:rPr>
        <w:t>ealth</w:t>
      </w:r>
      <w:r w:rsidR="002557F4" w:rsidRPr="002C5BD5">
        <w:rPr>
          <w:rFonts w:ascii="Times New Roman" w:hAnsi="Times New Roman" w:cs="Times New Roman"/>
          <w:color w:val="000000" w:themeColor="text1"/>
          <w:sz w:val="24"/>
          <w:szCs w:val="24"/>
          <w:lang w:eastAsia="en-US"/>
        </w:rPr>
        <w:t xml:space="preserve"> </w:t>
      </w:r>
      <w:r w:rsidRPr="002C5BD5">
        <w:rPr>
          <w:rFonts w:ascii="Times New Roman" w:hAnsi="Times New Roman" w:cs="Times New Roman"/>
          <w:color w:val="000000" w:themeColor="text1"/>
          <w:sz w:val="24"/>
          <w:szCs w:val="24"/>
          <w:lang w:eastAsia="en-US"/>
        </w:rPr>
        <w:t>participated i</w:t>
      </w:r>
      <w:r w:rsidR="00587628" w:rsidRPr="002C5BD5">
        <w:rPr>
          <w:rFonts w:ascii="Times New Roman" w:hAnsi="Times New Roman" w:cs="Times New Roman"/>
          <w:color w:val="000000" w:themeColor="text1"/>
          <w:sz w:val="24"/>
          <w:szCs w:val="24"/>
          <w:lang w:eastAsia="en-US"/>
        </w:rPr>
        <w:t xml:space="preserve">n a two-week long </w:t>
      </w:r>
      <w:r w:rsidRPr="002C5BD5">
        <w:rPr>
          <w:rFonts w:ascii="Times New Roman" w:hAnsi="Times New Roman" w:cs="Times New Roman"/>
          <w:color w:val="000000" w:themeColor="text1"/>
          <w:sz w:val="24"/>
          <w:szCs w:val="24"/>
          <w:lang w:eastAsia="en-US"/>
        </w:rPr>
        <w:t>dissertation preparation class, which also include</w:t>
      </w:r>
      <w:r w:rsidR="00587628" w:rsidRPr="002C5BD5">
        <w:rPr>
          <w:rFonts w:ascii="Times New Roman" w:hAnsi="Times New Roman" w:cs="Times New Roman"/>
          <w:color w:val="000000" w:themeColor="text1"/>
          <w:sz w:val="24"/>
          <w:szCs w:val="24"/>
          <w:lang w:eastAsia="en-US"/>
        </w:rPr>
        <w:t>d asynchronous discussion boards</w:t>
      </w:r>
      <w:r w:rsidRPr="002C5BD5">
        <w:rPr>
          <w:rFonts w:ascii="Times New Roman" w:hAnsi="Times New Roman" w:cs="Times New Roman"/>
          <w:color w:val="000000" w:themeColor="text1"/>
          <w:sz w:val="24"/>
          <w:szCs w:val="24"/>
          <w:lang w:eastAsia="en-US"/>
        </w:rPr>
        <w:t xml:space="preserve">. </w:t>
      </w:r>
      <w:r w:rsidR="00B90E94" w:rsidRPr="002C5BD5">
        <w:rPr>
          <w:rFonts w:ascii="Times New Roman" w:hAnsi="Times New Roman" w:cs="Times New Roman"/>
          <w:color w:val="000000" w:themeColor="text1"/>
          <w:sz w:val="24"/>
          <w:szCs w:val="24"/>
          <w:lang w:eastAsia="en-US"/>
        </w:rPr>
        <w:t xml:space="preserve">The </w:t>
      </w:r>
      <w:r w:rsidR="00705FE3" w:rsidRPr="002C5BD5">
        <w:rPr>
          <w:rFonts w:ascii="Times New Roman" w:hAnsi="Times New Roman" w:cs="Times New Roman"/>
          <w:color w:val="000000" w:themeColor="text1"/>
          <w:sz w:val="24"/>
          <w:szCs w:val="24"/>
          <w:lang w:eastAsia="en-US"/>
        </w:rPr>
        <w:t xml:space="preserve">nature of the discussion </w:t>
      </w:r>
      <w:r w:rsidR="001F3512" w:rsidRPr="002C5BD5">
        <w:rPr>
          <w:rFonts w:ascii="Times New Roman" w:hAnsi="Times New Roman" w:cs="Times New Roman"/>
          <w:color w:val="000000" w:themeColor="text1"/>
          <w:sz w:val="24"/>
          <w:szCs w:val="24"/>
          <w:lang w:eastAsia="en-US"/>
        </w:rPr>
        <w:t xml:space="preserve">board </w:t>
      </w:r>
      <w:r w:rsidR="00705FE3" w:rsidRPr="002C5BD5">
        <w:rPr>
          <w:rFonts w:ascii="Times New Roman" w:hAnsi="Times New Roman" w:cs="Times New Roman"/>
          <w:color w:val="000000" w:themeColor="text1"/>
          <w:sz w:val="24"/>
          <w:szCs w:val="24"/>
          <w:lang w:eastAsia="en-US"/>
        </w:rPr>
        <w:t xml:space="preserve">questions varied depending on the module and the discipline. </w:t>
      </w:r>
      <w:r w:rsidR="001F3512" w:rsidRPr="002C5BD5">
        <w:rPr>
          <w:rFonts w:ascii="Times New Roman" w:hAnsi="Times New Roman" w:cs="Times New Roman"/>
          <w:color w:val="000000" w:themeColor="text1"/>
          <w:sz w:val="24"/>
          <w:szCs w:val="24"/>
        </w:rPr>
        <w:t>Students in Computer Science were required to respond to two discussion questions each week, and to contribute a</w:t>
      </w:r>
      <w:r w:rsidR="00FF2BE9">
        <w:rPr>
          <w:rFonts w:ascii="Times New Roman" w:hAnsi="Times New Roman" w:cs="Times New Roman"/>
          <w:color w:val="000000" w:themeColor="text1"/>
          <w:sz w:val="24"/>
          <w:szCs w:val="24"/>
        </w:rPr>
        <w:t>pproximately</w:t>
      </w:r>
      <w:r w:rsidR="001F3512" w:rsidRPr="002C5BD5">
        <w:rPr>
          <w:rFonts w:ascii="Times New Roman" w:hAnsi="Times New Roman" w:cs="Times New Roman"/>
          <w:color w:val="000000" w:themeColor="text1"/>
          <w:sz w:val="24"/>
          <w:szCs w:val="24"/>
        </w:rPr>
        <w:t xml:space="preserve"> four follow-on postings. On the Management modules, students were required to </w:t>
      </w:r>
      <w:r w:rsidR="00AE67E6" w:rsidRPr="002C5BD5">
        <w:rPr>
          <w:rFonts w:ascii="Times New Roman" w:hAnsi="Times New Roman" w:cs="Times New Roman"/>
          <w:color w:val="000000" w:themeColor="text1"/>
          <w:sz w:val="24"/>
          <w:szCs w:val="24"/>
        </w:rPr>
        <w:t>participate</w:t>
      </w:r>
      <w:r w:rsidR="001F3512" w:rsidRPr="002C5BD5">
        <w:rPr>
          <w:rFonts w:ascii="Times New Roman" w:hAnsi="Times New Roman" w:cs="Times New Roman"/>
          <w:color w:val="000000" w:themeColor="text1"/>
          <w:sz w:val="24"/>
          <w:szCs w:val="24"/>
        </w:rPr>
        <w:t xml:space="preserve"> in one discussion question each week, and expected to contribute at least three follow-on responses. </w:t>
      </w:r>
      <w:r w:rsidR="00DA6BB7" w:rsidRPr="002C5BD5">
        <w:rPr>
          <w:rFonts w:ascii="Times New Roman" w:hAnsi="Times New Roman" w:cs="Times New Roman"/>
          <w:color w:val="000000" w:themeColor="text1"/>
          <w:sz w:val="24"/>
          <w:szCs w:val="24"/>
        </w:rPr>
        <w:t>Participation</w:t>
      </w:r>
      <w:r w:rsidR="001F3512" w:rsidRPr="002C5BD5">
        <w:rPr>
          <w:rFonts w:ascii="Times New Roman" w:hAnsi="Times New Roman" w:cs="Times New Roman"/>
          <w:color w:val="000000" w:themeColor="text1"/>
          <w:sz w:val="24"/>
          <w:szCs w:val="24"/>
        </w:rPr>
        <w:t xml:space="preserve"> in the discussion boards of the dissertation module </w:t>
      </w:r>
      <w:r w:rsidR="00E47CE0" w:rsidRPr="002C5BD5">
        <w:rPr>
          <w:rFonts w:ascii="Times New Roman" w:hAnsi="Times New Roman" w:cs="Times New Roman"/>
          <w:color w:val="000000" w:themeColor="text1"/>
          <w:sz w:val="24"/>
          <w:szCs w:val="24"/>
        </w:rPr>
        <w:t>in Public Health was</w:t>
      </w:r>
      <w:r w:rsidR="001F3512" w:rsidRPr="002C5BD5">
        <w:rPr>
          <w:rFonts w:ascii="Times New Roman" w:hAnsi="Times New Roman" w:cs="Times New Roman"/>
          <w:color w:val="000000" w:themeColor="text1"/>
          <w:sz w:val="24"/>
          <w:szCs w:val="24"/>
        </w:rPr>
        <w:t xml:space="preserve"> not formally required,</w:t>
      </w:r>
      <w:r w:rsidR="00E47CE0" w:rsidRPr="002C5BD5">
        <w:rPr>
          <w:rFonts w:ascii="Times New Roman" w:hAnsi="Times New Roman" w:cs="Times New Roman"/>
          <w:color w:val="000000" w:themeColor="text1"/>
          <w:sz w:val="24"/>
          <w:szCs w:val="24"/>
        </w:rPr>
        <w:t xml:space="preserve"> but</w:t>
      </w:r>
      <w:r w:rsidR="00FF2BE9">
        <w:rPr>
          <w:rFonts w:ascii="Times New Roman" w:hAnsi="Times New Roman" w:cs="Times New Roman"/>
          <w:color w:val="000000" w:themeColor="text1"/>
          <w:sz w:val="24"/>
          <w:szCs w:val="24"/>
        </w:rPr>
        <w:t xml:space="preserve"> directly supported work towards </w:t>
      </w:r>
      <w:r w:rsidR="001F3512" w:rsidRPr="002C5BD5">
        <w:rPr>
          <w:rFonts w:ascii="Times New Roman" w:hAnsi="Times New Roman" w:cs="Times New Roman"/>
          <w:color w:val="000000" w:themeColor="text1"/>
          <w:sz w:val="24"/>
          <w:szCs w:val="24"/>
        </w:rPr>
        <w:t>the dissertation.</w:t>
      </w:r>
      <w:r w:rsidR="007F77A4" w:rsidRPr="002C5BD5">
        <w:rPr>
          <w:rFonts w:ascii="Times New Roman" w:hAnsi="Times New Roman" w:cs="Times New Roman"/>
          <w:color w:val="000000" w:themeColor="text1"/>
          <w:sz w:val="24"/>
          <w:szCs w:val="24"/>
        </w:rPr>
        <w:t xml:space="preserve"> </w:t>
      </w:r>
      <w:r w:rsidR="00CA26A5" w:rsidRPr="002C5BD5">
        <w:rPr>
          <w:rFonts w:ascii="Times New Roman" w:hAnsi="Times New Roman" w:cs="Times New Roman"/>
          <w:color w:val="000000" w:themeColor="text1"/>
          <w:sz w:val="24"/>
          <w:szCs w:val="24"/>
          <w:lang w:eastAsia="en-US"/>
        </w:rPr>
        <w:t>Clearly, one might anticipate a lower volume of postings from students in Public Health given the absence of a formal requirement to post</w:t>
      </w:r>
      <w:r w:rsidR="00187DC8" w:rsidRPr="002C5BD5">
        <w:rPr>
          <w:rFonts w:ascii="Times New Roman" w:hAnsi="Times New Roman" w:cs="Times New Roman"/>
          <w:color w:val="000000" w:themeColor="text1"/>
          <w:sz w:val="24"/>
          <w:szCs w:val="24"/>
          <w:lang w:eastAsia="en-US"/>
        </w:rPr>
        <w:t>.</w:t>
      </w:r>
    </w:p>
    <w:p w14:paraId="03E013C8" w14:textId="64C6E2F2" w:rsidR="00705FE3" w:rsidRDefault="00AC4252" w:rsidP="001F43F8">
      <w:pPr>
        <w:ind w:firstLine="720"/>
        <w:rPr>
          <w:rFonts w:ascii="Times New Roman" w:hAnsi="Times New Roman" w:cs="Times New Roman"/>
          <w:color w:val="000000" w:themeColor="text1"/>
          <w:sz w:val="24"/>
          <w:szCs w:val="24"/>
          <w:lang w:eastAsia="en-US"/>
        </w:rPr>
      </w:pPr>
      <w:r w:rsidRPr="002C5BD5">
        <w:rPr>
          <w:rFonts w:ascii="Times New Roman" w:hAnsi="Times New Roman" w:cs="Times New Roman"/>
          <w:color w:val="000000" w:themeColor="text1"/>
          <w:sz w:val="24"/>
          <w:szCs w:val="24"/>
          <w:lang w:eastAsia="en-US"/>
        </w:rPr>
        <w:t>It is</w:t>
      </w:r>
      <w:r w:rsidR="007F77A4" w:rsidRPr="002C5BD5">
        <w:rPr>
          <w:rFonts w:ascii="Times New Roman" w:hAnsi="Times New Roman" w:cs="Times New Roman"/>
          <w:color w:val="000000" w:themeColor="text1"/>
          <w:sz w:val="24"/>
          <w:szCs w:val="24"/>
          <w:lang w:eastAsia="en-US"/>
        </w:rPr>
        <w:t xml:space="preserve"> </w:t>
      </w:r>
      <w:r w:rsidRPr="002C5BD5">
        <w:rPr>
          <w:rFonts w:ascii="Times New Roman" w:hAnsi="Times New Roman" w:cs="Times New Roman"/>
          <w:color w:val="000000" w:themeColor="text1"/>
          <w:sz w:val="24"/>
          <w:szCs w:val="24"/>
          <w:lang w:eastAsia="en-US"/>
        </w:rPr>
        <w:t xml:space="preserve">helpful to offer examples of </w:t>
      </w:r>
      <w:r w:rsidR="001F3512" w:rsidRPr="002C5BD5">
        <w:rPr>
          <w:rFonts w:ascii="Times New Roman" w:hAnsi="Times New Roman" w:cs="Times New Roman"/>
          <w:color w:val="000000" w:themeColor="text1"/>
          <w:sz w:val="24"/>
          <w:szCs w:val="24"/>
          <w:lang w:eastAsia="en-US"/>
        </w:rPr>
        <w:t>the types of discussion questions used</w:t>
      </w:r>
      <w:r w:rsidRPr="002C5BD5">
        <w:rPr>
          <w:rFonts w:ascii="Times New Roman" w:hAnsi="Times New Roman" w:cs="Times New Roman"/>
          <w:color w:val="000000" w:themeColor="text1"/>
          <w:sz w:val="24"/>
          <w:szCs w:val="24"/>
          <w:lang w:eastAsia="en-US"/>
        </w:rPr>
        <w:t>. S</w:t>
      </w:r>
      <w:r w:rsidR="001F3512" w:rsidRPr="002C5BD5">
        <w:rPr>
          <w:rFonts w:ascii="Times New Roman" w:hAnsi="Times New Roman" w:cs="Times New Roman"/>
          <w:color w:val="000000" w:themeColor="text1"/>
          <w:sz w:val="24"/>
          <w:szCs w:val="24"/>
          <w:lang w:eastAsia="en-US"/>
        </w:rPr>
        <w:t>tudents</w:t>
      </w:r>
      <w:r w:rsidR="00705FE3" w:rsidRPr="002C5BD5">
        <w:rPr>
          <w:rFonts w:ascii="Times New Roman" w:hAnsi="Times New Roman" w:cs="Times New Roman"/>
          <w:color w:val="000000" w:themeColor="text1"/>
          <w:sz w:val="24"/>
          <w:szCs w:val="24"/>
          <w:lang w:eastAsia="en-US"/>
        </w:rPr>
        <w:t xml:space="preserve"> in the ’Software Engineering’ module </w:t>
      </w:r>
      <w:r w:rsidR="001F3512" w:rsidRPr="002C5BD5">
        <w:rPr>
          <w:rFonts w:ascii="Times New Roman" w:hAnsi="Times New Roman" w:cs="Times New Roman"/>
          <w:color w:val="000000" w:themeColor="text1"/>
          <w:sz w:val="24"/>
          <w:szCs w:val="24"/>
          <w:lang w:eastAsia="en-US"/>
        </w:rPr>
        <w:t>were asked</w:t>
      </w:r>
      <w:r w:rsidR="00705FE3" w:rsidRPr="002C5BD5">
        <w:rPr>
          <w:rFonts w:ascii="Times New Roman" w:hAnsi="Times New Roman" w:cs="Times New Roman"/>
          <w:color w:val="000000" w:themeColor="text1"/>
          <w:sz w:val="24"/>
          <w:szCs w:val="24"/>
          <w:lang w:eastAsia="en-US"/>
        </w:rPr>
        <w:t xml:space="preserve">: </w:t>
      </w:r>
    </w:p>
    <w:p w14:paraId="0BF114C7" w14:textId="77777777" w:rsidR="001F43F8" w:rsidRPr="002C5BD5" w:rsidRDefault="001F43F8" w:rsidP="001F43F8">
      <w:pPr>
        <w:ind w:firstLine="720"/>
        <w:rPr>
          <w:rFonts w:ascii="Times New Roman" w:hAnsi="Times New Roman" w:cs="Times New Roman"/>
          <w:color w:val="000000" w:themeColor="text1"/>
          <w:sz w:val="24"/>
          <w:szCs w:val="24"/>
          <w:lang w:eastAsia="en-US"/>
        </w:rPr>
      </w:pPr>
    </w:p>
    <w:p w14:paraId="46638798" w14:textId="77777777" w:rsidR="00705FE3" w:rsidRDefault="00705FE3" w:rsidP="001F43F8">
      <w:pPr>
        <w:ind w:left="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Assume you have been placed in charge of a new mission-critical project. You are to put together your team(s). Determine the types of skills you would look for in perspective programmers and analysts to improve the dependability of the effort.</w:t>
      </w:r>
    </w:p>
    <w:p w14:paraId="3AB6D3E2" w14:textId="77777777" w:rsidR="001F43F8" w:rsidRPr="002C5BD5" w:rsidRDefault="001F43F8" w:rsidP="001F43F8">
      <w:pPr>
        <w:ind w:left="720"/>
        <w:rPr>
          <w:rFonts w:ascii="Times New Roman" w:hAnsi="Times New Roman" w:cs="Times New Roman"/>
          <w:color w:val="000000" w:themeColor="text1"/>
          <w:sz w:val="24"/>
          <w:szCs w:val="24"/>
        </w:rPr>
      </w:pPr>
    </w:p>
    <w:p w14:paraId="7355A4F0" w14:textId="7A316DAD" w:rsidR="00705FE3" w:rsidRPr="002C5BD5" w:rsidRDefault="00705FE3" w:rsidP="001F43F8">
      <w:pPr>
        <w:rPr>
          <w:rFonts w:ascii="Times New Roman" w:eastAsia="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On the ‘Economics of Oil, Gas and Energy’ module students </w:t>
      </w:r>
      <w:r w:rsidR="001F3512" w:rsidRPr="002C5BD5">
        <w:rPr>
          <w:rFonts w:ascii="Times New Roman" w:hAnsi="Times New Roman" w:cs="Times New Roman"/>
          <w:color w:val="000000" w:themeColor="text1"/>
          <w:sz w:val="24"/>
          <w:szCs w:val="24"/>
        </w:rPr>
        <w:t xml:space="preserve">were asked </w:t>
      </w:r>
      <w:r w:rsidRPr="002C5BD5">
        <w:rPr>
          <w:rFonts w:ascii="Times New Roman" w:hAnsi="Times New Roman" w:cs="Times New Roman"/>
          <w:color w:val="000000" w:themeColor="text1"/>
          <w:sz w:val="24"/>
          <w:szCs w:val="24"/>
        </w:rPr>
        <w:t>to address the prospects for reducing glob</w:t>
      </w:r>
      <w:r w:rsidR="00CE728E" w:rsidRPr="002C5BD5">
        <w:rPr>
          <w:rFonts w:ascii="Times New Roman" w:hAnsi="Times New Roman" w:cs="Times New Roman"/>
          <w:color w:val="000000" w:themeColor="text1"/>
          <w:sz w:val="24"/>
          <w:szCs w:val="24"/>
        </w:rPr>
        <w:t xml:space="preserve">al climate-changing emissions. </w:t>
      </w:r>
      <w:r w:rsidR="001F3512" w:rsidRPr="002C5BD5">
        <w:rPr>
          <w:rFonts w:ascii="Times New Roman" w:hAnsi="Times New Roman" w:cs="Times New Roman"/>
          <w:color w:val="000000" w:themeColor="text1"/>
          <w:sz w:val="24"/>
          <w:szCs w:val="24"/>
        </w:rPr>
        <w:t>In Public Health students were asked to discuss</w:t>
      </w:r>
      <w:r w:rsidR="007C13EF" w:rsidRPr="002C5BD5">
        <w:rPr>
          <w:rFonts w:ascii="Times New Roman" w:hAnsi="Times New Roman" w:cs="Times New Roman"/>
          <w:color w:val="000000" w:themeColor="text1"/>
          <w:sz w:val="24"/>
          <w:szCs w:val="24"/>
        </w:rPr>
        <w:t>: “</w:t>
      </w:r>
      <w:r w:rsidRPr="002C5BD5">
        <w:rPr>
          <w:rFonts w:ascii="Times New Roman" w:hAnsi="Times New Roman" w:cs="Times New Roman"/>
          <w:color w:val="000000" w:themeColor="text1"/>
          <w:sz w:val="24"/>
          <w:szCs w:val="24"/>
        </w:rPr>
        <w:t>(</w:t>
      </w:r>
      <w:proofErr w:type="spellStart"/>
      <w:r w:rsidRPr="002C5BD5">
        <w:rPr>
          <w:rFonts w:ascii="Times New Roman" w:hAnsi="Times New Roman" w:cs="Times New Roman"/>
          <w:color w:val="000000" w:themeColor="text1"/>
          <w:sz w:val="24"/>
          <w:szCs w:val="24"/>
        </w:rPr>
        <w:t>i</w:t>
      </w:r>
      <w:proofErr w:type="spellEnd"/>
      <w:r w:rsidRPr="002C5BD5">
        <w:rPr>
          <w:rFonts w:ascii="Times New Roman" w:hAnsi="Times New Roman" w:cs="Times New Roman"/>
          <w:color w:val="000000" w:themeColor="text1"/>
          <w:sz w:val="24"/>
          <w:szCs w:val="24"/>
        </w:rPr>
        <w:t xml:space="preserve">) </w:t>
      </w:r>
      <w:r w:rsidRPr="002C5BD5">
        <w:rPr>
          <w:rFonts w:ascii="Times New Roman" w:eastAsia="Times New Roman" w:hAnsi="Times New Roman" w:cs="Times New Roman"/>
          <w:color w:val="000000" w:themeColor="text1"/>
          <w:sz w:val="24"/>
          <w:szCs w:val="24"/>
        </w:rPr>
        <w:t>Why are research ethics important? Exemplify your answer; (ii) what are the key issues to be aware of and address in relation to your own proposal?”</w:t>
      </w:r>
      <w:r w:rsidR="00FC6550">
        <w:rPr>
          <w:rFonts w:ascii="Times New Roman" w:eastAsia="Times New Roman" w:hAnsi="Times New Roman" w:cs="Times New Roman"/>
          <w:color w:val="000000" w:themeColor="text1"/>
          <w:sz w:val="24"/>
          <w:szCs w:val="24"/>
        </w:rPr>
        <w:t xml:space="preserve"> In each case the question was intended to prompt open-ended discussion on the given topic, and to provide an opportunity for</w:t>
      </w:r>
      <w:r w:rsidR="00C26CF2">
        <w:rPr>
          <w:rFonts w:ascii="Times New Roman" w:eastAsia="Times New Roman" w:hAnsi="Times New Roman" w:cs="Times New Roman"/>
          <w:color w:val="000000" w:themeColor="text1"/>
          <w:sz w:val="24"/>
          <w:szCs w:val="24"/>
        </w:rPr>
        <w:t xml:space="preserve"> the students and the facilitator</w:t>
      </w:r>
      <w:r w:rsidR="00FC6550">
        <w:rPr>
          <w:rFonts w:ascii="Times New Roman" w:eastAsia="Times New Roman" w:hAnsi="Times New Roman" w:cs="Times New Roman"/>
          <w:color w:val="000000" w:themeColor="text1"/>
          <w:sz w:val="24"/>
          <w:szCs w:val="24"/>
        </w:rPr>
        <w:t xml:space="preserve"> jointly to make sense of an issue.  </w:t>
      </w:r>
    </w:p>
    <w:p w14:paraId="37A57968" w14:textId="77777777" w:rsidR="00B5146F" w:rsidRPr="002C5BD5" w:rsidRDefault="00B5146F" w:rsidP="001F43F8">
      <w:pPr>
        <w:rPr>
          <w:rFonts w:ascii="Times New Roman" w:eastAsia="Times New Roman" w:hAnsi="Times New Roman" w:cs="Times New Roman"/>
          <w:color w:val="000000" w:themeColor="text1"/>
          <w:sz w:val="24"/>
          <w:szCs w:val="24"/>
        </w:rPr>
      </w:pPr>
    </w:p>
    <w:p w14:paraId="622F6C1D" w14:textId="3CFD435E" w:rsidR="00B5146F" w:rsidRPr="002C5BD5" w:rsidRDefault="00B5146F" w:rsidP="001F43F8">
      <w:pPr>
        <w:rPr>
          <w:rFonts w:ascii="Times New Roman" w:hAnsi="Times New Roman" w:cs="Times New Roman"/>
          <w:b/>
          <w:i/>
          <w:color w:val="000000" w:themeColor="text1"/>
          <w:sz w:val="24"/>
          <w:szCs w:val="24"/>
          <w:lang w:eastAsia="en-US"/>
        </w:rPr>
      </w:pPr>
      <w:r w:rsidRPr="002C5BD5">
        <w:rPr>
          <w:rFonts w:ascii="Times New Roman" w:eastAsia="Times New Roman" w:hAnsi="Times New Roman" w:cs="Times New Roman"/>
          <w:b/>
          <w:i/>
          <w:color w:val="000000" w:themeColor="text1"/>
          <w:sz w:val="24"/>
          <w:szCs w:val="24"/>
        </w:rPr>
        <w:t>Data collection</w:t>
      </w:r>
      <w:r w:rsidR="00927066" w:rsidRPr="002C5BD5">
        <w:rPr>
          <w:rFonts w:ascii="Times New Roman" w:eastAsia="Times New Roman" w:hAnsi="Times New Roman" w:cs="Times New Roman"/>
          <w:b/>
          <w:i/>
          <w:color w:val="000000" w:themeColor="text1"/>
          <w:sz w:val="24"/>
          <w:szCs w:val="24"/>
        </w:rPr>
        <w:t xml:space="preserve"> and analysis: </w:t>
      </w:r>
      <w:r w:rsidR="005A4827" w:rsidRPr="002C5BD5">
        <w:rPr>
          <w:rFonts w:ascii="Times New Roman" w:eastAsia="Times New Roman" w:hAnsi="Times New Roman" w:cs="Times New Roman"/>
          <w:b/>
          <w:i/>
          <w:color w:val="000000" w:themeColor="text1"/>
          <w:sz w:val="24"/>
          <w:szCs w:val="24"/>
        </w:rPr>
        <w:t>F</w:t>
      </w:r>
      <w:r w:rsidR="00927066" w:rsidRPr="002C5BD5">
        <w:rPr>
          <w:rFonts w:ascii="Times New Roman" w:eastAsia="Times New Roman" w:hAnsi="Times New Roman" w:cs="Times New Roman"/>
          <w:b/>
          <w:i/>
          <w:color w:val="000000" w:themeColor="text1"/>
          <w:sz w:val="24"/>
          <w:szCs w:val="24"/>
        </w:rPr>
        <w:t>irst phase</w:t>
      </w:r>
    </w:p>
    <w:p w14:paraId="7492BEFB" w14:textId="4D043DC0" w:rsidR="004B19ED" w:rsidRPr="002C5BD5" w:rsidRDefault="00927066" w:rsidP="001F43F8">
      <w:pPr>
        <w:rPr>
          <w:rFonts w:ascii="Times New Roman" w:hAnsi="Times New Roman" w:cs="Times New Roman"/>
          <w:color w:val="000000" w:themeColor="text1"/>
          <w:sz w:val="24"/>
          <w:szCs w:val="24"/>
          <w:lang w:eastAsia="en-US"/>
        </w:rPr>
      </w:pPr>
      <w:r w:rsidRPr="002C5BD5">
        <w:rPr>
          <w:rFonts w:ascii="Times New Roman" w:hAnsi="Times New Roman" w:cs="Times New Roman"/>
          <w:color w:val="000000" w:themeColor="text1"/>
          <w:sz w:val="24"/>
          <w:szCs w:val="24"/>
          <w:lang w:eastAsia="en-US"/>
        </w:rPr>
        <w:t>During the first phase</w:t>
      </w:r>
      <w:r w:rsidR="00587628" w:rsidRPr="002C5BD5">
        <w:rPr>
          <w:rFonts w:ascii="Times New Roman" w:hAnsi="Times New Roman" w:cs="Times New Roman"/>
          <w:color w:val="000000" w:themeColor="text1"/>
          <w:sz w:val="24"/>
          <w:szCs w:val="24"/>
          <w:lang w:eastAsia="en-US"/>
        </w:rPr>
        <w:t xml:space="preserve"> of the</w:t>
      </w:r>
      <w:r w:rsidR="004B19ED" w:rsidRPr="002C5BD5">
        <w:rPr>
          <w:rFonts w:ascii="Times New Roman" w:hAnsi="Times New Roman" w:cs="Times New Roman"/>
          <w:color w:val="000000" w:themeColor="text1"/>
          <w:sz w:val="24"/>
          <w:szCs w:val="24"/>
          <w:lang w:eastAsia="en-US"/>
        </w:rPr>
        <w:t xml:space="preserve"> study, </w:t>
      </w:r>
      <w:r w:rsidR="00D20AC9">
        <w:rPr>
          <w:rFonts w:ascii="Times New Roman" w:hAnsi="Times New Roman" w:cs="Times New Roman"/>
          <w:color w:val="000000" w:themeColor="text1"/>
          <w:sz w:val="24"/>
          <w:szCs w:val="24"/>
          <w:lang w:eastAsia="en-US"/>
        </w:rPr>
        <w:t xml:space="preserve">the </w:t>
      </w:r>
      <w:r w:rsidR="00296AD3">
        <w:rPr>
          <w:rFonts w:ascii="Times New Roman" w:hAnsi="Times New Roman" w:cs="Times New Roman"/>
          <w:color w:val="000000" w:themeColor="text1"/>
          <w:sz w:val="24"/>
          <w:szCs w:val="24"/>
          <w:lang w:eastAsia="en-US"/>
        </w:rPr>
        <w:t xml:space="preserve">two </w:t>
      </w:r>
      <w:r w:rsidR="00D20AC9">
        <w:rPr>
          <w:rFonts w:ascii="Times New Roman" w:hAnsi="Times New Roman" w:cs="Times New Roman"/>
          <w:color w:val="000000" w:themeColor="text1"/>
          <w:sz w:val="24"/>
          <w:szCs w:val="24"/>
          <w:lang w:eastAsia="en-US"/>
        </w:rPr>
        <w:t>researchers</w:t>
      </w:r>
      <w:r w:rsidR="00296AD3">
        <w:rPr>
          <w:rFonts w:ascii="Times New Roman" w:hAnsi="Times New Roman" w:cs="Times New Roman"/>
          <w:color w:val="000000" w:themeColor="text1"/>
          <w:sz w:val="24"/>
          <w:szCs w:val="24"/>
          <w:lang w:eastAsia="en-US"/>
        </w:rPr>
        <w:t xml:space="preserve"> who were independent of the three programmes</w:t>
      </w:r>
      <w:r w:rsidR="005A4D43" w:rsidRPr="002C5BD5">
        <w:rPr>
          <w:rFonts w:ascii="Times New Roman" w:hAnsi="Times New Roman" w:cs="Times New Roman"/>
          <w:color w:val="000000" w:themeColor="text1"/>
          <w:sz w:val="24"/>
          <w:szCs w:val="24"/>
          <w:lang w:eastAsia="en-US"/>
        </w:rPr>
        <w:t xml:space="preserve"> collected </w:t>
      </w:r>
      <w:r w:rsidR="004B19ED" w:rsidRPr="002C5BD5">
        <w:rPr>
          <w:rFonts w:ascii="Times New Roman" w:hAnsi="Times New Roman" w:cs="Times New Roman"/>
          <w:color w:val="000000" w:themeColor="text1"/>
          <w:sz w:val="24"/>
          <w:szCs w:val="24"/>
          <w:lang w:eastAsia="en-US"/>
        </w:rPr>
        <w:t>all of the discussion board postings completed on the modules by</w:t>
      </w:r>
      <w:r w:rsidR="005A4D43" w:rsidRPr="002C5BD5">
        <w:rPr>
          <w:rFonts w:ascii="Times New Roman" w:hAnsi="Times New Roman" w:cs="Times New Roman"/>
          <w:color w:val="000000" w:themeColor="text1"/>
          <w:sz w:val="24"/>
          <w:szCs w:val="24"/>
          <w:lang w:eastAsia="en-US"/>
        </w:rPr>
        <w:t xml:space="preserve"> the participants</w:t>
      </w:r>
      <w:r w:rsidR="004B19ED" w:rsidRPr="002C5BD5">
        <w:rPr>
          <w:rFonts w:ascii="Times New Roman" w:hAnsi="Times New Roman" w:cs="Times New Roman"/>
          <w:color w:val="000000" w:themeColor="text1"/>
          <w:sz w:val="24"/>
          <w:szCs w:val="24"/>
          <w:lang w:eastAsia="en-US"/>
        </w:rPr>
        <w:t xml:space="preserve">. </w:t>
      </w:r>
      <w:r w:rsidR="00757D3B" w:rsidRPr="002C5BD5">
        <w:rPr>
          <w:rFonts w:ascii="Times New Roman" w:hAnsi="Times New Roman" w:cs="Times New Roman"/>
          <w:color w:val="000000" w:themeColor="text1"/>
          <w:sz w:val="24"/>
          <w:szCs w:val="24"/>
          <w:lang w:eastAsia="en-US"/>
        </w:rPr>
        <w:t>We</w:t>
      </w:r>
      <w:r w:rsidR="005A4D43" w:rsidRPr="002C5BD5">
        <w:rPr>
          <w:rFonts w:ascii="Times New Roman" w:hAnsi="Times New Roman" w:cs="Times New Roman"/>
          <w:color w:val="000000" w:themeColor="text1"/>
          <w:sz w:val="24"/>
          <w:szCs w:val="24"/>
          <w:lang w:eastAsia="en-US"/>
        </w:rPr>
        <w:t xml:space="preserve"> </w:t>
      </w:r>
      <w:r w:rsidR="004B19ED" w:rsidRPr="002C5BD5">
        <w:rPr>
          <w:rFonts w:ascii="Times New Roman" w:hAnsi="Times New Roman" w:cs="Times New Roman"/>
          <w:color w:val="000000" w:themeColor="text1"/>
          <w:sz w:val="24"/>
          <w:szCs w:val="24"/>
          <w:lang w:eastAsia="en-US"/>
        </w:rPr>
        <w:t>developed a coding sheet</w:t>
      </w:r>
      <w:r w:rsidR="00664AF7" w:rsidRPr="002C5BD5">
        <w:rPr>
          <w:rFonts w:ascii="Times New Roman" w:hAnsi="Times New Roman" w:cs="Times New Roman"/>
          <w:color w:val="000000" w:themeColor="text1"/>
          <w:sz w:val="24"/>
          <w:szCs w:val="24"/>
          <w:lang w:eastAsia="en-US"/>
        </w:rPr>
        <w:t xml:space="preserve"> to allow identification of occasions </w:t>
      </w:r>
      <w:r w:rsidR="006000DB" w:rsidRPr="002C5BD5">
        <w:rPr>
          <w:rFonts w:ascii="Times New Roman" w:hAnsi="Times New Roman" w:cs="Times New Roman"/>
          <w:color w:val="000000" w:themeColor="text1"/>
          <w:sz w:val="24"/>
          <w:szCs w:val="24"/>
          <w:lang w:eastAsia="en-US"/>
        </w:rPr>
        <w:t>where</w:t>
      </w:r>
      <w:r w:rsidR="00664AF7" w:rsidRPr="002C5BD5">
        <w:rPr>
          <w:rFonts w:ascii="Times New Roman" w:hAnsi="Times New Roman" w:cs="Times New Roman"/>
          <w:color w:val="000000" w:themeColor="text1"/>
          <w:sz w:val="24"/>
          <w:szCs w:val="24"/>
          <w:lang w:eastAsia="en-US"/>
        </w:rPr>
        <w:t xml:space="preserve"> students exercis</w:t>
      </w:r>
      <w:r w:rsidR="006000DB" w:rsidRPr="002C5BD5">
        <w:rPr>
          <w:rFonts w:ascii="Times New Roman" w:hAnsi="Times New Roman" w:cs="Times New Roman"/>
          <w:color w:val="000000" w:themeColor="text1"/>
          <w:sz w:val="24"/>
          <w:szCs w:val="24"/>
          <w:lang w:eastAsia="en-US"/>
        </w:rPr>
        <w:t>ed</w:t>
      </w:r>
      <w:r w:rsidR="00664AF7" w:rsidRPr="002C5BD5">
        <w:rPr>
          <w:rFonts w:ascii="Times New Roman" w:hAnsi="Times New Roman" w:cs="Times New Roman"/>
          <w:color w:val="000000" w:themeColor="text1"/>
          <w:sz w:val="24"/>
          <w:szCs w:val="24"/>
          <w:lang w:eastAsia="en-US"/>
        </w:rPr>
        <w:t xml:space="preserve"> agency</w:t>
      </w:r>
      <w:r w:rsidR="00FA2248" w:rsidRPr="002C5BD5">
        <w:rPr>
          <w:rFonts w:ascii="Times New Roman" w:hAnsi="Times New Roman" w:cs="Times New Roman"/>
          <w:color w:val="000000" w:themeColor="text1"/>
          <w:sz w:val="24"/>
          <w:szCs w:val="24"/>
          <w:lang w:eastAsia="en-US"/>
        </w:rPr>
        <w:t xml:space="preserve">, at least in relation to the activity evident on the discussion board. </w:t>
      </w:r>
      <w:r w:rsidR="00664AF7" w:rsidRPr="002C5BD5">
        <w:rPr>
          <w:rFonts w:ascii="Times New Roman" w:hAnsi="Times New Roman" w:cs="Times New Roman"/>
          <w:color w:val="000000" w:themeColor="text1"/>
          <w:sz w:val="24"/>
          <w:szCs w:val="24"/>
          <w:lang w:eastAsia="en-US"/>
        </w:rPr>
        <w:t xml:space="preserve">The coding sheet focused on </w:t>
      </w:r>
      <w:r w:rsidR="00664AF7" w:rsidRPr="002C5BD5">
        <w:rPr>
          <w:rFonts w:ascii="Times New Roman" w:hAnsi="Times New Roman" w:cs="Times New Roman"/>
          <w:color w:val="000000" w:themeColor="text1"/>
          <w:sz w:val="24"/>
          <w:szCs w:val="24"/>
        </w:rPr>
        <w:t xml:space="preserve">concerns held by students, and on actions undertaken in response to identified concerns. The coding sheet </w:t>
      </w:r>
      <w:r w:rsidR="00664AF7" w:rsidRPr="002C5BD5">
        <w:rPr>
          <w:rFonts w:ascii="Times New Roman" w:hAnsi="Times New Roman" w:cs="Times New Roman"/>
          <w:color w:val="000000" w:themeColor="text1"/>
          <w:sz w:val="24"/>
          <w:szCs w:val="24"/>
          <w:lang w:eastAsia="en-US"/>
        </w:rPr>
        <w:t>identified eleven specific features of postings: Initial Concern (Identification of a concern or problem; acceptance of the concern or problem as warranting further exploration), Exploration (exchange of information without attempt to conclude, dismisses aspects of the problem; defends aspects of the problem), Integration (integrates a number of sources or ideas,</w:t>
      </w:r>
      <w:r w:rsidR="00FC1645" w:rsidRPr="002C5BD5">
        <w:rPr>
          <w:rFonts w:ascii="Times New Roman" w:hAnsi="Times New Roman" w:cs="Times New Roman"/>
          <w:color w:val="000000" w:themeColor="text1"/>
          <w:sz w:val="24"/>
          <w:szCs w:val="24"/>
          <w:lang w:eastAsia="en-US"/>
        </w:rPr>
        <w:t xml:space="preserve"> </w:t>
      </w:r>
      <w:r w:rsidR="00664AF7" w:rsidRPr="002C5BD5">
        <w:rPr>
          <w:rFonts w:ascii="Times New Roman" w:hAnsi="Times New Roman" w:cs="Times New Roman"/>
          <w:color w:val="000000" w:themeColor="text1"/>
          <w:sz w:val="24"/>
          <w:szCs w:val="24"/>
          <w:lang w:eastAsia="en-US"/>
        </w:rPr>
        <w:t>builds on others</w:t>
      </w:r>
      <w:r w:rsidR="00FC1645" w:rsidRPr="002C5BD5">
        <w:rPr>
          <w:rFonts w:ascii="Times New Roman" w:hAnsi="Times New Roman" w:cs="Times New Roman"/>
          <w:color w:val="000000" w:themeColor="text1"/>
          <w:sz w:val="24"/>
          <w:szCs w:val="24"/>
          <w:lang w:eastAsia="en-US"/>
        </w:rPr>
        <w:t>’</w:t>
      </w:r>
      <w:r w:rsidR="00664AF7" w:rsidRPr="002C5BD5">
        <w:rPr>
          <w:rFonts w:ascii="Times New Roman" w:hAnsi="Times New Roman" w:cs="Times New Roman"/>
          <w:color w:val="000000" w:themeColor="text1"/>
          <w:sz w:val="24"/>
          <w:szCs w:val="24"/>
          <w:lang w:eastAsia="en-US"/>
        </w:rPr>
        <w:t xml:space="preserve"> suggestions</w:t>
      </w:r>
      <w:r w:rsidR="00FC1645" w:rsidRPr="002C5BD5">
        <w:rPr>
          <w:rFonts w:ascii="Times New Roman" w:hAnsi="Times New Roman" w:cs="Times New Roman"/>
          <w:color w:val="000000" w:themeColor="text1"/>
          <w:sz w:val="24"/>
          <w:szCs w:val="24"/>
          <w:lang w:eastAsia="en-US"/>
        </w:rPr>
        <w:t>, extends others’ ideas</w:t>
      </w:r>
      <w:r w:rsidR="00664AF7" w:rsidRPr="002C5BD5">
        <w:rPr>
          <w:rFonts w:ascii="Times New Roman" w:hAnsi="Times New Roman" w:cs="Times New Roman"/>
          <w:color w:val="000000" w:themeColor="text1"/>
          <w:sz w:val="24"/>
          <w:szCs w:val="24"/>
          <w:lang w:eastAsia="en-US"/>
        </w:rPr>
        <w:t xml:space="preserve">), Resolution (proposes a well-thought out solution, integrates further contributions into the solution, reaches agreement on the solution). </w:t>
      </w:r>
      <w:r w:rsidR="002D6851" w:rsidRPr="002C5BD5">
        <w:rPr>
          <w:rFonts w:ascii="Times New Roman" w:hAnsi="Times New Roman" w:cs="Times New Roman"/>
          <w:color w:val="000000" w:themeColor="text1"/>
          <w:sz w:val="24"/>
          <w:szCs w:val="24"/>
          <w:lang w:eastAsia="en-US"/>
        </w:rPr>
        <w:t xml:space="preserve">We framed </w:t>
      </w:r>
      <w:r w:rsidR="003100AE" w:rsidRPr="002C5BD5">
        <w:rPr>
          <w:rFonts w:ascii="Times New Roman" w:hAnsi="Times New Roman" w:cs="Times New Roman"/>
          <w:color w:val="000000" w:themeColor="text1"/>
          <w:sz w:val="24"/>
          <w:szCs w:val="24"/>
          <w:lang w:eastAsia="en-US"/>
        </w:rPr>
        <w:t>the</w:t>
      </w:r>
      <w:r w:rsidR="00BA490B" w:rsidRPr="002C5BD5">
        <w:rPr>
          <w:rFonts w:ascii="Times New Roman" w:hAnsi="Times New Roman" w:cs="Times New Roman"/>
          <w:color w:val="000000" w:themeColor="text1"/>
          <w:sz w:val="24"/>
          <w:szCs w:val="24"/>
          <w:lang w:eastAsia="en-US"/>
        </w:rPr>
        <w:t>se</w:t>
      </w:r>
      <w:r w:rsidR="003100AE" w:rsidRPr="002C5BD5">
        <w:rPr>
          <w:rFonts w:ascii="Times New Roman" w:hAnsi="Times New Roman" w:cs="Times New Roman"/>
          <w:color w:val="000000" w:themeColor="text1"/>
          <w:sz w:val="24"/>
          <w:szCs w:val="24"/>
          <w:lang w:eastAsia="en-US"/>
        </w:rPr>
        <w:t xml:space="preserve"> features</w:t>
      </w:r>
      <w:r w:rsidR="00BA490B" w:rsidRPr="002C5BD5">
        <w:rPr>
          <w:rFonts w:ascii="Times New Roman" w:hAnsi="Times New Roman" w:cs="Times New Roman"/>
          <w:color w:val="000000" w:themeColor="text1"/>
          <w:sz w:val="24"/>
          <w:szCs w:val="24"/>
          <w:lang w:eastAsia="en-US"/>
        </w:rPr>
        <w:t xml:space="preserve"> </w:t>
      </w:r>
      <w:r w:rsidR="002D6851" w:rsidRPr="002C5BD5">
        <w:rPr>
          <w:rFonts w:ascii="Times New Roman" w:hAnsi="Times New Roman" w:cs="Times New Roman"/>
          <w:color w:val="000000" w:themeColor="text1"/>
          <w:sz w:val="24"/>
          <w:szCs w:val="24"/>
          <w:lang w:eastAsia="en-US"/>
        </w:rPr>
        <w:t>on the basis</w:t>
      </w:r>
      <w:r w:rsidR="003100AE" w:rsidRPr="002C5BD5">
        <w:rPr>
          <w:rFonts w:ascii="Times New Roman" w:hAnsi="Times New Roman" w:cs="Times New Roman"/>
          <w:color w:val="000000" w:themeColor="text1"/>
          <w:sz w:val="24"/>
          <w:szCs w:val="24"/>
          <w:lang w:eastAsia="en-US"/>
        </w:rPr>
        <w:t xml:space="preserve"> of </w:t>
      </w:r>
      <w:r w:rsidR="003100AE" w:rsidRPr="002C5BD5">
        <w:rPr>
          <w:rFonts w:ascii="Times New Roman" w:hAnsi="Times New Roman" w:cs="Times New Roman"/>
          <w:color w:val="000000" w:themeColor="text1"/>
          <w:sz w:val="24"/>
          <w:szCs w:val="24"/>
        </w:rPr>
        <w:t>the notion of cognitive presence introduced by Garrison, Anderson, and Archer</w:t>
      </w:r>
      <w:r w:rsidR="00BA490B" w:rsidRPr="002C5BD5">
        <w:rPr>
          <w:rFonts w:ascii="Times New Roman" w:hAnsi="Times New Roman" w:cs="Times New Roman"/>
          <w:color w:val="000000" w:themeColor="text1"/>
          <w:sz w:val="24"/>
          <w:szCs w:val="24"/>
        </w:rPr>
        <w:t xml:space="preserve"> (1999) in their </w:t>
      </w:r>
      <w:r w:rsidR="003100AE" w:rsidRPr="002C5BD5">
        <w:rPr>
          <w:rFonts w:ascii="Times New Roman" w:hAnsi="Times New Roman" w:cs="Times New Roman"/>
          <w:color w:val="000000" w:themeColor="text1"/>
          <w:sz w:val="24"/>
          <w:szCs w:val="24"/>
        </w:rPr>
        <w:t>community of inquiry</w:t>
      </w:r>
      <w:r w:rsidR="00BA490B" w:rsidRPr="002C5BD5">
        <w:rPr>
          <w:rFonts w:ascii="Times New Roman" w:hAnsi="Times New Roman" w:cs="Times New Roman"/>
          <w:color w:val="000000" w:themeColor="text1"/>
          <w:sz w:val="24"/>
          <w:szCs w:val="24"/>
        </w:rPr>
        <w:t xml:space="preserve"> </w:t>
      </w:r>
      <w:r w:rsidR="003100AE" w:rsidRPr="002C5BD5">
        <w:rPr>
          <w:rFonts w:ascii="Times New Roman" w:hAnsi="Times New Roman" w:cs="Times New Roman"/>
          <w:color w:val="000000" w:themeColor="text1"/>
          <w:sz w:val="24"/>
          <w:szCs w:val="24"/>
        </w:rPr>
        <w:t xml:space="preserve">framework. </w:t>
      </w:r>
      <w:r w:rsidR="004467CE" w:rsidRPr="002C5BD5">
        <w:rPr>
          <w:rFonts w:ascii="Times New Roman" w:hAnsi="Times New Roman" w:cs="Times New Roman"/>
          <w:color w:val="000000" w:themeColor="text1"/>
          <w:sz w:val="24"/>
          <w:szCs w:val="24"/>
        </w:rPr>
        <w:t>W</w:t>
      </w:r>
      <w:r w:rsidR="003100AE" w:rsidRPr="002C5BD5">
        <w:rPr>
          <w:rFonts w:ascii="Times New Roman" w:hAnsi="Times New Roman" w:cs="Times New Roman"/>
          <w:color w:val="000000" w:themeColor="text1"/>
          <w:sz w:val="24"/>
          <w:szCs w:val="24"/>
        </w:rPr>
        <w:t>e thus view</w:t>
      </w:r>
      <w:r w:rsidR="004467CE" w:rsidRPr="002C5BD5">
        <w:rPr>
          <w:rFonts w:ascii="Times New Roman" w:hAnsi="Times New Roman" w:cs="Times New Roman"/>
          <w:color w:val="000000" w:themeColor="text1"/>
          <w:sz w:val="24"/>
          <w:szCs w:val="24"/>
        </w:rPr>
        <w:t>ed</w:t>
      </w:r>
      <w:r w:rsidR="003100AE" w:rsidRPr="002C5BD5">
        <w:rPr>
          <w:rFonts w:ascii="Times New Roman" w:hAnsi="Times New Roman" w:cs="Times New Roman"/>
          <w:color w:val="000000" w:themeColor="text1"/>
          <w:sz w:val="24"/>
          <w:szCs w:val="24"/>
        </w:rPr>
        <w:t xml:space="preserve"> </w:t>
      </w:r>
      <w:r w:rsidR="00DA6BB7" w:rsidRPr="002C5BD5">
        <w:rPr>
          <w:rFonts w:ascii="Times New Roman" w:hAnsi="Times New Roman" w:cs="Times New Roman"/>
          <w:color w:val="000000" w:themeColor="text1"/>
          <w:sz w:val="24"/>
          <w:szCs w:val="24"/>
          <w:lang w:eastAsia="en-US"/>
        </w:rPr>
        <w:t>the</w:t>
      </w:r>
      <w:r w:rsidR="003100AE" w:rsidRPr="002C5BD5">
        <w:rPr>
          <w:rFonts w:ascii="Times New Roman" w:hAnsi="Times New Roman" w:cs="Times New Roman"/>
          <w:color w:val="000000" w:themeColor="text1"/>
          <w:sz w:val="24"/>
          <w:szCs w:val="24"/>
          <w:lang w:eastAsia="en-US"/>
        </w:rPr>
        <w:t xml:space="preserve"> construction of understanding in a discussion posting as the pursuit of a project by a learner</w:t>
      </w:r>
      <w:r w:rsidR="00FC6550">
        <w:rPr>
          <w:rFonts w:ascii="Times New Roman" w:hAnsi="Times New Roman" w:cs="Times New Roman"/>
          <w:color w:val="000000" w:themeColor="text1"/>
          <w:sz w:val="24"/>
          <w:szCs w:val="24"/>
          <w:lang w:eastAsia="en-US"/>
        </w:rPr>
        <w:t>, helping to operationalise the conceptual model of agency from Archer (2003)</w:t>
      </w:r>
      <w:r w:rsidR="00FF2BE9">
        <w:rPr>
          <w:rFonts w:ascii="Times New Roman" w:hAnsi="Times New Roman" w:cs="Times New Roman"/>
          <w:color w:val="000000" w:themeColor="text1"/>
          <w:sz w:val="24"/>
          <w:szCs w:val="24"/>
          <w:lang w:eastAsia="en-US"/>
        </w:rPr>
        <w:t xml:space="preserve"> within the setting of an online learning environment</w:t>
      </w:r>
      <w:r w:rsidR="003100AE" w:rsidRPr="002C5BD5">
        <w:rPr>
          <w:rFonts w:ascii="Times New Roman" w:hAnsi="Times New Roman" w:cs="Times New Roman"/>
          <w:color w:val="000000" w:themeColor="text1"/>
          <w:sz w:val="24"/>
          <w:szCs w:val="24"/>
          <w:lang w:eastAsia="en-US"/>
        </w:rPr>
        <w:t xml:space="preserve">. </w:t>
      </w:r>
      <w:r w:rsidR="00571A3C" w:rsidRPr="002C5BD5">
        <w:rPr>
          <w:rFonts w:ascii="Times New Roman" w:hAnsi="Times New Roman" w:cs="Times New Roman"/>
          <w:color w:val="000000" w:themeColor="text1"/>
          <w:sz w:val="24"/>
          <w:szCs w:val="24"/>
          <w:lang w:eastAsia="en-US"/>
        </w:rPr>
        <w:t>Each discussion posting was analysed against this coding sheet, with the number of times that each spec</w:t>
      </w:r>
      <w:r w:rsidR="002557F4" w:rsidRPr="002C5BD5">
        <w:rPr>
          <w:rFonts w:ascii="Times New Roman" w:hAnsi="Times New Roman" w:cs="Times New Roman"/>
          <w:color w:val="000000" w:themeColor="text1"/>
          <w:sz w:val="24"/>
          <w:szCs w:val="24"/>
          <w:lang w:eastAsia="en-US"/>
        </w:rPr>
        <w:t>ific feature was identified</w:t>
      </w:r>
      <w:r w:rsidR="00571A3C" w:rsidRPr="002C5BD5">
        <w:rPr>
          <w:rFonts w:ascii="Times New Roman" w:hAnsi="Times New Roman" w:cs="Times New Roman"/>
          <w:color w:val="000000" w:themeColor="text1"/>
          <w:sz w:val="24"/>
          <w:szCs w:val="24"/>
          <w:lang w:eastAsia="en-US"/>
        </w:rPr>
        <w:t xml:space="preserve"> </w:t>
      </w:r>
      <w:r w:rsidR="00233BEE">
        <w:rPr>
          <w:rFonts w:ascii="Times New Roman" w:hAnsi="Times New Roman" w:cs="Times New Roman"/>
          <w:color w:val="000000" w:themeColor="text1"/>
          <w:sz w:val="24"/>
          <w:szCs w:val="24"/>
          <w:lang w:eastAsia="en-US"/>
        </w:rPr>
        <w:t xml:space="preserve">then </w:t>
      </w:r>
      <w:r w:rsidR="00571A3C" w:rsidRPr="002C5BD5">
        <w:rPr>
          <w:rFonts w:ascii="Times New Roman" w:hAnsi="Times New Roman" w:cs="Times New Roman"/>
          <w:color w:val="000000" w:themeColor="text1"/>
          <w:sz w:val="24"/>
          <w:szCs w:val="24"/>
          <w:lang w:eastAsia="en-US"/>
        </w:rPr>
        <w:t xml:space="preserve">tabulated </w:t>
      </w:r>
      <w:r w:rsidR="00233BEE">
        <w:rPr>
          <w:rFonts w:ascii="Times New Roman" w:hAnsi="Times New Roman" w:cs="Times New Roman"/>
          <w:color w:val="000000" w:themeColor="text1"/>
          <w:sz w:val="24"/>
          <w:szCs w:val="24"/>
          <w:lang w:eastAsia="en-US"/>
        </w:rPr>
        <w:t>against each week of the given course and each student</w:t>
      </w:r>
      <w:r w:rsidR="00571A3C" w:rsidRPr="002C5BD5">
        <w:rPr>
          <w:rFonts w:ascii="Times New Roman" w:hAnsi="Times New Roman" w:cs="Times New Roman"/>
          <w:color w:val="000000" w:themeColor="text1"/>
          <w:sz w:val="24"/>
          <w:szCs w:val="24"/>
          <w:lang w:eastAsia="en-US"/>
        </w:rPr>
        <w:t xml:space="preserve">. </w:t>
      </w:r>
      <w:r w:rsidR="00485D70" w:rsidRPr="002C5BD5">
        <w:rPr>
          <w:rFonts w:ascii="Times New Roman" w:hAnsi="Times New Roman" w:cs="Times New Roman"/>
          <w:color w:val="000000" w:themeColor="text1"/>
          <w:sz w:val="24"/>
          <w:szCs w:val="24"/>
          <w:lang w:eastAsia="en-US"/>
        </w:rPr>
        <w:t>W</w:t>
      </w:r>
      <w:r w:rsidR="005A4D43" w:rsidRPr="002C5BD5">
        <w:rPr>
          <w:rFonts w:ascii="Times New Roman" w:hAnsi="Times New Roman" w:cs="Times New Roman"/>
          <w:color w:val="000000" w:themeColor="text1"/>
          <w:sz w:val="24"/>
          <w:szCs w:val="24"/>
          <w:lang w:eastAsia="en-US"/>
        </w:rPr>
        <w:t>e</w:t>
      </w:r>
      <w:r w:rsidR="00757D3B" w:rsidRPr="002C5BD5">
        <w:rPr>
          <w:rFonts w:ascii="Times New Roman" w:hAnsi="Times New Roman" w:cs="Times New Roman"/>
          <w:color w:val="000000" w:themeColor="text1"/>
          <w:sz w:val="24"/>
          <w:szCs w:val="24"/>
          <w:lang w:eastAsia="en-US"/>
        </w:rPr>
        <w:t xml:space="preserve"> made use of this coding sheet to provide a broad indication of the</w:t>
      </w:r>
      <w:r w:rsidR="0039275C" w:rsidRPr="002C5BD5">
        <w:rPr>
          <w:rFonts w:ascii="Times New Roman" w:hAnsi="Times New Roman" w:cs="Times New Roman"/>
          <w:color w:val="000000" w:themeColor="text1"/>
          <w:sz w:val="24"/>
          <w:szCs w:val="24"/>
          <w:lang w:eastAsia="en-US"/>
        </w:rPr>
        <w:t xml:space="preserve"> </w:t>
      </w:r>
      <w:r w:rsidR="00757D3B" w:rsidRPr="002C5BD5">
        <w:rPr>
          <w:rFonts w:ascii="Times New Roman" w:hAnsi="Times New Roman" w:cs="Times New Roman"/>
          <w:color w:val="000000" w:themeColor="text1"/>
          <w:sz w:val="24"/>
          <w:szCs w:val="24"/>
          <w:lang w:eastAsia="en-US"/>
        </w:rPr>
        <w:t>extent to which the participants were</w:t>
      </w:r>
      <w:r w:rsidR="0039275C" w:rsidRPr="002C5BD5">
        <w:rPr>
          <w:rFonts w:ascii="Times New Roman" w:hAnsi="Times New Roman" w:cs="Times New Roman"/>
          <w:color w:val="000000" w:themeColor="text1"/>
          <w:sz w:val="24"/>
          <w:szCs w:val="24"/>
          <w:lang w:eastAsia="en-US"/>
        </w:rPr>
        <w:t xml:space="preserve"> pursuing learning projects</w:t>
      </w:r>
      <w:r w:rsidR="00EB6DC6">
        <w:rPr>
          <w:rFonts w:ascii="Times New Roman" w:hAnsi="Times New Roman" w:cs="Times New Roman"/>
          <w:color w:val="000000" w:themeColor="text1"/>
          <w:sz w:val="24"/>
          <w:szCs w:val="24"/>
          <w:lang w:eastAsia="en-US"/>
        </w:rPr>
        <w:t xml:space="preserve">. We further </w:t>
      </w:r>
      <w:r w:rsidR="00757D3B" w:rsidRPr="002C5BD5">
        <w:rPr>
          <w:rFonts w:ascii="Times New Roman" w:hAnsi="Times New Roman" w:cs="Times New Roman"/>
          <w:color w:val="000000" w:themeColor="text1"/>
          <w:sz w:val="24"/>
          <w:szCs w:val="24"/>
          <w:lang w:eastAsia="en-US"/>
        </w:rPr>
        <w:t>used the coding sheet to identify postings that might warrant</w:t>
      </w:r>
      <w:r w:rsidR="005A4D43" w:rsidRPr="002C5BD5">
        <w:rPr>
          <w:rFonts w:ascii="Times New Roman" w:hAnsi="Times New Roman" w:cs="Times New Roman"/>
          <w:color w:val="000000" w:themeColor="text1"/>
          <w:sz w:val="24"/>
          <w:szCs w:val="24"/>
          <w:lang w:eastAsia="en-US"/>
        </w:rPr>
        <w:t xml:space="preserve"> exploration durin</w:t>
      </w:r>
      <w:r w:rsidRPr="002C5BD5">
        <w:rPr>
          <w:rFonts w:ascii="Times New Roman" w:hAnsi="Times New Roman" w:cs="Times New Roman"/>
          <w:color w:val="000000" w:themeColor="text1"/>
          <w:sz w:val="24"/>
          <w:szCs w:val="24"/>
          <w:lang w:eastAsia="en-US"/>
        </w:rPr>
        <w:t>g the more detailed second phase</w:t>
      </w:r>
      <w:r w:rsidR="005A4D43" w:rsidRPr="002C5BD5">
        <w:rPr>
          <w:rFonts w:ascii="Times New Roman" w:hAnsi="Times New Roman" w:cs="Times New Roman"/>
          <w:color w:val="000000" w:themeColor="text1"/>
          <w:sz w:val="24"/>
          <w:szCs w:val="24"/>
          <w:lang w:eastAsia="en-US"/>
        </w:rPr>
        <w:t xml:space="preserve"> of the study. W</w:t>
      </w:r>
      <w:r w:rsidR="00757D3B" w:rsidRPr="002C5BD5">
        <w:rPr>
          <w:rFonts w:ascii="Times New Roman" w:hAnsi="Times New Roman" w:cs="Times New Roman"/>
          <w:color w:val="000000" w:themeColor="text1"/>
          <w:sz w:val="24"/>
          <w:szCs w:val="24"/>
          <w:lang w:eastAsia="en-US"/>
        </w:rPr>
        <w:t xml:space="preserve">e thus did not use the coding sheet as </w:t>
      </w:r>
      <w:r w:rsidR="004B19ED" w:rsidRPr="002C5BD5">
        <w:rPr>
          <w:rFonts w:ascii="Times New Roman" w:hAnsi="Times New Roman" w:cs="Times New Roman"/>
          <w:color w:val="000000" w:themeColor="text1"/>
          <w:sz w:val="24"/>
          <w:szCs w:val="24"/>
          <w:lang w:eastAsia="en-US"/>
        </w:rPr>
        <w:t xml:space="preserve">a formal (validated) tool to ascertain an objective </w:t>
      </w:r>
      <w:r w:rsidR="00AE67E6" w:rsidRPr="002C5BD5">
        <w:rPr>
          <w:rFonts w:ascii="Times New Roman" w:hAnsi="Times New Roman" w:cs="Times New Roman"/>
          <w:color w:val="000000" w:themeColor="text1"/>
          <w:sz w:val="24"/>
          <w:szCs w:val="24"/>
          <w:lang w:eastAsia="en-US"/>
        </w:rPr>
        <w:t xml:space="preserve">indication of how actively a student was </w:t>
      </w:r>
      <w:r w:rsidR="002D6851" w:rsidRPr="002C5BD5">
        <w:rPr>
          <w:rFonts w:ascii="Times New Roman" w:hAnsi="Times New Roman" w:cs="Times New Roman"/>
          <w:color w:val="000000" w:themeColor="text1"/>
          <w:sz w:val="24"/>
          <w:szCs w:val="24"/>
          <w:lang w:eastAsia="en-US"/>
        </w:rPr>
        <w:t xml:space="preserve">constructing understanding </w:t>
      </w:r>
      <w:r w:rsidR="00AE67E6" w:rsidRPr="002C5BD5">
        <w:rPr>
          <w:rFonts w:ascii="Times New Roman" w:hAnsi="Times New Roman" w:cs="Times New Roman"/>
          <w:color w:val="000000" w:themeColor="text1"/>
          <w:sz w:val="24"/>
          <w:szCs w:val="24"/>
          <w:lang w:eastAsia="en-US"/>
        </w:rPr>
        <w:t>through the discussion boards</w:t>
      </w:r>
      <w:r w:rsidR="00757D3B" w:rsidRPr="002C5BD5">
        <w:rPr>
          <w:rFonts w:ascii="Times New Roman" w:hAnsi="Times New Roman" w:cs="Times New Roman"/>
          <w:color w:val="000000" w:themeColor="text1"/>
          <w:sz w:val="24"/>
          <w:szCs w:val="24"/>
          <w:lang w:eastAsia="en-US"/>
        </w:rPr>
        <w:t xml:space="preserve">. </w:t>
      </w:r>
    </w:p>
    <w:p w14:paraId="3CB58E68" w14:textId="77777777" w:rsidR="00B5146F" w:rsidRPr="002C5BD5" w:rsidRDefault="00B5146F" w:rsidP="001F43F8">
      <w:pPr>
        <w:ind w:firstLine="720"/>
        <w:rPr>
          <w:rFonts w:ascii="Times New Roman" w:hAnsi="Times New Roman" w:cs="Times New Roman"/>
          <w:color w:val="000000" w:themeColor="text1"/>
          <w:sz w:val="24"/>
          <w:szCs w:val="24"/>
          <w:lang w:eastAsia="en-US"/>
        </w:rPr>
      </w:pPr>
    </w:p>
    <w:p w14:paraId="1C2502ED" w14:textId="4EE0499D" w:rsidR="006E7FB9" w:rsidRPr="002C5BD5" w:rsidRDefault="006E7FB9" w:rsidP="001F43F8">
      <w:pPr>
        <w:rPr>
          <w:rFonts w:ascii="Times New Roman" w:hAnsi="Times New Roman" w:cs="Times New Roman"/>
          <w:b/>
          <w:i/>
          <w:color w:val="000000" w:themeColor="text1"/>
          <w:sz w:val="24"/>
          <w:szCs w:val="24"/>
          <w:lang w:eastAsia="en-US"/>
        </w:rPr>
      </w:pPr>
      <w:r w:rsidRPr="002C5BD5">
        <w:rPr>
          <w:rFonts w:ascii="Times New Roman" w:eastAsia="Times New Roman" w:hAnsi="Times New Roman" w:cs="Times New Roman"/>
          <w:b/>
          <w:i/>
          <w:color w:val="000000" w:themeColor="text1"/>
          <w:sz w:val="24"/>
          <w:szCs w:val="24"/>
        </w:rPr>
        <w:t>Data collection</w:t>
      </w:r>
      <w:r w:rsidR="00927066" w:rsidRPr="002C5BD5">
        <w:rPr>
          <w:rFonts w:ascii="Times New Roman" w:eastAsia="Times New Roman" w:hAnsi="Times New Roman" w:cs="Times New Roman"/>
          <w:b/>
          <w:i/>
          <w:color w:val="000000" w:themeColor="text1"/>
          <w:sz w:val="24"/>
          <w:szCs w:val="24"/>
        </w:rPr>
        <w:t xml:space="preserve"> and analysis: </w:t>
      </w:r>
      <w:r w:rsidR="005A4827" w:rsidRPr="002C5BD5">
        <w:rPr>
          <w:rFonts w:ascii="Times New Roman" w:eastAsia="Times New Roman" w:hAnsi="Times New Roman" w:cs="Times New Roman"/>
          <w:b/>
          <w:i/>
          <w:color w:val="000000" w:themeColor="text1"/>
          <w:sz w:val="24"/>
          <w:szCs w:val="24"/>
        </w:rPr>
        <w:t>S</w:t>
      </w:r>
      <w:r w:rsidR="00927066" w:rsidRPr="002C5BD5">
        <w:rPr>
          <w:rFonts w:ascii="Times New Roman" w:eastAsia="Times New Roman" w:hAnsi="Times New Roman" w:cs="Times New Roman"/>
          <w:b/>
          <w:i/>
          <w:color w:val="000000" w:themeColor="text1"/>
          <w:sz w:val="24"/>
          <w:szCs w:val="24"/>
        </w:rPr>
        <w:t>econd phase</w:t>
      </w:r>
    </w:p>
    <w:p w14:paraId="7A396252" w14:textId="1F0F8846" w:rsidR="00215579" w:rsidRDefault="00927066" w:rsidP="001F43F8">
      <w:pPr>
        <w:rPr>
          <w:rFonts w:ascii="Times New Roman" w:hAnsi="Times New Roman" w:cs="Times New Roman"/>
          <w:color w:val="000000" w:themeColor="text1"/>
          <w:sz w:val="24"/>
          <w:szCs w:val="24"/>
          <w:lang w:eastAsia="en-US"/>
        </w:rPr>
      </w:pPr>
      <w:r w:rsidRPr="002C5BD5">
        <w:rPr>
          <w:rFonts w:ascii="Times New Roman" w:hAnsi="Times New Roman" w:cs="Times New Roman"/>
          <w:color w:val="000000" w:themeColor="text1"/>
          <w:sz w:val="24"/>
          <w:szCs w:val="24"/>
          <w:lang w:eastAsia="en-US"/>
        </w:rPr>
        <w:t>The second phase</w:t>
      </w:r>
      <w:r w:rsidR="006E7FB9" w:rsidRPr="002C5BD5">
        <w:rPr>
          <w:rFonts w:ascii="Times New Roman" w:hAnsi="Times New Roman" w:cs="Times New Roman"/>
          <w:color w:val="000000" w:themeColor="text1"/>
          <w:sz w:val="24"/>
          <w:szCs w:val="24"/>
          <w:lang w:eastAsia="en-US"/>
        </w:rPr>
        <w:t xml:space="preserve"> of</w:t>
      </w:r>
      <w:r w:rsidR="00757D3B" w:rsidRPr="002C5BD5">
        <w:rPr>
          <w:rFonts w:ascii="Times New Roman" w:hAnsi="Times New Roman" w:cs="Times New Roman"/>
          <w:color w:val="000000" w:themeColor="text1"/>
          <w:sz w:val="24"/>
          <w:szCs w:val="24"/>
          <w:lang w:eastAsia="en-US"/>
        </w:rPr>
        <w:t xml:space="preserve"> the study involved an</w:t>
      </w:r>
      <w:r w:rsidR="00C30683" w:rsidRPr="002C5BD5">
        <w:rPr>
          <w:rFonts w:ascii="Times New Roman" w:hAnsi="Times New Roman" w:cs="Times New Roman"/>
          <w:color w:val="000000" w:themeColor="text1"/>
          <w:sz w:val="24"/>
          <w:szCs w:val="24"/>
          <w:lang w:eastAsia="en-US"/>
        </w:rPr>
        <w:t xml:space="preserve"> </w:t>
      </w:r>
      <w:r w:rsidR="00BA5DD9" w:rsidRPr="002C5BD5">
        <w:rPr>
          <w:rFonts w:ascii="Times New Roman" w:hAnsi="Times New Roman" w:cs="Times New Roman"/>
          <w:color w:val="000000" w:themeColor="text1"/>
          <w:sz w:val="24"/>
          <w:szCs w:val="24"/>
          <w:lang w:eastAsia="en-US"/>
        </w:rPr>
        <w:t>in-depth</w:t>
      </w:r>
      <w:r w:rsidR="006E7FB9" w:rsidRPr="002C5BD5">
        <w:rPr>
          <w:rFonts w:ascii="Times New Roman" w:hAnsi="Times New Roman" w:cs="Times New Roman"/>
          <w:color w:val="000000" w:themeColor="text1"/>
          <w:sz w:val="24"/>
          <w:szCs w:val="24"/>
          <w:lang w:eastAsia="en-US"/>
        </w:rPr>
        <w:t xml:space="preserve"> interview</w:t>
      </w:r>
      <w:r w:rsidR="00BA5DD9" w:rsidRPr="002C5BD5">
        <w:rPr>
          <w:rFonts w:ascii="Times New Roman" w:hAnsi="Times New Roman" w:cs="Times New Roman"/>
          <w:color w:val="000000" w:themeColor="text1"/>
          <w:sz w:val="24"/>
          <w:szCs w:val="24"/>
          <w:lang w:eastAsia="en-US"/>
        </w:rPr>
        <w:t xml:space="preserve"> </w:t>
      </w:r>
      <w:r w:rsidR="00757D3B" w:rsidRPr="002C5BD5">
        <w:rPr>
          <w:rFonts w:ascii="Times New Roman" w:hAnsi="Times New Roman" w:cs="Times New Roman"/>
          <w:color w:val="000000" w:themeColor="text1"/>
          <w:sz w:val="24"/>
          <w:szCs w:val="24"/>
          <w:lang w:eastAsia="en-US"/>
        </w:rPr>
        <w:t xml:space="preserve">with each of the </w:t>
      </w:r>
      <w:r w:rsidR="004D1603" w:rsidRPr="002C5BD5">
        <w:rPr>
          <w:rFonts w:ascii="Times New Roman" w:hAnsi="Times New Roman" w:cs="Times New Roman"/>
          <w:color w:val="000000" w:themeColor="text1"/>
          <w:sz w:val="24"/>
          <w:szCs w:val="24"/>
          <w:lang w:eastAsia="en-US"/>
        </w:rPr>
        <w:t xml:space="preserve">eight participants in the sub-group </w:t>
      </w:r>
      <w:r w:rsidR="00C30683" w:rsidRPr="002C5BD5">
        <w:rPr>
          <w:rFonts w:ascii="Times New Roman" w:hAnsi="Times New Roman" w:cs="Times New Roman"/>
          <w:color w:val="000000" w:themeColor="text1"/>
          <w:sz w:val="24"/>
          <w:szCs w:val="24"/>
          <w:lang w:eastAsia="en-US"/>
        </w:rPr>
        <w:t xml:space="preserve">about their engagement </w:t>
      </w:r>
      <w:r w:rsidR="00757D3B" w:rsidRPr="002C5BD5">
        <w:rPr>
          <w:rFonts w:ascii="Times New Roman" w:hAnsi="Times New Roman" w:cs="Times New Roman"/>
          <w:color w:val="000000" w:themeColor="text1"/>
          <w:sz w:val="24"/>
          <w:szCs w:val="24"/>
          <w:lang w:eastAsia="en-US"/>
        </w:rPr>
        <w:t xml:space="preserve">in the relevant module and on their degree programme. </w:t>
      </w:r>
      <w:r w:rsidR="00215579" w:rsidRPr="002C5BD5">
        <w:rPr>
          <w:rFonts w:ascii="Times New Roman" w:eastAsia="Times New Roman" w:hAnsi="Times New Roman" w:cs="Times New Roman"/>
          <w:color w:val="000000" w:themeColor="text1"/>
          <w:sz w:val="24"/>
          <w:szCs w:val="24"/>
        </w:rPr>
        <w:t xml:space="preserve">These eight students were selected from </w:t>
      </w:r>
      <w:r w:rsidR="00C26CF2">
        <w:rPr>
          <w:rFonts w:ascii="Times New Roman" w:eastAsia="Times New Roman" w:hAnsi="Times New Roman" w:cs="Times New Roman"/>
          <w:color w:val="000000" w:themeColor="text1"/>
          <w:sz w:val="24"/>
          <w:szCs w:val="24"/>
        </w:rPr>
        <w:t>amongst those who indicated</w:t>
      </w:r>
      <w:r w:rsidR="000F5285">
        <w:rPr>
          <w:rFonts w:ascii="Times New Roman" w:eastAsia="Times New Roman" w:hAnsi="Times New Roman" w:cs="Times New Roman"/>
          <w:color w:val="000000" w:themeColor="text1"/>
          <w:sz w:val="24"/>
          <w:szCs w:val="24"/>
        </w:rPr>
        <w:t xml:space="preserve"> a willingness to be interviewed </w:t>
      </w:r>
      <w:r w:rsidR="00215579" w:rsidRPr="002C5BD5">
        <w:rPr>
          <w:rFonts w:ascii="Times New Roman" w:eastAsia="Times New Roman" w:hAnsi="Times New Roman" w:cs="Times New Roman"/>
          <w:color w:val="000000" w:themeColor="text1"/>
          <w:sz w:val="24"/>
          <w:szCs w:val="24"/>
        </w:rPr>
        <w:t>in order to reflect variation between expressions of student engagement identified during the analysis in the first phase</w:t>
      </w:r>
      <w:r w:rsidR="00215579" w:rsidRPr="002C5BD5">
        <w:rPr>
          <w:rFonts w:ascii="Times New Roman" w:hAnsi="Times New Roman" w:cs="Times New Roman"/>
          <w:color w:val="000000" w:themeColor="text1"/>
          <w:sz w:val="24"/>
          <w:szCs w:val="24"/>
          <w:lang w:eastAsia="en-US"/>
        </w:rPr>
        <w:t>, as well as a balance of male and female students from different countries</w:t>
      </w:r>
      <w:r w:rsidR="00C63C47">
        <w:rPr>
          <w:rFonts w:ascii="Times New Roman" w:hAnsi="Times New Roman" w:cs="Times New Roman"/>
          <w:color w:val="000000" w:themeColor="text1"/>
          <w:sz w:val="24"/>
          <w:szCs w:val="24"/>
          <w:lang w:eastAsia="en-US"/>
        </w:rPr>
        <w:t xml:space="preserve"> and disciplines</w:t>
      </w:r>
      <w:r w:rsidR="00215579" w:rsidRPr="002C5BD5">
        <w:rPr>
          <w:rFonts w:ascii="Times New Roman" w:hAnsi="Times New Roman" w:cs="Times New Roman"/>
          <w:color w:val="000000" w:themeColor="text1"/>
          <w:sz w:val="24"/>
          <w:szCs w:val="24"/>
          <w:lang w:eastAsia="en-US"/>
        </w:rPr>
        <w:t xml:space="preserve">. Such purposive sampling enabled us to ensure a diversity of cases, as appropriate to the search for </w:t>
      </w:r>
      <w:r w:rsidR="00215579" w:rsidRPr="002C5BD5">
        <w:rPr>
          <w:rFonts w:ascii="Times New Roman" w:eastAsia="Times New Roman" w:hAnsi="Times New Roman" w:cs="Times New Roman"/>
          <w:color w:val="000000" w:themeColor="text1"/>
          <w:sz w:val="24"/>
          <w:szCs w:val="24"/>
        </w:rPr>
        <w:t xml:space="preserve">insight in case study research </w:t>
      </w:r>
      <w:r w:rsidR="00215579" w:rsidRPr="002C5BD5">
        <w:rPr>
          <w:rFonts w:ascii="Times New Roman" w:hAnsi="Times New Roman" w:cs="Times New Roman"/>
          <w:color w:val="000000" w:themeColor="text1"/>
          <w:sz w:val="24"/>
          <w:szCs w:val="24"/>
        </w:rPr>
        <w:t>(Stake, 2006)</w:t>
      </w:r>
      <w:r w:rsidR="00043ED2">
        <w:rPr>
          <w:rFonts w:ascii="Times New Roman" w:hAnsi="Times New Roman" w:cs="Times New Roman"/>
          <w:color w:val="000000" w:themeColor="text1"/>
          <w:sz w:val="24"/>
          <w:szCs w:val="24"/>
        </w:rPr>
        <w:t xml:space="preserve">. </w:t>
      </w:r>
      <w:r w:rsidR="005C62CF">
        <w:rPr>
          <w:rFonts w:ascii="Times New Roman" w:hAnsi="Times New Roman" w:cs="Times New Roman"/>
          <w:color w:val="000000" w:themeColor="text1"/>
          <w:sz w:val="24"/>
          <w:szCs w:val="24"/>
        </w:rPr>
        <w:t>Indeed, the use of a larger sample within the first phase of the study meant that i</w:t>
      </w:r>
      <w:r w:rsidR="00FC6550">
        <w:rPr>
          <w:rFonts w:ascii="Times New Roman" w:hAnsi="Times New Roman" w:cs="Times New Roman"/>
          <w:color w:val="000000" w:themeColor="text1"/>
          <w:sz w:val="24"/>
          <w:szCs w:val="24"/>
        </w:rPr>
        <w:t>t would</w:t>
      </w:r>
      <w:r w:rsidR="005C62CF">
        <w:rPr>
          <w:rFonts w:ascii="Times New Roman" w:hAnsi="Times New Roman" w:cs="Times New Roman"/>
          <w:color w:val="000000" w:themeColor="text1"/>
          <w:sz w:val="24"/>
          <w:szCs w:val="24"/>
        </w:rPr>
        <w:t xml:space="preserve"> be possible to preserve helpful variation within</w:t>
      </w:r>
      <w:r w:rsidR="00FC6550">
        <w:rPr>
          <w:rFonts w:ascii="Times New Roman" w:hAnsi="Times New Roman" w:cs="Times New Roman"/>
          <w:color w:val="000000" w:themeColor="text1"/>
          <w:sz w:val="24"/>
          <w:szCs w:val="24"/>
        </w:rPr>
        <w:t xml:space="preserve"> a more limited</w:t>
      </w:r>
      <w:r w:rsidR="005C62CF">
        <w:rPr>
          <w:rFonts w:ascii="Times New Roman" w:hAnsi="Times New Roman" w:cs="Times New Roman"/>
          <w:color w:val="000000" w:themeColor="text1"/>
          <w:sz w:val="24"/>
          <w:szCs w:val="24"/>
        </w:rPr>
        <w:t xml:space="preserve"> sample for the more detailed second phase of the study. </w:t>
      </w:r>
      <w:r w:rsidR="00043ED2">
        <w:rPr>
          <w:rFonts w:ascii="Times New Roman" w:hAnsi="Times New Roman" w:cs="Times New Roman"/>
          <w:color w:val="000000" w:themeColor="text1"/>
          <w:sz w:val="24"/>
          <w:szCs w:val="24"/>
        </w:rPr>
        <w:t>Further consideration is given to the</w:t>
      </w:r>
      <w:r w:rsidR="00017C9D">
        <w:rPr>
          <w:rFonts w:ascii="Times New Roman" w:hAnsi="Times New Roman" w:cs="Times New Roman"/>
          <w:color w:val="000000" w:themeColor="text1"/>
          <w:sz w:val="24"/>
          <w:szCs w:val="24"/>
        </w:rPr>
        <w:t xml:space="preserve"> appropriateness of the</w:t>
      </w:r>
      <w:r w:rsidR="00043ED2">
        <w:rPr>
          <w:rFonts w:ascii="Times New Roman" w:hAnsi="Times New Roman" w:cs="Times New Roman"/>
          <w:color w:val="000000" w:themeColor="text1"/>
          <w:sz w:val="24"/>
          <w:szCs w:val="24"/>
        </w:rPr>
        <w:t xml:space="preserve"> sample size below, </w:t>
      </w:r>
      <w:r w:rsidR="00017C9D">
        <w:rPr>
          <w:rFonts w:ascii="Times New Roman" w:hAnsi="Times New Roman" w:cs="Times New Roman"/>
          <w:color w:val="000000" w:themeColor="text1"/>
          <w:sz w:val="24"/>
          <w:szCs w:val="24"/>
        </w:rPr>
        <w:t xml:space="preserve">and </w:t>
      </w:r>
      <w:r w:rsidR="00043ED2">
        <w:rPr>
          <w:rFonts w:ascii="Times New Roman" w:hAnsi="Times New Roman" w:cs="Times New Roman"/>
          <w:color w:val="000000" w:themeColor="text1"/>
          <w:sz w:val="24"/>
          <w:szCs w:val="24"/>
          <w:lang w:eastAsia="en-US"/>
        </w:rPr>
        <w:t>f</w:t>
      </w:r>
      <w:r w:rsidR="00215579" w:rsidRPr="002C5BD5">
        <w:rPr>
          <w:rFonts w:ascii="Times New Roman" w:hAnsi="Times New Roman" w:cs="Times New Roman"/>
          <w:color w:val="000000" w:themeColor="text1"/>
          <w:sz w:val="24"/>
          <w:szCs w:val="24"/>
          <w:lang w:eastAsia="en-US"/>
        </w:rPr>
        <w:t>urther details of the participants are provided in Table 1. It is also worth noting that</w:t>
      </w:r>
      <w:r w:rsidR="00EB6DC6">
        <w:rPr>
          <w:rFonts w:ascii="Times New Roman" w:hAnsi="Times New Roman" w:cs="Times New Roman"/>
          <w:color w:val="000000" w:themeColor="text1"/>
          <w:sz w:val="24"/>
          <w:szCs w:val="24"/>
          <w:lang w:eastAsia="en-US"/>
        </w:rPr>
        <w:t xml:space="preserve"> </w:t>
      </w:r>
      <w:r w:rsidR="00215579" w:rsidRPr="002C5BD5">
        <w:rPr>
          <w:rFonts w:ascii="Times New Roman" w:hAnsi="Times New Roman" w:cs="Times New Roman"/>
          <w:color w:val="000000" w:themeColor="text1"/>
          <w:sz w:val="24"/>
          <w:szCs w:val="24"/>
          <w:lang w:eastAsia="en-US"/>
        </w:rPr>
        <w:t>each of the participants was in the latter part of his or her degree</w:t>
      </w:r>
      <w:r w:rsidR="00C63C47">
        <w:rPr>
          <w:rFonts w:ascii="Times New Roman" w:hAnsi="Times New Roman" w:cs="Times New Roman"/>
          <w:color w:val="000000" w:themeColor="text1"/>
          <w:sz w:val="24"/>
          <w:szCs w:val="24"/>
          <w:lang w:eastAsia="en-US"/>
        </w:rPr>
        <w:t xml:space="preserve">. This meant that </w:t>
      </w:r>
      <w:r w:rsidR="00EB6DC6">
        <w:rPr>
          <w:rFonts w:ascii="Times New Roman" w:hAnsi="Times New Roman" w:cs="Times New Roman"/>
          <w:color w:val="000000" w:themeColor="text1"/>
          <w:sz w:val="24"/>
          <w:szCs w:val="24"/>
          <w:lang w:eastAsia="en-US"/>
        </w:rPr>
        <w:t xml:space="preserve">substantively disengaged students were less likely to have been included within the sub-group.  </w:t>
      </w:r>
    </w:p>
    <w:p w14:paraId="12EB6AC8" w14:textId="77777777" w:rsidR="001F43F8" w:rsidRDefault="001F43F8" w:rsidP="001F43F8">
      <w:pPr>
        <w:rPr>
          <w:rFonts w:ascii="Times New Roman" w:hAnsi="Times New Roman" w:cs="Times New Roman"/>
          <w:color w:val="000000" w:themeColor="text1"/>
          <w:sz w:val="24"/>
          <w:szCs w:val="24"/>
          <w:lang w:eastAsia="en-US"/>
        </w:rPr>
      </w:pPr>
    </w:p>
    <w:p w14:paraId="71EF440E" w14:textId="77777777" w:rsidR="001F43F8" w:rsidRDefault="001F43F8" w:rsidP="001F43F8">
      <w:pPr>
        <w:jc w:val="center"/>
      </w:pPr>
    </w:p>
    <w:tbl>
      <w:tblPr>
        <w:tblStyle w:val="TableGrid"/>
        <w:tblW w:w="0" w:type="auto"/>
        <w:jc w:val="center"/>
        <w:tblLook w:val="04A0" w:firstRow="1" w:lastRow="0" w:firstColumn="1" w:lastColumn="0" w:noHBand="0" w:noVBand="1"/>
      </w:tblPr>
      <w:tblGrid>
        <w:gridCol w:w="1405"/>
        <w:gridCol w:w="2230"/>
        <w:gridCol w:w="925"/>
        <w:gridCol w:w="2412"/>
      </w:tblGrid>
      <w:tr w:rsidR="001F43F8" w14:paraId="50F0D9D3" w14:textId="77777777" w:rsidTr="001F43F8">
        <w:trPr>
          <w:trHeight w:val="540"/>
          <w:jc w:val="center"/>
        </w:trPr>
        <w:tc>
          <w:tcPr>
            <w:tcW w:w="1405" w:type="dxa"/>
            <w:tcBorders>
              <w:top w:val="single" w:sz="4" w:space="0" w:color="auto"/>
              <w:left w:val="single" w:sz="4" w:space="0" w:color="auto"/>
              <w:bottom w:val="single" w:sz="4" w:space="0" w:color="auto"/>
              <w:right w:val="single" w:sz="4" w:space="0" w:color="auto"/>
            </w:tcBorders>
            <w:hideMark/>
          </w:tcPr>
          <w:p w14:paraId="0312D130" w14:textId="77777777" w:rsidR="001F43F8" w:rsidRDefault="001F43F8" w:rsidP="001F43F8">
            <w:pPr>
              <w:tabs>
                <w:tab w:val="num" w:pos="720"/>
                <w:tab w:val="num" w:pos="1440"/>
              </w:tabs>
              <w:rPr>
                <w:rFonts w:ascii="Times New Roman" w:hAnsi="Times New Roman" w:cs="Times New Roman"/>
                <w:b/>
                <w:lang w:eastAsia="en-US"/>
              </w:rPr>
            </w:pPr>
            <w:r>
              <w:rPr>
                <w:rFonts w:ascii="Times New Roman" w:hAnsi="Times New Roman" w:cs="Times New Roman"/>
                <w:b/>
                <w:lang w:eastAsia="en-US"/>
              </w:rPr>
              <w:t xml:space="preserve">Participant </w:t>
            </w:r>
          </w:p>
        </w:tc>
        <w:tc>
          <w:tcPr>
            <w:tcW w:w="2230" w:type="dxa"/>
            <w:tcBorders>
              <w:top w:val="single" w:sz="4" w:space="0" w:color="auto"/>
              <w:left w:val="single" w:sz="4" w:space="0" w:color="auto"/>
              <w:bottom w:val="single" w:sz="4" w:space="0" w:color="auto"/>
              <w:right w:val="single" w:sz="4" w:space="0" w:color="auto"/>
            </w:tcBorders>
            <w:hideMark/>
          </w:tcPr>
          <w:p w14:paraId="03EFDAE9" w14:textId="77777777" w:rsidR="001F43F8" w:rsidRDefault="001F43F8" w:rsidP="001F43F8">
            <w:pPr>
              <w:tabs>
                <w:tab w:val="num" w:pos="720"/>
                <w:tab w:val="num" w:pos="1440"/>
              </w:tabs>
              <w:rPr>
                <w:rFonts w:ascii="Times New Roman" w:hAnsi="Times New Roman" w:cs="Times New Roman"/>
                <w:b/>
                <w:lang w:eastAsia="en-US"/>
              </w:rPr>
            </w:pPr>
            <w:r>
              <w:rPr>
                <w:rFonts w:ascii="Times New Roman" w:hAnsi="Times New Roman" w:cs="Times New Roman"/>
                <w:b/>
                <w:lang w:eastAsia="en-US"/>
              </w:rPr>
              <w:t>Programme</w:t>
            </w:r>
          </w:p>
        </w:tc>
        <w:tc>
          <w:tcPr>
            <w:tcW w:w="925" w:type="dxa"/>
            <w:tcBorders>
              <w:top w:val="single" w:sz="4" w:space="0" w:color="auto"/>
              <w:left w:val="single" w:sz="4" w:space="0" w:color="auto"/>
              <w:bottom w:val="single" w:sz="4" w:space="0" w:color="auto"/>
              <w:right w:val="single" w:sz="4" w:space="0" w:color="auto"/>
            </w:tcBorders>
            <w:hideMark/>
          </w:tcPr>
          <w:p w14:paraId="23ADC02A" w14:textId="77777777" w:rsidR="001F43F8" w:rsidRDefault="001F43F8" w:rsidP="001F43F8">
            <w:pPr>
              <w:tabs>
                <w:tab w:val="num" w:pos="720"/>
                <w:tab w:val="num" w:pos="1440"/>
              </w:tabs>
              <w:rPr>
                <w:rFonts w:ascii="Times New Roman" w:hAnsi="Times New Roman" w:cs="Times New Roman"/>
                <w:b/>
                <w:lang w:eastAsia="en-US"/>
              </w:rPr>
            </w:pPr>
            <w:r>
              <w:rPr>
                <w:rFonts w:ascii="Times New Roman" w:hAnsi="Times New Roman" w:cs="Times New Roman"/>
                <w:b/>
                <w:lang w:eastAsia="en-US"/>
              </w:rPr>
              <w:t>Gender</w:t>
            </w:r>
          </w:p>
        </w:tc>
        <w:tc>
          <w:tcPr>
            <w:tcW w:w="2412" w:type="dxa"/>
            <w:tcBorders>
              <w:top w:val="single" w:sz="4" w:space="0" w:color="auto"/>
              <w:left w:val="single" w:sz="4" w:space="0" w:color="auto"/>
              <w:bottom w:val="single" w:sz="4" w:space="0" w:color="auto"/>
              <w:right w:val="single" w:sz="4" w:space="0" w:color="auto"/>
            </w:tcBorders>
            <w:hideMark/>
          </w:tcPr>
          <w:p w14:paraId="5BB1D979" w14:textId="77777777" w:rsidR="001F43F8" w:rsidRDefault="001F43F8" w:rsidP="001F43F8">
            <w:pPr>
              <w:tabs>
                <w:tab w:val="num" w:pos="720"/>
                <w:tab w:val="num" w:pos="1440"/>
              </w:tabs>
              <w:rPr>
                <w:rFonts w:ascii="Times New Roman" w:hAnsi="Times New Roman" w:cs="Times New Roman"/>
                <w:b/>
                <w:lang w:eastAsia="en-US"/>
              </w:rPr>
            </w:pPr>
            <w:r>
              <w:rPr>
                <w:rFonts w:ascii="Times New Roman" w:hAnsi="Times New Roman" w:cs="Times New Roman"/>
                <w:b/>
                <w:lang w:eastAsia="en-US"/>
              </w:rPr>
              <w:t>Location  (by region)</w:t>
            </w:r>
          </w:p>
        </w:tc>
      </w:tr>
      <w:tr w:rsidR="001F43F8" w14:paraId="6D1D2467" w14:textId="77777777" w:rsidTr="001F43F8">
        <w:trPr>
          <w:trHeight w:val="278"/>
          <w:jc w:val="center"/>
        </w:trPr>
        <w:tc>
          <w:tcPr>
            <w:tcW w:w="1405" w:type="dxa"/>
            <w:tcBorders>
              <w:top w:val="single" w:sz="4" w:space="0" w:color="auto"/>
              <w:left w:val="single" w:sz="4" w:space="0" w:color="auto"/>
              <w:bottom w:val="single" w:sz="4" w:space="0" w:color="auto"/>
              <w:right w:val="single" w:sz="4" w:space="0" w:color="auto"/>
            </w:tcBorders>
            <w:hideMark/>
          </w:tcPr>
          <w:p w14:paraId="42E15429" w14:textId="77777777" w:rsidR="001F43F8" w:rsidRDefault="001F43F8" w:rsidP="001F43F8">
            <w:pPr>
              <w:tabs>
                <w:tab w:val="num" w:pos="720"/>
                <w:tab w:val="num" w:pos="1440"/>
              </w:tabs>
              <w:rPr>
                <w:rFonts w:ascii="Times New Roman" w:hAnsi="Times New Roman" w:cs="Times New Roman"/>
                <w:lang w:eastAsia="en-US"/>
              </w:rPr>
            </w:pPr>
            <w:proofErr w:type="spellStart"/>
            <w:r>
              <w:rPr>
                <w:rFonts w:ascii="Times New Roman" w:hAnsi="Times New Roman" w:cs="Times New Roman"/>
                <w:lang w:eastAsia="en-US"/>
              </w:rPr>
              <w:t>Bassey</w:t>
            </w:r>
            <w:proofErr w:type="spellEnd"/>
            <w:r>
              <w:rPr>
                <w:rFonts w:ascii="Times New Roman" w:hAnsi="Times New Roman" w:cs="Times New Roman"/>
                <w:lang w:eastAsia="en-US"/>
              </w:rPr>
              <w:t xml:space="preserve"> </w:t>
            </w:r>
          </w:p>
        </w:tc>
        <w:tc>
          <w:tcPr>
            <w:tcW w:w="2230" w:type="dxa"/>
            <w:tcBorders>
              <w:top w:val="single" w:sz="4" w:space="0" w:color="auto"/>
              <w:left w:val="single" w:sz="4" w:space="0" w:color="auto"/>
              <w:bottom w:val="single" w:sz="4" w:space="0" w:color="auto"/>
              <w:right w:val="single" w:sz="4" w:space="0" w:color="auto"/>
            </w:tcBorders>
            <w:hideMark/>
          </w:tcPr>
          <w:p w14:paraId="596680EF"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Management</w:t>
            </w:r>
          </w:p>
        </w:tc>
        <w:tc>
          <w:tcPr>
            <w:tcW w:w="925" w:type="dxa"/>
            <w:tcBorders>
              <w:top w:val="single" w:sz="4" w:space="0" w:color="auto"/>
              <w:left w:val="single" w:sz="4" w:space="0" w:color="auto"/>
              <w:bottom w:val="single" w:sz="4" w:space="0" w:color="auto"/>
              <w:right w:val="single" w:sz="4" w:space="0" w:color="auto"/>
            </w:tcBorders>
            <w:hideMark/>
          </w:tcPr>
          <w:p w14:paraId="4C6D3B12"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 xml:space="preserve">Male </w:t>
            </w:r>
          </w:p>
        </w:tc>
        <w:tc>
          <w:tcPr>
            <w:tcW w:w="2412" w:type="dxa"/>
            <w:tcBorders>
              <w:top w:val="single" w:sz="4" w:space="0" w:color="auto"/>
              <w:left w:val="single" w:sz="4" w:space="0" w:color="auto"/>
              <w:bottom w:val="single" w:sz="4" w:space="0" w:color="auto"/>
              <w:right w:val="single" w:sz="4" w:space="0" w:color="auto"/>
            </w:tcBorders>
            <w:hideMark/>
          </w:tcPr>
          <w:p w14:paraId="1580111C"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Africa</w:t>
            </w:r>
          </w:p>
        </w:tc>
      </w:tr>
      <w:tr w:rsidR="001F43F8" w14:paraId="17C461B7" w14:textId="77777777" w:rsidTr="001F43F8">
        <w:trPr>
          <w:trHeight w:val="262"/>
          <w:jc w:val="center"/>
        </w:trPr>
        <w:tc>
          <w:tcPr>
            <w:tcW w:w="1405" w:type="dxa"/>
            <w:tcBorders>
              <w:top w:val="single" w:sz="4" w:space="0" w:color="auto"/>
              <w:left w:val="single" w:sz="4" w:space="0" w:color="auto"/>
              <w:bottom w:val="single" w:sz="4" w:space="0" w:color="auto"/>
              <w:right w:val="single" w:sz="4" w:space="0" w:color="auto"/>
            </w:tcBorders>
            <w:hideMark/>
          </w:tcPr>
          <w:p w14:paraId="120A7D54" w14:textId="77777777" w:rsidR="001F43F8" w:rsidRDefault="001F43F8" w:rsidP="001F43F8">
            <w:pPr>
              <w:tabs>
                <w:tab w:val="num" w:pos="720"/>
                <w:tab w:val="num" w:pos="1440"/>
              </w:tabs>
              <w:rPr>
                <w:rFonts w:ascii="Times New Roman" w:hAnsi="Times New Roman" w:cs="Times New Roman"/>
                <w:lang w:eastAsia="en-US"/>
              </w:rPr>
            </w:pPr>
            <w:proofErr w:type="spellStart"/>
            <w:r>
              <w:rPr>
                <w:rFonts w:ascii="Times New Roman" w:hAnsi="Times New Roman" w:cs="Times New Roman"/>
                <w:lang w:eastAsia="en-US"/>
              </w:rPr>
              <w:t>Okedi</w:t>
            </w:r>
            <w:proofErr w:type="spellEnd"/>
            <w:r>
              <w:rPr>
                <w:rFonts w:ascii="Times New Roman" w:hAnsi="Times New Roman" w:cs="Times New Roman"/>
                <w:lang w:eastAsia="en-US"/>
              </w:rPr>
              <w:t xml:space="preserve"> </w:t>
            </w:r>
          </w:p>
        </w:tc>
        <w:tc>
          <w:tcPr>
            <w:tcW w:w="2230" w:type="dxa"/>
            <w:tcBorders>
              <w:top w:val="single" w:sz="4" w:space="0" w:color="auto"/>
              <w:left w:val="single" w:sz="4" w:space="0" w:color="auto"/>
              <w:bottom w:val="single" w:sz="4" w:space="0" w:color="auto"/>
              <w:right w:val="single" w:sz="4" w:space="0" w:color="auto"/>
            </w:tcBorders>
            <w:hideMark/>
          </w:tcPr>
          <w:p w14:paraId="3776C75F"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Management</w:t>
            </w:r>
          </w:p>
        </w:tc>
        <w:tc>
          <w:tcPr>
            <w:tcW w:w="925" w:type="dxa"/>
            <w:tcBorders>
              <w:top w:val="single" w:sz="4" w:space="0" w:color="auto"/>
              <w:left w:val="single" w:sz="4" w:space="0" w:color="auto"/>
              <w:bottom w:val="single" w:sz="4" w:space="0" w:color="auto"/>
              <w:right w:val="single" w:sz="4" w:space="0" w:color="auto"/>
            </w:tcBorders>
            <w:hideMark/>
          </w:tcPr>
          <w:p w14:paraId="62CB68C4"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Male</w:t>
            </w:r>
          </w:p>
        </w:tc>
        <w:tc>
          <w:tcPr>
            <w:tcW w:w="2412" w:type="dxa"/>
            <w:tcBorders>
              <w:top w:val="single" w:sz="4" w:space="0" w:color="auto"/>
              <w:left w:val="single" w:sz="4" w:space="0" w:color="auto"/>
              <w:bottom w:val="single" w:sz="4" w:space="0" w:color="auto"/>
              <w:right w:val="single" w:sz="4" w:space="0" w:color="auto"/>
            </w:tcBorders>
            <w:hideMark/>
          </w:tcPr>
          <w:p w14:paraId="307F1E91"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Africa</w:t>
            </w:r>
          </w:p>
        </w:tc>
      </w:tr>
      <w:tr w:rsidR="001F43F8" w14:paraId="55BCAF0C" w14:textId="77777777" w:rsidTr="001F43F8">
        <w:trPr>
          <w:trHeight w:val="278"/>
          <w:jc w:val="center"/>
        </w:trPr>
        <w:tc>
          <w:tcPr>
            <w:tcW w:w="1405" w:type="dxa"/>
            <w:tcBorders>
              <w:top w:val="single" w:sz="4" w:space="0" w:color="auto"/>
              <w:left w:val="single" w:sz="4" w:space="0" w:color="auto"/>
              <w:bottom w:val="single" w:sz="4" w:space="0" w:color="auto"/>
              <w:right w:val="single" w:sz="4" w:space="0" w:color="auto"/>
            </w:tcBorders>
            <w:hideMark/>
          </w:tcPr>
          <w:p w14:paraId="63E5766E"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 xml:space="preserve">Kwame </w:t>
            </w:r>
          </w:p>
        </w:tc>
        <w:tc>
          <w:tcPr>
            <w:tcW w:w="2230" w:type="dxa"/>
            <w:tcBorders>
              <w:top w:val="single" w:sz="4" w:space="0" w:color="auto"/>
              <w:left w:val="single" w:sz="4" w:space="0" w:color="auto"/>
              <w:bottom w:val="single" w:sz="4" w:space="0" w:color="auto"/>
              <w:right w:val="single" w:sz="4" w:space="0" w:color="auto"/>
            </w:tcBorders>
            <w:hideMark/>
          </w:tcPr>
          <w:p w14:paraId="74FD48B4"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Management</w:t>
            </w:r>
          </w:p>
        </w:tc>
        <w:tc>
          <w:tcPr>
            <w:tcW w:w="925" w:type="dxa"/>
            <w:tcBorders>
              <w:top w:val="single" w:sz="4" w:space="0" w:color="auto"/>
              <w:left w:val="single" w:sz="4" w:space="0" w:color="auto"/>
              <w:bottom w:val="single" w:sz="4" w:space="0" w:color="auto"/>
              <w:right w:val="single" w:sz="4" w:space="0" w:color="auto"/>
            </w:tcBorders>
            <w:hideMark/>
          </w:tcPr>
          <w:p w14:paraId="33DB0D10"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Male</w:t>
            </w:r>
          </w:p>
        </w:tc>
        <w:tc>
          <w:tcPr>
            <w:tcW w:w="2412" w:type="dxa"/>
            <w:tcBorders>
              <w:top w:val="single" w:sz="4" w:space="0" w:color="auto"/>
              <w:left w:val="single" w:sz="4" w:space="0" w:color="auto"/>
              <w:bottom w:val="single" w:sz="4" w:space="0" w:color="auto"/>
              <w:right w:val="single" w:sz="4" w:space="0" w:color="auto"/>
            </w:tcBorders>
            <w:hideMark/>
          </w:tcPr>
          <w:p w14:paraId="7590F966"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Africa</w:t>
            </w:r>
          </w:p>
        </w:tc>
      </w:tr>
      <w:tr w:rsidR="001F43F8" w14:paraId="0295821A" w14:textId="77777777" w:rsidTr="001F43F8">
        <w:trPr>
          <w:trHeight w:val="540"/>
          <w:jc w:val="center"/>
        </w:trPr>
        <w:tc>
          <w:tcPr>
            <w:tcW w:w="1405" w:type="dxa"/>
            <w:tcBorders>
              <w:top w:val="single" w:sz="4" w:space="0" w:color="auto"/>
              <w:left w:val="single" w:sz="4" w:space="0" w:color="auto"/>
              <w:bottom w:val="single" w:sz="4" w:space="0" w:color="auto"/>
              <w:right w:val="single" w:sz="4" w:space="0" w:color="auto"/>
            </w:tcBorders>
            <w:hideMark/>
          </w:tcPr>
          <w:p w14:paraId="429435E7" w14:textId="77777777" w:rsidR="001F43F8" w:rsidRDefault="001F43F8" w:rsidP="001F43F8">
            <w:pPr>
              <w:tabs>
                <w:tab w:val="num" w:pos="720"/>
                <w:tab w:val="num" w:pos="1440"/>
              </w:tabs>
              <w:rPr>
                <w:rFonts w:ascii="Times New Roman" w:hAnsi="Times New Roman" w:cs="Times New Roman"/>
                <w:lang w:eastAsia="en-US"/>
              </w:rPr>
            </w:pPr>
            <w:proofErr w:type="spellStart"/>
            <w:r>
              <w:rPr>
                <w:rFonts w:ascii="Times New Roman" w:hAnsi="Times New Roman" w:cs="Times New Roman"/>
                <w:lang w:eastAsia="en-US"/>
              </w:rPr>
              <w:t>Rutger</w:t>
            </w:r>
            <w:proofErr w:type="spellEnd"/>
            <w:r>
              <w:rPr>
                <w:rFonts w:ascii="Times New Roman" w:hAnsi="Times New Roman" w:cs="Times New Roman"/>
                <w:lang w:eastAsia="en-US"/>
              </w:rPr>
              <w:t xml:space="preserve"> </w:t>
            </w:r>
          </w:p>
        </w:tc>
        <w:tc>
          <w:tcPr>
            <w:tcW w:w="2230" w:type="dxa"/>
            <w:tcBorders>
              <w:top w:val="single" w:sz="4" w:space="0" w:color="auto"/>
              <w:left w:val="single" w:sz="4" w:space="0" w:color="auto"/>
              <w:bottom w:val="single" w:sz="4" w:space="0" w:color="auto"/>
              <w:right w:val="single" w:sz="4" w:space="0" w:color="auto"/>
            </w:tcBorders>
            <w:hideMark/>
          </w:tcPr>
          <w:p w14:paraId="4AE4B0E4"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Computer Science</w:t>
            </w:r>
          </w:p>
        </w:tc>
        <w:tc>
          <w:tcPr>
            <w:tcW w:w="925" w:type="dxa"/>
            <w:tcBorders>
              <w:top w:val="single" w:sz="4" w:space="0" w:color="auto"/>
              <w:left w:val="single" w:sz="4" w:space="0" w:color="auto"/>
              <w:bottom w:val="single" w:sz="4" w:space="0" w:color="auto"/>
              <w:right w:val="single" w:sz="4" w:space="0" w:color="auto"/>
            </w:tcBorders>
            <w:hideMark/>
          </w:tcPr>
          <w:p w14:paraId="4262E9BA"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Male</w:t>
            </w:r>
          </w:p>
        </w:tc>
        <w:tc>
          <w:tcPr>
            <w:tcW w:w="2412" w:type="dxa"/>
            <w:tcBorders>
              <w:top w:val="single" w:sz="4" w:space="0" w:color="auto"/>
              <w:left w:val="single" w:sz="4" w:space="0" w:color="auto"/>
              <w:bottom w:val="single" w:sz="4" w:space="0" w:color="auto"/>
              <w:right w:val="single" w:sz="4" w:space="0" w:color="auto"/>
            </w:tcBorders>
            <w:hideMark/>
          </w:tcPr>
          <w:p w14:paraId="67AD68AC"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 xml:space="preserve">Europe </w:t>
            </w:r>
          </w:p>
        </w:tc>
      </w:tr>
      <w:tr w:rsidR="001F43F8" w14:paraId="7D8F623D" w14:textId="77777777" w:rsidTr="001F43F8">
        <w:trPr>
          <w:trHeight w:val="556"/>
          <w:jc w:val="center"/>
        </w:trPr>
        <w:tc>
          <w:tcPr>
            <w:tcW w:w="1405" w:type="dxa"/>
            <w:tcBorders>
              <w:top w:val="single" w:sz="4" w:space="0" w:color="auto"/>
              <w:left w:val="single" w:sz="4" w:space="0" w:color="auto"/>
              <w:bottom w:val="single" w:sz="4" w:space="0" w:color="auto"/>
              <w:right w:val="single" w:sz="4" w:space="0" w:color="auto"/>
            </w:tcBorders>
            <w:hideMark/>
          </w:tcPr>
          <w:p w14:paraId="3CACDD56"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Philippa</w:t>
            </w:r>
          </w:p>
        </w:tc>
        <w:tc>
          <w:tcPr>
            <w:tcW w:w="2230" w:type="dxa"/>
            <w:tcBorders>
              <w:top w:val="single" w:sz="4" w:space="0" w:color="auto"/>
              <w:left w:val="single" w:sz="4" w:space="0" w:color="auto"/>
              <w:bottom w:val="single" w:sz="4" w:space="0" w:color="auto"/>
              <w:right w:val="single" w:sz="4" w:space="0" w:color="auto"/>
            </w:tcBorders>
            <w:hideMark/>
          </w:tcPr>
          <w:p w14:paraId="4EB4076F"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Computer Science</w:t>
            </w:r>
          </w:p>
        </w:tc>
        <w:tc>
          <w:tcPr>
            <w:tcW w:w="925" w:type="dxa"/>
            <w:tcBorders>
              <w:top w:val="single" w:sz="4" w:space="0" w:color="auto"/>
              <w:left w:val="single" w:sz="4" w:space="0" w:color="auto"/>
              <w:bottom w:val="single" w:sz="4" w:space="0" w:color="auto"/>
              <w:right w:val="single" w:sz="4" w:space="0" w:color="auto"/>
            </w:tcBorders>
            <w:hideMark/>
          </w:tcPr>
          <w:p w14:paraId="6B8DF9F9"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Female</w:t>
            </w:r>
          </w:p>
        </w:tc>
        <w:tc>
          <w:tcPr>
            <w:tcW w:w="2412" w:type="dxa"/>
            <w:tcBorders>
              <w:top w:val="single" w:sz="4" w:space="0" w:color="auto"/>
              <w:left w:val="single" w:sz="4" w:space="0" w:color="auto"/>
              <w:bottom w:val="single" w:sz="4" w:space="0" w:color="auto"/>
              <w:right w:val="single" w:sz="4" w:space="0" w:color="auto"/>
            </w:tcBorders>
            <w:hideMark/>
          </w:tcPr>
          <w:p w14:paraId="40BBBEB1"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Europe</w:t>
            </w:r>
          </w:p>
        </w:tc>
      </w:tr>
      <w:tr w:rsidR="001F43F8" w14:paraId="4E22C9D1" w14:textId="77777777" w:rsidTr="001F43F8">
        <w:trPr>
          <w:trHeight w:val="262"/>
          <w:jc w:val="center"/>
        </w:trPr>
        <w:tc>
          <w:tcPr>
            <w:tcW w:w="1405" w:type="dxa"/>
            <w:tcBorders>
              <w:top w:val="single" w:sz="4" w:space="0" w:color="auto"/>
              <w:left w:val="single" w:sz="4" w:space="0" w:color="auto"/>
              <w:bottom w:val="single" w:sz="4" w:space="0" w:color="auto"/>
              <w:right w:val="single" w:sz="4" w:space="0" w:color="auto"/>
            </w:tcBorders>
            <w:hideMark/>
          </w:tcPr>
          <w:p w14:paraId="00B8CB7B"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 xml:space="preserve">Daniel </w:t>
            </w:r>
          </w:p>
        </w:tc>
        <w:tc>
          <w:tcPr>
            <w:tcW w:w="2230" w:type="dxa"/>
            <w:tcBorders>
              <w:top w:val="single" w:sz="4" w:space="0" w:color="auto"/>
              <w:left w:val="single" w:sz="4" w:space="0" w:color="auto"/>
              <w:bottom w:val="single" w:sz="4" w:space="0" w:color="auto"/>
              <w:right w:val="single" w:sz="4" w:space="0" w:color="auto"/>
            </w:tcBorders>
            <w:hideMark/>
          </w:tcPr>
          <w:p w14:paraId="4C62D0F9"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Public Health</w:t>
            </w:r>
          </w:p>
        </w:tc>
        <w:tc>
          <w:tcPr>
            <w:tcW w:w="925" w:type="dxa"/>
            <w:tcBorders>
              <w:top w:val="single" w:sz="4" w:space="0" w:color="auto"/>
              <w:left w:val="single" w:sz="4" w:space="0" w:color="auto"/>
              <w:bottom w:val="single" w:sz="4" w:space="0" w:color="auto"/>
              <w:right w:val="single" w:sz="4" w:space="0" w:color="auto"/>
            </w:tcBorders>
            <w:hideMark/>
          </w:tcPr>
          <w:p w14:paraId="05F7CF81"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Male</w:t>
            </w:r>
          </w:p>
        </w:tc>
        <w:tc>
          <w:tcPr>
            <w:tcW w:w="2412" w:type="dxa"/>
            <w:tcBorders>
              <w:top w:val="single" w:sz="4" w:space="0" w:color="auto"/>
              <w:left w:val="single" w:sz="4" w:space="0" w:color="auto"/>
              <w:bottom w:val="single" w:sz="4" w:space="0" w:color="auto"/>
              <w:right w:val="single" w:sz="4" w:space="0" w:color="auto"/>
            </w:tcBorders>
            <w:hideMark/>
          </w:tcPr>
          <w:p w14:paraId="0EE04E26"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North America</w:t>
            </w:r>
          </w:p>
        </w:tc>
      </w:tr>
      <w:tr w:rsidR="001F43F8" w14:paraId="257AEA83" w14:textId="77777777" w:rsidTr="001F43F8">
        <w:trPr>
          <w:trHeight w:val="278"/>
          <w:jc w:val="center"/>
        </w:trPr>
        <w:tc>
          <w:tcPr>
            <w:tcW w:w="1405" w:type="dxa"/>
            <w:tcBorders>
              <w:top w:val="single" w:sz="4" w:space="0" w:color="auto"/>
              <w:left w:val="single" w:sz="4" w:space="0" w:color="auto"/>
              <w:bottom w:val="single" w:sz="4" w:space="0" w:color="auto"/>
              <w:right w:val="single" w:sz="4" w:space="0" w:color="auto"/>
            </w:tcBorders>
            <w:hideMark/>
          </w:tcPr>
          <w:p w14:paraId="27A531BE" w14:textId="77777777" w:rsidR="001F43F8" w:rsidRDefault="001F43F8" w:rsidP="001F43F8">
            <w:pPr>
              <w:tabs>
                <w:tab w:val="num" w:pos="720"/>
                <w:tab w:val="num" w:pos="1440"/>
              </w:tabs>
              <w:rPr>
                <w:rFonts w:ascii="Times New Roman" w:hAnsi="Times New Roman" w:cs="Times New Roman"/>
                <w:lang w:eastAsia="en-US"/>
              </w:rPr>
            </w:pPr>
            <w:proofErr w:type="spellStart"/>
            <w:r>
              <w:rPr>
                <w:rFonts w:ascii="Times New Roman" w:hAnsi="Times New Roman" w:cs="Times New Roman"/>
                <w:lang w:eastAsia="en-US"/>
              </w:rPr>
              <w:t>Yamin</w:t>
            </w:r>
            <w:proofErr w:type="spellEnd"/>
            <w:r>
              <w:rPr>
                <w:rFonts w:ascii="Times New Roman" w:hAnsi="Times New Roman" w:cs="Times New Roman"/>
                <w:lang w:eastAsia="en-US"/>
              </w:rPr>
              <w:t xml:space="preserve"> </w:t>
            </w:r>
          </w:p>
        </w:tc>
        <w:tc>
          <w:tcPr>
            <w:tcW w:w="2230" w:type="dxa"/>
            <w:tcBorders>
              <w:top w:val="single" w:sz="4" w:space="0" w:color="auto"/>
              <w:left w:val="single" w:sz="4" w:space="0" w:color="auto"/>
              <w:bottom w:val="single" w:sz="4" w:space="0" w:color="auto"/>
              <w:right w:val="single" w:sz="4" w:space="0" w:color="auto"/>
            </w:tcBorders>
            <w:hideMark/>
          </w:tcPr>
          <w:p w14:paraId="0771FF33"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Public Health</w:t>
            </w:r>
          </w:p>
        </w:tc>
        <w:tc>
          <w:tcPr>
            <w:tcW w:w="925" w:type="dxa"/>
            <w:tcBorders>
              <w:top w:val="single" w:sz="4" w:space="0" w:color="auto"/>
              <w:left w:val="single" w:sz="4" w:space="0" w:color="auto"/>
              <w:bottom w:val="single" w:sz="4" w:space="0" w:color="auto"/>
              <w:right w:val="single" w:sz="4" w:space="0" w:color="auto"/>
            </w:tcBorders>
            <w:hideMark/>
          </w:tcPr>
          <w:p w14:paraId="3B57EB58"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Female</w:t>
            </w:r>
          </w:p>
        </w:tc>
        <w:tc>
          <w:tcPr>
            <w:tcW w:w="2412" w:type="dxa"/>
            <w:tcBorders>
              <w:top w:val="single" w:sz="4" w:space="0" w:color="auto"/>
              <w:left w:val="single" w:sz="4" w:space="0" w:color="auto"/>
              <w:bottom w:val="single" w:sz="4" w:space="0" w:color="auto"/>
              <w:right w:val="single" w:sz="4" w:space="0" w:color="auto"/>
            </w:tcBorders>
            <w:hideMark/>
          </w:tcPr>
          <w:p w14:paraId="36EC6211"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 xml:space="preserve">Asia </w:t>
            </w:r>
          </w:p>
        </w:tc>
      </w:tr>
      <w:tr w:rsidR="001F43F8" w14:paraId="1CDDBA58" w14:textId="77777777" w:rsidTr="001F43F8">
        <w:trPr>
          <w:trHeight w:val="62"/>
          <w:jc w:val="center"/>
        </w:trPr>
        <w:tc>
          <w:tcPr>
            <w:tcW w:w="1405" w:type="dxa"/>
            <w:tcBorders>
              <w:top w:val="single" w:sz="4" w:space="0" w:color="auto"/>
              <w:left w:val="single" w:sz="4" w:space="0" w:color="auto"/>
              <w:bottom w:val="single" w:sz="4" w:space="0" w:color="auto"/>
              <w:right w:val="single" w:sz="4" w:space="0" w:color="auto"/>
            </w:tcBorders>
            <w:hideMark/>
          </w:tcPr>
          <w:p w14:paraId="7783703D"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 xml:space="preserve">Liam </w:t>
            </w:r>
          </w:p>
        </w:tc>
        <w:tc>
          <w:tcPr>
            <w:tcW w:w="2230" w:type="dxa"/>
            <w:tcBorders>
              <w:top w:val="single" w:sz="4" w:space="0" w:color="auto"/>
              <w:left w:val="single" w:sz="4" w:space="0" w:color="auto"/>
              <w:bottom w:val="single" w:sz="4" w:space="0" w:color="auto"/>
              <w:right w:val="single" w:sz="4" w:space="0" w:color="auto"/>
            </w:tcBorders>
            <w:hideMark/>
          </w:tcPr>
          <w:p w14:paraId="0875CD66"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Public Health</w:t>
            </w:r>
          </w:p>
        </w:tc>
        <w:tc>
          <w:tcPr>
            <w:tcW w:w="925" w:type="dxa"/>
            <w:tcBorders>
              <w:top w:val="single" w:sz="4" w:space="0" w:color="auto"/>
              <w:left w:val="single" w:sz="4" w:space="0" w:color="auto"/>
              <w:bottom w:val="single" w:sz="4" w:space="0" w:color="auto"/>
              <w:right w:val="single" w:sz="4" w:space="0" w:color="auto"/>
            </w:tcBorders>
            <w:hideMark/>
          </w:tcPr>
          <w:p w14:paraId="2A5571A3"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Male</w:t>
            </w:r>
          </w:p>
        </w:tc>
        <w:tc>
          <w:tcPr>
            <w:tcW w:w="2412" w:type="dxa"/>
            <w:tcBorders>
              <w:top w:val="single" w:sz="4" w:space="0" w:color="auto"/>
              <w:left w:val="single" w:sz="4" w:space="0" w:color="auto"/>
              <w:bottom w:val="single" w:sz="4" w:space="0" w:color="auto"/>
              <w:right w:val="single" w:sz="4" w:space="0" w:color="auto"/>
            </w:tcBorders>
            <w:hideMark/>
          </w:tcPr>
          <w:p w14:paraId="2AF53ACE" w14:textId="77777777" w:rsidR="001F43F8" w:rsidRDefault="001F43F8" w:rsidP="001F43F8">
            <w:pPr>
              <w:tabs>
                <w:tab w:val="num" w:pos="720"/>
                <w:tab w:val="num" w:pos="1440"/>
              </w:tabs>
              <w:rPr>
                <w:rFonts w:ascii="Times New Roman" w:hAnsi="Times New Roman" w:cs="Times New Roman"/>
                <w:lang w:eastAsia="en-US"/>
              </w:rPr>
            </w:pPr>
            <w:r>
              <w:rPr>
                <w:rFonts w:ascii="Times New Roman" w:hAnsi="Times New Roman" w:cs="Times New Roman"/>
                <w:lang w:eastAsia="en-US"/>
              </w:rPr>
              <w:t xml:space="preserve">North America </w:t>
            </w:r>
          </w:p>
        </w:tc>
      </w:tr>
    </w:tbl>
    <w:p w14:paraId="41D30A2C" w14:textId="77777777" w:rsidR="001F43F8" w:rsidRDefault="001F43F8" w:rsidP="001F43F8">
      <w:pPr>
        <w:tabs>
          <w:tab w:val="num" w:pos="720"/>
          <w:tab w:val="num" w:pos="1440"/>
        </w:tabs>
        <w:rPr>
          <w:rFonts w:ascii="Times New Roman" w:hAnsi="Times New Roman" w:cs="Times New Roman"/>
          <w:b/>
          <w:sz w:val="24"/>
          <w:szCs w:val="24"/>
          <w:lang w:eastAsia="en-US"/>
        </w:rPr>
      </w:pPr>
    </w:p>
    <w:p w14:paraId="6EB73B8A" w14:textId="77777777" w:rsidR="001F43F8" w:rsidRDefault="001F43F8" w:rsidP="001F43F8">
      <w:pPr>
        <w:tabs>
          <w:tab w:val="num" w:pos="720"/>
          <w:tab w:val="num" w:pos="1440"/>
        </w:tabs>
        <w:rPr>
          <w:rFonts w:ascii="Times New Roman" w:hAnsi="Times New Roman" w:cs="Times New Roman"/>
          <w:sz w:val="24"/>
          <w:szCs w:val="24"/>
          <w:lang w:eastAsia="en-US"/>
        </w:rPr>
      </w:pPr>
      <w:r>
        <w:rPr>
          <w:rFonts w:ascii="Times New Roman" w:hAnsi="Times New Roman" w:cs="Times New Roman"/>
          <w:b/>
          <w:sz w:val="24"/>
          <w:szCs w:val="24"/>
          <w:lang w:eastAsia="en-US"/>
        </w:rPr>
        <w:t>Table 1</w:t>
      </w:r>
      <w:r>
        <w:rPr>
          <w:rFonts w:ascii="Times New Roman" w:hAnsi="Times New Roman" w:cs="Times New Roman"/>
          <w:sz w:val="24"/>
          <w:szCs w:val="24"/>
          <w:lang w:eastAsia="en-US"/>
        </w:rPr>
        <w:t xml:space="preserve"> Profile for the interviewed participants (Note: names provided are pseudonyms.)</w:t>
      </w:r>
    </w:p>
    <w:p w14:paraId="78C21693" w14:textId="77777777" w:rsidR="00E84000" w:rsidRDefault="00E84000" w:rsidP="001F43F8">
      <w:pPr>
        <w:tabs>
          <w:tab w:val="num" w:pos="720"/>
          <w:tab w:val="num" w:pos="1440"/>
        </w:tabs>
        <w:rPr>
          <w:rFonts w:ascii="Times New Roman" w:hAnsi="Times New Roman" w:cs="Times New Roman"/>
          <w:sz w:val="24"/>
          <w:szCs w:val="24"/>
          <w:lang w:eastAsia="en-US"/>
        </w:rPr>
      </w:pPr>
    </w:p>
    <w:p w14:paraId="52EDFB17" w14:textId="45979F3D" w:rsidR="00202C95" w:rsidRDefault="00C30683" w:rsidP="001F43F8">
      <w:pPr>
        <w:ind w:firstLine="360"/>
        <w:rPr>
          <w:rFonts w:ascii="Times New Roman" w:hAnsi="Times New Roman" w:cs="Times New Roman"/>
          <w:color w:val="000000" w:themeColor="text1"/>
          <w:sz w:val="24"/>
          <w:szCs w:val="24"/>
          <w:lang w:eastAsia="en-US"/>
        </w:rPr>
      </w:pPr>
      <w:r w:rsidRPr="002C5BD5">
        <w:rPr>
          <w:rFonts w:ascii="Times New Roman" w:hAnsi="Times New Roman" w:cs="Times New Roman"/>
          <w:color w:val="000000" w:themeColor="text1"/>
          <w:sz w:val="24"/>
          <w:szCs w:val="24"/>
          <w:lang w:eastAsia="en-US"/>
        </w:rPr>
        <w:t>Each interview was conducted via Skype</w:t>
      </w:r>
      <w:r w:rsidR="000F5285">
        <w:rPr>
          <w:rFonts w:ascii="Times New Roman" w:hAnsi="Times New Roman" w:cs="Times New Roman"/>
          <w:color w:val="000000" w:themeColor="text1"/>
          <w:sz w:val="24"/>
          <w:szCs w:val="24"/>
          <w:lang w:eastAsia="en-US"/>
        </w:rPr>
        <w:t xml:space="preserve"> by one of the</w:t>
      </w:r>
      <w:r w:rsidR="00D20AC9">
        <w:rPr>
          <w:rFonts w:ascii="Times New Roman" w:hAnsi="Times New Roman" w:cs="Times New Roman"/>
          <w:color w:val="000000" w:themeColor="text1"/>
          <w:sz w:val="24"/>
          <w:szCs w:val="24"/>
          <w:lang w:eastAsia="en-US"/>
        </w:rPr>
        <w:t xml:space="preserve"> two</w:t>
      </w:r>
      <w:r w:rsidR="00296AD3">
        <w:rPr>
          <w:rFonts w:ascii="Times New Roman" w:hAnsi="Times New Roman" w:cs="Times New Roman"/>
          <w:color w:val="000000" w:themeColor="text1"/>
          <w:sz w:val="24"/>
          <w:szCs w:val="24"/>
          <w:lang w:eastAsia="en-US"/>
        </w:rPr>
        <w:t xml:space="preserve"> </w:t>
      </w:r>
      <w:r w:rsidR="000F5285">
        <w:rPr>
          <w:rFonts w:ascii="Times New Roman" w:hAnsi="Times New Roman" w:cs="Times New Roman"/>
          <w:color w:val="000000" w:themeColor="text1"/>
          <w:sz w:val="24"/>
          <w:szCs w:val="24"/>
          <w:lang w:eastAsia="en-US"/>
        </w:rPr>
        <w:t xml:space="preserve">researchers who had no direct role in any of the programmes, </w:t>
      </w:r>
      <w:r w:rsidRPr="002C5BD5">
        <w:rPr>
          <w:rFonts w:ascii="Times New Roman" w:hAnsi="Times New Roman" w:cs="Times New Roman"/>
          <w:color w:val="000000" w:themeColor="text1"/>
          <w:sz w:val="24"/>
          <w:szCs w:val="24"/>
          <w:lang w:eastAsia="en-US"/>
        </w:rPr>
        <w:t xml:space="preserve">and lasted around 40 minutes. </w:t>
      </w:r>
      <w:r w:rsidR="00F449AD" w:rsidRPr="002C5BD5">
        <w:rPr>
          <w:rFonts w:ascii="Times New Roman" w:hAnsi="Times New Roman" w:cs="Times New Roman"/>
          <w:color w:val="000000" w:themeColor="text1"/>
          <w:sz w:val="24"/>
          <w:szCs w:val="24"/>
          <w:lang w:eastAsia="en-US"/>
        </w:rPr>
        <w:t xml:space="preserve">The interviews included </w:t>
      </w:r>
      <w:r w:rsidRPr="002C5BD5">
        <w:rPr>
          <w:rFonts w:ascii="Times New Roman" w:hAnsi="Times New Roman" w:cs="Times New Roman"/>
          <w:color w:val="000000" w:themeColor="text1"/>
          <w:sz w:val="24"/>
          <w:szCs w:val="24"/>
          <w:lang w:eastAsia="en-US"/>
        </w:rPr>
        <w:t>generic questions</w:t>
      </w:r>
      <w:r w:rsidR="00574A59" w:rsidRPr="002C5BD5">
        <w:rPr>
          <w:rFonts w:ascii="Times New Roman" w:hAnsi="Times New Roman" w:cs="Times New Roman"/>
          <w:color w:val="000000" w:themeColor="text1"/>
          <w:sz w:val="24"/>
          <w:szCs w:val="24"/>
          <w:lang w:eastAsia="en-US"/>
        </w:rPr>
        <w:t xml:space="preserve"> </w:t>
      </w:r>
      <w:r w:rsidR="00DB2333" w:rsidRPr="002C5BD5">
        <w:rPr>
          <w:rFonts w:ascii="Times New Roman" w:hAnsi="Times New Roman" w:cs="Times New Roman"/>
          <w:color w:val="000000" w:themeColor="text1"/>
          <w:sz w:val="24"/>
          <w:szCs w:val="24"/>
          <w:lang w:eastAsia="en-US"/>
        </w:rPr>
        <w:t>focused on specific modules</w:t>
      </w:r>
      <w:r w:rsidR="000F5285">
        <w:rPr>
          <w:rFonts w:ascii="Times New Roman" w:hAnsi="Times New Roman" w:cs="Times New Roman"/>
          <w:color w:val="000000" w:themeColor="text1"/>
          <w:sz w:val="24"/>
          <w:szCs w:val="24"/>
          <w:lang w:eastAsia="en-US"/>
        </w:rPr>
        <w:t xml:space="preserve"> that the students had already completed</w:t>
      </w:r>
      <w:r w:rsidR="00DB2333" w:rsidRPr="002C5BD5">
        <w:rPr>
          <w:rFonts w:ascii="Times New Roman" w:hAnsi="Times New Roman" w:cs="Times New Roman"/>
          <w:color w:val="000000" w:themeColor="text1"/>
          <w:sz w:val="24"/>
          <w:szCs w:val="24"/>
          <w:lang w:eastAsia="en-US"/>
        </w:rPr>
        <w:t>. These questions</w:t>
      </w:r>
      <w:r w:rsidR="00574A59" w:rsidRPr="002C5BD5">
        <w:rPr>
          <w:rFonts w:ascii="Times New Roman" w:hAnsi="Times New Roman" w:cs="Times New Roman"/>
          <w:color w:val="000000" w:themeColor="text1"/>
          <w:sz w:val="24"/>
          <w:szCs w:val="24"/>
          <w:lang w:eastAsia="en-US"/>
        </w:rPr>
        <w:t xml:space="preserve"> were designed to explore the nature of any reflexivity that </w:t>
      </w:r>
      <w:r w:rsidR="00385CCE" w:rsidRPr="002C5BD5">
        <w:rPr>
          <w:rFonts w:ascii="Times New Roman" w:hAnsi="Times New Roman" w:cs="Times New Roman"/>
          <w:color w:val="000000" w:themeColor="text1"/>
          <w:sz w:val="24"/>
          <w:szCs w:val="24"/>
          <w:lang w:eastAsia="en-US"/>
        </w:rPr>
        <w:t xml:space="preserve">might have accompanied their studies, </w:t>
      </w:r>
      <w:r w:rsidR="00DB2333" w:rsidRPr="002C5BD5">
        <w:rPr>
          <w:rFonts w:ascii="Times New Roman" w:hAnsi="Times New Roman" w:cs="Times New Roman"/>
          <w:color w:val="000000" w:themeColor="text1"/>
          <w:sz w:val="24"/>
          <w:szCs w:val="24"/>
          <w:lang w:eastAsia="en-US"/>
        </w:rPr>
        <w:t>and they included</w:t>
      </w:r>
      <w:r w:rsidR="00385CCE" w:rsidRPr="002C5BD5">
        <w:rPr>
          <w:rFonts w:ascii="Times New Roman" w:hAnsi="Times New Roman" w:cs="Times New Roman"/>
          <w:color w:val="000000" w:themeColor="text1"/>
          <w:sz w:val="24"/>
          <w:szCs w:val="24"/>
          <w:lang w:eastAsia="en-US"/>
        </w:rPr>
        <w:t xml:space="preserve"> the following: </w:t>
      </w:r>
    </w:p>
    <w:p w14:paraId="36139471" w14:textId="77777777" w:rsidR="001F43F8" w:rsidRPr="002C5BD5" w:rsidRDefault="001F43F8" w:rsidP="001F43F8">
      <w:pPr>
        <w:ind w:firstLine="360"/>
        <w:rPr>
          <w:rFonts w:ascii="Times New Roman" w:hAnsi="Times New Roman" w:cs="Times New Roman"/>
          <w:color w:val="000000" w:themeColor="text1"/>
          <w:sz w:val="24"/>
          <w:szCs w:val="24"/>
          <w:lang w:eastAsia="en-US"/>
        </w:rPr>
      </w:pPr>
    </w:p>
    <w:p w14:paraId="0EC675A7" w14:textId="77777777" w:rsidR="00202C95" w:rsidRPr="002C5BD5" w:rsidRDefault="00CA26A5" w:rsidP="001F43F8">
      <w:pPr>
        <w:pStyle w:val="ListParagraph"/>
        <w:numPr>
          <w:ilvl w:val="0"/>
          <w:numId w:val="38"/>
        </w:numPr>
        <w:rPr>
          <w:rFonts w:ascii="Times New Roman" w:hAnsi="Times New Roman" w:cs="Times New Roman"/>
          <w:color w:val="000000" w:themeColor="text1"/>
          <w:sz w:val="24"/>
          <w:szCs w:val="24"/>
          <w:lang w:eastAsia="en-US"/>
        </w:rPr>
      </w:pPr>
      <w:r w:rsidRPr="002C5BD5">
        <w:rPr>
          <w:rFonts w:ascii="Times New Roman" w:hAnsi="Times New Roman" w:cs="Times New Roman"/>
          <w:color w:val="000000" w:themeColor="text1"/>
          <w:sz w:val="24"/>
          <w:szCs w:val="24"/>
        </w:rPr>
        <w:t>Were you aware of taking any time to pause and think about the tasks that that you had to do for your studies on this module, or what was involved in your studies, while you were accessing your class online or working towards an assignment? (If so</w:t>
      </w:r>
      <w:r w:rsidR="00E77022" w:rsidRPr="002C5BD5">
        <w:rPr>
          <w:rFonts w:ascii="Times New Roman" w:hAnsi="Times New Roman" w:cs="Times New Roman"/>
          <w:color w:val="000000" w:themeColor="text1"/>
          <w:sz w:val="24"/>
          <w:szCs w:val="24"/>
        </w:rPr>
        <w:t>)</w:t>
      </w:r>
      <w:r w:rsidRPr="002C5BD5">
        <w:rPr>
          <w:rFonts w:ascii="Times New Roman" w:hAnsi="Times New Roman" w:cs="Times New Roman"/>
          <w:color w:val="000000" w:themeColor="text1"/>
          <w:sz w:val="24"/>
          <w:szCs w:val="24"/>
        </w:rPr>
        <w:t xml:space="preserve"> </w:t>
      </w:r>
      <w:r w:rsidR="00E77022" w:rsidRPr="002C5BD5">
        <w:rPr>
          <w:rFonts w:ascii="Times New Roman" w:hAnsi="Times New Roman" w:cs="Times New Roman"/>
          <w:color w:val="000000" w:themeColor="text1"/>
          <w:sz w:val="24"/>
          <w:szCs w:val="24"/>
        </w:rPr>
        <w:t>W</w:t>
      </w:r>
      <w:r w:rsidRPr="002C5BD5">
        <w:rPr>
          <w:rFonts w:ascii="Times New Roman" w:hAnsi="Times New Roman" w:cs="Times New Roman"/>
          <w:color w:val="000000" w:themeColor="text1"/>
          <w:sz w:val="24"/>
          <w:szCs w:val="24"/>
        </w:rPr>
        <w:t>hat encouraged you to take such time to think?</w:t>
      </w:r>
    </w:p>
    <w:p w14:paraId="6E9C4867" w14:textId="51FBBEC9" w:rsidR="00202C95" w:rsidRDefault="00CA26A5" w:rsidP="001F43F8">
      <w:pPr>
        <w:pStyle w:val="ListParagraph"/>
        <w:numPr>
          <w:ilvl w:val="0"/>
          <w:numId w:val="38"/>
        </w:numPr>
        <w:rPr>
          <w:rFonts w:ascii="Times New Roman" w:hAnsi="Times New Roman" w:cs="Times New Roman"/>
          <w:color w:val="000000" w:themeColor="text1"/>
          <w:sz w:val="24"/>
          <w:szCs w:val="24"/>
          <w:lang w:eastAsia="en-US"/>
        </w:rPr>
      </w:pPr>
      <w:r w:rsidRPr="002C5BD5">
        <w:rPr>
          <w:rFonts w:ascii="Times New Roman" w:hAnsi="Times New Roman" w:cs="Times New Roman"/>
          <w:color w:val="000000" w:themeColor="text1"/>
          <w:sz w:val="24"/>
          <w:szCs w:val="24"/>
        </w:rPr>
        <w:t xml:space="preserve">Did you think about your studies on module X outside of the periods that you were actually online or working towards a specific assignment? </w:t>
      </w:r>
      <w:r w:rsidR="00E77022" w:rsidRPr="002C5BD5">
        <w:rPr>
          <w:rFonts w:ascii="Times New Roman" w:hAnsi="Times New Roman" w:cs="Times New Roman"/>
          <w:color w:val="000000" w:themeColor="text1"/>
          <w:sz w:val="24"/>
          <w:szCs w:val="24"/>
        </w:rPr>
        <w:t>(</w:t>
      </w:r>
      <w:r w:rsidRPr="002C5BD5">
        <w:rPr>
          <w:rFonts w:ascii="Times New Roman" w:hAnsi="Times New Roman" w:cs="Times New Roman"/>
          <w:color w:val="000000" w:themeColor="text1"/>
          <w:sz w:val="24"/>
          <w:szCs w:val="24"/>
        </w:rPr>
        <w:t>If so</w:t>
      </w:r>
      <w:r w:rsidR="00E77022" w:rsidRPr="002C5BD5">
        <w:rPr>
          <w:rFonts w:ascii="Times New Roman" w:hAnsi="Times New Roman" w:cs="Times New Roman"/>
          <w:color w:val="000000" w:themeColor="text1"/>
          <w:sz w:val="24"/>
          <w:szCs w:val="24"/>
        </w:rPr>
        <w:t>)</w:t>
      </w:r>
      <w:r w:rsidRPr="002C5BD5">
        <w:rPr>
          <w:rFonts w:ascii="Times New Roman" w:hAnsi="Times New Roman" w:cs="Times New Roman"/>
          <w:color w:val="000000" w:themeColor="text1"/>
          <w:sz w:val="24"/>
          <w:szCs w:val="24"/>
        </w:rPr>
        <w:t xml:space="preserve"> </w:t>
      </w:r>
      <w:r w:rsidR="00E77022" w:rsidRPr="002C5BD5">
        <w:rPr>
          <w:rFonts w:ascii="Times New Roman" w:hAnsi="Times New Roman" w:cs="Times New Roman"/>
          <w:color w:val="000000" w:themeColor="text1"/>
          <w:sz w:val="24"/>
          <w:szCs w:val="24"/>
        </w:rPr>
        <w:t>C</w:t>
      </w:r>
      <w:r w:rsidRPr="002C5BD5">
        <w:rPr>
          <w:rFonts w:ascii="Times New Roman" w:hAnsi="Times New Roman" w:cs="Times New Roman"/>
          <w:color w:val="000000" w:themeColor="text1"/>
          <w:sz w:val="24"/>
          <w:szCs w:val="24"/>
        </w:rPr>
        <w:t>an you identify anything that would trigger this thinking beyond the immediate confi</w:t>
      </w:r>
      <w:r w:rsidR="001F43F8">
        <w:rPr>
          <w:rFonts w:ascii="Times New Roman" w:hAnsi="Times New Roman" w:cs="Times New Roman"/>
          <w:color w:val="000000" w:themeColor="text1"/>
          <w:sz w:val="24"/>
          <w:szCs w:val="24"/>
        </w:rPr>
        <w:t>nes of your work on the module?</w:t>
      </w:r>
    </w:p>
    <w:p w14:paraId="3390B851" w14:textId="77777777" w:rsidR="001F43F8" w:rsidRPr="002C5BD5" w:rsidRDefault="001F43F8" w:rsidP="001F43F8">
      <w:pPr>
        <w:pStyle w:val="ListParagraph"/>
        <w:rPr>
          <w:rFonts w:ascii="Times New Roman" w:hAnsi="Times New Roman" w:cs="Times New Roman"/>
          <w:color w:val="000000" w:themeColor="text1"/>
          <w:sz w:val="24"/>
          <w:szCs w:val="24"/>
          <w:lang w:eastAsia="en-US"/>
        </w:rPr>
      </w:pPr>
    </w:p>
    <w:p w14:paraId="7C929538" w14:textId="429F9033" w:rsidR="00FA2248" w:rsidRPr="002C5BD5" w:rsidRDefault="00E3609F" w:rsidP="001F43F8">
      <w:pPr>
        <w:rPr>
          <w:rFonts w:ascii="Times New Roman" w:eastAsia="Times New Roman" w:hAnsi="Times New Roman" w:cs="Times New Roman"/>
          <w:color w:val="000000" w:themeColor="text1"/>
          <w:sz w:val="24"/>
          <w:szCs w:val="24"/>
        </w:rPr>
      </w:pPr>
      <w:r w:rsidRPr="002C5BD5">
        <w:rPr>
          <w:rFonts w:ascii="Times New Roman" w:eastAsia="Times New Roman" w:hAnsi="Times New Roman" w:cs="Times New Roman"/>
          <w:color w:val="000000" w:themeColor="text1"/>
          <w:sz w:val="24"/>
          <w:szCs w:val="24"/>
        </w:rPr>
        <w:t>Additional</w:t>
      </w:r>
      <w:r w:rsidR="00CA26A5" w:rsidRPr="002C5BD5">
        <w:rPr>
          <w:rFonts w:ascii="Times New Roman" w:eastAsia="Times New Roman" w:hAnsi="Times New Roman" w:cs="Times New Roman"/>
          <w:color w:val="000000" w:themeColor="text1"/>
          <w:sz w:val="24"/>
          <w:szCs w:val="24"/>
        </w:rPr>
        <w:t xml:space="preserve"> questions were grounded in the analysis of the student</w:t>
      </w:r>
      <w:r w:rsidR="005A4827" w:rsidRPr="002C5BD5">
        <w:rPr>
          <w:rFonts w:ascii="Times New Roman" w:eastAsia="Times New Roman" w:hAnsi="Times New Roman" w:cs="Times New Roman"/>
          <w:color w:val="000000" w:themeColor="text1"/>
          <w:sz w:val="24"/>
          <w:szCs w:val="24"/>
        </w:rPr>
        <w:t>s’</w:t>
      </w:r>
      <w:r w:rsidR="009D0626" w:rsidRPr="002C5BD5">
        <w:rPr>
          <w:rFonts w:ascii="Times New Roman" w:eastAsia="Times New Roman" w:hAnsi="Times New Roman" w:cs="Times New Roman"/>
          <w:color w:val="000000" w:themeColor="text1"/>
          <w:sz w:val="24"/>
          <w:szCs w:val="24"/>
        </w:rPr>
        <w:t xml:space="preserve"> </w:t>
      </w:r>
      <w:r w:rsidR="00CA26A5" w:rsidRPr="002C5BD5">
        <w:rPr>
          <w:rFonts w:ascii="Times New Roman" w:eastAsia="Times New Roman" w:hAnsi="Times New Roman" w:cs="Times New Roman"/>
          <w:color w:val="000000" w:themeColor="text1"/>
          <w:sz w:val="24"/>
          <w:szCs w:val="24"/>
        </w:rPr>
        <w:t>discussion postings from the first phase, helping to ensure that the interviews did not rely</w:t>
      </w:r>
      <w:r w:rsidR="007471E7" w:rsidRPr="002C5BD5">
        <w:rPr>
          <w:rFonts w:ascii="Times New Roman" w:eastAsia="Times New Roman" w:hAnsi="Times New Roman" w:cs="Times New Roman"/>
          <w:color w:val="000000" w:themeColor="text1"/>
          <w:sz w:val="24"/>
          <w:szCs w:val="24"/>
        </w:rPr>
        <w:t xml:space="preserve"> entirely</w:t>
      </w:r>
      <w:r w:rsidR="00CA26A5" w:rsidRPr="002C5BD5">
        <w:rPr>
          <w:rFonts w:ascii="Times New Roman" w:eastAsia="Times New Roman" w:hAnsi="Times New Roman" w:cs="Times New Roman"/>
          <w:color w:val="000000" w:themeColor="text1"/>
          <w:sz w:val="24"/>
          <w:szCs w:val="24"/>
        </w:rPr>
        <w:t xml:space="preserve"> on what</w:t>
      </w:r>
      <w:r w:rsidR="007471E7" w:rsidRPr="002C5BD5">
        <w:rPr>
          <w:rFonts w:ascii="Times New Roman" w:eastAsia="Times New Roman" w:hAnsi="Times New Roman" w:cs="Times New Roman"/>
          <w:color w:val="000000" w:themeColor="text1"/>
          <w:sz w:val="24"/>
          <w:szCs w:val="24"/>
        </w:rPr>
        <w:t xml:space="preserve"> participants </w:t>
      </w:r>
      <w:r w:rsidR="00CA26A5" w:rsidRPr="002C5BD5">
        <w:rPr>
          <w:rFonts w:ascii="Times New Roman" w:eastAsia="Times New Roman" w:hAnsi="Times New Roman" w:cs="Times New Roman"/>
          <w:color w:val="000000" w:themeColor="text1"/>
          <w:sz w:val="24"/>
          <w:szCs w:val="24"/>
        </w:rPr>
        <w:t xml:space="preserve">could recall (Hsieh &amp; Shannon, 2005). For instance, after reminding a student of a particular posting (or set of postings) that he or she had made, the student was asked to elaborate as follows: “Do you remember making this posting? Could you say a little more about how it felt or what you were thinking about as you made the posting?” This enabled us to probe the experience of students in relation to specific occasions where we had seen evidence of the pursuit of a learning project. </w:t>
      </w:r>
    </w:p>
    <w:p w14:paraId="19FADA66" w14:textId="481BB99F" w:rsidR="00E532DD" w:rsidRPr="002C5BD5" w:rsidRDefault="00C71AD6" w:rsidP="001F43F8">
      <w:pPr>
        <w:ind w:firstLine="720"/>
        <w:rPr>
          <w:rFonts w:ascii="Times New Roman" w:hAnsi="Times New Roman" w:cs="Times New Roman"/>
          <w:color w:val="000000" w:themeColor="text1"/>
          <w:sz w:val="24"/>
          <w:szCs w:val="24"/>
          <w:lang w:eastAsia="en-US"/>
        </w:rPr>
      </w:pPr>
      <w:r w:rsidRPr="002C5BD5">
        <w:rPr>
          <w:rFonts w:ascii="Times New Roman" w:hAnsi="Times New Roman" w:cs="Times New Roman"/>
          <w:color w:val="000000" w:themeColor="text1"/>
          <w:sz w:val="24"/>
          <w:szCs w:val="24"/>
          <w:lang w:eastAsia="en-US"/>
        </w:rPr>
        <w:t>W</w:t>
      </w:r>
      <w:r w:rsidR="00A55CF6" w:rsidRPr="002C5BD5">
        <w:rPr>
          <w:rFonts w:ascii="Times New Roman" w:hAnsi="Times New Roman" w:cs="Times New Roman"/>
          <w:color w:val="000000" w:themeColor="text1"/>
          <w:sz w:val="24"/>
          <w:szCs w:val="24"/>
          <w:lang w:eastAsia="en-US"/>
        </w:rPr>
        <w:t xml:space="preserve">e </w:t>
      </w:r>
      <w:r w:rsidR="00207F53" w:rsidRPr="002C5BD5">
        <w:rPr>
          <w:rFonts w:ascii="Times New Roman" w:hAnsi="Times New Roman" w:cs="Times New Roman"/>
          <w:color w:val="000000" w:themeColor="text1"/>
          <w:sz w:val="24"/>
          <w:szCs w:val="24"/>
          <w:lang w:eastAsia="en-US"/>
        </w:rPr>
        <w:t xml:space="preserve">primarily </w:t>
      </w:r>
      <w:r w:rsidR="00AC40EF" w:rsidRPr="002C5BD5">
        <w:rPr>
          <w:rFonts w:ascii="Times New Roman" w:hAnsi="Times New Roman" w:cs="Times New Roman"/>
          <w:color w:val="000000" w:themeColor="text1"/>
          <w:sz w:val="24"/>
          <w:szCs w:val="24"/>
          <w:lang w:eastAsia="en-US"/>
        </w:rPr>
        <w:t xml:space="preserve">employed theoretical coding </w:t>
      </w:r>
      <w:r w:rsidR="001E5F8D" w:rsidRPr="002C5BD5">
        <w:rPr>
          <w:rFonts w:ascii="Times New Roman" w:hAnsi="Times New Roman" w:cs="Times New Roman"/>
          <w:color w:val="000000" w:themeColor="text1"/>
          <w:sz w:val="24"/>
          <w:szCs w:val="24"/>
          <w:lang w:eastAsia="en-US"/>
        </w:rPr>
        <w:t xml:space="preserve">(Flick, 2014) </w:t>
      </w:r>
      <w:r w:rsidR="00AC40EF" w:rsidRPr="002C5BD5">
        <w:rPr>
          <w:rFonts w:ascii="Times New Roman" w:hAnsi="Times New Roman" w:cs="Times New Roman"/>
          <w:color w:val="000000" w:themeColor="text1"/>
          <w:sz w:val="24"/>
          <w:szCs w:val="24"/>
          <w:lang w:eastAsia="en-US"/>
        </w:rPr>
        <w:t>in order to identify</w:t>
      </w:r>
      <w:r w:rsidR="00AF2AEA">
        <w:rPr>
          <w:rFonts w:ascii="Times New Roman" w:hAnsi="Times New Roman" w:cs="Times New Roman"/>
          <w:color w:val="000000" w:themeColor="text1"/>
          <w:sz w:val="24"/>
          <w:szCs w:val="24"/>
          <w:lang w:eastAsia="en-US"/>
        </w:rPr>
        <w:t xml:space="preserve"> a hierarchy of</w:t>
      </w:r>
      <w:r w:rsidR="00AC40EF" w:rsidRPr="002C5BD5">
        <w:rPr>
          <w:rFonts w:ascii="Times New Roman" w:hAnsi="Times New Roman" w:cs="Times New Roman"/>
          <w:color w:val="000000" w:themeColor="text1"/>
          <w:sz w:val="24"/>
          <w:szCs w:val="24"/>
          <w:lang w:eastAsia="en-US"/>
        </w:rPr>
        <w:t xml:space="preserve"> categories that matched the </w:t>
      </w:r>
      <w:r w:rsidR="00C1724A" w:rsidRPr="002C5BD5">
        <w:rPr>
          <w:rFonts w:ascii="Times New Roman" w:hAnsi="Times New Roman" w:cs="Times New Roman"/>
          <w:color w:val="000000" w:themeColor="text1"/>
          <w:sz w:val="24"/>
          <w:szCs w:val="24"/>
          <w:lang w:eastAsia="en-US"/>
        </w:rPr>
        <w:t xml:space="preserve">theoretical constructs </w:t>
      </w:r>
      <w:r w:rsidR="00AC40EF" w:rsidRPr="002C5BD5">
        <w:rPr>
          <w:rFonts w:ascii="Times New Roman" w:hAnsi="Times New Roman" w:cs="Times New Roman"/>
          <w:color w:val="000000" w:themeColor="text1"/>
          <w:sz w:val="24"/>
          <w:szCs w:val="24"/>
          <w:lang w:eastAsia="en-US"/>
        </w:rPr>
        <w:t>around agency noted</w:t>
      </w:r>
      <w:r w:rsidR="00C1724A" w:rsidRPr="002C5BD5">
        <w:rPr>
          <w:rFonts w:ascii="Times New Roman" w:hAnsi="Times New Roman" w:cs="Times New Roman"/>
          <w:color w:val="000000" w:themeColor="text1"/>
          <w:sz w:val="24"/>
          <w:szCs w:val="24"/>
          <w:lang w:eastAsia="en-US"/>
        </w:rPr>
        <w:t xml:space="preserve"> above from Archer (2003)</w:t>
      </w:r>
      <w:r w:rsidR="00E60A59" w:rsidRPr="002C5BD5">
        <w:rPr>
          <w:rFonts w:ascii="Times New Roman" w:hAnsi="Times New Roman" w:cs="Times New Roman"/>
          <w:color w:val="000000" w:themeColor="text1"/>
          <w:sz w:val="24"/>
          <w:szCs w:val="24"/>
          <w:lang w:eastAsia="en-US"/>
        </w:rPr>
        <w:t xml:space="preserve"> and Author</w:t>
      </w:r>
      <w:r w:rsidR="00C5062B" w:rsidRPr="002C5BD5">
        <w:rPr>
          <w:rFonts w:ascii="Times New Roman" w:hAnsi="Times New Roman" w:cs="Times New Roman"/>
          <w:color w:val="000000" w:themeColor="text1"/>
          <w:sz w:val="24"/>
          <w:szCs w:val="24"/>
          <w:lang w:eastAsia="en-US"/>
        </w:rPr>
        <w:t xml:space="preserve"> (2014)</w:t>
      </w:r>
      <w:r w:rsidR="00485D70" w:rsidRPr="002C5BD5">
        <w:rPr>
          <w:rFonts w:ascii="Times New Roman" w:hAnsi="Times New Roman" w:cs="Times New Roman"/>
          <w:color w:val="000000" w:themeColor="text1"/>
          <w:sz w:val="24"/>
          <w:szCs w:val="24"/>
          <w:lang w:eastAsia="en-US"/>
        </w:rPr>
        <w:t xml:space="preserve">, employing the qualitative data analysis software, </w:t>
      </w:r>
      <w:proofErr w:type="spellStart"/>
      <w:r w:rsidR="00485D70" w:rsidRPr="002C5BD5">
        <w:rPr>
          <w:rFonts w:ascii="Times New Roman" w:hAnsi="Times New Roman" w:cs="Times New Roman"/>
          <w:color w:val="000000" w:themeColor="text1"/>
          <w:sz w:val="24"/>
          <w:szCs w:val="24"/>
          <w:lang w:eastAsia="en-US"/>
        </w:rPr>
        <w:t>Nvivo</w:t>
      </w:r>
      <w:proofErr w:type="spellEnd"/>
      <w:r w:rsidR="00485D70" w:rsidRPr="002C5BD5">
        <w:rPr>
          <w:rFonts w:ascii="Times New Roman" w:hAnsi="Times New Roman" w:cs="Times New Roman"/>
          <w:color w:val="000000" w:themeColor="text1"/>
          <w:sz w:val="24"/>
          <w:szCs w:val="24"/>
          <w:lang w:eastAsia="en-US"/>
        </w:rPr>
        <w:t xml:space="preserve">, to assist in </w:t>
      </w:r>
      <w:r w:rsidR="00AF2AEA">
        <w:rPr>
          <w:rFonts w:ascii="Times New Roman" w:hAnsi="Times New Roman" w:cs="Times New Roman"/>
          <w:color w:val="000000" w:themeColor="text1"/>
          <w:sz w:val="24"/>
          <w:szCs w:val="24"/>
          <w:lang w:eastAsia="en-US"/>
        </w:rPr>
        <w:t>recording and managing the resulting categories</w:t>
      </w:r>
      <w:r w:rsidR="00A55CF6" w:rsidRPr="002C5BD5">
        <w:rPr>
          <w:rFonts w:ascii="Times New Roman" w:hAnsi="Times New Roman" w:cs="Times New Roman"/>
          <w:color w:val="000000" w:themeColor="text1"/>
          <w:sz w:val="24"/>
          <w:szCs w:val="24"/>
          <w:lang w:eastAsia="en-US"/>
        </w:rPr>
        <w:t xml:space="preserve">. </w:t>
      </w:r>
      <w:r w:rsidR="00E532DD" w:rsidRPr="002C5BD5">
        <w:rPr>
          <w:rFonts w:ascii="Times New Roman" w:eastAsia="Times New Roman" w:hAnsi="Times New Roman" w:cs="Times New Roman"/>
          <w:color w:val="000000" w:themeColor="text1"/>
          <w:sz w:val="24"/>
          <w:szCs w:val="24"/>
        </w:rPr>
        <w:t>Consensus coding was employed during data analysis</w:t>
      </w:r>
      <w:r w:rsidR="00E532DD">
        <w:rPr>
          <w:rFonts w:ascii="Times New Roman" w:eastAsia="Times New Roman" w:hAnsi="Times New Roman" w:cs="Times New Roman"/>
          <w:color w:val="000000" w:themeColor="text1"/>
          <w:sz w:val="24"/>
          <w:szCs w:val="24"/>
        </w:rPr>
        <w:t xml:space="preserve"> of the interview data (as also for the analysis of the discussion board postings)</w:t>
      </w:r>
      <w:r w:rsidR="00E532DD" w:rsidRPr="002C5BD5">
        <w:rPr>
          <w:rFonts w:ascii="Times New Roman" w:eastAsia="Times New Roman" w:hAnsi="Times New Roman" w:cs="Times New Roman"/>
          <w:color w:val="000000" w:themeColor="text1"/>
          <w:sz w:val="24"/>
          <w:szCs w:val="24"/>
        </w:rPr>
        <w:t xml:space="preserve">, </w:t>
      </w:r>
      <w:r w:rsidR="00E532DD" w:rsidRPr="002C5BD5">
        <w:rPr>
          <w:rFonts w:ascii="Times New Roman" w:hAnsi="Times New Roman" w:cs="Times New Roman"/>
          <w:color w:val="000000" w:themeColor="text1"/>
          <w:sz w:val="24"/>
          <w:szCs w:val="24"/>
          <w:lang w:eastAsia="en-US"/>
        </w:rPr>
        <w:t>with one researcher conducting an initial phase of coding and the lead researcher determining a final version (Saldana, 2012)</w:t>
      </w:r>
      <w:r w:rsidR="00E532DD" w:rsidRPr="002C5BD5">
        <w:rPr>
          <w:rFonts w:ascii="Times New Roman" w:eastAsia="Times New Roman" w:hAnsi="Times New Roman" w:cs="Times New Roman"/>
          <w:color w:val="000000" w:themeColor="text1"/>
          <w:sz w:val="24"/>
          <w:szCs w:val="24"/>
        </w:rPr>
        <w:t>. Significant attention was devoted to ensuring that both coders had a common understanding of the given theoretical categories, in order to enhance reliability. Possible interpretations of theoretical categories were discussed, to establish a consensus between the researchers in formulating categories and assigning data to a given category. This built on the mutual understanding that was developed alongside the interview process, with interviews again conducted by both researchers. Emerging findings from the analysis were discussed with the te</w:t>
      </w:r>
      <w:r w:rsidR="00AF2AEA">
        <w:rPr>
          <w:rFonts w:ascii="Times New Roman" w:eastAsia="Times New Roman" w:hAnsi="Times New Roman" w:cs="Times New Roman"/>
          <w:color w:val="000000" w:themeColor="text1"/>
          <w:sz w:val="24"/>
          <w:szCs w:val="24"/>
        </w:rPr>
        <w:t>am as a whole</w:t>
      </w:r>
      <w:r w:rsidR="00E532DD" w:rsidRPr="002C5BD5">
        <w:rPr>
          <w:rFonts w:ascii="Times New Roman" w:eastAsia="Times New Roman" w:hAnsi="Times New Roman" w:cs="Times New Roman"/>
          <w:color w:val="000000" w:themeColor="text1"/>
          <w:sz w:val="24"/>
          <w:szCs w:val="24"/>
        </w:rPr>
        <w:t xml:space="preserve">. Saldana </w:t>
      </w:r>
      <w:r w:rsidR="00E532DD" w:rsidRPr="002C5BD5">
        <w:rPr>
          <w:rFonts w:ascii="Times New Roman" w:hAnsi="Times New Roman" w:cs="Times New Roman"/>
          <w:color w:val="000000" w:themeColor="text1"/>
          <w:sz w:val="24"/>
        </w:rPr>
        <w:t>(2012)</w:t>
      </w:r>
      <w:r w:rsidR="00E532DD" w:rsidRPr="002C5BD5">
        <w:rPr>
          <w:rFonts w:ascii="Times New Roman" w:eastAsia="Times New Roman" w:hAnsi="Times New Roman" w:cs="Times New Roman"/>
          <w:color w:val="000000" w:themeColor="text1"/>
          <w:sz w:val="24"/>
          <w:szCs w:val="24"/>
        </w:rPr>
        <w:t xml:space="preserve"> argued that it is reasonable for coding teams to dispense with quantitative measures in establishing the reliability of coding in favour of such dialogical approaches. </w:t>
      </w:r>
    </w:p>
    <w:p w14:paraId="3C4AACFB" w14:textId="185FDBF7" w:rsidR="004B1D57" w:rsidRPr="002C5BD5" w:rsidRDefault="00BB45C3" w:rsidP="001F43F8">
      <w:pPr>
        <w:ind w:firstLine="720"/>
        <w:rPr>
          <w:rFonts w:ascii="Times New Roman" w:hAnsi="Times New Roman" w:cs="Times New Roman"/>
          <w:color w:val="000000" w:themeColor="text1"/>
          <w:sz w:val="24"/>
          <w:szCs w:val="24"/>
          <w:lang w:eastAsia="en-US"/>
        </w:rPr>
      </w:pPr>
      <w:r w:rsidRPr="002C5BD5">
        <w:rPr>
          <w:rFonts w:ascii="Times New Roman" w:hAnsi="Times New Roman" w:cs="Times New Roman"/>
          <w:color w:val="000000" w:themeColor="text1"/>
          <w:sz w:val="24"/>
          <w:szCs w:val="24"/>
          <w:lang w:eastAsia="en-US"/>
        </w:rPr>
        <w:t>Ashwin (2013), however, argued</w:t>
      </w:r>
      <w:r w:rsidR="00673BF2" w:rsidRPr="002C5BD5">
        <w:rPr>
          <w:rFonts w:ascii="Times New Roman" w:hAnsi="Times New Roman" w:cs="Times New Roman"/>
          <w:color w:val="000000" w:themeColor="text1"/>
          <w:sz w:val="24"/>
          <w:szCs w:val="24"/>
          <w:lang w:eastAsia="en-US"/>
        </w:rPr>
        <w:t xml:space="preserve"> that it is essential to go beyond simply identifying theory within a data set</w:t>
      </w:r>
      <w:r w:rsidR="002557F4" w:rsidRPr="002C5BD5">
        <w:rPr>
          <w:rFonts w:ascii="Times New Roman" w:hAnsi="Times New Roman" w:cs="Times New Roman"/>
          <w:color w:val="000000" w:themeColor="text1"/>
          <w:sz w:val="24"/>
          <w:szCs w:val="24"/>
          <w:lang w:eastAsia="en-US"/>
        </w:rPr>
        <w:t xml:space="preserve">, and that it is important </w:t>
      </w:r>
      <w:r w:rsidR="00673BF2" w:rsidRPr="002C5BD5">
        <w:rPr>
          <w:rFonts w:ascii="Times New Roman" w:hAnsi="Times New Roman" w:cs="Times New Roman"/>
          <w:color w:val="000000" w:themeColor="text1"/>
          <w:sz w:val="24"/>
          <w:szCs w:val="24"/>
          <w:lang w:eastAsia="en-US"/>
        </w:rPr>
        <w:t>for data analysis to provide a basis for challenging any ini</w:t>
      </w:r>
      <w:r w:rsidR="002557F4" w:rsidRPr="002C5BD5">
        <w:rPr>
          <w:rFonts w:ascii="Times New Roman" w:hAnsi="Times New Roman" w:cs="Times New Roman"/>
          <w:color w:val="000000" w:themeColor="text1"/>
          <w:sz w:val="24"/>
          <w:szCs w:val="24"/>
          <w:lang w:eastAsia="en-US"/>
        </w:rPr>
        <w:t xml:space="preserve">tial theory. We </w:t>
      </w:r>
      <w:r w:rsidR="001E5F8D" w:rsidRPr="002C5BD5">
        <w:rPr>
          <w:rFonts w:ascii="Times New Roman" w:hAnsi="Times New Roman" w:cs="Times New Roman"/>
          <w:color w:val="000000" w:themeColor="text1"/>
          <w:sz w:val="24"/>
          <w:szCs w:val="24"/>
          <w:lang w:eastAsia="en-US"/>
        </w:rPr>
        <w:t>also employed a data-driven approach to coding that involved more open comparisons of data and codes</w:t>
      </w:r>
      <w:r w:rsidR="00B31B20" w:rsidRPr="002C5BD5">
        <w:rPr>
          <w:rFonts w:ascii="Times New Roman" w:hAnsi="Times New Roman" w:cs="Times New Roman"/>
          <w:color w:val="000000" w:themeColor="text1"/>
          <w:sz w:val="24"/>
          <w:szCs w:val="24"/>
          <w:lang w:eastAsia="en-US"/>
        </w:rPr>
        <w:t xml:space="preserve"> (Flick, 2014)</w:t>
      </w:r>
      <w:r w:rsidR="001E5F8D" w:rsidRPr="002C5BD5">
        <w:rPr>
          <w:rFonts w:ascii="Times New Roman" w:hAnsi="Times New Roman" w:cs="Times New Roman"/>
          <w:color w:val="000000" w:themeColor="text1"/>
          <w:sz w:val="24"/>
          <w:szCs w:val="24"/>
          <w:lang w:eastAsia="en-US"/>
        </w:rPr>
        <w:t xml:space="preserve">, in seeking to </w:t>
      </w:r>
      <w:r w:rsidR="00B31B20" w:rsidRPr="002C5BD5">
        <w:rPr>
          <w:rFonts w:ascii="Times New Roman" w:hAnsi="Times New Roman" w:cs="Times New Roman"/>
          <w:color w:val="000000" w:themeColor="text1"/>
          <w:sz w:val="24"/>
          <w:szCs w:val="24"/>
          <w:lang w:eastAsia="en-US"/>
        </w:rPr>
        <w:t>generate counter examples that might suggest a need for revisions in the initial theoretical</w:t>
      </w:r>
      <w:r w:rsidRPr="002C5BD5">
        <w:rPr>
          <w:rFonts w:ascii="Times New Roman" w:hAnsi="Times New Roman" w:cs="Times New Roman"/>
          <w:color w:val="000000" w:themeColor="text1"/>
          <w:sz w:val="24"/>
          <w:szCs w:val="24"/>
          <w:lang w:eastAsia="en-US"/>
        </w:rPr>
        <w:t xml:space="preserve"> stance. Robson (2011) indicated</w:t>
      </w:r>
      <w:r w:rsidR="00B31B20" w:rsidRPr="002C5BD5">
        <w:rPr>
          <w:rFonts w:ascii="Times New Roman" w:hAnsi="Times New Roman" w:cs="Times New Roman"/>
          <w:color w:val="000000" w:themeColor="text1"/>
          <w:sz w:val="24"/>
          <w:szCs w:val="24"/>
          <w:lang w:eastAsia="en-US"/>
        </w:rPr>
        <w:t xml:space="preserve"> that it is important to find ways to develop potential alternative explanations in qualitative research. </w:t>
      </w:r>
      <w:r w:rsidR="00043ED2">
        <w:rPr>
          <w:rFonts w:ascii="Times New Roman" w:hAnsi="Times New Roman" w:cs="Times New Roman"/>
          <w:color w:val="000000" w:themeColor="text1"/>
          <w:sz w:val="24"/>
          <w:szCs w:val="24"/>
          <w:lang w:eastAsia="en-US"/>
        </w:rPr>
        <w:t xml:space="preserve">The small sample size employed in the study is justified in part on the basis of this drive towards generating counter examples in order to develop an existing theory. </w:t>
      </w:r>
      <w:r w:rsidR="004553CA" w:rsidRPr="002C5BD5">
        <w:rPr>
          <w:rFonts w:ascii="Times New Roman" w:hAnsi="Times New Roman" w:cs="Times New Roman"/>
          <w:color w:val="000000" w:themeColor="text1"/>
          <w:sz w:val="24"/>
          <w:szCs w:val="24"/>
          <w:lang w:eastAsia="en-US"/>
        </w:rPr>
        <w:t>F</w:t>
      </w:r>
      <w:r w:rsidR="004553CA" w:rsidRPr="002C5BD5">
        <w:rPr>
          <w:rFonts w:ascii="Times New Roman" w:eastAsia="Times New Roman" w:hAnsi="Times New Roman" w:cs="Times New Roman"/>
          <w:color w:val="000000" w:themeColor="text1"/>
          <w:sz w:val="24"/>
          <w:szCs w:val="24"/>
        </w:rPr>
        <w:t>inally, we</w:t>
      </w:r>
      <w:r w:rsidR="004553CA" w:rsidRPr="002C5BD5">
        <w:rPr>
          <w:rFonts w:ascii="Times New Roman" w:hAnsi="Times New Roman" w:cs="Times New Roman"/>
          <w:color w:val="000000" w:themeColor="text1"/>
          <w:sz w:val="24"/>
          <w:szCs w:val="24"/>
          <w:lang w:eastAsia="en-US"/>
        </w:rPr>
        <w:t xml:space="preserve"> also </w:t>
      </w:r>
      <w:r w:rsidR="00DB2333" w:rsidRPr="002C5BD5">
        <w:rPr>
          <w:rFonts w:ascii="Times New Roman" w:hAnsi="Times New Roman" w:cs="Times New Roman"/>
          <w:color w:val="000000" w:themeColor="text1"/>
          <w:sz w:val="24"/>
          <w:szCs w:val="24"/>
          <w:lang w:eastAsia="en-US"/>
        </w:rPr>
        <w:t xml:space="preserve">more briefly </w:t>
      </w:r>
      <w:r w:rsidR="004553CA" w:rsidRPr="002C5BD5">
        <w:rPr>
          <w:rFonts w:ascii="Times New Roman" w:hAnsi="Times New Roman" w:cs="Times New Roman"/>
          <w:color w:val="000000" w:themeColor="text1"/>
          <w:sz w:val="24"/>
          <w:szCs w:val="24"/>
          <w:lang w:eastAsia="en-US"/>
        </w:rPr>
        <w:t>considered students as separate cases, identifying patterns in their reflexivity as a whole and contrasting these patterns with the thematic analysis.</w:t>
      </w:r>
      <w:r w:rsidR="00043ED2">
        <w:rPr>
          <w:rFonts w:ascii="Times New Roman" w:hAnsi="Times New Roman" w:cs="Times New Roman"/>
          <w:color w:val="000000" w:themeColor="text1"/>
          <w:sz w:val="24"/>
          <w:szCs w:val="24"/>
          <w:lang w:eastAsia="en-US"/>
        </w:rPr>
        <w:t xml:space="preserve"> On this count, the reflexivity manifested by each individual is</w:t>
      </w:r>
      <w:r w:rsidR="00017C9D">
        <w:rPr>
          <w:rFonts w:ascii="Times New Roman" w:hAnsi="Times New Roman" w:cs="Times New Roman"/>
          <w:color w:val="000000" w:themeColor="text1"/>
          <w:sz w:val="24"/>
          <w:szCs w:val="24"/>
          <w:lang w:eastAsia="en-US"/>
        </w:rPr>
        <w:t xml:space="preserve"> of</w:t>
      </w:r>
      <w:r w:rsidR="00043ED2">
        <w:rPr>
          <w:rFonts w:ascii="Times New Roman" w:hAnsi="Times New Roman" w:cs="Times New Roman"/>
          <w:color w:val="000000" w:themeColor="text1"/>
          <w:sz w:val="24"/>
          <w:szCs w:val="24"/>
          <w:lang w:eastAsia="en-US"/>
        </w:rPr>
        <w:t xml:space="preserve"> interest in its own right, even for a relatively limited number of individuals</w:t>
      </w:r>
      <w:r w:rsidR="00017C9D">
        <w:rPr>
          <w:rFonts w:ascii="Times New Roman" w:hAnsi="Times New Roman" w:cs="Times New Roman"/>
          <w:color w:val="000000" w:themeColor="text1"/>
          <w:sz w:val="24"/>
          <w:szCs w:val="24"/>
          <w:lang w:eastAsia="en-US"/>
        </w:rPr>
        <w:t>. One is thus</w:t>
      </w:r>
      <w:r w:rsidR="00553C53">
        <w:rPr>
          <w:rFonts w:ascii="Times New Roman" w:hAnsi="Times New Roman" w:cs="Times New Roman"/>
          <w:color w:val="000000" w:themeColor="text1"/>
          <w:sz w:val="24"/>
          <w:szCs w:val="24"/>
          <w:lang w:eastAsia="en-US"/>
        </w:rPr>
        <w:t xml:space="preserve"> also</w:t>
      </w:r>
      <w:r w:rsidR="00017C9D">
        <w:rPr>
          <w:rFonts w:ascii="Times New Roman" w:hAnsi="Times New Roman" w:cs="Times New Roman"/>
          <w:color w:val="000000" w:themeColor="text1"/>
          <w:sz w:val="24"/>
          <w:szCs w:val="24"/>
          <w:lang w:eastAsia="en-US"/>
        </w:rPr>
        <w:t xml:space="preserve"> able to ascertain h</w:t>
      </w:r>
      <w:r w:rsidR="00553C53">
        <w:rPr>
          <w:rFonts w:ascii="Times New Roman" w:hAnsi="Times New Roman" w:cs="Times New Roman"/>
          <w:color w:val="000000" w:themeColor="text1"/>
          <w:sz w:val="24"/>
          <w:szCs w:val="24"/>
          <w:lang w:eastAsia="en-US"/>
        </w:rPr>
        <w:t xml:space="preserve">ow well the reflexivity </w:t>
      </w:r>
      <w:r w:rsidR="00017C9D">
        <w:rPr>
          <w:rFonts w:ascii="Times New Roman" w:hAnsi="Times New Roman" w:cs="Times New Roman"/>
          <w:color w:val="000000" w:themeColor="text1"/>
          <w:sz w:val="24"/>
          <w:szCs w:val="24"/>
          <w:lang w:eastAsia="en-US"/>
        </w:rPr>
        <w:t xml:space="preserve">manifested by each subject relates to the initial theoretical stance. </w:t>
      </w:r>
    </w:p>
    <w:p w14:paraId="575F1C1B" w14:textId="1E5F1772" w:rsidR="00EB7861" w:rsidRPr="002C5BD5" w:rsidRDefault="00EB7861" w:rsidP="001F43F8">
      <w:pPr>
        <w:rPr>
          <w:rFonts w:ascii="Times New Roman" w:eastAsia="Times New Roman" w:hAnsi="Times New Roman" w:cs="Times New Roman"/>
          <w:color w:val="000000" w:themeColor="text1"/>
          <w:sz w:val="24"/>
          <w:szCs w:val="24"/>
        </w:rPr>
      </w:pPr>
    </w:p>
    <w:p w14:paraId="76C613F8" w14:textId="77777777" w:rsidR="00EB7861" w:rsidRPr="002C5BD5" w:rsidRDefault="001E45B1" w:rsidP="001F43F8">
      <w:pPr>
        <w:rPr>
          <w:rFonts w:ascii="Times New Roman" w:hAnsi="Times New Roman" w:cs="Times New Roman"/>
          <w:b/>
          <w:color w:val="000000" w:themeColor="text1"/>
          <w:sz w:val="24"/>
          <w:szCs w:val="24"/>
        </w:rPr>
      </w:pPr>
      <w:r w:rsidRPr="002C5BD5">
        <w:rPr>
          <w:rFonts w:ascii="Times New Roman" w:hAnsi="Times New Roman" w:cs="Times New Roman"/>
          <w:b/>
          <w:color w:val="000000" w:themeColor="text1"/>
          <w:sz w:val="24"/>
          <w:szCs w:val="24"/>
          <w:lang w:eastAsia="en-US"/>
        </w:rPr>
        <w:t>Results</w:t>
      </w:r>
      <w:r w:rsidR="007E3C87" w:rsidRPr="002C5BD5">
        <w:rPr>
          <w:rFonts w:ascii="Times New Roman" w:hAnsi="Times New Roman" w:cs="Times New Roman"/>
          <w:b/>
          <w:color w:val="000000" w:themeColor="text1"/>
          <w:sz w:val="24"/>
          <w:szCs w:val="24"/>
          <w:lang w:eastAsia="en-US"/>
        </w:rPr>
        <w:t xml:space="preserve">: </w:t>
      </w:r>
      <w:r w:rsidR="00743A55" w:rsidRPr="002C5BD5">
        <w:rPr>
          <w:rFonts w:ascii="Times New Roman" w:hAnsi="Times New Roman" w:cs="Times New Roman"/>
          <w:b/>
          <w:color w:val="000000" w:themeColor="text1"/>
          <w:sz w:val="24"/>
          <w:szCs w:val="24"/>
        </w:rPr>
        <w:t>Student engagement in the</w:t>
      </w:r>
      <w:r w:rsidR="00A9191B" w:rsidRPr="002C5BD5">
        <w:rPr>
          <w:rFonts w:ascii="Times New Roman" w:hAnsi="Times New Roman" w:cs="Times New Roman"/>
          <w:b/>
          <w:color w:val="000000" w:themeColor="text1"/>
          <w:sz w:val="24"/>
          <w:szCs w:val="24"/>
        </w:rPr>
        <w:t>ir</w:t>
      </w:r>
      <w:r w:rsidR="00743A55" w:rsidRPr="002C5BD5">
        <w:rPr>
          <w:rFonts w:ascii="Times New Roman" w:hAnsi="Times New Roman" w:cs="Times New Roman"/>
          <w:b/>
          <w:color w:val="000000" w:themeColor="text1"/>
          <w:sz w:val="24"/>
          <w:szCs w:val="24"/>
        </w:rPr>
        <w:t xml:space="preserve"> online </w:t>
      </w:r>
      <w:r w:rsidR="00A9191B" w:rsidRPr="002C5BD5">
        <w:rPr>
          <w:rFonts w:ascii="Times New Roman" w:hAnsi="Times New Roman" w:cs="Times New Roman"/>
          <w:b/>
          <w:color w:val="000000" w:themeColor="text1"/>
          <w:sz w:val="24"/>
          <w:szCs w:val="24"/>
        </w:rPr>
        <w:t>learning environments</w:t>
      </w:r>
    </w:p>
    <w:p w14:paraId="47BF6484" w14:textId="77777777" w:rsidR="001F43F8" w:rsidRDefault="002557F4"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lang w:eastAsia="en-US"/>
        </w:rPr>
        <w:t>T</w:t>
      </w:r>
      <w:r w:rsidR="00927066" w:rsidRPr="002C5BD5">
        <w:rPr>
          <w:rFonts w:ascii="Times New Roman" w:hAnsi="Times New Roman" w:cs="Times New Roman"/>
          <w:color w:val="000000" w:themeColor="text1"/>
          <w:sz w:val="24"/>
          <w:szCs w:val="24"/>
          <w:lang w:eastAsia="en-US"/>
        </w:rPr>
        <w:t>he first phase</w:t>
      </w:r>
      <w:r w:rsidR="00705FE3" w:rsidRPr="002C5BD5">
        <w:rPr>
          <w:rFonts w:ascii="Times New Roman" w:hAnsi="Times New Roman" w:cs="Times New Roman"/>
          <w:color w:val="000000" w:themeColor="text1"/>
          <w:sz w:val="24"/>
          <w:szCs w:val="24"/>
          <w:lang w:eastAsia="en-US"/>
        </w:rPr>
        <w:t xml:space="preserve"> of the study was essentially designed in order to p</w:t>
      </w:r>
      <w:r w:rsidR="00927066" w:rsidRPr="002C5BD5">
        <w:rPr>
          <w:rFonts w:ascii="Times New Roman" w:hAnsi="Times New Roman" w:cs="Times New Roman"/>
          <w:color w:val="000000" w:themeColor="text1"/>
          <w:sz w:val="24"/>
          <w:szCs w:val="24"/>
          <w:lang w:eastAsia="en-US"/>
        </w:rPr>
        <w:t>ave the way for the second phase</w:t>
      </w:r>
      <w:r w:rsidRPr="002C5BD5">
        <w:rPr>
          <w:rFonts w:ascii="Times New Roman" w:hAnsi="Times New Roman" w:cs="Times New Roman"/>
          <w:color w:val="000000" w:themeColor="text1"/>
          <w:sz w:val="24"/>
          <w:szCs w:val="24"/>
          <w:lang w:eastAsia="en-US"/>
        </w:rPr>
        <w:t xml:space="preserve">. We thus </w:t>
      </w:r>
      <w:r w:rsidR="00705FE3" w:rsidRPr="002C5BD5">
        <w:rPr>
          <w:rFonts w:ascii="Times New Roman" w:hAnsi="Times New Roman" w:cs="Times New Roman"/>
          <w:color w:val="000000" w:themeColor="text1"/>
          <w:sz w:val="24"/>
          <w:szCs w:val="24"/>
          <w:lang w:eastAsia="en-US"/>
        </w:rPr>
        <w:t>report</w:t>
      </w:r>
      <w:r w:rsidR="00927066" w:rsidRPr="002C5BD5">
        <w:rPr>
          <w:rFonts w:ascii="Times New Roman" w:hAnsi="Times New Roman" w:cs="Times New Roman"/>
          <w:color w:val="000000" w:themeColor="text1"/>
          <w:sz w:val="24"/>
          <w:szCs w:val="24"/>
          <w:lang w:eastAsia="en-US"/>
        </w:rPr>
        <w:t xml:space="preserve"> only briefly on the first-phase</w:t>
      </w:r>
      <w:r w:rsidR="00705FE3" w:rsidRPr="002C5BD5">
        <w:rPr>
          <w:rFonts w:ascii="Times New Roman" w:hAnsi="Times New Roman" w:cs="Times New Roman"/>
          <w:color w:val="000000" w:themeColor="text1"/>
          <w:sz w:val="24"/>
          <w:szCs w:val="24"/>
          <w:lang w:eastAsia="en-US"/>
        </w:rPr>
        <w:t xml:space="preserve"> results </w:t>
      </w:r>
      <w:r w:rsidR="00C5062B" w:rsidRPr="002C5BD5">
        <w:rPr>
          <w:rFonts w:ascii="Times New Roman" w:hAnsi="Times New Roman" w:cs="Times New Roman"/>
          <w:color w:val="000000" w:themeColor="text1"/>
          <w:sz w:val="24"/>
          <w:szCs w:val="24"/>
          <w:lang w:eastAsia="en-US"/>
        </w:rPr>
        <w:t xml:space="preserve">and </w:t>
      </w:r>
      <w:r w:rsidR="00705FE3" w:rsidRPr="002C5BD5">
        <w:rPr>
          <w:rFonts w:ascii="Times New Roman" w:hAnsi="Times New Roman" w:cs="Times New Roman"/>
          <w:color w:val="000000" w:themeColor="text1"/>
          <w:sz w:val="24"/>
          <w:szCs w:val="24"/>
          <w:lang w:eastAsia="en-US"/>
        </w:rPr>
        <w:t xml:space="preserve">focus on </w:t>
      </w:r>
      <w:r w:rsidR="000619C3" w:rsidRPr="002C5BD5">
        <w:rPr>
          <w:rFonts w:ascii="Times New Roman" w:hAnsi="Times New Roman" w:cs="Times New Roman"/>
          <w:color w:val="000000" w:themeColor="text1"/>
          <w:sz w:val="24"/>
          <w:szCs w:val="24"/>
          <w:lang w:eastAsia="en-US"/>
        </w:rPr>
        <w:t xml:space="preserve">data from </w:t>
      </w:r>
      <w:r w:rsidR="00705FE3" w:rsidRPr="002C5BD5">
        <w:rPr>
          <w:rFonts w:ascii="Times New Roman" w:hAnsi="Times New Roman" w:cs="Times New Roman"/>
          <w:color w:val="000000" w:themeColor="text1"/>
          <w:sz w:val="24"/>
          <w:szCs w:val="24"/>
          <w:lang w:eastAsia="en-US"/>
        </w:rPr>
        <w:t xml:space="preserve">the students who were subsequently interviewed. </w:t>
      </w:r>
      <w:r w:rsidR="00CE728E" w:rsidRPr="002C5BD5">
        <w:rPr>
          <w:rFonts w:ascii="Times New Roman" w:hAnsi="Times New Roman" w:cs="Times New Roman"/>
          <w:color w:val="000000" w:themeColor="text1"/>
          <w:sz w:val="24"/>
          <w:szCs w:val="24"/>
        </w:rPr>
        <w:t>Table 2 provides a summary of the</w:t>
      </w:r>
      <w:r w:rsidR="00AE67E6" w:rsidRPr="002C5BD5">
        <w:rPr>
          <w:rFonts w:ascii="Times New Roman" w:hAnsi="Times New Roman" w:cs="Times New Roman"/>
          <w:color w:val="000000" w:themeColor="text1"/>
          <w:sz w:val="24"/>
          <w:szCs w:val="24"/>
        </w:rPr>
        <w:t xml:space="preserve"> participation on the discussion boards</w:t>
      </w:r>
      <w:r w:rsidR="00CE728E" w:rsidRPr="002C5BD5">
        <w:rPr>
          <w:rFonts w:ascii="Times New Roman" w:hAnsi="Times New Roman" w:cs="Times New Roman"/>
          <w:color w:val="000000" w:themeColor="text1"/>
          <w:sz w:val="24"/>
          <w:szCs w:val="24"/>
        </w:rPr>
        <w:t xml:space="preserve"> demonstrated by the interview sub-group</w:t>
      </w:r>
      <w:r w:rsidR="00977685" w:rsidRPr="002C5BD5">
        <w:rPr>
          <w:rFonts w:ascii="Times New Roman" w:hAnsi="Times New Roman" w:cs="Times New Roman"/>
          <w:color w:val="000000" w:themeColor="text1"/>
          <w:sz w:val="24"/>
          <w:szCs w:val="24"/>
        </w:rPr>
        <w:t xml:space="preserve">, </w:t>
      </w:r>
      <w:r w:rsidR="00CF5E89" w:rsidRPr="002C5BD5">
        <w:rPr>
          <w:rFonts w:ascii="Times New Roman" w:hAnsi="Times New Roman" w:cs="Times New Roman"/>
          <w:color w:val="000000" w:themeColor="text1"/>
          <w:sz w:val="24"/>
          <w:szCs w:val="24"/>
        </w:rPr>
        <w:t>as tabulated against the four main sub</w:t>
      </w:r>
      <w:r w:rsidR="00DB2333" w:rsidRPr="002C5BD5">
        <w:rPr>
          <w:rFonts w:ascii="Times New Roman" w:hAnsi="Times New Roman" w:cs="Times New Roman"/>
          <w:color w:val="000000" w:themeColor="text1"/>
          <w:sz w:val="24"/>
          <w:szCs w:val="24"/>
        </w:rPr>
        <w:t>-divisions of our coding sheet</w:t>
      </w:r>
      <w:r w:rsidR="00977685" w:rsidRPr="002C5BD5">
        <w:rPr>
          <w:rFonts w:ascii="Times New Roman" w:hAnsi="Times New Roman" w:cs="Times New Roman"/>
          <w:color w:val="000000" w:themeColor="text1"/>
          <w:sz w:val="24"/>
          <w:szCs w:val="24"/>
        </w:rPr>
        <w:t>.</w:t>
      </w:r>
      <w:r w:rsidR="00CF5E89" w:rsidRPr="002C5BD5">
        <w:rPr>
          <w:rFonts w:ascii="Times New Roman" w:hAnsi="Times New Roman" w:cs="Times New Roman"/>
          <w:color w:val="000000" w:themeColor="text1"/>
          <w:sz w:val="24"/>
          <w:szCs w:val="24"/>
        </w:rPr>
        <w:t xml:space="preserve"> In overall terms</w:t>
      </w:r>
      <w:r w:rsidR="00E65B24">
        <w:rPr>
          <w:rFonts w:ascii="Times New Roman" w:hAnsi="Times New Roman" w:cs="Times New Roman"/>
          <w:color w:val="000000" w:themeColor="text1"/>
          <w:sz w:val="24"/>
          <w:szCs w:val="24"/>
        </w:rPr>
        <w:t xml:space="preserve">, scrutiny of </w:t>
      </w:r>
      <w:r w:rsidR="00CF5E89" w:rsidRPr="002C5BD5">
        <w:rPr>
          <w:rFonts w:ascii="Times New Roman" w:hAnsi="Times New Roman" w:cs="Times New Roman"/>
          <w:color w:val="000000" w:themeColor="text1"/>
          <w:sz w:val="24"/>
          <w:szCs w:val="24"/>
        </w:rPr>
        <w:t>the table</w:t>
      </w:r>
      <w:r w:rsidR="007F53A6" w:rsidRPr="002C5BD5">
        <w:rPr>
          <w:rFonts w:ascii="Times New Roman" w:hAnsi="Times New Roman" w:cs="Times New Roman"/>
          <w:color w:val="000000" w:themeColor="text1"/>
          <w:sz w:val="24"/>
          <w:szCs w:val="24"/>
        </w:rPr>
        <w:t xml:space="preserve"> suggests</w:t>
      </w:r>
      <w:r w:rsidR="00CE728E" w:rsidRPr="002C5BD5">
        <w:rPr>
          <w:rFonts w:ascii="Times New Roman" w:hAnsi="Times New Roman" w:cs="Times New Roman"/>
          <w:color w:val="000000" w:themeColor="text1"/>
          <w:sz w:val="24"/>
          <w:szCs w:val="24"/>
        </w:rPr>
        <w:t xml:space="preserve"> that these participa</w:t>
      </w:r>
      <w:r w:rsidR="003F767D" w:rsidRPr="002C5BD5">
        <w:rPr>
          <w:rFonts w:ascii="Times New Roman" w:hAnsi="Times New Roman" w:cs="Times New Roman"/>
          <w:color w:val="000000" w:themeColor="text1"/>
          <w:sz w:val="24"/>
          <w:szCs w:val="24"/>
        </w:rPr>
        <w:t>nts</w:t>
      </w:r>
      <w:r w:rsidR="004B0DA8" w:rsidRPr="002C5BD5">
        <w:rPr>
          <w:rFonts w:ascii="Times New Roman" w:hAnsi="Times New Roman" w:cs="Times New Roman"/>
          <w:color w:val="000000" w:themeColor="text1"/>
          <w:sz w:val="24"/>
          <w:szCs w:val="24"/>
        </w:rPr>
        <w:t xml:space="preserve"> were </w:t>
      </w:r>
      <w:r w:rsidR="00AE67E6" w:rsidRPr="002C5BD5">
        <w:rPr>
          <w:rFonts w:ascii="Times New Roman" w:hAnsi="Times New Roman" w:cs="Times New Roman"/>
          <w:color w:val="000000" w:themeColor="text1"/>
          <w:sz w:val="24"/>
          <w:szCs w:val="24"/>
        </w:rPr>
        <w:t>meeting</w:t>
      </w:r>
      <w:r w:rsidR="003F767D" w:rsidRPr="002C5BD5">
        <w:rPr>
          <w:rFonts w:ascii="Times New Roman" w:hAnsi="Times New Roman" w:cs="Times New Roman"/>
          <w:color w:val="000000" w:themeColor="text1"/>
          <w:sz w:val="24"/>
          <w:szCs w:val="24"/>
        </w:rPr>
        <w:t xml:space="preserve"> basic </w:t>
      </w:r>
      <w:r w:rsidRPr="002C5BD5">
        <w:rPr>
          <w:rFonts w:ascii="Times New Roman" w:hAnsi="Times New Roman" w:cs="Times New Roman"/>
          <w:color w:val="000000" w:themeColor="text1"/>
          <w:sz w:val="24"/>
          <w:szCs w:val="24"/>
        </w:rPr>
        <w:t>expectations</w:t>
      </w:r>
      <w:r w:rsidR="00CF5E89" w:rsidRPr="002C5BD5">
        <w:rPr>
          <w:rFonts w:ascii="Times New Roman" w:hAnsi="Times New Roman" w:cs="Times New Roman"/>
          <w:color w:val="000000" w:themeColor="text1"/>
          <w:sz w:val="24"/>
          <w:szCs w:val="24"/>
        </w:rPr>
        <w:t xml:space="preserve">, and that they were pursuing projects as learners through the online discussion </w:t>
      </w:r>
      <w:r w:rsidR="00D438F5" w:rsidRPr="002C5BD5">
        <w:rPr>
          <w:rFonts w:ascii="Times New Roman" w:hAnsi="Times New Roman" w:cs="Times New Roman"/>
          <w:color w:val="000000" w:themeColor="text1"/>
          <w:sz w:val="24"/>
          <w:szCs w:val="24"/>
        </w:rPr>
        <w:t>boards</w:t>
      </w:r>
      <w:r w:rsidR="003F767D" w:rsidRPr="002C5BD5">
        <w:rPr>
          <w:rFonts w:ascii="Times New Roman" w:hAnsi="Times New Roman" w:cs="Times New Roman"/>
          <w:color w:val="000000" w:themeColor="text1"/>
          <w:sz w:val="24"/>
          <w:szCs w:val="24"/>
        </w:rPr>
        <w:t xml:space="preserve">. </w:t>
      </w:r>
      <w:r w:rsidR="006E369C" w:rsidRPr="002C5BD5">
        <w:rPr>
          <w:rFonts w:ascii="Times New Roman" w:hAnsi="Times New Roman" w:cs="Times New Roman"/>
          <w:color w:val="000000" w:themeColor="text1"/>
          <w:sz w:val="24"/>
          <w:szCs w:val="24"/>
        </w:rPr>
        <w:t>Our main</w:t>
      </w:r>
      <w:r w:rsidR="00C42BF3" w:rsidRPr="002C5BD5">
        <w:rPr>
          <w:rFonts w:ascii="Times New Roman" w:hAnsi="Times New Roman" w:cs="Times New Roman"/>
          <w:color w:val="000000" w:themeColor="text1"/>
          <w:sz w:val="24"/>
          <w:szCs w:val="24"/>
        </w:rPr>
        <w:t xml:space="preserve"> interest</w:t>
      </w:r>
      <w:r w:rsidR="00705FE3" w:rsidRPr="002C5BD5">
        <w:rPr>
          <w:rFonts w:ascii="Times New Roman" w:hAnsi="Times New Roman" w:cs="Times New Roman"/>
          <w:color w:val="000000" w:themeColor="text1"/>
          <w:sz w:val="24"/>
          <w:szCs w:val="24"/>
        </w:rPr>
        <w:t xml:space="preserve">, though, </w:t>
      </w:r>
      <w:r w:rsidR="006E369C" w:rsidRPr="002C5BD5">
        <w:rPr>
          <w:rFonts w:ascii="Times New Roman" w:hAnsi="Times New Roman" w:cs="Times New Roman"/>
          <w:color w:val="000000" w:themeColor="text1"/>
          <w:sz w:val="24"/>
          <w:szCs w:val="24"/>
        </w:rPr>
        <w:t>was</w:t>
      </w:r>
      <w:r w:rsidR="00C42BF3" w:rsidRPr="002C5BD5">
        <w:rPr>
          <w:rFonts w:ascii="Times New Roman" w:hAnsi="Times New Roman" w:cs="Times New Roman"/>
          <w:color w:val="000000" w:themeColor="text1"/>
          <w:sz w:val="24"/>
          <w:szCs w:val="24"/>
        </w:rPr>
        <w:t xml:space="preserve"> in</w:t>
      </w:r>
      <w:r w:rsidR="003F767D" w:rsidRPr="002C5BD5">
        <w:rPr>
          <w:rFonts w:ascii="Times New Roman" w:hAnsi="Times New Roman" w:cs="Times New Roman"/>
          <w:color w:val="000000" w:themeColor="text1"/>
          <w:sz w:val="24"/>
          <w:szCs w:val="24"/>
        </w:rPr>
        <w:t xml:space="preserve"> developing an</w:t>
      </w:r>
      <w:r w:rsidR="006E369C" w:rsidRPr="002C5BD5">
        <w:rPr>
          <w:rFonts w:ascii="Times New Roman" w:hAnsi="Times New Roman" w:cs="Times New Roman"/>
          <w:color w:val="000000" w:themeColor="text1"/>
          <w:sz w:val="24"/>
          <w:szCs w:val="24"/>
        </w:rPr>
        <w:t xml:space="preserve"> und</w:t>
      </w:r>
      <w:r w:rsidR="003F767D" w:rsidRPr="002C5BD5">
        <w:rPr>
          <w:rFonts w:ascii="Times New Roman" w:hAnsi="Times New Roman" w:cs="Times New Roman"/>
          <w:color w:val="000000" w:themeColor="text1"/>
          <w:sz w:val="24"/>
          <w:szCs w:val="24"/>
        </w:rPr>
        <w:t xml:space="preserve">erstanding of the basis </w:t>
      </w:r>
      <w:r w:rsidR="00C71492" w:rsidRPr="002C5BD5">
        <w:rPr>
          <w:rFonts w:ascii="Times New Roman" w:hAnsi="Times New Roman" w:cs="Times New Roman"/>
          <w:color w:val="000000" w:themeColor="text1"/>
          <w:sz w:val="24"/>
          <w:szCs w:val="24"/>
        </w:rPr>
        <w:t xml:space="preserve">for </w:t>
      </w:r>
      <w:r w:rsidR="003F767D" w:rsidRPr="002C5BD5">
        <w:rPr>
          <w:rFonts w:ascii="Times New Roman" w:hAnsi="Times New Roman" w:cs="Times New Roman"/>
          <w:color w:val="000000" w:themeColor="text1"/>
          <w:sz w:val="24"/>
          <w:szCs w:val="24"/>
        </w:rPr>
        <w:t>the</w:t>
      </w:r>
      <w:r w:rsidR="006E369C" w:rsidRPr="002C5BD5">
        <w:rPr>
          <w:rFonts w:ascii="Times New Roman" w:hAnsi="Times New Roman" w:cs="Times New Roman"/>
          <w:color w:val="000000" w:themeColor="text1"/>
          <w:sz w:val="24"/>
          <w:szCs w:val="24"/>
        </w:rPr>
        <w:t xml:space="preserve"> engagement</w:t>
      </w:r>
      <w:r w:rsidR="003F767D" w:rsidRPr="002C5BD5">
        <w:rPr>
          <w:rFonts w:ascii="Times New Roman" w:hAnsi="Times New Roman" w:cs="Times New Roman"/>
          <w:color w:val="000000" w:themeColor="text1"/>
          <w:sz w:val="24"/>
          <w:szCs w:val="24"/>
        </w:rPr>
        <w:t xml:space="preserve"> of these students</w:t>
      </w:r>
      <w:r w:rsidR="00E532DD">
        <w:rPr>
          <w:rFonts w:ascii="Times New Roman" w:hAnsi="Times New Roman" w:cs="Times New Roman"/>
          <w:color w:val="000000" w:themeColor="text1"/>
          <w:sz w:val="24"/>
          <w:szCs w:val="24"/>
        </w:rPr>
        <w:t xml:space="preserve"> in their learning</w:t>
      </w:r>
      <w:r w:rsidR="006E369C" w:rsidRPr="002C5BD5">
        <w:rPr>
          <w:rFonts w:ascii="Times New Roman" w:hAnsi="Times New Roman" w:cs="Times New Roman"/>
          <w:color w:val="000000" w:themeColor="text1"/>
          <w:sz w:val="24"/>
          <w:szCs w:val="24"/>
        </w:rPr>
        <w:t>.</w:t>
      </w:r>
      <w:r w:rsidR="004D1603" w:rsidRPr="002C5BD5">
        <w:rPr>
          <w:rFonts w:ascii="Times New Roman" w:hAnsi="Times New Roman" w:cs="Times New Roman"/>
          <w:color w:val="000000" w:themeColor="text1"/>
          <w:sz w:val="24"/>
          <w:szCs w:val="24"/>
        </w:rPr>
        <w:t xml:space="preserve"> Unless otherwise indicated, the findings that follow are exclusively based on the interview data.</w:t>
      </w:r>
    </w:p>
    <w:p w14:paraId="780E3841" w14:textId="77777777" w:rsidR="001F43F8" w:rsidRDefault="001F43F8" w:rsidP="001F43F8">
      <w:pPr>
        <w:tabs>
          <w:tab w:val="num" w:pos="720"/>
          <w:tab w:val="num" w:pos="1440"/>
        </w:tabs>
        <w:rPr>
          <w:rFonts w:ascii="Times New Roman" w:hAnsi="Times New Roman" w:cs="Times New Roman"/>
          <w:sz w:val="24"/>
          <w:szCs w:val="24"/>
          <w:lang w:eastAsia="en-US"/>
        </w:rPr>
      </w:pPr>
    </w:p>
    <w:tbl>
      <w:tblPr>
        <w:tblStyle w:val="TableGrid"/>
        <w:tblW w:w="0" w:type="auto"/>
        <w:jc w:val="center"/>
        <w:tblLook w:val="04A0" w:firstRow="1" w:lastRow="0" w:firstColumn="1" w:lastColumn="0" w:noHBand="0" w:noVBand="1"/>
      </w:tblPr>
      <w:tblGrid>
        <w:gridCol w:w="1280"/>
        <w:gridCol w:w="1543"/>
        <w:gridCol w:w="1591"/>
        <w:gridCol w:w="1341"/>
        <w:gridCol w:w="1280"/>
        <w:gridCol w:w="1219"/>
      </w:tblGrid>
      <w:tr w:rsidR="001F43F8" w14:paraId="1623937B" w14:textId="77777777" w:rsidTr="00FE2CAE">
        <w:trPr>
          <w:trHeight w:val="53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9101E2" w14:textId="77777777" w:rsidR="001F43F8" w:rsidRDefault="001F43F8" w:rsidP="001F43F8">
            <w:pPr>
              <w:jc w:val="center"/>
              <w:rPr>
                <w:rFonts w:ascii="Times New Roman" w:hAnsi="Times New Roman" w:cs="Times New Roman"/>
                <w:b/>
                <w:lang w:eastAsia="en-US"/>
              </w:rPr>
            </w:pPr>
            <w:r>
              <w:rPr>
                <w:rFonts w:ascii="Times New Roman" w:hAnsi="Times New Roman" w:cs="Times New Roman"/>
                <w:b/>
                <w:lang w:eastAsia="en-US"/>
              </w:rPr>
              <w:t>Participant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22712" w14:textId="77777777" w:rsidR="001F43F8" w:rsidRDefault="001F43F8" w:rsidP="001F43F8">
            <w:pPr>
              <w:jc w:val="center"/>
              <w:rPr>
                <w:rFonts w:ascii="Times New Roman" w:hAnsi="Times New Roman" w:cs="Times New Roman"/>
                <w:b/>
                <w:lang w:eastAsia="en-US"/>
              </w:rPr>
            </w:pPr>
            <w:r>
              <w:rPr>
                <w:rFonts w:ascii="Times New Roman" w:hAnsi="Times New Roman" w:cs="Times New Roman"/>
                <w:b/>
                <w:lang w:eastAsia="en-US"/>
              </w:rPr>
              <w:t>Total postings</w:t>
            </w:r>
          </w:p>
        </w:tc>
        <w:tc>
          <w:tcPr>
            <w:tcW w:w="0" w:type="auto"/>
            <w:tcBorders>
              <w:top w:val="single" w:sz="4" w:space="0" w:color="auto"/>
              <w:left w:val="single" w:sz="4" w:space="0" w:color="auto"/>
              <w:bottom w:val="single" w:sz="4" w:space="0" w:color="auto"/>
              <w:right w:val="single" w:sz="4" w:space="0" w:color="auto"/>
            </w:tcBorders>
            <w:vAlign w:val="center"/>
            <w:hideMark/>
          </w:tcPr>
          <w:p w14:paraId="1FA1D3EE" w14:textId="77777777" w:rsidR="001F43F8" w:rsidRDefault="001F43F8" w:rsidP="001F43F8">
            <w:pPr>
              <w:jc w:val="center"/>
              <w:rPr>
                <w:rFonts w:ascii="Times New Roman" w:hAnsi="Times New Roman" w:cs="Times New Roman"/>
                <w:b/>
                <w:lang w:eastAsia="en-US"/>
              </w:rPr>
            </w:pPr>
            <w:r>
              <w:rPr>
                <w:rFonts w:ascii="Times New Roman" w:hAnsi="Times New Roman" w:cs="Times New Roman"/>
                <w:b/>
                <w:lang w:eastAsia="en-US"/>
              </w:rPr>
              <w:t>Initial concern</w:t>
            </w:r>
          </w:p>
        </w:tc>
        <w:tc>
          <w:tcPr>
            <w:tcW w:w="0" w:type="auto"/>
            <w:tcBorders>
              <w:top w:val="single" w:sz="4" w:space="0" w:color="auto"/>
              <w:left w:val="single" w:sz="4" w:space="0" w:color="auto"/>
              <w:bottom w:val="single" w:sz="4" w:space="0" w:color="auto"/>
              <w:right w:val="single" w:sz="4" w:space="0" w:color="auto"/>
            </w:tcBorders>
            <w:vAlign w:val="center"/>
            <w:hideMark/>
          </w:tcPr>
          <w:p w14:paraId="1E4C04A4" w14:textId="77777777" w:rsidR="001F43F8" w:rsidRDefault="001F43F8" w:rsidP="001F43F8">
            <w:pPr>
              <w:jc w:val="center"/>
              <w:rPr>
                <w:rFonts w:ascii="Times New Roman" w:hAnsi="Times New Roman" w:cs="Times New Roman"/>
                <w:b/>
                <w:lang w:eastAsia="en-US"/>
              </w:rPr>
            </w:pPr>
            <w:r>
              <w:rPr>
                <w:rFonts w:ascii="Times New Roman" w:hAnsi="Times New Roman" w:cs="Times New Roman"/>
                <w:b/>
                <w:lang w:eastAsia="en-US"/>
              </w:rPr>
              <w:t>Exploration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ABD60" w14:textId="77777777" w:rsidR="001F43F8" w:rsidRDefault="001F43F8" w:rsidP="001F43F8">
            <w:pPr>
              <w:jc w:val="center"/>
              <w:rPr>
                <w:rFonts w:ascii="Times New Roman" w:hAnsi="Times New Roman" w:cs="Times New Roman"/>
                <w:b/>
                <w:lang w:eastAsia="en-US"/>
              </w:rPr>
            </w:pPr>
            <w:r>
              <w:rPr>
                <w:rFonts w:ascii="Times New Roman" w:hAnsi="Times New Roman" w:cs="Times New Roman"/>
                <w:b/>
                <w:lang w:eastAsia="en-US"/>
              </w:rPr>
              <w:t>Integration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FF5BF" w14:textId="77777777" w:rsidR="001F43F8" w:rsidRDefault="001F43F8" w:rsidP="001F43F8">
            <w:pPr>
              <w:jc w:val="center"/>
              <w:rPr>
                <w:rFonts w:ascii="Times New Roman" w:hAnsi="Times New Roman" w:cs="Times New Roman"/>
                <w:b/>
                <w:lang w:eastAsia="en-US"/>
              </w:rPr>
            </w:pPr>
            <w:r>
              <w:rPr>
                <w:rFonts w:ascii="Times New Roman" w:hAnsi="Times New Roman" w:cs="Times New Roman"/>
                <w:b/>
                <w:lang w:eastAsia="en-US"/>
              </w:rPr>
              <w:t>Resolution</w:t>
            </w:r>
          </w:p>
        </w:tc>
      </w:tr>
      <w:tr w:rsidR="001F43F8" w14:paraId="61756BFC"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DD8928" w14:textId="77777777" w:rsidR="001F43F8" w:rsidRDefault="001F43F8" w:rsidP="001F43F8">
            <w:pPr>
              <w:jc w:val="center"/>
              <w:rPr>
                <w:rFonts w:ascii="Times New Roman" w:hAnsi="Times New Roman" w:cs="Times New Roman"/>
                <w:lang w:eastAsia="en-US"/>
              </w:rPr>
            </w:pPr>
            <w:proofErr w:type="spellStart"/>
            <w:r>
              <w:rPr>
                <w:rFonts w:ascii="Times New Roman" w:hAnsi="Times New Roman" w:cs="Times New Roman"/>
                <w:lang w:eastAsia="en-US"/>
              </w:rPr>
              <w:t>Bassey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6E3BB90"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61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F8337"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9B125"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628D9BF3"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4AC5D"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w:t>
            </w:r>
          </w:p>
        </w:tc>
      </w:tr>
      <w:tr w:rsidR="001F43F8" w14:paraId="20BB8B0E"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BC9AA7"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Kwame</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5FF64"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66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36995"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29165332"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52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26560"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86</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80744"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7</w:t>
            </w:r>
          </w:p>
        </w:tc>
      </w:tr>
      <w:tr w:rsidR="001F43F8" w14:paraId="26D7C202"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D25946" w14:textId="77777777" w:rsidR="001F43F8" w:rsidRDefault="001F43F8" w:rsidP="001F43F8">
            <w:pPr>
              <w:jc w:val="center"/>
              <w:rPr>
                <w:rFonts w:ascii="Times New Roman" w:hAnsi="Times New Roman" w:cs="Times New Roman"/>
                <w:lang w:eastAsia="en-US"/>
              </w:rPr>
            </w:pPr>
            <w:proofErr w:type="spellStart"/>
            <w:r>
              <w:rPr>
                <w:rFonts w:ascii="Times New Roman" w:hAnsi="Times New Roman" w:cs="Times New Roman"/>
                <w:lang w:eastAsia="en-US"/>
              </w:rPr>
              <w:t>Okedi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01B7AD52"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55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0E2ED"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E8A86"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4FACA"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77</w:t>
            </w:r>
          </w:p>
        </w:tc>
        <w:tc>
          <w:tcPr>
            <w:tcW w:w="0" w:type="auto"/>
            <w:tcBorders>
              <w:top w:val="single" w:sz="4" w:space="0" w:color="auto"/>
              <w:left w:val="single" w:sz="4" w:space="0" w:color="auto"/>
              <w:bottom w:val="single" w:sz="4" w:space="0" w:color="auto"/>
              <w:right w:val="single" w:sz="4" w:space="0" w:color="auto"/>
            </w:tcBorders>
            <w:vAlign w:val="center"/>
            <w:hideMark/>
          </w:tcPr>
          <w:p w14:paraId="70F5F57D"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w:t>
            </w:r>
          </w:p>
        </w:tc>
      </w:tr>
      <w:tr w:rsidR="001F43F8" w14:paraId="27D47BE8"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3A9B79" w14:textId="77777777" w:rsidR="001F43F8" w:rsidRDefault="001F43F8" w:rsidP="001F43F8">
            <w:pPr>
              <w:jc w:val="center"/>
              <w:rPr>
                <w:rFonts w:ascii="Times New Roman" w:hAnsi="Times New Roman" w:cs="Times New Roman"/>
                <w:lang w:eastAsia="en-US"/>
              </w:rPr>
            </w:pPr>
            <w:proofErr w:type="spellStart"/>
            <w:r>
              <w:rPr>
                <w:rFonts w:ascii="Times New Roman" w:hAnsi="Times New Roman" w:cs="Times New Roman"/>
                <w:lang w:eastAsia="en-US"/>
              </w:rPr>
              <w:t>Rutger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96B3524"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185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28B28"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1E0158A5"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98</w:t>
            </w:r>
          </w:p>
        </w:tc>
        <w:tc>
          <w:tcPr>
            <w:tcW w:w="0" w:type="auto"/>
            <w:tcBorders>
              <w:top w:val="single" w:sz="4" w:space="0" w:color="auto"/>
              <w:left w:val="single" w:sz="4" w:space="0" w:color="auto"/>
              <w:bottom w:val="single" w:sz="4" w:space="0" w:color="auto"/>
              <w:right w:val="single" w:sz="4" w:space="0" w:color="auto"/>
            </w:tcBorders>
            <w:vAlign w:val="center"/>
            <w:hideMark/>
          </w:tcPr>
          <w:p w14:paraId="34B286FC"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160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1519B"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2</w:t>
            </w:r>
          </w:p>
        </w:tc>
      </w:tr>
      <w:tr w:rsidR="001F43F8" w14:paraId="49CF415A"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A22988"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Philippa</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00D5C"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147</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D8325"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D250B"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2E18C"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104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23ADCC"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3</w:t>
            </w:r>
          </w:p>
        </w:tc>
      </w:tr>
      <w:tr w:rsidR="001F43F8" w14:paraId="2FC76608"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0AF628"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Daniel</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23BEA"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1629D"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900FC5F"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5DEB275"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712C90"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0</w:t>
            </w:r>
          </w:p>
        </w:tc>
      </w:tr>
      <w:tr w:rsidR="001F43F8" w14:paraId="0132A4B6"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A212F5" w14:textId="77777777" w:rsidR="001F43F8" w:rsidRDefault="001F43F8" w:rsidP="001F43F8">
            <w:pPr>
              <w:jc w:val="center"/>
              <w:rPr>
                <w:rFonts w:ascii="Times New Roman" w:hAnsi="Times New Roman" w:cs="Times New Roman"/>
                <w:lang w:eastAsia="en-US"/>
              </w:rPr>
            </w:pPr>
            <w:proofErr w:type="spellStart"/>
            <w:r>
              <w:rPr>
                <w:rFonts w:ascii="Times New Roman" w:hAnsi="Times New Roman" w:cs="Times New Roman"/>
                <w:lang w:eastAsia="en-US"/>
              </w:rPr>
              <w:t>Yamin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7BDF082"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CC08B36"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9643D"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77F42"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9CDA3"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0</w:t>
            </w:r>
          </w:p>
        </w:tc>
      </w:tr>
      <w:tr w:rsidR="001F43F8" w14:paraId="1E586190"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E579F7"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Liam</w:t>
            </w:r>
          </w:p>
        </w:tc>
        <w:tc>
          <w:tcPr>
            <w:tcW w:w="0" w:type="auto"/>
            <w:tcBorders>
              <w:top w:val="single" w:sz="4" w:space="0" w:color="auto"/>
              <w:left w:val="single" w:sz="4" w:space="0" w:color="auto"/>
              <w:bottom w:val="single" w:sz="4" w:space="0" w:color="auto"/>
              <w:right w:val="single" w:sz="4" w:space="0" w:color="auto"/>
            </w:tcBorders>
            <w:vAlign w:val="center"/>
            <w:hideMark/>
          </w:tcPr>
          <w:p w14:paraId="1484B3C7"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F19D5E"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2EE697"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1234B"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3D894"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0</w:t>
            </w:r>
          </w:p>
        </w:tc>
      </w:tr>
    </w:tbl>
    <w:p w14:paraId="3FA382D7" w14:textId="77777777" w:rsidR="001F43F8" w:rsidRDefault="001F43F8" w:rsidP="001F43F8">
      <w:pPr>
        <w:rPr>
          <w:rFonts w:ascii="Times New Roman" w:hAnsi="Times New Roman" w:cs="Times New Roman"/>
          <w:b/>
          <w:sz w:val="24"/>
          <w:szCs w:val="24"/>
        </w:rPr>
      </w:pPr>
    </w:p>
    <w:p w14:paraId="7EDF4E6A" w14:textId="0556153E" w:rsidR="001F43F8" w:rsidRDefault="001F43F8" w:rsidP="001F43F8">
      <w:pPr>
        <w:rPr>
          <w:rFonts w:ascii="Times New Roman" w:hAnsi="Times New Roman" w:cs="Times New Roman"/>
          <w:color w:val="000000" w:themeColor="text1"/>
          <w:sz w:val="24"/>
          <w:szCs w:val="24"/>
        </w:rPr>
      </w:pPr>
      <w:r w:rsidRPr="001F43F8">
        <w:rPr>
          <w:rFonts w:ascii="Times New Roman" w:hAnsi="Times New Roman" w:cs="Times New Roman"/>
          <w:color w:val="000000" w:themeColor="text1"/>
          <w:sz w:val="24"/>
          <w:szCs w:val="24"/>
        </w:rPr>
        <w:t>Table 2 Summary details for postings on discussion boar</w:t>
      </w:r>
      <w:r>
        <w:rPr>
          <w:rFonts w:ascii="Times New Roman" w:hAnsi="Times New Roman" w:cs="Times New Roman"/>
          <w:color w:val="000000" w:themeColor="text1"/>
          <w:sz w:val="24"/>
          <w:szCs w:val="24"/>
        </w:rPr>
        <w:t>ds for the interview sub-group. [</w:t>
      </w:r>
      <w:r w:rsidRPr="001F43F8">
        <w:rPr>
          <w:rFonts w:ascii="Times New Roman" w:hAnsi="Times New Roman" w:cs="Times New Roman"/>
          <w:color w:val="000000" w:themeColor="text1"/>
          <w:sz w:val="24"/>
          <w:szCs w:val="24"/>
        </w:rPr>
        <w:t>Column 2 presents the total number of postings for each student. Columns 3-6 present the number of occasions where a feature of cognitive presence was identified within a postin</w:t>
      </w:r>
      <w:r>
        <w:rPr>
          <w:rFonts w:ascii="Times New Roman" w:hAnsi="Times New Roman" w:cs="Times New Roman"/>
          <w:color w:val="000000" w:themeColor="text1"/>
          <w:sz w:val="24"/>
          <w:szCs w:val="24"/>
        </w:rPr>
        <w:t>g under the given category.]</w:t>
      </w:r>
    </w:p>
    <w:p w14:paraId="1CA2FF8E" w14:textId="147FED07" w:rsidR="00EB7861" w:rsidRPr="002C5BD5" w:rsidRDefault="001F43F8"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 </w:t>
      </w:r>
    </w:p>
    <w:p w14:paraId="34329DFD" w14:textId="0BB172C5" w:rsidR="0097697F" w:rsidRPr="002C5BD5" w:rsidRDefault="004D6F1D" w:rsidP="001F43F8">
      <w:pPr>
        <w:rPr>
          <w:rFonts w:ascii="Times New Roman" w:hAnsi="Times New Roman" w:cs="Times New Roman"/>
          <w:b/>
          <w:i/>
          <w:color w:val="000000" w:themeColor="text1"/>
          <w:sz w:val="24"/>
          <w:szCs w:val="24"/>
        </w:rPr>
      </w:pPr>
      <w:r w:rsidRPr="002C5BD5">
        <w:rPr>
          <w:rFonts w:ascii="Times New Roman" w:hAnsi="Times New Roman" w:cs="Times New Roman"/>
          <w:b/>
          <w:i/>
          <w:color w:val="000000" w:themeColor="text1"/>
          <w:sz w:val="24"/>
          <w:szCs w:val="24"/>
        </w:rPr>
        <w:t>The agency of the learner under given structural constraints</w:t>
      </w:r>
    </w:p>
    <w:p w14:paraId="14E3BD9E" w14:textId="59F47FE9" w:rsidR="00EC562D" w:rsidRPr="002C5BD5" w:rsidRDefault="006E369C"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The students </w:t>
      </w:r>
      <w:r w:rsidR="004D1603" w:rsidRPr="002C5BD5">
        <w:rPr>
          <w:rFonts w:ascii="Times New Roman" w:hAnsi="Times New Roman" w:cs="Times New Roman"/>
          <w:color w:val="000000" w:themeColor="text1"/>
          <w:sz w:val="24"/>
          <w:szCs w:val="24"/>
        </w:rPr>
        <w:t xml:space="preserve">who were interviewed </w:t>
      </w:r>
      <w:r w:rsidRPr="002C5BD5">
        <w:rPr>
          <w:rFonts w:ascii="Times New Roman" w:hAnsi="Times New Roman" w:cs="Times New Roman"/>
          <w:color w:val="000000" w:themeColor="text1"/>
          <w:sz w:val="24"/>
          <w:szCs w:val="24"/>
        </w:rPr>
        <w:t xml:space="preserve">cited a range of </w:t>
      </w:r>
      <w:r w:rsidR="00BC2A61" w:rsidRPr="002C5BD5">
        <w:rPr>
          <w:rFonts w:ascii="Times New Roman" w:hAnsi="Times New Roman" w:cs="Times New Roman"/>
          <w:color w:val="000000" w:themeColor="text1"/>
          <w:sz w:val="24"/>
          <w:szCs w:val="24"/>
        </w:rPr>
        <w:t>concerns</w:t>
      </w:r>
      <w:r w:rsidR="002D5801" w:rsidRPr="002C5BD5">
        <w:rPr>
          <w:rFonts w:ascii="Times New Roman" w:hAnsi="Times New Roman" w:cs="Times New Roman"/>
          <w:color w:val="000000" w:themeColor="text1"/>
          <w:sz w:val="24"/>
          <w:szCs w:val="24"/>
        </w:rPr>
        <w:t xml:space="preserve"> about their studies</w:t>
      </w:r>
      <w:r w:rsidR="00F42ABE" w:rsidRPr="002C5BD5">
        <w:rPr>
          <w:rFonts w:ascii="Times New Roman" w:hAnsi="Times New Roman" w:cs="Times New Roman"/>
          <w:color w:val="000000" w:themeColor="text1"/>
          <w:sz w:val="24"/>
          <w:szCs w:val="24"/>
        </w:rPr>
        <w:t>.</w:t>
      </w:r>
      <w:r w:rsidR="00FC428B" w:rsidRPr="002C5BD5">
        <w:rPr>
          <w:rFonts w:ascii="Times New Roman" w:hAnsi="Times New Roman" w:cs="Times New Roman"/>
          <w:color w:val="000000" w:themeColor="text1"/>
          <w:sz w:val="24"/>
          <w:szCs w:val="24"/>
        </w:rPr>
        <w:t xml:space="preserve"> </w:t>
      </w:r>
      <w:r w:rsidR="00362AEB" w:rsidRPr="002C5BD5">
        <w:rPr>
          <w:rFonts w:ascii="Times New Roman" w:hAnsi="Times New Roman" w:cs="Times New Roman"/>
          <w:color w:val="000000" w:themeColor="text1"/>
          <w:sz w:val="24"/>
          <w:szCs w:val="24"/>
        </w:rPr>
        <w:t>We identified c</w:t>
      </w:r>
      <w:r w:rsidR="006E0688" w:rsidRPr="002C5BD5">
        <w:rPr>
          <w:rFonts w:ascii="Times New Roman" w:hAnsi="Times New Roman" w:cs="Times New Roman"/>
          <w:color w:val="000000" w:themeColor="text1"/>
          <w:sz w:val="24"/>
          <w:szCs w:val="24"/>
        </w:rPr>
        <w:t xml:space="preserve">oncerns </w:t>
      </w:r>
      <w:r w:rsidR="00362AEB" w:rsidRPr="002C5BD5">
        <w:rPr>
          <w:rFonts w:ascii="Times New Roman" w:hAnsi="Times New Roman" w:cs="Times New Roman"/>
          <w:color w:val="000000" w:themeColor="text1"/>
          <w:sz w:val="24"/>
          <w:szCs w:val="24"/>
        </w:rPr>
        <w:t xml:space="preserve">that were </w:t>
      </w:r>
      <w:r w:rsidR="003D622F" w:rsidRPr="002C5BD5">
        <w:rPr>
          <w:rFonts w:ascii="Times New Roman" w:hAnsi="Times New Roman" w:cs="Times New Roman"/>
          <w:color w:val="000000" w:themeColor="text1"/>
          <w:sz w:val="24"/>
          <w:szCs w:val="24"/>
        </w:rPr>
        <w:t xml:space="preserve">linked to how </w:t>
      </w:r>
      <w:r w:rsidR="00696500" w:rsidRPr="002C5BD5">
        <w:rPr>
          <w:rFonts w:ascii="Times New Roman" w:hAnsi="Times New Roman" w:cs="Times New Roman"/>
          <w:color w:val="000000" w:themeColor="text1"/>
          <w:sz w:val="24"/>
          <w:szCs w:val="24"/>
        </w:rPr>
        <w:t>best to carry out a</w:t>
      </w:r>
      <w:r w:rsidR="00362AEB" w:rsidRPr="002C5BD5">
        <w:rPr>
          <w:rFonts w:ascii="Times New Roman" w:hAnsi="Times New Roman" w:cs="Times New Roman"/>
          <w:color w:val="000000" w:themeColor="text1"/>
          <w:sz w:val="24"/>
          <w:szCs w:val="24"/>
        </w:rPr>
        <w:t xml:space="preserve"> required task</w:t>
      </w:r>
      <w:r w:rsidR="00660431" w:rsidRPr="002C5BD5">
        <w:rPr>
          <w:rFonts w:ascii="Times New Roman" w:hAnsi="Times New Roman" w:cs="Times New Roman"/>
          <w:color w:val="000000" w:themeColor="text1"/>
          <w:sz w:val="24"/>
          <w:szCs w:val="24"/>
        </w:rPr>
        <w:t xml:space="preserve"> </w:t>
      </w:r>
      <w:r w:rsidR="008C7F30" w:rsidRPr="002C5BD5">
        <w:rPr>
          <w:rFonts w:ascii="Times New Roman" w:hAnsi="Times New Roman" w:cs="Times New Roman"/>
          <w:color w:val="000000" w:themeColor="text1"/>
          <w:sz w:val="24"/>
          <w:szCs w:val="24"/>
        </w:rPr>
        <w:t>on 18</w:t>
      </w:r>
      <w:r w:rsidR="006E0688" w:rsidRPr="002C5BD5">
        <w:rPr>
          <w:rFonts w:ascii="Times New Roman" w:hAnsi="Times New Roman" w:cs="Times New Roman"/>
          <w:color w:val="000000" w:themeColor="text1"/>
          <w:sz w:val="24"/>
          <w:szCs w:val="24"/>
        </w:rPr>
        <w:t xml:space="preserve"> occasions</w:t>
      </w:r>
      <w:r w:rsidR="00696500" w:rsidRPr="002C5BD5">
        <w:rPr>
          <w:rFonts w:ascii="Times New Roman" w:hAnsi="Times New Roman" w:cs="Times New Roman"/>
          <w:color w:val="000000" w:themeColor="text1"/>
          <w:sz w:val="24"/>
          <w:szCs w:val="24"/>
        </w:rPr>
        <w:t xml:space="preserve">, while </w:t>
      </w:r>
      <w:r w:rsidR="008C7F30" w:rsidRPr="002C5BD5">
        <w:rPr>
          <w:rFonts w:ascii="Times New Roman" w:hAnsi="Times New Roman" w:cs="Times New Roman"/>
          <w:color w:val="000000" w:themeColor="text1"/>
          <w:sz w:val="24"/>
          <w:szCs w:val="24"/>
        </w:rPr>
        <w:t xml:space="preserve">concerns that </w:t>
      </w:r>
      <w:r w:rsidR="0020074C" w:rsidRPr="002C5BD5">
        <w:rPr>
          <w:rFonts w:ascii="Times New Roman" w:hAnsi="Times New Roman" w:cs="Times New Roman"/>
          <w:color w:val="000000" w:themeColor="text1"/>
          <w:sz w:val="24"/>
          <w:szCs w:val="24"/>
        </w:rPr>
        <w:t xml:space="preserve">pertained </w:t>
      </w:r>
      <w:r w:rsidR="008C7F30" w:rsidRPr="002C5BD5">
        <w:rPr>
          <w:rFonts w:ascii="Times New Roman" w:hAnsi="Times New Roman" w:cs="Times New Roman"/>
          <w:color w:val="000000" w:themeColor="text1"/>
          <w:sz w:val="24"/>
          <w:szCs w:val="24"/>
        </w:rPr>
        <w:t>to the</w:t>
      </w:r>
      <w:r w:rsidR="00D330D9" w:rsidRPr="002C5BD5">
        <w:rPr>
          <w:rFonts w:ascii="Times New Roman" w:hAnsi="Times New Roman" w:cs="Times New Roman"/>
          <w:color w:val="000000" w:themeColor="text1"/>
          <w:sz w:val="24"/>
          <w:szCs w:val="24"/>
        </w:rPr>
        <w:t xml:space="preserve"> </w:t>
      </w:r>
      <w:r w:rsidR="008C7F30" w:rsidRPr="002C5BD5">
        <w:rPr>
          <w:rFonts w:ascii="Times New Roman" w:hAnsi="Times New Roman" w:cs="Times New Roman"/>
          <w:color w:val="000000" w:themeColor="text1"/>
          <w:sz w:val="24"/>
          <w:szCs w:val="24"/>
        </w:rPr>
        <w:t>utility</w:t>
      </w:r>
      <w:r w:rsidR="003454DA" w:rsidRPr="002C5BD5">
        <w:rPr>
          <w:rFonts w:ascii="Times New Roman" w:hAnsi="Times New Roman" w:cs="Times New Roman"/>
          <w:color w:val="000000" w:themeColor="text1"/>
          <w:sz w:val="24"/>
          <w:szCs w:val="24"/>
        </w:rPr>
        <w:t xml:space="preserve"> of their studies</w:t>
      </w:r>
      <w:r w:rsidR="008C7F30" w:rsidRPr="002C5BD5">
        <w:rPr>
          <w:rFonts w:ascii="Times New Roman" w:hAnsi="Times New Roman" w:cs="Times New Roman"/>
          <w:color w:val="000000" w:themeColor="text1"/>
          <w:sz w:val="24"/>
          <w:szCs w:val="24"/>
        </w:rPr>
        <w:t xml:space="preserve"> </w:t>
      </w:r>
      <w:r w:rsidR="003D622F" w:rsidRPr="002C5BD5">
        <w:rPr>
          <w:rFonts w:ascii="Times New Roman" w:hAnsi="Times New Roman" w:cs="Times New Roman"/>
          <w:color w:val="000000" w:themeColor="text1"/>
          <w:sz w:val="24"/>
          <w:szCs w:val="24"/>
        </w:rPr>
        <w:t xml:space="preserve">and tasks </w:t>
      </w:r>
      <w:r w:rsidR="008C7F30" w:rsidRPr="002C5BD5">
        <w:rPr>
          <w:rFonts w:ascii="Times New Roman" w:hAnsi="Times New Roman" w:cs="Times New Roman"/>
          <w:color w:val="000000" w:themeColor="text1"/>
          <w:sz w:val="24"/>
          <w:szCs w:val="24"/>
        </w:rPr>
        <w:t>f</w:t>
      </w:r>
      <w:r w:rsidR="003454DA" w:rsidRPr="002C5BD5">
        <w:rPr>
          <w:rFonts w:ascii="Times New Roman" w:hAnsi="Times New Roman" w:cs="Times New Roman"/>
          <w:color w:val="000000" w:themeColor="text1"/>
          <w:sz w:val="24"/>
          <w:szCs w:val="24"/>
        </w:rPr>
        <w:t>or employment</w:t>
      </w:r>
      <w:r w:rsidR="00696500" w:rsidRPr="002C5BD5">
        <w:rPr>
          <w:rFonts w:ascii="Times New Roman" w:hAnsi="Times New Roman" w:cs="Times New Roman"/>
          <w:color w:val="000000" w:themeColor="text1"/>
          <w:sz w:val="24"/>
          <w:szCs w:val="24"/>
        </w:rPr>
        <w:t xml:space="preserve"> were </w:t>
      </w:r>
      <w:r w:rsidR="008C7F30" w:rsidRPr="002C5BD5">
        <w:rPr>
          <w:rFonts w:ascii="Times New Roman" w:hAnsi="Times New Roman" w:cs="Times New Roman"/>
          <w:color w:val="000000" w:themeColor="text1"/>
          <w:sz w:val="24"/>
          <w:szCs w:val="24"/>
        </w:rPr>
        <w:t>identified on 13 occasions.</w:t>
      </w:r>
      <w:r w:rsidR="003D622F" w:rsidRPr="002C5BD5">
        <w:rPr>
          <w:rFonts w:ascii="Times New Roman" w:hAnsi="Times New Roman" w:cs="Times New Roman"/>
          <w:color w:val="000000" w:themeColor="text1"/>
          <w:sz w:val="24"/>
          <w:szCs w:val="24"/>
        </w:rPr>
        <w:t xml:space="preserve"> </w:t>
      </w:r>
      <w:r w:rsidR="007F45F0" w:rsidRPr="002C5BD5">
        <w:rPr>
          <w:rFonts w:ascii="Times New Roman" w:hAnsi="Times New Roman" w:cs="Times New Roman"/>
          <w:color w:val="000000" w:themeColor="text1"/>
          <w:sz w:val="24"/>
          <w:szCs w:val="24"/>
        </w:rPr>
        <w:t>The range of concerns manifested by students within the interviews thus we</w:t>
      </w:r>
      <w:r w:rsidR="00DB2333" w:rsidRPr="002C5BD5">
        <w:rPr>
          <w:rFonts w:ascii="Times New Roman" w:hAnsi="Times New Roman" w:cs="Times New Roman"/>
          <w:color w:val="000000" w:themeColor="text1"/>
          <w:sz w:val="24"/>
          <w:szCs w:val="24"/>
        </w:rPr>
        <w:t>nt beyond those</w:t>
      </w:r>
      <w:r w:rsidR="007F45F0" w:rsidRPr="002C5BD5">
        <w:rPr>
          <w:rFonts w:ascii="Times New Roman" w:hAnsi="Times New Roman" w:cs="Times New Roman"/>
          <w:color w:val="000000" w:themeColor="text1"/>
          <w:sz w:val="24"/>
          <w:szCs w:val="24"/>
        </w:rPr>
        <w:t xml:space="preserve"> focused on the construction of understanding when posting on a discussion board. </w:t>
      </w:r>
      <w:r w:rsidR="00362AEB" w:rsidRPr="002C5BD5">
        <w:rPr>
          <w:rFonts w:ascii="Times New Roman" w:hAnsi="Times New Roman" w:cs="Times New Roman"/>
          <w:color w:val="000000" w:themeColor="text1"/>
          <w:sz w:val="24"/>
          <w:szCs w:val="24"/>
          <w:lang w:eastAsia="en-US"/>
        </w:rPr>
        <w:t xml:space="preserve">Students made explicit </w:t>
      </w:r>
      <w:r w:rsidR="003D622F" w:rsidRPr="002C5BD5">
        <w:rPr>
          <w:rFonts w:ascii="Times New Roman" w:hAnsi="Times New Roman" w:cs="Times New Roman"/>
          <w:color w:val="000000" w:themeColor="text1"/>
          <w:sz w:val="24"/>
          <w:szCs w:val="24"/>
          <w:lang w:eastAsia="en-US"/>
        </w:rPr>
        <w:t>connection</w:t>
      </w:r>
      <w:r w:rsidR="00362AEB" w:rsidRPr="002C5BD5">
        <w:rPr>
          <w:rFonts w:ascii="Times New Roman" w:hAnsi="Times New Roman" w:cs="Times New Roman"/>
          <w:color w:val="000000" w:themeColor="text1"/>
          <w:sz w:val="24"/>
          <w:szCs w:val="24"/>
          <w:lang w:eastAsia="en-US"/>
        </w:rPr>
        <w:t>s</w:t>
      </w:r>
      <w:r w:rsidR="003D622F" w:rsidRPr="002C5BD5">
        <w:rPr>
          <w:rFonts w:ascii="Times New Roman" w:hAnsi="Times New Roman" w:cs="Times New Roman"/>
          <w:color w:val="000000" w:themeColor="text1"/>
          <w:sz w:val="24"/>
          <w:szCs w:val="24"/>
          <w:lang w:eastAsia="en-US"/>
        </w:rPr>
        <w:t xml:space="preserve"> between </w:t>
      </w:r>
      <w:r w:rsidR="00362AEB" w:rsidRPr="002C5BD5">
        <w:rPr>
          <w:rFonts w:ascii="Times New Roman" w:hAnsi="Times New Roman" w:cs="Times New Roman"/>
          <w:color w:val="000000" w:themeColor="text1"/>
          <w:sz w:val="24"/>
          <w:szCs w:val="24"/>
          <w:lang w:eastAsia="en-US"/>
        </w:rPr>
        <w:t>the tasks they</w:t>
      </w:r>
      <w:r w:rsidR="003D622F" w:rsidRPr="002C5BD5">
        <w:rPr>
          <w:rFonts w:ascii="Times New Roman" w:hAnsi="Times New Roman" w:cs="Times New Roman"/>
          <w:color w:val="000000" w:themeColor="text1"/>
          <w:sz w:val="24"/>
          <w:szCs w:val="24"/>
          <w:lang w:eastAsia="en-US"/>
        </w:rPr>
        <w:t xml:space="preserve"> carried out in the modu</w:t>
      </w:r>
      <w:r w:rsidR="00362AEB" w:rsidRPr="002C5BD5">
        <w:rPr>
          <w:rFonts w:ascii="Times New Roman" w:hAnsi="Times New Roman" w:cs="Times New Roman"/>
          <w:color w:val="000000" w:themeColor="text1"/>
          <w:sz w:val="24"/>
          <w:szCs w:val="24"/>
          <w:lang w:eastAsia="en-US"/>
        </w:rPr>
        <w:t>le, and activity that they would</w:t>
      </w:r>
      <w:r w:rsidR="003D622F" w:rsidRPr="002C5BD5">
        <w:rPr>
          <w:rFonts w:ascii="Times New Roman" w:hAnsi="Times New Roman" w:cs="Times New Roman"/>
          <w:color w:val="000000" w:themeColor="text1"/>
          <w:sz w:val="24"/>
          <w:szCs w:val="24"/>
          <w:lang w:eastAsia="en-US"/>
        </w:rPr>
        <w:t xml:space="preserve"> then be able to undertake in their employment.</w:t>
      </w:r>
      <w:r w:rsidR="00784427" w:rsidRPr="002C5BD5">
        <w:rPr>
          <w:rFonts w:ascii="Times New Roman" w:hAnsi="Times New Roman" w:cs="Times New Roman"/>
          <w:color w:val="000000" w:themeColor="text1"/>
          <w:sz w:val="24"/>
          <w:szCs w:val="24"/>
        </w:rPr>
        <w:t xml:space="preserve"> </w:t>
      </w:r>
      <w:proofErr w:type="spellStart"/>
      <w:r w:rsidR="00FA137C" w:rsidRPr="002C5BD5">
        <w:rPr>
          <w:rFonts w:ascii="Times New Roman" w:hAnsi="Times New Roman" w:cs="Times New Roman"/>
          <w:color w:val="000000" w:themeColor="text1"/>
          <w:sz w:val="24"/>
          <w:szCs w:val="24"/>
        </w:rPr>
        <w:t>Bassey</w:t>
      </w:r>
      <w:proofErr w:type="spellEnd"/>
      <w:r w:rsidR="00784427" w:rsidRPr="002C5BD5">
        <w:rPr>
          <w:rFonts w:ascii="Times New Roman" w:hAnsi="Times New Roman" w:cs="Times New Roman"/>
          <w:color w:val="000000" w:themeColor="text1"/>
          <w:sz w:val="24"/>
          <w:szCs w:val="24"/>
        </w:rPr>
        <w:t xml:space="preserve">, for example, </w:t>
      </w:r>
      <w:r w:rsidR="003D622F" w:rsidRPr="002C5BD5">
        <w:rPr>
          <w:rFonts w:ascii="Times New Roman" w:hAnsi="Times New Roman" w:cs="Times New Roman"/>
          <w:color w:val="000000" w:themeColor="text1"/>
          <w:sz w:val="24"/>
          <w:szCs w:val="24"/>
        </w:rPr>
        <w:t>said</w:t>
      </w:r>
      <w:r w:rsidR="00784427" w:rsidRPr="002C5BD5">
        <w:rPr>
          <w:rFonts w:ascii="Times New Roman" w:hAnsi="Times New Roman" w:cs="Times New Roman"/>
          <w:color w:val="000000" w:themeColor="text1"/>
          <w:sz w:val="24"/>
          <w:szCs w:val="24"/>
        </w:rPr>
        <w:t>: “</w:t>
      </w:r>
      <w:r w:rsidR="00784427" w:rsidRPr="002C5BD5">
        <w:rPr>
          <w:rFonts w:ascii="Times New Roman" w:hAnsi="Times New Roman" w:cs="Times New Roman"/>
          <w:color w:val="000000" w:themeColor="text1"/>
          <w:sz w:val="24"/>
          <w:szCs w:val="24"/>
          <w:lang w:eastAsia="en-US"/>
        </w:rPr>
        <w:t>I realised, actually, I know nothing about energy management,</w:t>
      </w:r>
      <w:r w:rsidR="00FC428B" w:rsidRPr="002C5BD5">
        <w:rPr>
          <w:rFonts w:ascii="Times New Roman" w:hAnsi="Times New Roman" w:cs="Times New Roman"/>
          <w:color w:val="000000" w:themeColor="text1"/>
          <w:sz w:val="24"/>
          <w:szCs w:val="24"/>
          <w:lang w:eastAsia="en-US"/>
        </w:rPr>
        <w:t xml:space="preserve"> but realis</w:t>
      </w:r>
      <w:r w:rsidR="00784427" w:rsidRPr="002C5BD5">
        <w:rPr>
          <w:rFonts w:ascii="Times New Roman" w:hAnsi="Times New Roman" w:cs="Times New Roman"/>
          <w:color w:val="000000" w:themeColor="text1"/>
          <w:sz w:val="24"/>
          <w:szCs w:val="24"/>
          <w:lang w:eastAsia="en-US"/>
        </w:rPr>
        <w:t>ed the need for my company.”</w:t>
      </w:r>
      <w:r w:rsidR="00466E73" w:rsidRPr="002C5BD5">
        <w:rPr>
          <w:rFonts w:ascii="Times New Roman" w:hAnsi="Times New Roman" w:cs="Times New Roman"/>
          <w:color w:val="000000" w:themeColor="text1"/>
          <w:sz w:val="24"/>
          <w:szCs w:val="24"/>
          <w:lang w:eastAsia="en-US"/>
        </w:rPr>
        <w:t xml:space="preserve"> </w:t>
      </w:r>
      <w:r w:rsidR="00F42ABE" w:rsidRPr="002C5BD5">
        <w:rPr>
          <w:rFonts w:ascii="Times New Roman" w:hAnsi="Times New Roman" w:cs="Times New Roman"/>
          <w:color w:val="000000" w:themeColor="text1"/>
          <w:sz w:val="24"/>
          <w:szCs w:val="24"/>
        </w:rPr>
        <w:t>Arch</w:t>
      </w:r>
      <w:r w:rsidR="00362AEB" w:rsidRPr="002C5BD5">
        <w:rPr>
          <w:rFonts w:ascii="Times New Roman" w:hAnsi="Times New Roman" w:cs="Times New Roman"/>
          <w:color w:val="000000" w:themeColor="text1"/>
          <w:sz w:val="24"/>
          <w:szCs w:val="24"/>
        </w:rPr>
        <w:t>er (2007) sugg</w:t>
      </w:r>
      <w:r w:rsidR="00BB45C3" w:rsidRPr="002C5BD5">
        <w:rPr>
          <w:rFonts w:ascii="Times New Roman" w:hAnsi="Times New Roman" w:cs="Times New Roman"/>
          <w:color w:val="000000" w:themeColor="text1"/>
          <w:sz w:val="24"/>
          <w:szCs w:val="24"/>
        </w:rPr>
        <w:t>ested</w:t>
      </w:r>
      <w:r w:rsidR="00362AEB" w:rsidRPr="002C5BD5">
        <w:rPr>
          <w:rFonts w:ascii="Times New Roman" w:hAnsi="Times New Roman" w:cs="Times New Roman"/>
          <w:color w:val="000000" w:themeColor="text1"/>
          <w:sz w:val="24"/>
          <w:szCs w:val="24"/>
        </w:rPr>
        <w:t xml:space="preserve"> that such </w:t>
      </w:r>
      <w:r w:rsidR="00F42ABE" w:rsidRPr="002C5BD5">
        <w:rPr>
          <w:rFonts w:ascii="Times New Roman" w:hAnsi="Times New Roman" w:cs="Times New Roman"/>
          <w:color w:val="000000" w:themeColor="text1"/>
          <w:sz w:val="24"/>
          <w:szCs w:val="24"/>
        </w:rPr>
        <w:t>employment-related concern</w:t>
      </w:r>
      <w:r w:rsidR="00362AEB" w:rsidRPr="002C5BD5">
        <w:rPr>
          <w:rFonts w:ascii="Times New Roman" w:hAnsi="Times New Roman" w:cs="Times New Roman"/>
          <w:color w:val="000000" w:themeColor="text1"/>
          <w:sz w:val="24"/>
          <w:szCs w:val="24"/>
        </w:rPr>
        <w:t>s are</w:t>
      </w:r>
      <w:r w:rsidR="003D622F" w:rsidRPr="002C5BD5">
        <w:rPr>
          <w:rFonts w:ascii="Times New Roman" w:hAnsi="Times New Roman" w:cs="Times New Roman"/>
          <w:color w:val="000000" w:themeColor="text1"/>
          <w:sz w:val="24"/>
          <w:szCs w:val="24"/>
        </w:rPr>
        <w:t xml:space="preserve"> characteristic of autonomous refle</w:t>
      </w:r>
      <w:r w:rsidR="00F42ABE" w:rsidRPr="002C5BD5">
        <w:rPr>
          <w:rFonts w:ascii="Times New Roman" w:hAnsi="Times New Roman" w:cs="Times New Roman"/>
          <w:color w:val="000000" w:themeColor="text1"/>
          <w:sz w:val="24"/>
          <w:szCs w:val="24"/>
        </w:rPr>
        <w:t>xivity</w:t>
      </w:r>
      <w:r w:rsidR="006A5D67" w:rsidRPr="002C5BD5">
        <w:rPr>
          <w:rFonts w:ascii="Times New Roman" w:hAnsi="Times New Roman" w:cs="Times New Roman"/>
          <w:color w:val="000000" w:themeColor="text1"/>
          <w:sz w:val="24"/>
          <w:szCs w:val="24"/>
        </w:rPr>
        <w:t>, focused as this mode of reflexivity is on one’s own performances in society</w:t>
      </w:r>
      <w:r w:rsidR="00F42ABE" w:rsidRPr="002C5BD5">
        <w:rPr>
          <w:rFonts w:ascii="Times New Roman" w:hAnsi="Times New Roman" w:cs="Times New Roman"/>
          <w:color w:val="000000" w:themeColor="text1"/>
          <w:sz w:val="24"/>
          <w:szCs w:val="24"/>
        </w:rPr>
        <w:t xml:space="preserve">. </w:t>
      </w:r>
      <w:r w:rsidR="000648F6" w:rsidRPr="002C5BD5">
        <w:rPr>
          <w:rFonts w:ascii="Times New Roman" w:hAnsi="Times New Roman" w:cs="Times New Roman"/>
          <w:color w:val="000000" w:themeColor="text1"/>
          <w:sz w:val="24"/>
          <w:szCs w:val="24"/>
        </w:rPr>
        <w:t xml:space="preserve">All of the students who were interviewed </w:t>
      </w:r>
      <w:r w:rsidR="009F32B7" w:rsidRPr="002C5BD5">
        <w:rPr>
          <w:rFonts w:ascii="Times New Roman" w:hAnsi="Times New Roman" w:cs="Times New Roman"/>
          <w:color w:val="000000" w:themeColor="text1"/>
          <w:sz w:val="24"/>
          <w:szCs w:val="24"/>
        </w:rPr>
        <w:t xml:space="preserve">manifested </w:t>
      </w:r>
      <w:r w:rsidR="00BB323E" w:rsidRPr="002C5BD5">
        <w:rPr>
          <w:rFonts w:ascii="Times New Roman" w:hAnsi="Times New Roman" w:cs="Times New Roman"/>
          <w:color w:val="000000" w:themeColor="text1"/>
          <w:sz w:val="24"/>
          <w:szCs w:val="24"/>
        </w:rPr>
        <w:t xml:space="preserve">at least some </w:t>
      </w:r>
      <w:r w:rsidR="009F32B7" w:rsidRPr="002C5BD5">
        <w:rPr>
          <w:rFonts w:ascii="Times New Roman" w:hAnsi="Times New Roman" w:cs="Times New Roman"/>
          <w:color w:val="000000" w:themeColor="text1"/>
          <w:sz w:val="24"/>
          <w:szCs w:val="24"/>
        </w:rPr>
        <w:t>concerns</w:t>
      </w:r>
      <w:r w:rsidR="00BB323E" w:rsidRPr="002C5BD5">
        <w:rPr>
          <w:rFonts w:ascii="Times New Roman" w:hAnsi="Times New Roman" w:cs="Times New Roman"/>
          <w:color w:val="000000" w:themeColor="text1"/>
          <w:sz w:val="24"/>
          <w:szCs w:val="24"/>
        </w:rPr>
        <w:t xml:space="preserve"> that were</w:t>
      </w:r>
      <w:r w:rsidR="000648F6" w:rsidRPr="002C5BD5">
        <w:rPr>
          <w:rFonts w:ascii="Times New Roman" w:hAnsi="Times New Roman" w:cs="Times New Roman"/>
          <w:color w:val="000000" w:themeColor="text1"/>
          <w:sz w:val="24"/>
          <w:szCs w:val="24"/>
        </w:rPr>
        <w:t xml:space="preserve"> ty</w:t>
      </w:r>
      <w:r w:rsidR="00CE3E49" w:rsidRPr="002C5BD5">
        <w:rPr>
          <w:rFonts w:ascii="Times New Roman" w:hAnsi="Times New Roman" w:cs="Times New Roman"/>
          <w:color w:val="000000" w:themeColor="text1"/>
          <w:sz w:val="24"/>
          <w:szCs w:val="24"/>
        </w:rPr>
        <w:t>pical of autonomous reflexives.</w:t>
      </w:r>
      <w:r w:rsidR="000648F6" w:rsidRPr="002C5BD5">
        <w:rPr>
          <w:rFonts w:ascii="Times New Roman" w:hAnsi="Times New Roman" w:cs="Times New Roman"/>
          <w:color w:val="000000" w:themeColor="text1"/>
          <w:sz w:val="24"/>
          <w:szCs w:val="24"/>
        </w:rPr>
        <w:t xml:space="preserve"> </w:t>
      </w:r>
    </w:p>
    <w:p w14:paraId="5E9EF277" w14:textId="2C2CE3E7" w:rsidR="005B3072" w:rsidRDefault="00EC562D"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T</w:t>
      </w:r>
      <w:r w:rsidR="00C055B5" w:rsidRPr="002C5BD5">
        <w:rPr>
          <w:rFonts w:ascii="Times New Roman" w:hAnsi="Times New Roman" w:cs="Times New Roman"/>
          <w:color w:val="000000" w:themeColor="text1"/>
          <w:sz w:val="24"/>
          <w:szCs w:val="24"/>
        </w:rPr>
        <w:t>he</w:t>
      </w:r>
      <w:r w:rsidR="000648F6" w:rsidRPr="002C5BD5">
        <w:rPr>
          <w:rFonts w:ascii="Times New Roman" w:hAnsi="Times New Roman" w:cs="Times New Roman"/>
          <w:color w:val="000000" w:themeColor="text1"/>
          <w:sz w:val="24"/>
          <w:szCs w:val="24"/>
        </w:rPr>
        <w:t>se</w:t>
      </w:r>
      <w:r w:rsidR="00FC5096" w:rsidRPr="002C5BD5">
        <w:rPr>
          <w:rFonts w:ascii="Times New Roman" w:hAnsi="Times New Roman" w:cs="Times New Roman"/>
          <w:color w:val="000000" w:themeColor="text1"/>
          <w:sz w:val="24"/>
          <w:szCs w:val="24"/>
        </w:rPr>
        <w:t xml:space="preserve"> concerns</w:t>
      </w:r>
      <w:r w:rsidR="0000563B" w:rsidRPr="002C5BD5">
        <w:rPr>
          <w:rFonts w:ascii="Times New Roman" w:hAnsi="Times New Roman" w:cs="Times New Roman"/>
          <w:color w:val="000000" w:themeColor="text1"/>
          <w:sz w:val="24"/>
          <w:szCs w:val="24"/>
        </w:rPr>
        <w:t xml:space="preserve"> typical of autonomous reflexives</w:t>
      </w:r>
      <w:r w:rsidR="00FC5096" w:rsidRPr="002C5BD5">
        <w:rPr>
          <w:rFonts w:ascii="Times New Roman" w:hAnsi="Times New Roman" w:cs="Times New Roman"/>
          <w:color w:val="000000" w:themeColor="text1"/>
          <w:sz w:val="24"/>
          <w:szCs w:val="24"/>
        </w:rPr>
        <w:t xml:space="preserve"> were</w:t>
      </w:r>
      <w:r w:rsidRPr="002C5BD5">
        <w:rPr>
          <w:rFonts w:ascii="Times New Roman" w:hAnsi="Times New Roman" w:cs="Times New Roman"/>
          <w:color w:val="000000" w:themeColor="text1"/>
          <w:sz w:val="24"/>
          <w:szCs w:val="24"/>
        </w:rPr>
        <w:t xml:space="preserve"> </w:t>
      </w:r>
      <w:r w:rsidR="00237F2D" w:rsidRPr="002C5BD5">
        <w:rPr>
          <w:rFonts w:ascii="Times New Roman" w:hAnsi="Times New Roman" w:cs="Times New Roman"/>
          <w:color w:val="000000" w:themeColor="text1"/>
          <w:sz w:val="24"/>
          <w:szCs w:val="24"/>
        </w:rPr>
        <w:t>taken forward</w:t>
      </w:r>
      <w:r w:rsidR="00362AEB" w:rsidRPr="002C5BD5">
        <w:rPr>
          <w:rFonts w:ascii="Times New Roman" w:hAnsi="Times New Roman" w:cs="Times New Roman"/>
          <w:color w:val="000000" w:themeColor="text1"/>
          <w:sz w:val="24"/>
          <w:szCs w:val="24"/>
        </w:rPr>
        <w:t xml:space="preserve"> by </w:t>
      </w:r>
      <w:r w:rsidR="00CE3E49" w:rsidRPr="002C5BD5">
        <w:rPr>
          <w:rFonts w:ascii="Times New Roman" w:hAnsi="Times New Roman" w:cs="Times New Roman"/>
          <w:color w:val="000000" w:themeColor="text1"/>
          <w:sz w:val="24"/>
          <w:szCs w:val="24"/>
        </w:rPr>
        <w:t>student</w:t>
      </w:r>
      <w:r w:rsidR="00362AEB" w:rsidRPr="002C5BD5">
        <w:rPr>
          <w:rFonts w:ascii="Times New Roman" w:hAnsi="Times New Roman" w:cs="Times New Roman"/>
          <w:color w:val="000000" w:themeColor="text1"/>
          <w:sz w:val="24"/>
          <w:szCs w:val="24"/>
        </w:rPr>
        <w:t>s</w:t>
      </w:r>
      <w:r w:rsidR="00263F57" w:rsidRPr="002C5BD5">
        <w:rPr>
          <w:rFonts w:ascii="Times New Roman" w:hAnsi="Times New Roman" w:cs="Times New Roman"/>
          <w:color w:val="000000" w:themeColor="text1"/>
          <w:sz w:val="24"/>
          <w:szCs w:val="24"/>
        </w:rPr>
        <w:t xml:space="preserve"> as they progressed specific one-off actions and</w:t>
      </w:r>
      <w:r w:rsidRPr="002C5BD5">
        <w:rPr>
          <w:rFonts w:ascii="Times New Roman" w:hAnsi="Times New Roman" w:cs="Times New Roman"/>
          <w:color w:val="000000" w:themeColor="text1"/>
          <w:sz w:val="24"/>
          <w:szCs w:val="24"/>
        </w:rPr>
        <w:t xml:space="preserve"> establish</w:t>
      </w:r>
      <w:r w:rsidR="00263F57" w:rsidRPr="002C5BD5">
        <w:rPr>
          <w:rFonts w:ascii="Times New Roman" w:hAnsi="Times New Roman" w:cs="Times New Roman"/>
          <w:color w:val="000000" w:themeColor="text1"/>
          <w:sz w:val="24"/>
          <w:szCs w:val="24"/>
        </w:rPr>
        <w:t>ed</w:t>
      </w:r>
      <w:r w:rsidRPr="002C5BD5">
        <w:rPr>
          <w:rFonts w:ascii="Times New Roman" w:hAnsi="Times New Roman" w:cs="Times New Roman"/>
          <w:color w:val="000000" w:themeColor="text1"/>
          <w:sz w:val="24"/>
          <w:szCs w:val="24"/>
        </w:rPr>
        <w:t xml:space="preserve"> practice</w:t>
      </w:r>
      <w:r w:rsidR="005E305B" w:rsidRPr="002C5BD5">
        <w:rPr>
          <w:rFonts w:ascii="Times New Roman" w:hAnsi="Times New Roman" w:cs="Times New Roman"/>
          <w:color w:val="000000" w:themeColor="text1"/>
          <w:sz w:val="24"/>
          <w:szCs w:val="24"/>
        </w:rPr>
        <w:t>s</w:t>
      </w:r>
      <w:r w:rsidRPr="002C5BD5">
        <w:rPr>
          <w:rFonts w:ascii="Times New Roman" w:hAnsi="Times New Roman" w:cs="Times New Roman"/>
          <w:color w:val="000000" w:themeColor="text1"/>
          <w:sz w:val="24"/>
          <w:szCs w:val="24"/>
        </w:rPr>
        <w:t>.</w:t>
      </w:r>
      <w:r w:rsidR="00890880" w:rsidRPr="002C5BD5">
        <w:rPr>
          <w:rFonts w:ascii="Times New Roman" w:hAnsi="Times New Roman" w:cs="Times New Roman"/>
          <w:color w:val="000000" w:themeColor="text1"/>
          <w:sz w:val="24"/>
          <w:szCs w:val="24"/>
        </w:rPr>
        <w:t xml:space="preserve"> </w:t>
      </w:r>
      <w:r w:rsidR="00263F57" w:rsidRPr="002C5BD5">
        <w:rPr>
          <w:rFonts w:ascii="Times New Roman" w:hAnsi="Times New Roman" w:cs="Times New Roman"/>
          <w:color w:val="000000" w:themeColor="text1"/>
          <w:sz w:val="24"/>
          <w:szCs w:val="24"/>
        </w:rPr>
        <w:t xml:space="preserve">The tasks required of students on the modules provided a significant focus for their interview responses, with the following tasks referred to on </w:t>
      </w:r>
      <w:r w:rsidR="00D330D9" w:rsidRPr="002C5BD5">
        <w:rPr>
          <w:rFonts w:ascii="Times New Roman" w:hAnsi="Times New Roman" w:cs="Times New Roman"/>
          <w:color w:val="000000" w:themeColor="text1"/>
          <w:sz w:val="24"/>
          <w:szCs w:val="24"/>
        </w:rPr>
        <w:t>174</w:t>
      </w:r>
      <w:r w:rsidR="005B3072" w:rsidRPr="002C5BD5">
        <w:rPr>
          <w:rFonts w:ascii="Times New Roman" w:hAnsi="Times New Roman" w:cs="Times New Roman"/>
          <w:color w:val="000000" w:themeColor="text1"/>
          <w:sz w:val="24"/>
          <w:szCs w:val="24"/>
        </w:rPr>
        <w:t xml:space="preserve"> occasions:</w:t>
      </w:r>
      <w:r w:rsidR="00263F57" w:rsidRPr="002C5BD5">
        <w:rPr>
          <w:rFonts w:ascii="Times New Roman" w:hAnsi="Times New Roman" w:cs="Times New Roman"/>
          <w:color w:val="000000" w:themeColor="text1"/>
          <w:sz w:val="24"/>
          <w:szCs w:val="24"/>
        </w:rPr>
        <w:t xml:space="preserve"> c</w:t>
      </w:r>
      <w:r w:rsidR="005B3072" w:rsidRPr="002C5BD5">
        <w:rPr>
          <w:rFonts w:ascii="Times New Roman" w:hAnsi="Times New Roman" w:cs="Times New Roman"/>
          <w:color w:val="000000" w:themeColor="text1"/>
          <w:sz w:val="24"/>
          <w:szCs w:val="24"/>
        </w:rPr>
        <w:t xml:space="preserve">ompleting </w:t>
      </w:r>
      <w:r w:rsidR="00890880" w:rsidRPr="002C5BD5">
        <w:rPr>
          <w:rFonts w:ascii="Times New Roman" w:hAnsi="Times New Roman" w:cs="Times New Roman"/>
          <w:color w:val="000000" w:themeColor="text1"/>
          <w:sz w:val="24"/>
          <w:szCs w:val="24"/>
        </w:rPr>
        <w:t xml:space="preserve">an initial </w:t>
      </w:r>
      <w:r w:rsidR="005B3072" w:rsidRPr="002C5BD5">
        <w:rPr>
          <w:rFonts w:ascii="Times New Roman" w:hAnsi="Times New Roman" w:cs="Times New Roman"/>
          <w:color w:val="000000" w:themeColor="text1"/>
          <w:sz w:val="24"/>
          <w:szCs w:val="24"/>
        </w:rPr>
        <w:t>discussion question</w:t>
      </w:r>
      <w:r w:rsidR="00890880" w:rsidRPr="002C5BD5">
        <w:rPr>
          <w:rFonts w:ascii="Times New Roman" w:hAnsi="Times New Roman" w:cs="Times New Roman"/>
          <w:color w:val="000000" w:themeColor="text1"/>
          <w:sz w:val="24"/>
          <w:szCs w:val="24"/>
        </w:rPr>
        <w:t xml:space="preserve"> posting</w:t>
      </w:r>
      <w:r w:rsidR="005B3072" w:rsidRPr="002C5BD5">
        <w:rPr>
          <w:rFonts w:ascii="Times New Roman" w:hAnsi="Times New Roman" w:cs="Times New Roman"/>
          <w:color w:val="000000" w:themeColor="text1"/>
          <w:sz w:val="24"/>
          <w:szCs w:val="24"/>
        </w:rPr>
        <w:t>,</w:t>
      </w:r>
      <w:r w:rsidR="00890880" w:rsidRPr="002C5BD5">
        <w:rPr>
          <w:rFonts w:ascii="Times New Roman" w:hAnsi="Times New Roman" w:cs="Times New Roman"/>
          <w:color w:val="000000" w:themeColor="text1"/>
          <w:sz w:val="24"/>
          <w:szCs w:val="24"/>
        </w:rPr>
        <w:t xml:space="preserve"> follow on postings,</w:t>
      </w:r>
      <w:r w:rsidR="005B3072" w:rsidRPr="002C5BD5">
        <w:rPr>
          <w:rFonts w:ascii="Times New Roman" w:hAnsi="Times New Roman" w:cs="Times New Roman"/>
          <w:color w:val="000000" w:themeColor="text1"/>
          <w:sz w:val="24"/>
          <w:szCs w:val="24"/>
        </w:rPr>
        <w:t xml:space="preserve"> dissertation</w:t>
      </w:r>
      <w:r w:rsidR="00EF60C6" w:rsidRPr="002C5BD5">
        <w:rPr>
          <w:rFonts w:ascii="Times New Roman" w:hAnsi="Times New Roman" w:cs="Times New Roman"/>
          <w:color w:val="000000" w:themeColor="text1"/>
          <w:sz w:val="24"/>
          <w:szCs w:val="24"/>
        </w:rPr>
        <w:t xml:space="preserve"> proposal</w:t>
      </w:r>
      <w:r w:rsidR="005B3072" w:rsidRPr="002C5BD5">
        <w:rPr>
          <w:rFonts w:ascii="Times New Roman" w:hAnsi="Times New Roman" w:cs="Times New Roman"/>
          <w:color w:val="000000" w:themeColor="text1"/>
          <w:sz w:val="24"/>
          <w:szCs w:val="24"/>
        </w:rPr>
        <w:t>,</w:t>
      </w:r>
      <w:r w:rsidR="00EF60C6" w:rsidRPr="002C5BD5">
        <w:rPr>
          <w:rFonts w:ascii="Times New Roman" w:hAnsi="Times New Roman" w:cs="Times New Roman"/>
          <w:color w:val="000000" w:themeColor="text1"/>
          <w:sz w:val="24"/>
          <w:szCs w:val="24"/>
        </w:rPr>
        <w:t xml:space="preserve"> ethics application, </w:t>
      </w:r>
      <w:r w:rsidR="00623FAD" w:rsidRPr="002C5BD5">
        <w:rPr>
          <w:rFonts w:ascii="Times New Roman" w:hAnsi="Times New Roman" w:cs="Times New Roman"/>
          <w:color w:val="000000" w:themeColor="text1"/>
          <w:sz w:val="24"/>
          <w:szCs w:val="24"/>
        </w:rPr>
        <w:t>dissertation,</w:t>
      </w:r>
      <w:r w:rsidR="005B3072" w:rsidRPr="002C5BD5">
        <w:rPr>
          <w:rFonts w:ascii="Times New Roman" w:hAnsi="Times New Roman" w:cs="Times New Roman"/>
          <w:color w:val="000000" w:themeColor="text1"/>
          <w:sz w:val="24"/>
          <w:szCs w:val="24"/>
        </w:rPr>
        <w:t xml:space="preserve"> group project or other assignment. In many instances, it was at least implicitly clear that the task was accompanied by autonomous reflexivity on the part of the student. For instance, in describing how he went about programming, </w:t>
      </w:r>
      <w:proofErr w:type="spellStart"/>
      <w:r w:rsidR="005B3072" w:rsidRPr="002C5BD5">
        <w:rPr>
          <w:rFonts w:ascii="Times New Roman" w:hAnsi="Times New Roman" w:cs="Times New Roman"/>
          <w:color w:val="000000" w:themeColor="text1"/>
          <w:sz w:val="24"/>
          <w:szCs w:val="24"/>
        </w:rPr>
        <w:t>Rutger</w:t>
      </w:r>
      <w:proofErr w:type="spellEnd"/>
      <w:r w:rsidR="005B3072" w:rsidRPr="002C5BD5">
        <w:rPr>
          <w:rFonts w:ascii="Times New Roman" w:hAnsi="Times New Roman" w:cs="Times New Roman"/>
          <w:color w:val="000000" w:themeColor="text1"/>
          <w:sz w:val="24"/>
          <w:szCs w:val="24"/>
        </w:rPr>
        <w:t xml:space="preserve"> indicated that he had learnt over a long period of time to build process models in his own mind: </w:t>
      </w:r>
    </w:p>
    <w:p w14:paraId="700982F5" w14:textId="77777777" w:rsidR="001F43F8" w:rsidRPr="002C5BD5" w:rsidRDefault="001F43F8" w:rsidP="001F43F8">
      <w:pPr>
        <w:ind w:firstLine="720"/>
        <w:rPr>
          <w:rFonts w:ascii="Times New Roman" w:hAnsi="Times New Roman" w:cs="Times New Roman"/>
          <w:color w:val="000000" w:themeColor="text1"/>
          <w:sz w:val="24"/>
          <w:szCs w:val="24"/>
        </w:rPr>
      </w:pPr>
    </w:p>
    <w:p w14:paraId="12C8A6C9" w14:textId="77777777" w:rsidR="005B3072" w:rsidRDefault="005B3072" w:rsidP="001F43F8">
      <w:pPr>
        <w:ind w:left="720"/>
        <w:rPr>
          <w:rFonts w:ascii="Times New Roman" w:hAnsi="Times New Roman" w:cs="Times New Roman"/>
          <w:color w:val="000000" w:themeColor="text1"/>
          <w:sz w:val="24"/>
          <w:szCs w:val="24"/>
          <w:lang w:eastAsia="en-US"/>
        </w:rPr>
      </w:pPr>
      <w:r w:rsidRPr="002C5BD5">
        <w:rPr>
          <w:rFonts w:ascii="Times New Roman" w:hAnsi="Times New Roman" w:cs="Times New Roman"/>
          <w:color w:val="000000" w:themeColor="text1"/>
          <w:sz w:val="24"/>
          <w:szCs w:val="24"/>
          <w:lang w:eastAsia="en-US"/>
        </w:rPr>
        <w:t>I was, like, 15 or 16 years old, making programs and trying to figure out how things were working, and this was quite challenging to see how things are working; and I probably still do that today.</w:t>
      </w:r>
    </w:p>
    <w:p w14:paraId="37F1E717" w14:textId="77777777" w:rsidR="001F43F8" w:rsidRPr="002C5BD5" w:rsidRDefault="001F43F8" w:rsidP="001F43F8">
      <w:pPr>
        <w:ind w:left="720"/>
        <w:rPr>
          <w:rFonts w:ascii="Times New Roman" w:hAnsi="Times New Roman" w:cs="Times New Roman"/>
          <w:color w:val="000000" w:themeColor="text1"/>
          <w:sz w:val="24"/>
          <w:szCs w:val="24"/>
          <w:lang w:eastAsia="en-US"/>
        </w:rPr>
      </w:pPr>
    </w:p>
    <w:p w14:paraId="7DD86D3C" w14:textId="129D9C97" w:rsidR="00623FAD" w:rsidRDefault="005B3072"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lang w:eastAsia="en-US"/>
        </w:rPr>
        <w:t>In this example, we see that uncertainties associated with programming act</w:t>
      </w:r>
      <w:r w:rsidR="00194B86" w:rsidRPr="002C5BD5">
        <w:rPr>
          <w:rFonts w:ascii="Times New Roman" w:hAnsi="Times New Roman" w:cs="Times New Roman"/>
          <w:color w:val="000000" w:themeColor="text1"/>
          <w:sz w:val="24"/>
          <w:szCs w:val="24"/>
          <w:lang w:eastAsia="en-US"/>
        </w:rPr>
        <w:t>ed</w:t>
      </w:r>
      <w:r w:rsidRPr="002C5BD5">
        <w:rPr>
          <w:rFonts w:ascii="Times New Roman" w:hAnsi="Times New Roman" w:cs="Times New Roman"/>
          <w:color w:val="000000" w:themeColor="text1"/>
          <w:sz w:val="24"/>
          <w:szCs w:val="24"/>
          <w:lang w:eastAsia="en-US"/>
        </w:rPr>
        <w:t xml:space="preserve"> as triggers for autonomous reflexivity.</w:t>
      </w:r>
      <w:r w:rsidR="00623FAD" w:rsidRPr="002C5BD5">
        <w:rPr>
          <w:rFonts w:ascii="Times New Roman" w:hAnsi="Times New Roman" w:cs="Times New Roman"/>
          <w:color w:val="000000" w:themeColor="text1"/>
          <w:sz w:val="24"/>
          <w:szCs w:val="24"/>
          <w:lang w:eastAsia="en-US"/>
        </w:rPr>
        <w:t xml:space="preserve"> </w:t>
      </w:r>
      <w:proofErr w:type="spellStart"/>
      <w:r w:rsidR="0070290C" w:rsidRPr="002C5BD5">
        <w:rPr>
          <w:rFonts w:ascii="Times New Roman" w:hAnsi="Times New Roman" w:cs="Times New Roman"/>
          <w:color w:val="000000" w:themeColor="text1"/>
          <w:sz w:val="24"/>
          <w:szCs w:val="24"/>
        </w:rPr>
        <w:t>Okedi</w:t>
      </w:r>
      <w:proofErr w:type="spellEnd"/>
      <w:r w:rsidR="00CE2291" w:rsidRPr="002C5BD5">
        <w:rPr>
          <w:rFonts w:ascii="Times New Roman" w:hAnsi="Times New Roman" w:cs="Times New Roman"/>
          <w:color w:val="000000" w:themeColor="text1"/>
          <w:sz w:val="24"/>
          <w:szCs w:val="24"/>
        </w:rPr>
        <w:t xml:space="preserve"> spoke of the difficulty of a simulation task to optimise feedstock, production, supplies and market prices, indicating: “But I got through it and it was challenging but it just needed some sitting down and getting to understand it.” </w:t>
      </w:r>
      <w:r w:rsidRPr="002C5BD5">
        <w:rPr>
          <w:rFonts w:ascii="Times New Roman" w:hAnsi="Times New Roman" w:cs="Times New Roman"/>
          <w:color w:val="000000" w:themeColor="text1"/>
          <w:sz w:val="24"/>
          <w:szCs w:val="24"/>
        </w:rPr>
        <w:t>A</w:t>
      </w:r>
      <w:r w:rsidR="00485D70" w:rsidRPr="002C5BD5">
        <w:rPr>
          <w:rFonts w:ascii="Times New Roman" w:hAnsi="Times New Roman" w:cs="Times New Roman"/>
          <w:color w:val="000000" w:themeColor="text1"/>
          <w:sz w:val="24"/>
          <w:szCs w:val="24"/>
        </w:rPr>
        <w:t>n</w:t>
      </w:r>
      <w:r w:rsidRPr="002C5BD5">
        <w:rPr>
          <w:rFonts w:ascii="Times New Roman" w:hAnsi="Times New Roman" w:cs="Times New Roman"/>
          <w:color w:val="000000" w:themeColor="text1"/>
          <w:sz w:val="24"/>
          <w:szCs w:val="24"/>
        </w:rPr>
        <w:t xml:space="preserve"> implicit link to autonomous reflexivity was </w:t>
      </w:r>
      <w:r w:rsidR="00485D70" w:rsidRPr="002C5BD5">
        <w:rPr>
          <w:rFonts w:ascii="Times New Roman" w:hAnsi="Times New Roman" w:cs="Times New Roman"/>
          <w:color w:val="000000" w:themeColor="text1"/>
          <w:sz w:val="24"/>
          <w:szCs w:val="24"/>
        </w:rPr>
        <w:t xml:space="preserve">also </w:t>
      </w:r>
      <w:r w:rsidRPr="002C5BD5">
        <w:rPr>
          <w:rFonts w:ascii="Times New Roman" w:hAnsi="Times New Roman" w:cs="Times New Roman"/>
          <w:color w:val="000000" w:themeColor="text1"/>
          <w:sz w:val="24"/>
          <w:szCs w:val="24"/>
        </w:rPr>
        <w:t>evident in relation to sub-tasks that students formulated for themselves in carrying out the required tasks.</w:t>
      </w:r>
      <w:r w:rsidR="00623FAD" w:rsidRPr="002C5BD5">
        <w:rPr>
          <w:rFonts w:ascii="Times New Roman" w:hAnsi="Times New Roman" w:cs="Times New Roman"/>
          <w:color w:val="000000" w:themeColor="text1"/>
          <w:sz w:val="24"/>
          <w:szCs w:val="24"/>
        </w:rPr>
        <w:t xml:space="preserve"> </w:t>
      </w:r>
      <w:r w:rsidR="00D330D9" w:rsidRPr="002C5BD5">
        <w:rPr>
          <w:rFonts w:ascii="Times New Roman" w:hAnsi="Times New Roman" w:cs="Times New Roman"/>
          <w:color w:val="000000" w:themeColor="text1"/>
          <w:sz w:val="24"/>
          <w:szCs w:val="24"/>
        </w:rPr>
        <w:t>The sub-tasks ‘searching for literature</w:t>
      </w:r>
      <w:r w:rsidR="00B16E4E" w:rsidRPr="002C5BD5">
        <w:rPr>
          <w:rFonts w:ascii="Times New Roman" w:hAnsi="Times New Roman" w:cs="Times New Roman"/>
          <w:color w:val="000000" w:themeColor="text1"/>
          <w:sz w:val="24"/>
          <w:szCs w:val="24"/>
        </w:rPr>
        <w:t>,</w:t>
      </w:r>
      <w:r w:rsidR="00D330D9" w:rsidRPr="002C5BD5">
        <w:rPr>
          <w:rFonts w:ascii="Times New Roman" w:hAnsi="Times New Roman" w:cs="Times New Roman"/>
          <w:color w:val="000000" w:themeColor="text1"/>
          <w:sz w:val="24"/>
          <w:szCs w:val="24"/>
        </w:rPr>
        <w:t>’ ‘reading</w:t>
      </w:r>
      <w:r w:rsidR="00B16E4E" w:rsidRPr="002C5BD5">
        <w:rPr>
          <w:rFonts w:ascii="Times New Roman" w:hAnsi="Times New Roman" w:cs="Times New Roman"/>
          <w:color w:val="000000" w:themeColor="text1"/>
          <w:sz w:val="24"/>
          <w:szCs w:val="24"/>
        </w:rPr>
        <w:t>,</w:t>
      </w:r>
      <w:r w:rsidR="00D330D9" w:rsidRPr="002C5BD5">
        <w:rPr>
          <w:rFonts w:ascii="Times New Roman" w:hAnsi="Times New Roman" w:cs="Times New Roman"/>
          <w:color w:val="000000" w:themeColor="text1"/>
          <w:sz w:val="24"/>
          <w:szCs w:val="24"/>
        </w:rPr>
        <w:t>’ ‘formulating ideas’ and ‘drafting’ were identified in the interview responses on 62 occasions</w:t>
      </w:r>
      <w:r w:rsidR="005B07D0" w:rsidRPr="002C5BD5">
        <w:rPr>
          <w:rFonts w:ascii="Times New Roman" w:hAnsi="Times New Roman" w:cs="Times New Roman"/>
          <w:color w:val="000000" w:themeColor="text1"/>
          <w:sz w:val="24"/>
          <w:szCs w:val="24"/>
        </w:rPr>
        <w:t xml:space="preserve">. Such sub-tasks are essential before a student can go on to display cognitive presence within an online discussion forum. </w:t>
      </w:r>
      <w:r w:rsidR="00623FAD" w:rsidRPr="002C5BD5">
        <w:rPr>
          <w:rFonts w:ascii="Times New Roman" w:hAnsi="Times New Roman" w:cs="Times New Roman"/>
          <w:color w:val="000000" w:themeColor="text1"/>
          <w:sz w:val="24"/>
          <w:szCs w:val="24"/>
        </w:rPr>
        <w:t xml:space="preserve">The need for sub-tasks was closely related to the complexity or openness of the overall tasks. For instance, </w:t>
      </w:r>
      <w:proofErr w:type="spellStart"/>
      <w:r w:rsidR="0070290C" w:rsidRPr="002C5BD5">
        <w:rPr>
          <w:rFonts w:ascii="Times New Roman" w:hAnsi="Times New Roman" w:cs="Times New Roman"/>
          <w:color w:val="000000" w:themeColor="text1"/>
          <w:sz w:val="24"/>
          <w:szCs w:val="24"/>
        </w:rPr>
        <w:t>Rutger</w:t>
      </w:r>
      <w:proofErr w:type="spellEnd"/>
      <w:r w:rsidR="0070290C" w:rsidRPr="002C5BD5">
        <w:rPr>
          <w:rFonts w:ascii="Times New Roman" w:hAnsi="Times New Roman" w:cs="Times New Roman"/>
          <w:color w:val="000000" w:themeColor="text1"/>
          <w:sz w:val="24"/>
          <w:szCs w:val="24"/>
        </w:rPr>
        <w:t xml:space="preserve"> </w:t>
      </w:r>
      <w:r w:rsidR="00623FAD" w:rsidRPr="002C5BD5">
        <w:rPr>
          <w:rFonts w:ascii="Times New Roman" w:hAnsi="Times New Roman" w:cs="Times New Roman"/>
          <w:color w:val="000000" w:themeColor="text1"/>
          <w:sz w:val="24"/>
          <w:szCs w:val="24"/>
        </w:rPr>
        <w:t xml:space="preserve">indicated:  </w:t>
      </w:r>
    </w:p>
    <w:p w14:paraId="563B4162" w14:textId="77777777" w:rsidR="001F43F8" w:rsidRPr="002C5BD5" w:rsidRDefault="001F43F8" w:rsidP="001F43F8">
      <w:pPr>
        <w:rPr>
          <w:rFonts w:ascii="Times New Roman" w:hAnsi="Times New Roman" w:cs="Times New Roman"/>
          <w:color w:val="000000" w:themeColor="text1"/>
          <w:sz w:val="24"/>
          <w:szCs w:val="24"/>
        </w:rPr>
      </w:pPr>
    </w:p>
    <w:p w14:paraId="5E919207" w14:textId="3407A472" w:rsidR="00623FAD" w:rsidRDefault="00623FAD" w:rsidP="001F43F8">
      <w:pPr>
        <w:ind w:left="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I think one of the great things about this type of study is that you are quite free because of the open discussion questions and, although you have to answer the question, you still have the option in the follow ups to research it in the direction that you want.</w:t>
      </w:r>
    </w:p>
    <w:p w14:paraId="0E93E6B4" w14:textId="77777777" w:rsidR="001F43F8" w:rsidRPr="002C5BD5" w:rsidRDefault="001F43F8" w:rsidP="001F43F8">
      <w:pPr>
        <w:ind w:left="720"/>
        <w:rPr>
          <w:rFonts w:ascii="Times New Roman" w:hAnsi="Times New Roman" w:cs="Times New Roman"/>
          <w:color w:val="000000" w:themeColor="text1"/>
          <w:sz w:val="24"/>
          <w:szCs w:val="24"/>
        </w:rPr>
      </w:pPr>
    </w:p>
    <w:p w14:paraId="5B065191" w14:textId="1C742123" w:rsidR="001F43F8" w:rsidRPr="002C5BD5" w:rsidRDefault="00D330D9" w:rsidP="001F43F8">
      <w:pPr>
        <w:rPr>
          <w:rFonts w:ascii="Times New Roman" w:hAnsi="Times New Roman" w:cs="Times New Roman"/>
          <w:color w:val="000000" w:themeColor="text1"/>
          <w:sz w:val="24"/>
          <w:szCs w:val="24"/>
          <w:lang w:eastAsia="en-US"/>
        </w:rPr>
      </w:pPr>
      <w:r w:rsidRPr="002C5BD5">
        <w:rPr>
          <w:rFonts w:ascii="Times New Roman" w:hAnsi="Times New Roman" w:cs="Times New Roman"/>
          <w:color w:val="000000" w:themeColor="text1"/>
          <w:sz w:val="24"/>
          <w:szCs w:val="24"/>
          <w:lang w:eastAsia="en-US"/>
        </w:rPr>
        <w:t xml:space="preserve">There is scope for students to choose their lines of enquiry on the basis of the utility to their employment, for instance. </w:t>
      </w:r>
      <w:r w:rsidR="00194B86" w:rsidRPr="002C5BD5">
        <w:rPr>
          <w:rFonts w:ascii="Times New Roman" w:hAnsi="Times New Roman" w:cs="Times New Roman"/>
          <w:color w:val="000000" w:themeColor="text1"/>
          <w:sz w:val="24"/>
          <w:szCs w:val="24"/>
          <w:lang w:eastAsia="en-US"/>
        </w:rPr>
        <w:t xml:space="preserve">Furthermore, it was clear in 25 of these 62 </w:t>
      </w:r>
      <w:r w:rsidR="004D6F1D" w:rsidRPr="002C5BD5">
        <w:rPr>
          <w:rFonts w:ascii="Times New Roman" w:hAnsi="Times New Roman" w:cs="Times New Roman"/>
          <w:color w:val="000000" w:themeColor="text1"/>
          <w:sz w:val="24"/>
          <w:szCs w:val="24"/>
          <w:lang w:eastAsia="en-US"/>
        </w:rPr>
        <w:t>occasions</w:t>
      </w:r>
      <w:r w:rsidR="00194B86" w:rsidRPr="002C5BD5">
        <w:rPr>
          <w:rFonts w:ascii="Times New Roman" w:hAnsi="Times New Roman" w:cs="Times New Roman"/>
          <w:color w:val="000000" w:themeColor="text1"/>
          <w:sz w:val="24"/>
          <w:szCs w:val="24"/>
          <w:lang w:eastAsia="en-US"/>
        </w:rPr>
        <w:t xml:space="preserve"> that the exercise of the sub-task had become an ongoing practice for the student.</w:t>
      </w:r>
      <w:r w:rsidRPr="002C5BD5">
        <w:rPr>
          <w:rFonts w:ascii="Times New Roman" w:hAnsi="Times New Roman" w:cs="Times New Roman"/>
          <w:color w:val="000000" w:themeColor="text1"/>
          <w:sz w:val="24"/>
          <w:szCs w:val="24"/>
          <w:lang w:eastAsia="en-US"/>
        </w:rPr>
        <w:t xml:space="preserve"> </w:t>
      </w:r>
    </w:p>
    <w:p w14:paraId="511F30AA" w14:textId="21B871C2" w:rsidR="00EB7861" w:rsidRDefault="004553CA"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 </w:t>
      </w:r>
      <w:r w:rsidR="000019ED">
        <w:rPr>
          <w:rFonts w:ascii="Times New Roman" w:hAnsi="Times New Roman" w:cs="Times New Roman"/>
          <w:color w:val="000000" w:themeColor="text1"/>
          <w:sz w:val="24"/>
          <w:szCs w:val="24"/>
        </w:rPr>
        <w:t>Concerns that were categorised as typical of meta-reflexivity were identified on 35 occasions, with the</w:t>
      </w:r>
      <w:r w:rsidR="00703F3B" w:rsidRPr="002C5BD5">
        <w:rPr>
          <w:rFonts w:ascii="Times New Roman" w:hAnsi="Times New Roman" w:cs="Times New Roman"/>
          <w:color w:val="000000" w:themeColor="text1"/>
          <w:sz w:val="24"/>
          <w:szCs w:val="24"/>
        </w:rPr>
        <w:t xml:space="preserve"> most prevalent</w:t>
      </w:r>
      <w:r w:rsidR="000019ED">
        <w:rPr>
          <w:rFonts w:ascii="Times New Roman" w:hAnsi="Times New Roman" w:cs="Times New Roman"/>
          <w:color w:val="000000" w:themeColor="text1"/>
          <w:sz w:val="24"/>
          <w:szCs w:val="24"/>
        </w:rPr>
        <w:t xml:space="preserve"> of these concerns </w:t>
      </w:r>
      <w:r w:rsidR="00745283" w:rsidRPr="002C5BD5">
        <w:rPr>
          <w:rFonts w:ascii="Times New Roman" w:hAnsi="Times New Roman" w:cs="Times New Roman"/>
          <w:color w:val="000000" w:themeColor="text1"/>
          <w:sz w:val="24"/>
          <w:szCs w:val="24"/>
        </w:rPr>
        <w:t xml:space="preserve">related </w:t>
      </w:r>
      <w:r w:rsidR="005221D2" w:rsidRPr="002C5BD5">
        <w:rPr>
          <w:rFonts w:ascii="Times New Roman" w:hAnsi="Times New Roman" w:cs="Times New Roman"/>
          <w:color w:val="000000" w:themeColor="text1"/>
          <w:sz w:val="24"/>
          <w:szCs w:val="24"/>
        </w:rPr>
        <w:t xml:space="preserve">to </w:t>
      </w:r>
      <w:r w:rsidR="002557F4" w:rsidRPr="002C5BD5">
        <w:rPr>
          <w:rFonts w:ascii="Times New Roman" w:hAnsi="Times New Roman" w:cs="Times New Roman"/>
          <w:color w:val="000000" w:themeColor="text1"/>
          <w:sz w:val="24"/>
          <w:szCs w:val="24"/>
        </w:rPr>
        <w:t xml:space="preserve">the </w:t>
      </w:r>
      <w:r w:rsidR="000648F6" w:rsidRPr="002C5BD5">
        <w:rPr>
          <w:rFonts w:ascii="Times New Roman" w:hAnsi="Times New Roman" w:cs="Times New Roman"/>
          <w:color w:val="000000" w:themeColor="text1"/>
          <w:sz w:val="24"/>
          <w:szCs w:val="24"/>
        </w:rPr>
        <w:t>improve</w:t>
      </w:r>
      <w:r w:rsidR="002557F4" w:rsidRPr="002C5BD5">
        <w:rPr>
          <w:rFonts w:ascii="Times New Roman" w:hAnsi="Times New Roman" w:cs="Times New Roman"/>
          <w:color w:val="000000" w:themeColor="text1"/>
          <w:sz w:val="24"/>
          <w:szCs w:val="24"/>
        </w:rPr>
        <w:t>ment of</w:t>
      </w:r>
      <w:r w:rsidR="000648F6" w:rsidRPr="002C5BD5">
        <w:rPr>
          <w:rFonts w:ascii="Times New Roman" w:hAnsi="Times New Roman" w:cs="Times New Roman"/>
          <w:color w:val="000000" w:themeColor="text1"/>
          <w:sz w:val="24"/>
          <w:szCs w:val="24"/>
        </w:rPr>
        <w:t xml:space="preserve"> </w:t>
      </w:r>
      <w:r w:rsidR="005221D2" w:rsidRPr="002C5BD5">
        <w:rPr>
          <w:rFonts w:ascii="Times New Roman" w:hAnsi="Times New Roman" w:cs="Times New Roman"/>
          <w:color w:val="000000" w:themeColor="text1"/>
          <w:sz w:val="24"/>
          <w:szCs w:val="24"/>
        </w:rPr>
        <w:t xml:space="preserve">one’s </w:t>
      </w:r>
      <w:r w:rsidR="000E4C8B" w:rsidRPr="002C5BD5">
        <w:rPr>
          <w:rFonts w:ascii="Times New Roman" w:hAnsi="Times New Roman" w:cs="Times New Roman"/>
          <w:color w:val="000000" w:themeColor="text1"/>
          <w:sz w:val="24"/>
          <w:szCs w:val="24"/>
        </w:rPr>
        <w:t xml:space="preserve">own </w:t>
      </w:r>
      <w:r w:rsidR="00CE733F" w:rsidRPr="002C5BD5">
        <w:rPr>
          <w:rFonts w:ascii="Times New Roman" w:hAnsi="Times New Roman" w:cs="Times New Roman"/>
          <w:color w:val="000000" w:themeColor="text1"/>
          <w:sz w:val="24"/>
          <w:szCs w:val="24"/>
        </w:rPr>
        <w:t>learning</w:t>
      </w:r>
      <w:r w:rsidR="00331294">
        <w:rPr>
          <w:rFonts w:ascii="Times New Roman" w:hAnsi="Times New Roman" w:cs="Times New Roman"/>
          <w:color w:val="000000" w:themeColor="text1"/>
          <w:sz w:val="24"/>
          <w:szCs w:val="24"/>
        </w:rPr>
        <w:t xml:space="preserve"> in relation to </w:t>
      </w:r>
      <w:r w:rsidR="000E4C8B" w:rsidRPr="002C5BD5">
        <w:rPr>
          <w:rFonts w:ascii="Times New Roman" w:hAnsi="Times New Roman" w:cs="Times New Roman"/>
          <w:color w:val="000000" w:themeColor="text1"/>
          <w:sz w:val="24"/>
          <w:szCs w:val="24"/>
        </w:rPr>
        <w:t>regular</w:t>
      </w:r>
      <w:r w:rsidR="0053798E" w:rsidRPr="002C5BD5">
        <w:rPr>
          <w:rFonts w:ascii="Times New Roman" w:hAnsi="Times New Roman" w:cs="Times New Roman"/>
          <w:color w:val="000000" w:themeColor="text1"/>
          <w:sz w:val="24"/>
          <w:szCs w:val="24"/>
        </w:rPr>
        <w:t>ly-undertaken</w:t>
      </w:r>
      <w:r w:rsidR="00F42ABE" w:rsidRPr="002C5BD5">
        <w:rPr>
          <w:rFonts w:ascii="Times New Roman" w:hAnsi="Times New Roman" w:cs="Times New Roman"/>
          <w:color w:val="000000" w:themeColor="text1"/>
          <w:sz w:val="24"/>
          <w:szCs w:val="24"/>
        </w:rPr>
        <w:t xml:space="preserve"> tasks</w:t>
      </w:r>
      <w:r w:rsidR="00703F3B" w:rsidRPr="002C5BD5">
        <w:rPr>
          <w:rFonts w:ascii="Times New Roman" w:hAnsi="Times New Roman" w:cs="Times New Roman"/>
          <w:color w:val="000000" w:themeColor="text1"/>
          <w:sz w:val="24"/>
          <w:szCs w:val="24"/>
        </w:rPr>
        <w:t>.</w:t>
      </w:r>
      <w:r w:rsidR="006A23F6" w:rsidRPr="002C5BD5">
        <w:rPr>
          <w:rFonts w:ascii="Times New Roman" w:hAnsi="Times New Roman" w:cs="Times New Roman"/>
          <w:color w:val="000000" w:themeColor="text1"/>
          <w:sz w:val="24"/>
          <w:szCs w:val="24"/>
        </w:rPr>
        <w:t xml:space="preserve"> For example, </w:t>
      </w:r>
      <w:r w:rsidR="00FA137C" w:rsidRPr="002C5BD5">
        <w:rPr>
          <w:rFonts w:ascii="Times New Roman" w:hAnsi="Times New Roman" w:cs="Times New Roman"/>
          <w:color w:val="000000" w:themeColor="text1"/>
          <w:sz w:val="24"/>
          <w:szCs w:val="24"/>
        </w:rPr>
        <w:t>Philippa</w:t>
      </w:r>
      <w:r w:rsidR="00342AD9" w:rsidRPr="002C5BD5">
        <w:rPr>
          <w:rFonts w:ascii="Times New Roman" w:hAnsi="Times New Roman" w:cs="Times New Roman"/>
          <w:color w:val="000000" w:themeColor="text1"/>
          <w:sz w:val="24"/>
          <w:szCs w:val="24"/>
        </w:rPr>
        <w:t xml:space="preserve"> </w:t>
      </w:r>
      <w:r w:rsidR="006A23F6" w:rsidRPr="002C5BD5">
        <w:rPr>
          <w:rFonts w:ascii="Times New Roman" w:hAnsi="Times New Roman" w:cs="Times New Roman"/>
          <w:color w:val="000000" w:themeColor="text1"/>
          <w:sz w:val="24"/>
          <w:szCs w:val="24"/>
        </w:rPr>
        <w:t xml:space="preserve">indicated: </w:t>
      </w:r>
    </w:p>
    <w:p w14:paraId="2E28000D" w14:textId="77777777" w:rsidR="001F43F8" w:rsidRPr="002C5BD5" w:rsidRDefault="001F43F8" w:rsidP="001F43F8">
      <w:pPr>
        <w:ind w:firstLine="720"/>
        <w:rPr>
          <w:rFonts w:ascii="Times New Roman" w:hAnsi="Times New Roman" w:cs="Times New Roman"/>
          <w:color w:val="000000" w:themeColor="text1"/>
          <w:sz w:val="24"/>
          <w:szCs w:val="24"/>
        </w:rPr>
      </w:pPr>
    </w:p>
    <w:p w14:paraId="349AD714" w14:textId="2482BFBA" w:rsidR="00E31418" w:rsidRDefault="00342AD9" w:rsidP="001F43F8">
      <w:pPr>
        <w:ind w:left="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I found that thinking about what I was going to post and posting three or four fairly meaty posts for each discussion question worked better for me than some of the other students that were posting a lot</w:t>
      </w:r>
      <w:r w:rsidR="000019ED">
        <w:rPr>
          <w:rFonts w:ascii="Times New Roman" w:hAnsi="Times New Roman" w:cs="Times New Roman"/>
          <w:color w:val="000000" w:themeColor="text1"/>
          <w:sz w:val="24"/>
          <w:szCs w:val="24"/>
        </w:rPr>
        <w:t>,</w:t>
      </w:r>
      <w:r w:rsidRPr="002C5BD5">
        <w:rPr>
          <w:rFonts w:ascii="Times New Roman" w:hAnsi="Times New Roman" w:cs="Times New Roman"/>
          <w:color w:val="000000" w:themeColor="text1"/>
          <w:sz w:val="24"/>
          <w:szCs w:val="24"/>
        </w:rPr>
        <w:t xml:space="preserve"> but less in each post. That was a conscious decision; it worked better for me to think about it</w:t>
      </w:r>
      <w:r w:rsidR="006A23F6" w:rsidRPr="002C5BD5">
        <w:rPr>
          <w:rFonts w:ascii="Times New Roman" w:hAnsi="Times New Roman" w:cs="Times New Roman"/>
          <w:color w:val="000000" w:themeColor="text1"/>
          <w:sz w:val="24"/>
          <w:szCs w:val="24"/>
        </w:rPr>
        <w:t>.</w:t>
      </w:r>
    </w:p>
    <w:p w14:paraId="4F96BF60" w14:textId="77777777" w:rsidR="001F43F8" w:rsidRPr="002C5BD5" w:rsidRDefault="001F43F8" w:rsidP="001F43F8">
      <w:pPr>
        <w:ind w:left="720"/>
        <w:rPr>
          <w:rFonts w:ascii="Times New Roman" w:hAnsi="Times New Roman" w:cs="Times New Roman"/>
          <w:color w:val="000000" w:themeColor="text1"/>
          <w:sz w:val="24"/>
          <w:szCs w:val="24"/>
        </w:rPr>
      </w:pPr>
    </w:p>
    <w:p w14:paraId="3B6B7636" w14:textId="249C2454" w:rsidR="0053798E" w:rsidRPr="002C5BD5" w:rsidRDefault="006A5D67"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While the emphasis </w:t>
      </w:r>
      <w:r w:rsidR="000019ED">
        <w:rPr>
          <w:rFonts w:ascii="Times New Roman" w:hAnsi="Times New Roman" w:cs="Times New Roman"/>
          <w:color w:val="000000" w:themeColor="text1"/>
          <w:sz w:val="24"/>
          <w:szCs w:val="24"/>
        </w:rPr>
        <w:t xml:space="preserve">here </w:t>
      </w:r>
      <w:r w:rsidR="00706B7C" w:rsidRPr="002C5BD5">
        <w:rPr>
          <w:rFonts w:ascii="Times New Roman" w:hAnsi="Times New Roman" w:cs="Times New Roman"/>
          <w:color w:val="000000" w:themeColor="text1"/>
          <w:sz w:val="24"/>
          <w:szCs w:val="24"/>
        </w:rPr>
        <w:t xml:space="preserve">was not </w:t>
      </w:r>
      <w:r w:rsidRPr="002C5BD5">
        <w:rPr>
          <w:rFonts w:ascii="Times New Roman" w:hAnsi="Times New Roman" w:cs="Times New Roman"/>
          <w:color w:val="000000" w:themeColor="text1"/>
          <w:sz w:val="24"/>
          <w:szCs w:val="24"/>
        </w:rPr>
        <w:t xml:space="preserve">on the social </w:t>
      </w:r>
      <w:r w:rsidR="00706B7C" w:rsidRPr="002C5BD5">
        <w:rPr>
          <w:rFonts w:ascii="Times New Roman" w:hAnsi="Times New Roman" w:cs="Times New Roman"/>
          <w:color w:val="000000" w:themeColor="text1"/>
          <w:sz w:val="24"/>
          <w:szCs w:val="24"/>
        </w:rPr>
        <w:t xml:space="preserve">impact of the students’ actions, such </w:t>
      </w:r>
      <w:r w:rsidR="000E4C8B" w:rsidRPr="002C5BD5">
        <w:rPr>
          <w:rFonts w:ascii="Times New Roman" w:hAnsi="Times New Roman" w:cs="Times New Roman"/>
          <w:color w:val="000000" w:themeColor="text1"/>
          <w:sz w:val="24"/>
          <w:szCs w:val="24"/>
        </w:rPr>
        <w:t>reflexive deliberation</w:t>
      </w:r>
      <w:r w:rsidR="00CE2291" w:rsidRPr="002C5BD5">
        <w:rPr>
          <w:rFonts w:ascii="Times New Roman" w:hAnsi="Times New Roman" w:cs="Times New Roman"/>
          <w:color w:val="000000" w:themeColor="text1"/>
          <w:sz w:val="24"/>
          <w:szCs w:val="24"/>
        </w:rPr>
        <w:t xml:space="preserve"> is</w:t>
      </w:r>
      <w:r w:rsidR="00706B7C" w:rsidRPr="002C5BD5">
        <w:rPr>
          <w:rFonts w:ascii="Times New Roman" w:hAnsi="Times New Roman" w:cs="Times New Roman"/>
          <w:color w:val="000000" w:themeColor="text1"/>
          <w:sz w:val="24"/>
          <w:szCs w:val="24"/>
        </w:rPr>
        <w:t xml:space="preserve"> </w:t>
      </w:r>
      <w:r w:rsidR="000019ED">
        <w:rPr>
          <w:rFonts w:ascii="Times New Roman" w:hAnsi="Times New Roman" w:cs="Times New Roman"/>
          <w:color w:val="000000" w:themeColor="text1"/>
          <w:sz w:val="24"/>
          <w:szCs w:val="24"/>
        </w:rPr>
        <w:t xml:space="preserve">nonetheless itself </w:t>
      </w:r>
      <w:r w:rsidR="005E305B" w:rsidRPr="002C5BD5">
        <w:rPr>
          <w:rFonts w:ascii="Times New Roman" w:hAnsi="Times New Roman" w:cs="Times New Roman"/>
          <w:color w:val="000000" w:themeColor="text1"/>
          <w:sz w:val="24"/>
          <w:szCs w:val="24"/>
        </w:rPr>
        <w:t>focused on the</w:t>
      </w:r>
      <w:r w:rsidR="000E4C8B" w:rsidRPr="002C5BD5">
        <w:rPr>
          <w:rFonts w:ascii="Times New Roman" w:hAnsi="Times New Roman" w:cs="Times New Roman"/>
          <w:color w:val="000000" w:themeColor="text1"/>
          <w:sz w:val="24"/>
          <w:szCs w:val="24"/>
        </w:rPr>
        <w:t xml:space="preserve"> reflexivity that is </w:t>
      </w:r>
      <w:r w:rsidR="005E305B" w:rsidRPr="002C5BD5">
        <w:rPr>
          <w:rFonts w:ascii="Times New Roman" w:hAnsi="Times New Roman" w:cs="Times New Roman"/>
          <w:color w:val="000000" w:themeColor="text1"/>
          <w:sz w:val="24"/>
          <w:szCs w:val="24"/>
        </w:rPr>
        <w:t xml:space="preserve">associated with carrying out </w:t>
      </w:r>
      <w:r w:rsidR="000E4C8B" w:rsidRPr="002C5BD5">
        <w:rPr>
          <w:rFonts w:ascii="Times New Roman" w:hAnsi="Times New Roman" w:cs="Times New Roman"/>
          <w:color w:val="000000" w:themeColor="text1"/>
          <w:sz w:val="24"/>
          <w:szCs w:val="24"/>
        </w:rPr>
        <w:t>required task</w:t>
      </w:r>
      <w:r w:rsidR="00706B7C" w:rsidRPr="002C5BD5">
        <w:rPr>
          <w:rFonts w:ascii="Times New Roman" w:hAnsi="Times New Roman" w:cs="Times New Roman"/>
          <w:color w:val="000000" w:themeColor="text1"/>
          <w:sz w:val="24"/>
          <w:szCs w:val="24"/>
        </w:rPr>
        <w:t>s</w:t>
      </w:r>
      <w:r w:rsidR="000E4C8B" w:rsidRPr="002C5BD5">
        <w:rPr>
          <w:rFonts w:ascii="Times New Roman" w:hAnsi="Times New Roman" w:cs="Times New Roman"/>
          <w:color w:val="000000" w:themeColor="text1"/>
          <w:sz w:val="24"/>
          <w:szCs w:val="24"/>
        </w:rPr>
        <w:t>. Furthermore, u</w:t>
      </w:r>
      <w:r w:rsidR="006A23F6" w:rsidRPr="002C5BD5">
        <w:rPr>
          <w:rFonts w:ascii="Times New Roman" w:hAnsi="Times New Roman" w:cs="Times New Roman"/>
          <w:color w:val="000000" w:themeColor="text1"/>
          <w:sz w:val="24"/>
          <w:szCs w:val="24"/>
        </w:rPr>
        <w:t xml:space="preserve">ncertainty was </w:t>
      </w:r>
      <w:r w:rsidR="006613D5" w:rsidRPr="002C5BD5">
        <w:rPr>
          <w:rFonts w:ascii="Times New Roman" w:hAnsi="Times New Roman" w:cs="Times New Roman"/>
          <w:color w:val="000000" w:themeColor="text1"/>
          <w:sz w:val="24"/>
          <w:szCs w:val="24"/>
        </w:rPr>
        <w:t xml:space="preserve">seen to be a factor in 23 </w:t>
      </w:r>
      <w:r w:rsidR="00F42ABE" w:rsidRPr="002C5BD5">
        <w:rPr>
          <w:rFonts w:ascii="Times New Roman" w:hAnsi="Times New Roman" w:cs="Times New Roman"/>
          <w:color w:val="000000" w:themeColor="text1"/>
          <w:sz w:val="24"/>
          <w:szCs w:val="24"/>
        </w:rPr>
        <w:t>of the</w:t>
      </w:r>
      <w:r w:rsidR="000019ED">
        <w:rPr>
          <w:rFonts w:ascii="Times New Roman" w:hAnsi="Times New Roman" w:cs="Times New Roman"/>
          <w:color w:val="000000" w:themeColor="text1"/>
          <w:sz w:val="24"/>
          <w:szCs w:val="24"/>
        </w:rPr>
        <w:t xml:space="preserve"> </w:t>
      </w:r>
      <w:r w:rsidR="00F42ABE" w:rsidRPr="002C5BD5">
        <w:rPr>
          <w:rFonts w:ascii="Times New Roman" w:hAnsi="Times New Roman" w:cs="Times New Roman"/>
          <w:color w:val="000000" w:themeColor="text1"/>
          <w:sz w:val="24"/>
          <w:szCs w:val="24"/>
        </w:rPr>
        <w:t xml:space="preserve">identified meta-reflexive concerns, linked by the participants to </w:t>
      </w:r>
      <w:r w:rsidR="001E0F4B" w:rsidRPr="002C5BD5">
        <w:rPr>
          <w:rFonts w:ascii="Times New Roman" w:hAnsi="Times New Roman" w:cs="Times New Roman"/>
          <w:color w:val="000000" w:themeColor="text1"/>
          <w:sz w:val="24"/>
          <w:szCs w:val="24"/>
        </w:rPr>
        <w:t>tasks</w:t>
      </w:r>
      <w:r w:rsidR="00F42ABE" w:rsidRPr="002C5BD5">
        <w:rPr>
          <w:rFonts w:ascii="Times New Roman" w:hAnsi="Times New Roman" w:cs="Times New Roman"/>
          <w:color w:val="000000" w:themeColor="text1"/>
          <w:sz w:val="24"/>
          <w:szCs w:val="24"/>
        </w:rPr>
        <w:t xml:space="preserve"> that</w:t>
      </w:r>
      <w:r w:rsidR="001E0F4B" w:rsidRPr="002C5BD5">
        <w:rPr>
          <w:rFonts w:ascii="Times New Roman" w:hAnsi="Times New Roman" w:cs="Times New Roman"/>
          <w:color w:val="000000" w:themeColor="text1"/>
          <w:sz w:val="24"/>
          <w:szCs w:val="24"/>
        </w:rPr>
        <w:t xml:space="preserve"> were per</w:t>
      </w:r>
      <w:r w:rsidR="00286604" w:rsidRPr="002C5BD5">
        <w:rPr>
          <w:rFonts w:ascii="Times New Roman" w:hAnsi="Times New Roman" w:cs="Times New Roman"/>
          <w:color w:val="000000" w:themeColor="text1"/>
          <w:sz w:val="24"/>
          <w:szCs w:val="24"/>
        </w:rPr>
        <w:t>ceived as challenging</w:t>
      </w:r>
      <w:r w:rsidR="00E47939" w:rsidRPr="002C5BD5">
        <w:rPr>
          <w:rFonts w:ascii="Times New Roman" w:hAnsi="Times New Roman" w:cs="Times New Roman"/>
          <w:color w:val="000000" w:themeColor="text1"/>
          <w:sz w:val="24"/>
          <w:szCs w:val="24"/>
        </w:rPr>
        <w:t>.</w:t>
      </w:r>
      <w:r w:rsidR="00874082" w:rsidRPr="002C5BD5">
        <w:rPr>
          <w:rFonts w:ascii="Times New Roman" w:hAnsi="Times New Roman" w:cs="Times New Roman"/>
          <w:color w:val="000000" w:themeColor="text1"/>
          <w:sz w:val="24"/>
          <w:szCs w:val="24"/>
        </w:rPr>
        <w:t xml:space="preserve"> </w:t>
      </w:r>
      <w:proofErr w:type="spellStart"/>
      <w:r w:rsidR="00E677A5">
        <w:rPr>
          <w:rFonts w:ascii="Times New Roman" w:hAnsi="Times New Roman" w:cs="Times New Roman"/>
          <w:color w:val="000000" w:themeColor="text1"/>
          <w:sz w:val="24"/>
          <w:szCs w:val="24"/>
        </w:rPr>
        <w:t>Schön</w:t>
      </w:r>
      <w:proofErr w:type="spellEnd"/>
      <w:r w:rsidR="000A1D18">
        <w:rPr>
          <w:rFonts w:ascii="Times New Roman" w:hAnsi="Times New Roman" w:cs="Times New Roman"/>
          <w:color w:val="000000" w:themeColor="text1"/>
          <w:sz w:val="24"/>
          <w:szCs w:val="24"/>
        </w:rPr>
        <w:t xml:space="preserve"> </w:t>
      </w:r>
      <w:r w:rsidR="000A1D18">
        <w:rPr>
          <w:rFonts w:ascii="Times New Roman" w:hAnsi="Times New Roman" w:cs="Times New Roman"/>
          <w:noProof/>
          <w:color w:val="000000" w:themeColor="text1"/>
          <w:sz w:val="24"/>
          <w:szCs w:val="24"/>
        </w:rPr>
        <w:t>(1987)</w:t>
      </w:r>
      <w:r w:rsidR="00E677A5">
        <w:rPr>
          <w:rFonts w:ascii="Times New Roman" w:hAnsi="Times New Roman" w:cs="Times New Roman"/>
          <w:color w:val="000000" w:themeColor="text1"/>
          <w:sz w:val="24"/>
          <w:szCs w:val="24"/>
        </w:rPr>
        <w:t>, indeed, argued that ill-defined problems provide an ongoing reason for professionals to engage in continuous learning in relation to their practice.</w:t>
      </w:r>
      <w:r w:rsidR="00521AF3">
        <w:rPr>
          <w:rFonts w:ascii="Times New Roman" w:hAnsi="Times New Roman" w:cs="Times New Roman"/>
          <w:color w:val="000000" w:themeColor="text1"/>
          <w:sz w:val="24"/>
          <w:szCs w:val="24"/>
        </w:rPr>
        <w:t xml:space="preserve"> </w:t>
      </w:r>
      <w:r w:rsidR="0020074C" w:rsidRPr="002C5BD5">
        <w:rPr>
          <w:rFonts w:ascii="Times New Roman" w:hAnsi="Times New Roman" w:cs="Times New Roman"/>
          <w:color w:val="000000" w:themeColor="text1"/>
          <w:sz w:val="24"/>
          <w:szCs w:val="24"/>
        </w:rPr>
        <w:t>Archer</w:t>
      </w:r>
      <w:r w:rsidR="00030369" w:rsidRPr="002C5BD5">
        <w:rPr>
          <w:rFonts w:ascii="Times New Roman" w:hAnsi="Times New Roman" w:cs="Times New Roman"/>
          <w:color w:val="000000" w:themeColor="text1"/>
          <w:sz w:val="24"/>
          <w:szCs w:val="24"/>
        </w:rPr>
        <w:t xml:space="preserve"> (2007</w:t>
      </w:r>
      <w:r w:rsidR="00E86704" w:rsidRPr="002C5BD5">
        <w:rPr>
          <w:rFonts w:ascii="Times New Roman" w:hAnsi="Times New Roman" w:cs="Times New Roman"/>
          <w:color w:val="000000" w:themeColor="text1"/>
          <w:sz w:val="24"/>
          <w:szCs w:val="24"/>
        </w:rPr>
        <w:t>)</w:t>
      </w:r>
      <w:r w:rsidR="00861D20" w:rsidRPr="002C5BD5">
        <w:rPr>
          <w:rFonts w:ascii="Times New Roman" w:hAnsi="Times New Roman" w:cs="Times New Roman"/>
          <w:color w:val="000000" w:themeColor="text1"/>
          <w:sz w:val="24"/>
          <w:szCs w:val="24"/>
        </w:rPr>
        <w:t xml:space="preserve"> </w:t>
      </w:r>
      <w:r w:rsidR="00331294">
        <w:rPr>
          <w:rFonts w:ascii="Times New Roman" w:hAnsi="Times New Roman" w:cs="Times New Roman"/>
          <w:color w:val="000000" w:themeColor="text1"/>
          <w:sz w:val="24"/>
          <w:szCs w:val="24"/>
        </w:rPr>
        <w:t>suggested</w:t>
      </w:r>
      <w:r w:rsidR="006613D5" w:rsidRPr="002C5BD5">
        <w:rPr>
          <w:rFonts w:ascii="Times New Roman" w:hAnsi="Times New Roman" w:cs="Times New Roman"/>
          <w:color w:val="000000" w:themeColor="text1"/>
          <w:sz w:val="24"/>
          <w:szCs w:val="24"/>
        </w:rPr>
        <w:t xml:space="preserve"> </w:t>
      </w:r>
      <w:r w:rsidR="00FB7EFF" w:rsidRPr="002C5BD5">
        <w:rPr>
          <w:rFonts w:ascii="Times New Roman" w:hAnsi="Times New Roman" w:cs="Times New Roman"/>
          <w:color w:val="000000" w:themeColor="text1"/>
          <w:sz w:val="24"/>
          <w:szCs w:val="24"/>
        </w:rPr>
        <w:t xml:space="preserve">that </w:t>
      </w:r>
      <w:r w:rsidR="00827581" w:rsidRPr="002C5BD5">
        <w:rPr>
          <w:rFonts w:ascii="Times New Roman" w:hAnsi="Times New Roman" w:cs="Times New Roman"/>
          <w:color w:val="000000" w:themeColor="text1"/>
          <w:sz w:val="24"/>
          <w:szCs w:val="24"/>
        </w:rPr>
        <w:t xml:space="preserve">uncertainty may serve to </w:t>
      </w:r>
      <w:r w:rsidR="008C6468" w:rsidRPr="002C5BD5">
        <w:rPr>
          <w:rFonts w:ascii="Times New Roman" w:hAnsi="Times New Roman" w:cs="Times New Roman"/>
          <w:color w:val="000000" w:themeColor="text1"/>
          <w:sz w:val="24"/>
          <w:szCs w:val="24"/>
        </w:rPr>
        <w:t>extend the exercise of</w:t>
      </w:r>
      <w:r w:rsidR="00827581" w:rsidRPr="002C5BD5">
        <w:rPr>
          <w:rFonts w:ascii="Times New Roman" w:hAnsi="Times New Roman" w:cs="Times New Roman"/>
          <w:color w:val="000000" w:themeColor="text1"/>
          <w:sz w:val="24"/>
          <w:szCs w:val="24"/>
        </w:rPr>
        <w:t xml:space="preserve"> meta-</w:t>
      </w:r>
      <w:r w:rsidR="008C6468" w:rsidRPr="002C5BD5">
        <w:rPr>
          <w:rFonts w:ascii="Times New Roman" w:hAnsi="Times New Roman" w:cs="Times New Roman"/>
          <w:color w:val="000000" w:themeColor="text1"/>
          <w:sz w:val="24"/>
          <w:szCs w:val="24"/>
        </w:rPr>
        <w:t>reflexivity</w:t>
      </w:r>
      <w:r w:rsidR="001D4DBD" w:rsidRPr="002C5BD5">
        <w:rPr>
          <w:rFonts w:ascii="Times New Roman" w:hAnsi="Times New Roman" w:cs="Times New Roman"/>
          <w:color w:val="000000" w:themeColor="text1"/>
          <w:sz w:val="24"/>
          <w:szCs w:val="24"/>
        </w:rPr>
        <w:t>.</w:t>
      </w:r>
      <w:r w:rsidR="000E4C8B" w:rsidRPr="002C5BD5">
        <w:rPr>
          <w:rFonts w:ascii="Times New Roman" w:hAnsi="Times New Roman" w:cs="Times New Roman"/>
          <w:color w:val="000000" w:themeColor="text1"/>
          <w:sz w:val="24"/>
          <w:szCs w:val="24"/>
        </w:rPr>
        <w:t xml:space="preserve"> Given that uncertainty is an inherent element of learning, it is not surprising that</w:t>
      </w:r>
      <w:r w:rsidR="001D4DBD" w:rsidRPr="002C5BD5">
        <w:rPr>
          <w:rFonts w:ascii="Times New Roman" w:hAnsi="Times New Roman" w:cs="Times New Roman"/>
          <w:color w:val="000000" w:themeColor="text1"/>
          <w:sz w:val="24"/>
          <w:szCs w:val="24"/>
        </w:rPr>
        <w:t xml:space="preserve"> </w:t>
      </w:r>
      <w:proofErr w:type="spellStart"/>
      <w:r w:rsidR="001D4DBD" w:rsidRPr="002C5BD5">
        <w:rPr>
          <w:rFonts w:ascii="Times New Roman" w:hAnsi="Times New Roman" w:cs="Times New Roman"/>
          <w:color w:val="000000" w:themeColor="text1"/>
          <w:sz w:val="24"/>
          <w:szCs w:val="24"/>
        </w:rPr>
        <w:t>Haynie</w:t>
      </w:r>
      <w:proofErr w:type="spellEnd"/>
      <w:r w:rsidR="001D4DBD" w:rsidRPr="002C5BD5">
        <w:rPr>
          <w:rFonts w:ascii="Times New Roman" w:hAnsi="Times New Roman" w:cs="Times New Roman"/>
          <w:color w:val="000000" w:themeColor="text1"/>
          <w:sz w:val="24"/>
          <w:szCs w:val="24"/>
        </w:rPr>
        <w:t xml:space="preserve">, Shepherd, </w:t>
      </w:r>
      <w:proofErr w:type="spellStart"/>
      <w:r w:rsidR="001D4DBD" w:rsidRPr="002C5BD5">
        <w:rPr>
          <w:rFonts w:ascii="Times New Roman" w:hAnsi="Times New Roman" w:cs="Times New Roman"/>
          <w:color w:val="000000" w:themeColor="text1"/>
          <w:sz w:val="24"/>
          <w:szCs w:val="24"/>
        </w:rPr>
        <w:t>Mosakowski</w:t>
      </w:r>
      <w:proofErr w:type="spellEnd"/>
      <w:r w:rsidR="00132A36" w:rsidRPr="002C5BD5">
        <w:rPr>
          <w:rFonts w:ascii="Times New Roman" w:hAnsi="Times New Roman" w:cs="Times New Roman"/>
          <w:color w:val="000000" w:themeColor="text1"/>
          <w:sz w:val="24"/>
          <w:szCs w:val="24"/>
        </w:rPr>
        <w:t>,</w:t>
      </w:r>
      <w:r w:rsidR="001D4DBD" w:rsidRPr="002C5BD5">
        <w:rPr>
          <w:rFonts w:ascii="Times New Roman" w:hAnsi="Times New Roman" w:cs="Times New Roman"/>
          <w:color w:val="000000" w:themeColor="text1"/>
          <w:sz w:val="24"/>
          <w:szCs w:val="24"/>
        </w:rPr>
        <w:t xml:space="preserve"> and</w:t>
      </w:r>
      <w:r w:rsidR="007304F8" w:rsidRPr="002C5BD5">
        <w:rPr>
          <w:rFonts w:ascii="Times New Roman" w:hAnsi="Times New Roman" w:cs="Times New Roman"/>
          <w:color w:val="000000" w:themeColor="text1"/>
          <w:sz w:val="24"/>
          <w:szCs w:val="24"/>
        </w:rPr>
        <w:t xml:space="preserve"> </w:t>
      </w:r>
      <w:proofErr w:type="spellStart"/>
      <w:r w:rsidR="007304F8" w:rsidRPr="002C5BD5">
        <w:rPr>
          <w:rFonts w:ascii="Times New Roman" w:hAnsi="Times New Roman" w:cs="Times New Roman"/>
          <w:color w:val="000000" w:themeColor="text1"/>
          <w:sz w:val="24"/>
          <w:szCs w:val="24"/>
        </w:rPr>
        <w:t>Earley</w:t>
      </w:r>
      <w:proofErr w:type="spellEnd"/>
      <w:r w:rsidR="007304F8" w:rsidRPr="002C5BD5">
        <w:rPr>
          <w:rFonts w:ascii="Times New Roman" w:hAnsi="Times New Roman" w:cs="Times New Roman"/>
          <w:color w:val="000000" w:themeColor="text1"/>
          <w:sz w:val="24"/>
          <w:szCs w:val="24"/>
        </w:rPr>
        <w:t xml:space="preserve"> </w:t>
      </w:r>
      <w:r w:rsidR="003511CD" w:rsidRPr="002C5BD5">
        <w:rPr>
          <w:rFonts w:ascii="Times New Roman" w:hAnsi="Times New Roman" w:cs="Times New Roman"/>
          <w:color w:val="000000" w:themeColor="text1"/>
          <w:sz w:val="24"/>
          <w:szCs w:val="24"/>
        </w:rPr>
        <w:t>(2010</w:t>
      </w:r>
      <w:r w:rsidR="00FE33BE" w:rsidRPr="002C5BD5">
        <w:rPr>
          <w:rFonts w:ascii="Times New Roman" w:hAnsi="Times New Roman" w:cs="Times New Roman"/>
          <w:color w:val="000000" w:themeColor="text1"/>
          <w:sz w:val="24"/>
          <w:szCs w:val="24"/>
        </w:rPr>
        <w:t>)</w:t>
      </w:r>
      <w:r w:rsidR="00911786" w:rsidRPr="002C5BD5">
        <w:rPr>
          <w:rFonts w:ascii="Times New Roman" w:hAnsi="Times New Roman" w:cs="Times New Roman"/>
          <w:color w:val="000000" w:themeColor="text1"/>
          <w:sz w:val="24"/>
          <w:szCs w:val="24"/>
        </w:rPr>
        <w:t xml:space="preserve"> similarly</w:t>
      </w:r>
      <w:r w:rsidR="00D15A36" w:rsidRPr="002C5BD5">
        <w:rPr>
          <w:rFonts w:ascii="Times New Roman" w:hAnsi="Times New Roman" w:cs="Times New Roman"/>
          <w:color w:val="000000" w:themeColor="text1"/>
          <w:sz w:val="24"/>
          <w:szCs w:val="24"/>
        </w:rPr>
        <w:t xml:space="preserve"> </w:t>
      </w:r>
      <w:r w:rsidR="00A019C4" w:rsidRPr="002C5BD5">
        <w:rPr>
          <w:rFonts w:ascii="Times New Roman" w:hAnsi="Times New Roman" w:cs="Times New Roman"/>
          <w:color w:val="000000" w:themeColor="text1"/>
          <w:sz w:val="24"/>
          <w:szCs w:val="24"/>
        </w:rPr>
        <w:t>indicate</w:t>
      </w:r>
      <w:r w:rsidR="00BB45C3" w:rsidRPr="002C5BD5">
        <w:rPr>
          <w:rFonts w:ascii="Times New Roman" w:hAnsi="Times New Roman" w:cs="Times New Roman"/>
          <w:color w:val="000000" w:themeColor="text1"/>
          <w:sz w:val="24"/>
          <w:szCs w:val="24"/>
        </w:rPr>
        <w:t>d</w:t>
      </w:r>
      <w:r w:rsidR="0021023B" w:rsidRPr="002C5BD5">
        <w:rPr>
          <w:rFonts w:ascii="Times New Roman" w:hAnsi="Times New Roman" w:cs="Times New Roman"/>
          <w:color w:val="000000" w:themeColor="text1"/>
          <w:sz w:val="24"/>
          <w:szCs w:val="24"/>
        </w:rPr>
        <w:t xml:space="preserve"> that metac</w:t>
      </w:r>
      <w:r w:rsidR="00827581" w:rsidRPr="002C5BD5">
        <w:rPr>
          <w:rFonts w:ascii="Times New Roman" w:hAnsi="Times New Roman" w:cs="Times New Roman"/>
          <w:color w:val="000000" w:themeColor="text1"/>
          <w:sz w:val="24"/>
          <w:szCs w:val="24"/>
        </w:rPr>
        <w:t>ognitive awareness increases</w:t>
      </w:r>
      <w:r w:rsidR="0021023B" w:rsidRPr="002C5BD5">
        <w:rPr>
          <w:rFonts w:ascii="Times New Roman" w:hAnsi="Times New Roman" w:cs="Times New Roman"/>
          <w:color w:val="000000" w:themeColor="text1"/>
          <w:sz w:val="24"/>
          <w:szCs w:val="24"/>
        </w:rPr>
        <w:t xml:space="preserve"> </w:t>
      </w:r>
      <w:r w:rsidR="00827581" w:rsidRPr="002C5BD5">
        <w:rPr>
          <w:rFonts w:ascii="Times New Roman" w:hAnsi="Times New Roman" w:cs="Times New Roman"/>
          <w:color w:val="000000" w:themeColor="text1"/>
          <w:sz w:val="24"/>
          <w:szCs w:val="24"/>
        </w:rPr>
        <w:t xml:space="preserve">with higher perceived levels of </w:t>
      </w:r>
      <w:r w:rsidR="00CE3E49" w:rsidRPr="002C5BD5">
        <w:rPr>
          <w:rFonts w:ascii="Times New Roman" w:hAnsi="Times New Roman" w:cs="Times New Roman"/>
          <w:color w:val="000000" w:themeColor="text1"/>
          <w:sz w:val="24"/>
          <w:szCs w:val="24"/>
        </w:rPr>
        <w:t>novelty</w:t>
      </w:r>
      <w:r w:rsidR="00BF7750" w:rsidRPr="002C5BD5">
        <w:rPr>
          <w:rFonts w:ascii="Times New Roman" w:hAnsi="Times New Roman" w:cs="Times New Roman"/>
          <w:color w:val="000000" w:themeColor="text1"/>
          <w:sz w:val="24"/>
          <w:szCs w:val="24"/>
        </w:rPr>
        <w:t>.</w:t>
      </w:r>
      <w:r w:rsidR="00331294">
        <w:rPr>
          <w:rFonts w:ascii="Times New Roman" w:hAnsi="Times New Roman" w:cs="Times New Roman"/>
          <w:color w:val="000000" w:themeColor="text1"/>
          <w:sz w:val="24"/>
          <w:szCs w:val="24"/>
        </w:rPr>
        <w:t xml:space="preserve"> </w:t>
      </w:r>
      <w:r w:rsidR="00AE3A03" w:rsidRPr="002C5BD5">
        <w:rPr>
          <w:rFonts w:ascii="Times New Roman" w:hAnsi="Times New Roman" w:cs="Times New Roman"/>
          <w:color w:val="000000" w:themeColor="text1"/>
          <w:sz w:val="24"/>
          <w:szCs w:val="24"/>
        </w:rPr>
        <w:t xml:space="preserve">The tasks that </w:t>
      </w:r>
      <w:r w:rsidR="00CA2D86" w:rsidRPr="002C5BD5">
        <w:rPr>
          <w:rFonts w:ascii="Times New Roman" w:hAnsi="Times New Roman" w:cs="Times New Roman"/>
          <w:color w:val="000000" w:themeColor="text1"/>
          <w:sz w:val="24"/>
        </w:rPr>
        <w:t>Herrington, Oliver, and Reeves</w:t>
      </w:r>
      <w:r w:rsidR="00CA2D86" w:rsidRPr="002C5BD5">
        <w:rPr>
          <w:rFonts w:ascii="Times New Roman" w:hAnsi="Times New Roman" w:cs="Times New Roman"/>
          <w:color w:val="000000" w:themeColor="text1"/>
          <w:sz w:val="24"/>
          <w:szCs w:val="24"/>
        </w:rPr>
        <w:t xml:space="preserve"> </w:t>
      </w:r>
      <w:r w:rsidR="00054F47" w:rsidRPr="002C5BD5">
        <w:rPr>
          <w:rFonts w:ascii="Times New Roman" w:hAnsi="Times New Roman" w:cs="Times New Roman"/>
          <w:color w:val="000000" w:themeColor="text1"/>
          <w:sz w:val="24"/>
          <w:szCs w:val="24"/>
        </w:rPr>
        <w:t>(2003) highlight</w:t>
      </w:r>
      <w:r w:rsidR="00BB45C3" w:rsidRPr="002C5BD5">
        <w:rPr>
          <w:rFonts w:ascii="Times New Roman" w:hAnsi="Times New Roman" w:cs="Times New Roman"/>
          <w:color w:val="000000" w:themeColor="text1"/>
          <w:sz w:val="24"/>
          <w:szCs w:val="24"/>
        </w:rPr>
        <w:t>ed</w:t>
      </w:r>
      <w:r w:rsidR="00054F47" w:rsidRPr="002C5BD5">
        <w:rPr>
          <w:rFonts w:ascii="Times New Roman" w:hAnsi="Times New Roman" w:cs="Times New Roman"/>
          <w:color w:val="000000" w:themeColor="text1"/>
          <w:sz w:val="24"/>
          <w:szCs w:val="24"/>
        </w:rPr>
        <w:t xml:space="preserve"> as important to student engagement in the online </w:t>
      </w:r>
      <w:r w:rsidR="00F14FD0" w:rsidRPr="002C5BD5">
        <w:rPr>
          <w:rFonts w:ascii="Times New Roman" w:hAnsi="Times New Roman" w:cs="Times New Roman"/>
          <w:color w:val="000000" w:themeColor="text1"/>
          <w:sz w:val="24"/>
          <w:szCs w:val="24"/>
        </w:rPr>
        <w:t xml:space="preserve">learning environment </w:t>
      </w:r>
      <w:r w:rsidR="00054F47" w:rsidRPr="002C5BD5">
        <w:rPr>
          <w:rFonts w:ascii="Times New Roman" w:hAnsi="Times New Roman" w:cs="Times New Roman"/>
          <w:color w:val="000000" w:themeColor="text1"/>
          <w:sz w:val="24"/>
          <w:szCs w:val="24"/>
        </w:rPr>
        <w:t>also incorporate</w:t>
      </w:r>
      <w:r w:rsidR="00A039E5" w:rsidRPr="002C5BD5">
        <w:rPr>
          <w:rFonts w:ascii="Times New Roman" w:hAnsi="Times New Roman" w:cs="Times New Roman"/>
          <w:color w:val="000000" w:themeColor="text1"/>
          <w:sz w:val="24"/>
          <w:szCs w:val="24"/>
        </w:rPr>
        <w:t>d</w:t>
      </w:r>
      <w:r w:rsidR="00054F47" w:rsidRPr="002C5BD5">
        <w:rPr>
          <w:rFonts w:ascii="Times New Roman" w:hAnsi="Times New Roman" w:cs="Times New Roman"/>
          <w:color w:val="000000" w:themeColor="text1"/>
          <w:sz w:val="24"/>
          <w:szCs w:val="24"/>
        </w:rPr>
        <w:t xml:space="preserve"> significant levels of uncertainty for the student. </w:t>
      </w:r>
      <w:r w:rsidR="002D5801" w:rsidRPr="002C5BD5">
        <w:rPr>
          <w:rFonts w:ascii="Times New Roman" w:hAnsi="Times New Roman" w:cs="Times New Roman"/>
          <w:color w:val="000000" w:themeColor="text1"/>
          <w:sz w:val="24"/>
          <w:szCs w:val="24"/>
        </w:rPr>
        <w:t>More limited attention was given by the participants to how their studies might enable them to make a contribution to society.</w:t>
      </w:r>
    </w:p>
    <w:p w14:paraId="7365226E" w14:textId="637B0513" w:rsidR="00515B37" w:rsidRPr="002C5BD5" w:rsidRDefault="00AA6622"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All but one of the </w:t>
      </w:r>
      <w:r w:rsidR="00BF7E4C" w:rsidRPr="002C5BD5">
        <w:rPr>
          <w:rFonts w:ascii="Times New Roman" w:hAnsi="Times New Roman" w:cs="Times New Roman"/>
          <w:color w:val="000000" w:themeColor="text1"/>
          <w:sz w:val="24"/>
          <w:szCs w:val="24"/>
        </w:rPr>
        <w:t>students (</w:t>
      </w:r>
      <w:proofErr w:type="spellStart"/>
      <w:r w:rsidR="00FA137C" w:rsidRPr="002C5BD5">
        <w:rPr>
          <w:rFonts w:ascii="Times New Roman" w:hAnsi="Times New Roman" w:cs="Times New Roman"/>
          <w:color w:val="000000" w:themeColor="text1"/>
          <w:sz w:val="24"/>
          <w:szCs w:val="24"/>
        </w:rPr>
        <w:t>Bassey</w:t>
      </w:r>
      <w:proofErr w:type="spellEnd"/>
      <w:r w:rsidR="00BF7E4C" w:rsidRPr="002C5BD5">
        <w:rPr>
          <w:rFonts w:ascii="Times New Roman" w:hAnsi="Times New Roman" w:cs="Times New Roman"/>
          <w:color w:val="000000" w:themeColor="text1"/>
          <w:sz w:val="24"/>
          <w:szCs w:val="24"/>
        </w:rPr>
        <w:t xml:space="preserve">) </w:t>
      </w:r>
      <w:r w:rsidR="00B51EB8" w:rsidRPr="002C5BD5">
        <w:rPr>
          <w:rFonts w:ascii="Times New Roman" w:hAnsi="Times New Roman" w:cs="Times New Roman"/>
          <w:color w:val="000000" w:themeColor="text1"/>
          <w:sz w:val="24"/>
          <w:szCs w:val="24"/>
        </w:rPr>
        <w:t xml:space="preserve">demonstrated </w:t>
      </w:r>
      <w:r w:rsidR="00BF7E4C" w:rsidRPr="002C5BD5">
        <w:rPr>
          <w:rFonts w:ascii="Times New Roman" w:hAnsi="Times New Roman" w:cs="Times New Roman"/>
          <w:color w:val="000000" w:themeColor="text1"/>
          <w:sz w:val="24"/>
          <w:szCs w:val="24"/>
        </w:rPr>
        <w:t xml:space="preserve">some concerns that were </w:t>
      </w:r>
      <w:r w:rsidR="00E84570" w:rsidRPr="002C5BD5">
        <w:rPr>
          <w:rFonts w:ascii="Times New Roman" w:hAnsi="Times New Roman" w:cs="Times New Roman"/>
          <w:color w:val="000000" w:themeColor="text1"/>
          <w:sz w:val="24"/>
          <w:szCs w:val="24"/>
        </w:rPr>
        <w:t>typical of communicative reflexives</w:t>
      </w:r>
      <w:r w:rsidR="00BF7E4C" w:rsidRPr="002C5BD5">
        <w:rPr>
          <w:rFonts w:ascii="Times New Roman" w:hAnsi="Times New Roman" w:cs="Times New Roman"/>
          <w:color w:val="000000" w:themeColor="text1"/>
          <w:sz w:val="24"/>
          <w:szCs w:val="24"/>
        </w:rPr>
        <w:t xml:space="preserve">, with 37 instances identified across </w:t>
      </w:r>
      <w:r w:rsidR="00362291" w:rsidRPr="002C5BD5">
        <w:rPr>
          <w:rFonts w:ascii="Times New Roman" w:hAnsi="Times New Roman" w:cs="Times New Roman"/>
          <w:color w:val="000000" w:themeColor="text1"/>
          <w:sz w:val="24"/>
          <w:szCs w:val="24"/>
        </w:rPr>
        <w:t>the transcripts</w:t>
      </w:r>
      <w:r w:rsidR="00D302E9" w:rsidRPr="002C5BD5">
        <w:rPr>
          <w:rFonts w:ascii="Times New Roman" w:hAnsi="Times New Roman" w:cs="Times New Roman"/>
          <w:color w:val="000000" w:themeColor="text1"/>
          <w:sz w:val="24"/>
          <w:szCs w:val="24"/>
        </w:rPr>
        <w:t xml:space="preserve">. </w:t>
      </w:r>
      <w:r w:rsidR="00B51EB8" w:rsidRPr="002C5BD5">
        <w:rPr>
          <w:rFonts w:ascii="Times New Roman" w:hAnsi="Times New Roman" w:cs="Times New Roman"/>
          <w:color w:val="000000" w:themeColor="text1"/>
          <w:sz w:val="24"/>
          <w:szCs w:val="24"/>
        </w:rPr>
        <w:t>T</w:t>
      </w:r>
      <w:r w:rsidR="00362291" w:rsidRPr="002C5BD5">
        <w:rPr>
          <w:rFonts w:ascii="Times New Roman" w:hAnsi="Times New Roman" w:cs="Times New Roman"/>
          <w:color w:val="000000" w:themeColor="text1"/>
          <w:sz w:val="24"/>
          <w:szCs w:val="24"/>
        </w:rPr>
        <w:t>hese included</w:t>
      </w:r>
      <w:r w:rsidR="00454A99" w:rsidRPr="002C5BD5">
        <w:rPr>
          <w:rFonts w:ascii="Times New Roman" w:hAnsi="Times New Roman" w:cs="Times New Roman"/>
          <w:color w:val="000000" w:themeColor="text1"/>
          <w:sz w:val="24"/>
          <w:szCs w:val="24"/>
        </w:rPr>
        <w:t xml:space="preserve"> </w:t>
      </w:r>
      <w:r w:rsidR="00BF7E4C" w:rsidRPr="002C5BD5">
        <w:rPr>
          <w:rFonts w:ascii="Times New Roman" w:hAnsi="Times New Roman" w:cs="Times New Roman"/>
          <w:color w:val="000000" w:themeColor="text1"/>
          <w:sz w:val="24"/>
          <w:szCs w:val="24"/>
        </w:rPr>
        <w:t xml:space="preserve">concerns that related </w:t>
      </w:r>
      <w:r w:rsidR="00101005" w:rsidRPr="002C5BD5">
        <w:rPr>
          <w:rFonts w:ascii="Times New Roman" w:hAnsi="Times New Roman" w:cs="Times New Roman"/>
          <w:color w:val="000000" w:themeColor="text1"/>
          <w:sz w:val="24"/>
          <w:szCs w:val="24"/>
        </w:rPr>
        <w:t>to</w:t>
      </w:r>
      <w:r w:rsidR="00F35EF4" w:rsidRPr="002C5BD5">
        <w:rPr>
          <w:rFonts w:ascii="Times New Roman" w:hAnsi="Times New Roman" w:cs="Times New Roman"/>
          <w:color w:val="000000" w:themeColor="text1"/>
          <w:sz w:val="24"/>
          <w:szCs w:val="24"/>
        </w:rPr>
        <w:t xml:space="preserve"> </w:t>
      </w:r>
      <w:r w:rsidR="001F7833" w:rsidRPr="002C5BD5">
        <w:rPr>
          <w:rFonts w:ascii="Times New Roman" w:hAnsi="Times New Roman" w:cs="Times New Roman"/>
          <w:color w:val="000000" w:themeColor="text1"/>
          <w:sz w:val="24"/>
          <w:szCs w:val="24"/>
        </w:rPr>
        <w:t xml:space="preserve">rapport with others </w:t>
      </w:r>
      <w:r w:rsidR="00101005" w:rsidRPr="002C5BD5">
        <w:rPr>
          <w:rFonts w:ascii="Times New Roman" w:hAnsi="Times New Roman" w:cs="Times New Roman"/>
          <w:color w:val="000000" w:themeColor="text1"/>
          <w:sz w:val="24"/>
          <w:szCs w:val="24"/>
        </w:rPr>
        <w:t xml:space="preserve">and </w:t>
      </w:r>
      <w:r w:rsidR="00B02CFF" w:rsidRPr="002C5BD5">
        <w:rPr>
          <w:rFonts w:ascii="Times New Roman" w:hAnsi="Times New Roman" w:cs="Times New Roman"/>
          <w:color w:val="000000" w:themeColor="text1"/>
          <w:sz w:val="24"/>
          <w:szCs w:val="24"/>
        </w:rPr>
        <w:t xml:space="preserve">to </w:t>
      </w:r>
      <w:r w:rsidR="001F7833" w:rsidRPr="002C5BD5">
        <w:rPr>
          <w:rFonts w:ascii="Times New Roman" w:hAnsi="Times New Roman" w:cs="Times New Roman"/>
          <w:color w:val="000000" w:themeColor="text1"/>
          <w:sz w:val="24"/>
          <w:szCs w:val="24"/>
        </w:rPr>
        <w:t>interactions with others</w:t>
      </w:r>
      <w:r w:rsidR="00D302E9" w:rsidRPr="002C5BD5">
        <w:rPr>
          <w:rFonts w:ascii="Times New Roman" w:hAnsi="Times New Roman" w:cs="Times New Roman"/>
          <w:color w:val="000000" w:themeColor="text1"/>
          <w:sz w:val="24"/>
          <w:szCs w:val="24"/>
        </w:rPr>
        <w:t xml:space="preserve"> </w:t>
      </w:r>
      <w:r w:rsidR="00B51EB8" w:rsidRPr="002C5BD5">
        <w:rPr>
          <w:rFonts w:ascii="Times New Roman" w:hAnsi="Times New Roman" w:cs="Times New Roman"/>
          <w:color w:val="000000" w:themeColor="text1"/>
          <w:sz w:val="24"/>
          <w:szCs w:val="24"/>
        </w:rPr>
        <w:t xml:space="preserve">as </w:t>
      </w:r>
      <w:r w:rsidR="001F7833" w:rsidRPr="002C5BD5">
        <w:rPr>
          <w:rFonts w:ascii="Times New Roman" w:hAnsi="Times New Roman" w:cs="Times New Roman"/>
          <w:color w:val="000000" w:themeColor="text1"/>
          <w:sz w:val="24"/>
          <w:szCs w:val="24"/>
        </w:rPr>
        <w:t>a</w:t>
      </w:r>
      <w:r w:rsidR="001661D4" w:rsidRPr="002C5BD5">
        <w:rPr>
          <w:rFonts w:ascii="Times New Roman" w:hAnsi="Times New Roman" w:cs="Times New Roman"/>
          <w:color w:val="000000" w:themeColor="text1"/>
          <w:sz w:val="24"/>
          <w:szCs w:val="24"/>
        </w:rPr>
        <w:t xml:space="preserve"> basis for</w:t>
      </w:r>
      <w:r w:rsidR="00101005" w:rsidRPr="002C5BD5">
        <w:rPr>
          <w:rFonts w:ascii="Times New Roman" w:hAnsi="Times New Roman" w:cs="Times New Roman"/>
          <w:color w:val="000000" w:themeColor="text1"/>
          <w:sz w:val="24"/>
          <w:szCs w:val="24"/>
        </w:rPr>
        <w:t xml:space="preserve"> making</w:t>
      </w:r>
      <w:r w:rsidR="001661D4" w:rsidRPr="002C5BD5">
        <w:rPr>
          <w:rFonts w:ascii="Times New Roman" w:hAnsi="Times New Roman" w:cs="Times New Roman"/>
          <w:color w:val="000000" w:themeColor="text1"/>
          <w:sz w:val="24"/>
          <w:szCs w:val="24"/>
        </w:rPr>
        <w:t xml:space="preserve"> discussions</w:t>
      </w:r>
      <w:r w:rsidR="00101005" w:rsidRPr="002C5BD5">
        <w:rPr>
          <w:rFonts w:ascii="Times New Roman" w:hAnsi="Times New Roman" w:cs="Times New Roman"/>
          <w:color w:val="000000" w:themeColor="text1"/>
          <w:sz w:val="24"/>
          <w:szCs w:val="24"/>
        </w:rPr>
        <w:t xml:space="preserve"> postings</w:t>
      </w:r>
      <w:r w:rsidR="00023E72" w:rsidRPr="002C5BD5">
        <w:rPr>
          <w:rFonts w:ascii="Times New Roman" w:hAnsi="Times New Roman" w:cs="Times New Roman"/>
          <w:color w:val="000000" w:themeColor="text1"/>
          <w:sz w:val="24"/>
          <w:szCs w:val="24"/>
        </w:rPr>
        <w:t xml:space="preserve"> or for completing other tasks</w:t>
      </w:r>
      <w:r w:rsidR="00BF7E4C" w:rsidRPr="002C5BD5">
        <w:rPr>
          <w:rFonts w:ascii="Times New Roman" w:hAnsi="Times New Roman" w:cs="Times New Roman"/>
          <w:color w:val="000000" w:themeColor="text1"/>
          <w:sz w:val="24"/>
          <w:szCs w:val="24"/>
        </w:rPr>
        <w:t>.</w:t>
      </w:r>
      <w:r w:rsidR="001661D4" w:rsidRPr="002C5BD5">
        <w:rPr>
          <w:rFonts w:ascii="Times New Roman" w:hAnsi="Times New Roman" w:cs="Times New Roman"/>
          <w:color w:val="000000" w:themeColor="text1"/>
          <w:sz w:val="24"/>
          <w:szCs w:val="24"/>
        </w:rPr>
        <w:t xml:space="preserve"> For instance, </w:t>
      </w:r>
      <w:proofErr w:type="spellStart"/>
      <w:r w:rsidR="001661D4" w:rsidRPr="002C5BD5">
        <w:rPr>
          <w:rFonts w:ascii="Times New Roman" w:hAnsi="Times New Roman" w:cs="Times New Roman"/>
          <w:color w:val="000000" w:themeColor="text1"/>
          <w:sz w:val="24"/>
          <w:szCs w:val="24"/>
        </w:rPr>
        <w:t>Phillipa</w:t>
      </w:r>
      <w:proofErr w:type="spellEnd"/>
      <w:r w:rsidR="001661D4" w:rsidRPr="002C5BD5">
        <w:rPr>
          <w:rFonts w:ascii="Times New Roman" w:hAnsi="Times New Roman" w:cs="Times New Roman"/>
          <w:color w:val="000000" w:themeColor="text1"/>
          <w:sz w:val="24"/>
          <w:szCs w:val="24"/>
        </w:rPr>
        <w:t xml:space="preserve"> indicated that overlap between her work and the programme allowed her to talk over discussion questions with colleagues before making a posting</w:t>
      </w:r>
      <w:r w:rsidR="00D302E9" w:rsidRPr="002C5BD5">
        <w:rPr>
          <w:rFonts w:ascii="Times New Roman" w:hAnsi="Times New Roman" w:cs="Times New Roman"/>
          <w:color w:val="000000" w:themeColor="text1"/>
          <w:sz w:val="24"/>
          <w:szCs w:val="24"/>
        </w:rPr>
        <w:t>.</w:t>
      </w:r>
      <w:r w:rsidR="00023E72" w:rsidRPr="002C5BD5">
        <w:rPr>
          <w:rFonts w:ascii="Times New Roman" w:hAnsi="Times New Roman" w:cs="Times New Roman"/>
          <w:color w:val="000000" w:themeColor="text1"/>
          <w:sz w:val="24"/>
          <w:szCs w:val="24"/>
        </w:rPr>
        <w:t xml:space="preserve"> </w:t>
      </w:r>
      <w:proofErr w:type="spellStart"/>
      <w:r w:rsidR="00023E72" w:rsidRPr="002C5BD5">
        <w:rPr>
          <w:rFonts w:ascii="Times New Roman" w:hAnsi="Times New Roman" w:cs="Times New Roman"/>
          <w:color w:val="000000" w:themeColor="text1"/>
          <w:sz w:val="24"/>
          <w:szCs w:val="24"/>
        </w:rPr>
        <w:t>Okedi</w:t>
      </w:r>
      <w:proofErr w:type="spellEnd"/>
      <w:r w:rsidR="00023E72" w:rsidRPr="002C5BD5">
        <w:rPr>
          <w:rFonts w:ascii="Times New Roman" w:hAnsi="Times New Roman" w:cs="Times New Roman"/>
          <w:color w:val="000000" w:themeColor="text1"/>
          <w:sz w:val="24"/>
          <w:szCs w:val="24"/>
        </w:rPr>
        <w:t xml:space="preserve"> described how he sought help from a fellow student from his own country and industry: “I just asked him. I said, ‘I’m having some problems getting a book’, and he was able to help me.” </w:t>
      </w:r>
      <w:r w:rsidR="00D302E9" w:rsidRPr="002C5BD5">
        <w:rPr>
          <w:rFonts w:ascii="Times New Roman" w:hAnsi="Times New Roman" w:cs="Times New Roman"/>
          <w:color w:val="000000" w:themeColor="text1"/>
          <w:sz w:val="24"/>
          <w:szCs w:val="24"/>
        </w:rPr>
        <w:t xml:space="preserve">We have seen that communicative reflexives characteristically share their deliberations with others before taking action. </w:t>
      </w:r>
    </w:p>
    <w:p w14:paraId="7B566B46" w14:textId="729248F3" w:rsidR="00964007" w:rsidRDefault="00E700A3" w:rsidP="001F43F8">
      <w:pPr>
        <w:rPr>
          <w:rFonts w:ascii="Times New Roman" w:hAnsi="Times New Roman" w:cs="Times New Roman"/>
          <w:color w:val="000000" w:themeColor="text1"/>
          <w:sz w:val="24"/>
          <w:szCs w:val="24"/>
        </w:rPr>
      </w:pPr>
      <w:r w:rsidRPr="002C5BD5">
        <w:rPr>
          <w:rFonts w:ascii="Times New Roman" w:hAnsi="Times New Roman" w:cs="Times New Roman"/>
          <w:noProof/>
          <w:color w:val="000000" w:themeColor="text1"/>
          <w:sz w:val="24"/>
          <w:szCs w:val="24"/>
        </w:rPr>
        <w:tab/>
        <w:t xml:space="preserve">The main features of </w:t>
      </w:r>
      <w:r w:rsidR="00964007">
        <w:rPr>
          <w:rFonts w:ascii="Times New Roman" w:hAnsi="Times New Roman" w:cs="Times New Roman"/>
          <w:noProof/>
          <w:color w:val="000000" w:themeColor="text1"/>
          <w:sz w:val="24"/>
          <w:szCs w:val="24"/>
        </w:rPr>
        <w:t xml:space="preserve">Archer’s model of agency </w:t>
      </w:r>
      <w:r w:rsidRPr="002C5BD5">
        <w:rPr>
          <w:rFonts w:ascii="Times New Roman" w:hAnsi="Times New Roman" w:cs="Times New Roman"/>
          <w:noProof/>
          <w:color w:val="000000" w:themeColor="text1"/>
          <w:sz w:val="24"/>
          <w:szCs w:val="24"/>
        </w:rPr>
        <w:t>are</w:t>
      </w:r>
      <w:r w:rsidR="00964007">
        <w:rPr>
          <w:rFonts w:ascii="Times New Roman" w:hAnsi="Times New Roman" w:cs="Times New Roman"/>
          <w:noProof/>
          <w:color w:val="000000" w:themeColor="text1"/>
          <w:sz w:val="24"/>
          <w:szCs w:val="24"/>
        </w:rPr>
        <w:t xml:space="preserve"> thus</w:t>
      </w:r>
      <w:r w:rsidRPr="002C5BD5">
        <w:rPr>
          <w:rFonts w:ascii="Times New Roman" w:hAnsi="Times New Roman" w:cs="Times New Roman"/>
          <w:noProof/>
          <w:color w:val="000000" w:themeColor="text1"/>
          <w:sz w:val="24"/>
          <w:szCs w:val="24"/>
        </w:rPr>
        <w:t xml:space="preserve"> apparent in the analysis of these students’ </w:t>
      </w:r>
      <w:r w:rsidR="004D42E8" w:rsidRPr="002C5BD5">
        <w:rPr>
          <w:rFonts w:ascii="Times New Roman" w:hAnsi="Times New Roman" w:cs="Times New Roman"/>
          <w:noProof/>
          <w:color w:val="000000" w:themeColor="text1"/>
          <w:sz w:val="24"/>
          <w:szCs w:val="24"/>
        </w:rPr>
        <w:t xml:space="preserve">experiences. </w:t>
      </w:r>
      <w:r w:rsidR="00EA3C31">
        <w:rPr>
          <w:rFonts w:ascii="Times New Roman" w:hAnsi="Times New Roman" w:cs="Times New Roman"/>
          <w:noProof/>
          <w:color w:val="000000" w:themeColor="text1"/>
          <w:sz w:val="24"/>
          <w:szCs w:val="24"/>
        </w:rPr>
        <w:t>T</w:t>
      </w:r>
      <w:r w:rsidR="007A6FEC">
        <w:rPr>
          <w:rFonts w:ascii="Times New Roman" w:hAnsi="Times New Roman" w:cs="Times New Roman"/>
          <w:noProof/>
          <w:color w:val="000000" w:themeColor="text1"/>
          <w:sz w:val="24"/>
          <w:szCs w:val="24"/>
        </w:rPr>
        <w:t xml:space="preserve">he </w:t>
      </w:r>
      <w:r w:rsidR="007A6FEC">
        <w:rPr>
          <w:rFonts w:ascii="Times New Roman" w:hAnsi="Times New Roman" w:cs="Times New Roman"/>
          <w:color w:val="000000" w:themeColor="text1"/>
          <w:sz w:val="24"/>
          <w:szCs w:val="24"/>
        </w:rPr>
        <w:t>c</w:t>
      </w:r>
      <w:r w:rsidR="007A6FEC" w:rsidRPr="002C5BD5">
        <w:rPr>
          <w:rFonts w:ascii="Times New Roman" w:hAnsi="Times New Roman" w:cs="Times New Roman"/>
          <w:color w:val="000000" w:themeColor="text1"/>
          <w:sz w:val="24"/>
          <w:szCs w:val="24"/>
        </w:rPr>
        <w:t>oncerns and actions</w:t>
      </w:r>
      <w:r w:rsidR="007A6FEC">
        <w:rPr>
          <w:rFonts w:ascii="Times New Roman" w:hAnsi="Times New Roman" w:cs="Times New Roman"/>
          <w:color w:val="000000" w:themeColor="text1"/>
          <w:sz w:val="24"/>
          <w:szCs w:val="24"/>
        </w:rPr>
        <w:t xml:space="preserve"> of the students were </w:t>
      </w:r>
      <w:r w:rsidR="007A6FEC">
        <w:rPr>
          <w:rFonts w:ascii="Times New Roman" w:hAnsi="Times New Roman" w:cs="Times New Roman"/>
          <w:noProof/>
          <w:color w:val="000000" w:themeColor="text1"/>
          <w:sz w:val="24"/>
          <w:szCs w:val="24"/>
        </w:rPr>
        <w:t xml:space="preserve">influenced by their </w:t>
      </w:r>
      <w:r w:rsidRPr="002C5BD5">
        <w:rPr>
          <w:rFonts w:ascii="Times New Roman" w:hAnsi="Times New Roman" w:cs="Times New Roman"/>
          <w:color w:val="000000" w:themeColor="text1"/>
          <w:sz w:val="24"/>
          <w:szCs w:val="24"/>
        </w:rPr>
        <w:t>structural settings</w:t>
      </w:r>
      <w:r w:rsidR="007A6FEC">
        <w:rPr>
          <w:rFonts w:ascii="Times New Roman" w:hAnsi="Times New Roman" w:cs="Times New Roman"/>
          <w:color w:val="000000" w:themeColor="text1"/>
          <w:sz w:val="24"/>
          <w:szCs w:val="24"/>
        </w:rPr>
        <w:t>, as they took</w:t>
      </w:r>
      <w:r w:rsidRPr="002C5BD5">
        <w:rPr>
          <w:rFonts w:ascii="Times New Roman" w:hAnsi="Times New Roman" w:cs="Times New Roman"/>
          <w:color w:val="000000" w:themeColor="text1"/>
          <w:sz w:val="24"/>
          <w:szCs w:val="24"/>
        </w:rPr>
        <w:t xml:space="preserve"> responsibility for progressing inherently challenging tasks</w:t>
      </w:r>
      <w:r w:rsidR="000E6DBF">
        <w:rPr>
          <w:rFonts w:ascii="Times New Roman" w:hAnsi="Times New Roman" w:cs="Times New Roman"/>
          <w:color w:val="000000" w:themeColor="text1"/>
          <w:sz w:val="24"/>
          <w:szCs w:val="24"/>
        </w:rPr>
        <w:t xml:space="preserve"> alongside</w:t>
      </w:r>
      <w:r w:rsidRPr="002C5BD5">
        <w:rPr>
          <w:rFonts w:ascii="Times New Roman" w:hAnsi="Times New Roman" w:cs="Times New Roman"/>
          <w:color w:val="000000" w:themeColor="text1"/>
          <w:sz w:val="24"/>
          <w:szCs w:val="24"/>
        </w:rPr>
        <w:t xml:space="preserve"> others. </w:t>
      </w:r>
      <w:r w:rsidR="007A6FEC">
        <w:rPr>
          <w:rFonts w:ascii="Times New Roman" w:hAnsi="Times New Roman" w:cs="Times New Roman"/>
          <w:color w:val="000000" w:themeColor="text1"/>
          <w:sz w:val="24"/>
          <w:szCs w:val="24"/>
        </w:rPr>
        <w:t>T</w:t>
      </w:r>
      <w:r w:rsidRPr="002C5BD5">
        <w:rPr>
          <w:rFonts w:ascii="Times New Roman" w:hAnsi="Times New Roman" w:cs="Times New Roman"/>
          <w:color w:val="000000" w:themeColor="text1"/>
          <w:sz w:val="24"/>
          <w:szCs w:val="24"/>
        </w:rPr>
        <w:t xml:space="preserve">hese students configured concerns that </w:t>
      </w:r>
      <w:r w:rsidR="007A6FEC">
        <w:rPr>
          <w:rFonts w:ascii="Times New Roman" w:hAnsi="Times New Roman" w:cs="Times New Roman"/>
          <w:color w:val="000000" w:themeColor="text1"/>
          <w:sz w:val="24"/>
          <w:szCs w:val="24"/>
        </w:rPr>
        <w:t xml:space="preserve">pertained </w:t>
      </w:r>
      <w:r w:rsidRPr="002C5BD5">
        <w:rPr>
          <w:rFonts w:ascii="Times New Roman" w:hAnsi="Times New Roman" w:cs="Times New Roman"/>
          <w:color w:val="000000" w:themeColor="text1"/>
          <w:sz w:val="24"/>
          <w:szCs w:val="24"/>
        </w:rPr>
        <w:t xml:space="preserve">to </w:t>
      </w:r>
      <w:r w:rsidR="007A6FEC">
        <w:rPr>
          <w:rFonts w:ascii="Times New Roman" w:hAnsi="Times New Roman" w:cs="Times New Roman"/>
          <w:color w:val="000000" w:themeColor="text1"/>
          <w:sz w:val="24"/>
          <w:szCs w:val="24"/>
        </w:rPr>
        <w:t>required tasks,</w:t>
      </w:r>
      <w:r w:rsidRPr="002C5BD5">
        <w:rPr>
          <w:rFonts w:ascii="Times New Roman" w:hAnsi="Times New Roman" w:cs="Times New Roman"/>
          <w:color w:val="000000" w:themeColor="text1"/>
          <w:sz w:val="24"/>
          <w:szCs w:val="24"/>
        </w:rPr>
        <w:t xml:space="preserve"> and produced specific courses of action and sustained practices on the basis of reflexive deliberations. </w:t>
      </w:r>
    </w:p>
    <w:p w14:paraId="09E4D16E" w14:textId="77777777" w:rsidR="00964007" w:rsidRPr="002C5BD5" w:rsidRDefault="00964007" w:rsidP="001F43F8">
      <w:pPr>
        <w:rPr>
          <w:rFonts w:ascii="Times New Roman" w:hAnsi="Times New Roman" w:cs="Times New Roman"/>
          <w:color w:val="000000" w:themeColor="text1"/>
          <w:sz w:val="24"/>
          <w:szCs w:val="24"/>
        </w:rPr>
      </w:pPr>
    </w:p>
    <w:p w14:paraId="2A431013" w14:textId="77777777" w:rsidR="00964007" w:rsidRPr="00CF3F5A" w:rsidRDefault="00964007" w:rsidP="001F43F8">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Beyond dominant modes of reflexivity</w:t>
      </w:r>
    </w:p>
    <w:p w14:paraId="69CC7BB2" w14:textId="77777777" w:rsidR="00964007" w:rsidRPr="002C5BD5" w:rsidRDefault="00964007"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Archer (2007) suggested that individuals can be characterised by a single dominant mode of reflexivity. In our account, however, we have seen several characteristic modes of reflexivity in play for the same agent. If we consider the reflexive profile of our participants, each student exhibited concerns typical of autonomous and meta-reflexives, and all but one manifested communicative reflexivity. Philippa, for instance, provided balanced indications of all the modes of reflexivity that support purposive personal and mutual action. </w:t>
      </w:r>
      <w:proofErr w:type="spellStart"/>
      <w:r w:rsidRPr="002C5BD5">
        <w:rPr>
          <w:rFonts w:ascii="Times New Roman" w:hAnsi="Times New Roman" w:cs="Times New Roman"/>
          <w:color w:val="000000" w:themeColor="text1"/>
          <w:sz w:val="24"/>
          <w:szCs w:val="24"/>
        </w:rPr>
        <w:t>Yamin</w:t>
      </w:r>
      <w:proofErr w:type="spellEnd"/>
      <w:r w:rsidRPr="002C5BD5">
        <w:rPr>
          <w:rFonts w:ascii="Times New Roman" w:hAnsi="Times New Roman" w:cs="Times New Roman"/>
          <w:color w:val="000000" w:themeColor="text1"/>
          <w:sz w:val="24"/>
          <w:szCs w:val="24"/>
        </w:rPr>
        <w:t xml:space="preserve"> demonstrated indications of all the modes of reflexivity, although she offered strong indications of autonomous reflexivity in comparison to the other modes. </w:t>
      </w:r>
      <w:r w:rsidRPr="002C5BD5">
        <w:rPr>
          <w:rFonts w:ascii="Times New Roman" w:hAnsi="Times New Roman" w:cs="Times New Roman"/>
          <w:noProof/>
          <w:color w:val="000000" w:themeColor="text1"/>
          <w:sz w:val="24"/>
          <w:szCs w:val="24"/>
        </w:rPr>
        <w:t xml:space="preserve">Bassey was the only participant not to offer any specific evidence of communicative reflexivity during his interview. </w:t>
      </w:r>
    </w:p>
    <w:p w14:paraId="64B250DA" w14:textId="77777777" w:rsidR="00964007" w:rsidRPr="002C5BD5" w:rsidRDefault="00964007"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ab/>
        <w:t>Given the complexity of the structural demands on these students, it is perhaps not surprising that we were not able to identify dominant modes of reflexivity for our participants. It was clear, furthermore, that significant overlap was present between specific concerns: nine of the meta-reflexive concerns were also included in other categories, with the same true for 11 communicative reflexive concerns and 14 autonomous reflexive concerns.</w:t>
      </w:r>
    </w:p>
    <w:p w14:paraId="27D49855" w14:textId="77777777" w:rsidR="00964007" w:rsidRPr="002C5BD5" w:rsidRDefault="00964007"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The overlap in characteristic modes of reflexivity for the same subjects mirrors that in a recent study by Author (2013) that focused on developments in tutors’ practices. Similarities are also present with the study by </w:t>
      </w:r>
      <w:proofErr w:type="spellStart"/>
      <w:r w:rsidRPr="002C5BD5">
        <w:rPr>
          <w:rFonts w:ascii="Times New Roman" w:hAnsi="Times New Roman" w:cs="Times New Roman"/>
          <w:color w:val="000000" w:themeColor="text1"/>
          <w:sz w:val="24"/>
          <w:szCs w:val="24"/>
        </w:rPr>
        <w:t>Porpora</w:t>
      </w:r>
      <w:proofErr w:type="spellEnd"/>
      <w:r w:rsidRPr="002C5BD5">
        <w:rPr>
          <w:rFonts w:ascii="Times New Roman" w:hAnsi="Times New Roman" w:cs="Times New Roman"/>
          <w:color w:val="000000" w:themeColor="text1"/>
          <w:sz w:val="24"/>
          <w:szCs w:val="24"/>
        </w:rPr>
        <w:t xml:space="preserve"> and </w:t>
      </w:r>
      <w:proofErr w:type="spellStart"/>
      <w:r w:rsidRPr="002C5BD5">
        <w:rPr>
          <w:rFonts w:ascii="Times New Roman" w:hAnsi="Times New Roman" w:cs="Times New Roman"/>
          <w:color w:val="000000" w:themeColor="text1"/>
          <w:sz w:val="24"/>
          <w:szCs w:val="24"/>
        </w:rPr>
        <w:t>Shumar</w:t>
      </w:r>
      <w:proofErr w:type="spellEnd"/>
      <w:r w:rsidRPr="002C5BD5">
        <w:rPr>
          <w:rFonts w:ascii="Times New Roman" w:hAnsi="Times New Roman" w:cs="Times New Roman"/>
          <w:color w:val="000000" w:themeColor="text1"/>
          <w:sz w:val="24"/>
          <w:szCs w:val="24"/>
        </w:rPr>
        <w:t xml:space="preserve"> (2010), which saw overlap in subjects between communicative reflexivity, and either autonomous or meta-reflexivity. </w:t>
      </w:r>
    </w:p>
    <w:p w14:paraId="74636A3C" w14:textId="77777777" w:rsidR="00964007" w:rsidRPr="002C5BD5" w:rsidRDefault="00964007" w:rsidP="001F43F8">
      <w:pPr>
        <w:rPr>
          <w:rFonts w:ascii="Times New Roman" w:hAnsi="Times New Roman" w:cs="Times New Roman"/>
          <w:color w:val="000000" w:themeColor="text1"/>
          <w:sz w:val="24"/>
          <w:szCs w:val="24"/>
        </w:rPr>
      </w:pPr>
    </w:p>
    <w:p w14:paraId="3D5E67CC" w14:textId="77777777" w:rsidR="00964007" w:rsidRPr="002C5BD5" w:rsidRDefault="00964007" w:rsidP="001F43F8">
      <w:pPr>
        <w:rPr>
          <w:rFonts w:ascii="Times New Roman" w:hAnsi="Times New Roman" w:cs="Times New Roman"/>
          <w:b/>
          <w:i/>
          <w:color w:val="000000" w:themeColor="text1"/>
          <w:sz w:val="24"/>
          <w:szCs w:val="24"/>
        </w:rPr>
      </w:pPr>
      <w:r w:rsidRPr="002C5BD5">
        <w:rPr>
          <w:rFonts w:ascii="Times New Roman" w:hAnsi="Times New Roman" w:cs="Times New Roman"/>
          <w:b/>
          <w:i/>
          <w:color w:val="000000" w:themeColor="text1"/>
          <w:sz w:val="24"/>
          <w:szCs w:val="24"/>
        </w:rPr>
        <w:t>Reflexivity underpinning the attainment of shared goals</w:t>
      </w:r>
    </w:p>
    <w:p w14:paraId="04946A9E" w14:textId="5F0E0719" w:rsidR="00964007" w:rsidRDefault="00964007" w:rsidP="001F43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Archer (2003) also gave consideration to intentional action that entailed </w:t>
      </w:r>
      <w:r w:rsidRPr="002C5BD5">
        <w:rPr>
          <w:rFonts w:ascii="Times New Roman" w:hAnsi="Times New Roman" w:cs="Times New Roman"/>
          <w:color w:val="000000" w:themeColor="text1"/>
          <w:sz w:val="24"/>
          <w:szCs w:val="24"/>
        </w:rPr>
        <w:t xml:space="preserve">individuals joining together in order to articulate </w:t>
      </w:r>
      <w:r>
        <w:rPr>
          <w:rFonts w:ascii="Times New Roman" w:hAnsi="Times New Roman" w:cs="Times New Roman"/>
          <w:color w:val="000000" w:themeColor="text1"/>
          <w:sz w:val="24"/>
          <w:szCs w:val="24"/>
        </w:rPr>
        <w:t xml:space="preserve">and promote mutual interests, terming this corporate </w:t>
      </w:r>
      <w:r w:rsidR="00BB1E4D">
        <w:rPr>
          <w:rFonts w:ascii="Times New Roman" w:hAnsi="Times New Roman" w:cs="Times New Roman"/>
          <w:color w:val="000000" w:themeColor="text1"/>
          <w:sz w:val="24"/>
          <w:szCs w:val="24"/>
        </w:rPr>
        <w:t>agency</w:t>
      </w:r>
      <w:r>
        <w:rPr>
          <w:rFonts w:ascii="Times New Roman" w:hAnsi="Times New Roman" w:cs="Times New Roman"/>
          <w:color w:val="000000" w:themeColor="text1"/>
          <w:sz w:val="24"/>
          <w:szCs w:val="24"/>
        </w:rPr>
        <w:t>. However, this was treated on a</w:t>
      </w:r>
      <w:r w:rsidR="000369F2">
        <w:rPr>
          <w:rFonts w:ascii="Times New Roman" w:hAnsi="Times New Roman" w:cs="Times New Roman"/>
          <w:color w:val="000000" w:themeColor="text1"/>
          <w:sz w:val="24"/>
          <w:szCs w:val="24"/>
        </w:rPr>
        <w:t xml:space="preserve"> largely</w:t>
      </w:r>
      <w:r>
        <w:rPr>
          <w:rFonts w:ascii="Times New Roman" w:hAnsi="Times New Roman" w:cs="Times New Roman"/>
          <w:color w:val="000000" w:themeColor="text1"/>
          <w:sz w:val="24"/>
          <w:szCs w:val="24"/>
        </w:rPr>
        <w:t xml:space="preserve"> separate basis to the agency that was seen to influence social mobility. In our case, though</w:t>
      </w:r>
      <w:r w:rsidR="005141A1">
        <w:rPr>
          <w:rFonts w:ascii="Times New Roman" w:hAnsi="Times New Roman" w:cs="Times New Roman"/>
          <w:color w:val="000000" w:themeColor="text1"/>
          <w:sz w:val="24"/>
          <w:szCs w:val="24"/>
        </w:rPr>
        <w:t xml:space="preserve">, </w:t>
      </w:r>
      <w:r w:rsidR="00B11FED">
        <w:rPr>
          <w:rFonts w:ascii="Times New Roman" w:hAnsi="Times New Roman" w:cs="Times New Roman"/>
          <w:color w:val="000000" w:themeColor="text1"/>
          <w:sz w:val="24"/>
          <w:szCs w:val="24"/>
        </w:rPr>
        <w:t>many</w:t>
      </w:r>
      <w:r w:rsidR="005141A1">
        <w:rPr>
          <w:rFonts w:ascii="Times New Roman" w:hAnsi="Times New Roman" w:cs="Times New Roman"/>
          <w:color w:val="000000" w:themeColor="text1"/>
          <w:sz w:val="24"/>
          <w:szCs w:val="24"/>
        </w:rPr>
        <w:t xml:space="preserve"> of the </w:t>
      </w:r>
      <w:r w:rsidRPr="002C5BD5">
        <w:rPr>
          <w:rFonts w:ascii="Times New Roman" w:hAnsi="Times New Roman" w:cs="Times New Roman"/>
          <w:color w:val="000000" w:themeColor="text1"/>
          <w:sz w:val="24"/>
          <w:szCs w:val="24"/>
        </w:rPr>
        <w:t>concerns, projects and practices exhibited by the students</w:t>
      </w:r>
      <w:r w:rsidR="005141A1">
        <w:rPr>
          <w:rFonts w:ascii="Times New Roman" w:hAnsi="Times New Roman" w:cs="Times New Roman"/>
          <w:color w:val="000000" w:themeColor="text1"/>
          <w:sz w:val="24"/>
          <w:szCs w:val="24"/>
        </w:rPr>
        <w:t xml:space="preserve"> </w:t>
      </w:r>
      <w:r w:rsidRPr="002C5BD5">
        <w:rPr>
          <w:rFonts w:ascii="Times New Roman" w:hAnsi="Times New Roman" w:cs="Times New Roman"/>
          <w:color w:val="000000" w:themeColor="text1"/>
          <w:sz w:val="24"/>
          <w:szCs w:val="24"/>
        </w:rPr>
        <w:t>could</w:t>
      </w:r>
      <w:r w:rsidR="00B11FED">
        <w:rPr>
          <w:rFonts w:ascii="Times New Roman" w:hAnsi="Times New Roman" w:cs="Times New Roman"/>
          <w:color w:val="000000" w:themeColor="text1"/>
          <w:sz w:val="24"/>
          <w:szCs w:val="24"/>
        </w:rPr>
        <w:t xml:space="preserve"> </w:t>
      </w:r>
      <w:r w:rsidRPr="002C5BD5">
        <w:rPr>
          <w:rFonts w:ascii="Times New Roman" w:hAnsi="Times New Roman" w:cs="Times New Roman"/>
          <w:color w:val="000000" w:themeColor="text1"/>
          <w:sz w:val="24"/>
          <w:szCs w:val="24"/>
        </w:rPr>
        <w:t>be characterised by the extent to which they were mutually held or pursued.</w:t>
      </w:r>
      <w:r>
        <w:rPr>
          <w:rFonts w:ascii="Times New Roman" w:hAnsi="Times New Roman" w:cs="Times New Roman"/>
          <w:color w:val="000000" w:themeColor="text1"/>
          <w:sz w:val="24"/>
          <w:szCs w:val="24"/>
        </w:rPr>
        <w:t xml:space="preserve"> </w:t>
      </w:r>
    </w:p>
    <w:p w14:paraId="69C0D140" w14:textId="7DCB8AB0" w:rsidR="00964007" w:rsidRDefault="00964007"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We identified 42 occasions when the sub-group students spoke of concerns that were specifically shared with others, and in which a shared goal was at stake.</w:t>
      </w:r>
      <w:r>
        <w:rPr>
          <w:rFonts w:ascii="Times New Roman" w:hAnsi="Times New Roman" w:cs="Times New Roman"/>
          <w:color w:val="000000" w:themeColor="text1"/>
          <w:sz w:val="24"/>
          <w:szCs w:val="24"/>
        </w:rPr>
        <w:t xml:space="preserve"> </w:t>
      </w:r>
      <w:r w:rsidRPr="002C5BD5">
        <w:rPr>
          <w:rFonts w:ascii="Times New Roman" w:hAnsi="Times New Roman" w:cs="Times New Roman"/>
          <w:color w:val="000000" w:themeColor="text1"/>
          <w:sz w:val="24"/>
          <w:szCs w:val="24"/>
        </w:rPr>
        <w:t xml:space="preserve">For instance, </w:t>
      </w:r>
      <w:proofErr w:type="spellStart"/>
      <w:r w:rsidRPr="002C5BD5">
        <w:rPr>
          <w:rFonts w:ascii="Times New Roman" w:hAnsi="Times New Roman" w:cs="Times New Roman"/>
          <w:color w:val="000000" w:themeColor="text1"/>
          <w:sz w:val="24"/>
          <w:szCs w:val="24"/>
        </w:rPr>
        <w:t>Rutger</w:t>
      </w:r>
      <w:proofErr w:type="spellEnd"/>
      <w:r w:rsidRPr="002C5BD5">
        <w:rPr>
          <w:rFonts w:ascii="Times New Roman" w:hAnsi="Times New Roman" w:cs="Times New Roman"/>
          <w:color w:val="000000" w:themeColor="text1"/>
          <w:sz w:val="24"/>
          <w:szCs w:val="24"/>
        </w:rPr>
        <w:t xml:space="preserve"> recounted one occasion as follows where this mutuality was in evidence: “I had a discussion with a person and they really followed what I was doing and he was provoking me and I was answering showing my side, and getting further and further.” The shared goals either pertained to the development of mutual insight or to the completion of a group project. </w:t>
      </w:r>
      <w:r>
        <w:rPr>
          <w:rFonts w:ascii="Times New Roman" w:hAnsi="Times New Roman" w:cs="Times New Roman"/>
          <w:color w:val="000000" w:themeColor="text1"/>
          <w:sz w:val="24"/>
          <w:szCs w:val="24"/>
        </w:rPr>
        <w:t>We can characterise this as an instance of collective reflexivity (</w:t>
      </w:r>
      <w:proofErr w:type="spellStart"/>
      <w:r>
        <w:rPr>
          <w:rFonts w:ascii="Times New Roman" w:hAnsi="Times New Roman" w:cs="Times New Roman"/>
          <w:color w:val="000000" w:themeColor="text1"/>
          <w:sz w:val="24"/>
          <w:szCs w:val="24"/>
        </w:rPr>
        <w:t>Donati</w:t>
      </w:r>
      <w:proofErr w:type="spellEnd"/>
      <w:r>
        <w:rPr>
          <w:rFonts w:ascii="Times New Roman" w:hAnsi="Times New Roman" w:cs="Times New Roman"/>
          <w:color w:val="000000" w:themeColor="text1"/>
          <w:sz w:val="24"/>
          <w:szCs w:val="24"/>
        </w:rPr>
        <w:t xml:space="preserve"> and Archer, 2015), something that occurs when two or more parties each deliberate about the emergent effects of their relationship.</w:t>
      </w:r>
    </w:p>
    <w:p w14:paraId="148628A2" w14:textId="2C5D4CA5" w:rsidR="005141A1" w:rsidRPr="002C5BD5" w:rsidRDefault="00964007"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The development of mutual insight through an online discussion board represents a project that is shared by the learners</w:t>
      </w:r>
      <w:r>
        <w:rPr>
          <w:rFonts w:ascii="Times New Roman" w:hAnsi="Times New Roman" w:cs="Times New Roman"/>
          <w:color w:val="000000" w:themeColor="text1"/>
          <w:sz w:val="24"/>
          <w:szCs w:val="24"/>
        </w:rPr>
        <w:t xml:space="preserve">. </w:t>
      </w:r>
      <w:r w:rsidRPr="002C5BD5">
        <w:rPr>
          <w:rFonts w:ascii="Times New Roman" w:hAnsi="Times New Roman" w:cs="Times New Roman"/>
          <w:color w:val="000000" w:themeColor="text1"/>
          <w:sz w:val="24"/>
          <w:szCs w:val="24"/>
        </w:rPr>
        <w:t>It was apparent that such projects were underpinned by a range of social practices. We were able to identify 73 instances within the transcripts of specific social practices relevant to this mutual learning</w:t>
      </w:r>
      <w:r>
        <w:rPr>
          <w:rFonts w:ascii="Times New Roman" w:hAnsi="Times New Roman" w:cs="Times New Roman"/>
          <w:color w:val="000000" w:themeColor="text1"/>
          <w:sz w:val="24"/>
          <w:szCs w:val="24"/>
        </w:rPr>
        <w:t>, with each of the participants manifesting at least one such practice</w:t>
      </w:r>
      <w:r w:rsidRPr="002C5BD5">
        <w:rPr>
          <w:rFonts w:ascii="Times New Roman" w:hAnsi="Times New Roman" w:cs="Times New Roman"/>
          <w:color w:val="000000" w:themeColor="text1"/>
          <w:sz w:val="24"/>
          <w:szCs w:val="24"/>
        </w:rPr>
        <w:t>. Table 3 shows the categories developed to characterise the social practices that were employed by the participants on an ongoing basis as they sought to achieve shared goals. A student might be drawn in to participate in a particular learning activity, if they are invited to contribute, challenged or encouraged. The most commonly applied strategy was to seek to identify common interests. For instance, Daniel mentioned that if discussion question postings were contextualised within a region or culture that he felt was not relevant to his own professional setting, he would try to add a posting offering a perspective that specifically sought to shift the discussion as a whole onto territory that aligned more directly with her own interests. The nature of the discipline of public health meant that the deliberate exercise of such a practice was required if mutual insight was to emerge. Students had complete freedom in relation to which posts they responded to with follow up posts, allowing them to discuss interests of theirs that overlapped with those of other students.</w:t>
      </w:r>
    </w:p>
    <w:p w14:paraId="122B2F52" w14:textId="77777777" w:rsidR="001F43F8" w:rsidRDefault="001F43F8" w:rsidP="001F43F8">
      <w:pPr>
        <w:rPr>
          <w:rFonts w:ascii="Times New Roman" w:hAnsi="Times New Roman" w:cs="Times New Roman"/>
          <w:sz w:val="24"/>
          <w:szCs w:val="24"/>
        </w:rPr>
      </w:pPr>
      <w:bookmarkStart w:id="0" w:name="_GoBack"/>
      <w:bookmarkEnd w:id="0"/>
    </w:p>
    <w:tbl>
      <w:tblPr>
        <w:tblStyle w:val="TableGrid"/>
        <w:tblW w:w="0" w:type="auto"/>
        <w:jc w:val="center"/>
        <w:tblLook w:val="04A0" w:firstRow="1" w:lastRow="0" w:firstColumn="1" w:lastColumn="0" w:noHBand="0" w:noVBand="1"/>
      </w:tblPr>
      <w:tblGrid>
        <w:gridCol w:w="1808"/>
        <w:gridCol w:w="436"/>
        <w:gridCol w:w="2967"/>
        <w:gridCol w:w="3805"/>
      </w:tblGrid>
      <w:tr w:rsidR="001F43F8" w14:paraId="33492351"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hideMark/>
          </w:tcPr>
          <w:p w14:paraId="1DC316C9" w14:textId="77777777" w:rsidR="001F43F8" w:rsidRDefault="001F43F8" w:rsidP="001F43F8">
            <w:pPr>
              <w:rPr>
                <w:rFonts w:ascii="Times New Roman" w:hAnsi="Times New Roman" w:cs="Times New Roman"/>
                <w:b/>
                <w:lang w:eastAsia="en-US"/>
              </w:rPr>
            </w:pPr>
            <w:r>
              <w:rPr>
                <w:rFonts w:ascii="Times New Roman" w:hAnsi="Times New Roman" w:cs="Times New Roman"/>
                <w:b/>
                <w:lang w:eastAsia="en-US"/>
              </w:rPr>
              <w:t>Social practice</w:t>
            </w:r>
          </w:p>
        </w:tc>
        <w:tc>
          <w:tcPr>
            <w:tcW w:w="0" w:type="auto"/>
            <w:tcBorders>
              <w:top w:val="single" w:sz="4" w:space="0" w:color="auto"/>
              <w:left w:val="single" w:sz="4" w:space="0" w:color="auto"/>
              <w:bottom w:val="single" w:sz="4" w:space="0" w:color="auto"/>
              <w:right w:val="single" w:sz="4" w:space="0" w:color="auto"/>
            </w:tcBorders>
            <w:hideMark/>
          </w:tcPr>
          <w:p w14:paraId="604DE71F" w14:textId="77777777" w:rsidR="001F43F8" w:rsidRDefault="001F43F8" w:rsidP="001F43F8">
            <w:pPr>
              <w:jc w:val="center"/>
              <w:rPr>
                <w:rFonts w:ascii="Times New Roman" w:hAnsi="Times New Roman" w:cs="Times New Roman"/>
                <w:b/>
                <w:i/>
                <w:lang w:eastAsia="en-US"/>
              </w:rPr>
            </w:pPr>
            <w:r>
              <w:rPr>
                <w:rFonts w:ascii="Times New Roman" w:hAnsi="Times New Roman" w:cs="Times New Roman"/>
                <w:b/>
                <w:i/>
                <w:lang w:eastAsia="en-US"/>
              </w:rPr>
              <w:t>f</w:t>
            </w:r>
          </w:p>
        </w:tc>
        <w:tc>
          <w:tcPr>
            <w:tcW w:w="0" w:type="auto"/>
            <w:tcBorders>
              <w:top w:val="single" w:sz="4" w:space="0" w:color="auto"/>
              <w:left w:val="single" w:sz="4" w:space="0" w:color="auto"/>
              <w:bottom w:val="single" w:sz="4" w:space="0" w:color="auto"/>
              <w:right w:val="single" w:sz="4" w:space="0" w:color="auto"/>
            </w:tcBorders>
            <w:hideMark/>
          </w:tcPr>
          <w:p w14:paraId="27A882C1" w14:textId="77777777" w:rsidR="001F43F8" w:rsidRDefault="001F43F8" w:rsidP="001F43F8">
            <w:pPr>
              <w:jc w:val="center"/>
              <w:rPr>
                <w:rFonts w:ascii="Times New Roman" w:hAnsi="Times New Roman" w:cs="Times New Roman"/>
                <w:b/>
                <w:lang w:eastAsia="en-US"/>
              </w:rPr>
            </w:pPr>
            <w:r>
              <w:rPr>
                <w:rFonts w:ascii="Times New Roman" w:hAnsi="Times New Roman" w:cs="Times New Roman"/>
                <w:b/>
                <w:lang w:eastAsia="en-US"/>
              </w:rPr>
              <w:t>Comment</w:t>
            </w:r>
          </w:p>
        </w:tc>
        <w:tc>
          <w:tcPr>
            <w:tcW w:w="0" w:type="auto"/>
            <w:tcBorders>
              <w:top w:val="single" w:sz="4" w:space="0" w:color="auto"/>
              <w:left w:val="single" w:sz="4" w:space="0" w:color="auto"/>
              <w:bottom w:val="single" w:sz="4" w:space="0" w:color="auto"/>
              <w:right w:val="single" w:sz="4" w:space="0" w:color="auto"/>
            </w:tcBorders>
            <w:hideMark/>
          </w:tcPr>
          <w:p w14:paraId="06ACEE93" w14:textId="77777777" w:rsidR="001F43F8" w:rsidRDefault="001F43F8" w:rsidP="001F43F8">
            <w:pPr>
              <w:jc w:val="center"/>
              <w:rPr>
                <w:rFonts w:ascii="Times New Roman" w:hAnsi="Times New Roman" w:cs="Times New Roman"/>
                <w:b/>
                <w:lang w:eastAsia="en-US"/>
              </w:rPr>
            </w:pPr>
            <w:r>
              <w:rPr>
                <w:rFonts w:ascii="Times New Roman" w:hAnsi="Times New Roman" w:cs="Times New Roman"/>
                <w:b/>
                <w:lang w:eastAsia="en-US"/>
              </w:rPr>
              <w:t>Selected quotation</w:t>
            </w:r>
          </w:p>
        </w:tc>
      </w:tr>
      <w:tr w:rsidR="001F43F8" w14:paraId="41A4233D"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hideMark/>
          </w:tcPr>
          <w:p w14:paraId="17DCB0D2"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Invitation</w:t>
            </w:r>
          </w:p>
        </w:tc>
        <w:tc>
          <w:tcPr>
            <w:tcW w:w="0" w:type="auto"/>
            <w:tcBorders>
              <w:top w:val="single" w:sz="4" w:space="0" w:color="auto"/>
              <w:left w:val="single" w:sz="4" w:space="0" w:color="auto"/>
              <w:bottom w:val="single" w:sz="4" w:space="0" w:color="auto"/>
              <w:right w:val="single" w:sz="4" w:space="0" w:color="auto"/>
            </w:tcBorders>
            <w:hideMark/>
          </w:tcPr>
          <w:p w14:paraId="08782C54"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0549434C"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Incorporating into discussion posting one or more open questions that invite a response</w:t>
            </w:r>
          </w:p>
        </w:tc>
        <w:tc>
          <w:tcPr>
            <w:tcW w:w="0" w:type="auto"/>
            <w:tcBorders>
              <w:top w:val="single" w:sz="4" w:space="0" w:color="auto"/>
              <w:left w:val="single" w:sz="4" w:space="0" w:color="auto"/>
              <w:bottom w:val="single" w:sz="4" w:space="0" w:color="auto"/>
              <w:right w:val="single" w:sz="4" w:space="0" w:color="auto"/>
            </w:tcBorders>
            <w:hideMark/>
          </w:tcPr>
          <w:p w14:paraId="66A77799"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I think at the beginning I wasn’t asking that many questions, either. I had my answer and I wasn’t asking a question to get a follow up on my answer again. (</w:t>
            </w:r>
            <w:proofErr w:type="spellStart"/>
            <w:r>
              <w:rPr>
                <w:rFonts w:ascii="Times New Roman" w:hAnsi="Times New Roman" w:cs="Times New Roman"/>
                <w:lang w:eastAsia="en-US"/>
              </w:rPr>
              <w:t>Rutger</w:t>
            </w:r>
            <w:proofErr w:type="spellEnd"/>
            <w:r>
              <w:rPr>
                <w:rFonts w:ascii="Times New Roman" w:hAnsi="Times New Roman" w:cs="Times New Roman"/>
                <w:lang w:eastAsia="en-US"/>
              </w:rPr>
              <w:t>)</w:t>
            </w:r>
          </w:p>
        </w:tc>
      </w:tr>
      <w:tr w:rsidR="001F43F8" w14:paraId="0457FC17"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hideMark/>
          </w:tcPr>
          <w:p w14:paraId="50E8C243"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Provocation</w:t>
            </w:r>
          </w:p>
        </w:tc>
        <w:tc>
          <w:tcPr>
            <w:tcW w:w="0" w:type="auto"/>
            <w:tcBorders>
              <w:top w:val="single" w:sz="4" w:space="0" w:color="auto"/>
              <w:left w:val="single" w:sz="4" w:space="0" w:color="auto"/>
              <w:bottom w:val="single" w:sz="4" w:space="0" w:color="auto"/>
              <w:right w:val="single" w:sz="4" w:space="0" w:color="auto"/>
            </w:tcBorders>
            <w:hideMark/>
          </w:tcPr>
          <w:p w14:paraId="0C715BC9"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14:paraId="73DAE085"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 xml:space="preserve">Provoking others in order to build mutual understanding  </w:t>
            </w:r>
          </w:p>
        </w:tc>
        <w:tc>
          <w:tcPr>
            <w:tcW w:w="0" w:type="auto"/>
            <w:tcBorders>
              <w:top w:val="single" w:sz="4" w:space="0" w:color="auto"/>
              <w:left w:val="single" w:sz="4" w:space="0" w:color="auto"/>
              <w:bottom w:val="single" w:sz="4" w:space="0" w:color="auto"/>
              <w:right w:val="single" w:sz="4" w:space="0" w:color="auto"/>
            </w:tcBorders>
            <w:hideMark/>
          </w:tcPr>
          <w:p w14:paraId="2EE4387E"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I guess the first thing that I do is challenge someone else’s idea ... but the end product can often lead to the exact opposite where it can change in my mind. (Daniel)</w:t>
            </w:r>
          </w:p>
        </w:tc>
      </w:tr>
      <w:tr w:rsidR="001F43F8" w14:paraId="759558BA"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hideMark/>
          </w:tcPr>
          <w:p w14:paraId="3E6EA851"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Identifying a common interest</w:t>
            </w:r>
          </w:p>
        </w:tc>
        <w:tc>
          <w:tcPr>
            <w:tcW w:w="0" w:type="auto"/>
            <w:tcBorders>
              <w:top w:val="single" w:sz="4" w:space="0" w:color="auto"/>
              <w:left w:val="single" w:sz="4" w:space="0" w:color="auto"/>
              <w:bottom w:val="single" w:sz="4" w:space="0" w:color="auto"/>
              <w:right w:val="single" w:sz="4" w:space="0" w:color="auto"/>
            </w:tcBorders>
            <w:hideMark/>
          </w:tcPr>
          <w:p w14:paraId="363BFA7A"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29</w:t>
            </w:r>
          </w:p>
        </w:tc>
        <w:tc>
          <w:tcPr>
            <w:tcW w:w="0" w:type="auto"/>
            <w:tcBorders>
              <w:top w:val="single" w:sz="4" w:space="0" w:color="auto"/>
              <w:left w:val="single" w:sz="4" w:space="0" w:color="auto"/>
              <w:bottom w:val="single" w:sz="4" w:space="0" w:color="auto"/>
              <w:right w:val="single" w:sz="4" w:space="0" w:color="auto"/>
            </w:tcBorders>
            <w:hideMark/>
          </w:tcPr>
          <w:p w14:paraId="3604E600"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Drawing out each other’s interests, through mutual self-disclosure or selectivity in the postings to which one responds</w:t>
            </w:r>
          </w:p>
        </w:tc>
        <w:tc>
          <w:tcPr>
            <w:tcW w:w="0" w:type="auto"/>
            <w:tcBorders>
              <w:top w:val="single" w:sz="4" w:space="0" w:color="auto"/>
              <w:left w:val="single" w:sz="4" w:space="0" w:color="auto"/>
              <w:bottom w:val="single" w:sz="4" w:space="0" w:color="auto"/>
              <w:right w:val="single" w:sz="4" w:space="0" w:color="auto"/>
            </w:tcBorders>
            <w:hideMark/>
          </w:tcPr>
          <w:p w14:paraId="74F85302"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I try to bring my own experiences, as there will be some variations on this as people are in different countries and will have had different experiences. (</w:t>
            </w:r>
            <w:proofErr w:type="spellStart"/>
            <w:r>
              <w:rPr>
                <w:rFonts w:ascii="Times New Roman" w:hAnsi="Times New Roman" w:cs="Times New Roman"/>
                <w:lang w:eastAsia="en-US"/>
              </w:rPr>
              <w:t>Okedi</w:t>
            </w:r>
            <w:proofErr w:type="spellEnd"/>
            <w:r>
              <w:rPr>
                <w:rFonts w:ascii="Times New Roman" w:hAnsi="Times New Roman" w:cs="Times New Roman"/>
                <w:lang w:eastAsia="en-US"/>
              </w:rPr>
              <w:t>)</w:t>
            </w:r>
          </w:p>
        </w:tc>
      </w:tr>
      <w:tr w:rsidR="001F43F8" w14:paraId="7C30EB8B"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hideMark/>
          </w:tcPr>
          <w:p w14:paraId="7D79D213"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 xml:space="preserve">Reaching out </w:t>
            </w:r>
          </w:p>
        </w:tc>
        <w:tc>
          <w:tcPr>
            <w:tcW w:w="0" w:type="auto"/>
            <w:tcBorders>
              <w:top w:val="single" w:sz="4" w:space="0" w:color="auto"/>
              <w:left w:val="single" w:sz="4" w:space="0" w:color="auto"/>
              <w:bottom w:val="single" w:sz="4" w:space="0" w:color="auto"/>
              <w:right w:val="single" w:sz="4" w:space="0" w:color="auto"/>
            </w:tcBorders>
            <w:hideMark/>
          </w:tcPr>
          <w:p w14:paraId="457D2281"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6CA19596"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 xml:space="preserve">Reaching out to students who receive fewer responses from others  to their postings </w:t>
            </w:r>
          </w:p>
        </w:tc>
        <w:tc>
          <w:tcPr>
            <w:tcW w:w="0" w:type="auto"/>
            <w:tcBorders>
              <w:top w:val="single" w:sz="4" w:space="0" w:color="auto"/>
              <w:left w:val="single" w:sz="4" w:space="0" w:color="auto"/>
              <w:bottom w:val="single" w:sz="4" w:space="0" w:color="auto"/>
              <w:right w:val="single" w:sz="4" w:space="0" w:color="auto"/>
            </w:tcBorders>
            <w:hideMark/>
          </w:tcPr>
          <w:p w14:paraId="0DF49CD2"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I just look at students who are less engaging in the class showing that I can also appreciate their posts. This is how I engage with the classroom. (</w:t>
            </w:r>
            <w:proofErr w:type="spellStart"/>
            <w:r>
              <w:rPr>
                <w:rFonts w:ascii="Times New Roman" w:hAnsi="Times New Roman" w:cs="Times New Roman"/>
                <w:lang w:eastAsia="en-US"/>
              </w:rPr>
              <w:t>Yamin</w:t>
            </w:r>
            <w:proofErr w:type="spellEnd"/>
            <w:r>
              <w:rPr>
                <w:rFonts w:ascii="Times New Roman" w:hAnsi="Times New Roman" w:cs="Times New Roman"/>
                <w:lang w:eastAsia="en-US"/>
              </w:rPr>
              <w:t>)</w:t>
            </w:r>
          </w:p>
        </w:tc>
      </w:tr>
      <w:tr w:rsidR="001F43F8" w14:paraId="3E968EED"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hideMark/>
          </w:tcPr>
          <w:p w14:paraId="7BC929BB"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Defending</w:t>
            </w:r>
          </w:p>
        </w:tc>
        <w:tc>
          <w:tcPr>
            <w:tcW w:w="0" w:type="auto"/>
            <w:tcBorders>
              <w:top w:val="single" w:sz="4" w:space="0" w:color="auto"/>
              <w:left w:val="single" w:sz="4" w:space="0" w:color="auto"/>
              <w:bottom w:val="single" w:sz="4" w:space="0" w:color="auto"/>
              <w:right w:val="single" w:sz="4" w:space="0" w:color="auto"/>
            </w:tcBorders>
            <w:hideMark/>
          </w:tcPr>
          <w:p w14:paraId="6F52DD0C"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58F707C6"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Bringing additional insight to bear in support of one’s case</w:t>
            </w:r>
          </w:p>
        </w:tc>
        <w:tc>
          <w:tcPr>
            <w:tcW w:w="0" w:type="auto"/>
            <w:tcBorders>
              <w:top w:val="single" w:sz="4" w:space="0" w:color="auto"/>
              <w:left w:val="single" w:sz="4" w:space="0" w:color="auto"/>
              <w:bottom w:val="single" w:sz="4" w:space="0" w:color="auto"/>
              <w:right w:val="single" w:sz="4" w:space="0" w:color="auto"/>
            </w:tcBorders>
            <w:hideMark/>
          </w:tcPr>
          <w:p w14:paraId="17F21EDC"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On some occasions I felt like I had to defend my previous answer but I’d hoped that I had done that by providing extra evidence rather than being argumentative. (Philippa)</w:t>
            </w:r>
          </w:p>
        </w:tc>
      </w:tr>
      <w:tr w:rsidR="001F43F8" w14:paraId="45ACD886" w14:textId="77777777" w:rsidTr="00FE2CAE">
        <w:trPr>
          <w:jc w:val="center"/>
        </w:trPr>
        <w:tc>
          <w:tcPr>
            <w:tcW w:w="0" w:type="auto"/>
            <w:tcBorders>
              <w:top w:val="single" w:sz="4" w:space="0" w:color="auto"/>
              <w:left w:val="single" w:sz="4" w:space="0" w:color="auto"/>
              <w:bottom w:val="single" w:sz="4" w:space="0" w:color="auto"/>
              <w:right w:val="single" w:sz="4" w:space="0" w:color="auto"/>
            </w:tcBorders>
            <w:hideMark/>
          </w:tcPr>
          <w:p w14:paraId="30F5EBFF"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 xml:space="preserve">Encouragement </w:t>
            </w:r>
          </w:p>
        </w:tc>
        <w:tc>
          <w:tcPr>
            <w:tcW w:w="0" w:type="auto"/>
            <w:tcBorders>
              <w:top w:val="single" w:sz="4" w:space="0" w:color="auto"/>
              <w:left w:val="single" w:sz="4" w:space="0" w:color="auto"/>
              <w:bottom w:val="single" w:sz="4" w:space="0" w:color="auto"/>
              <w:right w:val="single" w:sz="4" w:space="0" w:color="auto"/>
            </w:tcBorders>
            <w:hideMark/>
          </w:tcPr>
          <w:p w14:paraId="656B5D91" w14:textId="77777777" w:rsidR="001F43F8" w:rsidRDefault="001F43F8" w:rsidP="001F43F8">
            <w:pPr>
              <w:jc w:val="center"/>
              <w:rPr>
                <w:rFonts w:ascii="Times New Roman" w:hAnsi="Times New Roman" w:cs="Times New Roman"/>
                <w:lang w:eastAsia="en-US"/>
              </w:rPr>
            </w:pPr>
            <w:r>
              <w:rPr>
                <w:rFonts w:ascii="Times New Roman" w:hAnsi="Times New Roman" w:cs="Times New Roman"/>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62F16BE6"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Provides a stimulus to further research</w:t>
            </w:r>
          </w:p>
        </w:tc>
        <w:tc>
          <w:tcPr>
            <w:tcW w:w="0" w:type="auto"/>
            <w:tcBorders>
              <w:top w:val="single" w:sz="4" w:space="0" w:color="auto"/>
              <w:left w:val="single" w:sz="4" w:space="0" w:color="auto"/>
              <w:bottom w:val="single" w:sz="4" w:space="0" w:color="auto"/>
              <w:right w:val="single" w:sz="4" w:space="0" w:color="auto"/>
            </w:tcBorders>
            <w:hideMark/>
          </w:tcPr>
          <w:p w14:paraId="62C549CB" w14:textId="77777777" w:rsidR="001F43F8" w:rsidRDefault="001F43F8" w:rsidP="001F43F8">
            <w:pPr>
              <w:rPr>
                <w:rFonts w:ascii="Times New Roman" w:hAnsi="Times New Roman" w:cs="Times New Roman"/>
                <w:lang w:eastAsia="en-US"/>
              </w:rPr>
            </w:pPr>
            <w:r>
              <w:rPr>
                <w:rFonts w:ascii="Times New Roman" w:hAnsi="Times New Roman" w:cs="Times New Roman"/>
                <w:lang w:eastAsia="en-US"/>
              </w:rPr>
              <w:t>When people like what you write then they watch out for the next posting, and that</w:t>
            </w:r>
            <w:r>
              <w:rPr>
                <w:rFonts w:ascii="Times New Roman" w:hAnsi="Times New Roman" w:cs="Times New Roman"/>
                <w:color w:val="FF0000"/>
                <w:lang w:eastAsia="en-US"/>
              </w:rPr>
              <w:t xml:space="preserve"> </w:t>
            </w:r>
            <w:r>
              <w:rPr>
                <w:rFonts w:ascii="Times New Roman" w:hAnsi="Times New Roman" w:cs="Times New Roman"/>
                <w:lang w:eastAsia="en-US"/>
              </w:rPr>
              <w:t>works for me, because I get compliments and then want to do more research. (Kwame)</w:t>
            </w:r>
          </w:p>
        </w:tc>
      </w:tr>
    </w:tbl>
    <w:p w14:paraId="12FB561D" w14:textId="77777777" w:rsidR="001F43F8" w:rsidRDefault="001F43F8" w:rsidP="001F43F8">
      <w:pPr>
        <w:rPr>
          <w:rFonts w:ascii="Times New Roman" w:hAnsi="Times New Roman" w:cs="Times New Roman"/>
          <w:sz w:val="24"/>
          <w:szCs w:val="24"/>
        </w:rPr>
      </w:pPr>
    </w:p>
    <w:p w14:paraId="4F234A4F" w14:textId="068487CC" w:rsidR="001F43F8" w:rsidRDefault="001F43F8" w:rsidP="001F43F8">
      <w:pPr>
        <w:rPr>
          <w:rFonts w:ascii="Times New Roman" w:hAnsi="Times New Roman" w:cs="Times New Roman"/>
          <w:sz w:val="24"/>
          <w:szCs w:val="24"/>
        </w:rPr>
      </w:pPr>
      <w:r>
        <w:rPr>
          <w:rFonts w:ascii="Times New Roman" w:hAnsi="Times New Roman" w:cs="Times New Roman"/>
          <w:b/>
          <w:sz w:val="24"/>
          <w:szCs w:val="24"/>
        </w:rPr>
        <w:t>Table 3</w:t>
      </w:r>
      <w:r>
        <w:rPr>
          <w:rFonts w:ascii="Times New Roman" w:hAnsi="Times New Roman" w:cs="Times New Roman"/>
          <w:sz w:val="24"/>
          <w:szCs w:val="24"/>
        </w:rPr>
        <w:t xml:space="preserve"> Social practices that directly support the development of mutual understanding, as referred to by students within the interviews. Column 2 presents the frequency count (</w:t>
      </w:r>
      <w:r>
        <w:rPr>
          <w:rFonts w:ascii="Times New Roman" w:hAnsi="Times New Roman" w:cs="Times New Roman"/>
          <w:i/>
          <w:sz w:val="24"/>
          <w:szCs w:val="24"/>
        </w:rPr>
        <w:t>f</w:t>
      </w:r>
      <w:r>
        <w:rPr>
          <w:rFonts w:ascii="Times New Roman" w:hAnsi="Times New Roman" w:cs="Times New Roman"/>
          <w:sz w:val="24"/>
          <w:szCs w:val="24"/>
        </w:rPr>
        <w:t xml:space="preserve">) for occurrences of the given social practice. </w:t>
      </w:r>
    </w:p>
    <w:p w14:paraId="4A2896BA" w14:textId="77777777" w:rsidR="001F43F8" w:rsidRDefault="001F43F8" w:rsidP="001F43F8">
      <w:pPr>
        <w:rPr>
          <w:rFonts w:ascii="Times New Roman" w:hAnsi="Times New Roman" w:cs="Times New Roman"/>
          <w:color w:val="000000" w:themeColor="text1"/>
          <w:sz w:val="24"/>
          <w:szCs w:val="24"/>
        </w:rPr>
      </w:pPr>
    </w:p>
    <w:p w14:paraId="3CAAB109" w14:textId="58ABE86C" w:rsidR="00964007" w:rsidRDefault="00964007"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The practices are intrinsically linked to uncertainty in that the responses of others cannot be straightforwardly known in advance. Daniel, for instance, could not tell at the outset if he would be able to move discussion onto his desired territory; if the discussion did not shift he would leave it. Such uncertainty helps to ensure that a reflexive dimension remains important in the execution of the practices</w:t>
      </w:r>
      <w:r>
        <w:rPr>
          <w:rFonts w:ascii="Times New Roman" w:hAnsi="Times New Roman" w:cs="Times New Roman"/>
          <w:color w:val="000000" w:themeColor="text1"/>
          <w:sz w:val="24"/>
          <w:szCs w:val="24"/>
        </w:rPr>
        <w:t>, with collective reflexivity thus manifesting itself as an integral feature in each case.</w:t>
      </w:r>
      <w:r w:rsidRPr="002C5BD5">
        <w:rPr>
          <w:rFonts w:ascii="Times New Roman" w:hAnsi="Times New Roman" w:cs="Times New Roman"/>
          <w:color w:val="000000" w:themeColor="text1"/>
          <w:sz w:val="24"/>
          <w:szCs w:val="24"/>
        </w:rPr>
        <w:t xml:space="preserve"> The genesis of these social practices is also of interest. For instance, it might have been the case that students first began to employ particular practices after seeing them </w:t>
      </w:r>
      <w:proofErr w:type="spellStart"/>
      <w:r w:rsidRPr="002C5BD5">
        <w:rPr>
          <w:rFonts w:ascii="Times New Roman" w:hAnsi="Times New Roman" w:cs="Times New Roman"/>
          <w:color w:val="000000" w:themeColor="text1"/>
          <w:sz w:val="24"/>
          <w:szCs w:val="24"/>
        </w:rPr>
        <w:t>modeled</w:t>
      </w:r>
      <w:proofErr w:type="spellEnd"/>
      <w:r w:rsidRPr="002C5BD5">
        <w:rPr>
          <w:rFonts w:ascii="Times New Roman" w:hAnsi="Times New Roman" w:cs="Times New Roman"/>
          <w:color w:val="000000" w:themeColor="text1"/>
          <w:sz w:val="24"/>
          <w:szCs w:val="24"/>
        </w:rPr>
        <w:t xml:space="preserve"> by a tutor. Consideration of such issues, though, lies beyond the scope of this study.</w:t>
      </w:r>
    </w:p>
    <w:p w14:paraId="78587E1D" w14:textId="77777777" w:rsidR="00E21846" w:rsidRDefault="00E21846" w:rsidP="001F43F8">
      <w:pPr>
        <w:rPr>
          <w:rFonts w:ascii="Times New Roman" w:hAnsi="Times New Roman" w:cs="Times New Roman"/>
          <w:color w:val="000000" w:themeColor="text1"/>
          <w:sz w:val="24"/>
          <w:szCs w:val="24"/>
        </w:rPr>
      </w:pPr>
    </w:p>
    <w:p w14:paraId="0499E188" w14:textId="04812100" w:rsidR="00B11FED" w:rsidRPr="001F43F8" w:rsidRDefault="00B11FED" w:rsidP="001F43F8">
      <w:pPr>
        <w:rPr>
          <w:rFonts w:ascii="Times New Roman" w:hAnsi="Times New Roman" w:cs="Times New Roman"/>
          <w:b/>
          <w:i/>
          <w:color w:val="000000" w:themeColor="text1"/>
          <w:sz w:val="24"/>
          <w:szCs w:val="24"/>
        </w:rPr>
      </w:pPr>
      <w:r w:rsidRPr="001F43F8">
        <w:rPr>
          <w:rFonts w:ascii="Times New Roman" w:hAnsi="Times New Roman" w:cs="Times New Roman"/>
          <w:b/>
          <w:i/>
          <w:color w:val="000000" w:themeColor="text1"/>
          <w:sz w:val="24"/>
          <w:szCs w:val="24"/>
        </w:rPr>
        <w:t>Challenges in establishing constructive forms of collective reflexivity</w:t>
      </w:r>
    </w:p>
    <w:p w14:paraId="6C1FA3BB" w14:textId="06A23FA3" w:rsidR="00EB52CD" w:rsidRPr="002C5BD5" w:rsidRDefault="00E21846" w:rsidP="001F43F8">
      <w:pPr>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 xml:space="preserve">The pattern of reflexivity exhibited by the students </w:t>
      </w:r>
      <w:r w:rsidR="00BC28A9">
        <w:rPr>
          <w:rFonts w:ascii="Times New Roman" w:hAnsi="Times New Roman" w:cs="Times New Roman"/>
          <w:color w:val="000000" w:themeColor="text1"/>
          <w:sz w:val="24"/>
          <w:szCs w:val="24"/>
        </w:rPr>
        <w:t>can be</w:t>
      </w:r>
      <w:r w:rsidR="00A22765">
        <w:rPr>
          <w:rFonts w:ascii="Times New Roman" w:hAnsi="Times New Roman" w:cs="Times New Roman"/>
          <w:color w:val="000000" w:themeColor="text1"/>
          <w:sz w:val="24"/>
          <w:szCs w:val="24"/>
        </w:rPr>
        <w:t xml:space="preserve"> differentiated from that</w:t>
      </w:r>
      <w:r w:rsidR="00BC28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identified by Archer (2003) in one further regard. F</w:t>
      </w:r>
      <w:r w:rsidR="00EB52CD" w:rsidRPr="002C5BD5">
        <w:rPr>
          <w:rFonts w:ascii="Times New Roman" w:hAnsi="Times New Roman" w:cs="Times New Roman"/>
          <w:color w:val="000000" w:themeColor="text1"/>
          <w:sz w:val="24"/>
          <w:szCs w:val="24"/>
        </w:rPr>
        <w:t xml:space="preserve">ractured reflexivity represents a mode of reflexivity that </w:t>
      </w:r>
      <w:r w:rsidR="006972D9">
        <w:rPr>
          <w:rFonts w:ascii="Times New Roman" w:hAnsi="Times New Roman" w:cs="Times New Roman"/>
          <w:color w:val="000000" w:themeColor="text1"/>
          <w:sz w:val="24"/>
          <w:szCs w:val="24"/>
        </w:rPr>
        <w:t xml:space="preserve">Archer (2003) argued </w:t>
      </w:r>
      <w:r w:rsidR="00EB52CD" w:rsidRPr="002C5BD5">
        <w:rPr>
          <w:rFonts w:ascii="Times New Roman" w:hAnsi="Times New Roman" w:cs="Times New Roman"/>
          <w:color w:val="000000" w:themeColor="text1"/>
          <w:sz w:val="24"/>
          <w:szCs w:val="24"/>
        </w:rPr>
        <w:t xml:space="preserve">does not easily allow one to exercise </w:t>
      </w:r>
      <w:r w:rsidR="00EB52CD" w:rsidRPr="002C5BD5">
        <w:rPr>
          <w:rFonts w:ascii="Times New Roman" w:hAnsi="Times New Roman" w:cs="Times New Roman"/>
          <w:noProof/>
          <w:color w:val="000000" w:themeColor="text1"/>
          <w:sz w:val="24"/>
          <w:szCs w:val="24"/>
        </w:rPr>
        <w:t xml:space="preserve">agency. </w:t>
      </w:r>
      <w:r w:rsidR="006972D9">
        <w:rPr>
          <w:rFonts w:ascii="Times New Roman" w:hAnsi="Times New Roman" w:cs="Times New Roman"/>
          <w:noProof/>
          <w:color w:val="000000" w:themeColor="text1"/>
          <w:sz w:val="24"/>
          <w:szCs w:val="24"/>
        </w:rPr>
        <w:t xml:space="preserve">This includes forms of mental life that are best described by </w:t>
      </w:r>
      <w:r w:rsidR="00EB52CD" w:rsidRPr="002C5BD5">
        <w:rPr>
          <w:rFonts w:ascii="Times New Roman" w:hAnsi="Times New Roman" w:cs="Times New Roman"/>
          <w:noProof/>
          <w:color w:val="000000" w:themeColor="text1"/>
          <w:sz w:val="24"/>
          <w:szCs w:val="24"/>
        </w:rPr>
        <w:t>a</w:t>
      </w:r>
      <w:r w:rsidR="006972D9">
        <w:rPr>
          <w:rFonts w:ascii="Times New Roman" w:hAnsi="Times New Roman" w:cs="Times New Roman"/>
          <w:noProof/>
          <w:color w:val="000000" w:themeColor="text1"/>
          <w:sz w:val="24"/>
          <w:szCs w:val="24"/>
        </w:rPr>
        <w:t xml:space="preserve"> substantive</w:t>
      </w:r>
      <w:r w:rsidR="00EB52CD" w:rsidRPr="002C5BD5">
        <w:rPr>
          <w:rFonts w:ascii="Times New Roman" w:hAnsi="Times New Roman" w:cs="Times New Roman"/>
          <w:noProof/>
          <w:color w:val="000000" w:themeColor="text1"/>
          <w:sz w:val="24"/>
          <w:szCs w:val="24"/>
        </w:rPr>
        <w:t xml:space="preserve"> absence of reflevity</w:t>
      </w:r>
      <w:r w:rsidR="006972D9">
        <w:rPr>
          <w:rFonts w:ascii="Times New Roman" w:hAnsi="Times New Roman" w:cs="Times New Roman"/>
          <w:noProof/>
          <w:color w:val="000000" w:themeColor="text1"/>
          <w:sz w:val="24"/>
          <w:szCs w:val="24"/>
        </w:rPr>
        <w:t xml:space="preserve">, which Archer characterised as </w:t>
      </w:r>
      <w:r w:rsidR="00EB52CD" w:rsidRPr="002C5BD5">
        <w:rPr>
          <w:rFonts w:ascii="Times New Roman" w:hAnsi="Times New Roman" w:cs="Times New Roman"/>
          <w:noProof/>
          <w:color w:val="000000" w:themeColor="text1"/>
          <w:sz w:val="24"/>
          <w:szCs w:val="24"/>
        </w:rPr>
        <w:t>near-non reflexivity.</w:t>
      </w:r>
    </w:p>
    <w:p w14:paraId="14D920D1" w14:textId="2B6682BA" w:rsidR="00EB52CD" w:rsidRDefault="00EB52CD" w:rsidP="001F43F8">
      <w:pPr>
        <w:ind w:firstLine="720"/>
        <w:rPr>
          <w:rFonts w:ascii="Times New Roman" w:hAnsi="Times New Roman" w:cs="Times New Roman"/>
          <w:noProof/>
          <w:color w:val="000000" w:themeColor="text1"/>
          <w:sz w:val="24"/>
          <w:szCs w:val="24"/>
        </w:rPr>
      </w:pPr>
      <w:r w:rsidRPr="002C5BD5">
        <w:rPr>
          <w:rFonts w:ascii="Times New Roman" w:hAnsi="Times New Roman" w:cs="Times New Roman"/>
          <w:noProof/>
          <w:color w:val="000000" w:themeColor="text1"/>
          <w:sz w:val="24"/>
          <w:szCs w:val="24"/>
        </w:rPr>
        <w:t xml:space="preserve">Participants exhibited concerns on 19 occasions that we identified as typical of fractured reflexives, in which concerns were focused on frustrations rather than on constructive ways forward. Clear variation between our participants was evident, as only four of the eight participants offered indications of such reflexivity, although this did partly reflect the structural constraints in place within the different disciplines. </w:t>
      </w:r>
      <w:r w:rsidR="006B3283">
        <w:rPr>
          <w:rFonts w:ascii="Times New Roman" w:hAnsi="Times New Roman" w:cs="Times New Roman"/>
          <w:noProof/>
          <w:color w:val="000000" w:themeColor="text1"/>
          <w:sz w:val="24"/>
          <w:szCs w:val="24"/>
        </w:rPr>
        <w:t xml:space="preserve">What is of most interest, though, is that the fractured reflexivity occurred above all in relation to the pursuit of mutual objectives, especially those centred on specific tasks </w:t>
      </w:r>
      <w:r w:rsidRPr="002C5BD5">
        <w:rPr>
          <w:rFonts w:ascii="Times New Roman" w:hAnsi="Times New Roman" w:cs="Times New Roman"/>
          <w:noProof/>
          <w:color w:val="000000" w:themeColor="text1"/>
          <w:sz w:val="24"/>
          <w:szCs w:val="24"/>
        </w:rPr>
        <w:t>where students felt their control was limited. For instance, students in Public Health needed to secure approval from others</w:t>
      </w:r>
      <w:r w:rsidR="006B3283">
        <w:rPr>
          <w:rFonts w:ascii="Times New Roman" w:hAnsi="Times New Roman" w:cs="Times New Roman"/>
          <w:noProof/>
          <w:color w:val="000000" w:themeColor="text1"/>
          <w:sz w:val="24"/>
          <w:szCs w:val="24"/>
        </w:rPr>
        <w:t xml:space="preserve"> in order to progress their research</w:t>
      </w:r>
      <w:r w:rsidRPr="002C5BD5">
        <w:rPr>
          <w:rFonts w:ascii="Times New Roman" w:hAnsi="Times New Roman" w:cs="Times New Roman"/>
          <w:noProof/>
          <w:color w:val="000000" w:themeColor="text1"/>
          <w:sz w:val="24"/>
          <w:szCs w:val="24"/>
        </w:rPr>
        <w:t>, whether a dissertation advisor, an ethics committee or a workplace manager, within a given time frame. As Yamin said:</w:t>
      </w:r>
    </w:p>
    <w:p w14:paraId="255A4679" w14:textId="77777777" w:rsidR="001F43F8" w:rsidRPr="002C5BD5" w:rsidRDefault="001F43F8" w:rsidP="001F43F8">
      <w:pPr>
        <w:ind w:firstLine="720"/>
        <w:rPr>
          <w:rFonts w:ascii="Times New Roman" w:hAnsi="Times New Roman" w:cs="Times New Roman"/>
          <w:noProof/>
          <w:color w:val="000000" w:themeColor="text1"/>
          <w:sz w:val="24"/>
          <w:szCs w:val="24"/>
        </w:rPr>
      </w:pPr>
    </w:p>
    <w:p w14:paraId="68CCAA58" w14:textId="77777777" w:rsidR="00EB52CD" w:rsidRDefault="00EB52CD" w:rsidP="001F43F8">
      <w:pPr>
        <w:ind w:left="720"/>
        <w:rPr>
          <w:rFonts w:ascii="Times New Roman" w:hAnsi="Times New Roman" w:cs="Times New Roman"/>
          <w:noProof/>
          <w:color w:val="000000" w:themeColor="text1"/>
          <w:sz w:val="24"/>
          <w:szCs w:val="24"/>
        </w:rPr>
      </w:pPr>
      <w:r w:rsidRPr="002C5BD5">
        <w:rPr>
          <w:rFonts w:ascii="Times New Roman" w:hAnsi="Times New Roman" w:cs="Times New Roman"/>
          <w:noProof/>
          <w:color w:val="000000" w:themeColor="text1"/>
          <w:sz w:val="24"/>
          <w:szCs w:val="24"/>
        </w:rPr>
        <w:t>Well, during the first 2 months of the research module; yes, it’s when developing the research question and while waiting for the local ethical approval. Those are the real things that I have to face and during that time I was really frustrated because I hadn’t decided yet in which country I have to do the research.</w:t>
      </w:r>
    </w:p>
    <w:p w14:paraId="134E4DA0" w14:textId="77777777" w:rsidR="001F43F8" w:rsidRPr="002C5BD5" w:rsidRDefault="001F43F8" w:rsidP="001F43F8">
      <w:pPr>
        <w:ind w:left="720"/>
        <w:rPr>
          <w:rFonts w:ascii="Times New Roman" w:hAnsi="Times New Roman" w:cs="Times New Roman"/>
          <w:noProof/>
          <w:color w:val="000000" w:themeColor="text1"/>
          <w:sz w:val="24"/>
          <w:szCs w:val="24"/>
        </w:rPr>
      </w:pPr>
    </w:p>
    <w:p w14:paraId="3087B6EB" w14:textId="0253AE4B" w:rsidR="006B3283" w:rsidRDefault="00EB52CD" w:rsidP="001F43F8">
      <w:pPr>
        <w:rPr>
          <w:rFonts w:ascii="Times New Roman" w:hAnsi="Times New Roman" w:cs="Times New Roman"/>
          <w:noProof/>
          <w:color w:val="000000" w:themeColor="text1"/>
          <w:sz w:val="24"/>
          <w:szCs w:val="24"/>
        </w:rPr>
      </w:pPr>
      <w:r w:rsidRPr="002C5BD5">
        <w:rPr>
          <w:rFonts w:ascii="Times New Roman" w:hAnsi="Times New Roman" w:cs="Times New Roman"/>
          <w:noProof/>
          <w:color w:val="000000" w:themeColor="text1"/>
          <w:sz w:val="24"/>
          <w:szCs w:val="24"/>
        </w:rPr>
        <w:t>Particular challenges were also faced by the Computer Science students when conducting the group project, partly given an absence of similar tasks at earlier points in the degree. Philippa remarked on the frustrations entailed in collaborating with others when everyone had different preferences about when to study, something ac</w:t>
      </w:r>
      <w:r>
        <w:rPr>
          <w:rFonts w:ascii="Times New Roman" w:hAnsi="Times New Roman" w:cs="Times New Roman"/>
          <w:noProof/>
          <w:color w:val="000000" w:themeColor="text1"/>
          <w:sz w:val="24"/>
          <w:szCs w:val="24"/>
        </w:rPr>
        <w:t>c</w:t>
      </w:r>
      <w:r w:rsidRPr="002C5BD5">
        <w:rPr>
          <w:rFonts w:ascii="Times New Roman" w:hAnsi="Times New Roman" w:cs="Times New Roman"/>
          <w:noProof/>
          <w:color w:val="000000" w:themeColor="text1"/>
          <w:sz w:val="24"/>
          <w:szCs w:val="24"/>
        </w:rPr>
        <w:t xml:space="preserve">entuated by living in different time zones. It was also the case that fractured reflexivity was evident in relation to discussion postings, although of a more tempered nature. Kwame, for instance, expressed some ‘nervousness’ in relation to postings when discussions related to problems in his own country. We characterise this as </w:t>
      </w:r>
      <w:r>
        <w:rPr>
          <w:rFonts w:ascii="Times New Roman" w:hAnsi="Times New Roman" w:cs="Times New Roman"/>
          <w:noProof/>
          <w:color w:val="000000" w:themeColor="text1"/>
          <w:sz w:val="24"/>
          <w:szCs w:val="24"/>
        </w:rPr>
        <w:t xml:space="preserve">a </w:t>
      </w:r>
      <w:r w:rsidRPr="002C5BD5">
        <w:rPr>
          <w:rFonts w:ascii="Times New Roman" w:hAnsi="Times New Roman" w:cs="Times New Roman"/>
          <w:noProof/>
          <w:color w:val="000000" w:themeColor="text1"/>
          <w:sz w:val="24"/>
          <w:szCs w:val="24"/>
        </w:rPr>
        <w:t>fractured co</w:t>
      </w:r>
      <w:r>
        <w:rPr>
          <w:rFonts w:ascii="Times New Roman" w:hAnsi="Times New Roman" w:cs="Times New Roman"/>
          <w:noProof/>
          <w:color w:val="000000" w:themeColor="text1"/>
          <w:sz w:val="24"/>
          <w:szCs w:val="24"/>
        </w:rPr>
        <w:t xml:space="preserve">llective </w:t>
      </w:r>
      <w:r w:rsidRPr="002C5BD5">
        <w:rPr>
          <w:rFonts w:ascii="Times New Roman" w:hAnsi="Times New Roman" w:cs="Times New Roman"/>
          <w:noProof/>
          <w:color w:val="000000" w:themeColor="text1"/>
          <w:sz w:val="24"/>
          <w:szCs w:val="24"/>
        </w:rPr>
        <w:t>reflexivity</w:t>
      </w:r>
      <w:r w:rsidR="006B3283">
        <w:rPr>
          <w:rFonts w:ascii="Times New Roman" w:hAnsi="Times New Roman" w:cs="Times New Roman"/>
          <w:noProof/>
          <w:color w:val="000000" w:themeColor="text1"/>
          <w:sz w:val="24"/>
          <w:szCs w:val="24"/>
        </w:rPr>
        <w:t>.</w:t>
      </w:r>
    </w:p>
    <w:p w14:paraId="44F69BFF" w14:textId="77777777" w:rsidR="00EB52CD" w:rsidRDefault="00EB52CD"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noProof/>
          <w:color w:val="000000" w:themeColor="text1"/>
          <w:sz w:val="24"/>
          <w:szCs w:val="24"/>
        </w:rPr>
        <w:t>Author (2014) drew attention to a potential role for a restricted reflexivity that involves students taking what might be termed short cuts in their completion of required tasks. By contrast he suggested that reflexivity which crosses various char</w:t>
      </w:r>
      <w:r>
        <w:rPr>
          <w:rFonts w:ascii="Times New Roman" w:hAnsi="Times New Roman" w:cs="Times New Roman"/>
          <w:noProof/>
          <w:color w:val="000000" w:themeColor="text1"/>
          <w:sz w:val="24"/>
          <w:szCs w:val="24"/>
        </w:rPr>
        <w:t>ac</w:t>
      </w:r>
      <w:r w:rsidRPr="002C5BD5">
        <w:rPr>
          <w:rFonts w:ascii="Times New Roman" w:hAnsi="Times New Roman" w:cs="Times New Roman"/>
          <w:noProof/>
          <w:color w:val="000000" w:themeColor="text1"/>
          <w:sz w:val="24"/>
          <w:szCs w:val="24"/>
        </w:rPr>
        <w:t xml:space="preserve">teristic modes may have a tendency to be extended in time. Flann (2010), meanwhile, </w:t>
      </w:r>
      <w:r w:rsidRPr="002C5BD5">
        <w:rPr>
          <w:rFonts w:ascii="Times New Roman" w:hAnsi="Times New Roman" w:cs="Times New Roman"/>
          <w:color w:val="000000" w:themeColor="text1"/>
          <w:sz w:val="24"/>
          <w:szCs w:val="24"/>
        </w:rPr>
        <w:t xml:space="preserve">argued that reflexivity can be restricted when one person </w:t>
      </w:r>
      <w:r w:rsidRPr="002C5BD5">
        <w:rPr>
          <w:rFonts w:ascii="Times New Roman" w:hAnsi="Times New Roman" w:cs="Times New Roman"/>
          <w:noProof/>
          <w:color w:val="000000" w:themeColor="text1"/>
          <w:sz w:val="24"/>
          <w:szCs w:val="24"/>
        </w:rPr>
        <w:t>dominates another. Participants in our study reported ways in which the pursuit of joint concerns was limited by practices that worked against mutual understanding, as when someone dismissed the views of another without recourse to argument; expected the tutor to indicate the way forward; or looked to divide a group project into separate tasks to minimi</w:t>
      </w:r>
      <w:r>
        <w:rPr>
          <w:rFonts w:ascii="Times New Roman" w:hAnsi="Times New Roman" w:cs="Times New Roman"/>
          <w:noProof/>
          <w:color w:val="000000" w:themeColor="text1"/>
          <w:sz w:val="24"/>
          <w:szCs w:val="24"/>
        </w:rPr>
        <w:t>z</w:t>
      </w:r>
      <w:r w:rsidRPr="002C5BD5">
        <w:rPr>
          <w:rFonts w:ascii="Times New Roman" w:hAnsi="Times New Roman" w:cs="Times New Roman"/>
          <w:noProof/>
          <w:color w:val="000000" w:themeColor="text1"/>
          <w:sz w:val="24"/>
          <w:szCs w:val="24"/>
        </w:rPr>
        <w:t>e interactions. Such practices specifically restrict the occurrence of co</w:t>
      </w:r>
      <w:r>
        <w:rPr>
          <w:rFonts w:ascii="Times New Roman" w:hAnsi="Times New Roman" w:cs="Times New Roman"/>
          <w:noProof/>
          <w:color w:val="000000" w:themeColor="text1"/>
          <w:sz w:val="24"/>
          <w:szCs w:val="24"/>
        </w:rPr>
        <w:t xml:space="preserve">llective </w:t>
      </w:r>
      <w:r w:rsidRPr="002C5BD5">
        <w:rPr>
          <w:rFonts w:ascii="Times New Roman" w:hAnsi="Times New Roman" w:cs="Times New Roman"/>
          <w:noProof/>
          <w:color w:val="000000" w:themeColor="text1"/>
          <w:sz w:val="24"/>
          <w:szCs w:val="24"/>
        </w:rPr>
        <w:t xml:space="preserve">reflexivity. </w:t>
      </w:r>
      <w:r w:rsidRPr="002C5BD5">
        <w:rPr>
          <w:rFonts w:ascii="Times New Roman" w:hAnsi="Times New Roman" w:cs="Times New Roman"/>
          <w:color w:val="000000" w:themeColor="text1"/>
          <w:sz w:val="24"/>
          <w:szCs w:val="24"/>
        </w:rPr>
        <w:t xml:space="preserve">In relation to the group projects, for instance, </w:t>
      </w:r>
      <w:proofErr w:type="spellStart"/>
      <w:r w:rsidRPr="002C5BD5">
        <w:rPr>
          <w:rFonts w:ascii="Times New Roman" w:hAnsi="Times New Roman" w:cs="Times New Roman"/>
          <w:color w:val="000000" w:themeColor="text1"/>
          <w:sz w:val="24"/>
          <w:szCs w:val="24"/>
        </w:rPr>
        <w:t>Rutger</w:t>
      </w:r>
      <w:proofErr w:type="spellEnd"/>
      <w:r w:rsidRPr="002C5BD5">
        <w:rPr>
          <w:rFonts w:ascii="Times New Roman" w:hAnsi="Times New Roman" w:cs="Times New Roman"/>
          <w:color w:val="000000" w:themeColor="text1"/>
          <w:sz w:val="24"/>
          <w:szCs w:val="24"/>
        </w:rPr>
        <w:t xml:space="preserve"> was keen to ensure that each person in the group made a significant contribution to the joint output, although he stated that this concern was not shared by every group member:  </w:t>
      </w:r>
    </w:p>
    <w:p w14:paraId="3E04B968" w14:textId="77777777" w:rsidR="001F43F8" w:rsidRPr="002C5BD5" w:rsidRDefault="001F43F8" w:rsidP="001F43F8">
      <w:pPr>
        <w:ind w:firstLine="720"/>
        <w:rPr>
          <w:rFonts w:ascii="Times New Roman" w:hAnsi="Times New Roman" w:cs="Times New Roman"/>
          <w:noProof/>
          <w:color w:val="000000" w:themeColor="text1"/>
          <w:sz w:val="24"/>
          <w:szCs w:val="24"/>
        </w:rPr>
      </w:pPr>
    </w:p>
    <w:p w14:paraId="43CB4F24" w14:textId="77777777" w:rsidR="00EB52CD" w:rsidRDefault="00EB52CD" w:rsidP="001F43F8">
      <w:pPr>
        <w:ind w:left="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Sometimes you end up in a group with others who aren’t as motivated or aren’t as engaged and then it can be tough to get responses and you need to be patient till the end of the week until they post what they have been doing.</w:t>
      </w:r>
    </w:p>
    <w:p w14:paraId="5649B328" w14:textId="77777777" w:rsidR="001F43F8" w:rsidRPr="002C5BD5" w:rsidRDefault="001F43F8" w:rsidP="001F43F8">
      <w:pPr>
        <w:ind w:left="720"/>
        <w:rPr>
          <w:rFonts w:ascii="Times New Roman" w:hAnsi="Times New Roman" w:cs="Times New Roman"/>
          <w:color w:val="000000" w:themeColor="text1"/>
          <w:sz w:val="24"/>
          <w:szCs w:val="24"/>
        </w:rPr>
      </w:pPr>
    </w:p>
    <w:p w14:paraId="646AE058" w14:textId="732D6F80" w:rsidR="001F43F8" w:rsidRPr="002C5BD5" w:rsidRDefault="00EB52CD"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This suggests restrictions on both the social practices that related to the joint activity (e.g. on exchanging or discussing work) and on co</w:t>
      </w:r>
      <w:r>
        <w:rPr>
          <w:rFonts w:ascii="Times New Roman" w:hAnsi="Times New Roman" w:cs="Times New Roman"/>
          <w:color w:val="000000" w:themeColor="text1"/>
          <w:sz w:val="24"/>
          <w:szCs w:val="24"/>
        </w:rPr>
        <w:t xml:space="preserve">llective </w:t>
      </w:r>
      <w:r w:rsidRPr="002C5BD5">
        <w:rPr>
          <w:rFonts w:ascii="Times New Roman" w:hAnsi="Times New Roman" w:cs="Times New Roman"/>
          <w:color w:val="000000" w:themeColor="text1"/>
          <w:sz w:val="24"/>
          <w:szCs w:val="24"/>
        </w:rPr>
        <w:t>reflexivity prior to the end of the week. It is finally also worth noting that co</w:t>
      </w:r>
      <w:r>
        <w:rPr>
          <w:rFonts w:ascii="Times New Roman" w:hAnsi="Times New Roman" w:cs="Times New Roman"/>
          <w:color w:val="000000" w:themeColor="text1"/>
          <w:sz w:val="24"/>
          <w:szCs w:val="24"/>
        </w:rPr>
        <w:t xml:space="preserve">llective </w:t>
      </w:r>
      <w:r w:rsidRPr="002C5BD5">
        <w:rPr>
          <w:rFonts w:ascii="Times New Roman" w:hAnsi="Times New Roman" w:cs="Times New Roman"/>
          <w:color w:val="000000" w:themeColor="text1"/>
          <w:sz w:val="24"/>
          <w:szCs w:val="24"/>
        </w:rPr>
        <w:t xml:space="preserve">reflexivity can be limited in terms of who is drawn in. For example, it may have been the case that </w:t>
      </w:r>
      <w:proofErr w:type="spellStart"/>
      <w:r w:rsidRPr="002C5BD5">
        <w:rPr>
          <w:rFonts w:ascii="Times New Roman" w:hAnsi="Times New Roman" w:cs="Times New Roman"/>
          <w:color w:val="000000" w:themeColor="text1"/>
          <w:sz w:val="24"/>
          <w:szCs w:val="24"/>
        </w:rPr>
        <w:t>Bassey’s</w:t>
      </w:r>
      <w:proofErr w:type="spellEnd"/>
      <w:r w:rsidRPr="002C5BD5">
        <w:rPr>
          <w:rFonts w:ascii="Times New Roman" w:hAnsi="Times New Roman" w:cs="Times New Roman"/>
          <w:color w:val="000000" w:themeColor="text1"/>
          <w:sz w:val="24"/>
          <w:szCs w:val="24"/>
        </w:rPr>
        <w:t xml:space="preserve"> pattern of co</w:t>
      </w:r>
      <w:r>
        <w:rPr>
          <w:rFonts w:ascii="Times New Roman" w:hAnsi="Times New Roman" w:cs="Times New Roman"/>
          <w:color w:val="000000" w:themeColor="text1"/>
          <w:sz w:val="24"/>
          <w:szCs w:val="24"/>
        </w:rPr>
        <w:t xml:space="preserve">llective </w:t>
      </w:r>
      <w:r w:rsidRPr="002C5BD5">
        <w:rPr>
          <w:rFonts w:ascii="Times New Roman" w:hAnsi="Times New Roman" w:cs="Times New Roman"/>
          <w:color w:val="000000" w:themeColor="text1"/>
          <w:sz w:val="24"/>
          <w:szCs w:val="24"/>
        </w:rPr>
        <w:t xml:space="preserve">reflexivity was restricted in these terms. </w:t>
      </w:r>
    </w:p>
    <w:p w14:paraId="6C0F697F" w14:textId="50069BB6" w:rsidR="00EB52CD" w:rsidRDefault="00EB52CD" w:rsidP="001F43F8">
      <w:pPr>
        <w:ind w:firstLine="720"/>
        <w:rPr>
          <w:rFonts w:ascii="Times New Roman" w:hAnsi="Times New Roman" w:cs="Times New Roman"/>
          <w:noProof/>
          <w:color w:val="000000" w:themeColor="text1"/>
          <w:sz w:val="24"/>
          <w:szCs w:val="24"/>
        </w:rPr>
      </w:pPr>
      <w:r w:rsidRPr="002C5BD5">
        <w:rPr>
          <w:rFonts w:ascii="Times New Roman" w:hAnsi="Times New Roman" w:cs="Times New Roman"/>
          <w:color w:val="000000" w:themeColor="text1"/>
          <w:sz w:val="24"/>
          <w:szCs w:val="24"/>
        </w:rPr>
        <w:t>I</w:t>
      </w:r>
      <w:r w:rsidRPr="002C5BD5">
        <w:rPr>
          <w:rFonts w:ascii="Times New Roman" w:hAnsi="Times New Roman" w:cs="Times New Roman"/>
          <w:noProof/>
          <w:color w:val="000000" w:themeColor="text1"/>
          <w:sz w:val="24"/>
          <w:szCs w:val="24"/>
        </w:rPr>
        <w:t>n conclusion, we have identified ways in which fractured and restricted co</w:t>
      </w:r>
      <w:r>
        <w:rPr>
          <w:rFonts w:ascii="Times New Roman" w:hAnsi="Times New Roman" w:cs="Times New Roman"/>
          <w:noProof/>
          <w:color w:val="000000" w:themeColor="text1"/>
          <w:sz w:val="24"/>
          <w:szCs w:val="24"/>
        </w:rPr>
        <w:t xml:space="preserve">llective </w:t>
      </w:r>
      <w:r w:rsidRPr="002C5BD5">
        <w:rPr>
          <w:rFonts w:ascii="Times New Roman" w:hAnsi="Times New Roman" w:cs="Times New Roman"/>
          <w:noProof/>
          <w:color w:val="000000" w:themeColor="text1"/>
          <w:sz w:val="24"/>
          <w:szCs w:val="24"/>
        </w:rPr>
        <w:t xml:space="preserve">reflexivity constrained or weakened the capacity of the participants to pursue projects as learners. </w:t>
      </w:r>
      <w:r w:rsidR="000369F2">
        <w:rPr>
          <w:rFonts w:ascii="Times New Roman" w:hAnsi="Times New Roman" w:cs="Times New Roman"/>
          <w:noProof/>
          <w:color w:val="000000" w:themeColor="text1"/>
          <w:sz w:val="24"/>
          <w:szCs w:val="24"/>
        </w:rPr>
        <w:t>This contrasts with a focus on forms of fractured reflexivity that pertained simply to individuals in Archer (2003). We can</w:t>
      </w:r>
      <w:r w:rsidR="00BB1E4D">
        <w:rPr>
          <w:rFonts w:ascii="Times New Roman" w:hAnsi="Times New Roman" w:cs="Times New Roman"/>
          <w:noProof/>
          <w:color w:val="000000" w:themeColor="text1"/>
          <w:sz w:val="24"/>
          <w:szCs w:val="24"/>
        </w:rPr>
        <w:t xml:space="preserve"> </w:t>
      </w:r>
      <w:r w:rsidR="000369F2">
        <w:rPr>
          <w:rFonts w:ascii="Times New Roman" w:hAnsi="Times New Roman" w:cs="Times New Roman"/>
          <w:noProof/>
          <w:color w:val="000000" w:themeColor="text1"/>
          <w:sz w:val="24"/>
          <w:szCs w:val="24"/>
        </w:rPr>
        <w:t xml:space="preserve">constrast the nature of the </w:t>
      </w:r>
      <w:r w:rsidRPr="002C5BD5">
        <w:rPr>
          <w:rFonts w:ascii="Times New Roman" w:hAnsi="Times New Roman" w:cs="Times New Roman"/>
          <w:noProof/>
          <w:color w:val="000000" w:themeColor="text1"/>
          <w:sz w:val="24"/>
          <w:szCs w:val="24"/>
        </w:rPr>
        <w:t>engagement linked to fractured and restricted co</w:t>
      </w:r>
      <w:r>
        <w:rPr>
          <w:rFonts w:ascii="Times New Roman" w:hAnsi="Times New Roman" w:cs="Times New Roman"/>
          <w:noProof/>
          <w:color w:val="000000" w:themeColor="text1"/>
          <w:sz w:val="24"/>
          <w:szCs w:val="24"/>
        </w:rPr>
        <w:t xml:space="preserve">llective </w:t>
      </w:r>
      <w:r w:rsidRPr="002C5BD5">
        <w:rPr>
          <w:rFonts w:ascii="Times New Roman" w:hAnsi="Times New Roman" w:cs="Times New Roman"/>
          <w:noProof/>
          <w:color w:val="000000" w:themeColor="text1"/>
          <w:sz w:val="24"/>
          <w:szCs w:val="24"/>
        </w:rPr>
        <w:t xml:space="preserve">reflexivity with </w:t>
      </w:r>
      <w:r w:rsidR="000369F2">
        <w:rPr>
          <w:rFonts w:ascii="Times New Roman" w:hAnsi="Times New Roman" w:cs="Times New Roman"/>
          <w:noProof/>
          <w:color w:val="000000" w:themeColor="text1"/>
          <w:sz w:val="24"/>
          <w:szCs w:val="24"/>
        </w:rPr>
        <w:t xml:space="preserve">the engagement that emerged in our </w:t>
      </w:r>
      <w:r w:rsidRPr="002C5BD5">
        <w:rPr>
          <w:rFonts w:ascii="Times New Roman" w:hAnsi="Times New Roman" w:cs="Times New Roman"/>
          <w:noProof/>
          <w:color w:val="000000" w:themeColor="text1"/>
          <w:sz w:val="24"/>
          <w:szCs w:val="24"/>
        </w:rPr>
        <w:t>earlier analysis of the co</w:t>
      </w:r>
      <w:r>
        <w:rPr>
          <w:rFonts w:ascii="Times New Roman" w:hAnsi="Times New Roman" w:cs="Times New Roman"/>
          <w:noProof/>
          <w:color w:val="000000" w:themeColor="text1"/>
          <w:sz w:val="24"/>
          <w:szCs w:val="24"/>
        </w:rPr>
        <w:t xml:space="preserve">llective </w:t>
      </w:r>
      <w:r w:rsidRPr="002C5BD5">
        <w:rPr>
          <w:rFonts w:ascii="Times New Roman" w:hAnsi="Times New Roman" w:cs="Times New Roman"/>
          <w:noProof/>
          <w:color w:val="000000" w:themeColor="text1"/>
          <w:sz w:val="24"/>
          <w:szCs w:val="24"/>
        </w:rPr>
        <w:t>reflexivity</w:t>
      </w:r>
      <w:r w:rsidR="000369F2">
        <w:rPr>
          <w:rFonts w:ascii="Times New Roman" w:hAnsi="Times New Roman" w:cs="Times New Roman"/>
          <w:noProof/>
          <w:color w:val="000000" w:themeColor="text1"/>
          <w:sz w:val="24"/>
          <w:szCs w:val="24"/>
        </w:rPr>
        <w:t xml:space="preserve"> within the previous section. </w:t>
      </w:r>
      <w:r>
        <w:rPr>
          <w:rFonts w:ascii="Times New Roman" w:hAnsi="Times New Roman" w:cs="Times New Roman"/>
          <w:noProof/>
          <w:color w:val="000000" w:themeColor="text1"/>
          <w:sz w:val="24"/>
          <w:szCs w:val="24"/>
        </w:rPr>
        <w:t xml:space="preserve">In this latter case, the exercise of collective eflexivity was directly linked to the agency that resulted in learning. A difference is apparent in the extent to which these students were able to exercise agency when displaying these different expressions of reflexivity in situations where mutual objectives are in play. </w:t>
      </w:r>
    </w:p>
    <w:p w14:paraId="28815474" w14:textId="77777777" w:rsidR="00AC4252" w:rsidRPr="002C5BD5" w:rsidRDefault="00AC4252" w:rsidP="001F43F8">
      <w:pPr>
        <w:ind w:firstLine="720"/>
        <w:rPr>
          <w:rFonts w:ascii="Times New Roman" w:hAnsi="Times New Roman" w:cs="Times New Roman"/>
          <w:color w:val="000000" w:themeColor="text1"/>
          <w:sz w:val="24"/>
          <w:szCs w:val="24"/>
        </w:rPr>
      </w:pPr>
    </w:p>
    <w:p w14:paraId="0491BD5C" w14:textId="713CC808" w:rsidR="00CA2EFF" w:rsidRPr="002C5BD5" w:rsidRDefault="00CA2EFF" w:rsidP="001F43F8">
      <w:pPr>
        <w:rPr>
          <w:rFonts w:ascii="Times New Roman" w:hAnsi="Times New Roman" w:cs="Times New Roman"/>
          <w:b/>
          <w:i/>
          <w:color w:val="000000" w:themeColor="text1"/>
          <w:sz w:val="24"/>
          <w:szCs w:val="24"/>
        </w:rPr>
      </w:pPr>
      <w:r w:rsidRPr="002C5BD5">
        <w:rPr>
          <w:rFonts w:ascii="Times New Roman" w:hAnsi="Times New Roman" w:cs="Times New Roman"/>
          <w:b/>
          <w:i/>
          <w:color w:val="000000" w:themeColor="text1"/>
          <w:sz w:val="24"/>
          <w:szCs w:val="24"/>
        </w:rPr>
        <w:t>The relationship between reflexivity and</w:t>
      </w:r>
      <w:r w:rsidR="005141A1">
        <w:rPr>
          <w:rFonts w:ascii="Times New Roman" w:hAnsi="Times New Roman" w:cs="Times New Roman"/>
          <w:b/>
          <w:i/>
          <w:color w:val="000000" w:themeColor="text1"/>
          <w:sz w:val="24"/>
          <w:szCs w:val="24"/>
        </w:rPr>
        <w:t xml:space="preserve"> student</w:t>
      </w:r>
      <w:r w:rsidRPr="002C5BD5">
        <w:rPr>
          <w:rFonts w:ascii="Times New Roman" w:hAnsi="Times New Roman" w:cs="Times New Roman"/>
          <w:b/>
          <w:i/>
          <w:color w:val="000000" w:themeColor="text1"/>
          <w:sz w:val="24"/>
          <w:szCs w:val="24"/>
        </w:rPr>
        <w:t xml:space="preserve"> engagement </w:t>
      </w:r>
    </w:p>
    <w:p w14:paraId="19A074D8" w14:textId="0658F676" w:rsidR="00A22765" w:rsidRDefault="000369F2" w:rsidP="001F43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apparent that a </w:t>
      </w:r>
      <w:r w:rsidR="005141A1">
        <w:rPr>
          <w:rFonts w:ascii="Times New Roman" w:hAnsi="Times New Roman" w:cs="Times New Roman"/>
          <w:color w:val="000000" w:themeColor="text1"/>
          <w:sz w:val="24"/>
          <w:szCs w:val="24"/>
        </w:rPr>
        <w:t xml:space="preserve">different relationship between reflexivity and student engagement </w:t>
      </w:r>
      <w:r w:rsidR="00A22765">
        <w:rPr>
          <w:rFonts w:ascii="Times New Roman" w:hAnsi="Times New Roman" w:cs="Times New Roman"/>
          <w:color w:val="000000" w:themeColor="text1"/>
          <w:sz w:val="24"/>
          <w:szCs w:val="24"/>
        </w:rPr>
        <w:t xml:space="preserve">is in view </w:t>
      </w:r>
      <w:r w:rsidR="005141A1">
        <w:rPr>
          <w:rFonts w:ascii="Times New Roman" w:hAnsi="Times New Roman" w:cs="Times New Roman"/>
          <w:color w:val="000000" w:themeColor="text1"/>
          <w:sz w:val="24"/>
          <w:szCs w:val="24"/>
        </w:rPr>
        <w:t xml:space="preserve">than that identified by Archer (2003) between reflexivity and social mobility. Archer </w:t>
      </w:r>
      <w:r w:rsidR="007106F7">
        <w:rPr>
          <w:rFonts w:ascii="Times New Roman" w:hAnsi="Times New Roman" w:cs="Times New Roman"/>
          <w:color w:val="000000" w:themeColor="text1"/>
          <w:sz w:val="24"/>
          <w:szCs w:val="24"/>
        </w:rPr>
        <w:t>(</w:t>
      </w:r>
      <w:r w:rsidR="005141A1">
        <w:rPr>
          <w:rFonts w:ascii="Times New Roman" w:hAnsi="Times New Roman" w:cs="Times New Roman"/>
          <w:color w:val="000000" w:themeColor="text1"/>
          <w:sz w:val="24"/>
          <w:szCs w:val="24"/>
        </w:rPr>
        <w:t>2003)</w:t>
      </w:r>
      <w:r w:rsidR="008C4674">
        <w:rPr>
          <w:rFonts w:ascii="Times New Roman" w:hAnsi="Times New Roman" w:cs="Times New Roman"/>
          <w:color w:val="000000" w:themeColor="text1"/>
          <w:sz w:val="24"/>
          <w:szCs w:val="24"/>
        </w:rPr>
        <w:t xml:space="preserve"> saw</w:t>
      </w:r>
      <w:r w:rsidR="005141A1">
        <w:rPr>
          <w:rFonts w:ascii="Times New Roman" w:hAnsi="Times New Roman" w:cs="Times New Roman"/>
          <w:color w:val="000000" w:themeColor="text1"/>
          <w:sz w:val="24"/>
          <w:szCs w:val="24"/>
        </w:rPr>
        <w:t xml:space="preserve"> </w:t>
      </w:r>
      <w:r w:rsidR="007B66E2">
        <w:rPr>
          <w:rFonts w:ascii="Times New Roman" w:hAnsi="Times New Roman" w:cs="Times New Roman"/>
          <w:color w:val="000000" w:themeColor="text1"/>
          <w:sz w:val="24"/>
          <w:szCs w:val="24"/>
        </w:rPr>
        <w:t>the exercise of autonomous reflexivity le</w:t>
      </w:r>
      <w:r w:rsidR="008C4674">
        <w:rPr>
          <w:rFonts w:ascii="Times New Roman" w:hAnsi="Times New Roman" w:cs="Times New Roman"/>
          <w:color w:val="000000" w:themeColor="text1"/>
          <w:sz w:val="24"/>
          <w:szCs w:val="24"/>
        </w:rPr>
        <w:t>a</w:t>
      </w:r>
      <w:r w:rsidR="007B66E2">
        <w:rPr>
          <w:rFonts w:ascii="Times New Roman" w:hAnsi="Times New Roman" w:cs="Times New Roman"/>
          <w:color w:val="000000" w:themeColor="text1"/>
          <w:sz w:val="24"/>
          <w:szCs w:val="24"/>
        </w:rPr>
        <w:t>d</w:t>
      </w:r>
      <w:r w:rsidR="008C4674">
        <w:rPr>
          <w:rFonts w:ascii="Times New Roman" w:hAnsi="Times New Roman" w:cs="Times New Roman"/>
          <w:color w:val="000000" w:themeColor="text1"/>
          <w:sz w:val="24"/>
          <w:szCs w:val="24"/>
        </w:rPr>
        <w:t>ing</w:t>
      </w:r>
      <w:r w:rsidR="007B66E2">
        <w:rPr>
          <w:rFonts w:ascii="Times New Roman" w:hAnsi="Times New Roman" w:cs="Times New Roman"/>
          <w:color w:val="000000" w:themeColor="text1"/>
          <w:sz w:val="24"/>
          <w:szCs w:val="24"/>
        </w:rPr>
        <w:t xml:space="preserve"> to upward </w:t>
      </w:r>
      <w:r w:rsidR="005141A1">
        <w:rPr>
          <w:rFonts w:ascii="Times New Roman" w:hAnsi="Times New Roman" w:cs="Times New Roman"/>
          <w:color w:val="000000" w:themeColor="text1"/>
          <w:sz w:val="24"/>
          <w:szCs w:val="24"/>
        </w:rPr>
        <w:t>social mobility</w:t>
      </w:r>
      <w:r w:rsidR="007B66E2">
        <w:rPr>
          <w:rFonts w:ascii="Times New Roman" w:hAnsi="Times New Roman" w:cs="Times New Roman"/>
          <w:color w:val="000000" w:themeColor="text1"/>
          <w:sz w:val="24"/>
          <w:szCs w:val="24"/>
        </w:rPr>
        <w:t xml:space="preserve">. Communicative reflexivity </w:t>
      </w:r>
      <w:r w:rsidR="008C4674">
        <w:rPr>
          <w:rFonts w:ascii="Times New Roman" w:hAnsi="Times New Roman" w:cs="Times New Roman"/>
          <w:color w:val="000000" w:themeColor="text1"/>
          <w:sz w:val="24"/>
          <w:szCs w:val="24"/>
        </w:rPr>
        <w:t>entailed a renunciation of social mobility in favour of a way of life centred on one’</w:t>
      </w:r>
      <w:r w:rsidR="00A22765">
        <w:rPr>
          <w:rFonts w:ascii="Times New Roman" w:hAnsi="Times New Roman" w:cs="Times New Roman"/>
          <w:color w:val="000000" w:themeColor="text1"/>
          <w:sz w:val="24"/>
          <w:szCs w:val="24"/>
        </w:rPr>
        <w:t xml:space="preserve">s family and friends, </w:t>
      </w:r>
      <w:r w:rsidR="007B66E2">
        <w:rPr>
          <w:rFonts w:ascii="Times New Roman" w:hAnsi="Times New Roman" w:cs="Times New Roman"/>
          <w:color w:val="000000" w:themeColor="text1"/>
          <w:sz w:val="24"/>
          <w:szCs w:val="24"/>
        </w:rPr>
        <w:t>while meta-reflexivity</w:t>
      </w:r>
      <w:r w:rsidR="00A227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ensured that a </w:t>
      </w:r>
      <w:r w:rsidR="00A22765">
        <w:rPr>
          <w:rFonts w:ascii="Times New Roman" w:hAnsi="Times New Roman" w:cs="Times New Roman"/>
          <w:color w:val="000000" w:themeColor="text1"/>
          <w:sz w:val="24"/>
          <w:szCs w:val="24"/>
        </w:rPr>
        <w:t>greater value</w:t>
      </w:r>
      <w:r>
        <w:rPr>
          <w:rFonts w:ascii="Times New Roman" w:hAnsi="Times New Roman" w:cs="Times New Roman"/>
          <w:color w:val="000000" w:themeColor="text1"/>
          <w:sz w:val="24"/>
          <w:szCs w:val="24"/>
        </w:rPr>
        <w:t xml:space="preserve"> was placed</w:t>
      </w:r>
      <w:r w:rsidR="00A22765">
        <w:rPr>
          <w:rFonts w:ascii="Times New Roman" w:hAnsi="Times New Roman" w:cs="Times New Roman"/>
          <w:color w:val="000000" w:themeColor="text1"/>
          <w:sz w:val="24"/>
          <w:szCs w:val="24"/>
        </w:rPr>
        <w:t xml:space="preserve"> on things other than</w:t>
      </w:r>
      <w:r>
        <w:rPr>
          <w:rFonts w:ascii="Times New Roman" w:hAnsi="Times New Roman" w:cs="Times New Roman"/>
          <w:color w:val="000000" w:themeColor="text1"/>
          <w:sz w:val="24"/>
          <w:szCs w:val="24"/>
        </w:rPr>
        <w:t xml:space="preserve"> one’s</w:t>
      </w:r>
      <w:r w:rsidR="00A22765">
        <w:rPr>
          <w:rFonts w:ascii="Times New Roman" w:hAnsi="Times New Roman" w:cs="Times New Roman"/>
          <w:color w:val="000000" w:themeColor="text1"/>
          <w:sz w:val="24"/>
          <w:szCs w:val="24"/>
        </w:rPr>
        <w:t xml:space="preserve"> own social status.</w:t>
      </w:r>
    </w:p>
    <w:p w14:paraId="0954C96D" w14:textId="622E1F6D" w:rsidR="007F1139" w:rsidRDefault="00D3280A" w:rsidP="001F43F8">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 contrast, t</w:t>
      </w:r>
      <w:r w:rsidR="005E1B62">
        <w:rPr>
          <w:rFonts w:ascii="Times New Roman" w:hAnsi="Times New Roman" w:cs="Times New Roman"/>
          <w:color w:val="000000" w:themeColor="text1"/>
          <w:sz w:val="24"/>
          <w:szCs w:val="24"/>
        </w:rPr>
        <w:t xml:space="preserve">he reflexivity exhibited </w:t>
      </w:r>
      <w:r>
        <w:rPr>
          <w:rFonts w:ascii="Times New Roman" w:hAnsi="Times New Roman" w:cs="Times New Roman"/>
          <w:color w:val="000000" w:themeColor="text1"/>
          <w:sz w:val="24"/>
          <w:szCs w:val="24"/>
        </w:rPr>
        <w:t>by the students in this study was</w:t>
      </w:r>
      <w:r w:rsidR="005E1B62">
        <w:rPr>
          <w:rFonts w:ascii="Times New Roman" w:hAnsi="Times New Roman" w:cs="Times New Roman"/>
          <w:color w:val="000000" w:themeColor="text1"/>
          <w:sz w:val="24"/>
          <w:szCs w:val="24"/>
        </w:rPr>
        <w:t xml:space="preserve"> seen in part as a response to the structural constraints that were in place in their setting</w:t>
      </w:r>
      <w:r w:rsidR="007F1139">
        <w:rPr>
          <w:rFonts w:ascii="Times New Roman" w:hAnsi="Times New Roman" w:cs="Times New Roman"/>
          <w:color w:val="000000" w:themeColor="text1"/>
          <w:sz w:val="24"/>
          <w:szCs w:val="24"/>
        </w:rPr>
        <w:t>s</w:t>
      </w:r>
      <w:r w:rsidR="005E1B62">
        <w:rPr>
          <w:rFonts w:ascii="Times New Roman" w:hAnsi="Times New Roman" w:cs="Times New Roman"/>
          <w:color w:val="000000" w:themeColor="text1"/>
          <w:sz w:val="24"/>
          <w:szCs w:val="24"/>
        </w:rPr>
        <w:t xml:space="preserve">. </w:t>
      </w:r>
      <w:r w:rsidR="007F1139">
        <w:rPr>
          <w:rFonts w:ascii="Times New Roman" w:hAnsi="Times New Roman" w:cs="Times New Roman"/>
          <w:color w:val="000000" w:themeColor="text1"/>
          <w:sz w:val="24"/>
          <w:szCs w:val="24"/>
        </w:rPr>
        <w:t xml:space="preserve">Students did not manifest </w:t>
      </w:r>
      <w:r>
        <w:rPr>
          <w:rFonts w:ascii="Times New Roman" w:hAnsi="Times New Roman" w:cs="Times New Roman"/>
          <w:color w:val="000000" w:themeColor="text1"/>
          <w:sz w:val="24"/>
          <w:szCs w:val="24"/>
        </w:rPr>
        <w:t>dominant mode</w:t>
      </w:r>
      <w:r w:rsidR="007F1139">
        <w:rPr>
          <w:rFonts w:ascii="Times New Roman" w:hAnsi="Times New Roman" w:cs="Times New Roman"/>
          <w:color w:val="000000" w:themeColor="text1"/>
          <w:sz w:val="24"/>
          <w:szCs w:val="24"/>
        </w:rPr>
        <w:t>s</w:t>
      </w:r>
      <w:r w:rsidR="00BB1E4D">
        <w:rPr>
          <w:rFonts w:ascii="Times New Roman" w:hAnsi="Times New Roman" w:cs="Times New Roman"/>
          <w:color w:val="000000" w:themeColor="text1"/>
          <w:sz w:val="24"/>
          <w:szCs w:val="24"/>
        </w:rPr>
        <w:t xml:space="preserve"> of reflexivity, but</w:t>
      </w:r>
      <w:r w:rsidR="007F1139">
        <w:rPr>
          <w:rFonts w:ascii="Times New Roman" w:hAnsi="Times New Roman" w:cs="Times New Roman"/>
          <w:color w:val="000000" w:themeColor="text1"/>
          <w:sz w:val="24"/>
          <w:szCs w:val="24"/>
        </w:rPr>
        <w:t xml:space="preserve"> exercised</w:t>
      </w:r>
      <w:r>
        <w:rPr>
          <w:rFonts w:ascii="Times New Roman" w:hAnsi="Times New Roman" w:cs="Times New Roman"/>
          <w:color w:val="000000" w:themeColor="text1"/>
          <w:sz w:val="24"/>
          <w:szCs w:val="24"/>
        </w:rPr>
        <w:t xml:space="preserve"> several characteristic </w:t>
      </w:r>
      <w:r w:rsidR="007F1139">
        <w:rPr>
          <w:rFonts w:ascii="Times New Roman" w:hAnsi="Times New Roman" w:cs="Times New Roman"/>
          <w:color w:val="000000" w:themeColor="text1"/>
          <w:sz w:val="24"/>
          <w:szCs w:val="24"/>
        </w:rPr>
        <w:t>modes of reflexivity</w:t>
      </w:r>
      <w:r w:rsidR="00BB1E4D">
        <w:rPr>
          <w:rFonts w:ascii="Times New Roman" w:hAnsi="Times New Roman" w:cs="Times New Roman"/>
          <w:color w:val="000000" w:themeColor="text1"/>
          <w:sz w:val="24"/>
          <w:szCs w:val="24"/>
        </w:rPr>
        <w:t xml:space="preserve"> concurrently</w:t>
      </w:r>
      <w:r w:rsidR="007F11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F1139" w:rsidRPr="002C5BD5">
        <w:rPr>
          <w:rFonts w:ascii="Times New Roman" w:hAnsi="Times New Roman" w:cs="Times New Roman"/>
          <w:color w:val="000000" w:themeColor="text1"/>
          <w:sz w:val="24"/>
          <w:szCs w:val="24"/>
        </w:rPr>
        <w:t>It may be the case that students who are unable to establish</w:t>
      </w:r>
      <w:r w:rsidR="007F1139">
        <w:rPr>
          <w:rFonts w:ascii="Times New Roman" w:hAnsi="Times New Roman" w:cs="Times New Roman"/>
          <w:color w:val="000000" w:themeColor="text1"/>
          <w:sz w:val="24"/>
          <w:szCs w:val="24"/>
        </w:rPr>
        <w:t xml:space="preserve"> such a</w:t>
      </w:r>
      <w:r w:rsidR="00BB1E4D">
        <w:rPr>
          <w:rFonts w:ascii="Times New Roman" w:hAnsi="Times New Roman" w:cs="Times New Roman"/>
          <w:color w:val="000000" w:themeColor="text1"/>
          <w:sz w:val="24"/>
          <w:szCs w:val="24"/>
        </w:rPr>
        <w:t xml:space="preserve"> varied</w:t>
      </w:r>
      <w:r w:rsidR="007F1139">
        <w:rPr>
          <w:rFonts w:ascii="Times New Roman" w:hAnsi="Times New Roman" w:cs="Times New Roman"/>
          <w:color w:val="000000" w:themeColor="text1"/>
          <w:sz w:val="24"/>
          <w:szCs w:val="24"/>
        </w:rPr>
        <w:t xml:space="preserve"> pattern of reflexivity will be</w:t>
      </w:r>
      <w:r w:rsidR="007F1139" w:rsidRPr="002C5BD5">
        <w:rPr>
          <w:rFonts w:ascii="Times New Roman" w:hAnsi="Times New Roman" w:cs="Times New Roman"/>
          <w:color w:val="000000" w:themeColor="text1"/>
          <w:sz w:val="24"/>
          <w:szCs w:val="24"/>
        </w:rPr>
        <w:t xml:space="preserve"> more likely to </w:t>
      </w:r>
      <w:r w:rsidR="007F1139">
        <w:rPr>
          <w:rFonts w:ascii="Times New Roman" w:hAnsi="Times New Roman" w:cs="Times New Roman"/>
          <w:color w:val="000000" w:themeColor="text1"/>
          <w:sz w:val="24"/>
          <w:szCs w:val="24"/>
        </w:rPr>
        <w:t>drop out at an early stage in their studies. There are limitations in our account here</w:t>
      </w:r>
      <w:r w:rsidR="007F1139" w:rsidRPr="002C5BD5">
        <w:rPr>
          <w:rFonts w:ascii="Times New Roman" w:hAnsi="Times New Roman" w:cs="Times New Roman"/>
          <w:color w:val="000000" w:themeColor="text1"/>
          <w:sz w:val="24"/>
          <w:szCs w:val="24"/>
        </w:rPr>
        <w:t>,</w:t>
      </w:r>
      <w:r w:rsidR="007F1139">
        <w:rPr>
          <w:rFonts w:ascii="Times New Roman" w:hAnsi="Times New Roman" w:cs="Times New Roman"/>
          <w:color w:val="000000" w:themeColor="text1"/>
          <w:sz w:val="24"/>
          <w:szCs w:val="24"/>
        </w:rPr>
        <w:t xml:space="preserve"> given that the methodology employed resulted in </w:t>
      </w:r>
      <w:r w:rsidR="007F1139" w:rsidRPr="002C5BD5">
        <w:rPr>
          <w:rFonts w:ascii="Times New Roman" w:hAnsi="Times New Roman" w:cs="Times New Roman"/>
          <w:color w:val="000000" w:themeColor="text1"/>
          <w:sz w:val="24"/>
          <w:szCs w:val="24"/>
        </w:rPr>
        <w:t>general terms</w:t>
      </w:r>
      <w:r w:rsidR="007F1139">
        <w:rPr>
          <w:rFonts w:ascii="Times New Roman" w:hAnsi="Times New Roman" w:cs="Times New Roman"/>
          <w:color w:val="000000" w:themeColor="text1"/>
          <w:sz w:val="24"/>
          <w:szCs w:val="24"/>
        </w:rPr>
        <w:t xml:space="preserve"> in the selection of </w:t>
      </w:r>
      <w:r w:rsidR="007F1139" w:rsidRPr="002C5BD5">
        <w:rPr>
          <w:rFonts w:ascii="Times New Roman" w:hAnsi="Times New Roman" w:cs="Times New Roman"/>
          <w:color w:val="000000" w:themeColor="text1"/>
          <w:sz w:val="24"/>
          <w:szCs w:val="24"/>
        </w:rPr>
        <w:t>participants</w:t>
      </w:r>
      <w:r w:rsidR="007F1139">
        <w:rPr>
          <w:rFonts w:ascii="Times New Roman" w:hAnsi="Times New Roman" w:cs="Times New Roman"/>
          <w:color w:val="000000" w:themeColor="text1"/>
          <w:sz w:val="24"/>
          <w:szCs w:val="24"/>
        </w:rPr>
        <w:t xml:space="preserve"> who</w:t>
      </w:r>
      <w:r w:rsidR="007F1139" w:rsidRPr="002C5BD5">
        <w:rPr>
          <w:rFonts w:ascii="Times New Roman" w:hAnsi="Times New Roman" w:cs="Times New Roman"/>
          <w:color w:val="000000" w:themeColor="text1"/>
          <w:sz w:val="24"/>
          <w:szCs w:val="24"/>
        </w:rPr>
        <w:t xml:space="preserve"> were engaged rather than disengaged.</w:t>
      </w:r>
      <w:r w:rsidR="007F1139">
        <w:rPr>
          <w:rFonts w:ascii="Times New Roman" w:hAnsi="Times New Roman" w:cs="Times New Roman"/>
          <w:color w:val="000000" w:themeColor="text1"/>
          <w:sz w:val="24"/>
          <w:szCs w:val="24"/>
        </w:rPr>
        <w:t xml:space="preserve"> </w:t>
      </w:r>
    </w:p>
    <w:p w14:paraId="6CBCD613" w14:textId="306A0A7A" w:rsidR="007F1139" w:rsidRDefault="007F1139" w:rsidP="001F43F8">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exercise of collective reflexivity was also seen to be an important feature of the </w:t>
      </w:r>
      <w:r w:rsidR="00BB1E4D">
        <w:rPr>
          <w:rFonts w:ascii="Times New Roman" w:hAnsi="Times New Roman" w:cs="Times New Roman"/>
          <w:color w:val="000000" w:themeColor="text1"/>
          <w:sz w:val="24"/>
          <w:szCs w:val="24"/>
        </w:rPr>
        <w:t xml:space="preserve">students’ </w:t>
      </w:r>
      <w:r>
        <w:rPr>
          <w:rFonts w:ascii="Times New Roman" w:hAnsi="Times New Roman" w:cs="Times New Roman"/>
          <w:color w:val="000000" w:themeColor="text1"/>
          <w:sz w:val="24"/>
          <w:szCs w:val="24"/>
        </w:rPr>
        <w:t>reflexivity</w:t>
      </w:r>
      <w:r w:rsidR="00BB1E4D">
        <w:rPr>
          <w:rFonts w:ascii="Times New Roman" w:hAnsi="Times New Roman" w:cs="Times New Roman"/>
          <w:color w:val="000000" w:themeColor="text1"/>
          <w:sz w:val="24"/>
          <w:szCs w:val="24"/>
        </w:rPr>
        <w:t>. This</w:t>
      </w:r>
      <w:r>
        <w:rPr>
          <w:rFonts w:ascii="Times New Roman" w:hAnsi="Times New Roman" w:cs="Times New Roman"/>
          <w:color w:val="000000" w:themeColor="text1"/>
          <w:sz w:val="24"/>
          <w:szCs w:val="24"/>
        </w:rPr>
        <w:t xml:space="preserve"> contrast</w:t>
      </w:r>
      <w:r w:rsidR="00BB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with the substantive absence of such reflexivity in the account given by Archer (2003) in relation to concerns and actions affecting patterns of social mobility. Mutual insight was seen to be established where the students exhibited social practices and underpinning collective reflexivity, while engagement was weak when students found themselves unable to display constructive forms of collective reflexivity in support of tasks that required interaction with others. </w:t>
      </w:r>
    </w:p>
    <w:p w14:paraId="4A502458" w14:textId="77777777" w:rsidR="00E21846" w:rsidRDefault="00E21846" w:rsidP="001F43F8">
      <w:pPr>
        <w:rPr>
          <w:rFonts w:ascii="Times New Roman" w:hAnsi="Times New Roman" w:cs="Times New Roman"/>
          <w:color w:val="000000" w:themeColor="text1"/>
          <w:sz w:val="24"/>
          <w:szCs w:val="24"/>
        </w:rPr>
      </w:pPr>
    </w:p>
    <w:p w14:paraId="311B720B" w14:textId="77777777" w:rsidR="001F43F8" w:rsidRPr="002C5BD5" w:rsidRDefault="001F43F8" w:rsidP="001F43F8">
      <w:pPr>
        <w:rPr>
          <w:rFonts w:ascii="Times New Roman" w:hAnsi="Times New Roman" w:cs="Times New Roman"/>
          <w:color w:val="000000" w:themeColor="text1"/>
          <w:sz w:val="24"/>
          <w:szCs w:val="24"/>
        </w:rPr>
      </w:pPr>
    </w:p>
    <w:p w14:paraId="73763E92" w14:textId="77777777" w:rsidR="00EB7861" w:rsidRPr="002C5BD5" w:rsidRDefault="00AA35F3" w:rsidP="001F43F8">
      <w:pPr>
        <w:rPr>
          <w:rFonts w:ascii="Times New Roman" w:hAnsi="Times New Roman" w:cs="Times New Roman"/>
          <w:color w:val="000000" w:themeColor="text1"/>
          <w:sz w:val="24"/>
          <w:szCs w:val="24"/>
        </w:rPr>
      </w:pPr>
      <w:r w:rsidRPr="002C5BD5">
        <w:rPr>
          <w:rFonts w:ascii="Times New Roman" w:hAnsi="Times New Roman" w:cs="Times New Roman"/>
          <w:b/>
          <w:color w:val="000000" w:themeColor="text1"/>
          <w:sz w:val="24"/>
          <w:szCs w:val="24"/>
          <w:lang w:eastAsia="en-US"/>
        </w:rPr>
        <w:t xml:space="preserve">Conclusions </w:t>
      </w:r>
    </w:p>
    <w:p w14:paraId="1E4CE130" w14:textId="77777777" w:rsidR="00C9261E" w:rsidRDefault="006221B6" w:rsidP="001F43F8">
      <w:pPr>
        <w:rPr>
          <w:rFonts w:ascii="Times New Roman" w:hAnsi="Times New Roman" w:cs="Times New Roman"/>
          <w:noProof/>
          <w:color w:val="000000" w:themeColor="text1"/>
          <w:sz w:val="24"/>
          <w:szCs w:val="24"/>
        </w:rPr>
      </w:pPr>
      <w:r w:rsidRPr="002C5BD5">
        <w:rPr>
          <w:rFonts w:ascii="Times New Roman" w:hAnsi="Times New Roman" w:cs="Times New Roman"/>
          <w:color w:val="000000" w:themeColor="text1"/>
          <w:sz w:val="24"/>
          <w:szCs w:val="24"/>
        </w:rPr>
        <w:t>We have seen in this study how</w:t>
      </w:r>
      <w:r w:rsidR="00AE5631" w:rsidRPr="002C5BD5">
        <w:rPr>
          <w:rFonts w:ascii="Times New Roman" w:hAnsi="Times New Roman" w:cs="Times New Roman"/>
          <w:color w:val="000000" w:themeColor="text1"/>
          <w:sz w:val="24"/>
          <w:szCs w:val="24"/>
        </w:rPr>
        <w:t xml:space="preserve"> a set </w:t>
      </w:r>
      <w:r w:rsidR="000528DA" w:rsidRPr="002C5BD5">
        <w:rPr>
          <w:rFonts w:ascii="Times New Roman" w:hAnsi="Times New Roman" w:cs="Times New Roman"/>
          <w:color w:val="000000" w:themeColor="text1"/>
          <w:sz w:val="24"/>
          <w:szCs w:val="24"/>
        </w:rPr>
        <w:t xml:space="preserve">of </w:t>
      </w:r>
      <w:r w:rsidR="002B3CE7" w:rsidRPr="002C5BD5">
        <w:rPr>
          <w:rFonts w:ascii="Times New Roman" w:hAnsi="Times New Roman" w:cs="Times New Roman"/>
          <w:color w:val="000000" w:themeColor="text1"/>
          <w:sz w:val="24"/>
          <w:szCs w:val="24"/>
        </w:rPr>
        <w:t>online</w:t>
      </w:r>
      <w:r w:rsidRPr="002C5BD5">
        <w:rPr>
          <w:rFonts w:ascii="Times New Roman" w:hAnsi="Times New Roman" w:cs="Times New Roman"/>
          <w:color w:val="000000" w:themeColor="text1"/>
          <w:sz w:val="24"/>
          <w:szCs w:val="24"/>
        </w:rPr>
        <w:t xml:space="preserve"> </w:t>
      </w:r>
      <w:r w:rsidR="009A0689" w:rsidRPr="002C5BD5">
        <w:rPr>
          <w:rFonts w:ascii="Times New Roman" w:hAnsi="Times New Roman" w:cs="Times New Roman"/>
          <w:color w:val="000000" w:themeColor="text1"/>
          <w:sz w:val="24"/>
          <w:szCs w:val="24"/>
        </w:rPr>
        <w:t>learning environment</w:t>
      </w:r>
      <w:r w:rsidR="00AE5631" w:rsidRPr="002C5BD5">
        <w:rPr>
          <w:rFonts w:ascii="Times New Roman" w:hAnsi="Times New Roman" w:cs="Times New Roman"/>
          <w:color w:val="000000" w:themeColor="text1"/>
          <w:sz w:val="24"/>
          <w:szCs w:val="24"/>
        </w:rPr>
        <w:t>s</w:t>
      </w:r>
      <w:r w:rsidR="00BD7216" w:rsidRPr="002C5BD5">
        <w:rPr>
          <w:rFonts w:ascii="Times New Roman" w:hAnsi="Times New Roman" w:cs="Times New Roman"/>
          <w:color w:val="000000" w:themeColor="text1"/>
          <w:sz w:val="24"/>
          <w:szCs w:val="24"/>
        </w:rPr>
        <w:t xml:space="preserve"> triggered </w:t>
      </w:r>
      <w:r w:rsidRPr="002C5BD5">
        <w:rPr>
          <w:rFonts w:ascii="Times New Roman" w:hAnsi="Times New Roman" w:cs="Times New Roman"/>
          <w:color w:val="000000" w:themeColor="text1"/>
          <w:sz w:val="24"/>
          <w:szCs w:val="24"/>
        </w:rPr>
        <w:t>reflexivity</w:t>
      </w:r>
      <w:r w:rsidR="00D302EA" w:rsidRPr="002C5BD5">
        <w:rPr>
          <w:rFonts w:ascii="Times New Roman" w:hAnsi="Times New Roman" w:cs="Times New Roman"/>
          <w:color w:val="000000" w:themeColor="text1"/>
          <w:sz w:val="24"/>
          <w:szCs w:val="24"/>
        </w:rPr>
        <w:t xml:space="preserve"> as students sought </w:t>
      </w:r>
      <w:r w:rsidR="007E72AB" w:rsidRPr="002C5BD5">
        <w:rPr>
          <w:rFonts w:ascii="Times New Roman" w:hAnsi="Times New Roman" w:cs="Times New Roman"/>
          <w:color w:val="000000" w:themeColor="text1"/>
          <w:sz w:val="24"/>
          <w:szCs w:val="24"/>
        </w:rPr>
        <w:t>to</w:t>
      </w:r>
      <w:r w:rsidR="003F7347" w:rsidRPr="002C5BD5">
        <w:rPr>
          <w:rFonts w:ascii="Times New Roman" w:hAnsi="Times New Roman" w:cs="Times New Roman"/>
          <w:color w:val="000000" w:themeColor="text1"/>
          <w:sz w:val="24"/>
          <w:szCs w:val="24"/>
        </w:rPr>
        <w:t xml:space="preserve"> establish concrete courses of action and </w:t>
      </w:r>
      <w:r w:rsidR="00CD158A" w:rsidRPr="002C5BD5">
        <w:rPr>
          <w:rFonts w:ascii="Times New Roman" w:hAnsi="Times New Roman" w:cs="Times New Roman"/>
          <w:color w:val="000000" w:themeColor="text1"/>
          <w:sz w:val="24"/>
          <w:szCs w:val="24"/>
        </w:rPr>
        <w:t>sustained</w:t>
      </w:r>
      <w:r w:rsidR="003F7347" w:rsidRPr="002C5BD5">
        <w:rPr>
          <w:rFonts w:ascii="Times New Roman" w:hAnsi="Times New Roman" w:cs="Times New Roman"/>
          <w:color w:val="000000" w:themeColor="text1"/>
          <w:sz w:val="24"/>
          <w:szCs w:val="24"/>
        </w:rPr>
        <w:t xml:space="preserve"> practices, </w:t>
      </w:r>
      <w:r w:rsidRPr="002C5BD5">
        <w:rPr>
          <w:rFonts w:ascii="Times New Roman" w:hAnsi="Times New Roman" w:cs="Times New Roman"/>
          <w:color w:val="000000" w:themeColor="text1"/>
          <w:sz w:val="24"/>
          <w:szCs w:val="24"/>
        </w:rPr>
        <w:t>in the face of uncertainty</w:t>
      </w:r>
      <w:r w:rsidR="00967CCE" w:rsidRPr="002C5BD5">
        <w:rPr>
          <w:rFonts w:ascii="Times New Roman" w:hAnsi="Times New Roman" w:cs="Times New Roman"/>
          <w:color w:val="000000" w:themeColor="text1"/>
          <w:sz w:val="24"/>
          <w:szCs w:val="24"/>
        </w:rPr>
        <w:t xml:space="preserve"> and complexity</w:t>
      </w:r>
      <w:r w:rsidR="00F64628" w:rsidRPr="002C5BD5">
        <w:rPr>
          <w:rFonts w:ascii="Times New Roman" w:hAnsi="Times New Roman" w:cs="Times New Roman"/>
          <w:color w:val="000000" w:themeColor="text1"/>
          <w:sz w:val="24"/>
          <w:szCs w:val="24"/>
        </w:rPr>
        <w:t xml:space="preserve">. </w:t>
      </w:r>
      <w:r w:rsidR="00553C53">
        <w:rPr>
          <w:rFonts w:ascii="Times New Roman" w:hAnsi="Times New Roman" w:cs="Times New Roman"/>
          <w:noProof/>
          <w:color w:val="000000" w:themeColor="text1"/>
          <w:sz w:val="24"/>
          <w:szCs w:val="24"/>
        </w:rPr>
        <w:t>T</w:t>
      </w:r>
      <w:r w:rsidR="003D7394" w:rsidRPr="002C5BD5">
        <w:rPr>
          <w:rFonts w:ascii="Times New Roman" w:hAnsi="Times New Roman" w:cs="Times New Roman"/>
          <w:noProof/>
          <w:color w:val="000000" w:themeColor="text1"/>
          <w:sz w:val="24"/>
          <w:szCs w:val="24"/>
        </w:rPr>
        <w:t xml:space="preserve">he model of agency developed by Archer (2003) </w:t>
      </w:r>
      <w:r w:rsidR="00553C53">
        <w:rPr>
          <w:rFonts w:ascii="Times New Roman" w:hAnsi="Times New Roman" w:cs="Times New Roman"/>
          <w:noProof/>
          <w:color w:val="000000" w:themeColor="text1"/>
          <w:sz w:val="24"/>
          <w:szCs w:val="24"/>
        </w:rPr>
        <w:t xml:space="preserve">suggested that </w:t>
      </w:r>
      <w:r w:rsidR="00553C53">
        <w:rPr>
          <w:rFonts w:ascii="Times New Roman" w:hAnsi="Times New Roman" w:cs="Times New Roman"/>
          <w:color w:val="000000" w:themeColor="text1"/>
          <w:sz w:val="24"/>
          <w:szCs w:val="24"/>
        </w:rPr>
        <w:t xml:space="preserve">agents configure their own concerns in given settings, and </w:t>
      </w:r>
      <w:r w:rsidR="003B3258">
        <w:rPr>
          <w:rFonts w:ascii="Times New Roman" w:hAnsi="Times New Roman" w:cs="Times New Roman"/>
          <w:color w:val="000000" w:themeColor="text1"/>
          <w:sz w:val="24"/>
          <w:szCs w:val="24"/>
        </w:rPr>
        <w:t xml:space="preserve">then </w:t>
      </w:r>
      <w:r w:rsidR="00553C53">
        <w:rPr>
          <w:rFonts w:ascii="Times New Roman" w:hAnsi="Times New Roman" w:cs="Times New Roman"/>
          <w:color w:val="000000" w:themeColor="text1"/>
          <w:sz w:val="24"/>
          <w:szCs w:val="24"/>
        </w:rPr>
        <w:t>produce specific courses of action and sustained practices on the basis of reflexive deliberations. This present study suggests</w:t>
      </w:r>
      <w:r w:rsidR="003B3258">
        <w:rPr>
          <w:rFonts w:ascii="Times New Roman" w:hAnsi="Times New Roman" w:cs="Times New Roman"/>
          <w:color w:val="000000" w:themeColor="text1"/>
          <w:sz w:val="24"/>
          <w:szCs w:val="24"/>
        </w:rPr>
        <w:t xml:space="preserve"> that </w:t>
      </w:r>
      <w:r w:rsidR="00C9261E">
        <w:rPr>
          <w:rFonts w:ascii="Times New Roman" w:hAnsi="Times New Roman" w:cs="Times New Roman"/>
          <w:color w:val="000000" w:themeColor="text1"/>
          <w:sz w:val="24"/>
          <w:szCs w:val="24"/>
        </w:rPr>
        <w:t>Archer’s model does help</w:t>
      </w:r>
      <w:r w:rsidR="003B3258">
        <w:rPr>
          <w:rFonts w:ascii="Times New Roman" w:hAnsi="Times New Roman" w:cs="Times New Roman"/>
          <w:color w:val="000000" w:themeColor="text1"/>
          <w:sz w:val="24"/>
          <w:szCs w:val="24"/>
        </w:rPr>
        <w:t xml:space="preserve"> to explain how </w:t>
      </w:r>
      <w:r w:rsidR="0020074C" w:rsidRPr="002C5BD5">
        <w:rPr>
          <w:rFonts w:ascii="Times New Roman" w:hAnsi="Times New Roman" w:cs="Times New Roman"/>
          <w:noProof/>
          <w:color w:val="000000" w:themeColor="text1"/>
          <w:sz w:val="24"/>
          <w:szCs w:val="24"/>
        </w:rPr>
        <w:t>the interviewed</w:t>
      </w:r>
      <w:r w:rsidR="000A4295" w:rsidRPr="002C5BD5">
        <w:rPr>
          <w:rFonts w:ascii="Times New Roman" w:hAnsi="Times New Roman" w:cs="Times New Roman"/>
          <w:noProof/>
          <w:color w:val="000000" w:themeColor="text1"/>
          <w:sz w:val="24"/>
          <w:szCs w:val="24"/>
        </w:rPr>
        <w:t xml:space="preserve"> students engage</w:t>
      </w:r>
      <w:r w:rsidR="00014EB0" w:rsidRPr="002C5BD5">
        <w:rPr>
          <w:rFonts w:ascii="Times New Roman" w:hAnsi="Times New Roman" w:cs="Times New Roman"/>
          <w:noProof/>
          <w:color w:val="000000" w:themeColor="text1"/>
          <w:sz w:val="24"/>
          <w:szCs w:val="24"/>
        </w:rPr>
        <w:t>d in their learning</w:t>
      </w:r>
      <w:r w:rsidR="000A4295" w:rsidRPr="002C5BD5">
        <w:rPr>
          <w:rFonts w:ascii="Times New Roman" w:hAnsi="Times New Roman" w:cs="Times New Roman"/>
          <w:noProof/>
          <w:color w:val="000000" w:themeColor="text1"/>
          <w:sz w:val="24"/>
          <w:szCs w:val="24"/>
        </w:rPr>
        <w:t>.</w:t>
      </w:r>
      <w:r w:rsidR="00C60132" w:rsidRPr="002C5BD5">
        <w:rPr>
          <w:rFonts w:ascii="Times New Roman" w:hAnsi="Times New Roman" w:cs="Times New Roman"/>
          <w:noProof/>
          <w:color w:val="000000" w:themeColor="text1"/>
          <w:sz w:val="24"/>
          <w:szCs w:val="24"/>
        </w:rPr>
        <w:t xml:space="preserve"> </w:t>
      </w:r>
      <w:r w:rsidR="00014EB0" w:rsidRPr="002C5BD5">
        <w:rPr>
          <w:rFonts w:ascii="Times New Roman" w:hAnsi="Times New Roman" w:cs="Times New Roman"/>
          <w:noProof/>
          <w:color w:val="000000" w:themeColor="text1"/>
          <w:sz w:val="24"/>
          <w:szCs w:val="24"/>
        </w:rPr>
        <w:t>Archer (2003)</w:t>
      </w:r>
      <w:r w:rsidR="00553C53">
        <w:rPr>
          <w:rFonts w:ascii="Times New Roman" w:hAnsi="Times New Roman" w:cs="Times New Roman"/>
          <w:noProof/>
          <w:color w:val="000000" w:themeColor="text1"/>
          <w:sz w:val="24"/>
          <w:szCs w:val="24"/>
        </w:rPr>
        <w:t>, however,</w:t>
      </w:r>
      <w:r w:rsidR="009356C8" w:rsidRPr="002C5BD5">
        <w:rPr>
          <w:rFonts w:ascii="Times New Roman" w:hAnsi="Times New Roman" w:cs="Times New Roman"/>
          <w:noProof/>
          <w:color w:val="000000" w:themeColor="text1"/>
          <w:sz w:val="24"/>
          <w:szCs w:val="24"/>
        </w:rPr>
        <w:t xml:space="preserve"> </w:t>
      </w:r>
      <w:r w:rsidR="00553C53">
        <w:rPr>
          <w:rFonts w:ascii="Times New Roman" w:hAnsi="Times New Roman" w:cs="Times New Roman"/>
          <w:noProof/>
          <w:color w:val="000000" w:themeColor="text1"/>
          <w:sz w:val="24"/>
          <w:szCs w:val="24"/>
        </w:rPr>
        <w:t xml:space="preserve">further </w:t>
      </w:r>
      <w:r w:rsidR="00BB45C3" w:rsidRPr="002C5BD5">
        <w:rPr>
          <w:rFonts w:ascii="Times New Roman" w:hAnsi="Times New Roman" w:cs="Times New Roman"/>
          <w:noProof/>
          <w:color w:val="000000" w:themeColor="text1"/>
          <w:sz w:val="24"/>
          <w:szCs w:val="24"/>
        </w:rPr>
        <w:t>argued</w:t>
      </w:r>
      <w:r w:rsidR="00014EB0" w:rsidRPr="002C5BD5">
        <w:rPr>
          <w:rFonts w:ascii="Times New Roman" w:hAnsi="Times New Roman" w:cs="Times New Roman"/>
          <w:noProof/>
          <w:color w:val="000000" w:themeColor="text1"/>
          <w:sz w:val="24"/>
          <w:szCs w:val="24"/>
        </w:rPr>
        <w:t xml:space="preserve"> that subjects display one dominant mode of reflexivity, at least when agency is considered in relation to social mobility. </w:t>
      </w:r>
    </w:p>
    <w:p w14:paraId="5920AEB7" w14:textId="04EA434A" w:rsidR="00FA0401" w:rsidRPr="002C5BD5" w:rsidRDefault="009E05E7" w:rsidP="001F43F8">
      <w:pPr>
        <w:ind w:firstLine="720"/>
        <w:rPr>
          <w:rFonts w:ascii="Times New Roman" w:hAnsi="Times New Roman" w:cs="Times New Roman"/>
          <w:color w:val="000000" w:themeColor="text1"/>
          <w:sz w:val="24"/>
          <w:szCs w:val="24"/>
          <w:lang w:eastAsia="en-US"/>
        </w:rPr>
      </w:pPr>
      <w:r>
        <w:rPr>
          <w:rFonts w:ascii="Times New Roman" w:hAnsi="Times New Roman" w:cs="Times New Roman"/>
          <w:noProof/>
          <w:color w:val="000000" w:themeColor="text1"/>
          <w:sz w:val="24"/>
          <w:szCs w:val="24"/>
        </w:rPr>
        <w:t>I</w:t>
      </w:r>
      <w:r w:rsidR="00014EB0" w:rsidRPr="002C5BD5">
        <w:rPr>
          <w:rFonts w:ascii="Times New Roman" w:hAnsi="Times New Roman" w:cs="Times New Roman"/>
          <w:noProof/>
          <w:color w:val="000000" w:themeColor="text1"/>
          <w:sz w:val="24"/>
          <w:szCs w:val="24"/>
        </w:rPr>
        <w:t>n our study</w:t>
      </w:r>
      <w:r>
        <w:rPr>
          <w:rFonts w:ascii="Times New Roman" w:hAnsi="Times New Roman" w:cs="Times New Roman"/>
          <w:noProof/>
          <w:color w:val="000000" w:themeColor="text1"/>
          <w:sz w:val="24"/>
          <w:szCs w:val="24"/>
        </w:rPr>
        <w:t>, though,</w:t>
      </w:r>
      <w:r w:rsidR="00014EB0" w:rsidRPr="002C5BD5">
        <w:rPr>
          <w:rFonts w:ascii="Times New Roman" w:hAnsi="Times New Roman" w:cs="Times New Roman"/>
          <w:noProof/>
          <w:color w:val="000000" w:themeColor="text1"/>
          <w:sz w:val="24"/>
          <w:szCs w:val="24"/>
        </w:rPr>
        <w:t xml:space="preserve"> the </w:t>
      </w:r>
      <w:r w:rsidR="00014EB0" w:rsidRPr="002C5BD5">
        <w:rPr>
          <w:rFonts w:ascii="Times New Roman" w:hAnsi="Times New Roman" w:cs="Times New Roman"/>
          <w:color w:val="000000" w:themeColor="text1"/>
          <w:sz w:val="24"/>
          <w:szCs w:val="24"/>
        </w:rPr>
        <w:t xml:space="preserve">participants were seen to draw </w:t>
      </w:r>
      <w:r w:rsidR="00955210" w:rsidRPr="002C5BD5">
        <w:rPr>
          <w:rFonts w:ascii="Times New Roman" w:hAnsi="Times New Roman" w:cs="Times New Roman"/>
          <w:color w:val="000000" w:themeColor="text1"/>
          <w:sz w:val="24"/>
          <w:szCs w:val="24"/>
        </w:rPr>
        <w:t>on both a range of modes and on the co</w:t>
      </w:r>
      <w:r w:rsidR="00275C60">
        <w:rPr>
          <w:rFonts w:ascii="Times New Roman" w:hAnsi="Times New Roman" w:cs="Times New Roman"/>
          <w:color w:val="000000" w:themeColor="text1"/>
          <w:sz w:val="24"/>
          <w:szCs w:val="24"/>
        </w:rPr>
        <w:t xml:space="preserve">llective </w:t>
      </w:r>
      <w:r w:rsidR="00955210" w:rsidRPr="002C5BD5">
        <w:rPr>
          <w:rFonts w:ascii="Times New Roman" w:hAnsi="Times New Roman" w:cs="Times New Roman"/>
          <w:color w:val="000000" w:themeColor="text1"/>
          <w:sz w:val="24"/>
          <w:szCs w:val="24"/>
        </w:rPr>
        <w:t>reflexivity required to progress shared goals. The</w:t>
      </w:r>
      <w:r w:rsidR="001D7398">
        <w:rPr>
          <w:rFonts w:ascii="Times New Roman" w:hAnsi="Times New Roman" w:cs="Times New Roman"/>
          <w:color w:val="000000" w:themeColor="text1"/>
          <w:sz w:val="24"/>
          <w:szCs w:val="24"/>
        </w:rPr>
        <w:t xml:space="preserve"> varied</w:t>
      </w:r>
      <w:r w:rsidR="00955210" w:rsidRPr="002C5BD5">
        <w:rPr>
          <w:rFonts w:ascii="Times New Roman" w:hAnsi="Times New Roman" w:cs="Times New Roman"/>
          <w:color w:val="000000" w:themeColor="text1"/>
          <w:sz w:val="24"/>
          <w:szCs w:val="24"/>
        </w:rPr>
        <w:t xml:space="preserve"> </w:t>
      </w:r>
      <w:r w:rsidR="001D7398">
        <w:rPr>
          <w:rFonts w:ascii="Times New Roman" w:hAnsi="Times New Roman" w:cs="Times New Roman"/>
          <w:color w:val="000000" w:themeColor="text1"/>
          <w:sz w:val="24"/>
          <w:szCs w:val="24"/>
        </w:rPr>
        <w:t>demands</w:t>
      </w:r>
      <w:r w:rsidR="00955210" w:rsidRPr="002C5BD5">
        <w:rPr>
          <w:rFonts w:ascii="Times New Roman" w:hAnsi="Times New Roman" w:cs="Times New Roman"/>
          <w:color w:val="000000" w:themeColor="text1"/>
          <w:sz w:val="24"/>
          <w:szCs w:val="24"/>
        </w:rPr>
        <w:t xml:space="preserve"> of the required tasks and the associated social relations was evidently a factor in this. </w:t>
      </w:r>
      <w:r w:rsidR="001D7398">
        <w:rPr>
          <w:rFonts w:ascii="Times New Roman" w:hAnsi="Times New Roman" w:cs="Times New Roman"/>
          <w:color w:val="000000" w:themeColor="text1"/>
          <w:sz w:val="24"/>
          <w:szCs w:val="24"/>
          <w:lang w:eastAsia="en-US"/>
        </w:rPr>
        <w:t xml:space="preserve">The engagement of these students in their learning involved establishing a pattern of reflexivity </w:t>
      </w:r>
      <w:r w:rsidR="00C9261E">
        <w:rPr>
          <w:rFonts w:ascii="Times New Roman" w:hAnsi="Times New Roman" w:cs="Times New Roman"/>
          <w:color w:val="000000" w:themeColor="text1"/>
          <w:sz w:val="24"/>
          <w:szCs w:val="24"/>
          <w:lang w:eastAsia="en-US"/>
        </w:rPr>
        <w:t>that</w:t>
      </w:r>
      <w:r w:rsidR="00BB1E4D">
        <w:rPr>
          <w:rFonts w:ascii="Times New Roman" w:hAnsi="Times New Roman" w:cs="Times New Roman"/>
          <w:color w:val="000000" w:themeColor="text1"/>
          <w:sz w:val="24"/>
          <w:szCs w:val="24"/>
          <w:lang w:eastAsia="en-US"/>
        </w:rPr>
        <w:t xml:space="preserve"> typically</w:t>
      </w:r>
      <w:r w:rsidR="00C9261E">
        <w:rPr>
          <w:rFonts w:ascii="Times New Roman" w:hAnsi="Times New Roman" w:cs="Times New Roman"/>
          <w:color w:val="000000" w:themeColor="text1"/>
          <w:sz w:val="24"/>
          <w:szCs w:val="24"/>
          <w:lang w:eastAsia="en-US"/>
        </w:rPr>
        <w:t xml:space="preserve"> incorporated</w:t>
      </w:r>
      <w:r w:rsidR="001D7398">
        <w:rPr>
          <w:rFonts w:ascii="Times New Roman" w:hAnsi="Times New Roman" w:cs="Times New Roman"/>
          <w:color w:val="000000" w:themeColor="text1"/>
          <w:sz w:val="24"/>
          <w:szCs w:val="24"/>
          <w:lang w:eastAsia="en-US"/>
        </w:rPr>
        <w:t xml:space="preserve"> all of the constructive modes of reflexivity identified by Archer (2003). It also entailed </w:t>
      </w:r>
      <w:r w:rsidR="0096535C">
        <w:rPr>
          <w:rFonts w:ascii="Times New Roman" w:hAnsi="Times New Roman" w:cs="Times New Roman"/>
          <w:color w:val="000000" w:themeColor="text1"/>
          <w:sz w:val="24"/>
          <w:szCs w:val="24"/>
          <w:lang w:eastAsia="en-US"/>
        </w:rPr>
        <w:t xml:space="preserve">the </w:t>
      </w:r>
      <w:r w:rsidR="001D7398">
        <w:rPr>
          <w:rFonts w:ascii="Times New Roman" w:hAnsi="Times New Roman" w:cs="Times New Roman"/>
          <w:color w:val="000000" w:themeColor="text1"/>
          <w:sz w:val="24"/>
          <w:szCs w:val="24"/>
          <w:lang w:eastAsia="en-US"/>
        </w:rPr>
        <w:t>students</w:t>
      </w:r>
      <w:r w:rsidR="0096535C">
        <w:rPr>
          <w:rFonts w:ascii="Times New Roman" w:hAnsi="Times New Roman" w:cs="Times New Roman"/>
          <w:color w:val="000000" w:themeColor="text1"/>
          <w:sz w:val="24"/>
          <w:szCs w:val="24"/>
          <w:lang w:eastAsia="en-US"/>
        </w:rPr>
        <w:t xml:space="preserve"> in</w:t>
      </w:r>
      <w:r w:rsidR="001D7398">
        <w:rPr>
          <w:rFonts w:ascii="Times New Roman" w:hAnsi="Times New Roman" w:cs="Times New Roman"/>
          <w:color w:val="000000" w:themeColor="text1"/>
          <w:sz w:val="24"/>
          <w:szCs w:val="24"/>
          <w:lang w:eastAsia="en-US"/>
        </w:rPr>
        <w:t xml:space="preserve"> exhibiting constructive forms of collective reflexivity. </w:t>
      </w:r>
      <w:r w:rsidR="00C9261E" w:rsidRPr="002C5BD5">
        <w:rPr>
          <w:rFonts w:ascii="Times New Roman" w:hAnsi="Times New Roman" w:cs="Times New Roman"/>
          <w:color w:val="000000" w:themeColor="text1"/>
          <w:sz w:val="24"/>
          <w:szCs w:val="24"/>
        </w:rPr>
        <w:t xml:space="preserve">In this, </w:t>
      </w:r>
      <w:r w:rsidR="00C9261E" w:rsidRPr="002C5BD5">
        <w:rPr>
          <w:rFonts w:ascii="Times New Roman" w:hAnsi="Times New Roman" w:cs="Times New Roman"/>
          <w:color w:val="000000" w:themeColor="text1"/>
          <w:sz w:val="24"/>
          <w:szCs w:val="24"/>
          <w:lang w:eastAsia="en-US"/>
        </w:rPr>
        <w:t>overlap was evident between co</w:t>
      </w:r>
      <w:r w:rsidR="00C9261E">
        <w:rPr>
          <w:rFonts w:ascii="Times New Roman" w:hAnsi="Times New Roman" w:cs="Times New Roman"/>
          <w:color w:val="000000" w:themeColor="text1"/>
          <w:sz w:val="24"/>
          <w:szCs w:val="24"/>
          <w:lang w:eastAsia="en-US"/>
        </w:rPr>
        <w:t xml:space="preserve">llective </w:t>
      </w:r>
      <w:r w:rsidR="00C9261E" w:rsidRPr="002C5BD5">
        <w:rPr>
          <w:rFonts w:ascii="Times New Roman" w:hAnsi="Times New Roman" w:cs="Times New Roman"/>
          <w:color w:val="000000" w:themeColor="text1"/>
          <w:sz w:val="24"/>
          <w:szCs w:val="24"/>
          <w:lang w:eastAsia="en-US"/>
        </w:rPr>
        <w:t xml:space="preserve">reflexivity and associated social practices, such as provoking or encouraging someone else in a discussion, sharing progress on a joint project, and so on. </w:t>
      </w:r>
      <w:r w:rsidR="00FA0401" w:rsidRPr="002C5BD5">
        <w:rPr>
          <w:rFonts w:ascii="Times New Roman" w:hAnsi="Times New Roman" w:cs="Times New Roman"/>
          <w:color w:val="000000" w:themeColor="text1"/>
          <w:sz w:val="24"/>
          <w:szCs w:val="24"/>
          <w:lang w:eastAsia="en-US"/>
        </w:rPr>
        <w:t>We identified two specific forms of co</w:t>
      </w:r>
      <w:r w:rsidR="00275C60">
        <w:rPr>
          <w:rFonts w:ascii="Times New Roman" w:hAnsi="Times New Roman" w:cs="Times New Roman"/>
          <w:color w:val="000000" w:themeColor="text1"/>
          <w:sz w:val="24"/>
          <w:szCs w:val="24"/>
          <w:lang w:eastAsia="en-US"/>
        </w:rPr>
        <w:t xml:space="preserve">llective </w:t>
      </w:r>
      <w:r w:rsidR="00FA0401" w:rsidRPr="002C5BD5">
        <w:rPr>
          <w:rFonts w:ascii="Times New Roman" w:hAnsi="Times New Roman" w:cs="Times New Roman"/>
          <w:color w:val="000000" w:themeColor="text1"/>
          <w:sz w:val="24"/>
          <w:szCs w:val="24"/>
          <w:lang w:eastAsia="en-US"/>
        </w:rPr>
        <w:t xml:space="preserve">reflexivity that were linked </w:t>
      </w:r>
      <w:r w:rsidR="00F42750" w:rsidRPr="002C5BD5">
        <w:rPr>
          <w:rFonts w:ascii="Times New Roman" w:hAnsi="Times New Roman" w:cs="Times New Roman"/>
          <w:color w:val="000000" w:themeColor="text1"/>
          <w:sz w:val="24"/>
          <w:szCs w:val="24"/>
          <w:lang w:eastAsia="en-US"/>
        </w:rPr>
        <w:t xml:space="preserve">to </w:t>
      </w:r>
      <w:r w:rsidR="00FA0401" w:rsidRPr="002C5BD5">
        <w:rPr>
          <w:rFonts w:ascii="Times New Roman" w:hAnsi="Times New Roman" w:cs="Times New Roman"/>
          <w:color w:val="000000" w:themeColor="text1"/>
          <w:sz w:val="24"/>
          <w:szCs w:val="24"/>
          <w:lang w:eastAsia="en-US"/>
        </w:rPr>
        <w:t>student disengagement in relation to joint tasks</w:t>
      </w:r>
      <w:r w:rsidR="00C9261E">
        <w:rPr>
          <w:rFonts w:ascii="Times New Roman" w:hAnsi="Times New Roman" w:cs="Times New Roman"/>
          <w:color w:val="000000" w:themeColor="text1"/>
          <w:sz w:val="24"/>
          <w:szCs w:val="24"/>
          <w:lang w:eastAsia="en-US"/>
        </w:rPr>
        <w:t>, and these</w:t>
      </w:r>
      <w:r w:rsidR="00F95910">
        <w:rPr>
          <w:rFonts w:ascii="Times New Roman" w:hAnsi="Times New Roman" w:cs="Times New Roman"/>
          <w:color w:val="000000" w:themeColor="text1"/>
          <w:sz w:val="24"/>
          <w:szCs w:val="24"/>
          <w:lang w:eastAsia="en-US"/>
        </w:rPr>
        <w:t xml:space="preserve"> can be contrasted with the development of mutual </w:t>
      </w:r>
      <w:r w:rsidR="006F3ED3">
        <w:rPr>
          <w:rFonts w:ascii="Times New Roman" w:hAnsi="Times New Roman" w:cs="Times New Roman"/>
          <w:color w:val="000000" w:themeColor="text1"/>
          <w:sz w:val="24"/>
          <w:szCs w:val="24"/>
          <w:lang w:eastAsia="en-US"/>
        </w:rPr>
        <w:t xml:space="preserve">insight </w:t>
      </w:r>
      <w:r w:rsidR="00F95910">
        <w:rPr>
          <w:rFonts w:ascii="Times New Roman" w:hAnsi="Times New Roman" w:cs="Times New Roman"/>
          <w:color w:val="000000" w:themeColor="text1"/>
          <w:sz w:val="24"/>
          <w:szCs w:val="24"/>
          <w:lang w:eastAsia="en-US"/>
        </w:rPr>
        <w:t>that resulted from the exercise of co</w:t>
      </w:r>
      <w:r w:rsidR="00275C60">
        <w:rPr>
          <w:rFonts w:ascii="Times New Roman" w:hAnsi="Times New Roman" w:cs="Times New Roman"/>
          <w:color w:val="000000" w:themeColor="text1"/>
          <w:sz w:val="24"/>
          <w:szCs w:val="24"/>
          <w:lang w:eastAsia="en-US"/>
        </w:rPr>
        <w:t xml:space="preserve">llective </w:t>
      </w:r>
      <w:r w:rsidR="00F95910">
        <w:rPr>
          <w:rFonts w:ascii="Times New Roman" w:hAnsi="Times New Roman" w:cs="Times New Roman"/>
          <w:color w:val="000000" w:themeColor="text1"/>
          <w:sz w:val="24"/>
          <w:szCs w:val="24"/>
          <w:lang w:eastAsia="en-US"/>
        </w:rPr>
        <w:t>reflexivity in relation to the discussion boards</w:t>
      </w:r>
      <w:r w:rsidR="00FA0401" w:rsidRPr="002C5BD5">
        <w:rPr>
          <w:rFonts w:ascii="Times New Roman" w:hAnsi="Times New Roman" w:cs="Times New Roman"/>
          <w:color w:val="000000" w:themeColor="text1"/>
          <w:sz w:val="24"/>
          <w:szCs w:val="24"/>
          <w:lang w:eastAsia="en-US"/>
        </w:rPr>
        <w:t>.</w:t>
      </w:r>
      <w:r w:rsidR="00F95910">
        <w:rPr>
          <w:rFonts w:ascii="Times New Roman" w:hAnsi="Times New Roman" w:cs="Times New Roman"/>
          <w:color w:val="000000" w:themeColor="text1"/>
          <w:sz w:val="24"/>
          <w:szCs w:val="24"/>
          <w:lang w:eastAsia="en-US"/>
        </w:rPr>
        <w:t xml:space="preserve"> </w:t>
      </w:r>
      <w:r w:rsidR="00F95910" w:rsidRPr="002C5BD5">
        <w:rPr>
          <w:rFonts w:ascii="Times New Roman" w:hAnsi="Times New Roman" w:cs="Times New Roman"/>
          <w:color w:val="000000" w:themeColor="text1"/>
          <w:sz w:val="24"/>
          <w:szCs w:val="24"/>
        </w:rPr>
        <w:t>If a student is unable to establish</w:t>
      </w:r>
      <w:r w:rsidR="001D7398">
        <w:rPr>
          <w:rFonts w:ascii="Times New Roman" w:hAnsi="Times New Roman" w:cs="Times New Roman"/>
          <w:color w:val="000000" w:themeColor="text1"/>
          <w:sz w:val="24"/>
          <w:szCs w:val="24"/>
        </w:rPr>
        <w:t xml:space="preserve"> such</w:t>
      </w:r>
      <w:r w:rsidR="00F95910" w:rsidRPr="002C5BD5">
        <w:rPr>
          <w:rFonts w:ascii="Times New Roman" w:hAnsi="Times New Roman" w:cs="Times New Roman"/>
          <w:color w:val="000000" w:themeColor="text1"/>
          <w:sz w:val="24"/>
          <w:szCs w:val="24"/>
        </w:rPr>
        <w:t xml:space="preserve"> a varied and constructive </w:t>
      </w:r>
      <w:r w:rsidR="008256F5">
        <w:rPr>
          <w:rFonts w:ascii="Times New Roman" w:hAnsi="Times New Roman" w:cs="Times New Roman"/>
          <w:color w:val="000000" w:themeColor="text1"/>
          <w:sz w:val="24"/>
          <w:szCs w:val="24"/>
        </w:rPr>
        <w:t>pattern</w:t>
      </w:r>
      <w:r w:rsidR="00F95910" w:rsidRPr="002C5BD5">
        <w:rPr>
          <w:rFonts w:ascii="Times New Roman" w:hAnsi="Times New Roman" w:cs="Times New Roman"/>
          <w:color w:val="000000" w:themeColor="text1"/>
          <w:sz w:val="24"/>
          <w:szCs w:val="24"/>
        </w:rPr>
        <w:t xml:space="preserve"> of reflexivity, then the demands of a learning environment may become difficult to sustain</w:t>
      </w:r>
      <w:r w:rsidR="001D7398">
        <w:rPr>
          <w:rFonts w:ascii="Times New Roman" w:hAnsi="Times New Roman" w:cs="Times New Roman"/>
          <w:color w:val="000000" w:themeColor="text1"/>
          <w:sz w:val="24"/>
          <w:szCs w:val="24"/>
        </w:rPr>
        <w:t xml:space="preserve"> and the student may be more likely to leave the programme</w:t>
      </w:r>
      <w:r w:rsidR="00F95910" w:rsidRPr="002C5BD5">
        <w:rPr>
          <w:rFonts w:ascii="Times New Roman" w:hAnsi="Times New Roman" w:cs="Times New Roman"/>
          <w:color w:val="000000" w:themeColor="text1"/>
          <w:sz w:val="24"/>
          <w:szCs w:val="24"/>
        </w:rPr>
        <w:t xml:space="preserve">. </w:t>
      </w:r>
    </w:p>
    <w:p w14:paraId="5ADE02B4" w14:textId="5329BC5D" w:rsidR="009D1BCC" w:rsidRDefault="009D1BCC" w:rsidP="001F43F8">
      <w:pPr>
        <w:pStyle w:val="Default"/>
        <w:ind w:firstLine="720"/>
        <w:rPr>
          <w:color w:val="000000" w:themeColor="text1"/>
        </w:rPr>
      </w:pPr>
      <w:r w:rsidRPr="002C5BD5">
        <w:rPr>
          <w:color w:val="000000" w:themeColor="text1"/>
        </w:rPr>
        <w:t xml:space="preserve">There is a range of implications for practice from our findings. Learning environments frame specific tasks and social relations, and thus expect particular profiles of reflexivity. Our study concerned learners who had already adjusted to the reflexive demands of many aspects of their learning environments. However, as new demands were included some students found it challenging to </w:t>
      </w:r>
      <w:r>
        <w:rPr>
          <w:color w:val="000000" w:themeColor="text1"/>
        </w:rPr>
        <w:t xml:space="preserve">deliberate in ways </w:t>
      </w:r>
      <w:r w:rsidR="0096535C">
        <w:rPr>
          <w:rFonts w:ascii="Times" w:hAnsi="Times" w:cs="Times"/>
          <w:lang w:val="en-US"/>
        </w:rPr>
        <w:t>that would help them to</w:t>
      </w:r>
      <w:r>
        <w:rPr>
          <w:rFonts w:ascii="Times" w:hAnsi="Times" w:cs="Times"/>
          <w:lang w:val="en-US"/>
        </w:rPr>
        <w:t xml:space="preserve"> pursue concrete ways forward. </w:t>
      </w:r>
      <w:r w:rsidRPr="002C5BD5">
        <w:rPr>
          <w:color w:val="000000" w:themeColor="text1"/>
        </w:rPr>
        <w:t xml:space="preserve">In the context of a Masters degree, for instance, additional demands are added when a dissertation </w:t>
      </w:r>
      <w:r w:rsidR="0096535C">
        <w:rPr>
          <w:color w:val="000000" w:themeColor="text1"/>
        </w:rPr>
        <w:t xml:space="preserve">is undertaken. </w:t>
      </w:r>
      <w:r>
        <w:rPr>
          <w:rFonts w:ascii="Times" w:hAnsi="Times" w:cs="Times"/>
          <w:lang w:val="en-US"/>
        </w:rPr>
        <w:t xml:space="preserve">The dissertation is typically significantly extended in time in comparison to other tasks in a </w:t>
      </w:r>
      <w:r w:rsidR="008256F5">
        <w:rPr>
          <w:rFonts w:ascii="Times" w:hAnsi="Times" w:cs="Times"/>
          <w:lang w:val="en-US"/>
        </w:rPr>
        <w:t>M</w:t>
      </w:r>
      <w:r>
        <w:rPr>
          <w:rFonts w:ascii="Times" w:hAnsi="Times" w:cs="Times"/>
          <w:lang w:val="en-US"/>
        </w:rPr>
        <w:t>asters degree, and in the case of the students considered here involved interactions with others t</w:t>
      </w:r>
      <w:r w:rsidR="0096535C">
        <w:rPr>
          <w:rFonts w:ascii="Times" w:hAnsi="Times" w:cs="Times"/>
          <w:lang w:val="en-US"/>
        </w:rPr>
        <w:t>hat were not within the student</w:t>
      </w:r>
      <w:r>
        <w:rPr>
          <w:rFonts w:ascii="Times" w:hAnsi="Times" w:cs="Times"/>
          <w:lang w:val="en-US"/>
        </w:rPr>
        <w:t>s</w:t>
      </w:r>
      <w:r w:rsidR="0096535C">
        <w:rPr>
          <w:rFonts w:ascii="Times" w:hAnsi="Times" w:cs="Times"/>
          <w:lang w:val="en-US"/>
        </w:rPr>
        <w:t xml:space="preserve">’ </w:t>
      </w:r>
      <w:r>
        <w:rPr>
          <w:rFonts w:ascii="Times" w:hAnsi="Times" w:cs="Times"/>
          <w:lang w:val="en-US"/>
        </w:rPr>
        <w:t>control.</w:t>
      </w:r>
      <w:r>
        <w:rPr>
          <w:color w:val="000000" w:themeColor="text1"/>
        </w:rPr>
        <w:t xml:space="preserve"> T</w:t>
      </w:r>
      <w:r w:rsidRPr="002C5BD5">
        <w:rPr>
          <w:color w:val="000000" w:themeColor="text1"/>
        </w:rPr>
        <w:t>here is scope for dissonance between a student’s reflexive profile and the demands of their learning environment</w:t>
      </w:r>
      <w:r>
        <w:rPr>
          <w:color w:val="000000" w:themeColor="text1"/>
        </w:rPr>
        <w:t>. Such dissonance could be addressed through targeted interventions. For instance, t</w:t>
      </w:r>
      <w:r w:rsidRPr="002C5BD5">
        <w:rPr>
          <w:color w:val="000000" w:themeColor="text1"/>
        </w:rPr>
        <w:t>he</w:t>
      </w:r>
      <w:r>
        <w:rPr>
          <w:color w:val="000000" w:themeColor="text1"/>
        </w:rPr>
        <w:t xml:space="preserve"> social practices that were seen in this study to support the development of mutual insight within </w:t>
      </w:r>
      <w:r w:rsidRPr="002C5BD5">
        <w:rPr>
          <w:color w:val="000000" w:themeColor="text1"/>
        </w:rPr>
        <w:t>asynchronous online discussions</w:t>
      </w:r>
      <w:r>
        <w:rPr>
          <w:color w:val="000000" w:themeColor="text1"/>
        </w:rPr>
        <w:t xml:space="preserve"> could be specifically promoted to students. Facilitators, meanwhile, could support students in developing and making use of these practices, and in drawing their attention to the reflexivity that underpins them.</w:t>
      </w:r>
    </w:p>
    <w:p w14:paraId="44931EAC" w14:textId="19BD8DD7" w:rsidR="009D1BCC" w:rsidRPr="002C5BD5" w:rsidRDefault="009D1BCC" w:rsidP="001F43F8">
      <w:pPr>
        <w:pStyle w:val="Default"/>
        <w:ind w:firstLine="720"/>
        <w:rPr>
          <w:color w:val="000000" w:themeColor="text1"/>
          <w:lang w:eastAsia="en-GB"/>
        </w:rPr>
      </w:pPr>
      <w:r w:rsidRPr="00FA691F">
        <w:rPr>
          <w:rFonts w:ascii="Times" w:hAnsi="Times" w:cs="Times"/>
          <w:lang w:val="en-US"/>
        </w:rPr>
        <w:t>In extending this research, one particularly interesting area concerns the balance between habit and reflexivity in learning. In outlining a theory of practice, Bourdieu (1977) claimed that an individual’s capacity to undertake intentional action is determined by dispositions that arise from</w:t>
      </w:r>
      <w:r>
        <w:rPr>
          <w:rFonts w:ascii="Times" w:hAnsi="Times" w:cs="Times"/>
          <w:lang w:val="en-US"/>
        </w:rPr>
        <w:t xml:space="preserve"> </w:t>
      </w:r>
      <w:r w:rsidR="00E83AB0">
        <w:rPr>
          <w:rFonts w:ascii="Times" w:hAnsi="Times" w:cs="Times"/>
          <w:lang w:val="en-US"/>
        </w:rPr>
        <w:t>long-standing</w:t>
      </w:r>
      <w:r w:rsidR="00E83AB0" w:rsidRPr="00FA691F">
        <w:rPr>
          <w:rFonts w:ascii="Times" w:hAnsi="Times" w:cs="Times"/>
          <w:lang w:val="en-US"/>
        </w:rPr>
        <w:t xml:space="preserve"> </w:t>
      </w:r>
      <w:r w:rsidRPr="00FA691F">
        <w:rPr>
          <w:rFonts w:ascii="Times" w:hAnsi="Times" w:cs="Times"/>
          <w:lang w:val="en-US"/>
        </w:rPr>
        <w:t>participation in a social grouping. Our study considered student engagement in online classes i</w:t>
      </w:r>
      <w:r>
        <w:rPr>
          <w:rFonts w:ascii="Times" w:hAnsi="Times" w:cs="Times"/>
          <w:lang w:val="en-US"/>
        </w:rPr>
        <w:t xml:space="preserve">n relation both to tasks that they had frequently encountered in their studies and to tasks that they had only recently encountered. However, even in relation to familiar tasks, this study has demonstrated that learning can be shaped through reflexivity. This was apparent, for instance, in the reflexive basis for the generation of mutual insight during online discussions. </w:t>
      </w:r>
    </w:p>
    <w:p w14:paraId="30092C1B" w14:textId="77777777" w:rsidR="00A22765" w:rsidRDefault="003966B4" w:rsidP="001F43F8">
      <w:pPr>
        <w:ind w:firstLine="720"/>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It is essential that we continue to develop higher education in ways that promote effecti</w:t>
      </w:r>
      <w:r w:rsidR="00267950" w:rsidRPr="002C5BD5">
        <w:rPr>
          <w:rFonts w:ascii="Times New Roman" w:hAnsi="Times New Roman" w:cs="Times New Roman"/>
          <w:color w:val="000000" w:themeColor="text1"/>
          <w:sz w:val="24"/>
          <w:szCs w:val="24"/>
        </w:rPr>
        <w:t>ve forms of student engagement</w:t>
      </w:r>
      <w:r w:rsidR="00392729" w:rsidRPr="002C5BD5">
        <w:rPr>
          <w:rFonts w:ascii="Times New Roman" w:hAnsi="Times New Roman" w:cs="Times New Roman"/>
          <w:color w:val="000000" w:themeColor="text1"/>
          <w:sz w:val="24"/>
          <w:szCs w:val="24"/>
        </w:rPr>
        <w:t xml:space="preserve">. This is particularly important in relation to learning that is supported online, given the challenges associated with retention in online courses. We have demonstrated that it is </w:t>
      </w:r>
      <w:r w:rsidR="003A4E9F">
        <w:rPr>
          <w:rFonts w:ascii="Times New Roman" w:hAnsi="Times New Roman" w:cs="Times New Roman"/>
          <w:color w:val="000000" w:themeColor="text1"/>
          <w:sz w:val="24"/>
          <w:szCs w:val="24"/>
        </w:rPr>
        <w:t>helpful</w:t>
      </w:r>
      <w:r w:rsidR="00392729" w:rsidRPr="002C5BD5">
        <w:rPr>
          <w:rFonts w:ascii="Times New Roman" w:hAnsi="Times New Roman" w:cs="Times New Roman"/>
          <w:color w:val="000000" w:themeColor="text1"/>
          <w:sz w:val="24"/>
          <w:szCs w:val="24"/>
        </w:rPr>
        <w:t xml:space="preserve"> to take into </w:t>
      </w:r>
      <w:r w:rsidR="00267950" w:rsidRPr="002C5BD5">
        <w:rPr>
          <w:rFonts w:ascii="Times New Roman" w:hAnsi="Times New Roman" w:cs="Times New Roman"/>
          <w:color w:val="000000" w:themeColor="text1"/>
          <w:sz w:val="24"/>
          <w:szCs w:val="24"/>
        </w:rPr>
        <w:t>account the</w:t>
      </w:r>
      <w:r w:rsidR="003A4E9F">
        <w:rPr>
          <w:rFonts w:ascii="Times New Roman" w:hAnsi="Times New Roman" w:cs="Times New Roman"/>
          <w:color w:val="000000" w:themeColor="text1"/>
          <w:sz w:val="24"/>
          <w:szCs w:val="24"/>
        </w:rPr>
        <w:t xml:space="preserve"> role that reflexivity plays in</w:t>
      </w:r>
      <w:r w:rsidR="00BE35BD" w:rsidRPr="002C5BD5">
        <w:rPr>
          <w:rFonts w:ascii="Times New Roman" w:hAnsi="Times New Roman" w:cs="Times New Roman"/>
          <w:color w:val="000000" w:themeColor="text1"/>
          <w:sz w:val="24"/>
          <w:szCs w:val="24"/>
        </w:rPr>
        <w:t xml:space="preserve"> </w:t>
      </w:r>
      <w:r w:rsidR="00392729" w:rsidRPr="002C5BD5">
        <w:rPr>
          <w:rFonts w:ascii="Times New Roman" w:hAnsi="Times New Roman" w:cs="Times New Roman"/>
          <w:color w:val="000000" w:themeColor="text1"/>
          <w:sz w:val="24"/>
          <w:szCs w:val="24"/>
        </w:rPr>
        <w:t xml:space="preserve">student </w:t>
      </w:r>
      <w:r w:rsidR="00267950" w:rsidRPr="002C5BD5">
        <w:rPr>
          <w:rFonts w:ascii="Times New Roman" w:hAnsi="Times New Roman" w:cs="Times New Roman"/>
          <w:color w:val="000000" w:themeColor="text1"/>
          <w:sz w:val="24"/>
          <w:szCs w:val="24"/>
        </w:rPr>
        <w:t>engagement</w:t>
      </w:r>
      <w:r w:rsidR="00621F5D" w:rsidRPr="002C5BD5">
        <w:rPr>
          <w:rFonts w:ascii="Times New Roman" w:hAnsi="Times New Roman" w:cs="Times New Roman"/>
          <w:color w:val="000000" w:themeColor="text1"/>
          <w:sz w:val="24"/>
          <w:szCs w:val="24"/>
        </w:rPr>
        <w:t>.</w:t>
      </w:r>
      <w:r w:rsidR="00771BD3" w:rsidRPr="002C5BD5">
        <w:rPr>
          <w:rFonts w:ascii="Times New Roman" w:hAnsi="Times New Roman" w:cs="Times New Roman"/>
          <w:color w:val="000000" w:themeColor="text1"/>
          <w:sz w:val="24"/>
          <w:szCs w:val="24"/>
        </w:rPr>
        <w:t xml:space="preserve"> </w:t>
      </w:r>
      <w:r w:rsidR="003A4E9F">
        <w:rPr>
          <w:rFonts w:ascii="Times New Roman" w:hAnsi="Times New Roman" w:cs="Times New Roman"/>
          <w:color w:val="000000" w:themeColor="text1"/>
          <w:sz w:val="24"/>
          <w:szCs w:val="24"/>
        </w:rPr>
        <w:t xml:space="preserve">Consideration of the role that reflexivity </w:t>
      </w:r>
      <w:r w:rsidR="00842106">
        <w:rPr>
          <w:rFonts w:ascii="Times New Roman" w:hAnsi="Times New Roman" w:cs="Times New Roman"/>
          <w:color w:val="000000" w:themeColor="text1"/>
          <w:sz w:val="24"/>
          <w:szCs w:val="24"/>
        </w:rPr>
        <w:t>plays in student en</w:t>
      </w:r>
      <w:r w:rsidR="003A4E9F">
        <w:rPr>
          <w:rFonts w:ascii="Times New Roman" w:hAnsi="Times New Roman" w:cs="Times New Roman"/>
          <w:color w:val="000000" w:themeColor="text1"/>
          <w:sz w:val="24"/>
          <w:szCs w:val="24"/>
        </w:rPr>
        <w:t>gagement means that we are able to consider students</w:t>
      </w:r>
      <w:r w:rsidR="00392729" w:rsidRPr="002C5BD5">
        <w:rPr>
          <w:rFonts w:ascii="Times New Roman" w:hAnsi="Times New Roman" w:cs="Times New Roman"/>
          <w:color w:val="000000" w:themeColor="text1"/>
          <w:sz w:val="24"/>
          <w:szCs w:val="24"/>
        </w:rPr>
        <w:t xml:space="preserve"> as individuals in their own right</w:t>
      </w:r>
      <w:r w:rsidR="00F0786A" w:rsidRPr="002C5BD5">
        <w:rPr>
          <w:rFonts w:ascii="Times New Roman" w:hAnsi="Times New Roman" w:cs="Times New Roman"/>
          <w:color w:val="000000" w:themeColor="text1"/>
          <w:sz w:val="24"/>
          <w:szCs w:val="24"/>
        </w:rPr>
        <w:t>, while also taking into account the structural influences.</w:t>
      </w:r>
    </w:p>
    <w:p w14:paraId="57E57E40" w14:textId="77777777" w:rsidR="00A22765" w:rsidRPr="002C5BD5" w:rsidRDefault="00A22765" w:rsidP="001F43F8">
      <w:pPr>
        <w:ind w:firstLine="720"/>
        <w:rPr>
          <w:rFonts w:ascii="Times New Roman" w:hAnsi="Times New Roman" w:cs="Times New Roman"/>
          <w:color w:val="000000" w:themeColor="text1"/>
          <w:sz w:val="24"/>
          <w:szCs w:val="24"/>
        </w:rPr>
      </w:pPr>
    </w:p>
    <w:p w14:paraId="35763A4F" w14:textId="77777777" w:rsidR="003E18D9" w:rsidRPr="002C5BD5" w:rsidRDefault="003E18D9" w:rsidP="001F43F8">
      <w:pPr>
        <w:rPr>
          <w:rFonts w:ascii="Times New Roman" w:hAnsi="Times New Roman" w:cs="Times New Roman"/>
          <w:b/>
          <w:color w:val="000000" w:themeColor="text1"/>
          <w:sz w:val="24"/>
          <w:szCs w:val="24"/>
          <w:lang w:val="en-US" w:eastAsia="en-US"/>
        </w:rPr>
      </w:pPr>
      <w:r w:rsidRPr="002C5BD5">
        <w:rPr>
          <w:rFonts w:ascii="Times New Roman" w:hAnsi="Times New Roman" w:cs="Times New Roman"/>
          <w:b/>
          <w:color w:val="000000" w:themeColor="text1"/>
          <w:sz w:val="24"/>
          <w:szCs w:val="24"/>
          <w:lang w:val="en-US" w:eastAsia="en-US"/>
        </w:rPr>
        <w:t>Acknowledgements</w:t>
      </w:r>
    </w:p>
    <w:p w14:paraId="13A7C756" w14:textId="77777777" w:rsidR="003E18D9" w:rsidRPr="002C5BD5" w:rsidRDefault="003E18D9" w:rsidP="001F43F8">
      <w:pPr>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The authors acknowledge the joint funding that was provided for this project from</w:t>
      </w:r>
      <w:r w:rsidR="008A1D01" w:rsidRPr="002C5BD5">
        <w:rPr>
          <w:rFonts w:ascii="Times New Roman" w:hAnsi="Times New Roman" w:cs="Times New Roman"/>
          <w:color w:val="000000" w:themeColor="text1"/>
          <w:sz w:val="24"/>
          <w:szCs w:val="24"/>
        </w:rPr>
        <w:t xml:space="preserve"> both the university at which the study was conducted and the partner organisation</w:t>
      </w:r>
      <w:r w:rsidRPr="002C5BD5">
        <w:rPr>
          <w:rFonts w:ascii="Times New Roman" w:hAnsi="Times New Roman" w:cs="Times New Roman"/>
          <w:color w:val="000000" w:themeColor="text1"/>
          <w:sz w:val="24"/>
          <w:szCs w:val="24"/>
        </w:rPr>
        <w:t>. Ethical approval was</w:t>
      </w:r>
      <w:r w:rsidR="008A1D01" w:rsidRPr="002C5BD5">
        <w:rPr>
          <w:rFonts w:ascii="Times New Roman" w:hAnsi="Times New Roman" w:cs="Times New Roman"/>
          <w:color w:val="000000" w:themeColor="text1"/>
          <w:sz w:val="24"/>
          <w:szCs w:val="24"/>
        </w:rPr>
        <w:t xml:space="preserve"> provided through the relevant u</w:t>
      </w:r>
      <w:r w:rsidRPr="002C5BD5">
        <w:rPr>
          <w:rFonts w:ascii="Times New Roman" w:hAnsi="Times New Roman" w:cs="Times New Roman"/>
          <w:color w:val="000000" w:themeColor="text1"/>
          <w:sz w:val="24"/>
          <w:szCs w:val="24"/>
        </w:rPr>
        <w:t>niversity ethics sub-committee.</w:t>
      </w:r>
    </w:p>
    <w:p w14:paraId="2696F188" w14:textId="69629A2F" w:rsidR="003E18D9" w:rsidRPr="002C5BD5" w:rsidRDefault="003E18D9" w:rsidP="001F43F8">
      <w:pPr>
        <w:ind w:firstLine="720"/>
        <w:rPr>
          <w:rFonts w:ascii="Times New Roman" w:hAnsi="Times New Roman" w:cs="Times New Roman"/>
          <w:color w:val="000000" w:themeColor="text1"/>
          <w:sz w:val="24"/>
          <w:szCs w:val="24"/>
        </w:rPr>
      </w:pPr>
    </w:p>
    <w:p w14:paraId="07BCA63B" w14:textId="77777777" w:rsidR="00EB7861" w:rsidRPr="002C5BD5" w:rsidRDefault="00174078" w:rsidP="001F43F8">
      <w:pPr>
        <w:rPr>
          <w:rFonts w:ascii="Times New Roman" w:hAnsi="Times New Roman" w:cs="Times New Roman"/>
          <w:b/>
          <w:noProof/>
          <w:color w:val="000000" w:themeColor="text1"/>
          <w:sz w:val="24"/>
          <w:szCs w:val="24"/>
        </w:rPr>
      </w:pPr>
      <w:r w:rsidRPr="002C5BD5">
        <w:rPr>
          <w:rFonts w:ascii="Times New Roman" w:hAnsi="Times New Roman" w:cs="Times New Roman"/>
          <w:b/>
          <w:noProof/>
          <w:color w:val="000000" w:themeColor="text1"/>
          <w:sz w:val="24"/>
          <w:szCs w:val="24"/>
        </w:rPr>
        <w:t>References</w:t>
      </w:r>
    </w:p>
    <w:p w14:paraId="6B41E545" w14:textId="77777777" w:rsidR="00EB7861"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Allen, I. E., &amp; Seaman, J. (2011). </w:t>
      </w:r>
      <w:r w:rsidR="00FA1E40" w:rsidRPr="002C5BD5">
        <w:rPr>
          <w:rFonts w:ascii="Times New Roman" w:hAnsi="Times New Roman" w:cs="Times New Roman"/>
          <w:i/>
          <w:iCs/>
          <w:color w:val="000000" w:themeColor="text1"/>
          <w:sz w:val="24"/>
          <w:szCs w:val="24"/>
        </w:rPr>
        <w:t>Going the distance: Online e</w:t>
      </w:r>
      <w:r w:rsidRPr="002C5BD5">
        <w:rPr>
          <w:rFonts w:ascii="Times New Roman" w:hAnsi="Times New Roman" w:cs="Times New Roman"/>
          <w:i/>
          <w:iCs/>
          <w:color w:val="000000" w:themeColor="text1"/>
          <w:sz w:val="24"/>
          <w:szCs w:val="24"/>
        </w:rPr>
        <w:t>ducation in the United States, 2011</w:t>
      </w:r>
      <w:r w:rsidR="00D87F15" w:rsidRPr="002C5BD5">
        <w:rPr>
          <w:rFonts w:ascii="Times New Roman" w:hAnsi="Times New Roman" w:cs="Times New Roman"/>
          <w:color w:val="000000" w:themeColor="text1"/>
          <w:sz w:val="24"/>
          <w:szCs w:val="24"/>
        </w:rPr>
        <w:t>.</w:t>
      </w:r>
      <w:r w:rsidR="00D87F15" w:rsidRPr="002C5BD5">
        <w:rPr>
          <w:rFonts w:ascii="Times New Roman" w:hAnsi="Times New Roman" w:cs="Times New Roman"/>
          <w:color w:val="000000" w:themeColor="text1"/>
          <w:sz w:val="26"/>
          <w:szCs w:val="26"/>
          <w:lang w:val="en-US" w:eastAsia="en-US"/>
        </w:rPr>
        <w:t xml:space="preserve"> </w:t>
      </w:r>
      <w:r w:rsidR="00D87F15" w:rsidRPr="002C5BD5">
        <w:rPr>
          <w:rFonts w:ascii="Times New Roman" w:hAnsi="Times New Roman" w:cs="Times New Roman"/>
          <w:color w:val="000000" w:themeColor="text1"/>
          <w:sz w:val="24"/>
          <w:szCs w:val="24"/>
        </w:rPr>
        <w:t>Newburyport, MA: Sloan Consortium.</w:t>
      </w:r>
    </w:p>
    <w:p w14:paraId="5A057EFA"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Archer, M. S. (2003). </w:t>
      </w:r>
      <w:r w:rsidRPr="002C5BD5">
        <w:rPr>
          <w:rFonts w:ascii="Times New Roman" w:hAnsi="Times New Roman" w:cs="Times New Roman"/>
          <w:i/>
          <w:iCs/>
          <w:color w:val="000000" w:themeColor="text1"/>
          <w:sz w:val="24"/>
          <w:szCs w:val="24"/>
        </w:rPr>
        <w:t>Structure, agency and the internal conversation</w:t>
      </w:r>
      <w:r w:rsidRPr="002C5BD5">
        <w:rPr>
          <w:rFonts w:ascii="Times New Roman" w:hAnsi="Times New Roman" w:cs="Times New Roman"/>
          <w:color w:val="000000" w:themeColor="text1"/>
          <w:sz w:val="24"/>
          <w:szCs w:val="24"/>
        </w:rPr>
        <w:t>. Cambridge: Cambridge University Press.</w:t>
      </w:r>
    </w:p>
    <w:p w14:paraId="1FE520DA" w14:textId="77777777" w:rsidR="00FE33BE"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Archer, M. S. (2007). </w:t>
      </w:r>
      <w:r w:rsidRPr="002C5BD5">
        <w:rPr>
          <w:rFonts w:ascii="Times New Roman" w:hAnsi="Times New Roman" w:cs="Times New Roman"/>
          <w:i/>
          <w:iCs/>
          <w:color w:val="000000" w:themeColor="text1"/>
          <w:sz w:val="24"/>
          <w:szCs w:val="24"/>
        </w:rPr>
        <w:t>Making our way through the world: Human reflexivity and social mobility</w:t>
      </w:r>
      <w:r w:rsidRPr="002C5BD5">
        <w:rPr>
          <w:rFonts w:ascii="Times New Roman" w:hAnsi="Times New Roman" w:cs="Times New Roman"/>
          <w:color w:val="000000" w:themeColor="text1"/>
          <w:sz w:val="24"/>
          <w:szCs w:val="24"/>
        </w:rPr>
        <w:t>. Cambridge: Cambridge University Press.</w:t>
      </w:r>
    </w:p>
    <w:p w14:paraId="4CED5DB2" w14:textId="7F019A35" w:rsidR="00A61DE1" w:rsidRPr="002C5BD5" w:rsidRDefault="00A61DE1"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Ashwin, P. (2012). How often are theories developed through empirical research into higher education? </w:t>
      </w:r>
      <w:r w:rsidRPr="002C5BD5">
        <w:rPr>
          <w:rFonts w:ascii="Times New Roman" w:hAnsi="Times New Roman" w:cs="Times New Roman"/>
          <w:i/>
          <w:color w:val="000000" w:themeColor="text1"/>
          <w:sz w:val="24"/>
          <w:szCs w:val="24"/>
        </w:rPr>
        <w:t>Studies in Higher Education</w:t>
      </w:r>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
          <w:color w:val="000000" w:themeColor="text1"/>
          <w:sz w:val="24"/>
          <w:szCs w:val="24"/>
        </w:rPr>
        <w:t>37</w:t>
      </w:r>
      <w:r w:rsidRPr="002C5BD5">
        <w:rPr>
          <w:rFonts w:ascii="Times New Roman" w:hAnsi="Times New Roman" w:cs="Times New Roman"/>
          <w:color w:val="000000" w:themeColor="text1"/>
          <w:sz w:val="24"/>
          <w:szCs w:val="24"/>
        </w:rPr>
        <w:t>(8), 941-955.</w:t>
      </w:r>
    </w:p>
    <w:p w14:paraId="4930507A"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Bach, S., Haynes, P., &amp; Smith, J. L. (2006). </w:t>
      </w:r>
      <w:r w:rsidR="00FA1E40" w:rsidRPr="002C5BD5">
        <w:rPr>
          <w:rFonts w:ascii="Times New Roman" w:hAnsi="Times New Roman" w:cs="Times New Roman"/>
          <w:i/>
          <w:color w:val="000000" w:themeColor="text1"/>
          <w:sz w:val="24"/>
          <w:szCs w:val="24"/>
        </w:rPr>
        <w:t>Online learning and teaching in higher e</w:t>
      </w:r>
      <w:r w:rsidRPr="002C5BD5">
        <w:rPr>
          <w:rFonts w:ascii="Times New Roman" w:hAnsi="Times New Roman" w:cs="Times New Roman"/>
          <w:i/>
          <w:color w:val="000000" w:themeColor="text1"/>
          <w:sz w:val="24"/>
          <w:szCs w:val="24"/>
        </w:rPr>
        <w:t>ducation</w:t>
      </w:r>
      <w:r w:rsidRPr="002C5BD5">
        <w:rPr>
          <w:rFonts w:ascii="Times New Roman" w:hAnsi="Times New Roman" w:cs="Times New Roman"/>
          <w:color w:val="000000" w:themeColor="text1"/>
          <w:sz w:val="24"/>
          <w:szCs w:val="24"/>
        </w:rPr>
        <w:t xml:space="preserve">. </w:t>
      </w:r>
      <w:r w:rsidR="00E5793C" w:rsidRPr="002C5BD5">
        <w:rPr>
          <w:rFonts w:ascii="Times New Roman" w:hAnsi="Times New Roman" w:cs="Times New Roman"/>
          <w:color w:val="000000" w:themeColor="text1"/>
          <w:sz w:val="24"/>
          <w:szCs w:val="24"/>
        </w:rPr>
        <w:t>New York</w:t>
      </w:r>
      <w:r w:rsidR="00A00541" w:rsidRPr="002C5BD5">
        <w:rPr>
          <w:rFonts w:ascii="Times New Roman" w:hAnsi="Times New Roman" w:cs="Times New Roman"/>
          <w:color w:val="000000" w:themeColor="text1"/>
          <w:sz w:val="24"/>
          <w:szCs w:val="24"/>
        </w:rPr>
        <w:t>, NY</w:t>
      </w:r>
      <w:r w:rsidR="00E5793C"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color w:val="000000" w:themeColor="text1"/>
          <w:sz w:val="24"/>
          <w:szCs w:val="24"/>
        </w:rPr>
        <w:t>McGraw-Hill International.</w:t>
      </w:r>
    </w:p>
    <w:p w14:paraId="5D8C37DA" w14:textId="12DE681D" w:rsidR="00FE33BE"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Bourdieu, P. (1977). </w:t>
      </w:r>
      <w:r w:rsidRPr="002C5BD5">
        <w:rPr>
          <w:rFonts w:ascii="Times New Roman" w:hAnsi="Times New Roman" w:cs="Times New Roman"/>
          <w:i/>
          <w:iCs/>
          <w:color w:val="000000" w:themeColor="text1"/>
          <w:sz w:val="24"/>
          <w:szCs w:val="24"/>
        </w:rPr>
        <w:t xml:space="preserve">Outline of a </w:t>
      </w:r>
      <w:r w:rsidR="004C0FD0">
        <w:rPr>
          <w:rFonts w:ascii="Times New Roman" w:hAnsi="Times New Roman" w:cs="Times New Roman"/>
          <w:i/>
          <w:iCs/>
          <w:color w:val="000000" w:themeColor="text1"/>
          <w:sz w:val="24"/>
          <w:szCs w:val="24"/>
        </w:rPr>
        <w:t>t</w:t>
      </w:r>
      <w:r w:rsidRPr="002C5BD5">
        <w:rPr>
          <w:rFonts w:ascii="Times New Roman" w:hAnsi="Times New Roman" w:cs="Times New Roman"/>
          <w:i/>
          <w:iCs/>
          <w:color w:val="000000" w:themeColor="text1"/>
          <w:sz w:val="24"/>
          <w:szCs w:val="24"/>
        </w:rPr>
        <w:t xml:space="preserve">heory of </w:t>
      </w:r>
      <w:r w:rsidR="004C0FD0">
        <w:rPr>
          <w:rFonts w:ascii="Times New Roman" w:hAnsi="Times New Roman" w:cs="Times New Roman"/>
          <w:i/>
          <w:iCs/>
          <w:color w:val="000000" w:themeColor="text1"/>
          <w:sz w:val="24"/>
          <w:szCs w:val="24"/>
        </w:rPr>
        <w:t>p</w:t>
      </w:r>
      <w:r w:rsidRPr="002C5BD5">
        <w:rPr>
          <w:rFonts w:ascii="Times New Roman" w:hAnsi="Times New Roman" w:cs="Times New Roman"/>
          <w:i/>
          <w:iCs/>
          <w:color w:val="000000" w:themeColor="text1"/>
          <w:sz w:val="24"/>
          <w:szCs w:val="24"/>
        </w:rPr>
        <w:t>ractice</w:t>
      </w:r>
      <w:r w:rsidRPr="002C5BD5">
        <w:rPr>
          <w:rFonts w:ascii="Times New Roman" w:hAnsi="Times New Roman" w:cs="Times New Roman"/>
          <w:color w:val="000000" w:themeColor="text1"/>
          <w:sz w:val="24"/>
          <w:szCs w:val="24"/>
        </w:rPr>
        <w:t>. Cambridge: Cambridge University Press.</w:t>
      </w:r>
    </w:p>
    <w:p w14:paraId="406EA3C2"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Chen, P. D., </w:t>
      </w:r>
      <w:proofErr w:type="spellStart"/>
      <w:r w:rsidRPr="002C5BD5">
        <w:rPr>
          <w:rFonts w:ascii="Times New Roman" w:hAnsi="Times New Roman" w:cs="Times New Roman"/>
          <w:color w:val="000000" w:themeColor="text1"/>
          <w:sz w:val="24"/>
          <w:szCs w:val="24"/>
        </w:rPr>
        <w:t>Boenink</w:t>
      </w:r>
      <w:proofErr w:type="spellEnd"/>
      <w:r w:rsidRPr="002C5BD5">
        <w:rPr>
          <w:rFonts w:ascii="Times New Roman" w:hAnsi="Times New Roman" w:cs="Times New Roman"/>
          <w:color w:val="000000" w:themeColor="text1"/>
          <w:sz w:val="24"/>
          <w:szCs w:val="24"/>
        </w:rPr>
        <w:t xml:space="preserve">, A. D., &amp; Guidry, K. R. (2010). Engaging online learners: The impact of Web-based learning technology on college student engagement. </w:t>
      </w:r>
      <w:r w:rsidRPr="002C5BD5">
        <w:rPr>
          <w:rFonts w:ascii="Times New Roman" w:hAnsi="Times New Roman" w:cs="Times New Roman"/>
          <w:i/>
          <w:iCs/>
          <w:color w:val="000000" w:themeColor="text1"/>
          <w:sz w:val="24"/>
          <w:szCs w:val="24"/>
        </w:rPr>
        <w:t>Computers &amp; Education</w:t>
      </w:r>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
          <w:iCs/>
          <w:color w:val="000000" w:themeColor="text1"/>
          <w:sz w:val="24"/>
          <w:szCs w:val="24"/>
        </w:rPr>
        <w:t>54</w:t>
      </w:r>
      <w:r w:rsidRPr="002C5BD5">
        <w:rPr>
          <w:rFonts w:ascii="Times New Roman" w:hAnsi="Times New Roman" w:cs="Times New Roman"/>
          <w:color w:val="000000" w:themeColor="text1"/>
          <w:sz w:val="24"/>
          <w:szCs w:val="24"/>
        </w:rPr>
        <w:t>(4), 1222–1232.</w:t>
      </w:r>
    </w:p>
    <w:p w14:paraId="6F8D0DCF" w14:textId="77777777" w:rsidR="000541F7"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Coates, H. (2007). A model of online and general campus</w:t>
      </w:r>
      <w:r w:rsidRPr="002C5BD5">
        <w:rPr>
          <w:rFonts w:ascii="American Typewriter Light" w:hAnsi="American Typewriter Light" w:cs="American Typewriter Light"/>
          <w:color w:val="000000" w:themeColor="text1"/>
          <w:sz w:val="24"/>
          <w:szCs w:val="24"/>
        </w:rPr>
        <w:t>‐</w:t>
      </w:r>
      <w:r w:rsidRPr="002C5BD5">
        <w:rPr>
          <w:rFonts w:ascii="Times New Roman" w:hAnsi="Times New Roman" w:cs="Times New Roman"/>
          <w:color w:val="000000" w:themeColor="text1"/>
          <w:sz w:val="24"/>
          <w:szCs w:val="24"/>
        </w:rPr>
        <w:t xml:space="preserve">based student engagement. </w:t>
      </w:r>
      <w:r w:rsidR="000541F7" w:rsidRPr="002C5BD5">
        <w:rPr>
          <w:rFonts w:ascii="Times New Roman" w:hAnsi="Times New Roman" w:cs="Times New Roman"/>
          <w:i/>
          <w:iCs/>
          <w:color w:val="000000" w:themeColor="text1"/>
          <w:sz w:val="24"/>
          <w:szCs w:val="24"/>
        </w:rPr>
        <w:t>Assessment &amp; Evaluation in Higher Education</w:t>
      </w:r>
      <w:r w:rsidR="000541F7" w:rsidRPr="002C5BD5">
        <w:rPr>
          <w:rFonts w:ascii="Times New Roman" w:hAnsi="Times New Roman" w:cs="Times New Roman"/>
          <w:color w:val="000000" w:themeColor="text1"/>
          <w:sz w:val="24"/>
          <w:szCs w:val="24"/>
        </w:rPr>
        <w:t xml:space="preserve">, </w:t>
      </w:r>
      <w:r w:rsidR="000541F7" w:rsidRPr="002C5BD5">
        <w:rPr>
          <w:rFonts w:ascii="Times New Roman" w:hAnsi="Times New Roman" w:cs="Times New Roman"/>
          <w:i/>
          <w:iCs/>
          <w:color w:val="000000" w:themeColor="text1"/>
          <w:sz w:val="24"/>
          <w:szCs w:val="24"/>
        </w:rPr>
        <w:t>32</w:t>
      </w:r>
      <w:r w:rsidR="000541F7" w:rsidRPr="002C5BD5">
        <w:rPr>
          <w:rFonts w:ascii="Times New Roman" w:hAnsi="Times New Roman" w:cs="Times New Roman"/>
          <w:color w:val="000000" w:themeColor="text1"/>
          <w:sz w:val="24"/>
          <w:szCs w:val="24"/>
        </w:rPr>
        <w:t>(2), 121–141.</w:t>
      </w:r>
    </w:p>
    <w:p w14:paraId="1157B138" w14:textId="77777777" w:rsidR="00FE33BE" w:rsidRPr="002C5BD5" w:rsidRDefault="00A00541" w:rsidP="001F43F8">
      <w:pPr>
        <w:pStyle w:val="Bibliography"/>
        <w:spacing w:line="240" w:lineRule="auto"/>
        <w:rPr>
          <w:rFonts w:ascii="Times New Roman" w:hAnsi="Times New Roman" w:cs="Times New Roman"/>
          <w:color w:val="000000" w:themeColor="text1"/>
          <w:sz w:val="24"/>
        </w:rPr>
      </w:pPr>
      <w:proofErr w:type="spellStart"/>
      <w:r w:rsidRPr="002C5BD5">
        <w:rPr>
          <w:rFonts w:ascii="Times New Roman" w:hAnsi="Times New Roman" w:cs="Times New Roman"/>
          <w:color w:val="000000" w:themeColor="text1"/>
          <w:sz w:val="24"/>
        </w:rPr>
        <w:t>Dabbagh</w:t>
      </w:r>
      <w:proofErr w:type="spellEnd"/>
      <w:r w:rsidRPr="002C5BD5">
        <w:rPr>
          <w:rFonts w:ascii="Times New Roman" w:hAnsi="Times New Roman" w:cs="Times New Roman"/>
          <w:color w:val="000000" w:themeColor="text1"/>
          <w:sz w:val="24"/>
        </w:rPr>
        <w:t>, N.,</w:t>
      </w:r>
      <w:r w:rsidR="000541F7" w:rsidRPr="002C5BD5">
        <w:rPr>
          <w:rFonts w:ascii="Times New Roman" w:hAnsi="Times New Roman" w:cs="Times New Roman"/>
          <w:color w:val="000000" w:themeColor="text1"/>
          <w:sz w:val="24"/>
        </w:rPr>
        <w:t xml:space="preserve"> &amp; </w:t>
      </w:r>
      <w:proofErr w:type="spellStart"/>
      <w:r w:rsidR="000541F7" w:rsidRPr="002C5BD5">
        <w:rPr>
          <w:rFonts w:ascii="Times New Roman" w:hAnsi="Times New Roman" w:cs="Times New Roman"/>
          <w:color w:val="000000" w:themeColor="text1"/>
          <w:sz w:val="24"/>
        </w:rPr>
        <w:t>Kitsantas</w:t>
      </w:r>
      <w:proofErr w:type="spellEnd"/>
      <w:r w:rsidR="000541F7" w:rsidRPr="002C5BD5">
        <w:rPr>
          <w:rFonts w:ascii="Times New Roman" w:hAnsi="Times New Roman" w:cs="Times New Roman"/>
          <w:color w:val="000000" w:themeColor="text1"/>
          <w:sz w:val="24"/>
        </w:rPr>
        <w:t>, A. (2004). Supporting self-regulation in student-</w:t>
      </w:r>
      <w:proofErr w:type="spellStart"/>
      <w:r w:rsidR="000541F7" w:rsidRPr="002C5BD5">
        <w:rPr>
          <w:rFonts w:ascii="Times New Roman" w:hAnsi="Times New Roman" w:cs="Times New Roman"/>
          <w:color w:val="000000" w:themeColor="text1"/>
          <w:sz w:val="24"/>
        </w:rPr>
        <w:t>centered</w:t>
      </w:r>
      <w:proofErr w:type="spellEnd"/>
      <w:r w:rsidR="000541F7" w:rsidRPr="002C5BD5">
        <w:rPr>
          <w:rFonts w:ascii="Times New Roman" w:hAnsi="Times New Roman" w:cs="Times New Roman"/>
          <w:color w:val="000000" w:themeColor="text1"/>
          <w:sz w:val="24"/>
        </w:rPr>
        <w:t xml:space="preserve"> web-based learning environments. </w:t>
      </w:r>
      <w:r w:rsidR="000541F7" w:rsidRPr="002C5BD5">
        <w:rPr>
          <w:rFonts w:ascii="Times New Roman" w:hAnsi="Times New Roman" w:cs="Times New Roman"/>
          <w:i/>
          <w:iCs/>
          <w:color w:val="000000" w:themeColor="text1"/>
          <w:sz w:val="24"/>
        </w:rPr>
        <w:t>International Journal on E-Learning</w:t>
      </w:r>
      <w:r w:rsidR="000541F7" w:rsidRPr="002C5BD5">
        <w:rPr>
          <w:rFonts w:ascii="Times New Roman" w:hAnsi="Times New Roman" w:cs="Times New Roman"/>
          <w:color w:val="000000" w:themeColor="text1"/>
          <w:sz w:val="24"/>
        </w:rPr>
        <w:t xml:space="preserve">, </w:t>
      </w:r>
      <w:r w:rsidR="000541F7" w:rsidRPr="002C5BD5">
        <w:rPr>
          <w:rFonts w:ascii="Times New Roman" w:hAnsi="Times New Roman" w:cs="Times New Roman"/>
          <w:i/>
          <w:iCs/>
          <w:color w:val="000000" w:themeColor="text1"/>
          <w:sz w:val="24"/>
        </w:rPr>
        <w:t>3</w:t>
      </w:r>
      <w:r w:rsidR="000541F7" w:rsidRPr="002C5BD5">
        <w:rPr>
          <w:rFonts w:ascii="Times New Roman" w:hAnsi="Times New Roman" w:cs="Times New Roman"/>
          <w:color w:val="000000" w:themeColor="text1"/>
          <w:sz w:val="24"/>
        </w:rPr>
        <w:t>(1), 40–47.</w:t>
      </w:r>
    </w:p>
    <w:p w14:paraId="6C365DEC" w14:textId="77777777" w:rsidR="00FE33BE"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Dietz-</w:t>
      </w:r>
      <w:proofErr w:type="spellStart"/>
      <w:r w:rsidRPr="002C5BD5">
        <w:rPr>
          <w:rFonts w:ascii="Times New Roman" w:hAnsi="Times New Roman" w:cs="Times New Roman"/>
          <w:color w:val="000000" w:themeColor="text1"/>
          <w:sz w:val="24"/>
          <w:szCs w:val="24"/>
        </w:rPr>
        <w:t>Uhler</w:t>
      </w:r>
      <w:proofErr w:type="spellEnd"/>
      <w:r w:rsidRPr="002C5BD5">
        <w:rPr>
          <w:rFonts w:ascii="Times New Roman" w:hAnsi="Times New Roman" w:cs="Times New Roman"/>
          <w:color w:val="000000" w:themeColor="text1"/>
          <w:sz w:val="24"/>
          <w:szCs w:val="24"/>
        </w:rPr>
        <w:t xml:space="preserve">, B., Fisher, A., &amp; Han, A. (2007). Designing Online Courses to Promote Student Retention. </w:t>
      </w:r>
      <w:r w:rsidRPr="002C5BD5">
        <w:rPr>
          <w:rFonts w:ascii="Times New Roman" w:hAnsi="Times New Roman" w:cs="Times New Roman"/>
          <w:i/>
          <w:iCs/>
          <w:color w:val="000000" w:themeColor="text1"/>
          <w:sz w:val="24"/>
          <w:szCs w:val="24"/>
        </w:rPr>
        <w:t>Journal of Educational Technology Systems</w:t>
      </w:r>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
          <w:iCs/>
          <w:color w:val="000000" w:themeColor="text1"/>
          <w:sz w:val="24"/>
          <w:szCs w:val="24"/>
        </w:rPr>
        <w:t>36</w:t>
      </w:r>
      <w:r w:rsidRPr="002C5BD5">
        <w:rPr>
          <w:rFonts w:ascii="Times New Roman" w:hAnsi="Times New Roman" w:cs="Times New Roman"/>
          <w:color w:val="000000" w:themeColor="text1"/>
          <w:sz w:val="24"/>
          <w:szCs w:val="24"/>
        </w:rPr>
        <w:t>(1), 105–112.</w:t>
      </w:r>
    </w:p>
    <w:p w14:paraId="05B9DCD0" w14:textId="77777777" w:rsidR="009D1BCC" w:rsidRPr="00B86BB6" w:rsidRDefault="009D1BCC" w:rsidP="001F43F8">
      <w:pPr>
        <w:pStyle w:val="Bibliography"/>
        <w:spacing w:line="240" w:lineRule="auto"/>
        <w:rPr>
          <w:rFonts w:ascii="Times New Roman" w:hAnsi="Times New Roman" w:cs="Times New Roman"/>
          <w:color w:val="000000"/>
          <w:sz w:val="24"/>
        </w:rPr>
      </w:pPr>
      <w:proofErr w:type="spellStart"/>
      <w:r w:rsidRPr="00B86BB6">
        <w:rPr>
          <w:rFonts w:ascii="Times New Roman" w:hAnsi="Times New Roman" w:cs="Times New Roman"/>
          <w:color w:val="000000"/>
          <w:sz w:val="24"/>
        </w:rPr>
        <w:t>Donati</w:t>
      </w:r>
      <w:proofErr w:type="spellEnd"/>
      <w:r w:rsidRPr="00B86BB6">
        <w:rPr>
          <w:rFonts w:ascii="Times New Roman" w:hAnsi="Times New Roman" w:cs="Times New Roman"/>
          <w:color w:val="000000"/>
          <w:sz w:val="24"/>
        </w:rPr>
        <w:t xml:space="preserve">, P., &amp; Archer, M. S. (2015). </w:t>
      </w:r>
      <w:r w:rsidRPr="00B86BB6">
        <w:rPr>
          <w:rFonts w:ascii="Times New Roman" w:hAnsi="Times New Roman" w:cs="Times New Roman"/>
          <w:i/>
          <w:iCs/>
          <w:color w:val="000000"/>
          <w:sz w:val="24"/>
        </w:rPr>
        <w:t>The relational subject</w:t>
      </w:r>
      <w:r w:rsidRPr="00B86BB6">
        <w:rPr>
          <w:rFonts w:ascii="Times New Roman" w:hAnsi="Times New Roman" w:cs="Times New Roman"/>
          <w:color w:val="000000"/>
          <w:sz w:val="24"/>
        </w:rPr>
        <w:t>. Cambridge: Cambridge University Press.</w:t>
      </w:r>
    </w:p>
    <w:p w14:paraId="33B030DD"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Flann, H. (2010). Emotion, and the silenced and short-circuited self. In</w:t>
      </w:r>
      <w:r w:rsidR="00D87F15" w:rsidRPr="002C5BD5">
        <w:rPr>
          <w:rFonts w:ascii="Times New Roman" w:hAnsi="Times New Roman" w:cs="Times New Roman"/>
          <w:color w:val="000000" w:themeColor="text1"/>
          <w:sz w:val="24"/>
          <w:szCs w:val="24"/>
        </w:rPr>
        <w:t xml:space="preserve"> M. S. Archer (Ed.),</w:t>
      </w:r>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
          <w:color w:val="000000" w:themeColor="text1"/>
          <w:sz w:val="24"/>
          <w:szCs w:val="24"/>
        </w:rPr>
        <w:t>Conversations about reflexivity</w:t>
      </w:r>
      <w:r w:rsidR="00D87F15" w:rsidRPr="002C5BD5">
        <w:rPr>
          <w:rFonts w:ascii="Times New Roman" w:hAnsi="Times New Roman" w:cs="Times New Roman"/>
          <w:color w:val="000000" w:themeColor="text1"/>
          <w:sz w:val="24"/>
          <w:szCs w:val="24"/>
        </w:rPr>
        <w:t xml:space="preserve"> (</w:t>
      </w:r>
      <w:r w:rsidR="001E5F8D" w:rsidRPr="002C5BD5">
        <w:rPr>
          <w:rFonts w:ascii="Times New Roman" w:hAnsi="Times New Roman" w:cs="Times New Roman"/>
          <w:color w:val="000000" w:themeColor="text1"/>
          <w:sz w:val="24"/>
          <w:szCs w:val="24"/>
        </w:rPr>
        <w:t xml:space="preserve">pp. </w:t>
      </w:r>
      <w:r w:rsidR="00030369" w:rsidRPr="002C5BD5">
        <w:rPr>
          <w:rFonts w:ascii="Times New Roman" w:hAnsi="Times New Roman" w:cs="Times New Roman"/>
          <w:color w:val="000000" w:themeColor="text1"/>
          <w:sz w:val="24"/>
          <w:szCs w:val="24"/>
        </w:rPr>
        <w:t>187–205</w:t>
      </w:r>
      <w:r w:rsidR="00D87F15" w:rsidRPr="002C5BD5">
        <w:rPr>
          <w:rFonts w:ascii="Times New Roman" w:hAnsi="Times New Roman" w:cs="Times New Roman"/>
          <w:color w:val="000000" w:themeColor="text1"/>
          <w:sz w:val="24"/>
          <w:szCs w:val="24"/>
        </w:rPr>
        <w:t>)</w:t>
      </w:r>
      <w:r w:rsidRPr="002C5BD5">
        <w:rPr>
          <w:rFonts w:ascii="Times New Roman" w:hAnsi="Times New Roman" w:cs="Times New Roman"/>
          <w:color w:val="000000" w:themeColor="text1"/>
          <w:sz w:val="24"/>
          <w:szCs w:val="24"/>
        </w:rPr>
        <w:t>. London: Routledge.</w:t>
      </w:r>
    </w:p>
    <w:p w14:paraId="094F69DA" w14:textId="77777777" w:rsidR="001E5F8D" w:rsidRPr="002C5BD5" w:rsidRDefault="001E5F8D" w:rsidP="001F43F8">
      <w:pPr>
        <w:pStyle w:val="Bibliography"/>
        <w:spacing w:line="240" w:lineRule="auto"/>
        <w:rPr>
          <w:color w:val="000000" w:themeColor="text1"/>
        </w:rPr>
      </w:pPr>
      <w:r w:rsidRPr="002C5BD5">
        <w:rPr>
          <w:rFonts w:ascii="Times New Roman" w:hAnsi="Times New Roman" w:cs="Times New Roman"/>
          <w:color w:val="000000" w:themeColor="text1"/>
          <w:sz w:val="24"/>
          <w:szCs w:val="24"/>
        </w:rPr>
        <w:t xml:space="preserve">Flick, U. (Ed.). (2014). </w:t>
      </w:r>
      <w:r w:rsidRPr="002C5BD5">
        <w:rPr>
          <w:rFonts w:ascii="Times New Roman" w:hAnsi="Times New Roman" w:cs="Times New Roman"/>
          <w:i/>
          <w:color w:val="000000" w:themeColor="text1"/>
          <w:sz w:val="24"/>
          <w:szCs w:val="24"/>
        </w:rPr>
        <w:t>The Sage handbook of qualitative data analysis</w:t>
      </w:r>
      <w:r w:rsidRPr="002C5BD5">
        <w:rPr>
          <w:rFonts w:ascii="Times New Roman" w:hAnsi="Times New Roman" w:cs="Times New Roman"/>
          <w:color w:val="000000" w:themeColor="text1"/>
          <w:sz w:val="24"/>
          <w:szCs w:val="24"/>
        </w:rPr>
        <w:t>. London: Sage Publications.</w:t>
      </w:r>
    </w:p>
    <w:p w14:paraId="7D40717B"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Garrison, D. R., Anderson, T.,</w:t>
      </w:r>
      <w:r w:rsidR="00FA1E40" w:rsidRPr="002C5BD5">
        <w:rPr>
          <w:rFonts w:ascii="Times New Roman" w:hAnsi="Times New Roman" w:cs="Times New Roman"/>
          <w:color w:val="000000" w:themeColor="text1"/>
          <w:sz w:val="24"/>
          <w:szCs w:val="24"/>
        </w:rPr>
        <w:t xml:space="preserve"> &amp; Archer, W. (1999). Critical inquiry in a text-based environment: Computer conferencing in higher e</w:t>
      </w:r>
      <w:r w:rsidRPr="002C5BD5">
        <w:rPr>
          <w:rFonts w:ascii="Times New Roman" w:hAnsi="Times New Roman" w:cs="Times New Roman"/>
          <w:color w:val="000000" w:themeColor="text1"/>
          <w:sz w:val="24"/>
          <w:szCs w:val="24"/>
        </w:rPr>
        <w:t xml:space="preserve">ducation. </w:t>
      </w:r>
      <w:r w:rsidRPr="002C5BD5">
        <w:rPr>
          <w:rFonts w:ascii="Times New Roman" w:hAnsi="Times New Roman" w:cs="Times New Roman"/>
          <w:i/>
          <w:iCs/>
          <w:color w:val="000000" w:themeColor="text1"/>
          <w:sz w:val="24"/>
          <w:szCs w:val="24"/>
        </w:rPr>
        <w:t>The Internet and Higher Education</w:t>
      </w:r>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
          <w:iCs/>
          <w:color w:val="000000" w:themeColor="text1"/>
          <w:sz w:val="24"/>
          <w:szCs w:val="24"/>
        </w:rPr>
        <w:t>2</w:t>
      </w:r>
      <w:r w:rsidRPr="002C5BD5">
        <w:rPr>
          <w:rFonts w:ascii="Times New Roman" w:hAnsi="Times New Roman" w:cs="Times New Roman"/>
          <w:color w:val="000000" w:themeColor="text1"/>
          <w:sz w:val="24"/>
          <w:szCs w:val="24"/>
        </w:rPr>
        <w:t>(2–3), 87–105.</w:t>
      </w:r>
    </w:p>
    <w:p w14:paraId="2C4E78E4"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Harper, S. R., &amp; </w:t>
      </w:r>
      <w:proofErr w:type="spellStart"/>
      <w:r w:rsidRPr="002C5BD5">
        <w:rPr>
          <w:rFonts w:ascii="Times New Roman" w:hAnsi="Times New Roman" w:cs="Times New Roman"/>
          <w:color w:val="000000" w:themeColor="text1"/>
          <w:sz w:val="24"/>
          <w:szCs w:val="24"/>
        </w:rPr>
        <w:t>Quaye</w:t>
      </w:r>
      <w:proofErr w:type="spellEnd"/>
      <w:r w:rsidRPr="002C5BD5">
        <w:rPr>
          <w:rFonts w:ascii="Times New Roman" w:hAnsi="Times New Roman" w:cs="Times New Roman"/>
          <w:color w:val="000000" w:themeColor="text1"/>
          <w:sz w:val="24"/>
          <w:szCs w:val="24"/>
        </w:rPr>
        <w:t xml:space="preserve">, S. J. (2009). </w:t>
      </w:r>
      <w:r w:rsidRPr="002C5BD5">
        <w:rPr>
          <w:rFonts w:ascii="Times New Roman" w:hAnsi="Times New Roman" w:cs="Times New Roman"/>
          <w:i/>
          <w:iCs/>
          <w:color w:val="000000" w:themeColor="text1"/>
          <w:sz w:val="24"/>
          <w:szCs w:val="24"/>
        </w:rPr>
        <w:t>Student e</w:t>
      </w:r>
      <w:r w:rsidR="00FA1E40" w:rsidRPr="002C5BD5">
        <w:rPr>
          <w:rFonts w:ascii="Times New Roman" w:hAnsi="Times New Roman" w:cs="Times New Roman"/>
          <w:i/>
          <w:iCs/>
          <w:color w:val="000000" w:themeColor="text1"/>
          <w:sz w:val="24"/>
          <w:szCs w:val="24"/>
        </w:rPr>
        <w:t>ngagement in higher education: T</w:t>
      </w:r>
      <w:r w:rsidRPr="002C5BD5">
        <w:rPr>
          <w:rFonts w:ascii="Times New Roman" w:hAnsi="Times New Roman" w:cs="Times New Roman"/>
          <w:i/>
          <w:iCs/>
          <w:color w:val="000000" w:themeColor="text1"/>
          <w:sz w:val="24"/>
          <w:szCs w:val="24"/>
        </w:rPr>
        <w:t>heoretical perspectives and practical approaches for diverse populations</w:t>
      </w:r>
      <w:r w:rsidRPr="002C5BD5">
        <w:rPr>
          <w:rFonts w:ascii="Times New Roman" w:hAnsi="Times New Roman" w:cs="Times New Roman"/>
          <w:color w:val="000000" w:themeColor="text1"/>
          <w:sz w:val="24"/>
          <w:szCs w:val="24"/>
        </w:rPr>
        <w:t>. London: Routledge.</w:t>
      </w:r>
    </w:p>
    <w:p w14:paraId="59808A62"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proofErr w:type="spellStart"/>
      <w:r w:rsidRPr="002C5BD5">
        <w:rPr>
          <w:rFonts w:ascii="Times New Roman" w:hAnsi="Times New Roman" w:cs="Times New Roman"/>
          <w:color w:val="000000" w:themeColor="text1"/>
          <w:sz w:val="24"/>
          <w:szCs w:val="24"/>
        </w:rPr>
        <w:t>Haynie</w:t>
      </w:r>
      <w:proofErr w:type="spellEnd"/>
      <w:r w:rsidRPr="002C5BD5">
        <w:rPr>
          <w:rFonts w:ascii="Times New Roman" w:hAnsi="Times New Roman" w:cs="Times New Roman"/>
          <w:color w:val="000000" w:themeColor="text1"/>
          <w:sz w:val="24"/>
          <w:szCs w:val="24"/>
        </w:rPr>
        <w:t xml:space="preserve">, J. M., Shepherd, D., </w:t>
      </w:r>
      <w:proofErr w:type="spellStart"/>
      <w:r w:rsidRPr="002C5BD5">
        <w:rPr>
          <w:rFonts w:ascii="Times New Roman" w:hAnsi="Times New Roman" w:cs="Times New Roman"/>
          <w:color w:val="000000" w:themeColor="text1"/>
          <w:sz w:val="24"/>
          <w:szCs w:val="24"/>
        </w:rPr>
        <w:t>Mosakowski</w:t>
      </w:r>
      <w:proofErr w:type="spellEnd"/>
      <w:r w:rsidRPr="002C5BD5">
        <w:rPr>
          <w:rFonts w:ascii="Times New Roman" w:hAnsi="Times New Roman" w:cs="Times New Roman"/>
          <w:color w:val="000000" w:themeColor="text1"/>
          <w:sz w:val="24"/>
          <w:szCs w:val="24"/>
        </w:rPr>
        <w:t xml:space="preserve">, E., &amp; </w:t>
      </w:r>
      <w:proofErr w:type="spellStart"/>
      <w:r w:rsidRPr="002C5BD5">
        <w:rPr>
          <w:rFonts w:ascii="Times New Roman" w:hAnsi="Times New Roman" w:cs="Times New Roman"/>
          <w:color w:val="000000" w:themeColor="text1"/>
          <w:sz w:val="24"/>
          <w:szCs w:val="24"/>
        </w:rPr>
        <w:t>Earley</w:t>
      </w:r>
      <w:proofErr w:type="spellEnd"/>
      <w:r w:rsidRPr="002C5BD5">
        <w:rPr>
          <w:rFonts w:ascii="Times New Roman" w:hAnsi="Times New Roman" w:cs="Times New Roman"/>
          <w:color w:val="000000" w:themeColor="text1"/>
          <w:sz w:val="24"/>
          <w:szCs w:val="24"/>
        </w:rPr>
        <w:t xml:space="preserve">, P. C. (2010). A situated metacognitive model of the entrepreneurial </w:t>
      </w:r>
      <w:proofErr w:type="spellStart"/>
      <w:r w:rsidRPr="002C5BD5">
        <w:rPr>
          <w:rFonts w:ascii="Times New Roman" w:hAnsi="Times New Roman" w:cs="Times New Roman"/>
          <w:color w:val="000000" w:themeColor="text1"/>
          <w:sz w:val="24"/>
          <w:szCs w:val="24"/>
        </w:rPr>
        <w:t>mindset</w:t>
      </w:r>
      <w:proofErr w:type="spellEnd"/>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
          <w:iCs/>
          <w:color w:val="000000" w:themeColor="text1"/>
          <w:sz w:val="24"/>
          <w:szCs w:val="24"/>
        </w:rPr>
        <w:t>Journal of Business Venturing</w:t>
      </w:r>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
          <w:iCs/>
          <w:color w:val="000000" w:themeColor="text1"/>
          <w:sz w:val="24"/>
          <w:szCs w:val="24"/>
        </w:rPr>
        <w:t>25</w:t>
      </w:r>
      <w:r w:rsidRPr="002C5BD5">
        <w:rPr>
          <w:rFonts w:ascii="Times New Roman" w:hAnsi="Times New Roman" w:cs="Times New Roman"/>
          <w:color w:val="000000" w:themeColor="text1"/>
          <w:sz w:val="24"/>
          <w:szCs w:val="24"/>
        </w:rPr>
        <w:t>(2), 217–229.</w:t>
      </w:r>
    </w:p>
    <w:p w14:paraId="3349BD59" w14:textId="77777777" w:rsidR="000541F7" w:rsidRPr="002C5BD5" w:rsidRDefault="000541F7" w:rsidP="001F43F8">
      <w:pPr>
        <w:pStyle w:val="Bibliography"/>
        <w:spacing w:line="240" w:lineRule="auto"/>
        <w:rPr>
          <w:rFonts w:ascii="Times New Roman" w:hAnsi="Times New Roman" w:cs="Times New Roman"/>
          <w:color w:val="000000" w:themeColor="text1"/>
          <w:sz w:val="24"/>
        </w:rPr>
      </w:pPr>
      <w:proofErr w:type="spellStart"/>
      <w:r w:rsidRPr="002C5BD5">
        <w:rPr>
          <w:rFonts w:ascii="Times New Roman" w:hAnsi="Times New Roman" w:cs="Times New Roman"/>
          <w:color w:val="000000" w:themeColor="text1"/>
          <w:sz w:val="24"/>
        </w:rPr>
        <w:t>Heiberger</w:t>
      </w:r>
      <w:proofErr w:type="spellEnd"/>
      <w:r w:rsidRPr="002C5BD5">
        <w:rPr>
          <w:rFonts w:ascii="Times New Roman" w:hAnsi="Times New Roman" w:cs="Times New Roman"/>
          <w:color w:val="000000" w:themeColor="text1"/>
          <w:sz w:val="24"/>
        </w:rPr>
        <w:t xml:space="preserve">, G., &amp; Harper, R. (2008). Have you Facebooked </w:t>
      </w:r>
      <w:proofErr w:type="spellStart"/>
      <w:r w:rsidRPr="002C5BD5">
        <w:rPr>
          <w:rFonts w:ascii="Times New Roman" w:hAnsi="Times New Roman" w:cs="Times New Roman"/>
          <w:color w:val="000000" w:themeColor="text1"/>
          <w:sz w:val="24"/>
        </w:rPr>
        <w:t>Astin</w:t>
      </w:r>
      <w:proofErr w:type="spellEnd"/>
      <w:r w:rsidRPr="002C5BD5">
        <w:rPr>
          <w:rFonts w:ascii="Times New Roman" w:hAnsi="Times New Roman" w:cs="Times New Roman"/>
          <w:color w:val="000000" w:themeColor="text1"/>
          <w:sz w:val="24"/>
        </w:rPr>
        <w:t xml:space="preserve"> lately? Using technology to increase student involvement. </w:t>
      </w:r>
      <w:r w:rsidRPr="002C5BD5">
        <w:rPr>
          <w:rFonts w:ascii="Times New Roman" w:hAnsi="Times New Roman" w:cs="Times New Roman"/>
          <w:i/>
          <w:iCs/>
          <w:color w:val="000000" w:themeColor="text1"/>
          <w:sz w:val="24"/>
        </w:rPr>
        <w:t>New Directions for Student Services</w:t>
      </w:r>
      <w:r w:rsidRPr="002C5BD5">
        <w:rPr>
          <w:rFonts w:ascii="Times New Roman" w:hAnsi="Times New Roman" w:cs="Times New Roman"/>
          <w:color w:val="000000" w:themeColor="text1"/>
          <w:sz w:val="24"/>
        </w:rPr>
        <w:t xml:space="preserve">, </w:t>
      </w:r>
      <w:r w:rsidRPr="002C5BD5">
        <w:rPr>
          <w:rFonts w:ascii="Times New Roman" w:hAnsi="Times New Roman" w:cs="Times New Roman"/>
          <w:i/>
          <w:iCs/>
          <w:color w:val="000000" w:themeColor="text1"/>
          <w:sz w:val="24"/>
        </w:rPr>
        <w:t>2008</w:t>
      </w:r>
      <w:r w:rsidRPr="002C5BD5">
        <w:rPr>
          <w:rFonts w:ascii="Times New Roman" w:hAnsi="Times New Roman" w:cs="Times New Roman"/>
          <w:color w:val="000000" w:themeColor="text1"/>
          <w:sz w:val="24"/>
        </w:rPr>
        <w:t>(124), 19–35.</w:t>
      </w:r>
    </w:p>
    <w:p w14:paraId="2EF1E0D1" w14:textId="77777777" w:rsidR="000541F7" w:rsidRPr="002C5BD5" w:rsidRDefault="000541F7" w:rsidP="001F43F8">
      <w:pPr>
        <w:pStyle w:val="Bibliography"/>
        <w:spacing w:line="240" w:lineRule="auto"/>
        <w:rPr>
          <w:rFonts w:ascii="Times New Roman" w:hAnsi="Times New Roman" w:cs="Times New Roman"/>
          <w:color w:val="000000" w:themeColor="text1"/>
          <w:sz w:val="24"/>
        </w:rPr>
      </w:pPr>
      <w:r w:rsidRPr="002C5BD5">
        <w:rPr>
          <w:rFonts w:ascii="Times New Roman" w:hAnsi="Times New Roman" w:cs="Times New Roman"/>
          <w:color w:val="000000" w:themeColor="text1"/>
          <w:sz w:val="24"/>
        </w:rPr>
        <w:t xml:space="preserve">Herrington, J., Oliver, R., &amp; Reeves, T. C. (2003). Patterns of engagement in authentic online learning environments. </w:t>
      </w:r>
      <w:r w:rsidRPr="002C5BD5">
        <w:rPr>
          <w:rFonts w:ascii="Times New Roman" w:hAnsi="Times New Roman" w:cs="Times New Roman"/>
          <w:i/>
          <w:iCs/>
          <w:color w:val="000000" w:themeColor="text1"/>
          <w:sz w:val="24"/>
        </w:rPr>
        <w:t>Australian Journal of Educational Technology</w:t>
      </w:r>
      <w:r w:rsidRPr="002C5BD5">
        <w:rPr>
          <w:rFonts w:ascii="Times New Roman" w:hAnsi="Times New Roman" w:cs="Times New Roman"/>
          <w:color w:val="000000" w:themeColor="text1"/>
          <w:sz w:val="24"/>
        </w:rPr>
        <w:t xml:space="preserve">, </w:t>
      </w:r>
      <w:r w:rsidRPr="002C5BD5">
        <w:rPr>
          <w:rFonts w:ascii="Times New Roman" w:hAnsi="Times New Roman" w:cs="Times New Roman"/>
          <w:i/>
          <w:iCs/>
          <w:color w:val="000000" w:themeColor="text1"/>
          <w:sz w:val="24"/>
        </w:rPr>
        <w:t>19</w:t>
      </w:r>
      <w:r w:rsidRPr="002C5BD5">
        <w:rPr>
          <w:rFonts w:ascii="Times New Roman" w:hAnsi="Times New Roman" w:cs="Times New Roman"/>
          <w:color w:val="000000" w:themeColor="text1"/>
          <w:sz w:val="24"/>
        </w:rPr>
        <w:t>(1), 59–71.</w:t>
      </w:r>
    </w:p>
    <w:p w14:paraId="104A7178"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Hsieh, H.-F., </w:t>
      </w:r>
      <w:r w:rsidR="00FA1E40" w:rsidRPr="002C5BD5">
        <w:rPr>
          <w:rFonts w:ascii="Times New Roman" w:hAnsi="Times New Roman" w:cs="Times New Roman"/>
          <w:color w:val="000000" w:themeColor="text1"/>
          <w:sz w:val="24"/>
          <w:szCs w:val="24"/>
        </w:rPr>
        <w:t>&amp; Shannon, S. E. (2005). Three approaches to qualitative content a</w:t>
      </w:r>
      <w:r w:rsidRPr="002C5BD5">
        <w:rPr>
          <w:rFonts w:ascii="Times New Roman" w:hAnsi="Times New Roman" w:cs="Times New Roman"/>
          <w:color w:val="000000" w:themeColor="text1"/>
          <w:sz w:val="24"/>
          <w:szCs w:val="24"/>
        </w:rPr>
        <w:t xml:space="preserve">nalysis. </w:t>
      </w:r>
      <w:r w:rsidRPr="002C5BD5">
        <w:rPr>
          <w:rFonts w:ascii="Times New Roman" w:hAnsi="Times New Roman" w:cs="Times New Roman"/>
          <w:i/>
          <w:iCs/>
          <w:color w:val="000000" w:themeColor="text1"/>
          <w:sz w:val="24"/>
          <w:szCs w:val="24"/>
        </w:rPr>
        <w:t>Qualitative Health Research</w:t>
      </w:r>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
          <w:iCs/>
          <w:color w:val="000000" w:themeColor="text1"/>
          <w:sz w:val="24"/>
          <w:szCs w:val="24"/>
        </w:rPr>
        <w:t>15</w:t>
      </w:r>
      <w:r w:rsidRPr="002C5BD5">
        <w:rPr>
          <w:rFonts w:ascii="Times New Roman" w:hAnsi="Times New Roman" w:cs="Times New Roman"/>
          <w:color w:val="000000" w:themeColor="text1"/>
          <w:sz w:val="24"/>
          <w:szCs w:val="24"/>
        </w:rPr>
        <w:t>(9)</w:t>
      </w:r>
      <w:r w:rsidR="00A00541" w:rsidRPr="002C5BD5">
        <w:rPr>
          <w:rFonts w:ascii="Times New Roman" w:hAnsi="Times New Roman" w:cs="Times New Roman"/>
          <w:color w:val="000000" w:themeColor="text1"/>
          <w:sz w:val="24"/>
          <w:szCs w:val="24"/>
        </w:rPr>
        <w:t>, 127</w:t>
      </w:r>
      <w:r w:rsidRPr="002C5BD5">
        <w:rPr>
          <w:rFonts w:ascii="Times New Roman" w:hAnsi="Times New Roman" w:cs="Times New Roman"/>
          <w:color w:val="000000" w:themeColor="text1"/>
          <w:sz w:val="24"/>
          <w:szCs w:val="24"/>
        </w:rPr>
        <w:t>–1288.</w:t>
      </w:r>
    </w:p>
    <w:p w14:paraId="12EFBD45" w14:textId="77777777" w:rsidR="000541F7" w:rsidRPr="002C5BD5" w:rsidRDefault="000541F7" w:rsidP="001F43F8">
      <w:pPr>
        <w:pStyle w:val="Bibliography"/>
        <w:spacing w:line="240" w:lineRule="auto"/>
        <w:rPr>
          <w:rFonts w:ascii="Times New Roman" w:hAnsi="Times New Roman" w:cs="Times New Roman"/>
          <w:color w:val="000000" w:themeColor="text1"/>
          <w:sz w:val="24"/>
        </w:rPr>
      </w:pPr>
      <w:proofErr w:type="spellStart"/>
      <w:r w:rsidRPr="002C5BD5">
        <w:rPr>
          <w:rFonts w:ascii="Times New Roman" w:hAnsi="Times New Roman" w:cs="Times New Roman"/>
          <w:color w:val="000000" w:themeColor="text1"/>
          <w:sz w:val="24"/>
        </w:rPr>
        <w:t>Jaggars</w:t>
      </w:r>
      <w:proofErr w:type="spellEnd"/>
      <w:r w:rsidRPr="002C5BD5">
        <w:rPr>
          <w:rFonts w:ascii="Times New Roman" w:hAnsi="Times New Roman" w:cs="Times New Roman"/>
          <w:color w:val="000000" w:themeColor="text1"/>
          <w:sz w:val="24"/>
        </w:rPr>
        <w:t xml:space="preserve">, S. S. (2014). Choosing between online and face-to-face courses: Community college student voices. </w:t>
      </w:r>
      <w:r w:rsidRPr="002C5BD5">
        <w:rPr>
          <w:rFonts w:ascii="Times New Roman" w:hAnsi="Times New Roman" w:cs="Times New Roman"/>
          <w:i/>
          <w:iCs/>
          <w:color w:val="000000" w:themeColor="text1"/>
          <w:sz w:val="24"/>
        </w:rPr>
        <w:t>American Journal of Distance Education</w:t>
      </w:r>
      <w:r w:rsidRPr="002C5BD5">
        <w:rPr>
          <w:rFonts w:ascii="Times New Roman" w:hAnsi="Times New Roman" w:cs="Times New Roman"/>
          <w:color w:val="000000" w:themeColor="text1"/>
          <w:sz w:val="24"/>
        </w:rPr>
        <w:t xml:space="preserve">, </w:t>
      </w:r>
      <w:r w:rsidRPr="002C5BD5">
        <w:rPr>
          <w:rFonts w:ascii="Times New Roman" w:hAnsi="Times New Roman" w:cs="Times New Roman"/>
          <w:i/>
          <w:iCs/>
          <w:color w:val="000000" w:themeColor="text1"/>
          <w:sz w:val="24"/>
        </w:rPr>
        <w:t>28</w:t>
      </w:r>
      <w:r w:rsidRPr="002C5BD5">
        <w:rPr>
          <w:rFonts w:ascii="Times New Roman" w:hAnsi="Times New Roman" w:cs="Times New Roman"/>
          <w:color w:val="000000" w:themeColor="text1"/>
          <w:sz w:val="24"/>
        </w:rPr>
        <w:t>(1), 27–38.</w:t>
      </w:r>
    </w:p>
    <w:p w14:paraId="123CCE25" w14:textId="77777777" w:rsidR="000541F7" w:rsidRPr="002C5BD5" w:rsidRDefault="000541F7" w:rsidP="001F43F8">
      <w:pPr>
        <w:pStyle w:val="Bibliography"/>
        <w:spacing w:line="240" w:lineRule="auto"/>
        <w:rPr>
          <w:rFonts w:ascii="Times New Roman" w:hAnsi="Times New Roman" w:cs="Times New Roman"/>
          <w:color w:val="000000" w:themeColor="text1"/>
          <w:sz w:val="24"/>
        </w:rPr>
      </w:pPr>
      <w:r w:rsidRPr="002C5BD5">
        <w:rPr>
          <w:rFonts w:ascii="Times New Roman" w:hAnsi="Times New Roman" w:cs="Times New Roman"/>
          <w:color w:val="000000" w:themeColor="text1"/>
          <w:sz w:val="24"/>
        </w:rPr>
        <w:t xml:space="preserve">Junco, R., </w:t>
      </w:r>
      <w:proofErr w:type="spellStart"/>
      <w:r w:rsidRPr="002C5BD5">
        <w:rPr>
          <w:rFonts w:ascii="Times New Roman" w:hAnsi="Times New Roman" w:cs="Times New Roman"/>
          <w:color w:val="000000" w:themeColor="text1"/>
          <w:sz w:val="24"/>
        </w:rPr>
        <w:t>Heiberger</w:t>
      </w:r>
      <w:proofErr w:type="spellEnd"/>
      <w:r w:rsidRPr="002C5BD5">
        <w:rPr>
          <w:rFonts w:ascii="Times New Roman" w:hAnsi="Times New Roman" w:cs="Times New Roman"/>
          <w:color w:val="000000" w:themeColor="text1"/>
          <w:sz w:val="24"/>
        </w:rPr>
        <w:t xml:space="preserve">, G., &amp; </w:t>
      </w:r>
      <w:proofErr w:type="spellStart"/>
      <w:r w:rsidRPr="002C5BD5">
        <w:rPr>
          <w:rFonts w:ascii="Times New Roman" w:hAnsi="Times New Roman" w:cs="Times New Roman"/>
          <w:color w:val="000000" w:themeColor="text1"/>
          <w:sz w:val="24"/>
        </w:rPr>
        <w:t>Loken</w:t>
      </w:r>
      <w:proofErr w:type="spellEnd"/>
      <w:r w:rsidRPr="002C5BD5">
        <w:rPr>
          <w:rFonts w:ascii="Times New Roman" w:hAnsi="Times New Roman" w:cs="Times New Roman"/>
          <w:color w:val="000000" w:themeColor="text1"/>
          <w:sz w:val="24"/>
        </w:rPr>
        <w:t xml:space="preserve">, E. (2011). The effect of Twitter on college student engagement and grades. </w:t>
      </w:r>
      <w:r w:rsidRPr="002C5BD5">
        <w:rPr>
          <w:rFonts w:ascii="Times New Roman" w:hAnsi="Times New Roman" w:cs="Times New Roman"/>
          <w:i/>
          <w:iCs/>
          <w:color w:val="000000" w:themeColor="text1"/>
          <w:sz w:val="24"/>
        </w:rPr>
        <w:t>Journal of Computer Assisted Learning</w:t>
      </w:r>
      <w:r w:rsidRPr="002C5BD5">
        <w:rPr>
          <w:rFonts w:ascii="Times New Roman" w:hAnsi="Times New Roman" w:cs="Times New Roman"/>
          <w:color w:val="000000" w:themeColor="text1"/>
          <w:sz w:val="24"/>
        </w:rPr>
        <w:t xml:space="preserve">, </w:t>
      </w:r>
      <w:r w:rsidRPr="002C5BD5">
        <w:rPr>
          <w:rFonts w:ascii="Times New Roman" w:hAnsi="Times New Roman" w:cs="Times New Roman"/>
          <w:i/>
          <w:iCs/>
          <w:color w:val="000000" w:themeColor="text1"/>
          <w:sz w:val="24"/>
        </w:rPr>
        <w:t>27</w:t>
      </w:r>
      <w:r w:rsidRPr="002C5BD5">
        <w:rPr>
          <w:rFonts w:ascii="Times New Roman" w:hAnsi="Times New Roman" w:cs="Times New Roman"/>
          <w:color w:val="000000" w:themeColor="text1"/>
          <w:sz w:val="24"/>
        </w:rPr>
        <w:t>(2), 119–132.</w:t>
      </w:r>
    </w:p>
    <w:p w14:paraId="41BD1F42" w14:textId="77777777" w:rsidR="000541F7" w:rsidRPr="002C5BD5" w:rsidRDefault="000541F7" w:rsidP="001F43F8">
      <w:pPr>
        <w:pStyle w:val="Bibliography"/>
        <w:spacing w:line="240" w:lineRule="auto"/>
        <w:rPr>
          <w:rFonts w:ascii="Times New Roman" w:hAnsi="Times New Roman" w:cs="Times New Roman"/>
          <w:color w:val="000000" w:themeColor="text1"/>
          <w:sz w:val="24"/>
        </w:rPr>
      </w:pPr>
      <w:proofErr w:type="spellStart"/>
      <w:r w:rsidRPr="002C5BD5">
        <w:rPr>
          <w:rFonts w:ascii="Times New Roman" w:hAnsi="Times New Roman" w:cs="Times New Roman"/>
          <w:color w:val="000000" w:themeColor="text1"/>
          <w:sz w:val="24"/>
        </w:rPr>
        <w:t>Jaggars</w:t>
      </w:r>
      <w:proofErr w:type="spellEnd"/>
      <w:r w:rsidRPr="002C5BD5">
        <w:rPr>
          <w:rFonts w:ascii="Times New Roman" w:hAnsi="Times New Roman" w:cs="Times New Roman"/>
          <w:color w:val="000000" w:themeColor="text1"/>
          <w:sz w:val="24"/>
        </w:rPr>
        <w:t xml:space="preserve">, S. S. (2014). Choosing between online and face-to-face courses: Community college student voices. </w:t>
      </w:r>
      <w:r w:rsidRPr="002C5BD5">
        <w:rPr>
          <w:rFonts w:ascii="Times New Roman" w:hAnsi="Times New Roman" w:cs="Times New Roman"/>
          <w:i/>
          <w:iCs/>
          <w:color w:val="000000" w:themeColor="text1"/>
          <w:sz w:val="24"/>
        </w:rPr>
        <w:t>American Journal of Distance Education</w:t>
      </w:r>
      <w:r w:rsidRPr="002C5BD5">
        <w:rPr>
          <w:rFonts w:ascii="Times New Roman" w:hAnsi="Times New Roman" w:cs="Times New Roman"/>
          <w:color w:val="000000" w:themeColor="text1"/>
          <w:sz w:val="24"/>
        </w:rPr>
        <w:t xml:space="preserve">, </w:t>
      </w:r>
      <w:r w:rsidRPr="002C5BD5">
        <w:rPr>
          <w:rFonts w:ascii="Times New Roman" w:hAnsi="Times New Roman" w:cs="Times New Roman"/>
          <w:i/>
          <w:iCs/>
          <w:color w:val="000000" w:themeColor="text1"/>
          <w:sz w:val="24"/>
        </w:rPr>
        <w:t>28</w:t>
      </w:r>
      <w:r w:rsidRPr="002C5BD5">
        <w:rPr>
          <w:rFonts w:ascii="Times New Roman" w:hAnsi="Times New Roman" w:cs="Times New Roman"/>
          <w:color w:val="000000" w:themeColor="text1"/>
          <w:sz w:val="24"/>
        </w:rPr>
        <w:t>(1), 27–38.</w:t>
      </w:r>
    </w:p>
    <w:p w14:paraId="0F64FB33" w14:textId="77777777" w:rsidR="000541F7" w:rsidRPr="002C5BD5" w:rsidRDefault="000541F7" w:rsidP="001F43F8">
      <w:pPr>
        <w:pStyle w:val="Bibliography"/>
        <w:spacing w:line="240" w:lineRule="auto"/>
        <w:rPr>
          <w:rFonts w:ascii="Times New Roman" w:hAnsi="Times New Roman" w:cs="Times New Roman"/>
          <w:color w:val="000000" w:themeColor="text1"/>
          <w:sz w:val="24"/>
        </w:rPr>
      </w:pPr>
      <w:r w:rsidRPr="002C5BD5">
        <w:rPr>
          <w:rFonts w:ascii="Times New Roman" w:hAnsi="Times New Roman" w:cs="Times New Roman"/>
          <w:color w:val="000000" w:themeColor="text1"/>
          <w:sz w:val="24"/>
        </w:rPr>
        <w:t xml:space="preserve">Junco, R., </w:t>
      </w:r>
      <w:proofErr w:type="spellStart"/>
      <w:r w:rsidRPr="002C5BD5">
        <w:rPr>
          <w:rFonts w:ascii="Times New Roman" w:hAnsi="Times New Roman" w:cs="Times New Roman"/>
          <w:color w:val="000000" w:themeColor="text1"/>
          <w:sz w:val="24"/>
        </w:rPr>
        <w:t>Heiberger</w:t>
      </w:r>
      <w:proofErr w:type="spellEnd"/>
      <w:r w:rsidRPr="002C5BD5">
        <w:rPr>
          <w:rFonts w:ascii="Times New Roman" w:hAnsi="Times New Roman" w:cs="Times New Roman"/>
          <w:color w:val="000000" w:themeColor="text1"/>
          <w:sz w:val="24"/>
        </w:rPr>
        <w:t xml:space="preserve">, G., &amp; </w:t>
      </w:r>
      <w:proofErr w:type="spellStart"/>
      <w:r w:rsidRPr="002C5BD5">
        <w:rPr>
          <w:rFonts w:ascii="Times New Roman" w:hAnsi="Times New Roman" w:cs="Times New Roman"/>
          <w:color w:val="000000" w:themeColor="text1"/>
          <w:sz w:val="24"/>
        </w:rPr>
        <w:t>Loken</w:t>
      </w:r>
      <w:proofErr w:type="spellEnd"/>
      <w:r w:rsidRPr="002C5BD5">
        <w:rPr>
          <w:rFonts w:ascii="Times New Roman" w:hAnsi="Times New Roman" w:cs="Times New Roman"/>
          <w:color w:val="000000" w:themeColor="text1"/>
          <w:sz w:val="24"/>
        </w:rPr>
        <w:t xml:space="preserve">, E. (2011). The effect of Twitter on college student engagement and grades. </w:t>
      </w:r>
      <w:r w:rsidRPr="002C5BD5">
        <w:rPr>
          <w:rFonts w:ascii="Times New Roman" w:hAnsi="Times New Roman" w:cs="Times New Roman"/>
          <w:i/>
          <w:iCs/>
          <w:color w:val="000000" w:themeColor="text1"/>
          <w:sz w:val="24"/>
        </w:rPr>
        <w:t>Journal of Computer Assisted Learning</w:t>
      </w:r>
      <w:r w:rsidRPr="002C5BD5">
        <w:rPr>
          <w:rFonts w:ascii="Times New Roman" w:hAnsi="Times New Roman" w:cs="Times New Roman"/>
          <w:color w:val="000000" w:themeColor="text1"/>
          <w:sz w:val="24"/>
        </w:rPr>
        <w:t xml:space="preserve">, </w:t>
      </w:r>
      <w:r w:rsidRPr="002C5BD5">
        <w:rPr>
          <w:rFonts w:ascii="Times New Roman" w:hAnsi="Times New Roman" w:cs="Times New Roman"/>
          <w:i/>
          <w:iCs/>
          <w:color w:val="000000" w:themeColor="text1"/>
          <w:sz w:val="24"/>
        </w:rPr>
        <w:t>27</w:t>
      </w:r>
      <w:r w:rsidRPr="002C5BD5">
        <w:rPr>
          <w:rFonts w:ascii="Times New Roman" w:hAnsi="Times New Roman" w:cs="Times New Roman"/>
          <w:color w:val="000000" w:themeColor="text1"/>
          <w:sz w:val="24"/>
        </w:rPr>
        <w:t>(2), 119–132.</w:t>
      </w:r>
    </w:p>
    <w:p w14:paraId="4F15B9BA" w14:textId="727E55E8" w:rsidR="008F2818" w:rsidRPr="008F2818" w:rsidRDefault="008F2818" w:rsidP="008F2818">
      <w:pPr>
        <w:pStyle w:val="Bibliography"/>
        <w:spacing w:line="240" w:lineRule="auto"/>
        <w:rPr>
          <w:rFonts w:ascii="Times New Roman" w:hAnsi="Times New Roman" w:cs="Times New Roman"/>
          <w:color w:val="000000" w:themeColor="text1"/>
          <w:sz w:val="24"/>
        </w:rPr>
      </w:pPr>
      <w:r w:rsidRPr="008F2818">
        <w:rPr>
          <w:rFonts w:ascii="Times New Roman" w:hAnsi="Times New Roman" w:cs="Times New Roman"/>
          <w:color w:val="000000" w:themeColor="text1"/>
          <w:sz w:val="24"/>
        </w:rPr>
        <w:t>Kahn, P.</w:t>
      </w:r>
      <w:r>
        <w:rPr>
          <w:rFonts w:ascii="Times New Roman" w:hAnsi="Times New Roman" w:cs="Times New Roman"/>
          <w:color w:val="000000" w:themeColor="text1"/>
          <w:sz w:val="24"/>
        </w:rPr>
        <w:t xml:space="preserve"> </w:t>
      </w:r>
      <w:r w:rsidRPr="008F2818">
        <w:rPr>
          <w:rFonts w:ascii="Times New Roman" w:hAnsi="Times New Roman" w:cs="Times New Roman"/>
          <w:color w:val="000000" w:themeColor="text1"/>
          <w:sz w:val="24"/>
        </w:rPr>
        <w:t>E. (2013)</w:t>
      </w:r>
      <w:r>
        <w:rPr>
          <w:rFonts w:ascii="Times New Roman" w:hAnsi="Times New Roman" w:cs="Times New Roman"/>
          <w:color w:val="000000" w:themeColor="text1"/>
          <w:sz w:val="24"/>
        </w:rPr>
        <w:t xml:space="preserve">. </w:t>
      </w:r>
      <w:r w:rsidRPr="008F2818">
        <w:rPr>
          <w:rFonts w:ascii="Times New Roman" w:hAnsi="Times New Roman" w:cs="Times New Roman"/>
          <w:color w:val="000000" w:themeColor="text1"/>
          <w:sz w:val="24"/>
        </w:rPr>
        <w:t>The informal curriculum: a case study in tutor reflexivity, corporate agency and medical profess</w:t>
      </w:r>
      <w:r>
        <w:rPr>
          <w:rFonts w:ascii="Times New Roman" w:hAnsi="Times New Roman" w:cs="Times New Roman"/>
          <w:color w:val="000000" w:themeColor="text1"/>
          <w:sz w:val="24"/>
        </w:rPr>
        <w:t xml:space="preserve">ionalism. </w:t>
      </w:r>
      <w:r w:rsidRPr="008F2818">
        <w:rPr>
          <w:rFonts w:ascii="Times New Roman" w:hAnsi="Times New Roman" w:cs="Times New Roman"/>
          <w:i/>
          <w:color w:val="000000" w:themeColor="text1"/>
          <w:sz w:val="24"/>
        </w:rPr>
        <w:t>Teaching in Higher Education</w:t>
      </w:r>
      <w:r w:rsidRPr="008F2818">
        <w:rPr>
          <w:rFonts w:ascii="Times New Roman" w:hAnsi="Times New Roman" w:cs="Times New Roman"/>
          <w:color w:val="000000" w:themeColor="text1"/>
          <w:sz w:val="24"/>
        </w:rPr>
        <w:t xml:space="preserve">, </w:t>
      </w:r>
      <w:r w:rsidRPr="008F2818">
        <w:rPr>
          <w:rFonts w:ascii="Times New Roman" w:hAnsi="Times New Roman" w:cs="Times New Roman"/>
          <w:i/>
          <w:color w:val="000000" w:themeColor="text1"/>
          <w:sz w:val="24"/>
        </w:rPr>
        <w:t>18</w:t>
      </w:r>
      <w:r>
        <w:rPr>
          <w:rFonts w:ascii="Times New Roman" w:hAnsi="Times New Roman" w:cs="Times New Roman"/>
          <w:color w:val="000000" w:themeColor="text1"/>
          <w:sz w:val="24"/>
        </w:rPr>
        <w:t>(6),</w:t>
      </w:r>
      <w:r w:rsidRPr="008F2818">
        <w:rPr>
          <w:rFonts w:ascii="Times New Roman" w:hAnsi="Times New Roman" w:cs="Times New Roman"/>
          <w:color w:val="000000" w:themeColor="text1"/>
          <w:sz w:val="24"/>
        </w:rPr>
        <w:t xml:space="preserve"> 631-642.</w:t>
      </w:r>
    </w:p>
    <w:p w14:paraId="533E2AAF" w14:textId="49B79622" w:rsidR="008F2818" w:rsidRPr="008F2818" w:rsidRDefault="008F2818" w:rsidP="008F2818">
      <w:pPr>
        <w:pStyle w:val="Bibliography"/>
        <w:spacing w:line="240" w:lineRule="auto"/>
        <w:rPr>
          <w:rFonts w:ascii="Times New Roman" w:hAnsi="Times New Roman" w:cs="Times New Roman"/>
          <w:color w:val="000000" w:themeColor="text1"/>
          <w:sz w:val="24"/>
        </w:rPr>
      </w:pPr>
      <w:r w:rsidRPr="008F2818">
        <w:rPr>
          <w:rFonts w:ascii="Times New Roman" w:hAnsi="Times New Roman" w:cs="Times New Roman"/>
          <w:color w:val="000000" w:themeColor="text1"/>
          <w:sz w:val="24"/>
        </w:rPr>
        <w:t>Kahn, P.</w:t>
      </w:r>
      <w:r>
        <w:rPr>
          <w:rFonts w:ascii="Times New Roman" w:hAnsi="Times New Roman" w:cs="Times New Roman"/>
          <w:color w:val="000000" w:themeColor="text1"/>
          <w:sz w:val="24"/>
        </w:rPr>
        <w:t xml:space="preserve"> </w:t>
      </w:r>
      <w:r w:rsidRPr="008F2818">
        <w:rPr>
          <w:rFonts w:ascii="Times New Roman" w:hAnsi="Times New Roman" w:cs="Times New Roman"/>
          <w:color w:val="000000" w:themeColor="text1"/>
          <w:sz w:val="24"/>
        </w:rPr>
        <w:t>E. (2014)</w:t>
      </w:r>
      <w:r>
        <w:rPr>
          <w:rFonts w:ascii="Times New Roman" w:hAnsi="Times New Roman" w:cs="Times New Roman"/>
          <w:color w:val="000000" w:themeColor="text1"/>
          <w:sz w:val="24"/>
        </w:rPr>
        <w:t>.</w:t>
      </w:r>
      <w:r w:rsidRPr="008F2818">
        <w:rPr>
          <w:rFonts w:ascii="Times New Roman" w:hAnsi="Times New Roman" w:cs="Times New Roman"/>
          <w:color w:val="000000" w:themeColor="text1"/>
          <w:sz w:val="24"/>
        </w:rPr>
        <w:t xml:space="preserve"> Theorising student</w:t>
      </w:r>
      <w:r>
        <w:rPr>
          <w:rFonts w:ascii="Times New Roman" w:hAnsi="Times New Roman" w:cs="Times New Roman"/>
          <w:color w:val="000000" w:themeColor="text1"/>
          <w:sz w:val="24"/>
        </w:rPr>
        <w:t xml:space="preserve"> engagement in higher education.</w:t>
      </w:r>
      <w:r w:rsidRPr="008F2818">
        <w:rPr>
          <w:rFonts w:ascii="Times New Roman" w:hAnsi="Times New Roman" w:cs="Times New Roman"/>
          <w:color w:val="000000" w:themeColor="text1"/>
          <w:sz w:val="24"/>
        </w:rPr>
        <w:t xml:space="preserve"> </w:t>
      </w:r>
      <w:r w:rsidRPr="008F2818">
        <w:rPr>
          <w:rFonts w:ascii="Times New Roman" w:hAnsi="Times New Roman" w:cs="Times New Roman"/>
          <w:i/>
          <w:color w:val="000000" w:themeColor="text1"/>
          <w:sz w:val="24"/>
        </w:rPr>
        <w:t>British Educational Research Journal</w:t>
      </w:r>
      <w:r w:rsidRPr="008F2818">
        <w:rPr>
          <w:rFonts w:ascii="Times New Roman" w:hAnsi="Times New Roman" w:cs="Times New Roman"/>
          <w:color w:val="000000" w:themeColor="text1"/>
          <w:sz w:val="24"/>
        </w:rPr>
        <w:t>,</w:t>
      </w:r>
      <w:r w:rsidRPr="008F2818">
        <w:rPr>
          <w:rFonts w:ascii="Times New Roman" w:hAnsi="Times New Roman" w:cs="Times New Roman"/>
          <w:i/>
          <w:color w:val="000000" w:themeColor="text1"/>
          <w:sz w:val="24"/>
        </w:rPr>
        <w:t xml:space="preserve"> 40</w:t>
      </w:r>
      <w:r>
        <w:rPr>
          <w:rFonts w:ascii="Times New Roman" w:hAnsi="Times New Roman" w:cs="Times New Roman"/>
          <w:color w:val="000000" w:themeColor="text1"/>
          <w:sz w:val="24"/>
        </w:rPr>
        <w:t>(6),</w:t>
      </w:r>
      <w:r w:rsidRPr="008F2818">
        <w:rPr>
          <w:rFonts w:ascii="Times New Roman" w:hAnsi="Times New Roman" w:cs="Times New Roman"/>
          <w:color w:val="000000" w:themeColor="text1"/>
          <w:sz w:val="24"/>
        </w:rPr>
        <w:t xml:space="preserve"> 1005-1018.</w:t>
      </w:r>
    </w:p>
    <w:p w14:paraId="0CB1087A"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proofErr w:type="spellStart"/>
      <w:r w:rsidRPr="002C5BD5">
        <w:rPr>
          <w:rFonts w:ascii="Times New Roman" w:hAnsi="Times New Roman" w:cs="Times New Roman"/>
          <w:color w:val="000000" w:themeColor="text1"/>
          <w:sz w:val="24"/>
          <w:szCs w:val="24"/>
        </w:rPr>
        <w:t>Kahu</w:t>
      </w:r>
      <w:proofErr w:type="spellEnd"/>
      <w:r w:rsidRPr="002C5BD5">
        <w:rPr>
          <w:rFonts w:ascii="Times New Roman" w:hAnsi="Times New Roman" w:cs="Times New Roman"/>
          <w:color w:val="000000" w:themeColor="text1"/>
          <w:sz w:val="24"/>
          <w:szCs w:val="24"/>
        </w:rPr>
        <w:t xml:space="preserve">, E. R. (2013). Framing student engagement in higher education. </w:t>
      </w:r>
      <w:r w:rsidRPr="002C5BD5">
        <w:rPr>
          <w:rFonts w:ascii="Times New Roman" w:hAnsi="Times New Roman" w:cs="Times New Roman"/>
          <w:i/>
          <w:iCs/>
          <w:color w:val="000000" w:themeColor="text1"/>
          <w:sz w:val="24"/>
          <w:szCs w:val="24"/>
        </w:rPr>
        <w:t>Studies in Higher Education</w:t>
      </w:r>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
          <w:iCs/>
          <w:color w:val="000000" w:themeColor="text1"/>
          <w:sz w:val="24"/>
          <w:szCs w:val="24"/>
        </w:rPr>
        <w:t>38</w:t>
      </w:r>
      <w:r w:rsidRPr="002C5BD5">
        <w:rPr>
          <w:rFonts w:ascii="Times New Roman" w:hAnsi="Times New Roman" w:cs="Times New Roman"/>
          <w:color w:val="000000" w:themeColor="text1"/>
          <w:sz w:val="24"/>
          <w:szCs w:val="24"/>
        </w:rPr>
        <w:t>(5), 758–773.</w:t>
      </w:r>
    </w:p>
    <w:p w14:paraId="7E9EF7A6" w14:textId="3A9DA7E4" w:rsidR="007B5C87" w:rsidRPr="002C5BD5" w:rsidRDefault="007B5C87"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Krause, K. L., &amp; Coates, H. (2008). Students’ engagement in first-year university. </w:t>
      </w:r>
      <w:r w:rsidRPr="002C5BD5">
        <w:rPr>
          <w:rFonts w:ascii="Times New Roman" w:hAnsi="Times New Roman" w:cs="Times New Roman"/>
          <w:i/>
          <w:iCs/>
          <w:color w:val="000000" w:themeColor="text1"/>
          <w:sz w:val="24"/>
          <w:szCs w:val="24"/>
        </w:rPr>
        <w:t>Assessment and Evaluation in Higher Education</w:t>
      </w:r>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Cs/>
          <w:color w:val="000000" w:themeColor="text1"/>
          <w:sz w:val="24"/>
          <w:szCs w:val="24"/>
        </w:rPr>
        <w:t>33</w:t>
      </w:r>
      <w:r w:rsidRPr="002C5BD5">
        <w:rPr>
          <w:rFonts w:ascii="Times New Roman" w:hAnsi="Times New Roman" w:cs="Times New Roman"/>
          <w:color w:val="000000" w:themeColor="text1"/>
          <w:sz w:val="24"/>
          <w:szCs w:val="24"/>
        </w:rPr>
        <w:t>(5), 493–505.</w:t>
      </w:r>
    </w:p>
    <w:p w14:paraId="338F9883"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proofErr w:type="spellStart"/>
      <w:r w:rsidRPr="002C5BD5">
        <w:rPr>
          <w:rFonts w:ascii="Times New Roman" w:hAnsi="Times New Roman" w:cs="Times New Roman"/>
          <w:color w:val="000000" w:themeColor="text1"/>
          <w:sz w:val="24"/>
          <w:szCs w:val="24"/>
        </w:rPr>
        <w:t>Kuh</w:t>
      </w:r>
      <w:proofErr w:type="spellEnd"/>
      <w:r w:rsidRPr="002C5BD5">
        <w:rPr>
          <w:rFonts w:ascii="Times New Roman" w:hAnsi="Times New Roman" w:cs="Times New Roman"/>
          <w:color w:val="000000" w:themeColor="text1"/>
          <w:sz w:val="24"/>
          <w:szCs w:val="24"/>
        </w:rPr>
        <w:t xml:space="preserve">, G. D. (2009). The national survey of student engagement: Conceptual and empirical foundations. </w:t>
      </w:r>
      <w:r w:rsidRPr="002C5BD5">
        <w:rPr>
          <w:rFonts w:ascii="Times New Roman" w:hAnsi="Times New Roman" w:cs="Times New Roman"/>
          <w:i/>
          <w:color w:val="000000" w:themeColor="text1"/>
          <w:sz w:val="24"/>
          <w:szCs w:val="24"/>
        </w:rPr>
        <w:t>New Directions for Institutional Research</w:t>
      </w:r>
      <w:r w:rsidRPr="002C5BD5">
        <w:rPr>
          <w:rFonts w:ascii="Times New Roman" w:hAnsi="Times New Roman" w:cs="Times New Roman"/>
          <w:color w:val="000000" w:themeColor="text1"/>
          <w:sz w:val="24"/>
          <w:szCs w:val="24"/>
        </w:rPr>
        <w:t>, 2009(141), 5–20.</w:t>
      </w:r>
    </w:p>
    <w:p w14:paraId="26DAA126"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proofErr w:type="spellStart"/>
      <w:r w:rsidRPr="002C5BD5">
        <w:rPr>
          <w:rFonts w:ascii="Times New Roman" w:hAnsi="Times New Roman" w:cs="Times New Roman"/>
          <w:color w:val="000000" w:themeColor="text1"/>
          <w:sz w:val="24"/>
          <w:szCs w:val="24"/>
        </w:rPr>
        <w:t>Kuh</w:t>
      </w:r>
      <w:proofErr w:type="spellEnd"/>
      <w:r w:rsidRPr="002C5BD5">
        <w:rPr>
          <w:rFonts w:ascii="Times New Roman" w:hAnsi="Times New Roman" w:cs="Times New Roman"/>
          <w:color w:val="000000" w:themeColor="text1"/>
          <w:sz w:val="24"/>
          <w:szCs w:val="24"/>
        </w:rPr>
        <w:t xml:space="preserve">, G. D., &amp; Hu, S. (2001). The relationships between computer and information technology use, selected learning and personal development outcomes, and other college experiences. </w:t>
      </w:r>
      <w:r w:rsidRPr="002C5BD5">
        <w:rPr>
          <w:rFonts w:ascii="Times New Roman" w:hAnsi="Times New Roman" w:cs="Times New Roman"/>
          <w:i/>
          <w:iCs/>
          <w:color w:val="000000" w:themeColor="text1"/>
          <w:sz w:val="24"/>
          <w:szCs w:val="24"/>
        </w:rPr>
        <w:t>Journal of College Student Development</w:t>
      </w:r>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
          <w:iCs/>
          <w:color w:val="000000" w:themeColor="text1"/>
          <w:sz w:val="24"/>
          <w:szCs w:val="24"/>
        </w:rPr>
        <w:t>42</w:t>
      </w:r>
      <w:r w:rsidRPr="002C5BD5">
        <w:rPr>
          <w:rFonts w:ascii="Times New Roman" w:hAnsi="Times New Roman" w:cs="Times New Roman"/>
          <w:color w:val="000000" w:themeColor="text1"/>
          <w:sz w:val="24"/>
          <w:szCs w:val="24"/>
        </w:rPr>
        <w:t>(3), 217–232.</w:t>
      </w:r>
    </w:p>
    <w:p w14:paraId="37F8B6EC" w14:textId="77777777" w:rsidR="000541F7" w:rsidRPr="002C5BD5" w:rsidRDefault="000541F7" w:rsidP="001F43F8">
      <w:pPr>
        <w:pStyle w:val="Bibliography"/>
        <w:spacing w:line="240" w:lineRule="auto"/>
        <w:rPr>
          <w:rFonts w:ascii="Times New Roman" w:hAnsi="Times New Roman" w:cs="Times New Roman"/>
          <w:color w:val="000000" w:themeColor="text1"/>
          <w:sz w:val="24"/>
        </w:rPr>
      </w:pPr>
      <w:r w:rsidRPr="002C5BD5">
        <w:rPr>
          <w:rFonts w:ascii="Times New Roman" w:hAnsi="Times New Roman" w:cs="Times New Roman"/>
          <w:color w:val="000000" w:themeColor="text1"/>
          <w:sz w:val="24"/>
        </w:rPr>
        <w:t xml:space="preserve">Moore, K., </w:t>
      </w:r>
      <w:proofErr w:type="spellStart"/>
      <w:r w:rsidRPr="002C5BD5">
        <w:rPr>
          <w:rFonts w:ascii="Times New Roman" w:hAnsi="Times New Roman" w:cs="Times New Roman"/>
          <w:color w:val="000000" w:themeColor="text1"/>
          <w:sz w:val="24"/>
        </w:rPr>
        <w:t>Bartkovich</w:t>
      </w:r>
      <w:proofErr w:type="spellEnd"/>
      <w:r w:rsidRPr="002C5BD5">
        <w:rPr>
          <w:rFonts w:ascii="Times New Roman" w:hAnsi="Times New Roman" w:cs="Times New Roman"/>
          <w:color w:val="000000" w:themeColor="text1"/>
          <w:sz w:val="24"/>
        </w:rPr>
        <w:t xml:space="preserve">, J., </w:t>
      </w:r>
      <w:proofErr w:type="spellStart"/>
      <w:r w:rsidRPr="002C5BD5">
        <w:rPr>
          <w:rFonts w:ascii="Times New Roman" w:hAnsi="Times New Roman" w:cs="Times New Roman"/>
          <w:color w:val="000000" w:themeColor="text1"/>
          <w:sz w:val="24"/>
        </w:rPr>
        <w:t>Fetzner</w:t>
      </w:r>
      <w:proofErr w:type="spellEnd"/>
      <w:r w:rsidRPr="002C5BD5">
        <w:rPr>
          <w:rFonts w:ascii="Times New Roman" w:hAnsi="Times New Roman" w:cs="Times New Roman"/>
          <w:color w:val="000000" w:themeColor="text1"/>
          <w:sz w:val="24"/>
        </w:rPr>
        <w:t>, M.,</w:t>
      </w:r>
      <w:r w:rsidR="00FA1E40" w:rsidRPr="002C5BD5">
        <w:rPr>
          <w:rFonts w:ascii="Times New Roman" w:hAnsi="Times New Roman" w:cs="Times New Roman"/>
          <w:color w:val="000000" w:themeColor="text1"/>
          <w:sz w:val="24"/>
        </w:rPr>
        <w:t xml:space="preserve"> &amp; </w:t>
      </w:r>
      <w:proofErr w:type="spellStart"/>
      <w:r w:rsidR="00FA1E40" w:rsidRPr="002C5BD5">
        <w:rPr>
          <w:rFonts w:ascii="Times New Roman" w:hAnsi="Times New Roman" w:cs="Times New Roman"/>
          <w:color w:val="000000" w:themeColor="text1"/>
          <w:sz w:val="24"/>
        </w:rPr>
        <w:t>Ison</w:t>
      </w:r>
      <w:proofErr w:type="spellEnd"/>
      <w:r w:rsidR="00FA1E40" w:rsidRPr="002C5BD5">
        <w:rPr>
          <w:rFonts w:ascii="Times New Roman" w:hAnsi="Times New Roman" w:cs="Times New Roman"/>
          <w:color w:val="000000" w:themeColor="text1"/>
          <w:sz w:val="24"/>
        </w:rPr>
        <w:t>, S. (2003). Success in cyberspace: Student retention in online c</w:t>
      </w:r>
      <w:r w:rsidRPr="002C5BD5">
        <w:rPr>
          <w:rFonts w:ascii="Times New Roman" w:hAnsi="Times New Roman" w:cs="Times New Roman"/>
          <w:color w:val="000000" w:themeColor="text1"/>
          <w:sz w:val="24"/>
        </w:rPr>
        <w:t xml:space="preserve">ourses. </w:t>
      </w:r>
      <w:r w:rsidRPr="002C5BD5">
        <w:rPr>
          <w:rFonts w:ascii="Times New Roman" w:hAnsi="Times New Roman" w:cs="Times New Roman"/>
          <w:i/>
          <w:iCs/>
          <w:color w:val="000000" w:themeColor="text1"/>
          <w:sz w:val="24"/>
        </w:rPr>
        <w:t>Journal of Applied Research in the Community College</w:t>
      </w:r>
      <w:r w:rsidRPr="002C5BD5">
        <w:rPr>
          <w:rFonts w:ascii="Times New Roman" w:hAnsi="Times New Roman" w:cs="Times New Roman"/>
          <w:color w:val="000000" w:themeColor="text1"/>
          <w:sz w:val="24"/>
        </w:rPr>
        <w:t xml:space="preserve">, </w:t>
      </w:r>
      <w:r w:rsidRPr="002C5BD5">
        <w:rPr>
          <w:rFonts w:ascii="Times New Roman" w:hAnsi="Times New Roman" w:cs="Times New Roman"/>
          <w:i/>
          <w:iCs/>
          <w:color w:val="000000" w:themeColor="text1"/>
          <w:sz w:val="24"/>
        </w:rPr>
        <w:t>10</w:t>
      </w:r>
      <w:r w:rsidRPr="002C5BD5">
        <w:rPr>
          <w:rFonts w:ascii="Times New Roman" w:hAnsi="Times New Roman" w:cs="Times New Roman"/>
          <w:color w:val="000000" w:themeColor="text1"/>
          <w:sz w:val="24"/>
        </w:rPr>
        <w:t>(2), 107–118.</w:t>
      </w:r>
    </w:p>
    <w:p w14:paraId="5B8E3B46" w14:textId="77777777" w:rsidR="00D87F15" w:rsidRPr="002C5BD5" w:rsidRDefault="00D87F15" w:rsidP="001F43F8">
      <w:pPr>
        <w:pStyle w:val="Bibliography"/>
        <w:spacing w:line="240" w:lineRule="auto"/>
        <w:rPr>
          <w:rFonts w:ascii="Times New Roman" w:hAnsi="Times New Roman" w:cs="Times New Roman"/>
          <w:color w:val="000000" w:themeColor="text1"/>
          <w:sz w:val="24"/>
          <w:szCs w:val="24"/>
        </w:rPr>
      </w:pPr>
      <w:proofErr w:type="spellStart"/>
      <w:r w:rsidRPr="002C5BD5">
        <w:rPr>
          <w:rFonts w:ascii="Times New Roman" w:hAnsi="Times New Roman" w:cs="Times New Roman"/>
          <w:color w:val="000000" w:themeColor="text1"/>
          <w:sz w:val="24"/>
          <w:szCs w:val="24"/>
        </w:rPr>
        <w:t>Porpora</w:t>
      </w:r>
      <w:proofErr w:type="spellEnd"/>
      <w:r w:rsidRPr="002C5BD5">
        <w:rPr>
          <w:rFonts w:ascii="Times New Roman" w:hAnsi="Times New Roman" w:cs="Times New Roman"/>
          <w:color w:val="000000" w:themeColor="text1"/>
          <w:sz w:val="24"/>
          <w:szCs w:val="24"/>
        </w:rPr>
        <w:t xml:space="preserve">, D. V., &amp; </w:t>
      </w:r>
      <w:proofErr w:type="spellStart"/>
      <w:r w:rsidRPr="002C5BD5">
        <w:rPr>
          <w:rFonts w:ascii="Times New Roman" w:hAnsi="Times New Roman" w:cs="Times New Roman"/>
          <w:color w:val="000000" w:themeColor="text1"/>
          <w:sz w:val="24"/>
          <w:szCs w:val="24"/>
        </w:rPr>
        <w:t>Shumar</w:t>
      </w:r>
      <w:proofErr w:type="spellEnd"/>
      <w:r w:rsidRPr="002C5BD5">
        <w:rPr>
          <w:rFonts w:ascii="Times New Roman" w:hAnsi="Times New Roman" w:cs="Times New Roman"/>
          <w:color w:val="000000" w:themeColor="text1"/>
          <w:sz w:val="24"/>
          <w:szCs w:val="24"/>
        </w:rPr>
        <w:t xml:space="preserve">, W. (2010). Self talk and self reflection. In M. S. Archer (Ed.), </w:t>
      </w:r>
      <w:r w:rsidRPr="002C5BD5">
        <w:rPr>
          <w:rFonts w:ascii="Times New Roman" w:hAnsi="Times New Roman" w:cs="Times New Roman"/>
          <w:i/>
          <w:iCs/>
          <w:color w:val="000000" w:themeColor="text1"/>
          <w:sz w:val="24"/>
          <w:szCs w:val="24"/>
        </w:rPr>
        <w:t>Conversations about reflexivity</w:t>
      </w:r>
      <w:r w:rsidRPr="002C5BD5">
        <w:rPr>
          <w:rFonts w:ascii="Times New Roman" w:hAnsi="Times New Roman" w:cs="Times New Roman"/>
          <w:color w:val="000000" w:themeColor="text1"/>
          <w:sz w:val="24"/>
          <w:szCs w:val="24"/>
        </w:rPr>
        <w:t xml:space="preserve"> (pp. 206–220). London: Routledge.</w:t>
      </w:r>
    </w:p>
    <w:p w14:paraId="52E514AB"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Robinson, C. C</w:t>
      </w:r>
      <w:r w:rsidR="00FA1E40" w:rsidRPr="002C5BD5">
        <w:rPr>
          <w:rFonts w:ascii="Times New Roman" w:hAnsi="Times New Roman" w:cs="Times New Roman"/>
          <w:color w:val="000000" w:themeColor="text1"/>
          <w:sz w:val="24"/>
          <w:szCs w:val="24"/>
        </w:rPr>
        <w:t xml:space="preserve">., &amp; </w:t>
      </w:r>
      <w:proofErr w:type="spellStart"/>
      <w:r w:rsidR="00FA1E40" w:rsidRPr="002C5BD5">
        <w:rPr>
          <w:rFonts w:ascii="Times New Roman" w:hAnsi="Times New Roman" w:cs="Times New Roman"/>
          <w:color w:val="000000" w:themeColor="text1"/>
          <w:sz w:val="24"/>
          <w:szCs w:val="24"/>
        </w:rPr>
        <w:t>Hullinger</w:t>
      </w:r>
      <w:proofErr w:type="spellEnd"/>
      <w:r w:rsidR="00FA1E40" w:rsidRPr="002C5BD5">
        <w:rPr>
          <w:rFonts w:ascii="Times New Roman" w:hAnsi="Times New Roman" w:cs="Times New Roman"/>
          <w:color w:val="000000" w:themeColor="text1"/>
          <w:sz w:val="24"/>
          <w:szCs w:val="24"/>
        </w:rPr>
        <w:t>, H. (2008). New benchmarks in higher education: Student engagement in online l</w:t>
      </w:r>
      <w:r w:rsidRPr="002C5BD5">
        <w:rPr>
          <w:rFonts w:ascii="Times New Roman" w:hAnsi="Times New Roman" w:cs="Times New Roman"/>
          <w:color w:val="000000" w:themeColor="text1"/>
          <w:sz w:val="24"/>
          <w:szCs w:val="24"/>
        </w:rPr>
        <w:t xml:space="preserve">earning. </w:t>
      </w:r>
      <w:r w:rsidRPr="002C5BD5">
        <w:rPr>
          <w:rFonts w:ascii="Times New Roman" w:hAnsi="Times New Roman" w:cs="Times New Roman"/>
          <w:i/>
          <w:iCs/>
          <w:color w:val="000000" w:themeColor="text1"/>
          <w:sz w:val="24"/>
          <w:szCs w:val="24"/>
        </w:rPr>
        <w:t>Journal of Education for Business</w:t>
      </w:r>
      <w:r w:rsidRPr="002C5BD5">
        <w:rPr>
          <w:rFonts w:ascii="Times New Roman" w:hAnsi="Times New Roman" w:cs="Times New Roman"/>
          <w:color w:val="000000" w:themeColor="text1"/>
          <w:sz w:val="24"/>
          <w:szCs w:val="24"/>
        </w:rPr>
        <w:t xml:space="preserve">, </w:t>
      </w:r>
      <w:r w:rsidRPr="002C5BD5">
        <w:rPr>
          <w:rFonts w:ascii="Times New Roman" w:hAnsi="Times New Roman" w:cs="Times New Roman"/>
          <w:i/>
          <w:iCs/>
          <w:color w:val="000000" w:themeColor="text1"/>
          <w:sz w:val="24"/>
          <w:szCs w:val="24"/>
        </w:rPr>
        <w:t>84</w:t>
      </w:r>
      <w:r w:rsidR="00A00541" w:rsidRPr="002C5BD5">
        <w:rPr>
          <w:rFonts w:ascii="Times New Roman" w:hAnsi="Times New Roman" w:cs="Times New Roman"/>
          <w:color w:val="000000" w:themeColor="text1"/>
          <w:sz w:val="24"/>
          <w:szCs w:val="24"/>
        </w:rPr>
        <w:t>(2</w:t>
      </w:r>
      <w:r w:rsidRPr="002C5BD5">
        <w:rPr>
          <w:rFonts w:ascii="Times New Roman" w:hAnsi="Times New Roman" w:cs="Times New Roman"/>
          <w:color w:val="000000" w:themeColor="text1"/>
          <w:sz w:val="24"/>
          <w:szCs w:val="24"/>
        </w:rPr>
        <w:t>), 101–109.</w:t>
      </w:r>
    </w:p>
    <w:p w14:paraId="3956C873" w14:textId="77777777" w:rsidR="00B31B20" w:rsidRPr="002C5BD5" w:rsidRDefault="00B31B20" w:rsidP="001F43F8">
      <w:pPr>
        <w:pStyle w:val="Bibliography"/>
        <w:spacing w:line="240" w:lineRule="auto"/>
        <w:rPr>
          <w:rFonts w:ascii="Times New Roman" w:hAnsi="Times New Roman"/>
          <w:color w:val="000000" w:themeColor="text1"/>
          <w:sz w:val="24"/>
        </w:rPr>
      </w:pPr>
      <w:r w:rsidRPr="002C5BD5">
        <w:rPr>
          <w:rFonts w:ascii="Times New Roman" w:hAnsi="Times New Roman"/>
          <w:color w:val="000000" w:themeColor="text1"/>
          <w:sz w:val="24"/>
        </w:rPr>
        <w:t xml:space="preserve">Robson, C. (2011). </w:t>
      </w:r>
      <w:r w:rsidRPr="002C5BD5">
        <w:rPr>
          <w:rFonts w:ascii="Times New Roman" w:hAnsi="Times New Roman"/>
          <w:i/>
          <w:iCs/>
          <w:color w:val="000000" w:themeColor="text1"/>
          <w:sz w:val="24"/>
        </w:rPr>
        <w:t>Real world research</w:t>
      </w:r>
      <w:r w:rsidRPr="002C5BD5">
        <w:rPr>
          <w:rFonts w:ascii="Times New Roman" w:hAnsi="Times New Roman"/>
          <w:color w:val="000000" w:themeColor="text1"/>
          <w:sz w:val="24"/>
        </w:rPr>
        <w:t>. Hoboken, NJ: John Wiley.</w:t>
      </w:r>
    </w:p>
    <w:p w14:paraId="5154C5EF" w14:textId="77777777" w:rsidR="000541F7" w:rsidRDefault="000541F7" w:rsidP="001F43F8">
      <w:pPr>
        <w:pStyle w:val="Bibliography"/>
        <w:spacing w:line="240" w:lineRule="auto"/>
        <w:rPr>
          <w:rFonts w:ascii="Times New Roman" w:hAnsi="Times New Roman" w:cs="Times New Roman"/>
          <w:color w:val="000000" w:themeColor="text1"/>
          <w:sz w:val="24"/>
        </w:rPr>
      </w:pPr>
      <w:r w:rsidRPr="002C5BD5">
        <w:rPr>
          <w:rFonts w:ascii="Times New Roman" w:hAnsi="Times New Roman" w:cs="Times New Roman"/>
          <w:color w:val="000000" w:themeColor="text1"/>
          <w:sz w:val="24"/>
        </w:rPr>
        <w:t xml:space="preserve">Saldana, J. (2012). </w:t>
      </w:r>
      <w:r w:rsidR="00FA1E40" w:rsidRPr="002C5BD5">
        <w:rPr>
          <w:rFonts w:ascii="Times New Roman" w:hAnsi="Times New Roman" w:cs="Times New Roman"/>
          <w:i/>
          <w:iCs/>
          <w:color w:val="000000" w:themeColor="text1"/>
          <w:sz w:val="24"/>
        </w:rPr>
        <w:t>The coding manual for qualitative r</w:t>
      </w:r>
      <w:r w:rsidRPr="002C5BD5">
        <w:rPr>
          <w:rFonts w:ascii="Times New Roman" w:hAnsi="Times New Roman" w:cs="Times New Roman"/>
          <w:i/>
          <w:iCs/>
          <w:color w:val="000000" w:themeColor="text1"/>
          <w:sz w:val="24"/>
        </w:rPr>
        <w:t>esearchers</w:t>
      </w:r>
      <w:r w:rsidRPr="002C5BD5">
        <w:rPr>
          <w:rFonts w:ascii="Times New Roman" w:hAnsi="Times New Roman" w:cs="Times New Roman"/>
          <w:color w:val="000000" w:themeColor="text1"/>
          <w:sz w:val="24"/>
        </w:rPr>
        <w:t>. London: Sage.</w:t>
      </w:r>
    </w:p>
    <w:p w14:paraId="68A28321" w14:textId="07A0BA55" w:rsidR="009D1BCC" w:rsidRPr="001F43F8" w:rsidRDefault="009D1BCC" w:rsidP="001F43F8">
      <w:pPr>
        <w:pStyle w:val="Bibliography"/>
        <w:spacing w:line="240" w:lineRule="auto"/>
        <w:rPr>
          <w:rFonts w:ascii="Times New Roman" w:hAnsi="Times New Roman" w:cs="Times New Roman"/>
          <w:color w:val="000000"/>
          <w:sz w:val="24"/>
        </w:rPr>
      </w:pPr>
      <w:proofErr w:type="spellStart"/>
      <w:r w:rsidRPr="00B86BB6">
        <w:rPr>
          <w:rFonts w:ascii="Times New Roman" w:hAnsi="Times New Roman" w:cs="Times New Roman"/>
          <w:color w:val="000000"/>
          <w:sz w:val="24"/>
        </w:rPr>
        <w:t>Schön</w:t>
      </w:r>
      <w:proofErr w:type="spellEnd"/>
      <w:r w:rsidRPr="00B86BB6">
        <w:rPr>
          <w:rFonts w:ascii="Times New Roman" w:hAnsi="Times New Roman" w:cs="Times New Roman"/>
          <w:color w:val="000000"/>
          <w:sz w:val="24"/>
        </w:rPr>
        <w:t xml:space="preserve">, D. A. (1987). </w:t>
      </w:r>
      <w:r w:rsidR="008256F5">
        <w:rPr>
          <w:rFonts w:ascii="Times New Roman" w:hAnsi="Times New Roman" w:cs="Times New Roman"/>
          <w:i/>
          <w:iCs/>
          <w:color w:val="000000"/>
          <w:sz w:val="24"/>
        </w:rPr>
        <w:t>Educating the reflective practitioner: Toward a new design for teaching and learning in the p</w:t>
      </w:r>
      <w:r w:rsidRPr="00B86BB6">
        <w:rPr>
          <w:rFonts w:ascii="Times New Roman" w:hAnsi="Times New Roman" w:cs="Times New Roman"/>
          <w:i/>
          <w:iCs/>
          <w:color w:val="000000"/>
          <w:sz w:val="24"/>
        </w:rPr>
        <w:t>rofessions</w:t>
      </w:r>
      <w:r w:rsidRPr="00B86BB6">
        <w:rPr>
          <w:rFonts w:ascii="Times New Roman" w:hAnsi="Times New Roman" w:cs="Times New Roman"/>
          <w:color w:val="000000"/>
          <w:sz w:val="24"/>
        </w:rPr>
        <w:t xml:space="preserve">. </w:t>
      </w:r>
      <w:r w:rsidR="008256F5">
        <w:rPr>
          <w:rFonts w:ascii="Times New Roman" w:hAnsi="Times New Roman" w:cs="Times New Roman"/>
          <w:color w:val="000000"/>
          <w:sz w:val="24"/>
        </w:rPr>
        <w:t xml:space="preserve">New York, NY: </w:t>
      </w:r>
      <w:r w:rsidRPr="00B86BB6">
        <w:rPr>
          <w:rFonts w:ascii="Times New Roman" w:hAnsi="Times New Roman" w:cs="Times New Roman"/>
          <w:color w:val="000000"/>
          <w:sz w:val="24"/>
        </w:rPr>
        <w:t>Wiley.</w:t>
      </w:r>
    </w:p>
    <w:p w14:paraId="20C4FDCB"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r w:rsidRPr="002C5BD5">
        <w:rPr>
          <w:rFonts w:ascii="Times New Roman" w:hAnsi="Times New Roman" w:cs="Times New Roman"/>
          <w:color w:val="000000" w:themeColor="text1"/>
          <w:sz w:val="24"/>
          <w:szCs w:val="24"/>
        </w:rPr>
        <w:t xml:space="preserve">Stake, R. E. (2006). </w:t>
      </w:r>
      <w:r w:rsidR="00FA1E40" w:rsidRPr="002C5BD5">
        <w:rPr>
          <w:rFonts w:ascii="Times New Roman" w:hAnsi="Times New Roman" w:cs="Times New Roman"/>
          <w:i/>
          <w:iCs/>
          <w:color w:val="000000" w:themeColor="text1"/>
          <w:sz w:val="24"/>
          <w:szCs w:val="24"/>
        </w:rPr>
        <w:t>Multiple case study a</w:t>
      </w:r>
      <w:r w:rsidRPr="002C5BD5">
        <w:rPr>
          <w:rFonts w:ascii="Times New Roman" w:hAnsi="Times New Roman" w:cs="Times New Roman"/>
          <w:i/>
          <w:iCs/>
          <w:color w:val="000000" w:themeColor="text1"/>
          <w:sz w:val="24"/>
          <w:szCs w:val="24"/>
        </w:rPr>
        <w:t>nalysis</w:t>
      </w:r>
      <w:r w:rsidRPr="002C5BD5">
        <w:rPr>
          <w:rFonts w:ascii="Times New Roman" w:hAnsi="Times New Roman" w:cs="Times New Roman"/>
          <w:color w:val="000000" w:themeColor="text1"/>
          <w:sz w:val="24"/>
          <w:szCs w:val="24"/>
        </w:rPr>
        <w:t>. New York, NY: The Guilford Press.</w:t>
      </w:r>
    </w:p>
    <w:p w14:paraId="40492632" w14:textId="77777777" w:rsidR="000541F7" w:rsidRPr="002C5BD5" w:rsidRDefault="000541F7" w:rsidP="001F43F8">
      <w:pPr>
        <w:pStyle w:val="Bibliography"/>
        <w:spacing w:line="240" w:lineRule="auto"/>
        <w:rPr>
          <w:rFonts w:ascii="Times New Roman" w:hAnsi="Times New Roman" w:cs="Times New Roman"/>
          <w:color w:val="000000" w:themeColor="text1"/>
          <w:sz w:val="24"/>
        </w:rPr>
      </w:pPr>
      <w:r w:rsidRPr="002C5BD5">
        <w:rPr>
          <w:rFonts w:ascii="Times New Roman" w:hAnsi="Times New Roman" w:cs="Times New Roman"/>
          <w:color w:val="000000" w:themeColor="text1"/>
          <w:sz w:val="24"/>
        </w:rPr>
        <w:t xml:space="preserve">Thurmond, V., &amp; Wambach, K. (2004). Understanding interactions in distance education: A review of the literature. </w:t>
      </w:r>
      <w:r w:rsidRPr="002C5BD5">
        <w:rPr>
          <w:rFonts w:ascii="Times New Roman" w:hAnsi="Times New Roman" w:cs="Times New Roman"/>
          <w:i/>
          <w:iCs/>
          <w:color w:val="000000" w:themeColor="text1"/>
          <w:sz w:val="24"/>
        </w:rPr>
        <w:t>International Journal of Instructional Technology and Distance Learning</w:t>
      </w:r>
      <w:r w:rsidRPr="002C5BD5">
        <w:rPr>
          <w:rFonts w:ascii="Times New Roman" w:hAnsi="Times New Roman" w:cs="Times New Roman"/>
          <w:color w:val="000000" w:themeColor="text1"/>
          <w:sz w:val="24"/>
        </w:rPr>
        <w:t xml:space="preserve">, </w:t>
      </w:r>
      <w:r w:rsidRPr="002C5BD5">
        <w:rPr>
          <w:rFonts w:ascii="Times New Roman" w:hAnsi="Times New Roman" w:cs="Times New Roman"/>
          <w:i/>
          <w:iCs/>
          <w:color w:val="000000" w:themeColor="text1"/>
          <w:sz w:val="24"/>
        </w:rPr>
        <w:t>1</w:t>
      </w:r>
      <w:r w:rsidRPr="002C5BD5">
        <w:rPr>
          <w:rFonts w:ascii="Times New Roman" w:hAnsi="Times New Roman" w:cs="Times New Roman"/>
          <w:color w:val="000000" w:themeColor="text1"/>
          <w:sz w:val="24"/>
        </w:rPr>
        <w:t>(1).</w:t>
      </w:r>
    </w:p>
    <w:p w14:paraId="514B10A6" w14:textId="77777777" w:rsidR="00FE33BE" w:rsidRPr="002C5BD5" w:rsidRDefault="00FE33BE" w:rsidP="001F43F8">
      <w:pPr>
        <w:pStyle w:val="Bibliography"/>
        <w:spacing w:line="240" w:lineRule="auto"/>
        <w:rPr>
          <w:rFonts w:ascii="Times New Roman" w:hAnsi="Times New Roman" w:cs="Times New Roman"/>
          <w:color w:val="000000" w:themeColor="text1"/>
          <w:sz w:val="24"/>
          <w:szCs w:val="24"/>
        </w:rPr>
      </w:pPr>
      <w:proofErr w:type="spellStart"/>
      <w:r w:rsidRPr="002C5BD5">
        <w:rPr>
          <w:rFonts w:ascii="Times New Roman" w:hAnsi="Times New Roman" w:cs="Times New Roman"/>
          <w:color w:val="000000" w:themeColor="text1"/>
          <w:sz w:val="24"/>
          <w:szCs w:val="24"/>
        </w:rPr>
        <w:t>Trow</w:t>
      </w:r>
      <w:proofErr w:type="spellEnd"/>
      <w:r w:rsidRPr="002C5BD5">
        <w:rPr>
          <w:rFonts w:ascii="Times New Roman" w:hAnsi="Times New Roman" w:cs="Times New Roman"/>
          <w:color w:val="000000" w:themeColor="text1"/>
          <w:sz w:val="24"/>
          <w:szCs w:val="24"/>
        </w:rPr>
        <w:t>,</w:t>
      </w:r>
      <w:r w:rsidR="00FA1E40" w:rsidRPr="002C5BD5">
        <w:rPr>
          <w:rFonts w:ascii="Times New Roman" w:hAnsi="Times New Roman" w:cs="Times New Roman"/>
          <w:color w:val="000000" w:themeColor="text1"/>
          <w:sz w:val="24"/>
          <w:szCs w:val="24"/>
        </w:rPr>
        <w:t xml:space="preserve"> M. (2006). Reflections on the transition from elite to mass to universal access: Forms and phases of higher education in modern s</w:t>
      </w:r>
      <w:r w:rsidRPr="002C5BD5">
        <w:rPr>
          <w:rFonts w:ascii="Times New Roman" w:hAnsi="Times New Roman" w:cs="Times New Roman"/>
          <w:color w:val="000000" w:themeColor="text1"/>
          <w:sz w:val="24"/>
          <w:szCs w:val="24"/>
        </w:rPr>
        <w:t xml:space="preserve">ocieties since WWII. In J. Forest &amp; P. </w:t>
      </w:r>
      <w:proofErr w:type="spellStart"/>
      <w:r w:rsidRPr="002C5BD5">
        <w:rPr>
          <w:rFonts w:ascii="Times New Roman" w:hAnsi="Times New Roman" w:cs="Times New Roman"/>
          <w:color w:val="000000" w:themeColor="text1"/>
          <w:sz w:val="24"/>
          <w:szCs w:val="24"/>
        </w:rPr>
        <w:t>Altbach</w:t>
      </w:r>
      <w:proofErr w:type="spellEnd"/>
      <w:r w:rsidRPr="002C5BD5">
        <w:rPr>
          <w:rFonts w:ascii="Times New Roman" w:hAnsi="Times New Roman" w:cs="Times New Roman"/>
          <w:color w:val="000000" w:themeColor="text1"/>
          <w:sz w:val="24"/>
          <w:szCs w:val="24"/>
        </w:rPr>
        <w:t xml:space="preserve"> (Eds.), </w:t>
      </w:r>
      <w:r w:rsidRPr="002C5BD5">
        <w:rPr>
          <w:rFonts w:ascii="Times New Roman" w:hAnsi="Times New Roman" w:cs="Times New Roman"/>
          <w:i/>
          <w:iCs/>
          <w:color w:val="000000" w:themeColor="text1"/>
          <w:sz w:val="24"/>
          <w:szCs w:val="24"/>
        </w:rPr>
        <w:t>International Handbook of Higher Education</w:t>
      </w:r>
      <w:r w:rsidR="00D87F15" w:rsidRPr="002C5BD5">
        <w:rPr>
          <w:rFonts w:ascii="Times New Roman" w:hAnsi="Times New Roman" w:cs="Times New Roman"/>
          <w:color w:val="000000" w:themeColor="text1"/>
          <w:sz w:val="24"/>
          <w:szCs w:val="24"/>
        </w:rPr>
        <w:t xml:space="preserve"> (</w:t>
      </w:r>
      <w:r w:rsidR="00030369" w:rsidRPr="002C5BD5">
        <w:rPr>
          <w:rFonts w:ascii="Times New Roman" w:hAnsi="Times New Roman" w:cs="Times New Roman"/>
          <w:color w:val="000000" w:themeColor="text1"/>
          <w:sz w:val="24"/>
          <w:szCs w:val="24"/>
        </w:rPr>
        <w:t>Vol. 18</w:t>
      </w:r>
      <w:r w:rsidR="00D87F15" w:rsidRPr="002C5BD5">
        <w:rPr>
          <w:rFonts w:ascii="Times New Roman" w:hAnsi="Times New Roman" w:cs="Times New Roman"/>
          <w:color w:val="000000" w:themeColor="text1"/>
          <w:sz w:val="24"/>
          <w:szCs w:val="24"/>
        </w:rPr>
        <w:t xml:space="preserve">) (pp. </w:t>
      </w:r>
      <w:r w:rsidRPr="002C5BD5">
        <w:rPr>
          <w:rFonts w:ascii="Times New Roman" w:hAnsi="Times New Roman" w:cs="Times New Roman"/>
          <w:color w:val="000000" w:themeColor="text1"/>
          <w:sz w:val="24"/>
          <w:szCs w:val="24"/>
        </w:rPr>
        <w:t>243–280). Dordrecht: Springer.</w:t>
      </w:r>
    </w:p>
    <w:p w14:paraId="47CA8AE5" w14:textId="77777777" w:rsidR="001E5F8D" w:rsidRDefault="00FE33BE" w:rsidP="001F43F8">
      <w:pPr>
        <w:pStyle w:val="Bibliography"/>
        <w:spacing w:line="240" w:lineRule="auto"/>
        <w:rPr>
          <w:rFonts w:ascii="Times New Roman" w:hAnsi="Times New Roman" w:cs="Times New Roman"/>
          <w:color w:val="000000" w:themeColor="text1"/>
          <w:sz w:val="24"/>
          <w:szCs w:val="24"/>
        </w:rPr>
      </w:pPr>
      <w:proofErr w:type="spellStart"/>
      <w:r w:rsidRPr="002C5BD5">
        <w:rPr>
          <w:rFonts w:ascii="Times New Roman" w:hAnsi="Times New Roman" w:cs="Times New Roman"/>
          <w:color w:val="000000" w:themeColor="text1"/>
          <w:sz w:val="24"/>
          <w:szCs w:val="24"/>
        </w:rPr>
        <w:t>Trowler</w:t>
      </w:r>
      <w:proofErr w:type="spellEnd"/>
      <w:r w:rsidRPr="002C5BD5">
        <w:rPr>
          <w:rFonts w:ascii="Times New Roman" w:hAnsi="Times New Roman" w:cs="Times New Roman"/>
          <w:color w:val="000000" w:themeColor="text1"/>
          <w:sz w:val="24"/>
          <w:szCs w:val="24"/>
        </w:rPr>
        <w:t xml:space="preserve">, V. (2010). </w:t>
      </w:r>
      <w:r w:rsidRPr="002C5BD5">
        <w:rPr>
          <w:rFonts w:ascii="Times New Roman" w:hAnsi="Times New Roman" w:cs="Times New Roman"/>
          <w:i/>
          <w:iCs/>
          <w:color w:val="000000" w:themeColor="text1"/>
          <w:sz w:val="24"/>
          <w:szCs w:val="24"/>
        </w:rPr>
        <w:t>Student engagement literature review</w:t>
      </w:r>
      <w:r w:rsidRPr="002C5BD5">
        <w:rPr>
          <w:rFonts w:ascii="Times New Roman" w:hAnsi="Times New Roman" w:cs="Times New Roman"/>
          <w:color w:val="000000" w:themeColor="text1"/>
          <w:sz w:val="24"/>
          <w:szCs w:val="24"/>
        </w:rPr>
        <w:t>. York: Higher Education Academy.</w:t>
      </w:r>
    </w:p>
    <w:p w14:paraId="35D96AF4" w14:textId="77777777" w:rsidR="001F43F8" w:rsidRDefault="001F43F8" w:rsidP="001F43F8">
      <w:pPr>
        <w:rPr>
          <w:rFonts w:ascii="Times New Roman" w:hAnsi="Times New Roman" w:cs="Times New Roman"/>
          <w:sz w:val="24"/>
          <w:szCs w:val="24"/>
        </w:rPr>
      </w:pPr>
    </w:p>
    <w:p w14:paraId="30802C06" w14:textId="77777777" w:rsidR="001F43F8" w:rsidRDefault="001F43F8" w:rsidP="001F43F8">
      <w:pPr>
        <w:rPr>
          <w:rFonts w:ascii="Times New Roman" w:hAnsi="Times New Roman" w:cs="Times New Roman"/>
          <w:sz w:val="24"/>
          <w:szCs w:val="24"/>
        </w:rPr>
      </w:pPr>
    </w:p>
    <w:p w14:paraId="7918EB90" w14:textId="77777777" w:rsidR="001F43F8" w:rsidRPr="001F43F8" w:rsidRDefault="001F43F8" w:rsidP="001F43F8">
      <w:pPr>
        <w:pStyle w:val="Heading4"/>
        <w:rPr>
          <w:rFonts w:ascii="Times New Roman" w:eastAsiaTheme="minorHAnsi" w:hAnsi="Times New Roman" w:cs="Times New Roman"/>
          <w:b/>
          <w:bCs/>
          <w:i w:val="0"/>
          <w:iCs w:val="0"/>
          <w:color w:val="auto"/>
          <w:sz w:val="24"/>
          <w:szCs w:val="24"/>
        </w:rPr>
      </w:pPr>
      <w:r w:rsidRPr="001F43F8">
        <w:rPr>
          <w:rFonts w:ascii="Times New Roman" w:eastAsiaTheme="minorHAnsi" w:hAnsi="Times New Roman" w:cs="Times New Roman"/>
          <w:b/>
          <w:i w:val="0"/>
          <w:iCs w:val="0"/>
          <w:color w:val="auto"/>
          <w:sz w:val="24"/>
          <w:szCs w:val="24"/>
        </w:rPr>
        <w:t>Biographies</w:t>
      </w:r>
    </w:p>
    <w:p w14:paraId="4C11E953" w14:textId="77777777" w:rsidR="001F43F8" w:rsidRDefault="001F43F8" w:rsidP="001F43F8">
      <w:pPr>
        <w:rPr>
          <w:rFonts w:ascii="Times New Roman" w:hAnsi="Times New Roman" w:cs="Times New Roman"/>
          <w:sz w:val="24"/>
          <w:szCs w:val="24"/>
        </w:rPr>
      </w:pPr>
      <w:r w:rsidRPr="00563A7C">
        <w:rPr>
          <w:rFonts w:ascii="Times New Roman" w:hAnsi="Times New Roman" w:cs="Times New Roman"/>
          <w:sz w:val="24"/>
          <w:szCs w:val="24"/>
        </w:rPr>
        <w:t>Peter Kahn is Director of Studies for the Doctor of Education (</w:t>
      </w:r>
      <w:proofErr w:type="spellStart"/>
      <w:r w:rsidRPr="00563A7C">
        <w:rPr>
          <w:rFonts w:ascii="Times New Roman" w:hAnsi="Times New Roman" w:cs="Times New Roman"/>
          <w:sz w:val="24"/>
          <w:szCs w:val="24"/>
        </w:rPr>
        <w:t>EdD</w:t>
      </w:r>
      <w:proofErr w:type="spellEnd"/>
      <w:r w:rsidRPr="00563A7C">
        <w:rPr>
          <w:rFonts w:ascii="Times New Roman" w:hAnsi="Times New Roman" w:cs="Times New Roman"/>
          <w:sz w:val="24"/>
          <w:szCs w:val="24"/>
        </w:rPr>
        <w:t xml:space="preserve">) programme at the University of Liverpool. </w:t>
      </w:r>
      <w:r>
        <w:rPr>
          <w:rFonts w:ascii="Times New Roman" w:hAnsi="Times New Roman" w:cs="Times New Roman"/>
          <w:sz w:val="24"/>
          <w:szCs w:val="24"/>
        </w:rPr>
        <w:t xml:space="preserve">His research focuses on the study of higher education, taking in such areas as online learning, professional education and collaborative working. </w:t>
      </w:r>
    </w:p>
    <w:p w14:paraId="6630F249" w14:textId="77777777" w:rsidR="001F43F8" w:rsidRDefault="001F43F8" w:rsidP="001F43F8">
      <w:pPr>
        <w:rPr>
          <w:rFonts w:ascii="Times New Roman" w:hAnsi="Times New Roman" w:cs="Times New Roman"/>
          <w:sz w:val="24"/>
          <w:szCs w:val="24"/>
        </w:rPr>
      </w:pPr>
    </w:p>
    <w:p w14:paraId="7ECBD240" w14:textId="77777777" w:rsidR="001F43F8" w:rsidRDefault="001F43F8" w:rsidP="001F43F8">
      <w:pPr>
        <w:rPr>
          <w:rFonts w:ascii="Times New Roman" w:hAnsi="Times New Roman" w:cs="Times New Roman"/>
          <w:sz w:val="24"/>
          <w:szCs w:val="24"/>
        </w:rPr>
      </w:pPr>
      <w:r w:rsidRPr="00563A7C">
        <w:rPr>
          <w:rFonts w:ascii="Times New Roman" w:hAnsi="Times New Roman" w:cs="Times New Roman"/>
          <w:sz w:val="24"/>
          <w:szCs w:val="24"/>
        </w:rPr>
        <w:t xml:space="preserve">Lucy Everington </w:t>
      </w:r>
      <w:r>
        <w:rPr>
          <w:rFonts w:ascii="Times New Roman" w:hAnsi="Times New Roman" w:cs="Times New Roman"/>
          <w:sz w:val="24"/>
          <w:szCs w:val="24"/>
        </w:rPr>
        <w:t xml:space="preserve">has recently completed </w:t>
      </w:r>
      <w:r w:rsidRPr="00563A7C">
        <w:rPr>
          <w:rFonts w:ascii="Times New Roman" w:hAnsi="Times New Roman" w:cs="Times New Roman"/>
          <w:sz w:val="24"/>
          <w:szCs w:val="24"/>
        </w:rPr>
        <w:t>a PhD in</w:t>
      </w:r>
      <w:r>
        <w:rPr>
          <w:rFonts w:ascii="Times New Roman" w:hAnsi="Times New Roman" w:cs="Times New Roman"/>
          <w:sz w:val="24"/>
          <w:szCs w:val="24"/>
        </w:rPr>
        <w:t xml:space="preserve"> the area of Operations Management at</w:t>
      </w:r>
      <w:r w:rsidRPr="00563A7C">
        <w:rPr>
          <w:rFonts w:ascii="Times New Roman" w:hAnsi="Times New Roman" w:cs="Times New Roman"/>
          <w:sz w:val="24"/>
          <w:szCs w:val="24"/>
        </w:rPr>
        <w:t xml:space="preserve"> the University </w:t>
      </w:r>
      <w:proofErr w:type="gramStart"/>
      <w:r w:rsidRPr="00563A7C">
        <w:rPr>
          <w:rFonts w:ascii="Times New Roman" w:hAnsi="Times New Roman" w:cs="Times New Roman"/>
          <w:sz w:val="24"/>
          <w:szCs w:val="24"/>
        </w:rPr>
        <w:t>of</w:t>
      </w:r>
      <w:proofErr w:type="gramEnd"/>
      <w:r w:rsidRPr="00563A7C">
        <w:rPr>
          <w:rFonts w:ascii="Times New Roman" w:hAnsi="Times New Roman" w:cs="Times New Roman"/>
          <w:sz w:val="24"/>
          <w:szCs w:val="24"/>
        </w:rPr>
        <w:t xml:space="preserve"> Liverpool Management School. </w:t>
      </w:r>
    </w:p>
    <w:p w14:paraId="6C4DEB7E" w14:textId="77777777" w:rsidR="001F43F8" w:rsidRDefault="001F43F8" w:rsidP="001F43F8">
      <w:pPr>
        <w:rPr>
          <w:rFonts w:ascii="Times New Roman" w:hAnsi="Times New Roman" w:cs="Times New Roman"/>
          <w:sz w:val="24"/>
          <w:szCs w:val="24"/>
        </w:rPr>
      </w:pPr>
    </w:p>
    <w:p w14:paraId="04501F90" w14:textId="77777777" w:rsidR="001F43F8" w:rsidRDefault="001F43F8" w:rsidP="001F43F8">
      <w:pPr>
        <w:rPr>
          <w:rFonts w:ascii="Times New Roman" w:hAnsi="Times New Roman" w:cs="Times New Roman"/>
          <w:sz w:val="24"/>
          <w:szCs w:val="24"/>
        </w:rPr>
      </w:pPr>
      <w:r w:rsidRPr="00563A7C">
        <w:rPr>
          <w:rFonts w:ascii="Times New Roman" w:hAnsi="Times New Roman" w:cs="Times New Roman"/>
          <w:sz w:val="24"/>
          <w:szCs w:val="24"/>
        </w:rPr>
        <w:t xml:space="preserve">Kathleen </w:t>
      </w:r>
      <w:proofErr w:type="spellStart"/>
      <w:r w:rsidRPr="00563A7C">
        <w:rPr>
          <w:rFonts w:ascii="Times New Roman" w:hAnsi="Times New Roman" w:cs="Times New Roman"/>
          <w:sz w:val="24"/>
          <w:szCs w:val="24"/>
        </w:rPr>
        <w:t>Kelm</w:t>
      </w:r>
      <w:proofErr w:type="spellEnd"/>
      <w:r w:rsidRPr="00563A7C">
        <w:rPr>
          <w:rFonts w:ascii="Times New Roman" w:hAnsi="Times New Roman" w:cs="Times New Roman"/>
          <w:sz w:val="24"/>
          <w:szCs w:val="24"/>
        </w:rPr>
        <w:t xml:space="preserve"> is Director of Faculty Development at Laureate Online Education, and an Honorary Lecturer at the University of Liverpool.</w:t>
      </w:r>
      <w:r>
        <w:rPr>
          <w:rFonts w:ascii="Times New Roman" w:hAnsi="Times New Roman" w:cs="Times New Roman"/>
          <w:sz w:val="24"/>
          <w:szCs w:val="24"/>
        </w:rPr>
        <w:t xml:space="preserve"> She has research interests that include </w:t>
      </w:r>
      <w:r w:rsidRPr="004928D0">
        <w:rPr>
          <w:rFonts w:ascii="Times New Roman" w:hAnsi="Times New Roman" w:cs="Times New Roman"/>
          <w:sz w:val="24"/>
          <w:szCs w:val="24"/>
        </w:rPr>
        <w:t>uncovering effective practice in using Web and mobile technologies to provide an enhanced online graduate student.</w:t>
      </w:r>
    </w:p>
    <w:p w14:paraId="10D78240" w14:textId="77777777" w:rsidR="001F43F8" w:rsidRDefault="001F43F8" w:rsidP="001F43F8">
      <w:pPr>
        <w:rPr>
          <w:rFonts w:ascii="Times New Roman" w:hAnsi="Times New Roman" w:cs="Times New Roman"/>
          <w:sz w:val="24"/>
          <w:szCs w:val="24"/>
        </w:rPr>
      </w:pPr>
    </w:p>
    <w:p w14:paraId="36AC87CC" w14:textId="77777777" w:rsidR="001F43F8" w:rsidRDefault="001F43F8" w:rsidP="001F43F8">
      <w:pPr>
        <w:rPr>
          <w:rFonts w:ascii="Times New Roman" w:hAnsi="Times New Roman" w:cs="Times New Roman"/>
          <w:sz w:val="24"/>
          <w:szCs w:val="24"/>
        </w:rPr>
      </w:pPr>
      <w:r w:rsidRPr="00563A7C">
        <w:rPr>
          <w:rFonts w:ascii="Times New Roman" w:hAnsi="Times New Roman" w:cs="Times New Roman"/>
          <w:sz w:val="24"/>
          <w:szCs w:val="24"/>
        </w:rPr>
        <w:t xml:space="preserve">Iain Reid is a Senior Lecturer in </w:t>
      </w:r>
      <w:r>
        <w:rPr>
          <w:rFonts w:ascii="Times New Roman" w:hAnsi="Times New Roman" w:cs="Times New Roman"/>
          <w:sz w:val="24"/>
          <w:szCs w:val="24"/>
        </w:rPr>
        <w:t xml:space="preserve">Operations Management at </w:t>
      </w:r>
      <w:r w:rsidRPr="00563A7C">
        <w:rPr>
          <w:rFonts w:ascii="Times New Roman" w:hAnsi="Times New Roman" w:cs="Times New Roman"/>
          <w:sz w:val="24"/>
          <w:szCs w:val="24"/>
        </w:rPr>
        <w:t xml:space="preserve">the Business School at the University of Huddersfield. </w:t>
      </w:r>
      <w:r>
        <w:rPr>
          <w:rFonts w:ascii="Times New Roman" w:hAnsi="Times New Roman" w:cs="Times New Roman"/>
          <w:sz w:val="24"/>
          <w:szCs w:val="24"/>
        </w:rPr>
        <w:t xml:space="preserve">His </w:t>
      </w:r>
      <w:r w:rsidRPr="004928D0">
        <w:rPr>
          <w:rFonts w:ascii="Times New Roman" w:hAnsi="Times New Roman" w:cs="Times New Roman"/>
          <w:sz w:val="24"/>
          <w:szCs w:val="24"/>
        </w:rPr>
        <w:t xml:space="preserve">research </w:t>
      </w:r>
      <w:r>
        <w:rPr>
          <w:rFonts w:ascii="Times New Roman" w:hAnsi="Times New Roman" w:cs="Times New Roman"/>
          <w:sz w:val="24"/>
          <w:szCs w:val="24"/>
        </w:rPr>
        <w:t xml:space="preserve">primarily </w:t>
      </w:r>
      <w:r w:rsidRPr="004928D0">
        <w:rPr>
          <w:rFonts w:ascii="Times New Roman" w:hAnsi="Times New Roman" w:cs="Times New Roman"/>
          <w:sz w:val="24"/>
          <w:szCs w:val="24"/>
        </w:rPr>
        <w:t xml:space="preserve">centres </w:t>
      </w:r>
      <w:proofErr w:type="gramStart"/>
      <w:r w:rsidRPr="004928D0">
        <w:rPr>
          <w:rFonts w:ascii="Times New Roman" w:hAnsi="Times New Roman" w:cs="Times New Roman"/>
          <w:sz w:val="24"/>
          <w:szCs w:val="24"/>
        </w:rPr>
        <w:t>around</w:t>
      </w:r>
      <w:proofErr w:type="gramEnd"/>
      <w:r w:rsidRPr="004928D0">
        <w:rPr>
          <w:rFonts w:ascii="Times New Roman" w:hAnsi="Times New Roman" w:cs="Times New Roman"/>
          <w:sz w:val="24"/>
          <w:szCs w:val="24"/>
        </w:rPr>
        <w:t xml:space="preserve"> Supply Chain Risk Management, Knowledge Transfer in Engineer-to-Order, theorising the process of Project Management and the ‘Learning-Doing’ gap.</w:t>
      </w:r>
    </w:p>
    <w:p w14:paraId="13E27FF1" w14:textId="77777777" w:rsidR="001F43F8" w:rsidRDefault="001F43F8" w:rsidP="001F43F8">
      <w:pPr>
        <w:rPr>
          <w:rFonts w:ascii="Times New Roman" w:hAnsi="Times New Roman" w:cs="Times New Roman"/>
          <w:sz w:val="24"/>
          <w:szCs w:val="24"/>
        </w:rPr>
      </w:pPr>
    </w:p>
    <w:p w14:paraId="73530A6D" w14:textId="77777777" w:rsidR="001F43F8" w:rsidRDefault="001F43F8" w:rsidP="001F43F8">
      <w:pPr>
        <w:rPr>
          <w:rFonts w:ascii="Times New Roman" w:hAnsi="Times New Roman" w:cs="Times New Roman"/>
          <w:sz w:val="24"/>
          <w:szCs w:val="24"/>
        </w:rPr>
      </w:pPr>
      <w:r w:rsidRPr="00563A7C">
        <w:rPr>
          <w:rFonts w:ascii="Times New Roman" w:hAnsi="Times New Roman" w:cs="Times New Roman"/>
          <w:sz w:val="24"/>
          <w:szCs w:val="24"/>
        </w:rPr>
        <w:t xml:space="preserve">Francine Watkins is a Senior Lecturer in Public Health at the University of Liverpool Department of Public Health and Policy, where she </w:t>
      </w:r>
      <w:r>
        <w:rPr>
          <w:rFonts w:ascii="Times New Roman" w:hAnsi="Times New Roman" w:cs="Times New Roman"/>
          <w:sz w:val="24"/>
          <w:szCs w:val="24"/>
        </w:rPr>
        <w:t xml:space="preserve">is Director of MPH Programmes. </w:t>
      </w:r>
      <w:r w:rsidRPr="004928D0">
        <w:rPr>
          <w:rFonts w:ascii="Times New Roman" w:hAnsi="Times New Roman" w:cs="Times New Roman"/>
          <w:sz w:val="24"/>
          <w:szCs w:val="24"/>
        </w:rPr>
        <w:t xml:space="preserve">As a qualitative researcher she has worked on a number of research projects looking at hard to reach groups and their access to healthcare and the impact of marginalisation on the health of people living in rural areas. </w:t>
      </w:r>
    </w:p>
    <w:p w14:paraId="3F23342C" w14:textId="77777777" w:rsidR="001F43F8" w:rsidRPr="004928D0" w:rsidRDefault="001F43F8" w:rsidP="001F43F8">
      <w:pPr>
        <w:rPr>
          <w:rFonts w:ascii="Times New Roman" w:hAnsi="Times New Roman" w:cs="Times New Roman"/>
          <w:sz w:val="24"/>
          <w:szCs w:val="24"/>
        </w:rPr>
      </w:pPr>
    </w:p>
    <w:p w14:paraId="0C851D7D" w14:textId="77777777" w:rsidR="001F43F8" w:rsidRDefault="001F43F8" w:rsidP="001F43F8"/>
    <w:p w14:paraId="0A3A57FF" w14:textId="77777777" w:rsidR="001F43F8" w:rsidRPr="00563A7C" w:rsidRDefault="001F43F8" w:rsidP="001F43F8">
      <w:pPr>
        <w:rPr>
          <w:rFonts w:ascii="Times New Roman" w:eastAsia="Times New Roman" w:hAnsi="Times New Roman" w:cs="Times New Roman"/>
          <w:b/>
          <w:bCs/>
          <w:kern w:val="36"/>
          <w:sz w:val="24"/>
          <w:szCs w:val="24"/>
        </w:rPr>
      </w:pPr>
      <w:r w:rsidRPr="00563A7C">
        <w:rPr>
          <w:rFonts w:ascii="Times New Roman" w:eastAsia="Times New Roman" w:hAnsi="Times New Roman" w:cs="Times New Roman"/>
          <w:b/>
          <w:bCs/>
          <w:kern w:val="36"/>
          <w:sz w:val="24"/>
          <w:szCs w:val="24"/>
        </w:rPr>
        <w:t>Author affiliations and addresses</w:t>
      </w:r>
    </w:p>
    <w:p w14:paraId="7B4E99CA" w14:textId="77777777" w:rsidR="001F43F8" w:rsidRPr="00563A7C" w:rsidRDefault="001F43F8" w:rsidP="001F43F8">
      <w:pPr>
        <w:rPr>
          <w:rFonts w:ascii="Times New Roman" w:eastAsia="Times New Roman" w:hAnsi="Times New Roman" w:cs="Times New Roman"/>
          <w:bCs/>
          <w:kern w:val="36"/>
          <w:sz w:val="24"/>
          <w:szCs w:val="24"/>
        </w:rPr>
      </w:pPr>
      <w:r w:rsidRPr="00563A7C">
        <w:rPr>
          <w:rFonts w:ascii="Times New Roman" w:eastAsia="Times New Roman" w:hAnsi="Times New Roman" w:cs="Times New Roman"/>
          <w:bCs/>
          <w:kern w:val="36"/>
          <w:sz w:val="24"/>
          <w:szCs w:val="24"/>
        </w:rPr>
        <w:t xml:space="preserve">Peter Kahn, Centre for Lifelong Learning, University of Liverpool, 126 Mount Pleasant, Liverpool, UK. </w:t>
      </w:r>
    </w:p>
    <w:p w14:paraId="116ED784" w14:textId="77777777" w:rsidR="001F43F8" w:rsidRPr="00563A7C" w:rsidRDefault="001F43F8" w:rsidP="001F43F8">
      <w:pPr>
        <w:rPr>
          <w:rFonts w:ascii="Times New Roman" w:eastAsia="Times New Roman" w:hAnsi="Times New Roman" w:cs="Times New Roman"/>
          <w:bCs/>
          <w:kern w:val="36"/>
          <w:sz w:val="24"/>
          <w:szCs w:val="24"/>
        </w:rPr>
      </w:pPr>
      <w:r w:rsidRPr="00563A7C">
        <w:rPr>
          <w:rFonts w:ascii="Times New Roman" w:eastAsia="Times New Roman" w:hAnsi="Times New Roman" w:cs="Times New Roman"/>
          <w:bCs/>
          <w:kern w:val="36"/>
          <w:sz w:val="24"/>
          <w:szCs w:val="24"/>
        </w:rPr>
        <w:t>Lucy Everington, University of Liverpool Management School, Chatham Street, Liverpool, UK.</w:t>
      </w:r>
    </w:p>
    <w:p w14:paraId="644EA39D" w14:textId="77777777" w:rsidR="001F43F8" w:rsidRPr="00563A7C" w:rsidRDefault="001F43F8" w:rsidP="001F43F8">
      <w:pPr>
        <w:rPr>
          <w:rFonts w:ascii="Times New Roman" w:eastAsia="Times New Roman" w:hAnsi="Times New Roman" w:cs="Times New Roman"/>
          <w:bCs/>
          <w:kern w:val="36"/>
          <w:sz w:val="24"/>
          <w:szCs w:val="24"/>
        </w:rPr>
      </w:pPr>
      <w:r w:rsidRPr="00563A7C">
        <w:rPr>
          <w:rFonts w:ascii="Times New Roman" w:eastAsia="Times New Roman" w:hAnsi="Times New Roman" w:cs="Times New Roman"/>
          <w:bCs/>
          <w:kern w:val="36"/>
          <w:sz w:val="24"/>
          <w:szCs w:val="24"/>
        </w:rPr>
        <w:t xml:space="preserve">Kathleen </w:t>
      </w:r>
      <w:proofErr w:type="spellStart"/>
      <w:r w:rsidRPr="00563A7C">
        <w:rPr>
          <w:rFonts w:ascii="Times New Roman" w:eastAsia="Times New Roman" w:hAnsi="Times New Roman" w:cs="Times New Roman"/>
          <w:bCs/>
          <w:kern w:val="36"/>
          <w:sz w:val="24"/>
          <w:szCs w:val="24"/>
        </w:rPr>
        <w:t>Kelm</w:t>
      </w:r>
      <w:proofErr w:type="spellEnd"/>
      <w:r w:rsidRPr="00563A7C">
        <w:rPr>
          <w:rFonts w:ascii="Times New Roman" w:eastAsia="Times New Roman" w:hAnsi="Times New Roman" w:cs="Times New Roman"/>
          <w:bCs/>
          <w:kern w:val="36"/>
          <w:sz w:val="24"/>
          <w:szCs w:val="24"/>
        </w:rPr>
        <w:t xml:space="preserve">, Laureate Online Education, </w:t>
      </w:r>
      <w:proofErr w:type="spellStart"/>
      <w:r w:rsidRPr="00563A7C">
        <w:rPr>
          <w:rFonts w:ascii="Times New Roman" w:eastAsia="Times New Roman" w:hAnsi="Times New Roman" w:cs="Times New Roman"/>
          <w:bCs/>
          <w:kern w:val="36"/>
          <w:sz w:val="24"/>
          <w:szCs w:val="24"/>
        </w:rPr>
        <w:t>Haarlerbergweg</w:t>
      </w:r>
      <w:proofErr w:type="spellEnd"/>
      <w:r w:rsidRPr="00563A7C">
        <w:rPr>
          <w:rFonts w:ascii="Times New Roman" w:eastAsia="Times New Roman" w:hAnsi="Times New Roman" w:cs="Times New Roman"/>
          <w:bCs/>
          <w:kern w:val="36"/>
          <w:sz w:val="24"/>
          <w:szCs w:val="24"/>
        </w:rPr>
        <w:t xml:space="preserve"> 23 C, 1101 CH Amsterdam Z.O., Netherlands. </w:t>
      </w:r>
    </w:p>
    <w:p w14:paraId="37E7B4DF" w14:textId="77777777" w:rsidR="001F43F8" w:rsidRPr="00563A7C" w:rsidRDefault="001F43F8" w:rsidP="001F43F8">
      <w:pPr>
        <w:pStyle w:val="PlainText"/>
        <w:rPr>
          <w:rFonts w:ascii="Times New Roman" w:eastAsia="Times New Roman" w:hAnsi="Times New Roman" w:cs="Times New Roman"/>
          <w:bCs/>
          <w:kern w:val="36"/>
          <w:sz w:val="24"/>
          <w:szCs w:val="24"/>
          <w:lang w:eastAsia="en-GB"/>
        </w:rPr>
      </w:pPr>
      <w:r w:rsidRPr="00563A7C">
        <w:rPr>
          <w:rFonts w:ascii="Times New Roman" w:eastAsia="Times New Roman" w:hAnsi="Times New Roman" w:cs="Times New Roman"/>
          <w:bCs/>
          <w:kern w:val="36"/>
          <w:sz w:val="24"/>
          <w:szCs w:val="24"/>
          <w:lang w:eastAsia="en-GB"/>
        </w:rPr>
        <w:t xml:space="preserve">Iain Reid, </w:t>
      </w:r>
      <w:proofErr w:type="gramStart"/>
      <w:r w:rsidRPr="00563A7C">
        <w:rPr>
          <w:rFonts w:ascii="Times New Roman" w:eastAsia="Times New Roman" w:hAnsi="Times New Roman" w:cs="Times New Roman"/>
          <w:bCs/>
          <w:kern w:val="36"/>
          <w:sz w:val="24"/>
          <w:szCs w:val="24"/>
          <w:lang w:eastAsia="en-GB"/>
        </w:rPr>
        <w:t>The</w:t>
      </w:r>
      <w:proofErr w:type="gramEnd"/>
      <w:r w:rsidRPr="00563A7C">
        <w:rPr>
          <w:rFonts w:ascii="Times New Roman" w:eastAsia="Times New Roman" w:hAnsi="Times New Roman" w:cs="Times New Roman"/>
          <w:bCs/>
          <w:kern w:val="36"/>
          <w:sz w:val="24"/>
          <w:szCs w:val="24"/>
          <w:lang w:eastAsia="en-GB"/>
        </w:rPr>
        <w:t xml:space="preserve"> Business School, University of Huddersfield, Huddersfield, UK</w:t>
      </w:r>
    </w:p>
    <w:p w14:paraId="4F12ABFF" w14:textId="77777777" w:rsidR="001F43F8" w:rsidRDefault="001F43F8" w:rsidP="001F43F8">
      <w:pPr>
        <w:pStyle w:val="PlainText"/>
        <w:rPr>
          <w:rFonts w:ascii="Times New Roman" w:eastAsia="Times New Roman" w:hAnsi="Times New Roman" w:cs="Times New Roman"/>
          <w:kern w:val="36"/>
          <w:sz w:val="24"/>
          <w:szCs w:val="24"/>
        </w:rPr>
      </w:pPr>
      <w:r w:rsidRPr="00563A7C">
        <w:rPr>
          <w:rFonts w:ascii="Times New Roman" w:eastAsia="Times New Roman" w:hAnsi="Times New Roman" w:cs="Times New Roman"/>
          <w:bCs/>
          <w:kern w:val="36"/>
          <w:sz w:val="24"/>
          <w:szCs w:val="24"/>
        </w:rPr>
        <w:t xml:space="preserve">Francine Watkins, </w:t>
      </w:r>
      <w:r w:rsidRPr="00563A7C">
        <w:rPr>
          <w:rFonts w:ascii="Times New Roman" w:eastAsia="Times New Roman" w:hAnsi="Times New Roman" w:cs="Times New Roman"/>
          <w:kern w:val="36"/>
          <w:sz w:val="24"/>
          <w:szCs w:val="24"/>
        </w:rPr>
        <w:t>Department of Public Health and Policy, University of Liverpool, Brownlow Street, Liverpool, UK.</w:t>
      </w:r>
    </w:p>
    <w:p w14:paraId="449558E5" w14:textId="77777777" w:rsidR="001F43F8" w:rsidRDefault="001F43F8" w:rsidP="001F43F8">
      <w:pPr>
        <w:pStyle w:val="PlainText"/>
        <w:rPr>
          <w:rFonts w:ascii="Times New Roman" w:eastAsia="Times New Roman" w:hAnsi="Times New Roman" w:cs="Times New Roman"/>
          <w:kern w:val="36"/>
          <w:sz w:val="24"/>
          <w:szCs w:val="24"/>
        </w:rPr>
      </w:pPr>
    </w:p>
    <w:p w14:paraId="1A5D3F70" w14:textId="77777777" w:rsidR="001F43F8" w:rsidRPr="00563A7C" w:rsidRDefault="001F43F8" w:rsidP="001F43F8">
      <w:pPr>
        <w:pStyle w:val="PlainText"/>
        <w:rPr>
          <w:rFonts w:ascii="Times New Roman" w:eastAsia="Times New Roman" w:hAnsi="Times New Roman" w:cs="Times New Roman"/>
          <w:bCs/>
          <w:kern w:val="36"/>
          <w:sz w:val="24"/>
          <w:szCs w:val="24"/>
          <w:lang w:eastAsia="en-GB"/>
        </w:rPr>
      </w:pPr>
    </w:p>
    <w:p w14:paraId="06577173" w14:textId="77777777" w:rsidR="001F43F8" w:rsidRPr="00563A7C" w:rsidRDefault="001F43F8" w:rsidP="001F43F8">
      <w:pPr>
        <w:rPr>
          <w:rFonts w:ascii="Times New Roman" w:eastAsia="Times New Roman" w:hAnsi="Times New Roman" w:cs="Times New Roman"/>
          <w:b/>
          <w:bCs/>
          <w:kern w:val="36"/>
          <w:sz w:val="24"/>
          <w:szCs w:val="24"/>
        </w:rPr>
      </w:pPr>
      <w:r w:rsidRPr="00563A7C">
        <w:rPr>
          <w:rFonts w:ascii="Times New Roman" w:eastAsia="Times New Roman" w:hAnsi="Times New Roman" w:cs="Times New Roman"/>
          <w:b/>
          <w:bCs/>
          <w:kern w:val="36"/>
          <w:sz w:val="24"/>
          <w:szCs w:val="24"/>
        </w:rPr>
        <w:t>Corresponding author</w:t>
      </w:r>
    </w:p>
    <w:p w14:paraId="63A8005F" w14:textId="77777777" w:rsidR="001F43F8" w:rsidRPr="00563A7C" w:rsidRDefault="001F43F8" w:rsidP="001F43F8">
      <w:pPr>
        <w:rPr>
          <w:rFonts w:ascii="Times New Roman" w:eastAsia="Times New Roman" w:hAnsi="Times New Roman" w:cs="Times New Roman"/>
          <w:bCs/>
          <w:kern w:val="36"/>
          <w:sz w:val="24"/>
          <w:szCs w:val="24"/>
        </w:rPr>
      </w:pPr>
      <w:r w:rsidRPr="00563A7C">
        <w:rPr>
          <w:rFonts w:ascii="Times New Roman" w:hAnsi="Times New Roman" w:cs="Times New Roman"/>
          <w:sz w:val="24"/>
          <w:szCs w:val="24"/>
        </w:rPr>
        <w:t xml:space="preserve">Peter Kahn: </w:t>
      </w:r>
      <w:r w:rsidRPr="00563A7C">
        <w:rPr>
          <w:rFonts w:ascii="Times New Roman" w:eastAsia="Times New Roman" w:hAnsi="Times New Roman" w:cs="Times New Roman"/>
          <w:bCs/>
          <w:kern w:val="36"/>
          <w:sz w:val="24"/>
          <w:szCs w:val="24"/>
        </w:rPr>
        <w:t xml:space="preserve"> email: kahn@liv.ac.uk, telephone: +441517942497, fax: +441517942512.  </w:t>
      </w:r>
    </w:p>
    <w:p w14:paraId="13CBBDBB" w14:textId="77777777" w:rsidR="001F43F8" w:rsidRPr="001F43F8" w:rsidRDefault="001F43F8" w:rsidP="001F43F8"/>
    <w:sectPr w:rsidR="001F43F8" w:rsidRPr="001F43F8" w:rsidSect="00D34EC0">
      <w:headerReference w:type="even" r:id="rId8"/>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CFD4F" w14:textId="77777777" w:rsidR="004C7924" w:rsidRDefault="004C7924" w:rsidP="00211AA1">
      <w:r>
        <w:separator/>
      </w:r>
    </w:p>
  </w:endnote>
  <w:endnote w:type="continuationSeparator" w:id="0">
    <w:p w14:paraId="221C095F" w14:textId="77777777" w:rsidR="004C7924" w:rsidRDefault="004C7924" w:rsidP="0021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merican Typewriter Light">
    <w:altName w:val="Arial"/>
    <w:charset w:val="00"/>
    <w:family w:val="auto"/>
    <w:pitch w:val="variable"/>
    <w:sig w:usb0="A000006F" w:usb1="00000019"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56374"/>
      <w:docPartObj>
        <w:docPartGallery w:val="Page Numbers (Bottom of Page)"/>
        <w:docPartUnique/>
      </w:docPartObj>
    </w:sdtPr>
    <w:sdtEndPr>
      <w:rPr>
        <w:rFonts w:ascii="Times New Roman" w:hAnsi="Times New Roman" w:cs="Times New Roman"/>
        <w:noProof/>
      </w:rPr>
    </w:sdtEndPr>
    <w:sdtContent>
      <w:p w14:paraId="258CA19B" w14:textId="77777777" w:rsidR="0053798E" w:rsidRPr="00F479F6" w:rsidRDefault="0053798E" w:rsidP="00D34EC0">
        <w:pPr>
          <w:pStyle w:val="Footer"/>
          <w:jc w:val="center"/>
          <w:rPr>
            <w:rFonts w:ascii="Times New Roman" w:hAnsi="Times New Roman" w:cs="Times New Roman"/>
          </w:rPr>
        </w:pPr>
        <w:r w:rsidRPr="00F479F6">
          <w:rPr>
            <w:rFonts w:ascii="Times New Roman" w:hAnsi="Times New Roman" w:cs="Times New Roman"/>
          </w:rPr>
          <w:fldChar w:fldCharType="begin"/>
        </w:r>
        <w:r w:rsidRPr="00F479F6">
          <w:rPr>
            <w:rFonts w:ascii="Times New Roman" w:hAnsi="Times New Roman" w:cs="Times New Roman"/>
          </w:rPr>
          <w:instrText xml:space="preserve"> PAGE   \* MERGEFORMAT </w:instrText>
        </w:r>
        <w:r w:rsidRPr="00F479F6">
          <w:rPr>
            <w:rFonts w:ascii="Times New Roman" w:hAnsi="Times New Roman" w:cs="Times New Roman"/>
          </w:rPr>
          <w:fldChar w:fldCharType="separate"/>
        </w:r>
        <w:r w:rsidR="00E84000">
          <w:rPr>
            <w:rFonts w:ascii="Times New Roman" w:hAnsi="Times New Roman" w:cs="Times New Roman"/>
            <w:noProof/>
          </w:rPr>
          <w:t>16</w:t>
        </w:r>
        <w:r w:rsidRPr="00F479F6">
          <w:rPr>
            <w:rFonts w:ascii="Times New Roman" w:hAnsi="Times New Roman" w:cs="Times New Roman"/>
            <w:noProof/>
          </w:rPr>
          <w:fldChar w:fldCharType="end"/>
        </w:r>
      </w:p>
    </w:sdtContent>
  </w:sdt>
  <w:p w14:paraId="1F207799" w14:textId="77777777" w:rsidR="0053798E" w:rsidRDefault="00537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05186"/>
      <w:docPartObj>
        <w:docPartGallery w:val="Page Numbers (Bottom of Page)"/>
        <w:docPartUnique/>
      </w:docPartObj>
    </w:sdtPr>
    <w:sdtEndPr>
      <w:rPr>
        <w:rFonts w:ascii="Times New Roman" w:hAnsi="Times New Roman" w:cs="Times New Roman"/>
        <w:noProof/>
      </w:rPr>
    </w:sdtEndPr>
    <w:sdtContent>
      <w:p w14:paraId="771E84FE" w14:textId="77777777" w:rsidR="0053798E" w:rsidRPr="00F479F6" w:rsidRDefault="0053798E">
        <w:pPr>
          <w:pStyle w:val="Footer"/>
          <w:jc w:val="center"/>
          <w:rPr>
            <w:rFonts w:ascii="Times New Roman" w:hAnsi="Times New Roman" w:cs="Times New Roman"/>
          </w:rPr>
        </w:pPr>
        <w:r w:rsidRPr="00F479F6">
          <w:rPr>
            <w:rFonts w:ascii="Times New Roman" w:hAnsi="Times New Roman" w:cs="Times New Roman"/>
          </w:rPr>
          <w:fldChar w:fldCharType="begin"/>
        </w:r>
        <w:r w:rsidRPr="00F479F6">
          <w:rPr>
            <w:rFonts w:ascii="Times New Roman" w:hAnsi="Times New Roman" w:cs="Times New Roman"/>
          </w:rPr>
          <w:instrText xml:space="preserve"> PAGE   \* MERGEFORMAT </w:instrText>
        </w:r>
        <w:r w:rsidRPr="00F479F6">
          <w:rPr>
            <w:rFonts w:ascii="Times New Roman" w:hAnsi="Times New Roman" w:cs="Times New Roman"/>
          </w:rPr>
          <w:fldChar w:fldCharType="separate"/>
        </w:r>
        <w:r w:rsidR="00E84000">
          <w:rPr>
            <w:rFonts w:ascii="Times New Roman" w:hAnsi="Times New Roman" w:cs="Times New Roman"/>
            <w:noProof/>
          </w:rPr>
          <w:t>13</w:t>
        </w:r>
        <w:r w:rsidRPr="00F479F6">
          <w:rPr>
            <w:rFonts w:ascii="Times New Roman" w:hAnsi="Times New Roman" w:cs="Times New Roman"/>
            <w:noProof/>
          </w:rPr>
          <w:fldChar w:fldCharType="end"/>
        </w:r>
      </w:p>
    </w:sdtContent>
  </w:sdt>
  <w:p w14:paraId="68E0EC32" w14:textId="77777777" w:rsidR="0053798E" w:rsidRDefault="00537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BD219" w14:textId="77777777" w:rsidR="004C7924" w:rsidRDefault="004C7924" w:rsidP="00211AA1">
      <w:r>
        <w:separator/>
      </w:r>
    </w:p>
  </w:footnote>
  <w:footnote w:type="continuationSeparator" w:id="0">
    <w:p w14:paraId="7F9151AE" w14:textId="77777777" w:rsidR="004C7924" w:rsidRDefault="004C7924" w:rsidP="00211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7687B" w14:textId="6714CFB1" w:rsidR="0053798E" w:rsidRPr="00D34EC0" w:rsidRDefault="0053798E">
    <w:pPr>
      <w:pStyle w:val="Header"/>
      <w:rPr>
        <w:rFonts w:ascii="Times New Roman" w:hAnsi="Times New Roman" w:cs="Times New Roman"/>
        <w:sz w:val="18"/>
        <w:szCs w:val="18"/>
      </w:rPr>
    </w:pPr>
    <w:r w:rsidRPr="00F64628">
      <w:rPr>
        <w:rFonts w:ascii="Times New Roman" w:hAnsi="Times New Roman" w:cs="Times New Roman"/>
        <w:bCs/>
        <w:i/>
        <w:sz w:val="20"/>
        <w:szCs w:val="20"/>
      </w:rPr>
      <w:t>Educational Technology Research and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A32"/>
    <w:multiLevelType w:val="hybridMultilevel"/>
    <w:tmpl w:val="43941450"/>
    <w:lvl w:ilvl="0" w:tplc="BD40CBF2">
      <w:start w:val="1"/>
      <w:numFmt w:val="bullet"/>
      <w:lvlText w:val="•"/>
      <w:lvlJc w:val="left"/>
      <w:pPr>
        <w:tabs>
          <w:tab w:val="num" w:pos="720"/>
        </w:tabs>
        <w:ind w:left="720" w:hanging="360"/>
      </w:pPr>
      <w:rPr>
        <w:rFonts w:ascii="Arial" w:hAnsi="Arial" w:hint="default"/>
      </w:rPr>
    </w:lvl>
    <w:lvl w:ilvl="1" w:tplc="A50E875C" w:tentative="1">
      <w:start w:val="1"/>
      <w:numFmt w:val="bullet"/>
      <w:lvlText w:val="•"/>
      <w:lvlJc w:val="left"/>
      <w:pPr>
        <w:tabs>
          <w:tab w:val="num" w:pos="1440"/>
        </w:tabs>
        <w:ind w:left="1440" w:hanging="360"/>
      </w:pPr>
      <w:rPr>
        <w:rFonts w:ascii="Arial" w:hAnsi="Arial" w:hint="default"/>
      </w:rPr>
    </w:lvl>
    <w:lvl w:ilvl="2" w:tplc="385EB884" w:tentative="1">
      <w:start w:val="1"/>
      <w:numFmt w:val="bullet"/>
      <w:lvlText w:val="•"/>
      <w:lvlJc w:val="left"/>
      <w:pPr>
        <w:tabs>
          <w:tab w:val="num" w:pos="2160"/>
        </w:tabs>
        <w:ind w:left="2160" w:hanging="360"/>
      </w:pPr>
      <w:rPr>
        <w:rFonts w:ascii="Arial" w:hAnsi="Arial" w:hint="default"/>
      </w:rPr>
    </w:lvl>
    <w:lvl w:ilvl="3" w:tplc="2D9E6F38" w:tentative="1">
      <w:start w:val="1"/>
      <w:numFmt w:val="bullet"/>
      <w:lvlText w:val="•"/>
      <w:lvlJc w:val="left"/>
      <w:pPr>
        <w:tabs>
          <w:tab w:val="num" w:pos="2880"/>
        </w:tabs>
        <w:ind w:left="2880" w:hanging="360"/>
      </w:pPr>
      <w:rPr>
        <w:rFonts w:ascii="Arial" w:hAnsi="Arial" w:hint="default"/>
      </w:rPr>
    </w:lvl>
    <w:lvl w:ilvl="4" w:tplc="582E6360" w:tentative="1">
      <w:start w:val="1"/>
      <w:numFmt w:val="bullet"/>
      <w:lvlText w:val="•"/>
      <w:lvlJc w:val="left"/>
      <w:pPr>
        <w:tabs>
          <w:tab w:val="num" w:pos="3600"/>
        </w:tabs>
        <w:ind w:left="3600" w:hanging="360"/>
      </w:pPr>
      <w:rPr>
        <w:rFonts w:ascii="Arial" w:hAnsi="Arial" w:hint="default"/>
      </w:rPr>
    </w:lvl>
    <w:lvl w:ilvl="5" w:tplc="D34A5E3A" w:tentative="1">
      <w:start w:val="1"/>
      <w:numFmt w:val="bullet"/>
      <w:lvlText w:val="•"/>
      <w:lvlJc w:val="left"/>
      <w:pPr>
        <w:tabs>
          <w:tab w:val="num" w:pos="4320"/>
        </w:tabs>
        <w:ind w:left="4320" w:hanging="360"/>
      </w:pPr>
      <w:rPr>
        <w:rFonts w:ascii="Arial" w:hAnsi="Arial" w:hint="default"/>
      </w:rPr>
    </w:lvl>
    <w:lvl w:ilvl="6" w:tplc="2D904F70" w:tentative="1">
      <w:start w:val="1"/>
      <w:numFmt w:val="bullet"/>
      <w:lvlText w:val="•"/>
      <w:lvlJc w:val="left"/>
      <w:pPr>
        <w:tabs>
          <w:tab w:val="num" w:pos="5040"/>
        </w:tabs>
        <w:ind w:left="5040" w:hanging="360"/>
      </w:pPr>
      <w:rPr>
        <w:rFonts w:ascii="Arial" w:hAnsi="Arial" w:hint="default"/>
      </w:rPr>
    </w:lvl>
    <w:lvl w:ilvl="7" w:tplc="ECECC6A8" w:tentative="1">
      <w:start w:val="1"/>
      <w:numFmt w:val="bullet"/>
      <w:lvlText w:val="•"/>
      <w:lvlJc w:val="left"/>
      <w:pPr>
        <w:tabs>
          <w:tab w:val="num" w:pos="5760"/>
        </w:tabs>
        <w:ind w:left="5760" w:hanging="360"/>
      </w:pPr>
      <w:rPr>
        <w:rFonts w:ascii="Arial" w:hAnsi="Arial" w:hint="default"/>
      </w:rPr>
    </w:lvl>
    <w:lvl w:ilvl="8" w:tplc="D7DED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36410"/>
    <w:multiLevelType w:val="hybridMultilevel"/>
    <w:tmpl w:val="15862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6078E"/>
    <w:multiLevelType w:val="hybridMultilevel"/>
    <w:tmpl w:val="311C7CDA"/>
    <w:lvl w:ilvl="0" w:tplc="3684AD4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000A5"/>
    <w:multiLevelType w:val="hybridMultilevel"/>
    <w:tmpl w:val="C04A5B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22086"/>
    <w:multiLevelType w:val="hybridMultilevel"/>
    <w:tmpl w:val="DEEC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702BB"/>
    <w:multiLevelType w:val="hybridMultilevel"/>
    <w:tmpl w:val="FD2C1306"/>
    <w:lvl w:ilvl="0" w:tplc="25AEC70A">
      <w:start w:val="1"/>
      <w:numFmt w:val="bullet"/>
      <w:lvlText w:val="•"/>
      <w:lvlJc w:val="left"/>
      <w:pPr>
        <w:tabs>
          <w:tab w:val="num" w:pos="720"/>
        </w:tabs>
        <w:ind w:left="720" w:hanging="360"/>
      </w:pPr>
      <w:rPr>
        <w:rFonts w:ascii="Arial" w:hAnsi="Arial" w:hint="default"/>
      </w:rPr>
    </w:lvl>
    <w:lvl w:ilvl="1" w:tplc="8874298C">
      <w:numFmt w:val="bullet"/>
      <w:lvlText w:val="–"/>
      <w:lvlJc w:val="left"/>
      <w:pPr>
        <w:tabs>
          <w:tab w:val="num" w:pos="1440"/>
        </w:tabs>
        <w:ind w:left="1440" w:hanging="360"/>
      </w:pPr>
      <w:rPr>
        <w:rFonts w:ascii="Arial" w:hAnsi="Arial" w:hint="default"/>
      </w:rPr>
    </w:lvl>
    <w:lvl w:ilvl="2" w:tplc="37F2B8FC" w:tentative="1">
      <w:start w:val="1"/>
      <w:numFmt w:val="bullet"/>
      <w:lvlText w:val="•"/>
      <w:lvlJc w:val="left"/>
      <w:pPr>
        <w:tabs>
          <w:tab w:val="num" w:pos="2160"/>
        </w:tabs>
        <w:ind w:left="2160" w:hanging="360"/>
      </w:pPr>
      <w:rPr>
        <w:rFonts w:ascii="Arial" w:hAnsi="Arial" w:hint="default"/>
      </w:rPr>
    </w:lvl>
    <w:lvl w:ilvl="3" w:tplc="450A1222" w:tentative="1">
      <w:start w:val="1"/>
      <w:numFmt w:val="bullet"/>
      <w:lvlText w:val="•"/>
      <w:lvlJc w:val="left"/>
      <w:pPr>
        <w:tabs>
          <w:tab w:val="num" w:pos="2880"/>
        </w:tabs>
        <w:ind w:left="2880" w:hanging="360"/>
      </w:pPr>
      <w:rPr>
        <w:rFonts w:ascii="Arial" w:hAnsi="Arial" w:hint="default"/>
      </w:rPr>
    </w:lvl>
    <w:lvl w:ilvl="4" w:tplc="E9029D8C" w:tentative="1">
      <w:start w:val="1"/>
      <w:numFmt w:val="bullet"/>
      <w:lvlText w:val="•"/>
      <w:lvlJc w:val="left"/>
      <w:pPr>
        <w:tabs>
          <w:tab w:val="num" w:pos="3600"/>
        </w:tabs>
        <w:ind w:left="3600" w:hanging="360"/>
      </w:pPr>
      <w:rPr>
        <w:rFonts w:ascii="Arial" w:hAnsi="Arial" w:hint="default"/>
      </w:rPr>
    </w:lvl>
    <w:lvl w:ilvl="5" w:tplc="B336B1CC" w:tentative="1">
      <w:start w:val="1"/>
      <w:numFmt w:val="bullet"/>
      <w:lvlText w:val="•"/>
      <w:lvlJc w:val="left"/>
      <w:pPr>
        <w:tabs>
          <w:tab w:val="num" w:pos="4320"/>
        </w:tabs>
        <w:ind w:left="4320" w:hanging="360"/>
      </w:pPr>
      <w:rPr>
        <w:rFonts w:ascii="Arial" w:hAnsi="Arial" w:hint="default"/>
      </w:rPr>
    </w:lvl>
    <w:lvl w:ilvl="6" w:tplc="8DC68F72" w:tentative="1">
      <w:start w:val="1"/>
      <w:numFmt w:val="bullet"/>
      <w:lvlText w:val="•"/>
      <w:lvlJc w:val="left"/>
      <w:pPr>
        <w:tabs>
          <w:tab w:val="num" w:pos="5040"/>
        </w:tabs>
        <w:ind w:left="5040" w:hanging="360"/>
      </w:pPr>
      <w:rPr>
        <w:rFonts w:ascii="Arial" w:hAnsi="Arial" w:hint="default"/>
      </w:rPr>
    </w:lvl>
    <w:lvl w:ilvl="7" w:tplc="7302A9C6" w:tentative="1">
      <w:start w:val="1"/>
      <w:numFmt w:val="bullet"/>
      <w:lvlText w:val="•"/>
      <w:lvlJc w:val="left"/>
      <w:pPr>
        <w:tabs>
          <w:tab w:val="num" w:pos="5760"/>
        </w:tabs>
        <w:ind w:left="5760" w:hanging="360"/>
      </w:pPr>
      <w:rPr>
        <w:rFonts w:ascii="Arial" w:hAnsi="Arial" w:hint="default"/>
      </w:rPr>
    </w:lvl>
    <w:lvl w:ilvl="8" w:tplc="B97A36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0F3B36"/>
    <w:multiLevelType w:val="hybridMultilevel"/>
    <w:tmpl w:val="6D04BE42"/>
    <w:lvl w:ilvl="0" w:tplc="898C482C">
      <w:start w:val="1"/>
      <w:numFmt w:val="bullet"/>
      <w:lvlText w:val="–"/>
      <w:lvlJc w:val="left"/>
      <w:pPr>
        <w:tabs>
          <w:tab w:val="num" w:pos="720"/>
        </w:tabs>
        <w:ind w:left="720" w:hanging="360"/>
      </w:pPr>
      <w:rPr>
        <w:rFonts w:ascii="Arial" w:hAnsi="Arial" w:hint="default"/>
      </w:rPr>
    </w:lvl>
    <w:lvl w:ilvl="1" w:tplc="18BC621A">
      <w:start w:val="1"/>
      <w:numFmt w:val="bullet"/>
      <w:lvlText w:val="–"/>
      <w:lvlJc w:val="left"/>
      <w:pPr>
        <w:tabs>
          <w:tab w:val="num" w:pos="1440"/>
        </w:tabs>
        <w:ind w:left="1440" w:hanging="360"/>
      </w:pPr>
      <w:rPr>
        <w:rFonts w:ascii="Arial" w:hAnsi="Arial" w:hint="default"/>
      </w:rPr>
    </w:lvl>
    <w:lvl w:ilvl="2" w:tplc="E2789210" w:tentative="1">
      <w:start w:val="1"/>
      <w:numFmt w:val="bullet"/>
      <w:lvlText w:val="–"/>
      <w:lvlJc w:val="left"/>
      <w:pPr>
        <w:tabs>
          <w:tab w:val="num" w:pos="2160"/>
        </w:tabs>
        <w:ind w:left="2160" w:hanging="360"/>
      </w:pPr>
      <w:rPr>
        <w:rFonts w:ascii="Arial" w:hAnsi="Arial" w:hint="default"/>
      </w:rPr>
    </w:lvl>
    <w:lvl w:ilvl="3" w:tplc="DA36FE0C" w:tentative="1">
      <w:start w:val="1"/>
      <w:numFmt w:val="bullet"/>
      <w:lvlText w:val="–"/>
      <w:lvlJc w:val="left"/>
      <w:pPr>
        <w:tabs>
          <w:tab w:val="num" w:pos="2880"/>
        </w:tabs>
        <w:ind w:left="2880" w:hanging="360"/>
      </w:pPr>
      <w:rPr>
        <w:rFonts w:ascii="Arial" w:hAnsi="Arial" w:hint="default"/>
      </w:rPr>
    </w:lvl>
    <w:lvl w:ilvl="4" w:tplc="CB82F266" w:tentative="1">
      <w:start w:val="1"/>
      <w:numFmt w:val="bullet"/>
      <w:lvlText w:val="–"/>
      <w:lvlJc w:val="left"/>
      <w:pPr>
        <w:tabs>
          <w:tab w:val="num" w:pos="3600"/>
        </w:tabs>
        <w:ind w:left="3600" w:hanging="360"/>
      </w:pPr>
      <w:rPr>
        <w:rFonts w:ascii="Arial" w:hAnsi="Arial" w:hint="default"/>
      </w:rPr>
    </w:lvl>
    <w:lvl w:ilvl="5" w:tplc="D014218A" w:tentative="1">
      <w:start w:val="1"/>
      <w:numFmt w:val="bullet"/>
      <w:lvlText w:val="–"/>
      <w:lvlJc w:val="left"/>
      <w:pPr>
        <w:tabs>
          <w:tab w:val="num" w:pos="4320"/>
        </w:tabs>
        <w:ind w:left="4320" w:hanging="360"/>
      </w:pPr>
      <w:rPr>
        <w:rFonts w:ascii="Arial" w:hAnsi="Arial" w:hint="default"/>
      </w:rPr>
    </w:lvl>
    <w:lvl w:ilvl="6" w:tplc="2670F42A" w:tentative="1">
      <w:start w:val="1"/>
      <w:numFmt w:val="bullet"/>
      <w:lvlText w:val="–"/>
      <w:lvlJc w:val="left"/>
      <w:pPr>
        <w:tabs>
          <w:tab w:val="num" w:pos="5040"/>
        </w:tabs>
        <w:ind w:left="5040" w:hanging="360"/>
      </w:pPr>
      <w:rPr>
        <w:rFonts w:ascii="Arial" w:hAnsi="Arial" w:hint="default"/>
      </w:rPr>
    </w:lvl>
    <w:lvl w:ilvl="7" w:tplc="8424D926" w:tentative="1">
      <w:start w:val="1"/>
      <w:numFmt w:val="bullet"/>
      <w:lvlText w:val="–"/>
      <w:lvlJc w:val="left"/>
      <w:pPr>
        <w:tabs>
          <w:tab w:val="num" w:pos="5760"/>
        </w:tabs>
        <w:ind w:left="5760" w:hanging="360"/>
      </w:pPr>
      <w:rPr>
        <w:rFonts w:ascii="Arial" w:hAnsi="Arial" w:hint="default"/>
      </w:rPr>
    </w:lvl>
    <w:lvl w:ilvl="8" w:tplc="20887C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4F7920"/>
    <w:multiLevelType w:val="hybridMultilevel"/>
    <w:tmpl w:val="1D2A2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279D3"/>
    <w:multiLevelType w:val="hybridMultilevel"/>
    <w:tmpl w:val="DBE47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451594"/>
    <w:multiLevelType w:val="hybridMultilevel"/>
    <w:tmpl w:val="EBE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B3CFF"/>
    <w:multiLevelType w:val="hybridMultilevel"/>
    <w:tmpl w:val="4062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C59CC"/>
    <w:multiLevelType w:val="hybridMultilevel"/>
    <w:tmpl w:val="9E6E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912D2"/>
    <w:multiLevelType w:val="hybridMultilevel"/>
    <w:tmpl w:val="914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36486"/>
    <w:multiLevelType w:val="hybridMultilevel"/>
    <w:tmpl w:val="61126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9C0DA9"/>
    <w:multiLevelType w:val="hybridMultilevel"/>
    <w:tmpl w:val="97F89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6673D0"/>
    <w:multiLevelType w:val="hybridMultilevel"/>
    <w:tmpl w:val="7FF8B0DE"/>
    <w:lvl w:ilvl="0" w:tplc="CAB2CDC2">
      <w:start w:val="1"/>
      <w:numFmt w:val="bullet"/>
      <w:lvlText w:val="•"/>
      <w:lvlJc w:val="left"/>
      <w:pPr>
        <w:tabs>
          <w:tab w:val="num" w:pos="720"/>
        </w:tabs>
        <w:ind w:left="720" w:hanging="360"/>
      </w:pPr>
      <w:rPr>
        <w:rFonts w:ascii="Arial" w:hAnsi="Arial" w:hint="default"/>
      </w:rPr>
    </w:lvl>
    <w:lvl w:ilvl="1" w:tplc="449444FA">
      <w:start w:val="405"/>
      <w:numFmt w:val="bullet"/>
      <w:lvlText w:val="–"/>
      <w:lvlJc w:val="left"/>
      <w:pPr>
        <w:tabs>
          <w:tab w:val="num" w:pos="1440"/>
        </w:tabs>
        <w:ind w:left="1440" w:hanging="360"/>
      </w:pPr>
      <w:rPr>
        <w:rFonts w:ascii="Arial" w:hAnsi="Arial" w:hint="default"/>
      </w:rPr>
    </w:lvl>
    <w:lvl w:ilvl="2" w:tplc="AC60631C" w:tentative="1">
      <w:start w:val="1"/>
      <w:numFmt w:val="bullet"/>
      <w:lvlText w:val="•"/>
      <w:lvlJc w:val="left"/>
      <w:pPr>
        <w:tabs>
          <w:tab w:val="num" w:pos="2160"/>
        </w:tabs>
        <w:ind w:left="2160" w:hanging="360"/>
      </w:pPr>
      <w:rPr>
        <w:rFonts w:ascii="Arial" w:hAnsi="Arial" w:hint="default"/>
      </w:rPr>
    </w:lvl>
    <w:lvl w:ilvl="3" w:tplc="9DFA1796" w:tentative="1">
      <w:start w:val="1"/>
      <w:numFmt w:val="bullet"/>
      <w:lvlText w:val="•"/>
      <w:lvlJc w:val="left"/>
      <w:pPr>
        <w:tabs>
          <w:tab w:val="num" w:pos="2880"/>
        </w:tabs>
        <w:ind w:left="2880" w:hanging="360"/>
      </w:pPr>
      <w:rPr>
        <w:rFonts w:ascii="Arial" w:hAnsi="Arial" w:hint="default"/>
      </w:rPr>
    </w:lvl>
    <w:lvl w:ilvl="4" w:tplc="54A824A4" w:tentative="1">
      <w:start w:val="1"/>
      <w:numFmt w:val="bullet"/>
      <w:lvlText w:val="•"/>
      <w:lvlJc w:val="left"/>
      <w:pPr>
        <w:tabs>
          <w:tab w:val="num" w:pos="3600"/>
        </w:tabs>
        <w:ind w:left="3600" w:hanging="360"/>
      </w:pPr>
      <w:rPr>
        <w:rFonts w:ascii="Arial" w:hAnsi="Arial" w:hint="default"/>
      </w:rPr>
    </w:lvl>
    <w:lvl w:ilvl="5" w:tplc="1E947B1A" w:tentative="1">
      <w:start w:val="1"/>
      <w:numFmt w:val="bullet"/>
      <w:lvlText w:val="•"/>
      <w:lvlJc w:val="left"/>
      <w:pPr>
        <w:tabs>
          <w:tab w:val="num" w:pos="4320"/>
        </w:tabs>
        <w:ind w:left="4320" w:hanging="360"/>
      </w:pPr>
      <w:rPr>
        <w:rFonts w:ascii="Arial" w:hAnsi="Arial" w:hint="default"/>
      </w:rPr>
    </w:lvl>
    <w:lvl w:ilvl="6" w:tplc="F3C0B31E" w:tentative="1">
      <w:start w:val="1"/>
      <w:numFmt w:val="bullet"/>
      <w:lvlText w:val="•"/>
      <w:lvlJc w:val="left"/>
      <w:pPr>
        <w:tabs>
          <w:tab w:val="num" w:pos="5040"/>
        </w:tabs>
        <w:ind w:left="5040" w:hanging="360"/>
      </w:pPr>
      <w:rPr>
        <w:rFonts w:ascii="Arial" w:hAnsi="Arial" w:hint="default"/>
      </w:rPr>
    </w:lvl>
    <w:lvl w:ilvl="7" w:tplc="FA5E8A38" w:tentative="1">
      <w:start w:val="1"/>
      <w:numFmt w:val="bullet"/>
      <w:lvlText w:val="•"/>
      <w:lvlJc w:val="left"/>
      <w:pPr>
        <w:tabs>
          <w:tab w:val="num" w:pos="5760"/>
        </w:tabs>
        <w:ind w:left="5760" w:hanging="360"/>
      </w:pPr>
      <w:rPr>
        <w:rFonts w:ascii="Arial" w:hAnsi="Arial" w:hint="default"/>
      </w:rPr>
    </w:lvl>
    <w:lvl w:ilvl="8" w:tplc="FAD6A6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21550F"/>
    <w:multiLevelType w:val="hybridMultilevel"/>
    <w:tmpl w:val="B3902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737A6"/>
    <w:multiLevelType w:val="hybridMultilevel"/>
    <w:tmpl w:val="442EE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235527"/>
    <w:multiLevelType w:val="hybridMultilevel"/>
    <w:tmpl w:val="10747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C464CF"/>
    <w:multiLevelType w:val="hybridMultilevel"/>
    <w:tmpl w:val="29749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3F5DCA"/>
    <w:multiLevelType w:val="hybridMultilevel"/>
    <w:tmpl w:val="D2A22B42"/>
    <w:lvl w:ilvl="0" w:tplc="C6CE7F9C">
      <w:start w:val="1"/>
      <w:numFmt w:val="bullet"/>
      <w:lvlText w:val="•"/>
      <w:lvlJc w:val="left"/>
      <w:pPr>
        <w:tabs>
          <w:tab w:val="num" w:pos="720"/>
        </w:tabs>
        <w:ind w:left="720" w:hanging="360"/>
      </w:pPr>
      <w:rPr>
        <w:rFonts w:ascii="Arial" w:hAnsi="Arial" w:hint="default"/>
      </w:rPr>
    </w:lvl>
    <w:lvl w:ilvl="1" w:tplc="F21EEE8E">
      <w:start w:val="1"/>
      <w:numFmt w:val="bullet"/>
      <w:lvlText w:val="•"/>
      <w:lvlJc w:val="left"/>
      <w:pPr>
        <w:tabs>
          <w:tab w:val="num" w:pos="1440"/>
        </w:tabs>
        <w:ind w:left="1440" w:hanging="360"/>
      </w:pPr>
      <w:rPr>
        <w:rFonts w:ascii="Arial" w:hAnsi="Arial" w:hint="default"/>
      </w:rPr>
    </w:lvl>
    <w:lvl w:ilvl="2" w:tplc="4F5CE1B8" w:tentative="1">
      <w:start w:val="1"/>
      <w:numFmt w:val="bullet"/>
      <w:lvlText w:val="•"/>
      <w:lvlJc w:val="left"/>
      <w:pPr>
        <w:tabs>
          <w:tab w:val="num" w:pos="2160"/>
        </w:tabs>
        <w:ind w:left="2160" w:hanging="360"/>
      </w:pPr>
      <w:rPr>
        <w:rFonts w:ascii="Arial" w:hAnsi="Arial" w:hint="default"/>
      </w:rPr>
    </w:lvl>
    <w:lvl w:ilvl="3" w:tplc="0A14F642" w:tentative="1">
      <w:start w:val="1"/>
      <w:numFmt w:val="bullet"/>
      <w:lvlText w:val="•"/>
      <w:lvlJc w:val="left"/>
      <w:pPr>
        <w:tabs>
          <w:tab w:val="num" w:pos="2880"/>
        </w:tabs>
        <w:ind w:left="2880" w:hanging="360"/>
      </w:pPr>
      <w:rPr>
        <w:rFonts w:ascii="Arial" w:hAnsi="Arial" w:hint="default"/>
      </w:rPr>
    </w:lvl>
    <w:lvl w:ilvl="4" w:tplc="DAA0ED1C" w:tentative="1">
      <w:start w:val="1"/>
      <w:numFmt w:val="bullet"/>
      <w:lvlText w:val="•"/>
      <w:lvlJc w:val="left"/>
      <w:pPr>
        <w:tabs>
          <w:tab w:val="num" w:pos="3600"/>
        </w:tabs>
        <w:ind w:left="3600" w:hanging="360"/>
      </w:pPr>
      <w:rPr>
        <w:rFonts w:ascii="Arial" w:hAnsi="Arial" w:hint="default"/>
      </w:rPr>
    </w:lvl>
    <w:lvl w:ilvl="5" w:tplc="ED603184" w:tentative="1">
      <w:start w:val="1"/>
      <w:numFmt w:val="bullet"/>
      <w:lvlText w:val="•"/>
      <w:lvlJc w:val="left"/>
      <w:pPr>
        <w:tabs>
          <w:tab w:val="num" w:pos="4320"/>
        </w:tabs>
        <w:ind w:left="4320" w:hanging="360"/>
      </w:pPr>
      <w:rPr>
        <w:rFonts w:ascii="Arial" w:hAnsi="Arial" w:hint="default"/>
      </w:rPr>
    </w:lvl>
    <w:lvl w:ilvl="6" w:tplc="230A80B4" w:tentative="1">
      <w:start w:val="1"/>
      <w:numFmt w:val="bullet"/>
      <w:lvlText w:val="•"/>
      <w:lvlJc w:val="left"/>
      <w:pPr>
        <w:tabs>
          <w:tab w:val="num" w:pos="5040"/>
        </w:tabs>
        <w:ind w:left="5040" w:hanging="360"/>
      </w:pPr>
      <w:rPr>
        <w:rFonts w:ascii="Arial" w:hAnsi="Arial" w:hint="default"/>
      </w:rPr>
    </w:lvl>
    <w:lvl w:ilvl="7" w:tplc="FC88B240" w:tentative="1">
      <w:start w:val="1"/>
      <w:numFmt w:val="bullet"/>
      <w:lvlText w:val="•"/>
      <w:lvlJc w:val="left"/>
      <w:pPr>
        <w:tabs>
          <w:tab w:val="num" w:pos="5760"/>
        </w:tabs>
        <w:ind w:left="5760" w:hanging="360"/>
      </w:pPr>
      <w:rPr>
        <w:rFonts w:ascii="Arial" w:hAnsi="Arial" w:hint="default"/>
      </w:rPr>
    </w:lvl>
    <w:lvl w:ilvl="8" w:tplc="CCA69E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140519"/>
    <w:multiLevelType w:val="hybridMultilevel"/>
    <w:tmpl w:val="ACB2B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5A7CAD"/>
    <w:multiLevelType w:val="hybridMultilevel"/>
    <w:tmpl w:val="B57852E0"/>
    <w:lvl w:ilvl="0" w:tplc="AE407570">
      <w:start w:val="1"/>
      <w:numFmt w:val="bullet"/>
      <w:lvlText w:val="•"/>
      <w:lvlJc w:val="left"/>
      <w:pPr>
        <w:tabs>
          <w:tab w:val="num" w:pos="720"/>
        </w:tabs>
        <w:ind w:left="720" w:hanging="360"/>
      </w:pPr>
      <w:rPr>
        <w:rFonts w:ascii="Arial" w:hAnsi="Arial" w:hint="default"/>
      </w:rPr>
    </w:lvl>
    <w:lvl w:ilvl="1" w:tplc="D2B02FB2">
      <w:start w:val="1555"/>
      <w:numFmt w:val="bullet"/>
      <w:lvlText w:val="–"/>
      <w:lvlJc w:val="left"/>
      <w:pPr>
        <w:tabs>
          <w:tab w:val="num" w:pos="1440"/>
        </w:tabs>
        <w:ind w:left="1440" w:hanging="360"/>
      </w:pPr>
      <w:rPr>
        <w:rFonts w:ascii="Arial" w:hAnsi="Arial" w:hint="default"/>
      </w:rPr>
    </w:lvl>
    <w:lvl w:ilvl="2" w:tplc="3B8CC9C0" w:tentative="1">
      <w:start w:val="1"/>
      <w:numFmt w:val="bullet"/>
      <w:lvlText w:val="•"/>
      <w:lvlJc w:val="left"/>
      <w:pPr>
        <w:tabs>
          <w:tab w:val="num" w:pos="2160"/>
        </w:tabs>
        <w:ind w:left="2160" w:hanging="360"/>
      </w:pPr>
      <w:rPr>
        <w:rFonts w:ascii="Arial" w:hAnsi="Arial" w:hint="default"/>
      </w:rPr>
    </w:lvl>
    <w:lvl w:ilvl="3" w:tplc="70AABFA4" w:tentative="1">
      <w:start w:val="1"/>
      <w:numFmt w:val="bullet"/>
      <w:lvlText w:val="•"/>
      <w:lvlJc w:val="left"/>
      <w:pPr>
        <w:tabs>
          <w:tab w:val="num" w:pos="2880"/>
        </w:tabs>
        <w:ind w:left="2880" w:hanging="360"/>
      </w:pPr>
      <w:rPr>
        <w:rFonts w:ascii="Arial" w:hAnsi="Arial" w:hint="default"/>
      </w:rPr>
    </w:lvl>
    <w:lvl w:ilvl="4" w:tplc="83FE3922" w:tentative="1">
      <w:start w:val="1"/>
      <w:numFmt w:val="bullet"/>
      <w:lvlText w:val="•"/>
      <w:lvlJc w:val="left"/>
      <w:pPr>
        <w:tabs>
          <w:tab w:val="num" w:pos="3600"/>
        </w:tabs>
        <w:ind w:left="3600" w:hanging="360"/>
      </w:pPr>
      <w:rPr>
        <w:rFonts w:ascii="Arial" w:hAnsi="Arial" w:hint="default"/>
      </w:rPr>
    </w:lvl>
    <w:lvl w:ilvl="5" w:tplc="392816E0" w:tentative="1">
      <w:start w:val="1"/>
      <w:numFmt w:val="bullet"/>
      <w:lvlText w:val="•"/>
      <w:lvlJc w:val="left"/>
      <w:pPr>
        <w:tabs>
          <w:tab w:val="num" w:pos="4320"/>
        </w:tabs>
        <w:ind w:left="4320" w:hanging="360"/>
      </w:pPr>
      <w:rPr>
        <w:rFonts w:ascii="Arial" w:hAnsi="Arial" w:hint="default"/>
      </w:rPr>
    </w:lvl>
    <w:lvl w:ilvl="6" w:tplc="FD569198" w:tentative="1">
      <w:start w:val="1"/>
      <w:numFmt w:val="bullet"/>
      <w:lvlText w:val="•"/>
      <w:lvlJc w:val="left"/>
      <w:pPr>
        <w:tabs>
          <w:tab w:val="num" w:pos="5040"/>
        </w:tabs>
        <w:ind w:left="5040" w:hanging="360"/>
      </w:pPr>
      <w:rPr>
        <w:rFonts w:ascii="Arial" w:hAnsi="Arial" w:hint="default"/>
      </w:rPr>
    </w:lvl>
    <w:lvl w:ilvl="7" w:tplc="EF44BD24" w:tentative="1">
      <w:start w:val="1"/>
      <w:numFmt w:val="bullet"/>
      <w:lvlText w:val="•"/>
      <w:lvlJc w:val="left"/>
      <w:pPr>
        <w:tabs>
          <w:tab w:val="num" w:pos="5760"/>
        </w:tabs>
        <w:ind w:left="5760" w:hanging="360"/>
      </w:pPr>
      <w:rPr>
        <w:rFonts w:ascii="Arial" w:hAnsi="Arial" w:hint="default"/>
      </w:rPr>
    </w:lvl>
    <w:lvl w:ilvl="8" w:tplc="7DB05D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FB6402"/>
    <w:multiLevelType w:val="hybridMultilevel"/>
    <w:tmpl w:val="DBA4B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322FEE"/>
    <w:multiLevelType w:val="hybridMultilevel"/>
    <w:tmpl w:val="BA909AD6"/>
    <w:lvl w:ilvl="0" w:tplc="A388151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D5795"/>
    <w:multiLevelType w:val="hybridMultilevel"/>
    <w:tmpl w:val="83525CE8"/>
    <w:lvl w:ilvl="0" w:tplc="8AECF2E2">
      <w:start w:val="1"/>
      <w:numFmt w:val="bullet"/>
      <w:lvlText w:val="•"/>
      <w:lvlJc w:val="left"/>
      <w:pPr>
        <w:tabs>
          <w:tab w:val="num" w:pos="720"/>
        </w:tabs>
        <w:ind w:left="720" w:hanging="360"/>
      </w:pPr>
      <w:rPr>
        <w:rFonts w:ascii="Arial" w:hAnsi="Arial" w:hint="default"/>
      </w:rPr>
    </w:lvl>
    <w:lvl w:ilvl="1" w:tplc="5ED20542">
      <w:start w:val="1555"/>
      <w:numFmt w:val="bullet"/>
      <w:lvlText w:val="–"/>
      <w:lvlJc w:val="left"/>
      <w:pPr>
        <w:tabs>
          <w:tab w:val="num" w:pos="1440"/>
        </w:tabs>
        <w:ind w:left="1440" w:hanging="360"/>
      </w:pPr>
      <w:rPr>
        <w:rFonts w:ascii="Arial" w:hAnsi="Arial" w:hint="default"/>
      </w:rPr>
    </w:lvl>
    <w:lvl w:ilvl="2" w:tplc="08366444" w:tentative="1">
      <w:start w:val="1"/>
      <w:numFmt w:val="bullet"/>
      <w:lvlText w:val="•"/>
      <w:lvlJc w:val="left"/>
      <w:pPr>
        <w:tabs>
          <w:tab w:val="num" w:pos="2160"/>
        </w:tabs>
        <w:ind w:left="2160" w:hanging="360"/>
      </w:pPr>
      <w:rPr>
        <w:rFonts w:ascii="Arial" w:hAnsi="Arial" w:hint="default"/>
      </w:rPr>
    </w:lvl>
    <w:lvl w:ilvl="3" w:tplc="F0D25208" w:tentative="1">
      <w:start w:val="1"/>
      <w:numFmt w:val="bullet"/>
      <w:lvlText w:val="•"/>
      <w:lvlJc w:val="left"/>
      <w:pPr>
        <w:tabs>
          <w:tab w:val="num" w:pos="2880"/>
        </w:tabs>
        <w:ind w:left="2880" w:hanging="360"/>
      </w:pPr>
      <w:rPr>
        <w:rFonts w:ascii="Arial" w:hAnsi="Arial" w:hint="default"/>
      </w:rPr>
    </w:lvl>
    <w:lvl w:ilvl="4" w:tplc="83909A6A" w:tentative="1">
      <w:start w:val="1"/>
      <w:numFmt w:val="bullet"/>
      <w:lvlText w:val="•"/>
      <w:lvlJc w:val="left"/>
      <w:pPr>
        <w:tabs>
          <w:tab w:val="num" w:pos="3600"/>
        </w:tabs>
        <w:ind w:left="3600" w:hanging="360"/>
      </w:pPr>
      <w:rPr>
        <w:rFonts w:ascii="Arial" w:hAnsi="Arial" w:hint="default"/>
      </w:rPr>
    </w:lvl>
    <w:lvl w:ilvl="5" w:tplc="4B44FFAC" w:tentative="1">
      <w:start w:val="1"/>
      <w:numFmt w:val="bullet"/>
      <w:lvlText w:val="•"/>
      <w:lvlJc w:val="left"/>
      <w:pPr>
        <w:tabs>
          <w:tab w:val="num" w:pos="4320"/>
        </w:tabs>
        <w:ind w:left="4320" w:hanging="360"/>
      </w:pPr>
      <w:rPr>
        <w:rFonts w:ascii="Arial" w:hAnsi="Arial" w:hint="default"/>
      </w:rPr>
    </w:lvl>
    <w:lvl w:ilvl="6" w:tplc="FFC61A9E" w:tentative="1">
      <w:start w:val="1"/>
      <w:numFmt w:val="bullet"/>
      <w:lvlText w:val="•"/>
      <w:lvlJc w:val="left"/>
      <w:pPr>
        <w:tabs>
          <w:tab w:val="num" w:pos="5040"/>
        </w:tabs>
        <w:ind w:left="5040" w:hanging="360"/>
      </w:pPr>
      <w:rPr>
        <w:rFonts w:ascii="Arial" w:hAnsi="Arial" w:hint="default"/>
      </w:rPr>
    </w:lvl>
    <w:lvl w:ilvl="7" w:tplc="7F36D3DE" w:tentative="1">
      <w:start w:val="1"/>
      <w:numFmt w:val="bullet"/>
      <w:lvlText w:val="•"/>
      <w:lvlJc w:val="left"/>
      <w:pPr>
        <w:tabs>
          <w:tab w:val="num" w:pos="5760"/>
        </w:tabs>
        <w:ind w:left="5760" w:hanging="360"/>
      </w:pPr>
      <w:rPr>
        <w:rFonts w:ascii="Arial" w:hAnsi="Arial" w:hint="default"/>
      </w:rPr>
    </w:lvl>
    <w:lvl w:ilvl="8" w:tplc="71CC01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3A25A2"/>
    <w:multiLevelType w:val="hybridMultilevel"/>
    <w:tmpl w:val="139484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21A5919"/>
    <w:multiLevelType w:val="hybridMultilevel"/>
    <w:tmpl w:val="D6143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9A6093"/>
    <w:multiLevelType w:val="hybridMultilevel"/>
    <w:tmpl w:val="7FEE7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6D1DF4"/>
    <w:multiLevelType w:val="hybridMultilevel"/>
    <w:tmpl w:val="7C78A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F97E28"/>
    <w:multiLevelType w:val="hybridMultilevel"/>
    <w:tmpl w:val="387E980C"/>
    <w:lvl w:ilvl="0" w:tplc="9A84470E">
      <w:start w:val="1"/>
      <w:numFmt w:val="bullet"/>
      <w:lvlText w:val="•"/>
      <w:lvlJc w:val="left"/>
      <w:pPr>
        <w:tabs>
          <w:tab w:val="num" w:pos="720"/>
        </w:tabs>
        <w:ind w:left="720" w:hanging="360"/>
      </w:pPr>
      <w:rPr>
        <w:rFonts w:ascii="Arial" w:hAnsi="Arial" w:hint="default"/>
      </w:rPr>
    </w:lvl>
    <w:lvl w:ilvl="1" w:tplc="60A29DB8">
      <w:numFmt w:val="bullet"/>
      <w:lvlText w:val="–"/>
      <w:lvlJc w:val="left"/>
      <w:pPr>
        <w:tabs>
          <w:tab w:val="num" w:pos="1440"/>
        </w:tabs>
        <w:ind w:left="1440" w:hanging="360"/>
      </w:pPr>
      <w:rPr>
        <w:rFonts w:ascii="Arial" w:hAnsi="Arial" w:hint="default"/>
      </w:rPr>
    </w:lvl>
    <w:lvl w:ilvl="2" w:tplc="1D360A02" w:tentative="1">
      <w:start w:val="1"/>
      <w:numFmt w:val="bullet"/>
      <w:lvlText w:val="•"/>
      <w:lvlJc w:val="left"/>
      <w:pPr>
        <w:tabs>
          <w:tab w:val="num" w:pos="2160"/>
        </w:tabs>
        <w:ind w:left="2160" w:hanging="360"/>
      </w:pPr>
      <w:rPr>
        <w:rFonts w:ascii="Arial" w:hAnsi="Arial" w:hint="default"/>
      </w:rPr>
    </w:lvl>
    <w:lvl w:ilvl="3" w:tplc="2C2260A4" w:tentative="1">
      <w:start w:val="1"/>
      <w:numFmt w:val="bullet"/>
      <w:lvlText w:val="•"/>
      <w:lvlJc w:val="left"/>
      <w:pPr>
        <w:tabs>
          <w:tab w:val="num" w:pos="2880"/>
        </w:tabs>
        <w:ind w:left="2880" w:hanging="360"/>
      </w:pPr>
      <w:rPr>
        <w:rFonts w:ascii="Arial" w:hAnsi="Arial" w:hint="default"/>
      </w:rPr>
    </w:lvl>
    <w:lvl w:ilvl="4" w:tplc="F140EE1A" w:tentative="1">
      <w:start w:val="1"/>
      <w:numFmt w:val="bullet"/>
      <w:lvlText w:val="•"/>
      <w:lvlJc w:val="left"/>
      <w:pPr>
        <w:tabs>
          <w:tab w:val="num" w:pos="3600"/>
        </w:tabs>
        <w:ind w:left="3600" w:hanging="360"/>
      </w:pPr>
      <w:rPr>
        <w:rFonts w:ascii="Arial" w:hAnsi="Arial" w:hint="default"/>
      </w:rPr>
    </w:lvl>
    <w:lvl w:ilvl="5" w:tplc="1D3E524A" w:tentative="1">
      <w:start w:val="1"/>
      <w:numFmt w:val="bullet"/>
      <w:lvlText w:val="•"/>
      <w:lvlJc w:val="left"/>
      <w:pPr>
        <w:tabs>
          <w:tab w:val="num" w:pos="4320"/>
        </w:tabs>
        <w:ind w:left="4320" w:hanging="360"/>
      </w:pPr>
      <w:rPr>
        <w:rFonts w:ascii="Arial" w:hAnsi="Arial" w:hint="default"/>
      </w:rPr>
    </w:lvl>
    <w:lvl w:ilvl="6" w:tplc="39FCEF50" w:tentative="1">
      <w:start w:val="1"/>
      <w:numFmt w:val="bullet"/>
      <w:lvlText w:val="•"/>
      <w:lvlJc w:val="left"/>
      <w:pPr>
        <w:tabs>
          <w:tab w:val="num" w:pos="5040"/>
        </w:tabs>
        <w:ind w:left="5040" w:hanging="360"/>
      </w:pPr>
      <w:rPr>
        <w:rFonts w:ascii="Arial" w:hAnsi="Arial" w:hint="default"/>
      </w:rPr>
    </w:lvl>
    <w:lvl w:ilvl="7" w:tplc="921A5788" w:tentative="1">
      <w:start w:val="1"/>
      <w:numFmt w:val="bullet"/>
      <w:lvlText w:val="•"/>
      <w:lvlJc w:val="left"/>
      <w:pPr>
        <w:tabs>
          <w:tab w:val="num" w:pos="5760"/>
        </w:tabs>
        <w:ind w:left="5760" w:hanging="360"/>
      </w:pPr>
      <w:rPr>
        <w:rFonts w:ascii="Arial" w:hAnsi="Arial" w:hint="default"/>
      </w:rPr>
    </w:lvl>
    <w:lvl w:ilvl="8" w:tplc="98F0CF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3269B9"/>
    <w:multiLevelType w:val="hybridMultilevel"/>
    <w:tmpl w:val="7BAAA7CC"/>
    <w:lvl w:ilvl="0" w:tplc="DE026B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CA3353"/>
    <w:multiLevelType w:val="hybridMultilevel"/>
    <w:tmpl w:val="87486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E011FA"/>
    <w:multiLevelType w:val="hybridMultilevel"/>
    <w:tmpl w:val="56C08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F77BEB"/>
    <w:multiLevelType w:val="hybridMultilevel"/>
    <w:tmpl w:val="0BD2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A2D26"/>
    <w:multiLevelType w:val="hybridMultilevel"/>
    <w:tmpl w:val="786E9B38"/>
    <w:lvl w:ilvl="0" w:tplc="44BC4032">
      <w:start w:val="1"/>
      <w:numFmt w:val="bullet"/>
      <w:lvlText w:val="–"/>
      <w:lvlJc w:val="left"/>
      <w:pPr>
        <w:tabs>
          <w:tab w:val="num" w:pos="720"/>
        </w:tabs>
        <w:ind w:left="720" w:hanging="360"/>
      </w:pPr>
      <w:rPr>
        <w:rFonts w:ascii="Arial" w:hAnsi="Arial" w:hint="default"/>
      </w:rPr>
    </w:lvl>
    <w:lvl w:ilvl="1" w:tplc="4DD09F96">
      <w:start w:val="1"/>
      <w:numFmt w:val="bullet"/>
      <w:lvlText w:val="–"/>
      <w:lvlJc w:val="left"/>
      <w:pPr>
        <w:tabs>
          <w:tab w:val="num" w:pos="1440"/>
        </w:tabs>
        <w:ind w:left="1440" w:hanging="360"/>
      </w:pPr>
      <w:rPr>
        <w:rFonts w:ascii="Arial" w:hAnsi="Arial" w:hint="default"/>
      </w:rPr>
    </w:lvl>
    <w:lvl w:ilvl="2" w:tplc="CFF68DC2" w:tentative="1">
      <w:start w:val="1"/>
      <w:numFmt w:val="bullet"/>
      <w:lvlText w:val="–"/>
      <w:lvlJc w:val="left"/>
      <w:pPr>
        <w:tabs>
          <w:tab w:val="num" w:pos="2160"/>
        </w:tabs>
        <w:ind w:left="2160" w:hanging="360"/>
      </w:pPr>
      <w:rPr>
        <w:rFonts w:ascii="Arial" w:hAnsi="Arial" w:hint="default"/>
      </w:rPr>
    </w:lvl>
    <w:lvl w:ilvl="3" w:tplc="C03676F0" w:tentative="1">
      <w:start w:val="1"/>
      <w:numFmt w:val="bullet"/>
      <w:lvlText w:val="–"/>
      <w:lvlJc w:val="left"/>
      <w:pPr>
        <w:tabs>
          <w:tab w:val="num" w:pos="2880"/>
        </w:tabs>
        <w:ind w:left="2880" w:hanging="360"/>
      </w:pPr>
      <w:rPr>
        <w:rFonts w:ascii="Arial" w:hAnsi="Arial" w:hint="default"/>
      </w:rPr>
    </w:lvl>
    <w:lvl w:ilvl="4" w:tplc="53821E02" w:tentative="1">
      <w:start w:val="1"/>
      <w:numFmt w:val="bullet"/>
      <w:lvlText w:val="–"/>
      <w:lvlJc w:val="left"/>
      <w:pPr>
        <w:tabs>
          <w:tab w:val="num" w:pos="3600"/>
        </w:tabs>
        <w:ind w:left="3600" w:hanging="360"/>
      </w:pPr>
      <w:rPr>
        <w:rFonts w:ascii="Arial" w:hAnsi="Arial" w:hint="default"/>
      </w:rPr>
    </w:lvl>
    <w:lvl w:ilvl="5" w:tplc="9E1E4BDA" w:tentative="1">
      <w:start w:val="1"/>
      <w:numFmt w:val="bullet"/>
      <w:lvlText w:val="–"/>
      <w:lvlJc w:val="left"/>
      <w:pPr>
        <w:tabs>
          <w:tab w:val="num" w:pos="4320"/>
        </w:tabs>
        <w:ind w:left="4320" w:hanging="360"/>
      </w:pPr>
      <w:rPr>
        <w:rFonts w:ascii="Arial" w:hAnsi="Arial" w:hint="default"/>
      </w:rPr>
    </w:lvl>
    <w:lvl w:ilvl="6" w:tplc="6CFEEAFE" w:tentative="1">
      <w:start w:val="1"/>
      <w:numFmt w:val="bullet"/>
      <w:lvlText w:val="–"/>
      <w:lvlJc w:val="left"/>
      <w:pPr>
        <w:tabs>
          <w:tab w:val="num" w:pos="5040"/>
        </w:tabs>
        <w:ind w:left="5040" w:hanging="360"/>
      </w:pPr>
      <w:rPr>
        <w:rFonts w:ascii="Arial" w:hAnsi="Arial" w:hint="default"/>
      </w:rPr>
    </w:lvl>
    <w:lvl w:ilvl="7" w:tplc="B4CC8BC2" w:tentative="1">
      <w:start w:val="1"/>
      <w:numFmt w:val="bullet"/>
      <w:lvlText w:val="–"/>
      <w:lvlJc w:val="left"/>
      <w:pPr>
        <w:tabs>
          <w:tab w:val="num" w:pos="5760"/>
        </w:tabs>
        <w:ind w:left="5760" w:hanging="360"/>
      </w:pPr>
      <w:rPr>
        <w:rFonts w:ascii="Arial" w:hAnsi="Arial" w:hint="default"/>
      </w:rPr>
    </w:lvl>
    <w:lvl w:ilvl="8" w:tplc="1C065E9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FA1EB0"/>
    <w:multiLevelType w:val="hybridMultilevel"/>
    <w:tmpl w:val="1696F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C21BAC"/>
    <w:multiLevelType w:val="hybridMultilevel"/>
    <w:tmpl w:val="7FC2AAE8"/>
    <w:lvl w:ilvl="0" w:tplc="2DD0F596">
      <w:start w:val="1"/>
      <w:numFmt w:val="bullet"/>
      <w:lvlText w:val="•"/>
      <w:lvlJc w:val="left"/>
      <w:pPr>
        <w:tabs>
          <w:tab w:val="num" w:pos="720"/>
        </w:tabs>
        <w:ind w:left="720" w:hanging="360"/>
      </w:pPr>
      <w:rPr>
        <w:rFonts w:ascii="Arial" w:hAnsi="Arial" w:hint="default"/>
      </w:rPr>
    </w:lvl>
    <w:lvl w:ilvl="1" w:tplc="1632C6D4">
      <w:numFmt w:val="bullet"/>
      <w:lvlText w:val="–"/>
      <w:lvlJc w:val="left"/>
      <w:pPr>
        <w:tabs>
          <w:tab w:val="num" w:pos="1440"/>
        </w:tabs>
        <w:ind w:left="1440" w:hanging="360"/>
      </w:pPr>
      <w:rPr>
        <w:rFonts w:ascii="Arial" w:hAnsi="Arial" w:hint="default"/>
      </w:rPr>
    </w:lvl>
    <w:lvl w:ilvl="2" w:tplc="3682A00C" w:tentative="1">
      <w:start w:val="1"/>
      <w:numFmt w:val="bullet"/>
      <w:lvlText w:val="•"/>
      <w:lvlJc w:val="left"/>
      <w:pPr>
        <w:tabs>
          <w:tab w:val="num" w:pos="2160"/>
        </w:tabs>
        <w:ind w:left="2160" w:hanging="360"/>
      </w:pPr>
      <w:rPr>
        <w:rFonts w:ascii="Arial" w:hAnsi="Arial" w:hint="default"/>
      </w:rPr>
    </w:lvl>
    <w:lvl w:ilvl="3" w:tplc="591C157C" w:tentative="1">
      <w:start w:val="1"/>
      <w:numFmt w:val="bullet"/>
      <w:lvlText w:val="•"/>
      <w:lvlJc w:val="left"/>
      <w:pPr>
        <w:tabs>
          <w:tab w:val="num" w:pos="2880"/>
        </w:tabs>
        <w:ind w:left="2880" w:hanging="360"/>
      </w:pPr>
      <w:rPr>
        <w:rFonts w:ascii="Arial" w:hAnsi="Arial" w:hint="default"/>
      </w:rPr>
    </w:lvl>
    <w:lvl w:ilvl="4" w:tplc="9F42169C" w:tentative="1">
      <w:start w:val="1"/>
      <w:numFmt w:val="bullet"/>
      <w:lvlText w:val="•"/>
      <w:lvlJc w:val="left"/>
      <w:pPr>
        <w:tabs>
          <w:tab w:val="num" w:pos="3600"/>
        </w:tabs>
        <w:ind w:left="3600" w:hanging="360"/>
      </w:pPr>
      <w:rPr>
        <w:rFonts w:ascii="Arial" w:hAnsi="Arial" w:hint="default"/>
      </w:rPr>
    </w:lvl>
    <w:lvl w:ilvl="5" w:tplc="E020A9B2" w:tentative="1">
      <w:start w:val="1"/>
      <w:numFmt w:val="bullet"/>
      <w:lvlText w:val="•"/>
      <w:lvlJc w:val="left"/>
      <w:pPr>
        <w:tabs>
          <w:tab w:val="num" w:pos="4320"/>
        </w:tabs>
        <w:ind w:left="4320" w:hanging="360"/>
      </w:pPr>
      <w:rPr>
        <w:rFonts w:ascii="Arial" w:hAnsi="Arial" w:hint="default"/>
      </w:rPr>
    </w:lvl>
    <w:lvl w:ilvl="6" w:tplc="C5E2EACA" w:tentative="1">
      <w:start w:val="1"/>
      <w:numFmt w:val="bullet"/>
      <w:lvlText w:val="•"/>
      <w:lvlJc w:val="left"/>
      <w:pPr>
        <w:tabs>
          <w:tab w:val="num" w:pos="5040"/>
        </w:tabs>
        <w:ind w:left="5040" w:hanging="360"/>
      </w:pPr>
      <w:rPr>
        <w:rFonts w:ascii="Arial" w:hAnsi="Arial" w:hint="default"/>
      </w:rPr>
    </w:lvl>
    <w:lvl w:ilvl="7" w:tplc="07F6AC76" w:tentative="1">
      <w:start w:val="1"/>
      <w:numFmt w:val="bullet"/>
      <w:lvlText w:val="•"/>
      <w:lvlJc w:val="left"/>
      <w:pPr>
        <w:tabs>
          <w:tab w:val="num" w:pos="5760"/>
        </w:tabs>
        <w:ind w:left="5760" w:hanging="360"/>
      </w:pPr>
      <w:rPr>
        <w:rFonts w:ascii="Arial" w:hAnsi="Arial" w:hint="default"/>
      </w:rPr>
    </w:lvl>
    <w:lvl w:ilvl="8" w:tplc="C3448262"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4"/>
  </w:num>
  <w:num w:numId="3">
    <w:abstractNumId w:val="8"/>
  </w:num>
  <w:num w:numId="4">
    <w:abstractNumId w:val="4"/>
  </w:num>
  <w:num w:numId="5">
    <w:abstractNumId w:val="33"/>
  </w:num>
  <w:num w:numId="6">
    <w:abstractNumId w:val="24"/>
  </w:num>
  <w:num w:numId="7">
    <w:abstractNumId w:val="21"/>
  </w:num>
  <w:num w:numId="8">
    <w:abstractNumId w:val="29"/>
  </w:num>
  <w:num w:numId="9">
    <w:abstractNumId w:val="28"/>
  </w:num>
  <w:num w:numId="10">
    <w:abstractNumId w:val="10"/>
  </w:num>
  <w:num w:numId="11">
    <w:abstractNumId w:val="1"/>
  </w:num>
  <w:num w:numId="12">
    <w:abstractNumId w:val="36"/>
  </w:num>
  <w:num w:numId="13">
    <w:abstractNumId w:val="7"/>
  </w:num>
  <w:num w:numId="14">
    <w:abstractNumId w:val="16"/>
  </w:num>
  <w:num w:numId="15">
    <w:abstractNumId w:val="18"/>
  </w:num>
  <w:num w:numId="16">
    <w:abstractNumId w:val="17"/>
  </w:num>
  <w:num w:numId="17">
    <w:abstractNumId w:val="32"/>
  </w:num>
  <w:num w:numId="18">
    <w:abstractNumId w:val="13"/>
  </w:num>
  <w:num w:numId="19">
    <w:abstractNumId w:val="2"/>
  </w:num>
  <w:num w:numId="20">
    <w:abstractNumId w:val="15"/>
  </w:num>
  <w:num w:numId="21">
    <w:abstractNumId w:val="25"/>
  </w:num>
  <w:num w:numId="22">
    <w:abstractNumId w:val="22"/>
  </w:num>
  <w:num w:numId="23">
    <w:abstractNumId w:val="6"/>
  </w:num>
  <w:num w:numId="24">
    <w:abstractNumId w:val="0"/>
  </w:num>
  <w:num w:numId="25">
    <w:abstractNumId w:val="23"/>
  </w:num>
  <w:num w:numId="26">
    <w:abstractNumId w:val="27"/>
  </w:num>
  <w:num w:numId="27">
    <w:abstractNumId w:val="3"/>
  </w:num>
  <w:num w:numId="28">
    <w:abstractNumId w:val="34"/>
  </w:num>
  <w:num w:numId="29">
    <w:abstractNumId w:val="9"/>
  </w:num>
  <w:num w:numId="30">
    <w:abstractNumId w:val="12"/>
  </w:num>
  <w:num w:numId="31">
    <w:abstractNumId w:val="35"/>
  </w:num>
  <w:num w:numId="32">
    <w:abstractNumId w:val="20"/>
  </w:num>
  <w:num w:numId="33">
    <w:abstractNumId w:val="37"/>
  </w:num>
  <w:num w:numId="34">
    <w:abstractNumId w:val="5"/>
  </w:num>
  <w:num w:numId="35">
    <w:abstractNumId w:val="30"/>
  </w:num>
  <w:num w:numId="36">
    <w:abstractNumId w:val="26"/>
  </w:num>
  <w:num w:numId="37">
    <w:abstractNumId w:val="3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Mov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CE"/>
    <w:rsid w:val="00000241"/>
    <w:rsid w:val="00000478"/>
    <w:rsid w:val="00001910"/>
    <w:rsid w:val="000019ED"/>
    <w:rsid w:val="0000232C"/>
    <w:rsid w:val="00003D2C"/>
    <w:rsid w:val="00003E78"/>
    <w:rsid w:val="000045AA"/>
    <w:rsid w:val="0000548F"/>
    <w:rsid w:val="0000563B"/>
    <w:rsid w:val="000059FA"/>
    <w:rsid w:val="00005CB4"/>
    <w:rsid w:val="00006880"/>
    <w:rsid w:val="00006C95"/>
    <w:rsid w:val="00006DA0"/>
    <w:rsid w:val="000079D7"/>
    <w:rsid w:val="0001020F"/>
    <w:rsid w:val="00010A92"/>
    <w:rsid w:val="00012033"/>
    <w:rsid w:val="000127A7"/>
    <w:rsid w:val="00013B65"/>
    <w:rsid w:val="00014874"/>
    <w:rsid w:val="00014EB0"/>
    <w:rsid w:val="00015853"/>
    <w:rsid w:val="00017BFA"/>
    <w:rsid w:val="00017C9D"/>
    <w:rsid w:val="00023E72"/>
    <w:rsid w:val="00024918"/>
    <w:rsid w:val="0002543F"/>
    <w:rsid w:val="0002594A"/>
    <w:rsid w:val="00026F4C"/>
    <w:rsid w:val="00030369"/>
    <w:rsid w:val="00030A07"/>
    <w:rsid w:val="00031413"/>
    <w:rsid w:val="00031CB9"/>
    <w:rsid w:val="000325A8"/>
    <w:rsid w:val="00033E7C"/>
    <w:rsid w:val="00034469"/>
    <w:rsid w:val="0003606D"/>
    <w:rsid w:val="0003697B"/>
    <w:rsid w:val="000369F2"/>
    <w:rsid w:val="00036C71"/>
    <w:rsid w:val="00037680"/>
    <w:rsid w:val="0004255B"/>
    <w:rsid w:val="000427FA"/>
    <w:rsid w:val="0004358E"/>
    <w:rsid w:val="00043ED2"/>
    <w:rsid w:val="000448CD"/>
    <w:rsid w:val="000459F7"/>
    <w:rsid w:val="0005114A"/>
    <w:rsid w:val="00051694"/>
    <w:rsid w:val="000516F4"/>
    <w:rsid w:val="000528DA"/>
    <w:rsid w:val="000541F7"/>
    <w:rsid w:val="00054F47"/>
    <w:rsid w:val="000551D5"/>
    <w:rsid w:val="00057E80"/>
    <w:rsid w:val="0006050C"/>
    <w:rsid w:val="000605DD"/>
    <w:rsid w:val="00060D29"/>
    <w:rsid w:val="000619C3"/>
    <w:rsid w:val="00062A3B"/>
    <w:rsid w:val="00062F89"/>
    <w:rsid w:val="000648F6"/>
    <w:rsid w:val="000649B6"/>
    <w:rsid w:val="00064B6E"/>
    <w:rsid w:val="00065392"/>
    <w:rsid w:val="00065B99"/>
    <w:rsid w:val="00067C23"/>
    <w:rsid w:val="00070014"/>
    <w:rsid w:val="00075041"/>
    <w:rsid w:val="0007655A"/>
    <w:rsid w:val="000765C8"/>
    <w:rsid w:val="0007718E"/>
    <w:rsid w:val="00077B31"/>
    <w:rsid w:val="000821A7"/>
    <w:rsid w:val="00082F67"/>
    <w:rsid w:val="00083820"/>
    <w:rsid w:val="000839C3"/>
    <w:rsid w:val="00083FE9"/>
    <w:rsid w:val="00084577"/>
    <w:rsid w:val="000849D9"/>
    <w:rsid w:val="000868C9"/>
    <w:rsid w:val="000903D8"/>
    <w:rsid w:val="00090BCE"/>
    <w:rsid w:val="00094B01"/>
    <w:rsid w:val="000956B7"/>
    <w:rsid w:val="000A1D18"/>
    <w:rsid w:val="000A2D98"/>
    <w:rsid w:val="000A32BC"/>
    <w:rsid w:val="000A4295"/>
    <w:rsid w:val="000A519C"/>
    <w:rsid w:val="000A6192"/>
    <w:rsid w:val="000A6277"/>
    <w:rsid w:val="000A71EB"/>
    <w:rsid w:val="000B01D4"/>
    <w:rsid w:val="000B062E"/>
    <w:rsid w:val="000B0C1D"/>
    <w:rsid w:val="000B1DDC"/>
    <w:rsid w:val="000B1E4E"/>
    <w:rsid w:val="000B2703"/>
    <w:rsid w:val="000B2AE0"/>
    <w:rsid w:val="000B2FF9"/>
    <w:rsid w:val="000B32E8"/>
    <w:rsid w:val="000B46A4"/>
    <w:rsid w:val="000B46DA"/>
    <w:rsid w:val="000B5D9C"/>
    <w:rsid w:val="000B5F36"/>
    <w:rsid w:val="000B6812"/>
    <w:rsid w:val="000B7043"/>
    <w:rsid w:val="000B7202"/>
    <w:rsid w:val="000C06B5"/>
    <w:rsid w:val="000C0A6F"/>
    <w:rsid w:val="000C1283"/>
    <w:rsid w:val="000C241C"/>
    <w:rsid w:val="000C271B"/>
    <w:rsid w:val="000C57C2"/>
    <w:rsid w:val="000C5A8D"/>
    <w:rsid w:val="000C6AE8"/>
    <w:rsid w:val="000C71BE"/>
    <w:rsid w:val="000C77A7"/>
    <w:rsid w:val="000D0C54"/>
    <w:rsid w:val="000D1230"/>
    <w:rsid w:val="000D124B"/>
    <w:rsid w:val="000D16DB"/>
    <w:rsid w:val="000D1EC0"/>
    <w:rsid w:val="000D2E7D"/>
    <w:rsid w:val="000D3FC8"/>
    <w:rsid w:val="000D4524"/>
    <w:rsid w:val="000D4F99"/>
    <w:rsid w:val="000D76CC"/>
    <w:rsid w:val="000D7872"/>
    <w:rsid w:val="000E094D"/>
    <w:rsid w:val="000E0A58"/>
    <w:rsid w:val="000E1E39"/>
    <w:rsid w:val="000E1F7B"/>
    <w:rsid w:val="000E2C01"/>
    <w:rsid w:val="000E36EF"/>
    <w:rsid w:val="000E4217"/>
    <w:rsid w:val="000E49B8"/>
    <w:rsid w:val="000E4C8B"/>
    <w:rsid w:val="000E6DBF"/>
    <w:rsid w:val="000E744B"/>
    <w:rsid w:val="000E76CA"/>
    <w:rsid w:val="000E7A5A"/>
    <w:rsid w:val="000F0A90"/>
    <w:rsid w:val="000F1DC0"/>
    <w:rsid w:val="000F2EF1"/>
    <w:rsid w:val="000F38C4"/>
    <w:rsid w:val="000F41FE"/>
    <w:rsid w:val="000F4B6F"/>
    <w:rsid w:val="000F5285"/>
    <w:rsid w:val="000F5435"/>
    <w:rsid w:val="000F5D35"/>
    <w:rsid w:val="00100268"/>
    <w:rsid w:val="001002EA"/>
    <w:rsid w:val="00101005"/>
    <w:rsid w:val="00101BD2"/>
    <w:rsid w:val="00101CAC"/>
    <w:rsid w:val="0010628E"/>
    <w:rsid w:val="001114CC"/>
    <w:rsid w:val="00111B99"/>
    <w:rsid w:val="00111EB1"/>
    <w:rsid w:val="0011329E"/>
    <w:rsid w:val="00114269"/>
    <w:rsid w:val="00117891"/>
    <w:rsid w:val="00117898"/>
    <w:rsid w:val="00117DD1"/>
    <w:rsid w:val="00117FCB"/>
    <w:rsid w:val="0012084A"/>
    <w:rsid w:val="00120B89"/>
    <w:rsid w:val="001237C5"/>
    <w:rsid w:val="00123966"/>
    <w:rsid w:val="00123E28"/>
    <w:rsid w:val="00124BC5"/>
    <w:rsid w:val="001267FD"/>
    <w:rsid w:val="00126880"/>
    <w:rsid w:val="00127204"/>
    <w:rsid w:val="00130B44"/>
    <w:rsid w:val="00131BA2"/>
    <w:rsid w:val="00132242"/>
    <w:rsid w:val="00132A36"/>
    <w:rsid w:val="00132FFB"/>
    <w:rsid w:val="00133459"/>
    <w:rsid w:val="00133CDD"/>
    <w:rsid w:val="00134FCE"/>
    <w:rsid w:val="001354E0"/>
    <w:rsid w:val="001363CC"/>
    <w:rsid w:val="00136B38"/>
    <w:rsid w:val="00136C86"/>
    <w:rsid w:val="0013704D"/>
    <w:rsid w:val="00141D0C"/>
    <w:rsid w:val="0014326A"/>
    <w:rsid w:val="001432A4"/>
    <w:rsid w:val="00143CEB"/>
    <w:rsid w:val="00144B45"/>
    <w:rsid w:val="00144EC7"/>
    <w:rsid w:val="001502AF"/>
    <w:rsid w:val="00150512"/>
    <w:rsid w:val="00150960"/>
    <w:rsid w:val="00150CA0"/>
    <w:rsid w:val="0015157B"/>
    <w:rsid w:val="001525FA"/>
    <w:rsid w:val="00152EC0"/>
    <w:rsid w:val="0015592B"/>
    <w:rsid w:val="00155AFA"/>
    <w:rsid w:val="00155B3C"/>
    <w:rsid w:val="00157268"/>
    <w:rsid w:val="00157C39"/>
    <w:rsid w:val="001613D2"/>
    <w:rsid w:val="001617E0"/>
    <w:rsid w:val="00162FD3"/>
    <w:rsid w:val="00162FDE"/>
    <w:rsid w:val="00164313"/>
    <w:rsid w:val="00164552"/>
    <w:rsid w:val="0016546C"/>
    <w:rsid w:val="00165E62"/>
    <w:rsid w:val="001661D4"/>
    <w:rsid w:val="0016671C"/>
    <w:rsid w:val="00167596"/>
    <w:rsid w:val="00167956"/>
    <w:rsid w:val="00167D64"/>
    <w:rsid w:val="00170226"/>
    <w:rsid w:val="00170355"/>
    <w:rsid w:val="0017062A"/>
    <w:rsid w:val="001731C3"/>
    <w:rsid w:val="00174078"/>
    <w:rsid w:val="00175B63"/>
    <w:rsid w:val="001770E6"/>
    <w:rsid w:val="0017760E"/>
    <w:rsid w:val="00177A71"/>
    <w:rsid w:val="00177FC5"/>
    <w:rsid w:val="00180A25"/>
    <w:rsid w:val="00181431"/>
    <w:rsid w:val="001814ED"/>
    <w:rsid w:val="00181927"/>
    <w:rsid w:val="00182123"/>
    <w:rsid w:val="00182BC0"/>
    <w:rsid w:val="001830C0"/>
    <w:rsid w:val="0018377D"/>
    <w:rsid w:val="001838D7"/>
    <w:rsid w:val="0018443D"/>
    <w:rsid w:val="0018659E"/>
    <w:rsid w:val="0018682E"/>
    <w:rsid w:val="00187DC8"/>
    <w:rsid w:val="001902DC"/>
    <w:rsid w:val="001921F2"/>
    <w:rsid w:val="00193479"/>
    <w:rsid w:val="0019369A"/>
    <w:rsid w:val="0019416D"/>
    <w:rsid w:val="00194989"/>
    <w:rsid w:val="00194B86"/>
    <w:rsid w:val="00196BD5"/>
    <w:rsid w:val="00197164"/>
    <w:rsid w:val="001975B6"/>
    <w:rsid w:val="001A0104"/>
    <w:rsid w:val="001A1452"/>
    <w:rsid w:val="001A27AE"/>
    <w:rsid w:val="001A30AC"/>
    <w:rsid w:val="001A33C2"/>
    <w:rsid w:val="001A3F44"/>
    <w:rsid w:val="001A471C"/>
    <w:rsid w:val="001A4773"/>
    <w:rsid w:val="001A5DAB"/>
    <w:rsid w:val="001A70EF"/>
    <w:rsid w:val="001B0DDF"/>
    <w:rsid w:val="001B375A"/>
    <w:rsid w:val="001B4A0F"/>
    <w:rsid w:val="001C0219"/>
    <w:rsid w:val="001C0863"/>
    <w:rsid w:val="001C190A"/>
    <w:rsid w:val="001C313A"/>
    <w:rsid w:val="001C445B"/>
    <w:rsid w:val="001C4630"/>
    <w:rsid w:val="001C577D"/>
    <w:rsid w:val="001C706C"/>
    <w:rsid w:val="001D02CB"/>
    <w:rsid w:val="001D1E3C"/>
    <w:rsid w:val="001D30F0"/>
    <w:rsid w:val="001D3A87"/>
    <w:rsid w:val="001D3BEB"/>
    <w:rsid w:val="001D4DBD"/>
    <w:rsid w:val="001D5CA4"/>
    <w:rsid w:val="001D684F"/>
    <w:rsid w:val="001D7398"/>
    <w:rsid w:val="001D7833"/>
    <w:rsid w:val="001D7A34"/>
    <w:rsid w:val="001D7F15"/>
    <w:rsid w:val="001E0B2E"/>
    <w:rsid w:val="001E0F4B"/>
    <w:rsid w:val="001E1372"/>
    <w:rsid w:val="001E14E5"/>
    <w:rsid w:val="001E15E9"/>
    <w:rsid w:val="001E4023"/>
    <w:rsid w:val="001E45B1"/>
    <w:rsid w:val="001E5F8D"/>
    <w:rsid w:val="001E6859"/>
    <w:rsid w:val="001E68DB"/>
    <w:rsid w:val="001E78A3"/>
    <w:rsid w:val="001F02F5"/>
    <w:rsid w:val="001F052D"/>
    <w:rsid w:val="001F06B9"/>
    <w:rsid w:val="001F1583"/>
    <w:rsid w:val="001F173C"/>
    <w:rsid w:val="001F3512"/>
    <w:rsid w:val="001F39A8"/>
    <w:rsid w:val="001F43F8"/>
    <w:rsid w:val="001F550A"/>
    <w:rsid w:val="001F6959"/>
    <w:rsid w:val="001F73DD"/>
    <w:rsid w:val="001F7833"/>
    <w:rsid w:val="0020074C"/>
    <w:rsid w:val="00200BE0"/>
    <w:rsid w:val="00202C95"/>
    <w:rsid w:val="00203A10"/>
    <w:rsid w:val="00204523"/>
    <w:rsid w:val="0020452A"/>
    <w:rsid w:val="0020498B"/>
    <w:rsid w:val="00206EBF"/>
    <w:rsid w:val="00207F53"/>
    <w:rsid w:val="00210116"/>
    <w:rsid w:val="0021023B"/>
    <w:rsid w:val="00211154"/>
    <w:rsid w:val="00211214"/>
    <w:rsid w:val="00211AA1"/>
    <w:rsid w:val="0021208B"/>
    <w:rsid w:val="00212110"/>
    <w:rsid w:val="00212D5B"/>
    <w:rsid w:val="00213315"/>
    <w:rsid w:val="002138E7"/>
    <w:rsid w:val="00213DB6"/>
    <w:rsid w:val="00214B53"/>
    <w:rsid w:val="002153F7"/>
    <w:rsid w:val="00215579"/>
    <w:rsid w:val="002157D3"/>
    <w:rsid w:val="002157F7"/>
    <w:rsid w:val="00220CA8"/>
    <w:rsid w:val="00220ECD"/>
    <w:rsid w:val="00220FDC"/>
    <w:rsid w:val="002219F4"/>
    <w:rsid w:val="002229E0"/>
    <w:rsid w:val="002235E7"/>
    <w:rsid w:val="00225146"/>
    <w:rsid w:val="00225158"/>
    <w:rsid w:val="00227233"/>
    <w:rsid w:val="0023048D"/>
    <w:rsid w:val="00231707"/>
    <w:rsid w:val="00232F77"/>
    <w:rsid w:val="00233BEE"/>
    <w:rsid w:val="00233EC0"/>
    <w:rsid w:val="00235857"/>
    <w:rsid w:val="0023628F"/>
    <w:rsid w:val="002363E6"/>
    <w:rsid w:val="00237F2D"/>
    <w:rsid w:val="00240857"/>
    <w:rsid w:val="00241458"/>
    <w:rsid w:val="00241CA5"/>
    <w:rsid w:val="002444C1"/>
    <w:rsid w:val="00246DA4"/>
    <w:rsid w:val="00247724"/>
    <w:rsid w:val="00247AEF"/>
    <w:rsid w:val="00250487"/>
    <w:rsid w:val="002508DF"/>
    <w:rsid w:val="00252610"/>
    <w:rsid w:val="002533C0"/>
    <w:rsid w:val="00253574"/>
    <w:rsid w:val="00254D8D"/>
    <w:rsid w:val="00255790"/>
    <w:rsid w:val="002557F4"/>
    <w:rsid w:val="002561D6"/>
    <w:rsid w:val="0025622E"/>
    <w:rsid w:val="00260AE1"/>
    <w:rsid w:val="00262B69"/>
    <w:rsid w:val="002636B4"/>
    <w:rsid w:val="00263C46"/>
    <w:rsid w:val="00263F57"/>
    <w:rsid w:val="002651BF"/>
    <w:rsid w:val="002654E7"/>
    <w:rsid w:val="00265695"/>
    <w:rsid w:val="00266D67"/>
    <w:rsid w:val="00267950"/>
    <w:rsid w:val="00270047"/>
    <w:rsid w:val="00270B08"/>
    <w:rsid w:val="002730A9"/>
    <w:rsid w:val="002730BD"/>
    <w:rsid w:val="002738AA"/>
    <w:rsid w:val="00273AAD"/>
    <w:rsid w:val="00273E8F"/>
    <w:rsid w:val="0027523A"/>
    <w:rsid w:val="0027570C"/>
    <w:rsid w:val="00275C60"/>
    <w:rsid w:val="00280F55"/>
    <w:rsid w:val="0028373F"/>
    <w:rsid w:val="00285336"/>
    <w:rsid w:val="00286604"/>
    <w:rsid w:val="00290421"/>
    <w:rsid w:val="00291754"/>
    <w:rsid w:val="00291FDE"/>
    <w:rsid w:val="00293826"/>
    <w:rsid w:val="002941A9"/>
    <w:rsid w:val="00295E78"/>
    <w:rsid w:val="002961A7"/>
    <w:rsid w:val="00296AD3"/>
    <w:rsid w:val="0029769B"/>
    <w:rsid w:val="00297CB7"/>
    <w:rsid w:val="002A14DC"/>
    <w:rsid w:val="002A4375"/>
    <w:rsid w:val="002A4481"/>
    <w:rsid w:val="002A6A28"/>
    <w:rsid w:val="002B029D"/>
    <w:rsid w:val="002B17C9"/>
    <w:rsid w:val="002B2E2C"/>
    <w:rsid w:val="002B3CE7"/>
    <w:rsid w:val="002B523A"/>
    <w:rsid w:val="002B5EA0"/>
    <w:rsid w:val="002B6BC9"/>
    <w:rsid w:val="002C1F9C"/>
    <w:rsid w:val="002C2586"/>
    <w:rsid w:val="002C3230"/>
    <w:rsid w:val="002C4040"/>
    <w:rsid w:val="002C56A9"/>
    <w:rsid w:val="002C5BD5"/>
    <w:rsid w:val="002C6FE9"/>
    <w:rsid w:val="002C76E4"/>
    <w:rsid w:val="002C7A2C"/>
    <w:rsid w:val="002D0677"/>
    <w:rsid w:val="002D2050"/>
    <w:rsid w:val="002D3DF4"/>
    <w:rsid w:val="002D5801"/>
    <w:rsid w:val="002D6851"/>
    <w:rsid w:val="002D6B9C"/>
    <w:rsid w:val="002E03D9"/>
    <w:rsid w:val="002E0824"/>
    <w:rsid w:val="002E20C6"/>
    <w:rsid w:val="002E2F30"/>
    <w:rsid w:val="002E662C"/>
    <w:rsid w:val="002F11BB"/>
    <w:rsid w:val="002F1637"/>
    <w:rsid w:val="002F482C"/>
    <w:rsid w:val="002F60B0"/>
    <w:rsid w:val="002F6B14"/>
    <w:rsid w:val="002F7B1A"/>
    <w:rsid w:val="003005C5"/>
    <w:rsid w:val="0030136B"/>
    <w:rsid w:val="003019EC"/>
    <w:rsid w:val="0030261C"/>
    <w:rsid w:val="003031EE"/>
    <w:rsid w:val="0030323E"/>
    <w:rsid w:val="00304922"/>
    <w:rsid w:val="00305FB4"/>
    <w:rsid w:val="003100AE"/>
    <w:rsid w:val="003121E3"/>
    <w:rsid w:val="003128FC"/>
    <w:rsid w:val="00312D06"/>
    <w:rsid w:val="00315586"/>
    <w:rsid w:val="00316258"/>
    <w:rsid w:val="00316BFC"/>
    <w:rsid w:val="00317448"/>
    <w:rsid w:val="00320A50"/>
    <w:rsid w:val="003249DC"/>
    <w:rsid w:val="00324EA1"/>
    <w:rsid w:val="00324F16"/>
    <w:rsid w:val="0032538B"/>
    <w:rsid w:val="00327E3F"/>
    <w:rsid w:val="00331294"/>
    <w:rsid w:val="003315D7"/>
    <w:rsid w:val="00332E2B"/>
    <w:rsid w:val="00333A26"/>
    <w:rsid w:val="00334A33"/>
    <w:rsid w:val="00335068"/>
    <w:rsid w:val="00337CCC"/>
    <w:rsid w:val="003402BB"/>
    <w:rsid w:val="00342AD9"/>
    <w:rsid w:val="00342B32"/>
    <w:rsid w:val="00342D97"/>
    <w:rsid w:val="003442E1"/>
    <w:rsid w:val="00344915"/>
    <w:rsid w:val="00344A95"/>
    <w:rsid w:val="00345182"/>
    <w:rsid w:val="003454DA"/>
    <w:rsid w:val="00345C73"/>
    <w:rsid w:val="003511CD"/>
    <w:rsid w:val="00354F15"/>
    <w:rsid w:val="00355293"/>
    <w:rsid w:val="00357C0F"/>
    <w:rsid w:val="00357CFE"/>
    <w:rsid w:val="00357D00"/>
    <w:rsid w:val="00360E44"/>
    <w:rsid w:val="00362291"/>
    <w:rsid w:val="00362397"/>
    <w:rsid w:val="00362AEB"/>
    <w:rsid w:val="003664A1"/>
    <w:rsid w:val="003666B3"/>
    <w:rsid w:val="0036734E"/>
    <w:rsid w:val="00370E42"/>
    <w:rsid w:val="003713C6"/>
    <w:rsid w:val="00371E21"/>
    <w:rsid w:val="0037244F"/>
    <w:rsid w:val="00373A39"/>
    <w:rsid w:val="003767E1"/>
    <w:rsid w:val="003773F1"/>
    <w:rsid w:val="00377FC0"/>
    <w:rsid w:val="0038054E"/>
    <w:rsid w:val="00385CCE"/>
    <w:rsid w:val="00386083"/>
    <w:rsid w:val="0038623E"/>
    <w:rsid w:val="00386407"/>
    <w:rsid w:val="00386F4B"/>
    <w:rsid w:val="00387A33"/>
    <w:rsid w:val="00390E34"/>
    <w:rsid w:val="00391531"/>
    <w:rsid w:val="00391F61"/>
    <w:rsid w:val="00392729"/>
    <w:rsid w:val="0039275C"/>
    <w:rsid w:val="00392910"/>
    <w:rsid w:val="00393233"/>
    <w:rsid w:val="00394FDF"/>
    <w:rsid w:val="0039576B"/>
    <w:rsid w:val="00395D78"/>
    <w:rsid w:val="003966B4"/>
    <w:rsid w:val="003976A6"/>
    <w:rsid w:val="003979DB"/>
    <w:rsid w:val="00397DE7"/>
    <w:rsid w:val="003A0B1F"/>
    <w:rsid w:val="003A267C"/>
    <w:rsid w:val="003A2A38"/>
    <w:rsid w:val="003A3509"/>
    <w:rsid w:val="003A3B0F"/>
    <w:rsid w:val="003A401A"/>
    <w:rsid w:val="003A40C3"/>
    <w:rsid w:val="003A4E9F"/>
    <w:rsid w:val="003A63AB"/>
    <w:rsid w:val="003B1014"/>
    <w:rsid w:val="003B1530"/>
    <w:rsid w:val="003B3258"/>
    <w:rsid w:val="003B60EE"/>
    <w:rsid w:val="003B7B96"/>
    <w:rsid w:val="003C12C2"/>
    <w:rsid w:val="003C14FE"/>
    <w:rsid w:val="003C16E8"/>
    <w:rsid w:val="003C5F45"/>
    <w:rsid w:val="003C6913"/>
    <w:rsid w:val="003C737B"/>
    <w:rsid w:val="003C7C97"/>
    <w:rsid w:val="003C7FBB"/>
    <w:rsid w:val="003D2320"/>
    <w:rsid w:val="003D4139"/>
    <w:rsid w:val="003D45A2"/>
    <w:rsid w:val="003D4C26"/>
    <w:rsid w:val="003D54E2"/>
    <w:rsid w:val="003D5C4B"/>
    <w:rsid w:val="003D622F"/>
    <w:rsid w:val="003D6790"/>
    <w:rsid w:val="003D7394"/>
    <w:rsid w:val="003D756E"/>
    <w:rsid w:val="003E13E8"/>
    <w:rsid w:val="003E18D9"/>
    <w:rsid w:val="003E326D"/>
    <w:rsid w:val="003E3C4F"/>
    <w:rsid w:val="003E7C99"/>
    <w:rsid w:val="003F0239"/>
    <w:rsid w:val="003F05CB"/>
    <w:rsid w:val="003F21D6"/>
    <w:rsid w:val="003F247D"/>
    <w:rsid w:val="003F2531"/>
    <w:rsid w:val="003F478D"/>
    <w:rsid w:val="003F5099"/>
    <w:rsid w:val="003F7347"/>
    <w:rsid w:val="003F767D"/>
    <w:rsid w:val="004001F4"/>
    <w:rsid w:val="004024C2"/>
    <w:rsid w:val="00403524"/>
    <w:rsid w:val="0040388A"/>
    <w:rsid w:val="004058FF"/>
    <w:rsid w:val="00405D54"/>
    <w:rsid w:val="00405D7E"/>
    <w:rsid w:val="0041011C"/>
    <w:rsid w:val="004103D9"/>
    <w:rsid w:val="00412208"/>
    <w:rsid w:val="004137DB"/>
    <w:rsid w:val="004145BF"/>
    <w:rsid w:val="00414BA1"/>
    <w:rsid w:val="00416A22"/>
    <w:rsid w:val="004174E3"/>
    <w:rsid w:val="00417E4C"/>
    <w:rsid w:val="004209F4"/>
    <w:rsid w:val="00421D7F"/>
    <w:rsid w:val="004224EB"/>
    <w:rsid w:val="0042254C"/>
    <w:rsid w:val="00422BF1"/>
    <w:rsid w:val="004249F5"/>
    <w:rsid w:val="004263A7"/>
    <w:rsid w:val="00426829"/>
    <w:rsid w:val="0042706C"/>
    <w:rsid w:val="00427745"/>
    <w:rsid w:val="00427EFE"/>
    <w:rsid w:val="00430EFF"/>
    <w:rsid w:val="004319C5"/>
    <w:rsid w:val="00431FCA"/>
    <w:rsid w:val="0043210C"/>
    <w:rsid w:val="00434343"/>
    <w:rsid w:val="00441C68"/>
    <w:rsid w:val="004425CC"/>
    <w:rsid w:val="00442999"/>
    <w:rsid w:val="00443B01"/>
    <w:rsid w:val="00443D02"/>
    <w:rsid w:val="004443D5"/>
    <w:rsid w:val="00444E8A"/>
    <w:rsid w:val="00446470"/>
    <w:rsid w:val="004467CE"/>
    <w:rsid w:val="00447EBC"/>
    <w:rsid w:val="00452EB1"/>
    <w:rsid w:val="00452EED"/>
    <w:rsid w:val="00453CE2"/>
    <w:rsid w:val="004544F3"/>
    <w:rsid w:val="00454A99"/>
    <w:rsid w:val="00454C38"/>
    <w:rsid w:val="00455039"/>
    <w:rsid w:val="004553CA"/>
    <w:rsid w:val="00456889"/>
    <w:rsid w:val="00463EF2"/>
    <w:rsid w:val="0046485E"/>
    <w:rsid w:val="00464FCF"/>
    <w:rsid w:val="00465EB5"/>
    <w:rsid w:val="00466E73"/>
    <w:rsid w:val="00467953"/>
    <w:rsid w:val="004711D7"/>
    <w:rsid w:val="004718B9"/>
    <w:rsid w:val="00471F1B"/>
    <w:rsid w:val="0047225C"/>
    <w:rsid w:val="004727D9"/>
    <w:rsid w:val="00472A11"/>
    <w:rsid w:val="004746F5"/>
    <w:rsid w:val="00475677"/>
    <w:rsid w:val="00475F09"/>
    <w:rsid w:val="004836BA"/>
    <w:rsid w:val="00483E96"/>
    <w:rsid w:val="004840B5"/>
    <w:rsid w:val="00484A18"/>
    <w:rsid w:val="004854F1"/>
    <w:rsid w:val="00485D70"/>
    <w:rsid w:val="00491ED3"/>
    <w:rsid w:val="004931A7"/>
    <w:rsid w:val="004936D8"/>
    <w:rsid w:val="00493A3E"/>
    <w:rsid w:val="0049488A"/>
    <w:rsid w:val="004957E8"/>
    <w:rsid w:val="00496896"/>
    <w:rsid w:val="004970EF"/>
    <w:rsid w:val="004A0D59"/>
    <w:rsid w:val="004A170B"/>
    <w:rsid w:val="004A1DBF"/>
    <w:rsid w:val="004A25DC"/>
    <w:rsid w:val="004A4426"/>
    <w:rsid w:val="004A54F6"/>
    <w:rsid w:val="004A551F"/>
    <w:rsid w:val="004A57DA"/>
    <w:rsid w:val="004A6661"/>
    <w:rsid w:val="004A7AC0"/>
    <w:rsid w:val="004A7DD1"/>
    <w:rsid w:val="004B0097"/>
    <w:rsid w:val="004B032F"/>
    <w:rsid w:val="004B0987"/>
    <w:rsid w:val="004B0D82"/>
    <w:rsid w:val="004B0DA8"/>
    <w:rsid w:val="004B19ED"/>
    <w:rsid w:val="004B1AE9"/>
    <w:rsid w:val="004B1CA2"/>
    <w:rsid w:val="004B1D57"/>
    <w:rsid w:val="004B31BA"/>
    <w:rsid w:val="004B44DF"/>
    <w:rsid w:val="004B4669"/>
    <w:rsid w:val="004B5AB8"/>
    <w:rsid w:val="004B7CA3"/>
    <w:rsid w:val="004C0120"/>
    <w:rsid w:val="004C082C"/>
    <w:rsid w:val="004C0C8F"/>
    <w:rsid w:val="004C0FD0"/>
    <w:rsid w:val="004C12B7"/>
    <w:rsid w:val="004C1D6A"/>
    <w:rsid w:val="004C209C"/>
    <w:rsid w:val="004C3BDC"/>
    <w:rsid w:val="004C5F67"/>
    <w:rsid w:val="004C6453"/>
    <w:rsid w:val="004C645B"/>
    <w:rsid w:val="004C668E"/>
    <w:rsid w:val="004C71D7"/>
    <w:rsid w:val="004C7453"/>
    <w:rsid w:val="004C7528"/>
    <w:rsid w:val="004C7924"/>
    <w:rsid w:val="004D0BBD"/>
    <w:rsid w:val="004D1603"/>
    <w:rsid w:val="004D1A26"/>
    <w:rsid w:val="004D3EDB"/>
    <w:rsid w:val="004D4127"/>
    <w:rsid w:val="004D42E8"/>
    <w:rsid w:val="004D62AB"/>
    <w:rsid w:val="004D6F1D"/>
    <w:rsid w:val="004E3876"/>
    <w:rsid w:val="004E3947"/>
    <w:rsid w:val="004E4898"/>
    <w:rsid w:val="004E4D8B"/>
    <w:rsid w:val="004E5435"/>
    <w:rsid w:val="004E5FC7"/>
    <w:rsid w:val="004E6161"/>
    <w:rsid w:val="004E7C55"/>
    <w:rsid w:val="004F0E17"/>
    <w:rsid w:val="004F2086"/>
    <w:rsid w:val="004F266C"/>
    <w:rsid w:val="004F3311"/>
    <w:rsid w:val="004F4951"/>
    <w:rsid w:val="004F5354"/>
    <w:rsid w:val="004F5B6C"/>
    <w:rsid w:val="004F63A7"/>
    <w:rsid w:val="004F6929"/>
    <w:rsid w:val="004F75B1"/>
    <w:rsid w:val="0050099D"/>
    <w:rsid w:val="00500A1F"/>
    <w:rsid w:val="0050213E"/>
    <w:rsid w:val="00502591"/>
    <w:rsid w:val="00503830"/>
    <w:rsid w:val="005049E2"/>
    <w:rsid w:val="00504DBA"/>
    <w:rsid w:val="0050667B"/>
    <w:rsid w:val="00506CB8"/>
    <w:rsid w:val="005100F4"/>
    <w:rsid w:val="0051262A"/>
    <w:rsid w:val="005141A1"/>
    <w:rsid w:val="00515194"/>
    <w:rsid w:val="00515AE3"/>
    <w:rsid w:val="00515B37"/>
    <w:rsid w:val="005174EF"/>
    <w:rsid w:val="005174F3"/>
    <w:rsid w:val="00517546"/>
    <w:rsid w:val="00521AF3"/>
    <w:rsid w:val="005221D2"/>
    <w:rsid w:val="0052502B"/>
    <w:rsid w:val="00526C15"/>
    <w:rsid w:val="00526CDF"/>
    <w:rsid w:val="005273EA"/>
    <w:rsid w:val="00531976"/>
    <w:rsid w:val="00533143"/>
    <w:rsid w:val="00534F8E"/>
    <w:rsid w:val="005350A0"/>
    <w:rsid w:val="005362BC"/>
    <w:rsid w:val="0053798E"/>
    <w:rsid w:val="0054559A"/>
    <w:rsid w:val="00546829"/>
    <w:rsid w:val="00551724"/>
    <w:rsid w:val="005517BC"/>
    <w:rsid w:val="00552B50"/>
    <w:rsid w:val="00553670"/>
    <w:rsid w:val="0055396F"/>
    <w:rsid w:val="00553C53"/>
    <w:rsid w:val="005566D7"/>
    <w:rsid w:val="00556DF5"/>
    <w:rsid w:val="00556E78"/>
    <w:rsid w:val="00560217"/>
    <w:rsid w:val="00560930"/>
    <w:rsid w:val="0056144A"/>
    <w:rsid w:val="00562B8D"/>
    <w:rsid w:val="00563415"/>
    <w:rsid w:val="00563DF2"/>
    <w:rsid w:val="00564F7C"/>
    <w:rsid w:val="00566DCF"/>
    <w:rsid w:val="0056796E"/>
    <w:rsid w:val="00567F5D"/>
    <w:rsid w:val="00571A3C"/>
    <w:rsid w:val="00571C18"/>
    <w:rsid w:val="00572562"/>
    <w:rsid w:val="005729CE"/>
    <w:rsid w:val="005742E6"/>
    <w:rsid w:val="005749D6"/>
    <w:rsid w:val="00574A59"/>
    <w:rsid w:val="00577F75"/>
    <w:rsid w:val="00581108"/>
    <w:rsid w:val="005823E9"/>
    <w:rsid w:val="005839B8"/>
    <w:rsid w:val="0058446F"/>
    <w:rsid w:val="00587628"/>
    <w:rsid w:val="00590115"/>
    <w:rsid w:val="00590A33"/>
    <w:rsid w:val="005942FB"/>
    <w:rsid w:val="005943CF"/>
    <w:rsid w:val="005955B3"/>
    <w:rsid w:val="005A0A9C"/>
    <w:rsid w:val="005A2151"/>
    <w:rsid w:val="005A2BC5"/>
    <w:rsid w:val="005A2DE6"/>
    <w:rsid w:val="005A34AA"/>
    <w:rsid w:val="005A3844"/>
    <w:rsid w:val="005A4827"/>
    <w:rsid w:val="005A4D43"/>
    <w:rsid w:val="005A640E"/>
    <w:rsid w:val="005A6516"/>
    <w:rsid w:val="005A7258"/>
    <w:rsid w:val="005B07D0"/>
    <w:rsid w:val="005B0FBF"/>
    <w:rsid w:val="005B152B"/>
    <w:rsid w:val="005B17BB"/>
    <w:rsid w:val="005B2054"/>
    <w:rsid w:val="005B27C2"/>
    <w:rsid w:val="005B3072"/>
    <w:rsid w:val="005B44AB"/>
    <w:rsid w:val="005B45DD"/>
    <w:rsid w:val="005B4F80"/>
    <w:rsid w:val="005B5975"/>
    <w:rsid w:val="005B6C4E"/>
    <w:rsid w:val="005B6D16"/>
    <w:rsid w:val="005B75AA"/>
    <w:rsid w:val="005C10C5"/>
    <w:rsid w:val="005C1530"/>
    <w:rsid w:val="005C2161"/>
    <w:rsid w:val="005C2F16"/>
    <w:rsid w:val="005C3D86"/>
    <w:rsid w:val="005C42FB"/>
    <w:rsid w:val="005C51FA"/>
    <w:rsid w:val="005C62CF"/>
    <w:rsid w:val="005D0A72"/>
    <w:rsid w:val="005D1482"/>
    <w:rsid w:val="005D1566"/>
    <w:rsid w:val="005D1FCE"/>
    <w:rsid w:val="005D2597"/>
    <w:rsid w:val="005D25E6"/>
    <w:rsid w:val="005D6DDE"/>
    <w:rsid w:val="005E0502"/>
    <w:rsid w:val="005E055E"/>
    <w:rsid w:val="005E1203"/>
    <w:rsid w:val="005E1B62"/>
    <w:rsid w:val="005E305B"/>
    <w:rsid w:val="005E31A5"/>
    <w:rsid w:val="005E3C4F"/>
    <w:rsid w:val="005E4F1C"/>
    <w:rsid w:val="005E5801"/>
    <w:rsid w:val="005E621A"/>
    <w:rsid w:val="005E76DE"/>
    <w:rsid w:val="005E7BB7"/>
    <w:rsid w:val="005E7C65"/>
    <w:rsid w:val="005F182C"/>
    <w:rsid w:val="005F2CF3"/>
    <w:rsid w:val="005F3150"/>
    <w:rsid w:val="005F60D0"/>
    <w:rsid w:val="005F7566"/>
    <w:rsid w:val="005F75B3"/>
    <w:rsid w:val="005F7E26"/>
    <w:rsid w:val="006000DB"/>
    <w:rsid w:val="00600184"/>
    <w:rsid w:val="00601742"/>
    <w:rsid w:val="00602ACC"/>
    <w:rsid w:val="006042A4"/>
    <w:rsid w:val="00604F59"/>
    <w:rsid w:val="00606329"/>
    <w:rsid w:val="006079CA"/>
    <w:rsid w:val="006101A3"/>
    <w:rsid w:val="006101B6"/>
    <w:rsid w:val="00611957"/>
    <w:rsid w:val="00612BED"/>
    <w:rsid w:val="006131BE"/>
    <w:rsid w:val="00613435"/>
    <w:rsid w:val="00614CE6"/>
    <w:rsid w:val="006163A4"/>
    <w:rsid w:val="0061640C"/>
    <w:rsid w:val="00621F5D"/>
    <w:rsid w:val="006220B6"/>
    <w:rsid w:val="006221B6"/>
    <w:rsid w:val="00623FAD"/>
    <w:rsid w:val="006244EA"/>
    <w:rsid w:val="0062501E"/>
    <w:rsid w:val="00625497"/>
    <w:rsid w:val="0062576C"/>
    <w:rsid w:val="00626F18"/>
    <w:rsid w:val="00627392"/>
    <w:rsid w:val="00630B51"/>
    <w:rsid w:val="00630C4B"/>
    <w:rsid w:val="00630CDF"/>
    <w:rsid w:val="00631DAC"/>
    <w:rsid w:val="00632C07"/>
    <w:rsid w:val="00633D94"/>
    <w:rsid w:val="006348AD"/>
    <w:rsid w:val="006366D2"/>
    <w:rsid w:val="00636821"/>
    <w:rsid w:val="00637C7C"/>
    <w:rsid w:val="0064017C"/>
    <w:rsid w:val="00642252"/>
    <w:rsid w:val="0064306F"/>
    <w:rsid w:val="006446F4"/>
    <w:rsid w:val="00652DB5"/>
    <w:rsid w:val="006533DA"/>
    <w:rsid w:val="0065349E"/>
    <w:rsid w:val="00653936"/>
    <w:rsid w:val="006546F4"/>
    <w:rsid w:val="00655CB2"/>
    <w:rsid w:val="00655E19"/>
    <w:rsid w:val="00657762"/>
    <w:rsid w:val="00657940"/>
    <w:rsid w:val="00657FEE"/>
    <w:rsid w:val="00660431"/>
    <w:rsid w:val="00661131"/>
    <w:rsid w:val="006613D5"/>
    <w:rsid w:val="0066159F"/>
    <w:rsid w:val="00661832"/>
    <w:rsid w:val="00661F90"/>
    <w:rsid w:val="00664AF7"/>
    <w:rsid w:val="00664C41"/>
    <w:rsid w:val="0066513E"/>
    <w:rsid w:val="006665D1"/>
    <w:rsid w:val="00666A6F"/>
    <w:rsid w:val="00666D4B"/>
    <w:rsid w:val="00670F77"/>
    <w:rsid w:val="006719C7"/>
    <w:rsid w:val="00671AA8"/>
    <w:rsid w:val="00672828"/>
    <w:rsid w:val="00673BF2"/>
    <w:rsid w:val="00674BAE"/>
    <w:rsid w:val="006759E2"/>
    <w:rsid w:val="00677173"/>
    <w:rsid w:val="006778B4"/>
    <w:rsid w:val="00681204"/>
    <w:rsid w:val="0068341C"/>
    <w:rsid w:val="006843E3"/>
    <w:rsid w:val="006845BC"/>
    <w:rsid w:val="006870F5"/>
    <w:rsid w:val="006871B3"/>
    <w:rsid w:val="0068722B"/>
    <w:rsid w:val="006873B2"/>
    <w:rsid w:val="006931C6"/>
    <w:rsid w:val="006935FB"/>
    <w:rsid w:val="00693A3F"/>
    <w:rsid w:val="0069439D"/>
    <w:rsid w:val="0069468B"/>
    <w:rsid w:val="0069490C"/>
    <w:rsid w:val="0069568A"/>
    <w:rsid w:val="00696376"/>
    <w:rsid w:val="00696500"/>
    <w:rsid w:val="006972D9"/>
    <w:rsid w:val="006A0121"/>
    <w:rsid w:val="006A0953"/>
    <w:rsid w:val="006A0D76"/>
    <w:rsid w:val="006A1CB2"/>
    <w:rsid w:val="006A1D4A"/>
    <w:rsid w:val="006A23F6"/>
    <w:rsid w:val="006A2B1F"/>
    <w:rsid w:val="006A2FD7"/>
    <w:rsid w:val="006A3A2D"/>
    <w:rsid w:val="006A3D6A"/>
    <w:rsid w:val="006A5C15"/>
    <w:rsid w:val="006A5D67"/>
    <w:rsid w:val="006A6350"/>
    <w:rsid w:val="006A6A0E"/>
    <w:rsid w:val="006B0905"/>
    <w:rsid w:val="006B1575"/>
    <w:rsid w:val="006B217A"/>
    <w:rsid w:val="006B3283"/>
    <w:rsid w:val="006B41A6"/>
    <w:rsid w:val="006B7392"/>
    <w:rsid w:val="006C01B0"/>
    <w:rsid w:val="006C161F"/>
    <w:rsid w:val="006C24B1"/>
    <w:rsid w:val="006C3232"/>
    <w:rsid w:val="006C3C7F"/>
    <w:rsid w:val="006C42EB"/>
    <w:rsid w:val="006C4606"/>
    <w:rsid w:val="006C48F9"/>
    <w:rsid w:val="006C744C"/>
    <w:rsid w:val="006C7B9C"/>
    <w:rsid w:val="006D091D"/>
    <w:rsid w:val="006D109C"/>
    <w:rsid w:val="006D1E5A"/>
    <w:rsid w:val="006D3004"/>
    <w:rsid w:val="006D3FED"/>
    <w:rsid w:val="006D4B43"/>
    <w:rsid w:val="006D4C2A"/>
    <w:rsid w:val="006D6D1B"/>
    <w:rsid w:val="006E0688"/>
    <w:rsid w:val="006E1753"/>
    <w:rsid w:val="006E1CB1"/>
    <w:rsid w:val="006E252B"/>
    <w:rsid w:val="006E277A"/>
    <w:rsid w:val="006E2DCB"/>
    <w:rsid w:val="006E369C"/>
    <w:rsid w:val="006E45D3"/>
    <w:rsid w:val="006E4CB9"/>
    <w:rsid w:val="006E627D"/>
    <w:rsid w:val="006E66E3"/>
    <w:rsid w:val="006E6BA9"/>
    <w:rsid w:val="006E7FB9"/>
    <w:rsid w:val="006F01A7"/>
    <w:rsid w:val="006F0FDC"/>
    <w:rsid w:val="006F11E0"/>
    <w:rsid w:val="006F1210"/>
    <w:rsid w:val="006F2C80"/>
    <w:rsid w:val="006F3979"/>
    <w:rsid w:val="006F3ED3"/>
    <w:rsid w:val="006F43AF"/>
    <w:rsid w:val="006F5CBF"/>
    <w:rsid w:val="006F6243"/>
    <w:rsid w:val="007018C1"/>
    <w:rsid w:val="00702064"/>
    <w:rsid w:val="0070290C"/>
    <w:rsid w:val="00703F3B"/>
    <w:rsid w:val="007040F3"/>
    <w:rsid w:val="007043B7"/>
    <w:rsid w:val="00705785"/>
    <w:rsid w:val="00705FE3"/>
    <w:rsid w:val="00706A26"/>
    <w:rsid w:val="00706B7C"/>
    <w:rsid w:val="0071005F"/>
    <w:rsid w:val="007106F7"/>
    <w:rsid w:val="00711E5B"/>
    <w:rsid w:val="0071252D"/>
    <w:rsid w:val="0071415E"/>
    <w:rsid w:val="007143D9"/>
    <w:rsid w:val="0071479D"/>
    <w:rsid w:val="007151D7"/>
    <w:rsid w:val="00715603"/>
    <w:rsid w:val="00715AE9"/>
    <w:rsid w:val="00717B7A"/>
    <w:rsid w:val="007213E2"/>
    <w:rsid w:val="00721F43"/>
    <w:rsid w:val="007220B0"/>
    <w:rsid w:val="007223BB"/>
    <w:rsid w:val="00722AAD"/>
    <w:rsid w:val="007304F8"/>
    <w:rsid w:val="00730989"/>
    <w:rsid w:val="0073109C"/>
    <w:rsid w:val="00732FA1"/>
    <w:rsid w:val="007334D0"/>
    <w:rsid w:val="00733B4B"/>
    <w:rsid w:val="00733DE9"/>
    <w:rsid w:val="00734F3B"/>
    <w:rsid w:val="00735293"/>
    <w:rsid w:val="00736455"/>
    <w:rsid w:val="0073656B"/>
    <w:rsid w:val="00736EAF"/>
    <w:rsid w:val="007377B3"/>
    <w:rsid w:val="00740233"/>
    <w:rsid w:val="00741588"/>
    <w:rsid w:val="007416A9"/>
    <w:rsid w:val="0074322D"/>
    <w:rsid w:val="00743A55"/>
    <w:rsid w:val="00743F3E"/>
    <w:rsid w:val="00745283"/>
    <w:rsid w:val="00745390"/>
    <w:rsid w:val="0074592E"/>
    <w:rsid w:val="00746F18"/>
    <w:rsid w:val="007471E7"/>
    <w:rsid w:val="00750F06"/>
    <w:rsid w:val="00751D37"/>
    <w:rsid w:val="0075223D"/>
    <w:rsid w:val="007528E8"/>
    <w:rsid w:val="00752B7C"/>
    <w:rsid w:val="007535C2"/>
    <w:rsid w:val="007535FA"/>
    <w:rsid w:val="00754D7D"/>
    <w:rsid w:val="0075706E"/>
    <w:rsid w:val="00757A18"/>
    <w:rsid w:val="00757D3B"/>
    <w:rsid w:val="00760845"/>
    <w:rsid w:val="00760C72"/>
    <w:rsid w:val="0076166D"/>
    <w:rsid w:val="00762D60"/>
    <w:rsid w:val="00763BD8"/>
    <w:rsid w:val="00764096"/>
    <w:rsid w:val="0076515B"/>
    <w:rsid w:val="007658A2"/>
    <w:rsid w:val="00765F91"/>
    <w:rsid w:val="007665A6"/>
    <w:rsid w:val="007667BA"/>
    <w:rsid w:val="007672AD"/>
    <w:rsid w:val="007716C8"/>
    <w:rsid w:val="00771829"/>
    <w:rsid w:val="00771BD3"/>
    <w:rsid w:val="00774887"/>
    <w:rsid w:val="007754CE"/>
    <w:rsid w:val="007773CD"/>
    <w:rsid w:val="007775C2"/>
    <w:rsid w:val="00777842"/>
    <w:rsid w:val="007812B8"/>
    <w:rsid w:val="0078184B"/>
    <w:rsid w:val="00782AC6"/>
    <w:rsid w:val="00782FD7"/>
    <w:rsid w:val="007838AC"/>
    <w:rsid w:val="00784427"/>
    <w:rsid w:val="00784C06"/>
    <w:rsid w:val="00784C22"/>
    <w:rsid w:val="00785092"/>
    <w:rsid w:val="00785464"/>
    <w:rsid w:val="00785654"/>
    <w:rsid w:val="00787AD6"/>
    <w:rsid w:val="007917B7"/>
    <w:rsid w:val="0079472F"/>
    <w:rsid w:val="00794B81"/>
    <w:rsid w:val="00794FB3"/>
    <w:rsid w:val="00797146"/>
    <w:rsid w:val="007A2290"/>
    <w:rsid w:val="007A30D6"/>
    <w:rsid w:val="007A3B6E"/>
    <w:rsid w:val="007A3F8F"/>
    <w:rsid w:val="007A5A51"/>
    <w:rsid w:val="007A5ED3"/>
    <w:rsid w:val="007A649E"/>
    <w:rsid w:val="007A6C6D"/>
    <w:rsid w:val="007A6CE7"/>
    <w:rsid w:val="007A6FEC"/>
    <w:rsid w:val="007A7B67"/>
    <w:rsid w:val="007B11C6"/>
    <w:rsid w:val="007B16B6"/>
    <w:rsid w:val="007B2D4B"/>
    <w:rsid w:val="007B4107"/>
    <w:rsid w:val="007B45AD"/>
    <w:rsid w:val="007B5652"/>
    <w:rsid w:val="007B5C87"/>
    <w:rsid w:val="007B5CAB"/>
    <w:rsid w:val="007B66E2"/>
    <w:rsid w:val="007C13EF"/>
    <w:rsid w:val="007C1DCF"/>
    <w:rsid w:val="007C1F5A"/>
    <w:rsid w:val="007C3D76"/>
    <w:rsid w:val="007C3E1F"/>
    <w:rsid w:val="007C4270"/>
    <w:rsid w:val="007C497F"/>
    <w:rsid w:val="007C62F1"/>
    <w:rsid w:val="007C6403"/>
    <w:rsid w:val="007C724A"/>
    <w:rsid w:val="007D51CB"/>
    <w:rsid w:val="007E3B80"/>
    <w:rsid w:val="007E3C87"/>
    <w:rsid w:val="007E5453"/>
    <w:rsid w:val="007E5633"/>
    <w:rsid w:val="007E5FA1"/>
    <w:rsid w:val="007E5FAC"/>
    <w:rsid w:val="007E72AB"/>
    <w:rsid w:val="007F03A3"/>
    <w:rsid w:val="007F0798"/>
    <w:rsid w:val="007F0CE3"/>
    <w:rsid w:val="007F0EDA"/>
    <w:rsid w:val="007F1139"/>
    <w:rsid w:val="007F1717"/>
    <w:rsid w:val="007F2D74"/>
    <w:rsid w:val="007F36B4"/>
    <w:rsid w:val="007F39C2"/>
    <w:rsid w:val="007F3C75"/>
    <w:rsid w:val="007F3EE0"/>
    <w:rsid w:val="007F45F0"/>
    <w:rsid w:val="007F48C4"/>
    <w:rsid w:val="007F53A6"/>
    <w:rsid w:val="007F5C61"/>
    <w:rsid w:val="007F5D40"/>
    <w:rsid w:val="007F5FB6"/>
    <w:rsid w:val="007F6C17"/>
    <w:rsid w:val="007F77A4"/>
    <w:rsid w:val="00800A11"/>
    <w:rsid w:val="0080108B"/>
    <w:rsid w:val="008014F0"/>
    <w:rsid w:val="008024A8"/>
    <w:rsid w:val="00804926"/>
    <w:rsid w:val="00804C86"/>
    <w:rsid w:val="008051D5"/>
    <w:rsid w:val="00807991"/>
    <w:rsid w:val="008105B3"/>
    <w:rsid w:val="00810A7E"/>
    <w:rsid w:val="00810E06"/>
    <w:rsid w:val="0081141D"/>
    <w:rsid w:val="00811A95"/>
    <w:rsid w:val="008128D2"/>
    <w:rsid w:val="0081310A"/>
    <w:rsid w:val="00813BDB"/>
    <w:rsid w:val="00814995"/>
    <w:rsid w:val="008150B4"/>
    <w:rsid w:val="0081521E"/>
    <w:rsid w:val="00815E60"/>
    <w:rsid w:val="00815F33"/>
    <w:rsid w:val="00816326"/>
    <w:rsid w:val="0081668C"/>
    <w:rsid w:val="00816DD1"/>
    <w:rsid w:val="00817C49"/>
    <w:rsid w:val="00823642"/>
    <w:rsid w:val="00823731"/>
    <w:rsid w:val="00823DD8"/>
    <w:rsid w:val="00823E2A"/>
    <w:rsid w:val="00824883"/>
    <w:rsid w:val="00825487"/>
    <w:rsid w:val="008256F5"/>
    <w:rsid w:val="00827581"/>
    <w:rsid w:val="0083020E"/>
    <w:rsid w:val="00831222"/>
    <w:rsid w:val="008317B1"/>
    <w:rsid w:val="00833F24"/>
    <w:rsid w:val="008350B0"/>
    <w:rsid w:val="00840CFF"/>
    <w:rsid w:val="00841E93"/>
    <w:rsid w:val="00842106"/>
    <w:rsid w:val="00844AAB"/>
    <w:rsid w:val="00845B40"/>
    <w:rsid w:val="00846A5E"/>
    <w:rsid w:val="00846ACA"/>
    <w:rsid w:val="0085140C"/>
    <w:rsid w:val="0085293D"/>
    <w:rsid w:val="0085349B"/>
    <w:rsid w:val="00853DC5"/>
    <w:rsid w:val="00855107"/>
    <w:rsid w:val="0085535B"/>
    <w:rsid w:val="0085599A"/>
    <w:rsid w:val="00856691"/>
    <w:rsid w:val="008579B0"/>
    <w:rsid w:val="008603C5"/>
    <w:rsid w:val="008603D6"/>
    <w:rsid w:val="0086142B"/>
    <w:rsid w:val="00861D20"/>
    <w:rsid w:val="008624A5"/>
    <w:rsid w:val="00863979"/>
    <w:rsid w:val="008670FD"/>
    <w:rsid w:val="0086771A"/>
    <w:rsid w:val="00870D75"/>
    <w:rsid w:val="00871631"/>
    <w:rsid w:val="00872588"/>
    <w:rsid w:val="0087338F"/>
    <w:rsid w:val="00874082"/>
    <w:rsid w:val="008742F5"/>
    <w:rsid w:val="00876D9A"/>
    <w:rsid w:val="008805BB"/>
    <w:rsid w:val="00882279"/>
    <w:rsid w:val="008823B4"/>
    <w:rsid w:val="008823BF"/>
    <w:rsid w:val="00884844"/>
    <w:rsid w:val="008901CF"/>
    <w:rsid w:val="00890225"/>
    <w:rsid w:val="00890880"/>
    <w:rsid w:val="00890F91"/>
    <w:rsid w:val="00891838"/>
    <w:rsid w:val="00893C7B"/>
    <w:rsid w:val="00893D35"/>
    <w:rsid w:val="00894564"/>
    <w:rsid w:val="00897B8F"/>
    <w:rsid w:val="008A1533"/>
    <w:rsid w:val="008A1D01"/>
    <w:rsid w:val="008A5C37"/>
    <w:rsid w:val="008A6DA3"/>
    <w:rsid w:val="008A6E4F"/>
    <w:rsid w:val="008B0297"/>
    <w:rsid w:val="008B0C81"/>
    <w:rsid w:val="008B105F"/>
    <w:rsid w:val="008B36FD"/>
    <w:rsid w:val="008B3D3A"/>
    <w:rsid w:val="008B5437"/>
    <w:rsid w:val="008B733A"/>
    <w:rsid w:val="008C03F7"/>
    <w:rsid w:val="008C06E1"/>
    <w:rsid w:val="008C2689"/>
    <w:rsid w:val="008C2EBB"/>
    <w:rsid w:val="008C3782"/>
    <w:rsid w:val="008C3C4E"/>
    <w:rsid w:val="008C41D1"/>
    <w:rsid w:val="008C4674"/>
    <w:rsid w:val="008C4813"/>
    <w:rsid w:val="008C58CD"/>
    <w:rsid w:val="008C6468"/>
    <w:rsid w:val="008C687B"/>
    <w:rsid w:val="008C7F30"/>
    <w:rsid w:val="008D09DE"/>
    <w:rsid w:val="008D1FEF"/>
    <w:rsid w:val="008D35C0"/>
    <w:rsid w:val="008D41C6"/>
    <w:rsid w:val="008D5D1F"/>
    <w:rsid w:val="008D7EFC"/>
    <w:rsid w:val="008E0136"/>
    <w:rsid w:val="008E06FA"/>
    <w:rsid w:val="008E0AED"/>
    <w:rsid w:val="008E26A8"/>
    <w:rsid w:val="008E302E"/>
    <w:rsid w:val="008E3EE3"/>
    <w:rsid w:val="008E43B2"/>
    <w:rsid w:val="008E44FF"/>
    <w:rsid w:val="008E4A22"/>
    <w:rsid w:val="008E5806"/>
    <w:rsid w:val="008E6E75"/>
    <w:rsid w:val="008E7D06"/>
    <w:rsid w:val="008E7DC8"/>
    <w:rsid w:val="008E7FAB"/>
    <w:rsid w:val="008F0574"/>
    <w:rsid w:val="008F154D"/>
    <w:rsid w:val="008F17ED"/>
    <w:rsid w:val="008F2818"/>
    <w:rsid w:val="008F2F46"/>
    <w:rsid w:val="008F33B1"/>
    <w:rsid w:val="008F460D"/>
    <w:rsid w:val="008F5BEA"/>
    <w:rsid w:val="008F6A99"/>
    <w:rsid w:val="009002EB"/>
    <w:rsid w:val="00904F66"/>
    <w:rsid w:val="00905CA8"/>
    <w:rsid w:val="009071A8"/>
    <w:rsid w:val="00907DE3"/>
    <w:rsid w:val="00910BEB"/>
    <w:rsid w:val="00911786"/>
    <w:rsid w:val="009126E7"/>
    <w:rsid w:val="009127A9"/>
    <w:rsid w:val="00912ACE"/>
    <w:rsid w:val="00913DE2"/>
    <w:rsid w:val="00914AB7"/>
    <w:rsid w:val="009152B8"/>
    <w:rsid w:val="009154B9"/>
    <w:rsid w:val="009224D3"/>
    <w:rsid w:val="00922B7C"/>
    <w:rsid w:val="009230D2"/>
    <w:rsid w:val="00927066"/>
    <w:rsid w:val="009271B7"/>
    <w:rsid w:val="00930485"/>
    <w:rsid w:val="00930B50"/>
    <w:rsid w:val="0093185D"/>
    <w:rsid w:val="00931972"/>
    <w:rsid w:val="009343B1"/>
    <w:rsid w:val="00935593"/>
    <w:rsid w:val="009356C8"/>
    <w:rsid w:val="009360E8"/>
    <w:rsid w:val="00936C9B"/>
    <w:rsid w:val="00940063"/>
    <w:rsid w:val="009428F9"/>
    <w:rsid w:val="00943F57"/>
    <w:rsid w:val="00945957"/>
    <w:rsid w:val="00946FAB"/>
    <w:rsid w:val="009506D2"/>
    <w:rsid w:val="0095076A"/>
    <w:rsid w:val="0095154F"/>
    <w:rsid w:val="00952C64"/>
    <w:rsid w:val="00953DC4"/>
    <w:rsid w:val="00955210"/>
    <w:rsid w:val="009617F0"/>
    <w:rsid w:val="00961E89"/>
    <w:rsid w:val="009626A6"/>
    <w:rsid w:val="00962FE1"/>
    <w:rsid w:val="00963AB8"/>
    <w:rsid w:val="00964007"/>
    <w:rsid w:val="00964244"/>
    <w:rsid w:val="0096535C"/>
    <w:rsid w:val="009661FF"/>
    <w:rsid w:val="00967CCE"/>
    <w:rsid w:val="00970106"/>
    <w:rsid w:val="00970A1D"/>
    <w:rsid w:val="00970B2A"/>
    <w:rsid w:val="009712FC"/>
    <w:rsid w:val="00972DAA"/>
    <w:rsid w:val="00974AE0"/>
    <w:rsid w:val="0097697F"/>
    <w:rsid w:val="00977685"/>
    <w:rsid w:val="00977E3E"/>
    <w:rsid w:val="00980A1C"/>
    <w:rsid w:val="00981548"/>
    <w:rsid w:val="00983195"/>
    <w:rsid w:val="0098519F"/>
    <w:rsid w:val="0098628C"/>
    <w:rsid w:val="009862CD"/>
    <w:rsid w:val="00987607"/>
    <w:rsid w:val="009876FB"/>
    <w:rsid w:val="00987E0A"/>
    <w:rsid w:val="00991678"/>
    <w:rsid w:val="00993541"/>
    <w:rsid w:val="009942D3"/>
    <w:rsid w:val="0099456E"/>
    <w:rsid w:val="009953DB"/>
    <w:rsid w:val="00995792"/>
    <w:rsid w:val="009A03BB"/>
    <w:rsid w:val="009A0689"/>
    <w:rsid w:val="009A1945"/>
    <w:rsid w:val="009A2326"/>
    <w:rsid w:val="009A23F2"/>
    <w:rsid w:val="009A3DDB"/>
    <w:rsid w:val="009A4696"/>
    <w:rsid w:val="009A5F47"/>
    <w:rsid w:val="009A7B16"/>
    <w:rsid w:val="009B0650"/>
    <w:rsid w:val="009B0849"/>
    <w:rsid w:val="009B1C0B"/>
    <w:rsid w:val="009B2D18"/>
    <w:rsid w:val="009B5918"/>
    <w:rsid w:val="009B654E"/>
    <w:rsid w:val="009B7BF6"/>
    <w:rsid w:val="009C26D6"/>
    <w:rsid w:val="009C3F8B"/>
    <w:rsid w:val="009C58BA"/>
    <w:rsid w:val="009C5A90"/>
    <w:rsid w:val="009C65F5"/>
    <w:rsid w:val="009C779A"/>
    <w:rsid w:val="009C79FB"/>
    <w:rsid w:val="009D0626"/>
    <w:rsid w:val="009D08E7"/>
    <w:rsid w:val="009D1951"/>
    <w:rsid w:val="009D1BCC"/>
    <w:rsid w:val="009D1E4A"/>
    <w:rsid w:val="009D2AC8"/>
    <w:rsid w:val="009D3D57"/>
    <w:rsid w:val="009D42C7"/>
    <w:rsid w:val="009D49FF"/>
    <w:rsid w:val="009D672A"/>
    <w:rsid w:val="009D7C0A"/>
    <w:rsid w:val="009E05E7"/>
    <w:rsid w:val="009E1416"/>
    <w:rsid w:val="009E19F5"/>
    <w:rsid w:val="009E1F01"/>
    <w:rsid w:val="009E1F34"/>
    <w:rsid w:val="009E2B2C"/>
    <w:rsid w:val="009E4175"/>
    <w:rsid w:val="009E41BD"/>
    <w:rsid w:val="009E549D"/>
    <w:rsid w:val="009E6791"/>
    <w:rsid w:val="009E67C8"/>
    <w:rsid w:val="009F16EE"/>
    <w:rsid w:val="009F26FB"/>
    <w:rsid w:val="009F2CE1"/>
    <w:rsid w:val="009F31A6"/>
    <w:rsid w:val="009F32B7"/>
    <w:rsid w:val="009F4A3E"/>
    <w:rsid w:val="009F64EB"/>
    <w:rsid w:val="00A00541"/>
    <w:rsid w:val="00A018AF"/>
    <w:rsid w:val="00A019C4"/>
    <w:rsid w:val="00A02612"/>
    <w:rsid w:val="00A039E5"/>
    <w:rsid w:val="00A03C93"/>
    <w:rsid w:val="00A04B28"/>
    <w:rsid w:val="00A05F49"/>
    <w:rsid w:val="00A0633F"/>
    <w:rsid w:val="00A06A2F"/>
    <w:rsid w:val="00A06E54"/>
    <w:rsid w:val="00A06E79"/>
    <w:rsid w:val="00A073AD"/>
    <w:rsid w:val="00A112F4"/>
    <w:rsid w:val="00A12399"/>
    <w:rsid w:val="00A14442"/>
    <w:rsid w:val="00A1494C"/>
    <w:rsid w:val="00A17E71"/>
    <w:rsid w:val="00A213E1"/>
    <w:rsid w:val="00A22765"/>
    <w:rsid w:val="00A24223"/>
    <w:rsid w:val="00A25ABC"/>
    <w:rsid w:val="00A265F8"/>
    <w:rsid w:val="00A270CA"/>
    <w:rsid w:val="00A2748D"/>
    <w:rsid w:val="00A274E4"/>
    <w:rsid w:val="00A30409"/>
    <w:rsid w:val="00A30744"/>
    <w:rsid w:val="00A30846"/>
    <w:rsid w:val="00A33A70"/>
    <w:rsid w:val="00A3408A"/>
    <w:rsid w:val="00A34448"/>
    <w:rsid w:val="00A35915"/>
    <w:rsid w:val="00A372BF"/>
    <w:rsid w:val="00A41088"/>
    <w:rsid w:val="00A4110C"/>
    <w:rsid w:val="00A41211"/>
    <w:rsid w:val="00A42383"/>
    <w:rsid w:val="00A43676"/>
    <w:rsid w:val="00A44AE0"/>
    <w:rsid w:val="00A46E1E"/>
    <w:rsid w:val="00A471FD"/>
    <w:rsid w:val="00A47654"/>
    <w:rsid w:val="00A47764"/>
    <w:rsid w:val="00A47D1E"/>
    <w:rsid w:val="00A50E33"/>
    <w:rsid w:val="00A52761"/>
    <w:rsid w:val="00A53844"/>
    <w:rsid w:val="00A53D91"/>
    <w:rsid w:val="00A54092"/>
    <w:rsid w:val="00A54B79"/>
    <w:rsid w:val="00A54E4E"/>
    <w:rsid w:val="00A54EA9"/>
    <w:rsid w:val="00A55CF6"/>
    <w:rsid w:val="00A564D2"/>
    <w:rsid w:val="00A57525"/>
    <w:rsid w:val="00A5782D"/>
    <w:rsid w:val="00A57DD4"/>
    <w:rsid w:val="00A60026"/>
    <w:rsid w:val="00A6009A"/>
    <w:rsid w:val="00A60EC4"/>
    <w:rsid w:val="00A612A4"/>
    <w:rsid w:val="00A61DE1"/>
    <w:rsid w:val="00A625DB"/>
    <w:rsid w:val="00A63799"/>
    <w:rsid w:val="00A65B73"/>
    <w:rsid w:val="00A65B96"/>
    <w:rsid w:val="00A66E5B"/>
    <w:rsid w:val="00A670DE"/>
    <w:rsid w:val="00A67417"/>
    <w:rsid w:val="00A67A32"/>
    <w:rsid w:val="00A70C81"/>
    <w:rsid w:val="00A70C99"/>
    <w:rsid w:val="00A70E71"/>
    <w:rsid w:val="00A71D4D"/>
    <w:rsid w:val="00A7379D"/>
    <w:rsid w:val="00A73DC5"/>
    <w:rsid w:val="00A746F0"/>
    <w:rsid w:val="00A7481F"/>
    <w:rsid w:val="00A74BA7"/>
    <w:rsid w:val="00A7511B"/>
    <w:rsid w:val="00A7541A"/>
    <w:rsid w:val="00A764AE"/>
    <w:rsid w:val="00A7687C"/>
    <w:rsid w:val="00A802C6"/>
    <w:rsid w:val="00A80994"/>
    <w:rsid w:val="00A815EA"/>
    <w:rsid w:val="00A82672"/>
    <w:rsid w:val="00A827B3"/>
    <w:rsid w:val="00A82C69"/>
    <w:rsid w:val="00A82EEB"/>
    <w:rsid w:val="00A839D8"/>
    <w:rsid w:val="00A8426C"/>
    <w:rsid w:val="00A84611"/>
    <w:rsid w:val="00A8590D"/>
    <w:rsid w:val="00A85DBF"/>
    <w:rsid w:val="00A86A69"/>
    <w:rsid w:val="00A86CD9"/>
    <w:rsid w:val="00A877B0"/>
    <w:rsid w:val="00A9131D"/>
    <w:rsid w:val="00A9191B"/>
    <w:rsid w:val="00A91A49"/>
    <w:rsid w:val="00A91AD7"/>
    <w:rsid w:val="00A91F3B"/>
    <w:rsid w:val="00A94131"/>
    <w:rsid w:val="00A9444B"/>
    <w:rsid w:val="00A946B5"/>
    <w:rsid w:val="00A9600A"/>
    <w:rsid w:val="00A96108"/>
    <w:rsid w:val="00A964D5"/>
    <w:rsid w:val="00A972C3"/>
    <w:rsid w:val="00A9755A"/>
    <w:rsid w:val="00AA11E4"/>
    <w:rsid w:val="00AA1665"/>
    <w:rsid w:val="00AA35F3"/>
    <w:rsid w:val="00AA36FE"/>
    <w:rsid w:val="00AA3B93"/>
    <w:rsid w:val="00AA5BD1"/>
    <w:rsid w:val="00AA6622"/>
    <w:rsid w:val="00AA6A53"/>
    <w:rsid w:val="00AA6D66"/>
    <w:rsid w:val="00AA7220"/>
    <w:rsid w:val="00AA7424"/>
    <w:rsid w:val="00AB0A2B"/>
    <w:rsid w:val="00AB15B6"/>
    <w:rsid w:val="00AB208B"/>
    <w:rsid w:val="00AB29E5"/>
    <w:rsid w:val="00AB2EAD"/>
    <w:rsid w:val="00AB3FEF"/>
    <w:rsid w:val="00AB4BE9"/>
    <w:rsid w:val="00AB70CF"/>
    <w:rsid w:val="00AC397D"/>
    <w:rsid w:val="00AC40EF"/>
    <w:rsid w:val="00AC4219"/>
    <w:rsid w:val="00AC4252"/>
    <w:rsid w:val="00AC4D4E"/>
    <w:rsid w:val="00AC5C87"/>
    <w:rsid w:val="00AC7081"/>
    <w:rsid w:val="00AC7407"/>
    <w:rsid w:val="00AC7F0D"/>
    <w:rsid w:val="00AD06F2"/>
    <w:rsid w:val="00AD1A2B"/>
    <w:rsid w:val="00AD3903"/>
    <w:rsid w:val="00AD3C3E"/>
    <w:rsid w:val="00AD5349"/>
    <w:rsid w:val="00AD5C6D"/>
    <w:rsid w:val="00AD628A"/>
    <w:rsid w:val="00AD67B3"/>
    <w:rsid w:val="00AD6B84"/>
    <w:rsid w:val="00AE0782"/>
    <w:rsid w:val="00AE28A2"/>
    <w:rsid w:val="00AE3702"/>
    <w:rsid w:val="00AE3A03"/>
    <w:rsid w:val="00AE44ED"/>
    <w:rsid w:val="00AE4B55"/>
    <w:rsid w:val="00AE4EA4"/>
    <w:rsid w:val="00AE5631"/>
    <w:rsid w:val="00AE67E6"/>
    <w:rsid w:val="00AE6FD0"/>
    <w:rsid w:val="00AE7206"/>
    <w:rsid w:val="00AF0C5E"/>
    <w:rsid w:val="00AF18BC"/>
    <w:rsid w:val="00AF20A4"/>
    <w:rsid w:val="00AF2AEA"/>
    <w:rsid w:val="00AF3494"/>
    <w:rsid w:val="00AF36F5"/>
    <w:rsid w:val="00AF37E1"/>
    <w:rsid w:val="00AF5BAA"/>
    <w:rsid w:val="00AF5EAB"/>
    <w:rsid w:val="00AF67A9"/>
    <w:rsid w:val="00B017C5"/>
    <w:rsid w:val="00B02A1C"/>
    <w:rsid w:val="00B02CFF"/>
    <w:rsid w:val="00B0605A"/>
    <w:rsid w:val="00B07357"/>
    <w:rsid w:val="00B10672"/>
    <w:rsid w:val="00B11FED"/>
    <w:rsid w:val="00B13870"/>
    <w:rsid w:val="00B14229"/>
    <w:rsid w:val="00B15A58"/>
    <w:rsid w:val="00B163F2"/>
    <w:rsid w:val="00B16E4E"/>
    <w:rsid w:val="00B1772B"/>
    <w:rsid w:val="00B17D0A"/>
    <w:rsid w:val="00B203EB"/>
    <w:rsid w:val="00B20ABD"/>
    <w:rsid w:val="00B217FE"/>
    <w:rsid w:val="00B21985"/>
    <w:rsid w:val="00B21C48"/>
    <w:rsid w:val="00B23E54"/>
    <w:rsid w:val="00B23F39"/>
    <w:rsid w:val="00B26E7A"/>
    <w:rsid w:val="00B27132"/>
    <w:rsid w:val="00B2768E"/>
    <w:rsid w:val="00B279B7"/>
    <w:rsid w:val="00B3009F"/>
    <w:rsid w:val="00B30272"/>
    <w:rsid w:val="00B31B20"/>
    <w:rsid w:val="00B31D59"/>
    <w:rsid w:val="00B31FD3"/>
    <w:rsid w:val="00B3258A"/>
    <w:rsid w:val="00B33445"/>
    <w:rsid w:val="00B378A2"/>
    <w:rsid w:val="00B40859"/>
    <w:rsid w:val="00B41159"/>
    <w:rsid w:val="00B41752"/>
    <w:rsid w:val="00B41920"/>
    <w:rsid w:val="00B429C8"/>
    <w:rsid w:val="00B430C8"/>
    <w:rsid w:val="00B440BB"/>
    <w:rsid w:val="00B46A16"/>
    <w:rsid w:val="00B4772F"/>
    <w:rsid w:val="00B5066F"/>
    <w:rsid w:val="00B50B64"/>
    <w:rsid w:val="00B5146F"/>
    <w:rsid w:val="00B51EB8"/>
    <w:rsid w:val="00B53242"/>
    <w:rsid w:val="00B53A21"/>
    <w:rsid w:val="00B54124"/>
    <w:rsid w:val="00B5412B"/>
    <w:rsid w:val="00B54597"/>
    <w:rsid w:val="00B54D95"/>
    <w:rsid w:val="00B5529C"/>
    <w:rsid w:val="00B567C5"/>
    <w:rsid w:val="00B56E09"/>
    <w:rsid w:val="00B574F6"/>
    <w:rsid w:val="00B60103"/>
    <w:rsid w:val="00B60FA3"/>
    <w:rsid w:val="00B61118"/>
    <w:rsid w:val="00B61698"/>
    <w:rsid w:val="00B64535"/>
    <w:rsid w:val="00B6471C"/>
    <w:rsid w:val="00B64E48"/>
    <w:rsid w:val="00B65A35"/>
    <w:rsid w:val="00B71A2B"/>
    <w:rsid w:val="00B7332A"/>
    <w:rsid w:val="00B74411"/>
    <w:rsid w:val="00B7535F"/>
    <w:rsid w:val="00B7578A"/>
    <w:rsid w:val="00B75A42"/>
    <w:rsid w:val="00B76A31"/>
    <w:rsid w:val="00B817C2"/>
    <w:rsid w:val="00B82188"/>
    <w:rsid w:val="00B82991"/>
    <w:rsid w:val="00B82F0C"/>
    <w:rsid w:val="00B83AAD"/>
    <w:rsid w:val="00B847FD"/>
    <w:rsid w:val="00B8662E"/>
    <w:rsid w:val="00B86ADC"/>
    <w:rsid w:val="00B875F7"/>
    <w:rsid w:val="00B900BF"/>
    <w:rsid w:val="00B90198"/>
    <w:rsid w:val="00B90D89"/>
    <w:rsid w:val="00B90E94"/>
    <w:rsid w:val="00B91C74"/>
    <w:rsid w:val="00B91EAC"/>
    <w:rsid w:val="00B95A15"/>
    <w:rsid w:val="00B96B13"/>
    <w:rsid w:val="00B96EBC"/>
    <w:rsid w:val="00BA0268"/>
    <w:rsid w:val="00BA07D5"/>
    <w:rsid w:val="00BA0D7D"/>
    <w:rsid w:val="00BA1133"/>
    <w:rsid w:val="00BA1B95"/>
    <w:rsid w:val="00BA36E1"/>
    <w:rsid w:val="00BA490B"/>
    <w:rsid w:val="00BA552D"/>
    <w:rsid w:val="00BA5DD9"/>
    <w:rsid w:val="00BA75CD"/>
    <w:rsid w:val="00BB1984"/>
    <w:rsid w:val="00BB1E4D"/>
    <w:rsid w:val="00BB2697"/>
    <w:rsid w:val="00BB303E"/>
    <w:rsid w:val="00BB315A"/>
    <w:rsid w:val="00BB323E"/>
    <w:rsid w:val="00BB3298"/>
    <w:rsid w:val="00BB3C9A"/>
    <w:rsid w:val="00BB3E2D"/>
    <w:rsid w:val="00BB45C3"/>
    <w:rsid w:val="00BB481A"/>
    <w:rsid w:val="00BB496A"/>
    <w:rsid w:val="00BB4F77"/>
    <w:rsid w:val="00BC01C2"/>
    <w:rsid w:val="00BC06FE"/>
    <w:rsid w:val="00BC0F3A"/>
    <w:rsid w:val="00BC1DCB"/>
    <w:rsid w:val="00BC28A9"/>
    <w:rsid w:val="00BC2A61"/>
    <w:rsid w:val="00BC2C1C"/>
    <w:rsid w:val="00BC3F81"/>
    <w:rsid w:val="00BC4D53"/>
    <w:rsid w:val="00BC518F"/>
    <w:rsid w:val="00BC51AE"/>
    <w:rsid w:val="00BC6361"/>
    <w:rsid w:val="00BC6A25"/>
    <w:rsid w:val="00BC6A9D"/>
    <w:rsid w:val="00BC6CDE"/>
    <w:rsid w:val="00BD0C46"/>
    <w:rsid w:val="00BD3B81"/>
    <w:rsid w:val="00BD56A4"/>
    <w:rsid w:val="00BD5D8D"/>
    <w:rsid w:val="00BD7216"/>
    <w:rsid w:val="00BD78C4"/>
    <w:rsid w:val="00BE00D5"/>
    <w:rsid w:val="00BE094E"/>
    <w:rsid w:val="00BE1122"/>
    <w:rsid w:val="00BE30E0"/>
    <w:rsid w:val="00BE3162"/>
    <w:rsid w:val="00BE35BD"/>
    <w:rsid w:val="00BE4EC9"/>
    <w:rsid w:val="00BF05A9"/>
    <w:rsid w:val="00BF0D77"/>
    <w:rsid w:val="00BF1177"/>
    <w:rsid w:val="00BF1C1C"/>
    <w:rsid w:val="00BF27C3"/>
    <w:rsid w:val="00BF3D36"/>
    <w:rsid w:val="00BF4940"/>
    <w:rsid w:val="00BF66E0"/>
    <w:rsid w:val="00BF6E5E"/>
    <w:rsid w:val="00BF6F87"/>
    <w:rsid w:val="00BF70E9"/>
    <w:rsid w:val="00BF7750"/>
    <w:rsid w:val="00BF7E4C"/>
    <w:rsid w:val="00C01114"/>
    <w:rsid w:val="00C03175"/>
    <w:rsid w:val="00C0425F"/>
    <w:rsid w:val="00C048C7"/>
    <w:rsid w:val="00C04D2B"/>
    <w:rsid w:val="00C052E6"/>
    <w:rsid w:val="00C055B5"/>
    <w:rsid w:val="00C05741"/>
    <w:rsid w:val="00C06C4B"/>
    <w:rsid w:val="00C0723D"/>
    <w:rsid w:val="00C07E9C"/>
    <w:rsid w:val="00C11436"/>
    <w:rsid w:val="00C126C3"/>
    <w:rsid w:val="00C13A46"/>
    <w:rsid w:val="00C143A4"/>
    <w:rsid w:val="00C14EC9"/>
    <w:rsid w:val="00C1599D"/>
    <w:rsid w:val="00C1724A"/>
    <w:rsid w:val="00C17C3F"/>
    <w:rsid w:val="00C20006"/>
    <w:rsid w:val="00C20A9B"/>
    <w:rsid w:val="00C2112A"/>
    <w:rsid w:val="00C217AA"/>
    <w:rsid w:val="00C2267C"/>
    <w:rsid w:val="00C22F58"/>
    <w:rsid w:val="00C23234"/>
    <w:rsid w:val="00C237B2"/>
    <w:rsid w:val="00C23814"/>
    <w:rsid w:val="00C25995"/>
    <w:rsid w:val="00C25B16"/>
    <w:rsid w:val="00C26CF2"/>
    <w:rsid w:val="00C27562"/>
    <w:rsid w:val="00C30683"/>
    <w:rsid w:val="00C31633"/>
    <w:rsid w:val="00C31F33"/>
    <w:rsid w:val="00C3526C"/>
    <w:rsid w:val="00C36D77"/>
    <w:rsid w:val="00C3749A"/>
    <w:rsid w:val="00C3761D"/>
    <w:rsid w:val="00C37813"/>
    <w:rsid w:val="00C40703"/>
    <w:rsid w:val="00C4105B"/>
    <w:rsid w:val="00C41145"/>
    <w:rsid w:val="00C41C7D"/>
    <w:rsid w:val="00C42BF3"/>
    <w:rsid w:val="00C43BB2"/>
    <w:rsid w:val="00C44176"/>
    <w:rsid w:val="00C4594E"/>
    <w:rsid w:val="00C47A11"/>
    <w:rsid w:val="00C50033"/>
    <w:rsid w:val="00C5062B"/>
    <w:rsid w:val="00C540F7"/>
    <w:rsid w:val="00C54BEB"/>
    <w:rsid w:val="00C54EA5"/>
    <w:rsid w:val="00C54F73"/>
    <w:rsid w:val="00C54FBA"/>
    <w:rsid w:val="00C551D0"/>
    <w:rsid w:val="00C5549B"/>
    <w:rsid w:val="00C55D88"/>
    <w:rsid w:val="00C55F80"/>
    <w:rsid w:val="00C568DB"/>
    <w:rsid w:val="00C5754C"/>
    <w:rsid w:val="00C57C66"/>
    <w:rsid w:val="00C60132"/>
    <w:rsid w:val="00C6083C"/>
    <w:rsid w:val="00C63C47"/>
    <w:rsid w:val="00C64157"/>
    <w:rsid w:val="00C6582B"/>
    <w:rsid w:val="00C70120"/>
    <w:rsid w:val="00C71179"/>
    <w:rsid w:val="00C71492"/>
    <w:rsid w:val="00C71AD6"/>
    <w:rsid w:val="00C71E86"/>
    <w:rsid w:val="00C720FD"/>
    <w:rsid w:val="00C724D1"/>
    <w:rsid w:val="00C72A1F"/>
    <w:rsid w:val="00C74BE1"/>
    <w:rsid w:val="00C7749B"/>
    <w:rsid w:val="00C80520"/>
    <w:rsid w:val="00C80BF0"/>
    <w:rsid w:val="00C8339C"/>
    <w:rsid w:val="00C836ED"/>
    <w:rsid w:val="00C83C96"/>
    <w:rsid w:val="00C843E9"/>
    <w:rsid w:val="00C849AF"/>
    <w:rsid w:val="00C84AD5"/>
    <w:rsid w:val="00C84EC0"/>
    <w:rsid w:val="00C86861"/>
    <w:rsid w:val="00C86CA9"/>
    <w:rsid w:val="00C870B3"/>
    <w:rsid w:val="00C90502"/>
    <w:rsid w:val="00C911CB"/>
    <w:rsid w:val="00C9150E"/>
    <w:rsid w:val="00C9261E"/>
    <w:rsid w:val="00C9389A"/>
    <w:rsid w:val="00C93B8F"/>
    <w:rsid w:val="00C93E48"/>
    <w:rsid w:val="00C9439D"/>
    <w:rsid w:val="00C95286"/>
    <w:rsid w:val="00C96977"/>
    <w:rsid w:val="00C97D3F"/>
    <w:rsid w:val="00C97E2A"/>
    <w:rsid w:val="00CA1060"/>
    <w:rsid w:val="00CA26A5"/>
    <w:rsid w:val="00CA27C1"/>
    <w:rsid w:val="00CA2D86"/>
    <w:rsid w:val="00CA2EFF"/>
    <w:rsid w:val="00CA31C6"/>
    <w:rsid w:val="00CA5938"/>
    <w:rsid w:val="00CA606A"/>
    <w:rsid w:val="00CA6B12"/>
    <w:rsid w:val="00CB14F9"/>
    <w:rsid w:val="00CB1816"/>
    <w:rsid w:val="00CB35B4"/>
    <w:rsid w:val="00CB3F66"/>
    <w:rsid w:val="00CB4483"/>
    <w:rsid w:val="00CB4E42"/>
    <w:rsid w:val="00CB6462"/>
    <w:rsid w:val="00CB7C93"/>
    <w:rsid w:val="00CC0607"/>
    <w:rsid w:val="00CC0A49"/>
    <w:rsid w:val="00CC1810"/>
    <w:rsid w:val="00CC1DAC"/>
    <w:rsid w:val="00CC218A"/>
    <w:rsid w:val="00CC2C1D"/>
    <w:rsid w:val="00CC4A16"/>
    <w:rsid w:val="00CC510E"/>
    <w:rsid w:val="00CC72D0"/>
    <w:rsid w:val="00CD02CD"/>
    <w:rsid w:val="00CD08E5"/>
    <w:rsid w:val="00CD106A"/>
    <w:rsid w:val="00CD158A"/>
    <w:rsid w:val="00CD1E6C"/>
    <w:rsid w:val="00CD27DC"/>
    <w:rsid w:val="00CD2CE8"/>
    <w:rsid w:val="00CD3016"/>
    <w:rsid w:val="00CD31C5"/>
    <w:rsid w:val="00CD354B"/>
    <w:rsid w:val="00CD57A8"/>
    <w:rsid w:val="00CD7862"/>
    <w:rsid w:val="00CE18E7"/>
    <w:rsid w:val="00CE2085"/>
    <w:rsid w:val="00CE2291"/>
    <w:rsid w:val="00CE3E49"/>
    <w:rsid w:val="00CE49D6"/>
    <w:rsid w:val="00CE6A42"/>
    <w:rsid w:val="00CE722C"/>
    <w:rsid w:val="00CE728E"/>
    <w:rsid w:val="00CE733F"/>
    <w:rsid w:val="00CE7FC4"/>
    <w:rsid w:val="00CF06B4"/>
    <w:rsid w:val="00CF0BE1"/>
    <w:rsid w:val="00CF10F2"/>
    <w:rsid w:val="00CF135F"/>
    <w:rsid w:val="00CF1410"/>
    <w:rsid w:val="00CF2A0F"/>
    <w:rsid w:val="00CF2DF8"/>
    <w:rsid w:val="00CF35E2"/>
    <w:rsid w:val="00CF3642"/>
    <w:rsid w:val="00CF5C02"/>
    <w:rsid w:val="00CF5E89"/>
    <w:rsid w:val="00CF66B3"/>
    <w:rsid w:val="00CF740B"/>
    <w:rsid w:val="00D0023B"/>
    <w:rsid w:val="00D0027B"/>
    <w:rsid w:val="00D0293D"/>
    <w:rsid w:val="00D02BC4"/>
    <w:rsid w:val="00D03815"/>
    <w:rsid w:val="00D0596E"/>
    <w:rsid w:val="00D06D73"/>
    <w:rsid w:val="00D06E75"/>
    <w:rsid w:val="00D070F4"/>
    <w:rsid w:val="00D0794A"/>
    <w:rsid w:val="00D1035A"/>
    <w:rsid w:val="00D108AB"/>
    <w:rsid w:val="00D14B22"/>
    <w:rsid w:val="00D15A36"/>
    <w:rsid w:val="00D15C5A"/>
    <w:rsid w:val="00D16E27"/>
    <w:rsid w:val="00D20529"/>
    <w:rsid w:val="00D2092E"/>
    <w:rsid w:val="00D20AC9"/>
    <w:rsid w:val="00D20D3E"/>
    <w:rsid w:val="00D22A30"/>
    <w:rsid w:val="00D22AD6"/>
    <w:rsid w:val="00D22EF5"/>
    <w:rsid w:val="00D237D6"/>
    <w:rsid w:val="00D23B43"/>
    <w:rsid w:val="00D23CCA"/>
    <w:rsid w:val="00D2429D"/>
    <w:rsid w:val="00D24AA1"/>
    <w:rsid w:val="00D25159"/>
    <w:rsid w:val="00D25679"/>
    <w:rsid w:val="00D268BE"/>
    <w:rsid w:val="00D26FE7"/>
    <w:rsid w:val="00D3015D"/>
    <w:rsid w:val="00D301ED"/>
    <w:rsid w:val="00D302E9"/>
    <w:rsid w:val="00D302EA"/>
    <w:rsid w:val="00D30605"/>
    <w:rsid w:val="00D310A3"/>
    <w:rsid w:val="00D3194D"/>
    <w:rsid w:val="00D31AE4"/>
    <w:rsid w:val="00D31CE7"/>
    <w:rsid w:val="00D31CFA"/>
    <w:rsid w:val="00D327CA"/>
    <w:rsid w:val="00D3280A"/>
    <w:rsid w:val="00D32F0B"/>
    <w:rsid w:val="00D330D9"/>
    <w:rsid w:val="00D337F3"/>
    <w:rsid w:val="00D33DA4"/>
    <w:rsid w:val="00D33DD2"/>
    <w:rsid w:val="00D34016"/>
    <w:rsid w:val="00D34238"/>
    <w:rsid w:val="00D34C30"/>
    <w:rsid w:val="00D34EC0"/>
    <w:rsid w:val="00D353F8"/>
    <w:rsid w:val="00D35D3C"/>
    <w:rsid w:val="00D3688B"/>
    <w:rsid w:val="00D36F9F"/>
    <w:rsid w:val="00D372B4"/>
    <w:rsid w:val="00D378AB"/>
    <w:rsid w:val="00D379F0"/>
    <w:rsid w:val="00D405AB"/>
    <w:rsid w:val="00D415A2"/>
    <w:rsid w:val="00D41DC5"/>
    <w:rsid w:val="00D41EE8"/>
    <w:rsid w:val="00D426D3"/>
    <w:rsid w:val="00D42AFE"/>
    <w:rsid w:val="00D438F5"/>
    <w:rsid w:val="00D43EC9"/>
    <w:rsid w:val="00D45F10"/>
    <w:rsid w:val="00D46975"/>
    <w:rsid w:val="00D46CC7"/>
    <w:rsid w:val="00D52187"/>
    <w:rsid w:val="00D53808"/>
    <w:rsid w:val="00D54758"/>
    <w:rsid w:val="00D55AC9"/>
    <w:rsid w:val="00D577B3"/>
    <w:rsid w:val="00D615BF"/>
    <w:rsid w:val="00D61AEB"/>
    <w:rsid w:val="00D631DE"/>
    <w:rsid w:val="00D639C8"/>
    <w:rsid w:val="00D6424C"/>
    <w:rsid w:val="00D67124"/>
    <w:rsid w:val="00D7096B"/>
    <w:rsid w:val="00D746E4"/>
    <w:rsid w:val="00D7514D"/>
    <w:rsid w:val="00D7677D"/>
    <w:rsid w:val="00D76E5F"/>
    <w:rsid w:val="00D778A9"/>
    <w:rsid w:val="00D82084"/>
    <w:rsid w:val="00D820DC"/>
    <w:rsid w:val="00D82233"/>
    <w:rsid w:val="00D82CE6"/>
    <w:rsid w:val="00D8558B"/>
    <w:rsid w:val="00D858A4"/>
    <w:rsid w:val="00D87F15"/>
    <w:rsid w:val="00D90CF2"/>
    <w:rsid w:val="00D92293"/>
    <w:rsid w:val="00D92D86"/>
    <w:rsid w:val="00D94363"/>
    <w:rsid w:val="00D95228"/>
    <w:rsid w:val="00D958D4"/>
    <w:rsid w:val="00D95945"/>
    <w:rsid w:val="00D9682C"/>
    <w:rsid w:val="00D970E0"/>
    <w:rsid w:val="00DA271B"/>
    <w:rsid w:val="00DA29C2"/>
    <w:rsid w:val="00DA2A61"/>
    <w:rsid w:val="00DA3778"/>
    <w:rsid w:val="00DA3E9C"/>
    <w:rsid w:val="00DA662D"/>
    <w:rsid w:val="00DA6BB7"/>
    <w:rsid w:val="00DA70AB"/>
    <w:rsid w:val="00DA719A"/>
    <w:rsid w:val="00DA7DDB"/>
    <w:rsid w:val="00DB2333"/>
    <w:rsid w:val="00DB332A"/>
    <w:rsid w:val="00DB3C72"/>
    <w:rsid w:val="00DB52F6"/>
    <w:rsid w:val="00DB63B0"/>
    <w:rsid w:val="00DB6688"/>
    <w:rsid w:val="00DB7188"/>
    <w:rsid w:val="00DB73F3"/>
    <w:rsid w:val="00DB7515"/>
    <w:rsid w:val="00DB78B2"/>
    <w:rsid w:val="00DB7B9A"/>
    <w:rsid w:val="00DC100C"/>
    <w:rsid w:val="00DC196A"/>
    <w:rsid w:val="00DC1FD9"/>
    <w:rsid w:val="00DC270D"/>
    <w:rsid w:val="00DC3278"/>
    <w:rsid w:val="00DC415C"/>
    <w:rsid w:val="00DC454B"/>
    <w:rsid w:val="00DC474B"/>
    <w:rsid w:val="00DD0BB7"/>
    <w:rsid w:val="00DD1363"/>
    <w:rsid w:val="00DD2F9F"/>
    <w:rsid w:val="00DD4026"/>
    <w:rsid w:val="00DD4243"/>
    <w:rsid w:val="00DD47AF"/>
    <w:rsid w:val="00DD486D"/>
    <w:rsid w:val="00DD5055"/>
    <w:rsid w:val="00DD7ADC"/>
    <w:rsid w:val="00DE0F13"/>
    <w:rsid w:val="00DE1248"/>
    <w:rsid w:val="00DE1DBC"/>
    <w:rsid w:val="00DE1DC6"/>
    <w:rsid w:val="00DE24AF"/>
    <w:rsid w:val="00DE2E6E"/>
    <w:rsid w:val="00DE3078"/>
    <w:rsid w:val="00DE331A"/>
    <w:rsid w:val="00DE3612"/>
    <w:rsid w:val="00DE43F6"/>
    <w:rsid w:val="00DE5EC8"/>
    <w:rsid w:val="00DE67FA"/>
    <w:rsid w:val="00DE68BA"/>
    <w:rsid w:val="00DE77AD"/>
    <w:rsid w:val="00DF06C6"/>
    <w:rsid w:val="00DF0BD6"/>
    <w:rsid w:val="00DF27DB"/>
    <w:rsid w:val="00DF2EF7"/>
    <w:rsid w:val="00DF4490"/>
    <w:rsid w:val="00DF6096"/>
    <w:rsid w:val="00DF6BE3"/>
    <w:rsid w:val="00DF7110"/>
    <w:rsid w:val="00DF71B5"/>
    <w:rsid w:val="00E003B4"/>
    <w:rsid w:val="00E004B3"/>
    <w:rsid w:val="00E004E8"/>
    <w:rsid w:val="00E025B7"/>
    <w:rsid w:val="00E02D40"/>
    <w:rsid w:val="00E039D8"/>
    <w:rsid w:val="00E03A99"/>
    <w:rsid w:val="00E040F3"/>
    <w:rsid w:val="00E053E4"/>
    <w:rsid w:val="00E07011"/>
    <w:rsid w:val="00E10519"/>
    <w:rsid w:val="00E1097A"/>
    <w:rsid w:val="00E13315"/>
    <w:rsid w:val="00E1379A"/>
    <w:rsid w:val="00E145ED"/>
    <w:rsid w:val="00E1483E"/>
    <w:rsid w:val="00E149C1"/>
    <w:rsid w:val="00E16A6D"/>
    <w:rsid w:val="00E16FD9"/>
    <w:rsid w:val="00E200E2"/>
    <w:rsid w:val="00E205A7"/>
    <w:rsid w:val="00E20C09"/>
    <w:rsid w:val="00E20FF7"/>
    <w:rsid w:val="00E21846"/>
    <w:rsid w:val="00E221C2"/>
    <w:rsid w:val="00E22B70"/>
    <w:rsid w:val="00E23139"/>
    <w:rsid w:val="00E23D32"/>
    <w:rsid w:val="00E23F01"/>
    <w:rsid w:val="00E24AC7"/>
    <w:rsid w:val="00E24DDD"/>
    <w:rsid w:val="00E24E42"/>
    <w:rsid w:val="00E24E74"/>
    <w:rsid w:val="00E25070"/>
    <w:rsid w:val="00E27547"/>
    <w:rsid w:val="00E27D1C"/>
    <w:rsid w:val="00E27F18"/>
    <w:rsid w:val="00E30F37"/>
    <w:rsid w:val="00E31418"/>
    <w:rsid w:val="00E323FB"/>
    <w:rsid w:val="00E33102"/>
    <w:rsid w:val="00E340AD"/>
    <w:rsid w:val="00E355E9"/>
    <w:rsid w:val="00E3603A"/>
    <w:rsid w:val="00E3609F"/>
    <w:rsid w:val="00E37225"/>
    <w:rsid w:val="00E37CD5"/>
    <w:rsid w:val="00E4105A"/>
    <w:rsid w:val="00E4121C"/>
    <w:rsid w:val="00E43E16"/>
    <w:rsid w:val="00E43ED7"/>
    <w:rsid w:val="00E44B9B"/>
    <w:rsid w:val="00E47608"/>
    <w:rsid w:val="00E47939"/>
    <w:rsid w:val="00E47CE0"/>
    <w:rsid w:val="00E500B5"/>
    <w:rsid w:val="00E50E1D"/>
    <w:rsid w:val="00E51310"/>
    <w:rsid w:val="00E532DD"/>
    <w:rsid w:val="00E53618"/>
    <w:rsid w:val="00E5418B"/>
    <w:rsid w:val="00E54973"/>
    <w:rsid w:val="00E56EA8"/>
    <w:rsid w:val="00E5793C"/>
    <w:rsid w:val="00E57BF5"/>
    <w:rsid w:val="00E60A59"/>
    <w:rsid w:val="00E60CE7"/>
    <w:rsid w:val="00E60FDA"/>
    <w:rsid w:val="00E61444"/>
    <w:rsid w:val="00E61B57"/>
    <w:rsid w:val="00E62F0D"/>
    <w:rsid w:val="00E6538B"/>
    <w:rsid w:val="00E65B24"/>
    <w:rsid w:val="00E65BB1"/>
    <w:rsid w:val="00E65C99"/>
    <w:rsid w:val="00E663BB"/>
    <w:rsid w:val="00E6686E"/>
    <w:rsid w:val="00E677A5"/>
    <w:rsid w:val="00E679F9"/>
    <w:rsid w:val="00E67A1D"/>
    <w:rsid w:val="00E700A3"/>
    <w:rsid w:val="00E703AB"/>
    <w:rsid w:val="00E7127F"/>
    <w:rsid w:val="00E714B8"/>
    <w:rsid w:val="00E71EB3"/>
    <w:rsid w:val="00E71FA5"/>
    <w:rsid w:val="00E77022"/>
    <w:rsid w:val="00E779C8"/>
    <w:rsid w:val="00E77BD8"/>
    <w:rsid w:val="00E820E8"/>
    <w:rsid w:val="00E83AB0"/>
    <w:rsid w:val="00E83BB4"/>
    <w:rsid w:val="00E84000"/>
    <w:rsid w:val="00E84570"/>
    <w:rsid w:val="00E84D52"/>
    <w:rsid w:val="00E854DE"/>
    <w:rsid w:val="00E85A38"/>
    <w:rsid w:val="00E8641E"/>
    <w:rsid w:val="00E86704"/>
    <w:rsid w:val="00E87CD6"/>
    <w:rsid w:val="00E90456"/>
    <w:rsid w:val="00E91A3C"/>
    <w:rsid w:val="00E91E20"/>
    <w:rsid w:val="00E9232E"/>
    <w:rsid w:val="00E93112"/>
    <w:rsid w:val="00E9332B"/>
    <w:rsid w:val="00E9396A"/>
    <w:rsid w:val="00E965B7"/>
    <w:rsid w:val="00E96B78"/>
    <w:rsid w:val="00E975B6"/>
    <w:rsid w:val="00E9799D"/>
    <w:rsid w:val="00EA0E66"/>
    <w:rsid w:val="00EA18F1"/>
    <w:rsid w:val="00EA1C08"/>
    <w:rsid w:val="00EA21AF"/>
    <w:rsid w:val="00EA3C31"/>
    <w:rsid w:val="00EA4620"/>
    <w:rsid w:val="00EA56C6"/>
    <w:rsid w:val="00EA6395"/>
    <w:rsid w:val="00EA7C02"/>
    <w:rsid w:val="00EB0438"/>
    <w:rsid w:val="00EB3990"/>
    <w:rsid w:val="00EB52CD"/>
    <w:rsid w:val="00EB5668"/>
    <w:rsid w:val="00EB60B3"/>
    <w:rsid w:val="00EB6DC6"/>
    <w:rsid w:val="00EB7861"/>
    <w:rsid w:val="00EB7A30"/>
    <w:rsid w:val="00EC058D"/>
    <w:rsid w:val="00EC0679"/>
    <w:rsid w:val="00EC0C2D"/>
    <w:rsid w:val="00EC1335"/>
    <w:rsid w:val="00EC163A"/>
    <w:rsid w:val="00EC1A2A"/>
    <w:rsid w:val="00EC4255"/>
    <w:rsid w:val="00EC4C4B"/>
    <w:rsid w:val="00EC562D"/>
    <w:rsid w:val="00EC5728"/>
    <w:rsid w:val="00EC5941"/>
    <w:rsid w:val="00EC770F"/>
    <w:rsid w:val="00ED1754"/>
    <w:rsid w:val="00ED2C57"/>
    <w:rsid w:val="00ED5387"/>
    <w:rsid w:val="00ED5A60"/>
    <w:rsid w:val="00ED73BC"/>
    <w:rsid w:val="00ED79FA"/>
    <w:rsid w:val="00EE0102"/>
    <w:rsid w:val="00EE0CB0"/>
    <w:rsid w:val="00EE100B"/>
    <w:rsid w:val="00EE19E8"/>
    <w:rsid w:val="00EE3776"/>
    <w:rsid w:val="00EE394C"/>
    <w:rsid w:val="00EE399B"/>
    <w:rsid w:val="00EE5339"/>
    <w:rsid w:val="00EE574A"/>
    <w:rsid w:val="00EE6035"/>
    <w:rsid w:val="00EE70ED"/>
    <w:rsid w:val="00EF0A9A"/>
    <w:rsid w:val="00EF16DD"/>
    <w:rsid w:val="00EF1734"/>
    <w:rsid w:val="00EF2B4D"/>
    <w:rsid w:val="00EF2D3E"/>
    <w:rsid w:val="00EF3A77"/>
    <w:rsid w:val="00EF4D5A"/>
    <w:rsid w:val="00EF5771"/>
    <w:rsid w:val="00EF578D"/>
    <w:rsid w:val="00EF60C6"/>
    <w:rsid w:val="00F00AC3"/>
    <w:rsid w:val="00F01918"/>
    <w:rsid w:val="00F03B9D"/>
    <w:rsid w:val="00F0622D"/>
    <w:rsid w:val="00F0680B"/>
    <w:rsid w:val="00F0786A"/>
    <w:rsid w:val="00F0797A"/>
    <w:rsid w:val="00F11E8E"/>
    <w:rsid w:val="00F1287E"/>
    <w:rsid w:val="00F1323D"/>
    <w:rsid w:val="00F14AF5"/>
    <w:rsid w:val="00F14FD0"/>
    <w:rsid w:val="00F1507B"/>
    <w:rsid w:val="00F17A5D"/>
    <w:rsid w:val="00F21008"/>
    <w:rsid w:val="00F21E50"/>
    <w:rsid w:val="00F2280A"/>
    <w:rsid w:val="00F23B50"/>
    <w:rsid w:val="00F275DF"/>
    <w:rsid w:val="00F30EAC"/>
    <w:rsid w:val="00F31E5F"/>
    <w:rsid w:val="00F332C5"/>
    <w:rsid w:val="00F3375A"/>
    <w:rsid w:val="00F33F95"/>
    <w:rsid w:val="00F35EF4"/>
    <w:rsid w:val="00F376EE"/>
    <w:rsid w:val="00F417AE"/>
    <w:rsid w:val="00F42750"/>
    <w:rsid w:val="00F42A21"/>
    <w:rsid w:val="00F42ABE"/>
    <w:rsid w:val="00F449AD"/>
    <w:rsid w:val="00F479F6"/>
    <w:rsid w:val="00F50268"/>
    <w:rsid w:val="00F52574"/>
    <w:rsid w:val="00F53447"/>
    <w:rsid w:val="00F537AC"/>
    <w:rsid w:val="00F55BFE"/>
    <w:rsid w:val="00F57511"/>
    <w:rsid w:val="00F57D9E"/>
    <w:rsid w:val="00F60B17"/>
    <w:rsid w:val="00F6158A"/>
    <w:rsid w:val="00F617C3"/>
    <w:rsid w:val="00F632DE"/>
    <w:rsid w:val="00F6353C"/>
    <w:rsid w:val="00F64628"/>
    <w:rsid w:val="00F64A30"/>
    <w:rsid w:val="00F659A7"/>
    <w:rsid w:val="00F65C3A"/>
    <w:rsid w:val="00F65DD7"/>
    <w:rsid w:val="00F662D7"/>
    <w:rsid w:val="00F67800"/>
    <w:rsid w:val="00F72BB5"/>
    <w:rsid w:val="00F73B83"/>
    <w:rsid w:val="00F74CAF"/>
    <w:rsid w:val="00F74FF2"/>
    <w:rsid w:val="00F7502B"/>
    <w:rsid w:val="00F753FE"/>
    <w:rsid w:val="00F77F50"/>
    <w:rsid w:val="00F80D0D"/>
    <w:rsid w:val="00F8136B"/>
    <w:rsid w:val="00F823DE"/>
    <w:rsid w:val="00F82CCF"/>
    <w:rsid w:val="00F83241"/>
    <w:rsid w:val="00F83B91"/>
    <w:rsid w:val="00F84DD0"/>
    <w:rsid w:val="00F84ED9"/>
    <w:rsid w:val="00F86259"/>
    <w:rsid w:val="00F90438"/>
    <w:rsid w:val="00F91366"/>
    <w:rsid w:val="00F91AE6"/>
    <w:rsid w:val="00F926CB"/>
    <w:rsid w:val="00F92A15"/>
    <w:rsid w:val="00F92E71"/>
    <w:rsid w:val="00F93C29"/>
    <w:rsid w:val="00F93D6F"/>
    <w:rsid w:val="00F9418A"/>
    <w:rsid w:val="00F95910"/>
    <w:rsid w:val="00F95E3B"/>
    <w:rsid w:val="00FA0224"/>
    <w:rsid w:val="00FA0401"/>
    <w:rsid w:val="00FA0AC9"/>
    <w:rsid w:val="00FA137C"/>
    <w:rsid w:val="00FA1E40"/>
    <w:rsid w:val="00FA2248"/>
    <w:rsid w:val="00FA3526"/>
    <w:rsid w:val="00FA54D6"/>
    <w:rsid w:val="00FA6300"/>
    <w:rsid w:val="00FA72EA"/>
    <w:rsid w:val="00FA750F"/>
    <w:rsid w:val="00FA7C24"/>
    <w:rsid w:val="00FB0087"/>
    <w:rsid w:val="00FB06A3"/>
    <w:rsid w:val="00FB0B07"/>
    <w:rsid w:val="00FB0C28"/>
    <w:rsid w:val="00FB28ED"/>
    <w:rsid w:val="00FB305B"/>
    <w:rsid w:val="00FB3653"/>
    <w:rsid w:val="00FB3B2E"/>
    <w:rsid w:val="00FB422C"/>
    <w:rsid w:val="00FB424A"/>
    <w:rsid w:val="00FB62BA"/>
    <w:rsid w:val="00FB6F89"/>
    <w:rsid w:val="00FB7B02"/>
    <w:rsid w:val="00FB7EFF"/>
    <w:rsid w:val="00FC0225"/>
    <w:rsid w:val="00FC1645"/>
    <w:rsid w:val="00FC29FF"/>
    <w:rsid w:val="00FC2CED"/>
    <w:rsid w:val="00FC37A7"/>
    <w:rsid w:val="00FC3C8D"/>
    <w:rsid w:val="00FC428B"/>
    <w:rsid w:val="00FC4E19"/>
    <w:rsid w:val="00FC5096"/>
    <w:rsid w:val="00FC5293"/>
    <w:rsid w:val="00FC5DDC"/>
    <w:rsid w:val="00FC5F9F"/>
    <w:rsid w:val="00FC6336"/>
    <w:rsid w:val="00FC6373"/>
    <w:rsid w:val="00FC6550"/>
    <w:rsid w:val="00FC6782"/>
    <w:rsid w:val="00FD040C"/>
    <w:rsid w:val="00FD246D"/>
    <w:rsid w:val="00FD5839"/>
    <w:rsid w:val="00FD5943"/>
    <w:rsid w:val="00FD645D"/>
    <w:rsid w:val="00FD7EB6"/>
    <w:rsid w:val="00FE153A"/>
    <w:rsid w:val="00FE2A46"/>
    <w:rsid w:val="00FE2D6E"/>
    <w:rsid w:val="00FE33BE"/>
    <w:rsid w:val="00FE3C26"/>
    <w:rsid w:val="00FE3E5E"/>
    <w:rsid w:val="00FE4BE2"/>
    <w:rsid w:val="00FE5DE1"/>
    <w:rsid w:val="00FE76F1"/>
    <w:rsid w:val="00FE787A"/>
    <w:rsid w:val="00FF0FB3"/>
    <w:rsid w:val="00FF29DA"/>
    <w:rsid w:val="00FF2BE9"/>
    <w:rsid w:val="00FF346D"/>
    <w:rsid w:val="00FF3B44"/>
    <w:rsid w:val="00FF58BA"/>
    <w:rsid w:val="00FF6308"/>
    <w:rsid w:val="00FF6E9A"/>
    <w:rsid w:val="00FF73B4"/>
    <w:rsid w:val="00FF7C83"/>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1C9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CE"/>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5D15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11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43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2F77"/>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232F77"/>
    <w:rPr>
      <w:rFonts w:ascii="Consolas" w:hAnsi="Consolas"/>
      <w:sz w:val="21"/>
      <w:szCs w:val="21"/>
    </w:rPr>
  </w:style>
  <w:style w:type="paragraph" w:styleId="ListParagraph">
    <w:name w:val="List Paragraph"/>
    <w:basedOn w:val="Normal"/>
    <w:uiPriority w:val="34"/>
    <w:qFormat/>
    <w:rsid w:val="000E1E39"/>
    <w:pPr>
      <w:ind w:left="720"/>
      <w:contextualSpacing/>
    </w:pPr>
  </w:style>
  <w:style w:type="paragraph" w:styleId="CommentText">
    <w:name w:val="annotation text"/>
    <w:basedOn w:val="Normal"/>
    <w:link w:val="CommentTextChar"/>
    <w:uiPriority w:val="99"/>
    <w:unhideWhenUsed/>
    <w:rsid w:val="000F38C4"/>
    <w:pPr>
      <w:spacing w:after="200"/>
    </w:pPr>
    <w:rPr>
      <w:rFonts w:ascii="Times New Roman" w:hAnsi="Times New Roman" w:cstheme="minorBidi"/>
      <w:sz w:val="20"/>
      <w:szCs w:val="20"/>
      <w:lang w:eastAsia="en-US"/>
    </w:rPr>
  </w:style>
  <w:style w:type="character" w:customStyle="1" w:styleId="CommentTextChar">
    <w:name w:val="Comment Text Char"/>
    <w:basedOn w:val="DefaultParagraphFont"/>
    <w:link w:val="CommentText"/>
    <w:uiPriority w:val="99"/>
    <w:rsid w:val="000F38C4"/>
    <w:rPr>
      <w:rFonts w:ascii="Times New Roman" w:hAnsi="Times New Roman"/>
      <w:sz w:val="20"/>
      <w:szCs w:val="20"/>
    </w:rPr>
  </w:style>
  <w:style w:type="paragraph" w:styleId="Header">
    <w:name w:val="header"/>
    <w:basedOn w:val="Normal"/>
    <w:link w:val="HeaderChar"/>
    <w:uiPriority w:val="99"/>
    <w:unhideWhenUsed/>
    <w:rsid w:val="00211AA1"/>
    <w:pPr>
      <w:tabs>
        <w:tab w:val="center" w:pos="4513"/>
        <w:tab w:val="right" w:pos="9026"/>
      </w:tabs>
    </w:pPr>
  </w:style>
  <w:style w:type="character" w:customStyle="1" w:styleId="HeaderChar">
    <w:name w:val="Header Char"/>
    <w:basedOn w:val="DefaultParagraphFont"/>
    <w:link w:val="Header"/>
    <w:uiPriority w:val="99"/>
    <w:rsid w:val="00211AA1"/>
    <w:rPr>
      <w:rFonts w:ascii="Calibri" w:hAnsi="Calibri" w:cs="Calibri"/>
      <w:lang w:eastAsia="en-GB"/>
    </w:rPr>
  </w:style>
  <w:style w:type="paragraph" w:styleId="Footer">
    <w:name w:val="footer"/>
    <w:basedOn w:val="Normal"/>
    <w:link w:val="FooterChar"/>
    <w:uiPriority w:val="99"/>
    <w:unhideWhenUsed/>
    <w:rsid w:val="00211AA1"/>
    <w:pPr>
      <w:tabs>
        <w:tab w:val="center" w:pos="4513"/>
        <w:tab w:val="right" w:pos="9026"/>
      </w:tabs>
    </w:pPr>
  </w:style>
  <w:style w:type="character" w:customStyle="1" w:styleId="FooterChar">
    <w:name w:val="Footer Char"/>
    <w:basedOn w:val="DefaultParagraphFont"/>
    <w:link w:val="Footer"/>
    <w:uiPriority w:val="99"/>
    <w:rsid w:val="00211AA1"/>
    <w:rPr>
      <w:rFonts w:ascii="Calibri" w:hAnsi="Calibri" w:cs="Calibri"/>
      <w:lang w:eastAsia="en-GB"/>
    </w:rPr>
  </w:style>
  <w:style w:type="paragraph" w:styleId="BalloonText">
    <w:name w:val="Balloon Text"/>
    <w:basedOn w:val="Normal"/>
    <w:link w:val="BalloonTextChar"/>
    <w:uiPriority w:val="99"/>
    <w:semiHidden/>
    <w:unhideWhenUsed/>
    <w:rsid w:val="00E1097A"/>
    <w:rPr>
      <w:rFonts w:ascii="Tahoma" w:hAnsi="Tahoma" w:cs="Tahoma"/>
      <w:sz w:val="16"/>
      <w:szCs w:val="16"/>
    </w:rPr>
  </w:style>
  <w:style w:type="character" w:customStyle="1" w:styleId="BalloonTextChar">
    <w:name w:val="Balloon Text Char"/>
    <w:basedOn w:val="DefaultParagraphFont"/>
    <w:link w:val="BalloonText"/>
    <w:uiPriority w:val="99"/>
    <w:semiHidden/>
    <w:rsid w:val="00E1097A"/>
    <w:rPr>
      <w:rFonts w:ascii="Tahoma" w:hAnsi="Tahoma" w:cs="Tahoma"/>
      <w:sz w:val="16"/>
      <w:szCs w:val="16"/>
      <w:lang w:eastAsia="en-GB"/>
    </w:rPr>
  </w:style>
  <w:style w:type="paragraph" w:styleId="NormalWeb">
    <w:name w:val="Normal (Web)"/>
    <w:basedOn w:val="Normal"/>
    <w:uiPriority w:val="99"/>
    <w:unhideWhenUsed/>
    <w:rsid w:val="00A9131D"/>
    <w:pPr>
      <w:spacing w:before="100" w:beforeAutospacing="1" w:after="100" w:afterAutospacing="1"/>
      <w:ind w:firstLine="284"/>
    </w:pPr>
    <w:rPr>
      <w:rFonts w:ascii="Times New Roman" w:eastAsiaTheme="minorEastAsia" w:hAnsi="Times New Roman" w:cstheme="minorHAnsi"/>
      <w:sz w:val="24"/>
      <w:szCs w:val="24"/>
    </w:rPr>
  </w:style>
  <w:style w:type="table" w:styleId="TableGrid">
    <w:name w:val="Table Grid"/>
    <w:basedOn w:val="TableNormal"/>
    <w:uiPriority w:val="59"/>
    <w:rsid w:val="00083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1BE"/>
    <w:rPr>
      <w:color w:val="0000FF"/>
      <w:u w:val="single"/>
    </w:rPr>
  </w:style>
  <w:style w:type="character" w:styleId="Emphasis">
    <w:name w:val="Emphasis"/>
    <w:basedOn w:val="DefaultParagraphFont"/>
    <w:uiPriority w:val="20"/>
    <w:qFormat/>
    <w:rsid w:val="005D1482"/>
    <w:rPr>
      <w:i/>
      <w:iCs/>
    </w:rPr>
  </w:style>
  <w:style w:type="character" w:styleId="CommentReference">
    <w:name w:val="annotation reference"/>
    <w:basedOn w:val="DefaultParagraphFont"/>
    <w:uiPriority w:val="99"/>
    <w:semiHidden/>
    <w:unhideWhenUsed/>
    <w:rsid w:val="005D1482"/>
    <w:rPr>
      <w:sz w:val="16"/>
      <w:szCs w:val="16"/>
    </w:rPr>
  </w:style>
  <w:style w:type="paragraph" w:styleId="CommentSubject">
    <w:name w:val="annotation subject"/>
    <w:basedOn w:val="CommentText"/>
    <w:next w:val="CommentText"/>
    <w:link w:val="CommentSubjectChar"/>
    <w:uiPriority w:val="99"/>
    <w:semiHidden/>
    <w:unhideWhenUsed/>
    <w:rsid w:val="005D1482"/>
    <w:pPr>
      <w:spacing w:after="0"/>
    </w:pPr>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5D1482"/>
    <w:rPr>
      <w:rFonts w:ascii="Calibri" w:hAnsi="Calibri" w:cs="Calibri"/>
      <w:b/>
      <w:bCs/>
      <w:sz w:val="20"/>
      <w:szCs w:val="20"/>
      <w:lang w:eastAsia="en-GB"/>
    </w:rPr>
  </w:style>
  <w:style w:type="paragraph" w:styleId="Bibliography">
    <w:name w:val="Bibliography"/>
    <w:basedOn w:val="Normal"/>
    <w:next w:val="Normal"/>
    <w:uiPriority w:val="37"/>
    <w:unhideWhenUsed/>
    <w:rsid w:val="00174078"/>
    <w:pPr>
      <w:spacing w:line="480" w:lineRule="auto"/>
      <w:ind w:left="720" w:hanging="720"/>
    </w:pPr>
  </w:style>
  <w:style w:type="paragraph" w:customStyle="1" w:styleId="Normal0">
    <w:name w:val="[Normal]"/>
    <w:uiPriority w:val="99"/>
    <w:rsid w:val="009230D2"/>
    <w:pPr>
      <w:widowControl w:val="0"/>
      <w:autoSpaceDE w:val="0"/>
      <w:autoSpaceDN w:val="0"/>
      <w:adjustRightInd w:val="0"/>
      <w:spacing w:after="0" w:line="240" w:lineRule="auto"/>
    </w:pPr>
    <w:rPr>
      <w:rFonts w:ascii="Arial" w:hAnsi="Arial" w:cs="Arial"/>
      <w:sz w:val="24"/>
      <w:szCs w:val="24"/>
    </w:rPr>
  </w:style>
  <w:style w:type="character" w:customStyle="1" w:styleId="highlight">
    <w:name w:val="highlight"/>
    <w:basedOn w:val="DefaultParagraphFont"/>
    <w:rsid w:val="00CE722C"/>
  </w:style>
  <w:style w:type="paragraph" w:styleId="Revision">
    <w:name w:val="Revision"/>
    <w:hidden/>
    <w:uiPriority w:val="99"/>
    <w:semiHidden/>
    <w:rsid w:val="007B11C6"/>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B11C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D62AB"/>
    <w:rPr>
      <w:color w:val="800080" w:themeColor="followedHyperlink"/>
      <w:u w:val="single"/>
    </w:rPr>
  </w:style>
  <w:style w:type="paragraph" w:styleId="FootnoteText">
    <w:name w:val="footnote text"/>
    <w:basedOn w:val="Normal"/>
    <w:link w:val="FootnoteTextChar"/>
    <w:uiPriority w:val="99"/>
    <w:semiHidden/>
    <w:unhideWhenUsed/>
    <w:rsid w:val="00F479F6"/>
    <w:rPr>
      <w:sz w:val="20"/>
      <w:szCs w:val="20"/>
    </w:rPr>
  </w:style>
  <w:style w:type="character" w:customStyle="1" w:styleId="FootnoteTextChar">
    <w:name w:val="Footnote Text Char"/>
    <w:basedOn w:val="DefaultParagraphFont"/>
    <w:link w:val="FootnoteText"/>
    <w:uiPriority w:val="99"/>
    <w:semiHidden/>
    <w:rsid w:val="00F479F6"/>
    <w:rPr>
      <w:rFonts w:ascii="Calibri" w:hAnsi="Calibri" w:cs="Calibri"/>
      <w:sz w:val="20"/>
      <w:szCs w:val="20"/>
      <w:lang w:eastAsia="en-GB"/>
    </w:rPr>
  </w:style>
  <w:style w:type="character" w:styleId="FootnoteReference">
    <w:name w:val="footnote reference"/>
    <w:basedOn w:val="DefaultParagraphFont"/>
    <w:uiPriority w:val="99"/>
    <w:semiHidden/>
    <w:unhideWhenUsed/>
    <w:rsid w:val="00F479F6"/>
    <w:rPr>
      <w:vertAlign w:val="superscript"/>
    </w:rPr>
  </w:style>
  <w:style w:type="character" w:customStyle="1" w:styleId="Heading1Char">
    <w:name w:val="Heading 1 Char"/>
    <w:basedOn w:val="DefaultParagraphFont"/>
    <w:link w:val="Heading1"/>
    <w:uiPriority w:val="9"/>
    <w:rsid w:val="005D1566"/>
    <w:rPr>
      <w:rFonts w:asciiTheme="majorHAnsi" w:eastAsiaTheme="majorEastAsia" w:hAnsiTheme="majorHAnsi" w:cstheme="majorBidi"/>
      <w:b/>
      <w:bCs/>
      <w:color w:val="365F91" w:themeColor="accent1" w:themeShade="BF"/>
      <w:sz w:val="28"/>
      <w:szCs w:val="28"/>
      <w:lang w:eastAsia="en-GB"/>
    </w:rPr>
  </w:style>
  <w:style w:type="paragraph" w:customStyle="1" w:styleId="Default">
    <w:name w:val="Default"/>
    <w:rsid w:val="00FF73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1F43F8"/>
    <w:rPr>
      <w:rFonts w:asciiTheme="majorHAnsi" w:eastAsiaTheme="majorEastAsia" w:hAnsiTheme="majorHAnsi" w:cstheme="majorBidi"/>
      <w:i/>
      <w:iCs/>
      <w:color w:val="365F91" w:themeColor="accent1" w:themeShade="BF"/>
      <w:lang w:eastAsia="en-GB"/>
    </w:rPr>
  </w:style>
  <w:style w:type="character" w:customStyle="1" w:styleId="apple-converted-space">
    <w:name w:val="apple-converted-space"/>
    <w:basedOn w:val="DefaultParagraphFont"/>
    <w:rsid w:val="00E84000"/>
  </w:style>
  <w:style w:type="paragraph" w:customStyle="1" w:styleId="article-doi">
    <w:name w:val="article-doi"/>
    <w:basedOn w:val="Normal"/>
    <w:rsid w:val="00E8400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8452">
      <w:bodyDiv w:val="1"/>
      <w:marLeft w:val="0"/>
      <w:marRight w:val="0"/>
      <w:marTop w:val="0"/>
      <w:marBottom w:val="0"/>
      <w:divBdr>
        <w:top w:val="none" w:sz="0" w:space="0" w:color="auto"/>
        <w:left w:val="none" w:sz="0" w:space="0" w:color="auto"/>
        <w:bottom w:val="none" w:sz="0" w:space="0" w:color="auto"/>
        <w:right w:val="none" w:sz="0" w:space="0" w:color="auto"/>
      </w:divBdr>
    </w:div>
    <w:div w:id="103810176">
      <w:bodyDiv w:val="1"/>
      <w:marLeft w:val="0"/>
      <w:marRight w:val="0"/>
      <w:marTop w:val="0"/>
      <w:marBottom w:val="0"/>
      <w:divBdr>
        <w:top w:val="none" w:sz="0" w:space="0" w:color="auto"/>
        <w:left w:val="none" w:sz="0" w:space="0" w:color="auto"/>
        <w:bottom w:val="none" w:sz="0" w:space="0" w:color="auto"/>
        <w:right w:val="none" w:sz="0" w:space="0" w:color="auto"/>
      </w:divBdr>
    </w:div>
    <w:div w:id="138495678">
      <w:bodyDiv w:val="1"/>
      <w:marLeft w:val="0"/>
      <w:marRight w:val="0"/>
      <w:marTop w:val="0"/>
      <w:marBottom w:val="0"/>
      <w:divBdr>
        <w:top w:val="none" w:sz="0" w:space="0" w:color="auto"/>
        <w:left w:val="none" w:sz="0" w:space="0" w:color="auto"/>
        <w:bottom w:val="none" w:sz="0" w:space="0" w:color="auto"/>
        <w:right w:val="none" w:sz="0" w:space="0" w:color="auto"/>
      </w:divBdr>
    </w:div>
    <w:div w:id="217058048">
      <w:bodyDiv w:val="1"/>
      <w:marLeft w:val="0"/>
      <w:marRight w:val="0"/>
      <w:marTop w:val="0"/>
      <w:marBottom w:val="0"/>
      <w:divBdr>
        <w:top w:val="none" w:sz="0" w:space="0" w:color="auto"/>
        <w:left w:val="none" w:sz="0" w:space="0" w:color="auto"/>
        <w:bottom w:val="none" w:sz="0" w:space="0" w:color="auto"/>
        <w:right w:val="none" w:sz="0" w:space="0" w:color="auto"/>
      </w:divBdr>
      <w:divsChild>
        <w:div w:id="607354399">
          <w:marLeft w:val="0"/>
          <w:marRight w:val="0"/>
          <w:marTop w:val="0"/>
          <w:marBottom w:val="0"/>
          <w:divBdr>
            <w:top w:val="none" w:sz="0" w:space="0" w:color="auto"/>
            <w:left w:val="none" w:sz="0" w:space="0" w:color="auto"/>
            <w:bottom w:val="none" w:sz="0" w:space="0" w:color="auto"/>
            <w:right w:val="none" w:sz="0" w:space="0" w:color="auto"/>
          </w:divBdr>
          <w:divsChild>
            <w:div w:id="626474886">
              <w:marLeft w:val="0"/>
              <w:marRight w:val="0"/>
              <w:marTop w:val="0"/>
              <w:marBottom w:val="0"/>
              <w:divBdr>
                <w:top w:val="none" w:sz="0" w:space="0" w:color="auto"/>
                <w:left w:val="none" w:sz="0" w:space="0" w:color="auto"/>
                <w:bottom w:val="none" w:sz="0" w:space="0" w:color="auto"/>
                <w:right w:val="none" w:sz="0" w:space="0" w:color="auto"/>
              </w:divBdr>
              <w:divsChild>
                <w:div w:id="14723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4436">
      <w:bodyDiv w:val="1"/>
      <w:marLeft w:val="0"/>
      <w:marRight w:val="0"/>
      <w:marTop w:val="0"/>
      <w:marBottom w:val="0"/>
      <w:divBdr>
        <w:top w:val="none" w:sz="0" w:space="0" w:color="auto"/>
        <w:left w:val="none" w:sz="0" w:space="0" w:color="auto"/>
        <w:bottom w:val="none" w:sz="0" w:space="0" w:color="auto"/>
        <w:right w:val="none" w:sz="0" w:space="0" w:color="auto"/>
      </w:divBdr>
      <w:divsChild>
        <w:div w:id="1514563602">
          <w:marLeft w:val="0"/>
          <w:marRight w:val="0"/>
          <w:marTop w:val="0"/>
          <w:marBottom w:val="0"/>
          <w:divBdr>
            <w:top w:val="none" w:sz="0" w:space="0" w:color="auto"/>
            <w:left w:val="none" w:sz="0" w:space="0" w:color="auto"/>
            <w:bottom w:val="none" w:sz="0" w:space="0" w:color="auto"/>
            <w:right w:val="none" w:sz="0" w:space="0" w:color="auto"/>
          </w:divBdr>
        </w:div>
        <w:div w:id="512916419">
          <w:marLeft w:val="0"/>
          <w:marRight w:val="0"/>
          <w:marTop w:val="0"/>
          <w:marBottom w:val="0"/>
          <w:divBdr>
            <w:top w:val="none" w:sz="0" w:space="0" w:color="auto"/>
            <w:left w:val="none" w:sz="0" w:space="0" w:color="auto"/>
            <w:bottom w:val="none" w:sz="0" w:space="0" w:color="auto"/>
            <w:right w:val="none" w:sz="0" w:space="0" w:color="auto"/>
          </w:divBdr>
        </w:div>
      </w:divsChild>
    </w:div>
    <w:div w:id="358626142">
      <w:bodyDiv w:val="1"/>
      <w:marLeft w:val="0"/>
      <w:marRight w:val="0"/>
      <w:marTop w:val="0"/>
      <w:marBottom w:val="0"/>
      <w:divBdr>
        <w:top w:val="none" w:sz="0" w:space="0" w:color="auto"/>
        <w:left w:val="none" w:sz="0" w:space="0" w:color="auto"/>
        <w:bottom w:val="none" w:sz="0" w:space="0" w:color="auto"/>
        <w:right w:val="none" w:sz="0" w:space="0" w:color="auto"/>
      </w:divBdr>
    </w:div>
    <w:div w:id="409470084">
      <w:bodyDiv w:val="1"/>
      <w:marLeft w:val="0"/>
      <w:marRight w:val="0"/>
      <w:marTop w:val="0"/>
      <w:marBottom w:val="0"/>
      <w:divBdr>
        <w:top w:val="none" w:sz="0" w:space="0" w:color="auto"/>
        <w:left w:val="none" w:sz="0" w:space="0" w:color="auto"/>
        <w:bottom w:val="none" w:sz="0" w:space="0" w:color="auto"/>
        <w:right w:val="none" w:sz="0" w:space="0" w:color="auto"/>
      </w:divBdr>
      <w:divsChild>
        <w:div w:id="504784550">
          <w:marLeft w:val="547"/>
          <w:marRight w:val="0"/>
          <w:marTop w:val="134"/>
          <w:marBottom w:val="0"/>
          <w:divBdr>
            <w:top w:val="none" w:sz="0" w:space="0" w:color="auto"/>
            <w:left w:val="none" w:sz="0" w:space="0" w:color="auto"/>
            <w:bottom w:val="none" w:sz="0" w:space="0" w:color="auto"/>
            <w:right w:val="none" w:sz="0" w:space="0" w:color="auto"/>
          </w:divBdr>
        </w:div>
        <w:div w:id="233785018">
          <w:marLeft w:val="1166"/>
          <w:marRight w:val="0"/>
          <w:marTop w:val="115"/>
          <w:marBottom w:val="0"/>
          <w:divBdr>
            <w:top w:val="none" w:sz="0" w:space="0" w:color="auto"/>
            <w:left w:val="none" w:sz="0" w:space="0" w:color="auto"/>
            <w:bottom w:val="none" w:sz="0" w:space="0" w:color="auto"/>
            <w:right w:val="none" w:sz="0" w:space="0" w:color="auto"/>
          </w:divBdr>
        </w:div>
        <w:div w:id="1138911409">
          <w:marLeft w:val="1166"/>
          <w:marRight w:val="0"/>
          <w:marTop w:val="115"/>
          <w:marBottom w:val="0"/>
          <w:divBdr>
            <w:top w:val="none" w:sz="0" w:space="0" w:color="auto"/>
            <w:left w:val="none" w:sz="0" w:space="0" w:color="auto"/>
            <w:bottom w:val="none" w:sz="0" w:space="0" w:color="auto"/>
            <w:right w:val="none" w:sz="0" w:space="0" w:color="auto"/>
          </w:divBdr>
        </w:div>
        <w:div w:id="2027632809">
          <w:marLeft w:val="547"/>
          <w:marRight w:val="0"/>
          <w:marTop w:val="134"/>
          <w:marBottom w:val="0"/>
          <w:divBdr>
            <w:top w:val="none" w:sz="0" w:space="0" w:color="auto"/>
            <w:left w:val="none" w:sz="0" w:space="0" w:color="auto"/>
            <w:bottom w:val="none" w:sz="0" w:space="0" w:color="auto"/>
            <w:right w:val="none" w:sz="0" w:space="0" w:color="auto"/>
          </w:divBdr>
        </w:div>
        <w:div w:id="968315043">
          <w:marLeft w:val="1166"/>
          <w:marRight w:val="0"/>
          <w:marTop w:val="115"/>
          <w:marBottom w:val="0"/>
          <w:divBdr>
            <w:top w:val="none" w:sz="0" w:space="0" w:color="auto"/>
            <w:left w:val="none" w:sz="0" w:space="0" w:color="auto"/>
            <w:bottom w:val="none" w:sz="0" w:space="0" w:color="auto"/>
            <w:right w:val="none" w:sz="0" w:space="0" w:color="auto"/>
          </w:divBdr>
        </w:div>
        <w:div w:id="2088577147">
          <w:marLeft w:val="1166"/>
          <w:marRight w:val="0"/>
          <w:marTop w:val="115"/>
          <w:marBottom w:val="0"/>
          <w:divBdr>
            <w:top w:val="none" w:sz="0" w:space="0" w:color="auto"/>
            <w:left w:val="none" w:sz="0" w:space="0" w:color="auto"/>
            <w:bottom w:val="none" w:sz="0" w:space="0" w:color="auto"/>
            <w:right w:val="none" w:sz="0" w:space="0" w:color="auto"/>
          </w:divBdr>
        </w:div>
      </w:divsChild>
    </w:div>
    <w:div w:id="462846672">
      <w:bodyDiv w:val="1"/>
      <w:marLeft w:val="0"/>
      <w:marRight w:val="0"/>
      <w:marTop w:val="0"/>
      <w:marBottom w:val="0"/>
      <w:divBdr>
        <w:top w:val="none" w:sz="0" w:space="0" w:color="auto"/>
        <w:left w:val="none" w:sz="0" w:space="0" w:color="auto"/>
        <w:bottom w:val="none" w:sz="0" w:space="0" w:color="auto"/>
        <w:right w:val="none" w:sz="0" w:space="0" w:color="auto"/>
      </w:divBdr>
      <w:divsChild>
        <w:div w:id="9459048">
          <w:marLeft w:val="0"/>
          <w:marRight w:val="0"/>
          <w:marTop w:val="0"/>
          <w:marBottom w:val="0"/>
          <w:divBdr>
            <w:top w:val="none" w:sz="0" w:space="0" w:color="auto"/>
            <w:left w:val="none" w:sz="0" w:space="0" w:color="auto"/>
            <w:bottom w:val="none" w:sz="0" w:space="0" w:color="auto"/>
            <w:right w:val="none" w:sz="0" w:space="0" w:color="auto"/>
          </w:divBdr>
          <w:divsChild>
            <w:div w:id="1582908304">
              <w:marLeft w:val="0"/>
              <w:marRight w:val="0"/>
              <w:marTop w:val="0"/>
              <w:marBottom w:val="0"/>
              <w:divBdr>
                <w:top w:val="none" w:sz="0" w:space="0" w:color="auto"/>
                <w:left w:val="none" w:sz="0" w:space="0" w:color="auto"/>
                <w:bottom w:val="none" w:sz="0" w:space="0" w:color="auto"/>
                <w:right w:val="none" w:sz="0" w:space="0" w:color="auto"/>
              </w:divBdr>
              <w:divsChild>
                <w:div w:id="778918163">
                  <w:marLeft w:val="0"/>
                  <w:marRight w:val="0"/>
                  <w:marTop w:val="0"/>
                  <w:marBottom w:val="0"/>
                  <w:divBdr>
                    <w:top w:val="none" w:sz="0" w:space="0" w:color="auto"/>
                    <w:left w:val="none" w:sz="0" w:space="0" w:color="auto"/>
                    <w:bottom w:val="none" w:sz="0" w:space="0" w:color="auto"/>
                    <w:right w:val="none" w:sz="0" w:space="0" w:color="auto"/>
                  </w:divBdr>
                  <w:divsChild>
                    <w:div w:id="11132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21508">
      <w:bodyDiv w:val="1"/>
      <w:marLeft w:val="0"/>
      <w:marRight w:val="0"/>
      <w:marTop w:val="0"/>
      <w:marBottom w:val="0"/>
      <w:divBdr>
        <w:top w:val="none" w:sz="0" w:space="0" w:color="auto"/>
        <w:left w:val="none" w:sz="0" w:space="0" w:color="auto"/>
        <w:bottom w:val="none" w:sz="0" w:space="0" w:color="auto"/>
        <w:right w:val="none" w:sz="0" w:space="0" w:color="auto"/>
      </w:divBdr>
    </w:div>
    <w:div w:id="750926433">
      <w:bodyDiv w:val="1"/>
      <w:marLeft w:val="0"/>
      <w:marRight w:val="0"/>
      <w:marTop w:val="0"/>
      <w:marBottom w:val="0"/>
      <w:divBdr>
        <w:top w:val="none" w:sz="0" w:space="0" w:color="auto"/>
        <w:left w:val="none" w:sz="0" w:space="0" w:color="auto"/>
        <w:bottom w:val="none" w:sz="0" w:space="0" w:color="auto"/>
        <w:right w:val="none" w:sz="0" w:space="0" w:color="auto"/>
      </w:divBdr>
      <w:divsChild>
        <w:div w:id="359160803">
          <w:marLeft w:val="547"/>
          <w:marRight w:val="0"/>
          <w:marTop w:val="154"/>
          <w:marBottom w:val="0"/>
          <w:divBdr>
            <w:top w:val="none" w:sz="0" w:space="0" w:color="auto"/>
            <w:left w:val="none" w:sz="0" w:space="0" w:color="auto"/>
            <w:bottom w:val="none" w:sz="0" w:space="0" w:color="auto"/>
            <w:right w:val="none" w:sz="0" w:space="0" w:color="auto"/>
          </w:divBdr>
        </w:div>
        <w:div w:id="592739743">
          <w:marLeft w:val="1166"/>
          <w:marRight w:val="0"/>
          <w:marTop w:val="115"/>
          <w:marBottom w:val="0"/>
          <w:divBdr>
            <w:top w:val="none" w:sz="0" w:space="0" w:color="auto"/>
            <w:left w:val="none" w:sz="0" w:space="0" w:color="auto"/>
            <w:bottom w:val="none" w:sz="0" w:space="0" w:color="auto"/>
            <w:right w:val="none" w:sz="0" w:space="0" w:color="auto"/>
          </w:divBdr>
        </w:div>
        <w:div w:id="2114860250">
          <w:marLeft w:val="547"/>
          <w:marRight w:val="0"/>
          <w:marTop w:val="154"/>
          <w:marBottom w:val="0"/>
          <w:divBdr>
            <w:top w:val="none" w:sz="0" w:space="0" w:color="auto"/>
            <w:left w:val="none" w:sz="0" w:space="0" w:color="auto"/>
            <w:bottom w:val="none" w:sz="0" w:space="0" w:color="auto"/>
            <w:right w:val="none" w:sz="0" w:space="0" w:color="auto"/>
          </w:divBdr>
        </w:div>
      </w:divsChild>
    </w:div>
    <w:div w:id="780606575">
      <w:bodyDiv w:val="1"/>
      <w:marLeft w:val="0"/>
      <w:marRight w:val="0"/>
      <w:marTop w:val="0"/>
      <w:marBottom w:val="0"/>
      <w:divBdr>
        <w:top w:val="none" w:sz="0" w:space="0" w:color="auto"/>
        <w:left w:val="none" w:sz="0" w:space="0" w:color="auto"/>
        <w:bottom w:val="none" w:sz="0" w:space="0" w:color="auto"/>
        <w:right w:val="none" w:sz="0" w:space="0" w:color="auto"/>
      </w:divBdr>
    </w:div>
    <w:div w:id="931544265">
      <w:bodyDiv w:val="1"/>
      <w:marLeft w:val="0"/>
      <w:marRight w:val="0"/>
      <w:marTop w:val="0"/>
      <w:marBottom w:val="0"/>
      <w:divBdr>
        <w:top w:val="none" w:sz="0" w:space="0" w:color="auto"/>
        <w:left w:val="none" w:sz="0" w:space="0" w:color="auto"/>
        <w:bottom w:val="none" w:sz="0" w:space="0" w:color="auto"/>
        <w:right w:val="none" w:sz="0" w:space="0" w:color="auto"/>
      </w:divBdr>
    </w:div>
    <w:div w:id="954411878">
      <w:bodyDiv w:val="1"/>
      <w:marLeft w:val="0"/>
      <w:marRight w:val="0"/>
      <w:marTop w:val="0"/>
      <w:marBottom w:val="0"/>
      <w:divBdr>
        <w:top w:val="none" w:sz="0" w:space="0" w:color="auto"/>
        <w:left w:val="none" w:sz="0" w:space="0" w:color="auto"/>
        <w:bottom w:val="none" w:sz="0" w:space="0" w:color="auto"/>
        <w:right w:val="none" w:sz="0" w:space="0" w:color="auto"/>
      </w:divBdr>
      <w:divsChild>
        <w:div w:id="772669875">
          <w:marLeft w:val="0"/>
          <w:marRight w:val="0"/>
          <w:marTop w:val="0"/>
          <w:marBottom w:val="0"/>
          <w:divBdr>
            <w:top w:val="none" w:sz="0" w:space="0" w:color="auto"/>
            <w:left w:val="none" w:sz="0" w:space="0" w:color="auto"/>
            <w:bottom w:val="none" w:sz="0" w:space="0" w:color="auto"/>
            <w:right w:val="none" w:sz="0" w:space="0" w:color="auto"/>
          </w:divBdr>
          <w:divsChild>
            <w:div w:id="223101904">
              <w:marLeft w:val="0"/>
              <w:marRight w:val="0"/>
              <w:marTop w:val="0"/>
              <w:marBottom w:val="0"/>
              <w:divBdr>
                <w:top w:val="none" w:sz="0" w:space="0" w:color="auto"/>
                <w:left w:val="none" w:sz="0" w:space="0" w:color="auto"/>
                <w:bottom w:val="none" w:sz="0" w:space="0" w:color="auto"/>
                <w:right w:val="none" w:sz="0" w:space="0" w:color="auto"/>
              </w:divBdr>
              <w:divsChild>
                <w:div w:id="11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5234">
      <w:bodyDiv w:val="1"/>
      <w:marLeft w:val="0"/>
      <w:marRight w:val="0"/>
      <w:marTop w:val="0"/>
      <w:marBottom w:val="0"/>
      <w:divBdr>
        <w:top w:val="none" w:sz="0" w:space="0" w:color="auto"/>
        <w:left w:val="none" w:sz="0" w:space="0" w:color="auto"/>
        <w:bottom w:val="none" w:sz="0" w:space="0" w:color="auto"/>
        <w:right w:val="none" w:sz="0" w:space="0" w:color="auto"/>
      </w:divBdr>
      <w:divsChild>
        <w:div w:id="552817640">
          <w:marLeft w:val="547"/>
          <w:marRight w:val="0"/>
          <w:marTop w:val="134"/>
          <w:marBottom w:val="0"/>
          <w:divBdr>
            <w:top w:val="none" w:sz="0" w:space="0" w:color="auto"/>
            <w:left w:val="none" w:sz="0" w:space="0" w:color="auto"/>
            <w:bottom w:val="none" w:sz="0" w:space="0" w:color="auto"/>
            <w:right w:val="none" w:sz="0" w:space="0" w:color="auto"/>
          </w:divBdr>
        </w:div>
        <w:div w:id="1344241327">
          <w:marLeft w:val="1166"/>
          <w:marRight w:val="0"/>
          <w:marTop w:val="96"/>
          <w:marBottom w:val="0"/>
          <w:divBdr>
            <w:top w:val="none" w:sz="0" w:space="0" w:color="auto"/>
            <w:left w:val="none" w:sz="0" w:space="0" w:color="auto"/>
            <w:bottom w:val="none" w:sz="0" w:space="0" w:color="auto"/>
            <w:right w:val="none" w:sz="0" w:space="0" w:color="auto"/>
          </w:divBdr>
        </w:div>
        <w:div w:id="364528003">
          <w:marLeft w:val="547"/>
          <w:marRight w:val="0"/>
          <w:marTop w:val="134"/>
          <w:marBottom w:val="0"/>
          <w:divBdr>
            <w:top w:val="none" w:sz="0" w:space="0" w:color="auto"/>
            <w:left w:val="none" w:sz="0" w:space="0" w:color="auto"/>
            <w:bottom w:val="none" w:sz="0" w:space="0" w:color="auto"/>
            <w:right w:val="none" w:sz="0" w:space="0" w:color="auto"/>
          </w:divBdr>
        </w:div>
        <w:div w:id="125634652">
          <w:marLeft w:val="1166"/>
          <w:marRight w:val="0"/>
          <w:marTop w:val="115"/>
          <w:marBottom w:val="0"/>
          <w:divBdr>
            <w:top w:val="none" w:sz="0" w:space="0" w:color="auto"/>
            <w:left w:val="none" w:sz="0" w:space="0" w:color="auto"/>
            <w:bottom w:val="none" w:sz="0" w:space="0" w:color="auto"/>
            <w:right w:val="none" w:sz="0" w:space="0" w:color="auto"/>
          </w:divBdr>
        </w:div>
      </w:divsChild>
    </w:div>
    <w:div w:id="1009403791">
      <w:bodyDiv w:val="1"/>
      <w:marLeft w:val="0"/>
      <w:marRight w:val="0"/>
      <w:marTop w:val="0"/>
      <w:marBottom w:val="0"/>
      <w:divBdr>
        <w:top w:val="none" w:sz="0" w:space="0" w:color="auto"/>
        <w:left w:val="none" w:sz="0" w:space="0" w:color="auto"/>
        <w:bottom w:val="none" w:sz="0" w:space="0" w:color="auto"/>
        <w:right w:val="none" w:sz="0" w:space="0" w:color="auto"/>
      </w:divBdr>
      <w:divsChild>
        <w:div w:id="1548881457">
          <w:marLeft w:val="0"/>
          <w:marRight w:val="0"/>
          <w:marTop w:val="0"/>
          <w:marBottom w:val="0"/>
          <w:divBdr>
            <w:top w:val="none" w:sz="0" w:space="0" w:color="auto"/>
            <w:left w:val="none" w:sz="0" w:space="0" w:color="auto"/>
            <w:bottom w:val="none" w:sz="0" w:space="0" w:color="auto"/>
            <w:right w:val="none" w:sz="0" w:space="0" w:color="auto"/>
          </w:divBdr>
        </w:div>
        <w:div w:id="44064493">
          <w:marLeft w:val="0"/>
          <w:marRight w:val="0"/>
          <w:marTop w:val="0"/>
          <w:marBottom w:val="0"/>
          <w:divBdr>
            <w:top w:val="none" w:sz="0" w:space="0" w:color="auto"/>
            <w:left w:val="none" w:sz="0" w:space="0" w:color="auto"/>
            <w:bottom w:val="none" w:sz="0" w:space="0" w:color="auto"/>
            <w:right w:val="none" w:sz="0" w:space="0" w:color="auto"/>
          </w:divBdr>
        </w:div>
      </w:divsChild>
    </w:div>
    <w:div w:id="1100683550">
      <w:bodyDiv w:val="1"/>
      <w:marLeft w:val="0"/>
      <w:marRight w:val="0"/>
      <w:marTop w:val="0"/>
      <w:marBottom w:val="0"/>
      <w:divBdr>
        <w:top w:val="none" w:sz="0" w:space="0" w:color="auto"/>
        <w:left w:val="none" w:sz="0" w:space="0" w:color="auto"/>
        <w:bottom w:val="none" w:sz="0" w:space="0" w:color="auto"/>
        <w:right w:val="none" w:sz="0" w:space="0" w:color="auto"/>
      </w:divBdr>
      <w:divsChild>
        <w:div w:id="1860269019">
          <w:marLeft w:val="0"/>
          <w:marRight w:val="0"/>
          <w:marTop w:val="0"/>
          <w:marBottom w:val="0"/>
          <w:divBdr>
            <w:top w:val="none" w:sz="0" w:space="0" w:color="auto"/>
            <w:left w:val="none" w:sz="0" w:space="0" w:color="auto"/>
            <w:bottom w:val="none" w:sz="0" w:space="0" w:color="auto"/>
            <w:right w:val="none" w:sz="0" w:space="0" w:color="auto"/>
          </w:divBdr>
          <w:divsChild>
            <w:div w:id="1718504239">
              <w:marLeft w:val="0"/>
              <w:marRight w:val="0"/>
              <w:marTop w:val="0"/>
              <w:marBottom w:val="0"/>
              <w:divBdr>
                <w:top w:val="none" w:sz="0" w:space="0" w:color="auto"/>
                <w:left w:val="none" w:sz="0" w:space="0" w:color="auto"/>
                <w:bottom w:val="none" w:sz="0" w:space="0" w:color="auto"/>
                <w:right w:val="none" w:sz="0" w:space="0" w:color="auto"/>
              </w:divBdr>
              <w:divsChild>
                <w:div w:id="2921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77983">
      <w:bodyDiv w:val="1"/>
      <w:marLeft w:val="0"/>
      <w:marRight w:val="0"/>
      <w:marTop w:val="0"/>
      <w:marBottom w:val="0"/>
      <w:divBdr>
        <w:top w:val="none" w:sz="0" w:space="0" w:color="auto"/>
        <w:left w:val="none" w:sz="0" w:space="0" w:color="auto"/>
        <w:bottom w:val="none" w:sz="0" w:space="0" w:color="auto"/>
        <w:right w:val="none" w:sz="0" w:space="0" w:color="auto"/>
      </w:divBdr>
      <w:divsChild>
        <w:div w:id="433717516">
          <w:marLeft w:val="0"/>
          <w:marRight w:val="0"/>
          <w:marTop w:val="0"/>
          <w:marBottom w:val="0"/>
          <w:divBdr>
            <w:top w:val="none" w:sz="0" w:space="0" w:color="auto"/>
            <w:left w:val="none" w:sz="0" w:space="0" w:color="auto"/>
            <w:bottom w:val="none" w:sz="0" w:space="0" w:color="auto"/>
            <w:right w:val="none" w:sz="0" w:space="0" w:color="auto"/>
          </w:divBdr>
        </w:div>
        <w:div w:id="910316394">
          <w:marLeft w:val="0"/>
          <w:marRight w:val="0"/>
          <w:marTop w:val="0"/>
          <w:marBottom w:val="0"/>
          <w:divBdr>
            <w:top w:val="none" w:sz="0" w:space="0" w:color="auto"/>
            <w:left w:val="none" w:sz="0" w:space="0" w:color="auto"/>
            <w:bottom w:val="none" w:sz="0" w:space="0" w:color="auto"/>
            <w:right w:val="none" w:sz="0" w:space="0" w:color="auto"/>
          </w:divBdr>
        </w:div>
        <w:div w:id="740100327">
          <w:marLeft w:val="0"/>
          <w:marRight w:val="0"/>
          <w:marTop w:val="0"/>
          <w:marBottom w:val="0"/>
          <w:divBdr>
            <w:top w:val="none" w:sz="0" w:space="0" w:color="auto"/>
            <w:left w:val="none" w:sz="0" w:space="0" w:color="auto"/>
            <w:bottom w:val="none" w:sz="0" w:space="0" w:color="auto"/>
            <w:right w:val="none" w:sz="0" w:space="0" w:color="auto"/>
          </w:divBdr>
        </w:div>
        <w:div w:id="407651128">
          <w:marLeft w:val="0"/>
          <w:marRight w:val="0"/>
          <w:marTop w:val="0"/>
          <w:marBottom w:val="0"/>
          <w:divBdr>
            <w:top w:val="none" w:sz="0" w:space="0" w:color="auto"/>
            <w:left w:val="none" w:sz="0" w:space="0" w:color="auto"/>
            <w:bottom w:val="none" w:sz="0" w:space="0" w:color="auto"/>
            <w:right w:val="none" w:sz="0" w:space="0" w:color="auto"/>
          </w:divBdr>
        </w:div>
        <w:div w:id="1373768746">
          <w:marLeft w:val="0"/>
          <w:marRight w:val="0"/>
          <w:marTop w:val="0"/>
          <w:marBottom w:val="0"/>
          <w:divBdr>
            <w:top w:val="none" w:sz="0" w:space="0" w:color="auto"/>
            <w:left w:val="none" w:sz="0" w:space="0" w:color="auto"/>
            <w:bottom w:val="none" w:sz="0" w:space="0" w:color="auto"/>
            <w:right w:val="none" w:sz="0" w:space="0" w:color="auto"/>
          </w:divBdr>
        </w:div>
        <w:div w:id="663439082">
          <w:marLeft w:val="0"/>
          <w:marRight w:val="0"/>
          <w:marTop w:val="0"/>
          <w:marBottom w:val="0"/>
          <w:divBdr>
            <w:top w:val="none" w:sz="0" w:space="0" w:color="auto"/>
            <w:left w:val="none" w:sz="0" w:space="0" w:color="auto"/>
            <w:bottom w:val="none" w:sz="0" w:space="0" w:color="auto"/>
            <w:right w:val="none" w:sz="0" w:space="0" w:color="auto"/>
          </w:divBdr>
        </w:div>
        <w:div w:id="283778900">
          <w:marLeft w:val="0"/>
          <w:marRight w:val="0"/>
          <w:marTop w:val="0"/>
          <w:marBottom w:val="0"/>
          <w:divBdr>
            <w:top w:val="none" w:sz="0" w:space="0" w:color="auto"/>
            <w:left w:val="none" w:sz="0" w:space="0" w:color="auto"/>
            <w:bottom w:val="none" w:sz="0" w:space="0" w:color="auto"/>
            <w:right w:val="none" w:sz="0" w:space="0" w:color="auto"/>
          </w:divBdr>
        </w:div>
        <w:div w:id="1927375344">
          <w:marLeft w:val="0"/>
          <w:marRight w:val="0"/>
          <w:marTop w:val="0"/>
          <w:marBottom w:val="0"/>
          <w:divBdr>
            <w:top w:val="none" w:sz="0" w:space="0" w:color="auto"/>
            <w:left w:val="none" w:sz="0" w:space="0" w:color="auto"/>
            <w:bottom w:val="none" w:sz="0" w:space="0" w:color="auto"/>
            <w:right w:val="none" w:sz="0" w:space="0" w:color="auto"/>
          </w:divBdr>
        </w:div>
      </w:divsChild>
    </w:div>
    <w:div w:id="1167749409">
      <w:bodyDiv w:val="1"/>
      <w:marLeft w:val="0"/>
      <w:marRight w:val="0"/>
      <w:marTop w:val="0"/>
      <w:marBottom w:val="0"/>
      <w:divBdr>
        <w:top w:val="none" w:sz="0" w:space="0" w:color="auto"/>
        <w:left w:val="none" w:sz="0" w:space="0" w:color="auto"/>
        <w:bottom w:val="none" w:sz="0" w:space="0" w:color="auto"/>
        <w:right w:val="none" w:sz="0" w:space="0" w:color="auto"/>
      </w:divBdr>
      <w:divsChild>
        <w:div w:id="1201628797">
          <w:marLeft w:val="547"/>
          <w:marRight w:val="0"/>
          <w:marTop w:val="134"/>
          <w:marBottom w:val="0"/>
          <w:divBdr>
            <w:top w:val="none" w:sz="0" w:space="0" w:color="auto"/>
            <w:left w:val="none" w:sz="0" w:space="0" w:color="auto"/>
            <w:bottom w:val="none" w:sz="0" w:space="0" w:color="auto"/>
            <w:right w:val="none" w:sz="0" w:space="0" w:color="auto"/>
          </w:divBdr>
        </w:div>
        <w:div w:id="689835185">
          <w:marLeft w:val="1166"/>
          <w:marRight w:val="0"/>
          <w:marTop w:val="115"/>
          <w:marBottom w:val="0"/>
          <w:divBdr>
            <w:top w:val="none" w:sz="0" w:space="0" w:color="auto"/>
            <w:left w:val="none" w:sz="0" w:space="0" w:color="auto"/>
            <w:bottom w:val="none" w:sz="0" w:space="0" w:color="auto"/>
            <w:right w:val="none" w:sz="0" w:space="0" w:color="auto"/>
          </w:divBdr>
        </w:div>
        <w:div w:id="1371808709">
          <w:marLeft w:val="547"/>
          <w:marRight w:val="0"/>
          <w:marTop w:val="134"/>
          <w:marBottom w:val="0"/>
          <w:divBdr>
            <w:top w:val="none" w:sz="0" w:space="0" w:color="auto"/>
            <w:left w:val="none" w:sz="0" w:space="0" w:color="auto"/>
            <w:bottom w:val="none" w:sz="0" w:space="0" w:color="auto"/>
            <w:right w:val="none" w:sz="0" w:space="0" w:color="auto"/>
          </w:divBdr>
        </w:div>
        <w:div w:id="1749956717">
          <w:marLeft w:val="1166"/>
          <w:marRight w:val="0"/>
          <w:marTop w:val="115"/>
          <w:marBottom w:val="0"/>
          <w:divBdr>
            <w:top w:val="none" w:sz="0" w:space="0" w:color="auto"/>
            <w:left w:val="none" w:sz="0" w:space="0" w:color="auto"/>
            <w:bottom w:val="none" w:sz="0" w:space="0" w:color="auto"/>
            <w:right w:val="none" w:sz="0" w:space="0" w:color="auto"/>
          </w:divBdr>
        </w:div>
        <w:div w:id="1308126446">
          <w:marLeft w:val="547"/>
          <w:marRight w:val="0"/>
          <w:marTop w:val="134"/>
          <w:marBottom w:val="0"/>
          <w:divBdr>
            <w:top w:val="none" w:sz="0" w:space="0" w:color="auto"/>
            <w:left w:val="none" w:sz="0" w:space="0" w:color="auto"/>
            <w:bottom w:val="none" w:sz="0" w:space="0" w:color="auto"/>
            <w:right w:val="none" w:sz="0" w:space="0" w:color="auto"/>
          </w:divBdr>
        </w:div>
        <w:div w:id="1922564405">
          <w:marLeft w:val="1166"/>
          <w:marRight w:val="0"/>
          <w:marTop w:val="115"/>
          <w:marBottom w:val="0"/>
          <w:divBdr>
            <w:top w:val="none" w:sz="0" w:space="0" w:color="auto"/>
            <w:left w:val="none" w:sz="0" w:space="0" w:color="auto"/>
            <w:bottom w:val="none" w:sz="0" w:space="0" w:color="auto"/>
            <w:right w:val="none" w:sz="0" w:space="0" w:color="auto"/>
          </w:divBdr>
        </w:div>
      </w:divsChild>
    </w:div>
    <w:div w:id="1218587401">
      <w:bodyDiv w:val="1"/>
      <w:marLeft w:val="0"/>
      <w:marRight w:val="0"/>
      <w:marTop w:val="0"/>
      <w:marBottom w:val="0"/>
      <w:divBdr>
        <w:top w:val="none" w:sz="0" w:space="0" w:color="auto"/>
        <w:left w:val="none" w:sz="0" w:space="0" w:color="auto"/>
        <w:bottom w:val="none" w:sz="0" w:space="0" w:color="auto"/>
        <w:right w:val="none" w:sz="0" w:space="0" w:color="auto"/>
      </w:divBdr>
      <w:divsChild>
        <w:div w:id="2106998505">
          <w:marLeft w:val="1166"/>
          <w:marRight w:val="0"/>
          <w:marTop w:val="115"/>
          <w:marBottom w:val="0"/>
          <w:divBdr>
            <w:top w:val="none" w:sz="0" w:space="0" w:color="auto"/>
            <w:left w:val="none" w:sz="0" w:space="0" w:color="auto"/>
            <w:bottom w:val="none" w:sz="0" w:space="0" w:color="auto"/>
            <w:right w:val="none" w:sz="0" w:space="0" w:color="auto"/>
          </w:divBdr>
        </w:div>
        <w:div w:id="1017387749">
          <w:marLeft w:val="1166"/>
          <w:marRight w:val="0"/>
          <w:marTop w:val="115"/>
          <w:marBottom w:val="0"/>
          <w:divBdr>
            <w:top w:val="none" w:sz="0" w:space="0" w:color="auto"/>
            <w:left w:val="none" w:sz="0" w:space="0" w:color="auto"/>
            <w:bottom w:val="none" w:sz="0" w:space="0" w:color="auto"/>
            <w:right w:val="none" w:sz="0" w:space="0" w:color="auto"/>
          </w:divBdr>
        </w:div>
      </w:divsChild>
    </w:div>
    <w:div w:id="1262685290">
      <w:bodyDiv w:val="1"/>
      <w:marLeft w:val="0"/>
      <w:marRight w:val="0"/>
      <w:marTop w:val="0"/>
      <w:marBottom w:val="0"/>
      <w:divBdr>
        <w:top w:val="none" w:sz="0" w:space="0" w:color="auto"/>
        <w:left w:val="none" w:sz="0" w:space="0" w:color="auto"/>
        <w:bottom w:val="none" w:sz="0" w:space="0" w:color="auto"/>
        <w:right w:val="none" w:sz="0" w:space="0" w:color="auto"/>
      </w:divBdr>
      <w:divsChild>
        <w:div w:id="2023581592">
          <w:marLeft w:val="0"/>
          <w:marRight w:val="0"/>
          <w:marTop w:val="0"/>
          <w:marBottom w:val="0"/>
          <w:divBdr>
            <w:top w:val="none" w:sz="0" w:space="0" w:color="auto"/>
            <w:left w:val="none" w:sz="0" w:space="0" w:color="auto"/>
            <w:bottom w:val="none" w:sz="0" w:space="0" w:color="auto"/>
            <w:right w:val="none" w:sz="0" w:space="0" w:color="auto"/>
          </w:divBdr>
        </w:div>
        <w:div w:id="1206723583">
          <w:marLeft w:val="0"/>
          <w:marRight w:val="0"/>
          <w:marTop w:val="0"/>
          <w:marBottom w:val="0"/>
          <w:divBdr>
            <w:top w:val="none" w:sz="0" w:space="0" w:color="auto"/>
            <w:left w:val="none" w:sz="0" w:space="0" w:color="auto"/>
            <w:bottom w:val="none" w:sz="0" w:space="0" w:color="auto"/>
            <w:right w:val="none" w:sz="0" w:space="0" w:color="auto"/>
          </w:divBdr>
        </w:div>
        <w:div w:id="256330701">
          <w:marLeft w:val="0"/>
          <w:marRight w:val="0"/>
          <w:marTop w:val="0"/>
          <w:marBottom w:val="0"/>
          <w:divBdr>
            <w:top w:val="none" w:sz="0" w:space="0" w:color="auto"/>
            <w:left w:val="none" w:sz="0" w:space="0" w:color="auto"/>
            <w:bottom w:val="none" w:sz="0" w:space="0" w:color="auto"/>
            <w:right w:val="none" w:sz="0" w:space="0" w:color="auto"/>
          </w:divBdr>
        </w:div>
        <w:div w:id="594483784">
          <w:marLeft w:val="0"/>
          <w:marRight w:val="0"/>
          <w:marTop w:val="0"/>
          <w:marBottom w:val="0"/>
          <w:divBdr>
            <w:top w:val="none" w:sz="0" w:space="0" w:color="auto"/>
            <w:left w:val="none" w:sz="0" w:space="0" w:color="auto"/>
            <w:bottom w:val="none" w:sz="0" w:space="0" w:color="auto"/>
            <w:right w:val="none" w:sz="0" w:space="0" w:color="auto"/>
          </w:divBdr>
        </w:div>
        <w:div w:id="1188719239">
          <w:marLeft w:val="0"/>
          <w:marRight w:val="0"/>
          <w:marTop w:val="0"/>
          <w:marBottom w:val="0"/>
          <w:divBdr>
            <w:top w:val="none" w:sz="0" w:space="0" w:color="auto"/>
            <w:left w:val="none" w:sz="0" w:space="0" w:color="auto"/>
            <w:bottom w:val="none" w:sz="0" w:space="0" w:color="auto"/>
            <w:right w:val="none" w:sz="0" w:space="0" w:color="auto"/>
          </w:divBdr>
        </w:div>
        <w:div w:id="1582904610">
          <w:marLeft w:val="0"/>
          <w:marRight w:val="0"/>
          <w:marTop w:val="0"/>
          <w:marBottom w:val="0"/>
          <w:divBdr>
            <w:top w:val="none" w:sz="0" w:space="0" w:color="auto"/>
            <w:left w:val="none" w:sz="0" w:space="0" w:color="auto"/>
            <w:bottom w:val="none" w:sz="0" w:space="0" w:color="auto"/>
            <w:right w:val="none" w:sz="0" w:space="0" w:color="auto"/>
          </w:divBdr>
        </w:div>
        <w:div w:id="1924485195">
          <w:marLeft w:val="0"/>
          <w:marRight w:val="0"/>
          <w:marTop w:val="0"/>
          <w:marBottom w:val="0"/>
          <w:divBdr>
            <w:top w:val="none" w:sz="0" w:space="0" w:color="auto"/>
            <w:left w:val="none" w:sz="0" w:space="0" w:color="auto"/>
            <w:bottom w:val="none" w:sz="0" w:space="0" w:color="auto"/>
            <w:right w:val="none" w:sz="0" w:space="0" w:color="auto"/>
          </w:divBdr>
        </w:div>
        <w:div w:id="2063943875">
          <w:marLeft w:val="0"/>
          <w:marRight w:val="0"/>
          <w:marTop w:val="0"/>
          <w:marBottom w:val="0"/>
          <w:divBdr>
            <w:top w:val="none" w:sz="0" w:space="0" w:color="auto"/>
            <w:left w:val="none" w:sz="0" w:space="0" w:color="auto"/>
            <w:bottom w:val="none" w:sz="0" w:space="0" w:color="auto"/>
            <w:right w:val="none" w:sz="0" w:space="0" w:color="auto"/>
          </w:divBdr>
        </w:div>
        <w:div w:id="1813133205">
          <w:marLeft w:val="0"/>
          <w:marRight w:val="0"/>
          <w:marTop w:val="0"/>
          <w:marBottom w:val="0"/>
          <w:divBdr>
            <w:top w:val="none" w:sz="0" w:space="0" w:color="auto"/>
            <w:left w:val="none" w:sz="0" w:space="0" w:color="auto"/>
            <w:bottom w:val="none" w:sz="0" w:space="0" w:color="auto"/>
            <w:right w:val="none" w:sz="0" w:space="0" w:color="auto"/>
          </w:divBdr>
        </w:div>
        <w:div w:id="1829399769">
          <w:marLeft w:val="0"/>
          <w:marRight w:val="0"/>
          <w:marTop w:val="0"/>
          <w:marBottom w:val="0"/>
          <w:divBdr>
            <w:top w:val="none" w:sz="0" w:space="0" w:color="auto"/>
            <w:left w:val="none" w:sz="0" w:space="0" w:color="auto"/>
            <w:bottom w:val="none" w:sz="0" w:space="0" w:color="auto"/>
            <w:right w:val="none" w:sz="0" w:space="0" w:color="auto"/>
          </w:divBdr>
        </w:div>
        <w:div w:id="1935623066">
          <w:marLeft w:val="0"/>
          <w:marRight w:val="0"/>
          <w:marTop w:val="0"/>
          <w:marBottom w:val="0"/>
          <w:divBdr>
            <w:top w:val="none" w:sz="0" w:space="0" w:color="auto"/>
            <w:left w:val="none" w:sz="0" w:space="0" w:color="auto"/>
            <w:bottom w:val="none" w:sz="0" w:space="0" w:color="auto"/>
            <w:right w:val="none" w:sz="0" w:space="0" w:color="auto"/>
          </w:divBdr>
        </w:div>
        <w:div w:id="285235835">
          <w:marLeft w:val="0"/>
          <w:marRight w:val="0"/>
          <w:marTop w:val="0"/>
          <w:marBottom w:val="0"/>
          <w:divBdr>
            <w:top w:val="none" w:sz="0" w:space="0" w:color="auto"/>
            <w:left w:val="none" w:sz="0" w:space="0" w:color="auto"/>
            <w:bottom w:val="none" w:sz="0" w:space="0" w:color="auto"/>
            <w:right w:val="none" w:sz="0" w:space="0" w:color="auto"/>
          </w:divBdr>
        </w:div>
      </w:divsChild>
    </w:div>
    <w:div w:id="1263999494">
      <w:bodyDiv w:val="1"/>
      <w:marLeft w:val="0"/>
      <w:marRight w:val="0"/>
      <w:marTop w:val="0"/>
      <w:marBottom w:val="0"/>
      <w:divBdr>
        <w:top w:val="none" w:sz="0" w:space="0" w:color="auto"/>
        <w:left w:val="none" w:sz="0" w:space="0" w:color="auto"/>
        <w:bottom w:val="none" w:sz="0" w:space="0" w:color="auto"/>
        <w:right w:val="none" w:sz="0" w:space="0" w:color="auto"/>
      </w:divBdr>
    </w:div>
    <w:div w:id="1324428817">
      <w:bodyDiv w:val="1"/>
      <w:marLeft w:val="0"/>
      <w:marRight w:val="0"/>
      <w:marTop w:val="0"/>
      <w:marBottom w:val="0"/>
      <w:divBdr>
        <w:top w:val="none" w:sz="0" w:space="0" w:color="auto"/>
        <w:left w:val="none" w:sz="0" w:space="0" w:color="auto"/>
        <w:bottom w:val="none" w:sz="0" w:space="0" w:color="auto"/>
        <w:right w:val="none" w:sz="0" w:space="0" w:color="auto"/>
      </w:divBdr>
    </w:div>
    <w:div w:id="1340424711">
      <w:bodyDiv w:val="1"/>
      <w:marLeft w:val="0"/>
      <w:marRight w:val="0"/>
      <w:marTop w:val="0"/>
      <w:marBottom w:val="0"/>
      <w:divBdr>
        <w:top w:val="none" w:sz="0" w:space="0" w:color="auto"/>
        <w:left w:val="none" w:sz="0" w:space="0" w:color="auto"/>
        <w:bottom w:val="none" w:sz="0" w:space="0" w:color="auto"/>
        <w:right w:val="none" w:sz="0" w:space="0" w:color="auto"/>
      </w:divBdr>
      <w:divsChild>
        <w:div w:id="1861623500">
          <w:marLeft w:val="0"/>
          <w:marRight w:val="0"/>
          <w:marTop w:val="0"/>
          <w:marBottom w:val="0"/>
          <w:divBdr>
            <w:top w:val="none" w:sz="0" w:space="0" w:color="auto"/>
            <w:left w:val="none" w:sz="0" w:space="0" w:color="auto"/>
            <w:bottom w:val="none" w:sz="0" w:space="0" w:color="auto"/>
            <w:right w:val="none" w:sz="0" w:space="0" w:color="auto"/>
          </w:divBdr>
        </w:div>
        <w:div w:id="466901765">
          <w:marLeft w:val="0"/>
          <w:marRight w:val="0"/>
          <w:marTop w:val="0"/>
          <w:marBottom w:val="0"/>
          <w:divBdr>
            <w:top w:val="none" w:sz="0" w:space="0" w:color="auto"/>
            <w:left w:val="none" w:sz="0" w:space="0" w:color="auto"/>
            <w:bottom w:val="none" w:sz="0" w:space="0" w:color="auto"/>
            <w:right w:val="none" w:sz="0" w:space="0" w:color="auto"/>
          </w:divBdr>
        </w:div>
        <w:div w:id="1873765404">
          <w:marLeft w:val="0"/>
          <w:marRight w:val="0"/>
          <w:marTop w:val="0"/>
          <w:marBottom w:val="0"/>
          <w:divBdr>
            <w:top w:val="none" w:sz="0" w:space="0" w:color="auto"/>
            <w:left w:val="none" w:sz="0" w:space="0" w:color="auto"/>
            <w:bottom w:val="none" w:sz="0" w:space="0" w:color="auto"/>
            <w:right w:val="none" w:sz="0" w:space="0" w:color="auto"/>
          </w:divBdr>
        </w:div>
        <w:div w:id="643972319">
          <w:marLeft w:val="0"/>
          <w:marRight w:val="0"/>
          <w:marTop w:val="0"/>
          <w:marBottom w:val="0"/>
          <w:divBdr>
            <w:top w:val="none" w:sz="0" w:space="0" w:color="auto"/>
            <w:left w:val="none" w:sz="0" w:space="0" w:color="auto"/>
            <w:bottom w:val="none" w:sz="0" w:space="0" w:color="auto"/>
            <w:right w:val="none" w:sz="0" w:space="0" w:color="auto"/>
          </w:divBdr>
        </w:div>
      </w:divsChild>
    </w:div>
    <w:div w:id="1441604623">
      <w:bodyDiv w:val="1"/>
      <w:marLeft w:val="0"/>
      <w:marRight w:val="0"/>
      <w:marTop w:val="0"/>
      <w:marBottom w:val="0"/>
      <w:divBdr>
        <w:top w:val="none" w:sz="0" w:space="0" w:color="auto"/>
        <w:left w:val="none" w:sz="0" w:space="0" w:color="auto"/>
        <w:bottom w:val="none" w:sz="0" w:space="0" w:color="auto"/>
        <w:right w:val="none" w:sz="0" w:space="0" w:color="auto"/>
      </w:divBdr>
    </w:div>
    <w:div w:id="1453551744">
      <w:bodyDiv w:val="1"/>
      <w:marLeft w:val="0"/>
      <w:marRight w:val="0"/>
      <w:marTop w:val="0"/>
      <w:marBottom w:val="0"/>
      <w:divBdr>
        <w:top w:val="none" w:sz="0" w:space="0" w:color="auto"/>
        <w:left w:val="none" w:sz="0" w:space="0" w:color="auto"/>
        <w:bottom w:val="none" w:sz="0" w:space="0" w:color="auto"/>
        <w:right w:val="none" w:sz="0" w:space="0" w:color="auto"/>
      </w:divBdr>
    </w:div>
    <w:div w:id="1455061061">
      <w:bodyDiv w:val="1"/>
      <w:marLeft w:val="0"/>
      <w:marRight w:val="0"/>
      <w:marTop w:val="0"/>
      <w:marBottom w:val="0"/>
      <w:divBdr>
        <w:top w:val="none" w:sz="0" w:space="0" w:color="auto"/>
        <w:left w:val="none" w:sz="0" w:space="0" w:color="auto"/>
        <w:bottom w:val="none" w:sz="0" w:space="0" w:color="auto"/>
        <w:right w:val="none" w:sz="0" w:space="0" w:color="auto"/>
      </w:divBdr>
      <w:divsChild>
        <w:div w:id="408037221">
          <w:marLeft w:val="547"/>
          <w:marRight w:val="0"/>
          <w:marTop w:val="134"/>
          <w:marBottom w:val="0"/>
          <w:divBdr>
            <w:top w:val="none" w:sz="0" w:space="0" w:color="auto"/>
            <w:left w:val="none" w:sz="0" w:space="0" w:color="auto"/>
            <w:bottom w:val="none" w:sz="0" w:space="0" w:color="auto"/>
            <w:right w:val="none" w:sz="0" w:space="0" w:color="auto"/>
          </w:divBdr>
        </w:div>
        <w:div w:id="140462238">
          <w:marLeft w:val="1166"/>
          <w:marRight w:val="0"/>
          <w:marTop w:val="96"/>
          <w:marBottom w:val="0"/>
          <w:divBdr>
            <w:top w:val="none" w:sz="0" w:space="0" w:color="auto"/>
            <w:left w:val="none" w:sz="0" w:space="0" w:color="auto"/>
            <w:bottom w:val="none" w:sz="0" w:space="0" w:color="auto"/>
            <w:right w:val="none" w:sz="0" w:space="0" w:color="auto"/>
          </w:divBdr>
        </w:div>
        <w:div w:id="599529125">
          <w:marLeft w:val="547"/>
          <w:marRight w:val="0"/>
          <w:marTop w:val="134"/>
          <w:marBottom w:val="0"/>
          <w:divBdr>
            <w:top w:val="none" w:sz="0" w:space="0" w:color="auto"/>
            <w:left w:val="none" w:sz="0" w:space="0" w:color="auto"/>
            <w:bottom w:val="none" w:sz="0" w:space="0" w:color="auto"/>
            <w:right w:val="none" w:sz="0" w:space="0" w:color="auto"/>
          </w:divBdr>
        </w:div>
        <w:div w:id="830215531">
          <w:marLeft w:val="1166"/>
          <w:marRight w:val="0"/>
          <w:marTop w:val="96"/>
          <w:marBottom w:val="0"/>
          <w:divBdr>
            <w:top w:val="none" w:sz="0" w:space="0" w:color="auto"/>
            <w:left w:val="none" w:sz="0" w:space="0" w:color="auto"/>
            <w:bottom w:val="none" w:sz="0" w:space="0" w:color="auto"/>
            <w:right w:val="none" w:sz="0" w:space="0" w:color="auto"/>
          </w:divBdr>
        </w:div>
        <w:div w:id="1234316644">
          <w:marLeft w:val="547"/>
          <w:marRight w:val="0"/>
          <w:marTop w:val="134"/>
          <w:marBottom w:val="0"/>
          <w:divBdr>
            <w:top w:val="none" w:sz="0" w:space="0" w:color="auto"/>
            <w:left w:val="none" w:sz="0" w:space="0" w:color="auto"/>
            <w:bottom w:val="none" w:sz="0" w:space="0" w:color="auto"/>
            <w:right w:val="none" w:sz="0" w:space="0" w:color="auto"/>
          </w:divBdr>
        </w:div>
        <w:div w:id="955477702">
          <w:marLeft w:val="1166"/>
          <w:marRight w:val="0"/>
          <w:marTop w:val="96"/>
          <w:marBottom w:val="0"/>
          <w:divBdr>
            <w:top w:val="none" w:sz="0" w:space="0" w:color="auto"/>
            <w:left w:val="none" w:sz="0" w:space="0" w:color="auto"/>
            <w:bottom w:val="none" w:sz="0" w:space="0" w:color="auto"/>
            <w:right w:val="none" w:sz="0" w:space="0" w:color="auto"/>
          </w:divBdr>
        </w:div>
      </w:divsChild>
    </w:div>
    <w:div w:id="1463499587">
      <w:bodyDiv w:val="1"/>
      <w:marLeft w:val="0"/>
      <w:marRight w:val="0"/>
      <w:marTop w:val="0"/>
      <w:marBottom w:val="0"/>
      <w:divBdr>
        <w:top w:val="none" w:sz="0" w:space="0" w:color="auto"/>
        <w:left w:val="none" w:sz="0" w:space="0" w:color="auto"/>
        <w:bottom w:val="none" w:sz="0" w:space="0" w:color="auto"/>
        <w:right w:val="none" w:sz="0" w:space="0" w:color="auto"/>
      </w:divBdr>
    </w:div>
    <w:div w:id="1526402316">
      <w:bodyDiv w:val="1"/>
      <w:marLeft w:val="0"/>
      <w:marRight w:val="0"/>
      <w:marTop w:val="0"/>
      <w:marBottom w:val="0"/>
      <w:divBdr>
        <w:top w:val="none" w:sz="0" w:space="0" w:color="auto"/>
        <w:left w:val="none" w:sz="0" w:space="0" w:color="auto"/>
        <w:bottom w:val="none" w:sz="0" w:space="0" w:color="auto"/>
        <w:right w:val="none" w:sz="0" w:space="0" w:color="auto"/>
      </w:divBdr>
      <w:divsChild>
        <w:div w:id="284584530">
          <w:marLeft w:val="547"/>
          <w:marRight w:val="0"/>
          <w:marTop w:val="130"/>
          <w:marBottom w:val="0"/>
          <w:divBdr>
            <w:top w:val="none" w:sz="0" w:space="0" w:color="auto"/>
            <w:left w:val="none" w:sz="0" w:space="0" w:color="auto"/>
            <w:bottom w:val="none" w:sz="0" w:space="0" w:color="auto"/>
            <w:right w:val="none" w:sz="0" w:space="0" w:color="auto"/>
          </w:divBdr>
        </w:div>
        <w:div w:id="1179584034">
          <w:marLeft w:val="1166"/>
          <w:marRight w:val="0"/>
          <w:marTop w:val="115"/>
          <w:marBottom w:val="0"/>
          <w:divBdr>
            <w:top w:val="none" w:sz="0" w:space="0" w:color="auto"/>
            <w:left w:val="none" w:sz="0" w:space="0" w:color="auto"/>
            <w:bottom w:val="none" w:sz="0" w:space="0" w:color="auto"/>
            <w:right w:val="none" w:sz="0" w:space="0" w:color="auto"/>
          </w:divBdr>
        </w:div>
        <w:div w:id="993601909">
          <w:marLeft w:val="1166"/>
          <w:marRight w:val="0"/>
          <w:marTop w:val="115"/>
          <w:marBottom w:val="0"/>
          <w:divBdr>
            <w:top w:val="none" w:sz="0" w:space="0" w:color="auto"/>
            <w:left w:val="none" w:sz="0" w:space="0" w:color="auto"/>
            <w:bottom w:val="none" w:sz="0" w:space="0" w:color="auto"/>
            <w:right w:val="none" w:sz="0" w:space="0" w:color="auto"/>
          </w:divBdr>
        </w:div>
        <w:div w:id="500045104">
          <w:marLeft w:val="1166"/>
          <w:marRight w:val="0"/>
          <w:marTop w:val="115"/>
          <w:marBottom w:val="0"/>
          <w:divBdr>
            <w:top w:val="none" w:sz="0" w:space="0" w:color="auto"/>
            <w:left w:val="none" w:sz="0" w:space="0" w:color="auto"/>
            <w:bottom w:val="none" w:sz="0" w:space="0" w:color="auto"/>
            <w:right w:val="none" w:sz="0" w:space="0" w:color="auto"/>
          </w:divBdr>
        </w:div>
      </w:divsChild>
    </w:div>
    <w:div w:id="1535532466">
      <w:bodyDiv w:val="1"/>
      <w:marLeft w:val="0"/>
      <w:marRight w:val="0"/>
      <w:marTop w:val="0"/>
      <w:marBottom w:val="0"/>
      <w:divBdr>
        <w:top w:val="none" w:sz="0" w:space="0" w:color="auto"/>
        <w:left w:val="none" w:sz="0" w:space="0" w:color="auto"/>
        <w:bottom w:val="none" w:sz="0" w:space="0" w:color="auto"/>
        <w:right w:val="none" w:sz="0" w:space="0" w:color="auto"/>
      </w:divBdr>
      <w:divsChild>
        <w:div w:id="1289243760">
          <w:marLeft w:val="0"/>
          <w:marRight w:val="0"/>
          <w:marTop w:val="0"/>
          <w:marBottom w:val="0"/>
          <w:divBdr>
            <w:top w:val="none" w:sz="0" w:space="0" w:color="auto"/>
            <w:left w:val="none" w:sz="0" w:space="0" w:color="auto"/>
            <w:bottom w:val="none" w:sz="0" w:space="0" w:color="auto"/>
            <w:right w:val="none" w:sz="0" w:space="0" w:color="auto"/>
          </w:divBdr>
        </w:div>
        <w:div w:id="269970222">
          <w:marLeft w:val="0"/>
          <w:marRight w:val="0"/>
          <w:marTop w:val="0"/>
          <w:marBottom w:val="0"/>
          <w:divBdr>
            <w:top w:val="none" w:sz="0" w:space="0" w:color="auto"/>
            <w:left w:val="none" w:sz="0" w:space="0" w:color="auto"/>
            <w:bottom w:val="none" w:sz="0" w:space="0" w:color="auto"/>
            <w:right w:val="none" w:sz="0" w:space="0" w:color="auto"/>
          </w:divBdr>
        </w:div>
        <w:div w:id="1494445994">
          <w:marLeft w:val="0"/>
          <w:marRight w:val="0"/>
          <w:marTop w:val="0"/>
          <w:marBottom w:val="0"/>
          <w:divBdr>
            <w:top w:val="none" w:sz="0" w:space="0" w:color="auto"/>
            <w:left w:val="none" w:sz="0" w:space="0" w:color="auto"/>
            <w:bottom w:val="none" w:sz="0" w:space="0" w:color="auto"/>
            <w:right w:val="none" w:sz="0" w:space="0" w:color="auto"/>
          </w:divBdr>
        </w:div>
        <w:div w:id="2092508575">
          <w:marLeft w:val="0"/>
          <w:marRight w:val="0"/>
          <w:marTop w:val="0"/>
          <w:marBottom w:val="0"/>
          <w:divBdr>
            <w:top w:val="none" w:sz="0" w:space="0" w:color="auto"/>
            <w:left w:val="none" w:sz="0" w:space="0" w:color="auto"/>
            <w:bottom w:val="none" w:sz="0" w:space="0" w:color="auto"/>
            <w:right w:val="none" w:sz="0" w:space="0" w:color="auto"/>
          </w:divBdr>
        </w:div>
      </w:divsChild>
    </w:div>
    <w:div w:id="1565681539">
      <w:bodyDiv w:val="1"/>
      <w:marLeft w:val="0"/>
      <w:marRight w:val="0"/>
      <w:marTop w:val="0"/>
      <w:marBottom w:val="0"/>
      <w:divBdr>
        <w:top w:val="none" w:sz="0" w:space="0" w:color="auto"/>
        <w:left w:val="none" w:sz="0" w:space="0" w:color="auto"/>
        <w:bottom w:val="none" w:sz="0" w:space="0" w:color="auto"/>
        <w:right w:val="none" w:sz="0" w:space="0" w:color="auto"/>
      </w:divBdr>
    </w:div>
    <w:div w:id="1609854825">
      <w:bodyDiv w:val="1"/>
      <w:marLeft w:val="0"/>
      <w:marRight w:val="0"/>
      <w:marTop w:val="0"/>
      <w:marBottom w:val="0"/>
      <w:divBdr>
        <w:top w:val="none" w:sz="0" w:space="0" w:color="auto"/>
        <w:left w:val="none" w:sz="0" w:space="0" w:color="auto"/>
        <w:bottom w:val="none" w:sz="0" w:space="0" w:color="auto"/>
        <w:right w:val="none" w:sz="0" w:space="0" w:color="auto"/>
      </w:divBdr>
    </w:div>
    <w:div w:id="1726752624">
      <w:bodyDiv w:val="1"/>
      <w:marLeft w:val="0"/>
      <w:marRight w:val="0"/>
      <w:marTop w:val="0"/>
      <w:marBottom w:val="0"/>
      <w:divBdr>
        <w:top w:val="none" w:sz="0" w:space="0" w:color="auto"/>
        <w:left w:val="none" w:sz="0" w:space="0" w:color="auto"/>
        <w:bottom w:val="none" w:sz="0" w:space="0" w:color="auto"/>
        <w:right w:val="none" w:sz="0" w:space="0" w:color="auto"/>
      </w:divBdr>
    </w:div>
    <w:div w:id="1844589934">
      <w:bodyDiv w:val="1"/>
      <w:marLeft w:val="0"/>
      <w:marRight w:val="0"/>
      <w:marTop w:val="0"/>
      <w:marBottom w:val="0"/>
      <w:divBdr>
        <w:top w:val="none" w:sz="0" w:space="0" w:color="auto"/>
        <w:left w:val="none" w:sz="0" w:space="0" w:color="auto"/>
        <w:bottom w:val="none" w:sz="0" w:space="0" w:color="auto"/>
        <w:right w:val="none" w:sz="0" w:space="0" w:color="auto"/>
      </w:divBdr>
      <w:divsChild>
        <w:div w:id="588268905">
          <w:marLeft w:val="0"/>
          <w:marRight w:val="0"/>
          <w:marTop w:val="0"/>
          <w:marBottom w:val="0"/>
          <w:divBdr>
            <w:top w:val="none" w:sz="0" w:space="0" w:color="auto"/>
            <w:left w:val="none" w:sz="0" w:space="0" w:color="auto"/>
            <w:bottom w:val="none" w:sz="0" w:space="0" w:color="auto"/>
            <w:right w:val="none" w:sz="0" w:space="0" w:color="auto"/>
          </w:divBdr>
          <w:divsChild>
            <w:div w:id="397899552">
              <w:marLeft w:val="0"/>
              <w:marRight w:val="0"/>
              <w:marTop w:val="0"/>
              <w:marBottom w:val="0"/>
              <w:divBdr>
                <w:top w:val="none" w:sz="0" w:space="0" w:color="auto"/>
                <w:left w:val="none" w:sz="0" w:space="0" w:color="auto"/>
                <w:bottom w:val="none" w:sz="0" w:space="0" w:color="auto"/>
                <w:right w:val="none" w:sz="0" w:space="0" w:color="auto"/>
              </w:divBdr>
              <w:divsChild>
                <w:div w:id="17247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7546">
      <w:bodyDiv w:val="1"/>
      <w:marLeft w:val="0"/>
      <w:marRight w:val="0"/>
      <w:marTop w:val="0"/>
      <w:marBottom w:val="0"/>
      <w:divBdr>
        <w:top w:val="none" w:sz="0" w:space="0" w:color="auto"/>
        <w:left w:val="none" w:sz="0" w:space="0" w:color="auto"/>
        <w:bottom w:val="none" w:sz="0" w:space="0" w:color="auto"/>
        <w:right w:val="none" w:sz="0" w:space="0" w:color="auto"/>
      </w:divBdr>
      <w:divsChild>
        <w:div w:id="1050769996">
          <w:marLeft w:val="1166"/>
          <w:marRight w:val="0"/>
          <w:marTop w:val="134"/>
          <w:marBottom w:val="0"/>
          <w:divBdr>
            <w:top w:val="none" w:sz="0" w:space="0" w:color="auto"/>
            <w:left w:val="none" w:sz="0" w:space="0" w:color="auto"/>
            <w:bottom w:val="none" w:sz="0" w:space="0" w:color="auto"/>
            <w:right w:val="none" w:sz="0" w:space="0" w:color="auto"/>
          </w:divBdr>
        </w:div>
      </w:divsChild>
    </w:div>
    <w:div w:id="1880122715">
      <w:bodyDiv w:val="1"/>
      <w:marLeft w:val="0"/>
      <w:marRight w:val="0"/>
      <w:marTop w:val="0"/>
      <w:marBottom w:val="0"/>
      <w:divBdr>
        <w:top w:val="none" w:sz="0" w:space="0" w:color="auto"/>
        <w:left w:val="none" w:sz="0" w:space="0" w:color="auto"/>
        <w:bottom w:val="none" w:sz="0" w:space="0" w:color="auto"/>
        <w:right w:val="none" w:sz="0" w:space="0" w:color="auto"/>
      </w:divBdr>
    </w:div>
    <w:div w:id="1890189346">
      <w:bodyDiv w:val="1"/>
      <w:marLeft w:val="0"/>
      <w:marRight w:val="0"/>
      <w:marTop w:val="0"/>
      <w:marBottom w:val="0"/>
      <w:divBdr>
        <w:top w:val="none" w:sz="0" w:space="0" w:color="auto"/>
        <w:left w:val="none" w:sz="0" w:space="0" w:color="auto"/>
        <w:bottom w:val="none" w:sz="0" w:space="0" w:color="auto"/>
        <w:right w:val="none" w:sz="0" w:space="0" w:color="auto"/>
      </w:divBdr>
      <w:divsChild>
        <w:div w:id="1529372305">
          <w:marLeft w:val="547"/>
          <w:marRight w:val="0"/>
          <w:marTop w:val="134"/>
          <w:marBottom w:val="0"/>
          <w:divBdr>
            <w:top w:val="none" w:sz="0" w:space="0" w:color="auto"/>
            <w:left w:val="none" w:sz="0" w:space="0" w:color="auto"/>
            <w:bottom w:val="none" w:sz="0" w:space="0" w:color="auto"/>
            <w:right w:val="none" w:sz="0" w:space="0" w:color="auto"/>
          </w:divBdr>
        </w:div>
        <w:div w:id="692458395">
          <w:marLeft w:val="1166"/>
          <w:marRight w:val="0"/>
          <w:marTop w:val="115"/>
          <w:marBottom w:val="0"/>
          <w:divBdr>
            <w:top w:val="none" w:sz="0" w:space="0" w:color="auto"/>
            <w:left w:val="none" w:sz="0" w:space="0" w:color="auto"/>
            <w:bottom w:val="none" w:sz="0" w:space="0" w:color="auto"/>
            <w:right w:val="none" w:sz="0" w:space="0" w:color="auto"/>
          </w:divBdr>
        </w:div>
        <w:div w:id="1207451451">
          <w:marLeft w:val="547"/>
          <w:marRight w:val="0"/>
          <w:marTop w:val="134"/>
          <w:marBottom w:val="0"/>
          <w:divBdr>
            <w:top w:val="none" w:sz="0" w:space="0" w:color="auto"/>
            <w:left w:val="none" w:sz="0" w:space="0" w:color="auto"/>
            <w:bottom w:val="none" w:sz="0" w:space="0" w:color="auto"/>
            <w:right w:val="none" w:sz="0" w:space="0" w:color="auto"/>
          </w:divBdr>
        </w:div>
        <w:div w:id="2033259394">
          <w:marLeft w:val="1166"/>
          <w:marRight w:val="0"/>
          <w:marTop w:val="115"/>
          <w:marBottom w:val="0"/>
          <w:divBdr>
            <w:top w:val="none" w:sz="0" w:space="0" w:color="auto"/>
            <w:left w:val="none" w:sz="0" w:space="0" w:color="auto"/>
            <w:bottom w:val="none" w:sz="0" w:space="0" w:color="auto"/>
            <w:right w:val="none" w:sz="0" w:space="0" w:color="auto"/>
          </w:divBdr>
        </w:div>
      </w:divsChild>
    </w:div>
    <w:div w:id="1905139781">
      <w:bodyDiv w:val="1"/>
      <w:marLeft w:val="0"/>
      <w:marRight w:val="0"/>
      <w:marTop w:val="0"/>
      <w:marBottom w:val="0"/>
      <w:divBdr>
        <w:top w:val="none" w:sz="0" w:space="0" w:color="auto"/>
        <w:left w:val="none" w:sz="0" w:space="0" w:color="auto"/>
        <w:bottom w:val="none" w:sz="0" w:space="0" w:color="auto"/>
        <w:right w:val="none" w:sz="0" w:space="0" w:color="auto"/>
      </w:divBdr>
      <w:divsChild>
        <w:div w:id="742071254">
          <w:marLeft w:val="0"/>
          <w:marRight w:val="0"/>
          <w:marTop w:val="0"/>
          <w:marBottom w:val="0"/>
          <w:divBdr>
            <w:top w:val="none" w:sz="0" w:space="0" w:color="auto"/>
            <w:left w:val="none" w:sz="0" w:space="0" w:color="auto"/>
            <w:bottom w:val="none" w:sz="0" w:space="0" w:color="auto"/>
            <w:right w:val="none" w:sz="0" w:space="0" w:color="auto"/>
          </w:divBdr>
        </w:div>
      </w:divsChild>
    </w:div>
    <w:div w:id="1950969670">
      <w:bodyDiv w:val="1"/>
      <w:marLeft w:val="0"/>
      <w:marRight w:val="0"/>
      <w:marTop w:val="0"/>
      <w:marBottom w:val="0"/>
      <w:divBdr>
        <w:top w:val="none" w:sz="0" w:space="0" w:color="auto"/>
        <w:left w:val="none" w:sz="0" w:space="0" w:color="auto"/>
        <w:bottom w:val="none" w:sz="0" w:space="0" w:color="auto"/>
        <w:right w:val="none" w:sz="0" w:space="0" w:color="auto"/>
      </w:divBdr>
      <w:divsChild>
        <w:div w:id="1056902635">
          <w:marLeft w:val="547"/>
          <w:marRight w:val="0"/>
          <w:marTop w:val="154"/>
          <w:marBottom w:val="0"/>
          <w:divBdr>
            <w:top w:val="none" w:sz="0" w:space="0" w:color="auto"/>
            <w:left w:val="none" w:sz="0" w:space="0" w:color="auto"/>
            <w:bottom w:val="none" w:sz="0" w:space="0" w:color="auto"/>
            <w:right w:val="none" w:sz="0" w:space="0" w:color="auto"/>
          </w:divBdr>
        </w:div>
      </w:divsChild>
    </w:div>
    <w:div w:id="1964185939">
      <w:bodyDiv w:val="1"/>
      <w:marLeft w:val="0"/>
      <w:marRight w:val="0"/>
      <w:marTop w:val="0"/>
      <w:marBottom w:val="0"/>
      <w:divBdr>
        <w:top w:val="none" w:sz="0" w:space="0" w:color="auto"/>
        <w:left w:val="none" w:sz="0" w:space="0" w:color="auto"/>
        <w:bottom w:val="none" w:sz="0" w:space="0" w:color="auto"/>
        <w:right w:val="none" w:sz="0" w:space="0" w:color="auto"/>
      </w:divBdr>
    </w:div>
    <w:div w:id="2014989777">
      <w:bodyDiv w:val="1"/>
      <w:marLeft w:val="0"/>
      <w:marRight w:val="0"/>
      <w:marTop w:val="0"/>
      <w:marBottom w:val="0"/>
      <w:divBdr>
        <w:top w:val="none" w:sz="0" w:space="0" w:color="auto"/>
        <w:left w:val="none" w:sz="0" w:space="0" w:color="auto"/>
        <w:bottom w:val="none" w:sz="0" w:space="0" w:color="auto"/>
        <w:right w:val="none" w:sz="0" w:space="0" w:color="auto"/>
      </w:divBdr>
      <w:divsChild>
        <w:div w:id="22175770">
          <w:marLeft w:val="0"/>
          <w:marRight w:val="0"/>
          <w:marTop w:val="0"/>
          <w:marBottom w:val="0"/>
          <w:divBdr>
            <w:top w:val="none" w:sz="0" w:space="0" w:color="auto"/>
            <w:left w:val="none" w:sz="0" w:space="0" w:color="auto"/>
            <w:bottom w:val="none" w:sz="0" w:space="0" w:color="auto"/>
            <w:right w:val="none" w:sz="0" w:space="0" w:color="auto"/>
          </w:divBdr>
          <w:divsChild>
            <w:div w:id="175121490">
              <w:marLeft w:val="0"/>
              <w:marRight w:val="0"/>
              <w:marTop w:val="0"/>
              <w:marBottom w:val="0"/>
              <w:divBdr>
                <w:top w:val="none" w:sz="0" w:space="0" w:color="auto"/>
                <w:left w:val="none" w:sz="0" w:space="0" w:color="auto"/>
                <w:bottom w:val="none" w:sz="0" w:space="0" w:color="auto"/>
                <w:right w:val="none" w:sz="0" w:space="0" w:color="auto"/>
              </w:divBdr>
              <w:divsChild>
                <w:div w:id="15107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3115B-79B3-4200-8BF1-084D779D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8637</Words>
  <Characters>49231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Kahn</dc:creator>
  <cp:lastModifiedBy>Kahn, Peter</cp:lastModifiedBy>
  <cp:revision>5</cp:revision>
  <cp:lastPrinted>2015-10-24T09:54:00Z</cp:lastPrinted>
  <dcterms:created xsi:type="dcterms:W3CDTF">2016-08-31T14:44:00Z</dcterms:created>
  <dcterms:modified xsi:type="dcterms:W3CDTF">2016-10-03T14:00:00Z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id="FUDiz47O"/&gt;&lt;style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value=""/&gt;&lt;pref name="noteType" value="0"/&gt;&lt;/prefs&gt;&lt;/data&gt;</vt:lpwstr>
  </property>
  <property fmtid="{D5CDD505-2E9C-101B-9397-08002B2CF9AE}" pid="4" name="_DocHome">
    <vt:i4>-683913941</vt:i4>
  </property>
</Properties>
</file>