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BD7" w:rsidRPr="00183350" w:rsidRDefault="00C83D93" w:rsidP="00183350">
      <w:pPr>
        <w:spacing w:after="0" w:line="240" w:lineRule="auto"/>
        <w:jc w:val="both"/>
        <w:rPr>
          <w:rFonts w:ascii="Arial" w:eastAsia="Times New Roman" w:hAnsi="Arial" w:cs="Arial"/>
          <w:color w:val="000000"/>
          <w:lang w:eastAsia="en-GB"/>
        </w:rPr>
      </w:pPr>
      <w:r>
        <w:rPr>
          <w:rFonts w:ascii="Arial" w:eastAsia="Times New Roman" w:hAnsi="Arial" w:cs="Arial"/>
          <w:b/>
          <w:bCs/>
          <w:color w:val="000000"/>
          <w:lang w:eastAsia="en-GB"/>
        </w:rPr>
        <w:t>D</w:t>
      </w:r>
      <w:r w:rsidR="0076589C" w:rsidRPr="00183350">
        <w:rPr>
          <w:rFonts w:ascii="Arial" w:eastAsia="Times New Roman" w:hAnsi="Arial" w:cs="Arial"/>
          <w:b/>
          <w:bCs/>
          <w:color w:val="000000"/>
          <w:lang w:eastAsia="en-GB"/>
        </w:rPr>
        <w:t xml:space="preserve">ocumentary film </w:t>
      </w:r>
      <w:r w:rsidR="009133BB" w:rsidRPr="00183350">
        <w:rPr>
          <w:rFonts w:ascii="Arial" w:eastAsia="Times New Roman" w:hAnsi="Arial" w:cs="Arial"/>
          <w:b/>
          <w:bCs/>
          <w:color w:val="000000"/>
          <w:lang w:eastAsia="en-GB"/>
        </w:rPr>
        <w:t>and our restless nuclear present</w:t>
      </w:r>
    </w:p>
    <w:p w:rsidR="000A70CC" w:rsidRPr="00183350" w:rsidRDefault="000A70CC" w:rsidP="00183350">
      <w:pPr>
        <w:spacing w:after="0" w:line="240" w:lineRule="auto"/>
        <w:jc w:val="both"/>
        <w:rPr>
          <w:rFonts w:ascii="Arial" w:eastAsia="Times New Roman" w:hAnsi="Arial" w:cs="Arial"/>
          <w:color w:val="000000"/>
          <w:lang w:eastAsia="en-GB"/>
        </w:rPr>
      </w:pPr>
    </w:p>
    <w:p w:rsidR="00183350" w:rsidRDefault="00183350" w:rsidP="00183350">
      <w:pPr>
        <w:spacing w:after="0" w:line="240" w:lineRule="auto"/>
        <w:jc w:val="both"/>
        <w:rPr>
          <w:rFonts w:ascii="Arial" w:eastAsia="Times New Roman" w:hAnsi="Arial" w:cs="Arial"/>
          <w:b/>
          <w:color w:val="000000"/>
          <w:lang w:eastAsia="en-GB"/>
        </w:rPr>
      </w:pPr>
    </w:p>
    <w:p w:rsidR="003F5BD7" w:rsidRPr="00183350" w:rsidRDefault="003F5BD7" w:rsidP="00183350">
      <w:pPr>
        <w:spacing w:after="0" w:line="240" w:lineRule="auto"/>
        <w:jc w:val="both"/>
        <w:rPr>
          <w:rFonts w:ascii="Arial" w:eastAsia="Times New Roman" w:hAnsi="Arial" w:cs="Arial"/>
          <w:color w:val="000000"/>
          <w:lang w:eastAsia="en-GB"/>
        </w:rPr>
      </w:pPr>
      <w:r w:rsidRPr="00183350">
        <w:rPr>
          <w:rFonts w:ascii="Arial" w:eastAsia="Times New Roman" w:hAnsi="Arial" w:cs="Arial"/>
          <w:b/>
          <w:color w:val="000000"/>
          <w:lang w:eastAsia="en-GB"/>
        </w:rPr>
        <w:t>Jonathan Hogg</w:t>
      </w:r>
      <w:r w:rsidRPr="00183350">
        <w:rPr>
          <w:rFonts w:ascii="Arial" w:eastAsia="Times New Roman" w:hAnsi="Arial" w:cs="Arial"/>
          <w:color w:val="000000"/>
          <w:lang w:eastAsia="en-GB"/>
        </w:rPr>
        <w:t xml:space="preserve"> (University of Liverpool)</w:t>
      </w:r>
    </w:p>
    <w:p w:rsidR="003F5BD7" w:rsidRPr="00183350" w:rsidRDefault="003F5BD7" w:rsidP="00183350">
      <w:pPr>
        <w:spacing w:after="0" w:line="240" w:lineRule="auto"/>
        <w:jc w:val="both"/>
        <w:rPr>
          <w:rFonts w:ascii="Arial" w:eastAsia="Times New Roman" w:hAnsi="Arial" w:cs="Arial"/>
          <w:color w:val="000000"/>
          <w:lang w:eastAsia="en-GB"/>
        </w:rPr>
      </w:pPr>
      <w:r w:rsidRPr="00183350">
        <w:rPr>
          <w:rFonts w:ascii="Arial" w:eastAsia="Times New Roman" w:hAnsi="Arial" w:cs="Arial"/>
          <w:color w:val="000000"/>
          <w:lang w:eastAsia="en-GB"/>
        </w:rPr>
        <w:t> </w:t>
      </w:r>
    </w:p>
    <w:p w:rsidR="003F5BD7" w:rsidRPr="00183350" w:rsidRDefault="003F5BD7" w:rsidP="00183350">
      <w:pPr>
        <w:spacing w:after="0" w:line="240" w:lineRule="auto"/>
        <w:jc w:val="both"/>
        <w:rPr>
          <w:rFonts w:ascii="Arial" w:eastAsia="Times New Roman" w:hAnsi="Arial" w:cs="Arial"/>
          <w:color w:val="000000"/>
          <w:lang w:eastAsia="en-GB"/>
        </w:rPr>
      </w:pPr>
      <w:r w:rsidRPr="00183350">
        <w:rPr>
          <w:rFonts w:ascii="Arial" w:eastAsia="Times New Roman" w:hAnsi="Arial" w:cs="Arial"/>
          <w:b/>
          <w:color w:val="000000"/>
          <w:lang w:eastAsia="en-GB"/>
        </w:rPr>
        <w:t>Abstract:</w:t>
      </w:r>
      <w:r w:rsidRPr="00183350">
        <w:rPr>
          <w:rFonts w:ascii="Arial" w:eastAsia="Times New Roman" w:hAnsi="Arial" w:cs="Arial"/>
          <w:color w:val="000000"/>
          <w:lang w:eastAsia="en-GB"/>
        </w:rPr>
        <w:t xml:space="preserve"> This article explores the contribution of documentary film to</w:t>
      </w:r>
      <w:r w:rsidR="009133BB" w:rsidRPr="00183350">
        <w:rPr>
          <w:rFonts w:ascii="Arial" w:eastAsia="Times New Roman" w:hAnsi="Arial" w:cs="Arial"/>
          <w:color w:val="000000"/>
          <w:lang w:eastAsia="en-GB"/>
        </w:rPr>
        <w:t xml:space="preserve"> conceptions of our nuclear present.</w:t>
      </w:r>
      <w:r w:rsidRPr="00183350">
        <w:rPr>
          <w:rFonts w:ascii="Arial" w:eastAsia="Times New Roman" w:hAnsi="Arial" w:cs="Arial"/>
          <w:color w:val="000000"/>
          <w:lang w:eastAsia="en-GB"/>
        </w:rPr>
        <w:t xml:space="preserve"> Starting in the 1980s</w:t>
      </w:r>
      <w:r w:rsidR="002D3E68" w:rsidRPr="00183350">
        <w:rPr>
          <w:rFonts w:ascii="Arial" w:eastAsia="Times New Roman" w:hAnsi="Arial" w:cs="Arial"/>
          <w:color w:val="000000"/>
          <w:lang w:eastAsia="en-GB"/>
        </w:rPr>
        <w:t>, the article mainly focuses on</w:t>
      </w:r>
      <w:r w:rsidRPr="00183350">
        <w:rPr>
          <w:rFonts w:ascii="Arial" w:eastAsia="Times New Roman" w:hAnsi="Arial" w:cs="Arial"/>
          <w:color w:val="000000"/>
          <w:lang w:eastAsia="en-GB"/>
        </w:rPr>
        <w:t xml:space="preserve"> the work of Peter Watkins, considers the evolution of nuclear documen</w:t>
      </w:r>
      <w:r w:rsidR="002D3E68" w:rsidRPr="00183350">
        <w:rPr>
          <w:rFonts w:ascii="Arial" w:eastAsia="Times New Roman" w:hAnsi="Arial" w:cs="Arial"/>
          <w:color w:val="000000"/>
          <w:lang w:eastAsia="en-GB"/>
        </w:rPr>
        <w:t>tary up to the present day, and offers</w:t>
      </w:r>
      <w:r w:rsidRPr="00183350">
        <w:rPr>
          <w:rFonts w:ascii="Arial" w:eastAsia="Times New Roman" w:hAnsi="Arial" w:cs="Arial"/>
          <w:color w:val="000000"/>
          <w:lang w:eastAsia="en-GB"/>
        </w:rPr>
        <w:t xml:space="preserve"> particular focus on the ways in which nuclear danger is articulated in distinct and politicised forms.</w:t>
      </w:r>
    </w:p>
    <w:p w:rsidR="00362A6B" w:rsidRPr="00183350" w:rsidRDefault="00362A6B" w:rsidP="00183350">
      <w:pPr>
        <w:spacing w:after="0" w:line="240" w:lineRule="auto"/>
        <w:jc w:val="both"/>
        <w:rPr>
          <w:rFonts w:ascii="Arial" w:eastAsia="Times New Roman" w:hAnsi="Arial" w:cs="Arial"/>
          <w:color w:val="000000"/>
          <w:lang w:eastAsia="en-GB"/>
        </w:rPr>
      </w:pPr>
    </w:p>
    <w:p w:rsidR="009C60FC" w:rsidRDefault="00A94C5D" w:rsidP="00183350">
      <w:pPr>
        <w:spacing w:after="0" w:line="240" w:lineRule="auto"/>
        <w:jc w:val="both"/>
        <w:rPr>
          <w:rFonts w:ascii="Arial" w:eastAsia="Times New Roman" w:hAnsi="Arial" w:cs="Arial"/>
          <w:color w:val="000000"/>
          <w:lang w:eastAsia="en-GB"/>
        </w:rPr>
      </w:pPr>
      <w:r w:rsidRPr="00183350">
        <w:rPr>
          <w:rFonts w:ascii="Arial" w:eastAsia="Times New Roman" w:hAnsi="Arial" w:cs="Arial"/>
          <w:color w:val="000000"/>
          <w:lang w:eastAsia="en-GB"/>
        </w:rPr>
        <w:t>Our nuclear present is restless</w:t>
      </w:r>
      <w:r w:rsidR="00B04960">
        <w:rPr>
          <w:rFonts w:ascii="Arial" w:eastAsia="Times New Roman" w:hAnsi="Arial" w:cs="Arial"/>
          <w:color w:val="000000"/>
          <w:lang w:eastAsia="en-GB"/>
        </w:rPr>
        <w:t xml:space="preserve">, </w:t>
      </w:r>
      <w:r w:rsidR="00102E12">
        <w:rPr>
          <w:rFonts w:ascii="Arial" w:eastAsia="Times New Roman" w:hAnsi="Arial" w:cs="Arial"/>
          <w:color w:val="000000"/>
          <w:lang w:eastAsia="en-GB"/>
        </w:rPr>
        <w:t xml:space="preserve">yet </w:t>
      </w:r>
      <w:r w:rsidR="00B04960" w:rsidRPr="007A1BE9">
        <w:rPr>
          <w:rFonts w:ascii="Arial" w:eastAsia="Times New Roman" w:hAnsi="Arial" w:cs="Arial"/>
          <w:color w:val="000000"/>
          <w:lang w:eastAsia="en-GB"/>
        </w:rPr>
        <w:t xml:space="preserve">we rarely </w:t>
      </w:r>
      <w:r w:rsidR="00102E12" w:rsidRPr="007A1BE9">
        <w:rPr>
          <w:rFonts w:ascii="Arial" w:eastAsia="Times New Roman" w:hAnsi="Arial" w:cs="Arial"/>
          <w:color w:val="000000"/>
          <w:lang w:eastAsia="en-GB"/>
        </w:rPr>
        <w:t>conceptualise</w:t>
      </w:r>
      <w:r w:rsidR="00B04960" w:rsidRPr="007A1BE9">
        <w:rPr>
          <w:rFonts w:ascii="Arial" w:eastAsia="Times New Roman" w:hAnsi="Arial" w:cs="Arial"/>
          <w:color w:val="000000"/>
          <w:lang w:eastAsia="en-GB"/>
        </w:rPr>
        <w:t xml:space="preserve"> </w:t>
      </w:r>
      <w:r w:rsidR="00102E12" w:rsidRPr="007A1BE9">
        <w:rPr>
          <w:rFonts w:ascii="Arial" w:eastAsia="Times New Roman" w:hAnsi="Arial" w:cs="Arial"/>
          <w:color w:val="000000"/>
          <w:lang w:eastAsia="en-GB"/>
        </w:rPr>
        <w:t>nuclear reality</w:t>
      </w:r>
      <w:r w:rsidR="00B04960" w:rsidRPr="007A1BE9">
        <w:rPr>
          <w:rFonts w:ascii="Arial" w:eastAsia="Times New Roman" w:hAnsi="Arial" w:cs="Arial"/>
          <w:color w:val="000000"/>
          <w:lang w:eastAsia="en-GB"/>
        </w:rPr>
        <w:t xml:space="preserve"> in this way</w:t>
      </w:r>
      <w:r w:rsidRPr="007A1BE9">
        <w:rPr>
          <w:rFonts w:ascii="Arial" w:eastAsia="Times New Roman" w:hAnsi="Arial" w:cs="Arial"/>
          <w:color w:val="000000"/>
          <w:lang w:eastAsia="en-GB"/>
        </w:rPr>
        <w:t>.</w:t>
      </w:r>
      <w:r w:rsidRPr="00183350">
        <w:rPr>
          <w:rFonts w:ascii="Arial" w:eastAsia="Times New Roman" w:hAnsi="Arial" w:cs="Arial"/>
          <w:color w:val="000000"/>
          <w:lang w:eastAsia="en-GB"/>
        </w:rPr>
        <w:t xml:space="preserve"> It can only ever be restless</w:t>
      </w:r>
      <w:r w:rsidR="00E111C1" w:rsidRPr="00183350">
        <w:rPr>
          <w:rFonts w:ascii="Arial" w:eastAsia="Times New Roman" w:hAnsi="Arial" w:cs="Arial"/>
          <w:color w:val="000000"/>
          <w:lang w:eastAsia="en-GB"/>
        </w:rPr>
        <w:t xml:space="preserve">, as </w:t>
      </w:r>
      <w:r w:rsidRPr="00183350">
        <w:rPr>
          <w:rFonts w:ascii="Arial" w:eastAsia="Times New Roman" w:hAnsi="Arial" w:cs="Arial"/>
          <w:color w:val="000000"/>
          <w:lang w:eastAsia="en-GB"/>
        </w:rPr>
        <w:t>nuclear technologie</w:t>
      </w:r>
      <w:r w:rsidR="009133BB" w:rsidRPr="00183350">
        <w:rPr>
          <w:rFonts w:ascii="Arial" w:eastAsia="Times New Roman" w:hAnsi="Arial" w:cs="Arial"/>
          <w:color w:val="000000"/>
          <w:lang w:eastAsia="en-GB"/>
        </w:rPr>
        <w:t xml:space="preserve">s shape our world, </w:t>
      </w:r>
      <w:r w:rsidRPr="00183350">
        <w:rPr>
          <w:rFonts w:ascii="Arial" w:eastAsia="Times New Roman" w:hAnsi="Arial" w:cs="Arial"/>
          <w:color w:val="000000"/>
          <w:lang w:eastAsia="en-GB"/>
        </w:rPr>
        <w:t xml:space="preserve">their </w:t>
      </w:r>
      <w:r w:rsidR="00E111C1" w:rsidRPr="00183350">
        <w:rPr>
          <w:rFonts w:ascii="Arial" w:eastAsia="Times New Roman" w:hAnsi="Arial" w:cs="Arial"/>
          <w:color w:val="000000"/>
          <w:lang w:eastAsia="en-GB"/>
        </w:rPr>
        <w:t>relentless and</w:t>
      </w:r>
      <w:r w:rsidR="008738B4" w:rsidRPr="00183350">
        <w:rPr>
          <w:rFonts w:ascii="Arial" w:eastAsia="Times New Roman" w:hAnsi="Arial" w:cs="Arial"/>
          <w:color w:val="000000"/>
          <w:lang w:eastAsia="en-GB"/>
        </w:rPr>
        <w:t xml:space="preserve"> dangerous forms remain</w:t>
      </w:r>
      <w:r w:rsidR="000A70CC" w:rsidRPr="00183350">
        <w:rPr>
          <w:rFonts w:ascii="Arial" w:eastAsia="Times New Roman" w:hAnsi="Arial" w:cs="Arial"/>
          <w:color w:val="000000"/>
          <w:lang w:eastAsia="en-GB"/>
        </w:rPr>
        <w:t>ing</w:t>
      </w:r>
      <w:r w:rsidR="008738B4" w:rsidRPr="00183350">
        <w:rPr>
          <w:rFonts w:ascii="Arial" w:eastAsia="Times New Roman" w:hAnsi="Arial" w:cs="Arial"/>
          <w:color w:val="000000"/>
          <w:lang w:eastAsia="en-GB"/>
        </w:rPr>
        <w:t xml:space="preserve"> </w:t>
      </w:r>
      <w:r w:rsidRPr="00183350">
        <w:rPr>
          <w:rFonts w:ascii="Arial" w:eastAsia="Times New Roman" w:hAnsi="Arial" w:cs="Arial"/>
          <w:color w:val="000000"/>
          <w:lang w:eastAsia="en-GB"/>
        </w:rPr>
        <w:t xml:space="preserve">largely </w:t>
      </w:r>
      <w:r w:rsidR="000A70CC" w:rsidRPr="00183350">
        <w:rPr>
          <w:rFonts w:ascii="Arial" w:eastAsia="Times New Roman" w:hAnsi="Arial" w:cs="Arial"/>
          <w:color w:val="000000"/>
          <w:lang w:eastAsia="en-GB"/>
        </w:rPr>
        <w:t xml:space="preserve">permanent and </w:t>
      </w:r>
      <w:r w:rsidRPr="00183350">
        <w:rPr>
          <w:rFonts w:ascii="Arial" w:eastAsia="Times New Roman" w:hAnsi="Arial" w:cs="Arial"/>
          <w:color w:val="000000"/>
          <w:lang w:eastAsia="en-GB"/>
        </w:rPr>
        <w:t>unseen, deliberately kept from our gaze.</w:t>
      </w:r>
      <w:r w:rsidR="00102E12">
        <w:rPr>
          <w:rFonts w:ascii="Arial" w:eastAsia="Times New Roman" w:hAnsi="Arial" w:cs="Arial"/>
          <w:color w:val="000000"/>
          <w:lang w:eastAsia="en-GB"/>
        </w:rPr>
        <w:t xml:space="preserve"> T</w:t>
      </w:r>
      <w:r w:rsidR="009274B2" w:rsidRPr="00183350">
        <w:rPr>
          <w:rFonts w:ascii="Arial" w:eastAsia="Times New Roman" w:hAnsi="Arial" w:cs="Arial"/>
          <w:color w:val="000000"/>
          <w:lang w:eastAsia="en-GB"/>
        </w:rPr>
        <w:t xml:space="preserve">he </w:t>
      </w:r>
      <w:r w:rsidR="00924D39" w:rsidRPr="00183350">
        <w:rPr>
          <w:rFonts w:ascii="Arial" w:eastAsia="Times New Roman" w:hAnsi="Arial" w:cs="Arial"/>
          <w:color w:val="000000"/>
          <w:lang w:eastAsia="en-GB"/>
        </w:rPr>
        <w:t>‘</w:t>
      </w:r>
      <w:r w:rsidR="009274B2" w:rsidRPr="00183350">
        <w:rPr>
          <w:rFonts w:ascii="Arial" w:eastAsia="Times New Roman" w:hAnsi="Arial" w:cs="Arial"/>
          <w:color w:val="000000"/>
          <w:lang w:eastAsia="en-GB"/>
        </w:rPr>
        <w:t>nuclear fuel cycle</w:t>
      </w:r>
      <w:r w:rsidR="00924D39" w:rsidRPr="00183350">
        <w:rPr>
          <w:rFonts w:ascii="Arial" w:eastAsia="Times New Roman" w:hAnsi="Arial" w:cs="Arial"/>
          <w:color w:val="000000"/>
          <w:lang w:eastAsia="en-GB"/>
        </w:rPr>
        <w:t>’</w:t>
      </w:r>
      <w:r w:rsidR="009274B2" w:rsidRPr="00183350">
        <w:rPr>
          <w:rFonts w:ascii="Arial" w:eastAsia="Times New Roman" w:hAnsi="Arial" w:cs="Arial"/>
          <w:color w:val="000000"/>
          <w:lang w:eastAsia="en-GB"/>
        </w:rPr>
        <w:t xml:space="preserve"> </w:t>
      </w:r>
      <w:r w:rsidR="007A1BE9">
        <w:rPr>
          <w:rFonts w:ascii="Arial" w:eastAsia="Times New Roman" w:hAnsi="Arial" w:cs="Arial"/>
          <w:color w:val="000000"/>
          <w:lang w:eastAsia="en-GB"/>
        </w:rPr>
        <w:t>is a hyper-long term phenomenon</w:t>
      </w:r>
      <w:r w:rsidR="009274B2" w:rsidRPr="00183350">
        <w:rPr>
          <w:rFonts w:ascii="Arial" w:eastAsia="Times New Roman" w:hAnsi="Arial" w:cs="Arial"/>
          <w:color w:val="000000"/>
          <w:lang w:eastAsia="en-GB"/>
        </w:rPr>
        <w:t xml:space="preserve"> and</w:t>
      </w:r>
      <w:r w:rsidR="007A1BE9">
        <w:rPr>
          <w:rFonts w:ascii="Arial" w:eastAsia="Times New Roman" w:hAnsi="Arial" w:cs="Arial"/>
          <w:color w:val="000000"/>
          <w:lang w:eastAsia="en-GB"/>
        </w:rPr>
        <w:t>,</w:t>
      </w:r>
      <w:r w:rsidR="009274B2" w:rsidRPr="00183350">
        <w:rPr>
          <w:rFonts w:ascii="Arial" w:eastAsia="Times New Roman" w:hAnsi="Arial" w:cs="Arial"/>
          <w:color w:val="000000"/>
          <w:lang w:eastAsia="en-GB"/>
        </w:rPr>
        <w:t xml:space="preserve"> </w:t>
      </w:r>
      <w:r w:rsidR="00924D39" w:rsidRPr="00183350">
        <w:rPr>
          <w:rFonts w:ascii="Arial" w:eastAsia="Times New Roman" w:hAnsi="Arial" w:cs="Arial"/>
          <w:color w:val="000000"/>
          <w:lang w:eastAsia="en-GB"/>
        </w:rPr>
        <w:t>at any split second</w:t>
      </w:r>
      <w:r w:rsidR="00FD616F" w:rsidRPr="00183350">
        <w:rPr>
          <w:rFonts w:ascii="Arial" w:eastAsia="Times New Roman" w:hAnsi="Arial" w:cs="Arial"/>
          <w:color w:val="000000"/>
          <w:lang w:eastAsia="en-GB"/>
        </w:rPr>
        <w:t>, globally,</w:t>
      </w:r>
      <w:r w:rsidR="00924D39" w:rsidRPr="00183350">
        <w:rPr>
          <w:rFonts w:ascii="Arial" w:eastAsia="Times New Roman" w:hAnsi="Arial" w:cs="Arial"/>
          <w:color w:val="000000"/>
          <w:lang w:eastAsia="en-GB"/>
        </w:rPr>
        <w:t xml:space="preserve"> there are hundreds of thousands of human controlled</w:t>
      </w:r>
      <w:r w:rsidR="00FD616F" w:rsidRPr="00183350">
        <w:rPr>
          <w:rFonts w:ascii="Arial" w:eastAsia="Times New Roman" w:hAnsi="Arial" w:cs="Arial"/>
          <w:color w:val="000000"/>
          <w:lang w:eastAsia="en-GB"/>
        </w:rPr>
        <w:t xml:space="preserve"> moments within unique nuclear fuel cycles</w:t>
      </w:r>
      <w:r w:rsidR="009274B2" w:rsidRPr="00183350">
        <w:rPr>
          <w:rFonts w:ascii="Arial" w:eastAsia="Times New Roman" w:hAnsi="Arial" w:cs="Arial"/>
          <w:color w:val="000000"/>
          <w:lang w:eastAsia="en-GB"/>
        </w:rPr>
        <w:t xml:space="preserve">. </w:t>
      </w:r>
      <w:r w:rsidR="002D4B9C">
        <w:rPr>
          <w:rFonts w:ascii="Arial" w:eastAsia="Times New Roman" w:hAnsi="Arial" w:cs="Arial"/>
          <w:color w:val="000000"/>
          <w:lang w:eastAsia="en-GB"/>
        </w:rPr>
        <w:t>Radiation is used deliberately every day in controlled medical settings, to treat cancer.</w:t>
      </w:r>
      <w:r w:rsidR="002D4B9C" w:rsidRPr="00183350">
        <w:rPr>
          <w:rFonts w:ascii="Arial" w:eastAsia="Times New Roman" w:hAnsi="Arial" w:cs="Arial"/>
          <w:color w:val="000000"/>
          <w:lang w:eastAsia="en-GB"/>
        </w:rPr>
        <w:t xml:space="preserve"> </w:t>
      </w:r>
      <w:r w:rsidR="009133BB" w:rsidRPr="00183350">
        <w:rPr>
          <w:rFonts w:ascii="Arial" w:eastAsia="Times New Roman" w:hAnsi="Arial" w:cs="Arial"/>
          <w:color w:val="000000"/>
          <w:lang w:eastAsia="en-GB"/>
        </w:rPr>
        <w:t xml:space="preserve">Nuclear </w:t>
      </w:r>
      <w:r w:rsidR="009274B2" w:rsidRPr="00183350">
        <w:rPr>
          <w:rFonts w:ascii="Arial" w:eastAsia="Times New Roman" w:hAnsi="Arial" w:cs="Arial"/>
          <w:color w:val="000000"/>
          <w:lang w:eastAsia="en-GB"/>
        </w:rPr>
        <w:t xml:space="preserve">fission occurs in </w:t>
      </w:r>
      <w:r w:rsidR="00BD6DB9">
        <w:rPr>
          <w:rFonts w:ascii="Arial" w:eastAsia="Times New Roman" w:hAnsi="Arial" w:cs="Arial"/>
          <w:color w:val="000000"/>
          <w:lang w:eastAsia="en-GB"/>
        </w:rPr>
        <w:t>power station</w:t>
      </w:r>
      <w:r w:rsidR="002D4B9C">
        <w:rPr>
          <w:rFonts w:ascii="Arial" w:eastAsia="Times New Roman" w:hAnsi="Arial" w:cs="Arial"/>
          <w:color w:val="000000"/>
          <w:lang w:eastAsia="en-GB"/>
        </w:rPr>
        <w:t>s</w:t>
      </w:r>
      <w:r w:rsidR="00BD6DB9">
        <w:rPr>
          <w:rFonts w:ascii="Arial" w:eastAsia="Times New Roman" w:hAnsi="Arial" w:cs="Arial"/>
          <w:color w:val="000000"/>
          <w:lang w:eastAsia="en-GB"/>
        </w:rPr>
        <w:t xml:space="preserve"> or submarine </w:t>
      </w:r>
      <w:r w:rsidR="009133BB" w:rsidRPr="00183350">
        <w:rPr>
          <w:rFonts w:ascii="Arial" w:eastAsia="Times New Roman" w:hAnsi="Arial" w:cs="Arial"/>
          <w:color w:val="000000"/>
          <w:lang w:eastAsia="en-GB"/>
        </w:rPr>
        <w:t>reactors</w:t>
      </w:r>
      <w:r w:rsidR="007A1BE9">
        <w:rPr>
          <w:rFonts w:ascii="Arial" w:eastAsia="Times New Roman" w:hAnsi="Arial" w:cs="Arial"/>
          <w:color w:val="000000"/>
          <w:lang w:eastAsia="en-GB"/>
        </w:rPr>
        <w:t xml:space="preserve"> every day, fuelled by uranium and plutonium that is</w:t>
      </w:r>
      <w:r w:rsidR="009274B2" w:rsidRPr="00183350">
        <w:rPr>
          <w:rFonts w:ascii="Arial" w:eastAsia="Times New Roman" w:hAnsi="Arial" w:cs="Arial"/>
          <w:color w:val="000000"/>
          <w:lang w:eastAsia="en-GB"/>
        </w:rPr>
        <w:t xml:space="preserve"> </w:t>
      </w:r>
      <w:r w:rsidR="00924D39" w:rsidRPr="00183350">
        <w:rPr>
          <w:rFonts w:ascii="Arial" w:eastAsia="Times New Roman" w:hAnsi="Arial" w:cs="Arial"/>
          <w:color w:val="000000"/>
          <w:lang w:eastAsia="en-GB"/>
        </w:rPr>
        <w:t xml:space="preserve">first </w:t>
      </w:r>
      <w:r w:rsidR="009274B2" w:rsidRPr="00183350">
        <w:rPr>
          <w:rFonts w:ascii="Arial" w:eastAsia="Times New Roman" w:hAnsi="Arial" w:cs="Arial"/>
          <w:color w:val="000000"/>
          <w:lang w:eastAsia="en-GB"/>
        </w:rPr>
        <w:t xml:space="preserve">mined from the ground, </w:t>
      </w:r>
      <w:r w:rsidR="00BD6DB9">
        <w:rPr>
          <w:rFonts w:ascii="Arial" w:eastAsia="Times New Roman" w:hAnsi="Arial" w:cs="Arial"/>
          <w:color w:val="000000"/>
          <w:lang w:eastAsia="en-GB"/>
        </w:rPr>
        <w:t xml:space="preserve">then </w:t>
      </w:r>
      <w:r w:rsidR="009274B2" w:rsidRPr="00183350">
        <w:rPr>
          <w:rFonts w:ascii="Arial" w:eastAsia="Times New Roman" w:hAnsi="Arial" w:cs="Arial"/>
          <w:color w:val="000000"/>
          <w:lang w:eastAsia="en-GB"/>
        </w:rPr>
        <w:t>processed and</w:t>
      </w:r>
      <w:r w:rsidR="00924D39" w:rsidRPr="00183350">
        <w:rPr>
          <w:rFonts w:ascii="Arial" w:eastAsia="Times New Roman" w:hAnsi="Arial" w:cs="Arial"/>
          <w:color w:val="000000"/>
          <w:lang w:eastAsia="en-GB"/>
        </w:rPr>
        <w:t xml:space="preserve"> enriched</w:t>
      </w:r>
      <w:r w:rsidR="00BD6DB9">
        <w:rPr>
          <w:rFonts w:ascii="Arial" w:eastAsia="Times New Roman" w:hAnsi="Arial" w:cs="Arial"/>
          <w:color w:val="000000"/>
          <w:lang w:eastAsia="en-GB"/>
        </w:rPr>
        <w:t xml:space="preserve">. Sometimes, artificial radioactive isotopes are created. </w:t>
      </w:r>
      <w:r w:rsidR="009133BB" w:rsidRPr="00183350">
        <w:rPr>
          <w:rFonts w:ascii="Arial" w:eastAsia="Times New Roman" w:hAnsi="Arial" w:cs="Arial"/>
          <w:color w:val="000000"/>
          <w:lang w:eastAsia="en-GB"/>
        </w:rPr>
        <w:t xml:space="preserve">Nuclear waste </w:t>
      </w:r>
      <w:r w:rsidR="00BD6DB9">
        <w:rPr>
          <w:rFonts w:ascii="Arial" w:eastAsia="Times New Roman" w:hAnsi="Arial" w:cs="Arial"/>
          <w:color w:val="000000"/>
          <w:lang w:eastAsia="en-GB"/>
        </w:rPr>
        <w:t xml:space="preserve">from reactors </w:t>
      </w:r>
      <w:r w:rsidR="009133BB" w:rsidRPr="00183350">
        <w:rPr>
          <w:rFonts w:ascii="Arial" w:eastAsia="Times New Roman" w:hAnsi="Arial" w:cs="Arial"/>
          <w:color w:val="000000"/>
          <w:lang w:eastAsia="en-GB"/>
        </w:rPr>
        <w:t>slowly decays over thousands of years, sometimes in giant concrete catacombs under our oceans</w:t>
      </w:r>
      <w:r w:rsidR="009274B2" w:rsidRPr="00183350">
        <w:rPr>
          <w:rFonts w:ascii="Arial" w:eastAsia="Times New Roman" w:hAnsi="Arial" w:cs="Arial"/>
          <w:color w:val="000000"/>
          <w:lang w:eastAsia="en-GB"/>
        </w:rPr>
        <w:t>, or in huge underground storage facilities, such as Yucca Mountain, or crumbling storage ponds at Sellafield.</w:t>
      </w:r>
      <w:r w:rsidR="009133BB" w:rsidRPr="00183350">
        <w:rPr>
          <w:rStyle w:val="FootnoteReference"/>
          <w:rFonts w:ascii="Arial" w:eastAsia="Times New Roman" w:hAnsi="Arial" w:cs="Arial"/>
          <w:color w:val="000000"/>
          <w:lang w:eastAsia="en-GB"/>
        </w:rPr>
        <w:footnoteReference w:id="1"/>
      </w:r>
      <w:r w:rsidR="009274B2" w:rsidRPr="00183350">
        <w:rPr>
          <w:rFonts w:ascii="Arial" w:eastAsia="Times New Roman" w:hAnsi="Arial" w:cs="Arial"/>
          <w:color w:val="000000"/>
          <w:lang w:eastAsia="en-GB"/>
        </w:rPr>
        <w:t xml:space="preserve"> </w:t>
      </w:r>
    </w:p>
    <w:p w:rsidR="009C60FC" w:rsidRDefault="009C60FC" w:rsidP="00183350">
      <w:pPr>
        <w:spacing w:after="0" w:line="240" w:lineRule="auto"/>
        <w:jc w:val="both"/>
        <w:rPr>
          <w:rFonts w:ascii="Arial" w:eastAsia="Times New Roman" w:hAnsi="Arial" w:cs="Arial"/>
          <w:color w:val="000000"/>
          <w:lang w:eastAsia="en-GB"/>
        </w:rPr>
      </w:pPr>
    </w:p>
    <w:p w:rsidR="00924D39" w:rsidRPr="00183350" w:rsidRDefault="00F12F2B" w:rsidP="00183350">
      <w:pPr>
        <w:spacing w:after="0" w:line="240" w:lineRule="auto"/>
        <w:jc w:val="both"/>
        <w:rPr>
          <w:rFonts w:ascii="Arial" w:eastAsia="Times New Roman" w:hAnsi="Arial" w:cs="Arial"/>
          <w:color w:val="000000"/>
          <w:lang w:eastAsia="en-GB"/>
        </w:rPr>
      </w:pPr>
      <w:r w:rsidRPr="00183350">
        <w:rPr>
          <w:rFonts w:ascii="Arial" w:eastAsia="Times New Roman" w:hAnsi="Arial" w:cs="Arial"/>
          <w:color w:val="000000"/>
          <w:lang w:eastAsia="en-GB"/>
        </w:rPr>
        <w:t xml:space="preserve">Some nuclear material is lost, unaccounted for, also decaying, </w:t>
      </w:r>
      <w:r w:rsidR="003A5C5C" w:rsidRPr="00183350">
        <w:rPr>
          <w:rFonts w:ascii="Arial" w:eastAsia="Times New Roman" w:hAnsi="Arial" w:cs="Arial"/>
          <w:color w:val="000000"/>
          <w:lang w:eastAsia="en-GB"/>
        </w:rPr>
        <w:t>and emitting</w:t>
      </w:r>
      <w:r w:rsidRPr="00183350">
        <w:rPr>
          <w:rFonts w:ascii="Arial" w:eastAsia="Times New Roman" w:hAnsi="Arial" w:cs="Arial"/>
          <w:color w:val="000000"/>
          <w:lang w:eastAsia="en-GB"/>
        </w:rPr>
        <w:t xml:space="preserve"> radiation.</w:t>
      </w:r>
      <w:r w:rsidRPr="00183350">
        <w:rPr>
          <w:rStyle w:val="FootnoteReference"/>
          <w:rFonts w:ascii="Arial" w:eastAsia="Times New Roman" w:hAnsi="Arial" w:cs="Arial"/>
          <w:color w:val="000000"/>
          <w:lang w:eastAsia="en-GB"/>
        </w:rPr>
        <w:footnoteReference w:id="2"/>
      </w:r>
      <w:r w:rsidR="008738B4" w:rsidRPr="00183350">
        <w:rPr>
          <w:rFonts w:ascii="Arial" w:eastAsia="Times New Roman" w:hAnsi="Arial" w:cs="Arial"/>
          <w:color w:val="000000"/>
          <w:lang w:eastAsia="en-GB"/>
        </w:rPr>
        <w:t xml:space="preserve"> </w:t>
      </w:r>
      <w:r w:rsidR="00924D39" w:rsidRPr="00183350">
        <w:rPr>
          <w:rFonts w:ascii="Arial" w:eastAsia="Times New Roman" w:hAnsi="Arial" w:cs="Arial"/>
          <w:color w:val="000000"/>
          <w:lang w:eastAsia="en-GB"/>
        </w:rPr>
        <w:t xml:space="preserve">Of course, sometimes there are </w:t>
      </w:r>
      <w:r w:rsidR="00BD6DB9">
        <w:rPr>
          <w:rFonts w:ascii="Arial" w:eastAsia="Times New Roman" w:hAnsi="Arial" w:cs="Arial"/>
          <w:color w:val="000000"/>
          <w:lang w:eastAsia="en-GB"/>
        </w:rPr>
        <w:t xml:space="preserve">reactor </w:t>
      </w:r>
      <w:r w:rsidR="00924D39" w:rsidRPr="00183350">
        <w:rPr>
          <w:rFonts w:ascii="Arial" w:eastAsia="Times New Roman" w:hAnsi="Arial" w:cs="Arial"/>
          <w:color w:val="000000"/>
          <w:lang w:eastAsia="en-GB"/>
        </w:rPr>
        <w:t xml:space="preserve">accidents, and the world slowly learns about the toxic legacies </w:t>
      </w:r>
      <w:r w:rsidR="00CD3611">
        <w:rPr>
          <w:rFonts w:ascii="Arial" w:eastAsia="Times New Roman" w:hAnsi="Arial" w:cs="Arial"/>
          <w:color w:val="000000"/>
          <w:lang w:eastAsia="en-GB"/>
        </w:rPr>
        <w:t>from</w:t>
      </w:r>
      <w:r w:rsidR="00924D39" w:rsidRPr="00183350">
        <w:rPr>
          <w:rFonts w:ascii="Arial" w:eastAsia="Times New Roman" w:hAnsi="Arial" w:cs="Arial"/>
          <w:color w:val="000000"/>
          <w:lang w:eastAsia="en-GB"/>
        </w:rPr>
        <w:t xml:space="preserve"> Chernobyl, Fukushima, Hanford and Osersk</w:t>
      </w:r>
      <w:r w:rsidR="00CD3611">
        <w:rPr>
          <w:rFonts w:ascii="Arial" w:eastAsia="Times New Roman" w:hAnsi="Arial" w:cs="Arial"/>
          <w:color w:val="000000"/>
          <w:lang w:eastAsia="en-GB"/>
        </w:rPr>
        <w:t>,</w:t>
      </w:r>
      <w:r w:rsidR="000051C6">
        <w:rPr>
          <w:rFonts w:ascii="Arial" w:eastAsia="Times New Roman" w:hAnsi="Arial" w:cs="Arial"/>
          <w:color w:val="000000"/>
          <w:lang w:eastAsia="en-GB"/>
        </w:rPr>
        <w:t xml:space="preserve"> among others</w:t>
      </w:r>
      <w:r w:rsidR="00924D39" w:rsidRPr="00183350">
        <w:rPr>
          <w:rFonts w:ascii="Arial" w:eastAsia="Times New Roman" w:hAnsi="Arial" w:cs="Arial"/>
          <w:color w:val="000000"/>
          <w:lang w:eastAsia="en-GB"/>
        </w:rPr>
        <w:t>.</w:t>
      </w:r>
      <w:r w:rsidR="00924D39" w:rsidRPr="00183350">
        <w:rPr>
          <w:rStyle w:val="FootnoteReference"/>
          <w:rFonts w:ascii="Arial" w:eastAsia="Times New Roman" w:hAnsi="Arial" w:cs="Arial"/>
          <w:color w:val="000000"/>
          <w:lang w:eastAsia="en-GB"/>
        </w:rPr>
        <w:footnoteReference w:id="3"/>
      </w:r>
      <w:r w:rsidR="00924D39" w:rsidRPr="00183350">
        <w:rPr>
          <w:rFonts w:ascii="Arial" w:eastAsia="Times New Roman" w:hAnsi="Arial" w:cs="Arial"/>
          <w:color w:val="000000"/>
          <w:lang w:eastAsia="en-GB"/>
        </w:rPr>
        <w:t xml:space="preserve"> Then, the language of the ‘nuclear fuel cycle’ is rendered absurd, as radiation breaks away from the confines of an imposed cycle, spreading or falling, silently contaminating stretches of land, water, people and wildlife.</w:t>
      </w:r>
      <w:r w:rsidR="002D4B9C">
        <w:rPr>
          <w:rFonts w:ascii="Arial" w:eastAsia="Times New Roman" w:hAnsi="Arial" w:cs="Arial"/>
          <w:color w:val="000000"/>
          <w:lang w:eastAsia="en-GB"/>
        </w:rPr>
        <w:t xml:space="preserve"> The</w:t>
      </w:r>
      <w:r w:rsidR="00BD6DB9">
        <w:rPr>
          <w:rFonts w:ascii="Arial" w:eastAsia="Times New Roman" w:hAnsi="Arial" w:cs="Arial"/>
          <w:color w:val="000000"/>
          <w:lang w:eastAsia="en-GB"/>
        </w:rPr>
        <w:t xml:space="preserve"> </w:t>
      </w:r>
      <w:r w:rsidR="002D4B9C" w:rsidRPr="002D4B9C">
        <w:rPr>
          <w:rFonts w:ascii="Arial" w:eastAsia="Times New Roman" w:hAnsi="Arial" w:cs="Arial"/>
          <w:i/>
          <w:color w:val="000000"/>
          <w:lang w:eastAsia="en-GB"/>
        </w:rPr>
        <w:t>Hibakusha</w:t>
      </w:r>
      <w:r w:rsidR="002D4B9C">
        <w:rPr>
          <w:rFonts w:ascii="Arial" w:eastAsia="Times New Roman" w:hAnsi="Arial" w:cs="Arial"/>
          <w:color w:val="000000"/>
          <w:lang w:eastAsia="en-GB"/>
        </w:rPr>
        <w:t xml:space="preserve"> of Hiroshima, Nagasaki, and the many sites affected by the fallout from hundreds of nuclear weapons tests carried out in the twentieth century, are, along with those affected by the Chernobyl disaster, the severest reminder that our global nuclear present is, for some, the reality of living with an </w:t>
      </w:r>
      <w:r w:rsidR="00BD6DB9">
        <w:rPr>
          <w:rFonts w:ascii="Arial" w:eastAsia="Times New Roman" w:hAnsi="Arial" w:cs="Arial"/>
          <w:color w:val="000000"/>
          <w:lang w:eastAsia="en-GB"/>
        </w:rPr>
        <w:t>irradiated</w:t>
      </w:r>
      <w:r w:rsidR="002D4B9C">
        <w:rPr>
          <w:rFonts w:ascii="Arial" w:eastAsia="Times New Roman" w:hAnsi="Arial" w:cs="Arial"/>
          <w:color w:val="000000"/>
          <w:lang w:eastAsia="en-GB"/>
        </w:rPr>
        <w:t xml:space="preserve"> body.</w:t>
      </w:r>
      <w:r w:rsidR="002D4B9C">
        <w:rPr>
          <w:rStyle w:val="FootnoteReference"/>
          <w:rFonts w:ascii="Arial" w:eastAsia="Times New Roman" w:hAnsi="Arial" w:cs="Arial"/>
          <w:color w:val="000000"/>
          <w:lang w:eastAsia="en-GB"/>
        </w:rPr>
        <w:footnoteReference w:id="4"/>
      </w:r>
      <w:r w:rsidR="002D4B9C">
        <w:rPr>
          <w:rFonts w:ascii="Arial" w:eastAsia="Times New Roman" w:hAnsi="Arial" w:cs="Arial"/>
          <w:color w:val="000000"/>
          <w:lang w:eastAsia="en-GB"/>
        </w:rPr>
        <w:t xml:space="preserve"> </w:t>
      </w:r>
      <w:r w:rsidR="00924D39" w:rsidRPr="00183350">
        <w:rPr>
          <w:rFonts w:ascii="Arial" w:eastAsia="Times New Roman" w:hAnsi="Arial" w:cs="Arial"/>
          <w:color w:val="000000"/>
          <w:lang w:eastAsia="en-GB"/>
        </w:rPr>
        <w:t>At a cellular level,</w:t>
      </w:r>
      <w:r w:rsidR="00FD616F" w:rsidRPr="00183350">
        <w:rPr>
          <w:rFonts w:ascii="Arial" w:eastAsia="Times New Roman" w:hAnsi="Arial" w:cs="Arial"/>
          <w:color w:val="000000"/>
          <w:lang w:eastAsia="en-GB"/>
        </w:rPr>
        <w:t xml:space="preserve"> radi</w:t>
      </w:r>
      <w:r w:rsidR="00B71D43">
        <w:rPr>
          <w:rFonts w:ascii="Arial" w:eastAsia="Times New Roman" w:hAnsi="Arial" w:cs="Arial"/>
          <w:color w:val="000000"/>
          <w:lang w:eastAsia="en-GB"/>
        </w:rPr>
        <w:t>ation does its damage to humans</w:t>
      </w:r>
      <w:r w:rsidR="002D4B9C">
        <w:rPr>
          <w:rFonts w:ascii="Arial" w:eastAsia="Times New Roman" w:hAnsi="Arial" w:cs="Arial"/>
          <w:color w:val="000000"/>
          <w:lang w:eastAsia="en-GB"/>
        </w:rPr>
        <w:t xml:space="preserve">. </w:t>
      </w:r>
    </w:p>
    <w:p w:rsidR="00924D39" w:rsidRPr="00183350" w:rsidRDefault="00924D39" w:rsidP="00183350">
      <w:pPr>
        <w:spacing w:after="0" w:line="240" w:lineRule="auto"/>
        <w:jc w:val="both"/>
        <w:rPr>
          <w:rFonts w:ascii="Arial" w:eastAsia="Times New Roman" w:hAnsi="Arial" w:cs="Arial"/>
          <w:color w:val="000000"/>
          <w:lang w:eastAsia="en-GB"/>
        </w:rPr>
      </w:pPr>
    </w:p>
    <w:p w:rsidR="009133BB" w:rsidRPr="00183350" w:rsidRDefault="008738B4" w:rsidP="00183350">
      <w:pPr>
        <w:spacing w:after="0" w:line="240" w:lineRule="auto"/>
        <w:jc w:val="both"/>
        <w:rPr>
          <w:rFonts w:ascii="Arial" w:eastAsia="Times New Roman" w:hAnsi="Arial" w:cs="Arial"/>
          <w:color w:val="000000"/>
          <w:lang w:eastAsia="en-GB"/>
        </w:rPr>
      </w:pPr>
      <w:r w:rsidRPr="00183350">
        <w:rPr>
          <w:rFonts w:ascii="Arial" w:eastAsia="Times New Roman" w:hAnsi="Arial" w:cs="Arial"/>
          <w:color w:val="000000"/>
          <w:lang w:eastAsia="en-GB"/>
        </w:rPr>
        <w:t xml:space="preserve">Nuclear weapons </w:t>
      </w:r>
      <w:r w:rsidR="00F12F2B" w:rsidRPr="00183350">
        <w:rPr>
          <w:rFonts w:ascii="Arial" w:eastAsia="Times New Roman" w:hAnsi="Arial" w:cs="Arial"/>
          <w:color w:val="000000"/>
          <w:lang w:eastAsia="en-GB"/>
        </w:rPr>
        <w:t xml:space="preserve">are </w:t>
      </w:r>
      <w:r w:rsidRPr="00183350">
        <w:rPr>
          <w:rFonts w:ascii="Arial" w:eastAsia="Times New Roman" w:hAnsi="Arial" w:cs="Arial"/>
          <w:color w:val="000000"/>
          <w:lang w:eastAsia="en-GB"/>
        </w:rPr>
        <w:t xml:space="preserve">kept in silos or submarines or </w:t>
      </w:r>
      <w:r w:rsidR="009274B2" w:rsidRPr="00183350">
        <w:rPr>
          <w:rFonts w:ascii="Arial" w:eastAsia="Times New Roman" w:hAnsi="Arial" w:cs="Arial"/>
          <w:color w:val="000000"/>
          <w:lang w:eastAsia="en-GB"/>
        </w:rPr>
        <w:t xml:space="preserve">sit </w:t>
      </w:r>
      <w:r w:rsidR="00F12F2B" w:rsidRPr="00183350">
        <w:rPr>
          <w:rFonts w:ascii="Arial" w:eastAsia="Times New Roman" w:hAnsi="Arial" w:cs="Arial"/>
          <w:color w:val="000000"/>
          <w:lang w:eastAsia="en-GB"/>
        </w:rPr>
        <w:t>decommissioned but restless.</w:t>
      </w:r>
      <w:r w:rsidR="00F12F2B" w:rsidRPr="00183350">
        <w:rPr>
          <w:rStyle w:val="FootnoteReference"/>
          <w:rFonts w:ascii="Arial" w:eastAsia="Times New Roman" w:hAnsi="Arial" w:cs="Arial"/>
          <w:color w:val="000000"/>
          <w:lang w:eastAsia="en-GB"/>
        </w:rPr>
        <w:footnoteReference w:id="5"/>
      </w:r>
      <w:r w:rsidRPr="00183350">
        <w:rPr>
          <w:rFonts w:ascii="Arial" w:eastAsia="Times New Roman" w:hAnsi="Arial" w:cs="Arial"/>
          <w:color w:val="000000"/>
          <w:lang w:eastAsia="en-GB"/>
        </w:rPr>
        <w:t xml:space="preserve"> </w:t>
      </w:r>
      <w:r w:rsidR="002D4B9C">
        <w:rPr>
          <w:rFonts w:ascii="Arial" w:eastAsia="Times New Roman" w:hAnsi="Arial" w:cs="Arial"/>
          <w:color w:val="000000"/>
          <w:lang w:eastAsia="en-GB"/>
        </w:rPr>
        <w:t>T</w:t>
      </w:r>
      <w:r w:rsidR="00F12F2B" w:rsidRPr="00183350">
        <w:rPr>
          <w:rFonts w:ascii="Arial" w:eastAsia="Times New Roman" w:hAnsi="Arial" w:cs="Arial"/>
          <w:color w:val="000000"/>
          <w:lang w:eastAsia="en-GB"/>
        </w:rPr>
        <w:t xml:space="preserve">he thousands of nuclear warheads still in existence </w:t>
      </w:r>
      <w:r w:rsidRPr="00183350">
        <w:rPr>
          <w:rFonts w:ascii="Arial" w:eastAsia="Times New Roman" w:hAnsi="Arial" w:cs="Arial"/>
          <w:color w:val="000000"/>
          <w:lang w:eastAsia="en-GB"/>
        </w:rPr>
        <w:t xml:space="preserve">are </w:t>
      </w:r>
      <w:r w:rsidR="00F12F2B" w:rsidRPr="00183350">
        <w:rPr>
          <w:rFonts w:ascii="Arial" w:eastAsia="Times New Roman" w:hAnsi="Arial" w:cs="Arial"/>
          <w:color w:val="000000"/>
          <w:lang w:eastAsia="en-GB"/>
        </w:rPr>
        <w:t xml:space="preserve">the </w:t>
      </w:r>
      <w:r w:rsidR="007A1BE9">
        <w:rPr>
          <w:rFonts w:ascii="Arial" w:eastAsia="Times New Roman" w:hAnsi="Arial" w:cs="Arial"/>
          <w:color w:val="000000"/>
          <w:lang w:eastAsia="en-GB"/>
        </w:rPr>
        <w:t>reminders</w:t>
      </w:r>
      <w:r w:rsidRPr="00183350">
        <w:rPr>
          <w:rFonts w:ascii="Arial" w:eastAsia="Times New Roman" w:hAnsi="Arial" w:cs="Arial"/>
          <w:color w:val="000000"/>
          <w:lang w:eastAsia="en-GB"/>
        </w:rPr>
        <w:t xml:space="preserve"> of the </w:t>
      </w:r>
      <w:r w:rsidR="00FD616F" w:rsidRPr="00183350">
        <w:rPr>
          <w:rFonts w:ascii="Arial" w:eastAsia="Times New Roman" w:hAnsi="Arial" w:cs="Arial"/>
          <w:color w:val="000000"/>
          <w:lang w:eastAsia="en-GB"/>
        </w:rPr>
        <w:t xml:space="preserve">failure of </w:t>
      </w:r>
      <w:r w:rsidRPr="00183350">
        <w:rPr>
          <w:rFonts w:ascii="Arial" w:eastAsia="Times New Roman" w:hAnsi="Arial" w:cs="Arial"/>
          <w:color w:val="000000"/>
          <w:lang w:eastAsia="en-GB"/>
        </w:rPr>
        <w:t xml:space="preserve">international law in the decades after </w:t>
      </w:r>
      <w:r w:rsidR="00FD616F" w:rsidRPr="00183350">
        <w:rPr>
          <w:rFonts w:ascii="Arial" w:eastAsia="Times New Roman" w:hAnsi="Arial" w:cs="Arial"/>
          <w:color w:val="000000"/>
          <w:lang w:eastAsia="en-GB"/>
        </w:rPr>
        <w:t>1945</w:t>
      </w:r>
      <w:r w:rsidR="007A1BE9">
        <w:rPr>
          <w:rFonts w:ascii="Arial" w:eastAsia="Times New Roman" w:hAnsi="Arial" w:cs="Arial"/>
          <w:color w:val="000000"/>
          <w:lang w:eastAsia="en-GB"/>
        </w:rPr>
        <w:t>.</w:t>
      </w:r>
      <w:r w:rsidR="00F12F2B" w:rsidRPr="00183350">
        <w:rPr>
          <w:rStyle w:val="FootnoteReference"/>
          <w:rFonts w:ascii="Arial" w:eastAsia="Times New Roman" w:hAnsi="Arial" w:cs="Arial"/>
          <w:color w:val="000000"/>
          <w:lang w:eastAsia="en-GB"/>
        </w:rPr>
        <w:footnoteReference w:id="6"/>
      </w:r>
      <w:r w:rsidR="00FD616F" w:rsidRPr="00183350">
        <w:rPr>
          <w:rFonts w:ascii="Arial" w:eastAsia="Times New Roman" w:hAnsi="Arial" w:cs="Arial"/>
          <w:color w:val="000000"/>
          <w:lang w:eastAsia="en-GB"/>
        </w:rPr>
        <w:t xml:space="preserve"> As </w:t>
      </w:r>
      <w:r w:rsidR="00F12F2B" w:rsidRPr="00183350">
        <w:rPr>
          <w:rFonts w:ascii="Arial" w:eastAsia="Times New Roman" w:hAnsi="Arial" w:cs="Arial"/>
          <w:color w:val="000000"/>
          <w:lang w:eastAsia="en-GB"/>
        </w:rPr>
        <w:t>fissile materials await, contained and enshrouded by the missile casing</w:t>
      </w:r>
      <w:r w:rsidR="00FD616F" w:rsidRPr="00183350">
        <w:rPr>
          <w:rFonts w:ascii="Arial" w:eastAsia="Times New Roman" w:hAnsi="Arial" w:cs="Arial"/>
          <w:color w:val="000000"/>
          <w:lang w:eastAsia="en-GB"/>
        </w:rPr>
        <w:t>s</w:t>
      </w:r>
      <w:r w:rsidR="00F12F2B" w:rsidRPr="00183350">
        <w:rPr>
          <w:rFonts w:ascii="Arial" w:eastAsia="Times New Roman" w:hAnsi="Arial" w:cs="Arial"/>
          <w:color w:val="000000"/>
          <w:lang w:eastAsia="en-GB"/>
        </w:rPr>
        <w:t xml:space="preserve"> that would </w:t>
      </w:r>
      <w:r w:rsidR="002D4B9C">
        <w:rPr>
          <w:rFonts w:ascii="Arial" w:eastAsia="Times New Roman" w:hAnsi="Arial" w:cs="Arial"/>
          <w:color w:val="000000"/>
          <w:lang w:eastAsia="en-GB"/>
        </w:rPr>
        <w:t>serve to</w:t>
      </w:r>
      <w:r w:rsidR="00F12F2B" w:rsidRPr="00183350">
        <w:rPr>
          <w:rFonts w:ascii="Arial" w:eastAsia="Times New Roman" w:hAnsi="Arial" w:cs="Arial"/>
          <w:color w:val="000000"/>
          <w:lang w:eastAsia="en-GB"/>
        </w:rPr>
        <w:t xml:space="preserve"> create deadly metallic fallout, they are </w:t>
      </w:r>
      <w:r w:rsidR="00F12F2B" w:rsidRPr="00183350">
        <w:rPr>
          <w:rFonts w:ascii="Arial" w:eastAsia="Times New Roman" w:hAnsi="Arial" w:cs="Arial"/>
          <w:color w:val="000000"/>
          <w:lang w:eastAsia="en-GB"/>
        </w:rPr>
        <w:lastRenderedPageBreak/>
        <w:t>restless and ever-present</w:t>
      </w:r>
      <w:r w:rsidR="00FD616F" w:rsidRPr="00183350">
        <w:rPr>
          <w:rFonts w:ascii="Arial" w:eastAsia="Times New Roman" w:hAnsi="Arial" w:cs="Arial"/>
          <w:color w:val="000000"/>
          <w:lang w:eastAsia="en-GB"/>
        </w:rPr>
        <w:t xml:space="preserve"> in our lives, poised </w:t>
      </w:r>
      <w:r w:rsidR="00061AD6" w:rsidRPr="00183350">
        <w:rPr>
          <w:rFonts w:ascii="Arial" w:eastAsia="Times New Roman" w:hAnsi="Arial" w:cs="Arial"/>
          <w:color w:val="000000"/>
          <w:lang w:eastAsia="en-GB"/>
        </w:rPr>
        <w:t>as they join us in the ‘Age of Fallout’.</w:t>
      </w:r>
      <w:r w:rsidR="00061AD6" w:rsidRPr="00183350">
        <w:rPr>
          <w:rStyle w:val="FootnoteReference"/>
          <w:rFonts w:ascii="Arial" w:eastAsia="Times New Roman" w:hAnsi="Arial" w:cs="Arial"/>
          <w:color w:val="000000"/>
          <w:lang w:eastAsia="en-GB"/>
        </w:rPr>
        <w:footnoteReference w:id="7"/>
      </w:r>
      <w:r w:rsidR="00102E12">
        <w:rPr>
          <w:rFonts w:ascii="Arial" w:eastAsia="Times New Roman" w:hAnsi="Arial" w:cs="Arial"/>
          <w:color w:val="000000"/>
          <w:lang w:eastAsia="en-GB"/>
        </w:rPr>
        <w:t xml:space="preserve"> </w:t>
      </w:r>
      <w:r w:rsidR="009133BB" w:rsidRPr="00183350">
        <w:rPr>
          <w:rFonts w:ascii="Arial" w:eastAsia="Times New Roman" w:hAnsi="Arial" w:cs="Arial"/>
          <w:color w:val="000000"/>
          <w:lang w:eastAsia="en-GB"/>
        </w:rPr>
        <w:t>Nuclear knowledge is restricted, censored and caged. We are the missile s</w:t>
      </w:r>
      <w:r w:rsidRPr="00183350">
        <w:rPr>
          <w:rFonts w:ascii="Arial" w:eastAsia="Times New Roman" w:hAnsi="Arial" w:cs="Arial"/>
          <w:color w:val="000000"/>
          <w:lang w:eastAsia="en-GB"/>
        </w:rPr>
        <w:t xml:space="preserve">ilo, housing and protecting </w:t>
      </w:r>
      <w:r w:rsidR="009133BB" w:rsidRPr="00183350">
        <w:rPr>
          <w:rFonts w:ascii="Arial" w:eastAsia="Times New Roman" w:hAnsi="Arial" w:cs="Arial"/>
          <w:color w:val="000000"/>
          <w:lang w:eastAsia="en-GB"/>
        </w:rPr>
        <w:t>fissile</w:t>
      </w:r>
      <w:r w:rsidRPr="00183350">
        <w:rPr>
          <w:rFonts w:ascii="Arial" w:eastAsia="Times New Roman" w:hAnsi="Arial" w:cs="Arial"/>
          <w:color w:val="000000"/>
          <w:lang w:eastAsia="en-GB"/>
        </w:rPr>
        <w:t xml:space="preserve"> potential, soothing away thoughts of radioactive contamination, turning away</w:t>
      </w:r>
      <w:r w:rsidR="00102E12">
        <w:rPr>
          <w:rFonts w:ascii="Arial" w:eastAsia="Times New Roman" w:hAnsi="Arial" w:cs="Arial"/>
          <w:color w:val="000000"/>
          <w:lang w:eastAsia="en-GB"/>
        </w:rPr>
        <w:t xml:space="preserve"> from the threat of nuclear war, while all the time enabling its possibility.</w:t>
      </w:r>
      <w:r w:rsidRPr="00183350">
        <w:rPr>
          <w:rFonts w:ascii="Arial" w:eastAsia="Times New Roman" w:hAnsi="Arial" w:cs="Arial"/>
          <w:color w:val="000000"/>
          <w:lang w:eastAsia="en-GB"/>
        </w:rPr>
        <w:t xml:space="preserve"> </w:t>
      </w:r>
      <w:r w:rsidR="009133BB" w:rsidRPr="00183350">
        <w:rPr>
          <w:rFonts w:ascii="Arial" w:eastAsia="Times New Roman" w:hAnsi="Arial" w:cs="Arial"/>
          <w:color w:val="000000"/>
          <w:lang w:eastAsia="en-GB"/>
        </w:rPr>
        <w:t xml:space="preserve">  </w:t>
      </w:r>
    </w:p>
    <w:p w:rsidR="00102E12" w:rsidRDefault="00102E12" w:rsidP="00183350">
      <w:pPr>
        <w:spacing w:after="0" w:line="240" w:lineRule="auto"/>
        <w:jc w:val="both"/>
        <w:rPr>
          <w:rFonts w:ascii="Arial" w:eastAsia="Times New Roman" w:hAnsi="Arial" w:cs="Arial"/>
          <w:color w:val="000000"/>
          <w:lang w:eastAsia="en-GB"/>
        </w:rPr>
      </w:pPr>
    </w:p>
    <w:p w:rsidR="009A781D" w:rsidRPr="00183350" w:rsidRDefault="009133BB" w:rsidP="00183350">
      <w:pPr>
        <w:spacing w:after="0" w:line="240" w:lineRule="auto"/>
        <w:jc w:val="both"/>
        <w:rPr>
          <w:rFonts w:ascii="Arial" w:eastAsia="Times New Roman" w:hAnsi="Arial" w:cs="Arial"/>
          <w:color w:val="000000"/>
          <w:lang w:eastAsia="en-GB"/>
        </w:rPr>
      </w:pPr>
      <w:r w:rsidRPr="00183350">
        <w:rPr>
          <w:rFonts w:ascii="Arial" w:eastAsia="Times New Roman" w:hAnsi="Arial" w:cs="Arial"/>
          <w:color w:val="000000"/>
          <w:lang w:eastAsia="en-GB"/>
        </w:rPr>
        <w:t>In many ways, thinking abou</w:t>
      </w:r>
      <w:r w:rsidR="00F12F2B" w:rsidRPr="00183350">
        <w:rPr>
          <w:rFonts w:ascii="Arial" w:eastAsia="Times New Roman" w:hAnsi="Arial" w:cs="Arial"/>
          <w:color w:val="000000"/>
          <w:lang w:eastAsia="en-GB"/>
        </w:rPr>
        <w:t>t our nuclear future means staring hard at</w:t>
      </w:r>
      <w:r w:rsidRPr="00183350">
        <w:rPr>
          <w:rFonts w:ascii="Arial" w:eastAsia="Times New Roman" w:hAnsi="Arial" w:cs="Arial"/>
          <w:color w:val="000000"/>
          <w:lang w:eastAsia="en-GB"/>
        </w:rPr>
        <w:t xml:space="preserve"> our nuclear present</w:t>
      </w:r>
      <w:r w:rsidR="00B71D43">
        <w:rPr>
          <w:rFonts w:ascii="Arial" w:eastAsia="Times New Roman" w:hAnsi="Arial" w:cs="Arial"/>
          <w:color w:val="000000"/>
          <w:lang w:eastAsia="en-GB"/>
        </w:rPr>
        <w:t>, and thinking about our nuclear past</w:t>
      </w:r>
      <w:r w:rsidRPr="00183350">
        <w:rPr>
          <w:rFonts w:ascii="Arial" w:eastAsia="Times New Roman" w:hAnsi="Arial" w:cs="Arial"/>
          <w:color w:val="000000"/>
          <w:lang w:eastAsia="en-GB"/>
        </w:rPr>
        <w:t xml:space="preserve">. How might we regain critical control of the nuclear realities that surround </w:t>
      </w:r>
      <w:r w:rsidR="00F12F2B" w:rsidRPr="00183350">
        <w:rPr>
          <w:rFonts w:ascii="Arial" w:eastAsia="Times New Roman" w:hAnsi="Arial" w:cs="Arial"/>
          <w:color w:val="000000"/>
          <w:lang w:eastAsia="en-GB"/>
        </w:rPr>
        <w:t>us? How might we challenge the nuclear representations that serve to depoliticise the nuclear state?</w:t>
      </w:r>
      <w:r w:rsidR="00F12F2B" w:rsidRPr="00183350">
        <w:rPr>
          <w:rStyle w:val="FootnoteReference"/>
          <w:rFonts w:ascii="Arial" w:eastAsia="Times New Roman" w:hAnsi="Arial" w:cs="Arial"/>
          <w:color w:val="000000"/>
          <w:lang w:eastAsia="en-GB"/>
        </w:rPr>
        <w:footnoteReference w:id="8"/>
      </w:r>
      <w:r w:rsidRPr="00183350">
        <w:rPr>
          <w:rFonts w:ascii="Arial" w:eastAsia="Times New Roman" w:hAnsi="Arial" w:cs="Arial"/>
          <w:color w:val="000000"/>
          <w:lang w:eastAsia="en-GB"/>
        </w:rPr>
        <w:t xml:space="preserve"> </w:t>
      </w:r>
      <w:r w:rsidR="00CA20EB" w:rsidRPr="00183350">
        <w:rPr>
          <w:rFonts w:ascii="Arial" w:eastAsia="Times New Roman" w:hAnsi="Arial" w:cs="Arial"/>
          <w:color w:val="000000"/>
          <w:lang w:eastAsia="en-GB"/>
        </w:rPr>
        <w:t xml:space="preserve">How might we </w:t>
      </w:r>
      <w:r w:rsidR="00B71D43">
        <w:rPr>
          <w:rFonts w:ascii="Arial" w:eastAsia="Times New Roman" w:hAnsi="Arial" w:cs="Arial"/>
          <w:color w:val="000000"/>
          <w:lang w:eastAsia="en-GB"/>
        </w:rPr>
        <w:t xml:space="preserve">better </w:t>
      </w:r>
      <w:r w:rsidR="00CA20EB" w:rsidRPr="00183350">
        <w:rPr>
          <w:rFonts w:ascii="Arial" w:eastAsia="Times New Roman" w:hAnsi="Arial" w:cs="Arial"/>
          <w:color w:val="000000"/>
          <w:lang w:eastAsia="en-GB"/>
        </w:rPr>
        <w:t>understand our nuclear present?</w:t>
      </w:r>
      <w:r w:rsidR="00694854" w:rsidRPr="00183350">
        <w:rPr>
          <w:rFonts w:ascii="Arial" w:eastAsia="Times New Roman" w:hAnsi="Arial" w:cs="Arial"/>
          <w:color w:val="000000"/>
          <w:lang w:eastAsia="en-GB"/>
        </w:rPr>
        <w:t xml:space="preserve"> Ascribing restlessness to our nuclear present is not to essentialise nuclear science and technology.</w:t>
      </w:r>
      <w:r w:rsidR="00694854" w:rsidRPr="00183350">
        <w:rPr>
          <w:rStyle w:val="FootnoteReference"/>
          <w:rFonts w:ascii="Arial" w:eastAsia="Times New Roman" w:hAnsi="Arial" w:cs="Arial"/>
          <w:color w:val="000000"/>
          <w:lang w:eastAsia="en-GB"/>
        </w:rPr>
        <w:footnoteReference w:id="9"/>
      </w:r>
      <w:r w:rsidR="00694854" w:rsidRPr="00183350">
        <w:rPr>
          <w:rFonts w:ascii="Arial" w:eastAsia="Times New Roman" w:hAnsi="Arial" w:cs="Arial"/>
          <w:color w:val="000000"/>
          <w:lang w:eastAsia="en-GB"/>
        </w:rPr>
        <w:t xml:space="preserve"> Rather, it is intended to describe our own perception of the nuclear now: our own silent nuclearisation</w:t>
      </w:r>
      <w:r w:rsidR="007A1BE9">
        <w:rPr>
          <w:rFonts w:ascii="Arial" w:eastAsia="Times New Roman" w:hAnsi="Arial" w:cs="Arial"/>
          <w:color w:val="000000"/>
          <w:lang w:eastAsia="en-GB"/>
        </w:rPr>
        <w:t>, with no obvious beginning or end</w:t>
      </w:r>
      <w:r w:rsidR="00694854" w:rsidRPr="00183350">
        <w:rPr>
          <w:rFonts w:ascii="Arial" w:eastAsia="Times New Roman" w:hAnsi="Arial" w:cs="Arial"/>
          <w:color w:val="000000"/>
          <w:lang w:eastAsia="en-GB"/>
        </w:rPr>
        <w:t>.</w:t>
      </w:r>
      <w:r w:rsidR="007A1BE9">
        <w:rPr>
          <w:rFonts w:ascii="Arial" w:eastAsia="Times New Roman" w:hAnsi="Arial" w:cs="Arial"/>
          <w:color w:val="000000"/>
          <w:lang w:eastAsia="en-GB"/>
        </w:rPr>
        <w:t xml:space="preserve"> </w:t>
      </w:r>
      <w:r w:rsidR="00046E42" w:rsidRPr="00183350">
        <w:rPr>
          <w:rFonts w:ascii="Arial" w:eastAsia="Times New Roman" w:hAnsi="Arial" w:cs="Arial"/>
          <w:color w:val="000000"/>
          <w:lang w:eastAsia="en-GB"/>
        </w:rPr>
        <w:t>The movement that became known as nuclear criticism in the 1980s</w:t>
      </w:r>
      <w:r w:rsidR="00FC2C56" w:rsidRPr="00183350">
        <w:rPr>
          <w:rFonts w:ascii="Arial" w:eastAsia="Times New Roman" w:hAnsi="Arial" w:cs="Arial"/>
          <w:color w:val="000000"/>
          <w:lang w:eastAsia="en-GB"/>
        </w:rPr>
        <w:t xml:space="preserve"> was preoccupied with such questions</w:t>
      </w:r>
      <w:r w:rsidR="007F4506">
        <w:rPr>
          <w:rFonts w:ascii="Arial" w:eastAsia="Times New Roman" w:hAnsi="Arial" w:cs="Arial"/>
          <w:color w:val="000000"/>
          <w:lang w:eastAsia="en-GB"/>
        </w:rPr>
        <w:t xml:space="preserve"> in relation to nuclear weapons,</w:t>
      </w:r>
      <w:r w:rsidR="00FC2C56" w:rsidRPr="00183350">
        <w:rPr>
          <w:rFonts w:ascii="Arial" w:eastAsia="Times New Roman" w:hAnsi="Arial" w:cs="Arial"/>
          <w:color w:val="000000"/>
          <w:lang w:eastAsia="en-GB"/>
        </w:rPr>
        <w:t xml:space="preserve"> and looked to the operation of language and discourse for explanation. Derrida argued that the ‘terrifying reality of the nuclear referent can only be the </w:t>
      </w:r>
      <w:r w:rsidR="00FC2C56" w:rsidRPr="00183350">
        <w:rPr>
          <w:rFonts w:ascii="Arial" w:eastAsia="Times New Roman" w:hAnsi="Arial" w:cs="Arial"/>
          <w:i/>
          <w:color w:val="000000"/>
          <w:lang w:eastAsia="en-GB"/>
        </w:rPr>
        <w:t>signified</w:t>
      </w:r>
      <w:r w:rsidR="00FC2C56" w:rsidRPr="00183350">
        <w:rPr>
          <w:rFonts w:ascii="Arial" w:eastAsia="Times New Roman" w:hAnsi="Arial" w:cs="Arial"/>
          <w:color w:val="000000"/>
          <w:lang w:eastAsia="en-GB"/>
        </w:rPr>
        <w:t xml:space="preserve"> referent, never the </w:t>
      </w:r>
      <w:r w:rsidR="00FC2C56" w:rsidRPr="00183350">
        <w:rPr>
          <w:rFonts w:ascii="Arial" w:eastAsia="Times New Roman" w:hAnsi="Arial" w:cs="Arial"/>
          <w:i/>
          <w:color w:val="000000"/>
          <w:lang w:eastAsia="en-GB"/>
        </w:rPr>
        <w:t>real</w:t>
      </w:r>
      <w:r w:rsidR="00FC2C56" w:rsidRPr="00183350">
        <w:rPr>
          <w:rFonts w:ascii="Arial" w:eastAsia="Times New Roman" w:hAnsi="Arial" w:cs="Arial"/>
          <w:color w:val="000000"/>
          <w:lang w:eastAsia="en-GB"/>
        </w:rPr>
        <w:t xml:space="preserve"> referent (present or past) of the discourse or a text’</w:t>
      </w:r>
      <w:r w:rsidR="007A1BE9">
        <w:rPr>
          <w:rStyle w:val="FootnoteReference"/>
          <w:rFonts w:ascii="Arial" w:eastAsia="Times New Roman" w:hAnsi="Arial" w:cs="Arial"/>
          <w:color w:val="000000"/>
          <w:lang w:eastAsia="en-GB"/>
        </w:rPr>
        <w:footnoteReference w:id="10"/>
      </w:r>
      <w:r w:rsidR="00FC2C56" w:rsidRPr="00183350">
        <w:rPr>
          <w:rFonts w:ascii="Arial" w:eastAsia="Times New Roman" w:hAnsi="Arial" w:cs="Arial"/>
          <w:color w:val="000000"/>
          <w:lang w:eastAsia="en-GB"/>
        </w:rPr>
        <w:t xml:space="preserve"> [my italics].</w:t>
      </w:r>
      <w:r w:rsidR="009A781D" w:rsidRPr="00183350">
        <w:rPr>
          <w:rFonts w:ascii="Arial" w:eastAsia="Times New Roman" w:hAnsi="Arial" w:cs="Arial"/>
          <w:color w:val="000000"/>
          <w:lang w:eastAsia="en-GB"/>
        </w:rPr>
        <w:t xml:space="preserve"> Can t</w:t>
      </w:r>
      <w:r w:rsidR="00A94C5D" w:rsidRPr="00183350">
        <w:rPr>
          <w:rFonts w:ascii="Arial" w:eastAsia="Times New Roman" w:hAnsi="Arial" w:cs="Arial"/>
          <w:color w:val="000000"/>
          <w:lang w:eastAsia="en-GB"/>
        </w:rPr>
        <w:t>he work of documentary filmmakers</w:t>
      </w:r>
      <w:r w:rsidR="009A781D" w:rsidRPr="00183350">
        <w:rPr>
          <w:rFonts w:ascii="Arial" w:eastAsia="Times New Roman" w:hAnsi="Arial" w:cs="Arial"/>
          <w:color w:val="000000"/>
          <w:lang w:eastAsia="en-GB"/>
        </w:rPr>
        <w:t xml:space="preserve"> offer us access to the ‘real’ nuclear referent</w:t>
      </w:r>
      <w:r w:rsidR="001F5900" w:rsidRPr="00183350">
        <w:rPr>
          <w:rFonts w:ascii="Arial" w:eastAsia="Times New Roman" w:hAnsi="Arial" w:cs="Arial"/>
          <w:color w:val="000000"/>
          <w:lang w:eastAsia="en-GB"/>
        </w:rPr>
        <w:t>, shining light on our nuclear present</w:t>
      </w:r>
      <w:r w:rsidR="009A781D" w:rsidRPr="00183350">
        <w:rPr>
          <w:rFonts w:ascii="Arial" w:eastAsia="Times New Roman" w:hAnsi="Arial" w:cs="Arial"/>
          <w:color w:val="000000"/>
          <w:lang w:eastAsia="en-GB"/>
        </w:rPr>
        <w:t xml:space="preserve">? </w:t>
      </w:r>
      <w:r w:rsidR="00A94C5D" w:rsidRPr="00183350">
        <w:rPr>
          <w:rFonts w:ascii="Arial" w:eastAsia="Times New Roman" w:hAnsi="Arial" w:cs="Arial"/>
          <w:color w:val="000000"/>
          <w:lang w:eastAsia="en-GB"/>
        </w:rPr>
        <w:t xml:space="preserve"> </w:t>
      </w:r>
    </w:p>
    <w:p w:rsidR="009A781D" w:rsidRPr="00183350" w:rsidRDefault="009A781D" w:rsidP="00183350">
      <w:pPr>
        <w:spacing w:after="0" w:line="240" w:lineRule="auto"/>
        <w:jc w:val="both"/>
        <w:rPr>
          <w:rFonts w:ascii="Arial" w:eastAsia="Times New Roman" w:hAnsi="Arial" w:cs="Arial"/>
          <w:color w:val="000000"/>
          <w:lang w:eastAsia="en-GB"/>
        </w:rPr>
      </w:pPr>
    </w:p>
    <w:p w:rsidR="000C4412" w:rsidRPr="00183350" w:rsidRDefault="001F5900" w:rsidP="000C4412">
      <w:pPr>
        <w:spacing w:after="0" w:line="240" w:lineRule="auto"/>
        <w:jc w:val="both"/>
        <w:rPr>
          <w:rFonts w:ascii="Arial" w:eastAsia="Times New Roman" w:hAnsi="Arial" w:cs="Arial"/>
          <w:color w:val="000000"/>
          <w:lang w:eastAsia="en-GB"/>
        </w:rPr>
      </w:pPr>
      <w:r w:rsidRPr="00183350">
        <w:rPr>
          <w:rFonts w:ascii="Arial" w:eastAsia="Times New Roman" w:hAnsi="Arial" w:cs="Arial"/>
          <w:color w:val="000000"/>
          <w:lang w:eastAsia="en-GB"/>
        </w:rPr>
        <w:t>D</w:t>
      </w:r>
      <w:r w:rsidR="009A781D" w:rsidRPr="00183350">
        <w:rPr>
          <w:rFonts w:ascii="Arial" w:eastAsia="Times New Roman" w:hAnsi="Arial" w:cs="Arial"/>
          <w:color w:val="000000"/>
          <w:lang w:eastAsia="en-GB"/>
        </w:rPr>
        <w:t xml:space="preserve">ocumentary film </w:t>
      </w:r>
      <w:r w:rsidRPr="00183350">
        <w:rPr>
          <w:rFonts w:ascii="Arial" w:eastAsia="Times New Roman" w:hAnsi="Arial" w:cs="Arial"/>
          <w:color w:val="000000"/>
          <w:lang w:eastAsia="en-GB"/>
        </w:rPr>
        <w:t xml:space="preserve">often </w:t>
      </w:r>
      <w:r w:rsidR="00A94C5D" w:rsidRPr="00183350">
        <w:rPr>
          <w:rFonts w:ascii="Arial" w:eastAsia="Times New Roman" w:hAnsi="Arial" w:cs="Arial"/>
          <w:color w:val="000000"/>
          <w:lang w:eastAsia="en-GB"/>
        </w:rPr>
        <w:t>disrupts and energizes th</w:t>
      </w:r>
      <w:r w:rsidR="00CA20EB" w:rsidRPr="00183350">
        <w:rPr>
          <w:rFonts w:ascii="Arial" w:eastAsia="Times New Roman" w:hAnsi="Arial" w:cs="Arial"/>
          <w:color w:val="000000"/>
          <w:lang w:eastAsia="en-GB"/>
        </w:rPr>
        <w:t xml:space="preserve">e </w:t>
      </w:r>
      <w:r w:rsidR="00A94C5D" w:rsidRPr="00183350">
        <w:rPr>
          <w:rFonts w:ascii="Arial" w:eastAsia="Times New Roman" w:hAnsi="Arial" w:cs="Arial"/>
          <w:color w:val="000000"/>
          <w:lang w:eastAsia="en-GB"/>
        </w:rPr>
        <w:t>stagnation</w:t>
      </w:r>
      <w:r w:rsidR="00CA20EB" w:rsidRPr="00183350">
        <w:rPr>
          <w:rFonts w:ascii="Arial" w:eastAsia="Times New Roman" w:hAnsi="Arial" w:cs="Arial"/>
          <w:color w:val="000000"/>
          <w:lang w:eastAsia="en-GB"/>
        </w:rPr>
        <w:t xml:space="preserve"> that </w:t>
      </w:r>
      <w:r w:rsidR="009A781D" w:rsidRPr="00183350">
        <w:rPr>
          <w:rFonts w:ascii="Arial" w:eastAsia="Times New Roman" w:hAnsi="Arial" w:cs="Arial"/>
          <w:color w:val="000000"/>
          <w:lang w:eastAsia="en-GB"/>
        </w:rPr>
        <w:t>might define</w:t>
      </w:r>
      <w:r w:rsidR="00CA20EB" w:rsidRPr="00183350">
        <w:rPr>
          <w:rFonts w:ascii="Arial" w:eastAsia="Times New Roman" w:hAnsi="Arial" w:cs="Arial"/>
          <w:color w:val="000000"/>
          <w:lang w:eastAsia="en-GB"/>
        </w:rPr>
        <w:t xml:space="preserve"> our nuclear predicament</w:t>
      </w:r>
      <w:r w:rsidR="00A94C5D" w:rsidRPr="00183350">
        <w:rPr>
          <w:rFonts w:ascii="Arial" w:eastAsia="Times New Roman" w:hAnsi="Arial" w:cs="Arial"/>
          <w:color w:val="000000"/>
          <w:lang w:eastAsia="en-GB"/>
        </w:rPr>
        <w:t xml:space="preserve">. Most people think of docudramas such as </w:t>
      </w:r>
      <w:r w:rsidR="00A94C5D" w:rsidRPr="00183350">
        <w:rPr>
          <w:rFonts w:ascii="Arial" w:eastAsia="Times New Roman" w:hAnsi="Arial" w:cs="Arial"/>
          <w:i/>
          <w:color w:val="000000"/>
          <w:lang w:eastAsia="en-GB"/>
        </w:rPr>
        <w:t>The War Game</w:t>
      </w:r>
      <w:r w:rsidR="00A94C5D" w:rsidRPr="00183350">
        <w:rPr>
          <w:rFonts w:ascii="Arial" w:eastAsia="Times New Roman" w:hAnsi="Arial" w:cs="Arial"/>
          <w:color w:val="000000"/>
          <w:lang w:eastAsia="en-GB"/>
        </w:rPr>
        <w:t xml:space="preserve"> – banned in 1965 – or </w:t>
      </w:r>
      <w:r w:rsidR="00A94C5D" w:rsidRPr="00183350">
        <w:rPr>
          <w:rFonts w:ascii="Arial" w:eastAsia="Times New Roman" w:hAnsi="Arial" w:cs="Arial"/>
          <w:i/>
          <w:color w:val="000000"/>
          <w:lang w:eastAsia="en-GB"/>
        </w:rPr>
        <w:t>Threads</w:t>
      </w:r>
      <w:r w:rsidR="00A94C5D" w:rsidRPr="00183350">
        <w:rPr>
          <w:rFonts w:ascii="Arial" w:eastAsia="Times New Roman" w:hAnsi="Arial" w:cs="Arial"/>
          <w:color w:val="000000"/>
          <w:lang w:eastAsia="en-GB"/>
        </w:rPr>
        <w:t xml:space="preserve"> </w:t>
      </w:r>
      <w:r w:rsidR="009133BB" w:rsidRPr="00183350">
        <w:rPr>
          <w:rFonts w:ascii="Arial" w:eastAsia="Times New Roman" w:hAnsi="Arial" w:cs="Arial"/>
          <w:color w:val="000000"/>
          <w:lang w:eastAsia="en-GB"/>
        </w:rPr>
        <w:t>(1984) when thinking about realistic depictions of nuclear</w:t>
      </w:r>
      <w:r w:rsidRPr="00183350">
        <w:rPr>
          <w:rFonts w:ascii="Arial" w:eastAsia="Times New Roman" w:hAnsi="Arial" w:cs="Arial"/>
          <w:color w:val="000000"/>
          <w:lang w:eastAsia="en-GB"/>
        </w:rPr>
        <w:t xml:space="preserve"> war and its aftermath</w:t>
      </w:r>
      <w:r w:rsidR="009133BB" w:rsidRPr="00183350">
        <w:rPr>
          <w:rFonts w:ascii="Arial" w:eastAsia="Times New Roman" w:hAnsi="Arial" w:cs="Arial"/>
          <w:color w:val="000000"/>
          <w:lang w:eastAsia="en-GB"/>
        </w:rPr>
        <w:t xml:space="preserve">. These films were searing attacks on nuclear civil defence, one of the mechanisms by which the nuclear state attempts to maintain a stable nuclear </w:t>
      </w:r>
      <w:r w:rsidR="00FD616F" w:rsidRPr="00183350">
        <w:rPr>
          <w:rFonts w:ascii="Arial" w:eastAsia="Times New Roman" w:hAnsi="Arial" w:cs="Arial"/>
          <w:color w:val="000000"/>
          <w:lang w:eastAsia="en-GB"/>
        </w:rPr>
        <w:t>order</w:t>
      </w:r>
      <w:r w:rsidR="009133BB" w:rsidRPr="00183350">
        <w:rPr>
          <w:rFonts w:ascii="Arial" w:eastAsia="Times New Roman" w:hAnsi="Arial" w:cs="Arial"/>
          <w:color w:val="000000"/>
          <w:lang w:eastAsia="en-GB"/>
        </w:rPr>
        <w:t xml:space="preserve">. </w:t>
      </w:r>
      <w:r w:rsidR="007A1BE9">
        <w:rPr>
          <w:rFonts w:ascii="Arial" w:eastAsia="Times New Roman" w:hAnsi="Arial" w:cs="Arial"/>
          <w:color w:val="000000"/>
          <w:lang w:eastAsia="en-GB"/>
        </w:rPr>
        <w:t>During the 1980s</w:t>
      </w:r>
      <w:r w:rsidR="00CA646D" w:rsidRPr="00183350">
        <w:rPr>
          <w:rFonts w:ascii="Arial" w:eastAsia="Times New Roman" w:hAnsi="Arial" w:cs="Arial"/>
          <w:color w:val="000000"/>
          <w:lang w:eastAsia="en-GB"/>
        </w:rPr>
        <w:t xml:space="preserve"> </w:t>
      </w:r>
      <w:r w:rsidR="00FD616F" w:rsidRPr="00183350">
        <w:rPr>
          <w:rFonts w:ascii="Arial" w:eastAsia="Times New Roman" w:hAnsi="Arial" w:cs="Arial"/>
          <w:color w:val="000000"/>
          <w:lang w:eastAsia="en-GB"/>
        </w:rPr>
        <w:t xml:space="preserve">documentaries such </w:t>
      </w:r>
      <w:r w:rsidR="00CA646D" w:rsidRPr="00183350">
        <w:rPr>
          <w:rFonts w:ascii="Arial" w:eastAsia="Times New Roman" w:hAnsi="Arial" w:cs="Arial"/>
          <w:color w:val="000000"/>
          <w:lang w:eastAsia="en-GB"/>
        </w:rPr>
        <w:t>as</w:t>
      </w:r>
      <w:r w:rsidR="002D3E68" w:rsidRPr="00183350">
        <w:rPr>
          <w:rFonts w:ascii="Arial" w:eastAsia="Times New Roman" w:hAnsi="Arial" w:cs="Arial"/>
          <w:color w:val="000000"/>
          <w:lang w:eastAsia="en-GB"/>
        </w:rPr>
        <w:t xml:space="preserve"> the British films</w:t>
      </w:r>
      <w:r w:rsidR="00CA646D" w:rsidRPr="00183350">
        <w:rPr>
          <w:rFonts w:ascii="Arial" w:eastAsia="Times New Roman" w:hAnsi="Arial" w:cs="Arial"/>
          <w:color w:val="000000"/>
          <w:lang w:eastAsia="en-GB"/>
        </w:rPr>
        <w:t xml:space="preserve"> </w:t>
      </w:r>
      <w:r w:rsidR="00CA646D" w:rsidRPr="00183350">
        <w:rPr>
          <w:rFonts w:ascii="Arial" w:hAnsi="Arial" w:cs="Arial"/>
          <w:i/>
        </w:rPr>
        <w:t>QED: A Guide to Armageddon</w:t>
      </w:r>
      <w:r w:rsidR="00CA646D" w:rsidRPr="00183350">
        <w:rPr>
          <w:rFonts w:ascii="Arial" w:hAnsi="Arial" w:cs="Arial"/>
        </w:rPr>
        <w:t xml:space="preserve"> (1982)</w:t>
      </w:r>
      <w:r w:rsidR="002D3E68" w:rsidRPr="00183350">
        <w:rPr>
          <w:rFonts w:ascii="Arial" w:hAnsi="Arial" w:cs="Arial"/>
        </w:rPr>
        <w:t xml:space="preserve"> and</w:t>
      </w:r>
      <w:r w:rsidR="00CA646D" w:rsidRPr="00183350">
        <w:rPr>
          <w:rFonts w:ascii="Arial" w:hAnsi="Arial" w:cs="Arial"/>
        </w:rPr>
        <w:t xml:space="preserve"> </w:t>
      </w:r>
      <w:r w:rsidR="00CA646D" w:rsidRPr="00183350">
        <w:rPr>
          <w:rFonts w:ascii="Arial" w:eastAsia="Times New Roman" w:hAnsi="Arial" w:cs="Arial"/>
          <w:color w:val="000000"/>
          <w:lang w:eastAsia="en-GB"/>
        </w:rPr>
        <w:t xml:space="preserve">John Pilger’s </w:t>
      </w:r>
      <w:r w:rsidR="00CA646D" w:rsidRPr="00183350">
        <w:rPr>
          <w:rFonts w:ascii="Arial" w:hAnsi="Arial" w:cs="Arial"/>
          <w:i/>
        </w:rPr>
        <w:t>The Truth Game</w:t>
      </w:r>
      <w:r w:rsidR="00CA646D" w:rsidRPr="00183350">
        <w:rPr>
          <w:rFonts w:ascii="Arial" w:hAnsi="Arial" w:cs="Arial"/>
        </w:rPr>
        <w:t xml:space="preserve"> (1983), </w:t>
      </w:r>
      <w:r w:rsidR="00CA646D" w:rsidRPr="00183350">
        <w:rPr>
          <w:rFonts w:ascii="Arial" w:eastAsia="Times New Roman" w:hAnsi="Arial" w:cs="Arial"/>
          <w:color w:val="000000"/>
          <w:lang w:eastAsia="en-GB"/>
        </w:rPr>
        <w:t xml:space="preserve">the American production </w:t>
      </w:r>
      <w:r w:rsidR="00CA646D" w:rsidRPr="00183350">
        <w:rPr>
          <w:rFonts w:ascii="Arial" w:eastAsia="Times New Roman" w:hAnsi="Arial" w:cs="Arial"/>
          <w:i/>
          <w:color w:val="000000"/>
          <w:lang w:eastAsia="en-GB"/>
        </w:rPr>
        <w:t>The Atomic Cafe</w:t>
      </w:r>
      <w:r w:rsidR="00CA646D" w:rsidRPr="00183350">
        <w:rPr>
          <w:rFonts w:ascii="Arial" w:eastAsia="Times New Roman" w:hAnsi="Arial" w:cs="Arial"/>
          <w:color w:val="000000"/>
          <w:lang w:eastAsia="en-GB"/>
        </w:rPr>
        <w:t xml:space="preserve"> (1982) and the Australian picture </w:t>
      </w:r>
      <w:r w:rsidR="00CA646D" w:rsidRPr="00183350">
        <w:rPr>
          <w:rFonts w:ascii="Arial" w:hAnsi="Arial" w:cs="Arial"/>
          <w:i/>
        </w:rPr>
        <w:t>Half Life: A Parable for the Nuclear Age</w:t>
      </w:r>
      <w:r w:rsidR="00CA646D" w:rsidRPr="00183350">
        <w:rPr>
          <w:rFonts w:ascii="Arial" w:hAnsi="Arial" w:cs="Arial"/>
        </w:rPr>
        <w:t xml:space="preserve"> (1983) all attempted to dismantle carefully crafted impressions of the nuclear status quo</w:t>
      </w:r>
      <w:r w:rsidR="008E3EF4">
        <w:rPr>
          <w:rFonts w:ascii="Arial" w:hAnsi="Arial" w:cs="Arial"/>
        </w:rPr>
        <w:t>, or highlight the dangers of nuclear brinkmanship</w:t>
      </w:r>
      <w:r w:rsidR="00CA646D" w:rsidRPr="00183350">
        <w:rPr>
          <w:rFonts w:ascii="Arial" w:hAnsi="Arial" w:cs="Arial"/>
        </w:rPr>
        <w:t>.</w:t>
      </w:r>
      <w:r w:rsidR="00CA646D" w:rsidRPr="00183350">
        <w:rPr>
          <w:rStyle w:val="FootnoteReference"/>
          <w:rFonts w:ascii="Arial" w:hAnsi="Arial" w:cs="Arial"/>
        </w:rPr>
        <w:footnoteReference w:id="11"/>
      </w:r>
      <w:r w:rsidRPr="00183350">
        <w:rPr>
          <w:rFonts w:ascii="Arial" w:eastAsia="Times New Roman" w:hAnsi="Arial" w:cs="Arial"/>
          <w:color w:val="000000"/>
          <w:lang w:eastAsia="en-GB"/>
        </w:rPr>
        <w:t xml:space="preserve"> </w:t>
      </w:r>
      <w:r w:rsidR="000C4412" w:rsidRPr="00183350">
        <w:rPr>
          <w:rFonts w:ascii="Arial" w:eastAsia="Times New Roman" w:hAnsi="Arial" w:cs="Arial"/>
          <w:color w:val="000000"/>
          <w:lang w:eastAsia="en-GB"/>
        </w:rPr>
        <w:t xml:space="preserve">This is perhaps the unique power of documentary film in relation to our shared nuclear </w:t>
      </w:r>
      <w:r w:rsidR="000C4412">
        <w:rPr>
          <w:rFonts w:ascii="Arial" w:eastAsia="Times New Roman" w:hAnsi="Arial" w:cs="Arial"/>
          <w:color w:val="000000"/>
          <w:lang w:eastAsia="en-GB"/>
        </w:rPr>
        <w:t>present: it can</w:t>
      </w:r>
      <w:r w:rsidR="000C4412" w:rsidRPr="00183350">
        <w:rPr>
          <w:rFonts w:ascii="Arial" w:eastAsia="Times New Roman" w:hAnsi="Arial" w:cs="Arial"/>
          <w:color w:val="000000"/>
          <w:lang w:eastAsia="en-GB"/>
        </w:rPr>
        <w:t xml:space="preserve"> negotiate or destabilise truth and reality.</w:t>
      </w:r>
      <w:r w:rsidR="000C4412" w:rsidRPr="00183350">
        <w:rPr>
          <w:rStyle w:val="FootnoteReference"/>
          <w:rFonts w:ascii="Arial" w:eastAsia="Times New Roman" w:hAnsi="Arial" w:cs="Arial"/>
          <w:color w:val="000000"/>
          <w:lang w:eastAsia="en-GB"/>
        </w:rPr>
        <w:footnoteReference w:id="12"/>
      </w:r>
      <w:r w:rsidR="008E3EF4">
        <w:rPr>
          <w:rFonts w:ascii="Arial" w:eastAsia="Times New Roman" w:hAnsi="Arial" w:cs="Arial"/>
          <w:color w:val="000000"/>
          <w:lang w:eastAsia="en-GB"/>
        </w:rPr>
        <w:t xml:space="preserve"> </w:t>
      </w:r>
    </w:p>
    <w:p w:rsidR="00CA646D" w:rsidRPr="00183350" w:rsidRDefault="00CA646D" w:rsidP="00183350">
      <w:pPr>
        <w:spacing w:after="0" w:line="240" w:lineRule="auto"/>
        <w:jc w:val="both"/>
        <w:rPr>
          <w:rFonts w:ascii="Arial" w:eastAsia="Times New Roman" w:hAnsi="Arial" w:cs="Arial"/>
          <w:color w:val="000000"/>
          <w:lang w:eastAsia="en-GB"/>
        </w:rPr>
      </w:pPr>
    </w:p>
    <w:p w:rsidR="00C075D2" w:rsidRPr="00183350" w:rsidRDefault="00C075D2" w:rsidP="00183350">
      <w:pPr>
        <w:spacing w:after="0" w:line="240" w:lineRule="auto"/>
        <w:jc w:val="both"/>
        <w:rPr>
          <w:rFonts w:ascii="Arial" w:eastAsia="Times New Roman" w:hAnsi="Arial" w:cs="Arial"/>
          <w:color w:val="000000"/>
          <w:lang w:eastAsia="en-GB"/>
        </w:rPr>
      </w:pPr>
      <w:r w:rsidRPr="00183350">
        <w:rPr>
          <w:rFonts w:ascii="Arial" w:eastAsia="Times New Roman" w:hAnsi="Arial" w:cs="Arial"/>
          <w:color w:val="000000"/>
          <w:lang w:eastAsia="en-GB"/>
        </w:rPr>
        <w:t>One example of the restless nature of our nuclear present, the contaminated human body, is explored through the photo-essay provided by Carole Gallagher in</w:t>
      </w:r>
      <w:r w:rsidR="008E3EF4">
        <w:rPr>
          <w:rFonts w:ascii="Arial" w:eastAsia="Times New Roman" w:hAnsi="Arial" w:cs="Arial"/>
          <w:color w:val="000000"/>
          <w:lang w:eastAsia="en-GB"/>
        </w:rPr>
        <w:t xml:space="preserve"> her book</w:t>
      </w:r>
      <w:r w:rsidRPr="00183350">
        <w:rPr>
          <w:rFonts w:ascii="Arial" w:eastAsia="Times New Roman" w:hAnsi="Arial" w:cs="Arial"/>
          <w:color w:val="000000"/>
          <w:lang w:eastAsia="en-GB"/>
        </w:rPr>
        <w:t xml:space="preserve"> </w:t>
      </w:r>
      <w:r w:rsidRPr="00183350">
        <w:rPr>
          <w:rFonts w:ascii="Arial" w:eastAsia="Times New Roman" w:hAnsi="Arial" w:cs="Arial"/>
          <w:i/>
          <w:color w:val="000000"/>
          <w:lang w:eastAsia="en-GB"/>
        </w:rPr>
        <w:t>American Ground Zero</w:t>
      </w:r>
      <w:r w:rsidRPr="00183350">
        <w:rPr>
          <w:rFonts w:ascii="Arial" w:eastAsia="Times New Roman" w:hAnsi="Arial" w:cs="Arial"/>
          <w:color w:val="000000"/>
          <w:lang w:eastAsia="en-GB"/>
        </w:rPr>
        <w:t xml:space="preserve"> (1993)</w:t>
      </w:r>
      <w:r w:rsidR="007A1BE9">
        <w:rPr>
          <w:rFonts w:ascii="Arial" w:eastAsia="Times New Roman" w:hAnsi="Arial" w:cs="Arial"/>
          <w:color w:val="000000"/>
          <w:lang w:eastAsia="en-GB"/>
        </w:rPr>
        <w:t>.</w:t>
      </w:r>
      <w:r w:rsidR="000C4412">
        <w:rPr>
          <w:rStyle w:val="FootnoteReference"/>
          <w:rFonts w:ascii="Arial" w:eastAsia="Times New Roman" w:hAnsi="Arial" w:cs="Arial"/>
          <w:color w:val="000000"/>
          <w:lang w:eastAsia="en-GB"/>
        </w:rPr>
        <w:footnoteReference w:id="13"/>
      </w:r>
      <w:r w:rsidRPr="00183350">
        <w:rPr>
          <w:rFonts w:ascii="Arial" w:eastAsia="Times New Roman" w:hAnsi="Arial" w:cs="Arial"/>
          <w:color w:val="000000"/>
          <w:lang w:eastAsia="en-GB"/>
        </w:rPr>
        <w:t xml:space="preserve"> For the individuals contaminated by radioactive fallout from above-ground nuclear testing in North America, the nuclear present was defined by illness, operation scars, and government misinformation. Documentary film has </w:t>
      </w:r>
      <w:r w:rsidR="003929BE" w:rsidRPr="00183350">
        <w:rPr>
          <w:rFonts w:ascii="Arial" w:eastAsia="Times New Roman" w:hAnsi="Arial" w:cs="Arial"/>
          <w:color w:val="000000"/>
          <w:lang w:eastAsia="en-GB"/>
        </w:rPr>
        <w:t xml:space="preserve">articulated the voices of </w:t>
      </w:r>
      <w:r w:rsidR="003929BE" w:rsidRPr="00183350">
        <w:rPr>
          <w:rFonts w:ascii="Arial" w:eastAsia="Times New Roman" w:hAnsi="Arial" w:cs="Arial"/>
          <w:i/>
          <w:color w:val="000000"/>
          <w:lang w:eastAsia="en-GB"/>
        </w:rPr>
        <w:t>Hibakusha</w:t>
      </w:r>
      <w:r w:rsidR="003929BE" w:rsidRPr="00183350">
        <w:rPr>
          <w:rFonts w:ascii="Arial" w:eastAsia="Times New Roman" w:hAnsi="Arial" w:cs="Arial"/>
          <w:color w:val="000000"/>
          <w:lang w:eastAsia="en-GB"/>
        </w:rPr>
        <w:t>, also charting the progress of nuclear veterans groups in their</w:t>
      </w:r>
      <w:r w:rsidR="00FD616F" w:rsidRPr="00183350">
        <w:rPr>
          <w:rFonts w:ascii="Arial" w:eastAsia="Times New Roman" w:hAnsi="Arial" w:cs="Arial"/>
          <w:color w:val="000000"/>
          <w:lang w:eastAsia="en-GB"/>
        </w:rPr>
        <w:t xml:space="preserve"> quest for </w:t>
      </w:r>
      <w:r w:rsidR="00FD616F" w:rsidRPr="00183350">
        <w:rPr>
          <w:rFonts w:ascii="Arial" w:eastAsia="Times New Roman" w:hAnsi="Arial" w:cs="Arial"/>
          <w:color w:val="000000"/>
          <w:lang w:eastAsia="en-GB"/>
        </w:rPr>
        <w:lastRenderedPageBreak/>
        <w:t>recognition and financial compensation</w:t>
      </w:r>
      <w:r w:rsidR="001F5900" w:rsidRPr="00183350">
        <w:rPr>
          <w:rFonts w:ascii="Arial" w:eastAsia="Times New Roman" w:hAnsi="Arial" w:cs="Arial"/>
          <w:color w:val="000000"/>
          <w:lang w:eastAsia="en-GB"/>
        </w:rPr>
        <w:t>.</w:t>
      </w:r>
      <w:r w:rsidR="003929BE" w:rsidRPr="00183350">
        <w:rPr>
          <w:rStyle w:val="FootnoteReference"/>
          <w:rFonts w:ascii="Arial" w:eastAsia="Times New Roman" w:hAnsi="Arial" w:cs="Arial"/>
          <w:color w:val="000000"/>
          <w:lang w:eastAsia="en-GB"/>
        </w:rPr>
        <w:footnoteReference w:id="14"/>
      </w:r>
      <w:r w:rsidR="001F5900" w:rsidRPr="00183350">
        <w:rPr>
          <w:rFonts w:ascii="Arial" w:eastAsia="Times New Roman" w:hAnsi="Arial" w:cs="Arial"/>
          <w:color w:val="000000"/>
          <w:lang w:eastAsia="en-GB"/>
        </w:rPr>
        <w:t xml:space="preserve"> </w:t>
      </w:r>
      <w:r w:rsidR="001F5900" w:rsidRPr="00183350">
        <w:rPr>
          <w:rFonts w:ascii="Arial" w:hAnsi="Arial" w:cs="Arial"/>
          <w:i/>
        </w:rPr>
        <w:t>Windscale: Britain’s Biggest Nuclear Disaster</w:t>
      </w:r>
      <w:r w:rsidR="001F5900" w:rsidRPr="00183350">
        <w:rPr>
          <w:rFonts w:ascii="Arial" w:hAnsi="Arial" w:cs="Arial"/>
        </w:rPr>
        <w:t xml:space="preserve"> (2007) offered insights into the official attempts to keep the reactor fire a secret. On realising he would </w:t>
      </w:r>
      <w:r w:rsidR="00ED31B8">
        <w:rPr>
          <w:rFonts w:ascii="Arial" w:hAnsi="Arial" w:cs="Arial"/>
        </w:rPr>
        <w:t>receive</w:t>
      </w:r>
      <w:r w:rsidR="001F5900" w:rsidRPr="00183350">
        <w:rPr>
          <w:rFonts w:ascii="Arial" w:hAnsi="Arial" w:cs="Arial"/>
        </w:rPr>
        <w:t xml:space="preserve"> no recognition for his role in putting out the reactor fire in 1957, the </w:t>
      </w:r>
      <w:r w:rsidR="001F5900" w:rsidRPr="00183350">
        <w:rPr>
          <w:rFonts w:ascii="Arial" w:eastAsia="Times New Roman" w:hAnsi="Arial" w:cs="Arial"/>
          <w:color w:val="000000"/>
          <w:lang w:eastAsia="en-GB"/>
        </w:rPr>
        <w:t>former Deputy Manager at Windscale</w:t>
      </w:r>
      <w:r w:rsidR="005A27FB">
        <w:rPr>
          <w:rFonts w:ascii="Arial" w:eastAsia="Times New Roman" w:hAnsi="Arial" w:cs="Arial"/>
          <w:color w:val="000000"/>
          <w:lang w:eastAsia="en-GB"/>
        </w:rPr>
        <w:t>,</w:t>
      </w:r>
      <w:r w:rsidR="001F5900" w:rsidRPr="00183350">
        <w:rPr>
          <w:rFonts w:ascii="Arial" w:eastAsia="Times New Roman" w:hAnsi="Arial" w:cs="Arial"/>
          <w:color w:val="000000"/>
          <w:lang w:eastAsia="en-GB"/>
        </w:rPr>
        <w:t xml:space="preserve"> Tom Tuohy</w:t>
      </w:r>
      <w:r w:rsidR="005A27FB">
        <w:rPr>
          <w:rFonts w:ascii="Arial" w:eastAsia="Times New Roman" w:hAnsi="Arial" w:cs="Arial"/>
          <w:color w:val="000000"/>
          <w:lang w:eastAsia="en-GB"/>
        </w:rPr>
        <w:t>,</w:t>
      </w:r>
      <w:r w:rsidR="001F5900" w:rsidRPr="00183350">
        <w:rPr>
          <w:rFonts w:ascii="Arial" w:eastAsia="Times New Roman" w:hAnsi="Arial" w:cs="Arial"/>
          <w:color w:val="000000"/>
          <w:lang w:eastAsia="en-GB"/>
        </w:rPr>
        <w:t xml:space="preserve"> described senior management as a ‘shower of bastards’ during an interview</w:t>
      </w:r>
      <w:r w:rsidR="00174CF0" w:rsidRPr="00183350">
        <w:rPr>
          <w:rFonts w:ascii="Arial" w:eastAsia="Times New Roman" w:hAnsi="Arial" w:cs="Arial"/>
          <w:color w:val="000000"/>
          <w:lang w:eastAsia="en-GB"/>
        </w:rPr>
        <w:t>.</w:t>
      </w:r>
      <w:r w:rsidR="007A1BE9">
        <w:rPr>
          <w:rFonts w:ascii="Arial" w:eastAsia="Times New Roman" w:hAnsi="Arial" w:cs="Arial"/>
          <w:color w:val="000000"/>
          <w:lang w:eastAsia="en-GB"/>
        </w:rPr>
        <w:t xml:space="preserve"> Documentaries are sometimes the</w:t>
      </w:r>
      <w:r w:rsidR="00ED31B8">
        <w:rPr>
          <w:rFonts w:ascii="Arial" w:eastAsia="Times New Roman" w:hAnsi="Arial" w:cs="Arial"/>
          <w:color w:val="000000"/>
          <w:lang w:eastAsia="en-GB"/>
        </w:rPr>
        <w:t xml:space="preserve"> only places that we hear </w:t>
      </w:r>
      <w:r w:rsidR="007A1BE9">
        <w:rPr>
          <w:rFonts w:ascii="Arial" w:eastAsia="Times New Roman" w:hAnsi="Arial" w:cs="Arial"/>
          <w:color w:val="000000"/>
          <w:lang w:eastAsia="en-GB"/>
        </w:rPr>
        <w:t>dissenting</w:t>
      </w:r>
      <w:r w:rsidR="00ED31B8">
        <w:rPr>
          <w:rFonts w:ascii="Arial" w:eastAsia="Times New Roman" w:hAnsi="Arial" w:cs="Arial"/>
          <w:color w:val="000000"/>
          <w:lang w:eastAsia="en-GB"/>
        </w:rPr>
        <w:t xml:space="preserve"> or passionate</w:t>
      </w:r>
      <w:r w:rsidR="007A1BE9">
        <w:rPr>
          <w:rFonts w:ascii="Arial" w:eastAsia="Times New Roman" w:hAnsi="Arial" w:cs="Arial"/>
          <w:color w:val="000000"/>
          <w:lang w:eastAsia="en-GB"/>
        </w:rPr>
        <w:t xml:space="preserve"> voices</w:t>
      </w:r>
      <w:r w:rsidR="00ED31B8">
        <w:rPr>
          <w:rFonts w:ascii="Arial" w:eastAsia="Times New Roman" w:hAnsi="Arial" w:cs="Arial"/>
          <w:color w:val="000000"/>
          <w:lang w:eastAsia="en-GB"/>
        </w:rPr>
        <w:t xml:space="preserve">, or are reminded of the human stories at the heart of the nuclear century. </w:t>
      </w:r>
      <w:r w:rsidR="00003268" w:rsidRPr="006E3E8A">
        <w:rPr>
          <w:rFonts w:ascii="Arial" w:eastAsia="Times New Roman" w:hAnsi="Arial" w:cs="Arial"/>
          <w:i/>
          <w:color w:val="000000"/>
          <w:lang w:eastAsia="en-GB"/>
        </w:rPr>
        <w:t>The Man Who Saved the World</w:t>
      </w:r>
      <w:r w:rsidR="00003268">
        <w:rPr>
          <w:rFonts w:ascii="Arial" w:eastAsia="Times New Roman" w:hAnsi="Arial" w:cs="Arial"/>
          <w:color w:val="000000"/>
          <w:lang w:eastAsia="en-GB"/>
        </w:rPr>
        <w:t xml:space="preserve"> (2014)</w:t>
      </w:r>
      <w:r w:rsidR="001F5900" w:rsidRPr="00183350">
        <w:rPr>
          <w:rFonts w:ascii="Arial" w:eastAsia="Times New Roman" w:hAnsi="Arial" w:cs="Arial"/>
          <w:color w:val="000000"/>
          <w:lang w:eastAsia="en-GB"/>
        </w:rPr>
        <w:t xml:space="preserve"> </w:t>
      </w:r>
      <w:r w:rsidR="00003268">
        <w:rPr>
          <w:rFonts w:ascii="Arial" w:eastAsia="Times New Roman" w:hAnsi="Arial" w:cs="Arial"/>
          <w:color w:val="000000"/>
          <w:lang w:eastAsia="en-GB"/>
        </w:rPr>
        <w:t>focuse</w:t>
      </w:r>
      <w:r w:rsidR="00ED1F3B">
        <w:rPr>
          <w:rFonts w:ascii="Arial" w:eastAsia="Times New Roman" w:hAnsi="Arial" w:cs="Arial"/>
          <w:color w:val="000000"/>
          <w:lang w:eastAsia="en-GB"/>
        </w:rPr>
        <w:t>d</w:t>
      </w:r>
      <w:r w:rsidR="00003268">
        <w:rPr>
          <w:rFonts w:ascii="Arial" w:eastAsia="Times New Roman" w:hAnsi="Arial" w:cs="Arial"/>
          <w:color w:val="000000"/>
          <w:lang w:eastAsia="en-GB"/>
        </w:rPr>
        <w:t xml:space="preserve"> on the potential danger of</w:t>
      </w:r>
      <w:r w:rsidR="00ED31B8">
        <w:rPr>
          <w:rFonts w:ascii="Arial" w:eastAsia="Times New Roman" w:hAnsi="Arial" w:cs="Arial"/>
          <w:color w:val="000000"/>
          <w:lang w:eastAsia="en-GB"/>
        </w:rPr>
        <w:t xml:space="preserve"> accidental nuclear war, telling</w:t>
      </w:r>
      <w:r w:rsidR="00003268">
        <w:rPr>
          <w:rFonts w:ascii="Arial" w:eastAsia="Times New Roman" w:hAnsi="Arial" w:cs="Arial"/>
          <w:color w:val="000000"/>
          <w:lang w:eastAsia="en-GB"/>
        </w:rPr>
        <w:t xml:space="preserve"> the story of Stanislav Petrov who, as a Soviet duty officer in 1983, </w:t>
      </w:r>
      <w:r w:rsidR="00A511CC">
        <w:rPr>
          <w:rFonts w:ascii="Arial" w:eastAsia="Times New Roman" w:hAnsi="Arial" w:cs="Arial"/>
          <w:color w:val="000000"/>
          <w:lang w:eastAsia="en-GB"/>
        </w:rPr>
        <w:t>correctly deduced that an early-warning system was malfunctioning when it showed an ap</w:t>
      </w:r>
      <w:r w:rsidR="00ED31B8">
        <w:rPr>
          <w:rFonts w:ascii="Arial" w:eastAsia="Times New Roman" w:hAnsi="Arial" w:cs="Arial"/>
          <w:color w:val="000000"/>
          <w:lang w:eastAsia="en-GB"/>
        </w:rPr>
        <w:t xml:space="preserve">parent American nuclear attack. </w:t>
      </w:r>
      <w:r w:rsidR="00ED1F3B">
        <w:rPr>
          <w:rFonts w:ascii="Arial" w:eastAsia="Times New Roman" w:hAnsi="Arial" w:cs="Arial"/>
          <w:color w:val="000000"/>
          <w:lang w:eastAsia="en-GB"/>
        </w:rPr>
        <w:t xml:space="preserve">Documentary </w:t>
      </w:r>
      <w:r w:rsidR="000051C6">
        <w:rPr>
          <w:rFonts w:ascii="Arial" w:eastAsia="Times New Roman" w:hAnsi="Arial" w:cs="Arial"/>
          <w:color w:val="000000"/>
          <w:lang w:eastAsia="en-GB"/>
        </w:rPr>
        <w:t xml:space="preserve">film </w:t>
      </w:r>
      <w:r w:rsidR="00ED1F3B">
        <w:rPr>
          <w:rFonts w:ascii="Arial" w:eastAsia="Times New Roman" w:hAnsi="Arial" w:cs="Arial"/>
          <w:color w:val="000000"/>
          <w:lang w:eastAsia="en-GB"/>
        </w:rPr>
        <w:t>can dismantle the assumption that our nuclear present is stable.</w:t>
      </w:r>
      <w:r w:rsidR="00ED31B8">
        <w:rPr>
          <w:rFonts w:ascii="Arial" w:eastAsia="Times New Roman" w:hAnsi="Arial" w:cs="Arial"/>
          <w:color w:val="000000"/>
          <w:lang w:eastAsia="en-GB"/>
        </w:rPr>
        <w:t xml:space="preserve"> Of course, many documentaries are polemic in nature, leaving us to judge how representative particular interviews, stories or interpretations might be.</w:t>
      </w:r>
      <w:r w:rsidR="00ED31B8">
        <w:rPr>
          <w:rStyle w:val="FootnoteReference"/>
          <w:rFonts w:ascii="Arial" w:eastAsia="Times New Roman" w:hAnsi="Arial" w:cs="Arial"/>
          <w:color w:val="000000"/>
          <w:lang w:eastAsia="en-GB"/>
        </w:rPr>
        <w:footnoteReference w:id="15"/>
      </w:r>
    </w:p>
    <w:p w:rsidR="00C075D2" w:rsidRPr="00183350" w:rsidRDefault="00C075D2" w:rsidP="00183350">
      <w:pPr>
        <w:spacing w:after="0" w:line="240" w:lineRule="auto"/>
        <w:jc w:val="both"/>
        <w:rPr>
          <w:rFonts w:ascii="Arial" w:eastAsia="Times New Roman" w:hAnsi="Arial" w:cs="Arial"/>
          <w:color w:val="000000"/>
          <w:lang w:eastAsia="en-GB"/>
        </w:rPr>
      </w:pPr>
    </w:p>
    <w:p w:rsidR="006A3155" w:rsidRPr="00183350" w:rsidRDefault="00CA646D" w:rsidP="00183350">
      <w:pPr>
        <w:spacing w:after="0" w:line="240" w:lineRule="auto"/>
        <w:jc w:val="both"/>
        <w:rPr>
          <w:rFonts w:ascii="Arial" w:eastAsia="Times New Roman" w:hAnsi="Arial" w:cs="Arial"/>
          <w:color w:val="000000"/>
          <w:lang w:eastAsia="en-GB"/>
        </w:rPr>
      </w:pPr>
      <w:r w:rsidRPr="00183350">
        <w:rPr>
          <w:rFonts w:ascii="Arial" w:eastAsia="Times New Roman" w:hAnsi="Arial" w:cs="Arial"/>
          <w:i/>
          <w:color w:val="000000"/>
          <w:lang w:eastAsia="en-GB"/>
        </w:rPr>
        <w:t>The Journey</w:t>
      </w:r>
      <w:r w:rsidRPr="00183350">
        <w:rPr>
          <w:rFonts w:ascii="Arial" w:eastAsia="Times New Roman" w:hAnsi="Arial" w:cs="Arial"/>
          <w:color w:val="000000"/>
          <w:lang w:eastAsia="en-GB"/>
        </w:rPr>
        <w:t xml:space="preserve"> </w:t>
      </w:r>
      <w:r w:rsidR="00A1457C" w:rsidRPr="00183350">
        <w:rPr>
          <w:rFonts w:ascii="Arial" w:eastAsia="Times New Roman" w:hAnsi="Arial" w:cs="Arial"/>
          <w:color w:val="000000"/>
          <w:lang w:eastAsia="en-GB"/>
        </w:rPr>
        <w:t>(1987)</w:t>
      </w:r>
      <w:r w:rsidR="000051C6">
        <w:rPr>
          <w:rFonts w:ascii="Arial" w:eastAsia="Times New Roman" w:hAnsi="Arial" w:cs="Arial"/>
          <w:color w:val="000000"/>
          <w:lang w:eastAsia="en-GB"/>
        </w:rPr>
        <w:t xml:space="preserve"> by Peter Watkins</w:t>
      </w:r>
      <w:r w:rsidR="00ED31B8">
        <w:rPr>
          <w:rFonts w:ascii="Arial" w:eastAsia="Times New Roman" w:hAnsi="Arial" w:cs="Arial"/>
          <w:color w:val="000000"/>
          <w:lang w:eastAsia="en-GB"/>
        </w:rPr>
        <w:t xml:space="preserve"> was proudly polemic. </w:t>
      </w:r>
      <w:r w:rsidR="00694854" w:rsidRPr="00183350">
        <w:rPr>
          <w:rFonts w:ascii="Arial" w:eastAsia="Times New Roman" w:hAnsi="Arial" w:cs="Arial"/>
          <w:color w:val="000000"/>
          <w:lang w:eastAsia="en-GB"/>
        </w:rPr>
        <w:t>At fourteen and a half hours long, this hugely ambitious film</w:t>
      </w:r>
      <w:r w:rsidR="000C1009" w:rsidRPr="00183350">
        <w:rPr>
          <w:rFonts w:ascii="Arial" w:eastAsia="Times New Roman" w:hAnsi="Arial" w:cs="Arial"/>
          <w:color w:val="000000"/>
          <w:lang w:eastAsia="en-GB"/>
        </w:rPr>
        <w:t xml:space="preserve"> attempt</w:t>
      </w:r>
      <w:r w:rsidR="003A5C5C" w:rsidRPr="00183350">
        <w:rPr>
          <w:rFonts w:ascii="Arial" w:eastAsia="Times New Roman" w:hAnsi="Arial" w:cs="Arial"/>
          <w:color w:val="000000"/>
          <w:lang w:eastAsia="en-GB"/>
        </w:rPr>
        <w:t xml:space="preserve">ed </w:t>
      </w:r>
      <w:r w:rsidR="000C1009" w:rsidRPr="00183350">
        <w:rPr>
          <w:rFonts w:ascii="Arial" w:eastAsia="Times New Roman" w:hAnsi="Arial" w:cs="Arial"/>
          <w:color w:val="000000"/>
          <w:lang w:eastAsia="en-GB"/>
        </w:rPr>
        <w:t>to map the complex story of the global nuclear arms race</w:t>
      </w:r>
      <w:r w:rsidR="003A5C5C" w:rsidRPr="00183350">
        <w:rPr>
          <w:rFonts w:ascii="Arial" w:eastAsia="Times New Roman" w:hAnsi="Arial" w:cs="Arial"/>
          <w:color w:val="000000"/>
          <w:lang w:eastAsia="en-GB"/>
        </w:rPr>
        <w:t>, and the</w:t>
      </w:r>
      <w:r w:rsidR="007A1BE9">
        <w:rPr>
          <w:rFonts w:ascii="Arial" w:eastAsia="Times New Roman" w:hAnsi="Arial" w:cs="Arial"/>
          <w:color w:val="000000"/>
          <w:lang w:eastAsia="en-GB"/>
        </w:rPr>
        <w:t xml:space="preserve"> ways in which government and the mass media shaped and controlled, sometimes unwittingly, </w:t>
      </w:r>
      <w:r w:rsidR="00A4520E">
        <w:rPr>
          <w:rFonts w:ascii="Arial" w:eastAsia="Times New Roman" w:hAnsi="Arial" w:cs="Arial"/>
          <w:color w:val="000000"/>
          <w:lang w:eastAsia="en-GB"/>
        </w:rPr>
        <w:t>its progress. Quite self-consciously the film,</w:t>
      </w:r>
      <w:r w:rsidR="00A4520E" w:rsidRPr="00183350">
        <w:rPr>
          <w:rFonts w:ascii="Arial" w:eastAsia="Times New Roman" w:hAnsi="Arial" w:cs="Arial"/>
          <w:color w:val="000000"/>
          <w:lang w:eastAsia="en-GB"/>
        </w:rPr>
        <w:t xml:space="preserve"> in the words of Watkins the narrator, examine</w:t>
      </w:r>
      <w:r w:rsidR="00A4520E">
        <w:rPr>
          <w:rFonts w:ascii="Arial" w:eastAsia="Times New Roman" w:hAnsi="Arial" w:cs="Arial"/>
          <w:color w:val="000000"/>
          <w:lang w:eastAsia="en-GB"/>
        </w:rPr>
        <w:t>s</w:t>
      </w:r>
      <w:r w:rsidR="00A4520E" w:rsidRPr="00183350">
        <w:rPr>
          <w:rFonts w:ascii="Arial" w:eastAsia="Times New Roman" w:hAnsi="Arial" w:cs="Arial"/>
          <w:color w:val="000000"/>
          <w:lang w:eastAsia="en-GB"/>
        </w:rPr>
        <w:t xml:space="preserve"> ‘the systems under which we all live, and the mechanisms they use to deprive us of information and participation’</w:t>
      </w:r>
      <w:r w:rsidR="00A4520E">
        <w:rPr>
          <w:rFonts w:ascii="Arial" w:eastAsia="Times New Roman" w:hAnsi="Arial" w:cs="Arial"/>
          <w:color w:val="000000"/>
          <w:lang w:eastAsia="en-GB"/>
        </w:rPr>
        <w:t>.</w:t>
      </w:r>
      <w:r w:rsidR="000C1009" w:rsidRPr="00183350">
        <w:rPr>
          <w:rFonts w:ascii="Arial" w:eastAsia="Times New Roman" w:hAnsi="Arial" w:cs="Arial"/>
          <w:color w:val="000000"/>
          <w:lang w:eastAsia="en-GB"/>
        </w:rPr>
        <w:t xml:space="preserve"> A</w:t>
      </w:r>
      <w:r w:rsidR="00A4520E">
        <w:rPr>
          <w:rFonts w:ascii="Arial" w:eastAsia="Times New Roman" w:hAnsi="Arial" w:cs="Arial"/>
          <w:color w:val="000000"/>
          <w:lang w:eastAsia="en-GB"/>
        </w:rPr>
        <w:t>n excellent guide to the documentary</w:t>
      </w:r>
      <w:r w:rsidR="000C1009" w:rsidRPr="00183350">
        <w:rPr>
          <w:rFonts w:ascii="Arial" w:eastAsia="Times New Roman" w:hAnsi="Arial" w:cs="Arial"/>
          <w:color w:val="000000"/>
          <w:lang w:eastAsia="en-GB"/>
        </w:rPr>
        <w:t xml:space="preserve"> provided by</w:t>
      </w:r>
      <w:r w:rsidR="007A1BE9">
        <w:rPr>
          <w:rFonts w:ascii="Arial" w:eastAsia="Times New Roman" w:hAnsi="Arial" w:cs="Arial"/>
          <w:color w:val="000000"/>
          <w:lang w:eastAsia="en-GB"/>
        </w:rPr>
        <w:t xml:space="preserve"> The Tate argues that the film wa</w:t>
      </w:r>
      <w:r w:rsidR="000C1009" w:rsidRPr="00183350">
        <w:rPr>
          <w:rFonts w:ascii="Arial" w:eastAsia="Times New Roman" w:hAnsi="Arial" w:cs="Arial"/>
          <w:color w:val="000000"/>
          <w:lang w:eastAsia="en-GB"/>
        </w:rPr>
        <w:t xml:space="preserve">s at once an attempt to point out the near-impossibility </w:t>
      </w:r>
      <w:r w:rsidR="00A4520E">
        <w:rPr>
          <w:rFonts w:ascii="Arial" w:eastAsia="Times New Roman" w:hAnsi="Arial" w:cs="Arial"/>
          <w:color w:val="000000"/>
          <w:lang w:eastAsia="en-GB"/>
        </w:rPr>
        <w:t xml:space="preserve">of deciphering </w:t>
      </w:r>
      <w:r w:rsidR="000C1009" w:rsidRPr="00183350">
        <w:rPr>
          <w:rFonts w:ascii="Arial" w:eastAsia="Times New Roman" w:hAnsi="Arial" w:cs="Arial"/>
          <w:color w:val="000000"/>
          <w:lang w:eastAsia="en-GB"/>
        </w:rPr>
        <w:t>nuclear realities (including atomic victimhood), a painstaking critique of the controlling operations of the mass media, and an ‘epic directed against forgetting’.</w:t>
      </w:r>
      <w:r w:rsidR="000C1009" w:rsidRPr="00183350">
        <w:rPr>
          <w:rStyle w:val="FootnoteReference"/>
          <w:rFonts w:ascii="Arial" w:eastAsia="Times New Roman" w:hAnsi="Arial" w:cs="Arial"/>
          <w:color w:val="000000"/>
          <w:lang w:eastAsia="en-GB"/>
        </w:rPr>
        <w:footnoteReference w:id="16"/>
      </w:r>
    </w:p>
    <w:p w:rsidR="00584CB8" w:rsidRPr="00183350" w:rsidRDefault="00584CB8" w:rsidP="00183350">
      <w:pPr>
        <w:spacing w:after="0" w:line="240" w:lineRule="auto"/>
        <w:jc w:val="both"/>
        <w:rPr>
          <w:rFonts w:ascii="Arial" w:eastAsia="Times New Roman" w:hAnsi="Arial" w:cs="Arial"/>
          <w:color w:val="000000"/>
          <w:lang w:eastAsia="en-GB"/>
        </w:rPr>
      </w:pPr>
    </w:p>
    <w:p w:rsidR="000B65E2" w:rsidRDefault="00A4520E" w:rsidP="0018335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The film</w:t>
      </w:r>
      <w:r w:rsidR="00F95F8F" w:rsidRPr="00183350">
        <w:rPr>
          <w:rFonts w:ascii="Arial" w:eastAsia="Times New Roman" w:hAnsi="Arial" w:cs="Arial"/>
          <w:color w:val="000000"/>
          <w:lang w:eastAsia="en-GB"/>
        </w:rPr>
        <w:t xml:space="preserve"> wa</w:t>
      </w:r>
      <w:r w:rsidR="003A5C5C" w:rsidRPr="00183350">
        <w:rPr>
          <w:rFonts w:ascii="Arial" w:eastAsia="Times New Roman" w:hAnsi="Arial" w:cs="Arial"/>
          <w:color w:val="000000"/>
          <w:lang w:eastAsia="en-GB"/>
        </w:rPr>
        <w:t>s an intricate and sustained</w:t>
      </w:r>
      <w:r>
        <w:rPr>
          <w:rFonts w:ascii="Arial" w:eastAsia="Times New Roman" w:hAnsi="Arial" w:cs="Arial"/>
          <w:color w:val="000000"/>
          <w:lang w:eastAsia="en-GB"/>
        </w:rPr>
        <w:t xml:space="preserve"> transnational</w:t>
      </w:r>
      <w:r w:rsidR="003A5C5C" w:rsidRPr="00183350">
        <w:rPr>
          <w:rFonts w:ascii="Arial" w:eastAsia="Times New Roman" w:hAnsi="Arial" w:cs="Arial"/>
          <w:color w:val="000000"/>
          <w:lang w:eastAsia="en-GB"/>
        </w:rPr>
        <w:t xml:space="preserve"> journey into the </w:t>
      </w:r>
      <w:r w:rsidR="00F95F8F" w:rsidRPr="00183350">
        <w:rPr>
          <w:rFonts w:ascii="Arial" w:eastAsia="Times New Roman" w:hAnsi="Arial" w:cs="Arial"/>
          <w:color w:val="000000"/>
          <w:lang w:eastAsia="en-GB"/>
        </w:rPr>
        <w:t xml:space="preserve">experiences </w:t>
      </w:r>
      <w:r w:rsidR="003A5C5C" w:rsidRPr="00183350">
        <w:rPr>
          <w:rFonts w:ascii="Arial" w:eastAsia="Times New Roman" w:hAnsi="Arial" w:cs="Arial"/>
          <w:color w:val="000000"/>
          <w:lang w:eastAsia="en-GB"/>
        </w:rPr>
        <w:t>of local families and communities</w:t>
      </w:r>
      <w:r>
        <w:rPr>
          <w:rFonts w:ascii="Arial" w:eastAsia="Times New Roman" w:hAnsi="Arial" w:cs="Arial"/>
          <w:color w:val="000000"/>
          <w:lang w:eastAsia="en-GB"/>
        </w:rPr>
        <w:t>, woven into a</w:t>
      </w:r>
      <w:r w:rsidR="003A5C5C" w:rsidRPr="00183350">
        <w:rPr>
          <w:rFonts w:ascii="Arial" w:eastAsia="Times New Roman" w:hAnsi="Arial" w:cs="Arial"/>
          <w:color w:val="000000"/>
          <w:lang w:eastAsia="en-GB"/>
        </w:rPr>
        <w:t xml:space="preserve"> broader commentary on the logics of nuclear </w:t>
      </w:r>
      <w:r w:rsidR="00F95F8F" w:rsidRPr="00183350">
        <w:rPr>
          <w:rFonts w:ascii="Arial" w:eastAsia="Times New Roman" w:hAnsi="Arial" w:cs="Arial"/>
          <w:color w:val="000000"/>
          <w:lang w:eastAsia="en-GB"/>
        </w:rPr>
        <w:t>weapons culture</w:t>
      </w:r>
      <w:r w:rsidR="003A5C5C" w:rsidRPr="00183350">
        <w:rPr>
          <w:rFonts w:ascii="Arial" w:eastAsia="Times New Roman" w:hAnsi="Arial" w:cs="Arial"/>
          <w:color w:val="000000"/>
          <w:lang w:eastAsia="en-GB"/>
        </w:rPr>
        <w:t xml:space="preserve"> and</w:t>
      </w:r>
      <w:r w:rsidR="00F95F8F" w:rsidRPr="00183350">
        <w:rPr>
          <w:rFonts w:ascii="Arial" w:eastAsia="Times New Roman" w:hAnsi="Arial" w:cs="Arial"/>
          <w:color w:val="000000"/>
          <w:lang w:eastAsia="en-GB"/>
        </w:rPr>
        <w:t xml:space="preserve"> a critique of the mass media.</w:t>
      </w:r>
      <w:r w:rsidR="003A5C5C" w:rsidRPr="00183350">
        <w:rPr>
          <w:rFonts w:ascii="Arial" w:eastAsia="Times New Roman" w:hAnsi="Arial" w:cs="Arial"/>
          <w:color w:val="000000"/>
          <w:lang w:eastAsia="en-GB"/>
        </w:rPr>
        <w:t xml:space="preserve"> </w:t>
      </w:r>
      <w:r w:rsidR="00F95F8F" w:rsidRPr="00183350">
        <w:rPr>
          <w:rFonts w:ascii="Arial" w:eastAsia="Times New Roman" w:hAnsi="Arial" w:cs="Arial"/>
          <w:color w:val="000000"/>
          <w:lang w:eastAsia="en-GB"/>
        </w:rPr>
        <w:t>From the beginning, Watkins c</w:t>
      </w:r>
      <w:r w:rsidR="006A3155" w:rsidRPr="00183350">
        <w:rPr>
          <w:rFonts w:ascii="Arial" w:eastAsia="Times New Roman" w:hAnsi="Arial" w:cs="Arial"/>
          <w:color w:val="000000"/>
          <w:lang w:eastAsia="en-GB"/>
        </w:rPr>
        <w:t xml:space="preserve">harts the </w:t>
      </w:r>
      <w:r w:rsidR="00F95F8F" w:rsidRPr="00183350">
        <w:rPr>
          <w:rFonts w:ascii="Arial" w:eastAsia="Times New Roman" w:hAnsi="Arial" w:cs="Arial"/>
          <w:color w:val="000000"/>
          <w:lang w:eastAsia="en-GB"/>
        </w:rPr>
        <w:t xml:space="preserve">reality of </w:t>
      </w:r>
      <w:r w:rsidR="00A1457C" w:rsidRPr="00183350">
        <w:rPr>
          <w:rFonts w:ascii="Arial" w:eastAsia="Times New Roman" w:hAnsi="Arial" w:cs="Arial"/>
          <w:color w:val="000000"/>
          <w:lang w:eastAsia="en-GB"/>
        </w:rPr>
        <w:t xml:space="preserve">atomic victimhood </w:t>
      </w:r>
      <w:r w:rsidR="00F95F8F" w:rsidRPr="00183350">
        <w:rPr>
          <w:rFonts w:ascii="Arial" w:eastAsia="Times New Roman" w:hAnsi="Arial" w:cs="Arial"/>
          <w:color w:val="000000"/>
          <w:lang w:eastAsia="en-GB"/>
        </w:rPr>
        <w:t xml:space="preserve">at Hiroshima. We are slowly led into the Atomic Bomb Memorial Mound, where the ashes of tens of thousands of unidentified atomic </w:t>
      </w:r>
      <w:r w:rsidR="002D6F23" w:rsidRPr="00183350">
        <w:rPr>
          <w:rFonts w:ascii="Arial" w:eastAsia="Times New Roman" w:hAnsi="Arial" w:cs="Arial"/>
          <w:color w:val="000000"/>
          <w:lang w:eastAsia="en-GB"/>
        </w:rPr>
        <w:t xml:space="preserve">victims lie in urns. We are then taken to the outskirts of the RAF base on </w:t>
      </w:r>
      <w:r w:rsidR="006A3155" w:rsidRPr="00183350">
        <w:rPr>
          <w:rFonts w:ascii="Arial" w:eastAsia="Times New Roman" w:hAnsi="Arial" w:cs="Arial"/>
          <w:color w:val="000000"/>
          <w:lang w:eastAsia="en-GB"/>
        </w:rPr>
        <w:t>Stornoway</w:t>
      </w:r>
      <w:r w:rsidR="002D6F23" w:rsidRPr="00183350">
        <w:rPr>
          <w:rFonts w:ascii="Arial" w:eastAsia="Times New Roman" w:hAnsi="Arial" w:cs="Arial"/>
          <w:color w:val="000000"/>
          <w:lang w:eastAsia="en-GB"/>
        </w:rPr>
        <w:t xml:space="preserve"> on the Isle of Lewis, and to the Naval Submarine Base in</w:t>
      </w:r>
      <w:r w:rsidR="00A1457C" w:rsidRPr="00183350">
        <w:rPr>
          <w:rFonts w:ascii="Arial" w:eastAsia="Times New Roman" w:hAnsi="Arial" w:cs="Arial"/>
          <w:color w:val="000000"/>
          <w:lang w:eastAsia="en-GB"/>
        </w:rPr>
        <w:t xml:space="preserve"> Bangor</w:t>
      </w:r>
      <w:r w:rsidR="002D6F23" w:rsidRPr="00183350">
        <w:rPr>
          <w:rFonts w:ascii="Arial" w:eastAsia="Times New Roman" w:hAnsi="Arial" w:cs="Arial"/>
          <w:color w:val="000000"/>
          <w:lang w:eastAsia="en-GB"/>
        </w:rPr>
        <w:t>, Washington state.</w:t>
      </w:r>
      <w:r>
        <w:rPr>
          <w:rFonts w:ascii="Arial" w:eastAsia="Times New Roman" w:hAnsi="Arial" w:cs="Arial"/>
          <w:color w:val="000000"/>
          <w:lang w:eastAsia="en-GB"/>
        </w:rPr>
        <w:t xml:space="preserve"> We also hear Tahitian, Canadian, Norwegian and Russian voices.</w:t>
      </w:r>
      <w:r w:rsidR="002D6F23" w:rsidRPr="00183350">
        <w:rPr>
          <w:rFonts w:ascii="Arial" w:eastAsia="Times New Roman" w:hAnsi="Arial" w:cs="Arial"/>
          <w:color w:val="000000"/>
          <w:lang w:eastAsia="en-GB"/>
        </w:rPr>
        <w:t xml:space="preserve"> Watkins talks to local residents, allowing time and space </w:t>
      </w:r>
      <w:r>
        <w:rPr>
          <w:rFonts w:ascii="Arial" w:eastAsia="Times New Roman" w:hAnsi="Arial" w:cs="Arial"/>
          <w:color w:val="000000"/>
          <w:lang w:eastAsia="en-GB"/>
        </w:rPr>
        <w:t>for</w:t>
      </w:r>
      <w:r w:rsidR="002D6F23" w:rsidRPr="00183350">
        <w:rPr>
          <w:rFonts w:ascii="Arial" w:eastAsia="Times New Roman" w:hAnsi="Arial" w:cs="Arial"/>
          <w:color w:val="000000"/>
          <w:lang w:eastAsia="en-GB"/>
        </w:rPr>
        <w:t xml:space="preserve"> the voices of individuals, in stark contrast to the polished and time-</w:t>
      </w:r>
      <w:r>
        <w:rPr>
          <w:rFonts w:ascii="Arial" w:eastAsia="Times New Roman" w:hAnsi="Arial" w:cs="Arial"/>
          <w:color w:val="000000"/>
          <w:lang w:eastAsia="en-GB"/>
        </w:rPr>
        <w:t>conscious</w:t>
      </w:r>
      <w:r w:rsidR="002D6F23" w:rsidRPr="00183350">
        <w:rPr>
          <w:rFonts w:ascii="Arial" w:eastAsia="Times New Roman" w:hAnsi="Arial" w:cs="Arial"/>
          <w:color w:val="000000"/>
          <w:lang w:eastAsia="en-GB"/>
        </w:rPr>
        <w:t xml:space="preserve"> editorial process</w:t>
      </w:r>
      <w:r>
        <w:rPr>
          <w:rFonts w:ascii="Arial" w:eastAsia="Times New Roman" w:hAnsi="Arial" w:cs="Arial"/>
          <w:color w:val="000000"/>
          <w:lang w:eastAsia="en-GB"/>
        </w:rPr>
        <w:t>es</w:t>
      </w:r>
      <w:r w:rsidR="002D6F23" w:rsidRPr="00183350">
        <w:rPr>
          <w:rFonts w:ascii="Arial" w:eastAsia="Times New Roman" w:hAnsi="Arial" w:cs="Arial"/>
          <w:color w:val="000000"/>
          <w:lang w:eastAsia="en-GB"/>
        </w:rPr>
        <w:t xml:space="preserve"> carried out by</w:t>
      </w:r>
      <w:r w:rsidR="007E5F8A" w:rsidRPr="00183350">
        <w:rPr>
          <w:rFonts w:ascii="Arial" w:eastAsia="Times New Roman" w:hAnsi="Arial" w:cs="Arial"/>
          <w:color w:val="000000"/>
          <w:lang w:eastAsia="en-GB"/>
        </w:rPr>
        <w:t xml:space="preserve"> the mass media: something Watkins </w:t>
      </w:r>
      <w:r w:rsidR="006E32E6">
        <w:rPr>
          <w:rFonts w:ascii="Arial" w:eastAsia="Times New Roman" w:hAnsi="Arial" w:cs="Arial"/>
          <w:color w:val="000000"/>
          <w:lang w:eastAsia="en-GB"/>
        </w:rPr>
        <w:t xml:space="preserve">continually </w:t>
      </w:r>
      <w:r w:rsidR="007E5F8A" w:rsidRPr="00183350">
        <w:rPr>
          <w:rFonts w:ascii="Arial" w:eastAsia="Times New Roman" w:hAnsi="Arial" w:cs="Arial"/>
          <w:color w:val="000000"/>
          <w:lang w:eastAsia="en-GB"/>
        </w:rPr>
        <w:t>highlights</w:t>
      </w:r>
      <w:r w:rsidR="006E32E6">
        <w:rPr>
          <w:rFonts w:ascii="Arial" w:eastAsia="Times New Roman" w:hAnsi="Arial" w:cs="Arial"/>
          <w:color w:val="000000"/>
          <w:lang w:eastAsia="en-GB"/>
        </w:rPr>
        <w:t>.</w:t>
      </w:r>
      <w:r w:rsidR="007E5F8A" w:rsidRPr="00183350">
        <w:rPr>
          <w:rFonts w:ascii="Arial" w:eastAsia="Times New Roman" w:hAnsi="Arial" w:cs="Arial"/>
          <w:color w:val="000000"/>
          <w:lang w:eastAsia="en-GB"/>
        </w:rPr>
        <w:t xml:space="preserve"> </w:t>
      </w:r>
    </w:p>
    <w:p w:rsidR="000B65E2" w:rsidRDefault="000B65E2" w:rsidP="00183350">
      <w:pPr>
        <w:spacing w:after="0" w:line="240" w:lineRule="auto"/>
        <w:jc w:val="both"/>
        <w:rPr>
          <w:rFonts w:ascii="Arial" w:eastAsia="Times New Roman" w:hAnsi="Arial" w:cs="Arial"/>
          <w:color w:val="000000"/>
          <w:lang w:eastAsia="en-GB"/>
        </w:rPr>
      </w:pPr>
    </w:p>
    <w:p w:rsidR="00C77C92" w:rsidRPr="00183350" w:rsidRDefault="006838C5" w:rsidP="00183350">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The film can be seen as an attempt to ‘cognitively map’ the nuclear present through identifying</w:t>
      </w:r>
      <w:r w:rsidR="00082B72">
        <w:rPr>
          <w:rFonts w:ascii="Arial" w:eastAsia="Times New Roman" w:hAnsi="Arial" w:cs="Arial"/>
          <w:color w:val="000000"/>
          <w:lang w:eastAsia="en-GB"/>
        </w:rPr>
        <w:t xml:space="preserve"> the existence of an infrastructural and ideological ‘totality’, while also acknowledging the difficulty individual subjects have in situating themselves within its </w:t>
      </w:r>
      <w:r>
        <w:rPr>
          <w:rFonts w:ascii="Arial" w:eastAsia="Times New Roman" w:hAnsi="Arial" w:cs="Arial"/>
          <w:color w:val="000000"/>
          <w:lang w:eastAsia="en-GB"/>
        </w:rPr>
        <w:t>physical, emotional and cultural underpinnings.</w:t>
      </w:r>
      <w:r>
        <w:rPr>
          <w:rStyle w:val="FootnoteReference"/>
          <w:rFonts w:ascii="Arial" w:eastAsia="Times New Roman" w:hAnsi="Arial" w:cs="Arial"/>
          <w:color w:val="000000"/>
          <w:lang w:eastAsia="en-GB"/>
        </w:rPr>
        <w:footnoteReference w:id="17"/>
      </w:r>
      <w:r w:rsidR="000B65E2" w:rsidRPr="000B65E2">
        <w:rPr>
          <w:rFonts w:ascii="Arial" w:hAnsi="Arial" w:cs="Arial"/>
          <w:color w:val="000000"/>
        </w:rPr>
        <w:t xml:space="preserve"> </w:t>
      </w:r>
      <w:r w:rsidR="000B65E2" w:rsidRPr="00183350">
        <w:rPr>
          <w:rFonts w:ascii="Arial" w:hAnsi="Arial" w:cs="Arial"/>
          <w:color w:val="000000"/>
        </w:rPr>
        <w:t xml:space="preserve">Scott MacDonald argued that in </w:t>
      </w:r>
      <w:r w:rsidR="000B65E2" w:rsidRPr="00183350">
        <w:rPr>
          <w:rFonts w:ascii="Arial" w:hAnsi="Arial" w:cs="Arial"/>
          <w:i/>
          <w:color w:val="000000"/>
        </w:rPr>
        <w:t>The Journey</w:t>
      </w:r>
      <w:r w:rsidR="000B65E2" w:rsidRPr="000C4412">
        <w:rPr>
          <w:rFonts w:ascii="Arial" w:hAnsi="Arial" w:cs="Arial"/>
          <w:color w:val="000000"/>
        </w:rPr>
        <w:t>,</w:t>
      </w:r>
      <w:r w:rsidR="000B65E2" w:rsidRPr="00183350">
        <w:rPr>
          <w:rFonts w:ascii="Arial" w:hAnsi="Arial" w:cs="Arial"/>
          <w:color w:val="000000"/>
        </w:rPr>
        <w:t xml:space="preserve"> ‘fundamentally, all places are simultaneously distinct and part of one place; all </w:t>
      </w:r>
      <w:r w:rsidR="000B65E2" w:rsidRPr="00183350">
        <w:rPr>
          <w:rFonts w:ascii="Arial" w:hAnsi="Arial" w:cs="Arial"/>
          <w:color w:val="000000"/>
        </w:rPr>
        <w:lastRenderedPageBreak/>
        <w:t xml:space="preserve">times are special and part of one time; all issues are important for themselves and as parts of a single, interlocking global issue. </w:t>
      </w:r>
      <w:r w:rsidR="000B65E2" w:rsidRPr="00183350">
        <w:rPr>
          <w:rFonts w:ascii="Arial" w:hAnsi="Arial" w:cs="Arial"/>
          <w:i/>
          <w:iCs/>
          <w:color w:val="000000"/>
        </w:rPr>
        <w:t xml:space="preserve">The Journey </w:t>
      </w:r>
      <w:r w:rsidR="000B65E2" w:rsidRPr="00183350">
        <w:rPr>
          <w:rFonts w:ascii="Arial" w:hAnsi="Arial" w:cs="Arial"/>
          <w:color w:val="000000"/>
        </w:rPr>
        <w:t>creates a cinematic space in which the viewer’s consciousness circles the earth continually, explores particular families and places, and discovers how each detail ultimately suggests the entire context within which it has meaning.’</w:t>
      </w:r>
      <w:r w:rsidR="000B65E2" w:rsidRPr="00183350">
        <w:rPr>
          <w:rStyle w:val="FootnoteReference"/>
          <w:rFonts w:ascii="Arial" w:hAnsi="Arial" w:cs="Arial"/>
          <w:color w:val="000000"/>
        </w:rPr>
        <w:footnoteReference w:id="18"/>
      </w:r>
      <w:r w:rsidR="000B65E2">
        <w:rPr>
          <w:rFonts w:ascii="Arial" w:eastAsia="Times New Roman" w:hAnsi="Arial" w:cs="Arial"/>
          <w:color w:val="000000"/>
          <w:lang w:eastAsia="en-GB"/>
        </w:rPr>
        <w:t xml:space="preserve"> </w:t>
      </w:r>
      <w:r w:rsidR="00A4520E" w:rsidRPr="00183350">
        <w:rPr>
          <w:rFonts w:ascii="Arial" w:eastAsia="Times New Roman" w:hAnsi="Arial" w:cs="Arial"/>
          <w:color w:val="000000"/>
          <w:lang w:eastAsia="en-GB"/>
        </w:rPr>
        <w:t xml:space="preserve">Descriptions of the affective regime that the global nuclear complex represents run like a thread through </w:t>
      </w:r>
      <w:r w:rsidR="00A4520E" w:rsidRPr="00183350">
        <w:rPr>
          <w:rFonts w:ascii="Arial" w:eastAsia="Times New Roman" w:hAnsi="Arial" w:cs="Arial"/>
          <w:i/>
          <w:color w:val="000000"/>
          <w:lang w:eastAsia="en-GB"/>
        </w:rPr>
        <w:t>The Journey</w:t>
      </w:r>
      <w:r w:rsidR="00A4520E" w:rsidRPr="00183350">
        <w:rPr>
          <w:rFonts w:ascii="Arial" w:eastAsia="Times New Roman" w:hAnsi="Arial" w:cs="Arial"/>
          <w:color w:val="000000"/>
          <w:lang w:eastAsia="en-GB"/>
        </w:rPr>
        <w:t>.</w:t>
      </w:r>
      <w:r w:rsidR="00A4520E">
        <w:rPr>
          <w:rFonts w:ascii="Arial" w:eastAsia="Times New Roman" w:hAnsi="Arial" w:cs="Arial"/>
          <w:color w:val="000000"/>
          <w:lang w:eastAsia="en-GB"/>
        </w:rPr>
        <w:t xml:space="preserve"> </w:t>
      </w:r>
      <w:r w:rsidR="002D6F23" w:rsidRPr="00183350">
        <w:rPr>
          <w:rFonts w:ascii="Arial" w:eastAsia="Times New Roman" w:hAnsi="Arial" w:cs="Arial"/>
          <w:color w:val="000000"/>
          <w:lang w:eastAsia="en-GB"/>
        </w:rPr>
        <w:t>We are given a</w:t>
      </w:r>
      <w:r w:rsidR="000A70CC" w:rsidRPr="00183350">
        <w:rPr>
          <w:rFonts w:ascii="Arial" w:eastAsia="Times New Roman" w:hAnsi="Arial" w:cs="Arial"/>
          <w:color w:val="000000"/>
          <w:lang w:eastAsia="en-GB"/>
        </w:rPr>
        <w:t xml:space="preserve">ccess into the emotional </w:t>
      </w:r>
      <w:r w:rsidR="002D6F23" w:rsidRPr="00183350">
        <w:rPr>
          <w:rFonts w:ascii="Arial" w:eastAsia="Times New Roman" w:hAnsi="Arial" w:cs="Arial"/>
          <w:color w:val="000000"/>
          <w:lang w:eastAsia="en-GB"/>
        </w:rPr>
        <w:t>lives of nuclear citizens, reminded at once of the varieties of nuclear resistance that exist beyond formal anti-nuclear groups, and the powerful shaping role the nuclear complex plays in the lives of many people.</w:t>
      </w:r>
      <w:r w:rsidR="00C77C92" w:rsidRPr="00183350">
        <w:rPr>
          <w:rFonts w:ascii="Arial" w:eastAsia="Times New Roman" w:hAnsi="Arial" w:cs="Arial"/>
          <w:color w:val="000000"/>
          <w:lang w:eastAsia="en-GB"/>
        </w:rPr>
        <w:t xml:space="preserve"> For instance, in one </w:t>
      </w:r>
      <w:r w:rsidR="007E5F8A" w:rsidRPr="00183350">
        <w:rPr>
          <w:rFonts w:ascii="Arial" w:eastAsia="Times New Roman" w:hAnsi="Arial" w:cs="Arial"/>
          <w:color w:val="000000"/>
          <w:lang w:eastAsia="en-GB"/>
        </w:rPr>
        <w:t xml:space="preserve">interview with the Crippen family, the teenage son described a nightmare he had about the nuclear weapons factory nearby. Around the </w:t>
      </w:r>
      <w:r w:rsidR="00A4520E">
        <w:rPr>
          <w:rFonts w:ascii="Arial" w:eastAsia="Times New Roman" w:hAnsi="Arial" w:cs="Arial"/>
          <w:color w:val="000000"/>
          <w:lang w:eastAsia="en-GB"/>
        </w:rPr>
        <w:t xml:space="preserve">family dining table, </w:t>
      </w:r>
      <w:r w:rsidR="007E5F8A" w:rsidRPr="00183350">
        <w:rPr>
          <w:rFonts w:ascii="Arial" w:eastAsia="Times New Roman" w:hAnsi="Arial" w:cs="Arial"/>
          <w:color w:val="000000"/>
          <w:lang w:eastAsia="en-GB"/>
        </w:rPr>
        <w:t>he said,</w:t>
      </w:r>
      <w:r w:rsidR="00C77C92" w:rsidRPr="00183350">
        <w:rPr>
          <w:rFonts w:ascii="Arial" w:eastAsia="Times New Roman" w:hAnsi="Arial" w:cs="Arial"/>
          <w:color w:val="000000"/>
          <w:lang w:eastAsia="en-GB"/>
        </w:rPr>
        <w:t xml:space="preserve"> ‘I saw these missiles flying</w:t>
      </w:r>
      <w:r w:rsidR="007E5F8A" w:rsidRPr="00183350">
        <w:rPr>
          <w:rFonts w:ascii="Arial" w:eastAsia="Times New Roman" w:hAnsi="Arial" w:cs="Arial"/>
          <w:color w:val="000000"/>
          <w:lang w:eastAsia="en-GB"/>
        </w:rPr>
        <w:t xml:space="preserve"> over the hill. I woke up then’.</w:t>
      </w:r>
      <w:r w:rsidR="00C77C92" w:rsidRPr="00183350">
        <w:rPr>
          <w:rFonts w:ascii="Arial" w:eastAsia="Times New Roman" w:hAnsi="Arial" w:cs="Arial"/>
          <w:color w:val="000000"/>
          <w:lang w:eastAsia="en-GB"/>
        </w:rPr>
        <w:t xml:space="preserve"> </w:t>
      </w:r>
      <w:r w:rsidR="007E5F8A" w:rsidRPr="00183350">
        <w:rPr>
          <w:rFonts w:ascii="Arial" w:eastAsia="Times New Roman" w:hAnsi="Arial" w:cs="Arial"/>
          <w:color w:val="000000"/>
          <w:lang w:eastAsia="en-GB"/>
        </w:rPr>
        <w:t xml:space="preserve">Time and again, the film </w:t>
      </w:r>
      <w:r w:rsidR="00C77C92" w:rsidRPr="00183350">
        <w:rPr>
          <w:rFonts w:ascii="Arial" w:eastAsia="Times New Roman" w:hAnsi="Arial" w:cs="Arial"/>
          <w:color w:val="000000"/>
          <w:lang w:eastAsia="en-GB"/>
        </w:rPr>
        <w:t xml:space="preserve">speaks of the psychological </w:t>
      </w:r>
      <w:r w:rsidR="007E5F8A" w:rsidRPr="00183350">
        <w:rPr>
          <w:rFonts w:ascii="Arial" w:eastAsia="Times New Roman" w:hAnsi="Arial" w:cs="Arial"/>
          <w:color w:val="000000"/>
          <w:lang w:eastAsia="en-GB"/>
        </w:rPr>
        <w:t>impact</w:t>
      </w:r>
      <w:r w:rsidR="00C77C92" w:rsidRPr="00183350">
        <w:rPr>
          <w:rFonts w:ascii="Arial" w:eastAsia="Times New Roman" w:hAnsi="Arial" w:cs="Arial"/>
          <w:color w:val="000000"/>
          <w:lang w:eastAsia="en-GB"/>
        </w:rPr>
        <w:t xml:space="preserve"> o</w:t>
      </w:r>
      <w:r w:rsidR="007E5F8A" w:rsidRPr="00183350">
        <w:rPr>
          <w:rFonts w:ascii="Arial" w:eastAsia="Times New Roman" w:hAnsi="Arial" w:cs="Arial"/>
          <w:color w:val="000000"/>
          <w:lang w:eastAsia="en-GB"/>
        </w:rPr>
        <w:t>f the nuclear weapons state, as well as the localisation of nuclear anxiety</w:t>
      </w:r>
      <w:r w:rsidR="00A4520E">
        <w:rPr>
          <w:rFonts w:ascii="Arial" w:eastAsia="Times New Roman" w:hAnsi="Arial" w:cs="Arial"/>
          <w:color w:val="000000"/>
          <w:lang w:eastAsia="en-GB"/>
        </w:rPr>
        <w:t xml:space="preserve"> or preoccupations</w:t>
      </w:r>
      <w:r w:rsidR="007E5F8A" w:rsidRPr="00183350">
        <w:rPr>
          <w:rFonts w:ascii="Arial" w:eastAsia="Times New Roman" w:hAnsi="Arial" w:cs="Arial"/>
          <w:color w:val="000000"/>
          <w:lang w:eastAsia="en-GB"/>
        </w:rPr>
        <w:t>.</w:t>
      </w:r>
      <w:r w:rsidR="00ED31B8">
        <w:rPr>
          <w:rFonts w:ascii="Arial" w:eastAsia="Times New Roman" w:hAnsi="Arial" w:cs="Arial"/>
          <w:color w:val="000000"/>
          <w:lang w:eastAsia="en-GB"/>
        </w:rPr>
        <w:t xml:space="preserve"> </w:t>
      </w:r>
    </w:p>
    <w:p w:rsidR="000A70CC" w:rsidRPr="00183350" w:rsidRDefault="000A70CC" w:rsidP="00183350">
      <w:pPr>
        <w:spacing w:after="0" w:line="240" w:lineRule="auto"/>
        <w:jc w:val="both"/>
        <w:rPr>
          <w:rFonts w:ascii="Arial" w:eastAsia="Times New Roman" w:hAnsi="Arial" w:cs="Arial"/>
          <w:color w:val="000000"/>
          <w:lang w:eastAsia="en-GB"/>
        </w:rPr>
      </w:pPr>
    </w:p>
    <w:p w:rsidR="00061AD6" w:rsidRPr="00183350" w:rsidRDefault="00A1457C" w:rsidP="00183350">
      <w:pPr>
        <w:spacing w:after="0" w:line="240" w:lineRule="auto"/>
        <w:jc w:val="both"/>
        <w:rPr>
          <w:rFonts w:ascii="Arial" w:eastAsia="Times New Roman" w:hAnsi="Arial" w:cs="Arial"/>
          <w:color w:val="000000"/>
          <w:lang w:eastAsia="en-GB"/>
        </w:rPr>
      </w:pPr>
      <w:r w:rsidRPr="00183350">
        <w:rPr>
          <w:rFonts w:ascii="Arial" w:eastAsia="Times New Roman" w:hAnsi="Arial" w:cs="Arial"/>
          <w:color w:val="000000"/>
          <w:lang w:eastAsia="en-GB"/>
        </w:rPr>
        <w:t>Through</w:t>
      </w:r>
      <w:r w:rsidR="006A1013" w:rsidRPr="00183350">
        <w:rPr>
          <w:rFonts w:ascii="Arial" w:eastAsia="Times New Roman" w:hAnsi="Arial" w:cs="Arial"/>
          <w:color w:val="000000"/>
          <w:lang w:eastAsia="en-GB"/>
        </w:rPr>
        <w:t xml:space="preserve"> its </w:t>
      </w:r>
      <w:r w:rsidRPr="00183350">
        <w:rPr>
          <w:rFonts w:ascii="Arial" w:eastAsia="Times New Roman" w:hAnsi="Arial" w:cs="Arial"/>
          <w:color w:val="000000"/>
          <w:lang w:eastAsia="en-GB"/>
        </w:rPr>
        <w:t>length</w:t>
      </w:r>
      <w:r w:rsidR="006A1013" w:rsidRPr="00183350">
        <w:rPr>
          <w:rFonts w:ascii="Arial" w:eastAsia="Times New Roman" w:hAnsi="Arial" w:cs="Arial"/>
          <w:color w:val="000000"/>
          <w:lang w:eastAsia="en-GB"/>
        </w:rPr>
        <w:t xml:space="preserve"> and </w:t>
      </w:r>
      <w:r w:rsidR="00A4520E">
        <w:rPr>
          <w:rFonts w:ascii="Arial" w:eastAsia="Times New Roman" w:hAnsi="Arial" w:cs="Arial"/>
          <w:color w:val="000000"/>
          <w:lang w:eastAsia="en-GB"/>
        </w:rPr>
        <w:t>transnational focus</w:t>
      </w:r>
      <w:r w:rsidR="006A1013" w:rsidRPr="00183350">
        <w:rPr>
          <w:rFonts w:ascii="Arial" w:eastAsia="Times New Roman" w:hAnsi="Arial" w:cs="Arial"/>
          <w:color w:val="000000"/>
          <w:lang w:eastAsia="en-GB"/>
        </w:rPr>
        <w:t xml:space="preserve">, </w:t>
      </w:r>
      <w:r w:rsidRPr="00183350">
        <w:rPr>
          <w:rFonts w:ascii="Arial" w:eastAsia="Times New Roman" w:hAnsi="Arial" w:cs="Arial"/>
          <w:color w:val="000000"/>
          <w:lang w:eastAsia="en-GB"/>
        </w:rPr>
        <w:t xml:space="preserve">the film impresses </w:t>
      </w:r>
      <w:r w:rsidR="006A1013" w:rsidRPr="00183350">
        <w:rPr>
          <w:rFonts w:ascii="Arial" w:eastAsia="Times New Roman" w:hAnsi="Arial" w:cs="Arial"/>
          <w:color w:val="000000"/>
          <w:lang w:eastAsia="en-GB"/>
        </w:rPr>
        <w:t>on the viewer the br</w:t>
      </w:r>
      <w:r w:rsidR="00A4520E">
        <w:rPr>
          <w:rFonts w:ascii="Arial" w:eastAsia="Times New Roman" w:hAnsi="Arial" w:cs="Arial"/>
          <w:color w:val="000000"/>
          <w:lang w:eastAsia="en-GB"/>
        </w:rPr>
        <w:t>eadth of th</w:t>
      </w:r>
      <w:r w:rsidR="000C4412">
        <w:rPr>
          <w:rFonts w:ascii="Arial" w:eastAsia="Times New Roman" w:hAnsi="Arial" w:cs="Arial"/>
          <w:color w:val="000000"/>
          <w:lang w:eastAsia="en-GB"/>
        </w:rPr>
        <w:t>is</w:t>
      </w:r>
      <w:r w:rsidR="006A1013" w:rsidRPr="00183350">
        <w:rPr>
          <w:rFonts w:ascii="Arial" w:eastAsia="Times New Roman" w:hAnsi="Arial" w:cs="Arial"/>
          <w:color w:val="000000"/>
          <w:lang w:eastAsia="en-GB"/>
        </w:rPr>
        <w:t xml:space="preserve"> affective regime. </w:t>
      </w:r>
      <w:r w:rsidR="00A4520E">
        <w:rPr>
          <w:rFonts w:ascii="Arial" w:eastAsia="Times New Roman" w:hAnsi="Arial" w:cs="Arial"/>
          <w:color w:val="000000"/>
          <w:lang w:eastAsia="en-GB"/>
        </w:rPr>
        <w:t>T</w:t>
      </w:r>
      <w:r w:rsidRPr="00183350">
        <w:rPr>
          <w:rFonts w:ascii="Arial" w:eastAsia="Times New Roman" w:hAnsi="Arial" w:cs="Arial"/>
          <w:color w:val="000000"/>
          <w:lang w:eastAsia="en-GB"/>
        </w:rPr>
        <w:t>he unthinkable scale of the nuclear present</w:t>
      </w:r>
      <w:r w:rsidR="003208E6" w:rsidRPr="00183350">
        <w:rPr>
          <w:rFonts w:ascii="Arial" w:eastAsia="Times New Roman" w:hAnsi="Arial" w:cs="Arial"/>
          <w:color w:val="000000"/>
          <w:lang w:eastAsia="en-GB"/>
        </w:rPr>
        <w:t xml:space="preserve"> </w:t>
      </w:r>
      <w:r w:rsidR="00411D64">
        <w:rPr>
          <w:rFonts w:ascii="Arial" w:eastAsia="Times New Roman" w:hAnsi="Arial" w:cs="Arial"/>
          <w:color w:val="000000"/>
          <w:lang w:eastAsia="en-GB"/>
        </w:rPr>
        <w:t xml:space="preserve">is </w:t>
      </w:r>
      <w:r w:rsidR="003208E6" w:rsidRPr="00183350">
        <w:rPr>
          <w:rFonts w:ascii="Arial" w:eastAsia="Times New Roman" w:hAnsi="Arial" w:cs="Arial"/>
          <w:color w:val="000000"/>
          <w:lang w:eastAsia="en-GB"/>
        </w:rPr>
        <w:t>articulated for us, as we contemplate the different ways in which nuclear weapons have sunk into us ‘like meat hooks’</w:t>
      </w:r>
      <w:r w:rsidRPr="00183350">
        <w:rPr>
          <w:rFonts w:ascii="Arial" w:eastAsia="Times New Roman" w:hAnsi="Arial" w:cs="Arial"/>
          <w:color w:val="000000"/>
          <w:lang w:eastAsia="en-GB"/>
        </w:rPr>
        <w:t>.</w:t>
      </w:r>
      <w:r w:rsidRPr="00183350">
        <w:rPr>
          <w:rStyle w:val="FootnoteReference"/>
          <w:rFonts w:ascii="Arial" w:eastAsia="Times New Roman" w:hAnsi="Arial" w:cs="Arial"/>
          <w:color w:val="000000"/>
          <w:lang w:eastAsia="en-GB"/>
        </w:rPr>
        <w:footnoteReference w:id="19"/>
      </w:r>
      <w:r w:rsidR="00C10BF7" w:rsidRPr="00183350">
        <w:rPr>
          <w:rFonts w:ascii="Arial" w:eastAsia="Times New Roman" w:hAnsi="Arial" w:cs="Arial"/>
          <w:color w:val="000000"/>
          <w:lang w:eastAsia="en-GB"/>
        </w:rPr>
        <w:t xml:space="preserve"> </w:t>
      </w:r>
      <w:r w:rsidR="00061AD6" w:rsidRPr="00183350">
        <w:rPr>
          <w:rFonts w:ascii="Arial" w:eastAsia="Times New Roman" w:hAnsi="Arial" w:cs="Arial"/>
          <w:color w:val="000000"/>
          <w:lang w:eastAsia="en-GB"/>
        </w:rPr>
        <w:t xml:space="preserve">It is not hard to find parallels between </w:t>
      </w:r>
      <w:r w:rsidR="00061AD6" w:rsidRPr="00183350">
        <w:rPr>
          <w:rFonts w:ascii="Arial" w:eastAsia="Times New Roman" w:hAnsi="Arial" w:cs="Arial"/>
          <w:i/>
          <w:color w:val="000000"/>
          <w:lang w:eastAsia="en-GB"/>
        </w:rPr>
        <w:t>The Journey</w:t>
      </w:r>
      <w:r w:rsidR="00061AD6" w:rsidRPr="00183350">
        <w:rPr>
          <w:rFonts w:ascii="Arial" w:eastAsia="Times New Roman" w:hAnsi="Arial" w:cs="Arial"/>
          <w:color w:val="000000"/>
          <w:lang w:eastAsia="en-GB"/>
        </w:rPr>
        <w:t xml:space="preserve"> and Claude Lanzmann’s</w:t>
      </w:r>
      <w:r w:rsidR="00061AD6" w:rsidRPr="00183350">
        <w:rPr>
          <w:rFonts w:ascii="Arial" w:eastAsia="Times New Roman" w:hAnsi="Arial" w:cs="Arial"/>
          <w:i/>
          <w:color w:val="000000"/>
          <w:lang w:eastAsia="en-GB"/>
        </w:rPr>
        <w:t xml:space="preserve"> Shoah </w:t>
      </w:r>
      <w:r w:rsidR="00061AD6" w:rsidRPr="00183350">
        <w:rPr>
          <w:rFonts w:ascii="Arial" w:eastAsia="Times New Roman" w:hAnsi="Arial" w:cs="Arial"/>
          <w:color w:val="000000"/>
          <w:lang w:eastAsia="en-GB"/>
        </w:rPr>
        <w:t>(1985), a film that ran over nine hours in total. Both films illuminate</w:t>
      </w:r>
      <w:r w:rsidR="00C10BF7" w:rsidRPr="00183350">
        <w:rPr>
          <w:rFonts w:ascii="Arial" w:eastAsia="Times New Roman" w:hAnsi="Arial" w:cs="Arial"/>
          <w:color w:val="000000"/>
          <w:lang w:eastAsia="en-GB"/>
        </w:rPr>
        <w:t>d</w:t>
      </w:r>
      <w:r w:rsidR="00061AD6" w:rsidRPr="00183350">
        <w:rPr>
          <w:rFonts w:ascii="Arial" w:eastAsia="Times New Roman" w:hAnsi="Arial" w:cs="Arial"/>
          <w:color w:val="000000"/>
          <w:lang w:eastAsia="en-GB"/>
        </w:rPr>
        <w:t xml:space="preserve"> the reality and tensions within our retelling of history. </w:t>
      </w:r>
      <w:r w:rsidR="00C10BF7" w:rsidRPr="00183350">
        <w:rPr>
          <w:rFonts w:ascii="Arial" w:eastAsia="Times New Roman" w:hAnsi="Arial" w:cs="Arial"/>
          <w:color w:val="000000"/>
          <w:lang w:eastAsia="en-GB"/>
        </w:rPr>
        <w:t>Both films we</w:t>
      </w:r>
      <w:r w:rsidR="00061AD6" w:rsidRPr="00183350">
        <w:rPr>
          <w:rFonts w:ascii="Arial" w:eastAsia="Times New Roman" w:hAnsi="Arial" w:cs="Arial"/>
          <w:color w:val="000000"/>
          <w:lang w:eastAsia="en-GB"/>
        </w:rPr>
        <w:t xml:space="preserve">re united in their focus </w:t>
      </w:r>
      <w:r w:rsidR="00823FD7" w:rsidRPr="00183350">
        <w:rPr>
          <w:rFonts w:ascii="Arial" w:eastAsia="Times New Roman" w:hAnsi="Arial" w:cs="Arial"/>
          <w:color w:val="000000"/>
          <w:lang w:eastAsia="en-GB"/>
        </w:rPr>
        <w:t xml:space="preserve">on the dark heart of modernity, </w:t>
      </w:r>
      <w:r w:rsidR="00061AD6" w:rsidRPr="00183350">
        <w:rPr>
          <w:rFonts w:ascii="Arial" w:eastAsia="Times New Roman" w:hAnsi="Arial" w:cs="Arial"/>
          <w:color w:val="000000"/>
          <w:lang w:eastAsia="en-GB"/>
        </w:rPr>
        <w:t>turn</w:t>
      </w:r>
      <w:r w:rsidR="00823FD7" w:rsidRPr="00183350">
        <w:rPr>
          <w:rFonts w:ascii="Arial" w:eastAsia="Times New Roman" w:hAnsi="Arial" w:cs="Arial"/>
          <w:color w:val="000000"/>
          <w:lang w:eastAsia="en-GB"/>
        </w:rPr>
        <w:t>ing</w:t>
      </w:r>
      <w:r w:rsidR="00061AD6" w:rsidRPr="00183350">
        <w:rPr>
          <w:rFonts w:ascii="Arial" w:eastAsia="Times New Roman" w:hAnsi="Arial" w:cs="Arial"/>
          <w:color w:val="000000"/>
          <w:lang w:eastAsia="en-GB"/>
        </w:rPr>
        <w:t xml:space="preserve"> their gaze on </w:t>
      </w:r>
      <w:r w:rsidR="000051C6">
        <w:rPr>
          <w:rFonts w:ascii="Arial" w:eastAsia="Times New Roman" w:hAnsi="Arial" w:cs="Arial"/>
          <w:color w:val="000000"/>
          <w:lang w:eastAsia="en-GB"/>
        </w:rPr>
        <w:t>death</w:t>
      </w:r>
      <w:r w:rsidR="00061AD6" w:rsidRPr="00183350">
        <w:rPr>
          <w:rFonts w:ascii="Arial" w:eastAsia="Times New Roman" w:hAnsi="Arial" w:cs="Arial"/>
          <w:color w:val="000000"/>
          <w:lang w:eastAsia="en-GB"/>
        </w:rPr>
        <w:t xml:space="preserve"> and aftermath, focusing on brutal tradition or prejudice that hint</w:t>
      </w:r>
      <w:r w:rsidR="00C10BF7" w:rsidRPr="00183350">
        <w:rPr>
          <w:rFonts w:ascii="Arial" w:eastAsia="Times New Roman" w:hAnsi="Arial" w:cs="Arial"/>
          <w:color w:val="000000"/>
          <w:lang w:eastAsia="en-GB"/>
        </w:rPr>
        <w:t>ed</w:t>
      </w:r>
      <w:r w:rsidR="00061AD6" w:rsidRPr="00183350">
        <w:rPr>
          <w:rFonts w:ascii="Arial" w:eastAsia="Times New Roman" w:hAnsi="Arial" w:cs="Arial"/>
          <w:color w:val="000000"/>
          <w:lang w:eastAsia="en-GB"/>
        </w:rPr>
        <w:t xml:space="preserve"> at the base motivations and structural violence at the heart of the twentieth century. These films </w:t>
      </w:r>
      <w:r w:rsidR="00C10BF7" w:rsidRPr="00183350">
        <w:rPr>
          <w:rFonts w:ascii="Arial" w:eastAsia="Times New Roman" w:hAnsi="Arial" w:cs="Arial"/>
          <w:color w:val="000000"/>
          <w:lang w:eastAsia="en-GB"/>
        </w:rPr>
        <w:t>still speak to us about</w:t>
      </w:r>
      <w:r w:rsidR="00061AD6" w:rsidRPr="00183350">
        <w:rPr>
          <w:rFonts w:ascii="Arial" w:eastAsia="Times New Roman" w:hAnsi="Arial" w:cs="Arial"/>
          <w:color w:val="000000"/>
          <w:lang w:eastAsia="en-GB"/>
        </w:rPr>
        <w:t xml:space="preserve"> how history shapes our present-centeredness, and</w:t>
      </w:r>
      <w:r w:rsidR="00C10BF7" w:rsidRPr="00183350">
        <w:rPr>
          <w:rFonts w:ascii="Arial" w:eastAsia="Times New Roman" w:hAnsi="Arial" w:cs="Arial"/>
          <w:color w:val="000000"/>
          <w:lang w:eastAsia="en-GB"/>
        </w:rPr>
        <w:t xml:space="preserve"> they</w:t>
      </w:r>
      <w:r w:rsidR="00061AD6" w:rsidRPr="00183350">
        <w:rPr>
          <w:rFonts w:ascii="Arial" w:eastAsia="Times New Roman" w:hAnsi="Arial" w:cs="Arial"/>
          <w:color w:val="000000"/>
          <w:lang w:eastAsia="en-GB"/>
        </w:rPr>
        <w:t xml:space="preserve"> are unafraid to lay ‘claim to (parts of) truth and reality’ where the ‘arrangements of perceptibility’, amongst other things, can destabilise the subject matter.</w:t>
      </w:r>
      <w:r w:rsidR="00061AD6" w:rsidRPr="00183350">
        <w:rPr>
          <w:rStyle w:val="FootnoteReference"/>
          <w:rFonts w:ascii="Arial" w:eastAsia="Times New Roman" w:hAnsi="Arial" w:cs="Arial"/>
          <w:color w:val="000000"/>
          <w:lang w:eastAsia="en-GB"/>
        </w:rPr>
        <w:footnoteReference w:id="20"/>
      </w:r>
      <w:r w:rsidR="00823FD7" w:rsidRPr="00183350">
        <w:rPr>
          <w:rFonts w:ascii="Arial" w:eastAsia="Times New Roman" w:hAnsi="Arial" w:cs="Arial"/>
          <w:color w:val="000000"/>
          <w:lang w:eastAsia="en-GB"/>
        </w:rPr>
        <w:t xml:space="preserve"> </w:t>
      </w:r>
    </w:p>
    <w:p w:rsidR="003208E6" w:rsidRPr="00183350" w:rsidRDefault="003208E6" w:rsidP="00183350">
      <w:pPr>
        <w:spacing w:after="0" w:line="240" w:lineRule="auto"/>
        <w:jc w:val="both"/>
        <w:rPr>
          <w:rFonts w:ascii="Arial" w:eastAsia="Times New Roman" w:hAnsi="Arial" w:cs="Arial"/>
          <w:color w:val="000000"/>
          <w:lang w:eastAsia="en-GB"/>
        </w:rPr>
      </w:pPr>
    </w:p>
    <w:p w:rsidR="000C4412" w:rsidRDefault="00061AD6" w:rsidP="00183350">
      <w:pPr>
        <w:spacing w:after="0" w:line="240" w:lineRule="auto"/>
        <w:jc w:val="both"/>
        <w:rPr>
          <w:rFonts w:ascii="Arial" w:eastAsia="Times New Roman" w:hAnsi="Arial" w:cs="Arial"/>
          <w:color w:val="000000"/>
          <w:lang w:eastAsia="en-GB"/>
        </w:rPr>
      </w:pPr>
      <w:r w:rsidRPr="00183350">
        <w:rPr>
          <w:rFonts w:ascii="Arial" w:eastAsia="Times New Roman" w:hAnsi="Arial" w:cs="Arial"/>
          <w:color w:val="000000"/>
          <w:lang w:eastAsia="en-GB"/>
        </w:rPr>
        <w:t>These films rearrange our perceptions, and our expectations</w:t>
      </w:r>
      <w:r w:rsidR="00823FD7" w:rsidRPr="00183350">
        <w:rPr>
          <w:rFonts w:ascii="Arial" w:eastAsia="Times New Roman" w:hAnsi="Arial" w:cs="Arial"/>
          <w:color w:val="000000"/>
          <w:lang w:eastAsia="en-GB"/>
        </w:rPr>
        <w:t>, towards film</w:t>
      </w:r>
      <w:r w:rsidRPr="00183350">
        <w:rPr>
          <w:rFonts w:ascii="Arial" w:eastAsia="Times New Roman" w:hAnsi="Arial" w:cs="Arial"/>
          <w:color w:val="000000"/>
          <w:lang w:eastAsia="en-GB"/>
        </w:rPr>
        <w:t xml:space="preserve">. </w:t>
      </w:r>
      <w:r w:rsidR="000C4412">
        <w:rPr>
          <w:rFonts w:ascii="Arial" w:eastAsia="Times New Roman" w:hAnsi="Arial" w:cs="Arial"/>
          <w:color w:val="000000"/>
          <w:lang w:eastAsia="en-GB"/>
        </w:rPr>
        <w:t xml:space="preserve">Because of the sheer length of </w:t>
      </w:r>
      <w:r w:rsidR="000B65E2" w:rsidRPr="000B65E2">
        <w:rPr>
          <w:rFonts w:ascii="Arial" w:eastAsia="Times New Roman" w:hAnsi="Arial" w:cs="Arial"/>
          <w:i/>
          <w:color w:val="000000"/>
          <w:lang w:eastAsia="en-GB"/>
        </w:rPr>
        <w:t>The Journey</w:t>
      </w:r>
      <w:r w:rsidR="000C4412">
        <w:rPr>
          <w:rFonts w:ascii="Arial" w:eastAsia="Times New Roman" w:hAnsi="Arial" w:cs="Arial"/>
          <w:color w:val="000000"/>
          <w:lang w:eastAsia="en-GB"/>
        </w:rPr>
        <w:t>, v</w:t>
      </w:r>
      <w:r w:rsidR="00A1457C" w:rsidRPr="00183350">
        <w:rPr>
          <w:rFonts w:ascii="Arial" w:eastAsia="Times New Roman" w:hAnsi="Arial" w:cs="Arial"/>
          <w:color w:val="000000"/>
          <w:lang w:eastAsia="en-GB"/>
        </w:rPr>
        <w:t>iewer</w:t>
      </w:r>
      <w:r w:rsidRPr="00183350">
        <w:rPr>
          <w:rFonts w:ascii="Arial" w:eastAsia="Times New Roman" w:hAnsi="Arial" w:cs="Arial"/>
          <w:color w:val="000000"/>
          <w:lang w:eastAsia="en-GB"/>
        </w:rPr>
        <w:t>s need</w:t>
      </w:r>
      <w:r w:rsidR="00A1457C" w:rsidRPr="00183350">
        <w:rPr>
          <w:rFonts w:ascii="Arial" w:eastAsia="Times New Roman" w:hAnsi="Arial" w:cs="Arial"/>
          <w:color w:val="000000"/>
          <w:lang w:eastAsia="en-GB"/>
        </w:rPr>
        <w:t xml:space="preserve"> to think</w:t>
      </w:r>
      <w:r w:rsidR="00823FD7" w:rsidRPr="00183350">
        <w:rPr>
          <w:rFonts w:ascii="Arial" w:eastAsia="Times New Roman" w:hAnsi="Arial" w:cs="Arial"/>
          <w:color w:val="000000"/>
          <w:lang w:eastAsia="en-GB"/>
        </w:rPr>
        <w:t xml:space="preserve"> and engage</w:t>
      </w:r>
      <w:r w:rsidR="00A1457C" w:rsidRPr="00183350">
        <w:rPr>
          <w:rFonts w:ascii="Arial" w:eastAsia="Times New Roman" w:hAnsi="Arial" w:cs="Arial"/>
          <w:color w:val="000000"/>
          <w:lang w:eastAsia="en-GB"/>
        </w:rPr>
        <w:t xml:space="preserve"> in a different way.</w:t>
      </w:r>
      <w:r w:rsidR="003208E6" w:rsidRPr="00183350">
        <w:rPr>
          <w:rFonts w:ascii="Arial" w:eastAsia="Times New Roman" w:hAnsi="Arial" w:cs="Arial"/>
          <w:color w:val="000000"/>
          <w:lang w:eastAsia="en-GB"/>
        </w:rPr>
        <w:t xml:space="preserve"> Watkins is unafraid of silence, which offers a novel experience for the viewer: time to </w:t>
      </w:r>
      <w:r w:rsidR="00C10BF7" w:rsidRPr="00183350">
        <w:rPr>
          <w:rFonts w:ascii="Arial" w:eastAsia="Times New Roman" w:hAnsi="Arial" w:cs="Arial"/>
          <w:color w:val="000000"/>
          <w:lang w:eastAsia="en-GB"/>
        </w:rPr>
        <w:t>think</w:t>
      </w:r>
      <w:r w:rsidR="003208E6" w:rsidRPr="00183350">
        <w:rPr>
          <w:rFonts w:ascii="Arial" w:eastAsia="Times New Roman" w:hAnsi="Arial" w:cs="Arial"/>
          <w:color w:val="000000"/>
          <w:lang w:eastAsia="en-GB"/>
        </w:rPr>
        <w:t xml:space="preserve">. </w:t>
      </w:r>
      <w:r w:rsidRPr="00183350">
        <w:rPr>
          <w:rFonts w:ascii="Arial" w:eastAsia="Times New Roman" w:hAnsi="Arial" w:cs="Arial"/>
          <w:color w:val="000000"/>
          <w:lang w:eastAsia="en-GB"/>
        </w:rPr>
        <w:t>S</w:t>
      </w:r>
      <w:r w:rsidR="003208E6" w:rsidRPr="00183350">
        <w:rPr>
          <w:rFonts w:ascii="Arial" w:eastAsia="Times New Roman" w:hAnsi="Arial" w:cs="Arial"/>
          <w:color w:val="000000"/>
          <w:lang w:eastAsia="en-GB"/>
        </w:rPr>
        <w:t xml:space="preserve">imilar to the act of reading, the experience of viewing </w:t>
      </w:r>
      <w:r w:rsidR="003208E6" w:rsidRPr="00183350">
        <w:rPr>
          <w:rFonts w:ascii="Arial" w:eastAsia="Times New Roman" w:hAnsi="Arial" w:cs="Arial"/>
          <w:i/>
          <w:color w:val="000000"/>
          <w:lang w:eastAsia="en-GB"/>
        </w:rPr>
        <w:t>The Journey</w:t>
      </w:r>
      <w:r w:rsidR="003208E6" w:rsidRPr="00183350">
        <w:rPr>
          <w:rFonts w:ascii="Arial" w:eastAsia="Times New Roman" w:hAnsi="Arial" w:cs="Arial"/>
          <w:color w:val="000000"/>
          <w:lang w:eastAsia="en-GB"/>
        </w:rPr>
        <w:t xml:space="preserve"> invites and rewards intellectual engagement, prolonged attention, and</w:t>
      </w:r>
      <w:r w:rsidR="000C4412">
        <w:rPr>
          <w:rFonts w:ascii="Arial" w:eastAsia="Times New Roman" w:hAnsi="Arial" w:cs="Arial"/>
          <w:color w:val="000000"/>
          <w:lang w:eastAsia="en-GB"/>
        </w:rPr>
        <w:t xml:space="preserve"> sustained</w:t>
      </w:r>
      <w:r w:rsidR="003208E6" w:rsidRPr="00183350">
        <w:rPr>
          <w:rFonts w:ascii="Arial" w:eastAsia="Times New Roman" w:hAnsi="Arial" w:cs="Arial"/>
          <w:color w:val="000000"/>
          <w:lang w:eastAsia="en-GB"/>
        </w:rPr>
        <w:t xml:space="preserve"> </w:t>
      </w:r>
      <w:r w:rsidRPr="00183350">
        <w:rPr>
          <w:rFonts w:ascii="Arial" w:eastAsia="Times New Roman" w:hAnsi="Arial" w:cs="Arial"/>
          <w:color w:val="000000"/>
          <w:lang w:eastAsia="en-GB"/>
        </w:rPr>
        <w:t>reflection. The viewing experience is open-ended, yet the viewer is invited into the self-conscious operatio</w:t>
      </w:r>
      <w:r w:rsidR="000B65E2">
        <w:rPr>
          <w:rFonts w:ascii="Arial" w:eastAsia="Times New Roman" w:hAnsi="Arial" w:cs="Arial"/>
          <w:color w:val="000000"/>
          <w:lang w:eastAsia="en-GB"/>
        </w:rPr>
        <w:t>n of Watkins the director:</w:t>
      </w:r>
      <w:r w:rsidRPr="00183350">
        <w:rPr>
          <w:rFonts w:ascii="Arial" w:eastAsia="Times New Roman" w:hAnsi="Arial" w:cs="Arial"/>
          <w:color w:val="000000"/>
          <w:lang w:eastAsia="en-GB"/>
        </w:rPr>
        <w:t xml:space="preserve"> his political stance is clear. We are involved in a different mode of thinking about the meaning and purpose of film itself. This adds to the novelty of a film that has as its subject matter the modes of thinking and action that serve to mobilise the nuclear weapons complex.</w:t>
      </w:r>
      <w:r w:rsidR="00B52CC6" w:rsidRPr="00183350">
        <w:rPr>
          <w:rFonts w:ascii="Arial" w:eastAsia="Times New Roman" w:hAnsi="Arial" w:cs="Arial"/>
          <w:color w:val="000000"/>
          <w:lang w:eastAsia="en-GB"/>
        </w:rPr>
        <w:t xml:space="preserve"> </w:t>
      </w:r>
    </w:p>
    <w:p w:rsidR="00D91B14" w:rsidRDefault="00D91B14" w:rsidP="00183350">
      <w:pPr>
        <w:spacing w:after="0" w:line="240" w:lineRule="auto"/>
        <w:jc w:val="both"/>
        <w:rPr>
          <w:rFonts w:ascii="Arial" w:eastAsia="Times New Roman" w:hAnsi="Arial" w:cs="Arial"/>
          <w:color w:val="000000"/>
          <w:lang w:eastAsia="en-GB"/>
        </w:rPr>
      </w:pPr>
    </w:p>
    <w:p w:rsidR="003208E6" w:rsidRPr="00183350" w:rsidRDefault="00B52CC6" w:rsidP="00183350">
      <w:pPr>
        <w:spacing w:after="0" w:line="240" w:lineRule="auto"/>
        <w:jc w:val="both"/>
        <w:rPr>
          <w:rFonts w:ascii="Arial" w:eastAsia="Times New Roman" w:hAnsi="Arial" w:cs="Arial"/>
          <w:color w:val="000000"/>
          <w:lang w:eastAsia="en-GB"/>
        </w:rPr>
      </w:pPr>
      <w:r w:rsidRPr="00183350">
        <w:rPr>
          <w:rFonts w:ascii="Arial" w:eastAsia="Times New Roman" w:hAnsi="Arial" w:cs="Arial"/>
          <w:color w:val="000000"/>
          <w:lang w:eastAsia="en-GB"/>
        </w:rPr>
        <w:t xml:space="preserve">In </w:t>
      </w:r>
      <w:r w:rsidRPr="00183350">
        <w:rPr>
          <w:rFonts w:ascii="Arial" w:eastAsia="Times New Roman" w:hAnsi="Arial" w:cs="Arial"/>
          <w:i/>
          <w:color w:val="000000"/>
          <w:lang w:eastAsia="en-GB"/>
        </w:rPr>
        <w:t>The Journey</w:t>
      </w:r>
      <w:r w:rsidRPr="00183350">
        <w:rPr>
          <w:rFonts w:ascii="Arial" w:eastAsia="Times New Roman" w:hAnsi="Arial" w:cs="Arial"/>
          <w:color w:val="000000"/>
          <w:lang w:eastAsia="en-GB"/>
        </w:rPr>
        <w:t xml:space="preserve"> we see politics and society in a different form, characterised by </w:t>
      </w:r>
      <w:r w:rsidR="00C10BF7" w:rsidRPr="00183350">
        <w:rPr>
          <w:rFonts w:ascii="Arial" w:eastAsia="Times New Roman" w:hAnsi="Arial" w:cs="Arial"/>
          <w:color w:val="000000"/>
          <w:lang w:eastAsia="en-GB"/>
        </w:rPr>
        <w:t xml:space="preserve">people in various </w:t>
      </w:r>
      <w:r w:rsidRPr="00183350">
        <w:rPr>
          <w:rFonts w:ascii="Arial" w:eastAsia="Times New Roman" w:hAnsi="Arial" w:cs="Arial"/>
          <w:color w:val="000000"/>
          <w:lang w:eastAsia="en-GB"/>
        </w:rPr>
        <w:t>modes of acquiescence or oppression</w:t>
      </w:r>
      <w:r w:rsidR="00411D64">
        <w:rPr>
          <w:rFonts w:ascii="Arial" w:eastAsia="Times New Roman" w:hAnsi="Arial" w:cs="Arial"/>
          <w:color w:val="000000"/>
          <w:lang w:eastAsia="en-GB"/>
        </w:rPr>
        <w:t xml:space="preserve"> towards their own version</w:t>
      </w:r>
      <w:r w:rsidR="00C2470C">
        <w:rPr>
          <w:rFonts w:ascii="Arial" w:eastAsia="Times New Roman" w:hAnsi="Arial" w:cs="Arial"/>
          <w:color w:val="000000"/>
          <w:lang w:eastAsia="en-GB"/>
        </w:rPr>
        <w:t>s</w:t>
      </w:r>
      <w:r w:rsidR="00411D64">
        <w:rPr>
          <w:rFonts w:ascii="Arial" w:eastAsia="Times New Roman" w:hAnsi="Arial" w:cs="Arial"/>
          <w:color w:val="000000"/>
          <w:lang w:eastAsia="en-GB"/>
        </w:rPr>
        <w:t xml:space="preserve"> of the nuclear present</w:t>
      </w:r>
      <w:r w:rsidRPr="00183350">
        <w:rPr>
          <w:rFonts w:ascii="Arial" w:eastAsia="Times New Roman" w:hAnsi="Arial" w:cs="Arial"/>
          <w:color w:val="000000"/>
          <w:lang w:eastAsia="en-GB"/>
        </w:rPr>
        <w:t>. The individual subject is central to the nuclear story, but powerless to intervene, shape or inhabit a world of their choosing.</w:t>
      </w:r>
      <w:r w:rsidR="00C10BF7" w:rsidRPr="00183350">
        <w:rPr>
          <w:rFonts w:ascii="Arial" w:eastAsia="Times New Roman" w:hAnsi="Arial" w:cs="Arial"/>
          <w:color w:val="000000"/>
          <w:lang w:eastAsia="en-GB"/>
        </w:rPr>
        <w:t xml:space="preserve"> We are shown examples of a nuclear workforce</w:t>
      </w:r>
      <w:r w:rsidRPr="00183350">
        <w:rPr>
          <w:rFonts w:ascii="Arial" w:eastAsia="Times New Roman" w:hAnsi="Arial" w:cs="Arial"/>
          <w:color w:val="000000"/>
          <w:lang w:eastAsia="en-GB"/>
        </w:rPr>
        <w:t xml:space="preserve"> alienated and dehumanised by the contradictions at the heart of nuclear </w:t>
      </w:r>
      <w:r w:rsidR="00C10BF7" w:rsidRPr="00183350">
        <w:rPr>
          <w:rFonts w:ascii="Arial" w:eastAsia="Times New Roman" w:hAnsi="Arial" w:cs="Arial"/>
          <w:color w:val="000000"/>
          <w:lang w:eastAsia="en-GB"/>
        </w:rPr>
        <w:t>agendas</w:t>
      </w:r>
      <w:r w:rsidRPr="00183350">
        <w:rPr>
          <w:rFonts w:ascii="Arial" w:eastAsia="Times New Roman" w:hAnsi="Arial" w:cs="Arial"/>
          <w:color w:val="000000"/>
          <w:lang w:eastAsia="en-GB"/>
        </w:rPr>
        <w:t>.</w:t>
      </w:r>
      <w:r w:rsidR="00823FD7" w:rsidRPr="00183350">
        <w:rPr>
          <w:rFonts w:ascii="Arial" w:eastAsia="Times New Roman" w:hAnsi="Arial" w:cs="Arial"/>
          <w:color w:val="000000"/>
          <w:lang w:eastAsia="en-GB"/>
        </w:rPr>
        <w:t xml:space="preserve"> Like </w:t>
      </w:r>
      <w:r w:rsidR="00823FD7" w:rsidRPr="00183350">
        <w:rPr>
          <w:rFonts w:ascii="Arial" w:eastAsia="Times New Roman" w:hAnsi="Arial" w:cs="Arial"/>
          <w:i/>
          <w:color w:val="000000"/>
          <w:lang w:eastAsia="en-GB"/>
        </w:rPr>
        <w:t>Shoah</w:t>
      </w:r>
      <w:r w:rsidR="00823FD7" w:rsidRPr="00183350">
        <w:rPr>
          <w:rFonts w:ascii="Arial" w:eastAsia="Times New Roman" w:hAnsi="Arial" w:cs="Arial"/>
          <w:color w:val="000000"/>
          <w:lang w:eastAsia="en-GB"/>
        </w:rPr>
        <w:t xml:space="preserve">, </w:t>
      </w:r>
      <w:r w:rsidR="00823FD7" w:rsidRPr="00183350">
        <w:rPr>
          <w:rFonts w:ascii="Arial" w:eastAsia="Times New Roman" w:hAnsi="Arial" w:cs="Arial"/>
          <w:i/>
          <w:color w:val="000000"/>
          <w:lang w:eastAsia="en-GB"/>
        </w:rPr>
        <w:t>The Journey</w:t>
      </w:r>
      <w:r w:rsidR="00823FD7" w:rsidRPr="00183350">
        <w:rPr>
          <w:rFonts w:ascii="Arial" w:eastAsia="Times New Roman" w:hAnsi="Arial" w:cs="Arial"/>
          <w:color w:val="000000"/>
          <w:lang w:eastAsia="en-GB"/>
        </w:rPr>
        <w:t xml:space="preserve"> </w:t>
      </w:r>
      <w:r w:rsidR="00C10BF7" w:rsidRPr="00183350">
        <w:rPr>
          <w:rFonts w:ascii="Arial" w:eastAsia="Times New Roman" w:hAnsi="Arial" w:cs="Arial"/>
          <w:color w:val="000000"/>
          <w:lang w:eastAsia="en-GB"/>
        </w:rPr>
        <w:t xml:space="preserve">has a recurring </w:t>
      </w:r>
      <w:r w:rsidR="00823FD7" w:rsidRPr="00183350">
        <w:rPr>
          <w:rFonts w:ascii="Arial" w:eastAsia="Times New Roman" w:hAnsi="Arial" w:cs="Arial"/>
          <w:color w:val="000000"/>
          <w:lang w:eastAsia="en-GB"/>
        </w:rPr>
        <w:t>focus on train tracks: the steady, certain, movement of trains toward their destination.</w:t>
      </w:r>
      <w:r w:rsidRPr="00183350">
        <w:rPr>
          <w:rFonts w:ascii="Arial" w:eastAsia="Times New Roman" w:hAnsi="Arial" w:cs="Arial"/>
          <w:color w:val="000000"/>
          <w:lang w:eastAsia="en-GB"/>
        </w:rPr>
        <w:t xml:space="preserve"> With the global nuclear train in motion, are we powerless to alter our nuclear present and future?    </w:t>
      </w:r>
      <w:r w:rsidR="00061AD6" w:rsidRPr="00183350">
        <w:rPr>
          <w:rFonts w:ascii="Arial" w:eastAsia="Times New Roman" w:hAnsi="Arial" w:cs="Arial"/>
          <w:color w:val="000000"/>
          <w:lang w:eastAsia="en-GB"/>
        </w:rPr>
        <w:t xml:space="preserve">  </w:t>
      </w:r>
    </w:p>
    <w:p w:rsidR="00A1457C" w:rsidRPr="00183350" w:rsidRDefault="00A1457C" w:rsidP="00183350">
      <w:pPr>
        <w:spacing w:after="0" w:line="240" w:lineRule="auto"/>
        <w:jc w:val="both"/>
        <w:rPr>
          <w:rFonts w:ascii="Arial" w:eastAsia="Times New Roman" w:hAnsi="Arial" w:cs="Arial"/>
          <w:color w:val="000000"/>
          <w:lang w:eastAsia="en-GB"/>
        </w:rPr>
      </w:pPr>
      <w:r w:rsidRPr="00183350">
        <w:rPr>
          <w:rFonts w:ascii="Arial" w:eastAsia="Times New Roman" w:hAnsi="Arial" w:cs="Arial"/>
          <w:color w:val="000000"/>
          <w:lang w:eastAsia="en-GB"/>
        </w:rPr>
        <w:t xml:space="preserve"> </w:t>
      </w:r>
    </w:p>
    <w:p w:rsidR="00B73309" w:rsidRDefault="00706507" w:rsidP="000C4412">
      <w:pPr>
        <w:spacing w:after="0" w:line="240" w:lineRule="auto"/>
        <w:jc w:val="both"/>
        <w:rPr>
          <w:rFonts w:ascii="Arial" w:eastAsia="Times New Roman" w:hAnsi="Arial" w:cs="Arial"/>
          <w:color w:val="000000"/>
          <w:lang w:eastAsia="en-GB"/>
        </w:rPr>
      </w:pPr>
      <w:r w:rsidRPr="00183350">
        <w:rPr>
          <w:rFonts w:ascii="Arial" w:eastAsia="Times New Roman" w:hAnsi="Arial" w:cs="Arial"/>
          <w:color w:val="000000"/>
          <w:lang w:eastAsia="en-GB"/>
        </w:rPr>
        <w:t xml:space="preserve">Watching the film in 2016, much </w:t>
      </w:r>
      <w:r w:rsidR="00C10BF7" w:rsidRPr="00183350">
        <w:rPr>
          <w:rFonts w:ascii="Arial" w:eastAsia="Times New Roman" w:hAnsi="Arial" w:cs="Arial"/>
          <w:color w:val="000000"/>
          <w:lang w:eastAsia="en-GB"/>
        </w:rPr>
        <w:t xml:space="preserve">of </w:t>
      </w:r>
      <w:r w:rsidR="00B52CC6" w:rsidRPr="00183350">
        <w:rPr>
          <w:rFonts w:ascii="Arial" w:eastAsia="Times New Roman" w:hAnsi="Arial" w:cs="Arial"/>
          <w:color w:val="000000"/>
          <w:lang w:eastAsia="en-GB"/>
        </w:rPr>
        <w:t>Watkins’ overall thesis still holds</w:t>
      </w:r>
      <w:r w:rsidR="00C10BF7" w:rsidRPr="00183350">
        <w:rPr>
          <w:rFonts w:ascii="Arial" w:eastAsia="Times New Roman" w:hAnsi="Arial" w:cs="Arial"/>
          <w:color w:val="000000"/>
          <w:lang w:eastAsia="en-GB"/>
        </w:rPr>
        <w:t xml:space="preserve"> true</w:t>
      </w:r>
      <w:r w:rsidR="00B52CC6" w:rsidRPr="00183350">
        <w:rPr>
          <w:rFonts w:ascii="Arial" w:eastAsia="Times New Roman" w:hAnsi="Arial" w:cs="Arial"/>
          <w:color w:val="000000"/>
          <w:lang w:eastAsia="en-GB"/>
        </w:rPr>
        <w:t>, although the pessimistic and pol</w:t>
      </w:r>
      <w:r w:rsidR="00C2470C">
        <w:rPr>
          <w:rFonts w:ascii="Arial" w:eastAsia="Times New Roman" w:hAnsi="Arial" w:cs="Arial"/>
          <w:color w:val="000000"/>
          <w:lang w:eastAsia="en-GB"/>
        </w:rPr>
        <w:t>emic</w:t>
      </w:r>
      <w:r w:rsidR="00B52CC6" w:rsidRPr="00183350">
        <w:rPr>
          <w:rFonts w:ascii="Arial" w:eastAsia="Times New Roman" w:hAnsi="Arial" w:cs="Arial"/>
          <w:color w:val="000000"/>
          <w:lang w:eastAsia="en-GB"/>
        </w:rPr>
        <w:t xml:space="preserve"> tone now seems </w:t>
      </w:r>
      <w:r w:rsidR="00C10BF7" w:rsidRPr="00183350">
        <w:rPr>
          <w:rFonts w:ascii="Arial" w:eastAsia="Times New Roman" w:hAnsi="Arial" w:cs="Arial"/>
          <w:color w:val="000000"/>
          <w:lang w:eastAsia="en-GB"/>
        </w:rPr>
        <w:t xml:space="preserve">consigned to </w:t>
      </w:r>
      <w:r w:rsidR="00B52CC6" w:rsidRPr="00183350">
        <w:rPr>
          <w:rFonts w:ascii="Arial" w:eastAsia="Times New Roman" w:hAnsi="Arial" w:cs="Arial"/>
          <w:color w:val="000000"/>
          <w:lang w:eastAsia="en-GB"/>
        </w:rPr>
        <w:t>the 1980s.</w:t>
      </w:r>
      <w:r w:rsidR="00C2470C">
        <w:rPr>
          <w:rFonts w:ascii="Arial" w:eastAsia="Times New Roman" w:hAnsi="Arial" w:cs="Arial"/>
          <w:color w:val="000000"/>
          <w:lang w:eastAsia="en-GB"/>
        </w:rPr>
        <w:t xml:space="preserve"> Perhaps we need a revival of such passionate </w:t>
      </w:r>
      <w:r w:rsidR="000051C6">
        <w:rPr>
          <w:rFonts w:ascii="Arial" w:eastAsia="Times New Roman" w:hAnsi="Arial" w:cs="Arial"/>
          <w:color w:val="000000"/>
          <w:lang w:eastAsia="en-GB"/>
        </w:rPr>
        <w:t>and critical engagement with our</w:t>
      </w:r>
      <w:r w:rsidR="00C2470C">
        <w:rPr>
          <w:rFonts w:ascii="Arial" w:eastAsia="Times New Roman" w:hAnsi="Arial" w:cs="Arial"/>
          <w:color w:val="000000"/>
          <w:lang w:eastAsia="en-GB"/>
        </w:rPr>
        <w:t xml:space="preserve"> nuclear condition.</w:t>
      </w:r>
      <w:r w:rsidR="00B52CC6" w:rsidRPr="00183350">
        <w:rPr>
          <w:rFonts w:ascii="Arial" w:eastAsia="Times New Roman" w:hAnsi="Arial" w:cs="Arial"/>
          <w:color w:val="000000"/>
          <w:lang w:eastAsia="en-GB"/>
        </w:rPr>
        <w:t xml:space="preserve"> </w:t>
      </w:r>
      <w:r w:rsidR="000051C6">
        <w:rPr>
          <w:rFonts w:ascii="Arial" w:eastAsia="Times New Roman" w:hAnsi="Arial" w:cs="Arial"/>
          <w:color w:val="000000"/>
          <w:lang w:eastAsia="en-GB"/>
        </w:rPr>
        <w:t xml:space="preserve">The nuclear present will continue to be </w:t>
      </w:r>
      <w:r w:rsidRPr="00183350">
        <w:rPr>
          <w:rFonts w:ascii="Arial" w:eastAsia="Times New Roman" w:hAnsi="Arial" w:cs="Arial"/>
          <w:color w:val="000000"/>
          <w:lang w:eastAsia="en-GB"/>
        </w:rPr>
        <w:t xml:space="preserve">an entangled mesh of imaginaries, technologies, permanence, </w:t>
      </w:r>
      <w:r w:rsidRPr="00183350">
        <w:rPr>
          <w:rFonts w:ascii="Arial" w:eastAsia="Times New Roman" w:hAnsi="Arial" w:cs="Arial"/>
          <w:color w:val="000000"/>
          <w:lang w:eastAsia="en-GB"/>
        </w:rPr>
        <w:lastRenderedPageBreak/>
        <w:t xml:space="preserve">secrecies, human stories, victimhood, infrastructure, nukespeak and </w:t>
      </w:r>
      <w:r w:rsidR="00B52CC6" w:rsidRPr="00183350">
        <w:rPr>
          <w:rFonts w:ascii="Arial" w:eastAsia="Times New Roman" w:hAnsi="Arial" w:cs="Arial"/>
          <w:color w:val="000000"/>
          <w:lang w:eastAsia="en-GB"/>
        </w:rPr>
        <w:t>instabilities presented as stabilities.</w:t>
      </w:r>
      <w:r w:rsidR="00C10BF7" w:rsidRPr="00183350">
        <w:rPr>
          <w:rFonts w:ascii="Arial" w:eastAsia="Times New Roman" w:hAnsi="Arial" w:cs="Arial"/>
          <w:color w:val="000000"/>
          <w:lang w:eastAsia="en-GB"/>
        </w:rPr>
        <w:t xml:space="preserve"> This is what Watkins described, and </w:t>
      </w:r>
      <w:r w:rsidR="006C0194" w:rsidRPr="00183350">
        <w:rPr>
          <w:rFonts w:ascii="Arial" w:eastAsia="Times New Roman" w:hAnsi="Arial" w:cs="Arial"/>
          <w:color w:val="000000"/>
          <w:lang w:eastAsia="en-GB"/>
        </w:rPr>
        <w:t xml:space="preserve">it is clear that </w:t>
      </w:r>
      <w:r w:rsidR="006C0194" w:rsidRPr="00183350">
        <w:rPr>
          <w:rFonts w:ascii="Arial" w:eastAsia="Times New Roman" w:hAnsi="Arial" w:cs="Arial"/>
          <w:i/>
          <w:color w:val="000000"/>
          <w:lang w:eastAsia="en-GB"/>
        </w:rPr>
        <w:t>The Journey</w:t>
      </w:r>
      <w:r w:rsidR="006C0194" w:rsidRPr="00183350">
        <w:rPr>
          <w:rFonts w:ascii="Arial" w:eastAsia="Times New Roman" w:hAnsi="Arial" w:cs="Arial"/>
          <w:color w:val="000000"/>
          <w:lang w:eastAsia="en-GB"/>
        </w:rPr>
        <w:t xml:space="preserve"> has an enduring message.</w:t>
      </w:r>
      <w:r w:rsidR="00010B09" w:rsidRPr="00183350">
        <w:rPr>
          <w:rFonts w:ascii="Arial" w:eastAsia="Times New Roman" w:hAnsi="Arial" w:cs="Arial"/>
          <w:color w:val="000000"/>
          <w:lang w:eastAsia="en-GB"/>
        </w:rPr>
        <w:t xml:space="preserve"> The film stands as </w:t>
      </w:r>
      <w:r w:rsidR="00411D64">
        <w:rPr>
          <w:rFonts w:ascii="Arial" w:eastAsia="Times New Roman" w:hAnsi="Arial" w:cs="Arial"/>
          <w:color w:val="000000"/>
          <w:lang w:eastAsia="en-GB"/>
        </w:rPr>
        <w:t xml:space="preserve">a piece of </w:t>
      </w:r>
      <w:r w:rsidR="00010B09" w:rsidRPr="00183350">
        <w:rPr>
          <w:rFonts w:ascii="Arial" w:eastAsia="Times New Roman" w:hAnsi="Arial" w:cs="Arial"/>
          <w:color w:val="000000"/>
          <w:lang w:eastAsia="en-GB"/>
        </w:rPr>
        <w:t>work un</w:t>
      </w:r>
      <w:r w:rsidR="00C10BF7" w:rsidRPr="00183350">
        <w:rPr>
          <w:rFonts w:ascii="Arial" w:eastAsia="Times New Roman" w:hAnsi="Arial" w:cs="Arial"/>
          <w:color w:val="000000"/>
          <w:lang w:eastAsia="en-GB"/>
        </w:rPr>
        <w:t xml:space="preserve">constrained by time and place, </w:t>
      </w:r>
      <w:r w:rsidR="00010B09" w:rsidRPr="00183350">
        <w:rPr>
          <w:rFonts w:ascii="Arial" w:eastAsia="Times New Roman" w:hAnsi="Arial" w:cs="Arial"/>
          <w:color w:val="000000"/>
          <w:lang w:eastAsia="en-GB"/>
        </w:rPr>
        <w:t xml:space="preserve">flowing as it does between countries, </w:t>
      </w:r>
      <w:r w:rsidR="00913A47">
        <w:rPr>
          <w:rFonts w:ascii="Arial" w:eastAsia="Times New Roman" w:hAnsi="Arial" w:cs="Arial"/>
          <w:color w:val="000000"/>
          <w:lang w:eastAsia="en-GB"/>
        </w:rPr>
        <w:t>lives</w:t>
      </w:r>
      <w:r w:rsidR="00010B09" w:rsidRPr="00183350">
        <w:rPr>
          <w:rFonts w:ascii="Arial" w:eastAsia="Times New Roman" w:hAnsi="Arial" w:cs="Arial"/>
          <w:color w:val="000000"/>
          <w:lang w:eastAsia="en-GB"/>
        </w:rPr>
        <w:t>, memories, memorials, ideas, politics and infrastructure</w:t>
      </w:r>
      <w:r w:rsidR="00C10BF7" w:rsidRPr="00183350">
        <w:rPr>
          <w:rFonts w:ascii="Arial" w:eastAsia="Times New Roman" w:hAnsi="Arial" w:cs="Arial"/>
          <w:color w:val="000000"/>
          <w:lang w:eastAsia="en-GB"/>
        </w:rPr>
        <w:t xml:space="preserve">. It </w:t>
      </w:r>
      <w:r w:rsidR="00010B09" w:rsidRPr="00183350">
        <w:rPr>
          <w:rFonts w:ascii="Arial" w:eastAsia="Times New Roman" w:hAnsi="Arial" w:cs="Arial"/>
          <w:color w:val="000000"/>
          <w:lang w:eastAsia="en-GB"/>
        </w:rPr>
        <w:t xml:space="preserve">reminds us </w:t>
      </w:r>
      <w:r w:rsidR="00C10BF7" w:rsidRPr="00183350">
        <w:rPr>
          <w:rFonts w:ascii="Arial" w:eastAsia="Times New Roman" w:hAnsi="Arial" w:cs="Arial"/>
          <w:color w:val="000000"/>
          <w:lang w:eastAsia="en-GB"/>
        </w:rPr>
        <w:t xml:space="preserve">that </w:t>
      </w:r>
      <w:r w:rsidR="00010B09" w:rsidRPr="00183350">
        <w:rPr>
          <w:rFonts w:ascii="Arial" w:eastAsia="Times New Roman" w:hAnsi="Arial" w:cs="Arial"/>
          <w:color w:val="000000"/>
          <w:lang w:eastAsia="en-GB"/>
        </w:rPr>
        <w:t>the unrestrained reach of the nuclear complex</w:t>
      </w:r>
      <w:r w:rsidR="00C10BF7" w:rsidRPr="00183350">
        <w:rPr>
          <w:rFonts w:ascii="Arial" w:eastAsia="Times New Roman" w:hAnsi="Arial" w:cs="Arial"/>
          <w:color w:val="000000"/>
          <w:lang w:eastAsia="en-GB"/>
        </w:rPr>
        <w:t xml:space="preserve"> creates</w:t>
      </w:r>
      <w:r w:rsidR="00010B09" w:rsidRPr="00183350">
        <w:rPr>
          <w:rFonts w:ascii="Arial" w:eastAsia="Times New Roman" w:hAnsi="Arial" w:cs="Arial"/>
          <w:color w:val="000000"/>
          <w:lang w:eastAsia="en-GB"/>
        </w:rPr>
        <w:t xml:space="preserve"> broad</w:t>
      </w:r>
      <w:r w:rsidR="00C10BF7" w:rsidRPr="00183350">
        <w:rPr>
          <w:rFonts w:ascii="Arial" w:eastAsia="Times New Roman" w:hAnsi="Arial" w:cs="Arial"/>
          <w:color w:val="000000"/>
          <w:lang w:eastAsia="en-GB"/>
        </w:rPr>
        <w:t>, hidden and powerful</w:t>
      </w:r>
      <w:r w:rsidR="00010B09" w:rsidRPr="00183350">
        <w:rPr>
          <w:rFonts w:ascii="Arial" w:eastAsia="Times New Roman" w:hAnsi="Arial" w:cs="Arial"/>
          <w:color w:val="000000"/>
          <w:lang w:eastAsia="en-GB"/>
        </w:rPr>
        <w:t xml:space="preserve"> legacies</w:t>
      </w:r>
      <w:r w:rsidR="00C10BF7" w:rsidRPr="00183350">
        <w:rPr>
          <w:rFonts w:ascii="Arial" w:eastAsia="Times New Roman" w:hAnsi="Arial" w:cs="Arial"/>
          <w:color w:val="000000"/>
          <w:lang w:eastAsia="en-GB"/>
        </w:rPr>
        <w:t xml:space="preserve"> that reach into the land, the mind, and body</w:t>
      </w:r>
      <w:r w:rsidR="00C2470C">
        <w:rPr>
          <w:rFonts w:ascii="Arial" w:eastAsia="Times New Roman" w:hAnsi="Arial" w:cs="Arial"/>
          <w:color w:val="000000"/>
          <w:lang w:eastAsia="en-GB"/>
        </w:rPr>
        <w:t>, far beyond the</w:t>
      </w:r>
      <w:r w:rsidR="002359E2">
        <w:rPr>
          <w:rFonts w:ascii="Arial" w:eastAsia="Times New Roman" w:hAnsi="Arial" w:cs="Arial"/>
          <w:color w:val="000000"/>
          <w:lang w:eastAsia="en-GB"/>
        </w:rPr>
        <w:t xml:space="preserve"> limited</w:t>
      </w:r>
      <w:r w:rsidR="00C2470C">
        <w:rPr>
          <w:rFonts w:ascii="Arial" w:eastAsia="Times New Roman" w:hAnsi="Arial" w:cs="Arial"/>
          <w:color w:val="000000"/>
          <w:lang w:eastAsia="en-GB"/>
        </w:rPr>
        <w:t xml:space="preserve"> epistemological horizons constructed by</w:t>
      </w:r>
      <w:r w:rsidR="00D16BA0">
        <w:rPr>
          <w:rFonts w:ascii="Arial" w:eastAsia="Times New Roman" w:hAnsi="Arial" w:cs="Arial"/>
          <w:color w:val="000000"/>
          <w:lang w:eastAsia="en-GB"/>
        </w:rPr>
        <w:t xml:space="preserve"> </w:t>
      </w:r>
      <w:r w:rsidR="00C2470C">
        <w:rPr>
          <w:rFonts w:ascii="Arial" w:eastAsia="Times New Roman" w:hAnsi="Arial" w:cs="Arial"/>
          <w:color w:val="000000"/>
          <w:lang w:eastAsia="en-GB"/>
        </w:rPr>
        <w:t>text-obsessed nuclear critics</w:t>
      </w:r>
      <w:r w:rsidR="00C10BF7" w:rsidRPr="00183350">
        <w:rPr>
          <w:rFonts w:ascii="Arial" w:eastAsia="Times New Roman" w:hAnsi="Arial" w:cs="Arial"/>
          <w:color w:val="000000"/>
          <w:lang w:eastAsia="en-GB"/>
        </w:rPr>
        <w:t>.</w:t>
      </w:r>
      <w:r w:rsidR="00010B09" w:rsidRPr="00183350">
        <w:rPr>
          <w:rFonts w:ascii="Arial" w:eastAsia="Times New Roman" w:hAnsi="Arial" w:cs="Arial"/>
          <w:color w:val="000000"/>
          <w:lang w:eastAsia="en-GB"/>
        </w:rPr>
        <w:t xml:space="preserve"> Our nuclear present is defined by the constant creation of </w:t>
      </w:r>
      <w:r w:rsidR="00913A47">
        <w:rPr>
          <w:rFonts w:ascii="Arial" w:eastAsia="Times New Roman" w:hAnsi="Arial" w:cs="Arial"/>
          <w:color w:val="000000"/>
          <w:lang w:eastAsia="en-GB"/>
        </w:rPr>
        <w:t xml:space="preserve">real, physical </w:t>
      </w:r>
      <w:r w:rsidR="00010B09" w:rsidRPr="00183350">
        <w:rPr>
          <w:rFonts w:ascii="Arial" w:eastAsia="Times New Roman" w:hAnsi="Arial" w:cs="Arial"/>
          <w:color w:val="000000"/>
          <w:lang w:eastAsia="en-GB"/>
        </w:rPr>
        <w:t xml:space="preserve">nuclear legacies, </w:t>
      </w:r>
      <w:r w:rsidR="00481A8D">
        <w:rPr>
          <w:rFonts w:ascii="Arial" w:eastAsia="Times New Roman" w:hAnsi="Arial" w:cs="Arial"/>
          <w:color w:val="000000"/>
          <w:lang w:eastAsia="en-GB"/>
        </w:rPr>
        <w:t xml:space="preserve">or </w:t>
      </w:r>
      <w:r w:rsidR="00010B09" w:rsidRPr="00183350">
        <w:rPr>
          <w:rFonts w:ascii="Arial" w:eastAsia="Times New Roman" w:hAnsi="Arial" w:cs="Arial"/>
          <w:color w:val="000000"/>
          <w:lang w:eastAsia="en-GB"/>
        </w:rPr>
        <w:t xml:space="preserve">by the creation of a nuclear future over which </w:t>
      </w:r>
      <w:r w:rsidR="00C2470C">
        <w:rPr>
          <w:rFonts w:ascii="Arial" w:eastAsia="Times New Roman" w:hAnsi="Arial" w:cs="Arial"/>
          <w:color w:val="000000"/>
          <w:lang w:eastAsia="en-GB"/>
        </w:rPr>
        <w:t>we have little say</w:t>
      </w:r>
      <w:r w:rsidR="00481A8D">
        <w:rPr>
          <w:rFonts w:ascii="Arial" w:eastAsia="Times New Roman" w:hAnsi="Arial" w:cs="Arial"/>
          <w:color w:val="000000"/>
          <w:lang w:eastAsia="en-GB"/>
        </w:rPr>
        <w:t xml:space="preserve">, but which </w:t>
      </w:r>
      <w:r w:rsidR="00913A47">
        <w:rPr>
          <w:rFonts w:ascii="Arial" w:eastAsia="Times New Roman" w:hAnsi="Arial" w:cs="Arial"/>
          <w:color w:val="000000"/>
          <w:lang w:eastAsia="en-GB"/>
        </w:rPr>
        <w:t xml:space="preserve">always has </w:t>
      </w:r>
      <w:r w:rsidR="00481A8D">
        <w:rPr>
          <w:rFonts w:ascii="Arial" w:eastAsia="Times New Roman" w:hAnsi="Arial" w:cs="Arial"/>
          <w:color w:val="000000"/>
          <w:lang w:eastAsia="en-GB"/>
        </w:rPr>
        <w:t xml:space="preserve">the capacity to alter the lives of living, breathing people. </w:t>
      </w:r>
      <w:r w:rsidR="00D16BA0">
        <w:rPr>
          <w:rFonts w:ascii="Arial" w:eastAsia="Times New Roman" w:hAnsi="Arial" w:cs="Arial"/>
          <w:color w:val="000000"/>
          <w:lang w:eastAsia="en-GB"/>
        </w:rPr>
        <w:t xml:space="preserve"> </w:t>
      </w:r>
    </w:p>
    <w:p w:rsidR="00B73309" w:rsidRDefault="00B73309" w:rsidP="000C4412">
      <w:pPr>
        <w:spacing w:after="0" w:line="240" w:lineRule="auto"/>
        <w:jc w:val="both"/>
        <w:rPr>
          <w:rFonts w:ascii="Arial" w:eastAsia="Times New Roman" w:hAnsi="Arial" w:cs="Arial"/>
          <w:color w:val="000000"/>
          <w:lang w:eastAsia="en-GB"/>
        </w:rPr>
      </w:pPr>
    </w:p>
    <w:p w:rsidR="000C4412" w:rsidRPr="00183350" w:rsidRDefault="00010B09" w:rsidP="000C4412">
      <w:pPr>
        <w:spacing w:after="0" w:line="240" w:lineRule="auto"/>
        <w:jc w:val="both"/>
        <w:rPr>
          <w:rFonts w:ascii="Arial" w:eastAsia="Times New Roman" w:hAnsi="Arial" w:cs="Arial"/>
          <w:color w:val="000000"/>
          <w:lang w:eastAsia="en-GB"/>
        </w:rPr>
      </w:pPr>
      <w:r w:rsidRPr="00183350">
        <w:rPr>
          <w:rFonts w:ascii="Arial" w:eastAsia="Times New Roman" w:hAnsi="Arial" w:cs="Arial"/>
          <w:i/>
          <w:color w:val="000000"/>
          <w:lang w:eastAsia="en-GB"/>
        </w:rPr>
        <w:t>The Journey</w:t>
      </w:r>
      <w:r w:rsidRPr="00183350">
        <w:rPr>
          <w:rFonts w:ascii="Arial" w:eastAsia="Times New Roman" w:hAnsi="Arial" w:cs="Arial"/>
          <w:color w:val="000000"/>
          <w:lang w:eastAsia="en-GB"/>
        </w:rPr>
        <w:t xml:space="preserve"> stands as an educational and polemic monument to the </w:t>
      </w:r>
      <w:r w:rsidR="000C4412">
        <w:rPr>
          <w:rFonts w:ascii="Arial" w:eastAsia="Times New Roman" w:hAnsi="Arial" w:cs="Arial"/>
          <w:color w:val="000000"/>
          <w:lang w:eastAsia="en-GB"/>
        </w:rPr>
        <w:t xml:space="preserve">restless and </w:t>
      </w:r>
      <w:r w:rsidRPr="00183350">
        <w:rPr>
          <w:rFonts w:ascii="Arial" w:eastAsia="Times New Roman" w:hAnsi="Arial" w:cs="Arial"/>
          <w:color w:val="000000"/>
          <w:lang w:eastAsia="en-GB"/>
        </w:rPr>
        <w:t>permanent logic of our global nuclear predicament and, although cold war tensions eased soon after Watkins completed his documentary, many of the dangers, contradictions and legacies cov</w:t>
      </w:r>
      <w:r w:rsidR="007D20E9" w:rsidRPr="00183350">
        <w:rPr>
          <w:rFonts w:ascii="Arial" w:eastAsia="Times New Roman" w:hAnsi="Arial" w:cs="Arial"/>
          <w:color w:val="000000"/>
          <w:lang w:eastAsia="en-GB"/>
        </w:rPr>
        <w:t>ered in the film still shape our</w:t>
      </w:r>
      <w:r w:rsidRPr="00183350">
        <w:rPr>
          <w:rFonts w:ascii="Arial" w:eastAsia="Times New Roman" w:hAnsi="Arial" w:cs="Arial"/>
          <w:color w:val="000000"/>
          <w:lang w:eastAsia="en-GB"/>
        </w:rPr>
        <w:t xml:space="preserve"> nuclear </w:t>
      </w:r>
      <w:r w:rsidR="000C4412">
        <w:rPr>
          <w:rFonts w:ascii="Arial" w:eastAsia="Times New Roman" w:hAnsi="Arial" w:cs="Arial"/>
          <w:color w:val="000000"/>
          <w:lang w:eastAsia="en-GB"/>
        </w:rPr>
        <w:t>age</w:t>
      </w:r>
      <w:r w:rsidR="00481A8D">
        <w:rPr>
          <w:rFonts w:ascii="Arial" w:eastAsia="Times New Roman" w:hAnsi="Arial" w:cs="Arial"/>
          <w:color w:val="000000"/>
          <w:lang w:eastAsia="en-GB"/>
        </w:rPr>
        <w:t>. Indeed, many nuclear nation-states have strengthened their nuclear weapons capability since 1989</w:t>
      </w:r>
      <w:r w:rsidRPr="00183350">
        <w:rPr>
          <w:rFonts w:ascii="Arial" w:eastAsia="Times New Roman" w:hAnsi="Arial" w:cs="Arial"/>
          <w:color w:val="000000"/>
          <w:lang w:eastAsia="en-GB"/>
        </w:rPr>
        <w:t>.</w:t>
      </w:r>
      <w:r w:rsidR="00411D64">
        <w:rPr>
          <w:rStyle w:val="FootnoteReference"/>
          <w:rFonts w:ascii="Arial" w:eastAsia="Times New Roman" w:hAnsi="Arial" w:cs="Arial"/>
          <w:color w:val="000000"/>
          <w:lang w:eastAsia="en-GB"/>
        </w:rPr>
        <w:footnoteReference w:id="21"/>
      </w:r>
      <w:r w:rsidR="00481A8D">
        <w:rPr>
          <w:rFonts w:ascii="Arial" w:eastAsia="Times New Roman" w:hAnsi="Arial" w:cs="Arial"/>
          <w:color w:val="000000"/>
          <w:lang w:eastAsia="en-GB"/>
        </w:rPr>
        <w:t xml:space="preserve"> In this sense, </w:t>
      </w:r>
      <w:r w:rsidR="00481A8D" w:rsidRPr="00481A8D">
        <w:rPr>
          <w:rFonts w:ascii="Arial" w:eastAsia="Times New Roman" w:hAnsi="Arial" w:cs="Arial"/>
          <w:i/>
          <w:color w:val="000000"/>
          <w:lang w:eastAsia="en-GB"/>
        </w:rPr>
        <w:t>The Journey</w:t>
      </w:r>
      <w:r w:rsidR="00481A8D">
        <w:rPr>
          <w:rFonts w:ascii="Arial" w:eastAsia="Times New Roman" w:hAnsi="Arial" w:cs="Arial"/>
          <w:color w:val="000000"/>
          <w:lang w:eastAsia="en-GB"/>
        </w:rPr>
        <w:t xml:space="preserve"> is a classic nuclear narrative: i</w:t>
      </w:r>
      <w:r w:rsidR="00FC2C56" w:rsidRPr="00183350">
        <w:rPr>
          <w:rFonts w:ascii="Arial" w:eastAsia="Times New Roman" w:hAnsi="Arial" w:cs="Arial"/>
          <w:color w:val="000000"/>
          <w:lang w:eastAsia="en-GB"/>
        </w:rPr>
        <w:t xml:space="preserve">t </w:t>
      </w:r>
      <w:r w:rsidR="00913A47">
        <w:rPr>
          <w:rFonts w:ascii="Arial" w:eastAsia="Times New Roman" w:hAnsi="Arial" w:cs="Arial"/>
          <w:color w:val="000000"/>
          <w:lang w:eastAsia="en-GB"/>
        </w:rPr>
        <w:t xml:space="preserve">still </w:t>
      </w:r>
      <w:r w:rsidR="00FC2C56" w:rsidRPr="00183350">
        <w:rPr>
          <w:rFonts w:ascii="Arial" w:eastAsia="Times New Roman" w:hAnsi="Arial" w:cs="Arial"/>
          <w:color w:val="000000"/>
          <w:lang w:eastAsia="en-GB"/>
        </w:rPr>
        <w:t>resists closure</w:t>
      </w:r>
      <w:r w:rsidR="000C4412">
        <w:rPr>
          <w:rFonts w:ascii="Arial" w:eastAsia="Times New Roman" w:hAnsi="Arial" w:cs="Arial"/>
          <w:color w:val="000000"/>
          <w:lang w:eastAsia="en-GB"/>
        </w:rPr>
        <w:t xml:space="preserve">, aware as we are of </w:t>
      </w:r>
      <w:r w:rsidR="00481A8D">
        <w:rPr>
          <w:rFonts w:ascii="Arial" w:eastAsia="Times New Roman" w:hAnsi="Arial" w:cs="Arial"/>
          <w:color w:val="000000"/>
          <w:lang w:eastAsia="en-GB"/>
        </w:rPr>
        <w:t xml:space="preserve">the reality of </w:t>
      </w:r>
      <w:r w:rsidR="000C4412">
        <w:rPr>
          <w:rFonts w:ascii="Arial" w:eastAsia="Times New Roman" w:hAnsi="Arial" w:cs="Arial"/>
          <w:color w:val="000000"/>
          <w:lang w:eastAsia="en-GB"/>
        </w:rPr>
        <w:t xml:space="preserve">our </w:t>
      </w:r>
      <w:r w:rsidR="00481A8D">
        <w:rPr>
          <w:rFonts w:ascii="Arial" w:eastAsia="Times New Roman" w:hAnsi="Arial" w:cs="Arial"/>
          <w:color w:val="000000"/>
          <w:lang w:eastAsia="en-GB"/>
        </w:rPr>
        <w:t xml:space="preserve">problematic </w:t>
      </w:r>
      <w:r w:rsidR="00FC2C56" w:rsidRPr="00183350">
        <w:rPr>
          <w:rFonts w:ascii="Arial" w:eastAsia="Times New Roman" w:hAnsi="Arial" w:cs="Arial"/>
          <w:color w:val="000000"/>
          <w:lang w:eastAsia="en-GB"/>
        </w:rPr>
        <w:t>nuclear present.</w:t>
      </w:r>
      <w:r w:rsidR="00481A8D">
        <w:rPr>
          <w:rFonts w:ascii="Arial" w:eastAsia="Times New Roman" w:hAnsi="Arial" w:cs="Arial"/>
          <w:color w:val="000000"/>
          <w:lang w:eastAsia="en-GB"/>
        </w:rPr>
        <w:t xml:space="preserve"> </w:t>
      </w:r>
      <w:r w:rsidR="000C4412" w:rsidRPr="000C4412">
        <w:rPr>
          <w:rFonts w:ascii="Arial" w:eastAsia="Times New Roman" w:hAnsi="Arial" w:cs="Arial"/>
          <w:i/>
          <w:color w:val="000000"/>
          <w:lang w:eastAsia="en-GB"/>
        </w:rPr>
        <w:t>The Journey</w:t>
      </w:r>
      <w:r w:rsidR="000C4412">
        <w:rPr>
          <w:rFonts w:ascii="Arial" w:eastAsia="Times New Roman" w:hAnsi="Arial" w:cs="Arial"/>
          <w:color w:val="000000"/>
          <w:lang w:eastAsia="en-GB"/>
        </w:rPr>
        <w:t xml:space="preserve"> offers us a</w:t>
      </w:r>
      <w:r w:rsidR="000C4412" w:rsidRPr="00183350">
        <w:rPr>
          <w:rFonts w:ascii="Arial" w:eastAsia="Times New Roman" w:hAnsi="Arial" w:cs="Arial"/>
          <w:color w:val="000000"/>
          <w:lang w:eastAsia="en-GB"/>
        </w:rPr>
        <w:t xml:space="preserve"> tapestry of possible experiences in </w:t>
      </w:r>
      <w:r w:rsidR="00B73309">
        <w:rPr>
          <w:rFonts w:ascii="Arial" w:eastAsia="Times New Roman" w:hAnsi="Arial" w:cs="Arial"/>
          <w:color w:val="000000"/>
          <w:lang w:eastAsia="en-GB"/>
        </w:rPr>
        <w:t>the</w:t>
      </w:r>
      <w:r w:rsidR="000C4412" w:rsidRPr="00183350">
        <w:rPr>
          <w:rFonts w:ascii="Arial" w:eastAsia="Times New Roman" w:hAnsi="Arial" w:cs="Arial"/>
          <w:color w:val="000000"/>
          <w:lang w:eastAsia="en-GB"/>
        </w:rPr>
        <w:t xml:space="preserve"> nuclear age</w:t>
      </w:r>
      <w:r w:rsidR="000C4412">
        <w:rPr>
          <w:rFonts w:ascii="Arial" w:eastAsia="Times New Roman" w:hAnsi="Arial" w:cs="Arial"/>
          <w:color w:val="000000"/>
          <w:lang w:eastAsia="en-GB"/>
        </w:rPr>
        <w:t xml:space="preserve">, </w:t>
      </w:r>
      <w:r w:rsidR="00913A47" w:rsidRPr="00183350">
        <w:rPr>
          <w:rFonts w:ascii="Arial" w:eastAsia="Times New Roman" w:hAnsi="Arial" w:cs="Arial"/>
          <w:color w:val="000000"/>
          <w:lang w:eastAsia="en-GB"/>
        </w:rPr>
        <w:t>reconceptualise</w:t>
      </w:r>
      <w:r w:rsidR="00913A47">
        <w:rPr>
          <w:rFonts w:ascii="Arial" w:eastAsia="Times New Roman" w:hAnsi="Arial" w:cs="Arial"/>
          <w:color w:val="000000"/>
          <w:lang w:eastAsia="en-GB"/>
        </w:rPr>
        <w:t>s</w:t>
      </w:r>
      <w:r w:rsidR="00913A47" w:rsidRPr="00183350">
        <w:rPr>
          <w:rFonts w:ascii="Arial" w:eastAsia="Times New Roman" w:hAnsi="Arial" w:cs="Arial"/>
          <w:color w:val="000000"/>
          <w:lang w:eastAsia="en-GB"/>
        </w:rPr>
        <w:t xml:space="preserve"> the intricacies of </w:t>
      </w:r>
      <w:r w:rsidR="00913A47">
        <w:rPr>
          <w:rFonts w:ascii="Arial" w:eastAsia="Times New Roman" w:hAnsi="Arial" w:cs="Arial"/>
          <w:color w:val="000000"/>
          <w:lang w:eastAsia="en-GB"/>
        </w:rPr>
        <w:t xml:space="preserve">life in </w:t>
      </w:r>
      <w:r w:rsidR="00913A47" w:rsidRPr="00183350">
        <w:rPr>
          <w:rFonts w:ascii="Arial" w:eastAsia="Times New Roman" w:hAnsi="Arial" w:cs="Arial"/>
          <w:color w:val="000000"/>
          <w:lang w:eastAsia="en-GB"/>
        </w:rPr>
        <w:t>the nuclear</w:t>
      </w:r>
      <w:r w:rsidR="00913A47">
        <w:rPr>
          <w:rFonts w:ascii="Arial" w:eastAsia="Times New Roman" w:hAnsi="Arial" w:cs="Arial"/>
          <w:color w:val="000000"/>
          <w:lang w:eastAsia="en-GB"/>
        </w:rPr>
        <w:t xml:space="preserve"> now, </w:t>
      </w:r>
      <w:r w:rsidR="000C4412">
        <w:rPr>
          <w:rFonts w:ascii="Arial" w:eastAsia="Times New Roman" w:hAnsi="Arial" w:cs="Arial"/>
          <w:color w:val="000000"/>
          <w:lang w:eastAsia="en-GB"/>
        </w:rPr>
        <w:t xml:space="preserve">and </w:t>
      </w:r>
      <w:r w:rsidR="002359E2">
        <w:rPr>
          <w:rFonts w:ascii="Arial" w:eastAsia="Times New Roman" w:hAnsi="Arial" w:cs="Arial"/>
          <w:color w:val="000000"/>
          <w:lang w:eastAsia="en-GB"/>
        </w:rPr>
        <w:t xml:space="preserve">suggests that </w:t>
      </w:r>
      <w:r w:rsidR="000C4412">
        <w:rPr>
          <w:rFonts w:ascii="Arial" w:eastAsia="Times New Roman" w:hAnsi="Arial" w:cs="Arial"/>
          <w:color w:val="000000"/>
          <w:lang w:eastAsia="en-GB"/>
        </w:rPr>
        <w:t xml:space="preserve">an affective regime still shapes our present nuclear situation. </w:t>
      </w:r>
      <w:r w:rsidR="00913A47">
        <w:rPr>
          <w:rFonts w:ascii="Arial" w:eastAsia="Times New Roman" w:hAnsi="Arial" w:cs="Arial"/>
          <w:color w:val="000000"/>
          <w:lang w:eastAsia="en-GB"/>
        </w:rPr>
        <w:t>Like many d</w:t>
      </w:r>
      <w:r w:rsidR="00913A47" w:rsidRPr="00183350">
        <w:rPr>
          <w:rFonts w:ascii="Arial" w:eastAsia="Times New Roman" w:hAnsi="Arial" w:cs="Arial"/>
          <w:color w:val="000000"/>
          <w:lang w:eastAsia="en-GB"/>
        </w:rPr>
        <w:t>ocumentar</w:t>
      </w:r>
      <w:r w:rsidR="00913A47">
        <w:rPr>
          <w:rFonts w:ascii="Arial" w:eastAsia="Times New Roman" w:hAnsi="Arial" w:cs="Arial"/>
          <w:color w:val="000000"/>
          <w:lang w:eastAsia="en-GB"/>
        </w:rPr>
        <w:t>ies, it</w:t>
      </w:r>
      <w:r w:rsidR="00913A47" w:rsidRPr="00183350">
        <w:rPr>
          <w:rFonts w:ascii="Arial" w:eastAsia="Times New Roman" w:hAnsi="Arial" w:cs="Arial"/>
          <w:color w:val="000000"/>
          <w:lang w:eastAsia="en-GB"/>
        </w:rPr>
        <w:t xml:space="preserve"> has the power to hold the gaze, </w:t>
      </w:r>
      <w:r w:rsidR="00913A47">
        <w:rPr>
          <w:rFonts w:ascii="Arial" w:eastAsia="Times New Roman" w:hAnsi="Arial" w:cs="Arial"/>
          <w:color w:val="000000"/>
          <w:lang w:eastAsia="en-GB"/>
        </w:rPr>
        <w:t xml:space="preserve">and </w:t>
      </w:r>
      <w:r w:rsidR="00913A47" w:rsidRPr="00183350">
        <w:rPr>
          <w:rFonts w:ascii="Arial" w:eastAsia="Times New Roman" w:hAnsi="Arial" w:cs="Arial"/>
          <w:color w:val="000000"/>
          <w:lang w:eastAsia="en-GB"/>
        </w:rPr>
        <w:t>to humanize</w:t>
      </w:r>
      <w:r w:rsidR="00913A47">
        <w:rPr>
          <w:rFonts w:ascii="Arial" w:eastAsia="Times New Roman" w:hAnsi="Arial" w:cs="Arial"/>
          <w:color w:val="000000"/>
          <w:lang w:eastAsia="en-GB"/>
        </w:rPr>
        <w:t xml:space="preserve">. </w:t>
      </w:r>
      <w:r w:rsidR="000C4412">
        <w:rPr>
          <w:rFonts w:ascii="Arial" w:eastAsia="Times New Roman" w:hAnsi="Arial" w:cs="Arial"/>
          <w:color w:val="000000"/>
          <w:lang w:eastAsia="en-GB"/>
        </w:rPr>
        <w:t xml:space="preserve">Perhaps more </w:t>
      </w:r>
      <w:r w:rsidR="00913A47">
        <w:rPr>
          <w:rFonts w:ascii="Arial" w:eastAsia="Times New Roman" w:hAnsi="Arial" w:cs="Arial"/>
          <w:color w:val="000000"/>
          <w:lang w:eastAsia="en-GB"/>
        </w:rPr>
        <w:t>forms of cultural expression</w:t>
      </w:r>
      <w:r w:rsidR="000C4412">
        <w:rPr>
          <w:rFonts w:ascii="Arial" w:eastAsia="Times New Roman" w:hAnsi="Arial" w:cs="Arial"/>
          <w:color w:val="000000"/>
          <w:lang w:eastAsia="en-GB"/>
        </w:rPr>
        <w:t xml:space="preserve"> that highlight the social and cultural impact of the nuclear weapons </w:t>
      </w:r>
      <w:r w:rsidR="00B71D43">
        <w:rPr>
          <w:rFonts w:ascii="Arial" w:eastAsia="Times New Roman" w:hAnsi="Arial" w:cs="Arial"/>
          <w:color w:val="000000"/>
          <w:lang w:eastAsia="en-GB"/>
        </w:rPr>
        <w:t>complex</w:t>
      </w:r>
      <w:r w:rsidR="000C4412">
        <w:rPr>
          <w:rFonts w:ascii="Arial" w:eastAsia="Times New Roman" w:hAnsi="Arial" w:cs="Arial"/>
          <w:color w:val="000000"/>
          <w:lang w:eastAsia="en-GB"/>
        </w:rPr>
        <w:t xml:space="preserve"> </w:t>
      </w:r>
      <w:r w:rsidR="002359E2">
        <w:rPr>
          <w:rFonts w:ascii="Arial" w:eastAsia="Times New Roman" w:hAnsi="Arial" w:cs="Arial"/>
          <w:color w:val="000000"/>
          <w:lang w:eastAsia="en-GB"/>
        </w:rPr>
        <w:t>would</w:t>
      </w:r>
      <w:r w:rsidR="000C4412">
        <w:rPr>
          <w:rFonts w:ascii="Arial" w:eastAsia="Times New Roman" w:hAnsi="Arial" w:cs="Arial"/>
          <w:color w:val="000000"/>
          <w:lang w:eastAsia="en-GB"/>
        </w:rPr>
        <w:t xml:space="preserve"> allow us to </w:t>
      </w:r>
      <w:bookmarkStart w:id="0" w:name="_GoBack"/>
      <w:bookmarkEnd w:id="0"/>
      <w:r w:rsidR="00B73309">
        <w:rPr>
          <w:rFonts w:ascii="Arial" w:eastAsia="Times New Roman" w:hAnsi="Arial" w:cs="Arial"/>
          <w:color w:val="000000"/>
          <w:lang w:eastAsia="en-GB"/>
        </w:rPr>
        <w:t xml:space="preserve">recognise </w:t>
      </w:r>
      <w:r w:rsidR="00913A47">
        <w:rPr>
          <w:rFonts w:ascii="Arial" w:eastAsia="Times New Roman" w:hAnsi="Arial" w:cs="Arial"/>
          <w:color w:val="000000"/>
          <w:lang w:eastAsia="en-GB"/>
        </w:rPr>
        <w:t>our</w:t>
      </w:r>
      <w:r w:rsidR="000C4412">
        <w:rPr>
          <w:rFonts w:ascii="Arial" w:eastAsia="Times New Roman" w:hAnsi="Arial" w:cs="Arial"/>
          <w:color w:val="000000"/>
          <w:lang w:eastAsia="en-GB"/>
        </w:rPr>
        <w:t xml:space="preserve"> nuclear present as restless,</w:t>
      </w:r>
      <w:r w:rsidR="00B71D43">
        <w:rPr>
          <w:rFonts w:ascii="Arial" w:eastAsia="Times New Roman" w:hAnsi="Arial" w:cs="Arial"/>
          <w:color w:val="000000"/>
          <w:lang w:eastAsia="en-GB"/>
        </w:rPr>
        <w:t xml:space="preserve"> where </w:t>
      </w:r>
      <w:r w:rsidR="00D91B14">
        <w:rPr>
          <w:rFonts w:ascii="Arial" w:eastAsia="Times New Roman" w:hAnsi="Arial" w:cs="Arial"/>
          <w:color w:val="000000"/>
          <w:lang w:eastAsia="en-GB"/>
        </w:rPr>
        <w:t>referent</w:t>
      </w:r>
      <w:r w:rsidR="00B71D43">
        <w:rPr>
          <w:rFonts w:ascii="Arial" w:eastAsia="Times New Roman" w:hAnsi="Arial" w:cs="Arial"/>
          <w:color w:val="000000"/>
          <w:lang w:eastAsia="en-GB"/>
        </w:rPr>
        <w:t>s are real,</w:t>
      </w:r>
      <w:r w:rsidR="000C4412">
        <w:rPr>
          <w:rFonts w:ascii="Arial" w:eastAsia="Times New Roman" w:hAnsi="Arial" w:cs="Arial"/>
          <w:color w:val="000000"/>
          <w:lang w:eastAsia="en-GB"/>
        </w:rPr>
        <w:t xml:space="preserve"> problematic,</w:t>
      </w:r>
      <w:r w:rsidR="00B73309">
        <w:rPr>
          <w:rFonts w:ascii="Arial" w:eastAsia="Times New Roman" w:hAnsi="Arial" w:cs="Arial"/>
          <w:color w:val="000000"/>
          <w:lang w:eastAsia="en-GB"/>
        </w:rPr>
        <w:t xml:space="preserve"> unfiltered,</w:t>
      </w:r>
      <w:r w:rsidR="000C4412">
        <w:rPr>
          <w:rFonts w:ascii="Arial" w:eastAsia="Times New Roman" w:hAnsi="Arial" w:cs="Arial"/>
          <w:color w:val="000000"/>
          <w:lang w:eastAsia="en-GB"/>
        </w:rPr>
        <w:t xml:space="preserve"> and something to talk about</w:t>
      </w:r>
      <w:r w:rsidR="00B71D43">
        <w:rPr>
          <w:rFonts w:ascii="Arial" w:eastAsia="Times New Roman" w:hAnsi="Arial" w:cs="Arial"/>
          <w:color w:val="000000"/>
          <w:lang w:eastAsia="en-GB"/>
        </w:rPr>
        <w:t xml:space="preserve"> again</w:t>
      </w:r>
      <w:r w:rsidR="000C4412">
        <w:rPr>
          <w:rFonts w:ascii="Arial" w:eastAsia="Times New Roman" w:hAnsi="Arial" w:cs="Arial"/>
          <w:color w:val="000000"/>
          <w:lang w:eastAsia="en-GB"/>
        </w:rPr>
        <w:t xml:space="preserve">.  </w:t>
      </w:r>
      <w:r w:rsidR="000C4412" w:rsidRPr="00183350">
        <w:rPr>
          <w:rFonts w:ascii="Arial" w:eastAsia="Times New Roman" w:hAnsi="Arial" w:cs="Arial"/>
          <w:color w:val="000000"/>
          <w:lang w:eastAsia="en-GB"/>
        </w:rPr>
        <w:t xml:space="preserve"> </w:t>
      </w:r>
    </w:p>
    <w:p w:rsidR="000C4412" w:rsidRPr="00183350" w:rsidRDefault="000C4412" w:rsidP="000C4412">
      <w:pPr>
        <w:spacing w:after="0" w:line="240" w:lineRule="auto"/>
        <w:jc w:val="both"/>
        <w:rPr>
          <w:rFonts w:ascii="Arial" w:eastAsia="Times New Roman" w:hAnsi="Arial" w:cs="Arial"/>
          <w:color w:val="000000"/>
          <w:lang w:eastAsia="en-GB"/>
        </w:rPr>
      </w:pPr>
    </w:p>
    <w:p w:rsidR="000B2387" w:rsidRPr="00183350" w:rsidRDefault="000B2387" w:rsidP="00183350">
      <w:pPr>
        <w:spacing w:after="0" w:line="240" w:lineRule="auto"/>
        <w:jc w:val="both"/>
        <w:rPr>
          <w:rFonts w:ascii="Arial" w:eastAsia="Times New Roman" w:hAnsi="Arial" w:cs="Arial"/>
          <w:color w:val="000000"/>
          <w:lang w:eastAsia="en-GB"/>
        </w:rPr>
      </w:pPr>
    </w:p>
    <w:p w:rsidR="003A5C5C" w:rsidRPr="00183350" w:rsidRDefault="003A5C5C" w:rsidP="00183350">
      <w:pPr>
        <w:spacing w:after="0" w:line="240" w:lineRule="auto"/>
        <w:jc w:val="both"/>
        <w:rPr>
          <w:rFonts w:ascii="Arial" w:eastAsia="Times New Roman" w:hAnsi="Arial" w:cs="Arial"/>
          <w:color w:val="000000"/>
          <w:lang w:eastAsia="en-GB"/>
        </w:rPr>
      </w:pPr>
    </w:p>
    <w:p w:rsidR="00D65A9F" w:rsidRPr="00183350" w:rsidRDefault="00D65A9F" w:rsidP="00183350">
      <w:pPr>
        <w:spacing w:after="0" w:line="240" w:lineRule="auto"/>
        <w:jc w:val="both"/>
        <w:rPr>
          <w:rFonts w:ascii="Arial" w:eastAsia="Times New Roman" w:hAnsi="Arial" w:cs="Arial"/>
          <w:color w:val="000000"/>
          <w:lang w:eastAsia="en-GB"/>
        </w:rPr>
      </w:pPr>
    </w:p>
    <w:p w:rsidR="00CA20EB" w:rsidRPr="00183350" w:rsidRDefault="00CA20EB" w:rsidP="00183350">
      <w:pPr>
        <w:spacing w:after="0" w:line="240" w:lineRule="auto"/>
        <w:jc w:val="both"/>
        <w:rPr>
          <w:rFonts w:ascii="Arial" w:eastAsia="Times New Roman" w:hAnsi="Arial" w:cs="Arial"/>
          <w:color w:val="000000"/>
          <w:lang w:eastAsia="en-GB"/>
        </w:rPr>
      </w:pPr>
    </w:p>
    <w:p w:rsidR="00CA20EB" w:rsidRPr="00183350" w:rsidRDefault="00CA20EB" w:rsidP="00183350">
      <w:pPr>
        <w:spacing w:after="0" w:line="240" w:lineRule="auto"/>
        <w:jc w:val="both"/>
        <w:rPr>
          <w:rFonts w:ascii="Arial" w:eastAsia="Times New Roman" w:hAnsi="Arial" w:cs="Arial"/>
          <w:color w:val="000000"/>
          <w:lang w:eastAsia="en-GB"/>
        </w:rPr>
      </w:pPr>
    </w:p>
    <w:p w:rsidR="00CA20EB" w:rsidRPr="00183350" w:rsidRDefault="00CA20EB" w:rsidP="00183350">
      <w:pPr>
        <w:spacing w:after="0" w:line="240" w:lineRule="auto"/>
        <w:jc w:val="both"/>
        <w:rPr>
          <w:rFonts w:ascii="Arial" w:eastAsia="Times New Roman" w:hAnsi="Arial" w:cs="Arial"/>
          <w:color w:val="000000"/>
          <w:lang w:eastAsia="en-GB"/>
        </w:rPr>
      </w:pPr>
    </w:p>
    <w:p w:rsidR="003E0C48" w:rsidRPr="00183350" w:rsidRDefault="003E0C48" w:rsidP="00183350">
      <w:pPr>
        <w:spacing w:after="0" w:line="240" w:lineRule="auto"/>
        <w:jc w:val="both"/>
        <w:rPr>
          <w:rFonts w:ascii="Arial" w:eastAsia="Times New Roman" w:hAnsi="Arial" w:cs="Arial"/>
          <w:color w:val="000000"/>
          <w:lang w:eastAsia="en-GB"/>
        </w:rPr>
      </w:pPr>
    </w:p>
    <w:sectPr w:rsidR="003E0C48" w:rsidRPr="00183350" w:rsidSect="0022767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E91" w:rsidRDefault="005C7E91" w:rsidP="009133BB">
      <w:pPr>
        <w:spacing w:after="0" w:line="240" w:lineRule="auto"/>
      </w:pPr>
      <w:r>
        <w:separator/>
      </w:r>
    </w:p>
  </w:endnote>
  <w:endnote w:type="continuationSeparator" w:id="0">
    <w:p w:rsidR="005C7E91" w:rsidRDefault="005C7E91" w:rsidP="00913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E91" w:rsidRDefault="005C7E91" w:rsidP="009133BB">
      <w:pPr>
        <w:spacing w:after="0" w:line="240" w:lineRule="auto"/>
      </w:pPr>
      <w:r>
        <w:separator/>
      </w:r>
    </w:p>
  </w:footnote>
  <w:footnote w:type="continuationSeparator" w:id="0">
    <w:p w:rsidR="005C7E91" w:rsidRDefault="005C7E91" w:rsidP="009133BB">
      <w:pPr>
        <w:spacing w:after="0" w:line="240" w:lineRule="auto"/>
      </w:pPr>
      <w:r>
        <w:continuationSeparator/>
      </w:r>
    </w:p>
  </w:footnote>
  <w:footnote w:id="1">
    <w:p w:rsidR="009133BB" w:rsidRPr="00061AD6" w:rsidRDefault="009133BB" w:rsidP="00061AD6">
      <w:pPr>
        <w:pStyle w:val="FootnoteText"/>
        <w:rPr>
          <w:rFonts w:ascii="Arial" w:hAnsi="Arial" w:cs="Arial"/>
        </w:rPr>
      </w:pPr>
      <w:r w:rsidRPr="00061AD6">
        <w:rPr>
          <w:rStyle w:val="FootnoteReference"/>
          <w:rFonts w:ascii="Arial" w:hAnsi="Arial" w:cs="Arial"/>
        </w:rPr>
        <w:footnoteRef/>
      </w:r>
      <w:r w:rsidRPr="00061AD6">
        <w:rPr>
          <w:rFonts w:ascii="Arial" w:hAnsi="Arial" w:cs="Arial"/>
        </w:rPr>
        <w:t xml:space="preserve"> </w:t>
      </w:r>
      <w:r w:rsidR="00ED1F3B">
        <w:rPr>
          <w:rFonts w:ascii="Arial" w:hAnsi="Arial" w:cs="Arial"/>
        </w:rPr>
        <w:t xml:space="preserve">Michael Madsen’s film </w:t>
      </w:r>
      <w:r w:rsidR="00ED1F3B" w:rsidRPr="00ED1F3B">
        <w:rPr>
          <w:rFonts w:ascii="Arial" w:hAnsi="Arial" w:cs="Arial"/>
          <w:i/>
        </w:rPr>
        <w:t>Into Eternity</w:t>
      </w:r>
      <w:r w:rsidR="00ED1F3B">
        <w:rPr>
          <w:rFonts w:ascii="Arial" w:hAnsi="Arial" w:cs="Arial"/>
        </w:rPr>
        <w:t xml:space="preserve"> (2010)</w:t>
      </w:r>
      <w:r w:rsidR="00CD3611">
        <w:rPr>
          <w:rFonts w:ascii="Arial" w:hAnsi="Arial" w:cs="Arial"/>
        </w:rPr>
        <w:t xml:space="preserve"> </w:t>
      </w:r>
      <w:r w:rsidR="00ED1F3B">
        <w:rPr>
          <w:rFonts w:ascii="Arial" w:hAnsi="Arial" w:cs="Arial"/>
        </w:rPr>
        <w:t>explores the difficulties surrounding the disposal of nuclear waste. Concentrating on the creation of Onkalo waste depository under Finland, the film poses philosophical questions about how we might conceptualise nuclear waste to ensure the safety of future generations.</w:t>
      </w:r>
    </w:p>
  </w:footnote>
  <w:footnote w:id="2">
    <w:p w:rsidR="00F12F2B" w:rsidRPr="002D4B9C" w:rsidRDefault="00F12F2B" w:rsidP="00061AD6">
      <w:pPr>
        <w:pStyle w:val="FootnoteText"/>
        <w:rPr>
          <w:rFonts w:ascii="Arial" w:hAnsi="Arial" w:cs="Arial"/>
        </w:rPr>
      </w:pPr>
      <w:r w:rsidRPr="00061AD6">
        <w:rPr>
          <w:rStyle w:val="FootnoteReference"/>
          <w:rFonts w:ascii="Arial" w:hAnsi="Arial" w:cs="Arial"/>
        </w:rPr>
        <w:footnoteRef/>
      </w:r>
      <w:r w:rsidRPr="00061AD6">
        <w:rPr>
          <w:rFonts w:ascii="Arial" w:hAnsi="Arial" w:cs="Arial"/>
        </w:rPr>
        <w:t xml:space="preserve"> </w:t>
      </w:r>
      <w:r w:rsidR="007A4A83">
        <w:rPr>
          <w:rFonts w:ascii="Arial" w:hAnsi="Arial" w:cs="Arial"/>
        </w:rPr>
        <w:t xml:space="preserve">William Langewiesche, </w:t>
      </w:r>
      <w:r w:rsidR="007A4A83" w:rsidRPr="006E3E8A">
        <w:rPr>
          <w:rFonts w:ascii="Arial" w:hAnsi="Arial" w:cs="Arial"/>
          <w:i/>
        </w:rPr>
        <w:t xml:space="preserve">The Atomic Bazaar: dispatches from the underground world of nuclear </w:t>
      </w:r>
      <w:r w:rsidR="007A4A83" w:rsidRPr="002D4B9C">
        <w:rPr>
          <w:rFonts w:ascii="Arial" w:hAnsi="Arial" w:cs="Arial"/>
          <w:i/>
        </w:rPr>
        <w:t xml:space="preserve">trafficking </w:t>
      </w:r>
      <w:r w:rsidR="007A4A83" w:rsidRPr="002D4B9C">
        <w:rPr>
          <w:rFonts w:ascii="Arial" w:hAnsi="Arial" w:cs="Arial"/>
        </w:rPr>
        <w:t>(London: Penguin, 2010).</w:t>
      </w:r>
    </w:p>
  </w:footnote>
  <w:footnote w:id="3">
    <w:p w:rsidR="00924D39" w:rsidRPr="002D4B9C" w:rsidRDefault="00924D39" w:rsidP="00061AD6">
      <w:pPr>
        <w:pStyle w:val="FootnoteText"/>
        <w:rPr>
          <w:rFonts w:ascii="Arial" w:hAnsi="Arial" w:cs="Arial"/>
        </w:rPr>
      </w:pPr>
      <w:r w:rsidRPr="002D4B9C">
        <w:rPr>
          <w:rStyle w:val="FootnoteReference"/>
          <w:rFonts w:ascii="Arial" w:hAnsi="Arial" w:cs="Arial"/>
        </w:rPr>
        <w:footnoteRef/>
      </w:r>
      <w:r w:rsidRPr="002D4B9C">
        <w:rPr>
          <w:rFonts w:ascii="Arial" w:hAnsi="Arial" w:cs="Arial"/>
        </w:rPr>
        <w:t xml:space="preserve"> </w:t>
      </w:r>
      <w:r w:rsidR="00F67F6B" w:rsidRPr="002D4B9C">
        <w:rPr>
          <w:rFonts w:ascii="Arial" w:hAnsi="Arial" w:cs="Arial"/>
        </w:rPr>
        <w:t xml:space="preserve">Kate Brown, </w:t>
      </w:r>
      <w:r w:rsidR="00F67F6B" w:rsidRPr="002D4B9C">
        <w:rPr>
          <w:rFonts w:ascii="Arial" w:hAnsi="Arial" w:cs="Arial"/>
          <w:i/>
        </w:rPr>
        <w:t>Plutopia</w:t>
      </w:r>
      <w:r w:rsidR="007A4A83" w:rsidRPr="002D4B9C">
        <w:rPr>
          <w:rFonts w:ascii="Arial" w:hAnsi="Arial" w:cs="Arial"/>
          <w:i/>
        </w:rPr>
        <w:t xml:space="preserve">: nuclear families, atomic cities, and the great Soviet and American plutonium disasters </w:t>
      </w:r>
      <w:r w:rsidR="007A4A83" w:rsidRPr="002D4B9C">
        <w:rPr>
          <w:rFonts w:ascii="Arial" w:hAnsi="Arial" w:cs="Arial"/>
        </w:rPr>
        <w:t>(Oxford: OUP, 2013)</w:t>
      </w:r>
      <w:r w:rsidR="00FB2ABD" w:rsidRPr="002D4B9C">
        <w:rPr>
          <w:rFonts w:ascii="Arial" w:hAnsi="Arial" w:cs="Arial"/>
        </w:rPr>
        <w:t>.</w:t>
      </w:r>
    </w:p>
  </w:footnote>
  <w:footnote w:id="4">
    <w:p w:rsidR="002D4B9C" w:rsidRPr="002D4B9C" w:rsidRDefault="002D4B9C">
      <w:pPr>
        <w:pStyle w:val="FootnoteText"/>
        <w:rPr>
          <w:rFonts w:ascii="Arial" w:hAnsi="Arial" w:cs="Arial"/>
        </w:rPr>
      </w:pPr>
      <w:r w:rsidRPr="002D4B9C">
        <w:rPr>
          <w:rStyle w:val="FootnoteReference"/>
          <w:rFonts w:ascii="Arial" w:hAnsi="Arial" w:cs="Arial"/>
        </w:rPr>
        <w:footnoteRef/>
      </w:r>
      <w:r w:rsidRPr="002D4B9C">
        <w:rPr>
          <w:rFonts w:ascii="Arial" w:hAnsi="Arial" w:cs="Arial"/>
        </w:rPr>
        <w:t xml:space="preserve"> The Global Hibakusha Project: http://nuclearfutures.org/tag/global-hibakusha-project/</w:t>
      </w:r>
    </w:p>
  </w:footnote>
  <w:footnote w:id="5">
    <w:p w:rsidR="00F12F2B" w:rsidRPr="002D4B9C" w:rsidRDefault="00F12F2B" w:rsidP="00061AD6">
      <w:pPr>
        <w:pStyle w:val="FootnoteText"/>
        <w:rPr>
          <w:rFonts w:ascii="Arial" w:hAnsi="Arial" w:cs="Arial"/>
        </w:rPr>
      </w:pPr>
      <w:r w:rsidRPr="002D4B9C">
        <w:rPr>
          <w:rStyle w:val="FootnoteReference"/>
          <w:rFonts w:ascii="Arial" w:hAnsi="Arial" w:cs="Arial"/>
        </w:rPr>
        <w:footnoteRef/>
      </w:r>
      <w:r w:rsidRPr="002D4B9C">
        <w:rPr>
          <w:rFonts w:ascii="Arial" w:hAnsi="Arial" w:cs="Arial"/>
        </w:rPr>
        <w:t xml:space="preserve"> </w:t>
      </w:r>
      <w:r w:rsidR="007A4A83" w:rsidRPr="002D4B9C">
        <w:rPr>
          <w:rFonts w:ascii="Arial" w:hAnsi="Arial" w:cs="Arial"/>
        </w:rPr>
        <w:t xml:space="preserve">For a sense of the scale of nuclear mobilisation in one national context see Stephen I. Schwartz (ed.), </w:t>
      </w:r>
      <w:r w:rsidR="007A4A83" w:rsidRPr="002D4B9C">
        <w:rPr>
          <w:rFonts w:ascii="Arial" w:hAnsi="Arial" w:cs="Arial"/>
          <w:i/>
        </w:rPr>
        <w:t>Atomic Audit: the costs and consequences of U.S. nuclear weapons since 1940</w:t>
      </w:r>
      <w:r w:rsidR="007A4A83" w:rsidRPr="002D4B9C">
        <w:rPr>
          <w:rFonts w:ascii="Arial" w:hAnsi="Arial" w:cs="Arial"/>
        </w:rPr>
        <w:t xml:space="preserve"> (Washington D.C.: Brooking Institute Press, 1998)</w:t>
      </w:r>
      <w:r w:rsidR="00FB2ABD" w:rsidRPr="002D4B9C">
        <w:rPr>
          <w:rFonts w:ascii="Arial" w:hAnsi="Arial" w:cs="Arial"/>
        </w:rPr>
        <w:t>.</w:t>
      </w:r>
      <w:r w:rsidR="007A4A83" w:rsidRPr="002D4B9C">
        <w:rPr>
          <w:rFonts w:ascii="Arial" w:hAnsi="Arial" w:cs="Arial"/>
        </w:rPr>
        <w:t xml:space="preserve"> </w:t>
      </w:r>
    </w:p>
  </w:footnote>
  <w:footnote w:id="6">
    <w:p w:rsidR="00F12F2B" w:rsidRPr="00CA20EB" w:rsidRDefault="00F12F2B" w:rsidP="00061AD6">
      <w:pPr>
        <w:pStyle w:val="FootnoteText"/>
        <w:rPr>
          <w:rFonts w:ascii="Arial" w:hAnsi="Arial" w:cs="Arial"/>
        </w:rPr>
      </w:pPr>
      <w:r w:rsidRPr="002D4B9C">
        <w:rPr>
          <w:rStyle w:val="FootnoteReference"/>
          <w:rFonts w:ascii="Arial" w:hAnsi="Arial" w:cs="Arial"/>
        </w:rPr>
        <w:footnoteRef/>
      </w:r>
      <w:r w:rsidRPr="002D4B9C">
        <w:rPr>
          <w:rFonts w:ascii="Arial" w:hAnsi="Arial" w:cs="Arial"/>
        </w:rPr>
        <w:t xml:space="preserve"> </w:t>
      </w:r>
      <w:r w:rsidR="007A4A83" w:rsidRPr="002D4B9C">
        <w:rPr>
          <w:rFonts w:ascii="Arial" w:hAnsi="Arial" w:cs="Arial"/>
        </w:rPr>
        <w:t>For discussion of the tension</w:t>
      </w:r>
      <w:r w:rsidR="007A4A83">
        <w:rPr>
          <w:rFonts w:ascii="Arial" w:hAnsi="Arial" w:cs="Arial"/>
        </w:rPr>
        <w:t xml:space="preserve"> between nuclear weapons ownership and international law, see Eileen Scarry, </w:t>
      </w:r>
      <w:r w:rsidR="007A4A83" w:rsidRPr="00CD3611">
        <w:rPr>
          <w:rFonts w:ascii="Arial" w:hAnsi="Arial" w:cs="Arial"/>
          <w:i/>
        </w:rPr>
        <w:t>Thermonuclear Monarchy: choosing between democracy and doom</w:t>
      </w:r>
      <w:r w:rsidR="007A4A83">
        <w:rPr>
          <w:rFonts w:ascii="Arial" w:hAnsi="Arial" w:cs="Arial"/>
        </w:rPr>
        <w:t xml:space="preserve"> (New York: W.W. Norton, 2014)</w:t>
      </w:r>
      <w:r w:rsidR="00CD3611">
        <w:rPr>
          <w:rFonts w:ascii="Arial" w:hAnsi="Arial" w:cs="Arial"/>
        </w:rPr>
        <w:t>, p.8-9.</w:t>
      </w:r>
      <w:r w:rsidR="007A4A83">
        <w:rPr>
          <w:rFonts w:ascii="Arial" w:hAnsi="Arial" w:cs="Arial"/>
        </w:rPr>
        <w:t xml:space="preserve"> </w:t>
      </w:r>
    </w:p>
  </w:footnote>
  <w:footnote w:id="7">
    <w:p w:rsidR="00061AD6" w:rsidRPr="00061AD6" w:rsidRDefault="00061AD6" w:rsidP="00061AD6">
      <w:pPr>
        <w:spacing w:after="0" w:line="240" w:lineRule="auto"/>
        <w:rPr>
          <w:rFonts w:ascii="Arial" w:eastAsia="Times New Roman" w:hAnsi="Arial" w:cs="Arial"/>
          <w:sz w:val="20"/>
          <w:szCs w:val="20"/>
          <w:lang w:eastAsia="en-GB"/>
        </w:rPr>
      </w:pPr>
      <w:r w:rsidRPr="00061AD6">
        <w:rPr>
          <w:rStyle w:val="FootnoteReference"/>
          <w:rFonts w:ascii="Arial" w:hAnsi="Arial" w:cs="Arial"/>
          <w:sz w:val="20"/>
          <w:szCs w:val="20"/>
        </w:rPr>
        <w:footnoteRef/>
      </w:r>
      <w:r w:rsidRPr="00061AD6">
        <w:rPr>
          <w:rFonts w:ascii="Arial" w:hAnsi="Arial" w:cs="Arial"/>
          <w:sz w:val="20"/>
          <w:szCs w:val="20"/>
        </w:rPr>
        <w:t xml:space="preserve"> Joseph Masco, ‘Age of Fallout’, </w:t>
      </w:r>
      <w:r w:rsidRPr="00061AD6">
        <w:rPr>
          <w:rFonts w:ascii="Arial" w:eastAsia="Times New Roman" w:hAnsi="Arial" w:cs="Arial"/>
          <w:i/>
          <w:iCs/>
          <w:sz w:val="20"/>
          <w:szCs w:val="20"/>
          <w:lang w:eastAsia="en-GB"/>
        </w:rPr>
        <w:t>History of the Present</w:t>
      </w:r>
      <w:r w:rsidRPr="00061AD6">
        <w:rPr>
          <w:rFonts w:ascii="Arial" w:eastAsia="Times New Roman" w:hAnsi="Arial" w:cs="Arial"/>
          <w:sz w:val="20"/>
          <w:szCs w:val="20"/>
          <w:lang w:eastAsia="en-GB"/>
        </w:rPr>
        <w:t xml:space="preserve"> </w:t>
      </w:r>
      <w:r>
        <w:rPr>
          <w:rFonts w:ascii="Arial" w:eastAsia="Times New Roman" w:hAnsi="Arial" w:cs="Arial"/>
          <w:sz w:val="20"/>
          <w:szCs w:val="20"/>
          <w:lang w:eastAsia="en-GB"/>
        </w:rPr>
        <w:t>5, 2 (Fall 2015), pp.</w:t>
      </w:r>
      <w:r w:rsidRPr="00061AD6">
        <w:rPr>
          <w:rFonts w:ascii="Arial" w:eastAsia="Times New Roman" w:hAnsi="Arial" w:cs="Arial"/>
          <w:sz w:val="20"/>
          <w:szCs w:val="20"/>
          <w:lang w:eastAsia="en-GB"/>
        </w:rPr>
        <w:t>137-168</w:t>
      </w:r>
      <w:r>
        <w:rPr>
          <w:rFonts w:ascii="Arial" w:eastAsia="Times New Roman" w:hAnsi="Arial" w:cs="Arial"/>
          <w:sz w:val="20"/>
          <w:szCs w:val="20"/>
          <w:lang w:eastAsia="en-GB"/>
        </w:rPr>
        <w:t>.</w:t>
      </w:r>
      <w:r w:rsidRPr="00061AD6">
        <w:rPr>
          <w:rFonts w:ascii="Arial" w:eastAsia="Times New Roman" w:hAnsi="Arial" w:cs="Arial"/>
          <w:sz w:val="20"/>
          <w:szCs w:val="20"/>
          <w:lang w:eastAsia="en-GB"/>
        </w:rPr>
        <w:t xml:space="preserve"> </w:t>
      </w:r>
    </w:p>
  </w:footnote>
  <w:footnote w:id="8">
    <w:p w:rsidR="00F12F2B" w:rsidRPr="00FB2ABD" w:rsidRDefault="00F12F2B">
      <w:pPr>
        <w:pStyle w:val="FootnoteText"/>
        <w:rPr>
          <w:rFonts w:ascii="Arial" w:hAnsi="Arial" w:cs="Arial"/>
        </w:rPr>
      </w:pPr>
      <w:r w:rsidRPr="00FB2ABD">
        <w:rPr>
          <w:rStyle w:val="FootnoteReference"/>
          <w:rFonts w:ascii="Arial" w:hAnsi="Arial" w:cs="Arial"/>
        </w:rPr>
        <w:footnoteRef/>
      </w:r>
      <w:r w:rsidRPr="00FB2ABD">
        <w:rPr>
          <w:rFonts w:ascii="Arial" w:hAnsi="Arial" w:cs="Arial"/>
        </w:rPr>
        <w:t xml:space="preserve"> </w:t>
      </w:r>
      <w:r w:rsidR="00FB2ABD" w:rsidRPr="00FB2ABD">
        <w:rPr>
          <w:rFonts w:ascii="Arial" w:hAnsi="Arial" w:cs="Arial"/>
        </w:rPr>
        <w:t xml:space="preserve">Jonathan </w:t>
      </w:r>
      <w:r w:rsidRPr="00FB2ABD">
        <w:rPr>
          <w:rFonts w:ascii="Arial" w:hAnsi="Arial" w:cs="Arial"/>
        </w:rPr>
        <w:t xml:space="preserve">Hogg, ‘The Silence of Nuclear Culture’ in </w:t>
      </w:r>
      <w:r w:rsidR="00FB2ABD" w:rsidRPr="00FB2ABD">
        <w:rPr>
          <w:rFonts w:ascii="Arial" w:hAnsi="Arial" w:cs="Arial"/>
        </w:rPr>
        <w:t xml:space="preserve">Andrew </w:t>
      </w:r>
      <w:r w:rsidRPr="00FB2ABD">
        <w:rPr>
          <w:rFonts w:ascii="Arial" w:hAnsi="Arial" w:cs="Arial"/>
        </w:rPr>
        <w:t>Futter</w:t>
      </w:r>
      <w:r w:rsidR="00FB2ABD" w:rsidRPr="00FB2ABD">
        <w:rPr>
          <w:rFonts w:ascii="Arial" w:hAnsi="Arial" w:cs="Arial"/>
        </w:rPr>
        <w:t xml:space="preserve"> (ed.), </w:t>
      </w:r>
      <w:r w:rsidR="00FB2ABD" w:rsidRPr="00FB2ABD">
        <w:rPr>
          <w:rFonts w:ascii="Arial" w:hAnsi="Arial" w:cs="Arial"/>
          <w:i/>
        </w:rPr>
        <w:t>T</w:t>
      </w:r>
      <w:r w:rsidR="00FB2ABD" w:rsidRPr="006E3E8A">
        <w:rPr>
          <w:rFonts w:ascii="Arial" w:hAnsi="Arial" w:cs="Arial"/>
          <w:i/>
        </w:rPr>
        <w:t xml:space="preserve">he United Kingdom and the Future of Nuclear Weapons </w:t>
      </w:r>
      <w:r w:rsidR="00FB2ABD" w:rsidRPr="00FB2ABD">
        <w:rPr>
          <w:rFonts w:ascii="Arial" w:hAnsi="Arial" w:cs="Arial"/>
        </w:rPr>
        <w:t>(London: Rowman and Littlefield, 2016).</w:t>
      </w:r>
    </w:p>
  </w:footnote>
  <w:footnote w:id="9">
    <w:p w:rsidR="00694854" w:rsidRPr="006E3E8A" w:rsidRDefault="00694854" w:rsidP="006E3E8A">
      <w:pPr>
        <w:autoSpaceDE w:val="0"/>
        <w:autoSpaceDN w:val="0"/>
        <w:adjustRightInd w:val="0"/>
        <w:spacing w:after="0" w:line="240" w:lineRule="auto"/>
        <w:rPr>
          <w:rFonts w:ascii="Arial" w:hAnsi="Arial" w:cs="Arial"/>
          <w:sz w:val="20"/>
          <w:szCs w:val="20"/>
        </w:rPr>
      </w:pPr>
      <w:r w:rsidRPr="006E3E8A">
        <w:rPr>
          <w:rStyle w:val="FootnoteReference"/>
          <w:rFonts w:ascii="Arial" w:hAnsi="Arial" w:cs="Arial"/>
          <w:sz w:val="20"/>
          <w:szCs w:val="20"/>
        </w:rPr>
        <w:footnoteRef/>
      </w:r>
      <w:r w:rsidRPr="006E3E8A">
        <w:rPr>
          <w:rFonts w:ascii="Arial" w:hAnsi="Arial" w:cs="Arial"/>
          <w:sz w:val="20"/>
          <w:szCs w:val="20"/>
        </w:rPr>
        <w:t xml:space="preserve"> Jeff Hughes</w:t>
      </w:r>
      <w:r w:rsidR="00FB2ABD" w:rsidRPr="006E3E8A">
        <w:rPr>
          <w:rFonts w:ascii="Arial" w:hAnsi="Arial" w:cs="Arial"/>
          <w:sz w:val="20"/>
          <w:szCs w:val="20"/>
        </w:rPr>
        <w:t xml:space="preserve">, ‘What is British Nuclear Culture?: Understanding Uranium 235’, </w:t>
      </w:r>
      <w:r w:rsidR="00FB2ABD" w:rsidRPr="006E3E8A">
        <w:rPr>
          <w:rFonts w:ascii="Arial" w:hAnsi="Arial" w:cs="Arial"/>
          <w:i/>
          <w:iCs/>
          <w:sz w:val="20"/>
          <w:szCs w:val="20"/>
        </w:rPr>
        <w:t xml:space="preserve">The British Journal for the History of Science </w:t>
      </w:r>
      <w:r w:rsidR="00FB2ABD" w:rsidRPr="006E3E8A">
        <w:rPr>
          <w:rFonts w:ascii="Arial" w:hAnsi="Arial" w:cs="Arial"/>
          <w:sz w:val="20"/>
          <w:szCs w:val="20"/>
        </w:rPr>
        <w:t>45, 4 (December 2012), pp.495–519.</w:t>
      </w:r>
    </w:p>
  </w:footnote>
  <w:footnote w:id="10">
    <w:p w:rsidR="007A1BE9" w:rsidRPr="00FB2ABD" w:rsidRDefault="007A1BE9">
      <w:pPr>
        <w:pStyle w:val="FootnoteText"/>
        <w:rPr>
          <w:rFonts w:ascii="Arial" w:hAnsi="Arial" w:cs="Arial"/>
        </w:rPr>
      </w:pPr>
      <w:r w:rsidRPr="00FB2ABD">
        <w:rPr>
          <w:rStyle w:val="FootnoteReference"/>
          <w:rFonts w:ascii="Arial" w:hAnsi="Arial" w:cs="Arial"/>
        </w:rPr>
        <w:footnoteRef/>
      </w:r>
      <w:r w:rsidRPr="00FB2ABD">
        <w:rPr>
          <w:rFonts w:ascii="Arial" w:hAnsi="Arial" w:cs="Arial"/>
        </w:rPr>
        <w:t xml:space="preserve"> </w:t>
      </w:r>
      <w:r w:rsidR="00FB2ABD" w:rsidRPr="006E3E8A">
        <w:rPr>
          <w:rFonts w:ascii="Arial" w:hAnsi="Arial" w:cs="Arial"/>
        </w:rPr>
        <w:t>Jacques</w:t>
      </w:r>
      <w:r w:rsidR="00FB2ABD">
        <w:rPr>
          <w:rFonts w:ascii="Arial" w:hAnsi="Arial" w:cs="Arial"/>
        </w:rPr>
        <w:t xml:space="preserve"> Derrida</w:t>
      </w:r>
      <w:r w:rsidR="00FB2ABD" w:rsidRPr="006E3E8A">
        <w:rPr>
          <w:rFonts w:ascii="Arial" w:hAnsi="Arial" w:cs="Arial"/>
        </w:rPr>
        <w:t>. ‘No Apocalypse, Not Now (Full Speed Ahead, Seven Missiles, Seven Missives)’,</w:t>
      </w:r>
      <w:r w:rsidR="00FB2ABD" w:rsidRPr="006E3E8A">
        <w:rPr>
          <w:rStyle w:val="Emphasis"/>
          <w:rFonts w:ascii="Arial" w:hAnsi="Arial" w:cs="Arial"/>
        </w:rPr>
        <w:t xml:space="preserve"> Diacritics</w:t>
      </w:r>
      <w:r w:rsidR="00FB2ABD" w:rsidRPr="00FB2ABD">
        <w:rPr>
          <w:rFonts w:ascii="Arial" w:hAnsi="Arial" w:cs="Arial"/>
        </w:rPr>
        <w:t>, 14, 2 (Summer 1984), p.</w:t>
      </w:r>
      <w:r w:rsidR="00FB2ABD" w:rsidRPr="006E3E8A">
        <w:rPr>
          <w:rFonts w:ascii="Arial" w:hAnsi="Arial" w:cs="Arial"/>
        </w:rPr>
        <w:t>2</w:t>
      </w:r>
      <w:r w:rsidR="00FB2ABD">
        <w:rPr>
          <w:rFonts w:ascii="Arial" w:hAnsi="Arial" w:cs="Arial"/>
        </w:rPr>
        <w:t>3.</w:t>
      </w:r>
    </w:p>
  </w:footnote>
  <w:footnote w:id="11">
    <w:p w:rsidR="00CA646D" w:rsidRPr="00EF2A1B" w:rsidRDefault="00CA646D" w:rsidP="00584CB8">
      <w:pPr>
        <w:spacing w:after="0" w:line="240" w:lineRule="auto"/>
        <w:jc w:val="both"/>
        <w:rPr>
          <w:rFonts w:ascii="Arial" w:hAnsi="Arial" w:cs="Arial"/>
          <w:sz w:val="20"/>
          <w:szCs w:val="20"/>
        </w:rPr>
      </w:pPr>
      <w:r w:rsidRPr="006E3E8A">
        <w:rPr>
          <w:rStyle w:val="FootnoteReference"/>
          <w:rFonts w:ascii="Arial" w:hAnsi="Arial" w:cs="Arial"/>
          <w:sz w:val="20"/>
          <w:szCs w:val="20"/>
        </w:rPr>
        <w:footnoteRef/>
      </w:r>
      <w:r w:rsidRPr="006E3E8A">
        <w:rPr>
          <w:rFonts w:ascii="Arial" w:hAnsi="Arial" w:cs="Arial"/>
          <w:sz w:val="20"/>
          <w:szCs w:val="20"/>
        </w:rPr>
        <w:t xml:space="preserve"> </w:t>
      </w:r>
      <w:r w:rsidRPr="006E3E8A">
        <w:rPr>
          <w:rFonts w:ascii="Arial" w:hAnsi="Arial" w:cs="Arial"/>
          <w:i/>
          <w:sz w:val="20"/>
          <w:szCs w:val="20"/>
        </w:rPr>
        <w:t>Half-Life</w:t>
      </w:r>
      <w:r w:rsidRPr="006E3E8A">
        <w:rPr>
          <w:rFonts w:ascii="Arial" w:hAnsi="Arial" w:cs="Arial"/>
          <w:sz w:val="20"/>
          <w:szCs w:val="20"/>
        </w:rPr>
        <w:t xml:space="preserve"> focused on the American nuclear tests that were carried out at the Marshall Islands in 1954, focusing especially on the local residents of Rongelep and Utirik Atolls who were adversely affected b</w:t>
      </w:r>
      <w:r w:rsidR="002D3E68" w:rsidRPr="006E3E8A">
        <w:rPr>
          <w:rFonts w:ascii="Arial" w:hAnsi="Arial" w:cs="Arial"/>
          <w:sz w:val="20"/>
          <w:szCs w:val="20"/>
        </w:rPr>
        <w:t>y radioactive</w:t>
      </w:r>
      <w:r w:rsidRPr="006E3E8A">
        <w:rPr>
          <w:rFonts w:ascii="Arial" w:hAnsi="Arial" w:cs="Arial"/>
          <w:sz w:val="20"/>
          <w:szCs w:val="20"/>
        </w:rPr>
        <w:t xml:space="preserve"> fallout. The documentary challenged the American use of testing grounds away from home territory, highlighting the human impact of nuclear weapons culture. One key quote from an islander </w:t>
      </w:r>
      <w:r w:rsidR="00FB2ABD">
        <w:rPr>
          <w:rFonts w:ascii="Arial" w:hAnsi="Arial" w:cs="Arial"/>
          <w:sz w:val="20"/>
          <w:szCs w:val="20"/>
        </w:rPr>
        <w:t xml:space="preserve">said of </w:t>
      </w:r>
      <w:r w:rsidR="00FB2ABD" w:rsidRPr="00EF2A1B">
        <w:rPr>
          <w:rFonts w:ascii="Arial" w:hAnsi="Arial" w:cs="Arial"/>
          <w:sz w:val="20"/>
          <w:szCs w:val="20"/>
        </w:rPr>
        <w:t xml:space="preserve">the Americans, </w:t>
      </w:r>
      <w:r w:rsidRPr="00EF2A1B">
        <w:rPr>
          <w:rFonts w:ascii="Arial" w:hAnsi="Arial" w:cs="Arial"/>
          <w:sz w:val="20"/>
          <w:szCs w:val="20"/>
        </w:rPr>
        <w:t>‘they are smart at doing stupid things’ 1:16:31</w:t>
      </w:r>
      <w:r w:rsidR="00CA20EB" w:rsidRPr="00EF2A1B">
        <w:rPr>
          <w:rFonts w:ascii="Arial" w:hAnsi="Arial" w:cs="Arial"/>
          <w:sz w:val="20"/>
          <w:szCs w:val="20"/>
        </w:rPr>
        <w:t>.</w:t>
      </w:r>
    </w:p>
  </w:footnote>
  <w:footnote w:id="12">
    <w:p w:rsidR="000C4412" w:rsidRPr="00EF2A1B" w:rsidRDefault="000C4412" w:rsidP="000C4412">
      <w:pPr>
        <w:pStyle w:val="FootnoteText"/>
        <w:rPr>
          <w:rFonts w:ascii="Arial" w:hAnsi="Arial" w:cs="Arial"/>
        </w:rPr>
      </w:pPr>
      <w:r w:rsidRPr="00EF2A1B">
        <w:rPr>
          <w:rStyle w:val="FootnoteReference"/>
          <w:rFonts w:ascii="Arial" w:hAnsi="Arial" w:cs="Arial"/>
        </w:rPr>
        <w:footnoteRef/>
      </w:r>
      <w:r w:rsidRPr="00EF2A1B">
        <w:rPr>
          <w:rFonts w:ascii="Arial" w:hAnsi="Arial" w:cs="Arial"/>
        </w:rPr>
        <w:t xml:space="preserve"> Rens van Munster and Casper Sylvest, ‘Documenting International Relations: Documentary Film and the Creative Arrangement of Perceptibility’, </w:t>
      </w:r>
      <w:r w:rsidRPr="00EF2A1B">
        <w:rPr>
          <w:rFonts w:ascii="Arial" w:hAnsi="Arial" w:cs="Arial"/>
          <w:i/>
        </w:rPr>
        <w:t>International Studies Perspectives</w:t>
      </w:r>
      <w:r w:rsidRPr="00EF2A1B">
        <w:rPr>
          <w:rFonts w:ascii="Arial" w:hAnsi="Arial" w:cs="Arial"/>
        </w:rPr>
        <w:t xml:space="preserve"> 16 (2015), p.243.</w:t>
      </w:r>
    </w:p>
  </w:footnote>
  <w:footnote w:id="13">
    <w:p w:rsidR="000C4412" w:rsidRPr="006E3E8A" w:rsidRDefault="000C4412" w:rsidP="006E3E8A">
      <w:pPr>
        <w:autoSpaceDE w:val="0"/>
        <w:autoSpaceDN w:val="0"/>
        <w:adjustRightInd w:val="0"/>
        <w:spacing w:after="0" w:line="240" w:lineRule="auto"/>
        <w:rPr>
          <w:rFonts w:ascii="Arial" w:hAnsi="Arial" w:cs="Arial"/>
          <w:sz w:val="20"/>
          <w:szCs w:val="20"/>
        </w:rPr>
      </w:pPr>
      <w:r w:rsidRPr="00EF2A1B">
        <w:rPr>
          <w:rStyle w:val="FootnoteReference"/>
          <w:rFonts w:ascii="Arial" w:hAnsi="Arial" w:cs="Arial"/>
          <w:sz w:val="20"/>
          <w:szCs w:val="20"/>
        </w:rPr>
        <w:footnoteRef/>
      </w:r>
      <w:r w:rsidRPr="00EF2A1B">
        <w:rPr>
          <w:rFonts w:ascii="Arial" w:hAnsi="Arial" w:cs="Arial"/>
          <w:sz w:val="20"/>
          <w:szCs w:val="20"/>
        </w:rPr>
        <w:t xml:space="preserve"> </w:t>
      </w:r>
      <w:r w:rsidR="00EF2A1B" w:rsidRPr="00EF2A1B">
        <w:rPr>
          <w:rFonts w:ascii="Arial" w:hAnsi="Arial" w:cs="Arial"/>
          <w:sz w:val="20"/>
          <w:szCs w:val="20"/>
        </w:rPr>
        <w:t xml:space="preserve">See also </w:t>
      </w:r>
      <w:r w:rsidR="00EF2A1B">
        <w:rPr>
          <w:rFonts w:ascii="Arial" w:hAnsi="Arial" w:cs="Arial"/>
          <w:sz w:val="20"/>
          <w:szCs w:val="20"/>
        </w:rPr>
        <w:t xml:space="preserve">Brian C. </w:t>
      </w:r>
      <w:r w:rsidR="00EF2A1B" w:rsidRPr="00EF2A1B">
        <w:rPr>
          <w:rFonts w:ascii="Arial" w:hAnsi="Arial" w:cs="Arial"/>
          <w:sz w:val="20"/>
          <w:szCs w:val="20"/>
        </w:rPr>
        <w:t xml:space="preserve">Taylor, </w:t>
      </w:r>
      <w:r w:rsidR="00EF2A1B" w:rsidRPr="006E3E8A">
        <w:rPr>
          <w:rFonts w:ascii="Arial" w:hAnsi="Arial" w:cs="Arial"/>
          <w:sz w:val="20"/>
          <w:szCs w:val="20"/>
        </w:rPr>
        <w:t>‘Nuclear Pictures and Metapictures’</w:t>
      </w:r>
      <w:r w:rsidR="00EF2A1B" w:rsidRPr="00EF2A1B">
        <w:rPr>
          <w:rFonts w:ascii="Arial" w:hAnsi="Arial" w:cs="Arial"/>
          <w:sz w:val="20"/>
          <w:szCs w:val="20"/>
        </w:rPr>
        <w:t xml:space="preserve">, </w:t>
      </w:r>
      <w:r w:rsidR="00EF2A1B" w:rsidRPr="006E3E8A">
        <w:rPr>
          <w:rFonts w:ascii="Arial" w:hAnsi="Arial" w:cs="Arial"/>
          <w:i/>
          <w:iCs/>
          <w:sz w:val="20"/>
          <w:szCs w:val="20"/>
        </w:rPr>
        <w:t xml:space="preserve">American Literary History </w:t>
      </w:r>
      <w:r w:rsidR="00EF2A1B" w:rsidRPr="00EF2A1B">
        <w:rPr>
          <w:rFonts w:ascii="Arial" w:hAnsi="Arial" w:cs="Arial"/>
          <w:sz w:val="20"/>
          <w:szCs w:val="20"/>
        </w:rPr>
        <w:t>9,</w:t>
      </w:r>
      <w:r w:rsidR="00EF2A1B">
        <w:rPr>
          <w:rFonts w:ascii="Arial" w:hAnsi="Arial" w:cs="Arial"/>
          <w:sz w:val="20"/>
          <w:szCs w:val="20"/>
        </w:rPr>
        <w:t xml:space="preserve"> </w:t>
      </w:r>
      <w:r w:rsidR="00EF2A1B" w:rsidRPr="00EF2A1B">
        <w:rPr>
          <w:rFonts w:ascii="Arial" w:hAnsi="Arial" w:cs="Arial"/>
          <w:sz w:val="20"/>
          <w:szCs w:val="20"/>
        </w:rPr>
        <w:t>3 (Autumn 1997), pp.</w:t>
      </w:r>
      <w:r w:rsidR="00EF2A1B" w:rsidRPr="006E3E8A">
        <w:rPr>
          <w:rFonts w:ascii="Arial" w:hAnsi="Arial" w:cs="Arial"/>
          <w:sz w:val="20"/>
          <w:szCs w:val="20"/>
        </w:rPr>
        <w:t>567–597.</w:t>
      </w:r>
      <w:r w:rsidRPr="00EF2A1B">
        <w:rPr>
          <w:rFonts w:ascii="Arial" w:hAnsi="Arial" w:cs="Arial"/>
          <w:sz w:val="20"/>
          <w:szCs w:val="20"/>
        </w:rPr>
        <w:t xml:space="preserve"> </w:t>
      </w:r>
      <w:r w:rsidR="00EF2A1B" w:rsidRPr="00EF2A1B">
        <w:rPr>
          <w:rFonts w:ascii="Arial" w:hAnsi="Arial" w:cs="Arial"/>
          <w:sz w:val="20"/>
          <w:szCs w:val="20"/>
        </w:rPr>
        <w:t xml:space="preserve">Taylor argued that Carole </w:t>
      </w:r>
      <w:r w:rsidRPr="00EF2A1B">
        <w:rPr>
          <w:rFonts w:ascii="Arial" w:hAnsi="Arial" w:cs="Arial"/>
          <w:sz w:val="20"/>
          <w:szCs w:val="20"/>
        </w:rPr>
        <w:t xml:space="preserve">Gallagher’s work </w:t>
      </w:r>
      <w:r w:rsidR="00EF2A1B" w:rsidRPr="00EF2A1B">
        <w:rPr>
          <w:rFonts w:ascii="Arial" w:hAnsi="Arial" w:cs="Arial"/>
          <w:sz w:val="20"/>
          <w:szCs w:val="20"/>
        </w:rPr>
        <w:t>represents a powe</w:t>
      </w:r>
      <w:r w:rsidR="00EF2A1B">
        <w:rPr>
          <w:rFonts w:ascii="Arial" w:hAnsi="Arial" w:cs="Arial"/>
          <w:sz w:val="20"/>
          <w:szCs w:val="20"/>
        </w:rPr>
        <w:t>r</w:t>
      </w:r>
      <w:r w:rsidR="00EF2A1B" w:rsidRPr="00EF2A1B">
        <w:rPr>
          <w:rFonts w:ascii="Arial" w:hAnsi="Arial" w:cs="Arial"/>
          <w:sz w:val="20"/>
          <w:szCs w:val="20"/>
        </w:rPr>
        <w:t>ful</w:t>
      </w:r>
      <w:r w:rsidRPr="00EF2A1B">
        <w:rPr>
          <w:rFonts w:ascii="Arial" w:eastAsia="Times New Roman" w:hAnsi="Arial" w:cs="Arial"/>
          <w:color w:val="000000"/>
          <w:sz w:val="20"/>
          <w:szCs w:val="20"/>
          <w:lang w:eastAsia="en-GB"/>
        </w:rPr>
        <w:t xml:space="preserve"> counter-narrative that offers us a glimpse of diverse and hidden </w:t>
      </w:r>
      <w:r w:rsidR="00EF2A1B">
        <w:rPr>
          <w:rFonts w:ascii="Arial" w:eastAsia="Times New Roman" w:hAnsi="Arial" w:cs="Arial"/>
          <w:color w:val="000000"/>
          <w:sz w:val="20"/>
          <w:szCs w:val="20"/>
          <w:lang w:eastAsia="en-GB"/>
        </w:rPr>
        <w:t>‘</w:t>
      </w:r>
      <w:r w:rsidRPr="00EF2A1B">
        <w:rPr>
          <w:rFonts w:ascii="Arial" w:eastAsia="Times New Roman" w:hAnsi="Arial" w:cs="Arial"/>
          <w:color w:val="000000"/>
          <w:sz w:val="20"/>
          <w:szCs w:val="20"/>
          <w:lang w:eastAsia="en-GB"/>
        </w:rPr>
        <w:t>nuclear subjectivities</w:t>
      </w:r>
      <w:r w:rsidR="00EF2A1B">
        <w:rPr>
          <w:rFonts w:ascii="Arial" w:eastAsia="Times New Roman" w:hAnsi="Arial" w:cs="Arial"/>
          <w:color w:val="000000"/>
          <w:sz w:val="20"/>
          <w:szCs w:val="20"/>
          <w:lang w:eastAsia="en-GB"/>
        </w:rPr>
        <w:t>’</w:t>
      </w:r>
      <w:r w:rsidRPr="00EF2A1B">
        <w:rPr>
          <w:rFonts w:ascii="Arial" w:eastAsia="Times New Roman" w:hAnsi="Arial" w:cs="Arial"/>
          <w:color w:val="000000"/>
          <w:sz w:val="20"/>
          <w:szCs w:val="20"/>
          <w:lang w:eastAsia="en-GB"/>
        </w:rPr>
        <w:t xml:space="preserve">. </w:t>
      </w:r>
    </w:p>
  </w:footnote>
  <w:footnote w:id="14">
    <w:p w:rsidR="003929BE" w:rsidRPr="006838C5" w:rsidRDefault="003929BE" w:rsidP="00584CB8">
      <w:pPr>
        <w:pStyle w:val="FootnoteText"/>
        <w:rPr>
          <w:rFonts w:ascii="Arial" w:hAnsi="Arial" w:cs="Arial"/>
        </w:rPr>
      </w:pPr>
      <w:r w:rsidRPr="00EF2A1B">
        <w:rPr>
          <w:rStyle w:val="FootnoteReference"/>
          <w:rFonts w:ascii="Arial" w:hAnsi="Arial" w:cs="Arial"/>
        </w:rPr>
        <w:footnoteRef/>
      </w:r>
      <w:r w:rsidRPr="00EF2A1B">
        <w:rPr>
          <w:rFonts w:ascii="Arial" w:hAnsi="Arial" w:cs="Arial"/>
        </w:rPr>
        <w:t xml:space="preserve"> For documentaries focusing</w:t>
      </w:r>
      <w:r w:rsidRPr="00A511CC">
        <w:rPr>
          <w:rFonts w:ascii="Arial" w:hAnsi="Arial" w:cs="Arial"/>
        </w:rPr>
        <w:t xml:space="preserve"> on the events at Hiroshima and Nagasaki, see</w:t>
      </w:r>
      <w:r w:rsidR="00EF2A1B">
        <w:rPr>
          <w:rFonts w:ascii="Arial" w:hAnsi="Arial" w:cs="Arial"/>
        </w:rPr>
        <w:t xml:space="preserve"> Dir. David Rothauser</w:t>
      </w:r>
      <w:r w:rsidRPr="00A511CC">
        <w:rPr>
          <w:rFonts w:ascii="Arial" w:hAnsi="Arial" w:cs="Arial"/>
        </w:rPr>
        <w:t xml:space="preserve"> </w:t>
      </w:r>
      <w:r w:rsidRPr="00A511CC">
        <w:rPr>
          <w:rFonts w:ascii="Arial" w:hAnsi="Arial" w:cs="Arial"/>
          <w:i/>
        </w:rPr>
        <w:t>Hibakusha, Our Life To Live</w:t>
      </w:r>
      <w:r w:rsidR="00EF2A1B">
        <w:rPr>
          <w:rFonts w:ascii="Arial" w:hAnsi="Arial" w:cs="Arial"/>
          <w:i/>
        </w:rPr>
        <w:t xml:space="preserve"> </w:t>
      </w:r>
      <w:r w:rsidR="00EF2A1B" w:rsidRPr="006E3E8A">
        <w:rPr>
          <w:rFonts w:ascii="Arial" w:hAnsi="Arial" w:cs="Arial"/>
        </w:rPr>
        <w:t>(2010), accessible at</w:t>
      </w:r>
      <w:r w:rsidR="00224792" w:rsidRPr="006E3E8A">
        <w:rPr>
          <w:rFonts w:ascii="Arial" w:hAnsi="Arial" w:cs="Arial"/>
        </w:rPr>
        <w:t xml:space="preserve"> </w:t>
      </w:r>
      <w:r w:rsidR="00224792" w:rsidRPr="00EF2A1B">
        <w:rPr>
          <w:rFonts w:ascii="Arial" w:hAnsi="Arial" w:cs="Arial"/>
        </w:rPr>
        <w:t xml:space="preserve"> </w:t>
      </w:r>
      <w:hyperlink r:id="rId1" w:history="1">
        <w:r w:rsidR="00EF2A1B" w:rsidRPr="006838C5">
          <w:rPr>
            <w:rStyle w:val="Hyperlink"/>
            <w:rFonts w:ascii="Arial" w:hAnsi="Arial" w:cs="Arial"/>
          </w:rPr>
          <w:t>http://www.cultureunplugged.com/documentary/watch-online/play/12771/Hibakusha--Our-Life-to-Live</w:t>
        </w:r>
      </w:hyperlink>
      <w:r w:rsidR="00EF2A1B" w:rsidRPr="006838C5">
        <w:rPr>
          <w:rFonts w:ascii="Arial" w:hAnsi="Arial" w:cs="Arial"/>
        </w:rPr>
        <w:t xml:space="preserve"> </w:t>
      </w:r>
      <w:r w:rsidRPr="006838C5">
        <w:rPr>
          <w:rFonts w:ascii="Arial" w:hAnsi="Arial" w:cs="Arial"/>
        </w:rPr>
        <w:t xml:space="preserve">; </w:t>
      </w:r>
      <w:r w:rsidR="00EF2A1B" w:rsidRPr="006838C5">
        <w:rPr>
          <w:rFonts w:ascii="Arial" w:hAnsi="Arial" w:cs="Arial"/>
        </w:rPr>
        <w:t>O</w:t>
      </w:r>
      <w:r w:rsidRPr="006838C5">
        <w:rPr>
          <w:rFonts w:ascii="Arial" w:hAnsi="Arial" w:cs="Arial"/>
        </w:rPr>
        <w:t>n veterans see</w:t>
      </w:r>
      <w:r w:rsidR="00EF2A1B" w:rsidRPr="006838C5">
        <w:rPr>
          <w:rFonts w:ascii="Arial" w:hAnsi="Arial" w:cs="Arial"/>
        </w:rPr>
        <w:t xml:space="preserve"> a short documentary ‘Atomic Vets’, accessible at http://www.nytimes.com/2016/05/30/us/veterans-of-atomic-test-blasts-no-warning-and-late-amends.html?_r=1</w:t>
      </w:r>
    </w:p>
  </w:footnote>
  <w:footnote w:id="15">
    <w:p w:rsidR="00ED31B8" w:rsidRPr="006838C5" w:rsidRDefault="00ED31B8" w:rsidP="00ED31B8">
      <w:pPr>
        <w:pStyle w:val="FootnoteText"/>
        <w:rPr>
          <w:rFonts w:ascii="Arial" w:hAnsi="Arial" w:cs="Arial"/>
        </w:rPr>
      </w:pPr>
      <w:r w:rsidRPr="006838C5">
        <w:rPr>
          <w:rStyle w:val="FootnoteReference"/>
          <w:rFonts w:ascii="Arial" w:hAnsi="Arial" w:cs="Arial"/>
        </w:rPr>
        <w:footnoteRef/>
      </w:r>
      <w:r w:rsidRPr="006838C5">
        <w:rPr>
          <w:rFonts w:ascii="Arial" w:hAnsi="Arial" w:cs="Arial"/>
        </w:rPr>
        <w:t xml:space="preserve"> </w:t>
      </w:r>
      <w:r w:rsidRPr="006838C5">
        <w:rPr>
          <w:rFonts w:ascii="Arial" w:hAnsi="Arial" w:cs="Arial"/>
          <w:i/>
        </w:rPr>
        <w:t>Pandora’s Promise</w:t>
      </w:r>
      <w:r w:rsidRPr="006838C5">
        <w:rPr>
          <w:rFonts w:ascii="Arial" w:hAnsi="Arial" w:cs="Arial"/>
        </w:rPr>
        <w:t xml:space="preserve"> (2013), directed by Robert Stone, was a prime example of a documentary that offered a strong case for pursuing nuclear power generation. On the nuclear energy debate and climate change see Dir. Justin Pemberton, </w:t>
      </w:r>
      <w:r w:rsidRPr="006838C5">
        <w:rPr>
          <w:rFonts w:ascii="Arial" w:hAnsi="Arial" w:cs="Arial"/>
          <w:i/>
        </w:rPr>
        <w:t>The Nuclear Comeback</w:t>
      </w:r>
      <w:r w:rsidRPr="006838C5">
        <w:rPr>
          <w:rFonts w:ascii="Arial" w:hAnsi="Arial" w:cs="Arial"/>
        </w:rPr>
        <w:t xml:space="preserve"> (2007).</w:t>
      </w:r>
    </w:p>
  </w:footnote>
  <w:footnote w:id="16">
    <w:p w:rsidR="000C1009" w:rsidRPr="006838C5" w:rsidRDefault="000C1009" w:rsidP="00584CB8">
      <w:pPr>
        <w:pStyle w:val="FootnoteText"/>
        <w:rPr>
          <w:rFonts w:ascii="Arial" w:hAnsi="Arial" w:cs="Arial"/>
        </w:rPr>
      </w:pPr>
      <w:r w:rsidRPr="006838C5">
        <w:rPr>
          <w:rStyle w:val="FootnoteReference"/>
          <w:rFonts w:ascii="Arial" w:hAnsi="Arial" w:cs="Arial"/>
        </w:rPr>
        <w:footnoteRef/>
      </w:r>
      <w:r w:rsidRPr="006838C5">
        <w:rPr>
          <w:rFonts w:ascii="Arial" w:hAnsi="Arial" w:cs="Arial"/>
        </w:rPr>
        <w:t xml:space="preserve"> Kodwo Eshun, ‘On the Point of Irrational Detonation: Peter Watkins’ </w:t>
      </w:r>
      <w:r w:rsidRPr="006838C5">
        <w:rPr>
          <w:rFonts w:ascii="Arial" w:hAnsi="Arial" w:cs="Arial"/>
          <w:i/>
        </w:rPr>
        <w:t>The Journey</w:t>
      </w:r>
      <w:r w:rsidRPr="006838C5">
        <w:rPr>
          <w:rFonts w:ascii="Arial" w:hAnsi="Arial" w:cs="Arial"/>
        </w:rPr>
        <w:t xml:space="preserve">, 1987’, </w:t>
      </w:r>
      <w:r w:rsidRPr="006838C5">
        <w:rPr>
          <w:rFonts w:ascii="Arial" w:hAnsi="Arial" w:cs="Arial"/>
          <w:i/>
        </w:rPr>
        <w:t xml:space="preserve">Tate Film: Peter Watkins: </w:t>
      </w:r>
      <w:r w:rsidRPr="006838C5">
        <w:rPr>
          <w:rFonts w:ascii="Arial" w:hAnsi="Arial" w:cs="Arial"/>
        </w:rPr>
        <w:t>The Journey</w:t>
      </w:r>
      <w:r w:rsidRPr="006838C5">
        <w:rPr>
          <w:rFonts w:ascii="Arial" w:hAnsi="Arial" w:cs="Arial"/>
          <w:i/>
        </w:rPr>
        <w:t xml:space="preserve"> </w:t>
      </w:r>
      <w:r w:rsidRPr="006838C5">
        <w:rPr>
          <w:rFonts w:ascii="Arial" w:hAnsi="Arial" w:cs="Arial"/>
        </w:rPr>
        <w:t>(2013): http://www.tate.org.uk/download/file/fid/28723</w:t>
      </w:r>
    </w:p>
  </w:footnote>
  <w:footnote w:id="17">
    <w:p w:rsidR="006838C5" w:rsidRPr="006838C5" w:rsidRDefault="006838C5" w:rsidP="006838C5">
      <w:pPr>
        <w:rPr>
          <w:rFonts w:ascii="Arial" w:eastAsia="Times New Roman" w:hAnsi="Arial" w:cs="Arial"/>
          <w:sz w:val="20"/>
          <w:szCs w:val="20"/>
          <w:lang w:eastAsia="en-GB"/>
        </w:rPr>
      </w:pPr>
      <w:r w:rsidRPr="006838C5">
        <w:rPr>
          <w:rStyle w:val="FootnoteReference"/>
          <w:rFonts w:ascii="Arial" w:hAnsi="Arial" w:cs="Arial"/>
          <w:sz w:val="20"/>
          <w:szCs w:val="20"/>
        </w:rPr>
        <w:footnoteRef/>
      </w:r>
      <w:r w:rsidRPr="006838C5">
        <w:rPr>
          <w:rFonts w:ascii="Arial" w:hAnsi="Arial" w:cs="Arial"/>
          <w:sz w:val="20"/>
          <w:szCs w:val="20"/>
        </w:rPr>
        <w:t xml:space="preserve"> See F</w:t>
      </w:r>
      <w:r>
        <w:rPr>
          <w:rFonts w:ascii="Arial" w:hAnsi="Arial" w:cs="Arial"/>
          <w:sz w:val="20"/>
          <w:szCs w:val="20"/>
        </w:rPr>
        <w:t>r</w:t>
      </w:r>
      <w:r w:rsidRPr="006838C5">
        <w:rPr>
          <w:rFonts w:ascii="Arial" w:hAnsi="Arial" w:cs="Arial"/>
          <w:sz w:val="20"/>
          <w:szCs w:val="20"/>
        </w:rPr>
        <w:t>ed</w:t>
      </w:r>
      <w:r>
        <w:rPr>
          <w:rFonts w:ascii="Arial" w:hAnsi="Arial" w:cs="Arial"/>
          <w:sz w:val="20"/>
          <w:szCs w:val="20"/>
        </w:rPr>
        <w:t xml:space="preserve">eric </w:t>
      </w:r>
      <w:r>
        <w:rPr>
          <w:rFonts w:ascii="Arial" w:eastAsia="Times New Roman" w:hAnsi="Arial" w:cs="Arial"/>
          <w:sz w:val="20"/>
          <w:szCs w:val="20"/>
          <w:lang w:eastAsia="en-GB"/>
        </w:rPr>
        <w:t>Jameson, ‘Cognitive Mapping’ in C. Nelson and L. Grossberg (eds.),</w:t>
      </w:r>
      <w:r w:rsidRPr="006838C5">
        <w:rPr>
          <w:rFonts w:ascii="Arial" w:eastAsia="Times New Roman" w:hAnsi="Arial" w:cs="Arial"/>
          <w:sz w:val="20"/>
          <w:szCs w:val="20"/>
          <w:lang w:eastAsia="en-GB"/>
        </w:rPr>
        <w:t xml:space="preserve"> </w:t>
      </w:r>
      <w:r w:rsidRPr="006838C5">
        <w:rPr>
          <w:rFonts w:ascii="Arial" w:eastAsia="Times New Roman" w:hAnsi="Arial" w:cs="Arial"/>
          <w:i/>
          <w:sz w:val="20"/>
          <w:szCs w:val="20"/>
          <w:lang w:eastAsia="en-GB"/>
        </w:rPr>
        <w:t>Marxism and the Interpretation of Culture</w:t>
      </w:r>
      <w:r w:rsidRPr="006838C5">
        <w:rPr>
          <w:rFonts w:ascii="Arial" w:eastAsia="Times New Roman" w:hAnsi="Arial" w:cs="Arial"/>
          <w:sz w:val="20"/>
          <w:szCs w:val="20"/>
          <w:lang w:eastAsia="en-GB"/>
        </w:rPr>
        <w:t xml:space="preserve"> </w:t>
      </w:r>
      <w:r>
        <w:rPr>
          <w:rFonts w:ascii="Arial" w:eastAsia="Times New Roman" w:hAnsi="Arial" w:cs="Arial"/>
          <w:sz w:val="20"/>
          <w:szCs w:val="20"/>
          <w:lang w:eastAsia="en-GB"/>
        </w:rPr>
        <w:t>(</w:t>
      </w:r>
      <w:r w:rsidRPr="006838C5">
        <w:rPr>
          <w:rFonts w:ascii="Arial" w:eastAsia="Times New Roman" w:hAnsi="Arial" w:cs="Arial"/>
          <w:sz w:val="20"/>
          <w:szCs w:val="20"/>
          <w:lang w:eastAsia="en-GB"/>
        </w:rPr>
        <w:t>University of Illinois Press</w:t>
      </w:r>
      <w:r>
        <w:rPr>
          <w:rFonts w:ascii="Arial" w:eastAsia="Times New Roman" w:hAnsi="Arial" w:cs="Arial"/>
          <w:sz w:val="20"/>
          <w:szCs w:val="20"/>
          <w:lang w:eastAsia="en-GB"/>
        </w:rPr>
        <w:t>, 1990).</w:t>
      </w:r>
      <w:r w:rsidRPr="006838C5">
        <w:rPr>
          <w:rFonts w:ascii="Arial" w:eastAsia="Times New Roman" w:hAnsi="Arial" w:cs="Arial"/>
          <w:sz w:val="20"/>
          <w:szCs w:val="20"/>
          <w:lang w:eastAsia="en-GB"/>
        </w:rPr>
        <w:t xml:space="preserve"> </w:t>
      </w:r>
    </w:p>
    <w:p w:rsidR="006838C5" w:rsidRDefault="006838C5">
      <w:pPr>
        <w:pStyle w:val="FootnoteText"/>
      </w:pPr>
    </w:p>
  </w:footnote>
  <w:footnote w:id="18">
    <w:p w:rsidR="000B65E2" w:rsidRPr="000B2387" w:rsidRDefault="000B65E2" w:rsidP="000B65E2">
      <w:pPr>
        <w:pStyle w:val="FootnoteText"/>
        <w:rPr>
          <w:rFonts w:ascii="Arial" w:hAnsi="Arial" w:cs="Arial"/>
        </w:rPr>
      </w:pPr>
      <w:r w:rsidRPr="00411D64">
        <w:rPr>
          <w:rStyle w:val="FootnoteReference"/>
          <w:rFonts w:ascii="Arial" w:hAnsi="Arial" w:cs="Arial"/>
        </w:rPr>
        <w:footnoteRef/>
      </w:r>
      <w:r w:rsidRPr="00411D64">
        <w:rPr>
          <w:rFonts w:ascii="Arial" w:hAnsi="Arial" w:cs="Arial"/>
        </w:rPr>
        <w:t xml:space="preserve"> Scott MacDonald, </w:t>
      </w:r>
      <w:r w:rsidRPr="00411D64">
        <w:rPr>
          <w:rFonts w:ascii="Arial" w:hAnsi="Arial" w:cs="Arial"/>
          <w:i/>
        </w:rPr>
        <w:t>Avant-Garde Film: Motion Studies</w:t>
      </w:r>
      <w:r w:rsidRPr="00411D64">
        <w:rPr>
          <w:rFonts w:ascii="Arial" w:hAnsi="Arial" w:cs="Arial"/>
        </w:rPr>
        <w:t xml:space="preserve"> (</w:t>
      </w:r>
      <w:r w:rsidR="00CD3611">
        <w:rPr>
          <w:rFonts w:ascii="Arial" w:hAnsi="Arial" w:cs="Arial"/>
        </w:rPr>
        <w:t xml:space="preserve">Cambridge: CUP, </w:t>
      </w:r>
      <w:r w:rsidRPr="00411D64">
        <w:rPr>
          <w:rFonts w:ascii="Arial" w:hAnsi="Arial" w:cs="Arial"/>
        </w:rPr>
        <w:t xml:space="preserve">1993), quoted in </w:t>
      </w:r>
      <w:r w:rsidRPr="00411D64">
        <w:rPr>
          <w:rFonts w:ascii="Arial" w:hAnsi="Arial" w:cs="Arial"/>
          <w:i/>
        </w:rPr>
        <w:t xml:space="preserve">Tate Film: Peter Watkins: </w:t>
      </w:r>
      <w:r w:rsidRPr="00411D64">
        <w:rPr>
          <w:rFonts w:ascii="Arial" w:hAnsi="Arial" w:cs="Arial"/>
        </w:rPr>
        <w:t>The Journey</w:t>
      </w:r>
      <w:r w:rsidRPr="00411D64">
        <w:rPr>
          <w:rFonts w:ascii="Arial" w:hAnsi="Arial" w:cs="Arial"/>
          <w:i/>
        </w:rPr>
        <w:t xml:space="preserve"> </w:t>
      </w:r>
      <w:r w:rsidRPr="00411D64">
        <w:rPr>
          <w:rFonts w:ascii="Arial" w:hAnsi="Arial" w:cs="Arial"/>
        </w:rPr>
        <w:t>(2013), unpaginated.</w:t>
      </w:r>
    </w:p>
  </w:footnote>
  <w:footnote w:id="19">
    <w:p w:rsidR="00A1457C" w:rsidRDefault="00A1457C" w:rsidP="00584CB8">
      <w:pPr>
        <w:pStyle w:val="FootnoteText"/>
      </w:pPr>
      <w:r w:rsidRPr="003208E6">
        <w:rPr>
          <w:rStyle w:val="FootnoteReference"/>
          <w:rFonts w:ascii="Arial" w:hAnsi="Arial" w:cs="Arial"/>
        </w:rPr>
        <w:footnoteRef/>
      </w:r>
      <w:r w:rsidR="003208E6" w:rsidRPr="003208E6">
        <w:rPr>
          <w:rFonts w:ascii="Arial" w:hAnsi="Arial" w:cs="Arial"/>
        </w:rPr>
        <w:t xml:space="preserve"> </w:t>
      </w:r>
      <w:r w:rsidR="00C1112D" w:rsidRPr="00C1112D">
        <w:rPr>
          <w:rFonts w:ascii="Arial" w:hAnsi="Arial" w:cs="Arial"/>
        </w:rPr>
        <w:t>Arundhati Roy,</w:t>
      </w:r>
      <w:r w:rsidR="00CD3611">
        <w:rPr>
          <w:rFonts w:ascii="Arial" w:hAnsi="Arial" w:cs="Arial"/>
        </w:rPr>
        <w:t xml:space="preserve"> </w:t>
      </w:r>
      <w:r w:rsidR="00CD3611" w:rsidRPr="00CD3611">
        <w:rPr>
          <w:rFonts w:ascii="Arial" w:hAnsi="Arial" w:cs="Arial"/>
          <w:i/>
        </w:rPr>
        <w:t>The End of Imagination</w:t>
      </w:r>
      <w:r w:rsidR="00CD3611">
        <w:rPr>
          <w:rFonts w:ascii="Arial" w:hAnsi="Arial" w:cs="Arial"/>
        </w:rPr>
        <w:t xml:space="preserve"> </w:t>
      </w:r>
      <w:r w:rsidR="00EF2A1B" w:rsidRPr="006E3E8A">
        <w:rPr>
          <w:rFonts w:ascii="Arial" w:hAnsi="Arial" w:cs="Arial"/>
        </w:rPr>
        <w:t>(</w:t>
      </w:r>
      <w:r w:rsidR="00CD3611">
        <w:rPr>
          <w:rFonts w:ascii="Arial" w:hAnsi="Arial" w:cs="Arial"/>
        </w:rPr>
        <w:t>Kottayam: D.C. Books, 1998), p.9-10.</w:t>
      </w:r>
    </w:p>
  </w:footnote>
  <w:footnote w:id="20">
    <w:p w:rsidR="00061AD6" w:rsidRPr="009E5ABB" w:rsidRDefault="00061AD6" w:rsidP="00061AD6">
      <w:pPr>
        <w:pStyle w:val="FootnoteText"/>
        <w:rPr>
          <w:rFonts w:ascii="Arial" w:hAnsi="Arial" w:cs="Arial"/>
        </w:rPr>
      </w:pPr>
      <w:r w:rsidRPr="009E5ABB">
        <w:rPr>
          <w:rStyle w:val="FootnoteReference"/>
          <w:rFonts w:ascii="Arial" w:hAnsi="Arial" w:cs="Arial"/>
        </w:rPr>
        <w:footnoteRef/>
      </w:r>
      <w:r w:rsidRPr="009E5ABB">
        <w:rPr>
          <w:rFonts w:ascii="Arial" w:hAnsi="Arial" w:cs="Arial"/>
        </w:rPr>
        <w:t xml:space="preserve"> Rens van Munster and Casper Sylvest, ‘Documenting International Relations: Documentary Film and the Creative</w:t>
      </w:r>
      <w:r>
        <w:rPr>
          <w:rFonts w:ascii="Arial" w:hAnsi="Arial" w:cs="Arial"/>
        </w:rPr>
        <w:t xml:space="preserve"> Arrangement of</w:t>
      </w:r>
      <w:r w:rsidRPr="009E5ABB">
        <w:rPr>
          <w:rFonts w:ascii="Arial" w:hAnsi="Arial" w:cs="Arial"/>
        </w:rPr>
        <w:t xml:space="preserve"> Perceptibility’, </w:t>
      </w:r>
      <w:r w:rsidRPr="009E5ABB">
        <w:rPr>
          <w:rFonts w:ascii="Arial" w:hAnsi="Arial" w:cs="Arial"/>
          <w:i/>
        </w:rPr>
        <w:t>International Studies Perspectives</w:t>
      </w:r>
      <w:r w:rsidRPr="009E5ABB">
        <w:rPr>
          <w:rFonts w:ascii="Arial" w:hAnsi="Arial" w:cs="Arial"/>
        </w:rPr>
        <w:t xml:space="preserve"> 16 (2015), p.229 </w:t>
      </w:r>
    </w:p>
  </w:footnote>
  <w:footnote w:id="21">
    <w:p w:rsidR="00411D64" w:rsidRPr="00411D64" w:rsidRDefault="00411D64">
      <w:pPr>
        <w:pStyle w:val="FootnoteText"/>
        <w:rPr>
          <w:rFonts w:ascii="Arial" w:hAnsi="Arial" w:cs="Arial"/>
        </w:rPr>
      </w:pPr>
      <w:r w:rsidRPr="00411D64">
        <w:rPr>
          <w:rStyle w:val="FootnoteReference"/>
          <w:rFonts w:ascii="Arial" w:hAnsi="Arial" w:cs="Arial"/>
        </w:rPr>
        <w:footnoteRef/>
      </w:r>
      <w:r w:rsidR="00481A8D">
        <w:rPr>
          <w:rFonts w:ascii="Arial" w:hAnsi="Arial" w:cs="Arial"/>
        </w:rPr>
        <w:t xml:space="preserve"> For the American context see </w:t>
      </w:r>
      <w:r w:rsidRPr="00411D64">
        <w:rPr>
          <w:rFonts w:ascii="Arial" w:hAnsi="Arial" w:cs="Arial"/>
        </w:rPr>
        <w:t xml:space="preserve">Elaine Scarry, </w:t>
      </w:r>
      <w:r w:rsidRPr="00411D64">
        <w:rPr>
          <w:rFonts w:ascii="Arial" w:hAnsi="Arial" w:cs="Arial"/>
          <w:i/>
        </w:rPr>
        <w:t>Thermonuclear Monarchy</w:t>
      </w:r>
      <w:r w:rsidR="00CD3611">
        <w:rPr>
          <w:rFonts w:ascii="Arial" w:hAnsi="Arial" w:cs="Arial"/>
        </w:rPr>
        <w:t xml:space="preserve">: </w:t>
      </w:r>
      <w:r w:rsidR="00CD3611" w:rsidRPr="00CD3611">
        <w:rPr>
          <w:rFonts w:ascii="Arial" w:hAnsi="Arial" w:cs="Arial"/>
          <w:i/>
        </w:rPr>
        <w:t>choosing between democracy and doom</w:t>
      </w:r>
      <w:r w:rsidR="00CD3611">
        <w:rPr>
          <w:rFonts w:ascii="Arial" w:hAnsi="Arial" w:cs="Arial"/>
        </w:rPr>
        <w:t xml:space="preserve"> (New York: W.W. Norton, 2014),</w:t>
      </w:r>
      <w:r w:rsidR="00C1112D">
        <w:rPr>
          <w:rFonts w:ascii="Arial" w:hAnsi="Arial" w:cs="Arial"/>
        </w:rPr>
        <w:t xml:space="preserve"> p</w:t>
      </w:r>
      <w:r w:rsidR="00CD3611">
        <w:rPr>
          <w:rFonts w:ascii="Arial" w:hAnsi="Arial" w:cs="Arial"/>
        </w:rPr>
        <w:t>.7.</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gg, Jonathan">
    <w15:presenceInfo w15:providerId="AD" w15:userId="S-1-5-21-137024685-2204166116-4157399963-13415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3F5BD7"/>
    <w:rsid w:val="00003268"/>
    <w:rsid w:val="000051C6"/>
    <w:rsid w:val="00010B09"/>
    <w:rsid w:val="00046E42"/>
    <w:rsid w:val="00061AD6"/>
    <w:rsid w:val="00064A85"/>
    <w:rsid w:val="00082B72"/>
    <w:rsid w:val="000A70CC"/>
    <w:rsid w:val="000B2387"/>
    <w:rsid w:val="000B65E2"/>
    <w:rsid w:val="000C1009"/>
    <w:rsid w:val="000C4412"/>
    <w:rsid w:val="00102E12"/>
    <w:rsid w:val="001451BE"/>
    <w:rsid w:val="00162F67"/>
    <w:rsid w:val="00174CF0"/>
    <w:rsid w:val="00183350"/>
    <w:rsid w:val="001F5900"/>
    <w:rsid w:val="00224792"/>
    <w:rsid w:val="00227672"/>
    <w:rsid w:val="002305A9"/>
    <w:rsid w:val="002359E2"/>
    <w:rsid w:val="00262EFF"/>
    <w:rsid w:val="002A356F"/>
    <w:rsid w:val="002B7D5F"/>
    <w:rsid w:val="002D3E68"/>
    <w:rsid w:val="002D4B9C"/>
    <w:rsid w:val="002D6F23"/>
    <w:rsid w:val="003128C8"/>
    <w:rsid w:val="003208E6"/>
    <w:rsid w:val="003428B9"/>
    <w:rsid w:val="00362A6B"/>
    <w:rsid w:val="003929BE"/>
    <w:rsid w:val="003A5C5C"/>
    <w:rsid w:val="003E0C48"/>
    <w:rsid w:val="003F5BD7"/>
    <w:rsid w:val="00404F31"/>
    <w:rsid w:val="00411D64"/>
    <w:rsid w:val="00423FD1"/>
    <w:rsid w:val="00453044"/>
    <w:rsid w:val="0046494C"/>
    <w:rsid w:val="00481A8D"/>
    <w:rsid w:val="004C1982"/>
    <w:rsid w:val="005321B0"/>
    <w:rsid w:val="00584CB8"/>
    <w:rsid w:val="005A27FB"/>
    <w:rsid w:val="005C7E91"/>
    <w:rsid w:val="005D1CC9"/>
    <w:rsid w:val="00623C6E"/>
    <w:rsid w:val="006838C5"/>
    <w:rsid w:val="00694854"/>
    <w:rsid w:val="006A1013"/>
    <w:rsid w:val="006A3155"/>
    <w:rsid w:val="006C0194"/>
    <w:rsid w:val="006E32E6"/>
    <w:rsid w:val="006E3E8A"/>
    <w:rsid w:val="00706507"/>
    <w:rsid w:val="0076589C"/>
    <w:rsid w:val="007A1BE9"/>
    <w:rsid w:val="007A4A83"/>
    <w:rsid w:val="007C0EE0"/>
    <w:rsid w:val="007D20E9"/>
    <w:rsid w:val="007E5F8A"/>
    <w:rsid w:val="007F4506"/>
    <w:rsid w:val="00823FD7"/>
    <w:rsid w:val="008738B4"/>
    <w:rsid w:val="00897D7D"/>
    <w:rsid w:val="008E3EF4"/>
    <w:rsid w:val="009133BB"/>
    <w:rsid w:val="00913A47"/>
    <w:rsid w:val="00924D39"/>
    <w:rsid w:val="009274B2"/>
    <w:rsid w:val="0095146C"/>
    <w:rsid w:val="009602E3"/>
    <w:rsid w:val="00973543"/>
    <w:rsid w:val="009A781D"/>
    <w:rsid w:val="009C60FC"/>
    <w:rsid w:val="009E5ABB"/>
    <w:rsid w:val="009F569B"/>
    <w:rsid w:val="00A1457C"/>
    <w:rsid w:val="00A15B70"/>
    <w:rsid w:val="00A2328C"/>
    <w:rsid w:val="00A4520E"/>
    <w:rsid w:val="00A511CC"/>
    <w:rsid w:val="00A65AB8"/>
    <w:rsid w:val="00A87F38"/>
    <w:rsid w:val="00A94C5D"/>
    <w:rsid w:val="00AF1E12"/>
    <w:rsid w:val="00AF37CA"/>
    <w:rsid w:val="00AF4DF3"/>
    <w:rsid w:val="00B04960"/>
    <w:rsid w:val="00B34B0A"/>
    <w:rsid w:val="00B52CC6"/>
    <w:rsid w:val="00B71D43"/>
    <w:rsid w:val="00B73309"/>
    <w:rsid w:val="00B839A8"/>
    <w:rsid w:val="00BD6DB9"/>
    <w:rsid w:val="00BE1A96"/>
    <w:rsid w:val="00C075D2"/>
    <w:rsid w:val="00C10BF7"/>
    <w:rsid w:val="00C1112D"/>
    <w:rsid w:val="00C2470C"/>
    <w:rsid w:val="00C440D3"/>
    <w:rsid w:val="00C53915"/>
    <w:rsid w:val="00C661F0"/>
    <w:rsid w:val="00C77C92"/>
    <w:rsid w:val="00C83D93"/>
    <w:rsid w:val="00CA20EB"/>
    <w:rsid w:val="00CA646D"/>
    <w:rsid w:val="00CD3611"/>
    <w:rsid w:val="00D16BA0"/>
    <w:rsid w:val="00D22173"/>
    <w:rsid w:val="00D65A9F"/>
    <w:rsid w:val="00D67E9D"/>
    <w:rsid w:val="00D91B14"/>
    <w:rsid w:val="00DA1B81"/>
    <w:rsid w:val="00E111C1"/>
    <w:rsid w:val="00ED1F3B"/>
    <w:rsid w:val="00ED31B8"/>
    <w:rsid w:val="00ED6999"/>
    <w:rsid w:val="00EF0424"/>
    <w:rsid w:val="00EF2A1B"/>
    <w:rsid w:val="00F12F2B"/>
    <w:rsid w:val="00F2152C"/>
    <w:rsid w:val="00F67F6B"/>
    <w:rsid w:val="00F95F8F"/>
    <w:rsid w:val="00FA417D"/>
    <w:rsid w:val="00FB2ABD"/>
    <w:rsid w:val="00FC2C56"/>
    <w:rsid w:val="00FD616F"/>
    <w:rsid w:val="00FF62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5A9F"/>
    <w:rPr>
      <w:b/>
      <w:bCs/>
    </w:rPr>
  </w:style>
  <w:style w:type="paragraph" w:styleId="NormalWeb">
    <w:name w:val="Normal (Web)"/>
    <w:basedOn w:val="Normal"/>
    <w:uiPriority w:val="99"/>
    <w:semiHidden/>
    <w:unhideWhenUsed/>
    <w:rsid w:val="00D65A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C0EE0"/>
    <w:rPr>
      <w:color w:val="0000FF" w:themeColor="hyperlink"/>
      <w:u w:val="single"/>
    </w:rPr>
  </w:style>
  <w:style w:type="paragraph" w:styleId="FootnoteText">
    <w:name w:val="footnote text"/>
    <w:basedOn w:val="Normal"/>
    <w:link w:val="FootnoteTextChar"/>
    <w:uiPriority w:val="99"/>
    <w:semiHidden/>
    <w:unhideWhenUsed/>
    <w:rsid w:val="009133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33BB"/>
    <w:rPr>
      <w:sz w:val="20"/>
      <w:szCs w:val="20"/>
    </w:rPr>
  </w:style>
  <w:style w:type="character" w:styleId="FootnoteReference">
    <w:name w:val="footnote reference"/>
    <w:basedOn w:val="DefaultParagraphFont"/>
    <w:uiPriority w:val="99"/>
    <w:semiHidden/>
    <w:unhideWhenUsed/>
    <w:rsid w:val="009133BB"/>
    <w:rPr>
      <w:vertAlign w:val="superscript"/>
    </w:rPr>
  </w:style>
  <w:style w:type="character" w:styleId="CommentReference">
    <w:name w:val="annotation reference"/>
    <w:basedOn w:val="DefaultParagraphFont"/>
    <w:uiPriority w:val="99"/>
    <w:semiHidden/>
    <w:unhideWhenUsed/>
    <w:rsid w:val="005A27FB"/>
    <w:rPr>
      <w:sz w:val="16"/>
      <w:szCs w:val="16"/>
    </w:rPr>
  </w:style>
  <w:style w:type="paragraph" w:styleId="CommentText">
    <w:name w:val="annotation text"/>
    <w:basedOn w:val="Normal"/>
    <w:link w:val="CommentTextChar"/>
    <w:uiPriority w:val="99"/>
    <w:semiHidden/>
    <w:unhideWhenUsed/>
    <w:rsid w:val="005A27FB"/>
    <w:pPr>
      <w:spacing w:line="240" w:lineRule="auto"/>
    </w:pPr>
    <w:rPr>
      <w:sz w:val="20"/>
      <w:szCs w:val="20"/>
    </w:rPr>
  </w:style>
  <w:style w:type="character" w:customStyle="1" w:styleId="CommentTextChar">
    <w:name w:val="Comment Text Char"/>
    <w:basedOn w:val="DefaultParagraphFont"/>
    <w:link w:val="CommentText"/>
    <w:uiPriority w:val="99"/>
    <w:semiHidden/>
    <w:rsid w:val="005A27FB"/>
    <w:rPr>
      <w:sz w:val="20"/>
      <w:szCs w:val="20"/>
    </w:rPr>
  </w:style>
  <w:style w:type="paragraph" w:styleId="CommentSubject">
    <w:name w:val="annotation subject"/>
    <w:basedOn w:val="CommentText"/>
    <w:next w:val="CommentText"/>
    <w:link w:val="CommentSubjectChar"/>
    <w:uiPriority w:val="99"/>
    <w:semiHidden/>
    <w:unhideWhenUsed/>
    <w:rsid w:val="005A27FB"/>
    <w:rPr>
      <w:b/>
      <w:bCs/>
    </w:rPr>
  </w:style>
  <w:style w:type="character" w:customStyle="1" w:styleId="CommentSubjectChar">
    <w:name w:val="Comment Subject Char"/>
    <w:basedOn w:val="CommentTextChar"/>
    <w:link w:val="CommentSubject"/>
    <w:uiPriority w:val="99"/>
    <w:semiHidden/>
    <w:rsid w:val="005A27FB"/>
    <w:rPr>
      <w:b/>
      <w:bCs/>
      <w:sz w:val="20"/>
      <w:szCs w:val="20"/>
    </w:rPr>
  </w:style>
  <w:style w:type="paragraph" w:styleId="BalloonText">
    <w:name w:val="Balloon Text"/>
    <w:basedOn w:val="Normal"/>
    <w:link w:val="BalloonTextChar"/>
    <w:uiPriority w:val="99"/>
    <w:semiHidden/>
    <w:unhideWhenUsed/>
    <w:rsid w:val="005A27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7FB"/>
    <w:rPr>
      <w:rFonts w:ascii="Tahoma" w:hAnsi="Tahoma" w:cs="Tahoma"/>
      <w:sz w:val="16"/>
      <w:szCs w:val="16"/>
    </w:rPr>
  </w:style>
  <w:style w:type="character" w:styleId="Emphasis">
    <w:name w:val="Emphasis"/>
    <w:basedOn w:val="DefaultParagraphFont"/>
    <w:uiPriority w:val="20"/>
    <w:qFormat/>
    <w:rsid w:val="00FB2ABD"/>
    <w:rPr>
      <w:i/>
      <w:iCs/>
    </w:rPr>
  </w:style>
</w:styles>
</file>

<file path=word/webSettings.xml><?xml version="1.0" encoding="utf-8"?>
<w:webSettings xmlns:r="http://schemas.openxmlformats.org/officeDocument/2006/relationships" xmlns:w="http://schemas.openxmlformats.org/wordprocessingml/2006/main">
  <w:divs>
    <w:div w:id="291399739">
      <w:bodyDiv w:val="1"/>
      <w:marLeft w:val="0"/>
      <w:marRight w:val="0"/>
      <w:marTop w:val="0"/>
      <w:marBottom w:val="0"/>
      <w:divBdr>
        <w:top w:val="none" w:sz="0" w:space="0" w:color="auto"/>
        <w:left w:val="none" w:sz="0" w:space="0" w:color="auto"/>
        <w:bottom w:val="none" w:sz="0" w:space="0" w:color="auto"/>
        <w:right w:val="none" w:sz="0" w:space="0" w:color="auto"/>
      </w:divBdr>
      <w:divsChild>
        <w:div w:id="366217354">
          <w:marLeft w:val="0"/>
          <w:marRight w:val="0"/>
          <w:marTop w:val="0"/>
          <w:marBottom w:val="0"/>
          <w:divBdr>
            <w:top w:val="none" w:sz="0" w:space="0" w:color="auto"/>
            <w:left w:val="none" w:sz="0" w:space="0" w:color="auto"/>
            <w:bottom w:val="none" w:sz="0" w:space="0" w:color="auto"/>
            <w:right w:val="none" w:sz="0" w:space="0" w:color="auto"/>
          </w:divBdr>
        </w:div>
        <w:div w:id="318265711">
          <w:marLeft w:val="0"/>
          <w:marRight w:val="0"/>
          <w:marTop w:val="0"/>
          <w:marBottom w:val="0"/>
          <w:divBdr>
            <w:top w:val="none" w:sz="0" w:space="0" w:color="auto"/>
            <w:left w:val="none" w:sz="0" w:space="0" w:color="auto"/>
            <w:bottom w:val="none" w:sz="0" w:space="0" w:color="auto"/>
            <w:right w:val="none" w:sz="0" w:space="0" w:color="auto"/>
          </w:divBdr>
        </w:div>
      </w:divsChild>
    </w:div>
    <w:div w:id="616377282">
      <w:bodyDiv w:val="1"/>
      <w:marLeft w:val="0"/>
      <w:marRight w:val="0"/>
      <w:marTop w:val="0"/>
      <w:marBottom w:val="0"/>
      <w:divBdr>
        <w:top w:val="none" w:sz="0" w:space="0" w:color="auto"/>
        <w:left w:val="none" w:sz="0" w:space="0" w:color="auto"/>
        <w:bottom w:val="none" w:sz="0" w:space="0" w:color="auto"/>
        <w:right w:val="none" w:sz="0" w:space="0" w:color="auto"/>
      </w:divBdr>
      <w:divsChild>
        <w:div w:id="673149123">
          <w:marLeft w:val="0"/>
          <w:marRight w:val="0"/>
          <w:marTop w:val="0"/>
          <w:marBottom w:val="0"/>
          <w:divBdr>
            <w:top w:val="none" w:sz="0" w:space="0" w:color="auto"/>
            <w:left w:val="none" w:sz="0" w:space="0" w:color="auto"/>
            <w:bottom w:val="none" w:sz="0" w:space="0" w:color="auto"/>
            <w:right w:val="none" w:sz="0" w:space="0" w:color="auto"/>
          </w:divBdr>
        </w:div>
        <w:div w:id="459761612">
          <w:marLeft w:val="0"/>
          <w:marRight w:val="0"/>
          <w:marTop w:val="0"/>
          <w:marBottom w:val="0"/>
          <w:divBdr>
            <w:top w:val="none" w:sz="0" w:space="0" w:color="auto"/>
            <w:left w:val="none" w:sz="0" w:space="0" w:color="auto"/>
            <w:bottom w:val="none" w:sz="0" w:space="0" w:color="auto"/>
            <w:right w:val="none" w:sz="0" w:space="0" w:color="auto"/>
          </w:divBdr>
        </w:div>
      </w:divsChild>
    </w:div>
    <w:div w:id="1514537882">
      <w:bodyDiv w:val="1"/>
      <w:marLeft w:val="0"/>
      <w:marRight w:val="0"/>
      <w:marTop w:val="0"/>
      <w:marBottom w:val="0"/>
      <w:divBdr>
        <w:top w:val="none" w:sz="0" w:space="0" w:color="auto"/>
        <w:left w:val="none" w:sz="0" w:space="0" w:color="auto"/>
        <w:bottom w:val="none" w:sz="0" w:space="0" w:color="auto"/>
        <w:right w:val="none" w:sz="0" w:space="0" w:color="auto"/>
      </w:divBdr>
    </w:div>
    <w:div w:id="1804694294">
      <w:bodyDiv w:val="1"/>
      <w:marLeft w:val="0"/>
      <w:marRight w:val="0"/>
      <w:marTop w:val="0"/>
      <w:marBottom w:val="0"/>
      <w:divBdr>
        <w:top w:val="none" w:sz="0" w:space="0" w:color="auto"/>
        <w:left w:val="none" w:sz="0" w:space="0" w:color="auto"/>
        <w:bottom w:val="none" w:sz="0" w:space="0" w:color="auto"/>
        <w:right w:val="none" w:sz="0" w:space="0" w:color="auto"/>
      </w:divBdr>
    </w:div>
    <w:div w:id="1845170776">
      <w:bodyDiv w:val="1"/>
      <w:marLeft w:val="0"/>
      <w:marRight w:val="0"/>
      <w:marTop w:val="0"/>
      <w:marBottom w:val="0"/>
      <w:divBdr>
        <w:top w:val="none" w:sz="0" w:space="0" w:color="auto"/>
        <w:left w:val="none" w:sz="0" w:space="0" w:color="auto"/>
        <w:bottom w:val="none" w:sz="0" w:space="0" w:color="auto"/>
        <w:right w:val="none" w:sz="0" w:space="0" w:color="auto"/>
      </w:divBdr>
    </w:div>
    <w:div w:id="1971547612">
      <w:bodyDiv w:val="1"/>
      <w:marLeft w:val="0"/>
      <w:marRight w:val="0"/>
      <w:marTop w:val="0"/>
      <w:marBottom w:val="0"/>
      <w:divBdr>
        <w:top w:val="none" w:sz="0" w:space="0" w:color="auto"/>
        <w:left w:val="none" w:sz="0" w:space="0" w:color="auto"/>
        <w:bottom w:val="none" w:sz="0" w:space="0" w:color="auto"/>
        <w:right w:val="none" w:sz="0" w:space="0" w:color="auto"/>
      </w:divBdr>
      <w:divsChild>
        <w:div w:id="224412236">
          <w:marLeft w:val="0"/>
          <w:marRight w:val="0"/>
          <w:marTop w:val="0"/>
          <w:marBottom w:val="0"/>
          <w:divBdr>
            <w:top w:val="none" w:sz="0" w:space="0" w:color="auto"/>
            <w:left w:val="none" w:sz="0" w:space="0" w:color="auto"/>
            <w:bottom w:val="none" w:sz="0" w:space="0" w:color="auto"/>
            <w:right w:val="none" w:sz="0" w:space="0" w:color="auto"/>
          </w:divBdr>
          <w:divsChild>
            <w:div w:id="667443657">
              <w:marLeft w:val="0"/>
              <w:marRight w:val="0"/>
              <w:marTop w:val="0"/>
              <w:marBottom w:val="0"/>
              <w:divBdr>
                <w:top w:val="none" w:sz="0" w:space="0" w:color="auto"/>
                <w:left w:val="none" w:sz="0" w:space="0" w:color="auto"/>
                <w:bottom w:val="none" w:sz="0" w:space="0" w:color="auto"/>
                <w:right w:val="none" w:sz="0" w:space="0" w:color="auto"/>
              </w:divBdr>
              <w:divsChild>
                <w:div w:id="1442845341">
                  <w:marLeft w:val="0"/>
                  <w:marRight w:val="0"/>
                  <w:marTop w:val="0"/>
                  <w:marBottom w:val="0"/>
                  <w:divBdr>
                    <w:top w:val="none" w:sz="0" w:space="0" w:color="auto"/>
                    <w:left w:val="none" w:sz="0" w:space="0" w:color="auto"/>
                    <w:bottom w:val="none" w:sz="0" w:space="0" w:color="auto"/>
                    <w:right w:val="none" w:sz="0" w:space="0" w:color="auto"/>
                  </w:divBdr>
                  <w:divsChild>
                    <w:div w:id="518201355">
                      <w:marLeft w:val="0"/>
                      <w:marRight w:val="0"/>
                      <w:marTop w:val="0"/>
                      <w:marBottom w:val="0"/>
                      <w:divBdr>
                        <w:top w:val="none" w:sz="0" w:space="0" w:color="auto"/>
                        <w:left w:val="none" w:sz="0" w:space="0" w:color="auto"/>
                        <w:bottom w:val="none" w:sz="0" w:space="0" w:color="auto"/>
                        <w:right w:val="none" w:sz="0" w:space="0" w:color="auto"/>
                      </w:divBdr>
                      <w:divsChild>
                        <w:div w:id="2002390525">
                          <w:marLeft w:val="0"/>
                          <w:marRight w:val="0"/>
                          <w:marTop w:val="0"/>
                          <w:marBottom w:val="0"/>
                          <w:divBdr>
                            <w:top w:val="none" w:sz="0" w:space="0" w:color="auto"/>
                            <w:left w:val="none" w:sz="0" w:space="0" w:color="auto"/>
                            <w:bottom w:val="none" w:sz="0" w:space="0" w:color="auto"/>
                            <w:right w:val="none" w:sz="0" w:space="0" w:color="auto"/>
                          </w:divBdr>
                          <w:divsChild>
                            <w:div w:id="2056466765">
                              <w:marLeft w:val="0"/>
                              <w:marRight w:val="0"/>
                              <w:marTop w:val="0"/>
                              <w:marBottom w:val="0"/>
                              <w:divBdr>
                                <w:top w:val="none" w:sz="0" w:space="0" w:color="auto"/>
                                <w:left w:val="none" w:sz="0" w:space="0" w:color="auto"/>
                                <w:bottom w:val="none" w:sz="0" w:space="0" w:color="auto"/>
                                <w:right w:val="none" w:sz="0" w:space="0" w:color="auto"/>
                              </w:divBdr>
                              <w:divsChild>
                                <w:div w:id="182129538">
                                  <w:marLeft w:val="0"/>
                                  <w:marRight w:val="0"/>
                                  <w:marTop w:val="0"/>
                                  <w:marBottom w:val="0"/>
                                  <w:divBdr>
                                    <w:top w:val="none" w:sz="0" w:space="0" w:color="auto"/>
                                    <w:left w:val="none" w:sz="0" w:space="0" w:color="auto"/>
                                    <w:bottom w:val="none" w:sz="0" w:space="0" w:color="auto"/>
                                    <w:right w:val="none" w:sz="0" w:space="0" w:color="auto"/>
                                  </w:divBdr>
                                  <w:divsChild>
                                    <w:div w:id="1355039332">
                                      <w:marLeft w:val="0"/>
                                      <w:marRight w:val="0"/>
                                      <w:marTop w:val="0"/>
                                      <w:marBottom w:val="0"/>
                                      <w:divBdr>
                                        <w:top w:val="none" w:sz="0" w:space="0" w:color="auto"/>
                                        <w:left w:val="none" w:sz="0" w:space="0" w:color="auto"/>
                                        <w:bottom w:val="none" w:sz="0" w:space="0" w:color="auto"/>
                                        <w:right w:val="none" w:sz="0" w:space="0" w:color="auto"/>
                                      </w:divBdr>
                                      <w:divsChild>
                                        <w:div w:id="651520750">
                                          <w:marLeft w:val="0"/>
                                          <w:marRight w:val="0"/>
                                          <w:marTop w:val="0"/>
                                          <w:marBottom w:val="0"/>
                                          <w:divBdr>
                                            <w:top w:val="none" w:sz="0" w:space="0" w:color="auto"/>
                                            <w:left w:val="none" w:sz="0" w:space="0" w:color="auto"/>
                                            <w:bottom w:val="none" w:sz="0" w:space="0" w:color="auto"/>
                                            <w:right w:val="none" w:sz="0" w:space="0" w:color="auto"/>
                                          </w:divBdr>
                                          <w:divsChild>
                                            <w:div w:id="739525374">
                                              <w:marLeft w:val="0"/>
                                              <w:marRight w:val="0"/>
                                              <w:marTop w:val="0"/>
                                              <w:marBottom w:val="0"/>
                                              <w:divBdr>
                                                <w:top w:val="none" w:sz="0" w:space="0" w:color="auto"/>
                                                <w:left w:val="none" w:sz="0" w:space="0" w:color="auto"/>
                                                <w:bottom w:val="none" w:sz="0" w:space="0" w:color="auto"/>
                                                <w:right w:val="none" w:sz="0" w:space="0" w:color="auto"/>
                                              </w:divBdr>
                                              <w:divsChild>
                                                <w:div w:id="14418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08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cultureunplugged.com/documentary/watch-online/play/12771/Hibakusha--Our-Life-to-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F9440-8007-4510-A193-DAB6DB3D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Computing Services</dc:creator>
  <cp:lastModifiedBy>Computing Services</cp:lastModifiedBy>
  <cp:revision>2</cp:revision>
  <dcterms:created xsi:type="dcterms:W3CDTF">2016-06-19T07:20:00Z</dcterms:created>
  <dcterms:modified xsi:type="dcterms:W3CDTF">2016-06-19T07:20:00Z</dcterms:modified>
</cp:coreProperties>
</file>