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73" w:rsidRPr="00090547" w:rsidRDefault="005F5673" w:rsidP="005F5673">
      <w:pPr>
        <w:spacing w:after="0" w:line="240" w:lineRule="auto"/>
        <w:jc w:val="center"/>
        <w:rPr>
          <w:b/>
          <w:color w:val="000000" w:themeColor="text1"/>
        </w:rPr>
      </w:pPr>
      <w:r w:rsidRPr="00090547">
        <w:rPr>
          <w:b/>
          <w:color w:val="000000" w:themeColor="text1"/>
        </w:rPr>
        <w:t xml:space="preserve">The Recalcitrance of Distance: Exploring </w:t>
      </w:r>
      <w:r w:rsidR="00C66B6F" w:rsidRPr="00090547">
        <w:rPr>
          <w:b/>
          <w:color w:val="000000" w:themeColor="text1"/>
        </w:rPr>
        <w:t xml:space="preserve">the </w:t>
      </w:r>
      <w:r w:rsidRPr="00090547">
        <w:rPr>
          <w:b/>
          <w:color w:val="000000" w:themeColor="text1"/>
        </w:rPr>
        <w:t>Infrastructures of Sending in Migrants' Lives</w:t>
      </w:r>
    </w:p>
    <w:p w:rsidR="005F5673" w:rsidRPr="00090547" w:rsidRDefault="005F5673" w:rsidP="004B6E8B">
      <w:pPr>
        <w:spacing w:after="0" w:line="240" w:lineRule="auto"/>
        <w:rPr>
          <w:color w:val="000000" w:themeColor="text1"/>
        </w:rPr>
      </w:pPr>
    </w:p>
    <w:p w:rsidR="00FC2526" w:rsidRPr="00090547" w:rsidRDefault="007E718B" w:rsidP="004B6E8B">
      <w:pPr>
        <w:spacing w:after="0" w:line="240" w:lineRule="auto"/>
        <w:rPr>
          <w:b/>
          <w:color w:val="000000" w:themeColor="text1"/>
        </w:rPr>
      </w:pPr>
      <w:r w:rsidRPr="00090547">
        <w:rPr>
          <w:b/>
          <w:color w:val="000000" w:themeColor="text1"/>
        </w:rPr>
        <w:t>Abstract:</w:t>
      </w:r>
    </w:p>
    <w:p w:rsidR="007E718B" w:rsidRPr="00090547" w:rsidRDefault="007E718B" w:rsidP="004B6E8B">
      <w:pPr>
        <w:spacing w:after="0" w:line="240" w:lineRule="auto"/>
        <w:rPr>
          <w:b/>
          <w:color w:val="000000" w:themeColor="text1"/>
        </w:rPr>
      </w:pPr>
    </w:p>
    <w:p w:rsidR="007E718B" w:rsidRPr="00090547" w:rsidRDefault="00077B33" w:rsidP="004B6E8B">
      <w:pPr>
        <w:spacing w:after="0" w:line="240" w:lineRule="auto"/>
        <w:rPr>
          <w:color w:val="000000" w:themeColor="text1"/>
        </w:rPr>
      </w:pPr>
      <w:r w:rsidRPr="00090547">
        <w:rPr>
          <w:color w:val="000000" w:themeColor="text1"/>
        </w:rPr>
        <w:t>This paper seeks to put the spatiality of migration</w:t>
      </w:r>
      <w:r w:rsidR="00801631" w:rsidRPr="00090547">
        <w:rPr>
          <w:color w:val="000000" w:themeColor="text1"/>
        </w:rPr>
        <w:t>, and more specifically post-migration connections,</w:t>
      </w:r>
      <w:r w:rsidRPr="00090547">
        <w:rPr>
          <w:color w:val="000000" w:themeColor="text1"/>
        </w:rPr>
        <w:t xml:space="preserve"> centre stage. It </w:t>
      </w:r>
      <w:r w:rsidR="00801631" w:rsidRPr="00090547">
        <w:rPr>
          <w:color w:val="000000" w:themeColor="text1"/>
        </w:rPr>
        <w:t xml:space="preserve">explores the </w:t>
      </w:r>
      <w:r w:rsidRPr="00090547">
        <w:rPr>
          <w:i/>
          <w:color w:val="000000" w:themeColor="text1"/>
        </w:rPr>
        <w:t>distances</w:t>
      </w:r>
      <w:r w:rsidRPr="00090547">
        <w:rPr>
          <w:color w:val="000000" w:themeColor="text1"/>
        </w:rPr>
        <w:t xml:space="preserve"> </w:t>
      </w:r>
      <w:r w:rsidR="00801631" w:rsidRPr="00090547">
        <w:rPr>
          <w:color w:val="000000" w:themeColor="text1"/>
        </w:rPr>
        <w:t>confronted by</w:t>
      </w:r>
      <w:r w:rsidR="003E5FFF" w:rsidRPr="00090547">
        <w:rPr>
          <w:color w:val="000000" w:themeColor="text1"/>
        </w:rPr>
        <w:t xml:space="preserve"> migrants</w:t>
      </w:r>
      <w:r w:rsidR="00683CBA" w:rsidRPr="00090547">
        <w:rPr>
          <w:color w:val="000000" w:themeColor="text1"/>
        </w:rPr>
        <w:t xml:space="preserve"> </w:t>
      </w:r>
      <w:r w:rsidR="00801631" w:rsidRPr="00090547">
        <w:rPr>
          <w:color w:val="000000" w:themeColor="text1"/>
        </w:rPr>
        <w:t>as they stay connected with their pre-migration lives</w:t>
      </w:r>
      <w:r w:rsidR="00683CBA" w:rsidRPr="00090547">
        <w:rPr>
          <w:color w:val="000000" w:themeColor="text1"/>
        </w:rPr>
        <w:t>, recognising that the</w:t>
      </w:r>
      <w:r w:rsidR="00801631" w:rsidRPr="00090547">
        <w:rPr>
          <w:color w:val="000000" w:themeColor="text1"/>
        </w:rPr>
        <w:t xml:space="preserve">se distances </w:t>
      </w:r>
      <w:r w:rsidR="00683CBA" w:rsidRPr="00090547">
        <w:rPr>
          <w:color w:val="000000" w:themeColor="text1"/>
        </w:rPr>
        <w:t xml:space="preserve">are </w:t>
      </w:r>
      <w:r w:rsidRPr="00090547">
        <w:rPr>
          <w:color w:val="000000" w:themeColor="text1"/>
        </w:rPr>
        <w:t>recalcitrant</w:t>
      </w:r>
      <w:r w:rsidR="00FB400D" w:rsidRPr="00090547">
        <w:rPr>
          <w:color w:val="000000" w:themeColor="text1"/>
        </w:rPr>
        <w:t>, asymmetrically governed</w:t>
      </w:r>
      <w:r w:rsidRPr="00090547">
        <w:rPr>
          <w:color w:val="000000" w:themeColor="text1"/>
        </w:rPr>
        <w:t xml:space="preserve"> spaces</w:t>
      </w:r>
      <w:r w:rsidR="00FB0C0F" w:rsidRPr="00090547">
        <w:rPr>
          <w:color w:val="000000" w:themeColor="text1"/>
        </w:rPr>
        <w:t xml:space="preserve">. Indeed, migrants can be understood </w:t>
      </w:r>
      <w:r w:rsidR="00CF764E" w:rsidRPr="00090547">
        <w:rPr>
          <w:color w:val="000000" w:themeColor="text1"/>
        </w:rPr>
        <w:t xml:space="preserve">as </w:t>
      </w:r>
      <w:r w:rsidR="00FB0C0F" w:rsidRPr="00090547">
        <w:rPr>
          <w:color w:val="000000" w:themeColor="text1"/>
        </w:rPr>
        <w:t>experts in the navigation</w:t>
      </w:r>
      <w:r w:rsidR="00A60455" w:rsidRPr="00090547">
        <w:rPr>
          <w:color w:val="000000" w:themeColor="text1"/>
        </w:rPr>
        <w:t xml:space="preserve"> of </w:t>
      </w:r>
      <w:r w:rsidR="00FB0C0F" w:rsidRPr="00090547">
        <w:rPr>
          <w:color w:val="000000" w:themeColor="text1"/>
        </w:rPr>
        <w:t xml:space="preserve">international space and </w:t>
      </w:r>
      <w:r w:rsidR="00A06BB0" w:rsidRPr="00090547">
        <w:rPr>
          <w:color w:val="000000" w:themeColor="text1"/>
        </w:rPr>
        <w:t xml:space="preserve">'the tyranny of </w:t>
      </w:r>
      <w:r w:rsidR="00FB0C0F" w:rsidRPr="00090547">
        <w:rPr>
          <w:color w:val="000000" w:themeColor="text1"/>
        </w:rPr>
        <w:t>distance</w:t>
      </w:r>
      <w:r w:rsidR="00A06BB0" w:rsidRPr="00090547">
        <w:rPr>
          <w:color w:val="000000" w:themeColor="text1"/>
        </w:rPr>
        <w:t>' (Ley, 2004)</w:t>
      </w:r>
      <w:r w:rsidR="00FB0C0F" w:rsidRPr="00090547">
        <w:rPr>
          <w:color w:val="000000" w:themeColor="text1"/>
        </w:rPr>
        <w:t xml:space="preserve">. </w:t>
      </w:r>
      <w:r w:rsidR="00C36734" w:rsidRPr="00090547">
        <w:rPr>
          <w:color w:val="000000" w:themeColor="text1"/>
        </w:rPr>
        <w:t>Inspired by recent work on ur</w:t>
      </w:r>
      <w:r w:rsidR="00B4015F" w:rsidRPr="00090547">
        <w:rPr>
          <w:color w:val="000000" w:themeColor="text1"/>
        </w:rPr>
        <w:t xml:space="preserve">ban </w:t>
      </w:r>
      <w:r w:rsidR="00776090" w:rsidRPr="00090547">
        <w:rPr>
          <w:color w:val="000000" w:themeColor="text1"/>
        </w:rPr>
        <w:t xml:space="preserve">and translocal </w:t>
      </w:r>
      <w:r w:rsidR="00B4015F" w:rsidRPr="00090547">
        <w:rPr>
          <w:color w:val="000000" w:themeColor="text1"/>
        </w:rPr>
        <w:t xml:space="preserve">infrastructures </w:t>
      </w:r>
      <w:r w:rsidR="00D84893" w:rsidRPr="00090547">
        <w:rPr>
          <w:color w:val="000000" w:themeColor="text1"/>
        </w:rPr>
        <w:t>(</w:t>
      </w:r>
      <w:r w:rsidR="00E54BF7" w:rsidRPr="00090547">
        <w:rPr>
          <w:color w:val="000000" w:themeColor="text1"/>
        </w:rPr>
        <w:t xml:space="preserve">Amin, 2014; </w:t>
      </w:r>
      <w:r w:rsidR="00776090" w:rsidRPr="00090547">
        <w:rPr>
          <w:color w:val="000000" w:themeColor="text1"/>
        </w:rPr>
        <w:t>McFarlane, 2009</w:t>
      </w:r>
      <w:r w:rsidR="00A21E1B" w:rsidRPr="00090547">
        <w:rPr>
          <w:color w:val="000000" w:themeColor="text1"/>
        </w:rPr>
        <w:t xml:space="preserve">), </w:t>
      </w:r>
      <w:r w:rsidR="00C36734" w:rsidRPr="00090547">
        <w:rPr>
          <w:color w:val="000000" w:themeColor="text1"/>
        </w:rPr>
        <w:t>and t</w:t>
      </w:r>
      <w:r w:rsidR="00FB0C0F" w:rsidRPr="00090547">
        <w:rPr>
          <w:color w:val="000000" w:themeColor="text1"/>
        </w:rPr>
        <w:t xml:space="preserve">aking the empirical example of </w:t>
      </w:r>
      <w:r w:rsidR="00EB2CC9" w:rsidRPr="00090547">
        <w:rPr>
          <w:color w:val="000000" w:themeColor="text1"/>
        </w:rPr>
        <w:t xml:space="preserve">migration </w:t>
      </w:r>
      <w:r w:rsidR="00FB0C0F" w:rsidRPr="00090547">
        <w:rPr>
          <w:color w:val="000000" w:themeColor="text1"/>
        </w:rPr>
        <w:t>infras</w:t>
      </w:r>
      <w:r w:rsidR="00EB2CC9" w:rsidRPr="00090547">
        <w:rPr>
          <w:color w:val="000000" w:themeColor="text1"/>
        </w:rPr>
        <w:t>tructures in the lives of Poles</w:t>
      </w:r>
      <w:r w:rsidR="00FB0C0F" w:rsidRPr="00090547">
        <w:rPr>
          <w:color w:val="000000" w:themeColor="text1"/>
        </w:rPr>
        <w:t xml:space="preserve"> and Zimbabwean</w:t>
      </w:r>
      <w:r w:rsidR="00EB2CC9" w:rsidRPr="00090547">
        <w:rPr>
          <w:color w:val="000000" w:themeColor="text1"/>
        </w:rPr>
        <w:t>s</w:t>
      </w:r>
      <w:r w:rsidR="0097139B" w:rsidRPr="00090547">
        <w:rPr>
          <w:color w:val="000000" w:themeColor="text1"/>
        </w:rPr>
        <w:t xml:space="preserve"> in the UK, looki</w:t>
      </w:r>
      <w:r w:rsidR="00492055" w:rsidRPr="00090547">
        <w:rPr>
          <w:color w:val="000000" w:themeColor="text1"/>
        </w:rPr>
        <w:t>ng particularly at the materiality and logistics of sending things back</w:t>
      </w:r>
      <w:r w:rsidR="0045012A" w:rsidRPr="00090547">
        <w:rPr>
          <w:color w:val="000000" w:themeColor="text1"/>
        </w:rPr>
        <w:t>,</w:t>
      </w:r>
      <w:r w:rsidR="0097139B" w:rsidRPr="00090547">
        <w:rPr>
          <w:color w:val="000000" w:themeColor="text1"/>
        </w:rPr>
        <w:t xml:space="preserve"> </w:t>
      </w:r>
      <w:r w:rsidR="00FB0C0F" w:rsidRPr="00090547">
        <w:rPr>
          <w:color w:val="000000" w:themeColor="text1"/>
        </w:rPr>
        <w:t>this paper build</w:t>
      </w:r>
      <w:r w:rsidR="001F61D7" w:rsidRPr="00090547">
        <w:rPr>
          <w:color w:val="000000" w:themeColor="text1"/>
        </w:rPr>
        <w:t>s</w:t>
      </w:r>
      <w:r w:rsidR="00FB0C0F" w:rsidRPr="00090547">
        <w:rPr>
          <w:color w:val="000000" w:themeColor="text1"/>
        </w:rPr>
        <w:t xml:space="preserve"> new discussions about migration which take the </w:t>
      </w:r>
      <w:r w:rsidR="00C36734" w:rsidRPr="00090547">
        <w:rPr>
          <w:color w:val="000000" w:themeColor="text1"/>
        </w:rPr>
        <w:t xml:space="preserve">spatial, </w:t>
      </w:r>
      <w:r w:rsidR="00F81879" w:rsidRPr="00090547">
        <w:rPr>
          <w:color w:val="000000" w:themeColor="text1"/>
        </w:rPr>
        <w:t xml:space="preserve">physical and </w:t>
      </w:r>
      <w:r w:rsidR="00C36734" w:rsidRPr="00090547">
        <w:rPr>
          <w:color w:val="000000" w:themeColor="text1"/>
        </w:rPr>
        <w:t xml:space="preserve">grounded elements of migration </w:t>
      </w:r>
      <w:r w:rsidR="008531CA" w:rsidRPr="00090547">
        <w:rPr>
          <w:color w:val="000000" w:themeColor="text1"/>
        </w:rPr>
        <w:t xml:space="preserve">and </w:t>
      </w:r>
      <w:proofErr w:type="spellStart"/>
      <w:r w:rsidR="008531CA" w:rsidRPr="00090547">
        <w:rPr>
          <w:color w:val="000000" w:themeColor="text1"/>
        </w:rPr>
        <w:t>transloc</w:t>
      </w:r>
      <w:r w:rsidR="00D41400" w:rsidRPr="00090547">
        <w:rPr>
          <w:color w:val="000000" w:themeColor="text1"/>
        </w:rPr>
        <w:t>alis</w:t>
      </w:r>
      <w:r w:rsidR="008531CA" w:rsidRPr="00090547">
        <w:rPr>
          <w:color w:val="000000" w:themeColor="text1"/>
        </w:rPr>
        <w:t>m</w:t>
      </w:r>
      <w:proofErr w:type="spellEnd"/>
      <w:r w:rsidR="00D41400" w:rsidRPr="00090547">
        <w:rPr>
          <w:color w:val="000000" w:themeColor="text1"/>
        </w:rPr>
        <w:t xml:space="preserve"> </w:t>
      </w:r>
      <w:r w:rsidR="00C36734" w:rsidRPr="00090547">
        <w:rPr>
          <w:color w:val="000000" w:themeColor="text1"/>
        </w:rPr>
        <w:t>more seriously.</w:t>
      </w:r>
      <w:r w:rsidR="00FB0C0F" w:rsidRPr="00090547">
        <w:rPr>
          <w:color w:val="000000" w:themeColor="text1"/>
        </w:rPr>
        <w:t xml:space="preserve"> </w:t>
      </w:r>
    </w:p>
    <w:p w:rsidR="003A6891" w:rsidRPr="00090547" w:rsidRDefault="003A6891" w:rsidP="004B6E8B">
      <w:pPr>
        <w:spacing w:after="0" w:line="240" w:lineRule="auto"/>
        <w:rPr>
          <w:color w:val="000000" w:themeColor="text1"/>
        </w:rPr>
      </w:pPr>
    </w:p>
    <w:p w:rsidR="003A6891" w:rsidRPr="00090547" w:rsidRDefault="003A6891" w:rsidP="004B6E8B">
      <w:pPr>
        <w:spacing w:after="0" w:line="240" w:lineRule="auto"/>
        <w:rPr>
          <w:b/>
          <w:color w:val="000000" w:themeColor="text1"/>
        </w:rPr>
      </w:pPr>
      <w:r w:rsidRPr="00090547">
        <w:rPr>
          <w:b/>
          <w:color w:val="000000" w:themeColor="text1"/>
        </w:rPr>
        <w:t>Key Words:</w:t>
      </w:r>
    </w:p>
    <w:p w:rsidR="003A6891" w:rsidRPr="00090547" w:rsidRDefault="003A6891" w:rsidP="004B6E8B">
      <w:pPr>
        <w:spacing w:after="0" w:line="240" w:lineRule="auto"/>
        <w:rPr>
          <w:color w:val="000000" w:themeColor="text1"/>
        </w:rPr>
      </w:pPr>
    </w:p>
    <w:p w:rsidR="003A6891" w:rsidRPr="00090547" w:rsidRDefault="003A6891" w:rsidP="004B6E8B">
      <w:pPr>
        <w:spacing w:after="0" w:line="240" w:lineRule="auto"/>
        <w:rPr>
          <w:color w:val="000000" w:themeColor="text1"/>
        </w:rPr>
      </w:pPr>
      <w:r w:rsidRPr="00090547">
        <w:rPr>
          <w:color w:val="000000" w:themeColor="text1"/>
        </w:rPr>
        <w:t xml:space="preserve">Sending, infrastructure, </w:t>
      </w:r>
      <w:r w:rsidR="00491C41" w:rsidRPr="00090547">
        <w:rPr>
          <w:color w:val="000000" w:themeColor="text1"/>
        </w:rPr>
        <w:t xml:space="preserve">courier services, </w:t>
      </w:r>
      <w:r w:rsidRPr="00090547">
        <w:rPr>
          <w:color w:val="000000" w:themeColor="text1"/>
        </w:rPr>
        <w:t>Polish, Zimbabwean, migration, transnationalism</w:t>
      </w:r>
    </w:p>
    <w:p w:rsidR="007E718B" w:rsidRPr="00090547" w:rsidRDefault="007E718B" w:rsidP="004B6E8B">
      <w:pPr>
        <w:spacing w:after="0" w:line="240" w:lineRule="auto"/>
        <w:rPr>
          <w:color w:val="000000" w:themeColor="text1"/>
        </w:rPr>
      </w:pPr>
    </w:p>
    <w:p w:rsidR="004D17BE" w:rsidRPr="00090547" w:rsidRDefault="004D17BE" w:rsidP="004B6E8B">
      <w:pPr>
        <w:spacing w:after="0" w:line="240" w:lineRule="auto"/>
        <w:rPr>
          <w:color w:val="000000" w:themeColor="text1"/>
        </w:rPr>
      </w:pPr>
    </w:p>
    <w:p w:rsidR="004D17BE" w:rsidRPr="00090547" w:rsidRDefault="004D17BE" w:rsidP="004B6E8B">
      <w:pPr>
        <w:spacing w:after="0" w:line="240" w:lineRule="auto"/>
        <w:rPr>
          <w:b/>
          <w:color w:val="000000" w:themeColor="text1"/>
        </w:rPr>
      </w:pPr>
      <w:r w:rsidRPr="00090547">
        <w:rPr>
          <w:b/>
          <w:color w:val="000000" w:themeColor="text1"/>
        </w:rPr>
        <w:t>Introduction</w:t>
      </w:r>
      <w:r w:rsidR="00FD2313" w:rsidRPr="00090547">
        <w:rPr>
          <w:b/>
          <w:color w:val="000000" w:themeColor="text1"/>
        </w:rPr>
        <w:t>: Migration and t</w:t>
      </w:r>
      <w:r w:rsidR="00791793" w:rsidRPr="00090547">
        <w:rPr>
          <w:b/>
          <w:color w:val="000000" w:themeColor="text1"/>
        </w:rPr>
        <w:t>he Recalcitrance of Distance and Geography</w:t>
      </w:r>
    </w:p>
    <w:p w:rsidR="004D17BE" w:rsidRPr="00090547" w:rsidRDefault="004D17BE" w:rsidP="004B6E8B">
      <w:pPr>
        <w:spacing w:after="0" w:line="240" w:lineRule="auto"/>
        <w:rPr>
          <w:color w:val="000000" w:themeColor="text1"/>
        </w:rPr>
      </w:pPr>
    </w:p>
    <w:p w:rsidR="00421B7B" w:rsidRPr="00090547" w:rsidRDefault="006F0001" w:rsidP="004B6E8B">
      <w:pPr>
        <w:spacing w:after="0" w:line="240" w:lineRule="auto"/>
        <w:rPr>
          <w:color w:val="000000" w:themeColor="text1"/>
        </w:rPr>
      </w:pPr>
      <w:r w:rsidRPr="00090547">
        <w:rPr>
          <w:color w:val="000000" w:themeColor="text1"/>
        </w:rPr>
        <w:t xml:space="preserve">This paper is about the role distance plays in migrants' </w:t>
      </w:r>
      <w:r w:rsidR="00F21113" w:rsidRPr="00090547">
        <w:rPr>
          <w:color w:val="000000" w:themeColor="text1"/>
        </w:rPr>
        <w:t>post-migration lives</w:t>
      </w:r>
      <w:r w:rsidRPr="00090547">
        <w:rPr>
          <w:color w:val="000000" w:themeColor="text1"/>
        </w:rPr>
        <w:t xml:space="preserve"> and the spatial acrobatics migrants engage in to stay connected to people and p</w:t>
      </w:r>
      <w:r w:rsidR="005B2BF2" w:rsidRPr="00090547">
        <w:rPr>
          <w:color w:val="000000" w:themeColor="text1"/>
        </w:rPr>
        <w:t>laces they have moved away from</w:t>
      </w:r>
      <w:r w:rsidR="00775579" w:rsidRPr="00090547">
        <w:rPr>
          <w:color w:val="000000" w:themeColor="text1"/>
        </w:rPr>
        <w:t xml:space="preserve">. </w:t>
      </w:r>
      <w:r w:rsidR="00BD0882" w:rsidRPr="00090547">
        <w:rPr>
          <w:color w:val="000000" w:themeColor="text1"/>
        </w:rPr>
        <w:t>T</w:t>
      </w:r>
      <w:r w:rsidR="00775579" w:rsidRPr="00090547">
        <w:rPr>
          <w:color w:val="000000" w:themeColor="text1"/>
        </w:rPr>
        <w:t xml:space="preserve">his focus </w:t>
      </w:r>
      <w:r w:rsidR="005B2BF2" w:rsidRPr="00090547">
        <w:rPr>
          <w:color w:val="000000" w:themeColor="text1"/>
        </w:rPr>
        <w:t>on space and distance</w:t>
      </w:r>
      <w:r w:rsidR="00775579" w:rsidRPr="00090547">
        <w:rPr>
          <w:color w:val="000000" w:themeColor="text1"/>
        </w:rPr>
        <w:t xml:space="preserve"> comes at an especially poignant time in terms of migrants and the distances they cross in order to m</w:t>
      </w:r>
      <w:r w:rsidR="00023A77" w:rsidRPr="00090547">
        <w:rPr>
          <w:color w:val="000000" w:themeColor="text1"/>
        </w:rPr>
        <w:t>igrate</w:t>
      </w:r>
      <w:r w:rsidR="00775579" w:rsidRPr="00090547">
        <w:rPr>
          <w:color w:val="000000" w:themeColor="text1"/>
        </w:rPr>
        <w:t xml:space="preserve">. Writing in </w:t>
      </w:r>
      <w:r w:rsidR="00BF60EF" w:rsidRPr="00090547">
        <w:rPr>
          <w:color w:val="000000" w:themeColor="text1"/>
        </w:rPr>
        <w:t>early 2016</w:t>
      </w:r>
      <w:r w:rsidR="00775579" w:rsidRPr="00090547">
        <w:rPr>
          <w:color w:val="000000" w:themeColor="text1"/>
        </w:rPr>
        <w:t xml:space="preserve">, we are </w:t>
      </w:r>
      <w:r w:rsidR="00784839" w:rsidRPr="00090547">
        <w:rPr>
          <w:color w:val="000000" w:themeColor="text1"/>
        </w:rPr>
        <w:t xml:space="preserve">being daily </w:t>
      </w:r>
      <w:r w:rsidR="00775579" w:rsidRPr="00090547">
        <w:rPr>
          <w:color w:val="000000" w:themeColor="text1"/>
        </w:rPr>
        <w:t xml:space="preserve">confronted with the traumatic journeys refugees </w:t>
      </w:r>
      <w:r w:rsidR="00F23FDC" w:rsidRPr="00090547">
        <w:rPr>
          <w:color w:val="000000" w:themeColor="text1"/>
        </w:rPr>
        <w:t xml:space="preserve">from Syria and elsewhere </w:t>
      </w:r>
      <w:r w:rsidR="00775579" w:rsidRPr="00090547">
        <w:rPr>
          <w:color w:val="000000" w:themeColor="text1"/>
        </w:rPr>
        <w:t xml:space="preserve">are undertaking to reach safety in Europe </w:t>
      </w:r>
      <w:r w:rsidR="0045012A" w:rsidRPr="00090547">
        <w:rPr>
          <w:color w:val="000000" w:themeColor="text1"/>
        </w:rPr>
        <w:t>–</w:t>
      </w:r>
      <w:r w:rsidR="00775579" w:rsidRPr="00090547">
        <w:rPr>
          <w:color w:val="000000" w:themeColor="text1"/>
        </w:rPr>
        <w:t xml:space="preserve"> confounded by the distances and terrains people have to cross to do this.</w:t>
      </w:r>
      <w:r w:rsidR="00F23FDC" w:rsidRPr="00090547">
        <w:rPr>
          <w:color w:val="000000" w:themeColor="text1"/>
        </w:rPr>
        <w:t xml:space="preserve"> </w:t>
      </w:r>
      <w:r w:rsidR="00BC1BF0" w:rsidRPr="00090547">
        <w:rPr>
          <w:color w:val="000000" w:themeColor="text1"/>
        </w:rPr>
        <w:t>This paper highlights the role that distance</w:t>
      </w:r>
      <w:r w:rsidR="005B1077" w:rsidRPr="00090547">
        <w:rPr>
          <w:color w:val="000000" w:themeColor="text1"/>
        </w:rPr>
        <w:t>,</w:t>
      </w:r>
      <w:r w:rsidR="00BC1BF0" w:rsidRPr="00090547">
        <w:rPr>
          <w:color w:val="000000" w:themeColor="text1"/>
        </w:rPr>
        <w:t xml:space="preserve"> and indeed geography</w:t>
      </w:r>
      <w:r w:rsidR="005B1077" w:rsidRPr="00090547">
        <w:rPr>
          <w:color w:val="000000" w:themeColor="text1"/>
        </w:rPr>
        <w:t>, still play</w:t>
      </w:r>
      <w:r w:rsidR="00BC1BF0" w:rsidRPr="00090547">
        <w:rPr>
          <w:color w:val="000000" w:themeColor="text1"/>
        </w:rPr>
        <w:t xml:space="preserve"> in the contemporary movement of people. For Syrian refugees in 201</w:t>
      </w:r>
      <w:r w:rsidR="00BF60EF" w:rsidRPr="00090547">
        <w:rPr>
          <w:color w:val="000000" w:themeColor="text1"/>
        </w:rPr>
        <w:t>6</w:t>
      </w:r>
      <w:r w:rsidR="00BC1BF0" w:rsidRPr="00090547">
        <w:rPr>
          <w:color w:val="000000" w:themeColor="text1"/>
        </w:rPr>
        <w:t xml:space="preserve"> distance has not been 'annihilated'. </w:t>
      </w:r>
      <w:r w:rsidR="005B1077" w:rsidRPr="00090547">
        <w:rPr>
          <w:color w:val="000000" w:themeColor="text1"/>
        </w:rPr>
        <w:t xml:space="preserve">For </w:t>
      </w:r>
      <w:r w:rsidR="007B1648" w:rsidRPr="00090547">
        <w:rPr>
          <w:color w:val="000000" w:themeColor="text1"/>
        </w:rPr>
        <w:t xml:space="preserve">people traversing deserts, seas and </w:t>
      </w:r>
      <w:r w:rsidR="005B1077" w:rsidRPr="00090547">
        <w:rPr>
          <w:color w:val="000000" w:themeColor="text1"/>
        </w:rPr>
        <w:t>mountains</w:t>
      </w:r>
      <w:r w:rsidR="00001ACC" w:rsidRPr="00090547">
        <w:rPr>
          <w:color w:val="000000" w:themeColor="text1"/>
        </w:rPr>
        <w:t>,</w:t>
      </w:r>
      <w:r w:rsidR="005B1077" w:rsidRPr="00090547">
        <w:rPr>
          <w:color w:val="000000" w:themeColor="text1"/>
        </w:rPr>
        <w:t xml:space="preserve"> travel is an agitated, not frictionless, experience. While these are tragically extreme examples, they remind us of this stubborn, recalcitrant nature of space, distance and geography. </w:t>
      </w:r>
      <w:r w:rsidR="00E52E3D" w:rsidRPr="00090547">
        <w:rPr>
          <w:color w:val="000000" w:themeColor="text1"/>
        </w:rPr>
        <w:t xml:space="preserve">They signal the importance of the physical reality of distance and landscape in the movement of people, alongside the political regimes which are simultaneously travelled. </w:t>
      </w:r>
      <w:r w:rsidR="005B1077" w:rsidRPr="00090547">
        <w:rPr>
          <w:color w:val="000000" w:themeColor="text1"/>
        </w:rPr>
        <w:t>They remind us that not all people in all places can access the mobility aids t</w:t>
      </w:r>
      <w:r w:rsidR="00FB1ABA" w:rsidRPr="00090547">
        <w:rPr>
          <w:color w:val="000000" w:themeColor="text1"/>
        </w:rPr>
        <w:t xml:space="preserve">hat technology keeps delivering, and that the asymmetries of power at play in migration movements </w:t>
      </w:r>
      <w:r w:rsidR="003209B8" w:rsidRPr="00090547">
        <w:rPr>
          <w:color w:val="000000" w:themeColor="text1"/>
        </w:rPr>
        <w:t xml:space="preserve">are </w:t>
      </w:r>
      <w:r w:rsidR="005B2BF2" w:rsidRPr="00090547">
        <w:rPr>
          <w:color w:val="000000" w:themeColor="text1"/>
        </w:rPr>
        <w:t xml:space="preserve">inequalities which are </w:t>
      </w:r>
      <w:r w:rsidR="003209B8" w:rsidRPr="00090547">
        <w:rPr>
          <w:color w:val="000000" w:themeColor="text1"/>
        </w:rPr>
        <w:t>physically endured. Distance is not an imagined condition.</w:t>
      </w:r>
    </w:p>
    <w:p w:rsidR="0092015D" w:rsidRPr="00090547" w:rsidRDefault="00421B7B" w:rsidP="00090547">
      <w:pPr>
        <w:spacing w:after="0" w:line="240" w:lineRule="auto"/>
        <w:ind w:firstLine="284"/>
        <w:rPr>
          <w:color w:val="000000" w:themeColor="text1"/>
        </w:rPr>
      </w:pPr>
      <w:r w:rsidRPr="00090547">
        <w:rPr>
          <w:color w:val="000000" w:themeColor="text1"/>
        </w:rPr>
        <w:t>Some studies have already considered these concerns. Writing about transit migrants in Mor</w:t>
      </w:r>
      <w:r w:rsidR="00D5249B" w:rsidRPr="00090547">
        <w:rPr>
          <w:color w:val="000000" w:themeColor="text1"/>
        </w:rPr>
        <w:t>occo, Collyer (2007,</w:t>
      </w:r>
      <w:r w:rsidRPr="00090547">
        <w:rPr>
          <w:color w:val="000000" w:themeColor="text1"/>
        </w:rPr>
        <w:t xml:space="preserve"> 668, 684) discusses the </w:t>
      </w:r>
      <w:r w:rsidR="00BC31E5" w:rsidRPr="00090547">
        <w:rPr>
          <w:color w:val="000000" w:themeColor="text1"/>
        </w:rPr>
        <w:t xml:space="preserve">physical danger </w:t>
      </w:r>
      <w:r w:rsidR="00C14930" w:rsidRPr="00090547">
        <w:rPr>
          <w:color w:val="000000" w:themeColor="text1"/>
        </w:rPr>
        <w:t>of</w:t>
      </w:r>
      <w:r w:rsidR="00BC31E5" w:rsidRPr="00090547">
        <w:rPr>
          <w:color w:val="000000" w:themeColor="text1"/>
        </w:rPr>
        <w:t xml:space="preserve"> these journeys, highlighting </w:t>
      </w:r>
      <w:r w:rsidRPr="00090547">
        <w:rPr>
          <w:color w:val="000000" w:themeColor="text1"/>
        </w:rPr>
        <w:t xml:space="preserve">how people have to hide in the </w:t>
      </w:r>
      <w:r w:rsidR="00BC31E5" w:rsidRPr="00090547">
        <w:rPr>
          <w:color w:val="000000" w:themeColor="text1"/>
        </w:rPr>
        <w:t xml:space="preserve">dense </w:t>
      </w:r>
      <w:r w:rsidRPr="00090547">
        <w:rPr>
          <w:color w:val="000000" w:themeColor="text1"/>
        </w:rPr>
        <w:t xml:space="preserve">forest areas around </w:t>
      </w:r>
      <w:r w:rsidRPr="00090547">
        <w:rPr>
          <w:rFonts w:cs="Times New Roman"/>
          <w:color w:val="000000" w:themeColor="text1"/>
        </w:rPr>
        <w:t xml:space="preserve">Melilla and </w:t>
      </w:r>
      <w:proofErr w:type="spellStart"/>
      <w:r w:rsidRPr="00090547">
        <w:rPr>
          <w:rFonts w:cs="Times New Roman"/>
          <w:color w:val="000000" w:themeColor="text1"/>
        </w:rPr>
        <w:t>Cueta</w:t>
      </w:r>
      <w:proofErr w:type="spellEnd"/>
      <w:r w:rsidRPr="00090547">
        <w:rPr>
          <w:rFonts w:cs="Times New Roman"/>
          <w:color w:val="000000" w:themeColor="text1"/>
        </w:rPr>
        <w:t xml:space="preserve"> to steer clear of border guards.</w:t>
      </w:r>
      <w:r w:rsidR="0073173F" w:rsidRPr="00090547">
        <w:rPr>
          <w:rFonts w:cs="Times New Roman"/>
          <w:color w:val="000000" w:themeColor="text1"/>
        </w:rPr>
        <w:t xml:space="preserve"> In his work on the archaeology of the US-Mexico border, </w:t>
      </w:r>
      <w:r w:rsidR="0073173F" w:rsidRPr="00090547">
        <w:rPr>
          <w:rFonts w:cs="Arial"/>
          <w:color w:val="000000" w:themeColor="text1"/>
          <w:shd w:val="clear" w:color="auto" w:fill="FFFFFF"/>
        </w:rPr>
        <w:t>De León (2013) underlines the embodied suffering migrants face as they move</w:t>
      </w:r>
      <w:r w:rsidR="00D90CB5" w:rsidRPr="00090547">
        <w:rPr>
          <w:rFonts w:cs="Arial"/>
          <w:color w:val="000000" w:themeColor="text1"/>
          <w:shd w:val="clear" w:color="auto" w:fill="FFFFFF"/>
        </w:rPr>
        <w:t xml:space="preserve"> through the Sonoran Desert</w:t>
      </w:r>
      <w:r w:rsidR="0073173F" w:rsidRPr="00090547">
        <w:rPr>
          <w:rFonts w:cs="Arial"/>
          <w:color w:val="000000" w:themeColor="text1"/>
          <w:shd w:val="clear" w:color="auto" w:fill="FFFFFF"/>
        </w:rPr>
        <w:t xml:space="preserve">, not just facing </w:t>
      </w:r>
      <w:r w:rsidR="00C14930" w:rsidRPr="00090547">
        <w:rPr>
          <w:rFonts w:cs="Arial"/>
          <w:color w:val="000000" w:themeColor="text1"/>
          <w:shd w:val="clear" w:color="auto" w:fill="FFFFFF"/>
        </w:rPr>
        <w:t xml:space="preserve">the political regimes of </w:t>
      </w:r>
      <w:r w:rsidR="0073173F" w:rsidRPr="00090547">
        <w:rPr>
          <w:rFonts w:cs="Arial"/>
          <w:color w:val="000000" w:themeColor="text1"/>
          <w:shd w:val="clear" w:color="auto" w:fill="FFFFFF"/>
        </w:rPr>
        <w:t xml:space="preserve">guards and barbed wire, but also negotiating </w:t>
      </w:r>
      <w:r w:rsidR="00C14930" w:rsidRPr="00090547">
        <w:rPr>
          <w:rFonts w:cs="Arial"/>
          <w:color w:val="000000" w:themeColor="text1"/>
          <w:shd w:val="clear" w:color="auto" w:fill="FFFFFF"/>
        </w:rPr>
        <w:t xml:space="preserve">an environment of </w:t>
      </w:r>
      <w:r w:rsidR="0073173F" w:rsidRPr="00090547">
        <w:rPr>
          <w:rFonts w:cs="Arial"/>
          <w:color w:val="000000" w:themeColor="text1"/>
          <w:shd w:val="clear" w:color="auto" w:fill="FFFFFF"/>
        </w:rPr>
        <w:t>cactus plants, summer temperatures of over 100 ˚F and bitter winters</w:t>
      </w:r>
      <w:r w:rsidR="00DE1818" w:rsidRPr="00090547">
        <w:rPr>
          <w:rFonts w:cs="Arial"/>
          <w:color w:val="000000" w:themeColor="text1"/>
          <w:shd w:val="clear" w:color="auto" w:fill="FFFFFF"/>
        </w:rPr>
        <w:t xml:space="preserve">, the fall out of which is seared into the garments and water bottles </w:t>
      </w:r>
      <w:r w:rsidR="00DF318C" w:rsidRPr="00090547">
        <w:rPr>
          <w:rFonts w:cs="Arial"/>
          <w:color w:val="000000" w:themeColor="text1"/>
          <w:shd w:val="clear" w:color="auto" w:fill="FFFFFF"/>
        </w:rPr>
        <w:t>which are left behind</w:t>
      </w:r>
      <w:r w:rsidR="00DE1818" w:rsidRPr="00090547">
        <w:rPr>
          <w:rFonts w:cs="Arial"/>
          <w:color w:val="000000" w:themeColor="text1"/>
          <w:shd w:val="clear" w:color="auto" w:fill="FFFFFF"/>
        </w:rPr>
        <w:t>.</w:t>
      </w:r>
      <w:r w:rsidR="002F40E0" w:rsidRPr="00090547">
        <w:rPr>
          <w:rFonts w:cs="Arial"/>
          <w:color w:val="000000" w:themeColor="text1"/>
          <w:shd w:val="clear" w:color="auto" w:fill="FFFFFF"/>
        </w:rPr>
        <w:t xml:space="preserve"> </w:t>
      </w:r>
      <w:r w:rsidR="002A54F4" w:rsidRPr="00090547">
        <w:rPr>
          <w:rFonts w:cs="Arial"/>
          <w:color w:val="000000" w:themeColor="text1"/>
          <w:shd w:val="clear" w:color="auto" w:fill="FFFFFF"/>
        </w:rPr>
        <w:t xml:space="preserve">As he argues, there is a </w:t>
      </w:r>
      <w:r w:rsidR="002A54F4" w:rsidRPr="00090547">
        <w:rPr>
          <w:color w:val="000000" w:themeColor="text1"/>
        </w:rPr>
        <w:t>m</w:t>
      </w:r>
      <w:r w:rsidR="00D5249B" w:rsidRPr="00090547">
        <w:rPr>
          <w:color w:val="000000" w:themeColor="text1"/>
        </w:rPr>
        <w:t>igration-specific habitus (2013,</w:t>
      </w:r>
      <w:r w:rsidR="006D17CF" w:rsidRPr="00090547">
        <w:rPr>
          <w:color w:val="000000" w:themeColor="text1"/>
        </w:rPr>
        <w:t xml:space="preserve"> 340) these people are caught up in as they move. </w:t>
      </w:r>
      <w:r w:rsidR="00CD4CD3" w:rsidRPr="00090547">
        <w:rPr>
          <w:color w:val="000000" w:themeColor="text1"/>
        </w:rPr>
        <w:t xml:space="preserve">The research this paper rests on is not about such heartbreaking examples of human </w:t>
      </w:r>
      <w:proofErr w:type="spellStart"/>
      <w:r w:rsidR="00CD4CD3" w:rsidRPr="00090547">
        <w:rPr>
          <w:color w:val="000000" w:themeColor="text1"/>
        </w:rPr>
        <w:t>mobilility</w:t>
      </w:r>
      <w:proofErr w:type="spellEnd"/>
      <w:r w:rsidR="00CD4CD3" w:rsidRPr="00090547">
        <w:rPr>
          <w:color w:val="000000" w:themeColor="text1"/>
        </w:rPr>
        <w:t xml:space="preserve"> in adversity, but it does seek to underline that this notion of the migration-specific habitus still demands more attention. We need to </w:t>
      </w:r>
      <w:r w:rsidR="00B30FF3" w:rsidRPr="00090547">
        <w:rPr>
          <w:color w:val="000000" w:themeColor="text1"/>
        </w:rPr>
        <w:t xml:space="preserve">take distance and geography more seriously when thinking about migration. </w:t>
      </w:r>
      <w:r w:rsidR="00E8747E" w:rsidRPr="00090547">
        <w:rPr>
          <w:color w:val="000000" w:themeColor="text1"/>
        </w:rPr>
        <w:t>We need to notice the frictions which underpin migration, and notice how these are overcome.</w:t>
      </w:r>
      <w:r w:rsidR="0092015D" w:rsidRPr="00090547">
        <w:rPr>
          <w:color w:val="000000" w:themeColor="text1"/>
        </w:rPr>
        <w:t xml:space="preserve"> Despite the leap forward in mobilities thinking which has developed over the last decade </w:t>
      </w:r>
      <w:r w:rsidR="00D5249B" w:rsidRPr="00090547">
        <w:rPr>
          <w:color w:val="000000" w:themeColor="text1"/>
        </w:rPr>
        <w:t xml:space="preserve">(Sheller </w:t>
      </w:r>
      <w:r w:rsidR="00594E72">
        <w:rPr>
          <w:color w:val="000000" w:themeColor="text1"/>
        </w:rPr>
        <w:t>and</w:t>
      </w:r>
      <w:r w:rsidR="00D5249B" w:rsidRPr="00090547">
        <w:rPr>
          <w:color w:val="000000" w:themeColor="text1"/>
        </w:rPr>
        <w:t xml:space="preserve"> </w:t>
      </w:r>
      <w:proofErr w:type="spellStart"/>
      <w:r w:rsidR="00D5249B" w:rsidRPr="00090547">
        <w:rPr>
          <w:color w:val="000000" w:themeColor="text1"/>
        </w:rPr>
        <w:t>Urry</w:t>
      </w:r>
      <w:proofErr w:type="spellEnd"/>
      <w:r w:rsidR="00982565" w:rsidRPr="00090547">
        <w:rPr>
          <w:color w:val="000000" w:themeColor="text1"/>
        </w:rPr>
        <w:t xml:space="preserve"> 2006)</w:t>
      </w:r>
      <w:r w:rsidR="0092015D" w:rsidRPr="00090547">
        <w:rPr>
          <w:color w:val="000000" w:themeColor="text1"/>
        </w:rPr>
        <w:t xml:space="preserve"> this spatiality, and more particularly the distances which migrants travel and re-travel over time, are still too often </w:t>
      </w:r>
      <w:r w:rsidR="0092015D" w:rsidRPr="00090547">
        <w:rPr>
          <w:color w:val="000000" w:themeColor="text1"/>
        </w:rPr>
        <w:lastRenderedPageBreak/>
        <w:t>rendered invisible and intangible in qualitative accounts of migration. The research laid out here, then, considers distances not just as metaphorical markers of difference and otherness i</w:t>
      </w:r>
      <w:r w:rsidR="00D5249B" w:rsidRPr="00090547">
        <w:rPr>
          <w:color w:val="000000" w:themeColor="text1"/>
        </w:rPr>
        <w:t>n the postcolonial world (Ahmed</w:t>
      </w:r>
      <w:r w:rsidR="0001605C">
        <w:rPr>
          <w:color w:val="000000" w:themeColor="text1"/>
        </w:rPr>
        <w:t xml:space="preserve"> 2014</w:t>
      </w:r>
      <w:r w:rsidR="0045012A" w:rsidRPr="00090547">
        <w:rPr>
          <w:color w:val="000000" w:themeColor="text1"/>
        </w:rPr>
        <w:t xml:space="preserve">), </w:t>
      </w:r>
      <w:r w:rsidR="0092015D" w:rsidRPr="00090547">
        <w:rPr>
          <w:color w:val="000000" w:themeColor="text1"/>
        </w:rPr>
        <w:t>but as real, recalcitrant, asymmetrically governed spaces which migrants have to steer in their real lives. Indeed, migrants can be understood as experts in the navigation of international space and</w:t>
      </w:r>
      <w:r w:rsidR="00D5249B" w:rsidRPr="00090547">
        <w:rPr>
          <w:color w:val="000000" w:themeColor="text1"/>
        </w:rPr>
        <w:t xml:space="preserve"> 'the tyranny of distance' (Ley</w:t>
      </w:r>
      <w:r w:rsidR="0092015D" w:rsidRPr="00090547">
        <w:rPr>
          <w:color w:val="000000" w:themeColor="text1"/>
        </w:rPr>
        <w:t xml:space="preserve"> 2004). Inspired by recent work on urban</w:t>
      </w:r>
      <w:r w:rsidR="00594D47" w:rsidRPr="00090547">
        <w:rPr>
          <w:color w:val="000000" w:themeColor="text1"/>
        </w:rPr>
        <w:t xml:space="preserve"> and translocal</w:t>
      </w:r>
      <w:r w:rsidR="0092015D" w:rsidRPr="00090547">
        <w:rPr>
          <w:color w:val="000000" w:themeColor="text1"/>
        </w:rPr>
        <w:t xml:space="preserve"> </w:t>
      </w:r>
      <w:r w:rsidR="00D5249B" w:rsidRPr="00090547">
        <w:rPr>
          <w:color w:val="000000" w:themeColor="text1"/>
        </w:rPr>
        <w:t>infrastructures (McFarlane</w:t>
      </w:r>
      <w:r w:rsidR="00776090" w:rsidRPr="00090547">
        <w:rPr>
          <w:color w:val="000000" w:themeColor="text1"/>
        </w:rPr>
        <w:t xml:space="preserve"> 2009</w:t>
      </w:r>
      <w:r w:rsidR="00D5249B" w:rsidRPr="00090547">
        <w:rPr>
          <w:color w:val="000000" w:themeColor="text1"/>
        </w:rPr>
        <w:t xml:space="preserve">; Amin </w:t>
      </w:r>
      <w:r w:rsidR="0092015D" w:rsidRPr="00090547">
        <w:rPr>
          <w:color w:val="000000" w:themeColor="text1"/>
        </w:rPr>
        <w:t>2014), and taking the empirical example of migration infrastructures in the lives of Poles and Zimbabweans in the UK</w:t>
      </w:r>
      <w:r w:rsidR="00215590" w:rsidRPr="00090547">
        <w:rPr>
          <w:color w:val="000000" w:themeColor="text1"/>
        </w:rPr>
        <w:t xml:space="preserve"> </w:t>
      </w:r>
      <w:r w:rsidR="0045012A" w:rsidRPr="00090547">
        <w:rPr>
          <w:color w:val="000000" w:themeColor="text1"/>
        </w:rPr>
        <w:t>–</w:t>
      </w:r>
      <w:r w:rsidR="00215590" w:rsidRPr="00090547">
        <w:rPr>
          <w:color w:val="000000" w:themeColor="text1"/>
        </w:rPr>
        <w:t xml:space="preserve"> looking particularly at the </w:t>
      </w:r>
      <w:r w:rsidR="00D20BA0" w:rsidRPr="00090547">
        <w:rPr>
          <w:color w:val="000000" w:themeColor="text1"/>
        </w:rPr>
        <w:t>materiality and logistics of sending things back</w:t>
      </w:r>
      <w:r w:rsidR="00215590" w:rsidRPr="00090547">
        <w:rPr>
          <w:color w:val="000000" w:themeColor="text1"/>
        </w:rPr>
        <w:t xml:space="preserve"> </w:t>
      </w:r>
      <w:r w:rsidR="0045012A" w:rsidRPr="00090547">
        <w:rPr>
          <w:color w:val="000000" w:themeColor="text1"/>
        </w:rPr>
        <w:t>–</w:t>
      </w:r>
      <w:r w:rsidR="00215590" w:rsidRPr="00090547">
        <w:rPr>
          <w:color w:val="000000" w:themeColor="text1"/>
        </w:rPr>
        <w:t xml:space="preserve"> </w:t>
      </w:r>
      <w:r w:rsidR="0092015D" w:rsidRPr="00090547">
        <w:rPr>
          <w:color w:val="000000" w:themeColor="text1"/>
        </w:rPr>
        <w:t>this paper build</w:t>
      </w:r>
      <w:r w:rsidR="00D20BA0" w:rsidRPr="00090547">
        <w:rPr>
          <w:color w:val="000000" w:themeColor="text1"/>
        </w:rPr>
        <w:t>s</w:t>
      </w:r>
      <w:r w:rsidR="0092015D" w:rsidRPr="00090547">
        <w:rPr>
          <w:color w:val="000000" w:themeColor="text1"/>
        </w:rPr>
        <w:t xml:space="preserve"> new discussions about migration which take the spatial,</w:t>
      </w:r>
      <w:r w:rsidR="0092015D" w:rsidRPr="00090547">
        <w:rPr>
          <w:i/>
          <w:color w:val="000000" w:themeColor="text1"/>
        </w:rPr>
        <w:t xml:space="preserve"> </w:t>
      </w:r>
      <w:proofErr w:type="spellStart"/>
      <w:r w:rsidR="008F07AB" w:rsidRPr="00090547">
        <w:rPr>
          <w:i/>
          <w:color w:val="000000" w:themeColor="text1"/>
        </w:rPr>
        <w:t>friction</w:t>
      </w:r>
      <w:r w:rsidR="00361561" w:rsidRPr="00090547">
        <w:rPr>
          <w:i/>
          <w:color w:val="000000" w:themeColor="text1"/>
        </w:rPr>
        <w:t>ed</w:t>
      </w:r>
      <w:proofErr w:type="spellEnd"/>
      <w:r w:rsidR="00361561" w:rsidRPr="00090547">
        <w:rPr>
          <w:color w:val="000000" w:themeColor="text1"/>
        </w:rPr>
        <w:t xml:space="preserve">, </w:t>
      </w:r>
      <w:r w:rsidR="0092015D" w:rsidRPr="00090547">
        <w:rPr>
          <w:color w:val="000000" w:themeColor="text1"/>
        </w:rPr>
        <w:t xml:space="preserve">grounded elements of migration more seriously. </w:t>
      </w:r>
    </w:p>
    <w:p w:rsidR="00703431" w:rsidRPr="00090547" w:rsidRDefault="00703431" w:rsidP="004B6E8B">
      <w:pPr>
        <w:spacing w:after="0" w:line="240" w:lineRule="auto"/>
        <w:rPr>
          <w:color w:val="000000" w:themeColor="text1"/>
        </w:rPr>
      </w:pPr>
    </w:p>
    <w:p w:rsidR="002E1416" w:rsidRPr="00090547" w:rsidRDefault="00607AA3" w:rsidP="004B6E8B">
      <w:pPr>
        <w:spacing w:after="0" w:line="240" w:lineRule="auto"/>
        <w:rPr>
          <w:b/>
          <w:color w:val="000000" w:themeColor="text1"/>
        </w:rPr>
      </w:pPr>
      <w:r w:rsidRPr="00090547">
        <w:rPr>
          <w:b/>
          <w:color w:val="000000" w:themeColor="text1"/>
        </w:rPr>
        <w:t>Distance, Space and Mobility</w:t>
      </w:r>
    </w:p>
    <w:p w:rsidR="00744328" w:rsidRPr="00090547" w:rsidRDefault="00744328" w:rsidP="004B6E8B">
      <w:pPr>
        <w:spacing w:after="0" w:line="240" w:lineRule="auto"/>
        <w:rPr>
          <w:b/>
          <w:color w:val="000000" w:themeColor="text1"/>
        </w:rPr>
      </w:pPr>
    </w:p>
    <w:p w:rsidR="009B3B62" w:rsidRPr="00090547" w:rsidRDefault="00622AA4" w:rsidP="004B6E8B">
      <w:pPr>
        <w:spacing w:after="0" w:line="240" w:lineRule="auto"/>
        <w:rPr>
          <w:color w:val="000000" w:themeColor="text1"/>
        </w:rPr>
      </w:pPr>
      <w:r w:rsidRPr="00090547">
        <w:rPr>
          <w:color w:val="000000" w:themeColor="text1"/>
        </w:rPr>
        <w:t xml:space="preserve">The </w:t>
      </w:r>
      <w:r w:rsidR="001A70D1" w:rsidRPr="00090547">
        <w:rPr>
          <w:color w:val="000000" w:themeColor="text1"/>
        </w:rPr>
        <w:t>interdependency</w:t>
      </w:r>
      <w:r w:rsidRPr="00090547">
        <w:rPr>
          <w:color w:val="000000" w:themeColor="text1"/>
        </w:rPr>
        <w:t xml:space="preserve"> of distance, space and mobility </w:t>
      </w:r>
      <w:r w:rsidR="00E0328F" w:rsidRPr="00090547">
        <w:rPr>
          <w:color w:val="000000" w:themeColor="text1"/>
        </w:rPr>
        <w:t>is</w:t>
      </w:r>
      <w:r w:rsidR="00990928" w:rsidRPr="00090547">
        <w:rPr>
          <w:color w:val="000000" w:themeColor="text1"/>
        </w:rPr>
        <w:t xml:space="preserve"> a well establishe</w:t>
      </w:r>
      <w:r w:rsidR="000000FE" w:rsidRPr="00090547">
        <w:rPr>
          <w:color w:val="000000" w:themeColor="text1"/>
        </w:rPr>
        <w:t>d</w:t>
      </w:r>
      <w:r w:rsidRPr="00090547">
        <w:rPr>
          <w:color w:val="000000" w:themeColor="text1"/>
        </w:rPr>
        <w:t xml:space="preserve"> interest</w:t>
      </w:r>
      <w:r w:rsidR="001A70D1" w:rsidRPr="00090547">
        <w:rPr>
          <w:color w:val="000000" w:themeColor="text1"/>
        </w:rPr>
        <w:t xml:space="preserve"> in the social sciences. </w:t>
      </w:r>
      <w:r w:rsidR="00000817" w:rsidRPr="00090547">
        <w:rPr>
          <w:color w:val="000000" w:themeColor="text1"/>
        </w:rPr>
        <w:t xml:space="preserve">On the one hand, scholars such as Gregory </w:t>
      </w:r>
      <w:r w:rsidR="00E45907" w:rsidRPr="00090547">
        <w:rPr>
          <w:color w:val="000000" w:themeColor="text1"/>
        </w:rPr>
        <w:t>(</w:t>
      </w:r>
      <w:r w:rsidR="00D94883" w:rsidRPr="00090547">
        <w:rPr>
          <w:color w:val="000000" w:themeColor="text1"/>
        </w:rPr>
        <w:t>1990</w:t>
      </w:r>
      <w:r w:rsidR="00E45907" w:rsidRPr="00090547">
        <w:rPr>
          <w:color w:val="000000" w:themeColor="text1"/>
        </w:rPr>
        <w:t xml:space="preserve">) </w:t>
      </w:r>
      <w:r w:rsidR="00000817" w:rsidRPr="00090547">
        <w:rPr>
          <w:color w:val="000000" w:themeColor="text1"/>
        </w:rPr>
        <w:t>have investigated the impact of industrialisation on the time-space dynamics of Britain, underlining the fundamental shifts reduced travel times brought in the form of a greater standardisation of time across the country, changing nationally orientated perceptions of time and distance forever.</w:t>
      </w:r>
      <w:r w:rsidR="00F554EC" w:rsidRPr="00090547">
        <w:rPr>
          <w:color w:val="000000" w:themeColor="text1"/>
        </w:rPr>
        <w:t xml:space="preserve"> Others have </w:t>
      </w:r>
      <w:r w:rsidR="00B908D7" w:rsidRPr="00090547">
        <w:rPr>
          <w:color w:val="000000" w:themeColor="text1"/>
        </w:rPr>
        <w:t xml:space="preserve">both </w:t>
      </w:r>
      <w:r w:rsidR="00F554EC" w:rsidRPr="00090547">
        <w:rPr>
          <w:color w:val="000000" w:themeColor="text1"/>
        </w:rPr>
        <w:t>focused on the unsettling pace of time-space compression late modernity has presented us with</w:t>
      </w:r>
      <w:r w:rsidR="00A54119" w:rsidRPr="00090547">
        <w:rPr>
          <w:color w:val="000000" w:themeColor="text1"/>
        </w:rPr>
        <w:t>, from Harvey's (1990) fear of the annihilation</w:t>
      </w:r>
      <w:r w:rsidR="00B908D7" w:rsidRPr="00090547">
        <w:rPr>
          <w:color w:val="000000" w:themeColor="text1"/>
        </w:rPr>
        <w:t xml:space="preserve"> of space by capitalism</w:t>
      </w:r>
      <w:r w:rsidR="00A54119" w:rsidRPr="00090547">
        <w:rPr>
          <w:color w:val="000000" w:themeColor="text1"/>
        </w:rPr>
        <w:t xml:space="preserve"> to Bauman's </w:t>
      </w:r>
      <w:r w:rsidR="00B14CEE" w:rsidRPr="00090547">
        <w:rPr>
          <w:color w:val="000000" w:themeColor="text1"/>
        </w:rPr>
        <w:t xml:space="preserve">(2000) </w:t>
      </w:r>
      <w:r w:rsidR="00B908D7" w:rsidRPr="00090547">
        <w:rPr>
          <w:color w:val="000000" w:themeColor="text1"/>
        </w:rPr>
        <w:t xml:space="preserve">critique of the consequences of </w:t>
      </w:r>
      <w:r w:rsidR="00A54119" w:rsidRPr="00090547">
        <w:rPr>
          <w:color w:val="000000" w:themeColor="text1"/>
        </w:rPr>
        <w:t>'liquid modernity</w:t>
      </w:r>
      <w:r w:rsidR="0065100E" w:rsidRPr="00090547">
        <w:rPr>
          <w:color w:val="000000" w:themeColor="text1"/>
        </w:rPr>
        <w:t>'</w:t>
      </w:r>
      <w:r w:rsidR="00A54119" w:rsidRPr="00090547">
        <w:rPr>
          <w:color w:val="000000" w:themeColor="text1"/>
        </w:rPr>
        <w:t>, and pondered where this leaves social lives</w:t>
      </w:r>
      <w:r w:rsidR="0058189E" w:rsidRPr="00090547">
        <w:rPr>
          <w:color w:val="000000" w:themeColor="text1"/>
        </w:rPr>
        <w:t>, bonds and trust</w:t>
      </w:r>
      <w:r w:rsidR="00A54119" w:rsidRPr="00090547">
        <w:rPr>
          <w:color w:val="000000" w:themeColor="text1"/>
        </w:rPr>
        <w:t xml:space="preserve"> </w:t>
      </w:r>
      <w:r w:rsidR="00C87461" w:rsidRPr="00090547">
        <w:rPr>
          <w:color w:val="000000" w:themeColor="text1"/>
        </w:rPr>
        <w:t xml:space="preserve">relations </w:t>
      </w:r>
      <w:r w:rsidR="0065100E" w:rsidRPr="00090547">
        <w:rPr>
          <w:color w:val="000000" w:themeColor="text1"/>
        </w:rPr>
        <w:t xml:space="preserve">which are being </w:t>
      </w:r>
      <w:r w:rsidR="00A54119" w:rsidRPr="00090547">
        <w:rPr>
          <w:color w:val="000000" w:themeColor="text1"/>
        </w:rPr>
        <w:t>played out as much at a distance as in proximity (Calhoun</w:t>
      </w:r>
      <w:r w:rsidR="00F624D6" w:rsidRPr="00090547">
        <w:rPr>
          <w:color w:val="000000" w:themeColor="text1"/>
        </w:rPr>
        <w:t xml:space="preserve"> 1998;</w:t>
      </w:r>
      <w:r w:rsidR="00D5249B" w:rsidRPr="00090547">
        <w:rPr>
          <w:color w:val="000000" w:themeColor="text1"/>
        </w:rPr>
        <w:t xml:space="preserve"> </w:t>
      </w:r>
      <w:proofErr w:type="spellStart"/>
      <w:r w:rsidR="00D5249B" w:rsidRPr="00090547">
        <w:rPr>
          <w:color w:val="000000" w:themeColor="text1"/>
        </w:rPr>
        <w:t>Cairncross</w:t>
      </w:r>
      <w:proofErr w:type="spellEnd"/>
      <w:r w:rsidR="00A54119" w:rsidRPr="00090547">
        <w:rPr>
          <w:color w:val="000000" w:themeColor="text1"/>
        </w:rPr>
        <w:t xml:space="preserve"> 2001</w:t>
      </w:r>
      <w:r w:rsidR="00E0103C">
        <w:rPr>
          <w:color w:val="000000" w:themeColor="text1"/>
        </w:rPr>
        <w:t>; Giddens 1991</w:t>
      </w:r>
      <w:r w:rsidR="00A54119" w:rsidRPr="00090547">
        <w:rPr>
          <w:color w:val="000000" w:themeColor="text1"/>
        </w:rPr>
        <w:t>)</w:t>
      </w:r>
      <w:r w:rsidR="00CF472B" w:rsidRPr="00090547">
        <w:rPr>
          <w:color w:val="000000" w:themeColor="text1"/>
        </w:rPr>
        <w:t xml:space="preserve">. While stressing the contemporary reality of our shrinking world, these writers also reference </w:t>
      </w:r>
      <w:r w:rsidR="00AA6F8C" w:rsidRPr="00090547">
        <w:rPr>
          <w:color w:val="000000" w:themeColor="text1"/>
        </w:rPr>
        <w:t>earlier</w:t>
      </w:r>
      <w:r w:rsidR="00CF472B" w:rsidRPr="00090547">
        <w:rPr>
          <w:color w:val="000000" w:themeColor="text1"/>
        </w:rPr>
        <w:t xml:space="preserve"> </w:t>
      </w:r>
      <w:r w:rsidR="004C39F0" w:rsidRPr="00090547">
        <w:rPr>
          <w:color w:val="000000" w:themeColor="text1"/>
        </w:rPr>
        <w:t>authors</w:t>
      </w:r>
      <w:r w:rsidR="00CF472B" w:rsidRPr="00090547">
        <w:rPr>
          <w:color w:val="000000" w:themeColor="text1"/>
        </w:rPr>
        <w:t xml:space="preserve"> </w:t>
      </w:r>
      <w:r w:rsidR="0045012A" w:rsidRPr="00090547">
        <w:rPr>
          <w:color w:val="000000" w:themeColor="text1"/>
        </w:rPr>
        <w:t>–</w:t>
      </w:r>
      <w:r w:rsidR="00CF472B" w:rsidRPr="00090547">
        <w:rPr>
          <w:color w:val="000000" w:themeColor="text1"/>
        </w:rPr>
        <w:t xml:space="preserve"> </w:t>
      </w:r>
      <w:r w:rsidR="00240321" w:rsidRPr="00090547">
        <w:rPr>
          <w:color w:val="000000" w:themeColor="text1"/>
        </w:rPr>
        <w:t xml:space="preserve">for example, </w:t>
      </w:r>
      <w:r w:rsidR="00D5249B" w:rsidRPr="00090547">
        <w:rPr>
          <w:color w:val="000000" w:themeColor="text1"/>
        </w:rPr>
        <w:t>Harvey (1990,</w:t>
      </w:r>
      <w:r w:rsidR="00CF472B" w:rsidRPr="00090547">
        <w:rPr>
          <w:color w:val="000000" w:themeColor="text1"/>
        </w:rPr>
        <w:t xml:space="preserve"> 286, 293) on Simmel and McLuhan, </w:t>
      </w:r>
      <w:r w:rsidR="004C39F0" w:rsidRPr="00090547">
        <w:rPr>
          <w:color w:val="000000" w:themeColor="text1"/>
        </w:rPr>
        <w:t xml:space="preserve">and </w:t>
      </w:r>
      <w:r w:rsidR="00D5249B" w:rsidRPr="00090547">
        <w:rPr>
          <w:color w:val="000000" w:themeColor="text1"/>
        </w:rPr>
        <w:t xml:space="preserve">Calhoun (1998, </w:t>
      </w:r>
      <w:r w:rsidR="00CF472B" w:rsidRPr="00090547">
        <w:rPr>
          <w:color w:val="000000" w:themeColor="text1"/>
        </w:rPr>
        <w:t>374) on Webber</w:t>
      </w:r>
      <w:r w:rsidR="00AA6F8C" w:rsidRPr="00090547">
        <w:rPr>
          <w:color w:val="000000" w:themeColor="text1"/>
        </w:rPr>
        <w:t xml:space="preserve"> </w:t>
      </w:r>
      <w:r w:rsidR="0045012A" w:rsidRPr="00090547">
        <w:rPr>
          <w:color w:val="000000" w:themeColor="text1"/>
        </w:rPr>
        <w:t>–</w:t>
      </w:r>
      <w:r w:rsidR="00AA6F8C" w:rsidRPr="00090547">
        <w:rPr>
          <w:color w:val="000000" w:themeColor="text1"/>
        </w:rPr>
        <w:t xml:space="preserve"> </w:t>
      </w:r>
      <w:r w:rsidR="004C39F0" w:rsidRPr="00090547">
        <w:rPr>
          <w:color w:val="000000" w:themeColor="text1"/>
        </w:rPr>
        <w:t>demonstrating</w:t>
      </w:r>
      <w:r w:rsidR="00AA6F8C" w:rsidRPr="00090547">
        <w:rPr>
          <w:color w:val="000000" w:themeColor="text1"/>
        </w:rPr>
        <w:t xml:space="preserve"> a shared </w:t>
      </w:r>
      <w:r w:rsidR="00C223AD" w:rsidRPr="00090547">
        <w:rPr>
          <w:color w:val="000000" w:themeColor="text1"/>
        </w:rPr>
        <w:t xml:space="preserve">and longstanding </w:t>
      </w:r>
      <w:r w:rsidR="00AA6F8C" w:rsidRPr="00090547">
        <w:rPr>
          <w:color w:val="000000" w:themeColor="text1"/>
        </w:rPr>
        <w:t>concern for the social costs, as well as possibilities, that the ongoing compression of space and time</w:t>
      </w:r>
      <w:r w:rsidR="00CA3950" w:rsidRPr="00090547">
        <w:rPr>
          <w:color w:val="000000" w:themeColor="text1"/>
        </w:rPr>
        <w:t xml:space="preserve"> a</w:t>
      </w:r>
      <w:r w:rsidR="00080769" w:rsidRPr="00090547">
        <w:rPr>
          <w:color w:val="000000" w:themeColor="text1"/>
        </w:rPr>
        <w:t xml:space="preserve">nd the quest for a frictionless </w:t>
      </w:r>
      <w:r w:rsidR="00CA3950" w:rsidRPr="00090547">
        <w:rPr>
          <w:color w:val="000000" w:themeColor="text1"/>
        </w:rPr>
        <w:t>world</w:t>
      </w:r>
      <w:r w:rsidR="00AA6F8C" w:rsidRPr="00090547">
        <w:rPr>
          <w:color w:val="000000" w:themeColor="text1"/>
        </w:rPr>
        <w:t xml:space="preserve"> has heralded</w:t>
      </w:r>
      <w:r w:rsidR="00CF472B" w:rsidRPr="00090547">
        <w:rPr>
          <w:color w:val="000000" w:themeColor="text1"/>
        </w:rPr>
        <w:t>.</w:t>
      </w:r>
      <w:r w:rsidR="00E2724B" w:rsidRPr="00090547">
        <w:rPr>
          <w:color w:val="000000" w:themeColor="text1"/>
        </w:rPr>
        <w:t xml:space="preserve"> </w:t>
      </w:r>
      <w:r w:rsidR="0048628D" w:rsidRPr="00090547">
        <w:rPr>
          <w:color w:val="000000" w:themeColor="text1"/>
        </w:rPr>
        <w:t xml:space="preserve">Different problems and observations may have been voiced, but a common acceptance that time-space compression has been happening, </w:t>
      </w:r>
      <w:r w:rsidR="00C80084" w:rsidRPr="00090547">
        <w:rPr>
          <w:color w:val="000000" w:themeColor="text1"/>
        </w:rPr>
        <w:t>bringing fundamental changes in</w:t>
      </w:r>
      <w:r w:rsidR="0048628D" w:rsidRPr="00090547">
        <w:rPr>
          <w:color w:val="000000" w:themeColor="text1"/>
        </w:rPr>
        <w:t xml:space="preserve"> the nature of distance and travel</w:t>
      </w:r>
      <w:r w:rsidR="00C80084" w:rsidRPr="00090547">
        <w:rPr>
          <w:color w:val="000000" w:themeColor="text1"/>
        </w:rPr>
        <w:t>,</w:t>
      </w:r>
      <w:r w:rsidR="0048628D" w:rsidRPr="00090547">
        <w:rPr>
          <w:color w:val="000000" w:themeColor="text1"/>
        </w:rPr>
        <w:t xml:space="preserve"> </w:t>
      </w:r>
      <w:r w:rsidR="00C80084" w:rsidRPr="00090547">
        <w:rPr>
          <w:color w:val="000000" w:themeColor="text1"/>
        </w:rPr>
        <w:t xml:space="preserve">seems to have been </w:t>
      </w:r>
      <w:r w:rsidR="0048628D" w:rsidRPr="00090547">
        <w:rPr>
          <w:color w:val="000000" w:themeColor="text1"/>
        </w:rPr>
        <w:t>consolidated.</w:t>
      </w:r>
    </w:p>
    <w:p w:rsidR="00744328" w:rsidRPr="00090547" w:rsidRDefault="001C69B0" w:rsidP="00090547">
      <w:pPr>
        <w:spacing w:after="0" w:line="240" w:lineRule="auto"/>
        <w:ind w:firstLine="284"/>
        <w:rPr>
          <w:color w:val="000000" w:themeColor="text1"/>
        </w:rPr>
      </w:pPr>
      <w:r w:rsidRPr="00090547">
        <w:rPr>
          <w:color w:val="000000" w:themeColor="text1"/>
        </w:rPr>
        <w:t xml:space="preserve">Importantly for this article, </w:t>
      </w:r>
      <w:r w:rsidR="0048628D" w:rsidRPr="00090547">
        <w:rPr>
          <w:color w:val="000000" w:themeColor="text1"/>
        </w:rPr>
        <w:t xml:space="preserve">however, </w:t>
      </w:r>
      <w:r w:rsidRPr="00090547">
        <w:rPr>
          <w:color w:val="000000" w:themeColor="text1"/>
        </w:rPr>
        <w:t>t</w:t>
      </w:r>
      <w:r w:rsidR="004137C2" w:rsidRPr="00090547">
        <w:rPr>
          <w:color w:val="000000" w:themeColor="text1"/>
        </w:rPr>
        <w:t xml:space="preserve">here has been some degree of pushback against </w:t>
      </w:r>
      <w:r w:rsidRPr="00090547">
        <w:rPr>
          <w:color w:val="000000" w:themeColor="text1"/>
        </w:rPr>
        <w:t>some of the more generalising tropes on time-space compression.</w:t>
      </w:r>
      <w:r w:rsidR="000876FA" w:rsidRPr="00090547">
        <w:rPr>
          <w:color w:val="000000" w:themeColor="text1"/>
        </w:rPr>
        <w:t xml:space="preserve"> For Massey (2005), space </w:t>
      </w:r>
      <w:r w:rsidR="00573835" w:rsidRPr="00090547">
        <w:rPr>
          <w:color w:val="000000" w:themeColor="text1"/>
        </w:rPr>
        <w:t>and distance have</w:t>
      </w:r>
      <w:r w:rsidR="000876FA" w:rsidRPr="00090547">
        <w:rPr>
          <w:color w:val="000000" w:themeColor="text1"/>
        </w:rPr>
        <w:t xml:space="preserve"> not been annihilated in this forward march to</w:t>
      </w:r>
      <w:r w:rsidR="00680202" w:rsidRPr="00090547">
        <w:rPr>
          <w:color w:val="000000" w:themeColor="text1"/>
        </w:rPr>
        <w:t>wards</w:t>
      </w:r>
      <w:r w:rsidR="000876FA" w:rsidRPr="00090547">
        <w:rPr>
          <w:color w:val="000000" w:themeColor="text1"/>
        </w:rPr>
        <w:t xml:space="preserve"> an ever </w:t>
      </w:r>
      <w:r w:rsidR="00C84467" w:rsidRPr="00090547">
        <w:rPr>
          <w:color w:val="000000" w:themeColor="text1"/>
        </w:rPr>
        <w:t xml:space="preserve">compressing </w:t>
      </w:r>
      <w:r w:rsidR="000876FA" w:rsidRPr="00090547">
        <w:rPr>
          <w:color w:val="000000" w:themeColor="text1"/>
        </w:rPr>
        <w:t xml:space="preserve">world. </w:t>
      </w:r>
      <w:r w:rsidR="00D5249B" w:rsidRPr="00090547">
        <w:rPr>
          <w:color w:val="000000" w:themeColor="text1"/>
        </w:rPr>
        <w:t>Urry (2007,</w:t>
      </w:r>
      <w:r w:rsidR="00F348AB" w:rsidRPr="00090547">
        <w:rPr>
          <w:color w:val="000000" w:themeColor="text1"/>
        </w:rPr>
        <w:t xml:space="preserve"> 54), writing about the reach of the 'mobilities paradigm', also views </w:t>
      </w:r>
      <w:r w:rsidR="00F348AB" w:rsidRPr="00090547">
        <w:rPr>
          <w:i/>
          <w:color w:val="000000" w:themeColor="text1"/>
        </w:rPr>
        <w:t xml:space="preserve">distance </w:t>
      </w:r>
      <w:r w:rsidR="00F348AB" w:rsidRPr="00090547">
        <w:rPr>
          <w:color w:val="000000" w:themeColor="text1"/>
        </w:rPr>
        <w:t xml:space="preserve">as a key part of the analysis of mobility. </w:t>
      </w:r>
      <w:r w:rsidR="00C94287" w:rsidRPr="00090547">
        <w:rPr>
          <w:color w:val="000000" w:themeColor="text1"/>
        </w:rPr>
        <w:t>Thinking about transnational social movements, Featherstone et al</w:t>
      </w:r>
      <w:r w:rsidR="00B6531C">
        <w:rPr>
          <w:color w:val="000000" w:themeColor="text1"/>
        </w:rPr>
        <w:t>.</w:t>
      </w:r>
      <w:r w:rsidR="00C94287" w:rsidRPr="00090547">
        <w:rPr>
          <w:color w:val="000000" w:themeColor="text1"/>
        </w:rPr>
        <w:t xml:space="preserve"> </w:t>
      </w:r>
      <w:r w:rsidR="00881C92" w:rsidRPr="00090547">
        <w:rPr>
          <w:color w:val="000000" w:themeColor="text1"/>
        </w:rPr>
        <w:t xml:space="preserve">(2007, 386) </w:t>
      </w:r>
      <w:r w:rsidR="00C94287" w:rsidRPr="00090547">
        <w:rPr>
          <w:color w:val="000000" w:themeColor="text1"/>
        </w:rPr>
        <w:t>see a more complex picture</w:t>
      </w:r>
      <w:r w:rsidR="00C94287" w:rsidRPr="00090547">
        <w:rPr>
          <w:rFonts w:cs="TimesNewRoman"/>
          <w:color w:val="000000" w:themeColor="text1"/>
        </w:rPr>
        <w:t xml:space="preserve"> </w:t>
      </w:r>
      <w:r w:rsidR="007458EF" w:rsidRPr="00090547">
        <w:rPr>
          <w:rFonts w:cs="TimesNewRoman"/>
          <w:color w:val="000000" w:themeColor="text1"/>
        </w:rPr>
        <w:t>of the geography of translocal social connections than ti</w:t>
      </w:r>
      <w:r w:rsidR="002D1238" w:rsidRPr="00090547">
        <w:rPr>
          <w:rFonts w:cs="TimesNewRoman"/>
          <w:color w:val="000000" w:themeColor="text1"/>
        </w:rPr>
        <w:t>me-space compression allows for</w:t>
      </w:r>
      <w:r w:rsidR="007458EF" w:rsidRPr="00090547">
        <w:rPr>
          <w:rFonts w:cs="TimesNewRoman"/>
          <w:color w:val="000000" w:themeColor="text1"/>
        </w:rPr>
        <w:t xml:space="preserve"> </w:t>
      </w:r>
      <w:r w:rsidR="00C94287" w:rsidRPr="00090547">
        <w:rPr>
          <w:rFonts w:cs="TimesNewRoman"/>
          <w:color w:val="000000" w:themeColor="text1"/>
        </w:rPr>
        <w:t xml:space="preserve">and 'contest those who relate transnational </w:t>
      </w:r>
      <w:proofErr w:type="spellStart"/>
      <w:r w:rsidR="00C94287" w:rsidRPr="00090547">
        <w:rPr>
          <w:rFonts w:cs="TimesNewRoman"/>
          <w:color w:val="000000" w:themeColor="text1"/>
        </w:rPr>
        <w:t>spatialities</w:t>
      </w:r>
      <w:proofErr w:type="spellEnd"/>
      <w:r w:rsidR="00C94287" w:rsidRPr="00090547">
        <w:rPr>
          <w:rFonts w:cs="TimesNewRoman"/>
          <w:color w:val="000000" w:themeColor="text1"/>
        </w:rPr>
        <w:t xml:space="preserve"> to simplistic </w:t>
      </w:r>
      <w:proofErr w:type="spellStart"/>
      <w:r w:rsidR="00C94287" w:rsidRPr="00090547">
        <w:rPr>
          <w:rFonts w:cs="TimesNewRoman"/>
          <w:color w:val="000000" w:themeColor="text1"/>
        </w:rPr>
        <w:t>teleologies</w:t>
      </w:r>
      <w:proofErr w:type="spellEnd"/>
      <w:r w:rsidR="00C94287" w:rsidRPr="00090547">
        <w:rPr>
          <w:rFonts w:cs="TimesNewRoman"/>
          <w:color w:val="000000" w:themeColor="text1"/>
        </w:rPr>
        <w:t xml:space="preserve"> of increasing connection and speed.'</w:t>
      </w:r>
      <w:r w:rsidR="00C94287" w:rsidRPr="00090547">
        <w:rPr>
          <w:color w:val="000000" w:themeColor="text1"/>
        </w:rPr>
        <w:t xml:space="preserve"> </w:t>
      </w:r>
      <w:r w:rsidR="00034DB6" w:rsidRPr="00090547">
        <w:rPr>
          <w:color w:val="000000" w:themeColor="text1"/>
        </w:rPr>
        <w:t xml:space="preserve">Focusing on local </w:t>
      </w:r>
      <w:r w:rsidR="002D1238" w:rsidRPr="00090547">
        <w:rPr>
          <w:color w:val="000000" w:themeColor="text1"/>
        </w:rPr>
        <w:t>mobility patterns in Sweden</w:t>
      </w:r>
      <w:r w:rsidR="00613110" w:rsidRPr="00090547">
        <w:rPr>
          <w:color w:val="000000" w:themeColor="text1"/>
        </w:rPr>
        <w:t>,</w:t>
      </w:r>
      <w:r w:rsidR="00034DB6" w:rsidRPr="00090547">
        <w:rPr>
          <w:color w:val="000000" w:themeColor="text1"/>
        </w:rPr>
        <w:t xml:space="preserve"> </w:t>
      </w:r>
      <w:proofErr w:type="spellStart"/>
      <w:r w:rsidR="00232B4F" w:rsidRPr="00090547">
        <w:rPr>
          <w:rFonts w:cs="Arial"/>
          <w:color w:val="000000" w:themeColor="text1"/>
          <w:shd w:val="clear" w:color="auto" w:fill="FFFFFF"/>
        </w:rPr>
        <w:t>Ellegård</w:t>
      </w:r>
      <w:proofErr w:type="spellEnd"/>
      <w:r w:rsidR="00232B4F" w:rsidRPr="00090547">
        <w:rPr>
          <w:rFonts w:cs="Arial"/>
          <w:color w:val="000000" w:themeColor="text1"/>
          <w:shd w:val="clear" w:color="auto" w:fill="FFFFFF"/>
        </w:rPr>
        <w:t xml:space="preserve"> and </w:t>
      </w:r>
      <w:proofErr w:type="spellStart"/>
      <w:r w:rsidR="00232B4F" w:rsidRPr="00090547">
        <w:rPr>
          <w:rFonts w:cs="Arial"/>
          <w:color w:val="000000" w:themeColor="text1"/>
          <w:shd w:val="clear" w:color="auto" w:fill="FFFFFF"/>
        </w:rPr>
        <w:t>Vilhelmson</w:t>
      </w:r>
      <w:proofErr w:type="spellEnd"/>
      <w:r w:rsidR="00D5249B" w:rsidRPr="00090547">
        <w:rPr>
          <w:rFonts w:cs="Arial"/>
          <w:color w:val="000000" w:themeColor="text1"/>
          <w:shd w:val="clear" w:color="auto" w:fill="FFFFFF"/>
        </w:rPr>
        <w:t xml:space="preserve"> (2004,</w:t>
      </w:r>
      <w:r w:rsidR="00034DB6" w:rsidRPr="00090547">
        <w:rPr>
          <w:rFonts w:cs="Arial"/>
          <w:color w:val="000000" w:themeColor="text1"/>
          <w:shd w:val="clear" w:color="auto" w:fill="FFFFFF"/>
        </w:rPr>
        <w:t xml:space="preserve"> 283) </w:t>
      </w:r>
      <w:r w:rsidR="00232B4F" w:rsidRPr="00090547">
        <w:rPr>
          <w:rFonts w:cs="Arial"/>
          <w:color w:val="000000" w:themeColor="text1"/>
          <w:shd w:val="clear" w:color="auto" w:fill="FFFFFF"/>
        </w:rPr>
        <w:t>have shown that 'the friction of distance is still of great importance for most people in daily life'.</w:t>
      </w:r>
      <w:r w:rsidR="009E56E4" w:rsidRPr="00090547">
        <w:rPr>
          <w:rFonts w:cs="Arial"/>
          <w:color w:val="000000" w:themeColor="text1"/>
          <w:shd w:val="clear" w:color="auto" w:fill="FFFFFF"/>
        </w:rPr>
        <w:t xml:space="preserve"> Most studies now </w:t>
      </w:r>
      <w:r w:rsidR="008C43EB" w:rsidRPr="00090547">
        <w:rPr>
          <w:rFonts w:cs="Arial"/>
          <w:color w:val="000000" w:themeColor="text1"/>
          <w:shd w:val="clear" w:color="auto" w:fill="FFFFFF"/>
        </w:rPr>
        <w:t xml:space="preserve">also </w:t>
      </w:r>
      <w:r w:rsidR="009E56E4" w:rsidRPr="00090547">
        <w:rPr>
          <w:rFonts w:cs="Arial"/>
          <w:color w:val="000000" w:themeColor="text1"/>
          <w:shd w:val="clear" w:color="auto" w:fill="FFFFFF"/>
        </w:rPr>
        <w:t xml:space="preserve">draw </w:t>
      </w:r>
      <w:r w:rsidR="00CC37A3" w:rsidRPr="00090547">
        <w:rPr>
          <w:rFonts w:cs="Arial"/>
          <w:color w:val="000000" w:themeColor="text1"/>
          <w:shd w:val="clear" w:color="auto" w:fill="FFFFFF"/>
        </w:rPr>
        <w:t xml:space="preserve">particular </w:t>
      </w:r>
      <w:r w:rsidR="009E56E4" w:rsidRPr="00090547">
        <w:rPr>
          <w:rFonts w:cs="Arial"/>
          <w:color w:val="000000" w:themeColor="text1"/>
          <w:shd w:val="clear" w:color="auto" w:fill="FFFFFF"/>
        </w:rPr>
        <w:t>attention to the social stratification of distance and the</w:t>
      </w:r>
      <w:r w:rsidR="00D5249B" w:rsidRPr="00090547">
        <w:rPr>
          <w:rFonts w:cs="Arial"/>
          <w:color w:val="000000" w:themeColor="text1"/>
          <w:shd w:val="clear" w:color="auto" w:fill="FFFFFF"/>
        </w:rPr>
        <w:t xml:space="preserve"> multiplicity of spaces (Massey 2005,</w:t>
      </w:r>
      <w:r w:rsidR="009E56E4" w:rsidRPr="00090547">
        <w:rPr>
          <w:rFonts w:cs="Arial"/>
          <w:color w:val="000000" w:themeColor="text1"/>
          <w:shd w:val="clear" w:color="auto" w:fill="FFFFFF"/>
        </w:rPr>
        <w:t xml:space="preserve"> 77) different </w:t>
      </w:r>
      <w:r w:rsidR="00B1247A" w:rsidRPr="00090547">
        <w:rPr>
          <w:rFonts w:cs="Arial"/>
          <w:color w:val="000000" w:themeColor="text1"/>
          <w:shd w:val="clear" w:color="auto" w:fill="FFFFFF"/>
        </w:rPr>
        <w:t>people experience, from Massey's (1993) identification of the 'power geometry</w:t>
      </w:r>
      <w:r w:rsidR="00CC37A3" w:rsidRPr="00090547">
        <w:rPr>
          <w:rFonts w:cs="Arial"/>
          <w:color w:val="000000" w:themeColor="text1"/>
          <w:shd w:val="clear" w:color="auto" w:fill="FFFFFF"/>
        </w:rPr>
        <w:t>'</w:t>
      </w:r>
      <w:r w:rsidR="00B1247A" w:rsidRPr="00090547">
        <w:rPr>
          <w:rFonts w:cs="Arial"/>
          <w:color w:val="000000" w:themeColor="text1"/>
          <w:shd w:val="clear" w:color="auto" w:fill="FFFFFF"/>
        </w:rPr>
        <w:t xml:space="preserve"> of time space compression to Bauman's (1998) discussion of the winners and losers in </w:t>
      </w:r>
      <w:r w:rsidR="00CC37A3" w:rsidRPr="00090547">
        <w:rPr>
          <w:rFonts w:cs="Arial"/>
          <w:color w:val="000000" w:themeColor="text1"/>
          <w:shd w:val="clear" w:color="auto" w:fill="FFFFFF"/>
        </w:rPr>
        <w:t>its uneven acceleration</w:t>
      </w:r>
      <w:r w:rsidR="00B1247A" w:rsidRPr="00090547">
        <w:rPr>
          <w:rFonts w:cs="Arial"/>
          <w:color w:val="000000" w:themeColor="text1"/>
          <w:shd w:val="clear" w:color="auto" w:fill="FFFFFF"/>
        </w:rPr>
        <w:t>.</w:t>
      </w:r>
      <w:r w:rsidR="00150159" w:rsidRPr="00090547">
        <w:rPr>
          <w:rFonts w:cs="Arial"/>
          <w:color w:val="000000" w:themeColor="text1"/>
          <w:shd w:val="clear" w:color="auto" w:fill="FFFFFF"/>
        </w:rPr>
        <w:t xml:space="preserve"> When people travel </w:t>
      </w:r>
      <w:r w:rsidR="001C0BA4" w:rsidRPr="00090547">
        <w:rPr>
          <w:rFonts w:cs="Arial"/>
          <w:color w:val="000000" w:themeColor="text1"/>
          <w:shd w:val="clear" w:color="auto" w:fill="FFFFFF"/>
        </w:rPr>
        <w:t xml:space="preserve">and migrate </w:t>
      </w:r>
      <w:r w:rsidR="00150159" w:rsidRPr="00090547">
        <w:rPr>
          <w:rFonts w:cs="Arial"/>
          <w:color w:val="000000" w:themeColor="text1"/>
          <w:shd w:val="clear" w:color="auto" w:fill="FFFFFF"/>
        </w:rPr>
        <w:t>they move within wider 'regime</w:t>
      </w:r>
      <w:r w:rsidR="00D5249B" w:rsidRPr="00090547">
        <w:rPr>
          <w:rFonts w:cs="Arial"/>
          <w:color w:val="000000" w:themeColor="text1"/>
          <w:shd w:val="clear" w:color="auto" w:fill="FFFFFF"/>
        </w:rPr>
        <w:t>s of mobility' (Glick Schiller and Salazar</w:t>
      </w:r>
      <w:r w:rsidR="00150159" w:rsidRPr="00090547">
        <w:rPr>
          <w:rFonts w:cs="Arial"/>
          <w:color w:val="000000" w:themeColor="text1"/>
          <w:shd w:val="clear" w:color="auto" w:fill="FFFFFF"/>
        </w:rPr>
        <w:t xml:space="preserve"> 2013</w:t>
      </w:r>
      <w:r w:rsidR="003C7409" w:rsidRPr="00090547">
        <w:rPr>
          <w:rFonts w:cs="Arial"/>
          <w:color w:val="000000" w:themeColor="text1"/>
          <w:shd w:val="clear" w:color="auto" w:fill="FFFFFF"/>
        </w:rPr>
        <w:t>, 188</w:t>
      </w:r>
      <w:r w:rsidR="00150159" w:rsidRPr="00090547">
        <w:rPr>
          <w:rFonts w:cs="Arial"/>
          <w:color w:val="000000" w:themeColor="text1"/>
          <w:shd w:val="clear" w:color="auto" w:fill="FFFFFF"/>
        </w:rPr>
        <w:t>)</w:t>
      </w:r>
      <w:r w:rsidR="003C7409" w:rsidRPr="00090547">
        <w:rPr>
          <w:rFonts w:cs="Arial"/>
          <w:color w:val="000000" w:themeColor="text1"/>
          <w:shd w:val="clear" w:color="auto" w:fill="FFFFFF"/>
        </w:rPr>
        <w:t>, coming up against 'differential and multiple forms of power'</w:t>
      </w:r>
      <w:r w:rsidR="001C0BA4" w:rsidRPr="00090547">
        <w:rPr>
          <w:rFonts w:cs="Arial"/>
          <w:color w:val="000000" w:themeColor="text1"/>
          <w:shd w:val="clear" w:color="auto" w:fill="FFFFFF"/>
        </w:rPr>
        <w:t xml:space="preserve">. </w:t>
      </w:r>
      <w:r w:rsidR="00493234" w:rsidRPr="00090547">
        <w:rPr>
          <w:color w:val="000000" w:themeColor="text1"/>
        </w:rPr>
        <w:t>So we are left with a situation where it is obvi</w:t>
      </w:r>
      <w:r w:rsidR="008C43EB" w:rsidRPr="00090547">
        <w:rPr>
          <w:color w:val="000000" w:themeColor="text1"/>
        </w:rPr>
        <w:t>ous that distance still matters</w:t>
      </w:r>
      <w:r w:rsidR="00DE6E1E" w:rsidRPr="00090547">
        <w:rPr>
          <w:color w:val="000000" w:themeColor="text1"/>
        </w:rPr>
        <w:t>.</w:t>
      </w:r>
      <w:r w:rsidR="008C43EB" w:rsidRPr="00090547">
        <w:rPr>
          <w:color w:val="000000" w:themeColor="text1"/>
        </w:rPr>
        <w:t xml:space="preserve"> </w:t>
      </w:r>
      <w:r w:rsidR="00DE6E1E" w:rsidRPr="00090547">
        <w:rPr>
          <w:color w:val="000000" w:themeColor="text1"/>
        </w:rPr>
        <w:t>To</w:t>
      </w:r>
      <w:r w:rsidR="008C43EB" w:rsidRPr="00090547">
        <w:rPr>
          <w:color w:val="000000" w:themeColor="text1"/>
        </w:rPr>
        <w:t xml:space="preserve"> some extent </w:t>
      </w:r>
      <w:r w:rsidR="00DE6E1E" w:rsidRPr="00090547">
        <w:rPr>
          <w:color w:val="000000" w:themeColor="text1"/>
        </w:rPr>
        <w:t xml:space="preserve">it still </w:t>
      </w:r>
      <w:r w:rsidR="008C43EB" w:rsidRPr="00090547">
        <w:rPr>
          <w:color w:val="000000" w:themeColor="text1"/>
        </w:rPr>
        <w:t>structures daily life, and</w:t>
      </w:r>
      <w:r w:rsidR="00493234" w:rsidRPr="00090547">
        <w:rPr>
          <w:color w:val="000000" w:themeColor="text1"/>
        </w:rPr>
        <w:t xml:space="preserve"> </w:t>
      </w:r>
      <w:r w:rsidR="00DE6E1E" w:rsidRPr="00090547">
        <w:rPr>
          <w:color w:val="000000" w:themeColor="text1"/>
        </w:rPr>
        <w:t>in terms of travel and migration,</w:t>
      </w:r>
      <w:r w:rsidR="00493234" w:rsidRPr="00090547">
        <w:rPr>
          <w:color w:val="000000" w:themeColor="text1"/>
        </w:rPr>
        <w:t xml:space="preserve"> some people are able to cros</w:t>
      </w:r>
      <w:r w:rsidR="00DE6E1E" w:rsidRPr="00090547">
        <w:rPr>
          <w:color w:val="000000" w:themeColor="text1"/>
        </w:rPr>
        <w:t>s vast tracks of land with ease</w:t>
      </w:r>
      <w:r w:rsidR="00493234" w:rsidRPr="00090547">
        <w:rPr>
          <w:color w:val="000000" w:themeColor="text1"/>
        </w:rPr>
        <w:t xml:space="preserve"> while others cannot</w:t>
      </w:r>
      <w:r w:rsidR="00DE6E1E" w:rsidRPr="00090547">
        <w:rPr>
          <w:color w:val="000000" w:themeColor="text1"/>
        </w:rPr>
        <w:t>;</w:t>
      </w:r>
      <w:r w:rsidR="003A433E" w:rsidRPr="00090547">
        <w:rPr>
          <w:color w:val="000000" w:themeColor="text1"/>
        </w:rPr>
        <w:t xml:space="preserve"> mobility experiences are </w:t>
      </w:r>
      <w:r w:rsidR="00E47289" w:rsidRPr="00090547">
        <w:rPr>
          <w:color w:val="000000" w:themeColor="text1"/>
        </w:rPr>
        <w:t xml:space="preserve">all </w:t>
      </w:r>
      <w:r w:rsidR="003A433E" w:rsidRPr="00090547">
        <w:rPr>
          <w:color w:val="000000" w:themeColor="text1"/>
        </w:rPr>
        <w:t xml:space="preserve">enacted </w:t>
      </w:r>
      <w:r w:rsidR="00D5249B" w:rsidRPr="00090547">
        <w:rPr>
          <w:color w:val="000000" w:themeColor="text1"/>
        </w:rPr>
        <w:t>differently (</w:t>
      </w:r>
      <w:proofErr w:type="spellStart"/>
      <w:r w:rsidR="00D5249B" w:rsidRPr="00090547">
        <w:rPr>
          <w:color w:val="000000" w:themeColor="text1"/>
        </w:rPr>
        <w:t>Gogia</w:t>
      </w:r>
      <w:proofErr w:type="spellEnd"/>
      <w:r w:rsidR="00D5249B" w:rsidRPr="00090547">
        <w:rPr>
          <w:color w:val="000000" w:themeColor="text1"/>
        </w:rPr>
        <w:t xml:space="preserve"> 2006,</w:t>
      </w:r>
      <w:r w:rsidR="003A433E" w:rsidRPr="00090547">
        <w:rPr>
          <w:color w:val="000000" w:themeColor="text1"/>
        </w:rPr>
        <w:t xml:space="preserve"> 360)</w:t>
      </w:r>
      <w:r w:rsidR="00493234" w:rsidRPr="00090547">
        <w:rPr>
          <w:color w:val="000000" w:themeColor="text1"/>
        </w:rPr>
        <w:t>.</w:t>
      </w:r>
      <w:r w:rsidR="00B02344" w:rsidRPr="00090547">
        <w:rPr>
          <w:color w:val="000000" w:themeColor="text1"/>
        </w:rPr>
        <w:t xml:space="preserve"> We can also see some of the power structures which still govern this, </w:t>
      </w:r>
      <w:r w:rsidR="00165B20" w:rsidRPr="00090547">
        <w:rPr>
          <w:color w:val="000000" w:themeColor="text1"/>
        </w:rPr>
        <w:t xml:space="preserve">most clearly </w:t>
      </w:r>
      <w:r w:rsidR="00B02344" w:rsidRPr="00090547">
        <w:rPr>
          <w:color w:val="000000" w:themeColor="text1"/>
        </w:rPr>
        <w:t>the post-colonial legac</w:t>
      </w:r>
      <w:r w:rsidR="00DC7F12" w:rsidRPr="00090547">
        <w:rPr>
          <w:color w:val="000000" w:themeColor="text1"/>
        </w:rPr>
        <w:t xml:space="preserve">ies being worked through in the visa regimes and infrastructural arrangements </w:t>
      </w:r>
      <w:r w:rsidR="00A52B31" w:rsidRPr="00090547">
        <w:rPr>
          <w:color w:val="000000" w:themeColor="text1"/>
        </w:rPr>
        <w:t>of travel</w:t>
      </w:r>
      <w:r w:rsidR="00B625E5" w:rsidRPr="00090547">
        <w:rPr>
          <w:color w:val="000000" w:themeColor="text1"/>
        </w:rPr>
        <w:t>, technology</w:t>
      </w:r>
      <w:r w:rsidR="00A52B31" w:rsidRPr="00090547">
        <w:rPr>
          <w:color w:val="000000" w:themeColor="text1"/>
        </w:rPr>
        <w:t xml:space="preserve"> and connection </w:t>
      </w:r>
      <w:r w:rsidR="00DC7F12" w:rsidRPr="00090547">
        <w:rPr>
          <w:color w:val="000000" w:themeColor="text1"/>
        </w:rPr>
        <w:t>which perpetuate and/or disrupt notions of core and periphery, near and far</w:t>
      </w:r>
      <w:r w:rsidR="00E67234" w:rsidRPr="00090547">
        <w:rPr>
          <w:color w:val="000000" w:themeColor="text1"/>
        </w:rPr>
        <w:t>, us and them</w:t>
      </w:r>
      <w:r w:rsidR="00DC7F12" w:rsidRPr="00090547">
        <w:rPr>
          <w:color w:val="000000" w:themeColor="text1"/>
        </w:rPr>
        <w:t>.</w:t>
      </w:r>
      <w:r w:rsidR="00D5249B" w:rsidRPr="00090547">
        <w:rPr>
          <w:rFonts w:cs="Arial"/>
          <w:color w:val="000000" w:themeColor="text1"/>
          <w:shd w:val="clear" w:color="auto" w:fill="FFFFFF"/>
        </w:rPr>
        <w:t xml:space="preserve"> As </w:t>
      </w:r>
      <w:proofErr w:type="spellStart"/>
      <w:r w:rsidR="00D5249B" w:rsidRPr="00090547">
        <w:rPr>
          <w:rFonts w:cs="Arial"/>
          <w:color w:val="000000" w:themeColor="text1"/>
          <w:shd w:val="clear" w:color="auto" w:fill="FFFFFF"/>
        </w:rPr>
        <w:t>Bhaba</w:t>
      </w:r>
      <w:proofErr w:type="spellEnd"/>
      <w:r w:rsidR="00D5249B" w:rsidRPr="00090547">
        <w:rPr>
          <w:rFonts w:cs="Arial"/>
          <w:color w:val="000000" w:themeColor="text1"/>
          <w:shd w:val="clear" w:color="auto" w:fill="FFFFFF"/>
        </w:rPr>
        <w:t xml:space="preserve"> (1992,</w:t>
      </w:r>
      <w:r w:rsidR="00136826" w:rsidRPr="00090547">
        <w:rPr>
          <w:rFonts w:cs="Arial"/>
          <w:color w:val="000000" w:themeColor="text1"/>
          <w:shd w:val="clear" w:color="auto" w:fill="FFFFFF"/>
        </w:rPr>
        <w:t xml:space="preserve"> 88), in an oft cited reflection, put it most eloquently, '</w:t>
      </w:r>
      <w:r w:rsidR="00136826" w:rsidRPr="00090547">
        <w:rPr>
          <w:color w:val="000000" w:themeColor="text1"/>
        </w:rPr>
        <w:t xml:space="preserve">the globe shrinks for those who own it, </w:t>
      </w:r>
      <w:r w:rsidR="00136826" w:rsidRPr="00090547">
        <w:rPr>
          <w:color w:val="000000" w:themeColor="text1"/>
        </w:rPr>
        <w:lastRenderedPageBreak/>
        <w:t>but for the displaced or the dispossessed, the migrant or refugee, no distance is more awesome than the few feet across borders or frontiers'.</w:t>
      </w:r>
      <w:r w:rsidR="00D12FDA" w:rsidRPr="00090547">
        <w:rPr>
          <w:color w:val="000000" w:themeColor="text1"/>
        </w:rPr>
        <w:t xml:space="preserve"> </w:t>
      </w:r>
    </w:p>
    <w:p w:rsidR="00C83A55" w:rsidRPr="00090547" w:rsidRDefault="00B51A87" w:rsidP="00090547">
      <w:pPr>
        <w:autoSpaceDE w:val="0"/>
        <w:autoSpaceDN w:val="0"/>
        <w:adjustRightInd w:val="0"/>
        <w:spacing w:after="0" w:line="240" w:lineRule="auto"/>
        <w:ind w:firstLine="284"/>
        <w:rPr>
          <w:color w:val="000000" w:themeColor="text1"/>
        </w:rPr>
      </w:pPr>
      <w:r w:rsidRPr="00090547">
        <w:rPr>
          <w:color w:val="000000" w:themeColor="text1"/>
        </w:rPr>
        <w:t>So, with this continued relevance of distance</w:t>
      </w:r>
      <w:r w:rsidR="00134CD7" w:rsidRPr="00090547">
        <w:rPr>
          <w:color w:val="000000" w:themeColor="text1"/>
        </w:rPr>
        <w:t xml:space="preserve"> </w:t>
      </w:r>
      <w:r w:rsidR="0045012A" w:rsidRPr="00090547">
        <w:rPr>
          <w:color w:val="000000" w:themeColor="text1"/>
        </w:rPr>
        <w:t>–</w:t>
      </w:r>
      <w:r w:rsidR="00134CD7" w:rsidRPr="00090547">
        <w:rPr>
          <w:color w:val="000000" w:themeColor="text1"/>
        </w:rPr>
        <w:t xml:space="preserve"> bo</w:t>
      </w:r>
      <w:r w:rsidR="009D1F4F" w:rsidRPr="00090547">
        <w:rPr>
          <w:color w:val="000000" w:themeColor="text1"/>
        </w:rPr>
        <w:t xml:space="preserve">th political and geographical </w:t>
      </w:r>
      <w:r w:rsidR="0045012A" w:rsidRPr="00090547">
        <w:rPr>
          <w:color w:val="000000" w:themeColor="text1"/>
        </w:rPr>
        <w:t>–</w:t>
      </w:r>
      <w:r w:rsidRPr="00090547">
        <w:rPr>
          <w:color w:val="000000" w:themeColor="text1"/>
        </w:rPr>
        <w:t xml:space="preserve"> </w:t>
      </w:r>
      <w:r w:rsidR="00134CD7" w:rsidRPr="00090547">
        <w:rPr>
          <w:color w:val="000000" w:themeColor="text1"/>
        </w:rPr>
        <w:t>acknowledged</w:t>
      </w:r>
      <w:r w:rsidRPr="00090547">
        <w:rPr>
          <w:color w:val="000000" w:themeColor="text1"/>
        </w:rPr>
        <w:t xml:space="preserve">, it follows that there has been more interest in </w:t>
      </w:r>
      <w:r w:rsidR="00134CD7" w:rsidRPr="00090547">
        <w:rPr>
          <w:color w:val="000000" w:themeColor="text1"/>
        </w:rPr>
        <w:t xml:space="preserve">just </w:t>
      </w:r>
      <w:r w:rsidRPr="00090547">
        <w:rPr>
          <w:color w:val="000000" w:themeColor="text1"/>
        </w:rPr>
        <w:t>how distance is managed</w:t>
      </w:r>
      <w:r w:rsidR="006D55AD" w:rsidRPr="00090547">
        <w:rPr>
          <w:color w:val="000000" w:themeColor="text1"/>
        </w:rPr>
        <w:t>, 'on the ground',</w:t>
      </w:r>
      <w:r w:rsidRPr="00090547">
        <w:rPr>
          <w:color w:val="000000" w:themeColor="text1"/>
        </w:rPr>
        <w:t xml:space="preserve"> in people's daily lives.</w:t>
      </w:r>
      <w:r w:rsidR="006D55AD" w:rsidRPr="00090547">
        <w:rPr>
          <w:color w:val="000000" w:themeColor="text1"/>
        </w:rPr>
        <w:t xml:space="preserve"> </w:t>
      </w:r>
      <w:r w:rsidR="00C21C43" w:rsidRPr="00090547">
        <w:rPr>
          <w:color w:val="000000" w:themeColor="text1"/>
        </w:rPr>
        <w:t>Larsen et al. (2006</w:t>
      </w:r>
      <w:r w:rsidR="001D02E3" w:rsidRPr="00090547">
        <w:rPr>
          <w:color w:val="000000" w:themeColor="text1"/>
        </w:rPr>
        <w:t>, 266</w:t>
      </w:r>
      <w:r w:rsidR="00C21C43" w:rsidRPr="00090547">
        <w:rPr>
          <w:color w:val="000000" w:themeColor="text1"/>
        </w:rPr>
        <w:t>)</w:t>
      </w:r>
      <w:r w:rsidR="00D23A90" w:rsidRPr="00090547">
        <w:rPr>
          <w:color w:val="000000" w:themeColor="text1"/>
        </w:rPr>
        <w:t>, for example,</w:t>
      </w:r>
      <w:r w:rsidR="00C21C43" w:rsidRPr="00090547">
        <w:rPr>
          <w:color w:val="000000" w:themeColor="text1"/>
        </w:rPr>
        <w:t xml:space="preserve"> have focused on </w:t>
      </w:r>
      <w:r w:rsidR="001D02E3" w:rsidRPr="00090547">
        <w:rPr>
          <w:color w:val="000000" w:themeColor="text1"/>
        </w:rPr>
        <w:t>how 'more spatially dispersed social networks' are nurtured</w:t>
      </w:r>
      <w:r w:rsidR="00C264A4" w:rsidRPr="00090547">
        <w:rPr>
          <w:color w:val="000000" w:themeColor="text1"/>
        </w:rPr>
        <w:t>, through different types of meeting and connection</w:t>
      </w:r>
      <w:r w:rsidR="00832D19" w:rsidRPr="00090547">
        <w:rPr>
          <w:color w:val="000000" w:themeColor="text1"/>
        </w:rPr>
        <w:t>, while Cronin (2015) has explored what happens to the intimacy of friendship when it is maintained 'at-a-distance'</w:t>
      </w:r>
      <w:r w:rsidR="00E676F0" w:rsidRPr="00090547">
        <w:rPr>
          <w:color w:val="000000" w:themeColor="text1"/>
        </w:rPr>
        <w:t xml:space="preserve"> and how these relationships </w:t>
      </w:r>
      <w:r w:rsidR="00E676F0" w:rsidRPr="00090547">
        <w:rPr>
          <w:i/>
          <w:color w:val="000000" w:themeColor="text1"/>
        </w:rPr>
        <w:t>feel</w:t>
      </w:r>
      <w:r w:rsidR="00E676F0" w:rsidRPr="00090547">
        <w:rPr>
          <w:color w:val="000000" w:themeColor="text1"/>
        </w:rPr>
        <w:t xml:space="preserve"> when distance is so integral</w:t>
      </w:r>
      <w:r w:rsidR="00117604" w:rsidRPr="00090547">
        <w:rPr>
          <w:color w:val="000000" w:themeColor="text1"/>
        </w:rPr>
        <w:t xml:space="preserve"> to how they are played out</w:t>
      </w:r>
      <w:r w:rsidR="00E676F0" w:rsidRPr="00090547">
        <w:rPr>
          <w:color w:val="000000" w:themeColor="text1"/>
        </w:rPr>
        <w:t>.</w:t>
      </w:r>
      <w:r w:rsidR="002051DF" w:rsidRPr="00090547">
        <w:rPr>
          <w:color w:val="000000" w:themeColor="text1"/>
        </w:rPr>
        <w:t xml:space="preserve"> </w:t>
      </w:r>
      <w:r w:rsidR="00983526" w:rsidRPr="00090547">
        <w:rPr>
          <w:color w:val="000000" w:themeColor="text1"/>
        </w:rPr>
        <w:t>Nicholls</w:t>
      </w:r>
      <w:r w:rsidR="00D5249B" w:rsidRPr="00090547">
        <w:rPr>
          <w:color w:val="000000" w:themeColor="text1"/>
        </w:rPr>
        <w:t xml:space="preserve"> (2009</w:t>
      </w:r>
      <w:r w:rsidR="00D6329A" w:rsidRPr="00090547">
        <w:rPr>
          <w:color w:val="000000" w:themeColor="text1"/>
        </w:rPr>
        <w:t xml:space="preserve"> 79, 84) notes how significant trust is in the geographical reach of different social networks, </w:t>
      </w:r>
      <w:r w:rsidR="005E02CB" w:rsidRPr="00090547">
        <w:rPr>
          <w:color w:val="000000" w:themeColor="text1"/>
        </w:rPr>
        <w:t>re-emphasising</w:t>
      </w:r>
      <w:r w:rsidR="00D6329A" w:rsidRPr="00090547">
        <w:rPr>
          <w:color w:val="000000" w:themeColor="text1"/>
        </w:rPr>
        <w:t xml:space="preserve"> that proximity </w:t>
      </w:r>
      <w:r w:rsidR="005E02CB" w:rsidRPr="00090547">
        <w:rPr>
          <w:color w:val="000000" w:themeColor="text1"/>
        </w:rPr>
        <w:t>does help</w:t>
      </w:r>
      <w:r w:rsidR="0045012A" w:rsidRPr="00090547">
        <w:rPr>
          <w:color w:val="000000" w:themeColor="text1"/>
        </w:rPr>
        <w:t xml:space="preserve"> to foster </w:t>
      </w:r>
      <w:r w:rsidR="00D6329A" w:rsidRPr="00090547">
        <w:rPr>
          <w:color w:val="000000" w:themeColor="text1"/>
        </w:rPr>
        <w:t>trust; transnational and translocal links, perhaps, have to work harder to build and maintain trust between human actors.</w:t>
      </w:r>
      <w:r w:rsidR="007D6069" w:rsidRPr="00090547">
        <w:rPr>
          <w:color w:val="000000" w:themeColor="text1"/>
        </w:rPr>
        <w:t xml:space="preserve"> </w:t>
      </w:r>
      <w:r w:rsidR="00FF7922" w:rsidRPr="00090547">
        <w:rPr>
          <w:color w:val="000000" w:themeColor="text1"/>
        </w:rPr>
        <w:t>Migrants' tr</w:t>
      </w:r>
      <w:r w:rsidR="006D55AD" w:rsidRPr="00090547">
        <w:rPr>
          <w:color w:val="000000" w:themeColor="text1"/>
        </w:rPr>
        <w:t xml:space="preserve">ansnational practices have offered </w:t>
      </w:r>
      <w:r w:rsidR="00C264A4" w:rsidRPr="00090547">
        <w:rPr>
          <w:color w:val="000000" w:themeColor="text1"/>
        </w:rPr>
        <w:t xml:space="preserve">particularly </w:t>
      </w:r>
      <w:r w:rsidR="006D55AD" w:rsidRPr="00090547">
        <w:rPr>
          <w:color w:val="000000" w:themeColor="text1"/>
        </w:rPr>
        <w:t>ferti</w:t>
      </w:r>
      <w:r w:rsidR="00792207" w:rsidRPr="00090547">
        <w:rPr>
          <w:color w:val="000000" w:themeColor="text1"/>
        </w:rPr>
        <w:t xml:space="preserve">le ground for these </w:t>
      </w:r>
      <w:r w:rsidR="00117604" w:rsidRPr="00090547">
        <w:rPr>
          <w:color w:val="000000" w:themeColor="text1"/>
        </w:rPr>
        <w:t xml:space="preserve">types of </w:t>
      </w:r>
      <w:r w:rsidR="00792207" w:rsidRPr="00090547">
        <w:rPr>
          <w:color w:val="000000" w:themeColor="text1"/>
        </w:rPr>
        <w:t xml:space="preserve">explorations, </w:t>
      </w:r>
      <w:r w:rsidR="00167347" w:rsidRPr="00090547">
        <w:rPr>
          <w:color w:val="000000" w:themeColor="text1"/>
        </w:rPr>
        <w:t xml:space="preserve">placing more emphasis </w:t>
      </w:r>
      <w:r w:rsidR="00792207" w:rsidRPr="00090547">
        <w:rPr>
          <w:color w:val="000000" w:themeColor="text1"/>
        </w:rPr>
        <w:t xml:space="preserve">on revealing </w:t>
      </w:r>
      <w:r w:rsidR="00167347" w:rsidRPr="00090547">
        <w:rPr>
          <w:color w:val="000000" w:themeColor="text1"/>
        </w:rPr>
        <w:t>the otherwise often hidden</w:t>
      </w:r>
      <w:r w:rsidR="00792207" w:rsidRPr="00090547">
        <w:rPr>
          <w:color w:val="000000" w:themeColor="text1"/>
        </w:rPr>
        <w:t xml:space="preserve"> effort</w:t>
      </w:r>
      <w:r w:rsidR="00167347" w:rsidRPr="00090547">
        <w:rPr>
          <w:color w:val="000000" w:themeColor="text1"/>
        </w:rPr>
        <w:t xml:space="preserve"> and labour</w:t>
      </w:r>
      <w:r w:rsidR="00792207" w:rsidRPr="00090547">
        <w:rPr>
          <w:color w:val="000000" w:themeColor="text1"/>
        </w:rPr>
        <w:t xml:space="preserve"> involved</w:t>
      </w:r>
      <w:r w:rsidR="00167347" w:rsidRPr="00090547">
        <w:rPr>
          <w:color w:val="000000" w:themeColor="text1"/>
        </w:rPr>
        <w:t xml:space="preserve"> in these</w:t>
      </w:r>
      <w:r w:rsidR="00792207" w:rsidRPr="00090547">
        <w:rPr>
          <w:color w:val="000000" w:themeColor="text1"/>
        </w:rPr>
        <w:t xml:space="preserve"> </w:t>
      </w:r>
      <w:proofErr w:type="spellStart"/>
      <w:r w:rsidR="00792207" w:rsidRPr="00090547">
        <w:rPr>
          <w:color w:val="000000" w:themeColor="text1"/>
        </w:rPr>
        <w:t>nurturing</w:t>
      </w:r>
      <w:r w:rsidR="00167347" w:rsidRPr="00090547">
        <w:rPr>
          <w:color w:val="000000" w:themeColor="text1"/>
        </w:rPr>
        <w:t>s</w:t>
      </w:r>
      <w:proofErr w:type="spellEnd"/>
      <w:r w:rsidR="006D55AD" w:rsidRPr="00090547">
        <w:rPr>
          <w:color w:val="000000" w:themeColor="text1"/>
        </w:rPr>
        <w:t xml:space="preserve">. </w:t>
      </w:r>
      <w:r w:rsidR="00D5249B" w:rsidRPr="00090547">
        <w:rPr>
          <w:color w:val="000000" w:themeColor="text1"/>
        </w:rPr>
        <w:t xml:space="preserve">As </w:t>
      </w:r>
      <w:proofErr w:type="spellStart"/>
      <w:r w:rsidR="00D5249B" w:rsidRPr="00090547">
        <w:rPr>
          <w:color w:val="000000" w:themeColor="text1"/>
        </w:rPr>
        <w:t>Conradson</w:t>
      </w:r>
      <w:proofErr w:type="spellEnd"/>
      <w:r w:rsidR="00D5249B" w:rsidRPr="00090547">
        <w:rPr>
          <w:color w:val="000000" w:themeColor="text1"/>
        </w:rPr>
        <w:t xml:space="preserve"> and Latham (2005,</w:t>
      </w:r>
      <w:r w:rsidR="00D3715E" w:rsidRPr="00090547">
        <w:rPr>
          <w:color w:val="000000" w:themeColor="text1"/>
        </w:rPr>
        <w:t xml:space="preserve"> 228</w:t>
      </w:r>
      <w:r w:rsidR="00F911B3" w:rsidRPr="00090547">
        <w:rPr>
          <w:color w:val="000000" w:themeColor="text1"/>
        </w:rPr>
        <w:t>) explain</w:t>
      </w:r>
      <w:r w:rsidR="00D3715E" w:rsidRPr="00090547">
        <w:rPr>
          <w:color w:val="000000" w:themeColor="text1"/>
        </w:rPr>
        <w:t xml:space="preserve">, </w:t>
      </w:r>
      <w:r w:rsidR="00C83A55" w:rsidRPr="00090547">
        <w:rPr>
          <w:rFonts w:cs="AdvMO"/>
          <w:color w:val="000000" w:themeColor="text1"/>
        </w:rPr>
        <w:t>'In stressing the everyday dimensions of transnational mobility, we are also seeking to highlight the significant amounts of energy, resources and organisation that go into sustaining transnational lives and communities.'</w:t>
      </w:r>
      <w:r w:rsidR="00BA501B" w:rsidRPr="00090547">
        <w:rPr>
          <w:rFonts w:cs="AdvMO"/>
          <w:color w:val="000000" w:themeColor="text1"/>
        </w:rPr>
        <w:t xml:space="preserve"> Ley (2004</w:t>
      </w:r>
      <w:r w:rsidR="001E2E50" w:rsidRPr="00090547">
        <w:rPr>
          <w:rFonts w:cs="AdvMO"/>
          <w:color w:val="000000" w:themeColor="text1"/>
        </w:rPr>
        <w:t>, 157</w:t>
      </w:r>
      <w:r w:rsidR="00D75F6E" w:rsidRPr="00090547">
        <w:rPr>
          <w:rFonts w:cs="TimesNewRoman"/>
          <w:color w:val="000000" w:themeColor="text1"/>
        </w:rPr>
        <w:t>–</w:t>
      </w:r>
      <w:r w:rsidR="001E2E50" w:rsidRPr="00090547">
        <w:rPr>
          <w:rFonts w:cs="AdvMO"/>
          <w:color w:val="000000" w:themeColor="text1"/>
        </w:rPr>
        <w:t>8</w:t>
      </w:r>
      <w:r w:rsidR="00BA501B" w:rsidRPr="00090547">
        <w:rPr>
          <w:rFonts w:cs="AdvMO"/>
          <w:color w:val="000000" w:themeColor="text1"/>
        </w:rPr>
        <w:t xml:space="preserve">) points out the social costs </w:t>
      </w:r>
      <w:r w:rsidR="004F4EEF" w:rsidRPr="00090547">
        <w:rPr>
          <w:rFonts w:cs="AdvMO"/>
          <w:color w:val="000000" w:themeColor="text1"/>
        </w:rPr>
        <w:t>borne</w:t>
      </w:r>
      <w:r w:rsidR="00BA501B" w:rsidRPr="00090547">
        <w:rPr>
          <w:rFonts w:cs="AdvMO"/>
          <w:color w:val="000000" w:themeColor="text1"/>
        </w:rPr>
        <w:t xml:space="preserve"> by 'astronaut' families, </w:t>
      </w:r>
      <w:r w:rsidR="001E2E50" w:rsidRPr="00090547">
        <w:rPr>
          <w:rFonts w:cs="AdvMO"/>
          <w:color w:val="000000" w:themeColor="text1"/>
        </w:rPr>
        <w:t xml:space="preserve">noting </w:t>
      </w:r>
      <w:r w:rsidR="00BA501B" w:rsidRPr="00090547">
        <w:rPr>
          <w:rFonts w:cs="AdvMO"/>
          <w:color w:val="000000" w:themeColor="text1"/>
        </w:rPr>
        <w:t xml:space="preserve">that the 'tyranny of distance' </w:t>
      </w:r>
      <w:r w:rsidR="001E2E50" w:rsidRPr="00090547">
        <w:rPr>
          <w:rFonts w:cs="AdvMO"/>
          <w:color w:val="000000" w:themeColor="text1"/>
        </w:rPr>
        <w:t xml:space="preserve">is still something which has to be faced even by </w:t>
      </w:r>
      <w:r w:rsidR="00BA501B" w:rsidRPr="00090547">
        <w:rPr>
          <w:rFonts w:cs="AdvMO"/>
          <w:color w:val="000000" w:themeColor="text1"/>
        </w:rPr>
        <w:t>the supposedly hypermobile.</w:t>
      </w:r>
      <w:r w:rsidR="002B47F2" w:rsidRPr="00090547">
        <w:rPr>
          <w:rFonts w:cs="AdvMO"/>
          <w:color w:val="000000" w:themeColor="text1"/>
        </w:rPr>
        <w:t xml:space="preserve"> </w:t>
      </w:r>
      <w:r w:rsidR="00394B77" w:rsidRPr="00090547">
        <w:rPr>
          <w:color w:val="000000" w:themeColor="text1"/>
        </w:rPr>
        <w:t xml:space="preserve">Even ease of travel and relative </w:t>
      </w:r>
      <w:r w:rsidR="000E7A6E" w:rsidRPr="00090547">
        <w:rPr>
          <w:color w:val="000000" w:themeColor="text1"/>
        </w:rPr>
        <w:t xml:space="preserve">economic </w:t>
      </w:r>
      <w:r w:rsidR="00394B77" w:rsidRPr="00090547">
        <w:rPr>
          <w:color w:val="000000" w:themeColor="text1"/>
        </w:rPr>
        <w:t>privilege cannot eliminate the recalc</w:t>
      </w:r>
      <w:r w:rsidR="00D5249B" w:rsidRPr="00090547">
        <w:rPr>
          <w:color w:val="000000" w:themeColor="text1"/>
        </w:rPr>
        <w:t>itrance of distance (Ryan et al.</w:t>
      </w:r>
      <w:r w:rsidR="00394B77" w:rsidRPr="00090547">
        <w:rPr>
          <w:color w:val="000000" w:themeColor="text1"/>
        </w:rPr>
        <w:t xml:space="preserve"> 2015). </w:t>
      </w:r>
      <w:r w:rsidR="00A037B4" w:rsidRPr="00090547">
        <w:rPr>
          <w:color w:val="000000" w:themeColor="text1"/>
        </w:rPr>
        <w:t xml:space="preserve">Distance </w:t>
      </w:r>
      <w:r w:rsidR="004F4EEF" w:rsidRPr="00090547">
        <w:rPr>
          <w:color w:val="000000" w:themeColor="text1"/>
        </w:rPr>
        <w:t xml:space="preserve">remains </w:t>
      </w:r>
      <w:r w:rsidR="00B52394" w:rsidRPr="00090547">
        <w:rPr>
          <w:color w:val="000000" w:themeColor="text1"/>
        </w:rPr>
        <w:t xml:space="preserve">highly </w:t>
      </w:r>
      <w:r w:rsidR="00A037B4" w:rsidRPr="00090547">
        <w:rPr>
          <w:color w:val="000000" w:themeColor="text1"/>
        </w:rPr>
        <w:t>relevant for family dynamics and the negotiation of kinship after migration (see M</w:t>
      </w:r>
      <w:r w:rsidR="00D5249B" w:rsidRPr="00090547">
        <w:rPr>
          <w:color w:val="000000" w:themeColor="text1"/>
        </w:rPr>
        <w:t>ason</w:t>
      </w:r>
      <w:r w:rsidR="005C2368" w:rsidRPr="00090547">
        <w:rPr>
          <w:color w:val="000000" w:themeColor="text1"/>
        </w:rPr>
        <w:t xml:space="preserve"> 2004</w:t>
      </w:r>
      <w:r w:rsidR="00F770B7" w:rsidRPr="00090547">
        <w:rPr>
          <w:color w:val="000000" w:themeColor="text1"/>
        </w:rPr>
        <w:t>, 421</w:t>
      </w:r>
      <w:r w:rsidR="00610FE2" w:rsidRPr="00090547">
        <w:rPr>
          <w:color w:val="000000" w:themeColor="text1"/>
        </w:rPr>
        <w:t xml:space="preserve">; </w:t>
      </w:r>
      <w:proofErr w:type="spellStart"/>
      <w:r w:rsidR="00610FE2" w:rsidRPr="00090547">
        <w:rPr>
          <w:rFonts w:cs="AdvMO"/>
          <w:color w:val="000000" w:themeColor="text1"/>
        </w:rPr>
        <w:t>Baldassar</w:t>
      </w:r>
      <w:proofErr w:type="spellEnd"/>
      <w:r w:rsidR="00610FE2" w:rsidRPr="00090547">
        <w:rPr>
          <w:rFonts w:cs="AdvMO"/>
          <w:color w:val="000000" w:themeColor="text1"/>
        </w:rPr>
        <w:t xml:space="preserve"> 2007; </w:t>
      </w:r>
      <w:proofErr w:type="spellStart"/>
      <w:r w:rsidR="00610FE2" w:rsidRPr="00090547">
        <w:rPr>
          <w:rFonts w:cs="AdvMO"/>
          <w:color w:val="000000" w:themeColor="text1"/>
        </w:rPr>
        <w:t>Nowicka</w:t>
      </w:r>
      <w:proofErr w:type="spellEnd"/>
      <w:r w:rsidR="00610FE2" w:rsidRPr="00090547">
        <w:rPr>
          <w:rFonts w:cs="AdvMO"/>
          <w:color w:val="000000" w:themeColor="text1"/>
        </w:rPr>
        <w:t xml:space="preserve"> 2006, 426).</w:t>
      </w:r>
    </w:p>
    <w:p w:rsidR="00D62F2D" w:rsidRPr="00090547" w:rsidRDefault="00D62F2D" w:rsidP="004B6E8B">
      <w:pPr>
        <w:autoSpaceDE w:val="0"/>
        <w:autoSpaceDN w:val="0"/>
        <w:adjustRightInd w:val="0"/>
        <w:spacing w:after="0" w:line="240" w:lineRule="auto"/>
        <w:rPr>
          <w:rFonts w:cs="AdvP497E2"/>
          <w:color w:val="000000" w:themeColor="text1"/>
        </w:rPr>
      </w:pPr>
    </w:p>
    <w:p w:rsidR="00A45A2A" w:rsidRPr="00090547" w:rsidRDefault="00102E55" w:rsidP="004B6E8B">
      <w:pPr>
        <w:spacing w:after="0" w:line="240" w:lineRule="auto"/>
        <w:rPr>
          <w:b/>
          <w:color w:val="000000" w:themeColor="text1"/>
        </w:rPr>
      </w:pPr>
      <w:r w:rsidRPr="00090547">
        <w:rPr>
          <w:b/>
          <w:color w:val="000000" w:themeColor="text1"/>
        </w:rPr>
        <w:t>Journeys and Infrastructures</w:t>
      </w:r>
    </w:p>
    <w:p w:rsidR="00A45A2A" w:rsidRPr="00090547" w:rsidRDefault="00A45A2A" w:rsidP="004B6E8B">
      <w:pPr>
        <w:spacing w:after="0" w:line="240" w:lineRule="auto"/>
        <w:rPr>
          <w:color w:val="000000" w:themeColor="text1"/>
        </w:rPr>
      </w:pPr>
    </w:p>
    <w:p w:rsidR="00A45A2A" w:rsidRPr="00090547" w:rsidRDefault="00A45A2A" w:rsidP="004B6E8B">
      <w:pPr>
        <w:autoSpaceDE w:val="0"/>
        <w:autoSpaceDN w:val="0"/>
        <w:adjustRightInd w:val="0"/>
        <w:spacing w:after="0" w:line="240" w:lineRule="auto"/>
        <w:rPr>
          <w:rFonts w:cs="AdvGulliv-R"/>
          <w:color w:val="000000" w:themeColor="text1"/>
        </w:rPr>
      </w:pPr>
      <w:r w:rsidRPr="00090547">
        <w:rPr>
          <w:color w:val="000000" w:themeColor="text1"/>
        </w:rPr>
        <w:t xml:space="preserve">All this interest in space, time and mobility leads to a closer consideration of the various infrastructures which </w:t>
      </w:r>
      <w:r w:rsidR="00635F63" w:rsidRPr="00090547">
        <w:rPr>
          <w:color w:val="000000" w:themeColor="text1"/>
        </w:rPr>
        <w:t>co-create</w:t>
      </w:r>
      <w:r w:rsidRPr="00090547">
        <w:rPr>
          <w:color w:val="000000" w:themeColor="text1"/>
        </w:rPr>
        <w:t xml:space="preserve"> these mobility regimes. </w:t>
      </w:r>
      <w:r w:rsidR="00AD2566" w:rsidRPr="00090547">
        <w:rPr>
          <w:color w:val="000000" w:themeColor="text1"/>
        </w:rPr>
        <w:t xml:space="preserve">Even though the act </w:t>
      </w:r>
      <w:r w:rsidR="000D5815" w:rsidRPr="00090547">
        <w:rPr>
          <w:color w:val="000000" w:themeColor="text1"/>
        </w:rPr>
        <w:t xml:space="preserve">and mechanisms </w:t>
      </w:r>
      <w:r w:rsidR="00AD2566" w:rsidRPr="00090547">
        <w:rPr>
          <w:color w:val="000000" w:themeColor="text1"/>
        </w:rPr>
        <w:t>of travelling</w:t>
      </w:r>
      <w:r w:rsidR="00167A75" w:rsidRPr="00090547">
        <w:rPr>
          <w:color w:val="000000" w:themeColor="text1"/>
        </w:rPr>
        <w:t xml:space="preserve"> itself</w:t>
      </w:r>
      <w:r w:rsidR="00AD2566" w:rsidRPr="00090547">
        <w:rPr>
          <w:color w:val="000000" w:themeColor="text1"/>
        </w:rPr>
        <w:t xml:space="preserve"> </w:t>
      </w:r>
      <w:r w:rsidR="00167A75" w:rsidRPr="00090547">
        <w:rPr>
          <w:color w:val="000000" w:themeColor="text1"/>
        </w:rPr>
        <w:t xml:space="preserve">has tended to be under emphasised in </w:t>
      </w:r>
      <w:r w:rsidR="00AD2566" w:rsidRPr="00090547">
        <w:rPr>
          <w:i/>
          <w:color w:val="000000" w:themeColor="text1"/>
        </w:rPr>
        <w:t>migration</w:t>
      </w:r>
      <w:r w:rsidR="00D5249B" w:rsidRPr="00090547">
        <w:rPr>
          <w:color w:val="000000" w:themeColor="text1"/>
        </w:rPr>
        <w:t xml:space="preserve"> literatures (Burrell</w:t>
      </w:r>
      <w:r w:rsidR="00AD2566" w:rsidRPr="00090547">
        <w:rPr>
          <w:color w:val="000000" w:themeColor="text1"/>
        </w:rPr>
        <w:t xml:space="preserve"> 2008</w:t>
      </w:r>
      <w:r w:rsidR="00CF65C4" w:rsidRPr="00090547">
        <w:rPr>
          <w:color w:val="000000" w:themeColor="text1"/>
        </w:rPr>
        <w:t>a</w:t>
      </w:r>
      <w:r w:rsidR="00AD2566" w:rsidRPr="00090547">
        <w:rPr>
          <w:color w:val="000000" w:themeColor="text1"/>
        </w:rPr>
        <w:t>, 2011</w:t>
      </w:r>
      <w:r w:rsidR="008267C0" w:rsidRPr="00090547">
        <w:rPr>
          <w:color w:val="000000" w:themeColor="text1"/>
        </w:rPr>
        <w:t xml:space="preserve">; </w:t>
      </w:r>
      <w:proofErr w:type="spellStart"/>
      <w:r w:rsidR="000A1EA8" w:rsidRPr="00090547">
        <w:rPr>
          <w:rFonts w:eastAsia="Calibri" w:cs="Times New Roman"/>
          <w:color w:val="000000" w:themeColor="text1"/>
        </w:rPr>
        <w:t>BenEzer</w:t>
      </w:r>
      <w:proofErr w:type="spellEnd"/>
      <w:r w:rsidR="000A1EA8" w:rsidRPr="00090547">
        <w:rPr>
          <w:rFonts w:eastAsia="Calibri" w:cs="Times New Roman"/>
          <w:color w:val="000000" w:themeColor="text1"/>
        </w:rPr>
        <w:t xml:space="preserve"> and </w:t>
      </w:r>
      <w:proofErr w:type="spellStart"/>
      <w:r w:rsidR="000A1EA8" w:rsidRPr="00090547">
        <w:rPr>
          <w:rFonts w:eastAsia="Calibri" w:cs="Times New Roman"/>
          <w:color w:val="000000" w:themeColor="text1"/>
        </w:rPr>
        <w:t>Zetter</w:t>
      </w:r>
      <w:proofErr w:type="spellEnd"/>
      <w:r w:rsidR="00443561">
        <w:rPr>
          <w:color w:val="000000" w:themeColor="text1"/>
        </w:rPr>
        <w:t xml:space="preserve"> 2015</w:t>
      </w:r>
      <w:r w:rsidR="00C636A4" w:rsidRPr="00090547">
        <w:rPr>
          <w:color w:val="000000" w:themeColor="text1"/>
        </w:rPr>
        <w:t>; Hui 2016</w:t>
      </w:r>
      <w:r w:rsidR="00AD2566" w:rsidRPr="00090547">
        <w:rPr>
          <w:color w:val="000000" w:themeColor="text1"/>
        </w:rPr>
        <w:t xml:space="preserve">), it </w:t>
      </w:r>
      <w:r w:rsidR="00520144" w:rsidRPr="00090547">
        <w:rPr>
          <w:color w:val="000000" w:themeColor="text1"/>
        </w:rPr>
        <w:t>should not be a</w:t>
      </w:r>
      <w:r w:rsidR="004D78B3" w:rsidRPr="00090547">
        <w:rPr>
          <w:color w:val="000000" w:themeColor="text1"/>
        </w:rPr>
        <w:t xml:space="preserve"> </w:t>
      </w:r>
      <w:r w:rsidR="00676DFB" w:rsidRPr="00090547">
        <w:rPr>
          <w:color w:val="000000" w:themeColor="text1"/>
        </w:rPr>
        <w:t xml:space="preserve">huge </w:t>
      </w:r>
      <w:r w:rsidR="00167A75" w:rsidRPr="00090547">
        <w:rPr>
          <w:color w:val="000000" w:themeColor="text1"/>
        </w:rPr>
        <w:t xml:space="preserve">leap for the discussion of space, mobility and migration to become a </w:t>
      </w:r>
      <w:r w:rsidR="00FD0C9E" w:rsidRPr="00090547">
        <w:rPr>
          <w:color w:val="000000" w:themeColor="text1"/>
        </w:rPr>
        <w:t>discussion of infrastructure.</w:t>
      </w:r>
      <w:r w:rsidR="00C35423" w:rsidRPr="00090547">
        <w:rPr>
          <w:color w:val="000000" w:themeColor="text1"/>
        </w:rPr>
        <w:t xml:space="preserve"> As Sheller and Urry (2006, 211) point out</w:t>
      </w:r>
      <w:r w:rsidR="00A001D5" w:rsidRPr="00090547">
        <w:rPr>
          <w:color w:val="000000" w:themeColor="text1"/>
        </w:rPr>
        <w:t>,</w:t>
      </w:r>
      <w:r w:rsidR="00C35423" w:rsidRPr="00090547">
        <w:rPr>
          <w:color w:val="000000" w:themeColor="text1"/>
        </w:rPr>
        <w:t xml:space="preserve"> there is great interest in </w:t>
      </w:r>
      <w:r w:rsidR="00C35423" w:rsidRPr="00090547">
        <w:rPr>
          <w:rFonts w:cs="AdvT001"/>
          <w:color w:val="000000" w:themeColor="text1"/>
        </w:rPr>
        <w:t>'the massive infrastructures that organise the physical movement of people and goods'.</w:t>
      </w:r>
      <w:r w:rsidR="00A001D5" w:rsidRPr="00090547">
        <w:rPr>
          <w:rFonts w:cs="AdvT001"/>
          <w:color w:val="000000" w:themeColor="text1"/>
        </w:rPr>
        <w:t xml:space="preserve"> </w:t>
      </w:r>
      <w:r w:rsidR="0045288D" w:rsidRPr="00090547">
        <w:rPr>
          <w:rFonts w:cs="TimesNewRoman"/>
          <w:color w:val="000000" w:themeColor="text1"/>
        </w:rPr>
        <w:t>If the social life of the city can be acknowledged through its material infrastructure, moreover, (Amin 2014, 137), then the same can be argued for</w:t>
      </w:r>
      <w:r w:rsidR="004D78B3" w:rsidRPr="00090547">
        <w:rPr>
          <w:rFonts w:cs="TimesNewRoman"/>
          <w:color w:val="000000" w:themeColor="text1"/>
        </w:rPr>
        <w:t xml:space="preserve"> migration</w:t>
      </w:r>
      <w:r w:rsidR="0045288D" w:rsidRPr="00090547">
        <w:rPr>
          <w:rFonts w:cs="TimesNewRoman"/>
          <w:color w:val="000000" w:themeColor="text1"/>
        </w:rPr>
        <w:t xml:space="preserve"> journeys. </w:t>
      </w:r>
      <w:r w:rsidR="00B8321A" w:rsidRPr="00090547">
        <w:rPr>
          <w:rFonts w:cs="AdvT001"/>
          <w:color w:val="000000" w:themeColor="text1"/>
        </w:rPr>
        <w:t>Infrastructures are a useful framing point for debates about distance and mobility</w:t>
      </w:r>
      <w:r w:rsidR="001F20EE" w:rsidRPr="00090547">
        <w:rPr>
          <w:rFonts w:cs="AdvT001"/>
          <w:color w:val="000000" w:themeColor="text1"/>
        </w:rPr>
        <w:t xml:space="preserve"> in the context of migration</w:t>
      </w:r>
      <w:r w:rsidR="00B8321A" w:rsidRPr="00090547">
        <w:rPr>
          <w:rFonts w:cs="AdvT001"/>
          <w:color w:val="000000" w:themeColor="text1"/>
        </w:rPr>
        <w:t xml:space="preserve"> </w:t>
      </w:r>
      <w:r w:rsidR="004D78B3" w:rsidRPr="00090547">
        <w:rPr>
          <w:rFonts w:cs="AdvT001"/>
          <w:color w:val="000000" w:themeColor="text1"/>
        </w:rPr>
        <w:t>because</w:t>
      </w:r>
      <w:r w:rsidR="00B8321A" w:rsidRPr="00090547">
        <w:rPr>
          <w:rFonts w:cs="AdvT001"/>
          <w:color w:val="000000" w:themeColor="text1"/>
        </w:rPr>
        <w:t xml:space="preserve"> they place the spatial dyna</w:t>
      </w:r>
      <w:r w:rsidR="008F2737" w:rsidRPr="00090547">
        <w:rPr>
          <w:rFonts w:cs="AdvT001"/>
          <w:color w:val="000000" w:themeColor="text1"/>
        </w:rPr>
        <w:t>mics of movement centre stage,</w:t>
      </w:r>
      <w:r w:rsidR="00B8321A" w:rsidRPr="00090547">
        <w:rPr>
          <w:rFonts w:cs="AdvT001"/>
          <w:color w:val="000000" w:themeColor="text1"/>
        </w:rPr>
        <w:t xml:space="preserve"> compl</w:t>
      </w:r>
      <w:r w:rsidR="008F2737" w:rsidRPr="00090547">
        <w:rPr>
          <w:rFonts w:cs="AdvT001"/>
          <w:color w:val="000000" w:themeColor="text1"/>
        </w:rPr>
        <w:t>icating</w:t>
      </w:r>
      <w:r w:rsidR="00B8321A" w:rsidRPr="00090547">
        <w:rPr>
          <w:rFonts w:cs="AdvT001"/>
          <w:color w:val="000000" w:themeColor="text1"/>
        </w:rPr>
        <w:t xml:space="preserve"> any </w:t>
      </w:r>
      <w:r w:rsidR="0086178D" w:rsidRPr="00090547">
        <w:rPr>
          <w:rFonts w:cs="AdvT001"/>
          <w:color w:val="000000" w:themeColor="text1"/>
        </w:rPr>
        <w:t xml:space="preserve">latent </w:t>
      </w:r>
      <w:r w:rsidR="00B8321A" w:rsidRPr="00090547">
        <w:rPr>
          <w:rFonts w:cs="AdvT001"/>
          <w:color w:val="000000" w:themeColor="text1"/>
        </w:rPr>
        <w:t xml:space="preserve">notions of </w:t>
      </w:r>
      <w:r w:rsidR="00612324" w:rsidRPr="00090547">
        <w:rPr>
          <w:rFonts w:cs="AdvT001"/>
          <w:color w:val="000000" w:themeColor="text1"/>
        </w:rPr>
        <w:t>migrant mobilities</w:t>
      </w:r>
      <w:r w:rsidR="00B8321A" w:rsidRPr="00090547">
        <w:rPr>
          <w:rFonts w:cs="AdvT001"/>
          <w:color w:val="000000" w:themeColor="text1"/>
        </w:rPr>
        <w:t xml:space="preserve"> as </w:t>
      </w:r>
      <w:r w:rsidR="00612324" w:rsidRPr="00090547">
        <w:rPr>
          <w:rFonts w:cs="AdvT001"/>
          <w:color w:val="000000" w:themeColor="text1"/>
        </w:rPr>
        <w:t xml:space="preserve">something which unfold along a </w:t>
      </w:r>
      <w:r w:rsidR="0086178D" w:rsidRPr="00090547">
        <w:rPr>
          <w:rFonts w:cs="AdvT001"/>
          <w:color w:val="000000" w:themeColor="text1"/>
        </w:rPr>
        <w:t xml:space="preserve">clearly defined </w:t>
      </w:r>
      <w:r w:rsidR="00B8321A" w:rsidRPr="00090547">
        <w:rPr>
          <w:rFonts w:cs="AdvT001"/>
          <w:color w:val="000000" w:themeColor="text1"/>
        </w:rPr>
        <w:t>route</w:t>
      </w:r>
      <w:r w:rsidR="0016562D" w:rsidRPr="00090547">
        <w:rPr>
          <w:rFonts w:cs="AdvT001"/>
          <w:color w:val="000000" w:themeColor="text1"/>
        </w:rPr>
        <w:t xml:space="preserve">, </w:t>
      </w:r>
      <w:r w:rsidR="004D78B3" w:rsidRPr="00090547">
        <w:rPr>
          <w:rFonts w:cs="AdvT001"/>
          <w:color w:val="000000" w:themeColor="text1"/>
        </w:rPr>
        <w:t xml:space="preserve">as </w:t>
      </w:r>
      <w:r w:rsidR="000475B9" w:rsidRPr="00090547">
        <w:rPr>
          <w:rFonts w:cs="AdvT001"/>
          <w:color w:val="000000" w:themeColor="text1"/>
        </w:rPr>
        <w:t>purely transnational or translocal direct undertaking</w:t>
      </w:r>
      <w:r w:rsidR="00612324" w:rsidRPr="00090547">
        <w:rPr>
          <w:rFonts w:cs="AdvT001"/>
          <w:color w:val="000000" w:themeColor="text1"/>
        </w:rPr>
        <w:t>s</w:t>
      </w:r>
      <w:r w:rsidR="000475B9" w:rsidRPr="00090547">
        <w:rPr>
          <w:rFonts w:cs="AdvT001"/>
          <w:color w:val="000000" w:themeColor="text1"/>
        </w:rPr>
        <w:t xml:space="preserve">, or </w:t>
      </w:r>
      <w:r w:rsidR="004D78B3" w:rsidRPr="00090547">
        <w:rPr>
          <w:rFonts w:cs="AdvT001"/>
          <w:color w:val="000000" w:themeColor="text1"/>
        </w:rPr>
        <w:t xml:space="preserve">as </w:t>
      </w:r>
      <w:r w:rsidR="00FB02BE" w:rsidRPr="00090547">
        <w:rPr>
          <w:rFonts w:cs="AdvT001"/>
          <w:color w:val="000000" w:themeColor="text1"/>
        </w:rPr>
        <w:t xml:space="preserve">something </w:t>
      </w:r>
      <w:r w:rsidR="0045012A" w:rsidRPr="00090547">
        <w:rPr>
          <w:rFonts w:cs="AdvT001"/>
          <w:color w:val="000000" w:themeColor="text1"/>
        </w:rPr>
        <w:t>connecting</w:t>
      </w:r>
      <w:r w:rsidR="00881BD1" w:rsidRPr="00090547">
        <w:rPr>
          <w:rFonts w:cs="AdvT001"/>
          <w:color w:val="000000" w:themeColor="text1"/>
        </w:rPr>
        <w:t xml:space="preserve"> 'core' and '</w:t>
      </w:r>
      <w:r w:rsidR="00AA679F" w:rsidRPr="00090547">
        <w:rPr>
          <w:rFonts w:cs="AdvT001"/>
          <w:color w:val="000000" w:themeColor="text1"/>
        </w:rPr>
        <w:t>periphery'</w:t>
      </w:r>
      <w:r w:rsidR="007521B1" w:rsidRPr="00090547">
        <w:rPr>
          <w:rFonts w:cs="AdvT001"/>
          <w:color w:val="000000" w:themeColor="text1"/>
        </w:rPr>
        <w:t xml:space="preserve">. To focus on infrastructures is to </w:t>
      </w:r>
      <w:r w:rsidR="00430BD5" w:rsidRPr="00090547">
        <w:rPr>
          <w:rFonts w:cs="AdvT001"/>
          <w:color w:val="000000" w:themeColor="text1"/>
        </w:rPr>
        <w:t xml:space="preserve">decentre and </w:t>
      </w:r>
      <w:r w:rsidR="007521B1" w:rsidRPr="00090547">
        <w:rPr>
          <w:rFonts w:cs="AdvT001"/>
          <w:color w:val="000000" w:themeColor="text1"/>
        </w:rPr>
        <w:t>fill</w:t>
      </w:r>
      <w:r w:rsidR="00B8321A" w:rsidRPr="00090547">
        <w:rPr>
          <w:rFonts w:cs="AdvT001"/>
          <w:color w:val="000000" w:themeColor="text1"/>
        </w:rPr>
        <w:t xml:space="preserve"> in the</w:t>
      </w:r>
      <w:r w:rsidR="00AA679F" w:rsidRPr="00090547">
        <w:rPr>
          <w:rFonts w:cs="AdvT001"/>
          <w:color w:val="000000" w:themeColor="text1"/>
        </w:rPr>
        <w:t xml:space="preserve"> </w:t>
      </w:r>
      <w:r w:rsidR="0086178D" w:rsidRPr="00090547">
        <w:rPr>
          <w:rFonts w:cs="AdvT001"/>
          <w:color w:val="000000" w:themeColor="text1"/>
        </w:rPr>
        <w:t>'</w:t>
      </w:r>
      <w:r w:rsidR="00B8321A" w:rsidRPr="00090547">
        <w:rPr>
          <w:rFonts w:cs="AdvT001"/>
          <w:color w:val="000000" w:themeColor="text1"/>
        </w:rPr>
        <w:t>gaps</w:t>
      </w:r>
      <w:r w:rsidR="0086178D" w:rsidRPr="00090547">
        <w:rPr>
          <w:rFonts w:cs="AdvT001"/>
          <w:color w:val="000000" w:themeColor="text1"/>
        </w:rPr>
        <w:t>'</w:t>
      </w:r>
      <w:r w:rsidR="00B8321A" w:rsidRPr="00090547">
        <w:rPr>
          <w:rFonts w:cs="AdvT001"/>
          <w:color w:val="000000" w:themeColor="text1"/>
        </w:rPr>
        <w:t xml:space="preserve"> of the </w:t>
      </w:r>
      <w:r w:rsidR="00C50212" w:rsidRPr="00090547">
        <w:rPr>
          <w:rFonts w:cs="AdvT001"/>
          <w:color w:val="000000" w:themeColor="text1"/>
        </w:rPr>
        <w:t xml:space="preserve">migration </w:t>
      </w:r>
      <w:r w:rsidR="00B8321A" w:rsidRPr="00090547">
        <w:rPr>
          <w:rFonts w:cs="AdvT001"/>
          <w:color w:val="000000" w:themeColor="text1"/>
        </w:rPr>
        <w:t>mo</w:t>
      </w:r>
      <w:r w:rsidR="001B759C">
        <w:rPr>
          <w:rFonts w:cs="AdvT001"/>
          <w:color w:val="000000" w:themeColor="text1"/>
        </w:rPr>
        <w:t>bility experience, taking in locally nuanced</w:t>
      </w:r>
      <w:r w:rsidR="00B8321A" w:rsidRPr="00090547">
        <w:rPr>
          <w:rFonts w:cs="AdvT001"/>
          <w:color w:val="000000" w:themeColor="text1"/>
        </w:rPr>
        <w:t xml:space="preserve"> aspects of the physical journey being undertaken</w:t>
      </w:r>
      <w:r w:rsidR="000A22A5" w:rsidRPr="00090547">
        <w:rPr>
          <w:rFonts w:cs="AdvT001"/>
          <w:color w:val="000000" w:themeColor="text1"/>
        </w:rPr>
        <w:t>; t</w:t>
      </w:r>
      <w:r w:rsidR="00731E2A" w:rsidRPr="00090547">
        <w:rPr>
          <w:rFonts w:cs="AdvT001"/>
          <w:color w:val="000000" w:themeColor="text1"/>
        </w:rPr>
        <w:t>he real</w:t>
      </w:r>
      <w:r w:rsidR="000A22A5" w:rsidRPr="00090547">
        <w:rPr>
          <w:rFonts w:cs="AdvT001"/>
          <w:color w:val="000000" w:themeColor="text1"/>
        </w:rPr>
        <w:t>, complicated</w:t>
      </w:r>
      <w:r w:rsidR="00731E2A" w:rsidRPr="00090547">
        <w:rPr>
          <w:rFonts w:cs="AdvT001"/>
          <w:color w:val="000000" w:themeColor="text1"/>
        </w:rPr>
        <w:t xml:space="preserve"> mechanics of the movement</w:t>
      </w:r>
      <w:r w:rsidR="00056F98" w:rsidRPr="00090547">
        <w:rPr>
          <w:rFonts w:cs="AdvT001"/>
          <w:color w:val="000000" w:themeColor="text1"/>
        </w:rPr>
        <w:t xml:space="preserve">s being undertaken can </w:t>
      </w:r>
      <w:r w:rsidR="001B759C">
        <w:rPr>
          <w:rFonts w:cs="AdvT001"/>
          <w:color w:val="000000" w:themeColor="text1"/>
        </w:rPr>
        <w:t xml:space="preserve">then </w:t>
      </w:r>
      <w:r w:rsidR="00056F98" w:rsidRPr="00090547">
        <w:rPr>
          <w:rFonts w:cs="AdvT001"/>
          <w:color w:val="000000" w:themeColor="text1"/>
        </w:rPr>
        <w:t>be</w:t>
      </w:r>
      <w:r w:rsidR="00731E2A" w:rsidRPr="00090547">
        <w:rPr>
          <w:rFonts w:cs="AdvT001"/>
          <w:color w:val="000000" w:themeColor="text1"/>
        </w:rPr>
        <w:t xml:space="preserve"> brought into focus. </w:t>
      </w:r>
      <w:r w:rsidR="00F463CA" w:rsidRPr="00090547">
        <w:rPr>
          <w:rFonts w:cs="AdvT001"/>
          <w:color w:val="000000" w:themeColor="text1"/>
        </w:rPr>
        <w:t>T</w:t>
      </w:r>
      <w:r w:rsidR="00035CE2" w:rsidRPr="00090547">
        <w:rPr>
          <w:rFonts w:cs="AdvT001"/>
          <w:color w:val="000000" w:themeColor="text1"/>
        </w:rPr>
        <w:t xml:space="preserve">he appeal of the assemblage literature in fleshing out these mobility infrastructures is </w:t>
      </w:r>
      <w:r w:rsidR="00F463CA" w:rsidRPr="00090547">
        <w:rPr>
          <w:rFonts w:cs="AdvT001"/>
          <w:color w:val="000000" w:themeColor="text1"/>
        </w:rPr>
        <w:t>evident</w:t>
      </w:r>
      <w:r w:rsidR="00035CE2" w:rsidRPr="00090547">
        <w:rPr>
          <w:rFonts w:cs="AdvT001"/>
          <w:color w:val="000000" w:themeColor="text1"/>
        </w:rPr>
        <w:t>.</w:t>
      </w:r>
      <w:r w:rsidR="00F463CA" w:rsidRPr="00090547">
        <w:rPr>
          <w:rFonts w:cs="AdvT001"/>
          <w:color w:val="000000" w:themeColor="text1"/>
        </w:rPr>
        <w:t xml:space="preserve"> Drawing on Law and Mol, for example, Featherstone et al</w:t>
      </w:r>
      <w:r w:rsidR="00BB5121" w:rsidRPr="00090547">
        <w:rPr>
          <w:rFonts w:cs="AdvT001"/>
          <w:color w:val="000000" w:themeColor="text1"/>
        </w:rPr>
        <w:t>. (</w:t>
      </w:r>
      <w:r w:rsidR="00F463CA" w:rsidRPr="00090547">
        <w:rPr>
          <w:rFonts w:cs="AdvT001"/>
          <w:color w:val="000000" w:themeColor="text1"/>
        </w:rPr>
        <w:t>2007, 386), suggest that '</w:t>
      </w:r>
      <w:r w:rsidR="00F463CA" w:rsidRPr="00090547">
        <w:rPr>
          <w:rFonts w:cs="TimesNewRoman"/>
          <w:color w:val="000000" w:themeColor="text1"/>
        </w:rPr>
        <w:t>viewing transnational practices as the precarious relational achievements of associations of human and non-human actors opens up important possibilities for understanding the contested, volatile, processual character of transnational geographies'.</w:t>
      </w:r>
      <w:r w:rsidR="00BB5121" w:rsidRPr="00090547">
        <w:rPr>
          <w:rFonts w:cs="TimesNewRoman"/>
          <w:color w:val="000000" w:themeColor="text1"/>
        </w:rPr>
        <w:t xml:space="preserve"> </w:t>
      </w:r>
      <w:r w:rsidR="00413855" w:rsidRPr="00090547">
        <w:rPr>
          <w:rFonts w:cs="TimesNewRoman"/>
          <w:color w:val="000000" w:themeColor="text1"/>
        </w:rPr>
        <w:t xml:space="preserve">Transnational </w:t>
      </w:r>
      <w:r w:rsidR="001B6041" w:rsidRPr="00090547">
        <w:rPr>
          <w:rFonts w:cs="TimesNewRoman"/>
          <w:color w:val="000000" w:themeColor="text1"/>
        </w:rPr>
        <w:t xml:space="preserve">practices </w:t>
      </w:r>
      <w:r w:rsidR="00413855" w:rsidRPr="00090547">
        <w:rPr>
          <w:rFonts w:cs="TimesNewRoman"/>
          <w:color w:val="000000" w:themeColor="text1"/>
        </w:rPr>
        <w:t xml:space="preserve">are understood here as assemblages of the human and non-human, and </w:t>
      </w:r>
      <w:r w:rsidR="00FB0BCC" w:rsidRPr="00090547">
        <w:rPr>
          <w:rFonts w:cs="TimesNewRoman"/>
          <w:color w:val="000000" w:themeColor="text1"/>
        </w:rPr>
        <w:t>cross border</w:t>
      </w:r>
      <w:r w:rsidR="00413855" w:rsidRPr="00090547">
        <w:rPr>
          <w:rFonts w:cs="TimesNewRoman"/>
          <w:color w:val="000000" w:themeColor="text1"/>
        </w:rPr>
        <w:t xml:space="preserve"> journeys can be understood in </w:t>
      </w:r>
      <w:r w:rsidR="00056773" w:rsidRPr="00090547">
        <w:rPr>
          <w:rFonts w:cs="TimesNewRoman"/>
          <w:color w:val="000000" w:themeColor="text1"/>
        </w:rPr>
        <w:t>a similar</w:t>
      </w:r>
      <w:r w:rsidR="00413855" w:rsidRPr="00090547">
        <w:rPr>
          <w:rFonts w:cs="TimesNewRoman"/>
          <w:color w:val="000000" w:themeColor="text1"/>
        </w:rPr>
        <w:t xml:space="preserve"> way </w:t>
      </w:r>
      <w:r w:rsidR="0045012A" w:rsidRPr="00090547">
        <w:rPr>
          <w:rFonts w:cs="TimesNewRoman"/>
          <w:color w:val="000000" w:themeColor="text1"/>
        </w:rPr>
        <w:t>–</w:t>
      </w:r>
      <w:r w:rsidR="00413855" w:rsidRPr="00090547">
        <w:rPr>
          <w:rFonts w:cs="TimesNewRoman"/>
          <w:color w:val="000000" w:themeColor="text1"/>
        </w:rPr>
        <w:t xml:space="preserve"> as a </w:t>
      </w:r>
      <w:r w:rsidR="00E8499F" w:rsidRPr="00090547">
        <w:rPr>
          <w:rFonts w:cs="TimesNewRoman"/>
          <w:color w:val="000000" w:themeColor="text1"/>
        </w:rPr>
        <w:t>series of fluid interactions</w:t>
      </w:r>
      <w:r w:rsidR="00413855" w:rsidRPr="00090547">
        <w:rPr>
          <w:rFonts w:cs="TimesNewRoman"/>
          <w:color w:val="000000" w:themeColor="text1"/>
        </w:rPr>
        <w:t xml:space="preserve"> of moving bodies, things, </w:t>
      </w:r>
      <w:r w:rsidR="005E0EF2" w:rsidRPr="00090547">
        <w:rPr>
          <w:rFonts w:cs="TimesNewRoman"/>
          <w:color w:val="000000" w:themeColor="text1"/>
        </w:rPr>
        <w:t xml:space="preserve">communication cables, </w:t>
      </w:r>
      <w:r w:rsidR="00413855" w:rsidRPr="00090547">
        <w:rPr>
          <w:rFonts w:cs="TimesNewRoman"/>
          <w:color w:val="000000" w:themeColor="text1"/>
        </w:rPr>
        <w:t>transport systems and borders.</w:t>
      </w:r>
      <w:r w:rsidR="00461B05" w:rsidRPr="00090547">
        <w:rPr>
          <w:rFonts w:cs="TimesNewRoman"/>
          <w:color w:val="000000" w:themeColor="text1"/>
        </w:rPr>
        <w:t xml:space="preserve"> </w:t>
      </w:r>
      <w:r w:rsidR="00E8499F" w:rsidRPr="00090547">
        <w:rPr>
          <w:rFonts w:cs="TimesNewRoman"/>
          <w:color w:val="000000" w:themeColor="text1"/>
        </w:rPr>
        <w:t>This approach foregrounds the '</w:t>
      </w:r>
      <w:r w:rsidR="00E8499F" w:rsidRPr="00090547">
        <w:rPr>
          <w:rFonts w:cs="AdvGulliv-R"/>
          <w:color w:val="000000" w:themeColor="text1"/>
        </w:rPr>
        <w:t xml:space="preserve">history, labour, materiality and performance' of the transnational connections at play across borders, as well as noting the inherent power dynamics and unevenness such connections ultimately have to grapple with </w:t>
      </w:r>
      <w:r w:rsidR="00E8499F" w:rsidRPr="00090547">
        <w:rPr>
          <w:rFonts w:cs="TimesNewRoman"/>
          <w:color w:val="000000" w:themeColor="text1"/>
        </w:rPr>
        <w:t>(</w:t>
      </w:r>
      <w:r w:rsidR="001B6041" w:rsidRPr="00090547">
        <w:rPr>
          <w:rFonts w:cs="TimesNewRoman"/>
          <w:color w:val="000000" w:themeColor="text1"/>
        </w:rPr>
        <w:t>McFarlane 2009, 566</w:t>
      </w:r>
      <w:r w:rsidR="00E8499F" w:rsidRPr="00090547">
        <w:rPr>
          <w:rFonts w:cs="TimesNewRoman"/>
          <w:color w:val="000000" w:themeColor="text1"/>
        </w:rPr>
        <w:t>, 567).</w:t>
      </w:r>
    </w:p>
    <w:p w:rsidR="00A45A2A" w:rsidRPr="00090547" w:rsidRDefault="00055275" w:rsidP="004B6E8B">
      <w:pPr>
        <w:spacing w:after="0" w:line="240" w:lineRule="auto"/>
        <w:ind w:firstLine="284"/>
        <w:rPr>
          <w:color w:val="000000" w:themeColor="text1"/>
        </w:rPr>
      </w:pPr>
      <w:r w:rsidRPr="00090547">
        <w:rPr>
          <w:color w:val="000000" w:themeColor="text1"/>
        </w:rPr>
        <w:t>As suggested, t</w:t>
      </w:r>
      <w:r w:rsidR="00A55A09" w:rsidRPr="00090547">
        <w:rPr>
          <w:color w:val="000000" w:themeColor="text1"/>
        </w:rPr>
        <w:t xml:space="preserve">his kind of approach also allows for greater attention to be paid to the </w:t>
      </w:r>
      <w:r w:rsidR="00D5249B" w:rsidRPr="00090547">
        <w:rPr>
          <w:color w:val="000000" w:themeColor="text1"/>
        </w:rPr>
        <w:t>'unruly' (Featherstone et al.</w:t>
      </w:r>
      <w:r w:rsidRPr="00090547">
        <w:rPr>
          <w:color w:val="000000" w:themeColor="text1"/>
        </w:rPr>
        <w:t xml:space="preserve"> 2007, 386) </w:t>
      </w:r>
      <w:r w:rsidR="00A55A09" w:rsidRPr="00090547">
        <w:rPr>
          <w:color w:val="000000" w:themeColor="text1"/>
        </w:rPr>
        <w:t xml:space="preserve">and responsive nature of infrastructures of travel and movement. </w:t>
      </w:r>
      <w:r w:rsidR="004460CD" w:rsidRPr="00090547">
        <w:rPr>
          <w:color w:val="000000" w:themeColor="text1"/>
        </w:rPr>
        <w:t xml:space="preserve">As </w:t>
      </w:r>
      <w:r w:rsidR="004460CD" w:rsidRPr="00090547">
        <w:rPr>
          <w:color w:val="000000" w:themeColor="text1"/>
        </w:rPr>
        <w:lastRenderedPageBreak/>
        <w:t xml:space="preserve">Law (2006) notes in reference to the foot and mouth disease outbreak in the UK, </w:t>
      </w:r>
      <w:r w:rsidRPr="00090547">
        <w:rPr>
          <w:color w:val="000000" w:themeColor="text1"/>
        </w:rPr>
        <w:t>materialised</w:t>
      </w:r>
      <w:r w:rsidR="004460CD" w:rsidRPr="00090547">
        <w:rPr>
          <w:color w:val="000000" w:themeColor="text1"/>
        </w:rPr>
        <w:t xml:space="preserve"> mobilities and flows are </w:t>
      </w:r>
      <w:r w:rsidR="000762FB" w:rsidRPr="00090547">
        <w:rPr>
          <w:color w:val="000000" w:themeColor="text1"/>
        </w:rPr>
        <w:t xml:space="preserve">inherently </w:t>
      </w:r>
      <w:r w:rsidR="004460CD" w:rsidRPr="00090547">
        <w:rPr>
          <w:color w:val="000000" w:themeColor="text1"/>
        </w:rPr>
        <w:t>precarious and risky</w:t>
      </w:r>
      <w:r w:rsidR="00334CB1" w:rsidRPr="00090547">
        <w:rPr>
          <w:color w:val="000000" w:themeColor="text1"/>
        </w:rPr>
        <w:t xml:space="preserve">. </w:t>
      </w:r>
      <w:r w:rsidR="001F6CE9" w:rsidRPr="00090547">
        <w:rPr>
          <w:color w:val="000000" w:themeColor="text1"/>
        </w:rPr>
        <w:t>Infrastructures in general</w:t>
      </w:r>
      <w:r w:rsidR="00C07ADE" w:rsidRPr="00090547">
        <w:rPr>
          <w:color w:val="000000" w:themeColor="text1"/>
        </w:rPr>
        <w:t xml:space="preserve"> </w:t>
      </w:r>
      <w:r w:rsidR="001F6CE9" w:rsidRPr="00090547">
        <w:rPr>
          <w:color w:val="000000" w:themeColor="text1"/>
        </w:rPr>
        <w:t xml:space="preserve">can </w:t>
      </w:r>
      <w:r w:rsidR="00C07ADE" w:rsidRPr="00090547">
        <w:rPr>
          <w:color w:val="000000" w:themeColor="text1"/>
        </w:rPr>
        <w:t>be</w:t>
      </w:r>
      <w:r w:rsidR="00594E72">
        <w:rPr>
          <w:color w:val="000000" w:themeColor="text1"/>
        </w:rPr>
        <w:t xml:space="preserve"> unpredictable, as </w:t>
      </w:r>
      <w:proofErr w:type="spellStart"/>
      <w:r w:rsidR="00594E72">
        <w:rPr>
          <w:color w:val="000000" w:themeColor="text1"/>
        </w:rPr>
        <w:t>Trovalla</w:t>
      </w:r>
      <w:proofErr w:type="spellEnd"/>
      <w:r w:rsidR="00594E72">
        <w:rPr>
          <w:color w:val="000000" w:themeColor="text1"/>
        </w:rPr>
        <w:t xml:space="preserve"> and</w:t>
      </w:r>
      <w:r w:rsidR="001F6CE9" w:rsidRPr="00090547">
        <w:rPr>
          <w:color w:val="000000" w:themeColor="text1"/>
        </w:rPr>
        <w:t xml:space="preserve"> </w:t>
      </w:r>
      <w:proofErr w:type="spellStart"/>
      <w:r w:rsidR="001F6CE9" w:rsidRPr="00090547">
        <w:rPr>
          <w:color w:val="000000" w:themeColor="text1"/>
        </w:rPr>
        <w:t>Trovalla</w:t>
      </w:r>
      <w:proofErr w:type="spellEnd"/>
      <w:r w:rsidR="001F6CE9" w:rsidRPr="00090547">
        <w:rPr>
          <w:color w:val="000000" w:themeColor="text1"/>
        </w:rPr>
        <w:t xml:space="preserve"> (2015) exemplify in their research on infrastructural 'glitches' in Jos, Nigeria.</w:t>
      </w:r>
      <w:r w:rsidR="00303E39" w:rsidRPr="00090547">
        <w:rPr>
          <w:color w:val="000000" w:themeColor="text1"/>
        </w:rPr>
        <w:t xml:space="preserve"> Not only do they underline the sheer effort involved in trying to work out the 'inner logic' of the city's infr</w:t>
      </w:r>
      <w:r w:rsidR="00D5249B" w:rsidRPr="00090547">
        <w:rPr>
          <w:color w:val="000000" w:themeColor="text1"/>
        </w:rPr>
        <w:t>astructure (</w:t>
      </w:r>
      <w:proofErr w:type="spellStart"/>
      <w:r w:rsidR="00D5249B" w:rsidRPr="00090547">
        <w:rPr>
          <w:color w:val="000000" w:themeColor="text1"/>
        </w:rPr>
        <w:t>Trovalla</w:t>
      </w:r>
      <w:proofErr w:type="spellEnd"/>
      <w:r w:rsidR="00D5249B" w:rsidRPr="00090547">
        <w:rPr>
          <w:color w:val="000000" w:themeColor="text1"/>
        </w:rPr>
        <w:t xml:space="preserve"> </w:t>
      </w:r>
      <w:r w:rsidR="00594E72">
        <w:rPr>
          <w:color w:val="000000" w:themeColor="text1"/>
        </w:rPr>
        <w:t>and</w:t>
      </w:r>
      <w:r w:rsidR="00D5249B" w:rsidRPr="00090547">
        <w:rPr>
          <w:color w:val="000000" w:themeColor="text1"/>
        </w:rPr>
        <w:t xml:space="preserve"> </w:t>
      </w:r>
      <w:proofErr w:type="spellStart"/>
      <w:r w:rsidR="00D5249B" w:rsidRPr="00090547">
        <w:rPr>
          <w:color w:val="000000" w:themeColor="text1"/>
        </w:rPr>
        <w:t>Trovalla</w:t>
      </w:r>
      <w:proofErr w:type="spellEnd"/>
      <w:r w:rsidR="00303E39" w:rsidRPr="00090547">
        <w:rPr>
          <w:color w:val="000000" w:themeColor="text1"/>
        </w:rPr>
        <w:t xml:space="preserve"> 2015, 46), but this kind of research reveals a further dimension in the relationship between human and non-human in </w:t>
      </w:r>
      <w:r w:rsidR="00C07ADE" w:rsidRPr="00090547">
        <w:rPr>
          <w:color w:val="000000" w:themeColor="text1"/>
        </w:rPr>
        <w:t xml:space="preserve">the </w:t>
      </w:r>
      <w:r w:rsidR="00303E39" w:rsidRPr="00090547">
        <w:rPr>
          <w:color w:val="000000" w:themeColor="text1"/>
        </w:rPr>
        <w:t xml:space="preserve">urban infrastructure. </w:t>
      </w:r>
      <w:r w:rsidR="008B5EE7" w:rsidRPr="00090547">
        <w:rPr>
          <w:color w:val="000000" w:themeColor="text1"/>
        </w:rPr>
        <w:t>While</w:t>
      </w:r>
      <w:r w:rsidR="00303E39" w:rsidRPr="00090547">
        <w:rPr>
          <w:color w:val="000000" w:themeColor="text1"/>
        </w:rPr>
        <w:t xml:space="preserve"> the non-human elements clearly exercise </w:t>
      </w:r>
      <w:r w:rsidR="00123954" w:rsidRPr="00090547">
        <w:rPr>
          <w:color w:val="000000" w:themeColor="text1"/>
        </w:rPr>
        <w:t xml:space="preserve">a chaotic </w:t>
      </w:r>
      <w:r w:rsidR="00303E39" w:rsidRPr="00090547">
        <w:rPr>
          <w:color w:val="000000" w:themeColor="text1"/>
        </w:rPr>
        <w:t>agency in the workings of city life, the people of the city in turn become part of the infrastructure</w:t>
      </w:r>
      <w:r w:rsidR="00123954" w:rsidRPr="00090547">
        <w:rPr>
          <w:color w:val="000000" w:themeColor="text1"/>
        </w:rPr>
        <w:t>. This 'people as infrastructure'</w:t>
      </w:r>
      <w:r w:rsidR="00530C9C" w:rsidRPr="00090547">
        <w:rPr>
          <w:color w:val="000000" w:themeColor="text1"/>
        </w:rPr>
        <w:t xml:space="preserve"> assertion</w:t>
      </w:r>
      <w:r w:rsidR="0099245F" w:rsidRPr="00090547">
        <w:rPr>
          <w:color w:val="000000" w:themeColor="text1"/>
        </w:rPr>
        <w:t xml:space="preserve"> is especially important for this article and </w:t>
      </w:r>
      <w:r w:rsidR="00AA4693" w:rsidRPr="00090547">
        <w:rPr>
          <w:color w:val="000000" w:themeColor="text1"/>
        </w:rPr>
        <w:t xml:space="preserve">its </w:t>
      </w:r>
      <w:r w:rsidR="0099245F" w:rsidRPr="00090547">
        <w:rPr>
          <w:color w:val="000000" w:themeColor="text1"/>
        </w:rPr>
        <w:t>focus on the infrastructures of sending</w:t>
      </w:r>
      <w:r w:rsidR="00AA4693" w:rsidRPr="00090547">
        <w:rPr>
          <w:color w:val="000000" w:themeColor="text1"/>
        </w:rPr>
        <w:t>, a practice which is unduly dependent on the infrastruct</w:t>
      </w:r>
      <w:r w:rsidR="00B771BB" w:rsidRPr="00090547">
        <w:rPr>
          <w:color w:val="000000" w:themeColor="text1"/>
        </w:rPr>
        <w:t xml:space="preserve">ural expertise, </w:t>
      </w:r>
      <w:r w:rsidR="00931311" w:rsidRPr="00090547">
        <w:rPr>
          <w:color w:val="000000" w:themeColor="text1"/>
        </w:rPr>
        <w:t xml:space="preserve">activities </w:t>
      </w:r>
      <w:r w:rsidR="00B771BB" w:rsidRPr="00090547">
        <w:rPr>
          <w:color w:val="000000" w:themeColor="text1"/>
        </w:rPr>
        <w:t xml:space="preserve">and trust building capacities </w:t>
      </w:r>
      <w:r w:rsidR="00AA4693" w:rsidRPr="00090547">
        <w:rPr>
          <w:color w:val="000000" w:themeColor="text1"/>
        </w:rPr>
        <w:t>of the senders themselves</w:t>
      </w:r>
      <w:r w:rsidR="0099245F" w:rsidRPr="00090547">
        <w:rPr>
          <w:color w:val="000000" w:themeColor="text1"/>
        </w:rPr>
        <w:t>.</w:t>
      </w:r>
    </w:p>
    <w:p w:rsidR="00C45F21" w:rsidRPr="00090547" w:rsidRDefault="00C45F21" w:rsidP="004B6E8B">
      <w:pPr>
        <w:spacing w:after="0" w:line="240" w:lineRule="auto"/>
        <w:ind w:firstLine="284"/>
        <w:rPr>
          <w:color w:val="000000" w:themeColor="text1"/>
        </w:rPr>
      </w:pPr>
      <w:r w:rsidRPr="00090547">
        <w:rPr>
          <w:color w:val="000000" w:themeColor="text1"/>
        </w:rPr>
        <w:t xml:space="preserve">If infrastructures in general are dynamic and relational, moreover, it is obvious that they will have emotional properties. </w:t>
      </w:r>
      <w:r w:rsidR="002B5300" w:rsidRPr="00090547">
        <w:rPr>
          <w:color w:val="000000" w:themeColor="text1"/>
        </w:rPr>
        <w:t xml:space="preserve">While there has been considerable interest in the affective infrastructures of cities </w:t>
      </w:r>
      <w:r w:rsidR="00D5249B" w:rsidRPr="00090547">
        <w:rPr>
          <w:color w:val="000000" w:themeColor="text1"/>
        </w:rPr>
        <w:t>(Thrift</w:t>
      </w:r>
      <w:r w:rsidR="006E4B33" w:rsidRPr="00090547">
        <w:rPr>
          <w:color w:val="000000" w:themeColor="text1"/>
        </w:rPr>
        <w:t xml:space="preserve"> 2004),</w:t>
      </w:r>
      <w:r w:rsidR="002B5300" w:rsidRPr="00090547">
        <w:rPr>
          <w:color w:val="000000" w:themeColor="text1"/>
        </w:rPr>
        <w:t xml:space="preserve"> travel spaces</w:t>
      </w:r>
      <w:r w:rsidR="00D5249B" w:rsidRPr="00090547">
        <w:rPr>
          <w:color w:val="000000" w:themeColor="text1"/>
        </w:rPr>
        <w:t xml:space="preserve"> (Bissell</w:t>
      </w:r>
      <w:r w:rsidR="001127C5" w:rsidRPr="00090547">
        <w:rPr>
          <w:color w:val="000000" w:themeColor="text1"/>
        </w:rPr>
        <w:t xml:space="preserve"> 2010) and </w:t>
      </w:r>
      <w:r w:rsidR="006E4B33" w:rsidRPr="00090547">
        <w:rPr>
          <w:color w:val="000000" w:themeColor="text1"/>
        </w:rPr>
        <w:t>mobility security</w:t>
      </w:r>
      <w:r w:rsidR="00D5249B" w:rsidRPr="00090547">
        <w:rPr>
          <w:color w:val="000000" w:themeColor="text1"/>
        </w:rPr>
        <w:t xml:space="preserve"> (</w:t>
      </w:r>
      <w:proofErr w:type="spellStart"/>
      <w:r w:rsidR="00D5249B" w:rsidRPr="00090547">
        <w:rPr>
          <w:color w:val="000000" w:themeColor="text1"/>
        </w:rPr>
        <w:t>Adey</w:t>
      </w:r>
      <w:proofErr w:type="spellEnd"/>
      <w:r w:rsidR="00D5249B" w:rsidRPr="00090547">
        <w:rPr>
          <w:color w:val="000000" w:themeColor="text1"/>
        </w:rPr>
        <w:t xml:space="preserve"> 2008; </w:t>
      </w:r>
      <w:proofErr w:type="spellStart"/>
      <w:r w:rsidR="00D5249B" w:rsidRPr="00090547">
        <w:rPr>
          <w:color w:val="000000" w:themeColor="text1"/>
        </w:rPr>
        <w:t>Negeshi</w:t>
      </w:r>
      <w:proofErr w:type="spellEnd"/>
      <w:r w:rsidR="001127C5" w:rsidRPr="00090547">
        <w:rPr>
          <w:color w:val="000000" w:themeColor="text1"/>
        </w:rPr>
        <w:t xml:space="preserve"> 2013), </w:t>
      </w:r>
      <w:r w:rsidR="002D1960" w:rsidRPr="00090547">
        <w:rPr>
          <w:color w:val="000000" w:themeColor="text1"/>
        </w:rPr>
        <w:t xml:space="preserve">it is worth noting that infrastructures of </w:t>
      </w:r>
      <w:r w:rsidR="00E30E66" w:rsidRPr="00090547">
        <w:rPr>
          <w:color w:val="000000" w:themeColor="text1"/>
        </w:rPr>
        <w:t>'</w:t>
      </w:r>
      <w:r w:rsidR="002D1960" w:rsidRPr="00090547">
        <w:rPr>
          <w:color w:val="000000" w:themeColor="text1"/>
        </w:rPr>
        <w:t>sending</w:t>
      </w:r>
      <w:r w:rsidR="00E30E66" w:rsidRPr="00090547">
        <w:rPr>
          <w:color w:val="000000" w:themeColor="text1"/>
        </w:rPr>
        <w:t>'</w:t>
      </w:r>
      <w:r w:rsidR="002D1960" w:rsidRPr="00090547">
        <w:rPr>
          <w:color w:val="000000" w:themeColor="text1"/>
        </w:rPr>
        <w:t xml:space="preserve"> are </w:t>
      </w:r>
      <w:r w:rsidR="00914073" w:rsidRPr="00090547">
        <w:rPr>
          <w:color w:val="000000" w:themeColor="text1"/>
        </w:rPr>
        <w:t xml:space="preserve">of course </w:t>
      </w:r>
      <w:r w:rsidR="002D1960" w:rsidRPr="00090547">
        <w:rPr>
          <w:color w:val="000000" w:themeColor="text1"/>
        </w:rPr>
        <w:t xml:space="preserve">tied into the </w:t>
      </w:r>
      <w:r w:rsidR="00CD0CB7" w:rsidRPr="00090547">
        <w:rPr>
          <w:color w:val="000000" w:themeColor="text1"/>
        </w:rPr>
        <w:t xml:space="preserve">broader </w:t>
      </w:r>
      <w:r w:rsidR="002D1960" w:rsidRPr="00090547">
        <w:rPr>
          <w:color w:val="000000" w:themeColor="text1"/>
        </w:rPr>
        <w:t>emotions of keeping in touch and remitting.</w:t>
      </w:r>
      <w:r w:rsidR="00475BBD" w:rsidRPr="00090547">
        <w:rPr>
          <w:color w:val="000000" w:themeColor="text1"/>
        </w:rPr>
        <w:t xml:space="preserve"> Aside from the obvious regimes of security at play in travelling and sending, the infrastructures created to stay connected, through</w:t>
      </w:r>
      <w:r w:rsidR="008E69DC" w:rsidRPr="00090547">
        <w:rPr>
          <w:color w:val="000000" w:themeColor="text1"/>
        </w:rPr>
        <w:t xml:space="preserve"> communication and materiality, are emotional, relational </w:t>
      </w:r>
      <w:r w:rsidR="00B00025" w:rsidRPr="00090547">
        <w:rPr>
          <w:color w:val="000000" w:themeColor="text1"/>
        </w:rPr>
        <w:t>arrangements.</w:t>
      </w:r>
      <w:r w:rsidR="00440054" w:rsidRPr="00090547">
        <w:rPr>
          <w:color w:val="000000" w:themeColor="text1"/>
        </w:rPr>
        <w:t xml:space="preserve"> </w:t>
      </w:r>
      <w:r w:rsidR="00FD5A4B" w:rsidRPr="00090547">
        <w:rPr>
          <w:color w:val="000000" w:themeColor="text1"/>
        </w:rPr>
        <w:t>Emotions are clearly implicated</w:t>
      </w:r>
      <w:r w:rsidR="001127C5" w:rsidRPr="00090547">
        <w:rPr>
          <w:color w:val="000000" w:themeColor="text1"/>
        </w:rPr>
        <w:t>, for example,</w:t>
      </w:r>
      <w:r w:rsidR="00FD5A4B" w:rsidRPr="00090547">
        <w:rPr>
          <w:color w:val="000000" w:themeColor="text1"/>
        </w:rPr>
        <w:t xml:space="preserve"> in the technological, </w:t>
      </w:r>
      <w:r w:rsidR="00220B1F" w:rsidRPr="00090547">
        <w:rPr>
          <w:color w:val="000000" w:themeColor="text1"/>
        </w:rPr>
        <w:t>communicative</w:t>
      </w:r>
      <w:r w:rsidR="00FD5A4B" w:rsidRPr="00090547">
        <w:rPr>
          <w:color w:val="000000" w:themeColor="text1"/>
        </w:rPr>
        <w:t xml:space="preserve"> infrastructures maintained among fa</w:t>
      </w:r>
      <w:r w:rsidR="000D7B28" w:rsidRPr="00090547">
        <w:rPr>
          <w:color w:val="000000" w:themeColor="text1"/>
        </w:rPr>
        <w:t>milies separated by migration (</w:t>
      </w:r>
      <w:proofErr w:type="spellStart"/>
      <w:r w:rsidR="00D5249B" w:rsidRPr="00090547">
        <w:rPr>
          <w:rFonts w:cs="Arial"/>
          <w:color w:val="000000" w:themeColor="text1"/>
          <w:shd w:val="clear" w:color="auto" w:fill="FFFFFF"/>
        </w:rPr>
        <w:t>Parreñas</w:t>
      </w:r>
      <w:proofErr w:type="spellEnd"/>
      <w:r w:rsidR="00FD5A4B" w:rsidRPr="00090547">
        <w:rPr>
          <w:rFonts w:cs="Arial"/>
          <w:color w:val="000000" w:themeColor="text1"/>
          <w:shd w:val="clear" w:color="auto" w:fill="FFFFFF"/>
        </w:rPr>
        <w:t xml:space="preserve"> 2005; </w:t>
      </w:r>
      <w:proofErr w:type="spellStart"/>
      <w:r w:rsidR="003F6680" w:rsidRPr="00090547">
        <w:rPr>
          <w:color w:val="000000" w:themeColor="text1"/>
        </w:rPr>
        <w:t>Madianou</w:t>
      </w:r>
      <w:proofErr w:type="spellEnd"/>
      <w:r w:rsidR="00FD5A4B" w:rsidRPr="00090547">
        <w:rPr>
          <w:color w:val="000000" w:themeColor="text1"/>
        </w:rPr>
        <w:t xml:space="preserve"> 2012). </w:t>
      </w:r>
      <w:r w:rsidR="001127C5" w:rsidRPr="00090547">
        <w:rPr>
          <w:color w:val="000000" w:themeColor="text1"/>
        </w:rPr>
        <w:t>Clarke (2005)</w:t>
      </w:r>
      <w:r w:rsidR="006B30F5" w:rsidRPr="00090547">
        <w:rPr>
          <w:color w:val="000000" w:themeColor="text1"/>
        </w:rPr>
        <w:t xml:space="preserve"> considers some of the frustrations which are felt towards the inadequacy of technology </w:t>
      </w:r>
      <w:r w:rsidR="006E2905" w:rsidRPr="00090547">
        <w:rPr>
          <w:color w:val="000000" w:themeColor="text1"/>
        </w:rPr>
        <w:t>in providing</w:t>
      </w:r>
      <w:r w:rsidR="006B30F5" w:rsidRPr="00090547">
        <w:rPr>
          <w:color w:val="000000" w:themeColor="text1"/>
        </w:rPr>
        <w:t xml:space="preserve"> a genuine experience of co-presence </w:t>
      </w:r>
      <w:r w:rsidR="00D5249B" w:rsidRPr="00090547">
        <w:rPr>
          <w:color w:val="000000" w:themeColor="text1"/>
        </w:rPr>
        <w:t xml:space="preserve">(see Urry </w:t>
      </w:r>
      <w:r w:rsidR="00F239F2" w:rsidRPr="00090547">
        <w:rPr>
          <w:color w:val="000000" w:themeColor="text1"/>
        </w:rPr>
        <w:t xml:space="preserve">2002) </w:t>
      </w:r>
      <w:r w:rsidR="006B30F5" w:rsidRPr="00090547">
        <w:rPr>
          <w:color w:val="000000" w:themeColor="text1"/>
        </w:rPr>
        <w:t xml:space="preserve">for British travellers in Australia. </w:t>
      </w:r>
      <w:r w:rsidR="001127C5" w:rsidRPr="00090547">
        <w:rPr>
          <w:color w:val="000000" w:themeColor="text1"/>
        </w:rPr>
        <w:t>It follows that the physical, as well as virtual</w:t>
      </w:r>
      <w:r w:rsidR="00AC6FFA" w:rsidRPr="00090547">
        <w:rPr>
          <w:color w:val="000000" w:themeColor="text1"/>
        </w:rPr>
        <w:t>,</w:t>
      </w:r>
      <w:r w:rsidR="007D59E7" w:rsidRPr="00090547">
        <w:rPr>
          <w:color w:val="000000" w:themeColor="text1"/>
        </w:rPr>
        <w:t xml:space="preserve"> infrastructures of </w:t>
      </w:r>
      <w:r w:rsidR="001127C5" w:rsidRPr="00090547">
        <w:rPr>
          <w:color w:val="000000" w:themeColor="text1"/>
        </w:rPr>
        <w:t>connection</w:t>
      </w:r>
      <w:r w:rsidR="007D59E7" w:rsidRPr="00090547">
        <w:rPr>
          <w:color w:val="000000" w:themeColor="text1"/>
        </w:rPr>
        <w:t xml:space="preserve"> and sending, </w:t>
      </w:r>
      <w:r w:rsidR="00914073" w:rsidRPr="00090547">
        <w:rPr>
          <w:color w:val="000000" w:themeColor="text1"/>
        </w:rPr>
        <w:t>should</w:t>
      </w:r>
      <w:r w:rsidR="001127C5" w:rsidRPr="00090547">
        <w:rPr>
          <w:color w:val="000000" w:themeColor="text1"/>
        </w:rPr>
        <w:t xml:space="preserve">, too, </w:t>
      </w:r>
      <w:r w:rsidR="00914073" w:rsidRPr="00090547">
        <w:rPr>
          <w:color w:val="000000" w:themeColor="text1"/>
        </w:rPr>
        <w:t xml:space="preserve">be recognised as </w:t>
      </w:r>
      <w:r w:rsidR="00461620" w:rsidRPr="00090547">
        <w:rPr>
          <w:color w:val="000000" w:themeColor="text1"/>
        </w:rPr>
        <w:t xml:space="preserve">active </w:t>
      </w:r>
      <w:r w:rsidR="006E2905" w:rsidRPr="00090547">
        <w:rPr>
          <w:color w:val="000000" w:themeColor="text1"/>
        </w:rPr>
        <w:t>part</w:t>
      </w:r>
      <w:r w:rsidR="00461620" w:rsidRPr="00090547">
        <w:rPr>
          <w:color w:val="000000" w:themeColor="text1"/>
        </w:rPr>
        <w:t>s</w:t>
      </w:r>
      <w:r w:rsidR="006E2905" w:rsidRPr="00090547">
        <w:rPr>
          <w:color w:val="000000" w:themeColor="text1"/>
        </w:rPr>
        <w:t xml:space="preserve"> </w:t>
      </w:r>
      <w:r w:rsidR="00461620" w:rsidRPr="00090547">
        <w:rPr>
          <w:color w:val="000000" w:themeColor="text1"/>
        </w:rPr>
        <w:t>in</w:t>
      </w:r>
      <w:r w:rsidR="006E2905" w:rsidRPr="00090547">
        <w:rPr>
          <w:color w:val="000000" w:themeColor="text1"/>
        </w:rPr>
        <w:t xml:space="preserve"> the emotional registers of mobility</w:t>
      </w:r>
      <w:r w:rsidR="001110D1" w:rsidRPr="00090547">
        <w:rPr>
          <w:color w:val="000000" w:themeColor="text1"/>
        </w:rPr>
        <w:t xml:space="preserve"> and distance</w:t>
      </w:r>
      <w:r w:rsidR="006E2905" w:rsidRPr="00090547">
        <w:rPr>
          <w:color w:val="000000" w:themeColor="text1"/>
        </w:rPr>
        <w:t>.</w:t>
      </w:r>
    </w:p>
    <w:p w:rsidR="0045012A" w:rsidRPr="00090547" w:rsidRDefault="0045012A" w:rsidP="0045012A">
      <w:pPr>
        <w:spacing w:after="0" w:line="240" w:lineRule="auto"/>
        <w:rPr>
          <w:color w:val="000000" w:themeColor="text1"/>
        </w:rPr>
      </w:pPr>
    </w:p>
    <w:p w:rsidR="00102E55" w:rsidRPr="00090547" w:rsidRDefault="00102E55" w:rsidP="004B6E8B">
      <w:pPr>
        <w:spacing w:after="0" w:line="240" w:lineRule="auto"/>
        <w:rPr>
          <w:b/>
          <w:color w:val="000000" w:themeColor="text1"/>
        </w:rPr>
      </w:pPr>
      <w:r w:rsidRPr="00090547">
        <w:rPr>
          <w:b/>
          <w:color w:val="000000" w:themeColor="text1"/>
        </w:rPr>
        <w:t>The Infrastructures of Moving Things</w:t>
      </w:r>
    </w:p>
    <w:p w:rsidR="00102E55" w:rsidRPr="00090547" w:rsidRDefault="00102E55" w:rsidP="0045012A">
      <w:pPr>
        <w:spacing w:after="0" w:line="240" w:lineRule="auto"/>
        <w:rPr>
          <w:color w:val="000000" w:themeColor="text1"/>
        </w:rPr>
      </w:pPr>
    </w:p>
    <w:p w:rsidR="004A581A" w:rsidRPr="00090547" w:rsidRDefault="0073267A" w:rsidP="004B6E8B">
      <w:pPr>
        <w:spacing w:after="0" w:line="240" w:lineRule="auto"/>
        <w:rPr>
          <w:color w:val="000000" w:themeColor="text1"/>
        </w:rPr>
      </w:pPr>
      <w:r w:rsidRPr="00090547">
        <w:rPr>
          <w:color w:val="000000" w:themeColor="text1"/>
        </w:rPr>
        <w:t>Keeping these arguments in mind, it is worth noting how m</w:t>
      </w:r>
      <w:r w:rsidR="0093783F" w:rsidRPr="00090547">
        <w:rPr>
          <w:color w:val="000000" w:themeColor="text1"/>
        </w:rPr>
        <w:t xml:space="preserve">ore is now being written about the </w:t>
      </w:r>
      <w:r w:rsidR="00923AB7" w:rsidRPr="00090547">
        <w:rPr>
          <w:color w:val="000000" w:themeColor="text1"/>
        </w:rPr>
        <w:t>specific infrastructures of moving and sending things</w:t>
      </w:r>
      <w:r w:rsidR="00D16016" w:rsidRPr="00090547">
        <w:rPr>
          <w:color w:val="000000" w:themeColor="text1"/>
        </w:rPr>
        <w:t xml:space="preserve"> in</w:t>
      </w:r>
      <w:r w:rsidR="00E31C73" w:rsidRPr="00090547">
        <w:rPr>
          <w:color w:val="000000" w:themeColor="text1"/>
        </w:rPr>
        <w:t xml:space="preserve"> the mobilities literature, </w:t>
      </w:r>
      <w:r w:rsidR="003A7ACD" w:rsidRPr="00090547">
        <w:rPr>
          <w:color w:val="000000" w:themeColor="text1"/>
        </w:rPr>
        <w:t xml:space="preserve">with </w:t>
      </w:r>
      <w:r w:rsidR="00E31C73" w:rsidRPr="00090547">
        <w:rPr>
          <w:color w:val="000000" w:themeColor="text1"/>
        </w:rPr>
        <w:t xml:space="preserve">greater </w:t>
      </w:r>
      <w:r w:rsidR="00C9562D" w:rsidRPr="00090547">
        <w:rPr>
          <w:color w:val="000000" w:themeColor="text1"/>
        </w:rPr>
        <w:t>interest being taken in</w:t>
      </w:r>
      <w:r w:rsidR="00E31C73" w:rsidRPr="00090547">
        <w:rPr>
          <w:color w:val="000000" w:themeColor="text1"/>
        </w:rPr>
        <w:t xml:space="preserve"> 'cargo </w:t>
      </w:r>
      <w:proofErr w:type="spellStart"/>
      <w:r w:rsidR="00E31C73" w:rsidRPr="00090547">
        <w:rPr>
          <w:color w:val="000000" w:themeColor="text1"/>
        </w:rPr>
        <w:t>mobilities</w:t>
      </w:r>
      <w:proofErr w:type="spellEnd"/>
      <w:r w:rsidR="00E31C73" w:rsidRPr="00090547">
        <w:rPr>
          <w:color w:val="000000" w:themeColor="text1"/>
        </w:rPr>
        <w:t>' (</w:t>
      </w:r>
      <w:proofErr w:type="spellStart"/>
      <w:r w:rsidR="00D5249B" w:rsidRPr="00090547">
        <w:rPr>
          <w:rFonts w:cs="Arial"/>
          <w:color w:val="000000" w:themeColor="text1"/>
          <w:shd w:val="clear" w:color="auto" w:fill="FFFFFF"/>
        </w:rPr>
        <w:t>Birtchnell</w:t>
      </w:r>
      <w:proofErr w:type="spellEnd"/>
      <w:r w:rsidR="00D5249B" w:rsidRPr="00090547">
        <w:rPr>
          <w:rFonts w:cs="Arial"/>
          <w:color w:val="000000" w:themeColor="text1"/>
          <w:shd w:val="clear" w:color="auto" w:fill="FFFFFF"/>
        </w:rPr>
        <w:t xml:space="preserve"> et al.</w:t>
      </w:r>
      <w:r w:rsidR="00E31C73" w:rsidRPr="00090547">
        <w:rPr>
          <w:rFonts w:cs="Arial"/>
          <w:color w:val="000000" w:themeColor="text1"/>
          <w:shd w:val="clear" w:color="auto" w:fill="FFFFFF"/>
        </w:rPr>
        <w:t xml:space="preserve"> 2015)</w:t>
      </w:r>
      <w:r w:rsidR="007615D4" w:rsidRPr="00090547">
        <w:rPr>
          <w:color w:val="000000" w:themeColor="text1"/>
        </w:rPr>
        <w:t>,</w:t>
      </w:r>
      <w:r w:rsidR="003A7ACD" w:rsidRPr="00090547">
        <w:rPr>
          <w:color w:val="000000" w:themeColor="text1"/>
        </w:rPr>
        <w:t xml:space="preserve"> </w:t>
      </w:r>
      <w:r w:rsidR="00E31C73" w:rsidRPr="00090547">
        <w:rPr>
          <w:color w:val="000000" w:themeColor="text1"/>
        </w:rPr>
        <w:t xml:space="preserve">including, for example, shipping </w:t>
      </w:r>
      <w:r w:rsidR="00D5249B" w:rsidRPr="00090547">
        <w:rPr>
          <w:color w:val="000000" w:themeColor="text1"/>
        </w:rPr>
        <w:t xml:space="preserve">and containerisation (see </w:t>
      </w:r>
      <w:proofErr w:type="spellStart"/>
      <w:r w:rsidR="00D5249B" w:rsidRPr="00090547">
        <w:rPr>
          <w:color w:val="000000" w:themeColor="text1"/>
        </w:rPr>
        <w:t>Heins</w:t>
      </w:r>
      <w:proofErr w:type="spellEnd"/>
      <w:r w:rsidR="00E31C73" w:rsidRPr="00090547">
        <w:rPr>
          <w:color w:val="000000" w:themeColor="text1"/>
        </w:rPr>
        <w:t xml:space="preserve"> 2015).</w:t>
      </w:r>
      <w:r w:rsidR="00172B2C" w:rsidRPr="00090547">
        <w:rPr>
          <w:color w:val="000000" w:themeColor="text1"/>
        </w:rPr>
        <w:t xml:space="preserve"> The global movement of objects raises important questi</w:t>
      </w:r>
      <w:r w:rsidR="005B744C" w:rsidRPr="00090547">
        <w:rPr>
          <w:color w:val="000000" w:themeColor="text1"/>
        </w:rPr>
        <w:t xml:space="preserve">ons about how the spaces of non </w:t>
      </w:r>
      <w:r w:rsidR="00172B2C" w:rsidRPr="00090547">
        <w:rPr>
          <w:color w:val="000000" w:themeColor="text1"/>
        </w:rPr>
        <w:t xml:space="preserve">human movements are governed and who is responsible for them. </w:t>
      </w:r>
      <w:proofErr w:type="spellStart"/>
      <w:r w:rsidR="00172B2C" w:rsidRPr="00090547">
        <w:rPr>
          <w:color w:val="000000" w:themeColor="text1"/>
        </w:rPr>
        <w:t>Heins</w:t>
      </w:r>
      <w:proofErr w:type="spellEnd"/>
      <w:r w:rsidR="00172B2C" w:rsidRPr="00090547">
        <w:rPr>
          <w:color w:val="000000" w:themeColor="text1"/>
        </w:rPr>
        <w:t xml:space="preserve"> </w:t>
      </w:r>
      <w:r w:rsidR="005B744C" w:rsidRPr="00090547">
        <w:rPr>
          <w:color w:val="000000" w:themeColor="text1"/>
        </w:rPr>
        <w:t>(2015</w:t>
      </w:r>
      <w:r w:rsidR="00EB1026" w:rsidRPr="00090547">
        <w:rPr>
          <w:color w:val="000000" w:themeColor="text1"/>
        </w:rPr>
        <w:t>, 347</w:t>
      </w:r>
      <w:r w:rsidR="005B744C" w:rsidRPr="00090547">
        <w:rPr>
          <w:color w:val="000000" w:themeColor="text1"/>
        </w:rPr>
        <w:t xml:space="preserve">) shows how moving things disrupt carefully maintained national boundaries, yet in doing so rely on national, as well as local and international, infrastructures. </w:t>
      </w:r>
      <w:r w:rsidR="00EB1026" w:rsidRPr="00090547">
        <w:rPr>
          <w:color w:val="000000" w:themeColor="text1"/>
        </w:rPr>
        <w:t xml:space="preserve">Particularly significant for this article is </w:t>
      </w:r>
      <w:r w:rsidR="007378E3" w:rsidRPr="00090547">
        <w:rPr>
          <w:color w:val="000000" w:themeColor="text1"/>
        </w:rPr>
        <w:t xml:space="preserve">the re-assertion </w:t>
      </w:r>
      <w:r w:rsidR="00EB1026" w:rsidRPr="00090547">
        <w:rPr>
          <w:color w:val="000000" w:themeColor="text1"/>
        </w:rPr>
        <w:t xml:space="preserve">that cargo ship mobilities </w:t>
      </w:r>
      <w:r w:rsidR="00D84EF8" w:rsidRPr="00090547">
        <w:rPr>
          <w:color w:val="000000" w:themeColor="text1"/>
        </w:rPr>
        <w:t>point to</w:t>
      </w:r>
      <w:r w:rsidR="00EB1026" w:rsidRPr="00090547">
        <w:rPr>
          <w:color w:val="000000" w:themeColor="text1"/>
        </w:rPr>
        <w:t xml:space="preserve"> 'multiple coexisting </w:t>
      </w:r>
      <w:r w:rsidR="00D5249B" w:rsidRPr="00090547">
        <w:rPr>
          <w:color w:val="000000" w:themeColor="text1"/>
        </w:rPr>
        <w:t>scales of globalization' (</w:t>
      </w:r>
      <w:proofErr w:type="spellStart"/>
      <w:r w:rsidR="00D5249B" w:rsidRPr="00090547">
        <w:rPr>
          <w:color w:val="000000" w:themeColor="text1"/>
        </w:rPr>
        <w:t>Heins</w:t>
      </w:r>
      <w:proofErr w:type="spellEnd"/>
      <w:r w:rsidR="00D5249B" w:rsidRPr="00090547">
        <w:rPr>
          <w:color w:val="000000" w:themeColor="text1"/>
        </w:rPr>
        <w:t xml:space="preserve"> 2015,</w:t>
      </w:r>
      <w:r w:rsidR="00EB1026" w:rsidRPr="00090547">
        <w:rPr>
          <w:color w:val="000000" w:themeColor="text1"/>
        </w:rPr>
        <w:t xml:space="preserve"> 350)</w:t>
      </w:r>
      <w:r w:rsidR="00B430B5" w:rsidRPr="00090547">
        <w:rPr>
          <w:color w:val="000000" w:themeColor="text1"/>
        </w:rPr>
        <w:t>. As this article will show,</w:t>
      </w:r>
      <w:r w:rsidR="00AF0D53" w:rsidRPr="00090547">
        <w:rPr>
          <w:color w:val="000000" w:themeColor="text1"/>
        </w:rPr>
        <w:t xml:space="preserve"> many different people, places</w:t>
      </w:r>
      <w:r w:rsidR="00C3224C" w:rsidRPr="00090547">
        <w:rPr>
          <w:color w:val="000000" w:themeColor="text1"/>
        </w:rPr>
        <w:t>, vehicles, regulations and inventories</w:t>
      </w:r>
      <w:r w:rsidR="00AF0D53" w:rsidRPr="00090547">
        <w:rPr>
          <w:color w:val="000000" w:themeColor="text1"/>
        </w:rPr>
        <w:t xml:space="preserve"> are i</w:t>
      </w:r>
      <w:r w:rsidR="00B430B5" w:rsidRPr="00090547">
        <w:rPr>
          <w:color w:val="000000" w:themeColor="text1"/>
        </w:rPr>
        <w:t xml:space="preserve">nvolved in moving things around, </w:t>
      </w:r>
      <w:r w:rsidR="00E173B7" w:rsidRPr="00090547">
        <w:rPr>
          <w:color w:val="000000" w:themeColor="text1"/>
        </w:rPr>
        <w:t xml:space="preserve">at all points on the objects' travels, </w:t>
      </w:r>
      <w:r w:rsidR="00B10C65" w:rsidRPr="00090547">
        <w:rPr>
          <w:color w:val="000000" w:themeColor="text1"/>
        </w:rPr>
        <w:t>and</w:t>
      </w:r>
      <w:r w:rsidR="00B430B5" w:rsidRPr="00090547">
        <w:rPr>
          <w:color w:val="000000" w:themeColor="text1"/>
        </w:rPr>
        <w:t xml:space="preserve"> many decisions and actio</w:t>
      </w:r>
      <w:r w:rsidR="00C3224C" w:rsidRPr="00090547">
        <w:rPr>
          <w:color w:val="000000" w:themeColor="text1"/>
        </w:rPr>
        <w:t>ns have to be taken to make these</w:t>
      </w:r>
      <w:r w:rsidR="00B430B5" w:rsidRPr="00090547">
        <w:rPr>
          <w:color w:val="000000" w:themeColor="text1"/>
        </w:rPr>
        <w:t xml:space="preserve"> movement</w:t>
      </w:r>
      <w:r w:rsidR="00C3224C" w:rsidRPr="00090547">
        <w:rPr>
          <w:color w:val="000000" w:themeColor="text1"/>
        </w:rPr>
        <w:t>s</w:t>
      </w:r>
      <w:r w:rsidR="00B430B5" w:rsidRPr="00090547">
        <w:rPr>
          <w:color w:val="000000" w:themeColor="text1"/>
        </w:rPr>
        <w:t xml:space="preserve"> possible.</w:t>
      </w:r>
      <w:r w:rsidR="00B30EB4" w:rsidRPr="00090547">
        <w:rPr>
          <w:color w:val="000000" w:themeColor="text1"/>
        </w:rPr>
        <w:t xml:space="preserve"> </w:t>
      </w:r>
      <w:r w:rsidR="001504CD" w:rsidRPr="00090547">
        <w:rPr>
          <w:color w:val="000000" w:themeColor="text1"/>
        </w:rPr>
        <w:t>A focus on</w:t>
      </w:r>
      <w:r w:rsidR="00B10C65" w:rsidRPr="00090547">
        <w:rPr>
          <w:color w:val="000000" w:themeColor="text1"/>
        </w:rPr>
        <w:t xml:space="preserve"> structural and personal logistics (</w:t>
      </w:r>
      <w:proofErr w:type="spellStart"/>
      <w:r w:rsidR="00D5249B" w:rsidRPr="00090547">
        <w:rPr>
          <w:color w:val="000000" w:themeColor="text1"/>
        </w:rPr>
        <w:t>Birtchnell</w:t>
      </w:r>
      <w:proofErr w:type="spellEnd"/>
      <w:r w:rsidR="00D5249B" w:rsidRPr="00090547">
        <w:rPr>
          <w:color w:val="000000" w:themeColor="text1"/>
        </w:rPr>
        <w:t xml:space="preserve"> and </w:t>
      </w:r>
      <w:proofErr w:type="spellStart"/>
      <w:r w:rsidR="00D5249B" w:rsidRPr="00090547">
        <w:rPr>
          <w:color w:val="000000" w:themeColor="text1"/>
        </w:rPr>
        <w:t>Urry</w:t>
      </w:r>
      <w:proofErr w:type="spellEnd"/>
      <w:r w:rsidR="00B10C65" w:rsidRPr="00090547">
        <w:rPr>
          <w:color w:val="000000" w:themeColor="text1"/>
        </w:rPr>
        <w:t xml:space="preserve"> 2013) </w:t>
      </w:r>
      <w:r w:rsidR="00B30EB4" w:rsidRPr="00090547">
        <w:rPr>
          <w:color w:val="000000" w:themeColor="text1"/>
        </w:rPr>
        <w:t xml:space="preserve">has </w:t>
      </w:r>
      <w:r w:rsidR="001504CD" w:rsidRPr="00090547">
        <w:rPr>
          <w:color w:val="000000" w:themeColor="text1"/>
        </w:rPr>
        <w:t xml:space="preserve">also </w:t>
      </w:r>
      <w:r w:rsidR="00B30EB4" w:rsidRPr="00090547">
        <w:rPr>
          <w:color w:val="000000" w:themeColor="text1"/>
        </w:rPr>
        <w:t xml:space="preserve">helped </w:t>
      </w:r>
      <w:r w:rsidR="001504CD" w:rsidRPr="00090547">
        <w:rPr>
          <w:color w:val="000000" w:themeColor="text1"/>
        </w:rPr>
        <w:t>highlight the</w:t>
      </w:r>
      <w:r w:rsidR="00B30EB4" w:rsidRPr="00090547">
        <w:rPr>
          <w:color w:val="000000" w:themeColor="text1"/>
        </w:rPr>
        <w:t xml:space="preserve"> </w:t>
      </w:r>
      <w:r w:rsidR="001504CD" w:rsidRPr="00090547">
        <w:rPr>
          <w:color w:val="000000" w:themeColor="text1"/>
        </w:rPr>
        <w:t>complexity of these</w:t>
      </w:r>
      <w:r w:rsidR="00B30EB4" w:rsidRPr="00090547">
        <w:rPr>
          <w:color w:val="000000" w:themeColor="text1"/>
        </w:rPr>
        <w:t xml:space="preserve"> web</w:t>
      </w:r>
      <w:r w:rsidR="001504CD" w:rsidRPr="00090547">
        <w:rPr>
          <w:color w:val="000000" w:themeColor="text1"/>
        </w:rPr>
        <w:t>s</w:t>
      </w:r>
      <w:r w:rsidR="00B30EB4" w:rsidRPr="00090547">
        <w:rPr>
          <w:color w:val="000000" w:themeColor="text1"/>
        </w:rPr>
        <w:t xml:space="preserve"> of movement, ensuring that, </w:t>
      </w:r>
      <w:r w:rsidR="001504CD" w:rsidRPr="00090547">
        <w:rPr>
          <w:color w:val="000000" w:themeColor="text1"/>
        </w:rPr>
        <w:t xml:space="preserve">rather </w:t>
      </w:r>
      <w:r w:rsidR="002E1E5E" w:rsidRPr="00090547">
        <w:rPr>
          <w:color w:val="000000" w:themeColor="text1"/>
        </w:rPr>
        <w:t>like '</w:t>
      </w:r>
      <w:r w:rsidR="00B30EB4" w:rsidRPr="00090547">
        <w:rPr>
          <w:color w:val="000000" w:themeColor="text1"/>
        </w:rPr>
        <w:t xml:space="preserve">follow </w:t>
      </w:r>
      <w:r w:rsidR="002E1E5E" w:rsidRPr="00090547">
        <w:rPr>
          <w:color w:val="000000" w:themeColor="text1"/>
        </w:rPr>
        <w:t xml:space="preserve">the </w:t>
      </w:r>
      <w:r w:rsidR="00B30EB4" w:rsidRPr="00090547">
        <w:rPr>
          <w:color w:val="000000" w:themeColor="text1"/>
        </w:rPr>
        <w:t xml:space="preserve">thing' </w:t>
      </w:r>
      <w:r w:rsidR="00D5249B" w:rsidRPr="00090547">
        <w:rPr>
          <w:color w:val="000000" w:themeColor="text1"/>
        </w:rPr>
        <w:t>(Cook</w:t>
      </w:r>
      <w:r w:rsidR="002E1E5E" w:rsidRPr="00090547">
        <w:rPr>
          <w:color w:val="000000" w:themeColor="text1"/>
        </w:rPr>
        <w:t xml:space="preserve"> </w:t>
      </w:r>
      <w:r w:rsidR="00F8641A" w:rsidRPr="00090547">
        <w:rPr>
          <w:color w:val="000000" w:themeColor="text1"/>
        </w:rPr>
        <w:t>2004</w:t>
      </w:r>
      <w:r w:rsidR="00B30EB4" w:rsidRPr="00090547">
        <w:rPr>
          <w:color w:val="000000" w:themeColor="text1"/>
        </w:rPr>
        <w:t xml:space="preserve">), the </w:t>
      </w:r>
      <w:r w:rsidR="001504CD" w:rsidRPr="00090547">
        <w:rPr>
          <w:color w:val="000000" w:themeColor="text1"/>
        </w:rPr>
        <w:t>laborious workings of these transportation</w:t>
      </w:r>
      <w:r w:rsidR="00B30EB4" w:rsidRPr="00090547">
        <w:rPr>
          <w:color w:val="000000" w:themeColor="text1"/>
        </w:rPr>
        <w:t xml:space="preserve"> </w:t>
      </w:r>
      <w:r w:rsidR="001504CD" w:rsidRPr="00090547">
        <w:rPr>
          <w:color w:val="000000" w:themeColor="text1"/>
        </w:rPr>
        <w:t xml:space="preserve">and mobility </w:t>
      </w:r>
      <w:r w:rsidR="00B30EB4" w:rsidRPr="00090547">
        <w:rPr>
          <w:color w:val="000000" w:themeColor="text1"/>
        </w:rPr>
        <w:t xml:space="preserve">systems are no longer </w:t>
      </w:r>
      <w:r w:rsidR="001504CD" w:rsidRPr="00090547">
        <w:rPr>
          <w:color w:val="000000" w:themeColor="text1"/>
        </w:rPr>
        <w:t>deemed to be just</w:t>
      </w:r>
      <w:r w:rsidR="00B30EB4" w:rsidRPr="00090547">
        <w:rPr>
          <w:color w:val="000000" w:themeColor="text1"/>
        </w:rPr>
        <w:t xml:space="preserve"> </w:t>
      </w:r>
      <w:r w:rsidR="001504CD" w:rsidRPr="00090547">
        <w:rPr>
          <w:color w:val="000000" w:themeColor="text1"/>
        </w:rPr>
        <w:t>'</w:t>
      </w:r>
      <w:r w:rsidR="00B30EB4" w:rsidRPr="00090547">
        <w:rPr>
          <w:color w:val="000000" w:themeColor="text1"/>
        </w:rPr>
        <w:t>magic</w:t>
      </w:r>
      <w:r w:rsidR="001504CD" w:rsidRPr="00090547">
        <w:rPr>
          <w:color w:val="000000" w:themeColor="text1"/>
        </w:rPr>
        <w:t>'</w:t>
      </w:r>
      <w:r w:rsidR="00B30EB4" w:rsidRPr="00090547">
        <w:rPr>
          <w:color w:val="000000" w:themeColor="text1"/>
        </w:rPr>
        <w:t xml:space="preserve"> or </w:t>
      </w:r>
      <w:r w:rsidR="001504CD" w:rsidRPr="00090547">
        <w:rPr>
          <w:color w:val="000000" w:themeColor="text1"/>
        </w:rPr>
        <w:t xml:space="preserve">rendered </w:t>
      </w:r>
      <w:r w:rsidR="00B30EB4" w:rsidRPr="00090547">
        <w:rPr>
          <w:color w:val="000000" w:themeColor="text1"/>
        </w:rPr>
        <w:t>invisible (</w:t>
      </w:r>
      <w:proofErr w:type="spellStart"/>
      <w:r w:rsidR="00D5249B" w:rsidRPr="00090547">
        <w:rPr>
          <w:rFonts w:cs="Arial"/>
          <w:color w:val="000000" w:themeColor="text1"/>
          <w:shd w:val="clear" w:color="auto" w:fill="FFFFFF"/>
        </w:rPr>
        <w:t>Birtchnell</w:t>
      </w:r>
      <w:proofErr w:type="spellEnd"/>
      <w:r w:rsidR="00D5249B" w:rsidRPr="00090547">
        <w:rPr>
          <w:rFonts w:cs="Arial"/>
          <w:color w:val="000000" w:themeColor="text1"/>
          <w:shd w:val="clear" w:color="auto" w:fill="FFFFFF"/>
        </w:rPr>
        <w:t xml:space="preserve"> and </w:t>
      </w:r>
      <w:proofErr w:type="spellStart"/>
      <w:r w:rsidR="00D5249B" w:rsidRPr="00090547">
        <w:rPr>
          <w:rFonts w:cs="Arial"/>
          <w:color w:val="000000" w:themeColor="text1"/>
          <w:shd w:val="clear" w:color="auto" w:fill="FFFFFF"/>
        </w:rPr>
        <w:t>Urry</w:t>
      </w:r>
      <w:proofErr w:type="spellEnd"/>
      <w:r w:rsidR="00B30EB4" w:rsidRPr="00090547">
        <w:rPr>
          <w:rFonts w:cs="Arial"/>
          <w:color w:val="000000" w:themeColor="text1"/>
          <w:shd w:val="clear" w:color="auto" w:fill="FFFFFF"/>
        </w:rPr>
        <w:t xml:space="preserve"> 2015</w:t>
      </w:r>
      <w:r w:rsidR="001504CD" w:rsidRPr="00090547">
        <w:rPr>
          <w:rFonts w:cs="Arial"/>
          <w:color w:val="000000" w:themeColor="text1"/>
          <w:shd w:val="clear" w:color="auto" w:fill="FFFFFF"/>
        </w:rPr>
        <w:t>, 30</w:t>
      </w:r>
      <w:r w:rsidR="00B30EB4" w:rsidRPr="00090547">
        <w:rPr>
          <w:rFonts w:cs="Arial"/>
          <w:color w:val="000000" w:themeColor="text1"/>
          <w:shd w:val="clear" w:color="auto" w:fill="FFFFFF"/>
        </w:rPr>
        <w:t>).</w:t>
      </w:r>
      <w:r w:rsidR="00B10C65" w:rsidRPr="00090547">
        <w:rPr>
          <w:rFonts w:cs="Arial"/>
          <w:color w:val="000000" w:themeColor="text1"/>
          <w:shd w:val="clear" w:color="auto" w:fill="FFFFFF"/>
        </w:rPr>
        <w:t xml:space="preserve"> </w:t>
      </w:r>
      <w:r w:rsidR="004E46DB" w:rsidRPr="00090547">
        <w:rPr>
          <w:rFonts w:cs="Arial"/>
          <w:color w:val="000000" w:themeColor="text1"/>
          <w:shd w:val="clear" w:color="auto" w:fill="FFFFFF"/>
        </w:rPr>
        <w:t xml:space="preserve">Studies of the </w:t>
      </w:r>
      <w:r w:rsidR="00492C23" w:rsidRPr="00090547">
        <w:rPr>
          <w:rFonts w:cs="Arial"/>
          <w:color w:val="000000" w:themeColor="text1"/>
          <w:shd w:val="clear" w:color="auto" w:fill="FFFFFF"/>
        </w:rPr>
        <w:t>economic co</w:t>
      </w:r>
      <w:r w:rsidR="004E46DB" w:rsidRPr="00090547">
        <w:rPr>
          <w:rFonts w:cs="Arial"/>
          <w:color w:val="000000" w:themeColor="text1"/>
          <w:shd w:val="clear" w:color="auto" w:fill="FFFFFF"/>
        </w:rPr>
        <w:t>ntexts of these cargomobilities are particularly revealing</w:t>
      </w:r>
      <w:r w:rsidR="00677958" w:rsidRPr="00090547">
        <w:rPr>
          <w:rFonts w:cs="Arial"/>
          <w:color w:val="000000" w:themeColor="text1"/>
          <w:shd w:val="clear" w:color="auto" w:fill="FFFFFF"/>
        </w:rPr>
        <w:t xml:space="preserve"> in this respect</w:t>
      </w:r>
      <w:r w:rsidR="004E46DB" w:rsidRPr="00090547">
        <w:rPr>
          <w:rFonts w:cs="Arial"/>
          <w:color w:val="000000" w:themeColor="text1"/>
          <w:shd w:val="clear" w:color="auto" w:fill="FFFFFF"/>
        </w:rPr>
        <w:t xml:space="preserve">. </w:t>
      </w:r>
      <w:r w:rsidR="00A170D3" w:rsidRPr="00090547">
        <w:rPr>
          <w:rFonts w:cs="Arial"/>
          <w:color w:val="000000" w:themeColor="text1"/>
          <w:shd w:val="clear" w:color="auto" w:fill="FFFFFF"/>
        </w:rPr>
        <w:t xml:space="preserve">While </w:t>
      </w:r>
      <w:r w:rsidR="007A429C" w:rsidRPr="00090547">
        <w:rPr>
          <w:rFonts w:cs="Arial"/>
          <w:color w:val="000000" w:themeColor="text1"/>
          <w:shd w:val="clear" w:color="auto" w:fill="FFFFFF"/>
        </w:rPr>
        <w:t xml:space="preserve">Gregson (2015) notes the increased precarity of </w:t>
      </w:r>
      <w:r w:rsidR="00F45D84" w:rsidRPr="00090547">
        <w:rPr>
          <w:rFonts w:cs="Arial"/>
          <w:color w:val="000000" w:themeColor="text1"/>
          <w:shd w:val="clear" w:color="auto" w:fill="FFFFFF"/>
        </w:rPr>
        <w:t xml:space="preserve">the </w:t>
      </w:r>
      <w:r w:rsidR="007A429C" w:rsidRPr="00090547">
        <w:rPr>
          <w:rFonts w:cs="Arial"/>
          <w:color w:val="000000" w:themeColor="text1"/>
          <w:shd w:val="clear" w:color="auto" w:fill="FFFFFF"/>
        </w:rPr>
        <w:t>haulage workers</w:t>
      </w:r>
      <w:r w:rsidR="00F45D84" w:rsidRPr="00090547">
        <w:rPr>
          <w:rFonts w:cs="Arial"/>
          <w:color w:val="000000" w:themeColor="text1"/>
          <w:shd w:val="clear" w:color="auto" w:fill="FFFFFF"/>
        </w:rPr>
        <w:t xml:space="preserve"> themselves</w:t>
      </w:r>
      <w:r w:rsidR="00A170D3" w:rsidRPr="00090547">
        <w:rPr>
          <w:rFonts w:cs="Arial"/>
          <w:color w:val="000000" w:themeColor="text1"/>
          <w:shd w:val="clear" w:color="auto" w:fill="FFFFFF"/>
        </w:rPr>
        <w:t>, caught up in the ever demanding needs of the just-in-time delivery economy, in their research on the courier s</w:t>
      </w:r>
      <w:r w:rsidR="001B759C">
        <w:rPr>
          <w:rFonts w:cs="Arial"/>
          <w:color w:val="000000" w:themeColor="text1"/>
          <w:shd w:val="clear" w:color="auto" w:fill="FFFFFF"/>
        </w:rPr>
        <w:t xml:space="preserve">ervice industry Taylor and </w:t>
      </w:r>
      <w:proofErr w:type="spellStart"/>
      <w:r w:rsidR="001B759C">
        <w:rPr>
          <w:rFonts w:cs="Arial"/>
          <w:color w:val="000000" w:themeColor="text1"/>
          <w:shd w:val="clear" w:color="auto" w:fill="FFFFFF"/>
        </w:rPr>
        <w:t>Hall</w:t>
      </w:r>
      <w:r w:rsidR="00A170D3" w:rsidRPr="00090547">
        <w:rPr>
          <w:rFonts w:cs="Arial"/>
          <w:color w:val="000000" w:themeColor="text1"/>
          <w:shd w:val="clear" w:color="auto" w:fill="FFFFFF"/>
        </w:rPr>
        <w:t>s</w:t>
      </w:r>
      <w:r w:rsidR="001B759C">
        <w:rPr>
          <w:rFonts w:cs="Arial"/>
          <w:color w:val="000000" w:themeColor="text1"/>
          <w:shd w:val="clear" w:color="auto" w:fill="FFFFFF"/>
        </w:rPr>
        <w:t>w</w:t>
      </w:r>
      <w:r w:rsidR="00A170D3" w:rsidRPr="00090547">
        <w:rPr>
          <w:rFonts w:cs="Arial"/>
          <w:color w:val="000000" w:themeColor="text1"/>
          <w:shd w:val="clear" w:color="auto" w:fill="FFFFFF"/>
        </w:rPr>
        <w:t>orth</w:t>
      </w:r>
      <w:proofErr w:type="spellEnd"/>
      <w:r w:rsidR="00A170D3" w:rsidRPr="00090547">
        <w:rPr>
          <w:rFonts w:cs="Arial"/>
          <w:color w:val="000000" w:themeColor="text1"/>
          <w:shd w:val="clear" w:color="auto" w:fill="FFFFFF"/>
        </w:rPr>
        <w:t xml:space="preserve"> (2000) observe the competitive and fast moving nature of the sector, caught between different sets of national regulations, technological innovation</w:t>
      </w:r>
      <w:r w:rsidR="00CE6C1E" w:rsidRPr="00090547">
        <w:rPr>
          <w:rFonts w:cs="Arial"/>
          <w:color w:val="000000" w:themeColor="text1"/>
          <w:shd w:val="clear" w:color="auto" w:fill="FFFFFF"/>
        </w:rPr>
        <w:t>s</w:t>
      </w:r>
      <w:r w:rsidR="00A170D3" w:rsidRPr="00090547">
        <w:rPr>
          <w:rFonts w:cs="Arial"/>
          <w:color w:val="000000" w:themeColor="text1"/>
          <w:shd w:val="clear" w:color="auto" w:fill="FFFFFF"/>
        </w:rPr>
        <w:t xml:space="preserve"> and</w:t>
      </w:r>
      <w:r w:rsidR="00090547">
        <w:rPr>
          <w:rFonts w:cs="Arial"/>
          <w:color w:val="000000" w:themeColor="text1"/>
          <w:shd w:val="clear" w:color="auto" w:fill="FFFFFF"/>
        </w:rPr>
        <w:t xml:space="preserve"> consumer and industry demands.</w:t>
      </w:r>
    </w:p>
    <w:p w:rsidR="004A581A" w:rsidRPr="00090547" w:rsidRDefault="00CE6C1E" w:rsidP="004B6E8B">
      <w:pPr>
        <w:spacing w:after="0" w:line="240" w:lineRule="auto"/>
        <w:ind w:firstLine="284"/>
        <w:rPr>
          <w:color w:val="000000" w:themeColor="text1"/>
        </w:rPr>
      </w:pPr>
      <w:r w:rsidRPr="00090547">
        <w:rPr>
          <w:color w:val="000000" w:themeColor="text1"/>
        </w:rPr>
        <w:t xml:space="preserve">As indicated, this article will focus on migrants' practices of sending </w:t>
      </w:r>
      <w:r w:rsidR="0045012A" w:rsidRPr="00090547">
        <w:rPr>
          <w:color w:val="000000" w:themeColor="text1"/>
        </w:rPr>
        <w:t>–</w:t>
      </w:r>
      <w:r w:rsidRPr="00090547">
        <w:rPr>
          <w:color w:val="000000" w:themeColor="text1"/>
        </w:rPr>
        <w:t xml:space="preserve"> an activity which is highly dependent on this courier service industry. </w:t>
      </w:r>
      <w:r w:rsidR="00192CF8" w:rsidRPr="00090547">
        <w:rPr>
          <w:color w:val="000000" w:themeColor="text1"/>
        </w:rPr>
        <w:t xml:space="preserve">At least for the migrants who participated in this study, the easiest way to send things </w:t>
      </w:r>
      <w:r w:rsidR="00FD22C6" w:rsidRPr="00090547">
        <w:rPr>
          <w:color w:val="000000" w:themeColor="text1"/>
        </w:rPr>
        <w:t xml:space="preserve">to Poland or Zimbabwe </w:t>
      </w:r>
      <w:r w:rsidR="00192CF8" w:rsidRPr="00090547">
        <w:rPr>
          <w:color w:val="000000" w:themeColor="text1"/>
        </w:rPr>
        <w:t xml:space="preserve">was via a courier of some sort. </w:t>
      </w:r>
      <w:r w:rsidRPr="00090547">
        <w:rPr>
          <w:color w:val="000000" w:themeColor="text1"/>
        </w:rPr>
        <w:t xml:space="preserve">Surprisingly, </w:t>
      </w:r>
      <w:r w:rsidRPr="00090547">
        <w:rPr>
          <w:color w:val="000000" w:themeColor="text1"/>
        </w:rPr>
        <w:lastRenderedPageBreak/>
        <w:t>very little has been written about t</w:t>
      </w:r>
      <w:r w:rsidR="006271EA" w:rsidRPr="00090547">
        <w:rPr>
          <w:color w:val="000000" w:themeColor="text1"/>
        </w:rPr>
        <w:t>he role this industry plays in the</w:t>
      </w:r>
      <w:r w:rsidRPr="00090547">
        <w:rPr>
          <w:color w:val="000000" w:themeColor="text1"/>
        </w:rPr>
        <w:t xml:space="preserve"> wider infrastructure</w:t>
      </w:r>
      <w:r w:rsidR="00192CF8" w:rsidRPr="00090547">
        <w:rPr>
          <w:color w:val="000000" w:themeColor="text1"/>
        </w:rPr>
        <w:t xml:space="preserve"> of migration</w:t>
      </w:r>
      <w:r w:rsidR="006D17BF" w:rsidRPr="00090547">
        <w:rPr>
          <w:color w:val="000000" w:themeColor="text1"/>
        </w:rPr>
        <w:t xml:space="preserve"> and post-migration connections</w:t>
      </w:r>
      <w:r w:rsidR="000210CE" w:rsidRPr="00090547">
        <w:rPr>
          <w:color w:val="000000" w:themeColor="text1"/>
        </w:rPr>
        <w:t xml:space="preserve">. </w:t>
      </w:r>
      <w:r w:rsidR="005A298B" w:rsidRPr="00090547">
        <w:rPr>
          <w:color w:val="000000" w:themeColor="text1"/>
        </w:rPr>
        <w:t xml:space="preserve">Even the vast literature on migrant remittances has </w:t>
      </w:r>
      <w:r w:rsidR="00832AF7" w:rsidRPr="00090547">
        <w:rPr>
          <w:color w:val="000000" w:themeColor="text1"/>
        </w:rPr>
        <w:t>neglect</w:t>
      </w:r>
      <w:r w:rsidR="005A298B" w:rsidRPr="00090547">
        <w:rPr>
          <w:color w:val="000000" w:themeColor="text1"/>
        </w:rPr>
        <w:t>ed</w:t>
      </w:r>
      <w:r w:rsidR="00832AF7" w:rsidRPr="00090547">
        <w:rPr>
          <w:color w:val="000000" w:themeColor="text1"/>
        </w:rPr>
        <w:t xml:space="preserve"> the physical, material dimension of sending money (see</w:t>
      </w:r>
      <w:r w:rsidR="00D5249B" w:rsidRPr="00090547">
        <w:rPr>
          <w:rFonts w:cs="Arial"/>
          <w:color w:val="000000" w:themeColor="text1"/>
          <w:shd w:val="clear" w:color="auto" w:fill="FFFFFF"/>
        </w:rPr>
        <w:t xml:space="preserve"> </w:t>
      </w:r>
      <w:proofErr w:type="spellStart"/>
      <w:r w:rsidR="00D5249B" w:rsidRPr="00090547">
        <w:rPr>
          <w:rFonts w:cs="Arial"/>
          <w:color w:val="000000" w:themeColor="text1"/>
          <w:shd w:val="clear" w:color="auto" w:fill="FFFFFF"/>
        </w:rPr>
        <w:t>Nyamunda</w:t>
      </w:r>
      <w:proofErr w:type="spellEnd"/>
      <w:r w:rsidR="00FE58A6" w:rsidRPr="00090547">
        <w:rPr>
          <w:rFonts w:cs="Arial"/>
          <w:color w:val="000000" w:themeColor="text1"/>
          <w:shd w:val="clear" w:color="auto" w:fill="FFFFFF"/>
        </w:rPr>
        <w:t xml:space="preserve"> 2014, 38</w:t>
      </w:r>
      <w:r w:rsidR="00832AF7" w:rsidRPr="00090547">
        <w:rPr>
          <w:color w:val="000000" w:themeColor="text1"/>
        </w:rPr>
        <w:t>), although some studies do</w:t>
      </w:r>
      <w:r w:rsidR="000210CE" w:rsidRPr="00090547">
        <w:rPr>
          <w:color w:val="000000" w:themeColor="text1"/>
        </w:rPr>
        <w:t xml:space="preserve"> </w:t>
      </w:r>
      <w:r w:rsidR="00DC00F9" w:rsidRPr="00090547">
        <w:rPr>
          <w:color w:val="000000" w:themeColor="text1"/>
        </w:rPr>
        <w:t>highlig</w:t>
      </w:r>
      <w:r w:rsidR="00832AF7" w:rsidRPr="00090547">
        <w:rPr>
          <w:color w:val="000000" w:themeColor="text1"/>
        </w:rPr>
        <w:t>ht the importance of couriers</w:t>
      </w:r>
      <w:r w:rsidR="00FE58A6" w:rsidRPr="00090547">
        <w:rPr>
          <w:color w:val="000000" w:themeColor="text1"/>
        </w:rPr>
        <w:t xml:space="preserve"> in remitting practices</w:t>
      </w:r>
      <w:r w:rsidR="00225D0C" w:rsidRPr="00090547">
        <w:rPr>
          <w:color w:val="000000" w:themeColor="text1"/>
        </w:rPr>
        <w:t xml:space="preserve">, </w:t>
      </w:r>
      <w:r w:rsidR="00487F10" w:rsidRPr="00090547">
        <w:rPr>
          <w:color w:val="000000" w:themeColor="text1"/>
        </w:rPr>
        <w:t>particularly in relation to the diversity</w:t>
      </w:r>
      <w:r w:rsidR="00FD22C6" w:rsidRPr="00090547">
        <w:rPr>
          <w:color w:val="000000" w:themeColor="text1"/>
        </w:rPr>
        <w:t xml:space="preserve"> of remittance channels </w:t>
      </w:r>
      <w:r w:rsidR="00487F10" w:rsidRPr="00090547">
        <w:rPr>
          <w:color w:val="000000" w:themeColor="text1"/>
        </w:rPr>
        <w:t xml:space="preserve">used by different migrants, </w:t>
      </w:r>
      <w:r w:rsidR="00FD22C6" w:rsidRPr="00090547">
        <w:rPr>
          <w:color w:val="000000" w:themeColor="text1"/>
        </w:rPr>
        <w:t xml:space="preserve">ranging </w:t>
      </w:r>
      <w:r w:rsidR="00487F10" w:rsidRPr="00090547">
        <w:rPr>
          <w:color w:val="000000" w:themeColor="text1"/>
        </w:rPr>
        <w:t>from electronic transfers</w:t>
      </w:r>
      <w:r w:rsidR="00FD22C6" w:rsidRPr="00090547">
        <w:rPr>
          <w:color w:val="000000" w:themeColor="text1"/>
        </w:rPr>
        <w:t>,</w:t>
      </w:r>
      <w:r w:rsidR="00487F10" w:rsidRPr="00090547">
        <w:rPr>
          <w:color w:val="000000" w:themeColor="text1"/>
        </w:rPr>
        <w:t xml:space="preserve"> personal and family contacts</w:t>
      </w:r>
      <w:r w:rsidR="00FD22C6" w:rsidRPr="00090547">
        <w:rPr>
          <w:color w:val="000000" w:themeColor="text1"/>
        </w:rPr>
        <w:t>,</w:t>
      </w:r>
      <w:r w:rsidR="00487F10" w:rsidRPr="00090547">
        <w:rPr>
          <w:color w:val="000000" w:themeColor="text1"/>
        </w:rPr>
        <w:t xml:space="preserve"> </w:t>
      </w:r>
      <w:r w:rsidR="00FD22C6" w:rsidRPr="00090547">
        <w:rPr>
          <w:color w:val="000000" w:themeColor="text1"/>
        </w:rPr>
        <w:t xml:space="preserve">train conductors and mini bus drivers, to more 'official' </w:t>
      </w:r>
      <w:r w:rsidR="00D5249B" w:rsidRPr="00090547">
        <w:rPr>
          <w:color w:val="000000" w:themeColor="text1"/>
        </w:rPr>
        <w:t xml:space="preserve">manual couriers (see Rahman and </w:t>
      </w:r>
      <w:proofErr w:type="spellStart"/>
      <w:r w:rsidR="00D5249B" w:rsidRPr="00090547">
        <w:rPr>
          <w:color w:val="000000" w:themeColor="text1"/>
        </w:rPr>
        <w:t>Ullah</w:t>
      </w:r>
      <w:proofErr w:type="spellEnd"/>
      <w:r w:rsidR="00D5249B" w:rsidRPr="00090547">
        <w:rPr>
          <w:color w:val="000000" w:themeColor="text1"/>
        </w:rPr>
        <w:t xml:space="preserve"> </w:t>
      </w:r>
      <w:r w:rsidR="00487F10" w:rsidRPr="00090547">
        <w:rPr>
          <w:color w:val="000000" w:themeColor="text1"/>
        </w:rPr>
        <w:t>2014, 7</w:t>
      </w:r>
      <w:r w:rsidR="00D75F6E" w:rsidRPr="00090547">
        <w:rPr>
          <w:rFonts w:cs="TimesNewRoman"/>
          <w:color w:val="000000" w:themeColor="text1"/>
        </w:rPr>
        <w:t>–</w:t>
      </w:r>
      <w:r w:rsidR="00487F10" w:rsidRPr="00090547">
        <w:rPr>
          <w:color w:val="000000" w:themeColor="text1"/>
        </w:rPr>
        <w:t>8</w:t>
      </w:r>
      <w:r w:rsidR="00D5249B" w:rsidRPr="00090547">
        <w:rPr>
          <w:color w:val="000000" w:themeColor="text1"/>
        </w:rPr>
        <w:t xml:space="preserve">; Siegel and </w:t>
      </w:r>
      <w:proofErr w:type="spellStart"/>
      <w:r w:rsidR="00D5249B" w:rsidRPr="00090547">
        <w:rPr>
          <w:color w:val="000000" w:themeColor="text1"/>
        </w:rPr>
        <w:t>Luecke</w:t>
      </w:r>
      <w:proofErr w:type="spellEnd"/>
      <w:r w:rsidR="00FD22C6" w:rsidRPr="00090547">
        <w:rPr>
          <w:color w:val="000000" w:themeColor="text1"/>
        </w:rPr>
        <w:t xml:space="preserve"> 2013, 122</w:t>
      </w:r>
      <w:r w:rsidR="00487F10" w:rsidRPr="00090547">
        <w:rPr>
          <w:color w:val="000000" w:themeColor="text1"/>
        </w:rPr>
        <w:t xml:space="preserve">). </w:t>
      </w:r>
      <w:r w:rsidR="00FD22C6" w:rsidRPr="00090547">
        <w:rPr>
          <w:color w:val="000000" w:themeColor="text1"/>
        </w:rPr>
        <w:t xml:space="preserve">Here couriers are one </w:t>
      </w:r>
      <w:r w:rsidR="00503B1C" w:rsidRPr="00090547">
        <w:rPr>
          <w:color w:val="000000" w:themeColor="text1"/>
        </w:rPr>
        <w:t>of many options</w:t>
      </w:r>
      <w:r w:rsidR="00FD22C6" w:rsidRPr="00090547">
        <w:rPr>
          <w:color w:val="000000" w:themeColor="text1"/>
        </w:rPr>
        <w:t xml:space="preserve"> in the physical, as well</w:t>
      </w:r>
      <w:r w:rsidR="00FD2F2D" w:rsidRPr="00090547">
        <w:rPr>
          <w:color w:val="000000" w:themeColor="text1"/>
        </w:rPr>
        <w:t xml:space="preserve"> as electronic</w:t>
      </w:r>
      <w:r w:rsidR="00937743" w:rsidRPr="00090547">
        <w:rPr>
          <w:color w:val="000000" w:themeColor="text1"/>
        </w:rPr>
        <w:t>,</w:t>
      </w:r>
      <w:r w:rsidR="00FD2F2D" w:rsidRPr="00090547">
        <w:rPr>
          <w:color w:val="000000" w:themeColor="text1"/>
        </w:rPr>
        <w:t xml:space="preserve"> activity of passing on</w:t>
      </w:r>
      <w:r w:rsidR="00FD22C6" w:rsidRPr="00090547">
        <w:rPr>
          <w:color w:val="000000" w:themeColor="text1"/>
        </w:rPr>
        <w:t xml:space="preserve"> money. </w:t>
      </w:r>
      <w:r w:rsidR="0027408A" w:rsidRPr="00090547">
        <w:rPr>
          <w:color w:val="000000" w:themeColor="text1"/>
        </w:rPr>
        <w:t xml:space="preserve">The </w:t>
      </w:r>
      <w:r w:rsidR="00FD2F2D" w:rsidRPr="00090547">
        <w:rPr>
          <w:color w:val="000000" w:themeColor="text1"/>
        </w:rPr>
        <w:t>'</w:t>
      </w:r>
      <w:r w:rsidR="0027408A" w:rsidRPr="00090547">
        <w:rPr>
          <w:color w:val="000000" w:themeColor="text1"/>
        </w:rPr>
        <w:t>people as infrastructure</w:t>
      </w:r>
      <w:r w:rsidR="00FD2F2D" w:rsidRPr="00090547">
        <w:rPr>
          <w:color w:val="000000" w:themeColor="text1"/>
        </w:rPr>
        <w:t>'</w:t>
      </w:r>
      <w:r w:rsidR="0045012A" w:rsidRPr="00090547">
        <w:rPr>
          <w:color w:val="000000" w:themeColor="text1"/>
        </w:rPr>
        <w:t xml:space="preserve"> perspective</w:t>
      </w:r>
      <w:r w:rsidR="0027408A" w:rsidRPr="00090547">
        <w:rPr>
          <w:color w:val="000000" w:themeColor="text1"/>
        </w:rPr>
        <w:t xml:space="preserve"> is </w:t>
      </w:r>
      <w:r w:rsidR="00937743" w:rsidRPr="00090547">
        <w:rPr>
          <w:color w:val="000000" w:themeColor="text1"/>
        </w:rPr>
        <w:t xml:space="preserve">evidently </w:t>
      </w:r>
      <w:r w:rsidR="0027408A" w:rsidRPr="00090547">
        <w:rPr>
          <w:color w:val="000000" w:themeColor="text1"/>
        </w:rPr>
        <w:t xml:space="preserve">pertinent for </w:t>
      </w:r>
      <w:r w:rsidR="00FD2F2D" w:rsidRPr="00090547">
        <w:rPr>
          <w:color w:val="000000" w:themeColor="text1"/>
        </w:rPr>
        <w:t xml:space="preserve">remittance </w:t>
      </w:r>
      <w:r w:rsidR="006859B5" w:rsidRPr="00090547">
        <w:rPr>
          <w:color w:val="000000" w:themeColor="text1"/>
        </w:rPr>
        <w:t>activitie</w:t>
      </w:r>
      <w:r w:rsidR="00FD2F2D" w:rsidRPr="00090547">
        <w:rPr>
          <w:color w:val="000000" w:themeColor="text1"/>
        </w:rPr>
        <w:t xml:space="preserve">s, </w:t>
      </w:r>
      <w:r w:rsidR="009D77E1" w:rsidRPr="00090547">
        <w:rPr>
          <w:color w:val="000000" w:themeColor="text1"/>
        </w:rPr>
        <w:t xml:space="preserve">with </w:t>
      </w:r>
      <w:r w:rsidR="004E52DC" w:rsidRPr="00090547">
        <w:rPr>
          <w:color w:val="000000" w:themeColor="text1"/>
        </w:rPr>
        <w:t>relevant studies</w:t>
      </w:r>
      <w:r w:rsidR="009D77E1" w:rsidRPr="00090547">
        <w:rPr>
          <w:color w:val="000000" w:themeColor="text1"/>
        </w:rPr>
        <w:t xml:space="preserve"> emphasising the different levels of in/formality involved in money transfers, and</w:t>
      </w:r>
      <w:r w:rsidR="004E52DC" w:rsidRPr="00090547">
        <w:rPr>
          <w:color w:val="000000" w:themeColor="text1"/>
        </w:rPr>
        <w:t>, crucially,</w:t>
      </w:r>
      <w:r w:rsidR="009D77E1" w:rsidRPr="00090547">
        <w:rPr>
          <w:color w:val="000000" w:themeColor="text1"/>
        </w:rPr>
        <w:t xml:space="preserve"> </w:t>
      </w:r>
      <w:r w:rsidR="009F100B" w:rsidRPr="00090547">
        <w:rPr>
          <w:color w:val="000000" w:themeColor="text1"/>
        </w:rPr>
        <w:t xml:space="preserve">as already noted, </w:t>
      </w:r>
      <w:r w:rsidR="009D77E1" w:rsidRPr="00090547">
        <w:rPr>
          <w:color w:val="000000" w:themeColor="text1"/>
        </w:rPr>
        <w:t>the importance of trust holding these infrastructures together</w:t>
      </w:r>
      <w:r w:rsidR="001B641D" w:rsidRPr="00090547">
        <w:rPr>
          <w:color w:val="000000" w:themeColor="text1"/>
        </w:rPr>
        <w:t xml:space="preserve"> (</w:t>
      </w:r>
      <w:proofErr w:type="spellStart"/>
      <w:r w:rsidR="00D5249B" w:rsidRPr="00090547">
        <w:rPr>
          <w:color w:val="000000" w:themeColor="text1"/>
        </w:rPr>
        <w:t>Pieke</w:t>
      </w:r>
      <w:proofErr w:type="spellEnd"/>
      <w:r w:rsidR="00D5249B" w:rsidRPr="00090547">
        <w:rPr>
          <w:color w:val="000000" w:themeColor="text1"/>
        </w:rPr>
        <w:t xml:space="preserve"> et al.</w:t>
      </w:r>
      <w:r w:rsidR="00557CC7" w:rsidRPr="00090547">
        <w:rPr>
          <w:color w:val="000000" w:themeColor="text1"/>
        </w:rPr>
        <w:t xml:space="preserve"> 2007, 358)</w:t>
      </w:r>
      <w:r w:rsidR="00F959CE" w:rsidRPr="00090547">
        <w:rPr>
          <w:color w:val="000000" w:themeColor="text1"/>
        </w:rPr>
        <w:t xml:space="preserve">. As </w:t>
      </w:r>
      <w:proofErr w:type="spellStart"/>
      <w:r w:rsidR="00F959CE" w:rsidRPr="00090547">
        <w:rPr>
          <w:color w:val="000000" w:themeColor="text1"/>
        </w:rPr>
        <w:t>Pieke</w:t>
      </w:r>
      <w:proofErr w:type="spellEnd"/>
      <w:r w:rsidR="00F959CE" w:rsidRPr="00090547">
        <w:rPr>
          <w:color w:val="000000" w:themeColor="text1"/>
        </w:rPr>
        <w:t xml:space="preserve"> et al</w:t>
      </w:r>
      <w:r w:rsidR="00D5249B" w:rsidRPr="00090547">
        <w:rPr>
          <w:color w:val="000000" w:themeColor="text1"/>
        </w:rPr>
        <w:t>.</w:t>
      </w:r>
      <w:r w:rsidR="00F959CE" w:rsidRPr="00090547">
        <w:rPr>
          <w:color w:val="000000" w:themeColor="text1"/>
        </w:rPr>
        <w:t xml:space="preserve"> (2007, 361</w:t>
      </w:r>
      <w:r w:rsidR="00D75F6E" w:rsidRPr="00090547">
        <w:rPr>
          <w:rFonts w:cs="TimesNewRoman"/>
          <w:color w:val="000000" w:themeColor="text1"/>
        </w:rPr>
        <w:t>–</w:t>
      </w:r>
      <w:r w:rsidR="00F959CE" w:rsidRPr="00090547">
        <w:rPr>
          <w:color w:val="000000" w:themeColor="text1"/>
        </w:rPr>
        <w:t xml:space="preserve">2) </w:t>
      </w:r>
      <w:r w:rsidR="00557CC7" w:rsidRPr="00090547">
        <w:rPr>
          <w:color w:val="000000" w:themeColor="text1"/>
        </w:rPr>
        <w:t xml:space="preserve">further </w:t>
      </w:r>
      <w:r w:rsidR="00F959CE" w:rsidRPr="00090547">
        <w:rPr>
          <w:color w:val="000000" w:themeColor="text1"/>
        </w:rPr>
        <w:t xml:space="preserve">point out, the official infrastructures associated with remitting have not kept pace with an increase in global migration movements and the accompanying desire to send money, so </w:t>
      </w:r>
      <w:r w:rsidR="00557CC7" w:rsidRPr="00090547">
        <w:rPr>
          <w:color w:val="000000" w:themeColor="text1"/>
        </w:rPr>
        <w:t xml:space="preserve">more 'alternative' </w:t>
      </w:r>
      <w:r w:rsidR="00F959CE" w:rsidRPr="00090547">
        <w:rPr>
          <w:color w:val="000000" w:themeColor="text1"/>
        </w:rPr>
        <w:t>infrastructures have emerged to fill these neglected spaces of sending.</w:t>
      </w:r>
      <w:r w:rsidR="009739B0" w:rsidRPr="00090547">
        <w:rPr>
          <w:color w:val="000000" w:themeColor="text1"/>
        </w:rPr>
        <w:t xml:space="preserve"> A focus on different remitting practices</w:t>
      </w:r>
      <w:r w:rsidR="00926FAE" w:rsidRPr="00090547">
        <w:rPr>
          <w:color w:val="000000" w:themeColor="text1"/>
        </w:rPr>
        <w:t xml:space="preserve"> to and within </w:t>
      </w:r>
      <w:r w:rsidR="009739B0" w:rsidRPr="00090547">
        <w:rPr>
          <w:color w:val="000000" w:themeColor="text1"/>
        </w:rPr>
        <w:t>Africa</w:t>
      </w:r>
      <w:r w:rsidR="00174250" w:rsidRPr="00090547">
        <w:rPr>
          <w:color w:val="000000" w:themeColor="text1"/>
        </w:rPr>
        <w:t>, for example,</w:t>
      </w:r>
      <w:r w:rsidR="009739B0" w:rsidRPr="00090547">
        <w:rPr>
          <w:color w:val="000000" w:themeColor="text1"/>
        </w:rPr>
        <w:t xml:space="preserve"> </w:t>
      </w:r>
      <w:r w:rsidR="00174250" w:rsidRPr="00090547">
        <w:rPr>
          <w:color w:val="000000" w:themeColor="text1"/>
        </w:rPr>
        <w:t xml:space="preserve">underlines the diversity of remittance routes used and of </w:t>
      </w:r>
      <w:r w:rsidR="0086798E" w:rsidRPr="00090547">
        <w:rPr>
          <w:color w:val="000000" w:themeColor="text1"/>
        </w:rPr>
        <w:t xml:space="preserve">regional norms and regulations, </w:t>
      </w:r>
      <w:r w:rsidR="00174250" w:rsidRPr="00090547">
        <w:rPr>
          <w:color w:val="000000" w:themeColor="text1"/>
        </w:rPr>
        <w:t xml:space="preserve">as well as the unevenness of cost and speed for transferring </w:t>
      </w:r>
      <w:r w:rsidR="00F067A3" w:rsidRPr="00090547">
        <w:rPr>
          <w:color w:val="000000" w:themeColor="text1"/>
        </w:rPr>
        <w:t xml:space="preserve">money </w:t>
      </w:r>
      <w:r w:rsidR="00174250" w:rsidRPr="00090547">
        <w:rPr>
          <w:color w:val="000000" w:themeColor="text1"/>
        </w:rPr>
        <w:t>to and between different African countries</w:t>
      </w:r>
      <w:r w:rsidR="00D5249B" w:rsidRPr="00090547">
        <w:rPr>
          <w:color w:val="000000" w:themeColor="text1"/>
        </w:rPr>
        <w:t xml:space="preserve"> (</w:t>
      </w:r>
      <w:proofErr w:type="spellStart"/>
      <w:r w:rsidR="00D5249B" w:rsidRPr="00090547">
        <w:rPr>
          <w:color w:val="000000" w:themeColor="text1"/>
        </w:rPr>
        <w:t>Pieke</w:t>
      </w:r>
      <w:proofErr w:type="spellEnd"/>
      <w:r w:rsidR="00D5249B" w:rsidRPr="00090547">
        <w:rPr>
          <w:color w:val="000000" w:themeColor="text1"/>
        </w:rPr>
        <w:t xml:space="preserve"> et al.</w:t>
      </w:r>
      <w:r w:rsidR="00021832" w:rsidRPr="00090547">
        <w:rPr>
          <w:color w:val="000000" w:themeColor="text1"/>
        </w:rPr>
        <w:t xml:space="preserve"> 2007, 357). Asymmetric regimes of mobility are just as relevant for money (and things) as people</w:t>
      </w:r>
      <w:r w:rsidR="00887515" w:rsidRPr="00090547">
        <w:rPr>
          <w:color w:val="000000" w:themeColor="text1"/>
        </w:rPr>
        <w:t xml:space="preserve"> (</w:t>
      </w:r>
      <w:r w:rsidR="006B5347" w:rsidRPr="00090547">
        <w:rPr>
          <w:color w:val="000000" w:themeColor="text1"/>
        </w:rPr>
        <w:t xml:space="preserve">see </w:t>
      </w:r>
      <w:r w:rsidR="00887515" w:rsidRPr="00090547">
        <w:rPr>
          <w:color w:val="000000" w:themeColor="text1"/>
        </w:rPr>
        <w:t>Lindle</w:t>
      </w:r>
      <w:r w:rsidR="00D5249B" w:rsidRPr="00090547">
        <w:rPr>
          <w:color w:val="000000" w:themeColor="text1"/>
        </w:rPr>
        <w:t>y</w:t>
      </w:r>
      <w:r w:rsidR="006B5347" w:rsidRPr="00090547">
        <w:rPr>
          <w:color w:val="000000" w:themeColor="text1"/>
        </w:rPr>
        <w:t xml:space="preserve"> 2009</w:t>
      </w:r>
      <w:r w:rsidR="00887515" w:rsidRPr="00090547">
        <w:rPr>
          <w:color w:val="000000" w:themeColor="text1"/>
        </w:rPr>
        <w:t>)</w:t>
      </w:r>
      <w:r w:rsidR="00021832" w:rsidRPr="00090547">
        <w:rPr>
          <w:color w:val="000000" w:themeColor="text1"/>
        </w:rPr>
        <w:t>.</w:t>
      </w:r>
      <w:r w:rsidR="00643D91" w:rsidRPr="00090547">
        <w:rPr>
          <w:color w:val="000000" w:themeColor="text1"/>
        </w:rPr>
        <w:t xml:space="preserve"> Local, national, and r</w:t>
      </w:r>
      <w:r w:rsidR="001B641D" w:rsidRPr="00090547">
        <w:rPr>
          <w:color w:val="000000" w:themeColor="text1"/>
        </w:rPr>
        <w:t xml:space="preserve">egional contexts matter. </w:t>
      </w:r>
      <w:proofErr w:type="spellStart"/>
      <w:r w:rsidR="002C3C79" w:rsidRPr="00090547">
        <w:rPr>
          <w:color w:val="000000" w:themeColor="text1"/>
        </w:rPr>
        <w:t>Nyamunda</w:t>
      </w:r>
      <w:proofErr w:type="spellEnd"/>
      <w:r w:rsidR="002C3C79" w:rsidRPr="00090547">
        <w:rPr>
          <w:color w:val="000000" w:themeColor="text1"/>
        </w:rPr>
        <w:t xml:space="preserve"> (2014, 44) notes how the</w:t>
      </w:r>
      <w:r w:rsidR="0086798E" w:rsidRPr="00090547">
        <w:rPr>
          <w:color w:val="000000" w:themeColor="text1"/>
        </w:rPr>
        <w:t xml:space="preserve"> financial situation in Zimbabwe contributed to an increase in informal services as trust </w:t>
      </w:r>
      <w:r w:rsidR="00536973" w:rsidRPr="00090547">
        <w:rPr>
          <w:color w:val="000000" w:themeColor="text1"/>
        </w:rPr>
        <w:t xml:space="preserve">in public services </w:t>
      </w:r>
      <w:r w:rsidR="0086798E" w:rsidRPr="00090547">
        <w:rPr>
          <w:color w:val="000000" w:themeColor="text1"/>
        </w:rPr>
        <w:t>and</w:t>
      </w:r>
      <w:r w:rsidR="002C3C79" w:rsidRPr="00090547">
        <w:rPr>
          <w:color w:val="000000" w:themeColor="text1"/>
        </w:rPr>
        <w:t xml:space="preserve"> access to formal banks eroded. </w:t>
      </w:r>
      <w:r w:rsidR="00174250" w:rsidRPr="00090547">
        <w:rPr>
          <w:color w:val="000000" w:themeColor="text1"/>
        </w:rPr>
        <w:t>It is no surprise</w:t>
      </w:r>
      <w:r w:rsidR="007B2C98" w:rsidRPr="00090547">
        <w:rPr>
          <w:color w:val="000000" w:themeColor="text1"/>
        </w:rPr>
        <w:t>, too,</w:t>
      </w:r>
      <w:r w:rsidR="00174250" w:rsidRPr="00090547">
        <w:rPr>
          <w:color w:val="000000" w:themeColor="text1"/>
        </w:rPr>
        <w:t xml:space="preserve"> that this situation has le</w:t>
      </w:r>
      <w:r w:rsidR="0086798E" w:rsidRPr="00090547">
        <w:rPr>
          <w:color w:val="000000" w:themeColor="text1"/>
        </w:rPr>
        <w:t>d to an increase in small scale and</w:t>
      </w:r>
      <w:r w:rsidR="00174250" w:rsidRPr="00090547">
        <w:rPr>
          <w:color w:val="000000" w:themeColor="text1"/>
        </w:rPr>
        <w:t xml:space="preserve"> local remittance entrepreneurialism (</w:t>
      </w:r>
      <w:proofErr w:type="spellStart"/>
      <w:r w:rsidR="00174250" w:rsidRPr="00090547">
        <w:rPr>
          <w:rFonts w:cs="Arial"/>
          <w:color w:val="000000" w:themeColor="text1"/>
          <w:shd w:val="clear" w:color="auto" w:fill="FFFFFF"/>
        </w:rPr>
        <w:t>Mbiba</w:t>
      </w:r>
      <w:proofErr w:type="spellEnd"/>
      <w:r w:rsidR="0086798E" w:rsidRPr="00090547">
        <w:rPr>
          <w:rFonts w:cs="Arial"/>
          <w:color w:val="000000" w:themeColor="text1"/>
          <w:shd w:val="clear" w:color="auto" w:fill="FFFFFF"/>
        </w:rPr>
        <w:t xml:space="preserve"> 2011)</w:t>
      </w:r>
      <w:r w:rsidR="006E2902" w:rsidRPr="00090547">
        <w:rPr>
          <w:rFonts w:cs="Arial"/>
          <w:color w:val="000000" w:themeColor="text1"/>
          <w:shd w:val="clear" w:color="auto" w:fill="FFFFFF"/>
        </w:rPr>
        <w:t xml:space="preserve">, as people again create </w:t>
      </w:r>
      <w:r w:rsidR="00AE34D1" w:rsidRPr="00090547">
        <w:rPr>
          <w:rFonts w:cs="Arial"/>
          <w:color w:val="000000" w:themeColor="text1"/>
          <w:shd w:val="clear" w:color="auto" w:fill="FFFFFF"/>
        </w:rPr>
        <w:t xml:space="preserve">for themselves </w:t>
      </w:r>
      <w:r w:rsidR="006E2902" w:rsidRPr="00090547">
        <w:rPr>
          <w:rFonts w:cs="Arial"/>
          <w:color w:val="000000" w:themeColor="text1"/>
          <w:shd w:val="clear" w:color="auto" w:fill="FFFFFF"/>
        </w:rPr>
        <w:t>the infrastructures they need</w:t>
      </w:r>
      <w:r w:rsidR="0086798E" w:rsidRPr="00090547">
        <w:rPr>
          <w:rFonts w:cs="Arial"/>
          <w:color w:val="000000" w:themeColor="text1"/>
          <w:shd w:val="clear" w:color="auto" w:fill="FFFFFF"/>
        </w:rPr>
        <w:t>.</w:t>
      </w:r>
    </w:p>
    <w:p w:rsidR="00DC00F9" w:rsidRPr="00090547" w:rsidRDefault="004041AA" w:rsidP="00090547">
      <w:pPr>
        <w:spacing w:after="0" w:line="240" w:lineRule="auto"/>
        <w:ind w:firstLine="284"/>
        <w:rPr>
          <w:color w:val="000000" w:themeColor="text1"/>
        </w:rPr>
      </w:pPr>
      <w:r w:rsidRPr="00090547">
        <w:rPr>
          <w:color w:val="000000" w:themeColor="text1"/>
        </w:rPr>
        <w:t>So, if there is some understanding of how migrants send money</w:t>
      </w:r>
      <w:r w:rsidR="00AC37D3" w:rsidRPr="00090547">
        <w:rPr>
          <w:color w:val="000000" w:themeColor="text1"/>
        </w:rPr>
        <w:t>, alongside the wider economic contexts of the practicalities of remitting</w:t>
      </w:r>
      <w:r w:rsidRPr="00090547">
        <w:rPr>
          <w:color w:val="000000" w:themeColor="text1"/>
        </w:rPr>
        <w:t>, practices associat</w:t>
      </w:r>
      <w:r w:rsidR="00E73F0F" w:rsidRPr="00090547">
        <w:rPr>
          <w:color w:val="000000" w:themeColor="text1"/>
        </w:rPr>
        <w:t>ed with the sending of non-monetary</w:t>
      </w:r>
      <w:r w:rsidRPr="00090547">
        <w:rPr>
          <w:color w:val="000000" w:themeColor="text1"/>
        </w:rPr>
        <w:t xml:space="preserve"> objects </w:t>
      </w:r>
      <w:r w:rsidR="00FF0F4C" w:rsidRPr="00090547">
        <w:rPr>
          <w:color w:val="000000" w:themeColor="text1"/>
        </w:rPr>
        <w:t>remain</w:t>
      </w:r>
      <w:r w:rsidRPr="00090547">
        <w:rPr>
          <w:color w:val="000000" w:themeColor="text1"/>
        </w:rPr>
        <w:t xml:space="preserve"> more </w:t>
      </w:r>
      <w:r w:rsidR="00FF0F4C" w:rsidRPr="00090547">
        <w:rPr>
          <w:color w:val="000000" w:themeColor="text1"/>
        </w:rPr>
        <w:t>opaque</w:t>
      </w:r>
      <w:r w:rsidR="00D5249B" w:rsidRPr="00090547">
        <w:rPr>
          <w:color w:val="000000" w:themeColor="text1"/>
        </w:rPr>
        <w:t xml:space="preserve"> (although see </w:t>
      </w:r>
      <w:proofErr w:type="spellStart"/>
      <w:r w:rsidR="00D5249B" w:rsidRPr="00090547">
        <w:rPr>
          <w:color w:val="000000" w:themeColor="text1"/>
        </w:rPr>
        <w:t>Abranches</w:t>
      </w:r>
      <w:proofErr w:type="spellEnd"/>
      <w:r w:rsidR="0049297C" w:rsidRPr="00090547">
        <w:rPr>
          <w:color w:val="000000" w:themeColor="text1"/>
        </w:rPr>
        <w:t xml:space="preserve"> 2013</w:t>
      </w:r>
      <w:r w:rsidR="00E73F0F" w:rsidRPr="00090547">
        <w:rPr>
          <w:color w:val="000000" w:themeColor="text1"/>
        </w:rPr>
        <w:t>;</w:t>
      </w:r>
      <w:r w:rsidR="00E858C4" w:rsidRPr="00090547">
        <w:rPr>
          <w:color w:val="000000" w:themeColor="text1"/>
        </w:rPr>
        <w:t xml:space="preserve"> </w:t>
      </w:r>
      <w:proofErr w:type="spellStart"/>
      <w:r w:rsidR="00C86C11" w:rsidRPr="00090547">
        <w:rPr>
          <w:color w:val="000000" w:themeColor="text1"/>
        </w:rPr>
        <w:t>Vilar</w:t>
      </w:r>
      <w:proofErr w:type="spellEnd"/>
      <w:r w:rsidR="00C86C11" w:rsidRPr="00090547">
        <w:rPr>
          <w:color w:val="000000" w:themeColor="text1"/>
        </w:rPr>
        <w:t xml:space="preserve"> </w:t>
      </w:r>
      <w:r w:rsidR="00E858C4" w:rsidRPr="00090547">
        <w:rPr>
          <w:color w:val="000000" w:themeColor="text1"/>
        </w:rPr>
        <w:t>Rosales 2010</w:t>
      </w:r>
      <w:r w:rsidR="003A0250" w:rsidRPr="00090547">
        <w:rPr>
          <w:color w:val="000000" w:themeColor="text1"/>
        </w:rPr>
        <w:t>)</w:t>
      </w:r>
      <w:r w:rsidR="00112F45" w:rsidRPr="00090547">
        <w:rPr>
          <w:color w:val="000000" w:themeColor="text1"/>
        </w:rPr>
        <w:t xml:space="preserve">. </w:t>
      </w:r>
      <w:r w:rsidR="00236837" w:rsidRPr="00090547">
        <w:rPr>
          <w:color w:val="000000" w:themeColor="text1"/>
        </w:rPr>
        <w:t xml:space="preserve">There is </w:t>
      </w:r>
      <w:r w:rsidR="00600002" w:rsidRPr="00090547">
        <w:rPr>
          <w:color w:val="000000" w:themeColor="text1"/>
        </w:rPr>
        <w:t xml:space="preserve">much </w:t>
      </w:r>
      <w:r w:rsidR="00236837" w:rsidRPr="00090547">
        <w:rPr>
          <w:color w:val="000000" w:themeColor="text1"/>
        </w:rPr>
        <w:t xml:space="preserve">more </w:t>
      </w:r>
      <w:r w:rsidR="00E73F0F" w:rsidRPr="00090547">
        <w:rPr>
          <w:color w:val="000000" w:themeColor="text1"/>
        </w:rPr>
        <w:t>focus on</w:t>
      </w:r>
      <w:r w:rsidR="00E75B7F" w:rsidRPr="00090547">
        <w:rPr>
          <w:color w:val="000000" w:themeColor="text1"/>
        </w:rPr>
        <w:t xml:space="preserve"> </w:t>
      </w:r>
      <w:r w:rsidR="00236837" w:rsidRPr="00090547">
        <w:rPr>
          <w:color w:val="000000" w:themeColor="text1"/>
        </w:rPr>
        <w:t>why migrants often choose t</w:t>
      </w:r>
      <w:r w:rsidR="00E75B7F" w:rsidRPr="00090547">
        <w:rPr>
          <w:color w:val="000000" w:themeColor="text1"/>
        </w:rPr>
        <w:t>o send things back, rather than</w:t>
      </w:r>
      <w:r w:rsidR="00600002" w:rsidRPr="00090547">
        <w:rPr>
          <w:color w:val="000000" w:themeColor="text1"/>
        </w:rPr>
        <w:t xml:space="preserve"> </w:t>
      </w:r>
      <w:r w:rsidR="0000126F" w:rsidRPr="00090547">
        <w:rPr>
          <w:color w:val="000000" w:themeColor="text1"/>
        </w:rPr>
        <w:t xml:space="preserve">on </w:t>
      </w:r>
      <w:r w:rsidR="00600002" w:rsidRPr="00090547">
        <w:rPr>
          <w:i/>
          <w:color w:val="000000" w:themeColor="text1"/>
        </w:rPr>
        <w:t xml:space="preserve">how </w:t>
      </w:r>
      <w:r w:rsidR="00600002" w:rsidRPr="00090547">
        <w:rPr>
          <w:color w:val="000000" w:themeColor="text1"/>
        </w:rPr>
        <w:t>they do it</w:t>
      </w:r>
      <w:r w:rsidR="00236837" w:rsidRPr="00090547">
        <w:rPr>
          <w:color w:val="000000" w:themeColor="text1"/>
        </w:rPr>
        <w:t>.</w:t>
      </w:r>
      <w:r w:rsidR="00A21D89" w:rsidRPr="00090547">
        <w:rPr>
          <w:color w:val="000000" w:themeColor="text1"/>
        </w:rPr>
        <w:t xml:space="preserve"> For </w:t>
      </w:r>
      <w:proofErr w:type="spellStart"/>
      <w:r w:rsidR="00A21D89" w:rsidRPr="00090547">
        <w:rPr>
          <w:color w:val="000000" w:themeColor="text1"/>
        </w:rPr>
        <w:t>Cliggett</w:t>
      </w:r>
      <w:proofErr w:type="spellEnd"/>
      <w:r w:rsidR="00A21D89" w:rsidRPr="00090547">
        <w:rPr>
          <w:color w:val="000000" w:themeColor="text1"/>
        </w:rPr>
        <w:t xml:space="preserve"> (2005, 38), what is sent back is less important than the social relationship</w:t>
      </w:r>
      <w:r w:rsidR="00F82F7D" w:rsidRPr="00090547">
        <w:rPr>
          <w:color w:val="000000" w:themeColor="text1"/>
        </w:rPr>
        <w:t>s</w:t>
      </w:r>
      <w:r w:rsidR="00A21D89" w:rsidRPr="00090547">
        <w:rPr>
          <w:color w:val="000000" w:themeColor="text1"/>
        </w:rPr>
        <w:t xml:space="preserve"> </w:t>
      </w:r>
      <w:r w:rsidR="008A2DE0" w:rsidRPr="00090547">
        <w:rPr>
          <w:color w:val="000000" w:themeColor="text1"/>
        </w:rPr>
        <w:t xml:space="preserve">the sending of things </w:t>
      </w:r>
      <w:r w:rsidR="00A21D89" w:rsidRPr="00090547">
        <w:rPr>
          <w:color w:val="000000" w:themeColor="text1"/>
        </w:rPr>
        <w:t>reinforces</w:t>
      </w:r>
      <w:r w:rsidR="00DC59C5" w:rsidRPr="00090547">
        <w:rPr>
          <w:color w:val="000000" w:themeColor="text1"/>
        </w:rPr>
        <w:t xml:space="preserve">. </w:t>
      </w:r>
      <w:r w:rsidR="00BD4772" w:rsidRPr="00090547">
        <w:rPr>
          <w:color w:val="000000" w:themeColor="text1"/>
        </w:rPr>
        <w:t xml:space="preserve">Sending things </w:t>
      </w:r>
      <w:r w:rsidR="00B63015" w:rsidRPr="00090547">
        <w:rPr>
          <w:color w:val="000000" w:themeColor="text1"/>
        </w:rPr>
        <w:t>demonstrates to</w:t>
      </w:r>
      <w:r w:rsidR="00BD4772" w:rsidRPr="00090547">
        <w:rPr>
          <w:color w:val="000000" w:themeColor="text1"/>
        </w:rPr>
        <w:t xml:space="preserve"> family and </w:t>
      </w:r>
      <w:r w:rsidR="008A2DE0" w:rsidRPr="00090547">
        <w:rPr>
          <w:color w:val="000000" w:themeColor="text1"/>
        </w:rPr>
        <w:t>friends that they have not been forgotten</w:t>
      </w:r>
      <w:r w:rsidR="00B63915" w:rsidRPr="00090547">
        <w:rPr>
          <w:color w:val="000000" w:themeColor="text1"/>
        </w:rPr>
        <w:t xml:space="preserve"> (</w:t>
      </w:r>
      <w:r w:rsidR="0045012A" w:rsidRPr="00090547">
        <w:rPr>
          <w:rFonts w:cs="Arial"/>
          <w:color w:val="000000" w:themeColor="text1"/>
          <w:shd w:val="clear" w:color="auto" w:fill="FFFFFF"/>
        </w:rPr>
        <w:t xml:space="preserve">McKenzie, and </w:t>
      </w:r>
      <w:proofErr w:type="spellStart"/>
      <w:r w:rsidR="00D5249B" w:rsidRPr="00090547">
        <w:rPr>
          <w:rFonts w:cs="Arial"/>
          <w:color w:val="000000" w:themeColor="text1"/>
          <w:shd w:val="clear" w:color="auto" w:fill="FFFFFF"/>
        </w:rPr>
        <w:t>Menjívar</w:t>
      </w:r>
      <w:proofErr w:type="spellEnd"/>
      <w:r w:rsidR="00B63915" w:rsidRPr="00090547">
        <w:rPr>
          <w:rFonts w:cs="Arial"/>
          <w:color w:val="000000" w:themeColor="text1"/>
          <w:shd w:val="clear" w:color="auto" w:fill="FFFFFF"/>
        </w:rPr>
        <w:t xml:space="preserve"> 2011, 69</w:t>
      </w:r>
      <w:r w:rsidR="00D75F6E" w:rsidRPr="00090547">
        <w:rPr>
          <w:rFonts w:cs="TimesNewRoman"/>
          <w:color w:val="000000" w:themeColor="text1"/>
        </w:rPr>
        <w:t>–</w:t>
      </w:r>
      <w:r w:rsidR="00B63915" w:rsidRPr="00090547">
        <w:rPr>
          <w:rFonts w:cs="Arial"/>
          <w:color w:val="000000" w:themeColor="text1"/>
          <w:shd w:val="clear" w:color="auto" w:fill="FFFFFF"/>
        </w:rPr>
        <w:t>70)</w:t>
      </w:r>
      <w:r w:rsidR="00C2311F" w:rsidRPr="00090547">
        <w:rPr>
          <w:rFonts w:cs="Arial"/>
          <w:color w:val="000000" w:themeColor="text1"/>
          <w:shd w:val="clear" w:color="auto" w:fill="FFFFFF"/>
        </w:rPr>
        <w:t xml:space="preserve">. </w:t>
      </w:r>
      <w:r w:rsidR="00B03F3C" w:rsidRPr="00090547">
        <w:rPr>
          <w:rFonts w:cs="Arial"/>
          <w:color w:val="000000" w:themeColor="text1"/>
          <w:shd w:val="clear" w:color="auto" w:fill="FFFFFF"/>
        </w:rPr>
        <w:t xml:space="preserve">There is something </w:t>
      </w:r>
      <w:r w:rsidR="00660784" w:rsidRPr="00090547">
        <w:rPr>
          <w:rFonts w:cs="Arial"/>
          <w:color w:val="000000" w:themeColor="text1"/>
          <w:shd w:val="clear" w:color="auto" w:fill="FFFFFF"/>
        </w:rPr>
        <w:t>distinctive</w:t>
      </w:r>
      <w:r w:rsidR="00B03F3C" w:rsidRPr="00090547">
        <w:rPr>
          <w:rFonts w:cs="Arial"/>
          <w:color w:val="000000" w:themeColor="text1"/>
          <w:shd w:val="clear" w:color="auto" w:fill="FFFFFF"/>
        </w:rPr>
        <w:t xml:space="preserve"> too about sending something real </w:t>
      </w:r>
      <w:r w:rsidR="00BD4772" w:rsidRPr="00090547">
        <w:rPr>
          <w:rFonts w:cs="Arial"/>
          <w:color w:val="000000" w:themeColor="text1"/>
          <w:shd w:val="clear" w:color="auto" w:fill="FFFFFF"/>
        </w:rPr>
        <w:t xml:space="preserve">and solid </w:t>
      </w:r>
      <w:r w:rsidR="00B03F3C" w:rsidRPr="00090547">
        <w:rPr>
          <w:rFonts w:cs="Arial"/>
          <w:color w:val="000000" w:themeColor="text1"/>
          <w:shd w:val="clear" w:color="auto" w:fill="FFFFFF"/>
        </w:rPr>
        <w:t>to someone far away as a means of physically reaching out to them (</w:t>
      </w:r>
      <w:r w:rsidR="000A258F" w:rsidRPr="00090547">
        <w:rPr>
          <w:rFonts w:cs="Arial"/>
          <w:color w:val="000000" w:themeColor="text1"/>
          <w:shd w:val="clear" w:color="auto" w:fill="FFFFFF"/>
        </w:rPr>
        <w:t xml:space="preserve">see </w:t>
      </w:r>
      <w:proofErr w:type="spellStart"/>
      <w:r w:rsidR="00D5249B" w:rsidRPr="00090547">
        <w:rPr>
          <w:color w:val="000000" w:themeColor="text1"/>
        </w:rPr>
        <w:t>Frykman</w:t>
      </w:r>
      <w:proofErr w:type="spellEnd"/>
      <w:r w:rsidR="00B03F3C" w:rsidRPr="00090547">
        <w:rPr>
          <w:color w:val="000000" w:themeColor="text1"/>
        </w:rPr>
        <w:t xml:space="preserve"> 2009</w:t>
      </w:r>
      <w:r w:rsidR="00CC20F4" w:rsidRPr="00090547">
        <w:rPr>
          <w:color w:val="000000" w:themeColor="text1"/>
        </w:rPr>
        <w:t xml:space="preserve">; </w:t>
      </w:r>
      <w:proofErr w:type="spellStart"/>
      <w:r w:rsidR="00C86C11" w:rsidRPr="00090547">
        <w:rPr>
          <w:color w:val="000000" w:themeColor="text1"/>
        </w:rPr>
        <w:t>Vilar</w:t>
      </w:r>
      <w:proofErr w:type="spellEnd"/>
      <w:r w:rsidR="00C86C11" w:rsidRPr="00090547">
        <w:rPr>
          <w:color w:val="000000" w:themeColor="text1"/>
        </w:rPr>
        <w:t xml:space="preserve"> </w:t>
      </w:r>
      <w:r w:rsidR="00D5249B" w:rsidRPr="00090547">
        <w:rPr>
          <w:color w:val="000000" w:themeColor="text1"/>
        </w:rPr>
        <w:t xml:space="preserve">Rosales </w:t>
      </w:r>
      <w:r w:rsidR="00CC20F4" w:rsidRPr="00090547">
        <w:rPr>
          <w:color w:val="000000" w:themeColor="text1"/>
        </w:rPr>
        <w:t>2010</w:t>
      </w:r>
      <w:r w:rsidR="00B03F3C" w:rsidRPr="00090547">
        <w:rPr>
          <w:color w:val="000000" w:themeColor="text1"/>
        </w:rPr>
        <w:t xml:space="preserve">). </w:t>
      </w:r>
      <w:r w:rsidR="00143A91" w:rsidRPr="00090547">
        <w:rPr>
          <w:color w:val="000000" w:themeColor="text1"/>
        </w:rPr>
        <w:t>The desire to send gifts, clothes, food, medicine and sofas can be seen</w:t>
      </w:r>
      <w:r w:rsidR="000A258F" w:rsidRPr="00090547">
        <w:rPr>
          <w:color w:val="000000" w:themeColor="text1"/>
        </w:rPr>
        <w:t xml:space="preserve"> in</w:t>
      </w:r>
      <w:r w:rsidR="00143A91" w:rsidRPr="00090547">
        <w:rPr>
          <w:color w:val="000000" w:themeColor="text1"/>
        </w:rPr>
        <w:t xml:space="preserve"> itself as an attempt to bridge the physical distance that migration has created </w:t>
      </w:r>
      <w:r w:rsidR="0045012A" w:rsidRPr="00090547">
        <w:rPr>
          <w:color w:val="000000" w:themeColor="text1"/>
        </w:rPr>
        <w:t>–</w:t>
      </w:r>
      <w:r w:rsidR="00143A91" w:rsidRPr="00090547">
        <w:rPr>
          <w:color w:val="000000" w:themeColor="text1"/>
        </w:rPr>
        <w:t xml:space="preserve"> material culture can connect people as powerfully as communication technology and has the advantage of, food aside, </w:t>
      </w:r>
      <w:r w:rsidR="007205F9" w:rsidRPr="00090547">
        <w:rPr>
          <w:color w:val="000000" w:themeColor="text1"/>
        </w:rPr>
        <w:t xml:space="preserve">providing a </w:t>
      </w:r>
      <w:r w:rsidR="0047355A" w:rsidRPr="00090547">
        <w:rPr>
          <w:color w:val="000000" w:themeColor="text1"/>
        </w:rPr>
        <w:t>solid presence</w:t>
      </w:r>
      <w:r w:rsidR="007205F9" w:rsidRPr="00090547">
        <w:rPr>
          <w:color w:val="000000" w:themeColor="text1"/>
        </w:rPr>
        <w:t>,</w:t>
      </w:r>
      <w:r w:rsidR="0047355A" w:rsidRPr="00090547">
        <w:rPr>
          <w:color w:val="000000" w:themeColor="text1"/>
        </w:rPr>
        <w:t xml:space="preserve"> and</w:t>
      </w:r>
      <w:r w:rsidR="007205F9" w:rsidRPr="00090547">
        <w:rPr>
          <w:color w:val="000000" w:themeColor="text1"/>
        </w:rPr>
        <w:t xml:space="preserve"> greater </w:t>
      </w:r>
      <w:r w:rsidR="00143A91" w:rsidRPr="00090547">
        <w:rPr>
          <w:color w:val="000000" w:themeColor="text1"/>
        </w:rPr>
        <w:t xml:space="preserve">longevity </w:t>
      </w:r>
      <w:r w:rsidR="007205F9" w:rsidRPr="00090547">
        <w:rPr>
          <w:color w:val="000000" w:themeColor="text1"/>
        </w:rPr>
        <w:t xml:space="preserve">of this presence, </w:t>
      </w:r>
      <w:r w:rsidR="00143A91" w:rsidRPr="00090547">
        <w:rPr>
          <w:color w:val="000000" w:themeColor="text1"/>
        </w:rPr>
        <w:t xml:space="preserve">even when the other person is far away. </w:t>
      </w:r>
      <w:r w:rsidR="00DF02EB" w:rsidRPr="00090547">
        <w:rPr>
          <w:color w:val="000000" w:themeColor="text1"/>
        </w:rPr>
        <w:t xml:space="preserve">So the materiality and the sociality </w:t>
      </w:r>
      <w:r w:rsidR="00B823B2" w:rsidRPr="00090547">
        <w:rPr>
          <w:color w:val="000000" w:themeColor="text1"/>
        </w:rPr>
        <w:t xml:space="preserve">tied up in sending </w:t>
      </w:r>
      <w:r w:rsidR="00DF02EB" w:rsidRPr="00090547">
        <w:rPr>
          <w:color w:val="000000" w:themeColor="text1"/>
        </w:rPr>
        <w:t xml:space="preserve">are again difficult to unpick. There are still gaps in our understanding of this though. </w:t>
      </w:r>
      <w:r w:rsidR="008A2DE0" w:rsidRPr="00090547">
        <w:rPr>
          <w:color w:val="000000" w:themeColor="text1"/>
        </w:rPr>
        <w:t xml:space="preserve">The difficulties </w:t>
      </w:r>
      <w:r w:rsidR="00DF02EB" w:rsidRPr="00090547">
        <w:rPr>
          <w:color w:val="000000" w:themeColor="text1"/>
        </w:rPr>
        <w:t>people face when they send things are usually reported as being mainly</w:t>
      </w:r>
      <w:r w:rsidR="008A2DE0" w:rsidRPr="00090547">
        <w:rPr>
          <w:color w:val="000000" w:themeColor="text1"/>
        </w:rPr>
        <w:t xml:space="preserve"> </w:t>
      </w:r>
      <w:r w:rsidR="006B5347" w:rsidRPr="00090547">
        <w:rPr>
          <w:color w:val="000000" w:themeColor="text1"/>
        </w:rPr>
        <w:t>related to gift practices a</w:t>
      </w:r>
      <w:r w:rsidR="001B641D" w:rsidRPr="00090547">
        <w:rPr>
          <w:color w:val="000000" w:themeColor="text1"/>
        </w:rPr>
        <w:t>nd reciprocity (</w:t>
      </w:r>
      <w:proofErr w:type="spellStart"/>
      <w:r w:rsidR="00D5249B" w:rsidRPr="00090547">
        <w:rPr>
          <w:color w:val="000000" w:themeColor="text1"/>
        </w:rPr>
        <w:t>Mauss</w:t>
      </w:r>
      <w:proofErr w:type="spellEnd"/>
      <w:r w:rsidR="00D5249B" w:rsidRPr="00090547">
        <w:rPr>
          <w:color w:val="000000" w:themeColor="text1"/>
        </w:rPr>
        <w:t xml:space="preserve"> </w:t>
      </w:r>
      <w:r w:rsidR="000442E8" w:rsidRPr="00090547">
        <w:rPr>
          <w:color w:val="000000" w:themeColor="text1"/>
        </w:rPr>
        <w:t>1970</w:t>
      </w:r>
      <w:r w:rsidR="006B5347" w:rsidRPr="00090547">
        <w:rPr>
          <w:color w:val="000000" w:themeColor="text1"/>
        </w:rPr>
        <w:t xml:space="preserve">), </w:t>
      </w:r>
      <w:r w:rsidR="004D5085" w:rsidRPr="00090547">
        <w:rPr>
          <w:color w:val="000000" w:themeColor="text1"/>
        </w:rPr>
        <w:t xml:space="preserve">such as </w:t>
      </w:r>
      <w:r w:rsidR="006B5347" w:rsidRPr="00090547">
        <w:rPr>
          <w:color w:val="000000" w:themeColor="text1"/>
        </w:rPr>
        <w:t>whether sending things can compensate for the distance which migration has opened up</w:t>
      </w:r>
      <w:r w:rsidR="00E62E1A" w:rsidRPr="00090547">
        <w:rPr>
          <w:color w:val="000000" w:themeColor="text1"/>
        </w:rPr>
        <w:t>, whether the act of sending</w:t>
      </w:r>
      <w:r w:rsidR="00BF6DC3" w:rsidRPr="00090547">
        <w:rPr>
          <w:color w:val="000000" w:themeColor="text1"/>
        </w:rPr>
        <w:t xml:space="preserve"> can ever be suitably</w:t>
      </w:r>
      <w:r w:rsidR="00E62E1A" w:rsidRPr="00090547">
        <w:rPr>
          <w:color w:val="000000" w:themeColor="text1"/>
        </w:rPr>
        <w:t xml:space="preserve"> repaid</w:t>
      </w:r>
      <w:r w:rsidR="00823853" w:rsidRPr="00090547">
        <w:rPr>
          <w:color w:val="000000" w:themeColor="text1"/>
        </w:rPr>
        <w:t>, and whether the migrants can even afford to keep up this obligation to send something</w:t>
      </w:r>
      <w:r w:rsidR="002251F3" w:rsidRPr="00090547">
        <w:rPr>
          <w:color w:val="000000" w:themeColor="text1"/>
        </w:rPr>
        <w:t>, money or otherwise</w:t>
      </w:r>
      <w:r w:rsidR="001B641D" w:rsidRPr="00090547">
        <w:rPr>
          <w:color w:val="000000" w:themeColor="text1"/>
        </w:rPr>
        <w:t xml:space="preserve"> (</w:t>
      </w:r>
      <w:r w:rsidR="00823853" w:rsidRPr="00090547">
        <w:rPr>
          <w:color w:val="000000" w:themeColor="text1"/>
        </w:rPr>
        <w:t>Lindley</w:t>
      </w:r>
      <w:r w:rsidR="002251F3" w:rsidRPr="00090547">
        <w:rPr>
          <w:color w:val="000000" w:themeColor="text1"/>
        </w:rPr>
        <w:t xml:space="preserve"> 2009).</w:t>
      </w:r>
      <w:r w:rsidR="00CF65C4" w:rsidRPr="00090547">
        <w:rPr>
          <w:color w:val="000000" w:themeColor="text1"/>
        </w:rPr>
        <w:t xml:space="preserve"> </w:t>
      </w:r>
      <w:r w:rsidR="00D70DB6" w:rsidRPr="00090547">
        <w:rPr>
          <w:color w:val="000000" w:themeColor="text1"/>
        </w:rPr>
        <w:t>Any tangible</w:t>
      </w:r>
      <w:r w:rsidR="00B82A0D" w:rsidRPr="00090547">
        <w:rPr>
          <w:color w:val="000000" w:themeColor="text1"/>
        </w:rPr>
        <w:t>, practical</w:t>
      </w:r>
      <w:r w:rsidR="00CF65C4" w:rsidRPr="00090547">
        <w:rPr>
          <w:color w:val="000000" w:themeColor="text1"/>
        </w:rPr>
        <w:t xml:space="preserve"> barriers to sending are </w:t>
      </w:r>
      <w:r w:rsidR="005F1AC8" w:rsidRPr="00090547">
        <w:rPr>
          <w:color w:val="000000" w:themeColor="text1"/>
        </w:rPr>
        <w:t xml:space="preserve">usually </w:t>
      </w:r>
      <w:r w:rsidR="00CF65C4" w:rsidRPr="00090547">
        <w:rPr>
          <w:color w:val="000000" w:themeColor="text1"/>
        </w:rPr>
        <w:t>more hidden</w:t>
      </w:r>
      <w:r w:rsidR="005F1AC8" w:rsidRPr="00090547">
        <w:rPr>
          <w:color w:val="000000" w:themeColor="text1"/>
        </w:rPr>
        <w:t xml:space="preserve"> in these studies</w:t>
      </w:r>
      <w:r w:rsidR="00CF65C4" w:rsidRPr="00090547">
        <w:rPr>
          <w:color w:val="000000" w:themeColor="text1"/>
        </w:rPr>
        <w:t xml:space="preserve">, </w:t>
      </w:r>
      <w:r w:rsidR="005F1AC8" w:rsidRPr="00090547">
        <w:rPr>
          <w:color w:val="000000" w:themeColor="text1"/>
        </w:rPr>
        <w:t>although Polish migrants' narratives of sending and carrying goods from the UK to Poland during and after the socialist regime highlight perfectly the extent to which se</w:t>
      </w:r>
      <w:r w:rsidR="002171F0" w:rsidRPr="00090547">
        <w:rPr>
          <w:color w:val="000000" w:themeColor="text1"/>
        </w:rPr>
        <w:t xml:space="preserve">nding and carrying are physical, material </w:t>
      </w:r>
      <w:r w:rsidR="005F1AC8" w:rsidRPr="00090547">
        <w:rPr>
          <w:color w:val="000000" w:themeColor="text1"/>
        </w:rPr>
        <w:t xml:space="preserve">undertakings, complete with heavy suitcases, loaded up cars and </w:t>
      </w:r>
      <w:r w:rsidR="009217AD" w:rsidRPr="00090547">
        <w:rPr>
          <w:color w:val="000000" w:themeColor="text1"/>
        </w:rPr>
        <w:t>attentive</w:t>
      </w:r>
      <w:r w:rsidR="00D5249B" w:rsidRPr="00090547">
        <w:rPr>
          <w:color w:val="000000" w:themeColor="text1"/>
        </w:rPr>
        <w:t xml:space="preserve"> border guards (Burrell</w:t>
      </w:r>
      <w:r w:rsidR="00847519" w:rsidRPr="00090547">
        <w:rPr>
          <w:color w:val="000000" w:themeColor="text1"/>
        </w:rPr>
        <w:t xml:space="preserve"> 2008a, 2008b).</w:t>
      </w:r>
    </w:p>
    <w:p w:rsidR="002518C8" w:rsidRPr="00090547" w:rsidRDefault="002518C8" w:rsidP="00090547">
      <w:pPr>
        <w:spacing w:after="0" w:line="240" w:lineRule="auto"/>
        <w:ind w:firstLine="284"/>
        <w:rPr>
          <w:rFonts w:cs="Arial"/>
          <w:color w:val="000000" w:themeColor="text1"/>
          <w:shd w:val="clear" w:color="auto" w:fill="FFFFFF"/>
        </w:rPr>
      </w:pPr>
      <w:r w:rsidRPr="00090547">
        <w:rPr>
          <w:rFonts w:cs="Arial"/>
          <w:color w:val="000000" w:themeColor="text1"/>
          <w:shd w:val="clear" w:color="auto" w:fill="FFFFFF"/>
        </w:rPr>
        <w:t>This article brings these wide ranging debates together to underline the practical</w:t>
      </w:r>
      <w:r w:rsidR="002347C3" w:rsidRPr="00090547">
        <w:rPr>
          <w:rFonts w:cs="Arial"/>
          <w:color w:val="000000" w:themeColor="text1"/>
          <w:shd w:val="clear" w:color="auto" w:fill="FFFFFF"/>
        </w:rPr>
        <w:t>, logistical</w:t>
      </w:r>
      <w:r w:rsidRPr="00090547">
        <w:rPr>
          <w:rFonts w:cs="Arial"/>
          <w:color w:val="000000" w:themeColor="text1"/>
          <w:shd w:val="clear" w:color="auto" w:fill="FFFFFF"/>
        </w:rPr>
        <w:t xml:space="preserve"> dimensions of sending in Polish and Zimbabwean migrants</w:t>
      </w:r>
      <w:r w:rsidR="004D5085" w:rsidRPr="00090547">
        <w:rPr>
          <w:rFonts w:cs="Arial"/>
          <w:color w:val="000000" w:themeColor="text1"/>
          <w:shd w:val="clear" w:color="auto" w:fill="FFFFFF"/>
        </w:rPr>
        <w:t>'</w:t>
      </w:r>
      <w:r w:rsidRPr="00090547">
        <w:rPr>
          <w:rFonts w:cs="Arial"/>
          <w:color w:val="000000" w:themeColor="text1"/>
          <w:shd w:val="clear" w:color="auto" w:fill="FFFFFF"/>
        </w:rPr>
        <w:t xml:space="preserve"> lives. </w:t>
      </w:r>
      <w:r w:rsidR="0032000C" w:rsidRPr="00090547">
        <w:rPr>
          <w:rFonts w:cs="Arial"/>
          <w:color w:val="000000" w:themeColor="text1"/>
          <w:shd w:val="clear" w:color="auto" w:fill="FFFFFF"/>
        </w:rPr>
        <w:t>T</w:t>
      </w:r>
      <w:r w:rsidR="00CA60DB" w:rsidRPr="00090547">
        <w:rPr>
          <w:rFonts w:cs="Arial"/>
          <w:color w:val="000000" w:themeColor="text1"/>
          <w:shd w:val="clear" w:color="auto" w:fill="FFFFFF"/>
        </w:rPr>
        <w:t>hrough an assertion of the importance of the physical and material attributes of post-migration relationships and</w:t>
      </w:r>
      <w:r w:rsidR="002347C3" w:rsidRPr="00090547">
        <w:rPr>
          <w:rFonts w:cs="Arial"/>
          <w:color w:val="000000" w:themeColor="text1"/>
          <w:shd w:val="clear" w:color="auto" w:fill="FFFFFF"/>
        </w:rPr>
        <w:t xml:space="preserve"> practices</w:t>
      </w:r>
      <w:r w:rsidR="00CA60DB" w:rsidRPr="00090547">
        <w:rPr>
          <w:rFonts w:cs="Arial"/>
          <w:color w:val="000000" w:themeColor="text1"/>
          <w:shd w:val="clear" w:color="auto" w:fill="FFFFFF"/>
        </w:rPr>
        <w:t xml:space="preserve"> the paper will consider two overlapping themes</w:t>
      </w:r>
      <w:r w:rsidR="00407BF8" w:rsidRPr="00090547">
        <w:rPr>
          <w:rFonts w:cs="Arial"/>
          <w:color w:val="000000" w:themeColor="text1"/>
          <w:shd w:val="clear" w:color="auto" w:fill="FFFFFF"/>
        </w:rPr>
        <w:t>; the attempt</w:t>
      </w:r>
      <w:r w:rsidR="002F755C" w:rsidRPr="00090547">
        <w:rPr>
          <w:rFonts w:cs="Arial"/>
          <w:color w:val="000000" w:themeColor="text1"/>
          <w:shd w:val="clear" w:color="auto" w:fill="FFFFFF"/>
        </w:rPr>
        <w:t>s</w:t>
      </w:r>
      <w:r w:rsidR="00407BF8" w:rsidRPr="00090547">
        <w:rPr>
          <w:rFonts w:cs="Arial"/>
          <w:color w:val="000000" w:themeColor="text1"/>
          <w:shd w:val="clear" w:color="auto" w:fill="FFFFFF"/>
        </w:rPr>
        <w:t xml:space="preserve"> </w:t>
      </w:r>
      <w:r w:rsidR="002F755C" w:rsidRPr="00090547">
        <w:rPr>
          <w:rFonts w:cs="Arial"/>
          <w:color w:val="000000" w:themeColor="text1"/>
          <w:shd w:val="clear" w:color="auto" w:fill="FFFFFF"/>
        </w:rPr>
        <w:t xml:space="preserve">which are made </w:t>
      </w:r>
      <w:r w:rsidR="00D97EE8" w:rsidRPr="00090547">
        <w:rPr>
          <w:rFonts w:cs="Arial"/>
          <w:color w:val="000000" w:themeColor="text1"/>
          <w:shd w:val="clear" w:color="auto" w:fill="FFFFFF"/>
        </w:rPr>
        <w:t xml:space="preserve">'on the ground' to </w:t>
      </w:r>
      <w:r w:rsidR="007F4084" w:rsidRPr="00090547">
        <w:rPr>
          <w:rFonts w:cs="Arial"/>
          <w:color w:val="000000" w:themeColor="text1"/>
          <w:shd w:val="clear" w:color="auto" w:fill="FFFFFF"/>
        </w:rPr>
        <w:t xml:space="preserve">overcome the </w:t>
      </w:r>
      <w:r w:rsidR="00D97EE8" w:rsidRPr="00090547">
        <w:rPr>
          <w:rFonts w:cs="Arial"/>
          <w:color w:val="000000" w:themeColor="text1"/>
          <w:shd w:val="clear" w:color="auto" w:fill="FFFFFF"/>
        </w:rPr>
        <w:t>recalcitrant distances</w:t>
      </w:r>
      <w:r w:rsidR="007F4084" w:rsidRPr="00090547">
        <w:rPr>
          <w:rFonts w:cs="Arial"/>
          <w:color w:val="000000" w:themeColor="text1"/>
          <w:shd w:val="clear" w:color="auto" w:fill="FFFFFF"/>
        </w:rPr>
        <w:t xml:space="preserve"> </w:t>
      </w:r>
      <w:r w:rsidR="00425D31" w:rsidRPr="00090547">
        <w:rPr>
          <w:rFonts w:cs="Arial"/>
          <w:color w:val="000000" w:themeColor="text1"/>
          <w:shd w:val="clear" w:color="auto" w:fill="FFFFFF"/>
        </w:rPr>
        <w:t xml:space="preserve">that migration has opened up through the use of different </w:t>
      </w:r>
      <w:r w:rsidR="00425D31" w:rsidRPr="00090547">
        <w:rPr>
          <w:rFonts w:cs="Arial"/>
          <w:color w:val="000000" w:themeColor="text1"/>
          <w:shd w:val="clear" w:color="auto" w:fill="FFFFFF"/>
        </w:rPr>
        <w:lastRenderedPageBreak/>
        <w:t>sending practices and infrastructures</w:t>
      </w:r>
      <w:r w:rsidR="00407BF8" w:rsidRPr="00090547">
        <w:rPr>
          <w:rFonts w:cs="Arial"/>
          <w:color w:val="000000" w:themeColor="text1"/>
          <w:shd w:val="clear" w:color="auto" w:fill="FFFFFF"/>
        </w:rPr>
        <w:t xml:space="preserve">; and the emotional and relational properties </w:t>
      </w:r>
      <w:r w:rsidR="003232E9" w:rsidRPr="00090547">
        <w:rPr>
          <w:rFonts w:cs="Arial"/>
          <w:color w:val="000000" w:themeColor="text1"/>
          <w:shd w:val="clear" w:color="auto" w:fill="FFFFFF"/>
        </w:rPr>
        <w:t>which are imbued in th</w:t>
      </w:r>
      <w:r w:rsidR="00204EF0" w:rsidRPr="00090547">
        <w:rPr>
          <w:rFonts w:cs="Arial"/>
          <w:color w:val="000000" w:themeColor="text1"/>
          <w:shd w:val="clear" w:color="auto" w:fill="FFFFFF"/>
        </w:rPr>
        <w:t>is physical transportation of things</w:t>
      </w:r>
      <w:r w:rsidR="0045012A" w:rsidRPr="00090547">
        <w:rPr>
          <w:rFonts w:cs="Arial"/>
          <w:color w:val="000000" w:themeColor="text1"/>
          <w:shd w:val="clear" w:color="auto" w:fill="FFFFFF"/>
        </w:rPr>
        <w:t>.</w:t>
      </w:r>
    </w:p>
    <w:p w:rsidR="003E1C95" w:rsidRPr="00090547" w:rsidRDefault="003E1C95" w:rsidP="004B6E8B">
      <w:pPr>
        <w:spacing w:after="0" w:line="240" w:lineRule="auto"/>
        <w:rPr>
          <w:color w:val="000000" w:themeColor="text1"/>
        </w:rPr>
      </w:pPr>
    </w:p>
    <w:p w:rsidR="007B7E68" w:rsidRDefault="002555D7" w:rsidP="004B6E8B">
      <w:pPr>
        <w:spacing w:after="0" w:line="240" w:lineRule="auto"/>
        <w:rPr>
          <w:b/>
          <w:color w:val="000000" w:themeColor="text1"/>
        </w:rPr>
      </w:pPr>
      <w:r w:rsidRPr="00090547">
        <w:rPr>
          <w:b/>
          <w:color w:val="000000" w:themeColor="text1"/>
        </w:rPr>
        <w:t>Research and Methods</w:t>
      </w:r>
    </w:p>
    <w:p w:rsidR="00090547" w:rsidRPr="00090547" w:rsidRDefault="00090547" w:rsidP="004B6E8B">
      <w:pPr>
        <w:spacing w:after="0" w:line="240" w:lineRule="auto"/>
        <w:rPr>
          <w:b/>
          <w:color w:val="000000" w:themeColor="text1"/>
        </w:rPr>
      </w:pPr>
    </w:p>
    <w:p w:rsidR="00736B2F" w:rsidRPr="00090547" w:rsidRDefault="0015587E" w:rsidP="004B6E8B">
      <w:pPr>
        <w:spacing w:after="0" w:line="240" w:lineRule="auto"/>
        <w:rPr>
          <w:color w:val="000000" w:themeColor="text1"/>
        </w:rPr>
      </w:pPr>
      <w:r w:rsidRPr="00090547">
        <w:rPr>
          <w:color w:val="000000" w:themeColor="text1"/>
        </w:rPr>
        <w:t xml:space="preserve">This research is based on in-depth interviews with </w:t>
      </w:r>
      <w:r w:rsidR="00A54E86" w:rsidRPr="00090547">
        <w:rPr>
          <w:color w:val="000000" w:themeColor="text1"/>
        </w:rPr>
        <w:t>35</w:t>
      </w:r>
      <w:r w:rsidR="00F76AED" w:rsidRPr="00090547">
        <w:rPr>
          <w:color w:val="000000" w:themeColor="text1"/>
        </w:rPr>
        <w:t xml:space="preserve"> </w:t>
      </w:r>
      <w:r w:rsidRPr="00090547">
        <w:rPr>
          <w:color w:val="000000" w:themeColor="text1"/>
        </w:rPr>
        <w:t>Po</w:t>
      </w:r>
      <w:r w:rsidR="00334510" w:rsidRPr="00090547">
        <w:rPr>
          <w:color w:val="000000" w:themeColor="text1"/>
        </w:rPr>
        <w:t>lish and Zim</w:t>
      </w:r>
      <w:r w:rsidRPr="00090547">
        <w:rPr>
          <w:color w:val="000000" w:themeColor="text1"/>
        </w:rPr>
        <w:t>b</w:t>
      </w:r>
      <w:r w:rsidR="00334510" w:rsidRPr="00090547">
        <w:rPr>
          <w:color w:val="000000" w:themeColor="text1"/>
        </w:rPr>
        <w:t>ab</w:t>
      </w:r>
      <w:r w:rsidRPr="00090547">
        <w:rPr>
          <w:color w:val="000000" w:themeColor="text1"/>
        </w:rPr>
        <w:t>wean migrants in the UK, in the East Midlands and North West regions</w:t>
      </w:r>
      <w:r w:rsidR="003E21F5" w:rsidRPr="00090547">
        <w:rPr>
          <w:color w:val="000000" w:themeColor="text1"/>
        </w:rPr>
        <w:t xml:space="preserve">. </w:t>
      </w:r>
      <w:r w:rsidR="00EC3953" w:rsidRPr="00090547">
        <w:rPr>
          <w:color w:val="000000" w:themeColor="text1"/>
        </w:rPr>
        <w:t>Of the</w:t>
      </w:r>
      <w:r w:rsidR="002E6A34" w:rsidRPr="00090547">
        <w:rPr>
          <w:color w:val="000000" w:themeColor="text1"/>
        </w:rPr>
        <w:t xml:space="preserve"> </w:t>
      </w:r>
      <w:r w:rsidR="00AB1C4A" w:rsidRPr="00090547">
        <w:rPr>
          <w:color w:val="000000" w:themeColor="text1"/>
        </w:rPr>
        <w:t>23</w:t>
      </w:r>
      <w:r w:rsidR="002E6A34" w:rsidRPr="00090547">
        <w:rPr>
          <w:color w:val="000000" w:themeColor="text1"/>
        </w:rPr>
        <w:t xml:space="preserve"> Polish </w:t>
      </w:r>
      <w:r w:rsidR="00EC3953" w:rsidRPr="00090547">
        <w:rPr>
          <w:color w:val="000000" w:themeColor="text1"/>
        </w:rPr>
        <w:t xml:space="preserve">respondents, </w:t>
      </w:r>
      <w:r w:rsidR="00AB1C4A" w:rsidRPr="00090547">
        <w:rPr>
          <w:color w:val="000000" w:themeColor="text1"/>
        </w:rPr>
        <w:t>15 were women and eight were men.</w:t>
      </w:r>
      <w:r w:rsidR="002E6A34" w:rsidRPr="00090547">
        <w:rPr>
          <w:color w:val="000000" w:themeColor="text1"/>
        </w:rPr>
        <w:t xml:space="preserve"> </w:t>
      </w:r>
      <w:r w:rsidR="00736B2F" w:rsidRPr="00090547">
        <w:rPr>
          <w:color w:val="000000" w:themeColor="text1"/>
        </w:rPr>
        <w:t>Most were in their 20s or 30s and had m</w:t>
      </w:r>
      <w:r w:rsidR="00F23528">
        <w:rPr>
          <w:color w:val="000000" w:themeColor="text1"/>
        </w:rPr>
        <w:t>oved to the UK</w:t>
      </w:r>
      <w:r w:rsidR="008A75B5" w:rsidRPr="00090547">
        <w:rPr>
          <w:color w:val="000000" w:themeColor="text1"/>
        </w:rPr>
        <w:t xml:space="preserve">, young and single, </w:t>
      </w:r>
      <w:r w:rsidR="00736B2F" w:rsidRPr="00090547">
        <w:rPr>
          <w:color w:val="000000" w:themeColor="text1"/>
        </w:rPr>
        <w:t>within three years of the 2004 enlargement of the EU</w:t>
      </w:r>
      <w:r w:rsidR="00027C0B" w:rsidRPr="00090547">
        <w:rPr>
          <w:color w:val="000000" w:themeColor="text1"/>
        </w:rPr>
        <w:t xml:space="preserve"> to find work</w:t>
      </w:r>
      <w:r w:rsidR="0097400B" w:rsidRPr="00090547">
        <w:rPr>
          <w:color w:val="000000" w:themeColor="text1"/>
        </w:rPr>
        <w:t xml:space="preserve"> or study</w:t>
      </w:r>
      <w:r w:rsidR="00736B2F" w:rsidRPr="00090547">
        <w:rPr>
          <w:color w:val="000000" w:themeColor="text1"/>
        </w:rPr>
        <w:t xml:space="preserve">. </w:t>
      </w:r>
      <w:r w:rsidR="00910A41" w:rsidRPr="00090547">
        <w:rPr>
          <w:color w:val="000000" w:themeColor="text1"/>
        </w:rPr>
        <w:t>Many of those intervie</w:t>
      </w:r>
      <w:r w:rsidR="0045012A" w:rsidRPr="00090547">
        <w:rPr>
          <w:color w:val="000000" w:themeColor="text1"/>
        </w:rPr>
        <w:t xml:space="preserve">wed </w:t>
      </w:r>
      <w:r w:rsidR="00910A41" w:rsidRPr="00090547">
        <w:rPr>
          <w:color w:val="000000" w:themeColor="text1"/>
        </w:rPr>
        <w:t>had</w:t>
      </w:r>
      <w:r w:rsidR="009F7A43" w:rsidRPr="00090547">
        <w:rPr>
          <w:color w:val="000000" w:themeColor="text1"/>
        </w:rPr>
        <w:t xml:space="preserve"> since found partn</w:t>
      </w:r>
      <w:r w:rsidR="003E21F5" w:rsidRPr="00090547">
        <w:rPr>
          <w:color w:val="000000" w:themeColor="text1"/>
        </w:rPr>
        <w:t xml:space="preserve">ers and had children in the UK. </w:t>
      </w:r>
      <w:r w:rsidR="003A58FD" w:rsidRPr="00090547">
        <w:rPr>
          <w:color w:val="000000" w:themeColor="text1"/>
        </w:rPr>
        <w:t xml:space="preserve">Of the </w:t>
      </w:r>
      <w:r w:rsidR="00736B2F" w:rsidRPr="00090547">
        <w:rPr>
          <w:color w:val="000000" w:themeColor="text1"/>
        </w:rPr>
        <w:t xml:space="preserve">12 Zimbabwean participants, </w:t>
      </w:r>
      <w:r w:rsidR="00027C0B" w:rsidRPr="00090547">
        <w:rPr>
          <w:color w:val="000000" w:themeColor="text1"/>
        </w:rPr>
        <w:t xml:space="preserve">seven were men and five were women. </w:t>
      </w:r>
      <w:r w:rsidR="00736B2F" w:rsidRPr="00090547">
        <w:rPr>
          <w:color w:val="000000" w:themeColor="text1"/>
        </w:rPr>
        <w:t>These participants were slightly older, generally</w:t>
      </w:r>
      <w:r w:rsidR="00C02CB6" w:rsidRPr="00090547">
        <w:rPr>
          <w:color w:val="000000" w:themeColor="text1"/>
        </w:rPr>
        <w:t xml:space="preserve"> in their </w:t>
      </w:r>
      <w:r w:rsidR="00736B2F" w:rsidRPr="00090547">
        <w:rPr>
          <w:color w:val="000000" w:themeColor="text1"/>
        </w:rPr>
        <w:t>40s</w:t>
      </w:r>
      <w:r w:rsidR="00027C0B" w:rsidRPr="00090547">
        <w:rPr>
          <w:color w:val="000000" w:themeColor="text1"/>
        </w:rPr>
        <w:t xml:space="preserve"> to early </w:t>
      </w:r>
      <w:r w:rsidR="003265B0" w:rsidRPr="00090547">
        <w:rPr>
          <w:color w:val="000000" w:themeColor="text1"/>
        </w:rPr>
        <w:t>fifties</w:t>
      </w:r>
      <w:r w:rsidR="00736B2F" w:rsidRPr="00090547">
        <w:rPr>
          <w:color w:val="000000" w:themeColor="text1"/>
        </w:rPr>
        <w:t xml:space="preserve">, and had been in the UK most typically </w:t>
      </w:r>
      <w:r w:rsidR="003265B0" w:rsidRPr="00090547">
        <w:rPr>
          <w:color w:val="000000" w:themeColor="text1"/>
        </w:rPr>
        <w:t>around</w:t>
      </w:r>
      <w:r w:rsidR="00736B2F" w:rsidRPr="00090547">
        <w:rPr>
          <w:color w:val="000000" w:themeColor="text1"/>
        </w:rPr>
        <w:t xml:space="preserve"> f</w:t>
      </w:r>
      <w:r w:rsidR="0045012A" w:rsidRPr="00090547">
        <w:rPr>
          <w:color w:val="000000" w:themeColor="text1"/>
        </w:rPr>
        <w:t xml:space="preserve">ifteen years. </w:t>
      </w:r>
      <w:r w:rsidR="002A5BF1" w:rsidRPr="00090547">
        <w:rPr>
          <w:color w:val="000000" w:themeColor="text1"/>
        </w:rPr>
        <w:t xml:space="preserve">While one </w:t>
      </w:r>
      <w:r w:rsidR="00EC152A" w:rsidRPr="00090547">
        <w:rPr>
          <w:color w:val="000000" w:themeColor="text1"/>
        </w:rPr>
        <w:t>person had</w:t>
      </w:r>
      <w:r w:rsidR="002A5BF1" w:rsidRPr="00090547">
        <w:rPr>
          <w:color w:val="000000" w:themeColor="text1"/>
        </w:rPr>
        <w:t xml:space="preserve"> arrived as a refugee</w:t>
      </w:r>
      <w:r w:rsidR="00736B2F" w:rsidRPr="00090547">
        <w:rPr>
          <w:color w:val="000000" w:themeColor="text1"/>
        </w:rPr>
        <w:t xml:space="preserve"> most had come to </w:t>
      </w:r>
      <w:r w:rsidR="002011B0" w:rsidRPr="00090547">
        <w:rPr>
          <w:color w:val="000000" w:themeColor="text1"/>
        </w:rPr>
        <w:t xml:space="preserve">study or </w:t>
      </w:r>
      <w:r w:rsidR="00736B2F" w:rsidRPr="00090547">
        <w:rPr>
          <w:color w:val="000000" w:themeColor="text1"/>
        </w:rPr>
        <w:t xml:space="preserve">work in </w:t>
      </w:r>
      <w:r w:rsidR="002A5BF1" w:rsidRPr="00090547">
        <w:rPr>
          <w:color w:val="000000" w:themeColor="text1"/>
        </w:rPr>
        <w:t>specific professions</w:t>
      </w:r>
      <w:r w:rsidR="002011B0" w:rsidRPr="00090547">
        <w:rPr>
          <w:color w:val="000000" w:themeColor="text1"/>
        </w:rPr>
        <w:t xml:space="preserve"> (such as nursing)</w:t>
      </w:r>
      <w:r w:rsidR="00EC152A" w:rsidRPr="00090547">
        <w:rPr>
          <w:color w:val="000000" w:themeColor="text1"/>
        </w:rPr>
        <w:t>, or to join partners who were doing so,</w:t>
      </w:r>
      <w:r w:rsidR="002A5BF1" w:rsidRPr="00090547">
        <w:rPr>
          <w:color w:val="000000" w:themeColor="text1"/>
        </w:rPr>
        <w:t xml:space="preserve"> </w:t>
      </w:r>
      <w:r w:rsidR="00EC152A" w:rsidRPr="00090547">
        <w:rPr>
          <w:color w:val="000000" w:themeColor="text1"/>
        </w:rPr>
        <w:t xml:space="preserve">at </w:t>
      </w:r>
      <w:r w:rsidR="002A5BF1" w:rsidRPr="00090547">
        <w:rPr>
          <w:color w:val="000000" w:themeColor="text1"/>
        </w:rPr>
        <w:t xml:space="preserve">around the turn of the century when Zimbabwe's economy </w:t>
      </w:r>
      <w:r w:rsidR="00ED2523" w:rsidRPr="00090547">
        <w:rPr>
          <w:color w:val="000000" w:themeColor="text1"/>
        </w:rPr>
        <w:t xml:space="preserve">sharply </w:t>
      </w:r>
      <w:r w:rsidR="002A5BF1" w:rsidRPr="00090547">
        <w:rPr>
          <w:color w:val="000000" w:themeColor="text1"/>
        </w:rPr>
        <w:t>deteriorated.</w:t>
      </w:r>
      <w:r w:rsidR="008A75B5" w:rsidRPr="00090547">
        <w:rPr>
          <w:color w:val="000000" w:themeColor="text1"/>
        </w:rPr>
        <w:t xml:space="preserve"> </w:t>
      </w:r>
      <w:r w:rsidR="009F7A43" w:rsidRPr="00090547">
        <w:rPr>
          <w:color w:val="000000" w:themeColor="text1"/>
        </w:rPr>
        <w:t>Most of the Zimbabwean participants had already found partners and had children before migrating</w:t>
      </w:r>
      <w:r w:rsidR="00BB66CA" w:rsidRPr="00090547">
        <w:rPr>
          <w:color w:val="000000" w:themeColor="text1"/>
        </w:rPr>
        <w:t>, eventually bringing them to live in the UK</w:t>
      </w:r>
      <w:r w:rsidR="009F7A43" w:rsidRPr="00090547">
        <w:rPr>
          <w:color w:val="000000" w:themeColor="text1"/>
        </w:rPr>
        <w:t>.</w:t>
      </w:r>
    </w:p>
    <w:p w:rsidR="00FD61DB" w:rsidRPr="00090547" w:rsidRDefault="00866933" w:rsidP="00090547">
      <w:pPr>
        <w:spacing w:after="0" w:line="240" w:lineRule="auto"/>
        <w:ind w:firstLine="284"/>
        <w:rPr>
          <w:rFonts w:eastAsia="Times New Roman" w:cs="Arial"/>
          <w:color w:val="000000" w:themeColor="text1"/>
          <w:lang w:eastAsia="en-GB"/>
        </w:rPr>
      </w:pPr>
      <w:r w:rsidRPr="00090547">
        <w:rPr>
          <w:color w:val="000000" w:themeColor="text1"/>
        </w:rPr>
        <w:t xml:space="preserve">Interviews centred on </w:t>
      </w:r>
      <w:r w:rsidR="008E3187" w:rsidRPr="00090547">
        <w:rPr>
          <w:color w:val="000000" w:themeColor="text1"/>
        </w:rPr>
        <w:t xml:space="preserve">the </w:t>
      </w:r>
      <w:r w:rsidRPr="00090547">
        <w:rPr>
          <w:color w:val="000000" w:themeColor="text1"/>
        </w:rPr>
        <w:t xml:space="preserve">general background to </w:t>
      </w:r>
      <w:r w:rsidR="008E3187" w:rsidRPr="00090547">
        <w:rPr>
          <w:color w:val="000000" w:themeColor="text1"/>
        </w:rPr>
        <w:t xml:space="preserve">people's </w:t>
      </w:r>
      <w:r w:rsidRPr="00090547">
        <w:rPr>
          <w:color w:val="000000" w:themeColor="text1"/>
        </w:rPr>
        <w:t>migration experien</w:t>
      </w:r>
      <w:r w:rsidR="004C66F9" w:rsidRPr="00090547">
        <w:rPr>
          <w:color w:val="000000" w:themeColor="text1"/>
        </w:rPr>
        <w:t>ces and journeys</w:t>
      </w:r>
      <w:r w:rsidRPr="00090547">
        <w:rPr>
          <w:color w:val="000000" w:themeColor="text1"/>
        </w:rPr>
        <w:t xml:space="preserve"> and then</w:t>
      </w:r>
      <w:r w:rsidR="00A67AED" w:rsidRPr="00090547">
        <w:rPr>
          <w:color w:val="000000" w:themeColor="text1"/>
        </w:rPr>
        <w:t xml:space="preserve"> followed more</w:t>
      </w:r>
      <w:r w:rsidRPr="00090547">
        <w:rPr>
          <w:color w:val="000000" w:themeColor="text1"/>
        </w:rPr>
        <w:t xml:space="preserve"> focused questions on the material aspects of their migrations and connections </w:t>
      </w:r>
      <w:r w:rsidR="0045012A" w:rsidRPr="00090547">
        <w:rPr>
          <w:color w:val="000000" w:themeColor="text1"/>
        </w:rPr>
        <w:t>–</w:t>
      </w:r>
      <w:r w:rsidRPr="00090547">
        <w:rPr>
          <w:color w:val="000000" w:themeColor="text1"/>
        </w:rPr>
        <w:t xml:space="preserve"> specifically things </w:t>
      </w:r>
      <w:r w:rsidR="00A67AED" w:rsidRPr="00090547">
        <w:rPr>
          <w:color w:val="000000" w:themeColor="text1"/>
        </w:rPr>
        <w:t>which</w:t>
      </w:r>
      <w:r w:rsidRPr="00090547">
        <w:rPr>
          <w:color w:val="000000" w:themeColor="text1"/>
        </w:rPr>
        <w:t xml:space="preserve"> are sent and carried back, </w:t>
      </w:r>
      <w:r w:rsidR="00A67AED" w:rsidRPr="00090547">
        <w:rPr>
          <w:color w:val="000000" w:themeColor="text1"/>
        </w:rPr>
        <w:t xml:space="preserve">and, if applicable, </w:t>
      </w:r>
      <w:r w:rsidRPr="00090547">
        <w:rPr>
          <w:color w:val="000000" w:themeColor="text1"/>
        </w:rPr>
        <w:t>received</w:t>
      </w:r>
      <w:r w:rsidR="00A67AED" w:rsidRPr="00090547">
        <w:rPr>
          <w:color w:val="000000" w:themeColor="text1"/>
        </w:rPr>
        <w:t xml:space="preserve">, asking what is sent, when, to whom, why and </w:t>
      </w:r>
      <w:r w:rsidR="00B3268A" w:rsidRPr="00090547">
        <w:rPr>
          <w:color w:val="000000" w:themeColor="text1"/>
        </w:rPr>
        <w:t xml:space="preserve">, crucially, </w:t>
      </w:r>
      <w:r w:rsidR="00A67AED" w:rsidRPr="00090547">
        <w:rPr>
          <w:i/>
          <w:color w:val="000000" w:themeColor="text1"/>
        </w:rPr>
        <w:t>how</w:t>
      </w:r>
      <w:r w:rsidR="00A67AED" w:rsidRPr="00090547">
        <w:rPr>
          <w:color w:val="000000" w:themeColor="text1"/>
        </w:rPr>
        <w:t>.</w:t>
      </w:r>
      <w:r w:rsidR="004236F0" w:rsidRPr="00090547">
        <w:rPr>
          <w:color w:val="000000" w:themeColor="text1"/>
        </w:rPr>
        <w:t xml:space="preserve"> The Polish interviews</w:t>
      </w:r>
      <w:r w:rsidR="00161CF0" w:rsidRPr="00090547">
        <w:rPr>
          <w:color w:val="000000" w:themeColor="text1"/>
        </w:rPr>
        <w:t xml:space="preserve"> in particular</w:t>
      </w:r>
      <w:r w:rsidR="004236F0" w:rsidRPr="00090547">
        <w:rPr>
          <w:color w:val="000000" w:themeColor="text1"/>
        </w:rPr>
        <w:t xml:space="preserve"> included photos of key items selected and described by the </w:t>
      </w:r>
      <w:r w:rsidR="00886848" w:rsidRPr="00090547">
        <w:rPr>
          <w:color w:val="000000" w:themeColor="text1"/>
        </w:rPr>
        <w:t>participants</w:t>
      </w:r>
      <w:r w:rsidR="004236F0" w:rsidRPr="00090547">
        <w:rPr>
          <w:color w:val="000000" w:themeColor="text1"/>
        </w:rPr>
        <w:t xml:space="preserve">. </w:t>
      </w:r>
      <w:r w:rsidR="00E51860" w:rsidRPr="00090547">
        <w:rPr>
          <w:color w:val="000000" w:themeColor="text1"/>
        </w:rPr>
        <w:t>Interviews were undertaken by myself (in English) and two research assistants, one Polish (interviews undertaken in Polish</w:t>
      </w:r>
      <w:r w:rsidR="00AB57D8" w:rsidRPr="00090547">
        <w:rPr>
          <w:color w:val="000000" w:themeColor="text1"/>
        </w:rPr>
        <w:t xml:space="preserve"> and transcribed/translated by the researcher</w:t>
      </w:r>
      <w:r w:rsidR="00E51860" w:rsidRPr="00090547">
        <w:rPr>
          <w:color w:val="000000" w:themeColor="text1"/>
        </w:rPr>
        <w:t xml:space="preserve">) and one Zimbabwean (interviews undertaken in English). The Polish researcher was able to embed herself with the Polish population in Blackpool and spent hours with each participant, taking photos and sharing her own experiences with them, which were often very similar theirs. </w:t>
      </w:r>
      <w:r w:rsidR="00601F6C" w:rsidRPr="00090547">
        <w:rPr>
          <w:color w:val="000000" w:themeColor="text1"/>
        </w:rPr>
        <w:t xml:space="preserve">Her position clearly helped her make connections and gather rich research material, although there were some blurring of boundaries during the research process, where </w:t>
      </w:r>
      <w:r w:rsidR="00DA0108" w:rsidRPr="00090547">
        <w:rPr>
          <w:color w:val="000000" w:themeColor="text1"/>
        </w:rPr>
        <w:t xml:space="preserve">some </w:t>
      </w:r>
      <w:r w:rsidR="00601F6C" w:rsidRPr="00090547">
        <w:rPr>
          <w:color w:val="000000" w:themeColor="text1"/>
        </w:rPr>
        <w:t xml:space="preserve">participants </w:t>
      </w:r>
      <w:r w:rsidR="00E06B2F" w:rsidRPr="00090547">
        <w:rPr>
          <w:color w:val="000000" w:themeColor="text1"/>
        </w:rPr>
        <w:t xml:space="preserve">were already, or </w:t>
      </w:r>
      <w:r w:rsidR="00601F6C" w:rsidRPr="00090547">
        <w:rPr>
          <w:color w:val="000000" w:themeColor="text1"/>
        </w:rPr>
        <w:t>became</w:t>
      </w:r>
      <w:r w:rsidR="00E06B2F" w:rsidRPr="00090547">
        <w:rPr>
          <w:color w:val="000000" w:themeColor="text1"/>
        </w:rPr>
        <w:t xml:space="preserve">, </w:t>
      </w:r>
      <w:r w:rsidR="00601F6C" w:rsidRPr="00090547">
        <w:rPr>
          <w:color w:val="000000" w:themeColor="text1"/>
        </w:rPr>
        <w:t>friends</w:t>
      </w:r>
      <w:r w:rsidR="00073206" w:rsidRPr="00090547">
        <w:rPr>
          <w:color w:val="000000" w:themeColor="text1"/>
        </w:rPr>
        <w:t xml:space="preserve"> (</w:t>
      </w:r>
      <w:r w:rsidR="00C805C6" w:rsidRPr="00090547">
        <w:rPr>
          <w:color w:val="000000" w:themeColor="text1"/>
        </w:rPr>
        <w:t>Clements</w:t>
      </w:r>
      <w:r w:rsidR="00073206" w:rsidRPr="00090547">
        <w:rPr>
          <w:color w:val="000000" w:themeColor="text1"/>
        </w:rPr>
        <w:t xml:space="preserve"> 2014</w:t>
      </w:r>
      <w:r w:rsidR="00C805C6" w:rsidRPr="00090547">
        <w:rPr>
          <w:color w:val="000000" w:themeColor="text1"/>
        </w:rPr>
        <w:t>)</w:t>
      </w:r>
      <w:r w:rsidR="00BA481F" w:rsidRPr="00090547">
        <w:rPr>
          <w:color w:val="000000" w:themeColor="text1"/>
        </w:rPr>
        <w:t xml:space="preserve">. </w:t>
      </w:r>
      <w:r w:rsidR="00043430" w:rsidRPr="00090547">
        <w:rPr>
          <w:color w:val="000000" w:themeColor="text1"/>
        </w:rPr>
        <w:t>T</w:t>
      </w:r>
      <w:r w:rsidR="00BA481F" w:rsidRPr="00090547">
        <w:rPr>
          <w:color w:val="000000" w:themeColor="text1"/>
        </w:rPr>
        <w:t xml:space="preserve">he fact that the researcher was a woman seems to have impacted on the gender </w:t>
      </w:r>
      <w:r w:rsidR="00043430" w:rsidRPr="00090547">
        <w:rPr>
          <w:color w:val="000000" w:themeColor="text1"/>
        </w:rPr>
        <w:t xml:space="preserve">ratio </w:t>
      </w:r>
      <w:r w:rsidR="0045012A" w:rsidRPr="00090547">
        <w:rPr>
          <w:color w:val="000000" w:themeColor="text1"/>
        </w:rPr>
        <w:t>of the participants –</w:t>
      </w:r>
      <w:r w:rsidR="00BA481F" w:rsidRPr="00090547">
        <w:rPr>
          <w:color w:val="000000" w:themeColor="text1"/>
        </w:rPr>
        <w:t xml:space="preserve"> </w:t>
      </w:r>
      <w:r w:rsidR="0045012A" w:rsidRPr="00090547">
        <w:rPr>
          <w:color w:val="000000" w:themeColor="text1"/>
        </w:rPr>
        <w:t>i</w:t>
      </w:r>
      <w:r w:rsidR="00BA481F" w:rsidRPr="00090547">
        <w:rPr>
          <w:color w:val="000000" w:themeColor="text1"/>
        </w:rPr>
        <w:t>t was easier for her to find women who were keen to be involved in the research than men. Coming from a Shona</w:t>
      </w:r>
      <w:r w:rsidR="00601F6C" w:rsidRPr="00090547">
        <w:rPr>
          <w:color w:val="000000" w:themeColor="text1"/>
        </w:rPr>
        <w:t xml:space="preserve"> background and interviewing </w:t>
      </w:r>
      <w:r w:rsidR="000F45C7" w:rsidRPr="00090547">
        <w:rPr>
          <w:color w:val="000000" w:themeColor="text1"/>
        </w:rPr>
        <w:t>both</w:t>
      </w:r>
      <w:r w:rsidR="00BA481F" w:rsidRPr="00090547">
        <w:rPr>
          <w:color w:val="000000" w:themeColor="text1"/>
        </w:rPr>
        <w:t xml:space="preserve"> Shona</w:t>
      </w:r>
      <w:r w:rsidR="00601F6C" w:rsidRPr="00090547">
        <w:rPr>
          <w:color w:val="000000" w:themeColor="text1"/>
        </w:rPr>
        <w:t xml:space="preserve"> and N</w:t>
      </w:r>
      <w:r w:rsidR="00AA4C11" w:rsidRPr="00090547">
        <w:rPr>
          <w:color w:val="000000" w:themeColor="text1"/>
        </w:rPr>
        <w:t>de</w:t>
      </w:r>
      <w:r w:rsidR="00601F6C" w:rsidRPr="00090547">
        <w:rPr>
          <w:color w:val="000000" w:themeColor="text1"/>
        </w:rPr>
        <w:t>bele participants, the Zimbabwean researcher</w:t>
      </w:r>
      <w:r w:rsidR="00BF1FBE" w:rsidRPr="00090547">
        <w:rPr>
          <w:color w:val="000000" w:themeColor="text1"/>
        </w:rPr>
        <w:t>'s</w:t>
      </w:r>
      <w:r w:rsidR="00601F6C" w:rsidRPr="00090547">
        <w:rPr>
          <w:color w:val="000000" w:themeColor="text1"/>
        </w:rPr>
        <w:t xml:space="preserve"> position was </w:t>
      </w:r>
      <w:r w:rsidR="00BF1FBE" w:rsidRPr="00090547">
        <w:rPr>
          <w:color w:val="000000" w:themeColor="text1"/>
        </w:rPr>
        <w:t xml:space="preserve">potentially </w:t>
      </w:r>
      <w:r w:rsidR="00A9118F" w:rsidRPr="00090547">
        <w:rPr>
          <w:color w:val="000000" w:themeColor="text1"/>
        </w:rPr>
        <w:t>more sensitive</w:t>
      </w:r>
      <w:r w:rsidR="00BF1FBE" w:rsidRPr="00090547">
        <w:rPr>
          <w:color w:val="000000" w:themeColor="text1"/>
        </w:rPr>
        <w:t xml:space="preserve"> </w:t>
      </w:r>
      <w:r w:rsidR="003C2D98" w:rsidRPr="00090547">
        <w:rPr>
          <w:color w:val="000000" w:themeColor="text1"/>
        </w:rPr>
        <w:t>(</w:t>
      </w:r>
      <w:r w:rsidR="00A63BF2" w:rsidRPr="00090547">
        <w:rPr>
          <w:color w:val="000000" w:themeColor="text1"/>
        </w:rPr>
        <w:t>McGregor 2009</w:t>
      </w:r>
      <w:r w:rsidR="00C805C6" w:rsidRPr="00090547">
        <w:rPr>
          <w:color w:val="000000" w:themeColor="text1"/>
        </w:rPr>
        <w:t xml:space="preserve">) </w:t>
      </w:r>
      <w:r w:rsidR="00BF1FBE" w:rsidRPr="00090547">
        <w:rPr>
          <w:color w:val="000000" w:themeColor="text1"/>
        </w:rPr>
        <w:t>but t</w:t>
      </w:r>
      <w:r w:rsidR="000F45C7" w:rsidRPr="00090547">
        <w:rPr>
          <w:color w:val="000000" w:themeColor="text1"/>
        </w:rPr>
        <w:t>he focus on material culture and sending in the interviews was important as it offered a rela</w:t>
      </w:r>
      <w:r w:rsidR="009B45A9" w:rsidRPr="00090547">
        <w:rPr>
          <w:color w:val="000000" w:themeColor="text1"/>
        </w:rPr>
        <w:t>tively neutral discussion point</w:t>
      </w:r>
      <w:r w:rsidR="00A9118F" w:rsidRPr="00090547">
        <w:rPr>
          <w:color w:val="000000" w:themeColor="text1"/>
        </w:rPr>
        <w:t>, away from any overtly political topics</w:t>
      </w:r>
      <w:r w:rsidR="009B45A9" w:rsidRPr="00090547">
        <w:rPr>
          <w:color w:val="000000" w:themeColor="text1"/>
        </w:rPr>
        <w:t>. T</w:t>
      </w:r>
      <w:r w:rsidR="000F45C7" w:rsidRPr="00090547">
        <w:rPr>
          <w:color w:val="000000" w:themeColor="text1"/>
        </w:rPr>
        <w:t xml:space="preserve">he shared knowledge of the country, and experience of migrating from it, </w:t>
      </w:r>
      <w:r w:rsidR="00A9118F" w:rsidRPr="00090547">
        <w:rPr>
          <w:color w:val="000000" w:themeColor="text1"/>
        </w:rPr>
        <w:t xml:space="preserve">also ensured that </w:t>
      </w:r>
      <w:r w:rsidR="005C2CDF" w:rsidRPr="00090547">
        <w:rPr>
          <w:color w:val="000000" w:themeColor="text1"/>
        </w:rPr>
        <w:t>strong</w:t>
      </w:r>
      <w:r w:rsidR="000F45C7" w:rsidRPr="00090547">
        <w:rPr>
          <w:color w:val="000000" w:themeColor="text1"/>
        </w:rPr>
        <w:t xml:space="preserve"> </w:t>
      </w:r>
      <w:r w:rsidR="002A0823" w:rsidRPr="00090547">
        <w:rPr>
          <w:color w:val="000000" w:themeColor="text1"/>
        </w:rPr>
        <w:t>bond</w:t>
      </w:r>
      <w:r w:rsidR="00966996" w:rsidRPr="00090547">
        <w:rPr>
          <w:color w:val="000000" w:themeColor="text1"/>
        </w:rPr>
        <w:t>s</w:t>
      </w:r>
      <w:r w:rsidR="000F45C7" w:rsidRPr="00090547">
        <w:rPr>
          <w:color w:val="000000" w:themeColor="text1"/>
        </w:rPr>
        <w:t xml:space="preserve"> </w:t>
      </w:r>
      <w:r w:rsidR="00A9118F" w:rsidRPr="00090547">
        <w:rPr>
          <w:color w:val="000000" w:themeColor="text1"/>
        </w:rPr>
        <w:t xml:space="preserve">were forged </w:t>
      </w:r>
      <w:r w:rsidR="000F45C7" w:rsidRPr="00090547">
        <w:rPr>
          <w:color w:val="000000" w:themeColor="text1"/>
        </w:rPr>
        <w:t>in the interviews</w:t>
      </w:r>
      <w:r w:rsidR="00CA0D4B" w:rsidRPr="00090547">
        <w:rPr>
          <w:color w:val="000000" w:themeColor="text1"/>
        </w:rPr>
        <w:t xml:space="preserve">, allowing </w:t>
      </w:r>
      <w:r w:rsidR="00446175" w:rsidRPr="00090547">
        <w:rPr>
          <w:color w:val="000000" w:themeColor="text1"/>
        </w:rPr>
        <w:t>full</w:t>
      </w:r>
      <w:r w:rsidR="00CA0D4B" w:rsidRPr="00090547">
        <w:rPr>
          <w:color w:val="000000" w:themeColor="text1"/>
        </w:rPr>
        <w:t xml:space="preserve"> discussions on different aspects of sending to unfold</w:t>
      </w:r>
      <w:r w:rsidR="000F45C7" w:rsidRPr="00090547">
        <w:rPr>
          <w:color w:val="000000" w:themeColor="text1"/>
        </w:rPr>
        <w:t xml:space="preserve">. </w:t>
      </w:r>
      <w:r w:rsidR="00BA481F" w:rsidRPr="00090547">
        <w:rPr>
          <w:color w:val="000000" w:themeColor="text1"/>
        </w:rPr>
        <w:t>Interestingly, he found it easier to recruit men for the interviews</w:t>
      </w:r>
      <w:r w:rsidR="00F84283" w:rsidRPr="00090547">
        <w:rPr>
          <w:color w:val="000000" w:themeColor="text1"/>
        </w:rPr>
        <w:t xml:space="preserve"> than women</w:t>
      </w:r>
      <w:r w:rsidR="00BA481F" w:rsidRPr="00090547">
        <w:rPr>
          <w:color w:val="000000" w:themeColor="text1"/>
        </w:rPr>
        <w:t xml:space="preserve">. </w:t>
      </w:r>
      <w:r w:rsidR="00CB31B8" w:rsidRPr="00090547">
        <w:rPr>
          <w:color w:val="000000" w:themeColor="text1"/>
        </w:rPr>
        <w:t xml:space="preserve">As an </w:t>
      </w:r>
      <w:r w:rsidR="00135A96" w:rsidRPr="00090547">
        <w:rPr>
          <w:color w:val="000000" w:themeColor="text1"/>
        </w:rPr>
        <w:t>English researcher, m</w:t>
      </w:r>
      <w:r w:rsidR="000F45C7" w:rsidRPr="00090547">
        <w:rPr>
          <w:color w:val="000000" w:themeColor="text1"/>
        </w:rPr>
        <w:t xml:space="preserve">y own interviews with both Poles and Zimbabweans were different again, with less opportunity to share </w:t>
      </w:r>
      <w:r w:rsidR="005C2CDF" w:rsidRPr="00090547">
        <w:rPr>
          <w:color w:val="000000" w:themeColor="text1"/>
        </w:rPr>
        <w:t xml:space="preserve">discussions of common </w:t>
      </w:r>
      <w:r w:rsidR="000F45C7" w:rsidRPr="00090547">
        <w:rPr>
          <w:color w:val="000000" w:themeColor="text1"/>
        </w:rPr>
        <w:t xml:space="preserve">experiences, but </w:t>
      </w:r>
      <w:r w:rsidR="00BF1FBE" w:rsidRPr="00090547">
        <w:rPr>
          <w:color w:val="000000" w:themeColor="text1"/>
        </w:rPr>
        <w:t>perhaps</w:t>
      </w:r>
      <w:r w:rsidR="000F45C7" w:rsidRPr="00090547">
        <w:rPr>
          <w:color w:val="000000" w:themeColor="text1"/>
        </w:rPr>
        <w:t xml:space="preserve"> </w:t>
      </w:r>
      <w:r w:rsidR="00CA0D4B" w:rsidRPr="00090547">
        <w:rPr>
          <w:color w:val="000000" w:themeColor="text1"/>
        </w:rPr>
        <w:t xml:space="preserve">more </w:t>
      </w:r>
      <w:r w:rsidR="000F45C7" w:rsidRPr="00090547">
        <w:rPr>
          <w:color w:val="000000" w:themeColor="text1"/>
        </w:rPr>
        <w:t xml:space="preserve">scope to ask for </w:t>
      </w:r>
      <w:r w:rsidR="00BF1FBE" w:rsidRPr="00090547">
        <w:rPr>
          <w:color w:val="000000" w:themeColor="text1"/>
        </w:rPr>
        <w:t xml:space="preserve">additional </w:t>
      </w:r>
      <w:r w:rsidR="000F45C7" w:rsidRPr="00090547">
        <w:rPr>
          <w:color w:val="000000" w:themeColor="text1"/>
        </w:rPr>
        <w:t>detail</w:t>
      </w:r>
      <w:r w:rsidR="00CA0D4B" w:rsidRPr="00090547">
        <w:rPr>
          <w:color w:val="000000" w:themeColor="text1"/>
        </w:rPr>
        <w:t xml:space="preserve"> and talk around the topics</w:t>
      </w:r>
      <w:r w:rsidR="000F45C7" w:rsidRPr="00090547">
        <w:rPr>
          <w:color w:val="000000" w:themeColor="text1"/>
        </w:rPr>
        <w:t xml:space="preserve">. So while we all shared the same set of </w:t>
      </w:r>
      <w:r w:rsidR="00BF1FBE" w:rsidRPr="00090547">
        <w:rPr>
          <w:color w:val="000000" w:themeColor="text1"/>
        </w:rPr>
        <w:t xml:space="preserve">interview </w:t>
      </w:r>
      <w:r w:rsidR="000F45C7" w:rsidRPr="00090547">
        <w:rPr>
          <w:color w:val="000000" w:themeColor="text1"/>
        </w:rPr>
        <w:t>questions</w:t>
      </w:r>
      <w:r w:rsidR="00BF1FBE" w:rsidRPr="00090547">
        <w:rPr>
          <w:color w:val="000000" w:themeColor="text1"/>
        </w:rPr>
        <w:t>, and ethical framework,</w:t>
      </w:r>
      <w:r w:rsidR="000F45C7" w:rsidRPr="00090547">
        <w:rPr>
          <w:color w:val="000000" w:themeColor="text1"/>
        </w:rPr>
        <w:t xml:space="preserve"> for the project, we all had slightly different approaches</w:t>
      </w:r>
      <w:r w:rsidR="0078274A" w:rsidRPr="00090547">
        <w:rPr>
          <w:color w:val="000000" w:themeColor="text1"/>
        </w:rPr>
        <w:t>,</w:t>
      </w:r>
      <w:r w:rsidR="00711B37" w:rsidRPr="00090547">
        <w:rPr>
          <w:color w:val="000000" w:themeColor="text1"/>
        </w:rPr>
        <w:t xml:space="preserve"> inevitably </w:t>
      </w:r>
      <w:r w:rsidR="007F2393" w:rsidRPr="00090547">
        <w:rPr>
          <w:color w:val="000000" w:themeColor="text1"/>
        </w:rPr>
        <w:t xml:space="preserve">shaped </w:t>
      </w:r>
      <w:r w:rsidR="0078274A" w:rsidRPr="00090547">
        <w:rPr>
          <w:color w:val="000000" w:themeColor="text1"/>
        </w:rPr>
        <w:t xml:space="preserve">by </w:t>
      </w:r>
      <w:r w:rsidR="001A6A71" w:rsidRPr="00090547">
        <w:rPr>
          <w:color w:val="000000" w:themeColor="text1"/>
        </w:rPr>
        <w:t xml:space="preserve">a range of factors such as </w:t>
      </w:r>
      <w:r w:rsidR="0078274A" w:rsidRPr="00090547">
        <w:rPr>
          <w:color w:val="000000" w:themeColor="text1"/>
        </w:rPr>
        <w:t>migration background, gender</w:t>
      </w:r>
      <w:r w:rsidR="008602CC" w:rsidRPr="00090547">
        <w:rPr>
          <w:color w:val="000000" w:themeColor="text1"/>
        </w:rPr>
        <w:t>, age</w:t>
      </w:r>
      <w:r w:rsidR="001A6A71" w:rsidRPr="00090547">
        <w:rPr>
          <w:color w:val="000000" w:themeColor="text1"/>
        </w:rPr>
        <w:t>, class</w:t>
      </w:r>
      <w:r w:rsidR="00711B37" w:rsidRPr="00090547">
        <w:rPr>
          <w:color w:val="000000" w:themeColor="text1"/>
        </w:rPr>
        <w:t xml:space="preserve"> and</w:t>
      </w:r>
      <w:r w:rsidR="00482FC1" w:rsidRPr="00090547">
        <w:rPr>
          <w:color w:val="000000" w:themeColor="text1"/>
        </w:rPr>
        <w:t xml:space="preserve"> </w:t>
      </w:r>
      <w:r w:rsidR="008602CC" w:rsidRPr="00090547">
        <w:rPr>
          <w:color w:val="000000" w:themeColor="text1"/>
        </w:rPr>
        <w:t>personality (</w:t>
      </w:r>
      <w:r w:rsidR="00D5249B" w:rsidRPr="00090547">
        <w:rPr>
          <w:color w:val="000000" w:themeColor="text1"/>
        </w:rPr>
        <w:t>Moser</w:t>
      </w:r>
      <w:r w:rsidR="002B3D1C" w:rsidRPr="00090547">
        <w:rPr>
          <w:color w:val="000000" w:themeColor="text1"/>
        </w:rPr>
        <w:t xml:space="preserve"> 2008</w:t>
      </w:r>
      <w:r w:rsidR="008602CC" w:rsidRPr="00090547">
        <w:rPr>
          <w:color w:val="000000" w:themeColor="text1"/>
        </w:rPr>
        <w:t>)</w:t>
      </w:r>
      <w:r w:rsidR="000F45C7" w:rsidRPr="00090547">
        <w:rPr>
          <w:color w:val="000000" w:themeColor="text1"/>
        </w:rPr>
        <w:t>. To ensure tha</w:t>
      </w:r>
      <w:r w:rsidR="005C2CDF" w:rsidRPr="00090547">
        <w:rPr>
          <w:color w:val="000000" w:themeColor="text1"/>
        </w:rPr>
        <w:t>t I still felt connected to the</w:t>
      </w:r>
      <w:r w:rsidR="000F45C7" w:rsidRPr="00090547">
        <w:rPr>
          <w:color w:val="000000" w:themeColor="text1"/>
        </w:rPr>
        <w:t xml:space="preserve"> interviews the researchers had undertaken I had 'debrief</w:t>
      </w:r>
      <w:r w:rsidR="00E44FA1" w:rsidRPr="00090547">
        <w:rPr>
          <w:color w:val="000000" w:themeColor="text1"/>
        </w:rPr>
        <w:t>ing</w:t>
      </w:r>
      <w:r w:rsidR="00A8195C" w:rsidRPr="00090547">
        <w:rPr>
          <w:color w:val="000000" w:themeColor="text1"/>
        </w:rPr>
        <w:t xml:space="preserve">' meetings with them, </w:t>
      </w:r>
      <w:r w:rsidR="001C5659" w:rsidRPr="00090547">
        <w:rPr>
          <w:color w:val="000000" w:themeColor="text1"/>
        </w:rPr>
        <w:t xml:space="preserve">talking about the interviews and </w:t>
      </w:r>
      <w:r w:rsidR="00A8195C" w:rsidRPr="00090547">
        <w:rPr>
          <w:color w:val="000000" w:themeColor="text1"/>
        </w:rPr>
        <w:t xml:space="preserve">(translated) </w:t>
      </w:r>
      <w:r w:rsidR="00A05A02" w:rsidRPr="00090547">
        <w:rPr>
          <w:color w:val="000000" w:themeColor="text1"/>
        </w:rPr>
        <w:t>transcripts</w:t>
      </w:r>
      <w:r w:rsidR="001C5659" w:rsidRPr="00090547">
        <w:rPr>
          <w:color w:val="000000" w:themeColor="text1"/>
        </w:rPr>
        <w:t>.</w:t>
      </w:r>
      <w:r w:rsidR="005A7992" w:rsidRPr="00090547">
        <w:rPr>
          <w:color w:val="000000" w:themeColor="text1"/>
        </w:rPr>
        <w:t xml:space="preserve"> While much has been discussed about the relative merits and limitations of interview resea</w:t>
      </w:r>
      <w:r w:rsidR="00482FC1" w:rsidRPr="00090547">
        <w:rPr>
          <w:color w:val="000000" w:themeColor="text1"/>
        </w:rPr>
        <w:t xml:space="preserve">rch, interviewing </w:t>
      </w:r>
      <w:r w:rsidR="00BF233C" w:rsidRPr="00090547">
        <w:rPr>
          <w:color w:val="000000" w:themeColor="text1"/>
        </w:rPr>
        <w:t xml:space="preserve">in depth </w:t>
      </w:r>
      <w:r w:rsidR="00482FC1" w:rsidRPr="00090547">
        <w:rPr>
          <w:color w:val="000000" w:themeColor="text1"/>
        </w:rPr>
        <w:t xml:space="preserve">proved to </w:t>
      </w:r>
      <w:r w:rsidR="00F84283" w:rsidRPr="00090547">
        <w:rPr>
          <w:color w:val="000000" w:themeColor="text1"/>
        </w:rPr>
        <w:t xml:space="preserve">be </w:t>
      </w:r>
      <w:r w:rsidR="00BF233C" w:rsidRPr="00090547">
        <w:rPr>
          <w:color w:val="000000" w:themeColor="text1"/>
        </w:rPr>
        <w:t xml:space="preserve">the most appropriate method </w:t>
      </w:r>
      <w:r w:rsidR="00482FC1" w:rsidRPr="00090547">
        <w:rPr>
          <w:color w:val="000000" w:themeColor="text1"/>
        </w:rPr>
        <w:t>for this</w:t>
      </w:r>
      <w:r w:rsidR="005A7992" w:rsidRPr="00090547">
        <w:rPr>
          <w:color w:val="000000" w:themeColor="text1"/>
        </w:rPr>
        <w:t xml:space="preserve"> project, teasing out the practical and emotional intricacies of sending things to family and friends (see </w:t>
      </w:r>
      <w:r w:rsidR="00D5249B" w:rsidRPr="00090547">
        <w:rPr>
          <w:rFonts w:eastAsia="Times New Roman" w:cs="Arial"/>
          <w:color w:val="000000" w:themeColor="text1"/>
          <w:lang w:eastAsia="en-GB"/>
        </w:rPr>
        <w:t>Hitchings</w:t>
      </w:r>
      <w:r w:rsidR="005A7992" w:rsidRPr="00090547">
        <w:rPr>
          <w:rFonts w:eastAsia="Times New Roman" w:cs="Arial"/>
          <w:color w:val="000000" w:themeColor="text1"/>
          <w:lang w:eastAsia="en-GB"/>
        </w:rPr>
        <w:t xml:space="preserve"> 2012)</w:t>
      </w:r>
      <w:r w:rsidR="00090547">
        <w:rPr>
          <w:rFonts w:eastAsia="Times New Roman" w:cs="Arial"/>
          <w:color w:val="000000" w:themeColor="text1"/>
          <w:lang w:eastAsia="en-GB"/>
        </w:rPr>
        <w:t>.</w:t>
      </w:r>
    </w:p>
    <w:p w:rsidR="00FF1DDC" w:rsidRPr="00090547" w:rsidRDefault="00FF1DDC" w:rsidP="00090547">
      <w:pPr>
        <w:spacing w:after="0" w:line="240" w:lineRule="auto"/>
        <w:ind w:firstLine="284"/>
        <w:rPr>
          <w:rFonts w:eastAsia="Times New Roman" w:cs="Arial"/>
          <w:color w:val="000000" w:themeColor="text1"/>
          <w:lang w:eastAsia="en-GB"/>
        </w:rPr>
      </w:pPr>
      <w:r w:rsidRPr="00090547">
        <w:rPr>
          <w:color w:val="000000" w:themeColor="text1"/>
        </w:rPr>
        <w:t xml:space="preserve">The research focused on these two groups for several reasons. </w:t>
      </w:r>
      <w:r w:rsidR="00154602" w:rsidRPr="00090547">
        <w:rPr>
          <w:color w:val="000000" w:themeColor="text1"/>
        </w:rPr>
        <w:t xml:space="preserve">Both are </w:t>
      </w:r>
      <w:r w:rsidR="0000663F" w:rsidRPr="00090547">
        <w:rPr>
          <w:color w:val="000000" w:themeColor="text1"/>
        </w:rPr>
        <w:t xml:space="preserve">very </w:t>
      </w:r>
      <w:r w:rsidR="00154602" w:rsidRPr="00090547">
        <w:rPr>
          <w:color w:val="000000" w:themeColor="text1"/>
        </w:rPr>
        <w:t xml:space="preserve">active </w:t>
      </w:r>
      <w:r w:rsidR="0000663F" w:rsidRPr="00090547">
        <w:rPr>
          <w:color w:val="000000" w:themeColor="text1"/>
        </w:rPr>
        <w:t>across transnational/</w:t>
      </w:r>
      <w:r w:rsidR="00262A6E" w:rsidRPr="00090547">
        <w:rPr>
          <w:color w:val="000000" w:themeColor="text1"/>
        </w:rPr>
        <w:t>trans</w:t>
      </w:r>
      <w:r w:rsidR="0000663F" w:rsidRPr="00090547">
        <w:rPr>
          <w:color w:val="000000" w:themeColor="text1"/>
        </w:rPr>
        <w:t xml:space="preserve">local spaces </w:t>
      </w:r>
      <w:r w:rsidR="00154602" w:rsidRPr="00090547">
        <w:rPr>
          <w:color w:val="000000" w:themeColor="text1"/>
        </w:rPr>
        <w:t>(</w:t>
      </w:r>
      <w:r w:rsidR="009A601F" w:rsidRPr="00090547">
        <w:rPr>
          <w:color w:val="000000" w:themeColor="text1"/>
        </w:rPr>
        <w:t xml:space="preserve">Bloch 2008; </w:t>
      </w:r>
      <w:r w:rsidR="00982E91" w:rsidRPr="00090547">
        <w:rPr>
          <w:color w:val="000000" w:themeColor="text1"/>
        </w:rPr>
        <w:t xml:space="preserve">Mercer </w:t>
      </w:r>
      <w:r w:rsidR="00D5249B" w:rsidRPr="00090547">
        <w:rPr>
          <w:color w:val="000000" w:themeColor="text1"/>
        </w:rPr>
        <w:t>et al.</w:t>
      </w:r>
      <w:r w:rsidR="00154602" w:rsidRPr="00090547">
        <w:rPr>
          <w:color w:val="000000" w:themeColor="text1"/>
        </w:rPr>
        <w:t xml:space="preserve"> 2009;</w:t>
      </w:r>
      <w:r w:rsidR="00D5249B" w:rsidRPr="00090547">
        <w:rPr>
          <w:color w:val="000000" w:themeColor="text1"/>
        </w:rPr>
        <w:t xml:space="preserve"> Burrell</w:t>
      </w:r>
      <w:r w:rsidR="0000663F" w:rsidRPr="00090547">
        <w:rPr>
          <w:color w:val="000000" w:themeColor="text1"/>
        </w:rPr>
        <w:t xml:space="preserve"> 2011</w:t>
      </w:r>
      <w:r w:rsidR="00BD58A6" w:rsidRPr="00090547">
        <w:rPr>
          <w:color w:val="000000" w:themeColor="text1"/>
        </w:rPr>
        <w:t xml:space="preserve">; </w:t>
      </w:r>
      <w:r w:rsidR="00D5249B" w:rsidRPr="00090547">
        <w:rPr>
          <w:color w:val="000000" w:themeColor="text1"/>
        </w:rPr>
        <w:t>Ryan</w:t>
      </w:r>
      <w:r w:rsidR="008E5BB5" w:rsidRPr="00090547">
        <w:rPr>
          <w:color w:val="000000" w:themeColor="text1"/>
        </w:rPr>
        <w:t xml:space="preserve"> 2011</w:t>
      </w:r>
      <w:r w:rsidR="00D5249B" w:rsidRPr="00090547">
        <w:rPr>
          <w:color w:val="000000" w:themeColor="text1"/>
        </w:rPr>
        <w:t>; White</w:t>
      </w:r>
      <w:r w:rsidR="00F66A7C" w:rsidRPr="00090547">
        <w:rPr>
          <w:color w:val="000000" w:themeColor="text1"/>
        </w:rPr>
        <w:t xml:space="preserve"> 2011</w:t>
      </w:r>
      <w:r w:rsidR="00D5249B" w:rsidRPr="00090547">
        <w:rPr>
          <w:color w:val="000000" w:themeColor="text1"/>
        </w:rPr>
        <w:t xml:space="preserve">; </w:t>
      </w:r>
      <w:proofErr w:type="spellStart"/>
      <w:r w:rsidR="00D5249B" w:rsidRPr="00090547">
        <w:rPr>
          <w:color w:val="000000" w:themeColor="text1"/>
        </w:rPr>
        <w:t>Pasura</w:t>
      </w:r>
      <w:proofErr w:type="spellEnd"/>
      <w:r w:rsidR="00A94C5B" w:rsidRPr="00090547">
        <w:rPr>
          <w:color w:val="000000" w:themeColor="text1"/>
        </w:rPr>
        <w:t xml:space="preserve"> 2013</w:t>
      </w:r>
      <w:r w:rsidR="0000663F" w:rsidRPr="00090547">
        <w:rPr>
          <w:color w:val="000000" w:themeColor="text1"/>
        </w:rPr>
        <w:t>).</w:t>
      </w:r>
      <w:r w:rsidR="00154602" w:rsidRPr="00090547">
        <w:rPr>
          <w:color w:val="000000" w:themeColor="text1"/>
        </w:rPr>
        <w:t xml:space="preserve"> </w:t>
      </w:r>
      <w:r w:rsidRPr="00090547">
        <w:rPr>
          <w:color w:val="000000" w:themeColor="text1"/>
        </w:rPr>
        <w:t>Anecdotally and through previous research I was aware that sending things, rather than just money, was important to both populations</w:t>
      </w:r>
      <w:r w:rsidR="00D5249B" w:rsidRPr="00090547">
        <w:rPr>
          <w:color w:val="000000" w:themeColor="text1"/>
        </w:rPr>
        <w:t xml:space="preserve"> (</w:t>
      </w:r>
      <w:proofErr w:type="spellStart"/>
      <w:r w:rsidR="00D5249B" w:rsidRPr="00090547">
        <w:rPr>
          <w:color w:val="000000" w:themeColor="text1"/>
        </w:rPr>
        <w:t>Maghuna</w:t>
      </w:r>
      <w:proofErr w:type="spellEnd"/>
      <w:r w:rsidR="00D5249B" w:rsidRPr="00090547">
        <w:rPr>
          <w:color w:val="000000" w:themeColor="text1"/>
        </w:rPr>
        <w:t xml:space="preserve"> 2009; Burrell</w:t>
      </w:r>
      <w:r w:rsidR="00AA0D1C" w:rsidRPr="00090547">
        <w:rPr>
          <w:color w:val="000000" w:themeColor="text1"/>
        </w:rPr>
        <w:t xml:space="preserve"> 2008b)</w:t>
      </w:r>
      <w:r w:rsidRPr="00090547">
        <w:rPr>
          <w:color w:val="000000" w:themeColor="text1"/>
        </w:rPr>
        <w:t xml:space="preserve">. Both are </w:t>
      </w:r>
      <w:r w:rsidRPr="00090547">
        <w:rPr>
          <w:color w:val="000000" w:themeColor="text1"/>
        </w:rPr>
        <w:lastRenderedPageBreak/>
        <w:t xml:space="preserve">significant minorities in the UK's ethnic </w:t>
      </w:r>
      <w:r w:rsidR="00F1471A" w:rsidRPr="00090547">
        <w:rPr>
          <w:color w:val="000000" w:themeColor="text1"/>
        </w:rPr>
        <w:t>makeup</w:t>
      </w:r>
      <w:r w:rsidR="00A63BF2" w:rsidRPr="00090547">
        <w:rPr>
          <w:color w:val="000000" w:themeColor="text1"/>
        </w:rPr>
        <w:t xml:space="preserve"> (</w:t>
      </w:r>
      <w:r w:rsidR="00D10995" w:rsidRPr="00090547">
        <w:rPr>
          <w:color w:val="000000" w:themeColor="text1"/>
        </w:rPr>
        <w:t xml:space="preserve">McGregor </w:t>
      </w:r>
      <w:r w:rsidR="009D00E2" w:rsidRPr="00090547">
        <w:rPr>
          <w:color w:val="000000" w:themeColor="text1"/>
        </w:rPr>
        <w:t>2</w:t>
      </w:r>
      <w:r w:rsidR="00F10A27" w:rsidRPr="00090547">
        <w:rPr>
          <w:color w:val="000000" w:themeColor="text1"/>
        </w:rPr>
        <w:t xml:space="preserve">007, </w:t>
      </w:r>
      <w:r w:rsidR="00D10995" w:rsidRPr="00090547">
        <w:rPr>
          <w:color w:val="000000" w:themeColor="text1"/>
        </w:rPr>
        <w:t xml:space="preserve">2008; </w:t>
      </w:r>
      <w:r w:rsidR="00D5249B" w:rsidRPr="00090547">
        <w:rPr>
          <w:color w:val="000000" w:themeColor="text1"/>
        </w:rPr>
        <w:t>Burrell</w:t>
      </w:r>
      <w:r w:rsidR="00805C55" w:rsidRPr="00090547">
        <w:rPr>
          <w:color w:val="000000" w:themeColor="text1"/>
        </w:rPr>
        <w:t xml:space="preserve"> 2009</w:t>
      </w:r>
      <w:r w:rsidR="00A63BF2" w:rsidRPr="00090547">
        <w:rPr>
          <w:color w:val="000000" w:themeColor="text1"/>
        </w:rPr>
        <w:t>)</w:t>
      </w:r>
      <w:r w:rsidRPr="00090547">
        <w:rPr>
          <w:color w:val="000000" w:themeColor="text1"/>
        </w:rPr>
        <w:t>, and both sets of people interviewed here had arrived</w:t>
      </w:r>
      <w:r w:rsidR="00FA1337" w:rsidRPr="00090547">
        <w:rPr>
          <w:color w:val="000000" w:themeColor="text1"/>
        </w:rPr>
        <w:t xml:space="preserve"> with</w:t>
      </w:r>
      <w:r w:rsidRPr="00090547">
        <w:rPr>
          <w:color w:val="000000" w:themeColor="text1"/>
        </w:rPr>
        <w:t xml:space="preserve">in the past </w:t>
      </w:r>
      <w:r w:rsidR="00FA1337" w:rsidRPr="00090547">
        <w:rPr>
          <w:color w:val="000000" w:themeColor="text1"/>
        </w:rPr>
        <w:t xml:space="preserve">ten to </w:t>
      </w:r>
      <w:r w:rsidRPr="00090547">
        <w:rPr>
          <w:color w:val="000000" w:themeColor="text1"/>
        </w:rPr>
        <w:t xml:space="preserve">15 years and </w:t>
      </w:r>
      <w:r w:rsidR="00132F67" w:rsidRPr="00090547">
        <w:rPr>
          <w:color w:val="000000" w:themeColor="text1"/>
        </w:rPr>
        <w:t xml:space="preserve">so </w:t>
      </w:r>
      <w:r w:rsidRPr="00090547">
        <w:rPr>
          <w:color w:val="000000" w:themeColor="text1"/>
        </w:rPr>
        <w:t>were in good position to notice changes in sending provisions over that time.</w:t>
      </w:r>
      <w:r w:rsidR="00132F67" w:rsidRPr="00090547">
        <w:rPr>
          <w:color w:val="000000" w:themeColor="text1"/>
        </w:rPr>
        <w:t xml:space="preserve"> Although there have been strong critiques of the 'ethnic lens' in migration research (</w:t>
      </w:r>
      <w:r w:rsidR="005367FF" w:rsidRPr="00090547">
        <w:rPr>
          <w:color w:val="000000" w:themeColor="text1"/>
        </w:rPr>
        <w:t>Schiller et al. 2006</w:t>
      </w:r>
      <w:r w:rsidR="00132F67" w:rsidRPr="00090547">
        <w:rPr>
          <w:color w:val="000000" w:themeColor="text1"/>
        </w:rPr>
        <w:t xml:space="preserve">), focusing on two specific groups has </w:t>
      </w:r>
      <w:r w:rsidR="00012356" w:rsidRPr="00090547">
        <w:rPr>
          <w:color w:val="000000" w:themeColor="text1"/>
        </w:rPr>
        <w:t xml:space="preserve">also </w:t>
      </w:r>
      <w:r w:rsidR="00132F67" w:rsidRPr="00090547">
        <w:rPr>
          <w:color w:val="000000" w:themeColor="text1"/>
        </w:rPr>
        <w:t xml:space="preserve">allowed for geography and distance to be analysed more </w:t>
      </w:r>
      <w:r w:rsidR="00842C3F" w:rsidRPr="00090547">
        <w:rPr>
          <w:color w:val="000000" w:themeColor="text1"/>
        </w:rPr>
        <w:t>explicitly</w:t>
      </w:r>
      <w:r w:rsidR="00132F67" w:rsidRPr="00090547">
        <w:rPr>
          <w:color w:val="000000" w:themeColor="text1"/>
        </w:rPr>
        <w:t>. Poles and Zimbabweans do move in different mobility regimes</w:t>
      </w:r>
      <w:r w:rsidR="00D5249B" w:rsidRPr="00090547">
        <w:rPr>
          <w:color w:val="000000" w:themeColor="text1"/>
        </w:rPr>
        <w:t xml:space="preserve"> (</w:t>
      </w:r>
      <w:proofErr w:type="spellStart"/>
      <w:r w:rsidR="00D5249B" w:rsidRPr="00090547">
        <w:rPr>
          <w:color w:val="000000" w:themeColor="text1"/>
        </w:rPr>
        <w:t>Botterill</w:t>
      </w:r>
      <w:proofErr w:type="spellEnd"/>
      <w:r w:rsidR="00F0541F" w:rsidRPr="00090547">
        <w:rPr>
          <w:color w:val="000000" w:themeColor="text1"/>
        </w:rPr>
        <w:t xml:space="preserve"> 2011</w:t>
      </w:r>
      <w:r w:rsidR="00FE4827" w:rsidRPr="00090547">
        <w:rPr>
          <w:color w:val="000000" w:themeColor="text1"/>
        </w:rPr>
        <w:t>; Bloch et al. 2011</w:t>
      </w:r>
      <w:r w:rsidR="00F0541F" w:rsidRPr="00090547">
        <w:rPr>
          <w:color w:val="000000" w:themeColor="text1"/>
        </w:rPr>
        <w:t>)</w:t>
      </w:r>
      <w:r w:rsidR="00132F67" w:rsidRPr="00090547">
        <w:rPr>
          <w:color w:val="000000" w:themeColor="text1"/>
        </w:rPr>
        <w:t xml:space="preserve">, </w:t>
      </w:r>
      <w:r w:rsidR="00786478" w:rsidRPr="00090547">
        <w:rPr>
          <w:color w:val="000000" w:themeColor="text1"/>
        </w:rPr>
        <w:t xml:space="preserve">their translocal connections play out within </w:t>
      </w:r>
      <w:r w:rsidR="00123C94" w:rsidRPr="00090547">
        <w:rPr>
          <w:color w:val="000000" w:themeColor="text1"/>
        </w:rPr>
        <w:t>distinct</w:t>
      </w:r>
      <w:r w:rsidR="00786478" w:rsidRPr="00090547">
        <w:rPr>
          <w:color w:val="000000" w:themeColor="text1"/>
        </w:rPr>
        <w:t xml:space="preserve"> but overlapping </w:t>
      </w:r>
      <w:r w:rsidR="007F02B6" w:rsidRPr="00090547">
        <w:rPr>
          <w:color w:val="000000" w:themeColor="text1"/>
        </w:rPr>
        <w:t>geo-political landscapes and</w:t>
      </w:r>
      <w:r w:rsidR="00786478" w:rsidRPr="00090547">
        <w:rPr>
          <w:color w:val="000000" w:themeColor="text1"/>
        </w:rPr>
        <w:t xml:space="preserve"> their geographies of travel and mobility vary, </w:t>
      </w:r>
      <w:r w:rsidR="00AD088E" w:rsidRPr="00090547">
        <w:rPr>
          <w:color w:val="000000" w:themeColor="text1"/>
        </w:rPr>
        <w:t xml:space="preserve">so it is interesting to </w:t>
      </w:r>
      <w:r w:rsidR="00C567BB" w:rsidRPr="00090547">
        <w:rPr>
          <w:color w:val="000000" w:themeColor="text1"/>
        </w:rPr>
        <w:t>consider</w:t>
      </w:r>
      <w:r w:rsidR="00DC0D60" w:rsidRPr="00090547">
        <w:rPr>
          <w:color w:val="000000" w:themeColor="text1"/>
        </w:rPr>
        <w:t xml:space="preserve"> if</w:t>
      </w:r>
      <w:r w:rsidR="00AD088E" w:rsidRPr="00090547">
        <w:rPr>
          <w:color w:val="000000" w:themeColor="text1"/>
        </w:rPr>
        <w:t xml:space="preserve"> the </w:t>
      </w:r>
      <w:r w:rsidR="00132F67" w:rsidRPr="00090547">
        <w:rPr>
          <w:color w:val="000000" w:themeColor="text1"/>
        </w:rPr>
        <w:t>journeys undertaken by the things they send are also</w:t>
      </w:r>
      <w:r w:rsidR="00AD088E" w:rsidRPr="00090547">
        <w:rPr>
          <w:color w:val="000000" w:themeColor="text1"/>
        </w:rPr>
        <w:t>,</w:t>
      </w:r>
      <w:r w:rsidR="00132F67" w:rsidRPr="00090547">
        <w:rPr>
          <w:color w:val="000000" w:themeColor="text1"/>
        </w:rPr>
        <w:t xml:space="preserve"> </w:t>
      </w:r>
      <w:r w:rsidR="00767004" w:rsidRPr="00090547">
        <w:rPr>
          <w:color w:val="000000" w:themeColor="text1"/>
        </w:rPr>
        <w:t xml:space="preserve">and </w:t>
      </w:r>
      <w:r w:rsidR="00132F67" w:rsidRPr="00090547">
        <w:rPr>
          <w:color w:val="000000" w:themeColor="text1"/>
        </w:rPr>
        <w:t>inevitably</w:t>
      </w:r>
      <w:r w:rsidR="00AD088E" w:rsidRPr="00090547">
        <w:rPr>
          <w:color w:val="000000" w:themeColor="text1"/>
        </w:rPr>
        <w:t>,</w:t>
      </w:r>
      <w:r w:rsidR="00090547">
        <w:rPr>
          <w:color w:val="000000" w:themeColor="text1"/>
        </w:rPr>
        <w:t xml:space="preserve"> different.</w:t>
      </w:r>
    </w:p>
    <w:p w:rsidR="004E5510" w:rsidRPr="00090547" w:rsidRDefault="004E5510" w:rsidP="004B6E8B">
      <w:pPr>
        <w:spacing w:after="0" w:line="240" w:lineRule="auto"/>
        <w:rPr>
          <w:b/>
          <w:color w:val="000000" w:themeColor="text1"/>
        </w:rPr>
      </w:pPr>
    </w:p>
    <w:p w:rsidR="004E5510" w:rsidRPr="00090547" w:rsidRDefault="004E5510" w:rsidP="004B6E8B">
      <w:pPr>
        <w:pStyle w:val="ListParagraph"/>
        <w:spacing w:after="0" w:line="240" w:lineRule="auto"/>
        <w:ind w:left="0"/>
        <w:rPr>
          <w:b/>
          <w:color w:val="000000" w:themeColor="text1"/>
        </w:rPr>
      </w:pPr>
      <w:r w:rsidRPr="00090547">
        <w:rPr>
          <w:b/>
          <w:color w:val="000000" w:themeColor="text1"/>
        </w:rPr>
        <w:t>Confronting Recalcitrant Distances</w:t>
      </w:r>
    </w:p>
    <w:p w:rsidR="00CC0C62" w:rsidRPr="00090547" w:rsidRDefault="00CC0C62" w:rsidP="004B6E8B">
      <w:pPr>
        <w:pStyle w:val="ListParagraph"/>
        <w:spacing w:after="0" w:line="240" w:lineRule="auto"/>
        <w:ind w:left="0"/>
        <w:rPr>
          <w:b/>
          <w:color w:val="000000" w:themeColor="text1"/>
        </w:rPr>
      </w:pPr>
    </w:p>
    <w:p w:rsidR="00CC0C62" w:rsidRPr="00090547" w:rsidRDefault="00CC0C62" w:rsidP="004B6E8B">
      <w:pPr>
        <w:pStyle w:val="ListParagraph"/>
        <w:spacing w:after="0" w:line="240" w:lineRule="auto"/>
        <w:ind w:left="0"/>
        <w:rPr>
          <w:color w:val="000000" w:themeColor="text1"/>
        </w:rPr>
      </w:pPr>
      <w:r w:rsidRPr="00090547">
        <w:rPr>
          <w:color w:val="000000" w:themeColor="text1"/>
        </w:rPr>
        <w:t xml:space="preserve">Before considering the journeys and distances </w:t>
      </w:r>
      <w:r w:rsidR="0030639D" w:rsidRPr="00090547">
        <w:rPr>
          <w:color w:val="000000" w:themeColor="text1"/>
        </w:rPr>
        <w:t xml:space="preserve">which the sent items undertake </w:t>
      </w:r>
      <w:r w:rsidRPr="00090547">
        <w:rPr>
          <w:color w:val="000000" w:themeColor="text1"/>
        </w:rPr>
        <w:t xml:space="preserve">it is useful </w:t>
      </w:r>
      <w:r w:rsidR="006325E3" w:rsidRPr="00090547">
        <w:rPr>
          <w:color w:val="000000" w:themeColor="text1"/>
        </w:rPr>
        <w:t xml:space="preserve">to </w:t>
      </w:r>
      <w:r w:rsidRPr="00090547">
        <w:rPr>
          <w:color w:val="000000" w:themeColor="text1"/>
        </w:rPr>
        <w:t xml:space="preserve">think about the journeys the migrants themselves have to make to visit friends and family in Poland or Zimbabwe. </w:t>
      </w:r>
      <w:r w:rsidR="004B6E8B" w:rsidRPr="00090547">
        <w:rPr>
          <w:color w:val="000000" w:themeColor="text1"/>
        </w:rPr>
        <w:t>Despite this much discussed</w:t>
      </w:r>
      <w:r w:rsidR="006C1972" w:rsidRPr="00090547">
        <w:rPr>
          <w:color w:val="000000" w:themeColor="text1"/>
        </w:rPr>
        <w:t xml:space="preserve"> increase in global travel connections, travelling to Zimbabwe and even to Poland </w:t>
      </w:r>
      <w:r w:rsidR="004B6E8B" w:rsidRPr="00090547">
        <w:rPr>
          <w:color w:val="000000" w:themeColor="text1"/>
        </w:rPr>
        <w:t>still takes time, effort and money</w:t>
      </w:r>
      <w:r w:rsidR="006C1972" w:rsidRPr="00090547">
        <w:rPr>
          <w:color w:val="000000" w:themeColor="text1"/>
        </w:rPr>
        <w:t>.</w:t>
      </w:r>
      <w:r w:rsidR="00BB1607" w:rsidRPr="00090547">
        <w:rPr>
          <w:color w:val="000000" w:themeColor="text1"/>
        </w:rPr>
        <w:t xml:space="preserve"> Even though Poland and the UK are both within the EU, this mobility regime </w:t>
      </w:r>
      <w:r w:rsidR="00D2685A" w:rsidRPr="00090547">
        <w:rPr>
          <w:color w:val="000000" w:themeColor="text1"/>
        </w:rPr>
        <w:t xml:space="preserve">does not fall completely within the </w:t>
      </w:r>
      <w:r w:rsidR="00BB1607" w:rsidRPr="00090547">
        <w:rPr>
          <w:color w:val="000000" w:themeColor="text1"/>
        </w:rPr>
        <w:t xml:space="preserve">Schengen </w:t>
      </w:r>
      <w:r w:rsidR="00D2685A" w:rsidRPr="00090547">
        <w:rPr>
          <w:color w:val="000000" w:themeColor="text1"/>
        </w:rPr>
        <w:t>zone</w:t>
      </w:r>
      <w:r w:rsidR="00BB1607" w:rsidRPr="00090547">
        <w:rPr>
          <w:color w:val="000000" w:themeColor="text1"/>
        </w:rPr>
        <w:t xml:space="preserve"> and </w:t>
      </w:r>
      <w:r w:rsidR="005159DC" w:rsidRPr="00090547">
        <w:rPr>
          <w:color w:val="000000" w:themeColor="text1"/>
        </w:rPr>
        <w:t>the different available</w:t>
      </w:r>
      <w:r w:rsidR="00BB1607" w:rsidRPr="00090547">
        <w:rPr>
          <w:color w:val="000000" w:themeColor="text1"/>
        </w:rPr>
        <w:t xml:space="preserve"> means of travel </w:t>
      </w:r>
      <w:r w:rsidR="00020F77" w:rsidRPr="00090547">
        <w:rPr>
          <w:color w:val="000000" w:themeColor="text1"/>
        </w:rPr>
        <w:t xml:space="preserve">still </w:t>
      </w:r>
      <w:r w:rsidR="00BB1607" w:rsidRPr="00090547">
        <w:rPr>
          <w:color w:val="000000" w:themeColor="text1"/>
        </w:rPr>
        <w:t xml:space="preserve">have their drawbacks. Low cost </w:t>
      </w:r>
      <w:r w:rsidR="005159DC" w:rsidRPr="00090547">
        <w:rPr>
          <w:color w:val="000000" w:themeColor="text1"/>
        </w:rPr>
        <w:t>flights</w:t>
      </w:r>
      <w:r w:rsidR="00BB1607" w:rsidRPr="00090547">
        <w:rPr>
          <w:color w:val="000000" w:themeColor="text1"/>
        </w:rPr>
        <w:t xml:space="preserve"> </w:t>
      </w:r>
      <w:r w:rsidR="00B721B3" w:rsidRPr="00090547">
        <w:rPr>
          <w:color w:val="000000" w:themeColor="text1"/>
        </w:rPr>
        <w:t xml:space="preserve">may signify an era of </w:t>
      </w:r>
      <w:r w:rsidR="00050CB6" w:rsidRPr="00090547">
        <w:rPr>
          <w:color w:val="000000" w:themeColor="text1"/>
        </w:rPr>
        <w:t>hyper mobility</w:t>
      </w:r>
      <w:r w:rsidR="00EA13AB" w:rsidRPr="00090547">
        <w:rPr>
          <w:color w:val="000000" w:themeColor="text1"/>
        </w:rPr>
        <w:t xml:space="preserve"> in Europe and a geographical</w:t>
      </w:r>
      <w:r w:rsidR="00050CB6" w:rsidRPr="00090547">
        <w:rPr>
          <w:color w:val="000000" w:themeColor="text1"/>
        </w:rPr>
        <w:t xml:space="preserve"> extension of continental time-space compression, but they </w:t>
      </w:r>
      <w:r w:rsidR="00BB1607" w:rsidRPr="00090547">
        <w:rPr>
          <w:color w:val="000000" w:themeColor="text1"/>
        </w:rPr>
        <w:t>can be stressful,</w:t>
      </w:r>
      <w:r w:rsidR="00020F77" w:rsidRPr="00090547">
        <w:rPr>
          <w:color w:val="000000" w:themeColor="text1"/>
        </w:rPr>
        <w:t xml:space="preserve"> expensive,</w:t>
      </w:r>
      <w:r w:rsidR="00BB1607" w:rsidRPr="00090547">
        <w:rPr>
          <w:color w:val="000000" w:themeColor="text1"/>
        </w:rPr>
        <w:t xml:space="preserve"> inconvenient</w:t>
      </w:r>
      <w:r w:rsidR="00611C3D" w:rsidRPr="00090547">
        <w:rPr>
          <w:color w:val="000000" w:themeColor="text1"/>
        </w:rPr>
        <w:t>ly</w:t>
      </w:r>
      <w:r w:rsidR="00BB1607" w:rsidRPr="00090547">
        <w:rPr>
          <w:color w:val="000000" w:themeColor="text1"/>
        </w:rPr>
        <w:t xml:space="preserve"> </w:t>
      </w:r>
      <w:r w:rsidR="00611C3D" w:rsidRPr="00090547">
        <w:rPr>
          <w:color w:val="000000" w:themeColor="text1"/>
        </w:rPr>
        <w:t>timed</w:t>
      </w:r>
      <w:r w:rsidR="00020F77" w:rsidRPr="00090547">
        <w:rPr>
          <w:color w:val="000000" w:themeColor="text1"/>
        </w:rPr>
        <w:t xml:space="preserve"> and </w:t>
      </w:r>
      <w:r w:rsidR="00611C3D" w:rsidRPr="00090547">
        <w:rPr>
          <w:color w:val="000000" w:themeColor="text1"/>
        </w:rPr>
        <w:t xml:space="preserve">not generous enough in terms of luggage allowance </w:t>
      </w:r>
      <w:r w:rsidR="00BB1607" w:rsidRPr="00090547">
        <w:rPr>
          <w:color w:val="000000" w:themeColor="text1"/>
        </w:rPr>
        <w:t xml:space="preserve">and </w:t>
      </w:r>
      <w:r w:rsidR="00020F77" w:rsidRPr="00090547">
        <w:rPr>
          <w:color w:val="000000" w:themeColor="text1"/>
        </w:rPr>
        <w:t xml:space="preserve">structurally </w:t>
      </w:r>
      <w:r w:rsidR="00BB1607" w:rsidRPr="00090547">
        <w:rPr>
          <w:color w:val="000000" w:themeColor="text1"/>
        </w:rPr>
        <w:t>vulnerabl</w:t>
      </w:r>
      <w:r w:rsidR="00D5249B" w:rsidRPr="00090547">
        <w:rPr>
          <w:color w:val="000000" w:themeColor="text1"/>
        </w:rPr>
        <w:t>e to route changes (see Burrell</w:t>
      </w:r>
      <w:r w:rsidR="00BB1607" w:rsidRPr="00090547">
        <w:rPr>
          <w:color w:val="000000" w:themeColor="text1"/>
        </w:rPr>
        <w:t xml:space="preserve"> 2011</w:t>
      </w:r>
      <w:r w:rsidR="00611C3D" w:rsidRPr="00090547">
        <w:rPr>
          <w:color w:val="000000" w:themeColor="text1"/>
        </w:rPr>
        <w:t>, 2008a</w:t>
      </w:r>
      <w:r w:rsidR="00BB1607" w:rsidRPr="00090547">
        <w:rPr>
          <w:color w:val="000000" w:themeColor="text1"/>
        </w:rPr>
        <w:t>)</w:t>
      </w:r>
      <w:r w:rsidR="00020F77" w:rsidRPr="00090547">
        <w:rPr>
          <w:color w:val="000000" w:themeColor="text1"/>
        </w:rPr>
        <w:t>. Alternatively, go</w:t>
      </w:r>
      <w:r w:rsidR="00BB1607" w:rsidRPr="00090547">
        <w:rPr>
          <w:color w:val="000000" w:themeColor="text1"/>
        </w:rPr>
        <w:t>ing by road</w:t>
      </w:r>
      <w:r w:rsidR="00020F77" w:rsidRPr="00090547">
        <w:rPr>
          <w:color w:val="000000" w:themeColor="text1"/>
        </w:rPr>
        <w:t>, whether by car or coach,</w:t>
      </w:r>
      <w:r w:rsidR="00BB1607" w:rsidRPr="00090547">
        <w:rPr>
          <w:color w:val="000000" w:themeColor="text1"/>
        </w:rPr>
        <w:t xml:space="preserve"> makes for a very long journey.</w:t>
      </w:r>
      <w:r w:rsidR="001C2659" w:rsidRPr="00090547">
        <w:rPr>
          <w:color w:val="000000" w:themeColor="text1"/>
        </w:rPr>
        <w:t xml:space="preserve"> In their interview, Adam and Ania spoke about their travel plans, framing the distance to Poland in both kilometres</w:t>
      </w:r>
      <w:r w:rsidR="0014299E" w:rsidRPr="00090547">
        <w:rPr>
          <w:color w:val="000000" w:themeColor="text1"/>
        </w:rPr>
        <w:t>/miles</w:t>
      </w:r>
      <w:r w:rsidR="001C2659" w:rsidRPr="00090547">
        <w:rPr>
          <w:color w:val="000000" w:themeColor="text1"/>
        </w:rPr>
        <w:t xml:space="preserve"> and hours, and noting improvements in driving infrastructure over time:</w:t>
      </w:r>
    </w:p>
    <w:p w:rsidR="00020F77" w:rsidRPr="00090547" w:rsidRDefault="00EB3CDB" w:rsidP="00304343">
      <w:pPr>
        <w:pStyle w:val="ListParagraph"/>
        <w:spacing w:after="0" w:line="240" w:lineRule="auto"/>
        <w:jc w:val="both"/>
        <w:rPr>
          <w:rFonts w:eastAsia="Calibri" w:cs="Arial"/>
          <w:bCs/>
          <w:color w:val="000000" w:themeColor="text1"/>
        </w:rPr>
      </w:pPr>
      <w:r w:rsidRPr="00090547">
        <w:rPr>
          <w:color w:val="000000" w:themeColor="text1"/>
        </w:rPr>
        <w:t xml:space="preserve">... </w:t>
      </w:r>
      <w:r w:rsidR="00020F77" w:rsidRPr="00090547">
        <w:rPr>
          <w:rFonts w:eastAsia="Calibri" w:cs="Arial"/>
          <w:bCs/>
          <w:color w:val="000000" w:themeColor="text1"/>
        </w:rPr>
        <w:t>if I dri</w:t>
      </w:r>
      <w:r w:rsidRPr="00090547">
        <w:rPr>
          <w:rFonts w:eastAsia="Calibri" w:cs="Arial"/>
          <w:bCs/>
          <w:color w:val="000000" w:themeColor="text1"/>
        </w:rPr>
        <w:t xml:space="preserve">ve to Poland </w:t>
      </w:r>
      <w:r w:rsidR="001B759C">
        <w:rPr>
          <w:rFonts w:eastAsia="Calibri" w:cs="Arial"/>
          <w:bCs/>
          <w:color w:val="000000" w:themeColor="text1"/>
        </w:rPr>
        <w:t>[by]</w:t>
      </w:r>
      <w:bookmarkStart w:id="0" w:name="_GoBack"/>
      <w:bookmarkEnd w:id="0"/>
      <w:r w:rsidR="001B759C">
        <w:rPr>
          <w:rFonts w:eastAsia="Calibri" w:cs="Arial"/>
          <w:bCs/>
          <w:color w:val="000000" w:themeColor="text1"/>
        </w:rPr>
        <w:t xml:space="preserve"> </w:t>
      </w:r>
      <w:r w:rsidRPr="00090547">
        <w:rPr>
          <w:rFonts w:eastAsia="Calibri" w:cs="Arial"/>
          <w:bCs/>
          <w:color w:val="000000" w:themeColor="text1"/>
        </w:rPr>
        <w:t xml:space="preserve">car, </w:t>
      </w:r>
      <w:r w:rsidR="00020F77" w:rsidRPr="00090547">
        <w:rPr>
          <w:rFonts w:eastAsia="Calibri" w:cs="Arial"/>
          <w:bCs/>
          <w:color w:val="000000" w:themeColor="text1"/>
        </w:rPr>
        <w:t>it’s 1100 miles one-way, a 24 hour drive, and the best time has bee</w:t>
      </w:r>
      <w:r w:rsidR="001C2659" w:rsidRPr="00090547">
        <w:rPr>
          <w:rFonts w:eastAsia="Calibri" w:cs="Arial"/>
          <w:bCs/>
          <w:color w:val="000000" w:themeColor="text1"/>
        </w:rPr>
        <w:t xml:space="preserve">n 17 hours, the worst 26 hours... </w:t>
      </w:r>
      <w:r w:rsidR="00020F77" w:rsidRPr="00090547">
        <w:rPr>
          <w:rFonts w:eastAsia="Calibri" w:cs="Arial"/>
          <w:bCs/>
          <w:color w:val="000000" w:themeColor="text1"/>
        </w:rPr>
        <w:t>We go from Leicester to Dover, from Dover ferry to Dunkirk in France, from France to Belgium, Holland, Germany and P</w:t>
      </w:r>
      <w:r w:rsidR="00BA5496" w:rsidRPr="00090547">
        <w:rPr>
          <w:rFonts w:eastAsia="Calibri" w:cs="Arial"/>
          <w:bCs/>
          <w:color w:val="000000" w:themeColor="text1"/>
        </w:rPr>
        <w:t xml:space="preserve">oland. In France it’s just a 25 </w:t>
      </w:r>
      <w:r w:rsidR="00020F77" w:rsidRPr="00090547">
        <w:rPr>
          <w:rFonts w:eastAsia="Calibri" w:cs="Arial"/>
          <w:bCs/>
          <w:color w:val="000000" w:themeColor="text1"/>
        </w:rPr>
        <w:t>minute drive, it’s a sh</w:t>
      </w:r>
      <w:r w:rsidR="00BA5496" w:rsidRPr="00090547">
        <w:rPr>
          <w:rFonts w:eastAsia="Calibri" w:cs="Arial"/>
          <w:bCs/>
          <w:color w:val="000000" w:themeColor="text1"/>
        </w:rPr>
        <w:t>ort way 50km; later it’s two hours in Belgium; two</w:t>
      </w:r>
      <w:r w:rsidR="00020F77" w:rsidRPr="00090547">
        <w:rPr>
          <w:rFonts w:eastAsia="Calibri" w:cs="Arial"/>
          <w:bCs/>
          <w:color w:val="000000" w:themeColor="text1"/>
        </w:rPr>
        <w:t xml:space="preserve"> hours in Holland; an</w:t>
      </w:r>
      <w:r w:rsidR="001C2659" w:rsidRPr="00090547">
        <w:rPr>
          <w:rFonts w:eastAsia="Calibri" w:cs="Arial"/>
          <w:bCs/>
          <w:color w:val="000000" w:themeColor="text1"/>
        </w:rPr>
        <w:t>d nearly 900km just in Germany.... t</w:t>
      </w:r>
      <w:r w:rsidR="00020F77" w:rsidRPr="00090547">
        <w:rPr>
          <w:rFonts w:eastAsia="Calibri" w:cs="Arial"/>
          <w:bCs/>
          <w:color w:val="000000" w:themeColor="text1"/>
        </w:rPr>
        <w:t>he</w:t>
      </w:r>
      <w:r w:rsidR="001C2659" w:rsidRPr="00090547">
        <w:rPr>
          <w:rFonts w:eastAsia="Calibri" w:cs="Arial"/>
          <w:bCs/>
          <w:color w:val="000000" w:themeColor="text1"/>
        </w:rPr>
        <w:t>y</w:t>
      </w:r>
      <w:r w:rsidR="00020F77" w:rsidRPr="00090547">
        <w:rPr>
          <w:rFonts w:eastAsia="Calibri" w:cs="Arial"/>
          <w:bCs/>
          <w:color w:val="000000" w:themeColor="text1"/>
        </w:rPr>
        <w:t xml:space="preserve"> open</w:t>
      </w:r>
      <w:r w:rsidR="001C2659" w:rsidRPr="00090547">
        <w:rPr>
          <w:rFonts w:eastAsia="Calibri" w:cs="Arial"/>
          <w:bCs/>
          <w:color w:val="000000" w:themeColor="text1"/>
        </w:rPr>
        <w:t>ed a</w:t>
      </w:r>
      <w:r w:rsidR="00020F77" w:rsidRPr="00090547">
        <w:rPr>
          <w:rFonts w:eastAsia="Calibri" w:cs="Arial"/>
          <w:bCs/>
          <w:color w:val="000000" w:themeColor="text1"/>
        </w:rPr>
        <w:t xml:space="preserve"> new moto</w:t>
      </w:r>
      <w:r w:rsidR="00FE16F9" w:rsidRPr="00090547">
        <w:rPr>
          <w:rFonts w:eastAsia="Calibri" w:cs="Arial"/>
          <w:bCs/>
          <w:color w:val="000000" w:themeColor="text1"/>
        </w:rPr>
        <w:t>rway in Poland and I</w:t>
      </w:r>
      <w:r w:rsidR="00020F77" w:rsidRPr="00090547">
        <w:rPr>
          <w:rFonts w:eastAsia="Calibri" w:cs="Arial"/>
          <w:bCs/>
          <w:color w:val="000000" w:themeColor="text1"/>
        </w:rPr>
        <w:t xml:space="preserve"> have all the time motorway. Last time when we drove still that motorway was closed and we spent lots of time in Poland. First you drive on the second-way, and all roads in Poland we have one line one-way, and one line in the second way. You can overtake nobody, and you drive behind truck, or something, 45mph, and we have 300km, it’s 2</w:t>
      </w:r>
      <w:r w:rsidR="00BA5496" w:rsidRPr="00090547">
        <w:rPr>
          <w:rFonts w:eastAsia="Calibri" w:cs="Arial"/>
          <w:bCs/>
          <w:color w:val="000000" w:themeColor="text1"/>
        </w:rPr>
        <w:t>00 miles from Germ</w:t>
      </w:r>
      <w:r w:rsidR="0045012A" w:rsidRPr="00090547">
        <w:rPr>
          <w:rFonts w:eastAsia="Calibri" w:cs="Arial"/>
          <w:bCs/>
          <w:color w:val="000000" w:themeColor="text1"/>
        </w:rPr>
        <w:t xml:space="preserve">any to </w:t>
      </w:r>
      <w:proofErr w:type="spellStart"/>
      <w:r w:rsidR="0045012A" w:rsidRPr="00090547">
        <w:rPr>
          <w:rFonts w:eastAsia="Calibri" w:cs="Arial"/>
          <w:bCs/>
          <w:color w:val="000000" w:themeColor="text1"/>
        </w:rPr>
        <w:t>Konin</w:t>
      </w:r>
      <w:proofErr w:type="spellEnd"/>
      <w:r w:rsidR="0045012A" w:rsidRPr="00090547">
        <w:rPr>
          <w:rFonts w:eastAsia="Calibri" w:cs="Arial"/>
          <w:bCs/>
          <w:color w:val="000000" w:themeColor="text1"/>
        </w:rPr>
        <w:t xml:space="preserve">, so that would be </w:t>
      </w:r>
      <w:r w:rsidR="00BA5496" w:rsidRPr="00090547">
        <w:rPr>
          <w:rFonts w:eastAsia="Calibri" w:cs="Arial"/>
          <w:bCs/>
          <w:color w:val="000000" w:themeColor="text1"/>
        </w:rPr>
        <w:t>six, seven</w:t>
      </w:r>
      <w:r w:rsidR="00020F77" w:rsidRPr="00090547">
        <w:rPr>
          <w:rFonts w:eastAsia="Calibri" w:cs="Arial"/>
          <w:bCs/>
          <w:color w:val="000000" w:themeColor="text1"/>
        </w:rPr>
        <w:t xml:space="preserve"> hours to drive. Now just </w:t>
      </w:r>
      <w:r w:rsidR="00BA5496" w:rsidRPr="00090547">
        <w:rPr>
          <w:rFonts w:eastAsia="Calibri" w:cs="Arial"/>
          <w:bCs/>
          <w:color w:val="000000" w:themeColor="text1"/>
        </w:rPr>
        <w:t xml:space="preserve">two and a half, three </w:t>
      </w:r>
      <w:r w:rsidR="00020F77" w:rsidRPr="00090547">
        <w:rPr>
          <w:rFonts w:eastAsia="Calibri" w:cs="Arial"/>
          <w:bCs/>
          <w:color w:val="000000" w:themeColor="text1"/>
        </w:rPr>
        <w:t xml:space="preserve">hours and we’re home. That time I think now 14 hours to drive to home. </w:t>
      </w:r>
      <w:r w:rsidR="00B40812" w:rsidRPr="00090547">
        <w:rPr>
          <w:rFonts w:eastAsia="Calibri" w:cs="Arial"/>
          <w:bCs/>
          <w:color w:val="000000" w:themeColor="text1"/>
        </w:rPr>
        <w:t>(Adam and Ania, born mid to late 70s, came to UK in 2005</w:t>
      </w:r>
      <w:r w:rsidR="00FE16F9" w:rsidRPr="00090547">
        <w:rPr>
          <w:rFonts w:eastAsia="Calibri" w:cs="Arial"/>
          <w:bCs/>
          <w:color w:val="000000" w:themeColor="text1"/>
        </w:rPr>
        <w:t xml:space="preserve"> </w:t>
      </w:r>
      <w:r w:rsidR="0045012A" w:rsidRPr="00090547">
        <w:rPr>
          <w:rFonts w:eastAsia="Calibri" w:cs="Arial"/>
          <w:bCs/>
          <w:color w:val="000000" w:themeColor="text1"/>
        </w:rPr>
        <w:t>–</w:t>
      </w:r>
      <w:r w:rsidR="00FE16F9" w:rsidRPr="00090547">
        <w:rPr>
          <w:rFonts w:eastAsia="Calibri" w:cs="Arial"/>
          <w:bCs/>
          <w:color w:val="000000" w:themeColor="text1"/>
        </w:rPr>
        <w:t xml:space="preserve"> Adam speaking</w:t>
      </w:r>
      <w:r w:rsidR="00B40812" w:rsidRPr="00090547">
        <w:rPr>
          <w:rFonts w:eastAsia="Calibri" w:cs="Arial"/>
          <w:bCs/>
          <w:color w:val="000000" w:themeColor="text1"/>
        </w:rPr>
        <w:t>).</w:t>
      </w:r>
    </w:p>
    <w:p w:rsidR="00E765BD" w:rsidRPr="00090547" w:rsidRDefault="00BA5261" w:rsidP="00BA5261">
      <w:pPr>
        <w:spacing w:after="0" w:line="240" w:lineRule="auto"/>
        <w:rPr>
          <w:rFonts w:cs="Arial"/>
          <w:color w:val="000000" w:themeColor="text1"/>
          <w:shd w:val="clear" w:color="auto" w:fill="FFFFFF"/>
        </w:rPr>
      </w:pPr>
      <w:r w:rsidRPr="00090547">
        <w:rPr>
          <w:rFonts w:cs="Arial"/>
          <w:color w:val="000000" w:themeColor="text1"/>
          <w:shd w:val="clear" w:color="auto" w:fill="FFFFFF"/>
        </w:rPr>
        <w:t xml:space="preserve">This testimony is </w:t>
      </w:r>
      <w:r w:rsidR="001C5B80" w:rsidRPr="00090547">
        <w:rPr>
          <w:rFonts w:cs="Arial"/>
          <w:color w:val="000000" w:themeColor="text1"/>
          <w:shd w:val="clear" w:color="auto" w:fill="FFFFFF"/>
        </w:rPr>
        <w:t>illuminating</w:t>
      </w:r>
      <w:r w:rsidRPr="00090547">
        <w:rPr>
          <w:rFonts w:cs="Arial"/>
          <w:color w:val="000000" w:themeColor="text1"/>
          <w:shd w:val="clear" w:color="auto" w:fill="FFFFFF"/>
        </w:rPr>
        <w:t xml:space="preserve"> because while Adey (2009, 199) suggest</w:t>
      </w:r>
      <w:r w:rsidR="00E765BD" w:rsidRPr="00090547">
        <w:rPr>
          <w:rFonts w:cs="Arial"/>
          <w:color w:val="000000" w:themeColor="text1"/>
          <w:shd w:val="clear" w:color="auto" w:fill="FFFFFF"/>
        </w:rPr>
        <w:t>s</w:t>
      </w:r>
      <w:r w:rsidRPr="00090547">
        <w:rPr>
          <w:rFonts w:cs="Arial"/>
          <w:color w:val="000000" w:themeColor="text1"/>
          <w:shd w:val="clear" w:color="auto" w:fill="FFFFFF"/>
        </w:rPr>
        <w:t xml:space="preserve"> that global mobility has transformed so much that it now makes more sense to think of mobilities in terms of time </w:t>
      </w:r>
      <w:r w:rsidR="00E765BD" w:rsidRPr="00090547">
        <w:rPr>
          <w:rFonts w:cs="Arial"/>
          <w:color w:val="000000" w:themeColor="text1"/>
          <w:shd w:val="clear" w:color="auto" w:fill="FFFFFF"/>
        </w:rPr>
        <w:t xml:space="preserve">spent travelling </w:t>
      </w:r>
      <w:r w:rsidRPr="00090547">
        <w:rPr>
          <w:rFonts w:cs="Arial"/>
          <w:color w:val="000000" w:themeColor="text1"/>
          <w:shd w:val="clear" w:color="auto" w:fill="FFFFFF"/>
        </w:rPr>
        <w:t xml:space="preserve">rather than </w:t>
      </w:r>
      <w:r w:rsidR="00E765BD" w:rsidRPr="00090547">
        <w:rPr>
          <w:rFonts w:cs="Arial"/>
          <w:color w:val="000000" w:themeColor="text1"/>
          <w:shd w:val="clear" w:color="auto" w:fill="FFFFFF"/>
        </w:rPr>
        <w:t>miles or kilometres</w:t>
      </w:r>
      <w:r w:rsidR="001E0062" w:rsidRPr="00090547">
        <w:rPr>
          <w:rFonts w:cs="Arial"/>
          <w:color w:val="000000" w:themeColor="text1"/>
          <w:shd w:val="clear" w:color="auto" w:fill="FFFFFF"/>
        </w:rPr>
        <w:t xml:space="preserve"> covered</w:t>
      </w:r>
      <w:r w:rsidR="00E765BD" w:rsidRPr="00090547">
        <w:rPr>
          <w:rFonts w:cs="Arial"/>
          <w:color w:val="000000" w:themeColor="text1"/>
          <w:shd w:val="clear" w:color="auto" w:fill="FFFFFF"/>
        </w:rPr>
        <w:t>, the two are equally important in Adam's discussion of their journey back.</w:t>
      </w:r>
      <w:r w:rsidR="00A22542" w:rsidRPr="00090547">
        <w:rPr>
          <w:rFonts w:cs="Arial"/>
          <w:color w:val="000000" w:themeColor="text1"/>
          <w:shd w:val="clear" w:color="auto" w:fill="FFFFFF"/>
        </w:rPr>
        <w:t xml:space="preserve"> When you are driving from the UK to Poland physical distance</w:t>
      </w:r>
      <w:r w:rsidR="00FA1230" w:rsidRPr="00090547">
        <w:rPr>
          <w:rFonts w:cs="Arial"/>
          <w:color w:val="000000" w:themeColor="text1"/>
          <w:shd w:val="clear" w:color="auto" w:fill="FFFFFF"/>
        </w:rPr>
        <w:t xml:space="preserve">, counting off the kilometres, </w:t>
      </w:r>
      <w:r w:rsidR="00A22542" w:rsidRPr="00090547">
        <w:rPr>
          <w:rFonts w:cs="Arial"/>
          <w:color w:val="000000" w:themeColor="text1"/>
          <w:shd w:val="clear" w:color="auto" w:fill="FFFFFF"/>
        </w:rPr>
        <w:t xml:space="preserve">is </w:t>
      </w:r>
      <w:r w:rsidR="00634BFD" w:rsidRPr="00090547">
        <w:rPr>
          <w:rFonts w:cs="Arial"/>
          <w:color w:val="000000" w:themeColor="text1"/>
          <w:shd w:val="clear" w:color="auto" w:fill="FFFFFF"/>
        </w:rPr>
        <w:t>relevant indeed</w:t>
      </w:r>
      <w:r w:rsidR="00D5249B" w:rsidRPr="00090547">
        <w:rPr>
          <w:rFonts w:cs="Arial"/>
          <w:color w:val="000000" w:themeColor="text1"/>
          <w:shd w:val="clear" w:color="auto" w:fill="FFFFFF"/>
        </w:rPr>
        <w:t xml:space="preserve"> (see also Collyer</w:t>
      </w:r>
      <w:r w:rsidR="00DF797E" w:rsidRPr="00090547">
        <w:rPr>
          <w:rFonts w:cs="Arial"/>
          <w:color w:val="000000" w:themeColor="text1"/>
          <w:shd w:val="clear" w:color="auto" w:fill="FFFFFF"/>
        </w:rPr>
        <w:t xml:space="preserve"> 2007, 685)</w:t>
      </w:r>
      <w:r w:rsidR="00A22542" w:rsidRPr="00090547">
        <w:rPr>
          <w:rFonts w:cs="Arial"/>
          <w:color w:val="000000" w:themeColor="text1"/>
          <w:shd w:val="clear" w:color="auto" w:fill="FFFFFF"/>
        </w:rPr>
        <w:t>.</w:t>
      </w:r>
    </w:p>
    <w:p w:rsidR="00BB1607" w:rsidRPr="00090547" w:rsidRDefault="00623088" w:rsidP="00090547">
      <w:pPr>
        <w:pStyle w:val="ListParagraph"/>
        <w:spacing w:after="0" w:line="240" w:lineRule="auto"/>
        <w:ind w:left="0" w:firstLine="284"/>
        <w:rPr>
          <w:color w:val="000000" w:themeColor="text1"/>
        </w:rPr>
      </w:pPr>
      <w:r w:rsidRPr="00090547">
        <w:rPr>
          <w:color w:val="000000" w:themeColor="text1"/>
        </w:rPr>
        <w:t xml:space="preserve">For </w:t>
      </w:r>
      <w:r w:rsidR="00173D6A" w:rsidRPr="00090547">
        <w:rPr>
          <w:color w:val="000000" w:themeColor="text1"/>
        </w:rPr>
        <w:t>the Zimbabwean participants, travelling back to Zimbabwe is complicated</w:t>
      </w:r>
      <w:r w:rsidR="0014299E" w:rsidRPr="00090547">
        <w:rPr>
          <w:color w:val="000000" w:themeColor="text1"/>
        </w:rPr>
        <w:t xml:space="preserve"> not just by physical distance</w:t>
      </w:r>
      <w:r w:rsidR="00173D6A" w:rsidRPr="00090547">
        <w:rPr>
          <w:color w:val="000000" w:themeColor="text1"/>
        </w:rPr>
        <w:t xml:space="preserve"> but by the loss of direct flights</w:t>
      </w:r>
      <w:r w:rsidR="0014299E" w:rsidRPr="00090547">
        <w:rPr>
          <w:color w:val="000000" w:themeColor="text1"/>
        </w:rPr>
        <w:t xml:space="preserve"> which forcibly brings different places into the </w:t>
      </w:r>
      <w:r w:rsidR="009330F1" w:rsidRPr="00090547">
        <w:rPr>
          <w:color w:val="000000" w:themeColor="text1"/>
        </w:rPr>
        <w:t>itinera</w:t>
      </w:r>
      <w:r w:rsidR="00901927" w:rsidRPr="00090547">
        <w:rPr>
          <w:color w:val="000000" w:themeColor="text1"/>
        </w:rPr>
        <w:t>ry</w:t>
      </w:r>
      <w:r w:rsidR="00173D6A" w:rsidRPr="00090547">
        <w:rPr>
          <w:color w:val="000000" w:themeColor="text1"/>
        </w:rPr>
        <w:t xml:space="preserve">. </w:t>
      </w:r>
      <w:r w:rsidR="0091766F" w:rsidRPr="00090547">
        <w:rPr>
          <w:color w:val="000000" w:themeColor="text1"/>
        </w:rPr>
        <w:t>According to Lawrence:</w:t>
      </w:r>
    </w:p>
    <w:p w:rsidR="00A375D3" w:rsidRPr="00090547" w:rsidRDefault="00A375D3" w:rsidP="00304343">
      <w:pPr>
        <w:spacing w:after="0" w:line="240" w:lineRule="auto"/>
        <w:ind w:left="720"/>
        <w:jc w:val="both"/>
        <w:rPr>
          <w:rFonts w:eastAsia="Calibri" w:cs="Times New Roman"/>
          <w:color w:val="000000" w:themeColor="text1"/>
          <w:lang w:eastAsia="en-GB"/>
        </w:rPr>
      </w:pPr>
      <w:proofErr w:type="gramStart"/>
      <w:r w:rsidRPr="00090547">
        <w:rPr>
          <w:rFonts w:eastAsia="Calibri" w:cs="Times New Roman"/>
          <w:color w:val="000000" w:themeColor="text1"/>
          <w:lang w:eastAsia="en-GB"/>
        </w:rPr>
        <w:t>in</w:t>
      </w:r>
      <w:proofErr w:type="gramEnd"/>
      <w:r w:rsidRPr="00090547">
        <w:rPr>
          <w:rFonts w:eastAsia="Calibri" w:cs="Times New Roman"/>
          <w:color w:val="000000" w:themeColor="text1"/>
          <w:lang w:eastAsia="en-GB"/>
        </w:rPr>
        <w:t xml:space="preserve"> terms of the travel itself, now it’s gotten a bit better, but I would have preferred that we still had our own airline to sort of have a direct easier flight back, back to </w:t>
      </w:r>
      <w:proofErr w:type="spellStart"/>
      <w:r w:rsidRPr="00090547">
        <w:rPr>
          <w:rFonts w:eastAsia="Calibri" w:cs="Times New Roman"/>
          <w:color w:val="000000" w:themeColor="text1"/>
          <w:lang w:eastAsia="en-GB"/>
        </w:rPr>
        <w:t>Zim</w:t>
      </w:r>
      <w:proofErr w:type="spellEnd"/>
      <w:r w:rsidRPr="00090547">
        <w:rPr>
          <w:rFonts w:eastAsia="Calibri" w:cs="Times New Roman"/>
          <w:color w:val="000000" w:themeColor="text1"/>
          <w:lang w:eastAsia="en-GB"/>
        </w:rPr>
        <w:t>, but unfortunately it’</w:t>
      </w:r>
      <w:r w:rsidR="0045012A" w:rsidRPr="00090547">
        <w:rPr>
          <w:rFonts w:eastAsia="Calibri" w:cs="Times New Roman"/>
          <w:color w:val="000000" w:themeColor="text1"/>
          <w:lang w:eastAsia="en-GB"/>
        </w:rPr>
        <w:t xml:space="preserve">s not operating at the moment. </w:t>
      </w:r>
      <w:r w:rsidRPr="00090547">
        <w:rPr>
          <w:rFonts w:eastAsia="Calibri" w:cs="Times New Roman"/>
          <w:color w:val="000000" w:themeColor="text1"/>
          <w:lang w:eastAsia="en-GB"/>
        </w:rPr>
        <w:t>So it’s gotten better because there are a few more flights going into Zim</w:t>
      </w:r>
      <w:r w:rsidR="0045012A" w:rsidRPr="00090547">
        <w:rPr>
          <w:rFonts w:eastAsia="Calibri" w:cs="Times New Roman"/>
          <w:color w:val="000000" w:themeColor="text1"/>
          <w:lang w:eastAsia="en-GB"/>
        </w:rPr>
        <w:t xml:space="preserve">babwe but they are not direct. </w:t>
      </w:r>
      <w:r w:rsidRPr="00090547">
        <w:rPr>
          <w:rFonts w:eastAsia="Calibri" w:cs="Times New Roman"/>
          <w:color w:val="000000" w:themeColor="text1"/>
          <w:lang w:eastAsia="en-GB"/>
        </w:rPr>
        <w:t xml:space="preserve">So </w:t>
      </w:r>
      <w:r w:rsidR="00C05C9C" w:rsidRPr="00090547">
        <w:rPr>
          <w:rFonts w:eastAsia="Calibri" w:cs="Times New Roman"/>
          <w:color w:val="000000" w:themeColor="text1"/>
          <w:lang w:eastAsia="en-GB"/>
        </w:rPr>
        <w:t xml:space="preserve">you’ll have to have a stopover... </w:t>
      </w:r>
      <w:r w:rsidRPr="00090547">
        <w:rPr>
          <w:rFonts w:eastAsia="Calibri" w:cs="Times New Roman"/>
          <w:color w:val="000000" w:themeColor="text1"/>
          <w:lang w:eastAsia="en-GB"/>
        </w:rPr>
        <w:t xml:space="preserve">in Kenya or Egypt or whichever way you are going </w:t>
      </w:r>
      <w:proofErr w:type="gramStart"/>
      <w:r w:rsidR="00C05C9C" w:rsidRPr="00090547">
        <w:rPr>
          <w:rFonts w:eastAsia="Calibri" w:cs="Times New Roman"/>
          <w:color w:val="000000" w:themeColor="text1"/>
          <w:lang w:eastAsia="en-GB"/>
        </w:rPr>
        <w:t>South</w:t>
      </w:r>
      <w:proofErr w:type="gramEnd"/>
      <w:r w:rsidR="00C05C9C" w:rsidRPr="00090547">
        <w:rPr>
          <w:rFonts w:eastAsia="Calibri" w:cs="Times New Roman"/>
          <w:color w:val="000000" w:themeColor="text1"/>
          <w:lang w:eastAsia="en-GB"/>
        </w:rPr>
        <w:t xml:space="preserve"> Africa. </w:t>
      </w:r>
      <w:r w:rsidR="0091766F" w:rsidRPr="00090547">
        <w:rPr>
          <w:rFonts w:eastAsia="Calibri" w:cs="Times New Roman"/>
          <w:color w:val="000000" w:themeColor="text1"/>
          <w:lang w:eastAsia="en-GB"/>
        </w:rPr>
        <w:t>(Lawrence, born 1970, came to UK 1999).</w:t>
      </w:r>
    </w:p>
    <w:p w:rsidR="00AC1848" w:rsidRPr="00090547" w:rsidRDefault="006D0A4C" w:rsidP="004B6E8B">
      <w:pPr>
        <w:spacing w:after="0" w:line="240" w:lineRule="auto"/>
        <w:rPr>
          <w:color w:val="000000" w:themeColor="text1"/>
        </w:rPr>
      </w:pPr>
      <w:r w:rsidRPr="00090547">
        <w:rPr>
          <w:color w:val="000000" w:themeColor="text1"/>
        </w:rPr>
        <w:lastRenderedPageBreak/>
        <w:t>The mobility regimes at play for Zimbabweans in the UK wishing to travel back are manifold; not just the need for the right visa and travel documents</w:t>
      </w:r>
      <w:r w:rsidR="006A1E1A" w:rsidRPr="00090547">
        <w:rPr>
          <w:color w:val="000000" w:themeColor="text1"/>
        </w:rPr>
        <w:t xml:space="preserve"> to satisfy border regulations in both places</w:t>
      </w:r>
      <w:r w:rsidRPr="00090547">
        <w:rPr>
          <w:color w:val="000000" w:themeColor="text1"/>
        </w:rPr>
        <w:t xml:space="preserve">, but also the regimes shaped by the </w:t>
      </w:r>
      <w:r w:rsidR="0053522E" w:rsidRPr="00090547">
        <w:rPr>
          <w:color w:val="000000" w:themeColor="text1"/>
        </w:rPr>
        <w:t xml:space="preserve">shifting </w:t>
      </w:r>
      <w:r w:rsidRPr="00090547">
        <w:rPr>
          <w:color w:val="000000" w:themeColor="text1"/>
        </w:rPr>
        <w:t>commercial and economic fortunes and interests of different air carriers and Zimbabwe itself.</w:t>
      </w:r>
      <w:r w:rsidR="00472A57" w:rsidRPr="00090547">
        <w:rPr>
          <w:color w:val="000000" w:themeColor="text1"/>
        </w:rPr>
        <w:t xml:space="preserve"> There is not necessarily a clear 'north/south'</w:t>
      </w:r>
      <w:r w:rsidR="006758AC" w:rsidRPr="00090547">
        <w:rPr>
          <w:color w:val="000000" w:themeColor="text1"/>
        </w:rPr>
        <w:t xml:space="preserve"> divide here, however; the</w:t>
      </w:r>
      <w:r w:rsidR="00521329" w:rsidRPr="00090547">
        <w:rPr>
          <w:color w:val="000000" w:themeColor="text1"/>
        </w:rPr>
        <w:t>se</w:t>
      </w:r>
      <w:r w:rsidR="006758AC" w:rsidRPr="00090547">
        <w:rPr>
          <w:color w:val="000000" w:themeColor="text1"/>
        </w:rPr>
        <w:t xml:space="preserve"> mobility regimes are more regional and localised than that</w:t>
      </w:r>
      <w:r w:rsidR="00D5249B" w:rsidRPr="00090547">
        <w:rPr>
          <w:color w:val="000000" w:themeColor="text1"/>
        </w:rPr>
        <w:t xml:space="preserve"> (</w:t>
      </w:r>
      <w:proofErr w:type="spellStart"/>
      <w:r w:rsidR="00D5249B" w:rsidRPr="00090547">
        <w:rPr>
          <w:color w:val="000000" w:themeColor="text1"/>
        </w:rPr>
        <w:t>Nyamunda</w:t>
      </w:r>
      <w:proofErr w:type="spellEnd"/>
      <w:r w:rsidR="0095740E" w:rsidRPr="00090547">
        <w:rPr>
          <w:color w:val="000000" w:themeColor="text1"/>
        </w:rPr>
        <w:t xml:space="preserve"> 2014: 41)</w:t>
      </w:r>
      <w:r w:rsidR="006758AC" w:rsidRPr="00090547">
        <w:rPr>
          <w:color w:val="000000" w:themeColor="text1"/>
        </w:rPr>
        <w:t xml:space="preserve">. </w:t>
      </w:r>
      <w:r w:rsidR="00901927" w:rsidRPr="00090547">
        <w:rPr>
          <w:color w:val="000000" w:themeColor="text1"/>
        </w:rPr>
        <w:t xml:space="preserve">Zimbabwe is </w:t>
      </w:r>
      <w:r w:rsidR="00CB2233" w:rsidRPr="00090547">
        <w:rPr>
          <w:color w:val="000000" w:themeColor="text1"/>
        </w:rPr>
        <w:t>not cut off from</w:t>
      </w:r>
      <w:r w:rsidR="00901927" w:rsidRPr="00090547">
        <w:rPr>
          <w:color w:val="000000" w:themeColor="text1"/>
        </w:rPr>
        <w:t xml:space="preserve"> the rest of the world, </w:t>
      </w:r>
      <w:r w:rsidR="00CB2233" w:rsidRPr="00090547">
        <w:rPr>
          <w:color w:val="000000" w:themeColor="text1"/>
        </w:rPr>
        <w:t xml:space="preserve">it is </w:t>
      </w:r>
      <w:r w:rsidR="00901927" w:rsidRPr="00090547">
        <w:rPr>
          <w:color w:val="000000" w:themeColor="text1"/>
        </w:rPr>
        <w:t xml:space="preserve">just </w:t>
      </w:r>
      <w:r w:rsidR="00CB2233" w:rsidRPr="00090547">
        <w:rPr>
          <w:color w:val="000000" w:themeColor="text1"/>
        </w:rPr>
        <w:t xml:space="preserve">connected </w:t>
      </w:r>
      <w:r w:rsidR="00901927" w:rsidRPr="00090547">
        <w:rPr>
          <w:color w:val="000000" w:themeColor="text1"/>
        </w:rPr>
        <w:t xml:space="preserve">via different routes, </w:t>
      </w:r>
      <w:r w:rsidR="00952355" w:rsidRPr="00090547">
        <w:rPr>
          <w:color w:val="000000" w:themeColor="text1"/>
        </w:rPr>
        <w:t>and Poland</w:t>
      </w:r>
      <w:r w:rsidR="00A07C2C" w:rsidRPr="00090547">
        <w:rPr>
          <w:color w:val="000000" w:themeColor="text1"/>
        </w:rPr>
        <w:t xml:space="preserve">'s </w:t>
      </w:r>
      <w:r w:rsidR="00D614B8" w:rsidRPr="00090547">
        <w:rPr>
          <w:color w:val="000000" w:themeColor="text1"/>
        </w:rPr>
        <w:t>mobility</w:t>
      </w:r>
      <w:r w:rsidR="00782C30" w:rsidRPr="00090547">
        <w:rPr>
          <w:color w:val="000000" w:themeColor="text1"/>
        </w:rPr>
        <w:t xml:space="preserve"> status is </w:t>
      </w:r>
      <w:r w:rsidR="00CB2233" w:rsidRPr="00090547">
        <w:rPr>
          <w:color w:val="000000" w:themeColor="text1"/>
        </w:rPr>
        <w:t>stratified and engenders</w:t>
      </w:r>
      <w:r w:rsidR="00782C30" w:rsidRPr="00090547">
        <w:rPr>
          <w:color w:val="000000" w:themeColor="text1"/>
        </w:rPr>
        <w:t xml:space="preserve"> </w:t>
      </w:r>
      <w:r w:rsidR="00A07C2C" w:rsidRPr="00090547">
        <w:rPr>
          <w:color w:val="000000" w:themeColor="text1"/>
        </w:rPr>
        <w:t>practical caveats.</w:t>
      </w:r>
    </w:p>
    <w:p w:rsidR="00A375D3" w:rsidRPr="00090547" w:rsidRDefault="00155FC6" w:rsidP="00090547">
      <w:pPr>
        <w:spacing w:after="0" w:line="240" w:lineRule="auto"/>
        <w:ind w:firstLine="284"/>
        <w:rPr>
          <w:color w:val="000000" w:themeColor="text1"/>
        </w:rPr>
      </w:pPr>
      <w:r w:rsidRPr="00090547">
        <w:rPr>
          <w:color w:val="000000" w:themeColor="text1"/>
        </w:rPr>
        <w:t>T</w:t>
      </w:r>
      <w:r w:rsidR="001D63E3" w:rsidRPr="00090547">
        <w:rPr>
          <w:color w:val="000000" w:themeColor="text1"/>
        </w:rPr>
        <w:t xml:space="preserve">he </w:t>
      </w:r>
      <w:r w:rsidRPr="00090547">
        <w:rPr>
          <w:color w:val="000000" w:themeColor="text1"/>
        </w:rPr>
        <w:t>mobility regimes involved in migrant sending practices</w:t>
      </w:r>
      <w:r w:rsidR="001D63E3" w:rsidRPr="00090547">
        <w:rPr>
          <w:color w:val="000000" w:themeColor="text1"/>
        </w:rPr>
        <w:t xml:space="preserve"> </w:t>
      </w:r>
      <w:r w:rsidRPr="00090547">
        <w:rPr>
          <w:color w:val="000000" w:themeColor="text1"/>
        </w:rPr>
        <w:t>can be explored in the</w:t>
      </w:r>
      <w:r w:rsidR="001D63E3" w:rsidRPr="00090547">
        <w:rPr>
          <w:color w:val="000000" w:themeColor="text1"/>
        </w:rPr>
        <w:t xml:space="preserve"> same way. The things participants send to Poland and Zimbabwe also have to travel long distance</w:t>
      </w:r>
      <w:r w:rsidR="00751B37" w:rsidRPr="00090547">
        <w:rPr>
          <w:color w:val="000000" w:themeColor="text1"/>
        </w:rPr>
        <w:t>s and</w:t>
      </w:r>
      <w:r w:rsidR="006A4A68" w:rsidRPr="00090547">
        <w:rPr>
          <w:color w:val="000000" w:themeColor="text1"/>
        </w:rPr>
        <w:t xml:space="preserve"> </w:t>
      </w:r>
      <w:r w:rsidR="00FE7506" w:rsidRPr="00090547">
        <w:rPr>
          <w:color w:val="000000" w:themeColor="text1"/>
        </w:rPr>
        <w:t>so the choice of route and means have to be made carefully</w:t>
      </w:r>
      <w:r w:rsidR="00751B37" w:rsidRPr="00090547">
        <w:rPr>
          <w:color w:val="000000" w:themeColor="text1"/>
        </w:rPr>
        <w:t>, in the same way that journey plans are formed</w:t>
      </w:r>
      <w:r w:rsidR="00FE7506" w:rsidRPr="00090547">
        <w:rPr>
          <w:color w:val="000000" w:themeColor="text1"/>
        </w:rPr>
        <w:t xml:space="preserve">. </w:t>
      </w:r>
      <w:r w:rsidR="002B695B" w:rsidRPr="00090547">
        <w:rPr>
          <w:color w:val="000000" w:themeColor="text1"/>
        </w:rPr>
        <w:t>Different sending o</w:t>
      </w:r>
      <w:r w:rsidR="00FF2EC6" w:rsidRPr="00090547">
        <w:rPr>
          <w:color w:val="000000" w:themeColor="text1"/>
        </w:rPr>
        <w:t xml:space="preserve">ptions were discussed, from the </w:t>
      </w:r>
      <w:r w:rsidR="002B695B" w:rsidRPr="00090547">
        <w:rPr>
          <w:color w:val="000000" w:themeColor="text1"/>
        </w:rPr>
        <w:t xml:space="preserve">'big name' companies such as DHL and Western Union to small-scale </w:t>
      </w:r>
      <w:r w:rsidR="00CD3AC4" w:rsidRPr="00090547">
        <w:rPr>
          <w:color w:val="000000" w:themeColor="text1"/>
        </w:rPr>
        <w:t xml:space="preserve">private </w:t>
      </w:r>
      <w:r w:rsidR="002B695B" w:rsidRPr="00090547">
        <w:rPr>
          <w:color w:val="000000" w:themeColor="text1"/>
        </w:rPr>
        <w:t xml:space="preserve">courier businesses, to sending things with friends and family members. </w:t>
      </w:r>
      <w:r w:rsidR="00914B6C" w:rsidRPr="00090547">
        <w:rPr>
          <w:color w:val="000000" w:themeColor="text1"/>
        </w:rPr>
        <w:t>The two groups of participants did reveal slightly different sending practices. Bigger packages and bulkier items were more likely to be sent to Zimbabwe, usually by container ship, to help family there and sometime</w:t>
      </w:r>
      <w:r w:rsidR="009F1AFE" w:rsidRPr="00090547">
        <w:rPr>
          <w:color w:val="000000" w:themeColor="text1"/>
        </w:rPr>
        <w:t>s</w:t>
      </w:r>
      <w:r w:rsidR="00914B6C" w:rsidRPr="00090547">
        <w:rPr>
          <w:color w:val="000000" w:themeColor="text1"/>
        </w:rPr>
        <w:t xml:space="preserve"> to support commercial activity, whereas smaller parcels tended to be sent to Poland by private couriers. Both </w:t>
      </w:r>
      <w:r w:rsidR="009F1AFE" w:rsidRPr="00090547">
        <w:rPr>
          <w:color w:val="000000" w:themeColor="text1"/>
        </w:rPr>
        <w:t xml:space="preserve">also </w:t>
      </w:r>
      <w:r w:rsidR="00914B6C" w:rsidRPr="00090547">
        <w:rPr>
          <w:color w:val="000000" w:themeColor="text1"/>
        </w:rPr>
        <w:t>entrusted friends and family with sending goods, a point which will be returned to.</w:t>
      </w:r>
      <w:r w:rsidR="00A02B2A" w:rsidRPr="00090547">
        <w:rPr>
          <w:color w:val="000000" w:themeColor="text1"/>
        </w:rPr>
        <w:t xml:space="preserve"> </w:t>
      </w:r>
      <w:r w:rsidR="009F1AFE" w:rsidRPr="00090547">
        <w:rPr>
          <w:color w:val="000000" w:themeColor="text1"/>
        </w:rPr>
        <w:t xml:space="preserve">The Polish participants varied more in sending practices; while some were extremely enthusiastic, regular senders, </w:t>
      </w:r>
      <w:r w:rsidR="00267F87" w:rsidRPr="00090547">
        <w:rPr>
          <w:color w:val="000000" w:themeColor="text1"/>
        </w:rPr>
        <w:t>others</w:t>
      </w:r>
      <w:r w:rsidR="009F1AFE" w:rsidRPr="00090547">
        <w:rPr>
          <w:color w:val="000000" w:themeColor="text1"/>
        </w:rPr>
        <w:t xml:space="preserve"> said they did not really bother</w:t>
      </w:r>
      <w:r w:rsidR="00267F87" w:rsidRPr="00090547">
        <w:rPr>
          <w:color w:val="000000" w:themeColor="text1"/>
        </w:rPr>
        <w:t xml:space="preserve"> much or at all</w:t>
      </w:r>
      <w:r w:rsidR="009F1AFE" w:rsidRPr="00090547">
        <w:rPr>
          <w:color w:val="000000" w:themeColor="text1"/>
        </w:rPr>
        <w:t xml:space="preserve">. </w:t>
      </w:r>
      <w:r w:rsidR="00782C30" w:rsidRPr="00090547">
        <w:rPr>
          <w:color w:val="000000" w:themeColor="text1"/>
        </w:rPr>
        <w:t>Among the Polish respondents, c</w:t>
      </w:r>
      <w:r w:rsidR="00452FFA" w:rsidRPr="00090547">
        <w:rPr>
          <w:color w:val="000000" w:themeColor="text1"/>
        </w:rPr>
        <w:t xml:space="preserve">ouriers were also </w:t>
      </w:r>
      <w:r w:rsidR="00263488" w:rsidRPr="00090547">
        <w:rPr>
          <w:color w:val="000000" w:themeColor="text1"/>
        </w:rPr>
        <w:t xml:space="preserve">more likely to be </w:t>
      </w:r>
      <w:r w:rsidR="00452FFA" w:rsidRPr="00090547">
        <w:rPr>
          <w:color w:val="000000" w:themeColor="text1"/>
        </w:rPr>
        <w:t xml:space="preserve">used </w:t>
      </w:r>
      <w:r w:rsidR="00263488" w:rsidRPr="00090547">
        <w:rPr>
          <w:color w:val="000000" w:themeColor="text1"/>
        </w:rPr>
        <w:t>to</w:t>
      </w:r>
      <w:r w:rsidR="00452FFA" w:rsidRPr="00090547">
        <w:rPr>
          <w:color w:val="000000" w:themeColor="text1"/>
        </w:rPr>
        <w:t xml:space="preserve"> send things in both directions </w:t>
      </w:r>
      <w:r w:rsidR="0045012A" w:rsidRPr="00090547">
        <w:rPr>
          <w:color w:val="000000" w:themeColor="text1"/>
        </w:rPr>
        <w:t>–</w:t>
      </w:r>
      <w:r w:rsidR="00452FFA" w:rsidRPr="00090547">
        <w:rPr>
          <w:color w:val="000000" w:themeColor="text1"/>
        </w:rPr>
        <w:t xml:space="preserve"> gifts sent from Poland, or m</w:t>
      </w:r>
      <w:r w:rsidR="004F4F1D" w:rsidRPr="00090547">
        <w:rPr>
          <w:color w:val="000000" w:themeColor="text1"/>
        </w:rPr>
        <w:t xml:space="preserve">ore usually items from </w:t>
      </w:r>
      <w:r w:rsidR="00263488" w:rsidRPr="00090547">
        <w:rPr>
          <w:color w:val="000000" w:themeColor="text1"/>
        </w:rPr>
        <w:t>previous homes</w:t>
      </w:r>
      <w:r w:rsidR="00452FFA" w:rsidRPr="00090547">
        <w:rPr>
          <w:color w:val="000000" w:themeColor="text1"/>
        </w:rPr>
        <w:t xml:space="preserve"> </w:t>
      </w:r>
      <w:r w:rsidR="004F4F1D" w:rsidRPr="00090547">
        <w:rPr>
          <w:color w:val="000000" w:themeColor="text1"/>
        </w:rPr>
        <w:t>transported</w:t>
      </w:r>
      <w:r w:rsidR="00452FFA" w:rsidRPr="00090547">
        <w:rPr>
          <w:color w:val="000000" w:themeColor="text1"/>
        </w:rPr>
        <w:t xml:space="preserve"> to the UK. </w:t>
      </w:r>
      <w:r w:rsidR="009F1AFE" w:rsidRPr="00090547">
        <w:rPr>
          <w:color w:val="000000" w:themeColor="text1"/>
        </w:rPr>
        <w:t>The Zimbabwean respondents were more likely to definitely</w:t>
      </w:r>
      <w:r w:rsidR="002E466F" w:rsidRPr="00090547">
        <w:rPr>
          <w:color w:val="000000" w:themeColor="text1"/>
        </w:rPr>
        <w:t xml:space="preserve"> send things, </w:t>
      </w:r>
      <w:r w:rsidR="009F1AFE" w:rsidRPr="00090547">
        <w:rPr>
          <w:color w:val="000000" w:themeColor="text1"/>
        </w:rPr>
        <w:t xml:space="preserve">but </w:t>
      </w:r>
      <w:r w:rsidR="00866390" w:rsidRPr="00090547">
        <w:rPr>
          <w:color w:val="000000" w:themeColor="text1"/>
        </w:rPr>
        <w:t xml:space="preserve">did so </w:t>
      </w:r>
      <w:r w:rsidR="009F1AFE" w:rsidRPr="00090547">
        <w:rPr>
          <w:color w:val="000000" w:themeColor="text1"/>
        </w:rPr>
        <w:t>less often</w:t>
      </w:r>
      <w:r w:rsidR="00267F87" w:rsidRPr="00090547">
        <w:rPr>
          <w:color w:val="000000" w:themeColor="text1"/>
        </w:rPr>
        <w:t xml:space="preserve">, and </w:t>
      </w:r>
      <w:r w:rsidR="00FF4758" w:rsidRPr="00090547">
        <w:rPr>
          <w:color w:val="000000" w:themeColor="text1"/>
        </w:rPr>
        <w:t xml:space="preserve">third party </w:t>
      </w:r>
      <w:r w:rsidR="00267F87" w:rsidRPr="00090547">
        <w:rPr>
          <w:color w:val="000000" w:themeColor="text1"/>
        </w:rPr>
        <w:t>sending was exclusively one way among those interviewed</w:t>
      </w:r>
      <w:r w:rsidR="00FF4758" w:rsidRPr="00090547">
        <w:rPr>
          <w:color w:val="000000" w:themeColor="text1"/>
        </w:rPr>
        <w:t xml:space="preserve">, </w:t>
      </w:r>
      <w:r w:rsidR="00422BD6" w:rsidRPr="00090547">
        <w:rPr>
          <w:color w:val="000000" w:themeColor="text1"/>
        </w:rPr>
        <w:t>reflecting a starker differenti</w:t>
      </w:r>
      <w:r w:rsidR="001D04D4" w:rsidRPr="00090547">
        <w:rPr>
          <w:color w:val="000000" w:themeColor="text1"/>
        </w:rPr>
        <w:t>ation in income</w:t>
      </w:r>
      <w:r w:rsidR="00EA75E8" w:rsidRPr="00090547">
        <w:rPr>
          <w:color w:val="000000" w:themeColor="text1"/>
        </w:rPr>
        <w:t xml:space="preserve"> </w:t>
      </w:r>
      <w:r w:rsidR="001D04D4" w:rsidRPr="00090547">
        <w:rPr>
          <w:color w:val="000000" w:themeColor="text1"/>
        </w:rPr>
        <w:t xml:space="preserve">and a different </w:t>
      </w:r>
      <w:r w:rsidR="00422BD6" w:rsidRPr="00090547">
        <w:rPr>
          <w:color w:val="000000" w:themeColor="text1"/>
        </w:rPr>
        <w:t xml:space="preserve">infrastructural landscape, </w:t>
      </w:r>
      <w:r w:rsidR="00FF4758" w:rsidRPr="00090547">
        <w:rPr>
          <w:color w:val="000000" w:themeColor="text1"/>
        </w:rPr>
        <w:t>although people did bring gifts and items back with them for themselves and other people</w:t>
      </w:r>
      <w:r w:rsidR="009F1AFE" w:rsidRPr="00090547">
        <w:rPr>
          <w:color w:val="000000" w:themeColor="text1"/>
        </w:rPr>
        <w:t>.</w:t>
      </w:r>
      <w:r w:rsidR="00A331B6" w:rsidRPr="00090547">
        <w:rPr>
          <w:color w:val="000000" w:themeColor="text1"/>
        </w:rPr>
        <w:t xml:space="preserve"> There is no scope here to explore the reasons</w:t>
      </w:r>
      <w:r w:rsidR="00DD7A03" w:rsidRPr="00090547">
        <w:rPr>
          <w:color w:val="000000" w:themeColor="text1"/>
        </w:rPr>
        <w:t xml:space="preserve"> behind these sending practices</w:t>
      </w:r>
      <w:r w:rsidR="00A331B6" w:rsidRPr="00090547">
        <w:rPr>
          <w:color w:val="000000" w:themeColor="text1"/>
        </w:rPr>
        <w:t xml:space="preserve"> </w:t>
      </w:r>
      <w:r w:rsidR="007B6AF9" w:rsidRPr="00090547">
        <w:rPr>
          <w:color w:val="000000" w:themeColor="text1"/>
        </w:rPr>
        <w:t xml:space="preserve">and what exactly is being sent, </w:t>
      </w:r>
      <w:r w:rsidR="00F23524" w:rsidRPr="00090547">
        <w:rPr>
          <w:color w:val="000000" w:themeColor="text1"/>
        </w:rPr>
        <w:t xml:space="preserve">which will be discussed elsewhere, but </w:t>
      </w:r>
      <w:r w:rsidR="00A331B6" w:rsidRPr="00090547">
        <w:rPr>
          <w:color w:val="000000" w:themeColor="text1"/>
        </w:rPr>
        <w:t>rather the foc</w:t>
      </w:r>
      <w:r w:rsidR="00DD7A03" w:rsidRPr="00090547">
        <w:rPr>
          <w:color w:val="000000" w:themeColor="text1"/>
        </w:rPr>
        <w:t>us here is on the logistics this sending</w:t>
      </w:r>
      <w:r w:rsidR="00A331B6" w:rsidRPr="00090547">
        <w:rPr>
          <w:color w:val="000000" w:themeColor="text1"/>
        </w:rPr>
        <w:t xml:space="preserve"> </w:t>
      </w:r>
      <w:r w:rsidR="00771D96" w:rsidRPr="00090547">
        <w:rPr>
          <w:color w:val="000000" w:themeColor="text1"/>
        </w:rPr>
        <w:t>exposes</w:t>
      </w:r>
      <w:r w:rsidR="00A331B6" w:rsidRPr="00090547">
        <w:rPr>
          <w:color w:val="000000" w:themeColor="text1"/>
        </w:rPr>
        <w:t>.</w:t>
      </w:r>
    </w:p>
    <w:p w:rsidR="006D0A4C" w:rsidRPr="00090547" w:rsidRDefault="009A3E67" w:rsidP="00090547">
      <w:pPr>
        <w:spacing w:after="0" w:line="240" w:lineRule="auto"/>
        <w:ind w:firstLine="284"/>
        <w:rPr>
          <w:color w:val="000000" w:themeColor="text1"/>
        </w:rPr>
      </w:pPr>
      <w:r w:rsidRPr="00090547">
        <w:rPr>
          <w:color w:val="000000" w:themeColor="text1"/>
        </w:rPr>
        <w:t xml:space="preserve">Sending to Zimbabwe from the UK is a serious undertaking. Email correspondence with one courier service in Leicester suggested that this specific business alone sends </w:t>
      </w:r>
      <w:r w:rsidR="004F2398" w:rsidRPr="00090547">
        <w:rPr>
          <w:color w:val="000000" w:themeColor="text1"/>
        </w:rPr>
        <w:t>things for about 100 different people each w</w:t>
      </w:r>
      <w:r w:rsidR="0026741D" w:rsidRPr="00090547">
        <w:rPr>
          <w:color w:val="000000" w:themeColor="text1"/>
        </w:rPr>
        <w:t xml:space="preserve">eek, accounting for between one and a half and three </w:t>
      </w:r>
      <w:r w:rsidR="004F2398" w:rsidRPr="00090547">
        <w:rPr>
          <w:color w:val="000000" w:themeColor="text1"/>
        </w:rPr>
        <w:t xml:space="preserve">tons of goods a week, </w:t>
      </w:r>
      <w:r w:rsidRPr="00090547">
        <w:rPr>
          <w:color w:val="000000" w:themeColor="text1"/>
        </w:rPr>
        <w:t>depending on the time of year.</w:t>
      </w:r>
      <w:r w:rsidR="00B6284D" w:rsidRPr="00090547">
        <w:rPr>
          <w:color w:val="000000" w:themeColor="text1"/>
        </w:rPr>
        <w:t xml:space="preserve"> Typically this is shipped from Sheerness Port in Kent or Immingham Port in Lincolnshire to Walvi</w:t>
      </w:r>
      <w:r w:rsidR="00506361" w:rsidRPr="00090547">
        <w:rPr>
          <w:color w:val="000000" w:themeColor="text1"/>
        </w:rPr>
        <w:t xml:space="preserve">s </w:t>
      </w:r>
      <w:r w:rsidR="00DC6C7D" w:rsidRPr="00090547">
        <w:rPr>
          <w:color w:val="000000" w:themeColor="text1"/>
        </w:rPr>
        <w:t>B</w:t>
      </w:r>
      <w:r w:rsidR="00506361" w:rsidRPr="00090547">
        <w:rPr>
          <w:color w:val="000000" w:themeColor="text1"/>
        </w:rPr>
        <w:t>ay</w:t>
      </w:r>
      <w:r w:rsidR="00794EF3" w:rsidRPr="00090547">
        <w:rPr>
          <w:color w:val="000000" w:themeColor="text1"/>
        </w:rPr>
        <w:t xml:space="preserve"> </w:t>
      </w:r>
      <w:r w:rsidR="00506361" w:rsidRPr="00090547">
        <w:rPr>
          <w:color w:val="000000" w:themeColor="text1"/>
        </w:rPr>
        <w:t>Namibia</w:t>
      </w:r>
      <w:r w:rsidR="00A1331F" w:rsidRPr="00090547">
        <w:rPr>
          <w:color w:val="000000" w:themeColor="text1"/>
        </w:rPr>
        <w:t>,</w:t>
      </w:r>
      <w:r w:rsidR="00794EF3" w:rsidRPr="00090547">
        <w:rPr>
          <w:color w:val="000000" w:themeColor="text1"/>
        </w:rPr>
        <w:t xml:space="preserve"> </w:t>
      </w:r>
      <w:r w:rsidR="00A1331F" w:rsidRPr="00090547">
        <w:rPr>
          <w:color w:val="000000" w:themeColor="text1"/>
        </w:rPr>
        <w:t>then on to Durban</w:t>
      </w:r>
      <w:r w:rsidR="00506361" w:rsidRPr="00090547">
        <w:rPr>
          <w:color w:val="000000" w:themeColor="text1"/>
        </w:rPr>
        <w:t xml:space="preserve"> </w:t>
      </w:r>
      <w:r w:rsidR="00B6284D" w:rsidRPr="00090547">
        <w:rPr>
          <w:color w:val="000000" w:themeColor="text1"/>
        </w:rPr>
        <w:t>w</w:t>
      </w:r>
      <w:r w:rsidR="00506361" w:rsidRPr="00090547">
        <w:rPr>
          <w:color w:val="000000" w:themeColor="text1"/>
        </w:rPr>
        <w:t>h</w:t>
      </w:r>
      <w:r w:rsidR="00B6284D" w:rsidRPr="00090547">
        <w:rPr>
          <w:color w:val="000000" w:themeColor="text1"/>
        </w:rPr>
        <w:t xml:space="preserve">ere drivers </w:t>
      </w:r>
      <w:r w:rsidR="00506361" w:rsidRPr="00090547">
        <w:rPr>
          <w:color w:val="000000" w:themeColor="text1"/>
        </w:rPr>
        <w:t>are ready to move into</w:t>
      </w:r>
      <w:r w:rsidR="00B6284D" w:rsidRPr="00090547">
        <w:rPr>
          <w:color w:val="000000" w:themeColor="text1"/>
        </w:rPr>
        <w:t xml:space="preserve"> Zimbabwe. </w:t>
      </w:r>
      <w:r w:rsidR="00826CE4" w:rsidRPr="00090547">
        <w:rPr>
          <w:color w:val="000000" w:themeColor="text1"/>
        </w:rPr>
        <w:t>Air freight is inevitably more expensive but quicker, with an expected delivery to Harare and other</w:t>
      </w:r>
      <w:r w:rsidR="00040524" w:rsidRPr="00090547">
        <w:rPr>
          <w:color w:val="000000" w:themeColor="text1"/>
        </w:rPr>
        <w:t xml:space="preserve"> major towns and cities within five to seven </w:t>
      </w:r>
      <w:r w:rsidR="00826CE4" w:rsidRPr="00090547">
        <w:rPr>
          <w:color w:val="000000" w:themeColor="text1"/>
        </w:rPr>
        <w:t xml:space="preserve">days. </w:t>
      </w:r>
      <w:r w:rsidR="00C21A0E" w:rsidRPr="00090547">
        <w:rPr>
          <w:color w:val="000000" w:themeColor="text1"/>
        </w:rPr>
        <w:t xml:space="preserve">Neither route offers a direct door to door service </w:t>
      </w:r>
      <w:r w:rsidR="0045012A" w:rsidRPr="00090547">
        <w:rPr>
          <w:color w:val="000000" w:themeColor="text1"/>
        </w:rPr>
        <w:t>–</w:t>
      </w:r>
      <w:r w:rsidR="00C21A0E" w:rsidRPr="00090547">
        <w:rPr>
          <w:color w:val="000000" w:themeColor="text1"/>
        </w:rPr>
        <w:t xml:space="preserve"> </w:t>
      </w:r>
      <w:r w:rsidR="0045012A" w:rsidRPr="00090547">
        <w:rPr>
          <w:color w:val="000000" w:themeColor="text1"/>
        </w:rPr>
        <w:t>i</w:t>
      </w:r>
      <w:r w:rsidR="00C21A0E" w:rsidRPr="00090547">
        <w:rPr>
          <w:color w:val="000000" w:themeColor="text1"/>
        </w:rPr>
        <w:t xml:space="preserve">f recipients do not live in the larger towns and cities additional </w:t>
      </w:r>
      <w:r w:rsidR="00A31967" w:rsidRPr="00090547">
        <w:rPr>
          <w:color w:val="000000" w:themeColor="text1"/>
        </w:rPr>
        <w:t xml:space="preserve">travel </w:t>
      </w:r>
      <w:r w:rsidR="00C21A0E" w:rsidRPr="00090547">
        <w:rPr>
          <w:color w:val="000000" w:themeColor="text1"/>
        </w:rPr>
        <w:t>arrangements need to be made</w:t>
      </w:r>
      <w:r w:rsidR="00A31967" w:rsidRPr="00090547">
        <w:rPr>
          <w:color w:val="000000" w:themeColor="text1"/>
        </w:rPr>
        <w:t xml:space="preserve"> privately to collect </w:t>
      </w:r>
      <w:r w:rsidR="008D1CE4" w:rsidRPr="00090547">
        <w:rPr>
          <w:color w:val="000000" w:themeColor="text1"/>
        </w:rPr>
        <w:t xml:space="preserve">or transport </w:t>
      </w:r>
      <w:r w:rsidR="00A31967" w:rsidRPr="00090547">
        <w:rPr>
          <w:color w:val="000000" w:themeColor="text1"/>
        </w:rPr>
        <w:t>the goods.</w:t>
      </w:r>
      <w:r w:rsidR="00A8272A" w:rsidRPr="00090547">
        <w:rPr>
          <w:color w:val="000000" w:themeColor="text1"/>
        </w:rPr>
        <w:t xml:space="preserve"> If you want to send something more </w:t>
      </w:r>
      <w:r w:rsidR="007A29C3" w:rsidRPr="00090547">
        <w:rPr>
          <w:color w:val="000000" w:themeColor="text1"/>
        </w:rPr>
        <w:t>quickly</w:t>
      </w:r>
      <w:r w:rsidR="00A8272A" w:rsidRPr="00090547">
        <w:rPr>
          <w:color w:val="000000" w:themeColor="text1"/>
        </w:rPr>
        <w:t xml:space="preserve"> there are other options: </w:t>
      </w:r>
      <w:r w:rsidR="007A29C3" w:rsidRPr="00090547">
        <w:rPr>
          <w:color w:val="000000" w:themeColor="text1"/>
        </w:rPr>
        <w:t xml:space="preserve">Ken and Hazel (born early 1970s, </w:t>
      </w:r>
      <w:r w:rsidR="0045012A" w:rsidRPr="00090547">
        <w:rPr>
          <w:color w:val="000000" w:themeColor="text1"/>
        </w:rPr>
        <w:t xml:space="preserve">came to UK 2001), for example, </w:t>
      </w:r>
      <w:r w:rsidR="007A29C3" w:rsidRPr="00090547">
        <w:rPr>
          <w:color w:val="000000" w:themeColor="text1"/>
        </w:rPr>
        <w:t>used Western Union to send some special hats for Hazel's sister's church because these were needed urgently, but this was a more unusual example</w:t>
      </w:r>
      <w:r w:rsidR="003E374D" w:rsidRPr="00090547">
        <w:rPr>
          <w:color w:val="000000" w:themeColor="text1"/>
        </w:rPr>
        <w:t xml:space="preserve"> </w:t>
      </w:r>
      <w:r w:rsidR="0045012A" w:rsidRPr="00090547">
        <w:rPr>
          <w:color w:val="000000" w:themeColor="text1"/>
        </w:rPr>
        <w:t>–</w:t>
      </w:r>
      <w:r w:rsidR="003E374D" w:rsidRPr="00090547">
        <w:rPr>
          <w:color w:val="000000" w:themeColor="text1"/>
        </w:rPr>
        <w:t xml:space="preserve"> most people used </w:t>
      </w:r>
      <w:r w:rsidR="00A30C78" w:rsidRPr="00090547">
        <w:rPr>
          <w:color w:val="000000" w:themeColor="text1"/>
        </w:rPr>
        <w:t xml:space="preserve">the cheaper locally arranged </w:t>
      </w:r>
      <w:r w:rsidR="003E374D" w:rsidRPr="00090547">
        <w:rPr>
          <w:color w:val="000000" w:themeColor="text1"/>
        </w:rPr>
        <w:t>shipping</w:t>
      </w:r>
      <w:r w:rsidR="00542036" w:rsidRPr="00090547">
        <w:rPr>
          <w:color w:val="000000" w:themeColor="text1"/>
        </w:rPr>
        <w:t xml:space="preserve"> services</w:t>
      </w:r>
      <w:r w:rsidR="007A29C3" w:rsidRPr="00090547">
        <w:rPr>
          <w:color w:val="000000" w:themeColor="text1"/>
        </w:rPr>
        <w:t>.</w:t>
      </w:r>
      <w:r w:rsidR="003E374D" w:rsidRPr="00090547">
        <w:rPr>
          <w:color w:val="000000" w:themeColor="text1"/>
        </w:rPr>
        <w:t xml:space="preserve"> </w:t>
      </w:r>
      <w:r w:rsidR="00542036" w:rsidRPr="00090547">
        <w:rPr>
          <w:color w:val="000000" w:themeColor="text1"/>
        </w:rPr>
        <w:t xml:space="preserve">Sending was so important for </w:t>
      </w:r>
      <w:proofErr w:type="spellStart"/>
      <w:r w:rsidR="00542036" w:rsidRPr="00090547">
        <w:rPr>
          <w:color w:val="000000" w:themeColor="text1"/>
        </w:rPr>
        <w:t>Bukhosi</w:t>
      </w:r>
      <w:proofErr w:type="spellEnd"/>
      <w:r w:rsidR="00542036" w:rsidRPr="00090547">
        <w:rPr>
          <w:color w:val="000000" w:themeColor="text1"/>
        </w:rPr>
        <w:t xml:space="preserve"> that </w:t>
      </w:r>
      <w:r w:rsidR="00A30C78" w:rsidRPr="00090547">
        <w:rPr>
          <w:color w:val="000000" w:themeColor="text1"/>
        </w:rPr>
        <w:t>at t</w:t>
      </w:r>
      <w:r w:rsidR="00D210D7" w:rsidRPr="00090547">
        <w:rPr>
          <w:color w:val="000000" w:themeColor="text1"/>
        </w:rPr>
        <w:t>h</w:t>
      </w:r>
      <w:r w:rsidR="00A30C78" w:rsidRPr="00090547">
        <w:rPr>
          <w:color w:val="000000" w:themeColor="text1"/>
        </w:rPr>
        <w:t>e</w:t>
      </w:r>
      <w:r w:rsidR="00D210D7" w:rsidRPr="00090547">
        <w:rPr>
          <w:color w:val="000000" w:themeColor="text1"/>
        </w:rPr>
        <w:t xml:space="preserve"> time of our meeting he</w:t>
      </w:r>
      <w:r w:rsidR="00542036" w:rsidRPr="00090547">
        <w:rPr>
          <w:color w:val="000000" w:themeColor="text1"/>
        </w:rPr>
        <w:t xml:space="preserve"> had </w:t>
      </w:r>
      <w:r w:rsidR="00D210D7" w:rsidRPr="00090547">
        <w:rPr>
          <w:color w:val="000000" w:themeColor="text1"/>
        </w:rPr>
        <w:t xml:space="preserve">just </w:t>
      </w:r>
      <w:r w:rsidR="00462D76" w:rsidRPr="00090547">
        <w:rPr>
          <w:color w:val="000000" w:themeColor="text1"/>
        </w:rPr>
        <w:t>purchased</w:t>
      </w:r>
      <w:r w:rsidR="00542036" w:rsidRPr="00090547">
        <w:rPr>
          <w:color w:val="000000" w:themeColor="text1"/>
        </w:rPr>
        <w:t xml:space="preserve"> a lorry with a container </w:t>
      </w:r>
      <w:r w:rsidR="00462D76" w:rsidRPr="00090547">
        <w:rPr>
          <w:color w:val="000000" w:themeColor="text1"/>
        </w:rPr>
        <w:t>for this purpose</w:t>
      </w:r>
      <w:r w:rsidR="00542036" w:rsidRPr="00090547">
        <w:rPr>
          <w:color w:val="000000" w:themeColor="text1"/>
        </w:rPr>
        <w:t>. His interview especially highlighted the</w:t>
      </w:r>
      <w:r w:rsidR="00192475" w:rsidRPr="00090547">
        <w:rPr>
          <w:color w:val="000000" w:themeColor="text1"/>
        </w:rPr>
        <w:t xml:space="preserve"> importance of </w:t>
      </w:r>
      <w:r w:rsidR="00980A6C" w:rsidRPr="00090547">
        <w:rPr>
          <w:color w:val="000000" w:themeColor="text1"/>
        </w:rPr>
        <w:t xml:space="preserve">physical </w:t>
      </w:r>
      <w:r w:rsidR="00192475" w:rsidRPr="00090547">
        <w:rPr>
          <w:color w:val="000000" w:themeColor="text1"/>
        </w:rPr>
        <w:t>geography and distance</w:t>
      </w:r>
      <w:r w:rsidR="00961866" w:rsidRPr="00090547">
        <w:rPr>
          <w:color w:val="000000" w:themeColor="text1"/>
        </w:rPr>
        <w:t xml:space="preserve">, not to mention effort, time and expense, </w:t>
      </w:r>
      <w:r w:rsidR="00192475" w:rsidRPr="00090547">
        <w:rPr>
          <w:color w:val="000000" w:themeColor="text1"/>
        </w:rPr>
        <w:t>in sending</w:t>
      </w:r>
      <w:r w:rsidR="00542036" w:rsidRPr="00090547">
        <w:rPr>
          <w:color w:val="000000" w:themeColor="text1"/>
        </w:rPr>
        <w:t>:</w:t>
      </w:r>
    </w:p>
    <w:p w:rsidR="00FE6C5D" w:rsidRPr="00090547" w:rsidRDefault="00FE6C5D" w:rsidP="00304343">
      <w:pPr>
        <w:spacing w:after="0" w:line="240" w:lineRule="auto"/>
        <w:ind w:left="567"/>
        <w:jc w:val="both"/>
        <w:rPr>
          <w:rFonts w:eastAsia="Calibri" w:cs="Times New Roman"/>
          <w:color w:val="000000" w:themeColor="text1"/>
        </w:rPr>
      </w:pPr>
      <w:r w:rsidRPr="00090547">
        <w:rPr>
          <w:rFonts w:eastAsia="Calibri" w:cs="Times New Roman"/>
          <w:color w:val="000000" w:themeColor="text1"/>
        </w:rPr>
        <w:t>One of the reasons why I went to Africa about four weeks ago was because I bought a lorry, a 32 ton lorry, because it’s a container, it’s got a box at the back and if we ever wanted to send an</w:t>
      </w:r>
      <w:r w:rsidR="0045012A" w:rsidRPr="00090547">
        <w:rPr>
          <w:rFonts w:eastAsia="Calibri" w:cs="Times New Roman"/>
          <w:color w:val="000000" w:themeColor="text1"/>
        </w:rPr>
        <w:t xml:space="preserve">ything we put things in there. </w:t>
      </w:r>
      <w:r w:rsidRPr="00090547">
        <w:rPr>
          <w:rFonts w:eastAsia="Calibri" w:cs="Times New Roman"/>
          <w:color w:val="000000" w:themeColor="text1"/>
        </w:rPr>
        <w:t xml:space="preserve">And we divided between us the costs and I went to clear this, so as soon as it </w:t>
      </w:r>
      <w:r w:rsidR="0045012A" w:rsidRPr="00090547">
        <w:rPr>
          <w:rFonts w:eastAsia="Calibri" w:cs="Times New Roman"/>
          <w:color w:val="000000" w:themeColor="text1"/>
        </w:rPr>
        <w:t>went through I just came back.</w:t>
      </w:r>
    </w:p>
    <w:p w:rsidR="00FE6C5D" w:rsidRPr="00090547" w:rsidRDefault="00403C78" w:rsidP="00304343">
      <w:pPr>
        <w:spacing w:after="0" w:line="240" w:lineRule="auto"/>
        <w:ind w:left="567"/>
        <w:jc w:val="both"/>
        <w:rPr>
          <w:rFonts w:eastAsia="Calibri" w:cs="Times New Roman"/>
          <w:color w:val="000000" w:themeColor="text1"/>
        </w:rPr>
      </w:pPr>
      <w:r w:rsidRPr="00090547">
        <w:rPr>
          <w:rFonts w:eastAsia="Calibri" w:cs="Times New Roman"/>
          <w:color w:val="000000" w:themeColor="text1"/>
        </w:rPr>
        <w:t xml:space="preserve">I: </w:t>
      </w:r>
      <w:r w:rsidR="00FE6C5D" w:rsidRPr="00090547">
        <w:rPr>
          <w:rFonts w:eastAsia="Calibri" w:cs="Times New Roman"/>
          <w:color w:val="000000" w:themeColor="text1"/>
        </w:rPr>
        <w:t>So who would drive it, how do you get a lorry to Zimbabwe?</w:t>
      </w:r>
    </w:p>
    <w:p w:rsidR="00FE6C5D" w:rsidRPr="00090547" w:rsidRDefault="00403C78" w:rsidP="00304343">
      <w:pPr>
        <w:spacing w:after="0" w:line="240" w:lineRule="auto"/>
        <w:ind w:left="567"/>
        <w:jc w:val="both"/>
        <w:rPr>
          <w:rFonts w:eastAsia="Calibri" w:cs="Times New Roman"/>
          <w:color w:val="000000" w:themeColor="text1"/>
        </w:rPr>
      </w:pPr>
      <w:r w:rsidRPr="00090547">
        <w:rPr>
          <w:rFonts w:eastAsia="Calibri" w:cs="Times New Roman"/>
          <w:color w:val="000000" w:themeColor="text1"/>
        </w:rPr>
        <w:t xml:space="preserve">B: </w:t>
      </w:r>
      <w:r w:rsidR="00FE6C5D" w:rsidRPr="00090547">
        <w:rPr>
          <w:rFonts w:eastAsia="Calibri" w:cs="Times New Roman"/>
          <w:color w:val="000000" w:themeColor="text1"/>
        </w:rPr>
        <w:t xml:space="preserve">You send it from </w:t>
      </w:r>
      <w:r w:rsidRPr="00090547">
        <w:rPr>
          <w:rFonts w:eastAsia="Calibri" w:cs="Times New Roman"/>
          <w:color w:val="000000" w:themeColor="text1"/>
        </w:rPr>
        <w:t>here to Namibia, a port called</w:t>
      </w:r>
      <w:r w:rsidR="00FE6C5D" w:rsidRPr="00090547">
        <w:rPr>
          <w:rFonts w:eastAsia="Calibri" w:cs="Times New Roman"/>
          <w:color w:val="000000" w:themeColor="text1"/>
        </w:rPr>
        <w:t xml:space="preserve"> Walvis Bay, which is about </w:t>
      </w:r>
      <w:r w:rsidR="0058573A" w:rsidRPr="00090547">
        <w:rPr>
          <w:rFonts w:eastAsia="Calibri" w:cs="Times New Roman"/>
          <w:color w:val="000000" w:themeColor="text1"/>
        </w:rPr>
        <w:t xml:space="preserve">2,400 </w:t>
      </w:r>
      <w:r w:rsidR="0045012A" w:rsidRPr="00090547">
        <w:rPr>
          <w:rFonts w:eastAsia="Calibri" w:cs="Times New Roman"/>
          <w:color w:val="000000" w:themeColor="text1"/>
        </w:rPr>
        <w:t xml:space="preserve">kilometres from Zimbabwe. </w:t>
      </w:r>
      <w:r w:rsidR="00FE6C5D" w:rsidRPr="00090547">
        <w:rPr>
          <w:rFonts w:eastAsia="Calibri" w:cs="Times New Roman"/>
          <w:color w:val="000000" w:themeColor="text1"/>
        </w:rPr>
        <w:t>And so I flew to South Africa and then I picked up my brother and my nephew and a driver, who’s licensed to drive that t</w:t>
      </w:r>
      <w:r w:rsidR="0045012A" w:rsidRPr="00090547">
        <w:rPr>
          <w:rFonts w:eastAsia="Calibri" w:cs="Times New Roman"/>
          <w:color w:val="000000" w:themeColor="text1"/>
        </w:rPr>
        <w:t xml:space="preserve">ruck because I can’t drive it. </w:t>
      </w:r>
      <w:r w:rsidR="00FE6C5D" w:rsidRPr="00090547">
        <w:rPr>
          <w:rFonts w:eastAsia="Calibri" w:cs="Times New Roman"/>
          <w:color w:val="000000" w:themeColor="text1"/>
        </w:rPr>
        <w:t>And then I have got four cars in Zimbab</w:t>
      </w:r>
      <w:r w:rsidR="0045012A" w:rsidRPr="00090547">
        <w:rPr>
          <w:rFonts w:eastAsia="Calibri" w:cs="Times New Roman"/>
          <w:color w:val="000000" w:themeColor="text1"/>
        </w:rPr>
        <w:t xml:space="preserve">we now that we send from here. </w:t>
      </w:r>
      <w:r w:rsidR="00FE6C5D" w:rsidRPr="00090547">
        <w:rPr>
          <w:rFonts w:eastAsia="Calibri" w:cs="Times New Roman"/>
          <w:color w:val="000000" w:themeColor="text1"/>
        </w:rPr>
        <w:t>No three from here and on</w:t>
      </w:r>
      <w:r w:rsidR="0045012A" w:rsidRPr="00090547">
        <w:rPr>
          <w:rFonts w:eastAsia="Calibri" w:cs="Times New Roman"/>
          <w:color w:val="000000" w:themeColor="text1"/>
        </w:rPr>
        <w:t xml:space="preserve">e we </w:t>
      </w:r>
      <w:r w:rsidR="0045012A" w:rsidRPr="00090547">
        <w:rPr>
          <w:rFonts w:eastAsia="Calibri" w:cs="Times New Roman"/>
          <w:color w:val="000000" w:themeColor="text1"/>
        </w:rPr>
        <w:lastRenderedPageBreak/>
        <w:t xml:space="preserve">bought from South Africa. </w:t>
      </w:r>
      <w:r w:rsidR="00FE6C5D" w:rsidRPr="00090547">
        <w:rPr>
          <w:rFonts w:eastAsia="Calibri" w:cs="Times New Roman"/>
          <w:color w:val="000000" w:themeColor="text1"/>
        </w:rPr>
        <w:t>So we took one of the cars and we drove across the Kalahari Desert, Botswana and through Namibia, picke</w:t>
      </w:r>
      <w:r w:rsidR="0045012A" w:rsidRPr="00090547">
        <w:rPr>
          <w:rFonts w:eastAsia="Calibri" w:cs="Times New Roman"/>
          <w:color w:val="000000" w:themeColor="text1"/>
        </w:rPr>
        <w:t>d up the lorry and drove back.</w:t>
      </w:r>
    </w:p>
    <w:p w:rsidR="00FE6C5D" w:rsidRPr="00090547" w:rsidRDefault="00403C78" w:rsidP="00304343">
      <w:pPr>
        <w:spacing w:after="0" w:line="240" w:lineRule="auto"/>
        <w:ind w:left="567"/>
        <w:jc w:val="both"/>
        <w:rPr>
          <w:rFonts w:eastAsia="Calibri" w:cs="Times New Roman"/>
          <w:color w:val="000000" w:themeColor="text1"/>
        </w:rPr>
      </w:pPr>
      <w:r w:rsidRPr="00090547">
        <w:rPr>
          <w:rFonts w:eastAsia="Calibri" w:cs="Times New Roman"/>
          <w:color w:val="000000" w:themeColor="text1"/>
        </w:rPr>
        <w:t xml:space="preserve">I: </w:t>
      </w:r>
      <w:r w:rsidR="00FE6C5D" w:rsidRPr="00090547">
        <w:rPr>
          <w:rFonts w:eastAsia="Calibri" w:cs="Times New Roman"/>
          <w:color w:val="000000" w:themeColor="text1"/>
        </w:rPr>
        <w:t>That’s quite a journey.</w:t>
      </w:r>
    </w:p>
    <w:p w:rsidR="00FE6C5D" w:rsidRPr="00090547" w:rsidRDefault="00403C78" w:rsidP="00304343">
      <w:pPr>
        <w:spacing w:after="0" w:line="240" w:lineRule="auto"/>
        <w:ind w:left="567"/>
        <w:jc w:val="both"/>
        <w:rPr>
          <w:rFonts w:eastAsia="Calibri" w:cs="Times New Roman"/>
          <w:color w:val="000000" w:themeColor="text1"/>
        </w:rPr>
      </w:pPr>
      <w:r w:rsidRPr="00090547">
        <w:rPr>
          <w:rFonts w:eastAsia="Calibri" w:cs="Times New Roman"/>
          <w:color w:val="000000" w:themeColor="text1"/>
        </w:rPr>
        <w:t xml:space="preserve">B: </w:t>
      </w:r>
      <w:r w:rsidR="00FE6C5D" w:rsidRPr="00090547">
        <w:rPr>
          <w:rFonts w:eastAsia="Calibri" w:cs="Times New Roman"/>
          <w:color w:val="000000" w:themeColor="text1"/>
        </w:rPr>
        <w:t>It is three days drive, three day</w:t>
      </w:r>
      <w:r w:rsidR="001F1AC1" w:rsidRPr="00090547">
        <w:rPr>
          <w:rFonts w:eastAsia="Calibri" w:cs="Times New Roman"/>
          <w:color w:val="000000" w:themeColor="text1"/>
        </w:rPr>
        <w:t>s</w:t>
      </w:r>
      <w:r w:rsidR="00FE6C5D" w:rsidRPr="00090547">
        <w:rPr>
          <w:rFonts w:eastAsia="Calibri" w:cs="Times New Roman"/>
          <w:color w:val="000000" w:themeColor="text1"/>
        </w:rPr>
        <w:t xml:space="preserve"> and nights, and then it’s the same back but it’s much longer when you’re going back with a lorry, it’s not as fast as a smaller vehicle.</w:t>
      </w:r>
      <w:r w:rsidR="0045012A" w:rsidRPr="00090547">
        <w:rPr>
          <w:rFonts w:eastAsia="Calibri" w:cs="Times New Roman"/>
          <w:color w:val="000000" w:themeColor="text1"/>
        </w:rPr>
        <w:t xml:space="preserve"> (</w:t>
      </w:r>
      <w:proofErr w:type="spellStart"/>
      <w:r w:rsidR="0045012A" w:rsidRPr="00090547">
        <w:rPr>
          <w:rFonts w:eastAsia="Calibri" w:cs="Times New Roman"/>
          <w:color w:val="000000" w:themeColor="text1"/>
        </w:rPr>
        <w:t>Bukhosi</w:t>
      </w:r>
      <w:proofErr w:type="spellEnd"/>
      <w:r w:rsidR="0045012A" w:rsidRPr="00090547">
        <w:rPr>
          <w:rFonts w:eastAsia="Calibri" w:cs="Times New Roman"/>
          <w:color w:val="000000" w:themeColor="text1"/>
        </w:rPr>
        <w:t xml:space="preserve">, born </w:t>
      </w:r>
      <w:proofErr w:type="spellStart"/>
      <w:r w:rsidRPr="00090547">
        <w:rPr>
          <w:rFonts w:eastAsia="Calibri" w:cs="Times New Roman"/>
          <w:color w:val="000000" w:themeColor="text1"/>
        </w:rPr>
        <w:t>mid 1960s</w:t>
      </w:r>
      <w:proofErr w:type="spellEnd"/>
      <w:r w:rsidRPr="00090547">
        <w:rPr>
          <w:rFonts w:eastAsia="Calibri" w:cs="Times New Roman"/>
          <w:color w:val="000000" w:themeColor="text1"/>
        </w:rPr>
        <w:t>, came to UK 2003).</w:t>
      </w:r>
    </w:p>
    <w:p w:rsidR="009806AB" w:rsidRPr="00090547" w:rsidRDefault="003651EE" w:rsidP="00090547">
      <w:pPr>
        <w:spacing w:after="0" w:line="240" w:lineRule="auto"/>
        <w:ind w:firstLine="284"/>
        <w:rPr>
          <w:color w:val="000000" w:themeColor="text1"/>
        </w:rPr>
      </w:pPr>
      <w:r w:rsidRPr="00090547">
        <w:rPr>
          <w:color w:val="000000" w:themeColor="text1"/>
        </w:rPr>
        <w:t>Such long and varied journeys are perhaps expected for sending to Zimbabwe from</w:t>
      </w:r>
      <w:r w:rsidR="0045012A" w:rsidRPr="00090547">
        <w:rPr>
          <w:color w:val="000000" w:themeColor="text1"/>
        </w:rPr>
        <w:t xml:space="preserve"> the UK – it is an unavoidably </w:t>
      </w:r>
      <w:r w:rsidRPr="00090547">
        <w:rPr>
          <w:color w:val="000000" w:themeColor="text1"/>
        </w:rPr>
        <w:t xml:space="preserve">long journey </w:t>
      </w:r>
      <w:r w:rsidR="004F2BF4" w:rsidRPr="00090547">
        <w:rPr>
          <w:color w:val="000000" w:themeColor="text1"/>
        </w:rPr>
        <w:t xml:space="preserve">which stretches </w:t>
      </w:r>
      <w:r w:rsidRPr="00090547">
        <w:rPr>
          <w:color w:val="000000" w:themeColor="text1"/>
        </w:rPr>
        <w:t xml:space="preserve">across many different landscapes. </w:t>
      </w:r>
      <w:r w:rsidR="001B6006" w:rsidRPr="00090547">
        <w:rPr>
          <w:color w:val="000000" w:themeColor="text1"/>
        </w:rPr>
        <w:t xml:space="preserve">What is also interesting, however, is that some of the Polish interviews also revealed the significance of </w:t>
      </w:r>
      <w:r w:rsidR="00B67D7A" w:rsidRPr="00090547">
        <w:rPr>
          <w:color w:val="000000" w:themeColor="text1"/>
        </w:rPr>
        <w:t xml:space="preserve">physical </w:t>
      </w:r>
      <w:r w:rsidR="001B6006" w:rsidRPr="00090547">
        <w:rPr>
          <w:color w:val="000000" w:themeColor="text1"/>
        </w:rPr>
        <w:t>distance in sending practices.</w:t>
      </w:r>
      <w:r w:rsidR="00B67D7A" w:rsidRPr="00090547">
        <w:rPr>
          <w:color w:val="000000" w:themeColor="text1"/>
        </w:rPr>
        <w:t xml:space="preserve"> Most of the people in</w:t>
      </w:r>
      <w:r w:rsidR="00E021D2" w:rsidRPr="00090547">
        <w:rPr>
          <w:color w:val="000000" w:themeColor="text1"/>
        </w:rPr>
        <w:t xml:space="preserve">terviewed used small, private courier companies </w:t>
      </w:r>
      <w:r w:rsidR="00B67D7A" w:rsidRPr="00090547">
        <w:rPr>
          <w:color w:val="000000" w:themeColor="text1"/>
        </w:rPr>
        <w:t>to send parcels, either through the</w:t>
      </w:r>
      <w:r w:rsidR="00E021D2" w:rsidRPr="00090547">
        <w:rPr>
          <w:color w:val="000000" w:themeColor="text1"/>
        </w:rPr>
        <w:t>ir</w:t>
      </w:r>
      <w:r w:rsidR="00B67D7A" w:rsidRPr="00090547">
        <w:rPr>
          <w:color w:val="000000" w:themeColor="text1"/>
        </w:rPr>
        <w:t xml:space="preserve"> local Polish shop or just a company </w:t>
      </w:r>
      <w:r w:rsidR="00614C6A" w:rsidRPr="00090547">
        <w:rPr>
          <w:color w:val="000000" w:themeColor="text1"/>
        </w:rPr>
        <w:t>recommended</w:t>
      </w:r>
      <w:r w:rsidR="00B67D7A" w:rsidRPr="00090547">
        <w:rPr>
          <w:color w:val="000000" w:themeColor="text1"/>
        </w:rPr>
        <w:t xml:space="preserve"> to them or their friends</w:t>
      </w:r>
      <w:r w:rsidR="00614C6A" w:rsidRPr="00090547">
        <w:rPr>
          <w:color w:val="000000" w:themeColor="text1"/>
        </w:rPr>
        <w:t xml:space="preserve"> or family, often based in Poland</w:t>
      </w:r>
      <w:r w:rsidR="00B67D7A" w:rsidRPr="00090547">
        <w:rPr>
          <w:color w:val="000000" w:themeColor="text1"/>
        </w:rPr>
        <w:t>. Transported by road, it c</w:t>
      </w:r>
      <w:r w:rsidR="00ED667F" w:rsidRPr="00090547">
        <w:rPr>
          <w:color w:val="000000" w:themeColor="text1"/>
        </w:rPr>
        <w:t>an</w:t>
      </w:r>
      <w:r w:rsidR="00B67D7A" w:rsidRPr="00090547">
        <w:rPr>
          <w:color w:val="000000" w:themeColor="text1"/>
        </w:rPr>
        <w:t xml:space="preserve"> typically take a week for par</w:t>
      </w:r>
      <w:r w:rsidR="00ED667F" w:rsidRPr="00090547">
        <w:rPr>
          <w:color w:val="000000" w:themeColor="text1"/>
        </w:rPr>
        <w:t xml:space="preserve">cels to reach their destination and sometimes this service is not </w:t>
      </w:r>
      <w:r w:rsidR="00D32B3E" w:rsidRPr="00090547">
        <w:rPr>
          <w:color w:val="000000" w:themeColor="text1"/>
        </w:rPr>
        <w:t>'</w:t>
      </w:r>
      <w:r w:rsidR="00ED667F" w:rsidRPr="00090547">
        <w:rPr>
          <w:color w:val="000000" w:themeColor="text1"/>
        </w:rPr>
        <w:t>door to door</w:t>
      </w:r>
      <w:r w:rsidR="00D32B3E" w:rsidRPr="00090547">
        <w:rPr>
          <w:color w:val="000000" w:themeColor="text1"/>
        </w:rPr>
        <w:t>'</w:t>
      </w:r>
      <w:r w:rsidR="00ED667F" w:rsidRPr="00090547">
        <w:rPr>
          <w:color w:val="000000" w:themeColor="text1"/>
        </w:rPr>
        <w:t xml:space="preserve"> either, with packages having to be dropped and</w:t>
      </w:r>
      <w:r w:rsidR="004C6A5F" w:rsidRPr="00090547">
        <w:rPr>
          <w:color w:val="000000" w:themeColor="text1"/>
        </w:rPr>
        <w:t>/or</w:t>
      </w:r>
      <w:r w:rsidR="00ED667F" w:rsidRPr="00090547">
        <w:rPr>
          <w:color w:val="000000" w:themeColor="text1"/>
        </w:rPr>
        <w:t xml:space="preserve"> collected at specific</w:t>
      </w:r>
      <w:r w:rsidR="00D32B3E" w:rsidRPr="00090547">
        <w:rPr>
          <w:color w:val="000000" w:themeColor="text1"/>
        </w:rPr>
        <w:t xml:space="preserve"> and not always convenient</w:t>
      </w:r>
      <w:r w:rsidR="00ED667F" w:rsidRPr="00090547">
        <w:rPr>
          <w:color w:val="000000" w:themeColor="text1"/>
        </w:rPr>
        <w:t xml:space="preserve"> locations.</w:t>
      </w:r>
      <w:r w:rsidR="00D94803" w:rsidRPr="00090547">
        <w:rPr>
          <w:color w:val="000000" w:themeColor="text1"/>
        </w:rPr>
        <w:t xml:space="preserve"> </w:t>
      </w:r>
      <w:proofErr w:type="spellStart"/>
      <w:r w:rsidR="008A68FD" w:rsidRPr="00090547">
        <w:rPr>
          <w:color w:val="000000" w:themeColor="text1"/>
        </w:rPr>
        <w:t>Wiktoria</w:t>
      </w:r>
      <w:proofErr w:type="spellEnd"/>
      <w:r w:rsidR="008A68FD" w:rsidRPr="00090547">
        <w:rPr>
          <w:color w:val="000000" w:themeColor="text1"/>
        </w:rPr>
        <w:t xml:space="preserve"> </w:t>
      </w:r>
      <w:r w:rsidR="00D7778E" w:rsidRPr="00090547">
        <w:rPr>
          <w:color w:val="000000" w:themeColor="text1"/>
        </w:rPr>
        <w:t>described</w:t>
      </w:r>
      <w:r w:rsidR="00A678AE" w:rsidRPr="00090547">
        <w:rPr>
          <w:color w:val="000000" w:themeColor="text1"/>
        </w:rPr>
        <w:t xml:space="preserve"> how she </w:t>
      </w:r>
      <w:r w:rsidR="00462D76" w:rsidRPr="00090547">
        <w:rPr>
          <w:color w:val="000000" w:themeColor="text1"/>
        </w:rPr>
        <w:t xml:space="preserve">once had </w:t>
      </w:r>
      <w:r w:rsidR="00A678AE" w:rsidRPr="00090547">
        <w:rPr>
          <w:color w:val="000000" w:themeColor="text1"/>
        </w:rPr>
        <w:t xml:space="preserve">had to travel from Blackpool to Southport (at </w:t>
      </w:r>
      <w:r w:rsidR="008A167A" w:rsidRPr="00090547">
        <w:rPr>
          <w:color w:val="000000" w:themeColor="text1"/>
        </w:rPr>
        <w:t xml:space="preserve">a </w:t>
      </w:r>
      <w:r w:rsidR="00A678AE" w:rsidRPr="00090547">
        <w:rPr>
          <w:color w:val="000000" w:themeColor="text1"/>
        </w:rPr>
        <w:t>least one hour drive) to send her package</w:t>
      </w:r>
      <w:r w:rsidR="008A68FD" w:rsidRPr="00090547">
        <w:rPr>
          <w:color w:val="000000" w:themeColor="text1"/>
        </w:rPr>
        <w:t xml:space="preserve">: </w:t>
      </w:r>
    </w:p>
    <w:p w:rsidR="00E11614" w:rsidRPr="00090547" w:rsidRDefault="00E11614" w:rsidP="00687DCA">
      <w:pPr>
        <w:spacing w:after="0" w:line="240" w:lineRule="auto"/>
        <w:ind w:left="426"/>
        <w:jc w:val="both"/>
        <w:rPr>
          <w:rFonts w:eastAsia="Calibri" w:cs="Times New Roman"/>
          <w:color w:val="000000" w:themeColor="text1"/>
        </w:rPr>
      </w:pPr>
      <w:r w:rsidRPr="00090547">
        <w:rPr>
          <w:rFonts w:eastAsia="Calibri" w:cs="Times New Roman"/>
          <w:color w:val="000000" w:themeColor="text1"/>
        </w:rPr>
        <w:t xml:space="preserve">Last time we had to go all the way to Southport to send a parcel. The company we’ve ordered the service with said they are late with orders and they won’t be able to make it Blackpool to our house to pick up our parcel and they said if we still want them to take our things to Poland we have to do it from Southport. </w:t>
      </w:r>
      <w:r w:rsidR="008A68FD" w:rsidRPr="00090547">
        <w:rPr>
          <w:rFonts w:eastAsia="Calibri" w:cs="Times New Roman"/>
          <w:color w:val="000000" w:themeColor="text1"/>
        </w:rPr>
        <w:t>(</w:t>
      </w:r>
      <w:proofErr w:type="spellStart"/>
      <w:r w:rsidR="008A68FD" w:rsidRPr="00090547">
        <w:rPr>
          <w:rFonts w:eastAsia="Calibri" w:cs="Times New Roman"/>
          <w:color w:val="000000" w:themeColor="text1"/>
        </w:rPr>
        <w:t>Wiktoria</w:t>
      </w:r>
      <w:proofErr w:type="spellEnd"/>
      <w:r w:rsidR="008A68FD" w:rsidRPr="00090547">
        <w:rPr>
          <w:rFonts w:eastAsia="Calibri" w:cs="Times New Roman"/>
          <w:color w:val="000000" w:themeColor="text1"/>
        </w:rPr>
        <w:t>, born 1989, came to UK 2008)</w:t>
      </w:r>
    </w:p>
    <w:p w:rsidR="00542036" w:rsidRPr="00090547" w:rsidRDefault="006107ED" w:rsidP="006107ED">
      <w:pPr>
        <w:spacing w:after="0" w:line="240" w:lineRule="auto"/>
        <w:rPr>
          <w:rFonts w:eastAsia="Calibri" w:cs="Arial"/>
          <w:color w:val="000000" w:themeColor="text1"/>
        </w:rPr>
      </w:pPr>
      <w:r w:rsidRPr="00090547">
        <w:rPr>
          <w:rFonts w:eastAsia="Calibri" w:cs="Arial"/>
          <w:color w:val="000000" w:themeColor="text1"/>
        </w:rPr>
        <w:t>Monika and Lew used a Polish courier service to bring some furniture back to the UK from Poland and were struck by how tired the drivers were</w:t>
      </w:r>
      <w:r w:rsidR="004C6A5F" w:rsidRPr="00090547">
        <w:rPr>
          <w:rFonts w:eastAsia="Calibri" w:cs="Arial"/>
          <w:color w:val="000000" w:themeColor="text1"/>
        </w:rPr>
        <w:t>, driving across Europe in an old van, at the sharp end of this logistics expansion (Gregson</w:t>
      </w:r>
      <w:r w:rsidR="00413E7D" w:rsidRPr="00090547">
        <w:rPr>
          <w:rFonts w:eastAsia="Calibri" w:cs="Arial"/>
          <w:color w:val="000000" w:themeColor="text1"/>
        </w:rPr>
        <w:t xml:space="preserve"> 2015</w:t>
      </w:r>
      <w:r w:rsidR="004C6A5F" w:rsidRPr="00090547">
        <w:rPr>
          <w:rFonts w:eastAsia="Calibri" w:cs="Arial"/>
          <w:color w:val="000000" w:themeColor="text1"/>
        </w:rPr>
        <w:t>)</w:t>
      </w:r>
      <w:r w:rsidRPr="00090547">
        <w:rPr>
          <w:rFonts w:eastAsia="Calibri" w:cs="Arial"/>
          <w:color w:val="000000" w:themeColor="text1"/>
        </w:rPr>
        <w:t>:</w:t>
      </w:r>
    </w:p>
    <w:p w:rsidR="00447781" w:rsidRPr="00090547" w:rsidRDefault="006107ED" w:rsidP="00B50939">
      <w:pPr>
        <w:spacing w:after="0" w:line="240" w:lineRule="auto"/>
        <w:ind w:left="426"/>
        <w:jc w:val="both"/>
        <w:rPr>
          <w:rFonts w:eastAsia="Calibri" w:cs="Arial"/>
          <w:color w:val="000000" w:themeColor="text1"/>
        </w:rPr>
      </w:pPr>
      <w:r w:rsidRPr="00090547">
        <w:rPr>
          <w:rFonts w:eastAsia="Calibri" w:cs="Arial"/>
          <w:color w:val="000000" w:themeColor="text1"/>
        </w:rPr>
        <w:t>L</w:t>
      </w:r>
      <w:r w:rsidR="00784AE2" w:rsidRPr="00090547">
        <w:rPr>
          <w:rFonts w:eastAsia="Calibri" w:cs="Arial"/>
          <w:color w:val="000000" w:themeColor="text1"/>
        </w:rPr>
        <w:t>: ...</w:t>
      </w:r>
      <w:r w:rsidR="00447781" w:rsidRPr="00090547">
        <w:rPr>
          <w:rFonts w:eastAsia="Calibri" w:cs="Arial"/>
          <w:color w:val="000000" w:themeColor="text1"/>
        </w:rPr>
        <w:t xml:space="preserve">we used </w:t>
      </w:r>
      <w:r w:rsidRPr="00090547">
        <w:rPr>
          <w:rFonts w:eastAsia="Calibri" w:cs="Arial"/>
          <w:color w:val="000000" w:themeColor="text1"/>
        </w:rPr>
        <w:t xml:space="preserve">one </w:t>
      </w:r>
      <w:r w:rsidR="00447781" w:rsidRPr="00090547">
        <w:rPr>
          <w:rFonts w:eastAsia="Calibri" w:cs="Arial"/>
          <w:color w:val="000000" w:themeColor="text1"/>
        </w:rPr>
        <w:t>for the furniture</w:t>
      </w:r>
      <w:r w:rsidR="001779AE" w:rsidRPr="00090547">
        <w:rPr>
          <w:rFonts w:eastAsia="Calibri" w:cs="Arial"/>
          <w:color w:val="000000" w:themeColor="text1"/>
        </w:rPr>
        <w:t>,</w:t>
      </w:r>
      <w:r w:rsidR="00447781" w:rsidRPr="00090547">
        <w:rPr>
          <w:rFonts w:eastAsia="Calibri" w:cs="Arial"/>
          <w:color w:val="000000" w:themeColor="text1"/>
        </w:rPr>
        <w:t xml:space="preserve"> it was a really small company, three vans.</w:t>
      </w:r>
    </w:p>
    <w:p w:rsidR="00447781" w:rsidRPr="00090547" w:rsidRDefault="006107ED" w:rsidP="00B50939">
      <w:pPr>
        <w:spacing w:after="0" w:line="240" w:lineRule="auto"/>
        <w:ind w:left="426"/>
        <w:jc w:val="both"/>
        <w:rPr>
          <w:rFonts w:eastAsia="Calibri" w:cs="Arial"/>
          <w:color w:val="000000" w:themeColor="text1"/>
        </w:rPr>
      </w:pPr>
      <w:r w:rsidRPr="00090547">
        <w:rPr>
          <w:rFonts w:eastAsia="Calibri" w:cs="Arial"/>
          <w:color w:val="000000" w:themeColor="text1"/>
        </w:rPr>
        <w:t>M</w:t>
      </w:r>
      <w:r w:rsidR="00784AE2" w:rsidRPr="00090547">
        <w:rPr>
          <w:rFonts w:eastAsia="Calibri" w:cs="Arial"/>
          <w:color w:val="000000" w:themeColor="text1"/>
        </w:rPr>
        <w:t xml:space="preserve">: </w:t>
      </w:r>
      <w:r w:rsidR="00447781" w:rsidRPr="00090547">
        <w:rPr>
          <w:rFonts w:eastAsia="Calibri" w:cs="Arial"/>
          <w:color w:val="000000" w:themeColor="text1"/>
        </w:rPr>
        <w:t>The guy came here, had a glass of coke,</w:t>
      </w:r>
      <w:r w:rsidR="005C2309" w:rsidRPr="00090547">
        <w:rPr>
          <w:rFonts w:eastAsia="Calibri" w:cs="Arial"/>
          <w:color w:val="000000" w:themeColor="text1"/>
        </w:rPr>
        <w:t xml:space="preserve"> and then he chatted to us for two</w:t>
      </w:r>
      <w:r w:rsidR="00447781" w:rsidRPr="00090547">
        <w:rPr>
          <w:rFonts w:eastAsia="Calibri" w:cs="Arial"/>
          <w:color w:val="000000" w:themeColor="text1"/>
        </w:rPr>
        <w:t xml:space="preserve"> hours.</w:t>
      </w:r>
    </w:p>
    <w:p w:rsidR="00447781" w:rsidRPr="00090547" w:rsidRDefault="006107ED" w:rsidP="00B50939">
      <w:pPr>
        <w:spacing w:after="0" w:line="240" w:lineRule="auto"/>
        <w:ind w:left="426"/>
        <w:jc w:val="both"/>
        <w:rPr>
          <w:rFonts w:eastAsia="Calibri" w:cs="Arial"/>
          <w:color w:val="000000" w:themeColor="text1"/>
        </w:rPr>
      </w:pPr>
      <w:r w:rsidRPr="00090547">
        <w:rPr>
          <w:rFonts w:eastAsia="Calibri" w:cs="Arial"/>
          <w:color w:val="000000" w:themeColor="text1"/>
        </w:rPr>
        <w:t>L</w:t>
      </w:r>
      <w:r w:rsidR="00784AE2" w:rsidRPr="00090547">
        <w:rPr>
          <w:rFonts w:eastAsia="Calibri" w:cs="Arial"/>
          <w:color w:val="000000" w:themeColor="text1"/>
        </w:rPr>
        <w:t xml:space="preserve">: </w:t>
      </w:r>
      <w:r w:rsidR="00447781" w:rsidRPr="00090547">
        <w:rPr>
          <w:rFonts w:eastAsia="Calibri" w:cs="Arial"/>
          <w:color w:val="000000" w:themeColor="text1"/>
        </w:rPr>
        <w:t>He was knackered.</w:t>
      </w:r>
    </w:p>
    <w:p w:rsidR="00447781" w:rsidRPr="00090547" w:rsidRDefault="006107ED" w:rsidP="00B50939">
      <w:pPr>
        <w:spacing w:after="0" w:line="240" w:lineRule="auto"/>
        <w:ind w:left="426"/>
        <w:jc w:val="both"/>
        <w:rPr>
          <w:rFonts w:eastAsia="Calibri" w:cs="Arial"/>
          <w:color w:val="000000" w:themeColor="text1"/>
        </w:rPr>
      </w:pPr>
      <w:r w:rsidRPr="00090547">
        <w:rPr>
          <w:rFonts w:eastAsia="Calibri" w:cs="Arial"/>
          <w:color w:val="000000" w:themeColor="text1"/>
        </w:rPr>
        <w:t>M</w:t>
      </w:r>
      <w:r w:rsidR="00784AE2" w:rsidRPr="00090547">
        <w:rPr>
          <w:rFonts w:eastAsia="Calibri" w:cs="Arial"/>
          <w:color w:val="000000" w:themeColor="text1"/>
        </w:rPr>
        <w:t xml:space="preserve">: </w:t>
      </w:r>
      <w:r w:rsidR="00447781" w:rsidRPr="00090547">
        <w:rPr>
          <w:rFonts w:eastAsia="Calibri" w:cs="Arial"/>
          <w:color w:val="000000" w:themeColor="text1"/>
        </w:rPr>
        <w:t>Two of them driving but he said it was horrible, and th</w:t>
      </w:r>
      <w:r w:rsidR="00784AE2" w:rsidRPr="00090547">
        <w:rPr>
          <w:rFonts w:eastAsia="Calibri" w:cs="Arial"/>
          <w:color w:val="000000" w:themeColor="text1"/>
        </w:rPr>
        <w:t xml:space="preserve">e van was rented, an old thing. </w:t>
      </w:r>
      <w:r w:rsidR="004609D7" w:rsidRPr="00090547">
        <w:rPr>
          <w:rFonts w:eastAsia="Calibri" w:cs="Arial"/>
          <w:color w:val="000000" w:themeColor="text1"/>
        </w:rPr>
        <w:t>(Monika and Lew, born early 1980s, came to UK 2006 and 2007)</w:t>
      </w:r>
    </w:p>
    <w:p w:rsidR="009806AB" w:rsidRPr="00090547" w:rsidRDefault="005B6102" w:rsidP="005B6102">
      <w:pPr>
        <w:spacing w:after="0" w:line="240" w:lineRule="auto"/>
        <w:ind w:firstLine="284"/>
        <w:rPr>
          <w:color w:val="000000" w:themeColor="text1"/>
        </w:rPr>
      </w:pPr>
      <w:r w:rsidRPr="00090547">
        <w:rPr>
          <w:color w:val="000000" w:themeColor="text1"/>
        </w:rPr>
        <w:t xml:space="preserve">The physical journey is not only testing for the human actors involved </w:t>
      </w:r>
      <w:r w:rsidR="0045012A" w:rsidRPr="00090547">
        <w:rPr>
          <w:color w:val="000000" w:themeColor="text1"/>
        </w:rPr>
        <w:t>–</w:t>
      </w:r>
      <w:r w:rsidRPr="00090547">
        <w:rPr>
          <w:color w:val="000000" w:themeColor="text1"/>
        </w:rPr>
        <w:t xml:space="preserve"> </w:t>
      </w:r>
      <w:r w:rsidR="0045012A" w:rsidRPr="00090547">
        <w:rPr>
          <w:color w:val="000000" w:themeColor="text1"/>
        </w:rPr>
        <w:t>i</w:t>
      </w:r>
      <w:r w:rsidRPr="00090547">
        <w:rPr>
          <w:color w:val="000000" w:themeColor="text1"/>
        </w:rPr>
        <w:t>t also takes its toll on the things being sent. Most of the Polish respondents, although generally happy with the services available for sending, had at least one experience of items getting lost or damaged en route.</w:t>
      </w:r>
      <w:r w:rsidR="00452FFA" w:rsidRPr="00090547">
        <w:rPr>
          <w:color w:val="000000" w:themeColor="text1"/>
        </w:rPr>
        <w:t xml:space="preserve"> </w:t>
      </w:r>
      <w:r w:rsidR="0029713B" w:rsidRPr="00090547">
        <w:rPr>
          <w:color w:val="000000" w:themeColor="text1"/>
        </w:rPr>
        <w:t>Emilia described that she had discovered that a parcel</w:t>
      </w:r>
      <w:r w:rsidR="0080251D" w:rsidRPr="00090547">
        <w:rPr>
          <w:color w:val="000000" w:themeColor="text1"/>
        </w:rPr>
        <w:t xml:space="preserve"> containing</w:t>
      </w:r>
      <w:r w:rsidR="0029713B" w:rsidRPr="00090547">
        <w:rPr>
          <w:color w:val="000000" w:themeColor="text1"/>
        </w:rPr>
        <w:t xml:space="preserve"> her clothes sent </w:t>
      </w:r>
      <w:r w:rsidR="0080251D" w:rsidRPr="00090547">
        <w:rPr>
          <w:color w:val="000000" w:themeColor="text1"/>
        </w:rPr>
        <w:t xml:space="preserve">to her </w:t>
      </w:r>
      <w:r w:rsidR="0029713B" w:rsidRPr="00090547">
        <w:rPr>
          <w:color w:val="000000" w:themeColor="text1"/>
        </w:rPr>
        <w:t>by her parents by DHL had:</w:t>
      </w:r>
    </w:p>
    <w:p w:rsidR="0029713B" w:rsidRPr="00090547" w:rsidRDefault="00B50939" w:rsidP="00016BA2">
      <w:pPr>
        <w:spacing w:after="0" w:line="240" w:lineRule="auto"/>
        <w:ind w:left="426"/>
        <w:jc w:val="both"/>
        <w:rPr>
          <w:color w:val="000000" w:themeColor="text1"/>
        </w:rPr>
      </w:pPr>
      <w:r w:rsidRPr="00090547">
        <w:rPr>
          <w:color w:val="000000" w:themeColor="text1"/>
        </w:rPr>
        <w:t xml:space="preserve">... </w:t>
      </w:r>
      <w:proofErr w:type="gramStart"/>
      <w:r w:rsidR="0029713B" w:rsidRPr="00090547">
        <w:rPr>
          <w:color w:val="000000" w:themeColor="text1"/>
        </w:rPr>
        <w:t>hit</w:t>
      </w:r>
      <w:proofErr w:type="gramEnd"/>
      <w:r w:rsidR="0029713B" w:rsidRPr="00090547">
        <w:rPr>
          <w:color w:val="000000" w:themeColor="text1"/>
        </w:rPr>
        <w:t xml:space="preserve"> something hard – when they were throwing it to go on the carousel and it fell and hit a wall and everything opened fell out. But that’s not the end of the story. My mum put some cosmetics in for me, I think it was a body lotion and some creams, which cracked open because of that hit and because the parcel was left like that for a few weeks everything started to mould. There was mould everywhere, including my white wedding jacket, my Kurt Geiger shoes, everything was for the bin only. My mum put some toys in that my son left but they were broken too. I think somebody drove over it or something, it was really bad. I was so upset. (Emil</w:t>
      </w:r>
      <w:r w:rsidR="0064355F" w:rsidRPr="00090547">
        <w:rPr>
          <w:color w:val="000000" w:themeColor="text1"/>
        </w:rPr>
        <w:t>ia, born 1982, came to UK 2005)</w:t>
      </w:r>
    </w:p>
    <w:p w:rsidR="009806AB" w:rsidRPr="00090547" w:rsidRDefault="00CE6C31" w:rsidP="004B6E8B">
      <w:pPr>
        <w:spacing w:after="0" w:line="240" w:lineRule="auto"/>
        <w:rPr>
          <w:color w:val="000000" w:themeColor="text1"/>
        </w:rPr>
      </w:pPr>
      <w:r w:rsidRPr="00090547">
        <w:rPr>
          <w:color w:val="000000" w:themeColor="text1"/>
        </w:rPr>
        <w:t>Experiences like this have made the practical aspects of sending especially important; the packaging of items was a topic which was discussed in all of the interviews held with keen senders.</w:t>
      </w:r>
      <w:r w:rsidR="00A97593" w:rsidRPr="00090547">
        <w:rPr>
          <w:color w:val="000000" w:themeColor="text1"/>
        </w:rPr>
        <w:t xml:space="preserve"> Many respondents already had strategies for their own travels with luggage </w:t>
      </w:r>
      <w:r w:rsidR="0045012A" w:rsidRPr="00090547">
        <w:rPr>
          <w:color w:val="000000" w:themeColor="text1"/>
        </w:rPr>
        <w:t>–</w:t>
      </w:r>
      <w:r w:rsidR="00A97593" w:rsidRPr="00090547">
        <w:rPr>
          <w:color w:val="000000" w:themeColor="text1"/>
        </w:rPr>
        <w:t xml:space="preserve"> the type of suitcase to use to best withstand rough handling at the airport, how to package certain foodstuffs in their bags </w:t>
      </w:r>
      <w:r w:rsidR="0045012A" w:rsidRPr="00090547">
        <w:rPr>
          <w:color w:val="000000" w:themeColor="text1"/>
        </w:rPr>
        <w:t>–</w:t>
      </w:r>
      <w:r w:rsidR="00A97593" w:rsidRPr="00090547">
        <w:rPr>
          <w:color w:val="000000" w:themeColor="text1"/>
        </w:rPr>
        <w:t xml:space="preserve"> and this pragmatism extended to </w:t>
      </w:r>
      <w:r w:rsidR="008B2263" w:rsidRPr="00090547">
        <w:rPr>
          <w:color w:val="000000" w:themeColor="text1"/>
        </w:rPr>
        <w:t xml:space="preserve">the use of </w:t>
      </w:r>
      <w:r w:rsidR="00A97593" w:rsidRPr="00090547">
        <w:rPr>
          <w:color w:val="000000" w:themeColor="text1"/>
        </w:rPr>
        <w:t xml:space="preserve">couriers. </w:t>
      </w:r>
      <w:proofErr w:type="spellStart"/>
      <w:r w:rsidR="00FD4103" w:rsidRPr="00090547">
        <w:rPr>
          <w:color w:val="000000" w:themeColor="text1"/>
        </w:rPr>
        <w:t>Wiktoria</w:t>
      </w:r>
      <w:proofErr w:type="spellEnd"/>
      <w:r w:rsidR="00FD4103" w:rsidRPr="00090547">
        <w:rPr>
          <w:color w:val="000000" w:themeColor="text1"/>
        </w:rPr>
        <w:t xml:space="preserve"> and her boyfriend have become experts in packaging things to send:</w:t>
      </w:r>
    </w:p>
    <w:p w:rsidR="009C70B0" w:rsidRPr="00090547" w:rsidRDefault="009C70B0" w:rsidP="00F82B13">
      <w:pPr>
        <w:spacing w:after="0" w:line="240" w:lineRule="auto"/>
        <w:ind w:left="360"/>
        <w:jc w:val="both"/>
        <w:rPr>
          <w:rFonts w:eastAsia="Calibri" w:cs="Times New Roman"/>
          <w:color w:val="000000" w:themeColor="text1"/>
        </w:rPr>
      </w:pPr>
      <w:r w:rsidRPr="00090547">
        <w:rPr>
          <w:rFonts w:eastAsia="Calibri" w:cs="Times New Roman"/>
          <w:color w:val="000000" w:themeColor="text1"/>
        </w:rPr>
        <w:t>We a</w:t>
      </w:r>
      <w:r w:rsidR="00257A13" w:rsidRPr="00090547">
        <w:rPr>
          <w:rFonts w:eastAsia="Calibri" w:cs="Times New Roman"/>
          <w:color w:val="000000" w:themeColor="text1"/>
        </w:rPr>
        <w:t xml:space="preserve">lways have to think how to pack, wrap these gifts, </w:t>
      </w:r>
      <w:r w:rsidRPr="00090547">
        <w:rPr>
          <w:rFonts w:eastAsia="Calibri" w:cs="Times New Roman"/>
          <w:color w:val="000000" w:themeColor="text1"/>
        </w:rPr>
        <w:t>things. When we send tools we always wrap them in bubble wrap, secure th</w:t>
      </w:r>
      <w:r w:rsidR="00F82B13" w:rsidRPr="00090547">
        <w:rPr>
          <w:rFonts w:eastAsia="Calibri" w:cs="Times New Roman"/>
          <w:color w:val="000000" w:themeColor="text1"/>
        </w:rPr>
        <w:t xml:space="preserve">e wrap with strong black tape, </w:t>
      </w:r>
      <w:r w:rsidRPr="00090547">
        <w:rPr>
          <w:rFonts w:eastAsia="Calibri" w:cs="Times New Roman"/>
          <w:color w:val="000000" w:themeColor="text1"/>
        </w:rPr>
        <w:t>I think it’s this type of tape you use for i</w:t>
      </w:r>
      <w:r w:rsidR="00F82B13" w:rsidRPr="00090547">
        <w:rPr>
          <w:rFonts w:eastAsia="Calibri" w:cs="Times New Roman"/>
          <w:color w:val="000000" w:themeColor="text1"/>
        </w:rPr>
        <w:t>nsu</w:t>
      </w:r>
      <w:r w:rsidRPr="00090547">
        <w:rPr>
          <w:rFonts w:eastAsia="Calibri" w:cs="Times New Roman"/>
          <w:color w:val="000000" w:themeColor="text1"/>
        </w:rPr>
        <w:t>lation. Insid</w:t>
      </w:r>
      <w:r w:rsidR="00F82B13" w:rsidRPr="00090547">
        <w:rPr>
          <w:rFonts w:eastAsia="Calibri" w:cs="Times New Roman"/>
          <w:color w:val="000000" w:themeColor="text1"/>
        </w:rPr>
        <w:t>e the box we try to put layers,</w:t>
      </w:r>
      <w:r w:rsidRPr="00090547">
        <w:rPr>
          <w:rFonts w:eastAsia="Calibri" w:cs="Times New Roman"/>
          <w:color w:val="000000" w:themeColor="text1"/>
        </w:rPr>
        <w:t xml:space="preserve"> starting with clothes, and clothes around and then tools, and then clothes again and in empty spaces we put little </w:t>
      </w:r>
      <w:r w:rsidR="00F82B13" w:rsidRPr="00090547">
        <w:rPr>
          <w:rFonts w:eastAsia="Calibri" w:cs="Times New Roman"/>
          <w:color w:val="000000" w:themeColor="text1"/>
        </w:rPr>
        <w:t xml:space="preserve">things, such as </w:t>
      </w:r>
      <w:r w:rsidR="00F82B13" w:rsidRPr="00090547">
        <w:rPr>
          <w:rFonts w:eastAsia="Calibri" w:cs="Times New Roman"/>
          <w:color w:val="000000" w:themeColor="text1"/>
        </w:rPr>
        <w:lastRenderedPageBreak/>
        <w:t xml:space="preserve">jewellery, etc.... </w:t>
      </w:r>
      <w:r w:rsidRPr="00090547">
        <w:rPr>
          <w:rFonts w:eastAsia="Calibri" w:cs="Times New Roman"/>
          <w:color w:val="000000" w:themeColor="text1"/>
        </w:rPr>
        <w:t xml:space="preserve">I always leave packing </w:t>
      </w:r>
      <w:r w:rsidR="00F82B13" w:rsidRPr="00090547">
        <w:rPr>
          <w:rFonts w:eastAsia="Calibri" w:cs="Times New Roman"/>
          <w:color w:val="000000" w:themeColor="text1"/>
        </w:rPr>
        <w:t xml:space="preserve">these parcels to my boyfriend, </w:t>
      </w:r>
      <w:r w:rsidRPr="00090547">
        <w:rPr>
          <w:rFonts w:eastAsia="Calibri" w:cs="Times New Roman"/>
          <w:color w:val="000000" w:themeColor="text1"/>
        </w:rPr>
        <w:t xml:space="preserve">he is really good at it. We usually send things in one big box. </w:t>
      </w:r>
      <w:r w:rsidR="00F82B13" w:rsidRPr="00090547">
        <w:rPr>
          <w:rFonts w:eastAsia="Calibri" w:cs="Times New Roman"/>
          <w:color w:val="000000" w:themeColor="text1"/>
        </w:rPr>
        <w:t xml:space="preserve">He </w:t>
      </w:r>
      <w:r w:rsidRPr="00090547">
        <w:rPr>
          <w:rFonts w:eastAsia="Calibri" w:cs="Times New Roman"/>
          <w:color w:val="000000" w:themeColor="text1"/>
        </w:rPr>
        <w:t xml:space="preserve">works for </w:t>
      </w:r>
      <w:r w:rsidR="00F82B13" w:rsidRPr="00090547">
        <w:rPr>
          <w:rFonts w:eastAsia="Calibri" w:cs="Times New Roman"/>
          <w:color w:val="000000" w:themeColor="text1"/>
        </w:rPr>
        <w:t>a windows and doors company</w:t>
      </w:r>
      <w:r w:rsidRPr="00090547">
        <w:rPr>
          <w:rFonts w:eastAsia="Calibri" w:cs="Times New Roman"/>
          <w:color w:val="000000" w:themeColor="text1"/>
        </w:rPr>
        <w:t xml:space="preserve"> so he gets good, strong boxes from work, they are really thick and can carry a lot of weight. If a box is too big </w:t>
      </w:r>
      <w:r w:rsidR="00F82B13" w:rsidRPr="00090547">
        <w:rPr>
          <w:rFonts w:eastAsia="Calibri" w:cs="Times New Roman"/>
          <w:color w:val="000000" w:themeColor="text1"/>
        </w:rPr>
        <w:t xml:space="preserve">he </w:t>
      </w:r>
      <w:r w:rsidRPr="00090547">
        <w:rPr>
          <w:rFonts w:eastAsia="Calibri" w:cs="Times New Roman"/>
          <w:color w:val="000000" w:themeColor="text1"/>
        </w:rPr>
        <w:t>cuts it</w:t>
      </w:r>
      <w:r w:rsidR="00C51BEC" w:rsidRPr="00090547">
        <w:rPr>
          <w:rFonts w:eastAsia="Calibri" w:cs="Times New Roman"/>
          <w:color w:val="000000" w:themeColor="text1"/>
        </w:rPr>
        <w:t xml:space="preserve"> himself and makes it smaller, </w:t>
      </w:r>
      <w:r w:rsidR="00090547">
        <w:rPr>
          <w:rFonts w:eastAsia="Calibri" w:cs="Times New Roman"/>
          <w:color w:val="000000" w:themeColor="text1"/>
        </w:rPr>
        <w:t>he is a specialist now.</w:t>
      </w:r>
    </w:p>
    <w:p w:rsidR="004E5510" w:rsidRPr="00090547" w:rsidRDefault="003A0918" w:rsidP="00E223BC">
      <w:pPr>
        <w:spacing w:after="0" w:line="240" w:lineRule="auto"/>
        <w:ind w:firstLine="284"/>
        <w:rPr>
          <w:color w:val="000000" w:themeColor="text1"/>
        </w:rPr>
      </w:pPr>
      <w:r w:rsidRPr="00090547">
        <w:rPr>
          <w:color w:val="000000" w:themeColor="text1"/>
        </w:rPr>
        <w:t>The things the Zimbabwean respondents send seem less vulnerable</w:t>
      </w:r>
      <w:r w:rsidR="00E223BC" w:rsidRPr="00090547">
        <w:rPr>
          <w:color w:val="000000" w:themeColor="text1"/>
        </w:rPr>
        <w:t xml:space="preserve"> as they travel</w:t>
      </w:r>
      <w:r w:rsidRPr="00090547">
        <w:rPr>
          <w:color w:val="000000" w:themeColor="text1"/>
        </w:rPr>
        <w:t xml:space="preserve">, perhaps more protected through containerisation, but packing </w:t>
      </w:r>
      <w:r w:rsidR="00E223BC" w:rsidRPr="00090547">
        <w:rPr>
          <w:color w:val="000000" w:themeColor="text1"/>
        </w:rPr>
        <w:t xml:space="preserve">concerns still </w:t>
      </w:r>
      <w:r w:rsidRPr="00090547">
        <w:rPr>
          <w:color w:val="000000" w:themeColor="text1"/>
        </w:rPr>
        <w:t>cannot just be left</w:t>
      </w:r>
      <w:r w:rsidR="00E223BC" w:rsidRPr="00090547">
        <w:rPr>
          <w:color w:val="000000" w:themeColor="text1"/>
        </w:rPr>
        <w:t xml:space="preserve"> to the courier company. </w:t>
      </w:r>
      <w:proofErr w:type="spellStart"/>
      <w:r w:rsidR="00E223BC" w:rsidRPr="00090547">
        <w:rPr>
          <w:color w:val="000000" w:themeColor="text1"/>
        </w:rPr>
        <w:t>Tadiwa</w:t>
      </w:r>
      <w:proofErr w:type="spellEnd"/>
      <w:r w:rsidR="00E223BC" w:rsidRPr="00090547">
        <w:rPr>
          <w:color w:val="000000" w:themeColor="text1"/>
        </w:rPr>
        <w:t xml:space="preserve"> explained how she had to buy a 'drum' to send items to her sister in Zimbabwe:</w:t>
      </w:r>
    </w:p>
    <w:p w:rsidR="009C70B0" w:rsidRPr="00090547" w:rsidRDefault="00E223BC" w:rsidP="00016BA2">
      <w:pPr>
        <w:pStyle w:val="ListParagraph"/>
        <w:spacing w:after="0" w:line="240" w:lineRule="auto"/>
        <w:ind w:left="360"/>
        <w:jc w:val="both"/>
        <w:rPr>
          <w:rFonts w:eastAsia="Calibri" w:cs="Times New Roman"/>
          <w:color w:val="000000" w:themeColor="text1"/>
        </w:rPr>
      </w:pPr>
      <w:r w:rsidRPr="00090547">
        <w:rPr>
          <w:rFonts w:eastAsia="Calibri" w:cs="Times New Roman"/>
          <w:color w:val="000000" w:themeColor="text1"/>
        </w:rPr>
        <w:t xml:space="preserve">... </w:t>
      </w:r>
      <w:r w:rsidR="009C70B0" w:rsidRPr="00090547">
        <w:rPr>
          <w:rFonts w:eastAsia="Calibri" w:cs="Times New Roman"/>
          <w:color w:val="000000" w:themeColor="text1"/>
        </w:rPr>
        <w:t>from talking to a friend, I mean I had heard of this use of drums but I had never done it, so I was talking to my friend about it and asked her if she knew anybody who does it, and then she told me and gave me the name of the person. So then I spoke to the person and then he bought the drum for me, it is actually a water bu</w:t>
      </w:r>
      <w:r w:rsidRPr="00090547">
        <w:rPr>
          <w:rFonts w:eastAsia="Calibri" w:cs="Times New Roman"/>
          <w:color w:val="000000" w:themeColor="text1"/>
        </w:rPr>
        <w:t>t</w:t>
      </w:r>
      <w:r w:rsidR="009C70B0" w:rsidRPr="00090547">
        <w:rPr>
          <w:rFonts w:eastAsia="Calibri" w:cs="Times New Roman"/>
          <w:color w:val="000000" w:themeColor="text1"/>
        </w:rPr>
        <w:t>t, but we call them just straight drums, so that person brought that water but</w:t>
      </w:r>
      <w:r w:rsidRPr="00090547">
        <w:rPr>
          <w:rFonts w:eastAsia="Calibri" w:cs="Times New Roman"/>
          <w:color w:val="000000" w:themeColor="text1"/>
        </w:rPr>
        <w:t>t</w:t>
      </w:r>
      <w:r w:rsidR="009C70B0" w:rsidRPr="00090547">
        <w:rPr>
          <w:rFonts w:eastAsia="Calibri" w:cs="Times New Roman"/>
          <w:color w:val="000000" w:themeColor="text1"/>
        </w:rPr>
        <w:t xml:space="preserve"> and then I packed, it was mainly clothes, shoes, bedding that I couldn't </w:t>
      </w:r>
      <w:r w:rsidRPr="00090547">
        <w:rPr>
          <w:rFonts w:eastAsia="Calibri" w:cs="Times New Roman"/>
          <w:color w:val="000000" w:themeColor="text1"/>
        </w:rPr>
        <w:t>use any more. A few handbags (</w:t>
      </w:r>
      <w:proofErr w:type="spellStart"/>
      <w:r w:rsidRPr="00090547">
        <w:rPr>
          <w:rFonts w:eastAsia="Calibri" w:cs="Times New Roman"/>
          <w:color w:val="000000" w:themeColor="text1"/>
        </w:rPr>
        <w:t>Tadiwa</w:t>
      </w:r>
      <w:proofErr w:type="spellEnd"/>
      <w:r w:rsidRPr="00090547">
        <w:rPr>
          <w:rFonts w:eastAsia="Calibri" w:cs="Times New Roman"/>
          <w:color w:val="000000" w:themeColor="text1"/>
        </w:rPr>
        <w:t>, born 1970, came to UK 1999)</w:t>
      </w:r>
    </w:p>
    <w:p w:rsidR="004E5510" w:rsidRPr="00090547" w:rsidRDefault="00290C97" w:rsidP="004B6E8B">
      <w:pPr>
        <w:spacing w:after="0" w:line="240" w:lineRule="auto"/>
        <w:rPr>
          <w:color w:val="000000" w:themeColor="text1"/>
        </w:rPr>
      </w:pPr>
      <w:r w:rsidRPr="00090547">
        <w:rPr>
          <w:color w:val="000000" w:themeColor="text1"/>
        </w:rPr>
        <w:t xml:space="preserve">These examples underline the </w:t>
      </w:r>
      <w:proofErr w:type="spellStart"/>
      <w:r w:rsidRPr="00090547">
        <w:rPr>
          <w:color w:val="000000" w:themeColor="text1"/>
        </w:rPr>
        <w:t>frictioned</w:t>
      </w:r>
      <w:proofErr w:type="spellEnd"/>
      <w:r w:rsidRPr="00090547">
        <w:rPr>
          <w:color w:val="000000" w:themeColor="text1"/>
        </w:rPr>
        <w:t xml:space="preserve"> nature of sending things</w:t>
      </w:r>
      <w:r w:rsidR="00CD124B" w:rsidRPr="00090547">
        <w:rPr>
          <w:color w:val="000000" w:themeColor="text1"/>
        </w:rPr>
        <w:t>. It may be possible to 'face time' and Skype, to send messages which can be received almost instantaneously, and to transfer money electronically</w:t>
      </w:r>
      <w:r w:rsidR="00010DAC" w:rsidRPr="00090547">
        <w:rPr>
          <w:color w:val="000000" w:themeColor="text1"/>
        </w:rPr>
        <w:t xml:space="preserve"> (although all these can still bring frustrations and costs too)</w:t>
      </w:r>
      <w:r w:rsidR="00CD124B" w:rsidRPr="00090547">
        <w:rPr>
          <w:color w:val="000000" w:themeColor="text1"/>
        </w:rPr>
        <w:t xml:space="preserve">, but, as with corporeal travel itself, sending things </w:t>
      </w:r>
      <w:r w:rsidR="00010DAC" w:rsidRPr="00090547">
        <w:rPr>
          <w:color w:val="000000" w:themeColor="text1"/>
        </w:rPr>
        <w:t xml:space="preserve">is </w:t>
      </w:r>
      <w:r w:rsidR="0082407A" w:rsidRPr="00090547">
        <w:rPr>
          <w:color w:val="000000" w:themeColor="text1"/>
        </w:rPr>
        <w:t>more convoluted, dependent on local and transnational mobility arrangements as well as personal knowledge</w:t>
      </w:r>
      <w:r w:rsidR="003D0A4F" w:rsidRPr="00090547">
        <w:rPr>
          <w:color w:val="000000" w:themeColor="text1"/>
        </w:rPr>
        <w:t>, learnt skills</w:t>
      </w:r>
      <w:r w:rsidR="0082407A" w:rsidRPr="00090547">
        <w:rPr>
          <w:color w:val="000000" w:themeColor="text1"/>
        </w:rPr>
        <w:t xml:space="preserve"> and commitment.</w:t>
      </w:r>
      <w:r w:rsidR="00F44770" w:rsidRPr="00090547">
        <w:rPr>
          <w:color w:val="000000" w:themeColor="text1"/>
        </w:rPr>
        <w:t xml:space="preserve"> What stands out here too is even though the journeys </w:t>
      </w:r>
      <w:r w:rsidR="006F3572" w:rsidRPr="00090547">
        <w:rPr>
          <w:color w:val="000000" w:themeColor="text1"/>
        </w:rPr>
        <w:t xml:space="preserve">that </w:t>
      </w:r>
      <w:r w:rsidR="00F44770" w:rsidRPr="00090547">
        <w:rPr>
          <w:color w:val="000000" w:themeColor="text1"/>
        </w:rPr>
        <w:t xml:space="preserve">things </w:t>
      </w:r>
      <w:r w:rsidR="006F3572" w:rsidRPr="00090547">
        <w:rPr>
          <w:color w:val="000000" w:themeColor="text1"/>
        </w:rPr>
        <w:t xml:space="preserve">on their way to Zimbabwe </w:t>
      </w:r>
      <w:r w:rsidR="00F44770" w:rsidRPr="00090547">
        <w:rPr>
          <w:color w:val="000000" w:themeColor="text1"/>
        </w:rPr>
        <w:t xml:space="preserve">undertake are long and interrupted, crossing a range of geographical and political </w:t>
      </w:r>
      <w:r w:rsidR="00B3630E" w:rsidRPr="00090547">
        <w:rPr>
          <w:color w:val="000000" w:themeColor="text1"/>
        </w:rPr>
        <w:t>terrain</w:t>
      </w:r>
      <w:r w:rsidR="00F44770" w:rsidRPr="00090547">
        <w:rPr>
          <w:color w:val="000000" w:themeColor="text1"/>
        </w:rPr>
        <w:t>s, the journeys of things making their way across a supposedly</w:t>
      </w:r>
      <w:r w:rsidR="00244007">
        <w:rPr>
          <w:color w:val="000000" w:themeColor="text1"/>
        </w:rPr>
        <w:t xml:space="preserve"> </w:t>
      </w:r>
      <w:r w:rsidR="00F44770" w:rsidRPr="00090547">
        <w:rPr>
          <w:color w:val="000000" w:themeColor="text1"/>
        </w:rPr>
        <w:t>(although now decreasingl</w:t>
      </w:r>
      <w:r w:rsidR="0045012A" w:rsidRPr="00090547">
        <w:rPr>
          <w:color w:val="000000" w:themeColor="text1"/>
        </w:rPr>
        <w:t xml:space="preserve">y) </w:t>
      </w:r>
      <w:proofErr w:type="spellStart"/>
      <w:r w:rsidR="0045012A" w:rsidRPr="00090547">
        <w:rPr>
          <w:color w:val="000000" w:themeColor="text1"/>
        </w:rPr>
        <w:t>ultra mobile</w:t>
      </w:r>
      <w:proofErr w:type="spellEnd"/>
      <w:r w:rsidR="0045012A" w:rsidRPr="00090547">
        <w:rPr>
          <w:color w:val="000000" w:themeColor="text1"/>
        </w:rPr>
        <w:t xml:space="preserve"> European Union </w:t>
      </w:r>
      <w:r w:rsidR="00F44770" w:rsidRPr="00090547">
        <w:rPr>
          <w:color w:val="000000" w:themeColor="text1"/>
        </w:rPr>
        <w:t xml:space="preserve">still have to </w:t>
      </w:r>
      <w:r w:rsidR="006F3572" w:rsidRPr="00090547">
        <w:rPr>
          <w:color w:val="000000" w:themeColor="text1"/>
        </w:rPr>
        <w:t xml:space="preserve">cover long distances and </w:t>
      </w:r>
      <w:r w:rsidR="006263CA" w:rsidRPr="00090547">
        <w:rPr>
          <w:color w:val="000000" w:themeColor="text1"/>
        </w:rPr>
        <w:t>withstand the physicality of this movement.</w:t>
      </w:r>
      <w:r w:rsidR="002F3B9C" w:rsidRPr="00090547">
        <w:rPr>
          <w:color w:val="000000" w:themeColor="text1"/>
        </w:rPr>
        <w:t xml:space="preserve"> </w:t>
      </w:r>
      <w:r w:rsidR="006923FE" w:rsidRPr="00090547">
        <w:rPr>
          <w:color w:val="000000" w:themeColor="text1"/>
        </w:rPr>
        <w:t xml:space="preserve">They are also equally, if not more, temporally vulnerable to wider geo-political impacts on continental mobility regimes </w:t>
      </w:r>
      <w:r w:rsidR="00090547" w:rsidRPr="00090547">
        <w:rPr>
          <w:color w:val="000000" w:themeColor="text1"/>
        </w:rPr>
        <w:t>–</w:t>
      </w:r>
      <w:r w:rsidR="006923FE" w:rsidRPr="00090547">
        <w:rPr>
          <w:color w:val="000000" w:themeColor="text1"/>
        </w:rPr>
        <w:t xml:space="preserve"> consider the possible impact of 'Brexit' on these arrangements. </w:t>
      </w:r>
      <w:r w:rsidR="002F3B9C" w:rsidRPr="00090547">
        <w:rPr>
          <w:color w:val="000000" w:themeColor="text1"/>
        </w:rPr>
        <w:t xml:space="preserve">This insight should urge us to </w:t>
      </w:r>
      <w:r w:rsidR="00171FE7" w:rsidRPr="00090547">
        <w:rPr>
          <w:color w:val="000000" w:themeColor="text1"/>
        </w:rPr>
        <w:t xml:space="preserve">challenge </w:t>
      </w:r>
      <w:r w:rsidR="002F3B9C" w:rsidRPr="00090547">
        <w:rPr>
          <w:color w:val="000000" w:themeColor="text1"/>
        </w:rPr>
        <w:t xml:space="preserve">the continued siloing of migration literature amid </w:t>
      </w:r>
      <w:r w:rsidR="00171FE7" w:rsidRPr="00090547">
        <w:rPr>
          <w:color w:val="000000" w:themeColor="text1"/>
        </w:rPr>
        <w:t>all the</w:t>
      </w:r>
      <w:r w:rsidR="00BF443D" w:rsidRPr="00090547">
        <w:rPr>
          <w:color w:val="000000" w:themeColor="text1"/>
        </w:rPr>
        <w:t>se</w:t>
      </w:r>
      <w:r w:rsidR="00171FE7" w:rsidRPr="00090547">
        <w:rPr>
          <w:color w:val="000000" w:themeColor="text1"/>
        </w:rPr>
        <w:t xml:space="preserve"> </w:t>
      </w:r>
      <w:r w:rsidR="002F3B9C" w:rsidRPr="00090547">
        <w:rPr>
          <w:color w:val="000000" w:themeColor="text1"/>
        </w:rPr>
        <w:t>relevant debates</w:t>
      </w:r>
      <w:r w:rsidR="00171FE7" w:rsidRPr="00090547">
        <w:rPr>
          <w:color w:val="000000" w:themeColor="text1"/>
        </w:rPr>
        <w:t xml:space="preserve"> </w:t>
      </w:r>
      <w:r w:rsidR="002F3B9C" w:rsidRPr="00090547">
        <w:rPr>
          <w:color w:val="000000" w:themeColor="text1"/>
        </w:rPr>
        <w:t>on (cargo</w:t>
      </w:r>
      <w:proofErr w:type="gramStart"/>
      <w:r w:rsidR="002F3B9C" w:rsidRPr="00090547">
        <w:rPr>
          <w:color w:val="000000" w:themeColor="text1"/>
        </w:rPr>
        <w:t>)</w:t>
      </w:r>
      <w:r w:rsidR="00171FE7" w:rsidRPr="00090547">
        <w:rPr>
          <w:color w:val="000000" w:themeColor="text1"/>
        </w:rPr>
        <w:t>mobilities</w:t>
      </w:r>
      <w:proofErr w:type="gramEnd"/>
      <w:r w:rsidR="00171FE7" w:rsidRPr="00090547">
        <w:rPr>
          <w:color w:val="000000" w:themeColor="text1"/>
        </w:rPr>
        <w:t xml:space="preserve"> and</w:t>
      </w:r>
      <w:r w:rsidR="002F3B9C" w:rsidRPr="00090547">
        <w:rPr>
          <w:color w:val="000000" w:themeColor="text1"/>
        </w:rPr>
        <w:t xml:space="preserve"> infrastructures</w:t>
      </w:r>
      <w:r w:rsidR="007A26D8" w:rsidRPr="00090547">
        <w:rPr>
          <w:color w:val="000000" w:themeColor="text1"/>
        </w:rPr>
        <w:t xml:space="preserve"> (see Hui 2016)</w:t>
      </w:r>
      <w:r w:rsidR="002F3B9C" w:rsidRPr="00090547">
        <w:rPr>
          <w:color w:val="000000" w:themeColor="text1"/>
        </w:rPr>
        <w:t xml:space="preserve">. </w:t>
      </w:r>
      <w:r w:rsidR="00171FE7" w:rsidRPr="00090547">
        <w:rPr>
          <w:color w:val="000000" w:themeColor="text1"/>
        </w:rPr>
        <w:t>Migration and all its ensuing social and emotional connections cannot take place without these infrastructures, and at the same time it is migration experiences like these which really underline t</w:t>
      </w:r>
      <w:r w:rsidR="005C7DB6" w:rsidRPr="00090547">
        <w:rPr>
          <w:color w:val="000000" w:themeColor="text1"/>
        </w:rPr>
        <w:t>he significance cargo mobility</w:t>
      </w:r>
      <w:r w:rsidR="00171FE7" w:rsidRPr="00090547">
        <w:rPr>
          <w:color w:val="000000" w:themeColor="text1"/>
        </w:rPr>
        <w:t xml:space="preserve"> infrastructures have in </w:t>
      </w:r>
      <w:proofErr w:type="gramStart"/>
      <w:r w:rsidR="00171FE7" w:rsidRPr="00090547">
        <w:rPr>
          <w:color w:val="000000" w:themeColor="text1"/>
        </w:rPr>
        <w:t>people's</w:t>
      </w:r>
      <w:proofErr w:type="gramEnd"/>
      <w:r w:rsidR="00171FE7" w:rsidRPr="00090547">
        <w:rPr>
          <w:color w:val="000000" w:themeColor="text1"/>
        </w:rPr>
        <w:t xml:space="preserve"> </w:t>
      </w:r>
      <w:r w:rsidR="00090547" w:rsidRPr="00090547">
        <w:rPr>
          <w:color w:val="000000" w:themeColor="text1"/>
        </w:rPr>
        <w:t>–</w:t>
      </w:r>
      <w:r w:rsidR="00171FE7" w:rsidRPr="00090547">
        <w:rPr>
          <w:color w:val="000000" w:themeColor="text1"/>
        </w:rPr>
        <w:t xml:space="preserve"> </w:t>
      </w:r>
      <w:r w:rsidR="00AC1997" w:rsidRPr="00090547">
        <w:rPr>
          <w:color w:val="000000" w:themeColor="text1"/>
        </w:rPr>
        <w:t xml:space="preserve">and </w:t>
      </w:r>
      <w:r w:rsidR="00171FE7" w:rsidRPr="00090547">
        <w:rPr>
          <w:color w:val="000000" w:themeColor="text1"/>
        </w:rPr>
        <w:t>not just migrants</w:t>
      </w:r>
      <w:r w:rsidR="005C7DB6" w:rsidRPr="00090547">
        <w:rPr>
          <w:color w:val="000000" w:themeColor="text1"/>
        </w:rPr>
        <w:t>'</w:t>
      </w:r>
      <w:r w:rsidR="00171FE7" w:rsidRPr="00090547">
        <w:rPr>
          <w:color w:val="000000" w:themeColor="text1"/>
        </w:rPr>
        <w:t xml:space="preserve"> </w:t>
      </w:r>
      <w:r w:rsidR="00090547" w:rsidRPr="00090547">
        <w:rPr>
          <w:color w:val="000000" w:themeColor="text1"/>
        </w:rPr>
        <w:t>–</w:t>
      </w:r>
      <w:r w:rsidR="00171FE7" w:rsidRPr="00090547">
        <w:rPr>
          <w:color w:val="000000" w:themeColor="text1"/>
        </w:rPr>
        <w:t xml:space="preserve"> everyday lives.</w:t>
      </w:r>
      <w:r w:rsidR="00D94585" w:rsidRPr="00090547">
        <w:rPr>
          <w:color w:val="000000" w:themeColor="text1"/>
        </w:rPr>
        <w:t xml:space="preserve"> In 'rea</w:t>
      </w:r>
      <w:r w:rsidR="00C642BE" w:rsidRPr="00090547">
        <w:rPr>
          <w:color w:val="000000" w:themeColor="text1"/>
        </w:rPr>
        <w:t>l' life the two need each other</w:t>
      </w:r>
      <w:r w:rsidR="00413724" w:rsidRPr="00090547">
        <w:rPr>
          <w:color w:val="000000" w:themeColor="text1"/>
        </w:rPr>
        <w:t>, just as they do in academic discussion,</w:t>
      </w:r>
      <w:r w:rsidR="00C642BE" w:rsidRPr="00090547">
        <w:rPr>
          <w:color w:val="000000" w:themeColor="text1"/>
        </w:rPr>
        <w:t xml:space="preserve"> and there is scope especially for migration research to acknowledge this more.</w:t>
      </w:r>
    </w:p>
    <w:p w:rsidR="00C1749F" w:rsidRPr="00090547" w:rsidRDefault="00C1749F" w:rsidP="004B6E8B">
      <w:pPr>
        <w:spacing w:after="0" w:line="240" w:lineRule="auto"/>
        <w:rPr>
          <w:rFonts w:eastAsia="Calibri" w:cs="Times New Roman"/>
          <w:color w:val="000000" w:themeColor="text1"/>
        </w:rPr>
      </w:pPr>
    </w:p>
    <w:p w:rsidR="004E5510" w:rsidRPr="00090547" w:rsidRDefault="00171FE7" w:rsidP="004B6E8B">
      <w:pPr>
        <w:spacing w:after="0" w:line="240" w:lineRule="auto"/>
        <w:rPr>
          <w:b/>
          <w:color w:val="000000" w:themeColor="text1"/>
        </w:rPr>
      </w:pPr>
      <w:r w:rsidRPr="00090547">
        <w:rPr>
          <w:b/>
          <w:color w:val="000000" w:themeColor="text1"/>
        </w:rPr>
        <w:t>Dynamic and Relational Infrastructures</w:t>
      </w:r>
    </w:p>
    <w:p w:rsidR="00F05645" w:rsidRPr="00090547" w:rsidRDefault="00F05645" w:rsidP="00090547">
      <w:pPr>
        <w:pStyle w:val="ListParagraph"/>
        <w:spacing w:after="0" w:line="240" w:lineRule="auto"/>
        <w:ind w:left="0"/>
        <w:rPr>
          <w:color w:val="000000" w:themeColor="text1"/>
        </w:rPr>
      </w:pPr>
    </w:p>
    <w:p w:rsidR="00B9755D" w:rsidRPr="00090547" w:rsidRDefault="00171FE7" w:rsidP="004B6E8B">
      <w:pPr>
        <w:spacing w:after="0" w:line="240" w:lineRule="auto"/>
        <w:rPr>
          <w:color w:val="000000" w:themeColor="text1"/>
        </w:rPr>
      </w:pPr>
      <w:r w:rsidRPr="00090547">
        <w:rPr>
          <w:rFonts w:cs="Arial"/>
          <w:color w:val="000000" w:themeColor="text1"/>
          <w:shd w:val="clear" w:color="auto" w:fill="FFFFFF"/>
        </w:rPr>
        <w:t>This observation leads to the final point here, that these infrastructures of sending are of course</w:t>
      </w:r>
      <w:r w:rsidR="001B1C5B" w:rsidRPr="00090547">
        <w:rPr>
          <w:rFonts w:cs="Arial"/>
          <w:color w:val="000000" w:themeColor="text1"/>
          <w:shd w:val="clear" w:color="auto" w:fill="FFFFFF"/>
        </w:rPr>
        <w:t xml:space="preserve"> dynamic</w:t>
      </w:r>
      <w:r w:rsidR="006709FC" w:rsidRPr="00090547">
        <w:rPr>
          <w:rFonts w:cs="Arial"/>
          <w:color w:val="000000" w:themeColor="text1"/>
          <w:shd w:val="clear" w:color="auto" w:fill="FFFFFF"/>
        </w:rPr>
        <w:t>, responsive</w:t>
      </w:r>
      <w:r w:rsidR="001B1C5B" w:rsidRPr="00090547">
        <w:rPr>
          <w:rFonts w:cs="Arial"/>
          <w:color w:val="000000" w:themeColor="text1"/>
          <w:shd w:val="clear" w:color="auto" w:fill="FFFFFF"/>
        </w:rPr>
        <w:t xml:space="preserve"> and </w:t>
      </w:r>
      <w:r w:rsidRPr="00090547">
        <w:rPr>
          <w:rFonts w:cs="Arial"/>
          <w:color w:val="000000" w:themeColor="text1"/>
          <w:shd w:val="clear" w:color="auto" w:fill="FFFFFF"/>
        </w:rPr>
        <w:t xml:space="preserve">relational and </w:t>
      </w:r>
      <w:r w:rsidR="001B1C5B" w:rsidRPr="00090547">
        <w:rPr>
          <w:rFonts w:cs="Arial"/>
          <w:color w:val="000000" w:themeColor="text1"/>
          <w:shd w:val="clear" w:color="auto" w:fill="FFFFFF"/>
        </w:rPr>
        <w:t xml:space="preserve">are </w:t>
      </w:r>
      <w:r w:rsidRPr="00090547">
        <w:rPr>
          <w:rFonts w:cs="Arial"/>
          <w:color w:val="000000" w:themeColor="text1"/>
          <w:shd w:val="clear" w:color="auto" w:fill="FFFFFF"/>
        </w:rPr>
        <w:t xml:space="preserve">actors in the wider emotional dramas of migration. </w:t>
      </w:r>
      <w:r w:rsidR="00AD33AE" w:rsidRPr="00090547">
        <w:rPr>
          <w:rFonts w:cs="Arial"/>
          <w:color w:val="000000" w:themeColor="text1"/>
          <w:shd w:val="clear" w:color="auto" w:fill="FFFFFF"/>
        </w:rPr>
        <w:t>Aside from the evident issue that th</w:t>
      </w:r>
      <w:r w:rsidR="006852ED" w:rsidRPr="00090547">
        <w:rPr>
          <w:rFonts w:cs="Arial"/>
          <w:color w:val="000000" w:themeColor="text1"/>
          <w:shd w:val="clear" w:color="auto" w:fill="FFFFFF"/>
        </w:rPr>
        <w:t>at</w:t>
      </w:r>
      <w:r w:rsidR="00AD33AE" w:rsidRPr="00090547">
        <w:rPr>
          <w:rFonts w:cs="Arial"/>
          <w:color w:val="000000" w:themeColor="text1"/>
          <w:shd w:val="clear" w:color="auto" w:fill="FFFFFF"/>
        </w:rPr>
        <w:t xml:space="preserve"> sending </w:t>
      </w:r>
      <w:r w:rsidR="006852ED" w:rsidRPr="00090547">
        <w:rPr>
          <w:rFonts w:cs="Arial"/>
          <w:color w:val="000000" w:themeColor="text1"/>
          <w:shd w:val="clear" w:color="auto" w:fill="FFFFFF"/>
        </w:rPr>
        <w:t>itself can be a</w:t>
      </w:r>
      <w:r w:rsidR="00AD33AE" w:rsidRPr="00090547">
        <w:rPr>
          <w:rFonts w:cs="Arial"/>
          <w:color w:val="000000" w:themeColor="text1"/>
          <w:shd w:val="clear" w:color="auto" w:fill="FFFFFF"/>
        </w:rPr>
        <w:t xml:space="preserve"> highly emotive</w:t>
      </w:r>
      <w:r w:rsidR="006852ED" w:rsidRPr="00090547">
        <w:rPr>
          <w:rFonts w:cs="Arial"/>
          <w:color w:val="000000" w:themeColor="text1"/>
          <w:shd w:val="clear" w:color="auto" w:fill="FFFFFF"/>
        </w:rPr>
        <w:t xml:space="preserve"> activity</w:t>
      </w:r>
      <w:r w:rsidR="00AD33AE" w:rsidRPr="00090547">
        <w:rPr>
          <w:rFonts w:cs="Arial"/>
          <w:color w:val="000000" w:themeColor="text1"/>
          <w:shd w:val="clear" w:color="auto" w:fill="FFFFFF"/>
        </w:rPr>
        <w:t>, reflecting feelings of obligation, of missing people and tryi</w:t>
      </w:r>
      <w:r w:rsidR="006F0148" w:rsidRPr="00090547">
        <w:rPr>
          <w:rFonts w:cs="Arial"/>
          <w:color w:val="000000" w:themeColor="text1"/>
          <w:shd w:val="clear" w:color="auto" w:fill="FFFFFF"/>
        </w:rPr>
        <w:t>ng to sta</w:t>
      </w:r>
      <w:r w:rsidR="00D5249B" w:rsidRPr="00090547">
        <w:rPr>
          <w:rFonts w:cs="Arial"/>
          <w:color w:val="000000" w:themeColor="text1"/>
          <w:shd w:val="clear" w:color="auto" w:fill="FFFFFF"/>
        </w:rPr>
        <w:t>y connected with them (</w:t>
      </w:r>
      <w:proofErr w:type="spellStart"/>
      <w:r w:rsidR="00D5249B" w:rsidRPr="00090547">
        <w:rPr>
          <w:rFonts w:cs="Arial"/>
          <w:color w:val="000000" w:themeColor="text1"/>
          <w:shd w:val="clear" w:color="auto" w:fill="FFFFFF"/>
        </w:rPr>
        <w:t>Cliggett</w:t>
      </w:r>
      <w:proofErr w:type="spellEnd"/>
      <w:r w:rsidR="006F0148" w:rsidRPr="00090547">
        <w:rPr>
          <w:rFonts w:cs="Arial"/>
          <w:color w:val="000000" w:themeColor="text1"/>
          <w:shd w:val="clear" w:color="auto" w:fill="FFFFFF"/>
        </w:rPr>
        <w:t xml:space="preserve"> </w:t>
      </w:r>
      <w:r w:rsidR="00221573" w:rsidRPr="00090547">
        <w:rPr>
          <w:rFonts w:cs="Arial"/>
          <w:color w:val="000000" w:themeColor="text1"/>
          <w:shd w:val="clear" w:color="auto" w:fill="FFFFFF"/>
        </w:rPr>
        <w:t>2005</w:t>
      </w:r>
      <w:r w:rsidR="00D5249B" w:rsidRPr="00090547">
        <w:rPr>
          <w:rFonts w:cs="Arial"/>
          <w:color w:val="000000" w:themeColor="text1"/>
          <w:shd w:val="clear" w:color="auto" w:fill="FFFFFF"/>
        </w:rPr>
        <w:t xml:space="preserve">; </w:t>
      </w:r>
      <w:proofErr w:type="spellStart"/>
      <w:r w:rsidR="00D5249B" w:rsidRPr="00090547">
        <w:rPr>
          <w:rFonts w:cs="Arial"/>
          <w:color w:val="000000" w:themeColor="text1"/>
          <w:shd w:val="clear" w:color="auto" w:fill="FFFFFF"/>
        </w:rPr>
        <w:t>Frykman</w:t>
      </w:r>
      <w:proofErr w:type="spellEnd"/>
      <w:r w:rsidR="00D5249B" w:rsidRPr="00090547">
        <w:rPr>
          <w:rFonts w:cs="Arial"/>
          <w:color w:val="000000" w:themeColor="text1"/>
          <w:shd w:val="clear" w:color="auto" w:fill="FFFFFF"/>
        </w:rPr>
        <w:t xml:space="preserve"> 2009; Burrell</w:t>
      </w:r>
      <w:r w:rsidR="00221573" w:rsidRPr="00090547">
        <w:rPr>
          <w:rFonts w:cs="Arial"/>
          <w:color w:val="000000" w:themeColor="text1"/>
          <w:shd w:val="clear" w:color="auto" w:fill="FFFFFF"/>
        </w:rPr>
        <w:t xml:space="preserve"> 2008b), the practice of sending itself opens up new emotional experiences and social bonds. The frustrations, cost</w:t>
      </w:r>
      <w:r w:rsidR="00911B37" w:rsidRPr="00090547">
        <w:rPr>
          <w:rFonts w:cs="Arial"/>
          <w:color w:val="000000" w:themeColor="text1"/>
          <w:shd w:val="clear" w:color="auto" w:fill="FFFFFF"/>
        </w:rPr>
        <w:t>s</w:t>
      </w:r>
      <w:r w:rsidR="00221573" w:rsidRPr="00090547">
        <w:rPr>
          <w:rFonts w:cs="Arial"/>
          <w:color w:val="000000" w:themeColor="text1"/>
          <w:shd w:val="clear" w:color="auto" w:fill="FFFFFF"/>
        </w:rPr>
        <w:t xml:space="preserve"> and effort</w:t>
      </w:r>
      <w:r w:rsidR="009E05F3" w:rsidRPr="00090547">
        <w:rPr>
          <w:rFonts w:cs="Arial"/>
          <w:color w:val="000000" w:themeColor="text1"/>
          <w:shd w:val="clear" w:color="auto" w:fill="FFFFFF"/>
        </w:rPr>
        <w:t>s</w:t>
      </w:r>
      <w:r w:rsidR="00221573" w:rsidRPr="00090547">
        <w:rPr>
          <w:rFonts w:cs="Arial"/>
          <w:color w:val="000000" w:themeColor="text1"/>
          <w:shd w:val="clear" w:color="auto" w:fill="FFFFFF"/>
        </w:rPr>
        <w:t xml:space="preserve"> of sending are clear in the previous examples and are highlighted when people have to deal</w:t>
      </w:r>
      <w:r w:rsidR="00D82836" w:rsidRPr="00090547">
        <w:rPr>
          <w:rFonts w:cs="Arial"/>
          <w:color w:val="000000" w:themeColor="text1"/>
          <w:shd w:val="clear" w:color="auto" w:fill="FFFFFF"/>
        </w:rPr>
        <w:t xml:space="preserve"> directly with </w:t>
      </w:r>
      <w:r w:rsidR="009E05F3" w:rsidRPr="00090547">
        <w:rPr>
          <w:rFonts w:cs="Arial"/>
          <w:color w:val="000000" w:themeColor="text1"/>
          <w:shd w:val="clear" w:color="auto" w:fill="FFFFFF"/>
        </w:rPr>
        <w:t xml:space="preserve">problems caused by </w:t>
      </w:r>
      <w:r w:rsidR="00D82836" w:rsidRPr="00090547">
        <w:rPr>
          <w:rFonts w:cs="Arial"/>
          <w:color w:val="000000" w:themeColor="text1"/>
          <w:shd w:val="clear" w:color="auto" w:fill="FFFFFF"/>
        </w:rPr>
        <w:t>courier servi</w:t>
      </w:r>
      <w:r w:rsidR="00E4690D" w:rsidRPr="00090547">
        <w:rPr>
          <w:rFonts w:cs="Arial"/>
          <w:color w:val="000000" w:themeColor="text1"/>
          <w:shd w:val="clear" w:color="auto" w:fill="FFFFFF"/>
        </w:rPr>
        <w:t xml:space="preserve">ces or lost or damaged things. </w:t>
      </w:r>
      <w:r w:rsidR="006709FC" w:rsidRPr="00090547">
        <w:rPr>
          <w:rFonts w:cs="Arial"/>
          <w:color w:val="000000" w:themeColor="text1"/>
          <w:shd w:val="clear" w:color="auto" w:fill="FFFFFF"/>
        </w:rPr>
        <w:t>Bu</w:t>
      </w:r>
      <w:r w:rsidR="008052D0" w:rsidRPr="00090547">
        <w:rPr>
          <w:rFonts w:cs="Arial"/>
          <w:color w:val="000000" w:themeColor="text1"/>
          <w:shd w:val="clear" w:color="auto" w:fill="FFFFFF"/>
        </w:rPr>
        <w:t xml:space="preserve">t </w:t>
      </w:r>
      <w:r w:rsidR="006661EE" w:rsidRPr="00090547">
        <w:rPr>
          <w:rFonts w:cs="Arial"/>
          <w:color w:val="000000" w:themeColor="text1"/>
          <w:shd w:val="clear" w:color="auto" w:fill="FFFFFF"/>
        </w:rPr>
        <w:t xml:space="preserve">just as </w:t>
      </w:r>
      <w:r w:rsidR="008052D0" w:rsidRPr="00090547">
        <w:rPr>
          <w:rFonts w:cs="Arial"/>
          <w:color w:val="000000" w:themeColor="text1"/>
          <w:shd w:val="clear" w:color="auto" w:fill="FFFFFF"/>
        </w:rPr>
        <w:t>interesting is the socio-material</w:t>
      </w:r>
      <w:r w:rsidR="006709FC" w:rsidRPr="00090547">
        <w:rPr>
          <w:rFonts w:cs="Arial"/>
          <w:color w:val="000000" w:themeColor="text1"/>
          <w:shd w:val="clear" w:color="auto" w:fill="FFFFFF"/>
        </w:rPr>
        <w:t xml:space="preserve"> element </w:t>
      </w:r>
      <w:r w:rsidR="008052D0" w:rsidRPr="00090547">
        <w:rPr>
          <w:rFonts w:cs="Arial"/>
          <w:color w:val="000000" w:themeColor="text1"/>
          <w:shd w:val="clear" w:color="auto" w:fill="FFFFFF"/>
        </w:rPr>
        <w:t>of sending</w:t>
      </w:r>
      <w:r w:rsidR="006709FC" w:rsidRPr="00090547">
        <w:rPr>
          <w:rFonts w:cs="Arial"/>
          <w:color w:val="000000" w:themeColor="text1"/>
          <w:shd w:val="clear" w:color="auto" w:fill="FFFFFF"/>
        </w:rPr>
        <w:t xml:space="preserve">, </w:t>
      </w:r>
      <w:r w:rsidR="0012020B" w:rsidRPr="00090547">
        <w:rPr>
          <w:rFonts w:cs="Arial"/>
          <w:color w:val="000000" w:themeColor="text1"/>
          <w:shd w:val="clear" w:color="auto" w:fill="FFFFFF"/>
        </w:rPr>
        <w:t xml:space="preserve">where people have to find or </w:t>
      </w:r>
      <w:r w:rsidR="002326F6" w:rsidRPr="00090547">
        <w:rPr>
          <w:rFonts w:cs="Arial"/>
          <w:color w:val="000000" w:themeColor="text1"/>
          <w:shd w:val="clear" w:color="auto" w:fill="FFFFFF"/>
        </w:rPr>
        <w:t xml:space="preserve">generate </w:t>
      </w:r>
      <w:r w:rsidR="0012020B" w:rsidRPr="00090547">
        <w:rPr>
          <w:rFonts w:cs="Arial"/>
          <w:color w:val="000000" w:themeColor="text1"/>
          <w:shd w:val="clear" w:color="auto" w:fill="FFFFFF"/>
        </w:rPr>
        <w:t xml:space="preserve">their own sending infrastructures using </w:t>
      </w:r>
      <w:r w:rsidR="00B01B08" w:rsidRPr="00090547">
        <w:rPr>
          <w:rFonts w:cs="Arial"/>
          <w:color w:val="000000" w:themeColor="text1"/>
          <w:shd w:val="clear" w:color="auto" w:fill="FFFFFF"/>
        </w:rPr>
        <w:t xml:space="preserve">acquired </w:t>
      </w:r>
      <w:r w:rsidR="00994128" w:rsidRPr="00090547">
        <w:rPr>
          <w:rFonts w:cs="Arial"/>
          <w:color w:val="000000" w:themeColor="text1"/>
          <w:shd w:val="clear" w:color="auto" w:fill="FFFFFF"/>
        </w:rPr>
        <w:t xml:space="preserve">skills. </w:t>
      </w:r>
      <w:r w:rsidR="00462D76" w:rsidRPr="00090547">
        <w:rPr>
          <w:rFonts w:cs="Arial"/>
          <w:color w:val="000000" w:themeColor="text1"/>
          <w:shd w:val="clear" w:color="auto" w:fill="FFFFFF"/>
        </w:rPr>
        <w:t xml:space="preserve">When </w:t>
      </w:r>
      <w:proofErr w:type="spellStart"/>
      <w:r w:rsidR="00462D76" w:rsidRPr="00090547">
        <w:rPr>
          <w:rFonts w:cs="Arial"/>
          <w:color w:val="000000" w:themeColor="text1"/>
          <w:shd w:val="clear" w:color="auto" w:fill="FFFFFF"/>
        </w:rPr>
        <w:t>Tadiwa</w:t>
      </w:r>
      <w:proofErr w:type="spellEnd"/>
      <w:r w:rsidR="00787D73" w:rsidRPr="00090547">
        <w:rPr>
          <w:rFonts w:cs="Arial"/>
          <w:color w:val="000000" w:themeColor="text1"/>
          <w:shd w:val="clear" w:color="auto" w:fill="FFFFFF"/>
        </w:rPr>
        <w:t xml:space="preserve"> and </w:t>
      </w:r>
      <w:proofErr w:type="spellStart"/>
      <w:r w:rsidR="00787D73" w:rsidRPr="00090547">
        <w:rPr>
          <w:rFonts w:cs="Arial"/>
          <w:color w:val="000000" w:themeColor="text1"/>
          <w:shd w:val="clear" w:color="auto" w:fill="FFFFFF"/>
        </w:rPr>
        <w:t>Wiktoria's</w:t>
      </w:r>
      <w:proofErr w:type="spellEnd"/>
      <w:r w:rsidR="00607DBA" w:rsidRPr="00090547">
        <w:rPr>
          <w:rFonts w:cs="Arial"/>
          <w:color w:val="000000" w:themeColor="text1"/>
          <w:shd w:val="clear" w:color="auto" w:fill="FFFFFF"/>
        </w:rPr>
        <w:t xml:space="preserve"> boyfriend </w:t>
      </w:r>
      <w:r w:rsidR="00787D73" w:rsidRPr="00090547">
        <w:rPr>
          <w:rFonts w:cs="Arial"/>
          <w:color w:val="000000" w:themeColor="text1"/>
          <w:shd w:val="clear" w:color="auto" w:fill="FFFFFF"/>
        </w:rPr>
        <w:t xml:space="preserve">find and adapt their sending vessels, </w:t>
      </w:r>
      <w:r w:rsidR="000802A6" w:rsidRPr="00090547">
        <w:rPr>
          <w:rFonts w:cs="Arial"/>
          <w:color w:val="000000" w:themeColor="text1"/>
          <w:shd w:val="clear" w:color="auto" w:fill="FFFFFF"/>
        </w:rPr>
        <w:t xml:space="preserve">they are, just </w:t>
      </w:r>
      <w:r w:rsidR="00787D73" w:rsidRPr="00090547">
        <w:rPr>
          <w:rFonts w:cs="Arial"/>
          <w:color w:val="000000" w:themeColor="text1"/>
          <w:shd w:val="clear" w:color="auto" w:fill="FFFFFF"/>
        </w:rPr>
        <w:t>like the people of Jo</w:t>
      </w:r>
      <w:r w:rsidR="00607DBA" w:rsidRPr="00090547">
        <w:rPr>
          <w:rFonts w:cs="Arial"/>
          <w:color w:val="000000" w:themeColor="text1"/>
          <w:shd w:val="clear" w:color="auto" w:fill="FFFFFF"/>
        </w:rPr>
        <w:t>s</w:t>
      </w:r>
      <w:r w:rsidR="00787D73" w:rsidRPr="00090547">
        <w:rPr>
          <w:color w:val="000000" w:themeColor="text1"/>
        </w:rPr>
        <w:t xml:space="preserve"> </w:t>
      </w:r>
      <w:r w:rsidR="00A04202" w:rsidRPr="00090547">
        <w:rPr>
          <w:color w:val="000000" w:themeColor="text1"/>
        </w:rPr>
        <w:t>(</w:t>
      </w:r>
      <w:proofErr w:type="spellStart"/>
      <w:r w:rsidR="00D5249B" w:rsidRPr="00090547">
        <w:rPr>
          <w:color w:val="000000" w:themeColor="text1"/>
        </w:rPr>
        <w:t>Trovalla</w:t>
      </w:r>
      <w:proofErr w:type="spellEnd"/>
      <w:r w:rsidR="00D5249B" w:rsidRPr="00090547">
        <w:rPr>
          <w:color w:val="000000" w:themeColor="text1"/>
        </w:rPr>
        <w:t xml:space="preserve"> and</w:t>
      </w:r>
      <w:r w:rsidR="00787D73" w:rsidRPr="00090547">
        <w:rPr>
          <w:color w:val="000000" w:themeColor="text1"/>
        </w:rPr>
        <w:t xml:space="preserve"> </w:t>
      </w:r>
      <w:proofErr w:type="spellStart"/>
      <w:r w:rsidR="00D5249B" w:rsidRPr="00090547">
        <w:rPr>
          <w:color w:val="000000" w:themeColor="text1"/>
        </w:rPr>
        <w:t>Trovalla</w:t>
      </w:r>
      <w:proofErr w:type="spellEnd"/>
      <w:r w:rsidR="00D5249B" w:rsidRPr="00090547">
        <w:rPr>
          <w:color w:val="000000" w:themeColor="text1"/>
        </w:rPr>
        <w:t xml:space="preserve"> </w:t>
      </w:r>
      <w:r w:rsidR="00787D73" w:rsidRPr="00090547">
        <w:rPr>
          <w:color w:val="000000" w:themeColor="text1"/>
        </w:rPr>
        <w:t>2015</w:t>
      </w:r>
      <w:r w:rsidR="000A3BD6" w:rsidRPr="00090547">
        <w:rPr>
          <w:color w:val="000000" w:themeColor="text1"/>
        </w:rPr>
        <w:t>)</w:t>
      </w:r>
      <w:r w:rsidR="00607DBA" w:rsidRPr="00090547">
        <w:rPr>
          <w:rFonts w:cs="Arial"/>
          <w:color w:val="000000" w:themeColor="text1"/>
          <w:shd w:val="clear" w:color="auto" w:fill="FFFFFF"/>
        </w:rPr>
        <w:t xml:space="preserve">, creating </w:t>
      </w:r>
      <w:r w:rsidR="005C365F" w:rsidRPr="00090547">
        <w:rPr>
          <w:rFonts w:cs="Arial"/>
          <w:color w:val="000000" w:themeColor="text1"/>
          <w:shd w:val="clear" w:color="auto" w:fill="FFFFFF"/>
        </w:rPr>
        <w:t>segments</w:t>
      </w:r>
      <w:r w:rsidR="00607DBA" w:rsidRPr="00090547">
        <w:rPr>
          <w:rFonts w:cs="Arial"/>
          <w:color w:val="000000" w:themeColor="text1"/>
          <w:shd w:val="clear" w:color="auto" w:fill="FFFFFF"/>
        </w:rPr>
        <w:t xml:space="preserve"> of this send</w:t>
      </w:r>
      <w:r w:rsidR="0045012A" w:rsidRPr="00090547">
        <w:rPr>
          <w:rFonts w:cs="Arial"/>
          <w:color w:val="000000" w:themeColor="text1"/>
          <w:shd w:val="clear" w:color="auto" w:fill="FFFFFF"/>
        </w:rPr>
        <w:t xml:space="preserve">ing infrastructure themselves. </w:t>
      </w:r>
      <w:proofErr w:type="spellStart"/>
      <w:r w:rsidR="006245C3" w:rsidRPr="00090547">
        <w:rPr>
          <w:color w:val="000000" w:themeColor="text1"/>
        </w:rPr>
        <w:t>Bukhosi</w:t>
      </w:r>
      <w:r w:rsidR="00CC5DBD" w:rsidRPr="00090547">
        <w:rPr>
          <w:color w:val="000000" w:themeColor="text1"/>
        </w:rPr>
        <w:t>'</w:t>
      </w:r>
      <w:r w:rsidR="006245C3" w:rsidRPr="00090547">
        <w:rPr>
          <w:color w:val="000000" w:themeColor="text1"/>
        </w:rPr>
        <w:t>s</w:t>
      </w:r>
      <w:proofErr w:type="spellEnd"/>
      <w:r w:rsidR="006245C3" w:rsidRPr="00090547">
        <w:rPr>
          <w:color w:val="000000" w:themeColor="text1"/>
        </w:rPr>
        <w:t xml:space="preserve"> narration of the journey</w:t>
      </w:r>
      <w:r w:rsidR="009A4FC1">
        <w:rPr>
          <w:color w:val="000000" w:themeColor="text1"/>
        </w:rPr>
        <w:t xml:space="preserve"> of</w:t>
      </w:r>
      <w:r w:rsidR="006245C3" w:rsidRPr="00090547">
        <w:rPr>
          <w:color w:val="000000" w:themeColor="text1"/>
        </w:rPr>
        <w:t xml:space="preserve"> his new lorry and container have to make to reach Zimbabwe is also a tale of</w:t>
      </w:r>
      <w:r w:rsidR="00CC5DBD" w:rsidRPr="00090547">
        <w:rPr>
          <w:color w:val="000000" w:themeColor="text1"/>
        </w:rPr>
        <w:t xml:space="preserve"> innovation of practice </w:t>
      </w:r>
      <w:r w:rsidR="00090547" w:rsidRPr="00090547">
        <w:rPr>
          <w:color w:val="000000" w:themeColor="text1"/>
        </w:rPr>
        <w:t>–</w:t>
      </w:r>
      <w:r w:rsidR="00CC5DBD" w:rsidRPr="00090547">
        <w:rPr>
          <w:color w:val="000000" w:themeColor="text1"/>
        </w:rPr>
        <w:t xml:space="preserve"> a lorry with its own container, ideally, was needed, so a lorry with a container was </w:t>
      </w:r>
      <w:r w:rsidR="00D33171" w:rsidRPr="00090547">
        <w:rPr>
          <w:color w:val="000000" w:themeColor="text1"/>
        </w:rPr>
        <w:t xml:space="preserve">somehow </w:t>
      </w:r>
      <w:r w:rsidR="00B9755D" w:rsidRPr="00090547">
        <w:rPr>
          <w:color w:val="000000" w:themeColor="text1"/>
        </w:rPr>
        <w:t>bought:</w:t>
      </w:r>
    </w:p>
    <w:p w:rsidR="00B9755D" w:rsidRPr="00090547" w:rsidRDefault="00B9755D" w:rsidP="00016BA2">
      <w:pPr>
        <w:spacing w:after="0" w:line="240" w:lineRule="auto"/>
        <w:ind w:left="720"/>
        <w:jc w:val="both"/>
        <w:rPr>
          <w:rFonts w:eastAsia="Calibri" w:cs="Times New Roman"/>
          <w:color w:val="000000" w:themeColor="text1"/>
        </w:rPr>
      </w:pPr>
      <w:r w:rsidRPr="00090547">
        <w:rPr>
          <w:rFonts w:eastAsia="Calibri" w:cs="Times New Roman"/>
          <w:color w:val="000000" w:themeColor="text1"/>
        </w:rPr>
        <w:t>There are courier services, except that</w:t>
      </w:r>
      <w:r w:rsidR="0045012A" w:rsidRPr="00090547">
        <w:rPr>
          <w:rFonts w:eastAsia="Calibri" w:cs="Times New Roman"/>
          <w:color w:val="000000" w:themeColor="text1"/>
        </w:rPr>
        <w:t xml:space="preserve"> I have done better than that. </w:t>
      </w:r>
      <w:r w:rsidRPr="00090547">
        <w:rPr>
          <w:rFonts w:eastAsia="Calibri" w:cs="Times New Roman"/>
          <w:color w:val="000000" w:themeColor="text1"/>
        </w:rPr>
        <w:t>What I</w:t>
      </w:r>
      <w:r w:rsidR="0045012A" w:rsidRPr="00090547">
        <w:rPr>
          <w:rFonts w:eastAsia="Calibri" w:cs="Times New Roman"/>
          <w:color w:val="000000" w:themeColor="text1"/>
        </w:rPr>
        <w:t xml:space="preserve"> do is I send them myself now. </w:t>
      </w:r>
      <w:r w:rsidRPr="00090547">
        <w:rPr>
          <w:rFonts w:eastAsia="Calibri" w:cs="Times New Roman"/>
          <w:color w:val="000000" w:themeColor="text1"/>
        </w:rPr>
        <w:t>This is a development since about last year but one, because I was sending things, but then if you look at us and our friends, we felt</w:t>
      </w:r>
      <w:r w:rsidR="0045012A" w:rsidRPr="00090547">
        <w:rPr>
          <w:rFonts w:eastAsia="Calibri" w:cs="Times New Roman"/>
          <w:color w:val="000000" w:themeColor="text1"/>
        </w:rPr>
        <w:t xml:space="preserve"> that we were sending so much. </w:t>
      </w:r>
      <w:r w:rsidRPr="00090547">
        <w:rPr>
          <w:rFonts w:eastAsia="Calibri" w:cs="Times New Roman"/>
          <w:color w:val="000000" w:themeColor="text1"/>
        </w:rPr>
        <w:t xml:space="preserve">So </w:t>
      </w:r>
      <w:r w:rsidRPr="00090547">
        <w:rPr>
          <w:rFonts w:eastAsia="Calibri" w:cs="Times New Roman"/>
          <w:color w:val="000000" w:themeColor="text1"/>
        </w:rPr>
        <w:lastRenderedPageBreak/>
        <w:t>we decided, actually, instead of sending through a courier, we could do this on our own and then get others who want to send things to jo</w:t>
      </w:r>
      <w:r w:rsidR="0045012A" w:rsidRPr="00090547">
        <w:rPr>
          <w:rFonts w:eastAsia="Calibri" w:cs="Times New Roman"/>
          <w:color w:val="000000" w:themeColor="text1"/>
        </w:rPr>
        <w:t xml:space="preserve">in us. </w:t>
      </w:r>
      <w:r w:rsidRPr="00090547">
        <w:rPr>
          <w:rFonts w:eastAsia="Calibri" w:cs="Times New Roman"/>
          <w:color w:val="000000" w:themeColor="text1"/>
        </w:rPr>
        <w:t>So</w:t>
      </w:r>
      <w:r w:rsidR="0045012A" w:rsidRPr="00090547">
        <w:rPr>
          <w:rFonts w:eastAsia="Calibri" w:cs="Times New Roman"/>
          <w:color w:val="000000" w:themeColor="text1"/>
        </w:rPr>
        <w:t xml:space="preserve"> this is what I’ve been doing.</w:t>
      </w:r>
    </w:p>
    <w:p w:rsidR="00432CDF" w:rsidRPr="00090547" w:rsidRDefault="00D33171" w:rsidP="004B6E8B">
      <w:pPr>
        <w:spacing w:after="0" w:line="240" w:lineRule="auto"/>
        <w:rPr>
          <w:color w:val="000000" w:themeColor="text1"/>
        </w:rPr>
      </w:pPr>
      <w:proofErr w:type="spellStart"/>
      <w:r w:rsidRPr="00090547">
        <w:rPr>
          <w:color w:val="000000" w:themeColor="text1"/>
        </w:rPr>
        <w:t>Pieke</w:t>
      </w:r>
      <w:proofErr w:type="spellEnd"/>
      <w:r w:rsidRPr="00090547">
        <w:rPr>
          <w:color w:val="000000" w:themeColor="text1"/>
        </w:rPr>
        <w:t xml:space="preserve"> et al. (2007, 362) talk of the 'adaptive responses of specific migration configurations to the constraints and opportunities presented by current migration orders', and this is surely a good example of this. </w:t>
      </w:r>
      <w:proofErr w:type="spellStart"/>
      <w:r w:rsidR="00436E04" w:rsidRPr="00090547">
        <w:rPr>
          <w:color w:val="000000" w:themeColor="text1"/>
        </w:rPr>
        <w:t>Abranches</w:t>
      </w:r>
      <w:proofErr w:type="spellEnd"/>
      <w:r w:rsidR="00436E04" w:rsidRPr="00090547">
        <w:rPr>
          <w:color w:val="000000" w:themeColor="text1"/>
        </w:rPr>
        <w:t xml:space="preserve"> </w:t>
      </w:r>
      <w:r w:rsidR="0049297C" w:rsidRPr="00090547">
        <w:rPr>
          <w:color w:val="000000" w:themeColor="text1"/>
        </w:rPr>
        <w:t>(2013</w:t>
      </w:r>
      <w:r w:rsidR="00436E04" w:rsidRPr="00090547">
        <w:rPr>
          <w:color w:val="000000" w:themeColor="text1"/>
        </w:rPr>
        <w:t xml:space="preserve">) has made a similar point about people sending food from Bissau airport to Lisbon, and how it is </w:t>
      </w:r>
      <w:r w:rsidR="00436E04" w:rsidRPr="00090547">
        <w:rPr>
          <w:i/>
          <w:color w:val="000000" w:themeColor="text1"/>
        </w:rPr>
        <w:t>their practices</w:t>
      </w:r>
      <w:r w:rsidR="00436E04" w:rsidRPr="00090547">
        <w:rPr>
          <w:color w:val="000000" w:themeColor="text1"/>
        </w:rPr>
        <w:t xml:space="preserve"> which transform part of the airport</w:t>
      </w:r>
      <w:r w:rsidR="0045012A" w:rsidRPr="00090547">
        <w:rPr>
          <w:color w:val="000000" w:themeColor="text1"/>
        </w:rPr>
        <w:t xml:space="preserve"> space into a commercial zone. </w:t>
      </w:r>
      <w:r w:rsidR="00A86224" w:rsidRPr="00090547">
        <w:rPr>
          <w:color w:val="000000" w:themeColor="text1"/>
        </w:rPr>
        <w:t xml:space="preserve">Courier services in general seem to be a product of a particular entrepreneurial response to inadequate existing opportunities to </w:t>
      </w:r>
      <w:r w:rsidR="00905A31" w:rsidRPr="00090547">
        <w:rPr>
          <w:color w:val="000000" w:themeColor="text1"/>
        </w:rPr>
        <w:t>s</w:t>
      </w:r>
      <w:r w:rsidR="00A86224" w:rsidRPr="00090547">
        <w:rPr>
          <w:color w:val="000000" w:themeColor="text1"/>
        </w:rPr>
        <w:t>end things.</w:t>
      </w:r>
      <w:r w:rsidR="002D774B" w:rsidRPr="00090547">
        <w:rPr>
          <w:color w:val="000000" w:themeColor="text1"/>
        </w:rPr>
        <w:t xml:space="preserve"> T</w:t>
      </w:r>
      <w:r w:rsidR="00695A67" w:rsidRPr="00090547">
        <w:rPr>
          <w:color w:val="000000" w:themeColor="text1"/>
        </w:rPr>
        <w:t>he Zimbabwean courier I emailed set up her business because she saw other Zimbabweans had done the same, and because there was still a real need f</w:t>
      </w:r>
      <w:r w:rsidR="0068312E" w:rsidRPr="00090547">
        <w:rPr>
          <w:color w:val="000000" w:themeColor="text1"/>
        </w:rPr>
        <w:t xml:space="preserve">or more capacity in this type of </w:t>
      </w:r>
      <w:r w:rsidR="00695A67" w:rsidRPr="00090547">
        <w:rPr>
          <w:color w:val="000000" w:themeColor="text1"/>
        </w:rPr>
        <w:t xml:space="preserve">service. </w:t>
      </w:r>
      <w:r w:rsidR="00DE0E0E" w:rsidRPr="00090547">
        <w:rPr>
          <w:color w:val="000000" w:themeColor="text1"/>
        </w:rPr>
        <w:t xml:space="preserve">Similarly, many of the Polish courier services small businesses </w:t>
      </w:r>
      <w:r w:rsidR="0068312E" w:rsidRPr="00090547">
        <w:rPr>
          <w:color w:val="000000" w:themeColor="text1"/>
        </w:rPr>
        <w:t xml:space="preserve">have been </w:t>
      </w:r>
      <w:r w:rsidR="00DE0E0E" w:rsidRPr="00090547">
        <w:rPr>
          <w:color w:val="000000" w:themeColor="text1"/>
        </w:rPr>
        <w:t>responding to a new economic need.</w:t>
      </w:r>
    </w:p>
    <w:p w:rsidR="00B31EF8" w:rsidRPr="00090547" w:rsidRDefault="00B31EF8" w:rsidP="00090547">
      <w:pPr>
        <w:pStyle w:val="ListParagraph"/>
        <w:spacing w:after="0" w:line="240" w:lineRule="auto"/>
        <w:ind w:left="0" w:firstLine="284"/>
        <w:rPr>
          <w:color w:val="000000" w:themeColor="text1"/>
        </w:rPr>
      </w:pPr>
      <w:r w:rsidRPr="00090547">
        <w:rPr>
          <w:color w:val="000000" w:themeColor="text1"/>
        </w:rPr>
        <w:t xml:space="preserve">Alongside innovation, </w:t>
      </w:r>
      <w:r w:rsidR="00A736D4" w:rsidRPr="00090547">
        <w:rPr>
          <w:color w:val="000000" w:themeColor="text1"/>
        </w:rPr>
        <w:t>trust, shared knowledge and collaboration are also key in sending practices</w:t>
      </w:r>
      <w:r w:rsidRPr="00090547">
        <w:rPr>
          <w:color w:val="000000" w:themeColor="text1"/>
        </w:rPr>
        <w:t>.</w:t>
      </w:r>
      <w:r w:rsidR="00CC27B4" w:rsidRPr="00090547">
        <w:rPr>
          <w:color w:val="000000" w:themeColor="text1"/>
        </w:rPr>
        <w:t xml:space="preserve"> As already </w:t>
      </w:r>
      <w:r w:rsidR="002A7F45" w:rsidRPr="00090547">
        <w:rPr>
          <w:color w:val="000000" w:themeColor="text1"/>
        </w:rPr>
        <w:t>discussed</w:t>
      </w:r>
      <w:r w:rsidR="00CC27B4" w:rsidRPr="00090547">
        <w:rPr>
          <w:color w:val="000000" w:themeColor="text1"/>
        </w:rPr>
        <w:t>, s</w:t>
      </w:r>
      <w:r w:rsidRPr="00090547">
        <w:rPr>
          <w:color w:val="000000" w:themeColor="text1"/>
        </w:rPr>
        <w:t xml:space="preserve">ome of the remittance literature has </w:t>
      </w:r>
      <w:r w:rsidR="008F3580" w:rsidRPr="00090547">
        <w:rPr>
          <w:color w:val="000000" w:themeColor="text1"/>
        </w:rPr>
        <w:t>observ</w:t>
      </w:r>
      <w:r w:rsidR="00CC27B4" w:rsidRPr="00090547">
        <w:rPr>
          <w:color w:val="000000" w:themeColor="text1"/>
        </w:rPr>
        <w:t>ed how</w:t>
      </w:r>
      <w:r w:rsidRPr="00090547">
        <w:rPr>
          <w:color w:val="000000" w:themeColor="text1"/>
        </w:rPr>
        <w:t xml:space="preserve"> integral trust is when sending money, especially through couriers</w:t>
      </w:r>
      <w:r w:rsidR="00260906" w:rsidRPr="00090547">
        <w:rPr>
          <w:color w:val="000000" w:themeColor="text1"/>
        </w:rPr>
        <w:t xml:space="preserve">, </w:t>
      </w:r>
      <w:r w:rsidRPr="00090547">
        <w:rPr>
          <w:color w:val="000000" w:themeColor="text1"/>
        </w:rPr>
        <w:t xml:space="preserve">and a similar situation can be seen with sending things. </w:t>
      </w:r>
      <w:proofErr w:type="spellStart"/>
      <w:r w:rsidR="00A736D4" w:rsidRPr="00090547">
        <w:rPr>
          <w:rFonts w:cs="Arial"/>
          <w:color w:val="000000" w:themeColor="text1"/>
          <w:shd w:val="clear" w:color="auto" w:fill="FFFFFF"/>
        </w:rPr>
        <w:t>Tadiwa</w:t>
      </w:r>
      <w:proofErr w:type="spellEnd"/>
      <w:r w:rsidR="00A736D4" w:rsidRPr="00090547">
        <w:rPr>
          <w:rFonts w:cs="Arial"/>
          <w:color w:val="000000" w:themeColor="text1"/>
          <w:shd w:val="clear" w:color="auto" w:fill="FFFFFF"/>
        </w:rPr>
        <w:t xml:space="preserve"> only found about the 'drums' for sending things to Zimbabwe, and how to buy one, </w:t>
      </w:r>
      <w:r w:rsidR="00CC6A58" w:rsidRPr="00090547">
        <w:rPr>
          <w:rFonts w:cs="Arial"/>
          <w:color w:val="000000" w:themeColor="text1"/>
          <w:shd w:val="clear" w:color="auto" w:fill="FFFFFF"/>
        </w:rPr>
        <w:t>through a friend;</w:t>
      </w:r>
      <w:r w:rsidR="00A736D4" w:rsidRPr="00090547">
        <w:rPr>
          <w:rFonts w:cs="Arial"/>
          <w:color w:val="000000" w:themeColor="text1"/>
          <w:shd w:val="clear" w:color="auto" w:fill="FFFFFF"/>
        </w:rPr>
        <w:t xml:space="preserve"> </w:t>
      </w:r>
      <w:proofErr w:type="spellStart"/>
      <w:r w:rsidR="00A736D4" w:rsidRPr="00090547">
        <w:rPr>
          <w:rFonts w:cs="Arial"/>
          <w:color w:val="000000" w:themeColor="text1"/>
          <w:shd w:val="clear" w:color="auto" w:fill="FFFFFF"/>
        </w:rPr>
        <w:t>Bhukosi</w:t>
      </w:r>
      <w:proofErr w:type="spellEnd"/>
      <w:r w:rsidR="00A736D4" w:rsidRPr="00090547">
        <w:rPr>
          <w:rFonts w:cs="Arial"/>
          <w:color w:val="000000" w:themeColor="text1"/>
          <w:shd w:val="clear" w:color="auto" w:fill="FFFFFF"/>
        </w:rPr>
        <w:t xml:space="preserve"> mobilised a whole network of friends to be able to buy the container lorry. </w:t>
      </w:r>
      <w:r w:rsidRPr="00090547">
        <w:rPr>
          <w:color w:val="000000" w:themeColor="text1"/>
        </w:rPr>
        <w:t>For some respondents sending</w:t>
      </w:r>
      <w:r w:rsidR="001E516B" w:rsidRPr="00090547">
        <w:rPr>
          <w:color w:val="000000" w:themeColor="text1"/>
        </w:rPr>
        <w:t xml:space="preserve"> with family and friends i</w:t>
      </w:r>
      <w:r w:rsidRPr="00090547">
        <w:rPr>
          <w:color w:val="000000" w:themeColor="text1"/>
        </w:rPr>
        <w:t>s still preferable, providing a more trustworthy</w:t>
      </w:r>
      <w:r w:rsidR="005D79F0" w:rsidRPr="00090547">
        <w:rPr>
          <w:color w:val="000000" w:themeColor="text1"/>
        </w:rPr>
        <w:t xml:space="preserve"> transportation infrastructure than couriers</w:t>
      </w:r>
      <w:r w:rsidR="00DD37CE" w:rsidRPr="00090547">
        <w:rPr>
          <w:color w:val="000000" w:themeColor="text1"/>
        </w:rPr>
        <w:t xml:space="preserve"> </w:t>
      </w:r>
      <w:r w:rsidR="00090547" w:rsidRPr="00090547">
        <w:rPr>
          <w:color w:val="000000" w:themeColor="text1"/>
        </w:rPr>
        <w:t>–</w:t>
      </w:r>
      <w:r w:rsidR="00DD37CE" w:rsidRPr="00090547">
        <w:rPr>
          <w:color w:val="000000" w:themeColor="text1"/>
        </w:rPr>
        <w:t xml:space="preserve"> more than one Polish respondent claimed that after a bad experience they no longer trusted the courier companies</w:t>
      </w:r>
      <w:r w:rsidR="00097668" w:rsidRPr="00090547">
        <w:rPr>
          <w:color w:val="000000" w:themeColor="text1"/>
        </w:rPr>
        <w:t xml:space="preserve"> at all</w:t>
      </w:r>
      <w:r w:rsidR="005D79F0" w:rsidRPr="00090547">
        <w:rPr>
          <w:color w:val="000000" w:themeColor="text1"/>
        </w:rPr>
        <w:t>.</w:t>
      </w:r>
      <w:r w:rsidR="00AA15D3" w:rsidRPr="00090547">
        <w:rPr>
          <w:color w:val="000000" w:themeColor="text1"/>
        </w:rPr>
        <w:t xml:space="preserve"> The national context is particularly important here too. Monika and Lew were amused to find that the Polish courier drivers they met were following </w:t>
      </w:r>
      <w:r w:rsidR="00AB129B" w:rsidRPr="00090547">
        <w:rPr>
          <w:color w:val="000000" w:themeColor="text1"/>
        </w:rPr>
        <w:t>'typically Polish</w:t>
      </w:r>
      <w:r w:rsidR="00A06DC7" w:rsidRPr="00090547">
        <w:rPr>
          <w:color w:val="000000" w:themeColor="text1"/>
        </w:rPr>
        <w:t>' business practices, arising from</w:t>
      </w:r>
      <w:r w:rsidR="00AB129B" w:rsidRPr="00090547">
        <w:rPr>
          <w:color w:val="000000" w:themeColor="text1"/>
        </w:rPr>
        <w:t xml:space="preserve"> </w:t>
      </w:r>
      <w:r w:rsidR="00A06DC7" w:rsidRPr="00090547">
        <w:rPr>
          <w:color w:val="000000" w:themeColor="text1"/>
        </w:rPr>
        <w:t xml:space="preserve">an apparent </w:t>
      </w:r>
      <w:r w:rsidR="00A7120D" w:rsidRPr="00090547">
        <w:rPr>
          <w:color w:val="000000" w:themeColor="text1"/>
        </w:rPr>
        <w:t xml:space="preserve">and </w:t>
      </w:r>
      <w:r w:rsidR="00B32560" w:rsidRPr="00090547">
        <w:rPr>
          <w:color w:val="000000" w:themeColor="text1"/>
        </w:rPr>
        <w:t>customary</w:t>
      </w:r>
      <w:r w:rsidR="00A7120D" w:rsidRPr="00090547">
        <w:rPr>
          <w:color w:val="000000" w:themeColor="text1"/>
        </w:rPr>
        <w:t xml:space="preserve"> </w:t>
      </w:r>
      <w:r w:rsidR="00A06DC7" w:rsidRPr="00090547">
        <w:rPr>
          <w:color w:val="000000" w:themeColor="text1"/>
        </w:rPr>
        <w:t>vacuum of trust between the drivers and their b</w:t>
      </w:r>
      <w:r w:rsidR="00976461" w:rsidRPr="00090547">
        <w:rPr>
          <w:color w:val="000000" w:themeColor="text1"/>
        </w:rPr>
        <w:t>oss</w:t>
      </w:r>
      <w:r w:rsidR="00F244EA" w:rsidRPr="00090547">
        <w:rPr>
          <w:color w:val="000000" w:themeColor="text1"/>
        </w:rPr>
        <w:t xml:space="preserve"> (</w:t>
      </w:r>
      <w:proofErr w:type="spellStart"/>
      <w:r w:rsidR="00A7120D" w:rsidRPr="00090547">
        <w:rPr>
          <w:rFonts w:cs="Arial"/>
          <w:color w:val="000000" w:themeColor="text1"/>
          <w:shd w:val="clear" w:color="auto" w:fill="FFFFFF"/>
        </w:rPr>
        <w:t>Kozłowska</w:t>
      </w:r>
      <w:proofErr w:type="spellEnd"/>
      <w:r w:rsidR="00A7120D" w:rsidRPr="00090547">
        <w:rPr>
          <w:color w:val="000000" w:themeColor="text1"/>
        </w:rPr>
        <w:t xml:space="preserve"> 2010</w:t>
      </w:r>
      <w:r w:rsidR="00F244EA" w:rsidRPr="00090547">
        <w:rPr>
          <w:color w:val="000000" w:themeColor="text1"/>
        </w:rPr>
        <w:t>)</w:t>
      </w:r>
      <w:r w:rsidR="00976461" w:rsidRPr="00090547">
        <w:rPr>
          <w:color w:val="000000" w:themeColor="text1"/>
        </w:rPr>
        <w:t xml:space="preserve">. While </w:t>
      </w:r>
      <w:r w:rsidR="00A06DC7" w:rsidRPr="00090547">
        <w:rPr>
          <w:color w:val="000000" w:themeColor="text1"/>
        </w:rPr>
        <w:t xml:space="preserve">unlikely to </w:t>
      </w:r>
      <w:r w:rsidR="00902FB4" w:rsidRPr="00090547">
        <w:rPr>
          <w:color w:val="000000" w:themeColor="text1"/>
        </w:rPr>
        <w:t>instil much new</w:t>
      </w:r>
      <w:r w:rsidR="00A06DC7" w:rsidRPr="00090547">
        <w:rPr>
          <w:color w:val="000000" w:themeColor="text1"/>
        </w:rPr>
        <w:t xml:space="preserve"> trust, </w:t>
      </w:r>
      <w:r w:rsidR="00065B52" w:rsidRPr="00090547">
        <w:rPr>
          <w:color w:val="000000" w:themeColor="text1"/>
        </w:rPr>
        <w:t xml:space="preserve">this was at least </w:t>
      </w:r>
      <w:r w:rsidR="00A06DC7" w:rsidRPr="00090547">
        <w:rPr>
          <w:color w:val="000000" w:themeColor="text1"/>
        </w:rPr>
        <w:t>familiar to them:</w:t>
      </w:r>
    </w:p>
    <w:p w:rsidR="00AB129B" w:rsidRPr="00090547" w:rsidRDefault="00AB129B" w:rsidP="00016BA2">
      <w:pPr>
        <w:spacing w:after="0" w:line="240" w:lineRule="auto"/>
        <w:ind w:left="709" w:hanging="709"/>
        <w:jc w:val="both"/>
        <w:rPr>
          <w:rFonts w:eastAsia="Calibri" w:cs="Arial"/>
          <w:color w:val="000000" w:themeColor="text1"/>
        </w:rPr>
      </w:pPr>
      <w:r w:rsidRPr="00090547">
        <w:rPr>
          <w:rFonts w:eastAsia="Calibri" w:cs="Arial"/>
          <w:color w:val="000000" w:themeColor="text1"/>
        </w:rPr>
        <w:t>M:</w:t>
      </w:r>
      <w:r w:rsidRPr="00090547">
        <w:rPr>
          <w:rFonts w:eastAsia="Calibri" w:cs="Arial"/>
          <w:color w:val="000000" w:themeColor="text1"/>
        </w:rPr>
        <w:tab/>
        <w:t>He said that he’s not planning to work for the boss anymore, and he gave us his busi</w:t>
      </w:r>
      <w:r w:rsidR="00090547">
        <w:rPr>
          <w:rFonts w:eastAsia="Calibri" w:cs="Arial"/>
          <w:color w:val="000000" w:themeColor="text1"/>
        </w:rPr>
        <w:t>ness card for the new business.</w:t>
      </w:r>
    </w:p>
    <w:p w:rsidR="00AB129B" w:rsidRPr="00090547" w:rsidRDefault="00AB129B" w:rsidP="00016BA2">
      <w:pPr>
        <w:spacing w:after="0" w:line="240" w:lineRule="auto"/>
        <w:ind w:left="709" w:hanging="709"/>
        <w:jc w:val="both"/>
        <w:rPr>
          <w:rFonts w:eastAsia="Calibri" w:cs="Arial"/>
          <w:color w:val="000000" w:themeColor="text1"/>
        </w:rPr>
      </w:pPr>
      <w:r w:rsidRPr="00090547">
        <w:rPr>
          <w:rFonts w:eastAsia="Calibri" w:cs="Arial"/>
          <w:color w:val="000000" w:themeColor="text1"/>
        </w:rPr>
        <w:t>L:</w:t>
      </w:r>
      <w:r w:rsidRPr="00090547">
        <w:rPr>
          <w:rFonts w:eastAsia="Calibri" w:cs="Arial"/>
          <w:color w:val="000000" w:themeColor="text1"/>
        </w:rPr>
        <w:tab/>
        <w:t>It’s quite funny here such stories that people are doing those unofficial businesses, but in Poland it’s normal. Obviously people who live in Poland but work as drivers for those companies they’re still Polish, and they still think in the Polish way, and so when they come here they chat like they do in Poland. (Monika and Lew, born early 1980s, came to UK 2006 and 2007)</w:t>
      </w:r>
    </w:p>
    <w:p w:rsidR="00432CDF" w:rsidRPr="00090547" w:rsidRDefault="00E55D20" w:rsidP="004B6E8B">
      <w:pPr>
        <w:spacing w:after="0" w:line="240" w:lineRule="auto"/>
        <w:rPr>
          <w:color w:val="000000" w:themeColor="text1"/>
        </w:rPr>
      </w:pPr>
      <w:r w:rsidRPr="00090547">
        <w:rPr>
          <w:color w:val="000000" w:themeColor="text1"/>
        </w:rPr>
        <w:t>In the Zimbabwean interviews</w:t>
      </w:r>
      <w:r w:rsidR="00BE61B4" w:rsidRPr="00090547">
        <w:rPr>
          <w:color w:val="000000" w:themeColor="text1"/>
        </w:rPr>
        <w:t>,</w:t>
      </w:r>
      <w:r w:rsidRPr="00090547">
        <w:rPr>
          <w:color w:val="000000" w:themeColor="text1"/>
        </w:rPr>
        <w:t xml:space="preserve"> local knowledge </w:t>
      </w:r>
      <w:r w:rsidR="00BE61B4" w:rsidRPr="00090547">
        <w:rPr>
          <w:color w:val="000000" w:themeColor="text1"/>
        </w:rPr>
        <w:t xml:space="preserve">and context also </w:t>
      </w:r>
      <w:r w:rsidRPr="00090547">
        <w:rPr>
          <w:color w:val="000000" w:themeColor="text1"/>
        </w:rPr>
        <w:t xml:space="preserve">seemed key, and </w:t>
      </w:r>
      <w:r w:rsidR="00BE61B4" w:rsidRPr="00090547">
        <w:rPr>
          <w:color w:val="000000" w:themeColor="text1"/>
        </w:rPr>
        <w:t xml:space="preserve">was </w:t>
      </w:r>
      <w:r w:rsidRPr="00090547">
        <w:rPr>
          <w:color w:val="000000" w:themeColor="text1"/>
        </w:rPr>
        <w:t>a reason for t</w:t>
      </w:r>
      <w:r w:rsidR="00401407" w:rsidRPr="00090547">
        <w:rPr>
          <w:color w:val="000000" w:themeColor="text1"/>
        </w:rPr>
        <w:t xml:space="preserve">rusting the logistics of </w:t>
      </w:r>
      <w:r w:rsidR="005C3D70" w:rsidRPr="00090547">
        <w:rPr>
          <w:color w:val="000000" w:themeColor="text1"/>
        </w:rPr>
        <w:t>the</w:t>
      </w:r>
      <w:r w:rsidR="00BE61B4" w:rsidRPr="00090547">
        <w:rPr>
          <w:color w:val="000000" w:themeColor="text1"/>
        </w:rPr>
        <w:t xml:space="preserve"> </w:t>
      </w:r>
      <w:r w:rsidR="00401407" w:rsidRPr="00090547">
        <w:rPr>
          <w:color w:val="000000" w:themeColor="text1"/>
        </w:rPr>
        <w:t xml:space="preserve">service at least. According to </w:t>
      </w:r>
      <w:proofErr w:type="spellStart"/>
      <w:r w:rsidR="00401407" w:rsidRPr="00090547">
        <w:rPr>
          <w:color w:val="000000" w:themeColor="text1"/>
        </w:rPr>
        <w:t>Zumani</w:t>
      </w:r>
      <w:proofErr w:type="spellEnd"/>
      <w:r w:rsidR="00401407" w:rsidRPr="00090547">
        <w:rPr>
          <w:color w:val="000000" w:themeColor="text1"/>
        </w:rPr>
        <w:t>,</w:t>
      </w:r>
    </w:p>
    <w:p w:rsidR="00E55D20" w:rsidRPr="00090547" w:rsidRDefault="00401407" w:rsidP="00401407">
      <w:pPr>
        <w:spacing w:after="0" w:line="240" w:lineRule="auto"/>
        <w:ind w:left="720"/>
        <w:jc w:val="both"/>
        <w:rPr>
          <w:rFonts w:eastAsia="Calibri" w:cs="Times New Roman"/>
          <w:color w:val="000000" w:themeColor="text1"/>
        </w:rPr>
      </w:pPr>
      <w:r w:rsidRPr="00090547">
        <w:rPr>
          <w:rFonts w:eastAsia="Calibri" w:cs="Arial"/>
          <w:color w:val="000000" w:themeColor="text1"/>
        </w:rPr>
        <w:t xml:space="preserve">... </w:t>
      </w:r>
      <w:r w:rsidR="00E55D20" w:rsidRPr="00090547">
        <w:rPr>
          <w:rFonts w:eastAsia="Calibri" w:cs="Arial"/>
          <w:color w:val="000000" w:themeColor="text1"/>
        </w:rPr>
        <w:t xml:space="preserve">the ones I’ve used, particular in Leicester, it’s mainly been by Zimbabweans because they know the place well, even their estimated times, they will tell you if you’re sending to Bulawayo or Harare it will take so </w:t>
      </w:r>
      <w:r w:rsidR="0045012A" w:rsidRPr="00090547">
        <w:rPr>
          <w:rFonts w:eastAsia="Calibri" w:cs="Arial"/>
          <w:color w:val="000000" w:themeColor="text1"/>
        </w:rPr>
        <w:t xml:space="preserve">much because of this and that. </w:t>
      </w:r>
      <w:r w:rsidR="00E55D20" w:rsidRPr="00090547">
        <w:rPr>
          <w:rFonts w:eastAsia="Calibri" w:cs="Arial"/>
          <w:color w:val="000000" w:themeColor="text1"/>
        </w:rPr>
        <w:t xml:space="preserve">So usually they’re owned, or my impression is that they were owned by Zimbabweans because they seem to speak the local language. </w:t>
      </w:r>
      <w:r w:rsidRPr="00090547">
        <w:rPr>
          <w:rFonts w:eastAsia="Calibri" w:cs="Arial"/>
          <w:color w:val="000000" w:themeColor="text1"/>
        </w:rPr>
        <w:t>(</w:t>
      </w:r>
      <w:proofErr w:type="spellStart"/>
      <w:r w:rsidRPr="00090547">
        <w:rPr>
          <w:rFonts w:eastAsia="Calibri" w:cs="Arial"/>
          <w:color w:val="000000" w:themeColor="text1"/>
        </w:rPr>
        <w:t>Zumani</w:t>
      </w:r>
      <w:proofErr w:type="spellEnd"/>
      <w:r w:rsidRPr="00090547">
        <w:rPr>
          <w:rFonts w:eastAsia="Calibri" w:cs="Arial"/>
          <w:color w:val="000000" w:themeColor="text1"/>
        </w:rPr>
        <w:t>, born 1961, came to UK 2005).</w:t>
      </w:r>
    </w:p>
    <w:p w:rsidR="00916E4F" w:rsidRPr="00090547" w:rsidRDefault="00A158C8" w:rsidP="00090547">
      <w:pPr>
        <w:spacing w:after="0" w:line="240" w:lineRule="auto"/>
        <w:ind w:firstLine="284"/>
        <w:rPr>
          <w:rFonts w:cs="Arial"/>
          <w:color w:val="000000" w:themeColor="text1"/>
          <w:shd w:val="clear" w:color="auto" w:fill="FFFFFF"/>
        </w:rPr>
      </w:pPr>
      <w:r w:rsidRPr="00090547">
        <w:rPr>
          <w:rFonts w:cs="Arial"/>
          <w:color w:val="000000" w:themeColor="text1"/>
          <w:shd w:val="clear" w:color="auto" w:fill="FFFFFF"/>
        </w:rPr>
        <w:t xml:space="preserve">The final point to make here is to </w:t>
      </w:r>
      <w:r w:rsidR="008D3834" w:rsidRPr="00090547">
        <w:rPr>
          <w:rFonts w:cs="Arial"/>
          <w:color w:val="000000" w:themeColor="text1"/>
          <w:shd w:val="clear" w:color="auto" w:fill="FFFFFF"/>
        </w:rPr>
        <w:t>stress</w:t>
      </w:r>
      <w:r w:rsidRPr="00090547">
        <w:rPr>
          <w:rFonts w:cs="Arial"/>
          <w:color w:val="000000" w:themeColor="text1"/>
          <w:shd w:val="clear" w:color="auto" w:fill="FFFFFF"/>
        </w:rPr>
        <w:t xml:space="preserve"> how </w:t>
      </w:r>
      <w:proofErr w:type="spellStart"/>
      <w:r w:rsidR="00432CDF" w:rsidRPr="00090547">
        <w:rPr>
          <w:rFonts w:cs="Arial"/>
          <w:color w:val="000000" w:themeColor="text1"/>
          <w:shd w:val="clear" w:color="auto" w:fill="FFFFFF"/>
        </w:rPr>
        <w:t>Bukhosi's</w:t>
      </w:r>
      <w:proofErr w:type="spellEnd"/>
      <w:r w:rsidR="00432CDF" w:rsidRPr="00090547">
        <w:rPr>
          <w:rFonts w:cs="Arial"/>
          <w:color w:val="000000" w:themeColor="text1"/>
          <w:shd w:val="clear" w:color="auto" w:fill="FFFFFF"/>
        </w:rPr>
        <w:t xml:space="preserve"> </w:t>
      </w:r>
      <w:r w:rsidRPr="00090547">
        <w:rPr>
          <w:rFonts w:cs="Arial"/>
          <w:color w:val="000000" w:themeColor="text1"/>
          <w:shd w:val="clear" w:color="auto" w:fill="FFFFFF"/>
        </w:rPr>
        <w:t>lorry's journey ,</w:t>
      </w:r>
      <w:r w:rsidR="00EF2F30" w:rsidRPr="00090547">
        <w:rPr>
          <w:rFonts w:cs="Arial"/>
          <w:color w:val="000000" w:themeColor="text1"/>
          <w:shd w:val="clear" w:color="auto" w:fill="FFFFFF"/>
        </w:rPr>
        <w:t>and th</w:t>
      </w:r>
      <w:r w:rsidR="006F2ADC" w:rsidRPr="00090547">
        <w:rPr>
          <w:rFonts w:cs="Arial"/>
          <w:color w:val="000000" w:themeColor="text1"/>
          <w:shd w:val="clear" w:color="auto" w:fill="FFFFFF"/>
        </w:rPr>
        <w:t>e courier service used by Monika and Lew</w:t>
      </w:r>
      <w:r w:rsidR="0045012A" w:rsidRPr="00090547">
        <w:rPr>
          <w:rFonts w:cs="Arial"/>
          <w:color w:val="000000" w:themeColor="text1"/>
          <w:shd w:val="clear" w:color="auto" w:fill="FFFFFF"/>
        </w:rPr>
        <w:t xml:space="preserve">, </w:t>
      </w:r>
      <w:r w:rsidR="00EF2F30" w:rsidRPr="00090547">
        <w:rPr>
          <w:rFonts w:cs="Arial"/>
          <w:color w:val="000000" w:themeColor="text1"/>
          <w:shd w:val="clear" w:color="auto" w:fill="FFFFFF"/>
        </w:rPr>
        <w:t>were</w:t>
      </w:r>
      <w:r w:rsidR="00A04202" w:rsidRPr="00090547">
        <w:rPr>
          <w:rFonts w:cs="Arial"/>
          <w:color w:val="000000" w:themeColor="text1"/>
          <w:shd w:val="clear" w:color="auto" w:fill="FFFFFF"/>
        </w:rPr>
        <w:t xml:space="preserve"> </w:t>
      </w:r>
      <w:r w:rsidR="007E420F" w:rsidRPr="00090547">
        <w:rPr>
          <w:rFonts w:cs="Arial"/>
          <w:color w:val="000000" w:themeColor="text1"/>
          <w:shd w:val="clear" w:color="auto" w:fill="FFFFFF"/>
        </w:rPr>
        <w:t xml:space="preserve">very </w:t>
      </w:r>
      <w:r w:rsidRPr="00090547">
        <w:rPr>
          <w:rFonts w:cs="Arial"/>
          <w:color w:val="000000" w:themeColor="text1"/>
          <w:shd w:val="clear" w:color="auto" w:fill="FFFFFF"/>
        </w:rPr>
        <w:t xml:space="preserve">obviously dependent on </w:t>
      </w:r>
      <w:r w:rsidR="00AC3E12" w:rsidRPr="00090547">
        <w:rPr>
          <w:rFonts w:cs="Arial"/>
          <w:color w:val="000000" w:themeColor="text1"/>
          <w:shd w:val="clear" w:color="auto" w:fill="FFFFFF"/>
        </w:rPr>
        <w:t>the efforts of the drivers</w:t>
      </w:r>
      <w:r w:rsidR="0070397A" w:rsidRPr="00090547">
        <w:rPr>
          <w:rFonts w:cs="Arial"/>
          <w:color w:val="000000" w:themeColor="text1"/>
          <w:shd w:val="clear" w:color="auto" w:fill="FFFFFF"/>
        </w:rPr>
        <w:t xml:space="preserve"> (and a whole cast of other as yet unnoticed characters)</w:t>
      </w:r>
      <w:r w:rsidR="00AC3E12" w:rsidRPr="00090547">
        <w:rPr>
          <w:rFonts w:cs="Arial"/>
          <w:color w:val="000000" w:themeColor="text1"/>
          <w:shd w:val="clear" w:color="auto" w:fill="FFFFFF"/>
        </w:rPr>
        <w:t>,</w:t>
      </w:r>
      <w:r w:rsidR="007E420F" w:rsidRPr="00090547">
        <w:rPr>
          <w:rFonts w:cs="Arial"/>
          <w:color w:val="000000" w:themeColor="text1"/>
          <w:shd w:val="clear" w:color="auto" w:fill="FFFFFF"/>
        </w:rPr>
        <w:t xml:space="preserve"> </w:t>
      </w:r>
      <w:r w:rsidR="00A04202" w:rsidRPr="00090547">
        <w:rPr>
          <w:rFonts w:cs="Arial"/>
          <w:color w:val="000000" w:themeColor="text1"/>
          <w:shd w:val="clear" w:color="auto" w:fill="FFFFFF"/>
        </w:rPr>
        <w:t xml:space="preserve">a reminder again of the </w:t>
      </w:r>
      <w:r w:rsidR="00AC3E12" w:rsidRPr="00090547">
        <w:rPr>
          <w:rFonts w:cs="Arial"/>
          <w:color w:val="000000" w:themeColor="text1"/>
          <w:shd w:val="clear" w:color="auto" w:fill="FFFFFF"/>
        </w:rPr>
        <w:t xml:space="preserve">human </w:t>
      </w:r>
      <w:r w:rsidR="00A04202" w:rsidRPr="00090547">
        <w:rPr>
          <w:rFonts w:cs="Arial"/>
          <w:color w:val="000000" w:themeColor="text1"/>
          <w:shd w:val="clear" w:color="auto" w:fill="FFFFFF"/>
        </w:rPr>
        <w:t xml:space="preserve">labour </w:t>
      </w:r>
      <w:r w:rsidR="00AC3E12" w:rsidRPr="00090547">
        <w:rPr>
          <w:rFonts w:cs="Arial"/>
          <w:color w:val="000000" w:themeColor="text1"/>
          <w:shd w:val="clear" w:color="auto" w:fill="FFFFFF"/>
        </w:rPr>
        <w:t xml:space="preserve">expended in keeping </w:t>
      </w:r>
      <w:r w:rsidR="004944FC" w:rsidRPr="00090547">
        <w:rPr>
          <w:rFonts w:cs="Arial"/>
          <w:color w:val="000000" w:themeColor="text1"/>
          <w:shd w:val="clear" w:color="auto" w:fill="FFFFFF"/>
        </w:rPr>
        <w:t>'</w:t>
      </w:r>
      <w:r w:rsidR="00AC3E12" w:rsidRPr="00090547">
        <w:rPr>
          <w:rFonts w:cs="Arial"/>
          <w:color w:val="000000" w:themeColor="text1"/>
          <w:shd w:val="clear" w:color="auto" w:fill="FFFFFF"/>
        </w:rPr>
        <w:t>cargo</w:t>
      </w:r>
      <w:r w:rsidR="004944FC" w:rsidRPr="00090547">
        <w:rPr>
          <w:rFonts w:cs="Arial"/>
          <w:color w:val="000000" w:themeColor="text1"/>
          <w:shd w:val="clear" w:color="auto" w:fill="FFFFFF"/>
        </w:rPr>
        <w:t>'</w:t>
      </w:r>
      <w:r w:rsidR="00AC3E12" w:rsidRPr="00090547">
        <w:rPr>
          <w:rFonts w:cs="Arial"/>
          <w:color w:val="000000" w:themeColor="text1"/>
          <w:shd w:val="clear" w:color="auto" w:fill="FFFFFF"/>
        </w:rPr>
        <w:t xml:space="preserve"> </w:t>
      </w:r>
      <w:r w:rsidR="004944FC" w:rsidRPr="00090547">
        <w:rPr>
          <w:rFonts w:cs="Arial"/>
          <w:color w:val="000000" w:themeColor="text1"/>
          <w:shd w:val="clear" w:color="auto" w:fill="FFFFFF"/>
        </w:rPr>
        <w:t xml:space="preserve">mobile </w:t>
      </w:r>
      <w:r w:rsidR="0045012A" w:rsidRPr="00090547">
        <w:rPr>
          <w:rFonts w:cs="Arial"/>
          <w:color w:val="000000" w:themeColor="text1"/>
          <w:shd w:val="clear" w:color="auto" w:fill="FFFFFF"/>
        </w:rPr>
        <w:t xml:space="preserve">(Gregson </w:t>
      </w:r>
      <w:r w:rsidR="00D5249B" w:rsidRPr="00090547">
        <w:rPr>
          <w:rFonts w:cs="Arial"/>
          <w:color w:val="000000" w:themeColor="text1"/>
          <w:shd w:val="clear" w:color="auto" w:fill="FFFFFF"/>
        </w:rPr>
        <w:t>2015; Cook</w:t>
      </w:r>
      <w:r w:rsidR="00A04202" w:rsidRPr="00090547">
        <w:rPr>
          <w:rFonts w:cs="Arial"/>
          <w:color w:val="000000" w:themeColor="text1"/>
          <w:shd w:val="clear" w:color="auto" w:fill="FFFFFF"/>
        </w:rPr>
        <w:t xml:space="preserve"> 2004</w:t>
      </w:r>
      <w:r w:rsidR="004944FC" w:rsidRPr="00090547">
        <w:rPr>
          <w:rFonts w:cs="Arial"/>
          <w:color w:val="000000" w:themeColor="text1"/>
          <w:shd w:val="clear" w:color="auto" w:fill="FFFFFF"/>
        </w:rPr>
        <w:t>) an</w:t>
      </w:r>
      <w:r w:rsidR="001C3F11" w:rsidRPr="00090547">
        <w:rPr>
          <w:rFonts w:cs="Arial"/>
          <w:color w:val="000000" w:themeColor="text1"/>
          <w:shd w:val="clear" w:color="auto" w:fill="FFFFFF"/>
        </w:rPr>
        <w:t>d</w:t>
      </w:r>
      <w:r w:rsidR="004944FC" w:rsidRPr="00090547">
        <w:rPr>
          <w:rFonts w:cs="Arial"/>
          <w:color w:val="000000" w:themeColor="text1"/>
          <w:shd w:val="clear" w:color="auto" w:fill="FFFFFF"/>
        </w:rPr>
        <w:t xml:space="preserve"> indeed the human </w:t>
      </w:r>
      <w:r w:rsidR="001C3F11" w:rsidRPr="00090547">
        <w:rPr>
          <w:rFonts w:cs="Arial"/>
          <w:color w:val="000000" w:themeColor="text1"/>
          <w:shd w:val="clear" w:color="auto" w:fill="FFFFFF"/>
        </w:rPr>
        <w:t xml:space="preserve">work </w:t>
      </w:r>
      <w:r w:rsidR="004944FC" w:rsidRPr="00090547">
        <w:rPr>
          <w:rFonts w:cs="Arial"/>
          <w:color w:val="000000" w:themeColor="text1"/>
          <w:shd w:val="clear" w:color="auto" w:fill="FFFFFF"/>
        </w:rPr>
        <w:t xml:space="preserve">and vulnerability </w:t>
      </w:r>
      <w:r w:rsidR="001C3F11" w:rsidRPr="00090547">
        <w:rPr>
          <w:rFonts w:cs="Arial"/>
          <w:color w:val="000000" w:themeColor="text1"/>
          <w:shd w:val="clear" w:color="auto" w:fill="FFFFFF"/>
        </w:rPr>
        <w:t>which facilitate</w:t>
      </w:r>
      <w:r w:rsidR="006D4A37" w:rsidRPr="00090547">
        <w:rPr>
          <w:rFonts w:cs="Arial"/>
          <w:color w:val="000000" w:themeColor="text1"/>
          <w:shd w:val="clear" w:color="auto" w:fill="FFFFFF"/>
        </w:rPr>
        <w:t>,</w:t>
      </w:r>
      <w:r w:rsidR="004944FC" w:rsidRPr="00090547">
        <w:rPr>
          <w:rFonts w:cs="Arial"/>
          <w:color w:val="000000" w:themeColor="text1"/>
          <w:shd w:val="clear" w:color="auto" w:fill="FFFFFF"/>
        </w:rPr>
        <w:t xml:space="preserve"> </w:t>
      </w:r>
      <w:r w:rsidR="006D4A37" w:rsidRPr="00090547">
        <w:rPr>
          <w:rFonts w:cs="Arial"/>
          <w:color w:val="000000" w:themeColor="text1"/>
          <w:shd w:val="clear" w:color="auto" w:fill="FFFFFF"/>
        </w:rPr>
        <w:t xml:space="preserve">and in many cases </w:t>
      </w:r>
      <w:proofErr w:type="spellStart"/>
      <w:r w:rsidR="006D4A37" w:rsidRPr="00090547">
        <w:rPr>
          <w:rFonts w:cs="Arial"/>
          <w:color w:val="000000" w:themeColor="text1"/>
          <w:shd w:val="clear" w:color="auto" w:fill="FFFFFF"/>
        </w:rPr>
        <w:t>problematise</w:t>
      </w:r>
      <w:proofErr w:type="spellEnd"/>
      <w:r w:rsidR="006D4A37" w:rsidRPr="00090547">
        <w:rPr>
          <w:rFonts w:cs="Arial"/>
          <w:color w:val="000000" w:themeColor="text1"/>
          <w:shd w:val="clear" w:color="auto" w:fill="FFFFFF"/>
        </w:rPr>
        <w:t xml:space="preserve">, </w:t>
      </w:r>
      <w:proofErr w:type="spellStart"/>
      <w:r w:rsidR="004944FC" w:rsidRPr="00090547">
        <w:rPr>
          <w:rFonts w:cs="Arial"/>
          <w:color w:val="000000" w:themeColor="text1"/>
          <w:shd w:val="clear" w:color="auto" w:fill="FFFFFF"/>
        </w:rPr>
        <w:t>mobilities</w:t>
      </w:r>
      <w:proofErr w:type="spellEnd"/>
      <w:r w:rsidR="004944FC" w:rsidRPr="00090547">
        <w:rPr>
          <w:rFonts w:cs="Arial"/>
          <w:color w:val="000000" w:themeColor="text1"/>
          <w:shd w:val="clear" w:color="auto" w:fill="FFFFFF"/>
        </w:rPr>
        <w:t xml:space="preserve"> infrastruc</w:t>
      </w:r>
      <w:r w:rsidR="00D5249B" w:rsidRPr="00090547">
        <w:rPr>
          <w:rFonts w:cs="Arial"/>
          <w:color w:val="000000" w:themeColor="text1"/>
          <w:shd w:val="clear" w:color="auto" w:fill="FFFFFF"/>
        </w:rPr>
        <w:t>tures more generally (</w:t>
      </w:r>
      <w:proofErr w:type="spellStart"/>
      <w:r w:rsidR="00D5249B" w:rsidRPr="00090547">
        <w:rPr>
          <w:rFonts w:cs="Arial"/>
          <w:color w:val="000000" w:themeColor="text1"/>
          <w:shd w:val="clear" w:color="auto" w:fill="FFFFFF"/>
        </w:rPr>
        <w:t>Cresswell</w:t>
      </w:r>
      <w:proofErr w:type="spellEnd"/>
      <w:r w:rsidR="004944FC" w:rsidRPr="00090547">
        <w:rPr>
          <w:rFonts w:cs="Arial"/>
          <w:color w:val="000000" w:themeColor="text1"/>
          <w:shd w:val="clear" w:color="auto" w:fill="FFFFFF"/>
        </w:rPr>
        <w:t xml:space="preserve"> </w:t>
      </w:r>
      <w:r w:rsidR="00AE23C4" w:rsidRPr="00090547">
        <w:rPr>
          <w:rFonts w:cs="Arial"/>
          <w:color w:val="000000" w:themeColor="text1"/>
          <w:shd w:val="clear" w:color="auto" w:fill="FFFFFF"/>
        </w:rPr>
        <w:t>2006</w:t>
      </w:r>
      <w:r w:rsidR="00D5249B" w:rsidRPr="00090547">
        <w:rPr>
          <w:rFonts w:cs="Arial"/>
          <w:color w:val="000000" w:themeColor="text1"/>
          <w:shd w:val="clear" w:color="auto" w:fill="FFFFFF"/>
        </w:rPr>
        <w:t xml:space="preserve">; </w:t>
      </w:r>
      <w:proofErr w:type="spellStart"/>
      <w:r w:rsidR="00D5249B" w:rsidRPr="00090547">
        <w:rPr>
          <w:rFonts w:cs="Arial"/>
          <w:color w:val="000000" w:themeColor="text1"/>
          <w:shd w:val="clear" w:color="auto" w:fill="FFFFFF"/>
        </w:rPr>
        <w:t>Mah</w:t>
      </w:r>
      <w:proofErr w:type="spellEnd"/>
      <w:r w:rsidR="004944FC" w:rsidRPr="00090547">
        <w:rPr>
          <w:rFonts w:cs="Arial"/>
          <w:color w:val="000000" w:themeColor="text1"/>
          <w:shd w:val="clear" w:color="auto" w:fill="FFFFFF"/>
        </w:rPr>
        <w:t xml:space="preserve"> </w:t>
      </w:r>
      <w:r w:rsidR="004239BF" w:rsidRPr="00090547">
        <w:rPr>
          <w:rFonts w:cs="Arial"/>
          <w:color w:val="000000" w:themeColor="text1"/>
          <w:shd w:val="clear" w:color="auto" w:fill="FFFFFF"/>
        </w:rPr>
        <w:t>2015</w:t>
      </w:r>
      <w:r w:rsidR="004944FC" w:rsidRPr="00090547">
        <w:rPr>
          <w:rFonts w:cs="Arial"/>
          <w:color w:val="000000" w:themeColor="text1"/>
          <w:shd w:val="clear" w:color="auto" w:fill="FFFFFF"/>
        </w:rPr>
        <w:t>)</w:t>
      </w:r>
      <w:r w:rsidR="00AE23C4" w:rsidRPr="00090547">
        <w:rPr>
          <w:rFonts w:cs="Arial"/>
          <w:color w:val="000000" w:themeColor="text1"/>
          <w:shd w:val="clear" w:color="auto" w:fill="FFFFFF"/>
        </w:rPr>
        <w:t xml:space="preserve">. </w:t>
      </w:r>
      <w:r w:rsidR="00D426E3" w:rsidRPr="00090547">
        <w:rPr>
          <w:rFonts w:cs="Arial"/>
          <w:color w:val="000000" w:themeColor="text1"/>
          <w:shd w:val="clear" w:color="auto" w:fill="FFFFFF"/>
        </w:rPr>
        <w:t xml:space="preserve">So having spent so long asserting the </w:t>
      </w:r>
      <w:r w:rsidR="00D576DA" w:rsidRPr="00090547">
        <w:rPr>
          <w:rFonts w:cs="Arial"/>
          <w:color w:val="000000" w:themeColor="text1"/>
          <w:shd w:val="clear" w:color="auto" w:fill="FFFFFF"/>
        </w:rPr>
        <w:t>centrality</w:t>
      </w:r>
      <w:r w:rsidR="00D426E3" w:rsidRPr="00090547">
        <w:rPr>
          <w:rFonts w:cs="Arial"/>
          <w:color w:val="000000" w:themeColor="text1"/>
          <w:shd w:val="clear" w:color="auto" w:fill="FFFFFF"/>
        </w:rPr>
        <w:t xml:space="preserve"> of materiality </w:t>
      </w:r>
      <w:r w:rsidR="00D576DA" w:rsidRPr="00090547">
        <w:rPr>
          <w:rFonts w:cs="Arial"/>
          <w:color w:val="000000" w:themeColor="text1"/>
          <w:shd w:val="clear" w:color="auto" w:fill="FFFFFF"/>
        </w:rPr>
        <w:t>to</w:t>
      </w:r>
      <w:r w:rsidR="00F70C7C" w:rsidRPr="00090547">
        <w:rPr>
          <w:rFonts w:cs="Arial"/>
          <w:color w:val="000000" w:themeColor="text1"/>
          <w:shd w:val="clear" w:color="auto" w:fill="FFFFFF"/>
        </w:rPr>
        <w:t xml:space="preserve"> understanding</w:t>
      </w:r>
      <w:r w:rsidR="008F3580" w:rsidRPr="00090547">
        <w:rPr>
          <w:rFonts w:cs="Arial"/>
          <w:color w:val="000000" w:themeColor="text1"/>
          <w:shd w:val="clear" w:color="auto" w:fill="FFFFFF"/>
        </w:rPr>
        <w:t xml:space="preserve"> the world </w:t>
      </w:r>
      <w:r w:rsidR="00D426E3" w:rsidRPr="00090547">
        <w:rPr>
          <w:rFonts w:cs="Arial"/>
          <w:color w:val="000000" w:themeColor="text1"/>
          <w:shd w:val="clear" w:color="auto" w:fill="FFFFFF"/>
        </w:rPr>
        <w:t>(</w:t>
      </w:r>
      <w:proofErr w:type="spellStart"/>
      <w:r w:rsidR="00D426E3" w:rsidRPr="00090547">
        <w:rPr>
          <w:rFonts w:cs="Arial"/>
          <w:color w:val="000000" w:themeColor="text1"/>
          <w:shd w:val="clear" w:color="auto" w:fill="FFFFFF"/>
        </w:rPr>
        <w:t>Whatmore</w:t>
      </w:r>
      <w:proofErr w:type="spellEnd"/>
      <w:r w:rsidR="008466A5" w:rsidRPr="00090547">
        <w:rPr>
          <w:rFonts w:cs="Arial"/>
          <w:color w:val="000000" w:themeColor="text1"/>
          <w:shd w:val="clear" w:color="auto" w:fill="FFFFFF"/>
        </w:rPr>
        <w:t xml:space="preserve"> 2006</w:t>
      </w:r>
      <w:r w:rsidR="00D426E3" w:rsidRPr="00090547">
        <w:rPr>
          <w:rFonts w:cs="Arial"/>
          <w:color w:val="000000" w:themeColor="text1"/>
          <w:shd w:val="clear" w:color="auto" w:fill="FFFFFF"/>
        </w:rPr>
        <w:t>), it is i</w:t>
      </w:r>
      <w:r w:rsidR="00F70C7C" w:rsidRPr="00090547">
        <w:rPr>
          <w:rFonts w:cs="Arial"/>
          <w:color w:val="000000" w:themeColor="text1"/>
          <w:shd w:val="clear" w:color="auto" w:fill="FFFFFF"/>
        </w:rPr>
        <w:t xml:space="preserve">mportant to </w:t>
      </w:r>
      <w:r w:rsidR="004944FC" w:rsidRPr="00090547">
        <w:rPr>
          <w:rFonts w:cs="Arial"/>
          <w:color w:val="000000" w:themeColor="text1"/>
          <w:shd w:val="clear" w:color="auto" w:fill="FFFFFF"/>
        </w:rPr>
        <w:t xml:space="preserve">keep </w:t>
      </w:r>
      <w:r w:rsidR="00F70C7C" w:rsidRPr="00090547">
        <w:rPr>
          <w:rFonts w:cs="Arial"/>
          <w:color w:val="000000" w:themeColor="text1"/>
          <w:shd w:val="clear" w:color="auto" w:fill="FFFFFF"/>
        </w:rPr>
        <w:t>reassert</w:t>
      </w:r>
      <w:r w:rsidR="004944FC" w:rsidRPr="00090547">
        <w:rPr>
          <w:rFonts w:cs="Arial"/>
          <w:color w:val="000000" w:themeColor="text1"/>
          <w:shd w:val="clear" w:color="auto" w:fill="FFFFFF"/>
        </w:rPr>
        <w:t>ing</w:t>
      </w:r>
      <w:r w:rsidR="00F70C7C" w:rsidRPr="00090547">
        <w:rPr>
          <w:rFonts w:cs="Arial"/>
          <w:color w:val="000000" w:themeColor="text1"/>
          <w:shd w:val="clear" w:color="auto" w:fill="FFFFFF"/>
        </w:rPr>
        <w:t xml:space="preserve"> how the material is inextricable from the social.</w:t>
      </w:r>
      <w:r w:rsidR="005F0EBB" w:rsidRPr="00090547">
        <w:rPr>
          <w:rFonts w:cs="Arial"/>
          <w:color w:val="000000" w:themeColor="text1"/>
          <w:shd w:val="clear" w:color="auto" w:fill="FFFFFF"/>
        </w:rPr>
        <w:t xml:space="preserve"> For </w:t>
      </w:r>
      <w:proofErr w:type="spellStart"/>
      <w:r w:rsidR="005F0EBB" w:rsidRPr="00090547">
        <w:rPr>
          <w:rFonts w:cs="Arial"/>
          <w:color w:val="000000" w:themeColor="text1"/>
          <w:shd w:val="clear" w:color="auto" w:fill="FFFFFF"/>
        </w:rPr>
        <w:t>Zosia</w:t>
      </w:r>
      <w:proofErr w:type="spellEnd"/>
      <w:r w:rsidR="005F0EBB" w:rsidRPr="00090547">
        <w:rPr>
          <w:rFonts w:cs="Arial"/>
          <w:color w:val="000000" w:themeColor="text1"/>
          <w:shd w:val="clear" w:color="auto" w:fill="FFFFFF"/>
        </w:rPr>
        <w:t>, in fact, sending the gifts she carefully picks out for her family in Poland via courier is unthinkable; these things are so much a part of her social and emotional bonds that she needs to be able to physically give them directly: '</w:t>
      </w:r>
      <w:r w:rsidR="00916E4F" w:rsidRPr="00090547">
        <w:rPr>
          <w:rFonts w:eastAsia="Calibri"/>
          <w:color w:val="000000" w:themeColor="text1"/>
        </w:rPr>
        <w:t>we always take things w</w:t>
      </w:r>
      <w:r w:rsidR="0045012A" w:rsidRPr="00090547">
        <w:rPr>
          <w:rFonts w:eastAsia="Calibri"/>
          <w:color w:val="000000" w:themeColor="text1"/>
        </w:rPr>
        <w:t xml:space="preserve">ith us, just into the luggage. </w:t>
      </w:r>
      <w:r w:rsidR="00916E4F" w:rsidRPr="00090547">
        <w:rPr>
          <w:rFonts w:eastAsia="Calibri"/>
          <w:color w:val="000000" w:themeColor="text1"/>
        </w:rPr>
        <w:t>Because I, when I buy these gifts I want to be</w:t>
      </w:r>
      <w:r w:rsidR="0045012A" w:rsidRPr="00090547">
        <w:rPr>
          <w:rFonts w:eastAsia="Calibri"/>
          <w:color w:val="000000" w:themeColor="text1"/>
        </w:rPr>
        <w:t xml:space="preserve"> there and to give it to them. </w:t>
      </w:r>
      <w:r w:rsidR="00916E4F" w:rsidRPr="00090547">
        <w:rPr>
          <w:rFonts w:eastAsia="Calibri"/>
          <w:color w:val="000000" w:themeColor="text1"/>
        </w:rPr>
        <w:t xml:space="preserve">I </w:t>
      </w:r>
      <w:r w:rsidR="005F0EBB" w:rsidRPr="00090547">
        <w:rPr>
          <w:rFonts w:eastAsia="Calibri"/>
          <w:color w:val="000000" w:themeColor="text1"/>
        </w:rPr>
        <w:t xml:space="preserve">don't want them to open it, </w:t>
      </w:r>
      <w:r w:rsidR="00916E4F" w:rsidRPr="00090547">
        <w:rPr>
          <w:rFonts w:eastAsia="Calibri"/>
          <w:color w:val="000000" w:themeColor="text1"/>
        </w:rPr>
        <w:t>I want to be there.</w:t>
      </w:r>
      <w:r w:rsidR="005F0EBB" w:rsidRPr="00090547">
        <w:rPr>
          <w:rFonts w:eastAsia="Calibri"/>
          <w:color w:val="000000" w:themeColor="text1"/>
        </w:rPr>
        <w:t>' (</w:t>
      </w:r>
      <w:proofErr w:type="spellStart"/>
      <w:r w:rsidR="005F0EBB" w:rsidRPr="00090547">
        <w:rPr>
          <w:rFonts w:eastAsia="Calibri"/>
          <w:color w:val="000000" w:themeColor="text1"/>
        </w:rPr>
        <w:t>Zosia</w:t>
      </w:r>
      <w:proofErr w:type="spellEnd"/>
      <w:r w:rsidR="005F0EBB" w:rsidRPr="00090547">
        <w:rPr>
          <w:rFonts w:eastAsia="Calibri"/>
          <w:color w:val="000000" w:themeColor="text1"/>
        </w:rPr>
        <w:t xml:space="preserve">, </w:t>
      </w:r>
      <w:r w:rsidR="00BA1351" w:rsidRPr="00090547">
        <w:rPr>
          <w:rFonts w:eastAsia="Calibri"/>
          <w:color w:val="000000" w:themeColor="text1"/>
        </w:rPr>
        <w:t>born 1986, came to UK 2004).</w:t>
      </w:r>
      <w:r w:rsidR="009E03F0" w:rsidRPr="00090547">
        <w:rPr>
          <w:rFonts w:eastAsia="Calibri"/>
          <w:color w:val="000000" w:themeColor="text1"/>
        </w:rPr>
        <w:t xml:space="preserve"> No third party sending infrastructure is able to reduce the space which separates her from her family in Poland; the only way she can reconcile this distance is to cross it herself.</w:t>
      </w:r>
    </w:p>
    <w:p w:rsidR="006107ED" w:rsidRPr="00090547" w:rsidRDefault="006107ED" w:rsidP="00F23528">
      <w:pPr>
        <w:spacing w:after="0" w:line="240" w:lineRule="auto"/>
        <w:rPr>
          <w:rFonts w:eastAsia="Calibri" w:cs="Arial"/>
          <w:color w:val="000000" w:themeColor="text1"/>
        </w:rPr>
      </w:pPr>
    </w:p>
    <w:p w:rsidR="00DB34E8" w:rsidRPr="00090547" w:rsidRDefault="00DB34E8" w:rsidP="004B6E8B">
      <w:pPr>
        <w:spacing w:after="0" w:line="240" w:lineRule="auto"/>
        <w:rPr>
          <w:b/>
          <w:color w:val="000000" w:themeColor="text1"/>
        </w:rPr>
      </w:pPr>
      <w:r w:rsidRPr="00090547">
        <w:rPr>
          <w:b/>
          <w:color w:val="000000" w:themeColor="text1"/>
        </w:rPr>
        <w:t>Conclusions</w:t>
      </w:r>
    </w:p>
    <w:p w:rsidR="00506B30" w:rsidRPr="00090547" w:rsidRDefault="00506B30" w:rsidP="004B6E8B">
      <w:pPr>
        <w:spacing w:after="0" w:line="240" w:lineRule="auto"/>
        <w:rPr>
          <w:b/>
          <w:color w:val="000000" w:themeColor="text1"/>
        </w:rPr>
      </w:pPr>
    </w:p>
    <w:p w:rsidR="0031192B" w:rsidRPr="00090547" w:rsidRDefault="00506B30" w:rsidP="004B6E8B">
      <w:pPr>
        <w:spacing w:after="0" w:line="240" w:lineRule="auto"/>
        <w:rPr>
          <w:color w:val="000000" w:themeColor="text1"/>
        </w:rPr>
      </w:pPr>
      <w:r w:rsidRPr="00090547">
        <w:rPr>
          <w:color w:val="000000" w:themeColor="text1"/>
        </w:rPr>
        <w:t>Sending things is an important part of the reconfiguration of post-migration life for many migrants. The tangibility of 'things', rather than e</w:t>
      </w:r>
      <w:r w:rsidR="004A281B" w:rsidRPr="00090547">
        <w:rPr>
          <w:color w:val="000000" w:themeColor="text1"/>
        </w:rPr>
        <w:t>lectronically transferred money</w:t>
      </w:r>
      <w:r w:rsidR="003F2BD8" w:rsidRPr="00090547">
        <w:rPr>
          <w:color w:val="000000" w:themeColor="text1"/>
        </w:rPr>
        <w:t xml:space="preserve"> or communications</w:t>
      </w:r>
      <w:r w:rsidRPr="00090547">
        <w:rPr>
          <w:color w:val="000000" w:themeColor="text1"/>
        </w:rPr>
        <w:t xml:space="preserve">, is highly significant in </w:t>
      </w:r>
      <w:r w:rsidR="003B6408" w:rsidRPr="00090547">
        <w:rPr>
          <w:color w:val="000000" w:themeColor="text1"/>
        </w:rPr>
        <w:t>attempt</w:t>
      </w:r>
      <w:r w:rsidR="00F03B46" w:rsidRPr="00090547">
        <w:rPr>
          <w:color w:val="000000" w:themeColor="text1"/>
        </w:rPr>
        <w:t>s</w:t>
      </w:r>
      <w:r w:rsidR="003B6408" w:rsidRPr="00090547">
        <w:rPr>
          <w:color w:val="000000" w:themeColor="text1"/>
        </w:rPr>
        <w:t xml:space="preserve"> to reconstruct</w:t>
      </w:r>
      <w:r w:rsidRPr="00090547">
        <w:rPr>
          <w:color w:val="000000" w:themeColor="text1"/>
        </w:rPr>
        <w:t xml:space="preserve"> of a sense of proximity </w:t>
      </w:r>
      <w:r w:rsidR="003B6408" w:rsidRPr="00090547">
        <w:rPr>
          <w:color w:val="000000" w:themeColor="text1"/>
        </w:rPr>
        <w:t>in the face of</w:t>
      </w:r>
      <w:r w:rsidRPr="00090547">
        <w:rPr>
          <w:color w:val="000000" w:themeColor="text1"/>
        </w:rPr>
        <w:t xml:space="preserve"> </w:t>
      </w:r>
      <w:r w:rsidR="00A32F9A" w:rsidRPr="00090547">
        <w:rPr>
          <w:color w:val="000000" w:themeColor="text1"/>
        </w:rPr>
        <w:t xml:space="preserve">physical distance. </w:t>
      </w:r>
      <w:r w:rsidR="007D58ED" w:rsidRPr="00090547">
        <w:rPr>
          <w:color w:val="000000" w:themeColor="text1"/>
        </w:rPr>
        <w:t>Sending</w:t>
      </w:r>
      <w:r w:rsidR="00090C84" w:rsidRPr="00090547">
        <w:rPr>
          <w:color w:val="000000" w:themeColor="text1"/>
        </w:rPr>
        <w:t xml:space="preserve"> and receiving things</w:t>
      </w:r>
      <w:r w:rsidR="00A32F9A" w:rsidRPr="00090547">
        <w:rPr>
          <w:color w:val="000000" w:themeColor="text1"/>
        </w:rPr>
        <w:t xml:space="preserve"> creates a</w:t>
      </w:r>
      <w:r w:rsidRPr="00090547">
        <w:rPr>
          <w:color w:val="000000" w:themeColor="text1"/>
        </w:rPr>
        <w:t xml:space="preserve"> </w:t>
      </w:r>
      <w:r w:rsidR="00D519C1" w:rsidRPr="00090547">
        <w:rPr>
          <w:color w:val="000000" w:themeColor="text1"/>
        </w:rPr>
        <w:t xml:space="preserve">new </w:t>
      </w:r>
      <w:r w:rsidR="00A32F9A" w:rsidRPr="00090547">
        <w:rPr>
          <w:color w:val="000000" w:themeColor="text1"/>
        </w:rPr>
        <w:t xml:space="preserve">kind </w:t>
      </w:r>
      <w:r w:rsidRPr="00090547">
        <w:rPr>
          <w:color w:val="000000" w:themeColor="text1"/>
        </w:rPr>
        <w:t xml:space="preserve">of co-presence through material culture, albeit an ultimately inadequate one, </w:t>
      </w:r>
      <w:r w:rsidR="0045012A" w:rsidRPr="00090547">
        <w:rPr>
          <w:color w:val="000000" w:themeColor="text1"/>
        </w:rPr>
        <w:t>but a lasting one nevertheless.</w:t>
      </w:r>
      <w:r w:rsidR="00B87764" w:rsidRPr="00090547">
        <w:rPr>
          <w:color w:val="000000" w:themeColor="text1"/>
        </w:rPr>
        <w:t xml:space="preserve"> </w:t>
      </w:r>
      <w:r w:rsidR="001A12E1" w:rsidRPr="00090547">
        <w:rPr>
          <w:color w:val="000000" w:themeColor="text1"/>
        </w:rPr>
        <w:t>It is this</w:t>
      </w:r>
      <w:r w:rsidR="001A40DD" w:rsidRPr="00090547">
        <w:rPr>
          <w:color w:val="000000" w:themeColor="text1"/>
        </w:rPr>
        <w:t xml:space="preserve"> </w:t>
      </w:r>
      <w:r w:rsidR="00646EED" w:rsidRPr="00090547">
        <w:rPr>
          <w:color w:val="000000" w:themeColor="text1"/>
        </w:rPr>
        <w:t>relative</w:t>
      </w:r>
      <w:r w:rsidR="001C4389" w:rsidRPr="00090547">
        <w:rPr>
          <w:color w:val="000000" w:themeColor="text1"/>
        </w:rPr>
        <w:t xml:space="preserve"> durability</w:t>
      </w:r>
      <w:r w:rsidR="00646EED" w:rsidRPr="00090547">
        <w:rPr>
          <w:color w:val="000000" w:themeColor="text1"/>
        </w:rPr>
        <w:t xml:space="preserve"> </w:t>
      </w:r>
      <w:r w:rsidR="001A12E1" w:rsidRPr="00090547">
        <w:rPr>
          <w:color w:val="000000" w:themeColor="text1"/>
        </w:rPr>
        <w:t>that</w:t>
      </w:r>
      <w:r w:rsidR="001A40DD" w:rsidRPr="00090547">
        <w:rPr>
          <w:color w:val="000000" w:themeColor="text1"/>
        </w:rPr>
        <w:t xml:space="preserve"> the </w:t>
      </w:r>
      <w:r w:rsidR="001A40DD" w:rsidRPr="00090547">
        <w:rPr>
          <w:i/>
          <w:color w:val="000000" w:themeColor="text1"/>
        </w:rPr>
        <w:t>materiality</w:t>
      </w:r>
      <w:r w:rsidR="001A40DD" w:rsidRPr="00090547">
        <w:rPr>
          <w:color w:val="000000" w:themeColor="text1"/>
        </w:rPr>
        <w:t xml:space="preserve"> of sending things affords. </w:t>
      </w:r>
      <w:r w:rsidR="00B87764" w:rsidRPr="00090547">
        <w:rPr>
          <w:color w:val="000000" w:themeColor="text1"/>
        </w:rPr>
        <w:t>Bu</w:t>
      </w:r>
      <w:r w:rsidR="007D58ED" w:rsidRPr="00090547">
        <w:rPr>
          <w:color w:val="000000" w:themeColor="text1"/>
        </w:rPr>
        <w:t>t</w:t>
      </w:r>
      <w:r w:rsidR="00B87764" w:rsidRPr="00090547">
        <w:rPr>
          <w:color w:val="000000" w:themeColor="text1"/>
        </w:rPr>
        <w:t xml:space="preserve"> these things which are sent to do not just </w:t>
      </w:r>
      <w:r w:rsidR="00690758" w:rsidRPr="00090547">
        <w:rPr>
          <w:color w:val="000000" w:themeColor="text1"/>
        </w:rPr>
        <w:t xml:space="preserve">magically </w:t>
      </w:r>
      <w:r w:rsidR="00B87764" w:rsidRPr="00090547">
        <w:rPr>
          <w:color w:val="000000" w:themeColor="text1"/>
        </w:rPr>
        <w:t>teleport to their destination</w:t>
      </w:r>
      <w:r w:rsidR="00602695" w:rsidRPr="00090547">
        <w:rPr>
          <w:color w:val="000000" w:themeColor="text1"/>
        </w:rPr>
        <w:t>; t</w:t>
      </w:r>
      <w:r w:rsidR="006C59F0" w:rsidRPr="00090547">
        <w:rPr>
          <w:color w:val="000000" w:themeColor="text1"/>
        </w:rPr>
        <w:t xml:space="preserve">his ordinary yet highly emotive practice is </w:t>
      </w:r>
      <w:proofErr w:type="spellStart"/>
      <w:r w:rsidR="006C59F0" w:rsidRPr="00090547">
        <w:rPr>
          <w:color w:val="000000" w:themeColor="text1"/>
        </w:rPr>
        <w:t>infrastructurally</w:t>
      </w:r>
      <w:proofErr w:type="spellEnd"/>
      <w:r w:rsidR="006C59F0" w:rsidRPr="00090547">
        <w:rPr>
          <w:color w:val="000000" w:themeColor="text1"/>
        </w:rPr>
        <w:t xml:space="preserve"> fascinating.</w:t>
      </w:r>
      <w:r w:rsidR="00690758" w:rsidRPr="00090547">
        <w:rPr>
          <w:color w:val="000000" w:themeColor="text1"/>
        </w:rPr>
        <w:t xml:space="preserve"> </w:t>
      </w:r>
      <w:r w:rsidR="00BB45FC" w:rsidRPr="00090547">
        <w:rPr>
          <w:color w:val="000000" w:themeColor="text1"/>
        </w:rPr>
        <w:t xml:space="preserve">This article has highlighted three aspects </w:t>
      </w:r>
      <w:r w:rsidR="00090547">
        <w:rPr>
          <w:color w:val="000000" w:themeColor="text1"/>
        </w:rPr>
        <w:t>of this practice in particular.</w:t>
      </w:r>
    </w:p>
    <w:p w:rsidR="002A5DCE" w:rsidRPr="00090547" w:rsidRDefault="002A5DCE" w:rsidP="002A5DCE">
      <w:pPr>
        <w:spacing w:after="0" w:line="240" w:lineRule="auto"/>
        <w:ind w:firstLine="284"/>
        <w:rPr>
          <w:color w:val="000000" w:themeColor="text1"/>
        </w:rPr>
      </w:pPr>
      <w:r w:rsidRPr="00090547">
        <w:rPr>
          <w:color w:val="000000" w:themeColor="text1"/>
        </w:rPr>
        <w:t xml:space="preserve">Firstly, the decision to focus on Polish and Zimbabwean migrants has underlined the unevenness of cargomobility infrastructures in different migrants' lives, but not necessarily in the most expected ways. The longer and </w:t>
      </w:r>
      <w:r w:rsidR="008A0059" w:rsidRPr="00090547">
        <w:rPr>
          <w:color w:val="000000" w:themeColor="text1"/>
        </w:rPr>
        <w:t>multifarious</w:t>
      </w:r>
      <w:r w:rsidRPr="00090547">
        <w:rPr>
          <w:color w:val="000000" w:themeColor="text1"/>
        </w:rPr>
        <w:t xml:space="preserve"> journeys made by objects sent from the UK to Zimbabwe clearly reflect the more recalcitrant</w:t>
      </w:r>
      <w:r w:rsidR="003312FA" w:rsidRPr="00090547">
        <w:rPr>
          <w:color w:val="000000" w:themeColor="text1"/>
        </w:rPr>
        <w:t>, more difficult to cross</w:t>
      </w:r>
      <w:r w:rsidRPr="00090547">
        <w:rPr>
          <w:color w:val="000000" w:themeColor="text1"/>
        </w:rPr>
        <w:t xml:space="preserve"> geography between the two countries, but parcels sent by courier to Poland from the UK can still take up to a week to arrive, crossing the Channel in the process. The geography of the available routes to each of the countries also suggests that, at least in the intervi</w:t>
      </w:r>
      <w:r w:rsidR="0045012A" w:rsidRPr="00090547">
        <w:rPr>
          <w:color w:val="000000" w:themeColor="text1"/>
        </w:rPr>
        <w:t>ews collected for this project,</w:t>
      </w:r>
      <w:r w:rsidRPr="00090547">
        <w:rPr>
          <w:color w:val="000000" w:themeColor="text1"/>
        </w:rPr>
        <w:t xml:space="preserve"> the third party sending of things to Zimbabwe is more formalised as it needs to be orchestrated through key ports, abide by freight and container norms and regulations and logged by the courier companies. In comparison, there are currently still very few regulatory barriers to driving a private van across Europe between Poland and the UK. That might be why there were so many more complaints about lost and damaged items, even taking into account the different number of people interviewed, voiced by the Polish participan</w:t>
      </w:r>
      <w:r w:rsidR="00E43D54" w:rsidRPr="00090547">
        <w:rPr>
          <w:color w:val="000000" w:themeColor="text1"/>
        </w:rPr>
        <w:t xml:space="preserve">ts. Greater freedom of mobility </w:t>
      </w:r>
      <w:r w:rsidRPr="00090547">
        <w:rPr>
          <w:color w:val="000000" w:themeColor="text1"/>
        </w:rPr>
        <w:t>may bring cheaper and quicker sending options but this does not necessarily translate into a better, mo</w:t>
      </w:r>
      <w:r w:rsidR="0045012A" w:rsidRPr="00090547">
        <w:rPr>
          <w:color w:val="000000" w:themeColor="text1"/>
        </w:rPr>
        <w:t xml:space="preserve">re reliable service all round. </w:t>
      </w:r>
      <w:r w:rsidR="00B162F4" w:rsidRPr="00090547">
        <w:rPr>
          <w:color w:val="000000" w:themeColor="text1"/>
        </w:rPr>
        <w:t xml:space="preserve">Such freedom of mobility is, at the same time, vulnerable to wider geo-political forces. </w:t>
      </w:r>
      <w:r w:rsidRPr="00090547">
        <w:rPr>
          <w:color w:val="000000" w:themeColor="text1"/>
        </w:rPr>
        <w:t>This is an important point because it urges us to resist a pressure to still see the wor</w:t>
      </w:r>
      <w:r w:rsidR="00EC61EB" w:rsidRPr="00090547">
        <w:rPr>
          <w:color w:val="000000" w:themeColor="text1"/>
        </w:rPr>
        <w:t xml:space="preserve">ld in terms of north and south, </w:t>
      </w:r>
      <w:r w:rsidRPr="00090547">
        <w:rPr>
          <w:color w:val="000000" w:themeColor="text1"/>
        </w:rPr>
        <w:t xml:space="preserve">where the </w:t>
      </w:r>
      <w:r w:rsidR="00EC61EB" w:rsidRPr="00090547">
        <w:rPr>
          <w:color w:val="000000" w:themeColor="text1"/>
        </w:rPr>
        <w:t>'</w:t>
      </w:r>
      <w:r w:rsidRPr="00090547">
        <w:rPr>
          <w:color w:val="000000" w:themeColor="text1"/>
        </w:rPr>
        <w:t>global north</w:t>
      </w:r>
      <w:r w:rsidR="00EC61EB" w:rsidRPr="00090547">
        <w:rPr>
          <w:color w:val="000000" w:themeColor="text1"/>
        </w:rPr>
        <w:t>'</w:t>
      </w:r>
      <w:r w:rsidRPr="00090547">
        <w:rPr>
          <w:color w:val="000000" w:themeColor="text1"/>
        </w:rPr>
        <w:t xml:space="preserve"> is more '</w:t>
      </w:r>
      <w:r w:rsidR="00EC61EB" w:rsidRPr="00090547">
        <w:rPr>
          <w:color w:val="000000" w:themeColor="text1"/>
        </w:rPr>
        <w:t>developed' in terms of mobility and</w:t>
      </w:r>
      <w:r w:rsidRPr="00090547">
        <w:rPr>
          <w:color w:val="000000" w:themeColor="text1"/>
        </w:rPr>
        <w:t xml:space="preserve"> where time-space compression has raced ahead in one region but not another. The examples here disrupt this image; the relevant factors in sending are var</w:t>
      </w:r>
      <w:r w:rsidR="00EC61EB" w:rsidRPr="00090547">
        <w:rPr>
          <w:color w:val="000000" w:themeColor="text1"/>
        </w:rPr>
        <w:t>ied and more nuanced than this, interpersonal</w:t>
      </w:r>
      <w:r w:rsidR="0078760B" w:rsidRPr="00090547">
        <w:rPr>
          <w:color w:val="000000" w:themeColor="text1"/>
        </w:rPr>
        <w:t xml:space="preserve">, temporal </w:t>
      </w:r>
      <w:r w:rsidR="00EC61EB" w:rsidRPr="00090547">
        <w:rPr>
          <w:color w:val="000000" w:themeColor="text1"/>
        </w:rPr>
        <w:t xml:space="preserve">and </w:t>
      </w:r>
      <w:proofErr w:type="spellStart"/>
      <w:r w:rsidR="00EC61EB" w:rsidRPr="00090547">
        <w:rPr>
          <w:color w:val="000000" w:themeColor="text1"/>
        </w:rPr>
        <w:t>multiscalar</w:t>
      </w:r>
      <w:proofErr w:type="spellEnd"/>
      <w:r w:rsidR="00EC61EB" w:rsidRPr="00090547">
        <w:rPr>
          <w:color w:val="000000" w:themeColor="text1"/>
        </w:rPr>
        <w:t>.</w:t>
      </w:r>
    </w:p>
    <w:p w:rsidR="0040414E" w:rsidRPr="00090547" w:rsidRDefault="00732012" w:rsidP="00090547">
      <w:pPr>
        <w:spacing w:after="0" w:line="240" w:lineRule="auto"/>
        <w:ind w:firstLine="284"/>
        <w:rPr>
          <w:color w:val="000000" w:themeColor="text1"/>
        </w:rPr>
      </w:pPr>
      <w:r w:rsidRPr="00090547">
        <w:rPr>
          <w:color w:val="000000" w:themeColor="text1"/>
        </w:rPr>
        <w:t>Secondly, this article</w:t>
      </w:r>
      <w:r w:rsidR="009563EE" w:rsidRPr="00090547">
        <w:rPr>
          <w:color w:val="000000" w:themeColor="text1"/>
        </w:rPr>
        <w:t>, through these examples,</w:t>
      </w:r>
      <w:r w:rsidRPr="00090547">
        <w:rPr>
          <w:color w:val="000000" w:themeColor="text1"/>
        </w:rPr>
        <w:t xml:space="preserve"> has emphasised </w:t>
      </w:r>
      <w:r w:rsidR="009563EE" w:rsidRPr="00090547">
        <w:rPr>
          <w:color w:val="000000" w:themeColor="text1"/>
        </w:rPr>
        <w:t xml:space="preserve">just </w:t>
      </w:r>
      <w:r w:rsidRPr="00090547">
        <w:rPr>
          <w:color w:val="000000" w:themeColor="text1"/>
        </w:rPr>
        <w:t>how much</w:t>
      </w:r>
      <w:r w:rsidR="002A5DCE" w:rsidRPr="00090547">
        <w:rPr>
          <w:color w:val="000000" w:themeColor="text1"/>
        </w:rPr>
        <w:t xml:space="preserve"> </w:t>
      </w:r>
      <w:r w:rsidR="00BB45FC" w:rsidRPr="00090547">
        <w:rPr>
          <w:color w:val="000000" w:themeColor="text1"/>
        </w:rPr>
        <w:t xml:space="preserve">distance does still matter; it has categorically not been annihilated. Distances measured by geography, landscape and itineraries, by kilometres and miles, </w:t>
      </w:r>
      <w:r w:rsidR="003C2CBA" w:rsidRPr="00090547">
        <w:rPr>
          <w:color w:val="000000" w:themeColor="text1"/>
        </w:rPr>
        <w:t xml:space="preserve">by days and weeks, </w:t>
      </w:r>
      <w:r w:rsidR="00BB45FC" w:rsidRPr="00090547">
        <w:rPr>
          <w:color w:val="000000" w:themeColor="text1"/>
        </w:rPr>
        <w:t xml:space="preserve">by the physical </w:t>
      </w:r>
      <w:r w:rsidR="000C71E4" w:rsidRPr="00090547">
        <w:rPr>
          <w:color w:val="000000" w:themeColor="text1"/>
        </w:rPr>
        <w:t>jeopardy</w:t>
      </w:r>
      <w:r w:rsidR="00BB45FC" w:rsidRPr="00090547">
        <w:rPr>
          <w:color w:val="000000" w:themeColor="text1"/>
        </w:rPr>
        <w:t xml:space="preserve"> things face en route, </w:t>
      </w:r>
      <w:r w:rsidR="00CC1AA3" w:rsidRPr="00090547">
        <w:rPr>
          <w:color w:val="000000" w:themeColor="text1"/>
        </w:rPr>
        <w:t xml:space="preserve">by human fatigue, </w:t>
      </w:r>
      <w:r w:rsidR="000C71E4" w:rsidRPr="00090547">
        <w:rPr>
          <w:color w:val="000000" w:themeColor="text1"/>
        </w:rPr>
        <w:t xml:space="preserve">by costs and rates, </w:t>
      </w:r>
      <w:r w:rsidR="00416E9A" w:rsidRPr="00090547">
        <w:rPr>
          <w:color w:val="000000" w:themeColor="text1"/>
        </w:rPr>
        <w:t xml:space="preserve">by packaging strategies, </w:t>
      </w:r>
      <w:r w:rsidR="000C71E4" w:rsidRPr="00090547">
        <w:rPr>
          <w:color w:val="000000" w:themeColor="text1"/>
        </w:rPr>
        <w:t xml:space="preserve">are all part of the process of sending. </w:t>
      </w:r>
      <w:r w:rsidR="00FD51F7" w:rsidRPr="00090547">
        <w:rPr>
          <w:color w:val="000000" w:themeColor="text1"/>
        </w:rPr>
        <w:t>Looking at a practice like sending is important because it forces us to fill in the gaps in the way we imagine the movement of things</w:t>
      </w:r>
      <w:r w:rsidR="0076267B" w:rsidRPr="00090547">
        <w:rPr>
          <w:color w:val="000000" w:themeColor="text1"/>
        </w:rPr>
        <w:t>, noticing more the real journeys which are undertaken through these connections</w:t>
      </w:r>
      <w:r w:rsidR="00FD51F7" w:rsidRPr="00090547">
        <w:rPr>
          <w:color w:val="000000" w:themeColor="text1"/>
        </w:rPr>
        <w:t xml:space="preserve">. </w:t>
      </w:r>
      <w:r w:rsidR="002A5DCE" w:rsidRPr="00090547">
        <w:rPr>
          <w:color w:val="000000" w:themeColor="text1"/>
        </w:rPr>
        <w:t>Finally</w:t>
      </w:r>
      <w:r w:rsidR="00CC1AA3" w:rsidRPr="00090547">
        <w:rPr>
          <w:color w:val="000000" w:themeColor="text1"/>
        </w:rPr>
        <w:t xml:space="preserve">, </w:t>
      </w:r>
      <w:r w:rsidR="00342A11" w:rsidRPr="00090547">
        <w:rPr>
          <w:color w:val="000000" w:themeColor="text1"/>
        </w:rPr>
        <w:t xml:space="preserve">and closely linked to this, </w:t>
      </w:r>
      <w:r w:rsidR="00CC1AA3" w:rsidRPr="00090547">
        <w:rPr>
          <w:color w:val="000000" w:themeColor="text1"/>
        </w:rPr>
        <w:t xml:space="preserve">not only does distance still matter, but it has remained recalcitrant, </w:t>
      </w:r>
      <w:r w:rsidR="00CF4845" w:rsidRPr="00090547">
        <w:rPr>
          <w:color w:val="000000" w:themeColor="text1"/>
        </w:rPr>
        <w:t xml:space="preserve">manifested as </w:t>
      </w:r>
      <w:r w:rsidR="00CC1AA3" w:rsidRPr="00090547">
        <w:rPr>
          <w:color w:val="000000" w:themeColor="text1"/>
        </w:rPr>
        <w:t>stubborn stretch</w:t>
      </w:r>
      <w:r w:rsidR="002A04CD" w:rsidRPr="00090547">
        <w:rPr>
          <w:color w:val="000000" w:themeColor="text1"/>
        </w:rPr>
        <w:t>es</w:t>
      </w:r>
      <w:r w:rsidR="00CC1AA3" w:rsidRPr="00090547">
        <w:rPr>
          <w:color w:val="000000" w:themeColor="text1"/>
        </w:rPr>
        <w:t xml:space="preserve"> of space </w:t>
      </w:r>
      <w:r w:rsidR="002A04CD" w:rsidRPr="00090547">
        <w:rPr>
          <w:color w:val="000000" w:themeColor="text1"/>
        </w:rPr>
        <w:t>which do</w:t>
      </w:r>
      <w:r w:rsidR="00CC1AA3" w:rsidRPr="00090547">
        <w:rPr>
          <w:color w:val="000000" w:themeColor="text1"/>
        </w:rPr>
        <w:t xml:space="preserve"> require effort to cross.</w:t>
      </w:r>
      <w:r w:rsidR="002A04CD" w:rsidRPr="00090547">
        <w:rPr>
          <w:color w:val="000000" w:themeColor="text1"/>
        </w:rPr>
        <w:t xml:space="preserve"> Distance</w:t>
      </w:r>
      <w:r w:rsidR="00F165D2" w:rsidRPr="00090547">
        <w:rPr>
          <w:color w:val="000000" w:themeColor="text1"/>
        </w:rPr>
        <w:t xml:space="preserve"> does not just 'melt into air'</w:t>
      </w:r>
      <w:r w:rsidR="002A04CD" w:rsidRPr="00090547">
        <w:rPr>
          <w:color w:val="000000" w:themeColor="text1"/>
        </w:rPr>
        <w:t>, but exists in all its obstacles, borders and terrains</w:t>
      </w:r>
      <w:r w:rsidR="00F165D2" w:rsidRPr="00090547">
        <w:rPr>
          <w:color w:val="000000" w:themeColor="text1"/>
        </w:rPr>
        <w:t xml:space="preserve">. </w:t>
      </w:r>
      <w:r w:rsidR="00CC1AA3" w:rsidRPr="00090547">
        <w:rPr>
          <w:color w:val="000000" w:themeColor="text1"/>
        </w:rPr>
        <w:t>What this article has presented is a series of responses to this distance, of trust arrangements, shared knowledge, entrepreneurialism, make-shift packaging</w:t>
      </w:r>
      <w:r w:rsidR="00B9045D" w:rsidRPr="00090547">
        <w:rPr>
          <w:color w:val="000000" w:themeColor="text1"/>
        </w:rPr>
        <w:t xml:space="preserve">, </w:t>
      </w:r>
      <w:proofErr w:type="gramStart"/>
      <w:r w:rsidR="00B9045D" w:rsidRPr="00090547">
        <w:rPr>
          <w:color w:val="000000" w:themeColor="text1"/>
        </w:rPr>
        <w:t>long</w:t>
      </w:r>
      <w:proofErr w:type="gramEnd"/>
      <w:r w:rsidR="00B9045D" w:rsidRPr="00090547">
        <w:rPr>
          <w:color w:val="000000" w:themeColor="text1"/>
        </w:rPr>
        <w:t xml:space="preserve"> drives across Europe and Africa </w:t>
      </w:r>
      <w:r w:rsidR="0045012A" w:rsidRPr="00090547">
        <w:rPr>
          <w:color w:val="000000" w:themeColor="text1"/>
        </w:rPr>
        <w:t>–</w:t>
      </w:r>
      <w:r w:rsidR="00B9045D" w:rsidRPr="00090547">
        <w:rPr>
          <w:color w:val="000000" w:themeColor="text1"/>
        </w:rPr>
        <w:t xml:space="preserve"> all of which assemble to become key in the wider infrastructures of sending. </w:t>
      </w:r>
      <w:r w:rsidR="00F165D2" w:rsidRPr="00090547">
        <w:rPr>
          <w:color w:val="000000" w:themeColor="text1"/>
        </w:rPr>
        <w:t>This underlines the common sense appeal of assemblage, that the social and the material are mutual components of any</w:t>
      </w:r>
      <w:r w:rsidR="0045012A" w:rsidRPr="00090547">
        <w:rPr>
          <w:color w:val="000000" w:themeColor="text1"/>
        </w:rPr>
        <w:t xml:space="preserve"> given situation or structure. </w:t>
      </w:r>
      <w:r w:rsidR="00087AA0" w:rsidRPr="00090547">
        <w:rPr>
          <w:color w:val="000000" w:themeColor="text1"/>
        </w:rPr>
        <w:t>This</w:t>
      </w:r>
      <w:r w:rsidR="00543C4A" w:rsidRPr="00090547">
        <w:rPr>
          <w:color w:val="000000" w:themeColor="text1"/>
        </w:rPr>
        <w:t xml:space="preserve"> </w:t>
      </w:r>
      <w:r w:rsidR="00B2316D" w:rsidRPr="00090547">
        <w:rPr>
          <w:color w:val="000000" w:themeColor="text1"/>
        </w:rPr>
        <w:t>presents</w:t>
      </w:r>
      <w:r w:rsidR="007D3828" w:rsidRPr="00090547">
        <w:rPr>
          <w:color w:val="000000" w:themeColor="text1"/>
        </w:rPr>
        <w:t xml:space="preserve"> further opportunities for migration </w:t>
      </w:r>
      <w:r w:rsidR="001C36FB" w:rsidRPr="00090547">
        <w:rPr>
          <w:color w:val="000000" w:themeColor="text1"/>
        </w:rPr>
        <w:t xml:space="preserve">scholars </w:t>
      </w:r>
      <w:r w:rsidR="007D3828" w:rsidRPr="00090547">
        <w:rPr>
          <w:color w:val="000000" w:themeColor="text1"/>
        </w:rPr>
        <w:t>to acknowledge more dee</w:t>
      </w:r>
      <w:r w:rsidR="001C36FB" w:rsidRPr="00090547">
        <w:rPr>
          <w:color w:val="000000" w:themeColor="text1"/>
        </w:rPr>
        <w:t>ply this socio-material relationship</w:t>
      </w:r>
      <w:r w:rsidR="00641221" w:rsidRPr="00090547">
        <w:rPr>
          <w:color w:val="000000" w:themeColor="text1"/>
        </w:rPr>
        <w:t xml:space="preserve"> and</w:t>
      </w:r>
      <w:r w:rsidR="001C36FB" w:rsidRPr="00090547">
        <w:rPr>
          <w:color w:val="000000" w:themeColor="text1"/>
        </w:rPr>
        <w:t xml:space="preserve"> to highlight the infrastr</w:t>
      </w:r>
      <w:r w:rsidR="00E03001" w:rsidRPr="00090547">
        <w:rPr>
          <w:color w:val="000000" w:themeColor="text1"/>
        </w:rPr>
        <w:t xml:space="preserve">uctural dependence of migration </w:t>
      </w:r>
      <w:r w:rsidR="001C36FB" w:rsidRPr="00090547">
        <w:rPr>
          <w:color w:val="000000" w:themeColor="text1"/>
        </w:rPr>
        <w:t>movements</w:t>
      </w:r>
      <w:r w:rsidR="00E03001" w:rsidRPr="00090547">
        <w:rPr>
          <w:color w:val="000000" w:themeColor="text1"/>
        </w:rPr>
        <w:t xml:space="preserve"> and post-migration connections</w:t>
      </w:r>
      <w:r w:rsidR="00641221" w:rsidRPr="00090547">
        <w:rPr>
          <w:color w:val="000000" w:themeColor="text1"/>
        </w:rPr>
        <w:t xml:space="preserve">. </w:t>
      </w:r>
      <w:r w:rsidR="00122C31" w:rsidRPr="00090547">
        <w:rPr>
          <w:color w:val="000000" w:themeColor="text1"/>
        </w:rPr>
        <w:t>It also opens up new space for those interested in cargo mobilities to consider in more depth these ad hoc, informal and smaller scale infrastructural innovations</w:t>
      </w:r>
      <w:r w:rsidR="00B65C1F" w:rsidRPr="00090547">
        <w:rPr>
          <w:color w:val="000000" w:themeColor="text1"/>
        </w:rPr>
        <w:t xml:space="preserve">, </w:t>
      </w:r>
      <w:r w:rsidR="00147D15" w:rsidRPr="00090547">
        <w:rPr>
          <w:color w:val="000000" w:themeColor="text1"/>
        </w:rPr>
        <w:t>demonstrating the ways in which</w:t>
      </w:r>
      <w:r w:rsidR="00B65C1F" w:rsidRPr="00090547">
        <w:rPr>
          <w:color w:val="000000" w:themeColor="text1"/>
        </w:rPr>
        <w:t xml:space="preserve"> goods are no</w:t>
      </w:r>
      <w:r w:rsidR="0045012A" w:rsidRPr="00090547">
        <w:rPr>
          <w:color w:val="000000" w:themeColor="text1"/>
        </w:rPr>
        <w:t xml:space="preserve">t exclusively moved around the </w:t>
      </w:r>
      <w:r w:rsidR="00B65C1F" w:rsidRPr="00090547">
        <w:rPr>
          <w:color w:val="000000" w:themeColor="text1"/>
        </w:rPr>
        <w:t>world via formal and regimented shipping and airfreight operations,</w:t>
      </w:r>
      <w:r w:rsidR="00E03001" w:rsidRPr="00090547">
        <w:rPr>
          <w:color w:val="000000" w:themeColor="text1"/>
        </w:rPr>
        <w:t xml:space="preserve"> but that </w:t>
      </w:r>
      <w:r w:rsidR="008A2948" w:rsidRPr="00090547">
        <w:rPr>
          <w:color w:val="000000" w:themeColor="text1"/>
        </w:rPr>
        <w:t xml:space="preserve">ordinary people and their </w:t>
      </w:r>
      <w:r w:rsidR="00E03001" w:rsidRPr="00090547">
        <w:rPr>
          <w:color w:val="000000" w:themeColor="text1"/>
        </w:rPr>
        <w:t>shared knowledge, trust and development of specialist skills also oil the 'wheels'</w:t>
      </w:r>
      <w:r w:rsidR="008A2948" w:rsidRPr="00090547">
        <w:rPr>
          <w:color w:val="000000" w:themeColor="text1"/>
        </w:rPr>
        <w:t xml:space="preserve"> </w:t>
      </w:r>
      <w:r w:rsidR="00E03001" w:rsidRPr="00090547">
        <w:rPr>
          <w:color w:val="000000" w:themeColor="text1"/>
        </w:rPr>
        <w:t>of cargomobil</w:t>
      </w:r>
      <w:r w:rsidR="000E50CA" w:rsidRPr="00090547">
        <w:rPr>
          <w:color w:val="000000" w:themeColor="text1"/>
        </w:rPr>
        <w:t>ity</w:t>
      </w:r>
      <w:r w:rsidR="00FD7C16" w:rsidRPr="00090547">
        <w:rPr>
          <w:color w:val="000000" w:themeColor="text1"/>
        </w:rPr>
        <w:t xml:space="preserve"> outside those obvious spaces of mobil</w:t>
      </w:r>
      <w:r w:rsidR="00FD6706" w:rsidRPr="00090547">
        <w:rPr>
          <w:color w:val="000000" w:themeColor="text1"/>
        </w:rPr>
        <w:t xml:space="preserve">ity such as ports and airports </w:t>
      </w:r>
      <w:r w:rsidR="0045012A" w:rsidRPr="00090547">
        <w:rPr>
          <w:color w:val="000000" w:themeColor="text1"/>
        </w:rPr>
        <w:t>–</w:t>
      </w:r>
      <w:r w:rsidR="00FD6706" w:rsidRPr="00090547">
        <w:rPr>
          <w:color w:val="000000" w:themeColor="text1"/>
        </w:rPr>
        <w:t xml:space="preserve"> </w:t>
      </w:r>
      <w:r w:rsidR="0045012A" w:rsidRPr="00090547">
        <w:rPr>
          <w:color w:val="000000" w:themeColor="text1"/>
        </w:rPr>
        <w:t>i</w:t>
      </w:r>
      <w:r w:rsidR="004D353C" w:rsidRPr="00090547">
        <w:rPr>
          <w:color w:val="000000" w:themeColor="text1"/>
        </w:rPr>
        <w:t xml:space="preserve">n the examples </w:t>
      </w:r>
      <w:r w:rsidR="004D353C" w:rsidRPr="00090547">
        <w:rPr>
          <w:color w:val="000000" w:themeColor="text1"/>
        </w:rPr>
        <w:lastRenderedPageBreak/>
        <w:t xml:space="preserve">presented here </w:t>
      </w:r>
      <w:r w:rsidR="00244007" w:rsidRPr="00090547">
        <w:rPr>
          <w:color w:val="000000" w:themeColor="text1"/>
        </w:rPr>
        <w:t>cargomobility</w:t>
      </w:r>
      <w:r w:rsidR="00FD7C16" w:rsidRPr="00090547">
        <w:rPr>
          <w:color w:val="000000" w:themeColor="text1"/>
        </w:rPr>
        <w:t xml:space="preserve"> infrastructure </w:t>
      </w:r>
      <w:r w:rsidR="006236D6" w:rsidRPr="00090547">
        <w:rPr>
          <w:color w:val="000000" w:themeColor="text1"/>
        </w:rPr>
        <w:t>is</w:t>
      </w:r>
      <w:r w:rsidR="004D353C" w:rsidRPr="00090547">
        <w:rPr>
          <w:color w:val="000000" w:themeColor="text1"/>
        </w:rPr>
        <w:t xml:space="preserve"> </w:t>
      </w:r>
      <w:r w:rsidR="00FD6706" w:rsidRPr="00090547">
        <w:rPr>
          <w:color w:val="000000" w:themeColor="text1"/>
        </w:rPr>
        <w:t xml:space="preserve">even </w:t>
      </w:r>
      <w:r w:rsidR="004D353C" w:rsidRPr="00090547">
        <w:rPr>
          <w:color w:val="000000" w:themeColor="text1"/>
        </w:rPr>
        <w:t xml:space="preserve">being </w:t>
      </w:r>
      <w:r w:rsidR="00FD7C16" w:rsidRPr="00090547">
        <w:rPr>
          <w:color w:val="000000" w:themeColor="text1"/>
        </w:rPr>
        <w:t>created in people's homes</w:t>
      </w:r>
      <w:r w:rsidR="00E03001" w:rsidRPr="00090547">
        <w:rPr>
          <w:color w:val="000000" w:themeColor="text1"/>
        </w:rPr>
        <w:t>.</w:t>
      </w:r>
      <w:r w:rsidR="00F46895" w:rsidRPr="00090547">
        <w:rPr>
          <w:color w:val="000000" w:themeColor="text1"/>
        </w:rPr>
        <w:t xml:space="preserve"> Sending as a practice, then, open</w:t>
      </w:r>
      <w:r w:rsidR="001D457F" w:rsidRPr="00090547">
        <w:rPr>
          <w:color w:val="000000" w:themeColor="text1"/>
        </w:rPr>
        <w:t>s</w:t>
      </w:r>
      <w:r w:rsidR="00F46895" w:rsidRPr="00090547">
        <w:rPr>
          <w:color w:val="000000" w:themeColor="text1"/>
        </w:rPr>
        <w:t xml:space="preserve"> up new areas of exploring our ever shifting relationships with time, space and distance.</w:t>
      </w:r>
      <w:r w:rsidR="0040414E" w:rsidRPr="00090547">
        <w:rPr>
          <w:color w:val="000000" w:themeColor="text1"/>
        </w:rPr>
        <w:br w:type="page"/>
      </w:r>
    </w:p>
    <w:p w:rsidR="004A52EC" w:rsidRPr="00090547" w:rsidRDefault="00113327" w:rsidP="004B6E8B">
      <w:pPr>
        <w:spacing w:after="0" w:line="240" w:lineRule="auto"/>
        <w:rPr>
          <w:rFonts w:eastAsia="Calibri" w:cs="Arial"/>
          <w:b/>
          <w:bCs/>
          <w:color w:val="000000" w:themeColor="text1"/>
        </w:rPr>
      </w:pPr>
      <w:r w:rsidRPr="00090547">
        <w:rPr>
          <w:rFonts w:eastAsia="Calibri" w:cs="Arial"/>
          <w:b/>
          <w:bCs/>
          <w:color w:val="000000" w:themeColor="text1"/>
        </w:rPr>
        <w:lastRenderedPageBreak/>
        <w:t>References</w:t>
      </w:r>
    </w:p>
    <w:p w:rsidR="00A54815" w:rsidRPr="00090547" w:rsidRDefault="00A54815" w:rsidP="004B6E8B">
      <w:pPr>
        <w:spacing w:after="0" w:line="240" w:lineRule="auto"/>
        <w:rPr>
          <w:b/>
          <w:color w:val="000000" w:themeColor="text1"/>
        </w:rPr>
      </w:pPr>
    </w:p>
    <w:p w:rsidR="00512E0C" w:rsidRDefault="0001605C" w:rsidP="005B45F6">
      <w:pPr>
        <w:spacing w:after="0" w:line="240" w:lineRule="auto"/>
        <w:rPr>
          <w:rFonts w:cs="Arial"/>
          <w:color w:val="000000" w:themeColor="text1"/>
          <w:shd w:val="clear" w:color="auto" w:fill="FFFFFF"/>
        </w:rPr>
      </w:pPr>
      <w:proofErr w:type="spellStart"/>
      <w:r w:rsidRPr="00257474">
        <w:rPr>
          <w:rFonts w:cs="Arial"/>
          <w:color w:val="000000" w:themeColor="text1"/>
          <w:shd w:val="clear" w:color="auto" w:fill="FFFFFF"/>
        </w:rPr>
        <w:t>Abranches</w:t>
      </w:r>
      <w:proofErr w:type="spellEnd"/>
      <w:r w:rsidRPr="00257474">
        <w:rPr>
          <w:rFonts w:cs="Arial"/>
          <w:color w:val="000000" w:themeColor="text1"/>
          <w:shd w:val="clear" w:color="auto" w:fill="FFFFFF"/>
        </w:rPr>
        <w:t>, M. 2013</w:t>
      </w:r>
      <w:r w:rsidR="00512E0C" w:rsidRPr="00257474">
        <w:rPr>
          <w:rFonts w:cs="Arial"/>
          <w:color w:val="000000" w:themeColor="text1"/>
          <w:shd w:val="clear" w:color="auto" w:fill="FFFFFF"/>
        </w:rPr>
        <w:t>. When People Stay and Th</w:t>
      </w:r>
      <w:r w:rsidR="00257474" w:rsidRPr="00257474">
        <w:rPr>
          <w:rFonts w:cs="Arial"/>
          <w:color w:val="000000" w:themeColor="text1"/>
          <w:shd w:val="clear" w:color="auto" w:fill="FFFFFF"/>
        </w:rPr>
        <w:t xml:space="preserve">ings Make Their Way: Airports, </w:t>
      </w:r>
      <w:proofErr w:type="spellStart"/>
      <w:r w:rsidR="00257474" w:rsidRPr="00257474">
        <w:rPr>
          <w:rFonts w:cs="Arial"/>
          <w:color w:val="000000" w:themeColor="text1"/>
          <w:shd w:val="clear" w:color="auto" w:fill="FFFFFF"/>
        </w:rPr>
        <w:t>mobilities</w:t>
      </w:r>
      <w:proofErr w:type="spellEnd"/>
      <w:r w:rsidR="00257474" w:rsidRPr="00257474">
        <w:rPr>
          <w:rFonts w:cs="Arial"/>
          <w:color w:val="000000" w:themeColor="text1"/>
          <w:shd w:val="clear" w:color="auto" w:fill="FFFFFF"/>
        </w:rPr>
        <w:t xml:space="preserve"> and </w:t>
      </w:r>
      <w:proofErr w:type="spellStart"/>
      <w:r w:rsidR="00257474" w:rsidRPr="00257474">
        <w:rPr>
          <w:rFonts w:cs="Arial"/>
          <w:color w:val="000000" w:themeColor="text1"/>
          <w:shd w:val="clear" w:color="auto" w:fill="FFFFFF"/>
        </w:rPr>
        <w:t>materialities</w:t>
      </w:r>
      <w:proofErr w:type="spellEnd"/>
      <w:r w:rsidR="00257474" w:rsidRPr="00257474">
        <w:rPr>
          <w:rFonts w:cs="Arial"/>
          <w:color w:val="000000" w:themeColor="text1"/>
          <w:shd w:val="clear" w:color="auto" w:fill="FFFFFF"/>
        </w:rPr>
        <w:t xml:space="preserve"> of a transnational l</w:t>
      </w:r>
      <w:r w:rsidR="00512E0C" w:rsidRPr="00257474">
        <w:rPr>
          <w:rFonts w:cs="Arial"/>
          <w:color w:val="000000" w:themeColor="text1"/>
          <w:shd w:val="clear" w:color="auto" w:fill="FFFFFF"/>
        </w:rPr>
        <w:t>andscape.</w:t>
      </w:r>
      <w:r w:rsidR="00512E0C" w:rsidRPr="00257474">
        <w:rPr>
          <w:rStyle w:val="apple-converted-space"/>
          <w:rFonts w:cs="Arial"/>
          <w:color w:val="000000" w:themeColor="text1"/>
          <w:shd w:val="clear" w:color="auto" w:fill="FFFFFF"/>
        </w:rPr>
        <w:t> </w:t>
      </w:r>
      <w:r w:rsidR="00512E0C" w:rsidRPr="00257474">
        <w:rPr>
          <w:rFonts w:cs="Arial"/>
          <w:i/>
          <w:iCs/>
          <w:color w:val="000000" w:themeColor="text1"/>
          <w:shd w:val="clear" w:color="auto" w:fill="FFFFFF"/>
        </w:rPr>
        <w:t>Mobilities</w:t>
      </w:r>
      <w:r w:rsidR="00257474" w:rsidRPr="00257474">
        <w:rPr>
          <w:rFonts w:cs="Arial"/>
          <w:color w:val="000000" w:themeColor="text1"/>
          <w:shd w:val="clear" w:color="auto" w:fill="FFFFFF"/>
        </w:rPr>
        <w:t xml:space="preserve"> </w:t>
      </w:r>
      <w:r w:rsidR="00512E0C" w:rsidRPr="00257474">
        <w:rPr>
          <w:rFonts w:cs="Arial"/>
          <w:iCs/>
          <w:color w:val="000000" w:themeColor="text1"/>
          <w:shd w:val="clear" w:color="auto" w:fill="FFFFFF"/>
        </w:rPr>
        <w:t>8</w:t>
      </w:r>
      <w:r w:rsidR="00257474" w:rsidRPr="00257474">
        <w:rPr>
          <w:rFonts w:cs="Arial"/>
          <w:i/>
          <w:iCs/>
          <w:color w:val="000000" w:themeColor="text1"/>
          <w:shd w:val="clear" w:color="auto" w:fill="FFFFFF"/>
        </w:rPr>
        <w:t xml:space="preserve"> </w:t>
      </w:r>
      <w:r w:rsidR="00257474" w:rsidRPr="00257474">
        <w:rPr>
          <w:rFonts w:cs="Arial"/>
          <w:color w:val="000000" w:themeColor="text1"/>
          <w:shd w:val="clear" w:color="auto" w:fill="FFFFFF"/>
        </w:rPr>
        <w:t>(4):</w:t>
      </w:r>
      <w:r w:rsidR="00512E0C" w:rsidRPr="00257474">
        <w:rPr>
          <w:rFonts w:cs="Arial"/>
          <w:color w:val="000000" w:themeColor="text1"/>
          <w:shd w:val="clear" w:color="auto" w:fill="FFFFFF"/>
        </w:rPr>
        <w:t xml:space="preserve"> 506</w:t>
      </w:r>
      <w:r w:rsidR="003216D4" w:rsidRPr="00257474">
        <w:rPr>
          <w:color w:val="000000" w:themeColor="text1"/>
        </w:rPr>
        <w:t>–</w:t>
      </w:r>
      <w:r w:rsidR="00512E0C" w:rsidRPr="00257474">
        <w:rPr>
          <w:rFonts w:cs="Arial"/>
          <w:color w:val="000000" w:themeColor="text1"/>
          <w:shd w:val="clear" w:color="auto" w:fill="FFFFFF"/>
        </w:rPr>
        <w:t>527.</w:t>
      </w:r>
      <w:r w:rsidR="00257474" w:rsidRPr="00257474">
        <w:rPr>
          <w:rFonts w:cs="Arial"/>
          <w:color w:val="000000" w:themeColor="text1"/>
          <w:shd w:val="clear" w:color="auto" w:fill="FFFFFF"/>
        </w:rPr>
        <w:t xml:space="preserve"> </w:t>
      </w:r>
      <w:proofErr w:type="gramStart"/>
      <w:r w:rsidR="00257474" w:rsidRPr="00257474">
        <w:rPr>
          <w:rFonts w:cs="Arial"/>
          <w:color w:val="000000" w:themeColor="text1"/>
          <w:shd w:val="clear" w:color="auto" w:fill="FFFFFF"/>
        </w:rPr>
        <w:t>doi</w:t>
      </w:r>
      <w:proofErr w:type="gramEnd"/>
      <w:r w:rsidR="00257474" w:rsidRPr="00257474">
        <w:rPr>
          <w:rFonts w:cs="Arial"/>
          <w:color w:val="000000" w:themeColor="text1"/>
          <w:shd w:val="clear" w:color="auto" w:fill="FFFFFF"/>
        </w:rPr>
        <w:t>: 10.1080/17450101.2012.705510.</w:t>
      </w:r>
    </w:p>
    <w:p w:rsidR="00257474" w:rsidRPr="00257474" w:rsidRDefault="00257474" w:rsidP="005B45F6">
      <w:pPr>
        <w:spacing w:after="0" w:line="240" w:lineRule="auto"/>
        <w:rPr>
          <w:b/>
          <w:color w:val="000000" w:themeColor="text1"/>
        </w:rPr>
      </w:pPr>
      <w:r w:rsidRPr="00257474">
        <w:rPr>
          <w:rFonts w:cs="Arial"/>
          <w:color w:val="000000" w:themeColor="text1"/>
          <w:shd w:val="clear" w:color="auto" w:fill="FFFFFF"/>
        </w:rPr>
        <w:t>Adey, P. 2008. Airports, Mobility and the Calculative Architecture of Affective Control.</w:t>
      </w:r>
      <w:r w:rsidRPr="00257474">
        <w:rPr>
          <w:rStyle w:val="apple-converted-space"/>
          <w:rFonts w:cs="Arial"/>
          <w:color w:val="000000" w:themeColor="text1"/>
          <w:shd w:val="clear" w:color="auto" w:fill="FFFFFF"/>
        </w:rPr>
        <w:t> </w:t>
      </w:r>
      <w:proofErr w:type="spellStart"/>
      <w:r w:rsidRPr="00257474">
        <w:rPr>
          <w:rFonts w:cs="Arial"/>
          <w:i/>
          <w:iCs/>
          <w:color w:val="000000" w:themeColor="text1"/>
          <w:shd w:val="clear" w:color="auto" w:fill="FFFFFF"/>
        </w:rPr>
        <w:t>Geoforum</w:t>
      </w:r>
      <w:proofErr w:type="spellEnd"/>
      <w:r w:rsidRPr="00257474">
        <w:rPr>
          <w:rStyle w:val="apple-converted-space"/>
          <w:rFonts w:cs="Arial"/>
          <w:color w:val="000000" w:themeColor="text1"/>
          <w:shd w:val="clear" w:color="auto" w:fill="FFFFFF"/>
        </w:rPr>
        <w:t> </w:t>
      </w:r>
      <w:r w:rsidRPr="00257474">
        <w:rPr>
          <w:rFonts w:cs="Arial"/>
          <w:iCs/>
          <w:color w:val="000000" w:themeColor="text1"/>
          <w:shd w:val="clear" w:color="auto" w:fill="FFFFFF"/>
        </w:rPr>
        <w:t>39</w:t>
      </w:r>
      <w:r w:rsidRPr="00257474">
        <w:rPr>
          <w:rFonts w:cs="Arial"/>
          <w:i/>
          <w:iCs/>
          <w:color w:val="000000" w:themeColor="text1"/>
          <w:shd w:val="clear" w:color="auto" w:fill="FFFFFF"/>
        </w:rPr>
        <w:t xml:space="preserve"> </w:t>
      </w:r>
      <w:r w:rsidRPr="00257474">
        <w:rPr>
          <w:rFonts w:cs="Arial"/>
          <w:color w:val="000000" w:themeColor="text1"/>
          <w:shd w:val="clear" w:color="auto" w:fill="FFFFFF"/>
        </w:rPr>
        <w:t>(1): 438</w:t>
      </w:r>
      <w:r w:rsidRPr="00257474">
        <w:rPr>
          <w:color w:val="000000" w:themeColor="text1"/>
        </w:rPr>
        <w:t>–</w:t>
      </w:r>
      <w:r w:rsidRPr="00257474">
        <w:rPr>
          <w:rFonts w:cs="Arial"/>
          <w:color w:val="000000" w:themeColor="text1"/>
          <w:shd w:val="clear" w:color="auto" w:fill="FFFFFF"/>
        </w:rPr>
        <w:t>451.</w:t>
      </w:r>
      <w:r w:rsidRPr="00257474">
        <w:t xml:space="preserve"> </w:t>
      </w:r>
      <w:proofErr w:type="gramStart"/>
      <w:r w:rsidRPr="00257474">
        <w:rPr>
          <w:rFonts w:cs="Arial"/>
          <w:color w:val="000000" w:themeColor="text1"/>
          <w:shd w:val="clear" w:color="auto" w:fill="FFFFFF"/>
        </w:rPr>
        <w:t>doi</w:t>
      </w:r>
      <w:proofErr w:type="gramEnd"/>
      <w:r w:rsidRPr="00257474">
        <w:rPr>
          <w:rFonts w:cs="Arial"/>
          <w:color w:val="000000" w:themeColor="text1"/>
          <w:shd w:val="clear" w:color="auto" w:fill="FFFFFF"/>
        </w:rPr>
        <w:t>: 10.1016/j.geoforum.2007.09.001.</w:t>
      </w:r>
    </w:p>
    <w:p w:rsidR="005B45F6" w:rsidRPr="0001605C" w:rsidRDefault="0001605C" w:rsidP="005B45F6">
      <w:pPr>
        <w:spacing w:after="0" w:line="240" w:lineRule="auto"/>
        <w:rPr>
          <w:rFonts w:cs="Arial"/>
          <w:color w:val="000000" w:themeColor="text1"/>
          <w:shd w:val="clear" w:color="auto" w:fill="FFFFFF"/>
        </w:rPr>
      </w:pPr>
      <w:r w:rsidRPr="0001605C">
        <w:rPr>
          <w:rFonts w:cs="Arial"/>
          <w:color w:val="000000" w:themeColor="text1"/>
          <w:shd w:val="clear" w:color="auto" w:fill="FFFFFF"/>
        </w:rPr>
        <w:t>Adey, P. 2009</w:t>
      </w:r>
      <w:r w:rsidR="005B45F6" w:rsidRPr="0001605C">
        <w:rPr>
          <w:rFonts w:cs="Arial"/>
          <w:color w:val="000000" w:themeColor="text1"/>
          <w:shd w:val="clear" w:color="auto" w:fill="FFFFFF"/>
        </w:rPr>
        <w:t>.</w:t>
      </w:r>
      <w:r w:rsidR="005B45F6" w:rsidRPr="0001605C">
        <w:rPr>
          <w:rStyle w:val="apple-converted-space"/>
          <w:rFonts w:cs="Arial"/>
          <w:color w:val="000000" w:themeColor="text1"/>
          <w:shd w:val="clear" w:color="auto" w:fill="FFFFFF"/>
        </w:rPr>
        <w:t> </w:t>
      </w:r>
      <w:r w:rsidR="005B45F6" w:rsidRPr="0001605C">
        <w:rPr>
          <w:rFonts w:cs="Arial"/>
          <w:i/>
          <w:iCs/>
          <w:color w:val="000000" w:themeColor="text1"/>
          <w:shd w:val="clear" w:color="auto" w:fill="FFFFFF"/>
        </w:rPr>
        <w:t>Mobility</w:t>
      </w:r>
      <w:r w:rsidR="005B45F6" w:rsidRPr="0001605C">
        <w:rPr>
          <w:rFonts w:cs="Arial"/>
          <w:color w:val="000000" w:themeColor="text1"/>
          <w:shd w:val="clear" w:color="auto" w:fill="FFFFFF"/>
        </w:rPr>
        <w:t xml:space="preserve">. </w:t>
      </w:r>
      <w:r w:rsidRPr="0001605C">
        <w:rPr>
          <w:rFonts w:cs="Arial"/>
          <w:color w:val="000000" w:themeColor="text1"/>
          <w:shd w:val="clear" w:color="auto" w:fill="FFFFFF"/>
        </w:rPr>
        <w:t xml:space="preserve">London: </w:t>
      </w:r>
      <w:r w:rsidR="005B45F6" w:rsidRPr="0001605C">
        <w:rPr>
          <w:rFonts w:cs="Arial"/>
          <w:color w:val="000000" w:themeColor="text1"/>
          <w:shd w:val="clear" w:color="auto" w:fill="FFFFFF"/>
        </w:rPr>
        <w:t>Routledge.</w:t>
      </w:r>
    </w:p>
    <w:p w:rsidR="00D12C6A" w:rsidRPr="0001605C" w:rsidRDefault="0001605C" w:rsidP="004B6E8B">
      <w:pPr>
        <w:spacing w:after="0" w:line="240" w:lineRule="auto"/>
        <w:rPr>
          <w:rFonts w:eastAsia="Times New Roman" w:cs="Arial"/>
          <w:color w:val="000000" w:themeColor="text1"/>
          <w:lang w:eastAsia="en-GB"/>
        </w:rPr>
      </w:pPr>
      <w:r w:rsidRPr="0001605C">
        <w:rPr>
          <w:rFonts w:eastAsia="Times New Roman" w:cs="Arial"/>
          <w:color w:val="000000" w:themeColor="text1"/>
          <w:lang w:eastAsia="en-GB"/>
        </w:rPr>
        <w:t>Ahmed, S. 2014</w:t>
      </w:r>
      <w:r w:rsidR="00D12C6A" w:rsidRPr="0001605C">
        <w:rPr>
          <w:rFonts w:eastAsia="Times New Roman" w:cs="Arial"/>
          <w:color w:val="000000" w:themeColor="text1"/>
          <w:lang w:eastAsia="en-GB"/>
        </w:rPr>
        <w:t xml:space="preserve">. </w:t>
      </w:r>
      <w:r w:rsidRPr="0001605C">
        <w:rPr>
          <w:rFonts w:eastAsia="Times New Roman" w:cs="Arial"/>
          <w:i/>
          <w:iCs/>
          <w:color w:val="000000" w:themeColor="text1"/>
          <w:lang w:eastAsia="en-GB"/>
        </w:rPr>
        <w:t>The Cultural Politics of E</w:t>
      </w:r>
      <w:r w:rsidR="00D12C6A" w:rsidRPr="0001605C">
        <w:rPr>
          <w:rFonts w:eastAsia="Times New Roman" w:cs="Arial"/>
          <w:i/>
          <w:iCs/>
          <w:color w:val="000000" w:themeColor="text1"/>
          <w:lang w:eastAsia="en-GB"/>
        </w:rPr>
        <w:t>motion</w:t>
      </w:r>
      <w:r w:rsidR="00D12C6A" w:rsidRPr="0001605C">
        <w:rPr>
          <w:rFonts w:eastAsia="Times New Roman" w:cs="Arial"/>
          <w:color w:val="000000" w:themeColor="text1"/>
          <w:lang w:eastAsia="en-GB"/>
        </w:rPr>
        <w:t xml:space="preserve">. </w:t>
      </w:r>
      <w:r w:rsidRPr="0001605C">
        <w:rPr>
          <w:rFonts w:eastAsia="Times New Roman" w:cs="Arial"/>
          <w:color w:val="000000" w:themeColor="text1"/>
          <w:lang w:eastAsia="en-GB"/>
        </w:rPr>
        <w:t>2</w:t>
      </w:r>
      <w:r w:rsidRPr="0001605C">
        <w:rPr>
          <w:rFonts w:eastAsia="Times New Roman" w:cs="Arial"/>
          <w:color w:val="000000" w:themeColor="text1"/>
          <w:vertAlign w:val="superscript"/>
          <w:lang w:eastAsia="en-GB"/>
        </w:rPr>
        <w:t>nd</w:t>
      </w:r>
      <w:r w:rsidRPr="0001605C">
        <w:rPr>
          <w:rFonts w:eastAsia="Times New Roman" w:cs="Arial"/>
          <w:color w:val="000000" w:themeColor="text1"/>
          <w:lang w:eastAsia="en-GB"/>
        </w:rPr>
        <w:t xml:space="preserve"> ed. Edinburgh: Edinburgh University Press.</w:t>
      </w:r>
    </w:p>
    <w:p w:rsidR="00461B05" w:rsidRPr="00257474" w:rsidRDefault="00257474" w:rsidP="004B6E8B">
      <w:pPr>
        <w:spacing w:after="0" w:line="240" w:lineRule="auto"/>
        <w:rPr>
          <w:rFonts w:eastAsia="Times New Roman" w:cs="Arial"/>
          <w:color w:val="000000" w:themeColor="text1"/>
          <w:lang w:eastAsia="en-GB"/>
        </w:rPr>
      </w:pPr>
      <w:r w:rsidRPr="00257474">
        <w:rPr>
          <w:rFonts w:eastAsia="Times New Roman" w:cs="Arial"/>
          <w:color w:val="000000" w:themeColor="text1"/>
          <w:lang w:eastAsia="en-GB"/>
        </w:rPr>
        <w:t>Amin, A. 2014. Lively I</w:t>
      </w:r>
      <w:r w:rsidR="00461B05" w:rsidRPr="00257474">
        <w:rPr>
          <w:rFonts w:eastAsia="Times New Roman" w:cs="Arial"/>
          <w:color w:val="000000" w:themeColor="text1"/>
          <w:lang w:eastAsia="en-GB"/>
        </w:rPr>
        <w:t xml:space="preserve">nfrastructure. </w:t>
      </w:r>
      <w:r w:rsidR="00461B05" w:rsidRPr="00257474">
        <w:rPr>
          <w:rFonts w:eastAsia="Times New Roman" w:cs="Arial"/>
          <w:i/>
          <w:iCs/>
          <w:color w:val="000000" w:themeColor="text1"/>
          <w:lang w:eastAsia="en-GB"/>
        </w:rPr>
        <w:t>Theory, Culture &amp; Society</w:t>
      </w:r>
      <w:r w:rsidR="00461B05" w:rsidRPr="00257474">
        <w:rPr>
          <w:rFonts w:eastAsia="Times New Roman" w:cs="Arial"/>
          <w:color w:val="000000" w:themeColor="text1"/>
          <w:lang w:eastAsia="en-GB"/>
        </w:rPr>
        <w:t xml:space="preserve"> </w:t>
      </w:r>
      <w:r w:rsidR="00461B05" w:rsidRPr="00257474">
        <w:rPr>
          <w:rFonts w:eastAsia="Times New Roman" w:cs="Arial"/>
          <w:i/>
          <w:iCs/>
          <w:color w:val="000000" w:themeColor="text1"/>
          <w:lang w:eastAsia="en-GB"/>
        </w:rPr>
        <w:t>31</w:t>
      </w:r>
      <w:r w:rsidRPr="00257474">
        <w:rPr>
          <w:rFonts w:eastAsia="Times New Roman" w:cs="Arial"/>
          <w:i/>
          <w:iCs/>
          <w:color w:val="000000" w:themeColor="text1"/>
          <w:lang w:eastAsia="en-GB"/>
        </w:rPr>
        <w:t xml:space="preserve"> </w:t>
      </w:r>
      <w:r w:rsidR="00461B05" w:rsidRPr="00257474">
        <w:rPr>
          <w:rFonts w:eastAsia="Times New Roman" w:cs="Arial"/>
          <w:color w:val="000000" w:themeColor="text1"/>
          <w:lang w:eastAsia="en-GB"/>
        </w:rPr>
        <w:t>(7-8), 137</w:t>
      </w:r>
      <w:r w:rsidR="003216D4" w:rsidRPr="00257474">
        <w:rPr>
          <w:color w:val="000000" w:themeColor="text1"/>
        </w:rPr>
        <w:t>–</w:t>
      </w:r>
      <w:r w:rsidR="00461B05" w:rsidRPr="00257474">
        <w:rPr>
          <w:rFonts w:eastAsia="Times New Roman" w:cs="Arial"/>
          <w:color w:val="000000" w:themeColor="text1"/>
          <w:lang w:eastAsia="en-GB"/>
        </w:rPr>
        <w:t>161.</w:t>
      </w:r>
      <w:r w:rsidRPr="00257474">
        <w:t xml:space="preserve"> </w:t>
      </w:r>
      <w:proofErr w:type="gramStart"/>
      <w:r w:rsidRPr="00257474">
        <w:rPr>
          <w:rFonts w:eastAsia="Times New Roman" w:cs="Arial"/>
          <w:color w:val="000000" w:themeColor="text1"/>
          <w:lang w:eastAsia="en-GB"/>
        </w:rPr>
        <w:t>doi</w:t>
      </w:r>
      <w:proofErr w:type="gramEnd"/>
      <w:r w:rsidRPr="00257474">
        <w:rPr>
          <w:rFonts w:eastAsia="Times New Roman" w:cs="Arial"/>
          <w:color w:val="000000" w:themeColor="text1"/>
          <w:lang w:eastAsia="en-GB"/>
        </w:rPr>
        <w:t>: 10.1177/0263276414548490.</w:t>
      </w:r>
    </w:p>
    <w:p w:rsidR="002B47F2" w:rsidRPr="00257474" w:rsidRDefault="00257474" w:rsidP="004B6E8B">
      <w:pPr>
        <w:spacing w:after="0" w:line="240" w:lineRule="auto"/>
        <w:rPr>
          <w:rFonts w:cs="Arial"/>
          <w:color w:val="000000" w:themeColor="text1"/>
          <w:shd w:val="clear" w:color="auto" w:fill="FFFFFF"/>
        </w:rPr>
      </w:pPr>
      <w:proofErr w:type="spellStart"/>
      <w:r w:rsidRPr="00257474">
        <w:rPr>
          <w:rFonts w:cs="Arial"/>
          <w:color w:val="000000" w:themeColor="text1"/>
          <w:shd w:val="clear" w:color="auto" w:fill="FFFFFF"/>
        </w:rPr>
        <w:t>Baldassar</w:t>
      </w:r>
      <w:proofErr w:type="spellEnd"/>
      <w:r w:rsidRPr="00257474">
        <w:rPr>
          <w:rFonts w:cs="Arial"/>
          <w:color w:val="000000" w:themeColor="text1"/>
          <w:shd w:val="clear" w:color="auto" w:fill="FFFFFF"/>
        </w:rPr>
        <w:t>, L. 2007. Transnational Families and the Provision of Moral and Emotional Support: T</w:t>
      </w:r>
      <w:r w:rsidR="002B47F2" w:rsidRPr="00257474">
        <w:rPr>
          <w:rFonts w:cs="Arial"/>
          <w:color w:val="000000" w:themeColor="text1"/>
          <w:shd w:val="clear" w:color="auto" w:fill="FFFFFF"/>
        </w:rPr>
        <w:t>he relationship between truth and distance.</w:t>
      </w:r>
      <w:r w:rsidR="002B47F2" w:rsidRPr="00257474">
        <w:rPr>
          <w:rStyle w:val="apple-converted-space"/>
          <w:rFonts w:cs="Arial"/>
          <w:color w:val="000000" w:themeColor="text1"/>
          <w:shd w:val="clear" w:color="auto" w:fill="FFFFFF"/>
        </w:rPr>
        <w:t> </w:t>
      </w:r>
      <w:r w:rsidR="002B47F2" w:rsidRPr="00257474">
        <w:rPr>
          <w:rFonts w:cs="Arial"/>
          <w:i/>
          <w:iCs/>
          <w:color w:val="000000" w:themeColor="text1"/>
          <w:shd w:val="clear" w:color="auto" w:fill="FFFFFF"/>
        </w:rPr>
        <w:t>Identities: Global Studies in Culture and Power</w:t>
      </w:r>
      <w:r w:rsidR="002B47F2" w:rsidRPr="00257474">
        <w:rPr>
          <w:rStyle w:val="apple-converted-space"/>
          <w:rFonts w:cs="Arial"/>
          <w:color w:val="000000" w:themeColor="text1"/>
          <w:shd w:val="clear" w:color="auto" w:fill="FFFFFF"/>
        </w:rPr>
        <w:t> </w:t>
      </w:r>
      <w:r w:rsidR="002B47F2" w:rsidRPr="00257474">
        <w:rPr>
          <w:rFonts w:cs="Arial"/>
          <w:iCs/>
          <w:color w:val="000000" w:themeColor="text1"/>
          <w:shd w:val="clear" w:color="auto" w:fill="FFFFFF"/>
        </w:rPr>
        <w:t>14</w:t>
      </w:r>
      <w:r w:rsidRPr="00257474">
        <w:rPr>
          <w:rFonts w:cs="Arial"/>
          <w:i/>
          <w:iCs/>
          <w:color w:val="000000" w:themeColor="text1"/>
          <w:shd w:val="clear" w:color="auto" w:fill="FFFFFF"/>
        </w:rPr>
        <w:t xml:space="preserve"> </w:t>
      </w:r>
      <w:r w:rsidRPr="00257474">
        <w:rPr>
          <w:rFonts w:cs="Arial"/>
          <w:color w:val="000000" w:themeColor="text1"/>
          <w:shd w:val="clear" w:color="auto" w:fill="FFFFFF"/>
        </w:rPr>
        <w:t>(4):</w:t>
      </w:r>
      <w:r w:rsidR="002B47F2" w:rsidRPr="00257474">
        <w:rPr>
          <w:rFonts w:cs="Arial"/>
          <w:color w:val="000000" w:themeColor="text1"/>
          <w:shd w:val="clear" w:color="auto" w:fill="FFFFFF"/>
        </w:rPr>
        <w:t xml:space="preserve"> 385</w:t>
      </w:r>
      <w:r w:rsidR="003216D4" w:rsidRPr="00257474">
        <w:rPr>
          <w:color w:val="000000" w:themeColor="text1"/>
        </w:rPr>
        <w:t>–</w:t>
      </w:r>
      <w:r w:rsidR="002B47F2" w:rsidRPr="00257474">
        <w:rPr>
          <w:rFonts w:cs="Arial"/>
          <w:color w:val="000000" w:themeColor="text1"/>
          <w:shd w:val="clear" w:color="auto" w:fill="FFFFFF"/>
        </w:rPr>
        <w:t xml:space="preserve">409. </w:t>
      </w:r>
      <w:proofErr w:type="gramStart"/>
      <w:r w:rsidRPr="00257474">
        <w:rPr>
          <w:rFonts w:cs="Arial"/>
          <w:color w:val="000000" w:themeColor="text1"/>
          <w:shd w:val="clear" w:color="auto" w:fill="FFFFFF"/>
        </w:rPr>
        <w:t>doi</w:t>
      </w:r>
      <w:proofErr w:type="gramEnd"/>
      <w:r w:rsidRPr="00257474">
        <w:rPr>
          <w:rFonts w:cs="Arial"/>
          <w:color w:val="000000" w:themeColor="text1"/>
          <w:shd w:val="clear" w:color="auto" w:fill="FFFFFF"/>
        </w:rPr>
        <w:t>: 10.1080/10702890701578423.</w:t>
      </w:r>
    </w:p>
    <w:p w:rsidR="00C34677" w:rsidRPr="0001605C" w:rsidRDefault="0001605C" w:rsidP="004B6E8B">
      <w:pPr>
        <w:spacing w:after="0" w:line="240" w:lineRule="auto"/>
        <w:rPr>
          <w:rFonts w:cs="Arial"/>
          <w:color w:val="000000" w:themeColor="text1"/>
          <w:shd w:val="clear" w:color="auto" w:fill="FFFFFF"/>
        </w:rPr>
      </w:pPr>
      <w:r w:rsidRPr="0001605C">
        <w:rPr>
          <w:rFonts w:cs="Arial"/>
          <w:color w:val="000000" w:themeColor="text1"/>
          <w:shd w:val="clear" w:color="auto" w:fill="FFFFFF"/>
        </w:rPr>
        <w:t>Bauman, Z. 1998</w:t>
      </w:r>
      <w:r w:rsidR="00C34677" w:rsidRPr="0001605C">
        <w:rPr>
          <w:rFonts w:cs="Arial"/>
          <w:color w:val="000000" w:themeColor="text1"/>
          <w:shd w:val="clear" w:color="auto" w:fill="FFFFFF"/>
        </w:rPr>
        <w:t>.</w:t>
      </w:r>
      <w:r w:rsidR="00C34677" w:rsidRPr="0001605C">
        <w:rPr>
          <w:rStyle w:val="apple-converted-space"/>
          <w:rFonts w:cs="Arial"/>
          <w:color w:val="000000" w:themeColor="text1"/>
          <w:shd w:val="clear" w:color="auto" w:fill="FFFFFF"/>
        </w:rPr>
        <w:t> </w:t>
      </w:r>
      <w:r w:rsidRPr="0001605C">
        <w:rPr>
          <w:rFonts w:cs="Arial"/>
          <w:i/>
          <w:iCs/>
          <w:color w:val="000000" w:themeColor="text1"/>
          <w:shd w:val="clear" w:color="auto" w:fill="FFFFFF"/>
        </w:rPr>
        <w:t>Globalization: The Human C</w:t>
      </w:r>
      <w:r w:rsidR="00C34677" w:rsidRPr="0001605C">
        <w:rPr>
          <w:rFonts w:cs="Arial"/>
          <w:i/>
          <w:iCs/>
          <w:color w:val="000000" w:themeColor="text1"/>
          <w:shd w:val="clear" w:color="auto" w:fill="FFFFFF"/>
        </w:rPr>
        <w:t>onsequences</w:t>
      </w:r>
      <w:r w:rsidR="00C34677" w:rsidRPr="0001605C">
        <w:rPr>
          <w:rFonts w:cs="Arial"/>
          <w:color w:val="000000" w:themeColor="text1"/>
          <w:shd w:val="clear" w:color="auto" w:fill="FFFFFF"/>
        </w:rPr>
        <w:t xml:space="preserve">. </w:t>
      </w:r>
      <w:r w:rsidRPr="0001605C">
        <w:rPr>
          <w:rFonts w:cs="Arial"/>
          <w:color w:val="000000" w:themeColor="text1"/>
          <w:shd w:val="clear" w:color="auto" w:fill="FFFFFF"/>
        </w:rPr>
        <w:t>Cambridge: Polity Press.</w:t>
      </w:r>
    </w:p>
    <w:p w:rsidR="00C34677" w:rsidRPr="0001605C" w:rsidRDefault="00C34677" w:rsidP="004B6E8B">
      <w:pPr>
        <w:spacing w:after="0" w:line="240" w:lineRule="auto"/>
        <w:rPr>
          <w:rFonts w:cs="Arial"/>
          <w:color w:val="000000" w:themeColor="text1"/>
          <w:shd w:val="clear" w:color="auto" w:fill="FFFFFF"/>
        </w:rPr>
      </w:pPr>
      <w:r w:rsidRPr="0001605C">
        <w:rPr>
          <w:rFonts w:cs="Arial"/>
          <w:color w:val="000000" w:themeColor="text1"/>
          <w:shd w:val="clear" w:color="auto" w:fill="FFFFFF"/>
        </w:rPr>
        <w:t>Bauman</w:t>
      </w:r>
      <w:r w:rsidR="009E712B" w:rsidRPr="0001605C">
        <w:rPr>
          <w:rFonts w:cs="Arial"/>
          <w:color w:val="000000" w:themeColor="text1"/>
          <w:shd w:val="clear" w:color="auto" w:fill="FFFFFF"/>
        </w:rPr>
        <w:t>, Z</w:t>
      </w:r>
      <w:r w:rsidR="0001605C" w:rsidRPr="0001605C">
        <w:rPr>
          <w:rFonts w:cs="Arial"/>
          <w:color w:val="000000" w:themeColor="text1"/>
          <w:shd w:val="clear" w:color="auto" w:fill="FFFFFF"/>
        </w:rPr>
        <w:t>. 2000.</w:t>
      </w:r>
      <w:r w:rsidR="00B16ECE" w:rsidRPr="0001605C">
        <w:rPr>
          <w:rFonts w:cs="Arial"/>
          <w:color w:val="000000" w:themeColor="text1"/>
          <w:shd w:val="clear" w:color="auto" w:fill="FFFFFF"/>
        </w:rPr>
        <w:t xml:space="preserve"> </w:t>
      </w:r>
      <w:r w:rsidRPr="0001605C">
        <w:rPr>
          <w:rFonts w:cs="Arial"/>
          <w:i/>
          <w:color w:val="000000" w:themeColor="text1"/>
          <w:shd w:val="clear" w:color="auto" w:fill="FFFFFF"/>
        </w:rPr>
        <w:t>Liquid Modernity</w:t>
      </w:r>
      <w:r w:rsidR="0001605C" w:rsidRPr="0001605C">
        <w:rPr>
          <w:rFonts w:cs="Arial"/>
          <w:color w:val="000000" w:themeColor="text1"/>
          <w:shd w:val="clear" w:color="auto" w:fill="FFFFFF"/>
        </w:rPr>
        <w:t xml:space="preserve">. Cambridge: </w:t>
      </w:r>
      <w:r w:rsidR="00B16ECE" w:rsidRPr="0001605C">
        <w:rPr>
          <w:rFonts w:cs="Arial"/>
          <w:color w:val="000000" w:themeColor="text1"/>
          <w:shd w:val="clear" w:color="auto" w:fill="FFFFFF"/>
        </w:rPr>
        <w:t xml:space="preserve">Polity </w:t>
      </w:r>
      <w:r w:rsidR="0001605C" w:rsidRPr="0001605C">
        <w:rPr>
          <w:rFonts w:cs="Arial"/>
          <w:color w:val="000000" w:themeColor="text1"/>
          <w:shd w:val="clear" w:color="auto" w:fill="FFFFFF"/>
        </w:rPr>
        <w:t>Press.</w:t>
      </w:r>
    </w:p>
    <w:p w:rsidR="00443561" w:rsidRDefault="00443561" w:rsidP="00443561">
      <w:pPr>
        <w:spacing w:after="0" w:line="240" w:lineRule="auto"/>
        <w:rPr>
          <w:color w:val="000000" w:themeColor="text1"/>
        </w:rPr>
      </w:pPr>
      <w:proofErr w:type="spellStart"/>
      <w:r w:rsidRPr="00443561">
        <w:rPr>
          <w:color w:val="000000" w:themeColor="text1"/>
        </w:rPr>
        <w:t>BenEzer</w:t>
      </w:r>
      <w:proofErr w:type="spellEnd"/>
      <w:r w:rsidRPr="00443561">
        <w:rPr>
          <w:color w:val="000000" w:themeColor="text1"/>
        </w:rPr>
        <w:t xml:space="preserve">, G., and R. </w:t>
      </w:r>
      <w:proofErr w:type="spellStart"/>
      <w:r w:rsidRPr="00443561">
        <w:rPr>
          <w:color w:val="000000" w:themeColor="text1"/>
        </w:rPr>
        <w:t>Zetter</w:t>
      </w:r>
      <w:proofErr w:type="spellEnd"/>
      <w:r w:rsidRPr="00443561">
        <w:rPr>
          <w:color w:val="000000" w:themeColor="text1"/>
        </w:rPr>
        <w:t>. 2015</w:t>
      </w:r>
      <w:r w:rsidR="00717308" w:rsidRPr="00443561">
        <w:rPr>
          <w:color w:val="000000" w:themeColor="text1"/>
        </w:rPr>
        <w:t xml:space="preserve">. Searching for Directions: Conceptual and </w:t>
      </w:r>
      <w:r w:rsidRPr="00443561">
        <w:rPr>
          <w:color w:val="000000" w:themeColor="text1"/>
        </w:rPr>
        <w:t>methodological challenges in researching refugee journeys</w:t>
      </w:r>
      <w:r w:rsidR="00717308" w:rsidRPr="00443561">
        <w:rPr>
          <w:color w:val="000000" w:themeColor="text1"/>
        </w:rPr>
        <w:t xml:space="preserve">. </w:t>
      </w:r>
      <w:r w:rsidR="00717308" w:rsidRPr="00443561">
        <w:rPr>
          <w:i/>
          <w:color w:val="000000" w:themeColor="text1"/>
        </w:rPr>
        <w:t>Journal of Refugee Studies</w:t>
      </w:r>
      <w:r w:rsidRPr="00443561">
        <w:rPr>
          <w:color w:val="000000" w:themeColor="text1"/>
        </w:rPr>
        <w:t xml:space="preserve"> 28 (3): 297-318. </w:t>
      </w:r>
      <w:proofErr w:type="spellStart"/>
      <w:proofErr w:type="gramStart"/>
      <w:r w:rsidRPr="00443561">
        <w:rPr>
          <w:color w:val="000000" w:themeColor="text1"/>
        </w:rPr>
        <w:t>doi</w:t>
      </w:r>
      <w:proofErr w:type="spellEnd"/>
      <w:proofErr w:type="gramEnd"/>
      <w:r w:rsidRPr="00443561">
        <w:rPr>
          <w:color w:val="000000" w:themeColor="text1"/>
        </w:rPr>
        <w:t>: 10.1093/</w:t>
      </w:r>
      <w:proofErr w:type="spellStart"/>
      <w:r w:rsidRPr="00443561">
        <w:rPr>
          <w:color w:val="000000" w:themeColor="text1"/>
        </w:rPr>
        <w:t>jrs</w:t>
      </w:r>
      <w:proofErr w:type="spellEnd"/>
      <w:r w:rsidRPr="00443561">
        <w:rPr>
          <w:color w:val="000000" w:themeColor="text1"/>
        </w:rPr>
        <w:t>/feu022.</w:t>
      </w:r>
    </w:p>
    <w:p w:rsidR="001C0BA4" w:rsidRPr="00257474" w:rsidRDefault="001C0BA4" w:rsidP="00443561">
      <w:pPr>
        <w:spacing w:after="0" w:line="240" w:lineRule="auto"/>
        <w:rPr>
          <w:color w:val="000000" w:themeColor="text1"/>
        </w:rPr>
      </w:pPr>
      <w:proofErr w:type="spellStart"/>
      <w:r w:rsidRPr="00257474">
        <w:rPr>
          <w:color w:val="000000" w:themeColor="text1"/>
        </w:rPr>
        <w:t>Bhabha</w:t>
      </w:r>
      <w:proofErr w:type="spellEnd"/>
      <w:r w:rsidRPr="00257474">
        <w:rPr>
          <w:color w:val="000000" w:themeColor="text1"/>
        </w:rPr>
        <w:t>, H. K</w:t>
      </w:r>
      <w:r w:rsidR="00257474" w:rsidRPr="00257474">
        <w:rPr>
          <w:color w:val="000000" w:themeColor="text1"/>
        </w:rPr>
        <w:t>.</w:t>
      </w:r>
      <w:r w:rsidRPr="00257474">
        <w:rPr>
          <w:color w:val="000000" w:themeColor="text1"/>
        </w:rPr>
        <w:t xml:space="preserve"> 1992</w:t>
      </w:r>
      <w:r w:rsidR="00257474" w:rsidRPr="00257474">
        <w:rPr>
          <w:color w:val="000000" w:themeColor="text1"/>
        </w:rPr>
        <w:t>. Double Visions.</w:t>
      </w:r>
      <w:r w:rsidRPr="00257474">
        <w:rPr>
          <w:color w:val="000000" w:themeColor="text1"/>
        </w:rPr>
        <w:t xml:space="preserve"> </w:t>
      </w:r>
      <w:proofErr w:type="spellStart"/>
      <w:r w:rsidRPr="00257474">
        <w:rPr>
          <w:i/>
          <w:color w:val="000000" w:themeColor="text1"/>
        </w:rPr>
        <w:t>Artforum</w:t>
      </w:r>
      <w:proofErr w:type="spellEnd"/>
      <w:r w:rsidRPr="00257474">
        <w:rPr>
          <w:color w:val="000000" w:themeColor="text1"/>
        </w:rPr>
        <w:t xml:space="preserve"> </w:t>
      </w:r>
      <w:r w:rsidR="00C51402" w:rsidRPr="00257474">
        <w:rPr>
          <w:color w:val="000000" w:themeColor="text1"/>
        </w:rPr>
        <w:t>30</w:t>
      </w:r>
      <w:r w:rsidR="00257474" w:rsidRPr="00257474">
        <w:rPr>
          <w:color w:val="000000" w:themeColor="text1"/>
        </w:rPr>
        <w:t xml:space="preserve"> (5):</w:t>
      </w:r>
      <w:r w:rsidR="00C51402" w:rsidRPr="00257474">
        <w:rPr>
          <w:color w:val="000000" w:themeColor="text1"/>
        </w:rPr>
        <w:t xml:space="preserve"> 85</w:t>
      </w:r>
      <w:r w:rsidR="003216D4" w:rsidRPr="00257474">
        <w:rPr>
          <w:color w:val="000000" w:themeColor="text1"/>
        </w:rPr>
        <w:t>–</w:t>
      </w:r>
      <w:r w:rsidR="00C51402" w:rsidRPr="00257474">
        <w:rPr>
          <w:color w:val="000000" w:themeColor="text1"/>
        </w:rPr>
        <w:t>89.</w:t>
      </w:r>
    </w:p>
    <w:p w:rsidR="00172B2C" w:rsidRPr="00FD5AEB" w:rsidRDefault="00172B2C" w:rsidP="004B6E8B">
      <w:pPr>
        <w:spacing w:after="0" w:line="240" w:lineRule="auto"/>
        <w:rPr>
          <w:rFonts w:cs="Arial"/>
          <w:color w:val="000000" w:themeColor="text1"/>
          <w:shd w:val="clear" w:color="auto" w:fill="FFFFFF"/>
        </w:rPr>
      </w:pPr>
      <w:proofErr w:type="spellStart"/>
      <w:r w:rsidRPr="00FD5AEB">
        <w:rPr>
          <w:rFonts w:cs="Arial"/>
          <w:color w:val="000000" w:themeColor="text1"/>
          <w:shd w:val="clear" w:color="auto" w:fill="FFFFFF"/>
        </w:rPr>
        <w:t>Birtchnel</w:t>
      </w:r>
      <w:r w:rsidR="00FD5AEB" w:rsidRPr="00FD5AEB">
        <w:rPr>
          <w:rFonts w:cs="Arial"/>
          <w:color w:val="000000" w:themeColor="text1"/>
          <w:shd w:val="clear" w:color="auto" w:fill="FFFFFF"/>
        </w:rPr>
        <w:t>l</w:t>
      </w:r>
      <w:proofErr w:type="spellEnd"/>
      <w:r w:rsidR="00FD5AEB" w:rsidRPr="00FD5AEB">
        <w:rPr>
          <w:rFonts w:cs="Arial"/>
          <w:color w:val="000000" w:themeColor="text1"/>
          <w:shd w:val="clear" w:color="auto" w:fill="FFFFFF"/>
        </w:rPr>
        <w:t xml:space="preserve">, T., S. </w:t>
      </w:r>
      <w:proofErr w:type="spellStart"/>
      <w:r w:rsidR="00FD5AEB" w:rsidRPr="00FD5AEB">
        <w:rPr>
          <w:rFonts w:cs="Arial"/>
          <w:color w:val="000000" w:themeColor="text1"/>
          <w:shd w:val="clear" w:color="auto" w:fill="FFFFFF"/>
        </w:rPr>
        <w:t>Savitzky</w:t>
      </w:r>
      <w:proofErr w:type="spellEnd"/>
      <w:r w:rsidR="00FD5AEB" w:rsidRPr="00FD5AEB">
        <w:rPr>
          <w:rFonts w:cs="Arial"/>
          <w:color w:val="000000" w:themeColor="text1"/>
          <w:shd w:val="clear" w:color="auto" w:fill="FFFFFF"/>
        </w:rPr>
        <w:t xml:space="preserve">, and J. </w:t>
      </w:r>
      <w:proofErr w:type="spellStart"/>
      <w:r w:rsidR="00FD5AEB" w:rsidRPr="00FD5AEB">
        <w:rPr>
          <w:rFonts w:cs="Arial"/>
          <w:color w:val="000000" w:themeColor="text1"/>
          <w:shd w:val="clear" w:color="auto" w:fill="FFFFFF"/>
        </w:rPr>
        <w:t>Urry</w:t>
      </w:r>
      <w:proofErr w:type="spellEnd"/>
      <w:r w:rsidR="00FD5AEB" w:rsidRPr="00FD5AEB">
        <w:rPr>
          <w:rFonts w:cs="Arial"/>
          <w:color w:val="000000" w:themeColor="text1"/>
          <w:shd w:val="clear" w:color="auto" w:fill="FFFFFF"/>
        </w:rPr>
        <w:t>, eds. 2015</w:t>
      </w:r>
      <w:r w:rsidRPr="00FD5AEB">
        <w:rPr>
          <w:rFonts w:cs="Arial"/>
          <w:color w:val="000000" w:themeColor="text1"/>
          <w:shd w:val="clear" w:color="auto" w:fill="FFFFFF"/>
        </w:rPr>
        <w:t>.</w:t>
      </w:r>
      <w:r w:rsidRPr="00FD5AEB">
        <w:rPr>
          <w:rStyle w:val="apple-converted-space"/>
          <w:rFonts w:cs="Arial"/>
          <w:color w:val="000000" w:themeColor="text1"/>
          <w:shd w:val="clear" w:color="auto" w:fill="FFFFFF"/>
        </w:rPr>
        <w:t> </w:t>
      </w:r>
      <w:r w:rsidRPr="00FD5AEB">
        <w:rPr>
          <w:rFonts w:cs="Arial"/>
          <w:i/>
          <w:iCs/>
          <w:color w:val="000000" w:themeColor="text1"/>
          <w:shd w:val="clear" w:color="auto" w:fill="FFFFFF"/>
        </w:rPr>
        <w:t>Cargomobilities: Moving Materials in a Global Age</w:t>
      </w:r>
      <w:r w:rsidRPr="00FD5AEB">
        <w:rPr>
          <w:rFonts w:cs="Arial"/>
          <w:color w:val="000000" w:themeColor="text1"/>
          <w:shd w:val="clear" w:color="auto" w:fill="FFFFFF"/>
        </w:rPr>
        <w:t xml:space="preserve">. </w:t>
      </w:r>
      <w:r w:rsidR="00FD5AEB" w:rsidRPr="00FD5AEB">
        <w:rPr>
          <w:rFonts w:cs="Arial"/>
          <w:color w:val="000000" w:themeColor="text1"/>
          <w:shd w:val="clear" w:color="auto" w:fill="FFFFFF"/>
        </w:rPr>
        <w:t xml:space="preserve">Abingdon: </w:t>
      </w:r>
      <w:r w:rsidRPr="00FD5AEB">
        <w:rPr>
          <w:rFonts w:cs="Arial"/>
          <w:color w:val="000000" w:themeColor="text1"/>
          <w:shd w:val="clear" w:color="auto" w:fill="FFFFFF"/>
        </w:rPr>
        <w:t>Routledge</w:t>
      </w:r>
      <w:r w:rsidR="00FD5AEB" w:rsidRPr="00FD5AEB">
        <w:rPr>
          <w:rFonts w:cs="Arial"/>
          <w:color w:val="000000" w:themeColor="text1"/>
          <w:shd w:val="clear" w:color="auto" w:fill="FFFFFF"/>
        </w:rPr>
        <w:t>.</w:t>
      </w:r>
    </w:p>
    <w:p w:rsidR="00257474" w:rsidRPr="00257474" w:rsidRDefault="00257474" w:rsidP="004B6E8B">
      <w:pPr>
        <w:spacing w:after="0" w:line="240" w:lineRule="auto"/>
        <w:rPr>
          <w:rFonts w:cs="Arial"/>
          <w:color w:val="000000" w:themeColor="text1"/>
          <w:shd w:val="clear" w:color="auto" w:fill="FFFFFF"/>
        </w:rPr>
      </w:pPr>
      <w:proofErr w:type="spellStart"/>
      <w:r w:rsidRPr="00257474">
        <w:rPr>
          <w:rFonts w:cs="Arial"/>
          <w:color w:val="000000" w:themeColor="text1"/>
          <w:shd w:val="clear" w:color="auto" w:fill="FFFFFF"/>
        </w:rPr>
        <w:t>Birtchnell</w:t>
      </w:r>
      <w:proofErr w:type="spellEnd"/>
      <w:r w:rsidRPr="00257474">
        <w:rPr>
          <w:rFonts w:cs="Arial"/>
          <w:color w:val="000000" w:themeColor="text1"/>
          <w:shd w:val="clear" w:color="auto" w:fill="FFFFFF"/>
        </w:rPr>
        <w:t xml:space="preserve">, T., and J. </w:t>
      </w:r>
      <w:proofErr w:type="spellStart"/>
      <w:r w:rsidRPr="00257474">
        <w:rPr>
          <w:rFonts w:cs="Arial"/>
          <w:color w:val="000000" w:themeColor="text1"/>
          <w:shd w:val="clear" w:color="auto" w:fill="FFFFFF"/>
        </w:rPr>
        <w:t>Urry</w:t>
      </w:r>
      <w:proofErr w:type="spellEnd"/>
      <w:r w:rsidRPr="00257474">
        <w:rPr>
          <w:rFonts w:cs="Arial"/>
          <w:color w:val="000000" w:themeColor="text1"/>
          <w:shd w:val="clear" w:color="auto" w:fill="FFFFFF"/>
        </w:rPr>
        <w:t>. 2013. Fabricating Futures and the Movement of Objects.</w:t>
      </w:r>
      <w:r w:rsidRPr="00257474">
        <w:rPr>
          <w:rStyle w:val="apple-converted-space"/>
          <w:rFonts w:cs="Arial"/>
          <w:color w:val="000000" w:themeColor="text1"/>
          <w:shd w:val="clear" w:color="auto" w:fill="FFFFFF"/>
        </w:rPr>
        <w:t> </w:t>
      </w:r>
      <w:r w:rsidRPr="00257474">
        <w:rPr>
          <w:rFonts w:cs="Arial"/>
          <w:i/>
          <w:iCs/>
          <w:color w:val="000000" w:themeColor="text1"/>
          <w:shd w:val="clear" w:color="auto" w:fill="FFFFFF"/>
        </w:rPr>
        <w:t>Mobilities</w:t>
      </w:r>
      <w:r w:rsidRPr="00257474">
        <w:rPr>
          <w:rFonts w:cs="Arial"/>
          <w:color w:val="000000" w:themeColor="text1"/>
          <w:shd w:val="clear" w:color="auto" w:fill="FFFFFF"/>
        </w:rPr>
        <w:t xml:space="preserve"> </w:t>
      </w:r>
      <w:r w:rsidRPr="00257474">
        <w:rPr>
          <w:rFonts w:cs="Arial"/>
          <w:iCs/>
          <w:color w:val="000000" w:themeColor="text1"/>
          <w:shd w:val="clear" w:color="auto" w:fill="FFFFFF"/>
        </w:rPr>
        <w:t>8</w:t>
      </w:r>
      <w:r w:rsidRPr="00257474">
        <w:rPr>
          <w:rFonts w:cs="Arial"/>
          <w:i/>
          <w:iCs/>
          <w:color w:val="000000" w:themeColor="text1"/>
          <w:shd w:val="clear" w:color="auto" w:fill="FFFFFF"/>
        </w:rPr>
        <w:t xml:space="preserve"> </w:t>
      </w:r>
      <w:r w:rsidRPr="00257474">
        <w:rPr>
          <w:rFonts w:cs="Arial"/>
          <w:color w:val="000000" w:themeColor="text1"/>
          <w:shd w:val="clear" w:color="auto" w:fill="FFFFFF"/>
        </w:rPr>
        <w:t>(3): 388</w:t>
      </w:r>
      <w:r w:rsidRPr="00257474">
        <w:rPr>
          <w:color w:val="000000" w:themeColor="text1"/>
        </w:rPr>
        <w:t>–</w:t>
      </w:r>
      <w:r w:rsidRPr="00257474">
        <w:rPr>
          <w:rFonts w:cs="Arial"/>
          <w:color w:val="000000" w:themeColor="text1"/>
          <w:shd w:val="clear" w:color="auto" w:fill="FFFFFF"/>
        </w:rPr>
        <w:t xml:space="preserve">405. </w:t>
      </w:r>
      <w:proofErr w:type="gramStart"/>
      <w:r w:rsidRPr="00257474">
        <w:rPr>
          <w:rFonts w:cs="Arial"/>
          <w:color w:val="000000" w:themeColor="text1"/>
          <w:shd w:val="clear" w:color="auto" w:fill="FFFFFF"/>
        </w:rPr>
        <w:t>doi</w:t>
      </w:r>
      <w:proofErr w:type="gramEnd"/>
      <w:r w:rsidRPr="00257474">
        <w:rPr>
          <w:rFonts w:cs="Arial"/>
          <w:color w:val="000000" w:themeColor="text1"/>
          <w:shd w:val="clear" w:color="auto" w:fill="FFFFFF"/>
        </w:rPr>
        <w:t>: 10.1080/17450101.2012.745697.</w:t>
      </w:r>
    </w:p>
    <w:p w:rsidR="00DB0E08" w:rsidRPr="00257474" w:rsidRDefault="00257474" w:rsidP="004B6E8B">
      <w:pPr>
        <w:spacing w:after="0" w:line="240" w:lineRule="auto"/>
        <w:rPr>
          <w:rFonts w:cs="Arial"/>
          <w:color w:val="000000" w:themeColor="text1"/>
          <w:shd w:val="clear" w:color="auto" w:fill="FFFFFF"/>
        </w:rPr>
      </w:pPr>
      <w:proofErr w:type="spellStart"/>
      <w:r w:rsidRPr="00257474">
        <w:rPr>
          <w:rFonts w:cs="Arial"/>
          <w:color w:val="000000" w:themeColor="text1"/>
          <w:shd w:val="clear" w:color="auto" w:fill="FFFFFF"/>
        </w:rPr>
        <w:t>Birtchnell</w:t>
      </w:r>
      <w:proofErr w:type="spellEnd"/>
      <w:r w:rsidRPr="00257474">
        <w:rPr>
          <w:rFonts w:cs="Arial"/>
          <w:color w:val="000000" w:themeColor="text1"/>
          <w:shd w:val="clear" w:color="auto" w:fill="FFFFFF"/>
        </w:rPr>
        <w:t xml:space="preserve">, T., and J. </w:t>
      </w:r>
      <w:proofErr w:type="spellStart"/>
      <w:r w:rsidRPr="00257474">
        <w:rPr>
          <w:rFonts w:cs="Arial"/>
          <w:color w:val="000000" w:themeColor="text1"/>
          <w:shd w:val="clear" w:color="auto" w:fill="FFFFFF"/>
        </w:rPr>
        <w:t>Urry</w:t>
      </w:r>
      <w:proofErr w:type="spellEnd"/>
      <w:r w:rsidRPr="00257474">
        <w:rPr>
          <w:rFonts w:cs="Arial"/>
          <w:color w:val="000000" w:themeColor="text1"/>
          <w:shd w:val="clear" w:color="auto" w:fill="FFFFFF"/>
        </w:rPr>
        <w:t>. 2015. The Mobilities and P</w:t>
      </w:r>
      <w:r w:rsidR="00DB0E08" w:rsidRPr="00257474">
        <w:rPr>
          <w:rFonts w:cs="Arial"/>
          <w:color w:val="000000" w:themeColor="text1"/>
          <w:shd w:val="clear" w:color="auto" w:fill="FFFFFF"/>
        </w:rPr>
        <w:t>ost</w:t>
      </w:r>
      <w:r w:rsidRPr="00257474">
        <w:rPr>
          <w:rFonts w:cs="Arial"/>
          <w:color w:val="000000" w:themeColor="text1"/>
          <w:shd w:val="clear" w:color="auto" w:fill="FFFFFF"/>
        </w:rPr>
        <w:t>-Mobilities of C</w:t>
      </w:r>
      <w:r w:rsidR="00DB0E08" w:rsidRPr="00257474">
        <w:rPr>
          <w:rFonts w:cs="Arial"/>
          <w:color w:val="000000" w:themeColor="text1"/>
          <w:shd w:val="clear" w:color="auto" w:fill="FFFFFF"/>
        </w:rPr>
        <w:t xml:space="preserve">argo. </w:t>
      </w:r>
      <w:r w:rsidR="00DB0E08" w:rsidRPr="00257474">
        <w:rPr>
          <w:rFonts w:cs="Arial"/>
          <w:i/>
          <w:iCs/>
          <w:color w:val="000000" w:themeColor="text1"/>
          <w:shd w:val="clear" w:color="auto" w:fill="FFFFFF"/>
        </w:rPr>
        <w:t>Consumption</w:t>
      </w:r>
      <w:r w:rsidRPr="00257474">
        <w:rPr>
          <w:rFonts w:cs="Arial"/>
          <w:i/>
          <w:iCs/>
          <w:color w:val="000000" w:themeColor="text1"/>
          <w:shd w:val="clear" w:color="auto" w:fill="FFFFFF"/>
        </w:rPr>
        <w:t>, Markets and</w:t>
      </w:r>
      <w:r w:rsidR="00DB0E08" w:rsidRPr="00257474">
        <w:rPr>
          <w:rFonts w:cs="Arial"/>
          <w:i/>
          <w:iCs/>
          <w:color w:val="000000" w:themeColor="text1"/>
          <w:shd w:val="clear" w:color="auto" w:fill="FFFFFF"/>
        </w:rPr>
        <w:t xml:space="preserve"> Culture</w:t>
      </w:r>
      <w:r w:rsidR="00DB0E08" w:rsidRPr="00257474">
        <w:rPr>
          <w:rStyle w:val="apple-converted-space"/>
          <w:rFonts w:cs="Arial"/>
          <w:color w:val="000000" w:themeColor="text1"/>
          <w:shd w:val="clear" w:color="auto" w:fill="FFFFFF"/>
        </w:rPr>
        <w:t> </w:t>
      </w:r>
      <w:r w:rsidR="00DB0E08" w:rsidRPr="00257474">
        <w:rPr>
          <w:rFonts w:cs="Arial"/>
          <w:iCs/>
          <w:color w:val="000000" w:themeColor="text1"/>
          <w:shd w:val="clear" w:color="auto" w:fill="FFFFFF"/>
        </w:rPr>
        <w:t>18</w:t>
      </w:r>
      <w:r w:rsidRPr="00257474">
        <w:rPr>
          <w:rFonts w:cs="Arial"/>
          <w:i/>
          <w:iCs/>
          <w:color w:val="000000" w:themeColor="text1"/>
          <w:shd w:val="clear" w:color="auto" w:fill="FFFFFF"/>
        </w:rPr>
        <w:t xml:space="preserve"> </w:t>
      </w:r>
      <w:r w:rsidR="00DB0E08" w:rsidRPr="00257474">
        <w:rPr>
          <w:rFonts w:cs="Arial"/>
          <w:color w:val="000000" w:themeColor="text1"/>
          <w:shd w:val="clear" w:color="auto" w:fill="FFFFFF"/>
        </w:rPr>
        <w:t>(1), 25</w:t>
      </w:r>
      <w:r w:rsidR="003216D4" w:rsidRPr="00257474">
        <w:rPr>
          <w:color w:val="000000" w:themeColor="text1"/>
        </w:rPr>
        <w:t>–</w:t>
      </w:r>
      <w:r w:rsidR="00DB0E08" w:rsidRPr="00257474">
        <w:rPr>
          <w:rFonts w:cs="Arial"/>
          <w:color w:val="000000" w:themeColor="text1"/>
          <w:shd w:val="clear" w:color="auto" w:fill="FFFFFF"/>
        </w:rPr>
        <w:t xml:space="preserve">38. </w:t>
      </w:r>
      <w:proofErr w:type="gramStart"/>
      <w:r w:rsidRPr="00257474">
        <w:rPr>
          <w:rFonts w:cs="Arial"/>
          <w:color w:val="000000" w:themeColor="text1"/>
          <w:shd w:val="clear" w:color="auto" w:fill="FFFFFF"/>
        </w:rPr>
        <w:t>doi</w:t>
      </w:r>
      <w:proofErr w:type="gramEnd"/>
      <w:r w:rsidRPr="00257474">
        <w:rPr>
          <w:rFonts w:cs="Arial"/>
          <w:color w:val="000000" w:themeColor="text1"/>
          <w:shd w:val="clear" w:color="auto" w:fill="FFFFFF"/>
        </w:rPr>
        <w:t>: 10.1080/10253866.2014.899214.</w:t>
      </w:r>
    </w:p>
    <w:p w:rsidR="008A324C" w:rsidRPr="00257474" w:rsidRDefault="00257474" w:rsidP="004B6E8B">
      <w:pPr>
        <w:spacing w:after="0" w:line="240" w:lineRule="auto"/>
        <w:rPr>
          <w:color w:val="000000" w:themeColor="text1"/>
        </w:rPr>
      </w:pPr>
      <w:r w:rsidRPr="00257474">
        <w:rPr>
          <w:rFonts w:cs="Arial"/>
          <w:color w:val="000000" w:themeColor="text1"/>
          <w:shd w:val="clear" w:color="auto" w:fill="FFFFFF"/>
        </w:rPr>
        <w:t>Bissell, D. 2010. Passenger Mobilities: A</w:t>
      </w:r>
      <w:r w:rsidR="008A324C" w:rsidRPr="00257474">
        <w:rPr>
          <w:rFonts w:cs="Arial"/>
          <w:color w:val="000000" w:themeColor="text1"/>
          <w:shd w:val="clear" w:color="auto" w:fill="FFFFFF"/>
        </w:rPr>
        <w:t>ffective atmospheres and the sociality of public transport.</w:t>
      </w:r>
      <w:r w:rsidR="008A324C" w:rsidRPr="00257474">
        <w:rPr>
          <w:rStyle w:val="apple-converted-space"/>
          <w:rFonts w:cs="Arial"/>
          <w:color w:val="000000" w:themeColor="text1"/>
          <w:shd w:val="clear" w:color="auto" w:fill="FFFFFF"/>
        </w:rPr>
        <w:t> </w:t>
      </w:r>
      <w:r w:rsidR="008A324C" w:rsidRPr="00257474">
        <w:rPr>
          <w:rFonts w:cs="Arial"/>
          <w:i/>
          <w:iCs/>
          <w:color w:val="000000" w:themeColor="text1"/>
          <w:shd w:val="clear" w:color="auto" w:fill="FFFFFF"/>
        </w:rPr>
        <w:t>Environment and Planning D: Society and Space</w:t>
      </w:r>
      <w:r w:rsidRPr="00257474">
        <w:rPr>
          <w:rFonts w:cs="Arial"/>
          <w:color w:val="000000" w:themeColor="text1"/>
          <w:shd w:val="clear" w:color="auto" w:fill="FFFFFF"/>
        </w:rPr>
        <w:t xml:space="preserve"> </w:t>
      </w:r>
      <w:r w:rsidR="008A324C" w:rsidRPr="00257474">
        <w:rPr>
          <w:rFonts w:cs="Arial"/>
          <w:iCs/>
          <w:color w:val="000000" w:themeColor="text1"/>
          <w:shd w:val="clear" w:color="auto" w:fill="FFFFFF"/>
        </w:rPr>
        <w:t>28</w:t>
      </w:r>
      <w:r w:rsidRPr="00257474">
        <w:rPr>
          <w:rFonts w:cs="Arial"/>
          <w:color w:val="000000" w:themeColor="text1"/>
          <w:shd w:val="clear" w:color="auto" w:fill="FFFFFF"/>
        </w:rPr>
        <w:t xml:space="preserve"> (2):</w:t>
      </w:r>
      <w:r w:rsidR="008A324C" w:rsidRPr="00257474">
        <w:rPr>
          <w:rFonts w:cs="Arial"/>
          <w:color w:val="000000" w:themeColor="text1"/>
          <w:shd w:val="clear" w:color="auto" w:fill="FFFFFF"/>
        </w:rPr>
        <w:t xml:space="preserve"> 270</w:t>
      </w:r>
      <w:r w:rsidR="003216D4" w:rsidRPr="00257474">
        <w:rPr>
          <w:color w:val="000000" w:themeColor="text1"/>
        </w:rPr>
        <w:t>–</w:t>
      </w:r>
      <w:r w:rsidR="008A324C" w:rsidRPr="00257474">
        <w:rPr>
          <w:rFonts w:cs="Arial"/>
          <w:color w:val="000000" w:themeColor="text1"/>
          <w:shd w:val="clear" w:color="auto" w:fill="FFFFFF"/>
        </w:rPr>
        <w:t>289.</w:t>
      </w:r>
      <w:r w:rsidRPr="00257474">
        <w:rPr>
          <w:rFonts w:cs="Arial"/>
          <w:color w:val="000000" w:themeColor="text1"/>
          <w:shd w:val="clear" w:color="auto" w:fill="FFFFFF"/>
        </w:rPr>
        <w:t xml:space="preserve"> </w:t>
      </w:r>
      <w:proofErr w:type="gramStart"/>
      <w:r w:rsidRPr="00257474">
        <w:rPr>
          <w:rFonts w:cs="Arial"/>
          <w:color w:val="000000" w:themeColor="text1"/>
          <w:shd w:val="clear" w:color="auto" w:fill="FFFFFF"/>
        </w:rPr>
        <w:t>doi</w:t>
      </w:r>
      <w:proofErr w:type="gramEnd"/>
      <w:r w:rsidRPr="00257474">
        <w:rPr>
          <w:rFonts w:cs="Arial"/>
          <w:color w:val="000000" w:themeColor="text1"/>
          <w:shd w:val="clear" w:color="auto" w:fill="FFFFFF"/>
        </w:rPr>
        <w:t>: 10.1068/d3909.</w:t>
      </w:r>
    </w:p>
    <w:p w:rsidR="00A54815" w:rsidRPr="00D63E3F" w:rsidRDefault="00D63E3F" w:rsidP="004B6E8B">
      <w:pPr>
        <w:spacing w:after="0" w:line="240" w:lineRule="auto"/>
        <w:rPr>
          <w:rFonts w:cs="Arial"/>
          <w:color w:val="000000" w:themeColor="text1"/>
          <w:shd w:val="clear" w:color="auto" w:fill="FFFFFF"/>
        </w:rPr>
      </w:pPr>
      <w:r w:rsidRPr="00D63E3F">
        <w:rPr>
          <w:rFonts w:cs="Arial"/>
          <w:color w:val="000000" w:themeColor="text1"/>
          <w:shd w:val="clear" w:color="auto" w:fill="FFFFFF"/>
        </w:rPr>
        <w:t>Bloch, A. 2008. Zimbabweans in Britain: T</w:t>
      </w:r>
      <w:r w:rsidR="00A54815" w:rsidRPr="00D63E3F">
        <w:rPr>
          <w:rFonts w:cs="Arial"/>
          <w:color w:val="000000" w:themeColor="text1"/>
          <w:shd w:val="clear" w:color="auto" w:fill="FFFFFF"/>
        </w:rPr>
        <w:t>ransnational activities and capabilities.</w:t>
      </w:r>
      <w:r w:rsidR="00A54815" w:rsidRPr="00D63E3F">
        <w:rPr>
          <w:rStyle w:val="apple-converted-space"/>
          <w:rFonts w:cs="Arial"/>
          <w:color w:val="000000" w:themeColor="text1"/>
          <w:shd w:val="clear" w:color="auto" w:fill="FFFFFF"/>
        </w:rPr>
        <w:t> </w:t>
      </w:r>
      <w:r w:rsidR="00A54815" w:rsidRPr="00D63E3F">
        <w:rPr>
          <w:rFonts w:cs="Arial"/>
          <w:i/>
          <w:iCs/>
          <w:color w:val="000000" w:themeColor="text1"/>
          <w:shd w:val="clear" w:color="auto" w:fill="FFFFFF"/>
        </w:rPr>
        <w:t>Journal of Ethnic and Migration Studies</w:t>
      </w:r>
      <w:r w:rsidR="00A54815" w:rsidRPr="00D63E3F">
        <w:rPr>
          <w:rStyle w:val="apple-converted-space"/>
          <w:rFonts w:cs="Arial"/>
          <w:color w:val="000000" w:themeColor="text1"/>
          <w:shd w:val="clear" w:color="auto" w:fill="FFFFFF"/>
        </w:rPr>
        <w:t> </w:t>
      </w:r>
      <w:r w:rsidR="00A54815" w:rsidRPr="00D63E3F">
        <w:rPr>
          <w:rFonts w:cs="Arial"/>
          <w:iCs/>
          <w:color w:val="000000" w:themeColor="text1"/>
          <w:shd w:val="clear" w:color="auto" w:fill="FFFFFF"/>
        </w:rPr>
        <w:t>34</w:t>
      </w:r>
      <w:r w:rsidRPr="00D63E3F">
        <w:rPr>
          <w:rFonts w:cs="Arial"/>
          <w:i/>
          <w:iCs/>
          <w:color w:val="000000" w:themeColor="text1"/>
          <w:shd w:val="clear" w:color="auto" w:fill="FFFFFF"/>
        </w:rPr>
        <w:t xml:space="preserve"> </w:t>
      </w:r>
      <w:r w:rsidRPr="00D63E3F">
        <w:rPr>
          <w:rFonts w:cs="Arial"/>
          <w:color w:val="000000" w:themeColor="text1"/>
          <w:shd w:val="clear" w:color="auto" w:fill="FFFFFF"/>
        </w:rPr>
        <w:t>(2):</w:t>
      </w:r>
      <w:r w:rsidR="00A54815" w:rsidRPr="00D63E3F">
        <w:rPr>
          <w:rFonts w:cs="Arial"/>
          <w:color w:val="000000" w:themeColor="text1"/>
          <w:shd w:val="clear" w:color="auto" w:fill="FFFFFF"/>
        </w:rPr>
        <w:t xml:space="preserve"> 287</w:t>
      </w:r>
      <w:r w:rsidR="003216D4" w:rsidRPr="00D63E3F">
        <w:rPr>
          <w:color w:val="000000" w:themeColor="text1"/>
        </w:rPr>
        <w:t>–</w:t>
      </w:r>
      <w:r w:rsidR="00A54815" w:rsidRPr="00D63E3F">
        <w:rPr>
          <w:rFonts w:cs="Arial"/>
          <w:color w:val="000000" w:themeColor="text1"/>
          <w:shd w:val="clear" w:color="auto" w:fill="FFFFFF"/>
        </w:rPr>
        <w:t>305.</w:t>
      </w:r>
      <w:r w:rsidRPr="00D63E3F">
        <w:rPr>
          <w:rFonts w:cs="Arial"/>
          <w:color w:val="000000" w:themeColor="text1"/>
          <w:shd w:val="clear" w:color="auto" w:fill="FFFFFF"/>
        </w:rPr>
        <w:t xml:space="preserve"> </w:t>
      </w:r>
      <w:proofErr w:type="gramStart"/>
      <w:r w:rsidRPr="00D63E3F">
        <w:rPr>
          <w:rFonts w:cs="Arial"/>
          <w:color w:val="000000" w:themeColor="text1"/>
          <w:shd w:val="clear" w:color="auto" w:fill="FFFFFF"/>
        </w:rPr>
        <w:t>doi</w:t>
      </w:r>
      <w:proofErr w:type="gramEnd"/>
      <w:r w:rsidRPr="00D63E3F">
        <w:rPr>
          <w:rFonts w:cs="Arial"/>
          <w:color w:val="000000" w:themeColor="text1"/>
          <w:shd w:val="clear" w:color="auto" w:fill="FFFFFF"/>
        </w:rPr>
        <w:t>: 10.1080/13691830701823822.</w:t>
      </w:r>
    </w:p>
    <w:p w:rsidR="00D63E3F" w:rsidRPr="00D63E3F" w:rsidRDefault="00D63E3F" w:rsidP="004B6E8B">
      <w:pPr>
        <w:spacing w:after="0" w:line="240" w:lineRule="auto"/>
        <w:rPr>
          <w:rFonts w:cs="Arial"/>
          <w:color w:val="000000" w:themeColor="text1"/>
          <w:shd w:val="clear" w:color="auto" w:fill="FFFFFF"/>
        </w:rPr>
      </w:pPr>
      <w:r w:rsidRPr="00D63E3F">
        <w:rPr>
          <w:rFonts w:cs="Arial"/>
          <w:color w:val="000000" w:themeColor="text1"/>
          <w:shd w:val="clear" w:color="auto" w:fill="FFFFFF"/>
        </w:rPr>
        <w:t xml:space="preserve">Bloch, A., N. </w:t>
      </w:r>
      <w:proofErr w:type="spellStart"/>
      <w:r w:rsidRPr="00D63E3F">
        <w:rPr>
          <w:rFonts w:cs="Arial"/>
          <w:color w:val="000000" w:themeColor="text1"/>
          <w:shd w:val="clear" w:color="auto" w:fill="FFFFFF"/>
        </w:rPr>
        <w:t>Sigona</w:t>
      </w:r>
      <w:proofErr w:type="spellEnd"/>
      <w:r w:rsidRPr="00D63E3F">
        <w:rPr>
          <w:rFonts w:cs="Arial"/>
          <w:color w:val="000000" w:themeColor="text1"/>
          <w:shd w:val="clear" w:color="auto" w:fill="FFFFFF"/>
        </w:rPr>
        <w:t xml:space="preserve">, and R. </w:t>
      </w:r>
      <w:proofErr w:type="spellStart"/>
      <w:r w:rsidRPr="00D63E3F">
        <w:rPr>
          <w:rFonts w:cs="Arial"/>
          <w:color w:val="000000" w:themeColor="text1"/>
          <w:shd w:val="clear" w:color="auto" w:fill="FFFFFF"/>
        </w:rPr>
        <w:t>Zetter</w:t>
      </w:r>
      <w:proofErr w:type="spellEnd"/>
      <w:r w:rsidRPr="00D63E3F">
        <w:rPr>
          <w:rFonts w:cs="Arial"/>
          <w:color w:val="000000" w:themeColor="text1"/>
          <w:shd w:val="clear" w:color="auto" w:fill="FFFFFF"/>
        </w:rPr>
        <w:t>. 2011. Migration Routes and Strategies of Young Undocumented Migrants in England: A qualitative perspective.</w:t>
      </w:r>
      <w:r w:rsidRPr="00D63E3F">
        <w:rPr>
          <w:rStyle w:val="apple-converted-space"/>
          <w:rFonts w:cs="Arial"/>
          <w:color w:val="000000" w:themeColor="text1"/>
          <w:shd w:val="clear" w:color="auto" w:fill="FFFFFF"/>
        </w:rPr>
        <w:t> </w:t>
      </w:r>
      <w:r w:rsidRPr="00D63E3F">
        <w:rPr>
          <w:rFonts w:cs="Arial"/>
          <w:i/>
          <w:iCs/>
          <w:color w:val="000000" w:themeColor="text1"/>
          <w:shd w:val="clear" w:color="auto" w:fill="FFFFFF"/>
        </w:rPr>
        <w:t>Ethnic and Racial Studies</w:t>
      </w:r>
      <w:r w:rsidRPr="00D63E3F">
        <w:rPr>
          <w:rStyle w:val="apple-converted-space"/>
          <w:rFonts w:cs="Arial"/>
          <w:color w:val="000000" w:themeColor="text1"/>
          <w:shd w:val="clear" w:color="auto" w:fill="FFFFFF"/>
        </w:rPr>
        <w:t> </w:t>
      </w:r>
      <w:r w:rsidRPr="00D63E3F">
        <w:rPr>
          <w:rFonts w:cs="Arial"/>
          <w:iCs/>
          <w:color w:val="000000" w:themeColor="text1"/>
          <w:shd w:val="clear" w:color="auto" w:fill="FFFFFF"/>
        </w:rPr>
        <w:t>34</w:t>
      </w:r>
      <w:r w:rsidRPr="00D63E3F">
        <w:rPr>
          <w:rFonts w:cs="Arial"/>
          <w:i/>
          <w:iCs/>
          <w:color w:val="000000" w:themeColor="text1"/>
          <w:shd w:val="clear" w:color="auto" w:fill="FFFFFF"/>
        </w:rPr>
        <w:t xml:space="preserve"> </w:t>
      </w:r>
      <w:r w:rsidRPr="00D63E3F">
        <w:rPr>
          <w:rFonts w:cs="Arial"/>
          <w:color w:val="000000" w:themeColor="text1"/>
          <w:shd w:val="clear" w:color="auto" w:fill="FFFFFF"/>
        </w:rPr>
        <w:t>(8): 1286</w:t>
      </w:r>
      <w:r w:rsidRPr="00D63E3F">
        <w:rPr>
          <w:color w:val="000000" w:themeColor="text1"/>
        </w:rPr>
        <w:t>–</w:t>
      </w:r>
      <w:r w:rsidRPr="00D63E3F">
        <w:rPr>
          <w:rFonts w:cs="Arial"/>
          <w:color w:val="000000" w:themeColor="text1"/>
          <w:shd w:val="clear" w:color="auto" w:fill="FFFFFF"/>
        </w:rPr>
        <w:t xml:space="preserve">1302. </w:t>
      </w:r>
      <w:proofErr w:type="gramStart"/>
      <w:r w:rsidRPr="00D63E3F">
        <w:rPr>
          <w:rFonts w:cs="Arial"/>
          <w:color w:val="000000" w:themeColor="text1"/>
          <w:shd w:val="clear" w:color="auto" w:fill="FFFFFF"/>
        </w:rPr>
        <w:t>doi</w:t>
      </w:r>
      <w:proofErr w:type="gramEnd"/>
      <w:r w:rsidRPr="00D63E3F">
        <w:rPr>
          <w:rFonts w:cs="Arial"/>
          <w:color w:val="000000" w:themeColor="text1"/>
          <w:shd w:val="clear" w:color="auto" w:fill="FFFFFF"/>
        </w:rPr>
        <w:t>: 10.1080/01419870.2011.560276.</w:t>
      </w:r>
    </w:p>
    <w:p w:rsidR="00F0541F" w:rsidRPr="00532705" w:rsidRDefault="007B4164" w:rsidP="004B6E8B">
      <w:pPr>
        <w:spacing w:after="0" w:line="240" w:lineRule="auto"/>
        <w:rPr>
          <w:rFonts w:cs="Arial"/>
          <w:color w:val="000000" w:themeColor="text1"/>
          <w:shd w:val="clear" w:color="auto" w:fill="FFFFFF"/>
        </w:rPr>
      </w:pPr>
      <w:proofErr w:type="spellStart"/>
      <w:r w:rsidRPr="00532705">
        <w:rPr>
          <w:rFonts w:cs="Arial"/>
          <w:color w:val="000000" w:themeColor="text1"/>
          <w:shd w:val="clear" w:color="auto" w:fill="FFFFFF"/>
        </w:rPr>
        <w:t>Botterill</w:t>
      </w:r>
      <w:proofErr w:type="spellEnd"/>
      <w:r w:rsidRPr="00532705">
        <w:rPr>
          <w:rFonts w:cs="Arial"/>
          <w:color w:val="000000" w:themeColor="text1"/>
          <w:shd w:val="clear" w:color="auto" w:fill="FFFFFF"/>
        </w:rPr>
        <w:t>, K. 2011. Mobility and I</w:t>
      </w:r>
      <w:r w:rsidR="00F0541F" w:rsidRPr="00532705">
        <w:rPr>
          <w:rFonts w:cs="Arial"/>
          <w:color w:val="000000" w:themeColor="text1"/>
          <w:shd w:val="clear" w:color="auto" w:fill="FFFFFF"/>
        </w:rPr>
        <w:t>mmobility in the European Union: Experiences of young Polish people living in the UK.</w:t>
      </w:r>
      <w:r w:rsidR="00F0541F" w:rsidRPr="00532705">
        <w:rPr>
          <w:rStyle w:val="apple-converted-space"/>
          <w:rFonts w:cs="Arial"/>
          <w:color w:val="000000" w:themeColor="text1"/>
          <w:shd w:val="clear" w:color="auto" w:fill="FFFFFF"/>
        </w:rPr>
        <w:t> </w:t>
      </w:r>
      <w:proofErr w:type="spellStart"/>
      <w:r w:rsidR="00F0541F" w:rsidRPr="00532705">
        <w:rPr>
          <w:rFonts w:cs="Arial"/>
          <w:i/>
          <w:iCs/>
          <w:color w:val="000000" w:themeColor="text1"/>
          <w:shd w:val="clear" w:color="auto" w:fill="FFFFFF"/>
        </w:rPr>
        <w:t>Studia</w:t>
      </w:r>
      <w:proofErr w:type="spellEnd"/>
      <w:r w:rsidR="00F0541F" w:rsidRPr="00532705">
        <w:rPr>
          <w:rFonts w:cs="Arial"/>
          <w:i/>
          <w:iCs/>
          <w:color w:val="000000" w:themeColor="text1"/>
          <w:shd w:val="clear" w:color="auto" w:fill="FFFFFF"/>
        </w:rPr>
        <w:t xml:space="preserve"> </w:t>
      </w:r>
      <w:proofErr w:type="spellStart"/>
      <w:r w:rsidR="00F0541F" w:rsidRPr="00532705">
        <w:rPr>
          <w:rFonts w:cs="Arial"/>
          <w:i/>
          <w:iCs/>
          <w:color w:val="000000" w:themeColor="text1"/>
          <w:shd w:val="clear" w:color="auto" w:fill="FFFFFF"/>
        </w:rPr>
        <w:t>Migracyjne-Przeglad</w:t>
      </w:r>
      <w:proofErr w:type="spellEnd"/>
      <w:r w:rsidR="00F0541F" w:rsidRPr="00532705">
        <w:rPr>
          <w:rFonts w:cs="Arial"/>
          <w:i/>
          <w:iCs/>
          <w:color w:val="000000" w:themeColor="text1"/>
          <w:shd w:val="clear" w:color="auto" w:fill="FFFFFF"/>
        </w:rPr>
        <w:t xml:space="preserve"> </w:t>
      </w:r>
      <w:proofErr w:type="spellStart"/>
      <w:r w:rsidR="00F0541F" w:rsidRPr="00532705">
        <w:rPr>
          <w:rFonts w:cs="Arial"/>
          <w:i/>
          <w:iCs/>
          <w:color w:val="000000" w:themeColor="text1"/>
          <w:shd w:val="clear" w:color="auto" w:fill="FFFFFF"/>
        </w:rPr>
        <w:t>Polonijny</w:t>
      </w:r>
      <w:proofErr w:type="spellEnd"/>
      <w:r w:rsidR="00532705" w:rsidRPr="00532705">
        <w:rPr>
          <w:rFonts w:cs="Arial"/>
          <w:color w:val="000000" w:themeColor="text1"/>
          <w:shd w:val="clear" w:color="auto" w:fill="FFFFFF"/>
        </w:rPr>
        <w:t xml:space="preserve"> </w:t>
      </w:r>
      <w:r w:rsidR="00F0541F" w:rsidRPr="00532705">
        <w:rPr>
          <w:rFonts w:cs="Arial"/>
          <w:iCs/>
          <w:color w:val="000000" w:themeColor="text1"/>
          <w:shd w:val="clear" w:color="auto" w:fill="FFFFFF"/>
        </w:rPr>
        <w:t>37</w:t>
      </w:r>
      <w:r w:rsidR="00532705" w:rsidRPr="00532705">
        <w:rPr>
          <w:rFonts w:cs="Arial"/>
          <w:color w:val="000000" w:themeColor="text1"/>
          <w:shd w:val="clear" w:color="auto" w:fill="FFFFFF"/>
        </w:rPr>
        <w:t xml:space="preserve"> (1):</w:t>
      </w:r>
      <w:r w:rsidR="00F0541F" w:rsidRPr="00532705">
        <w:rPr>
          <w:rFonts w:cs="Arial"/>
          <w:color w:val="000000" w:themeColor="text1"/>
          <w:shd w:val="clear" w:color="auto" w:fill="FFFFFF"/>
        </w:rPr>
        <w:t xml:space="preserve"> 47</w:t>
      </w:r>
      <w:r w:rsidR="003216D4" w:rsidRPr="00532705">
        <w:rPr>
          <w:color w:val="000000" w:themeColor="text1"/>
        </w:rPr>
        <w:t>–</w:t>
      </w:r>
      <w:r w:rsidR="00F0541F" w:rsidRPr="00532705">
        <w:rPr>
          <w:rFonts w:cs="Arial"/>
          <w:color w:val="000000" w:themeColor="text1"/>
          <w:shd w:val="clear" w:color="auto" w:fill="FFFFFF"/>
        </w:rPr>
        <w:t>70.</w:t>
      </w:r>
    </w:p>
    <w:p w:rsidR="00052853" w:rsidRPr="00532705" w:rsidRDefault="00052853" w:rsidP="004B6E8B">
      <w:pPr>
        <w:spacing w:after="0" w:line="240" w:lineRule="auto"/>
        <w:rPr>
          <w:rFonts w:cs="Arial"/>
          <w:color w:val="000000" w:themeColor="text1"/>
          <w:shd w:val="clear" w:color="auto" w:fill="FFFFFF"/>
        </w:rPr>
      </w:pPr>
      <w:r w:rsidRPr="00532705">
        <w:rPr>
          <w:rFonts w:cs="Arial"/>
          <w:color w:val="000000" w:themeColor="text1"/>
          <w:shd w:val="clear" w:color="auto" w:fill="FFFFFF"/>
        </w:rPr>
        <w:t>Burrell</w:t>
      </w:r>
      <w:r w:rsidR="00532705" w:rsidRPr="00532705">
        <w:rPr>
          <w:rFonts w:cs="Arial"/>
          <w:color w:val="000000" w:themeColor="text1"/>
          <w:shd w:val="clear" w:color="auto" w:fill="FFFFFF"/>
        </w:rPr>
        <w:t>, K. 2008a.</w:t>
      </w:r>
      <w:r w:rsidR="00036073" w:rsidRPr="00532705">
        <w:rPr>
          <w:rFonts w:cs="Arial"/>
          <w:color w:val="000000" w:themeColor="text1"/>
          <w:shd w:val="clear" w:color="auto" w:fill="FFFFFF"/>
        </w:rPr>
        <w:t xml:space="preserve"> Materialising the Border: Spaces of </w:t>
      </w:r>
      <w:r w:rsidR="00532705" w:rsidRPr="00532705">
        <w:rPr>
          <w:rFonts w:cs="Arial"/>
          <w:color w:val="000000" w:themeColor="text1"/>
          <w:shd w:val="clear" w:color="auto" w:fill="FFFFFF"/>
        </w:rPr>
        <w:t>mobility and material culture in migration from post</w:t>
      </w:r>
      <w:r w:rsidR="00532705" w:rsidRPr="00532705">
        <w:rPr>
          <w:rFonts w:cs="Cambria Math"/>
          <w:color w:val="000000" w:themeColor="text1"/>
          <w:shd w:val="clear" w:color="auto" w:fill="FFFFFF"/>
        </w:rPr>
        <w:t>‐</w:t>
      </w:r>
      <w:r w:rsidR="00532705" w:rsidRPr="00532705">
        <w:rPr>
          <w:rFonts w:cs="Arial"/>
          <w:color w:val="000000" w:themeColor="text1"/>
          <w:shd w:val="clear" w:color="auto" w:fill="FFFFFF"/>
        </w:rPr>
        <w:t>socialist</w:t>
      </w:r>
      <w:r w:rsidR="00036073" w:rsidRPr="00532705">
        <w:rPr>
          <w:rFonts w:cs="Arial"/>
          <w:color w:val="000000" w:themeColor="text1"/>
          <w:shd w:val="clear" w:color="auto" w:fill="FFFFFF"/>
        </w:rPr>
        <w:t xml:space="preserve"> Poland.</w:t>
      </w:r>
      <w:r w:rsidR="00036073" w:rsidRPr="00532705">
        <w:rPr>
          <w:rStyle w:val="apple-converted-space"/>
          <w:rFonts w:cs="Arial"/>
          <w:color w:val="000000" w:themeColor="text1"/>
          <w:shd w:val="clear" w:color="auto" w:fill="FFFFFF"/>
        </w:rPr>
        <w:t> </w:t>
      </w:r>
      <w:r w:rsidR="00036073" w:rsidRPr="00532705">
        <w:rPr>
          <w:rFonts w:cs="Arial"/>
          <w:i/>
          <w:iCs/>
          <w:color w:val="000000" w:themeColor="text1"/>
          <w:shd w:val="clear" w:color="auto" w:fill="FFFFFF"/>
        </w:rPr>
        <w:t>Mobilities</w:t>
      </w:r>
      <w:r w:rsidR="00036073" w:rsidRPr="00532705">
        <w:rPr>
          <w:rStyle w:val="apple-converted-space"/>
          <w:rFonts w:cs="Arial"/>
          <w:color w:val="000000" w:themeColor="text1"/>
          <w:shd w:val="clear" w:color="auto" w:fill="FFFFFF"/>
        </w:rPr>
        <w:t> </w:t>
      </w:r>
      <w:r w:rsidR="00036073" w:rsidRPr="00532705">
        <w:rPr>
          <w:rFonts w:cs="Arial"/>
          <w:iCs/>
          <w:color w:val="000000" w:themeColor="text1"/>
          <w:shd w:val="clear" w:color="auto" w:fill="FFFFFF"/>
        </w:rPr>
        <w:t>3</w:t>
      </w:r>
      <w:r w:rsidR="00532705" w:rsidRPr="00532705">
        <w:rPr>
          <w:rFonts w:cs="Arial"/>
          <w:i/>
          <w:iCs/>
          <w:color w:val="000000" w:themeColor="text1"/>
          <w:shd w:val="clear" w:color="auto" w:fill="FFFFFF"/>
        </w:rPr>
        <w:t xml:space="preserve"> </w:t>
      </w:r>
      <w:r w:rsidR="00532705" w:rsidRPr="00532705">
        <w:rPr>
          <w:rFonts w:cs="Arial"/>
          <w:color w:val="000000" w:themeColor="text1"/>
          <w:shd w:val="clear" w:color="auto" w:fill="FFFFFF"/>
        </w:rPr>
        <w:t>(3):</w:t>
      </w:r>
      <w:r w:rsidR="00036073" w:rsidRPr="00532705">
        <w:rPr>
          <w:rFonts w:cs="Arial"/>
          <w:color w:val="000000" w:themeColor="text1"/>
          <w:shd w:val="clear" w:color="auto" w:fill="FFFFFF"/>
        </w:rPr>
        <w:t xml:space="preserve"> 353</w:t>
      </w:r>
      <w:r w:rsidR="003216D4" w:rsidRPr="00532705">
        <w:rPr>
          <w:color w:val="000000" w:themeColor="text1"/>
        </w:rPr>
        <w:t>–</w:t>
      </w:r>
      <w:r w:rsidR="00036073" w:rsidRPr="00532705">
        <w:rPr>
          <w:rFonts w:cs="Arial"/>
          <w:color w:val="000000" w:themeColor="text1"/>
          <w:shd w:val="clear" w:color="auto" w:fill="FFFFFF"/>
        </w:rPr>
        <w:t>373.</w:t>
      </w:r>
      <w:r w:rsidR="00532705" w:rsidRPr="00532705">
        <w:rPr>
          <w:rFonts w:cs="Arial"/>
          <w:color w:val="000000" w:themeColor="text1"/>
          <w:shd w:val="clear" w:color="auto" w:fill="FFFFFF"/>
        </w:rPr>
        <w:t xml:space="preserve"> </w:t>
      </w:r>
      <w:proofErr w:type="gramStart"/>
      <w:r w:rsidR="00532705" w:rsidRPr="00532705">
        <w:rPr>
          <w:rFonts w:cs="Arial"/>
          <w:color w:val="000000" w:themeColor="text1"/>
          <w:shd w:val="clear" w:color="auto" w:fill="FFFFFF"/>
        </w:rPr>
        <w:t>doi</w:t>
      </w:r>
      <w:proofErr w:type="gramEnd"/>
      <w:r w:rsidR="00532705" w:rsidRPr="00532705">
        <w:rPr>
          <w:rFonts w:cs="Arial"/>
          <w:color w:val="000000" w:themeColor="text1"/>
          <w:shd w:val="clear" w:color="auto" w:fill="FFFFFF"/>
        </w:rPr>
        <w:t>: 10.1080/17450100802376779.</w:t>
      </w:r>
    </w:p>
    <w:p w:rsidR="00052853" w:rsidRPr="00532705" w:rsidRDefault="00052853" w:rsidP="004B6E8B">
      <w:pPr>
        <w:spacing w:after="0" w:line="240" w:lineRule="auto"/>
        <w:rPr>
          <w:rFonts w:cs="Arial"/>
          <w:color w:val="000000" w:themeColor="text1"/>
          <w:shd w:val="clear" w:color="auto" w:fill="FFFFFF"/>
        </w:rPr>
      </w:pPr>
      <w:r w:rsidRPr="00532705">
        <w:rPr>
          <w:rFonts w:cs="Arial"/>
          <w:color w:val="000000" w:themeColor="text1"/>
          <w:shd w:val="clear" w:color="auto" w:fill="FFFFFF"/>
        </w:rPr>
        <w:t>Burrell</w:t>
      </w:r>
      <w:r w:rsidR="00532705" w:rsidRPr="00532705">
        <w:rPr>
          <w:rFonts w:cs="Arial"/>
          <w:color w:val="000000" w:themeColor="text1"/>
          <w:shd w:val="clear" w:color="auto" w:fill="FFFFFF"/>
        </w:rPr>
        <w:t xml:space="preserve">, K. </w:t>
      </w:r>
      <w:r w:rsidR="00EA357F" w:rsidRPr="00532705">
        <w:rPr>
          <w:rFonts w:cs="Arial"/>
          <w:color w:val="000000" w:themeColor="text1"/>
          <w:shd w:val="clear" w:color="auto" w:fill="FFFFFF"/>
        </w:rPr>
        <w:t>200</w:t>
      </w:r>
      <w:r w:rsidR="00532705" w:rsidRPr="00532705">
        <w:rPr>
          <w:rFonts w:cs="Arial"/>
          <w:color w:val="000000" w:themeColor="text1"/>
          <w:shd w:val="clear" w:color="auto" w:fill="FFFFFF"/>
        </w:rPr>
        <w:t>8b.</w:t>
      </w:r>
      <w:r w:rsidR="00036073" w:rsidRPr="00532705">
        <w:rPr>
          <w:rFonts w:cs="Arial"/>
          <w:color w:val="000000" w:themeColor="text1"/>
          <w:shd w:val="clear" w:color="auto" w:fill="FFFFFF"/>
        </w:rPr>
        <w:t xml:space="preserve"> Managing, Learning and Sending</w:t>
      </w:r>
      <w:r w:rsidR="00532705" w:rsidRPr="00532705">
        <w:rPr>
          <w:rFonts w:cs="Arial"/>
          <w:color w:val="000000" w:themeColor="text1"/>
          <w:shd w:val="clear" w:color="auto" w:fill="FFFFFF"/>
        </w:rPr>
        <w:t>:</w:t>
      </w:r>
      <w:r w:rsidR="00036073" w:rsidRPr="00532705">
        <w:rPr>
          <w:rFonts w:cs="Arial"/>
          <w:color w:val="000000" w:themeColor="text1"/>
          <w:shd w:val="clear" w:color="auto" w:fill="FFFFFF"/>
        </w:rPr>
        <w:t xml:space="preserve"> The </w:t>
      </w:r>
      <w:r w:rsidR="00532705" w:rsidRPr="00532705">
        <w:rPr>
          <w:rFonts w:cs="Arial"/>
          <w:color w:val="000000" w:themeColor="text1"/>
          <w:shd w:val="clear" w:color="auto" w:fill="FFFFFF"/>
        </w:rPr>
        <w:t>material lives and journeys of Polish women in</w:t>
      </w:r>
      <w:r w:rsidR="00036073" w:rsidRPr="00532705">
        <w:rPr>
          <w:rFonts w:cs="Arial"/>
          <w:color w:val="000000" w:themeColor="text1"/>
          <w:shd w:val="clear" w:color="auto" w:fill="FFFFFF"/>
        </w:rPr>
        <w:t xml:space="preserve"> Britain.</w:t>
      </w:r>
      <w:r w:rsidR="00036073" w:rsidRPr="00532705">
        <w:rPr>
          <w:rStyle w:val="apple-converted-space"/>
          <w:rFonts w:cs="Arial"/>
          <w:color w:val="000000" w:themeColor="text1"/>
          <w:shd w:val="clear" w:color="auto" w:fill="FFFFFF"/>
        </w:rPr>
        <w:t> </w:t>
      </w:r>
      <w:r w:rsidR="00532705" w:rsidRPr="00532705">
        <w:rPr>
          <w:rFonts w:cs="Arial"/>
          <w:i/>
          <w:iCs/>
          <w:color w:val="000000" w:themeColor="text1"/>
          <w:shd w:val="clear" w:color="auto" w:fill="FFFFFF"/>
        </w:rPr>
        <w:t>Journal of Material C</w:t>
      </w:r>
      <w:r w:rsidR="00036073" w:rsidRPr="00532705">
        <w:rPr>
          <w:rFonts w:cs="Arial"/>
          <w:i/>
          <w:iCs/>
          <w:color w:val="000000" w:themeColor="text1"/>
          <w:shd w:val="clear" w:color="auto" w:fill="FFFFFF"/>
        </w:rPr>
        <w:t>ulture</w:t>
      </w:r>
      <w:r w:rsidR="00036073" w:rsidRPr="00532705">
        <w:rPr>
          <w:rStyle w:val="apple-converted-space"/>
          <w:rFonts w:cs="Arial"/>
          <w:color w:val="000000" w:themeColor="text1"/>
          <w:shd w:val="clear" w:color="auto" w:fill="FFFFFF"/>
        </w:rPr>
        <w:t> </w:t>
      </w:r>
      <w:r w:rsidR="00036073" w:rsidRPr="00532705">
        <w:rPr>
          <w:rFonts w:cs="Arial"/>
          <w:iCs/>
          <w:color w:val="000000" w:themeColor="text1"/>
          <w:shd w:val="clear" w:color="auto" w:fill="FFFFFF"/>
        </w:rPr>
        <w:t>13</w:t>
      </w:r>
      <w:r w:rsidR="00532705" w:rsidRPr="00532705">
        <w:rPr>
          <w:rFonts w:cs="Arial"/>
          <w:i/>
          <w:iCs/>
          <w:color w:val="000000" w:themeColor="text1"/>
          <w:shd w:val="clear" w:color="auto" w:fill="FFFFFF"/>
        </w:rPr>
        <w:t xml:space="preserve"> </w:t>
      </w:r>
      <w:r w:rsidR="0011649E">
        <w:rPr>
          <w:rFonts w:cs="Arial"/>
          <w:color w:val="000000" w:themeColor="text1"/>
          <w:shd w:val="clear" w:color="auto" w:fill="FFFFFF"/>
        </w:rPr>
        <w:t>(1):</w:t>
      </w:r>
      <w:r w:rsidR="00036073" w:rsidRPr="00532705">
        <w:rPr>
          <w:rFonts w:cs="Arial"/>
          <w:color w:val="000000" w:themeColor="text1"/>
          <w:shd w:val="clear" w:color="auto" w:fill="FFFFFF"/>
        </w:rPr>
        <w:t xml:space="preserve"> 63</w:t>
      </w:r>
      <w:r w:rsidR="003216D4" w:rsidRPr="00532705">
        <w:rPr>
          <w:color w:val="000000" w:themeColor="text1"/>
        </w:rPr>
        <w:t>–</w:t>
      </w:r>
      <w:r w:rsidR="00036073" w:rsidRPr="00532705">
        <w:rPr>
          <w:rFonts w:cs="Arial"/>
          <w:color w:val="000000" w:themeColor="text1"/>
          <w:shd w:val="clear" w:color="auto" w:fill="FFFFFF"/>
        </w:rPr>
        <w:t>83.</w:t>
      </w:r>
      <w:r w:rsidR="00532705" w:rsidRPr="00532705">
        <w:rPr>
          <w:rFonts w:cs="Arial"/>
          <w:color w:val="000000" w:themeColor="text1"/>
          <w:shd w:val="clear" w:color="auto" w:fill="FFFFFF"/>
        </w:rPr>
        <w:t xml:space="preserve"> </w:t>
      </w:r>
      <w:proofErr w:type="gramStart"/>
      <w:r w:rsidR="00532705">
        <w:rPr>
          <w:rFonts w:cs="Arial"/>
          <w:color w:val="000000" w:themeColor="text1"/>
          <w:shd w:val="clear" w:color="auto" w:fill="FFFFFF"/>
        </w:rPr>
        <w:t>d</w:t>
      </w:r>
      <w:r w:rsidR="00532705" w:rsidRPr="00532705">
        <w:rPr>
          <w:rFonts w:cs="Arial"/>
          <w:color w:val="000000" w:themeColor="text1"/>
          <w:shd w:val="clear" w:color="auto" w:fill="FFFFFF"/>
        </w:rPr>
        <w:t>oi</w:t>
      </w:r>
      <w:proofErr w:type="gramEnd"/>
      <w:r w:rsidR="00532705" w:rsidRPr="00532705">
        <w:rPr>
          <w:rFonts w:cs="Arial"/>
          <w:color w:val="000000" w:themeColor="text1"/>
          <w:shd w:val="clear" w:color="auto" w:fill="FFFFFF"/>
        </w:rPr>
        <w:t>: 10.1177/1359183507086219.</w:t>
      </w:r>
    </w:p>
    <w:p w:rsidR="000E1BB9" w:rsidRPr="0001605C" w:rsidRDefault="0001605C" w:rsidP="004B6E8B">
      <w:pPr>
        <w:spacing w:after="0" w:line="240" w:lineRule="auto"/>
        <w:rPr>
          <w:rFonts w:cs="Arial"/>
          <w:color w:val="000000" w:themeColor="text1"/>
          <w:shd w:val="clear" w:color="auto" w:fill="FFFFFF"/>
        </w:rPr>
      </w:pPr>
      <w:r w:rsidRPr="0001605C">
        <w:rPr>
          <w:rFonts w:cs="Arial"/>
          <w:color w:val="000000" w:themeColor="text1"/>
          <w:shd w:val="clear" w:color="auto" w:fill="FFFFFF"/>
        </w:rPr>
        <w:t>Burrell, K, ed. 2009.</w:t>
      </w:r>
      <w:r w:rsidR="000E1BB9" w:rsidRPr="0001605C">
        <w:rPr>
          <w:rFonts w:cs="Arial"/>
          <w:color w:val="000000" w:themeColor="text1"/>
          <w:shd w:val="clear" w:color="auto" w:fill="FFFFFF"/>
        </w:rPr>
        <w:t xml:space="preserve"> </w:t>
      </w:r>
      <w:r w:rsidR="000E1BB9" w:rsidRPr="0001605C">
        <w:rPr>
          <w:rFonts w:cs="Arial"/>
          <w:i/>
          <w:color w:val="000000" w:themeColor="text1"/>
          <w:shd w:val="clear" w:color="auto" w:fill="FFFFFF"/>
        </w:rPr>
        <w:t>Polish Migration to the UK in the 'New' European Union: After 2004</w:t>
      </w:r>
      <w:r w:rsidRPr="0001605C">
        <w:rPr>
          <w:rFonts w:cs="Arial"/>
          <w:color w:val="000000" w:themeColor="text1"/>
          <w:shd w:val="clear" w:color="auto" w:fill="FFFFFF"/>
        </w:rPr>
        <w:t xml:space="preserve">. Farnham: Ashgate. </w:t>
      </w:r>
    </w:p>
    <w:p w:rsidR="0061537E" w:rsidRPr="0011649E" w:rsidRDefault="00036073" w:rsidP="004B6E8B">
      <w:pPr>
        <w:spacing w:after="0" w:line="240" w:lineRule="auto"/>
        <w:rPr>
          <w:rFonts w:cs="Arial"/>
          <w:color w:val="000000" w:themeColor="text1"/>
          <w:shd w:val="clear" w:color="auto" w:fill="FFFFFF"/>
        </w:rPr>
      </w:pPr>
      <w:r w:rsidRPr="0011649E">
        <w:rPr>
          <w:rFonts w:cs="Arial"/>
          <w:color w:val="000000" w:themeColor="text1"/>
          <w:shd w:val="clear" w:color="auto" w:fill="FFFFFF"/>
        </w:rPr>
        <w:t xml:space="preserve">Burrell, </w:t>
      </w:r>
      <w:r w:rsidR="00532705" w:rsidRPr="0011649E">
        <w:rPr>
          <w:rFonts w:cs="Arial"/>
          <w:color w:val="000000" w:themeColor="text1"/>
          <w:shd w:val="clear" w:color="auto" w:fill="FFFFFF"/>
        </w:rPr>
        <w:t>K. 2011. Going Steerage on Ryanair: C</w:t>
      </w:r>
      <w:r w:rsidRPr="0011649E">
        <w:rPr>
          <w:rFonts w:cs="Arial"/>
          <w:color w:val="000000" w:themeColor="text1"/>
          <w:shd w:val="clear" w:color="auto" w:fill="FFFFFF"/>
        </w:rPr>
        <w:t>ultures of migrant air travel between Poland and the UK.</w:t>
      </w:r>
      <w:r w:rsidRPr="0011649E">
        <w:rPr>
          <w:rStyle w:val="apple-converted-space"/>
          <w:rFonts w:cs="Arial"/>
          <w:color w:val="000000" w:themeColor="text1"/>
          <w:shd w:val="clear" w:color="auto" w:fill="FFFFFF"/>
        </w:rPr>
        <w:t> </w:t>
      </w:r>
      <w:r w:rsidRPr="0011649E">
        <w:rPr>
          <w:rFonts w:cs="Arial"/>
          <w:i/>
          <w:iCs/>
          <w:color w:val="000000" w:themeColor="text1"/>
          <w:shd w:val="clear" w:color="auto" w:fill="FFFFFF"/>
        </w:rPr>
        <w:t>Journal of Transport Geography</w:t>
      </w:r>
      <w:r w:rsidRPr="0011649E">
        <w:rPr>
          <w:rStyle w:val="apple-converted-space"/>
          <w:rFonts w:cs="Arial"/>
          <w:color w:val="000000" w:themeColor="text1"/>
          <w:shd w:val="clear" w:color="auto" w:fill="FFFFFF"/>
        </w:rPr>
        <w:t> </w:t>
      </w:r>
      <w:r w:rsidRPr="0011649E">
        <w:rPr>
          <w:rFonts w:cs="Arial"/>
          <w:iCs/>
          <w:color w:val="000000" w:themeColor="text1"/>
          <w:shd w:val="clear" w:color="auto" w:fill="FFFFFF"/>
        </w:rPr>
        <w:t>19</w:t>
      </w:r>
      <w:r w:rsidR="00532705" w:rsidRPr="0011649E">
        <w:rPr>
          <w:rFonts w:cs="Arial"/>
          <w:i/>
          <w:iCs/>
          <w:color w:val="000000" w:themeColor="text1"/>
          <w:shd w:val="clear" w:color="auto" w:fill="FFFFFF"/>
        </w:rPr>
        <w:t xml:space="preserve"> </w:t>
      </w:r>
      <w:r w:rsidR="0011649E" w:rsidRPr="0011649E">
        <w:rPr>
          <w:rFonts w:cs="Arial"/>
          <w:color w:val="000000" w:themeColor="text1"/>
          <w:shd w:val="clear" w:color="auto" w:fill="FFFFFF"/>
        </w:rPr>
        <w:t>(5):</w:t>
      </w:r>
      <w:r w:rsidRPr="0011649E">
        <w:rPr>
          <w:rFonts w:cs="Arial"/>
          <w:color w:val="000000" w:themeColor="text1"/>
          <w:shd w:val="clear" w:color="auto" w:fill="FFFFFF"/>
        </w:rPr>
        <w:t xml:space="preserve"> 1023</w:t>
      </w:r>
      <w:r w:rsidR="003216D4" w:rsidRPr="0011649E">
        <w:rPr>
          <w:color w:val="000000" w:themeColor="text1"/>
        </w:rPr>
        <w:t>–</w:t>
      </w:r>
      <w:r w:rsidRPr="0011649E">
        <w:rPr>
          <w:rFonts w:cs="Arial"/>
          <w:color w:val="000000" w:themeColor="text1"/>
          <w:shd w:val="clear" w:color="auto" w:fill="FFFFFF"/>
        </w:rPr>
        <w:t>1030.</w:t>
      </w:r>
      <w:r w:rsidR="0011649E" w:rsidRPr="0011649E">
        <w:t xml:space="preserve"> </w:t>
      </w:r>
      <w:r w:rsidR="0011649E" w:rsidRPr="0011649E">
        <w:rPr>
          <w:rFonts w:cs="Arial"/>
          <w:color w:val="000000" w:themeColor="text1"/>
          <w:shd w:val="clear" w:color="auto" w:fill="FFFFFF"/>
        </w:rPr>
        <w:t xml:space="preserve">doi:10.1016/j.jtrangeo.2010.09.004. </w:t>
      </w:r>
    </w:p>
    <w:p w:rsidR="00DA7C2C" w:rsidRPr="00676ABB" w:rsidRDefault="0001605C" w:rsidP="004B6E8B">
      <w:pPr>
        <w:spacing w:after="0" w:line="240" w:lineRule="auto"/>
        <w:rPr>
          <w:color w:val="000000" w:themeColor="text1"/>
        </w:rPr>
      </w:pPr>
      <w:proofErr w:type="spellStart"/>
      <w:r w:rsidRPr="00676ABB">
        <w:rPr>
          <w:rFonts w:cs="Arial"/>
          <w:color w:val="000000" w:themeColor="text1"/>
          <w:shd w:val="clear" w:color="auto" w:fill="FFFFFF"/>
        </w:rPr>
        <w:t>Cairncross</w:t>
      </w:r>
      <w:proofErr w:type="spellEnd"/>
      <w:r w:rsidRPr="00676ABB">
        <w:rPr>
          <w:rFonts w:cs="Arial"/>
          <w:color w:val="000000" w:themeColor="text1"/>
          <w:shd w:val="clear" w:color="auto" w:fill="FFFFFF"/>
        </w:rPr>
        <w:t>, F. 2001</w:t>
      </w:r>
      <w:r w:rsidR="001D5EFC" w:rsidRPr="00676ABB">
        <w:rPr>
          <w:rFonts w:cs="Arial"/>
          <w:color w:val="000000" w:themeColor="text1"/>
          <w:shd w:val="clear" w:color="auto" w:fill="FFFFFF"/>
        </w:rPr>
        <w:t>.</w:t>
      </w:r>
      <w:r w:rsidR="001D5EFC" w:rsidRPr="00676ABB">
        <w:rPr>
          <w:rStyle w:val="apple-converted-space"/>
          <w:rFonts w:cs="Arial"/>
          <w:color w:val="000000" w:themeColor="text1"/>
          <w:shd w:val="clear" w:color="auto" w:fill="FFFFFF"/>
        </w:rPr>
        <w:t> </w:t>
      </w:r>
      <w:r w:rsidRPr="00676ABB">
        <w:rPr>
          <w:rFonts w:cs="Arial"/>
          <w:i/>
          <w:iCs/>
          <w:color w:val="000000" w:themeColor="text1"/>
          <w:shd w:val="clear" w:color="auto" w:fill="FFFFFF"/>
        </w:rPr>
        <w:t>The Death of Distance: How the Communications Revolution is Changing O</w:t>
      </w:r>
      <w:r w:rsidR="00676ABB" w:rsidRPr="00676ABB">
        <w:rPr>
          <w:rFonts w:cs="Arial"/>
          <w:i/>
          <w:iCs/>
          <w:color w:val="000000" w:themeColor="text1"/>
          <w:shd w:val="clear" w:color="auto" w:fill="FFFFFF"/>
        </w:rPr>
        <w:t>ur L</w:t>
      </w:r>
      <w:r w:rsidR="001D5EFC" w:rsidRPr="00676ABB">
        <w:rPr>
          <w:rFonts w:cs="Arial"/>
          <w:i/>
          <w:iCs/>
          <w:color w:val="000000" w:themeColor="text1"/>
          <w:shd w:val="clear" w:color="auto" w:fill="FFFFFF"/>
        </w:rPr>
        <w:t>ives</w:t>
      </w:r>
      <w:r w:rsidR="001D5EFC" w:rsidRPr="00676ABB">
        <w:rPr>
          <w:rFonts w:cs="Arial"/>
          <w:color w:val="000000" w:themeColor="text1"/>
          <w:shd w:val="clear" w:color="auto" w:fill="FFFFFF"/>
        </w:rPr>
        <w:t xml:space="preserve">. </w:t>
      </w:r>
      <w:r w:rsidR="00676ABB" w:rsidRPr="00676ABB">
        <w:rPr>
          <w:rFonts w:cs="Arial"/>
          <w:color w:val="000000" w:themeColor="text1"/>
          <w:shd w:val="clear" w:color="auto" w:fill="FFFFFF"/>
        </w:rPr>
        <w:t xml:space="preserve">Boston: </w:t>
      </w:r>
      <w:r w:rsidR="001D5EFC" w:rsidRPr="00676ABB">
        <w:rPr>
          <w:rFonts w:cs="Arial"/>
          <w:color w:val="000000" w:themeColor="text1"/>
          <w:shd w:val="clear" w:color="auto" w:fill="FFFFFF"/>
        </w:rPr>
        <w:t xml:space="preserve">Harvard Business </w:t>
      </w:r>
      <w:r w:rsidR="00676ABB" w:rsidRPr="00676ABB">
        <w:rPr>
          <w:rFonts w:cs="Arial"/>
          <w:color w:val="000000" w:themeColor="text1"/>
          <w:shd w:val="clear" w:color="auto" w:fill="FFFFFF"/>
        </w:rPr>
        <w:t xml:space="preserve">School </w:t>
      </w:r>
      <w:r w:rsidR="001D5EFC" w:rsidRPr="00676ABB">
        <w:rPr>
          <w:rFonts w:cs="Arial"/>
          <w:color w:val="000000" w:themeColor="text1"/>
          <w:shd w:val="clear" w:color="auto" w:fill="FFFFFF"/>
        </w:rPr>
        <w:t>Press.</w:t>
      </w:r>
    </w:p>
    <w:p w:rsidR="001D5EFC" w:rsidRPr="0011649E" w:rsidRDefault="0011649E" w:rsidP="004B6E8B">
      <w:pPr>
        <w:spacing w:after="0" w:line="240" w:lineRule="auto"/>
        <w:rPr>
          <w:rFonts w:eastAsia="Times New Roman" w:cs="Arial"/>
          <w:b/>
          <w:color w:val="000000" w:themeColor="text1"/>
          <w:lang w:eastAsia="en-GB"/>
        </w:rPr>
      </w:pPr>
      <w:r w:rsidRPr="0011649E">
        <w:rPr>
          <w:rFonts w:cs="Arial"/>
          <w:color w:val="000000" w:themeColor="text1"/>
          <w:shd w:val="clear" w:color="auto" w:fill="FFFFFF"/>
        </w:rPr>
        <w:t>Calhoun, C. 1998. Community Without Propinquity R</w:t>
      </w:r>
      <w:r w:rsidR="001D5EFC" w:rsidRPr="0011649E">
        <w:rPr>
          <w:rFonts w:cs="Arial"/>
          <w:color w:val="000000" w:themeColor="text1"/>
          <w:shd w:val="clear" w:color="auto" w:fill="FFFFFF"/>
        </w:rPr>
        <w:t>evisited: Communications technology and the transformation of the urban public sphere.</w:t>
      </w:r>
      <w:r w:rsidR="001D5EFC" w:rsidRPr="0011649E">
        <w:rPr>
          <w:rStyle w:val="apple-converted-space"/>
          <w:rFonts w:cs="Arial"/>
          <w:color w:val="000000" w:themeColor="text1"/>
          <w:shd w:val="clear" w:color="auto" w:fill="FFFFFF"/>
        </w:rPr>
        <w:t> </w:t>
      </w:r>
      <w:r w:rsidRPr="0011649E">
        <w:rPr>
          <w:rFonts w:cs="Arial"/>
          <w:i/>
          <w:iCs/>
          <w:color w:val="000000" w:themeColor="text1"/>
          <w:shd w:val="clear" w:color="auto" w:fill="FFFFFF"/>
        </w:rPr>
        <w:t>Sociological I</w:t>
      </w:r>
      <w:r w:rsidR="001D5EFC" w:rsidRPr="0011649E">
        <w:rPr>
          <w:rFonts w:cs="Arial"/>
          <w:i/>
          <w:iCs/>
          <w:color w:val="000000" w:themeColor="text1"/>
          <w:shd w:val="clear" w:color="auto" w:fill="FFFFFF"/>
        </w:rPr>
        <w:t>nquiry</w:t>
      </w:r>
      <w:r w:rsidR="001D5EFC" w:rsidRPr="0011649E">
        <w:rPr>
          <w:rStyle w:val="apple-converted-space"/>
          <w:rFonts w:cs="Arial"/>
          <w:color w:val="000000" w:themeColor="text1"/>
          <w:shd w:val="clear" w:color="auto" w:fill="FFFFFF"/>
        </w:rPr>
        <w:t> </w:t>
      </w:r>
      <w:r w:rsidR="001D5EFC" w:rsidRPr="0011649E">
        <w:rPr>
          <w:rFonts w:cs="Arial"/>
          <w:iCs/>
          <w:color w:val="000000" w:themeColor="text1"/>
          <w:shd w:val="clear" w:color="auto" w:fill="FFFFFF"/>
        </w:rPr>
        <w:t>68</w:t>
      </w:r>
      <w:r w:rsidRPr="0011649E">
        <w:rPr>
          <w:rFonts w:cs="Arial"/>
          <w:i/>
          <w:iCs/>
          <w:color w:val="000000" w:themeColor="text1"/>
          <w:shd w:val="clear" w:color="auto" w:fill="FFFFFF"/>
        </w:rPr>
        <w:t xml:space="preserve"> </w:t>
      </w:r>
      <w:r w:rsidRPr="0011649E">
        <w:rPr>
          <w:rFonts w:cs="Arial"/>
          <w:color w:val="000000" w:themeColor="text1"/>
          <w:shd w:val="clear" w:color="auto" w:fill="FFFFFF"/>
        </w:rPr>
        <w:t>(3):</w:t>
      </w:r>
      <w:r w:rsidR="001D5EFC" w:rsidRPr="0011649E">
        <w:rPr>
          <w:rFonts w:cs="Arial"/>
          <w:color w:val="000000" w:themeColor="text1"/>
          <w:shd w:val="clear" w:color="auto" w:fill="FFFFFF"/>
        </w:rPr>
        <w:t xml:space="preserve"> 373</w:t>
      </w:r>
      <w:r w:rsidR="003216D4" w:rsidRPr="0011649E">
        <w:rPr>
          <w:color w:val="000000" w:themeColor="text1"/>
        </w:rPr>
        <w:t>–</w:t>
      </w:r>
      <w:r w:rsidR="001D5EFC" w:rsidRPr="0011649E">
        <w:rPr>
          <w:rFonts w:cs="Arial"/>
          <w:color w:val="000000" w:themeColor="text1"/>
          <w:shd w:val="clear" w:color="auto" w:fill="FFFFFF"/>
        </w:rPr>
        <w:t>397.</w:t>
      </w:r>
      <w:r w:rsidRPr="0011649E">
        <w:rPr>
          <w:rFonts w:cs="Arial"/>
          <w:color w:val="000000" w:themeColor="text1"/>
          <w:shd w:val="clear" w:color="auto" w:fill="FFFFFF"/>
        </w:rPr>
        <w:t xml:space="preserve"> </w:t>
      </w:r>
      <w:proofErr w:type="gramStart"/>
      <w:r w:rsidRPr="0011649E">
        <w:rPr>
          <w:rFonts w:cs="Arial"/>
          <w:color w:val="000000" w:themeColor="text1"/>
          <w:shd w:val="clear" w:color="auto" w:fill="FFFFFF"/>
        </w:rPr>
        <w:t>doi</w:t>
      </w:r>
      <w:proofErr w:type="gramEnd"/>
      <w:r w:rsidRPr="0011649E">
        <w:rPr>
          <w:rFonts w:cs="Arial"/>
          <w:color w:val="000000" w:themeColor="text1"/>
          <w:shd w:val="clear" w:color="auto" w:fill="FFFFFF"/>
        </w:rPr>
        <w:t>: 10.1111/j.1475-682X.1998.tb00474.x.</w:t>
      </w:r>
    </w:p>
    <w:p w:rsidR="00900B10" w:rsidRPr="0011649E" w:rsidRDefault="0011649E" w:rsidP="004B6E8B">
      <w:pPr>
        <w:spacing w:after="0" w:line="240" w:lineRule="auto"/>
        <w:rPr>
          <w:rFonts w:cs="Arial"/>
          <w:color w:val="000000" w:themeColor="text1"/>
          <w:shd w:val="clear" w:color="auto" w:fill="FFFFFF"/>
        </w:rPr>
      </w:pPr>
      <w:r w:rsidRPr="0011649E">
        <w:rPr>
          <w:rFonts w:cs="Arial"/>
          <w:color w:val="000000" w:themeColor="text1"/>
          <w:shd w:val="clear" w:color="auto" w:fill="FFFFFF"/>
        </w:rPr>
        <w:t>Clarke, N. 2005. Detailing Transnational L</w:t>
      </w:r>
      <w:r w:rsidR="00900B10" w:rsidRPr="0011649E">
        <w:rPr>
          <w:rFonts w:cs="Arial"/>
          <w:color w:val="000000" w:themeColor="text1"/>
          <w:shd w:val="clear" w:color="auto" w:fill="FFFFFF"/>
        </w:rPr>
        <w:t>ives o</w:t>
      </w:r>
      <w:r w:rsidRPr="0011649E">
        <w:rPr>
          <w:rFonts w:cs="Arial"/>
          <w:color w:val="000000" w:themeColor="text1"/>
          <w:shd w:val="clear" w:color="auto" w:fill="FFFFFF"/>
        </w:rPr>
        <w:t>f the M</w:t>
      </w:r>
      <w:r w:rsidR="00900B10" w:rsidRPr="0011649E">
        <w:rPr>
          <w:rFonts w:cs="Arial"/>
          <w:color w:val="000000" w:themeColor="text1"/>
          <w:shd w:val="clear" w:color="auto" w:fill="FFFFFF"/>
        </w:rPr>
        <w:t>iddle: British working holiday makers in Australia.</w:t>
      </w:r>
      <w:r w:rsidR="00900B10" w:rsidRPr="0011649E">
        <w:rPr>
          <w:rStyle w:val="apple-converted-space"/>
          <w:rFonts w:cs="Arial"/>
          <w:color w:val="000000" w:themeColor="text1"/>
          <w:shd w:val="clear" w:color="auto" w:fill="FFFFFF"/>
        </w:rPr>
        <w:t> </w:t>
      </w:r>
      <w:r w:rsidR="00900B10" w:rsidRPr="0011649E">
        <w:rPr>
          <w:rFonts w:cs="Arial"/>
          <w:i/>
          <w:iCs/>
          <w:color w:val="000000" w:themeColor="text1"/>
          <w:shd w:val="clear" w:color="auto" w:fill="FFFFFF"/>
        </w:rPr>
        <w:t>J</w:t>
      </w:r>
      <w:r w:rsidRPr="0011649E">
        <w:rPr>
          <w:rFonts w:cs="Arial"/>
          <w:i/>
          <w:iCs/>
          <w:color w:val="000000" w:themeColor="text1"/>
          <w:shd w:val="clear" w:color="auto" w:fill="FFFFFF"/>
        </w:rPr>
        <w:t>ournal of Ethnic and Migration S</w:t>
      </w:r>
      <w:r w:rsidR="00900B10" w:rsidRPr="0011649E">
        <w:rPr>
          <w:rFonts w:cs="Arial"/>
          <w:i/>
          <w:iCs/>
          <w:color w:val="000000" w:themeColor="text1"/>
          <w:shd w:val="clear" w:color="auto" w:fill="FFFFFF"/>
        </w:rPr>
        <w:t>tudies</w:t>
      </w:r>
      <w:r w:rsidR="00900B10" w:rsidRPr="0011649E">
        <w:rPr>
          <w:rStyle w:val="apple-converted-space"/>
          <w:rFonts w:cs="Arial"/>
          <w:color w:val="000000" w:themeColor="text1"/>
          <w:shd w:val="clear" w:color="auto" w:fill="FFFFFF"/>
        </w:rPr>
        <w:t> </w:t>
      </w:r>
      <w:r w:rsidR="00900B10" w:rsidRPr="0011649E">
        <w:rPr>
          <w:rFonts w:cs="Arial"/>
          <w:iCs/>
          <w:color w:val="000000" w:themeColor="text1"/>
          <w:shd w:val="clear" w:color="auto" w:fill="FFFFFF"/>
        </w:rPr>
        <w:t>31</w:t>
      </w:r>
      <w:r w:rsidRPr="0011649E">
        <w:rPr>
          <w:rFonts w:cs="Arial"/>
          <w:i/>
          <w:iCs/>
          <w:color w:val="000000" w:themeColor="text1"/>
          <w:shd w:val="clear" w:color="auto" w:fill="FFFFFF"/>
        </w:rPr>
        <w:t xml:space="preserve"> </w:t>
      </w:r>
      <w:r w:rsidRPr="0011649E">
        <w:rPr>
          <w:rFonts w:cs="Arial"/>
          <w:color w:val="000000" w:themeColor="text1"/>
          <w:shd w:val="clear" w:color="auto" w:fill="FFFFFF"/>
        </w:rPr>
        <w:t>(2):</w:t>
      </w:r>
      <w:r w:rsidR="00900B10" w:rsidRPr="0011649E">
        <w:rPr>
          <w:rFonts w:cs="Arial"/>
          <w:color w:val="000000" w:themeColor="text1"/>
          <w:shd w:val="clear" w:color="auto" w:fill="FFFFFF"/>
        </w:rPr>
        <w:t xml:space="preserve"> 307</w:t>
      </w:r>
      <w:r w:rsidR="003216D4" w:rsidRPr="0011649E">
        <w:rPr>
          <w:color w:val="000000" w:themeColor="text1"/>
        </w:rPr>
        <w:t>–</w:t>
      </w:r>
      <w:r w:rsidR="00900B10" w:rsidRPr="0011649E">
        <w:rPr>
          <w:rFonts w:cs="Arial"/>
          <w:color w:val="000000" w:themeColor="text1"/>
          <w:shd w:val="clear" w:color="auto" w:fill="FFFFFF"/>
        </w:rPr>
        <w:t>322.</w:t>
      </w:r>
      <w:r w:rsidRPr="0011649E">
        <w:rPr>
          <w:rFonts w:cs="Arial"/>
          <w:color w:val="000000" w:themeColor="text1"/>
          <w:shd w:val="clear" w:color="auto" w:fill="FFFFFF"/>
        </w:rPr>
        <w:t xml:space="preserve"> </w:t>
      </w:r>
      <w:proofErr w:type="gramStart"/>
      <w:r w:rsidRPr="0011649E">
        <w:rPr>
          <w:rFonts w:cs="Arial"/>
          <w:color w:val="000000" w:themeColor="text1"/>
          <w:shd w:val="clear" w:color="auto" w:fill="FFFFFF"/>
        </w:rPr>
        <w:t>doi</w:t>
      </w:r>
      <w:proofErr w:type="gramEnd"/>
      <w:r w:rsidRPr="0011649E">
        <w:rPr>
          <w:rFonts w:cs="Arial"/>
          <w:color w:val="000000" w:themeColor="text1"/>
          <w:shd w:val="clear" w:color="auto" w:fill="FFFFFF"/>
        </w:rPr>
        <w:t>: 10.1080/1369183042000339945.</w:t>
      </w:r>
    </w:p>
    <w:p w:rsidR="00BD58A6" w:rsidRPr="00FD5AEB" w:rsidRDefault="00FD5AEB" w:rsidP="004B6E8B">
      <w:pPr>
        <w:spacing w:after="0" w:line="240" w:lineRule="auto"/>
        <w:rPr>
          <w:rFonts w:cs="Arial"/>
          <w:color w:val="000000" w:themeColor="text1"/>
          <w:shd w:val="clear" w:color="auto" w:fill="FFFFFF"/>
        </w:rPr>
      </w:pPr>
      <w:r w:rsidRPr="00FD5AEB">
        <w:rPr>
          <w:rFonts w:cs="Arial"/>
          <w:color w:val="000000" w:themeColor="text1"/>
          <w:shd w:val="clear" w:color="auto" w:fill="FFFFFF"/>
        </w:rPr>
        <w:lastRenderedPageBreak/>
        <w:t>Clements, R. 2014</w:t>
      </w:r>
      <w:r w:rsidR="00241889" w:rsidRPr="00FD5AEB">
        <w:rPr>
          <w:rFonts w:cs="Arial"/>
          <w:color w:val="000000" w:themeColor="text1"/>
          <w:shd w:val="clear" w:color="auto" w:fill="FFFFFF"/>
        </w:rPr>
        <w:t xml:space="preserve">. </w:t>
      </w:r>
      <w:r w:rsidRPr="00FD5AEB">
        <w:rPr>
          <w:rFonts w:cs="Arial"/>
          <w:color w:val="000000" w:themeColor="text1"/>
          <w:shd w:val="clear" w:color="auto" w:fill="FFFFFF"/>
        </w:rPr>
        <w:t xml:space="preserve">The Life Transitions of Polish Migrant Parents in the North East of England. PhD diss., </w:t>
      </w:r>
      <w:r w:rsidR="00BF1CFB" w:rsidRPr="00FD5AEB">
        <w:rPr>
          <w:rFonts w:cs="Arial"/>
          <w:color w:val="000000" w:themeColor="text1"/>
          <w:shd w:val="clear" w:color="auto" w:fill="FFFFFF"/>
        </w:rPr>
        <w:t>Newcastle University</w:t>
      </w:r>
      <w:r w:rsidRPr="00FD5AEB">
        <w:rPr>
          <w:rFonts w:cs="Arial"/>
          <w:color w:val="000000" w:themeColor="text1"/>
          <w:shd w:val="clear" w:color="auto" w:fill="FFFFFF"/>
        </w:rPr>
        <w:t>.</w:t>
      </w:r>
    </w:p>
    <w:p w:rsidR="00A21D89" w:rsidRPr="0011649E" w:rsidRDefault="0011649E" w:rsidP="004B6E8B">
      <w:pPr>
        <w:spacing w:after="0" w:line="240" w:lineRule="auto"/>
        <w:rPr>
          <w:rFonts w:cs="Arial"/>
          <w:color w:val="000000" w:themeColor="text1"/>
          <w:shd w:val="clear" w:color="auto" w:fill="FFFFFF"/>
        </w:rPr>
      </w:pPr>
      <w:proofErr w:type="spellStart"/>
      <w:r w:rsidRPr="0011649E">
        <w:rPr>
          <w:rFonts w:cs="Arial"/>
          <w:color w:val="000000" w:themeColor="text1"/>
          <w:shd w:val="clear" w:color="auto" w:fill="FFFFFF"/>
        </w:rPr>
        <w:t>Cliggett</w:t>
      </w:r>
      <w:proofErr w:type="spellEnd"/>
      <w:r w:rsidRPr="0011649E">
        <w:rPr>
          <w:rFonts w:cs="Arial"/>
          <w:color w:val="000000" w:themeColor="text1"/>
          <w:shd w:val="clear" w:color="auto" w:fill="FFFFFF"/>
        </w:rPr>
        <w:t>, L. 2005. Remitting the G</w:t>
      </w:r>
      <w:r w:rsidR="00A21D89" w:rsidRPr="0011649E">
        <w:rPr>
          <w:rFonts w:cs="Arial"/>
          <w:color w:val="000000" w:themeColor="text1"/>
          <w:shd w:val="clear" w:color="auto" w:fill="FFFFFF"/>
        </w:rPr>
        <w:t>ift: Zambian mobility and anthropological insights for migration studies.</w:t>
      </w:r>
      <w:r w:rsidR="00A21D89" w:rsidRPr="0011649E">
        <w:rPr>
          <w:rStyle w:val="apple-converted-space"/>
          <w:rFonts w:cs="Arial"/>
          <w:color w:val="000000" w:themeColor="text1"/>
          <w:shd w:val="clear" w:color="auto" w:fill="FFFFFF"/>
        </w:rPr>
        <w:t> </w:t>
      </w:r>
      <w:r w:rsidR="00A21D89" w:rsidRPr="0011649E">
        <w:rPr>
          <w:rFonts w:cs="Arial"/>
          <w:i/>
          <w:iCs/>
          <w:color w:val="000000" w:themeColor="text1"/>
          <w:shd w:val="clear" w:color="auto" w:fill="FFFFFF"/>
        </w:rPr>
        <w:t>Population, Space and Place</w:t>
      </w:r>
      <w:r w:rsidRPr="0011649E">
        <w:rPr>
          <w:rFonts w:cs="Arial"/>
          <w:color w:val="000000" w:themeColor="text1"/>
          <w:shd w:val="clear" w:color="auto" w:fill="FFFFFF"/>
        </w:rPr>
        <w:t xml:space="preserve"> </w:t>
      </w:r>
      <w:r w:rsidR="00A21D89" w:rsidRPr="0011649E">
        <w:rPr>
          <w:rFonts w:cs="Arial"/>
          <w:iCs/>
          <w:color w:val="000000" w:themeColor="text1"/>
          <w:shd w:val="clear" w:color="auto" w:fill="FFFFFF"/>
        </w:rPr>
        <w:t>11</w:t>
      </w:r>
      <w:r w:rsidRPr="0011649E">
        <w:rPr>
          <w:rFonts w:cs="Arial"/>
          <w:i/>
          <w:iCs/>
          <w:color w:val="000000" w:themeColor="text1"/>
          <w:shd w:val="clear" w:color="auto" w:fill="FFFFFF"/>
        </w:rPr>
        <w:t xml:space="preserve"> </w:t>
      </w:r>
      <w:r w:rsidRPr="0011649E">
        <w:rPr>
          <w:rFonts w:cs="Arial"/>
          <w:color w:val="000000" w:themeColor="text1"/>
          <w:shd w:val="clear" w:color="auto" w:fill="FFFFFF"/>
        </w:rPr>
        <w:t>(1):</w:t>
      </w:r>
      <w:r w:rsidR="00A21D89" w:rsidRPr="0011649E">
        <w:rPr>
          <w:rFonts w:cs="Arial"/>
          <w:color w:val="000000" w:themeColor="text1"/>
          <w:shd w:val="clear" w:color="auto" w:fill="FFFFFF"/>
        </w:rPr>
        <w:t xml:space="preserve"> 35</w:t>
      </w:r>
      <w:r w:rsidR="003216D4" w:rsidRPr="0011649E">
        <w:rPr>
          <w:color w:val="000000" w:themeColor="text1"/>
        </w:rPr>
        <w:t>–</w:t>
      </w:r>
      <w:r w:rsidR="00A21D89" w:rsidRPr="0011649E">
        <w:rPr>
          <w:rFonts w:cs="Arial"/>
          <w:color w:val="000000" w:themeColor="text1"/>
          <w:shd w:val="clear" w:color="auto" w:fill="FFFFFF"/>
        </w:rPr>
        <w:t>48.</w:t>
      </w:r>
      <w:r w:rsidRPr="0011649E">
        <w:rPr>
          <w:rFonts w:cs="Arial"/>
          <w:color w:val="000000" w:themeColor="text1"/>
          <w:shd w:val="clear" w:color="auto" w:fill="FFFFFF"/>
        </w:rPr>
        <w:t xml:space="preserve"> </w:t>
      </w:r>
      <w:proofErr w:type="gramStart"/>
      <w:r w:rsidRPr="0011649E">
        <w:rPr>
          <w:rFonts w:cs="Arial"/>
          <w:color w:val="000000" w:themeColor="text1"/>
          <w:shd w:val="clear" w:color="auto" w:fill="FFFFFF"/>
        </w:rPr>
        <w:t>doi</w:t>
      </w:r>
      <w:proofErr w:type="gramEnd"/>
      <w:r w:rsidRPr="0011649E">
        <w:rPr>
          <w:rFonts w:cs="Arial"/>
          <w:color w:val="000000" w:themeColor="text1"/>
          <w:shd w:val="clear" w:color="auto" w:fill="FFFFFF"/>
        </w:rPr>
        <w:t>: 10.1002/psp.355.</w:t>
      </w:r>
    </w:p>
    <w:p w:rsidR="005D65AC" w:rsidRPr="00B6531C" w:rsidRDefault="0011649E" w:rsidP="004B6E8B">
      <w:pPr>
        <w:spacing w:after="0" w:line="240" w:lineRule="auto"/>
        <w:rPr>
          <w:rFonts w:cs="Arial"/>
          <w:color w:val="000000" w:themeColor="text1"/>
          <w:highlight w:val="red"/>
          <w:shd w:val="clear" w:color="auto" w:fill="FFFFFF"/>
        </w:rPr>
      </w:pPr>
      <w:r w:rsidRPr="0011649E">
        <w:rPr>
          <w:rFonts w:cs="Arial"/>
          <w:color w:val="000000" w:themeColor="text1"/>
          <w:shd w:val="clear" w:color="auto" w:fill="FFFFFF"/>
        </w:rPr>
        <w:t>Collyer, M. 2007</w:t>
      </w:r>
      <w:r w:rsidR="005D65AC" w:rsidRPr="0011649E">
        <w:rPr>
          <w:rFonts w:cs="Arial"/>
          <w:color w:val="000000" w:themeColor="text1"/>
          <w:shd w:val="clear" w:color="auto" w:fill="FFFFFF"/>
        </w:rPr>
        <w:t>. In</w:t>
      </w:r>
      <w:r w:rsidR="005D65AC" w:rsidRPr="0011649E">
        <w:rPr>
          <w:rFonts w:cs="Cambria Math"/>
          <w:color w:val="000000" w:themeColor="text1"/>
          <w:shd w:val="clear" w:color="auto" w:fill="FFFFFF"/>
        </w:rPr>
        <w:t>‐</w:t>
      </w:r>
      <w:r w:rsidR="005D65AC" w:rsidRPr="0011649E">
        <w:rPr>
          <w:rFonts w:cs="Arial"/>
          <w:color w:val="000000" w:themeColor="text1"/>
          <w:shd w:val="clear" w:color="auto" w:fill="FFFFFF"/>
        </w:rPr>
        <w:t>Between Places: Trans</w:t>
      </w:r>
      <w:r w:rsidR="005D65AC" w:rsidRPr="0011649E">
        <w:rPr>
          <w:rFonts w:cs="Cambria Math"/>
          <w:color w:val="000000" w:themeColor="text1"/>
          <w:shd w:val="clear" w:color="auto" w:fill="FFFFFF"/>
        </w:rPr>
        <w:t>‐</w:t>
      </w:r>
      <w:r w:rsidR="005D65AC" w:rsidRPr="0011649E">
        <w:rPr>
          <w:rFonts w:cs="Arial"/>
          <w:color w:val="000000" w:themeColor="text1"/>
          <w:shd w:val="clear" w:color="auto" w:fill="FFFFFF"/>
        </w:rPr>
        <w:t xml:space="preserve">Saharan </w:t>
      </w:r>
      <w:r w:rsidRPr="0011649E">
        <w:rPr>
          <w:rFonts w:cs="Arial"/>
          <w:color w:val="000000" w:themeColor="text1"/>
          <w:shd w:val="clear" w:color="auto" w:fill="FFFFFF"/>
        </w:rPr>
        <w:t xml:space="preserve">transit migrants </w:t>
      </w:r>
      <w:r w:rsidR="005D65AC" w:rsidRPr="0011649E">
        <w:rPr>
          <w:rFonts w:cs="Arial"/>
          <w:color w:val="000000" w:themeColor="text1"/>
          <w:shd w:val="clear" w:color="auto" w:fill="FFFFFF"/>
        </w:rPr>
        <w:t xml:space="preserve">in Morocco and </w:t>
      </w:r>
      <w:r w:rsidRPr="0011649E">
        <w:rPr>
          <w:rFonts w:cs="Arial"/>
          <w:color w:val="000000" w:themeColor="text1"/>
          <w:shd w:val="clear" w:color="auto" w:fill="FFFFFF"/>
        </w:rPr>
        <w:t xml:space="preserve">the fragmented journey to </w:t>
      </w:r>
      <w:r w:rsidR="005D65AC" w:rsidRPr="0011649E">
        <w:rPr>
          <w:rFonts w:cs="Arial"/>
          <w:color w:val="000000" w:themeColor="text1"/>
          <w:shd w:val="clear" w:color="auto" w:fill="FFFFFF"/>
        </w:rPr>
        <w:t>Europe.</w:t>
      </w:r>
      <w:r w:rsidR="005D65AC" w:rsidRPr="0011649E">
        <w:rPr>
          <w:rStyle w:val="apple-converted-space"/>
          <w:rFonts w:cs="Arial"/>
          <w:color w:val="000000" w:themeColor="text1"/>
          <w:shd w:val="clear" w:color="auto" w:fill="FFFFFF"/>
        </w:rPr>
        <w:t> </w:t>
      </w:r>
      <w:r w:rsidR="005D65AC" w:rsidRPr="0011649E">
        <w:rPr>
          <w:rFonts w:cs="Arial"/>
          <w:i/>
          <w:iCs/>
          <w:color w:val="000000" w:themeColor="text1"/>
          <w:shd w:val="clear" w:color="auto" w:fill="FFFFFF"/>
        </w:rPr>
        <w:t>Antipode</w:t>
      </w:r>
      <w:r w:rsidR="005D65AC" w:rsidRPr="0011649E">
        <w:rPr>
          <w:rStyle w:val="apple-converted-space"/>
          <w:rFonts w:cs="Arial"/>
          <w:color w:val="000000" w:themeColor="text1"/>
          <w:shd w:val="clear" w:color="auto" w:fill="FFFFFF"/>
        </w:rPr>
        <w:t> </w:t>
      </w:r>
      <w:r w:rsidR="005D65AC" w:rsidRPr="0011649E">
        <w:rPr>
          <w:rFonts w:cs="Arial"/>
          <w:iCs/>
          <w:color w:val="000000" w:themeColor="text1"/>
          <w:shd w:val="clear" w:color="auto" w:fill="FFFFFF"/>
        </w:rPr>
        <w:t>39</w:t>
      </w:r>
      <w:r w:rsidRPr="0011649E">
        <w:rPr>
          <w:rFonts w:cs="Arial"/>
          <w:i/>
          <w:iCs/>
          <w:color w:val="000000" w:themeColor="text1"/>
          <w:shd w:val="clear" w:color="auto" w:fill="FFFFFF"/>
        </w:rPr>
        <w:t xml:space="preserve"> </w:t>
      </w:r>
      <w:r>
        <w:rPr>
          <w:rFonts w:cs="Arial"/>
          <w:color w:val="000000" w:themeColor="text1"/>
          <w:shd w:val="clear" w:color="auto" w:fill="FFFFFF"/>
        </w:rPr>
        <w:t>(4</w:t>
      </w:r>
      <w:r w:rsidRPr="0011649E">
        <w:rPr>
          <w:rFonts w:cs="Arial"/>
          <w:color w:val="000000" w:themeColor="text1"/>
          <w:shd w:val="clear" w:color="auto" w:fill="FFFFFF"/>
        </w:rPr>
        <w:t>):</w:t>
      </w:r>
      <w:r w:rsidR="005D65AC" w:rsidRPr="0011649E">
        <w:rPr>
          <w:rFonts w:cs="Arial"/>
          <w:color w:val="000000" w:themeColor="text1"/>
          <w:shd w:val="clear" w:color="auto" w:fill="FFFFFF"/>
        </w:rPr>
        <w:t xml:space="preserve"> 668</w:t>
      </w:r>
      <w:r w:rsidR="003216D4" w:rsidRPr="0011649E">
        <w:rPr>
          <w:color w:val="000000" w:themeColor="text1"/>
        </w:rPr>
        <w:t>–</w:t>
      </w:r>
      <w:r w:rsidR="005D65AC" w:rsidRPr="0011649E">
        <w:rPr>
          <w:rFonts w:cs="Arial"/>
          <w:color w:val="000000" w:themeColor="text1"/>
          <w:shd w:val="clear" w:color="auto" w:fill="FFFFFF"/>
        </w:rPr>
        <w:t>690.</w:t>
      </w:r>
      <w:r w:rsidRPr="0011649E">
        <w:rPr>
          <w:rFonts w:cs="Arial"/>
          <w:color w:val="000000" w:themeColor="text1"/>
          <w:shd w:val="clear" w:color="auto" w:fill="FFFFFF"/>
        </w:rPr>
        <w:t xml:space="preserve"> </w:t>
      </w:r>
      <w:proofErr w:type="gramStart"/>
      <w:r w:rsidRPr="0011649E">
        <w:rPr>
          <w:rFonts w:cs="Arial"/>
          <w:color w:val="000000" w:themeColor="text1"/>
          <w:shd w:val="clear" w:color="auto" w:fill="FFFFFF"/>
        </w:rPr>
        <w:t>doi</w:t>
      </w:r>
      <w:proofErr w:type="gramEnd"/>
      <w:r w:rsidRPr="0011649E">
        <w:rPr>
          <w:rFonts w:cs="Arial"/>
          <w:color w:val="000000" w:themeColor="text1"/>
          <w:shd w:val="clear" w:color="auto" w:fill="FFFFFF"/>
        </w:rPr>
        <w:t>: 10.1111/j.1467-8330.2007.00546.x.</w:t>
      </w:r>
    </w:p>
    <w:p w:rsidR="00E961A2" w:rsidRPr="00362F28" w:rsidRDefault="00362F28" w:rsidP="00E961A2">
      <w:pPr>
        <w:autoSpaceDE w:val="0"/>
        <w:autoSpaceDN w:val="0"/>
        <w:adjustRightInd w:val="0"/>
        <w:spacing w:after="0" w:line="240" w:lineRule="auto"/>
        <w:rPr>
          <w:rFonts w:cs="Arial"/>
          <w:color w:val="000000" w:themeColor="text1"/>
          <w:shd w:val="clear" w:color="auto" w:fill="FFFFFF"/>
        </w:rPr>
      </w:pPr>
      <w:r w:rsidRPr="00362F28">
        <w:rPr>
          <w:rFonts w:cs="Arial"/>
          <w:color w:val="000000" w:themeColor="text1"/>
          <w:shd w:val="clear" w:color="auto" w:fill="FFFFFF"/>
        </w:rPr>
        <w:t>Cook, I. 2004. Follow the T</w:t>
      </w:r>
      <w:r w:rsidR="00E961A2" w:rsidRPr="00362F28">
        <w:rPr>
          <w:rFonts w:cs="Arial"/>
          <w:color w:val="000000" w:themeColor="text1"/>
          <w:shd w:val="clear" w:color="auto" w:fill="FFFFFF"/>
        </w:rPr>
        <w:t>hing: Papaya.</w:t>
      </w:r>
      <w:r w:rsidR="00E961A2" w:rsidRPr="00362F28">
        <w:rPr>
          <w:rStyle w:val="apple-converted-space"/>
          <w:rFonts w:cs="Arial"/>
          <w:color w:val="000000" w:themeColor="text1"/>
          <w:shd w:val="clear" w:color="auto" w:fill="FFFFFF"/>
        </w:rPr>
        <w:t> </w:t>
      </w:r>
      <w:r w:rsidR="00E961A2" w:rsidRPr="00362F28">
        <w:rPr>
          <w:rFonts w:cs="Arial"/>
          <w:i/>
          <w:iCs/>
          <w:color w:val="000000" w:themeColor="text1"/>
          <w:shd w:val="clear" w:color="auto" w:fill="FFFFFF"/>
        </w:rPr>
        <w:t>Antipode</w:t>
      </w:r>
      <w:r w:rsidR="00E961A2" w:rsidRPr="00362F28">
        <w:rPr>
          <w:rStyle w:val="apple-converted-space"/>
          <w:rFonts w:cs="Arial"/>
          <w:color w:val="000000" w:themeColor="text1"/>
          <w:shd w:val="clear" w:color="auto" w:fill="FFFFFF"/>
        </w:rPr>
        <w:t> </w:t>
      </w:r>
      <w:r w:rsidR="00E961A2" w:rsidRPr="00362F28">
        <w:rPr>
          <w:rFonts w:cs="Arial"/>
          <w:iCs/>
          <w:color w:val="000000" w:themeColor="text1"/>
          <w:shd w:val="clear" w:color="auto" w:fill="FFFFFF"/>
        </w:rPr>
        <w:t>36</w:t>
      </w:r>
      <w:r w:rsidRPr="00362F28">
        <w:rPr>
          <w:rFonts w:cs="Arial"/>
          <w:i/>
          <w:iCs/>
          <w:color w:val="000000" w:themeColor="text1"/>
          <w:shd w:val="clear" w:color="auto" w:fill="FFFFFF"/>
        </w:rPr>
        <w:t xml:space="preserve"> </w:t>
      </w:r>
      <w:r w:rsidRPr="00362F28">
        <w:rPr>
          <w:rFonts w:cs="Arial"/>
          <w:color w:val="000000" w:themeColor="text1"/>
          <w:shd w:val="clear" w:color="auto" w:fill="FFFFFF"/>
        </w:rPr>
        <w:t>(4):</w:t>
      </w:r>
      <w:r w:rsidR="00E961A2" w:rsidRPr="00362F28">
        <w:rPr>
          <w:rFonts w:cs="Arial"/>
          <w:color w:val="000000" w:themeColor="text1"/>
          <w:shd w:val="clear" w:color="auto" w:fill="FFFFFF"/>
        </w:rPr>
        <w:t xml:space="preserve"> 642</w:t>
      </w:r>
      <w:r w:rsidR="00232B0C" w:rsidRPr="00362F28">
        <w:rPr>
          <w:color w:val="000000" w:themeColor="text1"/>
        </w:rPr>
        <w:t>–</w:t>
      </w:r>
      <w:r w:rsidR="00E961A2" w:rsidRPr="00362F28">
        <w:rPr>
          <w:rFonts w:cs="Arial"/>
          <w:color w:val="000000" w:themeColor="text1"/>
          <w:shd w:val="clear" w:color="auto" w:fill="FFFFFF"/>
        </w:rPr>
        <w:t>664.</w:t>
      </w:r>
      <w:r w:rsidRPr="00362F28">
        <w:t xml:space="preserve"> </w:t>
      </w:r>
      <w:proofErr w:type="gramStart"/>
      <w:r w:rsidRPr="00362F28">
        <w:t>doi</w:t>
      </w:r>
      <w:proofErr w:type="gramEnd"/>
      <w:r w:rsidRPr="00362F28">
        <w:t xml:space="preserve">: </w:t>
      </w:r>
      <w:r w:rsidRPr="00362F28">
        <w:rPr>
          <w:rFonts w:cs="Arial"/>
          <w:color w:val="000000" w:themeColor="text1"/>
          <w:shd w:val="clear" w:color="auto" w:fill="FFFFFF"/>
        </w:rPr>
        <w:t>10.1111/j.1467-8330.2004.00441.x.</w:t>
      </w:r>
    </w:p>
    <w:p w:rsidR="00D3715E" w:rsidRPr="00362F28" w:rsidRDefault="00362F28" w:rsidP="004B6E8B">
      <w:pPr>
        <w:spacing w:after="0" w:line="240" w:lineRule="auto"/>
        <w:rPr>
          <w:rFonts w:cs="Arial"/>
          <w:color w:val="000000" w:themeColor="text1"/>
          <w:shd w:val="clear" w:color="auto" w:fill="FFFFFF"/>
        </w:rPr>
      </w:pPr>
      <w:proofErr w:type="spellStart"/>
      <w:r w:rsidRPr="00362F28">
        <w:rPr>
          <w:rFonts w:cs="Arial"/>
          <w:color w:val="000000" w:themeColor="text1"/>
          <w:shd w:val="clear" w:color="auto" w:fill="FFFFFF"/>
        </w:rPr>
        <w:t>Conradson</w:t>
      </w:r>
      <w:proofErr w:type="spellEnd"/>
      <w:r w:rsidRPr="00362F28">
        <w:rPr>
          <w:rFonts w:cs="Arial"/>
          <w:color w:val="000000" w:themeColor="text1"/>
          <w:shd w:val="clear" w:color="auto" w:fill="FFFFFF"/>
        </w:rPr>
        <w:t>, D., and A. Latham. 2005. Transnational Urbanism: A</w:t>
      </w:r>
      <w:r w:rsidR="00D3715E" w:rsidRPr="00362F28">
        <w:rPr>
          <w:rFonts w:cs="Arial"/>
          <w:color w:val="000000" w:themeColor="text1"/>
          <w:shd w:val="clear" w:color="auto" w:fill="FFFFFF"/>
        </w:rPr>
        <w:t>ttending to everyday practices and mobilities.</w:t>
      </w:r>
      <w:r w:rsidR="00D3715E" w:rsidRPr="00362F28">
        <w:rPr>
          <w:rStyle w:val="apple-converted-space"/>
          <w:rFonts w:cs="Arial"/>
          <w:color w:val="000000" w:themeColor="text1"/>
          <w:shd w:val="clear" w:color="auto" w:fill="FFFFFF"/>
        </w:rPr>
        <w:t> </w:t>
      </w:r>
      <w:r w:rsidR="00D3715E" w:rsidRPr="00362F28">
        <w:rPr>
          <w:rFonts w:cs="Arial"/>
          <w:i/>
          <w:iCs/>
          <w:color w:val="000000" w:themeColor="text1"/>
          <w:shd w:val="clear" w:color="auto" w:fill="FFFFFF"/>
        </w:rPr>
        <w:t>J</w:t>
      </w:r>
      <w:r w:rsidRPr="00362F28">
        <w:rPr>
          <w:rFonts w:cs="Arial"/>
          <w:i/>
          <w:iCs/>
          <w:color w:val="000000" w:themeColor="text1"/>
          <w:shd w:val="clear" w:color="auto" w:fill="FFFFFF"/>
        </w:rPr>
        <w:t>ournal of Ethnic and Migration S</w:t>
      </w:r>
      <w:r w:rsidR="00D3715E" w:rsidRPr="00362F28">
        <w:rPr>
          <w:rFonts w:cs="Arial"/>
          <w:i/>
          <w:iCs/>
          <w:color w:val="000000" w:themeColor="text1"/>
          <w:shd w:val="clear" w:color="auto" w:fill="FFFFFF"/>
        </w:rPr>
        <w:t>tudies</w:t>
      </w:r>
      <w:r w:rsidRPr="00362F28">
        <w:rPr>
          <w:rFonts w:cs="Arial"/>
          <w:color w:val="000000" w:themeColor="text1"/>
          <w:shd w:val="clear" w:color="auto" w:fill="FFFFFF"/>
        </w:rPr>
        <w:t xml:space="preserve"> </w:t>
      </w:r>
      <w:r w:rsidR="00D3715E" w:rsidRPr="00362F28">
        <w:rPr>
          <w:rFonts w:cs="Arial"/>
          <w:iCs/>
          <w:color w:val="000000" w:themeColor="text1"/>
          <w:shd w:val="clear" w:color="auto" w:fill="FFFFFF"/>
        </w:rPr>
        <w:t>31</w:t>
      </w:r>
      <w:r w:rsidRPr="00362F28">
        <w:rPr>
          <w:rFonts w:cs="Arial"/>
          <w:i/>
          <w:iCs/>
          <w:color w:val="000000" w:themeColor="text1"/>
          <w:shd w:val="clear" w:color="auto" w:fill="FFFFFF"/>
        </w:rPr>
        <w:t xml:space="preserve"> </w:t>
      </w:r>
      <w:r w:rsidRPr="00362F28">
        <w:rPr>
          <w:rFonts w:cs="Arial"/>
          <w:color w:val="000000" w:themeColor="text1"/>
          <w:shd w:val="clear" w:color="auto" w:fill="FFFFFF"/>
        </w:rPr>
        <w:t>(2):</w:t>
      </w:r>
      <w:r w:rsidR="00D3715E" w:rsidRPr="00362F28">
        <w:rPr>
          <w:rFonts w:cs="Arial"/>
          <w:color w:val="000000" w:themeColor="text1"/>
          <w:shd w:val="clear" w:color="auto" w:fill="FFFFFF"/>
        </w:rPr>
        <w:t xml:space="preserve"> 227</w:t>
      </w:r>
      <w:r w:rsidR="00232B0C" w:rsidRPr="00362F28">
        <w:rPr>
          <w:color w:val="000000" w:themeColor="text1"/>
        </w:rPr>
        <w:t>–</w:t>
      </w:r>
      <w:r w:rsidR="00D3715E" w:rsidRPr="00362F28">
        <w:rPr>
          <w:rFonts w:cs="Arial"/>
          <w:color w:val="000000" w:themeColor="text1"/>
          <w:shd w:val="clear" w:color="auto" w:fill="FFFFFF"/>
        </w:rPr>
        <w:t>233.</w:t>
      </w:r>
      <w:r w:rsidRPr="00362F28">
        <w:rPr>
          <w:rFonts w:cs="Arial"/>
          <w:color w:val="000000" w:themeColor="text1"/>
          <w:shd w:val="clear" w:color="auto" w:fill="FFFFFF"/>
        </w:rPr>
        <w:t xml:space="preserve"> </w:t>
      </w:r>
      <w:proofErr w:type="gramStart"/>
      <w:r w:rsidRPr="00362F28">
        <w:rPr>
          <w:rFonts w:cs="Arial"/>
          <w:color w:val="000000" w:themeColor="text1"/>
          <w:shd w:val="clear" w:color="auto" w:fill="FFFFFF"/>
        </w:rPr>
        <w:t>doi</w:t>
      </w:r>
      <w:proofErr w:type="gramEnd"/>
      <w:r w:rsidRPr="00362F28">
        <w:rPr>
          <w:rFonts w:cs="Arial"/>
          <w:color w:val="000000" w:themeColor="text1"/>
          <w:shd w:val="clear" w:color="auto" w:fill="FFFFFF"/>
        </w:rPr>
        <w:t>: 10.1080/1369183042000339891.</w:t>
      </w:r>
    </w:p>
    <w:p w:rsidR="00AE23C4" w:rsidRPr="00676ABB" w:rsidRDefault="00676ABB" w:rsidP="004B6E8B">
      <w:pPr>
        <w:autoSpaceDE w:val="0"/>
        <w:autoSpaceDN w:val="0"/>
        <w:adjustRightInd w:val="0"/>
        <w:spacing w:after="0" w:line="240" w:lineRule="auto"/>
        <w:rPr>
          <w:rFonts w:cs="Arial"/>
          <w:color w:val="000000" w:themeColor="text1"/>
          <w:shd w:val="clear" w:color="auto" w:fill="FFFFFF"/>
        </w:rPr>
      </w:pPr>
      <w:proofErr w:type="spellStart"/>
      <w:r w:rsidRPr="00676ABB">
        <w:rPr>
          <w:rFonts w:cs="Arial"/>
          <w:color w:val="000000" w:themeColor="text1"/>
          <w:shd w:val="clear" w:color="auto" w:fill="FFFFFF"/>
        </w:rPr>
        <w:t>Cresswell</w:t>
      </w:r>
      <w:proofErr w:type="spellEnd"/>
      <w:r w:rsidRPr="00676ABB">
        <w:rPr>
          <w:rFonts w:cs="Arial"/>
          <w:color w:val="000000" w:themeColor="text1"/>
          <w:shd w:val="clear" w:color="auto" w:fill="FFFFFF"/>
        </w:rPr>
        <w:t>, T. 2006</w:t>
      </w:r>
      <w:r w:rsidR="00AE23C4" w:rsidRPr="00676ABB">
        <w:rPr>
          <w:rFonts w:cs="Arial"/>
          <w:color w:val="000000" w:themeColor="text1"/>
          <w:shd w:val="clear" w:color="auto" w:fill="FFFFFF"/>
        </w:rPr>
        <w:t>.</w:t>
      </w:r>
      <w:r w:rsidR="00AE23C4" w:rsidRPr="00676ABB">
        <w:rPr>
          <w:rStyle w:val="apple-converted-space"/>
          <w:rFonts w:cs="Arial"/>
          <w:color w:val="000000" w:themeColor="text1"/>
          <w:shd w:val="clear" w:color="auto" w:fill="FFFFFF"/>
        </w:rPr>
        <w:t> </w:t>
      </w:r>
      <w:r w:rsidR="00AE23C4" w:rsidRPr="00676ABB">
        <w:rPr>
          <w:rFonts w:cs="Arial"/>
          <w:i/>
          <w:iCs/>
          <w:color w:val="000000" w:themeColor="text1"/>
          <w:shd w:val="clear" w:color="auto" w:fill="FFFFFF"/>
        </w:rPr>
        <w:t xml:space="preserve">On the </w:t>
      </w:r>
      <w:r w:rsidRPr="00676ABB">
        <w:rPr>
          <w:rFonts w:cs="Arial"/>
          <w:i/>
          <w:iCs/>
          <w:color w:val="000000" w:themeColor="text1"/>
          <w:shd w:val="clear" w:color="auto" w:fill="FFFFFF"/>
        </w:rPr>
        <w:t>Move: Mobility in the Modern Western W</w:t>
      </w:r>
      <w:r w:rsidR="00AE23C4" w:rsidRPr="00676ABB">
        <w:rPr>
          <w:rFonts w:cs="Arial"/>
          <w:i/>
          <w:iCs/>
          <w:color w:val="000000" w:themeColor="text1"/>
          <w:shd w:val="clear" w:color="auto" w:fill="FFFFFF"/>
        </w:rPr>
        <w:t>orld</w:t>
      </w:r>
      <w:r w:rsidR="00AE23C4" w:rsidRPr="00676ABB">
        <w:rPr>
          <w:rFonts w:cs="Arial"/>
          <w:color w:val="000000" w:themeColor="text1"/>
          <w:shd w:val="clear" w:color="auto" w:fill="FFFFFF"/>
        </w:rPr>
        <w:t xml:space="preserve">. </w:t>
      </w:r>
      <w:r w:rsidRPr="00676ABB">
        <w:rPr>
          <w:rFonts w:cs="Arial"/>
          <w:color w:val="000000" w:themeColor="text1"/>
          <w:shd w:val="clear" w:color="auto" w:fill="FFFFFF"/>
        </w:rPr>
        <w:t>London: Routledge</w:t>
      </w:r>
      <w:r w:rsidR="00AE23C4" w:rsidRPr="00676ABB">
        <w:rPr>
          <w:rFonts w:cs="Arial"/>
          <w:color w:val="000000" w:themeColor="text1"/>
          <w:shd w:val="clear" w:color="auto" w:fill="FFFFFF"/>
        </w:rPr>
        <w:t>.</w:t>
      </w:r>
    </w:p>
    <w:p w:rsidR="00832D19" w:rsidRPr="001623F0" w:rsidRDefault="001623F0" w:rsidP="004B6E8B">
      <w:pPr>
        <w:autoSpaceDE w:val="0"/>
        <w:autoSpaceDN w:val="0"/>
        <w:adjustRightInd w:val="0"/>
        <w:spacing w:after="0" w:line="240" w:lineRule="auto"/>
        <w:rPr>
          <w:color w:val="000000" w:themeColor="text1"/>
        </w:rPr>
      </w:pPr>
      <w:r w:rsidRPr="001623F0">
        <w:rPr>
          <w:rFonts w:cs="Arial"/>
          <w:color w:val="000000" w:themeColor="text1"/>
          <w:shd w:val="clear" w:color="auto" w:fill="FFFFFF"/>
        </w:rPr>
        <w:t>Cronin, A. M. 2015</w:t>
      </w:r>
      <w:r w:rsidR="00832D19" w:rsidRPr="001623F0">
        <w:rPr>
          <w:rFonts w:cs="Arial"/>
          <w:color w:val="000000" w:themeColor="text1"/>
          <w:shd w:val="clear" w:color="auto" w:fill="FFFFFF"/>
        </w:rPr>
        <w:t xml:space="preserve">. Distant </w:t>
      </w:r>
      <w:r w:rsidRPr="001623F0">
        <w:rPr>
          <w:rFonts w:cs="Arial"/>
          <w:color w:val="000000" w:themeColor="text1"/>
          <w:shd w:val="clear" w:color="auto" w:fill="FFFFFF"/>
        </w:rPr>
        <w:t>Friends, Mobility and Sensed Intimacy</w:t>
      </w:r>
      <w:r w:rsidR="00832D19" w:rsidRPr="001623F0">
        <w:rPr>
          <w:rFonts w:cs="Arial"/>
          <w:color w:val="000000" w:themeColor="text1"/>
          <w:shd w:val="clear" w:color="auto" w:fill="FFFFFF"/>
        </w:rPr>
        <w:t>.</w:t>
      </w:r>
      <w:r w:rsidR="00832D19" w:rsidRPr="001623F0">
        <w:rPr>
          <w:rStyle w:val="apple-converted-space"/>
          <w:rFonts w:cs="Arial"/>
          <w:color w:val="000000" w:themeColor="text1"/>
          <w:shd w:val="clear" w:color="auto" w:fill="FFFFFF"/>
        </w:rPr>
        <w:t> </w:t>
      </w:r>
      <w:r w:rsidR="00832D19" w:rsidRPr="001623F0">
        <w:rPr>
          <w:rFonts w:cs="Arial"/>
          <w:i/>
          <w:iCs/>
          <w:color w:val="000000" w:themeColor="text1"/>
          <w:shd w:val="clear" w:color="auto" w:fill="FFFFFF"/>
        </w:rPr>
        <w:t>Mobilities</w:t>
      </w:r>
      <w:r w:rsidRPr="001623F0">
        <w:rPr>
          <w:rFonts w:cs="Arial"/>
          <w:color w:val="000000" w:themeColor="text1"/>
          <w:shd w:val="clear" w:color="auto" w:fill="FFFFFF"/>
        </w:rPr>
        <w:t xml:space="preserve"> 10 (5):</w:t>
      </w:r>
      <w:r w:rsidR="00832D19" w:rsidRPr="001623F0">
        <w:rPr>
          <w:rFonts w:cs="Arial"/>
          <w:color w:val="000000" w:themeColor="text1"/>
          <w:shd w:val="clear" w:color="auto" w:fill="FFFFFF"/>
        </w:rPr>
        <w:t xml:space="preserve"> 667</w:t>
      </w:r>
      <w:r w:rsidRPr="001623F0">
        <w:rPr>
          <w:color w:val="000000" w:themeColor="text1"/>
        </w:rPr>
        <w:t>–</w:t>
      </w:r>
      <w:r w:rsidR="00832D19" w:rsidRPr="001623F0">
        <w:rPr>
          <w:rFonts w:cs="Arial"/>
          <w:color w:val="000000" w:themeColor="text1"/>
          <w:shd w:val="clear" w:color="auto" w:fill="FFFFFF"/>
        </w:rPr>
        <w:t>685</w:t>
      </w:r>
      <w:r w:rsidRPr="001623F0">
        <w:rPr>
          <w:rFonts w:cs="Arial"/>
          <w:color w:val="000000" w:themeColor="text1"/>
          <w:shd w:val="clear" w:color="auto" w:fill="FFFFFF"/>
        </w:rPr>
        <w:t xml:space="preserve">. </w:t>
      </w:r>
      <w:proofErr w:type="gramStart"/>
      <w:r w:rsidRPr="001623F0">
        <w:rPr>
          <w:rFonts w:cs="Arial"/>
          <w:color w:val="000000" w:themeColor="text1"/>
          <w:shd w:val="clear" w:color="auto" w:fill="FFFFFF"/>
        </w:rPr>
        <w:t>doi</w:t>
      </w:r>
      <w:proofErr w:type="gramEnd"/>
      <w:r w:rsidRPr="001623F0">
        <w:rPr>
          <w:rFonts w:cs="Arial"/>
          <w:color w:val="000000" w:themeColor="text1"/>
          <w:shd w:val="clear" w:color="auto" w:fill="FFFFFF"/>
        </w:rPr>
        <w:t>: 10.1080/17450101.2014.929419.</w:t>
      </w:r>
    </w:p>
    <w:p w:rsidR="005D65AC" w:rsidRPr="001623F0" w:rsidRDefault="001623F0" w:rsidP="004B6E8B">
      <w:pPr>
        <w:autoSpaceDE w:val="0"/>
        <w:autoSpaceDN w:val="0"/>
        <w:adjustRightInd w:val="0"/>
        <w:spacing w:after="0" w:line="240" w:lineRule="auto"/>
        <w:rPr>
          <w:rFonts w:cs="Arial"/>
          <w:color w:val="000000" w:themeColor="text1"/>
          <w:shd w:val="clear" w:color="auto" w:fill="FFFFFF"/>
        </w:rPr>
      </w:pPr>
      <w:r w:rsidRPr="001623F0">
        <w:rPr>
          <w:rFonts w:cs="Arial"/>
          <w:color w:val="000000" w:themeColor="text1"/>
          <w:shd w:val="clear" w:color="auto" w:fill="FFFFFF"/>
        </w:rPr>
        <w:t>De León, J. 2013. Undocumented Migration, Use Wear, and the Materiality of Habitual S</w:t>
      </w:r>
      <w:r w:rsidR="005D65AC" w:rsidRPr="001623F0">
        <w:rPr>
          <w:rFonts w:cs="Arial"/>
          <w:color w:val="000000" w:themeColor="text1"/>
          <w:shd w:val="clear" w:color="auto" w:fill="FFFFFF"/>
        </w:rPr>
        <w:t>uffering in the Sonoran Desert.</w:t>
      </w:r>
      <w:r w:rsidR="005D65AC" w:rsidRPr="001623F0">
        <w:rPr>
          <w:rStyle w:val="apple-converted-space"/>
          <w:rFonts w:cs="Arial"/>
          <w:color w:val="000000" w:themeColor="text1"/>
          <w:shd w:val="clear" w:color="auto" w:fill="FFFFFF"/>
        </w:rPr>
        <w:t> </w:t>
      </w:r>
      <w:r w:rsidR="005D65AC" w:rsidRPr="001623F0">
        <w:rPr>
          <w:rFonts w:cs="Arial"/>
          <w:i/>
          <w:iCs/>
          <w:color w:val="000000" w:themeColor="text1"/>
          <w:shd w:val="clear" w:color="auto" w:fill="FFFFFF"/>
        </w:rPr>
        <w:t>Journal of Material Culture</w:t>
      </w:r>
      <w:r w:rsidR="005D65AC" w:rsidRPr="001623F0">
        <w:rPr>
          <w:rStyle w:val="apple-converted-space"/>
          <w:rFonts w:cs="Arial"/>
          <w:color w:val="000000" w:themeColor="text1"/>
          <w:shd w:val="clear" w:color="auto" w:fill="FFFFFF"/>
        </w:rPr>
        <w:t> </w:t>
      </w:r>
      <w:r w:rsidR="005D65AC" w:rsidRPr="001623F0">
        <w:rPr>
          <w:rFonts w:cs="Arial"/>
          <w:iCs/>
          <w:color w:val="000000" w:themeColor="text1"/>
          <w:shd w:val="clear" w:color="auto" w:fill="FFFFFF"/>
        </w:rPr>
        <w:t>18</w:t>
      </w:r>
      <w:r w:rsidRPr="001623F0">
        <w:rPr>
          <w:rFonts w:cs="Arial"/>
          <w:i/>
          <w:iCs/>
          <w:color w:val="000000" w:themeColor="text1"/>
          <w:shd w:val="clear" w:color="auto" w:fill="FFFFFF"/>
        </w:rPr>
        <w:t xml:space="preserve"> </w:t>
      </w:r>
      <w:r w:rsidRPr="001623F0">
        <w:rPr>
          <w:rFonts w:cs="Arial"/>
          <w:color w:val="000000" w:themeColor="text1"/>
          <w:shd w:val="clear" w:color="auto" w:fill="FFFFFF"/>
        </w:rPr>
        <w:t>(4):</w:t>
      </w:r>
      <w:r w:rsidR="005D65AC" w:rsidRPr="001623F0">
        <w:rPr>
          <w:rFonts w:cs="Arial"/>
          <w:color w:val="000000" w:themeColor="text1"/>
          <w:shd w:val="clear" w:color="auto" w:fill="FFFFFF"/>
        </w:rPr>
        <w:t xml:space="preserve"> 321</w:t>
      </w:r>
      <w:r w:rsidR="00232B0C" w:rsidRPr="001623F0">
        <w:rPr>
          <w:color w:val="000000" w:themeColor="text1"/>
        </w:rPr>
        <w:t>–</w:t>
      </w:r>
      <w:r w:rsidR="005D65AC" w:rsidRPr="001623F0">
        <w:rPr>
          <w:rFonts w:cs="Arial"/>
          <w:color w:val="000000" w:themeColor="text1"/>
          <w:shd w:val="clear" w:color="auto" w:fill="FFFFFF"/>
        </w:rPr>
        <w:t>345.</w:t>
      </w:r>
      <w:r w:rsidRPr="001623F0">
        <w:rPr>
          <w:rFonts w:cs="Arial"/>
          <w:color w:val="000000" w:themeColor="text1"/>
          <w:shd w:val="clear" w:color="auto" w:fill="FFFFFF"/>
        </w:rPr>
        <w:t xml:space="preserve"> </w:t>
      </w:r>
      <w:proofErr w:type="gramStart"/>
      <w:r w:rsidRPr="001623F0">
        <w:rPr>
          <w:rFonts w:cs="Arial"/>
          <w:color w:val="000000" w:themeColor="text1"/>
          <w:shd w:val="clear" w:color="auto" w:fill="FFFFFF"/>
        </w:rPr>
        <w:t>doi</w:t>
      </w:r>
      <w:proofErr w:type="gramEnd"/>
      <w:r w:rsidRPr="001623F0">
        <w:rPr>
          <w:rFonts w:cs="Arial"/>
          <w:color w:val="000000" w:themeColor="text1"/>
          <w:shd w:val="clear" w:color="auto" w:fill="FFFFFF"/>
        </w:rPr>
        <w:t>: 10.1177/1359183513496489.</w:t>
      </w:r>
    </w:p>
    <w:p w:rsidR="000876FA" w:rsidRPr="001623F0" w:rsidRDefault="001623F0" w:rsidP="004B6E8B">
      <w:pPr>
        <w:spacing w:after="0" w:line="240" w:lineRule="auto"/>
        <w:rPr>
          <w:color w:val="000000" w:themeColor="text1"/>
        </w:rPr>
      </w:pPr>
      <w:proofErr w:type="spellStart"/>
      <w:r w:rsidRPr="001623F0">
        <w:rPr>
          <w:rFonts w:cs="Arial"/>
          <w:color w:val="000000" w:themeColor="text1"/>
          <w:shd w:val="clear" w:color="auto" w:fill="FFFFFF"/>
        </w:rPr>
        <w:t>Ellegård</w:t>
      </w:r>
      <w:proofErr w:type="spellEnd"/>
      <w:r w:rsidRPr="001623F0">
        <w:rPr>
          <w:rFonts w:cs="Arial"/>
          <w:color w:val="000000" w:themeColor="text1"/>
          <w:shd w:val="clear" w:color="auto" w:fill="FFFFFF"/>
        </w:rPr>
        <w:t xml:space="preserve">, K., and B. </w:t>
      </w:r>
      <w:proofErr w:type="spellStart"/>
      <w:r w:rsidRPr="001623F0">
        <w:rPr>
          <w:rFonts w:cs="Arial"/>
          <w:color w:val="000000" w:themeColor="text1"/>
          <w:shd w:val="clear" w:color="auto" w:fill="FFFFFF"/>
        </w:rPr>
        <w:t>Vilhelmson</w:t>
      </w:r>
      <w:proofErr w:type="spellEnd"/>
      <w:r w:rsidRPr="001623F0">
        <w:rPr>
          <w:rFonts w:cs="Arial"/>
          <w:color w:val="000000" w:themeColor="text1"/>
          <w:shd w:val="clear" w:color="auto" w:fill="FFFFFF"/>
        </w:rPr>
        <w:t>. 2004. Home as a Pocket of Local Order: E</w:t>
      </w:r>
      <w:r w:rsidR="000876FA" w:rsidRPr="001623F0">
        <w:rPr>
          <w:rFonts w:cs="Arial"/>
          <w:color w:val="000000" w:themeColor="text1"/>
          <w:shd w:val="clear" w:color="auto" w:fill="FFFFFF"/>
        </w:rPr>
        <w:t>veryday activities and the friction of distance.</w:t>
      </w:r>
      <w:r w:rsidR="000876FA" w:rsidRPr="001623F0">
        <w:rPr>
          <w:rStyle w:val="apple-converted-space"/>
          <w:rFonts w:cs="Arial"/>
          <w:color w:val="000000" w:themeColor="text1"/>
          <w:shd w:val="clear" w:color="auto" w:fill="FFFFFF"/>
        </w:rPr>
        <w:t> </w:t>
      </w:r>
      <w:proofErr w:type="spellStart"/>
      <w:r w:rsidRPr="001623F0">
        <w:rPr>
          <w:rFonts w:cs="Arial"/>
          <w:i/>
          <w:iCs/>
          <w:color w:val="000000" w:themeColor="text1"/>
          <w:shd w:val="clear" w:color="auto" w:fill="FFFFFF"/>
        </w:rPr>
        <w:t>Geografiska</w:t>
      </w:r>
      <w:proofErr w:type="spellEnd"/>
      <w:r w:rsidRPr="001623F0">
        <w:rPr>
          <w:rFonts w:cs="Arial"/>
          <w:i/>
          <w:iCs/>
          <w:color w:val="000000" w:themeColor="text1"/>
          <w:shd w:val="clear" w:color="auto" w:fill="FFFFFF"/>
        </w:rPr>
        <w:t xml:space="preserve"> </w:t>
      </w:r>
      <w:proofErr w:type="spellStart"/>
      <w:r w:rsidRPr="001623F0">
        <w:rPr>
          <w:rFonts w:cs="Arial"/>
          <w:i/>
          <w:iCs/>
          <w:color w:val="000000" w:themeColor="text1"/>
          <w:shd w:val="clear" w:color="auto" w:fill="FFFFFF"/>
        </w:rPr>
        <w:t>Annaler</w:t>
      </w:r>
      <w:proofErr w:type="spellEnd"/>
      <w:r w:rsidRPr="001623F0">
        <w:rPr>
          <w:rFonts w:cs="Arial"/>
          <w:i/>
          <w:iCs/>
          <w:color w:val="000000" w:themeColor="text1"/>
          <w:shd w:val="clear" w:color="auto" w:fill="FFFFFF"/>
        </w:rPr>
        <w:t>: Series B, Human Geography</w:t>
      </w:r>
      <w:r w:rsidR="000876FA" w:rsidRPr="001623F0">
        <w:rPr>
          <w:rStyle w:val="apple-converted-space"/>
          <w:rFonts w:cs="Arial"/>
          <w:color w:val="000000" w:themeColor="text1"/>
          <w:shd w:val="clear" w:color="auto" w:fill="FFFFFF"/>
        </w:rPr>
        <w:t> </w:t>
      </w:r>
      <w:r w:rsidR="000876FA" w:rsidRPr="001623F0">
        <w:rPr>
          <w:rFonts w:cs="Arial"/>
          <w:iCs/>
          <w:color w:val="000000" w:themeColor="text1"/>
          <w:shd w:val="clear" w:color="auto" w:fill="FFFFFF"/>
        </w:rPr>
        <w:t>86</w:t>
      </w:r>
      <w:r w:rsidRPr="001623F0">
        <w:rPr>
          <w:rFonts w:cs="Arial"/>
          <w:i/>
          <w:iCs/>
          <w:color w:val="000000" w:themeColor="text1"/>
          <w:shd w:val="clear" w:color="auto" w:fill="FFFFFF"/>
        </w:rPr>
        <w:t xml:space="preserve"> </w:t>
      </w:r>
      <w:r w:rsidRPr="001623F0">
        <w:rPr>
          <w:rFonts w:cs="Arial"/>
          <w:color w:val="000000" w:themeColor="text1"/>
          <w:shd w:val="clear" w:color="auto" w:fill="FFFFFF"/>
        </w:rPr>
        <w:t>(4):</w:t>
      </w:r>
      <w:r w:rsidR="000876FA" w:rsidRPr="001623F0">
        <w:rPr>
          <w:rFonts w:cs="Arial"/>
          <w:color w:val="000000" w:themeColor="text1"/>
          <w:shd w:val="clear" w:color="auto" w:fill="FFFFFF"/>
        </w:rPr>
        <w:t xml:space="preserve"> 281</w:t>
      </w:r>
      <w:r w:rsidR="00232B0C" w:rsidRPr="001623F0">
        <w:rPr>
          <w:color w:val="000000" w:themeColor="text1"/>
        </w:rPr>
        <w:t>–</w:t>
      </w:r>
      <w:r w:rsidR="000876FA" w:rsidRPr="001623F0">
        <w:rPr>
          <w:rFonts w:cs="Arial"/>
          <w:color w:val="000000" w:themeColor="text1"/>
          <w:shd w:val="clear" w:color="auto" w:fill="FFFFFF"/>
        </w:rPr>
        <w:t>296.</w:t>
      </w:r>
      <w:r w:rsidRPr="001623F0">
        <w:rPr>
          <w:rFonts w:cs="Arial"/>
          <w:color w:val="000000" w:themeColor="text1"/>
          <w:shd w:val="clear" w:color="auto" w:fill="FFFFFF"/>
        </w:rPr>
        <w:t xml:space="preserve"> </w:t>
      </w:r>
      <w:proofErr w:type="gramStart"/>
      <w:r w:rsidRPr="001623F0">
        <w:rPr>
          <w:rFonts w:cs="Arial"/>
          <w:color w:val="000000" w:themeColor="text1"/>
          <w:shd w:val="clear" w:color="auto" w:fill="FFFFFF"/>
        </w:rPr>
        <w:t>doi</w:t>
      </w:r>
      <w:proofErr w:type="gramEnd"/>
      <w:r w:rsidRPr="001623F0">
        <w:rPr>
          <w:rFonts w:cs="Arial"/>
          <w:color w:val="000000" w:themeColor="text1"/>
          <w:shd w:val="clear" w:color="auto" w:fill="FFFFFF"/>
        </w:rPr>
        <w:t>: 10.1111/j.0435-3684.2004.00168.x.</w:t>
      </w:r>
    </w:p>
    <w:p w:rsidR="000954D7" w:rsidRPr="001623F0" w:rsidRDefault="000954D7" w:rsidP="004B6E8B">
      <w:pPr>
        <w:spacing w:after="0" w:line="240" w:lineRule="auto"/>
        <w:rPr>
          <w:rFonts w:cs="Arial"/>
          <w:color w:val="000000" w:themeColor="text1"/>
          <w:shd w:val="clear" w:color="auto" w:fill="FFFFFF"/>
        </w:rPr>
      </w:pPr>
      <w:r w:rsidRPr="001623F0">
        <w:rPr>
          <w:rFonts w:cs="Arial"/>
          <w:color w:val="000000" w:themeColor="text1"/>
          <w:shd w:val="clear" w:color="auto" w:fill="FFFFFF"/>
        </w:rPr>
        <w:t xml:space="preserve">Featherstone, D., </w:t>
      </w:r>
      <w:r w:rsidR="001623F0" w:rsidRPr="001623F0">
        <w:rPr>
          <w:rFonts w:cs="Arial"/>
          <w:color w:val="000000" w:themeColor="text1"/>
          <w:shd w:val="clear" w:color="auto" w:fill="FFFFFF"/>
        </w:rPr>
        <w:t xml:space="preserve">R. </w:t>
      </w:r>
      <w:r w:rsidRPr="001623F0">
        <w:rPr>
          <w:rFonts w:cs="Arial"/>
          <w:color w:val="000000" w:themeColor="text1"/>
          <w:shd w:val="clear" w:color="auto" w:fill="FFFFFF"/>
        </w:rPr>
        <w:t>Phillips</w:t>
      </w:r>
      <w:r w:rsidR="001623F0" w:rsidRPr="001623F0">
        <w:rPr>
          <w:rFonts w:cs="Arial"/>
          <w:color w:val="000000" w:themeColor="text1"/>
          <w:shd w:val="clear" w:color="auto" w:fill="FFFFFF"/>
        </w:rPr>
        <w:t>, and J.</w:t>
      </w:r>
      <w:r w:rsidRPr="001623F0">
        <w:rPr>
          <w:rFonts w:cs="Arial"/>
          <w:color w:val="000000" w:themeColor="text1"/>
          <w:shd w:val="clear" w:color="auto" w:fill="FFFFFF"/>
        </w:rPr>
        <w:t xml:space="preserve"> Wa</w:t>
      </w:r>
      <w:r w:rsidR="001623F0" w:rsidRPr="001623F0">
        <w:rPr>
          <w:rFonts w:cs="Arial"/>
          <w:color w:val="000000" w:themeColor="text1"/>
          <w:shd w:val="clear" w:color="auto" w:fill="FFFFFF"/>
        </w:rPr>
        <w:t>ters. 2007</w:t>
      </w:r>
      <w:r w:rsidRPr="001623F0">
        <w:rPr>
          <w:rFonts w:cs="Arial"/>
          <w:color w:val="000000" w:themeColor="text1"/>
          <w:shd w:val="clear" w:color="auto" w:fill="FFFFFF"/>
        </w:rPr>
        <w:t xml:space="preserve">. Introduction: </w:t>
      </w:r>
      <w:proofErr w:type="spellStart"/>
      <w:r w:rsidR="001623F0" w:rsidRPr="001623F0">
        <w:rPr>
          <w:rFonts w:cs="Arial"/>
          <w:color w:val="000000" w:themeColor="text1"/>
          <w:shd w:val="clear" w:color="auto" w:fill="FFFFFF"/>
        </w:rPr>
        <w:t>S</w:t>
      </w:r>
      <w:r w:rsidRPr="001623F0">
        <w:rPr>
          <w:rFonts w:cs="Arial"/>
          <w:color w:val="000000" w:themeColor="text1"/>
          <w:shd w:val="clear" w:color="auto" w:fill="FFFFFF"/>
        </w:rPr>
        <w:t>patialities</w:t>
      </w:r>
      <w:proofErr w:type="spellEnd"/>
      <w:r w:rsidRPr="001623F0">
        <w:rPr>
          <w:rFonts w:cs="Arial"/>
          <w:color w:val="000000" w:themeColor="text1"/>
          <w:shd w:val="clear" w:color="auto" w:fill="FFFFFF"/>
        </w:rPr>
        <w:t xml:space="preserve"> of transnational networks.</w:t>
      </w:r>
      <w:r w:rsidRPr="001623F0">
        <w:rPr>
          <w:rStyle w:val="apple-converted-space"/>
          <w:rFonts w:cs="Arial"/>
          <w:color w:val="000000" w:themeColor="text1"/>
          <w:shd w:val="clear" w:color="auto" w:fill="FFFFFF"/>
        </w:rPr>
        <w:t> </w:t>
      </w:r>
      <w:r w:rsidRPr="001623F0">
        <w:rPr>
          <w:rFonts w:cs="Arial"/>
          <w:i/>
          <w:iCs/>
          <w:color w:val="000000" w:themeColor="text1"/>
          <w:shd w:val="clear" w:color="auto" w:fill="FFFFFF"/>
        </w:rPr>
        <w:t>Global Networks</w:t>
      </w:r>
      <w:r w:rsidRPr="001623F0">
        <w:rPr>
          <w:rStyle w:val="apple-converted-space"/>
          <w:rFonts w:cs="Arial"/>
          <w:color w:val="000000" w:themeColor="text1"/>
          <w:shd w:val="clear" w:color="auto" w:fill="FFFFFF"/>
        </w:rPr>
        <w:t> </w:t>
      </w:r>
      <w:r w:rsidRPr="001623F0">
        <w:rPr>
          <w:rFonts w:cs="Arial"/>
          <w:iCs/>
          <w:color w:val="000000" w:themeColor="text1"/>
          <w:shd w:val="clear" w:color="auto" w:fill="FFFFFF"/>
        </w:rPr>
        <w:t>7</w:t>
      </w:r>
      <w:r w:rsidR="001623F0" w:rsidRPr="001623F0">
        <w:rPr>
          <w:rFonts w:cs="Arial"/>
          <w:i/>
          <w:iCs/>
          <w:color w:val="000000" w:themeColor="text1"/>
          <w:shd w:val="clear" w:color="auto" w:fill="FFFFFF"/>
        </w:rPr>
        <w:t xml:space="preserve"> </w:t>
      </w:r>
      <w:r w:rsidR="001623F0" w:rsidRPr="001623F0">
        <w:rPr>
          <w:rFonts w:cs="Arial"/>
          <w:color w:val="000000" w:themeColor="text1"/>
          <w:shd w:val="clear" w:color="auto" w:fill="FFFFFF"/>
        </w:rPr>
        <w:t>(4):</w:t>
      </w:r>
      <w:r w:rsidRPr="001623F0">
        <w:rPr>
          <w:rFonts w:cs="Arial"/>
          <w:color w:val="000000" w:themeColor="text1"/>
          <w:shd w:val="clear" w:color="auto" w:fill="FFFFFF"/>
        </w:rPr>
        <w:t xml:space="preserve"> 383</w:t>
      </w:r>
      <w:r w:rsidR="00232B0C" w:rsidRPr="001623F0">
        <w:rPr>
          <w:color w:val="000000" w:themeColor="text1"/>
        </w:rPr>
        <w:t>–</w:t>
      </w:r>
      <w:r w:rsidRPr="001623F0">
        <w:rPr>
          <w:rFonts w:cs="Arial"/>
          <w:color w:val="000000" w:themeColor="text1"/>
          <w:shd w:val="clear" w:color="auto" w:fill="FFFFFF"/>
        </w:rPr>
        <w:t>391.</w:t>
      </w:r>
      <w:r w:rsidR="001623F0" w:rsidRPr="001623F0">
        <w:rPr>
          <w:rFonts w:cs="Arial"/>
          <w:color w:val="000000" w:themeColor="text1"/>
          <w:shd w:val="clear" w:color="auto" w:fill="FFFFFF"/>
        </w:rPr>
        <w:t xml:space="preserve"> </w:t>
      </w:r>
      <w:proofErr w:type="gramStart"/>
      <w:r w:rsidR="001623F0" w:rsidRPr="001623F0">
        <w:rPr>
          <w:rFonts w:cs="Arial"/>
          <w:color w:val="000000" w:themeColor="text1"/>
          <w:shd w:val="clear" w:color="auto" w:fill="FFFFFF"/>
        </w:rPr>
        <w:t>doi</w:t>
      </w:r>
      <w:proofErr w:type="gramEnd"/>
      <w:r w:rsidR="001623F0" w:rsidRPr="001623F0">
        <w:rPr>
          <w:rFonts w:cs="Arial"/>
          <w:color w:val="000000" w:themeColor="text1"/>
          <w:shd w:val="clear" w:color="auto" w:fill="FFFFFF"/>
        </w:rPr>
        <w:t>: 10.1111/j.1471-0374.2007.00175.x.</w:t>
      </w:r>
    </w:p>
    <w:p w:rsidR="00C2311F" w:rsidRPr="001623F0" w:rsidRDefault="001623F0" w:rsidP="004B6E8B">
      <w:pPr>
        <w:spacing w:after="0" w:line="240" w:lineRule="auto"/>
        <w:rPr>
          <w:rFonts w:cs="Arial"/>
          <w:color w:val="000000" w:themeColor="text1"/>
          <w:shd w:val="clear" w:color="auto" w:fill="FFFFFF"/>
        </w:rPr>
      </w:pPr>
      <w:proofErr w:type="spellStart"/>
      <w:r w:rsidRPr="001623F0">
        <w:rPr>
          <w:rFonts w:cs="Arial"/>
          <w:color w:val="000000" w:themeColor="text1"/>
          <w:shd w:val="clear" w:color="auto" w:fill="FFFFFF"/>
        </w:rPr>
        <w:t>Frykman</w:t>
      </w:r>
      <w:proofErr w:type="spellEnd"/>
      <w:r w:rsidRPr="001623F0">
        <w:rPr>
          <w:rFonts w:cs="Arial"/>
          <w:color w:val="000000" w:themeColor="text1"/>
          <w:shd w:val="clear" w:color="auto" w:fill="FFFFFF"/>
        </w:rPr>
        <w:t>, M. P. 2009</w:t>
      </w:r>
      <w:r w:rsidR="00C2311F" w:rsidRPr="001623F0">
        <w:rPr>
          <w:rFonts w:cs="Arial"/>
          <w:color w:val="000000" w:themeColor="text1"/>
          <w:shd w:val="clear" w:color="auto" w:fill="FFFFFF"/>
        </w:rPr>
        <w:t xml:space="preserve">. Material </w:t>
      </w:r>
      <w:r w:rsidRPr="001623F0">
        <w:rPr>
          <w:rFonts w:cs="Arial"/>
          <w:color w:val="000000" w:themeColor="text1"/>
          <w:shd w:val="clear" w:color="auto" w:fill="FFFFFF"/>
        </w:rPr>
        <w:t xml:space="preserve">Aspects of Transnational Social Fields: An </w:t>
      </w:r>
      <w:r w:rsidR="00C2311F" w:rsidRPr="001623F0">
        <w:rPr>
          <w:rFonts w:cs="Arial"/>
          <w:color w:val="000000" w:themeColor="text1"/>
          <w:shd w:val="clear" w:color="auto" w:fill="FFFFFF"/>
        </w:rPr>
        <w:t>introduction.</w:t>
      </w:r>
      <w:r w:rsidR="00C2311F" w:rsidRPr="001623F0">
        <w:rPr>
          <w:rStyle w:val="apple-converted-space"/>
          <w:rFonts w:cs="Arial"/>
          <w:color w:val="000000" w:themeColor="text1"/>
          <w:shd w:val="clear" w:color="auto" w:fill="FFFFFF"/>
        </w:rPr>
        <w:t> </w:t>
      </w:r>
      <w:r w:rsidR="00C2311F" w:rsidRPr="001623F0">
        <w:rPr>
          <w:i/>
          <w:color w:val="000000" w:themeColor="text1"/>
          <w:shd w:val="clear" w:color="auto" w:fill="FFFFFF"/>
        </w:rPr>
        <w:t>Two Homelands</w:t>
      </w:r>
      <w:r w:rsidR="00C2311F" w:rsidRPr="001623F0">
        <w:rPr>
          <w:color w:val="000000" w:themeColor="text1"/>
          <w:shd w:val="clear" w:color="auto" w:fill="FFFFFF"/>
        </w:rPr>
        <w:t xml:space="preserve"> 29: 105</w:t>
      </w:r>
      <w:r w:rsidR="00232B0C" w:rsidRPr="001623F0">
        <w:rPr>
          <w:color w:val="000000" w:themeColor="text1"/>
        </w:rPr>
        <w:t>–</w:t>
      </w:r>
      <w:r w:rsidRPr="001623F0">
        <w:rPr>
          <w:color w:val="000000" w:themeColor="text1"/>
          <w:shd w:val="clear" w:color="auto" w:fill="FFFFFF"/>
        </w:rPr>
        <w:t>114</w:t>
      </w:r>
      <w:r w:rsidR="00C2311F" w:rsidRPr="001623F0">
        <w:rPr>
          <w:color w:val="000000" w:themeColor="text1"/>
          <w:shd w:val="clear" w:color="auto" w:fill="FFFFFF"/>
        </w:rPr>
        <w:t>.</w:t>
      </w:r>
    </w:p>
    <w:p w:rsidR="007D6069" w:rsidRPr="00E0103C" w:rsidRDefault="00676ABB" w:rsidP="004B6E8B">
      <w:pPr>
        <w:spacing w:after="0" w:line="240" w:lineRule="auto"/>
        <w:rPr>
          <w:rFonts w:cs="Arial"/>
          <w:color w:val="000000" w:themeColor="text1"/>
          <w:shd w:val="clear" w:color="auto" w:fill="FFFFFF"/>
        </w:rPr>
      </w:pPr>
      <w:r w:rsidRPr="00E0103C">
        <w:rPr>
          <w:rFonts w:cs="Arial"/>
          <w:color w:val="000000" w:themeColor="text1"/>
          <w:shd w:val="clear" w:color="auto" w:fill="FFFFFF"/>
        </w:rPr>
        <w:t>Giddens, A. 1991.</w:t>
      </w:r>
      <w:r w:rsidR="007D6069" w:rsidRPr="00E0103C">
        <w:rPr>
          <w:rFonts w:cs="Arial"/>
          <w:color w:val="000000" w:themeColor="text1"/>
          <w:shd w:val="clear" w:color="auto" w:fill="FFFFFF"/>
        </w:rPr>
        <w:t xml:space="preserve"> </w:t>
      </w:r>
      <w:r w:rsidR="007D6069" w:rsidRPr="00E0103C">
        <w:rPr>
          <w:rFonts w:cs="Arial"/>
          <w:i/>
          <w:color w:val="000000" w:themeColor="text1"/>
          <w:shd w:val="clear" w:color="auto" w:fill="FFFFFF"/>
        </w:rPr>
        <w:t>The Consequences of Modernity</w:t>
      </w:r>
      <w:r w:rsidRPr="00E0103C">
        <w:rPr>
          <w:rFonts w:cs="Arial"/>
          <w:color w:val="000000" w:themeColor="text1"/>
          <w:shd w:val="clear" w:color="auto" w:fill="FFFFFF"/>
        </w:rPr>
        <w:t xml:space="preserve">. Cambridge: Polity Press. </w:t>
      </w:r>
    </w:p>
    <w:p w:rsidR="00150159" w:rsidRPr="001623F0" w:rsidRDefault="001623F0" w:rsidP="004B6E8B">
      <w:pPr>
        <w:spacing w:after="0" w:line="240" w:lineRule="auto"/>
        <w:rPr>
          <w:rFonts w:cs="Arial"/>
          <w:color w:val="000000" w:themeColor="text1"/>
          <w:shd w:val="clear" w:color="auto" w:fill="FFFFFF"/>
        </w:rPr>
      </w:pPr>
      <w:r w:rsidRPr="001623F0">
        <w:rPr>
          <w:rFonts w:cs="Arial"/>
          <w:color w:val="000000" w:themeColor="text1"/>
          <w:shd w:val="clear" w:color="auto" w:fill="FFFFFF"/>
        </w:rPr>
        <w:t>Glick Schiller, N., and N. B. Salazar. 2013. Regimes of Mobility across the G</w:t>
      </w:r>
      <w:r w:rsidR="00150159" w:rsidRPr="001623F0">
        <w:rPr>
          <w:rFonts w:cs="Arial"/>
          <w:color w:val="000000" w:themeColor="text1"/>
          <w:shd w:val="clear" w:color="auto" w:fill="FFFFFF"/>
        </w:rPr>
        <w:t>lobe.</w:t>
      </w:r>
      <w:r w:rsidR="00150159" w:rsidRPr="001623F0">
        <w:rPr>
          <w:rStyle w:val="apple-converted-space"/>
          <w:rFonts w:cs="Arial"/>
          <w:color w:val="000000" w:themeColor="text1"/>
          <w:shd w:val="clear" w:color="auto" w:fill="FFFFFF"/>
        </w:rPr>
        <w:t> </w:t>
      </w:r>
      <w:r w:rsidR="00150159" w:rsidRPr="001623F0">
        <w:rPr>
          <w:rFonts w:cs="Arial"/>
          <w:i/>
          <w:iCs/>
          <w:color w:val="000000" w:themeColor="text1"/>
          <w:shd w:val="clear" w:color="auto" w:fill="FFFFFF"/>
        </w:rPr>
        <w:t>Journal of Ethnic and Migration Studies</w:t>
      </w:r>
      <w:r w:rsidR="00150159" w:rsidRPr="001623F0">
        <w:rPr>
          <w:rStyle w:val="apple-converted-space"/>
          <w:rFonts w:cs="Arial"/>
          <w:color w:val="000000" w:themeColor="text1"/>
          <w:shd w:val="clear" w:color="auto" w:fill="FFFFFF"/>
        </w:rPr>
        <w:t> </w:t>
      </w:r>
      <w:r w:rsidR="00150159" w:rsidRPr="001623F0">
        <w:rPr>
          <w:rFonts w:cs="Arial"/>
          <w:iCs/>
          <w:color w:val="000000" w:themeColor="text1"/>
          <w:shd w:val="clear" w:color="auto" w:fill="FFFFFF"/>
        </w:rPr>
        <w:t>39</w:t>
      </w:r>
      <w:r w:rsidRPr="001623F0">
        <w:rPr>
          <w:rFonts w:cs="Arial"/>
          <w:i/>
          <w:iCs/>
          <w:color w:val="000000" w:themeColor="text1"/>
          <w:shd w:val="clear" w:color="auto" w:fill="FFFFFF"/>
        </w:rPr>
        <w:t xml:space="preserve"> </w:t>
      </w:r>
      <w:r w:rsidRPr="001623F0">
        <w:rPr>
          <w:rFonts w:cs="Arial"/>
          <w:color w:val="000000" w:themeColor="text1"/>
          <w:shd w:val="clear" w:color="auto" w:fill="FFFFFF"/>
        </w:rPr>
        <w:t>(2):</w:t>
      </w:r>
      <w:r w:rsidR="00150159" w:rsidRPr="001623F0">
        <w:rPr>
          <w:rFonts w:cs="Arial"/>
          <w:color w:val="000000" w:themeColor="text1"/>
          <w:shd w:val="clear" w:color="auto" w:fill="FFFFFF"/>
        </w:rPr>
        <w:t xml:space="preserve"> 183</w:t>
      </w:r>
      <w:r w:rsidR="00232B0C" w:rsidRPr="001623F0">
        <w:rPr>
          <w:color w:val="000000" w:themeColor="text1"/>
        </w:rPr>
        <w:t>–</w:t>
      </w:r>
      <w:r w:rsidR="00150159" w:rsidRPr="001623F0">
        <w:rPr>
          <w:rFonts w:cs="Arial"/>
          <w:color w:val="000000" w:themeColor="text1"/>
          <w:shd w:val="clear" w:color="auto" w:fill="FFFFFF"/>
        </w:rPr>
        <w:t>200.</w:t>
      </w:r>
      <w:r w:rsidRPr="001623F0">
        <w:t xml:space="preserve"> </w:t>
      </w:r>
      <w:proofErr w:type="gramStart"/>
      <w:r w:rsidRPr="001623F0">
        <w:t>doi</w:t>
      </w:r>
      <w:proofErr w:type="gramEnd"/>
      <w:r w:rsidRPr="001623F0">
        <w:t xml:space="preserve">: </w:t>
      </w:r>
      <w:r w:rsidRPr="001623F0">
        <w:rPr>
          <w:rFonts w:cs="Arial"/>
          <w:color w:val="000000" w:themeColor="text1"/>
          <w:shd w:val="clear" w:color="auto" w:fill="FFFFFF"/>
        </w:rPr>
        <w:t>10.1080/1369183X.2013.723253.</w:t>
      </w:r>
    </w:p>
    <w:p w:rsidR="00F26327" w:rsidRPr="001623F0" w:rsidRDefault="00F26327" w:rsidP="004B6E8B">
      <w:pPr>
        <w:spacing w:after="0" w:line="240" w:lineRule="auto"/>
        <w:rPr>
          <w:rFonts w:eastAsia="Times New Roman" w:cs="Arial"/>
          <w:color w:val="000000" w:themeColor="text1"/>
          <w:lang w:eastAsia="en-GB"/>
        </w:rPr>
      </w:pPr>
      <w:proofErr w:type="spellStart"/>
      <w:r w:rsidRPr="001623F0">
        <w:rPr>
          <w:rFonts w:eastAsia="Times New Roman" w:cs="Arial"/>
          <w:color w:val="000000" w:themeColor="text1"/>
          <w:lang w:eastAsia="en-GB"/>
        </w:rPr>
        <w:t>Gogia</w:t>
      </w:r>
      <w:proofErr w:type="spellEnd"/>
      <w:r w:rsidR="001623F0" w:rsidRPr="001623F0">
        <w:rPr>
          <w:rFonts w:eastAsia="Times New Roman" w:cs="Arial"/>
          <w:color w:val="000000" w:themeColor="text1"/>
          <w:lang w:eastAsia="en-GB"/>
        </w:rPr>
        <w:t>, N. 2006</w:t>
      </w:r>
      <w:r w:rsidRPr="001623F0">
        <w:rPr>
          <w:rFonts w:eastAsia="Times New Roman" w:cs="Arial"/>
          <w:color w:val="000000" w:themeColor="text1"/>
          <w:lang w:eastAsia="en-GB"/>
        </w:rPr>
        <w:t xml:space="preserve">. Unpacking </w:t>
      </w:r>
      <w:r w:rsidR="001623F0" w:rsidRPr="001623F0">
        <w:rPr>
          <w:rFonts w:eastAsia="Times New Roman" w:cs="Arial"/>
          <w:color w:val="000000" w:themeColor="text1"/>
          <w:lang w:eastAsia="en-GB"/>
        </w:rPr>
        <w:t>Corporeal Mobilities: T</w:t>
      </w:r>
      <w:r w:rsidRPr="001623F0">
        <w:rPr>
          <w:rFonts w:eastAsia="Times New Roman" w:cs="Arial"/>
          <w:color w:val="000000" w:themeColor="text1"/>
          <w:lang w:eastAsia="en-GB"/>
        </w:rPr>
        <w:t xml:space="preserve">he global voyages of labour and leisure. </w:t>
      </w:r>
      <w:r w:rsidRPr="001623F0">
        <w:rPr>
          <w:rFonts w:eastAsia="Times New Roman" w:cs="Arial"/>
          <w:i/>
          <w:iCs/>
          <w:color w:val="000000" w:themeColor="text1"/>
          <w:lang w:eastAsia="en-GB"/>
        </w:rPr>
        <w:t>Environment and Planning A</w:t>
      </w:r>
      <w:r w:rsidRPr="001623F0">
        <w:rPr>
          <w:rFonts w:eastAsia="Times New Roman" w:cs="Arial"/>
          <w:color w:val="000000" w:themeColor="text1"/>
          <w:lang w:eastAsia="en-GB"/>
        </w:rPr>
        <w:t xml:space="preserve"> </w:t>
      </w:r>
      <w:r w:rsidRPr="001623F0">
        <w:rPr>
          <w:rFonts w:eastAsia="Times New Roman" w:cs="Arial"/>
          <w:iCs/>
          <w:color w:val="000000" w:themeColor="text1"/>
          <w:lang w:eastAsia="en-GB"/>
        </w:rPr>
        <w:t>38</w:t>
      </w:r>
      <w:r w:rsidR="001623F0" w:rsidRPr="001623F0">
        <w:rPr>
          <w:rFonts w:eastAsia="Times New Roman" w:cs="Arial"/>
          <w:i/>
          <w:iCs/>
          <w:color w:val="000000" w:themeColor="text1"/>
          <w:lang w:eastAsia="en-GB"/>
        </w:rPr>
        <w:t xml:space="preserve"> </w:t>
      </w:r>
      <w:r w:rsidR="001623F0" w:rsidRPr="001623F0">
        <w:rPr>
          <w:rFonts w:eastAsia="Times New Roman" w:cs="Arial"/>
          <w:color w:val="000000" w:themeColor="text1"/>
          <w:lang w:eastAsia="en-GB"/>
        </w:rPr>
        <w:t>(2):</w:t>
      </w:r>
      <w:r w:rsidRPr="001623F0">
        <w:rPr>
          <w:rFonts w:eastAsia="Times New Roman" w:cs="Arial"/>
          <w:color w:val="000000" w:themeColor="text1"/>
          <w:lang w:eastAsia="en-GB"/>
        </w:rPr>
        <w:t xml:space="preserve"> 359</w:t>
      </w:r>
      <w:r w:rsidR="00232B0C" w:rsidRPr="001623F0">
        <w:rPr>
          <w:color w:val="000000" w:themeColor="text1"/>
        </w:rPr>
        <w:t>–</w:t>
      </w:r>
      <w:r w:rsidR="001623F0" w:rsidRPr="001623F0">
        <w:rPr>
          <w:color w:val="000000" w:themeColor="text1"/>
        </w:rPr>
        <w:t xml:space="preserve">375. </w:t>
      </w:r>
      <w:proofErr w:type="gramStart"/>
      <w:r w:rsidR="001623F0" w:rsidRPr="001623F0">
        <w:rPr>
          <w:color w:val="000000" w:themeColor="text1"/>
        </w:rPr>
        <w:t>doi</w:t>
      </w:r>
      <w:proofErr w:type="gramEnd"/>
      <w:r w:rsidR="001623F0" w:rsidRPr="001623F0">
        <w:rPr>
          <w:color w:val="000000" w:themeColor="text1"/>
        </w:rPr>
        <w:t>: 10.1068/a37274</w:t>
      </w:r>
      <w:r w:rsidRPr="001623F0">
        <w:rPr>
          <w:rFonts w:eastAsia="Times New Roman" w:cs="Arial"/>
          <w:color w:val="000000" w:themeColor="text1"/>
          <w:lang w:eastAsia="en-GB"/>
        </w:rPr>
        <w:t>.</w:t>
      </w:r>
    </w:p>
    <w:p w:rsidR="001D5EFC" w:rsidRPr="00D77C95" w:rsidRDefault="00D77C95" w:rsidP="004B6E8B">
      <w:pPr>
        <w:spacing w:after="0" w:line="240" w:lineRule="auto"/>
        <w:rPr>
          <w:rFonts w:cs="Arial"/>
          <w:color w:val="000000" w:themeColor="text1"/>
          <w:shd w:val="clear" w:color="auto" w:fill="FFFFFF"/>
        </w:rPr>
      </w:pPr>
      <w:r w:rsidRPr="00D77C95">
        <w:rPr>
          <w:rFonts w:cs="Arial"/>
          <w:color w:val="000000" w:themeColor="text1"/>
          <w:shd w:val="clear" w:color="auto" w:fill="FFFFFF"/>
        </w:rPr>
        <w:t>Gregory, D. 1990. ‘“A New and Differing Face in Many Places”: T</w:t>
      </w:r>
      <w:r w:rsidR="00D94883" w:rsidRPr="00D77C95">
        <w:rPr>
          <w:rFonts w:cs="Arial"/>
          <w:color w:val="000000" w:themeColor="text1"/>
          <w:shd w:val="clear" w:color="auto" w:fill="FFFFFF"/>
        </w:rPr>
        <w:t>hree ge</w:t>
      </w:r>
      <w:r w:rsidRPr="00D77C95">
        <w:rPr>
          <w:rFonts w:cs="Arial"/>
          <w:color w:val="000000" w:themeColor="text1"/>
          <w:shd w:val="clear" w:color="auto" w:fill="FFFFFF"/>
        </w:rPr>
        <w:t xml:space="preserve">ographies of industrialization.’ In </w:t>
      </w:r>
      <w:r w:rsidRPr="00D77C95">
        <w:rPr>
          <w:rStyle w:val="apple-converted-space"/>
          <w:rFonts w:cs="Arial"/>
          <w:color w:val="000000" w:themeColor="text1"/>
          <w:shd w:val="clear" w:color="auto" w:fill="FFFFFF"/>
        </w:rPr>
        <w:t xml:space="preserve">An </w:t>
      </w:r>
      <w:r w:rsidRPr="00D77C95">
        <w:rPr>
          <w:rFonts w:cs="Arial"/>
          <w:iCs/>
          <w:color w:val="000000" w:themeColor="text1"/>
          <w:shd w:val="clear" w:color="auto" w:fill="FFFFFF"/>
        </w:rPr>
        <w:t>Historical Geography of England and Wales</w:t>
      </w:r>
      <w:r w:rsidRPr="00D77C95">
        <w:rPr>
          <w:rStyle w:val="apple-converted-space"/>
        </w:rPr>
        <w:t xml:space="preserve">, edited by R. A. </w:t>
      </w:r>
      <w:proofErr w:type="spellStart"/>
      <w:r w:rsidR="00D94883" w:rsidRPr="00D77C95">
        <w:rPr>
          <w:rFonts w:cs="Arial"/>
          <w:color w:val="000000" w:themeColor="text1"/>
          <w:shd w:val="clear" w:color="auto" w:fill="FFFFFF"/>
        </w:rPr>
        <w:t>Dodgshon</w:t>
      </w:r>
      <w:proofErr w:type="spellEnd"/>
      <w:r w:rsidRPr="00D77C95">
        <w:rPr>
          <w:rFonts w:cs="Arial"/>
          <w:color w:val="000000" w:themeColor="text1"/>
          <w:shd w:val="clear" w:color="auto" w:fill="FFFFFF"/>
        </w:rPr>
        <w:t xml:space="preserve"> and R. A. B</w:t>
      </w:r>
      <w:r w:rsidR="00EE35FD" w:rsidRPr="00D77C95">
        <w:rPr>
          <w:rFonts w:cs="Arial"/>
          <w:color w:val="000000" w:themeColor="text1"/>
          <w:shd w:val="clear" w:color="auto" w:fill="FFFFFF"/>
        </w:rPr>
        <w:t xml:space="preserve">utlin, </w:t>
      </w:r>
      <w:r w:rsidRPr="00D77C95">
        <w:rPr>
          <w:rFonts w:cs="Arial"/>
          <w:color w:val="000000" w:themeColor="text1"/>
          <w:shd w:val="clear" w:color="auto" w:fill="FFFFFF"/>
        </w:rPr>
        <w:t>351</w:t>
      </w:r>
      <w:r w:rsidRPr="00D77C95">
        <w:rPr>
          <w:color w:val="000000" w:themeColor="text1"/>
        </w:rPr>
        <w:t>–</w:t>
      </w:r>
      <w:r w:rsidRPr="00D77C95">
        <w:rPr>
          <w:rFonts w:cs="Arial"/>
          <w:color w:val="000000" w:themeColor="text1"/>
          <w:shd w:val="clear" w:color="auto" w:fill="FFFFFF"/>
        </w:rPr>
        <w:t xml:space="preserve">99. London: </w:t>
      </w:r>
      <w:r w:rsidR="00EE35FD" w:rsidRPr="00D77C95">
        <w:rPr>
          <w:rFonts w:cs="Arial"/>
          <w:color w:val="000000" w:themeColor="text1"/>
          <w:shd w:val="clear" w:color="auto" w:fill="FFFFFF"/>
        </w:rPr>
        <w:t>Academic Press</w:t>
      </w:r>
      <w:r w:rsidR="00D94883" w:rsidRPr="00D77C95">
        <w:rPr>
          <w:rFonts w:cs="Arial"/>
          <w:color w:val="000000" w:themeColor="text1"/>
          <w:shd w:val="clear" w:color="auto" w:fill="FFFFFF"/>
        </w:rPr>
        <w:t>.</w:t>
      </w:r>
    </w:p>
    <w:p w:rsidR="007A429C" w:rsidRPr="00FD5AEB" w:rsidRDefault="001623F0" w:rsidP="004B6E8B">
      <w:pPr>
        <w:spacing w:after="0" w:line="240" w:lineRule="auto"/>
        <w:rPr>
          <w:rFonts w:cs="Arial"/>
          <w:color w:val="000000" w:themeColor="text1"/>
          <w:shd w:val="clear" w:color="auto" w:fill="FFFFFF"/>
        </w:rPr>
      </w:pPr>
      <w:r w:rsidRPr="00FD5AEB">
        <w:rPr>
          <w:rFonts w:cs="Arial"/>
          <w:color w:val="000000" w:themeColor="text1"/>
          <w:shd w:val="clear" w:color="auto" w:fill="FFFFFF"/>
        </w:rPr>
        <w:t>Gregson, N. 2015</w:t>
      </w:r>
      <w:r w:rsidR="007A429C" w:rsidRPr="00FD5AEB">
        <w:rPr>
          <w:rFonts w:cs="Arial"/>
          <w:color w:val="000000" w:themeColor="text1"/>
          <w:shd w:val="clear" w:color="auto" w:fill="FFFFFF"/>
        </w:rPr>
        <w:t xml:space="preserve">. Logistics at Work: Trucks, </w:t>
      </w:r>
      <w:r w:rsidRPr="00FD5AEB">
        <w:rPr>
          <w:rFonts w:cs="Arial"/>
          <w:color w:val="000000" w:themeColor="text1"/>
          <w:shd w:val="clear" w:color="auto" w:fill="FFFFFF"/>
        </w:rPr>
        <w:t>containers and the friction of circulation in th</w:t>
      </w:r>
      <w:r w:rsidR="007A429C" w:rsidRPr="00FD5AEB">
        <w:rPr>
          <w:rFonts w:cs="Arial"/>
          <w:color w:val="000000" w:themeColor="text1"/>
          <w:shd w:val="clear" w:color="auto" w:fill="FFFFFF"/>
        </w:rPr>
        <w:t>e UK.</w:t>
      </w:r>
      <w:r w:rsidR="007A429C" w:rsidRPr="00FD5AEB">
        <w:rPr>
          <w:rStyle w:val="apple-converted-space"/>
          <w:rFonts w:cs="Arial"/>
          <w:color w:val="000000" w:themeColor="text1"/>
          <w:shd w:val="clear" w:color="auto" w:fill="FFFFFF"/>
        </w:rPr>
        <w:t> </w:t>
      </w:r>
      <w:r w:rsidR="007A429C" w:rsidRPr="00FD5AEB">
        <w:rPr>
          <w:rFonts w:cs="Arial"/>
          <w:i/>
          <w:iCs/>
          <w:color w:val="000000" w:themeColor="text1"/>
          <w:shd w:val="clear" w:color="auto" w:fill="FFFFFF"/>
        </w:rPr>
        <w:t>Mobilities</w:t>
      </w:r>
      <w:r w:rsidR="00FD5AEB" w:rsidRPr="00FD5AEB">
        <w:rPr>
          <w:rFonts w:cs="Arial"/>
          <w:iCs/>
          <w:color w:val="000000" w:themeColor="text1"/>
          <w:shd w:val="clear" w:color="auto" w:fill="FFFFFF"/>
        </w:rPr>
        <w:t>.</w:t>
      </w:r>
      <w:r w:rsidR="00FD5AEB" w:rsidRPr="00FD5AEB">
        <w:t xml:space="preserve"> </w:t>
      </w:r>
      <w:r w:rsidR="00FD5AEB" w:rsidRPr="00FD5AEB">
        <w:rPr>
          <w:rFonts w:cs="Arial"/>
          <w:iCs/>
          <w:color w:val="000000" w:themeColor="text1"/>
          <w:shd w:val="clear" w:color="auto" w:fill="FFFFFF"/>
        </w:rPr>
        <w:t xml:space="preserve">Advance online publication. </w:t>
      </w:r>
      <w:proofErr w:type="gramStart"/>
      <w:r w:rsidR="00FD5AEB" w:rsidRPr="00FD5AEB">
        <w:rPr>
          <w:rFonts w:cs="Arial"/>
          <w:iCs/>
          <w:color w:val="000000" w:themeColor="text1"/>
          <w:shd w:val="clear" w:color="auto" w:fill="FFFFFF"/>
        </w:rPr>
        <w:t>doi</w:t>
      </w:r>
      <w:proofErr w:type="gramEnd"/>
      <w:r w:rsidR="00FD5AEB" w:rsidRPr="00FD5AEB">
        <w:rPr>
          <w:rFonts w:cs="Arial"/>
          <w:iCs/>
          <w:color w:val="000000" w:themeColor="text1"/>
          <w:shd w:val="clear" w:color="auto" w:fill="FFFFFF"/>
        </w:rPr>
        <w:t>: 10.1080/17450101.2015.1087680.</w:t>
      </w:r>
    </w:p>
    <w:p w:rsidR="00C71EF6" w:rsidRPr="00E0103C" w:rsidRDefault="00C71EF6" w:rsidP="004B6E8B">
      <w:pPr>
        <w:spacing w:after="0" w:line="240" w:lineRule="auto"/>
        <w:rPr>
          <w:color w:val="000000" w:themeColor="text1"/>
        </w:rPr>
      </w:pPr>
      <w:r w:rsidRPr="00E0103C">
        <w:rPr>
          <w:color w:val="000000" w:themeColor="text1"/>
        </w:rPr>
        <w:t>Harvey</w:t>
      </w:r>
      <w:r w:rsidR="001D5EFC" w:rsidRPr="00E0103C">
        <w:rPr>
          <w:color w:val="000000" w:themeColor="text1"/>
        </w:rPr>
        <w:t>, D</w:t>
      </w:r>
      <w:r w:rsidR="00E0103C" w:rsidRPr="00E0103C">
        <w:rPr>
          <w:color w:val="000000" w:themeColor="text1"/>
        </w:rPr>
        <w:t xml:space="preserve">. </w:t>
      </w:r>
      <w:r w:rsidRPr="00E0103C">
        <w:rPr>
          <w:color w:val="000000" w:themeColor="text1"/>
        </w:rPr>
        <w:t>1990</w:t>
      </w:r>
      <w:r w:rsidR="00E0103C" w:rsidRPr="00E0103C">
        <w:rPr>
          <w:color w:val="000000" w:themeColor="text1"/>
        </w:rPr>
        <w:t>.</w:t>
      </w:r>
      <w:r w:rsidR="001D5EFC" w:rsidRPr="00E0103C">
        <w:rPr>
          <w:color w:val="000000" w:themeColor="text1"/>
        </w:rPr>
        <w:t xml:space="preserve"> </w:t>
      </w:r>
      <w:r w:rsidRPr="00E0103C">
        <w:rPr>
          <w:i/>
          <w:color w:val="000000" w:themeColor="text1"/>
        </w:rPr>
        <w:t>The Condition of Postmodernity</w:t>
      </w:r>
      <w:r w:rsidR="00E0103C" w:rsidRPr="00E0103C">
        <w:rPr>
          <w:color w:val="000000" w:themeColor="text1"/>
        </w:rPr>
        <w:t>. Cambridge, MA: Blackwell.</w:t>
      </w:r>
    </w:p>
    <w:p w:rsidR="00923AB7" w:rsidRPr="001623F0" w:rsidRDefault="00923AB7" w:rsidP="004B6E8B">
      <w:pPr>
        <w:spacing w:after="0" w:line="240" w:lineRule="auto"/>
        <w:rPr>
          <w:color w:val="000000" w:themeColor="text1"/>
        </w:rPr>
      </w:pPr>
      <w:proofErr w:type="spellStart"/>
      <w:r w:rsidRPr="001623F0">
        <w:rPr>
          <w:color w:val="000000" w:themeColor="text1"/>
        </w:rPr>
        <w:t>Heins</w:t>
      </w:r>
      <w:proofErr w:type="spellEnd"/>
      <w:r w:rsidRPr="001623F0">
        <w:rPr>
          <w:color w:val="000000" w:themeColor="text1"/>
        </w:rPr>
        <w:t>, M</w:t>
      </w:r>
      <w:r w:rsidR="003A5D84" w:rsidRPr="001623F0">
        <w:rPr>
          <w:color w:val="000000" w:themeColor="text1"/>
        </w:rPr>
        <w:t xml:space="preserve">. 2015. </w:t>
      </w:r>
      <w:r w:rsidRPr="001623F0">
        <w:rPr>
          <w:color w:val="000000" w:themeColor="text1"/>
        </w:rPr>
        <w:t xml:space="preserve">Globalizing the Nation-State: The </w:t>
      </w:r>
      <w:r w:rsidR="003A5D84" w:rsidRPr="001623F0">
        <w:rPr>
          <w:color w:val="000000" w:themeColor="text1"/>
        </w:rPr>
        <w:t>shipping container and American infrastructure.</w:t>
      </w:r>
      <w:r w:rsidRPr="001623F0">
        <w:rPr>
          <w:i/>
          <w:color w:val="000000" w:themeColor="text1"/>
        </w:rPr>
        <w:t xml:space="preserve"> Mobilities</w:t>
      </w:r>
      <w:r w:rsidRPr="001623F0">
        <w:rPr>
          <w:color w:val="000000" w:themeColor="text1"/>
        </w:rPr>
        <w:t xml:space="preserve"> 10</w:t>
      </w:r>
      <w:r w:rsidR="003A5D84" w:rsidRPr="001623F0">
        <w:rPr>
          <w:color w:val="000000" w:themeColor="text1"/>
        </w:rPr>
        <w:t xml:space="preserve"> (3):</w:t>
      </w:r>
      <w:r w:rsidRPr="001623F0">
        <w:rPr>
          <w:color w:val="000000" w:themeColor="text1"/>
        </w:rPr>
        <w:t xml:space="preserve"> 345</w:t>
      </w:r>
      <w:r w:rsidR="00232B0C" w:rsidRPr="001623F0">
        <w:rPr>
          <w:color w:val="000000" w:themeColor="text1"/>
        </w:rPr>
        <w:t>–</w:t>
      </w:r>
      <w:r w:rsidRPr="001623F0">
        <w:rPr>
          <w:color w:val="000000" w:themeColor="text1"/>
        </w:rPr>
        <w:t>362.</w:t>
      </w:r>
      <w:r w:rsidR="001623F0" w:rsidRPr="001623F0">
        <w:rPr>
          <w:color w:val="000000" w:themeColor="text1"/>
        </w:rPr>
        <w:t xml:space="preserve"> </w:t>
      </w:r>
      <w:proofErr w:type="gramStart"/>
      <w:r w:rsidR="001623F0" w:rsidRPr="001623F0">
        <w:rPr>
          <w:color w:val="000000" w:themeColor="text1"/>
        </w:rPr>
        <w:t>doi</w:t>
      </w:r>
      <w:proofErr w:type="gramEnd"/>
      <w:r w:rsidR="001623F0" w:rsidRPr="001623F0">
        <w:rPr>
          <w:color w:val="000000" w:themeColor="text1"/>
        </w:rPr>
        <w:t>: 10.1080/17450101.2013.867116.</w:t>
      </w:r>
    </w:p>
    <w:p w:rsidR="005A7992" w:rsidRPr="003A5D84" w:rsidRDefault="003A5D84" w:rsidP="004B6E8B">
      <w:pPr>
        <w:spacing w:after="0" w:line="240" w:lineRule="auto"/>
        <w:rPr>
          <w:rFonts w:eastAsia="Times New Roman" w:cs="Arial"/>
          <w:color w:val="000000" w:themeColor="text1"/>
          <w:lang w:eastAsia="en-GB"/>
        </w:rPr>
      </w:pPr>
      <w:r w:rsidRPr="003A5D84">
        <w:rPr>
          <w:rFonts w:eastAsia="Times New Roman" w:cs="Arial"/>
          <w:color w:val="000000" w:themeColor="text1"/>
          <w:lang w:eastAsia="en-GB"/>
        </w:rPr>
        <w:t>Hitchings, R.</w:t>
      </w:r>
      <w:r w:rsidR="005A7992" w:rsidRPr="003A5D84">
        <w:rPr>
          <w:rFonts w:eastAsia="Times New Roman" w:cs="Arial"/>
          <w:color w:val="000000" w:themeColor="text1"/>
          <w:lang w:eastAsia="en-GB"/>
        </w:rPr>
        <w:t xml:space="preserve"> 2012. People </w:t>
      </w:r>
      <w:r w:rsidRPr="003A5D84">
        <w:rPr>
          <w:rFonts w:eastAsia="Times New Roman" w:cs="Arial"/>
          <w:color w:val="000000" w:themeColor="text1"/>
          <w:lang w:eastAsia="en-GB"/>
        </w:rPr>
        <w:t>C</w:t>
      </w:r>
      <w:r w:rsidR="005A7992" w:rsidRPr="003A5D84">
        <w:rPr>
          <w:rFonts w:eastAsia="Times New Roman" w:cs="Arial"/>
          <w:color w:val="000000" w:themeColor="text1"/>
          <w:lang w:eastAsia="en-GB"/>
        </w:rPr>
        <w:t xml:space="preserve">an </w:t>
      </w:r>
      <w:r w:rsidRPr="003A5D84">
        <w:rPr>
          <w:rFonts w:eastAsia="Times New Roman" w:cs="Arial"/>
          <w:color w:val="000000" w:themeColor="text1"/>
          <w:lang w:eastAsia="en-GB"/>
        </w:rPr>
        <w:t>T</w:t>
      </w:r>
      <w:r w:rsidR="005A7992" w:rsidRPr="003A5D84">
        <w:rPr>
          <w:rFonts w:eastAsia="Times New Roman" w:cs="Arial"/>
          <w:color w:val="000000" w:themeColor="text1"/>
          <w:lang w:eastAsia="en-GB"/>
        </w:rPr>
        <w:t xml:space="preserve">alk </w:t>
      </w:r>
      <w:r w:rsidRPr="003A5D84">
        <w:rPr>
          <w:rFonts w:eastAsia="Times New Roman" w:cs="Arial"/>
          <w:color w:val="000000" w:themeColor="text1"/>
          <w:lang w:eastAsia="en-GB"/>
        </w:rPr>
        <w:t>A</w:t>
      </w:r>
      <w:r w:rsidR="005A7992" w:rsidRPr="003A5D84">
        <w:rPr>
          <w:rFonts w:eastAsia="Times New Roman" w:cs="Arial"/>
          <w:color w:val="000000" w:themeColor="text1"/>
          <w:lang w:eastAsia="en-GB"/>
        </w:rPr>
        <w:t xml:space="preserve">bout </w:t>
      </w:r>
      <w:r w:rsidRPr="003A5D84">
        <w:rPr>
          <w:rFonts w:eastAsia="Times New Roman" w:cs="Arial"/>
          <w:color w:val="000000" w:themeColor="text1"/>
          <w:lang w:eastAsia="en-GB"/>
        </w:rPr>
        <w:t>T</w:t>
      </w:r>
      <w:r w:rsidR="005A7992" w:rsidRPr="003A5D84">
        <w:rPr>
          <w:rFonts w:eastAsia="Times New Roman" w:cs="Arial"/>
          <w:color w:val="000000" w:themeColor="text1"/>
          <w:lang w:eastAsia="en-GB"/>
        </w:rPr>
        <w:t xml:space="preserve">heir </w:t>
      </w:r>
      <w:r w:rsidRPr="003A5D84">
        <w:rPr>
          <w:rFonts w:eastAsia="Times New Roman" w:cs="Arial"/>
          <w:color w:val="000000" w:themeColor="text1"/>
          <w:lang w:eastAsia="en-GB"/>
        </w:rPr>
        <w:t>P</w:t>
      </w:r>
      <w:r w:rsidR="005A7992" w:rsidRPr="003A5D84">
        <w:rPr>
          <w:rFonts w:eastAsia="Times New Roman" w:cs="Arial"/>
          <w:color w:val="000000" w:themeColor="text1"/>
          <w:lang w:eastAsia="en-GB"/>
        </w:rPr>
        <w:t xml:space="preserve">ractices. </w:t>
      </w:r>
      <w:r w:rsidR="005A7992" w:rsidRPr="003A5D84">
        <w:rPr>
          <w:rFonts w:eastAsia="Times New Roman" w:cs="Arial"/>
          <w:i/>
          <w:iCs/>
          <w:color w:val="000000" w:themeColor="text1"/>
          <w:lang w:eastAsia="en-GB"/>
        </w:rPr>
        <w:t>Area</w:t>
      </w:r>
      <w:r w:rsidR="005A7992" w:rsidRPr="003A5D84">
        <w:rPr>
          <w:rFonts w:eastAsia="Times New Roman" w:cs="Arial"/>
          <w:color w:val="000000" w:themeColor="text1"/>
          <w:lang w:eastAsia="en-GB"/>
        </w:rPr>
        <w:t xml:space="preserve"> 44</w:t>
      </w:r>
      <w:r w:rsidRPr="003A5D84">
        <w:rPr>
          <w:rFonts w:eastAsia="Times New Roman" w:cs="Arial"/>
          <w:color w:val="000000" w:themeColor="text1"/>
          <w:lang w:eastAsia="en-GB"/>
        </w:rPr>
        <w:t xml:space="preserve"> </w:t>
      </w:r>
      <w:r w:rsidR="005A7992" w:rsidRPr="003A5D84">
        <w:rPr>
          <w:rFonts w:eastAsia="Times New Roman" w:cs="Arial"/>
          <w:color w:val="000000" w:themeColor="text1"/>
          <w:lang w:eastAsia="en-GB"/>
        </w:rPr>
        <w:t>(</w:t>
      </w:r>
      <w:r w:rsidRPr="003A5D84">
        <w:rPr>
          <w:rFonts w:eastAsia="Times New Roman" w:cs="Arial"/>
          <w:color w:val="000000" w:themeColor="text1"/>
          <w:lang w:eastAsia="en-GB"/>
        </w:rPr>
        <w:t>1):</w:t>
      </w:r>
      <w:r w:rsidR="005A7992" w:rsidRPr="003A5D84">
        <w:rPr>
          <w:rFonts w:eastAsia="Times New Roman" w:cs="Arial"/>
          <w:color w:val="000000" w:themeColor="text1"/>
          <w:lang w:eastAsia="en-GB"/>
        </w:rPr>
        <w:t xml:space="preserve"> 61</w:t>
      </w:r>
      <w:r w:rsidR="00232B0C" w:rsidRPr="003A5D84">
        <w:rPr>
          <w:color w:val="000000" w:themeColor="text1"/>
        </w:rPr>
        <w:t>–</w:t>
      </w:r>
      <w:r w:rsidR="005A7992" w:rsidRPr="003A5D84">
        <w:rPr>
          <w:rFonts w:eastAsia="Times New Roman" w:cs="Arial"/>
          <w:color w:val="000000" w:themeColor="text1"/>
          <w:lang w:eastAsia="en-GB"/>
        </w:rPr>
        <w:t>67.</w:t>
      </w:r>
      <w:r w:rsidRPr="003A5D84">
        <w:rPr>
          <w:rFonts w:eastAsia="Times New Roman" w:cs="Arial"/>
          <w:color w:val="000000" w:themeColor="text1"/>
          <w:lang w:eastAsia="en-GB"/>
        </w:rPr>
        <w:t xml:space="preserve"> </w:t>
      </w:r>
      <w:proofErr w:type="gramStart"/>
      <w:r w:rsidRPr="003A5D84">
        <w:rPr>
          <w:rFonts w:eastAsia="Times New Roman" w:cs="Arial"/>
          <w:color w:val="000000" w:themeColor="text1"/>
          <w:lang w:eastAsia="en-GB"/>
        </w:rPr>
        <w:t>doi</w:t>
      </w:r>
      <w:proofErr w:type="gramEnd"/>
      <w:r w:rsidRPr="003A5D84">
        <w:rPr>
          <w:rFonts w:eastAsia="Times New Roman" w:cs="Arial"/>
          <w:color w:val="000000" w:themeColor="text1"/>
          <w:lang w:eastAsia="en-GB"/>
        </w:rPr>
        <w:t>: 10.1111/j.1475-4762.2011.01060.x.</w:t>
      </w:r>
    </w:p>
    <w:p w:rsidR="0026668F" w:rsidRPr="0056581F" w:rsidRDefault="003A5D84" w:rsidP="004B6E8B">
      <w:pPr>
        <w:spacing w:after="0" w:line="240" w:lineRule="auto"/>
        <w:rPr>
          <w:rFonts w:cs="Arial"/>
          <w:color w:val="000000" w:themeColor="text1"/>
          <w:shd w:val="clear" w:color="auto" w:fill="FFFFFF"/>
        </w:rPr>
      </w:pPr>
      <w:r w:rsidRPr="003A5D84">
        <w:rPr>
          <w:rFonts w:cs="Arial"/>
          <w:color w:val="000000" w:themeColor="text1"/>
          <w:shd w:val="clear" w:color="auto" w:fill="FFFFFF"/>
        </w:rPr>
        <w:t>Hui, A. 2016.</w:t>
      </w:r>
      <w:r w:rsidR="0026668F" w:rsidRPr="003A5D84">
        <w:rPr>
          <w:rFonts w:cs="Arial"/>
          <w:color w:val="000000" w:themeColor="text1"/>
          <w:shd w:val="clear" w:color="auto" w:fill="FFFFFF"/>
        </w:rPr>
        <w:t xml:space="preserve"> </w:t>
      </w:r>
      <w:hyperlink r:id="rId8" w:history="1">
        <w:r w:rsidRPr="003A5D84">
          <w:rPr>
            <w:rStyle w:val="Hyperlink"/>
            <w:rFonts w:cs="Arial"/>
            <w:bCs/>
            <w:color w:val="000000" w:themeColor="text1"/>
            <w:u w:val="none"/>
            <w:shd w:val="clear" w:color="auto" w:fill="FFFFFF"/>
          </w:rPr>
          <w:t>The Boundaries of Interdisciplinary Fields: T</w:t>
        </w:r>
        <w:r w:rsidR="0026668F" w:rsidRPr="003A5D84">
          <w:rPr>
            <w:rStyle w:val="Hyperlink"/>
            <w:rFonts w:cs="Arial"/>
            <w:bCs/>
            <w:color w:val="000000" w:themeColor="text1"/>
            <w:u w:val="none"/>
            <w:shd w:val="clear" w:color="auto" w:fill="FFFFFF"/>
          </w:rPr>
          <w:t>emporalities shaping the past and future of dialogue between migration and mobilities research</w:t>
        </w:r>
      </w:hyperlink>
      <w:r w:rsidRPr="003A5D84">
        <w:rPr>
          <w:color w:val="000000" w:themeColor="text1"/>
        </w:rPr>
        <w:t>.</w:t>
      </w:r>
      <w:r w:rsidR="0026668F" w:rsidRPr="003A5D84">
        <w:rPr>
          <w:color w:val="000000" w:themeColor="text1"/>
        </w:rPr>
        <w:t xml:space="preserve"> </w:t>
      </w:r>
      <w:r w:rsidR="0026668F" w:rsidRPr="003A5D84">
        <w:rPr>
          <w:i/>
          <w:color w:val="000000" w:themeColor="text1"/>
        </w:rPr>
        <w:t>Mobilities</w:t>
      </w:r>
      <w:r w:rsidR="0026668F" w:rsidRPr="003A5D84">
        <w:rPr>
          <w:color w:val="000000" w:themeColor="text1"/>
        </w:rPr>
        <w:t xml:space="preserve"> 11</w:t>
      </w:r>
      <w:r w:rsidRPr="003A5D84">
        <w:rPr>
          <w:color w:val="000000" w:themeColor="text1"/>
        </w:rPr>
        <w:t xml:space="preserve"> (1):</w:t>
      </w:r>
      <w:r w:rsidR="0026668F" w:rsidRPr="003A5D84">
        <w:rPr>
          <w:color w:val="000000" w:themeColor="text1"/>
        </w:rPr>
        <w:t xml:space="preserve"> 66</w:t>
      </w:r>
      <w:r w:rsidR="00232B0C" w:rsidRPr="003A5D84">
        <w:rPr>
          <w:color w:val="000000" w:themeColor="text1"/>
        </w:rPr>
        <w:t>–</w:t>
      </w:r>
      <w:r w:rsidR="0026668F" w:rsidRPr="003A5D84">
        <w:rPr>
          <w:color w:val="000000" w:themeColor="text1"/>
        </w:rPr>
        <w:t>82</w:t>
      </w:r>
      <w:r w:rsidRPr="003A5D84">
        <w:rPr>
          <w:color w:val="000000" w:themeColor="text1"/>
        </w:rPr>
        <w:t xml:space="preserve">. </w:t>
      </w:r>
      <w:proofErr w:type="gramStart"/>
      <w:r w:rsidRPr="003A5D84">
        <w:rPr>
          <w:color w:val="000000" w:themeColor="text1"/>
        </w:rPr>
        <w:t>doi</w:t>
      </w:r>
      <w:proofErr w:type="gramEnd"/>
      <w:r w:rsidRPr="003A5D84">
        <w:rPr>
          <w:color w:val="000000" w:themeColor="text1"/>
        </w:rPr>
        <w:t>: 10.1080/</w:t>
      </w:r>
      <w:r w:rsidRPr="0056581F">
        <w:rPr>
          <w:color w:val="000000" w:themeColor="text1"/>
        </w:rPr>
        <w:t>17450101.2015.1097033.</w:t>
      </w:r>
    </w:p>
    <w:p w:rsidR="002A1AB2" w:rsidRPr="0056581F" w:rsidRDefault="0056581F" w:rsidP="004B6E8B">
      <w:pPr>
        <w:spacing w:after="0" w:line="240" w:lineRule="auto"/>
        <w:rPr>
          <w:rFonts w:cs="Arial"/>
          <w:color w:val="000000" w:themeColor="text1"/>
          <w:shd w:val="clear" w:color="auto" w:fill="FFFFFF"/>
        </w:rPr>
      </w:pPr>
      <w:proofErr w:type="spellStart"/>
      <w:r w:rsidRPr="0056581F">
        <w:rPr>
          <w:rFonts w:cs="Arial"/>
          <w:color w:val="000000" w:themeColor="text1"/>
          <w:shd w:val="clear" w:color="auto" w:fill="FFFFFF"/>
        </w:rPr>
        <w:t>Kozłowska</w:t>
      </w:r>
      <w:proofErr w:type="spellEnd"/>
      <w:r w:rsidRPr="0056581F">
        <w:rPr>
          <w:rFonts w:cs="Arial"/>
          <w:color w:val="000000" w:themeColor="text1"/>
          <w:shd w:val="clear" w:color="auto" w:fill="FFFFFF"/>
        </w:rPr>
        <w:t>, O. 2010</w:t>
      </w:r>
      <w:r w:rsidR="002A1AB2" w:rsidRPr="0056581F">
        <w:rPr>
          <w:rFonts w:cs="Arial"/>
          <w:color w:val="000000" w:themeColor="text1"/>
          <w:shd w:val="clear" w:color="auto" w:fill="FFFFFF"/>
        </w:rPr>
        <w:t xml:space="preserve">. </w:t>
      </w:r>
      <w:r w:rsidRPr="0056581F">
        <w:rPr>
          <w:rFonts w:cs="Arial"/>
          <w:i/>
          <w:color w:val="000000" w:themeColor="text1"/>
          <w:shd w:val="clear" w:color="auto" w:fill="FFFFFF"/>
        </w:rPr>
        <w:t>The L</w:t>
      </w:r>
      <w:r w:rsidR="002A1AB2" w:rsidRPr="0056581F">
        <w:rPr>
          <w:rFonts w:cs="Arial"/>
          <w:i/>
          <w:color w:val="000000" w:themeColor="text1"/>
          <w:shd w:val="clear" w:color="auto" w:fill="FFFFFF"/>
        </w:rPr>
        <w:t xml:space="preserve">ived </w:t>
      </w:r>
      <w:r w:rsidRPr="0056581F">
        <w:rPr>
          <w:rFonts w:cs="Arial"/>
          <w:i/>
          <w:color w:val="000000" w:themeColor="text1"/>
          <w:shd w:val="clear" w:color="auto" w:fill="FFFFFF"/>
        </w:rPr>
        <w:t>E</w:t>
      </w:r>
      <w:r w:rsidR="002A1AB2" w:rsidRPr="0056581F">
        <w:rPr>
          <w:rFonts w:cs="Arial"/>
          <w:i/>
          <w:color w:val="000000" w:themeColor="text1"/>
          <w:shd w:val="clear" w:color="auto" w:fill="FFFFFF"/>
        </w:rPr>
        <w:t xml:space="preserve">xperience of </w:t>
      </w:r>
      <w:r w:rsidRPr="0056581F">
        <w:rPr>
          <w:rFonts w:cs="Arial"/>
          <w:i/>
          <w:color w:val="000000" w:themeColor="text1"/>
          <w:shd w:val="clear" w:color="auto" w:fill="FFFFFF"/>
        </w:rPr>
        <w:t>E</w:t>
      </w:r>
      <w:r w:rsidR="002A1AB2" w:rsidRPr="0056581F">
        <w:rPr>
          <w:rFonts w:cs="Arial"/>
          <w:i/>
          <w:color w:val="000000" w:themeColor="text1"/>
          <w:shd w:val="clear" w:color="auto" w:fill="FFFFFF"/>
        </w:rPr>
        <w:t xml:space="preserve">conomic </w:t>
      </w:r>
      <w:r w:rsidRPr="0056581F">
        <w:rPr>
          <w:rFonts w:cs="Arial"/>
          <w:i/>
          <w:color w:val="000000" w:themeColor="text1"/>
          <w:shd w:val="clear" w:color="auto" w:fill="FFFFFF"/>
        </w:rPr>
        <w:t>M</w:t>
      </w:r>
      <w:r w:rsidR="002A1AB2" w:rsidRPr="0056581F">
        <w:rPr>
          <w:rFonts w:cs="Arial"/>
          <w:i/>
          <w:color w:val="000000" w:themeColor="text1"/>
          <w:shd w:val="clear" w:color="auto" w:fill="FFFFFF"/>
        </w:rPr>
        <w:t xml:space="preserve">igration in the </w:t>
      </w:r>
      <w:r w:rsidRPr="0056581F">
        <w:rPr>
          <w:rFonts w:cs="Arial"/>
          <w:i/>
          <w:color w:val="000000" w:themeColor="text1"/>
          <w:shd w:val="clear" w:color="auto" w:fill="FFFFFF"/>
        </w:rPr>
        <w:t>Narratives of M</w:t>
      </w:r>
      <w:r w:rsidR="002A1AB2" w:rsidRPr="0056581F">
        <w:rPr>
          <w:rFonts w:cs="Arial"/>
          <w:i/>
          <w:color w:val="000000" w:themeColor="text1"/>
          <w:shd w:val="clear" w:color="auto" w:fill="FFFFFF"/>
        </w:rPr>
        <w:t>igrants</w:t>
      </w:r>
      <w:r w:rsidRPr="0056581F">
        <w:rPr>
          <w:rFonts w:cs="Arial"/>
          <w:i/>
          <w:color w:val="000000" w:themeColor="text1"/>
          <w:shd w:val="clear" w:color="auto" w:fill="FFFFFF"/>
        </w:rPr>
        <w:t xml:space="preserve"> from Post-C</w:t>
      </w:r>
      <w:r w:rsidR="002A1AB2" w:rsidRPr="0056581F">
        <w:rPr>
          <w:rFonts w:cs="Arial"/>
          <w:i/>
          <w:color w:val="000000" w:themeColor="text1"/>
          <w:shd w:val="clear" w:color="auto" w:fill="FFFFFF"/>
        </w:rPr>
        <w:t>ommunist Poland to Britain</w:t>
      </w:r>
      <w:r w:rsidR="002A1AB2" w:rsidRPr="0056581F">
        <w:rPr>
          <w:rFonts w:cs="Arial"/>
          <w:color w:val="000000" w:themeColor="text1"/>
          <w:shd w:val="clear" w:color="auto" w:fill="FFFFFF"/>
        </w:rPr>
        <w:t xml:space="preserve">. </w:t>
      </w:r>
      <w:r w:rsidRPr="0056581F">
        <w:rPr>
          <w:rFonts w:cs="Arial"/>
          <w:color w:val="000000" w:themeColor="text1"/>
          <w:shd w:val="clear" w:color="auto" w:fill="FFFFFF"/>
        </w:rPr>
        <w:t xml:space="preserve">PhD diss., </w:t>
      </w:r>
      <w:r w:rsidR="002A1AB2" w:rsidRPr="0056581F">
        <w:rPr>
          <w:rFonts w:cs="Arial"/>
          <w:color w:val="000000" w:themeColor="text1"/>
          <w:shd w:val="clear" w:color="auto" w:fill="FFFFFF"/>
        </w:rPr>
        <w:t>University of Wolverhampton.</w:t>
      </w:r>
    </w:p>
    <w:p w:rsidR="00D23A90" w:rsidRPr="003A5D84" w:rsidRDefault="00D23A90" w:rsidP="00957E9F">
      <w:pPr>
        <w:spacing w:after="0" w:line="240" w:lineRule="auto"/>
        <w:rPr>
          <w:rFonts w:eastAsia="Times New Roman" w:cs="Arial"/>
          <w:color w:val="000000" w:themeColor="text1"/>
          <w:lang w:eastAsia="en-GB"/>
        </w:rPr>
      </w:pPr>
      <w:r w:rsidRPr="003A5D84">
        <w:rPr>
          <w:rFonts w:cs="Arial"/>
          <w:color w:val="000000" w:themeColor="text1"/>
          <w:shd w:val="clear" w:color="auto" w:fill="FFFFFF"/>
        </w:rPr>
        <w:t xml:space="preserve">Larsen, J., </w:t>
      </w:r>
      <w:r w:rsidR="003A5D84" w:rsidRPr="003A5D84">
        <w:rPr>
          <w:rFonts w:cs="Arial"/>
          <w:color w:val="000000" w:themeColor="text1"/>
          <w:shd w:val="clear" w:color="auto" w:fill="FFFFFF"/>
        </w:rPr>
        <w:t xml:space="preserve">K. W. </w:t>
      </w:r>
      <w:proofErr w:type="spellStart"/>
      <w:r w:rsidRPr="003A5D84">
        <w:rPr>
          <w:rFonts w:cs="Arial"/>
          <w:color w:val="000000" w:themeColor="text1"/>
          <w:shd w:val="clear" w:color="auto" w:fill="FFFFFF"/>
        </w:rPr>
        <w:t>Axhausen</w:t>
      </w:r>
      <w:proofErr w:type="spellEnd"/>
      <w:r w:rsidRPr="003A5D84">
        <w:rPr>
          <w:rFonts w:cs="Arial"/>
          <w:color w:val="000000" w:themeColor="text1"/>
          <w:shd w:val="clear" w:color="auto" w:fill="FFFFFF"/>
        </w:rPr>
        <w:t xml:space="preserve">, </w:t>
      </w:r>
      <w:r w:rsidR="003A5D84" w:rsidRPr="003A5D84">
        <w:rPr>
          <w:rFonts w:cs="Arial"/>
          <w:color w:val="000000" w:themeColor="text1"/>
          <w:shd w:val="clear" w:color="auto" w:fill="FFFFFF"/>
        </w:rPr>
        <w:t xml:space="preserve">and J. </w:t>
      </w:r>
      <w:proofErr w:type="spellStart"/>
      <w:r w:rsidR="003A5D84" w:rsidRPr="003A5D84">
        <w:rPr>
          <w:rFonts w:cs="Arial"/>
          <w:color w:val="000000" w:themeColor="text1"/>
          <w:shd w:val="clear" w:color="auto" w:fill="FFFFFF"/>
        </w:rPr>
        <w:t>Urry</w:t>
      </w:r>
      <w:proofErr w:type="spellEnd"/>
      <w:r w:rsidR="003A5D84" w:rsidRPr="003A5D84">
        <w:rPr>
          <w:rFonts w:cs="Arial"/>
          <w:color w:val="000000" w:themeColor="text1"/>
          <w:shd w:val="clear" w:color="auto" w:fill="FFFFFF"/>
        </w:rPr>
        <w:t>. 2006. Geographies of Social Networks: M</w:t>
      </w:r>
      <w:r w:rsidRPr="003A5D84">
        <w:rPr>
          <w:rFonts w:cs="Arial"/>
          <w:color w:val="000000" w:themeColor="text1"/>
          <w:shd w:val="clear" w:color="auto" w:fill="FFFFFF"/>
        </w:rPr>
        <w:t>eetings, travel and communications.</w:t>
      </w:r>
      <w:r w:rsidRPr="003A5D84">
        <w:rPr>
          <w:rStyle w:val="apple-converted-space"/>
          <w:rFonts w:cs="Arial"/>
          <w:color w:val="000000" w:themeColor="text1"/>
          <w:shd w:val="clear" w:color="auto" w:fill="FFFFFF"/>
        </w:rPr>
        <w:t> </w:t>
      </w:r>
      <w:r w:rsidRPr="003A5D84">
        <w:rPr>
          <w:rFonts w:cs="Arial"/>
          <w:i/>
          <w:iCs/>
          <w:color w:val="000000" w:themeColor="text1"/>
          <w:shd w:val="clear" w:color="auto" w:fill="FFFFFF"/>
        </w:rPr>
        <w:t>Mobilities</w:t>
      </w:r>
      <w:r w:rsidRPr="003A5D84">
        <w:rPr>
          <w:rStyle w:val="apple-converted-space"/>
          <w:rFonts w:cs="Arial"/>
          <w:color w:val="000000" w:themeColor="text1"/>
          <w:shd w:val="clear" w:color="auto" w:fill="FFFFFF"/>
        </w:rPr>
        <w:t> </w:t>
      </w:r>
      <w:r w:rsidRPr="003A5D84">
        <w:rPr>
          <w:rFonts w:cs="Arial"/>
          <w:iCs/>
          <w:color w:val="000000" w:themeColor="text1"/>
          <w:shd w:val="clear" w:color="auto" w:fill="FFFFFF"/>
        </w:rPr>
        <w:t>1</w:t>
      </w:r>
      <w:r w:rsidR="003A5D84" w:rsidRPr="003A5D84">
        <w:rPr>
          <w:rFonts w:cs="Arial"/>
          <w:i/>
          <w:iCs/>
          <w:color w:val="000000" w:themeColor="text1"/>
          <w:shd w:val="clear" w:color="auto" w:fill="FFFFFF"/>
        </w:rPr>
        <w:t xml:space="preserve"> </w:t>
      </w:r>
      <w:r w:rsidRPr="003A5D84">
        <w:rPr>
          <w:rFonts w:cs="Arial"/>
          <w:color w:val="000000" w:themeColor="text1"/>
          <w:shd w:val="clear" w:color="auto" w:fill="FFFFFF"/>
        </w:rPr>
        <w:t>(2), 261</w:t>
      </w:r>
      <w:r w:rsidR="00232B0C" w:rsidRPr="003A5D84">
        <w:rPr>
          <w:color w:val="000000" w:themeColor="text1"/>
        </w:rPr>
        <w:t>–</w:t>
      </w:r>
      <w:r w:rsidRPr="003A5D84">
        <w:rPr>
          <w:rFonts w:cs="Arial"/>
          <w:color w:val="000000" w:themeColor="text1"/>
          <w:shd w:val="clear" w:color="auto" w:fill="FFFFFF"/>
        </w:rPr>
        <w:t>283.</w:t>
      </w:r>
      <w:r w:rsidR="003A5D84" w:rsidRPr="003A5D84">
        <w:rPr>
          <w:rFonts w:cs="Arial"/>
          <w:color w:val="000000" w:themeColor="text1"/>
          <w:shd w:val="clear" w:color="auto" w:fill="FFFFFF"/>
        </w:rPr>
        <w:t xml:space="preserve"> </w:t>
      </w:r>
      <w:proofErr w:type="gramStart"/>
      <w:r w:rsidR="003A5D84" w:rsidRPr="003A5D84">
        <w:rPr>
          <w:rFonts w:cs="Arial"/>
          <w:color w:val="000000" w:themeColor="text1"/>
          <w:shd w:val="clear" w:color="auto" w:fill="FFFFFF"/>
        </w:rPr>
        <w:t>doi</w:t>
      </w:r>
      <w:proofErr w:type="gramEnd"/>
      <w:r w:rsidR="003A5D84" w:rsidRPr="003A5D84">
        <w:rPr>
          <w:rFonts w:cs="Arial"/>
          <w:color w:val="000000" w:themeColor="text1"/>
          <w:shd w:val="clear" w:color="auto" w:fill="FFFFFF"/>
        </w:rPr>
        <w:t>: 10.1080/17450100600726654.</w:t>
      </w:r>
    </w:p>
    <w:p w:rsidR="004460CD" w:rsidRPr="003A5D84" w:rsidRDefault="003A5D84" w:rsidP="00957E9F">
      <w:pPr>
        <w:spacing w:after="0" w:line="240" w:lineRule="auto"/>
        <w:rPr>
          <w:rFonts w:eastAsia="Times New Roman" w:cs="Arial"/>
          <w:color w:val="000000" w:themeColor="text1"/>
          <w:lang w:eastAsia="en-GB"/>
        </w:rPr>
      </w:pPr>
      <w:r w:rsidRPr="003A5D84">
        <w:rPr>
          <w:rFonts w:eastAsia="Times New Roman" w:cs="Arial"/>
          <w:color w:val="000000" w:themeColor="text1"/>
          <w:lang w:eastAsia="en-GB"/>
        </w:rPr>
        <w:t>Law, J. 2006. Disaster in Agriculture: O</w:t>
      </w:r>
      <w:r w:rsidR="004460CD" w:rsidRPr="003A5D84">
        <w:rPr>
          <w:rFonts w:eastAsia="Times New Roman" w:cs="Arial"/>
          <w:color w:val="000000" w:themeColor="text1"/>
          <w:lang w:eastAsia="en-GB"/>
        </w:rPr>
        <w:t xml:space="preserve">r foot and mouth mobilities. </w:t>
      </w:r>
      <w:r w:rsidR="004460CD" w:rsidRPr="003A5D84">
        <w:rPr>
          <w:rFonts w:eastAsia="Times New Roman" w:cs="Arial"/>
          <w:i/>
          <w:iCs/>
          <w:color w:val="000000" w:themeColor="text1"/>
          <w:lang w:eastAsia="en-GB"/>
        </w:rPr>
        <w:t>Environment and Planning A</w:t>
      </w:r>
      <w:r w:rsidR="004460CD" w:rsidRPr="003A5D84">
        <w:rPr>
          <w:rFonts w:eastAsia="Times New Roman" w:cs="Arial"/>
          <w:color w:val="000000" w:themeColor="text1"/>
          <w:lang w:eastAsia="en-GB"/>
        </w:rPr>
        <w:t xml:space="preserve"> </w:t>
      </w:r>
      <w:r w:rsidR="004460CD" w:rsidRPr="003A5D84">
        <w:rPr>
          <w:rFonts w:eastAsia="Times New Roman" w:cs="Arial"/>
          <w:iCs/>
          <w:color w:val="000000" w:themeColor="text1"/>
          <w:lang w:eastAsia="en-GB"/>
        </w:rPr>
        <w:t>38</w:t>
      </w:r>
      <w:r w:rsidRPr="003A5D84">
        <w:rPr>
          <w:rFonts w:eastAsia="Times New Roman" w:cs="Arial"/>
          <w:iCs/>
          <w:color w:val="000000" w:themeColor="text1"/>
          <w:lang w:eastAsia="en-GB"/>
        </w:rPr>
        <w:t xml:space="preserve"> </w:t>
      </w:r>
      <w:r w:rsidRPr="003A5D84">
        <w:rPr>
          <w:rFonts w:eastAsia="Times New Roman" w:cs="Arial"/>
          <w:color w:val="000000" w:themeColor="text1"/>
          <w:lang w:eastAsia="en-GB"/>
        </w:rPr>
        <w:t>(2):</w:t>
      </w:r>
      <w:r w:rsidR="004460CD" w:rsidRPr="003A5D84">
        <w:rPr>
          <w:rFonts w:eastAsia="Times New Roman" w:cs="Arial"/>
          <w:color w:val="000000" w:themeColor="text1"/>
          <w:lang w:eastAsia="en-GB"/>
        </w:rPr>
        <w:t xml:space="preserve"> 227</w:t>
      </w:r>
      <w:r w:rsidR="00232B0C" w:rsidRPr="003A5D84">
        <w:rPr>
          <w:color w:val="000000" w:themeColor="text1"/>
        </w:rPr>
        <w:t>–</w:t>
      </w:r>
      <w:r w:rsidRPr="003A5D84">
        <w:rPr>
          <w:rFonts w:eastAsia="Times New Roman" w:cs="Arial"/>
          <w:color w:val="000000" w:themeColor="text1"/>
          <w:lang w:eastAsia="en-GB"/>
        </w:rPr>
        <w:t xml:space="preserve">239. </w:t>
      </w:r>
      <w:proofErr w:type="gramStart"/>
      <w:r w:rsidRPr="003A5D84">
        <w:rPr>
          <w:rFonts w:eastAsia="Times New Roman" w:cs="Arial"/>
          <w:color w:val="000000" w:themeColor="text1"/>
          <w:lang w:eastAsia="en-GB"/>
        </w:rPr>
        <w:t>doi</w:t>
      </w:r>
      <w:proofErr w:type="gramEnd"/>
      <w:r w:rsidRPr="003A5D84">
        <w:rPr>
          <w:rFonts w:eastAsia="Times New Roman" w:cs="Arial"/>
          <w:color w:val="000000" w:themeColor="text1"/>
          <w:lang w:eastAsia="en-GB"/>
        </w:rPr>
        <w:t>: 10.1068/a37273.</w:t>
      </w:r>
    </w:p>
    <w:p w:rsidR="00BA501B" w:rsidRPr="00A85CBD" w:rsidRDefault="00A85CBD" w:rsidP="00957E9F">
      <w:pPr>
        <w:spacing w:after="0" w:line="240" w:lineRule="auto"/>
        <w:rPr>
          <w:rFonts w:eastAsia="Times New Roman" w:cs="Arial"/>
          <w:color w:val="000000" w:themeColor="text1"/>
          <w:lang w:eastAsia="en-GB"/>
        </w:rPr>
      </w:pPr>
      <w:r w:rsidRPr="00A85CBD">
        <w:rPr>
          <w:rFonts w:eastAsia="Times New Roman" w:cs="Arial"/>
          <w:color w:val="000000" w:themeColor="text1"/>
          <w:lang w:eastAsia="en-GB"/>
        </w:rPr>
        <w:t>Ley, D. 2004. Transnational Spaces and Everyday L</w:t>
      </w:r>
      <w:r w:rsidR="00BA501B" w:rsidRPr="00A85CBD">
        <w:rPr>
          <w:rFonts w:eastAsia="Times New Roman" w:cs="Arial"/>
          <w:color w:val="000000" w:themeColor="text1"/>
          <w:lang w:eastAsia="en-GB"/>
        </w:rPr>
        <w:t xml:space="preserve">ives. </w:t>
      </w:r>
      <w:r w:rsidR="00BA501B" w:rsidRPr="00A85CBD">
        <w:rPr>
          <w:rFonts w:eastAsia="Times New Roman" w:cs="Arial"/>
          <w:i/>
          <w:iCs/>
          <w:color w:val="000000" w:themeColor="text1"/>
          <w:lang w:eastAsia="en-GB"/>
        </w:rPr>
        <w:t>Transactions of the Institute of British Geographers</w:t>
      </w:r>
      <w:r w:rsidR="00BA501B" w:rsidRPr="00A85CBD">
        <w:rPr>
          <w:rFonts w:eastAsia="Times New Roman" w:cs="Arial"/>
          <w:color w:val="000000" w:themeColor="text1"/>
          <w:lang w:eastAsia="en-GB"/>
        </w:rPr>
        <w:t xml:space="preserve"> </w:t>
      </w:r>
      <w:r w:rsidR="00BA501B" w:rsidRPr="00A85CBD">
        <w:rPr>
          <w:rFonts w:eastAsia="Times New Roman" w:cs="Arial"/>
          <w:iCs/>
          <w:color w:val="000000" w:themeColor="text1"/>
          <w:lang w:eastAsia="en-GB"/>
        </w:rPr>
        <w:t>29</w:t>
      </w:r>
      <w:r w:rsidRPr="00A85CBD">
        <w:rPr>
          <w:rFonts w:eastAsia="Times New Roman" w:cs="Arial"/>
          <w:i/>
          <w:iCs/>
          <w:color w:val="000000" w:themeColor="text1"/>
          <w:lang w:eastAsia="en-GB"/>
        </w:rPr>
        <w:t xml:space="preserve"> </w:t>
      </w:r>
      <w:r w:rsidRPr="00A85CBD">
        <w:rPr>
          <w:rFonts w:eastAsia="Times New Roman" w:cs="Arial"/>
          <w:color w:val="000000" w:themeColor="text1"/>
          <w:lang w:eastAsia="en-GB"/>
        </w:rPr>
        <w:t>(2):</w:t>
      </w:r>
      <w:r w:rsidR="00BA501B" w:rsidRPr="00A85CBD">
        <w:rPr>
          <w:rFonts w:eastAsia="Times New Roman" w:cs="Arial"/>
          <w:color w:val="000000" w:themeColor="text1"/>
          <w:lang w:eastAsia="en-GB"/>
        </w:rPr>
        <w:t xml:space="preserve"> 151</w:t>
      </w:r>
      <w:r w:rsidR="00232B0C" w:rsidRPr="00A85CBD">
        <w:rPr>
          <w:color w:val="000000" w:themeColor="text1"/>
        </w:rPr>
        <w:t>–</w:t>
      </w:r>
      <w:r w:rsidR="00BA501B" w:rsidRPr="00A85CBD">
        <w:rPr>
          <w:rFonts w:eastAsia="Times New Roman" w:cs="Arial"/>
          <w:color w:val="000000" w:themeColor="text1"/>
          <w:lang w:eastAsia="en-GB"/>
        </w:rPr>
        <w:t>164</w:t>
      </w:r>
      <w:r w:rsidRPr="00A85CBD">
        <w:rPr>
          <w:rFonts w:eastAsia="Times New Roman" w:cs="Arial"/>
          <w:color w:val="000000" w:themeColor="text1"/>
          <w:lang w:eastAsia="en-GB"/>
        </w:rPr>
        <w:t xml:space="preserve">. </w:t>
      </w:r>
      <w:proofErr w:type="gramStart"/>
      <w:r w:rsidRPr="00A85CBD">
        <w:rPr>
          <w:rFonts w:eastAsia="Times New Roman" w:cs="Arial"/>
          <w:color w:val="000000" w:themeColor="text1"/>
          <w:lang w:eastAsia="en-GB"/>
        </w:rPr>
        <w:t>doi</w:t>
      </w:r>
      <w:proofErr w:type="gramEnd"/>
      <w:r w:rsidRPr="00A85CBD">
        <w:rPr>
          <w:rFonts w:eastAsia="Times New Roman" w:cs="Arial"/>
          <w:color w:val="000000" w:themeColor="text1"/>
          <w:lang w:eastAsia="en-GB"/>
        </w:rPr>
        <w:t>: 10.1111/j.0020-2754.2004.00122.x</w:t>
      </w:r>
      <w:r w:rsidR="00BA501B" w:rsidRPr="00A85CBD">
        <w:rPr>
          <w:rFonts w:eastAsia="Times New Roman" w:cs="Arial"/>
          <w:color w:val="000000" w:themeColor="text1"/>
          <w:lang w:eastAsia="en-GB"/>
        </w:rPr>
        <w:t>.</w:t>
      </w:r>
    </w:p>
    <w:p w:rsidR="00823853" w:rsidRPr="00A85CBD" w:rsidRDefault="00232B0C" w:rsidP="004B6E8B">
      <w:pPr>
        <w:spacing w:after="0" w:line="240" w:lineRule="auto"/>
        <w:rPr>
          <w:rFonts w:cs="Arial"/>
          <w:color w:val="000000" w:themeColor="text1"/>
          <w:shd w:val="clear" w:color="auto" w:fill="FFFFFF"/>
        </w:rPr>
      </w:pPr>
      <w:r w:rsidRPr="00A85CBD">
        <w:rPr>
          <w:rFonts w:cs="Arial"/>
          <w:color w:val="000000" w:themeColor="text1"/>
          <w:shd w:val="clear" w:color="auto" w:fill="FFFFFF"/>
        </w:rPr>
        <w:lastRenderedPageBreak/>
        <w:t>Lindley, A. 200</w:t>
      </w:r>
      <w:r w:rsidR="00A85CBD">
        <w:rPr>
          <w:rFonts w:cs="Arial"/>
          <w:color w:val="000000" w:themeColor="text1"/>
          <w:shd w:val="clear" w:color="auto" w:fill="FFFFFF"/>
        </w:rPr>
        <w:t>9</w:t>
      </w:r>
      <w:r w:rsidRPr="00A85CBD">
        <w:rPr>
          <w:rFonts w:cs="Arial"/>
          <w:color w:val="000000" w:themeColor="text1"/>
          <w:shd w:val="clear" w:color="auto" w:fill="FFFFFF"/>
        </w:rPr>
        <w:t xml:space="preserve">. The Early-Morning </w:t>
      </w:r>
      <w:proofErr w:type="spellStart"/>
      <w:r w:rsidRPr="00A85CBD">
        <w:rPr>
          <w:rFonts w:cs="Arial"/>
          <w:color w:val="000000" w:themeColor="text1"/>
          <w:shd w:val="clear" w:color="auto" w:fill="FFFFFF"/>
        </w:rPr>
        <w:t>P</w:t>
      </w:r>
      <w:r w:rsidR="00823853" w:rsidRPr="00A85CBD">
        <w:rPr>
          <w:rFonts w:cs="Arial"/>
          <w:color w:val="000000" w:themeColor="text1"/>
          <w:shd w:val="clear" w:color="auto" w:fill="FFFFFF"/>
        </w:rPr>
        <w:t>honeca</w:t>
      </w:r>
      <w:r w:rsidRPr="00A85CBD">
        <w:rPr>
          <w:rFonts w:cs="Arial"/>
          <w:color w:val="000000" w:themeColor="text1"/>
          <w:shd w:val="clear" w:color="auto" w:fill="FFFFFF"/>
        </w:rPr>
        <w:t>ll</w:t>
      </w:r>
      <w:proofErr w:type="spellEnd"/>
      <w:r w:rsidRPr="00A85CBD">
        <w:rPr>
          <w:rFonts w:cs="Arial"/>
          <w:color w:val="000000" w:themeColor="text1"/>
          <w:shd w:val="clear" w:color="auto" w:fill="FFFFFF"/>
        </w:rPr>
        <w:t>: Remittances from a refugee d</w:t>
      </w:r>
      <w:r w:rsidR="00823853" w:rsidRPr="00A85CBD">
        <w:rPr>
          <w:rFonts w:cs="Arial"/>
          <w:color w:val="000000" w:themeColor="text1"/>
          <w:shd w:val="clear" w:color="auto" w:fill="FFFFFF"/>
        </w:rPr>
        <w:t>iaspora perspective.</w:t>
      </w:r>
      <w:r w:rsidR="00823853" w:rsidRPr="00A85CBD">
        <w:rPr>
          <w:rStyle w:val="apple-converted-space"/>
          <w:rFonts w:cs="Arial"/>
          <w:color w:val="000000" w:themeColor="text1"/>
          <w:shd w:val="clear" w:color="auto" w:fill="FFFFFF"/>
        </w:rPr>
        <w:t> </w:t>
      </w:r>
      <w:r w:rsidR="00823853" w:rsidRPr="00A85CBD">
        <w:rPr>
          <w:rFonts w:cs="Arial"/>
          <w:i/>
          <w:iCs/>
          <w:color w:val="000000" w:themeColor="text1"/>
          <w:shd w:val="clear" w:color="auto" w:fill="FFFFFF"/>
        </w:rPr>
        <w:t>Journal of Ethnic and Migration Studies</w:t>
      </w:r>
      <w:r w:rsidR="00823853" w:rsidRPr="00A85CBD">
        <w:rPr>
          <w:rStyle w:val="apple-converted-space"/>
          <w:rFonts w:cs="Arial"/>
          <w:color w:val="000000" w:themeColor="text1"/>
          <w:shd w:val="clear" w:color="auto" w:fill="FFFFFF"/>
        </w:rPr>
        <w:t> </w:t>
      </w:r>
      <w:r w:rsidR="00823853" w:rsidRPr="00A85CBD">
        <w:rPr>
          <w:rFonts w:cs="Arial"/>
          <w:iCs/>
          <w:color w:val="000000" w:themeColor="text1"/>
          <w:shd w:val="clear" w:color="auto" w:fill="FFFFFF"/>
        </w:rPr>
        <w:t>35</w:t>
      </w:r>
      <w:r w:rsidRPr="00A85CBD">
        <w:rPr>
          <w:rFonts w:cs="Arial"/>
          <w:i/>
          <w:iCs/>
          <w:color w:val="000000" w:themeColor="text1"/>
          <w:shd w:val="clear" w:color="auto" w:fill="FFFFFF"/>
        </w:rPr>
        <w:t xml:space="preserve"> </w:t>
      </w:r>
      <w:r w:rsidRPr="00A85CBD">
        <w:rPr>
          <w:rFonts w:cs="Arial"/>
          <w:color w:val="000000" w:themeColor="text1"/>
          <w:shd w:val="clear" w:color="auto" w:fill="FFFFFF"/>
        </w:rPr>
        <w:t>(8):</w:t>
      </w:r>
      <w:r w:rsidR="00823853" w:rsidRPr="00A85CBD">
        <w:rPr>
          <w:rFonts w:cs="Arial"/>
          <w:color w:val="000000" w:themeColor="text1"/>
          <w:shd w:val="clear" w:color="auto" w:fill="FFFFFF"/>
        </w:rPr>
        <w:t xml:space="preserve"> 1315</w:t>
      </w:r>
      <w:r w:rsidRPr="00A85CBD">
        <w:rPr>
          <w:color w:val="000000" w:themeColor="text1"/>
        </w:rPr>
        <w:t>–</w:t>
      </w:r>
      <w:r w:rsidR="00823853" w:rsidRPr="00A85CBD">
        <w:rPr>
          <w:rFonts w:cs="Arial"/>
          <w:color w:val="000000" w:themeColor="text1"/>
          <w:shd w:val="clear" w:color="auto" w:fill="FFFFFF"/>
        </w:rPr>
        <w:t>1334.</w:t>
      </w:r>
      <w:r w:rsidR="00A85CBD">
        <w:rPr>
          <w:rFonts w:cs="Arial"/>
          <w:color w:val="000000" w:themeColor="text1"/>
          <w:shd w:val="clear" w:color="auto" w:fill="FFFFFF"/>
        </w:rPr>
        <w:t xml:space="preserve"> </w:t>
      </w:r>
      <w:proofErr w:type="gramStart"/>
      <w:r w:rsidR="00A85CBD">
        <w:rPr>
          <w:rFonts w:cs="Arial"/>
          <w:color w:val="000000" w:themeColor="text1"/>
          <w:shd w:val="clear" w:color="auto" w:fill="FFFFFF"/>
        </w:rPr>
        <w:t>doi</w:t>
      </w:r>
      <w:proofErr w:type="gramEnd"/>
      <w:r w:rsidR="00A85CBD">
        <w:rPr>
          <w:rFonts w:cs="Arial"/>
          <w:color w:val="000000" w:themeColor="text1"/>
          <w:shd w:val="clear" w:color="auto" w:fill="FFFFFF"/>
        </w:rPr>
        <w:t xml:space="preserve">: </w:t>
      </w:r>
      <w:r w:rsidR="00A85CBD" w:rsidRPr="00A85CBD">
        <w:rPr>
          <w:rFonts w:cs="Arial"/>
          <w:color w:val="000000" w:themeColor="text1"/>
          <w:shd w:val="clear" w:color="auto" w:fill="FFFFFF"/>
        </w:rPr>
        <w:t>10.1080/13691830903123112</w:t>
      </w:r>
      <w:r w:rsidR="00A85CBD">
        <w:rPr>
          <w:rFonts w:cs="Arial"/>
          <w:color w:val="000000" w:themeColor="text1"/>
          <w:shd w:val="clear" w:color="auto" w:fill="FFFFFF"/>
        </w:rPr>
        <w:t>.</w:t>
      </w:r>
    </w:p>
    <w:p w:rsidR="005419FB" w:rsidRPr="00232B0C" w:rsidRDefault="00232B0C" w:rsidP="004B6E8B">
      <w:pPr>
        <w:spacing w:after="0" w:line="240" w:lineRule="auto"/>
        <w:rPr>
          <w:rFonts w:cs="Arial"/>
          <w:color w:val="000000" w:themeColor="text1"/>
          <w:shd w:val="clear" w:color="auto" w:fill="FFFFFF"/>
        </w:rPr>
      </w:pPr>
      <w:proofErr w:type="spellStart"/>
      <w:r w:rsidRPr="00232B0C">
        <w:rPr>
          <w:rFonts w:cs="Arial"/>
          <w:color w:val="000000" w:themeColor="text1"/>
          <w:shd w:val="clear" w:color="auto" w:fill="FFFFFF"/>
        </w:rPr>
        <w:t>Madianou</w:t>
      </w:r>
      <w:proofErr w:type="spellEnd"/>
      <w:r w:rsidRPr="00232B0C">
        <w:rPr>
          <w:rFonts w:cs="Arial"/>
          <w:color w:val="000000" w:themeColor="text1"/>
          <w:shd w:val="clear" w:color="auto" w:fill="FFFFFF"/>
        </w:rPr>
        <w:t>, M. 2012. Migration and the Accentuated Ambivalence of M</w:t>
      </w:r>
      <w:r w:rsidR="005419FB" w:rsidRPr="00232B0C">
        <w:rPr>
          <w:rFonts w:cs="Arial"/>
          <w:color w:val="000000" w:themeColor="text1"/>
          <w:shd w:val="clear" w:color="auto" w:fill="FFFFFF"/>
        </w:rPr>
        <w:t>otherhood: The role of ICTs in Filipino transnational families.</w:t>
      </w:r>
      <w:r w:rsidR="005419FB" w:rsidRPr="00232B0C">
        <w:rPr>
          <w:rStyle w:val="apple-converted-space"/>
          <w:rFonts w:cs="Arial"/>
          <w:color w:val="000000" w:themeColor="text1"/>
          <w:shd w:val="clear" w:color="auto" w:fill="FFFFFF"/>
        </w:rPr>
        <w:t> </w:t>
      </w:r>
      <w:r w:rsidR="005419FB" w:rsidRPr="00232B0C">
        <w:rPr>
          <w:rFonts w:cs="Arial"/>
          <w:i/>
          <w:iCs/>
          <w:color w:val="000000" w:themeColor="text1"/>
          <w:shd w:val="clear" w:color="auto" w:fill="FFFFFF"/>
        </w:rPr>
        <w:t>Global Networks</w:t>
      </w:r>
      <w:r w:rsidR="005419FB" w:rsidRPr="00232B0C">
        <w:rPr>
          <w:rStyle w:val="apple-converted-space"/>
          <w:rFonts w:cs="Arial"/>
          <w:color w:val="000000" w:themeColor="text1"/>
          <w:shd w:val="clear" w:color="auto" w:fill="FFFFFF"/>
        </w:rPr>
        <w:t> </w:t>
      </w:r>
      <w:r w:rsidRPr="00232B0C">
        <w:rPr>
          <w:rFonts w:cs="Arial"/>
          <w:iCs/>
          <w:color w:val="000000" w:themeColor="text1"/>
          <w:shd w:val="clear" w:color="auto" w:fill="FFFFFF"/>
        </w:rPr>
        <w:t>12</w:t>
      </w:r>
      <w:r w:rsidRPr="00232B0C">
        <w:rPr>
          <w:rFonts w:cs="Arial"/>
          <w:i/>
          <w:iCs/>
          <w:color w:val="000000" w:themeColor="text1"/>
          <w:shd w:val="clear" w:color="auto" w:fill="FFFFFF"/>
        </w:rPr>
        <w:t xml:space="preserve"> </w:t>
      </w:r>
      <w:r w:rsidRPr="00232B0C">
        <w:rPr>
          <w:rFonts w:cs="Arial"/>
          <w:color w:val="000000" w:themeColor="text1"/>
          <w:shd w:val="clear" w:color="auto" w:fill="FFFFFF"/>
        </w:rPr>
        <w:t>(3):</w:t>
      </w:r>
      <w:r w:rsidR="005419FB" w:rsidRPr="00232B0C">
        <w:rPr>
          <w:rFonts w:cs="Arial"/>
          <w:color w:val="000000" w:themeColor="text1"/>
          <w:shd w:val="clear" w:color="auto" w:fill="FFFFFF"/>
        </w:rPr>
        <w:t xml:space="preserve"> 277</w:t>
      </w:r>
      <w:r w:rsidRPr="00232B0C">
        <w:rPr>
          <w:color w:val="000000" w:themeColor="text1"/>
        </w:rPr>
        <w:t>–</w:t>
      </w:r>
      <w:r w:rsidR="005419FB" w:rsidRPr="00232B0C">
        <w:rPr>
          <w:rFonts w:cs="Arial"/>
          <w:color w:val="000000" w:themeColor="text1"/>
          <w:shd w:val="clear" w:color="auto" w:fill="FFFFFF"/>
        </w:rPr>
        <w:t>295.</w:t>
      </w:r>
      <w:r w:rsidRPr="00232B0C">
        <w:t xml:space="preserve"> </w:t>
      </w:r>
      <w:proofErr w:type="gramStart"/>
      <w:r w:rsidRPr="00232B0C">
        <w:t>doi</w:t>
      </w:r>
      <w:proofErr w:type="gramEnd"/>
      <w:r w:rsidRPr="00232B0C">
        <w:t xml:space="preserve">: </w:t>
      </w:r>
      <w:r w:rsidRPr="00232B0C">
        <w:rPr>
          <w:rFonts w:cs="Arial"/>
          <w:color w:val="000000" w:themeColor="text1"/>
          <w:shd w:val="clear" w:color="auto" w:fill="FFFFFF"/>
        </w:rPr>
        <w:t>10.1111/j.1471-0374.2012.00352.x.</w:t>
      </w:r>
    </w:p>
    <w:p w:rsidR="00AA0D1C" w:rsidRPr="00B6531C" w:rsidRDefault="00AA0D1C" w:rsidP="004B6E8B">
      <w:pPr>
        <w:autoSpaceDE w:val="0"/>
        <w:autoSpaceDN w:val="0"/>
        <w:adjustRightInd w:val="0"/>
        <w:spacing w:after="0" w:line="240" w:lineRule="auto"/>
        <w:rPr>
          <w:rFonts w:cs="Arial"/>
          <w:color w:val="000000" w:themeColor="text1"/>
          <w:highlight w:val="red"/>
          <w:shd w:val="clear" w:color="auto" w:fill="FFFFFF"/>
        </w:rPr>
      </w:pPr>
      <w:proofErr w:type="spellStart"/>
      <w:r w:rsidRPr="00C96D40">
        <w:rPr>
          <w:rFonts w:cs="Arial"/>
          <w:color w:val="000000" w:themeColor="text1"/>
          <w:shd w:val="clear" w:color="auto" w:fill="FFFFFF"/>
        </w:rPr>
        <w:t>Magunha</w:t>
      </w:r>
      <w:proofErr w:type="spellEnd"/>
      <w:r w:rsidRPr="00C96D40">
        <w:rPr>
          <w:rFonts w:cs="Arial"/>
          <w:color w:val="000000" w:themeColor="text1"/>
          <w:shd w:val="clear" w:color="auto" w:fill="FFFFFF"/>
        </w:rPr>
        <w:t xml:space="preserve">, F., </w:t>
      </w:r>
      <w:r w:rsidR="00C96D40" w:rsidRPr="00C96D40">
        <w:rPr>
          <w:rFonts w:cs="Arial"/>
          <w:color w:val="000000" w:themeColor="text1"/>
          <w:shd w:val="clear" w:color="auto" w:fill="FFFFFF"/>
        </w:rPr>
        <w:t xml:space="preserve">A. </w:t>
      </w:r>
      <w:r w:rsidRPr="00C96D40">
        <w:rPr>
          <w:rFonts w:cs="Arial"/>
          <w:color w:val="000000" w:themeColor="text1"/>
          <w:shd w:val="clear" w:color="auto" w:fill="FFFFFF"/>
        </w:rPr>
        <w:t xml:space="preserve">Bailey, </w:t>
      </w:r>
      <w:r w:rsidR="00C96D40" w:rsidRPr="00C96D40">
        <w:rPr>
          <w:rFonts w:cs="Arial"/>
          <w:color w:val="000000" w:themeColor="text1"/>
          <w:shd w:val="clear" w:color="auto" w:fill="FFFFFF"/>
        </w:rPr>
        <w:t xml:space="preserve">and L. </w:t>
      </w:r>
      <w:proofErr w:type="spellStart"/>
      <w:r w:rsidR="00C96D40" w:rsidRPr="00C96D40">
        <w:rPr>
          <w:rFonts w:cs="Arial"/>
          <w:color w:val="000000" w:themeColor="text1"/>
          <w:shd w:val="clear" w:color="auto" w:fill="FFFFFF"/>
        </w:rPr>
        <w:t>Cliffe</w:t>
      </w:r>
      <w:proofErr w:type="spellEnd"/>
      <w:r w:rsidR="00C96D40" w:rsidRPr="00C96D40">
        <w:rPr>
          <w:rFonts w:cs="Arial"/>
          <w:color w:val="000000" w:themeColor="text1"/>
          <w:shd w:val="clear" w:color="auto" w:fill="FFFFFF"/>
        </w:rPr>
        <w:t>. 2009. “Remittance S</w:t>
      </w:r>
      <w:r w:rsidRPr="00C96D40">
        <w:rPr>
          <w:rFonts w:cs="Arial"/>
          <w:color w:val="000000" w:themeColor="text1"/>
          <w:shd w:val="clear" w:color="auto" w:fill="FFFFFF"/>
        </w:rPr>
        <w:t>trategies of</w:t>
      </w:r>
      <w:r w:rsidR="00C96D40" w:rsidRPr="00C96D40">
        <w:rPr>
          <w:rFonts w:cs="Arial"/>
          <w:color w:val="000000" w:themeColor="text1"/>
          <w:shd w:val="clear" w:color="auto" w:fill="FFFFFF"/>
        </w:rPr>
        <w:t xml:space="preserve"> Zimbabweans in N</w:t>
      </w:r>
      <w:r w:rsidRPr="00C96D40">
        <w:rPr>
          <w:rFonts w:cs="Arial"/>
          <w:color w:val="000000" w:themeColor="text1"/>
          <w:shd w:val="clear" w:color="auto" w:fill="FFFFFF"/>
        </w:rPr>
        <w:t>orthern England</w:t>
      </w:r>
      <w:r w:rsidR="00C96D40" w:rsidRPr="00C96D40">
        <w:rPr>
          <w:rFonts w:cs="Arial"/>
          <w:color w:val="000000" w:themeColor="text1"/>
          <w:shd w:val="clear" w:color="auto" w:fill="FFFFFF"/>
        </w:rPr>
        <w:t>”</w:t>
      </w:r>
      <w:r w:rsidRPr="00C96D40">
        <w:rPr>
          <w:rFonts w:cs="Arial"/>
          <w:color w:val="000000" w:themeColor="text1"/>
          <w:shd w:val="clear" w:color="auto" w:fill="FFFFFF"/>
        </w:rPr>
        <w:t>.</w:t>
      </w:r>
      <w:r w:rsidRPr="00C96D40">
        <w:rPr>
          <w:rStyle w:val="apple-converted-space"/>
          <w:rFonts w:cs="Arial"/>
          <w:color w:val="000000" w:themeColor="text1"/>
          <w:shd w:val="clear" w:color="auto" w:fill="FFFFFF"/>
        </w:rPr>
        <w:t> </w:t>
      </w:r>
      <w:r w:rsidRPr="00C96D40">
        <w:rPr>
          <w:rFonts w:cs="Arial"/>
          <w:iCs/>
          <w:color w:val="000000" w:themeColor="text1"/>
          <w:shd w:val="clear" w:color="auto" w:fill="FFFFFF"/>
        </w:rPr>
        <w:t>School of Geogr</w:t>
      </w:r>
      <w:r w:rsidR="00C96D40" w:rsidRPr="00C96D40">
        <w:rPr>
          <w:rFonts w:cs="Arial"/>
          <w:iCs/>
          <w:color w:val="000000" w:themeColor="text1"/>
          <w:shd w:val="clear" w:color="auto" w:fill="FFFFFF"/>
        </w:rPr>
        <w:t>aphy, University of Leeds</w:t>
      </w:r>
      <w:r w:rsidRPr="00C96D40">
        <w:rPr>
          <w:rFonts w:cs="Arial"/>
          <w:color w:val="000000" w:themeColor="text1"/>
          <w:shd w:val="clear" w:color="auto" w:fill="FFFFFF"/>
        </w:rPr>
        <w:t>.</w:t>
      </w:r>
      <w:r w:rsidR="00C96D40" w:rsidRPr="00C96D40">
        <w:rPr>
          <w:rFonts w:cs="Arial"/>
          <w:color w:val="000000" w:themeColor="text1"/>
          <w:shd w:val="clear" w:color="auto" w:fill="FFFFFF"/>
        </w:rPr>
        <w:t xml:space="preserve"> </w:t>
      </w:r>
      <w:proofErr w:type="spellStart"/>
      <w:r w:rsidR="00C96D40" w:rsidRPr="00C96D40">
        <w:rPr>
          <w:rFonts w:cs="Arial"/>
          <w:color w:val="000000" w:themeColor="text1"/>
          <w:shd w:val="clear" w:color="auto" w:fill="FFFFFF"/>
        </w:rPr>
        <w:t>Acessed</w:t>
      </w:r>
      <w:proofErr w:type="spellEnd"/>
      <w:r w:rsidR="00C96D40" w:rsidRPr="00C96D40">
        <w:rPr>
          <w:rFonts w:cs="Arial"/>
          <w:color w:val="000000" w:themeColor="text1"/>
          <w:shd w:val="clear" w:color="auto" w:fill="FFFFFF"/>
        </w:rPr>
        <w:t xml:space="preserve"> April 4 2016. http://www.zimbabweinstitute.net/File_Uploads/docs/Remittances%20Paper.pdf</w:t>
      </w:r>
    </w:p>
    <w:p w:rsidR="004239BF" w:rsidRPr="00817BFF" w:rsidRDefault="00817BFF" w:rsidP="004239BF">
      <w:pPr>
        <w:spacing w:after="0" w:line="240" w:lineRule="auto"/>
        <w:rPr>
          <w:rFonts w:cs="Arial"/>
          <w:color w:val="000000" w:themeColor="text1"/>
          <w:shd w:val="clear" w:color="auto" w:fill="FFFFFF"/>
        </w:rPr>
      </w:pPr>
      <w:proofErr w:type="spellStart"/>
      <w:r w:rsidRPr="00817BFF">
        <w:rPr>
          <w:rFonts w:cs="Arial"/>
          <w:color w:val="000000" w:themeColor="text1"/>
          <w:shd w:val="clear" w:color="auto" w:fill="FFFFFF"/>
        </w:rPr>
        <w:t>Mah</w:t>
      </w:r>
      <w:proofErr w:type="spellEnd"/>
      <w:r w:rsidRPr="00817BFF">
        <w:rPr>
          <w:rFonts w:cs="Arial"/>
          <w:color w:val="000000" w:themeColor="text1"/>
          <w:shd w:val="clear" w:color="auto" w:fill="FFFFFF"/>
        </w:rPr>
        <w:t>, A. 2015</w:t>
      </w:r>
      <w:r w:rsidR="004239BF" w:rsidRPr="00817BFF">
        <w:rPr>
          <w:rFonts w:cs="Arial"/>
          <w:color w:val="000000" w:themeColor="text1"/>
          <w:shd w:val="clear" w:color="auto" w:fill="FFFFFF"/>
        </w:rPr>
        <w:t xml:space="preserve">. </w:t>
      </w:r>
      <w:r w:rsidRPr="00817BFF">
        <w:rPr>
          <w:rFonts w:cs="Arial"/>
          <w:color w:val="000000" w:themeColor="text1"/>
          <w:shd w:val="clear" w:color="auto" w:fill="FFFFFF"/>
        </w:rPr>
        <w:t>“Dangerous Cargo and Uneven Toxic R</w:t>
      </w:r>
      <w:r w:rsidR="004239BF" w:rsidRPr="00817BFF">
        <w:rPr>
          <w:rFonts w:cs="Arial"/>
          <w:color w:val="000000" w:themeColor="text1"/>
          <w:shd w:val="clear" w:color="auto" w:fill="FFFFFF"/>
        </w:rPr>
        <w:t>isks.</w:t>
      </w:r>
      <w:r w:rsidRPr="00817BFF">
        <w:rPr>
          <w:rFonts w:cs="Arial"/>
          <w:color w:val="000000" w:themeColor="text1"/>
          <w:shd w:val="clear" w:color="auto" w:fill="FFFFFF"/>
        </w:rPr>
        <w:t>”</w:t>
      </w:r>
      <w:r w:rsidR="004239BF" w:rsidRPr="00817BFF">
        <w:rPr>
          <w:rStyle w:val="apple-converted-space"/>
          <w:rFonts w:cs="Arial"/>
          <w:color w:val="000000" w:themeColor="text1"/>
          <w:shd w:val="clear" w:color="auto" w:fill="FFFFFF"/>
        </w:rPr>
        <w:t> </w:t>
      </w:r>
      <w:r w:rsidRPr="00817BFF">
        <w:rPr>
          <w:rStyle w:val="apple-converted-space"/>
          <w:rFonts w:cs="Arial"/>
          <w:color w:val="000000" w:themeColor="text1"/>
          <w:shd w:val="clear" w:color="auto" w:fill="FFFFFF"/>
        </w:rPr>
        <w:t>I</w:t>
      </w:r>
      <w:r w:rsidR="004239BF" w:rsidRPr="00817BFF">
        <w:rPr>
          <w:rStyle w:val="apple-converted-space"/>
          <w:rFonts w:cs="Arial"/>
          <w:color w:val="000000" w:themeColor="text1"/>
          <w:shd w:val="clear" w:color="auto" w:fill="FFFFFF"/>
        </w:rPr>
        <w:t xml:space="preserve">n </w:t>
      </w:r>
      <w:r w:rsidRPr="00817BFF">
        <w:rPr>
          <w:rFonts w:cs="Arial"/>
          <w:iCs/>
          <w:color w:val="000000" w:themeColor="text1"/>
          <w:shd w:val="clear" w:color="auto" w:fill="FFFFFF"/>
        </w:rPr>
        <w:t>Cargomobilities: Moving Materials in a Global Age</w:t>
      </w:r>
      <w:r w:rsidRPr="00817BFF">
        <w:rPr>
          <w:rFonts w:cs="Arial"/>
          <w:color w:val="000000" w:themeColor="text1"/>
          <w:shd w:val="clear" w:color="auto" w:fill="FFFFFF"/>
        </w:rPr>
        <w:t xml:space="preserve">, edited by T. </w:t>
      </w:r>
      <w:proofErr w:type="spellStart"/>
      <w:r w:rsidRPr="00817BFF">
        <w:rPr>
          <w:rFonts w:cs="Arial"/>
          <w:color w:val="000000" w:themeColor="text1"/>
          <w:shd w:val="clear" w:color="auto" w:fill="FFFFFF"/>
        </w:rPr>
        <w:t>Birtchnell</w:t>
      </w:r>
      <w:proofErr w:type="spellEnd"/>
      <w:r w:rsidRPr="00817BFF">
        <w:rPr>
          <w:rFonts w:cs="Arial"/>
          <w:color w:val="000000" w:themeColor="text1"/>
          <w:shd w:val="clear" w:color="auto" w:fill="FFFFFF"/>
        </w:rPr>
        <w:t>, S.</w:t>
      </w:r>
      <w:r w:rsidR="004239BF" w:rsidRPr="00817BFF">
        <w:rPr>
          <w:rFonts w:cs="Arial"/>
          <w:color w:val="000000" w:themeColor="text1"/>
          <w:shd w:val="clear" w:color="auto" w:fill="FFFFFF"/>
        </w:rPr>
        <w:t xml:space="preserve"> </w:t>
      </w:r>
      <w:proofErr w:type="spellStart"/>
      <w:r w:rsidR="004239BF" w:rsidRPr="00817BFF">
        <w:rPr>
          <w:rFonts w:cs="Arial"/>
          <w:color w:val="000000" w:themeColor="text1"/>
          <w:shd w:val="clear" w:color="auto" w:fill="FFFFFF"/>
        </w:rPr>
        <w:t>Savitzky</w:t>
      </w:r>
      <w:proofErr w:type="spellEnd"/>
      <w:r w:rsidRPr="00817BFF">
        <w:rPr>
          <w:rFonts w:cs="Arial"/>
          <w:color w:val="000000" w:themeColor="text1"/>
          <w:shd w:val="clear" w:color="auto" w:fill="FFFFFF"/>
        </w:rPr>
        <w:t xml:space="preserve">, and J. </w:t>
      </w:r>
      <w:proofErr w:type="spellStart"/>
      <w:r w:rsidRPr="00817BFF">
        <w:rPr>
          <w:rFonts w:cs="Arial"/>
          <w:color w:val="000000" w:themeColor="text1"/>
          <w:shd w:val="clear" w:color="auto" w:fill="FFFFFF"/>
        </w:rPr>
        <w:t>Urry</w:t>
      </w:r>
      <w:proofErr w:type="spellEnd"/>
      <w:r w:rsidRPr="00817BFF">
        <w:rPr>
          <w:rFonts w:cs="Arial"/>
          <w:color w:val="000000" w:themeColor="text1"/>
          <w:shd w:val="clear" w:color="auto" w:fill="FFFFFF"/>
        </w:rPr>
        <w:t>, 149</w:t>
      </w:r>
      <w:r w:rsidRPr="00817BFF">
        <w:rPr>
          <w:color w:val="000000" w:themeColor="text1"/>
        </w:rPr>
        <w:t>–</w:t>
      </w:r>
      <w:r w:rsidRPr="00817BFF">
        <w:rPr>
          <w:rFonts w:cs="Arial"/>
          <w:color w:val="000000" w:themeColor="text1"/>
          <w:shd w:val="clear" w:color="auto" w:fill="FFFFFF"/>
        </w:rPr>
        <w:t>162</w:t>
      </w:r>
      <w:r w:rsidR="004239BF" w:rsidRPr="00817BFF">
        <w:rPr>
          <w:rFonts w:cs="Arial"/>
          <w:color w:val="000000" w:themeColor="text1"/>
          <w:shd w:val="clear" w:color="auto" w:fill="FFFFFF"/>
        </w:rPr>
        <w:t xml:space="preserve">. </w:t>
      </w:r>
      <w:r w:rsidRPr="00817BFF">
        <w:rPr>
          <w:rFonts w:cs="Arial"/>
          <w:color w:val="000000" w:themeColor="text1"/>
          <w:shd w:val="clear" w:color="auto" w:fill="FFFFFF"/>
        </w:rPr>
        <w:t>Abingdon:</w:t>
      </w:r>
      <w:r w:rsidR="009C50C8" w:rsidRPr="00817BFF">
        <w:rPr>
          <w:rFonts w:cs="Arial"/>
          <w:color w:val="000000" w:themeColor="text1"/>
          <w:shd w:val="clear" w:color="auto" w:fill="FFFFFF"/>
        </w:rPr>
        <w:t xml:space="preserve"> </w:t>
      </w:r>
      <w:r w:rsidR="004239BF" w:rsidRPr="00817BFF">
        <w:rPr>
          <w:rFonts w:cs="Arial"/>
          <w:color w:val="000000" w:themeColor="text1"/>
          <w:shd w:val="clear" w:color="auto" w:fill="FFFFFF"/>
        </w:rPr>
        <w:t>Routledge</w:t>
      </w:r>
      <w:r w:rsidRPr="00817BFF">
        <w:rPr>
          <w:rFonts w:cs="Arial"/>
          <w:color w:val="000000" w:themeColor="text1"/>
          <w:shd w:val="clear" w:color="auto" w:fill="FFFFFF"/>
        </w:rPr>
        <w:t>.</w:t>
      </w:r>
    </w:p>
    <w:p w:rsidR="00F770B7" w:rsidRPr="00232B0C" w:rsidRDefault="00232B0C" w:rsidP="004B6E8B">
      <w:pPr>
        <w:autoSpaceDE w:val="0"/>
        <w:autoSpaceDN w:val="0"/>
        <w:adjustRightInd w:val="0"/>
        <w:spacing w:after="0" w:line="240" w:lineRule="auto"/>
        <w:rPr>
          <w:rFonts w:cs="Arial"/>
          <w:color w:val="000000" w:themeColor="text1"/>
          <w:shd w:val="clear" w:color="auto" w:fill="FFFFFF"/>
        </w:rPr>
      </w:pPr>
      <w:r w:rsidRPr="00232B0C">
        <w:rPr>
          <w:rFonts w:cs="Arial"/>
          <w:color w:val="000000" w:themeColor="text1"/>
          <w:shd w:val="clear" w:color="auto" w:fill="FFFFFF"/>
        </w:rPr>
        <w:t>Mason, J. 2004</w:t>
      </w:r>
      <w:r w:rsidR="00F770B7" w:rsidRPr="00232B0C">
        <w:rPr>
          <w:rFonts w:cs="Arial"/>
          <w:color w:val="000000" w:themeColor="text1"/>
          <w:shd w:val="clear" w:color="auto" w:fill="FFFFFF"/>
        </w:rPr>
        <w:t xml:space="preserve">. Managing </w:t>
      </w:r>
      <w:r w:rsidRPr="00232B0C">
        <w:rPr>
          <w:rFonts w:cs="Arial"/>
          <w:color w:val="000000" w:themeColor="text1"/>
          <w:shd w:val="clear" w:color="auto" w:fill="FFFFFF"/>
        </w:rPr>
        <w:t>K</w:t>
      </w:r>
      <w:r w:rsidR="00F770B7" w:rsidRPr="00232B0C">
        <w:rPr>
          <w:rFonts w:cs="Arial"/>
          <w:color w:val="000000" w:themeColor="text1"/>
          <w:shd w:val="clear" w:color="auto" w:fill="FFFFFF"/>
        </w:rPr>
        <w:t xml:space="preserve">inship </w:t>
      </w:r>
      <w:r w:rsidRPr="00232B0C">
        <w:rPr>
          <w:rFonts w:cs="Arial"/>
          <w:color w:val="000000" w:themeColor="text1"/>
          <w:shd w:val="clear" w:color="auto" w:fill="FFFFFF"/>
        </w:rPr>
        <w:t>Over Long Distances</w:t>
      </w:r>
      <w:r w:rsidR="00F770B7" w:rsidRPr="00232B0C">
        <w:rPr>
          <w:rFonts w:cs="Arial"/>
          <w:color w:val="000000" w:themeColor="text1"/>
          <w:shd w:val="clear" w:color="auto" w:fill="FFFFFF"/>
        </w:rPr>
        <w:t>: The significance of ‘the visit’.</w:t>
      </w:r>
      <w:r w:rsidR="00F770B7" w:rsidRPr="00232B0C">
        <w:rPr>
          <w:rStyle w:val="apple-converted-space"/>
          <w:rFonts w:cs="Arial"/>
          <w:color w:val="000000" w:themeColor="text1"/>
          <w:shd w:val="clear" w:color="auto" w:fill="FFFFFF"/>
        </w:rPr>
        <w:t> </w:t>
      </w:r>
      <w:r w:rsidR="00F770B7" w:rsidRPr="00232B0C">
        <w:rPr>
          <w:rFonts w:cs="Arial"/>
          <w:i/>
          <w:iCs/>
          <w:color w:val="000000" w:themeColor="text1"/>
          <w:shd w:val="clear" w:color="auto" w:fill="FFFFFF"/>
        </w:rPr>
        <w:t>Social Policy and Society</w:t>
      </w:r>
      <w:r w:rsidR="00F770B7" w:rsidRPr="00232B0C">
        <w:rPr>
          <w:rStyle w:val="apple-converted-space"/>
          <w:rFonts w:cs="Arial"/>
          <w:color w:val="000000" w:themeColor="text1"/>
          <w:shd w:val="clear" w:color="auto" w:fill="FFFFFF"/>
        </w:rPr>
        <w:t> </w:t>
      </w:r>
      <w:r w:rsidR="00F770B7" w:rsidRPr="00232B0C">
        <w:rPr>
          <w:rFonts w:cs="Arial"/>
          <w:iCs/>
          <w:color w:val="000000" w:themeColor="text1"/>
          <w:shd w:val="clear" w:color="auto" w:fill="FFFFFF"/>
        </w:rPr>
        <w:t>3</w:t>
      </w:r>
      <w:r w:rsidRPr="00232B0C">
        <w:rPr>
          <w:rFonts w:cs="Arial"/>
          <w:color w:val="000000" w:themeColor="text1"/>
          <w:shd w:val="clear" w:color="auto" w:fill="FFFFFF"/>
        </w:rPr>
        <w:t xml:space="preserve"> (4):</w:t>
      </w:r>
      <w:r w:rsidR="00F770B7" w:rsidRPr="00232B0C">
        <w:rPr>
          <w:rFonts w:cs="Arial"/>
          <w:color w:val="000000" w:themeColor="text1"/>
          <w:shd w:val="clear" w:color="auto" w:fill="FFFFFF"/>
        </w:rPr>
        <w:t xml:space="preserve"> 421</w:t>
      </w:r>
      <w:r w:rsidRPr="00232B0C">
        <w:rPr>
          <w:color w:val="000000" w:themeColor="text1"/>
        </w:rPr>
        <w:t>–</w:t>
      </w:r>
      <w:r w:rsidR="00F770B7" w:rsidRPr="00232B0C">
        <w:rPr>
          <w:rFonts w:cs="Arial"/>
          <w:color w:val="000000" w:themeColor="text1"/>
          <w:shd w:val="clear" w:color="auto" w:fill="FFFFFF"/>
        </w:rPr>
        <w:t>429.</w:t>
      </w:r>
      <w:r w:rsidRPr="00232B0C">
        <w:t xml:space="preserve"> doi: </w:t>
      </w:r>
      <w:r w:rsidRPr="00232B0C">
        <w:rPr>
          <w:rFonts w:cs="Arial"/>
          <w:color w:val="000000" w:themeColor="text1"/>
          <w:shd w:val="clear" w:color="auto" w:fill="FFFFFF"/>
        </w:rPr>
        <w:t>10.1017/S1474746404002052.</w:t>
      </w:r>
    </w:p>
    <w:p w:rsidR="00113327" w:rsidRPr="00E0103C" w:rsidRDefault="00E0103C" w:rsidP="004B6E8B">
      <w:pPr>
        <w:spacing w:after="0" w:line="240" w:lineRule="auto"/>
        <w:ind w:left="720" w:hanging="720"/>
        <w:rPr>
          <w:rFonts w:eastAsia="Times New Roman" w:cs="Arial"/>
          <w:color w:val="000000" w:themeColor="text1"/>
          <w:lang w:eastAsia="en-GB"/>
        </w:rPr>
      </w:pPr>
      <w:r w:rsidRPr="00E0103C">
        <w:rPr>
          <w:rFonts w:eastAsia="Times New Roman" w:cs="Arial"/>
          <w:color w:val="000000" w:themeColor="text1"/>
          <w:lang w:eastAsia="en-GB"/>
        </w:rPr>
        <w:t>Massey, D. 2005.</w:t>
      </w:r>
      <w:r w:rsidR="000876FA" w:rsidRPr="00E0103C">
        <w:rPr>
          <w:rFonts w:eastAsia="Times New Roman" w:cs="Arial"/>
          <w:color w:val="000000" w:themeColor="text1"/>
          <w:lang w:eastAsia="en-GB"/>
        </w:rPr>
        <w:t xml:space="preserve"> </w:t>
      </w:r>
      <w:r w:rsidR="000876FA" w:rsidRPr="00E0103C">
        <w:rPr>
          <w:rFonts w:eastAsia="Times New Roman" w:cs="Arial"/>
          <w:i/>
          <w:iCs/>
          <w:color w:val="000000" w:themeColor="text1"/>
          <w:lang w:eastAsia="en-GB"/>
        </w:rPr>
        <w:t xml:space="preserve">For </w:t>
      </w:r>
      <w:r w:rsidRPr="00E0103C">
        <w:rPr>
          <w:rFonts w:eastAsia="Times New Roman" w:cs="Arial"/>
          <w:i/>
          <w:iCs/>
          <w:color w:val="000000" w:themeColor="text1"/>
          <w:lang w:eastAsia="en-GB"/>
        </w:rPr>
        <w:t>S</w:t>
      </w:r>
      <w:r w:rsidR="000876FA" w:rsidRPr="00E0103C">
        <w:rPr>
          <w:rFonts w:eastAsia="Times New Roman" w:cs="Arial"/>
          <w:i/>
          <w:iCs/>
          <w:color w:val="000000" w:themeColor="text1"/>
          <w:lang w:eastAsia="en-GB"/>
        </w:rPr>
        <w:t>pace</w:t>
      </w:r>
      <w:r w:rsidRPr="00E0103C">
        <w:rPr>
          <w:rFonts w:eastAsia="Times New Roman" w:cs="Arial"/>
          <w:iCs/>
          <w:color w:val="000000" w:themeColor="text1"/>
          <w:lang w:eastAsia="en-GB"/>
        </w:rPr>
        <w:t>. London:</w:t>
      </w:r>
      <w:r w:rsidRPr="00E0103C">
        <w:rPr>
          <w:rFonts w:eastAsia="Times New Roman" w:cs="Arial"/>
          <w:color w:val="000000" w:themeColor="text1"/>
          <w:lang w:eastAsia="en-GB"/>
        </w:rPr>
        <w:t xml:space="preserve"> Sage.</w:t>
      </w:r>
    </w:p>
    <w:p w:rsidR="003D68FD" w:rsidRPr="00817BFF" w:rsidRDefault="003D68FD" w:rsidP="003D68FD">
      <w:pPr>
        <w:spacing w:after="0" w:line="240" w:lineRule="auto"/>
        <w:rPr>
          <w:rFonts w:eastAsia="Times New Roman" w:cs="Arial"/>
          <w:color w:val="000000" w:themeColor="text1"/>
        </w:rPr>
      </w:pPr>
      <w:r w:rsidRPr="00817BFF">
        <w:rPr>
          <w:rFonts w:eastAsia="Times New Roman" w:cs="Arial"/>
          <w:color w:val="000000" w:themeColor="text1"/>
        </w:rPr>
        <w:t>Massey</w:t>
      </w:r>
      <w:r w:rsidR="00817BFF" w:rsidRPr="00817BFF">
        <w:rPr>
          <w:rFonts w:eastAsia="Times New Roman" w:cs="Arial"/>
          <w:color w:val="000000" w:themeColor="text1"/>
        </w:rPr>
        <w:t>, D. 1993. “Power-Geometry and a P</w:t>
      </w:r>
      <w:r w:rsidRPr="00817BFF">
        <w:rPr>
          <w:rFonts w:eastAsia="Times New Roman" w:cs="Arial"/>
          <w:color w:val="000000" w:themeColor="text1"/>
        </w:rPr>
        <w:t>rogressi</w:t>
      </w:r>
      <w:r w:rsidR="00817BFF" w:rsidRPr="00817BFF">
        <w:rPr>
          <w:rFonts w:eastAsia="Times New Roman" w:cs="Arial"/>
          <w:color w:val="000000" w:themeColor="text1"/>
        </w:rPr>
        <w:t>ve Sense of Place.”</w:t>
      </w:r>
      <w:r w:rsidRPr="00817BFF">
        <w:rPr>
          <w:rFonts w:eastAsia="Times New Roman" w:cs="Arial"/>
          <w:color w:val="000000" w:themeColor="text1"/>
        </w:rPr>
        <w:t xml:space="preserve"> </w:t>
      </w:r>
      <w:r w:rsidR="00817BFF" w:rsidRPr="00817BFF">
        <w:rPr>
          <w:rFonts w:eastAsia="Times New Roman" w:cs="Arial"/>
          <w:color w:val="000000" w:themeColor="text1"/>
        </w:rPr>
        <w:t>I</w:t>
      </w:r>
      <w:r w:rsidRPr="00817BFF">
        <w:rPr>
          <w:rFonts w:eastAsia="Times New Roman" w:cs="Arial"/>
          <w:color w:val="000000" w:themeColor="text1"/>
        </w:rPr>
        <w:t>n</w:t>
      </w:r>
      <w:r w:rsidRPr="00817BFF">
        <w:rPr>
          <w:rFonts w:cs="Arial"/>
          <w:color w:val="000000" w:themeColor="text1"/>
        </w:rPr>
        <w:t xml:space="preserve"> </w:t>
      </w:r>
      <w:r w:rsidR="00817BFF" w:rsidRPr="00817BFF">
        <w:rPr>
          <w:rFonts w:eastAsia="Times New Roman" w:cs="Arial"/>
          <w:i/>
          <w:iCs/>
          <w:color w:val="000000" w:themeColor="text1"/>
        </w:rPr>
        <w:t>Mapping the Futures: Local Cultures, Global Change</w:t>
      </w:r>
      <w:r w:rsidR="00817BFF" w:rsidRPr="00817BFF">
        <w:rPr>
          <w:rFonts w:eastAsia="Times New Roman" w:cs="Arial"/>
          <w:iCs/>
          <w:color w:val="000000" w:themeColor="text1"/>
        </w:rPr>
        <w:t>, edited by</w:t>
      </w:r>
      <w:r w:rsidR="00817BFF" w:rsidRPr="00817BFF">
        <w:rPr>
          <w:rFonts w:eastAsia="Times New Roman" w:cs="Arial"/>
          <w:color w:val="000000" w:themeColor="text1"/>
        </w:rPr>
        <w:t xml:space="preserve"> </w:t>
      </w:r>
      <w:r w:rsidRPr="00817BFF">
        <w:rPr>
          <w:rFonts w:eastAsia="Times New Roman" w:cs="Arial"/>
          <w:color w:val="000000" w:themeColor="text1"/>
        </w:rPr>
        <w:t>J</w:t>
      </w:r>
      <w:r w:rsidR="00817BFF" w:rsidRPr="00817BFF">
        <w:rPr>
          <w:rFonts w:eastAsia="Times New Roman" w:cs="Arial"/>
          <w:color w:val="000000" w:themeColor="text1"/>
        </w:rPr>
        <w:t>.</w:t>
      </w:r>
      <w:r w:rsidRPr="00817BFF">
        <w:rPr>
          <w:rFonts w:eastAsia="Times New Roman" w:cs="Arial"/>
          <w:color w:val="000000" w:themeColor="text1"/>
        </w:rPr>
        <w:t xml:space="preserve"> Bird, B</w:t>
      </w:r>
      <w:r w:rsidR="00817BFF" w:rsidRPr="00817BFF">
        <w:rPr>
          <w:rFonts w:eastAsia="Times New Roman" w:cs="Arial"/>
          <w:color w:val="000000" w:themeColor="text1"/>
        </w:rPr>
        <w:t>.</w:t>
      </w:r>
      <w:r w:rsidRPr="00817BFF">
        <w:rPr>
          <w:rFonts w:eastAsia="Times New Roman" w:cs="Arial"/>
          <w:color w:val="000000" w:themeColor="text1"/>
        </w:rPr>
        <w:t xml:space="preserve"> Curtis, T</w:t>
      </w:r>
      <w:r w:rsidR="00817BFF" w:rsidRPr="00817BFF">
        <w:rPr>
          <w:rFonts w:eastAsia="Times New Roman" w:cs="Arial"/>
          <w:color w:val="000000" w:themeColor="text1"/>
        </w:rPr>
        <w:t>.</w:t>
      </w:r>
      <w:r w:rsidRPr="00817BFF">
        <w:rPr>
          <w:rFonts w:eastAsia="Times New Roman" w:cs="Arial"/>
          <w:color w:val="000000" w:themeColor="text1"/>
        </w:rPr>
        <w:t xml:space="preserve"> Putnam,</w:t>
      </w:r>
      <w:r w:rsidR="00817BFF" w:rsidRPr="00817BFF">
        <w:rPr>
          <w:rFonts w:eastAsia="Times New Roman" w:cs="Arial"/>
          <w:color w:val="000000" w:themeColor="text1"/>
        </w:rPr>
        <w:t xml:space="preserve"> and</w:t>
      </w:r>
      <w:r w:rsidRPr="00817BFF">
        <w:rPr>
          <w:rFonts w:eastAsia="Times New Roman" w:cs="Arial"/>
          <w:color w:val="000000" w:themeColor="text1"/>
        </w:rPr>
        <w:t xml:space="preserve"> L</w:t>
      </w:r>
      <w:r w:rsidR="00817BFF" w:rsidRPr="00817BFF">
        <w:rPr>
          <w:rFonts w:eastAsia="Times New Roman" w:cs="Arial"/>
          <w:color w:val="000000" w:themeColor="text1"/>
        </w:rPr>
        <w:t>.</w:t>
      </w:r>
      <w:r w:rsidRPr="00817BFF">
        <w:rPr>
          <w:rFonts w:eastAsia="Times New Roman" w:cs="Arial"/>
          <w:color w:val="000000" w:themeColor="text1"/>
        </w:rPr>
        <w:t xml:space="preserve"> </w:t>
      </w:r>
      <w:proofErr w:type="spellStart"/>
      <w:r w:rsidRPr="00817BFF">
        <w:rPr>
          <w:rFonts w:eastAsia="Times New Roman" w:cs="Arial"/>
          <w:color w:val="000000" w:themeColor="text1"/>
        </w:rPr>
        <w:t>Tickner</w:t>
      </w:r>
      <w:proofErr w:type="spellEnd"/>
      <w:r w:rsidR="00817BFF" w:rsidRPr="00817BFF">
        <w:rPr>
          <w:rFonts w:eastAsia="Times New Roman" w:cs="Arial"/>
          <w:color w:val="000000" w:themeColor="text1"/>
        </w:rPr>
        <w:t>, 60</w:t>
      </w:r>
      <w:r w:rsidR="00817BFF" w:rsidRPr="00817BFF">
        <w:rPr>
          <w:color w:val="000000" w:themeColor="text1"/>
        </w:rPr>
        <w:t>–</w:t>
      </w:r>
      <w:r w:rsidR="00817BFF" w:rsidRPr="00817BFF">
        <w:rPr>
          <w:rFonts w:eastAsia="Times New Roman" w:cs="Arial"/>
          <w:color w:val="000000" w:themeColor="text1"/>
        </w:rPr>
        <w:t xml:space="preserve">70. London: Routledge. </w:t>
      </w:r>
    </w:p>
    <w:p w:rsidR="00613176" w:rsidRPr="00E0103C" w:rsidRDefault="00FE72CF" w:rsidP="004B6E8B">
      <w:pPr>
        <w:spacing w:after="0" w:line="240" w:lineRule="auto"/>
        <w:rPr>
          <w:rFonts w:cs="Arial"/>
          <w:color w:val="000000" w:themeColor="text1"/>
          <w:shd w:val="clear" w:color="auto" w:fill="FFFFFF"/>
        </w:rPr>
      </w:pPr>
      <w:proofErr w:type="spellStart"/>
      <w:r w:rsidRPr="00E0103C">
        <w:rPr>
          <w:rFonts w:cs="Arial"/>
          <w:color w:val="000000" w:themeColor="text1"/>
          <w:shd w:val="clear" w:color="auto" w:fill="FFFFFF"/>
        </w:rPr>
        <w:t>Maus</w:t>
      </w:r>
      <w:r w:rsidR="00E0103C">
        <w:rPr>
          <w:rFonts w:cs="Arial"/>
          <w:color w:val="000000" w:themeColor="text1"/>
          <w:shd w:val="clear" w:color="auto" w:fill="FFFFFF"/>
        </w:rPr>
        <w:t>s</w:t>
      </w:r>
      <w:proofErr w:type="spellEnd"/>
      <w:r w:rsidR="00E0103C">
        <w:rPr>
          <w:rFonts w:cs="Arial"/>
          <w:color w:val="000000" w:themeColor="text1"/>
          <w:shd w:val="clear" w:color="auto" w:fill="FFFFFF"/>
        </w:rPr>
        <w:t>, M. 1970.</w:t>
      </w:r>
      <w:r w:rsidR="00613176" w:rsidRPr="00E0103C">
        <w:rPr>
          <w:rFonts w:cs="Arial"/>
          <w:color w:val="000000" w:themeColor="text1"/>
          <w:shd w:val="clear" w:color="auto" w:fill="FFFFFF"/>
        </w:rPr>
        <w:t xml:space="preserve"> </w:t>
      </w:r>
      <w:r w:rsidR="00613176" w:rsidRPr="00E0103C">
        <w:rPr>
          <w:rFonts w:cs="Arial"/>
          <w:i/>
          <w:color w:val="000000" w:themeColor="text1"/>
          <w:shd w:val="clear" w:color="auto" w:fill="FFFFFF"/>
        </w:rPr>
        <w:t>The Gift: Forms and Functions of Exchange in Archaic Societies</w:t>
      </w:r>
      <w:r w:rsidR="00613176" w:rsidRPr="00E0103C">
        <w:rPr>
          <w:rFonts w:cs="Arial"/>
          <w:color w:val="000000" w:themeColor="text1"/>
          <w:shd w:val="clear" w:color="auto" w:fill="FFFFFF"/>
        </w:rPr>
        <w:t>.</w:t>
      </w:r>
    </w:p>
    <w:p w:rsidR="00FE72CF" w:rsidRPr="00E0103C" w:rsidRDefault="00613176" w:rsidP="004B6E8B">
      <w:pPr>
        <w:spacing w:after="0" w:line="240" w:lineRule="auto"/>
        <w:rPr>
          <w:rFonts w:cs="Arial"/>
          <w:color w:val="000000" w:themeColor="text1"/>
          <w:shd w:val="clear" w:color="auto" w:fill="FFFFFF"/>
        </w:rPr>
      </w:pPr>
      <w:r w:rsidRPr="00E0103C">
        <w:rPr>
          <w:rFonts w:cs="Arial"/>
          <w:color w:val="000000" w:themeColor="text1"/>
          <w:shd w:val="clear" w:color="auto" w:fill="FFFFFF"/>
        </w:rPr>
        <w:t>London: Cohen and West.</w:t>
      </w:r>
    </w:p>
    <w:p w:rsidR="00174250" w:rsidRPr="00F11F71" w:rsidRDefault="00F11F71" w:rsidP="004B6E8B">
      <w:pPr>
        <w:spacing w:after="0" w:line="240" w:lineRule="auto"/>
        <w:rPr>
          <w:rFonts w:cs="Arial"/>
          <w:color w:val="000000" w:themeColor="text1"/>
          <w:shd w:val="clear" w:color="auto" w:fill="FFFFFF"/>
        </w:rPr>
      </w:pPr>
      <w:proofErr w:type="spellStart"/>
      <w:r w:rsidRPr="00F11F71">
        <w:rPr>
          <w:rFonts w:cs="Arial"/>
          <w:color w:val="000000" w:themeColor="text1"/>
          <w:shd w:val="clear" w:color="auto" w:fill="FFFFFF"/>
        </w:rPr>
        <w:t>Mbiba</w:t>
      </w:r>
      <w:proofErr w:type="spellEnd"/>
      <w:r w:rsidRPr="00F11F71">
        <w:rPr>
          <w:rFonts w:cs="Arial"/>
          <w:color w:val="000000" w:themeColor="text1"/>
          <w:shd w:val="clear" w:color="auto" w:fill="FFFFFF"/>
        </w:rPr>
        <w:t>, B. 2011</w:t>
      </w:r>
      <w:r w:rsidR="00174250" w:rsidRPr="00F11F71">
        <w:rPr>
          <w:rFonts w:cs="Arial"/>
          <w:color w:val="000000" w:themeColor="text1"/>
          <w:shd w:val="clear" w:color="auto" w:fill="FFFFFF"/>
        </w:rPr>
        <w:t>.</w:t>
      </w:r>
      <w:r w:rsidRPr="00F11F71">
        <w:rPr>
          <w:rFonts w:cs="Arial"/>
          <w:color w:val="000000" w:themeColor="text1"/>
          <w:shd w:val="clear" w:color="auto" w:fill="FFFFFF"/>
        </w:rPr>
        <w:t xml:space="preserve"> Beyond Abject Spaces: E</w:t>
      </w:r>
      <w:r w:rsidR="00174250" w:rsidRPr="00F11F71">
        <w:rPr>
          <w:rFonts w:cs="Arial"/>
          <w:color w:val="000000" w:themeColor="text1"/>
          <w:shd w:val="clear" w:color="auto" w:fill="FFFFFF"/>
        </w:rPr>
        <w:t>nterprising Zimbabwean diaspora in Britain.</w:t>
      </w:r>
      <w:r w:rsidR="00174250" w:rsidRPr="00F11F71">
        <w:rPr>
          <w:rStyle w:val="apple-converted-space"/>
          <w:rFonts w:cs="Arial"/>
          <w:color w:val="000000" w:themeColor="text1"/>
          <w:shd w:val="clear" w:color="auto" w:fill="FFFFFF"/>
        </w:rPr>
        <w:t> </w:t>
      </w:r>
      <w:r w:rsidR="00174250" w:rsidRPr="00F11F71">
        <w:rPr>
          <w:rFonts w:cs="Arial"/>
          <w:i/>
          <w:iCs/>
          <w:color w:val="000000" w:themeColor="text1"/>
          <w:shd w:val="clear" w:color="auto" w:fill="FFFFFF"/>
        </w:rPr>
        <w:t>African Diaspora</w:t>
      </w:r>
      <w:r w:rsidR="00174250" w:rsidRPr="00F11F71">
        <w:rPr>
          <w:rStyle w:val="apple-converted-space"/>
          <w:rFonts w:cs="Arial"/>
          <w:color w:val="000000" w:themeColor="text1"/>
          <w:shd w:val="clear" w:color="auto" w:fill="FFFFFF"/>
        </w:rPr>
        <w:t> </w:t>
      </w:r>
      <w:r w:rsidR="00174250" w:rsidRPr="00F11F71">
        <w:rPr>
          <w:rFonts w:cs="Arial"/>
          <w:iCs/>
          <w:color w:val="000000" w:themeColor="text1"/>
          <w:shd w:val="clear" w:color="auto" w:fill="FFFFFF"/>
        </w:rPr>
        <w:t>4</w:t>
      </w:r>
      <w:r w:rsidRPr="00F11F71">
        <w:rPr>
          <w:rFonts w:cs="Arial"/>
          <w:i/>
          <w:iCs/>
          <w:color w:val="000000" w:themeColor="text1"/>
          <w:shd w:val="clear" w:color="auto" w:fill="FFFFFF"/>
        </w:rPr>
        <w:t xml:space="preserve"> </w:t>
      </w:r>
      <w:r w:rsidRPr="00F11F71">
        <w:rPr>
          <w:rFonts w:cs="Arial"/>
          <w:color w:val="000000" w:themeColor="text1"/>
          <w:shd w:val="clear" w:color="auto" w:fill="FFFFFF"/>
        </w:rPr>
        <w:t>(1):</w:t>
      </w:r>
      <w:r w:rsidR="00174250" w:rsidRPr="00F11F71">
        <w:rPr>
          <w:rFonts w:cs="Arial"/>
          <w:color w:val="000000" w:themeColor="text1"/>
          <w:shd w:val="clear" w:color="auto" w:fill="FFFFFF"/>
        </w:rPr>
        <w:t xml:space="preserve"> 50</w:t>
      </w:r>
      <w:r w:rsidR="00DB613C" w:rsidRPr="00F11F71">
        <w:rPr>
          <w:color w:val="000000" w:themeColor="text1"/>
        </w:rPr>
        <w:t>–</w:t>
      </w:r>
      <w:r w:rsidR="00174250" w:rsidRPr="00F11F71">
        <w:rPr>
          <w:rFonts w:cs="Arial"/>
          <w:color w:val="000000" w:themeColor="text1"/>
          <w:shd w:val="clear" w:color="auto" w:fill="FFFFFF"/>
        </w:rPr>
        <w:t>75.</w:t>
      </w:r>
      <w:r w:rsidRPr="00F11F71">
        <w:rPr>
          <w:rFonts w:cs="Arial"/>
          <w:color w:val="000000" w:themeColor="text1"/>
          <w:shd w:val="clear" w:color="auto" w:fill="FFFFFF"/>
        </w:rPr>
        <w:t xml:space="preserve"> </w:t>
      </w:r>
      <w:proofErr w:type="gramStart"/>
      <w:r w:rsidRPr="00F11F71">
        <w:rPr>
          <w:rFonts w:cs="Arial"/>
          <w:color w:val="000000" w:themeColor="text1"/>
          <w:shd w:val="clear" w:color="auto" w:fill="FFFFFF"/>
        </w:rPr>
        <w:t>doi</w:t>
      </w:r>
      <w:proofErr w:type="gramEnd"/>
      <w:r w:rsidRPr="00F11F71">
        <w:rPr>
          <w:rFonts w:cs="Arial"/>
          <w:color w:val="000000" w:themeColor="text1"/>
          <w:shd w:val="clear" w:color="auto" w:fill="FFFFFF"/>
        </w:rPr>
        <w:t>: 10.1163/187254611X566107.</w:t>
      </w:r>
    </w:p>
    <w:p w:rsidR="00E97FC7" w:rsidRPr="00F11F71" w:rsidRDefault="00F11F71" w:rsidP="004B6E8B">
      <w:pPr>
        <w:pStyle w:val="ListParagraph"/>
        <w:spacing w:after="0" w:line="240" w:lineRule="auto"/>
        <w:ind w:left="0"/>
        <w:rPr>
          <w:rFonts w:cs="Arial"/>
          <w:color w:val="000000" w:themeColor="text1"/>
          <w:shd w:val="clear" w:color="auto" w:fill="FFFFFF"/>
        </w:rPr>
      </w:pPr>
      <w:r w:rsidRPr="00F11F71">
        <w:rPr>
          <w:rFonts w:cs="Arial"/>
          <w:color w:val="000000" w:themeColor="text1"/>
          <w:shd w:val="clear" w:color="auto" w:fill="FFFFFF"/>
        </w:rPr>
        <w:t>McFarlane, C. 2009. Translocal Assemblages: S</w:t>
      </w:r>
      <w:r w:rsidR="00E97FC7" w:rsidRPr="00F11F71">
        <w:rPr>
          <w:rFonts w:cs="Arial"/>
          <w:color w:val="000000" w:themeColor="text1"/>
          <w:shd w:val="clear" w:color="auto" w:fill="FFFFFF"/>
        </w:rPr>
        <w:t>pace, power and social movements.</w:t>
      </w:r>
      <w:r w:rsidR="00E97FC7" w:rsidRPr="00F11F71">
        <w:rPr>
          <w:rStyle w:val="apple-converted-space"/>
          <w:rFonts w:cs="Arial"/>
          <w:color w:val="000000" w:themeColor="text1"/>
          <w:shd w:val="clear" w:color="auto" w:fill="FFFFFF"/>
        </w:rPr>
        <w:t> </w:t>
      </w:r>
      <w:proofErr w:type="spellStart"/>
      <w:r w:rsidR="00E97FC7" w:rsidRPr="00F11F71">
        <w:rPr>
          <w:rFonts w:cs="Arial"/>
          <w:i/>
          <w:iCs/>
          <w:color w:val="000000" w:themeColor="text1"/>
          <w:shd w:val="clear" w:color="auto" w:fill="FFFFFF"/>
        </w:rPr>
        <w:t>Geoforum</w:t>
      </w:r>
      <w:proofErr w:type="spellEnd"/>
      <w:r w:rsidRPr="00F11F71">
        <w:rPr>
          <w:rFonts w:cs="Arial"/>
          <w:color w:val="000000" w:themeColor="text1"/>
          <w:shd w:val="clear" w:color="auto" w:fill="FFFFFF"/>
        </w:rPr>
        <w:t xml:space="preserve"> </w:t>
      </w:r>
      <w:r w:rsidRPr="00F11F71">
        <w:rPr>
          <w:rFonts w:cs="Arial"/>
          <w:iCs/>
          <w:color w:val="000000" w:themeColor="text1"/>
          <w:shd w:val="clear" w:color="auto" w:fill="FFFFFF"/>
        </w:rPr>
        <w:t>40</w:t>
      </w:r>
      <w:r w:rsidRPr="00F11F71">
        <w:rPr>
          <w:rFonts w:cs="Arial"/>
          <w:i/>
          <w:iCs/>
          <w:color w:val="000000" w:themeColor="text1"/>
          <w:shd w:val="clear" w:color="auto" w:fill="FFFFFF"/>
        </w:rPr>
        <w:t xml:space="preserve"> </w:t>
      </w:r>
      <w:r w:rsidR="00E97FC7" w:rsidRPr="00F11F71">
        <w:rPr>
          <w:rFonts w:cs="Arial"/>
          <w:color w:val="000000" w:themeColor="text1"/>
          <w:shd w:val="clear" w:color="auto" w:fill="FFFFFF"/>
        </w:rPr>
        <w:t>(4)</w:t>
      </w:r>
      <w:r w:rsidRPr="00F11F71">
        <w:rPr>
          <w:rFonts w:cs="Arial"/>
          <w:color w:val="000000" w:themeColor="text1"/>
          <w:shd w:val="clear" w:color="auto" w:fill="FFFFFF"/>
        </w:rPr>
        <w:t>:</w:t>
      </w:r>
      <w:r w:rsidR="00E97FC7" w:rsidRPr="00F11F71">
        <w:rPr>
          <w:rFonts w:cs="Arial"/>
          <w:color w:val="000000" w:themeColor="text1"/>
          <w:shd w:val="clear" w:color="auto" w:fill="FFFFFF"/>
        </w:rPr>
        <w:t xml:space="preserve"> 561</w:t>
      </w:r>
      <w:r w:rsidR="00DB613C" w:rsidRPr="00F11F71">
        <w:rPr>
          <w:color w:val="000000" w:themeColor="text1"/>
        </w:rPr>
        <w:t>–</w:t>
      </w:r>
      <w:r w:rsidR="00E97FC7" w:rsidRPr="00F11F71">
        <w:rPr>
          <w:rFonts w:cs="Arial"/>
          <w:color w:val="000000" w:themeColor="text1"/>
          <w:shd w:val="clear" w:color="auto" w:fill="FFFFFF"/>
        </w:rPr>
        <w:t>567.</w:t>
      </w:r>
      <w:r w:rsidRPr="00F11F71">
        <w:rPr>
          <w:rFonts w:cs="Arial"/>
          <w:color w:val="000000" w:themeColor="text1"/>
          <w:shd w:val="clear" w:color="auto" w:fill="FFFFFF"/>
        </w:rPr>
        <w:t xml:space="preserve"> doi:10.1016/j.geoforum.2009.05.003.</w:t>
      </w:r>
    </w:p>
    <w:p w:rsidR="00F10A27" w:rsidRDefault="00DB613C" w:rsidP="004B6E8B">
      <w:pPr>
        <w:pStyle w:val="ListParagraph"/>
        <w:spacing w:after="0" w:line="240" w:lineRule="auto"/>
        <w:ind w:left="0"/>
        <w:rPr>
          <w:rFonts w:cs="Arial"/>
          <w:color w:val="000000" w:themeColor="text1"/>
          <w:shd w:val="clear" w:color="auto" w:fill="FFFFFF"/>
        </w:rPr>
      </w:pPr>
      <w:r w:rsidRPr="00740023">
        <w:rPr>
          <w:rFonts w:cs="Arial"/>
          <w:color w:val="000000" w:themeColor="text1"/>
          <w:shd w:val="clear" w:color="auto" w:fill="FFFFFF"/>
        </w:rPr>
        <w:t>McGregor, J. 2007</w:t>
      </w:r>
      <w:r w:rsidR="00F10A27" w:rsidRPr="00740023">
        <w:rPr>
          <w:rFonts w:cs="Arial"/>
          <w:color w:val="000000" w:themeColor="text1"/>
          <w:shd w:val="clear" w:color="auto" w:fill="FFFFFF"/>
        </w:rPr>
        <w:t>. ‘Joining the BBC (British Bottom Cleaners)’: Zimbabwean migrants and the UK care industry.</w:t>
      </w:r>
      <w:r w:rsidR="00F10A27" w:rsidRPr="00740023">
        <w:rPr>
          <w:rStyle w:val="apple-converted-space"/>
          <w:rFonts w:cs="Arial"/>
          <w:color w:val="000000" w:themeColor="text1"/>
          <w:shd w:val="clear" w:color="auto" w:fill="FFFFFF"/>
        </w:rPr>
        <w:t> </w:t>
      </w:r>
      <w:r w:rsidR="00F10A27" w:rsidRPr="00740023">
        <w:rPr>
          <w:rFonts w:cs="Arial"/>
          <w:i/>
          <w:iCs/>
          <w:color w:val="000000" w:themeColor="text1"/>
          <w:shd w:val="clear" w:color="auto" w:fill="FFFFFF"/>
        </w:rPr>
        <w:t xml:space="preserve">Journal of </w:t>
      </w:r>
      <w:r w:rsidR="00740023" w:rsidRPr="00740023">
        <w:rPr>
          <w:rFonts w:cs="Arial"/>
          <w:i/>
          <w:iCs/>
          <w:color w:val="000000" w:themeColor="text1"/>
          <w:shd w:val="clear" w:color="auto" w:fill="FFFFFF"/>
        </w:rPr>
        <w:t>E</w:t>
      </w:r>
      <w:r w:rsidR="00F10A27" w:rsidRPr="00740023">
        <w:rPr>
          <w:rFonts w:cs="Arial"/>
          <w:i/>
          <w:iCs/>
          <w:color w:val="000000" w:themeColor="text1"/>
          <w:shd w:val="clear" w:color="auto" w:fill="FFFFFF"/>
        </w:rPr>
        <w:t xml:space="preserve">thnic and </w:t>
      </w:r>
      <w:r w:rsidR="00740023" w:rsidRPr="00740023">
        <w:rPr>
          <w:rFonts w:cs="Arial"/>
          <w:i/>
          <w:iCs/>
          <w:color w:val="000000" w:themeColor="text1"/>
          <w:shd w:val="clear" w:color="auto" w:fill="FFFFFF"/>
        </w:rPr>
        <w:t>M</w:t>
      </w:r>
      <w:r w:rsidR="00F10A27" w:rsidRPr="00740023">
        <w:rPr>
          <w:rFonts w:cs="Arial"/>
          <w:i/>
          <w:iCs/>
          <w:color w:val="000000" w:themeColor="text1"/>
          <w:shd w:val="clear" w:color="auto" w:fill="FFFFFF"/>
        </w:rPr>
        <w:t xml:space="preserve">igration </w:t>
      </w:r>
      <w:r w:rsidR="00740023" w:rsidRPr="00740023">
        <w:rPr>
          <w:rFonts w:cs="Arial"/>
          <w:i/>
          <w:iCs/>
          <w:color w:val="000000" w:themeColor="text1"/>
          <w:shd w:val="clear" w:color="auto" w:fill="FFFFFF"/>
        </w:rPr>
        <w:t>S</w:t>
      </w:r>
      <w:r w:rsidR="00F10A27" w:rsidRPr="00740023">
        <w:rPr>
          <w:rFonts w:cs="Arial"/>
          <w:i/>
          <w:iCs/>
          <w:color w:val="000000" w:themeColor="text1"/>
          <w:shd w:val="clear" w:color="auto" w:fill="FFFFFF"/>
        </w:rPr>
        <w:t>tudies</w:t>
      </w:r>
      <w:r w:rsidR="00740023" w:rsidRPr="00740023">
        <w:rPr>
          <w:rFonts w:cs="Arial"/>
          <w:color w:val="000000" w:themeColor="text1"/>
          <w:shd w:val="clear" w:color="auto" w:fill="FFFFFF"/>
        </w:rPr>
        <w:t xml:space="preserve"> </w:t>
      </w:r>
      <w:r w:rsidR="00F10A27" w:rsidRPr="00740023">
        <w:rPr>
          <w:rFonts w:cs="Arial"/>
          <w:iCs/>
          <w:color w:val="000000" w:themeColor="text1"/>
          <w:shd w:val="clear" w:color="auto" w:fill="FFFFFF"/>
        </w:rPr>
        <w:t>33</w:t>
      </w:r>
      <w:r w:rsidR="00740023" w:rsidRPr="00740023">
        <w:rPr>
          <w:rFonts w:cs="Arial"/>
          <w:i/>
          <w:iCs/>
          <w:color w:val="000000" w:themeColor="text1"/>
          <w:shd w:val="clear" w:color="auto" w:fill="FFFFFF"/>
        </w:rPr>
        <w:t xml:space="preserve"> </w:t>
      </w:r>
      <w:r w:rsidR="00740023" w:rsidRPr="00740023">
        <w:rPr>
          <w:rFonts w:cs="Arial"/>
          <w:color w:val="000000" w:themeColor="text1"/>
          <w:shd w:val="clear" w:color="auto" w:fill="FFFFFF"/>
        </w:rPr>
        <w:t>(5):</w:t>
      </w:r>
      <w:r w:rsidR="00F10A27" w:rsidRPr="00740023">
        <w:rPr>
          <w:rFonts w:cs="Arial"/>
          <w:color w:val="000000" w:themeColor="text1"/>
          <w:shd w:val="clear" w:color="auto" w:fill="FFFFFF"/>
        </w:rPr>
        <w:t xml:space="preserve"> 801</w:t>
      </w:r>
      <w:r w:rsidRPr="00740023">
        <w:rPr>
          <w:color w:val="000000" w:themeColor="text1"/>
        </w:rPr>
        <w:t>–</w:t>
      </w:r>
      <w:r w:rsidR="00F10A27" w:rsidRPr="00740023">
        <w:rPr>
          <w:rFonts w:cs="Arial"/>
          <w:color w:val="000000" w:themeColor="text1"/>
          <w:shd w:val="clear" w:color="auto" w:fill="FFFFFF"/>
        </w:rPr>
        <w:t>824.</w:t>
      </w:r>
      <w:r w:rsidR="00740023" w:rsidRPr="00740023">
        <w:t xml:space="preserve"> </w:t>
      </w:r>
      <w:proofErr w:type="gramStart"/>
      <w:r w:rsidR="00740023" w:rsidRPr="00740023">
        <w:t>doi</w:t>
      </w:r>
      <w:proofErr w:type="gramEnd"/>
      <w:r w:rsidR="00740023" w:rsidRPr="00740023">
        <w:t xml:space="preserve">: </w:t>
      </w:r>
      <w:r w:rsidR="00740023" w:rsidRPr="00740023">
        <w:rPr>
          <w:rFonts w:cs="Arial"/>
          <w:color w:val="000000" w:themeColor="text1"/>
          <w:shd w:val="clear" w:color="auto" w:fill="FFFFFF"/>
        </w:rPr>
        <w:t>10.1080/13691830701359249.</w:t>
      </w:r>
    </w:p>
    <w:p w:rsidR="00F11F71" w:rsidRPr="00F11F71" w:rsidRDefault="00F11F71" w:rsidP="00F11F71">
      <w:pPr>
        <w:pStyle w:val="ListParagraph"/>
        <w:autoSpaceDE w:val="0"/>
        <w:autoSpaceDN w:val="0"/>
        <w:adjustRightInd w:val="0"/>
        <w:spacing w:after="0" w:line="240" w:lineRule="auto"/>
        <w:ind w:left="0"/>
        <w:rPr>
          <w:rFonts w:cs="AdvT001"/>
          <w:color w:val="000000" w:themeColor="text1"/>
        </w:rPr>
      </w:pPr>
      <w:r w:rsidRPr="00F11F71">
        <w:rPr>
          <w:rFonts w:cs="Arial"/>
          <w:color w:val="000000" w:themeColor="text1"/>
          <w:shd w:val="clear" w:color="auto" w:fill="FFFFFF"/>
        </w:rPr>
        <w:t>McGregor, J. 2008. Abject Spaces, Transnational Calculations: Zimbabweans in Britain navigating work, class and the law.</w:t>
      </w:r>
      <w:r w:rsidRPr="00F11F71">
        <w:rPr>
          <w:rStyle w:val="apple-converted-space"/>
          <w:rFonts w:cs="Arial"/>
          <w:color w:val="000000" w:themeColor="text1"/>
          <w:shd w:val="clear" w:color="auto" w:fill="FFFFFF"/>
        </w:rPr>
        <w:t> </w:t>
      </w:r>
      <w:r w:rsidRPr="00F11F71">
        <w:rPr>
          <w:rFonts w:cs="Arial"/>
          <w:i/>
          <w:iCs/>
          <w:color w:val="000000" w:themeColor="text1"/>
          <w:shd w:val="clear" w:color="auto" w:fill="FFFFFF"/>
        </w:rPr>
        <w:t>Transactions of the Institute of British Geographers</w:t>
      </w:r>
      <w:r w:rsidRPr="00F11F71">
        <w:rPr>
          <w:rStyle w:val="apple-converted-space"/>
          <w:rFonts w:cs="Arial"/>
          <w:color w:val="000000" w:themeColor="text1"/>
          <w:shd w:val="clear" w:color="auto" w:fill="FFFFFF"/>
        </w:rPr>
        <w:t> </w:t>
      </w:r>
      <w:r w:rsidRPr="00F11F71">
        <w:rPr>
          <w:rFonts w:cs="Arial"/>
          <w:iCs/>
          <w:color w:val="000000" w:themeColor="text1"/>
          <w:shd w:val="clear" w:color="auto" w:fill="FFFFFF"/>
        </w:rPr>
        <w:t>33</w:t>
      </w:r>
      <w:r w:rsidRPr="00F11F71">
        <w:rPr>
          <w:rFonts w:cs="Arial"/>
          <w:i/>
          <w:iCs/>
          <w:color w:val="000000" w:themeColor="text1"/>
          <w:shd w:val="clear" w:color="auto" w:fill="FFFFFF"/>
        </w:rPr>
        <w:t xml:space="preserve"> </w:t>
      </w:r>
      <w:r w:rsidRPr="00F11F71">
        <w:rPr>
          <w:rFonts w:cs="Arial"/>
          <w:color w:val="000000" w:themeColor="text1"/>
          <w:shd w:val="clear" w:color="auto" w:fill="FFFFFF"/>
        </w:rPr>
        <w:t>(4): 466</w:t>
      </w:r>
      <w:r w:rsidRPr="00F11F71">
        <w:rPr>
          <w:color w:val="000000" w:themeColor="text1"/>
        </w:rPr>
        <w:t>–</w:t>
      </w:r>
      <w:r w:rsidRPr="00F11F71">
        <w:rPr>
          <w:rFonts w:cs="Arial"/>
          <w:color w:val="000000" w:themeColor="text1"/>
          <w:shd w:val="clear" w:color="auto" w:fill="FFFFFF"/>
        </w:rPr>
        <w:t>482.</w:t>
      </w:r>
      <w:r w:rsidRPr="00F11F71">
        <w:t xml:space="preserve"> </w:t>
      </w:r>
      <w:proofErr w:type="gramStart"/>
      <w:r w:rsidRPr="00F11F71">
        <w:rPr>
          <w:rFonts w:cs="Arial"/>
          <w:color w:val="000000" w:themeColor="text1"/>
          <w:shd w:val="clear" w:color="auto" w:fill="FFFFFF"/>
        </w:rPr>
        <w:t>doi</w:t>
      </w:r>
      <w:proofErr w:type="gramEnd"/>
      <w:r w:rsidRPr="00F11F71">
        <w:rPr>
          <w:rFonts w:cs="Arial"/>
          <w:color w:val="000000" w:themeColor="text1"/>
          <w:shd w:val="clear" w:color="auto" w:fill="FFFFFF"/>
        </w:rPr>
        <w:t>: 10.1111/j.1475-5661.2008.00319.x.</w:t>
      </w:r>
    </w:p>
    <w:p w:rsidR="00F11F71" w:rsidRPr="00740023" w:rsidRDefault="00F11F71" w:rsidP="00F11F71">
      <w:pPr>
        <w:pStyle w:val="ListParagraph"/>
        <w:autoSpaceDE w:val="0"/>
        <w:autoSpaceDN w:val="0"/>
        <w:adjustRightInd w:val="0"/>
        <w:spacing w:after="0" w:line="240" w:lineRule="auto"/>
        <w:ind w:left="0"/>
        <w:rPr>
          <w:rFonts w:cs="Arial"/>
          <w:color w:val="000000" w:themeColor="text1"/>
          <w:shd w:val="clear" w:color="auto" w:fill="FFFFFF"/>
        </w:rPr>
      </w:pPr>
      <w:r w:rsidRPr="00F11F71">
        <w:rPr>
          <w:rFonts w:cs="Arial"/>
          <w:color w:val="000000" w:themeColor="text1"/>
          <w:shd w:val="clear" w:color="auto" w:fill="FFFFFF"/>
        </w:rPr>
        <w:t>McGregor, J. 2009. Associational Links with Home among Zimbabweans in the UK: Reflections on long</w:t>
      </w:r>
      <w:r w:rsidRPr="00F11F71">
        <w:rPr>
          <w:rFonts w:cs="Cambria Math"/>
          <w:color w:val="000000" w:themeColor="text1"/>
          <w:shd w:val="clear" w:color="auto" w:fill="FFFFFF"/>
        </w:rPr>
        <w:t>‐</w:t>
      </w:r>
      <w:r w:rsidRPr="00F11F71">
        <w:rPr>
          <w:rFonts w:cs="Arial"/>
          <w:color w:val="000000" w:themeColor="text1"/>
          <w:shd w:val="clear" w:color="auto" w:fill="FFFFFF"/>
        </w:rPr>
        <w:t>distance nationalisms.</w:t>
      </w:r>
      <w:r w:rsidRPr="00F11F71">
        <w:rPr>
          <w:rStyle w:val="apple-converted-space"/>
          <w:rFonts w:cs="Arial"/>
          <w:color w:val="000000" w:themeColor="text1"/>
          <w:shd w:val="clear" w:color="auto" w:fill="FFFFFF"/>
        </w:rPr>
        <w:t> </w:t>
      </w:r>
      <w:r w:rsidRPr="00F11F71">
        <w:rPr>
          <w:rFonts w:cs="Arial"/>
          <w:i/>
          <w:iCs/>
          <w:color w:val="000000" w:themeColor="text1"/>
          <w:shd w:val="clear" w:color="auto" w:fill="FFFFFF"/>
        </w:rPr>
        <w:t>Global Networks</w:t>
      </w:r>
      <w:r w:rsidRPr="00F11F71">
        <w:rPr>
          <w:rStyle w:val="apple-converted-space"/>
          <w:rFonts w:cs="Arial"/>
          <w:color w:val="000000" w:themeColor="text1"/>
          <w:shd w:val="clear" w:color="auto" w:fill="FFFFFF"/>
        </w:rPr>
        <w:t> </w:t>
      </w:r>
      <w:r w:rsidRPr="00F11F71">
        <w:rPr>
          <w:rFonts w:cs="Arial"/>
          <w:iCs/>
          <w:color w:val="000000" w:themeColor="text1"/>
          <w:shd w:val="clear" w:color="auto" w:fill="FFFFFF"/>
        </w:rPr>
        <w:t xml:space="preserve">9 </w:t>
      </w:r>
      <w:r w:rsidRPr="00F11F71">
        <w:rPr>
          <w:rFonts w:cs="Arial"/>
          <w:color w:val="000000" w:themeColor="text1"/>
          <w:shd w:val="clear" w:color="auto" w:fill="FFFFFF"/>
        </w:rPr>
        <w:t>(2): 185</w:t>
      </w:r>
      <w:r w:rsidRPr="00F11F71">
        <w:rPr>
          <w:color w:val="000000" w:themeColor="text1"/>
        </w:rPr>
        <w:t>–</w:t>
      </w:r>
      <w:r w:rsidRPr="00F11F71">
        <w:rPr>
          <w:rFonts w:cs="Arial"/>
          <w:color w:val="000000" w:themeColor="text1"/>
          <w:shd w:val="clear" w:color="auto" w:fill="FFFFFF"/>
        </w:rPr>
        <w:t>208.</w:t>
      </w:r>
      <w:r w:rsidRPr="00F11F71">
        <w:t xml:space="preserve"> </w:t>
      </w:r>
      <w:proofErr w:type="gramStart"/>
      <w:r w:rsidRPr="00F11F71">
        <w:rPr>
          <w:rFonts w:cs="Arial"/>
          <w:color w:val="000000" w:themeColor="text1"/>
          <w:shd w:val="clear" w:color="auto" w:fill="FFFFFF"/>
        </w:rPr>
        <w:t>doi</w:t>
      </w:r>
      <w:proofErr w:type="gramEnd"/>
      <w:r w:rsidRPr="00F11F71">
        <w:rPr>
          <w:rFonts w:cs="Arial"/>
          <w:color w:val="000000" w:themeColor="text1"/>
          <w:shd w:val="clear" w:color="auto" w:fill="FFFFFF"/>
        </w:rPr>
        <w:t>: 10.1111/j.1471-0374.2009.00250.x.</w:t>
      </w:r>
    </w:p>
    <w:p w:rsidR="0029631A" w:rsidRPr="00DB613C" w:rsidRDefault="00DB613C" w:rsidP="004B6E8B">
      <w:pPr>
        <w:pStyle w:val="ListParagraph"/>
        <w:spacing w:after="0" w:line="240" w:lineRule="auto"/>
        <w:ind w:left="0"/>
        <w:rPr>
          <w:color w:val="000000" w:themeColor="text1"/>
        </w:rPr>
      </w:pPr>
      <w:r w:rsidRPr="00DB613C">
        <w:rPr>
          <w:rFonts w:cs="Arial"/>
          <w:color w:val="000000" w:themeColor="text1"/>
          <w:shd w:val="clear" w:color="auto" w:fill="FFFFFF"/>
        </w:rPr>
        <w:t>McKenzie, S., and C.</w:t>
      </w:r>
      <w:r w:rsidR="0029631A" w:rsidRPr="00DB613C">
        <w:rPr>
          <w:rFonts w:cs="Arial"/>
          <w:color w:val="000000" w:themeColor="text1"/>
          <w:shd w:val="clear" w:color="auto" w:fill="FFFFFF"/>
        </w:rPr>
        <w:t xml:space="preserve"> </w:t>
      </w:r>
      <w:proofErr w:type="spellStart"/>
      <w:r w:rsidR="0029631A" w:rsidRPr="00DB613C">
        <w:rPr>
          <w:rFonts w:cs="Arial"/>
          <w:color w:val="000000" w:themeColor="text1"/>
          <w:shd w:val="clear" w:color="auto" w:fill="FFFFFF"/>
        </w:rPr>
        <w:t>Menjívar</w:t>
      </w:r>
      <w:proofErr w:type="spellEnd"/>
      <w:r w:rsidRPr="00DB613C">
        <w:rPr>
          <w:rFonts w:cs="Arial"/>
          <w:color w:val="000000" w:themeColor="text1"/>
          <w:shd w:val="clear" w:color="auto" w:fill="FFFFFF"/>
        </w:rPr>
        <w:t>. 2011</w:t>
      </w:r>
      <w:r w:rsidR="0029631A" w:rsidRPr="00DB613C">
        <w:rPr>
          <w:rFonts w:cs="Arial"/>
          <w:color w:val="000000" w:themeColor="text1"/>
          <w:shd w:val="clear" w:color="auto" w:fill="FFFFFF"/>
        </w:rPr>
        <w:t xml:space="preserve">. </w:t>
      </w:r>
      <w:r w:rsidRPr="00DB613C">
        <w:rPr>
          <w:rFonts w:cs="Arial"/>
          <w:color w:val="000000" w:themeColor="text1"/>
          <w:shd w:val="clear" w:color="auto" w:fill="FFFFFF"/>
        </w:rPr>
        <w:t>The M</w:t>
      </w:r>
      <w:r w:rsidR="0029631A" w:rsidRPr="00DB613C">
        <w:rPr>
          <w:rFonts w:cs="Arial"/>
          <w:color w:val="000000" w:themeColor="text1"/>
          <w:shd w:val="clear" w:color="auto" w:fill="FFFFFF"/>
        </w:rPr>
        <w:t xml:space="preserve">eanings of </w:t>
      </w:r>
      <w:r w:rsidRPr="00DB613C">
        <w:rPr>
          <w:rFonts w:cs="Arial"/>
          <w:color w:val="000000" w:themeColor="text1"/>
          <w:shd w:val="clear" w:color="auto" w:fill="FFFFFF"/>
        </w:rPr>
        <w:t>M</w:t>
      </w:r>
      <w:r w:rsidR="0029631A" w:rsidRPr="00DB613C">
        <w:rPr>
          <w:rFonts w:cs="Arial"/>
          <w:color w:val="000000" w:themeColor="text1"/>
          <w:shd w:val="clear" w:color="auto" w:fill="FFFFFF"/>
        </w:rPr>
        <w:t xml:space="preserve">igration, </w:t>
      </w:r>
      <w:r w:rsidRPr="00DB613C">
        <w:rPr>
          <w:rFonts w:cs="Arial"/>
          <w:color w:val="000000" w:themeColor="text1"/>
          <w:shd w:val="clear" w:color="auto" w:fill="FFFFFF"/>
        </w:rPr>
        <w:t>R</w:t>
      </w:r>
      <w:r w:rsidR="0029631A" w:rsidRPr="00DB613C">
        <w:rPr>
          <w:rFonts w:cs="Arial"/>
          <w:color w:val="000000" w:themeColor="text1"/>
          <w:shd w:val="clear" w:color="auto" w:fill="FFFFFF"/>
        </w:rPr>
        <w:t xml:space="preserve">emittances and </w:t>
      </w:r>
      <w:r w:rsidRPr="00DB613C">
        <w:rPr>
          <w:rFonts w:cs="Arial"/>
          <w:color w:val="000000" w:themeColor="text1"/>
          <w:shd w:val="clear" w:color="auto" w:fill="FFFFFF"/>
        </w:rPr>
        <w:t>G</w:t>
      </w:r>
      <w:r w:rsidR="0029631A" w:rsidRPr="00DB613C">
        <w:rPr>
          <w:rFonts w:cs="Arial"/>
          <w:color w:val="000000" w:themeColor="text1"/>
          <w:shd w:val="clear" w:color="auto" w:fill="FFFFFF"/>
        </w:rPr>
        <w:t>ifts: Views of Honduran women who stay.</w:t>
      </w:r>
      <w:r w:rsidR="0029631A" w:rsidRPr="00DB613C">
        <w:rPr>
          <w:rStyle w:val="apple-converted-space"/>
          <w:rFonts w:cs="Arial"/>
          <w:color w:val="000000" w:themeColor="text1"/>
          <w:shd w:val="clear" w:color="auto" w:fill="FFFFFF"/>
        </w:rPr>
        <w:t> </w:t>
      </w:r>
      <w:r w:rsidR="0029631A" w:rsidRPr="00DB613C">
        <w:rPr>
          <w:rFonts w:cs="Arial"/>
          <w:i/>
          <w:iCs/>
          <w:color w:val="000000" w:themeColor="text1"/>
          <w:shd w:val="clear" w:color="auto" w:fill="FFFFFF"/>
        </w:rPr>
        <w:t>Global Networks</w:t>
      </w:r>
      <w:r w:rsidR="0029631A" w:rsidRPr="00DB613C">
        <w:rPr>
          <w:rStyle w:val="apple-converted-space"/>
          <w:rFonts w:cs="Arial"/>
          <w:color w:val="000000" w:themeColor="text1"/>
          <w:shd w:val="clear" w:color="auto" w:fill="FFFFFF"/>
        </w:rPr>
        <w:t> </w:t>
      </w:r>
      <w:r w:rsidR="0029631A" w:rsidRPr="00DB613C">
        <w:rPr>
          <w:rFonts w:cs="Arial"/>
          <w:iCs/>
          <w:color w:val="000000" w:themeColor="text1"/>
          <w:shd w:val="clear" w:color="auto" w:fill="FFFFFF"/>
        </w:rPr>
        <w:t>11</w:t>
      </w:r>
      <w:r w:rsidRPr="00DB613C">
        <w:rPr>
          <w:rFonts w:cs="Arial"/>
          <w:i/>
          <w:iCs/>
          <w:color w:val="000000" w:themeColor="text1"/>
          <w:shd w:val="clear" w:color="auto" w:fill="FFFFFF"/>
        </w:rPr>
        <w:t xml:space="preserve"> </w:t>
      </w:r>
      <w:r w:rsidRPr="00DB613C">
        <w:rPr>
          <w:rFonts w:cs="Arial"/>
          <w:color w:val="000000" w:themeColor="text1"/>
          <w:shd w:val="clear" w:color="auto" w:fill="FFFFFF"/>
        </w:rPr>
        <w:t>(1):</w:t>
      </w:r>
      <w:r w:rsidR="0029631A" w:rsidRPr="00DB613C">
        <w:rPr>
          <w:rFonts w:cs="Arial"/>
          <w:color w:val="000000" w:themeColor="text1"/>
          <w:shd w:val="clear" w:color="auto" w:fill="FFFFFF"/>
        </w:rPr>
        <w:t xml:space="preserve"> 63</w:t>
      </w:r>
      <w:r w:rsidRPr="00DB613C">
        <w:rPr>
          <w:color w:val="000000" w:themeColor="text1"/>
        </w:rPr>
        <w:t>–</w:t>
      </w:r>
      <w:r w:rsidR="0029631A" w:rsidRPr="00DB613C">
        <w:rPr>
          <w:rFonts w:cs="Arial"/>
          <w:color w:val="000000" w:themeColor="text1"/>
          <w:shd w:val="clear" w:color="auto" w:fill="FFFFFF"/>
        </w:rPr>
        <w:t>81.</w:t>
      </w:r>
      <w:r w:rsidRPr="00DB613C">
        <w:rPr>
          <w:rFonts w:cs="Arial"/>
          <w:color w:val="000000" w:themeColor="text1"/>
          <w:shd w:val="clear" w:color="auto" w:fill="FFFFFF"/>
        </w:rPr>
        <w:t xml:space="preserve"> </w:t>
      </w:r>
      <w:proofErr w:type="gramStart"/>
      <w:r w:rsidRPr="00DB613C">
        <w:rPr>
          <w:rFonts w:cs="Arial"/>
          <w:color w:val="000000" w:themeColor="text1"/>
          <w:shd w:val="clear" w:color="auto" w:fill="FFFFFF"/>
        </w:rPr>
        <w:t>doi</w:t>
      </w:r>
      <w:proofErr w:type="gramEnd"/>
      <w:r w:rsidRPr="00DB613C">
        <w:rPr>
          <w:rFonts w:cs="Arial"/>
          <w:color w:val="000000" w:themeColor="text1"/>
          <w:shd w:val="clear" w:color="auto" w:fill="FFFFFF"/>
        </w:rPr>
        <w:t>: 10.1111/j.1471-0374.2011.00307.x.</w:t>
      </w:r>
    </w:p>
    <w:p w:rsidR="00A54815" w:rsidRPr="00DB613C" w:rsidRDefault="00A54815" w:rsidP="004B6E8B">
      <w:pPr>
        <w:spacing w:after="0" w:line="240" w:lineRule="auto"/>
        <w:rPr>
          <w:rFonts w:cs="Arial"/>
          <w:color w:val="000000" w:themeColor="text1"/>
          <w:shd w:val="clear" w:color="auto" w:fill="FFFFFF"/>
        </w:rPr>
      </w:pPr>
      <w:r w:rsidRPr="00DB613C">
        <w:rPr>
          <w:rFonts w:cs="Arial"/>
          <w:color w:val="000000" w:themeColor="text1"/>
          <w:shd w:val="clear" w:color="auto" w:fill="FFFFFF"/>
        </w:rPr>
        <w:t xml:space="preserve">Mercer, C., </w:t>
      </w:r>
      <w:r w:rsidR="00DB613C" w:rsidRPr="00DB613C">
        <w:rPr>
          <w:rFonts w:cs="Arial"/>
          <w:color w:val="000000" w:themeColor="text1"/>
          <w:shd w:val="clear" w:color="auto" w:fill="FFFFFF"/>
        </w:rPr>
        <w:t xml:space="preserve">B. </w:t>
      </w:r>
      <w:r w:rsidRPr="00DB613C">
        <w:rPr>
          <w:rFonts w:cs="Arial"/>
          <w:color w:val="000000" w:themeColor="text1"/>
          <w:shd w:val="clear" w:color="auto" w:fill="FFFFFF"/>
        </w:rPr>
        <w:t xml:space="preserve">Page, </w:t>
      </w:r>
      <w:r w:rsidR="00DB613C" w:rsidRPr="00DB613C">
        <w:rPr>
          <w:rFonts w:cs="Arial"/>
          <w:color w:val="000000" w:themeColor="text1"/>
          <w:shd w:val="clear" w:color="auto" w:fill="FFFFFF"/>
        </w:rPr>
        <w:t>and M. Evans. 2009. Unsettling Connections: T</w:t>
      </w:r>
      <w:r w:rsidRPr="00DB613C">
        <w:rPr>
          <w:rFonts w:cs="Arial"/>
          <w:color w:val="000000" w:themeColor="text1"/>
          <w:shd w:val="clear" w:color="auto" w:fill="FFFFFF"/>
        </w:rPr>
        <w:t>ransnational networks, development and African home associations.</w:t>
      </w:r>
      <w:r w:rsidRPr="00DB613C">
        <w:rPr>
          <w:rStyle w:val="apple-converted-space"/>
          <w:rFonts w:cs="Arial"/>
          <w:color w:val="000000" w:themeColor="text1"/>
          <w:shd w:val="clear" w:color="auto" w:fill="FFFFFF"/>
        </w:rPr>
        <w:t> </w:t>
      </w:r>
      <w:r w:rsidRPr="00DB613C">
        <w:rPr>
          <w:rFonts w:cs="Arial"/>
          <w:i/>
          <w:iCs/>
          <w:color w:val="000000" w:themeColor="text1"/>
          <w:shd w:val="clear" w:color="auto" w:fill="FFFFFF"/>
        </w:rPr>
        <w:t xml:space="preserve">Global </w:t>
      </w:r>
      <w:r w:rsidR="00DB613C" w:rsidRPr="00DB613C">
        <w:rPr>
          <w:rFonts w:cs="Arial"/>
          <w:i/>
          <w:iCs/>
          <w:color w:val="000000" w:themeColor="text1"/>
          <w:shd w:val="clear" w:color="auto" w:fill="FFFFFF"/>
        </w:rPr>
        <w:t>N</w:t>
      </w:r>
      <w:r w:rsidRPr="00DB613C">
        <w:rPr>
          <w:rFonts w:cs="Arial"/>
          <w:i/>
          <w:iCs/>
          <w:color w:val="000000" w:themeColor="text1"/>
          <w:shd w:val="clear" w:color="auto" w:fill="FFFFFF"/>
        </w:rPr>
        <w:t>etworks</w:t>
      </w:r>
      <w:r w:rsidRPr="00DB613C">
        <w:rPr>
          <w:rStyle w:val="apple-converted-space"/>
          <w:rFonts w:cs="Arial"/>
          <w:color w:val="000000" w:themeColor="text1"/>
          <w:shd w:val="clear" w:color="auto" w:fill="FFFFFF"/>
        </w:rPr>
        <w:t> </w:t>
      </w:r>
      <w:r w:rsidRPr="00DB613C">
        <w:rPr>
          <w:rFonts w:cs="Arial"/>
          <w:iCs/>
          <w:color w:val="000000" w:themeColor="text1"/>
          <w:shd w:val="clear" w:color="auto" w:fill="FFFFFF"/>
        </w:rPr>
        <w:t>9</w:t>
      </w:r>
      <w:r w:rsidR="00DB613C" w:rsidRPr="00DB613C">
        <w:rPr>
          <w:rFonts w:cs="Arial"/>
          <w:i/>
          <w:iCs/>
          <w:color w:val="000000" w:themeColor="text1"/>
          <w:shd w:val="clear" w:color="auto" w:fill="FFFFFF"/>
        </w:rPr>
        <w:t xml:space="preserve"> </w:t>
      </w:r>
      <w:r w:rsidR="00DB613C" w:rsidRPr="00DB613C">
        <w:rPr>
          <w:rFonts w:cs="Arial"/>
          <w:color w:val="000000" w:themeColor="text1"/>
          <w:shd w:val="clear" w:color="auto" w:fill="FFFFFF"/>
        </w:rPr>
        <w:t>(2):</w:t>
      </w:r>
      <w:r w:rsidRPr="00DB613C">
        <w:rPr>
          <w:rFonts w:cs="Arial"/>
          <w:color w:val="000000" w:themeColor="text1"/>
          <w:shd w:val="clear" w:color="auto" w:fill="FFFFFF"/>
        </w:rPr>
        <w:t xml:space="preserve"> 141</w:t>
      </w:r>
      <w:r w:rsidR="00DB613C" w:rsidRPr="00DB613C">
        <w:rPr>
          <w:color w:val="000000" w:themeColor="text1"/>
        </w:rPr>
        <w:t>–161</w:t>
      </w:r>
      <w:r w:rsidRPr="00DB613C">
        <w:rPr>
          <w:rFonts w:cs="Arial"/>
          <w:color w:val="000000" w:themeColor="text1"/>
          <w:shd w:val="clear" w:color="auto" w:fill="FFFFFF"/>
        </w:rPr>
        <w:t>.</w:t>
      </w:r>
      <w:r w:rsidR="00DB613C" w:rsidRPr="00DB613C">
        <w:rPr>
          <w:rFonts w:cs="Arial"/>
          <w:color w:val="000000" w:themeColor="text1"/>
          <w:shd w:val="clear" w:color="auto" w:fill="FFFFFF"/>
        </w:rPr>
        <w:t xml:space="preserve"> </w:t>
      </w:r>
      <w:proofErr w:type="gramStart"/>
      <w:r w:rsidR="00DB613C" w:rsidRPr="00DB613C">
        <w:rPr>
          <w:rFonts w:cs="Arial"/>
          <w:color w:val="000000" w:themeColor="text1"/>
          <w:shd w:val="clear" w:color="auto" w:fill="FFFFFF"/>
        </w:rPr>
        <w:t>doi</w:t>
      </w:r>
      <w:proofErr w:type="gramEnd"/>
      <w:r w:rsidR="00DB613C" w:rsidRPr="00DB613C">
        <w:rPr>
          <w:rFonts w:cs="Arial"/>
          <w:color w:val="000000" w:themeColor="text1"/>
          <w:shd w:val="clear" w:color="auto" w:fill="FFFFFF"/>
        </w:rPr>
        <w:t>: 10.1111/j.1471-0374.2009.00248.x</w:t>
      </w:r>
      <w:r w:rsidR="00DB613C">
        <w:rPr>
          <w:rFonts w:cs="Arial"/>
          <w:color w:val="000000" w:themeColor="text1"/>
          <w:shd w:val="clear" w:color="auto" w:fill="FFFFFF"/>
        </w:rPr>
        <w:t>.</w:t>
      </w:r>
    </w:p>
    <w:p w:rsidR="002B3D1C" w:rsidRPr="00DB613C" w:rsidRDefault="00DB613C" w:rsidP="004B6E8B">
      <w:pPr>
        <w:spacing w:after="0" w:line="240" w:lineRule="auto"/>
        <w:rPr>
          <w:rFonts w:eastAsia="Times New Roman" w:cs="Arial"/>
          <w:color w:val="000000" w:themeColor="text1"/>
          <w:lang w:eastAsia="en-GB"/>
        </w:rPr>
      </w:pPr>
      <w:r w:rsidRPr="00DB613C">
        <w:rPr>
          <w:rFonts w:eastAsia="Times New Roman" w:cs="Arial"/>
          <w:color w:val="000000" w:themeColor="text1"/>
          <w:lang w:eastAsia="en-GB"/>
        </w:rPr>
        <w:t>Moser, S. 2008. Personality: A</w:t>
      </w:r>
      <w:r w:rsidR="002B3D1C" w:rsidRPr="00DB613C">
        <w:rPr>
          <w:rFonts w:eastAsia="Times New Roman" w:cs="Arial"/>
          <w:color w:val="000000" w:themeColor="text1"/>
          <w:lang w:eastAsia="en-GB"/>
        </w:rPr>
        <w:t xml:space="preserve"> new positionality</w:t>
      </w:r>
      <w:proofErr w:type="gramStart"/>
      <w:r w:rsidR="002B3D1C" w:rsidRPr="00DB613C">
        <w:rPr>
          <w:rFonts w:eastAsia="Times New Roman" w:cs="Arial"/>
          <w:color w:val="000000" w:themeColor="text1"/>
          <w:lang w:eastAsia="en-GB"/>
        </w:rPr>
        <w:t>?.</w:t>
      </w:r>
      <w:proofErr w:type="gramEnd"/>
      <w:r w:rsidR="002B3D1C" w:rsidRPr="00DB613C">
        <w:rPr>
          <w:rFonts w:eastAsia="Times New Roman" w:cs="Arial"/>
          <w:color w:val="000000" w:themeColor="text1"/>
          <w:lang w:eastAsia="en-GB"/>
        </w:rPr>
        <w:t xml:space="preserve"> </w:t>
      </w:r>
      <w:r w:rsidRPr="00DB613C">
        <w:rPr>
          <w:rFonts w:eastAsia="Times New Roman" w:cs="Arial"/>
          <w:i/>
          <w:iCs/>
          <w:color w:val="000000" w:themeColor="text1"/>
          <w:lang w:eastAsia="en-GB"/>
        </w:rPr>
        <w:t>Area</w:t>
      </w:r>
      <w:r w:rsidR="002B3D1C" w:rsidRPr="00DB613C">
        <w:rPr>
          <w:rFonts w:eastAsia="Times New Roman" w:cs="Arial"/>
          <w:color w:val="000000" w:themeColor="text1"/>
          <w:lang w:eastAsia="en-GB"/>
        </w:rPr>
        <w:t xml:space="preserve"> 40</w:t>
      </w:r>
      <w:r w:rsidRPr="00DB613C">
        <w:rPr>
          <w:rFonts w:eastAsia="Times New Roman" w:cs="Arial"/>
          <w:color w:val="000000" w:themeColor="text1"/>
          <w:lang w:eastAsia="en-GB"/>
        </w:rPr>
        <w:t xml:space="preserve"> (3):</w:t>
      </w:r>
      <w:r w:rsidR="002B3D1C" w:rsidRPr="00DB613C">
        <w:rPr>
          <w:rFonts w:eastAsia="Times New Roman" w:cs="Arial"/>
          <w:color w:val="000000" w:themeColor="text1"/>
          <w:lang w:eastAsia="en-GB"/>
        </w:rPr>
        <w:t xml:space="preserve"> 383</w:t>
      </w:r>
      <w:r w:rsidRPr="00DB613C">
        <w:rPr>
          <w:color w:val="000000" w:themeColor="text1"/>
        </w:rPr>
        <w:t>–</w:t>
      </w:r>
      <w:r w:rsidR="002B3D1C" w:rsidRPr="00DB613C">
        <w:rPr>
          <w:rFonts w:eastAsia="Times New Roman" w:cs="Arial"/>
          <w:color w:val="000000" w:themeColor="text1"/>
          <w:lang w:eastAsia="en-GB"/>
        </w:rPr>
        <w:t>392.</w:t>
      </w:r>
      <w:r w:rsidRPr="00DB613C">
        <w:rPr>
          <w:rFonts w:eastAsia="Times New Roman" w:cs="Arial"/>
          <w:color w:val="000000" w:themeColor="text1"/>
          <w:lang w:eastAsia="en-GB"/>
        </w:rPr>
        <w:t xml:space="preserve"> </w:t>
      </w:r>
      <w:proofErr w:type="gramStart"/>
      <w:r w:rsidRPr="00DB613C">
        <w:rPr>
          <w:rFonts w:eastAsia="Times New Roman" w:cs="Arial"/>
          <w:color w:val="000000" w:themeColor="text1"/>
          <w:lang w:eastAsia="en-GB"/>
        </w:rPr>
        <w:t>doi</w:t>
      </w:r>
      <w:proofErr w:type="gramEnd"/>
      <w:r w:rsidRPr="00DB613C">
        <w:rPr>
          <w:rFonts w:eastAsia="Times New Roman" w:cs="Arial"/>
          <w:color w:val="000000" w:themeColor="text1"/>
          <w:lang w:eastAsia="en-GB"/>
        </w:rPr>
        <w:t>: 10.1111/j.1475-4762.2008.00815.x</w:t>
      </w:r>
      <w:r>
        <w:rPr>
          <w:rFonts w:eastAsia="Times New Roman" w:cs="Arial"/>
          <w:color w:val="000000" w:themeColor="text1"/>
          <w:lang w:eastAsia="en-GB"/>
        </w:rPr>
        <w:t>.</w:t>
      </w:r>
    </w:p>
    <w:p w:rsidR="008A324C" w:rsidRPr="00DB613C" w:rsidRDefault="00DB613C" w:rsidP="004B6E8B">
      <w:pPr>
        <w:spacing w:after="0" w:line="240" w:lineRule="auto"/>
        <w:rPr>
          <w:color w:val="000000" w:themeColor="text1"/>
        </w:rPr>
      </w:pPr>
      <w:proofErr w:type="spellStart"/>
      <w:r w:rsidRPr="00DB613C">
        <w:rPr>
          <w:rFonts w:cs="Arial"/>
          <w:color w:val="000000" w:themeColor="text1"/>
          <w:shd w:val="clear" w:color="auto" w:fill="FFFFFF"/>
        </w:rPr>
        <w:t>Negishi</w:t>
      </w:r>
      <w:proofErr w:type="spellEnd"/>
      <w:r w:rsidRPr="00DB613C">
        <w:rPr>
          <w:rFonts w:cs="Arial"/>
          <w:color w:val="000000" w:themeColor="text1"/>
          <w:shd w:val="clear" w:color="auto" w:fill="FFFFFF"/>
        </w:rPr>
        <w:t xml:space="preserve">, K. 2013. From </w:t>
      </w:r>
      <w:proofErr w:type="spellStart"/>
      <w:r w:rsidRPr="00DB613C">
        <w:rPr>
          <w:rFonts w:cs="Arial"/>
          <w:color w:val="000000" w:themeColor="text1"/>
          <w:shd w:val="clear" w:color="auto" w:fill="FFFFFF"/>
        </w:rPr>
        <w:t>Surveillant</w:t>
      </w:r>
      <w:proofErr w:type="spellEnd"/>
      <w:r w:rsidRPr="00DB613C">
        <w:rPr>
          <w:rFonts w:cs="Arial"/>
          <w:color w:val="000000" w:themeColor="text1"/>
          <w:shd w:val="clear" w:color="auto" w:fill="FFFFFF"/>
        </w:rPr>
        <w:t xml:space="preserve"> Text to </w:t>
      </w:r>
      <w:proofErr w:type="spellStart"/>
      <w:r w:rsidRPr="00DB613C">
        <w:rPr>
          <w:rFonts w:cs="Arial"/>
          <w:color w:val="000000" w:themeColor="text1"/>
          <w:shd w:val="clear" w:color="auto" w:fill="FFFFFF"/>
        </w:rPr>
        <w:t>Surveilling</w:t>
      </w:r>
      <w:proofErr w:type="spellEnd"/>
      <w:r w:rsidRPr="00DB613C">
        <w:rPr>
          <w:rFonts w:cs="Arial"/>
          <w:color w:val="000000" w:themeColor="text1"/>
          <w:shd w:val="clear" w:color="auto" w:fill="FFFFFF"/>
        </w:rPr>
        <w:t xml:space="preserve"> D</w:t>
      </w:r>
      <w:r w:rsidR="008A324C" w:rsidRPr="00DB613C">
        <w:rPr>
          <w:rFonts w:cs="Arial"/>
          <w:color w:val="000000" w:themeColor="text1"/>
          <w:shd w:val="clear" w:color="auto" w:fill="FFFFFF"/>
        </w:rPr>
        <w:t>evice: The face in urban transit spaces.</w:t>
      </w:r>
      <w:r w:rsidR="008A324C" w:rsidRPr="00DB613C">
        <w:rPr>
          <w:rStyle w:val="apple-converted-space"/>
          <w:rFonts w:cs="Arial"/>
          <w:color w:val="000000" w:themeColor="text1"/>
          <w:shd w:val="clear" w:color="auto" w:fill="FFFFFF"/>
        </w:rPr>
        <w:t> </w:t>
      </w:r>
      <w:r w:rsidR="008A324C" w:rsidRPr="00DB613C">
        <w:rPr>
          <w:rFonts w:cs="Arial"/>
          <w:i/>
          <w:iCs/>
          <w:color w:val="000000" w:themeColor="text1"/>
          <w:shd w:val="clear" w:color="auto" w:fill="FFFFFF"/>
        </w:rPr>
        <w:t>Surveillance &amp; Society</w:t>
      </w:r>
      <w:r w:rsidR="008A324C" w:rsidRPr="00DB613C">
        <w:rPr>
          <w:rStyle w:val="apple-converted-space"/>
          <w:rFonts w:cs="Arial"/>
          <w:color w:val="000000" w:themeColor="text1"/>
          <w:shd w:val="clear" w:color="auto" w:fill="FFFFFF"/>
        </w:rPr>
        <w:t> </w:t>
      </w:r>
      <w:r w:rsidR="008A324C" w:rsidRPr="00DB613C">
        <w:rPr>
          <w:rFonts w:cs="Arial"/>
          <w:iCs/>
          <w:color w:val="000000" w:themeColor="text1"/>
          <w:shd w:val="clear" w:color="auto" w:fill="FFFFFF"/>
        </w:rPr>
        <w:t>11</w:t>
      </w:r>
      <w:r w:rsidRPr="00DB613C">
        <w:rPr>
          <w:rFonts w:cs="Arial"/>
          <w:iCs/>
          <w:color w:val="000000" w:themeColor="text1"/>
          <w:shd w:val="clear" w:color="auto" w:fill="FFFFFF"/>
        </w:rPr>
        <w:t xml:space="preserve"> </w:t>
      </w:r>
      <w:r w:rsidRPr="00DB613C">
        <w:rPr>
          <w:rFonts w:cs="Arial"/>
          <w:color w:val="000000" w:themeColor="text1"/>
          <w:shd w:val="clear" w:color="auto" w:fill="FFFFFF"/>
        </w:rPr>
        <w:t>(3):</w:t>
      </w:r>
      <w:r w:rsidR="008A324C" w:rsidRPr="00DB613C">
        <w:rPr>
          <w:rFonts w:cs="Arial"/>
          <w:color w:val="000000" w:themeColor="text1"/>
          <w:shd w:val="clear" w:color="auto" w:fill="FFFFFF"/>
        </w:rPr>
        <w:t xml:space="preserve"> 324</w:t>
      </w:r>
      <w:r w:rsidRPr="00DB613C">
        <w:rPr>
          <w:color w:val="000000" w:themeColor="text1"/>
        </w:rPr>
        <w:t>–</w:t>
      </w:r>
      <w:r w:rsidR="008A324C" w:rsidRPr="00DB613C">
        <w:rPr>
          <w:rFonts w:cs="Arial"/>
          <w:color w:val="000000" w:themeColor="text1"/>
          <w:shd w:val="clear" w:color="auto" w:fill="FFFFFF"/>
        </w:rPr>
        <w:t>333.</w:t>
      </w:r>
    </w:p>
    <w:p w:rsidR="00D6329A" w:rsidRPr="00DB613C" w:rsidRDefault="00DB613C" w:rsidP="004B6E8B">
      <w:pPr>
        <w:spacing w:after="0" w:line="240" w:lineRule="auto"/>
        <w:rPr>
          <w:rFonts w:cs="Arial"/>
          <w:color w:val="000000" w:themeColor="text1"/>
          <w:shd w:val="clear" w:color="auto" w:fill="FFFFFF"/>
        </w:rPr>
      </w:pPr>
      <w:r w:rsidRPr="00DB613C">
        <w:rPr>
          <w:rFonts w:cs="Arial"/>
          <w:color w:val="000000" w:themeColor="text1"/>
          <w:shd w:val="clear" w:color="auto" w:fill="FFFFFF"/>
        </w:rPr>
        <w:t>Nicholls, W. 2009</w:t>
      </w:r>
      <w:r w:rsidR="00D6329A" w:rsidRPr="00DB613C">
        <w:rPr>
          <w:rFonts w:cs="Arial"/>
          <w:color w:val="000000" w:themeColor="text1"/>
          <w:shd w:val="clear" w:color="auto" w:fill="FFFFFF"/>
        </w:rPr>
        <w:t xml:space="preserve">. </w:t>
      </w:r>
      <w:r w:rsidRPr="00DB613C">
        <w:rPr>
          <w:rFonts w:cs="Arial"/>
          <w:color w:val="000000" w:themeColor="text1"/>
          <w:shd w:val="clear" w:color="auto" w:fill="FFFFFF"/>
        </w:rPr>
        <w:t xml:space="preserve">Place, Networks, </w:t>
      </w:r>
      <w:proofErr w:type="gramStart"/>
      <w:r w:rsidRPr="00DB613C">
        <w:rPr>
          <w:rFonts w:cs="Arial"/>
          <w:color w:val="000000" w:themeColor="text1"/>
          <w:shd w:val="clear" w:color="auto" w:fill="FFFFFF"/>
        </w:rPr>
        <w:t>Space</w:t>
      </w:r>
      <w:proofErr w:type="gramEnd"/>
      <w:r w:rsidRPr="00DB613C">
        <w:rPr>
          <w:rFonts w:cs="Arial"/>
          <w:color w:val="000000" w:themeColor="text1"/>
          <w:shd w:val="clear" w:color="auto" w:fill="FFFFFF"/>
        </w:rPr>
        <w:t>: T</w:t>
      </w:r>
      <w:r w:rsidR="00D6329A" w:rsidRPr="00DB613C">
        <w:rPr>
          <w:rFonts w:cs="Arial"/>
          <w:color w:val="000000" w:themeColor="text1"/>
          <w:shd w:val="clear" w:color="auto" w:fill="FFFFFF"/>
        </w:rPr>
        <w:t>heorising the geographies of social movements.</w:t>
      </w:r>
      <w:r w:rsidR="00D6329A" w:rsidRPr="00DB613C">
        <w:rPr>
          <w:rStyle w:val="apple-converted-space"/>
          <w:rFonts w:cs="Arial"/>
          <w:color w:val="000000" w:themeColor="text1"/>
          <w:shd w:val="clear" w:color="auto" w:fill="FFFFFF"/>
        </w:rPr>
        <w:t> </w:t>
      </w:r>
      <w:r w:rsidR="00D6329A" w:rsidRPr="00DB613C">
        <w:rPr>
          <w:rFonts w:cs="Arial"/>
          <w:i/>
          <w:iCs/>
          <w:color w:val="000000" w:themeColor="text1"/>
          <w:shd w:val="clear" w:color="auto" w:fill="FFFFFF"/>
        </w:rPr>
        <w:t>Transactions of the Institute of British Geographers</w:t>
      </w:r>
      <w:r w:rsidR="00D6329A" w:rsidRPr="00DB613C">
        <w:rPr>
          <w:rStyle w:val="apple-converted-space"/>
          <w:rFonts w:cs="Arial"/>
          <w:color w:val="000000" w:themeColor="text1"/>
          <w:shd w:val="clear" w:color="auto" w:fill="FFFFFF"/>
        </w:rPr>
        <w:t> </w:t>
      </w:r>
      <w:r w:rsidR="00D6329A" w:rsidRPr="00DB613C">
        <w:rPr>
          <w:rFonts w:cs="Arial"/>
          <w:iCs/>
          <w:color w:val="000000" w:themeColor="text1"/>
          <w:shd w:val="clear" w:color="auto" w:fill="FFFFFF"/>
        </w:rPr>
        <w:t>34</w:t>
      </w:r>
      <w:r w:rsidRPr="00DB613C">
        <w:rPr>
          <w:rFonts w:cs="Arial"/>
          <w:i/>
          <w:iCs/>
          <w:color w:val="000000" w:themeColor="text1"/>
          <w:shd w:val="clear" w:color="auto" w:fill="FFFFFF"/>
        </w:rPr>
        <w:t xml:space="preserve"> </w:t>
      </w:r>
      <w:r w:rsidRPr="00DB613C">
        <w:rPr>
          <w:rFonts w:cs="Arial"/>
          <w:color w:val="000000" w:themeColor="text1"/>
          <w:shd w:val="clear" w:color="auto" w:fill="FFFFFF"/>
        </w:rPr>
        <w:t>(1):</w:t>
      </w:r>
      <w:r w:rsidR="00D6329A" w:rsidRPr="00DB613C">
        <w:rPr>
          <w:rFonts w:cs="Arial"/>
          <w:color w:val="000000" w:themeColor="text1"/>
          <w:shd w:val="clear" w:color="auto" w:fill="FFFFFF"/>
        </w:rPr>
        <w:t xml:space="preserve"> 78</w:t>
      </w:r>
      <w:r w:rsidRPr="00665FA5">
        <w:rPr>
          <w:color w:val="000000" w:themeColor="text1"/>
        </w:rPr>
        <w:t>–</w:t>
      </w:r>
      <w:r w:rsidR="00D6329A" w:rsidRPr="00DB613C">
        <w:rPr>
          <w:rFonts w:cs="Arial"/>
          <w:color w:val="000000" w:themeColor="text1"/>
          <w:shd w:val="clear" w:color="auto" w:fill="FFFFFF"/>
        </w:rPr>
        <w:t>93.</w:t>
      </w:r>
      <w:r>
        <w:rPr>
          <w:rFonts w:cs="Arial"/>
          <w:color w:val="000000" w:themeColor="text1"/>
          <w:shd w:val="clear" w:color="auto" w:fill="FFFFFF"/>
        </w:rPr>
        <w:t xml:space="preserve"> </w:t>
      </w:r>
      <w:proofErr w:type="gramStart"/>
      <w:r>
        <w:rPr>
          <w:rFonts w:cs="Arial"/>
          <w:color w:val="000000" w:themeColor="text1"/>
          <w:shd w:val="clear" w:color="auto" w:fill="FFFFFF"/>
        </w:rPr>
        <w:t>doi</w:t>
      </w:r>
      <w:proofErr w:type="gramEnd"/>
      <w:r w:rsidRPr="00DB613C">
        <w:rPr>
          <w:rFonts w:cs="Arial"/>
          <w:color w:val="000000" w:themeColor="text1"/>
          <w:shd w:val="clear" w:color="auto" w:fill="FFFFFF"/>
        </w:rPr>
        <w:t>: 10.1111/j.1475-5661.2009.00331.x</w:t>
      </w:r>
      <w:r>
        <w:rPr>
          <w:rFonts w:cs="Arial"/>
          <w:color w:val="000000" w:themeColor="text1"/>
          <w:shd w:val="clear" w:color="auto" w:fill="FFFFFF"/>
        </w:rPr>
        <w:t>.</w:t>
      </w:r>
    </w:p>
    <w:p w:rsidR="00ED1145" w:rsidRPr="00665FA5" w:rsidRDefault="00665FA5" w:rsidP="004B6E8B">
      <w:pPr>
        <w:spacing w:after="0" w:line="240" w:lineRule="auto"/>
        <w:rPr>
          <w:rFonts w:cs="Arial"/>
          <w:color w:val="000000" w:themeColor="text1"/>
          <w:shd w:val="clear" w:color="auto" w:fill="FFFFFF"/>
        </w:rPr>
      </w:pPr>
      <w:proofErr w:type="spellStart"/>
      <w:r w:rsidRPr="00665FA5">
        <w:rPr>
          <w:rFonts w:cs="Arial"/>
          <w:color w:val="000000" w:themeColor="text1"/>
          <w:shd w:val="clear" w:color="auto" w:fill="FFFFFF"/>
        </w:rPr>
        <w:t>Nowicka</w:t>
      </w:r>
      <w:proofErr w:type="spellEnd"/>
      <w:r w:rsidRPr="00665FA5">
        <w:rPr>
          <w:rFonts w:cs="Arial"/>
          <w:color w:val="000000" w:themeColor="text1"/>
          <w:shd w:val="clear" w:color="auto" w:fill="FFFFFF"/>
        </w:rPr>
        <w:t>, M. 2006. Mobility, Space and Social Structuration in the Second Modernity and B</w:t>
      </w:r>
      <w:r w:rsidR="00ED1145" w:rsidRPr="00665FA5">
        <w:rPr>
          <w:rFonts w:cs="Arial"/>
          <w:color w:val="000000" w:themeColor="text1"/>
          <w:shd w:val="clear" w:color="auto" w:fill="FFFFFF"/>
        </w:rPr>
        <w:t>eyond.</w:t>
      </w:r>
      <w:r w:rsidR="00ED1145" w:rsidRPr="00665FA5">
        <w:rPr>
          <w:rStyle w:val="apple-converted-space"/>
          <w:rFonts w:cs="Arial"/>
          <w:color w:val="000000" w:themeColor="text1"/>
          <w:shd w:val="clear" w:color="auto" w:fill="FFFFFF"/>
        </w:rPr>
        <w:t> </w:t>
      </w:r>
      <w:r w:rsidR="00ED1145" w:rsidRPr="00665FA5">
        <w:rPr>
          <w:rFonts w:cs="Arial"/>
          <w:i/>
          <w:iCs/>
          <w:color w:val="000000" w:themeColor="text1"/>
          <w:shd w:val="clear" w:color="auto" w:fill="FFFFFF"/>
        </w:rPr>
        <w:t>Mobilities</w:t>
      </w:r>
      <w:r w:rsidR="00ED1145" w:rsidRPr="00665FA5">
        <w:rPr>
          <w:rStyle w:val="apple-converted-space"/>
          <w:rFonts w:cs="Arial"/>
          <w:color w:val="000000" w:themeColor="text1"/>
          <w:shd w:val="clear" w:color="auto" w:fill="FFFFFF"/>
        </w:rPr>
        <w:t> </w:t>
      </w:r>
      <w:r w:rsidR="00ED1145" w:rsidRPr="00665FA5">
        <w:rPr>
          <w:rFonts w:cs="Arial"/>
          <w:iCs/>
          <w:color w:val="000000" w:themeColor="text1"/>
          <w:shd w:val="clear" w:color="auto" w:fill="FFFFFF"/>
        </w:rPr>
        <w:t>1</w:t>
      </w:r>
      <w:r w:rsidRPr="00665FA5">
        <w:rPr>
          <w:rFonts w:cs="Arial"/>
          <w:iCs/>
          <w:color w:val="000000" w:themeColor="text1"/>
          <w:shd w:val="clear" w:color="auto" w:fill="FFFFFF"/>
        </w:rPr>
        <w:t xml:space="preserve"> </w:t>
      </w:r>
      <w:r w:rsidRPr="00665FA5">
        <w:rPr>
          <w:rFonts w:cs="Arial"/>
          <w:color w:val="000000" w:themeColor="text1"/>
          <w:shd w:val="clear" w:color="auto" w:fill="FFFFFF"/>
        </w:rPr>
        <w:t>(3):</w:t>
      </w:r>
      <w:r w:rsidR="00ED1145" w:rsidRPr="00665FA5">
        <w:rPr>
          <w:rFonts w:cs="Arial"/>
          <w:color w:val="000000" w:themeColor="text1"/>
          <w:shd w:val="clear" w:color="auto" w:fill="FFFFFF"/>
        </w:rPr>
        <w:t xml:space="preserve"> 411</w:t>
      </w:r>
      <w:r w:rsidRPr="00665FA5">
        <w:rPr>
          <w:color w:val="000000" w:themeColor="text1"/>
        </w:rPr>
        <w:t>–</w:t>
      </w:r>
      <w:r w:rsidR="00ED1145" w:rsidRPr="00665FA5">
        <w:rPr>
          <w:rFonts w:cs="Arial"/>
          <w:color w:val="000000" w:themeColor="text1"/>
          <w:shd w:val="clear" w:color="auto" w:fill="FFFFFF"/>
        </w:rPr>
        <w:t>435.</w:t>
      </w:r>
      <w:r w:rsidRPr="00665FA5">
        <w:rPr>
          <w:rFonts w:cs="Arial"/>
          <w:color w:val="000000" w:themeColor="text1"/>
          <w:shd w:val="clear" w:color="auto" w:fill="FFFFFF"/>
        </w:rPr>
        <w:t xml:space="preserve"> </w:t>
      </w:r>
      <w:proofErr w:type="gramStart"/>
      <w:r w:rsidRPr="00665FA5">
        <w:rPr>
          <w:rFonts w:cs="Arial"/>
          <w:color w:val="000000" w:themeColor="text1"/>
          <w:shd w:val="clear" w:color="auto" w:fill="FFFFFF"/>
        </w:rPr>
        <w:t>doi</w:t>
      </w:r>
      <w:proofErr w:type="gramEnd"/>
      <w:r w:rsidRPr="00665FA5">
        <w:rPr>
          <w:rFonts w:cs="Arial"/>
          <w:color w:val="000000" w:themeColor="text1"/>
          <w:shd w:val="clear" w:color="auto" w:fill="FFFFFF"/>
        </w:rPr>
        <w:t>: 10.1080/17450100600902388.</w:t>
      </w:r>
    </w:p>
    <w:p w:rsidR="00D01D8F" w:rsidRPr="00D01D8F" w:rsidRDefault="00D01D8F" w:rsidP="00D01D8F">
      <w:pPr>
        <w:spacing w:after="0" w:line="240" w:lineRule="auto"/>
        <w:rPr>
          <w:rFonts w:cs="Arial"/>
          <w:color w:val="000000" w:themeColor="text1"/>
          <w:shd w:val="clear" w:color="auto" w:fill="FFFFFF"/>
        </w:rPr>
      </w:pPr>
      <w:proofErr w:type="spellStart"/>
      <w:r w:rsidRPr="00090547">
        <w:rPr>
          <w:rFonts w:cs="Arial"/>
          <w:color w:val="000000" w:themeColor="text1"/>
          <w:shd w:val="clear" w:color="auto" w:fill="FFFFFF"/>
        </w:rPr>
        <w:t>Nyamunda</w:t>
      </w:r>
      <w:proofErr w:type="spellEnd"/>
      <w:r>
        <w:rPr>
          <w:rFonts w:cs="Arial"/>
          <w:color w:val="000000" w:themeColor="text1"/>
          <w:shd w:val="clear" w:color="auto" w:fill="FFFFFF"/>
        </w:rPr>
        <w:t xml:space="preserve">, T. 2014. </w:t>
      </w:r>
      <w:r w:rsidRPr="00D01D8F">
        <w:rPr>
          <w:rFonts w:cs="Arial"/>
          <w:color w:val="000000" w:themeColor="text1"/>
          <w:shd w:val="clear" w:color="auto" w:fill="FFFFFF"/>
        </w:rPr>
        <w:t>Cross-Border Couriers as</w:t>
      </w:r>
      <w:r>
        <w:rPr>
          <w:rFonts w:cs="Arial"/>
          <w:color w:val="000000" w:themeColor="text1"/>
          <w:shd w:val="clear" w:color="auto" w:fill="FFFFFF"/>
        </w:rPr>
        <w:t xml:space="preserve"> Symbols of Regional Grievance? The </w:t>
      </w:r>
      <w:proofErr w:type="spellStart"/>
      <w:r>
        <w:rPr>
          <w:rFonts w:cs="Arial"/>
          <w:color w:val="000000" w:themeColor="text1"/>
          <w:shd w:val="clear" w:color="auto" w:fill="FFFFFF"/>
        </w:rPr>
        <w:t>Malayitsha</w:t>
      </w:r>
      <w:proofErr w:type="spellEnd"/>
      <w:r>
        <w:rPr>
          <w:rFonts w:cs="Arial"/>
          <w:color w:val="000000" w:themeColor="text1"/>
          <w:shd w:val="clear" w:color="auto" w:fill="FFFFFF"/>
        </w:rPr>
        <w:t xml:space="preserve"> remittance system in M</w:t>
      </w:r>
      <w:r w:rsidRPr="00D01D8F">
        <w:rPr>
          <w:rFonts w:cs="Arial"/>
          <w:color w:val="000000" w:themeColor="text1"/>
          <w:shd w:val="clear" w:color="auto" w:fill="FFFFFF"/>
        </w:rPr>
        <w:t>atabeleland, Zimbabwe</w:t>
      </w:r>
      <w:r>
        <w:rPr>
          <w:rFonts w:cs="Arial"/>
          <w:color w:val="000000" w:themeColor="text1"/>
          <w:shd w:val="clear" w:color="auto" w:fill="FFFFFF"/>
        </w:rPr>
        <w:t xml:space="preserve">. </w:t>
      </w:r>
      <w:r w:rsidRPr="00D01D8F">
        <w:rPr>
          <w:rFonts w:cs="Arial"/>
          <w:i/>
          <w:color w:val="000000" w:themeColor="text1"/>
          <w:shd w:val="clear" w:color="auto" w:fill="FFFFFF"/>
        </w:rPr>
        <w:t>African Diaspora</w:t>
      </w:r>
      <w:r>
        <w:rPr>
          <w:rFonts w:cs="Arial"/>
          <w:color w:val="000000" w:themeColor="text1"/>
          <w:shd w:val="clear" w:color="auto" w:fill="FFFFFF"/>
        </w:rPr>
        <w:t xml:space="preserve"> 7 (1): 38</w:t>
      </w:r>
      <w:r w:rsidRPr="00E50849">
        <w:rPr>
          <w:color w:val="000000" w:themeColor="text1"/>
        </w:rPr>
        <w:t>–</w:t>
      </w:r>
      <w:r>
        <w:rPr>
          <w:rFonts w:cs="Arial"/>
          <w:color w:val="000000" w:themeColor="text1"/>
          <w:shd w:val="clear" w:color="auto" w:fill="FFFFFF"/>
        </w:rPr>
        <w:t xml:space="preserve">62. </w:t>
      </w:r>
      <w:proofErr w:type="gramStart"/>
      <w:r>
        <w:rPr>
          <w:rFonts w:cs="Arial"/>
          <w:color w:val="000000" w:themeColor="text1"/>
          <w:shd w:val="clear" w:color="auto" w:fill="FFFFFF"/>
        </w:rPr>
        <w:t>doi</w:t>
      </w:r>
      <w:proofErr w:type="gramEnd"/>
      <w:r>
        <w:rPr>
          <w:rFonts w:cs="Arial"/>
          <w:color w:val="000000" w:themeColor="text1"/>
          <w:shd w:val="clear" w:color="auto" w:fill="FFFFFF"/>
        </w:rPr>
        <w:t>:</w:t>
      </w:r>
      <w:r>
        <w:t xml:space="preserve"> </w:t>
      </w:r>
      <w:r w:rsidRPr="00D01D8F">
        <w:rPr>
          <w:rFonts w:cs="Arial"/>
          <w:color w:val="000000" w:themeColor="text1"/>
          <w:shd w:val="clear" w:color="auto" w:fill="FFFFFF"/>
        </w:rPr>
        <w:t>10.1163/18725465-00701003</w:t>
      </w:r>
      <w:r>
        <w:rPr>
          <w:rFonts w:cs="Arial"/>
          <w:color w:val="000000" w:themeColor="text1"/>
          <w:shd w:val="clear" w:color="auto" w:fill="FFFFFF"/>
        </w:rPr>
        <w:t>.</w:t>
      </w:r>
    </w:p>
    <w:p w:rsidR="005419FB" w:rsidRPr="00C946AA" w:rsidRDefault="00C946AA" w:rsidP="004B6E8B">
      <w:pPr>
        <w:spacing w:after="0" w:line="240" w:lineRule="auto"/>
        <w:rPr>
          <w:color w:val="000000" w:themeColor="text1"/>
        </w:rPr>
      </w:pPr>
      <w:proofErr w:type="spellStart"/>
      <w:r w:rsidRPr="00C946AA">
        <w:rPr>
          <w:rFonts w:cs="Arial"/>
          <w:color w:val="000000" w:themeColor="text1"/>
          <w:shd w:val="clear" w:color="auto" w:fill="FFFFFF"/>
        </w:rPr>
        <w:t>Parreñas</w:t>
      </w:r>
      <w:proofErr w:type="spellEnd"/>
      <w:r w:rsidRPr="00C946AA">
        <w:rPr>
          <w:rFonts w:cs="Arial"/>
          <w:color w:val="000000" w:themeColor="text1"/>
          <w:shd w:val="clear" w:color="auto" w:fill="FFFFFF"/>
        </w:rPr>
        <w:t>, R. 2005. Long Distance Intimacy: C</w:t>
      </w:r>
      <w:r w:rsidR="005419FB" w:rsidRPr="00C946AA">
        <w:rPr>
          <w:rFonts w:cs="Arial"/>
          <w:color w:val="000000" w:themeColor="text1"/>
          <w:shd w:val="clear" w:color="auto" w:fill="FFFFFF"/>
        </w:rPr>
        <w:t>lass, gender and intergenerational relations between mothers and children in Filipino transnational families.</w:t>
      </w:r>
      <w:r w:rsidR="005419FB" w:rsidRPr="00C946AA">
        <w:rPr>
          <w:rStyle w:val="apple-converted-space"/>
          <w:rFonts w:cs="Arial"/>
          <w:color w:val="000000" w:themeColor="text1"/>
          <w:shd w:val="clear" w:color="auto" w:fill="FFFFFF"/>
        </w:rPr>
        <w:t> </w:t>
      </w:r>
      <w:r w:rsidR="00F67B4F" w:rsidRPr="00C946AA">
        <w:rPr>
          <w:rFonts w:cs="Arial"/>
          <w:i/>
          <w:iCs/>
          <w:color w:val="000000" w:themeColor="text1"/>
          <w:shd w:val="clear" w:color="auto" w:fill="FFFFFF"/>
        </w:rPr>
        <w:t>Global N</w:t>
      </w:r>
      <w:r w:rsidR="005419FB" w:rsidRPr="00C946AA">
        <w:rPr>
          <w:rFonts w:cs="Arial"/>
          <w:i/>
          <w:iCs/>
          <w:color w:val="000000" w:themeColor="text1"/>
          <w:shd w:val="clear" w:color="auto" w:fill="FFFFFF"/>
        </w:rPr>
        <w:t>etworks</w:t>
      </w:r>
      <w:r w:rsidR="005419FB" w:rsidRPr="00C946AA">
        <w:rPr>
          <w:rStyle w:val="apple-converted-space"/>
          <w:rFonts w:cs="Arial"/>
          <w:color w:val="000000" w:themeColor="text1"/>
          <w:shd w:val="clear" w:color="auto" w:fill="FFFFFF"/>
        </w:rPr>
        <w:t> </w:t>
      </w:r>
      <w:r w:rsidR="005419FB" w:rsidRPr="00C946AA">
        <w:rPr>
          <w:rFonts w:cs="Arial"/>
          <w:iCs/>
          <w:color w:val="000000" w:themeColor="text1"/>
          <w:shd w:val="clear" w:color="auto" w:fill="FFFFFF"/>
        </w:rPr>
        <w:t>5</w:t>
      </w:r>
      <w:r w:rsidRPr="00C946AA">
        <w:rPr>
          <w:rFonts w:cs="Arial"/>
          <w:iCs/>
          <w:color w:val="000000" w:themeColor="text1"/>
          <w:shd w:val="clear" w:color="auto" w:fill="FFFFFF"/>
        </w:rPr>
        <w:t xml:space="preserve"> </w:t>
      </w:r>
      <w:r w:rsidRPr="00C946AA">
        <w:rPr>
          <w:rFonts w:cs="Arial"/>
          <w:color w:val="000000" w:themeColor="text1"/>
          <w:shd w:val="clear" w:color="auto" w:fill="FFFFFF"/>
        </w:rPr>
        <w:t>(4):</w:t>
      </w:r>
      <w:r w:rsidR="005419FB" w:rsidRPr="00C946AA">
        <w:rPr>
          <w:rFonts w:cs="Arial"/>
          <w:color w:val="000000" w:themeColor="text1"/>
          <w:shd w:val="clear" w:color="auto" w:fill="FFFFFF"/>
        </w:rPr>
        <w:t xml:space="preserve"> 317</w:t>
      </w:r>
      <w:r w:rsidRPr="00C946AA">
        <w:rPr>
          <w:color w:val="000000" w:themeColor="text1"/>
        </w:rPr>
        <w:t>–</w:t>
      </w:r>
      <w:r w:rsidR="005419FB" w:rsidRPr="00C946AA">
        <w:rPr>
          <w:rFonts w:cs="Arial"/>
          <w:color w:val="000000" w:themeColor="text1"/>
          <w:shd w:val="clear" w:color="auto" w:fill="FFFFFF"/>
        </w:rPr>
        <w:t>336.</w:t>
      </w:r>
      <w:r w:rsidRPr="00C946AA">
        <w:rPr>
          <w:rFonts w:cs="Arial"/>
          <w:color w:val="000000" w:themeColor="text1"/>
          <w:shd w:val="clear" w:color="auto" w:fill="FFFFFF"/>
        </w:rPr>
        <w:t xml:space="preserve"> </w:t>
      </w:r>
      <w:proofErr w:type="gramStart"/>
      <w:r w:rsidRPr="00C946AA">
        <w:rPr>
          <w:rFonts w:cs="Arial"/>
          <w:color w:val="000000" w:themeColor="text1"/>
          <w:shd w:val="clear" w:color="auto" w:fill="FFFFFF"/>
        </w:rPr>
        <w:t>doi</w:t>
      </w:r>
      <w:proofErr w:type="gramEnd"/>
      <w:r w:rsidRPr="00C946AA">
        <w:rPr>
          <w:rFonts w:cs="Arial"/>
          <w:color w:val="000000" w:themeColor="text1"/>
          <w:shd w:val="clear" w:color="auto" w:fill="FFFFFF"/>
        </w:rPr>
        <w:t>: 10.1111/j.1471-0374.2005.00122.x.</w:t>
      </w:r>
    </w:p>
    <w:p w:rsidR="00A94C5B" w:rsidRPr="00C946AA" w:rsidRDefault="00C946AA" w:rsidP="004B6E8B">
      <w:pPr>
        <w:pStyle w:val="ListParagraph"/>
        <w:spacing w:after="0" w:line="240" w:lineRule="auto"/>
        <w:ind w:left="0"/>
        <w:rPr>
          <w:rFonts w:cs="Arial"/>
          <w:color w:val="000000" w:themeColor="text1"/>
          <w:shd w:val="clear" w:color="auto" w:fill="FFFFFF"/>
        </w:rPr>
      </w:pPr>
      <w:proofErr w:type="spellStart"/>
      <w:r w:rsidRPr="00C946AA">
        <w:rPr>
          <w:rFonts w:cs="Arial"/>
          <w:color w:val="000000" w:themeColor="text1"/>
          <w:shd w:val="clear" w:color="auto" w:fill="FFFFFF"/>
        </w:rPr>
        <w:lastRenderedPageBreak/>
        <w:t>Pasura</w:t>
      </w:r>
      <w:proofErr w:type="spellEnd"/>
      <w:r w:rsidRPr="00C946AA">
        <w:rPr>
          <w:rFonts w:cs="Arial"/>
          <w:color w:val="000000" w:themeColor="text1"/>
          <w:shd w:val="clear" w:color="auto" w:fill="FFFFFF"/>
        </w:rPr>
        <w:t>, D. 2013. Modes of Incorporation and T</w:t>
      </w:r>
      <w:r w:rsidR="00A94C5B" w:rsidRPr="00C946AA">
        <w:rPr>
          <w:rFonts w:cs="Arial"/>
          <w:color w:val="000000" w:themeColor="text1"/>
          <w:shd w:val="clear" w:color="auto" w:fill="FFFFFF"/>
        </w:rPr>
        <w:t>ransn</w:t>
      </w:r>
      <w:r w:rsidRPr="00C946AA">
        <w:rPr>
          <w:rFonts w:cs="Arial"/>
          <w:color w:val="000000" w:themeColor="text1"/>
          <w:shd w:val="clear" w:color="auto" w:fill="FFFFFF"/>
        </w:rPr>
        <w:t>ational Zimbabwean M</w:t>
      </w:r>
      <w:r w:rsidR="00A94C5B" w:rsidRPr="00C946AA">
        <w:rPr>
          <w:rFonts w:cs="Arial"/>
          <w:color w:val="000000" w:themeColor="text1"/>
          <w:shd w:val="clear" w:color="auto" w:fill="FFFFFF"/>
        </w:rPr>
        <w:t>igration to Britain.</w:t>
      </w:r>
      <w:r w:rsidR="00A94C5B" w:rsidRPr="00C946AA">
        <w:rPr>
          <w:rStyle w:val="apple-converted-space"/>
          <w:rFonts w:cs="Arial"/>
          <w:color w:val="000000" w:themeColor="text1"/>
          <w:shd w:val="clear" w:color="auto" w:fill="FFFFFF"/>
        </w:rPr>
        <w:t> </w:t>
      </w:r>
      <w:r w:rsidR="00A94C5B" w:rsidRPr="00C946AA">
        <w:rPr>
          <w:rFonts w:cs="Arial"/>
          <w:i/>
          <w:iCs/>
          <w:color w:val="000000" w:themeColor="text1"/>
          <w:shd w:val="clear" w:color="auto" w:fill="FFFFFF"/>
        </w:rPr>
        <w:t>Ethnic and Racial Studies</w:t>
      </w:r>
      <w:r w:rsidR="00A94C5B" w:rsidRPr="00C946AA">
        <w:rPr>
          <w:rStyle w:val="apple-converted-space"/>
          <w:rFonts w:cs="Arial"/>
          <w:color w:val="000000" w:themeColor="text1"/>
          <w:shd w:val="clear" w:color="auto" w:fill="FFFFFF"/>
        </w:rPr>
        <w:t> </w:t>
      </w:r>
      <w:r w:rsidR="00A94C5B" w:rsidRPr="00C946AA">
        <w:rPr>
          <w:rFonts w:cs="Arial"/>
          <w:iCs/>
          <w:color w:val="000000" w:themeColor="text1"/>
          <w:shd w:val="clear" w:color="auto" w:fill="FFFFFF"/>
        </w:rPr>
        <w:t>36</w:t>
      </w:r>
      <w:r w:rsidRPr="00C946AA">
        <w:rPr>
          <w:rFonts w:cs="Arial"/>
          <w:iCs/>
          <w:color w:val="000000" w:themeColor="text1"/>
          <w:shd w:val="clear" w:color="auto" w:fill="FFFFFF"/>
        </w:rPr>
        <w:t xml:space="preserve"> </w:t>
      </w:r>
      <w:r w:rsidRPr="00C946AA">
        <w:rPr>
          <w:rFonts w:cs="Arial"/>
          <w:color w:val="000000" w:themeColor="text1"/>
          <w:shd w:val="clear" w:color="auto" w:fill="FFFFFF"/>
        </w:rPr>
        <w:t>(1):</w:t>
      </w:r>
      <w:r w:rsidR="00A94C5B" w:rsidRPr="00C946AA">
        <w:rPr>
          <w:rFonts w:cs="Arial"/>
          <w:color w:val="000000" w:themeColor="text1"/>
          <w:shd w:val="clear" w:color="auto" w:fill="FFFFFF"/>
        </w:rPr>
        <w:t xml:space="preserve"> 199</w:t>
      </w:r>
      <w:r w:rsidRPr="00C946AA">
        <w:rPr>
          <w:color w:val="000000" w:themeColor="text1"/>
        </w:rPr>
        <w:t>–</w:t>
      </w:r>
      <w:r w:rsidR="00A94C5B" w:rsidRPr="00C946AA">
        <w:rPr>
          <w:rFonts w:cs="Arial"/>
          <w:color w:val="000000" w:themeColor="text1"/>
          <w:shd w:val="clear" w:color="auto" w:fill="FFFFFF"/>
        </w:rPr>
        <w:t>218.</w:t>
      </w:r>
      <w:r w:rsidRPr="00C946AA">
        <w:t xml:space="preserve"> </w:t>
      </w:r>
      <w:r w:rsidRPr="00C946AA">
        <w:rPr>
          <w:rFonts w:cs="Arial"/>
          <w:color w:val="000000" w:themeColor="text1"/>
          <w:shd w:val="clear" w:color="auto" w:fill="FFFFFF"/>
        </w:rPr>
        <w:t>doi:10.1080/01419870.2011.626056.</w:t>
      </w:r>
    </w:p>
    <w:p w:rsidR="00FD2F2D" w:rsidRPr="00C946AA" w:rsidRDefault="00FD2F2D" w:rsidP="004B6E8B">
      <w:pPr>
        <w:pStyle w:val="ListParagraph"/>
        <w:spacing w:after="0" w:line="240" w:lineRule="auto"/>
        <w:ind w:left="0"/>
        <w:rPr>
          <w:rFonts w:cs="Arial"/>
          <w:color w:val="000000" w:themeColor="text1"/>
          <w:shd w:val="clear" w:color="auto" w:fill="FFFFFF"/>
        </w:rPr>
      </w:pPr>
      <w:proofErr w:type="spellStart"/>
      <w:r w:rsidRPr="00C946AA">
        <w:rPr>
          <w:rFonts w:cs="Arial"/>
          <w:color w:val="000000" w:themeColor="text1"/>
          <w:shd w:val="clear" w:color="auto" w:fill="FFFFFF"/>
        </w:rPr>
        <w:t>Pieke</w:t>
      </w:r>
      <w:proofErr w:type="spellEnd"/>
      <w:r w:rsidRPr="00C946AA">
        <w:rPr>
          <w:rFonts w:cs="Arial"/>
          <w:color w:val="000000" w:themeColor="text1"/>
          <w:shd w:val="clear" w:color="auto" w:fill="FFFFFF"/>
        </w:rPr>
        <w:t xml:space="preserve">, F. N., </w:t>
      </w:r>
      <w:r w:rsidR="00C946AA" w:rsidRPr="00C946AA">
        <w:rPr>
          <w:rFonts w:cs="Arial"/>
          <w:color w:val="000000" w:themeColor="text1"/>
          <w:shd w:val="clear" w:color="auto" w:fill="FFFFFF"/>
        </w:rPr>
        <w:t>N. Van Hear</w:t>
      </w:r>
      <w:r w:rsidRPr="00C946AA">
        <w:rPr>
          <w:rFonts w:cs="Arial"/>
          <w:color w:val="000000" w:themeColor="text1"/>
          <w:shd w:val="clear" w:color="auto" w:fill="FFFFFF"/>
        </w:rPr>
        <w:t xml:space="preserve">, </w:t>
      </w:r>
      <w:r w:rsidR="00C946AA" w:rsidRPr="00C946AA">
        <w:rPr>
          <w:rFonts w:cs="Arial"/>
          <w:color w:val="000000" w:themeColor="text1"/>
          <w:shd w:val="clear" w:color="auto" w:fill="FFFFFF"/>
        </w:rPr>
        <w:t xml:space="preserve">and A. Lindley. 2007. </w:t>
      </w:r>
      <w:proofErr w:type="gramStart"/>
      <w:r w:rsidR="00C946AA" w:rsidRPr="00C946AA">
        <w:rPr>
          <w:rFonts w:cs="Arial"/>
          <w:color w:val="000000" w:themeColor="text1"/>
          <w:shd w:val="clear" w:color="auto" w:fill="FFFFFF"/>
        </w:rPr>
        <w:t>Beyond</w:t>
      </w:r>
      <w:proofErr w:type="gramEnd"/>
      <w:r w:rsidR="00C946AA" w:rsidRPr="00C946AA">
        <w:rPr>
          <w:rFonts w:cs="Arial"/>
          <w:color w:val="000000" w:themeColor="text1"/>
          <w:shd w:val="clear" w:color="auto" w:fill="FFFFFF"/>
        </w:rPr>
        <w:t xml:space="preserve"> C</w:t>
      </w:r>
      <w:r w:rsidRPr="00C946AA">
        <w:rPr>
          <w:rFonts w:cs="Arial"/>
          <w:color w:val="000000" w:themeColor="text1"/>
          <w:shd w:val="clear" w:color="auto" w:fill="FFFFFF"/>
        </w:rPr>
        <w:t xml:space="preserve">ontrol? The mechanics and dynamics of ‘informal’ remittances between Europe and Africa. </w:t>
      </w:r>
      <w:r w:rsidRPr="00C946AA">
        <w:rPr>
          <w:rFonts w:cs="Arial"/>
          <w:i/>
          <w:iCs/>
          <w:color w:val="000000" w:themeColor="text1"/>
          <w:shd w:val="clear" w:color="auto" w:fill="FFFFFF"/>
        </w:rPr>
        <w:t>Global Networks</w:t>
      </w:r>
      <w:r w:rsidRPr="00C946AA">
        <w:rPr>
          <w:rStyle w:val="apple-converted-space"/>
          <w:rFonts w:cs="Arial"/>
          <w:color w:val="000000" w:themeColor="text1"/>
          <w:shd w:val="clear" w:color="auto" w:fill="FFFFFF"/>
        </w:rPr>
        <w:t> </w:t>
      </w:r>
      <w:r w:rsidRPr="00C946AA">
        <w:rPr>
          <w:rFonts w:cs="Arial"/>
          <w:iCs/>
          <w:color w:val="000000" w:themeColor="text1"/>
          <w:shd w:val="clear" w:color="auto" w:fill="FFFFFF"/>
        </w:rPr>
        <w:t>7</w:t>
      </w:r>
      <w:r w:rsidR="00C946AA" w:rsidRPr="00C946AA">
        <w:rPr>
          <w:rFonts w:cs="Arial"/>
          <w:iCs/>
          <w:color w:val="000000" w:themeColor="text1"/>
          <w:shd w:val="clear" w:color="auto" w:fill="FFFFFF"/>
        </w:rPr>
        <w:t xml:space="preserve"> </w:t>
      </w:r>
      <w:r w:rsidR="00C946AA" w:rsidRPr="00C946AA">
        <w:rPr>
          <w:rFonts w:cs="Arial"/>
          <w:color w:val="000000" w:themeColor="text1"/>
          <w:shd w:val="clear" w:color="auto" w:fill="FFFFFF"/>
        </w:rPr>
        <w:t>(3):</w:t>
      </w:r>
      <w:r w:rsidRPr="00C946AA">
        <w:rPr>
          <w:rFonts w:cs="Arial"/>
          <w:color w:val="000000" w:themeColor="text1"/>
          <w:shd w:val="clear" w:color="auto" w:fill="FFFFFF"/>
        </w:rPr>
        <w:t xml:space="preserve"> 348</w:t>
      </w:r>
      <w:r w:rsidR="00C946AA" w:rsidRPr="00C946AA">
        <w:rPr>
          <w:color w:val="000000" w:themeColor="text1"/>
        </w:rPr>
        <w:t>–</w:t>
      </w:r>
      <w:r w:rsidRPr="00C946AA">
        <w:rPr>
          <w:rFonts w:cs="Arial"/>
          <w:color w:val="000000" w:themeColor="text1"/>
          <w:shd w:val="clear" w:color="auto" w:fill="FFFFFF"/>
        </w:rPr>
        <w:t>366.</w:t>
      </w:r>
      <w:r w:rsidR="00C946AA" w:rsidRPr="00C946AA">
        <w:rPr>
          <w:rFonts w:cs="Arial"/>
          <w:color w:val="000000" w:themeColor="text1"/>
          <w:shd w:val="clear" w:color="auto" w:fill="FFFFFF"/>
        </w:rPr>
        <w:t xml:space="preserve"> </w:t>
      </w:r>
      <w:proofErr w:type="gramStart"/>
      <w:r w:rsidR="00C946AA" w:rsidRPr="00C946AA">
        <w:rPr>
          <w:rFonts w:cs="Arial"/>
          <w:color w:val="000000" w:themeColor="text1"/>
          <w:shd w:val="clear" w:color="auto" w:fill="FFFFFF"/>
        </w:rPr>
        <w:t>doi</w:t>
      </w:r>
      <w:proofErr w:type="gramEnd"/>
      <w:r w:rsidR="00C946AA" w:rsidRPr="00C946AA">
        <w:rPr>
          <w:rFonts w:cs="Arial"/>
          <w:color w:val="000000" w:themeColor="text1"/>
          <w:shd w:val="clear" w:color="auto" w:fill="FFFFFF"/>
        </w:rPr>
        <w:t>: 10.1111/j.1471-0374.2007.00173.x.</w:t>
      </w:r>
    </w:p>
    <w:p w:rsidR="00164886" w:rsidRPr="00164886" w:rsidRDefault="00487F10" w:rsidP="00164886">
      <w:pPr>
        <w:spacing w:after="0" w:line="240" w:lineRule="auto"/>
        <w:rPr>
          <w:rFonts w:cs="Arial"/>
          <w:color w:val="000000" w:themeColor="text1"/>
          <w:shd w:val="clear" w:color="auto" w:fill="FFFFFF"/>
        </w:rPr>
      </w:pPr>
      <w:r w:rsidRPr="00164886">
        <w:rPr>
          <w:rFonts w:cs="Arial"/>
          <w:color w:val="000000" w:themeColor="text1"/>
          <w:shd w:val="clear" w:color="auto" w:fill="FFFFFF"/>
        </w:rPr>
        <w:t xml:space="preserve">Rahman, M. M., </w:t>
      </w:r>
      <w:r w:rsidR="00164886" w:rsidRPr="00164886">
        <w:rPr>
          <w:rFonts w:cs="Arial"/>
          <w:color w:val="000000" w:themeColor="text1"/>
          <w:shd w:val="clear" w:color="auto" w:fill="FFFFFF"/>
        </w:rPr>
        <w:t xml:space="preserve">T. T. </w:t>
      </w:r>
      <w:r w:rsidRPr="00164886">
        <w:rPr>
          <w:rFonts w:cs="Arial"/>
          <w:color w:val="000000" w:themeColor="text1"/>
          <w:shd w:val="clear" w:color="auto" w:fill="FFFFFF"/>
        </w:rPr>
        <w:t xml:space="preserve">Yong, </w:t>
      </w:r>
      <w:r w:rsidR="00164886" w:rsidRPr="00164886">
        <w:rPr>
          <w:rFonts w:cs="Arial"/>
          <w:color w:val="000000" w:themeColor="text1"/>
          <w:shd w:val="clear" w:color="auto" w:fill="FFFFFF"/>
        </w:rPr>
        <w:t xml:space="preserve">and A. A. </w:t>
      </w:r>
      <w:proofErr w:type="spellStart"/>
      <w:r w:rsidR="00164886" w:rsidRPr="00164886">
        <w:rPr>
          <w:rFonts w:cs="Arial"/>
          <w:color w:val="000000" w:themeColor="text1"/>
          <w:shd w:val="clear" w:color="auto" w:fill="FFFFFF"/>
        </w:rPr>
        <w:t>Ullah</w:t>
      </w:r>
      <w:proofErr w:type="spellEnd"/>
      <w:r w:rsidR="00164886" w:rsidRPr="00164886">
        <w:rPr>
          <w:rFonts w:cs="Arial"/>
          <w:color w:val="000000" w:themeColor="text1"/>
          <w:shd w:val="clear" w:color="auto" w:fill="FFFFFF"/>
        </w:rPr>
        <w:t>. 2014. “</w:t>
      </w:r>
      <w:r w:rsidRPr="00164886">
        <w:rPr>
          <w:rFonts w:cs="Arial"/>
          <w:color w:val="000000" w:themeColor="text1"/>
          <w:shd w:val="clear" w:color="auto" w:fill="FFFFFF"/>
        </w:rPr>
        <w:t>Migrant Remittances</w:t>
      </w:r>
      <w:r w:rsidR="00164886" w:rsidRPr="00164886">
        <w:rPr>
          <w:rFonts w:cs="Arial"/>
          <w:color w:val="000000" w:themeColor="text1"/>
          <w:shd w:val="clear" w:color="auto" w:fill="FFFFFF"/>
        </w:rPr>
        <w:t xml:space="preserve"> in South Asia: An Introduction</w:t>
      </w:r>
      <w:r w:rsidRPr="00164886">
        <w:rPr>
          <w:rFonts w:cs="Arial"/>
          <w:color w:val="000000" w:themeColor="text1"/>
          <w:shd w:val="clear" w:color="auto" w:fill="FFFFFF"/>
        </w:rPr>
        <w:t>.</w:t>
      </w:r>
      <w:r w:rsidR="00164886" w:rsidRPr="00164886">
        <w:rPr>
          <w:rFonts w:cs="Arial"/>
          <w:color w:val="000000" w:themeColor="text1"/>
          <w:shd w:val="clear" w:color="auto" w:fill="FFFFFF"/>
        </w:rPr>
        <w:t>”</w:t>
      </w:r>
      <w:r w:rsidRPr="00164886">
        <w:rPr>
          <w:rStyle w:val="apple-converted-space"/>
          <w:rFonts w:cs="Arial"/>
          <w:color w:val="000000" w:themeColor="text1"/>
          <w:shd w:val="clear" w:color="auto" w:fill="FFFFFF"/>
        </w:rPr>
        <w:t> </w:t>
      </w:r>
      <w:r w:rsidR="00164886" w:rsidRPr="00164886">
        <w:rPr>
          <w:rStyle w:val="apple-converted-space"/>
          <w:rFonts w:cs="Arial"/>
          <w:color w:val="000000" w:themeColor="text1"/>
          <w:shd w:val="clear" w:color="auto" w:fill="FFFFFF"/>
        </w:rPr>
        <w:t>I</w:t>
      </w:r>
      <w:r w:rsidRPr="00164886">
        <w:rPr>
          <w:rStyle w:val="apple-converted-space"/>
          <w:rFonts w:cs="Arial"/>
          <w:color w:val="000000" w:themeColor="text1"/>
          <w:shd w:val="clear" w:color="auto" w:fill="FFFFFF"/>
        </w:rPr>
        <w:t xml:space="preserve">n </w:t>
      </w:r>
      <w:r w:rsidR="00164886" w:rsidRPr="00164886">
        <w:rPr>
          <w:rFonts w:cs="Arial"/>
          <w:iCs/>
          <w:color w:val="000000" w:themeColor="text1"/>
          <w:shd w:val="clear" w:color="auto" w:fill="FFFFFF"/>
        </w:rPr>
        <w:t>Migrant Remittances in South Asia: Social, Economic and Political Implications</w:t>
      </w:r>
      <w:r w:rsidR="00164886" w:rsidRPr="00164886">
        <w:rPr>
          <w:rStyle w:val="apple-converted-space"/>
          <w:rFonts w:cs="Arial"/>
          <w:color w:val="000000" w:themeColor="text1"/>
          <w:shd w:val="clear" w:color="auto" w:fill="FFFFFF"/>
        </w:rPr>
        <w:t xml:space="preserve">, edited by M. M. </w:t>
      </w:r>
      <w:r w:rsidRPr="00164886">
        <w:rPr>
          <w:rFonts w:cs="Arial"/>
          <w:color w:val="000000" w:themeColor="text1"/>
          <w:shd w:val="clear" w:color="auto" w:fill="FFFFFF"/>
        </w:rPr>
        <w:t xml:space="preserve">Rahman, </w:t>
      </w:r>
      <w:r w:rsidR="00164886" w:rsidRPr="00164886">
        <w:rPr>
          <w:rFonts w:cs="Arial"/>
          <w:color w:val="000000" w:themeColor="text1"/>
          <w:shd w:val="clear" w:color="auto" w:fill="FFFFFF"/>
        </w:rPr>
        <w:t>T. T.</w:t>
      </w:r>
      <w:r w:rsidR="0045012A" w:rsidRPr="00164886">
        <w:rPr>
          <w:rFonts w:cs="Arial"/>
          <w:color w:val="000000" w:themeColor="text1"/>
          <w:shd w:val="clear" w:color="auto" w:fill="FFFFFF"/>
        </w:rPr>
        <w:t xml:space="preserve"> Yong, </w:t>
      </w:r>
      <w:r w:rsidR="00164886" w:rsidRPr="00164886">
        <w:rPr>
          <w:rFonts w:cs="Arial"/>
          <w:color w:val="000000" w:themeColor="text1"/>
          <w:shd w:val="clear" w:color="auto" w:fill="FFFFFF"/>
        </w:rPr>
        <w:t>and A. A.</w:t>
      </w:r>
      <w:r w:rsidR="0045012A" w:rsidRPr="00164886">
        <w:rPr>
          <w:rFonts w:cs="Arial"/>
          <w:color w:val="000000" w:themeColor="text1"/>
          <w:shd w:val="clear" w:color="auto" w:fill="FFFFFF"/>
        </w:rPr>
        <w:t xml:space="preserve"> </w:t>
      </w:r>
      <w:proofErr w:type="spellStart"/>
      <w:r w:rsidR="0045012A" w:rsidRPr="00164886">
        <w:rPr>
          <w:rFonts w:cs="Arial"/>
          <w:color w:val="000000" w:themeColor="text1"/>
          <w:shd w:val="clear" w:color="auto" w:fill="FFFFFF"/>
        </w:rPr>
        <w:t>Ullah</w:t>
      </w:r>
      <w:proofErr w:type="spellEnd"/>
      <w:r w:rsidR="00164886" w:rsidRPr="00164886">
        <w:rPr>
          <w:rFonts w:cs="Arial"/>
          <w:color w:val="000000" w:themeColor="text1"/>
          <w:shd w:val="clear" w:color="auto" w:fill="FFFFFF"/>
        </w:rPr>
        <w:t>, 1</w:t>
      </w:r>
      <w:r w:rsidR="00164886" w:rsidRPr="00164886">
        <w:rPr>
          <w:color w:val="000000" w:themeColor="text1"/>
        </w:rPr>
        <w:t>–</w:t>
      </w:r>
      <w:r w:rsidR="00164886" w:rsidRPr="00164886">
        <w:rPr>
          <w:rFonts w:cs="Arial"/>
          <w:color w:val="000000" w:themeColor="text1"/>
          <w:shd w:val="clear" w:color="auto" w:fill="FFFFFF"/>
        </w:rPr>
        <w:t xml:space="preserve">32. Basingstoke: </w:t>
      </w:r>
      <w:proofErr w:type="spellStart"/>
      <w:r w:rsidR="00164886" w:rsidRPr="00164886">
        <w:rPr>
          <w:rFonts w:cs="Arial"/>
          <w:color w:val="000000" w:themeColor="text1"/>
          <w:shd w:val="clear" w:color="auto" w:fill="FFFFFF"/>
        </w:rPr>
        <w:t>Palgave</w:t>
      </w:r>
      <w:proofErr w:type="spellEnd"/>
      <w:r w:rsidR="00164886" w:rsidRPr="00164886">
        <w:rPr>
          <w:rFonts w:cs="Arial"/>
          <w:color w:val="000000" w:themeColor="text1"/>
          <w:shd w:val="clear" w:color="auto" w:fill="FFFFFF"/>
        </w:rPr>
        <w:t xml:space="preserve"> Macmillan. </w:t>
      </w:r>
    </w:p>
    <w:p w:rsidR="00505A8C" w:rsidRPr="00E50849" w:rsidRDefault="00505A8C" w:rsidP="004B6E8B">
      <w:pPr>
        <w:spacing w:after="0" w:line="240" w:lineRule="auto"/>
        <w:rPr>
          <w:rFonts w:cs="Arial"/>
          <w:color w:val="000000" w:themeColor="text1"/>
          <w:shd w:val="clear" w:color="auto" w:fill="FFFFFF"/>
        </w:rPr>
      </w:pPr>
      <w:r w:rsidRPr="00E50849">
        <w:rPr>
          <w:rFonts w:cs="Arial"/>
          <w:color w:val="000000" w:themeColor="text1"/>
          <w:shd w:val="clear" w:color="auto" w:fill="FFFFFF"/>
        </w:rPr>
        <w:t xml:space="preserve">Ryan, L., </w:t>
      </w:r>
      <w:r w:rsidR="00E50849" w:rsidRPr="00E50849">
        <w:rPr>
          <w:rFonts w:cs="Arial"/>
          <w:color w:val="000000" w:themeColor="text1"/>
          <w:shd w:val="clear" w:color="auto" w:fill="FFFFFF"/>
        </w:rPr>
        <w:t xml:space="preserve">A. </w:t>
      </w:r>
      <w:proofErr w:type="spellStart"/>
      <w:r w:rsidR="00E50849" w:rsidRPr="00E50849">
        <w:rPr>
          <w:rFonts w:cs="Arial"/>
          <w:color w:val="000000" w:themeColor="text1"/>
          <w:shd w:val="clear" w:color="auto" w:fill="FFFFFF"/>
        </w:rPr>
        <w:t>Klekowski</w:t>
      </w:r>
      <w:proofErr w:type="spellEnd"/>
      <w:r w:rsidR="00E50849" w:rsidRPr="00E50849">
        <w:rPr>
          <w:rFonts w:cs="Arial"/>
          <w:color w:val="000000" w:themeColor="text1"/>
          <w:shd w:val="clear" w:color="auto" w:fill="FFFFFF"/>
        </w:rPr>
        <w:t xml:space="preserve"> von </w:t>
      </w:r>
      <w:proofErr w:type="spellStart"/>
      <w:r w:rsidR="00E50849" w:rsidRPr="00E50849">
        <w:rPr>
          <w:rFonts w:cs="Arial"/>
          <w:color w:val="000000" w:themeColor="text1"/>
          <w:shd w:val="clear" w:color="auto" w:fill="FFFFFF"/>
        </w:rPr>
        <w:t>Koppenfels</w:t>
      </w:r>
      <w:proofErr w:type="spellEnd"/>
      <w:r w:rsidR="00E50849" w:rsidRPr="00E50849">
        <w:rPr>
          <w:rFonts w:cs="Arial"/>
          <w:color w:val="000000" w:themeColor="text1"/>
          <w:shd w:val="clear" w:color="auto" w:fill="FFFFFF"/>
        </w:rPr>
        <w:t xml:space="preserve">, and J. Mulholland. 2015. ‘The Distance </w:t>
      </w:r>
      <w:proofErr w:type="gramStart"/>
      <w:r w:rsidR="00E50849" w:rsidRPr="00E50849">
        <w:rPr>
          <w:rFonts w:cs="Arial"/>
          <w:color w:val="000000" w:themeColor="text1"/>
          <w:shd w:val="clear" w:color="auto" w:fill="FFFFFF"/>
        </w:rPr>
        <w:t>Between</w:t>
      </w:r>
      <w:proofErr w:type="gramEnd"/>
      <w:r w:rsidR="00E50849" w:rsidRPr="00E50849">
        <w:rPr>
          <w:rFonts w:cs="Arial"/>
          <w:color w:val="000000" w:themeColor="text1"/>
          <w:shd w:val="clear" w:color="auto" w:fill="FFFFFF"/>
        </w:rPr>
        <w:t xml:space="preserve"> Us’: A</w:t>
      </w:r>
      <w:r w:rsidRPr="00E50849">
        <w:rPr>
          <w:rFonts w:cs="Arial"/>
          <w:color w:val="000000" w:themeColor="text1"/>
          <w:shd w:val="clear" w:color="auto" w:fill="FFFFFF"/>
        </w:rPr>
        <w:t xml:space="preserve"> comparative examination of the technical, spatial and temporal dimensions of the transnational social relationships of highly skilled migrants.</w:t>
      </w:r>
      <w:r w:rsidRPr="00E50849">
        <w:rPr>
          <w:rStyle w:val="apple-converted-space"/>
          <w:rFonts w:cs="Arial"/>
          <w:color w:val="000000" w:themeColor="text1"/>
          <w:shd w:val="clear" w:color="auto" w:fill="FFFFFF"/>
        </w:rPr>
        <w:t> </w:t>
      </w:r>
      <w:r w:rsidRPr="00E50849">
        <w:rPr>
          <w:rFonts w:cs="Arial"/>
          <w:i/>
          <w:iCs/>
          <w:color w:val="000000" w:themeColor="text1"/>
          <w:shd w:val="clear" w:color="auto" w:fill="FFFFFF"/>
        </w:rPr>
        <w:t>Global Networks</w:t>
      </w:r>
      <w:r w:rsidRPr="00E50849">
        <w:rPr>
          <w:rStyle w:val="apple-converted-space"/>
          <w:rFonts w:cs="Arial"/>
          <w:color w:val="000000" w:themeColor="text1"/>
          <w:shd w:val="clear" w:color="auto" w:fill="FFFFFF"/>
        </w:rPr>
        <w:t> </w:t>
      </w:r>
      <w:r w:rsidRPr="00E50849">
        <w:rPr>
          <w:rFonts w:cs="Arial"/>
          <w:iCs/>
          <w:color w:val="000000" w:themeColor="text1"/>
          <w:shd w:val="clear" w:color="auto" w:fill="FFFFFF"/>
        </w:rPr>
        <w:t>15</w:t>
      </w:r>
      <w:r w:rsidR="00E50849" w:rsidRPr="00E50849">
        <w:rPr>
          <w:rFonts w:cs="Arial"/>
          <w:iCs/>
          <w:color w:val="000000" w:themeColor="text1"/>
          <w:shd w:val="clear" w:color="auto" w:fill="FFFFFF"/>
        </w:rPr>
        <w:t xml:space="preserve"> </w:t>
      </w:r>
      <w:r w:rsidRPr="00E50849">
        <w:rPr>
          <w:rFonts w:cs="Arial"/>
          <w:color w:val="000000" w:themeColor="text1"/>
          <w:shd w:val="clear" w:color="auto" w:fill="FFFFFF"/>
        </w:rPr>
        <w:t>(</w:t>
      </w:r>
      <w:r w:rsidR="00E50849" w:rsidRPr="00E50849">
        <w:rPr>
          <w:rFonts w:cs="Arial"/>
          <w:color w:val="000000" w:themeColor="text1"/>
          <w:shd w:val="clear" w:color="auto" w:fill="FFFFFF"/>
        </w:rPr>
        <w:t>2):</w:t>
      </w:r>
      <w:r w:rsidRPr="00E50849">
        <w:rPr>
          <w:rFonts w:cs="Arial"/>
          <w:color w:val="000000" w:themeColor="text1"/>
          <w:shd w:val="clear" w:color="auto" w:fill="FFFFFF"/>
        </w:rPr>
        <w:t xml:space="preserve"> 198</w:t>
      </w:r>
      <w:r w:rsidR="00E50849" w:rsidRPr="00E50849">
        <w:rPr>
          <w:color w:val="000000" w:themeColor="text1"/>
        </w:rPr>
        <w:t>–</w:t>
      </w:r>
      <w:r w:rsidRPr="00E50849">
        <w:rPr>
          <w:rFonts w:cs="Arial"/>
          <w:color w:val="000000" w:themeColor="text1"/>
          <w:shd w:val="clear" w:color="auto" w:fill="FFFFFF"/>
        </w:rPr>
        <w:t>216.</w:t>
      </w:r>
      <w:r w:rsidR="00E50849" w:rsidRPr="00E50849">
        <w:rPr>
          <w:rFonts w:cs="Arial"/>
          <w:color w:val="000000" w:themeColor="text1"/>
          <w:shd w:val="clear" w:color="auto" w:fill="FFFFFF"/>
        </w:rPr>
        <w:t xml:space="preserve"> </w:t>
      </w:r>
      <w:proofErr w:type="gramStart"/>
      <w:r w:rsidR="00E50849" w:rsidRPr="00E50849">
        <w:rPr>
          <w:rFonts w:cs="Arial"/>
          <w:color w:val="000000" w:themeColor="text1"/>
          <w:shd w:val="clear" w:color="auto" w:fill="FFFFFF"/>
        </w:rPr>
        <w:t>doi</w:t>
      </w:r>
      <w:proofErr w:type="gramEnd"/>
      <w:r w:rsidR="00E50849" w:rsidRPr="00E50849">
        <w:rPr>
          <w:rFonts w:cs="Arial"/>
          <w:color w:val="000000" w:themeColor="text1"/>
          <w:shd w:val="clear" w:color="auto" w:fill="FFFFFF"/>
        </w:rPr>
        <w:t>:</w:t>
      </w:r>
      <w:r w:rsidR="00E50849" w:rsidRPr="00E50849">
        <w:t xml:space="preserve"> </w:t>
      </w:r>
      <w:r w:rsidR="00E50849" w:rsidRPr="00E50849">
        <w:rPr>
          <w:rFonts w:cs="Arial"/>
          <w:color w:val="000000" w:themeColor="text1"/>
          <w:shd w:val="clear" w:color="auto" w:fill="FFFFFF"/>
        </w:rPr>
        <w:t>10.1111/glob.12054.</w:t>
      </w:r>
    </w:p>
    <w:p w:rsidR="006576CA" w:rsidRPr="00EA00ED" w:rsidRDefault="00EA00ED" w:rsidP="004B6E8B">
      <w:pPr>
        <w:spacing w:after="0" w:line="240" w:lineRule="auto"/>
        <w:rPr>
          <w:rFonts w:cs="Arial"/>
          <w:color w:val="000000" w:themeColor="text1"/>
          <w:shd w:val="clear" w:color="auto" w:fill="FFFFFF"/>
        </w:rPr>
      </w:pPr>
      <w:r w:rsidRPr="00EA00ED">
        <w:rPr>
          <w:rFonts w:cs="Arial"/>
          <w:color w:val="000000" w:themeColor="text1"/>
          <w:shd w:val="clear" w:color="auto" w:fill="FFFFFF"/>
        </w:rPr>
        <w:t>Ryan, L. 2011. Transnational Relations: F</w:t>
      </w:r>
      <w:r w:rsidR="006576CA" w:rsidRPr="00EA00ED">
        <w:rPr>
          <w:rFonts w:cs="Arial"/>
          <w:color w:val="000000" w:themeColor="text1"/>
          <w:shd w:val="clear" w:color="auto" w:fill="FFFFFF"/>
        </w:rPr>
        <w:t>amily migration among recent Polish migrants in London.</w:t>
      </w:r>
      <w:r w:rsidR="006576CA" w:rsidRPr="00EA00ED">
        <w:rPr>
          <w:rStyle w:val="apple-converted-space"/>
          <w:rFonts w:cs="Arial"/>
          <w:color w:val="000000" w:themeColor="text1"/>
          <w:shd w:val="clear" w:color="auto" w:fill="FFFFFF"/>
        </w:rPr>
        <w:t> </w:t>
      </w:r>
      <w:r w:rsidR="006576CA" w:rsidRPr="00EA00ED">
        <w:rPr>
          <w:rFonts w:cs="Arial"/>
          <w:i/>
          <w:iCs/>
          <w:color w:val="000000" w:themeColor="text1"/>
          <w:shd w:val="clear" w:color="auto" w:fill="FFFFFF"/>
        </w:rPr>
        <w:t>International Migration</w:t>
      </w:r>
      <w:r w:rsidR="006576CA" w:rsidRPr="00EA00ED">
        <w:rPr>
          <w:rStyle w:val="apple-converted-space"/>
          <w:rFonts w:cs="Arial"/>
          <w:color w:val="000000" w:themeColor="text1"/>
          <w:shd w:val="clear" w:color="auto" w:fill="FFFFFF"/>
        </w:rPr>
        <w:t> </w:t>
      </w:r>
      <w:r w:rsidR="006576CA" w:rsidRPr="00EA00ED">
        <w:rPr>
          <w:rFonts w:cs="Arial"/>
          <w:iCs/>
          <w:color w:val="000000" w:themeColor="text1"/>
          <w:shd w:val="clear" w:color="auto" w:fill="FFFFFF"/>
        </w:rPr>
        <w:t>49</w:t>
      </w:r>
      <w:r w:rsidRPr="00EA00ED">
        <w:rPr>
          <w:rFonts w:cs="Arial"/>
          <w:iCs/>
          <w:color w:val="000000" w:themeColor="text1"/>
          <w:shd w:val="clear" w:color="auto" w:fill="FFFFFF"/>
        </w:rPr>
        <w:t xml:space="preserve"> </w:t>
      </w:r>
      <w:r w:rsidR="006576CA" w:rsidRPr="00EA00ED">
        <w:rPr>
          <w:rFonts w:cs="Arial"/>
          <w:color w:val="000000" w:themeColor="text1"/>
          <w:shd w:val="clear" w:color="auto" w:fill="FFFFFF"/>
        </w:rPr>
        <w:t>(2</w:t>
      </w:r>
      <w:r w:rsidRPr="00EA00ED">
        <w:rPr>
          <w:rFonts w:cs="Arial"/>
          <w:color w:val="000000" w:themeColor="text1"/>
          <w:shd w:val="clear" w:color="auto" w:fill="FFFFFF"/>
        </w:rPr>
        <w:t>):</w:t>
      </w:r>
      <w:r w:rsidR="006576CA" w:rsidRPr="00EA00ED">
        <w:rPr>
          <w:rFonts w:cs="Arial"/>
          <w:color w:val="000000" w:themeColor="text1"/>
          <w:shd w:val="clear" w:color="auto" w:fill="FFFFFF"/>
        </w:rPr>
        <w:t xml:space="preserve"> 80</w:t>
      </w:r>
      <w:r w:rsidRPr="00EA00ED">
        <w:rPr>
          <w:color w:val="000000" w:themeColor="text1"/>
        </w:rPr>
        <w:t>–</w:t>
      </w:r>
      <w:r w:rsidR="006576CA" w:rsidRPr="00EA00ED">
        <w:rPr>
          <w:rFonts w:cs="Arial"/>
          <w:color w:val="000000" w:themeColor="text1"/>
          <w:shd w:val="clear" w:color="auto" w:fill="FFFFFF"/>
        </w:rPr>
        <w:t>103.</w:t>
      </w:r>
      <w:r w:rsidRPr="00EA00ED">
        <w:t xml:space="preserve"> </w:t>
      </w:r>
      <w:proofErr w:type="gramStart"/>
      <w:r w:rsidRPr="00EA00ED">
        <w:rPr>
          <w:rFonts w:cs="Arial"/>
          <w:color w:val="000000" w:themeColor="text1"/>
          <w:shd w:val="clear" w:color="auto" w:fill="FFFFFF"/>
        </w:rPr>
        <w:t>doi</w:t>
      </w:r>
      <w:proofErr w:type="gramEnd"/>
      <w:r w:rsidRPr="00EA00ED">
        <w:rPr>
          <w:rFonts w:cs="Arial"/>
          <w:color w:val="000000" w:themeColor="text1"/>
          <w:shd w:val="clear" w:color="auto" w:fill="FFFFFF"/>
        </w:rPr>
        <w:t>: 10.1111/j.1468-2435.2010.00618.x.</w:t>
      </w:r>
    </w:p>
    <w:p w:rsidR="00C35423" w:rsidRPr="00E50849" w:rsidRDefault="00EA00ED" w:rsidP="004B6E8B">
      <w:pPr>
        <w:spacing w:after="0" w:line="240" w:lineRule="auto"/>
        <w:rPr>
          <w:rFonts w:eastAsia="Times New Roman" w:cs="Arial"/>
          <w:color w:val="000000" w:themeColor="text1"/>
          <w:lang w:eastAsia="en-GB"/>
        </w:rPr>
      </w:pPr>
      <w:r w:rsidRPr="00EA00ED">
        <w:rPr>
          <w:rFonts w:eastAsia="Times New Roman" w:cs="Arial"/>
          <w:color w:val="000000" w:themeColor="text1"/>
          <w:lang w:eastAsia="en-GB"/>
        </w:rPr>
        <w:t xml:space="preserve">Sheller, M., and J. </w:t>
      </w:r>
      <w:proofErr w:type="spellStart"/>
      <w:r w:rsidRPr="00EA00ED">
        <w:rPr>
          <w:rFonts w:eastAsia="Times New Roman" w:cs="Arial"/>
          <w:color w:val="000000" w:themeColor="text1"/>
          <w:lang w:eastAsia="en-GB"/>
        </w:rPr>
        <w:t>Urry</w:t>
      </w:r>
      <w:proofErr w:type="spellEnd"/>
      <w:r w:rsidRPr="00EA00ED">
        <w:rPr>
          <w:rFonts w:eastAsia="Times New Roman" w:cs="Arial"/>
          <w:color w:val="000000" w:themeColor="text1"/>
          <w:lang w:eastAsia="en-GB"/>
        </w:rPr>
        <w:t>. 2006</w:t>
      </w:r>
      <w:r w:rsidR="00C35423" w:rsidRPr="00EA00ED">
        <w:rPr>
          <w:rFonts w:eastAsia="Times New Roman" w:cs="Arial"/>
          <w:color w:val="000000" w:themeColor="text1"/>
          <w:lang w:eastAsia="en-GB"/>
        </w:rPr>
        <w:t xml:space="preserve">. The </w:t>
      </w:r>
      <w:r w:rsidRPr="00EA00ED">
        <w:rPr>
          <w:rFonts w:eastAsia="Times New Roman" w:cs="Arial"/>
          <w:color w:val="000000" w:themeColor="text1"/>
          <w:lang w:eastAsia="en-GB"/>
        </w:rPr>
        <w:t>N</w:t>
      </w:r>
      <w:r w:rsidR="00C35423" w:rsidRPr="00EA00ED">
        <w:rPr>
          <w:rFonts w:eastAsia="Times New Roman" w:cs="Arial"/>
          <w:color w:val="000000" w:themeColor="text1"/>
          <w:lang w:eastAsia="en-GB"/>
        </w:rPr>
        <w:t xml:space="preserve">ew </w:t>
      </w:r>
      <w:r w:rsidRPr="00EA00ED">
        <w:rPr>
          <w:rFonts w:eastAsia="Times New Roman" w:cs="Arial"/>
          <w:color w:val="000000" w:themeColor="text1"/>
          <w:lang w:eastAsia="en-GB"/>
        </w:rPr>
        <w:t>M</w:t>
      </w:r>
      <w:r w:rsidR="00C35423" w:rsidRPr="00EA00ED">
        <w:rPr>
          <w:rFonts w:eastAsia="Times New Roman" w:cs="Arial"/>
          <w:color w:val="000000" w:themeColor="text1"/>
          <w:lang w:eastAsia="en-GB"/>
        </w:rPr>
        <w:t xml:space="preserve">obilities </w:t>
      </w:r>
      <w:r w:rsidRPr="00EA00ED">
        <w:rPr>
          <w:rFonts w:eastAsia="Times New Roman" w:cs="Arial"/>
          <w:color w:val="000000" w:themeColor="text1"/>
          <w:lang w:eastAsia="en-GB"/>
        </w:rPr>
        <w:t>P</w:t>
      </w:r>
      <w:r w:rsidR="00C35423" w:rsidRPr="00EA00ED">
        <w:rPr>
          <w:rFonts w:eastAsia="Times New Roman" w:cs="Arial"/>
          <w:color w:val="000000" w:themeColor="text1"/>
          <w:lang w:eastAsia="en-GB"/>
        </w:rPr>
        <w:t xml:space="preserve">aradigm. </w:t>
      </w:r>
      <w:r w:rsidR="00C35423" w:rsidRPr="00EA00ED">
        <w:rPr>
          <w:rFonts w:eastAsia="Times New Roman" w:cs="Arial"/>
          <w:i/>
          <w:iCs/>
          <w:color w:val="000000" w:themeColor="text1"/>
          <w:lang w:eastAsia="en-GB"/>
        </w:rPr>
        <w:t>Environment and Planning A</w:t>
      </w:r>
      <w:r w:rsidR="00C35423" w:rsidRPr="00EA00ED">
        <w:rPr>
          <w:rFonts w:eastAsia="Times New Roman" w:cs="Arial"/>
          <w:color w:val="000000" w:themeColor="text1"/>
          <w:lang w:eastAsia="en-GB"/>
        </w:rPr>
        <w:t xml:space="preserve"> </w:t>
      </w:r>
      <w:r w:rsidR="00C35423" w:rsidRPr="00EA00ED">
        <w:rPr>
          <w:rFonts w:eastAsia="Times New Roman" w:cs="Arial"/>
          <w:iCs/>
          <w:color w:val="000000" w:themeColor="text1"/>
          <w:lang w:eastAsia="en-GB"/>
        </w:rPr>
        <w:t>38</w:t>
      </w:r>
      <w:r w:rsidRPr="00EA00ED">
        <w:rPr>
          <w:rFonts w:eastAsia="Times New Roman" w:cs="Arial"/>
          <w:color w:val="000000" w:themeColor="text1"/>
          <w:lang w:eastAsia="en-GB"/>
        </w:rPr>
        <w:t xml:space="preserve"> (2):</w:t>
      </w:r>
      <w:r w:rsidR="00C35423" w:rsidRPr="00EA00ED">
        <w:rPr>
          <w:rFonts w:eastAsia="Times New Roman" w:cs="Arial"/>
          <w:color w:val="000000" w:themeColor="text1"/>
          <w:lang w:eastAsia="en-GB"/>
        </w:rPr>
        <w:t xml:space="preserve"> </w:t>
      </w:r>
      <w:r w:rsidR="00C35423" w:rsidRPr="00E50849">
        <w:rPr>
          <w:rFonts w:eastAsia="Times New Roman" w:cs="Arial"/>
          <w:color w:val="000000" w:themeColor="text1"/>
          <w:lang w:eastAsia="en-GB"/>
        </w:rPr>
        <w:t>207</w:t>
      </w:r>
      <w:r w:rsidRPr="00E50849">
        <w:rPr>
          <w:color w:val="000000" w:themeColor="text1"/>
        </w:rPr>
        <w:t>–</w:t>
      </w:r>
      <w:r w:rsidR="00C35423" w:rsidRPr="00E50849">
        <w:rPr>
          <w:rFonts w:eastAsia="Times New Roman" w:cs="Arial"/>
          <w:color w:val="000000" w:themeColor="text1"/>
          <w:lang w:eastAsia="en-GB"/>
        </w:rPr>
        <w:t>226.</w:t>
      </w:r>
      <w:r w:rsidRPr="00E50849">
        <w:t xml:space="preserve"> </w:t>
      </w:r>
      <w:proofErr w:type="gramStart"/>
      <w:r w:rsidRPr="00E50849">
        <w:rPr>
          <w:rFonts w:eastAsia="Times New Roman" w:cs="Arial"/>
          <w:color w:val="000000" w:themeColor="text1"/>
          <w:lang w:eastAsia="en-GB"/>
        </w:rPr>
        <w:t>doi</w:t>
      </w:r>
      <w:proofErr w:type="gramEnd"/>
      <w:r w:rsidRPr="00E50849">
        <w:rPr>
          <w:rFonts w:eastAsia="Times New Roman" w:cs="Arial"/>
          <w:color w:val="000000" w:themeColor="text1"/>
          <w:lang w:eastAsia="en-GB"/>
        </w:rPr>
        <w:t>: 10.1068/a37268.</w:t>
      </w:r>
    </w:p>
    <w:p w:rsidR="003F1D26" w:rsidRPr="00E50849" w:rsidRDefault="003F1D26" w:rsidP="004B6E8B">
      <w:pPr>
        <w:spacing w:after="0" w:line="240" w:lineRule="auto"/>
        <w:rPr>
          <w:rFonts w:cs="Arial"/>
          <w:color w:val="000000" w:themeColor="text1"/>
          <w:shd w:val="clear" w:color="auto" w:fill="FFFFFF"/>
        </w:rPr>
      </w:pPr>
      <w:r w:rsidRPr="00E50849">
        <w:rPr>
          <w:rFonts w:cs="Arial"/>
          <w:color w:val="000000" w:themeColor="text1"/>
          <w:shd w:val="clear" w:color="auto" w:fill="FFFFFF"/>
        </w:rPr>
        <w:t xml:space="preserve">Schiller, N. G., </w:t>
      </w:r>
      <w:r w:rsidR="0043546B" w:rsidRPr="00E50849">
        <w:rPr>
          <w:rFonts w:cs="Arial"/>
          <w:color w:val="000000" w:themeColor="text1"/>
          <w:shd w:val="clear" w:color="auto" w:fill="FFFFFF"/>
        </w:rPr>
        <w:t xml:space="preserve">A. </w:t>
      </w:r>
      <w:proofErr w:type="spellStart"/>
      <w:r w:rsidRPr="00E50849">
        <w:rPr>
          <w:rFonts w:cs="Arial"/>
          <w:color w:val="000000" w:themeColor="text1"/>
          <w:shd w:val="clear" w:color="auto" w:fill="FFFFFF"/>
        </w:rPr>
        <w:t>Çağlar</w:t>
      </w:r>
      <w:proofErr w:type="spellEnd"/>
      <w:r w:rsidRPr="00E50849">
        <w:rPr>
          <w:rFonts w:cs="Arial"/>
          <w:color w:val="000000" w:themeColor="text1"/>
          <w:shd w:val="clear" w:color="auto" w:fill="FFFFFF"/>
        </w:rPr>
        <w:t xml:space="preserve">, </w:t>
      </w:r>
      <w:r w:rsidR="0043546B" w:rsidRPr="00E50849">
        <w:rPr>
          <w:rFonts w:cs="Arial"/>
          <w:color w:val="000000" w:themeColor="text1"/>
          <w:shd w:val="clear" w:color="auto" w:fill="FFFFFF"/>
        </w:rPr>
        <w:t>and</w:t>
      </w:r>
      <w:r w:rsidRPr="00E50849">
        <w:rPr>
          <w:rFonts w:cs="Arial"/>
          <w:color w:val="000000" w:themeColor="text1"/>
          <w:shd w:val="clear" w:color="auto" w:fill="FFFFFF"/>
        </w:rPr>
        <w:t xml:space="preserve"> </w:t>
      </w:r>
      <w:r w:rsidR="0043546B" w:rsidRPr="00E50849">
        <w:rPr>
          <w:rFonts w:cs="Arial"/>
          <w:color w:val="000000" w:themeColor="text1"/>
          <w:shd w:val="clear" w:color="auto" w:fill="FFFFFF"/>
        </w:rPr>
        <w:t xml:space="preserve">T.C. </w:t>
      </w:r>
      <w:proofErr w:type="spellStart"/>
      <w:r w:rsidRPr="00E50849">
        <w:rPr>
          <w:rFonts w:cs="Arial"/>
          <w:color w:val="000000" w:themeColor="text1"/>
          <w:shd w:val="clear" w:color="auto" w:fill="FFFFFF"/>
        </w:rPr>
        <w:t>Guldbrandsen</w:t>
      </w:r>
      <w:proofErr w:type="spellEnd"/>
      <w:r w:rsidR="0043546B" w:rsidRPr="00E50849">
        <w:rPr>
          <w:rFonts w:cs="Arial"/>
          <w:color w:val="000000" w:themeColor="text1"/>
          <w:shd w:val="clear" w:color="auto" w:fill="FFFFFF"/>
        </w:rPr>
        <w:t>. 2006</w:t>
      </w:r>
      <w:r w:rsidRPr="00E50849">
        <w:rPr>
          <w:rFonts w:cs="Arial"/>
          <w:color w:val="000000" w:themeColor="text1"/>
          <w:shd w:val="clear" w:color="auto" w:fill="FFFFFF"/>
        </w:rPr>
        <w:t xml:space="preserve">. Beyond the </w:t>
      </w:r>
      <w:r w:rsidR="0043546B" w:rsidRPr="00E50849">
        <w:rPr>
          <w:rFonts w:cs="Arial"/>
          <w:color w:val="000000" w:themeColor="text1"/>
          <w:shd w:val="clear" w:color="auto" w:fill="FFFFFF"/>
        </w:rPr>
        <w:t>E</w:t>
      </w:r>
      <w:r w:rsidRPr="00E50849">
        <w:rPr>
          <w:rFonts w:cs="Arial"/>
          <w:color w:val="000000" w:themeColor="text1"/>
          <w:shd w:val="clear" w:color="auto" w:fill="FFFFFF"/>
        </w:rPr>
        <w:t xml:space="preserve">thnic </w:t>
      </w:r>
      <w:r w:rsidR="0043546B" w:rsidRPr="00E50849">
        <w:rPr>
          <w:rFonts w:cs="Arial"/>
          <w:color w:val="000000" w:themeColor="text1"/>
          <w:shd w:val="clear" w:color="auto" w:fill="FFFFFF"/>
        </w:rPr>
        <w:t>L</w:t>
      </w:r>
      <w:r w:rsidRPr="00E50849">
        <w:rPr>
          <w:rFonts w:cs="Arial"/>
          <w:color w:val="000000" w:themeColor="text1"/>
          <w:shd w:val="clear" w:color="auto" w:fill="FFFFFF"/>
        </w:rPr>
        <w:t xml:space="preserve">ens: Locality, </w:t>
      </w:r>
      <w:proofErr w:type="spellStart"/>
      <w:r w:rsidRPr="00E50849">
        <w:rPr>
          <w:rFonts w:cs="Arial"/>
          <w:color w:val="000000" w:themeColor="text1"/>
          <w:shd w:val="clear" w:color="auto" w:fill="FFFFFF"/>
        </w:rPr>
        <w:t>globality</w:t>
      </w:r>
      <w:proofErr w:type="spellEnd"/>
      <w:r w:rsidRPr="00E50849">
        <w:rPr>
          <w:rFonts w:cs="Arial"/>
          <w:color w:val="000000" w:themeColor="text1"/>
          <w:shd w:val="clear" w:color="auto" w:fill="FFFFFF"/>
        </w:rPr>
        <w:t>, and born-again incorporation.</w:t>
      </w:r>
      <w:r w:rsidRPr="00E50849">
        <w:rPr>
          <w:rStyle w:val="apple-converted-space"/>
          <w:rFonts w:cs="Arial"/>
          <w:color w:val="000000" w:themeColor="text1"/>
          <w:shd w:val="clear" w:color="auto" w:fill="FFFFFF"/>
        </w:rPr>
        <w:t> </w:t>
      </w:r>
      <w:r w:rsidRPr="00E50849">
        <w:rPr>
          <w:rFonts w:cs="Arial"/>
          <w:i/>
          <w:iCs/>
          <w:color w:val="000000" w:themeColor="text1"/>
          <w:shd w:val="clear" w:color="auto" w:fill="FFFFFF"/>
        </w:rPr>
        <w:t>American Ethnologist</w:t>
      </w:r>
      <w:r w:rsidR="0043546B" w:rsidRPr="00E50849">
        <w:rPr>
          <w:rFonts w:cs="Arial"/>
          <w:i/>
          <w:iCs/>
          <w:color w:val="000000" w:themeColor="text1"/>
          <w:shd w:val="clear" w:color="auto" w:fill="FFFFFF"/>
        </w:rPr>
        <w:t xml:space="preserve"> </w:t>
      </w:r>
      <w:r w:rsidR="0043546B" w:rsidRPr="00E50849">
        <w:rPr>
          <w:rFonts w:cs="Arial"/>
          <w:iCs/>
          <w:color w:val="000000" w:themeColor="text1"/>
          <w:shd w:val="clear" w:color="auto" w:fill="FFFFFF"/>
        </w:rPr>
        <w:t>33 (4):</w:t>
      </w:r>
      <w:r w:rsidRPr="00E50849">
        <w:rPr>
          <w:rFonts w:cs="Arial"/>
          <w:color w:val="000000" w:themeColor="text1"/>
          <w:shd w:val="clear" w:color="auto" w:fill="FFFFFF"/>
        </w:rPr>
        <w:t xml:space="preserve"> 612</w:t>
      </w:r>
      <w:r w:rsidR="0043546B" w:rsidRPr="00E50849">
        <w:rPr>
          <w:color w:val="000000" w:themeColor="text1"/>
        </w:rPr>
        <w:t>–</w:t>
      </w:r>
      <w:r w:rsidRPr="00E50849">
        <w:rPr>
          <w:rFonts w:cs="Arial"/>
          <w:color w:val="000000" w:themeColor="text1"/>
          <w:shd w:val="clear" w:color="auto" w:fill="FFFFFF"/>
        </w:rPr>
        <w:t>633.</w:t>
      </w:r>
      <w:r w:rsidR="0043546B" w:rsidRPr="00E50849">
        <w:rPr>
          <w:rFonts w:cs="Arial"/>
          <w:color w:val="000000" w:themeColor="text1"/>
          <w:shd w:val="clear" w:color="auto" w:fill="FFFFFF"/>
        </w:rPr>
        <w:t xml:space="preserve"> </w:t>
      </w:r>
      <w:proofErr w:type="gramStart"/>
      <w:r w:rsidR="0043546B" w:rsidRPr="00E50849">
        <w:rPr>
          <w:rFonts w:cs="Arial"/>
          <w:color w:val="000000" w:themeColor="text1"/>
          <w:shd w:val="clear" w:color="auto" w:fill="FFFFFF"/>
        </w:rPr>
        <w:t>doi</w:t>
      </w:r>
      <w:proofErr w:type="gramEnd"/>
      <w:r w:rsidR="0043546B" w:rsidRPr="00E50849">
        <w:rPr>
          <w:rFonts w:cs="Arial"/>
          <w:color w:val="000000" w:themeColor="text1"/>
          <w:shd w:val="clear" w:color="auto" w:fill="FFFFFF"/>
        </w:rPr>
        <w:t>:</w:t>
      </w:r>
      <w:r w:rsidR="0043546B" w:rsidRPr="00E50849">
        <w:t xml:space="preserve"> </w:t>
      </w:r>
      <w:r w:rsidR="0043546B" w:rsidRPr="00E50849">
        <w:rPr>
          <w:rFonts w:cs="Arial"/>
          <w:color w:val="000000" w:themeColor="text1"/>
          <w:shd w:val="clear" w:color="auto" w:fill="FFFFFF"/>
        </w:rPr>
        <w:t>10.1525/ae.2006.33.4.612.</w:t>
      </w:r>
    </w:p>
    <w:p w:rsidR="00FE3FEB" w:rsidRPr="00EA00ED" w:rsidRDefault="00EA00ED" w:rsidP="004B6E8B">
      <w:pPr>
        <w:spacing w:after="0" w:line="240" w:lineRule="auto"/>
        <w:rPr>
          <w:rFonts w:cs="Arial"/>
          <w:color w:val="000000" w:themeColor="text1"/>
          <w:shd w:val="clear" w:color="auto" w:fill="FFFFFF"/>
        </w:rPr>
      </w:pPr>
      <w:r w:rsidRPr="00EA00ED">
        <w:rPr>
          <w:rFonts w:cs="Arial"/>
          <w:color w:val="000000" w:themeColor="text1"/>
          <w:shd w:val="clear" w:color="auto" w:fill="FFFFFF"/>
        </w:rPr>
        <w:t>Siegel, M., and M.</w:t>
      </w:r>
      <w:r w:rsidR="00FE3FEB" w:rsidRPr="00EA00ED">
        <w:rPr>
          <w:rFonts w:cs="Arial"/>
          <w:color w:val="000000" w:themeColor="text1"/>
          <w:shd w:val="clear" w:color="auto" w:fill="FFFFFF"/>
        </w:rPr>
        <w:t xml:space="preserve"> </w:t>
      </w:r>
      <w:proofErr w:type="spellStart"/>
      <w:r w:rsidR="00FE3FEB" w:rsidRPr="00EA00ED">
        <w:rPr>
          <w:rFonts w:cs="Arial"/>
          <w:color w:val="000000" w:themeColor="text1"/>
          <w:shd w:val="clear" w:color="auto" w:fill="FFFFFF"/>
        </w:rPr>
        <w:t>Luecke</w:t>
      </w:r>
      <w:proofErr w:type="spellEnd"/>
      <w:r w:rsidRPr="00EA00ED">
        <w:rPr>
          <w:rFonts w:cs="Arial"/>
          <w:color w:val="000000" w:themeColor="text1"/>
          <w:shd w:val="clear" w:color="auto" w:fill="FFFFFF"/>
        </w:rPr>
        <w:t>. 2013</w:t>
      </w:r>
      <w:r w:rsidR="00FE3FEB" w:rsidRPr="00EA00ED">
        <w:rPr>
          <w:rFonts w:cs="Arial"/>
          <w:color w:val="000000" w:themeColor="text1"/>
          <w:shd w:val="clear" w:color="auto" w:fill="FFFFFF"/>
        </w:rPr>
        <w:t xml:space="preserve">. Migrant </w:t>
      </w:r>
      <w:r w:rsidRPr="00EA00ED">
        <w:rPr>
          <w:rFonts w:cs="Arial"/>
          <w:color w:val="000000" w:themeColor="text1"/>
          <w:shd w:val="clear" w:color="auto" w:fill="FFFFFF"/>
        </w:rPr>
        <w:t>T</w:t>
      </w:r>
      <w:r w:rsidR="00FE3FEB" w:rsidRPr="00EA00ED">
        <w:rPr>
          <w:rFonts w:cs="Arial"/>
          <w:color w:val="000000" w:themeColor="text1"/>
          <w:shd w:val="clear" w:color="auto" w:fill="FFFFFF"/>
        </w:rPr>
        <w:t xml:space="preserve">ransnationalism and the </w:t>
      </w:r>
      <w:r w:rsidRPr="00EA00ED">
        <w:rPr>
          <w:rFonts w:cs="Arial"/>
          <w:color w:val="000000" w:themeColor="text1"/>
          <w:shd w:val="clear" w:color="auto" w:fill="FFFFFF"/>
        </w:rPr>
        <w:t>C</w:t>
      </w:r>
      <w:r w:rsidR="00FE3FEB" w:rsidRPr="00EA00ED">
        <w:rPr>
          <w:rFonts w:cs="Arial"/>
          <w:color w:val="000000" w:themeColor="text1"/>
          <w:shd w:val="clear" w:color="auto" w:fill="FFFFFF"/>
        </w:rPr>
        <w:t xml:space="preserve">hoice of </w:t>
      </w:r>
      <w:r w:rsidRPr="00EA00ED">
        <w:rPr>
          <w:rFonts w:cs="Arial"/>
          <w:color w:val="000000" w:themeColor="text1"/>
          <w:shd w:val="clear" w:color="auto" w:fill="FFFFFF"/>
        </w:rPr>
        <w:t>T</w:t>
      </w:r>
      <w:r w:rsidR="00FE3FEB" w:rsidRPr="00EA00ED">
        <w:rPr>
          <w:rFonts w:cs="Arial"/>
          <w:color w:val="000000" w:themeColor="text1"/>
          <w:shd w:val="clear" w:color="auto" w:fill="FFFFFF"/>
        </w:rPr>
        <w:t xml:space="preserve">ransfer </w:t>
      </w:r>
      <w:r w:rsidRPr="00EA00ED">
        <w:rPr>
          <w:rFonts w:cs="Arial"/>
          <w:color w:val="000000" w:themeColor="text1"/>
          <w:shd w:val="clear" w:color="auto" w:fill="FFFFFF"/>
        </w:rPr>
        <w:t>C</w:t>
      </w:r>
      <w:r w:rsidR="00FE3FEB" w:rsidRPr="00EA00ED">
        <w:rPr>
          <w:rFonts w:cs="Arial"/>
          <w:color w:val="000000" w:themeColor="text1"/>
          <w:shd w:val="clear" w:color="auto" w:fill="FFFFFF"/>
        </w:rPr>
        <w:t xml:space="preserve">hannels for </w:t>
      </w:r>
      <w:r w:rsidRPr="00EA00ED">
        <w:rPr>
          <w:rFonts w:cs="Arial"/>
          <w:color w:val="000000" w:themeColor="text1"/>
          <w:shd w:val="clear" w:color="auto" w:fill="FFFFFF"/>
        </w:rPr>
        <w:t>R</w:t>
      </w:r>
      <w:r w:rsidR="00FE3FEB" w:rsidRPr="00EA00ED">
        <w:rPr>
          <w:rFonts w:cs="Arial"/>
          <w:color w:val="000000" w:themeColor="text1"/>
          <w:shd w:val="clear" w:color="auto" w:fill="FFFFFF"/>
        </w:rPr>
        <w:t xml:space="preserve">emittances: </w:t>
      </w:r>
      <w:r w:rsidRPr="00EA00ED">
        <w:rPr>
          <w:rFonts w:cs="Arial"/>
          <w:color w:val="000000" w:themeColor="text1"/>
          <w:shd w:val="clear" w:color="auto" w:fill="FFFFFF"/>
        </w:rPr>
        <w:t>T</w:t>
      </w:r>
      <w:r w:rsidR="00FE3FEB" w:rsidRPr="00EA00ED">
        <w:rPr>
          <w:rFonts w:cs="Arial"/>
          <w:color w:val="000000" w:themeColor="text1"/>
          <w:shd w:val="clear" w:color="auto" w:fill="FFFFFF"/>
        </w:rPr>
        <w:t>he case of Moldova.</w:t>
      </w:r>
      <w:r w:rsidR="00FE3FEB" w:rsidRPr="00EA00ED">
        <w:rPr>
          <w:rStyle w:val="apple-converted-space"/>
          <w:rFonts w:cs="Arial"/>
          <w:color w:val="000000" w:themeColor="text1"/>
          <w:shd w:val="clear" w:color="auto" w:fill="FFFFFF"/>
        </w:rPr>
        <w:t> </w:t>
      </w:r>
      <w:r w:rsidR="00FE3FEB" w:rsidRPr="00EA00ED">
        <w:rPr>
          <w:rFonts w:cs="Arial"/>
          <w:i/>
          <w:iCs/>
          <w:color w:val="000000" w:themeColor="text1"/>
          <w:shd w:val="clear" w:color="auto" w:fill="FFFFFF"/>
        </w:rPr>
        <w:t>Global Networks</w:t>
      </w:r>
      <w:r w:rsidR="00FE3FEB" w:rsidRPr="00EA00ED">
        <w:rPr>
          <w:rStyle w:val="apple-converted-space"/>
          <w:rFonts w:cs="Arial"/>
          <w:color w:val="000000" w:themeColor="text1"/>
          <w:shd w:val="clear" w:color="auto" w:fill="FFFFFF"/>
        </w:rPr>
        <w:t> </w:t>
      </w:r>
      <w:r w:rsidR="00FE3FEB" w:rsidRPr="00EA00ED">
        <w:rPr>
          <w:rFonts w:cs="Arial"/>
          <w:iCs/>
          <w:color w:val="000000" w:themeColor="text1"/>
          <w:shd w:val="clear" w:color="auto" w:fill="FFFFFF"/>
        </w:rPr>
        <w:t>13</w:t>
      </w:r>
      <w:r w:rsidRPr="00EA00ED">
        <w:rPr>
          <w:rFonts w:cs="Arial"/>
          <w:iCs/>
          <w:color w:val="000000" w:themeColor="text1"/>
          <w:shd w:val="clear" w:color="auto" w:fill="FFFFFF"/>
        </w:rPr>
        <w:t xml:space="preserve"> </w:t>
      </w:r>
      <w:r w:rsidRPr="00EA00ED">
        <w:rPr>
          <w:rFonts w:cs="Arial"/>
          <w:color w:val="000000" w:themeColor="text1"/>
          <w:shd w:val="clear" w:color="auto" w:fill="FFFFFF"/>
        </w:rPr>
        <w:t>(1):</w:t>
      </w:r>
      <w:r w:rsidR="00FE3FEB" w:rsidRPr="00EA00ED">
        <w:rPr>
          <w:rFonts w:cs="Arial"/>
          <w:color w:val="000000" w:themeColor="text1"/>
          <w:shd w:val="clear" w:color="auto" w:fill="FFFFFF"/>
        </w:rPr>
        <w:t xml:space="preserve"> 120</w:t>
      </w:r>
      <w:r w:rsidRPr="00EA00ED">
        <w:rPr>
          <w:color w:val="000000" w:themeColor="text1"/>
        </w:rPr>
        <w:t>–</w:t>
      </w:r>
      <w:r w:rsidR="00FE3FEB" w:rsidRPr="00EA00ED">
        <w:rPr>
          <w:rFonts w:cs="Arial"/>
          <w:color w:val="000000" w:themeColor="text1"/>
          <w:shd w:val="clear" w:color="auto" w:fill="FFFFFF"/>
        </w:rPr>
        <w:t xml:space="preserve">141. </w:t>
      </w:r>
      <w:proofErr w:type="gramStart"/>
      <w:r w:rsidRPr="00EA00ED">
        <w:rPr>
          <w:rFonts w:cs="Arial"/>
          <w:color w:val="000000" w:themeColor="text1"/>
          <w:shd w:val="clear" w:color="auto" w:fill="FFFFFF"/>
        </w:rPr>
        <w:t>doi</w:t>
      </w:r>
      <w:proofErr w:type="gramEnd"/>
      <w:r w:rsidRPr="00EA00ED">
        <w:rPr>
          <w:rFonts w:cs="Arial"/>
          <w:color w:val="000000" w:themeColor="text1"/>
          <w:shd w:val="clear" w:color="auto" w:fill="FFFFFF"/>
        </w:rPr>
        <w:t>: 10.1111/glob.12002.</w:t>
      </w:r>
    </w:p>
    <w:p w:rsidR="001B0060" w:rsidRPr="00EA00ED" w:rsidRDefault="00EA00ED" w:rsidP="004B6E8B">
      <w:pPr>
        <w:spacing w:after="0" w:line="240" w:lineRule="auto"/>
        <w:rPr>
          <w:rFonts w:cs="Arial"/>
          <w:color w:val="000000" w:themeColor="text1"/>
          <w:shd w:val="clear" w:color="auto" w:fill="FFFFFF"/>
        </w:rPr>
      </w:pPr>
      <w:r w:rsidRPr="00EA00ED">
        <w:rPr>
          <w:rFonts w:cs="Arial"/>
          <w:color w:val="000000" w:themeColor="text1"/>
          <w:shd w:val="clear" w:color="auto" w:fill="FFFFFF"/>
        </w:rPr>
        <w:t>Taylor, M., and A.</w:t>
      </w:r>
      <w:r w:rsidR="001B0060" w:rsidRPr="00EA00ED">
        <w:rPr>
          <w:rFonts w:cs="Arial"/>
          <w:color w:val="000000" w:themeColor="text1"/>
          <w:shd w:val="clear" w:color="auto" w:fill="FFFFFF"/>
        </w:rPr>
        <w:t xml:space="preserve"> </w:t>
      </w:r>
      <w:proofErr w:type="spellStart"/>
      <w:r w:rsidR="001B0060" w:rsidRPr="00EA00ED">
        <w:rPr>
          <w:rFonts w:cs="Arial"/>
          <w:color w:val="000000" w:themeColor="text1"/>
          <w:shd w:val="clear" w:color="auto" w:fill="FFFFFF"/>
        </w:rPr>
        <w:t>Hallsworth</w:t>
      </w:r>
      <w:proofErr w:type="spellEnd"/>
      <w:r w:rsidRPr="00EA00ED">
        <w:rPr>
          <w:rFonts w:cs="Arial"/>
          <w:color w:val="000000" w:themeColor="text1"/>
          <w:shd w:val="clear" w:color="auto" w:fill="FFFFFF"/>
        </w:rPr>
        <w:t>. 2000</w:t>
      </w:r>
      <w:r w:rsidR="001B0060" w:rsidRPr="00EA00ED">
        <w:rPr>
          <w:rFonts w:cs="Arial"/>
          <w:color w:val="000000" w:themeColor="text1"/>
          <w:shd w:val="clear" w:color="auto" w:fill="FFFFFF"/>
        </w:rPr>
        <w:t xml:space="preserve">. Power </w:t>
      </w:r>
      <w:r w:rsidRPr="00EA00ED">
        <w:rPr>
          <w:rFonts w:cs="Arial"/>
          <w:color w:val="000000" w:themeColor="text1"/>
          <w:shd w:val="clear" w:color="auto" w:fill="FFFFFF"/>
        </w:rPr>
        <w:t>R</w:t>
      </w:r>
      <w:r w:rsidR="001B0060" w:rsidRPr="00EA00ED">
        <w:rPr>
          <w:rFonts w:cs="Arial"/>
          <w:color w:val="000000" w:themeColor="text1"/>
          <w:shd w:val="clear" w:color="auto" w:fill="FFFFFF"/>
        </w:rPr>
        <w:t xml:space="preserve">elations and </w:t>
      </w:r>
      <w:r w:rsidRPr="00EA00ED">
        <w:rPr>
          <w:rFonts w:cs="Arial"/>
          <w:color w:val="000000" w:themeColor="text1"/>
          <w:shd w:val="clear" w:color="auto" w:fill="FFFFFF"/>
        </w:rPr>
        <w:t>M</w:t>
      </w:r>
      <w:r w:rsidR="001B0060" w:rsidRPr="00EA00ED">
        <w:rPr>
          <w:rFonts w:cs="Arial"/>
          <w:color w:val="000000" w:themeColor="text1"/>
          <w:shd w:val="clear" w:color="auto" w:fill="FFFFFF"/>
        </w:rPr>
        <w:t xml:space="preserve">arket </w:t>
      </w:r>
      <w:r w:rsidRPr="00EA00ED">
        <w:rPr>
          <w:rFonts w:cs="Arial"/>
          <w:color w:val="000000" w:themeColor="text1"/>
          <w:shd w:val="clear" w:color="auto" w:fill="FFFFFF"/>
        </w:rPr>
        <w:t>T</w:t>
      </w:r>
      <w:r w:rsidR="001B0060" w:rsidRPr="00EA00ED">
        <w:rPr>
          <w:rFonts w:cs="Arial"/>
          <w:color w:val="000000" w:themeColor="text1"/>
          <w:shd w:val="clear" w:color="auto" w:fill="FFFFFF"/>
        </w:rPr>
        <w:t xml:space="preserve">ransformation in the </w:t>
      </w:r>
      <w:r w:rsidRPr="00EA00ED">
        <w:rPr>
          <w:rFonts w:cs="Arial"/>
          <w:color w:val="000000" w:themeColor="text1"/>
          <w:shd w:val="clear" w:color="auto" w:fill="FFFFFF"/>
        </w:rPr>
        <w:t>T</w:t>
      </w:r>
      <w:r w:rsidR="001B0060" w:rsidRPr="00EA00ED">
        <w:rPr>
          <w:rFonts w:cs="Arial"/>
          <w:color w:val="000000" w:themeColor="text1"/>
          <w:shd w:val="clear" w:color="auto" w:fill="FFFFFF"/>
        </w:rPr>
        <w:t xml:space="preserve">ransport </w:t>
      </w:r>
      <w:r w:rsidRPr="00EA00ED">
        <w:rPr>
          <w:rFonts w:cs="Arial"/>
          <w:color w:val="000000" w:themeColor="text1"/>
          <w:shd w:val="clear" w:color="auto" w:fill="FFFFFF"/>
        </w:rPr>
        <w:t>S</w:t>
      </w:r>
      <w:r w:rsidR="001B0060" w:rsidRPr="00EA00ED">
        <w:rPr>
          <w:rFonts w:cs="Arial"/>
          <w:color w:val="000000" w:themeColor="text1"/>
          <w:shd w:val="clear" w:color="auto" w:fill="FFFFFF"/>
        </w:rPr>
        <w:t xml:space="preserve">ector: </w:t>
      </w:r>
      <w:r w:rsidRPr="00EA00ED">
        <w:rPr>
          <w:rFonts w:cs="Arial"/>
          <w:color w:val="000000" w:themeColor="text1"/>
          <w:shd w:val="clear" w:color="auto" w:fill="FFFFFF"/>
        </w:rPr>
        <w:t>T</w:t>
      </w:r>
      <w:r w:rsidR="001B0060" w:rsidRPr="00EA00ED">
        <w:rPr>
          <w:rFonts w:cs="Arial"/>
          <w:color w:val="000000" w:themeColor="text1"/>
          <w:shd w:val="clear" w:color="auto" w:fill="FFFFFF"/>
        </w:rPr>
        <w:t xml:space="preserve">he example of the courier services industry. </w:t>
      </w:r>
      <w:r w:rsidR="001B0060" w:rsidRPr="00EA00ED">
        <w:rPr>
          <w:rFonts w:cs="Arial"/>
          <w:i/>
          <w:color w:val="000000" w:themeColor="text1"/>
          <w:shd w:val="clear" w:color="auto" w:fill="FFFFFF"/>
        </w:rPr>
        <w:t>Journal of Transport Geography</w:t>
      </w:r>
      <w:r w:rsidR="001B0060" w:rsidRPr="00EA00ED">
        <w:rPr>
          <w:rFonts w:cs="Arial"/>
          <w:color w:val="000000" w:themeColor="text1"/>
          <w:shd w:val="clear" w:color="auto" w:fill="FFFFFF"/>
        </w:rPr>
        <w:t xml:space="preserve"> 8</w:t>
      </w:r>
      <w:r w:rsidRPr="00EA00ED">
        <w:rPr>
          <w:rFonts w:cs="Arial"/>
          <w:color w:val="000000" w:themeColor="text1"/>
          <w:shd w:val="clear" w:color="auto" w:fill="FFFFFF"/>
        </w:rPr>
        <w:t xml:space="preserve"> (4):</w:t>
      </w:r>
      <w:r w:rsidR="001B0060" w:rsidRPr="00EA00ED">
        <w:rPr>
          <w:rFonts w:cs="Arial"/>
          <w:color w:val="000000" w:themeColor="text1"/>
          <w:shd w:val="clear" w:color="auto" w:fill="FFFFFF"/>
        </w:rPr>
        <w:t xml:space="preserve"> 237</w:t>
      </w:r>
      <w:r w:rsidRPr="00EA00ED">
        <w:rPr>
          <w:color w:val="000000" w:themeColor="text1"/>
        </w:rPr>
        <w:t>–</w:t>
      </w:r>
      <w:r w:rsidR="001B0060" w:rsidRPr="00EA00ED">
        <w:rPr>
          <w:rFonts w:cs="Arial"/>
          <w:color w:val="000000" w:themeColor="text1"/>
          <w:shd w:val="clear" w:color="auto" w:fill="FFFFFF"/>
        </w:rPr>
        <w:t>247</w:t>
      </w:r>
      <w:r w:rsidRPr="00EA00ED">
        <w:rPr>
          <w:rFonts w:cs="Arial"/>
          <w:color w:val="000000" w:themeColor="text1"/>
          <w:shd w:val="clear" w:color="auto" w:fill="FFFFFF"/>
        </w:rPr>
        <w:t xml:space="preserve">. </w:t>
      </w:r>
      <w:proofErr w:type="gramStart"/>
      <w:r w:rsidRPr="00EA00ED">
        <w:rPr>
          <w:rFonts w:cs="Arial"/>
          <w:color w:val="000000" w:themeColor="text1"/>
          <w:shd w:val="clear" w:color="auto" w:fill="FFFFFF"/>
        </w:rPr>
        <w:t>doi:</w:t>
      </w:r>
      <w:proofErr w:type="gramEnd"/>
      <w:r w:rsidRPr="00EA00ED">
        <w:rPr>
          <w:rFonts w:cs="Arial"/>
          <w:color w:val="000000" w:themeColor="text1"/>
          <w:shd w:val="clear" w:color="auto" w:fill="FFFFFF"/>
        </w:rPr>
        <w:t>10.1016/S0966-6923(00)00014-4.</w:t>
      </w:r>
    </w:p>
    <w:p w:rsidR="008A324C" w:rsidRPr="00EA00ED" w:rsidRDefault="00943B51" w:rsidP="004B6E8B">
      <w:pPr>
        <w:spacing w:after="0" w:line="240" w:lineRule="auto"/>
        <w:rPr>
          <w:color w:val="000000" w:themeColor="text1"/>
        </w:rPr>
      </w:pPr>
      <w:r w:rsidRPr="00EA00ED">
        <w:rPr>
          <w:rFonts w:cs="Arial"/>
          <w:color w:val="000000" w:themeColor="text1"/>
          <w:shd w:val="clear" w:color="auto" w:fill="FFFFFF"/>
        </w:rPr>
        <w:t>Thrift, N. 2004. Intensities of Feeling: T</w:t>
      </w:r>
      <w:r w:rsidR="008A324C" w:rsidRPr="00EA00ED">
        <w:rPr>
          <w:rFonts w:cs="Arial"/>
          <w:color w:val="000000" w:themeColor="text1"/>
          <w:shd w:val="clear" w:color="auto" w:fill="FFFFFF"/>
        </w:rPr>
        <w:t xml:space="preserve">owards a spatial politics of affect. </w:t>
      </w:r>
      <w:proofErr w:type="spellStart"/>
      <w:r w:rsidRPr="00EA00ED">
        <w:rPr>
          <w:rFonts w:cs="Arial"/>
          <w:i/>
          <w:iCs/>
          <w:color w:val="000000" w:themeColor="text1"/>
          <w:shd w:val="clear" w:color="auto" w:fill="FFFFFF"/>
        </w:rPr>
        <w:t>Geografiska</w:t>
      </w:r>
      <w:proofErr w:type="spellEnd"/>
      <w:r w:rsidRPr="00EA00ED">
        <w:rPr>
          <w:rFonts w:cs="Arial"/>
          <w:i/>
          <w:iCs/>
          <w:color w:val="000000" w:themeColor="text1"/>
          <w:shd w:val="clear" w:color="auto" w:fill="FFFFFF"/>
        </w:rPr>
        <w:t xml:space="preserve"> </w:t>
      </w:r>
      <w:proofErr w:type="spellStart"/>
      <w:r w:rsidRPr="00EA00ED">
        <w:rPr>
          <w:rFonts w:cs="Arial"/>
          <w:i/>
          <w:iCs/>
          <w:color w:val="000000" w:themeColor="text1"/>
          <w:shd w:val="clear" w:color="auto" w:fill="FFFFFF"/>
        </w:rPr>
        <w:t>Annaler</w:t>
      </w:r>
      <w:proofErr w:type="spellEnd"/>
      <w:r w:rsidRPr="00EA00ED">
        <w:rPr>
          <w:rFonts w:cs="Arial"/>
          <w:i/>
          <w:iCs/>
          <w:color w:val="000000" w:themeColor="text1"/>
          <w:shd w:val="clear" w:color="auto" w:fill="FFFFFF"/>
        </w:rPr>
        <w:t>: Series B, Human Geography</w:t>
      </w:r>
      <w:r w:rsidRPr="00EA00ED">
        <w:rPr>
          <w:rFonts w:cs="Arial"/>
          <w:iCs/>
          <w:color w:val="000000" w:themeColor="text1"/>
          <w:shd w:val="clear" w:color="auto" w:fill="FFFFFF"/>
        </w:rPr>
        <w:t xml:space="preserve"> 86 (1):</w:t>
      </w:r>
      <w:r w:rsidR="008A324C" w:rsidRPr="00EA00ED">
        <w:rPr>
          <w:rFonts w:cs="Arial"/>
          <w:color w:val="000000" w:themeColor="text1"/>
          <w:shd w:val="clear" w:color="auto" w:fill="FFFFFF"/>
        </w:rPr>
        <w:t xml:space="preserve"> 57</w:t>
      </w:r>
      <w:r w:rsidR="00EA00ED" w:rsidRPr="00EA00ED">
        <w:rPr>
          <w:color w:val="000000" w:themeColor="text1"/>
        </w:rPr>
        <w:t>–</w:t>
      </w:r>
      <w:r w:rsidR="008A324C" w:rsidRPr="00EA00ED">
        <w:rPr>
          <w:rFonts w:cs="Arial"/>
          <w:color w:val="000000" w:themeColor="text1"/>
          <w:shd w:val="clear" w:color="auto" w:fill="FFFFFF"/>
        </w:rPr>
        <w:t xml:space="preserve">78. </w:t>
      </w:r>
      <w:proofErr w:type="gramStart"/>
      <w:r w:rsidRPr="00EA00ED">
        <w:rPr>
          <w:rFonts w:cs="Arial"/>
          <w:color w:val="000000" w:themeColor="text1"/>
          <w:shd w:val="clear" w:color="auto" w:fill="FFFFFF"/>
        </w:rPr>
        <w:t>doi</w:t>
      </w:r>
      <w:proofErr w:type="gramEnd"/>
      <w:r w:rsidRPr="00EA00ED">
        <w:rPr>
          <w:rFonts w:cs="Arial"/>
          <w:color w:val="000000" w:themeColor="text1"/>
          <w:shd w:val="clear" w:color="auto" w:fill="FFFFFF"/>
        </w:rPr>
        <w:t>: 10.1111/j.0435-3684.2004.00154.x.</w:t>
      </w:r>
    </w:p>
    <w:p w:rsidR="001F6CE9" w:rsidRPr="00943B51" w:rsidRDefault="00943B51" w:rsidP="00943B51">
      <w:pPr>
        <w:spacing w:after="0" w:line="240" w:lineRule="auto"/>
        <w:rPr>
          <w:rFonts w:cs="Arial"/>
          <w:color w:val="000000" w:themeColor="text1"/>
          <w:shd w:val="clear" w:color="auto" w:fill="FFFFFF"/>
        </w:rPr>
      </w:pPr>
      <w:proofErr w:type="spellStart"/>
      <w:r w:rsidRPr="00943B51">
        <w:rPr>
          <w:rFonts w:cs="Arial"/>
          <w:color w:val="000000" w:themeColor="text1"/>
          <w:shd w:val="clear" w:color="auto" w:fill="FFFFFF"/>
        </w:rPr>
        <w:t>Trovalla</w:t>
      </w:r>
      <w:proofErr w:type="spellEnd"/>
      <w:r w:rsidRPr="00943B51">
        <w:rPr>
          <w:rFonts w:cs="Arial"/>
          <w:color w:val="000000" w:themeColor="text1"/>
          <w:shd w:val="clear" w:color="auto" w:fill="FFFFFF"/>
        </w:rPr>
        <w:t>, U., and E.</w:t>
      </w:r>
      <w:r w:rsidR="001F6CE9" w:rsidRPr="00943B51">
        <w:rPr>
          <w:rFonts w:cs="Arial"/>
          <w:color w:val="000000" w:themeColor="text1"/>
          <w:shd w:val="clear" w:color="auto" w:fill="FFFFFF"/>
        </w:rPr>
        <w:t xml:space="preserve"> </w:t>
      </w:r>
      <w:proofErr w:type="spellStart"/>
      <w:r w:rsidR="001F6CE9" w:rsidRPr="00943B51">
        <w:rPr>
          <w:rFonts w:cs="Arial"/>
          <w:color w:val="000000" w:themeColor="text1"/>
          <w:shd w:val="clear" w:color="auto" w:fill="FFFFFF"/>
        </w:rPr>
        <w:t>Trovalla</w:t>
      </w:r>
      <w:proofErr w:type="spellEnd"/>
      <w:r w:rsidRPr="00943B51">
        <w:rPr>
          <w:rFonts w:cs="Arial"/>
          <w:color w:val="000000" w:themeColor="text1"/>
          <w:shd w:val="clear" w:color="auto" w:fill="FFFFFF"/>
        </w:rPr>
        <w:t>. 2015</w:t>
      </w:r>
      <w:r>
        <w:rPr>
          <w:rFonts w:cs="Arial"/>
          <w:color w:val="000000" w:themeColor="text1"/>
          <w:shd w:val="clear" w:color="auto" w:fill="FFFFFF"/>
        </w:rPr>
        <w:t xml:space="preserve">. Infrastructure Turned </w:t>
      </w:r>
      <w:proofErr w:type="spellStart"/>
      <w:r>
        <w:rPr>
          <w:rFonts w:cs="Arial"/>
          <w:color w:val="000000" w:themeColor="text1"/>
          <w:shd w:val="clear" w:color="auto" w:fill="FFFFFF"/>
        </w:rPr>
        <w:t>S</w:t>
      </w:r>
      <w:r w:rsidR="001F6CE9" w:rsidRPr="00943B51">
        <w:rPr>
          <w:rFonts w:cs="Arial"/>
          <w:color w:val="000000" w:themeColor="text1"/>
          <w:shd w:val="clear" w:color="auto" w:fill="FFFFFF"/>
        </w:rPr>
        <w:t>uprastructure</w:t>
      </w:r>
      <w:proofErr w:type="spellEnd"/>
      <w:r w:rsidR="001F6CE9" w:rsidRPr="00943B51">
        <w:rPr>
          <w:rFonts w:cs="Arial"/>
          <w:color w:val="000000" w:themeColor="text1"/>
          <w:shd w:val="clear" w:color="auto" w:fill="FFFFFF"/>
        </w:rPr>
        <w:t xml:space="preserve">: Unpredictable </w:t>
      </w:r>
      <w:proofErr w:type="spellStart"/>
      <w:r w:rsidR="001F6CE9" w:rsidRPr="00943B51">
        <w:rPr>
          <w:rFonts w:cs="Arial"/>
          <w:color w:val="000000" w:themeColor="text1"/>
          <w:shd w:val="clear" w:color="auto" w:fill="FFFFFF"/>
        </w:rPr>
        <w:t>materialities</w:t>
      </w:r>
      <w:proofErr w:type="spellEnd"/>
      <w:r w:rsidR="001F6CE9" w:rsidRPr="00943B51">
        <w:rPr>
          <w:rFonts w:cs="Arial"/>
          <w:color w:val="000000" w:themeColor="text1"/>
          <w:shd w:val="clear" w:color="auto" w:fill="FFFFFF"/>
        </w:rPr>
        <w:t xml:space="preserve"> and visions of a Nigerian nation.</w:t>
      </w:r>
      <w:r w:rsidR="001F6CE9" w:rsidRPr="00943B51">
        <w:rPr>
          <w:rStyle w:val="apple-converted-space"/>
          <w:rFonts w:cs="Arial"/>
          <w:color w:val="000000" w:themeColor="text1"/>
          <w:shd w:val="clear" w:color="auto" w:fill="FFFFFF"/>
        </w:rPr>
        <w:t> </w:t>
      </w:r>
      <w:r w:rsidR="001F6CE9" w:rsidRPr="00943B51">
        <w:rPr>
          <w:rFonts w:cs="Arial"/>
          <w:i/>
          <w:iCs/>
          <w:color w:val="000000" w:themeColor="text1"/>
          <w:shd w:val="clear" w:color="auto" w:fill="FFFFFF"/>
        </w:rPr>
        <w:t>Journal of Material Culture</w:t>
      </w:r>
      <w:r w:rsidR="001F6CE9" w:rsidRPr="00943B51">
        <w:rPr>
          <w:rStyle w:val="apple-converted-space"/>
          <w:rFonts w:cs="Arial"/>
          <w:color w:val="000000" w:themeColor="text1"/>
          <w:shd w:val="clear" w:color="auto" w:fill="FFFFFF"/>
        </w:rPr>
        <w:t> </w:t>
      </w:r>
      <w:r w:rsidR="001F6CE9" w:rsidRPr="00943B51">
        <w:rPr>
          <w:rFonts w:cs="Arial"/>
          <w:iCs/>
          <w:color w:val="000000" w:themeColor="text1"/>
          <w:shd w:val="clear" w:color="auto" w:fill="FFFFFF"/>
        </w:rPr>
        <w:t>20</w:t>
      </w:r>
      <w:r w:rsidRPr="00943B51">
        <w:rPr>
          <w:rFonts w:cs="Arial"/>
          <w:iCs/>
          <w:color w:val="000000" w:themeColor="text1"/>
          <w:shd w:val="clear" w:color="auto" w:fill="FFFFFF"/>
        </w:rPr>
        <w:t xml:space="preserve"> </w:t>
      </w:r>
      <w:r w:rsidRPr="00943B51">
        <w:rPr>
          <w:rFonts w:cs="Arial"/>
          <w:color w:val="000000" w:themeColor="text1"/>
          <w:shd w:val="clear" w:color="auto" w:fill="FFFFFF"/>
        </w:rPr>
        <w:t>(1):</w:t>
      </w:r>
      <w:r w:rsidR="001F6CE9" w:rsidRPr="00943B51">
        <w:rPr>
          <w:rFonts w:cs="Arial"/>
          <w:color w:val="000000" w:themeColor="text1"/>
          <w:shd w:val="clear" w:color="auto" w:fill="FFFFFF"/>
        </w:rPr>
        <w:t xml:space="preserve"> 43</w:t>
      </w:r>
      <w:r w:rsidRPr="00943B51">
        <w:rPr>
          <w:color w:val="000000" w:themeColor="text1"/>
        </w:rPr>
        <w:t>–</w:t>
      </w:r>
      <w:r w:rsidR="001F6CE9" w:rsidRPr="00943B51">
        <w:rPr>
          <w:rFonts w:cs="Arial"/>
          <w:color w:val="000000" w:themeColor="text1"/>
          <w:shd w:val="clear" w:color="auto" w:fill="FFFFFF"/>
        </w:rPr>
        <w:t>57.</w:t>
      </w:r>
      <w:r w:rsidRPr="00943B51">
        <w:t xml:space="preserve"> </w:t>
      </w:r>
      <w:proofErr w:type="gramStart"/>
      <w:r w:rsidRPr="00943B51">
        <w:rPr>
          <w:rFonts w:cs="Arial"/>
          <w:color w:val="000000" w:themeColor="text1"/>
          <w:shd w:val="clear" w:color="auto" w:fill="FFFFFF"/>
        </w:rPr>
        <w:t>doi</w:t>
      </w:r>
      <w:proofErr w:type="gramEnd"/>
      <w:r w:rsidRPr="00943B51">
        <w:rPr>
          <w:rFonts w:cs="Arial"/>
          <w:color w:val="000000" w:themeColor="text1"/>
          <w:shd w:val="clear" w:color="auto" w:fill="FFFFFF"/>
        </w:rPr>
        <w:t>: 10.1177/1359183514560284</w:t>
      </w:r>
      <w:r>
        <w:rPr>
          <w:rFonts w:cs="Arial"/>
          <w:color w:val="000000" w:themeColor="text1"/>
          <w:shd w:val="clear" w:color="auto" w:fill="FFFFFF"/>
        </w:rPr>
        <w:t>.</w:t>
      </w:r>
    </w:p>
    <w:p w:rsidR="005047E5" w:rsidRPr="00E0103C" w:rsidRDefault="00E0103C" w:rsidP="008466A5">
      <w:pPr>
        <w:spacing w:after="0" w:line="240" w:lineRule="auto"/>
        <w:rPr>
          <w:rFonts w:cs="Arial"/>
          <w:color w:val="000000" w:themeColor="text1"/>
          <w:shd w:val="clear" w:color="auto" w:fill="FFFFFF"/>
        </w:rPr>
      </w:pPr>
      <w:r>
        <w:rPr>
          <w:rFonts w:cs="Arial"/>
          <w:color w:val="000000" w:themeColor="text1"/>
          <w:shd w:val="clear" w:color="auto" w:fill="FFFFFF"/>
        </w:rPr>
        <w:t>Urry, J. 2007</w:t>
      </w:r>
      <w:r w:rsidR="005047E5" w:rsidRPr="00E0103C">
        <w:rPr>
          <w:rFonts w:cs="Arial"/>
          <w:color w:val="000000" w:themeColor="text1"/>
          <w:shd w:val="clear" w:color="auto" w:fill="FFFFFF"/>
        </w:rPr>
        <w:t>.</w:t>
      </w:r>
      <w:r w:rsidR="005047E5" w:rsidRPr="00E0103C">
        <w:rPr>
          <w:rStyle w:val="apple-converted-space"/>
          <w:rFonts w:cs="Arial"/>
          <w:color w:val="000000" w:themeColor="text1"/>
          <w:shd w:val="clear" w:color="auto" w:fill="FFFFFF"/>
        </w:rPr>
        <w:t> </w:t>
      </w:r>
      <w:r w:rsidR="005047E5" w:rsidRPr="00E0103C">
        <w:rPr>
          <w:rFonts w:cs="Arial"/>
          <w:i/>
          <w:iCs/>
          <w:color w:val="000000" w:themeColor="text1"/>
          <w:shd w:val="clear" w:color="auto" w:fill="FFFFFF"/>
        </w:rPr>
        <w:t>Mobilities</w:t>
      </w:r>
      <w:r w:rsidR="005047E5" w:rsidRPr="00E0103C">
        <w:rPr>
          <w:rFonts w:cs="Arial"/>
          <w:color w:val="000000" w:themeColor="text1"/>
          <w:shd w:val="clear" w:color="auto" w:fill="FFFFFF"/>
        </w:rPr>
        <w:t xml:space="preserve">. </w:t>
      </w:r>
      <w:r w:rsidRPr="00E0103C">
        <w:rPr>
          <w:rFonts w:cs="Arial"/>
          <w:color w:val="000000" w:themeColor="text1"/>
          <w:shd w:val="clear" w:color="auto" w:fill="FFFFFF"/>
        </w:rPr>
        <w:t xml:space="preserve">Cambridge: </w:t>
      </w:r>
      <w:r w:rsidR="005047E5" w:rsidRPr="00E0103C">
        <w:rPr>
          <w:rFonts w:cs="Arial"/>
          <w:color w:val="000000" w:themeColor="text1"/>
          <w:shd w:val="clear" w:color="auto" w:fill="FFFFFF"/>
        </w:rPr>
        <w:t>Polity</w:t>
      </w:r>
      <w:r w:rsidRPr="00E0103C">
        <w:rPr>
          <w:rFonts w:cs="Arial"/>
          <w:color w:val="000000" w:themeColor="text1"/>
          <w:shd w:val="clear" w:color="auto" w:fill="FFFFFF"/>
        </w:rPr>
        <w:t xml:space="preserve"> Press</w:t>
      </w:r>
      <w:r w:rsidR="005047E5" w:rsidRPr="00E0103C">
        <w:rPr>
          <w:rFonts w:cs="Arial"/>
          <w:color w:val="000000" w:themeColor="text1"/>
          <w:shd w:val="clear" w:color="auto" w:fill="FFFFFF"/>
        </w:rPr>
        <w:t>.</w:t>
      </w:r>
    </w:p>
    <w:p w:rsidR="00F66A7C" w:rsidRPr="00943B51" w:rsidRDefault="00943B51" w:rsidP="008466A5">
      <w:pPr>
        <w:spacing w:after="0" w:line="240" w:lineRule="auto"/>
        <w:rPr>
          <w:rFonts w:cs="Arial"/>
          <w:color w:val="000000" w:themeColor="text1"/>
          <w:shd w:val="clear" w:color="auto" w:fill="FFFFFF"/>
        </w:rPr>
      </w:pPr>
      <w:r w:rsidRPr="00943B51">
        <w:rPr>
          <w:rFonts w:eastAsia="Times New Roman" w:cs="Arial"/>
          <w:color w:val="000000" w:themeColor="text1"/>
          <w:lang w:eastAsia="en-GB"/>
        </w:rPr>
        <w:t>Urry, J. 2002. Mobility and P</w:t>
      </w:r>
      <w:r w:rsidR="007C6855" w:rsidRPr="00943B51">
        <w:rPr>
          <w:rFonts w:eastAsia="Times New Roman" w:cs="Arial"/>
          <w:color w:val="000000" w:themeColor="text1"/>
          <w:lang w:eastAsia="en-GB"/>
        </w:rPr>
        <w:t xml:space="preserve">roximity. </w:t>
      </w:r>
      <w:r w:rsidR="007C6855" w:rsidRPr="00943B51">
        <w:rPr>
          <w:rFonts w:eastAsia="Times New Roman" w:cs="Arial"/>
          <w:i/>
          <w:iCs/>
          <w:color w:val="000000" w:themeColor="text1"/>
          <w:lang w:eastAsia="en-GB"/>
        </w:rPr>
        <w:t>Sociology</w:t>
      </w:r>
      <w:r w:rsidR="007C6855" w:rsidRPr="00943B51">
        <w:rPr>
          <w:rFonts w:eastAsia="Times New Roman" w:cs="Arial"/>
          <w:color w:val="000000" w:themeColor="text1"/>
          <w:lang w:eastAsia="en-GB"/>
        </w:rPr>
        <w:t xml:space="preserve"> </w:t>
      </w:r>
      <w:r w:rsidR="007C6855" w:rsidRPr="00943B51">
        <w:rPr>
          <w:rFonts w:eastAsia="Times New Roman" w:cs="Arial"/>
          <w:iCs/>
          <w:color w:val="000000" w:themeColor="text1"/>
          <w:lang w:eastAsia="en-GB"/>
        </w:rPr>
        <w:t>36</w:t>
      </w:r>
      <w:r w:rsidRPr="00943B51">
        <w:rPr>
          <w:rFonts w:eastAsia="Times New Roman" w:cs="Arial"/>
          <w:iCs/>
          <w:color w:val="000000" w:themeColor="text1"/>
          <w:lang w:eastAsia="en-GB"/>
        </w:rPr>
        <w:t xml:space="preserve"> </w:t>
      </w:r>
      <w:r w:rsidRPr="00943B51">
        <w:rPr>
          <w:rFonts w:eastAsia="Times New Roman" w:cs="Arial"/>
          <w:color w:val="000000" w:themeColor="text1"/>
          <w:lang w:eastAsia="en-GB"/>
        </w:rPr>
        <w:t>(2):</w:t>
      </w:r>
      <w:r w:rsidR="007C6855" w:rsidRPr="00943B51">
        <w:rPr>
          <w:rFonts w:eastAsia="Times New Roman" w:cs="Arial"/>
          <w:color w:val="000000" w:themeColor="text1"/>
          <w:lang w:eastAsia="en-GB"/>
        </w:rPr>
        <w:t xml:space="preserve"> 255</w:t>
      </w:r>
      <w:r w:rsidRPr="00943B51">
        <w:rPr>
          <w:color w:val="000000" w:themeColor="text1"/>
        </w:rPr>
        <w:t>–</w:t>
      </w:r>
      <w:r w:rsidR="007C6855" w:rsidRPr="00943B51">
        <w:rPr>
          <w:rFonts w:eastAsia="Times New Roman" w:cs="Arial"/>
          <w:color w:val="000000" w:themeColor="text1"/>
          <w:lang w:eastAsia="en-GB"/>
        </w:rPr>
        <w:t>274</w:t>
      </w:r>
      <w:r w:rsidRPr="00943B51">
        <w:rPr>
          <w:rFonts w:eastAsia="Times New Roman" w:cs="Arial"/>
          <w:color w:val="000000" w:themeColor="text1"/>
          <w:lang w:eastAsia="en-GB"/>
        </w:rPr>
        <w:t xml:space="preserve">. </w:t>
      </w:r>
      <w:proofErr w:type="gramStart"/>
      <w:r w:rsidRPr="00943B51">
        <w:rPr>
          <w:rFonts w:eastAsia="Times New Roman" w:cs="Arial"/>
          <w:color w:val="000000" w:themeColor="text1"/>
          <w:lang w:eastAsia="en-GB"/>
        </w:rPr>
        <w:t>doi</w:t>
      </w:r>
      <w:proofErr w:type="gramEnd"/>
      <w:r w:rsidRPr="00943B51">
        <w:rPr>
          <w:rFonts w:eastAsia="Times New Roman" w:cs="Arial"/>
          <w:color w:val="000000" w:themeColor="text1"/>
          <w:lang w:eastAsia="en-GB"/>
        </w:rPr>
        <w:t>: 10.1177/0038038502036002002.</w:t>
      </w:r>
    </w:p>
    <w:p w:rsidR="00C86C11" w:rsidRPr="0060394C" w:rsidRDefault="0060394C" w:rsidP="008466A5">
      <w:pPr>
        <w:spacing w:after="0" w:line="240" w:lineRule="auto"/>
        <w:rPr>
          <w:rFonts w:cs="Arial"/>
          <w:color w:val="000000" w:themeColor="text1"/>
          <w:shd w:val="clear" w:color="auto" w:fill="FFFFFF"/>
        </w:rPr>
      </w:pPr>
      <w:proofErr w:type="spellStart"/>
      <w:r w:rsidRPr="0060394C">
        <w:rPr>
          <w:rFonts w:cs="Arial"/>
          <w:color w:val="000000" w:themeColor="text1"/>
          <w:shd w:val="clear" w:color="auto" w:fill="FFFFFF"/>
        </w:rPr>
        <w:t>Vilar</w:t>
      </w:r>
      <w:proofErr w:type="spellEnd"/>
      <w:r w:rsidRPr="0060394C">
        <w:rPr>
          <w:rFonts w:cs="Arial"/>
          <w:color w:val="000000" w:themeColor="text1"/>
          <w:shd w:val="clear" w:color="auto" w:fill="FFFFFF"/>
        </w:rPr>
        <w:t xml:space="preserve"> Rosales, M. 2010. The Domestic Work of Consumption: M</w:t>
      </w:r>
      <w:r w:rsidR="00C86C11" w:rsidRPr="0060394C">
        <w:rPr>
          <w:rFonts w:cs="Arial"/>
          <w:color w:val="000000" w:themeColor="text1"/>
          <w:shd w:val="clear" w:color="auto" w:fill="FFFFFF"/>
        </w:rPr>
        <w:t>ateriality, migration and home-making.</w:t>
      </w:r>
      <w:r w:rsidR="00C86C11" w:rsidRPr="0060394C">
        <w:rPr>
          <w:rStyle w:val="apple-converted-space"/>
          <w:rFonts w:cs="Arial"/>
          <w:color w:val="000000" w:themeColor="text1"/>
          <w:shd w:val="clear" w:color="auto" w:fill="FFFFFF"/>
        </w:rPr>
        <w:t> </w:t>
      </w:r>
      <w:proofErr w:type="spellStart"/>
      <w:r w:rsidRPr="0060394C">
        <w:rPr>
          <w:rFonts w:cs="Arial"/>
          <w:i/>
          <w:iCs/>
          <w:color w:val="000000" w:themeColor="text1"/>
          <w:shd w:val="clear" w:color="auto" w:fill="FFFFFF"/>
        </w:rPr>
        <w:t>Etnográfica</w:t>
      </w:r>
      <w:proofErr w:type="spellEnd"/>
      <w:r w:rsidRPr="0060394C">
        <w:rPr>
          <w:rFonts w:cs="Arial"/>
          <w:i/>
          <w:iCs/>
          <w:color w:val="000000" w:themeColor="text1"/>
          <w:shd w:val="clear" w:color="auto" w:fill="FFFFFF"/>
        </w:rPr>
        <w:t>:</w:t>
      </w:r>
      <w:r w:rsidR="00C86C11" w:rsidRPr="0060394C">
        <w:rPr>
          <w:rFonts w:cs="Arial"/>
          <w:i/>
          <w:iCs/>
          <w:color w:val="000000" w:themeColor="text1"/>
          <w:shd w:val="clear" w:color="auto" w:fill="FFFFFF"/>
        </w:rPr>
        <w:t xml:space="preserve"> </w:t>
      </w:r>
      <w:proofErr w:type="spellStart"/>
      <w:r w:rsidR="00C86C11" w:rsidRPr="0060394C">
        <w:rPr>
          <w:rFonts w:cs="Arial"/>
          <w:i/>
          <w:iCs/>
          <w:color w:val="000000" w:themeColor="text1"/>
          <w:shd w:val="clear" w:color="auto" w:fill="FFFFFF"/>
        </w:rPr>
        <w:t>Revista</w:t>
      </w:r>
      <w:proofErr w:type="spellEnd"/>
      <w:r w:rsidR="00C86C11" w:rsidRPr="0060394C">
        <w:rPr>
          <w:rFonts w:cs="Arial"/>
          <w:i/>
          <w:iCs/>
          <w:color w:val="000000" w:themeColor="text1"/>
          <w:shd w:val="clear" w:color="auto" w:fill="FFFFFF"/>
        </w:rPr>
        <w:t xml:space="preserve"> do Centro </w:t>
      </w:r>
      <w:proofErr w:type="spellStart"/>
      <w:r w:rsidR="00C86C11" w:rsidRPr="0060394C">
        <w:rPr>
          <w:rFonts w:cs="Arial"/>
          <w:i/>
          <w:iCs/>
          <w:color w:val="000000" w:themeColor="text1"/>
          <w:shd w:val="clear" w:color="auto" w:fill="FFFFFF"/>
        </w:rPr>
        <w:t>em</w:t>
      </w:r>
      <w:proofErr w:type="spellEnd"/>
      <w:r w:rsidR="00C86C11" w:rsidRPr="0060394C">
        <w:rPr>
          <w:rFonts w:cs="Arial"/>
          <w:i/>
          <w:iCs/>
          <w:color w:val="000000" w:themeColor="text1"/>
          <w:shd w:val="clear" w:color="auto" w:fill="FFFFFF"/>
        </w:rPr>
        <w:t xml:space="preserve"> </w:t>
      </w:r>
      <w:proofErr w:type="spellStart"/>
      <w:r w:rsidR="00C86C11" w:rsidRPr="0060394C">
        <w:rPr>
          <w:rFonts w:cs="Arial"/>
          <w:i/>
          <w:iCs/>
          <w:color w:val="000000" w:themeColor="text1"/>
          <w:shd w:val="clear" w:color="auto" w:fill="FFFFFF"/>
        </w:rPr>
        <w:t>Rede</w:t>
      </w:r>
      <w:proofErr w:type="spellEnd"/>
      <w:r w:rsidR="00C86C11" w:rsidRPr="0060394C">
        <w:rPr>
          <w:rFonts w:cs="Arial"/>
          <w:i/>
          <w:iCs/>
          <w:color w:val="000000" w:themeColor="text1"/>
          <w:shd w:val="clear" w:color="auto" w:fill="FFFFFF"/>
        </w:rPr>
        <w:t xml:space="preserve"> de </w:t>
      </w:r>
      <w:proofErr w:type="spellStart"/>
      <w:r w:rsidR="00C86C11" w:rsidRPr="0060394C">
        <w:rPr>
          <w:rFonts w:cs="Arial"/>
          <w:i/>
          <w:iCs/>
          <w:color w:val="000000" w:themeColor="text1"/>
          <w:shd w:val="clear" w:color="auto" w:fill="FFFFFF"/>
        </w:rPr>
        <w:t>Investigação</w:t>
      </w:r>
      <w:proofErr w:type="spellEnd"/>
      <w:r w:rsidR="00C86C11" w:rsidRPr="0060394C">
        <w:rPr>
          <w:rFonts w:cs="Arial"/>
          <w:i/>
          <w:iCs/>
          <w:color w:val="000000" w:themeColor="text1"/>
          <w:shd w:val="clear" w:color="auto" w:fill="FFFFFF"/>
        </w:rPr>
        <w:t xml:space="preserve"> </w:t>
      </w:r>
      <w:proofErr w:type="spellStart"/>
      <w:r w:rsidR="00C86C11" w:rsidRPr="0060394C">
        <w:rPr>
          <w:rFonts w:cs="Arial"/>
          <w:i/>
          <w:iCs/>
          <w:color w:val="000000" w:themeColor="text1"/>
          <w:shd w:val="clear" w:color="auto" w:fill="FFFFFF"/>
        </w:rPr>
        <w:t>em</w:t>
      </w:r>
      <w:proofErr w:type="spellEnd"/>
      <w:r w:rsidR="00C86C11" w:rsidRPr="0060394C">
        <w:rPr>
          <w:rFonts w:cs="Arial"/>
          <w:i/>
          <w:iCs/>
          <w:color w:val="000000" w:themeColor="text1"/>
          <w:shd w:val="clear" w:color="auto" w:fill="FFFFFF"/>
        </w:rPr>
        <w:t xml:space="preserve"> </w:t>
      </w:r>
      <w:proofErr w:type="spellStart"/>
      <w:r w:rsidR="00C86C11" w:rsidRPr="0060394C">
        <w:rPr>
          <w:rFonts w:cs="Arial"/>
          <w:i/>
          <w:iCs/>
          <w:color w:val="000000" w:themeColor="text1"/>
          <w:shd w:val="clear" w:color="auto" w:fill="FFFFFF"/>
        </w:rPr>
        <w:t>Antropologia</w:t>
      </w:r>
      <w:proofErr w:type="spellEnd"/>
      <w:r w:rsidR="00C86C11" w:rsidRPr="0060394C">
        <w:rPr>
          <w:rStyle w:val="apple-converted-space"/>
          <w:rFonts w:cs="Arial"/>
          <w:color w:val="000000" w:themeColor="text1"/>
          <w:shd w:val="clear" w:color="auto" w:fill="FFFFFF"/>
        </w:rPr>
        <w:t> </w:t>
      </w:r>
      <w:r w:rsidRPr="0060394C">
        <w:rPr>
          <w:rStyle w:val="apple-converted-space"/>
          <w:rFonts w:cs="Arial"/>
          <w:color w:val="000000" w:themeColor="text1"/>
          <w:shd w:val="clear" w:color="auto" w:fill="FFFFFF"/>
        </w:rPr>
        <w:t>(</w:t>
      </w:r>
      <w:r w:rsidR="00C86C11" w:rsidRPr="0060394C">
        <w:rPr>
          <w:rFonts w:cs="Arial"/>
          <w:iCs/>
          <w:color w:val="000000" w:themeColor="text1"/>
          <w:shd w:val="clear" w:color="auto" w:fill="FFFFFF"/>
        </w:rPr>
        <w:t>14</w:t>
      </w:r>
      <w:r w:rsidRPr="0060394C">
        <w:rPr>
          <w:rFonts w:cs="Arial"/>
          <w:iCs/>
          <w:color w:val="000000" w:themeColor="text1"/>
          <w:shd w:val="clear" w:color="auto" w:fill="FFFFFF"/>
        </w:rPr>
        <w:t>)</w:t>
      </w:r>
      <w:r w:rsidRPr="0060394C">
        <w:rPr>
          <w:rFonts w:cs="Arial"/>
          <w:color w:val="000000" w:themeColor="text1"/>
          <w:shd w:val="clear" w:color="auto" w:fill="FFFFFF"/>
        </w:rPr>
        <w:t xml:space="preserve"> 3:</w:t>
      </w:r>
      <w:r w:rsidR="00C86C11" w:rsidRPr="0060394C">
        <w:rPr>
          <w:rFonts w:cs="Arial"/>
          <w:color w:val="000000" w:themeColor="text1"/>
          <w:shd w:val="clear" w:color="auto" w:fill="FFFFFF"/>
        </w:rPr>
        <w:t xml:space="preserve"> 507</w:t>
      </w:r>
      <w:r w:rsidRPr="00090547">
        <w:rPr>
          <w:color w:val="000000" w:themeColor="text1"/>
        </w:rPr>
        <w:t>–</w:t>
      </w:r>
      <w:r w:rsidR="00C86C11" w:rsidRPr="0060394C">
        <w:rPr>
          <w:rFonts w:cs="Arial"/>
          <w:color w:val="000000" w:themeColor="text1"/>
          <w:shd w:val="clear" w:color="auto" w:fill="FFFFFF"/>
        </w:rPr>
        <w:t>525.</w:t>
      </w:r>
    </w:p>
    <w:p w:rsidR="008466A5" w:rsidRPr="0060394C" w:rsidRDefault="008466A5" w:rsidP="008466A5">
      <w:pPr>
        <w:spacing w:after="0" w:line="240" w:lineRule="auto"/>
        <w:rPr>
          <w:rFonts w:eastAsia="Calibri" w:cs="Arial"/>
          <w:color w:val="000000" w:themeColor="text1"/>
        </w:rPr>
      </w:pPr>
      <w:proofErr w:type="spellStart"/>
      <w:r w:rsidRPr="0060394C">
        <w:rPr>
          <w:rFonts w:eastAsia="Calibri" w:cs="Arial"/>
          <w:color w:val="000000" w:themeColor="text1"/>
        </w:rPr>
        <w:t>Whatmore</w:t>
      </w:r>
      <w:proofErr w:type="spellEnd"/>
      <w:r w:rsidR="0060394C" w:rsidRPr="0060394C">
        <w:rPr>
          <w:rFonts w:eastAsia="Calibri" w:cs="Arial"/>
          <w:color w:val="000000" w:themeColor="text1"/>
        </w:rPr>
        <w:t>,</w:t>
      </w:r>
      <w:r w:rsidRPr="0060394C">
        <w:rPr>
          <w:rFonts w:eastAsia="Calibri" w:cs="Arial"/>
          <w:color w:val="000000" w:themeColor="text1"/>
        </w:rPr>
        <w:t xml:space="preserve"> S</w:t>
      </w:r>
      <w:r w:rsidR="0060394C" w:rsidRPr="0060394C">
        <w:rPr>
          <w:rFonts w:eastAsia="Calibri" w:cs="Arial"/>
          <w:color w:val="000000" w:themeColor="text1"/>
        </w:rPr>
        <w:t>.</w:t>
      </w:r>
      <w:r w:rsidRPr="0060394C">
        <w:rPr>
          <w:rFonts w:eastAsia="Calibri" w:cs="Arial"/>
          <w:color w:val="000000" w:themeColor="text1"/>
        </w:rPr>
        <w:t xml:space="preserve"> 2006</w:t>
      </w:r>
      <w:r w:rsidR="0060394C" w:rsidRPr="0060394C">
        <w:rPr>
          <w:rFonts w:eastAsia="Calibri" w:cs="Arial"/>
          <w:color w:val="000000" w:themeColor="text1"/>
        </w:rPr>
        <w:t>. Materialist Returns: P</w:t>
      </w:r>
      <w:r w:rsidRPr="0060394C">
        <w:rPr>
          <w:rFonts w:eastAsia="Calibri" w:cs="Arial"/>
          <w:color w:val="000000" w:themeColor="text1"/>
        </w:rPr>
        <w:t>ractising cultural geography in and for a more-than-human world</w:t>
      </w:r>
      <w:r w:rsidR="0060394C" w:rsidRPr="0060394C">
        <w:rPr>
          <w:rFonts w:eastAsia="Calibri" w:cs="Arial"/>
          <w:color w:val="000000" w:themeColor="text1"/>
        </w:rPr>
        <w:t>.</w:t>
      </w:r>
      <w:r w:rsidRPr="0060394C">
        <w:rPr>
          <w:rFonts w:eastAsia="Calibri" w:cs="Arial"/>
          <w:color w:val="000000" w:themeColor="text1"/>
        </w:rPr>
        <w:t xml:space="preserve"> </w:t>
      </w:r>
      <w:r w:rsidRPr="0060394C">
        <w:rPr>
          <w:rFonts w:eastAsia="Calibri" w:cs="Arial"/>
          <w:i/>
          <w:color w:val="000000" w:themeColor="text1"/>
        </w:rPr>
        <w:t>Cultural Geographies</w:t>
      </w:r>
      <w:r w:rsidRPr="0060394C">
        <w:rPr>
          <w:rFonts w:eastAsia="Calibri" w:cs="Arial"/>
          <w:color w:val="000000" w:themeColor="text1"/>
        </w:rPr>
        <w:t xml:space="preserve"> 13 </w:t>
      </w:r>
      <w:r w:rsidR="0060394C" w:rsidRPr="0060394C">
        <w:rPr>
          <w:rFonts w:eastAsia="Calibri" w:cs="Arial"/>
          <w:color w:val="000000" w:themeColor="text1"/>
        </w:rPr>
        <w:t xml:space="preserve">(4): </w:t>
      </w:r>
      <w:r w:rsidRPr="0060394C">
        <w:rPr>
          <w:rFonts w:eastAsia="Calibri" w:cs="Arial"/>
          <w:color w:val="000000" w:themeColor="text1"/>
        </w:rPr>
        <w:t>600</w:t>
      </w:r>
      <w:r w:rsidR="0060394C" w:rsidRPr="00090547">
        <w:rPr>
          <w:color w:val="000000" w:themeColor="text1"/>
        </w:rPr>
        <w:t>–</w:t>
      </w:r>
      <w:r w:rsidRPr="0060394C">
        <w:rPr>
          <w:rFonts w:eastAsia="Calibri" w:cs="Arial"/>
          <w:color w:val="000000" w:themeColor="text1"/>
        </w:rPr>
        <w:t>609</w:t>
      </w:r>
      <w:r w:rsidR="0060394C" w:rsidRPr="0060394C">
        <w:rPr>
          <w:rFonts w:eastAsia="Calibri" w:cs="Arial"/>
          <w:color w:val="000000" w:themeColor="text1"/>
        </w:rPr>
        <w:t xml:space="preserve">. </w:t>
      </w:r>
      <w:proofErr w:type="gramStart"/>
      <w:r w:rsidR="0060394C" w:rsidRPr="0060394C">
        <w:rPr>
          <w:rFonts w:eastAsia="Calibri" w:cs="Arial"/>
          <w:color w:val="000000" w:themeColor="text1"/>
        </w:rPr>
        <w:t>doi</w:t>
      </w:r>
      <w:proofErr w:type="gramEnd"/>
      <w:r w:rsidR="0060394C" w:rsidRPr="0060394C">
        <w:rPr>
          <w:rFonts w:eastAsia="Calibri" w:cs="Arial"/>
          <w:color w:val="000000" w:themeColor="text1"/>
        </w:rPr>
        <w:t>: 10.1191/1474474006cgj377oa.</w:t>
      </w:r>
    </w:p>
    <w:p w:rsidR="0060394C" w:rsidRPr="00090547" w:rsidRDefault="00E0103C" w:rsidP="004B6E8B">
      <w:pPr>
        <w:spacing w:after="0" w:line="240" w:lineRule="auto"/>
        <w:rPr>
          <w:rFonts w:cs="Arial"/>
          <w:color w:val="000000" w:themeColor="text1"/>
          <w:shd w:val="clear" w:color="auto" w:fill="FFFFFF"/>
        </w:rPr>
      </w:pPr>
      <w:r w:rsidRPr="00E0103C">
        <w:rPr>
          <w:rFonts w:cs="Arial"/>
          <w:color w:val="000000" w:themeColor="text1"/>
          <w:shd w:val="clear" w:color="auto" w:fill="FFFFFF"/>
        </w:rPr>
        <w:t>White, A. 2011</w:t>
      </w:r>
      <w:r w:rsidR="00F66A7C" w:rsidRPr="00E0103C">
        <w:rPr>
          <w:rFonts w:cs="Arial"/>
          <w:color w:val="000000" w:themeColor="text1"/>
          <w:shd w:val="clear" w:color="auto" w:fill="FFFFFF"/>
        </w:rPr>
        <w:t>.</w:t>
      </w:r>
      <w:r w:rsidR="00F66A7C" w:rsidRPr="00E0103C">
        <w:rPr>
          <w:rStyle w:val="apple-converted-space"/>
          <w:rFonts w:cs="Arial"/>
          <w:color w:val="000000" w:themeColor="text1"/>
          <w:shd w:val="clear" w:color="auto" w:fill="FFFFFF"/>
        </w:rPr>
        <w:t> </w:t>
      </w:r>
      <w:r w:rsidR="00F66A7C" w:rsidRPr="00E0103C">
        <w:rPr>
          <w:rFonts w:cs="Arial"/>
          <w:i/>
          <w:iCs/>
          <w:color w:val="000000" w:themeColor="text1"/>
          <w:shd w:val="clear" w:color="auto" w:fill="FFFFFF"/>
        </w:rPr>
        <w:t xml:space="preserve">Polish </w:t>
      </w:r>
      <w:r w:rsidRPr="00E0103C">
        <w:rPr>
          <w:rFonts w:cs="Arial"/>
          <w:i/>
          <w:iCs/>
          <w:color w:val="000000" w:themeColor="text1"/>
          <w:shd w:val="clear" w:color="auto" w:fill="FFFFFF"/>
        </w:rPr>
        <w:t>Families and Migration since EU A</w:t>
      </w:r>
      <w:r w:rsidR="00F66A7C" w:rsidRPr="00E0103C">
        <w:rPr>
          <w:rFonts w:cs="Arial"/>
          <w:i/>
          <w:iCs/>
          <w:color w:val="000000" w:themeColor="text1"/>
          <w:shd w:val="clear" w:color="auto" w:fill="FFFFFF"/>
        </w:rPr>
        <w:t>ccession</w:t>
      </w:r>
      <w:r w:rsidR="00F66A7C" w:rsidRPr="00E0103C">
        <w:rPr>
          <w:rFonts w:cs="Arial"/>
          <w:color w:val="000000" w:themeColor="text1"/>
          <w:shd w:val="clear" w:color="auto" w:fill="FFFFFF"/>
        </w:rPr>
        <w:t xml:space="preserve">. </w:t>
      </w:r>
      <w:r w:rsidRPr="00E0103C">
        <w:rPr>
          <w:rFonts w:cs="Arial"/>
          <w:color w:val="000000" w:themeColor="text1"/>
          <w:shd w:val="clear" w:color="auto" w:fill="FFFFFF"/>
        </w:rPr>
        <w:t xml:space="preserve">Bristol: </w:t>
      </w:r>
      <w:r w:rsidR="00F66A7C" w:rsidRPr="00E0103C">
        <w:rPr>
          <w:rFonts w:cs="Arial"/>
          <w:color w:val="000000" w:themeColor="text1"/>
          <w:shd w:val="clear" w:color="auto" w:fill="FFFFFF"/>
        </w:rPr>
        <w:t>Policy Press.</w:t>
      </w:r>
    </w:p>
    <w:sectPr w:rsidR="0060394C" w:rsidRPr="00090547" w:rsidSect="00B575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3C" w:rsidRDefault="0043123C" w:rsidP="001F10AA">
      <w:pPr>
        <w:spacing w:after="0" w:line="240" w:lineRule="auto"/>
      </w:pPr>
      <w:r>
        <w:separator/>
      </w:r>
    </w:p>
  </w:endnote>
  <w:endnote w:type="continuationSeparator" w:id="0">
    <w:p w:rsidR="0043123C" w:rsidRDefault="0043123C" w:rsidP="001F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dvMO">
    <w:panose1 w:val="00000000000000000000"/>
    <w:charset w:val="00"/>
    <w:family w:val="roman"/>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T001">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879704"/>
      <w:docPartObj>
        <w:docPartGallery w:val="Page Numbers (Bottom of Page)"/>
        <w:docPartUnique/>
      </w:docPartObj>
    </w:sdtPr>
    <w:sdtEndPr/>
    <w:sdtContent>
      <w:p w:rsidR="003216D4" w:rsidRDefault="003216D4">
        <w:pPr>
          <w:pStyle w:val="Footer"/>
          <w:jc w:val="center"/>
        </w:pPr>
        <w:r w:rsidRPr="001F10AA">
          <w:rPr>
            <w:sz w:val="18"/>
          </w:rPr>
          <w:fldChar w:fldCharType="begin"/>
        </w:r>
        <w:r w:rsidRPr="001F10AA">
          <w:rPr>
            <w:sz w:val="18"/>
          </w:rPr>
          <w:instrText xml:space="preserve"> PAGE   \* MERGEFORMAT </w:instrText>
        </w:r>
        <w:r w:rsidRPr="001F10AA">
          <w:rPr>
            <w:sz w:val="18"/>
          </w:rPr>
          <w:fldChar w:fldCharType="separate"/>
        </w:r>
        <w:r w:rsidR="001B759C">
          <w:rPr>
            <w:noProof/>
            <w:sz w:val="18"/>
          </w:rPr>
          <w:t>17</w:t>
        </w:r>
        <w:r w:rsidRPr="001F10AA">
          <w:rPr>
            <w:sz w:val="18"/>
          </w:rPr>
          <w:fldChar w:fldCharType="end"/>
        </w:r>
      </w:p>
    </w:sdtContent>
  </w:sdt>
  <w:p w:rsidR="003216D4" w:rsidRDefault="0032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3C" w:rsidRDefault="0043123C" w:rsidP="001F10AA">
      <w:pPr>
        <w:spacing w:after="0" w:line="240" w:lineRule="auto"/>
      </w:pPr>
      <w:r>
        <w:separator/>
      </w:r>
    </w:p>
  </w:footnote>
  <w:footnote w:type="continuationSeparator" w:id="0">
    <w:p w:rsidR="0043123C" w:rsidRDefault="0043123C" w:rsidP="001F1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6EF"/>
    <w:multiLevelType w:val="hybridMultilevel"/>
    <w:tmpl w:val="A2DA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11A6"/>
    <w:multiLevelType w:val="hybridMultilevel"/>
    <w:tmpl w:val="6BE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13F32"/>
    <w:multiLevelType w:val="hybridMultilevel"/>
    <w:tmpl w:val="22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22EF"/>
    <w:multiLevelType w:val="hybridMultilevel"/>
    <w:tmpl w:val="DBE2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F23D5F"/>
    <w:multiLevelType w:val="hybridMultilevel"/>
    <w:tmpl w:val="B8D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162CF"/>
    <w:multiLevelType w:val="hybridMultilevel"/>
    <w:tmpl w:val="F56E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2526"/>
    <w:rsid w:val="000000FE"/>
    <w:rsid w:val="0000012A"/>
    <w:rsid w:val="000006DD"/>
    <w:rsid w:val="00000817"/>
    <w:rsid w:val="00000CB4"/>
    <w:rsid w:val="0000126F"/>
    <w:rsid w:val="00001ACC"/>
    <w:rsid w:val="00003478"/>
    <w:rsid w:val="00003655"/>
    <w:rsid w:val="00006555"/>
    <w:rsid w:val="0000663F"/>
    <w:rsid w:val="0001042E"/>
    <w:rsid w:val="000105A4"/>
    <w:rsid w:val="00010DAC"/>
    <w:rsid w:val="000121DB"/>
    <w:rsid w:val="00012356"/>
    <w:rsid w:val="000148B2"/>
    <w:rsid w:val="0001605C"/>
    <w:rsid w:val="00016731"/>
    <w:rsid w:val="00016BA2"/>
    <w:rsid w:val="00020F77"/>
    <w:rsid w:val="00021087"/>
    <w:rsid w:val="000210CE"/>
    <w:rsid w:val="00021832"/>
    <w:rsid w:val="00022303"/>
    <w:rsid w:val="000223CB"/>
    <w:rsid w:val="00023597"/>
    <w:rsid w:val="00023A77"/>
    <w:rsid w:val="00027C0B"/>
    <w:rsid w:val="000327EA"/>
    <w:rsid w:val="00034DB6"/>
    <w:rsid w:val="00035CE2"/>
    <w:rsid w:val="00036073"/>
    <w:rsid w:val="00040524"/>
    <w:rsid w:val="00040AC6"/>
    <w:rsid w:val="0004197C"/>
    <w:rsid w:val="000422E4"/>
    <w:rsid w:val="000430E8"/>
    <w:rsid w:val="00043430"/>
    <w:rsid w:val="00043D8F"/>
    <w:rsid w:val="000442E8"/>
    <w:rsid w:val="00044992"/>
    <w:rsid w:val="000451FA"/>
    <w:rsid w:val="000472CD"/>
    <w:rsid w:val="000475B9"/>
    <w:rsid w:val="00050CB6"/>
    <w:rsid w:val="000525A3"/>
    <w:rsid w:val="00052853"/>
    <w:rsid w:val="00055275"/>
    <w:rsid w:val="000564B6"/>
    <w:rsid w:val="00056604"/>
    <w:rsid w:val="00056773"/>
    <w:rsid w:val="00056F98"/>
    <w:rsid w:val="000570A6"/>
    <w:rsid w:val="000650EF"/>
    <w:rsid w:val="00065B52"/>
    <w:rsid w:val="000664A9"/>
    <w:rsid w:val="000664F4"/>
    <w:rsid w:val="00066AC2"/>
    <w:rsid w:val="00067BE6"/>
    <w:rsid w:val="00073206"/>
    <w:rsid w:val="00073AB8"/>
    <w:rsid w:val="00073D8F"/>
    <w:rsid w:val="000762FB"/>
    <w:rsid w:val="00077B33"/>
    <w:rsid w:val="000802A6"/>
    <w:rsid w:val="00080752"/>
    <w:rsid w:val="00080769"/>
    <w:rsid w:val="0008433C"/>
    <w:rsid w:val="000845D3"/>
    <w:rsid w:val="00084B4A"/>
    <w:rsid w:val="00084F19"/>
    <w:rsid w:val="00085E77"/>
    <w:rsid w:val="00086A81"/>
    <w:rsid w:val="000876FA"/>
    <w:rsid w:val="00087AA0"/>
    <w:rsid w:val="00087DB7"/>
    <w:rsid w:val="00087EC4"/>
    <w:rsid w:val="00090547"/>
    <w:rsid w:val="00090C84"/>
    <w:rsid w:val="00092745"/>
    <w:rsid w:val="00092FFB"/>
    <w:rsid w:val="00093282"/>
    <w:rsid w:val="0009495C"/>
    <w:rsid w:val="000954D7"/>
    <w:rsid w:val="00095695"/>
    <w:rsid w:val="00095C70"/>
    <w:rsid w:val="00097668"/>
    <w:rsid w:val="00097D83"/>
    <w:rsid w:val="000A1EA8"/>
    <w:rsid w:val="000A22A5"/>
    <w:rsid w:val="000A258F"/>
    <w:rsid w:val="000A2991"/>
    <w:rsid w:val="000A3BD6"/>
    <w:rsid w:val="000B1BDE"/>
    <w:rsid w:val="000B1D38"/>
    <w:rsid w:val="000B1D58"/>
    <w:rsid w:val="000B1FFB"/>
    <w:rsid w:val="000B2A75"/>
    <w:rsid w:val="000B4224"/>
    <w:rsid w:val="000C21C1"/>
    <w:rsid w:val="000C661A"/>
    <w:rsid w:val="000C71E4"/>
    <w:rsid w:val="000C7413"/>
    <w:rsid w:val="000C7617"/>
    <w:rsid w:val="000D19E3"/>
    <w:rsid w:val="000D4214"/>
    <w:rsid w:val="000D5815"/>
    <w:rsid w:val="000D6E85"/>
    <w:rsid w:val="000D7B28"/>
    <w:rsid w:val="000E1BB9"/>
    <w:rsid w:val="000E4631"/>
    <w:rsid w:val="000E50CA"/>
    <w:rsid w:val="000E7A6E"/>
    <w:rsid w:val="000F0F0B"/>
    <w:rsid w:val="000F1916"/>
    <w:rsid w:val="000F2D51"/>
    <w:rsid w:val="000F443F"/>
    <w:rsid w:val="000F45C7"/>
    <w:rsid w:val="000F5B88"/>
    <w:rsid w:val="000F68F0"/>
    <w:rsid w:val="000F754C"/>
    <w:rsid w:val="000F7DFC"/>
    <w:rsid w:val="00102E55"/>
    <w:rsid w:val="00103460"/>
    <w:rsid w:val="0010684A"/>
    <w:rsid w:val="00106FC8"/>
    <w:rsid w:val="00110BDA"/>
    <w:rsid w:val="001110CC"/>
    <w:rsid w:val="001110D1"/>
    <w:rsid w:val="001113A6"/>
    <w:rsid w:val="001114AC"/>
    <w:rsid w:val="001127C5"/>
    <w:rsid w:val="00112F45"/>
    <w:rsid w:val="00113327"/>
    <w:rsid w:val="00113F68"/>
    <w:rsid w:val="001157F4"/>
    <w:rsid w:val="0011649E"/>
    <w:rsid w:val="00117604"/>
    <w:rsid w:val="00117605"/>
    <w:rsid w:val="0012020B"/>
    <w:rsid w:val="00122C31"/>
    <w:rsid w:val="00123954"/>
    <w:rsid w:val="00123C94"/>
    <w:rsid w:val="001243A7"/>
    <w:rsid w:val="001304AC"/>
    <w:rsid w:val="00130664"/>
    <w:rsid w:val="00130B07"/>
    <w:rsid w:val="00131868"/>
    <w:rsid w:val="00131B30"/>
    <w:rsid w:val="00132F67"/>
    <w:rsid w:val="00133FA5"/>
    <w:rsid w:val="00134CD7"/>
    <w:rsid w:val="00135A96"/>
    <w:rsid w:val="00136826"/>
    <w:rsid w:val="00140704"/>
    <w:rsid w:val="00142693"/>
    <w:rsid w:val="0014299E"/>
    <w:rsid w:val="00143A91"/>
    <w:rsid w:val="0014421A"/>
    <w:rsid w:val="00144947"/>
    <w:rsid w:val="00146056"/>
    <w:rsid w:val="001472AF"/>
    <w:rsid w:val="00147D15"/>
    <w:rsid w:val="00150159"/>
    <w:rsid w:val="001504CD"/>
    <w:rsid w:val="00150667"/>
    <w:rsid w:val="00150E66"/>
    <w:rsid w:val="0015249A"/>
    <w:rsid w:val="00152755"/>
    <w:rsid w:val="00154602"/>
    <w:rsid w:val="0015587E"/>
    <w:rsid w:val="00155FC6"/>
    <w:rsid w:val="00156C88"/>
    <w:rsid w:val="0016064C"/>
    <w:rsid w:val="00161CF0"/>
    <w:rsid w:val="001623F0"/>
    <w:rsid w:val="00164748"/>
    <w:rsid w:val="00164886"/>
    <w:rsid w:val="0016562D"/>
    <w:rsid w:val="00165B20"/>
    <w:rsid w:val="00167347"/>
    <w:rsid w:val="00167A75"/>
    <w:rsid w:val="00171FE7"/>
    <w:rsid w:val="00172B2C"/>
    <w:rsid w:val="00173D6A"/>
    <w:rsid w:val="00174250"/>
    <w:rsid w:val="00174B9F"/>
    <w:rsid w:val="00177816"/>
    <w:rsid w:val="001779AE"/>
    <w:rsid w:val="0018096E"/>
    <w:rsid w:val="00183D09"/>
    <w:rsid w:val="001861A2"/>
    <w:rsid w:val="001863F0"/>
    <w:rsid w:val="0018743A"/>
    <w:rsid w:val="00192475"/>
    <w:rsid w:val="00192CF8"/>
    <w:rsid w:val="00194FEE"/>
    <w:rsid w:val="00195310"/>
    <w:rsid w:val="001977E0"/>
    <w:rsid w:val="001A0235"/>
    <w:rsid w:val="001A12E1"/>
    <w:rsid w:val="001A40DD"/>
    <w:rsid w:val="001A6A71"/>
    <w:rsid w:val="001A70D1"/>
    <w:rsid w:val="001B0060"/>
    <w:rsid w:val="001B1C5B"/>
    <w:rsid w:val="001B26A8"/>
    <w:rsid w:val="001B6006"/>
    <w:rsid w:val="001B6041"/>
    <w:rsid w:val="001B641D"/>
    <w:rsid w:val="001B759C"/>
    <w:rsid w:val="001C0BA4"/>
    <w:rsid w:val="001C2659"/>
    <w:rsid w:val="001C36FB"/>
    <w:rsid w:val="001C3F11"/>
    <w:rsid w:val="001C4389"/>
    <w:rsid w:val="001C5659"/>
    <w:rsid w:val="001C5B80"/>
    <w:rsid w:val="001C633E"/>
    <w:rsid w:val="001C69B0"/>
    <w:rsid w:val="001D02E3"/>
    <w:rsid w:val="001D04D4"/>
    <w:rsid w:val="001D184E"/>
    <w:rsid w:val="001D24D2"/>
    <w:rsid w:val="001D27D3"/>
    <w:rsid w:val="001D3399"/>
    <w:rsid w:val="001D33A6"/>
    <w:rsid w:val="001D457F"/>
    <w:rsid w:val="001D5EFC"/>
    <w:rsid w:val="001D6360"/>
    <w:rsid w:val="001D63E3"/>
    <w:rsid w:val="001D6673"/>
    <w:rsid w:val="001D7A93"/>
    <w:rsid w:val="001E0062"/>
    <w:rsid w:val="001E1F2E"/>
    <w:rsid w:val="001E2D9A"/>
    <w:rsid w:val="001E2E50"/>
    <w:rsid w:val="001E3661"/>
    <w:rsid w:val="001E516B"/>
    <w:rsid w:val="001E6432"/>
    <w:rsid w:val="001F10AA"/>
    <w:rsid w:val="001F1AC1"/>
    <w:rsid w:val="001F20EE"/>
    <w:rsid w:val="001F52C5"/>
    <w:rsid w:val="001F61D7"/>
    <w:rsid w:val="001F6CE9"/>
    <w:rsid w:val="00200689"/>
    <w:rsid w:val="002011B0"/>
    <w:rsid w:val="002017B5"/>
    <w:rsid w:val="00204EF0"/>
    <w:rsid w:val="002051DF"/>
    <w:rsid w:val="00206B18"/>
    <w:rsid w:val="00206CBE"/>
    <w:rsid w:val="002131AD"/>
    <w:rsid w:val="00213875"/>
    <w:rsid w:val="00215590"/>
    <w:rsid w:val="002171F0"/>
    <w:rsid w:val="00220B1F"/>
    <w:rsid w:val="00221573"/>
    <w:rsid w:val="002251F3"/>
    <w:rsid w:val="00225D0C"/>
    <w:rsid w:val="00225DAE"/>
    <w:rsid w:val="00225E05"/>
    <w:rsid w:val="00231C61"/>
    <w:rsid w:val="002326F6"/>
    <w:rsid w:val="00232B0C"/>
    <w:rsid w:val="00232B4F"/>
    <w:rsid w:val="00233B1A"/>
    <w:rsid w:val="002343BC"/>
    <w:rsid w:val="00234743"/>
    <w:rsid w:val="002347C3"/>
    <w:rsid w:val="002356F3"/>
    <w:rsid w:val="00236837"/>
    <w:rsid w:val="00240321"/>
    <w:rsid w:val="00241889"/>
    <w:rsid w:val="002430D5"/>
    <w:rsid w:val="00244007"/>
    <w:rsid w:val="0024755A"/>
    <w:rsid w:val="0025164D"/>
    <w:rsid w:val="002518C8"/>
    <w:rsid w:val="0025230B"/>
    <w:rsid w:val="002539CA"/>
    <w:rsid w:val="0025438C"/>
    <w:rsid w:val="002555D7"/>
    <w:rsid w:val="00257474"/>
    <w:rsid w:val="00257A13"/>
    <w:rsid w:val="00260906"/>
    <w:rsid w:val="002612C7"/>
    <w:rsid w:val="00262A6E"/>
    <w:rsid w:val="00263488"/>
    <w:rsid w:val="0026668F"/>
    <w:rsid w:val="0026741D"/>
    <w:rsid w:val="00267E67"/>
    <w:rsid w:val="00267F87"/>
    <w:rsid w:val="00270053"/>
    <w:rsid w:val="0027408A"/>
    <w:rsid w:val="00274613"/>
    <w:rsid w:val="002749CA"/>
    <w:rsid w:val="00275285"/>
    <w:rsid w:val="00276A4A"/>
    <w:rsid w:val="0028217B"/>
    <w:rsid w:val="00290C97"/>
    <w:rsid w:val="0029528A"/>
    <w:rsid w:val="00295F50"/>
    <w:rsid w:val="0029631A"/>
    <w:rsid w:val="00296365"/>
    <w:rsid w:val="002964A4"/>
    <w:rsid w:val="0029713B"/>
    <w:rsid w:val="002973B8"/>
    <w:rsid w:val="002A04CD"/>
    <w:rsid w:val="002A0823"/>
    <w:rsid w:val="002A1AB2"/>
    <w:rsid w:val="002A2445"/>
    <w:rsid w:val="002A4F1C"/>
    <w:rsid w:val="002A54F4"/>
    <w:rsid w:val="002A5BF1"/>
    <w:rsid w:val="002A5DCE"/>
    <w:rsid w:val="002A7F45"/>
    <w:rsid w:val="002B11BB"/>
    <w:rsid w:val="002B2D4D"/>
    <w:rsid w:val="002B35A0"/>
    <w:rsid w:val="002B3D1C"/>
    <w:rsid w:val="002B47F2"/>
    <w:rsid w:val="002B4F16"/>
    <w:rsid w:val="002B502F"/>
    <w:rsid w:val="002B5300"/>
    <w:rsid w:val="002B5A52"/>
    <w:rsid w:val="002B695B"/>
    <w:rsid w:val="002C3C79"/>
    <w:rsid w:val="002C5058"/>
    <w:rsid w:val="002D0015"/>
    <w:rsid w:val="002D0B94"/>
    <w:rsid w:val="002D1238"/>
    <w:rsid w:val="002D18D3"/>
    <w:rsid w:val="002D1960"/>
    <w:rsid w:val="002D2DD5"/>
    <w:rsid w:val="002D4A7E"/>
    <w:rsid w:val="002D5E40"/>
    <w:rsid w:val="002D774B"/>
    <w:rsid w:val="002E00E4"/>
    <w:rsid w:val="002E1416"/>
    <w:rsid w:val="002E1E5E"/>
    <w:rsid w:val="002E3336"/>
    <w:rsid w:val="002E466F"/>
    <w:rsid w:val="002E5CC4"/>
    <w:rsid w:val="002E6A34"/>
    <w:rsid w:val="002E713F"/>
    <w:rsid w:val="002F2900"/>
    <w:rsid w:val="002F3424"/>
    <w:rsid w:val="002F3B9C"/>
    <w:rsid w:val="002F40E0"/>
    <w:rsid w:val="002F5E28"/>
    <w:rsid w:val="002F615F"/>
    <w:rsid w:val="002F670F"/>
    <w:rsid w:val="002F755C"/>
    <w:rsid w:val="002F76CA"/>
    <w:rsid w:val="00303E39"/>
    <w:rsid w:val="00304343"/>
    <w:rsid w:val="00304D9B"/>
    <w:rsid w:val="00305C1D"/>
    <w:rsid w:val="0030639D"/>
    <w:rsid w:val="00306745"/>
    <w:rsid w:val="0031079D"/>
    <w:rsid w:val="003113EA"/>
    <w:rsid w:val="0031192B"/>
    <w:rsid w:val="00312780"/>
    <w:rsid w:val="0032000C"/>
    <w:rsid w:val="003209B8"/>
    <w:rsid w:val="003216D4"/>
    <w:rsid w:val="003232E9"/>
    <w:rsid w:val="00325D3F"/>
    <w:rsid w:val="003265B0"/>
    <w:rsid w:val="0032661C"/>
    <w:rsid w:val="0032674B"/>
    <w:rsid w:val="003312FA"/>
    <w:rsid w:val="0033273F"/>
    <w:rsid w:val="00332917"/>
    <w:rsid w:val="00334510"/>
    <w:rsid w:val="00334CB1"/>
    <w:rsid w:val="00334D99"/>
    <w:rsid w:val="0033571F"/>
    <w:rsid w:val="003408C1"/>
    <w:rsid w:val="003423BE"/>
    <w:rsid w:val="00342A11"/>
    <w:rsid w:val="00347AA6"/>
    <w:rsid w:val="00347D7A"/>
    <w:rsid w:val="00352799"/>
    <w:rsid w:val="00354070"/>
    <w:rsid w:val="00355E5D"/>
    <w:rsid w:val="00356ACC"/>
    <w:rsid w:val="00360507"/>
    <w:rsid w:val="00361561"/>
    <w:rsid w:val="00362F28"/>
    <w:rsid w:val="003640EE"/>
    <w:rsid w:val="00364483"/>
    <w:rsid w:val="003651EE"/>
    <w:rsid w:val="00365AD5"/>
    <w:rsid w:val="00366830"/>
    <w:rsid w:val="00372C33"/>
    <w:rsid w:val="00373C13"/>
    <w:rsid w:val="00377230"/>
    <w:rsid w:val="00380D15"/>
    <w:rsid w:val="0038146F"/>
    <w:rsid w:val="00386019"/>
    <w:rsid w:val="00387BAF"/>
    <w:rsid w:val="00390521"/>
    <w:rsid w:val="003924E9"/>
    <w:rsid w:val="00393602"/>
    <w:rsid w:val="00394219"/>
    <w:rsid w:val="00394AAB"/>
    <w:rsid w:val="00394B77"/>
    <w:rsid w:val="00397A72"/>
    <w:rsid w:val="00397C3F"/>
    <w:rsid w:val="003A0250"/>
    <w:rsid w:val="003A0918"/>
    <w:rsid w:val="003A0D7D"/>
    <w:rsid w:val="003A154F"/>
    <w:rsid w:val="003A1B10"/>
    <w:rsid w:val="003A1B98"/>
    <w:rsid w:val="003A21E4"/>
    <w:rsid w:val="003A312B"/>
    <w:rsid w:val="003A433E"/>
    <w:rsid w:val="003A57E3"/>
    <w:rsid w:val="003A58FD"/>
    <w:rsid w:val="003A5D84"/>
    <w:rsid w:val="003A63B2"/>
    <w:rsid w:val="003A6406"/>
    <w:rsid w:val="003A6891"/>
    <w:rsid w:val="003A7ACD"/>
    <w:rsid w:val="003B23D2"/>
    <w:rsid w:val="003B33ED"/>
    <w:rsid w:val="003B3E1C"/>
    <w:rsid w:val="003B5F35"/>
    <w:rsid w:val="003B6408"/>
    <w:rsid w:val="003C08F1"/>
    <w:rsid w:val="003C2CBA"/>
    <w:rsid w:val="003C2D98"/>
    <w:rsid w:val="003C452D"/>
    <w:rsid w:val="003C7409"/>
    <w:rsid w:val="003D0A4F"/>
    <w:rsid w:val="003D1E41"/>
    <w:rsid w:val="003D23E5"/>
    <w:rsid w:val="003D3840"/>
    <w:rsid w:val="003D39F7"/>
    <w:rsid w:val="003D3AE4"/>
    <w:rsid w:val="003D4423"/>
    <w:rsid w:val="003D62A1"/>
    <w:rsid w:val="003D68FD"/>
    <w:rsid w:val="003D6D6C"/>
    <w:rsid w:val="003D78C3"/>
    <w:rsid w:val="003E18FE"/>
    <w:rsid w:val="003E1C95"/>
    <w:rsid w:val="003E21F5"/>
    <w:rsid w:val="003E2FAE"/>
    <w:rsid w:val="003E374D"/>
    <w:rsid w:val="003E4655"/>
    <w:rsid w:val="003E5FFF"/>
    <w:rsid w:val="003E7A09"/>
    <w:rsid w:val="003F1D26"/>
    <w:rsid w:val="003F2923"/>
    <w:rsid w:val="003F2BD8"/>
    <w:rsid w:val="003F47B0"/>
    <w:rsid w:val="003F4E4E"/>
    <w:rsid w:val="003F6680"/>
    <w:rsid w:val="003F6BC3"/>
    <w:rsid w:val="00401407"/>
    <w:rsid w:val="00403876"/>
    <w:rsid w:val="00403C78"/>
    <w:rsid w:val="0040414E"/>
    <w:rsid w:val="004041AA"/>
    <w:rsid w:val="00405728"/>
    <w:rsid w:val="00407BF8"/>
    <w:rsid w:val="004111F3"/>
    <w:rsid w:val="00411E96"/>
    <w:rsid w:val="004123FA"/>
    <w:rsid w:val="00413724"/>
    <w:rsid w:val="004137C2"/>
    <w:rsid w:val="00413855"/>
    <w:rsid w:val="00413E7D"/>
    <w:rsid w:val="00416E9A"/>
    <w:rsid w:val="00417699"/>
    <w:rsid w:val="0042031C"/>
    <w:rsid w:val="00420731"/>
    <w:rsid w:val="00421B7B"/>
    <w:rsid w:val="00422BD6"/>
    <w:rsid w:val="004236F0"/>
    <w:rsid w:val="004239BF"/>
    <w:rsid w:val="00423D24"/>
    <w:rsid w:val="00425CD6"/>
    <w:rsid w:val="00425D31"/>
    <w:rsid w:val="004272C0"/>
    <w:rsid w:val="004278C8"/>
    <w:rsid w:val="00430BD5"/>
    <w:rsid w:val="0043123C"/>
    <w:rsid w:val="00432CDF"/>
    <w:rsid w:val="00432ECC"/>
    <w:rsid w:val="0043546B"/>
    <w:rsid w:val="00436E04"/>
    <w:rsid w:val="00437B56"/>
    <w:rsid w:val="00437B6C"/>
    <w:rsid w:val="00440054"/>
    <w:rsid w:val="00443561"/>
    <w:rsid w:val="00443D20"/>
    <w:rsid w:val="00444330"/>
    <w:rsid w:val="00444BCC"/>
    <w:rsid w:val="004455C8"/>
    <w:rsid w:val="004460CD"/>
    <w:rsid w:val="00446175"/>
    <w:rsid w:val="00447781"/>
    <w:rsid w:val="0045012A"/>
    <w:rsid w:val="0045288D"/>
    <w:rsid w:val="00452FFA"/>
    <w:rsid w:val="004530E3"/>
    <w:rsid w:val="004537A7"/>
    <w:rsid w:val="00454C77"/>
    <w:rsid w:val="004609D7"/>
    <w:rsid w:val="00461620"/>
    <w:rsid w:val="00461B05"/>
    <w:rsid w:val="00462BA0"/>
    <w:rsid w:val="00462CA2"/>
    <w:rsid w:val="00462D76"/>
    <w:rsid w:val="004634B5"/>
    <w:rsid w:val="00467778"/>
    <w:rsid w:val="00467C4D"/>
    <w:rsid w:val="00470204"/>
    <w:rsid w:val="00470F3B"/>
    <w:rsid w:val="00470FB5"/>
    <w:rsid w:val="00472018"/>
    <w:rsid w:val="00472A57"/>
    <w:rsid w:val="0047355A"/>
    <w:rsid w:val="00473F80"/>
    <w:rsid w:val="00474A2D"/>
    <w:rsid w:val="00474F4A"/>
    <w:rsid w:val="00475BBD"/>
    <w:rsid w:val="00482FC1"/>
    <w:rsid w:val="00483055"/>
    <w:rsid w:val="00484D4C"/>
    <w:rsid w:val="004850C1"/>
    <w:rsid w:val="004853AF"/>
    <w:rsid w:val="0048628D"/>
    <w:rsid w:val="00487F10"/>
    <w:rsid w:val="00491C41"/>
    <w:rsid w:val="00492055"/>
    <w:rsid w:val="0049297C"/>
    <w:rsid w:val="00492C23"/>
    <w:rsid w:val="00493234"/>
    <w:rsid w:val="004944FC"/>
    <w:rsid w:val="004972EE"/>
    <w:rsid w:val="004A16A8"/>
    <w:rsid w:val="004A1B8A"/>
    <w:rsid w:val="004A281B"/>
    <w:rsid w:val="004A52EC"/>
    <w:rsid w:val="004A581A"/>
    <w:rsid w:val="004B463D"/>
    <w:rsid w:val="004B5430"/>
    <w:rsid w:val="004B5A34"/>
    <w:rsid w:val="004B6E8B"/>
    <w:rsid w:val="004B781D"/>
    <w:rsid w:val="004C39F0"/>
    <w:rsid w:val="004C44D5"/>
    <w:rsid w:val="004C48A7"/>
    <w:rsid w:val="004C4964"/>
    <w:rsid w:val="004C4AC3"/>
    <w:rsid w:val="004C66F9"/>
    <w:rsid w:val="004C6A5F"/>
    <w:rsid w:val="004D17BE"/>
    <w:rsid w:val="004D353C"/>
    <w:rsid w:val="004D497A"/>
    <w:rsid w:val="004D5085"/>
    <w:rsid w:val="004D78B3"/>
    <w:rsid w:val="004E0545"/>
    <w:rsid w:val="004E13F3"/>
    <w:rsid w:val="004E2BA0"/>
    <w:rsid w:val="004E3F6C"/>
    <w:rsid w:val="004E46DB"/>
    <w:rsid w:val="004E52DC"/>
    <w:rsid w:val="004E5510"/>
    <w:rsid w:val="004E5987"/>
    <w:rsid w:val="004E7CA2"/>
    <w:rsid w:val="004F181C"/>
    <w:rsid w:val="004F2398"/>
    <w:rsid w:val="004F2BF4"/>
    <w:rsid w:val="004F4C72"/>
    <w:rsid w:val="004F4EEF"/>
    <w:rsid w:val="004F4F1D"/>
    <w:rsid w:val="004F71F1"/>
    <w:rsid w:val="005005A2"/>
    <w:rsid w:val="0050092D"/>
    <w:rsid w:val="00501CEE"/>
    <w:rsid w:val="00501F2A"/>
    <w:rsid w:val="005032FF"/>
    <w:rsid w:val="00503B1C"/>
    <w:rsid w:val="005045FF"/>
    <w:rsid w:val="005047E5"/>
    <w:rsid w:val="00505A8C"/>
    <w:rsid w:val="00506361"/>
    <w:rsid w:val="005063D9"/>
    <w:rsid w:val="00506B30"/>
    <w:rsid w:val="00507719"/>
    <w:rsid w:val="00507D10"/>
    <w:rsid w:val="00511461"/>
    <w:rsid w:val="00512E0C"/>
    <w:rsid w:val="005137C5"/>
    <w:rsid w:val="005159DC"/>
    <w:rsid w:val="00517B53"/>
    <w:rsid w:val="00517DE7"/>
    <w:rsid w:val="00520144"/>
    <w:rsid w:val="0052024F"/>
    <w:rsid w:val="00521329"/>
    <w:rsid w:val="005226E8"/>
    <w:rsid w:val="005234ED"/>
    <w:rsid w:val="005265A2"/>
    <w:rsid w:val="00530C9C"/>
    <w:rsid w:val="00532705"/>
    <w:rsid w:val="005329B4"/>
    <w:rsid w:val="0053522E"/>
    <w:rsid w:val="005367FF"/>
    <w:rsid w:val="00536973"/>
    <w:rsid w:val="005419FB"/>
    <w:rsid w:val="00542036"/>
    <w:rsid w:val="00543C4A"/>
    <w:rsid w:val="005440E6"/>
    <w:rsid w:val="00545ABB"/>
    <w:rsid w:val="00546A82"/>
    <w:rsid w:val="00546DEE"/>
    <w:rsid w:val="005473A6"/>
    <w:rsid w:val="00553140"/>
    <w:rsid w:val="00557CC7"/>
    <w:rsid w:val="00561EBE"/>
    <w:rsid w:val="0056581F"/>
    <w:rsid w:val="00565B16"/>
    <w:rsid w:val="00567DF0"/>
    <w:rsid w:val="00570E87"/>
    <w:rsid w:val="005719DC"/>
    <w:rsid w:val="0057270B"/>
    <w:rsid w:val="0057299C"/>
    <w:rsid w:val="00572B4E"/>
    <w:rsid w:val="00573835"/>
    <w:rsid w:val="00573F95"/>
    <w:rsid w:val="005768FC"/>
    <w:rsid w:val="00580632"/>
    <w:rsid w:val="00580DEE"/>
    <w:rsid w:val="005814FB"/>
    <w:rsid w:val="0058189E"/>
    <w:rsid w:val="00581953"/>
    <w:rsid w:val="0058573A"/>
    <w:rsid w:val="00587B87"/>
    <w:rsid w:val="00590A2B"/>
    <w:rsid w:val="00593AEC"/>
    <w:rsid w:val="00594D47"/>
    <w:rsid w:val="00594E72"/>
    <w:rsid w:val="0059657B"/>
    <w:rsid w:val="005A0AC2"/>
    <w:rsid w:val="005A0BD7"/>
    <w:rsid w:val="005A25D7"/>
    <w:rsid w:val="005A298B"/>
    <w:rsid w:val="005A7992"/>
    <w:rsid w:val="005B1077"/>
    <w:rsid w:val="005B19B2"/>
    <w:rsid w:val="005B2BF2"/>
    <w:rsid w:val="005B40FA"/>
    <w:rsid w:val="005B445B"/>
    <w:rsid w:val="005B45F6"/>
    <w:rsid w:val="005B6102"/>
    <w:rsid w:val="005B744C"/>
    <w:rsid w:val="005C2309"/>
    <w:rsid w:val="005C2368"/>
    <w:rsid w:val="005C2CDF"/>
    <w:rsid w:val="005C365F"/>
    <w:rsid w:val="005C3D70"/>
    <w:rsid w:val="005C488F"/>
    <w:rsid w:val="005C649D"/>
    <w:rsid w:val="005C6B59"/>
    <w:rsid w:val="005C7DB6"/>
    <w:rsid w:val="005D2928"/>
    <w:rsid w:val="005D482E"/>
    <w:rsid w:val="005D5C84"/>
    <w:rsid w:val="005D65AC"/>
    <w:rsid w:val="005D79F0"/>
    <w:rsid w:val="005E02CB"/>
    <w:rsid w:val="005E0EF2"/>
    <w:rsid w:val="005E21A5"/>
    <w:rsid w:val="005E3BB9"/>
    <w:rsid w:val="005E5800"/>
    <w:rsid w:val="005F0EBB"/>
    <w:rsid w:val="005F1AC8"/>
    <w:rsid w:val="005F4E79"/>
    <w:rsid w:val="005F52F6"/>
    <w:rsid w:val="005F5673"/>
    <w:rsid w:val="005F7B5C"/>
    <w:rsid w:val="00600002"/>
    <w:rsid w:val="00601745"/>
    <w:rsid w:val="00601F6C"/>
    <w:rsid w:val="00601FAB"/>
    <w:rsid w:val="00602695"/>
    <w:rsid w:val="00603802"/>
    <w:rsid w:val="0060394C"/>
    <w:rsid w:val="00606168"/>
    <w:rsid w:val="0060686E"/>
    <w:rsid w:val="00607AA3"/>
    <w:rsid w:val="00607DBA"/>
    <w:rsid w:val="006107ED"/>
    <w:rsid w:val="00610FE2"/>
    <w:rsid w:val="00611C3D"/>
    <w:rsid w:val="00612324"/>
    <w:rsid w:val="00613110"/>
    <w:rsid w:val="00613176"/>
    <w:rsid w:val="00614C6A"/>
    <w:rsid w:val="0061537E"/>
    <w:rsid w:val="006216D9"/>
    <w:rsid w:val="006218F9"/>
    <w:rsid w:val="00622703"/>
    <w:rsid w:val="00622AA4"/>
    <w:rsid w:val="00623088"/>
    <w:rsid w:val="006236D6"/>
    <w:rsid w:val="00623F86"/>
    <w:rsid w:val="006245C3"/>
    <w:rsid w:val="006263CA"/>
    <w:rsid w:val="006271EA"/>
    <w:rsid w:val="00627297"/>
    <w:rsid w:val="00631870"/>
    <w:rsid w:val="006325E3"/>
    <w:rsid w:val="00632E52"/>
    <w:rsid w:val="006339F2"/>
    <w:rsid w:val="006348A8"/>
    <w:rsid w:val="00634BFD"/>
    <w:rsid w:val="00634D30"/>
    <w:rsid w:val="00635F63"/>
    <w:rsid w:val="006367FA"/>
    <w:rsid w:val="00641221"/>
    <w:rsid w:val="00642210"/>
    <w:rsid w:val="0064355F"/>
    <w:rsid w:val="00643D91"/>
    <w:rsid w:val="00645EB5"/>
    <w:rsid w:val="00646EED"/>
    <w:rsid w:val="00650A0C"/>
    <w:rsid w:val="0065100E"/>
    <w:rsid w:val="0065134A"/>
    <w:rsid w:val="0065608B"/>
    <w:rsid w:val="006576CA"/>
    <w:rsid w:val="00660784"/>
    <w:rsid w:val="00661FDD"/>
    <w:rsid w:val="00663090"/>
    <w:rsid w:val="00663229"/>
    <w:rsid w:val="00665FA5"/>
    <w:rsid w:val="006661EE"/>
    <w:rsid w:val="00666F22"/>
    <w:rsid w:val="00667597"/>
    <w:rsid w:val="0066775B"/>
    <w:rsid w:val="006709FC"/>
    <w:rsid w:val="0067422A"/>
    <w:rsid w:val="006758AC"/>
    <w:rsid w:val="00675B8E"/>
    <w:rsid w:val="00675CBB"/>
    <w:rsid w:val="00676ABB"/>
    <w:rsid w:val="00676DFB"/>
    <w:rsid w:val="00677958"/>
    <w:rsid w:val="00680070"/>
    <w:rsid w:val="00680202"/>
    <w:rsid w:val="00680928"/>
    <w:rsid w:val="00682786"/>
    <w:rsid w:val="006828D0"/>
    <w:rsid w:val="0068312E"/>
    <w:rsid w:val="00683CBA"/>
    <w:rsid w:val="00684895"/>
    <w:rsid w:val="006852ED"/>
    <w:rsid w:val="006859B5"/>
    <w:rsid w:val="00687DCA"/>
    <w:rsid w:val="00690758"/>
    <w:rsid w:val="00692058"/>
    <w:rsid w:val="006923FE"/>
    <w:rsid w:val="00695A67"/>
    <w:rsid w:val="00697381"/>
    <w:rsid w:val="006A1032"/>
    <w:rsid w:val="006A1E1A"/>
    <w:rsid w:val="006A2778"/>
    <w:rsid w:val="006A48AE"/>
    <w:rsid w:val="006A49C3"/>
    <w:rsid w:val="006A4A68"/>
    <w:rsid w:val="006A5691"/>
    <w:rsid w:val="006B00D4"/>
    <w:rsid w:val="006B0B5A"/>
    <w:rsid w:val="006B2628"/>
    <w:rsid w:val="006B2B10"/>
    <w:rsid w:val="006B30F5"/>
    <w:rsid w:val="006B37C7"/>
    <w:rsid w:val="006B3F73"/>
    <w:rsid w:val="006B45A9"/>
    <w:rsid w:val="006B5347"/>
    <w:rsid w:val="006C1586"/>
    <w:rsid w:val="006C1972"/>
    <w:rsid w:val="006C2B39"/>
    <w:rsid w:val="006C31BE"/>
    <w:rsid w:val="006C4E24"/>
    <w:rsid w:val="006C59F0"/>
    <w:rsid w:val="006C6527"/>
    <w:rsid w:val="006C70E1"/>
    <w:rsid w:val="006D0A4C"/>
    <w:rsid w:val="006D17BF"/>
    <w:rsid w:val="006D17CF"/>
    <w:rsid w:val="006D3E41"/>
    <w:rsid w:val="006D49F4"/>
    <w:rsid w:val="006D4A37"/>
    <w:rsid w:val="006D55AD"/>
    <w:rsid w:val="006E2902"/>
    <w:rsid w:val="006E2905"/>
    <w:rsid w:val="006E355D"/>
    <w:rsid w:val="006E4B33"/>
    <w:rsid w:val="006E5FED"/>
    <w:rsid w:val="006F0001"/>
    <w:rsid w:val="006F0148"/>
    <w:rsid w:val="006F07A7"/>
    <w:rsid w:val="006F2ADC"/>
    <w:rsid w:val="006F3572"/>
    <w:rsid w:val="006F4F74"/>
    <w:rsid w:val="00702243"/>
    <w:rsid w:val="00703431"/>
    <w:rsid w:val="007037BD"/>
    <w:rsid w:val="0070397A"/>
    <w:rsid w:val="007074AB"/>
    <w:rsid w:val="007101F3"/>
    <w:rsid w:val="00710E5A"/>
    <w:rsid w:val="00711B37"/>
    <w:rsid w:val="00712FD7"/>
    <w:rsid w:val="00713FE5"/>
    <w:rsid w:val="00716B85"/>
    <w:rsid w:val="0071723A"/>
    <w:rsid w:val="00717308"/>
    <w:rsid w:val="007205F9"/>
    <w:rsid w:val="007241DF"/>
    <w:rsid w:val="00724306"/>
    <w:rsid w:val="0072487A"/>
    <w:rsid w:val="00725D40"/>
    <w:rsid w:val="007261D4"/>
    <w:rsid w:val="00726FFD"/>
    <w:rsid w:val="0073173F"/>
    <w:rsid w:val="00731E2A"/>
    <w:rsid w:val="00732012"/>
    <w:rsid w:val="0073267A"/>
    <w:rsid w:val="007358AC"/>
    <w:rsid w:val="00736237"/>
    <w:rsid w:val="00736679"/>
    <w:rsid w:val="00736B2F"/>
    <w:rsid w:val="007378E3"/>
    <w:rsid w:val="00740023"/>
    <w:rsid w:val="007404BF"/>
    <w:rsid w:val="00740691"/>
    <w:rsid w:val="00744328"/>
    <w:rsid w:val="007458EF"/>
    <w:rsid w:val="00751B37"/>
    <w:rsid w:val="007521B1"/>
    <w:rsid w:val="00752BA8"/>
    <w:rsid w:val="00753178"/>
    <w:rsid w:val="0075334D"/>
    <w:rsid w:val="007614D7"/>
    <w:rsid w:val="00761551"/>
    <w:rsid w:val="007615D4"/>
    <w:rsid w:val="0076267B"/>
    <w:rsid w:val="00762B85"/>
    <w:rsid w:val="007633D9"/>
    <w:rsid w:val="007642F0"/>
    <w:rsid w:val="007644B7"/>
    <w:rsid w:val="00764CC0"/>
    <w:rsid w:val="00765120"/>
    <w:rsid w:val="007652AC"/>
    <w:rsid w:val="007668B5"/>
    <w:rsid w:val="00766E28"/>
    <w:rsid w:val="00767004"/>
    <w:rsid w:val="00770A3B"/>
    <w:rsid w:val="00771D96"/>
    <w:rsid w:val="007738B1"/>
    <w:rsid w:val="00775579"/>
    <w:rsid w:val="0077599E"/>
    <w:rsid w:val="00776090"/>
    <w:rsid w:val="007765AC"/>
    <w:rsid w:val="0078274A"/>
    <w:rsid w:val="00782C30"/>
    <w:rsid w:val="007838AA"/>
    <w:rsid w:val="00784839"/>
    <w:rsid w:val="00784AE2"/>
    <w:rsid w:val="00786478"/>
    <w:rsid w:val="0078760B"/>
    <w:rsid w:val="00787D73"/>
    <w:rsid w:val="00791793"/>
    <w:rsid w:val="00792207"/>
    <w:rsid w:val="00794EF3"/>
    <w:rsid w:val="00795A57"/>
    <w:rsid w:val="0079777F"/>
    <w:rsid w:val="007A24B8"/>
    <w:rsid w:val="007A26D8"/>
    <w:rsid w:val="007A29C3"/>
    <w:rsid w:val="007A429C"/>
    <w:rsid w:val="007A4609"/>
    <w:rsid w:val="007A4D8F"/>
    <w:rsid w:val="007A598C"/>
    <w:rsid w:val="007A6645"/>
    <w:rsid w:val="007B0562"/>
    <w:rsid w:val="007B1648"/>
    <w:rsid w:val="007B2C98"/>
    <w:rsid w:val="007B34DF"/>
    <w:rsid w:val="007B4164"/>
    <w:rsid w:val="007B4B95"/>
    <w:rsid w:val="007B6AF9"/>
    <w:rsid w:val="007B7E12"/>
    <w:rsid w:val="007B7E68"/>
    <w:rsid w:val="007C027B"/>
    <w:rsid w:val="007C2759"/>
    <w:rsid w:val="007C2FCE"/>
    <w:rsid w:val="007C4E23"/>
    <w:rsid w:val="007C6855"/>
    <w:rsid w:val="007D2FE0"/>
    <w:rsid w:val="007D3329"/>
    <w:rsid w:val="007D3828"/>
    <w:rsid w:val="007D58ED"/>
    <w:rsid w:val="007D59E7"/>
    <w:rsid w:val="007D6069"/>
    <w:rsid w:val="007D7BAB"/>
    <w:rsid w:val="007E1CF1"/>
    <w:rsid w:val="007E2526"/>
    <w:rsid w:val="007E420F"/>
    <w:rsid w:val="007E718B"/>
    <w:rsid w:val="007F02B6"/>
    <w:rsid w:val="007F0BB4"/>
    <w:rsid w:val="007F123C"/>
    <w:rsid w:val="007F2393"/>
    <w:rsid w:val="007F4084"/>
    <w:rsid w:val="007F5E58"/>
    <w:rsid w:val="007F6EA5"/>
    <w:rsid w:val="007F7894"/>
    <w:rsid w:val="00801631"/>
    <w:rsid w:val="0080251D"/>
    <w:rsid w:val="0080387E"/>
    <w:rsid w:val="008052D0"/>
    <w:rsid w:val="00805552"/>
    <w:rsid w:val="00805C55"/>
    <w:rsid w:val="0080655B"/>
    <w:rsid w:val="00811617"/>
    <w:rsid w:val="00813EC1"/>
    <w:rsid w:val="00816142"/>
    <w:rsid w:val="00817BFF"/>
    <w:rsid w:val="00817E01"/>
    <w:rsid w:val="00821C1E"/>
    <w:rsid w:val="00823853"/>
    <w:rsid w:val="0082407A"/>
    <w:rsid w:val="008267C0"/>
    <w:rsid w:val="00826CE4"/>
    <w:rsid w:val="0083088F"/>
    <w:rsid w:val="00831B96"/>
    <w:rsid w:val="00832AF7"/>
    <w:rsid w:val="00832D19"/>
    <w:rsid w:val="008338FB"/>
    <w:rsid w:val="00833C89"/>
    <w:rsid w:val="00833D86"/>
    <w:rsid w:val="00833F9A"/>
    <w:rsid w:val="0083567B"/>
    <w:rsid w:val="0083681B"/>
    <w:rsid w:val="00837841"/>
    <w:rsid w:val="00837D82"/>
    <w:rsid w:val="0084185A"/>
    <w:rsid w:val="00842C3F"/>
    <w:rsid w:val="008453E6"/>
    <w:rsid w:val="00845A92"/>
    <w:rsid w:val="008466A5"/>
    <w:rsid w:val="008471A0"/>
    <w:rsid w:val="00847519"/>
    <w:rsid w:val="00852A97"/>
    <w:rsid w:val="008531CA"/>
    <w:rsid w:val="00853517"/>
    <w:rsid w:val="00853E88"/>
    <w:rsid w:val="008602CC"/>
    <w:rsid w:val="0086178D"/>
    <w:rsid w:val="00861B92"/>
    <w:rsid w:val="008648EF"/>
    <w:rsid w:val="00865096"/>
    <w:rsid w:val="00865943"/>
    <w:rsid w:val="00866390"/>
    <w:rsid w:val="00866933"/>
    <w:rsid w:val="00867269"/>
    <w:rsid w:val="0086798E"/>
    <w:rsid w:val="0087026A"/>
    <w:rsid w:val="00873B38"/>
    <w:rsid w:val="00876D57"/>
    <w:rsid w:val="008814EB"/>
    <w:rsid w:val="00881BD1"/>
    <w:rsid w:val="00881C92"/>
    <w:rsid w:val="00883428"/>
    <w:rsid w:val="008849B8"/>
    <w:rsid w:val="00886153"/>
    <w:rsid w:val="00886848"/>
    <w:rsid w:val="00886D44"/>
    <w:rsid w:val="00887515"/>
    <w:rsid w:val="008877FA"/>
    <w:rsid w:val="008908AF"/>
    <w:rsid w:val="00892BBC"/>
    <w:rsid w:val="00893298"/>
    <w:rsid w:val="00894E92"/>
    <w:rsid w:val="008976F9"/>
    <w:rsid w:val="00897A12"/>
    <w:rsid w:val="008A0059"/>
    <w:rsid w:val="008A167A"/>
    <w:rsid w:val="008A2948"/>
    <w:rsid w:val="008A2DE0"/>
    <w:rsid w:val="008A324C"/>
    <w:rsid w:val="008A38C7"/>
    <w:rsid w:val="008A42BB"/>
    <w:rsid w:val="008A4830"/>
    <w:rsid w:val="008A68FD"/>
    <w:rsid w:val="008A75B5"/>
    <w:rsid w:val="008A7E1C"/>
    <w:rsid w:val="008B00F8"/>
    <w:rsid w:val="008B2263"/>
    <w:rsid w:val="008B2F89"/>
    <w:rsid w:val="008B5914"/>
    <w:rsid w:val="008B5EE7"/>
    <w:rsid w:val="008C0436"/>
    <w:rsid w:val="008C091A"/>
    <w:rsid w:val="008C3169"/>
    <w:rsid w:val="008C3B90"/>
    <w:rsid w:val="008C43EB"/>
    <w:rsid w:val="008D1CE4"/>
    <w:rsid w:val="008D34CE"/>
    <w:rsid w:val="008D3834"/>
    <w:rsid w:val="008D3AB0"/>
    <w:rsid w:val="008D6E8B"/>
    <w:rsid w:val="008D7F42"/>
    <w:rsid w:val="008E17DF"/>
    <w:rsid w:val="008E3187"/>
    <w:rsid w:val="008E4A93"/>
    <w:rsid w:val="008E5BB5"/>
    <w:rsid w:val="008E69DC"/>
    <w:rsid w:val="008F07AB"/>
    <w:rsid w:val="008F2590"/>
    <w:rsid w:val="008F2737"/>
    <w:rsid w:val="008F27B4"/>
    <w:rsid w:val="008F3580"/>
    <w:rsid w:val="008F4483"/>
    <w:rsid w:val="008F62E3"/>
    <w:rsid w:val="00900B10"/>
    <w:rsid w:val="00901927"/>
    <w:rsid w:val="00902FB4"/>
    <w:rsid w:val="0090313F"/>
    <w:rsid w:val="009038A4"/>
    <w:rsid w:val="009044C9"/>
    <w:rsid w:val="00905A31"/>
    <w:rsid w:val="00910A41"/>
    <w:rsid w:val="0091108F"/>
    <w:rsid w:val="00911B37"/>
    <w:rsid w:val="00914073"/>
    <w:rsid w:val="00914B6C"/>
    <w:rsid w:val="00914DD7"/>
    <w:rsid w:val="00914E22"/>
    <w:rsid w:val="00916E4F"/>
    <w:rsid w:val="009175E1"/>
    <w:rsid w:val="0091766F"/>
    <w:rsid w:val="0092015D"/>
    <w:rsid w:val="00920D72"/>
    <w:rsid w:val="009217AD"/>
    <w:rsid w:val="00922845"/>
    <w:rsid w:val="00923AB7"/>
    <w:rsid w:val="00926FAE"/>
    <w:rsid w:val="0092720E"/>
    <w:rsid w:val="00931311"/>
    <w:rsid w:val="009330F1"/>
    <w:rsid w:val="0093464C"/>
    <w:rsid w:val="00937743"/>
    <w:rsid w:val="0093783F"/>
    <w:rsid w:val="00941AF8"/>
    <w:rsid w:val="00943B1F"/>
    <w:rsid w:val="00943B51"/>
    <w:rsid w:val="00946CE5"/>
    <w:rsid w:val="00952355"/>
    <w:rsid w:val="0095277A"/>
    <w:rsid w:val="00954F9A"/>
    <w:rsid w:val="009563EE"/>
    <w:rsid w:val="0095740E"/>
    <w:rsid w:val="00957D49"/>
    <w:rsid w:val="00957E9F"/>
    <w:rsid w:val="00961866"/>
    <w:rsid w:val="009635EA"/>
    <w:rsid w:val="009665FA"/>
    <w:rsid w:val="00966996"/>
    <w:rsid w:val="009675E2"/>
    <w:rsid w:val="0097139B"/>
    <w:rsid w:val="009716B2"/>
    <w:rsid w:val="00972457"/>
    <w:rsid w:val="00972609"/>
    <w:rsid w:val="009739B0"/>
    <w:rsid w:val="0097400B"/>
    <w:rsid w:val="00976461"/>
    <w:rsid w:val="00976C1D"/>
    <w:rsid w:val="009806AB"/>
    <w:rsid w:val="00980A6C"/>
    <w:rsid w:val="00982565"/>
    <w:rsid w:val="0098288F"/>
    <w:rsid w:val="00982E86"/>
    <w:rsid w:val="00982E91"/>
    <w:rsid w:val="00983526"/>
    <w:rsid w:val="00984314"/>
    <w:rsid w:val="00990928"/>
    <w:rsid w:val="0099245F"/>
    <w:rsid w:val="00994128"/>
    <w:rsid w:val="00996C2D"/>
    <w:rsid w:val="00997CA8"/>
    <w:rsid w:val="009A0CA1"/>
    <w:rsid w:val="009A3E67"/>
    <w:rsid w:val="009A43EA"/>
    <w:rsid w:val="009A46B6"/>
    <w:rsid w:val="009A4FC1"/>
    <w:rsid w:val="009A601F"/>
    <w:rsid w:val="009A7F0F"/>
    <w:rsid w:val="009B2976"/>
    <w:rsid w:val="009B3B62"/>
    <w:rsid w:val="009B3F0D"/>
    <w:rsid w:val="009B45A9"/>
    <w:rsid w:val="009B4C83"/>
    <w:rsid w:val="009B54A3"/>
    <w:rsid w:val="009B7856"/>
    <w:rsid w:val="009C36A2"/>
    <w:rsid w:val="009C3753"/>
    <w:rsid w:val="009C4148"/>
    <w:rsid w:val="009C50C8"/>
    <w:rsid w:val="009C6BDE"/>
    <w:rsid w:val="009C70B0"/>
    <w:rsid w:val="009D00E2"/>
    <w:rsid w:val="009D0F5C"/>
    <w:rsid w:val="009D1F4F"/>
    <w:rsid w:val="009D2E22"/>
    <w:rsid w:val="009D3942"/>
    <w:rsid w:val="009D4547"/>
    <w:rsid w:val="009D52BB"/>
    <w:rsid w:val="009D5639"/>
    <w:rsid w:val="009D74C8"/>
    <w:rsid w:val="009D77E1"/>
    <w:rsid w:val="009E03F0"/>
    <w:rsid w:val="009E05F3"/>
    <w:rsid w:val="009E0D8E"/>
    <w:rsid w:val="009E1C4A"/>
    <w:rsid w:val="009E56E4"/>
    <w:rsid w:val="009E712B"/>
    <w:rsid w:val="009E7E31"/>
    <w:rsid w:val="009F100B"/>
    <w:rsid w:val="009F1AFE"/>
    <w:rsid w:val="009F25D0"/>
    <w:rsid w:val="009F32AF"/>
    <w:rsid w:val="009F7A43"/>
    <w:rsid w:val="00A001D5"/>
    <w:rsid w:val="00A00A58"/>
    <w:rsid w:val="00A02B2A"/>
    <w:rsid w:val="00A037B4"/>
    <w:rsid w:val="00A04202"/>
    <w:rsid w:val="00A044F0"/>
    <w:rsid w:val="00A05A02"/>
    <w:rsid w:val="00A06BB0"/>
    <w:rsid w:val="00A06DC7"/>
    <w:rsid w:val="00A07C2C"/>
    <w:rsid w:val="00A1331F"/>
    <w:rsid w:val="00A13494"/>
    <w:rsid w:val="00A142A8"/>
    <w:rsid w:val="00A158C8"/>
    <w:rsid w:val="00A170D3"/>
    <w:rsid w:val="00A203DC"/>
    <w:rsid w:val="00A21D89"/>
    <w:rsid w:val="00A21E1B"/>
    <w:rsid w:val="00A22542"/>
    <w:rsid w:val="00A24154"/>
    <w:rsid w:val="00A255BA"/>
    <w:rsid w:val="00A27047"/>
    <w:rsid w:val="00A27C45"/>
    <w:rsid w:val="00A30C78"/>
    <w:rsid w:val="00A31967"/>
    <w:rsid w:val="00A32F9A"/>
    <w:rsid w:val="00A331B6"/>
    <w:rsid w:val="00A334FC"/>
    <w:rsid w:val="00A358B0"/>
    <w:rsid w:val="00A3669C"/>
    <w:rsid w:val="00A37070"/>
    <w:rsid w:val="00A375D3"/>
    <w:rsid w:val="00A41501"/>
    <w:rsid w:val="00A42067"/>
    <w:rsid w:val="00A431C5"/>
    <w:rsid w:val="00A446F1"/>
    <w:rsid w:val="00A45A2A"/>
    <w:rsid w:val="00A46383"/>
    <w:rsid w:val="00A47A5A"/>
    <w:rsid w:val="00A52B31"/>
    <w:rsid w:val="00A52F28"/>
    <w:rsid w:val="00A54119"/>
    <w:rsid w:val="00A54815"/>
    <w:rsid w:val="00A54E86"/>
    <w:rsid w:val="00A55A09"/>
    <w:rsid w:val="00A60447"/>
    <w:rsid w:val="00A60455"/>
    <w:rsid w:val="00A613AB"/>
    <w:rsid w:val="00A63BF2"/>
    <w:rsid w:val="00A65C60"/>
    <w:rsid w:val="00A65FD2"/>
    <w:rsid w:val="00A678AE"/>
    <w:rsid w:val="00A67AED"/>
    <w:rsid w:val="00A70C6E"/>
    <w:rsid w:val="00A7120D"/>
    <w:rsid w:val="00A71375"/>
    <w:rsid w:val="00A71DBE"/>
    <w:rsid w:val="00A736D4"/>
    <w:rsid w:val="00A74935"/>
    <w:rsid w:val="00A8195C"/>
    <w:rsid w:val="00A820E5"/>
    <w:rsid w:val="00A8272A"/>
    <w:rsid w:val="00A8496E"/>
    <w:rsid w:val="00A857FA"/>
    <w:rsid w:val="00A85CBD"/>
    <w:rsid w:val="00A86224"/>
    <w:rsid w:val="00A86AA5"/>
    <w:rsid w:val="00A9118F"/>
    <w:rsid w:val="00A94184"/>
    <w:rsid w:val="00A94C5B"/>
    <w:rsid w:val="00A955D7"/>
    <w:rsid w:val="00A95E10"/>
    <w:rsid w:val="00A963C8"/>
    <w:rsid w:val="00A963EF"/>
    <w:rsid w:val="00A97593"/>
    <w:rsid w:val="00A97E4A"/>
    <w:rsid w:val="00AA0D1C"/>
    <w:rsid w:val="00AA15D3"/>
    <w:rsid w:val="00AA3E20"/>
    <w:rsid w:val="00AA4693"/>
    <w:rsid w:val="00AA4C11"/>
    <w:rsid w:val="00AA4E3A"/>
    <w:rsid w:val="00AA679F"/>
    <w:rsid w:val="00AA6F8C"/>
    <w:rsid w:val="00AA7788"/>
    <w:rsid w:val="00AB129B"/>
    <w:rsid w:val="00AB1C4A"/>
    <w:rsid w:val="00AB477F"/>
    <w:rsid w:val="00AB57D8"/>
    <w:rsid w:val="00AC071E"/>
    <w:rsid w:val="00AC1247"/>
    <w:rsid w:val="00AC1348"/>
    <w:rsid w:val="00AC1848"/>
    <w:rsid w:val="00AC1997"/>
    <w:rsid w:val="00AC2350"/>
    <w:rsid w:val="00AC37D3"/>
    <w:rsid w:val="00AC3E12"/>
    <w:rsid w:val="00AC45BF"/>
    <w:rsid w:val="00AC516C"/>
    <w:rsid w:val="00AC5D58"/>
    <w:rsid w:val="00AC6FFA"/>
    <w:rsid w:val="00AC7B16"/>
    <w:rsid w:val="00AD088E"/>
    <w:rsid w:val="00AD121B"/>
    <w:rsid w:val="00AD1A75"/>
    <w:rsid w:val="00AD2566"/>
    <w:rsid w:val="00AD2B09"/>
    <w:rsid w:val="00AD33AE"/>
    <w:rsid w:val="00AD78B1"/>
    <w:rsid w:val="00AE08BC"/>
    <w:rsid w:val="00AE1372"/>
    <w:rsid w:val="00AE23C4"/>
    <w:rsid w:val="00AE34D1"/>
    <w:rsid w:val="00AE4754"/>
    <w:rsid w:val="00AE6AE2"/>
    <w:rsid w:val="00AE6F6A"/>
    <w:rsid w:val="00AE6FB5"/>
    <w:rsid w:val="00AF0D53"/>
    <w:rsid w:val="00AF313D"/>
    <w:rsid w:val="00AF488B"/>
    <w:rsid w:val="00AF7198"/>
    <w:rsid w:val="00B00025"/>
    <w:rsid w:val="00B00FA8"/>
    <w:rsid w:val="00B0109A"/>
    <w:rsid w:val="00B01B08"/>
    <w:rsid w:val="00B02344"/>
    <w:rsid w:val="00B030E9"/>
    <w:rsid w:val="00B03F3C"/>
    <w:rsid w:val="00B04205"/>
    <w:rsid w:val="00B06D1C"/>
    <w:rsid w:val="00B10C65"/>
    <w:rsid w:val="00B11E66"/>
    <w:rsid w:val="00B1247A"/>
    <w:rsid w:val="00B14CEE"/>
    <w:rsid w:val="00B15B60"/>
    <w:rsid w:val="00B162F4"/>
    <w:rsid w:val="00B16ECE"/>
    <w:rsid w:val="00B22A15"/>
    <w:rsid w:val="00B2316D"/>
    <w:rsid w:val="00B3081E"/>
    <w:rsid w:val="00B30EB4"/>
    <w:rsid w:val="00B30FF3"/>
    <w:rsid w:val="00B31EF8"/>
    <w:rsid w:val="00B32560"/>
    <w:rsid w:val="00B3268A"/>
    <w:rsid w:val="00B33CA6"/>
    <w:rsid w:val="00B3630E"/>
    <w:rsid w:val="00B377ED"/>
    <w:rsid w:val="00B4015F"/>
    <w:rsid w:val="00B40812"/>
    <w:rsid w:val="00B428E0"/>
    <w:rsid w:val="00B430B5"/>
    <w:rsid w:val="00B433DE"/>
    <w:rsid w:val="00B4344E"/>
    <w:rsid w:val="00B4493F"/>
    <w:rsid w:val="00B50939"/>
    <w:rsid w:val="00B518C1"/>
    <w:rsid w:val="00B51A87"/>
    <w:rsid w:val="00B52394"/>
    <w:rsid w:val="00B54963"/>
    <w:rsid w:val="00B5757B"/>
    <w:rsid w:val="00B625E5"/>
    <w:rsid w:val="00B6284D"/>
    <w:rsid w:val="00B62E7A"/>
    <w:rsid w:val="00B63015"/>
    <w:rsid w:val="00B63915"/>
    <w:rsid w:val="00B6527E"/>
    <w:rsid w:val="00B6531C"/>
    <w:rsid w:val="00B65C1F"/>
    <w:rsid w:val="00B660DE"/>
    <w:rsid w:val="00B67D7A"/>
    <w:rsid w:val="00B716DF"/>
    <w:rsid w:val="00B721B3"/>
    <w:rsid w:val="00B73E53"/>
    <w:rsid w:val="00B76965"/>
    <w:rsid w:val="00B771BB"/>
    <w:rsid w:val="00B77CC9"/>
    <w:rsid w:val="00B821DC"/>
    <w:rsid w:val="00B823B2"/>
    <w:rsid w:val="00B82A0D"/>
    <w:rsid w:val="00B8321A"/>
    <w:rsid w:val="00B83FD3"/>
    <w:rsid w:val="00B84067"/>
    <w:rsid w:val="00B84210"/>
    <w:rsid w:val="00B84DD7"/>
    <w:rsid w:val="00B850F1"/>
    <w:rsid w:val="00B87764"/>
    <w:rsid w:val="00B87A5A"/>
    <w:rsid w:val="00B9045D"/>
    <w:rsid w:val="00B908D7"/>
    <w:rsid w:val="00B90B20"/>
    <w:rsid w:val="00B9119D"/>
    <w:rsid w:val="00B91620"/>
    <w:rsid w:val="00B947D3"/>
    <w:rsid w:val="00B94CCD"/>
    <w:rsid w:val="00B9755D"/>
    <w:rsid w:val="00B97C90"/>
    <w:rsid w:val="00BA0313"/>
    <w:rsid w:val="00BA1351"/>
    <w:rsid w:val="00BA15F4"/>
    <w:rsid w:val="00BA279B"/>
    <w:rsid w:val="00BA481F"/>
    <w:rsid w:val="00BA4961"/>
    <w:rsid w:val="00BA501B"/>
    <w:rsid w:val="00BA5261"/>
    <w:rsid w:val="00BA5496"/>
    <w:rsid w:val="00BA5F2D"/>
    <w:rsid w:val="00BA63DD"/>
    <w:rsid w:val="00BA7E75"/>
    <w:rsid w:val="00BB044F"/>
    <w:rsid w:val="00BB07EB"/>
    <w:rsid w:val="00BB0E29"/>
    <w:rsid w:val="00BB1607"/>
    <w:rsid w:val="00BB16D6"/>
    <w:rsid w:val="00BB3231"/>
    <w:rsid w:val="00BB34AF"/>
    <w:rsid w:val="00BB45FC"/>
    <w:rsid w:val="00BB4A85"/>
    <w:rsid w:val="00BB5121"/>
    <w:rsid w:val="00BB522D"/>
    <w:rsid w:val="00BB66CA"/>
    <w:rsid w:val="00BB6C46"/>
    <w:rsid w:val="00BB6E5B"/>
    <w:rsid w:val="00BC18B4"/>
    <w:rsid w:val="00BC1BF0"/>
    <w:rsid w:val="00BC31E5"/>
    <w:rsid w:val="00BC76CE"/>
    <w:rsid w:val="00BD0882"/>
    <w:rsid w:val="00BD36D1"/>
    <w:rsid w:val="00BD4772"/>
    <w:rsid w:val="00BD4F88"/>
    <w:rsid w:val="00BD58A6"/>
    <w:rsid w:val="00BD649E"/>
    <w:rsid w:val="00BE267D"/>
    <w:rsid w:val="00BE476B"/>
    <w:rsid w:val="00BE61B4"/>
    <w:rsid w:val="00BE7C7F"/>
    <w:rsid w:val="00BF1CFB"/>
    <w:rsid w:val="00BF1FBE"/>
    <w:rsid w:val="00BF21EC"/>
    <w:rsid w:val="00BF233C"/>
    <w:rsid w:val="00BF443D"/>
    <w:rsid w:val="00BF5EB7"/>
    <w:rsid w:val="00BF60EF"/>
    <w:rsid w:val="00BF6DC3"/>
    <w:rsid w:val="00BF724A"/>
    <w:rsid w:val="00C02CB6"/>
    <w:rsid w:val="00C046A7"/>
    <w:rsid w:val="00C0482E"/>
    <w:rsid w:val="00C04AF8"/>
    <w:rsid w:val="00C05011"/>
    <w:rsid w:val="00C05C9C"/>
    <w:rsid w:val="00C06427"/>
    <w:rsid w:val="00C06D1D"/>
    <w:rsid w:val="00C071F4"/>
    <w:rsid w:val="00C07871"/>
    <w:rsid w:val="00C07ADE"/>
    <w:rsid w:val="00C10ECC"/>
    <w:rsid w:val="00C11277"/>
    <w:rsid w:val="00C11990"/>
    <w:rsid w:val="00C1201E"/>
    <w:rsid w:val="00C123D2"/>
    <w:rsid w:val="00C14930"/>
    <w:rsid w:val="00C1749F"/>
    <w:rsid w:val="00C21A0E"/>
    <w:rsid w:val="00C21C43"/>
    <w:rsid w:val="00C223AD"/>
    <w:rsid w:val="00C2311F"/>
    <w:rsid w:val="00C2491A"/>
    <w:rsid w:val="00C264A4"/>
    <w:rsid w:val="00C26769"/>
    <w:rsid w:val="00C30080"/>
    <w:rsid w:val="00C307D4"/>
    <w:rsid w:val="00C3189D"/>
    <w:rsid w:val="00C3224C"/>
    <w:rsid w:val="00C3301B"/>
    <w:rsid w:val="00C33604"/>
    <w:rsid w:val="00C34677"/>
    <w:rsid w:val="00C34B6F"/>
    <w:rsid w:val="00C35423"/>
    <w:rsid w:val="00C36734"/>
    <w:rsid w:val="00C37B39"/>
    <w:rsid w:val="00C40024"/>
    <w:rsid w:val="00C4074D"/>
    <w:rsid w:val="00C4239B"/>
    <w:rsid w:val="00C42703"/>
    <w:rsid w:val="00C43E6C"/>
    <w:rsid w:val="00C45789"/>
    <w:rsid w:val="00C45F21"/>
    <w:rsid w:val="00C46F10"/>
    <w:rsid w:val="00C50212"/>
    <w:rsid w:val="00C51402"/>
    <w:rsid w:val="00C51BEC"/>
    <w:rsid w:val="00C539A4"/>
    <w:rsid w:val="00C5506F"/>
    <w:rsid w:val="00C555B0"/>
    <w:rsid w:val="00C55F42"/>
    <w:rsid w:val="00C567BB"/>
    <w:rsid w:val="00C5730C"/>
    <w:rsid w:val="00C60306"/>
    <w:rsid w:val="00C61518"/>
    <w:rsid w:val="00C62797"/>
    <w:rsid w:val="00C62857"/>
    <w:rsid w:val="00C636A4"/>
    <w:rsid w:val="00C642BE"/>
    <w:rsid w:val="00C6552B"/>
    <w:rsid w:val="00C66B6F"/>
    <w:rsid w:val="00C67E82"/>
    <w:rsid w:val="00C71EF6"/>
    <w:rsid w:val="00C73351"/>
    <w:rsid w:val="00C76B0C"/>
    <w:rsid w:val="00C80084"/>
    <w:rsid w:val="00C8033B"/>
    <w:rsid w:val="00C805C6"/>
    <w:rsid w:val="00C80C58"/>
    <w:rsid w:val="00C80DE2"/>
    <w:rsid w:val="00C83596"/>
    <w:rsid w:val="00C83A55"/>
    <w:rsid w:val="00C84467"/>
    <w:rsid w:val="00C86C11"/>
    <w:rsid w:val="00C86C3A"/>
    <w:rsid w:val="00C87461"/>
    <w:rsid w:val="00C930F4"/>
    <w:rsid w:val="00C941CC"/>
    <w:rsid w:val="00C94287"/>
    <w:rsid w:val="00C946AA"/>
    <w:rsid w:val="00C94B3E"/>
    <w:rsid w:val="00C94D85"/>
    <w:rsid w:val="00C9562D"/>
    <w:rsid w:val="00C9653F"/>
    <w:rsid w:val="00C96D40"/>
    <w:rsid w:val="00C97B11"/>
    <w:rsid w:val="00CA087A"/>
    <w:rsid w:val="00CA0D4B"/>
    <w:rsid w:val="00CA3950"/>
    <w:rsid w:val="00CA60DB"/>
    <w:rsid w:val="00CB2233"/>
    <w:rsid w:val="00CB31B8"/>
    <w:rsid w:val="00CB44E1"/>
    <w:rsid w:val="00CB5994"/>
    <w:rsid w:val="00CC0C62"/>
    <w:rsid w:val="00CC12C9"/>
    <w:rsid w:val="00CC1940"/>
    <w:rsid w:val="00CC1AA3"/>
    <w:rsid w:val="00CC1ADF"/>
    <w:rsid w:val="00CC20F4"/>
    <w:rsid w:val="00CC2263"/>
    <w:rsid w:val="00CC27B4"/>
    <w:rsid w:val="00CC2A42"/>
    <w:rsid w:val="00CC37A3"/>
    <w:rsid w:val="00CC5DBD"/>
    <w:rsid w:val="00CC6A58"/>
    <w:rsid w:val="00CD0160"/>
    <w:rsid w:val="00CD0CB7"/>
    <w:rsid w:val="00CD124B"/>
    <w:rsid w:val="00CD303E"/>
    <w:rsid w:val="00CD3AC4"/>
    <w:rsid w:val="00CD3E45"/>
    <w:rsid w:val="00CD4CD3"/>
    <w:rsid w:val="00CD506E"/>
    <w:rsid w:val="00CE6B9E"/>
    <w:rsid w:val="00CE6C1E"/>
    <w:rsid w:val="00CE6C31"/>
    <w:rsid w:val="00CF472B"/>
    <w:rsid w:val="00CF4845"/>
    <w:rsid w:val="00CF65C4"/>
    <w:rsid w:val="00CF6CA4"/>
    <w:rsid w:val="00CF764E"/>
    <w:rsid w:val="00CF7F30"/>
    <w:rsid w:val="00D00D1C"/>
    <w:rsid w:val="00D01D8F"/>
    <w:rsid w:val="00D03EED"/>
    <w:rsid w:val="00D10995"/>
    <w:rsid w:val="00D12C6A"/>
    <w:rsid w:val="00D12EC7"/>
    <w:rsid w:val="00D12FDA"/>
    <w:rsid w:val="00D1404D"/>
    <w:rsid w:val="00D16016"/>
    <w:rsid w:val="00D17169"/>
    <w:rsid w:val="00D17D4B"/>
    <w:rsid w:val="00D20BA0"/>
    <w:rsid w:val="00D210D7"/>
    <w:rsid w:val="00D23A90"/>
    <w:rsid w:val="00D2533F"/>
    <w:rsid w:val="00D2685A"/>
    <w:rsid w:val="00D304BF"/>
    <w:rsid w:val="00D30A4B"/>
    <w:rsid w:val="00D32B3E"/>
    <w:rsid w:val="00D33171"/>
    <w:rsid w:val="00D33DA1"/>
    <w:rsid w:val="00D34F2F"/>
    <w:rsid w:val="00D365EC"/>
    <w:rsid w:val="00D3715E"/>
    <w:rsid w:val="00D41400"/>
    <w:rsid w:val="00D426E3"/>
    <w:rsid w:val="00D44049"/>
    <w:rsid w:val="00D453F0"/>
    <w:rsid w:val="00D471A4"/>
    <w:rsid w:val="00D512BF"/>
    <w:rsid w:val="00D519C1"/>
    <w:rsid w:val="00D5249B"/>
    <w:rsid w:val="00D531A3"/>
    <w:rsid w:val="00D54B16"/>
    <w:rsid w:val="00D56043"/>
    <w:rsid w:val="00D576DA"/>
    <w:rsid w:val="00D614B8"/>
    <w:rsid w:val="00D628DD"/>
    <w:rsid w:val="00D62F2D"/>
    <w:rsid w:val="00D6329A"/>
    <w:rsid w:val="00D63E3F"/>
    <w:rsid w:val="00D651C4"/>
    <w:rsid w:val="00D70DB5"/>
    <w:rsid w:val="00D70DB6"/>
    <w:rsid w:val="00D724D5"/>
    <w:rsid w:val="00D74E37"/>
    <w:rsid w:val="00D7544B"/>
    <w:rsid w:val="00D75F6E"/>
    <w:rsid w:val="00D761F3"/>
    <w:rsid w:val="00D7778E"/>
    <w:rsid w:val="00D77C95"/>
    <w:rsid w:val="00D80413"/>
    <w:rsid w:val="00D804DE"/>
    <w:rsid w:val="00D825CC"/>
    <w:rsid w:val="00D82836"/>
    <w:rsid w:val="00D84893"/>
    <w:rsid w:val="00D84A3A"/>
    <w:rsid w:val="00D84EF8"/>
    <w:rsid w:val="00D87A2F"/>
    <w:rsid w:val="00D87BB4"/>
    <w:rsid w:val="00D9085B"/>
    <w:rsid w:val="00D90CB5"/>
    <w:rsid w:val="00D92DD1"/>
    <w:rsid w:val="00D94585"/>
    <w:rsid w:val="00D94803"/>
    <w:rsid w:val="00D94883"/>
    <w:rsid w:val="00D9588A"/>
    <w:rsid w:val="00D963AD"/>
    <w:rsid w:val="00D97EE8"/>
    <w:rsid w:val="00DA0108"/>
    <w:rsid w:val="00DA07CA"/>
    <w:rsid w:val="00DA1B2C"/>
    <w:rsid w:val="00DA2DB6"/>
    <w:rsid w:val="00DA370D"/>
    <w:rsid w:val="00DA7548"/>
    <w:rsid w:val="00DA7C2C"/>
    <w:rsid w:val="00DB0E08"/>
    <w:rsid w:val="00DB11AD"/>
    <w:rsid w:val="00DB182A"/>
    <w:rsid w:val="00DB34E8"/>
    <w:rsid w:val="00DB613C"/>
    <w:rsid w:val="00DC00F9"/>
    <w:rsid w:val="00DC090C"/>
    <w:rsid w:val="00DC0D60"/>
    <w:rsid w:val="00DC242F"/>
    <w:rsid w:val="00DC56C7"/>
    <w:rsid w:val="00DC59C5"/>
    <w:rsid w:val="00DC6C7D"/>
    <w:rsid w:val="00DC794A"/>
    <w:rsid w:val="00DC7A92"/>
    <w:rsid w:val="00DC7F12"/>
    <w:rsid w:val="00DD0450"/>
    <w:rsid w:val="00DD05D4"/>
    <w:rsid w:val="00DD37CE"/>
    <w:rsid w:val="00DD3847"/>
    <w:rsid w:val="00DD3F3D"/>
    <w:rsid w:val="00DD7A03"/>
    <w:rsid w:val="00DE0E0E"/>
    <w:rsid w:val="00DE1818"/>
    <w:rsid w:val="00DE398B"/>
    <w:rsid w:val="00DE51CC"/>
    <w:rsid w:val="00DE6189"/>
    <w:rsid w:val="00DE6E1E"/>
    <w:rsid w:val="00DE7DDC"/>
    <w:rsid w:val="00DF02EB"/>
    <w:rsid w:val="00DF0CE4"/>
    <w:rsid w:val="00DF2282"/>
    <w:rsid w:val="00DF318C"/>
    <w:rsid w:val="00DF34BE"/>
    <w:rsid w:val="00DF4C81"/>
    <w:rsid w:val="00DF797E"/>
    <w:rsid w:val="00E0103C"/>
    <w:rsid w:val="00E021D2"/>
    <w:rsid w:val="00E03001"/>
    <w:rsid w:val="00E0328F"/>
    <w:rsid w:val="00E0352F"/>
    <w:rsid w:val="00E045BF"/>
    <w:rsid w:val="00E04BB1"/>
    <w:rsid w:val="00E06B2F"/>
    <w:rsid w:val="00E11614"/>
    <w:rsid w:val="00E1409A"/>
    <w:rsid w:val="00E15394"/>
    <w:rsid w:val="00E16C2F"/>
    <w:rsid w:val="00E173B7"/>
    <w:rsid w:val="00E2025B"/>
    <w:rsid w:val="00E20A10"/>
    <w:rsid w:val="00E223BC"/>
    <w:rsid w:val="00E2724B"/>
    <w:rsid w:val="00E30E66"/>
    <w:rsid w:val="00E31C73"/>
    <w:rsid w:val="00E31E96"/>
    <w:rsid w:val="00E341A7"/>
    <w:rsid w:val="00E347D5"/>
    <w:rsid w:val="00E37AD2"/>
    <w:rsid w:val="00E42825"/>
    <w:rsid w:val="00E43D54"/>
    <w:rsid w:val="00E44DCB"/>
    <w:rsid w:val="00E44FA1"/>
    <w:rsid w:val="00E45907"/>
    <w:rsid w:val="00E4590C"/>
    <w:rsid w:val="00E464D8"/>
    <w:rsid w:val="00E4690D"/>
    <w:rsid w:val="00E47289"/>
    <w:rsid w:val="00E507E9"/>
    <w:rsid w:val="00E50849"/>
    <w:rsid w:val="00E51128"/>
    <w:rsid w:val="00E51860"/>
    <w:rsid w:val="00E5244B"/>
    <w:rsid w:val="00E52E3D"/>
    <w:rsid w:val="00E542C4"/>
    <w:rsid w:val="00E54BF7"/>
    <w:rsid w:val="00E55D20"/>
    <w:rsid w:val="00E5677D"/>
    <w:rsid w:val="00E574B6"/>
    <w:rsid w:val="00E579B1"/>
    <w:rsid w:val="00E57DDA"/>
    <w:rsid w:val="00E6276C"/>
    <w:rsid w:val="00E62E1A"/>
    <w:rsid w:val="00E6540E"/>
    <w:rsid w:val="00E67234"/>
    <w:rsid w:val="00E676F0"/>
    <w:rsid w:val="00E70A62"/>
    <w:rsid w:val="00E729F8"/>
    <w:rsid w:val="00E72E6C"/>
    <w:rsid w:val="00E73152"/>
    <w:rsid w:val="00E739FA"/>
    <w:rsid w:val="00E73F0F"/>
    <w:rsid w:val="00E75B7F"/>
    <w:rsid w:val="00E765BD"/>
    <w:rsid w:val="00E80481"/>
    <w:rsid w:val="00E81E9D"/>
    <w:rsid w:val="00E83666"/>
    <w:rsid w:val="00E84297"/>
    <w:rsid w:val="00E84436"/>
    <w:rsid w:val="00E8499F"/>
    <w:rsid w:val="00E858C4"/>
    <w:rsid w:val="00E85F00"/>
    <w:rsid w:val="00E86226"/>
    <w:rsid w:val="00E8747E"/>
    <w:rsid w:val="00E91591"/>
    <w:rsid w:val="00E961A2"/>
    <w:rsid w:val="00E968EB"/>
    <w:rsid w:val="00E97FC7"/>
    <w:rsid w:val="00EA00ED"/>
    <w:rsid w:val="00EA1108"/>
    <w:rsid w:val="00EA13AB"/>
    <w:rsid w:val="00EA1E5B"/>
    <w:rsid w:val="00EA2CAB"/>
    <w:rsid w:val="00EA2E48"/>
    <w:rsid w:val="00EA357F"/>
    <w:rsid w:val="00EA75E8"/>
    <w:rsid w:val="00EB1026"/>
    <w:rsid w:val="00EB110A"/>
    <w:rsid w:val="00EB2209"/>
    <w:rsid w:val="00EB2CC9"/>
    <w:rsid w:val="00EB3CDB"/>
    <w:rsid w:val="00EB4D5B"/>
    <w:rsid w:val="00EB50CE"/>
    <w:rsid w:val="00EB50E0"/>
    <w:rsid w:val="00EB5A7A"/>
    <w:rsid w:val="00EC152A"/>
    <w:rsid w:val="00EC1911"/>
    <w:rsid w:val="00EC3953"/>
    <w:rsid w:val="00EC46A5"/>
    <w:rsid w:val="00EC61EB"/>
    <w:rsid w:val="00EC7676"/>
    <w:rsid w:val="00ED00E9"/>
    <w:rsid w:val="00ED1145"/>
    <w:rsid w:val="00ED2523"/>
    <w:rsid w:val="00ED2BB1"/>
    <w:rsid w:val="00ED435C"/>
    <w:rsid w:val="00ED59B4"/>
    <w:rsid w:val="00ED5B74"/>
    <w:rsid w:val="00ED667F"/>
    <w:rsid w:val="00EE04E7"/>
    <w:rsid w:val="00EE35FD"/>
    <w:rsid w:val="00EE5C88"/>
    <w:rsid w:val="00EE674C"/>
    <w:rsid w:val="00EF13D9"/>
    <w:rsid w:val="00EF2F30"/>
    <w:rsid w:val="00EF387B"/>
    <w:rsid w:val="00EF6AE7"/>
    <w:rsid w:val="00F00497"/>
    <w:rsid w:val="00F02ACB"/>
    <w:rsid w:val="00F0394E"/>
    <w:rsid w:val="00F03B46"/>
    <w:rsid w:val="00F044E5"/>
    <w:rsid w:val="00F04756"/>
    <w:rsid w:val="00F04CB6"/>
    <w:rsid w:val="00F0541F"/>
    <w:rsid w:val="00F05645"/>
    <w:rsid w:val="00F059B0"/>
    <w:rsid w:val="00F067A3"/>
    <w:rsid w:val="00F10A27"/>
    <w:rsid w:val="00F11F71"/>
    <w:rsid w:val="00F121AC"/>
    <w:rsid w:val="00F12980"/>
    <w:rsid w:val="00F1471A"/>
    <w:rsid w:val="00F165D2"/>
    <w:rsid w:val="00F17A3A"/>
    <w:rsid w:val="00F20399"/>
    <w:rsid w:val="00F21113"/>
    <w:rsid w:val="00F21F90"/>
    <w:rsid w:val="00F23524"/>
    <w:rsid w:val="00F23528"/>
    <w:rsid w:val="00F239F2"/>
    <w:rsid w:val="00F23FDC"/>
    <w:rsid w:val="00F244EA"/>
    <w:rsid w:val="00F26327"/>
    <w:rsid w:val="00F31BCC"/>
    <w:rsid w:val="00F320BA"/>
    <w:rsid w:val="00F325E5"/>
    <w:rsid w:val="00F348AB"/>
    <w:rsid w:val="00F35476"/>
    <w:rsid w:val="00F41822"/>
    <w:rsid w:val="00F42331"/>
    <w:rsid w:val="00F44770"/>
    <w:rsid w:val="00F4477F"/>
    <w:rsid w:val="00F45D84"/>
    <w:rsid w:val="00F463CA"/>
    <w:rsid w:val="00F46895"/>
    <w:rsid w:val="00F50ECB"/>
    <w:rsid w:val="00F52C71"/>
    <w:rsid w:val="00F539B4"/>
    <w:rsid w:val="00F554EC"/>
    <w:rsid w:val="00F624D6"/>
    <w:rsid w:val="00F66A7C"/>
    <w:rsid w:val="00F6755E"/>
    <w:rsid w:val="00F67B4F"/>
    <w:rsid w:val="00F7067A"/>
    <w:rsid w:val="00F70C7C"/>
    <w:rsid w:val="00F748BF"/>
    <w:rsid w:val="00F74EAE"/>
    <w:rsid w:val="00F75A9F"/>
    <w:rsid w:val="00F76AED"/>
    <w:rsid w:val="00F76DC4"/>
    <w:rsid w:val="00F770B7"/>
    <w:rsid w:val="00F77817"/>
    <w:rsid w:val="00F81879"/>
    <w:rsid w:val="00F823A3"/>
    <w:rsid w:val="00F82B13"/>
    <w:rsid w:val="00F82F7D"/>
    <w:rsid w:val="00F84283"/>
    <w:rsid w:val="00F84FED"/>
    <w:rsid w:val="00F8641A"/>
    <w:rsid w:val="00F91059"/>
    <w:rsid w:val="00F911B3"/>
    <w:rsid w:val="00F959CE"/>
    <w:rsid w:val="00F95D6F"/>
    <w:rsid w:val="00F97540"/>
    <w:rsid w:val="00FA1230"/>
    <w:rsid w:val="00FA1337"/>
    <w:rsid w:val="00FA25DE"/>
    <w:rsid w:val="00FA27FA"/>
    <w:rsid w:val="00FA4CD2"/>
    <w:rsid w:val="00FA515B"/>
    <w:rsid w:val="00FB02BE"/>
    <w:rsid w:val="00FB08AF"/>
    <w:rsid w:val="00FB0BCC"/>
    <w:rsid w:val="00FB0C0F"/>
    <w:rsid w:val="00FB0ED7"/>
    <w:rsid w:val="00FB1ABA"/>
    <w:rsid w:val="00FB400D"/>
    <w:rsid w:val="00FB5292"/>
    <w:rsid w:val="00FB610F"/>
    <w:rsid w:val="00FB7CB4"/>
    <w:rsid w:val="00FC2526"/>
    <w:rsid w:val="00FC3282"/>
    <w:rsid w:val="00FC5F0E"/>
    <w:rsid w:val="00FD0986"/>
    <w:rsid w:val="00FD0C9E"/>
    <w:rsid w:val="00FD22C6"/>
    <w:rsid w:val="00FD2313"/>
    <w:rsid w:val="00FD2991"/>
    <w:rsid w:val="00FD2C09"/>
    <w:rsid w:val="00FD2F2D"/>
    <w:rsid w:val="00FD3863"/>
    <w:rsid w:val="00FD3A87"/>
    <w:rsid w:val="00FD4103"/>
    <w:rsid w:val="00FD51F7"/>
    <w:rsid w:val="00FD5A4B"/>
    <w:rsid w:val="00FD5AEB"/>
    <w:rsid w:val="00FD61DB"/>
    <w:rsid w:val="00FD6706"/>
    <w:rsid w:val="00FD7C16"/>
    <w:rsid w:val="00FE09E2"/>
    <w:rsid w:val="00FE16F9"/>
    <w:rsid w:val="00FE3FEB"/>
    <w:rsid w:val="00FE4827"/>
    <w:rsid w:val="00FE58A6"/>
    <w:rsid w:val="00FE5BDE"/>
    <w:rsid w:val="00FE5EED"/>
    <w:rsid w:val="00FE5F92"/>
    <w:rsid w:val="00FE6244"/>
    <w:rsid w:val="00FE6C5D"/>
    <w:rsid w:val="00FE72CF"/>
    <w:rsid w:val="00FE7506"/>
    <w:rsid w:val="00FE7F24"/>
    <w:rsid w:val="00FF0F4C"/>
    <w:rsid w:val="00FF1DDC"/>
    <w:rsid w:val="00FF20AB"/>
    <w:rsid w:val="00FF2EC6"/>
    <w:rsid w:val="00FF3FF6"/>
    <w:rsid w:val="00FF4758"/>
    <w:rsid w:val="00FF66BC"/>
    <w:rsid w:val="00F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D4406-FC47-43A2-9C51-9D3F925C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AB"/>
    <w:pPr>
      <w:ind w:left="720"/>
      <w:contextualSpacing/>
    </w:pPr>
  </w:style>
  <w:style w:type="paragraph" w:styleId="BalloonText">
    <w:name w:val="Balloon Text"/>
    <w:basedOn w:val="Normal"/>
    <w:link w:val="BalloonTextChar"/>
    <w:uiPriority w:val="99"/>
    <w:semiHidden/>
    <w:unhideWhenUsed/>
    <w:rsid w:val="0073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37"/>
    <w:rPr>
      <w:rFonts w:ascii="Tahoma" w:hAnsi="Tahoma" w:cs="Tahoma"/>
      <w:sz w:val="16"/>
      <w:szCs w:val="16"/>
    </w:rPr>
  </w:style>
  <w:style w:type="character" w:customStyle="1" w:styleId="apple-converted-space">
    <w:name w:val="apple-converted-space"/>
    <w:basedOn w:val="DefaultParagraphFont"/>
    <w:rsid w:val="00177816"/>
  </w:style>
  <w:style w:type="character" w:styleId="CommentReference">
    <w:name w:val="annotation reference"/>
    <w:basedOn w:val="DefaultParagraphFont"/>
    <w:uiPriority w:val="99"/>
    <w:semiHidden/>
    <w:unhideWhenUsed/>
    <w:rsid w:val="00040AC6"/>
    <w:rPr>
      <w:sz w:val="16"/>
      <w:szCs w:val="16"/>
    </w:rPr>
  </w:style>
  <w:style w:type="paragraph" w:styleId="CommentText">
    <w:name w:val="annotation text"/>
    <w:basedOn w:val="Normal"/>
    <w:link w:val="CommentTextChar"/>
    <w:uiPriority w:val="99"/>
    <w:semiHidden/>
    <w:unhideWhenUsed/>
    <w:rsid w:val="00040AC6"/>
    <w:pPr>
      <w:spacing w:line="240" w:lineRule="auto"/>
    </w:pPr>
    <w:rPr>
      <w:sz w:val="20"/>
      <w:szCs w:val="20"/>
    </w:rPr>
  </w:style>
  <w:style w:type="character" w:customStyle="1" w:styleId="CommentTextChar">
    <w:name w:val="Comment Text Char"/>
    <w:basedOn w:val="DefaultParagraphFont"/>
    <w:link w:val="CommentText"/>
    <w:uiPriority w:val="99"/>
    <w:semiHidden/>
    <w:rsid w:val="00040AC6"/>
    <w:rPr>
      <w:sz w:val="20"/>
      <w:szCs w:val="20"/>
    </w:rPr>
  </w:style>
  <w:style w:type="paragraph" w:styleId="CommentSubject">
    <w:name w:val="annotation subject"/>
    <w:basedOn w:val="CommentText"/>
    <w:next w:val="CommentText"/>
    <w:link w:val="CommentSubjectChar"/>
    <w:uiPriority w:val="99"/>
    <w:semiHidden/>
    <w:unhideWhenUsed/>
    <w:rsid w:val="00040AC6"/>
    <w:rPr>
      <w:b/>
      <w:bCs/>
    </w:rPr>
  </w:style>
  <w:style w:type="character" w:customStyle="1" w:styleId="CommentSubjectChar">
    <w:name w:val="Comment Subject Char"/>
    <w:basedOn w:val="CommentTextChar"/>
    <w:link w:val="CommentSubject"/>
    <w:uiPriority w:val="99"/>
    <w:semiHidden/>
    <w:rsid w:val="00040AC6"/>
    <w:rPr>
      <w:b/>
      <w:bCs/>
      <w:sz w:val="20"/>
      <w:szCs w:val="20"/>
    </w:rPr>
  </w:style>
  <w:style w:type="paragraph" w:styleId="Header">
    <w:name w:val="header"/>
    <w:basedOn w:val="Normal"/>
    <w:link w:val="HeaderChar"/>
    <w:uiPriority w:val="99"/>
    <w:semiHidden/>
    <w:unhideWhenUsed/>
    <w:rsid w:val="001F10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0AA"/>
  </w:style>
  <w:style w:type="paragraph" w:styleId="Footer">
    <w:name w:val="footer"/>
    <w:basedOn w:val="Normal"/>
    <w:link w:val="FooterChar"/>
    <w:uiPriority w:val="99"/>
    <w:unhideWhenUsed/>
    <w:rsid w:val="001F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AA"/>
  </w:style>
  <w:style w:type="character" w:styleId="Hyperlink">
    <w:name w:val="Hyperlink"/>
    <w:basedOn w:val="DefaultParagraphFont"/>
    <w:uiPriority w:val="99"/>
    <w:semiHidden/>
    <w:unhideWhenUsed/>
    <w:rsid w:val="00266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206">
      <w:bodyDiv w:val="1"/>
      <w:marLeft w:val="0"/>
      <w:marRight w:val="0"/>
      <w:marTop w:val="0"/>
      <w:marBottom w:val="0"/>
      <w:divBdr>
        <w:top w:val="none" w:sz="0" w:space="0" w:color="auto"/>
        <w:left w:val="none" w:sz="0" w:space="0" w:color="auto"/>
        <w:bottom w:val="none" w:sz="0" w:space="0" w:color="auto"/>
        <w:right w:val="none" w:sz="0" w:space="0" w:color="auto"/>
      </w:divBdr>
      <w:divsChild>
        <w:div w:id="803085627">
          <w:marLeft w:val="0"/>
          <w:marRight w:val="0"/>
          <w:marTop w:val="0"/>
          <w:marBottom w:val="0"/>
          <w:divBdr>
            <w:top w:val="none" w:sz="0" w:space="0" w:color="auto"/>
            <w:left w:val="none" w:sz="0" w:space="0" w:color="auto"/>
            <w:bottom w:val="none" w:sz="0" w:space="0" w:color="auto"/>
            <w:right w:val="none" w:sz="0" w:space="0" w:color="auto"/>
          </w:divBdr>
          <w:divsChild>
            <w:div w:id="1069155660">
              <w:marLeft w:val="0"/>
              <w:marRight w:val="0"/>
              <w:marTop w:val="0"/>
              <w:marBottom w:val="0"/>
              <w:divBdr>
                <w:top w:val="none" w:sz="0" w:space="0" w:color="auto"/>
                <w:left w:val="none" w:sz="0" w:space="0" w:color="auto"/>
                <w:bottom w:val="none" w:sz="0" w:space="0" w:color="auto"/>
                <w:right w:val="none" w:sz="0" w:space="0" w:color="auto"/>
              </w:divBdr>
              <w:divsChild>
                <w:div w:id="1697388367">
                  <w:marLeft w:val="0"/>
                  <w:marRight w:val="0"/>
                  <w:marTop w:val="0"/>
                  <w:marBottom w:val="0"/>
                  <w:divBdr>
                    <w:top w:val="none" w:sz="0" w:space="0" w:color="auto"/>
                    <w:left w:val="none" w:sz="0" w:space="0" w:color="auto"/>
                    <w:bottom w:val="none" w:sz="0" w:space="0" w:color="auto"/>
                    <w:right w:val="none" w:sz="0" w:space="0" w:color="auto"/>
                  </w:divBdr>
                  <w:divsChild>
                    <w:div w:id="1629435543">
                      <w:marLeft w:val="0"/>
                      <w:marRight w:val="0"/>
                      <w:marTop w:val="0"/>
                      <w:marBottom w:val="0"/>
                      <w:divBdr>
                        <w:top w:val="none" w:sz="0" w:space="0" w:color="auto"/>
                        <w:left w:val="none" w:sz="0" w:space="0" w:color="auto"/>
                        <w:bottom w:val="none" w:sz="0" w:space="0" w:color="auto"/>
                        <w:right w:val="none" w:sz="0" w:space="0" w:color="auto"/>
                      </w:divBdr>
                      <w:divsChild>
                        <w:div w:id="1497375265">
                          <w:marLeft w:val="0"/>
                          <w:marRight w:val="0"/>
                          <w:marTop w:val="0"/>
                          <w:marBottom w:val="0"/>
                          <w:divBdr>
                            <w:top w:val="none" w:sz="0" w:space="0" w:color="auto"/>
                            <w:left w:val="none" w:sz="0" w:space="0" w:color="auto"/>
                            <w:bottom w:val="none" w:sz="0" w:space="0" w:color="auto"/>
                            <w:right w:val="none" w:sz="0" w:space="0" w:color="auto"/>
                          </w:divBdr>
                          <w:divsChild>
                            <w:div w:id="1248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6573">
      <w:bodyDiv w:val="1"/>
      <w:marLeft w:val="0"/>
      <w:marRight w:val="0"/>
      <w:marTop w:val="0"/>
      <w:marBottom w:val="0"/>
      <w:divBdr>
        <w:top w:val="none" w:sz="0" w:space="0" w:color="auto"/>
        <w:left w:val="none" w:sz="0" w:space="0" w:color="auto"/>
        <w:bottom w:val="none" w:sz="0" w:space="0" w:color="auto"/>
        <w:right w:val="none" w:sz="0" w:space="0" w:color="auto"/>
      </w:divBdr>
      <w:divsChild>
        <w:div w:id="619341564">
          <w:marLeft w:val="0"/>
          <w:marRight w:val="0"/>
          <w:marTop w:val="0"/>
          <w:marBottom w:val="0"/>
          <w:divBdr>
            <w:top w:val="none" w:sz="0" w:space="0" w:color="auto"/>
            <w:left w:val="none" w:sz="0" w:space="0" w:color="auto"/>
            <w:bottom w:val="none" w:sz="0" w:space="0" w:color="auto"/>
            <w:right w:val="none" w:sz="0" w:space="0" w:color="auto"/>
          </w:divBdr>
          <w:divsChild>
            <w:div w:id="422604795">
              <w:marLeft w:val="0"/>
              <w:marRight w:val="0"/>
              <w:marTop w:val="0"/>
              <w:marBottom w:val="0"/>
              <w:divBdr>
                <w:top w:val="none" w:sz="0" w:space="0" w:color="auto"/>
                <w:left w:val="none" w:sz="0" w:space="0" w:color="auto"/>
                <w:bottom w:val="none" w:sz="0" w:space="0" w:color="auto"/>
                <w:right w:val="none" w:sz="0" w:space="0" w:color="auto"/>
              </w:divBdr>
              <w:divsChild>
                <w:div w:id="426998306">
                  <w:marLeft w:val="0"/>
                  <w:marRight w:val="0"/>
                  <w:marTop w:val="0"/>
                  <w:marBottom w:val="0"/>
                  <w:divBdr>
                    <w:top w:val="none" w:sz="0" w:space="0" w:color="auto"/>
                    <w:left w:val="none" w:sz="0" w:space="0" w:color="auto"/>
                    <w:bottom w:val="none" w:sz="0" w:space="0" w:color="auto"/>
                    <w:right w:val="none" w:sz="0" w:space="0" w:color="auto"/>
                  </w:divBdr>
                  <w:divsChild>
                    <w:div w:id="574556465">
                      <w:marLeft w:val="0"/>
                      <w:marRight w:val="0"/>
                      <w:marTop w:val="0"/>
                      <w:marBottom w:val="0"/>
                      <w:divBdr>
                        <w:top w:val="none" w:sz="0" w:space="0" w:color="auto"/>
                        <w:left w:val="none" w:sz="0" w:space="0" w:color="auto"/>
                        <w:bottom w:val="none" w:sz="0" w:space="0" w:color="auto"/>
                        <w:right w:val="none" w:sz="0" w:space="0" w:color="auto"/>
                      </w:divBdr>
                      <w:divsChild>
                        <w:div w:id="1590457833">
                          <w:marLeft w:val="0"/>
                          <w:marRight w:val="0"/>
                          <w:marTop w:val="0"/>
                          <w:marBottom w:val="0"/>
                          <w:divBdr>
                            <w:top w:val="none" w:sz="0" w:space="0" w:color="auto"/>
                            <w:left w:val="none" w:sz="0" w:space="0" w:color="auto"/>
                            <w:bottom w:val="none" w:sz="0" w:space="0" w:color="auto"/>
                            <w:right w:val="none" w:sz="0" w:space="0" w:color="auto"/>
                          </w:divBdr>
                          <w:divsChild>
                            <w:div w:id="77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7193">
      <w:bodyDiv w:val="1"/>
      <w:marLeft w:val="0"/>
      <w:marRight w:val="0"/>
      <w:marTop w:val="0"/>
      <w:marBottom w:val="0"/>
      <w:divBdr>
        <w:top w:val="none" w:sz="0" w:space="0" w:color="auto"/>
        <w:left w:val="none" w:sz="0" w:space="0" w:color="auto"/>
        <w:bottom w:val="none" w:sz="0" w:space="0" w:color="auto"/>
        <w:right w:val="none" w:sz="0" w:space="0" w:color="auto"/>
      </w:divBdr>
      <w:divsChild>
        <w:div w:id="859701452">
          <w:marLeft w:val="0"/>
          <w:marRight w:val="0"/>
          <w:marTop w:val="0"/>
          <w:marBottom w:val="0"/>
          <w:divBdr>
            <w:top w:val="none" w:sz="0" w:space="0" w:color="auto"/>
            <w:left w:val="none" w:sz="0" w:space="0" w:color="auto"/>
            <w:bottom w:val="none" w:sz="0" w:space="0" w:color="auto"/>
            <w:right w:val="none" w:sz="0" w:space="0" w:color="auto"/>
          </w:divBdr>
          <w:divsChild>
            <w:div w:id="1369649800">
              <w:marLeft w:val="0"/>
              <w:marRight w:val="0"/>
              <w:marTop w:val="0"/>
              <w:marBottom w:val="0"/>
              <w:divBdr>
                <w:top w:val="none" w:sz="0" w:space="0" w:color="auto"/>
                <w:left w:val="none" w:sz="0" w:space="0" w:color="auto"/>
                <w:bottom w:val="none" w:sz="0" w:space="0" w:color="auto"/>
                <w:right w:val="none" w:sz="0" w:space="0" w:color="auto"/>
              </w:divBdr>
              <w:divsChild>
                <w:div w:id="1205172191">
                  <w:marLeft w:val="0"/>
                  <w:marRight w:val="0"/>
                  <w:marTop w:val="0"/>
                  <w:marBottom w:val="0"/>
                  <w:divBdr>
                    <w:top w:val="none" w:sz="0" w:space="0" w:color="auto"/>
                    <w:left w:val="none" w:sz="0" w:space="0" w:color="auto"/>
                    <w:bottom w:val="none" w:sz="0" w:space="0" w:color="auto"/>
                    <w:right w:val="none" w:sz="0" w:space="0" w:color="auto"/>
                  </w:divBdr>
                  <w:divsChild>
                    <w:div w:id="386299791">
                      <w:marLeft w:val="0"/>
                      <w:marRight w:val="0"/>
                      <w:marTop w:val="0"/>
                      <w:marBottom w:val="0"/>
                      <w:divBdr>
                        <w:top w:val="none" w:sz="0" w:space="0" w:color="auto"/>
                        <w:left w:val="none" w:sz="0" w:space="0" w:color="auto"/>
                        <w:bottom w:val="none" w:sz="0" w:space="0" w:color="auto"/>
                        <w:right w:val="none" w:sz="0" w:space="0" w:color="auto"/>
                      </w:divBdr>
                      <w:divsChild>
                        <w:div w:id="2046440552">
                          <w:marLeft w:val="0"/>
                          <w:marRight w:val="0"/>
                          <w:marTop w:val="0"/>
                          <w:marBottom w:val="0"/>
                          <w:divBdr>
                            <w:top w:val="none" w:sz="0" w:space="0" w:color="auto"/>
                            <w:left w:val="none" w:sz="0" w:space="0" w:color="auto"/>
                            <w:bottom w:val="none" w:sz="0" w:space="0" w:color="auto"/>
                            <w:right w:val="none" w:sz="0" w:space="0" w:color="auto"/>
                          </w:divBdr>
                          <w:divsChild>
                            <w:div w:id="7342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5070">
      <w:bodyDiv w:val="1"/>
      <w:marLeft w:val="0"/>
      <w:marRight w:val="0"/>
      <w:marTop w:val="0"/>
      <w:marBottom w:val="0"/>
      <w:divBdr>
        <w:top w:val="none" w:sz="0" w:space="0" w:color="auto"/>
        <w:left w:val="none" w:sz="0" w:space="0" w:color="auto"/>
        <w:bottom w:val="none" w:sz="0" w:space="0" w:color="auto"/>
        <w:right w:val="none" w:sz="0" w:space="0" w:color="auto"/>
      </w:divBdr>
      <w:divsChild>
        <w:div w:id="1624921882">
          <w:marLeft w:val="0"/>
          <w:marRight w:val="0"/>
          <w:marTop w:val="0"/>
          <w:marBottom w:val="0"/>
          <w:divBdr>
            <w:top w:val="none" w:sz="0" w:space="0" w:color="auto"/>
            <w:left w:val="none" w:sz="0" w:space="0" w:color="auto"/>
            <w:bottom w:val="none" w:sz="0" w:space="0" w:color="auto"/>
            <w:right w:val="none" w:sz="0" w:space="0" w:color="auto"/>
          </w:divBdr>
          <w:divsChild>
            <w:div w:id="847403764">
              <w:marLeft w:val="0"/>
              <w:marRight w:val="0"/>
              <w:marTop w:val="0"/>
              <w:marBottom w:val="0"/>
              <w:divBdr>
                <w:top w:val="none" w:sz="0" w:space="0" w:color="auto"/>
                <w:left w:val="none" w:sz="0" w:space="0" w:color="auto"/>
                <w:bottom w:val="none" w:sz="0" w:space="0" w:color="auto"/>
                <w:right w:val="none" w:sz="0" w:space="0" w:color="auto"/>
              </w:divBdr>
              <w:divsChild>
                <w:div w:id="2081900020">
                  <w:marLeft w:val="0"/>
                  <w:marRight w:val="0"/>
                  <w:marTop w:val="0"/>
                  <w:marBottom w:val="0"/>
                  <w:divBdr>
                    <w:top w:val="none" w:sz="0" w:space="0" w:color="auto"/>
                    <w:left w:val="none" w:sz="0" w:space="0" w:color="auto"/>
                    <w:bottom w:val="none" w:sz="0" w:space="0" w:color="auto"/>
                    <w:right w:val="none" w:sz="0" w:space="0" w:color="auto"/>
                  </w:divBdr>
                  <w:divsChild>
                    <w:div w:id="1499882623">
                      <w:marLeft w:val="0"/>
                      <w:marRight w:val="0"/>
                      <w:marTop w:val="0"/>
                      <w:marBottom w:val="0"/>
                      <w:divBdr>
                        <w:top w:val="none" w:sz="0" w:space="0" w:color="auto"/>
                        <w:left w:val="none" w:sz="0" w:space="0" w:color="auto"/>
                        <w:bottom w:val="none" w:sz="0" w:space="0" w:color="auto"/>
                        <w:right w:val="none" w:sz="0" w:space="0" w:color="auto"/>
                      </w:divBdr>
                      <w:divsChild>
                        <w:div w:id="1700279318">
                          <w:marLeft w:val="0"/>
                          <w:marRight w:val="0"/>
                          <w:marTop w:val="0"/>
                          <w:marBottom w:val="0"/>
                          <w:divBdr>
                            <w:top w:val="none" w:sz="0" w:space="0" w:color="auto"/>
                            <w:left w:val="none" w:sz="0" w:space="0" w:color="auto"/>
                            <w:bottom w:val="none" w:sz="0" w:space="0" w:color="auto"/>
                            <w:right w:val="none" w:sz="0" w:space="0" w:color="auto"/>
                          </w:divBdr>
                          <w:divsChild>
                            <w:div w:id="10957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8064">
      <w:bodyDiv w:val="1"/>
      <w:marLeft w:val="0"/>
      <w:marRight w:val="0"/>
      <w:marTop w:val="0"/>
      <w:marBottom w:val="0"/>
      <w:divBdr>
        <w:top w:val="none" w:sz="0" w:space="0" w:color="auto"/>
        <w:left w:val="none" w:sz="0" w:space="0" w:color="auto"/>
        <w:bottom w:val="none" w:sz="0" w:space="0" w:color="auto"/>
        <w:right w:val="none" w:sz="0" w:space="0" w:color="auto"/>
      </w:divBdr>
      <w:divsChild>
        <w:div w:id="2033143645">
          <w:marLeft w:val="0"/>
          <w:marRight w:val="0"/>
          <w:marTop w:val="0"/>
          <w:marBottom w:val="0"/>
          <w:divBdr>
            <w:top w:val="none" w:sz="0" w:space="0" w:color="auto"/>
            <w:left w:val="none" w:sz="0" w:space="0" w:color="auto"/>
            <w:bottom w:val="none" w:sz="0" w:space="0" w:color="auto"/>
            <w:right w:val="none" w:sz="0" w:space="0" w:color="auto"/>
          </w:divBdr>
          <w:divsChild>
            <w:div w:id="1186091157">
              <w:marLeft w:val="0"/>
              <w:marRight w:val="0"/>
              <w:marTop w:val="0"/>
              <w:marBottom w:val="0"/>
              <w:divBdr>
                <w:top w:val="none" w:sz="0" w:space="0" w:color="auto"/>
                <w:left w:val="none" w:sz="0" w:space="0" w:color="auto"/>
                <w:bottom w:val="none" w:sz="0" w:space="0" w:color="auto"/>
                <w:right w:val="none" w:sz="0" w:space="0" w:color="auto"/>
              </w:divBdr>
              <w:divsChild>
                <w:div w:id="1760835603">
                  <w:marLeft w:val="0"/>
                  <w:marRight w:val="0"/>
                  <w:marTop w:val="0"/>
                  <w:marBottom w:val="0"/>
                  <w:divBdr>
                    <w:top w:val="none" w:sz="0" w:space="0" w:color="auto"/>
                    <w:left w:val="none" w:sz="0" w:space="0" w:color="auto"/>
                    <w:bottom w:val="none" w:sz="0" w:space="0" w:color="auto"/>
                    <w:right w:val="none" w:sz="0" w:space="0" w:color="auto"/>
                  </w:divBdr>
                  <w:divsChild>
                    <w:div w:id="2013680795">
                      <w:marLeft w:val="0"/>
                      <w:marRight w:val="0"/>
                      <w:marTop w:val="0"/>
                      <w:marBottom w:val="0"/>
                      <w:divBdr>
                        <w:top w:val="none" w:sz="0" w:space="0" w:color="auto"/>
                        <w:left w:val="none" w:sz="0" w:space="0" w:color="auto"/>
                        <w:bottom w:val="none" w:sz="0" w:space="0" w:color="auto"/>
                        <w:right w:val="none" w:sz="0" w:space="0" w:color="auto"/>
                      </w:divBdr>
                      <w:divsChild>
                        <w:div w:id="1494447465">
                          <w:marLeft w:val="0"/>
                          <w:marRight w:val="0"/>
                          <w:marTop w:val="0"/>
                          <w:marBottom w:val="0"/>
                          <w:divBdr>
                            <w:top w:val="none" w:sz="0" w:space="0" w:color="auto"/>
                            <w:left w:val="none" w:sz="0" w:space="0" w:color="auto"/>
                            <w:bottom w:val="none" w:sz="0" w:space="0" w:color="auto"/>
                            <w:right w:val="none" w:sz="0" w:space="0" w:color="auto"/>
                          </w:divBdr>
                          <w:divsChild>
                            <w:div w:id="7538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25489">
      <w:bodyDiv w:val="1"/>
      <w:marLeft w:val="0"/>
      <w:marRight w:val="0"/>
      <w:marTop w:val="0"/>
      <w:marBottom w:val="0"/>
      <w:divBdr>
        <w:top w:val="none" w:sz="0" w:space="0" w:color="auto"/>
        <w:left w:val="none" w:sz="0" w:space="0" w:color="auto"/>
        <w:bottom w:val="none" w:sz="0" w:space="0" w:color="auto"/>
        <w:right w:val="none" w:sz="0" w:space="0" w:color="auto"/>
      </w:divBdr>
      <w:divsChild>
        <w:div w:id="1190529366">
          <w:marLeft w:val="0"/>
          <w:marRight w:val="0"/>
          <w:marTop w:val="0"/>
          <w:marBottom w:val="0"/>
          <w:divBdr>
            <w:top w:val="none" w:sz="0" w:space="0" w:color="auto"/>
            <w:left w:val="none" w:sz="0" w:space="0" w:color="auto"/>
            <w:bottom w:val="none" w:sz="0" w:space="0" w:color="auto"/>
            <w:right w:val="none" w:sz="0" w:space="0" w:color="auto"/>
          </w:divBdr>
        </w:div>
      </w:divsChild>
    </w:div>
    <w:div w:id="913049232">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0">
          <w:marLeft w:val="0"/>
          <w:marRight w:val="0"/>
          <w:marTop w:val="0"/>
          <w:marBottom w:val="0"/>
          <w:divBdr>
            <w:top w:val="none" w:sz="0" w:space="0" w:color="auto"/>
            <w:left w:val="none" w:sz="0" w:space="0" w:color="auto"/>
            <w:bottom w:val="none" w:sz="0" w:space="0" w:color="auto"/>
            <w:right w:val="none" w:sz="0" w:space="0" w:color="auto"/>
          </w:divBdr>
        </w:div>
      </w:divsChild>
    </w:div>
    <w:div w:id="1121800841">
      <w:bodyDiv w:val="1"/>
      <w:marLeft w:val="0"/>
      <w:marRight w:val="0"/>
      <w:marTop w:val="0"/>
      <w:marBottom w:val="0"/>
      <w:divBdr>
        <w:top w:val="none" w:sz="0" w:space="0" w:color="auto"/>
        <w:left w:val="none" w:sz="0" w:space="0" w:color="auto"/>
        <w:bottom w:val="none" w:sz="0" w:space="0" w:color="auto"/>
        <w:right w:val="none" w:sz="0" w:space="0" w:color="auto"/>
      </w:divBdr>
      <w:divsChild>
        <w:div w:id="1599946621">
          <w:marLeft w:val="0"/>
          <w:marRight w:val="0"/>
          <w:marTop w:val="0"/>
          <w:marBottom w:val="0"/>
          <w:divBdr>
            <w:top w:val="none" w:sz="0" w:space="0" w:color="auto"/>
            <w:left w:val="none" w:sz="0" w:space="0" w:color="auto"/>
            <w:bottom w:val="none" w:sz="0" w:space="0" w:color="auto"/>
            <w:right w:val="none" w:sz="0" w:space="0" w:color="auto"/>
          </w:divBdr>
          <w:divsChild>
            <w:div w:id="504125238">
              <w:marLeft w:val="0"/>
              <w:marRight w:val="0"/>
              <w:marTop w:val="0"/>
              <w:marBottom w:val="0"/>
              <w:divBdr>
                <w:top w:val="none" w:sz="0" w:space="0" w:color="auto"/>
                <w:left w:val="none" w:sz="0" w:space="0" w:color="auto"/>
                <w:bottom w:val="none" w:sz="0" w:space="0" w:color="auto"/>
                <w:right w:val="none" w:sz="0" w:space="0" w:color="auto"/>
              </w:divBdr>
              <w:divsChild>
                <w:div w:id="1100643708">
                  <w:marLeft w:val="0"/>
                  <w:marRight w:val="0"/>
                  <w:marTop w:val="0"/>
                  <w:marBottom w:val="0"/>
                  <w:divBdr>
                    <w:top w:val="none" w:sz="0" w:space="0" w:color="auto"/>
                    <w:left w:val="none" w:sz="0" w:space="0" w:color="auto"/>
                    <w:bottom w:val="none" w:sz="0" w:space="0" w:color="auto"/>
                    <w:right w:val="none" w:sz="0" w:space="0" w:color="auto"/>
                  </w:divBdr>
                  <w:divsChild>
                    <w:div w:id="600140816">
                      <w:marLeft w:val="0"/>
                      <w:marRight w:val="0"/>
                      <w:marTop w:val="0"/>
                      <w:marBottom w:val="0"/>
                      <w:divBdr>
                        <w:top w:val="none" w:sz="0" w:space="0" w:color="auto"/>
                        <w:left w:val="none" w:sz="0" w:space="0" w:color="auto"/>
                        <w:bottom w:val="none" w:sz="0" w:space="0" w:color="auto"/>
                        <w:right w:val="none" w:sz="0" w:space="0" w:color="auto"/>
                      </w:divBdr>
                      <w:divsChild>
                        <w:div w:id="492768258">
                          <w:marLeft w:val="0"/>
                          <w:marRight w:val="0"/>
                          <w:marTop w:val="0"/>
                          <w:marBottom w:val="0"/>
                          <w:divBdr>
                            <w:top w:val="none" w:sz="0" w:space="0" w:color="auto"/>
                            <w:left w:val="none" w:sz="0" w:space="0" w:color="auto"/>
                            <w:bottom w:val="none" w:sz="0" w:space="0" w:color="auto"/>
                            <w:right w:val="none" w:sz="0" w:space="0" w:color="auto"/>
                          </w:divBdr>
                          <w:divsChild>
                            <w:div w:id="14189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95286">
      <w:bodyDiv w:val="1"/>
      <w:marLeft w:val="0"/>
      <w:marRight w:val="0"/>
      <w:marTop w:val="0"/>
      <w:marBottom w:val="0"/>
      <w:divBdr>
        <w:top w:val="none" w:sz="0" w:space="0" w:color="auto"/>
        <w:left w:val="none" w:sz="0" w:space="0" w:color="auto"/>
        <w:bottom w:val="none" w:sz="0" w:space="0" w:color="auto"/>
        <w:right w:val="none" w:sz="0" w:space="0" w:color="auto"/>
      </w:divBdr>
      <w:divsChild>
        <w:div w:id="1120296435">
          <w:marLeft w:val="0"/>
          <w:marRight w:val="0"/>
          <w:marTop w:val="0"/>
          <w:marBottom w:val="0"/>
          <w:divBdr>
            <w:top w:val="none" w:sz="0" w:space="0" w:color="auto"/>
            <w:left w:val="none" w:sz="0" w:space="0" w:color="auto"/>
            <w:bottom w:val="none" w:sz="0" w:space="0" w:color="auto"/>
            <w:right w:val="none" w:sz="0" w:space="0" w:color="auto"/>
          </w:divBdr>
          <w:divsChild>
            <w:div w:id="303236595">
              <w:marLeft w:val="0"/>
              <w:marRight w:val="0"/>
              <w:marTop w:val="0"/>
              <w:marBottom w:val="0"/>
              <w:divBdr>
                <w:top w:val="none" w:sz="0" w:space="0" w:color="auto"/>
                <w:left w:val="none" w:sz="0" w:space="0" w:color="auto"/>
                <w:bottom w:val="none" w:sz="0" w:space="0" w:color="auto"/>
                <w:right w:val="none" w:sz="0" w:space="0" w:color="auto"/>
              </w:divBdr>
              <w:divsChild>
                <w:div w:id="1688673339">
                  <w:marLeft w:val="0"/>
                  <w:marRight w:val="0"/>
                  <w:marTop w:val="0"/>
                  <w:marBottom w:val="0"/>
                  <w:divBdr>
                    <w:top w:val="none" w:sz="0" w:space="0" w:color="auto"/>
                    <w:left w:val="none" w:sz="0" w:space="0" w:color="auto"/>
                    <w:bottom w:val="none" w:sz="0" w:space="0" w:color="auto"/>
                    <w:right w:val="none" w:sz="0" w:space="0" w:color="auto"/>
                  </w:divBdr>
                  <w:divsChild>
                    <w:div w:id="1579629882">
                      <w:marLeft w:val="0"/>
                      <w:marRight w:val="0"/>
                      <w:marTop w:val="0"/>
                      <w:marBottom w:val="0"/>
                      <w:divBdr>
                        <w:top w:val="none" w:sz="0" w:space="0" w:color="auto"/>
                        <w:left w:val="none" w:sz="0" w:space="0" w:color="auto"/>
                        <w:bottom w:val="none" w:sz="0" w:space="0" w:color="auto"/>
                        <w:right w:val="none" w:sz="0" w:space="0" w:color="auto"/>
                      </w:divBdr>
                      <w:divsChild>
                        <w:div w:id="1175532406">
                          <w:marLeft w:val="0"/>
                          <w:marRight w:val="0"/>
                          <w:marTop w:val="0"/>
                          <w:marBottom w:val="0"/>
                          <w:divBdr>
                            <w:top w:val="none" w:sz="0" w:space="0" w:color="auto"/>
                            <w:left w:val="none" w:sz="0" w:space="0" w:color="auto"/>
                            <w:bottom w:val="none" w:sz="0" w:space="0" w:color="auto"/>
                            <w:right w:val="none" w:sz="0" w:space="0" w:color="auto"/>
                          </w:divBdr>
                          <w:divsChild>
                            <w:div w:id="2111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9411">
      <w:bodyDiv w:val="1"/>
      <w:marLeft w:val="0"/>
      <w:marRight w:val="0"/>
      <w:marTop w:val="0"/>
      <w:marBottom w:val="0"/>
      <w:divBdr>
        <w:top w:val="none" w:sz="0" w:space="0" w:color="auto"/>
        <w:left w:val="none" w:sz="0" w:space="0" w:color="auto"/>
        <w:bottom w:val="none" w:sz="0" w:space="0" w:color="auto"/>
        <w:right w:val="none" w:sz="0" w:space="0" w:color="auto"/>
      </w:divBdr>
      <w:divsChild>
        <w:div w:id="1790659475">
          <w:marLeft w:val="0"/>
          <w:marRight w:val="0"/>
          <w:marTop w:val="0"/>
          <w:marBottom w:val="0"/>
          <w:divBdr>
            <w:top w:val="none" w:sz="0" w:space="0" w:color="auto"/>
            <w:left w:val="none" w:sz="0" w:space="0" w:color="auto"/>
            <w:bottom w:val="none" w:sz="0" w:space="0" w:color="auto"/>
            <w:right w:val="none" w:sz="0" w:space="0" w:color="auto"/>
          </w:divBdr>
          <w:divsChild>
            <w:div w:id="2098400009">
              <w:marLeft w:val="0"/>
              <w:marRight w:val="0"/>
              <w:marTop w:val="0"/>
              <w:marBottom w:val="0"/>
              <w:divBdr>
                <w:top w:val="none" w:sz="0" w:space="0" w:color="auto"/>
                <w:left w:val="none" w:sz="0" w:space="0" w:color="auto"/>
                <w:bottom w:val="none" w:sz="0" w:space="0" w:color="auto"/>
                <w:right w:val="none" w:sz="0" w:space="0" w:color="auto"/>
              </w:divBdr>
              <w:divsChild>
                <w:div w:id="848837863">
                  <w:marLeft w:val="0"/>
                  <w:marRight w:val="0"/>
                  <w:marTop w:val="0"/>
                  <w:marBottom w:val="0"/>
                  <w:divBdr>
                    <w:top w:val="none" w:sz="0" w:space="0" w:color="auto"/>
                    <w:left w:val="none" w:sz="0" w:space="0" w:color="auto"/>
                    <w:bottom w:val="none" w:sz="0" w:space="0" w:color="auto"/>
                    <w:right w:val="none" w:sz="0" w:space="0" w:color="auto"/>
                  </w:divBdr>
                  <w:divsChild>
                    <w:div w:id="324671344">
                      <w:marLeft w:val="0"/>
                      <w:marRight w:val="0"/>
                      <w:marTop w:val="0"/>
                      <w:marBottom w:val="0"/>
                      <w:divBdr>
                        <w:top w:val="none" w:sz="0" w:space="0" w:color="auto"/>
                        <w:left w:val="none" w:sz="0" w:space="0" w:color="auto"/>
                        <w:bottom w:val="none" w:sz="0" w:space="0" w:color="auto"/>
                        <w:right w:val="none" w:sz="0" w:space="0" w:color="auto"/>
                      </w:divBdr>
                      <w:divsChild>
                        <w:div w:id="1810128920">
                          <w:marLeft w:val="0"/>
                          <w:marRight w:val="0"/>
                          <w:marTop w:val="0"/>
                          <w:marBottom w:val="0"/>
                          <w:divBdr>
                            <w:top w:val="none" w:sz="0" w:space="0" w:color="auto"/>
                            <w:left w:val="none" w:sz="0" w:space="0" w:color="auto"/>
                            <w:bottom w:val="none" w:sz="0" w:space="0" w:color="auto"/>
                            <w:right w:val="none" w:sz="0" w:space="0" w:color="auto"/>
                          </w:divBdr>
                          <w:divsChild>
                            <w:div w:id="20573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3743">
      <w:bodyDiv w:val="1"/>
      <w:marLeft w:val="0"/>
      <w:marRight w:val="0"/>
      <w:marTop w:val="0"/>
      <w:marBottom w:val="0"/>
      <w:divBdr>
        <w:top w:val="none" w:sz="0" w:space="0" w:color="auto"/>
        <w:left w:val="none" w:sz="0" w:space="0" w:color="auto"/>
        <w:bottom w:val="none" w:sz="0" w:space="0" w:color="auto"/>
        <w:right w:val="none" w:sz="0" w:space="0" w:color="auto"/>
      </w:divBdr>
      <w:divsChild>
        <w:div w:id="1470900930">
          <w:marLeft w:val="0"/>
          <w:marRight w:val="0"/>
          <w:marTop w:val="0"/>
          <w:marBottom w:val="0"/>
          <w:divBdr>
            <w:top w:val="none" w:sz="0" w:space="0" w:color="auto"/>
            <w:left w:val="none" w:sz="0" w:space="0" w:color="auto"/>
            <w:bottom w:val="none" w:sz="0" w:space="0" w:color="auto"/>
            <w:right w:val="none" w:sz="0" w:space="0" w:color="auto"/>
          </w:divBdr>
          <w:divsChild>
            <w:div w:id="714895050">
              <w:marLeft w:val="0"/>
              <w:marRight w:val="0"/>
              <w:marTop w:val="0"/>
              <w:marBottom w:val="0"/>
              <w:divBdr>
                <w:top w:val="none" w:sz="0" w:space="0" w:color="auto"/>
                <w:left w:val="none" w:sz="0" w:space="0" w:color="auto"/>
                <w:bottom w:val="none" w:sz="0" w:space="0" w:color="auto"/>
                <w:right w:val="none" w:sz="0" w:space="0" w:color="auto"/>
              </w:divBdr>
              <w:divsChild>
                <w:div w:id="274950356">
                  <w:marLeft w:val="0"/>
                  <w:marRight w:val="0"/>
                  <w:marTop w:val="0"/>
                  <w:marBottom w:val="0"/>
                  <w:divBdr>
                    <w:top w:val="none" w:sz="0" w:space="0" w:color="auto"/>
                    <w:left w:val="none" w:sz="0" w:space="0" w:color="auto"/>
                    <w:bottom w:val="none" w:sz="0" w:space="0" w:color="auto"/>
                    <w:right w:val="none" w:sz="0" w:space="0" w:color="auto"/>
                  </w:divBdr>
                  <w:divsChild>
                    <w:div w:id="76756816">
                      <w:marLeft w:val="0"/>
                      <w:marRight w:val="0"/>
                      <w:marTop w:val="0"/>
                      <w:marBottom w:val="0"/>
                      <w:divBdr>
                        <w:top w:val="none" w:sz="0" w:space="0" w:color="auto"/>
                        <w:left w:val="none" w:sz="0" w:space="0" w:color="auto"/>
                        <w:bottom w:val="none" w:sz="0" w:space="0" w:color="auto"/>
                        <w:right w:val="none" w:sz="0" w:space="0" w:color="auto"/>
                      </w:divBdr>
                      <w:divsChild>
                        <w:div w:id="412820072">
                          <w:marLeft w:val="0"/>
                          <w:marRight w:val="0"/>
                          <w:marTop w:val="0"/>
                          <w:marBottom w:val="0"/>
                          <w:divBdr>
                            <w:top w:val="none" w:sz="0" w:space="0" w:color="auto"/>
                            <w:left w:val="none" w:sz="0" w:space="0" w:color="auto"/>
                            <w:bottom w:val="none" w:sz="0" w:space="0" w:color="auto"/>
                            <w:right w:val="none" w:sz="0" w:space="0" w:color="auto"/>
                          </w:divBdr>
                          <w:divsChild>
                            <w:div w:id="19729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44826">
      <w:bodyDiv w:val="1"/>
      <w:marLeft w:val="0"/>
      <w:marRight w:val="0"/>
      <w:marTop w:val="0"/>
      <w:marBottom w:val="0"/>
      <w:divBdr>
        <w:top w:val="none" w:sz="0" w:space="0" w:color="auto"/>
        <w:left w:val="none" w:sz="0" w:space="0" w:color="auto"/>
        <w:bottom w:val="none" w:sz="0" w:space="0" w:color="auto"/>
        <w:right w:val="none" w:sz="0" w:space="0" w:color="auto"/>
      </w:divBdr>
      <w:divsChild>
        <w:div w:id="779835264">
          <w:marLeft w:val="0"/>
          <w:marRight w:val="0"/>
          <w:marTop w:val="0"/>
          <w:marBottom w:val="0"/>
          <w:divBdr>
            <w:top w:val="none" w:sz="0" w:space="0" w:color="auto"/>
            <w:left w:val="none" w:sz="0" w:space="0" w:color="auto"/>
            <w:bottom w:val="none" w:sz="0" w:space="0" w:color="auto"/>
            <w:right w:val="none" w:sz="0" w:space="0" w:color="auto"/>
          </w:divBdr>
          <w:divsChild>
            <w:div w:id="881480027">
              <w:marLeft w:val="0"/>
              <w:marRight w:val="0"/>
              <w:marTop w:val="0"/>
              <w:marBottom w:val="0"/>
              <w:divBdr>
                <w:top w:val="none" w:sz="0" w:space="0" w:color="auto"/>
                <w:left w:val="none" w:sz="0" w:space="0" w:color="auto"/>
                <w:bottom w:val="none" w:sz="0" w:space="0" w:color="auto"/>
                <w:right w:val="none" w:sz="0" w:space="0" w:color="auto"/>
              </w:divBdr>
              <w:divsChild>
                <w:div w:id="146480688">
                  <w:marLeft w:val="0"/>
                  <w:marRight w:val="0"/>
                  <w:marTop w:val="0"/>
                  <w:marBottom w:val="0"/>
                  <w:divBdr>
                    <w:top w:val="none" w:sz="0" w:space="0" w:color="auto"/>
                    <w:left w:val="none" w:sz="0" w:space="0" w:color="auto"/>
                    <w:bottom w:val="none" w:sz="0" w:space="0" w:color="auto"/>
                    <w:right w:val="none" w:sz="0" w:space="0" w:color="auto"/>
                  </w:divBdr>
                  <w:divsChild>
                    <w:div w:id="14306493">
                      <w:marLeft w:val="0"/>
                      <w:marRight w:val="0"/>
                      <w:marTop w:val="0"/>
                      <w:marBottom w:val="0"/>
                      <w:divBdr>
                        <w:top w:val="none" w:sz="0" w:space="0" w:color="auto"/>
                        <w:left w:val="none" w:sz="0" w:space="0" w:color="auto"/>
                        <w:bottom w:val="none" w:sz="0" w:space="0" w:color="auto"/>
                        <w:right w:val="none" w:sz="0" w:space="0" w:color="auto"/>
                      </w:divBdr>
                      <w:divsChild>
                        <w:div w:id="976957370">
                          <w:marLeft w:val="0"/>
                          <w:marRight w:val="0"/>
                          <w:marTop w:val="0"/>
                          <w:marBottom w:val="0"/>
                          <w:divBdr>
                            <w:top w:val="none" w:sz="0" w:space="0" w:color="auto"/>
                            <w:left w:val="none" w:sz="0" w:space="0" w:color="auto"/>
                            <w:bottom w:val="none" w:sz="0" w:space="0" w:color="auto"/>
                            <w:right w:val="none" w:sz="0" w:space="0" w:color="auto"/>
                          </w:divBdr>
                          <w:divsChild>
                            <w:div w:id="8321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5134">
      <w:bodyDiv w:val="1"/>
      <w:marLeft w:val="0"/>
      <w:marRight w:val="0"/>
      <w:marTop w:val="0"/>
      <w:marBottom w:val="0"/>
      <w:divBdr>
        <w:top w:val="none" w:sz="0" w:space="0" w:color="auto"/>
        <w:left w:val="none" w:sz="0" w:space="0" w:color="auto"/>
        <w:bottom w:val="none" w:sz="0" w:space="0" w:color="auto"/>
        <w:right w:val="none" w:sz="0" w:space="0" w:color="auto"/>
      </w:divBdr>
      <w:divsChild>
        <w:div w:id="1864828127">
          <w:marLeft w:val="0"/>
          <w:marRight w:val="0"/>
          <w:marTop w:val="0"/>
          <w:marBottom w:val="0"/>
          <w:divBdr>
            <w:top w:val="none" w:sz="0" w:space="0" w:color="auto"/>
            <w:left w:val="none" w:sz="0" w:space="0" w:color="auto"/>
            <w:bottom w:val="none" w:sz="0" w:space="0" w:color="auto"/>
            <w:right w:val="none" w:sz="0" w:space="0" w:color="auto"/>
          </w:divBdr>
        </w:div>
      </w:divsChild>
    </w:div>
    <w:div w:id="1826161208">
      <w:bodyDiv w:val="1"/>
      <w:marLeft w:val="0"/>
      <w:marRight w:val="0"/>
      <w:marTop w:val="0"/>
      <w:marBottom w:val="0"/>
      <w:divBdr>
        <w:top w:val="none" w:sz="0" w:space="0" w:color="auto"/>
        <w:left w:val="none" w:sz="0" w:space="0" w:color="auto"/>
        <w:bottom w:val="none" w:sz="0" w:space="0" w:color="auto"/>
        <w:right w:val="none" w:sz="0" w:space="0" w:color="auto"/>
      </w:divBdr>
      <w:divsChild>
        <w:div w:id="296567695">
          <w:marLeft w:val="0"/>
          <w:marRight w:val="0"/>
          <w:marTop w:val="0"/>
          <w:marBottom w:val="0"/>
          <w:divBdr>
            <w:top w:val="none" w:sz="0" w:space="0" w:color="auto"/>
            <w:left w:val="none" w:sz="0" w:space="0" w:color="auto"/>
            <w:bottom w:val="none" w:sz="0" w:space="0" w:color="auto"/>
            <w:right w:val="none" w:sz="0" w:space="0" w:color="auto"/>
          </w:divBdr>
          <w:divsChild>
            <w:div w:id="1066343887">
              <w:marLeft w:val="0"/>
              <w:marRight w:val="0"/>
              <w:marTop w:val="0"/>
              <w:marBottom w:val="0"/>
              <w:divBdr>
                <w:top w:val="none" w:sz="0" w:space="0" w:color="auto"/>
                <w:left w:val="none" w:sz="0" w:space="0" w:color="auto"/>
                <w:bottom w:val="none" w:sz="0" w:space="0" w:color="auto"/>
                <w:right w:val="none" w:sz="0" w:space="0" w:color="auto"/>
              </w:divBdr>
              <w:divsChild>
                <w:div w:id="957489896">
                  <w:marLeft w:val="0"/>
                  <w:marRight w:val="0"/>
                  <w:marTop w:val="0"/>
                  <w:marBottom w:val="0"/>
                  <w:divBdr>
                    <w:top w:val="none" w:sz="0" w:space="0" w:color="auto"/>
                    <w:left w:val="none" w:sz="0" w:space="0" w:color="auto"/>
                    <w:bottom w:val="none" w:sz="0" w:space="0" w:color="auto"/>
                    <w:right w:val="none" w:sz="0" w:space="0" w:color="auto"/>
                  </w:divBdr>
                  <w:divsChild>
                    <w:div w:id="2047172166">
                      <w:marLeft w:val="0"/>
                      <w:marRight w:val="0"/>
                      <w:marTop w:val="0"/>
                      <w:marBottom w:val="0"/>
                      <w:divBdr>
                        <w:top w:val="none" w:sz="0" w:space="0" w:color="auto"/>
                        <w:left w:val="none" w:sz="0" w:space="0" w:color="auto"/>
                        <w:bottom w:val="none" w:sz="0" w:space="0" w:color="auto"/>
                        <w:right w:val="none" w:sz="0" w:space="0" w:color="auto"/>
                      </w:divBdr>
                      <w:divsChild>
                        <w:div w:id="641616534">
                          <w:marLeft w:val="0"/>
                          <w:marRight w:val="0"/>
                          <w:marTop w:val="0"/>
                          <w:marBottom w:val="0"/>
                          <w:divBdr>
                            <w:top w:val="none" w:sz="0" w:space="0" w:color="auto"/>
                            <w:left w:val="none" w:sz="0" w:space="0" w:color="auto"/>
                            <w:bottom w:val="none" w:sz="0" w:space="0" w:color="auto"/>
                            <w:right w:val="none" w:sz="0" w:space="0" w:color="auto"/>
                          </w:divBdr>
                          <w:divsChild>
                            <w:div w:id="17993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0268">
      <w:bodyDiv w:val="1"/>
      <w:marLeft w:val="0"/>
      <w:marRight w:val="0"/>
      <w:marTop w:val="0"/>
      <w:marBottom w:val="0"/>
      <w:divBdr>
        <w:top w:val="none" w:sz="0" w:space="0" w:color="auto"/>
        <w:left w:val="none" w:sz="0" w:space="0" w:color="auto"/>
        <w:bottom w:val="none" w:sz="0" w:space="0" w:color="auto"/>
        <w:right w:val="none" w:sz="0" w:space="0" w:color="auto"/>
      </w:divBdr>
      <w:divsChild>
        <w:div w:id="270282952">
          <w:marLeft w:val="0"/>
          <w:marRight w:val="0"/>
          <w:marTop w:val="0"/>
          <w:marBottom w:val="0"/>
          <w:divBdr>
            <w:top w:val="none" w:sz="0" w:space="0" w:color="auto"/>
            <w:left w:val="none" w:sz="0" w:space="0" w:color="auto"/>
            <w:bottom w:val="none" w:sz="0" w:space="0" w:color="auto"/>
            <w:right w:val="none" w:sz="0" w:space="0" w:color="auto"/>
          </w:divBdr>
          <w:divsChild>
            <w:div w:id="1674062331">
              <w:marLeft w:val="0"/>
              <w:marRight w:val="0"/>
              <w:marTop w:val="0"/>
              <w:marBottom w:val="0"/>
              <w:divBdr>
                <w:top w:val="none" w:sz="0" w:space="0" w:color="auto"/>
                <w:left w:val="none" w:sz="0" w:space="0" w:color="auto"/>
                <w:bottom w:val="none" w:sz="0" w:space="0" w:color="auto"/>
                <w:right w:val="none" w:sz="0" w:space="0" w:color="auto"/>
              </w:divBdr>
              <w:divsChild>
                <w:div w:id="961611946">
                  <w:marLeft w:val="0"/>
                  <w:marRight w:val="0"/>
                  <w:marTop w:val="0"/>
                  <w:marBottom w:val="0"/>
                  <w:divBdr>
                    <w:top w:val="none" w:sz="0" w:space="0" w:color="auto"/>
                    <w:left w:val="none" w:sz="0" w:space="0" w:color="auto"/>
                    <w:bottom w:val="none" w:sz="0" w:space="0" w:color="auto"/>
                    <w:right w:val="none" w:sz="0" w:space="0" w:color="auto"/>
                  </w:divBdr>
                  <w:divsChild>
                    <w:div w:id="1941330498">
                      <w:marLeft w:val="0"/>
                      <w:marRight w:val="0"/>
                      <w:marTop w:val="0"/>
                      <w:marBottom w:val="0"/>
                      <w:divBdr>
                        <w:top w:val="none" w:sz="0" w:space="0" w:color="auto"/>
                        <w:left w:val="none" w:sz="0" w:space="0" w:color="auto"/>
                        <w:bottom w:val="none" w:sz="0" w:space="0" w:color="auto"/>
                        <w:right w:val="none" w:sz="0" w:space="0" w:color="auto"/>
                      </w:divBdr>
                      <w:divsChild>
                        <w:div w:id="1352562182">
                          <w:marLeft w:val="0"/>
                          <w:marRight w:val="0"/>
                          <w:marTop w:val="0"/>
                          <w:marBottom w:val="0"/>
                          <w:divBdr>
                            <w:top w:val="none" w:sz="0" w:space="0" w:color="auto"/>
                            <w:left w:val="none" w:sz="0" w:space="0" w:color="auto"/>
                            <w:bottom w:val="none" w:sz="0" w:space="0" w:color="auto"/>
                            <w:right w:val="none" w:sz="0" w:space="0" w:color="auto"/>
                          </w:divBdr>
                          <w:divsChild>
                            <w:div w:id="19202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lancs.ac.uk/portal/en/publications/-(4743b345-ba41-4d87-9f0b-24cc8a5e959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4C66E-F57A-4142-980D-E3568ECB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5592</TotalTime>
  <Pages>17</Pages>
  <Words>10196</Words>
  <Characters>58121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Burrell</dc:creator>
  <cp:keywords/>
  <dc:description/>
  <cp:lastModifiedBy>Badcock, Matthew</cp:lastModifiedBy>
  <cp:revision>1934</cp:revision>
  <dcterms:created xsi:type="dcterms:W3CDTF">2015-07-31T15:18:00Z</dcterms:created>
  <dcterms:modified xsi:type="dcterms:W3CDTF">2016-10-11T09:42:00Z</dcterms:modified>
</cp:coreProperties>
</file>